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12AB" w14:textId="5410F0BC" w:rsidR="00805DFC" w:rsidRDefault="00805DFC" w:rsidP="00805DFC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B02A3" wp14:editId="144B4910">
                <wp:simplePos x="0" y="0"/>
                <wp:positionH relativeFrom="column">
                  <wp:posOffset>-926465</wp:posOffset>
                </wp:positionH>
                <wp:positionV relativeFrom="paragraph">
                  <wp:posOffset>-77470</wp:posOffset>
                </wp:positionV>
                <wp:extent cx="1000125" cy="347980"/>
                <wp:effectExtent l="0" t="0" r="0" b="0"/>
                <wp:wrapNone/>
                <wp:docPr id="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787F" w14:textId="55DA42ED" w:rsidR="00805DFC" w:rsidRDefault="00805DFC" w:rsidP="00805DFC">
                            <w:pPr>
                              <w:jc w:val="center"/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rrp/fgp</w:t>
                            </w:r>
                          </w:p>
                          <w:p w14:paraId="062C85F8" w14:textId="75D01F84" w:rsidR="00805DFC" w:rsidRDefault="00805DFC" w:rsidP="00805D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S.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32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/373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B02A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72.95pt;margin-top:-6.1pt;width:78.7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" filled="f" stroked="f">
                <v:textbox>
                  <w:txbxContent>
                    <w:p w14:paraId="6A45787F" w14:textId="55DA42ED" w:rsidR="00805DFC" w:rsidRDefault="00805DFC" w:rsidP="00805DFC">
                      <w:pPr>
                        <w:jc w:val="center"/>
                        <w:rPr>
                          <w:rFonts w:ascii="Courier New" w:hAnsi="Courier New"/>
                          <w:sz w:val="16"/>
                          <w:lang w:val="en-US"/>
                        </w:rPr>
                      </w:pP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rrp/fgp</w:t>
                      </w:r>
                    </w:p>
                    <w:p w14:paraId="062C85F8" w14:textId="75D01F84" w:rsidR="00805DFC" w:rsidRDefault="00805DFC" w:rsidP="00805DFC">
                      <w:pPr>
                        <w:jc w:val="center"/>
                        <w:rPr>
                          <w:lang w:val="en-US"/>
                        </w:rPr>
                      </w:pP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S.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32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/373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</w:p>
                  </w:txbxContent>
                </v:textbox>
              </v:shape>
            </w:pict>
          </mc:Fallback>
        </mc:AlternateContent>
      </w:r>
      <w:r w:rsidRPr="00B30952">
        <w:rPr>
          <w:rFonts w:ascii="Courier New" w:hAnsi="Courier New" w:cs="Courier New"/>
        </w:rPr>
        <w:t xml:space="preserve">Oficio </w:t>
      </w:r>
      <w:r>
        <w:rPr>
          <w:rFonts w:ascii="Courier New" w:hAnsi="Courier New" w:cs="Courier New"/>
        </w:rPr>
        <w:t>N</w:t>
      </w:r>
      <w:r w:rsidRPr="00AA3D28">
        <w:rPr>
          <w:rFonts w:ascii="Courier New" w:hAnsi="Courier New" w:cs="Courier New"/>
        </w:rPr>
        <w:t xml:space="preserve">° </w:t>
      </w:r>
      <w:r w:rsidRPr="00565139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.</w:t>
      </w:r>
      <w:r w:rsidR="00B571BB">
        <w:rPr>
          <w:rFonts w:ascii="Courier New" w:hAnsi="Courier New" w:cs="Courier New"/>
        </w:rPr>
        <w:t>516</w:t>
      </w:r>
    </w:p>
    <w:p w14:paraId="05170E01" w14:textId="77777777" w:rsidR="00805DFC" w:rsidRDefault="00805DFC" w:rsidP="00805DFC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6080F4B5" w14:textId="77777777" w:rsidR="00805DFC" w:rsidRDefault="00805DFC" w:rsidP="00805DFC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E38B45F" w14:textId="77777777" w:rsidR="00805DFC" w:rsidRDefault="00805DFC" w:rsidP="00805DFC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06C7A93" w14:textId="77777777" w:rsidR="00805DFC" w:rsidRDefault="00805DFC" w:rsidP="00805DFC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>
        <w:rPr>
          <w:rFonts w:ascii="Courier New" w:hAnsi="Courier New" w:cs="Courier New"/>
        </w:rPr>
        <w:t>3 de junio de 2025</w:t>
      </w:r>
    </w:p>
    <w:p w14:paraId="0CA73FFC" w14:textId="77777777" w:rsidR="00805DFC" w:rsidRDefault="00805DFC" w:rsidP="00805DFC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74E4D4A" w14:textId="77777777" w:rsidR="00805DFC" w:rsidRDefault="00805DFC" w:rsidP="00805DFC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61F7BFD6" w14:textId="77777777" w:rsidR="00805DFC" w:rsidRDefault="00805DFC" w:rsidP="00805DFC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887582B" w14:textId="0B527593" w:rsidR="00805DFC" w:rsidRDefault="00805DFC" w:rsidP="00805DFC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Tengo a honra comunicar a US. que la Cámara de Diputados,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 a solicitud</w:t>
      </w:r>
      <w:r>
        <w:rPr>
          <w:rFonts w:ascii="Courier New" w:hAnsi="Courier New" w:cs="Courier New"/>
        </w:rPr>
        <w:t xml:space="preserve"> del diputado </w:t>
      </w:r>
      <w:r w:rsidRPr="001E4A49">
        <w:rPr>
          <w:rFonts w:ascii="Courier New" w:hAnsi="Courier New" w:cs="Courier New"/>
        </w:rPr>
        <w:t>Cristián Araya Lerdo de Tejada</w:t>
      </w:r>
      <w:r w:rsidRPr="00F05143">
        <w:rPr>
          <w:rFonts w:ascii="Courier New" w:hAnsi="Courier New" w:cs="Courier New"/>
        </w:rPr>
        <w:t>, acordó remitir a la Comisión</w:t>
      </w:r>
      <w:r>
        <w:rPr>
          <w:rFonts w:ascii="Courier New" w:hAnsi="Courier New" w:cs="Courier New"/>
        </w:rPr>
        <w:t xml:space="preserve"> de Agricultura, Silvicultura y Desarrollo Rural</w:t>
      </w:r>
      <w:r w:rsidRPr="00F0514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una vez que sea despachado por la </w:t>
      </w:r>
      <w:r w:rsidRPr="00C46CA7">
        <w:rPr>
          <w:rFonts w:ascii="Courier New" w:hAnsi="Courier New" w:cs="Courier New"/>
        </w:rPr>
        <w:t xml:space="preserve">Comisión </w:t>
      </w:r>
      <w:r>
        <w:rPr>
          <w:rFonts w:ascii="Courier New" w:hAnsi="Courier New" w:cs="Courier New"/>
        </w:rPr>
        <w:t>que US. preside, el proyecto de ley que m</w:t>
      </w:r>
      <w:r w:rsidRPr="00805DFC">
        <w:rPr>
          <w:rFonts w:ascii="Courier New" w:hAnsi="Courier New" w:cs="Courier New"/>
        </w:rPr>
        <w:t>odifica el Código de Aguas para fortalecer la representatividad y la capacidad de fiscalización de las comunidades de aguas</w:t>
      </w:r>
      <w:r>
        <w:rPr>
          <w:rFonts w:ascii="Courier New" w:hAnsi="Courier New" w:cs="Courier New"/>
        </w:rPr>
        <w:t>, correspondiente al boletín N° 17.572-33.</w:t>
      </w:r>
    </w:p>
    <w:p w14:paraId="7B4E6B3E" w14:textId="77777777" w:rsidR="00805DFC" w:rsidRDefault="00805DFC" w:rsidP="00805DFC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A753305" w14:textId="77777777" w:rsidR="00805DFC" w:rsidRDefault="00805DFC" w:rsidP="00805DFC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A151D8">
        <w:rPr>
          <w:rFonts w:ascii="Courier New" w:hAnsi="Courier New" w:cs="Courier New"/>
        </w:rPr>
        <w:t>En consecuencia, para el cumplimiento del propósito antes señalado, solicito a US. instruir que el expediente de tramitación del proyecto sea remitido en su oportunidad a la referida comisión</w:t>
      </w:r>
      <w:r w:rsidRPr="0055349D">
        <w:rPr>
          <w:rFonts w:ascii="Courier New" w:hAnsi="Courier New" w:cs="Courier New"/>
        </w:rPr>
        <w:t>.</w:t>
      </w:r>
    </w:p>
    <w:p w14:paraId="4D330648" w14:textId="77777777" w:rsidR="00805DFC" w:rsidRDefault="00805DFC" w:rsidP="00805DFC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984CC3A" w14:textId="49993E08" w:rsidR="00805DFC" w:rsidRDefault="00805DFC" w:rsidP="00805DFC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de</w:t>
      </w:r>
      <w:r>
        <w:rPr>
          <w:rFonts w:ascii="Courier New" w:hAnsi="Courier New" w:cs="Courier New"/>
        </w:rPr>
        <w:t>l señor</w:t>
      </w:r>
      <w:r w:rsidRPr="00F804A4">
        <w:rPr>
          <w:rFonts w:ascii="Courier New" w:hAnsi="Courier New" w:cs="Courier New"/>
        </w:rPr>
        <w:t xml:space="preserve"> President</w:t>
      </w:r>
      <w:r>
        <w:rPr>
          <w:rFonts w:ascii="Courier New" w:hAnsi="Courier New" w:cs="Courier New"/>
        </w:rPr>
        <w:t>e</w:t>
      </w:r>
      <w:r w:rsidRPr="00F804A4">
        <w:rPr>
          <w:rFonts w:ascii="Courier New" w:hAnsi="Courier New" w:cs="Courier New"/>
        </w:rPr>
        <w:t xml:space="preserve"> de la Cámara de Diputados, </w:t>
      </w:r>
      <w:r>
        <w:rPr>
          <w:rFonts w:ascii="Courier New" w:hAnsi="Courier New" w:cs="Courier New"/>
        </w:rPr>
        <w:t>y en virtud del referido acuerdo.</w:t>
      </w:r>
    </w:p>
    <w:p w14:paraId="0D370909" w14:textId="610F759E" w:rsidR="00805DFC" w:rsidRDefault="00805DFC" w:rsidP="00805DFC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4FF6990" w14:textId="16EDA70E" w:rsidR="00805DFC" w:rsidRDefault="00805DFC" w:rsidP="00805DFC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pacing w:val="-20"/>
        </w:rPr>
        <w:drawing>
          <wp:anchor distT="0" distB="0" distL="114300" distR="114300" simplePos="0" relativeHeight="251660288" behindDoc="1" locked="0" layoutInCell="1" allowOverlap="1" wp14:anchorId="0EE109E6" wp14:editId="2DFABBBF">
            <wp:simplePos x="0" y="0"/>
            <wp:positionH relativeFrom="column">
              <wp:posOffset>1056005</wp:posOffset>
            </wp:positionH>
            <wp:positionV relativeFrom="paragraph">
              <wp:posOffset>105410</wp:posOffset>
            </wp:positionV>
            <wp:extent cx="3155206" cy="1504950"/>
            <wp:effectExtent l="0" t="0" r="7620" b="0"/>
            <wp:wrapNone/>
            <wp:docPr id="313383284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83284" name="Imagen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206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B9F44" w14:textId="39809051" w:rsidR="00805DFC" w:rsidRDefault="00805DFC" w:rsidP="00805DFC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B39D783" w14:textId="49C7CE7F" w:rsidR="00805DFC" w:rsidRDefault="00805DFC" w:rsidP="00805DFC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450D6DF8" w14:textId="75A6767F" w:rsidR="00805DFC" w:rsidRDefault="00805DFC" w:rsidP="00805DFC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2F409178" w14:textId="35427A9A" w:rsidR="00805DFC" w:rsidRDefault="00805DFC" w:rsidP="00805DFC">
      <w:pPr>
        <w:tabs>
          <w:tab w:val="left" w:pos="2552"/>
          <w:tab w:val="left" w:pos="2592"/>
        </w:tabs>
        <w:spacing w:line="276" w:lineRule="auto"/>
        <w:ind w:left="1843"/>
        <w:jc w:val="both"/>
        <w:rPr>
          <w:rFonts w:ascii="Courier New" w:hAnsi="Courier New" w:cs="Courier New"/>
          <w:spacing w:val="-20"/>
        </w:rPr>
      </w:pPr>
    </w:p>
    <w:p w14:paraId="5B198248" w14:textId="77777777" w:rsidR="00805DFC" w:rsidRPr="001478DD" w:rsidRDefault="00805DFC" w:rsidP="00805DFC">
      <w:pPr>
        <w:jc w:val="center"/>
        <w:rPr>
          <w:rFonts w:ascii="Courier New" w:hAnsi="Courier New" w:cs="Courier New"/>
          <w:szCs w:val="24"/>
        </w:rPr>
      </w:pPr>
      <w:r w:rsidRPr="001478DD">
        <w:rPr>
          <w:rFonts w:ascii="Courier New" w:hAnsi="Courier New" w:cs="Courier New"/>
          <w:szCs w:val="24"/>
        </w:rPr>
        <w:t>MIGUEL LANDEROS PERKIC</w:t>
      </w:r>
    </w:p>
    <w:p w14:paraId="7CA7EE40" w14:textId="77777777" w:rsidR="00805DFC" w:rsidRDefault="00805DFC" w:rsidP="00805DFC">
      <w:pPr>
        <w:jc w:val="center"/>
      </w:pPr>
      <w:r w:rsidRPr="001478DD">
        <w:rPr>
          <w:rFonts w:ascii="Courier New" w:hAnsi="Courier New" w:cs="Courier New"/>
          <w:szCs w:val="24"/>
        </w:rPr>
        <w:t>Secretario General de la Cámara de Diputados</w:t>
      </w:r>
    </w:p>
    <w:p w14:paraId="516C153E" w14:textId="77777777" w:rsidR="00805DFC" w:rsidRDefault="00805DFC" w:rsidP="00805DFC"/>
    <w:p w14:paraId="660D9BCD" w14:textId="77777777" w:rsidR="002B5AB0" w:rsidRDefault="002B5AB0"/>
    <w:sectPr w:rsidR="002B5AB0" w:rsidSect="00805DFC">
      <w:headerReference w:type="default" r:id="rId10"/>
      <w:headerReference w:type="first" r:id="rId11"/>
      <w:footerReference w:type="first" r:id="rId12"/>
      <w:pgSz w:w="12242" w:h="18722" w:code="134"/>
      <w:pgMar w:top="2410" w:right="1701" w:bottom="1701" w:left="2552" w:header="720" w:footer="892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30BE" w14:textId="77777777" w:rsidR="00805DFC" w:rsidRDefault="00805DFC" w:rsidP="00805DFC">
      <w:r>
        <w:separator/>
      </w:r>
    </w:p>
  </w:endnote>
  <w:endnote w:type="continuationSeparator" w:id="0">
    <w:p w14:paraId="51BAAC1C" w14:textId="77777777" w:rsidR="00805DFC" w:rsidRDefault="00805DFC" w:rsidP="0080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1415" w14:textId="77777777" w:rsidR="00805DFC" w:rsidRDefault="00805DFC" w:rsidP="00625161">
    <w:pPr>
      <w:pStyle w:val="Piedepgina"/>
      <w:jc w:val="both"/>
      <w:rPr>
        <w:bCs/>
      </w:rPr>
    </w:pPr>
  </w:p>
  <w:p w14:paraId="387A2247" w14:textId="67826AA4" w:rsidR="00805DFC" w:rsidRDefault="00805DFC" w:rsidP="00625161">
    <w:pPr>
      <w:pStyle w:val="Piedepgina"/>
      <w:jc w:val="both"/>
    </w:pPr>
    <w:r>
      <w:rPr>
        <w:bCs/>
      </w:rPr>
      <w:t xml:space="preserve">AL PRESIDENTE DE LA COMISIÓN DE RECURSOS HÍDRICOS Y DESERTIFICACIÓN </w:t>
    </w:r>
  </w:p>
  <w:p w14:paraId="4081BD8F" w14:textId="77777777" w:rsidR="00805DFC" w:rsidRDefault="00805DFC" w:rsidP="00625161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FD29" w14:textId="77777777" w:rsidR="00805DFC" w:rsidRDefault="00805DFC" w:rsidP="00805DFC">
      <w:r>
        <w:separator/>
      </w:r>
    </w:p>
  </w:footnote>
  <w:footnote w:type="continuationSeparator" w:id="0">
    <w:p w14:paraId="429A2E4F" w14:textId="77777777" w:rsidR="00805DFC" w:rsidRDefault="00805DFC" w:rsidP="0080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DF70" w14:textId="77777777" w:rsidR="00805DFC" w:rsidRDefault="00805DFC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>
      <w:rPr>
        <w:noProof/>
      </w:rPr>
      <w:t>2</w:t>
    </w:r>
    <w:r>
      <w:fldChar w:fldCharType="end"/>
    </w:r>
  </w:p>
  <w:p w14:paraId="23C3A574" w14:textId="77777777" w:rsidR="00805DFC" w:rsidRDefault="00805DF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9F09" w14:textId="16730904" w:rsidR="00805DFC" w:rsidRDefault="00805DFC" w:rsidP="00B85800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18C4FC" wp14:editId="3CE41E81">
          <wp:simplePos x="0" y="0"/>
          <wp:positionH relativeFrom="column">
            <wp:posOffset>-888365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1019022053" name="Imagen 4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FC"/>
    <w:rsid w:val="002B5AB0"/>
    <w:rsid w:val="004239F5"/>
    <w:rsid w:val="00470594"/>
    <w:rsid w:val="007D5311"/>
    <w:rsid w:val="00805DFC"/>
    <w:rsid w:val="00B571BB"/>
    <w:rsid w:val="00D30FAE"/>
    <w:rsid w:val="00D5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ACB57B"/>
  <w15:chartTrackingRefBased/>
  <w15:docId w15:val="{5E7E7C49-C085-454F-B7F3-FB6F9670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FC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5D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D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5D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D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5D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5D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5D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5D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5D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5D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5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5D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DF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5DF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5D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5D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5D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5D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5D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0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5D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0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5D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05D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5D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05DF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5D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5DF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5DFC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rsid w:val="00805D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05DFC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805D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5DFC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0D7AE-AE34-414E-897B-97B83C2C8E41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F71AEA7C-ACDD-48F5-9578-5BFC64196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B14D3-4164-43F6-9D70-2A50E5E9C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Maria Francisca Garcia Parraguez</cp:lastModifiedBy>
  <cp:revision>2</cp:revision>
  <dcterms:created xsi:type="dcterms:W3CDTF">2025-06-03T23:53:00Z</dcterms:created>
  <dcterms:modified xsi:type="dcterms:W3CDTF">2025-06-04T00:10:00Z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MediaServiceImageTags">
    <vt:lpwstr/>
  </property>
</Properties>
</file>