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D645E" w14:textId="3982B51E" w:rsidR="001F6DAD" w:rsidRDefault="001F6DAD" w:rsidP="001F6DAD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D0306" wp14:editId="5219D00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97ED8" w14:textId="6B27D82B" w:rsidR="001F6DAD" w:rsidRDefault="001F6DAD" w:rsidP="001F6DAD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AC60E4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llu</w:t>
                            </w:r>
                          </w:p>
                          <w:p w14:paraId="1FF3F5C5" w14:textId="6F594BEB" w:rsidR="001F6DAD" w:rsidRDefault="001F6DAD" w:rsidP="001F6DA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</w:t>
                            </w:r>
                            <w:r w:rsidR="00AC60E4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0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D030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31297ED8" w14:textId="6B27D82B" w:rsidR="001F6DAD" w:rsidRDefault="001F6DAD" w:rsidP="001F6DAD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AC60E4">
                        <w:rPr>
                          <w:rFonts w:ascii="Courier New" w:hAnsi="Courier New"/>
                          <w:sz w:val="16"/>
                          <w:lang w:val="en-US"/>
                        </w:rPr>
                        <w:t>llu</w:t>
                      </w:r>
                    </w:p>
                    <w:p w14:paraId="1FF3F5C5" w14:textId="6F594BEB" w:rsidR="001F6DAD" w:rsidRDefault="001F6DAD" w:rsidP="001F6DAD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</w:t>
                      </w:r>
                      <w:r w:rsidR="00AC60E4">
                        <w:rPr>
                          <w:rFonts w:ascii="Courier New" w:hAnsi="Courier New"/>
                          <w:sz w:val="16"/>
                          <w:lang w:val="en-US"/>
                        </w:rPr>
                        <w:t>2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0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="006525A1" w:rsidRPr="006525A1">
        <w:rPr>
          <w:rFonts w:ascii="Courier New" w:hAnsi="Courier New" w:cs="Courier New"/>
        </w:rPr>
        <w:t>20</w:t>
      </w:r>
      <w:r w:rsidR="006525A1">
        <w:rPr>
          <w:rFonts w:ascii="Courier New" w:hAnsi="Courier New" w:cs="Courier New"/>
        </w:rPr>
        <w:t>.</w:t>
      </w:r>
      <w:r w:rsidR="006525A1" w:rsidRPr="006525A1">
        <w:rPr>
          <w:rFonts w:ascii="Courier New" w:hAnsi="Courier New" w:cs="Courier New"/>
        </w:rPr>
        <w:t>107</w:t>
      </w:r>
    </w:p>
    <w:p w14:paraId="6BC0341A" w14:textId="77777777" w:rsidR="001F6DAD" w:rsidRDefault="001F6DAD" w:rsidP="001F6DA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A6F06D9" w14:textId="77777777" w:rsidR="001F6DAD" w:rsidRDefault="001F6DAD" w:rsidP="001F6DA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668C4C" w14:textId="6723EB7B" w:rsidR="001F6DAD" w:rsidRDefault="001F6DAD" w:rsidP="001F6DAD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</w:t>
      </w:r>
      <w:r w:rsidR="00AC60E4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de </w:t>
      </w:r>
      <w:r w:rsidR="00AC60E4">
        <w:rPr>
          <w:rFonts w:ascii="Courier New" w:hAnsi="Courier New" w:cs="Courier New"/>
        </w:rPr>
        <w:t>dic</w:t>
      </w:r>
      <w:r>
        <w:rPr>
          <w:rFonts w:ascii="Courier New" w:hAnsi="Courier New" w:cs="Courier New"/>
        </w:rPr>
        <w:t>iembre de 2024</w:t>
      </w:r>
    </w:p>
    <w:p w14:paraId="092114CE" w14:textId="77777777" w:rsidR="001F6DAD" w:rsidRDefault="001F6DAD" w:rsidP="00AC60E4">
      <w:pPr>
        <w:tabs>
          <w:tab w:val="left" w:pos="2552"/>
        </w:tabs>
        <w:spacing w:line="360" w:lineRule="auto"/>
        <w:ind w:right="-91" w:firstLine="2835"/>
        <w:jc w:val="both"/>
        <w:rPr>
          <w:rFonts w:ascii="Courier New" w:hAnsi="Courier New" w:cs="Courier New"/>
        </w:rPr>
      </w:pPr>
    </w:p>
    <w:p w14:paraId="5527EA77" w14:textId="77777777" w:rsidR="001F6DAD" w:rsidRDefault="001F6DAD" w:rsidP="00AC60E4">
      <w:pPr>
        <w:tabs>
          <w:tab w:val="left" w:pos="2552"/>
        </w:tabs>
        <w:spacing w:line="360" w:lineRule="auto"/>
        <w:ind w:right="-91" w:firstLine="2835"/>
        <w:jc w:val="both"/>
        <w:rPr>
          <w:rFonts w:ascii="Courier New" w:hAnsi="Courier New" w:cs="Courier New"/>
        </w:rPr>
      </w:pPr>
    </w:p>
    <w:p w14:paraId="775AC9F1" w14:textId="3B5D5BDF" w:rsidR="001F6DAD" w:rsidRDefault="001F6DAD" w:rsidP="00AC60E4">
      <w:pPr>
        <w:tabs>
          <w:tab w:val="left" w:pos="2552"/>
        </w:tabs>
        <w:spacing w:line="360" w:lineRule="auto"/>
        <w:ind w:right="-91"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AC60E4">
        <w:rPr>
          <w:rFonts w:ascii="Courier New" w:hAnsi="Courier New" w:cs="Courier New"/>
        </w:rPr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acordó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Pr="00B96CB5">
        <w:rPr>
          <w:rFonts w:ascii="Courier New" w:hAnsi="Courier New" w:cs="Courier New"/>
        </w:rPr>
        <w:t>Comisión de</w:t>
      </w:r>
      <w:r>
        <w:rPr>
          <w:rFonts w:ascii="Courier New" w:hAnsi="Courier New" w:cs="Courier New"/>
        </w:rPr>
        <w:t xml:space="preserve"> </w:t>
      </w:r>
      <w:r w:rsidR="003F02CD" w:rsidRPr="003F02CD">
        <w:rPr>
          <w:rFonts w:ascii="Courier New" w:hAnsi="Courier New" w:cs="Courier New"/>
        </w:rPr>
        <w:t>Emergencia, Desastres y Bomberos</w:t>
      </w:r>
      <w:r w:rsidR="00426A34">
        <w:rPr>
          <w:rFonts w:ascii="Courier New" w:hAnsi="Courier New" w:cs="Courier New"/>
        </w:rPr>
        <w:t>, para su discusión, votación e informe,</w:t>
      </w:r>
      <w:r w:rsidR="003F02CD" w:rsidRPr="003F02CD">
        <w:rPr>
          <w:rFonts w:ascii="Courier New" w:hAnsi="Courier New" w:cs="Courier New"/>
        </w:rPr>
        <w:t xml:space="preserve"> el proyecto de ley que establece la obligación de contar con detectores de humo y alarmas de incendio, en el diseño de obras de urbanización y edificación de viviendas nuevas, correspondiente al boletín N° 14.526-14</w:t>
      </w:r>
      <w:r w:rsidRPr="00B12F14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actualmente radicado en la Comisión que US. preside.</w:t>
      </w:r>
    </w:p>
    <w:p w14:paraId="71022646" w14:textId="77777777" w:rsidR="001F6DAD" w:rsidRDefault="001F6DAD" w:rsidP="00AC60E4">
      <w:pPr>
        <w:tabs>
          <w:tab w:val="left" w:pos="2552"/>
        </w:tabs>
        <w:spacing w:line="360" w:lineRule="auto"/>
        <w:ind w:right="-91" w:firstLine="2835"/>
        <w:jc w:val="both"/>
        <w:rPr>
          <w:rFonts w:ascii="Courier New" w:hAnsi="Courier New" w:cs="Courier New"/>
        </w:rPr>
      </w:pPr>
    </w:p>
    <w:p w14:paraId="7A8331DA" w14:textId="2F59CA50" w:rsidR="001F6DAD" w:rsidRDefault="001F6DAD" w:rsidP="00AC60E4">
      <w:pPr>
        <w:tabs>
          <w:tab w:val="left" w:pos="2552"/>
        </w:tabs>
        <w:spacing w:line="360" w:lineRule="auto"/>
        <w:ind w:right="-91" w:firstLine="2835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En consecuencia, para el cumplimiento del propósito antes señalado, solicito a US. instruir que el expediente de tramitación del proyecto de ley sea remitido a la brevedad a la referida Comisión. </w:t>
      </w:r>
    </w:p>
    <w:p w14:paraId="161C8417" w14:textId="77777777" w:rsidR="001F6DAD" w:rsidRDefault="001F6DAD" w:rsidP="00AC60E4">
      <w:pPr>
        <w:tabs>
          <w:tab w:val="left" w:pos="2552"/>
        </w:tabs>
        <w:spacing w:line="360" w:lineRule="auto"/>
        <w:ind w:right="-91" w:firstLine="2835"/>
        <w:jc w:val="both"/>
        <w:rPr>
          <w:rFonts w:ascii="Courier New" w:hAnsi="Courier New" w:cs="Courier New"/>
        </w:rPr>
      </w:pPr>
    </w:p>
    <w:p w14:paraId="5F041EA0" w14:textId="73CCEE16" w:rsidR="001F6DAD" w:rsidRDefault="001F6DAD" w:rsidP="00AC60E4">
      <w:pPr>
        <w:tabs>
          <w:tab w:val="left" w:pos="2552"/>
        </w:tabs>
        <w:spacing w:line="360" w:lineRule="auto"/>
        <w:ind w:right="-91" w:firstLine="2835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>l</w:t>
      </w:r>
      <w:r w:rsidRPr="00F804A4">
        <w:rPr>
          <w:rFonts w:ascii="Courier New" w:hAnsi="Courier New" w:cs="Courier New"/>
        </w:rPr>
        <w:t xml:space="preserve"> señor President</w:t>
      </w:r>
      <w:r w:rsidR="00E50D73">
        <w:rPr>
          <w:rFonts w:ascii="Courier New" w:hAnsi="Courier New" w:cs="Courier New"/>
        </w:rPr>
        <w:t>e en ejercicio</w:t>
      </w:r>
      <w:r w:rsidRPr="00F804A4">
        <w:rPr>
          <w:rFonts w:ascii="Courier New" w:hAnsi="Courier New" w:cs="Courier New"/>
        </w:rPr>
        <w:t xml:space="preserve"> de la Cámara de Diputados</w:t>
      </w:r>
      <w:r>
        <w:rPr>
          <w:rFonts w:ascii="Courier New" w:hAnsi="Courier New" w:cs="Courier New"/>
        </w:rPr>
        <w:t>.</w:t>
      </w:r>
    </w:p>
    <w:p w14:paraId="3C17C9C6" w14:textId="503F9F24" w:rsidR="001F6DAD" w:rsidRDefault="001F6DAD" w:rsidP="001F6DAD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</w:p>
    <w:p w14:paraId="77A48F1D" w14:textId="33C904C4" w:rsidR="001F6DAD" w:rsidRDefault="0062012A" w:rsidP="001F6DAD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58241" behindDoc="1" locked="0" layoutInCell="1" allowOverlap="1" wp14:anchorId="434F5884" wp14:editId="0F5E4473">
            <wp:simplePos x="0" y="0"/>
            <wp:positionH relativeFrom="margin">
              <wp:posOffset>1421823</wp:posOffset>
            </wp:positionH>
            <wp:positionV relativeFrom="paragraph">
              <wp:posOffset>43757</wp:posOffset>
            </wp:positionV>
            <wp:extent cx="3529405" cy="1676747"/>
            <wp:effectExtent l="0" t="0" r="0" b="0"/>
            <wp:wrapNone/>
            <wp:docPr id="151265477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477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405" cy="1676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331BC" w14:textId="60A91195" w:rsidR="001F6DAD" w:rsidRDefault="001F6DAD" w:rsidP="001F6DAD">
      <w:pPr>
        <w:ind w:right="51"/>
        <w:jc w:val="center"/>
        <w:rPr>
          <w:rFonts w:ascii="Courier New" w:hAnsi="Courier New" w:cs="Courier New"/>
          <w:szCs w:val="24"/>
        </w:rPr>
      </w:pPr>
    </w:p>
    <w:p w14:paraId="1E67F036" w14:textId="2DA8D03C" w:rsidR="001F6DAD" w:rsidRDefault="001F6DAD" w:rsidP="001F6DAD">
      <w:pPr>
        <w:ind w:right="51"/>
        <w:jc w:val="center"/>
        <w:rPr>
          <w:rFonts w:ascii="Courier New" w:hAnsi="Courier New" w:cs="Courier New"/>
          <w:szCs w:val="24"/>
        </w:rPr>
      </w:pPr>
    </w:p>
    <w:p w14:paraId="14770549" w14:textId="1943856B" w:rsidR="001F6DAD" w:rsidRDefault="001F6DAD" w:rsidP="001F6DAD">
      <w:pPr>
        <w:ind w:right="51"/>
        <w:jc w:val="center"/>
        <w:rPr>
          <w:rFonts w:ascii="Courier New" w:hAnsi="Courier New" w:cs="Courier New"/>
          <w:szCs w:val="24"/>
        </w:rPr>
      </w:pPr>
    </w:p>
    <w:p w14:paraId="351287CE" w14:textId="77777777" w:rsidR="001F6DAD" w:rsidRDefault="001F6DAD" w:rsidP="001F6DAD">
      <w:pPr>
        <w:ind w:right="51"/>
        <w:jc w:val="center"/>
        <w:rPr>
          <w:rFonts w:ascii="Courier New" w:hAnsi="Courier New" w:cs="Courier New"/>
          <w:szCs w:val="24"/>
        </w:rPr>
      </w:pPr>
    </w:p>
    <w:p w14:paraId="22F0ABDA" w14:textId="77777777" w:rsidR="001F6DAD" w:rsidRDefault="001F6DAD" w:rsidP="001F6DAD">
      <w:pPr>
        <w:ind w:right="51"/>
        <w:jc w:val="center"/>
        <w:rPr>
          <w:rFonts w:ascii="Courier New" w:hAnsi="Courier New" w:cs="Courier New"/>
          <w:szCs w:val="24"/>
        </w:rPr>
      </w:pPr>
    </w:p>
    <w:p w14:paraId="05FD7EA6" w14:textId="77777777" w:rsidR="001F6DAD" w:rsidRDefault="001F6DAD" w:rsidP="001F6DAD"/>
    <w:p w14:paraId="68F05F79" w14:textId="77777777" w:rsidR="001F6DAD" w:rsidRDefault="001F6DAD" w:rsidP="001F6DAD">
      <w:pPr>
        <w:jc w:val="center"/>
      </w:pPr>
      <w:r>
        <w:t>MIGUEL LANDEROS PERKI</w:t>
      </w:r>
      <w:r>
        <w:rPr>
          <w:rFonts w:hint="eastAsia"/>
        </w:rPr>
        <w:t>Ć</w:t>
      </w:r>
    </w:p>
    <w:p w14:paraId="688B957F" w14:textId="77777777" w:rsidR="001F6DAD" w:rsidRDefault="001F6DAD" w:rsidP="001F6DAD">
      <w:pPr>
        <w:jc w:val="center"/>
      </w:pPr>
      <w:r>
        <w:t>Secretario General de la Cámara de Diputados</w:t>
      </w:r>
    </w:p>
    <w:p w14:paraId="4DF32298" w14:textId="77777777" w:rsidR="001F6DAD" w:rsidRDefault="001F6DAD" w:rsidP="001F6DAD"/>
    <w:p w14:paraId="49F3CC4E" w14:textId="77777777" w:rsidR="002B5AB0" w:rsidRDefault="002B5AB0"/>
    <w:sectPr w:rsidR="002B5AB0" w:rsidSect="001F6DAD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32D9A" w14:textId="77777777" w:rsidR="000C559E" w:rsidRDefault="000C559E" w:rsidP="001F6DAD">
      <w:r>
        <w:separator/>
      </w:r>
    </w:p>
  </w:endnote>
  <w:endnote w:type="continuationSeparator" w:id="0">
    <w:p w14:paraId="75C69BC9" w14:textId="77777777" w:rsidR="000C559E" w:rsidRDefault="000C559E" w:rsidP="001F6DAD">
      <w:r>
        <w:continuationSeparator/>
      </w:r>
    </w:p>
  </w:endnote>
  <w:endnote w:type="continuationNotice" w:id="1">
    <w:p w14:paraId="1FA127E8" w14:textId="77777777" w:rsidR="000C559E" w:rsidRDefault="000C5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0522" w14:textId="7D487EF8" w:rsidR="001F6DAD" w:rsidRDefault="001F6DAD" w:rsidP="00B85800">
    <w:pPr>
      <w:pStyle w:val="Piedepgina"/>
      <w:jc w:val="both"/>
      <w:rPr>
        <w:rFonts w:ascii="Courier New" w:hAnsi="Courier New" w:cs="Courier New"/>
      </w:rPr>
    </w:pPr>
    <w:r>
      <w:rPr>
        <w:bCs/>
      </w:rPr>
      <w:t xml:space="preserve">AL PRESIDENTE DE LA </w:t>
    </w:r>
    <w:r w:rsidRPr="003250F6">
      <w:rPr>
        <w:rFonts w:ascii="Courier New" w:hAnsi="Courier New" w:cs="Courier New"/>
      </w:rPr>
      <w:t xml:space="preserve">COMISIÓN </w:t>
    </w:r>
    <w:r w:rsidRPr="004052E7">
      <w:rPr>
        <w:rFonts w:ascii="Courier New" w:hAnsi="Courier New" w:cs="Courier New"/>
      </w:rPr>
      <w:t xml:space="preserve">DE </w:t>
    </w:r>
    <w:r w:rsidR="00803F4C" w:rsidRPr="00803F4C">
      <w:rPr>
        <w:rFonts w:ascii="Courier New" w:hAnsi="Courier New" w:cs="Courier New"/>
      </w:rPr>
      <w:t>VIVIENDA, DESARROLLO URBANO Y BIENES NACIONALES.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829E9" w14:textId="77777777" w:rsidR="000C559E" w:rsidRDefault="000C559E" w:rsidP="001F6DAD">
      <w:r>
        <w:separator/>
      </w:r>
    </w:p>
  </w:footnote>
  <w:footnote w:type="continuationSeparator" w:id="0">
    <w:p w14:paraId="4C3501B0" w14:textId="77777777" w:rsidR="000C559E" w:rsidRDefault="000C559E" w:rsidP="001F6DAD">
      <w:r>
        <w:continuationSeparator/>
      </w:r>
    </w:p>
  </w:footnote>
  <w:footnote w:type="continuationNotice" w:id="1">
    <w:p w14:paraId="01AE1CCC" w14:textId="77777777" w:rsidR="000C559E" w:rsidRDefault="000C55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033D7" w14:textId="77777777" w:rsidR="001F6DAD" w:rsidRDefault="001F6DAD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FA19F76" w14:textId="77777777" w:rsidR="001F6DAD" w:rsidRDefault="001F6DA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C4972" w14:textId="77777777" w:rsidR="001F6DAD" w:rsidRDefault="001F6DAD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E74018" wp14:editId="12929D4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320130057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AD"/>
    <w:rsid w:val="00043A60"/>
    <w:rsid w:val="000C559E"/>
    <w:rsid w:val="001E24FB"/>
    <w:rsid w:val="001F6DAD"/>
    <w:rsid w:val="002141D6"/>
    <w:rsid w:val="002B5AB0"/>
    <w:rsid w:val="003118A3"/>
    <w:rsid w:val="00355937"/>
    <w:rsid w:val="003D6FF5"/>
    <w:rsid w:val="003F02CD"/>
    <w:rsid w:val="00426A34"/>
    <w:rsid w:val="00470594"/>
    <w:rsid w:val="004D7AD1"/>
    <w:rsid w:val="00587BFF"/>
    <w:rsid w:val="0062012A"/>
    <w:rsid w:val="006525A1"/>
    <w:rsid w:val="006A60A8"/>
    <w:rsid w:val="006A7FB1"/>
    <w:rsid w:val="007F275F"/>
    <w:rsid w:val="00803F4C"/>
    <w:rsid w:val="00AC60E4"/>
    <w:rsid w:val="00B664FF"/>
    <w:rsid w:val="00D30FAE"/>
    <w:rsid w:val="00D621CE"/>
    <w:rsid w:val="00E50D73"/>
    <w:rsid w:val="00F5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27F4"/>
  <w15:chartTrackingRefBased/>
  <w15:docId w15:val="{194A796D-3C60-4C72-B02D-D77A3588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DA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F6DA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DA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6DA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6DA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6DA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6DA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6DA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6DA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6DA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6D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6D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6D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6DA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6DA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6D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6D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6D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6D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6D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F6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6DA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F6D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6DA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F6D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6D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F6DA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6D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6DA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6DAD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F6D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6DA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F6D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6DA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D10B4295-1F27-4FBB-9DAA-7E3DA76AE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5E63D-3708-48D7-8237-C4EB1121B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09DE0-F6B1-4905-A35C-B8B9586C720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17</cp:revision>
  <dcterms:created xsi:type="dcterms:W3CDTF">2024-12-18T12:25:00Z</dcterms:created>
  <dcterms:modified xsi:type="dcterms:W3CDTF">2024-12-18T13:51:00Z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