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F899" w14:textId="56DEBF58" w:rsidR="00A71F99" w:rsidRPr="00A65862" w:rsidRDefault="00A71F99" w:rsidP="008573E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-6"/>
          <w:lang w:val="es-ES"/>
        </w:rPr>
      </w:pPr>
      <w:r w:rsidRPr="00A65862">
        <w:rPr>
          <w:rFonts w:ascii="Courier New" w:hAnsi="Courier New" w:cs="Courier New"/>
          <w:noProof/>
          <w:spacing w:val="-6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6371A" wp14:editId="0DECDE2E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0697" w14:textId="76AC175F" w:rsidR="00A71F99" w:rsidRPr="00A4699B" w:rsidRDefault="00DF23ED" w:rsidP="00A71F99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l</w:t>
                            </w:r>
                            <w:r w:rsidR="00F172A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lu(S)</w:t>
                            </w:r>
                            <w:r w:rsidR="00A71F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 w:rsidR="007D76F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llu</w:t>
                            </w:r>
                          </w:p>
                          <w:p w14:paraId="1DF3A759" w14:textId="0EB03585" w:rsidR="00A71F99" w:rsidRPr="00E9567C" w:rsidRDefault="00A71F99" w:rsidP="00A71F99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B07873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  <w:r w:rsidR="00F172A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637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56F20697" w14:textId="76AC175F" w:rsidR="00A71F99" w:rsidRPr="00A4699B" w:rsidRDefault="00DF23ED" w:rsidP="00A71F99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l</w:t>
                      </w:r>
                      <w:r w:rsidR="00F172A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lu(S)</w:t>
                      </w:r>
                      <w:r w:rsidR="00A71F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r w:rsidR="007D76F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llu</w:t>
                      </w:r>
                    </w:p>
                    <w:p w14:paraId="1DF3A759" w14:textId="0EB03585" w:rsidR="00A71F99" w:rsidRPr="00E9567C" w:rsidRDefault="00A71F99" w:rsidP="00A71F99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B07873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</w:t>
                      </w:r>
                      <w:r w:rsidR="00F172A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8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65862">
        <w:rPr>
          <w:rFonts w:ascii="Courier New" w:hAnsi="Courier New" w:cs="Courier New"/>
          <w:spacing w:val="-6"/>
          <w:lang w:val="es-ES"/>
        </w:rPr>
        <w:t xml:space="preserve">Oficio Nº </w:t>
      </w:r>
      <w:r w:rsidR="008F324F" w:rsidRPr="008F324F">
        <w:rPr>
          <w:rFonts w:ascii="Courier New" w:hAnsi="Courier New" w:cs="Courier New"/>
          <w:spacing w:val="-6"/>
          <w:lang w:val="es-ES"/>
        </w:rPr>
        <w:t>19</w:t>
      </w:r>
      <w:r w:rsidR="008F324F">
        <w:rPr>
          <w:rFonts w:ascii="Courier New" w:hAnsi="Courier New" w:cs="Courier New"/>
          <w:spacing w:val="-6"/>
          <w:lang w:val="es-ES"/>
        </w:rPr>
        <w:t>.</w:t>
      </w:r>
      <w:r w:rsidR="008F324F" w:rsidRPr="008F324F">
        <w:rPr>
          <w:rFonts w:ascii="Courier New" w:hAnsi="Courier New" w:cs="Courier New"/>
          <w:spacing w:val="-6"/>
          <w:lang w:val="es-ES"/>
        </w:rPr>
        <w:t>858</w:t>
      </w:r>
    </w:p>
    <w:p w14:paraId="16B60376" w14:textId="77777777" w:rsidR="00B07873" w:rsidRDefault="00B07873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62A80AF1" w14:textId="77777777" w:rsidR="00A65862" w:rsidRPr="00A65862" w:rsidRDefault="00A65862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6034EF51" w14:textId="77777777" w:rsidR="00D808F8" w:rsidRPr="00A65862" w:rsidRDefault="00D808F8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45118160" w14:textId="28F8FE76" w:rsidR="00A71F99" w:rsidRPr="00A65862" w:rsidRDefault="00A71F99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 xml:space="preserve">VALPARAÍSO, </w:t>
      </w:r>
      <w:r w:rsidR="00F172A2">
        <w:rPr>
          <w:rFonts w:ascii="Courier New" w:hAnsi="Courier New" w:cs="Courier New"/>
          <w:spacing w:val="-6"/>
          <w:szCs w:val="24"/>
        </w:rPr>
        <w:t>24</w:t>
      </w:r>
      <w:r w:rsidR="00B07873" w:rsidRPr="00A65862">
        <w:rPr>
          <w:rFonts w:ascii="Courier New" w:hAnsi="Courier New" w:cs="Courier New"/>
          <w:spacing w:val="-6"/>
          <w:szCs w:val="24"/>
        </w:rPr>
        <w:t xml:space="preserve"> de septiembre de</w:t>
      </w:r>
      <w:r w:rsidRPr="00A65862">
        <w:rPr>
          <w:rFonts w:ascii="Courier New" w:hAnsi="Courier New" w:cs="Courier New"/>
          <w:spacing w:val="-6"/>
          <w:szCs w:val="24"/>
        </w:rPr>
        <w:t xml:space="preserve"> 2024</w:t>
      </w:r>
    </w:p>
    <w:p w14:paraId="647BC972" w14:textId="77777777" w:rsidR="003243E5" w:rsidRPr="00A65862" w:rsidRDefault="003243E5" w:rsidP="008573EA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pacing w:val="-6"/>
          <w:szCs w:val="24"/>
        </w:rPr>
      </w:pPr>
    </w:p>
    <w:p w14:paraId="66B67EB7" w14:textId="77777777" w:rsidR="00A71F99" w:rsidRPr="00A65862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pacing w:val="-6"/>
          <w:szCs w:val="24"/>
        </w:rPr>
      </w:pPr>
      <w:r w:rsidRPr="00A65862">
        <w:rPr>
          <w:rFonts w:ascii="Courier New" w:hAnsi="Courier New" w:cs="Courier New"/>
          <w:caps/>
          <w:spacing w:val="-6"/>
          <w:szCs w:val="24"/>
        </w:rPr>
        <w:t>AA S.E. EL PRESIDENTE DEL H. SENADO</w:t>
      </w:r>
    </w:p>
    <w:p w14:paraId="02283349" w14:textId="77777777" w:rsidR="00A71F99" w:rsidRPr="00A65862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pacing w:val="-6"/>
          <w:szCs w:val="24"/>
        </w:rPr>
      </w:pPr>
    </w:p>
    <w:p w14:paraId="5B443436" w14:textId="77777777" w:rsidR="00A71F99" w:rsidRPr="00A65862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-6"/>
          <w:szCs w:val="24"/>
        </w:rPr>
      </w:pPr>
    </w:p>
    <w:p w14:paraId="6293DA67" w14:textId="79483888" w:rsidR="00A71F99" w:rsidRPr="00A65862" w:rsidRDefault="00A71F99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  <w:lang w:val="es-ES"/>
        </w:rPr>
      </w:pPr>
      <w:r w:rsidRPr="00A65862">
        <w:rPr>
          <w:rFonts w:ascii="Courier New" w:hAnsi="Courier New" w:cs="Courier New"/>
          <w:spacing w:val="-6"/>
          <w:szCs w:val="24"/>
        </w:rPr>
        <w:t>Tengo a honra comunicar a Vuestra Excelencia que, con motivo de</w:t>
      </w:r>
      <w:r w:rsidR="00884092">
        <w:rPr>
          <w:rFonts w:ascii="Courier New" w:hAnsi="Courier New" w:cs="Courier New"/>
          <w:spacing w:val="-6"/>
          <w:szCs w:val="24"/>
        </w:rPr>
        <w:t xml:space="preserve"> </w:t>
      </w:r>
      <w:r w:rsidR="0049106C" w:rsidRPr="00A65862">
        <w:rPr>
          <w:rFonts w:ascii="Courier New" w:hAnsi="Courier New" w:cs="Courier New"/>
          <w:spacing w:val="-6"/>
          <w:szCs w:val="24"/>
        </w:rPr>
        <w:t>l</w:t>
      </w:r>
      <w:r w:rsidR="00884092">
        <w:rPr>
          <w:rFonts w:ascii="Courier New" w:hAnsi="Courier New" w:cs="Courier New"/>
          <w:spacing w:val="-6"/>
          <w:szCs w:val="24"/>
        </w:rPr>
        <w:t>as</w:t>
      </w:r>
      <w:r w:rsidR="0049106C" w:rsidRPr="00A65862">
        <w:rPr>
          <w:rFonts w:ascii="Courier New" w:hAnsi="Courier New" w:cs="Courier New"/>
          <w:spacing w:val="-6"/>
          <w:szCs w:val="24"/>
        </w:rPr>
        <w:t xml:space="preserve"> </w:t>
      </w:r>
      <w:r w:rsidR="00884092" w:rsidRPr="00A65862">
        <w:rPr>
          <w:rFonts w:ascii="Courier New" w:hAnsi="Courier New" w:cs="Courier New"/>
          <w:spacing w:val="-6"/>
          <w:szCs w:val="24"/>
        </w:rPr>
        <w:t>m</w:t>
      </w:r>
      <w:r w:rsidR="00884092">
        <w:rPr>
          <w:rFonts w:ascii="Courier New" w:hAnsi="Courier New" w:cs="Courier New"/>
          <w:spacing w:val="-6"/>
          <w:szCs w:val="24"/>
        </w:rPr>
        <w:t>ociones refundidas</w:t>
      </w:r>
      <w:r w:rsidRPr="00A65862">
        <w:rPr>
          <w:rFonts w:ascii="Courier New" w:hAnsi="Courier New" w:cs="Courier New"/>
          <w:spacing w:val="-6"/>
          <w:szCs w:val="24"/>
        </w:rPr>
        <w:t xml:space="preserve">, informe y demás antecedentes que se adjuntan, la Cámara de Diputados ha aprobado el siguiente proyecto de ley que </w:t>
      </w:r>
      <w:r w:rsidR="000C05E1" w:rsidRPr="000C05E1">
        <w:rPr>
          <w:rFonts w:ascii="Courier New" w:hAnsi="Courier New" w:cs="Courier New"/>
          <w:spacing w:val="-6"/>
          <w:szCs w:val="24"/>
        </w:rPr>
        <w:t>Modifica la ley N°19.496, que establece normas sobre protección de los derechos de los consumidores, para prohibir llamadas telefónicas publicitarias de proveedores sin consentimiento del consumidor</w:t>
      </w:r>
      <w:r w:rsidRPr="00A65862">
        <w:rPr>
          <w:rFonts w:ascii="Courier New" w:hAnsi="Courier New" w:cs="Courier New"/>
          <w:spacing w:val="-6"/>
          <w:szCs w:val="24"/>
        </w:rPr>
        <w:t>, correspondiente a</w:t>
      </w:r>
      <w:r w:rsidR="000C05E1">
        <w:rPr>
          <w:rFonts w:ascii="Courier New" w:hAnsi="Courier New" w:cs="Courier New"/>
          <w:spacing w:val="-6"/>
          <w:szCs w:val="24"/>
        </w:rPr>
        <w:t xml:space="preserve"> </w:t>
      </w:r>
      <w:r w:rsidRPr="00A65862">
        <w:rPr>
          <w:rFonts w:ascii="Courier New" w:hAnsi="Courier New" w:cs="Courier New"/>
          <w:spacing w:val="-6"/>
          <w:szCs w:val="24"/>
        </w:rPr>
        <w:t>l</w:t>
      </w:r>
      <w:r w:rsidR="000C05E1">
        <w:rPr>
          <w:rFonts w:ascii="Courier New" w:hAnsi="Courier New" w:cs="Courier New"/>
          <w:spacing w:val="-6"/>
          <w:szCs w:val="24"/>
        </w:rPr>
        <w:t>os</w:t>
      </w:r>
      <w:r w:rsidRPr="00A65862">
        <w:rPr>
          <w:rFonts w:ascii="Courier New" w:hAnsi="Courier New" w:cs="Courier New"/>
          <w:spacing w:val="-6"/>
          <w:szCs w:val="24"/>
        </w:rPr>
        <w:t xml:space="preserve"> bolet</w:t>
      </w:r>
      <w:r w:rsidR="000C05E1">
        <w:rPr>
          <w:rFonts w:ascii="Courier New" w:hAnsi="Courier New" w:cs="Courier New"/>
          <w:spacing w:val="-6"/>
          <w:szCs w:val="24"/>
        </w:rPr>
        <w:t>i</w:t>
      </w:r>
      <w:r w:rsidRPr="00A65862">
        <w:rPr>
          <w:rFonts w:ascii="Courier New" w:hAnsi="Courier New" w:cs="Courier New"/>
          <w:spacing w:val="-6"/>
          <w:szCs w:val="24"/>
        </w:rPr>
        <w:t>n</w:t>
      </w:r>
      <w:r w:rsidR="000C05E1">
        <w:rPr>
          <w:rFonts w:ascii="Courier New" w:hAnsi="Courier New" w:cs="Courier New"/>
          <w:spacing w:val="-6"/>
          <w:szCs w:val="24"/>
        </w:rPr>
        <w:t>es refunididos</w:t>
      </w:r>
      <w:r w:rsidRPr="00A65862">
        <w:rPr>
          <w:rFonts w:ascii="Courier New" w:hAnsi="Courier New" w:cs="Courier New"/>
          <w:spacing w:val="-6"/>
          <w:szCs w:val="24"/>
        </w:rPr>
        <w:t xml:space="preserve"> N° </w:t>
      </w:r>
      <w:r w:rsidR="000C05E1">
        <w:rPr>
          <w:rFonts w:ascii="Courier New" w:hAnsi="Courier New" w:cs="Courier New"/>
          <w:spacing w:val="-6"/>
          <w:szCs w:val="24"/>
        </w:rPr>
        <w:t>15</w:t>
      </w:r>
      <w:r w:rsidR="00512265" w:rsidRPr="00A65862">
        <w:rPr>
          <w:rFonts w:ascii="Courier New" w:hAnsi="Courier New" w:cs="Courier New"/>
          <w:spacing w:val="-6"/>
          <w:szCs w:val="24"/>
        </w:rPr>
        <w:t>.</w:t>
      </w:r>
      <w:r w:rsidR="000C05E1">
        <w:rPr>
          <w:rFonts w:ascii="Courier New" w:hAnsi="Courier New" w:cs="Courier New"/>
          <w:spacing w:val="-6"/>
          <w:szCs w:val="24"/>
        </w:rPr>
        <w:t>610</w:t>
      </w:r>
      <w:r w:rsidR="00512265" w:rsidRPr="00A65862">
        <w:rPr>
          <w:rFonts w:ascii="Courier New" w:hAnsi="Courier New" w:cs="Courier New"/>
          <w:spacing w:val="-6"/>
          <w:szCs w:val="24"/>
        </w:rPr>
        <w:t>-0</w:t>
      </w:r>
      <w:r w:rsidR="007E1385">
        <w:rPr>
          <w:rFonts w:ascii="Courier New" w:hAnsi="Courier New" w:cs="Courier New"/>
          <w:spacing w:val="-6"/>
          <w:szCs w:val="24"/>
        </w:rPr>
        <w:t>3 y 16.041-03</w:t>
      </w:r>
      <w:r w:rsidRPr="00A65862">
        <w:rPr>
          <w:rFonts w:ascii="Courier New" w:hAnsi="Courier New" w:cs="Courier New"/>
          <w:spacing w:val="-6"/>
          <w:szCs w:val="24"/>
          <w:lang w:val="es-ES"/>
        </w:rPr>
        <w:t>:</w:t>
      </w:r>
    </w:p>
    <w:p w14:paraId="5D2E89A4" w14:textId="77777777" w:rsidR="00A71F99" w:rsidRDefault="00A71F99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41A847C7" w14:textId="77777777" w:rsidR="00A65862" w:rsidRPr="00A65862" w:rsidRDefault="00A65862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158C1AFC" w14:textId="77777777" w:rsidR="00CB75E1" w:rsidRPr="00A65862" w:rsidRDefault="00CB75E1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>PROYECTO DE LEY</w:t>
      </w:r>
    </w:p>
    <w:p w14:paraId="3AF3F071" w14:textId="77777777" w:rsidR="00CB75E1" w:rsidRDefault="00CB75E1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5B2F6853" w14:textId="0CCAB6DA" w:rsidR="00A65862" w:rsidRDefault="00F57B9E" w:rsidP="008573EA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F57B9E">
        <w:rPr>
          <w:rFonts w:ascii="Courier New" w:hAnsi="Courier New" w:cs="Courier New"/>
          <w:spacing w:val="-6"/>
          <w:lang w:val="es-MX"/>
        </w:rPr>
        <w:t>Artículo único: Modifica ley 19.496 que establece normas sobre protección de los derechos de los consumidores en los siguientes artículos:</w:t>
      </w:r>
    </w:p>
    <w:p w14:paraId="31FD5C9A" w14:textId="77777777" w:rsidR="00F57B9E" w:rsidRDefault="00F57B9E" w:rsidP="008573EA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392BD4A3" w14:textId="7A42E22E" w:rsidR="00F57B9E" w:rsidRDefault="002D2F5C" w:rsidP="008573EA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2D2F5C">
        <w:rPr>
          <w:rFonts w:ascii="Courier New" w:hAnsi="Courier New" w:cs="Courier New"/>
          <w:spacing w:val="-6"/>
          <w:lang w:val="es-MX"/>
        </w:rPr>
        <w:t>1. En el inciso primero del artículo 3:</w:t>
      </w:r>
    </w:p>
    <w:p w14:paraId="6AF74AEB" w14:textId="77777777" w:rsidR="00F57B9E" w:rsidRDefault="00F57B9E" w:rsidP="008573EA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4A82BEC3" w14:textId="77777777" w:rsidR="00F12D47" w:rsidRP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F12D47">
        <w:rPr>
          <w:rFonts w:ascii="Courier New" w:hAnsi="Courier New" w:cs="Courier New"/>
          <w:spacing w:val="-6"/>
          <w:lang w:val="es-MX"/>
        </w:rPr>
        <w:t>a) Reemplázase en la letra e) la expresión “, y” por un punto y coma.</w:t>
      </w:r>
    </w:p>
    <w:p w14:paraId="0F6FBF72" w14:textId="77777777" w:rsidR="00F12D47" w:rsidRP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4D10248C" w14:textId="77777777" w:rsidR="00F12D47" w:rsidRP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F12D47">
        <w:rPr>
          <w:rFonts w:ascii="Courier New" w:hAnsi="Courier New" w:cs="Courier New"/>
          <w:spacing w:val="-6"/>
          <w:lang w:val="es-MX"/>
        </w:rPr>
        <w:t>b) Sustitúyese en la letra f) el punto final por la expresión “, y”.</w:t>
      </w:r>
    </w:p>
    <w:p w14:paraId="7F56F5FF" w14:textId="77777777" w:rsidR="00F12D47" w:rsidRP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462825C8" w14:textId="77777777" w:rsidR="00F12D47" w:rsidRP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F12D47">
        <w:rPr>
          <w:rFonts w:ascii="Courier New" w:hAnsi="Courier New" w:cs="Courier New"/>
          <w:spacing w:val="-6"/>
          <w:lang w:val="es-MX"/>
        </w:rPr>
        <w:t>c) Añádese el siguiente literal g):</w:t>
      </w:r>
    </w:p>
    <w:p w14:paraId="6759D10C" w14:textId="28C72FC7" w:rsidR="00F57B9E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F12D47">
        <w:rPr>
          <w:rFonts w:ascii="Courier New" w:hAnsi="Courier New" w:cs="Courier New"/>
          <w:spacing w:val="-6"/>
          <w:lang w:val="es-MX"/>
        </w:rPr>
        <w:t>“g) No recibir llamados telefónicos o mensajería instantánea con objetivos publicitarios de proveedores a menos que exista consentimiento expreso para aquello.”.</w:t>
      </w:r>
    </w:p>
    <w:p w14:paraId="40519390" w14:textId="77777777" w:rsid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771AA641" w14:textId="77777777" w:rsid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3E076369" w14:textId="77777777" w:rsidR="00A76230" w:rsidRDefault="00A76230" w:rsidP="00A76230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A76230">
        <w:rPr>
          <w:rFonts w:ascii="Courier New" w:hAnsi="Courier New" w:cs="Courier New"/>
          <w:spacing w:val="-6"/>
          <w:lang w:val="es-MX"/>
        </w:rPr>
        <w:t>2. Reemplázase el artículo 28B por el siguiente:</w:t>
      </w:r>
    </w:p>
    <w:p w14:paraId="1A6707BA" w14:textId="125E2574" w:rsidR="00A76230" w:rsidRPr="00A76230" w:rsidRDefault="00E45A11" w:rsidP="00A76230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>
        <w:rPr>
          <w:rFonts w:ascii="Courier New" w:hAnsi="Courier New" w:cs="Courier New"/>
          <w:spacing w:val="-6"/>
          <w:lang w:val="es-MX"/>
        </w:rPr>
        <w:t xml:space="preserve"> </w:t>
      </w:r>
    </w:p>
    <w:p w14:paraId="3C7D7CF3" w14:textId="77777777" w:rsidR="00A76230" w:rsidRPr="00A76230" w:rsidRDefault="00A76230" w:rsidP="00A76230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A76230">
        <w:rPr>
          <w:rFonts w:ascii="Courier New" w:hAnsi="Courier New" w:cs="Courier New"/>
          <w:spacing w:val="-6"/>
          <w:lang w:val="es-MX"/>
        </w:rPr>
        <w:t>“Artículo 28 B.- Toda comunicación promocional o publicitaria realizada mediante llamados telefónicos o mensajería instantánea deberá contar con el consentimiento previo, expreso y específico del destinatario, el que deberá manifestarse a través de una declaración escrita o de un medio electrónico equivalente, o por un acto afirmativo que dé cuenta con claridad de la voluntad del titular. El incumplimiento de esta norma será sancionado con una multa de hasta 1000 unidades tributarias mensuales.</w:t>
      </w:r>
    </w:p>
    <w:p w14:paraId="3DADDFD4" w14:textId="77777777" w:rsidR="00207BAA" w:rsidRDefault="00207BAA" w:rsidP="00A76230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352F4CE5" w14:textId="5270A85F" w:rsidR="00A76230" w:rsidRPr="00A76230" w:rsidRDefault="00A76230" w:rsidP="00A76230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A76230">
        <w:rPr>
          <w:rFonts w:ascii="Courier New" w:hAnsi="Courier New" w:cs="Courier New"/>
          <w:spacing w:val="-6"/>
          <w:lang w:val="es-MX"/>
        </w:rPr>
        <w:t>No se podrá obtener el consentimiento del destinatario cuando el proveedor haya iniciado el contacto telefónico.</w:t>
      </w:r>
    </w:p>
    <w:p w14:paraId="1F195D9D" w14:textId="77777777" w:rsidR="00207BAA" w:rsidRDefault="00207BAA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279AE145" w14:textId="30F0C098" w:rsidR="00E45A11" w:rsidRPr="00E45A11" w:rsidRDefault="00A76230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A76230">
        <w:rPr>
          <w:rFonts w:ascii="Courier New" w:hAnsi="Courier New" w:cs="Courier New"/>
          <w:spacing w:val="-6"/>
          <w:lang w:val="es-MX"/>
        </w:rPr>
        <w:t>El consentimiento no será libremente otorgado cuando el</w:t>
      </w:r>
      <w:r w:rsidR="00E45A11">
        <w:rPr>
          <w:rFonts w:ascii="Courier New" w:hAnsi="Courier New" w:cs="Courier New"/>
          <w:spacing w:val="-6"/>
          <w:lang w:val="es-MX"/>
        </w:rPr>
        <w:t xml:space="preserve"> </w:t>
      </w:r>
      <w:r w:rsidR="00E45A11" w:rsidRPr="00E45A11">
        <w:rPr>
          <w:rFonts w:ascii="Courier New" w:hAnsi="Courier New" w:cs="Courier New"/>
          <w:spacing w:val="-6"/>
          <w:lang w:val="es-MX"/>
        </w:rPr>
        <w:t xml:space="preserve">responsable lo recabe en el marco de una celebración de un contrato. Deberá ser obtenido con posterioridad a la celebración </w:t>
      </w:r>
      <w:proofErr w:type="gramStart"/>
      <w:r w:rsidR="00E45A11" w:rsidRPr="00E45A11">
        <w:rPr>
          <w:rFonts w:ascii="Courier New" w:hAnsi="Courier New" w:cs="Courier New"/>
          <w:spacing w:val="-6"/>
          <w:lang w:val="es-MX"/>
        </w:rPr>
        <w:t>del mismo</w:t>
      </w:r>
      <w:proofErr w:type="gramEnd"/>
      <w:r w:rsidR="00E45A11" w:rsidRPr="00E45A11">
        <w:rPr>
          <w:rFonts w:ascii="Courier New" w:hAnsi="Courier New" w:cs="Courier New"/>
          <w:spacing w:val="-6"/>
          <w:lang w:val="es-MX"/>
        </w:rPr>
        <w:t>.</w:t>
      </w:r>
    </w:p>
    <w:p w14:paraId="61F3CDAE" w14:textId="77777777" w:rsidR="00207BAA" w:rsidRDefault="00207BAA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7BC0E56F" w14:textId="2B291412" w:rsidR="00E45A11" w:rsidRPr="00E45A11" w:rsidRDefault="00E45A11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E45A11">
        <w:rPr>
          <w:rFonts w:ascii="Courier New" w:hAnsi="Courier New" w:cs="Courier New"/>
          <w:spacing w:val="-6"/>
          <w:lang w:val="es-MX"/>
        </w:rPr>
        <w:t>El consumidor puede revocar el consentimiento otorgado en cualquier momento y sin expresión de causa, utilizando medios similares o equivalentes a los empleados para su otorgamiento, o en una plataforma digital claramente visible en la página web del proveedor.</w:t>
      </w:r>
    </w:p>
    <w:p w14:paraId="1A92E1F9" w14:textId="77777777" w:rsidR="00207BAA" w:rsidRDefault="00207BAA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322EDD91" w14:textId="0FF3CE33" w:rsidR="00E45A11" w:rsidRDefault="00E45A11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E45A11">
        <w:rPr>
          <w:rFonts w:ascii="Courier New" w:hAnsi="Courier New" w:cs="Courier New"/>
          <w:spacing w:val="-6"/>
          <w:lang w:val="es-MX"/>
        </w:rPr>
        <w:t xml:space="preserve">Las comunicaciones enviadas por escrito deberán indicar su materia o asunto, la identidad del remitente y una forma expedita en la que el destinatario pueda solicitar la suspensión de estas. Una vez solicitada la </w:t>
      </w:r>
      <w:r w:rsidRPr="00E45A11">
        <w:rPr>
          <w:rFonts w:ascii="Courier New" w:hAnsi="Courier New" w:cs="Courier New"/>
          <w:spacing w:val="-6"/>
          <w:lang w:val="es-MX"/>
        </w:rPr>
        <w:lastRenderedPageBreak/>
        <w:t>suspensión, el envío de nuevas comunicaciones quedará prohibido.</w:t>
      </w:r>
    </w:p>
    <w:p w14:paraId="03DB58B6" w14:textId="77777777" w:rsidR="00207BAA" w:rsidRPr="00E45A11" w:rsidRDefault="00207BAA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5B987273" w14:textId="5B2AE574" w:rsidR="00F12D47" w:rsidRDefault="00E45A11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E45A11">
        <w:rPr>
          <w:rFonts w:ascii="Courier New" w:hAnsi="Courier New" w:cs="Courier New"/>
          <w:spacing w:val="-6"/>
          <w:lang w:val="es-MX"/>
        </w:rPr>
        <w:t>Corresponde al responsable probar que contó con el consentimiento del</w:t>
      </w:r>
      <w:r w:rsidR="00735AD8">
        <w:rPr>
          <w:rFonts w:ascii="Courier New" w:hAnsi="Courier New" w:cs="Courier New"/>
          <w:spacing w:val="-6"/>
          <w:lang w:val="es-MX"/>
        </w:rPr>
        <w:t xml:space="preserve"> </w:t>
      </w:r>
      <w:r w:rsidR="00735AD8" w:rsidRPr="00735AD8">
        <w:rPr>
          <w:rFonts w:ascii="Courier New" w:hAnsi="Courier New" w:cs="Courier New"/>
          <w:spacing w:val="-6"/>
          <w:lang w:val="es-MX"/>
        </w:rPr>
        <w:t>titular de forma legal.”.</w:t>
      </w:r>
      <w:r w:rsidR="00735AD8">
        <w:rPr>
          <w:rFonts w:ascii="Courier New" w:hAnsi="Courier New" w:cs="Courier New"/>
          <w:spacing w:val="-6"/>
          <w:lang w:val="es-MX"/>
        </w:rPr>
        <w:t xml:space="preserve"> </w:t>
      </w:r>
    </w:p>
    <w:p w14:paraId="0E9A34BE" w14:textId="77777777" w:rsidR="00735AD8" w:rsidRDefault="00735AD8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734FFA36" w14:textId="77777777" w:rsidR="00735AD8" w:rsidRDefault="00735AD8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34A3072D" w14:textId="1A538671" w:rsidR="00735AD8" w:rsidRDefault="00735AD8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735AD8">
        <w:rPr>
          <w:rFonts w:ascii="Courier New" w:hAnsi="Courier New" w:cs="Courier New"/>
          <w:spacing w:val="-6"/>
          <w:lang w:val="es-MX"/>
        </w:rPr>
        <w:t>3. Incorpórase en el inciso penúltimo del artículo 37, a continuación del punto y aparte que pasa a ser seguido el siguiente párrafo:</w:t>
      </w:r>
    </w:p>
    <w:p w14:paraId="2B05B61F" w14:textId="77777777" w:rsidR="00735AD8" w:rsidRDefault="00735AD8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4F4E4094" w14:textId="37D319FB" w:rsidR="00735AD8" w:rsidRDefault="00AD285C" w:rsidP="00E45A11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AD285C">
        <w:rPr>
          <w:rFonts w:ascii="Courier New" w:hAnsi="Courier New" w:cs="Courier New"/>
          <w:spacing w:val="-6"/>
          <w:lang w:val="es-MX"/>
        </w:rPr>
        <w:t>“El máximo de contactos telefónicos, visitas u otras actuaciones de cobranzas permitidas</w:t>
      </w:r>
      <w:r>
        <w:rPr>
          <w:rFonts w:ascii="Courier New" w:hAnsi="Courier New" w:cs="Courier New"/>
          <w:spacing w:val="-6"/>
          <w:lang w:val="es-MX"/>
        </w:rPr>
        <w:t xml:space="preserve"> </w:t>
      </w:r>
      <w:r w:rsidR="00CC2F49" w:rsidRPr="00CC2F49">
        <w:rPr>
          <w:rFonts w:ascii="Courier New" w:hAnsi="Courier New" w:cs="Courier New"/>
          <w:spacing w:val="-6"/>
          <w:lang w:val="es-MX"/>
        </w:rPr>
        <w:t>por semana, deberán ser entendidas respecto de una determinada deuda, independientemente si la gestión ha sido realizada por el proveedor del crédito o por una empresa de cobranza extrajudicial, indistintamente. Con todo, el contacto telefónico o la gestión de cobranza deberá efectuarse mediante un número telefónico u otra fuente que sea reconocible o identificable previamente por el usuario.”.”.</w:t>
      </w:r>
    </w:p>
    <w:p w14:paraId="5FCA61EE" w14:textId="77777777" w:rsidR="00F12D47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30E15578" w14:textId="77777777" w:rsidR="00F12D47" w:rsidRPr="00A65862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050C5B75" w14:textId="77777777" w:rsidR="00207BAA" w:rsidRDefault="00207BAA" w:rsidP="00207BAA">
      <w:pPr>
        <w:jc w:val="center"/>
      </w:pPr>
      <w:r>
        <w:rPr>
          <w:spacing w:val="-6"/>
        </w:rPr>
        <w:t>*****</w:t>
      </w:r>
    </w:p>
    <w:p w14:paraId="01D1D077" w14:textId="256A9615" w:rsidR="00207BAA" w:rsidRPr="00A65862" w:rsidRDefault="00207BAA" w:rsidP="008573EA">
      <w:pPr>
        <w:spacing w:line="360" w:lineRule="auto"/>
        <w:jc w:val="center"/>
        <w:rPr>
          <w:spacing w:val="-6"/>
        </w:rPr>
      </w:pPr>
    </w:p>
    <w:p w14:paraId="3409B2E2" w14:textId="77777777" w:rsidR="002C6E53" w:rsidRPr="00A65862" w:rsidRDefault="002C6E53" w:rsidP="00A65862">
      <w:pPr>
        <w:spacing w:line="48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3D0DECED" w14:textId="01C704AA" w:rsidR="00207BAA" w:rsidRDefault="00207BAA">
      <w:pPr>
        <w:spacing w:after="160" w:line="259" w:lineRule="auto"/>
        <w:rPr>
          <w:rFonts w:ascii="Courier New" w:hAnsi="Courier New" w:cs="Courier New"/>
          <w:spacing w:val="-6"/>
          <w:szCs w:val="24"/>
        </w:rPr>
      </w:pPr>
      <w:r>
        <w:rPr>
          <w:rFonts w:ascii="Courier New" w:hAnsi="Courier New" w:cs="Courier New"/>
          <w:spacing w:val="-6"/>
          <w:szCs w:val="24"/>
        </w:rPr>
        <w:br w:type="page"/>
      </w:r>
    </w:p>
    <w:p w14:paraId="4B0A9339" w14:textId="77777777" w:rsidR="00A71F99" w:rsidRPr="00A65862" w:rsidRDefault="00A71F99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5A4715D0" w14:textId="6F9068B7" w:rsidR="00A71F99" w:rsidRPr="00A65862" w:rsidRDefault="00AE1887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>Lo que tengo a honra comunicar a V.E.</w:t>
      </w:r>
    </w:p>
    <w:p w14:paraId="741CC4F8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0EBD5A54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43C34972" w14:textId="77777777" w:rsidR="00AE1887" w:rsidRPr="00A65862" w:rsidRDefault="00AE1887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113F024A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39478615" w14:textId="77777777" w:rsidR="00A71F99" w:rsidRPr="00A65862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07EFAC1F" w14:textId="77777777" w:rsidR="00A71F99" w:rsidRPr="00A65862" w:rsidRDefault="00A71F99" w:rsidP="00A4252C">
      <w:pPr>
        <w:ind w:left="1701"/>
        <w:jc w:val="center"/>
        <w:rPr>
          <w:rFonts w:ascii="Courier New" w:hAnsi="Courier New" w:cs="Courier New"/>
          <w:spacing w:val="-6"/>
          <w:szCs w:val="24"/>
        </w:rPr>
      </w:pPr>
      <w:r w:rsidRPr="00A65862">
        <w:rPr>
          <w:rFonts w:ascii="Courier New" w:hAnsi="Courier New" w:cs="Courier New"/>
          <w:spacing w:val="-6"/>
          <w:szCs w:val="24"/>
        </w:rPr>
        <w:t>KAROL CARIOLA OLIVA</w:t>
      </w:r>
    </w:p>
    <w:p w14:paraId="10AAE899" w14:textId="77777777" w:rsidR="00A71F99" w:rsidRPr="00A65862" w:rsidRDefault="00A71F99" w:rsidP="00A4252C">
      <w:pPr>
        <w:ind w:firstLine="1843"/>
        <w:jc w:val="center"/>
        <w:rPr>
          <w:spacing w:val="-6"/>
          <w:lang w:val="es-MX"/>
        </w:rPr>
      </w:pPr>
      <w:r w:rsidRPr="00A65862">
        <w:rPr>
          <w:spacing w:val="-6"/>
          <w:lang w:val="es-MX"/>
        </w:rPr>
        <w:t>Presidenta de la Cámara de Diputados</w:t>
      </w:r>
    </w:p>
    <w:p w14:paraId="07A9E610" w14:textId="77777777" w:rsidR="00A71F99" w:rsidRPr="00A65862" w:rsidRDefault="00A71F99" w:rsidP="00A4252C">
      <w:pPr>
        <w:tabs>
          <w:tab w:val="left" w:pos="2592"/>
        </w:tabs>
        <w:rPr>
          <w:rFonts w:ascii="Courier New" w:hAnsi="Courier New" w:cs="Courier New"/>
          <w:spacing w:val="-6"/>
        </w:rPr>
      </w:pPr>
    </w:p>
    <w:p w14:paraId="1BEBBB4C" w14:textId="77777777" w:rsidR="00A71F99" w:rsidRPr="00A65862" w:rsidRDefault="00A71F99" w:rsidP="00A4252C">
      <w:pPr>
        <w:tabs>
          <w:tab w:val="left" w:pos="2592"/>
        </w:tabs>
        <w:rPr>
          <w:rFonts w:ascii="Courier New" w:hAnsi="Courier New" w:cs="Courier New"/>
          <w:spacing w:val="-6"/>
        </w:rPr>
      </w:pPr>
    </w:p>
    <w:p w14:paraId="3D7D1106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0202F8C9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470EF62F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240747A3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46540B89" w14:textId="77777777" w:rsidR="00A71F99" w:rsidRPr="00A65862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6DFFE53C" w14:textId="77777777" w:rsidR="00167CF9" w:rsidRPr="00E07E94" w:rsidRDefault="00167CF9" w:rsidP="00167CF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07E94">
        <w:rPr>
          <w:rFonts w:ascii="Courier New" w:hAnsi="Courier New" w:cs="Courier New"/>
          <w:szCs w:val="24"/>
        </w:rPr>
        <w:t>MIGUEL LANDEROS PERKIĆ</w:t>
      </w:r>
    </w:p>
    <w:p w14:paraId="0D0A123B" w14:textId="77777777" w:rsidR="00167CF9" w:rsidRPr="000B0770" w:rsidRDefault="00167CF9" w:rsidP="00167CF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E07E94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E87443B" w14:textId="77777777" w:rsidR="00A71F99" w:rsidRPr="00A65862" w:rsidRDefault="00A71F99" w:rsidP="008573EA">
      <w:pPr>
        <w:spacing w:line="360" w:lineRule="auto"/>
        <w:rPr>
          <w:spacing w:val="-6"/>
        </w:rPr>
      </w:pPr>
    </w:p>
    <w:p w14:paraId="36517D07" w14:textId="77777777" w:rsidR="00A71F99" w:rsidRPr="00A65862" w:rsidRDefault="00A71F99" w:rsidP="008573EA">
      <w:pPr>
        <w:spacing w:line="360" w:lineRule="auto"/>
        <w:rPr>
          <w:spacing w:val="-6"/>
        </w:rPr>
      </w:pPr>
    </w:p>
    <w:p w14:paraId="5D40E969" w14:textId="77777777" w:rsidR="007F4578" w:rsidRPr="00A65862" w:rsidRDefault="007F4578" w:rsidP="008573EA">
      <w:pPr>
        <w:spacing w:line="360" w:lineRule="auto"/>
        <w:rPr>
          <w:spacing w:val="-6"/>
        </w:rPr>
      </w:pPr>
    </w:p>
    <w:sectPr w:rsidR="007F4578" w:rsidRPr="00A65862" w:rsidSect="00A71F99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E87A" w14:textId="77777777" w:rsidR="000E1609" w:rsidRDefault="000E1609">
      <w:r>
        <w:separator/>
      </w:r>
    </w:p>
  </w:endnote>
  <w:endnote w:type="continuationSeparator" w:id="0">
    <w:p w14:paraId="2D613D6D" w14:textId="77777777" w:rsidR="000E1609" w:rsidRDefault="000E1609">
      <w:r>
        <w:continuationSeparator/>
      </w:r>
    </w:p>
  </w:endnote>
  <w:endnote w:type="continuationNotice" w:id="1">
    <w:p w14:paraId="35CC0C9D" w14:textId="77777777" w:rsidR="000E1609" w:rsidRDefault="000E1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14018" w14:textId="77777777" w:rsidR="000E1609" w:rsidRDefault="000E1609">
      <w:r>
        <w:separator/>
      </w:r>
    </w:p>
  </w:footnote>
  <w:footnote w:type="continuationSeparator" w:id="0">
    <w:p w14:paraId="4A6B7A95" w14:textId="77777777" w:rsidR="000E1609" w:rsidRDefault="000E1609">
      <w:r>
        <w:continuationSeparator/>
      </w:r>
    </w:p>
  </w:footnote>
  <w:footnote w:type="continuationNotice" w:id="1">
    <w:p w14:paraId="7C276DBE" w14:textId="77777777" w:rsidR="000E1609" w:rsidRDefault="000E16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43665" w14:textId="77777777" w:rsidR="00EA1CAD" w:rsidRDefault="00DF2A9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977968F" w14:textId="77777777" w:rsidR="00EA1CAD" w:rsidRDefault="00DF2A90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FD99940" wp14:editId="49D8EAB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5D73" w14:textId="77777777" w:rsidR="00EA1CAD" w:rsidRDefault="00DF2A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1B2413C" wp14:editId="4E7D55D7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24C3"/>
    <w:multiLevelType w:val="hybridMultilevel"/>
    <w:tmpl w:val="1D8AA84C"/>
    <w:lvl w:ilvl="0" w:tplc="FE2A3BF8">
      <w:start w:val="1"/>
      <w:numFmt w:val="decimal"/>
      <w:lvlText w:val="%1)"/>
      <w:lvlJc w:val="left"/>
      <w:pPr>
        <w:ind w:left="1599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63752B"/>
    <w:multiLevelType w:val="hybridMultilevel"/>
    <w:tmpl w:val="E682CC26"/>
    <w:lvl w:ilvl="0" w:tplc="A27AB5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75334F"/>
    <w:multiLevelType w:val="hybridMultilevel"/>
    <w:tmpl w:val="BF0CE7AA"/>
    <w:lvl w:ilvl="0" w:tplc="97A63D1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1F5FBA"/>
    <w:multiLevelType w:val="hybridMultilevel"/>
    <w:tmpl w:val="9A74BFAC"/>
    <w:lvl w:ilvl="0" w:tplc="30E084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6200283"/>
    <w:multiLevelType w:val="hybridMultilevel"/>
    <w:tmpl w:val="9D22AE9C"/>
    <w:lvl w:ilvl="0" w:tplc="8A3A732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68953364">
    <w:abstractNumId w:val="4"/>
  </w:num>
  <w:num w:numId="2" w16cid:durableId="431362542">
    <w:abstractNumId w:val="3"/>
  </w:num>
  <w:num w:numId="3" w16cid:durableId="1391264933">
    <w:abstractNumId w:val="1"/>
  </w:num>
  <w:num w:numId="4" w16cid:durableId="1404063991">
    <w:abstractNumId w:val="2"/>
  </w:num>
  <w:num w:numId="5" w16cid:durableId="183922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99"/>
    <w:rsid w:val="00011588"/>
    <w:rsid w:val="00011A68"/>
    <w:rsid w:val="00014B12"/>
    <w:rsid w:val="000163ED"/>
    <w:rsid w:val="000172C6"/>
    <w:rsid w:val="0004071E"/>
    <w:rsid w:val="00054B6F"/>
    <w:rsid w:val="00056E9A"/>
    <w:rsid w:val="0006712A"/>
    <w:rsid w:val="00070005"/>
    <w:rsid w:val="000A0C1B"/>
    <w:rsid w:val="000A4EDD"/>
    <w:rsid w:val="000C0114"/>
    <w:rsid w:val="000C05E1"/>
    <w:rsid w:val="000E126E"/>
    <w:rsid w:val="000E1609"/>
    <w:rsid w:val="000E79F2"/>
    <w:rsid w:val="0010471C"/>
    <w:rsid w:val="00105968"/>
    <w:rsid w:val="001074D7"/>
    <w:rsid w:val="00117C03"/>
    <w:rsid w:val="001238A5"/>
    <w:rsid w:val="001330F6"/>
    <w:rsid w:val="00134F61"/>
    <w:rsid w:val="00161BE8"/>
    <w:rsid w:val="00162819"/>
    <w:rsid w:val="00167CF9"/>
    <w:rsid w:val="00171E7B"/>
    <w:rsid w:val="001B5EBC"/>
    <w:rsid w:val="001C2E93"/>
    <w:rsid w:val="001C770A"/>
    <w:rsid w:val="001E534E"/>
    <w:rsid w:val="001F162A"/>
    <w:rsid w:val="001F51ED"/>
    <w:rsid w:val="00207BAA"/>
    <w:rsid w:val="002216DD"/>
    <w:rsid w:val="0023770A"/>
    <w:rsid w:val="0024666F"/>
    <w:rsid w:val="0025039D"/>
    <w:rsid w:val="002545E4"/>
    <w:rsid w:val="00263413"/>
    <w:rsid w:val="00265A41"/>
    <w:rsid w:val="0026664F"/>
    <w:rsid w:val="00296C6B"/>
    <w:rsid w:val="002C6E53"/>
    <w:rsid w:val="002D2F5C"/>
    <w:rsid w:val="002D576D"/>
    <w:rsid w:val="002E33F9"/>
    <w:rsid w:val="002F0EDA"/>
    <w:rsid w:val="002F38B5"/>
    <w:rsid w:val="003010EE"/>
    <w:rsid w:val="00314652"/>
    <w:rsid w:val="00322575"/>
    <w:rsid w:val="003243E5"/>
    <w:rsid w:val="00366E51"/>
    <w:rsid w:val="00367CD0"/>
    <w:rsid w:val="003736CB"/>
    <w:rsid w:val="003A0872"/>
    <w:rsid w:val="003C6E45"/>
    <w:rsid w:val="003F1208"/>
    <w:rsid w:val="0040102B"/>
    <w:rsid w:val="00411D1B"/>
    <w:rsid w:val="00433896"/>
    <w:rsid w:val="00433F79"/>
    <w:rsid w:val="00454B11"/>
    <w:rsid w:val="00461595"/>
    <w:rsid w:val="00476F42"/>
    <w:rsid w:val="0049106C"/>
    <w:rsid w:val="0049134E"/>
    <w:rsid w:val="004A1698"/>
    <w:rsid w:val="004A4111"/>
    <w:rsid w:val="004B681E"/>
    <w:rsid w:val="004E1E08"/>
    <w:rsid w:val="004E62A8"/>
    <w:rsid w:val="004F1559"/>
    <w:rsid w:val="00512265"/>
    <w:rsid w:val="005153F0"/>
    <w:rsid w:val="00517546"/>
    <w:rsid w:val="00517931"/>
    <w:rsid w:val="00553583"/>
    <w:rsid w:val="0055547A"/>
    <w:rsid w:val="0056034D"/>
    <w:rsid w:val="00560DE1"/>
    <w:rsid w:val="00562177"/>
    <w:rsid w:val="00575EDD"/>
    <w:rsid w:val="005A1EB5"/>
    <w:rsid w:val="005C2D21"/>
    <w:rsid w:val="005C4754"/>
    <w:rsid w:val="005D7F55"/>
    <w:rsid w:val="00605423"/>
    <w:rsid w:val="00627227"/>
    <w:rsid w:val="00637B34"/>
    <w:rsid w:val="00651BA2"/>
    <w:rsid w:val="00652625"/>
    <w:rsid w:val="00657199"/>
    <w:rsid w:val="00676B2A"/>
    <w:rsid w:val="00680787"/>
    <w:rsid w:val="0068547A"/>
    <w:rsid w:val="00685A61"/>
    <w:rsid w:val="0069689C"/>
    <w:rsid w:val="006A6E4B"/>
    <w:rsid w:val="006B453A"/>
    <w:rsid w:val="006C33DC"/>
    <w:rsid w:val="006C3685"/>
    <w:rsid w:val="006C50E0"/>
    <w:rsid w:val="006F7BDA"/>
    <w:rsid w:val="00714661"/>
    <w:rsid w:val="007159CC"/>
    <w:rsid w:val="00725C83"/>
    <w:rsid w:val="00735AD8"/>
    <w:rsid w:val="00752864"/>
    <w:rsid w:val="00754C20"/>
    <w:rsid w:val="00757E91"/>
    <w:rsid w:val="00764957"/>
    <w:rsid w:val="00773079"/>
    <w:rsid w:val="00775822"/>
    <w:rsid w:val="00786ADB"/>
    <w:rsid w:val="007B601B"/>
    <w:rsid w:val="007B65A4"/>
    <w:rsid w:val="007C1823"/>
    <w:rsid w:val="007D76FF"/>
    <w:rsid w:val="007E1385"/>
    <w:rsid w:val="007F38C0"/>
    <w:rsid w:val="007F4578"/>
    <w:rsid w:val="007F4BC9"/>
    <w:rsid w:val="00806697"/>
    <w:rsid w:val="008171F0"/>
    <w:rsid w:val="00824846"/>
    <w:rsid w:val="00855084"/>
    <w:rsid w:val="008573EA"/>
    <w:rsid w:val="008600B8"/>
    <w:rsid w:val="00860A2D"/>
    <w:rsid w:val="00862AEA"/>
    <w:rsid w:val="008652D2"/>
    <w:rsid w:val="0088003E"/>
    <w:rsid w:val="00884092"/>
    <w:rsid w:val="008A1069"/>
    <w:rsid w:val="008B2F72"/>
    <w:rsid w:val="008C38C4"/>
    <w:rsid w:val="008C7263"/>
    <w:rsid w:val="008D6F72"/>
    <w:rsid w:val="008F07A1"/>
    <w:rsid w:val="008F324F"/>
    <w:rsid w:val="00902FE8"/>
    <w:rsid w:val="009137F3"/>
    <w:rsid w:val="00932A50"/>
    <w:rsid w:val="009443B0"/>
    <w:rsid w:val="009449A7"/>
    <w:rsid w:val="009562DA"/>
    <w:rsid w:val="00956A4D"/>
    <w:rsid w:val="00982430"/>
    <w:rsid w:val="009848C9"/>
    <w:rsid w:val="0099143E"/>
    <w:rsid w:val="00996304"/>
    <w:rsid w:val="009A0B12"/>
    <w:rsid w:val="009B30FE"/>
    <w:rsid w:val="009B7577"/>
    <w:rsid w:val="009C4646"/>
    <w:rsid w:val="009C4E5A"/>
    <w:rsid w:val="009C6E00"/>
    <w:rsid w:val="009D3286"/>
    <w:rsid w:val="009D6E1A"/>
    <w:rsid w:val="009D759C"/>
    <w:rsid w:val="009F4664"/>
    <w:rsid w:val="009F53E2"/>
    <w:rsid w:val="00A046A6"/>
    <w:rsid w:val="00A05BF1"/>
    <w:rsid w:val="00A14EBF"/>
    <w:rsid w:val="00A31E98"/>
    <w:rsid w:val="00A32398"/>
    <w:rsid w:val="00A4252C"/>
    <w:rsid w:val="00A650E6"/>
    <w:rsid w:val="00A65862"/>
    <w:rsid w:val="00A70D60"/>
    <w:rsid w:val="00A71F99"/>
    <w:rsid w:val="00A76230"/>
    <w:rsid w:val="00A97203"/>
    <w:rsid w:val="00AC4D52"/>
    <w:rsid w:val="00AD0F81"/>
    <w:rsid w:val="00AD285C"/>
    <w:rsid w:val="00AE1887"/>
    <w:rsid w:val="00AE50EA"/>
    <w:rsid w:val="00AF0BDC"/>
    <w:rsid w:val="00B04F9D"/>
    <w:rsid w:val="00B067F6"/>
    <w:rsid w:val="00B07873"/>
    <w:rsid w:val="00B10002"/>
    <w:rsid w:val="00B171B2"/>
    <w:rsid w:val="00B243FD"/>
    <w:rsid w:val="00B259E2"/>
    <w:rsid w:val="00B558D2"/>
    <w:rsid w:val="00B737F2"/>
    <w:rsid w:val="00B847DC"/>
    <w:rsid w:val="00BB1E03"/>
    <w:rsid w:val="00BB5F2E"/>
    <w:rsid w:val="00BD181C"/>
    <w:rsid w:val="00BD65BE"/>
    <w:rsid w:val="00BF7247"/>
    <w:rsid w:val="00C11E1C"/>
    <w:rsid w:val="00C2009E"/>
    <w:rsid w:val="00C362A3"/>
    <w:rsid w:val="00C37A5E"/>
    <w:rsid w:val="00C40A67"/>
    <w:rsid w:val="00C60E34"/>
    <w:rsid w:val="00C73823"/>
    <w:rsid w:val="00C81FC6"/>
    <w:rsid w:val="00C8537B"/>
    <w:rsid w:val="00C9270A"/>
    <w:rsid w:val="00CA6FAB"/>
    <w:rsid w:val="00CB3C4F"/>
    <w:rsid w:val="00CB75E1"/>
    <w:rsid w:val="00CC2F49"/>
    <w:rsid w:val="00CC5ABA"/>
    <w:rsid w:val="00CE441D"/>
    <w:rsid w:val="00CF0912"/>
    <w:rsid w:val="00CF576C"/>
    <w:rsid w:val="00CF6B3A"/>
    <w:rsid w:val="00D02AB2"/>
    <w:rsid w:val="00D12C81"/>
    <w:rsid w:val="00D15D9C"/>
    <w:rsid w:val="00D3269B"/>
    <w:rsid w:val="00D35ACF"/>
    <w:rsid w:val="00D519AA"/>
    <w:rsid w:val="00D808F8"/>
    <w:rsid w:val="00D91AB6"/>
    <w:rsid w:val="00D94082"/>
    <w:rsid w:val="00DD0D1F"/>
    <w:rsid w:val="00DF23ED"/>
    <w:rsid w:val="00DF2A90"/>
    <w:rsid w:val="00E17293"/>
    <w:rsid w:val="00E2513C"/>
    <w:rsid w:val="00E352DD"/>
    <w:rsid w:val="00E45A11"/>
    <w:rsid w:val="00E55186"/>
    <w:rsid w:val="00E932B0"/>
    <w:rsid w:val="00EA1CAD"/>
    <w:rsid w:val="00EB2018"/>
    <w:rsid w:val="00ED37D3"/>
    <w:rsid w:val="00ED71EA"/>
    <w:rsid w:val="00EF259D"/>
    <w:rsid w:val="00EF75B3"/>
    <w:rsid w:val="00F12D47"/>
    <w:rsid w:val="00F172A2"/>
    <w:rsid w:val="00F2454F"/>
    <w:rsid w:val="00F33200"/>
    <w:rsid w:val="00F478D0"/>
    <w:rsid w:val="00F57B9E"/>
    <w:rsid w:val="00F727D3"/>
    <w:rsid w:val="00F82898"/>
    <w:rsid w:val="00FA2551"/>
    <w:rsid w:val="00FB1D06"/>
    <w:rsid w:val="00FC01BA"/>
    <w:rsid w:val="00FC3270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C49B"/>
  <w15:chartTrackingRefBased/>
  <w15:docId w15:val="{D691A386-37EC-470A-B98B-8CBDAB3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1F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F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F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F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F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F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F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F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F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F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F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F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F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F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F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7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F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71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F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71F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71F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F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F99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A71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71F9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71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1F9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A71F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01FA6-D86A-40CB-99CF-0A730E595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42F16-A1C6-4B84-BBDD-F59C76AA419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84FBE3F7-7C9D-4AA9-9B25-978586C7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23</cp:revision>
  <cp:lastPrinted>2024-09-24T16:42:00Z</cp:lastPrinted>
  <dcterms:created xsi:type="dcterms:W3CDTF">2024-09-24T16:13:00Z</dcterms:created>
  <dcterms:modified xsi:type="dcterms:W3CDTF">2024-09-24T16:50:00Z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