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D0CCF" w14:textId="77777777" w:rsidR="00085A19" w:rsidRDefault="00085A19" w:rsidP="00085A19">
      <w:pPr>
        <w:tabs>
          <w:tab w:val="left" w:pos="2410"/>
        </w:tabs>
        <w:jc w:val="both"/>
        <w:rPr>
          <w:rFonts w:ascii="Courier New" w:hAnsi="Courier New" w:cs="Courier New"/>
        </w:rPr>
      </w:pPr>
      <w:r w:rsidRPr="003312BA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C3EFE" wp14:editId="77C97B80">
                <wp:simplePos x="0" y="0"/>
                <wp:positionH relativeFrom="column">
                  <wp:posOffset>-800735</wp:posOffset>
                </wp:positionH>
                <wp:positionV relativeFrom="paragraph">
                  <wp:posOffset>-29210</wp:posOffset>
                </wp:positionV>
                <wp:extent cx="817245" cy="314325"/>
                <wp:effectExtent l="635" t="0" r="1270" b="3810"/>
                <wp:wrapNone/>
                <wp:docPr id="122039512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1FEB" w14:textId="704AA157" w:rsidR="00085A19" w:rsidRPr="00215886" w:rsidRDefault="00085A19" w:rsidP="00085A1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rrp</w:t>
                            </w:r>
                            <w:proofErr w:type="spellEnd"/>
                            <w:r w:rsidRPr="00215886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c</w:t>
                            </w:r>
                            <w:r w:rsidR="00730AE9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ga</w:t>
                            </w:r>
                            <w:proofErr w:type="spellEnd"/>
                          </w:p>
                          <w:p w14:paraId="49B04573" w14:textId="2F8CD1A4" w:rsidR="00085A19" w:rsidRPr="001214D3" w:rsidRDefault="00085A19" w:rsidP="00085A19">
                            <w:pPr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 w:rsidRPr="006C0857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6</w:t>
                            </w:r>
                            <w:r w:rsidR="00730AE9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3</w:t>
                            </w:r>
                            <w:r w:rsidRPr="009662E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</w:rPr>
                              <w:t>ª/372</w:t>
                            </w:r>
                            <w:r w:rsidRPr="009662ED">
                              <w:rPr>
                                <w:rFonts w:ascii="Courier New" w:hAnsi="Courier New" w:cs="Courier New"/>
                                <w:sz w:val="14"/>
                                <w:szCs w:val="14"/>
                                <w:vertAlign w:val="superscrip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C3E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.05pt;margin-top:-2.3pt;width:64.3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" filled="f" stroked="f">
                <v:textbox>
                  <w:txbxContent>
                    <w:p w14:paraId="1D971FEB" w14:textId="704AA157" w:rsidR="00085A19" w:rsidRPr="00215886" w:rsidRDefault="00085A19" w:rsidP="00085A19">
                      <w:pPr>
                        <w:jc w:val="center"/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</w:pPr>
                      <w:r w:rsidRPr="00215886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rrp/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c</w:t>
                      </w:r>
                      <w:r w:rsidR="00730AE9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ga</w:t>
                      </w:r>
                    </w:p>
                    <w:p w14:paraId="49B04573" w14:textId="2F8CD1A4" w:rsidR="00085A19" w:rsidRPr="001214D3" w:rsidRDefault="00085A19" w:rsidP="00085A19">
                      <w:pPr>
                        <w:jc w:val="center"/>
                        <w:rPr>
                          <w:rFonts w:ascii="Courier New" w:hAnsi="Courier New" w:cs="Courier New"/>
                        </w:rPr>
                      </w:pPr>
                      <w:r w:rsidRPr="006C0857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6</w:t>
                      </w:r>
                      <w:r w:rsidR="00730AE9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3</w:t>
                      </w:r>
                      <w:r w:rsidRPr="009662ED">
                        <w:rPr>
                          <w:rFonts w:ascii="Courier New" w:hAnsi="Courier New" w:cs="Courier New"/>
                          <w:sz w:val="14"/>
                          <w:szCs w:val="14"/>
                        </w:rPr>
                        <w:t>ª/372</w:t>
                      </w:r>
                      <w:r w:rsidRPr="009662ED">
                        <w:rPr>
                          <w:rFonts w:ascii="Courier New" w:hAnsi="Courier New" w:cs="Courier New"/>
                          <w:sz w:val="14"/>
                          <w:szCs w:val="14"/>
                          <w:vertAlign w:val="superscript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F3158B5" w14:textId="7E15E8BC" w:rsidR="00085A19" w:rsidRPr="003312BA" w:rsidRDefault="00085A19" w:rsidP="00085A19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4E4799">
        <w:rPr>
          <w:rFonts w:ascii="Courier New" w:hAnsi="Courier New" w:cs="Courier New"/>
        </w:rPr>
        <w:t>O</w:t>
      </w:r>
      <w:r w:rsidRPr="008F60EE">
        <w:rPr>
          <w:rFonts w:ascii="Courier New" w:hAnsi="Courier New" w:cs="Courier New"/>
        </w:rPr>
        <w:t xml:space="preserve">ficio </w:t>
      </w:r>
      <w:proofErr w:type="spellStart"/>
      <w:r w:rsidRPr="008F60EE">
        <w:rPr>
          <w:rFonts w:ascii="Courier New" w:hAnsi="Courier New" w:cs="Courier New"/>
        </w:rPr>
        <w:t>Nº</w:t>
      </w:r>
      <w:proofErr w:type="spellEnd"/>
      <w:r w:rsidRPr="008F60EE">
        <w:rPr>
          <w:rFonts w:ascii="Courier New" w:hAnsi="Courier New" w:cs="Courier New"/>
        </w:rPr>
        <w:t xml:space="preserve"> 19</w:t>
      </w:r>
      <w:r>
        <w:rPr>
          <w:rFonts w:ascii="Courier New" w:hAnsi="Courier New" w:cs="Courier New"/>
        </w:rPr>
        <w:t>.</w:t>
      </w:r>
      <w:r w:rsidR="009E4439">
        <w:rPr>
          <w:rFonts w:ascii="Courier New" w:hAnsi="Courier New" w:cs="Courier New"/>
        </w:rPr>
        <w:t>751</w:t>
      </w:r>
    </w:p>
    <w:p w14:paraId="53250D17" w14:textId="77777777" w:rsidR="00085A19" w:rsidRDefault="00085A19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2FFDC50" w14:textId="77777777" w:rsidR="00F151C1" w:rsidRDefault="00F151C1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FBE564C" w14:textId="77777777" w:rsidR="002847A7" w:rsidRDefault="002847A7" w:rsidP="00085A19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</w:p>
    <w:p w14:paraId="29E081C4" w14:textId="25C91F31" w:rsidR="00085A19" w:rsidRPr="003312BA" w:rsidRDefault="00085A19" w:rsidP="00085A19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992F81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7 de agosto</w:t>
      </w:r>
      <w:r w:rsidRPr="00CA092D">
        <w:rPr>
          <w:rFonts w:ascii="Courier New" w:hAnsi="Courier New" w:cs="Courier New"/>
        </w:rPr>
        <w:t xml:space="preserve"> de 2024</w:t>
      </w:r>
    </w:p>
    <w:p w14:paraId="24DF149F" w14:textId="77777777" w:rsidR="00085A19" w:rsidRDefault="00085A19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FF6BDE9" w14:textId="77777777" w:rsidR="00F151C1" w:rsidRPr="003312BA" w:rsidRDefault="00F151C1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D26D821" w14:textId="77777777" w:rsidR="00085A19" w:rsidRPr="003312BA" w:rsidRDefault="00085A19" w:rsidP="00085A19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63E1E96" w14:textId="77777777" w:rsidR="00085A19" w:rsidRPr="003312BA" w:rsidRDefault="00085A19" w:rsidP="00085A19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48284DF6" w14:textId="77777777" w:rsidR="00085A19" w:rsidRPr="003312BA" w:rsidRDefault="00085A19" w:rsidP="00085A19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4D43BEBE" w14:textId="77777777" w:rsidR="00085A19" w:rsidRPr="003312BA" w:rsidRDefault="00085A19" w:rsidP="00085A19">
      <w:pPr>
        <w:framePr w:w="1813" w:h="2305" w:hSpace="141" w:wrap="around" w:vAnchor="text" w:hAnchor="page" w:x="512" w:y="464"/>
        <w:tabs>
          <w:tab w:val="left" w:pos="2410"/>
        </w:tabs>
        <w:spacing w:line="48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AF959D6" w14:textId="3EBB4143" w:rsidR="00085A19" w:rsidRDefault="00085A19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V.E.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la Cámara</w:t>
        </w:r>
      </w:smartTag>
      <w:r>
        <w:rPr>
          <w:rFonts w:ascii="Courier New" w:hAnsi="Courier New" w:cs="Courier New"/>
        </w:rPr>
        <w:t xml:space="preserve"> de Diputados, en sesión de esta fecha, ha dado su aprobación a </w:t>
      </w:r>
      <w:r w:rsidRPr="00013D47">
        <w:rPr>
          <w:rFonts w:ascii="Courier New" w:hAnsi="Courier New" w:cs="Courier New"/>
        </w:rPr>
        <w:t>la proposición</w:t>
      </w:r>
      <w:r>
        <w:rPr>
          <w:rFonts w:ascii="Courier New" w:hAnsi="Courier New" w:cs="Courier New"/>
        </w:rPr>
        <w:t xml:space="preserve"> formulada por </w:t>
      </w:r>
      <w:smartTag w:uri="urn:schemas-microsoft-com:office:smarttags" w:element="metricconverter">
        <w:smartTagPr>
          <w:attr w:name="ProductID" w:val="la Comisi￳n Mixta"/>
        </w:smartTagPr>
        <w:r>
          <w:rPr>
            <w:rFonts w:ascii="Courier New" w:hAnsi="Courier New" w:cs="Courier New"/>
          </w:rPr>
          <w:t>la Comisión Mixta</w:t>
        </w:r>
      </w:smartTag>
      <w:r>
        <w:rPr>
          <w:rFonts w:ascii="Courier New" w:hAnsi="Courier New" w:cs="Courier New"/>
        </w:rPr>
        <w:t xml:space="preserve"> constituida para resolver las divergencias suscitadas durante la tramitación </w:t>
      </w:r>
      <w:r w:rsidRPr="00215886">
        <w:rPr>
          <w:rFonts w:ascii="Courier New" w:hAnsi="Courier New" w:cs="Courier New"/>
        </w:rPr>
        <w:t>del proyecto de ley</w:t>
      </w:r>
      <w:r>
        <w:rPr>
          <w:rFonts w:ascii="Courier New" w:hAnsi="Courier New" w:cs="Courier New"/>
        </w:rPr>
        <w:t xml:space="preserve"> que establece un nuevo marco de financiamiento e introduce mejoras al trasporte público de pasajeros,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15.140-15.</w:t>
      </w:r>
    </w:p>
    <w:p w14:paraId="2092A2C0" w14:textId="77777777" w:rsidR="00E22773" w:rsidRDefault="00E22773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</w:p>
    <w:p w14:paraId="3B6FB635" w14:textId="77777777" w:rsidR="00F151C1" w:rsidRDefault="00F151C1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</w:p>
    <w:p w14:paraId="5303A24D" w14:textId="172C7BB6" w:rsidR="00085A19" w:rsidRDefault="00085A19" w:rsidP="007B3B97">
      <w:pPr>
        <w:tabs>
          <w:tab w:val="left" w:pos="2410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la totalidad de los antecedentes.</w:t>
      </w:r>
    </w:p>
    <w:p w14:paraId="60C1EBE0" w14:textId="77777777" w:rsidR="00F151C1" w:rsidRDefault="00F151C1" w:rsidP="00085A19">
      <w:pPr>
        <w:tabs>
          <w:tab w:val="left" w:pos="2410"/>
        </w:tabs>
        <w:spacing w:line="480" w:lineRule="auto"/>
        <w:ind w:firstLine="2552"/>
        <w:jc w:val="both"/>
        <w:rPr>
          <w:rFonts w:ascii="Courier New" w:hAnsi="Courier New" w:cs="Courier New"/>
        </w:rPr>
      </w:pPr>
    </w:p>
    <w:p w14:paraId="766A9BED" w14:textId="77777777" w:rsidR="00F151C1" w:rsidRDefault="00F151C1">
      <w:pPr>
        <w:spacing w:after="160" w:line="259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B1DA088" w14:textId="20624E82" w:rsidR="00085A19" w:rsidRPr="004D3935" w:rsidRDefault="00085A19" w:rsidP="00085A19">
      <w:pPr>
        <w:spacing w:after="160" w:line="259" w:lineRule="auto"/>
        <w:ind w:firstLine="241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>Lo que tengo a honra comunicar</w:t>
      </w:r>
      <w:r w:rsidRPr="004D3935">
        <w:rPr>
          <w:rFonts w:ascii="Courier New" w:hAnsi="Courier New" w:cs="Courier New"/>
          <w:szCs w:val="24"/>
        </w:rPr>
        <w:t xml:space="preserve"> a V.E.</w:t>
      </w:r>
    </w:p>
    <w:p w14:paraId="3AA476BF" w14:textId="77777777" w:rsidR="00085A19" w:rsidRPr="007747A9" w:rsidRDefault="00085A19" w:rsidP="00085A19">
      <w:pPr>
        <w:tabs>
          <w:tab w:val="left" w:pos="2592"/>
        </w:tabs>
        <w:rPr>
          <w:rFonts w:ascii="Courier New" w:hAnsi="Courier New" w:cs="Courier New"/>
        </w:rPr>
      </w:pPr>
    </w:p>
    <w:p w14:paraId="526C423F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E3641F5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28D0A08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7C686F6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6344BBB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F4A1FE6" w14:textId="77777777" w:rsidR="00085A19" w:rsidRPr="007747A9" w:rsidRDefault="00085A19" w:rsidP="00085A19">
      <w:pPr>
        <w:jc w:val="both"/>
        <w:rPr>
          <w:rFonts w:ascii="Courier New" w:hAnsi="Courier New" w:cs="Courier New"/>
        </w:rPr>
      </w:pPr>
    </w:p>
    <w:p w14:paraId="29B681AA" w14:textId="77777777" w:rsidR="00085A19" w:rsidRPr="002623C5" w:rsidRDefault="00085A19" w:rsidP="00085A19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>
        <w:rPr>
          <w:rFonts w:ascii="Courier New" w:hAnsi="Courier New" w:cs="Courier New"/>
        </w:rPr>
        <w:t>KAROL CARIOLA OLIVA</w:t>
      </w:r>
    </w:p>
    <w:p w14:paraId="599918B2" w14:textId="77777777" w:rsidR="00085A19" w:rsidRPr="002340B3" w:rsidRDefault="00085A19" w:rsidP="00085A19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2340B3">
        <w:rPr>
          <w:rFonts w:ascii="Courier New" w:hAnsi="Courier New" w:cs="Courier New"/>
          <w:szCs w:val="24"/>
          <w:lang w:val="es-MX"/>
        </w:rPr>
        <w:t>President</w:t>
      </w:r>
      <w:r>
        <w:rPr>
          <w:rFonts w:ascii="Courier New" w:hAnsi="Courier New" w:cs="Courier New"/>
          <w:szCs w:val="24"/>
          <w:lang w:val="es-MX"/>
        </w:rPr>
        <w:t>a</w:t>
      </w:r>
      <w:r w:rsidRPr="002340B3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61553882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D65B6E2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225C5E7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E262BE6" w14:textId="77777777" w:rsidR="00085A1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96EEF7E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FE6A5EB" w14:textId="77777777" w:rsidR="00085A19" w:rsidRPr="007747A9" w:rsidRDefault="00085A19" w:rsidP="00085A19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E77E6A3" w14:textId="77777777" w:rsidR="00085A19" w:rsidRPr="007747A9" w:rsidRDefault="00085A19" w:rsidP="00085A19">
      <w:pPr>
        <w:jc w:val="both"/>
        <w:rPr>
          <w:rFonts w:ascii="Courier New" w:hAnsi="Courier New" w:cs="Courier New"/>
        </w:rPr>
      </w:pPr>
    </w:p>
    <w:p w14:paraId="18D7D2E2" w14:textId="77777777" w:rsidR="00085A19" w:rsidRPr="007747A9" w:rsidRDefault="00085A19" w:rsidP="00085A19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2AC1EF83" w14:textId="77777777" w:rsidR="00085A19" w:rsidRPr="003312BA" w:rsidRDefault="00085A19" w:rsidP="00085A19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D0E2C09" w14:textId="77777777" w:rsidR="00085A19" w:rsidRDefault="00085A19" w:rsidP="00085A19"/>
    <w:p w14:paraId="551AC7EE" w14:textId="77777777" w:rsidR="002B5AB0" w:rsidRDefault="002B5AB0"/>
    <w:sectPr w:rsidR="002B5AB0" w:rsidSect="00085A19">
      <w:headerReference w:type="even" r:id="rId10"/>
      <w:headerReference w:type="default" r:id="rId11"/>
      <w:headerReference w:type="first" r:id="rId12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DA66" w14:textId="77777777" w:rsidR="001F52BF" w:rsidRDefault="001F52BF">
      <w:r>
        <w:separator/>
      </w:r>
    </w:p>
  </w:endnote>
  <w:endnote w:type="continuationSeparator" w:id="0">
    <w:p w14:paraId="3D3164B9" w14:textId="77777777" w:rsidR="001F52BF" w:rsidRDefault="001F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D644A" w14:textId="77777777" w:rsidR="001F52BF" w:rsidRDefault="001F52BF">
      <w:r>
        <w:separator/>
      </w:r>
    </w:p>
  </w:footnote>
  <w:footnote w:type="continuationSeparator" w:id="0">
    <w:p w14:paraId="0CF6BF66" w14:textId="77777777" w:rsidR="001F52BF" w:rsidRDefault="001F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3C68E" w14:textId="77777777" w:rsidR="00085A19" w:rsidRDefault="00085A19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end"/>
    </w:r>
  </w:p>
  <w:p w14:paraId="4B34DC2C" w14:textId="77777777" w:rsidR="00085A19" w:rsidRDefault="00085A1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353F" w14:textId="77777777" w:rsidR="00085A19" w:rsidRDefault="00085A19">
    <w:pPr>
      <w:pStyle w:val="Encabezad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>
      <w:rPr>
        <w:rStyle w:val="Nmerodepgina"/>
        <w:rFonts w:eastAsiaTheme="majorEastAsia"/>
        <w:noProof/>
      </w:rPr>
      <w:t>2</w:t>
    </w:r>
    <w:r>
      <w:rPr>
        <w:rStyle w:val="Nmerodepgina"/>
        <w:rFonts w:eastAsiaTheme="majorEastAsia"/>
      </w:rPr>
      <w:fldChar w:fldCharType="end"/>
    </w:r>
  </w:p>
  <w:p w14:paraId="45346609" w14:textId="77777777" w:rsidR="00085A19" w:rsidRDefault="00085A19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84E9" w14:textId="77777777" w:rsidR="00085A19" w:rsidRPr="00215886" w:rsidRDefault="00085A19" w:rsidP="0021588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AB0CF3" wp14:editId="771C7242">
          <wp:simplePos x="0" y="0"/>
          <wp:positionH relativeFrom="column">
            <wp:posOffset>-836930</wp:posOffset>
          </wp:positionH>
          <wp:positionV relativeFrom="paragraph">
            <wp:posOffset>93980</wp:posOffset>
          </wp:positionV>
          <wp:extent cx="916305" cy="914400"/>
          <wp:effectExtent l="0" t="0" r="0" b="0"/>
          <wp:wrapNone/>
          <wp:docPr id="6343859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19"/>
    <w:rsid w:val="00085A19"/>
    <w:rsid w:val="001867DD"/>
    <w:rsid w:val="001B1BEB"/>
    <w:rsid w:val="001F52BF"/>
    <w:rsid w:val="00214A48"/>
    <w:rsid w:val="002847A7"/>
    <w:rsid w:val="002B5AB0"/>
    <w:rsid w:val="00470594"/>
    <w:rsid w:val="005434B5"/>
    <w:rsid w:val="00572C86"/>
    <w:rsid w:val="00616383"/>
    <w:rsid w:val="00625356"/>
    <w:rsid w:val="00730AE9"/>
    <w:rsid w:val="007B3B97"/>
    <w:rsid w:val="007B639A"/>
    <w:rsid w:val="0089574E"/>
    <w:rsid w:val="008B6AD4"/>
    <w:rsid w:val="009E4439"/>
    <w:rsid w:val="00B8708B"/>
    <w:rsid w:val="00CC235E"/>
    <w:rsid w:val="00D30FAE"/>
    <w:rsid w:val="00DC1740"/>
    <w:rsid w:val="00E22773"/>
    <w:rsid w:val="00F151C1"/>
    <w:rsid w:val="00F67EC1"/>
    <w:rsid w:val="00F7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3C3A2F"/>
  <w15:chartTrackingRefBased/>
  <w15:docId w15:val="{94E9CEF0-F052-4C62-A905-636CC249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A1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5A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5A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5A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5A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5A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5A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5A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5A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5A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5A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5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5A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5A1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5A1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5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5A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5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5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5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8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5A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85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5A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85A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5A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85A1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5A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5A1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5A19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085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85A1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08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FA96-FC19-45FB-9FDE-93DAC0883B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7239430E-16DB-4C41-9266-99AC8B0FB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E5AF0-6783-41A7-8ED5-7D5860DFCF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64469-08B8-4B14-A73A-8C767E45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16</cp:revision>
  <dcterms:created xsi:type="dcterms:W3CDTF">2024-07-31T16:58:00Z</dcterms:created>
  <dcterms:modified xsi:type="dcterms:W3CDTF">2024-08-07T16:38:00Z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