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46BD4" w14:textId="42FCB922" w:rsidR="00A72D3F" w:rsidRPr="0079382F" w:rsidRDefault="00A72D3F" w:rsidP="00B60AFB">
      <w:pPr>
        <w:pStyle w:val="Piedepgina"/>
        <w:tabs>
          <w:tab w:val="clear" w:pos="4252"/>
          <w:tab w:val="clear" w:pos="8504"/>
          <w:tab w:val="left" w:pos="2552"/>
        </w:tabs>
        <w:spacing w:line="384" w:lineRule="auto"/>
        <w:ind w:firstLine="2552"/>
        <w:rPr>
          <w:rFonts w:ascii="Courier New" w:hAnsi="Courier New" w:cs="Courier New"/>
          <w:lang w:val="es-ES"/>
        </w:rPr>
      </w:pPr>
      <w:r w:rsidRPr="0079382F">
        <w:rPr>
          <w:rFonts w:ascii="Courier New" w:hAnsi="Courier New" w:cs="Courier New"/>
          <w:noProof/>
          <w:szCs w:val="24"/>
        </w:rPr>
        <mc:AlternateContent>
          <mc:Choice Requires="wps">
            <w:drawing>
              <wp:anchor distT="0" distB="0" distL="114300" distR="114300" simplePos="0" relativeHeight="251659264" behindDoc="0" locked="0" layoutInCell="1" allowOverlap="1" wp14:anchorId="465DA179" wp14:editId="11087DE5">
                <wp:simplePos x="0" y="0"/>
                <wp:positionH relativeFrom="column">
                  <wp:posOffset>-1266190</wp:posOffset>
                </wp:positionH>
                <wp:positionV relativeFrom="paragraph">
                  <wp:posOffset>-227965</wp:posOffset>
                </wp:positionV>
                <wp:extent cx="799465" cy="379730"/>
                <wp:effectExtent l="635" t="635" r="0" b="635"/>
                <wp:wrapNone/>
                <wp:docPr id="138655427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FBC72" w14:textId="77777777" w:rsidR="00A72D3F" w:rsidRPr="00A4699B" w:rsidRDefault="00A72D3F" w:rsidP="00A72D3F">
                            <w:pPr>
                              <w:jc w:val="center"/>
                              <w:rPr>
                                <w:rFonts w:ascii="Courier New" w:hAnsi="Courier New"/>
                                <w:sz w:val="14"/>
                                <w:szCs w:val="14"/>
                                <w:lang w:val="en-US"/>
                              </w:rPr>
                            </w:pPr>
                            <w:r>
                              <w:rPr>
                                <w:rFonts w:ascii="Courier New" w:hAnsi="Courier New"/>
                                <w:sz w:val="14"/>
                                <w:szCs w:val="14"/>
                                <w:lang w:val="en-US"/>
                              </w:rPr>
                              <w:t>rrp/fgp</w:t>
                            </w:r>
                          </w:p>
                          <w:p w14:paraId="7FCD5566" w14:textId="063563D6" w:rsidR="00A72D3F" w:rsidRPr="00E9567C" w:rsidRDefault="00A72D3F" w:rsidP="00A72D3F">
                            <w:pPr>
                              <w:jc w:val="center"/>
                              <w:rPr>
                                <w:sz w:val="14"/>
                                <w:szCs w:val="14"/>
                                <w:vertAlign w:val="superscript"/>
                                <w:lang w:val="en-US"/>
                              </w:rPr>
                            </w:pPr>
                            <w:r w:rsidRPr="009A0471">
                              <w:rPr>
                                <w:rFonts w:ascii="Courier New" w:hAnsi="Courier New"/>
                                <w:sz w:val="14"/>
                                <w:szCs w:val="14"/>
                                <w:lang w:val="en-US"/>
                              </w:rPr>
                              <w:t>S.</w:t>
                            </w:r>
                            <w:r w:rsidR="0074053A">
                              <w:rPr>
                                <w:rFonts w:ascii="Courier New" w:hAnsi="Courier New"/>
                                <w:sz w:val="14"/>
                                <w:szCs w:val="14"/>
                                <w:lang w:val="en-US"/>
                              </w:rPr>
                              <w:t>46</w:t>
                            </w:r>
                            <w:r w:rsidRPr="009A0471">
                              <w:rPr>
                                <w:rFonts w:ascii="Courier New" w:hAnsi="Courier New"/>
                                <w:sz w:val="14"/>
                                <w:szCs w:val="14"/>
                                <w:lang w:val="en-US"/>
                              </w:rPr>
                              <w:t>ª/37</w:t>
                            </w:r>
                            <w:r>
                              <w:rPr>
                                <w:rFonts w:ascii="Courier New" w:hAnsi="Courier New"/>
                                <w:sz w:val="14"/>
                                <w:szCs w:val="14"/>
                                <w:lang w:val="en-US"/>
                              </w:rPr>
                              <w:t>2</w:t>
                            </w:r>
                            <w:r w:rsidRPr="009A0471">
                              <w:rPr>
                                <w:rFonts w:ascii="Courier New" w:hAnsi="Courier New"/>
                                <w:sz w:val="14"/>
                                <w:szCs w:val="14"/>
                                <w:vertAlign w:val="superscript"/>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DA179" id="_x0000_t202" coordsize="21600,21600" o:spt="202" path="m,l,21600r21600,l21600,xe">
                <v:stroke joinstyle="miter"/>
                <v:path gradientshapeok="t" o:connecttype="rect"/>
              </v:shapetype>
              <v:shape id="Cuadro de texto 1" o:spid="_x0000_s1026" type="#_x0000_t202" style="position:absolute;left:0;text-align:left;margin-left:-99.7pt;margin-top:-17.95pt;width:62.95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" filled="f" stroked="f">
                <v:textbox>
                  <w:txbxContent>
                    <w:p w14:paraId="7C5FBC72" w14:textId="77777777" w:rsidR="00A72D3F" w:rsidRPr="00A4699B" w:rsidRDefault="00A72D3F" w:rsidP="00A72D3F">
                      <w:pPr>
                        <w:jc w:val="center"/>
                        <w:rPr>
                          <w:rFonts w:ascii="Courier New" w:hAnsi="Courier New"/>
                          <w:sz w:val="14"/>
                          <w:szCs w:val="14"/>
                          <w:lang w:val="en-US"/>
                        </w:rPr>
                      </w:pPr>
                      <w:r>
                        <w:rPr>
                          <w:rFonts w:ascii="Courier New" w:hAnsi="Courier New"/>
                          <w:sz w:val="14"/>
                          <w:szCs w:val="14"/>
                          <w:lang w:val="en-US"/>
                        </w:rPr>
                        <w:t>rrp/fgp</w:t>
                      </w:r>
                    </w:p>
                    <w:p w14:paraId="7FCD5566" w14:textId="063563D6" w:rsidR="00A72D3F" w:rsidRPr="00E9567C" w:rsidRDefault="00A72D3F" w:rsidP="00A72D3F">
                      <w:pPr>
                        <w:jc w:val="center"/>
                        <w:rPr>
                          <w:sz w:val="14"/>
                          <w:szCs w:val="14"/>
                          <w:vertAlign w:val="superscript"/>
                          <w:lang w:val="en-US"/>
                        </w:rPr>
                      </w:pPr>
                      <w:r w:rsidRPr="009A0471">
                        <w:rPr>
                          <w:rFonts w:ascii="Courier New" w:hAnsi="Courier New"/>
                          <w:sz w:val="14"/>
                          <w:szCs w:val="14"/>
                          <w:lang w:val="en-US"/>
                        </w:rPr>
                        <w:t>S.</w:t>
                      </w:r>
                      <w:r w:rsidR="0074053A">
                        <w:rPr>
                          <w:rFonts w:ascii="Courier New" w:hAnsi="Courier New"/>
                          <w:sz w:val="14"/>
                          <w:szCs w:val="14"/>
                          <w:lang w:val="en-US"/>
                        </w:rPr>
                        <w:t>46</w:t>
                      </w:r>
                      <w:r w:rsidRPr="009A0471">
                        <w:rPr>
                          <w:rFonts w:ascii="Courier New" w:hAnsi="Courier New"/>
                          <w:sz w:val="14"/>
                          <w:szCs w:val="14"/>
                          <w:lang w:val="en-US"/>
                        </w:rPr>
                        <w:t>ª/37</w:t>
                      </w:r>
                      <w:r>
                        <w:rPr>
                          <w:rFonts w:ascii="Courier New" w:hAnsi="Courier New"/>
                          <w:sz w:val="14"/>
                          <w:szCs w:val="14"/>
                          <w:lang w:val="en-US"/>
                        </w:rPr>
                        <w:t>2</w:t>
                      </w:r>
                      <w:r w:rsidRPr="009A0471">
                        <w:rPr>
                          <w:rFonts w:ascii="Courier New" w:hAnsi="Courier New"/>
                          <w:sz w:val="14"/>
                          <w:szCs w:val="14"/>
                          <w:vertAlign w:val="superscript"/>
                          <w:lang w:val="en-US"/>
                        </w:rPr>
                        <w:t>a</w:t>
                      </w:r>
                    </w:p>
                  </w:txbxContent>
                </v:textbox>
              </v:shape>
            </w:pict>
          </mc:Fallback>
        </mc:AlternateContent>
      </w:r>
      <w:r w:rsidRPr="0079382F">
        <w:rPr>
          <w:rFonts w:ascii="Courier New" w:hAnsi="Courier New" w:cs="Courier New"/>
          <w:lang w:val="es-ES"/>
        </w:rPr>
        <w:t>Oficio Nº 19.</w:t>
      </w:r>
      <w:r w:rsidR="005A5BFD">
        <w:rPr>
          <w:rFonts w:ascii="Courier New" w:hAnsi="Courier New" w:cs="Courier New"/>
          <w:lang w:val="es-ES"/>
        </w:rPr>
        <w:t>622</w:t>
      </w:r>
    </w:p>
    <w:p w14:paraId="0D196283" w14:textId="77777777" w:rsidR="00A72D3F" w:rsidRPr="0079382F" w:rsidRDefault="00A72D3F" w:rsidP="00B60AFB">
      <w:pPr>
        <w:tabs>
          <w:tab w:val="left" w:pos="2552"/>
        </w:tabs>
        <w:spacing w:line="384" w:lineRule="auto"/>
        <w:ind w:firstLine="2552"/>
        <w:jc w:val="both"/>
        <w:rPr>
          <w:rFonts w:ascii="Courier New" w:hAnsi="Courier New" w:cs="Courier New"/>
          <w:szCs w:val="24"/>
        </w:rPr>
      </w:pPr>
    </w:p>
    <w:p w14:paraId="67355D0A" w14:textId="77777777" w:rsidR="00A72D3F" w:rsidRPr="0079382F" w:rsidRDefault="00A72D3F" w:rsidP="00B60AFB">
      <w:pPr>
        <w:tabs>
          <w:tab w:val="left" w:pos="2552"/>
        </w:tabs>
        <w:spacing w:line="384" w:lineRule="auto"/>
        <w:ind w:firstLine="2552"/>
        <w:jc w:val="both"/>
        <w:rPr>
          <w:rFonts w:ascii="Courier New" w:hAnsi="Courier New" w:cs="Courier New"/>
          <w:szCs w:val="24"/>
        </w:rPr>
      </w:pPr>
      <w:r w:rsidRPr="0079382F">
        <w:rPr>
          <w:rFonts w:ascii="Courier New" w:hAnsi="Courier New" w:cs="Courier New"/>
          <w:szCs w:val="24"/>
        </w:rPr>
        <w:t>VALPARAÍSO, 2 de julio de 2024</w:t>
      </w:r>
    </w:p>
    <w:p w14:paraId="053F32A9" w14:textId="77777777" w:rsidR="00A72D3F" w:rsidRPr="0079382F" w:rsidRDefault="00A72D3F" w:rsidP="00B60AFB">
      <w:pPr>
        <w:tabs>
          <w:tab w:val="left" w:pos="2552"/>
        </w:tabs>
        <w:spacing w:line="384" w:lineRule="auto"/>
        <w:jc w:val="both"/>
        <w:rPr>
          <w:rFonts w:ascii="Courier New" w:hAnsi="Courier New" w:cs="Courier New"/>
          <w:szCs w:val="24"/>
        </w:rPr>
      </w:pPr>
    </w:p>
    <w:p w14:paraId="2F4C60B0" w14:textId="77777777" w:rsidR="00405689" w:rsidRPr="0079382F" w:rsidRDefault="00405689" w:rsidP="00B60AFB">
      <w:pPr>
        <w:tabs>
          <w:tab w:val="left" w:pos="2552"/>
        </w:tabs>
        <w:spacing w:line="384" w:lineRule="auto"/>
        <w:jc w:val="both"/>
        <w:rPr>
          <w:rFonts w:ascii="Courier New" w:hAnsi="Courier New" w:cs="Courier New"/>
          <w:szCs w:val="24"/>
        </w:rPr>
      </w:pPr>
    </w:p>
    <w:p w14:paraId="318A4B43" w14:textId="77777777" w:rsidR="00A72D3F" w:rsidRPr="0079382F" w:rsidRDefault="00A72D3F" w:rsidP="00B60AFB">
      <w:pPr>
        <w:framePr w:w="2101" w:h="3946" w:hSpace="141" w:wrap="auto" w:vAnchor="text" w:hAnchor="page" w:x="459" w:y="654"/>
        <w:tabs>
          <w:tab w:val="left" w:pos="2552"/>
        </w:tabs>
        <w:spacing w:line="384" w:lineRule="auto"/>
        <w:ind w:firstLine="2552"/>
        <w:jc w:val="center"/>
        <w:rPr>
          <w:rFonts w:ascii="Courier New" w:hAnsi="Courier New" w:cs="Courier New"/>
          <w:caps/>
          <w:szCs w:val="24"/>
        </w:rPr>
      </w:pPr>
      <w:r w:rsidRPr="0079382F">
        <w:rPr>
          <w:rFonts w:ascii="Courier New" w:hAnsi="Courier New" w:cs="Courier New"/>
          <w:caps/>
          <w:szCs w:val="24"/>
        </w:rPr>
        <w:t>AA S.E. EL PRESIDENTE DEL H. SENADO</w:t>
      </w:r>
    </w:p>
    <w:p w14:paraId="21761BC3" w14:textId="77777777" w:rsidR="00A72D3F" w:rsidRPr="0079382F" w:rsidRDefault="00A72D3F" w:rsidP="00B60AFB">
      <w:pPr>
        <w:framePr w:w="2101" w:h="3946" w:hSpace="141" w:wrap="auto" w:vAnchor="text" w:hAnchor="page" w:x="459" w:y="654"/>
        <w:tabs>
          <w:tab w:val="left" w:pos="2552"/>
        </w:tabs>
        <w:spacing w:line="384" w:lineRule="auto"/>
        <w:ind w:firstLine="2552"/>
        <w:jc w:val="center"/>
        <w:rPr>
          <w:rFonts w:ascii="Courier New" w:hAnsi="Courier New" w:cs="Courier New"/>
          <w:szCs w:val="24"/>
        </w:rPr>
      </w:pPr>
    </w:p>
    <w:p w14:paraId="4B13DA30" w14:textId="77777777" w:rsidR="00A72D3F" w:rsidRPr="0079382F" w:rsidRDefault="00A72D3F" w:rsidP="00B60AFB">
      <w:pPr>
        <w:framePr w:w="2101" w:h="3946" w:hSpace="141" w:wrap="auto" w:vAnchor="text" w:hAnchor="page" w:x="459" w:y="654"/>
        <w:tabs>
          <w:tab w:val="left" w:pos="2552"/>
        </w:tabs>
        <w:spacing w:line="384" w:lineRule="auto"/>
        <w:ind w:firstLine="2552"/>
        <w:rPr>
          <w:rFonts w:ascii="Courier New" w:hAnsi="Courier New" w:cs="Courier New"/>
          <w:szCs w:val="24"/>
        </w:rPr>
      </w:pPr>
    </w:p>
    <w:p w14:paraId="53A62ED1" w14:textId="032873E8" w:rsidR="00A72D3F" w:rsidRPr="0079382F" w:rsidRDefault="00A72D3F" w:rsidP="00B60AFB">
      <w:pPr>
        <w:tabs>
          <w:tab w:val="left" w:pos="2835"/>
        </w:tabs>
        <w:spacing w:line="384" w:lineRule="auto"/>
        <w:ind w:firstLine="2552"/>
        <w:jc w:val="both"/>
        <w:rPr>
          <w:rFonts w:ascii="Courier New" w:hAnsi="Courier New" w:cs="Courier New"/>
          <w:szCs w:val="24"/>
          <w:lang w:val="es-ES"/>
        </w:rPr>
      </w:pPr>
      <w:r w:rsidRPr="0079382F">
        <w:rPr>
          <w:rFonts w:ascii="Courier New" w:hAnsi="Courier New" w:cs="Courier New"/>
          <w:szCs w:val="24"/>
        </w:rPr>
        <w:t xml:space="preserve">Tengo a honra comunicar a Vuestra Excelencia que, con motivo de la moción, informe y demás antecedentes que se adjuntan, la Cámara de Diputados ha aprobado el siguiente proyecto de ley que establece </w:t>
      </w:r>
      <w:r w:rsidR="00D21DBE" w:rsidRPr="0079382F">
        <w:rPr>
          <w:rFonts w:ascii="Courier New" w:hAnsi="Courier New" w:cs="Courier New"/>
          <w:szCs w:val="24"/>
        </w:rPr>
        <w:t xml:space="preserve">normas para la realización de funerales de riesgo y modifica otros cuerpos legales, </w:t>
      </w:r>
      <w:r w:rsidRPr="0079382F">
        <w:rPr>
          <w:rFonts w:ascii="Courier New" w:hAnsi="Courier New" w:cs="Courier New"/>
          <w:szCs w:val="24"/>
        </w:rPr>
        <w:t>correspondiente al boletín N° 16.323-25</w:t>
      </w:r>
      <w:r w:rsidRPr="0079382F">
        <w:rPr>
          <w:rFonts w:ascii="Courier New" w:hAnsi="Courier New" w:cs="Courier New"/>
          <w:szCs w:val="24"/>
          <w:lang w:val="es-ES"/>
        </w:rPr>
        <w:t xml:space="preserve">: </w:t>
      </w:r>
    </w:p>
    <w:p w14:paraId="295ED76D" w14:textId="77777777" w:rsidR="00A72D3F" w:rsidRDefault="00A72D3F" w:rsidP="00B60AFB">
      <w:pPr>
        <w:tabs>
          <w:tab w:val="left" w:pos="2835"/>
        </w:tabs>
        <w:spacing w:line="384" w:lineRule="auto"/>
        <w:ind w:firstLine="2552"/>
        <w:jc w:val="both"/>
        <w:rPr>
          <w:rFonts w:ascii="Courier New" w:hAnsi="Courier New" w:cs="Courier New"/>
          <w:szCs w:val="24"/>
        </w:rPr>
      </w:pPr>
    </w:p>
    <w:p w14:paraId="498D29CA" w14:textId="77777777" w:rsidR="0079382F" w:rsidRPr="0079382F" w:rsidRDefault="0079382F" w:rsidP="00B60AFB">
      <w:pPr>
        <w:tabs>
          <w:tab w:val="left" w:pos="2835"/>
        </w:tabs>
        <w:spacing w:line="384" w:lineRule="auto"/>
        <w:ind w:firstLine="2552"/>
        <w:jc w:val="both"/>
        <w:rPr>
          <w:rFonts w:ascii="Courier New" w:hAnsi="Courier New" w:cs="Courier New"/>
          <w:szCs w:val="24"/>
        </w:rPr>
      </w:pPr>
    </w:p>
    <w:p w14:paraId="367B3FB9" w14:textId="77777777" w:rsidR="00A72D3F" w:rsidRPr="0079382F" w:rsidRDefault="00A72D3F" w:rsidP="00B60AFB">
      <w:pPr>
        <w:tabs>
          <w:tab w:val="left" w:pos="2835"/>
        </w:tabs>
        <w:spacing w:line="384" w:lineRule="auto"/>
        <w:jc w:val="center"/>
        <w:rPr>
          <w:rFonts w:ascii="Courier New" w:hAnsi="Courier New" w:cs="Courier New"/>
          <w:szCs w:val="24"/>
        </w:rPr>
      </w:pPr>
      <w:r w:rsidRPr="0079382F">
        <w:rPr>
          <w:rFonts w:ascii="Courier New" w:hAnsi="Courier New" w:cs="Courier New"/>
          <w:szCs w:val="24"/>
        </w:rPr>
        <w:t>PROYECTO DE LEY</w:t>
      </w:r>
    </w:p>
    <w:p w14:paraId="31486EDB" w14:textId="77777777" w:rsidR="00A72D3F" w:rsidRPr="0079382F" w:rsidRDefault="00A72D3F" w:rsidP="00B60AFB">
      <w:pPr>
        <w:spacing w:line="384" w:lineRule="auto"/>
        <w:ind w:firstLine="1134"/>
        <w:jc w:val="both"/>
        <w:rPr>
          <w:rFonts w:ascii="Courier New" w:hAnsi="Courier New" w:cs="Courier New"/>
          <w:lang w:val="es-MX"/>
        </w:rPr>
      </w:pPr>
    </w:p>
    <w:p w14:paraId="3F06177E" w14:textId="1F63F477" w:rsidR="00E31161" w:rsidRPr="0079382F" w:rsidRDefault="0079382F" w:rsidP="00B60AFB">
      <w:pPr>
        <w:spacing w:line="384" w:lineRule="auto"/>
        <w:jc w:val="center"/>
        <w:rPr>
          <w:rFonts w:ascii="Courier New" w:hAnsi="Courier New" w:cs="Courier New"/>
          <w:lang w:val="es-MX"/>
        </w:rPr>
      </w:pPr>
      <w:r w:rsidRPr="0074053A">
        <w:rPr>
          <w:rFonts w:ascii="Courier New" w:hAnsi="Courier New" w:cs="Courier New"/>
          <w:lang w:val="es-MX"/>
        </w:rPr>
        <w:t>“</w:t>
      </w:r>
      <w:r w:rsidR="00E31161" w:rsidRPr="0074053A">
        <w:rPr>
          <w:rFonts w:ascii="Courier New" w:hAnsi="Courier New" w:cs="Courier New"/>
          <w:lang w:val="es-MX"/>
        </w:rPr>
        <w:t>Título</w:t>
      </w:r>
      <w:r w:rsidR="00E31161" w:rsidRPr="0079382F">
        <w:rPr>
          <w:rFonts w:ascii="Courier New" w:hAnsi="Courier New" w:cs="Courier New"/>
          <w:lang w:val="es-MX"/>
        </w:rPr>
        <w:t xml:space="preserve"> I</w:t>
      </w:r>
    </w:p>
    <w:p w14:paraId="67C01B7B" w14:textId="77777777" w:rsidR="00E31161" w:rsidRPr="0079382F" w:rsidRDefault="00E31161" w:rsidP="00B60AFB">
      <w:pPr>
        <w:spacing w:line="384" w:lineRule="auto"/>
        <w:jc w:val="center"/>
        <w:rPr>
          <w:rFonts w:ascii="Courier New" w:hAnsi="Courier New" w:cs="Courier New"/>
          <w:lang w:val="es-MX"/>
        </w:rPr>
      </w:pPr>
      <w:r w:rsidRPr="0079382F">
        <w:rPr>
          <w:rFonts w:ascii="Courier New" w:hAnsi="Courier New" w:cs="Courier New"/>
          <w:lang w:val="es-MX"/>
        </w:rPr>
        <w:t>Del ámbito de aplicación</w:t>
      </w:r>
    </w:p>
    <w:p w14:paraId="4FEB2E4D" w14:textId="77777777" w:rsidR="00E31161" w:rsidRPr="0079382F" w:rsidRDefault="00E31161" w:rsidP="00B60AFB">
      <w:pPr>
        <w:spacing w:line="384" w:lineRule="auto"/>
        <w:ind w:firstLine="1134"/>
        <w:jc w:val="both"/>
        <w:rPr>
          <w:rFonts w:ascii="Courier New" w:hAnsi="Courier New" w:cs="Courier New"/>
          <w:lang w:val="es-MX"/>
        </w:rPr>
      </w:pPr>
    </w:p>
    <w:p w14:paraId="0C5C1A0A" w14:textId="2E6EFF02" w:rsidR="00E31161" w:rsidRPr="0079382F" w:rsidRDefault="00E31161" w:rsidP="00B60AFB">
      <w:pPr>
        <w:spacing w:line="384" w:lineRule="auto"/>
        <w:ind w:firstLine="1134"/>
        <w:jc w:val="both"/>
        <w:rPr>
          <w:rFonts w:ascii="Courier New" w:hAnsi="Courier New" w:cs="Courier New"/>
          <w:lang w:val="es-MX"/>
        </w:rPr>
      </w:pPr>
      <w:r w:rsidRPr="0079382F">
        <w:rPr>
          <w:rFonts w:ascii="Courier New" w:hAnsi="Courier New" w:cs="Courier New"/>
          <w:lang w:val="es-MX"/>
        </w:rPr>
        <w:t>Artículo 1.- La presente ley tiene por objeto normar la realización de los funerales de riesgo para la seguridad y el orden público, calificados como tales por el Delegado o la Delegada Presidencial Regional respectiva.</w:t>
      </w:r>
    </w:p>
    <w:p w14:paraId="445FB1D9" w14:textId="77777777" w:rsidR="00E31161" w:rsidRDefault="00E31161" w:rsidP="00B60AFB">
      <w:pPr>
        <w:spacing w:line="384" w:lineRule="auto"/>
        <w:ind w:firstLine="1134"/>
        <w:jc w:val="both"/>
        <w:rPr>
          <w:rFonts w:ascii="Courier New" w:hAnsi="Courier New" w:cs="Courier New"/>
          <w:lang w:val="es-MX"/>
        </w:rPr>
      </w:pPr>
    </w:p>
    <w:p w14:paraId="1FCA5407" w14:textId="77777777" w:rsidR="0079382F" w:rsidRPr="0079382F" w:rsidRDefault="0079382F" w:rsidP="00B60AFB">
      <w:pPr>
        <w:spacing w:line="384" w:lineRule="auto"/>
        <w:ind w:firstLine="1134"/>
        <w:jc w:val="both"/>
        <w:rPr>
          <w:rFonts w:ascii="Courier New" w:hAnsi="Courier New" w:cs="Courier New"/>
          <w:lang w:val="es-MX"/>
        </w:rPr>
      </w:pPr>
    </w:p>
    <w:p w14:paraId="26369EDC" w14:textId="7339C178" w:rsidR="00E31161" w:rsidRPr="0079382F" w:rsidRDefault="00E31161" w:rsidP="00B60AFB">
      <w:pPr>
        <w:spacing w:line="384" w:lineRule="auto"/>
        <w:ind w:firstLine="1134"/>
        <w:jc w:val="both"/>
        <w:rPr>
          <w:rFonts w:ascii="Courier New" w:hAnsi="Courier New" w:cs="Courier New"/>
          <w:lang w:val="es-MX"/>
        </w:rPr>
      </w:pPr>
      <w:r w:rsidRPr="0079382F">
        <w:rPr>
          <w:rFonts w:ascii="Courier New" w:hAnsi="Courier New" w:cs="Courier New"/>
          <w:lang w:val="es-MX"/>
        </w:rPr>
        <w:t xml:space="preserve">Artículo 2.- Para los efectos de esta ley, los niveles de riesgo de un funeral serán los siguientes:  </w:t>
      </w:r>
    </w:p>
    <w:p w14:paraId="18792D46" w14:textId="3AE37B30" w:rsidR="00E31161" w:rsidRPr="0079382F" w:rsidRDefault="00E31161" w:rsidP="00B60AFB">
      <w:pPr>
        <w:spacing w:line="384" w:lineRule="auto"/>
        <w:ind w:firstLine="1134"/>
        <w:jc w:val="both"/>
        <w:rPr>
          <w:rFonts w:ascii="Courier New" w:hAnsi="Courier New" w:cs="Courier New"/>
          <w:lang w:val="es-MX"/>
        </w:rPr>
      </w:pPr>
    </w:p>
    <w:p w14:paraId="7BCA979D" w14:textId="0AC1A439" w:rsidR="00E31161" w:rsidRPr="0079382F" w:rsidRDefault="00E31161" w:rsidP="00B60AFB">
      <w:pPr>
        <w:spacing w:line="384" w:lineRule="auto"/>
        <w:ind w:firstLine="2268"/>
        <w:jc w:val="both"/>
        <w:rPr>
          <w:rFonts w:ascii="Courier New" w:hAnsi="Courier New" w:cs="Courier New"/>
          <w:lang w:val="es-MX"/>
        </w:rPr>
      </w:pPr>
      <w:r w:rsidRPr="0079382F">
        <w:rPr>
          <w:rFonts w:ascii="Courier New" w:hAnsi="Courier New" w:cs="Courier New"/>
          <w:lang w:val="es-MX"/>
        </w:rPr>
        <w:t>1. Extremo.</w:t>
      </w:r>
    </w:p>
    <w:p w14:paraId="2627634A" w14:textId="22F5AA45" w:rsidR="00E31161" w:rsidRPr="0079382F" w:rsidRDefault="00E31161" w:rsidP="00B60AFB">
      <w:pPr>
        <w:spacing w:line="384" w:lineRule="auto"/>
        <w:ind w:firstLine="2268"/>
        <w:jc w:val="both"/>
        <w:rPr>
          <w:rFonts w:ascii="Courier New" w:hAnsi="Courier New" w:cs="Courier New"/>
          <w:lang w:val="es-MX"/>
        </w:rPr>
      </w:pPr>
      <w:r w:rsidRPr="0079382F">
        <w:rPr>
          <w:rFonts w:ascii="Courier New" w:hAnsi="Courier New" w:cs="Courier New"/>
          <w:lang w:val="es-MX"/>
        </w:rPr>
        <w:t>2. Alto.</w:t>
      </w:r>
    </w:p>
    <w:p w14:paraId="5018CE19" w14:textId="602DE370" w:rsidR="00E31161" w:rsidRPr="0079382F" w:rsidRDefault="00E31161" w:rsidP="00B60AFB">
      <w:pPr>
        <w:spacing w:line="384" w:lineRule="auto"/>
        <w:ind w:firstLine="2268"/>
        <w:jc w:val="both"/>
        <w:rPr>
          <w:rFonts w:ascii="Courier New" w:hAnsi="Courier New" w:cs="Courier New"/>
          <w:lang w:val="es-MX"/>
        </w:rPr>
      </w:pPr>
      <w:r w:rsidRPr="0079382F">
        <w:rPr>
          <w:rFonts w:ascii="Courier New" w:hAnsi="Courier New" w:cs="Courier New"/>
          <w:lang w:val="es-MX"/>
        </w:rPr>
        <w:t>3. Moderado.</w:t>
      </w:r>
    </w:p>
    <w:p w14:paraId="62A7621B" w14:textId="6E516A72" w:rsidR="00E31161" w:rsidRDefault="00E31161" w:rsidP="00B60AFB">
      <w:pPr>
        <w:spacing w:line="384" w:lineRule="auto"/>
        <w:ind w:firstLine="2268"/>
        <w:jc w:val="both"/>
        <w:rPr>
          <w:rFonts w:ascii="Courier New" w:hAnsi="Courier New" w:cs="Courier New"/>
          <w:lang w:val="es-MX"/>
        </w:rPr>
      </w:pPr>
      <w:r w:rsidRPr="0079382F">
        <w:rPr>
          <w:rFonts w:ascii="Courier New" w:hAnsi="Courier New" w:cs="Courier New"/>
          <w:lang w:val="es-MX"/>
        </w:rPr>
        <w:t>4. Bajo.</w:t>
      </w:r>
    </w:p>
    <w:p w14:paraId="205D95E0" w14:textId="77777777" w:rsidR="0079382F" w:rsidRPr="0079382F" w:rsidRDefault="0079382F" w:rsidP="00B60AFB">
      <w:pPr>
        <w:spacing w:line="384" w:lineRule="auto"/>
        <w:ind w:firstLine="1418"/>
        <w:jc w:val="both"/>
        <w:rPr>
          <w:rFonts w:ascii="Courier New" w:hAnsi="Courier New" w:cs="Courier New"/>
          <w:lang w:val="es-MX"/>
        </w:rPr>
      </w:pPr>
    </w:p>
    <w:p w14:paraId="1D3A24DF" w14:textId="5AF2AFAD" w:rsidR="00E31161" w:rsidRPr="0079382F" w:rsidRDefault="00E31161" w:rsidP="00B60AFB">
      <w:pPr>
        <w:spacing w:line="384" w:lineRule="auto"/>
        <w:ind w:firstLine="1134"/>
        <w:jc w:val="both"/>
        <w:rPr>
          <w:rFonts w:ascii="Courier New" w:hAnsi="Courier New" w:cs="Courier New"/>
          <w:lang w:val="es-MX"/>
        </w:rPr>
      </w:pPr>
      <w:r w:rsidRPr="0079382F">
        <w:rPr>
          <w:rFonts w:ascii="Courier New" w:hAnsi="Courier New" w:cs="Courier New"/>
          <w:lang w:val="es-MX"/>
        </w:rPr>
        <w:lastRenderedPageBreak/>
        <w:t xml:space="preserve">Para aquellos funerales calificados de riesgo “alto” o “extremo”, el Delegado o la Delegada Presidencial Regional </w:t>
      </w:r>
      <w:r w:rsidR="00B62021">
        <w:rPr>
          <w:rFonts w:ascii="Courier New" w:hAnsi="Courier New" w:cs="Courier New"/>
          <w:lang w:val="es-MX"/>
        </w:rPr>
        <w:t xml:space="preserve">respectiva </w:t>
      </w:r>
      <w:r w:rsidRPr="0079382F">
        <w:rPr>
          <w:rFonts w:ascii="Courier New" w:hAnsi="Courier New" w:cs="Courier New"/>
          <w:lang w:val="es-MX"/>
        </w:rPr>
        <w:t xml:space="preserve">ordenará, mediante resolución fundada, que la inhumación se realice dentro del plazo de veinticuatro horas </w:t>
      </w:r>
      <w:r w:rsidR="005311B0" w:rsidRPr="0079382F">
        <w:rPr>
          <w:rFonts w:ascii="Courier New" w:hAnsi="Courier New" w:cs="Courier New"/>
          <w:lang w:val="es-MX"/>
        </w:rPr>
        <w:t xml:space="preserve">contado </w:t>
      </w:r>
      <w:r w:rsidRPr="0079382F">
        <w:rPr>
          <w:rFonts w:ascii="Courier New" w:hAnsi="Courier New" w:cs="Courier New"/>
          <w:lang w:val="es-MX"/>
        </w:rPr>
        <w:t xml:space="preserve">desde </w:t>
      </w:r>
      <w:r w:rsidR="005311B0" w:rsidRPr="00B62021">
        <w:rPr>
          <w:rFonts w:ascii="Courier New" w:hAnsi="Courier New" w:cs="Courier New"/>
          <w:lang w:val="es-MX"/>
        </w:rPr>
        <w:t>su</w:t>
      </w:r>
      <w:r w:rsidR="005311B0" w:rsidRPr="0079382F">
        <w:rPr>
          <w:rFonts w:ascii="Courier New" w:hAnsi="Courier New" w:cs="Courier New"/>
          <w:lang w:val="es-MX"/>
        </w:rPr>
        <w:t xml:space="preserve"> </w:t>
      </w:r>
      <w:r w:rsidRPr="0079382F">
        <w:rPr>
          <w:rFonts w:ascii="Courier New" w:hAnsi="Courier New" w:cs="Courier New"/>
          <w:lang w:val="es-MX"/>
        </w:rPr>
        <w:t xml:space="preserve">notificación según lo dispuesto en el artículo 7.  </w:t>
      </w:r>
    </w:p>
    <w:p w14:paraId="5E445FE2" w14:textId="77777777" w:rsidR="006F4893" w:rsidRDefault="006F4893" w:rsidP="00B60AFB">
      <w:pPr>
        <w:spacing w:line="384" w:lineRule="auto"/>
        <w:ind w:firstLine="1134"/>
        <w:jc w:val="both"/>
        <w:rPr>
          <w:rFonts w:ascii="Courier New" w:hAnsi="Courier New" w:cs="Courier New"/>
          <w:lang w:val="es-MX"/>
        </w:rPr>
      </w:pPr>
    </w:p>
    <w:p w14:paraId="5AA53389" w14:textId="583E7205" w:rsidR="00E31161" w:rsidRPr="0079382F" w:rsidRDefault="00E31161" w:rsidP="00B60AFB">
      <w:pPr>
        <w:spacing w:line="384" w:lineRule="auto"/>
        <w:ind w:firstLine="1134"/>
        <w:jc w:val="both"/>
        <w:rPr>
          <w:rFonts w:ascii="Courier New" w:hAnsi="Courier New" w:cs="Courier New"/>
          <w:strike/>
          <w:lang w:val="es-MX"/>
        </w:rPr>
      </w:pPr>
      <w:r w:rsidRPr="0079382F">
        <w:rPr>
          <w:rFonts w:ascii="Courier New" w:hAnsi="Courier New" w:cs="Courier New"/>
          <w:lang w:val="es-MX"/>
        </w:rPr>
        <w:t>La determinación del nivel de riesgo se realizará de acuerdo con la metodología establecida en el reglamento a que hace referencia el artículo 8</w:t>
      </w:r>
      <w:r w:rsidR="00157A5F">
        <w:rPr>
          <w:rFonts w:ascii="Courier New" w:hAnsi="Courier New" w:cs="Courier New"/>
          <w:lang w:val="es-MX"/>
        </w:rPr>
        <w:t>.</w:t>
      </w:r>
    </w:p>
    <w:p w14:paraId="0CD19D65" w14:textId="77777777" w:rsidR="008A7EB6" w:rsidRPr="0079382F" w:rsidRDefault="008A7EB6" w:rsidP="00B60AFB">
      <w:pPr>
        <w:spacing w:line="384" w:lineRule="auto"/>
        <w:ind w:firstLine="1134"/>
        <w:jc w:val="both"/>
        <w:rPr>
          <w:rFonts w:ascii="Courier New" w:hAnsi="Courier New" w:cs="Courier New"/>
          <w:lang w:val="es-MX"/>
        </w:rPr>
      </w:pPr>
    </w:p>
    <w:p w14:paraId="0EB6F546" w14:textId="618C63B1" w:rsidR="00E31161" w:rsidRPr="0079382F" w:rsidRDefault="00E31161" w:rsidP="00B60AFB">
      <w:pPr>
        <w:spacing w:line="384" w:lineRule="auto"/>
        <w:ind w:firstLine="1134"/>
        <w:jc w:val="both"/>
        <w:rPr>
          <w:rFonts w:ascii="Courier New" w:hAnsi="Courier New" w:cs="Courier New"/>
          <w:lang w:val="es-MX"/>
        </w:rPr>
      </w:pPr>
      <w:r w:rsidRPr="0079382F">
        <w:rPr>
          <w:rFonts w:ascii="Courier New" w:hAnsi="Courier New" w:cs="Courier New"/>
          <w:lang w:val="es-MX"/>
        </w:rPr>
        <w:t>Con todo, para</w:t>
      </w:r>
      <w:r w:rsidR="005311B0" w:rsidRPr="0079382F">
        <w:rPr>
          <w:rFonts w:ascii="Courier New" w:hAnsi="Courier New" w:cs="Courier New"/>
          <w:lang w:val="es-MX"/>
        </w:rPr>
        <w:t xml:space="preserve"> </w:t>
      </w:r>
      <w:r w:rsidR="005311B0" w:rsidRPr="00E6628C">
        <w:rPr>
          <w:rFonts w:ascii="Courier New" w:hAnsi="Courier New" w:cs="Courier New"/>
          <w:lang w:val="es-MX"/>
        </w:rPr>
        <w:t>proceder a la calificación</w:t>
      </w:r>
      <w:r w:rsidRPr="0079382F">
        <w:rPr>
          <w:rFonts w:ascii="Courier New" w:hAnsi="Courier New" w:cs="Courier New"/>
          <w:lang w:val="es-MX"/>
        </w:rPr>
        <w:t xml:space="preserve"> </w:t>
      </w:r>
      <w:r w:rsidR="00E6628C" w:rsidRPr="0074053A">
        <w:rPr>
          <w:rFonts w:ascii="Courier New" w:hAnsi="Courier New" w:cs="Courier New"/>
          <w:lang w:val="es-MX"/>
        </w:rPr>
        <w:t>de riesgo</w:t>
      </w:r>
      <w:r w:rsidRPr="0079382F">
        <w:rPr>
          <w:rFonts w:ascii="Courier New" w:hAnsi="Courier New" w:cs="Courier New"/>
          <w:lang w:val="es-MX"/>
        </w:rPr>
        <w:t xml:space="preserve"> el </w:t>
      </w:r>
      <w:r w:rsidR="005311B0" w:rsidRPr="00E6628C">
        <w:rPr>
          <w:rFonts w:ascii="Courier New" w:hAnsi="Courier New" w:cs="Courier New"/>
          <w:lang w:val="es-MX"/>
        </w:rPr>
        <w:t>Delegado</w:t>
      </w:r>
      <w:r w:rsidR="005311B0" w:rsidRPr="0079382F">
        <w:rPr>
          <w:rFonts w:ascii="Courier New" w:hAnsi="Courier New" w:cs="Courier New"/>
          <w:lang w:val="es-MX"/>
        </w:rPr>
        <w:t xml:space="preserve"> </w:t>
      </w:r>
      <w:r w:rsidRPr="0079382F">
        <w:rPr>
          <w:rFonts w:ascii="Courier New" w:hAnsi="Courier New" w:cs="Courier New"/>
          <w:lang w:val="es-MX"/>
        </w:rPr>
        <w:t>o la Delegada Presidencial Regional podrá requerir información a la Policía de Investigaciones de Chile y a Gendarmería de Chile.</w:t>
      </w:r>
    </w:p>
    <w:p w14:paraId="565A8A47" w14:textId="77777777" w:rsidR="008A7EB6" w:rsidRPr="0079382F" w:rsidRDefault="008A7EB6" w:rsidP="00B60AFB">
      <w:pPr>
        <w:spacing w:line="384" w:lineRule="auto"/>
        <w:ind w:firstLine="1134"/>
        <w:jc w:val="both"/>
        <w:rPr>
          <w:rFonts w:ascii="Courier New" w:hAnsi="Courier New" w:cs="Courier New"/>
          <w:lang w:val="es-MX"/>
        </w:rPr>
      </w:pPr>
    </w:p>
    <w:p w14:paraId="1BEC447D" w14:textId="3B2F77D3" w:rsidR="00E31161" w:rsidRPr="0079382F" w:rsidRDefault="00E31161" w:rsidP="00B60AFB">
      <w:pPr>
        <w:spacing w:line="384" w:lineRule="auto"/>
        <w:ind w:firstLine="1134"/>
        <w:jc w:val="both"/>
        <w:rPr>
          <w:rFonts w:ascii="Courier New" w:hAnsi="Courier New" w:cs="Courier New"/>
          <w:lang w:val="es-MX"/>
        </w:rPr>
      </w:pPr>
      <w:r w:rsidRPr="0079382F">
        <w:rPr>
          <w:rFonts w:ascii="Courier New" w:hAnsi="Courier New" w:cs="Courier New"/>
          <w:lang w:val="es-MX"/>
        </w:rPr>
        <w:t>Asimismo, si un órgano de la Administración del Estado, en el marco de sus competencias, toma</w:t>
      </w:r>
      <w:r w:rsidR="0074053A">
        <w:rPr>
          <w:rFonts w:ascii="Courier New" w:hAnsi="Courier New" w:cs="Courier New"/>
          <w:strike/>
          <w:lang w:val="es-MX"/>
        </w:rPr>
        <w:t xml:space="preserve"> </w:t>
      </w:r>
      <w:r w:rsidRPr="0079382F">
        <w:rPr>
          <w:rFonts w:ascii="Courier New" w:hAnsi="Courier New" w:cs="Courier New"/>
          <w:lang w:val="es-MX"/>
        </w:rPr>
        <w:t>conocimiento de que existen antecedentes que hagan presumir que un funera</w:t>
      </w:r>
      <w:r w:rsidRPr="0074053A">
        <w:rPr>
          <w:rFonts w:ascii="Courier New" w:hAnsi="Courier New" w:cs="Courier New"/>
          <w:lang w:val="es-MX"/>
        </w:rPr>
        <w:t xml:space="preserve">l </w:t>
      </w:r>
      <w:r w:rsidR="00E6628C" w:rsidRPr="0074053A">
        <w:rPr>
          <w:rFonts w:ascii="Courier New" w:hAnsi="Courier New" w:cs="Courier New"/>
          <w:lang w:val="es-MX"/>
        </w:rPr>
        <w:t>puede</w:t>
      </w:r>
      <w:r w:rsidR="00E6628C">
        <w:rPr>
          <w:rFonts w:ascii="Courier New" w:hAnsi="Courier New" w:cs="Courier New"/>
          <w:lang w:val="es-MX"/>
        </w:rPr>
        <w:t xml:space="preserve"> </w:t>
      </w:r>
      <w:r w:rsidRPr="0079382F">
        <w:rPr>
          <w:rFonts w:ascii="Courier New" w:hAnsi="Courier New" w:cs="Courier New"/>
          <w:lang w:val="es-MX"/>
        </w:rPr>
        <w:t>ser de riesgo, informará de inmediato a la Delegación Presidencial Regional</w:t>
      </w:r>
      <w:r w:rsidR="008332AB" w:rsidRPr="0079382F">
        <w:rPr>
          <w:rFonts w:ascii="Courier New" w:hAnsi="Courier New" w:cs="Courier New"/>
          <w:lang w:val="es-MX"/>
        </w:rPr>
        <w:t xml:space="preserve"> </w:t>
      </w:r>
      <w:r w:rsidRPr="0079382F">
        <w:rPr>
          <w:rFonts w:ascii="Courier New" w:hAnsi="Courier New" w:cs="Courier New"/>
          <w:lang w:val="es-MX"/>
        </w:rPr>
        <w:t>respectiva, en los términos indicados en el reglamento señalado en el artículo 8.</w:t>
      </w:r>
    </w:p>
    <w:p w14:paraId="35CCEB3A" w14:textId="77777777" w:rsidR="008332AB" w:rsidRPr="0079382F" w:rsidRDefault="008332AB" w:rsidP="00B60AFB">
      <w:pPr>
        <w:spacing w:line="384" w:lineRule="auto"/>
        <w:ind w:firstLine="1134"/>
        <w:jc w:val="both"/>
        <w:rPr>
          <w:rFonts w:ascii="Courier New" w:hAnsi="Courier New" w:cs="Courier New"/>
          <w:lang w:val="es-MX"/>
        </w:rPr>
      </w:pPr>
    </w:p>
    <w:p w14:paraId="520C42E1" w14:textId="5EE1C724" w:rsidR="00E31161" w:rsidRPr="0079382F" w:rsidRDefault="00E31161" w:rsidP="00B60AFB">
      <w:pPr>
        <w:spacing w:line="384" w:lineRule="auto"/>
        <w:ind w:firstLine="1134"/>
        <w:jc w:val="both"/>
        <w:rPr>
          <w:rFonts w:ascii="Courier New" w:hAnsi="Courier New" w:cs="Courier New"/>
          <w:lang w:val="es-MX"/>
        </w:rPr>
      </w:pPr>
      <w:r w:rsidRPr="0079382F">
        <w:rPr>
          <w:rFonts w:ascii="Courier New" w:hAnsi="Courier New" w:cs="Courier New"/>
          <w:lang w:val="es-MX"/>
        </w:rPr>
        <w:t xml:space="preserve">A su vez, la resolución que dicte el </w:t>
      </w:r>
      <w:r w:rsidR="008A7EB6" w:rsidRPr="00381775">
        <w:rPr>
          <w:rFonts w:ascii="Courier New" w:hAnsi="Courier New" w:cs="Courier New"/>
          <w:lang w:val="es-MX"/>
        </w:rPr>
        <w:t>Delegado</w:t>
      </w:r>
      <w:r w:rsidR="008A7EB6" w:rsidRPr="0079382F">
        <w:rPr>
          <w:rFonts w:ascii="Courier New" w:hAnsi="Courier New" w:cs="Courier New"/>
          <w:lang w:val="es-MX"/>
        </w:rPr>
        <w:t xml:space="preserve"> </w:t>
      </w:r>
      <w:r w:rsidRPr="0079382F">
        <w:rPr>
          <w:rFonts w:ascii="Courier New" w:hAnsi="Courier New" w:cs="Courier New"/>
          <w:lang w:val="es-MX"/>
        </w:rPr>
        <w:t>o la Delegada Presidencial Regional deberá conside</w:t>
      </w:r>
      <w:r w:rsidRPr="0074053A">
        <w:rPr>
          <w:rFonts w:ascii="Courier New" w:hAnsi="Courier New" w:cs="Courier New"/>
          <w:lang w:val="es-MX"/>
        </w:rPr>
        <w:t>ra</w:t>
      </w:r>
      <w:r w:rsidR="00381775" w:rsidRPr="0074053A">
        <w:rPr>
          <w:rFonts w:ascii="Courier New" w:hAnsi="Courier New" w:cs="Courier New"/>
          <w:lang w:val="es-MX"/>
        </w:rPr>
        <w:t>r</w:t>
      </w:r>
      <w:r w:rsidRPr="0079382F">
        <w:rPr>
          <w:rFonts w:ascii="Courier New" w:hAnsi="Courier New" w:cs="Courier New"/>
          <w:lang w:val="es-MX"/>
        </w:rPr>
        <w:t xml:space="preserve"> el informe técnico que </w:t>
      </w:r>
      <w:r w:rsidRPr="00381775">
        <w:rPr>
          <w:rFonts w:ascii="Courier New" w:hAnsi="Courier New" w:cs="Courier New"/>
          <w:lang w:val="es-MX"/>
        </w:rPr>
        <w:t>elaborará</w:t>
      </w:r>
      <w:r w:rsidRPr="0079382F">
        <w:rPr>
          <w:rFonts w:ascii="Courier New" w:hAnsi="Courier New" w:cs="Courier New"/>
          <w:lang w:val="es-MX"/>
        </w:rPr>
        <w:t xml:space="preserve"> al efecto </w:t>
      </w:r>
      <w:r w:rsidR="00C60005">
        <w:rPr>
          <w:rFonts w:ascii="Courier New" w:hAnsi="Courier New" w:cs="Courier New"/>
          <w:lang w:val="es-MX"/>
        </w:rPr>
        <w:t>Ca</w:t>
      </w:r>
      <w:r w:rsidR="00F44F3F">
        <w:rPr>
          <w:rFonts w:ascii="Courier New" w:hAnsi="Courier New" w:cs="Courier New"/>
          <w:lang w:val="es-MX"/>
        </w:rPr>
        <w:t>r</w:t>
      </w:r>
      <w:r w:rsidRPr="0079382F">
        <w:rPr>
          <w:rFonts w:ascii="Courier New" w:hAnsi="Courier New" w:cs="Courier New"/>
          <w:lang w:val="es-MX"/>
        </w:rPr>
        <w:t>abineros de Chile</w:t>
      </w:r>
      <w:r w:rsidRPr="00C60005">
        <w:rPr>
          <w:rFonts w:ascii="Courier New" w:hAnsi="Courier New" w:cs="Courier New"/>
          <w:lang w:val="es-MX"/>
        </w:rPr>
        <w:t xml:space="preserve">, </w:t>
      </w:r>
      <w:r w:rsidR="008A7EB6" w:rsidRPr="00C60005">
        <w:rPr>
          <w:rFonts w:ascii="Courier New" w:hAnsi="Courier New" w:cs="Courier New"/>
          <w:lang w:val="es-MX"/>
        </w:rPr>
        <w:t xml:space="preserve">en el que se consignarán circunstancias </w:t>
      </w:r>
      <w:r w:rsidRPr="00C60005">
        <w:rPr>
          <w:rFonts w:ascii="Courier New" w:hAnsi="Courier New" w:cs="Courier New"/>
          <w:lang w:val="es-MX"/>
        </w:rPr>
        <w:t>tales como los</w:t>
      </w:r>
      <w:r w:rsidRPr="0079382F">
        <w:rPr>
          <w:rFonts w:ascii="Courier New" w:hAnsi="Courier New" w:cs="Courier New"/>
          <w:lang w:val="es-MX"/>
        </w:rPr>
        <w:t xml:space="preserve"> antecedentes delictuales del fallecido</w:t>
      </w:r>
      <w:r w:rsidR="0058085A" w:rsidRPr="0079382F">
        <w:rPr>
          <w:rFonts w:ascii="Courier New" w:hAnsi="Courier New" w:cs="Courier New"/>
          <w:lang w:val="es-MX"/>
        </w:rPr>
        <w:t>,</w:t>
      </w:r>
      <w:r w:rsidRPr="0079382F">
        <w:rPr>
          <w:rFonts w:ascii="Courier New" w:hAnsi="Courier New" w:cs="Courier New"/>
          <w:lang w:val="es-MX"/>
        </w:rPr>
        <w:t xml:space="preserve"> las circunstancias del deceso, </w:t>
      </w:r>
      <w:r w:rsidR="0058085A" w:rsidRPr="00C60005">
        <w:rPr>
          <w:rFonts w:ascii="Courier New" w:hAnsi="Courier New" w:cs="Courier New"/>
          <w:lang w:val="es-MX"/>
        </w:rPr>
        <w:t>y</w:t>
      </w:r>
      <w:r w:rsidR="0058085A" w:rsidRPr="0079382F">
        <w:rPr>
          <w:rFonts w:ascii="Courier New" w:hAnsi="Courier New" w:cs="Courier New"/>
          <w:lang w:val="es-MX"/>
        </w:rPr>
        <w:t xml:space="preserve"> </w:t>
      </w:r>
      <w:r w:rsidRPr="0079382F">
        <w:rPr>
          <w:rFonts w:ascii="Courier New" w:hAnsi="Courier New" w:cs="Courier New"/>
          <w:lang w:val="es-MX"/>
        </w:rPr>
        <w:t xml:space="preserve">los demás criterios que defina el reglamento señalado en el artículo 8. </w:t>
      </w:r>
    </w:p>
    <w:p w14:paraId="1C4DA9EF" w14:textId="77777777" w:rsidR="008A7EB6" w:rsidRPr="0079382F" w:rsidRDefault="008A7EB6" w:rsidP="00B60AFB">
      <w:pPr>
        <w:spacing w:line="384" w:lineRule="auto"/>
        <w:ind w:firstLine="1134"/>
        <w:jc w:val="both"/>
        <w:rPr>
          <w:rFonts w:ascii="Courier New" w:hAnsi="Courier New" w:cs="Courier New"/>
          <w:lang w:val="es-MX"/>
        </w:rPr>
      </w:pPr>
    </w:p>
    <w:p w14:paraId="3B6E98EA" w14:textId="77777777" w:rsidR="00E31161" w:rsidRPr="0079382F" w:rsidRDefault="00E31161" w:rsidP="00B60AFB">
      <w:pPr>
        <w:spacing w:line="384" w:lineRule="auto"/>
        <w:ind w:firstLine="1134"/>
        <w:jc w:val="both"/>
        <w:rPr>
          <w:rFonts w:ascii="Courier New" w:hAnsi="Courier New" w:cs="Courier New"/>
          <w:lang w:val="es-MX"/>
        </w:rPr>
      </w:pPr>
      <w:r w:rsidRPr="00BB0783">
        <w:rPr>
          <w:rFonts w:ascii="Courier New" w:hAnsi="Courier New" w:cs="Courier New"/>
          <w:lang w:val="es-MX"/>
        </w:rPr>
        <w:t xml:space="preserve">La información referida en los incisos anteriores tendrá el carácter de reservada para </w:t>
      </w:r>
      <w:r w:rsidRPr="00BB0783">
        <w:rPr>
          <w:rFonts w:ascii="Courier New" w:hAnsi="Courier New" w:cs="Courier New"/>
          <w:lang w:val="es-MX"/>
        </w:rPr>
        <w:lastRenderedPageBreak/>
        <w:t>terceros ajenos al procedimiento descrito en la presente ley.</w:t>
      </w:r>
    </w:p>
    <w:p w14:paraId="2BC3A036" w14:textId="77777777" w:rsidR="00BB0783" w:rsidRDefault="00BB0783" w:rsidP="00B60AFB">
      <w:pPr>
        <w:spacing w:line="384" w:lineRule="auto"/>
        <w:ind w:firstLine="1134"/>
        <w:jc w:val="both"/>
        <w:rPr>
          <w:rFonts w:ascii="Courier New" w:hAnsi="Courier New" w:cs="Courier New"/>
          <w:lang w:val="es-MX"/>
        </w:rPr>
      </w:pPr>
    </w:p>
    <w:p w14:paraId="3458A849" w14:textId="77777777" w:rsidR="00BB0783" w:rsidRDefault="00BB0783" w:rsidP="00B60AFB">
      <w:pPr>
        <w:spacing w:line="384" w:lineRule="auto"/>
        <w:ind w:firstLine="1134"/>
        <w:jc w:val="both"/>
        <w:rPr>
          <w:rFonts w:ascii="Courier New" w:hAnsi="Courier New" w:cs="Courier New"/>
          <w:lang w:val="es-MX"/>
        </w:rPr>
      </w:pPr>
    </w:p>
    <w:p w14:paraId="510E089D" w14:textId="16A191A3" w:rsidR="00E31161" w:rsidRPr="0079382F" w:rsidRDefault="00E31161" w:rsidP="00B60AFB">
      <w:pPr>
        <w:spacing w:line="384" w:lineRule="auto"/>
        <w:ind w:firstLine="1134"/>
        <w:jc w:val="both"/>
        <w:rPr>
          <w:rFonts w:ascii="Courier New" w:hAnsi="Courier New" w:cs="Courier New"/>
          <w:lang w:val="es-MX"/>
        </w:rPr>
      </w:pPr>
      <w:r w:rsidRPr="0079382F">
        <w:rPr>
          <w:rFonts w:ascii="Courier New" w:hAnsi="Courier New" w:cs="Courier New"/>
          <w:lang w:val="es-MX"/>
        </w:rPr>
        <w:t xml:space="preserve">Artículo 3. - Dentro del plazo indicado en el artículo anterior se deberá llevar a cabo la totalidad del proceso funerario, lo que comprende el traslado del fallecido desde el lugar del deceso o desde el Servicio Médico Legal, según corresponda, hasta el lugar donde se realizará el velatorio, así como la correspondiente sepultación o cremación. </w:t>
      </w:r>
    </w:p>
    <w:p w14:paraId="226D5996" w14:textId="11A3F2E6" w:rsidR="00E31161" w:rsidRPr="0079382F" w:rsidRDefault="00E31161" w:rsidP="00B60AFB">
      <w:pPr>
        <w:spacing w:line="384" w:lineRule="auto"/>
        <w:jc w:val="both"/>
        <w:rPr>
          <w:rFonts w:ascii="Courier New" w:hAnsi="Courier New" w:cs="Courier New"/>
          <w:lang w:val="es-MX"/>
        </w:rPr>
      </w:pPr>
    </w:p>
    <w:p w14:paraId="58128E35" w14:textId="7769E1F4" w:rsidR="00E31161" w:rsidRPr="0079382F" w:rsidRDefault="00E31161" w:rsidP="00B60AFB">
      <w:pPr>
        <w:spacing w:line="384" w:lineRule="auto"/>
        <w:ind w:firstLine="1134"/>
        <w:jc w:val="both"/>
        <w:rPr>
          <w:rFonts w:ascii="Courier New" w:hAnsi="Courier New" w:cs="Courier New"/>
          <w:lang w:val="es-MX"/>
        </w:rPr>
      </w:pPr>
      <w:r w:rsidRPr="0079382F">
        <w:rPr>
          <w:rFonts w:ascii="Courier New" w:hAnsi="Courier New" w:cs="Courier New"/>
          <w:lang w:val="es-MX"/>
        </w:rPr>
        <w:t xml:space="preserve">El velatorio o acto fúnebre deberá llevarse a cabo únicamente dentro del cementerio o crematorio legalmente autorizado para ello, de acuerdo con lo dispuesto </w:t>
      </w:r>
      <w:r w:rsidR="00AE20EA" w:rsidRPr="005A75C1">
        <w:rPr>
          <w:rFonts w:ascii="Courier New" w:hAnsi="Courier New" w:cs="Courier New"/>
          <w:lang w:val="es-MX"/>
        </w:rPr>
        <w:t xml:space="preserve">en el </w:t>
      </w:r>
      <w:r w:rsidR="005A75C1" w:rsidRPr="00536F2B">
        <w:rPr>
          <w:rFonts w:ascii="Courier New" w:hAnsi="Courier New" w:cs="Courier New"/>
          <w:lang w:val="es-MX"/>
        </w:rPr>
        <w:t>Libro</w:t>
      </w:r>
      <w:r w:rsidR="00AE20EA" w:rsidRPr="00536F2B">
        <w:rPr>
          <w:rFonts w:ascii="Courier New" w:hAnsi="Courier New" w:cs="Courier New"/>
          <w:lang w:val="es-MX"/>
        </w:rPr>
        <w:t xml:space="preserve"> </w:t>
      </w:r>
      <w:r w:rsidR="00383ADB" w:rsidRPr="00536F2B">
        <w:rPr>
          <w:rFonts w:ascii="Courier New" w:hAnsi="Courier New" w:cs="Courier New"/>
          <w:lang w:val="es-MX"/>
        </w:rPr>
        <w:t>Octavo</w:t>
      </w:r>
      <w:r w:rsidR="00383ADB">
        <w:rPr>
          <w:rFonts w:ascii="Courier New" w:hAnsi="Courier New" w:cs="Courier New"/>
          <w:lang w:val="es-MX"/>
        </w:rPr>
        <w:t xml:space="preserve"> </w:t>
      </w:r>
      <w:r w:rsidRPr="0079382F">
        <w:rPr>
          <w:rFonts w:ascii="Courier New" w:hAnsi="Courier New" w:cs="Courier New"/>
          <w:lang w:val="es-MX"/>
        </w:rPr>
        <w:t>del Código Sanitario.</w:t>
      </w:r>
      <w:r w:rsidR="005A75C1">
        <w:rPr>
          <w:rFonts w:ascii="Courier New" w:hAnsi="Courier New" w:cs="Courier New"/>
          <w:lang w:val="es-MX"/>
        </w:rPr>
        <w:t xml:space="preserve"> </w:t>
      </w:r>
    </w:p>
    <w:p w14:paraId="5AE6625E" w14:textId="77777777" w:rsidR="00E31161" w:rsidRDefault="00E31161" w:rsidP="00B60AFB">
      <w:pPr>
        <w:spacing w:line="384" w:lineRule="auto"/>
        <w:ind w:firstLine="1134"/>
        <w:jc w:val="both"/>
        <w:rPr>
          <w:rFonts w:ascii="Courier New" w:hAnsi="Courier New" w:cs="Courier New"/>
          <w:lang w:val="es-MX"/>
        </w:rPr>
      </w:pPr>
    </w:p>
    <w:p w14:paraId="2E8D00E2" w14:textId="77777777" w:rsidR="005A75C1" w:rsidRPr="0079382F" w:rsidRDefault="005A75C1" w:rsidP="00B60AFB">
      <w:pPr>
        <w:spacing w:line="384" w:lineRule="auto"/>
        <w:ind w:firstLine="1134"/>
        <w:jc w:val="both"/>
        <w:rPr>
          <w:rFonts w:ascii="Courier New" w:hAnsi="Courier New" w:cs="Courier New"/>
          <w:lang w:val="es-MX"/>
        </w:rPr>
      </w:pPr>
    </w:p>
    <w:p w14:paraId="53588531" w14:textId="044C174D" w:rsidR="00E31161" w:rsidRDefault="00E31161" w:rsidP="00B60AFB">
      <w:pPr>
        <w:spacing w:line="384" w:lineRule="auto"/>
        <w:ind w:firstLine="1134"/>
        <w:jc w:val="both"/>
        <w:rPr>
          <w:rFonts w:ascii="Courier New" w:hAnsi="Courier New" w:cs="Courier New"/>
          <w:lang w:val="es-MX"/>
        </w:rPr>
      </w:pPr>
      <w:r w:rsidRPr="0079382F">
        <w:rPr>
          <w:rFonts w:ascii="Courier New" w:hAnsi="Courier New" w:cs="Courier New"/>
          <w:lang w:val="es-MX"/>
        </w:rPr>
        <w:t xml:space="preserve">Artículo 4.- La Delegación Presidencial Regional </w:t>
      </w:r>
      <w:r w:rsidRPr="00C41974">
        <w:rPr>
          <w:rFonts w:ascii="Courier New" w:hAnsi="Courier New" w:cs="Courier New"/>
          <w:lang w:val="es-MX"/>
        </w:rPr>
        <w:t>respectiva</w:t>
      </w:r>
      <w:r w:rsidRPr="0079382F">
        <w:rPr>
          <w:rFonts w:ascii="Courier New" w:hAnsi="Courier New" w:cs="Courier New"/>
          <w:lang w:val="es-MX"/>
        </w:rPr>
        <w:t xml:space="preserve"> deberá</w:t>
      </w:r>
      <w:r w:rsidR="00AE20EA" w:rsidRPr="0079382F">
        <w:rPr>
          <w:rFonts w:ascii="Courier New" w:hAnsi="Courier New" w:cs="Courier New"/>
          <w:lang w:val="es-MX"/>
        </w:rPr>
        <w:t xml:space="preserve"> </w:t>
      </w:r>
      <w:r w:rsidRPr="0079382F">
        <w:rPr>
          <w:rFonts w:ascii="Courier New" w:hAnsi="Courier New" w:cs="Courier New"/>
          <w:lang w:val="es-MX"/>
        </w:rPr>
        <w:t xml:space="preserve">remitir </w:t>
      </w:r>
      <w:r w:rsidRPr="00511740">
        <w:rPr>
          <w:rFonts w:ascii="Courier New" w:hAnsi="Courier New" w:cs="Courier New"/>
          <w:lang w:val="es-MX"/>
        </w:rPr>
        <w:t>lo antes posible</w:t>
      </w:r>
      <w:r w:rsidRPr="0079382F">
        <w:rPr>
          <w:rFonts w:ascii="Courier New" w:hAnsi="Courier New" w:cs="Courier New"/>
          <w:lang w:val="es-MX"/>
        </w:rPr>
        <w:t xml:space="preserve"> al Servicio del Registro Civil e Identificación de la circunscripción en que haya ocurrido el fallecimiento, </w:t>
      </w:r>
      <w:r w:rsidR="00AE20EA" w:rsidRPr="0079382F">
        <w:rPr>
          <w:rFonts w:ascii="Courier New" w:hAnsi="Courier New" w:cs="Courier New"/>
          <w:lang w:val="es-MX"/>
        </w:rPr>
        <w:t xml:space="preserve">una </w:t>
      </w:r>
      <w:r w:rsidRPr="0079382F">
        <w:rPr>
          <w:rFonts w:ascii="Courier New" w:hAnsi="Courier New" w:cs="Courier New"/>
          <w:lang w:val="es-MX"/>
        </w:rPr>
        <w:t>copia de la resolución</w:t>
      </w:r>
      <w:r w:rsidR="006F4893" w:rsidRPr="0079382F">
        <w:rPr>
          <w:rFonts w:ascii="Courier New" w:hAnsi="Courier New" w:cs="Courier New"/>
          <w:lang w:val="es-MX"/>
        </w:rPr>
        <w:t xml:space="preserve"> </w:t>
      </w:r>
      <w:r w:rsidR="006F4893" w:rsidRPr="00511740">
        <w:rPr>
          <w:rFonts w:ascii="Courier New" w:hAnsi="Courier New" w:cs="Courier New"/>
          <w:lang w:val="es-MX"/>
        </w:rPr>
        <w:t>a la que se refiere el inciso segundo del artículo 2.</w:t>
      </w:r>
    </w:p>
    <w:p w14:paraId="40999220" w14:textId="77777777" w:rsidR="003E4735" w:rsidRPr="0079382F" w:rsidRDefault="003E4735" w:rsidP="00B60AFB">
      <w:pPr>
        <w:spacing w:line="384" w:lineRule="auto"/>
        <w:ind w:firstLine="1134"/>
        <w:jc w:val="both"/>
        <w:rPr>
          <w:rFonts w:ascii="Courier New" w:hAnsi="Courier New" w:cs="Courier New"/>
          <w:strike/>
          <w:lang w:val="es-MX"/>
        </w:rPr>
      </w:pPr>
    </w:p>
    <w:p w14:paraId="05FA88DD" w14:textId="30A31D19" w:rsidR="00E31161" w:rsidRPr="0079382F" w:rsidRDefault="00E31161" w:rsidP="00B60AFB">
      <w:pPr>
        <w:spacing w:line="384" w:lineRule="auto"/>
        <w:ind w:firstLine="1134"/>
        <w:jc w:val="both"/>
        <w:rPr>
          <w:rFonts w:ascii="Courier New" w:hAnsi="Courier New" w:cs="Courier New"/>
          <w:lang w:val="es-MX"/>
        </w:rPr>
      </w:pPr>
      <w:r w:rsidRPr="0079382F">
        <w:rPr>
          <w:rFonts w:ascii="Courier New" w:hAnsi="Courier New" w:cs="Courier New"/>
          <w:lang w:val="es-MX"/>
        </w:rPr>
        <w:t xml:space="preserve">Con todo, la inhumación no podrá realizarse después de vencido el plazo máximo </w:t>
      </w:r>
      <w:r w:rsidR="006F4893" w:rsidRPr="009F2516">
        <w:rPr>
          <w:rFonts w:ascii="Courier New" w:hAnsi="Courier New" w:cs="Courier New"/>
          <w:lang w:val="es-MX"/>
        </w:rPr>
        <w:t xml:space="preserve">establecido en el </w:t>
      </w:r>
      <w:r w:rsidRPr="009F2516">
        <w:rPr>
          <w:rFonts w:ascii="Courier New" w:hAnsi="Courier New" w:cs="Courier New"/>
          <w:lang w:val="es-MX"/>
        </w:rPr>
        <w:t>artículo 139 del Código Sanitario</w:t>
      </w:r>
      <w:r w:rsidR="006F4893" w:rsidRPr="009F2516">
        <w:rPr>
          <w:rFonts w:ascii="Courier New" w:hAnsi="Courier New" w:cs="Courier New"/>
          <w:lang w:val="es-MX"/>
        </w:rPr>
        <w:t xml:space="preserve"> y sin perjuicio de las excepciones que el precepto citado contempla</w:t>
      </w:r>
      <w:r w:rsidRPr="009F2516">
        <w:rPr>
          <w:rFonts w:ascii="Courier New" w:hAnsi="Courier New" w:cs="Courier New"/>
          <w:lang w:val="es-MX"/>
        </w:rPr>
        <w:t>.</w:t>
      </w:r>
    </w:p>
    <w:p w14:paraId="77613483" w14:textId="77777777" w:rsidR="00E31161" w:rsidRPr="0079382F" w:rsidRDefault="00E31161" w:rsidP="00B60AFB">
      <w:pPr>
        <w:spacing w:line="384" w:lineRule="auto"/>
        <w:ind w:firstLine="1134"/>
        <w:jc w:val="both"/>
        <w:rPr>
          <w:rFonts w:ascii="Courier New" w:hAnsi="Courier New" w:cs="Courier New"/>
          <w:lang w:val="es-MX"/>
        </w:rPr>
      </w:pPr>
    </w:p>
    <w:p w14:paraId="01B1B735" w14:textId="77777777" w:rsidR="009F2516" w:rsidRDefault="009F2516" w:rsidP="00B60AFB">
      <w:pPr>
        <w:spacing w:line="384" w:lineRule="auto"/>
        <w:ind w:firstLine="1134"/>
        <w:jc w:val="both"/>
        <w:rPr>
          <w:rFonts w:ascii="Courier New" w:hAnsi="Courier New" w:cs="Courier New"/>
          <w:lang w:val="es-MX"/>
        </w:rPr>
      </w:pPr>
    </w:p>
    <w:p w14:paraId="67288890" w14:textId="7D0A3D53" w:rsidR="00E31161" w:rsidRPr="0079382F" w:rsidRDefault="00E31161" w:rsidP="00B60AFB">
      <w:pPr>
        <w:spacing w:line="384" w:lineRule="auto"/>
        <w:ind w:firstLine="1134"/>
        <w:jc w:val="both"/>
        <w:rPr>
          <w:rFonts w:ascii="Courier New" w:hAnsi="Courier New" w:cs="Courier New"/>
          <w:lang w:val="es-MX"/>
        </w:rPr>
      </w:pPr>
      <w:r w:rsidRPr="0079382F">
        <w:rPr>
          <w:rFonts w:ascii="Courier New" w:hAnsi="Courier New" w:cs="Courier New"/>
          <w:lang w:val="es-MX"/>
        </w:rPr>
        <w:t xml:space="preserve">Artículo 5.- </w:t>
      </w:r>
      <w:r w:rsidR="00B81251" w:rsidRPr="009F2516">
        <w:rPr>
          <w:rFonts w:ascii="Courier New" w:hAnsi="Courier New" w:cs="Courier New"/>
          <w:lang w:val="es-MX"/>
        </w:rPr>
        <w:t>R</w:t>
      </w:r>
      <w:r w:rsidRPr="009F2516">
        <w:rPr>
          <w:rFonts w:ascii="Courier New" w:hAnsi="Courier New" w:cs="Courier New"/>
          <w:lang w:val="es-MX"/>
        </w:rPr>
        <w:t>e</w:t>
      </w:r>
      <w:r w:rsidRPr="0079382F">
        <w:rPr>
          <w:rFonts w:ascii="Courier New" w:hAnsi="Courier New" w:cs="Courier New"/>
          <w:lang w:val="es-MX"/>
        </w:rPr>
        <w:t xml:space="preserve">specto de la persona fallecida que se encuentra en el Servicio Médico Legal, </w:t>
      </w:r>
      <w:r w:rsidR="00B81251" w:rsidRPr="009F2516">
        <w:rPr>
          <w:rFonts w:ascii="Courier New" w:hAnsi="Courier New" w:cs="Courier New"/>
          <w:lang w:val="es-MX"/>
        </w:rPr>
        <w:t xml:space="preserve">el plazo señalado en el artículo 2 </w:t>
      </w:r>
      <w:r w:rsidRPr="009F2516">
        <w:rPr>
          <w:rFonts w:ascii="Courier New" w:hAnsi="Courier New" w:cs="Courier New"/>
          <w:lang w:val="es-MX"/>
        </w:rPr>
        <w:t>comenzará a correr u</w:t>
      </w:r>
      <w:r w:rsidRPr="0079382F">
        <w:rPr>
          <w:rFonts w:ascii="Courier New" w:hAnsi="Courier New" w:cs="Courier New"/>
          <w:lang w:val="es-MX"/>
        </w:rPr>
        <w:t>na vez que se hayan realizado las pericias médicas forenses por parte de este organismo y que el fiscal adjunto a cargo de la investigación penal respectiva haya emitido la orden que disponga la entrega de la persona fallecida.</w:t>
      </w:r>
    </w:p>
    <w:p w14:paraId="351D5E43" w14:textId="77777777" w:rsidR="00E31161" w:rsidRPr="0079382F" w:rsidRDefault="00E31161" w:rsidP="00B60AFB">
      <w:pPr>
        <w:spacing w:line="384" w:lineRule="auto"/>
        <w:ind w:firstLine="1134"/>
        <w:jc w:val="both"/>
        <w:rPr>
          <w:rFonts w:ascii="Courier New" w:hAnsi="Courier New" w:cs="Courier New"/>
          <w:lang w:val="es-MX"/>
        </w:rPr>
      </w:pPr>
    </w:p>
    <w:p w14:paraId="190BE9A3" w14:textId="2F78B938" w:rsidR="00E31161" w:rsidRPr="0079382F" w:rsidRDefault="00E31161" w:rsidP="00B60AFB">
      <w:pPr>
        <w:spacing w:line="384" w:lineRule="auto"/>
        <w:ind w:firstLine="1134"/>
        <w:jc w:val="both"/>
        <w:rPr>
          <w:rFonts w:ascii="Courier New" w:hAnsi="Courier New" w:cs="Courier New"/>
          <w:lang w:val="es-MX"/>
        </w:rPr>
      </w:pPr>
      <w:r w:rsidRPr="0079382F">
        <w:rPr>
          <w:rFonts w:ascii="Courier New" w:hAnsi="Courier New" w:cs="Courier New"/>
          <w:lang w:val="es-MX"/>
        </w:rPr>
        <w:t xml:space="preserve">Asimismo, si la inhumación </w:t>
      </w:r>
      <w:r w:rsidR="00B81251" w:rsidRPr="00186041">
        <w:rPr>
          <w:rFonts w:ascii="Courier New" w:hAnsi="Courier New" w:cs="Courier New"/>
          <w:lang w:val="es-MX"/>
        </w:rPr>
        <w:t>debe</w:t>
      </w:r>
      <w:r w:rsidR="00B81251" w:rsidRPr="0079382F">
        <w:rPr>
          <w:rFonts w:ascii="Courier New" w:hAnsi="Courier New" w:cs="Courier New"/>
          <w:lang w:val="es-MX"/>
        </w:rPr>
        <w:t xml:space="preserve"> </w:t>
      </w:r>
      <w:r w:rsidRPr="0079382F">
        <w:rPr>
          <w:rFonts w:ascii="Courier New" w:hAnsi="Courier New" w:cs="Courier New"/>
          <w:lang w:val="es-MX"/>
        </w:rPr>
        <w:t>practicarse en un cementerio distinto del que corresponde, según las disposiciones del decreto con fuerza de ley N° 2128, de 1930, del Ministerio de Justicia, que aprueba el reglamento orgánico del Servicio de Registro Civil, el plazo de veinticuatro horas señalado en el artículo 2 comenzará a correr desde el momento en que se obtenga la visación del oficial civil de la circunscripción dentro de la cual se encuentre el cementerio en que será inhumado el cadáver, lo que deberá realizarse en el más breve plazo posible y en conformidad con lo dispuesto en el artículo 52 del decreto N° 357, de 1970, del Ministerio de Salud, que aprueba el Reglamento General de Cementerios.</w:t>
      </w:r>
    </w:p>
    <w:p w14:paraId="790EC636" w14:textId="77777777" w:rsidR="00E31161" w:rsidRDefault="00E31161" w:rsidP="00B60AFB">
      <w:pPr>
        <w:spacing w:line="384" w:lineRule="auto"/>
        <w:ind w:firstLine="1134"/>
        <w:jc w:val="both"/>
        <w:rPr>
          <w:rFonts w:ascii="Courier New" w:hAnsi="Courier New" w:cs="Courier New"/>
          <w:lang w:val="es-MX"/>
        </w:rPr>
      </w:pPr>
    </w:p>
    <w:p w14:paraId="0418FDE0" w14:textId="77777777" w:rsidR="006418E1" w:rsidRPr="0079382F" w:rsidRDefault="006418E1" w:rsidP="00B60AFB">
      <w:pPr>
        <w:spacing w:line="384" w:lineRule="auto"/>
        <w:ind w:firstLine="1134"/>
        <w:jc w:val="both"/>
        <w:rPr>
          <w:rFonts w:ascii="Courier New" w:hAnsi="Courier New" w:cs="Courier New"/>
          <w:lang w:val="es-MX"/>
        </w:rPr>
      </w:pPr>
    </w:p>
    <w:p w14:paraId="46D70811" w14:textId="45AB1EA6" w:rsidR="00E31161" w:rsidRPr="0079382F" w:rsidRDefault="00E31161" w:rsidP="00B60AFB">
      <w:pPr>
        <w:spacing w:line="384" w:lineRule="auto"/>
        <w:ind w:firstLine="1134"/>
        <w:jc w:val="both"/>
        <w:rPr>
          <w:rFonts w:ascii="Courier New" w:hAnsi="Courier New" w:cs="Courier New"/>
          <w:lang w:val="es-MX"/>
        </w:rPr>
      </w:pPr>
      <w:r w:rsidRPr="00EC0030">
        <w:rPr>
          <w:rFonts w:ascii="Courier New" w:hAnsi="Courier New" w:cs="Courier New"/>
          <w:lang w:val="es-MX"/>
        </w:rPr>
        <w:t xml:space="preserve">Artículo 6.- En todo caso, la inhumación requerirá previamente la inscripción de la defunción en el Servicio de Registro Civil e Identificación y la licencia o pase del Oficial de Registro Civil e Identificación, en la cual se consignará el número y fecha de la resolución emitida por el </w:t>
      </w:r>
      <w:r w:rsidR="00547D61" w:rsidRPr="00EC0030">
        <w:rPr>
          <w:rFonts w:ascii="Courier New" w:hAnsi="Courier New" w:cs="Courier New"/>
          <w:lang w:val="es-MX"/>
        </w:rPr>
        <w:t xml:space="preserve">Delegado </w:t>
      </w:r>
      <w:r w:rsidRPr="00EC0030">
        <w:rPr>
          <w:rFonts w:ascii="Courier New" w:hAnsi="Courier New" w:cs="Courier New"/>
          <w:lang w:val="es-MX"/>
        </w:rPr>
        <w:t>o la Delegada Presidencial Regional respectiva, en la que se establezca la obligatoriedad de llevar a cabo la inhumación dentro de las veinticuatro horas contadas desde la notificación de la resolución, según lo dispuesto en el artículo siguiente.</w:t>
      </w:r>
      <w:r w:rsidRPr="0079382F">
        <w:rPr>
          <w:rFonts w:ascii="Courier New" w:hAnsi="Courier New" w:cs="Courier New"/>
          <w:lang w:val="es-MX"/>
        </w:rPr>
        <w:t xml:space="preserve"> </w:t>
      </w:r>
    </w:p>
    <w:p w14:paraId="019F8D49" w14:textId="77777777" w:rsidR="00EC0030" w:rsidRDefault="00EC0030" w:rsidP="00B60AFB">
      <w:pPr>
        <w:spacing w:line="384" w:lineRule="auto"/>
        <w:ind w:firstLine="1134"/>
        <w:jc w:val="both"/>
        <w:rPr>
          <w:rFonts w:ascii="Courier New" w:hAnsi="Courier New" w:cs="Courier New"/>
          <w:lang w:val="es-MX"/>
        </w:rPr>
      </w:pPr>
    </w:p>
    <w:p w14:paraId="425D5728" w14:textId="45E87364" w:rsidR="00E31161" w:rsidRPr="0079382F" w:rsidRDefault="00E31161" w:rsidP="00B60AFB">
      <w:pPr>
        <w:spacing w:line="384" w:lineRule="auto"/>
        <w:ind w:firstLine="1134"/>
        <w:jc w:val="both"/>
        <w:rPr>
          <w:rFonts w:ascii="Courier New" w:hAnsi="Courier New" w:cs="Courier New"/>
          <w:lang w:val="es-MX"/>
        </w:rPr>
      </w:pPr>
      <w:r w:rsidRPr="0079382F">
        <w:rPr>
          <w:rFonts w:ascii="Courier New" w:hAnsi="Courier New" w:cs="Courier New"/>
          <w:lang w:val="es-MX"/>
        </w:rPr>
        <w:t xml:space="preserve">Deberá adjuntarse a la inscripción de defunción una copia de la resolución </w:t>
      </w:r>
      <w:r w:rsidRPr="00EC0030">
        <w:rPr>
          <w:rFonts w:ascii="Courier New" w:hAnsi="Courier New" w:cs="Courier New"/>
          <w:lang w:val="es-MX"/>
        </w:rPr>
        <w:t xml:space="preserve">del </w:t>
      </w:r>
      <w:r w:rsidR="001F7542" w:rsidRPr="00EC0030">
        <w:rPr>
          <w:rFonts w:ascii="Courier New" w:hAnsi="Courier New" w:cs="Courier New"/>
          <w:lang w:val="es-MX"/>
        </w:rPr>
        <w:t>Delegado</w:t>
      </w:r>
      <w:r w:rsidR="001F7542" w:rsidRPr="0079382F">
        <w:rPr>
          <w:rFonts w:ascii="Courier New" w:hAnsi="Courier New" w:cs="Courier New"/>
          <w:lang w:val="es-MX"/>
        </w:rPr>
        <w:t xml:space="preserve"> </w:t>
      </w:r>
      <w:r w:rsidRPr="0079382F">
        <w:rPr>
          <w:rFonts w:ascii="Courier New" w:hAnsi="Courier New" w:cs="Courier New"/>
          <w:lang w:val="es-MX"/>
        </w:rPr>
        <w:t>o la Delegada Presidencial respectiva a la que hace referencia el inciso anterior.</w:t>
      </w:r>
    </w:p>
    <w:p w14:paraId="11E5715A" w14:textId="77777777" w:rsidR="00E31161" w:rsidRPr="0079382F" w:rsidRDefault="00E31161" w:rsidP="00B60AFB">
      <w:pPr>
        <w:spacing w:line="384" w:lineRule="auto"/>
        <w:ind w:firstLine="1134"/>
        <w:jc w:val="both"/>
        <w:rPr>
          <w:rFonts w:ascii="Courier New" w:hAnsi="Courier New" w:cs="Courier New"/>
          <w:lang w:val="es-MX"/>
        </w:rPr>
      </w:pPr>
    </w:p>
    <w:p w14:paraId="6A8A6A75" w14:textId="77777777" w:rsidR="00E35013" w:rsidRDefault="00E35013" w:rsidP="00B60AFB">
      <w:pPr>
        <w:spacing w:line="384" w:lineRule="auto"/>
        <w:ind w:firstLine="1134"/>
        <w:jc w:val="both"/>
        <w:rPr>
          <w:rFonts w:ascii="Courier New" w:hAnsi="Courier New" w:cs="Courier New"/>
          <w:lang w:val="es-MX"/>
        </w:rPr>
      </w:pPr>
    </w:p>
    <w:p w14:paraId="2A3A38AD" w14:textId="501497C2" w:rsidR="00E31161" w:rsidRPr="0079382F" w:rsidRDefault="00E31161" w:rsidP="00B60AFB">
      <w:pPr>
        <w:spacing w:line="384" w:lineRule="auto"/>
        <w:ind w:firstLine="1134"/>
        <w:jc w:val="both"/>
        <w:rPr>
          <w:rFonts w:ascii="Courier New" w:hAnsi="Courier New" w:cs="Courier New"/>
          <w:lang w:val="es-MX"/>
        </w:rPr>
      </w:pPr>
      <w:r w:rsidRPr="0079382F">
        <w:rPr>
          <w:rFonts w:ascii="Courier New" w:hAnsi="Courier New" w:cs="Courier New"/>
          <w:lang w:val="es-MX"/>
        </w:rPr>
        <w:t>Artículo 7.</w:t>
      </w:r>
      <w:r w:rsidR="00E35013">
        <w:rPr>
          <w:rFonts w:ascii="Courier New" w:hAnsi="Courier New" w:cs="Courier New"/>
          <w:lang w:val="es-MX"/>
        </w:rPr>
        <w:t>-</w:t>
      </w:r>
      <w:r w:rsidRPr="0079382F">
        <w:rPr>
          <w:rFonts w:ascii="Courier New" w:hAnsi="Courier New" w:cs="Courier New"/>
          <w:lang w:val="es-MX"/>
        </w:rPr>
        <w:t xml:space="preserve"> La notificación de la resolución </w:t>
      </w:r>
      <w:r w:rsidRPr="00E35013">
        <w:rPr>
          <w:rFonts w:ascii="Courier New" w:hAnsi="Courier New" w:cs="Courier New"/>
          <w:lang w:val="es-MX"/>
        </w:rPr>
        <w:t xml:space="preserve">del </w:t>
      </w:r>
      <w:r w:rsidR="00547D61" w:rsidRPr="00E35013">
        <w:rPr>
          <w:rFonts w:ascii="Courier New" w:hAnsi="Courier New" w:cs="Courier New"/>
          <w:lang w:val="es-MX"/>
        </w:rPr>
        <w:t>Delegado</w:t>
      </w:r>
      <w:r w:rsidR="00547D61" w:rsidRPr="0079382F">
        <w:rPr>
          <w:rFonts w:ascii="Courier New" w:hAnsi="Courier New" w:cs="Courier New"/>
          <w:lang w:val="es-MX"/>
        </w:rPr>
        <w:t xml:space="preserve"> </w:t>
      </w:r>
      <w:r w:rsidRPr="0079382F">
        <w:rPr>
          <w:rFonts w:ascii="Courier New" w:hAnsi="Courier New" w:cs="Courier New"/>
          <w:lang w:val="es-MX"/>
        </w:rPr>
        <w:t>o la Delegada Presidencial Regional a la que se refiere el artículo 2, se efectuará personalmente</w:t>
      </w:r>
      <w:r w:rsidR="00D21CC8" w:rsidRPr="00536F2B">
        <w:rPr>
          <w:rFonts w:ascii="Courier New" w:hAnsi="Courier New" w:cs="Courier New"/>
          <w:lang w:val="es-MX"/>
        </w:rPr>
        <w:t>,</w:t>
      </w:r>
      <w:r w:rsidR="00AB2397" w:rsidRPr="00536F2B">
        <w:rPr>
          <w:rFonts w:ascii="Courier New" w:hAnsi="Courier New" w:cs="Courier New"/>
          <w:lang w:val="es-MX"/>
        </w:rPr>
        <w:t xml:space="preserve"> en</w:t>
      </w:r>
      <w:r w:rsidR="00031B50" w:rsidRPr="00536F2B">
        <w:rPr>
          <w:rFonts w:ascii="Courier New" w:hAnsi="Courier New" w:cs="Courier New"/>
          <w:lang w:val="es-MX"/>
        </w:rPr>
        <w:t xml:space="preserve"> el</w:t>
      </w:r>
      <w:r w:rsidR="00AB2397" w:rsidRPr="00536F2B">
        <w:rPr>
          <w:rFonts w:ascii="Courier New" w:hAnsi="Courier New" w:cs="Courier New"/>
          <w:lang w:val="es-MX"/>
        </w:rPr>
        <w:t xml:space="preserve"> más breve plazo posible</w:t>
      </w:r>
      <w:r w:rsidRPr="00536F2B">
        <w:rPr>
          <w:rFonts w:ascii="Courier New" w:hAnsi="Courier New" w:cs="Courier New"/>
          <w:lang w:val="es-MX"/>
        </w:rPr>
        <w:t xml:space="preserve"> </w:t>
      </w:r>
      <w:r w:rsidR="00D21CC8" w:rsidRPr="00536F2B">
        <w:rPr>
          <w:rFonts w:ascii="Courier New" w:hAnsi="Courier New" w:cs="Courier New"/>
          <w:lang w:val="es-MX"/>
        </w:rPr>
        <w:t>y</w:t>
      </w:r>
      <w:r w:rsidR="00D21CC8">
        <w:rPr>
          <w:rFonts w:ascii="Courier New" w:hAnsi="Courier New" w:cs="Courier New"/>
          <w:lang w:val="es-MX"/>
        </w:rPr>
        <w:t xml:space="preserve"> </w:t>
      </w:r>
      <w:r w:rsidRPr="0079382F">
        <w:rPr>
          <w:rFonts w:ascii="Courier New" w:hAnsi="Courier New" w:cs="Courier New"/>
          <w:lang w:val="es-MX"/>
        </w:rPr>
        <w:t>en la forma que establece</w:t>
      </w:r>
      <w:r w:rsidR="00AB2397" w:rsidRPr="00D21CC8">
        <w:rPr>
          <w:rFonts w:ascii="Courier New" w:hAnsi="Courier New" w:cs="Courier New"/>
          <w:lang w:val="es-MX"/>
        </w:rPr>
        <w:t>rá</w:t>
      </w:r>
      <w:r w:rsidRPr="0079382F">
        <w:rPr>
          <w:rFonts w:ascii="Courier New" w:hAnsi="Courier New" w:cs="Courier New"/>
          <w:lang w:val="es-MX"/>
        </w:rPr>
        <w:t xml:space="preserve"> el reglamento </w:t>
      </w:r>
      <w:r w:rsidR="00AB2397" w:rsidRPr="00D21CC8">
        <w:rPr>
          <w:rFonts w:ascii="Courier New" w:hAnsi="Courier New" w:cs="Courier New"/>
          <w:lang w:val="es-MX"/>
        </w:rPr>
        <w:t>al que hace referencia</w:t>
      </w:r>
      <w:r w:rsidR="00AB2397" w:rsidRPr="0079382F">
        <w:rPr>
          <w:rFonts w:ascii="Courier New" w:hAnsi="Courier New" w:cs="Courier New"/>
          <w:lang w:val="es-MX"/>
        </w:rPr>
        <w:t xml:space="preserve"> </w:t>
      </w:r>
      <w:r w:rsidR="00D21CC8">
        <w:rPr>
          <w:rFonts w:ascii="Courier New" w:hAnsi="Courier New" w:cs="Courier New"/>
          <w:lang w:val="es-MX"/>
        </w:rPr>
        <w:t xml:space="preserve">el </w:t>
      </w:r>
      <w:r w:rsidRPr="0079382F">
        <w:rPr>
          <w:rFonts w:ascii="Courier New" w:hAnsi="Courier New" w:cs="Courier New"/>
          <w:lang w:val="es-MX"/>
        </w:rPr>
        <w:t xml:space="preserve">artículo 8 a la persona </w:t>
      </w:r>
      <w:r w:rsidR="00AB2397" w:rsidRPr="0079382F">
        <w:rPr>
          <w:rFonts w:ascii="Courier New" w:hAnsi="Courier New" w:cs="Courier New"/>
          <w:lang w:val="es-MX"/>
        </w:rPr>
        <w:t xml:space="preserve">que, </w:t>
      </w:r>
      <w:r w:rsidR="00AB2397" w:rsidRPr="00604035">
        <w:rPr>
          <w:rFonts w:ascii="Courier New" w:hAnsi="Courier New" w:cs="Courier New"/>
          <w:lang w:val="es-MX"/>
        </w:rPr>
        <w:t>de conformidad con lo di</w:t>
      </w:r>
      <w:r w:rsidR="007F771C" w:rsidRPr="00604035">
        <w:rPr>
          <w:rFonts w:ascii="Courier New" w:hAnsi="Courier New" w:cs="Courier New"/>
          <w:lang w:val="es-MX"/>
        </w:rPr>
        <w:t>s</w:t>
      </w:r>
      <w:r w:rsidR="00AB2397" w:rsidRPr="00604035">
        <w:rPr>
          <w:rFonts w:ascii="Courier New" w:hAnsi="Courier New" w:cs="Courier New"/>
          <w:lang w:val="es-MX"/>
        </w:rPr>
        <w:t xml:space="preserve">puesto </w:t>
      </w:r>
      <w:r w:rsidRPr="00604035">
        <w:rPr>
          <w:rFonts w:ascii="Courier New" w:hAnsi="Courier New" w:cs="Courier New"/>
          <w:lang w:val="es-MX"/>
        </w:rPr>
        <w:t>en el artículo 140 de</w:t>
      </w:r>
      <w:r w:rsidRPr="0079382F">
        <w:rPr>
          <w:rFonts w:ascii="Courier New" w:hAnsi="Courier New" w:cs="Courier New"/>
          <w:lang w:val="es-MX"/>
        </w:rPr>
        <w:t>l Código Sanitario</w:t>
      </w:r>
      <w:r w:rsidR="00AB2397" w:rsidRPr="0079382F">
        <w:rPr>
          <w:rFonts w:ascii="Courier New" w:hAnsi="Courier New" w:cs="Courier New"/>
          <w:lang w:val="es-MX"/>
        </w:rPr>
        <w:t>, deba dar sepultura al cadáver</w:t>
      </w:r>
      <w:r w:rsidRPr="0079382F">
        <w:rPr>
          <w:rFonts w:ascii="Courier New" w:hAnsi="Courier New" w:cs="Courier New"/>
          <w:lang w:val="es-MX"/>
        </w:rPr>
        <w:t xml:space="preserve">. </w:t>
      </w:r>
      <w:r w:rsidR="00CC60AC">
        <w:rPr>
          <w:rFonts w:ascii="Courier New" w:hAnsi="Courier New" w:cs="Courier New"/>
          <w:lang w:val="es-MX"/>
        </w:rPr>
        <w:t>E</w:t>
      </w:r>
      <w:r w:rsidRPr="0079382F">
        <w:rPr>
          <w:rFonts w:ascii="Courier New" w:hAnsi="Courier New" w:cs="Courier New"/>
          <w:lang w:val="es-MX"/>
        </w:rPr>
        <w:t>n el caso de que corresponda notificar al pariente más próximo</w:t>
      </w:r>
      <w:r w:rsidR="00AB2397" w:rsidRPr="0079382F">
        <w:rPr>
          <w:rFonts w:ascii="Courier New" w:hAnsi="Courier New" w:cs="Courier New"/>
          <w:lang w:val="es-MX"/>
        </w:rPr>
        <w:t>,</w:t>
      </w:r>
      <w:r w:rsidRPr="0079382F">
        <w:rPr>
          <w:rFonts w:ascii="Courier New" w:hAnsi="Courier New" w:cs="Courier New"/>
          <w:lang w:val="es-MX"/>
        </w:rPr>
        <w:t xml:space="preserve"> se seguirá el siguiente orden de prelación: </w:t>
      </w:r>
    </w:p>
    <w:p w14:paraId="169D1A6B" w14:textId="77777777" w:rsidR="00E31161" w:rsidRPr="0079382F" w:rsidRDefault="00E31161" w:rsidP="00B60AFB">
      <w:pPr>
        <w:spacing w:line="384" w:lineRule="auto"/>
        <w:ind w:firstLine="1134"/>
        <w:jc w:val="both"/>
        <w:rPr>
          <w:rFonts w:ascii="Courier New" w:hAnsi="Courier New" w:cs="Courier New"/>
          <w:lang w:val="es-MX"/>
        </w:rPr>
      </w:pPr>
      <w:r w:rsidRPr="0079382F">
        <w:rPr>
          <w:rFonts w:ascii="Courier New" w:hAnsi="Courier New" w:cs="Courier New"/>
          <w:lang w:val="es-MX"/>
        </w:rPr>
        <w:t xml:space="preserve"> </w:t>
      </w:r>
    </w:p>
    <w:p w14:paraId="240B3EFC" w14:textId="6F102F2C" w:rsidR="00E31161" w:rsidRPr="0079382F" w:rsidRDefault="00E31161" w:rsidP="00B60AFB">
      <w:pPr>
        <w:spacing w:line="384" w:lineRule="auto"/>
        <w:ind w:firstLine="2268"/>
        <w:jc w:val="both"/>
        <w:rPr>
          <w:rFonts w:ascii="Courier New" w:hAnsi="Courier New" w:cs="Courier New"/>
          <w:lang w:val="es-MX"/>
        </w:rPr>
      </w:pPr>
      <w:r w:rsidRPr="0079382F">
        <w:rPr>
          <w:rFonts w:ascii="Courier New" w:hAnsi="Courier New" w:cs="Courier New"/>
          <w:lang w:val="es-MX"/>
        </w:rPr>
        <w:t xml:space="preserve">1. Hijos. </w:t>
      </w:r>
    </w:p>
    <w:p w14:paraId="5E7C014B" w14:textId="5AEE966E" w:rsidR="00E31161" w:rsidRPr="0079382F" w:rsidRDefault="00E31161" w:rsidP="00B60AFB">
      <w:pPr>
        <w:spacing w:line="384" w:lineRule="auto"/>
        <w:ind w:firstLine="2268"/>
        <w:jc w:val="both"/>
        <w:rPr>
          <w:rFonts w:ascii="Courier New" w:hAnsi="Courier New" w:cs="Courier New"/>
          <w:lang w:val="es-MX"/>
        </w:rPr>
      </w:pPr>
      <w:r w:rsidRPr="0079382F">
        <w:rPr>
          <w:rFonts w:ascii="Courier New" w:hAnsi="Courier New" w:cs="Courier New"/>
          <w:lang w:val="es-MX"/>
        </w:rPr>
        <w:t xml:space="preserve">2. Ascendientes. </w:t>
      </w:r>
    </w:p>
    <w:p w14:paraId="564A797B" w14:textId="77777777" w:rsidR="00E31161" w:rsidRPr="0079382F" w:rsidRDefault="00E31161" w:rsidP="00B60AFB">
      <w:pPr>
        <w:spacing w:line="384" w:lineRule="auto"/>
        <w:ind w:firstLine="2268"/>
        <w:jc w:val="both"/>
        <w:rPr>
          <w:rFonts w:ascii="Courier New" w:hAnsi="Courier New" w:cs="Courier New"/>
          <w:lang w:val="es-MX"/>
        </w:rPr>
      </w:pPr>
      <w:r w:rsidRPr="0079382F">
        <w:rPr>
          <w:rFonts w:ascii="Courier New" w:hAnsi="Courier New" w:cs="Courier New"/>
          <w:lang w:val="es-MX"/>
        </w:rPr>
        <w:t xml:space="preserve">3. Hermanos.  </w:t>
      </w:r>
    </w:p>
    <w:p w14:paraId="5ECE4C44" w14:textId="77777777" w:rsidR="001F1BD2" w:rsidRPr="0079382F" w:rsidRDefault="001F1BD2" w:rsidP="00B60AFB">
      <w:pPr>
        <w:spacing w:line="384" w:lineRule="auto"/>
        <w:ind w:firstLine="2268"/>
        <w:jc w:val="both"/>
        <w:rPr>
          <w:rFonts w:ascii="Courier New" w:hAnsi="Courier New" w:cs="Courier New"/>
          <w:lang w:val="es-MX"/>
        </w:rPr>
      </w:pPr>
    </w:p>
    <w:p w14:paraId="1C35B847" w14:textId="410EBC74" w:rsidR="00E31161" w:rsidRPr="0079382F" w:rsidRDefault="00E31161" w:rsidP="00B60AFB">
      <w:pPr>
        <w:spacing w:line="384" w:lineRule="auto"/>
        <w:ind w:firstLine="1134"/>
        <w:jc w:val="both"/>
        <w:rPr>
          <w:rFonts w:ascii="Courier New" w:hAnsi="Courier New" w:cs="Courier New"/>
          <w:lang w:val="es-MX"/>
        </w:rPr>
      </w:pPr>
      <w:r w:rsidRPr="00084496">
        <w:rPr>
          <w:rFonts w:ascii="Courier New" w:hAnsi="Courier New" w:cs="Courier New"/>
          <w:lang w:val="es-MX"/>
        </w:rPr>
        <w:t>En dicha instancia</w:t>
      </w:r>
      <w:r w:rsidRPr="0079382F">
        <w:rPr>
          <w:rFonts w:ascii="Courier New" w:hAnsi="Courier New" w:cs="Courier New"/>
          <w:lang w:val="es-MX"/>
        </w:rPr>
        <w:t xml:space="preserve"> se entregará una copia íntegra de la resolución </w:t>
      </w:r>
      <w:r w:rsidRPr="00084496">
        <w:rPr>
          <w:rFonts w:ascii="Courier New" w:hAnsi="Courier New" w:cs="Courier New"/>
          <w:lang w:val="es-MX"/>
        </w:rPr>
        <w:t>respectiva</w:t>
      </w:r>
      <w:r w:rsidR="00A3761A">
        <w:rPr>
          <w:rFonts w:ascii="Courier New" w:hAnsi="Courier New" w:cs="Courier New"/>
          <w:lang w:val="es-MX"/>
        </w:rPr>
        <w:t>,</w:t>
      </w:r>
      <w:r w:rsidRPr="0079382F">
        <w:rPr>
          <w:rFonts w:ascii="Courier New" w:hAnsi="Courier New" w:cs="Courier New"/>
          <w:lang w:val="es-MX"/>
        </w:rPr>
        <w:t xml:space="preserve"> </w:t>
      </w:r>
      <w:r w:rsidR="00AB2397" w:rsidRPr="00A3761A">
        <w:rPr>
          <w:rFonts w:ascii="Courier New" w:hAnsi="Courier New" w:cs="Courier New"/>
          <w:lang w:val="es-MX"/>
        </w:rPr>
        <w:t>y se dejará</w:t>
      </w:r>
      <w:r w:rsidR="00AB2397" w:rsidRPr="0079382F">
        <w:rPr>
          <w:rFonts w:ascii="Courier New" w:hAnsi="Courier New" w:cs="Courier New"/>
          <w:lang w:val="es-MX"/>
        </w:rPr>
        <w:t xml:space="preserve"> </w:t>
      </w:r>
      <w:r w:rsidRPr="0079382F">
        <w:rPr>
          <w:rFonts w:ascii="Courier New" w:hAnsi="Courier New" w:cs="Courier New"/>
          <w:lang w:val="es-MX"/>
        </w:rPr>
        <w:t>registro de este acto por escrito, bajo la firma de la persona notificada y del funcionario que la realizó</w:t>
      </w:r>
      <w:r w:rsidR="00A3761A">
        <w:rPr>
          <w:rFonts w:ascii="Courier New" w:hAnsi="Courier New" w:cs="Courier New"/>
          <w:lang w:val="es-MX"/>
        </w:rPr>
        <w:t>,</w:t>
      </w:r>
      <w:r w:rsidRPr="0079382F">
        <w:rPr>
          <w:rFonts w:ascii="Courier New" w:hAnsi="Courier New" w:cs="Courier New"/>
          <w:strike/>
          <w:highlight w:val="yellow"/>
          <w:lang w:val="es-MX"/>
        </w:rPr>
        <w:t xml:space="preserve"> </w:t>
      </w:r>
      <w:r w:rsidR="00AB2397" w:rsidRPr="0079382F">
        <w:rPr>
          <w:rFonts w:ascii="Courier New" w:hAnsi="Courier New" w:cs="Courier New"/>
          <w:lang w:val="es-MX"/>
        </w:rPr>
        <w:t xml:space="preserve">con </w:t>
      </w:r>
      <w:r w:rsidR="00AB2397" w:rsidRPr="00A3761A">
        <w:rPr>
          <w:rFonts w:ascii="Courier New" w:hAnsi="Courier New" w:cs="Courier New"/>
          <w:lang w:val="es-MX"/>
        </w:rPr>
        <w:t>indicación de</w:t>
      </w:r>
      <w:r w:rsidR="00AB2397" w:rsidRPr="0079382F">
        <w:rPr>
          <w:rFonts w:ascii="Courier New" w:hAnsi="Courier New" w:cs="Courier New"/>
          <w:lang w:val="es-MX"/>
        </w:rPr>
        <w:t xml:space="preserve"> </w:t>
      </w:r>
      <w:r w:rsidRPr="0079382F">
        <w:rPr>
          <w:rFonts w:ascii="Courier New" w:hAnsi="Courier New" w:cs="Courier New"/>
          <w:lang w:val="es-MX"/>
        </w:rPr>
        <w:t xml:space="preserve">la fecha, hora y lugar en que se practicó. En caso de que la persona notificada se </w:t>
      </w:r>
      <w:r w:rsidR="00A3761A" w:rsidRPr="00536F2B">
        <w:rPr>
          <w:rFonts w:ascii="Courier New" w:hAnsi="Courier New" w:cs="Courier New"/>
          <w:lang w:val="es-MX"/>
        </w:rPr>
        <w:t xml:space="preserve">niegue </w:t>
      </w:r>
      <w:r w:rsidRPr="00536F2B">
        <w:rPr>
          <w:rFonts w:ascii="Courier New" w:hAnsi="Courier New" w:cs="Courier New"/>
          <w:lang w:val="es-MX"/>
        </w:rPr>
        <w:t>a</w:t>
      </w:r>
      <w:r w:rsidRPr="0079382F">
        <w:rPr>
          <w:rFonts w:ascii="Courier New" w:hAnsi="Courier New" w:cs="Courier New"/>
          <w:lang w:val="es-MX"/>
        </w:rPr>
        <w:t xml:space="preserve"> firmar, se dejará constancia de este hecho en el mismo documento de la notificación, debidamente firmado por el funcionario encargado de esta gestión.</w:t>
      </w:r>
    </w:p>
    <w:p w14:paraId="7FBD5445" w14:textId="77777777" w:rsidR="00AB2397" w:rsidRPr="0079382F" w:rsidRDefault="00AB2397" w:rsidP="00B60AFB">
      <w:pPr>
        <w:spacing w:line="384" w:lineRule="auto"/>
        <w:ind w:firstLine="1134"/>
        <w:jc w:val="both"/>
        <w:rPr>
          <w:rFonts w:ascii="Courier New" w:hAnsi="Courier New" w:cs="Courier New"/>
          <w:lang w:val="es-MX"/>
        </w:rPr>
      </w:pPr>
    </w:p>
    <w:p w14:paraId="02CE983C" w14:textId="6D6072D9" w:rsidR="00E31161" w:rsidRPr="0079382F" w:rsidRDefault="00E31161" w:rsidP="00B60AFB">
      <w:pPr>
        <w:spacing w:line="384" w:lineRule="auto"/>
        <w:ind w:firstLine="1134"/>
        <w:jc w:val="both"/>
        <w:rPr>
          <w:rFonts w:ascii="Courier New" w:hAnsi="Courier New" w:cs="Courier New"/>
          <w:lang w:val="es-MX"/>
        </w:rPr>
      </w:pPr>
      <w:r w:rsidRPr="0079382F">
        <w:rPr>
          <w:rFonts w:ascii="Courier New" w:hAnsi="Courier New" w:cs="Courier New"/>
          <w:lang w:val="es-MX"/>
        </w:rPr>
        <w:t xml:space="preserve">La notificación a que alude el presente artículo deberá ser practicada por las unidades policiales especializadas en el acceso y realización de diligencias que supongan </w:t>
      </w:r>
      <w:r w:rsidRPr="00C346E1">
        <w:rPr>
          <w:rFonts w:ascii="Courier New" w:hAnsi="Courier New" w:cs="Courier New"/>
          <w:lang w:val="es-MX"/>
        </w:rPr>
        <w:t>un riesgo para sus funcionarios,</w:t>
      </w:r>
      <w:r w:rsidRPr="0079382F">
        <w:rPr>
          <w:rFonts w:ascii="Courier New" w:hAnsi="Courier New" w:cs="Courier New"/>
          <w:lang w:val="es-MX"/>
        </w:rPr>
        <w:t xml:space="preserve"> </w:t>
      </w:r>
      <w:r w:rsidR="007F771C" w:rsidRPr="0079382F">
        <w:rPr>
          <w:rFonts w:ascii="Courier New" w:hAnsi="Courier New" w:cs="Courier New"/>
          <w:lang w:val="es-MX"/>
        </w:rPr>
        <w:t xml:space="preserve">y </w:t>
      </w:r>
      <w:r w:rsidR="007F771C" w:rsidRPr="00C346E1">
        <w:rPr>
          <w:rFonts w:ascii="Courier New" w:hAnsi="Courier New" w:cs="Courier New"/>
          <w:lang w:val="es-MX"/>
        </w:rPr>
        <w:t>se deberán tomar las medidas para velar</w:t>
      </w:r>
      <w:r w:rsidR="007F771C" w:rsidRPr="0079382F">
        <w:rPr>
          <w:rFonts w:ascii="Courier New" w:hAnsi="Courier New" w:cs="Courier New"/>
          <w:lang w:val="es-MX"/>
        </w:rPr>
        <w:t xml:space="preserve"> </w:t>
      </w:r>
      <w:r w:rsidRPr="0079382F">
        <w:rPr>
          <w:rFonts w:ascii="Courier New" w:hAnsi="Courier New" w:cs="Courier New"/>
          <w:lang w:val="es-MX"/>
        </w:rPr>
        <w:t xml:space="preserve">por la integridad y seguridad de quienes </w:t>
      </w:r>
      <w:r w:rsidRPr="00536F2B">
        <w:rPr>
          <w:rFonts w:ascii="Courier New" w:hAnsi="Courier New" w:cs="Courier New"/>
          <w:lang w:val="es-MX"/>
        </w:rPr>
        <w:t xml:space="preserve">la </w:t>
      </w:r>
      <w:r w:rsidR="00C346E1" w:rsidRPr="00536F2B">
        <w:rPr>
          <w:rFonts w:ascii="Courier New" w:hAnsi="Courier New" w:cs="Courier New"/>
          <w:lang w:val="es-MX"/>
        </w:rPr>
        <w:t>practiquen</w:t>
      </w:r>
      <w:r w:rsidRPr="00536F2B">
        <w:rPr>
          <w:rFonts w:ascii="Courier New" w:hAnsi="Courier New" w:cs="Courier New"/>
          <w:lang w:val="es-MX"/>
        </w:rPr>
        <w:t>.</w:t>
      </w:r>
    </w:p>
    <w:p w14:paraId="1048A6C7" w14:textId="77777777" w:rsidR="00E93CDC" w:rsidRDefault="00E93CDC" w:rsidP="00B60AFB">
      <w:pPr>
        <w:spacing w:line="384" w:lineRule="auto"/>
        <w:ind w:firstLine="1134"/>
        <w:jc w:val="both"/>
        <w:rPr>
          <w:rFonts w:ascii="Courier New" w:hAnsi="Courier New" w:cs="Courier New"/>
          <w:lang w:val="es-MX"/>
        </w:rPr>
      </w:pPr>
    </w:p>
    <w:p w14:paraId="4AB2DEEF" w14:textId="2B8F46A1" w:rsidR="00E31161" w:rsidRPr="0079382F" w:rsidRDefault="00E31161" w:rsidP="00B60AFB">
      <w:pPr>
        <w:spacing w:line="384" w:lineRule="auto"/>
        <w:ind w:firstLine="1134"/>
        <w:jc w:val="both"/>
        <w:rPr>
          <w:rFonts w:ascii="Courier New" w:hAnsi="Courier New" w:cs="Courier New"/>
          <w:lang w:val="es-MX"/>
        </w:rPr>
      </w:pPr>
      <w:r w:rsidRPr="0079382F">
        <w:rPr>
          <w:rFonts w:ascii="Courier New" w:hAnsi="Courier New" w:cs="Courier New"/>
          <w:lang w:val="es-MX"/>
        </w:rPr>
        <w:t xml:space="preserve">Si la persona a quien debe notificársele la resolución a que alude este artículo </w:t>
      </w:r>
      <w:r w:rsidR="007F771C" w:rsidRPr="00E93CDC">
        <w:rPr>
          <w:rFonts w:ascii="Courier New" w:hAnsi="Courier New" w:cs="Courier New"/>
          <w:lang w:val="es-MX"/>
        </w:rPr>
        <w:t>se encuentra</w:t>
      </w:r>
      <w:r w:rsidR="007F771C" w:rsidRPr="0079382F">
        <w:rPr>
          <w:rFonts w:ascii="Courier New" w:hAnsi="Courier New" w:cs="Courier New"/>
          <w:lang w:val="es-MX"/>
        </w:rPr>
        <w:t xml:space="preserve"> </w:t>
      </w:r>
      <w:r w:rsidRPr="0079382F">
        <w:rPr>
          <w:rFonts w:ascii="Courier New" w:hAnsi="Courier New" w:cs="Courier New"/>
          <w:lang w:val="es-MX"/>
        </w:rPr>
        <w:t xml:space="preserve">recluida en un establecimiento penitenciario, </w:t>
      </w:r>
      <w:r w:rsidR="007F771C" w:rsidRPr="00917FED">
        <w:rPr>
          <w:rFonts w:ascii="Courier New" w:hAnsi="Courier New" w:cs="Courier New"/>
          <w:lang w:val="es-MX"/>
        </w:rPr>
        <w:t>la n</w:t>
      </w:r>
      <w:r w:rsidRPr="00917FED">
        <w:rPr>
          <w:rFonts w:ascii="Courier New" w:hAnsi="Courier New" w:cs="Courier New"/>
          <w:lang w:val="es-MX"/>
        </w:rPr>
        <w:t>otificación será practicada por Gendarmería de Chil</w:t>
      </w:r>
      <w:r w:rsidRPr="0079382F">
        <w:rPr>
          <w:rFonts w:ascii="Courier New" w:hAnsi="Courier New" w:cs="Courier New"/>
          <w:lang w:val="es-MX"/>
        </w:rPr>
        <w:t>e.</w:t>
      </w:r>
    </w:p>
    <w:p w14:paraId="4B1F45F3" w14:textId="77777777" w:rsidR="00E31161" w:rsidRDefault="00E31161" w:rsidP="00B60AFB">
      <w:pPr>
        <w:spacing w:line="384" w:lineRule="auto"/>
        <w:ind w:firstLine="1134"/>
        <w:jc w:val="both"/>
        <w:rPr>
          <w:rFonts w:ascii="Courier New" w:hAnsi="Courier New" w:cs="Courier New"/>
          <w:lang w:val="es-MX"/>
        </w:rPr>
      </w:pPr>
    </w:p>
    <w:p w14:paraId="284076A8" w14:textId="77777777" w:rsidR="00917FED" w:rsidRPr="0079382F" w:rsidRDefault="00917FED" w:rsidP="00B60AFB">
      <w:pPr>
        <w:spacing w:line="384" w:lineRule="auto"/>
        <w:ind w:firstLine="1134"/>
        <w:jc w:val="both"/>
        <w:rPr>
          <w:rFonts w:ascii="Courier New" w:hAnsi="Courier New" w:cs="Courier New"/>
          <w:lang w:val="es-MX"/>
        </w:rPr>
      </w:pPr>
    </w:p>
    <w:p w14:paraId="09CB64EE" w14:textId="77777777" w:rsidR="00E31161" w:rsidRPr="0079382F" w:rsidRDefault="00E31161" w:rsidP="00B60AFB">
      <w:pPr>
        <w:spacing w:line="384" w:lineRule="auto"/>
        <w:jc w:val="center"/>
        <w:rPr>
          <w:rFonts w:ascii="Courier New" w:hAnsi="Courier New" w:cs="Courier New"/>
          <w:lang w:val="es-MX"/>
        </w:rPr>
      </w:pPr>
      <w:r w:rsidRPr="0079382F">
        <w:rPr>
          <w:rFonts w:ascii="Courier New" w:hAnsi="Courier New" w:cs="Courier New"/>
          <w:lang w:val="es-MX"/>
        </w:rPr>
        <w:t>Título II</w:t>
      </w:r>
    </w:p>
    <w:p w14:paraId="5AEBB648" w14:textId="77777777" w:rsidR="00E31161" w:rsidRPr="0079382F" w:rsidRDefault="00E31161" w:rsidP="00B60AFB">
      <w:pPr>
        <w:spacing w:line="384" w:lineRule="auto"/>
        <w:jc w:val="center"/>
        <w:rPr>
          <w:rFonts w:ascii="Courier New" w:hAnsi="Courier New" w:cs="Courier New"/>
          <w:lang w:val="es-MX"/>
        </w:rPr>
      </w:pPr>
      <w:r w:rsidRPr="0079382F">
        <w:rPr>
          <w:rFonts w:ascii="Courier New" w:hAnsi="Courier New" w:cs="Courier New"/>
          <w:lang w:val="es-MX"/>
        </w:rPr>
        <w:t>Del reglamento</w:t>
      </w:r>
    </w:p>
    <w:p w14:paraId="1FBCCE5C" w14:textId="77777777" w:rsidR="00E31161" w:rsidRPr="0079382F" w:rsidRDefault="00E31161" w:rsidP="00B60AFB">
      <w:pPr>
        <w:spacing w:line="384" w:lineRule="auto"/>
        <w:ind w:firstLine="1134"/>
        <w:jc w:val="both"/>
        <w:rPr>
          <w:rFonts w:ascii="Courier New" w:hAnsi="Courier New" w:cs="Courier New"/>
          <w:lang w:val="es-MX"/>
        </w:rPr>
      </w:pPr>
    </w:p>
    <w:p w14:paraId="29456FF9" w14:textId="1E0D4DAF" w:rsidR="00E31161" w:rsidRPr="0079382F" w:rsidRDefault="00E31161" w:rsidP="00B60AFB">
      <w:pPr>
        <w:spacing w:line="384" w:lineRule="auto"/>
        <w:ind w:firstLine="1134"/>
        <w:jc w:val="both"/>
        <w:rPr>
          <w:rFonts w:ascii="Courier New" w:hAnsi="Courier New" w:cs="Courier New"/>
          <w:lang w:val="es-MX"/>
        </w:rPr>
      </w:pPr>
      <w:r w:rsidRPr="0079382F">
        <w:rPr>
          <w:rFonts w:ascii="Courier New" w:hAnsi="Courier New" w:cs="Courier New"/>
          <w:lang w:val="es-MX"/>
        </w:rPr>
        <w:t xml:space="preserve">Artículo 8.- El Ministerio </w:t>
      </w:r>
      <w:r w:rsidRPr="00917FED">
        <w:rPr>
          <w:rFonts w:ascii="Courier New" w:hAnsi="Courier New" w:cs="Courier New"/>
          <w:lang w:val="es-MX"/>
        </w:rPr>
        <w:t xml:space="preserve">encargado de la seguridad </w:t>
      </w:r>
      <w:r w:rsidRPr="0079382F">
        <w:rPr>
          <w:rFonts w:ascii="Courier New" w:hAnsi="Courier New" w:cs="Courier New"/>
          <w:lang w:val="es-MX"/>
        </w:rPr>
        <w:t xml:space="preserve">dictará un reglamento en el </w:t>
      </w:r>
      <w:r w:rsidR="006C4534">
        <w:rPr>
          <w:rFonts w:ascii="Courier New" w:hAnsi="Courier New" w:cs="Courier New"/>
          <w:lang w:val="es-MX"/>
        </w:rPr>
        <w:t>q</w:t>
      </w:r>
      <w:r w:rsidR="0058085A" w:rsidRPr="0079382F">
        <w:rPr>
          <w:rFonts w:ascii="Courier New" w:hAnsi="Courier New" w:cs="Courier New"/>
          <w:lang w:val="es-MX"/>
        </w:rPr>
        <w:t>ue s</w:t>
      </w:r>
      <w:r w:rsidRPr="0079382F">
        <w:rPr>
          <w:rFonts w:ascii="Courier New" w:hAnsi="Courier New" w:cs="Courier New"/>
          <w:lang w:val="es-MX"/>
        </w:rPr>
        <w:t xml:space="preserve">e establecerá la metodología y los criterios para categorizar un funeral en alguno de los niveles de riesgo establecidos en el artículo </w:t>
      </w:r>
      <w:r w:rsidRPr="006C4534">
        <w:rPr>
          <w:rFonts w:ascii="Courier New" w:hAnsi="Courier New" w:cs="Courier New"/>
          <w:lang w:val="es-MX"/>
        </w:rPr>
        <w:t>2 y</w:t>
      </w:r>
      <w:r w:rsidR="0058085A" w:rsidRPr="0079382F">
        <w:rPr>
          <w:rFonts w:ascii="Courier New" w:hAnsi="Courier New" w:cs="Courier New"/>
          <w:lang w:val="es-MX"/>
        </w:rPr>
        <w:t xml:space="preserve"> </w:t>
      </w:r>
      <w:r w:rsidRPr="0079382F">
        <w:rPr>
          <w:rFonts w:ascii="Courier New" w:hAnsi="Courier New" w:cs="Courier New"/>
          <w:lang w:val="es-MX"/>
        </w:rPr>
        <w:t xml:space="preserve">los antecedentes que se deberán </w:t>
      </w:r>
      <w:r w:rsidRPr="00536F2B">
        <w:rPr>
          <w:rFonts w:ascii="Courier New" w:hAnsi="Courier New" w:cs="Courier New"/>
          <w:lang w:val="es-MX"/>
        </w:rPr>
        <w:t>considera</w:t>
      </w:r>
      <w:r w:rsidR="00AF5E08" w:rsidRPr="00536F2B">
        <w:rPr>
          <w:rFonts w:ascii="Courier New" w:hAnsi="Courier New" w:cs="Courier New"/>
          <w:lang w:val="es-MX"/>
        </w:rPr>
        <w:t>r</w:t>
      </w:r>
      <w:r w:rsidRPr="00536F2B">
        <w:rPr>
          <w:rFonts w:ascii="Courier New" w:hAnsi="Courier New" w:cs="Courier New"/>
          <w:lang w:val="es-MX"/>
        </w:rPr>
        <w:t xml:space="preserve"> para </w:t>
      </w:r>
      <w:r w:rsidR="0058085A" w:rsidRPr="00536F2B">
        <w:rPr>
          <w:rFonts w:ascii="Courier New" w:hAnsi="Courier New" w:cs="Courier New"/>
          <w:lang w:val="es-MX"/>
        </w:rPr>
        <w:t xml:space="preserve">esta </w:t>
      </w:r>
      <w:r w:rsidRPr="00536F2B">
        <w:rPr>
          <w:rFonts w:ascii="Courier New" w:hAnsi="Courier New" w:cs="Courier New"/>
          <w:lang w:val="es-MX"/>
        </w:rPr>
        <w:t>categorización</w:t>
      </w:r>
      <w:r w:rsidR="00B200F0" w:rsidRPr="00536F2B">
        <w:rPr>
          <w:rFonts w:ascii="Courier New" w:hAnsi="Courier New" w:cs="Courier New"/>
          <w:lang w:val="es-MX"/>
        </w:rPr>
        <w:t xml:space="preserve"> </w:t>
      </w:r>
      <w:r w:rsidR="00AF5E08" w:rsidRPr="00536F2B">
        <w:rPr>
          <w:rFonts w:ascii="Courier New" w:hAnsi="Courier New" w:cs="Courier New"/>
          <w:lang w:val="es-MX"/>
        </w:rPr>
        <w:t xml:space="preserve">e </w:t>
      </w:r>
      <w:r w:rsidRPr="00536F2B">
        <w:rPr>
          <w:rFonts w:ascii="Courier New" w:hAnsi="Courier New" w:cs="Courier New"/>
          <w:lang w:val="es-MX"/>
        </w:rPr>
        <w:t>incorporar</w:t>
      </w:r>
      <w:r w:rsidR="00AF5E08" w:rsidRPr="00536F2B">
        <w:rPr>
          <w:rFonts w:ascii="Courier New" w:hAnsi="Courier New" w:cs="Courier New"/>
          <w:lang w:val="es-MX"/>
        </w:rPr>
        <w:t>á</w:t>
      </w:r>
      <w:r w:rsidRPr="00536F2B">
        <w:rPr>
          <w:rFonts w:ascii="Courier New" w:hAnsi="Courier New" w:cs="Courier New"/>
          <w:lang w:val="es-MX"/>
        </w:rPr>
        <w:t xml:space="preserve"> como mínimo aquellos elementos referidos en el </w:t>
      </w:r>
      <w:r w:rsidR="00072B7D" w:rsidRPr="00536F2B">
        <w:rPr>
          <w:rFonts w:ascii="Courier New" w:hAnsi="Courier New" w:cs="Courier New"/>
          <w:lang w:val="es-MX"/>
        </w:rPr>
        <w:t xml:space="preserve">mencionado </w:t>
      </w:r>
      <w:r w:rsidRPr="00536F2B">
        <w:rPr>
          <w:rFonts w:ascii="Courier New" w:hAnsi="Courier New" w:cs="Courier New"/>
          <w:lang w:val="es-MX"/>
        </w:rPr>
        <w:t>artículo</w:t>
      </w:r>
      <w:r w:rsidR="00B200F0" w:rsidRPr="00536F2B">
        <w:rPr>
          <w:rFonts w:ascii="Courier New" w:hAnsi="Courier New" w:cs="Courier New"/>
          <w:lang w:val="es-MX"/>
        </w:rPr>
        <w:t xml:space="preserve"> 2</w:t>
      </w:r>
      <w:r w:rsidRPr="00536F2B">
        <w:rPr>
          <w:rFonts w:ascii="Courier New" w:hAnsi="Courier New" w:cs="Courier New"/>
          <w:lang w:val="es-MX"/>
        </w:rPr>
        <w:t>.</w:t>
      </w:r>
    </w:p>
    <w:p w14:paraId="6CB6F3B8" w14:textId="77777777" w:rsidR="00662F16" w:rsidRPr="0079382F" w:rsidRDefault="00662F16" w:rsidP="00B60AFB">
      <w:pPr>
        <w:spacing w:line="384" w:lineRule="auto"/>
        <w:ind w:firstLine="1134"/>
        <w:jc w:val="both"/>
        <w:rPr>
          <w:rFonts w:ascii="Courier New" w:hAnsi="Courier New" w:cs="Courier New"/>
          <w:lang w:val="es-MX"/>
        </w:rPr>
      </w:pPr>
    </w:p>
    <w:p w14:paraId="67E5610C" w14:textId="7F69EE4A" w:rsidR="00E31161" w:rsidRPr="0079382F" w:rsidRDefault="001E540C" w:rsidP="00B60AFB">
      <w:pPr>
        <w:spacing w:line="384" w:lineRule="auto"/>
        <w:ind w:firstLine="1134"/>
        <w:jc w:val="both"/>
        <w:rPr>
          <w:rFonts w:ascii="Courier New" w:hAnsi="Courier New" w:cs="Courier New"/>
          <w:lang w:val="es-MX"/>
        </w:rPr>
      </w:pPr>
      <w:r w:rsidRPr="00FA2CF7">
        <w:rPr>
          <w:rFonts w:ascii="Courier New" w:hAnsi="Courier New" w:cs="Courier New"/>
          <w:lang w:val="es-MX"/>
        </w:rPr>
        <w:t xml:space="preserve">Para los efectos de </w:t>
      </w:r>
      <w:r w:rsidR="00F44F3F" w:rsidRPr="00536F2B">
        <w:rPr>
          <w:rFonts w:ascii="Courier New" w:hAnsi="Courier New" w:cs="Courier New"/>
          <w:lang w:val="es-MX"/>
        </w:rPr>
        <w:t>lo dispuesto</w:t>
      </w:r>
      <w:r w:rsidR="002A6A7A" w:rsidRPr="00536F2B">
        <w:rPr>
          <w:rFonts w:ascii="Courier New" w:hAnsi="Courier New" w:cs="Courier New"/>
          <w:lang w:val="es-MX"/>
        </w:rPr>
        <w:t xml:space="preserve"> en</w:t>
      </w:r>
      <w:r w:rsidR="00F44F3F">
        <w:rPr>
          <w:rFonts w:ascii="Courier New" w:hAnsi="Courier New" w:cs="Courier New"/>
          <w:lang w:val="es-MX"/>
        </w:rPr>
        <w:t xml:space="preserve"> </w:t>
      </w:r>
      <w:r w:rsidRPr="00FA2CF7">
        <w:rPr>
          <w:rFonts w:ascii="Courier New" w:hAnsi="Courier New" w:cs="Courier New"/>
          <w:lang w:val="es-MX"/>
        </w:rPr>
        <w:t>los incisos cuarto y quinto del artículo 2, el r</w:t>
      </w:r>
      <w:r w:rsidR="00662F16" w:rsidRPr="00FA2CF7">
        <w:rPr>
          <w:rFonts w:ascii="Courier New" w:hAnsi="Courier New" w:cs="Courier New"/>
          <w:lang w:val="es-MX"/>
        </w:rPr>
        <w:t xml:space="preserve">eglamento </w:t>
      </w:r>
      <w:r w:rsidRPr="00FA2CF7">
        <w:rPr>
          <w:rFonts w:ascii="Courier New" w:hAnsi="Courier New" w:cs="Courier New"/>
          <w:lang w:val="es-MX"/>
        </w:rPr>
        <w:t>contemplará</w:t>
      </w:r>
      <w:r w:rsidR="00662F16" w:rsidRPr="00FA2CF7">
        <w:rPr>
          <w:rFonts w:ascii="Courier New" w:hAnsi="Courier New" w:cs="Courier New"/>
          <w:lang w:val="es-MX"/>
        </w:rPr>
        <w:t xml:space="preserve"> </w:t>
      </w:r>
      <w:r w:rsidR="00E31161" w:rsidRPr="00FA2CF7">
        <w:rPr>
          <w:rFonts w:ascii="Courier New" w:hAnsi="Courier New" w:cs="Courier New"/>
          <w:lang w:val="es-MX"/>
        </w:rPr>
        <w:t xml:space="preserve">los canales </w:t>
      </w:r>
      <w:r w:rsidR="00FA0CC2" w:rsidRPr="00FA2CF7">
        <w:rPr>
          <w:rFonts w:ascii="Courier New" w:hAnsi="Courier New" w:cs="Courier New"/>
          <w:lang w:val="es-MX"/>
        </w:rPr>
        <w:t xml:space="preserve">través de los cuales la Policía de Investigaciones y Gendarmería </w:t>
      </w:r>
      <w:r w:rsidR="002A6A7A" w:rsidRPr="00536F2B">
        <w:rPr>
          <w:rFonts w:ascii="Courier New" w:hAnsi="Courier New" w:cs="Courier New"/>
          <w:lang w:val="es-MX"/>
        </w:rPr>
        <w:t>de Chile</w:t>
      </w:r>
      <w:r w:rsidR="002A6A7A">
        <w:rPr>
          <w:rFonts w:ascii="Courier New" w:hAnsi="Courier New" w:cs="Courier New"/>
          <w:lang w:val="es-MX"/>
        </w:rPr>
        <w:t xml:space="preserve"> </w:t>
      </w:r>
      <w:r w:rsidR="00FA0CC2" w:rsidRPr="00FA2CF7">
        <w:rPr>
          <w:rFonts w:ascii="Courier New" w:hAnsi="Courier New" w:cs="Courier New"/>
          <w:lang w:val="es-MX"/>
        </w:rPr>
        <w:t>entregarán la información a la Delegación Presidencial Regional</w:t>
      </w:r>
      <w:r w:rsidR="002A6A7A">
        <w:rPr>
          <w:rFonts w:ascii="Courier New" w:hAnsi="Courier New" w:cs="Courier New"/>
          <w:lang w:val="es-MX"/>
        </w:rPr>
        <w:t xml:space="preserve"> respectiva</w:t>
      </w:r>
      <w:r w:rsidR="00FA0CC2" w:rsidRPr="00FA2CF7">
        <w:rPr>
          <w:rFonts w:ascii="Courier New" w:hAnsi="Courier New" w:cs="Courier New"/>
          <w:lang w:val="es-MX"/>
        </w:rPr>
        <w:t xml:space="preserve">, como asimismo, los canales </w:t>
      </w:r>
      <w:r w:rsidR="00E31161" w:rsidRPr="00FA2CF7">
        <w:rPr>
          <w:rFonts w:ascii="Courier New" w:hAnsi="Courier New" w:cs="Courier New"/>
          <w:lang w:val="es-MX"/>
        </w:rPr>
        <w:t>de comunicación y los mecanismos de coordinación entre los órganos de la Administración del Estado y</w:t>
      </w:r>
      <w:r w:rsidR="00FA0CC2" w:rsidRPr="00FA2CF7">
        <w:rPr>
          <w:rFonts w:ascii="Courier New" w:hAnsi="Courier New" w:cs="Courier New"/>
          <w:lang w:val="es-MX"/>
        </w:rPr>
        <w:t xml:space="preserve"> </w:t>
      </w:r>
      <w:r w:rsidR="002A6A7A" w:rsidRPr="00536F2B">
        <w:rPr>
          <w:rFonts w:ascii="Courier New" w:hAnsi="Courier New" w:cs="Courier New"/>
          <w:lang w:val="es-MX"/>
        </w:rPr>
        <w:t>la referida Delegación</w:t>
      </w:r>
      <w:r w:rsidR="00FA0CC2" w:rsidRPr="00FA2CF7">
        <w:rPr>
          <w:rFonts w:ascii="Courier New" w:hAnsi="Courier New" w:cs="Courier New"/>
          <w:lang w:val="es-MX"/>
        </w:rPr>
        <w:t>.</w:t>
      </w:r>
      <w:r w:rsidR="00E31161" w:rsidRPr="0079382F">
        <w:rPr>
          <w:rFonts w:ascii="Courier New" w:hAnsi="Courier New" w:cs="Courier New"/>
          <w:lang w:val="es-MX"/>
        </w:rPr>
        <w:t xml:space="preserve"> </w:t>
      </w:r>
    </w:p>
    <w:p w14:paraId="20B92679" w14:textId="77777777" w:rsidR="00FA2CF7" w:rsidRDefault="00FA2CF7" w:rsidP="00B60AFB">
      <w:pPr>
        <w:spacing w:line="384" w:lineRule="auto"/>
        <w:ind w:firstLine="1134"/>
        <w:jc w:val="both"/>
        <w:rPr>
          <w:rFonts w:ascii="Courier New" w:hAnsi="Courier New" w:cs="Courier New"/>
          <w:lang w:val="es-MX"/>
        </w:rPr>
      </w:pPr>
    </w:p>
    <w:p w14:paraId="65C8EF09" w14:textId="7DC9C351" w:rsidR="00E31161" w:rsidRPr="0079382F" w:rsidRDefault="00E31161" w:rsidP="00B60AFB">
      <w:pPr>
        <w:spacing w:line="384" w:lineRule="auto"/>
        <w:ind w:firstLine="1134"/>
        <w:jc w:val="both"/>
        <w:rPr>
          <w:rFonts w:ascii="Courier New" w:hAnsi="Courier New" w:cs="Courier New"/>
          <w:lang w:val="es-MX"/>
        </w:rPr>
      </w:pPr>
      <w:r w:rsidRPr="0079382F">
        <w:rPr>
          <w:rFonts w:ascii="Courier New" w:hAnsi="Courier New" w:cs="Courier New"/>
          <w:lang w:val="es-MX"/>
        </w:rPr>
        <w:t xml:space="preserve">Asimismo, </w:t>
      </w:r>
      <w:r w:rsidR="002A6A7A">
        <w:rPr>
          <w:rFonts w:ascii="Courier New" w:hAnsi="Courier New" w:cs="Courier New"/>
          <w:lang w:val="es-MX"/>
        </w:rPr>
        <w:t xml:space="preserve">dicho </w:t>
      </w:r>
      <w:r w:rsidR="00401EB8">
        <w:rPr>
          <w:rFonts w:ascii="Courier New" w:hAnsi="Courier New" w:cs="Courier New"/>
          <w:lang w:val="es-MX"/>
        </w:rPr>
        <w:t>reglamento</w:t>
      </w:r>
      <w:r w:rsidR="00FA0CC2" w:rsidRPr="0079382F">
        <w:rPr>
          <w:rFonts w:ascii="Courier New" w:hAnsi="Courier New" w:cs="Courier New"/>
          <w:lang w:val="es-MX"/>
        </w:rPr>
        <w:t xml:space="preserve"> </w:t>
      </w:r>
      <w:r w:rsidRPr="0079382F">
        <w:rPr>
          <w:rFonts w:ascii="Courier New" w:hAnsi="Courier New" w:cs="Courier New"/>
          <w:lang w:val="es-MX"/>
        </w:rPr>
        <w:t xml:space="preserve">detallará los aspectos mínimos que deberá contener el informe técnico de Carabineros </w:t>
      </w:r>
      <w:r w:rsidRPr="00401EB8">
        <w:rPr>
          <w:rFonts w:ascii="Courier New" w:hAnsi="Courier New" w:cs="Courier New"/>
          <w:lang w:val="es-MX"/>
        </w:rPr>
        <w:t>de Chile,</w:t>
      </w:r>
      <w:r w:rsidRPr="0079382F">
        <w:rPr>
          <w:rFonts w:ascii="Courier New" w:hAnsi="Courier New" w:cs="Courier New"/>
          <w:lang w:val="es-MX"/>
        </w:rPr>
        <w:t xml:space="preserve"> </w:t>
      </w:r>
      <w:r w:rsidR="00FA0CC2" w:rsidRPr="0079382F">
        <w:rPr>
          <w:rFonts w:ascii="Courier New" w:hAnsi="Courier New" w:cs="Courier New"/>
          <w:lang w:val="es-MX"/>
        </w:rPr>
        <w:t xml:space="preserve">al que alude el </w:t>
      </w:r>
      <w:r w:rsidR="001E540C" w:rsidRPr="0079382F">
        <w:rPr>
          <w:rFonts w:ascii="Courier New" w:hAnsi="Courier New" w:cs="Courier New"/>
          <w:lang w:val="es-MX"/>
        </w:rPr>
        <w:t>inciso sexto d</w:t>
      </w:r>
      <w:r w:rsidRPr="0079382F">
        <w:rPr>
          <w:rFonts w:ascii="Courier New" w:hAnsi="Courier New" w:cs="Courier New"/>
          <w:lang w:val="es-MX"/>
        </w:rPr>
        <w:t>el artículo 2</w:t>
      </w:r>
      <w:r w:rsidR="001E540C" w:rsidRPr="0079382F">
        <w:rPr>
          <w:rFonts w:ascii="Courier New" w:hAnsi="Courier New" w:cs="Courier New"/>
          <w:lang w:val="es-MX"/>
        </w:rPr>
        <w:t xml:space="preserve"> citado</w:t>
      </w:r>
      <w:r w:rsidRPr="0079382F">
        <w:rPr>
          <w:rFonts w:ascii="Courier New" w:hAnsi="Courier New" w:cs="Courier New"/>
          <w:lang w:val="es-MX"/>
        </w:rPr>
        <w:t>.</w:t>
      </w:r>
    </w:p>
    <w:p w14:paraId="4CB52D7E" w14:textId="77777777" w:rsidR="00662F16" w:rsidRPr="0079382F" w:rsidRDefault="00662F16" w:rsidP="00B60AFB">
      <w:pPr>
        <w:spacing w:line="384" w:lineRule="auto"/>
        <w:ind w:firstLine="1134"/>
        <w:jc w:val="both"/>
        <w:rPr>
          <w:rFonts w:ascii="Courier New" w:hAnsi="Courier New" w:cs="Courier New"/>
          <w:lang w:val="es-MX"/>
        </w:rPr>
      </w:pPr>
    </w:p>
    <w:p w14:paraId="49A2B177" w14:textId="77777777" w:rsidR="00FA0CC2" w:rsidRDefault="00FA0CC2" w:rsidP="00B60AFB">
      <w:pPr>
        <w:spacing w:line="384" w:lineRule="auto"/>
        <w:jc w:val="center"/>
        <w:rPr>
          <w:rFonts w:ascii="Courier New" w:hAnsi="Courier New" w:cs="Courier New"/>
          <w:lang w:val="es-MX"/>
        </w:rPr>
      </w:pPr>
    </w:p>
    <w:p w14:paraId="21CDF1A5" w14:textId="29980FCB" w:rsidR="00E31161" w:rsidRPr="0079382F" w:rsidRDefault="00E31161" w:rsidP="00B60AFB">
      <w:pPr>
        <w:spacing w:line="384" w:lineRule="auto"/>
        <w:jc w:val="center"/>
        <w:rPr>
          <w:rFonts w:ascii="Courier New" w:hAnsi="Courier New" w:cs="Courier New"/>
          <w:lang w:val="es-MX"/>
        </w:rPr>
      </w:pPr>
      <w:r w:rsidRPr="0079382F">
        <w:rPr>
          <w:rFonts w:ascii="Courier New" w:hAnsi="Courier New" w:cs="Courier New"/>
          <w:lang w:val="es-MX"/>
        </w:rPr>
        <w:t>Título III</w:t>
      </w:r>
    </w:p>
    <w:p w14:paraId="74BC03A1" w14:textId="77777777" w:rsidR="00E31161" w:rsidRPr="0079382F" w:rsidRDefault="00E31161" w:rsidP="00B60AFB">
      <w:pPr>
        <w:spacing w:line="384" w:lineRule="auto"/>
        <w:jc w:val="center"/>
        <w:rPr>
          <w:rFonts w:ascii="Courier New" w:hAnsi="Courier New" w:cs="Courier New"/>
          <w:lang w:val="es-MX"/>
        </w:rPr>
      </w:pPr>
      <w:r w:rsidRPr="0079382F">
        <w:rPr>
          <w:rFonts w:ascii="Courier New" w:hAnsi="Courier New" w:cs="Courier New"/>
          <w:lang w:val="es-MX"/>
        </w:rPr>
        <w:t>De los delitos cometidos con ocasión de un funeral</w:t>
      </w:r>
    </w:p>
    <w:p w14:paraId="6BE43CA2" w14:textId="77777777" w:rsidR="00E31161" w:rsidRPr="0079382F" w:rsidRDefault="00E31161" w:rsidP="00B60AFB">
      <w:pPr>
        <w:spacing w:line="384" w:lineRule="auto"/>
        <w:ind w:firstLine="1134"/>
        <w:jc w:val="both"/>
        <w:rPr>
          <w:rFonts w:ascii="Courier New" w:hAnsi="Courier New" w:cs="Courier New"/>
          <w:lang w:val="es-MX"/>
        </w:rPr>
      </w:pPr>
    </w:p>
    <w:p w14:paraId="2DF70A83" w14:textId="71DE98CF" w:rsidR="00E31161" w:rsidRDefault="00E31161" w:rsidP="00B60AFB">
      <w:pPr>
        <w:spacing w:line="384" w:lineRule="auto"/>
        <w:ind w:firstLine="1134"/>
        <w:jc w:val="both"/>
        <w:rPr>
          <w:rFonts w:ascii="Courier New" w:hAnsi="Courier New" w:cs="Courier New"/>
          <w:lang w:val="es-MX"/>
        </w:rPr>
      </w:pPr>
      <w:r w:rsidRPr="0079382F">
        <w:rPr>
          <w:rFonts w:ascii="Courier New" w:hAnsi="Courier New" w:cs="Courier New"/>
          <w:lang w:val="es-MX"/>
        </w:rPr>
        <w:t xml:space="preserve">Artículo 9.- El que, </w:t>
      </w:r>
      <w:r w:rsidRPr="00574D23">
        <w:rPr>
          <w:rFonts w:ascii="Courier New" w:hAnsi="Courier New" w:cs="Courier New"/>
          <w:lang w:val="es-MX"/>
        </w:rPr>
        <w:t>dentro del cementerio o crematorio donde se realizará el velatorio, la sepultación o cremación de la persona fallecida o en sus inmediaciones, o durante el traslado de cortejo fúnebre, y c</w:t>
      </w:r>
      <w:r w:rsidRPr="0079382F">
        <w:rPr>
          <w:rFonts w:ascii="Courier New" w:hAnsi="Courier New" w:cs="Courier New"/>
          <w:lang w:val="es-MX"/>
        </w:rPr>
        <w:t xml:space="preserve">on ocasión </w:t>
      </w:r>
      <w:r w:rsidRPr="00574D23">
        <w:rPr>
          <w:rFonts w:ascii="Courier New" w:hAnsi="Courier New" w:cs="Courier New"/>
          <w:lang w:val="es-MX"/>
        </w:rPr>
        <w:t>del</w:t>
      </w:r>
      <w:r w:rsidRPr="0079382F">
        <w:rPr>
          <w:rFonts w:ascii="Courier New" w:hAnsi="Courier New" w:cs="Courier New"/>
          <w:lang w:val="es-MX"/>
        </w:rPr>
        <w:t xml:space="preserve"> </w:t>
      </w:r>
      <w:r w:rsidR="005650C5" w:rsidRPr="0079382F">
        <w:rPr>
          <w:rFonts w:ascii="Courier New" w:hAnsi="Courier New" w:cs="Courier New"/>
          <w:lang w:val="es-MX"/>
        </w:rPr>
        <w:t xml:space="preserve">de un </w:t>
      </w:r>
      <w:r w:rsidRPr="0079382F">
        <w:rPr>
          <w:rFonts w:ascii="Courier New" w:hAnsi="Courier New" w:cs="Courier New"/>
          <w:lang w:val="es-MX"/>
        </w:rPr>
        <w:t xml:space="preserve">funeral, </w:t>
      </w:r>
      <w:r w:rsidR="005650C5" w:rsidRPr="0079382F">
        <w:rPr>
          <w:rFonts w:ascii="Courier New" w:hAnsi="Courier New" w:cs="Courier New"/>
          <w:lang w:val="es-MX"/>
        </w:rPr>
        <w:t xml:space="preserve">cometa </w:t>
      </w:r>
      <w:r w:rsidRPr="0079382F">
        <w:rPr>
          <w:rFonts w:ascii="Courier New" w:hAnsi="Courier New" w:cs="Courier New"/>
          <w:lang w:val="es-MX"/>
        </w:rPr>
        <w:t xml:space="preserve">alguno de los delitos previstos en los artículos 268 sexies, 268 septies, 269, 296, 297, 391, 395, 396, 397, 433, 436, 442, </w:t>
      </w:r>
      <w:r w:rsidRPr="00AD053E">
        <w:rPr>
          <w:rFonts w:ascii="Courier New" w:hAnsi="Courier New" w:cs="Courier New"/>
          <w:lang w:val="es-MX"/>
        </w:rPr>
        <w:t>449 qu</w:t>
      </w:r>
      <w:r w:rsidR="00AD053E">
        <w:rPr>
          <w:rFonts w:ascii="Courier New" w:hAnsi="Courier New" w:cs="Courier New"/>
          <w:lang w:val="es-MX"/>
        </w:rPr>
        <w:t>á</w:t>
      </w:r>
      <w:r w:rsidRPr="00AD053E">
        <w:rPr>
          <w:rFonts w:ascii="Courier New" w:hAnsi="Courier New" w:cs="Courier New"/>
          <w:lang w:val="es-MX"/>
        </w:rPr>
        <w:t>ter, 474</w:t>
      </w:r>
      <w:r w:rsidRPr="0079382F">
        <w:rPr>
          <w:rFonts w:ascii="Courier New" w:hAnsi="Courier New" w:cs="Courier New"/>
          <w:lang w:val="es-MX"/>
        </w:rPr>
        <w:t>, 475, 476, 485 y 486, todos del Código Penal; de los artículos 9, 13, 14, 14 D y 14 E de la ley N° 17.798, sobre Control de Armas, cuyo texto refundido, coordinado y sistematizado fue fijado por el decreto supremo N° 400, de 1977, del Ministerio de Defensa Nacional; o de los artículos 2, 3 y 4 de la ley N° 20.000,</w:t>
      </w:r>
      <w:r w:rsidR="005650C5" w:rsidRPr="0079382F">
        <w:rPr>
          <w:rFonts w:ascii="Courier New" w:hAnsi="Courier New" w:cs="Courier New"/>
          <w:lang w:val="es-MX"/>
        </w:rPr>
        <w:t xml:space="preserve"> </w:t>
      </w:r>
      <w:r w:rsidRPr="0079382F">
        <w:rPr>
          <w:rFonts w:ascii="Courier New" w:hAnsi="Courier New" w:cs="Courier New"/>
          <w:lang w:val="es-MX"/>
        </w:rPr>
        <w:t xml:space="preserve">que sustituye la ley N° 19.366, que sanciona el tráfico ilícito de estupefacientes y sustancias sicotrópicas, </w:t>
      </w:r>
      <w:r w:rsidRPr="00833268">
        <w:rPr>
          <w:rFonts w:ascii="Courier New" w:hAnsi="Courier New" w:cs="Courier New"/>
          <w:lang w:val="es-MX"/>
        </w:rPr>
        <w:t>será</w:t>
      </w:r>
      <w:r w:rsidRPr="0079382F">
        <w:rPr>
          <w:rFonts w:ascii="Courier New" w:hAnsi="Courier New" w:cs="Courier New"/>
          <w:lang w:val="es-MX"/>
        </w:rPr>
        <w:t xml:space="preserve"> sancionado con la pena señalada por la ley al delito, con exclusión de su grado mínimo si ella consta de dos o más grados, o de su mitad inferior, si consta de un solo grado de una pena divisible. </w:t>
      </w:r>
    </w:p>
    <w:p w14:paraId="2E33A88B" w14:textId="77777777" w:rsidR="006916C5" w:rsidRPr="0079382F" w:rsidRDefault="006916C5" w:rsidP="00B60AFB">
      <w:pPr>
        <w:spacing w:line="384" w:lineRule="auto"/>
        <w:ind w:firstLine="1134"/>
        <w:jc w:val="both"/>
        <w:rPr>
          <w:rFonts w:ascii="Courier New" w:hAnsi="Courier New" w:cs="Courier New"/>
          <w:lang w:val="es-MX"/>
        </w:rPr>
      </w:pPr>
    </w:p>
    <w:p w14:paraId="795B2093" w14:textId="77777777" w:rsidR="00E31161" w:rsidRPr="0079382F" w:rsidRDefault="00E31161" w:rsidP="00B60AFB">
      <w:pPr>
        <w:spacing w:line="384" w:lineRule="auto"/>
        <w:ind w:firstLine="1134"/>
        <w:jc w:val="both"/>
        <w:rPr>
          <w:rFonts w:ascii="Courier New" w:hAnsi="Courier New" w:cs="Courier New"/>
          <w:lang w:val="es-MX"/>
        </w:rPr>
      </w:pPr>
      <w:r w:rsidRPr="0079382F">
        <w:rPr>
          <w:rFonts w:ascii="Courier New" w:hAnsi="Courier New" w:cs="Courier New"/>
          <w:lang w:val="es-MX"/>
        </w:rPr>
        <w:t>Para efectos del inciso anterior, se entenderá por “inmediaciones” la distancia de mil metros perimetrales medidos en línea recta desde los límites exteriores y hacia todos los costados del cementerio o crematorio donde se llevará a cabo el velatorio, sepultación o cremación del fallecido.</w:t>
      </w:r>
    </w:p>
    <w:p w14:paraId="37FD9134" w14:textId="77777777" w:rsidR="00E31161" w:rsidRDefault="00E31161" w:rsidP="00B60AFB">
      <w:pPr>
        <w:spacing w:line="384" w:lineRule="auto"/>
        <w:ind w:firstLine="1134"/>
        <w:jc w:val="both"/>
        <w:rPr>
          <w:rFonts w:ascii="Courier New" w:hAnsi="Courier New" w:cs="Courier New"/>
          <w:lang w:val="es-MX"/>
        </w:rPr>
      </w:pPr>
    </w:p>
    <w:p w14:paraId="42EC4E5D" w14:textId="77777777" w:rsidR="008D1AC7" w:rsidRPr="0079382F" w:rsidRDefault="008D1AC7" w:rsidP="00B60AFB">
      <w:pPr>
        <w:spacing w:line="384" w:lineRule="auto"/>
        <w:ind w:firstLine="1134"/>
        <w:jc w:val="both"/>
        <w:rPr>
          <w:rFonts w:ascii="Courier New" w:hAnsi="Courier New" w:cs="Courier New"/>
          <w:lang w:val="es-MX"/>
        </w:rPr>
      </w:pPr>
    </w:p>
    <w:p w14:paraId="15B83DA7" w14:textId="77777777" w:rsidR="00E31161" w:rsidRPr="0079382F" w:rsidRDefault="00E31161" w:rsidP="00B60AFB">
      <w:pPr>
        <w:spacing w:line="384" w:lineRule="auto"/>
        <w:jc w:val="center"/>
        <w:rPr>
          <w:rFonts w:ascii="Courier New" w:hAnsi="Courier New" w:cs="Courier New"/>
          <w:lang w:val="es-MX"/>
        </w:rPr>
      </w:pPr>
      <w:r w:rsidRPr="0079382F">
        <w:rPr>
          <w:rFonts w:ascii="Courier New" w:hAnsi="Courier New" w:cs="Courier New"/>
          <w:lang w:val="es-MX"/>
        </w:rPr>
        <w:t>Título IV</w:t>
      </w:r>
    </w:p>
    <w:p w14:paraId="5821E743" w14:textId="77777777" w:rsidR="00E31161" w:rsidRPr="0079382F" w:rsidRDefault="00E31161" w:rsidP="00B60AFB">
      <w:pPr>
        <w:spacing w:line="384" w:lineRule="auto"/>
        <w:jc w:val="center"/>
        <w:rPr>
          <w:rFonts w:ascii="Courier New" w:hAnsi="Courier New" w:cs="Courier New"/>
          <w:lang w:val="es-MX"/>
        </w:rPr>
      </w:pPr>
      <w:r w:rsidRPr="0079382F">
        <w:rPr>
          <w:rFonts w:ascii="Courier New" w:hAnsi="Courier New" w:cs="Courier New"/>
          <w:lang w:val="es-MX"/>
        </w:rPr>
        <w:t>Modificaciones a otras disposiciones legales</w:t>
      </w:r>
    </w:p>
    <w:p w14:paraId="27B1ED01" w14:textId="77777777" w:rsidR="00E31161" w:rsidRPr="0079382F" w:rsidRDefault="00E31161" w:rsidP="00B60AFB">
      <w:pPr>
        <w:spacing w:line="384" w:lineRule="auto"/>
        <w:ind w:firstLine="1134"/>
        <w:jc w:val="both"/>
        <w:rPr>
          <w:rFonts w:ascii="Courier New" w:hAnsi="Courier New" w:cs="Courier New"/>
          <w:lang w:val="es-MX"/>
        </w:rPr>
      </w:pPr>
    </w:p>
    <w:p w14:paraId="6FDDF5E9" w14:textId="20C60DBF" w:rsidR="00E31161" w:rsidRPr="0079382F" w:rsidRDefault="00E31161" w:rsidP="00B60AFB">
      <w:pPr>
        <w:spacing w:line="384" w:lineRule="auto"/>
        <w:ind w:firstLine="1134"/>
        <w:jc w:val="both"/>
        <w:rPr>
          <w:rFonts w:ascii="Courier New" w:hAnsi="Courier New" w:cs="Courier New"/>
          <w:lang w:val="es-MX"/>
        </w:rPr>
      </w:pPr>
      <w:r w:rsidRPr="0079382F">
        <w:rPr>
          <w:rFonts w:ascii="Courier New" w:hAnsi="Courier New" w:cs="Courier New"/>
          <w:lang w:val="es-MX"/>
        </w:rPr>
        <w:t xml:space="preserve">Artículo 10.-Incorpórase </w:t>
      </w:r>
      <w:r w:rsidR="005559B8" w:rsidRPr="006916C5">
        <w:rPr>
          <w:rFonts w:ascii="Courier New" w:hAnsi="Courier New" w:cs="Courier New"/>
          <w:lang w:val="es-MX"/>
        </w:rPr>
        <w:t>el siguiente</w:t>
      </w:r>
      <w:r w:rsidR="005559B8" w:rsidRPr="0079382F">
        <w:rPr>
          <w:rFonts w:ascii="Courier New" w:hAnsi="Courier New" w:cs="Courier New"/>
          <w:lang w:val="es-MX"/>
        </w:rPr>
        <w:t xml:space="preserve"> i</w:t>
      </w:r>
      <w:r w:rsidRPr="0079382F">
        <w:rPr>
          <w:rFonts w:ascii="Courier New" w:hAnsi="Courier New" w:cs="Courier New"/>
          <w:lang w:val="es-MX"/>
        </w:rPr>
        <w:t xml:space="preserve">nciso final, nuevo, </w:t>
      </w:r>
      <w:r w:rsidR="005559B8" w:rsidRPr="006916C5">
        <w:rPr>
          <w:rFonts w:ascii="Courier New" w:hAnsi="Courier New" w:cs="Courier New"/>
          <w:lang w:val="es-MX"/>
        </w:rPr>
        <w:t>en el</w:t>
      </w:r>
      <w:r w:rsidR="005559B8" w:rsidRPr="0079382F">
        <w:rPr>
          <w:rFonts w:ascii="Courier New" w:hAnsi="Courier New" w:cs="Courier New"/>
          <w:lang w:val="es-MX"/>
        </w:rPr>
        <w:t xml:space="preserve"> </w:t>
      </w:r>
      <w:r w:rsidRPr="0079382F">
        <w:rPr>
          <w:rFonts w:ascii="Courier New" w:hAnsi="Courier New" w:cs="Courier New"/>
          <w:lang w:val="es-MX"/>
        </w:rPr>
        <w:t>artículo 46 de la ley N°4.808, Sobre Registro Civil:</w:t>
      </w:r>
    </w:p>
    <w:p w14:paraId="43365AC8" w14:textId="77777777" w:rsidR="006916C5" w:rsidRDefault="006916C5" w:rsidP="00B60AFB">
      <w:pPr>
        <w:spacing w:line="384" w:lineRule="auto"/>
        <w:ind w:firstLine="1134"/>
        <w:jc w:val="both"/>
        <w:rPr>
          <w:rFonts w:ascii="Courier New" w:hAnsi="Courier New" w:cs="Courier New"/>
          <w:lang w:val="es-MX"/>
        </w:rPr>
      </w:pPr>
    </w:p>
    <w:p w14:paraId="312FCE7A" w14:textId="57DA5D03" w:rsidR="00E31161" w:rsidRPr="0079382F" w:rsidRDefault="00E31161" w:rsidP="00B60AFB">
      <w:pPr>
        <w:spacing w:line="384" w:lineRule="auto"/>
        <w:ind w:firstLine="1134"/>
        <w:jc w:val="both"/>
        <w:rPr>
          <w:rFonts w:ascii="Courier New" w:hAnsi="Courier New" w:cs="Courier New"/>
          <w:lang w:val="es-MX"/>
        </w:rPr>
      </w:pPr>
      <w:r w:rsidRPr="0079382F">
        <w:rPr>
          <w:rFonts w:ascii="Courier New" w:hAnsi="Courier New" w:cs="Courier New"/>
          <w:lang w:val="es-MX"/>
        </w:rPr>
        <w:t xml:space="preserve">“En el caso de los funerales calificados como de riesgo “alto” o “extremo” por el </w:t>
      </w:r>
      <w:r w:rsidR="001E5265" w:rsidRPr="006916C5">
        <w:rPr>
          <w:rFonts w:ascii="Courier New" w:hAnsi="Courier New" w:cs="Courier New"/>
          <w:lang w:val="es-MX"/>
        </w:rPr>
        <w:t>Delegado</w:t>
      </w:r>
      <w:r w:rsidR="001E5265" w:rsidRPr="0079382F">
        <w:rPr>
          <w:rFonts w:ascii="Courier New" w:hAnsi="Courier New" w:cs="Courier New"/>
          <w:lang w:val="es-MX"/>
        </w:rPr>
        <w:t xml:space="preserve"> </w:t>
      </w:r>
      <w:r w:rsidRPr="0079382F">
        <w:rPr>
          <w:rFonts w:ascii="Courier New" w:hAnsi="Courier New" w:cs="Courier New"/>
          <w:lang w:val="es-MX"/>
        </w:rPr>
        <w:t xml:space="preserve">o la Delegada Presidencial Regional respectiva, el o la Oficial del Registro Civil expedirá la licencia o pase en el cual se consignará el número y fecha de la resolución emitida por el </w:t>
      </w:r>
      <w:r w:rsidR="001E5265" w:rsidRPr="00C25AB3">
        <w:rPr>
          <w:rFonts w:ascii="Courier New" w:hAnsi="Courier New" w:cs="Courier New"/>
          <w:lang w:val="es-MX"/>
        </w:rPr>
        <w:t>Delegado</w:t>
      </w:r>
      <w:r w:rsidR="001E5265" w:rsidRPr="0079382F">
        <w:rPr>
          <w:rFonts w:ascii="Courier New" w:hAnsi="Courier New" w:cs="Courier New"/>
          <w:lang w:val="es-MX"/>
        </w:rPr>
        <w:t xml:space="preserve"> </w:t>
      </w:r>
      <w:r w:rsidRPr="0079382F">
        <w:rPr>
          <w:rFonts w:ascii="Courier New" w:hAnsi="Courier New" w:cs="Courier New"/>
          <w:lang w:val="es-MX"/>
        </w:rPr>
        <w:t xml:space="preserve">o la Delegada, en la que se establezca la obligatoriedad de llevar a cabo la inhumación dentro de las veinticuatro horas siguientes, contados desde la notificación de la resolución a que se refiere el artículo 7 de la </w:t>
      </w:r>
      <w:bookmarkStart w:id="0" w:name="_Hlk170312202"/>
      <w:r w:rsidRPr="0079382F">
        <w:rPr>
          <w:rFonts w:ascii="Courier New" w:hAnsi="Courier New" w:cs="Courier New"/>
          <w:lang w:val="es-MX"/>
        </w:rPr>
        <w:t>ley</w:t>
      </w:r>
      <w:r w:rsidR="001E5265" w:rsidRPr="0079382F">
        <w:t xml:space="preserve"> </w:t>
      </w:r>
      <w:r w:rsidR="001E5265" w:rsidRPr="00EB0A6B">
        <w:t xml:space="preserve">que establece </w:t>
      </w:r>
      <w:r w:rsidR="001E5265" w:rsidRPr="00EB0A6B">
        <w:rPr>
          <w:rFonts w:ascii="Courier New" w:hAnsi="Courier New" w:cs="Courier New"/>
          <w:lang w:val="es-MX"/>
        </w:rPr>
        <w:t>normas para la realización de funerales de riesgo y modifica otros cuerpos legales</w:t>
      </w:r>
      <w:r w:rsidR="00307E46">
        <w:rPr>
          <w:rFonts w:ascii="Courier New" w:hAnsi="Courier New" w:cs="Courier New"/>
          <w:lang w:val="es-MX"/>
        </w:rPr>
        <w:t>,</w:t>
      </w:r>
      <w:r w:rsidRPr="0079382F">
        <w:rPr>
          <w:rFonts w:ascii="Courier New" w:hAnsi="Courier New" w:cs="Courier New"/>
          <w:lang w:val="es-MX"/>
        </w:rPr>
        <w:t xml:space="preserve"> </w:t>
      </w:r>
      <w:bookmarkEnd w:id="0"/>
      <w:r w:rsidRPr="0079382F">
        <w:rPr>
          <w:rFonts w:ascii="Courier New" w:hAnsi="Courier New" w:cs="Courier New"/>
          <w:lang w:val="es-MX"/>
        </w:rPr>
        <w:t xml:space="preserve">salvo que concurra alguna de las </w:t>
      </w:r>
      <w:r w:rsidR="001E5265" w:rsidRPr="00307E46">
        <w:rPr>
          <w:rFonts w:ascii="Courier New" w:hAnsi="Courier New" w:cs="Courier New"/>
          <w:lang w:val="es-MX"/>
        </w:rPr>
        <w:t xml:space="preserve">circunstancias </w:t>
      </w:r>
      <w:r w:rsidRPr="005A734C">
        <w:rPr>
          <w:rFonts w:ascii="Courier New" w:hAnsi="Courier New" w:cs="Courier New"/>
          <w:lang w:val="es-MX"/>
        </w:rPr>
        <w:t xml:space="preserve">indicadas </w:t>
      </w:r>
      <w:r w:rsidRPr="0079382F">
        <w:rPr>
          <w:rFonts w:ascii="Courier New" w:hAnsi="Courier New" w:cs="Courier New"/>
          <w:lang w:val="es-MX"/>
        </w:rPr>
        <w:t xml:space="preserve">en el artículo </w:t>
      </w:r>
      <w:r w:rsidR="005A734C" w:rsidRPr="00536F2B">
        <w:rPr>
          <w:rFonts w:ascii="Courier New" w:hAnsi="Courier New" w:cs="Courier New"/>
          <w:lang w:val="es-MX"/>
        </w:rPr>
        <w:t>5</w:t>
      </w:r>
      <w:r w:rsidRPr="00536F2B">
        <w:rPr>
          <w:rFonts w:ascii="Courier New" w:hAnsi="Courier New" w:cs="Courier New"/>
          <w:lang w:val="es-MX"/>
        </w:rPr>
        <w:t>. Una copia de la resolución deberá adjuntarse a la inscripción de defunción.</w:t>
      </w:r>
      <w:r w:rsidR="005A734C" w:rsidRPr="00536F2B">
        <w:rPr>
          <w:rFonts w:ascii="Courier New" w:hAnsi="Courier New" w:cs="Courier New"/>
          <w:lang w:val="es-MX"/>
        </w:rPr>
        <w:t>”.</w:t>
      </w:r>
    </w:p>
    <w:p w14:paraId="1210E847" w14:textId="77777777" w:rsidR="00E31161" w:rsidRDefault="00E31161" w:rsidP="00B60AFB">
      <w:pPr>
        <w:spacing w:line="384" w:lineRule="auto"/>
        <w:ind w:firstLine="1134"/>
        <w:jc w:val="both"/>
        <w:rPr>
          <w:rFonts w:ascii="Courier New" w:hAnsi="Courier New" w:cs="Courier New"/>
          <w:lang w:val="es-MX"/>
        </w:rPr>
      </w:pPr>
    </w:p>
    <w:p w14:paraId="740CF164" w14:textId="77777777" w:rsidR="00307E46" w:rsidRPr="0079382F" w:rsidRDefault="00307E46" w:rsidP="00B60AFB">
      <w:pPr>
        <w:spacing w:line="384" w:lineRule="auto"/>
        <w:ind w:firstLine="1134"/>
        <w:jc w:val="both"/>
        <w:rPr>
          <w:rFonts w:ascii="Courier New" w:hAnsi="Courier New" w:cs="Courier New"/>
          <w:lang w:val="es-MX"/>
        </w:rPr>
      </w:pPr>
    </w:p>
    <w:p w14:paraId="2DABA9FC" w14:textId="277944D1" w:rsidR="00E31161" w:rsidRPr="0079382F" w:rsidRDefault="00E31161" w:rsidP="00B60AFB">
      <w:pPr>
        <w:spacing w:line="384" w:lineRule="auto"/>
        <w:ind w:firstLine="1134"/>
        <w:jc w:val="both"/>
        <w:rPr>
          <w:rFonts w:ascii="Courier New" w:hAnsi="Courier New" w:cs="Courier New"/>
          <w:lang w:val="es-MX"/>
        </w:rPr>
      </w:pPr>
      <w:r w:rsidRPr="0079382F">
        <w:rPr>
          <w:rFonts w:ascii="Courier New" w:hAnsi="Courier New" w:cs="Courier New"/>
          <w:lang w:val="es-MX"/>
        </w:rPr>
        <w:t xml:space="preserve">Artículo 11.- Incorpórase en el artículo 320 del Código Penal, el siguiente inciso segundo, nuevo:  </w:t>
      </w:r>
    </w:p>
    <w:p w14:paraId="7B0C1B11" w14:textId="77777777" w:rsidR="00FA0CC2" w:rsidRPr="0079382F" w:rsidRDefault="00FA0CC2" w:rsidP="00B60AFB">
      <w:pPr>
        <w:spacing w:line="384" w:lineRule="auto"/>
        <w:ind w:firstLine="1134"/>
        <w:jc w:val="both"/>
        <w:rPr>
          <w:rFonts w:ascii="Courier New" w:hAnsi="Courier New" w:cs="Courier New"/>
          <w:lang w:val="es-MX"/>
        </w:rPr>
      </w:pPr>
    </w:p>
    <w:p w14:paraId="2DA4F93F" w14:textId="6F2F2882" w:rsidR="00E31161" w:rsidRPr="0079382F" w:rsidRDefault="00E31161" w:rsidP="00B60AFB">
      <w:pPr>
        <w:spacing w:line="384" w:lineRule="auto"/>
        <w:ind w:firstLine="1134"/>
        <w:jc w:val="both"/>
        <w:rPr>
          <w:rFonts w:ascii="Courier New" w:hAnsi="Courier New" w:cs="Courier New"/>
          <w:lang w:val="es-MX"/>
        </w:rPr>
      </w:pPr>
      <w:r w:rsidRPr="0079382F">
        <w:rPr>
          <w:rFonts w:ascii="Courier New" w:hAnsi="Courier New" w:cs="Courier New"/>
          <w:lang w:val="es-MX"/>
        </w:rPr>
        <w:t>“</w:t>
      </w:r>
      <w:r w:rsidR="006D022B">
        <w:rPr>
          <w:rFonts w:ascii="Courier New" w:hAnsi="Courier New" w:cs="Courier New"/>
          <w:lang w:val="es-MX"/>
        </w:rPr>
        <w:t>Si se trata</w:t>
      </w:r>
      <w:r w:rsidRPr="006D022B">
        <w:rPr>
          <w:rFonts w:ascii="Courier New" w:hAnsi="Courier New" w:cs="Courier New"/>
          <w:lang w:val="es-MX"/>
        </w:rPr>
        <w:t xml:space="preserve"> de infracciones en lo relativo al tiempo, el sitio y el procedimiento descrito para las inhumaciones contenidas en la ley</w:t>
      </w:r>
      <w:r w:rsidR="001E5265" w:rsidRPr="0079382F">
        <w:t xml:space="preserve"> </w:t>
      </w:r>
      <w:r w:rsidR="001E5265" w:rsidRPr="00405689">
        <w:rPr>
          <w:rFonts w:ascii="Courier New" w:hAnsi="Courier New" w:cs="Courier New"/>
          <w:lang w:val="es-MX"/>
        </w:rPr>
        <w:t>que establece normas para la realización de funerales de riesgo y modifica otros cuerpos legales</w:t>
      </w:r>
      <w:r w:rsidRPr="0079382F">
        <w:rPr>
          <w:rFonts w:ascii="Courier New" w:hAnsi="Courier New" w:cs="Courier New"/>
          <w:lang w:val="es-MX"/>
        </w:rPr>
        <w:t xml:space="preserve"> se aplicarán las penas de reclusión menor en su grado medio y multa de diez a veinte unidades tributarias mensuales.”.</w:t>
      </w:r>
    </w:p>
    <w:p w14:paraId="2CFAB16A" w14:textId="77777777" w:rsidR="00E31161" w:rsidRPr="0079382F" w:rsidRDefault="00E31161" w:rsidP="00B60AFB">
      <w:pPr>
        <w:spacing w:line="384" w:lineRule="auto"/>
        <w:ind w:firstLine="1134"/>
        <w:jc w:val="both"/>
        <w:rPr>
          <w:rFonts w:ascii="Courier New" w:hAnsi="Courier New" w:cs="Courier New"/>
          <w:lang w:val="es-MX"/>
        </w:rPr>
      </w:pPr>
    </w:p>
    <w:p w14:paraId="165E70C0" w14:textId="77777777" w:rsidR="00FA0CC2" w:rsidRPr="0079382F" w:rsidRDefault="00FA0CC2" w:rsidP="00B60AFB">
      <w:pPr>
        <w:spacing w:line="384" w:lineRule="auto"/>
        <w:ind w:firstLine="1134"/>
        <w:jc w:val="both"/>
        <w:rPr>
          <w:rFonts w:ascii="Courier New" w:hAnsi="Courier New" w:cs="Courier New"/>
          <w:lang w:val="es-MX"/>
        </w:rPr>
      </w:pPr>
    </w:p>
    <w:p w14:paraId="3E4A07CB" w14:textId="77777777" w:rsidR="00FA0CC2" w:rsidRPr="0079382F" w:rsidRDefault="00E31161" w:rsidP="00B60AFB">
      <w:pPr>
        <w:spacing w:line="384" w:lineRule="auto"/>
        <w:jc w:val="center"/>
        <w:rPr>
          <w:rFonts w:ascii="Courier New" w:hAnsi="Courier New" w:cs="Courier New"/>
          <w:lang w:val="es-MX"/>
        </w:rPr>
      </w:pPr>
      <w:r w:rsidRPr="0079382F">
        <w:rPr>
          <w:rFonts w:ascii="Courier New" w:hAnsi="Courier New" w:cs="Courier New"/>
          <w:lang w:val="es-MX"/>
        </w:rPr>
        <w:t>Título V</w:t>
      </w:r>
    </w:p>
    <w:p w14:paraId="2D7E66CC" w14:textId="7189608D" w:rsidR="00E31161" w:rsidRPr="0079382F" w:rsidRDefault="00E31161" w:rsidP="00B60AFB">
      <w:pPr>
        <w:spacing w:line="384" w:lineRule="auto"/>
        <w:jc w:val="center"/>
        <w:rPr>
          <w:rFonts w:ascii="Courier New" w:hAnsi="Courier New" w:cs="Courier New"/>
          <w:lang w:val="es-MX"/>
        </w:rPr>
      </w:pPr>
      <w:r w:rsidRPr="0079382F">
        <w:rPr>
          <w:rFonts w:ascii="Courier New" w:hAnsi="Courier New" w:cs="Courier New"/>
          <w:lang w:val="es-MX"/>
        </w:rPr>
        <w:t>Disposiciones transitorias</w:t>
      </w:r>
    </w:p>
    <w:p w14:paraId="0E6DFC13" w14:textId="77777777" w:rsidR="00E31161" w:rsidRPr="0079382F" w:rsidRDefault="00E31161" w:rsidP="00B60AFB">
      <w:pPr>
        <w:spacing w:line="384" w:lineRule="auto"/>
        <w:ind w:firstLine="1134"/>
        <w:jc w:val="both"/>
        <w:rPr>
          <w:rFonts w:ascii="Courier New" w:hAnsi="Courier New" w:cs="Courier New"/>
          <w:lang w:val="es-MX"/>
        </w:rPr>
      </w:pPr>
    </w:p>
    <w:p w14:paraId="2C6C2112" w14:textId="4AECDAC5" w:rsidR="00E31161" w:rsidRPr="0079382F" w:rsidRDefault="00E31161" w:rsidP="00B60AFB">
      <w:pPr>
        <w:spacing w:line="384" w:lineRule="auto"/>
        <w:ind w:firstLine="1134"/>
        <w:jc w:val="both"/>
        <w:rPr>
          <w:rFonts w:ascii="Courier New" w:hAnsi="Courier New" w:cs="Courier New"/>
          <w:lang w:val="es-MX"/>
        </w:rPr>
      </w:pPr>
      <w:r w:rsidRPr="0079382F">
        <w:rPr>
          <w:rFonts w:ascii="Courier New" w:hAnsi="Courier New" w:cs="Courier New"/>
          <w:lang w:val="es-MX"/>
        </w:rPr>
        <w:t xml:space="preserve">Artículo primero. - El reglamento </w:t>
      </w:r>
      <w:r w:rsidRPr="00405689">
        <w:rPr>
          <w:rFonts w:ascii="Courier New" w:hAnsi="Courier New" w:cs="Courier New"/>
          <w:lang w:val="es-MX"/>
        </w:rPr>
        <w:t>a</w:t>
      </w:r>
      <w:r w:rsidR="00FA0CC2" w:rsidRPr="00405689">
        <w:rPr>
          <w:rFonts w:ascii="Courier New" w:hAnsi="Courier New" w:cs="Courier New"/>
          <w:lang w:val="es-MX"/>
        </w:rPr>
        <w:t>l</w:t>
      </w:r>
      <w:r w:rsidRPr="00405689">
        <w:rPr>
          <w:rFonts w:ascii="Courier New" w:hAnsi="Courier New" w:cs="Courier New"/>
          <w:lang w:val="es-MX"/>
        </w:rPr>
        <w:t xml:space="preserve"> que </w:t>
      </w:r>
      <w:r w:rsidR="00FA0CC2" w:rsidRPr="00405689">
        <w:rPr>
          <w:rFonts w:ascii="Courier New" w:hAnsi="Courier New" w:cs="Courier New"/>
          <w:lang w:val="es-MX"/>
        </w:rPr>
        <w:t>se refiere esta ley</w:t>
      </w:r>
      <w:r w:rsidR="00FA0CC2" w:rsidRPr="0079382F">
        <w:rPr>
          <w:rFonts w:ascii="Courier New" w:hAnsi="Courier New" w:cs="Courier New"/>
          <w:lang w:val="es-MX"/>
        </w:rPr>
        <w:t xml:space="preserve"> </w:t>
      </w:r>
      <w:r w:rsidRPr="0079382F">
        <w:rPr>
          <w:rFonts w:ascii="Courier New" w:hAnsi="Courier New" w:cs="Courier New"/>
          <w:lang w:val="es-MX"/>
        </w:rPr>
        <w:t xml:space="preserve">deberá dictarse dentro del plazo de seis </w:t>
      </w:r>
      <w:r w:rsidRPr="00405689">
        <w:rPr>
          <w:rFonts w:ascii="Courier New" w:hAnsi="Courier New" w:cs="Courier New"/>
          <w:lang w:val="es-MX"/>
        </w:rPr>
        <w:t xml:space="preserve">meses </w:t>
      </w:r>
      <w:r w:rsidR="00FA0CC2" w:rsidRPr="00405689">
        <w:rPr>
          <w:rFonts w:ascii="Courier New" w:hAnsi="Courier New" w:cs="Courier New"/>
          <w:lang w:val="es-MX"/>
        </w:rPr>
        <w:t>contado</w:t>
      </w:r>
      <w:r w:rsidR="00FA0CC2" w:rsidRPr="0079382F">
        <w:rPr>
          <w:rFonts w:ascii="Courier New" w:hAnsi="Courier New" w:cs="Courier New"/>
          <w:lang w:val="es-MX"/>
        </w:rPr>
        <w:t xml:space="preserve"> </w:t>
      </w:r>
      <w:r w:rsidRPr="0079382F">
        <w:rPr>
          <w:rFonts w:ascii="Courier New" w:hAnsi="Courier New" w:cs="Courier New"/>
          <w:lang w:val="es-MX"/>
        </w:rPr>
        <w:t>desde su publicación en el Diario Oficial.</w:t>
      </w:r>
    </w:p>
    <w:p w14:paraId="37471641" w14:textId="77777777" w:rsidR="00FA0CC2" w:rsidRPr="0079382F" w:rsidRDefault="00FA0CC2" w:rsidP="00B60AFB">
      <w:pPr>
        <w:spacing w:line="384" w:lineRule="auto"/>
        <w:ind w:firstLine="1134"/>
        <w:jc w:val="both"/>
        <w:rPr>
          <w:rFonts w:ascii="Courier New" w:hAnsi="Courier New" w:cs="Courier New"/>
          <w:lang w:val="es-MX"/>
        </w:rPr>
      </w:pPr>
    </w:p>
    <w:p w14:paraId="370E6E43" w14:textId="7B918C28" w:rsidR="00A72D3F" w:rsidRPr="0079382F" w:rsidRDefault="00E31161" w:rsidP="00B60AFB">
      <w:pPr>
        <w:spacing w:line="384" w:lineRule="auto"/>
        <w:ind w:firstLine="1134"/>
        <w:jc w:val="both"/>
        <w:rPr>
          <w:rFonts w:ascii="Courier New" w:hAnsi="Courier New" w:cs="Courier New"/>
          <w:lang w:val="es-MX"/>
        </w:rPr>
      </w:pPr>
      <w:r w:rsidRPr="0079382F">
        <w:rPr>
          <w:rFonts w:ascii="Courier New" w:hAnsi="Courier New" w:cs="Courier New"/>
          <w:lang w:val="es-MX"/>
        </w:rPr>
        <w:t>Artículo segundo. - La presente ley entrará en vigencia transcurrido el plazo de sesenta días</w:t>
      </w:r>
      <w:r w:rsidR="00FA0CC2" w:rsidRPr="0079382F">
        <w:rPr>
          <w:rFonts w:ascii="Courier New" w:hAnsi="Courier New" w:cs="Courier New"/>
          <w:lang w:val="es-MX"/>
        </w:rPr>
        <w:t xml:space="preserve"> </w:t>
      </w:r>
      <w:r w:rsidR="00FA0CC2" w:rsidRPr="00405689">
        <w:rPr>
          <w:rFonts w:ascii="Courier New" w:hAnsi="Courier New" w:cs="Courier New"/>
          <w:lang w:val="es-MX"/>
        </w:rPr>
        <w:t>contado</w:t>
      </w:r>
      <w:r w:rsidRPr="00405689">
        <w:rPr>
          <w:rFonts w:ascii="Courier New" w:hAnsi="Courier New" w:cs="Courier New"/>
          <w:lang w:val="es-MX"/>
        </w:rPr>
        <w:t xml:space="preserve"> d</w:t>
      </w:r>
      <w:r w:rsidRPr="0079382F">
        <w:rPr>
          <w:rFonts w:ascii="Courier New" w:hAnsi="Courier New" w:cs="Courier New"/>
          <w:lang w:val="es-MX"/>
        </w:rPr>
        <w:t xml:space="preserve">esde la publicación en el Diario Oficial del reglamento </w:t>
      </w:r>
      <w:r w:rsidRPr="00405689">
        <w:rPr>
          <w:rFonts w:ascii="Courier New" w:hAnsi="Courier New" w:cs="Courier New"/>
          <w:lang w:val="es-MX"/>
        </w:rPr>
        <w:t>a</w:t>
      </w:r>
      <w:r w:rsidR="00FA0CC2" w:rsidRPr="00405689">
        <w:rPr>
          <w:rFonts w:ascii="Courier New" w:hAnsi="Courier New" w:cs="Courier New"/>
          <w:lang w:val="es-MX"/>
        </w:rPr>
        <w:t>l</w:t>
      </w:r>
      <w:r w:rsidRPr="0079382F">
        <w:rPr>
          <w:rFonts w:ascii="Courier New" w:hAnsi="Courier New" w:cs="Courier New"/>
          <w:lang w:val="es-MX"/>
        </w:rPr>
        <w:t xml:space="preserve"> que se refiere el artículo precedente.”.</w:t>
      </w:r>
    </w:p>
    <w:p w14:paraId="4F775AF7" w14:textId="77777777" w:rsidR="00FA0CC2" w:rsidRPr="0079382F" w:rsidRDefault="00FA0CC2" w:rsidP="00B60AFB">
      <w:pPr>
        <w:spacing w:line="384" w:lineRule="auto"/>
        <w:jc w:val="center"/>
        <w:rPr>
          <w:rFonts w:ascii="Courier New" w:hAnsi="Courier New" w:cs="Courier New"/>
          <w:szCs w:val="24"/>
        </w:rPr>
      </w:pPr>
    </w:p>
    <w:p w14:paraId="3FA8BE61" w14:textId="4B6A7E2D" w:rsidR="00A72D3F" w:rsidRDefault="00A72D3F" w:rsidP="00B60AFB">
      <w:pPr>
        <w:spacing w:line="384" w:lineRule="auto"/>
        <w:jc w:val="center"/>
        <w:rPr>
          <w:rFonts w:ascii="Courier New" w:hAnsi="Courier New" w:cs="Courier New"/>
          <w:szCs w:val="24"/>
        </w:rPr>
      </w:pPr>
      <w:r w:rsidRPr="0079382F">
        <w:rPr>
          <w:rFonts w:ascii="Courier New" w:hAnsi="Courier New" w:cs="Courier New"/>
          <w:szCs w:val="24"/>
        </w:rPr>
        <w:t>*****</w:t>
      </w:r>
    </w:p>
    <w:p w14:paraId="30D08B2F" w14:textId="77777777" w:rsidR="00536F2B" w:rsidRDefault="00536F2B" w:rsidP="00B60AFB">
      <w:pPr>
        <w:spacing w:line="384" w:lineRule="auto"/>
        <w:ind w:firstLine="2552"/>
        <w:jc w:val="both"/>
        <w:rPr>
          <w:rFonts w:ascii="Courier New" w:hAnsi="Courier New" w:cs="Courier New"/>
          <w:szCs w:val="24"/>
        </w:rPr>
      </w:pPr>
    </w:p>
    <w:p w14:paraId="7129F8E9" w14:textId="0C70C80A" w:rsidR="008D1AC7" w:rsidRDefault="008D1AC7" w:rsidP="00B60AFB">
      <w:pPr>
        <w:spacing w:line="384" w:lineRule="auto"/>
        <w:ind w:firstLine="2552"/>
        <w:jc w:val="both"/>
        <w:rPr>
          <w:rFonts w:ascii="Courier New" w:hAnsi="Courier New" w:cs="Courier New"/>
          <w:szCs w:val="24"/>
        </w:rPr>
      </w:pPr>
      <w:r w:rsidRPr="002F2259">
        <w:rPr>
          <w:rFonts w:ascii="Courier New" w:hAnsi="Courier New" w:cs="Courier New"/>
          <w:szCs w:val="24"/>
        </w:rPr>
        <w:t xml:space="preserve">Hago presente a V.E. que </w:t>
      </w:r>
      <w:r>
        <w:rPr>
          <w:rFonts w:ascii="Courier New" w:hAnsi="Courier New" w:cs="Courier New"/>
          <w:szCs w:val="24"/>
        </w:rPr>
        <w:t>el inciso f</w:t>
      </w:r>
      <w:r w:rsidR="00B60AFB">
        <w:rPr>
          <w:rFonts w:ascii="Courier New" w:hAnsi="Courier New" w:cs="Courier New"/>
          <w:szCs w:val="24"/>
        </w:rPr>
        <w:t xml:space="preserve">inal del artículo 2 fue aprobado en general y en particular </w:t>
      </w:r>
      <w:r w:rsidR="00B60AFB" w:rsidRPr="00116B01">
        <w:rPr>
          <w:rFonts w:ascii="Courier New" w:hAnsi="Courier New" w:cs="Courier New"/>
          <w:szCs w:val="24"/>
        </w:rPr>
        <w:t xml:space="preserve">por </w:t>
      </w:r>
      <w:r w:rsidR="00D24E8F">
        <w:rPr>
          <w:rFonts w:ascii="Courier New" w:hAnsi="Courier New" w:cs="Courier New"/>
          <w:szCs w:val="24"/>
        </w:rPr>
        <w:t>137</w:t>
      </w:r>
      <w:r w:rsidR="00B60AFB">
        <w:rPr>
          <w:rFonts w:ascii="Courier New" w:hAnsi="Courier New" w:cs="Courier New"/>
          <w:szCs w:val="24"/>
        </w:rPr>
        <w:t xml:space="preserve"> votos, </w:t>
      </w:r>
      <w:r>
        <w:rPr>
          <w:rFonts w:ascii="Courier New" w:hAnsi="Courier New" w:cs="Courier New"/>
          <w:szCs w:val="24"/>
        </w:rPr>
        <w:t xml:space="preserve">respecto </w:t>
      </w:r>
      <w:r w:rsidRPr="000B1A55">
        <w:rPr>
          <w:rFonts w:ascii="Courier New" w:hAnsi="Courier New" w:cs="Courier New"/>
          <w:szCs w:val="24"/>
        </w:rPr>
        <w:t>de un total de 155 diputadas y diputados en ejercicio.</w:t>
      </w:r>
      <w:r>
        <w:rPr>
          <w:rFonts w:ascii="Courier New" w:hAnsi="Courier New" w:cs="Courier New"/>
          <w:szCs w:val="24"/>
        </w:rPr>
        <w:t xml:space="preserve"> Se dio así </w:t>
      </w:r>
      <w:r w:rsidRPr="002F2259">
        <w:rPr>
          <w:rFonts w:ascii="Courier New" w:hAnsi="Courier New" w:cs="Courier New"/>
          <w:szCs w:val="24"/>
        </w:rPr>
        <w:t xml:space="preserve">cumplimiento a lo dispuesto en el inciso segundo del artículo 66 de la Constitución Política de la República, por tratarse de </w:t>
      </w:r>
      <w:r w:rsidR="00B60AFB">
        <w:rPr>
          <w:rFonts w:ascii="Courier New" w:hAnsi="Courier New" w:cs="Courier New"/>
          <w:szCs w:val="24"/>
        </w:rPr>
        <w:t>una disposición de quórum calificado.</w:t>
      </w:r>
    </w:p>
    <w:p w14:paraId="479C785D" w14:textId="77777777" w:rsidR="00A72D3F" w:rsidRPr="0079382F" w:rsidRDefault="00A72D3F" w:rsidP="00B60AFB">
      <w:pPr>
        <w:spacing w:line="384" w:lineRule="auto"/>
        <w:jc w:val="center"/>
        <w:rPr>
          <w:rFonts w:ascii="Courier New" w:hAnsi="Courier New" w:cs="Courier New"/>
          <w:szCs w:val="24"/>
        </w:rPr>
      </w:pPr>
      <w:r w:rsidRPr="0079382F">
        <w:rPr>
          <w:rFonts w:ascii="Courier New" w:hAnsi="Courier New" w:cs="Courier New"/>
          <w:szCs w:val="24"/>
        </w:rPr>
        <w:br w:type="page"/>
      </w:r>
    </w:p>
    <w:p w14:paraId="58C25B8E" w14:textId="77777777" w:rsidR="00A72D3F" w:rsidRPr="0079382F" w:rsidRDefault="00A72D3F" w:rsidP="00B60AFB">
      <w:pPr>
        <w:tabs>
          <w:tab w:val="left" w:pos="2835"/>
        </w:tabs>
        <w:spacing w:line="384" w:lineRule="auto"/>
        <w:ind w:firstLine="2552"/>
        <w:jc w:val="both"/>
        <w:rPr>
          <w:rFonts w:ascii="Courier New" w:hAnsi="Courier New" w:cs="Courier New"/>
          <w:szCs w:val="24"/>
        </w:rPr>
      </w:pPr>
      <w:r w:rsidRPr="0079382F">
        <w:rPr>
          <w:rFonts w:ascii="Courier New" w:hAnsi="Courier New" w:cs="Courier New"/>
          <w:szCs w:val="24"/>
        </w:rPr>
        <w:t>Dios guarde a V.E.</w:t>
      </w:r>
    </w:p>
    <w:p w14:paraId="333F3346" w14:textId="77777777" w:rsidR="00A72D3F" w:rsidRPr="0079382F" w:rsidRDefault="00A72D3F" w:rsidP="00B60AFB">
      <w:pPr>
        <w:spacing w:line="384" w:lineRule="auto"/>
        <w:ind w:left="1701"/>
        <w:jc w:val="center"/>
        <w:rPr>
          <w:rFonts w:ascii="Courier New" w:hAnsi="Courier New" w:cs="Courier New"/>
          <w:szCs w:val="24"/>
        </w:rPr>
      </w:pPr>
    </w:p>
    <w:p w14:paraId="1A9ED25C" w14:textId="77777777" w:rsidR="00A72D3F" w:rsidRPr="0079382F" w:rsidRDefault="00A72D3F" w:rsidP="00B60AFB">
      <w:pPr>
        <w:spacing w:line="384" w:lineRule="auto"/>
        <w:ind w:left="1701"/>
        <w:jc w:val="center"/>
        <w:rPr>
          <w:rFonts w:ascii="Courier New" w:hAnsi="Courier New" w:cs="Courier New"/>
          <w:szCs w:val="24"/>
        </w:rPr>
      </w:pPr>
    </w:p>
    <w:p w14:paraId="59F8C34D" w14:textId="77777777" w:rsidR="00A72D3F" w:rsidRPr="0079382F" w:rsidRDefault="00A72D3F" w:rsidP="00B60AFB">
      <w:pPr>
        <w:spacing w:line="384" w:lineRule="auto"/>
        <w:ind w:left="1701"/>
        <w:jc w:val="center"/>
        <w:rPr>
          <w:rFonts w:ascii="Courier New" w:hAnsi="Courier New" w:cs="Courier New"/>
          <w:szCs w:val="24"/>
        </w:rPr>
      </w:pPr>
    </w:p>
    <w:p w14:paraId="37693D6F" w14:textId="77777777" w:rsidR="00A72D3F" w:rsidRPr="0079382F" w:rsidRDefault="00A72D3F" w:rsidP="00B60AFB">
      <w:pPr>
        <w:spacing w:line="384" w:lineRule="auto"/>
        <w:ind w:left="1701"/>
        <w:jc w:val="center"/>
        <w:rPr>
          <w:rFonts w:ascii="Courier New" w:hAnsi="Courier New" w:cs="Courier New"/>
          <w:szCs w:val="24"/>
        </w:rPr>
      </w:pPr>
    </w:p>
    <w:p w14:paraId="5B66AAB5" w14:textId="77777777" w:rsidR="00A72D3F" w:rsidRPr="0079382F" w:rsidRDefault="00A72D3F" w:rsidP="00B60AFB">
      <w:pPr>
        <w:ind w:left="1701"/>
        <w:jc w:val="center"/>
        <w:rPr>
          <w:rFonts w:ascii="Courier New" w:hAnsi="Courier New" w:cs="Courier New"/>
          <w:szCs w:val="24"/>
        </w:rPr>
      </w:pPr>
      <w:r w:rsidRPr="0079382F">
        <w:rPr>
          <w:rFonts w:ascii="Courier New" w:hAnsi="Courier New" w:cs="Courier New"/>
          <w:szCs w:val="24"/>
        </w:rPr>
        <w:t>KAROL CARIOLA OLIVA</w:t>
      </w:r>
    </w:p>
    <w:p w14:paraId="0CAFC45D" w14:textId="77777777" w:rsidR="00A72D3F" w:rsidRPr="0079382F" w:rsidRDefault="00A72D3F" w:rsidP="00B60AFB">
      <w:pPr>
        <w:ind w:firstLine="1843"/>
        <w:jc w:val="center"/>
        <w:rPr>
          <w:lang w:val="es-MX"/>
        </w:rPr>
      </w:pPr>
      <w:r w:rsidRPr="0079382F">
        <w:rPr>
          <w:lang w:val="es-MX"/>
        </w:rPr>
        <w:t>Presidenta de la Cámara de Diputados</w:t>
      </w:r>
    </w:p>
    <w:p w14:paraId="4E0CD8C2" w14:textId="77777777" w:rsidR="00A72D3F" w:rsidRPr="0079382F" w:rsidRDefault="00A72D3F" w:rsidP="00B60AFB">
      <w:pPr>
        <w:tabs>
          <w:tab w:val="left" w:pos="2592"/>
        </w:tabs>
        <w:rPr>
          <w:rFonts w:ascii="Courier New" w:hAnsi="Courier New" w:cs="Courier New"/>
        </w:rPr>
      </w:pPr>
    </w:p>
    <w:p w14:paraId="5DE4746C" w14:textId="77777777" w:rsidR="00A72D3F" w:rsidRPr="0079382F" w:rsidRDefault="00A72D3F" w:rsidP="00B60AFB">
      <w:pPr>
        <w:tabs>
          <w:tab w:val="left" w:pos="2592"/>
        </w:tabs>
        <w:rPr>
          <w:rFonts w:ascii="Courier New" w:hAnsi="Courier New" w:cs="Courier New"/>
        </w:rPr>
      </w:pPr>
    </w:p>
    <w:p w14:paraId="20534D4B" w14:textId="77777777" w:rsidR="00A72D3F" w:rsidRPr="0079382F" w:rsidRDefault="00A72D3F" w:rsidP="00B60AFB">
      <w:pPr>
        <w:pStyle w:val="Textoindependiente31"/>
        <w:tabs>
          <w:tab w:val="clear" w:pos="170"/>
        </w:tabs>
        <w:spacing w:before="0"/>
        <w:rPr>
          <w:rFonts w:ascii="Courier New" w:hAnsi="Courier New" w:cs="Courier New"/>
          <w:spacing w:val="0"/>
          <w:lang w:val="es-ES_tradnl"/>
        </w:rPr>
      </w:pPr>
    </w:p>
    <w:p w14:paraId="36C90BF7" w14:textId="77777777" w:rsidR="00A72D3F" w:rsidRPr="0079382F" w:rsidRDefault="00A72D3F" w:rsidP="00B60AFB">
      <w:pPr>
        <w:pStyle w:val="Textoindependiente31"/>
        <w:tabs>
          <w:tab w:val="clear" w:pos="170"/>
        </w:tabs>
        <w:spacing w:before="0"/>
        <w:rPr>
          <w:rFonts w:ascii="Courier New" w:hAnsi="Courier New" w:cs="Courier New"/>
          <w:spacing w:val="0"/>
          <w:lang w:val="es-ES_tradnl"/>
        </w:rPr>
      </w:pPr>
    </w:p>
    <w:p w14:paraId="59DCD4C7" w14:textId="77777777" w:rsidR="00A72D3F" w:rsidRPr="0079382F" w:rsidRDefault="00A72D3F" w:rsidP="00B60AFB">
      <w:pPr>
        <w:pStyle w:val="Textoindependiente31"/>
        <w:tabs>
          <w:tab w:val="clear" w:pos="170"/>
        </w:tabs>
        <w:spacing w:before="0"/>
        <w:rPr>
          <w:rFonts w:ascii="Courier New" w:hAnsi="Courier New" w:cs="Courier New"/>
          <w:spacing w:val="0"/>
          <w:lang w:val="es-ES_tradnl"/>
        </w:rPr>
      </w:pPr>
    </w:p>
    <w:p w14:paraId="07DBAC2A" w14:textId="77777777" w:rsidR="00A72D3F" w:rsidRPr="0079382F" w:rsidRDefault="00A72D3F" w:rsidP="00B60AFB">
      <w:pPr>
        <w:pStyle w:val="Textoindependiente31"/>
        <w:tabs>
          <w:tab w:val="clear" w:pos="170"/>
        </w:tabs>
        <w:spacing w:before="0"/>
        <w:rPr>
          <w:rFonts w:ascii="Courier New" w:hAnsi="Courier New" w:cs="Courier New"/>
          <w:spacing w:val="0"/>
          <w:lang w:val="es-ES_tradnl"/>
        </w:rPr>
      </w:pPr>
    </w:p>
    <w:p w14:paraId="116880E1" w14:textId="77777777" w:rsidR="00A72D3F" w:rsidRPr="0079382F" w:rsidRDefault="00A72D3F" w:rsidP="00B60AFB">
      <w:pPr>
        <w:pStyle w:val="Textoindependiente31"/>
        <w:tabs>
          <w:tab w:val="clear" w:pos="170"/>
        </w:tabs>
        <w:spacing w:before="0"/>
        <w:rPr>
          <w:rFonts w:ascii="Courier New" w:hAnsi="Courier New" w:cs="Courier New"/>
          <w:spacing w:val="0"/>
          <w:lang w:val="es-ES_tradnl"/>
        </w:rPr>
      </w:pPr>
    </w:p>
    <w:p w14:paraId="7125055C" w14:textId="77777777" w:rsidR="00A72D3F" w:rsidRPr="0079382F" w:rsidRDefault="00A72D3F" w:rsidP="00B60AFB">
      <w:pPr>
        <w:tabs>
          <w:tab w:val="left" w:pos="2268"/>
        </w:tabs>
        <w:ind w:right="1468"/>
        <w:jc w:val="center"/>
        <w:rPr>
          <w:rFonts w:ascii="Courier New" w:hAnsi="Courier New" w:cs="Courier New"/>
          <w:szCs w:val="24"/>
        </w:rPr>
      </w:pPr>
      <w:r w:rsidRPr="0079382F">
        <w:rPr>
          <w:rFonts w:ascii="Courier New" w:hAnsi="Courier New" w:cs="Courier New"/>
          <w:szCs w:val="24"/>
        </w:rPr>
        <w:t>MIGUEL LANDEROS PERKIĆ</w:t>
      </w:r>
    </w:p>
    <w:p w14:paraId="344BA185" w14:textId="77777777" w:rsidR="00A72D3F" w:rsidRPr="0079382F" w:rsidRDefault="00A72D3F" w:rsidP="00B60AFB">
      <w:pPr>
        <w:tabs>
          <w:tab w:val="left" w:pos="2268"/>
        </w:tabs>
        <w:ind w:right="616"/>
        <w:jc w:val="center"/>
        <w:rPr>
          <w:rFonts w:ascii="Courier New" w:hAnsi="Courier New" w:cs="Courier New"/>
          <w:szCs w:val="24"/>
        </w:rPr>
      </w:pPr>
      <w:r w:rsidRPr="0079382F">
        <w:rPr>
          <w:rFonts w:ascii="Courier New" w:hAnsi="Courier New" w:cs="Courier New"/>
          <w:szCs w:val="24"/>
        </w:rPr>
        <w:t>Secretario General de la Cámara de Diputados</w:t>
      </w:r>
    </w:p>
    <w:p w14:paraId="548031F9" w14:textId="77777777" w:rsidR="00A72D3F" w:rsidRPr="0079382F" w:rsidRDefault="00A72D3F" w:rsidP="00B60AFB">
      <w:pPr>
        <w:spacing w:line="384" w:lineRule="auto"/>
      </w:pPr>
    </w:p>
    <w:p w14:paraId="550A024F" w14:textId="77777777" w:rsidR="00A72D3F" w:rsidRPr="0079382F" w:rsidRDefault="00A72D3F" w:rsidP="00B60AFB">
      <w:pPr>
        <w:spacing w:line="384" w:lineRule="auto"/>
      </w:pPr>
    </w:p>
    <w:p w14:paraId="7C077D44" w14:textId="77777777" w:rsidR="00A72D3F" w:rsidRPr="0079382F" w:rsidRDefault="00A72D3F" w:rsidP="00B60AFB">
      <w:pPr>
        <w:spacing w:line="384" w:lineRule="auto"/>
      </w:pPr>
    </w:p>
    <w:p w14:paraId="09536100" w14:textId="77777777" w:rsidR="007F4578" w:rsidRPr="0079382F" w:rsidRDefault="007F4578" w:rsidP="00B60AFB">
      <w:pPr>
        <w:spacing w:line="384" w:lineRule="auto"/>
      </w:pPr>
    </w:p>
    <w:sectPr w:rsidR="007F4578" w:rsidRPr="0079382F" w:rsidSect="00A72D3F">
      <w:headerReference w:type="default" r:id="rId10"/>
      <w:headerReference w:type="first" r:id="rId11"/>
      <w:pgSz w:w="12240" w:h="20160" w:code="5"/>
      <w:pgMar w:top="2835"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2D2DB" w14:textId="77777777" w:rsidR="00767307" w:rsidRDefault="00767307">
      <w:r>
        <w:separator/>
      </w:r>
    </w:p>
  </w:endnote>
  <w:endnote w:type="continuationSeparator" w:id="0">
    <w:p w14:paraId="38EC1162" w14:textId="77777777" w:rsidR="00767307" w:rsidRDefault="00767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62B2E" w14:textId="77777777" w:rsidR="00767307" w:rsidRDefault="00767307">
      <w:r>
        <w:separator/>
      </w:r>
    </w:p>
  </w:footnote>
  <w:footnote w:type="continuationSeparator" w:id="0">
    <w:p w14:paraId="35F3532D" w14:textId="77777777" w:rsidR="00767307" w:rsidRDefault="00767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272FE" w14:textId="77777777" w:rsidR="00845735" w:rsidRDefault="00A0215E">
    <w:pPr>
      <w:pStyle w:val="Encabezado"/>
      <w:framePr w:wrap="auto" w:vAnchor="text" w:hAnchor="margin" w:xAlign="right" w:y="1"/>
    </w:pPr>
    <w:r>
      <w:fldChar w:fldCharType="begin"/>
    </w:r>
    <w:r>
      <w:instrText xml:space="preserve">\PAGE  </w:instrText>
    </w:r>
    <w:r>
      <w:fldChar w:fldCharType="separate"/>
    </w:r>
    <w:r>
      <w:rPr>
        <w:noProof/>
      </w:rPr>
      <w:t>2</w:t>
    </w:r>
    <w:r>
      <w:fldChar w:fldCharType="end"/>
    </w:r>
  </w:p>
  <w:p w14:paraId="5D92219C" w14:textId="77777777" w:rsidR="00845735" w:rsidRDefault="00A0215E">
    <w:pPr>
      <w:pStyle w:val="Encabezado"/>
      <w:ind w:right="360"/>
    </w:pPr>
    <w:r>
      <w:rPr>
        <w:noProof/>
        <w:lang w:val="es-CL" w:eastAsia="es-CL"/>
      </w:rPr>
      <w:drawing>
        <wp:anchor distT="0" distB="0" distL="114300" distR="114300" simplePos="0" relativeHeight="251660288" behindDoc="0" locked="0" layoutInCell="1" allowOverlap="1" wp14:anchorId="3B4B9EAC" wp14:editId="5F12F8FC">
          <wp:simplePos x="0" y="0"/>
          <wp:positionH relativeFrom="column">
            <wp:posOffset>-1203325</wp:posOffset>
          </wp:positionH>
          <wp:positionV relativeFrom="paragraph">
            <wp:posOffset>163195</wp:posOffset>
          </wp:positionV>
          <wp:extent cx="916305" cy="914400"/>
          <wp:effectExtent l="0" t="0" r="0" b="0"/>
          <wp:wrapNone/>
          <wp:docPr id="5207367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23656" w14:textId="77777777" w:rsidR="00845735" w:rsidRDefault="00A0215E">
    <w:pPr>
      <w:pStyle w:val="Encabezado"/>
    </w:pPr>
    <w:r>
      <w:rPr>
        <w:noProof/>
        <w:lang w:val="es-CL" w:eastAsia="es-CL"/>
      </w:rPr>
      <w:drawing>
        <wp:anchor distT="0" distB="0" distL="114300" distR="114300" simplePos="0" relativeHeight="251659264" behindDoc="0" locked="0" layoutInCell="1" allowOverlap="1" wp14:anchorId="75E6C6D7" wp14:editId="31672A81">
          <wp:simplePos x="0" y="0"/>
          <wp:positionH relativeFrom="column">
            <wp:posOffset>-1355725</wp:posOffset>
          </wp:positionH>
          <wp:positionV relativeFrom="paragraph">
            <wp:posOffset>10795</wp:posOffset>
          </wp:positionV>
          <wp:extent cx="916305" cy="914400"/>
          <wp:effectExtent l="0" t="0" r="0" b="0"/>
          <wp:wrapNone/>
          <wp:docPr id="2048828431" name="Imagen 2"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3F"/>
    <w:rsid w:val="00007C9F"/>
    <w:rsid w:val="00031B50"/>
    <w:rsid w:val="00072B7D"/>
    <w:rsid w:val="00084496"/>
    <w:rsid w:val="000871B6"/>
    <w:rsid w:val="000A2BAC"/>
    <w:rsid w:val="00116B01"/>
    <w:rsid w:val="00157A5F"/>
    <w:rsid w:val="00186041"/>
    <w:rsid w:val="001E25EC"/>
    <w:rsid w:val="001E5265"/>
    <w:rsid w:val="001E540C"/>
    <w:rsid w:val="001E6A57"/>
    <w:rsid w:val="001F1BD2"/>
    <w:rsid w:val="001F7542"/>
    <w:rsid w:val="002A6A7A"/>
    <w:rsid w:val="002E74F9"/>
    <w:rsid w:val="002F16EB"/>
    <w:rsid w:val="00307E46"/>
    <w:rsid w:val="00381775"/>
    <w:rsid w:val="00383ADB"/>
    <w:rsid w:val="003E4735"/>
    <w:rsid w:val="00401EB8"/>
    <w:rsid w:val="00405689"/>
    <w:rsid w:val="004151F8"/>
    <w:rsid w:val="004D3E3B"/>
    <w:rsid w:val="004E1E08"/>
    <w:rsid w:val="00511740"/>
    <w:rsid w:val="005311B0"/>
    <w:rsid w:val="00536F2B"/>
    <w:rsid w:val="00547D61"/>
    <w:rsid w:val="005559B8"/>
    <w:rsid w:val="005650C5"/>
    <w:rsid w:val="00574D23"/>
    <w:rsid w:val="0058085A"/>
    <w:rsid w:val="005A06C0"/>
    <w:rsid w:val="005A5BFD"/>
    <w:rsid w:val="005A734C"/>
    <w:rsid w:val="005A75C1"/>
    <w:rsid w:val="005C5CE0"/>
    <w:rsid w:val="00604035"/>
    <w:rsid w:val="006418E1"/>
    <w:rsid w:val="00651BA2"/>
    <w:rsid w:val="00662F16"/>
    <w:rsid w:val="006827C6"/>
    <w:rsid w:val="006916C5"/>
    <w:rsid w:val="006C4534"/>
    <w:rsid w:val="006D022B"/>
    <w:rsid w:val="006D660F"/>
    <w:rsid w:val="006F4893"/>
    <w:rsid w:val="0073799F"/>
    <w:rsid w:val="0074053A"/>
    <w:rsid w:val="00767307"/>
    <w:rsid w:val="0079382F"/>
    <w:rsid w:val="007F4578"/>
    <w:rsid w:val="007F771C"/>
    <w:rsid w:val="00833268"/>
    <w:rsid w:val="008332AB"/>
    <w:rsid w:val="00845735"/>
    <w:rsid w:val="00863A9C"/>
    <w:rsid w:val="008A2324"/>
    <w:rsid w:val="008A7EB6"/>
    <w:rsid w:val="008C4F37"/>
    <w:rsid w:val="008D1AC7"/>
    <w:rsid w:val="00917FED"/>
    <w:rsid w:val="0098782E"/>
    <w:rsid w:val="009D0B44"/>
    <w:rsid w:val="009F2516"/>
    <w:rsid w:val="00A0215E"/>
    <w:rsid w:val="00A3761A"/>
    <w:rsid w:val="00A72D3F"/>
    <w:rsid w:val="00AB2397"/>
    <w:rsid w:val="00AD053E"/>
    <w:rsid w:val="00AD58CB"/>
    <w:rsid w:val="00AE20EA"/>
    <w:rsid w:val="00AF5E08"/>
    <w:rsid w:val="00B200F0"/>
    <w:rsid w:val="00B21AD8"/>
    <w:rsid w:val="00B60AFB"/>
    <w:rsid w:val="00B62021"/>
    <w:rsid w:val="00B81251"/>
    <w:rsid w:val="00BB0783"/>
    <w:rsid w:val="00C25AB3"/>
    <w:rsid w:val="00C346E1"/>
    <w:rsid w:val="00C41974"/>
    <w:rsid w:val="00C60005"/>
    <w:rsid w:val="00C64FB5"/>
    <w:rsid w:val="00CC60AC"/>
    <w:rsid w:val="00CE6804"/>
    <w:rsid w:val="00D21CC8"/>
    <w:rsid w:val="00D21DBE"/>
    <w:rsid w:val="00D24E8F"/>
    <w:rsid w:val="00D83328"/>
    <w:rsid w:val="00D84BF0"/>
    <w:rsid w:val="00E31161"/>
    <w:rsid w:val="00E35013"/>
    <w:rsid w:val="00E6628C"/>
    <w:rsid w:val="00E93CDC"/>
    <w:rsid w:val="00EB0A6B"/>
    <w:rsid w:val="00EC0030"/>
    <w:rsid w:val="00EF04DE"/>
    <w:rsid w:val="00F44F3F"/>
    <w:rsid w:val="00FA0CC2"/>
    <w:rsid w:val="00FA2CF7"/>
    <w:rsid w:val="00FC44B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55887"/>
  <w15:chartTrackingRefBased/>
  <w15:docId w15:val="{0FAB8B3A-708E-4238-9CBF-A8E125C7D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D3F"/>
    <w:pPr>
      <w:spacing w:after="0" w:line="240" w:lineRule="auto"/>
    </w:pPr>
    <w:rPr>
      <w:rFonts w:ascii="Courier" w:eastAsia="Times New Roman" w:hAnsi="Courier" w:cs="Times New Roman"/>
      <w:kern w:val="0"/>
      <w:sz w:val="24"/>
      <w:szCs w:val="20"/>
      <w:lang w:val="es-ES_tradnl" w:eastAsia="es-ES"/>
      <w14:ligatures w14:val="none"/>
    </w:rPr>
  </w:style>
  <w:style w:type="paragraph" w:styleId="Ttulo1">
    <w:name w:val="heading 1"/>
    <w:basedOn w:val="Normal"/>
    <w:next w:val="Normal"/>
    <w:link w:val="Ttulo1Car"/>
    <w:uiPriority w:val="9"/>
    <w:qFormat/>
    <w:rsid w:val="00A72D3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s-CL" w:eastAsia="en-US"/>
      <w14:ligatures w14:val="standardContextual"/>
    </w:rPr>
  </w:style>
  <w:style w:type="paragraph" w:styleId="Ttulo2">
    <w:name w:val="heading 2"/>
    <w:basedOn w:val="Normal"/>
    <w:next w:val="Normal"/>
    <w:link w:val="Ttulo2Car"/>
    <w:uiPriority w:val="9"/>
    <w:semiHidden/>
    <w:unhideWhenUsed/>
    <w:qFormat/>
    <w:rsid w:val="00A72D3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s-CL" w:eastAsia="en-US"/>
      <w14:ligatures w14:val="standardContextual"/>
    </w:rPr>
  </w:style>
  <w:style w:type="paragraph" w:styleId="Ttulo3">
    <w:name w:val="heading 3"/>
    <w:basedOn w:val="Normal"/>
    <w:next w:val="Normal"/>
    <w:link w:val="Ttulo3Car"/>
    <w:uiPriority w:val="9"/>
    <w:semiHidden/>
    <w:unhideWhenUsed/>
    <w:qFormat/>
    <w:rsid w:val="00A72D3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s-CL" w:eastAsia="en-US"/>
      <w14:ligatures w14:val="standardContextual"/>
    </w:rPr>
  </w:style>
  <w:style w:type="paragraph" w:styleId="Ttulo4">
    <w:name w:val="heading 4"/>
    <w:basedOn w:val="Normal"/>
    <w:next w:val="Normal"/>
    <w:link w:val="Ttulo4Car"/>
    <w:uiPriority w:val="9"/>
    <w:semiHidden/>
    <w:unhideWhenUsed/>
    <w:qFormat/>
    <w:rsid w:val="00A72D3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s-CL" w:eastAsia="en-US"/>
      <w14:ligatures w14:val="standardContextual"/>
    </w:rPr>
  </w:style>
  <w:style w:type="paragraph" w:styleId="Ttulo5">
    <w:name w:val="heading 5"/>
    <w:basedOn w:val="Normal"/>
    <w:next w:val="Normal"/>
    <w:link w:val="Ttulo5Car"/>
    <w:uiPriority w:val="9"/>
    <w:semiHidden/>
    <w:unhideWhenUsed/>
    <w:qFormat/>
    <w:rsid w:val="00A72D3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s-CL" w:eastAsia="en-US"/>
      <w14:ligatures w14:val="standardContextual"/>
    </w:rPr>
  </w:style>
  <w:style w:type="paragraph" w:styleId="Ttulo6">
    <w:name w:val="heading 6"/>
    <w:basedOn w:val="Normal"/>
    <w:next w:val="Normal"/>
    <w:link w:val="Ttulo6Car"/>
    <w:uiPriority w:val="9"/>
    <w:semiHidden/>
    <w:unhideWhenUsed/>
    <w:qFormat/>
    <w:rsid w:val="00A72D3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s-CL" w:eastAsia="en-US"/>
      <w14:ligatures w14:val="standardContextual"/>
    </w:rPr>
  </w:style>
  <w:style w:type="paragraph" w:styleId="Ttulo7">
    <w:name w:val="heading 7"/>
    <w:basedOn w:val="Normal"/>
    <w:next w:val="Normal"/>
    <w:link w:val="Ttulo7Car"/>
    <w:uiPriority w:val="9"/>
    <w:semiHidden/>
    <w:unhideWhenUsed/>
    <w:qFormat/>
    <w:rsid w:val="00A72D3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s-CL" w:eastAsia="en-US"/>
      <w14:ligatures w14:val="standardContextual"/>
    </w:rPr>
  </w:style>
  <w:style w:type="paragraph" w:styleId="Ttulo8">
    <w:name w:val="heading 8"/>
    <w:basedOn w:val="Normal"/>
    <w:next w:val="Normal"/>
    <w:link w:val="Ttulo8Car"/>
    <w:uiPriority w:val="9"/>
    <w:semiHidden/>
    <w:unhideWhenUsed/>
    <w:qFormat/>
    <w:rsid w:val="00A72D3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s-CL" w:eastAsia="en-US"/>
      <w14:ligatures w14:val="standardContextual"/>
    </w:rPr>
  </w:style>
  <w:style w:type="paragraph" w:styleId="Ttulo9">
    <w:name w:val="heading 9"/>
    <w:basedOn w:val="Normal"/>
    <w:next w:val="Normal"/>
    <w:link w:val="Ttulo9Car"/>
    <w:uiPriority w:val="9"/>
    <w:semiHidden/>
    <w:unhideWhenUsed/>
    <w:qFormat/>
    <w:rsid w:val="00A72D3F"/>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s-CL"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2D3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72D3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72D3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72D3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72D3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72D3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2D3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2D3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2D3F"/>
    <w:rPr>
      <w:rFonts w:eastAsiaTheme="majorEastAsia" w:cstheme="majorBidi"/>
      <w:color w:val="272727" w:themeColor="text1" w:themeTint="D8"/>
    </w:rPr>
  </w:style>
  <w:style w:type="paragraph" w:styleId="Ttulo">
    <w:name w:val="Title"/>
    <w:basedOn w:val="Normal"/>
    <w:next w:val="Normal"/>
    <w:link w:val="TtuloCar"/>
    <w:uiPriority w:val="10"/>
    <w:qFormat/>
    <w:rsid w:val="00A72D3F"/>
    <w:pPr>
      <w:spacing w:after="80"/>
      <w:contextualSpacing/>
    </w:pPr>
    <w:rPr>
      <w:rFonts w:asciiTheme="majorHAnsi" w:eastAsiaTheme="majorEastAsia" w:hAnsiTheme="majorHAnsi" w:cstheme="majorBidi"/>
      <w:spacing w:val="-10"/>
      <w:kern w:val="28"/>
      <w:sz w:val="56"/>
      <w:szCs w:val="56"/>
      <w:lang w:val="es-CL" w:eastAsia="en-US"/>
      <w14:ligatures w14:val="standardContextual"/>
    </w:rPr>
  </w:style>
  <w:style w:type="character" w:customStyle="1" w:styleId="TtuloCar">
    <w:name w:val="Título Car"/>
    <w:basedOn w:val="Fuentedeprrafopredeter"/>
    <w:link w:val="Ttulo"/>
    <w:uiPriority w:val="10"/>
    <w:rsid w:val="00A72D3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2D3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s-CL" w:eastAsia="en-US"/>
      <w14:ligatures w14:val="standardContextual"/>
    </w:rPr>
  </w:style>
  <w:style w:type="character" w:customStyle="1" w:styleId="SubttuloCar">
    <w:name w:val="Subtítulo Car"/>
    <w:basedOn w:val="Fuentedeprrafopredeter"/>
    <w:link w:val="Subttulo"/>
    <w:uiPriority w:val="11"/>
    <w:rsid w:val="00A72D3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2D3F"/>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s-CL" w:eastAsia="en-US"/>
      <w14:ligatures w14:val="standardContextual"/>
    </w:rPr>
  </w:style>
  <w:style w:type="character" w:customStyle="1" w:styleId="CitaCar">
    <w:name w:val="Cita Car"/>
    <w:basedOn w:val="Fuentedeprrafopredeter"/>
    <w:link w:val="Cita"/>
    <w:uiPriority w:val="29"/>
    <w:rsid w:val="00A72D3F"/>
    <w:rPr>
      <w:i/>
      <w:iCs/>
      <w:color w:val="404040" w:themeColor="text1" w:themeTint="BF"/>
    </w:rPr>
  </w:style>
  <w:style w:type="paragraph" w:styleId="Prrafodelista">
    <w:name w:val="List Paragraph"/>
    <w:basedOn w:val="Normal"/>
    <w:uiPriority w:val="34"/>
    <w:qFormat/>
    <w:rsid w:val="00A72D3F"/>
    <w:pPr>
      <w:spacing w:after="160" w:line="259" w:lineRule="auto"/>
      <w:ind w:left="720"/>
      <w:contextualSpacing/>
    </w:pPr>
    <w:rPr>
      <w:rFonts w:asciiTheme="minorHAnsi" w:eastAsiaTheme="minorHAnsi" w:hAnsiTheme="minorHAnsi" w:cstheme="minorBidi"/>
      <w:kern w:val="2"/>
      <w:sz w:val="22"/>
      <w:szCs w:val="22"/>
      <w:lang w:val="es-CL" w:eastAsia="en-US"/>
      <w14:ligatures w14:val="standardContextual"/>
    </w:rPr>
  </w:style>
  <w:style w:type="character" w:styleId="nfasisintenso">
    <w:name w:val="Intense Emphasis"/>
    <w:basedOn w:val="Fuentedeprrafopredeter"/>
    <w:uiPriority w:val="21"/>
    <w:qFormat/>
    <w:rsid w:val="00A72D3F"/>
    <w:rPr>
      <w:i/>
      <w:iCs/>
      <w:color w:val="0F4761" w:themeColor="accent1" w:themeShade="BF"/>
    </w:rPr>
  </w:style>
  <w:style w:type="paragraph" w:styleId="Citadestacada">
    <w:name w:val="Intense Quote"/>
    <w:basedOn w:val="Normal"/>
    <w:next w:val="Normal"/>
    <w:link w:val="CitadestacadaCar"/>
    <w:uiPriority w:val="30"/>
    <w:qFormat/>
    <w:rsid w:val="00A72D3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s-CL" w:eastAsia="en-US"/>
      <w14:ligatures w14:val="standardContextual"/>
    </w:rPr>
  </w:style>
  <w:style w:type="character" w:customStyle="1" w:styleId="CitadestacadaCar">
    <w:name w:val="Cita destacada Car"/>
    <w:basedOn w:val="Fuentedeprrafopredeter"/>
    <w:link w:val="Citadestacada"/>
    <w:uiPriority w:val="30"/>
    <w:rsid w:val="00A72D3F"/>
    <w:rPr>
      <w:i/>
      <w:iCs/>
      <w:color w:val="0F4761" w:themeColor="accent1" w:themeShade="BF"/>
    </w:rPr>
  </w:style>
  <w:style w:type="character" w:styleId="Referenciaintensa">
    <w:name w:val="Intense Reference"/>
    <w:basedOn w:val="Fuentedeprrafopredeter"/>
    <w:uiPriority w:val="32"/>
    <w:qFormat/>
    <w:rsid w:val="00A72D3F"/>
    <w:rPr>
      <w:b/>
      <w:bCs/>
      <w:smallCaps/>
      <w:color w:val="0F4761" w:themeColor="accent1" w:themeShade="BF"/>
      <w:spacing w:val="5"/>
    </w:rPr>
  </w:style>
  <w:style w:type="paragraph" w:styleId="Piedepgina">
    <w:name w:val="footer"/>
    <w:basedOn w:val="Normal"/>
    <w:link w:val="PiedepginaCar"/>
    <w:rsid w:val="00A72D3F"/>
    <w:pPr>
      <w:tabs>
        <w:tab w:val="center" w:pos="4252"/>
        <w:tab w:val="right" w:pos="8504"/>
      </w:tabs>
    </w:pPr>
  </w:style>
  <w:style w:type="character" w:customStyle="1" w:styleId="PiedepginaCar">
    <w:name w:val="Pie de página Car"/>
    <w:basedOn w:val="Fuentedeprrafopredeter"/>
    <w:link w:val="Piedepgina"/>
    <w:rsid w:val="00A72D3F"/>
    <w:rPr>
      <w:rFonts w:ascii="Courier" w:eastAsia="Times New Roman" w:hAnsi="Courier" w:cs="Times New Roman"/>
      <w:kern w:val="0"/>
      <w:sz w:val="24"/>
      <w:szCs w:val="20"/>
      <w:lang w:val="es-ES_tradnl" w:eastAsia="es-ES"/>
      <w14:ligatures w14:val="none"/>
    </w:rPr>
  </w:style>
  <w:style w:type="paragraph" w:styleId="Encabezado">
    <w:name w:val="header"/>
    <w:basedOn w:val="Normal"/>
    <w:link w:val="EncabezadoCar"/>
    <w:rsid w:val="00A72D3F"/>
    <w:pPr>
      <w:tabs>
        <w:tab w:val="center" w:pos="4252"/>
        <w:tab w:val="right" w:pos="8504"/>
      </w:tabs>
    </w:pPr>
  </w:style>
  <w:style w:type="character" w:customStyle="1" w:styleId="EncabezadoCar">
    <w:name w:val="Encabezado Car"/>
    <w:basedOn w:val="Fuentedeprrafopredeter"/>
    <w:link w:val="Encabezado"/>
    <w:rsid w:val="00A72D3F"/>
    <w:rPr>
      <w:rFonts w:ascii="Courier" w:eastAsia="Times New Roman" w:hAnsi="Courier" w:cs="Times New Roman"/>
      <w:kern w:val="0"/>
      <w:sz w:val="24"/>
      <w:szCs w:val="20"/>
      <w:lang w:val="es-ES_tradnl" w:eastAsia="es-ES"/>
      <w14:ligatures w14:val="none"/>
    </w:rPr>
  </w:style>
  <w:style w:type="paragraph" w:customStyle="1" w:styleId="Textoindependiente31">
    <w:name w:val="Texto independiente 31"/>
    <w:basedOn w:val="Normal"/>
    <w:rsid w:val="00A72D3F"/>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73FB6-848B-472C-A9B9-BB31779702DF}">
  <ds:schemaRefs>
    <ds:schemaRef ds:uri="http://schemas.microsoft.com/sharepoint/v3/contenttype/forms"/>
  </ds:schemaRefs>
</ds:datastoreItem>
</file>

<file path=customXml/itemProps2.xml><?xml version="1.0" encoding="utf-8"?>
<ds:datastoreItem xmlns:ds="http://schemas.openxmlformats.org/officeDocument/2006/customXml" ds:itemID="{AA6FF3A7-EDFB-497F-87B0-F97221C3A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38E949-C637-480E-8505-F3E88AF3F6EE}">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4.xml><?xml version="1.0" encoding="utf-8"?>
<ds:datastoreItem xmlns:ds="http://schemas.openxmlformats.org/officeDocument/2006/customXml" ds:itemID="{18B22FA7-BA25-4726-B63C-DC864EA40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10</Pages>
  <Words>1750</Words>
  <Characters>9626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Maria Francisca Garcia Parraguez</cp:lastModifiedBy>
  <cp:revision>69</cp:revision>
  <cp:lastPrinted>2024-07-02T16:21:00Z</cp:lastPrinted>
  <dcterms:created xsi:type="dcterms:W3CDTF">2024-06-26T14:53:00Z</dcterms:created>
  <dcterms:modified xsi:type="dcterms:W3CDTF">2024-07-02T17:16:00Z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