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0C3" w14:textId="6827FF52" w:rsidR="0087444C" w:rsidRPr="00962372" w:rsidRDefault="0087444C" w:rsidP="0087444C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F0977" wp14:editId="3454FC65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78CAE" w14:textId="5240F15B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/co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</w:p>
                          <w:p w14:paraId="27FCD3D7" w14:textId="3A0C181D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S.42ª/37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F097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43978CAE" w14:textId="5240F15B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/co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  <w:p w14:paraId="27FCD3D7" w14:textId="3A0C181D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S.42ª/37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96237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962372">
        <w:rPr>
          <w:rFonts w:ascii="Courier New" w:hAnsi="Courier New" w:cs="Courier New"/>
          <w:sz w:val="24"/>
          <w:szCs w:val="24"/>
        </w:rPr>
        <w:t xml:space="preserve"> 19.</w:t>
      </w:r>
      <w:r w:rsidR="003365BB">
        <w:rPr>
          <w:rFonts w:ascii="Courier New" w:hAnsi="Courier New" w:cs="Courier New"/>
          <w:sz w:val="24"/>
          <w:szCs w:val="24"/>
        </w:rPr>
        <w:t>593</w:t>
      </w:r>
    </w:p>
    <w:p w14:paraId="7808F365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49DE537C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135A159" w14:textId="371CDC09" w:rsidR="0087444C" w:rsidRPr="00962372" w:rsidRDefault="0087444C" w:rsidP="0087444C">
      <w:pPr>
        <w:spacing w:line="360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962372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431F6D"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17 de junio 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202</w:t>
      </w:r>
      <w:r w:rsidR="00431F6D"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317BC35A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100A4FEE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6A92384" w14:textId="4D2E8848" w:rsidR="0087444C" w:rsidRDefault="0087444C" w:rsidP="00BC2139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ADEF1" wp14:editId="4CEC1423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9157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47D36E0D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1531D273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DEF1" id="Cuadro de texto 2" o:spid="_x0000_s1027" type="#_x0000_t202" style="position:absolute;left:0;text-align:left;margin-left:-123.65pt;margin-top:42.55pt;width:118.7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250B9157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47D36E0D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1531D273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establece un nuevo marco de financiamiento e introduce mejoras al transporte público remunerado de pasajeros, correspondiente al boletín </w:t>
      </w:r>
      <w:proofErr w:type="spellStart"/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15.140-15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excepción de</w:t>
      </w:r>
      <w:r w:rsidR="00732A41">
        <w:rPr>
          <w:rFonts w:ascii="Courier New" w:eastAsia="Times New Roman" w:hAnsi="Courier New" w:cs="Courier New"/>
          <w:sz w:val="24"/>
          <w:szCs w:val="24"/>
          <w:lang w:val="es-CL" w:eastAsia="es-ES"/>
        </w:rPr>
        <w:t>l ordinal i.3), contenido en el literal b) del número 4 (que ha pasado a ser 13) del artículo 1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ha rechazado. </w:t>
      </w:r>
    </w:p>
    <w:p w14:paraId="1F4F9493" w14:textId="77777777" w:rsidR="00BC2139" w:rsidRPr="00962372" w:rsidRDefault="00BC2139" w:rsidP="00BC2139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95A9E58" w14:textId="6063ACB1" w:rsidR="0087444C" w:rsidRDefault="0087444C" w:rsidP="00BC2139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proofErr w:type="gramStart"/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razón de</w:t>
      </w:r>
      <w:proofErr w:type="gramEnd"/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lo anterior, </w:t>
      </w:r>
      <w:r w:rsidR="006D10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corresponde 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formación de la Comisión Mixta que establece el artículo 71 de la Constitución Política de la República</w:t>
      </w:r>
      <w:r w:rsidR="00BC21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6D141240" w14:textId="77777777" w:rsidR="00BC2139" w:rsidRPr="00962372" w:rsidRDefault="00BC2139" w:rsidP="00BC2139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E343336" w14:textId="2F8241F4" w:rsidR="0087444C" w:rsidRPr="00962372" w:rsidRDefault="0087444C" w:rsidP="00BC2139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Vuestra Excelencia que el encabezamiento del artículo 17 incorporado por el número 8, nuevo, del artículo 1 permanente, fue aprobado por </w:t>
      </w:r>
      <w:r w:rsidR="00BC21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111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favorables, respecto de un total de </w:t>
      </w:r>
      <w:r w:rsidR="00BC21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154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 en ejercicio, dándose así cumplimiento a lo dispuesto en el inciso segundo del artículo 66 de la Constitución Política de la República, por tratarse de una norma de quórum calificado.</w:t>
      </w:r>
    </w:p>
    <w:p w14:paraId="092F740B" w14:textId="77777777" w:rsidR="0087444C" w:rsidRDefault="0087444C" w:rsidP="00BC2139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7C0833" w14:textId="0BD80A45" w:rsidR="00E8078F" w:rsidRPr="00962372" w:rsidRDefault="00387334" w:rsidP="00BC2139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poner en conocimiento de V.E., en respuesta a vuestro oficio </w:t>
      </w:r>
      <w:proofErr w:type="spellStart"/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B5AA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216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/SEC/24, de 1</w:t>
      </w:r>
      <w:r w:rsidR="00CB5AA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 de mayo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2024.</w:t>
      </w:r>
    </w:p>
    <w:p w14:paraId="77941138" w14:textId="77777777" w:rsidR="0087444C" w:rsidRPr="00962372" w:rsidRDefault="0087444C" w:rsidP="0087444C">
      <w:pPr>
        <w:tabs>
          <w:tab w:val="left" w:pos="2552"/>
        </w:tabs>
        <w:spacing w:line="360" w:lineRule="auto"/>
        <w:ind w:left="142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06658FC0" w14:textId="77777777" w:rsidR="0087444C" w:rsidRPr="00962372" w:rsidRDefault="0087444C" w:rsidP="0087444C">
      <w:pPr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01487CB7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E5224A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561585B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186111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87A0CF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6899C2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30E185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486743" w14:textId="3934D7B5" w:rsidR="0087444C" w:rsidRPr="00962372" w:rsidRDefault="0087444C" w:rsidP="0087444C">
      <w:pPr>
        <w:ind w:firstLine="340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02C96E8" w14:textId="3AD1B6AF" w:rsidR="0087444C" w:rsidRPr="00962372" w:rsidRDefault="0087444C" w:rsidP="0087444C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Presidenta de la Cámara de Diputados</w:t>
      </w:r>
    </w:p>
    <w:p w14:paraId="39A6147A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6C7020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41782A" w14:textId="77777777" w:rsidR="00293CF8" w:rsidRPr="00962372" w:rsidRDefault="00293CF8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16535D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890B87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8BED5E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C1E193F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9BB6786" w14:textId="77777777" w:rsidR="0087444C" w:rsidRPr="00962372" w:rsidRDefault="0087444C" w:rsidP="0087444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757F26CA" w14:textId="77777777" w:rsidR="0087444C" w:rsidRPr="002F142E" w:rsidRDefault="0087444C" w:rsidP="0087444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6237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3D62E05B" w14:textId="77777777" w:rsidR="002B5AB0" w:rsidRPr="0087444C" w:rsidRDefault="002B5AB0">
      <w:pPr>
        <w:rPr>
          <w:lang w:val="es-ES_tradnl"/>
        </w:rPr>
      </w:pPr>
    </w:p>
    <w:sectPr w:rsidR="002B5AB0" w:rsidRPr="0087444C" w:rsidSect="0087444C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1A17" w14:textId="77777777" w:rsidR="00B856B2" w:rsidRDefault="00B856B2">
      <w:r>
        <w:separator/>
      </w:r>
    </w:p>
  </w:endnote>
  <w:endnote w:type="continuationSeparator" w:id="0">
    <w:p w14:paraId="5D8B040B" w14:textId="77777777" w:rsidR="00B856B2" w:rsidRDefault="00B8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4387" w14:textId="77777777" w:rsidR="00B856B2" w:rsidRDefault="00B856B2">
      <w:r>
        <w:separator/>
      </w:r>
    </w:p>
  </w:footnote>
  <w:footnote w:type="continuationSeparator" w:id="0">
    <w:p w14:paraId="4DE2D866" w14:textId="77777777" w:rsidR="00B856B2" w:rsidRDefault="00B8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A9CB" w14:textId="77777777" w:rsidR="0087444C" w:rsidRDefault="0087444C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C5DC45D" w14:textId="091E64FB" w:rsidR="0087444C" w:rsidRDefault="008744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000C8B" wp14:editId="0810D74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88302634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64E8" w14:textId="19E88707" w:rsidR="0087444C" w:rsidRDefault="0087444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EEDFF65" wp14:editId="0F0DA7BC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02569231" name="Imagen 6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C"/>
    <w:rsid w:val="00293CF8"/>
    <w:rsid w:val="002B5AB0"/>
    <w:rsid w:val="003365BB"/>
    <w:rsid w:val="00387334"/>
    <w:rsid w:val="00431F6D"/>
    <w:rsid w:val="00441E14"/>
    <w:rsid w:val="00470594"/>
    <w:rsid w:val="0050565D"/>
    <w:rsid w:val="00603AB5"/>
    <w:rsid w:val="006D10E6"/>
    <w:rsid w:val="00732A41"/>
    <w:rsid w:val="0087444C"/>
    <w:rsid w:val="00962372"/>
    <w:rsid w:val="00A06623"/>
    <w:rsid w:val="00B856B2"/>
    <w:rsid w:val="00BC2139"/>
    <w:rsid w:val="00CB5AAF"/>
    <w:rsid w:val="00D30FAE"/>
    <w:rsid w:val="00D84718"/>
    <w:rsid w:val="00DB4A4B"/>
    <w:rsid w:val="00E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54BF"/>
  <w15:chartTrackingRefBased/>
  <w15:docId w15:val="{681CFE5E-C439-4728-AD44-C9B6417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4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4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4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4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4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4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4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4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44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44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4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4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4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4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444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4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44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44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44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44C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56B0B-1FBA-47C7-A266-2DD23A453EA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6BCA6268-D008-40FA-8EB8-2F2B3844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C1017-2A2D-4A56-87E9-8E2B8496B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14</cp:revision>
  <cp:lastPrinted>2024-06-17T23:15:00Z</cp:lastPrinted>
  <dcterms:created xsi:type="dcterms:W3CDTF">2024-06-17T21:47:00Z</dcterms:created>
  <dcterms:modified xsi:type="dcterms:W3CDTF">2024-06-17T23:21:00Z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