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CFC87" w14:textId="5978C010" w:rsidR="00E55D1F" w:rsidRPr="00255C12" w:rsidRDefault="00E55D1F" w:rsidP="008272C0">
      <w:pPr>
        <w:pBdr>
          <w:bottom w:val="single" w:sz="12" w:space="18" w:color="auto"/>
        </w:pBdr>
        <w:spacing w:line="276" w:lineRule="auto"/>
        <w:ind w:left="4111"/>
        <w:contextualSpacing/>
        <w:jc w:val="both"/>
        <w:rPr>
          <w:rFonts w:ascii="Courier New" w:hAnsi="Courier New" w:cs="Courier New"/>
          <w:b/>
        </w:rPr>
      </w:pPr>
      <w:r w:rsidRPr="00255C12">
        <w:rPr>
          <w:rFonts w:ascii="Courier New" w:hAnsi="Courier New" w:cs="Courier New"/>
          <w:b/>
        </w:rPr>
        <w:t>MENSAJE DE S.E.</w:t>
      </w:r>
      <w:r w:rsidR="007163F6" w:rsidRPr="00255C12">
        <w:rPr>
          <w:rFonts w:ascii="Courier New" w:hAnsi="Courier New" w:cs="Courier New"/>
          <w:b/>
        </w:rPr>
        <w:t xml:space="preserve"> </w:t>
      </w:r>
      <w:r w:rsidR="00EA2F2D" w:rsidRPr="00255C12">
        <w:rPr>
          <w:rFonts w:ascii="Courier New" w:hAnsi="Courier New" w:cs="Courier New"/>
          <w:b/>
        </w:rPr>
        <w:t>EL</w:t>
      </w:r>
      <w:r w:rsidRPr="00255C12">
        <w:rPr>
          <w:rFonts w:ascii="Courier New" w:hAnsi="Courier New" w:cs="Courier New"/>
          <w:b/>
        </w:rPr>
        <w:t xml:space="preserve"> PRESIDENT</w:t>
      </w:r>
      <w:r w:rsidR="00EA2F2D" w:rsidRPr="00255C12">
        <w:rPr>
          <w:rFonts w:ascii="Courier New" w:hAnsi="Courier New" w:cs="Courier New"/>
          <w:b/>
        </w:rPr>
        <w:t>E</w:t>
      </w:r>
      <w:r w:rsidRPr="00255C12">
        <w:rPr>
          <w:rFonts w:ascii="Courier New" w:hAnsi="Courier New" w:cs="Courier New"/>
          <w:b/>
        </w:rPr>
        <w:t xml:space="preserve"> DE LA REP</w:t>
      </w:r>
      <w:r w:rsidR="007163F6" w:rsidRPr="00255C12">
        <w:rPr>
          <w:rFonts w:ascii="Courier New" w:hAnsi="Courier New" w:cs="Courier New"/>
          <w:b/>
        </w:rPr>
        <w:t>Ú</w:t>
      </w:r>
      <w:r w:rsidRPr="00255C12">
        <w:rPr>
          <w:rFonts w:ascii="Courier New" w:hAnsi="Courier New" w:cs="Courier New"/>
          <w:b/>
        </w:rPr>
        <w:t xml:space="preserve">BLICA CON </w:t>
      </w:r>
      <w:bookmarkStart w:id="0" w:name="_Hlk107684535"/>
      <w:r w:rsidRPr="00255C12">
        <w:rPr>
          <w:rFonts w:ascii="Courier New" w:hAnsi="Courier New" w:cs="Courier New"/>
          <w:b/>
        </w:rPr>
        <w:t xml:space="preserve">EL </w:t>
      </w:r>
      <w:r w:rsidR="0015683A" w:rsidRPr="00255C12">
        <w:rPr>
          <w:rFonts w:ascii="Courier New" w:hAnsi="Courier New" w:cs="Courier New"/>
          <w:b/>
        </w:rPr>
        <w:t xml:space="preserve">QUE </w:t>
      </w:r>
      <w:r w:rsidR="006714C8" w:rsidRPr="00255C12">
        <w:rPr>
          <w:rFonts w:ascii="Courier New" w:hAnsi="Courier New" w:cs="Courier New"/>
          <w:b/>
        </w:rPr>
        <w:t>INICIA UN</w:t>
      </w:r>
      <w:r w:rsidR="00500F7B" w:rsidRPr="00255C12">
        <w:rPr>
          <w:rFonts w:ascii="Courier New" w:hAnsi="Courier New" w:cs="Courier New"/>
          <w:b/>
        </w:rPr>
        <w:t xml:space="preserve"> </w:t>
      </w:r>
      <w:r w:rsidR="00500F7B" w:rsidRPr="00255C12">
        <w:rPr>
          <w:rFonts w:ascii="Courier New" w:eastAsia="Courier New" w:hAnsi="Courier New" w:cs="Courier New"/>
          <w:b/>
        </w:rPr>
        <w:t>PROYECTO DE LEY</w:t>
      </w:r>
      <w:r w:rsidR="00500F7B" w:rsidRPr="00255C12">
        <w:rPr>
          <w:rFonts w:ascii="Courier New" w:hAnsi="Courier New" w:cs="Courier New"/>
          <w:b/>
        </w:rPr>
        <w:t xml:space="preserve"> </w:t>
      </w:r>
      <w:r w:rsidR="004A3751" w:rsidRPr="00255C12">
        <w:rPr>
          <w:rFonts w:ascii="Courier New" w:hAnsi="Courier New" w:cs="Courier New"/>
          <w:b/>
        </w:rPr>
        <w:t xml:space="preserve">QUE CREA </w:t>
      </w:r>
      <w:r w:rsidR="00D4792C" w:rsidRPr="00255C12">
        <w:rPr>
          <w:rFonts w:ascii="Courier New" w:hAnsi="Courier New" w:cs="Courier New"/>
          <w:b/>
        </w:rPr>
        <w:t>LA</w:t>
      </w:r>
      <w:r w:rsidR="004A3751" w:rsidRPr="00255C12">
        <w:rPr>
          <w:rFonts w:ascii="Courier New" w:hAnsi="Courier New" w:cs="Courier New"/>
          <w:b/>
        </w:rPr>
        <w:t xml:space="preserve"> LEY DE REACTIVACIÓN DEL TURISMO Y EL FOMENTO A </w:t>
      </w:r>
      <w:r w:rsidR="005C3C71" w:rsidRPr="00255C12">
        <w:rPr>
          <w:rFonts w:ascii="Courier New" w:hAnsi="Courier New" w:cs="Courier New"/>
          <w:b/>
        </w:rPr>
        <w:t>LA INDUSTRIA AUDIOVISUAL</w:t>
      </w:r>
      <w:bookmarkEnd w:id="0"/>
      <w:r w:rsidR="00D53DE3" w:rsidRPr="00255C12">
        <w:rPr>
          <w:rFonts w:ascii="Courier New" w:hAnsi="Courier New" w:cs="Courier New"/>
          <w:b/>
        </w:rPr>
        <w:t>.</w:t>
      </w:r>
    </w:p>
    <w:p w14:paraId="4D907858" w14:textId="77777777" w:rsidR="005905B7" w:rsidRPr="00255C12" w:rsidRDefault="005905B7" w:rsidP="008272C0">
      <w:pPr>
        <w:spacing w:line="276" w:lineRule="auto"/>
        <w:ind w:left="4111"/>
        <w:contextualSpacing/>
        <w:jc w:val="both"/>
        <w:rPr>
          <w:rFonts w:ascii="Courier New" w:hAnsi="Courier New" w:cs="Courier New"/>
        </w:rPr>
      </w:pPr>
    </w:p>
    <w:p w14:paraId="3A65B5BD" w14:textId="1E903865" w:rsidR="00C261D7" w:rsidRPr="00255C12" w:rsidRDefault="00C261D7" w:rsidP="008272C0">
      <w:pPr>
        <w:tabs>
          <w:tab w:val="left" w:pos="2694"/>
        </w:tabs>
        <w:spacing w:line="276" w:lineRule="auto"/>
        <w:ind w:left="4111"/>
        <w:contextualSpacing/>
        <w:rPr>
          <w:rFonts w:ascii="Courier New" w:hAnsi="Courier New" w:cs="Courier New"/>
          <w:b/>
          <w:bCs/>
          <w:lang w:val="es-CL"/>
        </w:rPr>
      </w:pPr>
      <w:r w:rsidRPr="00255C12">
        <w:rPr>
          <w:rFonts w:ascii="Courier New" w:hAnsi="Courier New" w:cs="Courier New"/>
          <w:b/>
          <w:bCs/>
          <w:lang w:val="es-CL"/>
        </w:rPr>
        <w:t xml:space="preserve">Santiago, </w:t>
      </w:r>
      <w:r w:rsidR="0093271C" w:rsidRPr="00255C12">
        <w:rPr>
          <w:rFonts w:ascii="Courier New" w:hAnsi="Courier New" w:cs="Courier New"/>
          <w:b/>
          <w:bCs/>
          <w:lang w:val="es-CL"/>
        </w:rPr>
        <w:t xml:space="preserve">07 </w:t>
      </w:r>
      <w:r w:rsidRPr="00255C12">
        <w:rPr>
          <w:rFonts w:ascii="Courier New" w:hAnsi="Courier New" w:cs="Courier New"/>
          <w:b/>
          <w:bCs/>
          <w:lang w:val="es-CL"/>
        </w:rPr>
        <w:t xml:space="preserve">de </w:t>
      </w:r>
      <w:r w:rsidR="0093271C" w:rsidRPr="00255C12">
        <w:rPr>
          <w:rFonts w:ascii="Courier New" w:hAnsi="Courier New" w:cs="Courier New"/>
          <w:b/>
          <w:bCs/>
          <w:lang w:val="es-CL"/>
        </w:rPr>
        <w:t xml:space="preserve">mayo </w:t>
      </w:r>
      <w:r w:rsidRPr="00255C12">
        <w:rPr>
          <w:rFonts w:ascii="Courier New" w:hAnsi="Courier New" w:cs="Courier New"/>
          <w:b/>
          <w:bCs/>
          <w:lang w:val="es-CL"/>
        </w:rPr>
        <w:t>de 20</w:t>
      </w:r>
      <w:r w:rsidR="00EA2F2D" w:rsidRPr="00255C12">
        <w:rPr>
          <w:rFonts w:ascii="Courier New" w:hAnsi="Courier New" w:cs="Courier New"/>
          <w:b/>
          <w:bCs/>
          <w:lang w:val="es-CL"/>
        </w:rPr>
        <w:t>2</w:t>
      </w:r>
      <w:r w:rsidR="002032CA" w:rsidRPr="00255C12">
        <w:rPr>
          <w:rFonts w:ascii="Courier New" w:hAnsi="Courier New" w:cs="Courier New"/>
          <w:b/>
          <w:bCs/>
          <w:lang w:val="es-CL"/>
        </w:rPr>
        <w:t>4</w:t>
      </w:r>
    </w:p>
    <w:p w14:paraId="6AF9F178" w14:textId="77777777" w:rsidR="00C261D7" w:rsidRPr="00255C12" w:rsidRDefault="00C261D7" w:rsidP="008272C0">
      <w:pPr>
        <w:spacing w:line="276" w:lineRule="auto"/>
        <w:contextualSpacing/>
        <w:jc w:val="center"/>
        <w:rPr>
          <w:rFonts w:ascii="Courier New" w:hAnsi="Courier New" w:cs="Courier New"/>
          <w:lang w:val="es-CL"/>
        </w:rPr>
      </w:pPr>
    </w:p>
    <w:p w14:paraId="5F7B72A7" w14:textId="77777777" w:rsidR="00C261D7" w:rsidRDefault="00C261D7" w:rsidP="00E73B33">
      <w:pPr>
        <w:spacing w:line="276" w:lineRule="auto"/>
        <w:contextualSpacing/>
        <w:rPr>
          <w:rFonts w:ascii="Courier New" w:hAnsi="Courier New" w:cs="Courier New"/>
          <w:lang w:val="es-CL"/>
        </w:rPr>
      </w:pPr>
    </w:p>
    <w:p w14:paraId="568CC366" w14:textId="77777777" w:rsidR="00E73B33" w:rsidRDefault="00E73B33" w:rsidP="00E73B33">
      <w:pPr>
        <w:spacing w:line="276" w:lineRule="auto"/>
        <w:contextualSpacing/>
        <w:rPr>
          <w:rFonts w:ascii="Courier New" w:hAnsi="Courier New" w:cs="Courier New"/>
          <w:lang w:val="es-CL"/>
        </w:rPr>
      </w:pPr>
    </w:p>
    <w:p w14:paraId="02427196" w14:textId="77777777" w:rsidR="00E73B33" w:rsidRPr="00255C12" w:rsidRDefault="00E73B33" w:rsidP="00E73B33">
      <w:pPr>
        <w:spacing w:line="276" w:lineRule="auto"/>
        <w:contextualSpacing/>
        <w:rPr>
          <w:rFonts w:ascii="Courier New" w:hAnsi="Courier New" w:cs="Courier New"/>
          <w:lang w:val="es-CL"/>
        </w:rPr>
      </w:pPr>
    </w:p>
    <w:p w14:paraId="1DEA59B8" w14:textId="77777777" w:rsidR="00C261D7" w:rsidRPr="00255C12" w:rsidRDefault="00C261D7" w:rsidP="008272C0">
      <w:pPr>
        <w:spacing w:line="276" w:lineRule="auto"/>
        <w:contextualSpacing/>
        <w:jc w:val="center"/>
        <w:rPr>
          <w:rFonts w:ascii="Courier New" w:hAnsi="Courier New" w:cs="Courier New"/>
          <w:b/>
          <w:spacing w:val="100"/>
          <w:lang w:val="es-CL"/>
        </w:rPr>
      </w:pPr>
    </w:p>
    <w:p w14:paraId="4280B4A5" w14:textId="01DF4254" w:rsidR="005905B7" w:rsidRPr="00255C12" w:rsidRDefault="005905B7" w:rsidP="008272C0">
      <w:pPr>
        <w:spacing w:line="276" w:lineRule="auto"/>
        <w:ind w:firstLine="709"/>
        <w:contextualSpacing/>
        <w:jc w:val="center"/>
        <w:rPr>
          <w:rFonts w:ascii="Courier New" w:hAnsi="Courier New" w:cs="Courier New"/>
          <w:b/>
          <w:spacing w:val="-3"/>
          <w:lang w:val="es-CL"/>
        </w:rPr>
      </w:pPr>
      <w:r w:rsidRPr="00255C12">
        <w:rPr>
          <w:rFonts w:ascii="Courier New" w:hAnsi="Courier New" w:cs="Courier New"/>
          <w:b/>
          <w:spacing w:val="100"/>
          <w:lang w:val="es-CL"/>
        </w:rPr>
        <w:t>MENSAJE</w:t>
      </w:r>
      <w:r w:rsidRPr="00255C12">
        <w:rPr>
          <w:rFonts w:ascii="Courier New" w:hAnsi="Courier New" w:cs="Courier New"/>
          <w:b/>
          <w:spacing w:val="80"/>
          <w:lang w:val="es-CL"/>
        </w:rPr>
        <w:t xml:space="preserve"> </w:t>
      </w:r>
      <w:r w:rsidRPr="00255C12">
        <w:rPr>
          <w:rFonts w:ascii="Courier New" w:hAnsi="Courier New" w:cs="Courier New"/>
          <w:b/>
          <w:lang w:val="es-CL"/>
        </w:rPr>
        <w:t>Nº</w:t>
      </w:r>
      <w:r w:rsidRPr="00255C12">
        <w:rPr>
          <w:rFonts w:ascii="Courier New" w:hAnsi="Courier New" w:cs="Courier New"/>
          <w:b/>
          <w:spacing w:val="-3"/>
          <w:lang w:val="es-CL"/>
        </w:rPr>
        <w:t xml:space="preserve"> </w:t>
      </w:r>
      <w:r w:rsidR="00F06468" w:rsidRPr="00255C12">
        <w:rPr>
          <w:rFonts w:ascii="Courier New" w:hAnsi="Courier New" w:cs="Courier New"/>
          <w:b/>
          <w:spacing w:val="-3"/>
          <w:u w:val="single"/>
          <w:lang w:val="es-CL"/>
        </w:rPr>
        <w:t>059-372</w:t>
      </w:r>
      <w:r w:rsidRPr="00255C12">
        <w:rPr>
          <w:rFonts w:ascii="Courier New" w:hAnsi="Courier New" w:cs="Courier New"/>
          <w:b/>
          <w:spacing w:val="-3"/>
          <w:lang w:val="es-CL"/>
        </w:rPr>
        <w:t>/</w:t>
      </w:r>
    </w:p>
    <w:p w14:paraId="5E9EFEBF" w14:textId="77777777" w:rsidR="005905B7" w:rsidRPr="00255C12" w:rsidRDefault="005905B7" w:rsidP="008272C0">
      <w:pPr>
        <w:spacing w:line="276" w:lineRule="auto"/>
        <w:contextualSpacing/>
        <w:jc w:val="both"/>
        <w:rPr>
          <w:rFonts w:ascii="Courier New" w:hAnsi="Courier New" w:cs="Courier New"/>
          <w:spacing w:val="-3"/>
          <w:lang w:val="es-CL"/>
        </w:rPr>
      </w:pPr>
    </w:p>
    <w:p w14:paraId="149FD94E" w14:textId="77777777" w:rsidR="00215F6C" w:rsidRPr="00255C12" w:rsidRDefault="00215F6C" w:rsidP="008272C0">
      <w:pPr>
        <w:spacing w:line="276" w:lineRule="auto"/>
        <w:contextualSpacing/>
        <w:jc w:val="both"/>
        <w:rPr>
          <w:rFonts w:ascii="Courier New" w:hAnsi="Courier New" w:cs="Courier New"/>
          <w:spacing w:val="-3"/>
          <w:lang w:val="es-CL"/>
        </w:rPr>
      </w:pPr>
    </w:p>
    <w:p w14:paraId="2D6D755D" w14:textId="77777777" w:rsidR="005905B7" w:rsidRPr="00255C12" w:rsidRDefault="005905B7" w:rsidP="008272C0">
      <w:pPr>
        <w:spacing w:line="276" w:lineRule="auto"/>
        <w:contextualSpacing/>
        <w:jc w:val="both"/>
        <w:rPr>
          <w:rFonts w:ascii="Courier New" w:hAnsi="Courier New" w:cs="Courier New"/>
          <w:spacing w:val="-3"/>
          <w:lang w:val="es-CL"/>
        </w:rPr>
      </w:pPr>
    </w:p>
    <w:p w14:paraId="3D6F6A3A" w14:textId="5F5A3039" w:rsidR="00250F1B" w:rsidRPr="00255C12" w:rsidRDefault="00250F1B" w:rsidP="00E73B33">
      <w:pPr>
        <w:framePr w:w="3079" w:h="2401" w:hSpace="141" w:wrap="around" w:vAnchor="text" w:hAnchor="page" w:x="1336" w:y="329"/>
        <w:spacing w:line="360" w:lineRule="auto"/>
        <w:ind w:right="-2030"/>
        <w:contextualSpacing/>
        <w:rPr>
          <w:rFonts w:ascii="Courier New" w:hAnsi="Courier New" w:cs="Courier New"/>
          <w:b/>
          <w:spacing w:val="-3"/>
        </w:rPr>
      </w:pPr>
      <w:r w:rsidRPr="00255C12">
        <w:rPr>
          <w:rFonts w:ascii="Courier New" w:hAnsi="Courier New" w:cs="Courier New"/>
          <w:b/>
          <w:spacing w:val="-3"/>
        </w:rPr>
        <w:t xml:space="preserve">A S.E.  </w:t>
      </w:r>
      <w:r w:rsidR="00577054" w:rsidRPr="00255C12">
        <w:rPr>
          <w:rFonts w:ascii="Courier New" w:hAnsi="Courier New" w:cs="Courier New"/>
          <w:b/>
          <w:spacing w:val="-3"/>
        </w:rPr>
        <w:t>LA</w:t>
      </w:r>
    </w:p>
    <w:p w14:paraId="764AF7A0" w14:textId="62FEA505" w:rsidR="00250F1B" w:rsidRPr="00255C12" w:rsidRDefault="00250F1B" w:rsidP="00E73B33">
      <w:pPr>
        <w:framePr w:w="3079" w:h="2401" w:hSpace="141" w:wrap="around" w:vAnchor="text" w:hAnchor="page" w:x="1336" w:y="329"/>
        <w:spacing w:line="360" w:lineRule="auto"/>
        <w:ind w:right="-2030"/>
        <w:contextualSpacing/>
        <w:rPr>
          <w:rFonts w:ascii="Courier New" w:hAnsi="Courier New" w:cs="Courier New"/>
          <w:b/>
          <w:spacing w:val="-3"/>
        </w:rPr>
      </w:pPr>
      <w:r w:rsidRPr="00255C12">
        <w:rPr>
          <w:rFonts w:ascii="Courier New" w:hAnsi="Courier New" w:cs="Courier New"/>
          <w:b/>
          <w:spacing w:val="-3"/>
        </w:rPr>
        <w:t>PRESIDENT</w:t>
      </w:r>
      <w:r w:rsidR="00577054" w:rsidRPr="00255C12">
        <w:rPr>
          <w:rFonts w:ascii="Courier New" w:hAnsi="Courier New" w:cs="Courier New"/>
          <w:b/>
          <w:spacing w:val="-3"/>
        </w:rPr>
        <w:t>A</w:t>
      </w:r>
    </w:p>
    <w:p w14:paraId="350ABD0C" w14:textId="77777777" w:rsidR="00250F1B" w:rsidRPr="00255C12" w:rsidRDefault="00250F1B" w:rsidP="00E73B33">
      <w:pPr>
        <w:framePr w:w="3079" w:h="2401" w:hSpace="141" w:wrap="around" w:vAnchor="text" w:hAnchor="page" w:x="1336" w:y="329"/>
        <w:spacing w:line="360" w:lineRule="auto"/>
        <w:ind w:right="-2030"/>
        <w:contextualSpacing/>
        <w:rPr>
          <w:rFonts w:ascii="Courier New" w:hAnsi="Courier New" w:cs="Courier New"/>
          <w:b/>
          <w:spacing w:val="-3"/>
        </w:rPr>
      </w:pPr>
      <w:r w:rsidRPr="00255C12">
        <w:rPr>
          <w:rFonts w:ascii="Courier New" w:hAnsi="Courier New" w:cs="Courier New"/>
          <w:b/>
          <w:spacing w:val="-3"/>
        </w:rPr>
        <w:t>DE LA H.</w:t>
      </w:r>
    </w:p>
    <w:p w14:paraId="78033C03" w14:textId="77777777" w:rsidR="00250F1B" w:rsidRPr="00255C12" w:rsidRDefault="00250F1B" w:rsidP="00E73B33">
      <w:pPr>
        <w:framePr w:w="3079" w:h="2401" w:hSpace="141" w:wrap="around" w:vAnchor="text" w:hAnchor="page" w:x="1336" w:y="329"/>
        <w:spacing w:line="360" w:lineRule="auto"/>
        <w:ind w:right="-2030"/>
        <w:contextualSpacing/>
        <w:rPr>
          <w:rFonts w:ascii="Courier New" w:hAnsi="Courier New" w:cs="Courier New"/>
          <w:b/>
          <w:spacing w:val="-3"/>
        </w:rPr>
      </w:pPr>
      <w:r w:rsidRPr="00255C12">
        <w:rPr>
          <w:rFonts w:ascii="Courier New" w:hAnsi="Courier New" w:cs="Courier New"/>
          <w:b/>
          <w:spacing w:val="-3"/>
        </w:rPr>
        <w:t>CÁMARA DE</w:t>
      </w:r>
    </w:p>
    <w:p w14:paraId="2F224A4F" w14:textId="77777777" w:rsidR="00250F1B" w:rsidRPr="00255C12" w:rsidRDefault="00250F1B" w:rsidP="00E73B33">
      <w:pPr>
        <w:framePr w:w="3079" w:h="2401" w:hSpace="141" w:wrap="around" w:vAnchor="text" w:hAnchor="page" w:x="1336" w:y="329"/>
        <w:spacing w:line="360" w:lineRule="auto"/>
        <w:ind w:right="-2030"/>
        <w:contextualSpacing/>
        <w:rPr>
          <w:rFonts w:ascii="Courier New" w:hAnsi="Courier New" w:cs="Courier New"/>
          <w:b/>
          <w:spacing w:val="-3"/>
        </w:rPr>
      </w:pPr>
      <w:r w:rsidRPr="00255C12">
        <w:rPr>
          <w:rFonts w:ascii="Courier New" w:hAnsi="Courier New" w:cs="Courier New"/>
          <w:b/>
          <w:spacing w:val="-3"/>
        </w:rPr>
        <w:t>DIPUTADAS Y</w:t>
      </w:r>
    </w:p>
    <w:p w14:paraId="218628CC" w14:textId="23A620D2" w:rsidR="00250F1B" w:rsidRPr="00255C12" w:rsidRDefault="00250F1B" w:rsidP="00E73B33">
      <w:pPr>
        <w:framePr w:w="3079" w:h="2401" w:hSpace="141" w:wrap="around" w:vAnchor="text" w:hAnchor="page" w:x="1336" w:y="329"/>
        <w:spacing w:line="360" w:lineRule="auto"/>
        <w:ind w:right="-2030"/>
        <w:contextualSpacing/>
        <w:rPr>
          <w:rFonts w:ascii="Courier New" w:hAnsi="Courier New" w:cs="Courier New"/>
          <w:b/>
          <w:spacing w:val="-3"/>
        </w:rPr>
      </w:pPr>
      <w:r w:rsidRPr="00255C12">
        <w:rPr>
          <w:rFonts w:ascii="Courier New" w:hAnsi="Courier New" w:cs="Courier New"/>
          <w:b/>
          <w:spacing w:val="-3"/>
        </w:rPr>
        <w:t>DIPUTADOS</w:t>
      </w:r>
    </w:p>
    <w:p w14:paraId="5B3C4E4B" w14:textId="77777777" w:rsidR="005905B7" w:rsidRPr="00255C12" w:rsidRDefault="005905B7" w:rsidP="008272C0">
      <w:pPr>
        <w:spacing w:line="276" w:lineRule="auto"/>
        <w:contextualSpacing/>
        <w:jc w:val="both"/>
        <w:rPr>
          <w:rFonts w:ascii="Courier New" w:hAnsi="Courier New" w:cs="Courier New"/>
          <w:spacing w:val="-3"/>
        </w:rPr>
      </w:pPr>
    </w:p>
    <w:p w14:paraId="33948776" w14:textId="449E810C" w:rsidR="005905B7" w:rsidRPr="00255C12" w:rsidRDefault="005905B7" w:rsidP="008272C0">
      <w:pPr>
        <w:pStyle w:val="Sangradetextonormal"/>
        <w:tabs>
          <w:tab w:val="clear" w:pos="3544"/>
        </w:tabs>
        <w:spacing w:before="0" w:after="0" w:line="276" w:lineRule="auto"/>
        <w:ind w:left="2835"/>
        <w:contextualSpacing/>
        <w:rPr>
          <w:rFonts w:cs="Courier New"/>
          <w:szCs w:val="24"/>
        </w:rPr>
      </w:pPr>
      <w:r w:rsidRPr="00255C12">
        <w:rPr>
          <w:rFonts w:cs="Courier New"/>
          <w:szCs w:val="24"/>
        </w:rPr>
        <w:t>Honorable Cámara de Diputad</w:t>
      </w:r>
      <w:r w:rsidR="00562ED3" w:rsidRPr="00255C12">
        <w:rPr>
          <w:rFonts w:cs="Courier New"/>
          <w:szCs w:val="24"/>
        </w:rPr>
        <w:t>a</w:t>
      </w:r>
      <w:r w:rsidRPr="00255C12">
        <w:rPr>
          <w:rFonts w:cs="Courier New"/>
          <w:szCs w:val="24"/>
        </w:rPr>
        <w:t>s</w:t>
      </w:r>
      <w:r w:rsidR="0097559E" w:rsidRPr="00255C12">
        <w:rPr>
          <w:rFonts w:cs="Courier New"/>
          <w:szCs w:val="24"/>
        </w:rPr>
        <w:t xml:space="preserve"> y Diputad</w:t>
      </w:r>
      <w:r w:rsidR="00562ED3" w:rsidRPr="00255C12">
        <w:rPr>
          <w:rFonts w:cs="Courier New"/>
          <w:szCs w:val="24"/>
        </w:rPr>
        <w:t>o</w:t>
      </w:r>
      <w:r w:rsidR="0097559E" w:rsidRPr="00255C12">
        <w:rPr>
          <w:rFonts w:cs="Courier New"/>
          <w:szCs w:val="24"/>
        </w:rPr>
        <w:t>s</w:t>
      </w:r>
      <w:r w:rsidRPr="00255C12">
        <w:rPr>
          <w:rFonts w:cs="Courier New"/>
          <w:szCs w:val="24"/>
        </w:rPr>
        <w:t>:</w:t>
      </w:r>
    </w:p>
    <w:p w14:paraId="33FADBA7" w14:textId="77777777" w:rsidR="004308C6" w:rsidRPr="00255C12" w:rsidRDefault="004308C6" w:rsidP="008272C0">
      <w:pPr>
        <w:autoSpaceDE w:val="0"/>
        <w:autoSpaceDN w:val="0"/>
        <w:adjustRightInd w:val="0"/>
        <w:spacing w:line="276" w:lineRule="auto"/>
        <w:ind w:left="2880" w:firstLine="709"/>
        <w:contextualSpacing/>
        <w:jc w:val="both"/>
        <w:rPr>
          <w:rFonts w:ascii="Courier New" w:hAnsi="Courier New" w:cs="Courier New"/>
        </w:rPr>
      </w:pPr>
    </w:p>
    <w:p w14:paraId="3EE9C5C3" w14:textId="2C814373" w:rsidR="005905B7" w:rsidRPr="00255C12" w:rsidRDefault="005905B7" w:rsidP="008272C0">
      <w:pPr>
        <w:autoSpaceDE w:val="0"/>
        <w:autoSpaceDN w:val="0"/>
        <w:adjustRightInd w:val="0"/>
        <w:spacing w:line="276" w:lineRule="auto"/>
        <w:ind w:left="2880" w:firstLine="709"/>
        <w:contextualSpacing/>
        <w:jc w:val="both"/>
        <w:rPr>
          <w:rFonts w:ascii="Courier New" w:hAnsi="Courier New" w:cs="Courier New"/>
          <w:lang w:val="es-CL" w:eastAsia="en-US"/>
        </w:rPr>
      </w:pPr>
      <w:r w:rsidRPr="00255C12">
        <w:rPr>
          <w:rFonts w:ascii="Courier New" w:hAnsi="Courier New" w:cs="Courier New"/>
        </w:rPr>
        <w:t xml:space="preserve">Tengo el honor de someter a vuestra consideración un proyecto de </w:t>
      </w:r>
      <w:r w:rsidR="009214E0" w:rsidRPr="00255C12">
        <w:rPr>
          <w:rFonts w:ascii="Courier New" w:hAnsi="Courier New" w:cs="Courier New"/>
        </w:rPr>
        <w:t xml:space="preserve">ley </w:t>
      </w:r>
      <w:r w:rsidR="0012509C" w:rsidRPr="00255C12">
        <w:rPr>
          <w:rFonts w:ascii="Courier New" w:hAnsi="Courier New" w:cs="Courier New"/>
        </w:rPr>
        <w:t xml:space="preserve">que crea </w:t>
      </w:r>
      <w:r w:rsidR="00D4792C" w:rsidRPr="00255C12">
        <w:rPr>
          <w:rFonts w:ascii="Courier New" w:hAnsi="Courier New" w:cs="Courier New"/>
        </w:rPr>
        <w:t xml:space="preserve">la Ley de Reactivación del Turismo </w:t>
      </w:r>
      <w:r w:rsidR="00907EE7" w:rsidRPr="00255C12">
        <w:rPr>
          <w:rFonts w:ascii="Courier New" w:hAnsi="Courier New" w:cs="Courier New"/>
        </w:rPr>
        <w:t>y el fomento a la industria audi</w:t>
      </w:r>
      <w:r w:rsidR="00EF5DC2" w:rsidRPr="00255C12">
        <w:rPr>
          <w:rFonts w:ascii="Courier New" w:hAnsi="Courier New" w:cs="Courier New"/>
        </w:rPr>
        <w:t>o</w:t>
      </w:r>
      <w:r w:rsidR="00907EE7" w:rsidRPr="00255C12">
        <w:rPr>
          <w:rFonts w:ascii="Courier New" w:hAnsi="Courier New" w:cs="Courier New"/>
        </w:rPr>
        <w:t>visual</w:t>
      </w:r>
      <w:r w:rsidR="008A2643" w:rsidRPr="00255C12">
        <w:rPr>
          <w:rFonts w:ascii="Courier New" w:hAnsi="Courier New" w:cs="Courier New"/>
          <w:lang w:val="es-CL" w:eastAsia="en-US"/>
        </w:rPr>
        <w:t>.</w:t>
      </w:r>
    </w:p>
    <w:p w14:paraId="7B33446B" w14:textId="77777777" w:rsidR="00582FB7" w:rsidRPr="00255C12" w:rsidRDefault="00582FB7" w:rsidP="008272C0">
      <w:pPr>
        <w:pStyle w:val="Ttulo1"/>
        <w:spacing w:before="0" w:after="120" w:line="276" w:lineRule="auto"/>
        <w:rPr>
          <w:bCs/>
        </w:rPr>
      </w:pPr>
    </w:p>
    <w:p w14:paraId="78D4A7DE" w14:textId="2F80725C" w:rsidR="00582FB7" w:rsidRPr="00255C12" w:rsidRDefault="00582FB7" w:rsidP="008272C0">
      <w:pPr>
        <w:pStyle w:val="Ttulo1"/>
        <w:numPr>
          <w:ilvl w:val="0"/>
          <w:numId w:val="1"/>
        </w:numPr>
        <w:tabs>
          <w:tab w:val="left" w:pos="3544"/>
        </w:tabs>
        <w:spacing w:before="0" w:after="0" w:line="276" w:lineRule="auto"/>
        <w:ind w:left="2835"/>
        <w:contextualSpacing/>
        <w:rPr>
          <w:bCs/>
        </w:rPr>
      </w:pPr>
      <w:r w:rsidRPr="00255C12">
        <w:rPr>
          <w:bCs/>
        </w:rPr>
        <w:t xml:space="preserve">ANTECEDENTES </w:t>
      </w:r>
    </w:p>
    <w:p w14:paraId="1138D82D" w14:textId="77777777" w:rsidR="00582FB7" w:rsidRPr="00255C12" w:rsidRDefault="00582FB7" w:rsidP="008272C0">
      <w:pPr>
        <w:spacing w:line="276" w:lineRule="auto"/>
        <w:rPr>
          <w:rFonts w:ascii="Courier New" w:eastAsiaTheme="majorEastAsia" w:hAnsi="Courier New" w:cstheme="majorBidi"/>
          <w:szCs w:val="32"/>
        </w:rPr>
      </w:pPr>
    </w:p>
    <w:p w14:paraId="4CC9F8CF" w14:textId="77777777" w:rsidR="00582FB7" w:rsidRPr="00255C12" w:rsidRDefault="00582FB7" w:rsidP="008272C0">
      <w:pPr>
        <w:pStyle w:val="Sangradetextonormal"/>
        <w:numPr>
          <w:ilvl w:val="0"/>
          <w:numId w:val="5"/>
        </w:numPr>
        <w:tabs>
          <w:tab w:val="left" w:pos="4111"/>
        </w:tabs>
        <w:spacing w:before="0" w:after="0" w:line="276" w:lineRule="auto"/>
        <w:ind w:left="3544" w:hanging="709"/>
        <w:contextualSpacing/>
        <w:rPr>
          <w:rFonts w:eastAsiaTheme="majorEastAsia" w:cstheme="majorBidi"/>
          <w:szCs w:val="32"/>
        </w:rPr>
      </w:pPr>
      <w:r w:rsidRPr="00255C12">
        <w:rPr>
          <w:rFonts w:cs="Courier New"/>
          <w:b/>
          <w:bCs/>
          <w:szCs w:val="24"/>
        </w:rPr>
        <w:t>Estado</w:t>
      </w:r>
      <w:r w:rsidRPr="00255C12">
        <w:rPr>
          <w:rFonts w:eastAsiaTheme="majorEastAsia" w:cstheme="majorBidi"/>
          <w:szCs w:val="32"/>
        </w:rPr>
        <w:t xml:space="preserve"> </w:t>
      </w:r>
      <w:r w:rsidRPr="00255C12">
        <w:rPr>
          <w:rFonts w:eastAsiaTheme="majorEastAsia" w:cstheme="majorBidi"/>
          <w:b/>
          <w:bCs/>
          <w:szCs w:val="32"/>
        </w:rPr>
        <w:t>Actual del Sector y su Impacto Económico</w:t>
      </w:r>
    </w:p>
    <w:p w14:paraId="7B5AFB75" w14:textId="77777777" w:rsidR="00582FB7" w:rsidRPr="00255C12" w:rsidRDefault="00582FB7" w:rsidP="008272C0">
      <w:pPr>
        <w:spacing w:line="276" w:lineRule="auto"/>
        <w:rPr>
          <w:rFonts w:ascii="Courier New" w:eastAsiaTheme="majorEastAsia" w:hAnsi="Courier New" w:cstheme="majorBidi"/>
          <w:bCs/>
          <w:szCs w:val="32"/>
        </w:rPr>
      </w:pPr>
    </w:p>
    <w:p w14:paraId="6C6DA4AC" w14:textId="02CAB543" w:rsidR="00582FB7" w:rsidRPr="00255C12" w:rsidRDefault="00582FB7" w:rsidP="008272C0">
      <w:pPr>
        <w:pStyle w:val="Sangradetextonormal"/>
        <w:spacing w:before="0" w:after="0" w:line="276" w:lineRule="auto"/>
        <w:ind w:left="2835" w:firstLine="754"/>
        <w:contextualSpacing/>
        <w:rPr>
          <w:rFonts w:eastAsiaTheme="majorEastAsia" w:cstheme="majorBidi"/>
          <w:lang w:val="es-ES"/>
        </w:rPr>
      </w:pPr>
      <w:r w:rsidRPr="00255C12">
        <w:rPr>
          <w:rFonts w:eastAsiaTheme="majorEastAsia" w:cstheme="majorBidi"/>
          <w:lang w:val="es-ES"/>
        </w:rPr>
        <w:t xml:space="preserve">El </w:t>
      </w:r>
      <w:r w:rsidRPr="00255C12">
        <w:rPr>
          <w:rFonts w:cs="Courier New"/>
          <w:lang w:val="es-ES"/>
        </w:rPr>
        <w:t>turismo</w:t>
      </w:r>
      <w:r w:rsidRPr="00255C12">
        <w:rPr>
          <w:rFonts w:eastAsiaTheme="majorEastAsia" w:cstheme="majorBidi"/>
          <w:lang w:val="es-ES"/>
        </w:rPr>
        <w:t xml:space="preserve"> constituye una actividad estratégica para Chile por múltiples razones</w:t>
      </w:r>
      <w:r w:rsidR="65F5103D" w:rsidRPr="00255C12">
        <w:rPr>
          <w:rFonts w:eastAsiaTheme="majorEastAsia" w:cstheme="majorBidi"/>
          <w:lang w:val="es-ES"/>
        </w:rPr>
        <w:t>:</w:t>
      </w:r>
      <w:r w:rsidRPr="00255C12">
        <w:rPr>
          <w:rFonts w:eastAsiaTheme="majorEastAsia" w:cstheme="majorBidi"/>
          <w:lang w:val="es-ES"/>
        </w:rPr>
        <w:t xml:space="preserve"> ofrece grandes oportunidades para el desarrollo regional, genera empleo, redistribuye la riqueza en una amplia cadena de valor, genera </w:t>
      </w:r>
      <w:r w:rsidR="00AD15A8" w:rsidRPr="00255C12">
        <w:rPr>
          <w:rFonts w:eastAsiaTheme="majorEastAsia" w:cstheme="majorBidi"/>
          <w:lang w:val="es-ES"/>
        </w:rPr>
        <w:t xml:space="preserve">ingresos de divisas </w:t>
      </w:r>
      <w:r w:rsidRPr="00255C12">
        <w:rPr>
          <w:rFonts w:eastAsiaTheme="majorEastAsia" w:cstheme="majorBidi"/>
          <w:lang w:val="es-ES"/>
        </w:rPr>
        <w:t>y ofrece al país una alternativa de desarrollo sostenible de cara al futuro. Es, además, una actividad que produce múltiples sinergias con otros sectores, tales como la agricultura, servicios gastronómicos, el transporte, la pesca y la industria cultural y creativa.</w:t>
      </w:r>
    </w:p>
    <w:p w14:paraId="45534D59" w14:textId="77777777" w:rsidR="00582FB7" w:rsidRPr="00255C12" w:rsidRDefault="00582FB7" w:rsidP="008272C0">
      <w:pPr>
        <w:spacing w:line="276" w:lineRule="auto"/>
        <w:rPr>
          <w:rFonts w:ascii="Courier New" w:eastAsiaTheme="majorEastAsia" w:hAnsi="Courier New" w:cstheme="majorBidi"/>
          <w:szCs w:val="32"/>
        </w:rPr>
      </w:pPr>
    </w:p>
    <w:p w14:paraId="27CB3AB5" w14:textId="5B1D39FA" w:rsidR="00582FB7" w:rsidRPr="00255C12" w:rsidRDefault="00582FB7" w:rsidP="008272C0">
      <w:pPr>
        <w:pStyle w:val="Sangradetextonormal"/>
        <w:spacing w:before="0" w:after="0" w:line="276" w:lineRule="auto"/>
        <w:ind w:left="2835" w:firstLine="754"/>
        <w:contextualSpacing/>
        <w:rPr>
          <w:rFonts w:eastAsiaTheme="majorEastAsia" w:cstheme="majorBidi"/>
          <w:lang w:val="es-CL"/>
        </w:rPr>
      </w:pPr>
      <w:r w:rsidRPr="00255C12">
        <w:rPr>
          <w:rFonts w:eastAsiaTheme="majorEastAsia" w:cstheme="majorBidi"/>
        </w:rPr>
        <w:lastRenderedPageBreak/>
        <w:t xml:space="preserve">Reflejando su importancia en el tejido </w:t>
      </w:r>
      <w:r w:rsidRPr="00255C12">
        <w:rPr>
          <w:rFonts w:eastAsiaTheme="majorEastAsia" w:cstheme="majorBidi"/>
          <w:lang w:val="es-ES"/>
        </w:rPr>
        <w:t>económico</w:t>
      </w:r>
      <w:r w:rsidRPr="00255C12">
        <w:rPr>
          <w:rFonts w:eastAsiaTheme="majorEastAsia" w:cstheme="majorBidi"/>
        </w:rPr>
        <w:t xml:space="preserve"> y social, el turismo ha sido históricamente un pilar fundamental de la economía chilena, aportando un 3,5% del Producto Interno Bruto en 2019 y representando el 6,8% del empleo nacional en 2023 (620 mil personas ocupadas). </w:t>
      </w:r>
      <w:r w:rsidR="4E6B645E" w:rsidRPr="00255C12">
        <w:rPr>
          <w:rFonts w:eastAsiaTheme="majorEastAsia" w:cstheme="majorBidi"/>
        </w:rPr>
        <w:t>Además, e</w:t>
      </w:r>
      <w:r w:rsidRPr="00255C12">
        <w:rPr>
          <w:rFonts w:eastAsiaTheme="majorEastAsia" w:cstheme="majorBidi"/>
          <w:lang w:val="es-CL"/>
        </w:rPr>
        <w:t>ste sector, segundo en importancia en cuanto a exportaciones de servicios, destaca por su rol en la inclusión laboral de las mujeres, con una participación del 48,1% de ocupadas en las Actividades Características del Turismo, superior al 43% del total de la economía.</w:t>
      </w:r>
    </w:p>
    <w:p w14:paraId="3A97F065" w14:textId="77777777" w:rsidR="00582FB7" w:rsidRPr="00255C12" w:rsidRDefault="00582FB7" w:rsidP="008272C0">
      <w:pPr>
        <w:spacing w:line="276" w:lineRule="auto"/>
        <w:rPr>
          <w:rFonts w:ascii="Courier New" w:eastAsiaTheme="majorEastAsia" w:hAnsi="Courier New" w:cstheme="majorBidi"/>
          <w:szCs w:val="32"/>
        </w:rPr>
      </w:pPr>
    </w:p>
    <w:p w14:paraId="71EE26D5" w14:textId="7258147B" w:rsidR="00582FB7" w:rsidRPr="00255C12" w:rsidRDefault="00582FB7" w:rsidP="008272C0">
      <w:pPr>
        <w:pStyle w:val="Sangradetextonormal"/>
        <w:numPr>
          <w:ilvl w:val="0"/>
          <w:numId w:val="5"/>
        </w:numPr>
        <w:tabs>
          <w:tab w:val="left" w:pos="4111"/>
        </w:tabs>
        <w:spacing w:before="0" w:after="0" w:line="276" w:lineRule="auto"/>
        <w:ind w:left="3544" w:hanging="709"/>
        <w:contextualSpacing/>
        <w:rPr>
          <w:rFonts w:eastAsiaTheme="majorEastAsia" w:cstheme="majorBidi"/>
          <w:b/>
          <w:bCs/>
          <w:szCs w:val="32"/>
        </w:rPr>
      </w:pPr>
      <w:r w:rsidRPr="00255C12">
        <w:rPr>
          <w:rFonts w:eastAsiaTheme="majorEastAsia" w:cstheme="majorBidi"/>
          <w:b/>
          <w:bCs/>
          <w:szCs w:val="32"/>
        </w:rPr>
        <w:t>Impacto de la Pandemia</w:t>
      </w:r>
    </w:p>
    <w:p w14:paraId="5854B8E8" w14:textId="77777777" w:rsidR="00582FB7" w:rsidRPr="00255C12" w:rsidRDefault="00582FB7" w:rsidP="008272C0">
      <w:pPr>
        <w:spacing w:line="276" w:lineRule="auto"/>
        <w:rPr>
          <w:rFonts w:ascii="Courier New" w:eastAsiaTheme="majorEastAsia" w:hAnsi="Courier New" w:cstheme="majorBidi"/>
          <w:szCs w:val="32"/>
        </w:rPr>
      </w:pPr>
    </w:p>
    <w:p w14:paraId="45467C1D" w14:textId="51B5799C" w:rsidR="00582FB7" w:rsidRPr="00255C12" w:rsidRDefault="00582FB7" w:rsidP="008272C0">
      <w:pPr>
        <w:pStyle w:val="Sangradetextonormal"/>
        <w:spacing w:before="0" w:after="0" w:line="276" w:lineRule="auto"/>
        <w:ind w:left="2835" w:firstLine="754"/>
        <w:contextualSpacing/>
        <w:rPr>
          <w:rFonts w:eastAsiaTheme="majorEastAsia" w:cstheme="majorBidi"/>
          <w:lang w:val="es-ES"/>
        </w:rPr>
      </w:pPr>
      <w:r w:rsidRPr="00255C12">
        <w:rPr>
          <w:rFonts w:eastAsiaTheme="majorEastAsia" w:cstheme="majorBidi"/>
          <w:lang w:val="es-ES"/>
        </w:rPr>
        <w:t>La pandemia de COVID-19 afectó de forma significativa al sector turismo</w:t>
      </w:r>
      <w:r w:rsidR="00CE2627" w:rsidRPr="00255C12">
        <w:rPr>
          <w:rFonts w:eastAsiaTheme="majorEastAsia" w:cstheme="majorBidi"/>
          <w:lang w:val="es-ES"/>
        </w:rPr>
        <w:t xml:space="preserve"> a nivel </w:t>
      </w:r>
      <w:r w:rsidR="0002644C" w:rsidRPr="00255C12">
        <w:rPr>
          <w:rFonts w:eastAsiaTheme="majorEastAsia" w:cstheme="majorBidi"/>
          <w:lang w:val="es-ES"/>
        </w:rPr>
        <w:t>mundial</w:t>
      </w:r>
      <w:r w:rsidRPr="00255C12">
        <w:rPr>
          <w:rFonts w:eastAsiaTheme="majorEastAsia" w:cstheme="majorBidi"/>
          <w:lang w:val="es-ES"/>
        </w:rPr>
        <w:t xml:space="preserve"> y develó importantes fragilidades que repercuten en la estructura productiva del sector. </w:t>
      </w:r>
    </w:p>
    <w:p w14:paraId="3C144A97" w14:textId="77777777" w:rsidR="00582FB7" w:rsidRPr="00255C12" w:rsidRDefault="00582FB7" w:rsidP="008272C0">
      <w:pPr>
        <w:spacing w:line="276" w:lineRule="auto"/>
        <w:rPr>
          <w:rFonts w:ascii="Courier New" w:eastAsiaTheme="majorEastAsia" w:hAnsi="Courier New" w:cstheme="majorBidi"/>
          <w:szCs w:val="32"/>
        </w:rPr>
      </w:pPr>
    </w:p>
    <w:p w14:paraId="717E4577" w14:textId="63F5A7F8" w:rsidR="00582FB7" w:rsidRPr="00255C12" w:rsidRDefault="00582FB7" w:rsidP="008272C0">
      <w:pPr>
        <w:pStyle w:val="Sangradetextonormal"/>
        <w:spacing w:before="0" w:after="0" w:line="276" w:lineRule="auto"/>
        <w:ind w:left="2835" w:firstLine="754"/>
        <w:contextualSpacing/>
        <w:rPr>
          <w:rFonts w:eastAsiaTheme="majorEastAsia" w:cstheme="majorBidi"/>
          <w:lang w:val="es-ES"/>
        </w:rPr>
      </w:pPr>
      <w:r w:rsidRPr="00255C12">
        <w:rPr>
          <w:rFonts w:eastAsiaTheme="majorEastAsia" w:cstheme="majorBidi"/>
          <w:lang w:val="es-ES"/>
        </w:rPr>
        <w:t xml:space="preserve">A pesar de que </w:t>
      </w:r>
      <w:r w:rsidR="00112C18" w:rsidRPr="00255C12">
        <w:rPr>
          <w:rFonts w:eastAsiaTheme="majorEastAsia" w:cstheme="majorBidi"/>
          <w:lang w:val="es-ES"/>
        </w:rPr>
        <w:t>el turismo ha</w:t>
      </w:r>
      <w:r w:rsidRPr="00255C12">
        <w:rPr>
          <w:rFonts w:eastAsiaTheme="majorEastAsia" w:cstheme="majorBidi"/>
          <w:lang w:val="es-ES"/>
        </w:rPr>
        <w:t xml:space="preserve"> ido recuperando los niveles</w:t>
      </w:r>
      <w:r w:rsidR="00112C18" w:rsidRPr="00255C12">
        <w:rPr>
          <w:rFonts w:eastAsiaTheme="majorEastAsia" w:cstheme="majorBidi"/>
          <w:lang w:val="es-ES"/>
        </w:rPr>
        <w:t xml:space="preserve"> previos a la pandemia</w:t>
      </w:r>
      <w:r w:rsidRPr="00255C12">
        <w:rPr>
          <w:rFonts w:eastAsiaTheme="majorEastAsia" w:cstheme="majorBidi"/>
          <w:lang w:val="es-ES"/>
        </w:rPr>
        <w:t xml:space="preserve"> en muchos indicadores del sector, todavía se aprecia una brecha considerable en el </w:t>
      </w:r>
      <w:r w:rsidR="002B1524" w:rsidRPr="00255C12">
        <w:rPr>
          <w:rFonts w:eastAsiaTheme="majorEastAsia" w:cstheme="majorBidi"/>
          <w:lang w:val="es-ES"/>
        </w:rPr>
        <w:t>turismo receptivo. L</w:t>
      </w:r>
      <w:r w:rsidRPr="00255C12">
        <w:rPr>
          <w:rFonts w:eastAsiaTheme="majorEastAsia" w:cstheme="majorBidi"/>
          <w:lang w:val="es-ES"/>
        </w:rPr>
        <w:t xml:space="preserve">as llegadas de turistas extranjeros, al cierre del año 2023, registraron una disminución de 17,4% en relación con los niveles de 2019. Esto ha </w:t>
      </w:r>
      <w:r w:rsidR="00465BF2" w:rsidRPr="00255C12">
        <w:rPr>
          <w:rFonts w:eastAsiaTheme="majorEastAsia" w:cstheme="majorBidi"/>
          <w:lang w:val="es-ES"/>
        </w:rPr>
        <w:t>impactado</w:t>
      </w:r>
      <w:r w:rsidRPr="00255C12">
        <w:rPr>
          <w:rFonts w:eastAsiaTheme="majorEastAsia" w:cstheme="majorBidi"/>
          <w:lang w:val="es-ES"/>
        </w:rPr>
        <w:t xml:space="preserve"> a su vez en el número de ocupados, observándose </w:t>
      </w:r>
      <w:r w:rsidR="7A60B885" w:rsidRPr="00255C12">
        <w:rPr>
          <w:rFonts w:eastAsiaTheme="majorEastAsia" w:cstheme="majorBidi"/>
          <w:lang w:val="es-ES"/>
        </w:rPr>
        <w:t xml:space="preserve">durante 2023 </w:t>
      </w:r>
      <w:r w:rsidRPr="00255C12">
        <w:rPr>
          <w:rFonts w:eastAsiaTheme="majorEastAsia" w:cstheme="majorBidi"/>
          <w:lang w:val="es-ES"/>
        </w:rPr>
        <w:t>una brecha de aproximadamente 50 mil personas ocupadas menos en relación con los niveles previos a la pandemia.</w:t>
      </w:r>
    </w:p>
    <w:p w14:paraId="143BD26E" w14:textId="77777777" w:rsidR="00582FB7" w:rsidRPr="00255C12" w:rsidRDefault="00582FB7" w:rsidP="008272C0">
      <w:pPr>
        <w:spacing w:line="276" w:lineRule="auto"/>
        <w:rPr>
          <w:rFonts w:ascii="Courier New" w:eastAsiaTheme="majorEastAsia" w:hAnsi="Courier New" w:cstheme="majorBidi"/>
          <w:szCs w:val="32"/>
        </w:rPr>
      </w:pPr>
    </w:p>
    <w:p w14:paraId="56048486" w14:textId="3069A445" w:rsidR="00582FB7" w:rsidRPr="00255C12" w:rsidRDefault="00582FB7" w:rsidP="008272C0">
      <w:pPr>
        <w:pStyle w:val="Sangradetextonormal"/>
        <w:spacing w:before="0" w:after="0" w:line="276" w:lineRule="auto"/>
        <w:ind w:left="2835" w:firstLine="754"/>
        <w:contextualSpacing/>
        <w:rPr>
          <w:rFonts w:eastAsiaTheme="majorEastAsia" w:cstheme="majorBidi"/>
        </w:rPr>
      </w:pPr>
      <w:r w:rsidRPr="00255C12">
        <w:rPr>
          <w:rFonts w:eastAsiaTheme="majorEastAsia" w:cstheme="majorBidi"/>
        </w:rPr>
        <w:t xml:space="preserve">Por otra parte, si bien la pérdida de competitividad que ha tenido el turismo como sector económico en el mundo es parte de un diagnóstico común, esta situación se ve agudizada en el contexto nacional, </w:t>
      </w:r>
      <w:r w:rsidR="7245206A" w:rsidRPr="00255C12">
        <w:rPr>
          <w:rFonts w:eastAsiaTheme="majorEastAsia" w:cstheme="majorBidi"/>
        </w:rPr>
        <w:t xml:space="preserve">observando que </w:t>
      </w:r>
      <w:r w:rsidRPr="00255C12">
        <w:rPr>
          <w:rFonts w:eastAsiaTheme="majorEastAsia" w:cstheme="majorBidi"/>
        </w:rPr>
        <w:t xml:space="preserve">Chile se ha quedado rezagado en la recuperación turística internacional, mientras países como Colombia y Uruguay han logrado no solo recuperarse, sino incluso exceder sus cifras previas a la pandemia. </w:t>
      </w:r>
    </w:p>
    <w:p w14:paraId="3844CDA1" w14:textId="77777777" w:rsidR="00582FB7" w:rsidRPr="00255C12" w:rsidRDefault="00582FB7" w:rsidP="008272C0">
      <w:pPr>
        <w:pStyle w:val="Sangradetextonormal"/>
        <w:spacing w:before="0" w:after="0" w:line="276" w:lineRule="auto"/>
        <w:ind w:left="2835" w:firstLine="754"/>
        <w:contextualSpacing/>
      </w:pPr>
      <w:r w:rsidRPr="00255C12">
        <w:rPr>
          <w:rFonts w:eastAsiaTheme="majorEastAsia" w:cstheme="majorBidi"/>
          <w:lang w:val="es-ES"/>
        </w:rPr>
        <w:lastRenderedPageBreak/>
        <w:t>Este</w:t>
      </w:r>
      <w:r w:rsidRPr="00255C12">
        <w:rPr>
          <w:rFonts w:eastAsiaTheme="majorEastAsia" w:cstheme="majorBidi"/>
          <w:szCs w:val="32"/>
        </w:rPr>
        <w:t xml:space="preserve"> escenario pone de relieve la necesidad urgente de implementar políticas efectivas que impulsen la reactivación del sector y fortalezcan su capacidad para atraer </w:t>
      </w:r>
      <w:r w:rsidRPr="00255C12">
        <w:rPr>
          <w:rFonts w:eastAsiaTheme="majorEastAsia" w:cstheme="majorBidi"/>
          <w:lang w:val="es-ES"/>
        </w:rPr>
        <w:t>turismo</w:t>
      </w:r>
      <w:r w:rsidRPr="00255C12">
        <w:rPr>
          <w:rFonts w:eastAsiaTheme="majorEastAsia" w:cstheme="majorBidi"/>
          <w:szCs w:val="32"/>
        </w:rPr>
        <w:t xml:space="preserve"> internacional.</w:t>
      </w:r>
    </w:p>
    <w:p w14:paraId="429178CC" w14:textId="77777777" w:rsidR="00582FB7" w:rsidRPr="00255C12" w:rsidRDefault="00582FB7" w:rsidP="008272C0">
      <w:pPr>
        <w:spacing w:line="276" w:lineRule="auto"/>
        <w:rPr>
          <w:rFonts w:ascii="Courier New" w:eastAsia="Courier New" w:hAnsi="Courier New" w:cs="Courier New"/>
        </w:rPr>
      </w:pPr>
    </w:p>
    <w:p w14:paraId="145FED27" w14:textId="399694A7" w:rsidR="00F249A3" w:rsidRPr="00255C12" w:rsidRDefault="00582FB7" w:rsidP="008272C0">
      <w:pPr>
        <w:pStyle w:val="Ttulo1"/>
        <w:numPr>
          <w:ilvl w:val="0"/>
          <w:numId w:val="1"/>
        </w:numPr>
        <w:spacing w:before="0" w:after="0" w:line="276" w:lineRule="auto"/>
        <w:ind w:left="2835"/>
        <w:contextualSpacing/>
        <w:rPr>
          <w:bCs/>
        </w:rPr>
      </w:pPr>
      <w:r w:rsidRPr="00255C12">
        <w:rPr>
          <w:bCs/>
        </w:rPr>
        <w:t xml:space="preserve">FUNDAMENTOS DE LA PROPUESTA </w:t>
      </w:r>
    </w:p>
    <w:p w14:paraId="2E832B60" w14:textId="77777777" w:rsidR="00F249A3" w:rsidRPr="00255C12" w:rsidRDefault="00F249A3" w:rsidP="008272C0">
      <w:pPr>
        <w:pStyle w:val="Sangra2detindependiente"/>
        <w:spacing w:line="276" w:lineRule="auto"/>
      </w:pPr>
    </w:p>
    <w:p w14:paraId="37EDDEAF" w14:textId="7BEEB807" w:rsidR="00582FB7" w:rsidRPr="00255C12" w:rsidRDefault="0016791E" w:rsidP="008272C0">
      <w:pPr>
        <w:pStyle w:val="Sangradetextonormal"/>
        <w:spacing w:before="0" w:after="0" w:line="276" w:lineRule="auto"/>
        <w:ind w:left="2835" w:firstLine="754"/>
        <w:contextualSpacing/>
        <w:rPr>
          <w:rFonts w:eastAsiaTheme="majorEastAsia" w:cstheme="majorBidi"/>
          <w:lang w:val="es-ES"/>
        </w:rPr>
      </w:pPr>
      <w:r w:rsidRPr="00255C12">
        <w:rPr>
          <w:rFonts w:eastAsiaTheme="majorEastAsia" w:cstheme="majorBidi"/>
          <w:lang w:val="es-ES"/>
        </w:rPr>
        <w:t>A partir del contexto descrito, el presente proyecto de ley</w:t>
      </w:r>
      <w:r w:rsidR="00EF297A" w:rsidRPr="00255C12">
        <w:rPr>
          <w:rFonts w:eastAsiaTheme="majorEastAsia" w:cstheme="majorBidi"/>
          <w:lang w:val="es-ES"/>
        </w:rPr>
        <w:t xml:space="preserve"> </w:t>
      </w:r>
      <w:r w:rsidR="00432F87" w:rsidRPr="00255C12">
        <w:rPr>
          <w:rFonts w:eastAsiaTheme="majorEastAsia" w:cstheme="majorBidi"/>
          <w:lang w:val="es-ES"/>
        </w:rPr>
        <w:t xml:space="preserve">busca </w:t>
      </w:r>
      <w:r w:rsidRPr="00255C12">
        <w:rPr>
          <w:rFonts w:eastAsiaTheme="majorEastAsia" w:cstheme="majorBidi"/>
          <w:lang w:val="es-ES"/>
        </w:rPr>
        <w:t xml:space="preserve">aumentar </w:t>
      </w:r>
      <w:r w:rsidR="00DF1038" w:rsidRPr="00255C12">
        <w:rPr>
          <w:rFonts w:eastAsiaTheme="majorEastAsia" w:cstheme="majorBidi"/>
          <w:lang w:val="es-ES"/>
        </w:rPr>
        <w:t xml:space="preserve">en más de </w:t>
      </w:r>
      <w:r w:rsidR="0067052F" w:rsidRPr="00255C12">
        <w:rPr>
          <w:rFonts w:eastAsiaTheme="majorEastAsia" w:cstheme="majorBidi"/>
          <w:lang w:val="es-ES"/>
        </w:rPr>
        <w:t>un</w:t>
      </w:r>
      <w:r w:rsidR="00DF1038" w:rsidRPr="00255C12">
        <w:rPr>
          <w:rFonts w:eastAsiaTheme="majorEastAsia" w:cstheme="majorBidi"/>
          <w:lang w:val="es-ES"/>
        </w:rPr>
        <w:t xml:space="preserve"> millón la entrada de turistas extranjeros </w:t>
      </w:r>
      <w:r w:rsidR="007C0E58" w:rsidRPr="00255C12">
        <w:rPr>
          <w:rFonts w:eastAsiaTheme="majorEastAsia" w:cstheme="majorBidi"/>
          <w:lang w:val="es-ES"/>
        </w:rPr>
        <w:t>a Chile</w:t>
      </w:r>
      <w:r w:rsidR="0067052F" w:rsidRPr="00255C12">
        <w:rPr>
          <w:rFonts w:eastAsiaTheme="majorEastAsia" w:cstheme="majorBidi"/>
          <w:lang w:val="es-ES"/>
        </w:rPr>
        <w:t xml:space="preserve"> por año</w:t>
      </w:r>
      <w:r w:rsidR="007C0E58" w:rsidRPr="00255C12">
        <w:rPr>
          <w:rFonts w:eastAsiaTheme="majorEastAsia" w:cstheme="majorBidi"/>
          <w:lang w:val="es-ES"/>
        </w:rPr>
        <w:t>.</w:t>
      </w:r>
    </w:p>
    <w:p w14:paraId="2CDE54A7" w14:textId="77777777" w:rsidR="008B72FA" w:rsidRPr="00255C12" w:rsidRDefault="008B72FA" w:rsidP="008272C0">
      <w:pPr>
        <w:pStyle w:val="Sangradetextonormal"/>
        <w:spacing w:before="0" w:after="0" w:line="276" w:lineRule="auto"/>
        <w:ind w:left="2880" w:firstLine="709"/>
        <w:contextualSpacing/>
        <w:rPr>
          <w:rFonts w:eastAsiaTheme="majorEastAsia" w:cstheme="majorBidi"/>
          <w:szCs w:val="26"/>
        </w:rPr>
      </w:pPr>
    </w:p>
    <w:p w14:paraId="4BAFD15C" w14:textId="346FABD0" w:rsidR="0082425A" w:rsidRPr="00255C12" w:rsidRDefault="00C3750E" w:rsidP="008272C0">
      <w:pPr>
        <w:pStyle w:val="Sangradetextonormal"/>
        <w:spacing w:before="0" w:after="0" w:line="276" w:lineRule="auto"/>
        <w:ind w:left="2835" w:firstLine="754"/>
        <w:contextualSpacing/>
        <w:rPr>
          <w:rFonts w:eastAsiaTheme="majorEastAsia" w:cstheme="majorBidi"/>
          <w:lang w:val="es-ES"/>
        </w:rPr>
      </w:pPr>
      <w:r w:rsidRPr="00255C12">
        <w:rPr>
          <w:rFonts w:eastAsiaTheme="majorEastAsia" w:cstheme="majorBidi"/>
          <w:lang w:val="es-ES"/>
        </w:rPr>
        <w:t>Lograr este objetivo requiere</w:t>
      </w:r>
      <w:r w:rsidR="00BC724B" w:rsidRPr="00255C12">
        <w:rPr>
          <w:rFonts w:eastAsiaTheme="majorEastAsia" w:cstheme="majorBidi"/>
          <w:lang w:val="es-ES"/>
        </w:rPr>
        <w:t>,</w:t>
      </w:r>
      <w:r w:rsidR="00763D80" w:rsidRPr="00255C12">
        <w:rPr>
          <w:rFonts w:eastAsiaTheme="majorEastAsia" w:cstheme="majorBidi"/>
          <w:lang w:val="es-ES"/>
        </w:rPr>
        <w:t xml:space="preserve"> por un lado</w:t>
      </w:r>
      <w:r w:rsidR="00BC724B" w:rsidRPr="00255C12">
        <w:rPr>
          <w:rFonts w:eastAsiaTheme="majorEastAsia" w:cstheme="majorBidi"/>
          <w:lang w:val="es-ES"/>
        </w:rPr>
        <w:t>,</w:t>
      </w:r>
      <w:r w:rsidR="00B73906" w:rsidRPr="00255C12">
        <w:rPr>
          <w:rFonts w:eastAsiaTheme="majorEastAsia" w:cstheme="majorBidi"/>
          <w:lang w:val="es-ES"/>
        </w:rPr>
        <w:t xml:space="preserve"> fortalecer las actividades de promoción que permitan mostrar </w:t>
      </w:r>
      <w:r w:rsidR="00D14011" w:rsidRPr="00255C12">
        <w:rPr>
          <w:rFonts w:eastAsiaTheme="majorEastAsia" w:cstheme="majorBidi"/>
          <w:lang w:val="es-ES"/>
        </w:rPr>
        <w:t xml:space="preserve">las virtudes turísticas chilenas </w:t>
      </w:r>
      <w:r w:rsidR="00B73906" w:rsidRPr="00255C12">
        <w:rPr>
          <w:rFonts w:eastAsiaTheme="majorEastAsia" w:cstheme="majorBidi"/>
          <w:lang w:val="es-ES"/>
        </w:rPr>
        <w:t>al resto del mundo</w:t>
      </w:r>
      <w:r w:rsidR="001220C0" w:rsidRPr="00255C12">
        <w:rPr>
          <w:rFonts w:eastAsiaTheme="majorEastAsia" w:cstheme="majorBidi"/>
          <w:lang w:val="es-ES"/>
        </w:rPr>
        <w:t xml:space="preserve"> y, por otro lado, crear incentivos económicos</w:t>
      </w:r>
      <w:r w:rsidR="00F27EB5" w:rsidRPr="00255C12">
        <w:rPr>
          <w:rFonts w:eastAsiaTheme="majorEastAsia" w:cstheme="majorBidi"/>
          <w:lang w:val="es-ES"/>
        </w:rPr>
        <w:t xml:space="preserve"> que</w:t>
      </w:r>
      <w:r w:rsidR="001220C0" w:rsidRPr="00255C12">
        <w:rPr>
          <w:rFonts w:eastAsiaTheme="majorEastAsia" w:cstheme="majorBidi"/>
          <w:lang w:val="es-ES"/>
        </w:rPr>
        <w:t xml:space="preserve"> </w:t>
      </w:r>
      <w:r w:rsidR="00D14011" w:rsidRPr="00255C12">
        <w:rPr>
          <w:rFonts w:eastAsiaTheme="majorEastAsia" w:cstheme="majorBidi"/>
          <w:lang w:val="es-ES"/>
        </w:rPr>
        <w:t xml:space="preserve">aumenten el atractivo </w:t>
      </w:r>
      <w:r w:rsidR="00882F07" w:rsidRPr="00255C12">
        <w:rPr>
          <w:rFonts w:eastAsiaTheme="majorEastAsia" w:cstheme="majorBidi"/>
          <w:lang w:val="es-ES"/>
        </w:rPr>
        <w:t>de nuestro país</w:t>
      </w:r>
      <w:r w:rsidR="0082425A" w:rsidRPr="00255C12">
        <w:rPr>
          <w:rFonts w:eastAsiaTheme="majorEastAsia" w:cstheme="majorBidi"/>
          <w:lang w:val="es-ES"/>
        </w:rPr>
        <w:t>.</w:t>
      </w:r>
    </w:p>
    <w:p w14:paraId="71939B80" w14:textId="328FA4BE" w:rsidR="007F006B" w:rsidRPr="00255C12" w:rsidRDefault="00D87A33" w:rsidP="008272C0">
      <w:pPr>
        <w:pStyle w:val="Sangradetextonormal"/>
        <w:spacing w:before="0" w:after="0" w:line="276" w:lineRule="auto"/>
        <w:ind w:left="2880" w:firstLine="709"/>
        <w:contextualSpacing/>
        <w:rPr>
          <w:rFonts w:eastAsiaTheme="majorEastAsia" w:cstheme="majorBidi"/>
          <w:lang w:val="es-ES"/>
        </w:rPr>
      </w:pPr>
      <w:r w:rsidRPr="00255C12">
        <w:rPr>
          <w:rFonts w:eastAsiaTheme="majorEastAsia" w:cstheme="majorBidi"/>
          <w:lang w:val="es-ES"/>
        </w:rPr>
        <w:t xml:space="preserve"> </w:t>
      </w:r>
    </w:p>
    <w:p w14:paraId="3B84B37F" w14:textId="4150BA27" w:rsidR="00582FB7" w:rsidRPr="00255C12" w:rsidRDefault="0082425A" w:rsidP="008272C0">
      <w:pPr>
        <w:pStyle w:val="Sangradetextonormal"/>
        <w:spacing w:before="0" w:after="0" w:line="276" w:lineRule="auto"/>
        <w:ind w:left="2835" w:firstLine="754"/>
        <w:contextualSpacing/>
        <w:rPr>
          <w:rFonts w:eastAsiaTheme="majorEastAsia" w:cstheme="majorBidi"/>
          <w:lang w:val="es-ES"/>
        </w:rPr>
      </w:pPr>
      <w:r w:rsidRPr="00255C12">
        <w:rPr>
          <w:rFonts w:eastAsiaTheme="majorEastAsia" w:cstheme="majorBidi"/>
          <w:lang w:val="es-ES"/>
        </w:rPr>
        <w:t xml:space="preserve">Respecto a las actividades de promoción turística, </w:t>
      </w:r>
      <w:r w:rsidR="00CB2D6B" w:rsidRPr="00255C12">
        <w:rPr>
          <w:rFonts w:eastAsiaTheme="majorEastAsia" w:cstheme="majorBidi"/>
          <w:lang w:val="es-ES"/>
        </w:rPr>
        <w:t xml:space="preserve">el proyecto busca aumentar significativamente </w:t>
      </w:r>
      <w:r w:rsidR="00C57C73" w:rsidRPr="00255C12">
        <w:rPr>
          <w:rFonts w:eastAsiaTheme="majorEastAsia" w:cstheme="majorBidi"/>
          <w:lang w:val="es-ES"/>
        </w:rPr>
        <w:t>los recursos</w:t>
      </w:r>
      <w:r w:rsidR="009645A3" w:rsidRPr="00255C12">
        <w:rPr>
          <w:rFonts w:eastAsiaTheme="majorEastAsia" w:cstheme="majorBidi"/>
          <w:lang w:val="es-ES"/>
        </w:rPr>
        <w:t xml:space="preserve"> públicos</w:t>
      </w:r>
      <w:r w:rsidR="00C57C73" w:rsidRPr="00255C12">
        <w:rPr>
          <w:rFonts w:eastAsiaTheme="majorEastAsia" w:cstheme="majorBidi"/>
          <w:lang w:val="es-ES"/>
        </w:rPr>
        <w:t xml:space="preserve"> destinados a </w:t>
      </w:r>
      <w:r w:rsidR="004D0BDC" w:rsidRPr="00255C12">
        <w:rPr>
          <w:rFonts w:eastAsiaTheme="majorEastAsia" w:cstheme="majorBidi"/>
          <w:lang w:val="es-ES"/>
        </w:rPr>
        <w:t>este fin</w:t>
      </w:r>
      <w:r w:rsidR="00C57C73" w:rsidRPr="00255C12">
        <w:rPr>
          <w:rFonts w:eastAsiaTheme="majorEastAsia" w:cstheme="majorBidi"/>
          <w:lang w:val="es-ES"/>
        </w:rPr>
        <w:t xml:space="preserve">. </w:t>
      </w:r>
      <w:r w:rsidR="009645A3" w:rsidRPr="00255C12">
        <w:rPr>
          <w:rFonts w:eastAsiaTheme="majorEastAsia" w:cstheme="majorBidi"/>
          <w:lang w:val="es-ES"/>
        </w:rPr>
        <w:t>L</w:t>
      </w:r>
      <w:r w:rsidRPr="00255C12">
        <w:rPr>
          <w:rFonts w:eastAsiaTheme="majorEastAsia" w:cstheme="majorBidi"/>
          <w:lang w:val="es-ES"/>
        </w:rPr>
        <w:t>a e</w:t>
      </w:r>
      <w:r w:rsidR="00B60572" w:rsidRPr="00255C12">
        <w:rPr>
          <w:rFonts w:eastAsiaTheme="majorEastAsia" w:cstheme="majorBidi"/>
          <w:lang w:val="es-ES"/>
        </w:rPr>
        <w:t xml:space="preserve">videncia empírica muestra que </w:t>
      </w:r>
      <w:r w:rsidR="009645A3" w:rsidRPr="00255C12">
        <w:rPr>
          <w:rFonts w:eastAsiaTheme="majorEastAsia" w:cstheme="majorBidi"/>
          <w:lang w:val="es-ES"/>
        </w:rPr>
        <w:t>la mayor inversión en promoción turística internacional</w:t>
      </w:r>
      <w:r w:rsidR="00B60572" w:rsidRPr="00255C12">
        <w:rPr>
          <w:rFonts w:eastAsiaTheme="majorEastAsia" w:cstheme="majorBidi"/>
          <w:lang w:val="es-ES"/>
        </w:rPr>
        <w:t xml:space="preserve"> genera efectos multiplicadores en la economía. Un mayor número de turistas aumenta el ingreso de divisas</w:t>
      </w:r>
      <w:r w:rsidR="0094733C" w:rsidRPr="00255C12">
        <w:rPr>
          <w:rFonts w:eastAsiaTheme="majorEastAsia" w:cstheme="majorBidi"/>
          <w:lang w:val="es-ES"/>
        </w:rPr>
        <w:t xml:space="preserve"> al país, </w:t>
      </w:r>
      <w:r w:rsidR="003628B8" w:rsidRPr="00255C12">
        <w:rPr>
          <w:rFonts w:eastAsiaTheme="majorEastAsia" w:cstheme="majorBidi"/>
          <w:lang w:val="es-ES"/>
        </w:rPr>
        <w:t xml:space="preserve">las que </w:t>
      </w:r>
      <w:r w:rsidR="00363026" w:rsidRPr="00255C12">
        <w:rPr>
          <w:rFonts w:eastAsiaTheme="majorEastAsia" w:cstheme="majorBidi"/>
          <w:lang w:val="es-ES"/>
        </w:rPr>
        <w:t>se destinan principalmente al sector hotelero, gastronómico, comercio y transporte</w:t>
      </w:r>
      <w:r w:rsidR="00741E01" w:rsidRPr="00255C12">
        <w:rPr>
          <w:rFonts w:eastAsiaTheme="majorEastAsia" w:cstheme="majorBidi"/>
          <w:lang w:val="es-ES"/>
        </w:rPr>
        <w:t xml:space="preserve">. </w:t>
      </w:r>
      <w:r w:rsidR="005D47A2" w:rsidRPr="00255C12">
        <w:rPr>
          <w:rFonts w:eastAsiaTheme="majorEastAsia" w:cstheme="majorBidi"/>
          <w:lang w:val="es-ES"/>
        </w:rPr>
        <w:t xml:space="preserve"> Lo anterior </w:t>
      </w:r>
      <w:r w:rsidR="00A86200" w:rsidRPr="00255C12">
        <w:rPr>
          <w:rFonts w:eastAsiaTheme="majorEastAsia" w:cstheme="majorBidi"/>
          <w:lang w:val="es-ES"/>
        </w:rPr>
        <w:t>permite</w:t>
      </w:r>
      <w:r w:rsidR="003A0B45" w:rsidRPr="00255C12">
        <w:rPr>
          <w:rFonts w:eastAsiaTheme="majorEastAsia" w:cstheme="majorBidi"/>
          <w:lang w:val="es-ES"/>
        </w:rPr>
        <w:t xml:space="preserve"> </w:t>
      </w:r>
      <w:r w:rsidR="00A86200" w:rsidRPr="00255C12">
        <w:rPr>
          <w:rFonts w:eastAsiaTheme="majorEastAsia" w:cstheme="majorBidi"/>
          <w:lang w:val="es-ES"/>
        </w:rPr>
        <w:t>aumentar el empleo</w:t>
      </w:r>
      <w:r w:rsidR="00CD0C8C" w:rsidRPr="00255C12">
        <w:rPr>
          <w:rFonts w:eastAsiaTheme="majorEastAsia" w:cstheme="majorBidi"/>
          <w:lang w:val="es-ES"/>
        </w:rPr>
        <w:t xml:space="preserve"> y </w:t>
      </w:r>
      <w:r w:rsidR="00C4299F" w:rsidRPr="00255C12">
        <w:rPr>
          <w:rFonts w:eastAsiaTheme="majorEastAsia" w:cstheme="majorBidi"/>
          <w:lang w:val="es-ES"/>
        </w:rPr>
        <w:t>los ingresos</w:t>
      </w:r>
      <w:r w:rsidR="00CD0C8C" w:rsidRPr="00255C12">
        <w:rPr>
          <w:rFonts w:eastAsiaTheme="majorEastAsia" w:cstheme="majorBidi"/>
          <w:lang w:val="es-ES"/>
        </w:rPr>
        <w:t xml:space="preserve"> de las empresas de este sector, lo que a su vez permite</w:t>
      </w:r>
      <w:r w:rsidR="003A0B45" w:rsidRPr="00255C12">
        <w:rPr>
          <w:rFonts w:eastAsiaTheme="majorEastAsia" w:cstheme="majorBidi"/>
          <w:lang w:val="es-ES"/>
        </w:rPr>
        <w:t xml:space="preserve"> a dichos sectores</w:t>
      </w:r>
      <w:r w:rsidR="00CD0C8C" w:rsidRPr="00255C12">
        <w:rPr>
          <w:rFonts w:eastAsiaTheme="majorEastAsia" w:cstheme="majorBidi"/>
          <w:lang w:val="es-ES"/>
        </w:rPr>
        <w:t xml:space="preserve"> </w:t>
      </w:r>
      <w:r w:rsidR="004C2EB3" w:rsidRPr="00255C12">
        <w:rPr>
          <w:rFonts w:eastAsiaTheme="majorEastAsia" w:cstheme="majorBidi"/>
          <w:lang w:val="es-ES"/>
        </w:rPr>
        <w:t>destinar aún más recursos en mejorar el posicionamiento de Chile en el mundo</w:t>
      </w:r>
      <w:r w:rsidR="008838E7" w:rsidRPr="00255C12">
        <w:rPr>
          <w:rFonts w:eastAsiaTheme="majorEastAsia" w:cstheme="majorBidi"/>
          <w:lang w:val="es-ES"/>
        </w:rPr>
        <w:t>.</w:t>
      </w:r>
    </w:p>
    <w:p w14:paraId="7F638DD8" w14:textId="77777777" w:rsidR="008B72FA" w:rsidRPr="00255C12" w:rsidRDefault="008B72FA" w:rsidP="008272C0">
      <w:pPr>
        <w:pStyle w:val="Sangradetextonormal"/>
        <w:spacing w:before="0" w:after="0" w:line="276" w:lineRule="auto"/>
        <w:ind w:left="2880" w:firstLine="709"/>
        <w:contextualSpacing/>
        <w:rPr>
          <w:rFonts w:eastAsiaTheme="majorEastAsia" w:cstheme="majorBidi"/>
          <w:lang w:val="es-ES"/>
        </w:rPr>
      </w:pPr>
    </w:p>
    <w:p w14:paraId="3A1667E7" w14:textId="25EDE978" w:rsidR="008B72FA" w:rsidRPr="00255C12" w:rsidRDefault="008B72FA" w:rsidP="008272C0">
      <w:pPr>
        <w:pStyle w:val="Sangradetextonormal"/>
        <w:spacing w:before="0" w:after="0" w:line="276" w:lineRule="auto"/>
        <w:ind w:left="2835" w:firstLine="754"/>
        <w:contextualSpacing/>
        <w:rPr>
          <w:rFonts w:eastAsiaTheme="majorEastAsia" w:cstheme="majorBidi"/>
          <w:lang w:val="es-ES"/>
        </w:rPr>
      </w:pPr>
      <w:r w:rsidRPr="00255C12">
        <w:rPr>
          <w:rFonts w:eastAsiaTheme="majorEastAsia" w:cstheme="majorBidi"/>
          <w:lang w:val="es-ES"/>
        </w:rPr>
        <w:t xml:space="preserve">El nivel de </w:t>
      </w:r>
      <w:r w:rsidR="003A0B45" w:rsidRPr="00255C12">
        <w:rPr>
          <w:rFonts w:eastAsiaTheme="majorEastAsia" w:cstheme="majorBidi"/>
          <w:lang w:val="es-ES"/>
        </w:rPr>
        <w:t xml:space="preserve">recursos actuales </w:t>
      </w:r>
      <w:r w:rsidRPr="00255C12">
        <w:rPr>
          <w:rFonts w:eastAsiaTheme="majorEastAsia" w:cstheme="majorBidi"/>
          <w:lang w:val="es-ES"/>
        </w:rPr>
        <w:t xml:space="preserve">en promoción turística muestra que, a diferencia de países como Argentina, Perú, Australia y Canadá, que han destinado sumas considerables a la promoción turística, Chile ha mantenido una inversión más modesta. Los limitados recursos invertidos en promoción restringen la capacidad para atraer turistas extranjeros al país, lo que a su vez afecta </w:t>
      </w:r>
      <w:r w:rsidR="00F312E5" w:rsidRPr="00255C12">
        <w:rPr>
          <w:rFonts w:eastAsiaTheme="majorEastAsia" w:cstheme="majorBidi"/>
          <w:lang w:val="es-ES"/>
        </w:rPr>
        <w:t>de manera negativa</w:t>
      </w:r>
      <w:r w:rsidRPr="00255C12">
        <w:rPr>
          <w:rFonts w:eastAsiaTheme="majorEastAsia" w:cstheme="majorBidi"/>
          <w:lang w:val="es-ES"/>
        </w:rPr>
        <w:t xml:space="preserve"> al desarrollo económico del sector e indirectamente, a todos los sectores relacionados al turismo.</w:t>
      </w:r>
    </w:p>
    <w:p w14:paraId="6CE6D365" w14:textId="77777777" w:rsidR="00582FB7" w:rsidRPr="00255C12" w:rsidRDefault="00582FB7" w:rsidP="008272C0">
      <w:pPr>
        <w:spacing w:line="276" w:lineRule="auto"/>
        <w:rPr>
          <w:rFonts w:ascii="Courier New" w:eastAsiaTheme="majorEastAsia" w:hAnsi="Courier New" w:cstheme="majorBidi"/>
          <w:szCs w:val="26"/>
        </w:rPr>
      </w:pPr>
    </w:p>
    <w:p w14:paraId="6E48B5BC" w14:textId="70F172C2" w:rsidR="00582FB7" w:rsidRPr="00255C12" w:rsidRDefault="00FB6644" w:rsidP="008272C0">
      <w:pPr>
        <w:pStyle w:val="Sangradetextonormal"/>
        <w:spacing w:before="0" w:after="0" w:line="276" w:lineRule="auto"/>
        <w:ind w:left="2835" w:firstLine="754"/>
        <w:contextualSpacing/>
        <w:rPr>
          <w:rFonts w:eastAsiaTheme="majorEastAsia" w:cstheme="majorBidi"/>
          <w:lang w:val="es-ES"/>
        </w:rPr>
      </w:pPr>
      <w:r w:rsidRPr="00255C12">
        <w:rPr>
          <w:rFonts w:eastAsiaTheme="majorEastAsia" w:cstheme="majorBidi"/>
          <w:lang w:val="es-ES"/>
        </w:rPr>
        <w:t>Medidas de fomento al turismo</w:t>
      </w:r>
      <w:r w:rsidR="00582FB7" w:rsidRPr="00255C12">
        <w:rPr>
          <w:rFonts w:eastAsiaTheme="majorEastAsia" w:cstheme="majorBidi"/>
          <w:lang w:val="es-ES"/>
        </w:rPr>
        <w:t xml:space="preserve"> ha</w:t>
      </w:r>
      <w:r w:rsidRPr="00255C12">
        <w:rPr>
          <w:rFonts w:eastAsiaTheme="majorEastAsia" w:cstheme="majorBidi"/>
          <w:lang w:val="es-ES"/>
        </w:rPr>
        <w:t>n</w:t>
      </w:r>
      <w:r w:rsidR="00582FB7" w:rsidRPr="00255C12">
        <w:rPr>
          <w:rFonts w:eastAsiaTheme="majorEastAsia" w:cstheme="majorBidi"/>
          <w:lang w:val="es-ES"/>
        </w:rPr>
        <w:t xml:space="preserve"> sido implementada</w:t>
      </w:r>
      <w:r w:rsidR="0040398F" w:rsidRPr="00255C12">
        <w:rPr>
          <w:rFonts w:eastAsiaTheme="majorEastAsia" w:cstheme="majorBidi"/>
          <w:lang w:val="es-ES"/>
        </w:rPr>
        <w:t>s</w:t>
      </w:r>
      <w:r w:rsidR="00582FB7" w:rsidRPr="00255C12">
        <w:rPr>
          <w:rFonts w:eastAsiaTheme="majorEastAsia" w:cstheme="majorBidi"/>
          <w:lang w:val="es-ES"/>
        </w:rPr>
        <w:t xml:space="preserve"> en países como Argentina, España, Austria y Japón, entre otros, mostrando resultados exitosos. Estos países utilizan instrumentos fiscales tales como tasas turísticas con el fin de alcanzar una variedad de propósitos, que abarcan la promoción turística, conservación del patrimonio, sostenibilidad</w:t>
      </w:r>
      <w:r w:rsidR="002875E9" w:rsidRPr="00255C12">
        <w:rPr>
          <w:rFonts w:eastAsiaTheme="majorEastAsia" w:cstheme="majorBidi"/>
          <w:lang w:val="es-ES"/>
        </w:rPr>
        <w:t xml:space="preserve"> y</w:t>
      </w:r>
      <w:r w:rsidR="00582FB7" w:rsidRPr="00255C12">
        <w:rPr>
          <w:rFonts w:eastAsiaTheme="majorEastAsia" w:cstheme="majorBidi"/>
          <w:lang w:val="es-ES"/>
        </w:rPr>
        <w:t xml:space="preserve"> mejoras de infraestructura</w:t>
      </w:r>
      <w:r w:rsidR="002875E9" w:rsidRPr="00255C12">
        <w:rPr>
          <w:rFonts w:eastAsiaTheme="majorEastAsia" w:cstheme="majorBidi"/>
          <w:lang w:val="es-ES"/>
        </w:rPr>
        <w:t>.</w:t>
      </w:r>
    </w:p>
    <w:p w14:paraId="7670EACC" w14:textId="77777777" w:rsidR="00582FB7" w:rsidRPr="00255C12" w:rsidRDefault="00582FB7" w:rsidP="008272C0">
      <w:pPr>
        <w:spacing w:line="276" w:lineRule="auto"/>
        <w:rPr>
          <w:rFonts w:ascii="Courier New" w:eastAsiaTheme="majorEastAsia" w:hAnsi="Courier New" w:cstheme="majorBidi"/>
          <w:szCs w:val="26"/>
        </w:rPr>
      </w:pPr>
    </w:p>
    <w:p w14:paraId="61017057" w14:textId="4DD26ED6" w:rsidR="003E75AE" w:rsidRPr="00255C12" w:rsidRDefault="00582FB7" w:rsidP="008272C0">
      <w:pPr>
        <w:pStyle w:val="Sangradetextonormal"/>
        <w:spacing w:before="0" w:after="0" w:line="276" w:lineRule="auto"/>
        <w:ind w:left="2835" w:firstLine="754"/>
        <w:contextualSpacing/>
        <w:rPr>
          <w:rFonts w:eastAsiaTheme="majorEastAsia" w:cstheme="majorBidi"/>
          <w:szCs w:val="24"/>
        </w:rPr>
      </w:pPr>
      <w:r w:rsidRPr="00255C12">
        <w:rPr>
          <w:rFonts w:eastAsiaTheme="majorEastAsia" w:cstheme="majorBidi"/>
          <w:szCs w:val="24"/>
        </w:rPr>
        <w:t xml:space="preserve">Adicionalmente, </w:t>
      </w:r>
      <w:r w:rsidR="003E75AE" w:rsidRPr="00255C12">
        <w:rPr>
          <w:rFonts w:eastAsiaTheme="majorEastAsia" w:cstheme="majorBidi"/>
          <w:szCs w:val="24"/>
        </w:rPr>
        <w:t xml:space="preserve">se </w:t>
      </w:r>
      <w:r w:rsidR="003725EC" w:rsidRPr="00255C12">
        <w:rPr>
          <w:rFonts w:eastAsiaTheme="majorEastAsia" w:cstheme="majorBidi"/>
          <w:szCs w:val="24"/>
        </w:rPr>
        <w:t xml:space="preserve">busca </w:t>
      </w:r>
      <w:r w:rsidR="003E75AE" w:rsidRPr="00255C12">
        <w:rPr>
          <w:rFonts w:eastAsiaTheme="majorEastAsia" w:cstheme="majorBidi"/>
          <w:szCs w:val="24"/>
        </w:rPr>
        <w:t>fortalece</w:t>
      </w:r>
      <w:r w:rsidR="003725EC" w:rsidRPr="00255C12">
        <w:rPr>
          <w:rFonts w:eastAsiaTheme="majorEastAsia" w:cstheme="majorBidi"/>
          <w:szCs w:val="24"/>
        </w:rPr>
        <w:t>r</w:t>
      </w:r>
      <w:r w:rsidR="003E75AE" w:rsidRPr="00255C12">
        <w:rPr>
          <w:rFonts w:eastAsiaTheme="majorEastAsia" w:cstheme="majorBidi"/>
          <w:szCs w:val="24"/>
        </w:rPr>
        <w:t xml:space="preserve"> la participación del sector privado en el diseño </w:t>
      </w:r>
      <w:r w:rsidR="003E75AE" w:rsidRPr="00255C12">
        <w:rPr>
          <w:rFonts w:eastAsiaTheme="majorEastAsia" w:cstheme="majorBidi"/>
          <w:lang w:val="es-ES"/>
        </w:rPr>
        <w:t>de</w:t>
      </w:r>
      <w:r w:rsidR="003E75AE" w:rsidRPr="00255C12">
        <w:rPr>
          <w:rFonts w:eastAsiaTheme="majorEastAsia" w:cstheme="majorBidi"/>
          <w:szCs w:val="24"/>
        </w:rPr>
        <w:t xml:space="preserve"> los planes y acciones de promoción turística internacional. Lo anterior permite que sea el Estado</w:t>
      </w:r>
      <w:r w:rsidR="00816F8A" w:rsidRPr="00255C12">
        <w:rPr>
          <w:rFonts w:eastAsiaTheme="majorEastAsia" w:cstheme="majorBidi"/>
          <w:szCs w:val="24"/>
        </w:rPr>
        <w:t xml:space="preserve">, expertos y actores privados que participan directamente en el sector turismo quienes, en conjunto, </w:t>
      </w:r>
      <w:r w:rsidR="00AD1E61" w:rsidRPr="00255C12">
        <w:rPr>
          <w:rFonts w:eastAsiaTheme="majorEastAsia" w:cstheme="majorBidi"/>
          <w:szCs w:val="24"/>
        </w:rPr>
        <w:t>colaboren con un fin común</w:t>
      </w:r>
      <w:r w:rsidR="0040398F" w:rsidRPr="00255C12">
        <w:rPr>
          <w:rFonts w:eastAsiaTheme="majorEastAsia" w:cstheme="majorBidi"/>
          <w:szCs w:val="24"/>
        </w:rPr>
        <w:t>:</w:t>
      </w:r>
      <w:r w:rsidR="00AD1E61" w:rsidRPr="00255C12">
        <w:rPr>
          <w:rFonts w:eastAsiaTheme="majorEastAsia" w:cstheme="majorBidi"/>
          <w:szCs w:val="24"/>
        </w:rPr>
        <w:t xml:space="preserve"> aumentar </w:t>
      </w:r>
      <w:r w:rsidR="005139A8" w:rsidRPr="00255C12">
        <w:rPr>
          <w:rFonts w:eastAsiaTheme="majorEastAsia" w:cstheme="majorBidi"/>
          <w:szCs w:val="24"/>
        </w:rPr>
        <w:t>el atractivo turístico de Chile hacia al resto del mundo.</w:t>
      </w:r>
    </w:p>
    <w:p w14:paraId="2E2C7F9C" w14:textId="77777777" w:rsidR="00E90A54" w:rsidRPr="00255C12" w:rsidRDefault="00E90A54" w:rsidP="008272C0">
      <w:pPr>
        <w:pStyle w:val="Sangradetextonormal"/>
        <w:spacing w:before="0" w:after="0" w:line="276" w:lineRule="auto"/>
        <w:ind w:left="2880" w:firstLine="709"/>
        <w:contextualSpacing/>
        <w:rPr>
          <w:rFonts w:eastAsiaTheme="majorEastAsia" w:cstheme="majorBidi"/>
          <w:szCs w:val="24"/>
        </w:rPr>
      </w:pPr>
    </w:p>
    <w:p w14:paraId="616E4E75" w14:textId="7B022E3A" w:rsidR="00582FB7" w:rsidRPr="00255C12" w:rsidRDefault="00E90A54" w:rsidP="008272C0">
      <w:pPr>
        <w:pStyle w:val="Sangradetextonormal"/>
        <w:spacing w:before="0" w:after="0" w:line="276" w:lineRule="auto"/>
        <w:ind w:left="2835" w:firstLine="754"/>
        <w:contextualSpacing/>
        <w:rPr>
          <w:rFonts w:eastAsiaTheme="majorEastAsia" w:cstheme="majorBidi"/>
          <w:szCs w:val="26"/>
          <w:lang w:val="es-CL"/>
        </w:rPr>
      </w:pPr>
      <w:r w:rsidRPr="00255C12">
        <w:rPr>
          <w:rFonts w:eastAsiaTheme="majorEastAsia" w:cstheme="majorBidi"/>
          <w:szCs w:val="24"/>
        </w:rPr>
        <w:t xml:space="preserve">Respecto a los incentivos económicos que </w:t>
      </w:r>
      <w:r w:rsidRPr="00255C12">
        <w:rPr>
          <w:rFonts w:eastAsiaTheme="majorEastAsia" w:cstheme="majorBidi"/>
          <w:lang w:val="es-ES"/>
        </w:rPr>
        <w:t>aumentan</w:t>
      </w:r>
      <w:r w:rsidRPr="00255C12">
        <w:rPr>
          <w:rFonts w:eastAsiaTheme="majorEastAsia" w:cstheme="majorBidi"/>
          <w:szCs w:val="24"/>
        </w:rPr>
        <w:t xml:space="preserve"> el atractivo turístico, </w:t>
      </w:r>
      <w:r w:rsidR="00582FB7" w:rsidRPr="00255C12">
        <w:rPr>
          <w:rFonts w:eastAsiaTheme="majorEastAsia" w:cstheme="majorBidi"/>
          <w:szCs w:val="26"/>
        </w:rPr>
        <w:t>se</w:t>
      </w:r>
      <w:r w:rsidR="00E8476B" w:rsidRPr="00255C12">
        <w:rPr>
          <w:rFonts w:eastAsiaTheme="majorEastAsia" w:cstheme="majorBidi"/>
          <w:szCs w:val="26"/>
        </w:rPr>
        <w:t xml:space="preserve"> busca incentivar al gasto en bienes muebles de los turistas, generando una devolución del Impuesto al Valor Agregado (IVA)</w:t>
      </w:r>
      <w:r w:rsidR="006E7449" w:rsidRPr="00255C12">
        <w:rPr>
          <w:rFonts w:eastAsiaTheme="majorEastAsia" w:cstheme="majorBidi"/>
          <w:szCs w:val="26"/>
        </w:rPr>
        <w:t xml:space="preserve"> de ciertos bienes adquiridos en territorio nacional</w:t>
      </w:r>
      <w:r w:rsidR="00582FB7" w:rsidRPr="00255C12">
        <w:rPr>
          <w:rFonts w:eastAsiaTheme="majorEastAsia" w:cstheme="majorBidi"/>
          <w:szCs w:val="26"/>
          <w:lang w:val="es-CL"/>
        </w:rPr>
        <w:t>.</w:t>
      </w:r>
      <w:r w:rsidR="00E8476B" w:rsidRPr="00255C12">
        <w:rPr>
          <w:rFonts w:eastAsiaTheme="majorEastAsia" w:cstheme="majorBidi"/>
          <w:szCs w:val="26"/>
        </w:rPr>
        <w:t xml:space="preserve"> Este tipo de medidas han sido </w:t>
      </w:r>
      <w:r w:rsidR="00582FB7" w:rsidRPr="00255C12">
        <w:rPr>
          <w:rFonts w:eastAsiaTheme="majorEastAsia" w:cstheme="majorBidi"/>
          <w:szCs w:val="26"/>
        </w:rPr>
        <w:t>implementada</w:t>
      </w:r>
      <w:r w:rsidR="003B46F8">
        <w:rPr>
          <w:rFonts w:eastAsiaTheme="majorEastAsia" w:cstheme="majorBidi"/>
          <w:szCs w:val="26"/>
        </w:rPr>
        <w:t>s</w:t>
      </w:r>
      <w:r w:rsidR="00582FB7" w:rsidRPr="00255C12">
        <w:rPr>
          <w:rFonts w:eastAsiaTheme="majorEastAsia" w:cstheme="majorBidi"/>
          <w:szCs w:val="26"/>
        </w:rPr>
        <w:t xml:space="preserve"> en países como los de la Unión Europea, Inglaterra, Uruguay, Bahamas, entre otros. Por ejemplo, en Bahamas, el valor de las compras </w:t>
      </w:r>
      <w:r w:rsidR="00582FB7" w:rsidRPr="00255C12">
        <w:rPr>
          <w:rFonts w:eastAsiaTheme="majorEastAsia" w:cstheme="majorBidi"/>
          <w:i/>
          <w:iCs/>
          <w:szCs w:val="26"/>
        </w:rPr>
        <w:t>tax-free</w:t>
      </w:r>
      <w:r w:rsidR="00582FB7" w:rsidRPr="00255C12">
        <w:rPr>
          <w:rFonts w:eastAsiaTheme="majorEastAsia" w:cstheme="majorBidi"/>
          <w:szCs w:val="26"/>
        </w:rPr>
        <w:t xml:space="preserve"> superó el 5% de las exportaciones totales de los visitantes en 2017. En el caso de Inglaterra, el cese del esquema de compras </w:t>
      </w:r>
      <w:r w:rsidR="00582FB7" w:rsidRPr="00255C12">
        <w:rPr>
          <w:rFonts w:eastAsiaTheme="majorEastAsia" w:cstheme="majorBidi"/>
          <w:i/>
          <w:szCs w:val="26"/>
        </w:rPr>
        <w:t>tax-free</w:t>
      </w:r>
      <w:r w:rsidR="00582FB7" w:rsidRPr="00255C12">
        <w:rPr>
          <w:rFonts w:eastAsiaTheme="majorEastAsia" w:cstheme="majorBidi"/>
          <w:szCs w:val="26"/>
        </w:rPr>
        <w:t xml:space="preserve"> resultó en una pérdida de £10.7 mil millones de libras esterlinas en PIB y 2 millones de turistas extranjeros por año, según un informe del </w:t>
      </w:r>
      <w:r w:rsidR="00582FB7" w:rsidRPr="00255C12">
        <w:rPr>
          <w:rFonts w:eastAsiaTheme="majorEastAsia" w:cstheme="majorBidi"/>
          <w:i/>
          <w:szCs w:val="26"/>
        </w:rPr>
        <w:t>Centre for Economics and Business Research (2023)</w:t>
      </w:r>
      <w:r w:rsidR="00582FB7" w:rsidRPr="00255C12">
        <w:rPr>
          <w:rFonts w:eastAsiaTheme="majorEastAsia" w:cstheme="majorBidi"/>
          <w:szCs w:val="26"/>
        </w:rPr>
        <w:t>. Se espera que esta política fortalezca tanto el comercio minorista como la economía local en su conjunto,</w:t>
      </w:r>
      <w:r w:rsidR="00C91DD3" w:rsidRPr="00255C12">
        <w:rPr>
          <w:rFonts w:eastAsiaTheme="majorEastAsia" w:cstheme="majorBidi"/>
          <w:szCs w:val="26"/>
        </w:rPr>
        <w:t xml:space="preserve"> </w:t>
      </w:r>
      <w:r w:rsidR="00582FB7" w:rsidRPr="00255C12">
        <w:rPr>
          <w:rFonts w:eastAsiaTheme="majorEastAsia" w:cstheme="majorBidi"/>
          <w:szCs w:val="26"/>
        </w:rPr>
        <w:t xml:space="preserve">además de </w:t>
      </w:r>
      <w:r w:rsidR="00582FB7" w:rsidRPr="00255C12">
        <w:rPr>
          <w:rFonts w:eastAsiaTheme="majorEastAsia" w:cstheme="majorBidi"/>
          <w:szCs w:val="26"/>
          <w:lang w:val="es-CL"/>
        </w:rPr>
        <w:t>equiparar las condiciones del sector con el resto de las exportaciones.</w:t>
      </w:r>
    </w:p>
    <w:p w14:paraId="5FC4DABC" w14:textId="77777777" w:rsidR="00582FB7" w:rsidRPr="00255C12" w:rsidRDefault="00582FB7" w:rsidP="008272C0">
      <w:pPr>
        <w:spacing w:line="276" w:lineRule="auto"/>
        <w:rPr>
          <w:rFonts w:ascii="Courier New" w:eastAsiaTheme="majorEastAsia" w:hAnsi="Courier New" w:cstheme="majorBidi"/>
          <w:szCs w:val="26"/>
          <w:lang w:val="es-CL"/>
        </w:rPr>
      </w:pPr>
      <w:r w:rsidRPr="00255C12">
        <w:rPr>
          <w:rFonts w:ascii="Courier New" w:eastAsiaTheme="majorEastAsia" w:hAnsi="Courier New" w:cstheme="majorBidi"/>
          <w:szCs w:val="26"/>
          <w:lang w:val="es-CL"/>
        </w:rPr>
        <w:t xml:space="preserve">    </w:t>
      </w:r>
    </w:p>
    <w:p w14:paraId="49BB1EF7" w14:textId="44398410" w:rsidR="003408ED" w:rsidRPr="00255C12" w:rsidRDefault="00060A7C" w:rsidP="008272C0">
      <w:pPr>
        <w:pStyle w:val="Sangradetextonormal"/>
        <w:spacing w:before="0" w:after="0" w:line="276" w:lineRule="auto"/>
        <w:ind w:left="2835" w:firstLine="754"/>
        <w:contextualSpacing/>
        <w:rPr>
          <w:rFonts w:eastAsiaTheme="majorEastAsia" w:cstheme="majorBidi"/>
          <w:lang w:val="es-CL"/>
        </w:rPr>
      </w:pPr>
      <w:r w:rsidRPr="00255C12">
        <w:rPr>
          <w:rFonts w:eastAsiaTheme="majorEastAsia" w:cstheme="majorBidi"/>
          <w:lang w:val="es-CL"/>
        </w:rPr>
        <w:t>Finalmente</w:t>
      </w:r>
      <w:r w:rsidR="009038C5" w:rsidRPr="00255C12">
        <w:rPr>
          <w:rFonts w:eastAsiaTheme="majorEastAsia" w:cstheme="majorBidi"/>
          <w:lang w:val="es-CL"/>
        </w:rPr>
        <w:t xml:space="preserve">, se busca incentivar un sector que contribuye </w:t>
      </w:r>
      <w:r w:rsidR="00023A7A" w:rsidRPr="00255C12">
        <w:rPr>
          <w:rFonts w:eastAsiaTheme="majorEastAsia" w:cstheme="majorBidi"/>
          <w:lang w:val="es-CL"/>
        </w:rPr>
        <w:t>directa e indirectamente a mejorar el atractivo turístico de Chile</w:t>
      </w:r>
      <w:r w:rsidR="0875556A" w:rsidRPr="00255C12">
        <w:rPr>
          <w:rFonts w:eastAsiaTheme="majorEastAsia" w:cstheme="majorBidi"/>
          <w:lang w:val="es-CL"/>
        </w:rPr>
        <w:t>:</w:t>
      </w:r>
      <w:r w:rsidR="00023A7A" w:rsidRPr="00255C12">
        <w:rPr>
          <w:rFonts w:eastAsiaTheme="majorEastAsia" w:cstheme="majorBidi"/>
          <w:lang w:val="es-CL"/>
        </w:rPr>
        <w:t xml:space="preserve"> la industria audiovisual. </w:t>
      </w:r>
      <w:r w:rsidR="00702CA1" w:rsidRPr="00255C12">
        <w:rPr>
          <w:rFonts w:eastAsiaTheme="majorEastAsia" w:cstheme="majorBidi"/>
          <w:lang w:val="es-CL"/>
        </w:rPr>
        <w:t xml:space="preserve">La mayor atracción de producciones audiovisuales extranjeras tiene múltiples beneficios: aumenta el ingreso de divisas durante el rodaje, contribuye </w:t>
      </w:r>
      <w:r w:rsidR="00653DA4" w:rsidRPr="00255C12">
        <w:rPr>
          <w:rFonts w:eastAsiaTheme="majorEastAsia" w:cstheme="majorBidi"/>
          <w:lang w:val="es-CL"/>
        </w:rPr>
        <w:t xml:space="preserve">a </w:t>
      </w:r>
      <w:r w:rsidR="00702CA1" w:rsidRPr="00255C12">
        <w:rPr>
          <w:rFonts w:eastAsiaTheme="majorEastAsia" w:cstheme="majorBidi"/>
          <w:lang w:val="es-CL"/>
        </w:rPr>
        <w:t>mostrar el patrimonio natural y cultural de nuestro país al resto del mundo, y transfiere experiencia y conocimiento a la industria audiovisual local.</w:t>
      </w:r>
    </w:p>
    <w:p w14:paraId="06951775" w14:textId="77777777" w:rsidR="003408ED" w:rsidRPr="00255C12" w:rsidRDefault="003408ED" w:rsidP="008272C0">
      <w:pPr>
        <w:pStyle w:val="Sangradetextonormal"/>
        <w:spacing w:before="0" w:after="0" w:line="276" w:lineRule="auto"/>
        <w:ind w:left="2880" w:firstLine="709"/>
        <w:contextualSpacing/>
        <w:rPr>
          <w:rFonts w:eastAsiaTheme="majorEastAsia" w:cstheme="majorBidi"/>
          <w:szCs w:val="26"/>
          <w:lang w:val="es-CL"/>
        </w:rPr>
      </w:pPr>
    </w:p>
    <w:p w14:paraId="13EC2221" w14:textId="655E047C" w:rsidR="003408ED" w:rsidRPr="00255C12" w:rsidRDefault="003408ED" w:rsidP="008272C0">
      <w:pPr>
        <w:pStyle w:val="Sangradetextonormal"/>
        <w:spacing w:before="0" w:after="0" w:line="276" w:lineRule="auto"/>
        <w:ind w:left="2835" w:firstLine="754"/>
        <w:contextualSpacing/>
        <w:rPr>
          <w:rFonts w:cs="Courier New"/>
          <w:szCs w:val="24"/>
        </w:rPr>
      </w:pPr>
      <w:r w:rsidRPr="00255C12">
        <w:rPr>
          <w:rFonts w:cs="Courier New"/>
          <w:szCs w:val="24"/>
        </w:rPr>
        <w:t xml:space="preserve">Pese a la calidad de las producciones </w:t>
      </w:r>
      <w:r w:rsidRPr="00255C12">
        <w:rPr>
          <w:rFonts w:eastAsiaTheme="majorEastAsia" w:cstheme="majorBidi"/>
          <w:lang w:val="es-ES"/>
        </w:rPr>
        <w:t>nacionales</w:t>
      </w:r>
      <w:r w:rsidRPr="00255C12">
        <w:rPr>
          <w:rFonts w:cs="Courier New"/>
          <w:szCs w:val="24"/>
        </w:rPr>
        <w:t xml:space="preserve">, </w:t>
      </w:r>
      <w:r w:rsidR="001D6193" w:rsidRPr="00255C12">
        <w:rPr>
          <w:rFonts w:cs="Courier New"/>
          <w:szCs w:val="24"/>
        </w:rPr>
        <w:t xml:space="preserve">con dos premios Oscar ganados por producciones cinematográficas, </w:t>
      </w:r>
      <w:r w:rsidR="00482C9E" w:rsidRPr="00255C12">
        <w:rPr>
          <w:rFonts w:cs="Courier New"/>
          <w:szCs w:val="24"/>
        </w:rPr>
        <w:t>Chile</w:t>
      </w:r>
      <w:r w:rsidRPr="00255C12">
        <w:rPr>
          <w:rFonts w:cs="Courier New"/>
          <w:szCs w:val="24"/>
        </w:rPr>
        <w:t xml:space="preserve"> no se encuentra dentro de los principales países de nuestra región en que se ha desarrollado este sector. La experiencia demuestra que, en aquellos países latinoamericanos en que se ha desarrollado el sector audiovisual con éxito, se ha requerido de incentivos adecuados que permitan una colaboración productiva entre la industria audiovisual local y la extranjera. Ejemplos virtuosos de estos mecanismos —de muy distinta naturaleza— son los casos de Argentina, Colombia, México </w:t>
      </w:r>
      <w:r w:rsidR="00A66AA2" w:rsidRPr="00255C12">
        <w:rPr>
          <w:rFonts w:cs="Courier New"/>
          <w:szCs w:val="24"/>
        </w:rPr>
        <w:t>y</w:t>
      </w:r>
      <w:r w:rsidRPr="00255C12">
        <w:rPr>
          <w:rFonts w:cs="Courier New"/>
          <w:szCs w:val="24"/>
        </w:rPr>
        <w:t xml:space="preserve"> Uruguay.</w:t>
      </w:r>
    </w:p>
    <w:p w14:paraId="509F8CDF" w14:textId="77777777" w:rsidR="003408ED" w:rsidRPr="00255C12" w:rsidRDefault="003408ED" w:rsidP="008272C0">
      <w:pPr>
        <w:pStyle w:val="Sangradetextonormal"/>
        <w:spacing w:before="0" w:after="0" w:line="276" w:lineRule="auto"/>
        <w:ind w:left="2880" w:firstLine="709"/>
        <w:contextualSpacing/>
        <w:rPr>
          <w:rFonts w:eastAsiaTheme="majorEastAsia" w:cstheme="majorBidi"/>
          <w:szCs w:val="26"/>
        </w:rPr>
      </w:pPr>
    </w:p>
    <w:p w14:paraId="496E3C48" w14:textId="6D943550" w:rsidR="00F06468" w:rsidRPr="00255C12" w:rsidRDefault="00023A7A" w:rsidP="008272C0">
      <w:pPr>
        <w:pStyle w:val="Sangradetextonormal"/>
        <w:spacing w:before="0" w:after="0" w:line="276" w:lineRule="auto"/>
        <w:ind w:left="2835" w:firstLine="754"/>
        <w:contextualSpacing/>
        <w:rPr>
          <w:rFonts w:eastAsiaTheme="majorEastAsia" w:cstheme="majorBidi"/>
          <w:szCs w:val="26"/>
          <w:lang w:val="es-CL"/>
        </w:rPr>
      </w:pPr>
      <w:r w:rsidRPr="00255C12">
        <w:rPr>
          <w:rFonts w:eastAsiaTheme="majorEastAsia" w:cstheme="majorBidi"/>
          <w:szCs w:val="26"/>
          <w:lang w:val="es-CL"/>
        </w:rPr>
        <w:t>Nueva Zeland</w:t>
      </w:r>
      <w:r w:rsidR="0079360D" w:rsidRPr="00255C12">
        <w:rPr>
          <w:rFonts w:eastAsiaTheme="majorEastAsia" w:cstheme="majorBidi"/>
          <w:szCs w:val="26"/>
          <w:lang w:val="es-CL"/>
        </w:rPr>
        <w:t>i</w:t>
      </w:r>
      <w:r w:rsidRPr="00255C12">
        <w:rPr>
          <w:rFonts w:eastAsiaTheme="majorEastAsia" w:cstheme="majorBidi"/>
          <w:szCs w:val="26"/>
          <w:lang w:val="es-CL"/>
        </w:rPr>
        <w:t>a</w:t>
      </w:r>
      <w:r w:rsidR="00702CA1" w:rsidRPr="00255C12">
        <w:rPr>
          <w:rFonts w:eastAsiaTheme="majorEastAsia" w:cstheme="majorBidi"/>
          <w:szCs w:val="26"/>
          <w:lang w:val="es-CL"/>
        </w:rPr>
        <w:t xml:space="preserve"> también es un</w:t>
      </w:r>
      <w:r w:rsidR="009C06CD" w:rsidRPr="00255C12">
        <w:rPr>
          <w:rFonts w:eastAsiaTheme="majorEastAsia" w:cstheme="majorBidi"/>
          <w:szCs w:val="26"/>
          <w:lang w:val="es-CL"/>
        </w:rPr>
        <w:t xml:space="preserve">a referencia </w:t>
      </w:r>
      <w:r w:rsidR="00702CA1" w:rsidRPr="00255C12">
        <w:rPr>
          <w:rFonts w:eastAsiaTheme="majorEastAsia" w:cstheme="majorBidi"/>
          <w:szCs w:val="26"/>
          <w:lang w:val="es-CL"/>
        </w:rPr>
        <w:t xml:space="preserve">de cómo el sector audiovisual ha contribuido al atractivo turístico del </w:t>
      </w:r>
      <w:r w:rsidR="009C06CD" w:rsidRPr="00255C12">
        <w:rPr>
          <w:rFonts w:eastAsiaTheme="majorEastAsia" w:cstheme="majorBidi"/>
          <w:szCs w:val="26"/>
          <w:lang w:val="es-CL"/>
        </w:rPr>
        <w:t>país.</w:t>
      </w:r>
      <w:r w:rsidR="000040B6" w:rsidRPr="00255C12">
        <w:rPr>
          <w:rFonts w:eastAsiaTheme="majorEastAsia" w:cstheme="majorBidi"/>
          <w:szCs w:val="26"/>
          <w:lang w:val="es-CL"/>
        </w:rPr>
        <w:t xml:space="preserve"> </w:t>
      </w:r>
      <w:r w:rsidR="00E01A50" w:rsidRPr="00255C12">
        <w:rPr>
          <w:rFonts w:eastAsiaTheme="majorEastAsia" w:cstheme="majorBidi"/>
          <w:szCs w:val="26"/>
          <w:lang w:val="es-CL"/>
        </w:rPr>
        <w:t xml:space="preserve">El </w:t>
      </w:r>
      <w:r w:rsidR="00E01A50" w:rsidRPr="00255C12">
        <w:rPr>
          <w:rFonts w:eastAsiaTheme="majorEastAsia" w:cstheme="majorBidi"/>
          <w:lang w:val="es-ES"/>
        </w:rPr>
        <w:t>rodaje</w:t>
      </w:r>
      <w:r w:rsidR="00E01A50" w:rsidRPr="00255C12">
        <w:rPr>
          <w:rFonts w:eastAsiaTheme="majorEastAsia" w:cstheme="majorBidi"/>
          <w:szCs w:val="26"/>
          <w:lang w:val="es-CL"/>
        </w:rPr>
        <w:t xml:space="preserve"> </w:t>
      </w:r>
      <w:r w:rsidR="00D479CD" w:rsidRPr="00255C12">
        <w:rPr>
          <w:rFonts w:eastAsiaTheme="majorEastAsia" w:cstheme="majorBidi"/>
          <w:szCs w:val="26"/>
          <w:lang w:val="es-CL"/>
        </w:rPr>
        <w:t xml:space="preserve">de grandes </w:t>
      </w:r>
      <w:r w:rsidR="007608C8" w:rsidRPr="00255C12">
        <w:rPr>
          <w:rFonts w:eastAsiaTheme="majorEastAsia" w:cstheme="majorBidi"/>
          <w:szCs w:val="26"/>
          <w:lang w:val="es-CL"/>
        </w:rPr>
        <w:t>largometraje</w:t>
      </w:r>
      <w:r w:rsidR="00C03FDD" w:rsidRPr="00255C12">
        <w:rPr>
          <w:rFonts w:eastAsiaTheme="majorEastAsia" w:cstheme="majorBidi"/>
          <w:szCs w:val="26"/>
          <w:lang w:val="es-CL"/>
        </w:rPr>
        <w:t xml:space="preserve">s en dicho país con presupuestos </w:t>
      </w:r>
      <w:r w:rsidR="008346CD" w:rsidRPr="00255C12">
        <w:rPr>
          <w:rFonts w:eastAsiaTheme="majorEastAsia" w:cstheme="majorBidi"/>
          <w:szCs w:val="26"/>
          <w:lang w:val="es-CL"/>
        </w:rPr>
        <w:t>cerca</w:t>
      </w:r>
      <w:r w:rsidR="00C03FDD" w:rsidRPr="00255C12">
        <w:rPr>
          <w:rFonts w:eastAsiaTheme="majorEastAsia" w:cstheme="majorBidi"/>
          <w:szCs w:val="26"/>
          <w:lang w:val="es-CL"/>
        </w:rPr>
        <w:t xml:space="preserve">nos </w:t>
      </w:r>
      <w:r w:rsidR="003A6FB9" w:rsidRPr="00255C12">
        <w:rPr>
          <w:rFonts w:eastAsiaTheme="majorEastAsia" w:cstheme="majorBidi"/>
          <w:szCs w:val="26"/>
          <w:lang w:val="es-CL"/>
        </w:rPr>
        <w:t>a</w:t>
      </w:r>
      <w:r w:rsidR="008346CD" w:rsidRPr="00255C12">
        <w:rPr>
          <w:rFonts w:eastAsiaTheme="majorEastAsia" w:cstheme="majorBidi"/>
          <w:szCs w:val="26"/>
          <w:lang w:val="es-CL"/>
        </w:rPr>
        <w:t xml:space="preserve"> 280 millones de dólares, </w:t>
      </w:r>
      <w:r w:rsidR="003A6FB9" w:rsidRPr="00255C12">
        <w:rPr>
          <w:rFonts w:eastAsiaTheme="majorEastAsia" w:cstheme="majorBidi"/>
          <w:szCs w:val="26"/>
          <w:lang w:val="es-CL"/>
        </w:rPr>
        <w:t xml:space="preserve">han </w:t>
      </w:r>
      <w:r w:rsidR="00D82AC5" w:rsidRPr="00255C12">
        <w:rPr>
          <w:rFonts w:eastAsiaTheme="majorEastAsia" w:cstheme="majorBidi"/>
          <w:szCs w:val="26"/>
          <w:lang w:val="es-CL"/>
        </w:rPr>
        <w:t xml:space="preserve">generado que los lugares donde </w:t>
      </w:r>
      <w:r w:rsidR="001A434E" w:rsidRPr="00255C12">
        <w:rPr>
          <w:rFonts w:eastAsiaTheme="majorEastAsia" w:cstheme="majorBidi"/>
          <w:szCs w:val="26"/>
          <w:lang w:val="es-CL"/>
        </w:rPr>
        <w:t>fue</w:t>
      </w:r>
      <w:r w:rsidR="00D82AC5" w:rsidRPr="00255C12">
        <w:rPr>
          <w:rFonts w:eastAsiaTheme="majorEastAsia" w:cstheme="majorBidi"/>
          <w:szCs w:val="26"/>
          <w:lang w:val="es-CL"/>
        </w:rPr>
        <w:t>ron</w:t>
      </w:r>
      <w:r w:rsidR="001A434E" w:rsidRPr="00255C12">
        <w:rPr>
          <w:rFonts w:eastAsiaTheme="majorEastAsia" w:cstheme="majorBidi"/>
          <w:szCs w:val="26"/>
          <w:lang w:val="es-CL"/>
        </w:rPr>
        <w:t xml:space="preserve"> </w:t>
      </w:r>
      <w:r w:rsidR="00D94B12" w:rsidRPr="00255C12">
        <w:rPr>
          <w:rFonts w:eastAsiaTheme="majorEastAsia" w:cstheme="majorBidi"/>
          <w:szCs w:val="26"/>
          <w:lang w:val="es-CL"/>
        </w:rPr>
        <w:t>filmad</w:t>
      </w:r>
      <w:r w:rsidR="00D82AC5" w:rsidRPr="00255C12">
        <w:rPr>
          <w:rFonts w:eastAsiaTheme="majorEastAsia" w:cstheme="majorBidi"/>
          <w:szCs w:val="26"/>
          <w:lang w:val="es-CL"/>
        </w:rPr>
        <w:t xml:space="preserve">os los largometrajes se transformen en </w:t>
      </w:r>
      <w:r w:rsidR="00D94B12" w:rsidRPr="00255C12">
        <w:rPr>
          <w:rFonts w:eastAsiaTheme="majorEastAsia" w:cstheme="majorBidi"/>
          <w:szCs w:val="26"/>
          <w:lang w:val="es-CL"/>
        </w:rPr>
        <w:t>atractivos turístico</w:t>
      </w:r>
      <w:r w:rsidR="005321EE" w:rsidRPr="00255C12">
        <w:rPr>
          <w:rFonts w:eastAsiaTheme="majorEastAsia" w:cstheme="majorBidi"/>
          <w:szCs w:val="26"/>
          <w:lang w:val="es-CL"/>
        </w:rPr>
        <w:t>s</w:t>
      </w:r>
      <w:r w:rsidR="00D94B12" w:rsidRPr="00255C12">
        <w:rPr>
          <w:rFonts w:eastAsiaTheme="majorEastAsia" w:cstheme="majorBidi"/>
          <w:szCs w:val="26"/>
          <w:lang w:val="es-CL"/>
        </w:rPr>
        <w:t>.</w:t>
      </w:r>
    </w:p>
    <w:p w14:paraId="51133CA6" w14:textId="77777777" w:rsidR="006C4045" w:rsidRPr="00255C12" w:rsidRDefault="006C4045" w:rsidP="008272C0">
      <w:pPr>
        <w:pStyle w:val="Sangradetextonormal"/>
        <w:spacing w:before="0" w:after="0" w:line="276" w:lineRule="auto"/>
        <w:ind w:left="2835" w:firstLine="754"/>
        <w:contextualSpacing/>
        <w:rPr>
          <w:rFonts w:eastAsiaTheme="majorEastAsia" w:cstheme="majorBidi"/>
          <w:szCs w:val="26"/>
          <w:lang w:val="es-CL"/>
        </w:rPr>
      </w:pPr>
    </w:p>
    <w:p w14:paraId="2F42BCCC" w14:textId="112AE399" w:rsidR="00582FB7" w:rsidRPr="00255C12" w:rsidRDefault="00582FB7" w:rsidP="008272C0">
      <w:pPr>
        <w:pStyle w:val="Ttulo1"/>
        <w:numPr>
          <w:ilvl w:val="0"/>
          <w:numId w:val="1"/>
        </w:numPr>
        <w:spacing w:before="0" w:after="0" w:line="276" w:lineRule="auto"/>
        <w:ind w:left="2835"/>
        <w:contextualSpacing/>
        <w:rPr>
          <w:lang w:val="es-CL"/>
        </w:rPr>
      </w:pPr>
      <w:r w:rsidRPr="00255C12">
        <w:rPr>
          <w:lang w:val="es-CL"/>
        </w:rPr>
        <w:t>CONTENIDO DE</w:t>
      </w:r>
      <w:r w:rsidR="00DA5BDC" w:rsidRPr="00255C12">
        <w:rPr>
          <w:lang w:val="es-CL"/>
        </w:rPr>
        <w:t>L Proyecto</w:t>
      </w:r>
      <w:r w:rsidRPr="00255C12">
        <w:rPr>
          <w:lang w:val="es-CL"/>
        </w:rPr>
        <w:t xml:space="preserve"> </w:t>
      </w:r>
    </w:p>
    <w:p w14:paraId="7BA8D6C1" w14:textId="23C12CEA" w:rsidR="005321EE" w:rsidRPr="00255C12" w:rsidRDefault="005321EE" w:rsidP="008272C0">
      <w:pPr>
        <w:spacing w:line="276" w:lineRule="auto"/>
        <w:ind w:left="2977"/>
        <w:rPr>
          <w:lang w:val="es-CL"/>
        </w:rPr>
      </w:pPr>
    </w:p>
    <w:p w14:paraId="306EF5F5" w14:textId="1DD02ACC" w:rsidR="00073FB3" w:rsidRPr="00255C12" w:rsidRDefault="00073FB3" w:rsidP="008272C0">
      <w:pPr>
        <w:pStyle w:val="Sangradetextonormal"/>
        <w:spacing w:before="0" w:after="0" w:line="276" w:lineRule="auto"/>
        <w:ind w:left="2835" w:firstLine="754"/>
        <w:contextualSpacing/>
        <w:rPr>
          <w:rFonts w:cs="Courier New"/>
          <w:szCs w:val="24"/>
        </w:rPr>
      </w:pPr>
      <w:r w:rsidRPr="00255C12">
        <w:rPr>
          <w:rFonts w:cs="Courier New"/>
          <w:szCs w:val="24"/>
        </w:rPr>
        <w:t>El proyecto de ley consta de</w:t>
      </w:r>
      <w:r w:rsidR="008D579F" w:rsidRPr="00255C12">
        <w:rPr>
          <w:rFonts w:cs="Courier New"/>
          <w:szCs w:val="24"/>
        </w:rPr>
        <w:t xml:space="preserve"> 1</w:t>
      </w:r>
      <w:r w:rsidR="0083142F" w:rsidRPr="00255C12">
        <w:rPr>
          <w:rFonts w:cs="Courier New"/>
          <w:szCs w:val="24"/>
        </w:rPr>
        <w:t>7</w:t>
      </w:r>
      <w:r w:rsidRPr="00255C12">
        <w:rPr>
          <w:rFonts w:cs="Courier New"/>
          <w:szCs w:val="24"/>
        </w:rPr>
        <w:t xml:space="preserve"> artículos permanentes, además de las disposiciones transitorias necesarias para su correcta implementación.</w:t>
      </w:r>
    </w:p>
    <w:p w14:paraId="2C489128" w14:textId="40A65725" w:rsidR="00582FB7" w:rsidRPr="00255C12" w:rsidRDefault="00582FB7" w:rsidP="008272C0">
      <w:pPr>
        <w:pStyle w:val="Ttulo2"/>
        <w:spacing w:line="276" w:lineRule="auto"/>
        <w:ind w:left="3544" w:hanging="709"/>
        <w:rPr>
          <w:b w:val="0"/>
        </w:rPr>
      </w:pPr>
      <w:r w:rsidRPr="00255C12">
        <w:rPr>
          <w:lang w:val="es-CL"/>
        </w:rPr>
        <w:t>Devolución</w:t>
      </w:r>
      <w:r w:rsidRPr="00255C12">
        <w:rPr>
          <w:b w:val="0"/>
        </w:rPr>
        <w:t xml:space="preserve"> </w:t>
      </w:r>
      <w:r w:rsidRPr="00255C12">
        <w:rPr>
          <w:bCs/>
        </w:rPr>
        <w:t>del IVA a turistas extranjeros</w:t>
      </w:r>
      <w:r w:rsidRPr="00255C12">
        <w:rPr>
          <w:b w:val="0"/>
        </w:rPr>
        <w:t xml:space="preserve"> </w:t>
      </w:r>
    </w:p>
    <w:p w14:paraId="76F56E97" w14:textId="3DE24531" w:rsidR="00582FB7" w:rsidRPr="00255C12" w:rsidRDefault="00582FB7" w:rsidP="008272C0">
      <w:pPr>
        <w:pStyle w:val="Sangradetextonormal"/>
        <w:spacing w:before="0" w:after="0" w:line="276" w:lineRule="auto"/>
        <w:ind w:left="2835" w:firstLine="754"/>
        <w:contextualSpacing/>
        <w:rPr>
          <w:rFonts w:cstheme="minorHAnsi"/>
        </w:rPr>
      </w:pPr>
      <w:r w:rsidRPr="00255C12">
        <w:rPr>
          <w:rFonts w:eastAsiaTheme="majorEastAsia" w:cstheme="majorBidi"/>
          <w:szCs w:val="26"/>
        </w:rPr>
        <w:t>El proyecto</w:t>
      </w:r>
      <w:r w:rsidR="00C24209" w:rsidRPr="00255C12">
        <w:rPr>
          <w:rFonts w:eastAsiaTheme="majorEastAsia" w:cstheme="majorBidi"/>
          <w:szCs w:val="26"/>
        </w:rPr>
        <w:t>,</w:t>
      </w:r>
      <w:r w:rsidRPr="00255C12">
        <w:rPr>
          <w:rFonts w:eastAsiaTheme="majorEastAsia" w:cstheme="majorBidi"/>
          <w:szCs w:val="26"/>
        </w:rPr>
        <w:t xml:space="preserve"> </w:t>
      </w:r>
      <w:r w:rsidR="00073FB3" w:rsidRPr="00255C12">
        <w:rPr>
          <w:rFonts w:eastAsiaTheme="majorEastAsia" w:cstheme="majorBidi"/>
          <w:szCs w:val="26"/>
        </w:rPr>
        <w:t xml:space="preserve">en su </w:t>
      </w:r>
      <w:r w:rsidR="00073FB3" w:rsidRPr="00255C12">
        <w:rPr>
          <w:rFonts w:eastAsiaTheme="majorEastAsia" w:cstheme="majorBidi"/>
          <w:szCs w:val="26"/>
          <w:lang w:val="es-CL"/>
        </w:rPr>
        <w:t>Título I</w:t>
      </w:r>
      <w:r w:rsidR="00C24209" w:rsidRPr="00255C12">
        <w:rPr>
          <w:rFonts w:eastAsiaTheme="majorEastAsia" w:cstheme="majorBidi"/>
          <w:szCs w:val="26"/>
          <w:lang w:val="es-CL"/>
        </w:rPr>
        <w:t>,</w:t>
      </w:r>
      <w:r w:rsidR="00073FB3" w:rsidRPr="00255C12">
        <w:rPr>
          <w:rFonts w:eastAsiaTheme="majorEastAsia" w:cstheme="majorBidi"/>
          <w:szCs w:val="26"/>
          <w:lang w:val="es-CL"/>
        </w:rPr>
        <w:t xml:space="preserve"> </w:t>
      </w:r>
      <w:r w:rsidRPr="00255C12">
        <w:rPr>
          <w:rFonts w:eastAsiaTheme="majorEastAsia" w:cstheme="majorBidi"/>
          <w:szCs w:val="26"/>
        </w:rPr>
        <w:t xml:space="preserve">propone </w:t>
      </w:r>
      <w:r w:rsidRPr="00255C12">
        <w:rPr>
          <w:rFonts w:eastAsiaTheme="majorEastAsia" w:cstheme="majorBidi"/>
          <w:szCs w:val="26"/>
          <w:lang w:val="es-CL"/>
        </w:rPr>
        <w:t xml:space="preserve">que las personas no residentes </w:t>
      </w:r>
      <w:r w:rsidR="00DF774E" w:rsidRPr="00255C12">
        <w:rPr>
          <w:rFonts w:eastAsiaTheme="majorEastAsia" w:cstheme="majorBidi"/>
          <w:szCs w:val="26"/>
          <w:lang w:val="es-CL"/>
        </w:rPr>
        <w:t>que ingresen al país con fines turíst</w:t>
      </w:r>
      <w:r w:rsidR="003E2E5C" w:rsidRPr="00255C12">
        <w:rPr>
          <w:rFonts w:eastAsiaTheme="majorEastAsia" w:cstheme="majorBidi"/>
          <w:szCs w:val="26"/>
          <w:lang w:val="es-CL"/>
        </w:rPr>
        <w:t>icos tendrán derecho a la devolución del Impuesto al Valor Agregado (IVA) soportado con ocasión de la adquisición de bienes</w:t>
      </w:r>
      <w:r w:rsidRPr="00255C12">
        <w:rPr>
          <w:rFonts w:eastAsiaTheme="majorEastAsia" w:cstheme="majorBidi"/>
          <w:szCs w:val="26"/>
          <w:lang w:val="es-CL"/>
        </w:rPr>
        <w:t xml:space="preserve"> muebles en el comercio local, con la intención de utilizar o consumirlos fuera del país. El monto total devuelto será igual al IVA soportado por dichos bienes, menos los costos de administración del servicio de devolución. </w:t>
      </w:r>
      <w:r w:rsidR="003E2E5C" w:rsidRPr="00255C12">
        <w:rPr>
          <w:rFonts w:eastAsiaTheme="majorEastAsia" w:cstheme="majorBidi"/>
          <w:szCs w:val="26"/>
          <w:lang w:val="es-CL"/>
        </w:rPr>
        <w:t xml:space="preserve">La operación de la devolución </w:t>
      </w:r>
      <w:r w:rsidR="006C4115" w:rsidRPr="00255C12">
        <w:rPr>
          <w:rFonts w:eastAsiaTheme="majorEastAsia" w:cstheme="majorBidi"/>
          <w:szCs w:val="26"/>
          <w:lang w:val="es-CL"/>
        </w:rPr>
        <w:t xml:space="preserve">podrá ser adjudicada a privados mediante licitación pública. </w:t>
      </w:r>
    </w:p>
    <w:p w14:paraId="40A08680" w14:textId="77777777" w:rsidR="00582FB7" w:rsidRPr="00255C12" w:rsidRDefault="00582FB7" w:rsidP="008272C0">
      <w:pPr>
        <w:spacing w:line="276" w:lineRule="auto"/>
        <w:ind w:firstLine="705"/>
        <w:rPr>
          <w:rFonts w:ascii="Courier New" w:eastAsiaTheme="majorEastAsia" w:hAnsi="Courier New" w:cstheme="majorBidi"/>
          <w:szCs w:val="26"/>
          <w:lang w:val="es-CL"/>
        </w:rPr>
      </w:pPr>
    </w:p>
    <w:p w14:paraId="6954A8DA" w14:textId="3C8E43AB" w:rsidR="00582FB7" w:rsidRPr="00255C12" w:rsidRDefault="00582FB7" w:rsidP="008272C0">
      <w:pPr>
        <w:pStyle w:val="Sangradetextonormal"/>
        <w:spacing w:before="0" w:after="0" w:line="276" w:lineRule="auto"/>
        <w:ind w:left="2835" w:firstLine="754"/>
        <w:contextualSpacing/>
        <w:rPr>
          <w:rFonts w:eastAsiaTheme="majorEastAsia" w:cstheme="majorBidi"/>
          <w:szCs w:val="26"/>
          <w:lang w:val="es-CL"/>
        </w:rPr>
      </w:pPr>
      <w:r w:rsidRPr="00255C12">
        <w:rPr>
          <w:rFonts w:eastAsiaTheme="majorEastAsia" w:cstheme="majorBidi"/>
          <w:szCs w:val="26"/>
          <w:lang w:val="es-CL"/>
        </w:rPr>
        <w:t>Para que las compras gocen de este beneficio, estas en su conjunto debe</w:t>
      </w:r>
      <w:r w:rsidR="006C4115" w:rsidRPr="00255C12">
        <w:rPr>
          <w:rFonts w:eastAsiaTheme="majorEastAsia" w:cstheme="majorBidi"/>
          <w:szCs w:val="26"/>
          <w:lang w:val="es-CL"/>
        </w:rPr>
        <w:t>rán</w:t>
      </w:r>
      <w:r w:rsidRPr="00255C12">
        <w:rPr>
          <w:rFonts w:eastAsiaTheme="majorEastAsia" w:cstheme="majorBidi"/>
          <w:szCs w:val="26"/>
          <w:lang w:val="es-CL"/>
        </w:rPr>
        <w:t xml:space="preserve"> superar el equivalente </w:t>
      </w:r>
      <w:r w:rsidR="0015262E" w:rsidRPr="00255C12">
        <w:rPr>
          <w:rFonts w:eastAsiaTheme="majorEastAsia" w:cstheme="majorBidi"/>
          <w:szCs w:val="26"/>
          <w:lang w:val="es-CL"/>
        </w:rPr>
        <w:t>en</w:t>
      </w:r>
      <w:r w:rsidRPr="00255C12">
        <w:rPr>
          <w:rFonts w:eastAsiaTheme="majorEastAsia" w:cstheme="majorBidi"/>
          <w:szCs w:val="26"/>
          <w:lang w:val="es-CL"/>
        </w:rPr>
        <w:t xml:space="preserve"> pesos chilenos a 3 Unidades de Fomento. </w:t>
      </w:r>
    </w:p>
    <w:p w14:paraId="6FDE908E" w14:textId="77777777" w:rsidR="00582FB7" w:rsidRPr="00255C12" w:rsidRDefault="00582FB7" w:rsidP="008272C0">
      <w:pPr>
        <w:spacing w:line="276" w:lineRule="auto"/>
        <w:ind w:firstLine="705"/>
        <w:rPr>
          <w:rFonts w:ascii="Courier New" w:eastAsiaTheme="majorEastAsia" w:hAnsi="Courier New" w:cstheme="majorBidi"/>
          <w:szCs w:val="26"/>
          <w:lang w:val="es-CL"/>
        </w:rPr>
      </w:pPr>
    </w:p>
    <w:p w14:paraId="485C7DDD" w14:textId="7C4F97B1" w:rsidR="00582FB7" w:rsidRPr="00255C12" w:rsidRDefault="00582FB7" w:rsidP="008272C0">
      <w:pPr>
        <w:pStyle w:val="Sangradetextonormal"/>
        <w:spacing w:before="0" w:after="0" w:line="276" w:lineRule="auto"/>
        <w:ind w:left="2835" w:firstLine="754"/>
        <w:contextualSpacing/>
        <w:rPr>
          <w:rFonts w:eastAsiaTheme="majorEastAsia" w:cstheme="majorBidi"/>
          <w:szCs w:val="26"/>
          <w:lang w:val="es-CL"/>
        </w:rPr>
      </w:pPr>
      <w:r w:rsidRPr="00255C12">
        <w:rPr>
          <w:rFonts w:eastAsiaTheme="majorEastAsia" w:cstheme="majorBidi"/>
          <w:szCs w:val="26"/>
          <w:lang w:val="es-CL"/>
        </w:rPr>
        <w:t xml:space="preserve">Este beneficio se aplicará únicamente a las compras de bienes que la persona no </w:t>
      </w:r>
      <w:r w:rsidRPr="00255C12">
        <w:rPr>
          <w:rFonts w:eastAsiaTheme="majorEastAsia" w:cstheme="majorBidi"/>
          <w:lang w:val="es-ES"/>
        </w:rPr>
        <w:t>residente</w:t>
      </w:r>
      <w:r w:rsidRPr="00255C12">
        <w:rPr>
          <w:rFonts w:eastAsiaTheme="majorEastAsia" w:cstheme="majorBidi"/>
          <w:szCs w:val="26"/>
          <w:lang w:val="es-CL"/>
        </w:rPr>
        <w:t xml:space="preserve"> en calidad de visitante pueda llevar en su equipaje al abandonar el país a través de los pasos fronterizos habilitados para estos efectos. El peso total de los bienes por </w:t>
      </w:r>
      <w:r w:rsidR="00800499" w:rsidRPr="00255C12">
        <w:rPr>
          <w:rFonts w:eastAsiaTheme="majorEastAsia" w:cstheme="majorBidi"/>
          <w:szCs w:val="26"/>
          <w:lang w:val="es-CL"/>
        </w:rPr>
        <w:t>los</w:t>
      </w:r>
      <w:r w:rsidRPr="00255C12">
        <w:rPr>
          <w:rFonts w:eastAsiaTheme="majorEastAsia" w:cstheme="majorBidi"/>
          <w:szCs w:val="26"/>
          <w:lang w:val="es-CL"/>
        </w:rPr>
        <w:t xml:space="preserve"> cuales se solicita la devolución no puede ser superior a 23 Kg.</w:t>
      </w:r>
    </w:p>
    <w:p w14:paraId="1F555EE1" w14:textId="77777777" w:rsidR="00582FB7" w:rsidRPr="00255C12" w:rsidRDefault="00582FB7" w:rsidP="008272C0">
      <w:pPr>
        <w:spacing w:line="276" w:lineRule="auto"/>
        <w:ind w:firstLine="705"/>
        <w:rPr>
          <w:rFonts w:ascii="Courier New" w:eastAsiaTheme="majorEastAsia" w:hAnsi="Courier New" w:cstheme="majorBidi"/>
          <w:szCs w:val="26"/>
          <w:lang w:val="es-CL"/>
        </w:rPr>
      </w:pPr>
    </w:p>
    <w:p w14:paraId="29259E2E" w14:textId="77777777" w:rsidR="00582FB7" w:rsidRPr="00255C12" w:rsidRDefault="00582FB7" w:rsidP="008272C0">
      <w:pPr>
        <w:pStyle w:val="Sangradetextonormal"/>
        <w:spacing w:before="0" w:after="0" w:line="276" w:lineRule="auto"/>
        <w:ind w:left="2835" w:firstLine="754"/>
        <w:contextualSpacing/>
        <w:rPr>
          <w:rFonts w:eastAsiaTheme="majorEastAsia" w:cstheme="majorBidi"/>
          <w:szCs w:val="26"/>
          <w:lang w:val="es-CL"/>
        </w:rPr>
      </w:pPr>
      <w:r w:rsidRPr="00255C12">
        <w:rPr>
          <w:rFonts w:eastAsiaTheme="majorEastAsia" w:cstheme="majorBidi"/>
          <w:szCs w:val="26"/>
          <w:lang w:val="es-CL"/>
        </w:rPr>
        <w:t xml:space="preserve">La persona no residente en calidad de visitante deberá demostrar mediante documentos tributarios el valor del IVA efectivamente pagado en las compras de estos bienes. Asimismo, deberá presentar su pasaporte extranjero o documento de </w:t>
      </w:r>
      <w:r w:rsidRPr="00255C12">
        <w:rPr>
          <w:rFonts w:eastAsiaTheme="majorEastAsia" w:cstheme="majorBidi"/>
          <w:lang w:val="es-ES"/>
        </w:rPr>
        <w:t>identificación</w:t>
      </w:r>
      <w:r w:rsidRPr="00255C12">
        <w:rPr>
          <w:rFonts w:eastAsiaTheme="majorEastAsia" w:cstheme="majorBidi"/>
          <w:szCs w:val="26"/>
          <w:lang w:val="es-CL"/>
        </w:rPr>
        <w:t>, junto con los boletos de salida u otros documentos similares que acrediten su salida del país.</w:t>
      </w:r>
    </w:p>
    <w:p w14:paraId="23320648" w14:textId="77777777" w:rsidR="00582FB7" w:rsidRPr="00255C12" w:rsidRDefault="00582FB7" w:rsidP="008272C0">
      <w:pPr>
        <w:spacing w:line="276" w:lineRule="auto"/>
        <w:ind w:firstLine="705"/>
        <w:rPr>
          <w:rFonts w:ascii="Courier New" w:eastAsiaTheme="majorEastAsia" w:hAnsi="Courier New" w:cstheme="majorBidi"/>
          <w:szCs w:val="26"/>
          <w:lang w:val="es-CL"/>
        </w:rPr>
      </w:pPr>
    </w:p>
    <w:p w14:paraId="5127BB24" w14:textId="77777777" w:rsidR="00582FB7" w:rsidRPr="00255C12" w:rsidRDefault="00582FB7" w:rsidP="008272C0">
      <w:pPr>
        <w:pStyle w:val="Sangradetextonormal"/>
        <w:spacing w:before="0" w:after="0" w:line="276" w:lineRule="auto"/>
        <w:ind w:left="2835" w:firstLine="754"/>
        <w:contextualSpacing/>
        <w:rPr>
          <w:rFonts w:eastAsiaTheme="majorEastAsia" w:cstheme="majorBidi"/>
          <w:szCs w:val="26"/>
          <w:lang w:val="es-CL"/>
        </w:rPr>
      </w:pPr>
      <w:r w:rsidRPr="00255C12">
        <w:rPr>
          <w:rFonts w:eastAsiaTheme="majorEastAsia" w:cstheme="majorBidi"/>
          <w:szCs w:val="26"/>
          <w:lang w:val="es-CL"/>
        </w:rPr>
        <w:t>Para estos efectos, se considerará persona no residente en calidad de visitante a cualquier persona que, teniendo su residencia habitual en otro país, ingrese al territorio chileno con fines turísticos, de negocios o de estudio. No se considerarán personas no residentes en calidad de visitantes a aquellas personas que posean pasaportes extranjeros emitidos en Chile.</w:t>
      </w:r>
    </w:p>
    <w:p w14:paraId="47164EAE" w14:textId="77777777" w:rsidR="00073FB3" w:rsidRPr="00255C12" w:rsidRDefault="00073FB3" w:rsidP="008272C0">
      <w:pPr>
        <w:pStyle w:val="Sangradetextonormal"/>
        <w:spacing w:before="0" w:after="0" w:line="276" w:lineRule="auto"/>
        <w:ind w:left="2880" w:firstLine="709"/>
        <w:contextualSpacing/>
        <w:rPr>
          <w:rFonts w:eastAsiaTheme="majorEastAsia" w:cstheme="majorBidi"/>
          <w:szCs w:val="26"/>
          <w:lang w:val="es-CL"/>
        </w:rPr>
      </w:pPr>
    </w:p>
    <w:p w14:paraId="26B90EE6" w14:textId="67386EBF" w:rsidR="00571989" w:rsidRPr="00255C12" w:rsidRDefault="00073FB3" w:rsidP="008272C0">
      <w:pPr>
        <w:pStyle w:val="Ttulo2"/>
        <w:spacing w:before="0" w:after="0" w:line="276" w:lineRule="auto"/>
        <w:ind w:left="3544" w:hanging="709"/>
        <w:rPr>
          <w:lang w:val="es-CL"/>
        </w:rPr>
      </w:pPr>
      <w:r w:rsidRPr="00255C12">
        <w:rPr>
          <w:lang w:val="es-CL"/>
        </w:rPr>
        <w:t>Aumento de los recursos públicos para promoción turística internacional, financiado con nueva tasa de alojamiento</w:t>
      </w:r>
    </w:p>
    <w:p w14:paraId="48943FD4" w14:textId="77777777" w:rsidR="00073FB3" w:rsidRPr="00255C12" w:rsidRDefault="00073FB3" w:rsidP="008272C0">
      <w:pPr>
        <w:spacing w:line="276" w:lineRule="auto"/>
        <w:ind w:left="3544"/>
        <w:rPr>
          <w:lang w:val="es-CL"/>
        </w:rPr>
      </w:pPr>
    </w:p>
    <w:p w14:paraId="7A6170B1" w14:textId="78830BFD" w:rsidR="00073FB3" w:rsidRPr="00255C12" w:rsidRDefault="00073FB3" w:rsidP="008272C0">
      <w:pPr>
        <w:pStyle w:val="Sangradetextonormal"/>
        <w:spacing w:before="0" w:after="0" w:line="276" w:lineRule="auto"/>
        <w:ind w:left="2835" w:firstLine="754"/>
        <w:contextualSpacing/>
        <w:rPr>
          <w:rFonts w:eastAsiaTheme="majorEastAsia" w:cstheme="majorBidi"/>
          <w:szCs w:val="26"/>
          <w:lang w:val="es-CL"/>
        </w:rPr>
      </w:pPr>
      <w:r w:rsidRPr="00255C12">
        <w:rPr>
          <w:rFonts w:eastAsiaTheme="majorEastAsia" w:cstheme="majorBidi"/>
          <w:szCs w:val="26"/>
          <w:lang w:val="es-CL"/>
        </w:rPr>
        <w:t>Con el objetivo de financiar de manera fiscalmente responsable la mayor promoción turística, e</w:t>
      </w:r>
      <w:r w:rsidR="00F4069D" w:rsidRPr="00255C12">
        <w:rPr>
          <w:rFonts w:eastAsiaTheme="majorEastAsia" w:cstheme="majorBidi"/>
          <w:szCs w:val="26"/>
          <w:lang w:val="es-CL"/>
        </w:rPr>
        <w:t>n el</w:t>
      </w:r>
      <w:r w:rsidRPr="00255C12">
        <w:rPr>
          <w:rFonts w:eastAsiaTheme="majorEastAsia" w:cstheme="majorBidi"/>
          <w:szCs w:val="26"/>
          <w:lang w:val="es-CL"/>
        </w:rPr>
        <w:t xml:space="preserve"> </w:t>
      </w:r>
      <w:r w:rsidR="00F4069D" w:rsidRPr="00255C12">
        <w:rPr>
          <w:rFonts w:eastAsiaTheme="majorEastAsia" w:cstheme="majorBidi"/>
          <w:szCs w:val="26"/>
          <w:lang w:val="es-CL"/>
        </w:rPr>
        <w:t xml:space="preserve">Título II del </w:t>
      </w:r>
      <w:r w:rsidRPr="00255C12">
        <w:rPr>
          <w:rFonts w:eastAsiaTheme="majorEastAsia" w:cstheme="majorBidi"/>
          <w:szCs w:val="26"/>
          <w:lang w:val="es-CL"/>
        </w:rPr>
        <w:t>proyecto</w:t>
      </w:r>
      <w:r w:rsidR="00F4069D" w:rsidRPr="00255C12">
        <w:rPr>
          <w:rFonts w:eastAsiaTheme="majorEastAsia" w:cstheme="majorBidi"/>
          <w:szCs w:val="26"/>
          <w:lang w:val="es-CL"/>
        </w:rPr>
        <w:t xml:space="preserve"> se</w:t>
      </w:r>
      <w:r w:rsidRPr="00255C12">
        <w:rPr>
          <w:rFonts w:eastAsiaTheme="majorEastAsia" w:cstheme="majorBidi"/>
          <w:szCs w:val="26"/>
          <w:lang w:val="es-CL"/>
        </w:rPr>
        <w:t xml:space="preserve"> </w:t>
      </w:r>
      <w:r w:rsidRPr="00255C12">
        <w:rPr>
          <w:rFonts w:cs="Courier New"/>
          <w:szCs w:val="24"/>
        </w:rPr>
        <w:t>propone</w:t>
      </w:r>
      <w:r w:rsidRPr="00255C12">
        <w:rPr>
          <w:rFonts w:eastAsiaTheme="majorEastAsia" w:cstheme="majorBidi"/>
          <w:szCs w:val="26"/>
          <w:lang w:val="es-CL"/>
        </w:rPr>
        <w:t xml:space="preserve"> la implementación de un</w:t>
      </w:r>
      <w:r w:rsidR="006C4045" w:rsidRPr="00255C12">
        <w:rPr>
          <w:rFonts w:eastAsiaTheme="majorEastAsia" w:cstheme="majorBidi"/>
          <w:szCs w:val="26"/>
          <w:lang w:val="es-CL"/>
        </w:rPr>
        <w:t xml:space="preserve"> impuesto denominado</w:t>
      </w:r>
      <w:r w:rsidRPr="00255C12">
        <w:rPr>
          <w:rFonts w:eastAsiaTheme="majorEastAsia" w:cstheme="majorBidi"/>
          <w:szCs w:val="26"/>
          <w:lang w:val="es-CL"/>
        </w:rPr>
        <w:t xml:space="preserve"> tasa de</w:t>
      </w:r>
      <w:r w:rsidR="006C4045" w:rsidRPr="00255C12">
        <w:rPr>
          <w:rFonts w:eastAsiaTheme="majorEastAsia" w:cstheme="majorBidi"/>
          <w:szCs w:val="26"/>
          <w:lang w:val="es-CL"/>
        </w:rPr>
        <w:t xml:space="preserve"> turismo, correspondiente a un</w:t>
      </w:r>
      <w:r w:rsidRPr="00255C12">
        <w:rPr>
          <w:rFonts w:eastAsiaTheme="majorEastAsia" w:cstheme="majorBidi"/>
          <w:szCs w:val="26"/>
          <w:lang w:val="es-CL"/>
        </w:rPr>
        <w:t xml:space="preserve"> 1,25% sobre el precio por noche que se cobre a turistas extranjeros que pernocten en establecimientos de alojamiento turístico (EAT), o en arrendamientos de corto plazo incluyendo los servicios de alojamiento contratados a través de plataformas digitales.  </w:t>
      </w:r>
    </w:p>
    <w:p w14:paraId="072D3DDA" w14:textId="77777777" w:rsidR="00073FB3" w:rsidRPr="00255C12" w:rsidRDefault="00073FB3" w:rsidP="008272C0">
      <w:pPr>
        <w:spacing w:line="276" w:lineRule="auto"/>
        <w:ind w:firstLine="705"/>
        <w:rPr>
          <w:rFonts w:ascii="Courier New" w:eastAsiaTheme="majorEastAsia" w:hAnsi="Courier New" w:cstheme="majorBidi"/>
          <w:szCs w:val="26"/>
          <w:lang w:val="es-CL"/>
        </w:rPr>
      </w:pPr>
    </w:p>
    <w:p w14:paraId="6DAA77EF" w14:textId="4FB28E43" w:rsidR="00073FB3" w:rsidRPr="00255C12" w:rsidRDefault="00073FB3" w:rsidP="008272C0">
      <w:pPr>
        <w:pStyle w:val="Sangradetextonormal"/>
        <w:spacing w:before="0" w:after="0" w:line="276" w:lineRule="auto"/>
        <w:ind w:left="2835" w:firstLine="754"/>
        <w:contextualSpacing/>
        <w:rPr>
          <w:rFonts w:eastAsiaTheme="majorEastAsia" w:cstheme="majorBidi"/>
          <w:szCs w:val="26"/>
          <w:lang w:val="es-CL"/>
        </w:rPr>
      </w:pPr>
      <w:r w:rsidRPr="00255C12">
        <w:rPr>
          <w:rFonts w:eastAsiaTheme="majorEastAsia" w:cstheme="majorBidi"/>
          <w:szCs w:val="26"/>
          <w:lang w:val="es-CL"/>
        </w:rPr>
        <w:t>El sujeto pasivo de est</w:t>
      </w:r>
      <w:r w:rsidR="006C4045" w:rsidRPr="00255C12">
        <w:rPr>
          <w:rFonts w:eastAsiaTheme="majorEastAsia" w:cstheme="majorBidi"/>
          <w:szCs w:val="26"/>
          <w:lang w:val="es-CL"/>
        </w:rPr>
        <w:t>e impuesto</w:t>
      </w:r>
      <w:r w:rsidRPr="00255C12">
        <w:rPr>
          <w:rFonts w:eastAsiaTheme="majorEastAsia" w:cstheme="majorBidi"/>
          <w:szCs w:val="26"/>
          <w:lang w:val="es-CL"/>
        </w:rPr>
        <w:t xml:space="preserve"> será el turista </w:t>
      </w:r>
      <w:r w:rsidRPr="00255C12">
        <w:rPr>
          <w:rFonts w:eastAsiaTheme="majorEastAsia" w:cstheme="majorBidi"/>
          <w:lang w:val="es-ES"/>
        </w:rPr>
        <w:t>extranjero</w:t>
      </w:r>
      <w:r w:rsidRPr="00255C12">
        <w:rPr>
          <w:rFonts w:eastAsiaTheme="majorEastAsia" w:cstheme="majorBidi"/>
          <w:szCs w:val="26"/>
          <w:lang w:val="es-CL"/>
        </w:rPr>
        <w:t xml:space="preserve">, sin perjuicio de lo cual será responsabilidad del establecimiento de alojamiento retener, declarar y enterar al fisco estos montos. Cuando el pago del hospedaje sea realizado a </w:t>
      </w:r>
      <w:r w:rsidRPr="00255C12">
        <w:rPr>
          <w:rFonts w:eastAsiaTheme="majorEastAsia" w:cstheme="majorBidi"/>
          <w:lang w:val="es-ES"/>
        </w:rPr>
        <w:t>través</w:t>
      </w:r>
      <w:r w:rsidRPr="00255C12">
        <w:rPr>
          <w:rFonts w:eastAsiaTheme="majorEastAsia" w:cstheme="majorBidi"/>
          <w:szCs w:val="26"/>
          <w:lang w:val="es-CL"/>
        </w:rPr>
        <w:t xml:space="preserve"> de intermediarios por medio de plataformas digitales, será responsabilidad de dichos intermediarios retener y pagar el impuesto mencionado.</w:t>
      </w:r>
    </w:p>
    <w:p w14:paraId="1D251FD7" w14:textId="77777777" w:rsidR="005E0508" w:rsidRDefault="005E0508" w:rsidP="008272C0">
      <w:pPr>
        <w:pStyle w:val="Sangradetextonormal"/>
        <w:spacing w:before="0" w:after="0" w:line="276" w:lineRule="auto"/>
        <w:contextualSpacing/>
        <w:rPr>
          <w:rFonts w:eastAsiaTheme="majorEastAsia" w:cstheme="majorBidi"/>
          <w:lang w:val="es-CL"/>
        </w:rPr>
      </w:pPr>
    </w:p>
    <w:p w14:paraId="535E80D6" w14:textId="77777777" w:rsidR="00E73B33" w:rsidRDefault="00E73B33" w:rsidP="008272C0">
      <w:pPr>
        <w:pStyle w:val="Sangradetextonormal"/>
        <w:spacing w:before="0" w:after="0" w:line="276" w:lineRule="auto"/>
        <w:contextualSpacing/>
        <w:rPr>
          <w:rFonts w:eastAsiaTheme="majorEastAsia" w:cstheme="majorBidi"/>
          <w:lang w:val="es-CL"/>
        </w:rPr>
      </w:pPr>
    </w:p>
    <w:p w14:paraId="5E25EF04" w14:textId="77777777" w:rsidR="00E73B33" w:rsidRPr="00255C12" w:rsidRDefault="00E73B33" w:rsidP="008272C0">
      <w:pPr>
        <w:pStyle w:val="Sangradetextonormal"/>
        <w:spacing w:before="0" w:after="0" w:line="276" w:lineRule="auto"/>
        <w:contextualSpacing/>
        <w:rPr>
          <w:rFonts w:eastAsiaTheme="majorEastAsia" w:cstheme="majorBidi"/>
          <w:lang w:val="es-CL"/>
        </w:rPr>
      </w:pPr>
    </w:p>
    <w:p w14:paraId="3A7E8870" w14:textId="16DE84A5" w:rsidR="00582FB7" w:rsidRPr="00255C12" w:rsidRDefault="00582FB7" w:rsidP="008272C0">
      <w:pPr>
        <w:pStyle w:val="Ttulo2"/>
        <w:spacing w:before="0" w:after="0" w:line="276" w:lineRule="auto"/>
        <w:ind w:left="3544" w:hanging="709"/>
        <w:rPr>
          <w:lang w:val="es-CL"/>
        </w:rPr>
      </w:pPr>
      <w:r w:rsidRPr="00255C12">
        <w:rPr>
          <w:lang w:val="es-CL"/>
        </w:rPr>
        <w:t>Devolución de IVA por los servicios contratados en territorio nacional por empresas de producción audiovisual no residentes</w:t>
      </w:r>
    </w:p>
    <w:p w14:paraId="759ED148" w14:textId="77777777" w:rsidR="00571989" w:rsidRPr="00255C12" w:rsidRDefault="00571989" w:rsidP="008272C0">
      <w:pPr>
        <w:pStyle w:val="Sangra2detindependiente"/>
        <w:spacing w:line="276" w:lineRule="auto"/>
        <w:rPr>
          <w:lang w:val="es-CL"/>
        </w:rPr>
      </w:pPr>
    </w:p>
    <w:p w14:paraId="2344FFBD" w14:textId="75828E82" w:rsidR="00582FB7" w:rsidRPr="00255C12" w:rsidRDefault="00D31DA5" w:rsidP="008272C0">
      <w:pPr>
        <w:pStyle w:val="Sangradetextonormal"/>
        <w:spacing w:before="0" w:after="0" w:line="276" w:lineRule="auto"/>
        <w:ind w:left="2835" w:firstLine="754"/>
        <w:contextualSpacing/>
        <w:rPr>
          <w:rFonts w:cs="Courier New"/>
          <w:szCs w:val="24"/>
        </w:rPr>
      </w:pPr>
      <w:r w:rsidRPr="00255C12">
        <w:rPr>
          <w:rFonts w:eastAsiaTheme="majorEastAsia" w:cstheme="majorBidi"/>
          <w:lang w:val="es-ES"/>
        </w:rPr>
        <w:t>En</w:t>
      </w:r>
      <w:r w:rsidR="006C4045" w:rsidRPr="00255C12">
        <w:rPr>
          <w:rFonts w:eastAsiaTheme="majorEastAsia" w:cstheme="majorBidi"/>
          <w:lang w:val="es-ES"/>
        </w:rPr>
        <w:t xml:space="preserve"> el</w:t>
      </w:r>
      <w:r w:rsidRPr="00255C12">
        <w:rPr>
          <w:rFonts w:cs="Courier New"/>
          <w:szCs w:val="24"/>
        </w:rPr>
        <w:t xml:space="preserve"> </w:t>
      </w:r>
      <w:r w:rsidR="00B32BE5" w:rsidRPr="00255C12">
        <w:rPr>
          <w:rFonts w:cs="Courier New"/>
          <w:szCs w:val="24"/>
        </w:rPr>
        <w:t>Título III del proyecto se establece que l</w:t>
      </w:r>
      <w:r w:rsidR="00582FB7" w:rsidRPr="00255C12">
        <w:rPr>
          <w:rFonts w:cs="Courier New"/>
          <w:szCs w:val="24"/>
        </w:rPr>
        <w:t xml:space="preserve">as empresas no residentes que </w:t>
      </w:r>
      <w:r w:rsidR="00582FB7" w:rsidRPr="00255C12">
        <w:rPr>
          <w:rFonts w:eastAsiaTheme="majorEastAsia" w:cstheme="majorBidi"/>
          <w:lang w:val="es-ES"/>
        </w:rPr>
        <w:t>realicen</w:t>
      </w:r>
      <w:r w:rsidR="00582FB7" w:rsidRPr="00255C12">
        <w:rPr>
          <w:rFonts w:cs="Courier New"/>
          <w:szCs w:val="24"/>
        </w:rPr>
        <w:t xml:space="preserve"> </w:t>
      </w:r>
      <w:r w:rsidR="00582FB7" w:rsidRPr="00255C12">
        <w:rPr>
          <w:rFonts w:eastAsiaTheme="majorEastAsia" w:cstheme="majorBidi"/>
          <w:szCs w:val="26"/>
          <w:lang w:val="es-CL"/>
        </w:rPr>
        <w:t>proyectos</w:t>
      </w:r>
      <w:r w:rsidR="00582FB7" w:rsidRPr="00255C12">
        <w:rPr>
          <w:rFonts w:cs="Courier New"/>
          <w:szCs w:val="24"/>
        </w:rPr>
        <w:t xml:space="preserve"> de producción audiovisual en territorio nacional</w:t>
      </w:r>
      <w:r w:rsidR="00E23438" w:rsidRPr="00255C12">
        <w:rPr>
          <w:rFonts w:cs="Courier New"/>
          <w:szCs w:val="24"/>
        </w:rPr>
        <w:t>, tales como, películas, series, documentales, videos publicitarios y programas de televisión grabados, tendrán</w:t>
      </w:r>
      <w:r w:rsidR="00582FB7" w:rsidRPr="00255C12">
        <w:rPr>
          <w:rFonts w:cs="Courier New"/>
          <w:szCs w:val="24"/>
        </w:rPr>
        <w:t xml:space="preserve"> derecho a solicitar la devolución del IVA por los servicios contratados en territorio nacional. </w:t>
      </w:r>
    </w:p>
    <w:p w14:paraId="1070FE19" w14:textId="77777777" w:rsidR="00BC464F" w:rsidRPr="00255C12" w:rsidRDefault="00BC464F" w:rsidP="008272C0">
      <w:pPr>
        <w:pStyle w:val="Sangradetextonormal"/>
        <w:spacing w:before="0" w:after="0" w:line="276" w:lineRule="auto"/>
        <w:ind w:left="2880" w:firstLine="709"/>
        <w:contextualSpacing/>
        <w:rPr>
          <w:rFonts w:cs="Courier New"/>
          <w:szCs w:val="24"/>
        </w:rPr>
      </w:pPr>
    </w:p>
    <w:p w14:paraId="2913C157" w14:textId="0D23F30F" w:rsidR="00582FB7" w:rsidRPr="00255C12" w:rsidRDefault="00582FB7" w:rsidP="008272C0">
      <w:pPr>
        <w:pStyle w:val="Sangradetextonormal"/>
        <w:spacing w:before="0" w:after="0" w:line="276" w:lineRule="auto"/>
        <w:ind w:left="2835" w:firstLine="754"/>
        <w:contextualSpacing/>
        <w:rPr>
          <w:rFonts w:cs="Courier New"/>
          <w:szCs w:val="24"/>
        </w:rPr>
      </w:pPr>
      <w:r w:rsidRPr="00255C12">
        <w:rPr>
          <w:rFonts w:cs="Courier New"/>
          <w:szCs w:val="24"/>
        </w:rPr>
        <w:t xml:space="preserve">Con el </w:t>
      </w:r>
      <w:r w:rsidRPr="00255C12">
        <w:rPr>
          <w:rFonts w:eastAsiaTheme="majorEastAsia" w:cstheme="majorBidi"/>
          <w:szCs w:val="26"/>
          <w:lang w:val="es-CL"/>
        </w:rPr>
        <w:t>objetivo</w:t>
      </w:r>
      <w:r w:rsidRPr="00255C12">
        <w:rPr>
          <w:rFonts w:cs="Courier New"/>
          <w:szCs w:val="24"/>
        </w:rPr>
        <w:t xml:space="preserve"> de facilitar la operatividad de la devolución de IVA a los no residentes, se creará un Registro de Productores Audiovisuales Nacionales</w:t>
      </w:r>
      <w:r w:rsidR="00C72C76" w:rsidRPr="00255C12">
        <w:rPr>
          <w:rFonts w:cs="Courier New"/>
          <w:szCs w:val="24"/>
        </w:rPr>
        <w:t xml:space="preserve"> cuya elaboración</w:t>
      </w:r>
      <w:r w:rsidR="007630FE" w:rsidRPr="00255C12">
        <w:rPr>
          <w:rFonts w:cs="Courier New"/>
          <w:szCs w:val="24"/>
        </w:rPr>
        <w:t>, publicación</w:t>
      </w:r>
      <w:r w:rsidR="00C72C76" w:rsidRPr="00255C12">
        <w:rPr>
          <w:rFonts w:cs="Courier New"/>
          <w:szCs w:val="24"/>
        </w:rPr>
        <w:t xml:space="preserve"> y actualización estará a cargo</w:t>
      </w:r>
      <w:r w:rsidRPr="00255C12">
        <w:rPr>
          <w:rFonts w:cs="Courier New"/>
          <w:szCs w:val="24"/>
        </w:rPr>
        <w:t xml:space="preserve"> </w:t>
      </w:r>
      <w:r w:rsidR="00C72C76" w:rsidRPr="00255C12">
        <w:rPr>
          <w:rFonts w:cs="Courier New"/>
          <w:szCs w:val="24"/>
        </w:rPr>
        <w:t>de</w:t>
      </w:r>
      <w:r w:rsidRPr="00255C12">
        <w:rPr>
          <w:rFonts w:cs="Courier New"/>
          <w:szCs w:val="24"/>
        </w:rPr>
        <w:t xml:space="preserve">l Ministerio de las Culturas las Artes y el Patrimonio. La empresa de producción audiovisual no residente tendrá la opción de centralizar el total o parte de sus servicios contratados en territorio nacional a través de una de </w:t>
      </w:r>
      <w:r w:rsidRPr="00255C12">
        <w:rPr>
          <w:rFonts w:eastAsiaTheme="majorEastAsia" w:cstheme="majorBidi"/>
          <w:lang w:val="es-ES"/>
        </w:rPr>
        <w:t>las</w:t>
      </w:r>
      <w:r w:rsidRPr="00255C12">
        <w:rPr>
          <w:rFonts w:cs="Courier New"/>
          <w:szCs w:val="24"/>
        </w:rPr>
        <w:t xml:space="preserve"> empresas del registro. Para efectos de este contexto, los servicios contratados a través de empresas del registro serán considerados como servicios </w:t>
      </w:r>
      <w:r w:rsidR="0015610B">
        <w:rPr>
          <w:rFonts w:cs="Courier New"/>
          <w:szCs w:val="24"/>
        </w:rPr>
        <w:t>d</w:t>
      </w:r>
      <w:r w:rsidRPr="00255C12">
        <w:rPr>
          <w:rFonts w:cs="Courier New"/>
          <w:szCs w:val="24"/>
        </w:rPr>
        <w:t>e exportación, quedando así exentos del pago de IVA.</w:t>
      </w:r>
    </w:p>
    <w:p w14:paraId="650FCABB" w14:textId="77777777" w:rsidR="00DB4FB4" w:rsidRPr="00255C12" w:rsidRDefault="00DB4FB4" w:rsidP="008272C0">
      <w:pPr>
        <w:pStyle w:val="Sangradetextonormal"/>
        <w:spacing w:before="0" w:after="0" w:line="276" w:lineRule="auto"/>
        <w:ind w:left="2835" w:firstLine="754"/>
        <w:contextualSpacing/>
        <w:rPr>
          <w:rFonts w:cs="Courier New"/>
          <w:szCs w:val="24"/>
        </w:rPr>
      </w:pPr>
    </w:p>
    <w:p w14:paraId="5DCC2873" w14:textId="16EC3182" w:rsidR="001602E2" w:rsidRPr="00255C12" w:rsidRDefault="00DB4FB4" w:rsidP="008272C0">
      <w:pPr>
        <w:pStyle w:val="Ttulo2"/>
        <w:spacing w:before="0" w:after="0" w:line="276" w:lineRule="auto"/>
        <w:ind w:left="3544" w:hanging="709"/>
        <w:rPr>
          <w:lang w:val="es-CL"/>
        </w:rPr>
      </w:pPr>
      <w:r w:rsidRPr="00255C12">
        <w:rPr>
          <w:lang w:val="es-CL"/>
        </w:rPr>
        <w:t xml:space="preserve">Del </w:t>
      </w:r>
      <w:r w:rsidR="001602E2" w:rsidRPr="00255C12">
        <w:rPr>
          <w:lang w:val="es-CL"/>
        </w:rPr>
        <w:t>Fondo de Promoción Turística Internacional</w:t>
      </w:r>
    </w:p>
    <w:p w14:paraId="4DCBD980" w14:textId="77777777" w:rsidR="00DB4FB4" w:rsidRPr="00255C12" w:rsidRDefault="00DB4FB4" w:rsidP="008272C0">
      <w:pPr>
        <w:pStyle w:val="Sangradetextonormal"/>
        <w:spacing w:before="0" w:after="0" w:line="276" w:lineRule="auto"/>
        <w:ind w:left="2835" w:firstLine="754"/>
        <w:contextualSpacing/>
        <w:rPr>
          <w:rFonts w:cs="Courier New"/>
          <w:szCs w:val="24"/>
          <w:lang w:val="es-CL"/>
        </w:rPr>
      </w:pPr>
    </w:p>
    <w:p w14:paraId="19434BE9" w14:textId="2B10E917" w:rsidR="00B32BE5" w:rsidRPr="00255C12" w:rsidRDefault="001602E2" w:rsidP="008272C0">
      <w:pPr>
        <w:pStyle w:val="Sangradetextonormal"/>
        <w:spacing w:before="0" w:after="0" w:line="276" w:lineRule="auto"/>
        <w:ind w:left="2880" w:firstLine="709"/>
        <w:contextualSpacing/>
        <w:rPr>
          <w:rFonts w:cs="Courier New"/>
          <w:szCs w:val="24"/>
        </w:rPr>
      </w:pPr>
      <w:r w:rsidRPr="00255C12">
        <w:rPr>
          <w:rFonts w:cs="Courier New"/>
          <w:szCs w:val="24"/>
        </w:rPr>
        <w:t>El Título IV crea el Fondo de Promoción Turística Internaciona</w:t>
      </w:r>
      <w:r w:rsidR="00E06E6D" w:rsidRPr="00255C12">
        <w:rPr>
          <w:rFonts w:cs="Courier New"/>
          <w:szCs w:val="24"/>
        </w:rPr>
        <w:t>l, cuyo objeto será el financiamiento de acciones de promoción turística de Chile en el extranjero, esto es, acciones que tengan por objeto aumentar el número de turistas extranjeros que visiten Chile.</w:t>
      </w:r>
    </w:p>
    <w:p w14:paraId="14F81783" w14:textId="77777777" w:rsidR="009033E8" w:rsidRPr="00255C12" w:rsidRDefault="009033E8" w:rsidP="008272C0">
      <w:pPr>
        <w:pStyle w:val="Sangradetextonormal"/>
        <w:spacing w:before="0" w:after="0" w:line="276" w:lineRule="auto"/>
        <w:ind w:left="2880" w:firstLine="709"/>
        <w:contextualSpacing/>
        <w:rPr>
          <w:rFonts w:cs="Courier New"/>
          <w:szCs w:val="24"/>
        </w:rPr>
      </w:pPr>
    </w:p>
    <w:p w14:paraId="235D090C" w14:textId="2613B825" w:rsidR="009033E8" w:rsidRPr="00255C12" w:rsidRDefault="009033E8" w:rsidP="008272C0">
      <w:pPr>
        <w:pStyle w:val="Sangradetextonormal"/>
        <w:spacing w:before="0" w:after="0" w:line="276" w:lineRule="auto"/>
        <w:ind w:left="2880" w:firstLine="709"/>
        <w:contextualSpacing/>
        <w:rPr>
          <w:rFonts w:cs="Courier New"/>
          <w:szCs w:val="24"/>
        </w:rPr>
      </w:pPr>
      <w:r w:rsidRPr="00255C12">
        <w:rPr>
          <w:rFonts w:cs="Courier New"/>
          <w:szCs w:val="24"/>
        </w:rPr>
        <w:t>La administración del Fondo corresponderá al Ministerio de Economía, Fomento y Turismo</w:t>
      </w:r>
      <w:r w:rsidR="00755D41" w:rsidRPr="00255C12">
        <w:rPr>
          <w:rFonts w:cs="Courier New"/>
          <w:szCs w:val="24"/>
        </w:rPr>
        <w:t>, y la aplicación de los recursos del Fondo se efectuará a través de asignaciones al Servicio Nacional de Turismo</w:t>
      </w:r>
      <w:r w:rsidR="00F0453C" w:rsidRPr="00255C12">
        <w:rPr>
          <w:rFonts w:cs="Courier New"/>
          <w:szCs w:val="24"/>
        </w:rPr>
        <w:t>.</w:t>
      </w:r>
    </w:p>
    <w:p w14:paraId="016ACA76" w14:textId="77777777" w:rsidR="00F0453C" w:rsidRPr="00255C12" w:rsidRDefault="00F0453C" w:rsidP="008272C0">
      <w:pPr>
        <w:pStyle w:val="Sangradetextonormal"/>
        <w:spacing w:before="0" w:after="0" w:line="276" w:lineRule="auto"/>
        <w:ind w:left="2880" w:firstLine="709"/>
        <w:contextualSpacing/>
        <w:rPr>
          <w:rFonts w:cs="Courier New"/>
          <w:szCs w:val="24"/>
        </w:rPr>
      </w:pPr>
    </w:p>
    <w:p w14:paraId="55BC388F" w14:textId="04518D68" w:rsidR="00F0453C" w:rsidRPr="00255C12" w:rsidRDefault="00F0453C" w:rsidP="008272C0">
      <w:pPr>
        <w:pStyle w:val="Ttulo2"/>
        <w:spacing w:before="0" w:after="0" w:line="276" w:lineRule="auto"/>
        <w:ind w:left="3544" w:hanging="709"/>
        <w:rPr>
          <w:lang w:val="es-CL"/>
        </w:rPr>
      </w:pPr>
      <w:r w:rsidRPr="00255C12">
        <w:rPr>
          <w:lang w:val="es-CL"/>
        </w:rPr>
        <w:t>Otras modificaciones</w:t>
      </w:r>
    </w:p>
    <w:p w14:paraId="416C0DAF" w14:textId="77777777" w:rsidR="001602E2" w:rsidRPr="00255C12" w:rsidRDefault="001602E2" w:rsidP="008272C0">
      <w:pPr>
        <w:pStyle w:val="Sangradetextonormal"/>
        <w:spacing w:before="0" w:after="0" w:line="276" w:lineRule="auto"/>
        <w:contextualSpacing/>
        <w:rPr>
          <w:rFonts w:cs="Courier New"/>
          <w:szCs w:val="24"/>
        </w:rPr>
      </w:pPr>
    </w:p>
    <w:p w14:paraId="1F5A8297" w14:textId="794CF7CB" w:rsidR="00F0453C" w:rsidRPr="00255C12" w:rsidRDefault="0093271C" w:rsidP="008272C0">
      <w:pPr>
        <w:pStyle w:val="Sangradetextonormal"/>
        <w:spacing w:before="0" w:after="0" w:line="276" w:lineRule="auto"/>
        <w:ind w:left="2835" w:firstLine="754"/>
        <w:contextualSpacing/>
        <w:rPr>
          <w:rFonts w:eastAsiaTheme="majorEastAsia" w:cstheme="majorBidi"/>
        </w:rPr>
      </w:pPr>
      <w:r w:rsidRPr="00255C12">
        <w:rPr>
          <w:rFonts w:eastAsiaTheme="majorEastAsia" w:cstheme="majorBidi"/>
          <w:lang w:val="es-CL"/>
        </w:rPr>
        <w:t>E</w:t>
      </w:r>
      <w:r w:rsidR="00F0453C" w:rsidRPr="00255C12">
        <w:rPr>
          <w:rFonts w:eastAsiaTheme="majorEastAsia" w:cstheme="majorBidi"/>
          <w:lang w:val="es-CL"/>
        </w:rPr>
        <w:t xml:space="preserve">l proyecto en su Título V modifica diversos cuerpos legales con el objetivo de fortalecer la institucionalidad encargada de diseñar los planes y acciones relacionadas a la promoción turística internacional. Se crea la </w:t>
      </w:r>
      <w:r w:rsidR="00F0453C" w:rsidRPr="00255C12">
        <w:rPr>
          <w:rFonts w:eastAsiaTheme="majorEastAsia" w:cstheme="majorBidi"/>
        </w:rPr>
        <w:t xml:space="preserve">Comisión de Promoción Turística Internacional, instancia encargada de proponer a la Subsecretaría de Turismo el Plan de Marketing Internacional, cuyo propósito es posicionar a Chile como destino </w:t>
      </w:r>
      <w:r w:rsidR="00F0453C" w:rsidRPr="00255C12">
        <w:rPr>
          <w:rFonts w:eastAsiaTheme="majorEastAsia" w:cstheme="majorBidi"/>
          <w:lang w:val="es-CL"/>
        </w:rPr>
        <w:t>turístico</w:t>
      </w:r>
      <w:r w:rsidR="00F0453C" w:rsidRPr="00255C12">
        <w:rPr>
          <w:rFonts w:eastAsiaTheme="majorEastAsia" w:cstheme="majorBidi"/>
        </w:rPr>
        <w:t xml:space="preserve">. El proyecto también reconoce legalmente y fortalece los Comités de Mercado, órganos colaboradores de carácter público-privado encargados de proponer al Servicio Nacional de Turismo las acciones específicas de promoción en los mercados priorizados por el Plan de Marketing Internacional. En consecuencia, los recursos </w:t>
      </w:r>
      <w:r w:rsidR="00F0453C" w:rsidRPr="00255C12">
        <w:rPr>
          <w:rFonts w:eastAsiaTheme="majorEastAsia" w:cstheme="majorBidi"/>
          <w:lang w:val="es-ES"/>
        </w:rPr>
        <w:t>públicos</w:t>
      </w:r>
      <w:r w:rsidR="00F0453C" w:rsidRPr="00255C12">
        <w:rPr>
          <w:rFonts w:eastAsiaTheme="majorEastAsia" w:cstheme="majorBidi"/>
        </w:rPr>
        <w:t xml:space="preserve"> destinados a promoción turística internacional serán ejecutados en base a los lineamientos y acciones elaboradas en instancias de participación público-privada.</w:t>
      </w:r>
    </w:p>
    <w:p w14:paraId="3C9DE6B5" w14:textId="77777777" w:rsidR="00F0453C" w:rsidRPr="00255C12" w:rsidRDefault="00F0453C" w:rsidP="008272C0">
      <w:pPr>
        <w:pStyle w:val="Sangradetextonormal"/>
        <w:spacing w:before="0" w:after="0" w:line="276" w:lineRule="auto"/>
        <w:contextualSpacing/>
        <w:rPr>
          <w:rFonts w:cs="Courier New"/>
          <w:szCs w:val="24"/>
        </w:rPr>
      </w:pPr>
    </w:p>
    <w:p w14:paraId="3AF92C5B" w14:textId="004363E1" w:rsidR="00F0453C" w:rsidRPr="00255C12" w:rsidRDefault="00F0453C" w:rsidP="008272C0">
      <w:pPr>
        <w:pStyle w:val="Ttulo2"/>
        <w:spacing w:before="0" w:after="0" w:line="276" w:lineRule="auto"/>
        <w:ind w:left="3544" w:hanging="709"/>
        <w:rPr>
          <w:lang w:val="es-CL"/>
        </w:rPr>
      </w:pPr>
      <w:r w:rsidRPr="00255C12">
        <w:rPr>
          <w:lang w:val="es-CL"/>
        </w:rPr>
        <w:t>Disposiciones transitorias</w:t>
      </w:r>
    </w:p>
    <w:p w14:paraId="17F79B6E" w14:textId="77777777" w:rsidR="00F0453C" w:rsidRPr="00255C12" w:rsidRDefault="00F0453C" w:rsidP="008272C0">
      <w:pPr>
        <w:pStyle w:val="Sangradetextonormal"/>
        <w:spacing w:before="0" w:after="0" w:line="276" w:lineRule="auto"/>
        <w:contextualSpacing/>
        <w:rPr>
          <w:rFonts w:cs="Courier New"/>
          <w:szCs w:val="24"/>
          <w:lang w:val="es-CL"/>
        </w:rPr>
      </w:pPr>
    </w:p>
    <w:p w14:paraId="09035D89" w14:textId="65079EAA" w:rsidR="00B32BE5" w:rsidRPr="00255C12" w:rsidRDefault="00B32BE5" w:rsidP="008272C0">
      <w:pPr>
        <w:pStyle w:val="Sangradetextonormal"/>
        <w:spacing w:before="0" w:after="0" w:line="276" w:lineRule="auto"/>
        <w:ind w:left="2835" w:firstLine="754"/>
        <w:contextualSpacing/>
        <w:rPr>
          <w:rFonts w:eastAsia="Courier New"/>
          <w:color w:val="000000"/>
        </w:rPr>
      </w:pPr>
      <w:r w:rsidRPr="00255C12">
        <w:rPr>
          <w:rFonts w:eastAsia="Courier New"/>
          <w:color w:val="000000"/>
        </w:rPr>
        <w:t>En los artículos transitorios se establecen los plazos y fechas de</w:t>
      </w:r>
      <w:r w:rsidR="008B2450" w:rsidRPr="00255C12">
        <w:rPr>
          <w:rFonts w:eastAsia="Courier New"/>
          <w:color w:val="000000"/>
        </w:rPr>
        <w:t xml:space="preserve"> la</w:t>
      </w:r>
      <w:r w:rsidRPr="00255C12">
        <w:rPr>
          <w:rFonts w:eastAsia="Courier New"/>
          <w:color w:val="000000"/>
        </w:rPr>
        <w:t xml:space="preserve"> entrada en vigencia</w:t>
      </w:r>
      <w:r w:rsidR="008B2450" w:rsidRPr="00255C12">
        <w:rPr>
          <w:rFonts w:eastAsia="Courier New"/>
          <w:color w:val="000000"/>
        </w:rPr>
        <w:t xml:space="preserve"> de las normas</w:t>
      </w:r>
      <w:r w:rsidRPr="00255C12">
        <w:rPr>
          <w:rFonts w:eastAsia="Courier New"/>
          <w:color w:val="000000"/>
        </w:rPr>
        <w:t xml:space="preserve"> y</w:t>
      </w:r>
      <w:r w:rsidR="008B2450" w:rsidRPr="00255C12">
        <w:rPr>
          <w:rFonts w:eastAsia="Courier New"/>
          <w:color w:val="000000"/>
        </w:rPr>
        <w:t xml:space="preserve"> los</w:t>
      </w:r>
      <w:r w:rsidRPr="00255C12">
        <w:rPr>
          <w:rFonts w:eastAsia="Courier New"/>
          <w:color w:val="000000"/>
        </w:rPr>
        <w:t xml:space="preserve"> actos administrativos necesarios para la </w:t>
      </w:r>
      <w:r w:rsidR="008B2450" w:rsidRPr="00255C12">
        <w:rPr>
          <w:rFonts w:eastAsia="Courier New"/>
          <w:color w:val="000000"/>
        </w:rPr>
        <w:t>adecuada</w:t>
      </w:r>
      <w:r w:rsidRPr="00255C12">
        <w:rPr>
          <w:rFonts w:eastAsia="Courier New"/>
          <w:color w:val="000000"/>
        </w:rPr>
        <w:t xml:space="preserve"> implementación</w:t>
      </w:r>
      <w:r w:rsidR="008B2450" w:rsidRPr="00255C12">
        <w:rPr>
          <w:rFonts w:eastAsia="Courier New"/>
          <w:color w:val="000000"/>
        </w:rPr>
        <w:t xml:space="preserve"> de las medidas del proyecto</w:t>
      </w:r>
      <w:r w:rsidRPr="00255C12">
        <w:rPr>
          <w:rFonts w:eastAsia="Courier New"/>
          <w:color w:val="000000"/>
        </w:rPr>
        <w:t>.</w:t>
      </w:r>
      <w:r w:rsidR="00E07069" w:rsidRPr="00255C12">
        <w:rPr>
          <w:rFonts w:eastAsia="Courier New"/>
          <w:color w:val="000000"/>
        </w:rPr>
        <w:t xml:space="preserve"> </w:t>
      </w:r>
    </w:p>
    <w:p w14:paraId="1AE0D812" w14:textId="77777777" w:rsidR="00E07069" w:rsidRPr="00255C12" w:rsidRDefault="00E07069" w:rsidP="008272C0">
      <w:pPr>
        <w:pStyle w:val="Sangradetextonormal"/>
        <w:spacing w:before="0" w:after="0" w:line="276" w:lineRule="auto"/>
        <w:ind w:left="2835" w:firstLine="754"/>
        <w:contextualSpacing/>
        <w:rPr>
          <w:rFonts w:eastAsiaTheme="majorEastAsia" w:cstheme="majorBidi"/>
          <w:szCs w:val="26"/>
          <w:lang w:val="es-CL"/>
        </w:rPr>
      </w:pPr>
    </w:p>
    <w:p w14:paraId="2A620C07" w14:textId="66E527E9" w:rsidR="00E07069" w:rsidRPr="00255C12" w:rsidRDefault="008A4847" w:rsidP="008272C0">
      <w:pPr>
        <w:pStyle w:val="Sangradetextonormal"/>
        <w:spacing w:before="0" w:after="0" w:line="276" w:lineRule="auto"/>
        <w:ind w:left="2835" w:firstLine="754"/>
        <w:contextualSpacing/>
        <w:rPr>
          <w:rFonts w:eastAsia="Courier New"/>
          <w:color w:val="000000"/>
          <w:lang w:val="es-CL"/>
        </w:rPr>
      </w:pPr>
      <w:r w:rsidRPr="00255C12">
        <w:rPr>
          <w:rFonts w:eastAsiaTheme="majorEastAsia" w:cstheme="majorBidi"/>
          <w:szCs w:val="26"/>
          <w:lang w:val="es-CL"/>
        </w:rPr>
        <w:t>En particular</w:t>
      </w:r>
      <w:r w:rsidR="00E07069" w:rsidRPr="00255C12">
        <w:rPr>
          <w:rFonts w:eastAsiaTheme="majorEastAsia" w:cstheme="majorBidi"/>
          <w:szCs w:val="26"/>
          <w:lang w:val="es-CL"/>
        </w:rPr>
        <w:t xml:space="preserve">, respecto del </w:t>
      </w:r>
      <w:r w:rsidR="00301703" w:rsidRPr="00255C12">
        <w:rPr>
          <w:rFonts w:eastAsiaTheme="majorEastAsia" w:cstheme="majorBidi"/>
          <w:szCs w:val="26"/>
          <w:lang w:val="es-CL"/>
        </w:rPr>
        <w:t xml:space="preserve">Fondo de Promoción Turística Internacional, el </w:t>
      </w:r>
      <w:r w:rsidR="00E07069" w:rsidRPr="00255C12">
        <w:rPr>
          <w:rFonts w:eastAsiaTheme="majorEastAsia" w:cstheme="majorBidi"/>
          <w:szCs w:val="26"/>
          <w:lang w:val="es-CL"/>
        </w:rPr>
        <w:t xml:space="preserve">artículo </w:t>
      </w:r>
      <w:r w:rsidR="00EF529C" w:rsidRPr="00255C12">
        <w:rPr>
          <w:rFonts w:eastAsiaTheme="majorEastAsia" w:cstheme="majorBidi"/>
          <w:szCs w:val="26"/>
          <w:lang w:val="es-CL"/>
        </w:rPr>
        <w:t>tercero</w:t>
      </w:r>
      <w:r w:rsidR="00E07069" w:rsidRPr="00255C12">
        <w:rPr>
          <w:rFonts w:eastAsiaTheme="majorEastAsia" w:cstheme="majorBidi"/>
          <w:szCs w:val="26"/>
          <w:lang w:val="es-CL"/>
        </w:rPr>
        <w:t xml:space="preserve"> transitorio dispone un aporte</w:t>
      </w:r>
      <w:r w:rsidRPr="00255C12">
        <w:rPr>
          <w:rFonts w:eastAsiaTheme="majorEastAsia" w:cstheme="majorBidi"/>
          <w:szCs w:val="26"/>
          <w:lang w:val="es-CL"/>
        </w:rPr>
        <w:t xml:space="preserve"> por 5 años que se compondrá de un componente</w:t>
      </w:r>
      <w:r w:rsidR="00E07069" w:rsidRPr="00255C12">
        <w:rPr>
          <w:rFonts w:eastAsiaTheme="majorEastAsia" w:cstheme="majorBidi"/>
          <w:szCs w:val="26"/>
          <w:lang w:val="es-CL"/>
        </w:rPr>
        <w:t xml:space="preserve"> base anual de 11.016 Unidades Tributarias Anuales, más un aporte variable</w:t>
      </w:r>
      <w:r w:rsidR="00C82A3E" w:rsidRPr="00255C12">
        <w:rPr>
          <w:rFonts w:eastAsiaTheme="majorEastAsia" w:cstheme="majorBidi"/>
          <w:szCs w:val="26"/>
          <w:lang w:val="es-CL"/>
        </w:rPr>
        <w:t xml:space="preserve"> </w:t>
      </w:r>
      <w:r w:rsidR="00E07069" w:rsidRPr="00255C12">
        <w:rPr>
          <w:rFonts w:eastAsiaTheme="majorEastAsia" w:cstheme="majorBidi"/>
          <w:szCs w:val="26"/>
          <w:lang w:val="es-CL"/>
        </w:rPr>
        <w:t>dependiente de la cantidad de turistas extranjeros que visiten Chile durante el año anterior</w:t>
      </w:r>
      <w:r w:rsidRPr="00255C12">
        <w:rPr>
          <w:rFonts w:eastAsiaTheme="majorEastAsia" w:cstheme="majorBidi"/>
          <w:szCs w:val="26"/>
          <w:lang w:val="es-CL"/>
        </w:rPr>
        <w:t>.</w:t>
      </w:r>
    </w:p>
    <w:p w14:paraId="2058891F" w14:textId="77777777" w:rsidR="00AB59EB" w:rsidRPr="00255C12" w:rsidRDefault="00AB59EB" w:rsidP="008272C0">
      <w:pPr>
        <w:pStyle w:val="Sangradetextonormal"/>
        <w:spacing w:before="0" w:after="0" w:line="276" w:lineRule="auto"/>
        <w:ind w:left="2880" w:firstLine="709"/>
        <w:contextualSpacing/>
        <w:rPr>
          <w:rFonts w:cs="Courier New"/>
          <w:szCs w:val="24"/>
        </w:rPr>
      </w:pPr>
    </w:p>
    <w:p w14:paraId="709D4479" w14:textId="121F028C" w:rsidR="00AB59EB" w:rsidRPr="00255C12" w:rsidRDefault="00AB59EB" w:rsidP="008272C0">
      <w:pPr>
        <w:pStyle w:val="Sangradetextonormal"/>
        <w:spacing w:before="0" w:after="0" w:line="276" w:lineRule="auto"/>
        <w:ind w:left="2835" w:firstLine="754"/>
        <w:contextualSpacing/>
        <w:rPr>
          <w:rFonts w:cs="Courier New"/>
          <w:szCs w:val="24"/>
        </w:rPr>
      </w:pPr>
      <w:r w:rsidRPr="00255C12">
        <w:rPr>
          <w:rFonts w:cs="Courier New"/>
          <w:szCs w:val="24"/>
        </w:rPr>
        <w:t xml:space="preserve">En mérito de lo anteriormente expuesto, </w:t>
      </w:r>
      <w:r w:rsidRPr="00255C12">
        <w:rPr>
          <w:rFonts w:eastAsiaTheme="majorEastAsia" w:cstheme="majorBidi"/>
          <w:lang w:val="es-ES"/>
        </w:rPr>
        <w:t>someto</w:t>
      </w:r>
      <w:r w:rsidRPr="00255C12">
        <w:rPr>
          <w:rFonts w:cs="Courier New"/>
          <w:szCs w:val="24"/>
        </w:rPr>
        <w:t xml:space="preserve"> a vuestra consideración el siguiente</w:t>
      </w:r>
    </w:p>
    <w:p w14:paraId="75ECEB9D" w14:textId="77777777" w:rsidR="00582FB7" w:rsidRPr="00255C12" w:rsidRDefault="00582FB7" w:rsidP="008272C0">
      <w:pPr>
        <w:spacing w:line="276" w:lineRule="auto"/>
      </w:pPr>
    </w:p>
    <w:p w14:paraId="1D17CB0A" w14:textId="77777777" w:rsidR="00582FB7" w:rsidRPr="00255C12" w:rsidRDefault="00582FB7" w:rsidP="008272C0">
      <w:pPr>
        <w:spacing w:line="276" w:lineRule="auto"/>
        <w:ind w:firstLine="705"/>
        <w:rPr>
          <w:rFonts w:ascii="Courier New" w:eastAsiaTheme="majorEastAsia" w:hAnsi="Courier New" w:cstheme="majorBidi"/>
          <w:szCs w:val="26"/>
          <w:lang w:val="es-CL"/>
        </w:rPr>
      </w:pPr>
    </w:p>
    <w:p w14:paraId="2F05DD5D" w14:textId="77777777" w:rsidR="00E73B33" w:rsidRPr="00255C12" w:rsidRDefault="00E73B33" w:rsidP="008272C0">
      <w:pPr>
        <w:spacing w:line="276" w:lineRule="auto"/>
        <w:contextualSpacing/>
        <w:jc w:val="both"/>
        <w:rPr>
          <w:rFonts w:ascii="Courier New" w:hAnsi="Courier New" w:cs="Courier New"/>
        </w:rPr>
      </w:pPr>
    </w:p>
    <w:p w14:paraId="736E5915" w14:textId="5F561D35" w:rsidR="00746F02" w:rsidRPr="00255C12" w:rsidRDefault="005905B7" w:rsidP="008272C0">
      <w:pPr>
        <w:spacing w:line="276" w:lineRule="auto"/>
        <w:contextualSpacing/>
        <w:jc w:val="center"/>
        <w:rPr>
          <w:rFonts w:ascii="Courier New" w:hAnsi="Courier New" w:cs="Courier New"/>
          <w:b/>
          <w:spacing w:val="-3"/>
        </w:rPr>
      </w:pPr>
      <w:r w:rsidRPr="00255C12">
        <w:rPr>
          <w:rFonts w:ascii="Courier New" w:hAnsi="Courier New" w:cs="Courier New"/>
          <w:b/>
          <w:spacing w:val="160"/>
        </w:rPr>
        <w:t>PROYECTO DE LE</w:t>
      </w:r>
      <w:r w:rsidRPr="00255C12">
        <w:rPr>
          <w:rFonts w:ascii="Courier New" w:hAnsi="Courier New" w:cs="Courier New"/>
          <w:b/>
          <w:spacing w:val="-3"/>
        </w:rPr>
        <w:t>Y:</w:t>
      </w:r>
    </w:p>
    <w:p w14:paraId="05AB530C" w14:textId="189DB034" w:rsidR="00EA57E3" w:rsidRPr="00255C12" w:rsidRDefault="00EA57E3" w:rsidP="008272C0">
      <w:pPr>
        <w:spacing w:line="276" w:lineRule="auto"/>
        <w:contextualSpacing/>
        <w:jc w:val="center"/>
        <w:rPr>
          <w:rFonts w:ascii="Courier New" w:hAnsi="Courier New" w:cs="Courier New"/>
          <w:b/>
          <w:spacing w:val="-3"/>
        </w:rPr>
      </w:pPr>
    </w:p>
    <w:p w14:paraId="747D813F" w14:textId="77777777" w:rsidR="00EA57E3" w:rsidRPr="00255C12" w:rsidRDefault="00EA57E3" w:rsidP="008272C0">
      <w:pPr>
        <w:spacing w:line="276" w:lineRule="auto"/>
        <w:contextualSpacing/>
        <w:jc w:val="center"/>
        <w:rPr>
          <w:rFonts w:ascii="Courier New" w:hAnsi="Courier New" w:cs="Courier New"/>
          <w:b/>
          <w:spacing w:val="-3"/>
        </w:rPr>
      </w:pPr>
    </w:p>
    <w:p w14:paraId="6A1A6EA6" w14:textId="77777777" w:rsidR="002B6162" w:rsidRPr="00255C12" w:rsidRDefault="002B6162" w:rsidP="008272C0">
      <w:pPr>
        <w:tabs>
          <w:tab w:val="left" w:pos="2127"/>
        </w:tabs>
        <w:spacing w:line="276" w:lineRule="auto"/>
        <w:jc w:val="both"/>
        <w:rPr>
          <w:rFonts w:ascii="Courier New" w:hAnsi="Courier New" w:cs="Courier New"/>
          <w:b/>
          <w:bCs/>
        </w:rPr>
      </w:pPr>
      <w:bookmarkStart w:id="1" w:name="_Hlk108078807"/>
    </w:p>
    <w:p w14:paraId="1313D529" w14:textId="5793121C" w:rsidR="002B6162" w:rsidRPr="00255C12" w:rsidRDefault="002B6162" w:rsidP="008272C0">
      <w:pPr>
        <w:tabs>
          <w:tab w:val="left" w:pos="2127"/>
        </w:tabs>
        <w:spacing w:line="276" w:lineRule="auto"/>
        <w:jc w:val="center"/>
        <w:rPr>
          <w:rFonts w:ascii="Courier New" w:hAnsi="Courier New" w:cs="Courier New"/>
          <w:b/>
          <w:bCs/>
        </w:rPr>
      </w:pPr>
      <w:r w:rsidRPr="00255C12">
        <w:rPr>
          <w:rFonts w:ascii="Courier New" w:hAnsi="Courier New" w:cs="Courier New"/>
          <w:b/>
          <w:bCs/>
        </w:rPr>
        <w:t>“</w:t>
      </w:r>
      <w:r w:rsidR="00F06468" w:rsidRPr="00255C12">
        <w:rPr>
          <w:rFonts w:ascii="Courier New" w:hAnsi="Courier New" w:cs="Courier New"/>
          <w:b/>
          <w:bCs/>
        </w:rPr>
        <w:t>TÍTULO I</w:t>
      </w:r>
    </w:p>
    <w:p w14:paraId="7AE54D39" w14:textId="5B88FA8A" w:rsidR="002B6162" w:rsidRPr="00255C12" w:rsidRDefault="005E0508" w:rsidP="008272C0">
      <w:pPr>
        <w:tabs>
          <w:tab w:val="left" w:pos="2127"/>
        </w:tabs>
        <w:spacing w:line="276" w:lineRule="auto"/>
        <w:jc w:val="center"/>
        <w:rPr>
          <w:rFonts w:ascii="Courier New" w:hAnsi="Courier New" w:cs="Courier New"/>
          <w:b/>
          <w:bCs/>
        </w:rPr>
      </w:pPr>
      <w:r w:rsidRPr="00255C12">
        <w:rPr>
          <w:rFonts w:ascii="Courier New" w:hAnsi="Courier New" w:cs="Courier New"/>
          <w:b/>
          <w:bCs/>
        </w:rPr>
        <w:t xml:space="preserve">Sistema </w:t>
      </w:r>
      <w:r w:rsidR="006C4045" w:rsidRPr="00255C12">
        <w:rPr>
          <w:rFonts w:ascii="Courier New" w:hAnsi="Courier New" w:cs="Courier New"/>
          <w:b/>
          <w:bCs/>
        </w:rPr>
        <w:t>d</w:t>
      </w:r>
      <w:r w:rsidRPr="00255C12">
        <w:rPr>
          <w:rFonts w:ascii="Courier New" w:hAnsi="Courier New" w:cs="Courier New"/>
          <w:b/>
          <w:bCs/>
        </w:rPr>
        <w:t xml:space="preserve">e </w:t>
      </w:r>
      <w:r w:rsidR="006C4045" w:rsidRPr="00255C12">
        <w:rPr>
          <w:rFonts w:ascii="Courier New" w:hAnsi="Courier New" w:cs="Courier New"/>
          <w:b/>
          <w:bCs/>
        </w:rPr>
        <w:t>d</w:t>
      </w:r>
      <w:r w:rsidRPr="00255C12">
        <w:rPr>
          <w:rFonts w:ascii="Courier New" w:hAnsi="Courier New" w:cs="Courier New"/>
          <w:b/>
          <w:bCs/>
        </w:rPr>
        <w:t xml:space="preserve">evolución </w:t>
      </w:r>
      <w:r w:rsidR="006C4045" w:rsidRPr="00255C12">
        <w:rPr>
          <w:rFonts w:ascii="Courier New" w:hAnsi="Courier New" w:cs="Courier New"/>
          <w:b/>
          <w:bCs/>
        </w:rPr>
        <w:t>d</w:t>
      </w:r>
      <w:r w:rsidRPr="00255C12">
        <w:rPr>
          <w:rFonts w:ascii="Courier New" w:hAnsi="Courier New" w:cs="Courier New"/>
          <w:b/>
          <w:bCs/>
        </w:rPr>
        <w:t>e</w:t>
      </w:r>
      <w:r w:rsidR="006C4045" w:rsidRPr="00255C12">
        <w:rPr>
          <w:rFonts w:ascii="Courier New" w:hAnsi="Courier New" w:cs="Courier New"/>
          <w:b/>
          <w:bCs/>
        </w:rPr>
        <w:t>l</w:t>
      </w:r>
      <w:r w:rsidRPr="00255C12">
        <w:rPr>
          <w:rFonts w:ascii="Courier New" w:hAnsi="Courier New" w:cs="Courier New"/>
          <w:b/>
          <w:bCs/>
        </w:rPr>
        <w:t xml:space="preserve"> Impuesto Al Valor Agregado </w:t>
      </w:r>
      <w:r w:rsidR="006C4045" w:rsidRPr="00255C12">
        <w:rPr>
          <w:rFonts w:ascii="Courier New" w:hAnsi="Courier New" w:cs="Courier New"/>
          <w:b/>
          <w:bCs/>
        </w:rPr>
        <w:t>a</w:t>
      </w:r>
      <w:r w:rsidRPr="00255C12">
        <w:rPr>
          <w:rFonts w:ascii="Courier New" w:hAnsi="Courier New" w:cs="Courier New"/>
          <w:b/>
          <w:bCs/>
        </w:rPr>
        <w:t xml:space="preserve"> </w:t>
      </w:r>
      <w:r w:rsidR="006C4045" w:rsidRPr="00255C12">
        <w:rPr>
          <w:rFonts w:ascii="Courier New" w:hAnsi="Courier New" w:cs="Courier New"/>
          <w:b/>
          <w:bCs/>
        </w:rPr>
        <w:t>t</w:t>
      </w:r>
      <w:r w:rsidRPr="00255C12">
        <w:rPr>
          <w:rFonts w:ascii="Courier New" w:hAnsi="Courier New" w:cs="Courier New"/>
          <w:b/>
          <w:bCs/>
        </w:rPr>
        <w:t xml:space="preserve">uristas </w:t>
      </w:r>
      <w:r w:rsidR="006C4045" w:rsidRPr="00255C12">
        <w:rPr>
          <w:rFonts w:ascii="Courier New" w:hAnsi="Courier New" w:cs="Courier New"/>
          <w:b/>
          <w:bCs/>
        </w:rPr>
        <w:t>n</w:t>
      </w:r>
      <w:r w:rsidRPr="00255C12">
        <w:rPr>
          <w:rFonts w:ascii="Courier New" w:hAnsi="Courier New" w:cs="Courier New"/>
          <w:b/>
          <w:bCs/>
        </w:rPr>
        <w:t xml:space="preserve">o </w:t>
      </w:r>
      <w:r w:rsidR="006C4045" w:rsidRPr="00255C12">
        <w:rPr>
          <w:rFonts w:ascii="Courier New" w:hAnsi="Courier New" w:cs="Courier New"/>
          <w:b/>
          <w:bCs/>
        </w:rPr>
        <w:t>d</w:t>
      </w:r>
      <w:r w:rsidRPr="00255C12">
        <w:rPr>
          <w:rFonts w:ascii="Courier New" w:hAnsi="Courier New" w:cs="Courier New"/>
          <w:b/>
          <w:bCs/>
        </w:rPr>
        <w:t xml:space="preserve">omiciliados </w:t>
      </w:r>
      <w:r w:rsidR="006C4045" w:rsidRPr="00255C12">
        <w:rPr>
          <w:rFonts w:ascii="Courier New" w:hAnsi="Courier New" w:cs="Courier New"/>
          <w:b/>
          <w:bCs/>
        </w:rPr>
        <w:t>n</w:t>
      </w:r>
      <w:r w:rsidRPr="00255C12">
        <w:rPr>
          <w:rFonts w:ascii="Courier New" w:hAnsi="Courier New" w:cs="Courier New"/>
          <w:b/>
          <w:bCs/>
        </w:rPr>
        <w:t>i</w:t>
      </w:r>
      <w:r w:rsidR="006C4045" w:rsidRPr="00255C12">
        <w:rPr>
          <w:rFonts w:ascii="Courier New" w:hAnsi="Courier New" w:cs="Courier New"/>
          <w:b/>
          <w:bCs/>
        </w:rPr>
        <w:t xml:space="preserve"> r</w:t>
      </w:r>
      <w:r w:rsidRPr="00255C12">
        <w:rPr>
          <w:rFonts w:ascii="Courier New" w:hAnsi="Courier New" w:cs="Courier New"/>
          <w:b/>
          <w:bCs/>
        </w:rPr>
        <w:t xml:space="preserve">esidentes </w:t>
      </w:r>
      <w:r w:rsidR="006C4045" w:rsidRPr="00255C12">
        <w:rPr>
          <w:rFonts w:ascii="Courier New" w:hAnsi="Courier New" w:cs="Courier New"/>
          <w:b/>
          <w:bCs/>
        </w:rPr>
        <w:t>e</w:t>
      </w:r>
      <w:r w:rsidRPr="00255C12">
        <w:rPr>
          <w:rFonts w:ascii="Courier New" w:hAnsi="Courier New" w:cs="Courier New"/>
          <w:b/>
          <w:bCs/>
        </w:rPr>
        <w:t>n Chile</w:t>
      </w:r>
    </w:p>
    <w:p w14:paraId="5EEE5890" w14:textId="77777777" w:rsidR="002B6162" w:rsidRPr="00255C12" w:rsidRDefault="002B6162" w:rsidP="008272C0">
      <w:pPr>
        <w:tabs>
          <w:tab w:val="left" w:pos="2127"/>
        </w:tabs>
        <w:spacing w:line="276" w:lineRule="auto"/>
        <w:jc w:val="both"/>
        <w:rPr>
          <w:rFonts w:ascii="Courier New" w:hAnsi="Courier New" w:cs="Courier New"/>
        </w:rPr>
      </w:pPr>
    </w:p>
    <w:p w14:paraId="3DB2B8EE" w14:textId="351A3F72" w:rsidR="002B6162" w:rsidRPr="00255C12" w:rsidRDefault="002B6162" w:rsidP="008272C0">
      <w:pPr>
        <w:tabs>
          <w:tab w:val="left" w:pos="2127"/>
        </w:tabs>
        <w:spacing w:line="276" w:lineRule="auto"/>
        <w:jc w:val="both"/>
        <w:rPr>
          <w:rFonts w:ascii="Courier New" w:hAnsi="Courier New" w:cs="Courier New"/>
        </w:rPr>
      </w:pPr>
      <w:r w:rsidRPr="00255C12">
        <w:rPr>
          <w:rFonts w:ascii="Courier New" w:hAnsi="Courier New" w:cs="Courier New"/>
          <w:b/>
          <w:bCs/>
        </w:rPr>
        <w:t>Artículo 1</w:t>
      </w:r>
      <w:r w:rsidRPr="00255C12">
        <w:rPr>
          <w:rFonts w:ascii="Courier New" w:hAnsi="Courier New" w:cs="Courier New"/>
        </w:rPr>
        <w:t>.- Las personas sin domicilio ni residencia en Chile tendrán derecho a solicitar la devolución del Impuesto al Valor Agregado, dispuesto en la Ley de Impuesto a las Ventas y Servicios, contenido en el artículo 1° del decreto ley N°825 de 1974, recargado sobre la adquisición de bienes corporales muebles, que hubieran realizado con ocasión de su ingreso al país y siempre que tales bienes estén destinados a ser utilizados o consumidos fuera del territorio chileno.</w:t>
      </w:r>
    </w:p>
    <w:p w14:paraId="43539881" w14:textId="77777777" w:rsidR="00F67B7E" w:rsidRPr="00255C12" w:rsidRDefault="00F67B7E" w:rsidP="008272C0">
      <w:pPr>
        <w:tabs>
          <w:tab w:val="left" w:pos="2127"/>
        </w:tabs>
        <w:spacing w:line="276" w:lineRule="auto"/>
        <w:jc w:val="both"/>
        <w:rPr>
          <w:rFonts w:ascii="Courier New" w:hAnsi="Courier New" w:cs="Courier New"/>
        </w:rPr>
      </w:pPr>
    </w:p>
    <w:p w14:paraId="0C6D6871"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 xml:space="preserve">Para efectos de la presente ley se considerará como turista extranjero a las personas sin domicilio ni residencia en Chile, que ingresen al país con fines exclusivamente turísticos. </w:t>
      </w:r>
    </w:p>
    <w:p w14:paraId="5C4C72B1" w14:textId="77777777" w:rsidR="002B6162" w:rsidRPr="00255C12" w:rsidRDefault="002B6162" w:rsidP="008272C0">
      <w:pPr>
        <w:tabs>
          <w:tab w:val="left" w:pos="2127"/>
        </w:tabs>
        <w:spacing w:line="276" w:lineRule="auto"/>
        <w:jc w:val="both"/>
        <w:rPr>
          <w:rFonts w:ascii="Courier New" w:hAnsi="Courier New" w:cs="Courier New"/>
        </w:rPr>
      </w:pPr>
    </w:p>
    <w:p w14:paraId="7BD8E09D"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La devolución a la que se refiere el inciso primero se aplicará sobre los bienes corporales muebles adquiridos en el país para consumo o utilización personal. No aplicará la devolución respecto a bienes utilizados principalmente como insumos en procesos productivos y el peso conjunto de los bienes no podrá ser superior a 23 kilogramos.</w:t>
      </w:r>
    </w:p>
    <w:p w14:paraId="4A2DF1F4" w14:textId="77777777" w:rsidR="002B6162" w:rsidRPr="00255C12" w:rsidRDefault="002B6162" w:rsidP="008272C0">
      <w:pPr>
        <w:tabs>
          <w:tab w:val="left" w:pos="2127"/>
        </w:tabs>
        <w:spacing w:line="276" w:lineRule="auto"/>
        <w:jc w:val="both"/>
        <w:rPr>
          <w:rFonts w:ascii="Courier New" w:hAnsi="Courier New" w:cs="Courier New"/>
        </w:rPr>
      </w:pPr>
    </w:p>
    <w:p w14:paraId="5FA7EE7D"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Adicionalmente, los bienes respecto de los cuales se podrá solicitar la devolución de IVA serán aquellos que el turista extranjero lleve consigo en su equipaje al momento de abandonar el territorio chileno. El equipaje deberá ser transportado en el mismo medio en que viaja el turista extranjero.</w:t>
      </w:r>
    </w:p>
    <w:p w14:paraId="48750AE0" w14:textId="77777777" w:rsidR="002B6162" w:rsidRPr="00255C12" w:rsidRDefault="002B6162" w:rsidP="008272C0">
      <w:pPr>
        <w:tabs>
          <w:tab w:val="left" w:pos="2127"/>
        </w:tabs>
        <w:spacing w:line="276" w:lineRule="auto"/>
        <w:jc w:val="both"/>
        <w:rPr>
          <w:rFonts w:ascii="Courier New" w:hAnsi="Courier New" w:cs="Courier New"/>
        </w:rPr>
      </w:pPr>
    </w:p>
    <w:p w14:paraId="4D2F0891"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 xml:space="preserve">Un reglamento emitido por el Ministerio de Hacienda regulará las características de los bienes corporales que cumplen con los requisitos para acceder a la devolución establecida en el presente artículo. Los establecimientos que comercialicen los bienes señalados en el reglamento podrán publicar avisos o informar a sus clientes que los productos adquiridos en dicho establecimiento dan derecho a solicitar la devolución. </w:t>
      </w:r>
    </w:p>
    <w:p w14:paraId="206890AC" w14:textId="77777777" w:rsidR="002B6162" w:rsidRPr="00255C12" w:rsidRDefault="002B6162" w:rsidP="008272C0">
      <w:pPr>
        <w:tabs>
          <w:tab w:val="left" w:pos="2127"/>
        </w:tabs>
        <w:spacing w:line="276" w:lineRule="auto"/>
        <w:jc w:val="both"/>
        <w:rPr>
          <w:rFonts w:ascii="Courier New" w:hAnsi="Courier New" w:cs="Courier New"/>
        </w:rPr>
      </w:pPr>
    </w:p>
    <w:p w14:paraId="4645091A" w14:textId="44460E2A" w:rsidR="002B6162" w:rsidRPr="00255C12" w:rsidRDefault="002B6162" w:rsidP="008272C0">
      <w:pPr>
        <w:spacing w:line="276" w:lineRule="auto"/>
        <w:jc w:val="both"/>
        <w:rPr>
          <w:rFonts w:ascii="Courier New" w:hAnsi="Courier New" w:cs="Courier New"/>
        </w:rPr>
      </w:pPr>
      <w:r w:rsidRPr="00255C12">
        <w:rPr>
          <w:rFonts w:ascii="Courier New" w:hAnsi="Courier New" w:cs="Courier New"/>
          <w:b/>
          <w:bCs/>
        </w:rPr>
        <w:t>Artículo 2.-</w:t>
      </w:r>
      <w:r w:rsidRPr="00255C12">
        <w:rPr>
          <w:rFonts w:ascii="Courier New" w:hAnsi="Courier New" w:cs="Courier New"/>
        </w:rPr>
        <w:t xml:space="preserve"> Para tener derecho a la devolución establecida en el presente título, el valor de las compras realizadas por el turista extranjero, respecto de los bienes indicados en el artículo anterior, deberán superar en su conjunto 3 unidades de fomento. </w:t>
      </w:r>
    </w:p>
    <w:p w14:paraId="617B10B9" w14:textId="77777777" w:rsidR="002B6162" w:rsidRPr="00255C12" w:rsidRDefault="002B6162" w:rsidP="008272C0">
      <w:pPr>
        <w:spacing w:line="276" w:lineRule="auto"/>
        <w:jc w:val="both"/>
        <w:rPr>
          <w:rFonts w:ascii="Courier New" w:hAnsi="Courier New" w:cs="Courier New"/>
        </w:rPr>
      </w:pPr>
    </w:p>
    <w:p w14:paraId="493D60B9"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El monto máximo de devolución respecto de un bien determinado será aquel que resulte de la diferencia entre el Impuesto al Valor Agregado soportado por el turista extranjero y el costo de administración del sistema de devolución contenido en el presente título.</w:t>
      </w:r>
    </w:p>
    <w:p w14:paraId="52B4790A" w14:textId="77777777" w:rsidR="002B6162" w:rsidRPr="00255C12" w:rsidRDefault="002B6162" w:rsidP="008272C0">
      <w:pPr>
        <w:spacing w:line="276" w:lineRule="auto"/>
        <w:jc w:val="both"/>
        <w:rPr>
          <w:rFonts w:ascii="Courier New" w:hAnsi="Courier New" w:cs="Courier New"/>
        </w:rPr>
      </w:pPr>
    </w:p>
    <w:p w14:paraId="70945AAF"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 xml:space="preserve">La solicitud deberá ser presentada ante el Servicio de Impuestos Internos, sin perjuicio de lo dispuesto en el artículo 4. Al momento de realizar la solicitud el turista extranjero deberá presentar lo siguiente: </w:t>
      </w:r>
    </w:p>
    <w:p w14:paraId="0667D48D" w14:textId="77777777" w:rsidR="002B6162" w:rsidRPr="00255C12" w:rsidRDefault="002B6162" w:rsidP="008272C0">
      <w:pPr>
        <w:spacing w:line="276" w:lineRule="auto"/>
        <w:jc w:val="both"/>
        <w:rPr>
          <w:rFonts w:ascii="Courier New" w:hAnsi="Courier New" w:cs="Courier New"/>
        </w:rPr>
      </w:pPr>
    </w:p>
    <w:p w14:paraId="5851EB21" w14:textId="77777777" w:rsidR="002B6162" w:rsidRPr="00255C12" w:rsidRDefault="002B6162" w:rsidP="008272C0">
      <w:pPr>
        <w:pStyle w:val="Prrafodelista"/>
        <w:numPr>
          <w:ilvl w:val="0"/>
          <w:numId w:val="11"/>
        </w:numPr>
        <w:tabs>
          <w:tab w:val="left" w:pos="2694"/>
        </w:tabs>
        <w:spacing w:line="276" w:lineRule="auto"/>
        <w:ind w:left="0" w:firstLine="2127"/>
        <w:jc w:val="both"/>
        <w:rPr>
          <w:rFonts w:ascii="Courier New" w:hAnsi="Courier New" w:cs="Courier New"/>
        </w:rPr>
      </w:pPr>
      <w:r w:rsidRPr="00255C12">
        <w:rPr>
          <w:rFonts w:ascii="Courier New" w:hAnsi="Courier New" w:cs="Courier New"/>
        </w:rPr>
        <w:t>Exhibir los documentos tributarios, válidamente emitidos, que dan cuenta del valor del Impuesto al Valor Agregado soportado en las compras de los bienes. Asimismo, cuando la compra sea pagada con tarjeta de crédito, esta última debe estar emitida en el extranjero y estar asociada a una persona natural.</w:t>
      </w:r>
    </w:p>
    <w:p w14:paraId="59B63CE2" w14:textId="77777777" w:rsidR="002B6162" w:rsidRPr="00255C12" w:rsidRDefault="002B6162" w:rsidP="008272C0">
      <w:pPr>
        <w:pStyle w:val="Prrafodelista"/>
        <w:spacing w:line="276" w:lineRule="auto"/>
        <w:jc w:val="both"/>
        <w:rPr>
          <w:rFonts w:ascii="Courier New" w:hAnsi="Courier New" w:cs="Courier New"/>
        </w:rPr>
      </w:pPr>
    </w:p>
    <w:p w14:paraId="3F4A9985" w14:textId="77777777" w:rsidR="002B6162" w:rsidRPr="00255C12" w:rsidRDefault="002B6162" w:rsidP="008272C0">
      <w:pPr>
        <w:pStyle w:val="Prrafodelista"/>
        <w:numPr>
          <w:ilvl w:val="0"/>
          <w:numId w:val="11"/>
        </w:numPr>
        <w:tabs>
          <w:tab w:val="left" w:pos="2694"/>
        </w:tabs>
        <w:spacing w:line="276" w:lineRule="auto"/>
        <w:ind w:left="0" w:firstLine="2127"/>
        <w:jc w:val="both"/>
        <w:rPr>
          <w:rFonts w:ascii="Courier New" w:hAnsi="Courier New" w:cs="Courier New"/>
        </w:rPr>
      </w:pPr>
      <w:r w:rsidRPr="00255C12">
        <w:rPr>
          <w:rFonts w:ascii="Courier New" w:hAnsi="Courier New" w:cs="Courier New"/>
        </w:rPr>
        <w:t xml:space="preserve">Presentar su pasaporte o documento de identificación, el que deberá haber sido expedido por el país donde reside o se encuentra domiciliado.  </w:t>
      </w:r>
    </w:p>
    <w:p w14:paraId="2BF060FA" w14:textId="77777777" w:rsidR="002B6162" w:rsidRPr="00255C12" w:rsidRDefault="002B6162" w:rsidP="008272C0">
      <w:pPr>
        <w:pStyle w:val="Prrafodelista"/>
        <w:spacing w:line="276" w:lineRule="auto"/>
        <w:rPr>
          <w:rFonts w:ascii="Courier New" w:hAnsi="Courier New" w:cs="Courier New"/>
        </w:rPr>
      </w:pPr>
    </w:p>
    <w:p w14:paraId="3FC5329C" w14:textId="77777777" w:rsidR="002B6162" w:rsidRPr="00255C12" w:rsidRDefault="002B6162" w:rsidP="008272C0">
      <w:pPr>
        <w:pStyle w:val="Prrafodelista"/>
        <w:numPr>
          <w:ilvl w:val="0"/>
          <w:numId w:val="11"/>
        </w:numPr>
        <w:tabs>
          <w:tab w:val="left" w:pos="2694"/>
        </w:tabs>
        <w:spacing w:line="276" w:lineRule="auto"/>
        <w:ind w:left="0" w:firstLine="2127"/>
        <w:jc w:val="both"/>
        <w:rPr>
          <w:rFonts w:ascii="Courier New" w:hAnsi="Courier New" w:cs="Courier New"/>
        </w:rPr>
      </w:pPr>
      <w:r w:rsidRPr="00255C12">
        <w:rPr>
          <w:rFonts w:ascii="Courier New" w:hAnsi="Courier New" w:cs="Courier New"/>
        </w:rPr>
        <w:t xml:space="preserve">Acreditar que abandona el país. Para estos efectos el turista extranjero podrá presentar el ticket aéreo o terrestre con fecha del mismo día en que se efectúa la solicitud u otro formulario requerido por la autoridad que dé cuenta que se abandonará el país dentro del mismo día.  </w:t>
      </w:r>
    </w:p>
    <w:p w14:paraId="0B3351B5" w14:textId="77777777" w:rsidR="002B6162" w:rsidRPr="00255C12" w:rsidRDefault="002B6162" w:rsidP="008272C0">
      <w:pPr>
        <w:spacing w:line="276" w:lineRule="auto"/>
        <w:jc w:val="both"/>
        <w:rPr>
          <w:rFonts w:ascii="Courier New" w:hAnsi="Courier New" w:cs="Courier New"/>
        </w:rPr>
      </w:pPr>
    </w:p>
    <w:p w14:paraId="4AD247B9"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 xml:space="preserve">El Servicio de Impuestos Internos, mediante resolución, establecerá los requisitos que los establecimientos comerciales deberán cumplir para la emisión de los documentos tributarios en virtud de lo dispuesto en el presente artículo. Asimismo, establecerá el formato del formulario para presentar la solicitud y los procedimientos que permitan la validación de la identidad del solicitante y su condición de turista extranjero. </w:t>
      </w:r>
    </w:p>
    <w:p w14:paraId="00165C2D" w14:textId="77777777" w:rsidR="002B6162" w:rsidRPr="00255C12" w:rsidRDefault="002B6162" w:rsidP="008272C0">
      <w:pPr>
        <w:spacing w:line="276" w:lineRule="auto"/>
        <w:jc w:val="both"/>
        <w:rPr>
          <w:rFonts w:ascii="Courier New" w:hAnsi="Courier New" w:cs="Courier New"/>
        </w:rPr>
      </w:pPr>
    </w:p>
    <w:p w14:paraId="74DAE743" w14:textId="687D8A4D" w:rsidR="002B6162" w:rsidRPr="00255C12" w:rsidRDefault="002B6162" w:rsidP="008272C0">
      <w:pPr>
        <w:pStyle w:val="HTMLconformatoprevio"/>
        <w:shd w:val="clear" w:color="auto" w:fill="FFFFFF" w:themeFill="background1"/>
        <w:spacing w:line="276" w:lineRule="auto"/>
        <w:jc w:val="both"/>
        <w:rPr>
          <w:rFonts w:eastAsiaTheme="minorEastAsia"/>
          <w:kern w:val="2"/>
          <w:sz w:val="24"/>
          <w:szCs w:val="24"/>
          <w:lang w:eastAsia="en-US"/>
          <w14:ligatures w14:val="standardContextual"/>
        </w:rPr>
      </w:pPr>
      <w:r w:rsidRPr="00255C12">
        <w:rPr>
          <w:rFonts w:eastAsiaTheme="minorEastAsia"/>
          <w:b/>
          <w:kern w:val="2"/>
          <w:sz w:val="24"/>
          <w:szCs w:val="24"/>
          <w:lang w:eastAsia="en-US"/>
          <w14:ligatures w14:val="standardContextual"/>
        </w:rPr>
        <w:t xml:space="preserve">Artículo </w:t>
      </w:r>
      <w:r w:rsidRPr="00255C12">
        <w:rPr>
          <w:rFonts w:eastAsiaTheme="minorEastAsia"/>
          <w:b/>
          <w:bCs/>
          <w:kern w:val="2"/>
          <w:sz w:val="24"/>
          <w:szCs w:val="24"/>
          <w:lang w:eastAsia="en-US"/>
          <w14:ligatures w14:val="standardContextual"/>
        </w:rPr>
        <w:t>3</w:t>
      </w:r>
      <w:r w:rsidRPr="00255C12">
        <w:rPr>
          <w:rFonts w:eastAsiaTheme="minorEastAsia"/>
          <w:b/>
          <w:kern w:val="2"/>
          <w:sz w:val="24"/>
          <w:szCs w:val="24"/>
          <w:lang w:eastAsia="en-US"/>
          <w14:ligatures w14:val="standardContextual"/>
        </w:rPr>
        <w:t>.-</w:t>
      </w:r>
      <w:r w:rsidRPr="00255C12">
        <w:rPr>
          <w:rFonts w:eastAsiaTheme="minorEastAsia"/>
          <w:kern w:val="2"/>
          <w:sz w:val="24"/>
          <w:szCs w:val="24"/>
          <w:lang w:eastAsia="en-US"/>
          <w14:ligatures w14:val="standardContextual"/>
        </w:rPr>
        <w:t xml:space="preserve"> El turista extranjero podrá pedir la devolución en los pasos fronterizos que se dispongan de acuerdo con </w:t>
      </w:r>
      <w:r w:rsidRPr="00255C12">
        <w:rPr>
          <w:rFonts w:eastAsiaTheme="minorEastAsia"/>
          <w:sz w:val="24"/>
          <w:szCs w:val="24"/>
          <w:lang w:eastAsia="en-US"/>
        </w:rPr>
        <w:t>el reglamento señalado en el artículo 1 de esta ley</w:t>
      </w:r>
      <w:r w:rsidR="005E0508" w:rsidRPr="00255C12">
        <w:rPr>
          <w:rFonts w:eastAsiaTheme="minorEastAsia"/>
          <w:kern w:val="2"/>
          <w:sz w:val="24"/>
          <w:szCs w:val="24"/>
          <w:lang w:eastAsia="en-US"/>
          <w14:ligatures w14:val="standardContextual"/>
        </w:rPr>
        <w:t>.</w:t>
      </w:r>
    </w:p>
    <w:p w14:paraId="0CE6E909" w14:textId="77777777" w:rsidR="002B6162" w:rsidRPr="00255C12" w:rsidRDefault="002B6162" w:rsidP="008272C0">
      <w:pPr>
        <w:pStyle w:val="HTMLconformatoprevio"/>
        <w:shd w:val="clear" w:color="auto" w:fill="FFFFFF"/>
        <w:spacing w:line="276" w:lineRule="auto"/>
        <w:jc w:val="both"/>
        <w:rPr>
          <w:rFonts w:eastAsiaTheme="minorHAnsi"/>
          <w:kern w:val="2"/>
          <w:sz w:val="24"/>
          <w:szCs w:val="24"/>
          <w:lang w:eastAsia="en-US"/>
          <w14:ligatures w14:val="standardContextual"/>
        </w:rPr>
      </w:pPr>
    </w:p>
    <w:p w14:paraId="1186AA8E" w14:textId="4707A6EB" w:rsidR="002B6162" w:rsidRPr="00255C12" w:rsidRDefault="002B6162" w:rsidP="008272C0">
      <w:pPr>
        <w:pStyle w:val="HTMLconformatoprevio"/>
        <w:shd w:val="clear" w:color="auto" w:fill="FFFFFF"/>
        <w:spacing w:line="276" w:lineRule="auto"/>
        <w:jc w:val="both"/>
        <w:rPr>
          <w:sz w:val="24"/>
          <w:szCs w:val="24"/>
        </w:rPr>
      </w:pPr>
      <w:r w:rsidRPr="00255C12">
        <w:rPr>
          <w:b/>
          <w:bCs/>
          <w:sz w:val="24"/>
          <w:szCs w:val="24"/>
        </w:rPr>
        <w:t>Artículo 4.-</w:t>
      </w:r>
      <w:r w:rsidRPr="00255C12">
        <w:rPr>
          <w:sz w:val="24"/>
          <w:szCs w:val="24"/>
        </w:rPr>
        <w:t xml:space="preserve"> La devolución estará a cargo del Servicio de Impuestos Internos. Sin perjuicio de lo anterior, el Servicio podrá, mediante licitación pública, encargar que la devolución sea implementada por un tercero, quien deberá acreditar la experiencia y capacidad operativa y financiera para realizar las funciones licitadas. </w:t>
      </w:r>
    </w:p>
    <w:p w14:paraId="7649CA79" w14:textId="77777777" w:rsidR="002B6162" w:rsidRPr="00255C12" w:rsidRDefault="002B6162" w:rsidP="008272C0">
      <w:pPr>
        <w:pStyle w:val="HTMLconformatoprevio"/>
        <w:shd w:val="clear" w:color="auto" w:fill="FFFFFF"/>
        <w:spacing w:line="276" w:lineRule="auto"/>
        <w:jc w:val="both"/>
        <w:rPr>
          <w:sz w:val="24"/>
          <w:szCs w:val="24"/>
        </w:rPr>
      </w:pPr>
    </w:p>
    <w:p w14:paraId="23E16115" w14:textId="7FD2E974"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 xml:space="preserve">Sin perjuicio de las obligaciones que se establezcan en el proceso de licitación pública, el tercero que se adjudique la operación deberá siempre verificar el cumplimiento de los requisitos establecidos en los artículos 1 y 2 anteriores y entregar, según la periodicidad que se determine, información sobre el monto de las devoluciones efectuadas, la identificación del solicitante, </w:t>
      </w:r>
      <w:r w:rsidRPr="00255C12">
        <w:rPr>
          <w:rFonts w:ascii="Courier New" w:eastAsiaTheme="minorHAnsi" w:hAnsi="Courier New" w:cs="Courier New"/>
          <w:kern w:val="2"/>
          <w:lang w:eastAsia="en-US"/>
          <w14:ligatures w14:val="standardContextual"/>
        </w:rPr>
        <w:t>así como toda otra información complementaria que disponga el Servicio de Impuestos Internos</w:t>
      </w:r>
      <w:r w:rsidRPr="00255C12">
        <w:rPr>
          <w:rFonts w:ascii="Courier New" w:hAnsi="Courier New" w:cs="Courier New"/>
        </w:rPr>
        <w:t xml:space="preserve">.    </w:t>
      </w:r>
    </w:p>
    <w:p w14:paraId="1F9D38B1" w14:textId="77777777" w:rsidR="005E0508" w:rsidRPr="00255C12" w:rsidRDefault="005E0508" w:rsidP="008272C0">
      <w:pPr>
        <w:tabs>
          <w:tab w:val="left" w:pos="2127"/>
        </w:tabs>
        <w:spacing w:line="276" w:lineRule="auto"/>
        <w:ind w:firstLine="2127"/>
        <w:jc w:val="both"/>
        <w:rPr>
          <w:rFonts w:ascii="Courier New" w:hAnsi="Courier New" w:cs="Courier New"/>
        </w:rPr>
      </w:pPr>
    </w:p>
    <w:p w14:paraId="185619B4" w14:textId="77777777" w:rsidR="002B6162" w:rsidRPr="00255C12" w:rsidRDefault="002B6162" w:rsidP="008272C0">
      <w:pPr>
        <w:pStyle w:val="HTMLconformatoprevio"/>
        <w:shd w:val="clear" w:color="auto" w:fill="FFFFFF" w:themeFill="background1"/>
        <w:spacing w:line="276" w:lineRule="auto"/>
        <w:jc w:val="center"/>
        <w:rPr>
          <w:rFonts w:eastAsiaTheme="minorEastAsia"/>
          <w:b/>
          <w:bCs/>
          <w:kern w:val="2"/>
          <w:sz w:val="24"/>
          <w:szCs w:val="24"/>
          <w:lang w:eastAsia="en-US"/>
          <w14:ligatures w14:val="standardContextual"/>
        </w:rPr>
      </w:pPr>
      <w:r w:rsidRPr="00255C12">
        <w:rPr>
          <w:rFonts w:eastAsiaTheme="minorEastAsia"/>
          <w:b/>
          <w:bCs/>
          <w:kern w:val="2"/>
          <w:sz w:val="24"/>
          <w:szCs w:val="24"/>
          <w:lang w:eastAsia="en-US"/>
          <w14:ligatures w14:val="standardContextual"/>
        </w:rPr>
        <w:t>Título II</w:t>
      </w:r>
    </w:p>
    <w:p w14:paraId="3A24D546" w14:textId="77777777" w:rsidR="002B6162" w:rsidRPr="00255C12" w:rsidRDefault="002B6162" w:rsidP="008272C0">
      <w:pPr>
        <w:pStyle w:val="HTMLconformatoprevio"/>
        <w:shd w:val="clear" w:color="auto" w:fill="FFFFFF" w:themeFill="background1"/>
        <w:spacing w:line="276" w:lineRule="auto"/>
        <w:jc w:val="center"/>
        <w:rPr>
          <w:rFonts w:eastAsiaTheme="minorEastAsia"/>
          <w:b/>
          <w:kern w:val="2"/>
          <w:sz w:val="24"/>
          <w:szCs w:val="24"/>
          <w:lang w:eastAsia="en-US"/>
          <w14:ligatures w14:val="standardContextual"/>
        </w:rPr>
      </w:pPr>
      <w:r w:rsidRPr="00255C12">
        <w:rPr>
          <w:rFonts w:eastAsiaTheme="minorEastAsia"/>
          <w:b/>
          <w:bCs/>
          <w:kern w:val="2"/>
          <w:sz w:val="24"/>
          <w:szCs w:val="24"/>
          <w:lang w:eastAsia="en-US"/>
          <w14:ligatures w14:val="standardContextual"/>
        </w:rPr>
        <w:t>Tasa de Turismo</w:t>
      </w:r>
    </w:p>
    <w:p w14:paraId="2BB0CBDD" w14:textId="77777777" w:rsidR="002B6162" w:rsidRPr="00255C12" w:rsidRDefault="002B6162" w:rsidP="008272C0">
      <w:pPr>
        <w:spacing w:line="276" w:lineRule="auto"/>
        <w:jc w:val="both"/>
        <w:rPr>
          <w:rFonts w:ascii="Courier New" w:hAnsi="Courier New" w:cs="Courier New"/>
        </w:rPr>
      </w:pPr>
    </w:p>
    <w:p w14:paraId="38899974" w14:textId="5CE1AC46"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color w:val="000000"/>
          <w:shd w:val="clear" w:color="auto" w:fill="FFFFFF"/>
        </w:rPr>
      </w:pPr>
      <w:r w:rsidRPr="00255C12">
        <w:rPr>
          <w:rFonts w:ascii="Courier New" w:hAnsi="Courier New" w:cs="Courier New"/>
          <w:b/>
        </w:rPr>
        <w:t>Artículo 5.–</w:t>
      </w:r>
      <w:r w:rsidRPr="00255C12">
        <w:rPr>
          <w:rFonts w:ascii="Courier New" w:hAnsi="Courier New" w:cs="Courier New"/>
          <w:b/>
        </w:rPr>
        <w:tab/>
      </w:r>
      <w:r w:rsidRPr="00255C12">
        <w:rPr>
          <w:rFonts w:ascii="Courier New" w:hAnsi="Courier New" w:cs="Courier New"/>
          <w:bCs/>
        </w:rPr>
        <w:t>Las personas sin domicilio ni residencia en Chile estarán sujetas a un impuesto denominado tasa de turismo</w:t>
      </w:r>
      <w:r w:rsidRPr="00255C12">
        <w:rPr>
          <w:rFonts w:ascii="Courier New" w:hAnsi="Courier New" w:cs="Courier New"/>
          <w:color w:val="000000"/>
          <w:shd w:val="clear" w:color="auto" w:fill="FFFFFF"/>
        </w:rPr>
        <w:t xml:space="preserve">, que se aplicará sobre la tarifa sin Impuesto al Valor Agregado, por el hospedaje en hoteles, apart-hoteles, hosterías, residenciales, cabañas, casas particulares destinadas al hospedaje y cualquier otro establecimiento que preste servicios de alojamiento, ubicados dentro del territorio nacional. La tasa del impuesto será de 1,25%. </w:t>
      </w:r>
    </w:p>
    <w:p w14:paraId="11D0CB83" w14:textId="77777777"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b/>
        </w:rPr>
      </w:pPr>
    </w:p>
    <w:p w14:paraId="121C284D" w14:textId="77777777"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bCs/>
        </w:rPr>
      </w:pPr>
      <w:r w:rsidRPr="00255C12">
        <w:rPr>
          <w:rFonts w:ascii="Courier New" w:hAnsi="Courier New" w:cs="Courier New"/>
          <w:b/>
        </w:rPr>
        <w:t xml:space="preserve">Artículo 6.- </w:t>
      </w:r>
      <w:r w:rsidRPr="00255C12">
        <w:rPr>
          <w:rFonts w:ascii="Courier New" w:hAnsi="Courier New" w:cs="Courier New"/>
          <w:b/>
        </w:rPr>
        <w:tab/>
      </w:r>
      <w:r w:rsidRPr="00255C12">
        <w:rPr>
          <w:rFonts w:ascii="Courier New" w:hAnsi="Courier New" w:cs="Courier New"/>
          <w:bCs/>
        </w:rPr>
        <w:t>El establecimiento que preste el servicio de hospedaje será el obligado a recargar y retener el impuesto establecido en el artículo anterior. Para estos efectos este impuesto se deberá identificar de forma separada en el documento tributario correspondiente, del monto cobrado por el servicio de hospedaje y de otros impuestos que pudieran aplicar.</w:t>
      </w:r>
    </w:p>
    <w:p w14:paraId="5D42BEEE" w14:textId="77777777"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bCs/>
        </w:rPr>
      </w:pPr>
    </w:p>
    <w:p w14:paraId="64A389B3" w14:textId="77777777" w:rsidR="002B6162" w:rsidRPr="00255C12" w:rsidRDefault="002B6162" w:rsidP="008272C0">
      <w:pPr>
        <w:tabs>
          <w:tab w:val="left" w:pos="2127"/>
        </w:tabs>
        <w:spacing w:line="276" w:lineRule="auto"/>
        <w:ind w:firstLine="2127"/>
        <w:jc w:val="both"/>
        <w:rPr>
          <w:rFonts w:ascii="Courier New" w:hAnsi="Courier New" w:cs="Courier New"/>
          <w:bCs/>
        </w:rPr>
      </w:pPr>
      <w:r w:rsidRPr="00255C12">
        <w:rPr>
          <w:rFonts w:ascii="Courier New" w:hAnsi="Courier New" w:cs="Courier New"/>
        </w:rPr>
        <w:t>Asimismo</w:t>
      </w:r>
      <w:r w:rsidRPr="00255C12">
        <w:rPr>
          <w:rFonts w:ascii="Courier New" w:hAnsi="Courier New" w:cs="Courier New"/>
          <w:bCs/>
        </w:rPr>
        <w:t xml:space="preserve">, mensualmente, el establecimiento deberá declarar y enterar en arcas fiscales el impuesto retenido en la forma y plazo que establezca el Servicio de Impuestos Internos, </w:t>
      </w:r>
      <w:r w:rsidRPr="00255C12">
        <w:rPr>
          <w:rFonts w:ascii="Courier New" w:hAnsi="Courier New" w:cs="Courier New"/>
        </w:rPr>
        <w:t>mediante resolución.</w:t>
      </w:r>
      <w:r w:rsidRPr="00255C12">
        <w:rPr>
          <w:rFonts w:ascii="Courier New" w:hAnsi="Courier New" w:cs="Courier New"/>
          <w:bCs/>
        </w:rPr>
        <w:t xml:space="preserve"> </w:t>
      </w:r>
    </w:p>
    <w:p w14:paraId="70E67EAD" w14:textId="77777777"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bCs/>
        </w:rPr>
      </w:pPr>
    </w:p>
    <w:p w14:paraId="5596AD34" w14:textId="77777777" w:rsidR="002B6162" w:rsidRPr="00255C12" w:rsidRDefault="002B6162" w:rsidP="008272C0">
      <w:pPr>
        <w:tabs>
          <w:tab w:val="left" w:pos="2127"/>
        </w:tabs>
        <w:spacing w:line="276" w:lineRule="auto"/>
        <w:ind w:firstLine="2127"/>
        <w:jc w:val="both"/>
        <w:rPr>
          <w:rFonts w:ascii="Courier New" w:hAnsi="Courier New" w:cs="Courier New"/>
          <w:bCs/>
        </w:rPr>
      </w:pPr>
      <w:r w:rsidRPr="00255C12">
        <w:rPr>
          <w:rFonts w:ascii="Courier New" w:hAnsi="Courier New" w:cs="Courier New"/>
        </w:rPr>
        <w:t>La no presentación de la declaración, su presentación extemporánea, incompleta o errónea será sancionada con la multa establecida en el número 2° del artículo 97 del Código Tributario, la que se aplicará conforme al procedimiento del artículo 165 del mismo texto legal</w:t>
      </w:r>
      <w:r w:rsidRPr="00255C12" w:rsidDel="00103C40">
        <w:rPr>
          <w:rFonts w:ascii="Courier New" w:hAnsi="Courier New" w:cs="Courier New"/>
          <w:bCs/>
        </w:rPr>
        <w:t>.</w:t>
      </w:r>
      <w:r w:rsidRPr="00255C12">
        <w:rPr>
          <w:rFonts w:ascii="Courier New" w:hAnsi="Courier New" w:cs="Courier New"/>
          <w:bCs/>
        </w:rPr>
        <w:t xml:space="preserve"> </w:t>
      </w:r>
    </w:p>
    <w:p w14:paraId="107F958F" w14:textId="77777777"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bCs/>
        </w:rPr>
      </w:pPr>
    </w:p>
    <w:p w14:paraId="0999577C" w14:textId="77777777"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bCs/>
        </w:rPr>
      </w:pPr>
      <w:r w:rsidRPr="00255C12">
        <w:rPr>
          <w:rFonts w:ascii="Courier New" w:hAnsi="Courier New" w:cs="Courier New"/>
          <w:b/>
        </w:rPr>
        <w:t>Artículo 7.-</w:t>
      </w:r>
      <w:r w:rsidRPr="00255C12">
        <w:rPr>
          <w:rFonts w:ascii="Courier New" w:hAnsi="Courier New" w:cs="Courier New"/>
          <w:bCs/>
        </w:rPr>
        <w:t xml:space="preserve"> No aplicará lo dispuesto en el artículo anterior cuando el</w:t>
      </w:r>
      <w:r w:rsidRPr="00255C12">
        <w:rPr>
          <w:rFonts w:ascii="Courier New" w:hAnsi="Courier New" w:cs="Courier New"/>
        </w:rPr>
        <w:t xml:space="preserve"> pago por el servicio de hospedaje se realice por medio de una plataforma digital intermediaria, en cuyo caso será el operador de esta plataforma el encargado de recargar retener, declarar y pagar el impuesto establecido en el inciso primero. </w:t>
      </w:r>
      <w:r w:rsidRPr="00255C12">
        <w:rPr>
          <w:rFonts w:ascii="Courier New" w:hAnsi="Courier New" w:cs="Courier New"/>
          <w:bCs/>
        </w:rPr>
        <w:t>Para estos efectos, el operador de la plataforma</w:t>
      </w:r>
      <w:r w:rsidRPr="00255C12" w:rsidDel="00594770">
        <w:rPr>
          <w:rFonts w:ascii="Courier New" w:hAnsi="Courier New" w:cs="Courier New"/>
          <w:bCs/>
        </w:rPr>
        <w:t xml:space="preserve"> </w:t>
      </w:r>
      <w:r w:rsidRPr="00255C12">
        <w:rPr>
          <w:rFonts w:ascii="Courier New" w:hAnsi="Courier New" w:cs="Courier New"/>
          <w:bCs/>
        </w:rPr>
        <w:t xml:space="preserve">se podrá sujetar al régimen simplificado del párrafo 7 bis de la Ley sobre Impuesto a las Ventas y Servicios, </w:t>
      </w:r>
      <w:r w:rsidRPr="00255C12">
        <w:rPr>
          <w:rFonts w:ascii="Courier New" w:hAnsi="Courier New" w:cs="Courier New"/>
        </w:rPr>
        <w:t>contenida en el artículo 1° del decreto ley N°825 de 1974</w:t>
      </w:r>
      <w:r w:rsidRPr="00255C12">
        <w:rPr>
          <w:rFonts w:ascii="Courier New" w:hAnsi="Courier New" w:cs="Courier New"/>
          <w:bCs/>
        </w:rPr>
        <w:t>.</w:t>
      </w:r>
    </w:p>
    <w:p w14:paraId="5ABDDCED" w14:textId="77777777"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rPr>
      </w:pPr>
    </w:p>
    <w:p w14:paraId="40D168BC"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En estos casos el operador de la plataforma digital deberá identificar clara y separadamente este impuesto respecto de otros impuestos aplicables al servicio.</w:t>
      </w:r>
    </w:p>
    <w:p w14:paraId="44EC4471" w14:textId="77777777" w:rsidR="005E0508" w:rsidRPr="00255C12" w:rsidRDefault="005E0508" w:rsidP="008272C0">
      <w:pPr>
        <w:tabs>
          <w:tab w:val="left" w:pos="2127"/>
        </w:tabs>
        <w:spacing w:line="276" w:lineRule="auto"/>
        <w:ind w:firstLine="2127"/>
        <w:jc w:val="both"/>
        <w:rPr>
          <w:rFonts w:ascii="Courier New" w:hAnsi="Courier New" w:cs="Courier New"/>
          <w:bCs/>
        </w:rPr>
      </w:pPr>
    </w:p>
    <w:p w14:paraId="185BF0A1" w14:textId="77777777" w:rsidR="002B6162" w:rsidRPr="00255C12" w:rsidRDefault="002B6162" w:rsidP="008272C0">
      <w:pPr>
        <w:tabs>
          <w:tab w:val="left" w:pos="2127"/>
        </w:tabs>
        <w:spacing w:line="276" w:lineRule="auto"/>
        <w:ind w:firstLine="2127"/>
        <w:jc w:val="both"/>
        <w:rPr>
          <w:rFonts w:ascii="Courier New" w:hAnsi="Courier New" w:cs="Courier New"/>
          <w:bCs/>
        </w:rPr>
      </w:pPr>
      <w:r w:rsidRPr="00255C12">
        <w:rPr>
          <w:rFonts w:ascii="Courier New" w:hAnsi="Courier New" w:cs="Courier New"/>
        </w:rPr>
        <w:t>Con</w:t>
      </w:r>
      <w:r w:rsidRPr="00255C12">
        <w:rPr>
          <w:rFonts w:ascii="Courier New" w:hAnsi="Courier New" w:cs="Courier New"/>
          <w:bCs/>
        </w:rPr>
        <w:t xml:space="preserve"> todo, el establecimiento que preste el servicio de hospedaje será solidariamente responsable por el pago del impuesto respecto de las operaciones que se realicen por intermedio de una plataforma digital. </w:t>
      </w:r>
    </w:p>
    <w:p w14:paraId="1A2B004C" w14:textId="77777777" w:rsidR="002B6162" w:rsidRPr="00255C12" w:rsidRDefault="002B6162" w:rsidP="008272C0">
      <w:pPr>
        <w:tabs>
          <w:tab w:val="left" w:pos="2127"/>
        </w:tabs>
        <w:autoSpaceDE w:val="0"/>
        <w:autoSpaceDN w:val="0"/>
        <w:adjustRightInd w:val="0"/>
        <w:spacing w:line="276" w:lineRule="auto"/>
        <w:ind w:right="20"/>
        <w:jc w:val="both"/>
        <w:rPr>
          <w:rFonts w:ascii="Courier New" w:hAnsi="Courier New" w:cs="Courier New"/>
          <w:bCs/>
        </w:rPr>
      </w:pPr>
    </w:p>
    <w:p w14:paraId="4E346730" w14:textId="545384A2" w:rsidR="008272C0" w:rsidRPr="00E73B33" w:rsidRDefault="002B6162" w:rsidP="00E73B33">
      <w:pPr>
        <w:shd w:val="clear" w:color="auto" w:fill="FFFFFF"/>
        <w:spacing w:line="276" w:lineRule="auto"/>
        <w:jc w:val="both"/>
        <w:rPr>
          <w:rFonts w:ascii="Courier New" w:hAnsi="Courier New" w:cs="Courier New"/>
          <w:color w:val="000000"/>
        </w:rPr>
      </w:pPr>
      <w:r w:rsidRPr="00255C12">
        <w:rPr>
          <w:rFonts w:ascii="Courier New" w:hAnsi="Courier New" w:cs="Courier New"/>
          <w:b/>
        </w:rPr>
        <w:t xml:space="preserve">Artículo 8.- </w:t>
      </w:r>
      <w:r w:rsidRPr="00255C12">
        <w:rPr>
          <w:rFonts w:ascii="Courier New" w:hAnsi="Courier New" w:cs="Courier New"/>
          <w:color w:val="000000"/>
        </w:rPr>
        <w:t>Corresponderá al Servicio de Impuestos Internos la aplicación y fiscalización del impuesto establecido en este título, así como la interpretación de sus disposiciones. Asimismo, podrá impartir instrucciones y dictar órdenes al efecto, conforme al artículo 6 del Código Tributario.</w:t>
      </w:r>
    </w:p>
    <w:p w14:paraId="5D30FC71" w14:textId="77777777" w:rsidR="008272C0" w:rsidRPr="00255C12" w:rsidRDefault="008272C0" w:rsidP="008272C0">
      <w:pPr>
        <w:spacing w:line="276" w:lineRule="auto"/>
        <w:jc w:val="both"/>
        <w:rPr>
          <w:rFonts w:ascii="Courier New" w:hAnsi="Courier New" w:cs="Courier New"/>
          <w:b/>
          <w:bCs/>
        </w:rPr>
      </w:pPr>
    </w:p>
    <w:p w14:paraId="29A1B345" w14:textId="77777777" w:rsidR="002B6162" w:rsidRPr="00255C12" w:rsidRDefault="002B6162" w:rsidP="008272C0">
      <w:pPr>
        <w:spacing w:line="276" w:lineRule="auto"/>
        <w:jc w:val="center"/>
        <w:rPr>
          <w:rFonts w:ascii="Courier New" w:hAnsi="Courier New" w:cs="Courier New"/>
          <w:b/>
          <w:bCs/>
        </w:rPr>
      </w:pPr>
      <w:r w:rsidRPr="00255C12">
        <w:rPr>
          <w:rFonts w:ascii="Courier New" w:hAnsi="Courier New" w:cs="Courier New"/>
          <w:b/>
          <w:bCs/>
        </w:rPr>
        <w:t>Título III</w:t>
      </w:r>
    </w:p>
    <w:p w14:paraId="019953CD" w14:textId="7AE2C94E" w:rsidR="002B6162" w:rsidRPr="00255C12" w:rsidRDefault="002B6162" w:rsidP="008272C0">
      <w:pPr>
        <w:spacing w:line="276" w:lineRule="auto"/>
        <w:jc w:val="center"/>
        <w:rPr>
          <w:rFonts w:ascii="Courier New" w:hAnsi="Courier New" w:cs="Courier New"/>
          <w:b/>
          <w:bCs/>
        </w:rPr>
      </w:pPr>
      <w:r w:rsidRPr="00255C12">
        <w:rPr>
          <w:rFonts w:ascii="Courier New" w:hAnsi="Courier New" w:cs="Courier New"/>
          <w:b/>
          <w:bCs/>
        </w:rPr>
        <w:t>Tratamiento tributario especial para contribuyentes no domiciliados ni residentes</w:t>
      </w:r>
      <w:r w:rsidR="00E43BB5" w:rsidRPr="00255C12">
        <w:rPr>
          <w:rFonts w:ascii="Courier New" w:hAnsi="Courier New" w:cs="Courier New"/>
          <w:b/>
          <w:bCs/>
        </w:rPr>
        <w:t xml:space="preserve"> en Chile</w:t>
      </w:r>
      <w:r w:rsidRPr="00255C12">
        <w:rPr>
          <w:rFonts w:ascii="Courier New" w:hAnsi="Courier New" w:cs="Courier New"/>
          <w:b/>
          <w:bCs/>
        </w:rPr>
        <w:t xml:space="preserve"> que desarrollen proyectos audiovisual</w:t>
      </w:r>
      <w:r w:rsidR="00F67B7E" w:rsidRPr="00255C12">
        <w:rPr>
          <w:rFonts w:ascii="Courier New" w:hAnsi="Courier New" w:cs="Courier New"/>
          <w:b/>
          <w:bCs/>
        </w:rPr>
        <w:t>es</w:t>
      </w:r>
      <w:r w:rsidRPr="00255C12">
        <w:rPr>
          <w:rFonts w:ascii="Courier New" w:hAnsi="Courier New" w:cs="Courier New"/>
          <w:b/>
          <w:bCs/>
        </w:rPr>
        <w:t xml:space="preserve"> en Chile</w:t>
      </w:r>
    </w:p>
    <w:p w14:paraId="7230A06F" w14:textId="77777777" w:rsidR="002B6162" w:rsidRPr="00255C12" w:rsidRDefault="002B6162" w:rsidP="008272C0">
      <w:pPr>
        <w:spacing w:line="276" w:lineRule="auto"/>
        <w:jc w:val="both"/>
        <w:rPr>
          <w:rFonts w:ascii="Courier New" w:hAnsi="Courier New" w:cs="Courier New"/>
        </w:rPr>
      </w:pPr>
    </w:p>
    <w:p w14:paraId="4E87AEAC" w14:textId="1ABD8099" w:rsidR="002B6162" w:rsidRPr="00255C12" w:rsidRDefault="002B6162" w:rsidP="008272C0">
      <w:pPr>
        <w:spacing w:line="276" w:lineRule="auto"/>
        <w:jc w:val="both"/>
        <w:rPr>
          <w:rFonts w:ascii="Courier New" w:hAnsi="Courier New" w:cs="Courier New"/>
        </w:rPr>
      </w:pPr>
      <w:r w:rsidRPr="00255C12">
        <w:rPr>
          <w:rFonts w:ascii="Courier New" w:hAnsi="Courier New" w:cs="Courier New"/>
          <w:b/>
          <w:bCs/>
        </w:rPr>
        <w:t>Artículo 9.-</w:t>
      </w:r>
      <w:r w:rsidRPr="00255C12">
        <w:rPr>
          <w:rFonts w:ascii="Courier New" w:hAnsi="Courier New" w:cs="Courier New"/>
        </w:rPr>
        <w:t xml:space="preserve"> Los productores audiovisuales </w:t>
      </w:r>
      <w:r w:rsidR="007473E1" w:rsidRPr="00255C12">
        <w:rPr>
          <w:rFonts w:ascii="Courier New" w:hAnsi="Courier New" w:cs="Courier New"/>
        </w:rPr>
        <w:t>sin</w:t>
      </w:r>
      <w:r w:rsidRPr="00255C12">
        <w:rPr>
          <w:rFonts w:ascii="Courier New" w:hAnsi="Courier New" w:cs="Courier New"/>
        </w:rPr>
        <w:t xml:space="preserve"> domicili</w:t>
      </w:r>
      <w:r w:rsidR="001F4F10" w:rsidRPr="00255C12">
        <w:rPr>
          <w:rFonts w:ascii="Courier New" w:hAnsi="Courier New" w:cs="Courier New"/>
        </w:rPr>
        <w:t>o</w:t>
      </w:r>
      <w:r w:rsidRPr="00255C12">
        <w:rPr>
          <w:rFonts w:ascii="Courier New" w:hAnsi="Courier New" w:cs="Courier New"/>
        </w:rPr>
        <w:t xml:space="preserve"> ni residen</w:t>
      </w:r>
      <w:r w:rsidR="00137505" w:rsidRPr="00255C12">
        <w:rPr>
          <w:rFonts w:ascii="Courier New" w:hAnsi="Courier New" w:cs="Courier New"/>
        </w:rPr>
        <w:t>cia</w:t>
      </w:r>
      <w:r w:rsidRPr="00255C12">
        <w:rPr>
          <w:rFonts w:ascii="Courier New" w:hAnsi="Courier New" w:cs="Courier New"/>
        </w:rPr>
        <w:t xml:space="preserve"> en Chile que realicen proyectos audiovisuales total o parcialmente en territorio chileno tendrán derecho a solicitar la devolución del Impuesto al Valor Agregado, contenido en la Ley de Impuesto a las Ventas y Servicios, contenido en el artículo 1° del decreto ley N°825 de 1974, que se les hubiere recargado en la adquisición de bienes o en la utilización de servicios destinados al desarrollo o realización del proyecto audiovisual. </w:t>
      </w:r>
    </w:p>
    <w:p w14:paraId="4644D486" w14:textId="77777777" w:rsidR="002B6162" w:rsidRPr="00255C12" w:rsidRDefault="002B6162" w:rsidP="008272C0">
      <w:pPr>
        <w:spacing w:line="276" w:lineRule="auto"/>
        <w:jc w:val="both"/>
        <w:rPr>
          <w:rFonts w:ascii="Courier New" w:hAnsi="Courier New" w:cs="Courier New"/>
        </w:rPr>
      </w:pPr>
    </w:p>
    <w:p w14:paraId="599A02ED" w14:textId="77777777" w:rsidR="002B6162" w:rsidRPr="00255C12" w:rsidRDefault="002B616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Asimismo, los servicios prestados por un prestador principal de servicios relacionados a la industria audiovisual a</w:t>
      </w:r>
      <w:r w:rsidRPr="00255C12" w:rsidDel="00224CB4">
        <w:rPr>
          <w:rFonts w:ascii="Courier New" w:hAnsi="Courier New" w:cs="Courier New"/>
        </w:rPr>
        <w:t xml:space="preserve"> </w:t>
      </w:r>
      <w:r w:rsidRPr="00255C12">
        <w:rPr>
          <w:rFonts w:ascii="Courier New" w:hAnsi="Courier New" w:cs="Courier New"/>
        </w:rPr>
        <w:t xml:space="preserve">productores audiovisuales no domiciliados ni residentes en Chile se considerarán, para efectos de esta ley y siempre que cumplan con los requisitos establecidos en los artículos siguientes, como servicios de exportación. </w:t>
      </w:r>
    </w:p>
    <w:p w14:paraId="29FEADCB" w14:textId="77777777" w:rsidR="00137505" w:rsidRPr="00255C12" w:rsidRDefault="00137505" w:rsidP="008272C0">
      <w:pPr>
        <w:tabs>
          <w:tab w:val="left" w:pos="2127"/>
        </w:tabs>
        <w:spacing w:line="276" w:lineRule="auto"/>
        <w:ind w:firstLine="2127"/>
        <w:jc w:val="both"/>
        <w:rPr>
          <w:rFonts w:ascii="Courier New" w:hAnsi="Courier New" w:cs="Courier New"/>
        </w:rPr>
      </w:pPr>
    </w:p>
    <w:p w14:paraId="72CBEB95" w14:textId="68FE36F9" w:rsidR="00137505" w:rsidRPr="00255C12" w:rsidRDefault="00137505"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La devolución señalada en el inciso primero será procedente sólo respecto de la adquisición de servicios o bienes cuyo financiamiento no provenga de aportes efectuados por organismos públicos.</w:t>
      </w:r>
    </w:p>
    <w:p w14:paraId="046F2DAB" w14:textId="77777777" w:rsidR="002B6162" w:rsidRPr="00255C12" w:rsidRDefault="002B6162" w:rsidP="008272C0">
      <w:pPr>
        <w:spacing w:line="276" w:lineRule="auto"/>
        <w:jc w:val="both"/>
        <w:rPr>
          <w:rFonts w:ascii="Courier New" w:hAnsi="Courier New" w:cs="Courier New"/>
        </w:rPr>
      </w:pPr>
    </w:p>
    <w:p w14:paraId="3837BE5B" w14:textId="77777777" w:rsidR="002B6162" w:rsidRPr="00255C12" w:rsidRDefault="002B6162" w:rsidP="008272C0">
      <w:pPr>
        <w:spacing w:line="276" w:lineRule="auto"/>
        <w:jc w:val="both"/>
        <w:rPr>
          <w:rFonts w:ascii="Courier New" w:hAnsi="Courier New" w:cs="Courier New"/>
        </w:rPr>
      </w:pPr>
      <w:r w:rsidRPr="00255C12">
        <w:rPr>
          <w:rFonts w:ascii="Courier New" w:hAnsi="Courier New" w:cs="Courier New"/>
          <w:b/>
          <w:bCs/>
        </w:rPr>
        <w:t>Artículo 10.-</w:t>
      </w:r>
      <w:r w:rsidRPr="00255C12">
        <w:rPr>
          <w:rFonts w:ascii="Courier New" w:hAnsi="Courier New" w:cs="Courier New"/>
        </w:rPr>
        <w:t xml:space="preserve"> Para los efectos del presente título, se entenderá:</w:t>
      </w:r>
    </w:p>
    <w:p w14:paraId="4D8E7C9A" w14:textId="77777777" w:rsidR="002B6162" w:rsidRPr="00255C12" w:rsidRDefault="002B6162" w:rsidP="008272C0">
      <w:pPr>
        <w:spacing w:line="276" w:lineRule="auto"/>
        <w:jc w:val="both"/>
        <w:rPr>
          <w:rFonts w:ascii="Courier New" w:hAnsi="Courier New" w:cs="Courier New"/>
        </w:rPr>
      </w:pPr>
    </w:p>
    <w:p w14:paraId="6E4F0E16" w14:textId="77777777" w:rsidR="002B6162" w:rsidRPr="00255C12" w:rsidRDefault="002B6162" w:rsidP="008272C0">
      <w:pPr>
        <w:pStyle w:val="Prrafodelista"/>
        <w:numPr>
          <w:ilvl w:val="0"/>
          <w:numId w:val="10"/>
        </w:numPr>
        <w:tabs>
          <w:tab w:val="left" w:pos="2694"/>
        </w:tabs>
        <w:spacing w:line="276" w:lineRule="auto"/>
        <w:ind w:left="0" w:firstLine="2127"/>
        <w:jc w:val="both"/>
        <w:rPr>
          <w:rFonts w:ascii="Courier New" w:hAnsi="Courier New" w:cs="Courier New"/>
        </w:rPr>
      </w:pPr>
      <w:r w:rsidRPr="00255C12">
        <w:rPr>
          <w:rFonts w:ascii="Courier New" w:hAnsi="Courier New" w:cs="Courier New"/>
        </w:rPr>
        <w:t xml:space="preserve">Por “productor audiovisual extranjero”, toda persona natural o jurídica sin residencia ni domicilio en Chile, responsable de la realización de un proyecto audiovisual. </w:t>
      </w:r>
    </w:p>
    <w:p w14:paraId="69DC62A4" w14:textId="77777777" w:rsidR="002B6162" w:rsidRPr="00255C12" w:rsidRDefault="002B6162" w:rsidP="008272C0">
      <w:pPr>
        <w:pStyle w:val="Prrafodelista"/>
        <w:spacing w:line="276" w:lineRule="auto"/>
        <w:jc w:val="both"/>
        <w:rPr>
          <w:rFonts w:ascii="Courier New" w:hAnsi="Courier New" w:cs="Courier New"/>
        </w:rPr>
      </w:pPr>
    </w:p>
    <w:p w14:paraId="46C12923" w14:textId="77777777" w:rsidR="002B6162" w:rsidRPr="00255C12" w:rsidRDefault="002B6162" w:rsidP="008272C0">
      <w:pPr>
        <w:pStyle w:val="Prrafodelista"/>
        <w:numPr>
          <w:ilvl w:val="0"/>
          <w:numId w:val="10"/>
        </w:numPr>
        <w:tabs>
          <w:tab w:val="left" w:pos="2694"/>
        </w:tabs>
        <w:spacing w:line="276" w:lineRule="auto"/>
        <w:ind w:left="0" w:firstLine="2127"/>
        <w:jc w:val="both"/>
        <w:rPr>
          <w:rFonts w:ascii="Courier New" w:hAnsi="Courier New" w:cs="Courier New"/>
        </w:rPr>
      </w:pPr>
      <w:r w:rsidRPr="00255C12">
        <w:rPr>
          <w:rFonts w:ascii="Courier New" w:hAnsi="Courier New" w:cs="Courier New"/>
        </w:rPr>
        <w:t>Por “proyectos audiovisuales”, obra o creación expresada mediante una serie de imágenes asociadas, con o sin sonorización, fijadas o grabadas en cualquier soporte, destinada a ser mostrada a través de aparatos de proyección o cualquier otro medio de comunicación o de difusión de la imagen y del sonido, tales como películas, productos seriados, videos publicitarios o programas de televisión grabados. Además, los gastos totales realizados por este tipo de proyectos en territorio nacional no podrán ser inferiores a 25.000 dólares de Estados Unidos de América.</w:t>
      </w:r>
    </w:p>
    <w:p w14:paraId="7B53EB58" w14:textId="77777777" w:rsidR="002B6162" w:rsidRPr="00255C12" w:rsidRDefault="002B6162" w:rsidP="008272C0">
      <w:pPr>
        <w:pStyle w:val="Prrafodelista"/>
        <w:spacing w:line="276" w:lineRule="auto"/>
        <w:jc w:val="both"/>
        <w:rPr>
          <w:rFonts w:ascii="Courier New" w:hAnsi="Courier New" w:cs="Courier New"/>
        </w:rPr>
      </w:pPr>
    </w:p>
    <w:p w14:paraId="5D7881AF" w14:textId="77777777" w:rsidR="002B6162" w:rsidRPr="00255C12" w:rsidRDefault="002B6162" w:rsidP="008272C0">
      <w:pPr>
        <w:pStyle w:val="Prrafodelista"/>
        <w:numPr>
          <w:ilvl w:val="0"/>
          <w:numId w:val="10"/>
        </w:numPr>
        <w:tabs>
          <w:tab w:val="left" w:pos="2694"/>
        </w:tabs>
        <w:spacing w:line="276" w:lineRule="auto"/>
        <w:ind w:left="0" w:firstLine="2127"/>
        <w:jc w:val="both"/>
        <w:rPr>
          <w:rFonts w:ascii="Courier New" w:hAnsi="Courier New" w:cs="Courier New"/>
        </w:rPr>
      </w:pPr>
      <w:r w:rsidRPr="00255C12">
        <w:rPr>
          <w:rFonts w:ascii="Courier New" w:hAnsi="Courier New" w:cs="Courier New"/>
        </w:rPr>
        <w:t>Por “prestador principal de servicios relacionados a la industria audiovisual”,</w:t>
      </w:r>
      <w:r w:rsidRPr="00255C12" w:rsidDel="00244D87">
        <w:rPr>
          <w:rFonts w:ascii="Courier New" w:hAnsi="Courier New" w:cs="Courier New"/>
        </w:rPr>
        <w:t xml:space="preserve"> </w:t>
      </w:r>
      <w:r w:rsidRPr="00255C12">
        <w:rPr>
          <w:rFonts w:ascii="Courier New" w:hAnsi="Courier New" w:cs="Courier New"/>
        </w:rPr>
        <w:t xml:space="preserve">la persona jurídica domiciliada o residente en Chile cuyo principal objeto sea la prestación de servicios relacionados o utilizados en la preproducción, producción o desarrollo de proyectos audiovisuales, servicios de rodaje o postproducción o cualquier servicio conexo o relacionado a la realización del proyecto audiovisual y respecto del cual un productor audiovisual extranjero decida centralizar, todo o parte de la contratación de servicios relacionados al desarrollo del proyecto audiovisual. </w:t>
      </w:r>
    </w:p>
    <w:p w14:paraId="7313F402" w14:textId="77777777" w:rsidR="002B6162" w:rsidRPr="00255C12" w:rsidRDefault="002B6162" w:rsidP="008272C0">
      <w:pPr>
        <w:pStyle w:val="Prrafodelista"/>
        <w:spacing w:line="276" w:lineRule="auto"/>
        <w:jc w:val="both"/>
        <w:rPr>
          <w:rFonts w:ascii="Courier New" w:hAnsi="Courier New" w:cs="Courier New"/>
        </w:rPr>
      </w:pPr>
    </w:p>
    <w:p w14:paraId="5F84DDF8" w14:textId="77777777" w:rsidR="002B6162" w:rsidRPr="00255C12" w:rsidRDefault="002B6162" w:rsidP="008272C0">
      <w:pPr>
        <w:pStyle w:val="Prrafodelista"/>
        <w:numPr>
          <w:ilvl w:val="0"/>
          <w:numId w:val="10"/>
        </w:numPr>
        <w:tabs>
          <w:tab w:val="left" w:pos="2694"/>
        </w:tabs>
        <w:spacing w:line="276" w:lineRule="auto"/>
        <w:ind w:left="0" w:firstLine="2127"/>
        <w:jc w:val="both"/>
        <w:rPr>
          <w:rFonts w:ascii="Courier New" w:hAnsi="Courier New" w:cs="Courier New"/>
        </w:rPr>
      </w:pPr>
      <w:r w:rsidRPr="00255C12">
        <w:rPr>
          <w:rFonts w:ascii="Courier New" w:hAnsi="Courier New" w:cs="Courier New"/>
        </w:rPr>
        <w:t>Por “prestador de servicios relacionados a la industria audiovisual”, contribuyente residente o domiciliado en Chile que presta servicios para la realización o desarrollo de una obra o proyecto audiovisual.</w:t>
      </w:r>
    </w:p>
    <w:p w14:paraId="07446D02" w14:textId="77777777" w:rsidR="002B6162" w:rsidRPr="00255C12" w:rsidRDefault="002B6162" w:rsidP="008272C0">
      <w:pPr>
        <w:spacing w:line="276" w:lineRule="auto"/>
        <w:jc w:val="both"/>
        <w:rPr>
          <w:rFonts w:ascii="Courier New" w:hAnsi="Courier New" w:cs="Courier New"/>
        </w:rPr>
      </w:pPr>
    </w:p>
    <w:p w14:paraId="67168724" w14:textId="77777777" w:rsidR="002B6162" w:rsidRPr="00255C12" w:rsidRDefault="002B6162" w:rsidP="008272C0">
      <w:pPr>
        <w:spacing w:line="276" w:lineRule="auto"/>
        <w:jc w:val="both"/>
        <w:rPr>
          <w:rFonts w:ascii="Courier New" w:hAnsi="Courier New" w:cs="Courier New"/>
        </w:rPr>
      </w:pPr>
      <w:r w:rsidRPr="00255C12">
        <w:rPr>
          <w:rFonts w:ascii="Courier New" w:hAnsi="Courier New" w:cs="Courier New"/>
          <w:b/>
          <w:bCs/>
        </w:rPr>
        <w:t xml:space="preserve">Artículo 11.- </w:t>
      </w:r>
      <w:r w:rsidRPr="00255C12">
        <w:rPr>
          <w:rFonts w:ascii="Courier New" w:hAnsi="Courier New" w:cs="Courier New"/>
        </w:rPr>
        <w:t>Las remuneraciones por los servicios prestados a productores audiovisuales extranjeros por un prestador principal de servicios relacionados a la industria audiovisual para el desarrollo o realización de proyectos audiovisuales serán considerados como servicios de exportación sin requerir calificación previa del Servicio Nacional de Aduanas. Para estos efectos, el prestador principal de servicios relacionados a la industria audiovisual deberá estar inscrito en el Registro señalado en el artículo 13.</w:t>
      </w:r>
    </w:p>
    <w:p w14:paraId="664B70BA" w14:textId="77777777" w:rsidR="002B6162" w:rsidRPr="00255C12" w:rsidRDefault="002B6162" w:rsidP="008272C0">
      <w:pPr>
        <w:spacing w:line="276" w:lineRule="auto"/>
        <w:rPr>
          <w:rFonts w:ascii="Courier New" w:hAnsi="Courier New" w:cs="Courier New"/>
        </w:rPr>
      </w:pPr>
    </w:p>
    <w:p w14:paraId="77308B0D" w14:textId="7341BB6C" w:rsidR="002B6162" w:rsidRPr="00255C12" w:rsidRDefault="002B6162" w:rsidP="008272C0">
      <w:pPr>
        <w:spacing w:line="276" w:lineRule="auto"/>
        <w:jc w:val="both"/>
        <w:rPr>
          <w:rFonts w:ascii="Courier New" w:hAnsi="Courier New" w:cs="Courier New"/>
        </w:rPr>
      </w:pPr>
      <w:r w:rsidRPr="00255C12">
        <w:rPr>
          <w:rFonts w:ascii="Courier New" w:hAnsi="Courier New" w:cs="Courier New"/>
          <w:b/>
          <w:bCs/>
        </w:rPr>
        <w:t xml:space="preserve">Artículo 12.- </w:t>
      </w:r>
      <w:r w:rsidRPr="00255C12">
        <w:rPr>
          <w:rFonts w:ascii="Courier New" w:hAnsi="Courier New" w:cs="Courier New"/>
        </w:rPr>
        <w:t>Los prestadores principales de servicios que se encuentren inscritos en el Registro señalado en artículo 13</w:t>
      </w:r>
      <w:r w:rsidR="009436F6">
        <w:rPr>
          <w:rFonts w:ascii="Courier New" w:hAnsi="Courier New" w:cs="Courier New"/>
        </w:rPr>
        <w:t xml:space="preserve"> y los productores audiovisuales sin domicilio ni residencia en Chile señalados en el artículo 9,</w:t>
      </w:r>
      <w:r w:rsidRPr="00255C12">
        <w:rPr>
          <w:rFonts w:ascii="Courier New" w:hAnsi="Courier New" w:cs="Courier New"/>
        </w:rPr>
        <w:t xml:space="preserve"> tendrán derecho a recuperar el Impuesto al Valor Agregado que se les hubiere recargado en la adquisición de bienes o servicios destinados a su actividad de prestación de servicios de exportación de acuerdo con el artículo anterior. Para estos efectos deberán presentar una solicitud ante el Servicio de Impuestos Internos en la forma que éste establezca por resolución.  </w:t>
      </w:r>
    </w:p>
    <w:p w14:paraId="1C5358C0" w14:textId="77777777" w:rsidR="002B6162" w:rsidRPr="00255C12" w:rsidRDefault="002B6162" w:rsidP="008272C0">
      <w:pPr>
        <w:spacing w:line="276" w:lineRule="auto"/>
        <w:rPr>
          <w:rFonts w:ascii="Courier New" w:hAnsi="Courier New" w:cs="Courier New"/>
        </w:rPr>
      </w:pPr>
    </w:p>
    <w:p w14:paraId="44808E4C" w14:textId="77777777" w:rsidR="002B6162" w:rsidRPr="00255C12" w:rsidRDefault="002B6162" w:rsidP="008272C0">
      <w:pPr>
        <w:spacing w:line="276" w:lineRule="auto"/>
        <w:ind w:firstLine="2127"/>
        <w:jc w:val="both"/>
        <w:rPr>
          <w:rFonts w:ascii="Courier New" w:hAnsi="Courier New" w:cs="Courier New"/>
        </w:rPr>
      </w:pPr>
      <w:r w:rsidRPr="00255C12">
        <w:rPr>
          <w:rFonts w:ascii="Courier New" w:hAnsi="Courier New" w:cs="Courier New"/>
        </w:rPr>
        <w:t xml:space="preserve">El Servicio de Impuestos Internos podrá disponer de una fiscalización previa de todo o parte de las operaciones que fundan la solicitud, debiendo requerir los antecedentes que considere necesarios, para el desarrollo de la fiscalización, dentro del plazo de 15 días desde recibida la solicitud. </w:t>
      </w:r>
    </w:p>
    <w:p w14:paraId="12DFDD91" w14:textId="77777777" w:rsidR="002B6162" w:rsidRPr="00255C12" w:rsidRDefault="002B6162" w:rsidP="008272C0">
      <w:pPr>
        <w:spacing w:line="276" w:lineRule="auto"/>
        <w:jc w:val="both"/>
        <w:rPr>
          <w:rFonts w:ascii="Courier New" w:hAnsi="Courier New" w:cs="Courier New"/>
        </w:rPr>
      </w:pPr>
    </w:p>
    <w:p w14:paraId="3143C2FE" w14:textId="77777777" w:rsidR="002B6162" w:rsidRPr="00255C12" w:rsidRDefault="002B6162" w:rsidP="008272C0">
      <w:pPr>
        <w:spacing w:line="276" w:lineRule="auto"/>
        <w:ind w:firstLine="2127"/>
        <w:jc w:val="both"/>
        <w:rPr>
          <w:rFonts w:ascii="Courier New" w:hAnsi="Courier New" w:cs="Courier New"/>
        </w:rPr>
      </w:pPr>
      <w:r w:rsidRPr="00255C12">
        <w:rPr>
          <w:rFonts w:ascii="Courier New" w:hAnsi="Courier New" w:cs="Courier New"/>
        </w:rPr>
        <w:t xml:space="preserve">Dentro del plazo de 30 días desde la fecha en que se hubiere presentado la solicitud o se hubieren presentado todos los antecedentes requeridos, según el inciso anterior, el Servicio de Impuestos Internos resolverá si autoriza o deniega la solicitud. Si transcurre el plazo sin mediar resolución del Servicio de Impuestos Internos, se entenderá aprobada la solicitud de devolución. La resolución que deniegue en todo o parte la solicitud podrá ser objeto del recurso de reposición administrativa voluntaria, establecido en el artículo 123 bis y del reclamo establecido en el artículo 124 del Código Tributario. </w:t>
      </w:r>
    </w:p>
    <w:p w14:paraId="0F9C5069" w14:textId="77777777" w:rsidR="002B6162" w:rsidRDefault="002B6162" w:rsidP="008272C0">
      <w:pPr>
        <w:spacing w:line="276" w:lineRule="auto"/>
        <w:jc w:val="both"/>
        <w:rPr>
          <w:rFonts w:ascii="Courier New" w:hAnsi="Courier New" w:cs="Courier New"/>
        </w:rPr>
      </w:pPr>
    </w:p>
    <w:p w14:paraId="0F376449" w14:textId="77777777" w:rsidR="00E73B33" w:rsidRPr="00255C12" w:rsidRDefault="00E73B33" w:rsidP="008272C0">
      <w:pPr>
        <w:spacing w:line="276" w:lineRule="auto"/>
        <w:jc w:val="both"/>
        <w:rPr>
          <w:rFonts w:ascii="Courier New" w:hAnsi="Courier New" w:cs="Courier New"/>
        </w:rPr>
      </w:pPr>
    </w:p>
    <w:p w14:paraId="4EF272FD" w14:textId="77777777" w:rsidR="002B6162" w:rsidRPr="00255C12" w:rsidRDefault="002B6162" w:rsidP="008272C0">
      <w:pPr>
        <w:spacing w:line="276" w:lineRule="auto"/>
        <w:ind w:firstLine="2127"/>
        <w:jc w:val="both"/>
        <w:rPr>
          <w:rFonts w:ascii="Courier New" w:hAnsi="Courier New" w:cs="Courier New"/>
        </w:rPr>
      </w:pPr>
      <w:r w:rsidRPr="00255C12">
        <w:rPr>
          <w:rFonts w:ascii="Courier New" w:hAnsi="Courier New" w:cs="Courier New"/>
        </w:rPr>
        <w:t xml:space="preserve">Lo dispuesto en este artículo es sin perjuicio de las actuaciones de fiscalización que pueda llevar a cabo el Servicio de Impuestos Internos en conformidad con sus atribuciones legales, dentro de los plazos legales de prescripción. </w:t>
      </w:r>
    </w:p>
    <w:p w14:paraId="46323312" w14:textId="77777777" w:rsidR="002B6162" w:rsidRPr="00255C12" w:rsidRDefault="002B6162" w:rsidP="008272C0">
      <w:pPr>
        <w:spacing w:line="276" w:lineRule="auto"/>
        <w:rPr>
          <w:rFonts w:ascii="Courier New" w:hAnsi="Courier New" w:cs="Courier New"/>
        </w:rPr>
      </w:pPr>
    </w:p>
    <w:p w14:paraId="0EDE073E" w14:textId="77777777" w:rsidR="002B6162" w:rsidRPr="00255C12" w:rsidRDefault="002B6162" w:rsidP="008272C0">
      <w:pPr>
        <w:spacing w:line="276" w:lineRule="auto"/>
        <w:ind w:firstLine="2127"/>
        <w:jc w:val="both"/>
        <w:rPr>
          <w:rFonts w:ascii="Courier New" w:hAnsi="Courier New" w:cs="Courier New"/>
        </w:rPr>
      </w:pPr>
      <w:r w:rsidRPr="00255C12">
        <w:rPr>
          <w:rFonts w:ascii="Courier New" w:hAnsi="Courier New" w:cs="Courier New"/>
        </w:rPr>
        <w:t>En caso que el contribuyente perciba una cantidad mayor a la que en derecho corresponda deberá reintegrar la parte indebidamente percibida, reajustada conforme al inciso primero del artículo 53 del Código Tributario, más los recargos legales que correspondan.</w:t>
      </w:r>
    </w:p>
    <w:p w14:paraId="76C896DC" w14:textId="77777777" w:rsidR="002B6162" w:rsidRPr="00255C12" w:rsidRDefault="002B6162" w:rsidP="008272C0">
      <w:pPr>
        <w:spacing w:line="276" w:lineRule="auto"/>
        <w:rPr>
          <w:rFonts w:ascii="Courier New" w:hAnsi="Courier New" w:cs="Courier New"/>
        </w:rPr>
      </w:pPr>
    </w:p>
    <w:p w14:paraId="08505EC0" w14:textId="77777777" w:rsidR="002B6162" w:rsidRPr="00255C12" w:rsidRDefault="002B6162" w:rsidP="008272C0">
      <w:pPr>
        <w:spacing w:line="276" w:lineRule="auto"/>
        <w:jc w:val="both"/>
        <w:rPr>
          <w:rFonts w:ascii="Courier New" w:hAnsi="Courier New" w:cs="Courier New"/>
        </w:rPr>
      </w:pPr>
      <w:r w:rsidRPr="00255C12">
        <w:rPr>
          <w:rFonts w:ascii="Courier New" w:hAnsi="Courier New" w:cs="Courier New"/>
          <w:b/>
          <w:bCs/>
        </w:rPr>
        <w:t xml:space="preserve">Artículo 13.- </w:t>
      </w:r>
      <w:r w:rsidRPr="00255C12">
        <w:rPr>
          <w:rFonts w:ascii="Courier New" w:hAnsi="Courier New" w:cs="Courier New"/>
        </w:rPr>
        <w:t xml:space="preserve">El Ministerio de las Culturas, las Artes y el Patrimonio deberá administrar, publicar, actualizar y gestionar el Registro de prestadores de servicios relacionados a la ejecución de un proyecto audiovisual. </w:t>
      </w:r>
    </w:p>
    <w:p w14:paraId="0E4FA3BA" w14:textId="77777777" w:rsidR="002B6162" w:rsidRPr="00255C12" w:rsidRDefault="002B6162" w:rsidP="008272C0">
      <w:pPr>
        <w:spacing w:line="276" w:lineRule="auto"/>
        <w:jc w:val="both"/>
        <w:rPr>
          <w:rFonts w:ascii="Courier New" w:hAnsi="Courier New" w:cs="Courier New"/>
          <w:lang w:val="es-ES_tradnl"/>
        </w:rPr>
      </w:pPr>
    </w:p>
    <w:p w14:paraId="2048BDFC" w14:textId="77777777" w:rsidR="002B6162" w:rsidRPr="00255C12" w:rsidRDefault="002B6162" w:rsidP="008272C0">
      <w:pPr>
        <w:spacing w:line="276" w:lineRule="auto"/>
        <w:ind w:firstLine="2127"/>
        <w:jc w:val="both"/>
        <w:rPr>
          <w:rFonts w:ascii="Courier New" w:hAnsi="Courier New" w:cs="Courier New"/>
          <w:color w:val="000000"/>
        </w:rPr>
      </w:pPr>
      <w:r w:rsidRPr="00255C12">
        <w:rPr>
          <w:rFonts w:ascii="Courier New" w:hAnsi="Courier New" w:cs="Courier New"/>
        </w:rPr>
        <w:t>Para</w:t>
      </w:r>
      <w:r w:rsidRPr="00255C12">
        <w:rPr>
          <w:rFonts w:ascii="Courier New" w:hAnsi="Courier New" w:cs="Courier New"/>
          <w:lang w:val="es-ES_tradnl"/>
        </w:rPr>
        <w:t xml:space="preserve"> inscribirse en este registro, los contribuyentes deberán presentar una solicitud ante e</w:t>
      </w:r>
      <w:r w:rsidRPr="00255C12">
        <w:rPr>
          <w:rFonts w:ascii="Courier New" w:hAnsi="Courier New" w:cs="Courier New"/>
        </w:rPr>
        <w:t xml:space="preserve">l Ministerio de las Culturas, las Artes y el Patrimonio. El Ministerio </w:t>
      </w:r>
      <w:r w:rsidRPr="00255C12">
        <w:rPr>
          <w:rFonts w:ascii="Courier New" w:hAnsi="Courier New" w:cs="Courier New"/>
          <w:lang w:val="es-ES_tradnl"/>
        </w:rPr>
        <w:t xml:space="preserve">deberá pronunciarse sobre la solicitud en un plazo de sesenta días, </w:t>
      </w:r>
      <w:r w:rsidRPr="00255C12">
        <w:rPr>
          <w:rFonts w:ascii="Courier New" w:hAnsi="Courier New" w:cs="Courier New"/>
          <w:color w:val="000000"/>
        </w:rPr>
        <w:t>contado desde la fecha en que se reciban todos los antecedentes necesarios para verificar el cumplimiento de los requisitos señalados. Si no lo hiciere al término de dicho plazo, la solicitud del contribuyente se entenderá aprobada y dicho Ministerio deberá, sin más trámite, proceder a la emisión de una resolución en que se otorgue la inscripción, dentro del plazo de cinco días hábiles contado desde la fecha en que venció el plazo de sesenta días mencionado.</w:t>
      </w:r>
    </w:p>
    <w:p w14:paraId="21AD34DB" w14:textId="77777777" w:rsidR="002B6162" w:rsidRPr="00255C12" w:rsidRDefault="002B6162" w:rsidP="008272C0">
      <w:pPr>
        <w:spacing w:line="276" w:lineRule="auto"/>
        <w:jc w:val="both"/>
        <w:rPr>
          <w:rFonts w:ascii="Courier New" w:hAnsi="Courier New" w:cs="Courier New"/>
          <w:color w:val="000000"/>
        </w:rPr>
      </w:pPr>
    </w:p>
    <w:p w14:paraId="0CD173E7" w14:textId="77777777" w:rsidR="002B6162" w:rsidRPr="00255C12" w:rsidRDefault="002B6162" w:rsidP="008272C0">
      <w:pPr>
        <w:spacing w:line="276" w:lineRule="auto"/>
        <w:ind w:firstLine="2127"/>
        <w:jc w:val="both"/>
        <w:rPr>
          <w:rFonts w:ascii="Courier New" w:hAnsi="Courier New" w:cs="Courier New"/>
          <w:color w:val="000000"/>
        </w:rPr>
      </w:pPr>
      <w:r w:rsidRPr="00255C12">
        <w:rPr>
          <w:rFonts w:ascii="Courier New" w:hAnsi="Courier New" w:cs="Courier New"/>
          <w:lang w:val="es-ES_tradnl"/>
        </w:rPr>
        <w:t xml:space="preserve">Un reglamento dictado por el Ministerio de las Culturas, las Artes y el Patrimonio, establecerá los requisitos que los contribuyentes deberán cumplir para la inscripción en el registro señalado en el presente artículo, así como la forma y procedimiento para presentar la solicitud. </w:t>
      </w:r>
    </w:p>
    <w:p w14:paraId="5A581D30" w14:textId="77777777" w:rsidR="002B6162" w:rsidRPr="00255C12" w:rsidRDefault="002B6162" w:rsidP="008272C0">
      <w:pPr>
        <w:spacing w:line="276" w:lineRule="auto"/>
        <w:jc w:val="both"/>
        <w:rPr>
          <w:rFonts w:ascii="Courier New" w:hAnsi="Courier New" w:cs="Courier New"/>
          <w:color w:val="000000"/>
        </w:rPr>
      </w:pPr>
    </w:p>
    <w:p w14:paraId="0164A417" w14:textId="77777777" w:rsidR="002B6162" w:rsidRPr="00255C12" w:rsidRDefault="002B6162" w:rsidP="008272C0">
      <w:pPr>
        <w:spacing w:line="276" w:lineRule="auto"/>
        <w:jc w:val="both"/>
        <w:rPr>
          <w:rFonts w:ascii="Courier New" w:hAnsi="Courier New" w:cs="Courier New"/>
          <w:color w:val="000000"/>
        </w:rPr>
      </w:pPr>
      <w:r w:rsidRPr="00255C12">
        <w:rPr>
          <w:rFonts w:ascii="Courier New" w:hAnsi="Courier New" w:cs="Courier New"/>
          <w:b/>
          <w:bCs/>
        </w:rPr>
        <w:t xml:space="preserve">Artículo 14.- </w:t>
      </w:r>
      <w:r w:rsidRPr="00255C12">
        <w:rPr>
          <w:rFonts w:ascii="Courier New" w:hAnsi="Courier New" w:cs="Courier New"/>
          <w:color w:val="000000" w:themeColor="text1"/>
        </w:rPr>
        <w:t>En lo no previsto en la presente ley serán aplicables, según corresponda, las disposiciones del Código Tributario y respecto de las disposiciones del Título II aquellas que regulan el procedimiento simplificado al que se refiere el párrafo 7 bis de la Ley de Impuesto a las Ventas y Servicios.</w:t>
      </w:r>
    </w:p>
    <w:p w14:paraId="0CF7BE2E" w14:textId="77777777" w:rsidR="002B6162" w:rsidRDefault="002B6162" w:rsidP="008272C0">
      <w:pPr>
        <w:spacing w:line="276" w:lineRule="auto"/>
        <w:jc w:val="both"/>
        <w:rPr>
          <w:rFonts w:ascii="Courier New" w:hAnsi="Courier New" w:cs="Courier New"/>
          <w:color w:val="000000"/>
        </w:rPr>
      </w:pPr>
    </w:p>
    <w:p w14:paraId="67DC296A" w14:textId="77777777" w:rsidR="00E73B33" w:rsidRDefault="00E73B33" w:rsidP="008272C0">
      <w:pPr>
        <w:spacing w:line="276" w:lineRule="auto"/>
        <w:jc w:val="both"/>
        <w:rPr>
          <w:rFonts w:ascii="Courier New" w:hAnsi="Courier New" w:cs="Courier New"/>
          <w:color w:val="000000"/>
        </w:rPr>
      </w:pPr>
    </w:p>
    <w:p w14:paraId="6AE347D5" w14:textId="77777777" w:rsidR="00E73B33" w:rsidRDefault="00E73B33" w:rsidP="008272C0">
      <w:pPr>
        <w:spacing w:line="276" w:lineRule="auto"/>
        <w:jc w:val="both"/>
        <w:rPr>
          <w:rFonts w:ascii="Courier New" w:hAnsi="Courier New" w:cs="Courier New"/>
          <w:color w:val="000000"/>
        </w:rPr>
      </w:pPr>
    </w:p>
    <w:p w14:paraId="517A1A65" w14:textId="77777777" w:rsidR="00E73B33" w:rsidRDefault="00E73B33" w:rsidP="008272C0">
      <w:pPr>
        <w:spacing w:line="276" w:lineRule="auto"/>
        <w:jc w:val="both"/>
        <w:rPr>
          <w:rFonts w:ascii="Courier New" w:hAnsi="Courier New" w:cs="Courier New"/>
          <w:color w:val="000000"/>
        </w:rPr>
      </w:pPr>
    </w:p>
    <w:p w14:paraId="68698203" w14:textId="77777777" w:rsidR="00E73B33" w:rsidRPr="00255C12" w:rsidRDefault="00E73B33" w:rsidP="008272C0">
      <w:pPr>
        <w:spacing w:line="276" w:lineRule="auto"/>
        <w:jc w:val="both"/>
        <w:rPr>
          <w:rFonts w:ascii="Courier New" w:hAnsi="Courier New" w:cs="Courier New"/>
          <w:color w:val="000000"/>
        </w:rPr>
      </w:pPr>
    </w:p>
    <w:p w14:paraId="1747AA8E" w14:textId="77777777" w:rsidR="002B6162" w:rsidRPr="00255C12" w:rsidRDefault="002B6162" w:rsidP="008272C0">
      <w:pPr>
        <w:spacing w:line="276" w:lineRule="auto"/>
        <w:jc w:val="center"/>
        <w:rPr>
          <w:rFonts w:ascii="Courier New" w:hAnsi="Courier New" w:cs="Courier New"/>
          <w:b/>
          <w:color w:val="000000" w:themeColor="text1"/>
        </w:rPr>
      </w:pPr>
      <w:r w:rsidRPr="00255C12">
        <w:rPr>
          <w:rFonts w:ascii="Courier New" w:hAnsi="Courier New" w:cs="Courier New"/>
          <w:b/>
          <w:color w:val="000000" w:themeColor="text1"/>
        </w:rPr>
        <w:t>Título IV</w:t>
      </w:r>
    </w:p>
    <w:p w14:paraId="6E848EDE" w14:textId="47077BDA" w:rsidR="00395D18" w:rsidRPr="00255C12" w:rsidRDefault="00395D18" w:rsidP="008272C0">
      <w:pPr>
        <w:spacing w:line="276" w:lineRule="auto"/>
        <w:jc w:val="center"/>
        <w:rPr>
          <w:rFonts w:ascii="Courier New" w:hAnsi="Courier New" w:cs="Courier New"/>
          <w:b/>
          <w:bCs/>
          <w:color w:val="000000"/>
        </w:rPr>
      </w:pPr>
      <w:r w:rsidRPr="00255C12">
        <w:rPr>
          <w:rFonts w:ascii="Courier New" w:hAnsi="Courier New" w:cs="Courier New"/>
          <w:b/>
          <w:bCs/>
          <w:color w:val="000000"/>
        </w:rPr>
        <w:t>Fondo de Promoción Turística Internacional</w:t>
      </w:r>
    </w:p>
    <w:p w14:paraId="16045F7E" w14:textId="77777777" w:rsidR="002B6162" w:rsidRPr="00255C12" w:rsidRDefault="002B6162" w:rsidP="008272C0">
      <w:pPr>
        <w:shd w:val="clear" w:color="auto" w:fill="FFFFFF" w:themeFill="background1"/>
        <w:spacing w:line="276" w:lineRule="auto"/>
        <w:jc w:val="both"/>
        <w:rPr>
          <w:rFonts w:ascii="Courier New" w:hAnsi="Courier New" w:cs="Courier New"/>
          <w:color w:val="000000" w:themeColor="text1"/>
        </w:rPr>
      </w:pPr>
    </w:p>
    <w:p w14:paraId="59DABF86" w14:textId="74BD733D" w:rsidR="00B04E82" w:rsidRPr="00255C12" w:rsidRDefault="002B6162" w:rsidP="008272C0">
      <w:pPr>
        <w:shd w:val="clear" w:color="auto" w:fill="FFFFFF" w:themeFill="background1"/>
        <w:spacing w:line="276" w:lineRule="auto"/>
        <w:jc w:val="both"/>
        <w:rPr>
          <w:rFonts w:ascii="Courier New" w:hAnsi="Courier New" w:cs="Courier New"/>
        </w:rPr>
      </w:pPr>
      <w:r w:rsidRPr="00255C12">
        <w:rPr>
          <w:rFonts w:ascii="Courier New" w:hAnsi="Courier New" w:cs="Courier New"/>
          <w:b/>
          <w:bCs/>
        </w:rPr>
        <w:t>Artículo 1</w:t>
      </w:r>
      <w:r w:rsidR="00E729A6" w:rsidRPr="00255C12">
        <w:rPr>
          <w:rFonts w:ascii="Courier New" w:hAnsi="Courier New" w:cs="Courier New"/>
          <w:b/>
          <w:bCs/>
        </w:rPr>
        <w:t>5</w:t>
      </w:r>
      <w:r w:rsidRPr="00255C12">
        <w:rPr>
          <w:rFonts w:ascii="Courier New" w:hAnsi="Courier New" w:cs="Courier New"/>
          <w:b/>
          <w:bCs/>
        </w:rPr>
        <w:t xml:space="preserve">.- </w:t>
      </w:r>
      <w:r w:rsidR="00B04E82" w:rsidRPr="00255C12">
        <w:rPr>
          <w:rFonts w:ascii="Courier New" w:hAnsi="Courier New" w:cs="Courier New"/>
        </w:rPr>
        <w:t>Créase un Fondo de Promoción Turística Internacional, en adelante “el Fondo”, cuyo objeto será el financiamiento de acciones de promoción turística de Chile en el extranjero, esto es, acciones que tengan por objeto aumentar el número de turistas extranjeros que visiten Chile.</w:t>
      </w:r>
    </w:p>
    <w:p w14:paraId="30A55212" w14:textId="77777777" w:rsidR="00B91AAD" w:rsidRPr="00255C12" w:rsidRDefault="00B91AAD" w:rsidP="008272C0">
      <w:pPr>
        <w:shd w:val="clear" w:color="auto" w:fill="FFFFFF" w:themeFill="background1"/>
        <w:spacing w:line="276" w:lineRule="auto"/>
        <w:jc w:val="both"/>
        <w:rPr>
          <w:rFonts w:ascii="Courier New" w:hAnsi="Courier New" w:cs="Courier New"/>
        </w:rPr>
      </w:pPr>
    </w:p>
    <w:p w14:paraId="37F24C20" w14:textId="77777777" w:rsidR="00B04E82" w:rsidRPr="00255C12" w:rsidRDefault="00B04E8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El Fondo estará formado por los aportes que se consulten anualmente en la Ley de Presupuestos del Sector Público, los aportes provenientes de activos disponibles del Tesoro Público y los que otras leyes dispongan.</w:t>
      </w:r>
    </w:p>
    <w:p w14:paraId="62B0573D" w14:textId="77777777" w:rsidR="00B91AAD" w:rsidRPr="00255C12" w:rsidRDefault="00B91AAD" w:rsidP="008272C0">
      <w:pPr>
        <w:shd w:val="clear" w:color="auto" w:fill="FFFFFF" w:themeFill="background1"/>
        <w:spacing w:line="276" w:lineRule="auto"/>
        <w:jc w:val="both"/>
        <w:rPr>
          <w:rFonts w:ascii="Courier New" w:hAnsi="Courier New" w:cs="Courier New"/>
          <w:b/>
          <w:bCs/>
        </w:rPr>
      </w:pPr>
    </w:p>
    <w:p w14:paraId="655F364C" w14:textId="163EDF1E" w:rsidR="00B04E82" w:rsidRPr="00255C12" w:rsidRDefault="00B04E82" w:rsidP="008272C0">
      <w:pPr>
        <w:shd w:val="clear" w:color="auto" w:fill="FFFFFF" w:themeFill="background1"/>
        <w:spacing w:line="276" w:lineRule="auto"/>
        <w:jc w:val="both"/>
        <w:rPr>
          <w:rFonts w:ascii="Courier New" w:hAnsi="Courier New" w:cs="Courier New"/>
        </w:rPr>
      </w:pPr>
      <w:r w:rsidRPr="00255C12">
        <w:rPr>
          <w:rFonts w:ascii="Courier New" w:hAnsi="Courier New" w:cs="Courier New"/>
          <w:b/>
          <w:bCs/>
        </w:rPr>
        <w:t xml:space="preserve">Articulo </w:t>
      </w:r>
      <w:r w:rsidR="003F27CB" w:rsidRPr="00255C12">
        <w:rPr>
          <w:rFonts w:ascii="Courier New" w:hAnsi="Courier New" w:cs="Courier New"/>
          <w:b/>
          <w:bCs/>
        </w:rPr>
        <w:t>16</w:t>
      </w:r>
      <w:r w:rsidRPr="00255C12">
        <w:rPr>
          <w:rFonts w:ascii="Courier New" w:hAnsi="Courier New" w:cs="Courier New"/>
          <w:b/>
          <w:bCs/>
        </w:rPr>
        <w:t xml:space="preserve">.- </w:t>
      </w:r>
      <w:r w:rsidRPr="00255C12">
        <w:rPr>
          <w:rFonts w:ascii="Courier New" w:hAnsi="Courier New" w:cs="Courier New"/>
        </w:rPr>
        <w:t>La administración del Fondo corresponderá al Ministerio de Economía, Fomento y Turismo.</w:t>
      </w:r>
    </w:p>
    <w:p w14:paraId="70FD980D" w14:textId="77777777" w:rsidR="003F27CB" w:rsidRPr="00255C12" w:rsidRDefault="003F27CB" w:rsidP="008272C0">
      <w:pPr>
        <w:shd w:val="clear" w:color="auto" w:fill="FFFFFF" w:themeFill="background1"/>
        <w:spacing w:line="276" w:lineRule="auto"/>
        <w:jc w:val="both"/>
        <w:rPr>
          <w:rFonts w:ascii="Courier New" w:hAnsi="Courier New" w:cs="Courier New"/>
        </w:rPr>
      </w:pPr>
    </w:p>
    <w:p w14:paraId="10B2F72D" w14:textId="355CEE8C" w:rsidR="00B04E82" w:rsidRPr="00255C12" w:rsidRDefault="00B04E8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Un reglamento expedido mediante decreto del Ministerio de Economía, Fomento y Turismo suscrito por el Ministro</w:t>
      </w:r>
      <w:r w:rsidR="001B1ED5" w:rsidRPr="00255C12">
        <w:rPr>
          <w:rFonts w:ascii="Courier New" w:hAnsi="Courier New" w:cs="Courier New"/>
        </w:rPr>
        <w:t xml:space="preserve"> o Ministra</w:t>
      </w:r>
      <w:r w:rsidRPr="00255C12">
        <w:rPr>
          <w:rFonts w:ascii="Courier New" w:hAnsi="Courier New" w:cs="Courier New"/>
        </w:rPr>
        <w:t xml:space="preserve"> de Hacienda, determinará los lineamientos que regirán las acciones de atracción de turismo receptivo que se financiarán con recursos del Fondo.</w:t>
      </w:r>
    </w:p>
    <w:p w14:paraId="17F756F5" w14:textId="77777777" w:rsidR="003F27CB" w:rsidRPr="00255C12" w:rsidRDefault="003F27CB" w:rsidP="008272C0">
      <w:pPr>
        <w:shd w:val="clear" w:color="auto" w:fill="FFFFFF" w:themeFill="background1"/>
        <w:spacing w:line="276" w:lineRule="auto"/>
        <w:jc w:val="both"/>
        <w:rPr>
          <w:rFonts w:ascii="Courier New" w:hAnsi="Courier New" w:cs="Courier New"/>
        </w:rPr>
      </w:pPr>
    </w:p>
    <w:p w14:paraId="3CC12C99" w14:textId="49330B0D" w:rsidR="00B04E82" w:rsidRPr="00255C12" w:rsidRDefault="00B04E8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La aplicación de los recursos del Fondo se efectuará a través de asignaciones al Servicio Nacional de Turismo debiendo reconocerse presupuestariamente los gastos que efectúe de acuerdo a su naturaleza. Para estos efectos, el Servicio Nacional de Turismo deberá, de acuerdo con las normas que se dicten conforme al inciso primero de este artículo, efectuar solicitudes específicas de asignaciones de recursos, las que ingresarán a su presupuesto, de acuerdo con lo establecido en el artículo 21 del decreto ley N° 1.263, de 1975.</w:t>
      </w:r>
    </w:p>
    <w:p w14:paraId="0D6C0116" w14:textId="77777777" w:rsidR="003F27CB" w:rsidRPr="00255C12" w:rsidRDefault="003F27CB" w:rsidP="008272C0">
      <w:pPr>
        <w:shd w:val="clear" w:color="auto" w:fill="FFFFFF" w:themeFill="background1"/>
        <w:spacing w:line="276" w:lineRule="auto"/>
        <w:jc w:val="both"/>
        <w:rPr>
          <w:rFonts w:ascii="Courier New" w:hAnsi="Courier New" w:cs="Courier New"/>
        </w:rPr>
      </w:pPr>
    </w:p>
    <w:p w14:paraId="61C8A43B" w14:textId="77777777" w:rsidR="00813A0C" w:rsidRPr="00255C12" w:rsidRDefault="00B04E82" w:rsidP="008272C0">
      <w:pPr>
        <w:tabs>
          <w:tab w:val="left" w:pos="2127"/>
        </w:tabs>
        <w:spacing w:line="276" w:lineRule="auto"/>
        <w:ind w:firstLine="2127"/>
        <w:jc w:val="both"/>
        <w:rPr>
          <w:rFonts w:ascii="Courier New" w:hAnsi="Courier New" w:cs="Courier New"/>
        </w:rPr>
      </w:pPr>
      <w:r w:rsidRPr="00255C12">
        <w:rPr>
          <w:rFonts w:ascii="Courier New" w:hAnsi="Courier New" w:cs="Courier New"/>
        </w:rPr>
        <w:t>Los decretos que contengan las modificaciones presupuestarias para la aplicación de los recursos, conforme lo dispuesto en el inciso anterior, podrán contener la regulación específica que pudiere requerir la implementación de las respectivas acciones e iniciativas.</w:t>
      </w:r>
    </w:p>
    <w:p w14:paraId="15D740A4" w14:textId="77777777" w:rsidR="00813A0C" w:rsidRPr="00255C12" w:rsidRDefault="00813A0C" w:rsidP="008272C0">
      <w:pPr>
        <w:shd w:val="clear" w:color="auto" w:fill="FFFFFF" w:themeFill="background1"/>
        <w:spacing w:line="276" w:lineRule="auto"/>
        <w:jc w:val="both"/>
        <w:rPr>
          <w:rFonts w:ascii="Courier New" w:hAnsi="Courier New" w:cs="Courier New"/>
        </w:rPr>
      </w:pPr>
    </w:p>
    <w:p w14:paraId="7FAA25AD" w14:textId="20B689F5" w:rsidR="00B04E82" w:rsidRPr="00255C12" w:rsidRDefault="00B04E82" w:rsidP="008272C0">
      <w:pPr>
        <w:shd w:val="clear" w:color="auto" w:fill="FFFFFF" w:themeFill="background1"/>
        <w:spacing w:line="276" w:lineRule="auto"/>
        <w:jc w:val="both"/>
        <w:rPr>
          <w:rFonts w:ascii="Courier New" w:hAnsi="Courier New" w:cs="Courier New"/>
        </w:rPr>
      </w:pPr>
      <w:r w:rsidRPr="00255C12">
        <w:rPr>
          <w:rFonts w:ascii="Courier New" w:hAnsi="Courier New" w:cs="Courier New"/>
        </w:rPr>
        <w:t>Anualmente el Ministerio de Economía deberá publicar un informe sobre las acciones financiadas con cargo a los recursos del Fondo, el que deberá remitir a la Dirección de Presupuestos. Lo anterior sin perjuicio de las atribuciones y facultades de la Contraloría General de la República.</w:t>
      </w:r>
    </w:p>
    <w:p w14:paraId="543382CA" w14:textId="77777777" w:rsidR="00B91AAD" w:rsidRDefault="00B91AAD" w:rsidP="008272C0">
      <w:pPr>
        <w:shd w:val="clear" w:color="auto" w:fill="FFFFFF" w:themeFill="background1"/>
        <w:spacing w:line="276" w:lineRule="auto"/>
        <w:jc w:val="both"/>
        <w:rPr>
          <w:rFonts w:ascii="Courier New" w:hAnsi="Courier New" w:cs="Courier New"/>
        </w:rPr>
      </w:pPr>
    </w:p>
    <w:p w14:paraId="31790ADF" w14:textId="77777777" w:rsidR="00E73B33" w:rsidRDefault="00E73B33" w:rsidP="008272C0">
      <w:pPr>
        <w:shd w:val="clear" w:color="auto" w:fill="FFFFFF" w:themeFill="background1"/>
        <w:spacing w:line="276" w:lineRule="auto"/>
        <w:jc w:val="both"/>
        <w:rPr>
          <w:rFonts w:ascii="Courier New" w:hAnsi="Courier New" w:cs="Courier New"/>
        </w:rPr>
      </w:pPr>
    </w:p>
    <w:p w14:paraId="552777C5" w14:textId="77777777" w:rsidR="00B91AAD" w:rsidRPr="00255C12" w:rsidRDefault="00B91AAD" w:rsidP="008272C0">
      <w:pPr>
        <w:spacing w:line="276" w:lineRule="auto"/>
        <w:jc w:val="center"/>
        <w:rPr>
          <w:rFonts w:ascii="Courier New" w:hAnsi="Courier New" w:cs="Courier New"/>
          <w:b/>
          <w:color w:val="000000" w:themeColor="text1"/>
        </w:rPr>
      </w:pPr>
      <w:r w:rsidRPr="00255C12">
        <w:rPr>
          <w:rFonts w:ascii="Courier New" w:hAnsi="Courier New" w:cs="Courier New"/>
          <w:b/>
          <w:color w:val="000000" w:themeColor="text1"/>
        </w:rPr>
        <w:t>Título V</w:t>
      </w:r>
    </w:p>
    <w:p w14:paraId="662AAF4F" w14:textId="77777777" w:rsidR="00B91AAD" w:rsidRPr="00255C12" w:rsidRDefault="00B91AAD" w:rsidP="008272C0">
      <w:pPr>
        <w:spacing w:line="276" w:lineRule="auto"/>
        <w:jc w:val="center"/>
        <w:rPr>
          <w:rFonts w:ascii="Courier New" w:hAnsi="Courier New" w:cs="Courier New"/>
          <w:b/>
        </w:rPr>
      </w:pPr>
      <w:r w:rsidRPr="00255C12">
        <w:rPr>
          <w:rFonts w:ascii="Courier New" w:hAnsi="Courier New" w:cs="Courier New"/>
          <w:b/>
          <w:color w:val="000000" w:themeColor="text1"/>
        </w:rPr>
        <w:t>Modificaciones a otras leyes</w:t>
      </w:r>
    </w:p>
    <w:p w14:paraId="69A92C5D" w14:textId="77777777" w:rsidR="00B91AAD" w:rsidRPr="00255C12" w:rsidRDefault="00B91AAD" w:rsidP="008272C0">
      <w:pPr>
        <w:shd w:val="clear" w:color="auto" w:fill="FFFFFF" w:themeFill="background1"/>
        <w:spacing w:line="276" w:lineRule="auto"/>
        <w:jc w:val="both"/>
        <w:rPr>
          <w:rFonts w:ascii="Courier New" w:hAnsi="Courier New" w:cs="Courier New"/>
        </w:rPr>
      </w:pPr>
    </w:p>
    <w:p w14:paraId="40D02DE7" w14:textId="7AC40755" w:rsidR="002B6162" w:rsidRPr="00255C12" w:rsidRDefault="001B1ED5" w:rsidP="008272C0">
      <w:pPr>
        <w:shd w:val="clear" w:color="auto" w:fill="FFFFFF" w:themeFill="background1"/>
        <w:spacing w:line="276" w:lineRule="auto"/>
        <w:jc w:val="both"/>
        <w:rPr>
          <w:rFonts w:ascii="Courier New" w:hAnsi="Courier New" w:cs="Courier New"/>
          <w:color w:val="000000"/>
          <w:lang w:eastAsia="es-CL"/>
        </w:rPr>
      </w:pPr>
      <w:r w:rsidRPr="00255C12">
        <w:rPr>
          <w:rFonts w:ascii="Courier New" w:hAnsi="Courier New" w:cs="Courier New"/>
          <w:b/>
          <w:bCs/>
          <w:color w:val="000000" w:themeColor="text1"/>
          <w:lang w:eastAsia="es-CL"/>
        </w:rPr>
        <w:t xml:space="preserve">Artículo 17.- </w:t>
      </w:r>
      <w:r w:rsidR="002B6162" w:rsidRPr="00255C12">
        <w:rPr>
          <w:rFonts w:ascii="Courier New" w:hAnsi="Courier New" w:cs="Courier New"/>
          <w:color w:val="000000" w:themeColor="text1"/>
          <w:lang w:eastAsia="es-CL"/>
        </w:rPr>
        <w:t xml:space="preserve">Sustitúyese el </w:t>
      </w:r>
      <w:r w:rsidR="005E0508" w:rsidRPr="00255C12">
        <w:rPr>
          <w:rFonts w:ascii="Courier New" w:hAnsi="Courier New" w:cs="Courier New"/>
          <w:color w:val="000000" w:themeColor="text1"/>
          <w:lang w:eastAsia="es-CL"/>
        </w:rPr>
        <w:t>P</w:t>
      </w:r>
      <w:r w:rsidR="002B6162" w:rsidRPr="00255C12">
        <w:rPr>
          <w:rFonts w:ascii="Courier New" w:hAnsi="Courier New" w:cs="Courier New"/>
          <w:color w:val="000000" w:themeColor="text1"/>
          <w:lang w:eastAsia="es-CL"/>
        </w:rPr>
        <w:t>árrafo 2° del Título VI de la ley N° 20.423 del Sistema Institucional para el Desarrollo del Turismo, por el siguiente:</w:t>
      </w:r>
    </w:p>
    <w:p w14:paraId="0D7DDB8D" w14:textId="73B27C56" w:rsidR="002B6162" w:rsidRPr="00255C12" w:rsidRDefault="002B6162" w:rsidP="008272C0">
      <w:pPr>
        <w:shd w:val="clear" w:color="auto" w:fill="FFFFFF"/>
        <w:spacing w:line="276" w:lineRule="auto"/>
        <w:jc w:val="center"/>
        <w:rPr>
          <w:rFonts w:ascii="Courier New" w:hAnsi="Courier New" w:cs="Courier New"/>
          <w:color w:val="000000"/>
          <w:lang w:eastAsia="es-CL"/>
        </w:rPr>
      </w:pPr>
    </w:p>
    <w:p w14:paraId="305C6187" w14:textId="77777777" w:rsidR="002B6162" w:rsidRPr="00255C12" w:rsidRDefault="002B6162" w:rsidP="008272C0">
      <w:pPr>
        <w:shd w:val="clear" w:color="auto" w:fill="FFFFFF"/>
        <w:spacing w:line="276" w:lineRule="auto"/>
        <w:jc w:val="center"/>
        <w:rPr>
          <w:rFonts w:ascii="Courier New" w:hAnsi="Courier New" w:cs="Courier New"/>
          <w:color w:val="000000"/>
          <w:lang w:eastAsia="es-CL"/>
        </w:rPr>
      </w:pPr>
      <w:r w:rsidRPr="00255C12">
        <w:rPr>
          <w:rFonts w:ascii="Courier New" w:hAnsi="Courier New" w:cs="Courier New"/>
          <w:color w:val="000000"/>
          <w:lang w:eastAsia="es-CL"/>
        </w:rPr>
        <w:t>“Párrafo 2°</w:t>
      </w:r>
    </w:p>
    <w:p w14:paraId="63163F73" w14:textId="77777777" w:rsidR="002B6162" w:rsidRPr="00255C12" w:rsidRDefault="002B6162" w:rsidP="008272C0">
      <w:pPr>
        <w:shd w:val="clear" w:color="auto" w:fill="FFFFFF"/>
        <w:spacing w:line="276" w:lineRule="auto"/>
        <w:jc w:val="center"/>
        <w:rPr>
          <w:rFonts w:ascii="Courier New" w:hAnsi="Courier New" w:cs="Courier New"/>
          <w:color w:val="000000"/>
          <w:lang w:eastAsia="es-CL"/>
        </w:rPr>
      </w:pPr>
      <w:r w:rsidRPr="00255C12">
        <w:rPr>
          <w:rFonts w:ascii="Courier New" w:hAnsi="Courier New" w:cs="Courier New"/>
          <w:color w:val="000000"/>
          <w:lang w:eastAsia="es-CL"/>
        </w:rPr>
        <w:t>De la Comisión de Promoción Turística Internacional y los Comités de Mercado</w:t>
      </w:r>
    </w:p>
    <w:p w14:paraId="678CFC96" w14:textId="77777777" w:rsidR="002B6162" w:rsidRPr="00255C12" w:rsidRDefault="002B6162" w:rsidP="008272C0">
      <w:pPr>
        <w:shd w:val="clear" w:color="auto" w:fill="FFFFFF"/>
        <w:spacing w:line="276" w:lineRule="auto"/>
        <w:jc w:val="both"/>
        <w:rPr>
          <w:rFonts w:ascii="Courier New" w:hAnsi="Courier New" w:cs="Courier New"/>
          <w:color w:val="54585D"/>
          <w:lang w:eastAsia="es-CL"/>
        </w:rPr>
      </w:pPr>
    </w:p>
    <w:p w14:paraId="26C2F038" w14:textId="25AFEB25" w:rsidR="002B6162" w:rsidRPr="00255C12" w:rsidRDefault="002B6162" w:rsidP="008272C0">
      <w:pPr>
        <w:shd w:val="clear" w:color="auto" w:fill="FFFFFF" w:themeFill="background1"/>
        <w:spacing w:line="276" w:lineRule="auto"/>
        <w:jc w:val="both"/>
        <w:rPr>
          <w:rFonts w:ascii="Courier New" w:hAnsi="Courier New" w:cs="Courier New"/>
          <w:color w:val="000000" w:themeColor="text1"/>
          <w:lang w:eastAsia="es-CL"/>
        </w:rPr>
      </w:pPr>
      <w:r w:rsidRPr="00255C12">
        <w:rPr>
          <w:rFonts w:ascii="Courier New" w:hAnsi="Courier New" w:cs="Courier New"/>
          <w:color w:val="000000" w:themeColor="text1"/>
          <w:lang w:eastAsia="es-CL"/>
        </w:rPr>
        <w:t xml:space="preserve">Artículo 23.- Créase la Comisión de Promoción Turística Internacional, en adelante y para los efectos de esta ley “la Comisión”, cuyo objeto primordial será </w:t>
      </w:r>
      <w:r w:rsidR="00D760D1" w:rsidRPr="00255C12">
        <w:rPr>
          <w:rFonts w:ascii="Courier New" w:hAnsi="Courier New" w:cs="Courier New"/>
          <w:color w:val="000000" w:themeColor="text1"/>
          <w:lang w:eastAsia="es-CL"/>
        </w:rPr>
        <w:t>proponer a la Subsecretaría de Turismo, para su aprobación,</w:t>
      </w:r>
      <w:r w:rsidRPr="00255C12">
        <w:rPr>
          <w:rFonts w:ascii="Courier New" w:hAnsi="Courier New" w:cs="Courier New"/>
          <w:color w:val="000000" w:themeColor="text1"/>
          <w:lang w:eastAsia="es-CL"/>
        </w:rPr>
        <w:t xml:space="preserve"> el Plan de Marketing Internacional, según se establece en el artículo 28. </w:t>
      </w:r>
    </w:p>
    <w:p w14:paraId="766606B7" w14:textId="77777777" w:rsidR="00D760D1" w:rsidRPr="00255C12" w:rsidRDefault="00D760D1" w:rsidP="008272C0">
      <w:pPr>
        <w:shd w:val="clear" w:color="auto" w:fill="FFFFFF" w:themeFill="background1"/>
        <w:spacing w:line="276" w:lineRule="auto"/>
        <w:jc w:val="both"/>
        <w:rPr>
          <w:rFonts w:ascii="Courier New" w:hAnsi="Courier New" w:cs="Courier New"/>
          <w:color w:val="000000" w:themeColor="text1"/>
          <w:lang w:eastAsia="es-CL"/>
        </w:rPr>
      </w:pPr>
    </w:p>
    <w:p w14:paraId="08EBD7F1" w14:textId="6E632FE1" w:rsidR="00D760D1" w:rsidRPr="00255C12" w:rsidRDefault="00D760D1" w:rsidP="008272C0">
      <w:pPr>
        <w:shd w:val="clear" w:color="auto" w:fill="FFFFFF" w:themeFill="background1"/>
        <w:spacing w:line="276" w:lineRule="auto"/>
        <w:ind w:firstLine="2127"/>
        <w:jc w:val="both"/>
        <w:rPr>
          <w:rFonts w:ascii="Courier New" w:hAnsi="Courier New" w:cs="Courier New"/>
          <w:color w:val="000000"/>
          <w:lang w:eastAsia="es-CL"/>
        </w:rPr>
      </w:pPr>
      <w:r w:rsidRPr="00255C12">
        <w:rPr>
          <w:rFonts w:ascii="Courier New" w:hAnsi="Courier New" w:cs="Courier New"/>
          <w:color w:val="000000" w:themeColor="text1"/>
          <w:lang w:eastAsia="es-CL"/>
        </w:rPr>
        <w:t>La Subsecretaría de Turismo dictará los actos administrativos necesarios para la aprobación del Plan.</w:t>
      </w:r>
    </w:p>
    <w:p w14:paraId="1F865323" w14:textId="77777777" w:rsidR="002B6162" w:rsidRPr="00255C12" w:rsidRDefault="002B6162" w:rsidP="008272C0">
      <w:pPr>
        <w:shd w:val="clear" w:color="auto" w:fill="FFFFFF"/>
        <w:spacing w:line="276" w:lineRule="auto"/>
        <w:jc w:val="both"/>
        <w:rPr>
          <w:rFonts w:ascii="Courier New" w:hAnsi="Courier New" w:cs="Courier New"/>
          <w:color w:val="54585D"/>
          <w:lang w:eastAsia="es-CL"/>
        </w:rPr>
      </w:pPr>
    </w:p>
    <w:p w14:paraId="11080B9D"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lang w:val="es-CL" w:eastAsia="es-CL"/>
        </w:rPr>
      </w:pPr>
      <w:r w:rsidRPr="00255C12">
        <w:rPr>
          <w:rStyle w:val="normaltextrun"/>
          <w:rFonts w:ascii="Cambria Math" w:hAnsi="Cambria Math" w:cs="Cambria Math"/>
          <w:color w:val="000000"/>
        </w:rPr>
        <w:t> </w:t>
      </w:r>
      <w:r w:rsidRPr="00255C12">
        <w:rPr>
          <w:rStyle w:val="normaltextrun"/>
          <w:rFonts w:ascii="Courier New" w:hAnsi="Courier New" w:cs="Courier New"/>
          <w:color w:val="000000"/>
        </w:rPr>
        <w:t>Artículo 24.- La Comisión será presidida por el Subsecretario o Subsecretaria de Turismo e integrada, además, por:</w:t>
      </w:r>
      <w:r w:rsidRPr="00255C12">
        <w:rPr>
          <w:rStyle w:val="eop"/>
          <w:rFonts w:ascii="Courier New" w:hAnsi="Courier New" w:cs="Courier New"/>
          <w:color w:val="000000"/>
        </w:rPr>
        <w:t> </w:t>
      </w:r>
    </w:p>
    <w:p w14:paraId="7CB23EFA"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5D26FED2" w14:textId="77777777" w:rsidR="00CB5A73" w:rsidRPr="00255C12" w:rsidRDefault="00CB5A73" w:rsidP="008272C0">
      <w:pPr>
        <w:pStyle w:val="paragraph"/>
        <w:numPr>
          <w:ilvl w:val="0"/>
          <w:numId w:val="13"/>
        </w:numPr>
        <w:shd w:val="clear" w:color="auto" w:fill="FFFFFF"/>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El Director o Directora Nacional del Servicio Nacional de Turismo;</w:t>
      </w:r>
      <w:r w:rsidRPr="00255C12">
        <w:rPr>
          <w:rStyle w:val="eop"/>
          <w:rFonts w:ascii="Courier New" w:hAnsi="Courier New" w:cs="Courier New"/>
          <w:color w:val="000000"/>
        </w:rPr>
        <w:t> </w:t>
      </w:r>
    </w:p>
    <w:p w14:paraId="3C0A9DD3" w14:textId="77777777" w:rsidR="00CB5A73" w:rsidRPr="00255C12" w:rsidRDefault="00CB5A73" w:rsidP="008272C0">
      <w:pPr>
        <w:pStyle w:val="paragraph"/>
        <w:shd w:val="clear" w:color="auto" w:fill="FFFFFF"/>
        <w:spacing w:before="0" w:beforeAutospacing="0" w:after="0" w:afterAutospacing="0" w:line="276" w:lineRule="auto"/>
        <w:ind w:left="720"/>
        <w:jc w:val="both"/>
        <w:textAlignment w:val="baseline"/>
        <w:rPr>
          <w:rFonts w:ascii="Courier New" w:hAnsi="Courier New" w:cs="Courier New"/>
        </w:rPr>
      </w:pPr>
      <w:r w:rsidRPr="00255C12">
        <w:rPr>
          <w:rStyle w:val="eop"/>
          <w:rFonts w:ascii="Courier New" w:hAnsi="Courier New" w:cs="Courier New"/>
          <w:color w:val="000000"/>
        </w:rPr>
        <w:t> </w:t>
      </w:r>
    </w:p>
    <w:p w14:paraId="7E5571D4" w14:textId="02163CC3" w:rsidR="00CB5A73" w:rsidRPr="00255C12" w:rsidRDefault="00BA5CA8" w:rsidP="008272C0">
      <w:pPr>
        <w:pStyle w:val="paragraph"/>
        <w:numPr>
          <w:ilvl w:val="0"/>
          <w:numId w:val="13"/>
        </w:numPr>
        <w:shd w:val="clear" w:color="auto" w:fill="FFFFFF"/>
        <w:tabs>
          <w:tab w:val="left" w:pos="2694"/>
        </w:tabs>
        <w:spacing w:before="0" w:beforeAutospacing="0" w:after="0" w:afterAutospacing="0" w:line="276" w:lineRule="auto"/>
        <w:ind w:left="0" w:firstLine="2127"/>
        <w:jc w:val="both"/>
        <w:textAlignment w:val="baseline"/>
        <w:rPr>
          <w:rStyle w:val="eop"/>
          <w:rFonts w:ascii="Courier New" w:hAnsi="Courier New" w:cs="Courier New"/>
        </w:rPr>
      </w:pPr>
      <w:r w:rsidRPr="00255C12">
        <w:rPr>
          <w:rStyle w:val="normaltextrun"/>
          <w:rFonts w:ascii="Courier New" w:hAnsi="Courier New" w:cs="Courier New"/>
          <w:color w:val="000000"/>
        </w:rPr>
        <w:t>Un</w:t>
      </w:r>
      <w:r w:rsidR="00CB5A73" w:rsidRPr="00255C12">
        <w:rPr>
          <w:rStyle w:val="normaltextrun"/>
          <w:rFonts w:ascii="Courier New" w:hAnsi="Courier New" w:cs="Courier New"/>
          <w:color w:val="000000"/>
        </w:rPr>
        <w:t xml:space="preserve"> directivo</w:t>
      </w:r>
      <w:r w:rsidR="004729A5" w:rsidRPr="00255C12">
        <w:rPr>
          <w:rStyle w:val="normaltextrun"/>
          <w:rFonts w:ascii="Courier New" w:hAnsi="Courier New" w:cs="Courier New"/>
          <w:color w:val="000000"/>
        </w:rPr>
        <w:t xml:space="preserve"> o</w:t>
      </w:r>
      <w:r w:rsidR="00CB5A73" w:rsidRPr="00255C12">
        <w:rPr>
          <w:rStyle w:val="normaltextrun"/>
          <w:rFonts w:ascii="Courier New" w:hAnsi="Courier New" w:cs="Courier New"/>
          <w:color w:val="000000"/>
        </w:rPr>
        <w:t xml:space="preserve"> directiva superior de los siguientes organismos públicos:</w:t>
      </w:r>
      <w:r w:rsidR="00CB5A73" w:rsidRPr="00255C12">
        <w:rPr>
          <w:rStyle w:val="eop"/>
          <w:rFonts w:ascii="Courier New" w:hAnsi="Courier New" w:cs="Courier New"/>
          <w:color w:val="000000"/>
        </w:rPr>
        <w:t> </w:t>
      </w:r>
    </w:p>
    <w:p w14:paraId="39A11B4F" w14:textId="77777777" w:rsidR="00571989" w:rsidRPr="00255C12" w:rsidRDefault="00571989" w:rsidP="008272C0">
      <w:pPr>
        <w:pStyle w:val="paragraph"/>
        <w:shd w:val="clear" w:color="auto" w:fill="FFFFFF"/>
        <w:tabs>
          <w:tab w:val="left" w:pos="2694"/>
        </w:tabs>
        <w:spacing w:before="0" w:beforeAutospacing="0" w:after="0" w:afterAutospacing="0" w:line="276" w:lineRule="auto"/>
        <w:jc w:val="both"/>
        <w:textAlignment w:val="baseline"/>
        <w:rPr>
          <w:rFonts w:ascii="Courier New" w:hAnsi="Courier New" w:cs="Courier New"/>
        </w:rPr>
      </w:pPr>
    </w:p>
    <w:p w14:paraId="2EFCCB7A" w14:textId="73CB7288" w:rsidR="00CB5A73" w:rsidRPr="00255C12" w:rsidRDefault="00CB5A73" w:rsidP="008272C0">
      <w:pPr>
        <w:pStyle w:val="paragraph"/>
        <w:numPr>
          <w:ilvl w:val="0"/>
          <w:numId w:val="15"/>
        </w:numPr>
        <w:shd w:val="clear" w:color="auto" w:fill="FFFFFF"/>
        <w:tabs>
          <w:tab w:val="left" w:pos="3261"/>
        </w:tabs>
        <w:spacing w:before="0" w:beforeAutospacing="0" w:after="0" w:afterAutospacing="0" w:line="276" w:lineRule="auto"/>
        <w:ind w:left="0" w:firstLine="2694"/>
        <w:jc w:val="both"/>
        <w:textAlignment w:val="baseline"/>
        <w:rPr>
          <w:rFonts w:ascii="Courier New" w:hAnsi="Courier New" w:cs="Courier New"/>
        </w:rPr>
      </w:pPr>
      <w:r w:rsidRPr="00255C12">
        <w:rPr>
          <w:rStyle w:val="normaltextrun"/>
          <w:rFonts w:ascii="Courier New" w:hAnsi="Courier New" w:cs="Courier New"/>
          <w:color w:val="000000"/>
        </w:rPr>
        <w:t>La Subsecretaría de Relaciones Económicas Internacionales</w:t>
      </w:r>
      <w:r w:rsidR="00642ABF" w:rsidRPr="00255C12">
        <w:rPr>
          <w:rStyle w:val="normaltextrun"/>
          <w:rFonts w:ascii="Courier New" w:hAnsi="Courier New" w:cs="Courier New"/>
          <w:color w:val="000000"/>
        </w:rPr>
        <w:t>;</w:t>
      </w:r>
    </w:p>
    <w:p w14:paraId="3316CBBB" w14:textId="77777777" w:rsidR="00CB5A73" w:rsidRPr="00255C12" w:rsidRDefault="00CB5A73" w:rsidP="008272C0">
      <w:pPr>
        <w:pStyle w:val="paragraph"/>
        <w:numPr>
          <w:ilvl w:val="0"/>
          <w:numId w:val="15"/>
        </w:numPr>
        <w:shd w:val="clear" w:color="auto" w:fill="FFFFFF"/>
        <w:tabs>
          <w:tab w:val="left" w:pos="3261"/>
        </w:tabs>
        <w:spacing w:before="0" w:beforeAutospacing="0" w:after="0" w:afterAutospacing="0" w:line="276" w:lineRule="auto"/>
        <w:ind w:left="0" w:firstLine="2694"/>
        <w:jc w:val="both"/>
        <w:textAlignment w:val="baseline"/>
        <w:rPr>
          <w:rFonts w:ascii="Courier New" w:hAnsi="Courier New" w:cs="Courier New"/>
        </w:rPr>
      </w:pPr>
      <w:r w:rsidRPr="00255C12">
        <w:rPr>
          <w:rStyle w:val="normaltextrun"/>
          <w:rFonts w:ascii="Courier New" w:hAnsi="Courier New" w:cs="Courier New"/>
          <w:color w:val="000000"/>
        </w:rPr>
        <w:t>El Ministerio de las Culturas, las Artes y el Patrimonio;</w:t>
      </w:r>
      <w:r w:rsidRPr="00255C12">
        <w:rPr>
          <w:rStyle w:val="eop"/>
          <w:rFonts w:ascii="Courier New" w:hAnsi="Courier New" w:cs="Courier New"/>
          <w:color w:val="000000"/>
        </w:rPr>
        <w:t> </w:t>
      </w:r>
    </w:p>
    <w:p w14:paraId="0C92988F" w14:textId="77777777" w:rsidR="00CB5A73" w:rsidRPr="00255C12" w:rsidRDefault="00CB5A73" w:rsidP="008272C0">
      <w:pPr>
        <w:pStyle w:val="paragraph"/>
        <w:numPr>
          <w:ilvl w:val="0"/>
          <w:numId w:val="15"/>
        </w:numPr>
        <w:shd w:val="clear" w:color="auto" w:fill="FFFFFF"/>
        <w:tabs>
          <w:tab w:val="left" w:pos="3261"/>
        </w:tabs>
        <w:spacing w:before="0" w:beforeAutospacing="0" w:after="0" w:afterAutospacing="0" w:line="276" w:lineRule="auto"/>
        <w:ind w:left="0" w:firstLine="2694"/>
        <w:jc w:val="both"/>
        <w:textAlignment w:val="baseline"/>
        <w:rPr>
          <w:rFonts w:ascii="Courier New" w:hAnsi="Courier New" w:cs="Courier New"/>
        </w:rPr>
      </w:pPr>
      <w:r w:rsidRPr="00255C12">
        <w:rPr>
          <w:rStyle w:val="normaltextrun"/>
          <w:rFonts w:ascii="Courier New" w:hAnsi="Courier New" w:cs="Courier New"/>
          <w:color w:val="000000"/>
        </w:rPr>
        <w:t>La Subsecretaría de Desarrollo Regional;</w:t>
      </w:r>
      <w:r w:rsidRPr="00255C12">
        <w:rPr>
          <w:rStyle w:val="eop"/>
          <w:rFonts w:ascii="Courier New" w:hAnsi="Courier New" w:cs="Courier New"/>
          <w:color w:val="000000"/>
        </w:rPr>
        <w:t> </w:t>
      </w:r>
    </w:p>
    <w:p w14:paraId="6EF34E55" w14:textId="61D348CF" w:rsidR="00CB5A73" w:rsidRPr="00255C12" w:rsidRDefault="00CB5A73" w:rsidP="008272C0">
      <w:pPr>
        <w:pStyle w:val="paragraph"/>
        <w:numPr>
          <w:ilvl w:val="0"/>
          <w:numId w:val="15"/>
        </w:numPr>
        <w:shd w:val="clear" w:color="auto" w:fill="FFFFFF"/>
        <w:tabs>
          <w:tab w:val="left" w:pos="3261"/>
        </w:tabs>
        <w:spacing w:before="0" w:beforeAutospacing="0" w:after="0" w:afterAutospacing="0" w:line="276" w:lineRule="auto"/>
        <w:ind w:left="0" w:firstLine="2694"/>
        <w:jc w:val="both"/>
        <w:textAlignment w:val="baseline"/>
        <w:rPr>
          <w:rFonts w:ascii="Courier New" w:hAnsi="Courier New" w:cs="Courier New"/>
        </w:rPr>
      </w:pPr>
      <w:r w:rsidRPr="00255C12">
        <w:rPr>
          <w:rStyle w:val="normaltextrun"/>
          <w:rFonts w:ascii="Cambria Math" w:hAnsi="Cambria Math" w:cs="Cambria Math"/>
          <w:color w:val="000000"/>
        </w:rPr>
        <w:t> </w:t>
      </w:r>
      <w:r w:rsidRPr="00255C12">
        <w:rPr>
          <w:rStyle w:val="normaltextrun"/>
          <w:rFonts w:ascii="Courier New" w:hAnsi="Courier New" w:cs="Courier New"/>
          <w:color w:val="000000"/>
        </w:rPr>
        <w:t>La Corporación de Fomento de la Producción</w:t>
      </w:r>
      <w:r w:rsidR="000C24C0" w:rsidRPr="00255C12">
        <w:rPr>
          <w:rStyle w:val="normaltextrun"/>
          <w:rFonts w:ascii="Courier New" w:hAnsi="Courier New" w:cs="Courier New"/>
          <w:color w:val="000000"/>
        </w:rPr>
        <w:t>.</w:t>
      </w:r>
      <w:r w:rsidRPr="00255C12">
        <w:rPr>
          <w:rStyle w:val="eop"/>
          <w:rFonts w:ascii="Courier New" w:hAnsi="Courier New" w:cs="Courier New"/>
          <w:color w:val="000000"/>
        </w:rPr>
        <w:t> </w:t>
      </w:r>
    </w:p>
    <w:p w14:paraId="07110F6A" w14:textId="77777777" w:rsidR="00CB5A73" w:rsidRPr="00255C12" w:rsidRDefault="00CB5A73" w:rsidP="008272C0">
      <w:pPr>
        <w:pStyle w:val="paragraph"/>
        <w:shd w:val="clear" w:color="auto" w:fill="FFFFFF"/>
        <w:spacing w:before="0" w:beforeAutospacing="0" w:after="0" w:afterAutospacing="0" w:line="276" w:lineRule="auto"/>
        <w:ind w:left="1080"/>
        <w:jc w:val="both"/>
        <w:textAlignment w:val="baseline"/>
        <w:rPr>
          <w:rFonts w:ascii="Courier New" w:hAnsi="Courier New" w:cs="Courier New"/>
        </w:rPr>
      </w:pPr>
      <w:r w:rsidRPr="00255C12">
        <w:rPr>
          <w:rStyle w:val="eop"/>
          <w:rFonts w:ascii="Courier New" w:hAnsi="Courier New" w:cs="Courier New"/>
          <w:color w:val="000000"/>
        </w:rPr>
        <w:t> </w:t>
      </w:r>
    </w:p>
    <w:p w14:paraId="348904CA" w14:textId="28673B09" w:rsidR="00CB5A73" w:rsidRPr="00255C12" w:rsidRDefault="00CB5A73" w:rsidP="008272C0">
      <w:pPr>
        <w:pStyle w:val="paragraph"/>
        <w:numPr>
          <w:ilvl w:val="0"/>
          <w:numId w:val="13"/>
        </w:numPr>
        <w:shd w:val="clear" w:color="auto" w:fill="FFFFFF"/>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Dos representantes de corporaciones y/o fundaciones presididas por autoridades o funcionarios públicos, que estén relacionadas directa o indirectamente con la promoción del Turismo, que designe el Presidente de la República mediante decreto supremo.</w:t>
      </w:r>
      <w:r w:rsidRPr="00255C12">
        <w:rPr>
          <w:rStyle w:val="eop"/>
          <w:rFonts w:ascii="Courier New" w:hAnsi="Courier New" w:cs="Courier New"/>
          <w:color w:val="000000"/>
        </w:rPr>
        <w:t> </w:t>
      </w:r>
    </w:p>
    <w:p w14:paraId="07898477"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54585D"/>
        </w:rPr>
        <w:t> </w:t>
      </w:r>
    </w:p>
    <w:p w14:paraId="41AB7CDB" w14:textId="249CA599" w:rsidR="00CB5A73" w:rsidRPr="00255C12" w:rsidRDefault="001977B5"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Además,</w:t>
      </w:r>
      <w:r w:rsidR="00CB5A73" w:rsidRPr="00255C12">
        <w:rPr>
          <w:rStyle w:val="normaltextrun"/>
          <w:rFonts w:ascii="Courier New" w:hAnsi="Courier New" w:cs="Courier New"/>
          <w:color w:val="000000"/>
        </w:rPr>
        <w:t xml:space="preserve"> estará integrad</w:t>
      </w:r>
      <w:r w:rsidRPr="00255C12">
        <w:rPr>
          <w:rStyle w:val="normaltextrun"/>
          <w:rFonts w:ascii="Courier New" w:hAnsi="Courier New" w:cs="Courier New"/>
          <w:color w:val="000000"/>
        </w:rPr>
        <w:t>a</w:t>
      </w:r>
      <w:r w:rsidR="00CB5A73" w:rsidRPr="00255C12">
        <w:rPr>
          <w:rStyle w:val="normaltextrun"/>
          <w:rFonts w:ascii="Courier New" w:hAnsi="Courier New" w:cs="Courier New"/>
          <w:color w:val="000000"/>
        </w:rPr>
        <w:t xml:space="preserve"> por</w:t>
      </w:r>
      <w:r w:rsidR="00B56388" w:rsidRPr="00255C12">
        <w:rPr>
          <w:rStyle w:val="normaltextrun"/>
          <w:rFonts w:ascii="Courier New" w:hAnsi="Courier New" w:cs="Courier New"/>
          <w:color w:val="000000"/>
        </w:rPr>
        <w:t xml:space="preserve"> ocho</w:t>
      </w:r>
      <w:r w:rsidR="00CB5A73" w:rsidRPr="00255C12">
        <w:rPr>
          <w:rStyle w:val="normaltextrun"/>
          <w:rFonts w:ascii="Courier New" w:hAnsi="Courier New" w:cs="Courier New"/>
          <w:color w:val="000000"/>
        </w:rPr>
        <w:t xml:space="preserve"> representantes del sector privado, incluyendo a entidades gremiales conformadas por empresas del sector turismo o por corporaciones, fundaciones de derecho privado y/o cooperativas cuyo objeto sea el fomento y desarrollo de la actividad turística. Al menos uno de ellos deberá representar los intereses de los prestadores de servicio de alojamiento turístico, y al menos cuatro deberán ser entidades de carácter regional que agrupen a empresas que desarrollan sus actividades en el sector del turismo, las que deberán tener su domicilio en alguna región distinta de la Metropolitana.</w:t>
      </w:r>
      <w:r w:rsidR="00CB5A73" w:rsidRPr="00255C12">
        <w:rPr>
          <w:rStyle w:val="eop"/>
          <w:rFonts w:ascii="Courier New" w:hAnsi="Courier New" w:cs="Courier New"/>
          <w:color w:val="000000"/>
        </w:rPr>
        <w:t> </w:t>
      </w:r>
    </w:p>
    <w:p w14:paraId="6AE1BD2A"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7122EBC4" w14:textId="0799CB19"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normaltextrun"/>
          <w:rFonts w:ascii="Courier New" w:hAnsi="Courier New" w:cs="Courier New"/>
          <w:color w:val="000000"/>
        </w:rPr>
        <w:t>Artículo 24 bis.- Los representantes de los órganos públicos señalados en el numeral 3 del inciso primero  del artículo anterior serán nombrados por el Presidente o Presidenta de la República y permanecerán en la Comisión mientras estén en el ejercicio del cargo.</w:t>
      </w:r>
      <w:r w:rsidRPr="00255C12">
        <w:rPr>
          <w:rStyle w:val="eop"/>
          <w:rFonts w:ascii="Courier New" w:hAnsi="Courier New" w:cs="Courier New"/>
          <w:color w:val="000000"/>
        </w:rPr>
        <w:t> </w:t>
      </w:r>
    </w:p>
    <w:p w14:paraId="63BBB39D"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32E68027" w14:textId="4AA8300A" w:rsidR="00CB5A73" w:rsidRPr="00255C12" w:rsidRDefault="00CB5A73"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Los representantes del sector privado señalados en el inciso segundo del artículo anterior serán designados por el Ministro o la Ministra de Economía, Fomento y Turismo mediante resolución, de entre una nómina pública elaborada por el Subsecretario o Subsecretaria de Turismo, de entidades que cumplan los requisitos para integrar la Comisión. Cualquier representante del sector privado deberá tener la oportunidad de solicitar que se le incluya en dicha nómina.</w:t>
      </w:r>
      <w:r w:rsidRPr="00255C12">
        <w:rPr>
          <w:rStyle w:val="eop"/>
          <w:rFonts w:ascii="Courier New" w:hAnsi="Courier New" w:cs="Courier New"/>
          <w:color w:val="000000"/>
        </w:rPr>
        <w:t> </w:t>
      </w:r>
    </w:p>
    <w:p w14:paraId="4FCF2425"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54585D"/>
        </w:rPr>
        <w:t> </w:t>
      </w:r>
    </w:p>
    <w:p w14:paraId="58AA8053" w14:textId="77777777" w:rsidR="00CB5A73" w:rsidRPr="00255C12" w:rsidRDefault="00CB5A73"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ambria Math" w:hAnsi="Cambria Math" w:cs="Cambria Math"/>
          <w:color w:val="000000"/>
        </w:rPr>
        <w:t> </w:t>
      </w:r>
      <w:r w:rsidRPr="00255C12">
        <w:rPr>
          <w:rStyle w:val="normaltextrun"/>
          <w:rFonts w:ascii="Courier New" w:hAnsi="Courier New" w:cs="Courier New"/>
          <w:color w:val="000000"/>
        </w:rPr>
        <w:t xml:space="preserve"> </w:t>
      </w:r>
      <w:r w:rsidRPr="00255C12">
        <w:rPr>
          <w:rStyle w:val="normaltextrun"/>
          <w:rFonts w:ascii="Cambria Math" w:hAnsi="Cambria Math" w:cs="Cambria Math"/>
          <w:color w:val="000000"/>
        </w:rPr>
        <w:t> </w:t>
      </w:r>
      <w:r w:rsidRPr="00255C12">
        <w:rPr>
          <w:rStyle w:val="normaltextrun"/>
          <w:rFonts w:ascii="Courier New" w:hAnsi="Courier New" w:cs="Courier New"/>
          <w:color w:val="000000"/>
        </w:rPr>
        <w:t xml:space="preserve"> Un reglamento dictado por intermedio del Ministerio de Economía, Fomento y Turismo determinará el procedimiento mediante el cual se realizará la designación señalada en el inciso anterior, la duración en el cargo de los integrantes de la Comisión, y las demás materias relativas al funcionamiento de la Comisión y de los Comités de Mercado que se señalan en el artículo 28 de la presente ley.</w:t>
      </w:r>
      <w:r w:rsidRPr="00255C12">
        <w:rPr>
          <w:rStyle w:val="eop"/>
          <w:rFonts w:ascii="Courier New" w:hAnsi="Courier New" w:cs="Courier New"/>
          <w:color w:val="000000"/>
        </w:rPr>
        <w:t> </w:t>
      </w:r>
    </w:p>
    <w:p w14:paraId="2009C4AC" w14:textId="77777777" w:rsidR="00CB5A73" w:rsidRPr="00255C12" w:rsidRDefault="00CB5A73" w:rsidP="008272C0">
      <w:pPr>
        <w:pStyle w:val="paragraph"/>
        <w:shd w:val="clear" w:color="auto" w:fill="FFFFFF"/>
        <w:spacing w:before="0" w:beforeAutospacing="0" w:after="0" w:afterAutospacing="0" w:line="276" w:lineRule="auto"/>
        <w:ind w:firstLine="705"/>
        <w:jc w:val="both"/>
        <w:textAlignment w:val="baseline"/>
        <w:rPr>
          <w:rFonts w:ascii="Courier New" w:hAnsi="Courier New" w:cs="Courier New"/>
        </w:rPr>
      </w:pPr>
      <w:r w:rsidRPr="00255C12">
        <w:rPr>
          <w:rStyle w:val="eop"/>
          <w:rFonts w:ascii="Courier New" w:hAnsi="Courier New" w:cs="Courier New"/>
          <w:color w:val="000000"/>
        </w:rPr>
        <w:t> </w:t>
      </w:r>
    </w:p>
    <w:p w14:paraId="31CAD021" w14:textId="77777777" w:rsidR="00CB5A73" w:rsidRPr="00255C12" w:rsidRDefault="00CB5A73"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Los integrantes de la Comisión deberán cumplir con los estándares de probidad exigidos a los funcionarios de la Administración Pública en conformidad con el Título III de la ley N° 18.575, Orgánica Constitucional de Bases Generales de la Administración del Estado. La Comisión podrá exigir a sus representantes públicos y privados que acrediten el cumplimiento de este estándar, en la forma que establezca el reglamento.</w:t>
      </w:r>
      <w:r w:rsidRPr="00255C12">
        <w:rPr>
          <w:rStyle w:val="eop"/>
          <w:rFonts w:ascii="Courier New" w:hAnsi="Courier New" w:cs="Courier New"/>
          <w:color w:val="000000"/>
        </w:rPr>
        <w:t> </w:t>
      </w:r>
    </w:p>
    <w:p w14:paraId="4C9F4D11" w14:textId="77777777" w:rsidR="00CB5A73" w:rsidRPr="00255C12" w:rsidRDefault="00CB5A73" w:rsidP="008272C0">
      <w:pPr>
        <w:pStyle w:val="paragraph"/>
        <w:shd w:val="clear" w:color="auto" w:fill="FFFFFF"/>
        <w:spacing w:before="0" w:beforeAutospacing="0" w:after="0" w:afterAutospacing="0" w:line="276" w:lineRule="auto"/>
        <w:ind w:firstLine="705"/>
        <w:jc w:val="both"/>
        <w:textAlignment w:val="baseline"/>
        <w:rPr>
          <w:rFonts w:ascii="Courier New" w:hAnsi="Courier New" w:cs="Courier New"/>
        </w:rPr>
      </w:pPr>
      <w:r w:rsidRPr="00255C12">
        <w:rPr>
          <w:rStyle w:val="eop"/>
          <w:rFonts w:ascii="Courier New" w:hAnsi="Courier New" w:cs="Courier New"/>
          <w:color w:val="000000"/>
        </w:rPr>
        <w:t> </w:t>
      </w:r>
    </w:p>
    <w:p w14:paraId="165C5F2B" w14:textId="6CA4928A" w:rsidR="00CB5A73" w:rsidRPr="00255C12" w:rsidRDefault="00CB5A73" w:rsidP="008272C0">
      <w:pPr>
        <w:pStyle w:val="paragraph"/>
        <w:shd w:val="clear" w:color="auto" w:fill="FFFFFF"/>
        <w:spacing w:before="0" w:beforeAutospacing="0" w:after="0" w:afterAutospacing="0" w:line="276" w:lineRule="auto"/>
        <w:jc w:val="both"/>
        <w:textAlignment w:val="baseline"/>
        <w:rPr>
          <w:rStyle w:val="eop"/>
          <w:rFonts w:ascii="Courier New" w:hAnsi="Courier New" w:cs="Courier New"/>
          <w:color w:val="000000"/>
        </w:rPr>
      </w:pPr>
      <w:r w:rsidRPr="00255C12">
        <w:rPr>
          <w:rStyle w:val="normaltextrun"/>
          <w:rFonts w:ascii="Courier New" w:hAnsi="Courier New" w:cs="Courier New"/>
          <w:color w:val="000000"/>
        </w:rPr>
        <w:t>Artículo 24 ter. Los integrantes de la Comisión cesarán en su cargo por las siguientes causales:</w:t>
      </w:r>
      <w:r w:rsidRPr="00255C12">
        <w:rPr>
          <w:rStyle w:val="eop"/>
          <w:rFonts w:ascii="Courier New" w:hAnsi="Courier New" w:cs="Courier New"/>
          <w:color w:val="000000"/>
        </w:rPr>
        <w:t> </w:t>
      </w:r>
    </w:p>
    <w:p w14:paraId="317D7EFB" w14:textId="77777777" w:rsidR="00571989" w:rsidRPr="00255C12" w:rsidRDefault="00571989"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p>
    <w:p w14:paraId="70BBADDD" w14:textId="77777777" w:rsidR="00CB5A73" w:rsidRPr="00255C12" w:rsidRDefault="00CB5A73" w:rsidP="008272C0">
      <w:pPr>
        <w:pStyle w:val="paragraph"/>
        <w:numPr>
          <w:ilvl w:val="0"/>
          <w:numId w:val="20"/>
        </w:numPr>
        <w:shd w:val="clear" w:color="auto" w:fill="FFFFFF"/>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Expiración del plazo por el que hayan sido nombrados.</w:t>
      </w:r>
      <w:r w:rsidRPr="00255C12">
        <w:rPr>
          <w:rStyle w:val="eop"/>
          <w:rFonts w:ascii="Courier New" w:hAnsi="Courier New" w:cs="Courier New"/>
          <w:color w:val="000000"/>
        </w:rPr>
        <w:t> </w:t>
      </w:r>
    </w:p>
    <w:p w14:paraId="6B09EECB" w14:textId="77777777" w:rsidR="00CB5A73" w:rsidRPr="00255C12" w:rsidRDefault="00CB5A73" w:rsidP="008272C0">
      <w:pPr>
        <w:pStyle w:val="paragraph"/>
        <w:numPr>
          <w:ilvl w:val="0"/>
          <w:numId w:val="20"/>
        </w:numPr>
        <w:shd w:val="clear" w:color="auto" w:fill="FFFFFF"/>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Ausencia o impedimento para ejercer el cargo en forma definitiva, calificado por la Comisión.</w:t>
      </w:r>
      <w:r w:rsidRPr="00255C12">
        <w:rPr>
          <w:rStyle w:val="eop"/>
          <w:rFonts w:ascii="Courier New" w:hAnsi="Courier New" w:cs="Courier New"/>
          <w:color w:val="000000"/>
        </w:rPr>
        <w:t> </w:t>
      </w:r>
    </w:p>
    <w:p w14:paraId="771AD728" w14:textId="2C256051" w:rsidR="00CB5A73" w:rsidRPr="00255C12" w:rsidRDefault="00CB5A73" w:rsidP="008272C0">
      <w:pPr>
        <w:pStyle w:val="paragraph"/>
        <w:numPr>
          <w:ilvl w:val="0"/>
          <w:numId w:val="20"/>
        </w:numPr>
        <w:shd w:val="clear" w:color="auto" w:fill="FFFFFF"/>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Renuncia aceptada por el presidente de la Comisió</w:t>
      </w:r>
      <w:r w:rsidR="00B55E92" w:rsidRPr="00255C12">
        <w:rPr>
          <w:rStyle w:val="normaltextrun"/>
          <w:rFonts w:ascii="Courier New" w:hAnsi="Courier New" w:cs="Courier New"/>
          <w:color w:val="000000"/>
        </w:rPr>
        <w:t>n</w:t>
      </w:r>
      <w:r w:rsidRPr="00255C12">
        <w:rPr>
          <w:rStyle w:val="normaltextrun"/>
          <w:rFonts w:ascii="Courier New" w:hAnsi="Courier New" w:cs="Courier New"/>
          <w:color w:val="000000"/>
        </w:rPr>
        <w:t>.</w:t>
      </w:r>
      <w:r w:rsidRPr="00255C12">
        <w:rPr>
          <w:rStyle w:val="eop"/>
          <w:rFonts w:ascii="Courier New" w:hAnsi="Courier New" w:cs="Courier New"/>
          <w:color w:val="000000"/>
        </w:rPr>
        <w:t> </w:t>
      </w:r>
    </w:p>
    <w:p w14:paraId="442066EB" w14:textId="77777777" w:rsidR="0008551C" w:rsidRPr="00255C12" w:rsidRDefault="0008551C" w:rsidP="008272C0">
      <w:pPr>
        <w:pStyle w:val="paragraph"/>
        <w:shd w:val="clear" w:color="auto" w:fill="FFFFFF"/>
        <w:spacing w:before="0" w:beforeAutospacing="0" w:after="0" w:afterAutospacing="0" w:line="276" w:lineRule="auto"/>
        <w:jc w:val="both"/>
        <w:textAlignment w:val="baseline"/>
        <w:rPr>
          <w:rStyle w:val="normaltextrun"/>
          <w:rFonts w:ascii="Courier New" w:hAnsi="Courier New" w:cs="Courier New"/>
        </w:rPr>
      </w:pPr>
    </w:p>
    <w:p w14:paraId="6DABC94B" w14:textId="2367505C" w:rsidR="0008551C" w:rsidRPr="00255C12" w:rsidRDefault="0008551C" w:rsidP="008272C0">
      <w:pPr>
        <w:pStyle w:val="paragraph"/>
        <w:shd w:val="clear" w:color="auto" w:fill="FFFFFF"/>
        <w:spacing w:before="0" w:beforeAutospacing="0" w:after="0" w:afterAutospacing="0" w:line="276" w:lineRule="auto"/>
        <w:ind w:firstLine="2127"/>
        <w:jc w:val="both"/>
        <w:textAlignment w:val="baseline"/>
        <w:rPr>
          <w:rStyle w:val="normaltextrun"/>
          <w:rFonts w:ascii="Courier New" w:hAnsi="Courier New" w:cs="Courier New"/>
        </w:rPr>
      </w:pPr>
      <w:r w:rsidRPr="00255C12">
        <w:rPr>
          <w:rStyle w:val="normaltextrun"/>
          <w:rFonts w:ascii="Courier New" w:hAnsi="Courier New" w:cs="Courier New"/>
          <w:color w:val="000000"/>
        </w:rPr>
        <w:t>Adicionalmente</w:t>
      </w:r>
      <w:r w:rsidRPr="00255C12">
        <w:rPr>
          <w:rStyle w:val="normaltextrun"/>
          <w:rFonts w:ascii="Courier New" w:hAnsi="Courier New" w:cs="Courier New"/>
        </w:rPr>
        <w:t>, los integrantes de la Comisión señalados en el inciso segundo del artículo 24 cesarán en su cargo por la pérdida de la calidad de integrante de la organización que lo haya propuesto.</w:t>
      </w:r>
    </w:p>
    <w:p w14:paraId="71A28E53" w14:textId="77777777" w:rsidR="0008551C" w:rsidRPr="00255C12" w:rsidRDefault="0008551C" w:rsidP="008272C0">
      <w:pPr>
        <w:pStyle w:val="paragraph"/>
        <w:shd w:val="clear" w:color="auto" w:fill="FFFFFF"/>
        <w:spacing w:before="0" w:beforeAutospacing="0" w:after="0" w:afterAutospacing="0" w:line="276" w:lineRule="auto"/>
        <w:ind w:left="1080"/>
        <w:jc w:val="both"/>
        <w:textAlignment w:val="baseline"/>
        <w:rPr>
          <w:rStyle w:val="normaltextrun"/>
          <w:rFonts w:ascii="Courier New" w:hAnsi="Courier New" w:cs="Courier New"/>
        </w:rPr>
      </w:pPr>
    </w:p>
    <w:p w14:paraId="5CDEA9E8" w14:textId="7041C651"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normaltextrun"/>
          <w:rFonts w:ascii="Courier New" w:hAnsi="Courier New" w:cs="Courier New"/>
          <w:color w:val="000000"/>
        </w:rPr>
        <w:t>Artículo 25.- La Comisión celebrará sus sesiones ordinarias a lo menos trimestralmente, cuando las convoque su Presidente o Presidenta o a solicitud de la mayoría de los miembros.</w:t>
      </w:r>
      <w:r w:rsidR="009B410A" w:rsidRPr="00255C12">
        <w:rPr>
          <w:rStyle w:val="normaltextrun"/>
          <w:rFonts w:ascii="Courier New" w:hAnsi="Courier New" w:cs="Courier New"/>
          <w:color w:val="000000"/>
        </w:rPr>
        <w:t xml:space="preserve"> La Comisión deberá acordar la propuesta del</w:t>
      </w:r>
      <w:r w:rsidRPr="00255C12">
        <w:rPr>
          <w:rStyle w:val="normaltextrun"/>
          <w:rFonts w:ascii="Courier New" w:hAnsi="Courier New" w:cs="Courier New"/>
          <w:color w:val="000000"/>
        </w:rPr>
        <w:t xml:space="preserve"> Plan de Marketing Internacional</w:t>
      </w:r>
      <w:r w:rsidR="009B410A" w:rsidRPr="00255C12">
        <w:rPr>
          <w:rStyle w:val="normaltextrun"/>
          <w:rFonts w:ascii="Courier New" w:hAnsi="Courier New" w:cs="Courier New"/>
          <w:color w:val="000000"/>
        </w:rPr>
        <w:t xml:space="preserve"> a ser presentado ante la Subsecretaría de Turismo, en una sesión extraordinaria, previa convocatoria de su Presidente o Presidenta. Lo mismo regirá para las propuestas de modificaciones que haga respecto del Plan.</w:t>
      </w:r>
    </w:p>
    <w:p w14:paraId="65292031" w14:textId="77777777" w:rsidR="00CB5A73" w:rsidRPr="00255C12" w:rsidRDefault="00CB5A73" w:rsidP="008272C0">
      <w:pPr>
        <w:pStyle w:val="paragraph"/>
        <w:shd w:val="clear" w:color="auto" w:fill="FFFFFF"/>
        <w:spacing w:before="0" w:beforeAutospacing="0" w:after="0" w:afterAutospacing="0" w:line="276" w:lineRule="auto"/>
        <w:ind w:firstLine="705"/>
        <w:jc w:val="both"/>
        <w:textAlignment w:val="baseline"/>
        <w:rPr>
          <w:rFonts w:ascii="Courier New" w:hAnsi="Courier New" w:cs="Courier New"/>
        </w:rPr>
      </w:pPr>
      <w:r w:rsidRPr="00255C12">
        <w:rPr>
          <w:rStyle w:val="eop"/>
          <w:rFonts w:ascii="Courier New" w:hAnsi="Courier New" w:cs="Courier New"/>
          <w:color w:val="000000"/>
        </w:rPr>
        <w:t> </w:t>
      </w:r>
    </w:p>
    <w:p w14:paraId="75C4DBC1" w14:textId="67ECD290" w:rsidR="00CB5A73" w:rsidRPr="00255C12" w:rsidRDefault="00CB5A73"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Tratándose de sesiones ordinarias, el quórum para sesionar será de la mayoría simple de sus integrantes, y para adoptar acuerdos, la mayoría simple de los asistentes con derecho a voto. Tratándose de citaciones extraordinarias, el quórum para sesionar será de las dos terceras partes de sus integrantes, debiendo</w:t>
      </w:r>
      <w:r w:rsidR="00283B75" w:rsidRPr="00255C12">
        <w:rPr>
          <w:rStyle w:val="normaltextrun"/>
          <w:rFonts w:ascii="Courier New" w:hAnsi="Courier New" w:cs="Courier New"/>
          <w:color w:val="000000"/>
        </w:rPr>
        <w:t xml:space="preserve"> además estar presente</w:t>
      </w:r>
      <w:r w:rsidRPr="00255C12">
        <w:rPr>
          <w:rStyle w:val="normaltextrun"/>
          <w:rFonts w:ascii="Courier New" w:hAnsi="Courier New" w:cs="Courier New"/>
          <w:color w:val="000000"/>
        </w:rPr>
        <w:t xml:space="preserve"> </w:t>
      </w:r>
      <w:r w:rsidR="00283B75" w:rsidRPr="00255C12">
        <w:rPr>
          <w:rStyle w:val="normaltextrun"/>
          <w:rFonts w:ascii="Courier New" w:hAnsi="Courier New" w:cs="Courier New"/>
          <w:color w:val="000000"/>
        </w:rPr>
        <w:t>la</w:t>
      </w:r>
      <w:r w:rsidRPr="00255C12">
        <w:rPr>
          <w:rStyle w:val="normaltextrun"/>
          <w:rFonts w:ascii="Courier New" w:hAnsi="Courier New" w:cs="Courier New"/>
          <w:color w:val="000000"/>
        </w:rPr>
        <w:t xml:space="preserve"> mayoría simple de </w:t>
      </w:r>
      <w:r w:rsidR="00283B75" w:rsidRPr="00255C12">
        <w:rPr>
          <w:rStyle w:val="normaltextrun"/>
          <w:rFonts w:ascii="Courier New" w:hAnsi="Courier New" w:cs="Courier New"/>
          <w:color w:val="000000"/>
        </w:rPr>
        <w:t>los</w:t>
      </w:r>
      <w:r w:rsidRPr="00255C12">
        <w:rPr>
          <w:rStyle w:val="normaltextrun"/>
          <w:rFonts w:ascii="Courier New" w:hAnsi="Courier New" w:cs="Courier New"/>
          <w:color w:val="000000"/>
        </w:rPr>
        <w:t xml:space="preserve"> representantes del sector público establecidos en el</w:t>
      </w:r>
      <w:r w:rsidR="0081065E" w:rsidRPr="00255C12">
        <w:rPr>
          <w:rStyle w:val="normaltextrun"/>
          <w:rFonts w:ascii="Courier New" w:hAnsi="Courier New" w:cs="Courier New"/>
          <w:color w:val="000000"/>
        </w:rPr>
        <w:t xml:space="preserve"> inciso primero del</w:t>
      </w:r>
      <w:r w:rsidRPr="00255C12">
        <w:rPr>
          <w:rStyle w:val="normaltextrun"/>
          <w:rFonts w:ascii="Courier New" w:hAnsi="Courier New" w:cs="Courier New"/>
          <w:color w:val="000000"/>
        </w:rPr>
        <w:t xml:space="preserve"> artículo 24, mientras que para la adopción de acuerdos se requerirá la mayoría absoluta de los asistentes con derecho a voto. En caso de empate, decidirá el voto del Presidente o Presidenta.</w:t>
      </w:r>
      <w:r w:rsidRPr="00255C12">
        <w:rPr>
          <w:rStyle w:val="eop"/>
          <w:rFonts w:ascii="Courier New" w:hAnsi="Courier New" w:cs="Courier New"/>
          <w:color w:val="000000"/>
        </w:rPr>
        <w:t> </w:t>
      </w:r>
    </w:p>
    <w:p w14:paraId="1C2F60CB"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54585D"/>
        </w:rPr>
        <w:t> </w:t>
      </w:r>
    </w:p>
    <w:p w14:paraId="60A111F4" w14:textId="25039DEF"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normaltextrun"/>
          <w:rFonts w:ascii="Cambria Math" w:hAnsi="Cambria Math" w:cs="Cambria Math"/>
          <w:color w:val="000000"/>
        </w:rPr>
        <w:t> </w:t>
      </w:r>
      <w:r w:rsidRPr="00255C12">
        <w:rPr>
          <w:rStyle w:val="normaltextrun"/>
          <w:rFonts w:ascii="Courier New" w:hAnsi="Courier New" w:cs="Courier New"/>
          <w:color w:val="000000"/>
        </w:rPr>
        <w:t>Artículo 26.- Las entidades a que se refiere el</w:t>
      </w:r>
      <w:r w:rsidR="0081065E" w:rsidRPr="00255C12">
        <w:rPr>
          <w:rStyle w:val="normaltextrun"/>
          <w:rFonts w:ascii="Courier New" w:hAnsi="Courier New" w:cs="Courier New"/>
          <w:color w:val="000000"/>
        </w:rPr>
        <w:t xml:space="preserve"> inciso segundo del</w:t>
      </w:r>
      <w:r w:rsidRPr="00255C12">
        <w:rPr>
          <w:rStyle w:val="normaltextrun"/>
          <w:rFonts w:ascii="Courier New" w:hAnsi="Courier New" w:cs="Courier New"/>
          <w:color w:val="000000"/>
        </w:rPr>
        <w:t xml:space="preserve"> artículo 24 deberán estar constituidas de conformidad a la normativa vigente. La Subsecretaría podrá requerir al organismo que corresponda la información necesaria de tales entidades gremiales, corporaciones, fundaciones o cooperativas con el objeto de elaborar y mantener un catastro de ellas.</w:t>
      </w:r>
      <w:r w:rsidRPr="00255C12">
        <w:rPr>
          <w:rStyle w:val="eop"/>
          <w:rFonts w:ascii="Courier New" w:hAnsi="Courier New" w:cs="Courier New"/>
          <w:color w:val="000000"/>
        </w:rPr>
        <w:t> </w:t>
      </w:r>
    </w:p>
    <w:p w14:paraId="1E3A9F0D"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49F46E4B"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normaltextrun"/>
          <w:rFonts w:ascii="Courier New" w:hAnsi="Courier New" w:cs="Courier New"/>
          <w:color w:val="000000"/>
        </w:rPr>
        <w:t>Artículo 27.- La Comisión tendrá las siguientes funciones:</w:t>
      </w:r>
      <w:r w:rsidRPr="00255C12">
        <w:rPr>
          <w:rStyle w:val="eop"/>
          <w:rFonts w:ascii="Courier New" w:hAnsi="Courier New" w:cs="Courier New"/>
          <w:color w:val="000000"/>
        </w:rPr>
        <w:t> </w:t>
      </w:r>
    </w:p>
    <w:p w14:paraId="41381268"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1F26ED7C" w14:textId="41B1E5E0" w:rsidR="00CB5A73" w:rsidRPr="00255C12" w:rsidRDefault="00CB5A73" w:rsidP="008272C0">
      <w:pPr>
        <w:pStyle w:val="paragraph"/>
        <w:numPr>
          <w:ilvl w:val="0"/>
          <w:numId w:val="24"/>
        </w:numPr>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 xml:space="preserve">Presentar a la Subsecretaría de Turismo para su aprobación el Plan de Marketing Internacional y evaluar periódicamente su ejecución y aplicación. </w:t>
      </w:r>
      <w:r w:rsidRPr="00255C12">
        <w:rPr>
          <w:rStyle w:val="eop"/>
          <w:rFonts w:ascii="Courier New" w:hAnsi="Courier New" w:cs="Courier New"/>
          <w:color w:val="000000"/>
        </w:rPr>
        <w:t> </w:t>
      </w:r>
    </w:p>
    <w:p w14:paraId="33716F63"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21CAEB6E" w14:textId="65EA9C1B" w:rsidR="00CB5A73" w:rsidRPr="00255C12" w:rsidRDefault="00CB5A73" w:rsidP="008272C0">
      <w:pPr>
        <w:pStyle w:val="paragraph"/>
        <w:numPr>
          <w:ilvl w:val="0"/>
          <w:numId w:val="24"/>
        </w:numPr>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Proponer modificaciones a dicho plan</w:t>
      </w:r>
      <w:r w:rsidR="00E31ED6" w:rsidRPr="00255C12">
        <w:rPr>
          <w:rStyle w:val="normaltextrun"/>
          <w:rFonts w:ascii="Courier New" w:hAnsi="Courier New" w:cs="Courier New"/>
          <w:color w:val="000000"/>
        </w:rPr>
        <w:t>, las que</w:t>
      </w:r>
      <w:r w:rsidR="0093151E" w:rsidRPr="00255C12">
        <w:rPr>
          <w:rStyle w:val="normaltextrun"/>
          <w:rFonts w:ascii="Courier New" w:hAnsi="Courier New" w:cs="Courier New"/>
          <w:color w:val="000000"/>
        </w:rPr>
        <w:t xml:space="preserve"> e</w:t>
      </w:r>
      <w:r w:rsidRPr="00255C12">
        <w:rPr>
          <w:rStyle w:val="normaltextrun"/>
          <w:rFonts w:ascii="Courier New" w:hAnsi="Courier New" w:cs="Courier New"/>
          <w:color w:val="000000"/>
        </w:rPr>
        <w:t>n ningún caso podrá</w:t>
      </w:r>
      <w:r w:rsidR="0093151E" w:rsidRPr="00255C12">
        <w:rPr>
          <w:rStyle w:val="normaltextrun"/>
          <w:rFonts w:ascii="Courier New" w:hAnsi="Courier New" w:cs="Courier New"/>
          <w:color w:val="000000"/>
        </w:rPr>
        <w:t>n</w:t>
      </w:r>
      <w:r w:rsidRPr="00255C12">
        <w:rPr>
          <w:rStyle w:val="normaltextrun"/>
          <w:rFonts w:ascii="Courier New" w:hAnsi="Courier New" w:cs="Courier New"/>
          <w:color w:val="000000"/>
        </w:rPr>
        <w:t xml:space="preserve"> extender su plazo de vigencia.  </w:t>
      </w:r>
      <w:r w:rsidRPr="00255C12">
        <w:rPr>
          <w:rStyle w:val="eop"/>
          <w:rFonts w:ascii="Courier New" w:hAnsi="Courier New" w:cs="Courier New"/>
          <w:color w:val="000000"/>
        </w:rPr>
        <w:t> </w:t>
      </w:r>
    </w:p>
    <w:p w14:paraId="00B692DD"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772CC8BA" w14:textId="74739790" w:rsidR="00CB5A73" w:rsidRPr="00255C12" w:rsidRDefault="009F4C38" w:rsidP="008272C0">
      <w:pPr>
        <w:pStyle w:val="paragraph"/>
        <w:numPr>
          <w:ilvl w:val="0"/>
          <w:numId w:val="24"/>
        </w:numPr>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R</w:t>
      </w:r>
      <w:r w:rsidR="00CB5A73" w:rsidRPr="00255C12">
        <w:rPr>
          <w:rStyle w:val="normaltextrun"/>
          <w:rFonts w:ascii="Courier New" w:hAnsi="Courier New" w:cs="Courier New"/>
          <w:color w:val="000000"/>
        </w:rPr>
        <w:t xml:space="preserve">ecibir información </w:t>
      </w:r>
      <w:r w:rsidR="004F6DAB" w:rsidRPr="00255C12">
        <w:rPr>
          <w:rStyle w:val="normaltextrun"/>
          <w:rFonts w:ascii="Courier New" w:hAnsi="Courier New" w:cs="Courier New"/>
          <w:color w:val="000000"/>
        </w:rPr>
        <w:t>d</w:t>
      </w:r>
      <w:r w:rsidR="00CB5A73" w:rsidRPr="00255C12">
        <w:rPr>
          <w:rStyle w:val="normaltextrun"/>
          <w:rFonts w:ascii="Courier New" w:hAnsi="Courier New" w:cs="Courier New"/>
          <w:color w:val="000000"/>
        </w:rPr>
        <w:t>el estado de avance de las acciones específicas de promoción aprobadas por el Director o Directora Nacional del Servicio Nacional de Turismo.</w:t>
      </w:r>
      <w:r w:rsidR="00CB5A73" w:rsidRPr="00255C12">
        <w:rPr>
          <w:rStyle w:val="eop"/>
          <w:rFonts w:ascii="Courier New" w:hAnsi="Courier New" w:cs="Courier New"/>
          <w:color w:val="000000"/>
        </w:rPr>
        <w:t> </w:t>
      </w:r>
    </w:p>
    <w:p w14:paraId="0C1D7A5D" w14:textId="77777777" w:rsidR="00CB5A73" w:rsidRPr="00255C12" w:rsidRDefault="00CB5A73" w:rsidP="008272C0">
      <w:pPr>
        <w:pStyle w:val="paragraph"/>
        <w:shd w:val="clear" w:color="auto" w:fill="FFFFFF"/>
        <w:spacing w:before="0" w:beforeAutospacing="0" w:after="0" w:afterAutospacing="0" w:line="276" w:lineRule="auto"/>
        <w:ind w:firstLine="705"/>
        <w:jc w:val="both"/>
        <w:textAlignment w:val="baseline"/>
        <w:rPr>
          <w:rFonts w:ascii="Courier New" w:hAnsi="Courier New" w:cs="Courier New"/>
        </w:rPr>
      </w:pPr>
      <w:r w:rsidRPr="00255C12">
        <w:rPr>
          <w:rStyle w:val="eop"/>
          <w:rFonts w:ascii="Courier New" w:hAnsi="Courier New" w:cs="Courier New"/>
          <w:color w:val="000000"/>
        </w:rPr>
        <w:t> </w:t>
      </w:r>
    </w:p>
    <w:p w14:paraId="61EC0B4A" w14:textId="118A74C3" w:rsidR="00CB5A73" w:rsidRPr="00255C12" w:rsidRDefault="004149F3" w:rsidP="008272C0">
      <w:pPr>
        <w:pStyle w:val="paragraph"/>
        <w:numPr>
          <w:ilvl w:val="0"/>
          <w:numId w:val="24"/>
        </w:numPr>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Proponer al Servicio Nacional de Turismo</w:t>
      </w:r>
      <w:r w:rsidR="00CB5A73" w:rsidRPr="00255C12">
        <w:rPr>
          <w:rStyle w:val="normaltextrun"/>
          <w:rFonts w:ascii="Courier New" w:hAnsi="Courier New" w:cs="Courier New"/>
          <w:color w:val="000000"/>
        </w:rPr>
        <w:t xml:space="preserve"> los Comités de Mercado que deberán conformarse para ejecutar el Plan de Marketing Internacional.</w:t>
      </w:r>
      <w:r w:rsidR="00CB5A73" w:rsidRPr="00255C12">
        <w:rPr>
          <w:rStyle w:val="eop"/>
          <w:rFonts w:ascii="Courier New" w:hAnsi="Courier New" w:cs="Courier New"/>
          <w:color w:val="000000"/>
        </w:rPr>
        <w:t> </w:t>
      </w:r>
    </w:p>
    <w:p w14:paraId="3779F6FE" w14:textId="77777777" w:rsidR="00CB5A73" w:rsidRPr="00255C12" w:rsidRDefault="00CB5A73" w:rsidP="008272C0">
      <w:pPr>
        <w:pStyle w:val="paragraph"/>
        <w:shd w:val="clear" w:color="auto" w:fill="FFFFFF"/>
        <w:spacing w:before="0" w:beforeAutospacing="0" w:after="0" w:afterAutospacing="0" w:line="276" w:lineRule="auto"/>
        <w:ind w:firstLine="705"/>
        <w:jc w:val="both"/>
        <w:textAlignment w:val="baseline"/>
        <w:rPr>
          <w:rFonts w:ascii="Courier New" w:hAnsi="Courier New" w:cs="Courier New"/>
        </w:rPr>
      </w:pPr>
      <w:r w:rsidRPr="00255C12">
        <w:rPr>
          <w:rStyle w:val="eop"/>
          <w:rFonts w:ascii="Courier New" w:hAnsi="Courier New" w:cs="Courier New"/>
          <w:color w:val="000000"/>
        </w:rPr>
        <w:t> </w:t>
      </w:r>
    </w:p>
    <w:p w14:paraId="5D053155" w14:textId="07AE23A7" w:rsidR="00CB5A73" w:rsidRPr="00255C12" w:rsidRDefault="004149F3" w:rsidP="008272C0">
      <w:pPr>
        <w:pStyle w:val="paragraph"/>
        <w:numPr>
          <w:ilvl w:val="0"/>
          <w:numId w:val="24"/>
        </w:numPr>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Proponer</w:t>
      </w:r>
      <w:r w:rsidR="00CB5A73" w:rsidRPr="00255C12">
        <w:rPr>
          <w:rStyle w:val="normaltextrun"/>
          <w:rFonts w:ascii="Courier New" w:hAnsi="Courier New" w:cs="Courier New"/>
          <w:color w:val="000000"/>
        </w:rPr>
        <w:t xml:space="preserve"> a los integrantes del sector privado de cada uno de los Comités de Mercado,</w:t>
      </w:r>
      <w:r w:rsidRPr="00255C12">
        <w:rPr>
          <w:rStyle w:val="normaltextrun"/>
          <w:rFonts w:ascii="Courier New" w:hAnsi="Courier New" w:cs="Courier New"/>
          <w:color w:val="000000"/>
        </w:rPr>
        <w:t xml:space="preserve"> en base a la recomendación que hagan</w:t>
      </w:r>
      <w:r w:rsidR="00CB5A73" w:rsidRPr="00255C12">
        <w:rPr>
          <w:rStyle w:val="normaltextrun"/>
          <w:rFonts w:ascii="Courier New" w:hAnsi="Courier New" w:cs="Courier New"/>
          <w:color w:val="000000"/>
        </w:rPr>
        <w:t xml:space="preserve"> los miembros de la Comisión señalados en el inciso segundo del artículo 24 de la presente ley. </w:t>
      </w:r>
      <w:r w:rsidR="00CB5A73" w:rsidRPr="00255C12">
        <w:rPr>
          <w:rStyle w:val="eop"/>
          <w:rFonts w:ascii="Courier New" w:hAnsi="Courier New" w:cs="Courier New"/>
          <w:color w:val="000000"/>
        </w:rPr>
        <w:t> </w:t>
      </w:r>
    </w:p>
    <w:p w14:paraId="2B427986"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54585D"/>
        </w:rPr>
        <w:t> </w:t>
      </w:r>
    </w:p>
    <w:p w14:paraId="303CD5E2" w14:textId="3E9A63BB" w:rsidR="00CB5A73" w:rsidRPr="00255C12" w:rsidRDefault="004149F3" w:rsidP="008272C0">
      <w:pPr>
        <w:pStyle w:val="paragraph"/>
        <w:numPr>
          <w:ilvl w:val="0"/>
          <w:numId w:val="24"/>
        </w:numPr>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F</w:t>
      </w:r>
      <w:r w:rsidR="00CB5A73" w:rsidRPr="00255C12">
        <w:rPr>
          <w:rStyle w:val="normaltextrun"/>
          <w:rFonts w:ascii="Courier New" w:hAnsi="Courier New" w:cs="Courier New"/>
          <w:color w:val="000000"/>
        </w:rPr>
        <w:t>ijar el marco de distribución presupuestaria de la inversión en promoción turística internacional respecto cada uno de los mercados priorizados en el Plan de Marketing Internacional.</w:t>
      </w:r>
      <w:r w:rsidR="00CB5A73" w:rsidRPr="00255C12">
        <w:rPr>
          <w:rStyle w:val="eop"/>
          <w:rFonts w:ascii="Courier New" w:hAnsi="Courier New" w:cs="Courier New"/>
          <w:color w:val="000000"/>
        </w:rPr>
        <w:t> </w:t>
      </w:r>
    </w:p>
    <w:p w14:paraId="28E60E87"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1CC81934" w14:textId="43F0E143" w:rsidR="00CB5A73" w:rsidRPr="00255C12" w:rsidRDefault="00CB5A73" w:rsidP="008272C0">
      <w:pPr>
        <w:pStyle w:val="paragraph"/>
        <w:numPr>
          <w:ilvl w:val="0"/>
          <w:numId w:val="24"/>
        </w:numPr>
        <w:tabs>
          <w:tab w:val="left" w:pos="2694"/>
        </w:tabs>
        <w:spacing w:before="0" w:beforeAutospacing="0" w:after="0" w:afterAutospacing="0" w:line="276" w:lineRule="auto"/>
        <w:ind w:left="0" w:firstLine="2127"/>
        <w:jc w:val="both"/>
        <w:textAlignment w:val="baseline"/>
        <w:rPr>
          <w:rFonts w:ascii="Courier New" w:hAnsi="Courier New" w:cs="Courier New"/>
        </w:rPr>
      </w:pPr>
      <w:r w:rsidRPr="00255C12">
        <w:rPr>
          <w:rStyle w:val="normaltextrun"/>
          <w:rFonts w:ascii="Courier New" w:hAnsi="Courier New" w:cs="Courier New"/>
          <w:color w:val="000000"/>
        </w:rPr>
        <w:t>Cumplir las demás funciones que le encomiende la ley.</w:t>
      </w:r>
      <w:r w:rsidRPr="00255C12">
        <w:rPr>
          <w:rStyle w:val="eop"/>
          <w:rFonts w:ascii="Courier New" w:hAnsi="Courier New" w:cs="Courier New"/>
          <w:color w:val="000000"/>
        </w:rPr>
        <w:t> </w:t>
      </w:r>
    </w:p>
    <w:p w14:paraId="765B741F" w14:textId="0AFEA980"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54585D"/>
        </w:rPr>
        <w:t>  </w:t>
      </w:r>
    </w:p>
    <w:p w14:paraId="410C0A3C" w14:textId="66B94507" w:rsidR="004149F3" w:rsidRPr="00255C12" w:rsidRDefault="00CB5A73" w:rsidP="008272C0">
      <w:pPr>
        <w:pStyle w:val="paragraph"/>
        <w:shd w:val="clear" w:color="auto" w:fill="FFFFFF"/>
        <w:spacing w:before="0" w:beforeAutospacing="0" w:after="0" w:afterAutospacing="0" w:line="276" w:lineRule="auto"/>
        <w:jc w:val="both"/>
        <w:textAlignment w:val="baseline"/>
        <w:rPr>
          <w:rStyle w:val="normaltextrun"/>
          <w:rFonts w:ascii="Courier New" w:hAnsi="Courier New" w:cs="Courier New"/>
          <w:color w:val="000000"/>
        </w:rPr>
      </w:pPr>
      <w:r w:rsidRPr="00255C12">
        <w:rPr>
          <w:rStyle w:val="normaltextrun"/>
          <w:rFonts w:ascii="Courier New" w:hAnsi="Courier New" w:cs="Courier New"/>
          <w:color w:val="000000"/>
        </w:rPr>
        <w:t>Artículo 28.- El Plan de Marketing Internacional tendrá una duración de 4 años, y deberá contener, a lo menos, un análisis de la situación del turismo internacional y de Chile como destino turístico, un diagnóstico de la promoción turística; un análisis comparativo de las políticas de promoción y estadísticas de otros países competidores; definición de los pilares estratégicos; objetivos del plan, tanto general como específicos, en función del alcance y temporalidad del mismo; los mercados priorizados para la promoción internacional; un plan de acción con presupuesto asociado en función de su alcance y temporalidad; una definición de metas e indicadores para su medición; y, acciones de difusión del plan. Este documento será publicado en la página web del Servicio Nacional de Turismo</w:t>
      </w:r>
      <w:r w:rsidR="004149F3" w:rsidRPr="00255C12">
        <w:rPr>
          <w:rStyle w:val="normaltextrun"/>
          <w:rFonts w:ascii="Courier New" w:hAnsi="Courier New" w:cs="Courier New"/>
          <w:color w:val="000000"/>
        </w:rPr>
        <w:t xml:space="preserve"> y de la Subsecretaría de Turismo</w:t>
      </w:r>
      <w:r w:rsidRPr="00255C12">
        <w:rPr>
          <w:rStyle w:val="normaltextrun"/>
          <w:rFonts w:ascii="Courier New" w:hAnsi="Courier New" w:cs="Courier New"/>
          <w:color w:val="000000"/>
        </w:rPr>
        <w:t>.</w:t>
      </w:r>
    </w:p>
    <w:p w14:paraId="1BCB9FBE" w14:textId="77777777" w:rsidR="004149F3" w:rsidRPr="00255C12" w:rsidRDefault="004149F3" w:rsidP="008272C0">
      <w:pPr>
        <w:pStyle w:val="paragraph"/>
        <w:shd w:val="clear" w:color="auto" w:fill="FFFFFF"/>
        <w:spacing w:before="0" w:beforeAutospacing="0" w:after="0" w:afterAutospacing="0" w:line="276" w:lineRule="auto"/>
        <w:jc w:val="both"/>
        <w:textAlignment w:val="baseline"/>
        <w:rPr>
          <w:rStyle w:val="normaltextrun"/>
          <w:rFonts w:ascii="Courier New" w:hAnsi="Courier New" w:cs="Courier New"/>
          <w:color w:val="000000"/>
        </w:rPr>
      </w:pPr>
    </w:p>
    <w:p w14:paraId="4B7FF250" w14:textId="598DD59E" w:rsidR="00CB5A73" w:rsidRPr="00255C12" w:rsidRDefault="004149F3"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 xml:space="preserve">Para la elaboración de la propuesta del Plan de Marketing Internacional, la Comisión contará con el apoyo técnico del Servicio Nacional de Turismo, quien le presentará un anteproyecto del </w:t>
      </w:r>
      <w:r w:rsidR="00D20D71" w:rsidRPr="00255C12">
        <w:rPr>
          <w:rStyle w:val="normaltextrun"/>
          <w:rFonts w:ascii="Courier New" w:hAnsi="Courier New" w:cs="Courier New"/>
          <w:color w:val="000000"/>
        </w:rPr>
        <w:t>Plan, considerando la opinión de gremios del turismo nacionales y regionales, a través de procesos participativos, en la forma que establezca el reglamento.</w:t>
      </w:r>
      <w:r w:rsidR="00CB5A73" w:rsidRPr="00255C12">
        <w:rPr>
          <w:rStyle w:val="eop"/>
          <w:rFonts w:ascii="Courier New" w:hAnsi="Courier New" w:cs="Courier New"/>
          <w:color w:val="000000"/>
        </w:rPr>
        <w:t> </w:t>
      </w:r>
    </w:p>
    <w:p w14:paraId="067FB3DE"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6C240617" w14:textId="25C19D8B"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normaltextrun"/>
          <w:rFonts w:ascii="Courier New" w:hAnsi="Courier New" w:cs="Courier New"/>
          <w:color w:val="000000"/>
        </w:rPr>
        <w:t>Artículo 29.- El Servicio Nacional de Turismo será el organismo responsable de implementar las acciones específicas por mercado</w:t>
      </w:r>
      <w:r w:rsidR="00D20D71" w:rsidRPr="00255C12">
        <w:rPr>
          <w:rStyle w:val="normaltextrun"/>
          <w:rFonts w:ascii="Courier New" w:hAnsi="Courier New" w:cs="Courier New"/>
          <w:color w:val="000000"/>
        </w:rPr>
        <w:t xml:space="preserve"> para la ejecución del Plan de marketing Int</w:t>
      </w:r>
      <w:r w:rsidR="00B32AD8" w:rsidRPr="00255C12">
        <w:rPr>
          <w:rStyle w:val="normaltextrun"/>
          <w:rFonts w:ascii="Courier New" w:hAnsi="Courier New" w:cs="Courier New"/>
          <w:color w:val="000000"/>
        </w:rPr>
        <w:t>e</w:t>
      </w:r>
      <w:r w:rsidR="00D20D71" w:rsidRPr="00255C12">
        <w:rPr>
          <w:rStyle w:val="normaltextrun"/>
          <w:rFonts w:ascii="Courier New" w:hAnsi="Courier New" w:cs="Courier New"/>
          <w:color w:val="000000"/>
        </w:rPr>
        <w:t>rnacional</w:t>
      </w:r>
      <w:r w:rsidRPr="00255C12">
        <w:rPr>
          <w:rStyle w:val="normaltextrun"/>
          <w:rFonts w:ascii="Courier New" w:hAnsi="Courier New" w:cs="Courier New"/>
          <w:color w:val="000000"/>
        </w:rPr>
        <w:t>, aprobadas por su Director o Directora Nacional. Podrá llevarlas a cabo a través o con la colaboración de entidades del sector privado. </w:t>
      </w:r>
      <w:r w:rsidRPr="00255C12">
        <w:rPr>
          <w:rStyle w:val="eop"/>
          <w:rFonts w:ascii="Courier New" w:hAnsi="Courier New" w:cs="Courier New"/>
          <w:color w:val="000000"/>
        </w:rPr>
        <w:t> </w:t>
      </w:r>
    </w:p>
    <w:p w14:paraId="3D0A9445"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59E6F4E7" w14:textId="0D12AA82"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normaltextrun"/>
          <w:rFonts w:ascii="Courier New" w:hAnsi="Courier New" w:cs="Courier New"/>
          <w:color w:val="000000"/>
        </w:rPr>
        <w:t xml:space="preserve">Artículo 29 bis.- Para el diseño y elaboración de las acciones específicas que ejecuten el Plan de Marketing aprobado por la </w:t>
      </w:r>
      <w:r w:rsidR="00B32AD8" w:rsidRPr="00255C12">
        <w:rPr>
          <w:rStyle w:val="normaltextrun"/>
          <w:rFonts w:ascii="Courier New" w:hAnsi="Courier New" w:cs="Courier New"/>
          <w:color w:val="000000"/>
        </w:rPr>
        <w:t>Subsecretaría de Turismo</w:t>
      </w:r>
      <w:r w:rsidRPr="00255C12">
        <w:rPr>
          <w:rStyle w:val="normaltextrun"/>
          <w:rFonts w:ascii="Courier New" w:hAnsi="Courier New" w:cs="Courier New"/>
          <w:color w:val="000000"/>
        </w:rPr>
        <w:t>, el Servicio Nacional de Turismo podrá convocar a Comités de Mercado.</w:t>
      </w:r>
      <w:r w:rsidRPr="00255C12">
        <w:rPr>
          <w:rStyle w:val="eop"/>
          <w:rFonts w:ascii="Courier New" w:hAnsi="Courier New" w:cs="Courier New"/>
          <w:color w:val="000000"/>
        </w:rPr>
        <w:t> </w:t>
      </w:r>
    </w:p>
    <w:p w14:paraId="0C4E39F5" w14:textId="77777777" w:rsidR="00CB5A73" w:rsidRPr="00255C12" w:rsidRDefault="00CB5A73" w:rsidP="008272C0">
      <w:pPr>
        <w:pStyle w:val="paragraph"/>
        <w:shd w:val="clear" w:color="auto" w:fill="FFFFFF"/>
        <w:spacing w:before="0" w:beforeAutospacing="0" w:after="0" w:afterAutospacing="0" w:line="276" w:lineRule="auto"/>
        <w:ind w:firstLine="705"/>
        <w:jc w:val="both"/>
        <w:textAlignment w:val="baseline"/>
        <w:rPr>
          <w:rFonts w:ascii="Courier New" w:hAnsi="Courier New" w:cs="Courier New"/>
        </w:rPr>
      </w:pPr>
      <w:r w:rsidRPr="00255C12">
        <w:rPr>
          <w:rStyle w:val="eop"/>
          <w:rFonts w:ascii="Courier New" w:hAnsi="Courier New" w:cs="Courier New"/>
          <w:color w:val="000000"/>
        </w:rPr>
        <w:t> </w:t>
      </w:r>
    </w:p>
    <w:p w14:paraId="30121F08" w14:textId="77777777" w:rsidR="00CB5A73" w:rsidRPr="00255C12" w:rsidRDefault="00CB5A73"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 xml:space="preserve">Los Comités de Mercado son órganos colaboradores del Servicio Nacional de Turismo cuyo objeto es proponer al Director o Directora las acciones específicas de promoción en los mercados priorizados por el Plan de Marketing Internacional. </w:t>
      </w:r>
      <w:r w:rsidRPr="00255C12">
        <w:rPr>
          <w:rStyle w:val="eop"/>
          <w:rFonts w:ascii="Courier New" w:hAnsi="Courier New" w:cs="Courier New"/>
          <w:color w:val="000000"/>
        </w:rPr>
        <w:t> </w:t>
      </w:r>
    </w:p>
    <w:p w14:paraId="423D4422" w14:textId="77777777" w:rsidR="00CB5A73" w:rsidRPr="00255C12" w:rsidRDefault="00CB5A73" w:rsidP="008272C0">
      <w:pPr>
        <w:pStyle w:val="paragraph"/>
        <w:shd w:val="clear" w:color="auto" w:fill="FFFFFF"/>
        <w:spacing w:before="0" w:beforeAutospacing="0" w:after="0" w:afterAutospacing="0" w:line="276" w:lineRule="auto"/>
        <w:ind w:firstLine="705"/>
        <w:jc w:val="both"/>
        <w:textAlignment w:val="baseline"/>
        <w:rPr>
          <w:rFonts w:ascii="Courier New" w:hAnsi="Courier New" w:cs="Courier New"/>
        </w:rPr>
      </w:pPr>
      <w:r w:rsidRPr="00255C12">
        <w:rPr>
          <w:rStyle w:val="eop"/>
          <w:rFonts w:ascii="Courier New" w:hAnsi="Courier New" w:cs="Courier New"/>
          <w:color w:val="000000"/>
        </w:rPr>
        <w:t> </w:t>
      </w:r>
    </w:p>
    <w:p w14:paraId="436B981B" w14:textId="75F26EB1" w:rsidR="00CB5A73" w:rsidRPr="00255C12" w:rsidRDefault="00617501"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Los Comités de Mercado e</w:t>
      </w:r>
      <w:r w:rsidR="00CB5A73" w:rsidRPr="00255C12">
        <w:rPr>
          <w:rStyle w:val="normaltextrun"/>
          <w:rFonts w:ascii="Courier New" w:hAnsi="Courier New" w:cs="Courier New"/>
          <w:color w:val="000000"/>
        </w:rPr>
        <w:t>starán integrados por</w:t>
      </w:r>
      <w:r w:rsidRPr="00255C12">
        <w:rPr>
          <w:rStyle w:val="normaltextrun"/>
          <w:rFonts w:ascii="Courier New" w:hAnsi="Courier New" w:cs="Courier New"/>
          <w:color w:val="000000"/>
        </w:rPr>
        <w:t xml:space="preserve"> ocho miembros. Cuatro de ellos serán</w:t>
      </w:r>
      <w:r w:rsidR="00CB5A73" w:rsidRPr="00255C12">
        <w:rPr>
          <w:rStyle w:val="normaltextrun"/>
          <w:rFonts w:ascii="Courier New" w:hAnsi="Courier New" w:cs="Courier New"/>
          <w:color w:val="000000"/>
        </w:rPr>
        <w:t xml:space="preserve"> funcionarios </w:t>
      </w:r>
      <w:r w:rsidRPr="00255C12">
        <w:rPr>
          <w:rStyle w:val="normaltextrun"/>
          <w:rFonts w:ascii="Courier New" w:hAnsi="Courier New" w:cs="Courier New"/>
          <w:color w:val="000000"/>
        </w:rPr>
        <w:t>o</w:t>
      </w:r>
      <w:r w:rsidR="00CB5A73" w:rsidRPr="00255C12">
        <w:rPr>
          <w:rStyle w:val="normaltextrun"/>
          <w:rFonts w:ascii="Courier New" w:hAnsi="Courier New" w:cs="Courier New"/>
          <w:color w:val="000000"/>
        </w:rPr>
        <w:t xml:space="preserve"> funcionarias del Servicio Nacional de Turismo, funcionarios y funcionarias de otros servicios públicos y/o por representantes de corporaciones o fundaciones presididas por autoridades o funcionarios públicos,</w:t>
      </w:r>
      <w:r w:rsidR="008415B6" w:rsidRPr="00255C12">
        <w:rPr>
          <w:rStyle w:val="normaltextrun"/>
          <w:rFonts w:ascii="Courier New" w:hAnsi="Courier New" w:cs="Courier New"/>
          <w:color w:val="000000"/>
        </w:rPr>
        <w:t xml:space="preserve"> </w:t>
      </w:r>
      <w:r w:rsidR="00CB5A73" w:rsidRPr="00255C12">
        <w:rPr>
          <w:rStyle w:val="normaltextrun"/>
          <w:rFonts w:ascii="Courier New" w:hAnsi="Courier New" w:cs="Courier New"/>
          <w:color w:val="000000"/>
        </w:rPr>
        <w:t xml:space="preserve">que estén relacionadas directa o indirectamente con la promoción del Turismo, que designe el Director o Directora Nacional del Servicio Nacional de Turismo, conforme al procedimiento establecido en el reglamento. </w:t>
      </w:r>
      <w:r w:rsidR="00CB5A73" w:rsidRPr="00255C12">
        <w:rPr>
          <w:rStyle w:val="eop"/>
          <w:rFonts w:ascii="Courier New" w:hAnsi="Courier New" w:cs="Courier New"/>
          <w:color w:val="000000"/>
        </w:rPr>
        <w:t> </w:t>
      </w:r>
    </w:p>
    <w:p w14:paraId="11B70FCA" w14:textId="77777777" w:rsidR="00CB5A73" w:rsidRPr="00255C12" w:rsidRDefault="00CB5A73" w:rsidP="008272C0">
      <w:pPr>
        <w:pStyle w:val="paragraph"/>
        <w:shd w:val="clear" w:color="auto" w:fill="FFFFFF"/>
        <w:spacing w:before="0" w:beforeAutospacing="0" w:after="0" w:afterAutospacing="0" w:line="276" w:lineRule="auto"/>
        <w:ind w:firstLine="705"/>
        <w:jc w:val="both"/>
        <w:textAlignment w:val="baseline"/>
        <w:rPr>
          <w:rFonts w:ascii="Courier New" w:hAnsi="Courier New" w:cs="Courier New"/>
        </w:rPr>
      </w:pPr>
      <w:r w:rsidRPr="00255C12">
        <w:rPr>
          <w:rStyle w:val="eop"/>
          <w:rFonts w:ascii="Courier New" w:hAnsi="Courier New" w:cs="Courier New"/>
          <w:color w:val="000000"/>
        </w:rPr>
        <w:t> </w:t>
      </w:r>
    </w:p>
    <w:p w14:paraId="36E572E7" w14:textId="5FF5857B" w:rsidR="00CB5A73" w:rsidRPr="00255C12" w:rsidRDefault="008415B6"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Los restantes cuatro miembros serán</w:t>
      </w:r>
      <w:r w:rsidR="00CB5A73" w:rsidRPr="00255C12">
        <w:rPr>
          <w:rStyle w:val="normaltextrun"/>
          <w:rFonts w:ascii="Courier New" w:hAnsi="Courier New" w:cs="Courier New"/>
          <w:color w:val="000000"/>
        </w:rPr>
        <w:t xml:space="preserve"> expertos en promoción y/o marketing nombrados por</w:t>
      </w:r>
      <w:r w:rsidR="00E47B2B" w:rsidRPr="00255C12">
        <w:rPr>
          <w:rStyle w:val="normaltextrun"/>
          <w:rFonts w:ascii="Courier New" w:hAnsi="Courier New" w:cs="Courier New"/>
          <w:color w:val="000000"/>
        </w:rPr>
        <w:t xml:space="preserve"> el Servicio Nacional de Turismo a propuesta de</w:t>
      </w:r>
      <w:r w:rsidR="00CB5A73" w:rsidRPr="00255C12">
        <w:rPr>
          <w:rStyle w:val="normaltextrun"/>
          <w:rFonts w:ascii="Courier New" w:hAnsi="Courier New" w:cs="Courier New"/>
          <w:color w:val="000000"/>
        </w:rPr>
        <w:t xml:space="preserve"> la Comisión,</w:t>
      </w:r>
      <w:r w:rsidR="00E47B2B" w:rsidRPr="00255C12">
        <w:rPr>
          <w:rStyle w:val="normaltextrun"/>
          <w:rFonts w:ascii="Courier New" w:hAnsi="Courier New" w:cs="Courier New"/>
          <w:color w:val="000000"/>
        </w:rPr>
        <w:t xml:space="preserve"> en base a la recomendación que al respecto hagan los i</w:t>
      </w:r>
      <w:r w:rsidR="00CB5A73" w:rsidRPr="00255C12">
        <w:rPr>
          <w:rStyle w:val="normaltextrun"/>
          <w:rFonts w:ascii="Courier New" w:hAnsi="Courier New" w:cs="Courier New"/>
          <w:color w:val="000000"/>
        </w:rPr>
        <w:t>ntegrantes del sector privado de esta última. </w:t>
      </w:r>
      <w:r w:rsidR="00CB5A73" w:rsidRPr="00255C12">
        <w:rPr>
          <w:rStyle w:val="eop"/>
          <w:rFonts w:ascii="Courier New" w:hAnsi="Courier New" w:cs="Courier New"/>
          <w:color w:val="000000"/>
        </w:rPr>
        <w:t> </w:t>
      </w:r>
    </w:p>
    <w:p w14:paraId="1B75DC71"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000000"/>
        </w:rPr>
        <w:t> </w:t>
      </w:r>
    </w:p>
    <w:p w14:paraId="13968A55" w14:textId="77777777" w:rsidR="00CB5A73" w:rsidRPr="00255C12" w:rsidRDefault="00CB5A73"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Las acciones específicas propuestas por los Comités de Mercado deberán ser aprobadas por el Director o la Directora Nacional del Servicio Nacional de Turismo. La denegación de una o más acciones propuestas por los Comités de Mercado por parte del Director o la Directora del Servicio Nacional de Turismo deberá ser fundada, y el Comité deberá reformular su propuesta. Si la nueva propuesta es rechazada, el Servicio Nacional de Turismo estará habilitado para ejecutar las acciones aprobadas en el año presupuestario inmediatamente anterior, u otras que el Director o Directora determine.</w:t>
      </w:r>
      <w:r w:rsidRPr="00255C12">
        <w:rPr>
          <w:rStyle w:val="eop"/>
          <w:rFonts w:ascii="Courier New" w:hAnsi="Courier New" w:cs="Courier New"/>
          <w:color w:val="000000"/>
        </w:rPr>
        <w:t> </w:t>
      </w:r>
    </w:p>
    <w:p w14:paraId="1145A9F6" w14:textId="77777777"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normaltextrun"/>
          <w:rFonts w:ascii="Cambria Math" w:hAnsi="Cambria Math" w:cs="Cambria Math"/>
          <w:color w:val="000000"/>
        </w:rPr>
        <w:t> </w:t>
      </w:r>
      <w:r w:rsidRPr="00255C12">
        <w:rPr>
          <w:rStyle w:val="normaltextrun"/>
          <w:rFonts w:ascii="Courier New" w:hAnsi="Courier New" w:cs="Courier New"/>
          <w:color w:val="000000"/>
        </w:rPr>
        <w:t xml:space="preserve"> </w:t>
      </w:r>
      <w:r w:rsidRPr="00255C12">
        <w:rPr>
          <w:rStyle w:val="normaltextrun"/>
          <w:rFonts w:ascii="Cambria Math" w:hAnsi="Cambria Math" w:cs="Cambria Math"/>
          <w:color w:val="000000"/>
        </w:rPr>
        <w:t> </w:t>
      </w:r>
      <w:r w:rsidRPr="00255C12">
        <w:rPr>
          <w:rStyle w:val="eop"/>
          <w:rFonts w:ascii="Courier New" w:hAnsi="Courier New" w:cs="Courier New"/>
          <w:color w:val="000000"/>
        </w:rPr>
        <w:t> </w:t>
      </w:r>
    </w:p>
    <w:p w14:paraId="3895F5FE" w14:textId="77777777" w:rsidR="00CB5A73" w:rsidRPr="00255C12" w:rsidRDefault="00CB5A73" w:rsidP="008272C0">
      <w:pPr>
        <w:pStyle w:val="paragraph"/>
        <w:shd w:val="clear" w:color="auto" w:fill="FFFFFF"/>
        <w:spacing w:before="0" w:beforeAutospacing="0" w:after="0" w:afterAutospacing="0" w:line="276" w:lineRule="auto"/>
        <w:ind w:firstLine="2127"/>
        <w:jc w:val="both"/>
        <w:textAlignment w:val="baseline"/>
        <w:rPr>
          <w:rFonts w:ascii="Courier New" w:hAnsi="Courier New" w:cs="Courier New"/>
        </w:rPr>
      </w:pPr>
      <w:r w:rsidRPr="00255C12">
        <w:rPr>
          <w:rStyle w:val="normaltextrun"/>
          <w:rFonts w:ascii="Courier New" w:hAnsi="Courier New" w:cs="Courier New"/>
          <w:color w:val="000000"/>
        </w:rPr>
        <w:t>Con todo, se deberá incentivar la participación del sector privado en las acciones de promoción y en la difusión de los destinos y productos estratégicos para el desarrollo del turismo.</w:t>
      </w:r>
      <w:r w:rsidRPr="00255C12">
        <w:rPr>
          <w:rStyle w:val="eop"/>
          <w:rFonts w:ascii="Courier New" w:hAnsi="Courier New" w:cs="Courier New"/>
          <w:color w:val="000000"/>
        </w:rPr>
        <w:t> </w:t>
      </w:r>
    </w:p>
    <w:p w14:paraId="7AC7DF3F" w14:textId="16BEFB64" w:rsidR="00CB5A73" w:rsidRPr="00255C12" w:rsidRDefault="00CB5A73" w:rsidP="008272C0">
      <w:pPr>
        <w:pStyle w:val="paragraph"/>
        <w:shd w:val="clear" w:color="auto" w:fill="FFFFFF"/>
        <w:spacing w:before="0" w:beforeAutospacing="0" w:after="0" w:afterAutospacing="0" w:line="276" w:lineRule="auto"/>
        <w:jc w:val="both"/>
        <w:textAlignment w:val="baseline"/>
        <w:rPr>
          <w:rFonts w:ascii="Courier New" w:hAnsi="Courier New" w:cs="Courier New"/>
        </w:rPr>
      </w:pPr>
      <w:r w:rsidRPr="00255C12">
        <w:rPr>
          <w:rStyle w:val="eop"/>
          <w:rFonts w:ascii="Courier New" w:hAnsi="Courier New" w:cs="Courier New"/>
          <w:color w:val="54585D"/>
        </w:rPr>
        <w:t> </w:t>
      </w:r>
      <w:r w:rsidRPr="00255C12">
        <w:rPr>
          <w:rStyle w:val="normaltextrun"/>
          <w:rFonts w:ascii="Courier New" w:hAnsi="Courier New" w:cs="Courier New"/>
          <w:color w:val="000000"/>
        </w:rPr>
        <w:t>Artículo 29 ter.- Autorízase a los gobiernos regionales para que, en el ejercicio de la facultad conferida por el</w:t>
      </w:r>
      <w:r w:rsidR="00DA73AE" w:rsidRPr="00255C12">
        <w:rPr>
          <w:rStyle w:val="normaltextrun"/>
          <w:rFonts w:ascii="Courier New" w:hAnsi="Courier New" w:cs="Courier New"/>
          <w:color w:val="000000"/>
        </w:rPr>
        <w:t xml:space="preserve"> artículo 100 de la ley N° 19.175, Orgánica Constitucional sobre Gobierno y Administración Regional</w:t>
      </w:r>
      <w:r w:rsidRPr="00255C12">
        <w:rPr>
          <w:rStyle w:val="normaltextrun"/>
          <w:rFonts w:ascii="Courier New" w:hAnsi="Courier New" w:cs="Courier New"/>
          <w:color w:val="000000"/>
        </w:rPr>
        <w:t>, constituyan instancias público-privadas orientadas a promover y desarrollar las actividades vinculadas al turismo en la respectiva región. En ellas podrán participar, entre otros, los órganos descentralizados o desconcentrados territorialmente de las entidades a que se refiere el inciso primero del</w:t>
      </w:r>
      <w:r w:rsidR="00DA73AE" w:rsidRPr="00255C12">
        <w:rPr>
          <w:rStyle w:val="normaltextrun"/>
          <w:rFonts w:ascii="Courier New" w:hAnsi="Courier New" w:cs="Courier New"/>
          <w:color w:val="000000"/>
        </w:rPr>
        <w:t xml:space="preserve"> artículo 24</w:t>
      </w:r>
      <w:r w:rsidRPr="00255C12">
        <w:rPr>
          <w:rStyle w:val="normaltextrun"/>
          <w:rFonts w:ascii="Cambria Math" w:hAnsi="Cambria Math" w:cs="Cambria Math"/>
          <w:color w:val="000000"/>
        </w:rPr>
        <w:t> </w:t>
      </w:r>
      <w:r w:rsidRPr="00255C12">
        <w:rPr>
          <w:rStyle w:val="normaltextrun"/>
          <w:rFonts w:ascii="Courier New" w:hAnsi="Courier New" w:cs="Courier New"/>
          <w:color w:val="000000"/>
        </w:rPr>
        <w:t>de la presente ley y los secretarios regionales ministeriales de Economía, Fomento y Turismo.”.</w:t>
      </w:r>
      <w:r w:rsidRPr="00255C12">
        <w:rPr>
          <w:rStyle w:val="eop"/>
          <w:rFonts w:ascii="Courier New" w:hAnsi="Courier New" w:cs="Courier New"/>
          <w:color w:val="000000"/>
        </w:rPr>
        <w:t> </w:t>
      </w:r>
    </w:p>
    <w:p w14:paraId="0FF23090" w14:textId="77777777" w:rsidR="00571989" w:rsidRPr="00255C12" w:rsidRDefault="00571989" w:rsidP="008272C0">
      <w:pPr>
        <w:tabs>
          <w:tab w:val="left" w:pos="2127"/>
        </w:tabs>
        <w:spacing w:line="276" w:lineRule="auto"/>
        <w:jc w:val="both"/>
        <w:rPr>
          <w:rFonts w:ascii="Courier New" w:hAnsi="Courier New" w:cs="Courier New"/>
        </w:rPr>
      </w:pPr>
    </w:p>
    <w:p w14:paraId="51EFC58C" w14:textId="77777777" w:rsidR="002B6162" w:rsidRPr="00255C12" w:rsidRDefault="002B6162" w:rsidP="008272C0">
      <w:pPr>
        <w:tabs>
          <w:tab w:val="left" w:pos="2127"/>
        </w:tabs>
        <w:spacing w:line="276" w:lineRule="auto"/>
        <w:jc w:val="center"/>
        <w:rPr>
          <w:rFonts w:ascii="Courier New" w:hAnsi="Courier New" w:cs="Courier New"/>
          <w:b/>
          <w:bCs/>
          <w:lang w:val="es-ES_tradnl"/>
        </w:rPr>
      </w:pPr>
      <w:bookmarkStart w:id="2" w:name="_Hlk130579902"/>
      <w:r w:rsidRPr="00255C12">
        <w:rPr>
          <w:rFonts w:ascii="Courier New" w:hAnsi="Courier New" w:cs="Courier New"/>
          <w:b/>
          <w:bCs/>
          <w:lang w:val="es-ES_tradnl"/>
        </w:rPr>
        <w:t>ARTÍCULOS TRANSITORIOS</w:t>
      </w:r>
    </w:p>
    <w:p w14:paraId="27829C9E" w14:textId="77777777" w:rsidR="00530729" w:rsidRPr="00255C12" w:rsidRDefault="00530729" w:rsidP="008272C0">
      <w:pPr>
        <w:tabs>
          <w:tab w:val="left" w:pos="2127"/>
        </w:tabs>
        <w:spacing w:line="276" w:lineRule="auto"/>
        <w:jc w:val="center"/>
        <w:rPr>
          <w:rFonts w:ascii="Courier New" w:hAnsi="Courier New" w:cs="Courier New"/>
          <w:b/>
          <w:bCs/>
          <w:lang w:val="es-ES_tradnl"/>
        </w:rPr>
      </w:pPr>
    </w:p>
    <w:p w14:paraId="22912168" w14:textId="280BF256" w:rsidR="001C7FC6" w:rsidRPr="00255C12" w:rsidRDefault="001C7FC6" w:rsidP="008272C0">
      <w:pPr>
        <w:tabs>
          <w:tab w:val="left" w:pos="2127"/>
        </w:tabs>
        <w:spacing w:line="276" w:lineRule="auto"/>
        <w:jc w:val="both"/>
        <w:rPr>
          <w:rFonts w:ascii="Courier New" w:hAnsi="Courier New" w:cs="Courier New"/>
          <w:lang w:val="es-CL"/>
        </w:rPr>
      </w:pPr>
      <w:r w:rsidRPr="00255C12">
        <w:rPr>
          <w:rFonts w:ascii="Courier New" w:hAnsi="Courier New" w:cs="Courier New"/>
          <w:b/>
          <w:bCs/>
          <w:lang w:val="es-CL"/>
        </w:rPr>
        <w:t>Artículo primero transitorio.-</w:t>
      </w:r>
      <w:r w:rsidRPr="00255C12">
        <w:rPr>
          <w:rFonts w:ascii="Courier New" w:hAnsi="Courier New" w:cs="Courier New"/>
          <w:lang w:val="es-CL"/>
        </w:rPr>
        <w:t xml:space="preserve"> </w:t>
      </w:r>
      <w:r w:rsidR="008723F6" w:rsidRPr="00255C12">
        <w:rPr>
          <w:rFonts w:ascii="Courier New" w:hAnsi="Courier New" w:cs="Courier New"/>
          <w:lang w:val="es-CL"/>
        </w:rPr>
        <w:t>L</w:t>
      </w:r>
      <w:r w:rsidRPr="00255C12">
        <w:rPr>
          <w:rFonts w:ascii="Courier New" w:hAnsi="Courier New" w:cs="Courier New"/>
          <w:lang w:val="es-CL"/>
        </w:rPr>
        <w:t xml:space="preserve">as disposiciones establecidas en el </w:t>
      </w:r>
      <w:r w:rsidR="00770197" w:rsidRPr="00255C12">
        <w:rPr>
          <w:rFonts w:ascii="Courier New" w:hAnsi="Courier New" w:cs="Courier New"/>
        </w:rPr>
        <w:t>T</w:t>
      </w:r>
      <w:r w:rsidRPr="00255C12">
        <w:rPr>
          <w:rFonts w:ascii="Courier New" w:hAnsi="Courier New" w:cs="Courier New"/>
        </w:rPr>
        <w:t xml:space="preserve">ítulo </w:t>
      </w:r>
      <w:r w:rsidR="00770197" w:rsidRPr="00255C12">
        <w:rPr>
          <w:rFonts w:ascii="Courier New" w:hAnsi="Courier New" w:cs="Courier New"/>
        </w:rPr>
        <w:t xml:space="preserve">I </w:t>
      </w:r>
      <w:r w:rsidRPr="00255C12">
        <w:rPr>
          <w:rFonts w:ascii="Courier New" w:hAnsi="Courier New" w:cs="Courier New"/>
        </w:rPr>
        <w:t xml:space="preserve">entrarán en vigencia a contar del 1 de enero de 2026, pudiendo solicitarse devoluciones asociadas a compras que ocurran a contar de dicha fecha. En caso de que proceda lo dispuesto en el artículo 4, la adjudicación de la operación deberá realizarse con al menos </w:t>
      </w:r>
      <w:r w:rsidR="0093271C" w:rsidRPr="00255C12">
        <w:rPr>
          <w:rFonts w:ascii="Courier New" w:hAnsi="Courier New" w:cs="Courier New"/>
        </w:rPr>
        <w:t xml:space="preserve">6 </w:t>
      </w:r>
      <w:r w:rsidRPr="00255C12">
        <w:rPr>
          <w:rFonts w:ascii="Courier New" w:hAnsi="Courier New" w:cs="Courier New"/>
        </w:rPr>
        <w:t>meses de anterioridad a la entrada en vigencia establecida en el presente artículo.</w:t>
      </w:r>
      <w:r w:rsidRPr="00255C12">
        <w:rPr>
          <w:rFonts w:ascii="Courier New" w:hAnsi="Courier New" w:cs="Courier New"/>
          <w:lang w:val="es-CL"/>
        </w:rPr>
        <w:t> </w:t>
      </w:r>
    </w:p>
    <w:p w14:paraId="34BB4B21" w14:textId="77777777" w:rsidR="001C7FC6" w:rsidRPr="00255C12" w:rsidRDefault="001C7FC6" w:rsidP="008272C0">
      <w:pPr>
        <w:tabs>
          <w:tab w:val="left" w:pos="2127"/>
        </w:tabs>
        <w:spacing w:line="276" w:lineRule="auto"/>
        <w:jc w:val="both"/>
        <w:rPr>
          <w:rFonts w:ascii="Courier New" w:hAnsi="Courier New" w:cs="Courier New"/>
          <w:lang w:val="es-CL"/>
        </w:rPr>
      </w:pPr>
      <w:r w:rsidRPr="00255C12">
        <w:rPr>
          <w:rFonts w:ascii="Courier New" w:hAnsi="Courier New" w:cs="Courier New"/>
          <w:lang w:val="es-CL"/>
        </w:rPr>
        <w:t> </w:t>
      </w:r>
    </w:p>
    <w:p w14:paraId="103DFB3F" w14:textId="25993EB8" w:rsidR="001C7FC6" w:rsidRPr="00255C12" w:rsidRDefault="001C7FC6" w:rsidP="008272C0">
      <w:pPr>
        <w:tabs>
          <w:tab w:val="left" w:pos="2127"/>
        </w:tabs>
        <w:spacing w:line="276" w:lineRule="auto"/>
        <w:jc w:val="both"/>
        <w:rPr>
          <w:rFonts w:ascii="Courier New" w:hAnsi="Courier New" w:cs="Courier New"/>
          <w:lang w:val="es-CL"/>
        </w:rPr>
      </w:pPr>
      <w:r w:rsidRPr="00255C12">
        <w:rPr>
          <w:rFonts w:ascii="Courier New" w:hAnsi="Courier New" w:cs="Courier New"/>
          <w:b/>
          <w:bCs/>
          <w:lang w:val="es-CL"/>
        </w:rPr>
        <w:t xml:space="preserve">Artículo </w:t>
      </w:r>
      <w:r w:rsidRPr="00255C12">
        <w:rPr>
          <w:rFonts w:ascii="Courier New" w:hAnsi="Courier New" w:cs="Courier New"/>
          <w:b/>
          <w:bCs/>
        </w:rPr>
        <w:t>segundo</w:t>
      </w:r>
      <w:r w:rsidRPr="00255C12">
        <w:rPr>
          <w:rFonts w:ascii="Courier New" w:hAnsi="Courier New" w:cs="Courier New"/>
          <w:b/>
          <w:bCs/>
          <w:lang w:val="es-CL"/>
        </w:rPr>
        <w:t xml:space="preserve"> transitorio.-</w:t>
      </w:r>
      <w:r w:rsidRPr="00255C12">
        <w:rPr>
          <w:rFonts w:ascii="Courier New" w:hAnsi="Courier New" w:cs="Courier New"/>
          <w:b/>
          <w:bCs/>
        </w:rPr>
        <w:t xml:space="preserve"> </w:t>
      </w:r>
      <w:r w:rsidR="00F65D7D" w:rsidRPr="00255C12">
        <w:rPr>
          <w:rFonts w:ascii="Courier New" w:hAnsi="Courier New" w:cs="Courier New"/>
        </w:rPr>
        <w:t>Los T</w:t>
      </w:r>
      <w:r w:rsidRPr="00255C12">
        <w:rPr>
          <w:rFonts w:ascii="Courier New" w:hAnsi="Courier New" w:cs="Courier New"/>
        </w:rPr>
        <w:t>ítulo</w:t>
      </w:r>
      <w:r w:rsidR="00F65D7D" w:rsidRPr="00255C12">
        <w:rPr>
          <w:rFonts w:ascii="Courier New" w:hAnsi="Courier New" w:cs="Courier New"/>
        </w:rPr>
        <w:t>s</w:t>
      </w:r>
      <w:r w:rsidRPr="00255C12">
        <w:rPr>
          <w:rFonts w:ascii="Courier New" w:hAnsi="Courier New" w:cs="Courier New"/>
        </w:rPr>
        <w:t xml:space="preserve"> </w:t>
      </w:r>
      <w:r w:rsidR="00F65D7D" w:rsidRPr="00255C12">
        <w:rPr>
          <w:rFonts w:ascii="Courier New" w:hAnsi="Courier New" w:cs="Courier New"/>
        </w:rPr>
        <w:t>II y III</w:t>
      </w:r>
      <w:r w:rsidRPr="00255C12">
        <w:rPr>
          <w:rFonts w:ascii="Courier New" w:hAnsi="Courier New" w:cs="Courier New"/>
        </w:rPr>
        <w:t xml:space="preserve"> de esta ley entrarán en vigencia a contar del primero de enero del año siguiente a la publicación de la ley.</w:t>
      </w:r>
      <w:r w:rsidRPr="00255C12">
        <w:rPr>
          <w:rFonts w:ascii="Courier New" w:hAnsi="Courier New" w:cs="Courier New"/>
          <w:lang w:val="es-CL"/>
        </w:rPr>
        <w:t> </w:t>
      </w:r>
    </w:p>
    <w:p w14:paraId="34DC5397" w14:textId="77777777" w:rsidR="001C7FC6" w:rsidRPr="00255C12" w:rsidRDefault="001C7FC6" w:rsidP="008272C0">
      <w:pPr>
        <w:tabs>
          <w:tab w:val="left" w:pos="2127"/>
        </w:tabs>
        <w:spacing w:line="276" w:lineRule="auto"/>
        <w:jc w:val="both"/>
        <w:rPr>
          <w:rFonts w:ascii="Courier New" w:hAnsi="Courier New" w:cs="Courier New"/>
          <w:lang w:val="es-CL"/>
        </w:rPr>
      </w:pPr>
      <w:r w:rsidRPr="00255C12">
        <w:rPr>
          <w:rFonts w:ascii="Courier New" w:hAnsi="Courier New" w:cs="Courier New"/>
          <w:lang w:val="es-CL"/>
        </w:rPr>
        <w:t> </w:t>
      </w:r>
    </w:p>
    <w:p w14:paraId="037F8813" w14:textId="5EEE03AC" w:rsidR="001C7FC6" w:rsidRPr="00255C12" w:rsidRDefault="001C7FC6" w:rsidP="008272C0">
      <w:pPr>
        <w:tabs>
          <w:tab w:val="left" w:pos="2127"/>
        </w:tabs>
        <w:spacing w:line="276" w:lineRule="auto"/>
        <w:ind w:firstLine="2127"/>
        <w:jc w:val="both"/>
        <w:rPr>
          <w:rFonts w:ascii="Courier New" w:hAnsi="Courier New" w:cs="Courier New"/>
          <w:lang w:val="es-CL"/>
        </w:rPr>
      </w:pPr>
      <w:r w:rsidRPr="00255C12">
        <w:rPr>
          <w:rFonts w:ascii="Courier New" w:hAnsi="Courier New" w:cs="Courier New"/>
        </w:rPr>
        <w:t xml:space="preserve">La resolución a que se refiere el artículo 6 del </w:t>
      </w:r>
      <w:r w:rsidR="005E1E0A" w:rsidRPr="00255C12">
        <w:rPr>
          <w:rFonts w:ascii="Courier New" w:hAnsi="Courier New" w:cs="Courier New"/>
        </w:rPr>
        <w:t>T</w:t>
      </w:r>
      <w:r w:rsidRPr="00255C12">
        <w:rPr>
          <w:rFonts w:ascii="Courier New" w:hAnsi="Courier New" w:cs="Courier New"/>
        </w:rPr>
        <w:t xml:space="preserve">ítulo </w:t>
      </w:r>
      <w:r w:rsidR="005E1E0A" w:rsidRPr="00255C12">
        <w:rPr>
          <w:rFonts w:ascii="Courier New" w:hAnsi="Courier New" w:cs="Courier New"/>
        </w:rPr>
        <w:t>II</w:t>
      </w:r>
      <w:r w:rsidRPr="00255C12">
        <w:rPr>
          <w:rFonts w:ascii="Courier New" w:hAnsi="Courier New" w:cs="Courier New"/>
        </w:rPr>
        <w:t>, deberá ser emitida dentro del plazo de tres meses desde la publicación de esta ley.</w:t>
      </w:r>
      <w:r w:rsidRPr="00255C12">
        <w:rPr>
          <w:rFonts w:ascii="Courier New" w:hAnsi="Courier New" w:cs="Courier New"/>
          <w:lang w:val="es-CL"/>
        </w:rPr>
        <w:t> </w:t>
      </w:r>
    </w:p>
    <w:p w14:paraId="4E93E791" w14:textId="77777777" w:rsidR="001C7FC6" w:rsidRPr="00255C12" w:rsidRDefault="001C7FC6" w:rsidP="008272C0">
      <w:pPr>
        <w:tabs>
          <w:tab w:val="left" w:pos="2127"/>
        </w:tabs>
        <w:spacing w:line="276" w:lineRule="auto"/>
        <w:jc w:val="both"/>
        <w:rPr>
          <w:rFonts w:ascii="Courier New" w:hAnsi="Courier New" w:cs="Courier New"/>
          <w:lang w:val="es-CL"/>
        </w:rPr>
      </w:pPr>
      <w:r w:rsidRPr="00255C12">
        <w:rPr>
          <w:rFonts w:ascii="Courier New" w:hAnsi="Courier New" w:cs="Courier New"/>
          <w:lang w:val="es-CL"/>
        </w:rPr>
        <w:t> </w:t>
      </w:r>
    </w:p>
    <w:p w14:paraId="53C14EBB" w14:textId="41B59C4C" w:rsidR="001C7FC6" w:rsidRDefault="001C7FC6" w:rsidP="008272C0">
      <w:pPr>
        <w:tabs>
          <w:tab w:val="left" w:pos="2127"/>
        </w:tabs>
        <w:spacing w:line="276" w:lineRule="auto"/>
        <w:ind w:firstLine="2127"/>
        <w:jc w:val="both"/>
        <w:rPr>
          <w:rFonts w:ascii="Courier New" w:hAnsi="Courier New" w:cs="Courier New"/>
          <w:lang w:val="es-CL"/>
        </w:rPr>
      </w:pPr>
      <w:r w:rsidRPr="00255C12">
        <w:rPr>
          <w:rFonts w:ascii="Courier New" w:hAnsi="Courier New" w:cs="Courier New"/>
        </w:rPr>
        <w:t xml:space="preserve">El Ministerio de las Culturas, las Artes y el Patrimonio deberá dictar, dentro de los seis meses desde la publicación de la ley, el o los decretos que </w:t>
      </w:r>
      <w:r w:rsidRPr="00255C12">
        <w:rPr>
          <w:rFonts w:ascii="Courier New" w:hAnsi="Courier New" w:cs="Courier New"/>
          <w:lang w:val="es-CL"/>
        </w:rPr>
        <w:t>precise</w:t>
      </w:r>
      <w:r w:rsidRPr="00255C12">
        <w:rPr>
          <w:rFonts w:ascii="Courier New" w:hAnsi="Courier New" w:cs="Courier New"/>
        </w:rPr>
        <w:t>n</w:t>
      </w:r>
      <w:r w:rsidRPr="00255C12">
        <w:rPr>
          <w:rFonts w:ascii="Courier New" w:hAnsi="Courier New" w:cs="Courier New"/>
          <w:lang w:val="es-CL"/>
        </w:rPr>
        <w:t xml:space="preserve"> las características de </w:t>
      </w:r>
      <w:r w:rsidRPr="00255C12">
        <w:rPr>
          <w:rFonts w:ascii="Courier New" w:hAnsi="Courier New" w:cs="Courier New"/>
        </w:rPr>
        <w:t>los prestadores de servicios relacionados con la industria audiovisual</w:t>
      </w:r>
      <w:r w:rsidRPr="00255C12">
        <w:rPr>
          <w:rFonts w:ascii="Courier New" w:hAnsi="Courier New" w:cs="Courier New"/>
          <w:lang w:val="es-CL"/>
        </w:rPr>
        <w:t xml:space="preserve">, así como la forma y procedimiento en que deberán presentarse los antecedentes que deban acompañarse para efectuar el análisis de la solicitud </w:t>
      </w:r>
      <w:r w:rsidRPr="00255C12">
        <w:rPr>
          <w:rFonts w:ascii="Courier New" w:hAnsi="Courier New" w:cs="Courier New"/>
        </w:rPr>
        <w:t xml:space="preserve">para inscribirse en el </w:t>
      </w:r>
      <w:r w:rsidRPr="00255C12">
        <w:rPr>
          <w:rFonts w:ascii="Courier New" w:hAnsi="Courier New" w:cs="Courier New"/>
          <w:lang w:val="es-CL"/>
        </w:rPr>
        <w:t xml:space="preserve">Registro de prestadores de servicios relacionados a la ejecución de un proyecto audiovisual dispuesto por el artículo 13 del </w:t>
      </w:r>
      <w:r w:rsidR="005E1E0A" w:rsidRPr="00255C12">
        <w:rPr>
          <w:rFonts w:ascii="Courier New" w:hAnsi="Courier New" w:cs="Courier New"/>
          <w:lang w:val="es-CL"/>
        </w:rPr>
        <w:t>T</w:t>
      </w:r>
      <w:r w:rsidRPr="00255C12">
        <w:rPr>
          <w:rFonts w:ascii="Courier New" w:hAnsi="Courier New" w:cs="Courier New"/>
          <w:lang w:val="es-CL"/>
        </w:rPr>
        <w:t xml:space="preserve">ítulo </w:t>
      </w:r>
      <w:r w:rsidR="005E1E0A" w:rsidRPr="00255C12">
        <w:rPr>
          <w:rFonts w:ascii="Courier New" w:hAnsi="Courier New" w:cs="Courier New"/>
          <w:lang w:val="es-CL"/>
        </w:rPr>
        <w:t>III</w:t>
      </w:r>
      <w:r w:rsidRPr="00255C12">
        <w:rPr>
          <w:rFonts w:ascii="Courier New" w:hAnsi="Courier New" w:cs="Courier New"/>
          <w:lang w:val="es-CL"/>
        </w:rPr>
        <w:t>. </w:t>
      </w:r>
    </w:p>
    <w:p w14:paraId="4B5F6D9C" w14:textId="77777777" w:rsidR="00E73B33" w:rsidRPr="00255C12" w:rsidRDefault="00E73B33" w:rsidP="008272C0">
      <w:pPr>
        <w:tabs>
          <w:tab w:val="left" w:pos="2127"/>
        </w:tabs>
        <w:spacing w:line="276" w:lineRule="auto"/>
        <w:ind w:firstLine="2127"/>
        <w:jc w:val="both"/>
        <w:rPr>
          <w:rFonts w:ascii="Courier New" w:hAnsi="Courier New" w:cs="Courier New"/>
          <w:lang w:val="es-CL"/>
        </w:rPr>
      </w:pPr>
    </w:p>
    <w:p w14:paraId="6567D1B7" w14:textId="69BAB92D" w:rsidR="00966F5F" w:rsidRPr="00255C12" w:rsidRDefault="001C7FC6" w:rsidP="008272C0">
      <w:pPr>
        <w:spacing w:before="240" w:after="240" w:line="276" w:lineRule="auto"/>
        <w:jc w:val="both"/>
        <w:rPr>
          <w:rFonts w:ascii="Courier New" w:eastAsia="Calibri" w:hAnsi="Courier New" w:cs="Courier New"/>
          <w:color w:val="000000" w:themeColor="text1"/>
        </w:rPr>
      </w:pPr>
      <w:r w:rsidRPr="00255C12">
        <w:rPr>
          <w:rFonts w:ascii="Courier New" w:hAnsi="Courier New" w:cs="Courier New"/>
          <w:b/>
          <w:bCs/>
          <w:lang w:val="es-CL"/>
        </w:rPr>
        <w:t>Ar</w:t>
      </w:r>
      <w:r w:rsidR="008272C0">
        <w:rPr>
          <w:rFonts w:ascii="Courier New" w:hAnsi="Courier New" w:cs="Courier New"/>
          <w:b/>
          <w:bCs/>
          <w:lang w:val="es-CL"/>
        </w:rPr>
        <w:t>t</w:t>
      </w:r>
      <w:r w:rsidRPr="00255C12">
        <w:rPr>
          <w:rFonts w:ascii="Courier New" w:hAnsi="Courier New" w:cs="Courier New"/>
          <w:b/>
          <w:bCs/>
          <w:lang w:val="es-CL"/>
        </w:rPr>
        <w:t xml:space="preserve">ículo </w:t>
      </w:r>
      <w:r w:rsidR="00EF529C" w:rsidRPr="00255C12">
        <w:rPr>
          <w:rFonts w:ascii="Courier New" w:hAnsi="Courier New" w:cs="Courier New"/>
          <w:b/>
          <w:bCs/>
          <w:lang w:val="es-CL"/>
        </w:rPr>
        <w:t>tercero</w:t>
      </w:r>
      <w:r w:rsidRPr="00255C12">
        <w:rPr>
          <w:rFonts w:ascii="Courier New" w:hAnsi="Courier New" w:cs="Courier New"/>
          <w:b/>
          <w:bCs/>
        </w:rPr>
        <w:t xml:space="preserve"> </w:t>
      </w:r>
      <w:r w:rsidRPr="00255C12">
        <w:rPr>
          <w:rFonts w:ascii="Courier New" w:hAnsi="Courier New" w:cs="Courier New"/>
          <w:b/>
          <w:bCs/>
          <w:lang w:val="es-CL"/>
        </w:rPr>
        <w:t>transitorio.-</w:t>
      </w:r>
      <w:r w:rsidR="00966F5F" w:rsidRPr="00255C12">
        <w:rPr>
          <w:rFonts w:ascii="Courier New" w:hAnsi="Courier New" w:cs="Courier New"/>
          <w:b/>
          <w:bCs/>
          <w:lang w:val="es-CL"/>
        </w:rPr>
        <w:t xml:space="preserve"> </w:t>
      </w:r>
      <w:r w:rsidR="00966F5F" w:rsidRPr="00255C12">
        <w:rPr>
          <w:rFonts w:ascii="Courier New" w:eastAsia="Calibri" w:hAnsi="Courier New" w:cs="Courier New"/>
          <w:color w:val="000000" w:themeColor="text1"/>
        </w:rPr>
        <w:t xml:space="preserve">A partir del primer año presupuestario desde la publicación de esta ley y por los cuatro años siguientes, el </w:t>
      </w:r>
      <w:r w:rsidR="00687ACA" w:rsidRPr="00255C12">
        <w:rPr>
          <w:rFonts w:ascii="Courier New" w:eastAsia="Calibri" w:hAnsi="Courier New" w:cs="Courier New"/>
          <w:color w:val="000000" w:themeColor="text1"/>
        </w:rPr>
        <w:t xml:space="preserve">Fondo de Promoción Turística Internacional establecido en el </w:t>
      </w:r>
      <w:r w:rsidR="00EF529C" w:rsidRPr="00255C12">
        <w:rPr>
          <w:rFonts w:ascii="Courier New" w:eastAsia="Calibri" w:hAnsi="Courier New" w:cs="Courier New"/>
          <w:color w:val="000000" w:themeColor="text1"/>
        </w:rPr>
        <w:t>Título IV</w:t>
      </w:r>
      <w:r w:rsidR="00687ACA" w:rsidRPr="00255C12">
        <w:rPr>
          <w:rFonts w:ascii="Courier New" w:eastAsia="Calibri" w:hAnsi="Courier New" w:cs="Courier New"/>
          <w:color w:val="000000" w:themeColor="text1"/>
        </w:rPr>
        <w:t xml:space="preserve"> </w:t>
      </w:r>
      <w:r w:rsidR="00966F5F" w:rsidRPr="00255C12">
        <w:rPr>
          <w:rFonts w:ascii="Courier New" w:eastAsia="Calibri" w:hAnsi="Courier New" w:cs="Courier New"/>
          <w:color w:val="000000" w:themeColor="text1"/>
        </w:rPr>
        <w:t>recibirá un aporte base de 1</w:t>
      </w:r>
      <w:r w:rsidR="0004630D" w:rsidRPr="00255C12">
        <w:rPr>
          <w:rFonts w:ascii="Courier New" w:eastAsia="Calibri" w:hAnsi="Courier New" w:cs="Courier New"/>
          <w:color w:val="000000" w:themeColor="text1"/>
        </w:rPr>
        <w:t>1</w:t>
      </w:r>
      <w:r w:rsidR="00966F5F" w:rsidRPr="00255C12">
        <w:rPr>
          <w:rFonts w:ascii="Courier New" w:eastAsia="Calibri" w:hAnsi="Courier New" w:cs="Courier New"/>
          <w:color w:val="000000" w:themeColor="text1"/>
        </w:rPr>
        <w:t>.</w:t>
      </w:r>
      <w:r w:rsidR="0004630D" w:rsidRPr="00255C12">
        <w:rPr>
          <w:rFonts w:ascii="Courier New" w:eastAsia="Calibri" w:hAnsi="Courier New" w:cs="Courier New"/>
          <w:color w:val="000000" w:themeColor="text1"/>
        </w:rPr>
        <w:t>016</w:t>
      </w:r>
      <w:r w:rsidR="00966F5F" w:rsidRPr="00255C12">
        <w:rPr>
          <w:rFonts w:ascii="Courier New" w:eastAsia="Calibri" w:hAnsi="Courier New" w:cs="Courier New"/>
          <w:color w:val="000000" w:themeColor="text1"/>
        </w:rPr>
        <w:t xml:space="preserve"> Unidades Tributarias Anuales (UTA)</w:t>
      </w:r>
      <w:r w:rsidR="00687ACA" w:rsidRPr="00255C12">
        <w:rPr>
          <w:rFonts w:ascii="Courier New" w:eastAsia="Calibri" w:hAnsi="Courier New" w:cs="Courier New"/>
          <w:color w:val="000000" w:themeColor="text1"/>
        </w:rPr>
        <w:t>,</w:t>
      </w:r>
      <w:r w:rsidR="00966F5F" w:rsidRPr="00255C12">
        <w:rPr>
          <w:rFonts w:ascii="Courier New" w:eastAsia="Calibri" w:hAnsi="Courier New" w:cs="Courier New"/>
          <w:color w:val="000000" w:themeColor="text1"/>
        </w:rPr>
        <w:t xml:space="preserve"> más un aporte variable que equivale al resultado de la siguiente fórmula:</w:t>
      </w:r>
    </w:p>
    <w:p w14:paraId="5AE542AE" w14:textId="77777777" w:rsidR="00966F5F" w:rsidRPr="00255C12" w:rsidRDefault="00966F5F" w:rsidP="008272C0">
      <w:pPr>
        <w:spacing w:before="240" w:after="240" w:line="276" w:lineRule="auto"/>
        <w:jc w:val="center"/>
        <w:rPr>
          <w:rFonts w:ascii="Courier New" w:eastAsia="Calibri" w:hAnsi="Courier New" w:cs="Courier New"/>
          <w:color w:val="000000" w:themeColor="text1"/>
        </w:rPr>
      </w:pPr>
      <w:r w:rsidRPr="00255C12">
        <w:rPr>
          <w:rFonts w:ascii="Courier New" w:eastAsia="Calibri" w:hAnsi="Courier New" w:cs="Courier New"/>
          <w:color w:val="000000" w:themeColor="text1"/>
        </w:rPr>
        <w:t xml:space="preserve"> </w:t>
      </w:r>
      <w:r w:rsidRPr="00255C12">
        <w:rPr>
          <w:rFonts w:ascii="Cambria Math" w:eastAsia="Calibri" w:hAnsi="Cambria Math" w:cs="Cambria Math"/>
          <w:color w:val="000000" w:themeColor="text1"/>
        </w:rPr>
        <w:t>𝐴𝑣</w:t>
      </w:r>
      <w:r w:rsidRPr="00255C12">
        <w:rPr>
          <w:rFonts w:ascii="Courier New" w:eastAsia="Calibri" w:hAnsi="Courier New" w:cs="Courier New"/>
          <w:color w:val="000000" w:themeColor="text1"/>
        </w:rPr>
        <w:t>,</w:t>
      </w:r>
      <w:r w:rsidRPr="00255C12">
        <w:rPr>
          <w:rFonts w:ascii="Cambria Math" w:eastAsia="Calibri" w:hAnsi="Cambria Math" w:cs="Cambria Math"/>
          <w:color w:val="000000" w:themeColor="text1"/>
        </w:rPr>
        <w:t>𝑡</w:t>
      </w:r>
      <w:r w:rsidRPr="00255C12">
        <w:rPr>
          <w:rFonts w:ascii="Courier New" w:eastAsia="Calibri" w:hAnsi="Courier New" w:cs="Courier New"/>
          <w:color w:val="000000" w:themeColor="text1"/>
        </w:rPr>
        <w:t>=0,00225</w:t>
      </w:r>
      <w:r w:rsidRPr="00255C12">
        <w:rPr>
          <w:rFonts w:ascii="Cambria Math" w:eastAsia="Calibri" w:hAnsi="Cambria Math" w:cs="Cambria Math"/>
          <w:color w:val="000000" w:themeColor="text1"/>
        </w:rPr>
        <w:t>∗</w:t>
      </w:r>
      <w:r w:rsidRPr="00255C12">
        <w:rPr>
          <w:rFonts w:ascii="Courier New" w:eastAsia="Calibri" w:hAnsi="Courier New" w:cs="Courier New"/>
          <w:color w:val="000000" w:themeColor="text1"/>
        </w:rPr>
        <w:t>5.000.000</w:t>
      </w:r>
      <w:r w:rsidRPr="00255C12">
        <w:rPr>
          <w:rFonts w:ascii="Cambria Math" w:eastAsia="Calibri" w:hAnsi="Cambria Math" w:cs="Cambria Math"/>
          <w:color w:val="000000" w:themeColor="text1"/>
        </w:rPr>
        <w:t>∗</w:t>
      </w:r>
      <w:r w:rsidRPr="00255C12">
        <w:rPr>
          <w:rFonts w:ascii="Courier New" w:eastAsia="Calibri" w:hAnsi="Courier New" w:cs="Courier New"/>
          <w:color w:val="000000" w:themeColor="text1"/>
        </w:rPr>
        <w:t xml:space="preserve">(1+ </w:t>
      </w:r>
      <m:oMath>
        <m:r>
          <m:rPr>
            <m:sty m:val="p"/>
          </m:rPr>
          <w:rPr>
            <w:rFonts w:ascii="Cambria Math" w:eastAsia="Calibri" w:hAnsi="Cambria Math" w:cs="Courier New"/>
            <w:color w:val="000000" w:themeColor="text1"/>
          </w:rPr>
          <m:t>Δ</m:t>
        </m:r>
        <m:sSub>
          <m:sSubPr>
            <m:ctrlPr>
              <w:rPr>
                <w:rFonts w:ascii="Cambria Math" w:eastAsia="Calibri" w:hAnsi="Cambria Math" w:cs="Courier New"/>
                <w:i/>
                <w:color w:val="000000" w:themeColor="text1"/>
              </w:rPr>
            </m:ctrlPr>
          </m:sSubPr>
          <m:e>
            <m:r>
              <w:rPr>
                <w:rFonts w:ascii="Cambria Math" w:eastAsia="Calibri" w:hAnsi="Cambria Math" w:cs="Courier New"/>
                <w:color w:val="000000" w:themeColor="text1"/>
              </w:rPr>
              <m:t>T</m:t>
            </m:r>
          </m:e>
          <m:sub>
            <m:r>
              <w:rPr>
                <w:rFonts w:ascii="Cambria Math" w:eastAsia="Calibri" w:hAnsi="Cambria Math" w:cs="Courier New"/>
                <w:color w:val="000000" w:themeColor="text1"/>
              </w:rPr>
              <m:t>t-1</m:t>
            </m:r>
          </m:sub>
        </m:sSub>
      </m:oMath>
      <w:r w:rsidRPr="00255C12">
        <w:rPr>
          <w:rFonts w:ascii="Courier New" w:eastAsia="Calibri" w:hAnsi="Courier New" w:cs="Courier New"/>
          <w:color w:val="000000" w:themeColor="text1"/>
        </w:rPr>
        <w:t>)</w:t>
      </w:r>
    </w:p>
    <w:p w14:paraId="283BE7F3" w14:textId="77777777" w:rsidR="00966F5F" w:rsidRPr="00255C12" w:rsidRDefault="00966F5F" w:rsidP="008272C0">
      <w:pPr>
        <w:spacing w:before="240" w:after="240" w:line="276" w:lineRule="auto"/>
        <w:jc w:val="both"/>
        <w:rPr>
          <w:rFonts w:ascii="Courier New" w:eastAsia="Calibri" w:hAnsi="Courier New" w:cs="Courier New"/>
          <w:color w:val="000000" w:themeColor="text1"/>
        </w:rPr>
      </w:pPr>
      <w:r w:rsidRPr="00255C12">
        <w:rPr>
          <w:rFonts w:ascii="Courier New" w:eastAsia="Calibri" w:hAnsi="Courier New" w:cs="Courier New"/>
          <w:color w:val="000000" w:themeColor="text1"/>
        </w:rPr>
        <w:t>Donde,</w:t>
      </w:r>
    </w:p>
    <w:p w14:paraId="75E9C494" w14:textId="77777777" w:rsidR="00227C86" w:rsidRPr="00255C12" w:rsidRDefault="00966F5F" w:rsidP="008272C0">
      <w:pPr>
        <w:pStyle w:val="Prrafodelista"/>
        <w:numPr>
          <w:ilvl w:val="0"/>
          <w:numId w:val="25"/>
        </w:numPr>
        <w:spacing w:before="240" w:after="240" w:line="276" w:lineRule="auto"/>
        <w:jc w:val="both"/>
        <w:rPr>
          <w:rFonts w:ascii="Courier New" w:eastAsia="Calibri" w:hAnsi="Courier New" w:cs="Courier New"/>
          <w:color w:val="000000" w:themeColor="text1"/>
        </w:rPr>
      </w:pPr>
      <w:r w:rsidRPr="00255C12">
        <w:rPr>
          <w:rFonts w:ascii="Cambria Math" w:eastAsia="Calibri" w:hAnsi="Cambria Math" w:cs="Cambria Math"/>
          <w:color w:val="000000" w:themeColor="text1"/>
        </w:rPr>
        <w:t>𝐴𝑣</w:t>
      </w:r>
      <w:r w:rsidRPr="00255C12">
        <w:rPr>
          <w:rFonts w:ascii="Courier New" w:eastAsia="Calibri" w:hAnsi="Courier New" w:cs="Courier New"/>
          <w:color w:val="000000" w:themeColor="text1"/>
        </w:rPr>
        <w:t>,</w:t>
      </w:r>
      <w:r w:rsidRPr="00255C12">
        <w:rPr>
          <w:rFonts w:ascii="Cambria Math" w:eastAsia="Calibri" w:hAnsi="Cambria Math" w:cs="Cambria Math"/>
          <w:color w:val="000000" w:themeColor="text1"/>
        </w:rPr>
        <w:t>𝑡</w:t>
      </w:r>
      <w:r w:rsidRPr="00255C12">
        <w:rPr>
          <w:rFonts w:ascii="Courier New" w:eastAsia="Calibri" w:hAnsi="Courier New" w:cs="Courier New"/>
          <w:color w:val="000000" w:themeColor="text1"/>
        </w:rPr>
        <w:t xml:space="preserve"> equivale al aporte variable al fondo en Unidades Tributarias Anuales</w:t>
      </w:r>
    </w:p>
    <w:p w14:paraId="66138093" w14:textId="77777777" w:rsidR="00227C86" w:rsidRPr="00255C12" w:rsidRDefault="00966F5F" w:rsidP="008272C0">
      <w:pPr>
        <w:pStyle w:val="Prrafodelista"/>
        <w:numPr>
          <w:ilvl w:val="0"/>
          <w:numId w:val="25"/>
        </w:numPr>
        <w:spacing w:before="240" w:after="240" w:line="276" w:lineRule="auto"/>
        <w:jc w:val="both"/>
        <w:rPr>
          <w:rFonts w:ascii="Courier New" w:eastAsia="Calibri" w:hAnsi="Courier New" w:cs="Courier New"/>
          <w:color w:val="000000" w:themeColor="text1"/>
        </w:rPr>
      </w:pPr>
      <m:oMath>
        <m:r>
          <m:rPr>
            <m:sty m:val="p"/>
          </m:rPr>
          <w:rPr>
            <w:rFonts w:ascii="Cambria Math" w:eastAsia="Calibri" w:hAnsi="Cambria Math" w:cs="Courier New"/>
            <w:color w:val="000000" w:themeColor="text1"/>
          </w:rPr>
          <m:t>Δ</m:t>
        </m:r>
        <m:sSub>
          <m:sSubPr>
            <m:ctrlPr>
              <w:rPr>
                <w:rFonts w:ascii="Cambria Math" w:eastAsia="Calibri" w:hAnsi="Cambria Math" w:cs="Courier New"/>
                <w:i/>
                <w:color w:val="000000" w:themeColor="text1"/>
              </w:rPr>
            </m:ctrlPr>
          </m:sSubPr>
          <m:e>
            <m:r>
              <w:rPr>
                <w:rFonts w:ascii="Cambria Math" w:eastAsia="Calibri" w:hAnsi="Cambria Math" w:cs="Courier New"/>
                <w:color w:val="000000" w:themeColor="text1"/>
              </w:rPr>
              <m:t>T</m:t>
            </m:r>
          </m:e>
          <m:sub>
            <m:r>
              <w:rPr>
                <w:rFonts w:ascii="Cambria Math" w:eastAsia="Calibri" w:hAnsi="Cambria Math" w:cs="Courier New"/>
                <w:color w:val="000000" w:themeColor="text1"/>
              </w:rPr>
              <m:t>t-1</m:t>
            </m:r>
          </m:sub>
        </m:sSub>
        <m:r>
          <w:rPr>
            <w:rFonts w:ascii="Cambria Math" w:eastAsia="Calibri" w:hAnsi="Cambria Math" w:cs="Courier New"/>
            <w:color w:val="000000" w:themeColor="text1"/>
          </w:rPr>
          <m:t>=</m:t>
        </m:r>
        <m:f>
          <m:fPr>
            <m:ctrlPr>
              <w:rPr>
                <w:rFonts w:ascii="Cambria Math" w:eastAsia="Calibri" w:hAnsi="Cambria Math" w:cs="Courier New"/>
                <w:i/>
                <w:color w:val="000000" w:themeColor="text1"/>
              </w:rPr>
            </m:ctrlPr>
          </m:fPr>
          <m:num>
            <m:sSub>
              <m:sSubPr>
                <m:ctrlPr>
                  <w:rPr>
                    <w:rFonts w:ascii="Cambria Math" w:eastAsia="Calibri" w:hAnsi="Cambria Math" w:cs="Courier New"/>
                    <w:i/>
                    <w:color w:val="000000" w:themeColor="text1"/>
                  </w:rPr>
                </m:ctrlPr>
              </m:sSubPr>
              <m:e>
                <m:r>
                  <w:rPr>
                    <w:rFonts w:ascii="Cambria Math" w:eastAsia="Calibri" w:hAnsi="Cambria Math" w:cs="Courier New"/>
                    <w:color w:val="000000" w:themeColor="text1"/>
                  </w:rPr>
                  <m:t>T</m:t>
                </m:r>
              </m:e>
              <m:sub>
                <m:r>
                  <w:rPr>
                    <w:rFonts w:ascii="Cambria Math" w:eastAsia="Calibri" w:hAnsi="Cambria Math" w:cs="Courier New"/>
                    <w:color w:val="000000" w:themeColor="text1"/>
                  </w:rPr>
                  <m:t>t-1</m:t>
                </m:r>
              </m:sub>
            </m:sSub>
            <m:r>
              <w:rPr>
                <w:rFonts w:ascii="Cambria Math" w:eastAsia="Calibri" w:hAnsi="Cambria Math" w:cs="Courier New"/>
                <w:color w:val="000000" w:themeColor="text1"/>
              </w:rPr>
              <m:t>-5.000.000</m:t>
            </m:r>
          </m:num>
          <m:den>
            <m:r>
              <w:rPr>
                <w:rFonts w:ascii="Cambria Math" w:eastAsia="Calibri" w:hAnsi="Cambria Math" w:cs="Courier New"/>
                <w:color w:val="000000" w:themeColor="text1"/>
              </w:rPr>
              <m:t>5.000.000</m:t>
            </m:r>
          </m:den>
        </m:f>
      </m:oMath>
    </w:p>
    <w:p w14:paraId="1F25A94A" w14:textId="477817DF" w:rsidR="00966F5F" w:rsidRPr="00255C12" w:rsidRDefault="00000000" w:rsidP="008272C0">
      <w:pPr>
        <w:pStyle w:val="Prrafodelista"/>
        <w:numPr>
          <w:ilvl w:val="0"/>
          <w:numId w:val="25"/>
        </w:numPr>
        <w:spacing w:before="240" w:after="240" w:line="276" w:lineRule="auto"/>
        <w:jc w:val="both"/>
        <w:rPr>
          <w:rFonts w:ascii="Courier New" w:eastAsia="Calibri" w:hAnsi="Courier New" w:cs="Courier New"/>
          <w:color w:val="000000" w:themeColor="text1"/>
        </w:rPr>
      </w:pPr>
      <m:oMath>
        <m:sSub>
          <m:sSubPr>
            <m:ctrlPr>
              <w:rPr>
                <w:rFonts w:ascii="Cambria Math" w:eastAsia="Calibri" w:hAnsi="Cambria Math" w:cs="Courier New"/>
                <w:i/>
                <w:color w:val="000000" w:themeColor="text1"/>
              </w:rPr>
            </m:ctrlPr>
          </m:sSubPr>
          <m:e>
            <m:r>
              <w:rPr>
                <w:rFonts w:ascii="Cambria Math" w:eastAsia="Calibri" w:hAnsi="Cambria Math" w:cs="Courier New"/>
                <w:color w:val="000000" w:themeColor="text1"/>
              </w:rPr>
              <m:t>T</m:t>
            </m:r>
          </m:e>
          <m:sub>
            <m:r>
              <w:rPr>
                <w:rFonts w:ascii="Cambria Math" w:eastAsia="Calibri" w:hAnsi="Cambria Math" w:cs="Courier New"/>
                <w:color w:val="000000" w:themeColor="text1"/>
              </w:rPr>
              <m:t>t-1</m:t>
            </m:r>
          </m:sub>
        </m:sSub>
      </m:oMath>
      <w:r w:rsidR="00966F5F" w:rsidRPr="00255C12">
        <w:rPr>
          <w:rFonts w:ascii="Courier New" w:eastAsia="Calibri" w:hAnsi="Courier New" w:cs="Courier New"/>
          <w:color w:val="000000" w:themeColor="text1"/>
        </w:rPr>
        <w:t xml:space="preserve"> corresponde a la cantidad de turistas extranjeros en el período de doce meses más reciente para el cual se disponga de información.</w:t>
      </w:r>
    </w:p>
    <w:p w14:paraId="0183F2D4" w14:textId="3B517629" w:rsidR="00EF529C" w:rsidRDefault="00966F5F" w:rsidP="008272C0">
      <w:pPr>
        <w:tabs>
          <w:tab w:val="left" w:pos="2127"/>
        </w:tabs>
        <w:spacing w:line="276" w:lineRule="auto"/>
        <w:ind w:firstLine="2127"/>
        <w:jc w:val="both"/>
        <w:rPr>
          <w:rFonts w:ascii="Courier New" w:eastAsia="Calibri" w:hAnsi="Courier New" w:cs="Courier New"/>
          <w:color w:val="000000" w:themeColor="text1"/>
        </w:rPr>
      </w:pPr>
      <w:r w:rsidRPr="00255C12">
        <w:rPr>
          <w:rFonts w:ascii="Courier New" w:eastAsia="Calibri" w:hAnsi="Courier New" w:cs="Courier New"/>
          <w:color w:val="000000" w:themeColor="text1"/>
        </w:rPr>
        <w:t xml:space="preserve">La determinación de </w:t>
      </w:r>
      <m:oMath>
        <m:sSub>
          <m:sSubPr>
            <m:ctrlPr>
              <w:rPr>
                <w:rFonts w:ascii="Cambria Math" w:eastAsia="Calibri" w:hAnsi="Cambria Math" w:cs="Courier New"/>
                <w:i/>
                <w:color w:val="000000" w:themeColor="text1"/>
              </w:rPr>
            </m:ctrlPr>
          </m:sSubPr>
          <m:e>
            <m:r>
              <w:rPr>
                <w:rFonts w:ascii="Cambria Math" w:eastAsia="Calibri" w:hAnsi="Cambria Math" w:cs="Courier New"/>
                <w:color w:val="000000" w:themeColor="text1"/>
              </w:rPr>
              <m:t>T</m:t>
            </m:r>
          </m:e>
          <m:sub>
            <m:r>
              <w:rPr>
                <w:rFonts w:ascii="Cambria Math" w:eastAsia="Calibri" w:hAnsi="Cambria Math" w:cs="Courier New"/>
                <w:color w:val="000000" w:themeColor="text1"/>
              </w:rPr>
              <m:t>t-1</m:t>
            </m:r>
          </m:sub>
        </m:sSub>
        <m:r>
          <w:rPr>
            <w:rFonts w:ascii="Cambria Math" w:eastAsia="Calibri" w:hAnsi="Cambria Math" w:cs="Courier New"/>
            <w:color w:val="000000" w:themeColor="text1"/>
          </w:rPr>
          <m:t xml:space="preserve"> </m:t>
        </m:r>
      </m:oMath>
      <w:r w:rsidRPr="00255C12">
        <w:rPr>
          <w:rFonts w:ascii="Courier New" w:eastAsia="Calibri" w:hAnsi="Courier New" w:cs="Courier New"/>
          <w:color w:val="000000" w:themeColor="text1"/>
        </w:rPr>
        <w:t>la realizará el Ministerio de Hacienda, utilizando una metodología pública y transparente, elaborada para estos efectos conjuntamente por la Subsecretaría de Turismo y el Servicio Nacional de Turismo y publicada mediante resolución de la primera, en base a los datos de ingresos de turistas extranjeros proporcionados por la Policía de Investigaciones de Chile, en el periodo correspondiente.  Sin perjuicio de lo anterior, el Ministerio de Hacienda podrá solicitar a la Policía de Investigaciones la información que requiera sobre ingreso de turistas extranjeros en el período correspondiente.</w:t>
      </w:r>
    </w:p>
    <w:p w14:paraId="0DD937EF" w14:textId="77777777" w:rsidR="008272C0" w:rsidRPr="00255C12" w:rsidRDefault="008272C0" w:rsidP="008272C0">
      <w:pPr>
        <w:spacing w:line="276" w:lineRule="auto"/>
        <w:jc w:val="both"/>
        <w:rPr>
          <w:rFonts w:ascii="Courier New" w:eastAsia="Calibri" w:hAnsi="Courier New" w:cs="Courier New"/>
          <w:color w:val="000000" w:themeColor="text1"/>
        </w:rPr>
      </w:pPr>
    </w:p>
    <w:p w14:paraId="485C6AA7" w14:textId="56D0A294" w:rsidR="00571989" w:rsidRPr="00255C12" w:rsidRDefault="00EF529C" w:rsidP="008272C0">
      <w:pPr>
        <w:tabs>
          <w:tab w:val="left" w:pos="2127"/>
        </w:tabs>
        <w:spacing w:line="276" w:lineRule="auto"/>
        <w:jc w:val="both"/>
        <w:rPr>
          <w:rFonts w:ascii="Courier New" w:hAnsi="Courier New" w:cs="Courier New"/>
          <w:lang w:val="es-CL"/>
        </w:rPr>
        <w:sectPr w:rsidR="00571989" w:rsidRPr="00255C12" w:rsidSect="00A42AA6">
          <w:headerReference w:type="even" r:id="rId11"/>
          <w:headerReference w:type="default" r:id="rId12"/>
          <w:headerReference w:type="first" r:id="rId13"/>
          <w:pgSz w:w="12242" w:h="18722" w:code="14"/>
          <w:pgMar w:top="1985" w:right="1469" w:bottom="1843" w:left="1985" w:header="709" w:footer="709" w:gutter="0"/>
          <w:paperSrc w:first="3" w:other="3"/>
          <w:cols w:space="708"/>
          <w:titlePg/>
          <w:docGrid w:linePitch="360"/>
        </w:sectPr>
      </w:pPr>
      <w:r w:rsidRPr="00255C12">
        <w:rPr>
          <w:rFonts w:ascii="Courier New" w:hAnsi="Courier New" w:cs="Courier New"/>
          <w:b/>
          <w:bCs/>
          <w:lang w:val="es-CL"/>
        </w:rPr>
        <w:t>Artículo cuarto transitorio.-</w:t>
      </w:r>
      <w:r w:rsidRPr="00255C12">
        <w:rPr>
          <w:rFonts w:ascii="Courier New" w:hAnsi="Courier New" w:cs="Courier New"/>
          <w:lang w:val="es-CL"/>
        </w:rPr>
        <w:t xml:space="preserve"> </w:t>
      </w:r>
      <w:r w:rsidRPr="00255C12">
        <w:rPr>
          <w:rFonts w:ascii="Courier New" w:hAnsi="Courier New" w:cs="Courier New"/>
        </w:rPr>
        <w:t xml:space="preserve">Las normas dispuestas en el Título V para el funcionamiento de la </w:t>
      </w:r>
      <w:r w:rsidRPr="00255C12">
        <w:rPr>
          <w:rFonts w:ascii="Courier New" w:hAnsi="Courier New" w:cs="Courier New"/>
          <w:lang w:val="es-CL"/>
        </w:rPr>
        <w:t>Comisión de Promoción Turística Internacional y los Comités de Mercado</w:t>
      </w:r>
      <w:r w:rsidRPr="00255C12">
        <w:rPr>
          <w:rFonts w:ascii="Courier New" w:hAnsi="Courier New" w:cs="Courier New"/>
        </w:rPr>
        <w:t xml:space="preserve"> entrarán en vigencia el primero de enero del año siguiente a su publicación en el Diario Oficial. Dentro del mismo plazo deberá dictarse el reglamento.</w:t>
      </w:r>
      <w:r w:rsidR="001C7FC6" w:rsidRPr="00255C12">
        <w:rPr>
          <w:rFonts w:ascii="Courier New" w:hAnsi="Courier New" w:cs="Courier New"/>
        </w:rPr>
        <w:t>”</w:t>
      </w:r>
      <w:r w:rsidR="00571989" w:rsidRPr="00255C12">
        <w:rPr>
          <w:rFonts w:ascii="Courier New" w:hAnsi="Courier New" w:cs="Courier New"/>
        </w:rPr>
        <w:t>.</w:t>
      </w:r>
    </w:p>
    <w:bookmarkEnd w:id="2"/>
    <w:p w14:paraId="3D78B42B" w14:textId="77777777" w:rsidR="00E14989" w:rsidRPr="00255C12" w:rsidRDefault="00E14989" w:rsidP="008272C0">
      <w:pPr>
        <w:spacing w:after="200" w:line="276" w:lineRule="auto"/>
        <w:jc w:val="center"/>
        <w:rPr>
          <w:rFonts w:ascii="Courier New" w:hAnsi="Courier New" w:cs="Courier New"/>
          <w:lang w:eastAsia="es-CL"/>
        </w:rPr>
      </w:pPr>
      <w:r w:rsidRPr="00255C12">
        <w:rPr>
          <w:rFonts w:ascii="Courier New" w:hAnsi="Courier New" w:cs="Courier New"/>
          <w:lang w:eastAsia="es-CL"/>
        </w:rPr>
        <w:t>Dios guarde a V.E.,</w:t>
      </w:r>
    </w:p>
    <w:p w14:paraId="5AA4A75E"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79B5A181"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4801C255"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06890316"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51480C0D"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54033D3E"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1B514A4B"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189BDFC3"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2EE3FE61"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7BA28E1A" w14:textId="77777777" w:rsidR="00E14989" w:rsidRPr="00255C12" w:rsidRDefault="00E14989" w:rsidP="008272C0">
      <w:pPr>
        <w:tabs>
          <w:tab w:val="left" w:pos="-720"/>
        </w:tabs>
        <w:overflowPunct w:val="0"/>
        <w:autoSpaceDE w:val="0"/>
        <w:autoSpaceDN w:val="0"/>
        <w:adjustRightInd w:val="0"/>
        <w:spacing w:line="276" w:lineRule="auto"/>
        <w:ind w:left="2835" w:firstLine="1276"/>
        <w:contextualSpacing/>
        <w:jc w:val="both"/>
        <w:rPr>
          <w:rFonts w:ascii="Courier New" w:hAnsi="Courier New" w:cs="Courier New"/>
          <w:lang w:eastAsia="es-CL"/>
        </w:rPr>
      </w:pPr>
    </w:p>
    <w:p w14:paraId="2632647F" w14:textId="77777777" w:rsidR="00E14989" w:rsidRPr="00255C12" w:rsidRDefault="00E14989" w:rsidP="008272C0">
      <w:pPr>
        <w:tabs>
          <w:tab w:val="center" w:pos="6521"/>
        </w:tabs>
        <w:jc w:val="both"/>
        <w:rPr>
          <w:rFonts w:ascii="Courier New" w:hAnsi="Courier New" w:cs="Courier New"/>
          <w:b/>
          <w:lang w:val="es-ES_tradnl"/>
        </w:rPr>
      </w:pPr>
      <w:r w:rsidRPr="00255C12">
        <w:rPr>
          <w:rFonts w:ascii="Courier New" w:hAnsi="Courier New" w:cs="Courier New"/>
          <w:b/>
        </w:rPr>
        <w:tab/>
      </w:r>
      <w:r w:rsidRPr="00255C12">
        <w:rPr>
          <w:rFonts w:ascii="Courier New" w:hAnsi="Courier New" w:cs="Courier New"/>
          <w:b/>
          <w:lang w:val="es-ES_tradnl"/>
        </w:rPr>
        <w:t>GABRIEL BORIC FONT</w:t>
      </w:r>
    </w:p>
    <w:p w14:paraId="76462916" w14:textId="77777777" w:rsidR="00E14989" w:rsidRPr="00255C12" w:rsidRDefault="00E14989" w:rsidP="008272C0">
      <w:pPr>
        <w:tabs>
          <w:tab w:val="center" w:pos="1985"/>
          <w:tab w:val="center" w:pos="6521"/>
        </w:tabs>
        <w:jc w:val="both"/>
        <w:rPr>
          <w:rFonts w:ascii="Courier New" w:hAnsi="Courier New" w:cs="Courier New"/>
          <w:lang w:val="es-ES_tradnl"/>
        </w:rPr>
      </w:pPr>
      <w:r w:rsidRPr="00255C12">
        <w:rPr>
          <w:rFonts w:ascii="Courier New" w:hAnsi="Courier New" w:cs="Courier New"/>
          <w:lang w:val="es-ES_tradnl"/>
        </w:rPr>
        <w:tab/>
      </w:r>
      <w:r w:rsidRPr="00255C12">
        <w:rPr>
          <w:rFonts w:ascii="Courier New" w:hAnsi="Courier New" w:cs="Courier New"/>
          <w:lang w:val="es-ES_tradnl"/>
        </w:rPr>
        <w:tab/>
        <w:t>Presidente de la República</w:t>
      </w:r>
    </w:p>
    <w:p w14:paraId="7CA31FBC" w14:textId="77777777" w:rsidR="00E14989" w:rsidRPr="00255C12" w:rsidRDefault="00E14989" w:rsidP="008272C0">
      <w:pPr>
        <w:tabs>
          <w:tab w:val="center" w:pos="1985"/>
          <w:tab w:val="center" w:pos="6804"/>
        </w:tabs>
        <w:jc w:val="both"/>
        <w:rPr>
          <w:rFonts w:ascii="Courier New" w:hAnsi="Courier New" w:cs="Courier New"/>
          <w:lang w:val="es-ES_tradnl"/>
        </w:rPr>
      </w:pPr>
    </w:p>
    <w:p w14:paraId="19055B1F" w14:textId="77777777" w:rsidR="00E14989" w:rsidRPr="00255C12" w:rsidRDefault="00E14989" w:rsidP="008272C0">
      <w:pPr>
        <w:tabs>
          <w:tab w:val="center" w:pos="1985"/>
          <w:tab w:val="center" w:pos="6804"/>
        </w:tabs>
        <w:jc w:val="both"/>
        <w:rPr>
          <w:rFonts w:ascii="Courier New" w:hAnsi="Courier New" w:cs="Courier New"/>
          <w:lang w:val="es-ES_tradnl"/>
        </w:rPr>
      </w:pPr>
    </w:p>
    <w:p w14:paraId="7D85766C" w14:textId="77777777" w:rsidR="00E14989" w:rsidRPr="00255C12" w:rsidRDefault="00E14989" w:rsidP="008272C0">
      <w:pPr>
        <w:tabs>
          <w:tab w:val="center" w:pos="1985"/>
          <w:tab w:val="center" w:pos="6804"/>
        </w:tabs>
        <w:jc w:val="both"/>
        <w:rPr>
          <w:rFonts w:ascii="Courier New" w:hAnsi="Courier New" w:cs="Courier New"/>
          <w:lang w:val="es-ES_tradnl"/>
        </w:rPr>
      </w:pPr>
    </w:p>
    <w:p w14:paraId="041CF5FD" w14:textId="77777777" w:rsidR="00E14989" w:rsidRPr="00255C12" w:rsidRDefault="00E14989" w:rsidP="008272C0">
      <w:pPr>
        <w:tabs>
          <w:tab w:val="center" w:pos="1985"/>
          <w:tab w:val="center" w:pos="6804"/>
        </w:tabs>
        <w:jc w:val="both"/>
        <w:rPr>
          <w:rFonts w:ascii="Courier New" w:hAnsi="Courier New" w:cs="Courier New"/>
          <w:lang w:val="es-ES_tradnl"/>
        </w:rPr>
      </w:pPr>
    </w:p>
    <w:p w14:paraId="66159BFC" w14:textId="77777777" w:rsidR="00E14989" w:rsidRPr="00255C12" w:rsidRDefault="00E14989" w:rsidP="008272C0">
      <w:pPr>
        <w:tabs>
          <w:tab w:val="center" w:pos="1985"/>
          <w:tab w:val="center" w:pos="6804"/>
        </w:tabs>
        <w:jc w:val="both"/>
        <w:rPr>
          <w:rFonts w:ascii="Courier New" w:hAnsi="Courier New" w:cs="Courier New"/>
          <w:lang w:val="es-ES_tradnl"/>
        </w:rPr>
      </w:pPr>
    </w:p>
    <w:p w14:paraId="660E11C6" w14:textId="77777777" w:rsidR="00E14989" w:rsidRPr="00255C12" w:rsidRDefault="00E14989" w:rsidP="008272C0">
      <w:pPr>
        <w:tabs>
          <w:tab w:val="center" w:pos="1985"/>
          <w:tab w:val="center" w:pos="6804"/>
        </w:tabs>
        <w:jc w:val="both"/>
        <w:rPr>
          <w:rFonts w:ascii="Courier New" w:hAnsi="Courier New" w:cs="Courier New"/>
          <w:lang w:val="es-ES_tradnl"/>
        </w:rPr>
      </w:pPr>
    </w:p>
    <w:p w14:paraId="1C7986B7" w14:textId="77777777" w:rsidR="00E14989" w:rsidRPr="00255C12" w:rsidRDefault="00E14989" w:rsidP="008272C0">
      <w:pPr>
        <w:tabs>
          <w:tab w:val="center" w:pos="1985"/>
          <w:tab w:val="center" w:pos="6804"/>
        </w:tabs>
        <w:jc w:val="both"/>
        <w:rPr>
          <w:rFonts w:ascii="Courier New" w:hAnsi="Courier New" w:cs="Courier New"/>
          <w:lang w:val="es-ES_tradnl"/>
        </w:rPr>
      </w:pPr>
    </w:p>
    <w:p w14:paraId="7D31EDB9" w14:textId="77777777" w:rsidR="00E14989" w:rsidRPr="00255C12" w:rsidRDefault="00E14989" w:rsidP="008272C0">
      <w:pPr>
        <w:tabs>
          <w:tab w:val="center" w:pos="1985"/>
          <w:tab w:val="center" w:pos="6804"/>
        </w:tabs>
        <w:jc w:val="both"/>
        <w:rPr>
          <w:rFonts w:ascii="Courier New" w:hAnsi="Courier New" w:cs="Courier New"/>
          <w:lang w:val="es-ES_tradnl"/>
        </w:rPr>
      </w:pPr>
    </w:p>
    <w:p w14:paraId="7F79CAD7" w14:textId="77777777" w:rsidR="00E14989" w:rsidRPr="00255C12" w:rsidRDefault="00E14989" w:rsidP="008272C0">
      <w:pPr>
        <w:tabs>
          <w:tab w:val="center" w:pos="1985"/>
          <w:tab w:val="center" w:pos="6804"/>
        </w:tabs>
        <w:jc w:val="both"/>
        <w:rPr>
          <w:rFonts w:ascii="Courier New" w:hAnsi="Courier New" w:cs="Courier New"/>
          <w:b/>
          <w:bCs/>
          <w:lang w:val="es-ES_tradnl"/>
        </w:rPr>
      </w:pPr>
      <w:r w:rsidRPr="00255C12">
        <w:rPr>
          <w:rFonts w:ascii="Courier New" w:hAnsi="Courier New" w:cs="Courier New"/>
          <w:b/>
          <w:bCs/>
          <w:lang w:val="es-ES_tradnl"/>
        </w:rPr>
        <w:tab/>
        <w:t>MARIO MARCEL CULLELL</w:t>
      </w:r>
    </w:p>
    <w:p w14:paraId="7E678506" w14:textId="77777777" w:rsidR="00E14989" w:rsidRPr="00255C12" w:rsidRDefault="00E14989" w:rsidP="008272C0">
      <w:pPr>
        <w:tabs>
          <w:tab w:val="center" w:pos="1985"/>
          <w:tab w:val="center" w:pos="6804"/>
        </w:tabs>
        <w:jc w:val="both"/>
        <w:rPr>
          <w:rFonts w:ascii="Courier New" w:hAnsi="Courier New" w:cs="Courier New"/>
          <w:lang w:val="es-ES_tradnl"/>
        </w:rPr>
      </w:pPr>
      <w:r w:rsidRPr="00255C12">
        <w:rPr>
          <w:rFonts w:ascii="Courier New" w:hAnsi="Courier New" w:cs="Courier New"/>
          <w:lang w:val="es-ES_tradnl"/>
        </w:rPr>
        <w:tab/>
        <w:t>Ministro de Hacienda</w:t>
      </w:r>
    </w:p>
    <w:p w14:paraId="64673F2C" w14:textId="77777777" w:rsidR="00E14989" w:rsidRPr="00255C12" w:rsidRDefault="00E14989" w:rsidP="008272C0">
      <w:pPr>
        <w:tabs>
          <w:tab w:val="center" w:pos="1985"/>
          <w:tab w:val="center" w:pos="6804"/>
        </w:tabs>
        <w:jc w:val="both"/>
        <w:rPr>
          <w:rFonts w:ascii="Courier New" w:hAnsi="Courier New" w:cs="Courier New"/>
          <w:lang w:val="es-ES_tradnl"/>
        </w:rPr>
      </w:pPr>
    </w:p>
    <w:p w14:paraId="67EF6EE5" w14:textId="77777777" w:rsidR="00E14989" w:rsidRPr="00255C12" w:rsidRDefault="00E14989" w:rsidP="008272C0">
      <w:pPr>
        <w:tabs>
          <w:tab w:val="center" w:pos="1985"/>
          <w:tab w:val="center" w:pos="6804"/>
        </w:tabs>
        <w:jc w:val="both"/>
        <w:rPr>
          <w:rFonts w:ascii="Courier New" w:hAnsi="Courier New" w:cs="Courier New"/>
          <w:lang w:val="es-ES_tradnl"/>
        </w:rPr>
      </w:pPr>
    </w:p>
    <w:p w14:paraId="677E4751" w14:textId="77777777" w:rsidR="00E14989" w:rsidRPr="00255C12" w:rsidRDefault="00E14989" w:rsidP="008272C0">
      <w:pPr>
        <w:tabs>
          <w:tab w:val="center" w:pos="1985"/>
          <w:tab w:val="center" w:pos="6804"/>
        </w:tabs>
        <w:jc w:val="both"/>
        <w:rPr>
          <w:rFonts w:ascii="Courier New" w:hAnsi="Courier New" w:cs="Courier New"/>
          <w:lang w:val="es-ES_tradnl"/>
        </w:rPr>
      </w:pPr>
    </w:p>
    <w:p w14:paraId="7282DF7D" w14:textId="77777777" w:rsidR="00E14989" w:rsidRPr="00255C12" w:rsidRDefault="00E14989" w:rsidP="008272C0">
      <w:pPr>
        <w:tabs>
          <w:tab w:val="center" w:pos="1701"/>
          <w:tab w:val="center" w:pos="6804"/>
        </w:tabs>
        <w:rPr>
          <w:rFonts w:ascii="Courier New" w:hAnsi="Courier New" w:cs="Courier New"/>
          <w:b/>
          <w:lang w:val="es-ES_tradnl"/>
        </w:rPr>
      </w:pPr>
    </w:p>
    <w:p w14:paraId="21C4C249" w14:textId="77777777" w:rsidR="00E14989" w:rsidRPr="00255C12" w:rsidRDefault="00E14989" w:rsidP="008272C0">
      <w:pPr>
        <w:tabs>
          <w:tab w:val="center" w:pos="1701"/>
          <w:tab w:val="center" w:pos="6804"/>
        </w:tabs>
        <w:rPr>
          <w:rFonts w:ascii="Courier New" w:hAnsi="Courier New" w:cs="Courier New"/>
          <w:b/>
          <w:lang w:val="es-ES_tradnl"/>
        </w:rPr>
      </w:pPr>
    </w:p>
    <w:p w14:paraId="145E385F" w14:textId="77777777" w:rsidR="00E14989" w:rsidRPr="00255C12" w:rsidRDefault="00E14989" w:rsidP="008272C0">
      <w:pPr>
        <w:tabs>
          <w:tab w:val="center" w:pos="1701"/>
          <w:tab w:val="center" w:pos="6804"/>
        </w:tabs>
        <w:rPr>
          <w:rFonts w:ascii="Courier New" w:hAnsi="Courier New" w:cs="Courier New"/>
          <w:b/>
          <w:lang w:val="es-ES_tradnl"/>
        </w:rPr>
      </w:pPr>
    </w:p>
    <w:p w14:paraId="7DA563C8" w14:textId="77777777" w:rsidR="00E14989" w:rsidRPr="00255C12" w:rsidRDefault="00E14989" w:rsidP="008272C0">
      <w:pPr>
        <w:tabs>
          <w:tab w:val="center" w:pos="1701"/>
          <w:tab w:val="center" w:pos="6804"/>
        </w:tabs>
        <w:rPr>
          <w:rFonts w:ascii="Courier New" w:hAnsi="Courier New" w:cs="Courier New"/>
          <w:b/>
          <w:lang w:val="es-ES_tradnl"/>
        </w:rPr>
      </w:pPr>
    </w:p>
    <w:p w14:paraId="4CF1F69A" w14:textId="77777777" w:rsidR="00E14989" w:rsidRPr="00255C12" w:rsidRDefault="00E14989" w:rsidP="008272C0">
      <w:pPr>
        <w:tabs>
          <w:tab w:val="center" w:pos="1985"/>
          <w:tab w:val="center" w:pos="6521"/>
        </w:tabs>
        <w:rPr>
          <w:rFonts w:ascii="Courier New" w:hAnsi="Courier New" w:cs="Courier New"/>
          <w:b/>
          <w:lang w:val="es-ES_tradnl"/>
        </w:rPr>
      </w:pPr>
      <w:r w:rsidRPr="00255C12">
        <w:rPr>
          <w:rFonts w:ascii="Courier New" w:hAnsi="Courier New" w:cs="Courier New"/>
          <w:b/>
          <w:lang w:val="es-ES_tradnl"/>
        </w:rPr>
        <w:tab/>
      </w:r>
      <w:r w:rsidRPr="00255C12">
        <w:rPr>
          <w:rFonts w:ascii="Courier New" w:hAnsi="Courier New" w:cs="Courier New"/>
          <w:b/>
          <w:lang w:val="es-ES_tradnl"/>
        </w:rPr>
        <w:tab/>
        <w:t>NICOLÁS GRAU VELOSO</w:t>
      </w:r>
    </w:p>
    <w:p w14:paraId="798E5107" w14:textId="77777777" w:rsidR="00E14989" w:rsidRPr="00255C12" w:rsidRDefault="00E14989" w:rsidP="008272C0">
      <w:pPr>
        <w:tabs>
          <w:tab w:val="center" w:pos="1985"/>
          <w:tab w:val="center" w:pos="6521"/>
        </w:tabs>
        <w:rPr>
          <w:rFonts w:ascii="Courier New" w:hAnsi="Courier New" w:cs="Courier New"/>
          <w:lang w:val="es-ES_tradnl"/>
        </w:rPr>
      </w:pPr>
      <w:r w:rsidRPr="00255C12">
        <w:rPr>
          <w:rFonts w:ascii="Courier New" w:hAnsi="Courier New" w:cs="Courier New"/>
          <w:lang w:val="es-ES_tradnl"/>
        </w:rPr>
        <w:tab/>
      </w:r>
      <w:r w:rsidRPr="00255C12">
        <w:rPr>
          <w:rFonts w:ascii="Courier New" w:hAnsi="Courier New" w:cs="Courier New"/>
          <w:lang w:val="es-ES_tradnl"/>
        </w:rPr>
        <w:tab/>
        <w:t>Ministro de Economía,</w:t>
      </w:r>
    </w:p>
    <w:p w14:paraId="63C766A3" w14:textId="77777777" w:rsidR="00E14989" w:rsidRPr="00255C12" w:rsidRDefault="00E14989" w:rsidP="008272C0">
      <w:pPr>
        <w:tabs>
          <w:tab w:val="center" w:pos="1985"/>
          <w:tab w:val="center" w:pos="6521"/>
        </w:tabs>
        <w:rPr>
          <w:rFonts w:ascii="Courier New" w:hAnsi="Courier New" w:cs="Courier New"/>
          <w:lang w:val="es-ES_tradnl"/>
        </w:rPr>
      </w:pPr>
      <w:r w:rsidRPr="00255C12">
        <w:rPr>
          <w:rFonts w:ascii="Courier New" w:hAnsi="Courier New" w:cs="Courier New"/>
          <w:lang w:val="es-ES_tradnl"/>
        </w:rPr>
        <w:tab/>
      </w:r>
      <w:r w:rsidRPr="00255C12">
        <w:rPr>
          <w:rFonts w:ascii="Courier New" w:hAnsi="Courier New" w:cs="Courier New"/>
          <w:lang w:val="es-ES_tradnl"/>
        </w:rPr>
        <w:tab/>
        <w:t>Fomento y Turismo</w:t>
      </w:r>
    </w:p>
    <w:p w14:paraId="73B96709" w14:textId="77777777" w:rsidR="00E14989" w:rsidRPr="00255C12" w:rsidRDefault="00E14989" w:rsidP="008272C0">
      <w:pPr>
        <w:tabs>
          <w:tab w:val="center" w:pos="1985"/>
          <w:tab w:val="center" w:pos="6521"/>
        </w:tabs>
        <w:rPr>
          <w:rFonts w:ascii="Courier New" w:hAnsi="Courier New" w:cs="Courier New"/>
          <w:lang w:val="es-ES_tradnl"/>
        </w:rPr>
      </w:pPr>
    </w:p>
    <w:p w14:paraId="2AB2ACB9" w14:textId="77777777" w:rsidR="00E14989" w:rsidRPr="00255C12" w:rsidRDefault="00E14989" w:rsidP="008272C0">
      <w:pPr>
        <w:tabs>
          <w:tab w:val="center" w:pos="1985"/>
          <w:tab w:val="center" w:pos="6521"/>
        </w:tabs>
        <w:rPr>
          <w:rFonts w:ascii="Courier New" w:hAnsi="Courier New" w:cs="Courier New"/>
          <w:lang w:val="es-ES_tradnl"/>
        </w:rPr>
      </w:pPr>
    </w:p>
    <w:p w14:paraId="2398F0C7" w14:textId="77777777" w:rsidR="00E14989" w:rsidRPr="00255C12" w:rsidRDefault="00E14989" w:rsidP="008272C0">
      <w:pPr>
        <w:tabs>
          <w:tab w:val="center" w:pos="1985"/>
          <w:tab w:val="center" w:pos="6521"/>
        </w:tabs>
        <w:rPr>
          <w:rFonts w:ascii="Courier New" w:hAnsi="Courier New" w:cs="Courier New"/>
          <w:lang w:val="es-ES_tradnl"/>
        </w:rPr>
      </w:pPr>
    </w:p>
    <w:p w14:paraId="3D59C548" w14:textId="77777777" w:rsidR="00E14989" w:rsidRPr="00255C12" w:rsidRDefault="00E14989" w:rsidP="008272C0">
      <w:pPr>
        <w:tabs>
          <w:tab w:val="center" w:pos="1985"/>
          <w:tab w:val="center" w:pos="6521"/>
        </w:tabs>
        <w:rPr>
          <w:rFonts w:ascii="Courier New" w:hAnsi="Courier New" w:cs="Courier New"/>
          <w:lang w:val="es-ES_tradnl"/>
        </w:rPr>
      </w:pPr>
    </w:p>
    <w:p w14:paraId="37F21D78" w14:textId="77777777" w:rsidR="00E14989" w:rsidRPr="00255C12" w:rsidRDefault="00E14989" w:rsidP="008272C0">
      <w:pPr>
        <w:tabs>
          <w:tab w:val="center" w:pos="1985"/>
          <w:tab w:val="center" w:pos="6521"/>
        </w:tabs>
        <w:rPr>
          <w:rFonts w:ascii="Courier New" w:hAnsi="Courier New" w:cs="Courier New"/>
          <w:lang w:val="es-ES_tradnl"/>
        </w:rPr>
      </w:pPr>
    </w:p>
    <w:p w14:paraId="5E6154EA" w14:textId="77777777" w:rsidR="00E14989" w:rsidRPr="00255C12" w:rsidRDefault="00E14989" w:rsidP="008272C0">
      <w:pPr>
        <w:tabs>
          <w:tab w:val="center" w:pos="1985"/>
          <w:tab w:val="center" w:pos="6521"/>
        </w:tabs>
        <w:rPr>
          <w:rFonts w:ascii="Courier New" w:hAnsi="Courier New" w:cs="Courier New"/>
          <w:lang w:val="es-ES_tradnl"/>
        </w:rPr>
      </w:pPr>
    </w:p>
    <w:p w14:paraId="57038A6B" w14:textId="77777777" w:rsidR="00E14989" w:rsidRPr="00255C12" w:rsidRDefault="00E14989" w:rsidP="008272C0">
      <w:pPr>
        <w:tabs>
          <w:tab w:val="center" w:pos="1985"/>
          <w:tab w:val="center" w:pos="6521"/>
        </w:tabs>
        <w:rPr>
          <w:rFonts w:ascii="Courier New" w:hAnsi="Courier New" w:cs="Courier New"/>
          <w:lang w:val="es-ES_tradnl"/>
        </w:rPr>
      </w:pPr>
    </w:p>
    <w:p w14:paraId="3DE21CEA" w14:textId="77777777" w:rsidR="00E14989" w:rsidRPr="00255C12" w:rsidRDefault="00E14989" w:rsidP="008272C0">
      <w:pPr>
        <w:tabs>
          <w:tab w:val="center" w:pos="1985"/>
          <w:tab w:val="center" w:pos="6521"/>
        </w:tabs>
        <w:rPr>
          <w:rFonts w:ascii="Courier New" w:hAnsi="Courier New" w:cs="Courier New"/>
          <w:lang w:val="es-ES_tradnl"/>
        </w:rPr>
      </w:pPr>
    </w:p>
    <w:p w14:paraId="267C0205" w14:textId="67D55901" w:rsidR="00E14989" w:rsidRPr="00255C12" w:rsidRDefault="00E14989" w:rsidP="008272C0">
      <w:pPr>
        <w:tabs>
          <w:tab w:val="center" w:pos="1985"/>
          <w:tab w:val="center" w:pos="6521"/>
        </w:tabs>
        <w:rPr>
          <w:rFonts w:ascii="Courier New" w:hAnsi="Courier New" w:cs="Courier New"/>
          <w:b/>
          <w:bCs/>
          <w:lang w:val="es-ES_tradnl"/>
        </w:rPr>
      </w:pPr>
      <w:r w:rsidRPr="00255C12">
        <w:rPr>
          <w:rFonts w:ascii="Courier New" w:hAnsi="Courier New" w:cs="Courier New"/>
          <w:b/>
          <w:bCs/>
          <w:lang w:val="es-ES_tradnl"/>
        </w:rPr>
        <w:tab/>
        <w:t>CAROLINA ARREDONDO MARZÁN</w:t>
      </w:r>
    </w:p>
    <w:p w14:paraId="7E663874" w14:textId="1985661F" w:rsidR="00E14989" w:rsidRPr="00255C12" w:rsidRDefault="00E14989" w:rsidP="008272C0">
      <w:pPr>
        <w:tabs>
          <w:tab w:val="center" w:pos="1985"/>
          <w:tab w:val="center" w:pos="6521"/>
        </w:tabs>
        <w:rPr>
          <w:rFonts w:ascii="Courier New" w:hAnsi="Courier New" w:cs="Courier New"/>
          <w:lang w:val="es-ES_tradnl"/>
        </w:rPr>
      </w:pPr>
      <w:r w:rsidRPr="00255C12">
        <w:rPr>
          <w:rFonts w:ascii="Courier New" w:hAnsi="Courier New" w:cs="Courier New"/>
          <w:lang w:val="es-ES_tradnl"/>
        </w:rPr>
        <w:tab/>
        <w:t>Ministra de las Culturas</w:t>
      </w:r>
    </w:p>
    <w:p w14:paraId="3290B4A6" w14:textId="0C93B4A2" w:rsidR="00E14989" w:rsidRPr="00E14989" w:rsidRDefault="00E14989" w:rsidP="008272C0">
      <w:pPr>
        <w:tabs>
          <w:tab w:val="center" w:pos="1985"/>
          <w:tab w:val="center" w:pos="6521"/>
        </w:tabs>
        <w:rPr>
          <w:rFonts w:ascii="Courier New" w:hAnsi="Courier New" w:cs="Courier New"/>
          <w:lang w:val="es-ES_tradnl"/>
        </w:rPr>
      </w:pPr>
      <w:r w:rsidRPr="00255C12">
        <w:rPr>
          <w:rFonts w:ascii="Courier New" w:hAnsi="Courier New" w:cs="Courier New"/>
          <w:lang w:val="es-ES_tradnl"/>
        </w:rPr>
        <w:tab/>
        <w:t>las Artes y el Patrimonio</w:t>
      </w:r>
    </w:p>
    <w:p w14:paraId="30881D5E" w14:textId="77777777" w:rsidR="00746F02" w:rsidRPr="00126D23" w:rsidRDefault="00746F02" w:rsidP="008272C0">
      <w:pPr>
        <w:tabs>
          <w:tab w:val="left" w:pos="2268"/>
        </w:tabs>
        <w:autoSpaceDE w:val="0"/>
        <w:autoSpaceDN w:val="0"/>
        <w:adjustRightInd w:val="0"/>
        <w:spacing w:line="276" w:lineRule="auto"/>
        <w:ind w:right="20" w:firstLine="709"/>
        <w:jc w:val="both"/>
        <w:rPr>
          <w:rFonts w:ascii="Courier New" w:hAnsi="Courier New" w:cs="Courier New"/>
          <w:b/>
          <w:bCs/>
        </w:rPr>
      </w:pPr>
    </w:p>
    <w:p w14:paraId="70DB69A0" w14:textId="6B9A6429" w:rsidR="00746F02" w:rsidRDefault="00746F02" w:rsidP="008272C0">
      <w:pPr>
        <w:tabs>
          <w:tab w:val="left" w:pos="3261"/>
        </w:tabs>
        <w:autoSpaceDE w:val="0"/>
        <w:autoSpaceDN w:val="0"/>
        <w:adjustRightInd w:val="0"/>
        <w:spacing w:line="276" w:lineRule="auto"/>
        <w:ind w:right="20"/>
        <w:jc w:val="both"/>
        <w:rPr>
          <w:rFonts w:ascii="Courier New" w:hAnsi="Courier New" w:cs="Courier New"/>
        </w:rPr>
      </w:pPr>
    </w:p>
    <w:p w14:paraId="01A550EE" w14:textId="77777777" w:rsidR="00BC464F" w:rsidRPr="00BC464F" w:rsidRDefault="00BC464F" w:rsidP="008272C0">
      <w:pPr>
        <w:tabs>
          <w:tab w:val="left" w:pos="3261"/>
        </w:tabs>
        <w:autoSpaceDE w:val="0"/>
        <w:autoSpaceDN w:val="0"/>
        <w:adjustRightInd w:val="0"/>
        <w:spacing w:line="276" w:lineRule="auto"/>
        <w:ind w:right="20"/>
        <w:jc w:val="both"/>
        <w:rPr>
          <w:rFonts w:ascii="Courier New" w:hAnsi="Courier New" w:cs="Courier New"/>
        </w:rPr>
      </w:pPr>
    </w:p>
    <w:bookmarkEnd w:id="1"/>
    <w:p w14:paraId="5C7C84A4" w14:textId="3E647903" w:rsidR="00520F1B" w:rsidRPr="00126D23" w:rsidRDefault="00520F1B" w:rsidP="008272C0">
      <w:pPr>
        <w:pStyle w:val="Prrafodelista"/>
        <w:tabs>
          <w:tab w:val="left" w:pos="3261"/>
        </w:tabs>
        <w:autoSpaceDE w:val="0"/>
        <w:autoSpaceDN w:val="0"/>
        <w:adjustRightInd w:val="0"/>
        <w:spacing w:line="276" w:lineRule="auto"/>
        <w:ind w:left="2694" w:right="20"/>
        <w:jc w:val="both"/>
        <w:rPr>
          <w:rFonts w:ascii="Courier New" w:hAnsi="Courier New" w:cs="Courier New"/>
          <w:spacing w:val="-3"/>
        </w:rPr>
      </w:pPr>
    </w:p>
    <w:sectPr w:rsidR="00520F1B" w:rsidRPr="00126D23" w:rsidSect="00A42AA6">
      <w:pgSz w:w="12242" w:h="18722" w:code="14"/>
      <w:pgMar w:top="1985" w:right="1469" w:bottom="1985" w:left="1985"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90EAA" w14:textId="77777777" w:rsidR="00A42AA6" w:rsidRDefault="00A42AA6">
      <w:r>
        <w:separator/>
      </w:r>
    </w:p>
  </w:endnote>
  <w:endnote w:type="continuationSeparator" w:id="0">
    <w:p w14:paraId="03F1CD62" w14:textId="77777777" w:rsidR="00A42AA6" w:rsidRDefault="00A42AA6">
      <w:r>
        <w:continuationSeparator/>
      </w:r>
    </w:p>
  </w:endnote>
  <w:endnote w:type="continuationNotice" w:id="1">
    <w:p w14:paraId="15C2331D" w14:textId="77777777" w:rsidR="00A42AA6" w:rsidRDefault="00A42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C617" w14:textId="77777777" w:rsidR="00A42AA6" w:rsidRDefault="00A42AA6">
      <w:r>
        <w:separator/>
      </w:r>
    </w:p>
  </w:footnote>
  <w:footnote w:type="continuationSeparator" w:id="0">
    <w:p w14:paraId="7DF0195A" w14:textId="77777777" w:rsidR="00A42AA6" w:rsidRDefault="00A42AA6">
      <w:r>
        <w:continuationSeparator/>
      </w:r>
    </w:p>
  </w:footnote>
  <w:footnote w:type="continuationNotice" w:id="1">
    <w:p w14:paraId="2F487E32" w14:textId="77777777" w:rsidR="00A42AA6" w:rsidRDefault="00A42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F55EF" w14:textId="1B0D4F14" w:rsidR="00C6569F" w:rsidRDefault="00C6569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1C57">
      <w:rPr>
        <w:rStyle w:val="Nmerodepgina"/>
        <w:noProof/>
      </w:rPr>
      <w:t>107</w:t>
    </w:r>
    <w:r>
      <w:rPr>
        <w:rStyle w:val="Nmerodepgina"/>
      </w:rPr>
      <w:fldChar w:fldCharType="end"/>
    </w:r>
  </w:p>
  <w:p w14:paraId="0DD09A21" w14:textId="77777777" w:rsidR="00C6569F" w:rsidRDefault="00C656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9EB4" w14:textId="77777777" w:rsidR="00F06468" w:rsidRPr="00F06468" w:rsidRDefault="00F06468" w:rsidP="00F06468">
    <w:pPr>
      <w:tabs>
        <w:tab w:val="center" w:pos="709"/>
      </w:tabs>
      <w:ind w:left="-851" w:firstLine="709"/>
      <w:jc w:val="both"/>
      <w:rPr>
        <w:rFonts w:ascii="Calibri" w:eastAsia="Calibri" w:hAnsi="Calibri"/>
        <w:sz w:val="20"/>
        <w:szCs w:val="20"/>
        <w:lang w:val="es-CL" w:eastAsia="en-US"/>
      </w:rPr>
    </w:pPr>
    <w:bookmarkStart w:id="3" w:name="_Hlk103672723"/>
    <w:bookmarkStart w:id="4" w:name="_Hlk105416340"/>
    <w:r w:rsidRPr="00F06468">
      <w:rPr>
        <w:rFonts w:ascii="Calibri" w:eastAsia="Calibri" w:hAnsi="Calibri"/>
        <w:sz w:val="20"/>
        <w:szCs w:val="20"/>
        <w:lang w:val="es-CL" w:eastAsia="en-US"/>
      </w:rPr>
      <w:t>REPÚBLICA DE CHILE</w:t>
    </w:r>
  </w:p>
  <w:p w14:paraId="424B1C88" w14:textId="77777777" w:rsidR="00F06468" w:rsidRPr="00F06468" w:rsidRDefault="00F06468" w:rsidP="00F06468">
    <w:pPr>
      <w:tabs>
        <w:tab w:val="center" w:pos="709"/>
      </w:tabs>
      <w:ind w:left="-851"/>
      <w:jc w:val="both"/>
      <w:rPr>
        <w:rFonts w:ascii="Calibri" w:eastAsia="Calibri" w:hAnsi="Calibri"/>
        <w:sz w:val="18"/>
        <w:szCs w:val="18"/>
        <w:lang w:val="es-CL" w:eastAsia="en-US"/>
      </w:rPr>
    </w:pPr>
    <w:r w:rsidRPr="00F06468">
      <w:rPr>
        <w:rFonts w:ascii="Calibri" w:eastAsia="Calibri" w:hAnsi="Calibri"/>
        <w:sz w:val="18"/>
        <w:szCs w:val="18"/>
        <w:lang w:val="es-CL" w:eastAsia="en-US"/>
      </w:rPr>
      <w:tab/>
      <w:t>MINISTERIO</w:t>
    </w:r>
  </w:p>
  <w:p w14:paraId="56926FA3" w14:textId="77777777" w:rsidR="00F06468" w:rsidRPr="00F06468" w:rsidRDefault="00F06468" w:rsidP="00F06468">
    <w:pPr>
      <w:tabs>
        <w:tab w:val="center" w:pos="851"/>
      </w:tabs>
      <w:ind w:left="-851"/>
      <w:jc w:val="both"/>
      <w:rPr>
        <w:rFonts w:ascii="Calibri" w:eastAsia="Calibri" w:hAnsi="Calibri"/>
        <w:sz w:val="18"/>
        <w:szCs w:val="18"/>
        <w:lang w:val="es-CL" w:eastAsia="en-US"/>
      </w:rPr>
    </w:pPr>
    <w:r w:rsidRPr="00F06468">
      <w:rPr>
        <w:rFonts w:ascii="Calibri" w:eastAsia="Calibri" w:hAnsi="Calibri"/>
        <w:sz w:val="18"/>
        <w:szCs w:val="18"/>
        <w:lang w:val="es-CL" w:eastAsia="en-US"/>
      </w:rPr>
      <w:t>SECRETARÍA GENERAL DE LA PRESIDENCIA</w:t>
    </w:r>
    <w:bookmarkEnd w:id="3"/>
  </w:p>
  <w:bookmarkEnd w:id="4"/>
  <w:p w14:paraId="1BE78825" w14:textId="77777777" w:rsidR="00F06468" w:rsidRPr="00022396" w:rsidRDefault="00F06468" w:rsidP="00F06468">
    <w:pPr>
      <w:pStyle w:val="Encabezado"/>
      <w:framePr w:wrap="around" w:vAnchor="text" w:hAnchor="page" w:x="11146" w:y="18"/>
      <w:rPr>
        <w:rStyle w:val="Nmerodepgina"/>
        <w:rFonts w:ascii="Courier New" w:hAnsi="Courier New" w:cs="Courier New"/>
      </w:rPr>
    </w:pPr>
    <w:r w:rsidRPr="00022396">
      <w:rPr>
        <w:rStyle w:val="Nmerodepgina"/>
        <w:rFonts w:ascii="Courier New" w:hAnsi="Courier New" w:cs="Courier New"/>
      </w:rPr>
      <w:fldChar w:fldCharType="begin"/>
    </w:r>
    <w:r w:rsidRPr="00022396">
      <w:rPr>
        <w:rStyle w:val="Nmerodepgina"/>
        <w:rFonts w:ascii="Courier New" w:hAnsi="Courier New" w:cs="Courier New"/>
      </w:rPr>
      <w:instrText xml:space="preserve">PAGE  </w:instrText>
    </w:r>
    <w:r w:rsidRPr="00022396">
      <w:rPr>
        <w:rStyle w:val="Nmerodepgina"/>
        <w:rFonts w:ascii="Courier New" w:hAnsi="Courier New" w:cs="Courier New"/>
      </w:rPr>
      <w:fldChar w:fldCharType="separate"/>
    </w:r>
    <w:r>
      <w:rPr>
        <w:rStyle w:val="Nmerodepgina"/>
        <w:rFonts w:ascii="Courier New" w:hAnsi="Courier New" w:cs="Courier New"/>
        <w:noProof/>
      </w:rPr>
      <w:t>6</w:t>
    </w:r>
    <w:r w:rsidRPr="00022396">
      <w:rPr>
        <w:rStyle w:val="Nmerodepgina"/>
        <w:rFonts w:ascii="Courier New" w:hAnsi="Courier New" w:cs="Courier New"/>
      </w:rPr>
      <w:fldChar w:fldCharType="end"/>
    </w:r>
  </w:p>
  <w:p w14:paraId="1A033D0F" w14:textId="77777777" w:rsidR="00C6569F" w:rsidRDefault="00C6569F">
    <w:pPr>
      <w:pStyle w:val="Encabezado"/>
    </w:pPr>
  </w:p>
  <w:p w14:paraId="7AA28A54" w14:textId="77777777" w:rsidR="00C6569F" w:rsidRDefault="00C6569F">
    <w:pPr>
      <w:pStyle w:val="Encabezado"/>
    </w:pPr>
  </w:p>
  <w:p w14:paraId="6FE38D62" w14:textId="77777777" w:rsidR="00F06468" w:rsidRDefault="00F064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455D8" w14:textId="77777777" w:rsidR="00F06468" w:rsidRPr="00F06468" w:rsidRDefault="00F06468" w:rsidP="00F06468">
    <w:pPr>
      <w:tabs>
        <w:tab w:val="center" w:pos="709"/>
      </w:tabs>
      <w:ind w:left="-851" w:firstLine="709"/>
      <w:jc w:val="both"/>
      <w:rPr>
        <w:rFonts w:ascii="Calibri" w:eastAsia="Calibri" w:hAnsi="Calibri"/>
        <w:sz w:val="20"/>
        <w:szCs w:val="20"/>
        <w:lang w:val="es-CL" w:eastAsia="en-US"/>
      </w:rPr>
    </w:pPr>
    <w:r w:rsidRPr="00F06468">
      <w:rPr>
        <w:rFonts w:ascii="Calibri" w:eastAsia="Calibri" w:hAnsi="Calibri"/>
        <w:sz w:val="20"/>
        <w:szCs w:val="20"/>
        <w:lang w:val="es-CL" w:eastAsia="en-US"/>
      </w:rPr>
      <w:t>REPÚBLICA DE CHILE</w:t>
    </w:r>
  </w:p>
  <w:p w14:paraId="651E3ED8" w14:textId="77777777" w:rsidR="00F06468" w:rsidRPr="00F06468" w:rsidRDefault="00F06468" w:rsidP="00F06468">
    <w:pPr>
      <w:tabs>
        <w:tab w:val="center" w:pos="709"/>
      </w:tabs>
      <w:ind w:left="-851"/>
      <w:jc w:val="both"/>
      <w:rPr>
        <w:rFonts w:ascii="Calibri" w:eastAsia="Calibri" w:hAnsi="Calibri"/>
        <w:sz w:val="18"/>
        <w:szCs w:val="18"/>
        <w:lang w:val="es-CL" w:eastAsia="en-US"/>
      </w:rPr>
    </w:pPr>
    <w:r w:rsidRPr="00F06468">
      <w:rPr>
        <w:rFonts w:ascii="Calibri" w:eastAsia="Calibri" w:hAnsi="Calibri"/>
        <w:sz w:val="18"/>
        <w:szCs w:val="18"/>
        <w:lang w:val="es-CL" w:eastAsia="en-US"/>
      </w:rPr>
      <w:tab/>
      <w:t>MINISTERIO</w:t>
    </w:r>
  </w:p>
  <w:p w14:paraId="545DDC94" w14:textId="77777777" w:rsidR="00F06468" w:rsidRPr="00F06468" w:rsidRDefault="00F06468" w:rsidP="00F06468">
    <w:pPr>
      <w:tabs>
        <w:tab w:val="center" w:pos="851"/>
      </w:tabs>
      <w:ind w:left="-851"/>
      <w:jc w:val="both"/>
      <w:rPr>
        <w:rFonts w:ascii="Calibri" w:eastAsia="Calibri" w:hAnsi="Calibri"/>
        <w:sz w:val="18"/>
        <w:szCs w:val="18"/>
        <w:lang w:val="es-CL" w:eastAsia="en-US"/>
      </w:rPr>
    </w:pPr>
    <w:r w:rsidRPr="00F06468">
      <w:rPr>
        <w:rFonts w:ascii="Calibri" w:eastAsia="Calibri" w:hAnsi="Calibri"/>
        <w:sz w:val="18"/>
        <w:szCs w:val="18"/>
        <w:lang w:val="es-CL" w:eastAsia="en-US"/>
      </w:rPr>
      <w:t>SECRETARÍA GENERAL DE LA PRESIDENCIA</w:t>
    </w:r>
  </w:p>
  <w:p w14:paraId="3FB63FA6" w14:textId="65AEA31A" w:rsidR="0002640F" w:rsidRDefault="0002640F" w:rsidP="00F06468">
    <w:pPr>
      <w:pStyle w:val="Encabezado"/>
    </w:pPr>
  </w:p>
  <w:p w14:paraId="1784ABCC" w14:textId="77777777" w:rsidR="00F06468" w:rsidRDefault="00F06468" w:rsidP="00F06468">
    <w:pPr>
      <w:pStyle w:val="Encabezado"/>
    </w:pPr>
  </w:p>
  <w:p w14:paraId="68961137" w14:textId="77777777" w:rsidR="00F06468" w:rsidRPr="00F06468" w:rsidRDefault="00F06468" w:rsidP="00F064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598E"/>
    <w:multiLevelType w:val="multilevel"/>
    <w:tmpl w:val="CDE419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0B0F4B"/>
    <w:multiLevelType w:val="multilevel"/>
    <w:tmpl w:val="C6649D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744FA3"/>
    <w:multiLevelType w:val="multilevel"/>
    <w:tmpl w:val="D9FE69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33747E"/>
    <w:multiLevelType w:val="multilevel"/>
    <w:tmpl w:val="C40A6A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D078D2"/>
    <w:multiLevelType w:val="multilevel"/>
    <w:tmpl w:val="756ACAF2"/>
    <w:styleLink w:val="Listaactual1"/>
    <w:lvl w:ilvl="0">
      <w:start w:val="1"/>
      <w:numFmt w:val="upperRoman"/>
      <w:lvlText w:val="%1."/>
      <w:lvlJc w:val="left"/>
      <w:rPr>
        <w:rFonts w:ascii="Courier New" w:hAnsi="Courier New" w:hint="default"/>
        <w:b/>
        <w:i w:val="0"/>
        <w:caps/>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2160" w:hanging="360"/>
      </w:pPr>
    </w:lvl>
    <w:lvl w:ilvl="2">
      <w:start w:val="1"/>
      <w:numFmt w:val="lowerRoman"/>
      <w:lvlText w:val="%3."/>
      <w:lvlJc w:val="right"/>
      <w:pPr>
        <w:tabs>
          <w:tab w:val="num" w:pos="2160"/>
        </w:tabs>
        <w:ind w:left="2880" w:hanging="180"/>
      </w:pPr>
    </w:lvl>
    <w:lvl w:ilvl="3">
      <w:start w:val="1"/>
      <w:numFmt w:val="decimal"/>
      <w:lvlText w:val="%4."/>
      <w:lvlJc w:val="left"/>
      <w:pPr>
        <w:tabs>
          <w:tab w:val="num" w:pos="2880"/>
        </w:tabs>
        <w:ind w:left="3600" w:hanging="360"/>
      </w:pPr>
    </w:lvl>
    <w:lvl w:ilvl="4">
      <w:start w:val="1"/>
      <w:numFmt w:val="lowerLetter"/>
      <w:lvlText w:val="%5."/>
      <w:lvlJc w:val="left"/>
      <w:pPr>
        <w:tabs>
          <w:tab w:val="num" w:pos="3600"/>
        </w:tabs>
        <w:ind w:left="4320" w:hanging="360"/>
      </w:pPr>
    </w:lvl>
    <w:lvl w:ilvl="5">
      <w:start w:val="1"/>
      <w:numFmt w:val="lowerRoman"/>
      <w:lvlText w:val="%6."/>
      <w:lvlJc w:val="right"/>
      <w:pPr>
        <w:tabs>
          <w:tab w:val="num" w:pos="4320"/>
        </w:tabs>
        <w:ind w:left="5040" w:hanging="180"/>
      </w:pPr>
    </w:lvl>
    <w:lvl w:ilvl="6">
      <w:start w:val="1"/>
      <w:numFmt w:val="decimal"/>
      <w:lvlText w:val="%7."/>
      <w:lvlJc w:val="left"/>
      <w:pPr>
        <w:tabs>
          <w:tab w:val="num" w:pos="5040"/>
        </w:tabs>
        <w:ind w:left="5760" w:hanging="360"/>
      </w:pPr>
    </w:lvl>
    <w:lvl w:ilvl="7">
      <w:start w:val="1"/>
      <w:numFmt w:val="lowerLetter"/>
      <w:lvlText w:val="%8."/>
      <w:lvlJc w:val="left"/>
      <w:pPr>
        <w:tabs>
          <w:tab w:val="num" w:pos="5760"/>
        </w:tabs>
        <w:ind w:left="6480" w:hanging="360"/>
      </w:pPr>
    </w:lvl>
    <w:lvl w:ilvl="8">
      <w:start w:val="1"/>
      <w:numFmt w:val="lowerRoman"/>
      <w:lvlText w:val="%9."/>
      <w:lvlJc w:val="right"/>
      <w:pPr>
        <w:tabs>
          <w:tab w:val="num" w:pos="6480"/>
        </w:tabs>
        <w:ind w:left="7200" w:hanging="180"/>
      </w:pPr>
    </w:lvl>
  </w:abstractNum>
  <w:abstractNum w:abstractNumId="5" w15:restartNumberingAfterBreak="0">
    <w:nsid w:val="1F013353"/>
    <w:multiLevelType w:val="multilevel"/>
    <w:tmpl w:val="6E6C8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61E92"/>
    <w:multiLevelType w:val="multilevel"/>
    <w:tmpl w:val="F304A3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773AAB"/>
    <w:multiLevelType w:val="hybridMultilevel"/>
    <w:tmpl w:val="F6385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9A0607"/>
    <w:multiLevelType w:val="singleLevel"/>
    <w:tmpl w:val="AC049D0E"/>
    <w:lvl w:ilvl="0">
      <w:start w:val="1"/>
      <w:numFmt w:val="decimal"/>
      <w:pStyle w:val="Ttulo2"/>
      <w:lvlText w:val="%1."/>
      <w:lvlJc w:val="left"/>
      <w:rPr>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9E4E0B"/>
    <w:multiLevelType w:val="multilevel"/>
    <w:tmpl w:val="6A386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EA1C2B"/>
    <w:multiLevelType w:val="hybridMultilevel"/>
    <w:tmpl w:val="7674ABA2"/>
    <w:lvl w:ilvl="0" w:tplc="340A0011">
      <w:start w:val="1"/>
      <w:numFmt w:val="decimal"/>
      <w:lvlText w:val="%1)"/>
      <w:lvlJc w:val="left"/>
      <w:pPr>
        <w:ind w:left="1429" w:hanging="360"/>
      </w:pPr>
      <w:rPr>
        <w:rFonts w:hint="default"/>
        <w:b/>
        <w:bCs w:val="0"/>
      </w:rPr>
    </w:lvl>
    <w:lvl w:ilvl="1" w:tplc="9726F25A">
      <w:start w:val="1"/>
      <w:numFmt w:val="lowerLetter"/>
      <w:lvlText w:val="%2)"/>
      <w:lvlJc w:val="left"/>
      <w:pPr>
        <w:ind w:left="2189" w:hanging="400"/>
      </w:pPr>
      <w:rPr>
        <w:rFonts w:hint="default"/>
        <w:b/>
        <w:bCs/>
      </w:rPr>
    </w:lvl>
    <w:lvl w:ilvl="2" w:tplc="E95AA7F0">
      <w:start w:val="1"/>
      <w:numFmt w:val="decimal"/>
      <w:lvlText w:val="%3."/>
      <w:lvlJc w:val="left"/>
      <w:pPr>
        <w:ind w:left="3379" w:hanging="69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4C005ABF"/>
    <w:multiLevelType w:val="hybridMultilevel"/>
    <w:tmpl w:val="830AA240"/>
    <w:lvl w:ilvl="0" w:tplc="FFFFFFFF">
      <w:start w:val="1"/>
      <w:numFmt w:val="upperRoman"/>
      <w:lvlText w:val="%1."/>
      <w:lvlJc w:val="left"/>
      <w:rPr>
        <w:b/>
        <w:i w:val="0"/>
        <w:caps/>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lvl w:ilvl="1" w:tplc="9E1C2E22">
      <w:start w:val="1"/>
      <w:numFmt w:val="lowerLetter"/>
      <w:lvlText w:val="%2."/>
      <w:lvlJc w:val="left"/>
      <w:pPr>
        <w:tabs>
          <w:tab w:val="num" w:pos="1440"/>
        </w:tabs>
        <w:ind w:left="2160" w:hanging="360"/>
      </w:pPr>
    </w:lvl>
    <w:lvl w:ilvl="2" w:tplc="14E02A9C">
      <w:start w:val="1"/>
      <w:numFmt w:val="lowerRoman"/>
      <w:lvlText w:val="%3."/>
      <w:lvlJc w:val="right"/>
      <w:pPr>
        <w:tabs>
          <w:tab w:val="num" w:pos="2160"/>
        </w:tabs>
        <w:ind w:left="2880" w:hanging="180"/>
      </w:pPr>
    </w:lvl>
    <w:lvl w:ilvl="3" w:tplc="080A0019">
      <w:start w:val="1"/>
      <w:numFmt w:val="lowerLetter"/>
      <w:lvlText w:val="%4."/>
      <w:lvlJc w:val="left"/>
      <w:pPr>
        <w:ind w:left="3600" w:hanging="360"/>
      </w:pPr>
    </w:lvl>
    <w:lvl w:ilvl="4" w:tplc="636ED5A2">
      <w:start w:val="1"/>
      <w:numFmt w:val="decimal"/>
      <w:lvlText w:val="%5."/>
      <w:lvlJc w:val="left"/>
      <w:pPr>
        <w:ind w:left="4320" w:hanging="360"/>
      </w:pPr>
    </w:lvl>
    <w:lvl w:ilvl="5" w:tplc="DF78B6F6">
      <w:start w:val="1"/>
      <w:numFmt w:val="lowerRoman"/>
      <w:lvlText w:val="%6."/>
      <w:lvlJc w:val="right"/>
      <w:pPr>
        <w:tabs>
          <w:tab w:val="num" w:pos="4320"/>
        </w:tabs>
        <w:ind w:left="5040" w:hanging="180"/>
      </w:pPr>
    </w:lvl>
    <w:lvl w:ilvl="6" w:tplc="E1447586">
      <w:start w:val="1"/>
      <w:numFmt w:val="decimal"/>
      <w:lvlText w:val="%7)"/>
      <w:lvlJc w:val="left"/>
      <w:pPr>
        <w:ind w:left="5880" w:hanging="480"/>
      </w:pPr>
      <w:rPr>
        <w:rFonts w:hint="default"/>
      </w:rPr>
    </w:lvl>
    <w:lvl w:ilvl="7" w:tplc="FAC4F55A" w:tentative="1">
      <w:start w:val="1"/>
      <w:numFmt w:val="lowerLetter"/>
      <w:lvlText w:val="%8."/>
      <w:lvlJc w:val="left"/>
      <w:pPr>
        <w:tabs>
          <w:tab w:val="num" w:pos="5760"/>
        </w:tabs>
        <w:ind w:left="6480" w:hanging="360"/>
      </w:pPr>
    </w:lvl>
    <w:lvl w:ilvl="8" w:tplc="2BEA3B96" w:tentative="1">
      <w:start w:val="1"/>
      <w:numFmt w:val="lowerRoman"/>
      <w:lvlText w:val="%9."/>
      <w:lvlJc w:val="right"/>
      <w:pPr>
        <w:tabs>
          <w:tab w:val="num" w:pos="6480"/>
        </w:tabs>
        <w:ind w:left="7200" w:hanging="180"/>
      </w:pPr>
    </w:lvl>
  </w:abstractNum>
  <w:abstractNum w:abstractNumId="12" w15:restartNumberingAfterBreak="0">
    <w:nsid w:val="4E0E3935"/>
    <w:multiLevelType w:val="multilevel"/>
    <w:tmpl w:val="CA5CCB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FE82C07"/>
    <w:multiLevelType w:val="hybridMultilevel"/>
    <w:tmpl w:val="6A1E5BD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4C300AC"/>
    <w:multiLevelType w:val="hybridMultilevel"/>
    <w:tmpl w:val="C5947BF0"/>
    <w:lvl w:ilvl="0" w:tplc="340A0011">
      <w:start w:val="1"/>
      <w:numFmt w:val="decimal"/>
      <w:lvlText w:val="%1)"/>
      <w:lvlJc w:val="left"/>
      <w:pPr>
        <w:ind w:left="1380" w:hanging="360"/>
      </w:pPr>
    </w:lvl>
    <w:lvl w:ilvl="1" w:tplc="340A0019" w:tentative="1">
      <w:start w:val="1"/>
      <w:numFmt w:val="lowerLetter"/>
      <w:lvlText w:val="%2."/>
      <w:lvlJc w:val="left"/>
      <w:pPr>
        <w:ind w:left="2100" w:hanging="360"/>
      </w:pPr>
    </w:lvl>
    <w:lvl w:ilvl="2" w:tplc="340A001B" w:tentative="1">
      <w:start w:val="1"/>
      <w:numFmt w:val="lowerRoman"/>
      <w:lvlText w:val="%3."/>
      <w:lvlJc w:val="right"/>
      <w:pPr>
        <w:ind w:left="2820" w:hanging="180"/>
      </w:pPr>
    </w:lvl>
    <w:lvl w:ilvl="3" w:tplc="340A000F" w:tentative="1">
      <w:start w:val="1"/>
      <w:numFmt w:val="decimal"/>
      <w:lvlText w:val="%4."/>
      <w:lvlJc w:val="left"/>
      <w:pPr>
        <w:ind w:left="3540" w:hanging="360"/>
      </w:pPr>
    </w:lvl>
    <w:lvl w:ilvl="4" w:tplc="340A0019" w:tentative="1">
      <w:start w:val="1"/>
      <w:numFmt w:val="lowerLetter"/>
      <w:lvlText w:val="%5."/>
      <w:lvlJc w:val="left"/>
      <w:pPr>
        <w:ind w:left="4260" w:hanging="360"/>
      </w:pPr>
    </w:lvl>
    <w:lvl w:ilvl="5" w:tplc="340A001B" w:tentative="1">
      <w:start w:val="1"/>
      <w:numFmt w:val="lowerRoman"/>
      <w:lvlText w:val="%6."/>
      <w:lvlJc w:val="right"/>
      <w:pPr>
        <w:ind w:left="4980" w:hanging="180"/>
      </w:pPr>
    </w:lvl>
    <w:lvl w:ilvl="6" w:tplc="340A0011">
      <w:start w:val="1"/>
      <w:numFmt w:val="decimal"/>
      <w:lvlText w:val="%7)"/>
      <w:lvlJc w:val="left"/>
      <w:pPr>
        <w:ind w:left="5700" w:hanging="360"/>
      </w:pPr>
    </w:lvl>
    <w:lvl w:ilvl="7" w:tplc="340A0019" w:tentative="1">
      <w:start w:val="1"/>
      <w:numFmt w:val="lowerLetter"/>
      <w:lvlText w:val="%8."/>
      <w:lvlJc w:val="left"/>
      <w:pPr>
        <w:ind w:left="6420" w:hanging="360"/>
      </w:pPr>
    </w:lvl>
    <w:lvl w:ilvl="8" w:tplc="340A001B" w:tentative="1">
      <w:start w:val="1"/>
      <w:numFmt w:val="lowerRoman"/>
      <w:lvlText w:val="%9."/>
      <w:lvlJc w:val="right"/>
      <w:pPr>
        <w:ind w:left="7140" w:hanging="180"/>
      </w:pPr>
    </w:lvl>
  </w:abstractNum>
  <w:abstractNum w:abstractNumId="15" w15:restartNumberingAfterBreak="0">
    <w:nsid w:val="58EC2617"/>
    <w:multiLevelType w:val="hybridMultilevel"/>
    <w:tmpl w:val="9326B254"/>
    <w:lvl w:ilvl="0" w:tplc="C3B8EBA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4C1EFD"/>
    <w:multiLevelType w:val="hybridMultilevel"/>
    <w:tmpl w:val="B4523DC2"/>
    <w:lvl w:ilvl="0" w:tplc="B078741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0F60916"/>
    <w:multiLevelType w:val="multilevel"/>
    <w:tmpl w:val="6B30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B442F4"/>
    <w:multiLevelType w:val="multilevel"/>
    <w:tmpl w:val="7D84D2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B82685"/>
    <w:multiLevelType w:val="multilevel"/>
    <w:tmpl w:val="D6C290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A2250A"/>
    <w:multiLevelType w:val="hybridMultilevel"/>
    <w:tmpl w:val="A126B83A"/>
    <w:lvl w:ilvl="0" w:tplc="41C6C6BE">
      <w:start w:val="1"/>
      <w:numFmt w:val="decimal"/>
      <w:lvlText w:val="%1."/>
      <w:lvlJc w:val="left"/>
      <w:pPr>
        <w:ind w:left="4114" w:hanging="57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1" w15:restartNumberingAfterBreak="0">
    <w:nsid w:val="78424667"/>
    <w:multiLevelType w:val="hybridMultilevel"/>
    <w:tmpl w:val="F656DD90"/>
    <w:lvl w:ilvl="0" w:tplc="80D019A0">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E584717"/>
    <w:multiLevelType w:val="hybridMultilevel"/>
    <w:tmpl w:val="A126B83A"/>
    <w:lvl w:ilvl="0" w:tplc="FFFFFFFF">
      <w:start w:val="1"/>
      <w:numFmt w:val="decimal"/>
      <w:lvlText w:val="%1."/>
      <w:lvlJc w:val="left"/>
      <w:pPr>
        <w:ind w:left="4114" w:hanging="570"/>
      </w:pPr>
      <w:rPr>
        <w:rFonts w:hint="default"/>
        <w:b/>
        <w:bCs/>
      </w:rPr>
    </w:lvl>
    <w:lvl w:ilvl="1" w:tplc="FFFFFFFF" w:tentative="1">
      <w:start w:val="1"/>
      <w:numFmt w:val="lowerLetter"/>
      <w:lvlText w:val="%2."/>
      <w:lvlJc w:val="left"/>
      <w:pPr>
        <w:ind w:left="4624" w:hanging="360"/>
      </w:pPr>
    </w:lvl>
    <w:lvl w:ilvl="2" w:tplc="FFFFFFFF" w:tentative="1">
      <w:start w:val="1"/>
      <w:numFmt w:val="lowerRoman"/>
      <w:lvlText w:val="%3."/>
      <w:lvlJc w:val="right"/>
      <w:pPr>
        <w:ind w:left="5344" w:hanging="180"/>
      </w:pPr>
    </w:lvl>
    <w:lvl w:ilvl="3" w:tplc="FFFFFFFF" w:tentative="1">
      <w:start w:val="1"/>
      <w:numFmt w:val="decimal"/>
      <w:lvlText w:val="%4."/>
      <w:lvlJc w:val="left"/>
      <w:pPr>
        <w:ind w:left="6064" w:hanging="360"/>
      </w:pPr>
    </w:lvl>
    <w:lvl w:ilvl="4" w:tplc="FFFFFFFF" w:tentative="1">
      <w:start w:val="1"/>
      <w:numFmt w:val="lowerLetter"/>
      <w:lvlText w:val="%5."/>
      <w:lvlJc w:val="left"/>
      <w:pPr>
        <w:ind w:left="6784" w:hanging="360"/>
      </w:pPr>
    </w:lvl>
    <w:lvl w:ilvl="5" w:tplc="FFFFFFFF" w:tentative="1">
      <w:start w:val="1"/>
      <w:numFmt w:val="lowerRoman"/>
      <w:lvlText w:val="%6."/>
      <w:lvlJc w:val="right"/>
      <w:pPr>
        <w:ind w:left="7504" w:hanging="180"/>
      </w:pPr>
    </w:lvl>
    <w:lvl w:ilvl="6" w:tplc="FFFFFFFF" w:tentative="1">
      <w:start w:val="1"/>
      <w:numFmt w:val="decimal"/>
      <w:lvlText w:val="%7."/>
      <w:lvlJc w:val="left"/>
      <w:pPr>
        <w:ind w:left="8224" w:hanging="360"/>
      </w:pPr>
    </w:lvl>
    <w:lvl w:ilvl="7" w:tplc="FFFFFFFF" w:tentative="1">
      <w:start w:val="1"/>
      <w:numFmt w:val="lowerLetter"/>
      <w:lvlText w:val="%8."/>
      <w:lvlJc w:val="left"/>
      <w:pPr>
        <w:ind w:left="8944" w:hanging="360"/>
      </w:pPr>
    </w:lvl>
    <w:lvl w:ilvl="8" w:tplc="FFFFFFFF" w:tentative="1">
      <w:start w:val="1"/>
      <w:numFmt w:val="lowerRoman"/>
      <w:lvlText w:val="%9."/>
      <w:lvlJc w:val="right"/>
      <w:pPr>
        <w:ind w:left="9664" w:hanging="180"/>
      </w:pPr>
    </w:lvl>
  </w:abstractNum>
  <w:num w:numId="1" w16cid:durableId="678898322">
    <w:abstractNumId w:val="11"/>
  </w:num>
  <w:num w:numId="2" w16cid:durableId="513343719">
    <w:abstractNumId w:val="8"/>
  </w:num>
  <w:num w:numId="3" w16cid:durableId="114569016">
    <w:abstractNumId w:val="4"/>
  </w:num>
  <w:num w:numId="4" w16cid:durableId="154342257">
    <w:abstractNumId w:val="10"/>
  </w:num>
  <w:num w:numId="5" w16cid:durableId="1650936801">
    <w:abstractNumId w:val="20"/>
  </w:num>
  <w:num w:numId="6" w16cid:durableId="1813712252">
    <w:abstractNumId w:val="21"/>
  </w:num>
  <w:num w:numId="7" w16cid:durableId="1302082031">
    <w:abstractNumId w:val="22"/>
  </w:num>
  <w:num w:numId="8" w16cid:durableId="1787390142">
    <w:abstractNumId w:val="8"/>
  </w:num>
  <w:num w:numId="9" w16cid:durableId="100881412">
    <w:abstractNumId w:val="8"/>
  </w:num>
  <w:num w:numId="10" w16cid:durableId="1724987330">
    <w:abstractNumId w:val="16"/>
  </w:num>
  <w:num w:numId="11" w16cid:durableId="2085180374">
    <w:abstractNumId w:val="15"/>
  </w:num>
  <w:num w:numId="12" w16cid:durableId="408502695">
    <w:abstractNumId w:val="14"/>
  </w:num>
  <w:num w:numId="13" w16cid:durableId="1849901003">
    <w:abstractNumId w:val="17"/>
  </w:num>
  <w:num w:numId="14" w16cid:durableId="45877686">
    <w:abstractNumId w:val="9"/>
  </w:num>
  <w:num w:numId="15" w16cid:durableId="1943561361">
    <w:abstractNumId w:val="6"/>
  </w:num>
  <w:num w:numId="16" w16cid:durableId="957562098">
    <w:abstractNumId w:val="1"/>
  </w:num>
  <w:num w:numId="17" w16cid:durableId="712382782">
    <w:abstractNumId w:val="19"/>
  </w:num>
  <w:num w:numId="18" w16cid:durableId="2048985031">
    <w:abstractNumId w:val="12"/>
  </w:num>
  <w:num w:numId="19" w16cid:durableId="579876531">
    <w:abstractNumId w:val="5"/>
  </w:num>
  <w:num w:numId="20" w16cid:durableId="1536848596">
    <w:abstractNumId w:val="3"/>
  </w:num>
  <w:num w:numId="21" w16cid:durableId="473836266">
    <w:abstractNumId w:val="18"/>
  </w:num>
  <w:num w:numId="22" w16cid:durableId="2028942133">
    <w:abstractNumId w:val="2"/>
  </w:num>
  <w:num w:numId="23" w16cid:durableId="21396640">
    <w:abstractNumId w:val="0"/>
  </w:num>
  <w:num w:numId="24" w16cid:durableId="356203373">
    <w:abstractNumId w:val="13"/>
  </w:num>
  <w:num w:numId="25" w16cid:durableId="1405412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B3"/>
    <w:rsid w:val="00000293"/>
    <w:rsid w:val="00000426"/>
    <w:rsid w:val="000007ED"/>
    <w:rsid w:val="0000086A"/>
    <w:rsid w:val="00001127"/>
    <w:rsid w:val="00001CC4"/>
    <w:rsid w:val="00002A29"/>
    <w:rsid w:val="00002F43"/>
    <w:rsid w:val="000030C9"/>
    <w:rsid w:val="000034B0"/>
    <w:rsid w:val="00003A6B"/>
    <w:rsid w:val="00003D37"/>
    <w:rsid w:val="000040B6"/>
    <w:rsid w:val="000047C5"/>
    <w:rsid w:val="00004A66"/>
    <w:rsid w:val="0000517E"/>
    <w:rsid w:val="00005EA6"/>
    <w:rsid w:val="000061F3"/>
    <w:rsid w:val="00006FAF"/>
    <w:rsid w:val="00007318"/>
    <w:rsid w:val="000077ED"/>
    <w:rsid w:val="000106D2"/>
    <w:rsid w:val="00010CFF"/>
    <w:rsid w:val="000115C4"/>
    <w:rsid w:val="00011922"/>
    <w:rsid w:val="0001250B"/>
    <w:rsid w:val="00014190"/>
    <w:rsid w:val="00014360"/>
    <w:rsid w:val="000146D2"/>
    <w:rsid w:val="000149F0"/>
    <w:rsid w:val="00014D39"/>
    <w:rsid w:val="000151EA"/>
    <w:rsid w:val="00015440"/>
    <w:rsid w:val="000159B4"/>
    <w:rsid w:val="00016BDE"/>
    <w:rsid w:val="000177EF"/>
    <w:rsid w:val="00017973"/>
    <w:rsid w:val="00017F3C"/>
    <w:rsid w:val="000206D6"/>
    <w:rsid w:val="0002085B"/>
    <w:rsid w:val="00020986"/>
    <w:rsid w:val="00020C55"/>
    <w:rsid w:val="00021807"/>
    <w:rsid w:val="00021BC8"/>
    <w:rsid w:val="0002226B"/>
    <w:rsid w:val="00022396"/>
    <w:rsid w:val="00022545"/>
    <w:rsid w:val="0002264D"/>
    <w:rsid w:val="00022A42"/>
    <w:rsid w:val="00023A7A"/>
    <w:rsid w:val="00025876"/>
    <w:rsid w:val="00025CAC"/>
    <w:rsid w:val="00025D8D"/>
    <w:rsid w:val="00025E64"/>
    <w:rsid w:val="00026319"/>
    <w:rsid w:val="0002640F"/>
    <w:rsid w:val="0002644C"/>
    <w:rsid w:val="00026538"/>
    <w:rsid w:val="00026639"/>
    <w:rsid w:val="00027C78"/>
    <w:rsid w:val="000315E7"/>
    <w:rsid w:val="00031809"/>
    <w:rsid w:val="000318B1"/>
    <w:rsid w:val="00031E6A"/>
    <w:rsid w:val="00032133"/>
    <w:rsid w:val="00032796"/>
    <w:rsid w:val="00033181"/>
    <w:rsid w:val="00034446"/>
    <w:rsid w:val="000345DC"/>
    <w:rsid w:val="00034765"/>
    <w:rsid w:val="00034937"/>
    <w:rsid w:val="00035268"/>
    <w:rsid w:val="00035634"/>
    <w:rsid w:val="00035A60"/>
    <w:rsid w:val="0003609A"/>
    <w:rsid w:val="00036A30"/>
    <w:rsid w:val="00036D81"/>
    <w:rsid w:val="000375DB"/>
    <w:rsid w:val="00040D77"/>
    <w:rsid w:val="00040DEE"/>
    <w:rsid w:val="0004153B"/>
    <w:rsid w:val="00041F89"/>
    <w:rsid w:val="00042915"/>
    <w:rsid w:val="00042C86"/>
    <w:rsid w:val="00042CAE"/>
    <w:rsid w:val="000430F4"/>
    <w:rsid w:val="00043970"/>
    <w:rsid w:val="00043D6C"/>
    <w:rsid w:val="00044C83"/>
    <w:rsid w:val="00044FFD"/>
    <w:rsid w:val="0004540F"/>
    <w:rsid w:val="0004548E"/>
    <w:rsid w:val="00045521"/>
    <w:rsid w:val="000455D0"/>
    <w:rsid w:val="000461AF"/>
    <w:rsid w:val="0004630D"/>
    <w:rsid w:val="00046E77"/>
    <w:rsid w:val="00047CDE"/>
    <w:rsid w:val="00053A92"/>
    <w:rsid w:val="00053D0D"/>
    <w:rsid w:val="0005402D"/>
    <w:rsid w:val="00054CEC"/>
    <w:rsid w:val="00054ECA"/>
    <w:rsid w:val="00055156"/>
    <w:rsid w:val="00055F10"/>
    <w:rsid w:val="000562E2"/>
    <w:rsid w:val="00056A23"/>
    <w:rsid w:val="00060A7C"/>
    <w:rsid w:val="00060EE7"/>
    <w:rsid w:val="00060EEA"/>
    <w:rsid w:val="00060F92"/>
    <w:rsid w:val="00062A4A"/>
    <w:rsid w:val="000633CA"/>
    <w:rsid w:val="00063504"/>
    <w:rsid w:val="00063E7A"/>
    <w:rsid w:val="00064D13"/>
    <w:rsid w:val="00064DEB"/>
    <w:rsid w:val="00065236"/>
    <w:rsid w:val="0006564F"/>
    <w:rsid w:val="0006597B"/>
    <w:rsid w:val="00065F1D"/>
    <w:rsid w:val="00065F32"/>
    <w:rsid w:val="00066C9A"/>
    <w:rsid w:val="00066D48"/>
    <w:rsid w:val="00066FD9"/>
    <w:rsid w:val="000675B2"/>
    <w:rsid w:val="00067C8F"/>
    <w:rsid w:val="000701C8"/>
    <w:rsid w:val="00070518"/>
    <w:rsid w:val="00070676"/>
    <w:rsid w:val="000708CD"/>
    <w:rsid w:val="00070966"/>
    <w:rsid w:val="00070EF5"/>
    <w:rsid w:val="000719BA"/>
    <w:rsid w:val="00071B83"/>
    <w:rsid w:val="00072D96"/>
    <w:rsid w:val="00073FB3"/>
    <w:rsid w:val="00075219"/>
    <w:rsid w:val="000768AE"/>
    <w:rsid w:val="00076CF1"/>
    <w:rsid w:val="00077458"/>
    <w:rsid w:val="000774E6"/>
    <w:rsid w:val="00080787"/>
    <w:rsid w:val="0008124F"/>
    <w:rsid w:val="00081E27"/>
    <w:rsid w:val="00082511"/>
    <w:rsid w:val="000825D5"/>
    <w:rsid w:val="00082A01"/>
    <w:rsid w:val="00084B5B"/>
    <w:rsid w:val="00084CC0"/>
    <w:rsid w:val="000851CC"/>
    <w:rsid w:val="0008551C"/>
    <w:rsid w:val="000866F0"/>
    <w:rsid w:val="00086AEA"/>
    <w:rsid w:val="00086AF6"/>
    <w:rsid w:val="000878AF"/>
    <w:rsid w:val="00087BDD"/>
    <w:rsid w:val="00087CFF"/>
    <w:rsid w:val="00090195"/>
    <w:rsid w:val="00090F91"/>
    <w:rsid w:val="00091177"/>
    <w:rsid w:val="00091323"/>
    <w:rsid w:val="0009137B"/>
    <w:rsid w:val="00091402"/>
    <w:rsid w:val="0009154A"/>
    <w:rsid w:val="00091AD1"/>
    <w:rsid w:val="0009297C"/>
    <w:rsid w:val="00092E95"/>
    <w:rsid w:val="000932A9"/>
    <w:rsid w:val="000933B7"/>
    <w:rsid w:val="00093978"/>
    <w:rsid w:val="00094288"/>
    <w:rsid w:val="000943E9"/>
    <w:rsid w:val="00094601"/>
    <w:rsid w:val="000958D2"/>
    <w:rsid w:val="000959C4"/>
    <w:rsid w:val="00096479"/>
    <w:rsid w:val="00096842"/>
    <w:rsid w:val="00096B88"/>
    <w:rsid w:val="00096BAC"/>
    <w:rsid w:val="00096F8D"/>
    <w:rsid w:val="000974C6"/>
    <w:rsid w:val="00097F2C"/>
    <w:rsid w:val="000A0F2E"/>
    <w:rsid w:val="000A1A0C"/>
    <w:rsid w:val="000A266D"/>
    <w:rsid w:val="000A3059"/>
    <w:rsid w:val="000A3FE2"/>
    <w:rsid w:val="000A4230"/>
    <w:rsid w:val="000A47E7"/>
    <w:rsid w:val="000A4FC8"/>
    <w:rsid w:val="000A55A2"/>
    <w:rsid w:val="000A5852"/>
    <w:rsid w:val="000A6AF8"/>
    <w:rsid w:val="000A6BCD"/>
    <w:rsid w:val="000A6EAB"/>
    <w:rsid w:val="000A71B4"/>
    <w:rsid w:val="000A73D4"/>
    <w:rsid w:val="000B1953"/>
    <w:rsid w:val="000B2103"/>
    <w:rsid w:val="000B269E"/>
    <w:rsid w:val="000B2C4B"/>
    <w:rsid w:val="000B2F9D"/>
    <w:rsid w:val="000B41F8"/>
    <w:rsid w:val="000B4ED4"/>
    <w:rsid w:val="000B5473"/>
    <w:rsid w:val="000B59A1"/>
    <w:rsid w:val="000B6268"/>
    <w:rsid w:val="000B6A62"/>
    <w:rsid w:val="000B6A7A"/>
    <w:rsid w:val="000B76D8"/>
    <w:rsid w:val="000B774F"/>
    <w:rsid w:val="000B790E"/>
    <w:rsid w:val="000B7CB9"/>
    <w:rsid w:val="000B7E35"/>
    <w:rsid w:val="000C13C8"/>
    <w:rsid w:val="000C16ED"/>
    <w:rsid w:val="000C233E"/>
    <w:rsid w:val="000C24C0"/>
    <w:rsid w:val="000C2550"/>
    <w:rsid w:val="000C26E0"/>
    <w:rsid w:val="000C2CBE"/>
    <w:rsid w:val="000C3262"/>
    <w:rsid w:val="000C33DD"/>
    <w:rsid w:val="000C37E4"/>
    <w:rsid w:val="000C4AC5"/>
    <w:rsid w:val="000C57E8"/>
    <w:rsid w:val="000C5E6A"/>
    <w:rsid w:val="000C7B9E"/>
    <w:rsid w:val="000D1669"/>
    <w:rsid w:val="000D2247"/>
    <w:rsid w:val="000D3731"/>
    <w:rsid w:val="000D39AD"/>
    <w:rsid w:val="000D420B"/>
    <w:rsid w:val="000D4884"/>
    <w:rsid w:val="000D502C"/>
    <w:rsid w:val="000D517E"/>
    <w:rsid w:val="000D5F60"/>
    <w:rsid w:val="000D6239"/>
    <w:rsid w:val="000D68E9"/>
    <w:rsid w:val="000D6A1D"/>
    <w:rsid w:val="000D6A75"/>
    <w:rsid w:val="000D7126"/>
    <w:rsid w:val="000D73D6"/>
    <w:rsid w:val="000E0443"/>
    <w:rsid w:val="000E2F37"/>
    <w:rsid w:val="000E30D8"/>
    <w:rsid w:val="000E35E8"/>
    <w:rsid w:val="000E3F1E"/>
    <w:rsid w:val="000E43BD"/>
    <w:rsid w:val="000E4476"/>
    <w:rsid w:val="000E55D5"/>
    <w:rsid w:val="000E600E"/>
    <w:rsid w:val="000E6284"/>
    <w:rsid w:val="000E6A16"/>
    <w:rsid w:val="000E6C1E"/>
    <w:rsid w:val="000E7653"/>
    <w:rsid w:val="000E78D0"/>
    <w:rsid w:val="000F157A"/>
    <w:rsid w:val="000F1B41"/>
    <w:rsid w:val="000F1E05"/>
    <w:rsid w:val="000F219B"/>
    <w:rsid w:val="000F2657"/>
    <w:rsid w:val="000F3777"/>
    <w:rsid w:val="000F3EE0"/>
    <w:rsid w:val="000F4589"/>
    <w:rsid w:val="000F4E84"/>
    <w:rsid w:val="000F4F55"/>
    <w:rsid w:val="000F512E"/>
    <w:rsid w:val="000F5236"/>
    <w:rsid w:val="000F53D7"/>
    <w:rsid w:val="000F5703"/>
    <w:rsid w:val="000F5A44"/>
    <w:rsid w:val="000F5F04"/>
    <w:rsid w:val="000F637A"/>
    <w:rsid w:val="000F671F"/>
    <w:rsid w:val="000F67E9"/>
    <w:rsid w:val="000F6C1F"/>
    <w:rsid w:val="000F7A8B"/>
    <w:rsid w:val="000F7B8A"/>
    <w:rsid w:val="000F7D56"/>
    <w:rsid w:val="001002E1"/>
    <w:rsid w:val="00100549"/>
    <w:rsid w:val="001005B6"/>
    <w:rsid w:val="00100F4C"/>
    <w:rsid w:val="00101B5B"/>
    <w:rsid w:val="001020BA"/>
    <w:rsid w:val="001023E6"/>
    <w:rsid w:val="00102564"/>
    <w:rsid w:val="001034E1"/>
    <w:rsid w:val="00103CF0"/>
    <w:rsid w:val="001053C9"/>
    <w:rsid w:val="00105A1F"/>
    <w:rsid w:val="00106471"/>
    <w:rsid w:val="00106AB5"/>
    <w:rsid w:val="00107863"/>
    <w:rsid w:val="00110305"/>
    <w:rsid w:val="001119DF"/>
    <w:rsid w:val="001126EB"/>
    <w:rsid w:val="00112C18"/>
    <w:rsid w:val="001134E7"/>
    <w:rsid w:val="00113D4E"/>
    <w:rsid w:val="001140E2"/>
    <w:rsid w:val="0011459B"/>
    <w:rsid w:val="0011488C"/>
    <w:rsid w:val="00114916"/>
    <w:rsid w:val="00114C14"/>
    <w:rsid w:val="00114EA7"/>
    <w:rsid w:val="0011632D"/>
    <w:rsid w:val="00116D6B"/>
    <w:rsid w:val="00117562"/>
    <w:rsid w:val="00117A12"/>
    <w:rsid w:val="0012021C"/>
    <w:rsid w:val="00120991"/>
    <w:rsid w:val="001218BC"/>
    <w:rsid w:val="001220C0"/>
    <w:rsid w:val="001220E5"/>
    <w:rsid w:val="001225ED"/>
    <w:rsid w:val="0012509C"/>
    <w:rsid w:val="00126725"/>
    <w:rsid w:val="00126D23"/>
    <w:rsid w:val="0012712E"/>
    <w:rsid w:val="0013009E"/>
    <w:rsid w:val="0013038B"/>
    <w:rsid w:val="001303A0"/>
    <w:rsid w:val="00130BE9"/>
    <w:rsid w:val="00131059"/>
    <w:rsid w:val="0013141E"/>
    <w:rsid w:val="001318AA"/>
    <w:rsid w:val="00132140"/>
    <w:rsid w:val="0013221A"/>
    <w:rsid w:val="001325D4"/>
    <w:rsid w:val="001328F8"/>
    <w:rsid w:val="001339DC"/>
    <w:rsid w:val="00133E5C"/>
    <w:rsid w:val="001346CD"/>
    <w:rsid w:val="00134A0B"/>
    <w:rsid w:val="00134BC6"/>
    <w:rsid w:val="00134CCA"/>
    <w:rsid w:val="00135644"/>
    <w:rsid w:val="00136169"/>
    <w:rsid w:val="001361F2"/>
    <w:rsid w:val="0013631F"/>
    <w:rsid w:val="00136A71"/>
    <w:rsid w:val="00136BBF"/>
    <w:rsid w:val="0013714A"/>
    <w:rsid w:val="00137505"/>
    <w:rsid w:val="00137659"/>
    <w:rsid w:val="00137BD0"/>
    <w:rsid w:val="00137E06"/>
    <w:rsid w:val="00137E74"/>
    <w:rsid w:val="001401F5"/>
    <w:rsid w:val="00140227"/>
    <w:rsid w:val="00140C5C"/>
    <w:rsid w:val="00141CFF"/>
    <w:rsid w:val="00141E5A"/>
    <w:rsid w:val="00142430"/>
    <w:rsid w:val="001424E0"/>
    <w:rsid w:val="00142AFA"/>
    <w:rsid w:val="0014311B"/>
    <w:rsid w:val="00143856"/>
    <w:rsid w:val="001442F2"/>
    <w:rsid w:val="0014455B"/>
    <w:rsid w:val="00144859"/>
    <w:rsid w:val="001448C0"/>
    <w:rsid w:val="00144A7A"/>
    <w:rsid w:val="0014610D"/>
    <w:rsid w:val="00146955"/>
    <w:rsid w:val="001476FD"/>
    <w:rsid w:val="00147951"/>
    <w:rsid w:val="001479A8"/>
    <w:rsid w:val="00150852"/>
    <w:rsid w:val="00150BFE"/>
    <w:rsid w:val="00151953"/>
    <w:rsid w:val="0015262E"/>
    <w:rsid w:val="0015268E"/>
    <w:rsid w:val="001528CA"/>
    <w:rsid w:val="001528E0"/>
    <w:rsid w:val="00152A31"/>
    <w:rsid w:val="00152D9E"/>
    <w:rsid w:val="00154230"/>
    <w:rsid w:val="001543C4"/>
    <w:rsid w:val="00154D70"/>
    <w:rsid w:val="0015610B"/>
    <w:rsid w:val="0015683A"/>
    <w:rsid w:val="0015692A"/>
    <w:rsid w:val="00156C0A"/>
    <w:rsid w:val="001578FD"/>
    <w:rsid w:val="00160144"/>
    <w:rsid w:val="001602E2"/>
    <w:rsid w:val="001610A5"/>
    <w:rsid w:val="00161568"/>
    <w:rsid w:val="00161856"/>
    <w:rsid w:val="00161B0C"/>
    <w:rsid w:val="00162B9D"/>
    <w:rsid w:val="00162BD4"/>
    <w:rsid w:val="001630D4"/>
    <w:rsid w:val="00164513"/>
    <w:rsid w:val="00164584"/>
    <w:rsid w:val="0016483B"/>
    <w:rsid w:val="00164D3F"/>
    <w:rsid w:val="00166CEB"/>
    <w:rsid w:val="0016791E"/>
    <w:rsid w:val="00167C66"/>
    <w:rsid w:val="00170A36"/>
    <w:rsid w:val="00172026"/>
    <w:rsid w:val="00172EDA"/>
    <w:rsid w:val="00172F53"/>
    <w:rsid w:val="00173073"/>
    <w:rsid w:val="00173FA7"/>
    <w:rsid w:val="00174211"/>
    <w:rsid w:val="00174F42"/>
    <w:rsid w:val="001758BD"/>
    <w:rsid w:val="00175E7F"/>
    <w:rsid w:val="00176247"/>
    <w:rsid w:val="00176FF1"/>
    <w:rsid w:val="001772C7"/>
    <w:rsid w:val="001773CC"/>
    <w:rsid w:val="0017761D"/>
    <w:rsid w:val="001815AE"/>
    <w:rsid w:val="00181D7D"/>
    <w:rsid w:val="00183953"/>
    <w:rsid w:val="00183A39"/>
    <w:rsid w:val="00183A9A"/>
    <w:rsid w:val="00183EF7"/>
    <w:rsid w:val="001845C6"/>
    <w:rsid w:val="00185212"/>
    <w:rsid w:val="00186226"/>
    <w:rsid w:val="0018657F"/>
    <w:rsid w:val="00186C21"/>
    <w:rsid w:val="00186DC9"/>
    <w:rsid w:val="0018749B"/>
    <w:rsid w:val="00187F56"/>
    <w:rsid w:val="0019035C"/>
    <w:rsid w:val="001903EE"/>
    <w:rsid w:val="001911BD"/>
    <w:rsid w:val="00191AD4"/>
    <w:rsid w:val="00192768"/>
    <w:rsid w:val="00192858"/>
    <w:rsid w:val="00194B5A"/>
    <w:rsid w:val="00194ED0"/>
    <w:rsid w:val="00195309"/>
    <w:rsid w:val="0019589C"/>
    <w:rsid w:val="00195DFE"/>
    <w:rsid w:val="00197241"/>
    <w:rsid w:val="001977B5"/>
    <w:rsid w:val="00197B38"/>
    <w:rsid w:val="001A088C"/>
    <w:rsid w:val="001A1741"/>
    <w:rsid w:val="001A1B3E"/>
    <w:rsid w:val="001A1CA6"/>
    <w:rsid w:val="001A22CE"/>
    <w:rsid w:val="001A274B"/>
    <w:rsid w:val="001A3274"/>
    <w:rsid w:val="001A3382"/>
    <w:rsid w:val="001A34C4"/>
    <w:rsid w:val="001A37C2"/>
    <w:rsid w:val="001A3941"/>
    <w:rsid w:val="001A434E"/>
    <w:rsid w:val="001A4728"/>
    <w:rsid w:val="001A4A8E"/>
    <w:rsid w:val="001A4DF2"/>
    <w:rsid w:val="001A4E54"/>
    <w:rsid w:val="001A5662"/>
    <w:rsid w:val="001A56AA"/>
    <w:rsid w:val="001A6275"/>
    <w:rsid w:val="001A6A7A"/>
    <w:rsid w:val="001A6BC0"/>
    <w:rsid w:val="001A6D63"/>
    <w:rsid w:val="001B018E"/>
    <w:rsid w:val="001B0367"/>
    <w:rsid w:val="001B0845"/>
    <w:rsid w:val="001B0C34"/>
    <w:rsid w:val="001B0EF5"/>
    <w:rsid w:val="001B12C0"/>
    <w:rsid w:val="001B1E21"/>
    <w:rsid w:val="001B1ED5"/>
    <w:rsid w:val="001B2750"/>
    <w:rsid w:val="001B32C3"/>
    <w:rsid w:val="001B343E"/>
    <w:rsid w:val="001B3549"/>
    <w:rsid w:val="001B363D"/>
    <w:rsid w:val="001B3AC8"/>
    <w:rsid w:val="001B3B30"/>
    <w:rsid w:val="001B558F"/>
    <w:rsid w:val="001B55BA"/>
    <w:rsid w:val="001B6DAE"/>
    <w:rsid w:val="001B7837"/>
    <w:rsid w:val="001C0535"/>
    <w:rsid w:val="001C0BAA"/>
    <w:rsid w:val="001C195A"/>
    <w:rsid w:val="001C2D33"/>
    <w:rsid w:val="001C3B07"/>
    <w:rsid w:val="001C67C3"/>
    <w:rsid w:val="001C7FC6"/>
    <w:rsid w:val="001D0248"/>
    <w:rsid w:val="001D08EE"/>
    <w:rsid w:val="001D0E0D"/>
    <w:rsid w:val="001D1423"/>
    <w:rsid w:val="001D155C"/>
    <w:rsid w:val="001D2CF7"/>
    <w:rsid w:val="001D3099"/>
    <w:rsid w:val="001D33C8"/>
    <w:rsid w:val="001D3593"/>
    <w:rsid w:val="001D38AF"/>
    <w:rsid w:val="001D39ED"/>
    <w:rsid w:val="001D3C5C"/>
    <w:rsid w:val="001D41E0"/>
    <w:rsid w:val="001D420B"/>
    <w:rsid w:val="001D4E93"/>
    <w:rsid w:val="001D5248"/>
    <w:rsid w:val="001D5B51"/>
    <w:rsid w:val="001D5D3F"/>
    <w:rsid w:val="001D6193"/>
    <w:rsid w:val="001D68E5"/>
    <w:rsid w:val="001D6AB2"/>
    <w:rsid w:val="001D6E97"/>
    <w:rsid w:val="001D7375"/>
    <w:rsid w:val="001E0A53"/>
    <w:rsid w:val="001E0BBB"/>
    <w:rsid w:val="001E0DD2"/>
    <w:rsid w:val="001E1A78"/>
    <w:rsid w:val="001E31FE"/>
    <w:rsid w:val="001E387F"/>
    <w:rsid w:val="001E38A4"/>
    <w:rsid w:val="001E46A1"/>
    <w:rsid w:val="001E47B8"/>
    <w:rsid w:val="001E6079"/>
    <w:rsid w:val="001E707C"/>
    <w:rsid w:val="001E7923"/>
    <w:rsid w:val="001E7B52"/>
    <w:rsid w:val="001E7C58"/>
    <w:rsid w:val="001E7F12"/>
    <w:rsid w:val="001E7FF7"/>
    <w:rsid w:val="001E8884"/>
    <w:rsid w:val="001F0C87"/>
    <w:rsid w:val="001F0FAE"/>
    <w:rsid w:val="001F11AD"/>
    <w:rsid w:val="001F2D48"/>
    <w:rsid w:val="001F386C"/>
    <w:rsid w:val="001F3998"/>
    <w:rsid w:val="001F450A"/>
    <w:rsid w:val="001F4F10"/>
    <w:rsid w:val="001F5189"/>
    <w:rsid w:val="001F52D1"/>
    <w:rsid w:val="001F5500"/>
    <w:rsid w:val="001F71FE"/>
    <w:rsid w:val="00200E87"/>
    <w:rsid w:val="00201329"/>
    <w:rsid w:val="002013D2"/>
    <w:rsid w:val="00202B40"/>
    <w:rsid w:val="002032CA"/>
    <w:rsid w:val="00203396"/>
    <w:rsid w:val="002033E5"/>
    <w:rsid w:val="00203625"/>
    <w:rsid w:val="002039B1"/>
    <w:rsid w:val="00204242"/>
    <w:rsid w:val="00204281"/>
    <w:rsid w:val="0020566D"/>
    <w:rsid w:val="0020599D"/>
    <w:rsid w:val="00206662"/>
    <w:rsid w:val="002067BC"/>
    <w:rsid w:val="00206D33"/>
    <w:rsid w:val="00207679"/>
    <w:rsid w:val="00207B2F"/>
    <w:rsid w:val="00207B72"/>
    <w:rsid w:val="002109E3"/>
    <w:rsid w:val="0021158A"/>
    <w:rsid w:val="00211AA8"/>
    <w:rsid w:val="00211B5E"/>
    <w:rsid w:val="002123EA"/>
    <w:rsid w:val="00212C58"/>
    <w:rsid w:val="00212E65"/>
    <w:rsid w:val="002133EB"/>
    <w:rsid w:val="00213F4C"/>
    <w:rsid w:val="00213F9C"/>
    <w:rsid w:val="00214350"/>
    <w:rsid w:val="00214856"/>
    <w:rsid w:val="00215077"/>
    <w:rsid w:val="002155A3"/>
    <w:rsid w:val="00215E34"/>
    <w:rsid w:val="00215F6C"/>
    <w:rsid w:val="002168C3"/>
    <w:rsid w:val="00217579"/>
    <w:rsid w:val="00220804"/>
    <w:rsid w:val="002213B2"/>
    <w:rsid w:val="00221C7C"/>
    <w:rsid w:val="0022258E"/>
    <w:rsid w:val="0022429E"/>
    <w:rsid w:val="00224C03"/>
    <w:rsid w:val="0022529E"/>
    <w:rsid w:val="00225BAE"/>
    <w:rsid w:val="00225F5B"/>
    <w:rsid w:val="002264BC"/>
    <w:rsid w:val="00226864"/>
    <w:rsid w:val="00227C86"/>
    <w:rsid w:val="00227CA4"/>
    <w:rsid w:val="00227DFF"/>
    <w:rsid w:val="00230CF0"/>
    <w:rsid w:val="00231499"/>
    <w:rsid w:val="00231AAD"/>
    <w:rsid w:val="0023219D"/>
    <w:rsid w:val="00232A81"/>
    <w:rsid w:val="00233AE5"/>
    <w:rsid w:val="00233ED0"/>
    <w:rsid w:val="00234388"/>
    <w:rsid w:val="002355EC"/>
    <w:rsid w:val="00235B61"/>
    <w:rsid w:val="00235FCE"/>
    <w:rsid w:val="00236260"/>
    <w:rsid w:val="00236CAD"/>
    <w:rsid w:val="00237E6E"/>
    <w:rsid w:val="002404D1"/>
    <w:rsid w:val="00240A3F"/>
    <w:rsid w:val="00240BF1"/>
    <w:rsid w:val="002411F8"/>
    <w:rsid w:val="00241376"/>
    <w:rsid w:val="00241FF6"/>
    <w:rsid w:val="00242926"/>
    <w:rsid w:val="00242D3C"/>
    <w:rsid w:val="00242ECE"/>
    <w:rsid w:val="00242F79"/>
    <w:rsid w:val="002437B3"/>
    <w:rsid w:val="00243895"/>
    <w:rsid w:val="00243B88"/>
    <w:rsid w:val="002441C0"/>
    <w:rsid w:val="002445D1"/>
    <w:rsid w:val="00245FAE"/>
    <w:rsid w:val="0024638C"/>
    <w:rsid w:val="00246F23"/>
    <w:rsid w:val="002472E8"/>
    <w:rsid w:val="0024796E"/>
    <w:rsid w:val="0024A502"/>
    <w:rsid w:val="00250F1B"/>
    <w:rsid w:val="00251BEC"/>
    <w:rsid w:val="00251D62"/>
    <w:rsid w:val="00253825"/>
    <w:rsid w:val="00254200"/>
    <w:rsid w:val="0025459B"/>
    <w:rsid w:val="00255C12"/>
    <w:rsid w:val="0025660C"/>
    <w:rsid w:val="00256814"/>
    <w:rsid w:val="00256C65"/>
    <w:rsid w:val="00257818"/>
    <w:rsid w:val="00257A7C"/>
    <w:rsid w:val="002603C7"/>
    <w:rsid w:val="002609D7"/>
    <w:rsid w:val="00260B7D"/>
    <w:rsid w:val="00260EE9"/>
    <w:rsid w:val="00260F8A"/>
    <w:rsid w:val="00261425"/>
    <w:rsid w:val="00262017"/>
    <w:rsid w:val="002621F8"/>
    <w:rsid w:val="00262356"/>
    <w:rsid w:val="0026269E"/>
    <w:rsid w:val="002637A9"/>
    <w:rsid w:val="00263AF8"/>
    <w:rsid w:val="00264BBB"/>
    <w:rsid w:val="00265F6F"/>
    <w:rsid w:val="00267156"/>
    <w:rsid w:val="00267593"/>
    <w:rsid w:val="00267625"/>
    <w:rsid w:val="00267C5E"/>
    <w:rsid w:val="0027027D"/>
    <w:rsid w:val="00270B67"/>
    <w:rsid w:val="00270E5D"/>
    <w:rsid w:val="0027107A"/>
    <w:rsid w:val="0027176A"/>
    <w:rsid w:val="002719ED"/>
    <w:rsid w:val="00271A7E"/>
    <w:rsid w:val="0027213F"/>
    <w:rsid w:val="00272D44"/>
    <w:rsid w:val="00272FE0"/>
    <w:rsid w:val="002732CF"/>
    <w:rsid w:val="00273333"/>
    <w:rsid w:val="002734EB"/>
    <w:rsid w:val="002740D0"/>
    <w:rsid w:val="00274CA8"/>
    <w:rsid w:val="00276CFA"/>
    <w:rsid w:val="002771B0"/>
    <w:rsid w:val="002813DA"/>
    <w:rsid w:val="002816FE"/>
    <w:rsid w:val="002823C8"/>
    <w:rsid w:val="00282E46"/>
    <w:rsid w:val="002831F4"/>
    <w:rsid w:val="002837F8"/>
    <w:rsid w:val="00283B75"/>
    <w:rsid w:val="00283FCC"/>
    <w:rsid w:val="002845D5"/>
    <w:rsid w:val="002847C7"/>
    <w:rsid w:val="002847FD"/>
    <w:rsid w:val="00285487"/>
    <w:rsid w:val="00285A13"/>
    <w:rsid w:val="00285A27"/>
    <w:rsid w:val="00285BEB"/>
    <w:rsid w:val="00286532"/>
    <w:rsid w:val="00286EE5"/>
    <w:rsid w:val="00286F66"/>
    <w:rsid w:val="002873E6"/>
    <w:rsid w:val="002875E9"/>
    <w:rsid w:val="00290868"/>
    <w:rsid w:val="00290BA9"/>
    <w:rsid w:val="00291896"/>
    <w:rsid w:val="00291933"/>
    <w:rsid w:val="00291DC0"/>
    <w:rsid w:val="0029339E"/>
    <w:rsid w:val="002935DA"/>
    <w:rsid w:val="0029389F"/>
    <w:rsid w:val="0029487C"/>
    <w:rsid w:val="00294B51"/>
    <w:rsid w:val="00294BFA"/>
    <w:rsid w:val="00294F9A"/>
    <w:rsid w:val="00295281"/>
    <w:rsid w:val="002960D1"/>
    <w:rsid w:val="00296182"/>
    <w:rsid w:val="0029722B"/>
    <w:rsid w:val="002A0793"/>
    <w:rsid w:val="002A09B3"/>
    <w:rsid w:val="002A35FB"/>
    <w:rsid w:val="002A3664"/>
    <w:rsid w:val="002A4F1F"/>
    <w:rsid w:val="002A5242"/>
    <w:rsid w:val="002A5384"/>
    <w:rsid w:val="002A5881"/>
    <w:rsid w:val="002A5EBF"/>
    <w:rsid w:val="002A601D"/>
    <w:rsid w:val="002A6446"/>
    <w:rsid w:val="002A6F33"/>
    <w:rsid w:val="002B0018"/>
    <w:rsid w:val="002B03F5"/>
    <w:rsid w:val="002B08BA"/>
    <w:rsid w:val="002B1523"/>
    <w:rsid w:val="002B1524"/>
    <w:rsid w:val="002B19FD"/>
    <w:rsid w:val="002B1FFB"/>
    <w:rsid w:val="002B2426"/>
    <w:rsid w:val="002B4E89"/>
    <w:rsid w:val="002B5C0B"/>
    <w:rsid w:val="002B5C48"/>
    <w:rsid w:val="002B5ED1"/>
    <w:rsid w:val="002B6162"/>
    <w:rsid w:val="002B62B2"/>
    <w:rsid w:val="002B6319"/>
    <w:rsid w:val="002B6D80"/>
    <w:rsid w:val="002B7143"/>
    <w:rsid w:val="002B7465"/>
    <w:rsid w:val="002B78A1"/>
    <w:rsid w:val="002C0527"/>
    <w:rsid w:val="002C0CEC"/>
    <w:rsid w:val="002C10F4"/>
    <w:rsid w:val="002C1466"/>
    <w:rsid w:val="002C1675"/>
    <w:rsid w:val="002C41C3"/>
    <w:rsid w:val="002C42CC"/>
    <w:rsid w:val="002C43AF"/>
    <w:rsid w:val="002C464F"/>
    <w:rsid w:val="002C5379"/>
    <w:rsid w:val="002C5440"/>
    <w:rsid w:val="002C7549"/>
    <w:rsid w:val="002D0A85"/>
    <w:rsid w:val="002D14D9"/>
    <w:rsid w:val="002D2A9E"/>
    <w:rsid w:val="002D2C4B"/>
    <w:rsid w:val="002D2DFC"/>
    <w:rsid w:val="002D2F67"/>
    <w:rsid w:val="002D3151"/>
    <w:rsid w:val="002D3CCF"/>
    <w:rsid w:val="002D4B72"/>
    <w:rsid w:val="002D4C1B"/>
    <w:rsid w:val="002D6DDE"/>
    <w:rsid w:val="002D711A"/>
    <w:rsid w:val="002D7B6D"/>
    <w:rsid w:val="002D7F78"/>
    <w:rsid w:val="002E00E9"/>
    <w:rsid w:val="002E0A3E"/>
    <w:rsid w:val="002E120F"/>
    <w:rsid w:val="002E129C"/>
    <w:rsid w:val="002E1DCB"/>
    <w:rsid w:val="002E2894"/>
    <w:rsid w:val="002E3AAA"/>
    <w:rsid w:val="002E3DA2"/>
    <w:rsid w:val="002E42DB"/>
    <w:rsid w:val="002E538D"/>
    <w:rsid w:val="002E5669"/>
    <w:rsid w:val="002E592F"/>
    <w:rsid w:val="002E598B"/>
    <w:rsid w:val="002E5BD6"/>
    <w:rsid w:val="002E5DBD"/>
    <w:rsid w:val="002E63A2"/>
    <w:rsid w:val="002E6703"/>
    <w:rsid w:val="002E795E"/>
    <w:rsid w:val="002E7F70"/>
    <w:rsid w:val="002F13D7"/>
    <w:rsid w:val="002F16EF"/>
    <w:rsid w:val="002F39DA"/>
    <w:rsid w:val="002F3BEA"/>
    <w:rsid w:val="002F43DA"/>
    <w:rsid w:val="002F5D45"/>
    <w:rsid w:val="002F62C5"/>
    <w:rsid w:val="002F69DF"/>
    <w:rsid w:val="002F7444"/>
    <w:rsid w:val="002F74BA"/>
    <w:rsid w:val="00301703"/>
    <w:rsid w:val="003017B5"/>
    <w:rsid w:val="00301A80"/>
    <w:rsid w:val="00301BB8"/>
    <w:rsid w:val="00302441"/>
    <w:rsid w:val="003034AC"/>
    <w:rsid w:val="00303825"/>
    <w:rsid w:val="00303B98"/>
    <w:rsid w:val="00303DB8"/>
    <w:rsid w:val="00303FC3"/>
    <w:rsid w:val="00303FF2"/>
    <w:rsid w:val="00304BFE"/>
    <w:rsid w:val="00304E8D"/>
    <w:rsid w:val="00304F4D"/>
    <w:rsid w:val="00306A5F"/>
    <w:rsid w:val="00307890"/>
    <w:rsid w:val="003079AB"/>
    <w:rsid w:val="0031108A"/>
    <w:rsid w:val="00311F34"/>
    <w:rsid w:val="003129F4"/>
    <w:rsid w:val="00312A9E"/>
    <w:rsid w:val="00312D4A"/>
    <w:rsid w:val="0031326C"/>
    <w:rsid w:val="00313996"/>
    <w:rsid w:val="00313D8C"/>
    <w:rsid w:val="0031403C"/>
    <w:rsid w:val="00314684"/>
    <w:rsid w:val="0031529B"/>
    <w:rsid w:val="00315BDF"/>
    <w:rsid w:val="00315E2C"/>
    <w:rsid w:val="0031768D"/>
    <w:rsid w:val="003203D6"/>
    <w:rsid w:val="00320B92"/>
    <w:rsid w:val="0032162A"/>
    <w:rsid w:val="00321AA4"/>
    <w:rsid w:val="00321D37"/>
    <w:rsid w:val="00321D8E"/>
    <w:rsid w:val="003230CF"/>
    <w:rsid w:val="0032379B"/>
    <w:rsid w:val="00323BD6"/>
    <w:rsid w:val="003249ED"/>
    <w:rsid w:val="003262DC"/>
    <w:rsid w:val="003268A5"/>
    <w:rsid w:val="003268CA"/>
    <w:rsid w:val="00326D31"/>
    <w:rsid w:val="003310A3"/>
    <w:rsid w:val="0033200E"/>
    <w:rsid w:val="00332028"/>
    <w:rsid w:val="0033240F"/>
    <w:rsid w:val="00332CB0"/>
    <w:rsid w:val="003330E1"/>
    <w:rsid w:val="00333233"/>
    <w:rsid w:val="00333460"/>
    <w:rsid w:val="00333BD7"/>
    <w:rsid w:val="00333EE8"/>
    <w:rsid w:val="00333FAC"/>
    <w:rsid w:val="0033412C"/>
    <w:rsid w:val="00334540"/>
    <w:rsid w:val="003346FF"/>
    <w:rsid w:val="003358BA"/>
    <w:rsid w:val="00335A9B"/>
    <w:rsid w:val="00335AD6"/>
    <w:rsid w:val="0033629F"/>
    <w:rsid w:val="00336578"/>
    <w:rsid w:val="00336EE1"/>
    <w:rsid w:val="003408ED"/>
    <w:rsid w:val="00341049"/>
    <w:rsid w:val="00341788"/>
    <w:rsid w:val="003422FD"/>
    <w:rsid w:val="0034239A"/>
    <w:rsid w:val="00342C9B"/>
    <w:rsid w:val="003432A8"/>
    <w:rsid w:val="003436AD"/>
    <w:rsid w:val="00343FE7"/>
    <w:rsid w:val="00344D4A"/>
    <w:rsid w:val="00345B26"/>
    <w:rsid w:val="00345B34"/>
    <w:rsid w:val="0034616C"/>
    <w:rsid w:val="0034627A"/>
    <w:rsid w:val="00346EBE"/>
    <w:rsid w:val="003475A2"/>
    <w:rsid w:val="00347DFC"/>
    <w:rsid w:val="0034CDFE"/>
    <w:rsid w:val="00350E15"/>
    <w:rsid w:val="00350F56"/>
    <w:rsid w:val="003512F1"/>
    <w:rsid w:val="00351417"/>
    <w:rsid w:val="0035158A"/>
    <w:rsid w:val="003517FF"/>
    <w:rsid w:val="003519AB"/>
    <w:rsid w:val="00352168"/>
    <w:rsid w:val="00352603"/>
    <w:rsid w:val="00352781"/>
    <w:rsid w:val="003528A7"/>
    <w:rsid w:val="00353661"/>
    <w:rsid w:val="00353BD8"/>
    <w:rsid w:val="0035444B"/>
    <w:rsid w:val="00355EC0"/>
    <w:rsid w:val="00356151"/>
    <w:rsid w:val="00356698"/>
    <w:rsid w:val="00356AF9"/>
    <w:rsid w:val="00361085"/>
    <w:rsid w:val="00361F9F"/>
    <w:rsid w:val="0036212B"/>
    <w:rsid w:val="003628B8"/>
    <w:rsid w:val="00362965"/>
    <w:rsid w:val="00363026"/>
    <w:rsid w:val="003635E4"/>
    <w:rsid w:val="0036390E"/>
    <w:rsid w:val="00363BE3"/>
    <w:rsid w:val="00363D94"/>
    <w:rsid w:val="003640B8"/>
    <w:rsid w:val="00364A0B"/>
    <w:rsid w:val="00364EAF"/>
    <w:rsid w:val="00365E3E"/>
    <w:rsid w:val="0036602F"/>
    <w:rsid w:val="0036711D"/>
    <w:rsid w:val="00367DCD"/>
    <w:rsid w:val="003708A2"/>
    <w:rsid w:val="00371585"/>
    <w:rsid w:val="00371861"/>
    <w:rsid w:val="003718EE"/>
    <w:rsid w:val="003725EC"/>
    <w:rsid w:val="00373339"/>
    <w:rsid w:val="0037374D"/>
    <w:rsid w:val="00373ADB"/>
    <w:rsid w:val="00373E37"/>
    <w:rsid w:val="00374206"/>
    <w:rsid w:val="00374509"/>
    <w:rsid w:val="00375780"/>
    <w:rsid w:val="00375FA3"/>
    <w:rsid w:val="00376542"/>
    <w:rsid w:val="00376B1D"/>
    <w:rsid w:val="00376D89"/>
    <w:rsid w:val="00376F7A"/>
    <w:rsid w:val="003777D4"/>
    <w:rsid w:val="0037789D"/>
    <w:rsid w:val="00377B0E"/>
    <w:rsid w:val="00377FE6"/>
    <w:rsid w:val="0038013C"/>
    <w:rsid w:val="00380644"/>
    <w:rsid w:val="00380709"/>
    <w:rsid w:val="0038088D"/>
    <w:rsid w:val="00380FD5"/>
    <w:rsid w:val="00381015"/>
    <w:rsid w:val="003810CE"/>
    <w:rsid w:val="003810E9"/>
    <w:rsid w:val="003812B0"/>
    <w:rsid w:val="00382390"/>
    <w:rsid w:val="00382C9A"/>
    <w:rsid w:val="003839F2"/>
    <w:rsid w:val="0038403D"/>
    <w:rsid w:val="00384E2A"/>
    <w:rsid w:val="003859AD"/>
    <w:rsid w:val="00386660"/>
    <w:rsid w:val="00386862"/>
    <w:rsid w:val="00386CD7"/>
    <w:rsid w:val="0038709A"/>
    <w:rsid w:val="0038AC05"/>
    <w:rsid w:val="00390055"/>
    <w:rsid w:val="00390DD6"/>
    <w:rsid w:val="00390E47"/>
    <w:rsid w:val="00391CAD"/>
    <w:rsid w:val="00392E10"/>
    <w:rsid w:val="00393383"/>
    <w:rsid w:val="00393887"/>
    <w:rsid w:val="0039550C"/>
    <w:rsid w:val="00395C54"/>
    <w:rsid w:val="00395D18"/>
    <w:rsid w:val="003A0955"/>
    <w:rsid w:val="003A0B45"/>
    <w:rsid w:val="003A192E"/>
    <w:rsid w:val="003A2F82"/>
    <w:rsid w:val="003A3347"/>
    <w:rsid w:val="003A39C0"/>
    <w:rsid w:val="003A3A4E"/>
    <w:rsid w:val="003A43EC"/>
    <w:rsid w:val="003A4BFC"/>
    <w:rsid w:val="003A57F1"/>
    <w:rsid w:val="003A67AC"/>
    <w:rsid w:val="003A6DD5"/>
    <w:rsid w:val="003A6FB9"/>
    <w:rsid w:val="003A75CB"/>
    <w:rsid w:val="003A7733"/>
    <w:rsid w:val="003A7845"/>
    <w:rsid w:val="003A7DA3"/>
    <w:rsid w:val="003A7F2E"/>
    <w:rsid w:val="003B0436"/>
    <w:rsid w:val="003B07AD"/>
    <w:rsid w:val="003B104C"/>
    <w:rsid w:val="003B1830"/>
    <w:rsid w:val="003B1C25"/>
    <w:rsid w:val="003B24CC"/>
    <w:rsid w:val="003B2641"/>
    <w:rsid w:val="003B2802"/>
    <w:rsid w:val="003B2A50"/>
    <w:rsid w:val="003B2BAF"/>
    <w:rsid w:val="003B3C60"/>
    <w:rsid w:val="003B46F8"/>
    <w:rsid w:val="003B5C9A"/>
    <w:rsid w:val="003B6CDF"/>
    <w:rsid w:val="003B7334"/>
    <w:rsid w:val="003C0D50"/>
    <w:rsid w:val="003C142F"/>
    <w:rsid w:val="003C1720"/>
    <w:rsid w:val="003C1731"/>
    <w:rsid w:val="003C1CB2"/>
    <w:rsid w:val="003C21B5"/>
    <w:rsid w:val="003C2D2F"/>
    <w:rsid w:val="003C2E05"/>
    <w:rsid w:val="003C2E6D"/>
    <w:rsid w:val="003C3115"/>
    <w:rsid w:val="003C3A23"/>
    <w:rsid w:val="003C3A2B"/>
    <w:rsid w:val="003C3E91"/>
    <w:rsid w:val="003C4262"/>
    <w:rsid w:val="003C4B43"/>
    <w:rsid w:val="003C4D53"/>
    <w:rsid w:val="003C4FA0"/>
    <w:rsid w:val="003C54BB"/>
    <w:rsid w:val="003C5F07"/>
    <w:rsid w:val="003C6B33"/>
    <w:rsid w:val="003C7135"/>
    <w:rsid w:val="003C7408"/>
    <w:rsid w:val="003C7C36"/>
    <w:rsid w:val="003D14C7"/>
    <w:rsid w:val="003D15C6"/>
    <w:rsid w:val="003D1A67"/>
    <w:rsid w:val="003D2E73"/>
    <w:rsid w:val="003D3D8D"/>
    <w:rsid w:val="003D3F67"/>
    <w:rsid w:val="003D420C"/>
    <w:rsid w:val="003D4E51"/>
    <w:rsid w:val="003D5923"/>
    <w:rsid w:val="003D60E0"/>
    <w:rsid w:val="003D6D2E"/>
    <w:rsid w:val="003D78B0"/>
    <w:rsid w:val="003D7CDA"/>
    <w:rsid w:val="003E0085"/>
    <w:rsid w:val="003E0DEE"/>
    <w:rsid w:val="003E14DA"/>
    <w:rsid w:val="003E242A"/>
    <w:rsid w:val="003E2E5C"/>
    <w:rsid w:val="003E2F4D"/>
    <w:rsid w:val="003E377F"/>
    <w:rsid w:val="003E4D91"/>
    <w:rsid w:val="003E4EE8"/>
    <w:rsid w:val="003E505C"/>
    <w:rsid w:val="003E5372"/>
    <w:rsid w:val="003E552A"/>
    <w:rsid w:val="003E6921"/>
    <w:rsid w:val="003E7379"/>
    <w:rsid w:val="003E75AE"/>
    <w:rsid w:val="003E7A62"/>
    <w:rsid w:val="003F0123"/>
    <w:rsid w:val="003F0539"/>
    <w:rsid w:val="003F0A16"/>
    <w:rsid w:val="003F19EA"/>
    <w:rsid w:val="003F1D1E"/>
    <w:rsid w:val="003F1EF2"/>
    <w:rsid w:val="003F2162"/>
    <w:rsid w:val="003F27CB"/>
    <w:rsid w:val="003F329A"/>
    <w:rsid w:val="003F3B55"/>
    <w:rsid w:val="003F3F8F"/>
    <w:rsid w:val="003F419A"/>
    <w:rsid w:val="003F4346"/>
    <w:rsid w:val="003F4750"/>
    <w:rsid w:val="003F4EFC"/>
    <w:rsid w:val="003F66C4"/>
    <w:rsid w:val="003F6B02"/>
    <w:rsid w:val="003F6F94"/>
    <w:rsid w:val="003F701D"/>
    <w:rsid w:val="003F77BD"/>
    <w:rsid w:val="003F7B34"/>
    <w:rsid w:val="00400706"/>
    <w:rsid w:val="00401461"/>
    <w:rsid w:val="0040157A"/>
    <w:rsid w:val="00401615"/>
    <w:rsid w:val="00401651"/>
    <w:rsid w:val="0040199A"/>
    <w:rsid w:val="004027E6"/>
    <w:rsid w:val="00402F7D"/>
    <w:rsid w:val="0040398F"/>
    <w:rsid w:val="00404475"/>
    <w:rsid w:val="0040506A"/>
    <w:rsid w:val="004055B3"/>
    <w:rsid w:val="00405E53"/>
    <w:rsid w:val="0040625A"/>
    <w:rsid w:val="00406848"/>
    <w:rsid w:val="00406AA0"/>
    <w:rsid w:val="004070B3"/>
    <w:rsid w:val="00407939"/>
    <w:rsid w:val="0040794D"/>
    <w:rsid w:val="00410667"/>
    <w:rsid w:val="004106FB"/>
    <w:rsid w:val="00410DFD"/>
    <w:rsid w:val="0041159F"/>
    <w:rsid w:val="00411B18"/>
    <w:rsid w:val="004126C5"/>
    <w:rsid w:val="00413648"/>
    <w:rsid w:val="004137F0"/>
    <w:rsid w:val="00413F77"/>
    <w:rsid w:val="004142F8"/>
    <w:rsid w:val="004148C7"/>
    <w:rsid w:val="004149F3"/>
    <w:rsid w:val="00414D26"/>
    <w:rsid w:val="004157FF"/>
    <w:rsid w:val="00415AC6"/>
    <w:rsid w:val="004160EE"/>
    <w:rsid w:val="0041616E"/>
    <w:rsid w:val="00416631"/>
    <w:rsid w:val="004178FF"/>
    <w:rsid w:val="004201CA"/>
    <w:rsid w:val="004209CF"/>
    <w:rsid w:val="00420B0A"/>
    <w:rsid w:val="004211A9"/>
    <w:rsid w:val="00421475"/>
    <w:rsid w:val="00421BFF"/>
    <w:rsid w:val="004220B2"/>
    <w:rsid w:val="0042278A"/>
    <w:rsid w:val="0042296A"/>
    <w:rsid w:val="00422C25"/>
    <w:rsid w:val="00422C6A"/>
    <w:rsid w:val="00423F8B"/>
    <w:rsid w:val="004241BF"/>
    <w:rsid w:val="00424C51"/>
    <w:rsid w:val="00424D87"/>
    <w:rsid w:val="00425334"/>
    <w:rsid w:val="00425929"/>
    <w:rsid w:val="00426596"/>
    <w:rsid w:val="004265EC"/>
    <w:rsid w:val="0042679C"/>
    <w:rsid w:val="00427415"/>
    <w:rsid w:val="004308C6"/>
    <w:rsid w:val="00430B8D"/>
    <w:rsid w:val="00430BE9"/>
    <w:rsid w:val="00430BEA"/>
    <w:rsid w:val="00430F8A"/>
    <w:rsid w:val="004312DF"/>
    <w:rsid w:val="0043146E"/>
    <w:rsid w:val="0043179B"/>
    <w:rsid w:val="0043191B"/>
    <w:rsid w:val="00431A92"/>
    <w:rsid w:val="00431F61"/>
    <w:rsid w:val="004320DC"/>
    <w:rsid w:val="0043272A"/>
    <w:rsid w:val="00432E26"/>
    <w:rsid w:val="00432F87"/>
    <w:rsid w:val="004346BD"/>
    <w:rsid w:val="004358AC"/>
    <w:rsid w:val="00436616"/>
    <w:rsid w:val="004366BA"/>
    <w:rsid w:val="0043681E"/>
    <w:rsid w:val="00436A69"/>
    <w:rsid w:val="00436BB5"/>
    <w:rsid w:val="00436CAE"/>
    <w:rsid w:val="00437BC1"/>
    <w:rsid w:val="00441197"/>
    <w:rsid w:val="00442913"/>
    <w:rsid w:val="00442D2F"/>
    <w:rsid w:val="00442E9F"/>
    <w:rsid w:val="00443790"/>
    <w:rsid w:val="00443F31"/>
    <w:rsid w:val="004455E0"/>
    <w:rsid w:val="00445DAF"/>
    <w:rsid w:val="00446079"/>
    <w:rsid w:val="00446140"/>
    <w:rsid w:val="00446549"/>
    <w:rsid w:val="00446C0C"/>
    <w:rsid w:val="00446CE3"/>
    <w:rsid w:val="00447A9B"/>
    <w:rsid w:val="00450BD4"/>
    <w:rsid w:val="00450FBC"/>
    <w:rsid w:val="0045155E"/>
    <w:rsid w:val="0045183D"/>
    <w:rsid w:val="00451C29"/>
    <w:rsid w:val="00451E02"/>
    <w:rsid w:val="004524D3"/>
    <w:rsid w:val="004529A1"/>
    <w:rsid w:val="004533A6"/>
    <w:rsid w:val="0045356B"/>
    <w:rsid w:val="0045369E"/>
    <w:rsid w:val="0045378A"/>
    <w:rsid w:val="00453CAA"/>
    <w:rsid w:val="00454219"/>
    <w:rsid w:val="00454506"/>
    <w:rsid w:val="0045482C"/>
    <w:rsid w:val="00454D85"/>
    <w:rsid w:val="0045521F"/>
    <w:rsid w:val="00455B25"/>
    <w:rsid w:val="00455DA1"/>
    <w:rsid w:val="00455DF2"/>
    <w:rsid w:val="0045645B"/>
    <w:rsid w:val="0046051A"/>
    <w:rsid w:val="00460C33"/>
    <w:rsid w:val="00460C46"/>
    <w:rsid w:val="00460FA3"/>
    <w:rsid w:val="004617E4"/>
    <w:rsid w:val="0046211C"/>
    <w:rsid w:val="00462422"/>
    <w:rsid w:val="004627A2"/>
    <w:rsid w:val="004644EB"/>
    <w:rsid w:val="00464A64"/>
    <w:rsid w:val="00465A7A"/>
    <w:rsid w:val="00465B66"/>
    <w:rsid w:val="00465BF2"/>
    <w:rsid w:val="00466854"/>
    <w:rsid w:val="004706D8"/>
    <w:rsid w:val="004707F1"/>
    <w:rsid w:val="0047114D"/>
    <w:rsid w:val="004712EE"/>
    <w:rsid w:val="0047218B"/>
    <w:rsid w:val="004729A5"/>
    <w:rsid w:val="004733E3"/>
    <w:rsid w:val="004742DA"/>
    <w:rsid w:val="0047484C"/>
    <w:rsid w:val="00475483"/>
    <w:rsid w:val="004757E2"/>
    <w:rsid w:val="00476270"/>
    <w:rsid w:val="004772F5"/>
    <w:rsid w:val="0047742C"/>
    <w:rsid w:val="00477A44"/>
    <w:rsid w:val="0048062D"/>
    <w:rsid w:val="00480B4E"/>
    <w:rsid w:val="00480C20"/>
    <w:rsid w:val="0048125B"/>
    <w:rsid w:val="004812B6"/>
    <w:rsid w:val="00481FB6"/>
    <w:rsid w:val="0048200E"/>
    <w:rsid w:val="004828F3"/>
    <w:rsid w:val="00482C9E"/>
    <w:rsid w:val="004834BB"/>
    <w:rsid w:val="00483B4C"/>
    <w:rsid w:val="00483C16"/>
    <w:rsid w:val="00483FC7"/>
    <w:rsid w:val="00484CC7"/>
    <w:rsid w:val="00484FA8"/>
    <w:rsid w:val="0048629D"/>
    <w:rsid w:val="00486639"/>
    <w:rsid w:val="00490066"/>
    <w:rsid w:val="0049022D"/>
    <w:rsid w:val="00490B77"/>
    <w:rsid w:val="00490F5A"/>
    <w:rsid w:val="00491910"/>
    <w:rsid w:val="00492BBA"/>
    <w:rsid w:val="00493014"/>
    <w:rsid w:val="00493409"/>
    <w:rsid w:val="00493A72"/>
    <w:rsid w:val="00494099"/>
    <w:rsid w:val="0049490D"/>
    <w:rsid w:val="004950F2"/>
    <w:rsid w:val="0049522F"/>
    <w:rsid w:val="0049556B"/>
    <w:rsid w:val="00496305"/>
    <w:rsid w:val="004963F3"/>
    <w:rsid w:val="00497499"/>
    <w:rsid w:val="00497AB3"/>
    <w:rsid w:val="004A041D"/>
    <w:rsid w:val="004A0883"/>
    <w:rsid w:val="004A2E59"/>
    <w:rsid w:val="004A3751"/>
    <w:rsid w:val="004A3E6F"/>
    <w:rsid w:val="004A4525"/>
    <w:rsid w:val="004A4C9E"/>
    <w:rsid w:val="004A4D86"/>
    <w:rsid w:val="004A5B5C"/>
    <w:rsid w:val="004A5BD3"/>
    <w:rsid w:val="004A653A"/>
    <w:rsid w:val="004A70A7"/>
    <w:rsid w:val="004A7BF3"/>
    <w:rsid w:val="004B09AE"/>
    <w:rsid w:val="004B148B"/>
    <w:rsid w:val="004B203F"/>
    <w:rsid w:val="004B389B"/>
    <w:rsid w:val="004B3B0F"/>
    <w:rsid w:val="004B4A7B"/>
    <w:rsid w:val="004B4CED"/>
    <w:rsid w:val="004B4D77"/>
    <w:rsid w:val="004B5B1A"/>
    <w:rsid w:val="004B730D"/>
    <w:rsid w:val="004C02AD"/>
    <w:rsid w:val="004C0965"/>
    <w:rsid w:val="004C0C07"/>
    <w:rsid w:val="004C108D"/>
    <w:rsid w:val="004C1FCB"/>
    <w:rsid w:val="004C23B7"/>
    <w:rsid w:val="004C2881"/>
    <w:rsid w:val="004C2BCB"/>
    <w:rsid w:val="004C2D7D"/>
    <w:rsid w:val="004C2EB3"/>
    <w:rsid w:val="004C34F4"/>
    <w:rsid w:val="004C3E3E"/>
    <w:rsid w:val="004C3E8C"/>
    <w:rsid w:val="004C4178"/>
    <w:rsid w:val="004C4BA5"/>
    <w:rsid w:val="004C4ED6"/>
    <w:rsid w:val="004C4F4E"/>
    <w:rsid w:val="004C5587"/>
    <w:rsid w:val="004C561C"/>
    <w:rsid w:val="004C57DE"/>
    <w:rsid w:val="004C63A9"/>
    <w:rsid w:val="004C6DB6"/>
    <w:rsid w:val="004C78DD"/>
    <w:rsid w:val="004C7F6D"/>
    <w:rsid w:val="004D04C9"/>
    <w:rsid w:val="004D0AFD"/>
    <w:rsid w:val="004D0BDC"/>
    <w:rsid w:val="004D0CA1"/>
    <w:rsid w:val="004D1742"/>
    <w:rsid w:val="004D2343"/>
    <w:rsid w:val="004D3290"/>
    <w:rsid w:val="004D410B"/>
    <w:rsid w:val="004D4693"/>
    <w:rsid w:val="004D5498"/>
    <w:rsid w:val="004D6166"/>
    <w:rsid w:val="004D6BCD"/>
    <w:rsid w:val="004D7C0A"/>
    <w:rsid w:val="004E094F"/>
    <w:rsid w:val="004E1181"/>
    <w:rsid w:val="004E11DC"/>
    <w:rsid w:val="004E177E"/>
    <w:rsid w:val="004E2143"/>
    <w:rsid w:val="004E4582"/>
    <w:rsid w:val="004E5E34"/>
    <w:rsid w:val="004E5FAF"/>
    <w:rsid w:val="004E674B"/>
    <w:rsid w:val="004E74C3"/>
    <w:rsid w:val="004E7931"/>
    <w:rsid w:val="004E7D0A"/>
    <w:rsid w:val="004F03F0"/>
    <w:rsid w:val="004F0D74"/>
    <w:rsid w:val="004F1357"/>
    <w:rsid w:val="004F2AFE"/>
    <w:rsid w:val="004F3847"/>
    <w:rsid w:val="004F4DC8"/>
    <w:rsid w:val="004F5A57"/>
    <w:rsid w:val="004F5CE4"/>
    <w:rsid w:val="004F5CE8"/>
    <w:rsid w:val="004F6100"/>
    <w:rsid w:val="004F6253"/>
    <w:rsid w:val="004F6DAB"/>
    <w:rsid w:val="004F6E22"/>
    <w:rsid w:val="004F6E8D"/>
    <w:rsid w:val="004F73A3"/>
    <w:rsid w:val="005001C1"/>
    <w:rsid w:val="00500B55"/>
    <w:rsid w:val="00500F7B"/>
    <w:rsid w:val="00501236"/>
    <w:rsid w:val="0050228B"/>
    <w:rsid w:val="00502DBD"/>
    <w:rsid w:val="00502DE6"/>
    <w:rsid w:val="00503231"/>
    <w:rsid w:val="00503322"/>
    <w:rsid w:val="005046A3"/>
    <w:rsid w:val="00504796"/>
    <w:rsid w:val="00504E84"/>
    <w:rsid w:val="00504F59"/>
    <w:rsid w:val="00505480"/>
    <w:rsid w:val="00505CC4"/>
    <w:rsid w:val="005060BB"/>
    <w:rsid w:val="00506928"/>
    <w:rsid w:val="00507D50"/>
    <w:rsid w:val="005107E2"/>
    <w:rsid w:val="00510929"/>
    <w:rsid w:val="00510D12"/>
    <w:rsid w:val="00510F57"/>
    <w:rsid w:val="00511021"/>
    <w:rsid w:val="00511898"/>
    <w:rsid w:val="00511931"/>
    <w:rsid w:val="00512874"/>
    <w:rsid w:val="005128E3"/>
    <w:rsid w:val="005132F5"/>
    <w:rsid w:val="005135CE"/>
    <w:rsid w:val="005139A8"/>
    <w:rsid w:val="00513BC0"/>
    <w:rsid w:val="00513F18"/>
    <w:rsid w:val="0051450C"/>
    <w:rsid w:val="00514A56"/>
    <w:rsid w:val="00514CBB"/>
    <w:rsid w:val="00515645"/>
    <w:rsid w:val="00516373"/>
    <w:rsid w:val="00516905"/>
    <w:rsid w:val="0051705F"/>
    <w:rsid w:val="005172BF"/>
    <w:rsid w:val="00517BF9"/>
    <w:rsid w:val="005203FB"/>
    <w:rsid w:val="005204CF"/>
    <w:rsid w:val="00520F1B"/>
    <w:rsid w:val="00521BC8"/>
    <w:rsid w:val="00521D14"/>
    <w:rsid w:val="00522782"/>
    <w:rsid w:val="00522B47"/>
    <w:rsid w:val="00523F66"/>
    <w:rsid w:val="0052408A"/>
    <w:rsid w:val="00525172"/>
    <w:rsid w:val="00525E33"/>
    <w:rsid w:val="00526CD4"/>
    <w:rsid w:val="0052740E"/>
    <w:rsid w:val="00527610"/>
    <w:rsid w:val="00527BFF"/>
    <w:rsid w:val="00530690"/>
    <w:rsid w:val="00530729"/>
    <w:rsid w:val="00530BC1"/>
    <w:rsid w:val="00530CCA"/>
    <w:rsid w:val="00531008"/>
    <w:rsid w:val="00531231"/>
    <w:rsid w:val="0053130E"/>
    <w:rsid w:val="00531689"/>
    <w:rsid w:val="00531845"/>
    <w:rsid w:val="005321EE"/>
    <w:rsid w:val="0053231E"/>
    <w:rsid w:val="00532602"/>
    <w:rsid w:val="00532D7E"/>
    <w:rsid w:val="00533FAC"/>
    <w:rsid w:val="0053506B"/>
    <w:rsid w:val="005355E5"/>
    <w:rsid w:val="00535E2A"/>
    <w:rsid w:val="00536013"/>
    <w:rsid w:val="00536227"/>
    <w:rsid w:val="0053641E"/>
    <w:rsid w:val="0053689C"/>
    <w:rsid w:val="005368D0"/>
    <w:rsid w:val="00537184"/>
    <w:rsid w:val="005371EC"/>
    <w:rsid w:val="0053755B"/>
    <w:rsid w:val="00537701"/>
    <w:rsid w:val="00537712"/>
    <w:rsid w:val="00537D56"/>
    <w:rsid w:val="00540436"/>
    <w:rsid w:val="00540BB7"/>
    <w:rsid w:val="00541399"/>
    <w:rsid w:val="00541F3B"/>
    <w:rsid w:val="0054296A"/>
    <w:rsid w:val="0054441C"/>
    <w:rsid w:val="0054484A"/>
    <w:rsid w:val="00547035"/>
    <w:rsid w:val="005470B1"/>
    <w:rsid w:val="005475A2"/>
    <w:rsid w:val="005503C6"/>
    <w:rsid w:val="00550B25"/>
    <w:rsid w:val="00550E88"/>
    <w:rsid w:val="005516F3"/>
    <w:rsid w:val="00552932"/>
    <w:rsid w:val="00552C72"/>
    <w:rsid w:val="0055349C"/>
    <w:rsid w:val="00553B52"/>
    <w:rsid w:val="00553D26"/>
    <w:rsid w:val="005542CD"/>
    <w:rsid w:val="00554482"/>
    <w:rsid w:val="00554D83"/>
    <w:rsid w:val="005551CE"/>
    <w:rsid w:val="0055557A"/>
    <w:rsid w:val="00555819"/>
    <w:rsid w:val="005562FE"/>
    <w:rsid w:val="00556679"/>
    <w:rsid w:val="00556BA5"/>
    <w:rsid w:val="00556CE4"/>
    <w:rsid w:val="005571BC"/>
    <w:rsid w:val="00557D33"/>
    <w:rsid w:val="0056009E"/>
    <w:rsid w:val="005608C5"/>
    <w:rsid w:val="00560DBC"/>
    <w:rsid w:val="00561373"/>
    <w:rsid w:val="005617A1"/>
    <w:rsid w:val="00562ED3"/>
    <w:rsid w:val="00562F90"/>
    <w:rsid w:val="00564C19"/>
    <w:rsid w:val="00565151"/>
    <w:rsid w:val="00565B68"/>
    <w:rsid w:val="00565ECE"/>
    <w:rsid w:val="00566C0E"/>
    <w:rsid w:val="005671DF"/>
    <w:rsid w:val="00567865"/>
    <w:rsid w:val="00570BA4"/>
    <w:rsid w:val="00570CAC"/>
    <w:rsid w:val="0057128B"/>
    <w:rsid w:val="00571989"/>
    <w:rsid w:val="00571DF9"/>
    <w:rsid w:val="00571E23"/>
    <w:rsid w:val="005727B5"/>
    <w:rsid w:val="00572CA0"/>
    <w:rsid w:val="00573EDD"/>
    <w:rsid w:val="00574291"/>
    <w:rsid w:val="0057525B"/>
    <w:rsid w:val="005757AD"/>
    <w:rsid w:val="00575A85"/>
    <w:rsid w:val="00575E00"/>
    <w:rsid w:val="00575E12"/>
    <w:rsid w:val="00575E66"/>
    <w:rsid w:val="00576F4D"/>
    <w:rsid w:val="00576FF6"/>
    <w:rsid w:val="00577026"/>
    <w:rsid w:val="00577054"/>
    <w:rsid w:val="00577328"/>
    <w:rsid w:val="0058040D"/>
    <w:rsid w:val="00580912"/>
    <w:rsid w:val="005809F6"/>
    <w:rsid w:val="00580BD7"/>
    <w:rsid w:val="00581D82"/>
    <w:rsid w:val="00582C8F"/>
    <w:rsid w:val="00582D08"/>
    <w:rsid w:val="00582FB7"/>
    <w:rsid w:val="005831E5"/>
    <w:rsid w:val="005839C1"/>
    <w:rsid w:val="0058412B"/>
    <w:rsid w:val="00585510"/>
    <w:rsid w:val="00585D97"/>
    <w:rsid w:val="00586478"/>
    <w:rsid w:val="005864C8"/>
    <w:rsid w:val="005905B7"/>
    <w:rsid w:val="00590A44"/>
    <w:rsid w:val="00590CE7"/>
    <w:rsid w:val="00590F6D"/>
    <w:rsid w:val="00591E97"/>
    <w:rsid w:val="005923FD"/>
    <w:rsid w:val="00593410"/>
    <w:rsid w:val="00593CFF"/>
    <w:rsid w:val="005943DF"/>
    <w:rsid w:val="00594708"/>
    <w:rsid w:val="005955EB"/>
    <w:rsid w:val="005957F7"/>
    <w:rsid w:val="0059606F"/>
    <w:rsid w:val="005974BC"/>
    <w:rsid w:val="0059783A"/>
    <w:rsid w:val="00597DEC"/>
    <w:rsid w:val="00597EC7"/>
    <w:rsid w:val="005A094D"/>
    <w:rsid w:val="005A1645"/>
    <w:rsid w:val="005A1F9B"/>
    <w:rsid w:val="005A2315"/>
    <w:rsid w:val="005A247D"/>
    <w:rsid w:val="005A274A"/>
    <w:rsid w:val="005A2766"/>
    <w:rsid w:val="005A278A"/>
    <w:rsid w:val="005A2E49"/>
    <w:rsid w:val="005A2E58"/>
    <w:rsid w:val="005A40D2"/>
    <w:rsid w:val="005A5C80"/>
    <w:rsid w:val="005A5C87"/>
    <w:rsid w:val="005A6502"/>
    <w:rsid w:val="005A6977"/>
    <w:rsid w:val="005A6CF9"/>
    <w:rsid w:val="005A7686"/>
    <w:rsid w:val="005B060B"/>
    <w:rsid w:val="005B12F5"/>
    <w:rsid w:val="005B14C2"/>
    <w:rsid w:val="005B1D7C"/>
    <w:rsid w:val="005B1F8A"/>
    <w:rsid w:val="005B2A73"/>
    <w:rsid w:val="005B2B83"/>
    <w:rsid w:val="005B482E"/>
    <w:rsid w:val="005B51E7"/>
    <w:rsid w:val="005B5205"/>
    <w:rsid w:val="005B5BDB"/>
    <w:rsid w:val="005B6024"/>
    <w:rsid w:val="005B667D"/>
    <w:rsid w:val="005B7581"/>
    <w:rsid w:val="005B76CC"/>
    <w:rsid w:val="005B77B9"/>
    <w:rsid w:val="005C0B22"/>
    <w:rsid w:val="005C27FC"/>
    <w:rsid w:val="005C349C"/>
    <w:rsid w:val="005C370C"/>
    <w:rsid w:val="005C3746"/>
    <w:rsid w:val="005C3C71"/>
    <w:rsid w:val="005C3DB5"/>
    <w:rsid w:val="005C47C2"/>
    <w:rsid w:val="005C4813"/>
    <w:rsid w:val="005C4E3B"/>
    <w:rsid w:val="005C5131"/>
    <w:rsid w:val="005C53BC"/>
    <w:rsid w:val="005C60EE"/>
    <w:rsid w:val="005C630C"/>
    <w:rsid w:val="005C633E"/>
    <w:rsid w:val="005C6CC3"/>
    <w:rsid w:val="005C7544"/>
    <w:rsid w:val="005C7596"/>
    <w:rsid w:val="005D05B4"/>
    <w:rsid w:val="005D1249"/>
    <w:rsid w:val="005D1548"/>
    <w:rsid w:val="005D1821"/>
    <w:rsid w:val="005D1849"/>
    <w:rsid w:val="005D21FA"/>
    <w:rsid w:val="005D2443"/>
    <w:rsid w:val="005D2F4C"/>
    <w:rsid w:val="005D3242"/>
    <w:rsid w:val="005D3502"/>
    <w:rsid w:val="005D37B3"/>
    <w:rsid w:val="005D47A2"/>
    <w:rsid w:val="005D4DDF"/>
    <w:rsid w:val="005D5B13"/>
    <w:rsid w:val="005D60B4"/>
    <w:rsid w:val="005D78DD"/>
    <w:rsid w:val="005D7AEF"/>
    <w:rsid w:val="005D7E8D"/>
    <w:rsid w:val="005E0508"/>
    <w:rsid w:val="005E065C"/>
    <w:rsid w:val="005E171B"/>
    <w:rsid w:val="005E1754"/>
    <w:rsid w:val="005E1E0A"/>
    <w:rsid w:val="005E1F3E"/>
    <w:rsid w:val="005E277A"/>
    <w:rsid w:val="005E2B03"/>
    <w:rsid w:val="005E3199"/>
    <w:rsid w:val="005E3E13"/>
    <w:rsid w:val="005E4456"/>
    <w:rsid w:val="005E4639"/>
    <w:rsid w:val="005E4F9A"/>
    <w:rsid w:val="005E59E8"/>
    <w:rsid w:val="005E5BCE"/>
    <w:rsid w:val="005E5D69"/>
    <w:rsid w:val="005E5EE3"/>
    <w:rsid w:val="005E6BDB"/>
    <w:rsid w:val="005E6E3A"/>
    <w:rsid w:val="005E72F6"/>
    <w:rsid w:val="005F0FF7"/>
    <w:rsid w:val="005F1533"/>
    <w:rsid w:val="005F1AB8"/>
    <w:rsid w:val="005F2D6A"/>
    <w:rsid w:val="005F3A07"/>
    <w:rsid w:val="005F43D5"/>
    <w:rsid w:val="005F5279"/>
    <w:rsid w:val="005F58AE"/>
    <w:rsid w:val="005F61B4"/>
    <w:rsid w:val="005F6D23"/>
    <w:rsid w:val="005F7184"/>
    <w:rsid w:val="005F7B95"/>
    <w:rsid w:val="00600820"/>
    <w:rsid w:val="00600824"/>
    <w:rsid w:val="00600A4E"/>
    <w:rsid w:val="00601A7F"/>
    <w:rsid w:val="00601CA6"/>
    <w:rsid w:val="00601F82"/>
    <w:rsid w:val="0060278D"/>
    <w:rsid w:val="00602828"/>
    <w:rsid w:val="0060305D"/>
    <w:rsid w:val="00603109"/>
    <w:rsid w:val="006033CC"/>
    <w:rsid w:val="00604977"/>
    <w:rsid w:val="00604C78"/>
    <w:rsid w:val="00604DCA"/>
    <w:rsid w:val="00604F31"/>
    <w:rsid w:val="00605893"/>
    <w:rsid w:val="00605C62"/>
    <w:rsid w:val="00605F02"/>
    <w:rsid w:val="00606542"/>
    <w:rsid w:val="00606E7E"/>
    <w:rsid w:val="0060793A"/>
    <w:rsid w:val="006112D1"/>
    <w:rsid w:val="0061169A"/>
    <w:rsid w:val="00611798"/>
    <w:rsid w:val="006118F3"/>
    <w:rsid w:val="006124CE"/>
    <w:rsid w:val="00612752"/>
    <w:rsid w:val="00612A66"/>
    <w:rsid w:val="00612F8A"/>
    <w:rsid w:val="00614373"/>
    <w:rsid w:val="006144E3"/>
    <w:rsid w:val="00614AFE"/>
    <w:rsid w:val="00614E91"/>
    <w:rsid w:val="00615293"/>
    <w:rsid w:val="0061553F"/>
    <w:rsid w:val="00615970"/>
    <w:rsid w:val="00615A2E"/>
    <w:rsid w:val="006173C2"/>
    <w:rsid w:val="00617501"/>
    <w:rsid w:val="00617F6E"/>
    <w:rsid w:val="006201DE"/>
    <w:rsid w:val="00620266"/>
    <w:rsid w:val="00620C9D"/>
    <w:rsid w:val="00622E6E"/>
    <w:rsid w:val="0062308F"/>
    <w:rsid w:val="006236AA"/>
    <w:rsid w:val="00623836"/>
    <w:rsid w:val="006239CA"/>
    <w:rsid w:val="006239E7"/>
    <w:rsid w:val="00623D36"/>
    <w:rsid w:val="0062477E"/>
    <w:rsid w:val="00624BB9"/>
    <w:rsid w:val="00624D0D"/>
    <w:rsid w:val="00624DC8"/>
    <w:rsid w:val="00625277"/>
    <w:rsid w:val="006304E3"/>
    <w:rsid w:val="006312E1"/>
    <w:rsid w:val="00631833"/>
    <w:rsid w:val="00631E5C"/>
    <w:rsid w:val="0063208B"/>
    <w:rsid w:val="00632102"/>
    <w:rsid w:val="0063275E"/>
    <w:rsid w:val="00633497"/>
    <w:rsid w:val="006340A0"/>
    <w:rsid w:val="006344D2"/>
    <w:rsid w:val="00635201"/>
    <w:rsid w:val="006352A0"/>
    <w:rsid w:val="006355AC"/>
    <w:rsid w:val="00635911"/>
    <w:rsid w:val="00635E66"/>
    <w:rsid w:val="0063611F"/>
    <w:rsid w:val="006365A7"/>
    <w:rsid w:val="006365F3"/>
    <w:rsid w:val="00636968"/>
    <w:rsid w:val="0063703A"/>
    <w:rsid w:val="006372D6"/>
    <w:rsid w:val="006379E7"/>
    <w:rsid w:val="006400F8"/>
    <w:rsid w:val="006420B1"/>
    <w:rsid w:val="00642ABF"/>
    <w:rsid w:val="00642F73"/>
    <w:rsid w:val="0064312A"/>
    <w:rsid w:val="0064333D"/>
    <w:rsid w:val="00643D7A"/>
    <w:rsid w:val="00644284"/>
    <w:rsid w:val="0064499A"/>
    <w:rsid w:val="00644B3C"/>
    <w:rsid w:val="00644E11"/>
    <w:rsid w:val="006456F0"/>
    <w:rsid w:val="00645816"/>
    <w:rsid w:val="00645BE0"/>
    <w:rsid w:val="00645C62"/>
    <w:rsid w:val="00646381"/>
    <w:rsid w:val="0064677D"/>
    <w:rsid w:val="00646D1F"/>
    <w:rsid w:val="00646E38"/>
    <w:rsid w:val="006474EF"/>
    <w:rsid w:val="00647F76"/>
    <w:rsid w:val="00650742"/>
    <w:rsid w:val="00650AAD"/>
    <w:rsid w:val="00650F76"/>
    <w:rsid w:val="006513F8"/>
    <w:rsid w:val="00651428"/>
    <w:rsid w:val="0065230C"/>
    <w:rsid w:val="0065244A"/>
    <w:rsid w:val="00652B91"/>
    <w:rsid w:val="00653325"/>
    <w:rsid w:val="006538A3"/>
    <w:rsid w:val="00653ABE"/>
    <w:rsid w:val="00653DA4"/>
    <w:rsid w:val="00653F0E"/>
    <w:rsid w:val="006543CB"/>
    <w:rsid w:val="00656D2F"/>
    <w:rsid w:val="0065778D"/>
    <w:rsid w:val="00657CE5"/>
    <w:rsid w:val="00660317"/>
    <w:rsid w:val="006603AF"/>
    <w:rsid w:val="0066059E"/>
    <w:rsid w:val="0066144E"/>
    <w:rsid w:val="006617D9"/>
    <w:rsid w:val="00661EBF"/>
    <w:rsid w:val="00663432"/>
    <w:rsid w:val="006635FB"/>
    <w:rsid w:val="006639FB"/>
    <w:rsid w:val="0066466B"/>
    <w:rsid w:val="006652D7"/>
    <w:rsid w:val="006654F8"/>
    <w:rsid w:val="00665594"/>
    <w:rsid w:val="006657BF"/>
    <w:rsid w:val="006659D1"/>
    <w:rsid w:val="00665EE5"/>
    <w:rsid w:val="00665FCF"/>
    <w:rsid w:val="00667796"/>
    <w:rsid w:val="00667F73"/>
    <w:rsid w:val="00670319"/>
    <w:rsid w:val="00670382"/>
    <w:rsid w:val="0067052F"/>
    <w:rsid w:val="006707AD"/>
    <w:rsid w:val="00670A11"/>
    <w:rsid w:val="006711D3"/>
    <w:rsid w:val="006714C8"/>
    <w:rsid w:val="00672BF4"/>
    <w:rsid w:val="00672F2A"/>
    <w:rsid w:val="00672FEA"/>
    <w:rsid w:val="00673DC0"/>
    <w:rsid w:val="0067420E"/>
    <w:rsid w:val="00675031"/>
    <w:rsid w:val="00675065"/>
    <w:rsid w:val="006752AA"/>
    <w:rsid w:val="006758C0"/>
    <w:rsid w:val="006767E6"/>
    <w:rsid w:val="006770ED"/>
    <w:rsid w:val="00677364"/>
    <w:rsid w:val="0067746F"/>
    <w:rsid w:val="006774AA"/>
    <w:rsid w:val="0067FDC2"/>
    <w:rsid w:val="006802EC"/>
    <w:rsid w:val="00681073"/>
    <w:rsid w:val="00682FD4"/>
    <w:rsid w:val="00683304"/>
    <w:rsid w:val="006833EB"/>
    <w:rsid w:val="00683482"/>
    <w:rsid w:val="006835D3"/>
    <w:rsid w:val="006845FD"/>
    <w:rsid w:val="00684A69"/>
    <w:rsid w:val="00684D70"/>
    <w:rsid w:val="00684DF4"/>
    <w:rsid w:val="00685032"/>
    <w:rsid w:val="00685240"/>
    <w:rsid w:val="00685473"/>
    <w:rsid w:val="00686057"/>
    <w:rsid w:val="00686272"/>
    <w:rsid w:val="006870D9"/>
    <w:rsid w:val="0068714C"/>
    <w:rsid w:val="00687224"/>
    <w:rsid w:val="00687ACA"/>
    <w:rsid w:val="00687D1B"/>
    <w:rsid w:val="00691B3A"/>
    <w:rsid w:val="00691C35"/>
    <w:rsid w:val="006923AC"/>
    <w:rsid w:val="006931C3"/>
    <w:rsid w:val="00693361"/>
    <w:rsid w:val="00694EDD"/>
    <w:rsid w:val="00695052"/>
    <w:rsid w:val="00696085"/>
    <w:rsid w:val="00696614"/>
    <w:rsid w:val="00696630"/>
    <w:rsid w:val="00696ACA"/>
    <w:rsid w:val="00696D38"/>
    <w:rsid w:val="00697089"/>
    <w:rsid w:val="00697944"/>
    <w:rsid w:val="006A0FE5"/>
    <w:rsid w:val="006A1203"/>
    <w:rsid w:val="006A1934"/>
    <w:rsid w:val="006A22C1"/>
    <w:rsid w:val="006A2FB6"/>
    <w:rsid w:val="006A3A05"/>
    <w:rsid w:val="006A430B"/>
    <w:rsid w:val="006A4BC8"/>
    <w:rsid w:val="006A5356"/>
    <w:rsid w:val="006A558F"/>
    <w:rsid w:val="006A5EE7"/>
    <w:rsid w:val="006A6285"/>
    <w:rsid w:val="006A6662"/>
    <w:rsid w:val="006A7549"/>
    <w:rsid w:val="006A7A79"/>
    <w:rsid w:val="006B18A7"/>
    <w:rsid w:val="006B28E0"/>
    <w:rsid w:val="006B4637"/>
    <w:rsid w:val="006B4ECC"/>
    <w:rsid w:val="006B52A3"/>
    <w:rsid w:val="006B57C6"/>
    <w:rsid w:val="006B5961"/>
    <w:rsid w:val="006B5F2D"/>
    <w:rsid w:val="006B6072"/>
    <w:rsid w:val="006B62CF"/>
    <w:rsid w:val="006B6D76"/>
    <w:rsid w:val="006B6F5B"/>
    <w:rsid w:val="006B7686"/>
    <w:rsid w:val="006B7BFE"/>
    <w:rsid w:val="006B7C21"/>
    <w:rsid w:val="006B7E7C"/>
    <w:rsid w:val="006C0344"/>
    <w:rsid w:val="006C0AC7"/>
    <w:rsid w:val="006C1753"/>
    <w:rsid w:val="006C18AF"/>
    <w:rsid w:val="006C1DD6"/>
    <w:rsid w:val="006C1F69"/>
    <w:rsid w:val="006C1FDE"/>
    <w:rsid w:val="006C33B6"/>
    <w:rsid w:val="006C33FA"/>
    <w:rsid w:val="006C377B"/>
    <w:rsid w:val="006C3BE3"/>
    <w:rsid w:val="006C4045"/>
    <w:rsid w:val="006C4115"/>
    <w:rsid w:val="006C4452"/>
    <w:rsid w:val="006C4FA0"/>
    <w:rsid w:val="006C533E"/>
    <w:rsid w:val="006C61C9"/>
    <w:rsid w:val="006C64C4"/>
    <w:rsid w:val="006C6671"/>
    <w:rsid w:val="006C6939"/>
    <w:rsid w:val="006C6D9D"/>
    <w:rsid w:val="006C6F6C"/>
    <w:rsid w:val="006C716A"/>
    <w:rsid w:val="006C7CA3"/>
    <w:rsid w:val="006D06FA"/>
    <w:rsid w:val="006D0CF1"/>
    <w:rsid w:val="006D0E3A"/>
    <w:rsid w:val="006D0EE1"/>
    <w:rsid w:val="006D1185"/>
    <w:rsid w:val="006D2117"/>
    <w:rsid w:val="006D2322"/>
    <w:rsid w:val="006D31DC"/>
    <w:rsid w:val="006D34E2"/>
    <w:rsid w:val="006D3BD1"/>
    <w:rsid w:val="006D3F01"/>
    <w:rsid w:val="006D432C"/>
    <w:rsid w:val="006D44D8"/>
    <w:rsid w:val="006D4E6E"/>
    <w:rsid w:val="006D5392"/>
    <w:rsid w:val="006D541C"/>
    <w:rsid w:val="006D55FC"/>
    <w:rsid w:val="006D5654"/>
    <w:rsid w:val="006D588E"/>
    <w:rsid w:val="006D6EDA"/>
    <w:rsid w:val="006D7617"/>
    <w:rsid w:val="006D7843"/>
    <w:rsid w:val="006E048F"/>
    <w:rsid w:val="006E0C74"/>
    <w:rsid w:val="006E10B3"/>
    <w:rsid w:val="006E1CE5"/>
    <w:rsid w:val="006E2684"/>
    <w:rsid w:val="006E2D6F"/>
    <w:rsid w:val="006E2E43"/>
    <w:rsid w:val="006E36D9"/>
    <w:rsid w:val="006E3DAD"/>
    <w:rsid w:val="006E4AA0"/>
    <w:rsid w:val="006E5199"/>
    <w:rsid w:val="006E559C"/>
    <w:rsid w:val="006E68AE"/>
    <w:rsid w:val="006E6933"/>
    <w:rsid w:val="006E7449"/>
    <w:rsid w:val="006E747F"/>
    <w:rsid w:val="006E7CDB"/>
    <w:rsid w:val="006F03C4"/>
    <w:rsid w:val="006F055A"/>
    <w:rsid w:val="006F0A11"/>
    <w:rsid w:val="006F0D4C"/>
    <w:rsid w:val="006F0E43"/>
    <w:rsid w:val="006F236F"/>
    <w:rsid w:val="006F256D"/>
    <w:rsid w:val="006F31D8"/>
    <w:rsid w:val="006F3C24"/>
    <w:rsid w:val="006F3E88"/>
    <w:rsid w:val="006F3EF7"/>
    <w:rsid w:val="006F4844"/>
    <w:rsid w:val="006F48C6"/>
    <w:rsid w:val="006F4F05"/>
    <w:rsid w:val="006F5C36"/>
    <w:rsid w:val="006F5C50"/>
    <w:rsid w:val="006F62F8"/>
    <w:rsid w:val="006F6E40"/>
    <w:rsid w:val="006F75AC"/>
    <w:rsid w:val="006F7C11"/>
    <w:rsid w:val="006F7F63"/>
    <w:rsid w:val="007010EF"/>
    <w:rsid w:val="007010F2"/>
    <w:rsid w:val="00701132"/>
    <w:rsid w:val="007011C8"/>
    <w:rsid w:val="00701560"/>
    <w:rsid w:val="00701624"/>
    <w:rsid w:val="00701C3E"/>
    <w:rsid w:val="00701E80"/>
    <w:rsid w:val="00702359"/>
    <w:rsid w:val="007028CD"/>
    <w:rsid w:val="00702CA1"/>
    <w:rsid w:val="007031AF"/>
    <w:rsid w:val="007036BA"/>
    <w:rsid w:val="00703BCE"/>
    <w:rsid w:val="00704D4A"/>
    <w:rsid w:val="0070500D"/>
    <w:rsid w:val="0070512D"/>
    <w:rsid w:val="00706445"/>
    <w:rsid w:val="00706550"/>
    <w:rsid w:val="00706671"/>
    <w:rsid w:val="00707256"/>
    <w:rsid w:val="00707DAC"/>
    <w:rsid w:val="00711EBE"/>
    <w:rsid w:val="00711FEC"/>
    <w:rsid w:val="0071332F"/>
    <w:rsid w:val="00714404"/>
    <w:rsid w:val="00714BDA"/>
    <w:rsid w:val="00714E6B"/>
    <w:rsid w:val="00715C3A"/>
    <w:rsid w:val="00716042"/>
    <w:rsid w:val="00716102"/>
    <w:rsid w:val="007163F6"/>
    <w:rsid w:val="00716798"/>
    <w:rsid w:val="00716E30"/>
    <w:rsid w:val="00717A62"/>
    <w:rsid w:val="00717FD6"/>
    <w:rsid w:val="00720A8D"/>
    <w:rsid w:val="00720CD6"/>
    <w:rsid w:val="00720EB3"/>
    <w:rsid w:val="007210B6"/>
    <w:rsid w:val="0072150A"/>
    <w:rsid w:val="00721D73"/>
    <w:rsid w:val="00722A52"/>
    <w:rsid w:val="00722C7B"/>
    <w:rsid w:val="007231DF"/>
    <w:rsid w:val="00723308"/>
    <w:rsid w:val="00723C7E"/>
    <w:rsid w:val="007240E9"/>
    <w:rsid w:val="007248CA"/>
    <w:rsid w:val="00724971"/>
    <w:rsid w:val="00724ECE"/>
    <w:rsid w:val="00724F2F"/>
    <w:rsid w:val="007256DE"/>
    <w:rsid w:val="00725763"/>
    <w:rsid w:val="00727CAC"/>
    <w:rsid w:val="00727DE0"/>
    <w:rsid w:val="00730154"/>
    <w:rsid w:val="00731405"/>
    <w:rsid w:val="00732124"/>
    <w:rsid w:val="007321D6"/>
    <w:rsid w:val="007326C7"/>
    <w:rsid w:val="00732B35"/>
    <w:rsid w:val="00732F66"/>
    <w:rsid w:val="00733723"/>
    <w:rsid w:val="0073393B"/>
    <w:rsid w:val="00733EAB"/>
    <w:rsid w:val="007348BF"/>
    <w:rsid w:val="00734A3D"/>
    <w:rsid w:val="00734C81"/>
    <w:rsid w:val="00734E59"/>
    <w:rsid w:val="007350E8"/>
    <w:rsid w:val="00736237"/>
    <w:rsid w:val="00736820"/>
    <w:rsid w:val="007369E9"/>
    <w:rsid w:val="00737630"/>
    <w:rsid w:val="00737B44"/>
    <w:rsid w:val="00737CEB"/>
    <w:rsid w:val="007401EB"/>
    <w:rsid w:val="007407B2"/>
    <w:rsid w:val="00740D7E"/>
    <w:rsid w:val="007413C9"/>
    <w:rsid w:val="00741E01"/>
    <w:rsid w:val="007420AF"/>
    <w:rsid w:val="0074298A"/>
    <w:rsid w:val="0074305B"/>
    <w:rsid w:val="007435EA"/>
    <w:rsid w:val="00743622"/>
    <w:rsid w:val="00743837"/>
    <w:rsid w:val="0074416B"/>
    <w:rsid w:val="00744678"/>
    <w:rsid w:val="007459AA"/>
    <w:rsid w:val="0074677F"/>
    <w:rsid w:val="00746F02"/>
    <w:rsid w:val="007473E1"/>
    <w:rsid w:val="00747456"/>
    <w:rsid w:val="007474F9"/>
    <w:rsid w:val="007509C5"/>
    <w:rsid w:val="00750C0E"/>
    <w:rsid w:val="007537EF"/>
    <w:rsid w:val="00753C0B"/>
    <w:rsid w:val="00754AAC"/>
    <w:rsid w:val="00754B83"/>
    <w:rsid w:val="00755C8B"/>
    <w:rsid w:val="00755D41"/>
    <w:rsid w:val="00755D51"/>
    <w:rsid w:val="00756A00"/>
    <w:rsid w:val="00756FC6"/>
    <w:rsid w:val="00757281"/>
    <w:rsid w:val="00757B2E"/>
    <w:rsid w:val="0075BE5D"/>
    <w:rsid w:val="00760023"/>
    <w:rsid w:val="007608C8"/>
    <w:rsid w:val="00761116"/>
    <w:rsid w:val="007615E8"/>
    <w:rsid w:val="00761939"/>
    <w:rsid w:val="00762841"/>
    <w:rsid w:val="00762D59"/>
    <w:rsid w:val="00762EAF"/>
    <w:rsid w:val="007630FE"/>
    <w:rsid w:val="00763D80"/>
    <w:rsid w:val="00764067"/>
    <w:rsid w:val="00764C70"/>
    <w:rsid w:val="00764CDF"/>
    <w:rsid w:val="007664FA"/>
    <w:rsid w:val="0076680A"/>
    <w:rsid w:val="00767057"/>
    <w:rsid w:val="0076761E"/>
    <w:rsid w:val="007676F4"/>
    <w:rsid w:val="007678F1"/>
    <w:rsid w:val="00767FB5"/>
    <w:rsid w:val="0077001A"/>
    <w:rsid w:val="00770197"/>
    <w:rsid w:val="0077169A"/>
    <w:rsid w:val="007719EF"/>
    <w:rsid w:val="00772267"/>
    <w:rsid w:val="00772358"/>
    <w:rsid w:val="00772C01"/>
    <w:rsid w:val="0077384F"/>
    <w:rsid w:val="007743A2"/>
    <w:rsid w:val="00774929"/>
    <w:rsid w:val="00774991"/>
    <w:rsid w:val="0077615A"/>
    <w:rsid w:val="00776C56"/>
    <w:rsid w:val="00776E98"/>
    <w:rsid w:val="00777304"/>
    <w:rsid w:val="0077735F"/>
    <w:rsid w:val="00777771"/>
    <w:rsid w:val="00777F03"/>
    <w:rsid w:val="00780137"/>
    <w:rsid w:val="00780339"/>
    <w:rsid w:val="0078062D"/>
    <w:rsid w:val="007811F3"/>
    <w:rsid w:val="007818E0"/>
    <w:rsid w:val="00781AB7"/>
    <w:rsid w:val="007848EF"/>
    <w:rsid w:val="0078497F"/>
    <w:rsid w:val="0078547F"/>
    <w:rsid w:val="007861F9"/>
    <w:rsid w:val="007870DD"/>
    <w:rsid w:val="007875A4"/>
    <w:rsid w:val="0079178E"/>
    <w:rsid w:val="007921BA"/>
    <w:rsid w:val="00792B30"/>
    <w:rsid w:val="00792C41"/>
    <w:rsid w:val="0079360D"/>
    <w:rsid w:val="00793EEE"/>
    <w:rsid w:val="007941F7"/>
    <w:rsid w:val="00794C62"/>
    <w:rsid w:val="00795851"/>
    <w:rsid w:val="007958C9"/>
    <w:rsid w:val="00795FEB"/>
    <w:rsid w:val="00796068"/>
    <w:rsid w:val="007962CB"/>
    <w:rsid w:val="007971C8"/>
    <w:rsid w:val="00797304"/>
    <w:rsid w:val="007978BF"/>
    <w:rsid w:val="00797AA6"/>
    <w:rsid w:val="00797CCA"/>
    <w:rsid w:val="007A09CA"/>
    <w:rsid w:val="007A1B50"/>
    <w:rsid w:val="007A1EBC"/>
    <w:rsid w:val="007A21EE"/>
    <w:rsid w:val="007A27FA"/>
    <w:rsid w:val="007A36DB"/>
    <w:rsid w:val="007A3816"/>
    <w:rsid w:val="007A4B98"/>
    <w:rsid w:val="007A5211"/>
    <w:rsid w:val="007A5561"/>
    <w:rsid w:val="007A5CA6"/>
    <w:rsid w:val="007A60EE"/>
    <w:rsid w:val="007A630F"/>
    <w:rsid w:val="007A6406"/>
    <w:rsid w:val="007A66D3"/>
    <w:rsid w:val="007A6DF4"/>
    <w:rsid w:val="007A6E5D"/>
    <w:rsid w:val="007A7CB6"/>
    <w:rsid w:val="007A7DAD"/>
    <w:rsid w:val="007B0003"/>
    <w:rsid w:val="007B0241"/>
    <w:rsid w:val="007B0398"/>
    <w:rsid w:val="007B03F4"/>
    <w:rsid w:val="007B0751"/>
    <w:rsid w:val="007B21A3"/>
    <w:rsid w:val="007B220E"/>
    <w:rsid w:val="007B3DEA"/>
    <w:rsid w:val="007B4518"/>
    <w:rsid w:val="007B45FF"/>
    <w:rsid w:val="007B528F"/>
    <w:rsid w:val="007B5626"/>
    <w:rsid w:val="007B5F3D"/>
    <w:rsid w:val="007B63EB"/>
    <w:rsid w:val="007B7116"/>
    <w:rsid w:val="007B7887"/>
    <w:rsid w:val="007C0A4C"/>
    <w:rsid w:val="007C0A60"/>
    <w:rsid w:val="007C0B9F"/>
    <w:rsid w:val="007C0DFB"/>
    <w:rsid w:val="007C0E58"/>
    <w:rsid w:val="007C1DB2"/>
    <w:rsid w:val="007C1F80"/>
    <w:rsid w:val="007C21A8"/>
    <w:rsid w:val="007C2744"/>
    <w:rsid w:val="007C2A3C"/>
    <w:rsid w:val="007C2A83"/>
    <w:rsid w:val="007C3E44"/>
    <w:rsid w:val="007C4757"/>
    <w:rsid w:val="007C4D6D"/>
    <w:rsid w:val="007C56FF"/>
    <w:rsid w:val="007C67B5"/>
    <w:rsid w:val="007C6821"/>
    <w:rsid w:val="007C696C"/>
    <w:rsid w:val="007C781F"/>
    <w:rsid w:val="007D165A"/>
    <w:rsid w:val="007D1C73"/>
    <w:rsid w:val="007D22E7"/>
    <w:rsid w:val="007D2F61"/>
    <w:rsid w:val="007D332D"/>
    <w:rsid w:val="007D3DA4"/>
    <w:rsid w:val="007D58BE"/>
    <w:rsid w:val="007D5E23"/>
    <w:rsid w:val="007D63FE"/>
    <w:rsid w:val="007D6A14"/>
    <w:rsid w:val="007D79C7"/>
    <w:rsid w:val="007E01AE"/>
    <w:rsid w:val="007E1210"/>
    <w:rsid w:val="007E129A"/>
    <w:rsid w:val="007E12C4"/>
    <w:rsid w:val="007E2FE3"/>
    <w:rsid w:val="007E31A1"/>
    <w:rsid w:val="007E3F4E"/>
    <w:rsid w:val="007E4480"/>
    <w:rsid w:val="007E4871"/>
    <w:rsid w:val="007E5164"/>
    <w:rsid w:val="007E5C9C"/>
    <w:rsid w:val="007E6584"/>
    <w:rsid w:val="007E66A9"/>
    <w:rsid w:val="007E6D1C"/>
    <w:rsid w:val="007E6FAC"/>
    <w:rsid w:val="007E7526"/>
    <w:rsid w:val="007E7770"/>
    <w:rsid w:val="007E7892"/>
    <w:rsid w:val="007E7C95"/>
    <w:rsid w:val="007E7D35"/>
    <w:rsid w:val="007E7EA2"/>
    <w:rsid w:val="007F006B"/>
    <w:rsid w:val="007F2B4B"/>
    <w:rsid w:val="007F2E84"/>
    <w:rsid w:val="007F3392"/>
    <w:rsid w:val="007F340E"/>
    <w:rsid w:val="007F3504"/>
    <w:rsid w:val="007F358F"/>
    <w:rsid w:val="007F3B66"/>
    <w:rsid w:val="007F3ED6"/>
    <w:rsid w:val="007F44F3"/>
    <w:rsid w:val="007F47C9"/>
    <w:rsid w:val="007F4971"/>
    <w:rsid w:val="007F49CD"/>
    <w:rsid w:val="007F5031"/>
    <w:rsid w:val="007F5AF3"/>
    <w:rsid w:val="007F6ADE"/>
    <w:rsid w:val="007F6E91"/>
    <w:rsid w:val="007F7338"/>
    <w:rsid w:val="007FC45E"/>
    <w:rsid w:val="0080007B"/>
    <w:rsid w:val="00800499"/>
    <w:rsid w:val="00800E6A"/>
    <w:rsid w:val="00800F5F"/>
    <w:rsid w:val="00800FA6"/>
    <w:rsid w:val="00801989"/>
    <w:rsid w:val="00801A26"/>
    <w:rsid w:val="00801DDE"/>
    <w:rsid w:val="008044FB"/>
    <w:rsid w:val="0080548D"/>
    <w:rsid w:val="00805774"/>
    <w:rsid w:val="00805ADC"/>
    <w:rsid w:val="00805E56"/>
    <w:rsid w:val="00806501"/>
    <w:rsid w:val="008076B0"/>
    <w:rsid w:val="0081065E"/>
    <w:rsid w:val="00810C1E"/>
    <w:rsid w:val="00810E12"/>
    <w:rsid w:val="00812271"/>
    <w:rsid w:val="008122EB"/>
    <w:rsid w:val="00812C94"/>
    <w:rsid w:val="00813785"/>
    <w:rsid w:val="00813A0C"/>
    <w:rsid w:val="008141DA"/>
    <w:rsid w:val="008141E0"/>
    <w:rsid w:val="0081437F"/>
    <w:rsid w:val="00814A57"/>
    <w:rsid w:val="00815356"/>
    <w:rsid w:val="00815903"/>
    <w:rsid w:val="00816F8A"/>
    <w:rsid w:val="00817939"/>
    <w:rsid w:val="00820879"/>
    <w:rsid w:val="00821B65"/>
    <w:rsid w:val="0082214A"/>
    <w:rsid w:val="0082278B"/>
    <w:rsid w:val="00823DD4"/>
    <w:rsid w:val="0082408F"/>
    <w:rsid w:val="0082425A"/>
    <w:rsid w:val="0082463A"/>
    <w:rsid w:val="00826555"/>
    <w:rsid w:val="008272C0"/>
    <w:rsid w:val="00827E5C"/>
    <w:rsid w:val="00830CF1"/>
    <w:rsid w:val="0083107D"/>
    <w:rsid w:val="0083142F"/>
    <w:rsid w:val="00831DBD"/>
    <w:rsid w:val="00831EB7"/>
    <w:rsid w:val="00832C58"/>
    <w:rsid w:val="00833359"/>
    <w:rsid w:val="00833377"/>
    <w:rsid w:val="00834092"/>
    <w:rsid w:val="008346CD"/>
    <w:rsid w:val="00835510"/>
    <w:rsid w:val="008357F5"/>
    <w:rsid w:val="0083588F"/>
    <w:rsid w:val="00835ABF"/>
    <w:rsid w:val="008368FB"/>
    <w:rsid w:val="0083706C"/>
    <w:rsid w:val="00840310"/>
    <w:rsid w:val="00840525"/>
    <w:rsid w:val="00840784"/>
    <w:rsid w:val="008409B4"/>
    <w:rsid w:val="00840B91"/>
    <w:rsid w:val="008415A8"/>
    <w:rsid w:val="008415B6"/>
    <w:rsid w:val="00841E13"/>
    <w:rsid w:val="0084216D"/>
    <w:rsid w:val="008422EF"/>
    <w:rsid w:val="00842372"/>
    <w:rsid w:val="00842CC8"/>
    <w:rsid w:val="008436DE"/>
    <w:rsid w:val="00844520"/>
    <w:rsid w:val="00845A75"/>
    <w:rsid w:val="00850C7F"/>
    <w:rsid w:val="00850F3C"/>
    <w:rsid w:val="008511F2"/>
    <w:rsid w:val="0085163F"/>
    <w:rsid w:val="00853158"/>
    <w:rsid w:val="00853BCF"/>
    <w:rsid w:val="00853D84"/>
    <w:rsid w:val="00854A37"/>
    <w:rsid w:val="00856BC7"/>
    <w:rsid w:val="00857202"/>
    <w:rsid w:val="00857320"/>
    <w:rsid w:val="00857769"/>
    <w:rsid w:val="00857AB6"/>
    <w:rsid w:val="00857C14"/>
    <w:rsid w:val="00857D5A"/>
    <w:rsid w:val="00860856"/>
    <w:rsid w:val="0086103D"/>
    <w:rsid w:val="0086153A"/>
    <w:rsid w:val="00861626"/>
    <w:rsid w:val="00862CC6"/>
    <w:rsid w:val="00862FE7"/>
    <w:rsid w:val="00863127"/>
    <w:rsid w:val="00863762"/>
    <w:rsid w:val="00863D4A"/>
    <w:rsid w:val="008643B8"/>
    <w:rsid w:val="00864EBA"/>
    <w:rsid w:val="00866041"/>
    <w:rsid w:val="0086620C"/>
    <w:rsid w:val="0086646C"/>
    <w:rsid w:val="00866BD6"/>
    <w:rsid w:val="00867DB3"/>
    <w:rsid w:val="00867E8A"/>
    <w:rsid w:val="0087010D"/>
    <w:rsid w:val="0087036D"/>
    <w:rsid w:val="008715F5"/>
    <w:rsid w:val="00871DB0"/>
    <w:rsid w:val="008723F6"/>
    <w:rsid w:val="00872C69"/>
    <w:rsid w:val="00873461"/>
    <w:rsid w:val="00873EC0"/>
    <w:rsid w:val="00874432"/>
    <w:rsid w:val="0087474F"/>
    <w:rsid w:val="0087557F"/>
    <w:rsid w:val="008756C8"/>
    <w:rsid w:val="00877131"/>
    <w:rsid w:val="00877BEF"/>
    <w:rsid w:val="00880423"/>
    <w:rsid w:val="0088042F"/>
    <w:rsid w:val="00881069"/>
    <w:rsid w:val="00881104"/>
    <w:rsid w:val="0088159E"/>
    <w:rsid w:val="00882772"/>
    <w:rsid w:val="00882F07"/>
    <w:rsid w:val="008838CA"/>
    <w:rsid w:val="008838E7"/>
    <w:rsid w:val="008848A4"/>
    <w:rsid w:val="008849C4"/>
    <w:rsid w:val="00884A8C"/>
    <w:rsid w:val="00884DA6"/>
    <w:rsid w:val="0088514E"/>
    <w:rsid w:val="00885568"/>
    <w:rsid w:val="00885EFD"/>
    <w:rsid w:val="008860E2"/>
    <w:rsid w:val="0088696E"/>
    <w:rsid w:val="008874EB"/>
    <w:rsid w:val="00887752"/>
    <w:rsid w:val="008901CD"/>
    <w:rsid w:val="00890596"/>
    <w:rsid w:val="008908AA"/>
    <w:rsid w:val="00890AAC"/>
    <w:rsid w:val="00890D86"/>
    <w:rsid w:val="00891647"/>
    <w:rsid w:val="008919D1"/>
    <w:rsid w:val="00893469"/>
    <w:rsid w:val="00893AB5"/>
    <w:rsid w:val="00893C6C"/>
    <w:rsid w:val="00893D6C"/>
    <w:rsid w:val="00893FCB"/>
    <w:rsid w:val="0089406C"/>
    <w:rsid w:val="00894275"/>
    <w:rsid w:val="008943F3"/>
    <w:rsid w:val="00895A24"/>
    <w:rsid w:val="00895BB6"/>
    <w:rsid w:val="00895CE3"/>
    <w:rsid w:val="00896284"/>
    <w:rsid w:val="008963D7"/>
    <w:rsid w:val="00896846"/>
    <w:rsid w:val="00897357"/>
    <w:rsid w:val="00897F74"/>
    <w:rsid w:val="00897F7E"/>
    <w:rsid w:val="008A0456"/>
    <w:rsid w:val="008A05A7"/>
    <w:rsid w:val="008A0933"/>
    <w:rsid w:val="008A1022"/>
    <w:rsid w:val="008A13DD"/>
    <w:rsid w:val="008A2643"/>
    <w:rsid w:val="008A324D"/>
    <w:rsid w:val="008A3831"/>
    <w:rsid w:val="008A4445"/>
    <w:rsid w:val="008A4847"/>
    <w:rsid w:val="008A4B41"/>
    <w:rsid w:val="008A5780"/>
    <w:rsid w:val="008A5B1A"/>
    <w:rsid w:val="008A651F"/>
    <w:rsid w:val="008A786F"/>
    <w:rsid w:val="008B1687"/>
    <w:rsid w:val="008B206F"/>
    <w:rsid w:val="008B2450"/>
    <w:rsid w:val="008B442E"/>
    <w:rsid w:val="008B4D9C"/>
    <w:rsid w:val="008B506F"/>
    <w:rsid w:val="008B5210"/>
    <w:rsid w:val="008B57E1"/>
    <w:rsid w:val="008B5C01"/>
    <w:rsid w:val="008B6998"/>
    <w:rsid w:val="008B6E9F"/>
    <w:rsid w:val="008B72FA"/>
    <w:rsid w:val="008B7700"/>
    <w:rsid w:val="008C0352"/>
    <w:rsid w:val="008C1662"/>
    <w:rsid w:val="008C249F"/>
    <w:rsid w:val="008C2A14"/>
    <w:rsid w:val="008C33A6"/>
    <w:rsid w:val="008C5246"/>
    <w:rsid w:val="008C580A"/>
    <w:rsid w:val="008C6999"/>
    <w:rsid w:val="008C6B2C"/>
    <w:rsid w:val="008C6FD4"/>
    <w:rsid w:val="008C7AD8"/>
    <w:rsid w:val="008C7C2E"/>
    <w:rsid w:val="008D005B"/>
    <w:rsid w:val="008D0311"/>
    <w:rsid w:val="008D0724"/>
    <w:rsid w:val="008D108D"/>
    <w:rsid w:val="008D142B"/>
    <w:rsid w:val="008D1FAB"/>
    <w:rsid w:val="008D3C94"/>
    <w:rsid w:val="008D4A18"/>
    <w:rsid w:val="008D4B5E"/>
    <w:rsid w:val="008D579F"/>
    <w:rsid w:val="008D5E43"/>
    <w:rsid w:val="008D6368"/>
    <w:rsid w:val="008D6AEC"/>
    <w:rsid w:val="008D6E33"/>
    <w:rsid w:val="008D70D5"/>
    <w:rsid w:val="008D7812"/>
    <w:rsid w:val="008D7C21"/>
    <w:rsid w:val="008E027E"/>
    <w:rsid w:val="008E0A0A"/>
    <w:rsid w:val="008E108C"/>
    <w:rsid w:val="008E15E9"/>
    <w:rsid w:val="008E16C4"/>
    <w:rsid w:val="008E2DA5"/>
    <w:rsid w:val="008E3E29"/>
    <w:rsid w:val="008E4AAF"/>
    <w:rsid w:val="008E50DE"/>
    <w:rsid w:val="008E54EE"/>
    <w:rsid w:val="008E572F"/>
    <w:rsid w:val="008E6CC1"/>
    <w:rsid w:val="008E7953"/>
    <w:rsid w:val="008E7D5B"/>
    <w:rsid w:val="008F099B"/>
    <w:rsid w:val="008F1214"/>
    <w:rsid w:val="008F1B0B"/>
    <w:rsid w:val="008F489E"/>
    <w:rsid w:val="008F5372"/>
    <w:rsid w:val="008F5B6A"/>
    <w:rsid w:val="008F5CCE"/>
    <w:rsid w:val="008F67FF"/>
    <w:rsid w:val="008F6B3A"/>
    <w:rsid w:val="008F6EA9"/>
    <w:rsid w:val="008F7384"/>
    <w:rsid w:val="008F73F1"/>
    <w:rsid w:val="008F75C2"/>
    <w:rsid w:val="008F799B"/>
    <w:rsid w:val="0090009E"/>
    <w:rsid w:val="009005E6"/>
    <w:rsid w:val="00900D70"/>
    <w:rsid w:val="00901290"/>
    <w:rsid w:val="0090134D"/>
    <w:rsid w:val="009032C7"/>
    <w:rsid w:val="0090332D"/>
    <w:rsid w:val="009033E8"/>
    <w:rsid w:val="00903587"/>
    <w:rsid w:val="009038C5"/>
    <w:rsid w:val="009051F0"/>
    <w:rsid w:val="00905855"/>
    <w:rsid w:val="00905F53"/>
    <w:rsid w:val="00905F8A"/>
    <w:rsid w:val="009060A0"/>
    <w:rsid w:val="00906B55"/>
    <w:rsid w:val="00906D0F"/>
    <w:rsid w:val="00906F1E"/>
    <w:rsid w:val="00907558"/>
    <w:rsid w:val="009077BF"/>
    <w:rsid w:val="00907EE7"/>
    <w:rsid w:val="00910BCE"/>
    <w:rsid w:val="00910C13"/>
    <w:rsid w:val="00910C54"/>
    <w:rsid w:val="00911D15"/>
    <w:rsid w:val="00912089"/>
    <w:rsid w:val="00912FB7"/>
    <w:rsid w:val="009130F7"/>
    <w:rsid w:val="0091496B"/>
    <w:rsid w:val="00914A9F"/>
    <w:rsid w:val="00914E8C"/>
    <w:rsid w:val="0091556B"/>
    <w:rsid w:val="00915584"/>
    <w:rsid w:val="0091578B"/>
    <w:rsid w:val="009165DE"/>
    <w:rsid w:val="009166AD"/>
    <w:rsid w:val="00916F00"/>
    <w:rsid w:val="00917A1C"/>
    <w:rsid w:val="00917E1E"/>
    <w:rsid w:val="00917FC5"/>
    <w:rsid w:val="00920305"/>
    <w:rsid w:val="0092094C"/>
    <w:rsid w:val="0092107B"/>
    <w:rsid w:val="009214E0"/>
    <w:rsid w:val="009219F8"/>
    <w:rsid w:val="00921CE5"/>
    <w:rsid w:val="00922713"/>
    <w:rsid w:val="00923A67"/>
    <w:rsid w:val="00924B36"/>
    <w:rsid w:val="00925572"/>
    <w:rsid w:val="00925776"/>
    <w:rsid w:val="0092604D"/>
    <w:rsid w:val="00926136"/>
    <w:rsid w:val="009268D1"/>
    <w:rsid w:val="00926E84"/>
    <w:rsid w:val="00927841"/>
    <w:rsid w:val="00927859"/>
    <w:rsid w:val="00927AC6"/>
    <w:rsid w:val="009301F1"/>
    <w:rsid w:val="00930BB9"/>
    <w:rsid w:val="00930E45"/>
    <w:rsid w:val="009310B3"/>
    <w:rsid w:val="0093151E"/>
    <w:rsid w:val="0093161B"/>
    <w:rsid w:val="00931E90"/>
    <w:rsid w:val="0093271C"/>
    <w:rsid w:val="00934880"/>
    <w:rsid w:val="00936295"/>
    <w:rsid w:val="00936756"/>
    <w:rsid w:val="00936F69"/>
    <w:rsid w:val="0093778D"/>
    <w:rsid w:val="00937806"/>
    <w:rsid w:val="00937E9F"/>
    <w:rsid w:val="00940FFD"/>
    <w:rsid w:val="00941E73"/>
    <w:rsid w:val="00942FEB"/>
    <w:rsid w:val="009436F6"/>
    <w:rsid w:val="00943B1A"/>
    <w:rsid w:val="00943C6B"/>
    <w:rsid w:val="00945427"/>
    <w:rsid w:val="0094564C"/>
    <w:rsid w:val="00945FB2"/>
    <w:rsid w:val="0094614C"/>
    <w:rsid w:val="00946BDC"/>
    <w:rsid w:val="00946D0F"/>
    <w:rsid w:val="0094733C"/>
    <w:rsid w:val="00950375"/>
    <w:rsid w:val="00950C25"/>
    <w:rsid w:val="009510C7"/>
    <w:rsid w:val="00951532"/>
    <w:rsid w:val="009516B8"/>
    <w:rsid w:val="00951938"/>
    <w:rsid w:val="00951A0A"/>
    <w:rsid w:val="009525F3"/>
    <w:rsid w:val="009526FE"/>
    <w:rsid w:val="009529F2"/>
    <w:rsid w:val="00953BDF"/>
    <w:rsid w:val="00953C53"/>
    <w:rsid w:val="00954309"/>
    <w:rsid w:val="00954CE1"/>
    <w:rsid w:val="00955006"/>
    <w:rsid w:val="009555A0"/>
    <w:rsid w:val="00956465"/>
    <w:rsid w:val="00956A6E"/>
    <w:rsid w:val="00957183"/>
    <w:rsid w:val="0095733C"/>
    <w:rsid w:val="009574B6"/>
    <w:rsid w:val="00960735"/>
    <w:rsid w:val="0096168C"/>
    <w:rsid w:val="009617AD"/>
    <w:rsid w:val="009618F7"/>
    <w:rsid w:val="009625FA"/>
    <w:rsid w:val="00962640"/>
    <w:rsid w:val="00962913"/>
    <w:rsid w:val="00962A4A"/>
    <w:rsid w:val="0096315D"/>
    <w:rsid w:val="00964272"/>
    <w:rsid w:val="0096436F"/>
    <w:rsid w:val="009645A3"/>
    <w:rsid w:val="00964BF5"/>
    <w:rsid w:val="00964D5A"/>
    <w:rsid w:val="00964D73"/>
    <w:rsid w:val="00965931"/>
    <w:rsid w:val="00965B55"/>
    <w:rsid w:val="009663B5"/>
    <w:rsid w:val="00966A58"/>
    <w:rsid w:val="00966F5F"/>
    <w:rsid w:val="0096738E"/>
    <w:rsid w:val="009678AD"/>
    <w:rsid w:val="009679B0"/>
    <w:rsid w:val="00967B3C"/>
    <w:rsid w:val="00967BCB"/>
    <w:rsid w:val="00967D5A"/>
    <w:rsid w:val="009703BF"/>
    <w:rsid w:val="009707D7"/>
    <w:rsid w:val="009708F7"/>
    <w:rsid w:val="00970B72"/>
    <w:rsid w:val="00971680"/>
    <w:rsid w:val="00971B2C"/>
    <w:rsid w:val="00972210"/>
    <w:rsid w:val="00972E71"/>
    <w:rsid w:val="00973E90"/>
    <w:rsid w:val="00973FFC"/>
    <w:rsid w:val="00974432"/>
    <w:rsid w:val="00974481"/>
    <w:rsid w:val="00974DE1"/>
    <w:rsid w:val="00974DE4"/>
    <w:rsid w:val="00974F5B"/>
    <w:rsid w:val="0097559E"/>
    <w:rsid w:val="00975821"/>
    <w:rsid w:val="00975A14"/>
    <w:rsid w:val="00975C34"/>
    <w:rsid w:val="009766F2"/>
    <w:rsid w:val="00976D1E"/>
    <w:rsid w:val="00977405"/>
    <w:rsid w:val="0097759A"/>
    <w:rsid w:val="0097775D"/>
    <w:rsid w:val="009778D7"/>
    <w:rsid w:val="009807EF"/>
    <w:rsid w:val="00981B76"/>
    <w:rsid w:val="009820BA"/>
    <w:rsid w:val="009822AF"/>
    <w:rsid w:val="0098232E"/>
    <w:rsid w:val="009827ED"/>
    <w:rsid w:val="00982CF6"/>
    <w:rsid w:val="00982CF7"/>
    <w:rsid w:val="00985100"/>
    <w:rsid w:val="0098531A"/>
    <w:rsid w:val="00985CD0"/>
    <w:rsid w:val="00986466"/>
    <w:rsid w:val="00986E68"/>
    <w:rsid w:val="00987086"/>
    <w:rsid w:val="009870C4"/>
    <w:rsid w:val="00990CAB"/>
    <w:rsid w:val="009923DB"/>
    <w:rsid w:val="00992E6B"/>
    <w:rsid w:val="009930FB"/>
    <w:rsid w:val="00996C1D"/>
    <w:rsid w:val="00996EC5"/>
    <w:rsid w:val="009973D2"/>
    <w:rsid w:val="009977F5"/>
    <w:rsid w:val="009A0109"/>
    <w:rsid w:val="009A036D"/>
    <w:rsid w:val="009A1360"/>
    <w:rsid w:val="009A14BC"/>
    <w:rsid w:val="009A1919"/>
    <w:rsid w:val="009A1FF8"/>
    <w:rsid w:val="009A27FA"/>
    <w:rsid w:val="009A3A8E"/>
    <w:rsid w:val="009A3B80"/>
    <w:rsid w:val="009A3FA3"/>
    <w:rsid w:val="009A4091"/>
    <w:rsid w:val="009A4187"/>
    <w:rsid w:val="009A4699"/>
    <w:rsid w:val="009A5248"/>
    <w:rsid w:val="009A5D57"/>
    <w:rsid w:val="009A618E"/>
    <w:rsid w:val="009A65DF"/>
    <w:rsid w:val="009A7101"/>
    <w:rsid w:val="009B02D1"/>
    <w:rsid w:val="009B0CEB"/>
    <w:rsid w:val="009B108D"/>
    <w:rsid w:val="009B11AC"/>
    <w:rsid w:val="009B1594"/>
    <w:rsid w:val="009B1F3F"/>
    <w:rsid w:val="009B28DD"/>
    <w:rsid w:val="009B39BB"/>
    <w:rsid w:val="009B410A"/>
    <w:rsid w:val="009B4183"/>
    <w:rsid w:val="009B425F"/>
    <w:rsid w:val="009B49B6"/>
    <w:rsid w:val="009B4D50"/>
    <w:rsid w:val="009B5CBB"/>
    <w:rsid w:val="009C06CD"/>
    <w:rsid w:val="009C0F8C"/>
    <w:rsid w:val="009C193F"/>
    <w:rsid w:val="009C2444"/>
    <w:rsid w:val="009C277F"/>
    <w:rsid w:val="009C282B"/>
    <w:rsid w:val="009C28EE"/>
    <w:rsid w:val="009C2CDA"/>
    <w:rsid w:val="009C2E19"/>
    <w:rsid w:val="009C462C"/>
    <w:rsid w:val="009C4B08"/>
    <w:rsid w:val="009C4DC3"/>
    <w:rsid w:val="009D0576"/>
    <w:rsid w:val="009D0760"/>
    <w:rsid w:val="009D1878"/>
    <w:rsid w:val="009D1EC5"/>
    <w:rsid w:val="009D2569"/>
    <w:rsid w:val="009D275C"/>
    <w:rsid w:val="009D2C8B"/>
    <w:rsid w:val="009D31A3"/>
    <w:rsid w:val="009D3980"/>
    <w:rsid w:val="009D3B9C"/>
    <w:rsid w:val="009D521D"/>
    <w:rsid w:val="009D5880"/>
    <w:rsid w:val="009D5CE6"/>
    <w:rsid w:val="009D6207"/>
    <w:rsid w:val="009D6318"/>
    <w:rsid w:val="009D6363"/>
    <w:rsid w:val="009D742E"/>
    <w:rsid w:val="009D7753"/>
    <w:rsid w:val="009E0079"/>
    <w:rsid w:val="009E0218"/>
    <w:rsid w:val="009E1152"/>
    <w:rsid w:val="009E1EBF"/>
    <w:rsid w:val="009E1F74"/>
    <w:rsid w:val="009E1FE2"/>
    <w:rsid w:val="009E25EC"/>
    <w:rsid w:val="009E2B28"/>
    <w:rsid w:val="009E37EE"/>
    <w:rsid w:val="009E37FD"/>
    <w:rsid w:val="009E4458"/>
    <w:rsid w:val="009E4B5D"/>
    <w:rsid w:val="009E4BEC"/>
    <w:rsid w:val="009E561B"/>
    <w:rsid w:val="009E5A50"/>
    <w:rsid w:val="009E62E5"/>
    <w:rsid w:val="009E6DD7"/>
    <w:rsid w:val="009E7C58"/>
    <w:rsid w:val="009F00DB"/>
    <w:rsid w:val="009F1924"/>
    <w:rsid w:val="009F1DA5"/>
    <w:rsid w:val="009F27F9"/>
    <w:rsid w:val="009F2B9C"/>
    <w:rsid w:val="009F2F29"/>
    <w:rsid w:val="009F374F"/>
    <w:rsid w:val="009F40F6"/>
    <w:rsid w:val="009F4593"/>
    <w:rsid w:val="009F4907"/>
    <w:rsid w:val="009F4A7E"/>
    <w:rsid w:val="009F4C38"/>
    <w:rsid w:val="009F5113"/>
    <w:rsid w:val="009F6416"/>
    <w:rsid w:val="009F75BE"/>
    <w:rsid w:val="009F76C8"/>
    <w:rsid w:val="009F7792"/>
    <w:rsid w:val="009F7A9D"/>
    <w:rsid w:val="00A00014"/>
    <w:rsid w:val="00A009E8"/>
    <w:rsid w:val="00A0127D"/>
    <w:rsid w:val="00A01703"/>
    <w:rsid w:val="00A01B1E"/>
    <w:rsid w:val="00A01F77"/>
    <w:rsid w:val="00A02B3A"/>
    <w:rsid w:val="00A02F40"/>
    <w:rsid w:val="00A03693"/>
    <w:rsid w:val="00A0394C"/>
    <w:rsid w:val="00A0416C"/>
    <w:rsid w:val="00A042F8"/>
    <w:rsid w:val="00A0454F"/>
    <w:rsid w:val="00A046E4"/>
    <w:rsid w:val="00A048AF"/>
    <w:rsid w:val="00A04D82"/>
    <w:rsid w:val="00A0518D"/>
    <w:rsid w:val="00A05E1C"/>
    <w:rsid w:val="00A067A3"/>
    <w:rsid w:val="00A0711F"/>
    <w:rsid w:val="00A07CD2"/>
    <w:rsid w:val="00A07D8B"/>
    <w:rsid w:val="00A108E0"/>
    <w:rsid w:val="00A10B6D"/>
    <w:rsid w:val="00A1107A"/>
    <w:rsid w:val="00A11377"/>
    <w:rsid w:val="00A118AB"/>
    <w:rsid w:val="00A11988"/>
    <w:rsid w:val="00A119BC"/>
    <w:rsid w:val="00A12399"/>
    <w:rsid w:val="00A13B63"/>
    <w:rsid w:val="00A13C26"/>
    <w:rsid w:val="00A13CBB"/>
    <w:rsid w:val="00A13CCC"/>
    <w:rsid w:val="00A14F70"/>
    <w:rsid w:val="00A16183"/>
    <w:rsid w:val="00A20C98"/>
    <w:rsid w:val="00A215D0"/>
    <w:rsid w:val="00A21801"/>
    <w:rsid w:val="00A218AA"/>
    <w:rsid w:val="00A22246"/>
    <w:rsid w:val="00A232A9"/>
    <w:rsid w:val="00A23922"/>
    <w:rsid w:val="00A2433F"/>
    <w:rsid w:val="00A243EC"/>
    <w:rsid w:val="00A24EBF"/>
    <w:rsid w:val="00A2507D"/>
    <w:rsid w:val="00A26716"/>
    <w:rsid w:val="00A3069E"/>
    <w:rsid w:val="00A307D1"/>
    <w:rsid w:val="00A30DAF"/>
    <w:rsid w:val="00A31404"/>
    <w:rsid w:val="00A31458"/>
    <w:rsid w:val="00A31520"/>
    <w:rsid w:val="00A31DF8"/>
    <w:rsid w:val="00A31EE5"/>
    <w:rsid w:val="00A324D8"/>
    <w:rsid w:val="00A34B6E"/>
    <w:rsid w:val="00A3554A"/>
    <w:rsid w:val="00A40263"/>
    <w:rsid w:val="00A40D26"/>
    <w:rsid w:val="00A41392"/>
    <w:rsid w:val="00A41BEA"/>
    <w:rsid w:val="00A41E05"/>
    <w:rsid w:val="00A42AA6"/>
    <w:rsid w:val="00A42C50"/>
    <w:rsid w:val="00A42CA0"/>
    <w:rsid w:val="00A42FFA"/>
    <w:rsid w:val="00A4396E"/>
    <w:rsid w:val="00A43F39"/>
    <w:rsid w:val="00A44174"/>
    <w:rsid w:val="00A44492"/>
    <w:rsid w:val="00A447AD"/>
    <w:rsid w:val="00A44BA0"/>
    <w:rsid w:val="00A44BB8"/>
    <w:rsid w:val="00A45498"/>
    <w:rsid w:val="00A4550D"/>
    <w:rsid w:val="00A45B59"/>
    <w:rsid w:val="00A46F3D"/>
    <w:rsid w:val="00A47113"/>
    <w:rsid w:val="00A506F6"/>
    <w:rsid w:val="00A508CE"/>
    <w:rsid w:val="00A50ED4"/>
    <w:rsid w:val="00A50F19"/>
    <w:rsid w:val="00A510B7"/>
    <w:rsid w:val="00A5114A"/>
    <w:rsid w:val="00A513C5"/>
    <w:rsid w:val="00A515A5"/>
    <w:rsid w:val="00A51AAD"/>
    <w:rsid w:val="00A51D49"/>
    <w:rsid w:val="00A525F6"/>
    <w:rsid w:val="00A53051"/>
    <w:rsid w:val="00A53945"/>
    <w:rsid w:val="00A53BE7"/>
    <w:rsid w:val="00A53DFE"/>
    <w:rsid w:val="00A543FF"/>
    <w:rsid w:val="00A54714"/>
    <w:rsid w:val="00A54954"/>
    <w:rsid w:val="00A54960"/>
    <w:rsid w:val="00A54D20"/>
    <w:rsid w:val="00A5500D"/>
    <w:rsid w:val="00A55023"/>
    <w:rsid w:val="00A552D7"/>
    <w:rsid w:val="00A5551B"/>
    <w:rsid w:val="00A55ECE"/>
    <w:rsid w:val="00A56577"/>
    <w:rsid w:val="00A5663D"/>
    <w:rsid w:val="00A57106"/>
    <w:rsid w:val="00A57C99"/>
    <w:rsid w:val="00A60BA1"/>
    <w:rsid w:val="00A614F1"/>
    <w:rsid w:val="00A61DEE"/>
    <w:rsid w:val="00A62837"/>
    <w:rsid w:val="00A62CF0"/>
    <w:rsid w:val="00A62F98"/>
    <w:rsid w:val="00A638CD"/>
    <w:rsid w:val="00A63BA5"/>
    <w:rsid w:val="00A64E92"/>
    <w:rsid w:val="00A6544A"/>
    <w:rsid w:val="00A65891"/>
    <w:rsid w:val="00A65AA7"/>
    <w:rsid w:val="00A66A7F"/>
    <w:rsid w:val="00A66AA2"/>
    <w:rsid w:val="00A70AFB"/>
    <w:rsid w:val="00A70B42"/>
    <w:rsid w:val="00A71397"/>
    <w:rsid w:val="00A71448"/>
    <w:rsid w:val="00A73264"/>
    <w:rsid w:val="00A7396C"/>
    <w:rsid w:val="00A74881"/>
    <w:rsid w:val="00A74AAD"/>
    <w:rsid w:val="00A758F2"/>
    <w:rsid w:val="00A75E57"/>
    <w:rsid w:val="00A761FF"/>
    <w:rsid w:val="00A763FC"/>
    <w:rsid w:val="00A767A6"/>
    <w:rsid w:val="00A77325"/>
    <w:rsid w:val="00A77AB8"/>
    <w:rsid w:val="00A77EE7"/>
    <w:rsid w:val="00A803D8"/>
    <w:rsid w:val="00A803F7"/>
    <w:rsid w:val="00A827FB"/>
    <w:rsid w:val="00A836E3"/>
    <w:rsid w:val="00A837BE"/>
    <w:rsid w:val="00A83B15"/>
    <w:rsid w:val="00A84849"/>
    <w:rsid w:val="00A85314"/>
    <w:rsid w:val="00A8552C"/>
    <w:rsid w:val="00A85A31"/>
    <w:rsid w:val="00A85C2B"/>
    <w:rsid w:val="00A86046"/>
    <w:rsid w:val="00A86072"/>
    <w:rsid w:val="00A860B4"/>
    <w:rsid w:val="00A86200"/>
    <w:rsid w:val="00A8637D"/>
    <w:rsid w:val="00A865B9"/>
    <w:rsid w:val="00A8699A"/>
    <w:rsid w:val="00A870AA"/>
    <w:rsid w:val="00A873D1"/>
    <w:rsid w:val="00A875D0"/>
    <w:rsid w:val="00A87DDC"/>
    <w:rsid w:val="00A87F80"/>
    <w:rsid w:val="00A90125"/>
    <w:rsid w:val="00A90E73"/>
    <w:rsid w:val="00A91B76"/>
    <w:rsid w:val="00A923B0"/>
    <w:rsid w:val="00A92857"/>
    <w:rsid w:val="00A93A93"/>
    <w:rsid w:val="00A93FE9"/>
    <w:rsid w:val="00A94E22"/>
    <w:rsid w:val="00A95AA7"/>
    <w:rsid w:val="00A95BFC"/>
    <w:rsid w:val="00A95D44"/>
    <w:rsid w:val="00A95DD7"/>
    <w:rsid w:val="00A9613A"/>
    <w:rsid w:val="00A96303"/>
    <w:rsid w:val="00A96986"/>
    <w:rsid w:val="00A96BAC"/>
    <w:rsid w:val="00A96D86"/>
    <w:rsid w:val="00A9703E"/>
    <w:rsid w:val="00AA04FF"/>
    <w:rsid w:val="00AA066B"/>
    <w:rsid w:val="00AA0EBC"/>
    <w:rsid w:val="00AA0F47"/>
    <w:rsid w:val="00AA1580"/>
    <w:rsid w:val="00AA25FF"/>
    <w:rsid w:val="00AA2A04"/>
    <w:rsid w:val="00AA2E73"/>
    <w:rsid w:val="00AA38A9"/>
    <w:rsid w:val="00AA391B"/>
    <w:rsid w:val="00AA3D2B"/>
    <w:rsid w:val="00AA45A1"/>
    <w:rsid w:val="00AA5121"/>
    <w:rsid w:val="00AA5EF4"/>
    <w:rsid w:val="00AA6A39"/>
    <w:rsid w:val="00AA7111"/>
    <w:rsid w:val="00AA73B5"/>
    <w:rsid w:val="00AA7C5C"/>
    <w:rsid w:val="00AB0419"/>
    <w:rsid w:val="00AB0515"/>
    <w:rsid w:val="00AB0992"/>
    <w:rsid w:val="00AB113C"/>
    <w:rsid w:val="00AB1A19"/>
    <w:rsid w:val="00AB1ACF"/>
    <w:rsid w:val="00AB1F12"/>
    <w:rsid w:val="00AB40D1"/>
    <w:rsid w:val="00AB4856"/>
    <w:rsid w:val="00AB4DC8"/>
    <w:rsid w:val="00AB59EB"/>
    <w:rsid w:val="00AB5C46"/>
    <w:rsid w:val="00AB7641"/>
    <w:rsid w:val="00AB7AEF"/>
    <w:rsid w:val="00AB7E95"/>
    <w:rsid w:val="00AB9CCB"/>
    <w:rsid w:val="00ABE221"/>
    <w:rsid w:val="00AC09BE"/>
    <w:rsid w:val="00AC0FDE"/>
    <w:rsid w:val="00AC1097"/>
    <w:rsid w:val="00AC1A1D"/>
    <w:rsid w:val="00AC1AE1"/>
    <w:rsid w:val="00AC2E0A"/>
    <w:rsid w:val="00AC32FC"/>
    <w:rsid w:val="00AC356A"/>
    <w:rsid w:val="00AC4F8A"/>
    <w:rsid w:val="00AC52F2"/>
    <w:rsid w:val="00AC5E0C"/>
    <w:rsid w:val="00AC5EA9"/>
    <w:rsid w:val="00AC65A5"/>
    <w:rsid w:val="00AC6AEF"/>
    <w:rsid w:val="00AC6B85"/>
    <w:rsid w:val="00AC737D"/>
    <w:rsid w:val="00AD15A8"/>
    <w:rsid w:val="00AD1794"/>
    <w:rsid w:val="00AD1C07"/>
    <w:rsid w:val="00AD1E61"/>
    <w:rsid w:val="00AD247C"/>
    <w:rsid w:val="00AD2A19"/>
    <w:rsid w:val="00AD4375"/>
    <w:rsid w:val="00AD50F7"/>
    <w:rsid w:val="00AD58B3"/>
    <w:rsid w:val="00AD76CF"/>
    <w:rsid w:val="00AD77D8"/>
    <w:rsid w:val="00AD7DA6"/>
    <w:rsid w:val="00AE1B4F"/>
    <w:rsid w:val="00AE1B77"/>
    <w:rsid w:val="00AE2589"/>
    <w:rsid w:val="00AE26D2"/>
    <w:rsid w:val="00AE2BB0"/>
    <w:rsid w:val="00AE339A"/>
    <w:rsid w:val="00AE391A"/>
    <w:rsid w:val="00AE3AC5"/>
    <w:rsid w:val="00AE49FA"/>
    <w:rsid w:val="00AE51C3"/>
    <w:rsid w:val="00AE562E"/>
    <w:rsid w:val="00AE58BF"/>
    <w:rsid w:val="00AE5DB8"/>
    <w:rsid w:val="00AE76A6"/>
    <w:rsid w:val="00AE7DFF"/>
    <w:rsid w:val="00AF042F"/>
    <w:rsid w:val="00AF056B"/>
    <w:rsid w:val="00AF07BA"/>
    <w:rsid w:val="00AF0B0D"/>
    <w:rsid w:val="00AF113F"/>
    <w:rsid w:val="00AF1AFD"/>
    <w:rsid w:val="00AF2114"/>
    <w:rsid w:val="00AF26EA"/>
    <w:rsid w:val="00AF28E8"/>
    <w:rsid w:val="00AF4353"/>
    <w:rsid w:val="00AF55A6"/>
    <w:rsid w:val="00AF584B"/>
    <w:rsid w:val="00AF5AC7"/>
    <w:rsid w:val="00AF64FA"/>
    <w:rsid w:val="00AF6656"/>
    <w:rsid w:val="00AF715E"/>
    <w:rsid w:val="00AF776B"/>
    <w:rsid w:val="00AF7C31"/>
    <w:rsid w:val="00B0076F"/>
    <w:rsid w:val="00B008D8"/>
    <w:rsid w:val="00B00C46"/>
    <w:rsid w:val="00B01930"/>
    <w:rsid w:val="00B020F7"/>
    <w:rsid w:val="00B02583"/>
    <w:rsid w:val="00B02629"/>
    <w:rsid w:val="00B02F5D"/>
    <w:rsid w:val="00B03D4A"/>
    <w:rsid w:val="00B03F81"/>
    <w:rsid w:val="00B03FBC"/>
    <w:rsid w:val="00B04385"/>
    <w:rsid w:val="00B04A0D"/>
    <w:rsid w:val="00B04E82"/>
    <w:rsid w:val="00B05143"/>
    <w:rsid w:val="00B05B5C"/>
    <w:rsid w:val="00B05FCB"/>
    <w:rsid w:val="00B06512"/>
    <w:rsid w:val="00B065CC"/>
    <w:rsid w:val="00B068DD"/>
    <w:rsid w:val="00B06C46"/>
    <w:rsid w:val="00B07447"/>
    <w:rsid w:val="00B10919"/>
    <w:rsid w:val="00B10C13"/>
    <w:rsid w:val="00B10C8A"/>
    <w:rsid w:val="00B110C2"/>
    <w:rsid w:val="00B126F7"/>
    <w:rsid w:val="00B12DCD"/>
    <w:rsid w:val="00B12DEA"/>
    <w:rsid w:val="00B13D85"/>
    <w:rsid w:val="00B13F4A"/>
    <w:rsid w:val="00B146CD"/>
    <w:rsid w:val="00B152BB"/>
    <w:rsid w:val="00B15467"/>
    <w:rsid w:val="00B158E1"/>
    <w:rsid w:val="00B15FB1"/>
    <w:rsid w:val="00B16290"/>
    <w:rsid w:val="00B1656C"/>
    <w:rsid w:val="00B16DC5"/>
    <w:rsid w:val="00B17C0F"/>
    <w:rsid w:val="00B206B2"/>
    <w:rsid w:val="00B21C39"/>
    <w:rsid w:val="00B21DDD"/>
    <w:rsid w:val="00B21F93"/>
    <w:rsid w:val="00B22F65"/>
    <w:rsid w:val="00B232AF"/>
    <w:rsid w:val="00B24AB9"/>
    <w:rsid w:val="00B24B9B"/>
    <w:rsid w:val="00B24F40"/>
    <w:rsid w:val="00B250BF"/>
    <w:rsid w:val="00B25A35"/>
    <w:rsid w:val="00B25F4B"/>
    <w:rsid w:val="00B261BB"/>
    <w:rsid w:val="00B272A3"/>
    <w:rsid w:val="00B279C2"/>
    <w:rsid w:val="00B287F9"/>
    <w:rsid w:val="00B30156"/>
    <w:rsid w:val="00B3019D"/>
    <w:rsid w:val="00B302C6"/>
    <w:rsid w:val="00B30441"/>
    <w:rsid w:val="00B30A8E"/>
    <w:rsid w:val="00B30BDE"/>
    <w:rsid w:val="00B311CD"/>
    <w:rsid w:val="00B3120C"/>
    <w:rsid w:val="00B317D6"/>
    <w:rsid w:val="00B32AD8"/>
    <w:rsid w:val="00B32BE5"/>
    <w:rsid w:val="00B33D35"/>
    <w:rsid w:val="00B34249"/>
    <w:rsid w:val="00B34AB2"/>
    <w:rsid w:val="00B35474"/>
    <w:rsid w:val="00B35CB2"/>
    <w:rsid w:val="00B3713E"/>
    <w:rsid w:val="00B37193"/>
    <w:rsid w:val="00B37B9F"/>
    <w:rsid w:val="00B4066B"/>
    <w:rsid w:val="00B412D0"/>
    <w:rsid w:val="00B4142C"/>
    <w:rsid w:val="00B41470"/>
    <w:rsid w:val="00B43265"/>
    <w:rsid w:val="00B43705"/>
    <w:rsid w:val="00B43F97"/>
    <w:rsid w:val="00B44100"/>
    <w:rsid w:val="00B44D09"/>
    <w:rsid w:val="00B45B51"/>
    <w:rsid w:val="00B45C44"/>
    <w:rsid w:val="00B45E01"/>
    <w:rsid w:val="00B469AD"/>
    <w:rsid w:val="00B46C2D"/>
    <w:rsid w:val="00B47E8E"/>
    <w:rsid w:val="00B513DB"/>
    <w:rsid w:val="00B514E3"/>
    <w:rsid w:val="00B51DFB"/>
    <w:rsid w:val="00B51EA5"/>
    <w:rsid w:val="00B51FCF"/>
    <w:rsid w:val="00B5259D"/>
    <w:rsid w:val="00B5338F"/>
    <w:rsid w:val="00B5364D"/>
    <w:rsid w:val="00B538D4"/>
    <w:rsid w:val="00B53914"/>
    <w:rsid w:val="00B53DB7"/>
    <w:rsid w:val="00B53DCE"/>
    <w:rsid w:val="00B54560"/>
    <w:rsid w:val="00B54683"/>
    <w:rsid w:val="00B55698"/>
    <w:rsid w:val="00B557C0"/>
    <w:rsid w:val="00B55E92"/>
    <w:rsid w:val="00B560D6"/>
    <w:rsid w:val="00B56388"/>
    <w:rsid w:val="00B566AD"/>
    <w:rsid w:val="00B56E10"/>
    <w:rsid w:val="00B57144"/>
    <w:rsid w:val="00B57262"/>
    <w:rsid w:val="00B57274"/>
    <w:rsid w:val="00B57DBA"/>
    <w:rsid w:val="00B60572"/>
    <w:rsid w:val="00B60E38"/>
    <w:rsid w:val="00B60E3E"/>
    <w:rsid w:val="00B619DE"/>
    <w:rsid w:val="00B61BAC"/>
    <w:rsid w:val="00B61DA0"/>
    <w:rsid w:val="00B6294C"/>
    <w:rsid w:val="00B62F45"/>
    <w:rsid w:val="00B6369B"/>
    <w:rsid w:val="00B64819"/>
    <w:rsid w:val="00B64ECA"/>
    <w:rsid w:val="00B652EB"/>
    <w:rsid w:val="00B658AF"/>
    <w:rsid w:val="00B664D8"/>
    <w:rsid w:val="00B66A6C"/>
    <w:rsid w:val="00B66AF2"/>
    <w:rsid w:val="00B67A36"/>
    <w:rsid w:val="00B71718"/>
    <w:rsid w:val="00B718CC"/>
    <w:rsid w:val="00B725D7"/>
    <w:rsid w:val="00B7268A"/>
    <w:rsid w:val="00B728FA"/>
    <w:rsid w:val="00B72A54"/>
    <w:rsid w:val="00B73906"/>
    <w:rsid w:val="00B7397B"/>
    <w:rsid w:val="00B73C4D"/>
    <w:rsid w:val="00B73D0D"/>
    <w:rsid w:val="00B73DF0"/>
    <w:rsid w:val="00B74068"/>
    <w:rsid w:val="00B7487A"/>
    <w:rsid w:val="00B74AB8"/>
    <w:rsid w:val="00B750FB"/>
    <w:rsid w:val="00B753E0"/>
    <w:rsid w:val="00B76C11"/>
    <w:rsid w:val="00B77017"/>
    <w:rsid w:val="00B774A8"/>
    <w:rsid w:val="00B77613"/>
    <w:rsid w:val="00B77D7E"/>
    <w:rsid w:val="00B7A0F5"/>
    <w:rsid w:val="00B80AF8"/>
    <w:rsid w:val="00B80E66"/>
    <w:rsid w:val="00B8273B"/>
    <w:rsid w:val="00B828FA"/>
    <w:rsid w:val="00B83E84"/>
    <w:rsid w:val="00B84480"/>
    <w:rsid w:val="00B84563"/>
    <w:rsid w:val="00B84A8D"/>
    <w:rsid w:val="00B84B04"/>
    <w:rsid w:val="00B850F9"/>
    <w:rsid w:val="00B8576E"/>
    <w:rsid w:val="00B857BC"/>
    <w:rsid w:val="00B85919"/>
    <w:rsid w:val="00B86208"/>
    <w:rsid w:val="00B87224"/>
    <w:rsid w:val="00B874FF"/>
    <w:rsid w:val="00B87D40"/>
    <w:rsid w:val="00B90246"/>
    <w:rsid w:val="00B90E8C"/>
    <w:rsid w:val="00B918C2"/>
    <w:rsid w:val="00B91AAD"/>
    <w:rsid w:val="00B922E3"/>
    <w:rsid w:val="00B926B6"/>
    <w:rsid w:val="00B94EA3"/>
    <w:rsid w:val="00B95354"/>
    <w:rsid w:val="00B95BCA"/>
    <w:rsid w:val="00B97250"/>
    <w:rsid w:val="00BA0429"/>
    <w:rsid w:val="00BA0873"/>
    <w:rsid w:val="00BA141D"/>
    <w:rsid w:val="00BA150B"/>
    <w:rsid w:val="00BA2111"/>
    <w:rsid w:val="00BA3546"/>
    <w:rsid w:val="00BA4632"/>
    <w:rsid w:val="00BA4C03"/>
    <w:rsid w:val="00BA4C12"/>
    <w:rsid w:val="00BA4F7B"/>
    <w:rsid w:val="00BA579D"/>
    <w:rsid w:val="00BA5CA8"/>
    <w:rsid w:val="00BA64DF"/>
    <w:rsid w:val="00BA6AF8"/>
    <w:rsid w:val="00BA74FC"/>
    <w:rsid w:val="00BA7F45"/>
    <w:rsid w:val="00BB03E6"/>
    <w:rsid w:val="00BB0587"/>
    <w:rsid w:val="00BB06EF"/>
    <w:rsid w:val="00BB0877"/>
    <w:rsid w:val="00BB1712"/>
    <w:rsid w:val="00BB1EFF"/>
    <w:rsid w:val="00BB2228"/>
    <w:rsid w:val="00BB36E5"/>
    <w:rsid w:val="00BB3EC5"/>
    <w:rsid w:val="00BB4DCE"/>
    <w:rsid w:val="00BB5389"/>
    <w:rsid w:val="00BB5F8C"/>
    <w:rsid w:val="00BB644F"/>
    <w:rsid w:val="00BB6686"/>
    <w:rsid w:val="00BB67B1"/>
    <w:rsid w:val="00BB6864"/>
    <w:rsid w:val="00BB6C9A"/>
    <w:rsid w:val="00BB7564"/>
    <w:rsid w:val="00BB7F8D"/>
    <w:rsid w:val="00BC040A"/>
    <w:rsid w:val="00BC063B"/>
    <w:rsid w:val="00BC0901"/>
    <w:rsid w:val="00BC0AD2"/>
    <w:rsid w:val="00BC0B9C"/>
    <w:rsid w:val="00BC1A8B"/>
    <w:rsid w:val="00BC2169"/>
    <w:rsid w:val="00BC3CC4"/>
    <w:rsid w:val="00BC3D47"/>
    <w:rsid w:val="00BC3E3D"/>
    <w:rsid w:val="00BC463F"/>
    <w:rsid w:val="00BC464F"/>
    <w:rsid w:val="00BC4768"/>
    <w:rsid w:val="00BC4B27"/>
    <w:rsid w:val="00BC4D87"/>
    <w:rsid w:val="00BC58A1"/>
    <w:rsid w:val="00BC5BE9"/>
    <w:rsid w:val="00BC6A88"/>
    <w:rsid w:val="00BC6C31"/>
    <w:rsid w:val="00BC724B"/>
    <w:rsid w:val="00BC768B"/>
    <w:rsid w:val="00BC7E6D"/>
    <w:rsid w:val="00BD09ED"/>
    <w:rsid w:val="00BD0C98"/>
    <w:rsid w:val="00BD0DB6"/>
    <w:rsid w:val="00BD1875"/>
    <w:rsid w:val="00BD198C"/>
    <w:rsid w:val="00BD24DC"/>
    <w:rsid w:val="00BD3231"/>
    <w:rsid w:val="00BD3BFC"/>
    <w:rsid w:val="00BD658E"/>
    <w:rsid w:val="00BD6731"/>
    <w:rsid w:val="00BD6C3A"/>
    <w:rsid w:val="00BD7243"/>
    <w:rsid w:val="00BD73A8"/>
    <w:rsid w:val="00BD7832"/>
    <w:rsid w:val="00BD7BC4"/>
    <w:rsid w:val="00BE0570"/>
    <w:rsid w:val="00BE06AC"/>
    <w:rsid w:val="00BE09B0"/>
    <w:rsid w:val="00BE0FA8"/>
    <w:rsid w:val="00BE0FB8"/>
    <w:rsid w:val="00BE20B9"/>
    <w:rsid w:val="00BE22C3"/>
    <w:rsid w:val="00BE314A"/>
    <w:rsid w:val="00BE3C67"/>
    <w:rsid w:val="00BE3E68"/>
    <w:rsid w:val="00BE5095"/>
    <w:rsid w:val="00BE7226"/>
    <w:rsid w:val="00BE7F63"/>
    <w:rsid w:val="00BF0060"/>
    <w:rsid w:val="00BF05E8"/>
    <w:rsid w:val="00BF09DA"/>
    <w:rsid w:val="00BF21F0"/>
    <w:rsid w:val="00BF2536"/>
    <w:rsid w:val="00BF2CF2"/>
    <w:rsid w:val="00BF4034"/>
    <w:rsid w:val="00BF56E7"/>
    <w:rsid w:val="00BF5965"/>
    <w:rsid w:val="00BF6CAD"/>
    <w:rsid w:val="00BF6CCB"/>
    <w:rsid w:val="00BF7A38"/>
    <w:rsid w:val="00BF7F48"/>
    <w:rsid w:val="00C00198"/>
    <w:rsid w:val="00C00260"/>
    <w:rsid w:val="00C002C0"/>
    <w:rsid w:val="00C00714"/>
    <w:rsid w:val="00C00801"/>
    <w:rsid w:val="00C01B48"/>
    <w:rsid w:val="00C01B59"/>
    <w:rsid w:val="00C0258A"/>
    <w:rsid w:val="00C03FDD"/>
    <w:rsid w:val="00C04368"/>
    <w:rsid w:val="00C04F63"/>
    <w:rsid w:val="00C051DC"/>
    <w:rsid w:val="00C05207"/>
    <w:rsid w:val="00C057BF"/>
    <w:rsid w:val="00C05A79"/>
    <w:rsid w:val="00C05BBE"/>
    <w:rsid w:val="00C07BFD"/>
    <w:rsid w:val="00C07CF9"/>
    <w:rsid w:val="00C10372"/>
    <w:rsid w:val="00C112FF"/>
    <w:rsid w:val="00C11810"/>
    <w:rsid w:val="00C11CFF"/>
    <w:rsid w:val="00C1228D"/>
    <w:rsid w:val="00C12300"/>
    <w:rsid w:val="00C12A04"/>
    <w:rsid w:val="00C13582"/>
    <w:rsid w:val="00C139A3"/>
    <w:rsid w:val="00C14C17"/>
    <w:rsid w:val="00C15899"/>
    <w:rsid w:val="00C16511"/>
    <w:rsid w:val="00C16A1D"/>
    <w:rsid w:val="00C16DC3"/>
    <w:rsid w:val="00C1725E"/>
    <w:rsid w:val="00C174C2"/>
    <w:rsid w:val="00C17EB5"/>
    <w:rsid w:val="00C1D8D7"/>
    <w:rsid w:val="00C205A8"/>
    <w:rsid w:val="00C205B4"/>
    <w:rsid w:val="00C2084F"/>
    <w:rsid w:val="00C20931"/>
    <w:rsid w:val="00C209B7"/>
    <w:rsid w:val="00C21336"/>
    <w:rsid w:val="00C22A33"/>
    <w:rsid w:val="00C22AA3"/>
    <w:rsid w:val="00C2306D"/>
    <w:rsid w:val="00C23B26"/>
    <w:rsid w:val="00C23C70"/>
    <w:rsid w:val="00C24209"/>
    <w:rsid w:val="00C25534"/>
    <w:rsid w:val="00C256CD"/>
    <w:rsid w:val="00C25753"/>
    <w:rsid w:val="00C25F98"/>
    <w:rsid w:val="00C261D7"/>
    <w:rsid w:val="00C2658A"/>
    <w:rsid w:val="00C26E2B"/>
    <w:rsid w:val="00C27993"/>
    <w:rsid w:val="00C30211"/>
    <w:rsid w:val="00C3036E"/>
    <w:rsid w:val="00C3071B"/>
    <w:rsid w:val="00C30FF9"/>
    <w:rsid w:val="00C31341"/>
    <w:rsid w:val="00C314A6"/>
    <w:rsid w:val="00C31772"/>
    <w:rsid w:val="00C3285F"/>
    <w:rsid w:val="00C32D18"/>
    <w:rsid w:val="00C32D1B"/>
    <w:rsid w:val="00C33158"/>
    <w:rsid w:val="00C3398A"/>
    <w:rsid w:val="00C33C2E"/>
    <w:rsid w:val="00C34DFC"/>
    <w:rsid w:val="00C35269"/>
    <w:rsid w:val="00C353AC"/>
    <w:rsid w:val="00C37483"/>
    <w:rsid w:val="00C3750E"/>
    <w:rsid w:val="00C3777C"/>
    <w:rsid w:val="00C379F0"/>
    <w:rsid w:val="00C401BE"/>
    <w:rsid w:val="00C40979"/>
    <w:rsid w:val="00C41EAC"/>
    <w:rsid w:val="00C426A2"/>
    <w:rsid w:val="00C4299F"/>
    <w:rsid w:val="00C42FDC"/>
    <w:rsid w:val="00C43686"/>
    <w:rsid w:val="00C437F9"/>
    <w:rsid w:val="00C438E1"/>
    <w:rsid w:val="00C43993"/>
    <w:rsid w:val="00C43D52"/>
    <w:rsid w:val="00C44248"/>
    <w:rsid w:val="00C44327"/>
    <w:rsid w:val="00C44C79"/>
    <w:rsid w:val="00C4523F"/>
    <w:rsid w:val="00C4678E"/>
    <w:rsid w:val="00C46A6E"/>
    <w:rsid w:val="00C46F55"/>
    <w:rsid w:val="00C47691"/>
    <w:rsid w:val="00C47F03"/>
    <w:rsid w:val="00C5009B"/>
    <w:rsid w:val="00C50FC0"/>
    <w:rsid w:val="00C5118B"/>
    <w:rsid w:val="00C51232"/>
    <w:rsid w:val="00C51BA7"/>
    <w:rsid w:val="00C51C1F"/>
    <w:rsid w:val="00C52EF8"/>
    <w:rsid w:val="00C534B4"/>
    <w:rsid w:val="00C5375E"/>
    <w:rsid w:val="00C53C85"/>
    <w:rsid w:val="00C54093"/>
    <w:rsid w:val="00C54EB1"/>
    <w:rsid w:val="00C55603"/>
    <w:rsid w:val="00C55A00"/>
    <w:rsid w:val="00C56754"/>
    <w:rsid w:val="00C56D4D"/>
    <w:rsid w:val="00C56DBC"/>
    <w:rsid w:val="00C57C73"/>
    <w:rsid w:val="00C57F84"/>
    <w:rsid w:val="00C602CC"/>
    <w:rsid w:val="00C60B93"/>
    <w:rsid w:val="00C60EB9"/>
    <w:rsid w:val="00C62471"/>
    <w:rsid w:val="00C62D3F"/>
    <w:rsid w:val="00C639A3"/>
    <w:rsid w:val="00C64501"/>
    <w:rsid w:val="00C649F9"/>
    <w:rsid w:val="00C65341"/>
    <w:rsid w:val="00C6569F"/>
    <w:rsid w:val="00C65A2F"/>
    <w:rsid w:val="00C6645F"/>
    <w:rsid w:val="00C66893"/>
    <w:rsid w:val="00C6695B"/>
    <w:rsid w:val="00C66E99"/>
    <w:rsid w:val="00C6708F"/>
    <w:rsid w:val="00C673A7"/>
    <w:rsid w:val="00C67D68"/>
    <w:rsid w:val="00C70261"/>
    <w:rsid w:val="00C704F1"/>
    <w:rsid w:val="00C70533"/>
    <w:rsid w:val="00C70C5C"/>
    <w:rsid w:val="00C70C84"/>
    <w:rsid w:val="00C71210"/>
    <w:rsid w:val="00C717FE"/>
    <w:rsid w:val="00C71C87"/>
    <w:rsid w:val="00C726AA"/>
    <w:rsid w:val="00C72AA2"/>
    <w:rsid w:val="00C72C76"/>
    <w:rsid w:val="00C73BA2"/>
    <w:rsid w:val="00C73F29"/>
    <w:rsid w:val="00C74093"/>
    <w:rsid w:val="00C74285"/>
    <w:rsid w:val="00C759B3"/>
    <w:rsid w:val="00C75FC3"/>
    <w:rsid w:val="00C760E4"/>
    <w:rsid w:val="00C7798B"/>
    <w:rsid w:val="00C80049"/>
    <w:rsid w:val="00C8060B"/>
    <w:rsid w:val="00C81020"/>
    <w:rsid w:val="00C8244E"/>
    <w:rsid w:val="00C82A3E"/>
    <w:rsid w:val="00C83ADE"/>
    <w:rsid w:val="00C83CD5"/>
    <w:rsid w:val="00C83F1B"/>
    <w:rsid w:val="00C85D5B"/>
    <w:rsid w:val="00C86EA9"/>
    <w:rsid w:val="00C87744"/>
    <w:rsid w:val="00C87808"/>
    <w:rsid w:val="00C87944"/>
    <w:rsid w:val="00C91CD6"/>
    <w:rsid w:val="00C91DD3"/>
    <w:rsid w:val="00C92B45"/>
    <w:rsid w:val="00C938D4"/>
    <w:rsid w:val="00C93C0B"/>
    <w:rsid w:val="00C93F07"/>
    <w:rsid w:val="00C94218"/>
    <w:rsid w:val="00C9428B"/>
    <w:rsid w:val="00C94C5D"/>
    <w:rsid w:val="00C96170"/>
    <w:rsid w:val="00C965DA"/>
    <w:rsid w:val="00CA0B64"/>
    <w:rsid w:val="00CA0C7B"/>
    <w:rsid w:val="00CA1150"/>
    <w:rsid w:val="00CA1554"/>
    <w:rsid w:val="00CA16D2"/>
    <w:rsid w:val="00CA1BE0"/>
    <w:rsid w:val="00CA2980"/>
    <w:rsid w:val="00CA2B64"/>
    <w:rsid w:val="00CA2FEE"/>
    <w:rsid w:val="00CA329D"/>
    <w:rsid w:val="00CA3593"/>
    <w:rsid w:val="00CA3696"/>
    <w:rsid w:val="00CA3F24"/>
    <w:rsid w:val="00CA41B3"/>
    <w:rsid w:val="00CA424F"/>
    <w:rsid w:val="00CA4B39"/>
    <w:rsid w:val="00CA4B96"/>
    <w:rsid w:val="00CA5AC2"/>
    <w:rsid w:val="00CA6D8D"/>
    <w:rsid w:val="00CA7038"/>
    <w:rsid w:val="00CA7324"/>
    <w:rsid w:val="00CB061C"/>
    <w:rsid w:val="00CB09B4"/>
    <w:rsid w:val="00CB1213"/>
    <w:rsid w:val="00CB14BA"/>
    <w:rsid w:val="00CB1F55"/>
    <w:rsid w:val="00CB21EE"/>
    <w:rsid w:val="00CB2D6B"/>
    <w:rsid w:val="00CB3205"/>
    <w:rsid w:val="00CB3662"/>
    <w:rsid w:val="00CB4301"/>
    <w:rsid w:val="00CB47C6"/>
    <w:rsid w:val="00CB4EAD"/>
    <w:rsid w:val="00CB52B5"/>
    <w:rsid w:val="00CB5A73"/>
    <w:rsid w:val="00CB6DB7"/>
    <w:rsid w:val="00CB70BA"/>
    <w:rsid w:val="00CB7564"/>
    <w:rsid w:val="00CB7876"/>
    <w:rsid w:val="00CC0B32"/>
    <w:rsid w:val="00CC2524"/>
    <w:rsid w:val="00CC42FA"/>
    <w:rsid w:val="00CC4D07"/>
    <w:rsid w:val="00CC535F"/>
    <w:rsid w:val="00CC566F"/>
    <w:rsid w:val="00CC5C24"/>
    <w:rsid w:val="00CC61AF"/>
    <w:rsid w:val="00CC6D9F"/>
    <w:rsid w:val="00CC73CB"/>
    <w:rsid w:val="00CC776D"/>
    <w:rsid w:val="00CC78B2"/>
    <w:rsid w:val="00CD061D"/>
    <w:rsid w:val="00CD0C8C"/>
    <w:rsid w:val="00CD0EBD"/>
    <w:rsid w:val="00CD112D"/>
    <w:rsid w:val="00CD1933"/>
    <w:rsid w:val="00CD1C35"/>
    <w:rsid w:val="00CD1ECD"/>
    <w:rsid w:val="00CD280A"/>
    <w:rsid w:val="00CD2E6D"/>
    <w:rsid w:val="00CD32DD"/>
    <w:rsid w:val="00CD3530"/>
    <w:rsid w:val="00CD494F"/>
    <w:rsid w:val="00CD6756"/>
    <w:rsid w:val="00CD6DF7"/>
    <w:rsid w:val="00CD75EE"/>
    <w:rsid w:val="00CE1C80"/>
    <w:rsid w:val="00CE1FF5"/>
    <w:rsid w:val="00CE2627"/>
    <w:rsid w:val="00CE36BD"/>
    <w:rsid w:val="00CE3765"/>
    <w:rsid w:val="00CE3961"/>
    <w:rsid w:val="00CE39EA"/>
    <w:rsid w:val="00CE3C90"/>
    <w:rsid w:val="00CE40BB"/>
    <w:rsid w:val="00CE432F"/>
    <w:rsid w:val="00CE4F51"/>
    <w:rsid w:val="00CE5486"/>
    <w:rsid w:val="00CE5FFB"/>
    <w:rsid w:val="00CE6AB5"/>
    <w:rsid w:val="00CE73EC"/>
    <w:rsid w:val="00CE74B0"/>
    <w:rsid w:val="00CE74B8"/>
    <w:rsid w:val="00CF0257"/>
    <w:rsid w:val="00CF08CC"/>
    <w:rsid w:val="00CF08E5"/>
    <w:rsid w:val="00CF0A3B"/>
    <w:rsid w:val="00CF1045"/>
    <w:rsid w:val="00CF1A0E"/>
    <w:rsid w:val="00CF1D1B"/>
    <w:rsid w:val="00CF1FF8"/>
    <w:rsid w:val="00CF3244"/>
    <w:rsid w:val="00CF40A7"/>
    <w:rsid w:val="00CF5022"/>
    <w:rsid w:val="00CF6698"/>
    <w:rsid w:val="00CF7153"/>
    <w:rsid w:val="00D00470"/>
    <w:rsid w:val="00D00796"/>
    <w:rsid w:val="00D0202A"/>
    <w:rsid w:val="00D02688"/>
    <w:rsid w:val="00D02C3F"/>
    <w:rsid w:val="00D02ED5"/>
    <w:rsid w:val="00D03C82"/>
    <w:rsid w:val="00D043B5"/>
    <w:rsid w:val="00D04753"/>
    <w:rsid w:val="00D06A56"/>
    <w:rsid w:val="00D06BC0"/>
    <w:rsid w:val="00D06D8C"/>
    <w:rsid w:val="00D074DC"/>
    <w:rsid w:val="00D07A57"/>
    <w:rsid w:val="00D100CB"/>
    <w:rsid w:val="00D10B81"/>
    <w:rsid w:val="00D10EA7"/>
    <w:rsid w:val="00D12074"/>
    <w:rsid w:val="00D12A18"/>
    <w:rsid w:val="00D13994"/>
    <w:rsid w:val="00D14011"/>
    <w:rsid w:val="00D14051"/>
    <w:rsid w:val="00D14824"/>
    <w:rsid w:val="00D14BAD"/>
    <w:rsid w:val="00D14D2F"/>
    <w:rsid w:val="00D151AD"/>
    <w:rsid w:val="00D15252"/>
    <w:rsid w:val="00D156E5"/>
    <w:rsid w:val="00D16B85"/>
    <w:rsid w:val="00D16DFC"/>
    <w:rsid w:val="00D17032"/>
    <w:rsid w:val="00D20D28"/>
    <w:rsid w:val="00D20D71"/>
    <w:rsid w:val="00D2351F"/>
    <w:rsid w:val="00D236BD"/>
    <w:rsid w:val="00D23A46"/>
    <w:rsid w:val="00D248DF"/>
    <w:rsid w:val="00D252AF"/>
    <w:rsid w:val="00D2557D"/>
    <w:rsid w:val="00D2641D"/>
    <w:rsid w:val="00D26998"/>
    <w:rsid w:val="00D269B3"/>
    <w:rsid w:val="00D26A4A"/>
    <w:rsid w:val="00D26ED1"/>
    <w:rsid w:val="00D2708D"/>
    <w:rsid w:val="00D270B9"/>
    <w:rsid w:val="00D27424"/>
    <w:rsid w:val="00D278AC"/>
    <w:rsid w:val="00D306F2"/>
    <w:rsid w:val="00D30B25"/>
    <w:rsid w:val="00D31DA5"/>
    <w:rsid w:val="00D31F76"/>
    <w:rsid w:val="00D32BCE"/>
    <w:rsid w:val="00D32D58"/>
    <w:rsid w:val="00D33BE4"/>
    <w:rsid w:val="00D34046"/>
    <w:rsid w:val="00D34069"/>
    <w:rsid w:val="00D34703"/>
    <w:rsid w:val="00D34BC6"/>
    <w:rsid w:val="00D35076"/>
    <w:rsid w:val="00D3563B"/>
    <w:rsid w:val="00D356AA"/>
    <w:rsid w:val="00D35758"/>
    <w:rsid w:val="00D35A7B"/>
    <w:rsid w:val="00D35B3A"/>
    <w:rsid w:val="00D3638B"/>
    <w:rsid w:val="00D3735F"/>
    <w:rsid w:val="00D37981"/>
    <w:rsid w:val="00D37BC8"/>
    <w:rsid w:val="00D40301"/>
    <w:rsid w:val="00D40376"/>
    <w:rsid w:val="00D405F0"/>
    <w:rsid w:val="00D40E35"/>
    <w:rsid w:val="00D41EA6"/>
    <w:rsid w:val="00D4219E"/>
    <w:rsid w:val="00D42D29"/>
    <w:rsid w:val="00D42E30"/>
    <w:rsid w:val="00D43F63"/>
    <w:rsid w:val="00D44252"/>
    <w:rsid w:val="00D4520E"/>
    <w:rsid w:val="00D4608C"/>
    <w:rsid w:val="00D46351"/>
    <w:rsid w:val="00D46A6C"/>
    <w:rsid w:val="00D46AF3"/>
    <w:rsid w:val="00D4792C"/>
    <w:rsid w:val="00D479CD"/>
    <w:rsid w:val="00D500BC"/>
    <w:rsid w:val="00D50249"/>
    <w:rsid w:val="00D50296"/>
    <w:rsid w:val="00D504B8"/>
    <w:rsid w:val="00D505CA"/>
    <w:rsid w:val="00D50ACF"/>
    <w:rsid w:val="00D50D05"/>
    <w:rsid w:val="00D5142A"/>
    <w:rsid w:val="00D5171E"/>
    <w:rsid w:val="00D5183F"/>
    <w:rsid w:val="00D51E2F"/>
    <w:rsid w:val="00D521EA"/>
    <w:rsid w:val="00D52FD7"/>
    <w:rsid w:val="00D53DE3"/>
    <w:rsid w:val="00D53E3A"/>
    <w:rsid w:val="00D542AB"/>
    <w:rsid w:val="00D55076"/>
    <w:rsid w:val="00D55731"/>
    <w:rsid w:val="00D5657F"/>
    <w:rsid w:val="00D56B0F"/>
    <w:rsid w:val="00D56C3F"/>
    <w:rsid w:val="00D57935"/>
    <w:rsid w:val="00D57EAD"/>
    <w:rsid w:val="00D608B8"/>
    <w:rsid w:val="00D60C5F"/>
    <w:rsid w:val="00D61C38"/>
    <w:rsid w:val="00D61C57"/>
    <w:rsid w:val="00D62520"/>
    <w:rsid w:val="00D62BE1"/>
    <w:rsid w:val="00D63169"/>
    <w:rsid w:val="00D633E0"/>
    <w:rsid w:val="00D639DC"/>
    <w:rsid w:val="00D64534"/>
    <w:rsid w:val="00D64CF6"/>
    <w:rsid w:val="00D6707D"/>
    <w:rsid w:val="00D70D16"/>
    <w:rsid w:val="00D711FA"/>
    <w:rsid w:val="00D714EC"/>
    <w:rsid w:val="00D72519"/>
    <w:rsid w:val="00D740B7"/>
    <w:rsid w:val="00D749B1"/>
    <w:rsid w:val="00D75830"/>
    <w:rsid w:val="00D75A31"/>
    <w:rsid w:val="00D75FC7"/>
    <w:rsid w:val="00D760D1"/>
    <w:rsid w:val="00D767B7"/>
    <w:rsid w:val="00D76E65"/>
    <w:rsid w:val="00D77392"/>
    <w:rsid w:val="00D81126"/>
    <w:rsid w:val="00D81AB7"/>
    <w:rsid w:val="00D82676"/>
    <w:rsid w:val="00D82AC5"/>
    <w:rsid w:val="00D82FE6"/>
    <w:rsid w:val="00D83872"/>
    <w:rsid w:val="00D84258"/>
    <w:rsid w:val="00D8464D"/>
    <w:rsid w:val="00D855CA"/>
    <w:rsid w:val="00D85BE9"/>
    <w:rsid w:val="00D85F3E"/>
    <w:rsid w:val="00D86494"/>
    <w:rsid w:val="00D86BC7"/>
    <w:rsid w:val="00D87240"/>
    <w:rsid w:val="00D87501"/>
    <w:rsid w:val="00D87A33"/>
    <w:rsid w:val="00D90A6D"/>
    <w:rsid w:val="00D90DA3"/>
    <w:rsid w:val="00D91434"/>
    <w:rsid w:val="00D92F06"/>
    <w:rsid w:val="00D939B2"/>
    <w:rsid w:val="00D93A04"/>
    <w:rsid w:val="00D9444B"/>
    <w:rsid w:val="00D94B12"/>
    <w:rsid w:val="00D95A69"/>
    <w:rsid w:val="00D9607A"/>
    <w:rsid w:val="00D96138"/>
    <w:rsid w:val="00D96599"/>
    <w:rsid w:val="00D97962"/>
    <w:rsid w:val="00D97FF4"/>
    <w:rsid w:val="00DA06B6"/>
    <w:rsid w:val="00DA06E1"/>
    <w:rsid w:val="00DA0A0D"/>
    <w:rsid w:val="00DA1085"/>
    <w:rsid w:val="00DA1195"/>
    <w:rsid w:val="00DA29F6"/>
    <w:rsid w:val="00DA2E29"/>
    <w:rsid w:val="00DA2ED3"/>
    <w:rsid w:val="00DA3AD6"/>
    <w:rsid w:val="00DA3BD3"/>
    <w:rsid w:val="00DA579F"/>
    <w:rsid w:val="00DA5825"/>
    <w:rsid w:val="00DA5AD6"/>
    <w:rsid w:val="00DA5BDC"/>
    <w:rsid w:val="00DA64ED"/>
    <w:rsid w:val="00DA6AD9"/>
    <w:rsid w:val="00DA70D2"/>
    <w:rsid w:val="00DA73AE"/>
    <w:rsid w:val="00DA7B40"/>
    <w:rsid w:val="00DA7F7B"/>
    <w:rsid w:val="00DB00F3"/>
    <w:rsid w:val="00DB03BC"/>
    <w:rsid w:val="00DB0725"/>
    <w:rsid w:val="00DB090C"/>
    <w:rsid w:val="00DB09E4"/>
    <w:rsid w:val="00DB0C21"/>
    <w:rsid w:val="00DB1AB9"/>
    <w:rsid w:val="00DB1B26"/>
    <w:rsid w:val="00DB1C7B"/>
    <w:rsid w:val="00DB2187"/>
    <w:rsid w:val="00DB30A4"/>
    <w:rsid w:val="00DB36C2"/>
    <w:rsid w:val="00DB413E"/>
    <w:rsid w:val="00DB4864"/>
    <w:rsid w:val="00DB4DC3"/>
    <w:rsid w:val="00DB4EED"/>
    <w:rsid w:val="00DB4FB4"/>
    <w:rsid w:val="00DB5E54"/>
    <w:rsid w:val="00DB61D4"/>
    <w:rsid w:val="00DB6B2A"/>
    <w:rsid w:val="00DB6BF6"/>
    <w:rsid w:val="00DB7257"/>
    <w:rsid w:val="00DB7AC2"/>
    <w:rsid w:val="00DB7D87"/>
    <w:rsid w:val="00DC0265"/>
    <w:rsid w:val="00DC0A5A"/>
    <w:rsid w:val="00DC1094"/>
    <w:rsid w:val="00DC12C6"/>
    <w:rsid w:val="00DC1378"/>
    <w:rsid w:val="00DC16A6"/>
    <w:rsid w:val="00DC176E"/>
    <w:rsid w:val="00DC1A59"/>
    <w:rsid w:val="00DC235B"/>
    <w:rsid w:val="00DC2437"/>
    <w:rsid w:val="00DC3745"/>
    <w:rsid w:val="00DC3C26"/>
    <w:rsid w:val="00DC409E"/>
    <w:rsid w:val="00DC44A8"/>
    <w:rsid w:val="00DC4A75"/>
    <w:rsid w:val="00DC4E12"/>
    <w:rsid w:val="00DC5C63"/>
    <w:rsid w:val="00DC60EA"/>
    <w:rsid w:val="00DC6473"/>
    <w:rsid w:val="00DC69C5"/>
    <w:rsid w:val="00DC6E92"/>
    <w:rsid w:val="00DC786B"/>
    <w:rsid w:val="00DD023D"/>
    <w:rsid w:val="00DD02F6"/>
    <w:rsid w:val="00DD034D"/>
    <w:rsid w:val="00DD041C"/>
    <w:rsid w:val="00DD0EC5"/>
    <w:rsid w:val="00DD17A8"/>
    <w:rsid w:val="00DD1B9A"/>
    <w:rsid w:val="00DD27B8"/>
    <w:rsid w:val="00DD50AC"/>
    <w:rsid w:val="00DD6248"/>
    <w:rsid w:val="00DD66A8"/>
    <w:rsid w:val="00DD682D"/>
    <w:rsid w:val="00DD6AA2"/>
    <w:rsid w:val="00DD6AC3"/>
    <w:rsid w:val="00DD7128"/>
    <w:rsid w:val="00DD78E3"/>
    <w:rsid w:val="00DD7EA6"/>
    <w:rsid w:val="00DE00D6"/>
    <w:rsid w:val="00DE0DB9"/>
    <w:rsid w:val="00DE1020"/>
    <w:rsid w:val="00DE18EE"/>
    <w:rsid w:val="00DE19C1"/>
    <w:rsid w:val="00DE20E1"/>
    <w:rsid w:val="00DE357D"/>
    <w:rsid w:val="00DE3767"/>
    <w:rsid w:val="00DE3B1E"/>
    <w:rsid w:val="00DE4801"/>
    <w:rsid w:val="00DE4A59"/>
    <w:rsid w:val="00DE4E65"/>
    <w:rsid w:val="00DE5B8F"/>
    <w:rsid w:val="00DE5BB5"/>
    <w:rsid w:val="00DE6815"/>
    <w:rsid w:val="00DE6FB5"/>
    <w:rsid w:val="00DE7694"/>
    <w:rsid w:val="00DF02D6"/>
    <w:rsid w:val="00DF061A"/>
    <w:rsid w:val="00DF0FD9"/>
    <w:rsid w:val="00DF1038"/>
    <w:rsid w:val="00DF13AD"/>
    <w:rsid w:val="00DF1454"/>
    <w:rsid w:val="00DF1606"/>
    <w:rsid w:val="00DF196D"/>
    <w:rsid w:val="00DF303D"/>
    <w:rsid w:val="00DF38B0"/>
    <w:rsid w:val="00DF4DDC"/>
    <w:rsid w:val="00DF5A87"/>
    <w:rsid w:val="00DF5BD1"/>
    <w:rsid w:val="00DF63F6"/>
    <w:rsid w:val="00DF7230"/>
    <w:rsid w:val="00DF774E"/>
    <w:rsid w:val="00DF788E"/>
    <w:rsid w:val="00E01A50"/>
    <w:rsid w:val="00E028D0"/>
    <w:rsid w:val="00E02B75"/>
    <w:rsid w:val="00E033FA"/>
    <w:rsid w:val="00E036D4"/>
    <w:rsid w:val="00E03947"/>
    <w:rsid w:val="00E03983"/>
    <w:rsid w:val="00E03A70"/>
    <w:rsid w:val="00E03B00"/>
    <w:rsid w:val="00E03D9C"/>
    <w:rsid w:val="00E048D2"/>
    <w:rsid w:val="00E051F1"/>
    <w:rsid w:val="00E05D60"/>
    <w:rsid w:val="00E06E6D"/>
    <w:rsid w:val="00E07069"/>
    <w:rsid w:val="00E07997"/>
    <w:rsid w:val="00E10E41"/>
    <w:rsid w:val="00E11F06"/>
    <w:rsid w:val="00E12BA1"/>
    <w:rsid w:val="00E12C91"/>
    <w:rsid w:val="00E133BC"/>
    <w:rsid w:val="00E139E8"/>
    <w:rsid w:val="00E13ADB"/>
    <w:rsid w:val="00E14989"/>
    <w:rsid w:val="00E14A74"/>
    <w:rsid w:val="00E14DFF"/>
    <w:rsid w:val="00E151D1"/>
    <w:rsid w:val="00E15F0A"/>
    <w:rsid w:val="00E16DEE"/>
    <w:rsid w:val="00E1750A"/>
    <w:rsid w:val="00E17DD0"/>
    <w:rsid w:val="00E17F2E"/>
    <w:rsid w:val="00E206F9"/>
    <w:rsid w:val="00E21422"/>
    <w:rsid w:val="00E21812"/>
    <w:rsid w:val="00E2193D"/>
    <w:rsid w:val="00E219C2"/>
    <w:rsid w:val="00E21E5E"/>
    <w:rsid w:val="00E225CF"/>
    <w:rsid w:val="00E22A7D"/>
    <w:rsid w:val="00E22F7A"/>
    <w:rsid w:val="00E23438"/>
    <w:rsid w:val="00E237AB"/>
    <w:rsid w:val="00E247CD"/>
    <w:rsid w:val="00E24FD2"/>
    <w:rsid w:val="00E2560B"/>
    <w:rsid w:val="00E25C42"/>
    <w:rsid w:val="00E264B4"/>
    <w:rsid w:val="00E2658B"/>
    <w:rsid w:val="00E268E1"/>
    <w:rsid w:val="00E27B50"/>
    <w:rsid w:val="00E3005B"/>
    <w:rsid w:val="00E30A2E"/>
    <w:rsid w:val="00E31ED6"/>
    <w:rsid w:val="00E32D1A"/>
    <w:rsid w:val="00E32F01"/>
    <w:rsid w:val="00E331F0"/>
    <w:rsid w:val="00E33303"/>
    <w:rsid w:val="00E3330E"/>
    <w:rsid w:val="00E3431C"/>
    <w:rsid w:val="00E34571"/>
    <w:rsid w:val="00E3494A"/>
    <w:rsid w:val="00E34B95"/>
    <w:rsid w:val="00E34E95"/>
    <w:rsid w:val="00E35342"/>
    <w:rsid w:val="00E35370"/>
    <w:rsid w:val="00E3538D"/>
    <w:rsid w:val="00E362EF"/>
    <w:rsid w:val="00E36C1C"/>
    <w:rsid w:val="00E3722A"/>
    <w:rsid w:val="00E37827"/>
    <w:rsid w:val="00E37DED"/>
    <w:rsid w:val="00E401B2"/>
    <w:rsid w:val="00E40265"/>
    <w:rsid w:val="00E41FF4"/>
    <w:rsid w:val="00E42A1F"/>
    <w:rsid w:val="00E431F8"/>
    <w:rsid w:val="00E43BB5"/>
    <w:rsid w:val="00E44E54"/>
    <w:rsid w:val="00E44F18"/>
    <w:rsid w:val="00E45A1B"/>
    <w:rsid w:val="00E45E9C"/>
    <w:rsid w:val="00E465D1"/>
    <w:rsid w:val="00E47B2B"/>
    <w:rsid w:val="00E47B92"/>
    <w:rsid w:val="00E504E0"/>
    <w:rsid w:val="00E50BF5"/>
    <w:rsid w:val="00E513D5"/>
    <w:rsid w:val="00E51632"/>
    <w:rsid w:val="00E51B87"/>
    <w:rsid w:val="00E52912"/>
    <w:rsid w:val="00E5388B"/>
    <w:rsid w:val="00E53C0B"/>
    <w:rsid w:val="00E53F53"/>
    <w:rsid w:val="00E54DE0"/>
    <w:rsid w:val="00E54E0E"/>
    <w:rsid w:val="00E55959"/>
    <w:rsid w:val="00E55D1F"/>
    <w:rsid w:val="00E561D5"/>
    <w:rsid w:val="00E56665"/>
    <w:rsid w:val="00E574E0"/>
    <w:rsid w:val="00E603E2"/>
    <w:rsid w:val="00E61493"/>
    <w:rsid w:val="00E61623"/>
    <w:rsid w:val="00E617F8"/>
    <w:rsid w:val="00E62607"/>
    <w:rsid w:val="00E62755"/>
    <w:rsid w:val="00E63079"/>
    <w:rsid w:val="00E639F8"/>
    <w:rsid w:val="00E63D97"/>
    <w:rsid w:val="00E64245"/>
    <w:rsid w:val="00E64AA2"/>
    <w:rsid w:val="00E654A8"/>
    <w:rsid w:val="00E671B9"/>
    <w:rsid w:val="00E702FA"/>
    <w:rsid w:val="00E70CB8"/>
    <w:rsid w:val="00E71B69"/>
    <w:rsid w:val="00E71C54"/>
    <w:rsid w:val="00E71DA1"/>
    <w:rsid w:val="00E71E0B"/>
    <w:rsid w:val="00E7238D"/>
    <w:rsid w:val="00E729A6"/>
    <w:rsid w:val="00E72D12"/>
    <w:rsid w:val="00E72E92"/>
    <w:rsid w:val="00E730D5"/>
    <w:rsid w:val="00E73B33"/>
    <w:rsid w:val="00E74C8D"/>
    <w:rsid w:val="00E7512D"/>
    <w:rsid w:val="00E766CF"/>
    <w:rsid w:val="00E76851"/>
    <w:rsid w:val="00E76AC9"/>
    <w:rsid w:val="00E76F65"/>
    <w:rsid w:val="00E80881"/>
    <w:rsid w:val="00E80973"/>
    <w:rsid w:val="00E80AC0"/>
    <w:rsid w:val="00E80B42"/>
    <w:rsid w:val="00E80F5A"/>
    <w:rsid w:val="00E819C7"/>
    <w:rsid w:val="00E81A36"/>
    <w:rsid w:val="00E82D7B"/>
    <w:rsid w:val="00E82F2F"/>
    <w:rsid w:val="00E83562"/>
    <w:rsid w:val="00E8366B"/>
    <w:rsid w:val="00E839B0"/>
    <w:rsid w:val="00E83C6A"/>
    <w:rsid w:val="00E8476B"/>
    <w:rsid w:val="00E84772"/>
    <w:rsid w:val="00E84981"/>
    <w:rsid w:val="00E866EF"/>
    <w:rsid w:val="00E86989"/>
    <w:rsid w:val="00E86B70"/>
    <w:rsid w:val="00E87844"/>
    <w:rsid w:val="00E87DB8"/>
    <w:rsid w:val="00E900F6"/>
    <w:rsid w:val="00E90297"/>
    <w:rsid w:val="00E909F0"/>
    <w:rsid w:val="00E90A54"/>
    <w:rsid w:val="00E9182E"/>
    <w:rsid w:val="00E91F3F"/>
    <w:rsid w:val="00E932F4"/>
    <w:rsid w:val="00E94F6A"/>
    <w:rsid w:val="00E951DE"/>
    <w:rsid w:val="00E95703"/>
    <w:rsid w:val="00E95720"/>
    <w:rsid w:val="00E95912"/>
    <w:rsid w:val="00E95E92"/>
    <w:rsid w:val="00E9656E"/>
    <w:rsid w:val="00E96601"/>
    <w:rsid w:val="00E96D01"/>
    <w:rsid w:val="00E9708B"/>
    <w:rsid w:val="00E9772C"/>
    <w:rsid w:val="00E9793E"/>
    <w:rsid w:val="00E97BCE"/>
    <w:rsid w:val="00E97D49"/>
    <w:rsid w:val="00E97F60"/>
    <w:rsid w:val="00EA2F2D"/>
    <w:rsid w:val="00EA3B7B"/>
    <w:rsid w:val="00EA4D53"/>
    <w:rsid w:val="00EA57E3"/>
    <w:rsid w:val="00EA58D9"/>
    <w:rsid w:val="00EA619B"/>
    <w:rsid w:val="00EA69C6"/>
    <w:rsid w:val="00EA714E"/>
    <w:rsid w:val="00EA7717"/>
    <w:rsid w:val="00EA7A1A"/>
    <w:rsid w:val="00EA7D2D"/>
    <w:rsid w:val="00EA7F08"/>
    <w:rsid w:val="00EB153D"/>
    <w:rsid w:val="00EB17D1"/>
    <w:rsid w:val="00EB2255"/>
    <w:rsid w:val="00EB24DB"/>
    <w:rsid w:val="00EB252A"/>
    <w:rsid w:val="00EB2786"/>
    <w:rsid w:val="00EB29F9"/>
    <w:rsid w:val="00EB2A64"/>
    <w:rsid w:val="00EB2B4B"/>
    <w:rsid w:val="00EB34AB"/>
    <w:rsid w:val="00EB479D"/>
    <w:rsid w:val="00EB4C51"/>
    <w:rsid w:val="00EB50D5"/>
    <w:rsid w:val="00EB7A18"/>
    <w:rsid w:val="00EC00C4"/>
    <w:rsid w:val="00EC0C26"/>
    <w:rsid w:val="00EC0F4F"/>
    <w:rsid w:val="00EC1987"/>
    <w:rsid w:val="00EC1F18"/>
    <w:rsid w:val="00EC299B"/>
    <w:rsid w:val="00EC3EC2"/>
    <w:rsid w:val="00EC4277"/>
    <w:rsid w:val="00EC478E"/>
    <w:rsid w:val="00EC5431"/>
    <w:rsid w:val="00EC597C"/>
    <w:rsid w:val="00EC5A3C"/>
    <w:rsid w:val="00EC69FA"/>
    <w:rsid w:val="00EC72EB"/>
    <w:rsid w:val="00ED0BE6"/>
    <w:rsid w:val="00ED17C9"/>
    <w:rsid w:val="00ED1C7B"/>
    <w:rsid w:val="00ED27B0"/>
    <w:rsid w:val="00ED3526"/>
    <w:rsid w:val="00ED47CE"/>
    <w:rsid w:val="00ED4831"/>
    <w:rsid w:val="00ED4E7E"/>
    <w:rsid w:val="00ED574A"/>
    <w:rsid w:val="00ED6140"/>
    <w:rsid w:val="00ED62B5"/>
    <w:rsid w:val="00ED6493"/>
    <w:rsid w:val="00ED6E69"/>
    <w:rsid w:val="00ED754C"/>
    <w:rsid w:val="00ED77C6"/>
    <w:rsid w:val="00ED7F77"/>
    <w:rsid w:val="00EE0179"/>
    <w:rsid w:val="00EE094B"/>
    <w:rsid w:val="00EE1754"/>
    <w:rsid w:val="00EE1C91"/>
    <w:rsid w:val="00EE2867"/>
    <w:rsid w:val="00EE31EB"/>
    <w:rsid w:val="00EE37D9"/>
    <w:rsid w:val="00EE3909"/>
    <w:rsid w:val="00EE4067"/>
    <w:rsid w:val="00EE4494"/>
    <w:rsid w:val="00EE4525"/>
    <w:rsid w:val="00EE517A"/>
    <w:rsid w:val="00EE5410"/>
    <w:rsid w:val="00EE5D98"/>
    <w:rsid w:val="00EE6189"/>
    <w:rsid w:val="00EE6A0E"/>
    <w:rsid w:val="00EE71DF"/>
    <w:rsid w:val="00EE7463"/>
    <w:rsid w:val="00EE76D5"/>
    <w:rsid w:val="00EE7B02"/>
    <w:rsid w:val="00EF009F"/>
    <w:rsid w:val="00EF0EC5"/>
    <w:rsid w:val="00EF0F91"/>
    <w:rsid w:val="00EF13C8"/>
    <w:rsid w:val="00EF19B3"/>
    <w:rsid w:val="00EF297A"/>
    <w:rsid w:val="00EF2B46"/>
    <w:rsid w:val="00EF3957"/>
    <w:rsid w:val="00EF3C6D"/>
    <w:rsid w:val="00EF3EE5"/>
    <w:rsid w:val="00EF41C4"/>
    <w:rsid w:val="00EF43E1"/>
    <w:rsid w:val="00EF440A"/>
    <w:rsid w:val="00EF4625"/>
    <w:rsid w:val="00EF46C8"/>
    <w:rsid w:val="00EF4725"/>
    <w:rsid w:val="00EF487E"/>
    <w:rsid w:val="00EF529C"/>
    <w:rsid w:val="00EF5B21"/>
    <w:rsid w:val="00EF5DC2"/>
    <w:rsid w:val="00EF62AC"/>
    <w:rsid w:val="00EF65B0"/>
    <w:rsid w:val="00EF69E7"/>
    <w:rsid w:val="00EF69F1"/>
    <w:rsid w:val="00F0029A"/>
    <w:rsid w:val="00F00B61"/>
    <w:rsid w:val="00F00CFE"/>
    <w:rsid w:val="00F01A13"/>
    <w:rsid w:val="00F01C03"/>
    <w:rsid w:val="00F01EF4"/>
    <w:rsid w:val="00F02299"/>
    <w:rsid w:val="00F02483"/>
    <w:rsid w:val="00F02B42"/>
    <w:rsid w:val="00F0313D"/>
    <w:rsid w:val="00F034ED"/>
    <w:rsid w:val="00F03835"/>
    <w:rsid w:val="00F03F76"/>
    <w:rsid w:val="00F03F9F"/>
    <w:rsid w:val="00F0453C"/>
    <w:rsid w:val="00F04DFB"/>
    <w:rsid w:val="00F05CA7"/>
    <w:rsid w:val="00F05E6C"/>
    <w:rsid w:val="00F06468"/>
    <w:rsid w:val="00F067F9"/>
    <w:rsid w:val="00F06F38"/>
    <w:rsid w:val="00F072FC"/>
    <w:rsid w:val="00F0AAA2"/>
    <w:rsid w:val="00F10812"/>
    <w:rsid w:val="00F11969"/>
    <w:rsid w:val="00F1196E"/>
    <w:rsid w:val="00F11B4D"/>
    <w:rsid w:val="00F12AD0"/>
    <w:rsid w:val="00F13EB6"/>
    <w:rsid w:val="00F13F63"/>
    <w:rsid w:val="00F1427E"/>
    <w:rsid w:val="00F151A3"/>
    <w:rsid w:val="00F16365"/>
    <w:rsid w:val="00F16F96"/>
    <w:rsid w:val="00F16FA5"/>
    <w:rsid w:val="00F17068"/>
    <w:rsid w:val="00F17A38"/>
    <w:rsid w:val="00F200CA"/>
    <w:rsid w:val="00F20514"/>
    <w:rsid w:val="00F209E0"/>
    <w:rsid w:val="00F210E2"/>
    <w:rsid w:val="00F21517"/>
    <w:rsid w:val="00F2252A"/>
    <w:rsid w:val="00F2262E"/>
    <w:rsid w:val="00F228D2"/>
    <w:rsid w:val="00F22A25"/>
    <w:rsid w:val="00F23062"/>
    <w:rsid w:val="00F23FC5"/>
    <w:rsid w:val="00F240AA"/>
    <w:rsid w:val="00F24132"/>
    <w:rsid w:val="00F249A3"/>
    <w:rsid w:val="00F24CB3"/>
    <w:rsid w:val="00F24EF6"/>
    <w:rsid w:val="00F256E0"/>
    <w:rsid w:val="00F25AE9"/>
    <w:rsid w:val="00F26D0E"/>
    <w:rsid w:val="00F274DB"/>
    <w:rsid w:val="00F27EB5"/>
    <w:rsid w:val="00F30F1A"/>
    <w:rsid w:val="00F312E5"/>
    <w:rsid w:val="00F31AA7"/>
    <w:rsid w:val="00F31E58"/>
    <w:rsid w:val="00F328A6"/>
    <w:rsid w:val="00F341A2"/>
    <w:rsid w:val="00F34403"/>
    <w:rsid w:val="00F34742"/>
    <w:rsid w:val="00F34B04"/>
    <w:rsid w:val="00F34BB6"/>
    <w:rsid w:val="00F35393"/>
    <w:rsid w:val="00F356BD"/>
    <w:rsid w:val="00F35C3E"/>
    <w:rsid w:val="00F35C7D"/>
    <w:rsid w:val="00F36040"/>
    <w:rsid w:val="00F36259"/>
    <w:rsid w:val="00F370D7"/>
    <w:rsid w:val="00F373CD"/>
    <w:rsid w:val="00F4069D"/>
    <w:rsid w:val="00F41E85"/>
    <w:rsid w:val="00F41FD9"/>
    <w:rsid w:val="00F421B9"/>
    <w:rsid w:val="00F4257A"/>
    <w:rsid w:val="00F42A07"/>
    <w:rsid w:val="00F42A20"/>
    <w:rsid w:val="00F42F76"/>
    <w:rsid w:val="00F43244"/>
    <w:rsid w:val="00F4442E"/>
    <w:rsid w:val="00F446B2"/>
    <w:rsid w:val="00F44BF0"/>
    <w:rsid w:val="00F4511E"/>
    <w:rsid w:val="00F455B2"/>
    <w:rsid w:val="00F45711"/>
    <w:rsid w:val="00F45778"/>
    <w:rsid w:val="00F45C16"/>
    <w:rsid w:val="00F4607C"/>
    <w:rsid w:val="00F4655C"/>
    <w:rsid w:val="00F4720F"/>
    <w:rsid w:val="00F47AB6"/>
    <w:rsid w:val="00F47E2B"/>
    <w:rsid w:val="00F47EDF"/>
    <w:rsid w:val="00F507CD"/>
    <w:rsid w:val="00F50B60"/>
    <w:rsid w:val="00F51109"/>
    <w:rsid w:val="00F530C2"/>
    <w:rsid w:val="00F53585"/>
    <w:rsid w:val="00F54179"/>
    <w:rsid w:val="00F5425E"/>
    <w:rsid w:val="00F546B1"/>
    <w:rsid w:val="00F546DB"/>
    <w:rsid w:val="00F54D66"/>
    <w:rsid w:val="00F550E9"/>
    <w:rsid w:val="00F5518A"/>
    <w:rsid w:val="00F56C65"/>
    <w:rsid w:val="00F573DB"/>
    <w:rsid w:val="00F573FC"/>
    <w:rsid w:val="00F57A87"/>
    <w:rsid w:val="00F57B5F"/>
    <w:rsid w:val="00F60046"/>
    <w:rsid w:val="00F602DE"/>
    <w:rsid w:val="00F60C11"/>
    <w:rsid w:val="00F60EAA"/>
    <w:rsid w:val="00F61182"/>
    <w:rsid w:val="00F6208B"/>
    <w:rsid w:val="00F62150"/>
    <w:rsid w:val="00F62E76"/>
    <w:rsid w:val="00F65D7D"/>
    <w:rsid w:val="00F660FC"/>
    <w:rsid w:val="00F66693"/>
    <w:rsid w:val="00F6669C"/>
    <w:rsid w:val="00F66C42"/>
    <w:rsid w:val="00F66EEC"/>
    <w:rsid w:val="00F67182"/>
    <w:rsid w:val="00F67B7E"/>
    <w:rsid w:val="00F67E1B"/>
    <w:rsid w:val="00F70310"/>
    <w:rsid w:val="00F71540"/>
    <w:rsid w:val="00F71615"/>
    <w:rsid w:val="00F718FA"/>
    <w:rsid w:val="00F71996"/>
    <w:rsid w:val="00F72633"/>
    <w:rsid w:val="00F72B44"/>
    <w:rsid w:val="00F732D4"/>
    <w:rsid w:val="00F7399B"/>
    <w:rsid w:val="00F73DD8"/>
    <w:rsid w:val="00F7509B"/>
    <w:rsid w:val="00F756F0"/>
    <w:rsid w:val="00F75B1F"/>
    <w:rsid w:val="00F7655C"/>
    <w:rsid w:val="00F76636"/>
    <w:rsid w:val="00F76639"/>
    <w:rsid w:val="00F76F45"/>
    <w:rsid w:val="00F772E7"/>
    <w:rsid w:val="00F77A32"/>
    <w:rsid w:val="00F8010F"/>
    <w:rsid w:val="00F805CC"/>
    <w:rsid w:val="00F80D78"/>
    <w:rsid w:val="00F812EC"/>
    <w:rsid w:val="00F816D3"/>
    <w:rsid w:val="00F81B0D"/>
    <w:rsid w:val="00F81CDC"/>
    <w:rsid w:val="00F83A58"/>
    <w:rsid w:val="00F83FB5"/>
    <w:rsid w:val="00F85050"/>
    <w:rsid w:val="00F85491"/>
    <w:rsid w:val="00F85F5B"/>
    <w:rsid w:val="00F8618E"/>
    <w:rsid w:val="00F864AD"/>
    <w:rsid w:val="00F864D8"/>
    <w:rsid w:val="00F8659D"/>
    <w:rsid w:val="00F86F8F"/>
    <w:rsid w:val="00F874C9"/>
    <w:rsid w:val="00F87B69"/>
    <w:rsid w:val="00F87EDC"/>
    <w:rsid w:val="00F92290"/>
    <w:rsid w:val="00F9297F"/>
    <w:rsid w:val="00F93A44"/>
    <w:rsid w:val="00F93CD0"/>
    <w:rsid w:val="00F94CA6"/>
    <w:rsid w:val="00F950DD"/>
    <w:rsid w:val="00F953AE"/>
    <w:rsid w:val="00F9576E"/>
    <w:rsid w:val="00F95809"/>
    <w:rsid w:val="00F95988"/>
    <w:rsid w:val="00F969E1"/>
    <w:rsid w:val="00F96C48"/>
    <w:rsid w:val="00F975CD"/>
    <w:rsid w:val="00FA0B64"/>
    <w:rsid w:val="00FA1A46"/>
    <w:rsid w:val="00FA1E03"/>
    <w:rsid w:val="00FA296F"/>
    <w:rsid w:val="00FA3A0D"/>
    <w:rsid w:val="00FA4B1C"/>
    <w:rsid w:val="00FA57FD"/>
    <w:rsid w:val="00FA584B"/>
    <w:rsid w:val="00FA5EFF"/>
    <w:rsid w:val="00FA6B0C"/>
    <w:rsid w:val="00FA75FF"/>
    <w:rsid w:val="00FA7B93"/>
    <w:rsid w:val="00FB097B"/>
    <w:rsid w:val="00FB11B3"/>
    <w:rsid w:val="00FB128D"/>
    <w:rsid w:val="00FB140E"/>
    <w:rsid w:val="00FB24F5"/>
    <w:rsid w:val="00FB2DAD"/>
    <w:rsid w:val="00FB36F9"/>
    <w:rsid w:val="00FB3807"/>
    <w:rsid w:val="00FB3A6A"/>
    <w:rsid w:val="00FB3AAC"/>
    <w:rsid w:val="00FB4023"/>
    <w:rsid w:val="00FB50A6"/>
    <w:rsid w:val="00FB50CB"/>
    <w:rsid w:val="00FB537A"/>
    <w:rsid w:val="00FB5705"/>
    <w:rsid w:val="00FB6644"/>
    <w:rsid w:val="00FB6837"/>
    <w:rsid w:val="00FB7526"/>
    <w:rsid w:val="00FB7EB3"/>
    <w:rsid w:val="00FC014E"/>
    <w:rsid w:val="00FC164D"/>
    <w:rsid w:val="00FC1A09"/>
    <w:rsid w:val="00FC2641"/>
    <w:rsid w:val="00FC31C4"/>
    <w:rsid w:val="00FC392A"/>
    <w:rsid w:val="00FC3A86"/>
    <w:rsid w:val="00FC44F0"/>
    <w:rsid w:val="00FC4A39"/>
    <w:rsid w:val="00FC4BA4"/>
    <w:rsid w:val="00FC4D57"/>
    <w:rsid w:val="00FC4F0E"/>
    <w:rsid w:val="00FC5002"/>
    <w:rsid w:val="00FC577E"/>
    <w:rsid w:val="00FC5C85"/>
    <w:rsid w:val="00FC651A"/>
    <w:rsid w:val="00FC6D65"/>
    <w:rsid w:val="00FC6FBE"/>
    <w:rsid w:val="00FC704C"/>
    <w:rsid w:val="00FC7595"/>
    <w:rsid w:val="00FC7746"/>
    <w:rsid w:val="00FD0474"/>
    <w:rsid w:val="00FD0A9B"/>
    <w:rsid w:val="00FD1A70"/>
    <w:rsid w:val="00FD1E88"/>
    <w:rsid w:val="00FD2757"/>
    <w:rsid w:val="00FD2FFE"/>
    <w:rsid w:val="00FD33F0"/>
    <w:rsid w:val="00FD49B0"/>
    <w:rsid w:val="00FD5D2E"/>
    <w:rsid w:val="00FD6B09"/>
    <w:rsid w:val="00FD6E4E"/>
    <w:rsid w:val="00FD7270"/>
    <w:rsid w:val="00FE10E7"/>
    <w:rsid w:val="00FE1C5F"/>
    <w:rsid w:val="00FE1D8C"/>
    <w:rsid w:val="00FE2191"/>
    <w:rsid w:val="00FE25D9"/>
    <w:rsid w:val="00FE294D"/>
    <w:rsid w:val="00FE29B7"/>
    <w:rsid w:val="00FE3E9D"/>
    <w:rsid w:val="00FE41E4"/>
    <w:rsid w:val="00FE491B"/>
    <w:rsid w:val="00FE4EFB"/>
    <w:rsid w:val="00FE5687"/>
    <w:rsid w:val="00FE5C64"/>
    <w:rsid w:val="00FE5E63"/>
    <w:rsid w:val="00FE60FF"/>
    <w:rsid w:val="00FE6302"/>
    <w:rsid w:val="00FE69D3"/>
    <w:rsid w:val="00FE7128"/>
    <w:rsid w:val="00FE7A97"/>
    <w:rsid w:val="00FF0F70"/>
    <w:rsid w:val="00FF0F72"/>
    <w:rsid w:val="00FF2136"/>
    <w:rsid w:val="00FF312B"/>
    <w:rsid w:val="00FF3550"/>
    <w:rsid w:val="00FF3E08"/>
    <w:rsid w:val="00FF4063"/>
    <w:rsid w:val="00FF407C"/>
    <w:rsid w:val="00FF40FF"/>
    <w:rsid w:val="00FF44C4"/>
    <w:rsid w:val="00FF52AE"/>
    <w:rsid w:val="00FF54C4"/>
    <w:rsid w:val="00FF5D32"/>
    <w:rsid w:val="00FF62BD"/>
    <w:rsid w:val="01068840"/>
    <w:rsid w:val="01097F6B"/>
    <w:rsid w:val="0109C49E"/>
    <w:rsid w:val="0111ECE9"/>
    <w:rsid w:val="011546FC"/>
    <w:rsid w:val="0119365B"/>
    <w:rsid w:val="011EE922"/>
    <w:rsid w:val="0121BD0C"/>
    <w:rsid w:val="01238553"/>
    <w:rsid w:val="0127D6CB"/>
    <w:rsid w:val="012AF8FA"/>
    <w:rsid w:val="0136F428"/>
    <w:rsid w:val="013726F9"/>
    <w:rsid w:val="013BA7EC"/>
    <w:rsid w:val="013D01B8"/>
    <w:rsid w:val="014CB885"/>
    <w:rsid w:val="0159023A"/>
    <w:rsid w:val="0160E520"/>
    <w:rsid w:val="01614C92"/>
    <w:rsid w:val="017BB90F"/>
    <w:rsid w:val="01813206"/>
    <w:rsid w:val="018798EC"/>
    <w:rsid w:val="0196DFA0"/>
    <w:rsid w:val="01989848"/>
    <w:rsid w:val="019D2AD4"/>
    <w:rsid w:val="01A2D6C9"/>
    <w:rsid w:val="01B9AD5E"/>
    <w:rsid w:val="01BA90C6"/>
    <w:rsid w:val="01BB5CF8"/>
    <w:rsid w:val="01C562F9"/>
    <w:rsid w:val="01D49AFA"/>
    <w:rsid w:val="01D6073A"/>
    <w:rsid w:val="01D83167"/>
    <w:rsid w:val="01D8CDDE"/>
    <w:rsid w:val="01DB6BF2"/>
    <w:rsid w:val="01DE3FFC"/>
    <w:rsid w:val="01E0314F"/>
    <w:rsid w:val="01E221C3"/>
    <w:rsid w:val="01EB26BA"/>
    <w:rsid w:val="01EB46E3"/>
    <w:rsid w:val="01F136A3"/>
    <w:rsid w:val="01F82104"/>
    <w:rsid w:val="01FE7BE6"/>
    <w:rsid w:val="020DD2BC"/>
    <w:rsid w:val="022D07CE"/>
    <w:rsid w:val="022D5169"/>
    <w:rsid w:val="023C285A"/>
    <w:rsid w:val="025281B4"/>
    <w:rsid w:val="0254A107"/>
    <w:rsid w:val="0259DEBE"/>
    <w:rsid w:val="027E2F47"/>
    <w:rsid w:val="02A5708F"/>
    <w:rsid w:val="02B5F03C"/>
    <w:rsid w:val="02BEC72B"/>
    <w:rsid w:val="02C0371B"/>
    <w:rsid w:val="02C651B3"/>
    <w:rsid w:val="02D643C4"/>
    <w:rsid w:val="02D96183"/>
    <w:rsid w:val="02DED8F3"/>
    <w:rsid w:val="02EAA5C9"/>
    <w:rsid w:val="02F6C134"/>
    <w:rsid w:val="02FAB665"/>
    <w:rsid w:val="030F9482"/>
    <w:rsid w:val="0310CB0C"/>
    <w:rsid w:val="0318141F"/>
    <w:rsid w:val="0319DF86"/>
    <w:rsid w:val="0325BD88"/>
    <w:rsid w:val="0329745E"/>
    <w:rsid w:val="0330FAD3"/>
    <w:rsid w:val="033A60FA"/>
    <w:rsid w:val="03450C08"/>
    <w:rsid w:val="036E9F84"/>
    <w:rsid w:val="038057CE"/>
    <w:rsid w:val="038BD3F7"/>
    <w:rsid w:val="03932371"/>
    <w:rsid w:val="039A7884"/>
    <w:rsid w:val="03ACC7A7"/>
    <w:rsid w:val="03AD2D49"/>
    <w:rsid w:val="03B24D7E"/>
    <w:rsid w:val="03B25BDF"/>
    <w:rsid w:val="03BBF8A7"/>
    <w:rsid w:val="03D2D761"/>
    <w:rsid w:val="03D681CA"/>
    <w:rsid w:val="03E40F94"/>
    <w:rsid w:val="03EBF57D"/>
    <w:rsid w:val="03F0F8DF"/>
    <w:rsid w:val="0403295A"/>
    <w:rsid w:val="040A7782"/>
    <w:rsid w:val="04307CCE"/>
    <w:rsid w:val="0440D7E6"/>
    <w:rsid w:val="044140F0"/>
    <w:rsid w:val="044825D1"/>
    <w:rsid w:val="04696E7D"/>
    <w:rsid w:val="046B4DF9"/>
    <w:rsid w:val="047AA954"/>
    <w:rsid w:val="0486DAFB"/>
    <w:rsid w:val="0493657B"/>
    <w:rsid w:val="04989E0F"/>
    <w:rsid w:val="04A2A410"/>
    <w:rsid w:val="04B59153"/>
    <w:rsid w:val="04BF62DA"/>
    <w:rsid w:val="04C390BF"/>
    <w:rsid w:val="04CA43C2"/>
    <w:rsid w:val="04CF35A6"/>
    <w:rsid w:val="04DD622D"/>
    <w:rsid w:val="04EFB381"/>
    <w:rsid w:val="051D8BC3"/>
    <w:rsid w:val="0529AE2F"/>
    <w:rsid w:val="0533E701"/>
    <w:rsid w:val="05347B78"/>
    <w:rsid w:val="05389F68"/>
    <w:rsid w:val="0538F36C"/>
    <w:rsid w:val="05611754"/>
    <w:rsid w:val="056C9B4C"/>
    <w:rsid w:val="05719A76"/>
    <w:rsid w:val="0573D2C1"/>
    <w:rsid w:val="058236D4"/>
    <w:rsid w:val="0586E7C7"/>
    <w:rsid w:val="05888BBD"/>
    <w:rsid w:val="058EE7C9"/>
    <w:rsid w:val="0592A762"/>
    <w:rsid w:val="05B8DCB1"/>
    <w:rsid w:val="05E0E1D7"/>
    <w:rsid w:val="05E0FF31"/>
    <w:rsid w:val="05F64528"/>
    <w:rsid w:val="05F7B09F"/>
    <w:rsid w:val="0602AB5F"/>
    <w:rsid w:val="06031038"/>
    <w:rsid w:val="06091E2E"/>
    <w:rsid w:val="060A20E1"/>
    <w:rsid w:val="061679B5"/>
    <w:rsid w:val="061E05B6"/>
    <w:rsid w:val="0624BB6A"/>
    <w:rsid w:val="064C2C11"/>
    <w:rsid w:val="064EE4FF"/>
    <w:rsid w:val="0673D85D"/>
    <w:rsid w:val="067952CB"/>
    <w:rsid w:val="068C2139"/>
    <w:rsid w:val="069133AF"/>
    <w:rsid w:val="06A032D4"/>
    <w:rsid w:val="06A11994"/>
    <w:rsid w:val="06A4B71D"/>
    <w:rsid w:val="06A58963"/>
    <w:rsid w:val="06BD1032"/>
    <w:rsid w:val="06BE16E9"/>
    <w:rsid w:val="06C0310E"/>
    <w:rsid w:val="06D3A14A"/>
    <w:rsid w:val="06E829B3"/>
    <w:rsid w:val="06EE240B"/>
    <w:rsid w:val="0710CF29"/>
    <w:rsid w:val="0716AB8E"/>
    <w:rsid w:val="0718E400"/>
    <w:rsid w:val="071FCCA2"/>
    <w:rsid w:val="07255DF3"/>
    <w:rsid w:val="073788A6"/>
    <w:rsid w:val="07429AD1"/>
    <w:rsid w:val="0743AEA9"/>
    <w:rsid w:val="07464724"/>
    <w:rsid w:val="074D2CF8"/>
    <w:rsid w:val="074F8CAB"/>
    <w:rsid w:val="07571F5A"/>
    <w:rsid w:val="075EA5CF"/>
    <w:rsid w:val="0765C875"/>
    <w:rsid w:val="077A99B9"/>
    <w:rsid w:val="077CD4DD"/>
    <w:rsid w:val="077F4CB4"/>
    <w:rsid w:val="078AB06A"/>
    <w:rsid w:val="07AA5BB2"/>
    <w:rsid w:val="07ACAFD8"/>
    <w:rsid w:val="07B02D1E"/>
    <w:rsid w:val="07BA3DA2"/>
    <w:rsid w:val="07BB3A0D"/>
    <w:rsid w:val="07BFC379"/>
    <w:rsid w:val="07C6A15A"/>
    <w:rsid w:val="07C96EA2"/>
    <w:rsid w:val="07D7591F"/>
    <w:rsid w:val="07DA01CA"/>
    <w:rsid w:val="07E108C7"/>
    <w:rsid w:val="07E62DDA"/>
    <w:rsid w:val="07E9D207"/>
    <w:rsid w:val="07FA9A09"/>
    <w:rsid w:val="080028BC"/>
    <w:rsid w:val="08037D1A"/>
    <w:rsid w:val="080E217B"/>
    <w:rsid w:val="0827978B"/>
    <w:rsid w:val="0829C34A"/>
    <w:rsid w:val="08367F7B"/>
    <w:rsid w:val="08491CAD"/>
    <w:rsid w:val="084CA882"/>
    <w:rsid w:val="0875556A"/>
    <w:rsid w:val="08875EAB"/>
    <w:rsid w:val="08885FD4"/>
    <w:rsid w:val="08926DDC"/>
    <w:rsid w:val="089E687F"/>
    <w:rsid w:val="08A26B09"/>
    <w:rsid w:val="08B907B4"/>
    <w:rsid w:val="08D2DEBB"/>
    <w:rsid w:val="08EB7244"/>
    <w:rsid w:val="090766C5"/>
    <w:rsid w:val="090AA8BE"/>
    <w:rsid w:val="09119CF3"/>
    <w:rsid w:val="092252E6"/>
    <w:rsid w:val="0926037C"/>
    <w:rsid w:val="09325138"/>
    <w:rsid w:val="09350A6F"/>
    <w:rsid w:val="0940F75A"/>
    <w:rsid w:val="0948AC76"/>
    <w:rsid w:val="094942F3"/>
    <w:rsid w:val="09626B50"/>
    <w:rsid w:val="096342FC"/>
    <w:rsid w:val="0972B8BA"/>
    <w:rsid w:val="097F8459"/>
    <w:rsid w:val="098FE5C4"/>
    <w:rsid w:val="099151FF"/>
    <w:rsid w:val="099B5800"/>
    <w:rsid w:val="09B36306"/>
    <w:rsid w:val="09B44711"/>
    <w:rsid w:val="09BC7780"/>
    <w:rsid w:val="09BE4F81"/>
    <w:rsid w:val="09CB8F44"/>
    <w:rsid w:val="09D4A3BE"/>
    <w:rsid w:val="09D67BBF"/>
    <w:rsid w:val="09D80B6E"/>
    <w:rsid w:val="09DC7E27"/>
    <w:rsid w:val="09E1191F"/>
    <w:rsid w:val="09E20740"/>
    <w:rsid w:val="09ECB168"/>
    <w:rsid w:val="09F4A458"/>
    <w:rsid w:val="09F5976E"/>
    <w:rsid w:val="0A0241F1"/>
    <w:rsid w:val="0A0BEBAB"/>
    <w:rsid w:val="0A0C108B"/>
    <w:rsid w:val="0A0E2749"/>
    <w:rsid w:val="0A150726"/>
    <w:rsid w:val="0A180B33"/>
    <w:rsid w:val="0A1999B2"/>
    <w:rsid w:val="0A20BBFC"/>
    <w:rsid w:val="0A381DF1"/>
    <w:rsid w:val="0A3D1EDC"/>
    <w:rsid w:val="0A5C8DCB"/>
    <w:rsid w:val="0A698CCC"/>
    <w:rsid w:val="0A78C097"/>
    <w:rsid w:val="0A7DE01C"/>
    <w:rsid w:val="0A8A0A3C"/>
    <w:rsid w:val="0A9A33AB"/>
    <w:rsid w:val="0AA17927"/>
    <w:rsid w:val="0AA4EE82"/>
    <w:rsid w:val="0AA6791F"/>
    <w:rsid w:val="0AA9D5EC"/>
    <w:rsid w:val="0AABB33E"/>
    <w:rsid w:val="0ABB80FD"/>
    <w:rsid w:val="0ABFAEE2"/>
    <w:rsid w:val="0AC2183C"/>
    <w:rsid w:val="0ADB1C96"/>
    <w:rsid w:val="0ADD21CA"/>
    <w:rsid w:val="0ADE759A"/>
    <w:rsid w:val="0B05ACBF"/>
    <w:rsid w:val="0B10FEA5"/>
    <w:rsid w:val="0B1344C8"/>
    <w:rsid w:val="0B24AA7F"/>
    <w:rsid w:val="0B2792F0"/>
    <w:rsid w:val="0B28F47B"/>
    <w:rsid w:val="0B2959EB"/>
    <w:rsid w:val="0B3C5360"/>
    <w:rsid w:val="0B41D0BB"/>
    <w:rsid w:val="0B5124A4"/>
    <w:rsid w:val="0B580A78"/>
    <w:rsid w:val="0B5DB74A"/>
    <w:rsid w:val="0B6B28E3"/>
    <w:rsid w:val="0B7E2226"/>
    <w:rsid w:val="0B86D07F"/>
    <w:rsid w:val="0B884285"/>
    <w:rsid w:val="0B95B41E"/>
    <w:rsid w:val="0BA171CD"/>
    <w:rsid w:val="0BA22C66"/>
    <w:rsid w:val="0BB6BB1F"/>
    <w:rsid w:val="0BC5ADE3"/>
    <w:rsid w:val="0BC635AB"/>
    <w:rsid w:val="0BC9FC1B"/>
    <w:rsid w:val="0BD25ABB"/>
    <w:rsid w:val="0BE2058F"/>
    <w:rsid w:val="0BE3DD93"/>
    <w:rsid w:val="0BEACDFF"/>
    <w:rsid w:val="0BF516C1"/>
    <w:rsid w:val="0C0842D5"/>
    <w:rsid w:val="0C0F924F"/>
    <w:rsid w:val="0C1B75EA"/>
    <w:rsid w:val="0C1D45F7"/>
    <w:rsid w:val="0C26BC74"/>
    <w:rsid w:val="0C279155"/>
    <w:rsid w:val="0C2B5518"/>
    <w:rsid w:val="0C33A228"/>
    <w:rsid w:val="0C378C3D"/>
    <w:rsid w:val="0C3E8A54"/>
    <w:rsid w:val="0C3EC60E"/>
    <w:rsid w:val="0C419594"/>
    <w:rsid w:val="0C41BD9B"/>
    <w:rsid w:val="0C424980"/>
    <w:rsid w:val="0C538408"/>
    <w:rsid w:val="0C5F415E"/>
    <w:rsid w:val="0C6637FA"/>
    <w:rsid w:val="0C795A9E"/>
    <w:rsid w:val="0C8757D3"/>
    <w:rsid w:val="0C925AFF"/>
    <w:rsid w:val="0C9557E1"/>
    <w:rsid w:val="0C98C7D1"/>
    <w:rsid w:val="0C99B897"/>
    <w:rsid w:val="0CACEBAC"/>
    <w:rsid w:val="0CB17F33"/>
    <w:rsid w:val="0CB541F6"/>
    <w:rsid w:val="0CB8C567"/>
    <w:rsid w:val="0CBDBF0E"/>
    <w:rsid w:val="0CC39B33"/>
    <w:rsid w:val="0CC6B619"/>
    <w:rsid w:val="0CC88E1A"/>
    <w:rsid w:val="0CCF6659"/>
    <w:rsid w:val="0D00F1A0"/>
    <w:rsid w:val="0D21A2A4"/>
    <w:rsid w:val="0D2537E6"/>
    <w:rsid w:val="0D3BD1B8"/>
    <w:rsid w:val="0D41D79E"/>
    <w:rsid w:val="0D443780"/>
    <w:rsid w:val="0D44933D"/>
    <w:rsid w:val="0D4BDD9F"/>
    <w:rsid w:val="0D4C3BCB"/>
    <w:rsid w:val="0D57F90A"/>
    <w:rsid w:val="0D63D70C"/>
    <w:rsid w:val="0D74F09C"/>
    <w:rsid w:val="0D935331"/>
    <w:rsid w:val="0D978116"/>
    <w:rsid w:val="0D9B51CA"/>
    <w:rsid w:val="0D9CEFF9"/>
    <w:rsid w:val="0DA091F9"/>
    <w:rsid w:val="0DA3461F"/>
    <w:rsid w:val="0DA49483"/>
    <w:rsid w:val="0DB1F40E"/>
    <w:rsid w:val="0DB38318"/>
    <w:rsid w:val="0DBD6A9B"/>
    <w:rsid w:val="0DBFD5E1"/>
    <w:rsid w:val="0DC58CC5"/>
    <w:rsid w:val="0DE3AD0E"/>
    <w:rsid w:val="0DFB2382"/>
    <w:rsid w:val="0E303DBC"/>
    <w:rsid w:val="0E395DB0"/>
    <w:rsid w:val="0E3E3C40"/>
    <w:rsid w:val="0E43CF59"/>
    <w:rsid w:val="0E44C4FD"/>
    <w:rsid w:val="0E65847C"/>
    <w:rsid w:val="0E79F9D1"/>
    <w:rsid w:val="0E7D25AF"/>
    <w:rsid w:val="0E7F28D4"/>
    <w:rsid w:val="0E86CD28"/>
    <w:rsid w:val="0E9410EF"/>
    <w:rsid w:val="0E943EC1"/>
    <w:rsid w:val="0EA0FD1E"/>
    <w:rsid w:val="0EACA67A"/>
    <w:rsid w:val="0EB47EC8"/>
    <w:rsid w:val="0EBB528E"/>
    <w:rsid w:val="0EBC183C"/>
    <w:rsid w:val="0EC20E56"/>
    <w:rsid w:val="0ECB1E3E"/>
    <w:rsid w:val="0ECDD49A"/>
    <w:rsid w:val="0ED52FA3"/>
    <w:rsid w:val="0ED63ABF"/>
    <w:rsid w:val="0F18B959"/>
    <w:rsid w:val="0F197FE5"/>
    <w:rsid w:val="0F2E2DEE"/>
    <w:rsid w:val="0F3BB098"/>
    <w:rsid w:val="0F3C625A"/>
    <w:rsid w:val="0F471B11"/>
    <w:rsid w:val="0F5586EE"/>
    <w:rsid w:val="0F68BAFE"/>
    <w:rsid w:val="0F6ABD0B"/>
    <w:rsid w:val="0F7FF3F1"/>
    <w:rsid w:val="0F801483"/>
    <w:rsid w:val="0F990841"/>
    <w:rsid w:val="0F9A4B0C"/>
    <w:rsid w:val="0F9F63A9"/>
    <w:rsid w:val="0FA22578"/>
    <w:rsid w:val="0FA6A033"/>
    <w:rsid w:val="0FACA770"/>
    <w:rsid w:val="0FC4E7FC"/>
    <w:rsid w:val="0FF66DA0"/>
    <w:rsid w:val="0FF792AC"/>
    <w:rsid w:val="10051476"/>
    <w:rsid w:val="1005B781"/>
    <w:rsid w:val="1010BF0D"/>
    <w:rsid w:val="1013F953"/>
    <w:rsid w:val="101D0DE3"/>
    <w:rsid w:val="1024FD75"/>
    <w:rsid w:val="103034D5"/>
    <w:rsid w:val="103244C9"/>
    <w:rsid w:val="103C9016"/>
    <w:rsid w:val="10486D36"/>
    <w:rsid w:val="10495654"/>
    <w:rsid w:val="104D49FB"/>
    <w:rsid w:val="10551132"/>
    <w:rsid w:val="1055C03B"/>
    <w:rsid w:val="1058F121"/>
    <w:rsid w:val="105B83A5"/>
    <w:rsid w:val="105BDAE6"/>
    <w:rsid w:val="106237A3"/>
    <w:rsid w:val="106E69F5"/>
    <w:rsid w:val="108095AA"/>
    <w:rsid w:val="108B23B5"/>
    <w:rsid w:val="108B43AE"/>
    <w:rsid w:val="10A226DB"/>
    <w:rsid w:val="10A2E882"/>
    <w:rsid w:val="10A55D92"/>
    <w:rsid w:val="10AE83A5"/>
    <w:rsid w:val="10E04E80"/>
    <w:rsid w:val="10E14B68"/>
    <w:rsid w:val="10F3A1D2"/>
    <w:rsid w:val="10FC960F"/>
    <w:rsid w:val="11148F7C"/>
    <w:rsid w:val="112282E8"/>
    <w:rsid w:val="112719D4"/>
    <w:rsid w:val="1135D71C"/>
    <w:rsid w:val="1147F185"/>
    <w:rsid w:val="1158739D"/>
    <w:rsid w:val="115B136E"/>
    <w:rsid w:val="1160593E"/>
    <w:rsid w:val="116C54D9"/>
    <w:rsid w:val="11719171"/>
    <w:rsid w:val="1173FC8D"/>
    <w:rsid w:val="11755D53"/>
    <w:rsid w:val="11761264"/>
    <w:rsid w:val="1181C294"/>
    <w:rsid w:val="1187232F"/>
    <w:rsid w:val="11882DAF"/>
    <w:rsid w:val="11892605"/>
    <w:rsid w:val="118E0BD1"/>
    <w:rsid w:val="118F7E5F"/>
    <w:rsid w:val="1191D244"/>
    <w:rsid w:val="11A15EB6"/>
    <w:rsid w:val="11A7709C"/>
    <w:rsid w:val="11AC3DF5"/>
    <w:rsid w:val="11B5B9DF"/>
    <w:rsid w:val="11C48E8D"/>
    <w:rsid w:val="11D29007"/>
    <w:rsid w:val="11D685CB"/>
    <w:rsid w:val="11E385E2"/>
    <w:rsid w:val="11E6192F"/>
    <w:rsid w:val="11F6E4C7"/>
    <w:rsid w:val="11FE4CA5"/>
    <w:rsid w:val="1204E4F3"/>
    <w:rsid w:val="1207BAF7"/>
    <w:rsid w:val="120D6516"/>
    <w:rsid w:val="121885C2"/>
    <w:rsid w:val="1225ED1B"/>
    <w:rsid w:val="122CCAF3"/>
    <w:rsid w:val="123514F8"/>
    <w:rsid w:val="1238E65E"/>
    <w:rsid w:val="1242D3EC"/>
    <w:rsid w:val="1247FE22"/>
    <w:rsid w:val="1251129C"/>
    <w:rsid w:val="1256DA4E"/>
    <w:rsid w:val="125D3508"/>
    <w:rsid w:val="126CF1ED"/>
    <w:rsid w:val="12742DF8"/>
    <w:rsid w:val="12771DC4"/>
    <w:rsid w:val="127DDD4D"/>
    <w:rsid w:val="12819578"/>
    <w:rsid w:val="128953DA"/>
    <w:rsid w:val="129BA0CF"/>
    <w:rsid w:val="12A22BF7"/>
    <w:rsid w:val="12C2691A"/>
    <w:rsid w:val="12CD78B6"/>
    <w:rsid w:val="12D912BB"/>
    <w:rsid w:val="12DAFF7F"/>
    <w:rsid w:val="12E6F73B"/>
    <w:rsid w:val="12F52DA0"/>
    <w:rsid w:val="12FBD0A9"/>
    <w:rsid w:val="13063E95"/>
    <w:rsid w:val="130ED83D"/>
    <w:rsid w:val="1312DDCA"/>
    <w:rsid w:val="1315CDC0"/>
    <w:rsid w:val="131CC103"/>
    <w:rsid w:val="132DA5B6"/>
    <w:rsid w:val="13313EA0"/>
    <w:rsid w:val="13332A7E"/>
    <w:rsid w:val="1337EFDB"/>
    <w:rsid w:val="13497730"/>
    <w:rsid w:val="134CDDCE"/>
    <w:rsid w:val="1358E486"/>
    <w:rsid w:val="135FFA2E"/>
    <w:rsid w:val="137CE6CA"/>
    <w:rsid w:val="13894B04"/>
    <w:rsid w:val="13937BA8"/>
    <w:rsid w:val="139DE9A4"/>
    <w:rsid w:val="13ABD51D"/>
    <w:rsid w:val="13AC4131"/>
    <w:rsid w:val="13B01D03"/>
    <w:rsid w:val="13B32C1D"/>
    <w:rsid w:val="13B32E56"/>
    <w:rsid w:val="13B8C23E"/>
    <w:rsid w:val="13B988BE"/>
    <w:rsid w:val="13BB7D4F"/>
    <w:rsid w:val="13C2B281"/>
    <w:rsid w:val="13C7999C"/>
    <w:rsid w:val="13C995D7"/>
    <w:rsid w:val="13CE8926"/>
    <w:rsid w:val="13CFE6CA"/>
    <w:rsid w:val="13D49A19"/>
    <w:rsid w:val="13D9A455"/>
    <w:rsid w:val="13E0A8FE"/>
    <w:rsid w:val="13EA2777"/>
    <w:rsid w:val="13F239B1"/>
    <w:rsid w:val="13F48BD5"/>
    <w:rsid w:val="14027E8A"/>
    <w:rsid w:val="1403EC80"/>
    <w:rsid w:val="1410EC42"/>
    <w:rsid w:val="141D4EBB"/>
    <w:rsid w:val="142B7982"/>
    <w:rsid w:val="14318A75"/>
    <w:rsid w:val="143B5A0E"/>
    <w:rsid w:val="143DE9C4"/>
    <w:rsid w:val="1440B7F6"/>
    <w:rsid w:val="14441C5C"/>
    <w:rsid w:val="1457FB3F"/>
    <w:rsid w:val="14686BCD"/>
    <w:rsid w:val="147BD00A"/>
    <w:rsid w:val="147FB863"/>
    <w:rsid w:val="1485EB1F"/>
    <w:rsid w:val="148AE276"/>
    <w:rsid w:val="148F148E"/>
    <w:rsid w:val="1492ECDD"/>
    <w:rsid w:val="14A3A531"/>
    <w:rsid w:val="14A7164E"/>
    <w:rsid w:val="14B4D663"/>
    <w:rsid w:val="14B8E89D"/>
    <w:rsid w:val="14DB1E14"/>
    <w:rsid w:val="14DCDBB7"/>
    <w:rsid w:val="14E48BD4"/>
    <w:rsid w:val="14E4AAA9"/>
    <w:rsid w:val="14E641BD"/>
    <w:rsid w:val="14E929F3"/>
    <w:rsid w:val="14EB01F4"/>
    <w:rsid w:val="1500ED92"/>
    <w:rsid w:val="15145E3F"/>
    <w:rsid w:val="1519A978"/>
    <w:rsid w:val="15201503"/>
    <w:rsid w:val="152E20E2"/>
    <w:rsid w:val="1532E451"/>
    <w:rsid w:val="153C67F3"/>
    <w:rsid w:val="153F9382"/>
    <w:rsid w:val="154153F7"/>
    <w:rsid w:val="154324F7"/>
    <w:rsid w:val="15485413"/>
    <w:rsid w:val="1551C984"/>
    <w:rsid w:val="155EBE76"/>
    <w:rsid w:val="15775943"/>
    <w:rsid w:val="1583885F"/>
    <w:rsid w:val="159B4446"/>
    <w:rsid w:val="159C260B"/>
    <w:rsid w:val="15A97538"/>
    <w:rsid w:val="15C749E3"/>
    <w:rsid w:val="15CD5AD6"/>
    <w:rsid w:val="15D7B6D2"/>
    <w:rsid w:val="15E03B52"/>
    <w:rsid w:val="15E078BB"/>
    <w:rsid w:val="15E07E37"/>
    <w:rsid w:val="15E8924E"/>
    <w:rsid w:val="15EC4565"/>
    <w:rsid w:val="1600CC2B"/>
    <w:rsid w:val="1606845A"/>
    <w:rsid w:val="1608B4E4"/>
    <w:rsid w:val="1609E432"/>
    <w:rsid w:val="16187F83"/>
    <w:rsid w:val="1628FF9C"/>
    <w:rsid w:val="162E62EC"/>
    <w:rsid w:val="163751CD"/>
    <w:rsid w:val="1641FBA3"/>
    <w:rsid w:val="16428625"/>
    <w:rsid w:val="164FCEE5"/>
    <w:rsid w:val="16520C89"/>
    <w:rsid w:val="16584080"/>
    <w:rsid w:val="1666A42A"/>
    <w:rsid w:val="166B296C"/>
    <w:rsid w:val="167643A0"/>
    <w:rsid w:val="167AFE65"/>
    <w:rsid w:val="167DD717"/>
    <w:rsid w:val="168F4EDF"/>
    <w:rsid w:val="1696842D"/>
    <w:rsid w:val="16994617"/>
    <w:rsid w:val="169EEBFF"/>
    <w:rsid w:val="16B6B29B"/>
    <w:rsid w:val="16C2B0FC"/>
    <w:rsid w:val="16CC7047"/>
    <w:rsid w:val="16DC6CA3"/>
    <w:rsid w:val="16DD65DE"/>
    <w:rsid w:val="16DD9D95"/>
    <w:rsid w:val="16E9D716"/>
    <w:rsid w:val="16EF91E0"/>
    <w:rsid w:val="16F1D65A"/>
    <w:rsid w:val="16F6B15C"/>
    <w:rsid w:val="16FBBB23"/>
    <w:rsid w:val="17007EFC"/>
    <w:rsid w:val="171572FC"/>
    <w:rsid w:val="17196E18"/>
    <w:rsid w:val="171B647E"/>
    <w:rsid w:val="171BDB0A"/>
    <w:rsid w:val="1726088E"/>
    <w:rsid w:val="1728A70C"/>
    <w:rsid w:val="17294981"/>
    <w:rsid w:val="17304502"/>
    <w:rsid w:val="17380AB0"/>
    <w:rsid w:val="1749709A"/>
    <w:rsid w:val="1781E16C"/>
    <w:rsid w:val="17837423"/>
    <w:rsid w:val="1784893B"/>
    <w:rsid w:val="1788271E"/>
    <w:rsid w:val="17886C51"/>
    <w:rsid w:val="1796FE7C"/>
    <w:rsid w:val="179CF862"/>
    <w:rsid w:val="17A055EB"/>
    <w:rsid w:val="17A22361"/>
    <w:rsid w:val="17AA45AC"/>
    <w:rsid w:val="17AC83DE"/>
    <w:rsid w:val="17C06998"/>
    <w:rsid w:val="17DB6F1F"/>
    <w:rsid w:val="17DD144F"/>
    <w:rsid w:val="17DF7431"/>
    <w:rsid w:val="17E28BC8"/>
    <w:rsid w:val="17F32A28"/>
    <w:rsid w:val="17F48CAF"/>
    <w:rsid w:val="17F69310"/>
    <w:rsid w:val="17F76F33"/>
    <w:rsid w:val="180316DE"/>
    <w:rsid w:val="1803D91A"/>
    <w:rsid w:val="1809E1A4"/>
    <w:rsid w:val="1816ECBB"/>
    <w:rsid w:val="181B6CE5"/>
    <w:rsid w:val="1826C3FD"/>
    <w:rsid w:val="18306662"/>
    <w:rsid w:val="185A41CE"/>
    <w:rsid w:val="18642C1F"/>
    <w:rsid w:val="1892E032"/>
    <w:rsid w:val="18A3CEDB"/>
    <w:rsid w:val="18A8D4FE"/>
    <w:rsid w:val="18B1A8FF"/>
    <w:rsid w:val="18B38100"/>
    <w:rsid w:val="18B426A7"/>
    <w:rsid w:val="18B53F6C"/>
    <w:rsid w:val="18BECF12"/>
    <w:rsid w:val="18C88515"/>
    <w:rsid w:val="18D9B771"/>
    <w:rsid w:val="18DB737D"/>
    <w:rsid w:val="18E14A74"/>
    <w:rsid w:val="191A88F6"/>
    <w:rsid w:val="191DB3A2"/>
    <w:rsid w:val="192F8D0B"/>
    <w:rsid w:val="19340DFE"/>
    <w:rsid w:val="194151C5"/>
    <w:rsid w:val="1944A08E"/>
    <w:rsid w:val="1948543F"/>
    <w:rsid w:val="195384B7"/>
    <w:rsid w:val="195D3BC7"/>
    <w:rsid w:val="19609A54"/>
    <w:rsid w:val="1969F3AB"/>
    <w:rsid w:val="196CBBB0"/>
    <w:rsid w:val="19771479"/>
    <w:rsid w:val="1989880F"/>
    <w:rsid w:val="198A15B8"/>
    <w:rsid w:val="1993F399"/>
    <w:rsid w:val="1994054B"/>
    <w:rsid w:val="199CE6F4"/>
    <w:rsid w:val="19A3CF65"/>
    <w:rsid w:val="19D9E07F"/>
    <w:rsid w:val="19DA138F"/>
    <w:rsid w:val="19DBF2BA"/>
    <w:rsid w:val="19EAFA0B"/>
    <w:rsid w:val="19EDCD7E"/>
    <w:rsid w:val="19F4B5F6"/>
    <w:rsid w:val="1A029228"/>
    <w:rsid w:val="1A029CD9"/>
    <w:rsid w:val="1A02AEE7"/>
    <w:rsid w:val="1A0D3D36"/>
    <w:rsid w:val="1A1AFDD1"/>
    <w:rsid w:val="1A1DB2C3"/>
    <w:rsid w:val="1A2C0A69"/>
    <w:rsid w:val="1A32DC7D"/>
    <w:rsid w:val="1A35BA8E"/>
    <w:rsid w:val="1A3FA0A0"/>
    <w:rsid w:val="1A3FBECB"/>
    <w:rsid w:val="1A474F74"/>
    <w:rsid w:val="1A4F719E"/>
    <w:rsid w:val="1A5FF4C0"/>
    <w:rsid w:val="1A6427D0"/>
    <w:rsid w:val="1A65A428"/>
    <w:rsid w:val="1A68D669"/>
    <w:rsid w:val="1A764534"/>
    <w:rsid w:val="1A772688"/>
    <w:rsid w:val="1A7EB3B5"/>
    <w:rsid w:val="1A82AA7B"/>
    <w:rsid w:val="1A9435BC"/>
    <w:rsid w:val="1AA2512F"/>
    <w:rsid w:val="1AA77039"/>
    <w:rsid w:val="1AACF2DE"/>
    <w:rsid w:val="1AC8B08A"/>
    <w:rsid w:val="1ACF6F20"/>
    <w:rsid w:val="1AFE840E"/>
    <w:rsid w:val="1B0324A4"/>
    <w:rsid w:val="1B08FF16"/>
    <w:rsid w:val="1B2578AD"/>
    <w:rsid w:val="1B28BFAB"/>
    <w:rsid w:val="1B366171"/>
    <w:rsid w:val="1B3DA4EB"/>
    <w:rsid w:val="1B453499"/>
    <w:rsid w:val="1B4F419B"/>
    <w:rsid w:val="1B50F8C3"/>
    <w:rsid w:val="1B540B29"/>
    <w:rsid w:val="1B594759"/>
    <w:rsid w:val="1B6E0516"/>
    <w:rsid w:val="1B76BDD8"/>
    <w:rsid w:val="1B78C8AA"/>
    <w:rsid w:val="1B7F558F"/>
    <w:rsid w:val="1B82BAAF"/>
    <w:rsid w:val="1B835EAD"/>
    <w:rsid w:val="1BBBB4C7"/>
    <w:rsid w:val="1BCF20FC"/>
    <w:rsid w:val="1BD7C1B0"/>
    <w:rsid w:val="1BE13A1B"/>
    <w:rsid w:val="1BFBE55E"/>
    <w:rsid w:val="1BFED9C8"/>
    <w:rsid w:val="1C115B3F"/>
    <w:rsid w:val="1C124162"/>
    <w:rsid w:val="1C138FFA"/>
    <w:rsid w:val="1C183E8E"/>
    <w:rsid w:val="1C1A79AF"/>
    <w:rsid w:val="1C1D04DE"/>
    <w:rsid w:val="1C1F9D59"/>
    <w:rsid w:val="1C2462B6"/>
    <w:rsid w:val="1C2AF056"/>
    <w:rsid w:val="1C38E927"/>
    <w:rsid w:val="1C55BCC8"/>
    <w:rsid w:val="1C7182D0"/>
    <w:rsid w:val="1C76FA49"/>
    <w:rsid w:val="1C7A39FD"/>
    <w:rsid w:val="1C8310B5"/>
    <w:rsid w:val="1C851FF1"/>
    <w:rsid w:val="1C8E2E13"/>
    <w:rsid w:val="1C972ED6"/>
    <w:rsid w:val="1CA55E32"/>
    <w:rsid w:val="1CB3038F"/>
    <w:rsid w:val="1CBA5227"/>
    <w:rsid w:val="1CBD5217"/>
    <w:rsid w:val="1CC6CE1C"/>
    <w:rsid w:val="1CCFC259"/>
    <w:rsid w:val="1CD9236B"/>
    <w:rsid w:val="1CDAD612"/>
    <w:rsid w:val="1CE2A329"/>
    <w:rsid w:val="1CEBE727"/>
    <w:rsid w:val="1D0D42FD"/>
    <w:rsid w:val="1D11204B"/>
    <w:rsid w:val="1D298A8C"/>
    <w:rsid w:val="1D36CE53"/>
    <w:rsid w:val="1D3A9B57"/>
    <w:rsid w:val="1D4BE2A1"/>
    <w:rsid w:val="1D4C303D"/>
    <w:rsid w:val="1D7176D3"/>
    <w:rsid w:val="1D845D8E"/>
    <w:rsid w:val="1D930F37"/>
    <w:rsid w:val="1DA67CC5"/>
    <w:rsid w:val="1DB1DF3A"/>
    <w:rsid w:val="1DB679D6"/>
    <w:rsid w:val="1DC8F84C"/>
    <w:rsid w:val="1DC94E92"/>
    <w:rsid w:val="1DEF86AF"/>
    <w:rsid w:val="1DF3D448"/>
    <w:rsid w:val="1DFB25D6"/>
    <w:rsid w:val="1E00CD13"/>
    <w:rsid w:val="1E040977"/>
    <w:rsid w:val="1E0493F4"/>
    <w:rsid w:val="1E0EFAE6"/>
    <w:rsid w:val="1E191906"/>
    <w:rsid w:val="1E215333"/>
    <w:rsid w:val="1E447BCE"/>
    <w:rsid w:val="1E504E96"/>
    <w:rsid w:val="1E50D6C6"/>
    <w:rsid w:val="1E58C25E"/>
    <w:rsid w:val="1E7A211C"/>
    <w:rsid w:val="1E9BA55C"/>
    <w:rsid w:val="1EA4A513"/>
    <w:rsid w:val="1EB3CFAC"/>
    <w:rsid w:val="1EB5599E"/>
    <w:rsid w:val="1EB6AFCC"/>
    <w:rsid w:val="1ECE7B67"/>
    <w:rsid w:val="1ED35170"/>
    <w:rsid w:val="1ED92675"/>
    <w:rsid w:val="1EDC9CA5"/>
    <w:rsid w:val="1EDEDD59"/>
    <w:rsid w:val="1EE070DE"/>
    <w:rsid w:val="1EF2B27E"/>
    <w:rsid w:val="1F02C863"/>
    <w:rsid w:val="1F10A537"/>
    <w:rsid w:val="1F154870"/>
    <w:rsid w:val="1F332179"/>
    <w:rsid w:val="1F34D4F0"/>
    <w:rsid w:val="1F361AD5"/>
    <w:rsid w:val="1F3B56E7"/>
    <w:rsid w:val="1F3F3CE4"/>
    <w:rsid w:val="1F4F35CD"/>
    <w:rsid w:val="1F5E6238"/>
    <w:rsid w:val="1F62E182"/>
    <w:rsid w:val="1F69A209"/>
    <w:rsid w:val="1F6AAD5E"/>
    <w:rsid w:val="1F6C3A66"/>
    <w:rsid w:val="1F6DC769"/>
    <w:rsid w:val="1F7E43A3"/>
    <w:rsid w:val="1F9034B3"/>
    <w:rsid w:val="1F9DD270"/>
    <w:rsid w:val="1FAA4AEA"/>
    <w:rsid w:val="1FACA866"/>
    <w:rsid w:val="1FB7D643"/>
    <w:rsid w:val="1FC1D4B4"/>
    <w:rsid w:val="1FC4646A"/>
    <w:rsid w:val="1FE67D3B"/>
    <w:rsid w:val="1FE7B6C3"/>
    <w:rsid w:val="1FF15032"/>
    <w:rsid w:val="1FF8A49E"/>
    <w:rsid w:val="1FFF5558"/>
    <w:rsid w:val="202DBC4F"/>
    <w:rsid w:val="204379E9"/>
    <w:rsid w:val="20537D47"/>
    <w:rsid w:val="20590264"/>
    <w:rsid w:val="205C45B4"/>
    <w:rsid w:val="2063892E"/>
    <w:rsid w:val="20664BB5"/>
    <w:rsid w:val="206E9CE7"/>
    <w:rsid w:val="20938DA1"/>
    <w:rsid w:val="209CA21B"/>
    <w:rsid w:val="209F701C"/>
    <w:rsid w:val="20A28C82"/>
    <w:rsid w:val="20A8524B"/>
    <w:rsid w:val="20AE1A5B"/>
    <w:rsid w:val="20AFA341"/>
    <w:rsid w:val="20B1911B"/>
    <w:rsid w:val="20C035BA"/>
    <w:rsid w:val="20C16F2E"/>
    <w:rsid w:val="20CD8581"/>
    <w:rsid w:val="20FFBDB2"/>
    <w:rsid w:val="21026C9D"/>
    <w:rsid w:val="2103541F"/>
    <w:rsid w:val="21077EA7"/>
    <w:rsid w:val="212ECBFB"/>
    <w:rsid w:val="212F2839"/>
    <w:rsid w:val="21393285"/>
    <w:rsid w:val="2139903D"/>
    <w:rsid w:val="213E0486"/>
    <w:rsid w:val="21492A9A"/>
    <w:rsid w:val="21627FAA"/>
    <w:rsid w:val="21698317"/>
    <w:rsid w:val="2169C84A"/>
    <w:rsid w:val="2172A837"/>
    <w:rsid w:val="217EECCE"/>
    <w:rsid w:val="2187E010"/>
    <w:rsid w:val="21A0544F"/>
    <w:rsid w:val="21A75BC8"/>
    <w:rsid w:val="21AEBF39"/>
    <w:rsid w:val="21B99220"/>
    <w:rsid w:val="21CF47C4"/>
    <w:rsid w:val="21D92C3C"/>
    <w:rsid w:val="2204848E"/>
    <w:rsid w:val="22068496"/>
    <w:rsid w:val="22068AF8"/>
    <w:rsid w:val="22314F3F"/>
    <w:rsid w:val="22540BFB"/>
    <w:rsid w:val="225D8D07"/>
    <w:rsid w:val="22600CAE"/>
    <w:rsid w:val="2263AECE"/>
    <w:rsid w:val="226B644B"/>
    <w:rsid w:val="228086C7"/>
    <w:rsid w:val="2295DA3C"/>
    <w:rsid w:val="22A2CF01"/>
    <w:rsid w:val="22B2296C"/>
    <w:rsid w:val="22B6490C"/>
    <w:rsid w:val="22B676C5"/>
    <w:rsid w:val="22B6A996"/>
    <w:rsid w:val="22C2A70C"/>
    <w:rsid w:val="22CEACA8"/>
    <w:rsid w:val="22CF9C54"/>
    <w:rsid w:val="22E74769"/>
    <w:rsid w:val="22F1CD55"/>
    <w:rsid w:val="22F46A43"/>
    <w:rsid w:val="230B03E1"/>
    <w:rsid w:val="230E3689"/>
    <w:rsid w:val="231CC005"/>
    <w:rsid w:val="2328D0D8"/>
    <w:rsid w:val="232A3C36"/>
    <w:rsid w:val="232E79DB"/>
    <w:rsid w:val="23317AAF"/>
    <w:rsid w:val="2339DAD6"/>
    <w:rsid w:val="233A21DA"/>
    <w:rsid w:val="23451F68"/>
    <w:rsid w:val="2349F058"/>
    <w:rsid w:val="234F1F74"/>
    <w:rsid w:val="2352C7E2"/>
    <w:rsid w:val="235C7BA7"/>
    <w:rsid w:val="23638EF5"/>
    <w:rsid w:val="2363C1C6"/>
    <w:rsid w:val="236914CC"/>
    <w:rsid w:val="236F167F"/>
    <w:rsid w:val="23709E8B"/>
    <w:rsid w:val="23737632"/>
    <w:rsid w:val="2374EA09"/>
    <w:rsid w:val="237DC133"/>
    <w:rsid w:val="2389631B"/>
    <w:rsid w:val="23973770"/>
    <w:rsid w:val="23AAC698"/>
    <w:rsid w:val="23ABF896"/>
    <w:rsid w:val="23B28BE5"/>
    <w:rsid w:val="23BA13C9"/>
    <w:rsid w:val="23C36CAD"/>
    <w:rsid w:val="23CA64E3"/>
    <w:rsid w:val="23D48046"/>
    <w:rsid w:val="23DF5E63"/>
    <w:rsid w:val="23F0C36B"/>
    <w:rsid w:val="23FD8D33"/>
    <w:rsid w:val="2410CA06"/>
    <w:rsid w:val="241BFC53"/>
    <w:rsid w:val="241F23C4"/>
    <w:rsid w:val="242C083A"/>
    <w:rsid w:val="24328771"/>
    <w:rsid w:val="243DE03D"/>
    <w:rsid w:val="24410C4F"/>
    <w:rsid w:val="2447780F"/>
    <w:rsid w:val="2447D4D0"/>
    <w:rsid w:val="244DE9A4"/>
    <w:rsid w:val="2452196D"/>
    <w:rsid w:val="246C195D"/>
    <w:rsid w:val="246E3BAF"/>
    <w:rsid w:val="247E0B20"/>
    <w:rsid w:val="24919124"/>
    <w:rsid w:val="249D3F73"/>
    <w:rsid w:val="24A2719E"/>
    <w:rsid w:val="24AA06EA"/>
    <w:rsid w:val="24B57406"/>
    <w:rsid w:val="24C909B9"/>
    <w:rsid w:val="24CBCC40"/>
    <w:rsid w:val="24D2B4E2"/>
    <w:rsid w:val="24E1BA12"/>
    <w:rsid w:val="24FF5452"/>
    <w:rsid w:val="25093C2B"/>
    <w:rsid w:val="250DA9AA"/>
    <w:rsid w:val="25174FD4"/>
    <w:rsid w:val="2525337C"/>
    <w:rsid w:val="2526B101"/>
    <w:rsid w:val="25433CFA"/>
    <w:rsid w:val="2549C33C"/>
    <w:rsid w:val="2581F941"/>
    <w:rsid w:val="2590B698"/>
    <w:rsid w:val="259287AC"/>
    <w:rsid w:val="2593B7DC"/>
    <w:rsid w:val="2599C0BF"/>
    <w:rsid w:val="25A43BC7"/>
    <w:rsid w:val="25A92193"/>
    <w:rsid w:val="25B2DD30"/>
    <w:rsid w:val="25BA4C0A"/>
    <w:rsid w:val="25BC59A7"/>
    <w:rsid w:val="25C154A0"/>
    <w:rsid w:val="25C34557"/>
    <w:rsid w:val="25C67640"/>
    <w:rsid w:val="25CE75F9"/>
    <w:rsid w:val="25D29DD8"/>
    <w:rsid w:val="25D324A5"/>
    <w:rsid w:val="25E18E7B"/>
    <w:rsid w:val="25EA7BAB"/>
    <w:rsid w:val="25FA011C"/>
    <w:rsid w:val="2618F2BF"/>
    <w:rsid w:val="262A3765"/>
    <w:rsid w:val="262C97E9"/>
    <w:rsid w:val="2642E8CA"/>
    <w:rsid w:val="26431F5C"/>
    <w:rsid w:val="264DCF69"/>
    <w:rsid w:val="2653BF22"/>
    <w:rsid w:val="2656089B"/>
    <w:rsid w:val="266A248D"/>
    <w:rsid w:val="267C661B"/>
    <w:rsid w:val="268608E2"/>
    <w:rsid w:val="268C2293"/>
    <w:rsid w:val="268C3D5E"/>
    <w:rsid w:val="268C7701"/>
    <w:rsid w:val="26911BB4"/>
    <w:rsid w:val="26981396"/>
    <w:rsid w:val="269A7077"/>
    <w:rsid w:val="26AEE121"/>
    <w:rsid w:val="26B44384"/>
    <w:rsid w:val="26DF9713"/>
    <w:rsid w:val="26F2F8AB"/>
    <w:rsid w:val="26FEDDAE"/>
    <w:rsid w:val="270E0EAE"/>
    <w:rsid w:val="2729FBA5"/>
    <w:rsid w:val="272EFB5D"/>
    <w:rsid w:val="2731D221"/>
    <w:rsid w:val="27337DD1"/>
    <w:rsid w:val="273A6F6D"/>
    <w:rsid w:val="274C1D2E"/>
    <w:rsid w:val="274E51D9"/>
    <w:rsid w:val="2755AB65"/>
    <w:rsid w:val="27661988"/>
    <w:rsid w:val="276D976A"/>
    <w:rsid w:val="27761BC6"/>
    <w:rsid w:val="2777C201"/>
    <w:rsid w:val="277D0CD4"/>
    <w:rsid w:val="2788F0E1"/>
    <w:rsid w:val="278B807E"/>
    <w:rsid w:val="278D6397"/>
    <w:rsid w:val="278FE628"/>
    <w:rsid w:val="278FF16D"/>
    <w:rsid w:val="279348C8"/>
    <w:rsid w:val="2797C9BB"/>
    <w:rsid w:val="279C5D42"/>
    <w:rsid w:val="279D6D3B"/>
    <w:rsid w:val="27A17A49"/>
    <w:rsid w:val="27A5A0C1"/>
    <w:rsid w:val="27A8AC7A"/>
    <w:rsid w:val="27AB05A8"/>
    <w:rsid w:val="27B05A87"/>
    <w:rsid w:val="27CC496C"/>
    <w:rsid w:val="27CDFD40"/>
    <w:rsid w:val="27D62C53"/>
    <w:rsid w:val="27DCC0AA"/>
    <w:rsid w:val="27DF5060"/>
    <w:rsid w:val="27E8A944"/>
    <w:rsid w:val="27EBC440"/>
    <w:rsid w:val="27F48746"/>
    <w:rsid w:val="27F498DF"/>
    <w:rsid w:val="28027D56"/>
    <w:rsid w:val="282459B1"/>
    <w:rsid w:val="2839E364"/>
    <w:rsid w:val="283AE10B"/>
    <w:rsid w:val="28410619"/>
    <w:rsid w:val="284436EC"/>
    <w:rsid w:val="285C84E0"/>
    <w:rsid w:val="285CD43E"/>
    <w:rsid w:val="28665D7C"/>
    <w:rsid w:val="28672BB6"/>
    <w:rsid w:val="286DD0CA"/>
    <w:rsid w:val="2876C239"/>
    <w:rsid w:val="2885FD08"/>
    <w:rsid w:val="2886F2AC"/>
    <w:rsid w:val="289311C4"/>
    <w:rsid w:val="28933BD0"/>
    <w:rsid w:val="28936C5D"/>
    <w:rsid w:val="28A88DFF"/>
    <w:rsid w:val="28A919DE"/>
    <w:rsid w:val="28ABB710"/>
    <w:rsid w:val="28B32D5B"/>
    <w:rsid w:val="28C31310"/>
    <w:rsid w:val="28C944F8"/>
    <w:rsid w:val="28CAF3F7"/>
    <w:rsid w:val="28D15690"/>
    <w:rsid w:val="28D89751"/>
    <w:rsid w:val="28D8FDCE"/>
    <w:rsid w:val="28DF3768"/>
    <w:rsid w:val="28E2BA93"/>
    <w:rsid w:val="28E8E5B5"/>
    <w:rsid w:val="28F7F179"/>
    <w:rsid w:val="28FAAC8A"/>
    <w:rsid w:val="2902EF8D"/>
    <w:rsid w:val="290BA10D"/>
    <w:rsid w:val="2931CED8"/>
    <w:rsid w:val="293E27B8"/>
    <w:rsid w:val="294A88E4"/>
    <w:rsid w:val="2974E3FE"/>
    <w:rsid w:val="298A2A0E"/>
    <w:rsid w:val="298F24CB"/>
    <w:rsid w:val="2992F102"/>
    <w:rsid w:val="29978D8E"/>
    <w:rsid w:val="2999B855"/>
    <w:rsid w:val="29A0FB06"/>
    <w:rsid w:val="29A6E4BB"/>
    <w:rsid w:val="29C28028"/>
    <w:rsid w:val="29C346A8"/>
    <w:rsid w:val="29C5EE64"/>
    <w:rsid w:val="29CE6DD6"/>
    <w:rsid w:val="29E14E22"/>
    <w:rsid w:val="29E311D5"/>
    <w:rsid w:val="29E8D351"/>
    <w:rsid w:val="2A03D517"/>
    <w:rsid w:val="2A152B06"/>
    <w:rsid w:val="2A1AAA2C"/>
    <w:rsid w:val="2A1D979D"/>
    <w:rsid w:val="2A2A996D"/>
    <w:rsid w:val="2A2B74C9"/>
    <w:rsid w:val="2A2D5F86"/>
    <w:rsid w:val="2A3E6E9A"/>
    <w:rsid w:val="2A42374A"/>
    <w:rsid w:val="2A5B20F1"/>
    <w:rsid w:val="2A68C195"/>
    <w:rsid w:val="2A6B2035"/>
    <w:rsid w:val="2A85F714"/>
    <w:rsid w:val="2A899EAD"/>
    <w:rsid w:val="2A8E6F9D"/>
    <w:rsid w:val="2AADBE1D"/>
    <w:rsid w:val="2AB9CEF0"/>
    <w:rsid w:val="2AC6652D"/>
    <w:rsid w:val="2ACB4AED"/>
    <w:rsid w:val="2AD39C44"/>
    <w:rsid w:val="2AD58D92"/>
    <w:rsid w:val="2ADCC671"/>
    <w:rsid w:val="2B0479D2"/>
    <w:rsid w:val="2B09D998"/>
    <w:rsid w:val="2B127D6B"/>
    <w:rsid w:val="2B1E145F"/>
    <w:rsid w:val="2B2143D4"/>
    <w:rsid w:val="2B218A8F"/>
    <w:rsid w:val="2B298A39"/>
    <w:rsid w:val="2B57D901"/>
    <w:rsid w:val="2B586FD7"/>
    <w:rsid w:val="2B58D27C"/>
    <w:rsid w:val="2B5C6AE8"/>
    <w:rsid w:val="2B607B98"/>
    <w:rsid w:val="2B64DC4E"/>
    <w:rsid w:val="2B79F828"/>
    <w:rsid w:val="2B7D5428"/>
    <w:rsid w:val="2BB33322"/>
    <w:rsid w:val="2BB59BBA"/>
    <w:rsid w:val="2BB5C156"/>
    <w:rsid w:val="2BBC32C2"/>
    <w:rsid w:val="2BC0EF13"/>
    <w:rsid w:val="2BCAC6ED"/>
    <w:rsid w:val="2BD019F3"/>
    <w:rsid w:val="2BD244E6"/>
    <w:rsid w:val="2BD4C62D"/>
    <w:rsid w:val="2BD90D41"/>
    <w:rsid w:val="2BDA18B0"/>
    <w:rsid w:val="2BDAE1FE"/>
    <w:rsid w:val="2BF15176"/>
    <w:rsid w:val="2C0694E5"/>
    <w:rsid w:val="2C06A5F8"/>
    <w:rsid w:val="2C098525"/>
    <w:rsid w:val="2C0A0542"/>
    <w:rsid w:val="2C0B1DBB"/>
    <w:rsid w:val="2C1272CE"/>
    <w:rsid w:val="2C16D384"/>
    <w:rsid w:val="2C1FCE55"/>
    <w:rsid w:val="2C217E92"/>
    <w:rsid w:val="2C2DE7B8"/>
    <w:rsid w:val="2C3820D6"/>
    <w:rsid w:val="2C570A3A"/>
    <w:rsid w:val="2C7C384C"/>
    <w:rsid w:val="2C7D72B6"/>
    <w:rsid w:val="2C86C020"/>
    <w:rsid w:val="2C95D405"/>
    <w:rsid w:val="2C96EEB5"/>
    <w:rsid w:val="2C986B31"/>
    <w:rsid w:val="2CAFA3FA"/>
    <w:rsid w:val="2CB6E2F5"/>
    <w:rsid w:val="2CBD5D94"/>
    <w:rsid w:val="2CE36806"/>
    <w:rsid w:val="2CE4C082"/>
    <w:rsid w:val="2CEB7D93"/>
    <w:rsid w:val="2CF0E24E"/>
    <w:rsid w:val="2CF2E0EB"/>
    <w:rsid w:val="2D068129"/>
    <w:rsid w:val="2D0EF59E"/>
    <w:rsid w:val="2D0F1E55"/>
    <w:rsid w:val="2D24E8C5"/>
    <w:rsid w:val="2D2C14AC"/>
    <w:rsid w:val="2D32DC31"/>
    <w:rsid w:val="2D3EC76F"/>
    <w:rsid w:val="2D4F23C0"/>
    <w:rsid w:val="2D58846E"/>
    <w:rsid w:val="2D5A7E87"/>
    <w:rsid w:val="2D5EAE5A"/>
    <w:rsid w:val="2D87D172"/>
    <w:rsid w:val="2D8AFF34"/>
    <w:rsid w:val="2D8F34E3"/>
    <w:rsid w:val="2D934370"/>
    <w:rsid w:val="2D942EEC"/>
    <w:rsid w:val="2DB4CEF4"/>
    <w:rsid w:val="2DC3DAB8"/>
    <w:rsid w:val="2DE994C0"/>
    <w:rsid w:val="2DEC49B2"/>
    <w:rsid w:val="2DFE5952"/>
    <w:rsid w:val="2E007CAC"/>
    <w:rsid w:val="2E20AAA5"/>
    <w:rsid w:val="2E252ACF"/>
    <w:rsid w:val="2E27C2A3"/>
    <w:rsid w:val="2E2B1C4E"/>
    <w:rsid w:val="2E41D777"/>
    <w:rsid w:val="2E4DF54E"/>
    <w:rsid w:val="2E4E0D00"/>
    <w:rsid w:val="2E53F746"/>
    <w:rsid w:val="2E5C2CFE"/>
    <w:rsid w:val="2E5EA95E"/>
    <w:rsid w:val="2E62DE44"/>
    <w:rsid w:val="2E7FB62C"/>
    <w:rsid w:val="2E8524F3"/>
    <w:rsid w:val="2E8CB2AF"/>
    <w:rsid w:val="2E9AF07F"/>
    <w:rsid w:val="2EB08CD0"/>
    <w:rsid w:val="2EB1DB34"/>
    <w:rsid w:val="2EB22067"/>
    <w:rsid w:val="2EBD3EEA"/>
    <w:rsid w:val="2EC22C4E"/>
    <w:rsid w:val="2EC744EB"/>
    <w:rsid w:val="2EC9852A"/>
    <w:rsid w:val="2ED0382D"/>
    <w:rsid w:val="2EF4426D"/>
    <w:rsid w:val="2EF45406"/>
    <w:rsid w:val="2EFC52B7"/>
    <w:rsid w:val="2F008BFB"/>
    <w:rsid w:val="2F0235D9"/>
    <w:rsid w:val="2F119B95"/>
    <w:rsid w:val="2F1947D1"/>
    <w:rsid w:val="2F20C9D1"/>
    <w:rsid w:val="2F2BB4C7"/>
    <w:rsid w:val="2F390B8A"/>
    <w:rsid w:val="2F3CE406"/>
    <w:rsid w:val="2F470D8B"/>
    <w:rsid w:val="2F4A9B97"/>
    <w:rsid w:val="2F4B0FAF"/>
    <w:rsid w:val="2F5A0DE3"/>
    <w:rsid w:val="2F6496B9"/>
    <w:rsid w:val="2F6D8BF1"/>
    <w:rsid w:val="2F6DDA49"/>
    <w:rsid w:val="2F6E8195"/>
    <w:rsid w:val="2F78D27B"/>
    <w:rsid w:val="2F8EAB71"/>
    <w:rsid w:val="2F8F134A"/>
    <w:rsid w:val="2F9573AC"/>
    <w:rsid w:val="2F99F7EC"/>
    <w:rsid w:val="2F9F4FCB"/>
    <w:rsid w:val="2FA5414A"/>
    <w:rsid w:val="2FC1276D"/>
    <w:rsid w:val="2FD1BB35"/>
    <w:rsid w:val="2FD57A61"/>
    <w:rsid w:val="2FD5AD32"/>
    <w:rsid w:val="2FE76DE8"/>
    <w:rsid w:val="2FED9BD5"/>
    <w:rsid w:val="2FF0612A"/>
    <w:rsid w:val="2FF9D11B"/>
    <w:rsid w:val="2FFA7F1C"/>
    <w:rsid w:val="2FFECEE2"/>
    <w:rsid w:val="30230A26"/>
    <w:rsid w:val="3038E836"/>
    <w:rsid w:val="30489046"/>
    <w:rsid w:val="304BCD9F"/>
    <w:rsid w:val="30729453"/>
    <w:rsid w:val="307D118F"/>
    <w:rsid w:val="308A400D"/>
    <w:rsid w:val="308DE7BF"/>
    <w:rsid w:val="3095323A"/>
    <w:rsid w:val="30964D87"/>
    <w:rsid w:val="30ABAE66"/>
    <w:rsid w:val="30ABC0B1"/>
    <w:rsid w:val="30B5ED13"/>
    <w:rsid w:val="30B8AF9A"/>
    <w:rsid w:val="30CE2AEA"/>
    <w:rsid w:val="30D66408"/>
    <w:rsid w:val="30E9A91C"/>
    <w:rsid w:val="30F0DE01"/>
    <w:rsid w:val="30F53898"/>
    <w:rsid w:val="30FD9ABD"/>
    <w:rsid w:val="31023915"/>
    <w:rsid w:val="31031C7E"/>
    <w:rsid w:val="311321D9"/>
    <w:rsid w:val="3124E693"/>
    <w:rsid w:val="312858BF"/>
    <w:rsid w:val="314762D5"/>
    <w:rsid w:val="31487D5E"/>
    <w:rsid w:val="3149865A"/>
    <w:rsid w:val="315F2971"/>
    <w:rsid w:val="315FA443"/>
    <w:rsid w:val="3160C037"/>
    <w:rsid w:val="31610BE2"/>
    <w:rsid w:val="31675AA4"/>
    <w:rsid w:val="316E4DCF"/>
    <w:rsid w:val="31807BC2"/>
    <w:rsid w:val="3187386A"/>
    <w:rsid w:val="3190F5F5"/>
    <w:rsid w:val="31AD4F5A"/>
    <w:rsid w:val="31BAD003"/>
    <w:rsid w:val="31C9A860"/>
    <w:rsid w:val="31CA380E"/>
    <w:rsid w:val="31CC13A6"/>
    <w:rsid w:val="31CE5B5B"/>
    <w:rsid w:val="31CF2D6E"/>
    <w:rsid w:val="31D6C0DF"/>
    <w:rsid w:val="31D9E578"/>
    <w:rsid w:val="31E75A8C"/>
    <w:rsid w:val="32004391"/>
    <w:rsid w:val="32014791"/>
    <w:rsid w:val="320C6B83"/>
    <w:rsid w:val="32123DA2"/>
    <w:rsid w:val="3218AAED"/>
    <w:rsid w:val="32191C8B"/>
    <w:rsid w:val="3228A135"/>
    <w:rsid w:val="3233D867"/>
    <w:rsid w:val="3240CD4F"/>
    <w:rsid w:val="32495A34"/>
    <w:rsid w:val="326F091E"/>
    <w:rsid w:val="32729F8B"/>
    <w:rsid w:val="327C8FE7"/>
    <w:rsid w:val="3283E5F5"/>
    <w:rsid w:val="3284C95E"/>
    <w:rsid w:val="329108F9"/>
    <w:rsid w:val="329E1EAE"/>
    <w:rsid w:val="32A0BAF2"/>
    <w:rsid w:val="32A8F4FE"/>
    <w:rsid w:val="32AA20C2"/>
    <w:rsid w:val="32B0C6D1"/>
    <w:rsid w:val="32BB9C2E"/>
    <w:rsid w:val="32C15C1A"/>
    <w:rsid w:val="32E88639"/>
    <w:rsid w:val="32E98192"/>
    <w:rsid w:val="32EC6113"/>
    <w:rsid w:val="32F43CB8"/>
    <w:rsid w:val="32FA9842"/>
    <w:rsid w:val="32FE8D71"/>
    <w:rsid w:val="3301CA01"/>
    <w:rsid w:val="33041B41"/>
    <w:rsid w:val="3304B000"/>
    <w:rsid w:val="3308E910"/>
    <w:rsid w:val="33193B20"/>
    <w:rsid w:val="331C9462"/>
    <w:rsid w:val="33299490"/>
    <w:rsid w:val="333193B1"/>
    <w:rsid w:val="33382067"/>
    <w:rsid w:val="33390055"/>
    <w:rsid w:val="3350C80B"/>
    <w:rsid w:val="33572A7D"/>
    <w:rsid w:val="335CBCCF"/>
    <w:rsid w:val="3370B1E8"/>
    <w:rsid w:val="33719493"/>
    <w:rsid w:val="338AC374"/>
    <w:rsid w:val="3398B487"/>
    <w:rsid w:val="339EF830"/>
    <w:rsid w:val="33A1499D"/>
    <w:rsid w:val="33A6BFD3"/>
    <w:rsid w:val="33B44DAA"/>
    <w:rsid w:val="33BEBE8B"/>
    <w:rsid w:val="33DDBD69"/>
    <w:rsid w:val="33E14B2C"/>
    <w:rsid w:val="3408AB3F"/>
    <w:rsid w:val="34105E70"/>
    <w:rsid w:val="3414742E"/>
    <w:rsid w:val="341A3849"/>
    <w:rsid w:val="3421AE94"/>
    <w:rsid w:val="342D0780"/>
    <w:rsid w:val="342E502F"/>
    <w:rsid w:val="34316A11"/>
    <w:rsid w:val="34444331"/>
    <w:rsid w:val="344735CB"/>
    <w:rsid w:val="3449CCF2"/>
    <w:rsid w:val="345A94B0"/>
    <w:rsid w:val="34635473"/>
    <w:rsid w:val="3467C5F7"/>
    <w:rsid w:val="346D7856"/>
    <w:rsid w:val="346E370C"/>
    <w:rsid w:val="346EA64B"/>
    <w:rsid w:val="3476E6D1"/>
    <w:rsid w:val="347B108B"/>
    <w:rsid w:val="347F00C9"/>
    <w:rsid w:val="3489CCF1"/>
    <w:rsid w:val="349DED70"/>
    <w:rsid w:val="34A163A0"/>
    <w:rsid w:val="34A19671"/>
    <w:rsid w:val="34AE62FD"/>
    <w:rsid w:val="34B365DC"/>
    <w:rsid w:val="34D03D8E"/>
    <w:rsid w:val="34D6644D"/>
    <w:rsid w:val="34E70175"/>
    <w:rsid w:val="34F67AC9"/>
    <w:rsid w:val="3514DA0F"/>
    <w:rsid w:val="3515D360"/>
    <w:rsid w:val="351B3210"/>
    <w:rsid w:val="351C4BA0"/>
    <w:rsid w:val="352518C7"/>
    <w:rsid w:val="3527A87D"/>
    <w:rsid w:val="3529AC4E"/>
    <w:rsid w:val="352E70B6"/>
    <w:rsid w:val="353FD8BF"/>
    <w:rsid w:val="3551F8B0"/>
    <w:rsid w:val="3559D0FE"/>
    <w:rsid w:val="355DF94A"/>
    <w:rsid w:val="35867471"/>
    <w:rsid w:val="3586CC0D"/>
    <w:rsid w:val="35889D92"/>
    <w:rsid w:val="358ECB53"/>
    <w:rsid w:val="35A157A3"/>
    <w:rsid w:val="35A328A3"/>
    <w:rsid w:val="35A82003"/>
    <w:rsid w:val="35AB4436"/>
    <w:rsid w:val="35ACE360"/>
    <w:rsid w:val="35B1A8BD"/>
    <w:rsid w:val="35BE7BE6"/>
    <w:rsid w:val="35CC9A37"/>
    <w:rsid w:val="35D9E0E2"/>
    <w:rsid w:val="35E33BA1"/>
    <w:rsid w:val="35E38C0B"/>
    <w:rsid w:val="35F850CE"/>
    <w:rsid w:val="360C089A"/>
    <w:rsid w:val="360FD47C"/>
    <w:rsid w:val="361E8C0A"/>
    <w:rsid w:val="364C6501"/>
    <w:rsid w:val="3658549C"/>
    <w:rsid w:val="365B275B"/>
    <w:rsid w:val="367B6D55"/>
    <w:rsid w:val="36885EB4"/>
    <w:rsid w:val="368C9598"/>
    <w:rsid w:val="369D1983"/>
    <w:rsid w:val="36A66005"/>
    <w:rsid w:val="36B04D93"/>
    <w:rsid w:val="36B21035"/>
    <w:rsid w:val="36C928AA"/>
    <w:rsid w:val="36CE29D1"/>
    <w:rsid w:val="36D63639"/>
    <w:rsid w:val="36D87254"/>
    <w:rsid w:val="36DB5F4A"/>
    <w:rsid w:val="36DE8106"/>
    <w:rsid w:val="36E6FFE3"/>
    <w:rsid w:val="36E73D4C"/>
    <w:rsid w:val="370761C2"/>
    <w:rsid w:val="3707AA83"/>
    <w:rsid w:val="3720E9C9"/>
    <w:rsid w:val="3721B6FF"/>
    <w:rsid w:val="3721FCD1"/>
    <w:rsid w:val="3733B5FA"/>
    <w:rsid w:val="3735A677"/>
    <w:rsid w:val="373D5B62"/>
    <w:rsid w:val="3740C816"/>
    <w:rsid w:val="37480CF5"/>
    <w:rsid w:val="37590EAF"/>
    <w:rsid w:val="375A9458"/>
    <w:rsid w:val="375D32CD"/>
    <w:rsid w:val="37630249"/>
    <w:rsid w:val="3770B14B"/>
    <w:rsid w:val="37738634"/>
    <w:rsid w:val="377ADEA6"/>
    <w:rsid w:val="378C1E53"/>
    <w:rsid w:val="378D7015"/>
    <w:rsid w:val="37970DC1"/>
    <w:rsid w:val="379997D4"/>
    <w:rsid w:val="379D1662"/>
    <w:rsid w:val="37B3DE84"/>
    <w:rsid w:val="37B9D52C"/>
    <w:rsid w:val="37C10E68"/>
    <w:rsid w:val="37C747F5"/>
    <w:rsid w:val="37CD1E6C"/>
    <w:rsid w:val="37D23433"/>
    <w:rsid w:val="37D7F065"/>
    <w:rsid w:val="37DBF817"/>
    <w:rsid w:val="37E0E8CC"/>
    <w:rsid w:val="37F09CBF"/>
    <w:rsid w:val="380008D8"/>
    <w:rsid w:val="38030498"/>
    <w:rsid w:val="3806A033"/>
    <w:rsid w:val="381269C9"/>
    <w:rsid w:val="381D3842"/>
    <w:rsid w:val="383C7794"/>
    <w:rsid w:val="383D17FB"/>
    <w:rsid w:val="383F77DD"/>
    <w:rsid w:val="3850113E"/>
    <w:rsid w:val="38610FEA"/>
    <w:rsid w:val="3865B488"/>
    <w:rsid w:val="38681A5B"/>
    <w:rsid w:val="3871E9F4"/>
    <w:rsid w:val="38741B7E"/>
    <w:rsid w:val="3876F067"/>
    <w:rsid w:val="387B7091"/>
    <w:rsid w:val="38AF37EE"/>
    <w:rsid w:val="38C06780"/>
    <w:rsid w:val="38D99887"/>
    <w:rsid w:val="38DC5933"/>
    <w:rsid w:val="38DDC0C6"/>
    <w:rsid w:val="38E65459"/>
    <w:rsid w:val="38E72220"/>
    <w:rsid w:val="38ED0333"/>
    <w:rsid w:val="38FB8B3F"/>
    <w:rsid w:val="38FD5C3F"/>
    <w:rsid w:val="390B99CA"/>
    <w:rsid w:val="390EF0E3"/>
    <w:rsid w:val="39178A8C"/>
    <w:rsid w:val="391A6284"/>
    <w:rsid w:val="391CB4FD"/>
    <w:rsid w:val="3925BADD"/>
    <w:rsid w:val="39267DEF"/>
    <w:rsid w:val="39291D16"/>
    <w:rsid w:val="394B3209"/>
    <w:rsid w:val="394D17E5"/>
    <w:rsid w:val="395CF83F"/>
    <w:rsid w:val="395DE511"/>
    <w:rsid w:val="396D7FB0"/>
    <w:rsid w:val="39726D14"/>
    <w:rsid w:val="397B3C81"/>
    <w:rsid w:val="397C183D"/>
    <w:rsid w:val="397EA7F3"/>
    <w:rsid w:val="398078F3"/>
    <w:rsid w:val="39829F7B"/>
    <w:rsid w:val="3987E5AC"/>
    <w:rsid w:val="398F90B7"/>
    <w:rsid w:val="399411AA"/>
    <w:rsid w:val="3996D431"/>
    <w:rsid w:val="39B0FCCA"/>
    <w:rsid w:val="39B27D86"/>
    <w:rsid w:val="39B601E4"/>
    <w:rsid w:val="39B71ED0"/>
    <w:rsid w:val="39B89859"/>
    <w:rsid w:val="39BABFDD"/>
    <w:rsid w:val="39BC8E39"/>
    <w:rsid w:val="39BF5189"/>
    <w:rsid w:val="39C29B6B"/>
    <w:rsid w:val="39C3D1B3"/>
    <w:rsid w:val="39C56FE2"/>
    <w:rsid w:val="39CFED1E"/>
    <w:rsid w:val="39EA1964"/>
    <w:rsid w:val="39ED9CC0"/>
    <w:rsid w:val="39EF4543"/>
    <w:rsid w:val="39F10206"/>
    <w:rsid w:val="39F879EB"/>
    <w:rsid w:val="3A00A1BC"/>
    <w:rsid w:val="3A07ADEF"/>
    <w:rsid w:val="3A1BC9E1"/>
    <w:rsid w:val="3A5B3547"/>
    <w:rsid w:val="3A62C3A6"/>
    <w:rsid w:val="3A6798B3"/>
    <w:rsid w:val="3A6B03C5"/>
    <w:rsid w:val="3A6E366D"/>
    <w:rsid w:val="3A70B712"/>
    <w:rsid w:val="3A70E9E3"/>
    <w:rsid w:val="3A7B344E"/>
    <w:rsid w:val="3A7DB66F"/>
    <w:rsid w:val="3A8A31D7"/>
    <w:rsid w:val="3A977BDD"/>
    <w:rsid w:val="3A9A245F"/>
    <w:rsid w:val="3A9BDC93"/>
    <w:rsid w:val="3AAA42E3"/>
    <w:rsid w:val="3ADA8258"/>
    <w:rsid w:val="3AF43968"/>
    <w:rsid w:val="3B0C32D5"/>
    <w:rsid w:val="3B0F2C31"/>
    <w:rsid w:val="3B28B436"/>
    <w:rsid w:val="3B31ECDD"/>
    <w:rsid w:val="3B4C1127"/>
    <w:rsid w:val="3B4DA887"/>
    <w:rsid w:val="3B55EF21"/>
    <w:rsid w:val="3B60BA33"/>
    <w:rsid w:val="3B61CAA9"/>
    <w:rsid w:val="3B75D24B"/>
    <w:rsid w:val="3B96651D"/>
    <w:rsid w:val="3BB52B4F"/>
    <w:rsid w:val="3BC3629F"/>
    <w:rsid w:val="3BD833E3"/>
    <w:rsid w:val="3BE0E40F"/>
    <w:rsid w:val="3BEEE22F"/>
    <w:rsid w:val="3C08598E"/>
    <w:rsid w:val="3C13F9F5"/>
    <w:rsid w:val="3C150143"/>
    <w:rsid w:val="3C22B0A9"/>
    <w:rsid w:val="3C246E4C"/>
    <w:rsid w:val="3C25B1E5"/>
    <w:rsid w:val="3C26D47C"/>
    <w:rsid w:val="3C458833"/>
    <w:rsid w:val="3C578D53"/>
    <w:rsid w:val="3C69980C"/>
    <w:rsid w:val="3C75B377"/>
    <w:rsid w:val="3C88B49D"/>
    <w:rsid w:val="3C9367CC"/>
    <w:rsid w:val="3CA20FEF"/>
    <w:rsid w:val="3CB2380A"/>
    <w:rsid w:val="3CB71A07"/>
    <w:rsid w:val="3CC1FF79"/>
    <w:rsid w:val="3CCBE295"/>
    <w:rsid w:val="3CD17900"/>
    <w:rsid w:val="3CD790F6"/>
    <w:rsid w:val="3CE31461"/>
    <w:rsid w:val="3CEEFCFB"/>
    <w:rsid w:val="3CF107CD"/>
    <w:rsid w:val="3CF8627D"/>
    <w:rsid w:val="3CFFD32B"/>
    <w:rsid w:val="3D05648B"/>
    <w:rsid w:val="3D135ACB"/>
    <w:rsid w:val="3D16053D"/>
    <w:rsid w:val="3D22045D"/>
    <w:rsid w:val="3D28BE9B"/>
    <w:rsid w:val="3D303EE9"/>
    <w:rsid w:val="3D40FB90"/>
    <w:rsid w:val="3D425C5D"/>
    <w:rsid w:val="3D52E58D"/>
    <w:rsid w:val="3D6D13D8"/>
    <w:rsid w:val="3D6FC8CA"/>
    <w:rsid w:val="3D751608"/>
    <w:rsid w:val="3D75EB2C"/>
    <w:rsid w:val="3D82A596"/>
    <w:rsid w:val="3D82C7E4"/>
    <w:rsid w:val="3D8AD49E"/>
    <w:rsid w:val="3DA2A487"/>
    <w:rsid w:val="3DA4D0FB"/>
    <w:rsid w:val="3DA6482C"/>
    <w:rsid w:val="3DAF294B"/>
    <w:rsid w:val="3DBAEC70"/>
    <w:rsid w:val="3DBC7B3E"/>
    <w:rsid w:val="3DC2BCA0"/>
    <w:rsid w:val="3DD231BF"/>
    <w:rsid w:val="3DDC9670"/>
    <w:rsid w:val="3DE0AB61"/>
    <w:rsid w:val="3DE1ADA4"/>
    <w:rsid w:val="3DE521EB"/>
    <w:rsid w:val="3DF2345D"/>
    <w:rsid w:val="3DFA1650"/>
    <w:rsid w:val="3DFE7801"/>
    <w:rsid w:val="3E0A889F"/>
    <w:rsid w:val="3E0E0AE6"/>
    <w:rsid w:val="3E194657"/>
    <w:rsid w:val="3E1D4346"/>
    <w:rsid w:val="3E1F64B0"/>
    <w:rsid w:val="3E48017C"/>
    <w:rsid w:val="3E509A15"/>
    <w:rsid w:val="3E648E70"/>
    <w:rsid w:val="3E7C7AF8"/>
    <w:rsid w:val="3E7D5BC3"/>
    <w:rsid w:val="3E83080F"/>
    <w:rsid w:val="3E8AA378"/>
    <w:rsid w:val="3E94B320"/>
    <w:rsid w:val="3E98A89B"/>
    <w:rsid w:val="3EA668B0"/>
    <w:rsid w:val="3EAC5D16"/>
    <w:rsid w:val="3EAD4801"/>
    <w:rsid w:val="3EB53090"/>
    <w:rsid w:val="3EB574FA"/>
    <w:rsid w:val="3EBCEB45"/>
    <w:rsid w:val="3EC493BE"/>
    <w:rsid w:val="3ECA483C"/>
    <w:rsid w:val="3ECC9D1D"/>
    <w:rsid w:val="3ED9AA0F"/>
    <w:rsid w:val="3EDE0AC5"/>
    <w:rsid w:val="3EF614DB"/>
    <w:rsid w:val="3EFEE005"/>
    <w:rsid w:val="3F01AF63"/>
    <w:rsid w:val="3F0C2E3C"/>
    <w:rsid w:val="3F0CAD77"/>
    <w:rsid w:val="3F0DCACE"/>
    <w:rsid w:val="3F281AA5"/>
    <w:rsid w:val="3F3181CE"/>
    <w:rsid w:val="3F322F55"/>
    <w:rsid w:val="3F33C757"/>
    <w:rsid w:val="3F37D2F8"/>
    <w:rsid w:val="3F3D5189"/>
    <w:rsid w:val="3F3E20E1"/>
    <w:rsid w:val="3F41A790"/>
    <w:rsid w:val="3F4903EA"/>
    <w:rsid w:val="3F5E7F50"/>
    <w:rsid w:val="3F680ED1"/>
    <w:rsid w:val="3F72EEC3"/>
    <w:rsid w:val="3F80CF9B"/>
    <w:rsid w:val="3F88EC53"/>
    <w:rsid w:val="3F91D314"/>
    <w:rsid w:val="3F932525"/>
    <w:rsid w:val="3F9F211C"/>
    <w:rsid w:val="3FACEE97"/>
    <w:rsid w:val="3FB20EE5"/>
    <w:rsid w:val="3FB411D4"/>
    <w:rsid w:val="3FC0555F"/>
    <w:rsid w:val="3FC2E52E"/>
    <w:rsid w:val="3FC398D7"/>
    <w:rsid w:val="3FD526BC"/>
    <w:rsid w:val="3FD964A8"/>
    <w:rsid w:val="3FE8006D"/>
    <w:rsid w:val="3FEDD864"/>
    <w:rsid w:val="3FF2B4F6"/>
    <w:rsid w:val="40032922"/>
    <w:rsid w:val="4012258D"/>
    <w:rsid w:val="40197520"/>
    <w:rsid w:val="4019EADA"/>
    <w:rsid w:val="401FE7EC"/>
    <w:rsid w:val="4022BFFB"/>
    <w:rsid w:val="40249AE7"/>
    <w:rsid w:val="402D3327"/>
    <w:rsid w:val="403228B1"/>
    <w:rsid w:val="403980B7"/>
    <w:rsid w:val="40468E66"/>
    <w:rsid w:val="404FA0C1"/>
    <w:rsid w:val="405F2633"/>
    <w:rsid w:val="4061F169"/>
    <w:rsid w:val="4076536E"/>
    <w:rsid w:val="4076D09E"/>
    <w:rsid w:val="407BA093"/>
    <w:rsid w:val="407E631A"/>
    <w:rsid w:val="4094E61C"/>
    <w:rsid w:val="409F829A"/>
    <w:rsid w:val="40A1480F"/>
    <w:rsid w:val="40C0FC12"/>
    <w:rsid w:val="40C19D10"/>
    <w:rsid w:val="40DE7FA3"/>
    <w:rsid w:val="40E3AD6D"/>
    <w:rsid w:val="40E5253E"/>
    <w:rsid w:val="40E6845B"/>
    <w:rsid w:val="40F9FB27"/>
    <w:rsid w:val="410CD8EC"/>
    <w:rsid w:val="4111A9DC"/>
    <w:rsid w:val="4118C685"/>
    <w:rsid w:val="4127D249"/>
    <w:rsid w:val="41315DFE"/>
    <w:rsid w:val="41419CB6"/>
    <w:rsid w:val="414681C7"/>
    <w:rsid w:val="4149EB1A"/>
    <w:rsid w:val="414AFF3F"/>
    <w:rsid w:val="4158F3DE"/>
    <w:rsid w:val="416549FE"/>
    <w:rsid w:val="4167A256"/>
    <w:rsid w:val="4177B3B6"/>
    <w:rsid w:val="4179CEC6"/>
    <w:rsid w:val="4186A7E2"/>
    <w:rsid w:val="418DE8B8"/>
    <w:rsid w:val="419C1D24"/>
    <w:rsid w:val="41A2E734"/>
    <w:rsid w:val="41D484D7"/>
    <w:rsid w:val="41D7B8F2"/>
    <w:rsid w:val="41F6BB1A"/>
    <w:rsid w:val="4204CF07"/>
    <w:rsid w:val="4210EED4"/>
    <w:rsid w:val="4214DBA5"/>
    <w:rsid w:val="422E9308"/>
    <w:rsid w:val="4239ED82"/>
    <w:rsid w:val="423D24DD"/>
    <w:rsid w:val="423D7E0A"/>
    <w:rsid w:val="423DEC56"/>
    <w:rsid w:val="4241DEC0"/>
    <w:rsid w:val="4244C885"/>
    <w:rsid w:val="424A70F6"/>
    <w:rsid w:val="4250F684"/>
    <w:rsid w:val="4254404C"/>
    <w:rsid w:val="42557777"/>
    <w:rsid w:val="4258072D"/>
    <w:rsid w:val="4262BB3E"/>
    <w:rsid w:val="42654EBA"/>
    <w:rsid w:val="426D8422"/>
    <w:rsid w:val="427F0D14"/>
    <w:rsid w:val="4280C3C9"/>
    <w:rsid w:val="429152EB"/>
    <w:rsid w:val="429160C3"/>
    <w:rsid w:val="42ABF04B"/>
    <w:rsid w:val="42ADA67A"/>
    <w:rsid w:val="42B32AA6"/>
    <w:rsid w:val="42F72BF1"/>
    <w:rsid w:val="42F7D11C"/>
    <w:rsid w:val="42F7D268"/>
    <w:rsid w:val="42FAA221"/>
    <w:rsid w:val="4300E301"/>
    <w:rsid w:val="4303681F"/>
    <w:rsid w:val="4318927F"/>
    <w:rsid w:val="43269B07"/>
    <w:rsid w:val="432C871A"/>
    <w:rsid w:val="433927EF"/>
    <w:rsid w:val="4351F908"/>
    <w:rsid w:val="435577FB"/>
    <w:rsid w:val="43689EFC"/>
    <w:rsid w:val="436E4712"/>
    <w:rsid w:val="437E6D73"/>
    <w:rsid w:val="4394B612"/>
    <w:rsid w:val="4398F2CD"/>
    <w:rsid w:val="4398F696"/>
    <w:rsid w:val="439D3F8C"/>
    <w:rsid w:val="439FB6B7"/>
    <w:rsid w:val="43AB758D"/>
    <w:rsid w:val="43CC86DE"/>
    <w:rsid w:val="43E867D8"/>
    <w:rsid w:val="43E8CAA2"/>
    <w:rsid w:val="43F352AA"/>
    <w:rsid w:val="43F8A5B0"/>
    <w:rsid w:val="44088990"/>
    <w:rsid w:val="4412D3FB"/>
    <w:rsid w:val="442A688F"/>
    <w:rsid w:val="44305F10"/>
    <w:rsid w:val="4433AF11"/>
    <w:rsid w:val="444A19DB"/>
    <w:rsid w:val="44516366"/>
    <w:rsid w:val="4454A367"/>
    <w:rsid w:val="44555F8E"/>
    <w:rsid w:val="445B6D53"/>
    <w:rsid w:val="445F411C"/>
    <w:rsid w:val="44698DB3"/>
    <w:rsid w:val="446AAE88"/>
    <w:rsid w:val="446CCEFF"/>
    <w:rsid w:val="446E2104"/>
    <w:rsid w:val="447A4DD4"/>
    <w:rsid w:val="44A0D292"/>
    <w:rsid w:val="44A29660"/>
    <w:rsid w:val="44A471C3"/>
    <w:rsid w:val="44B11A75"/>
    <w:rsid w:val="44BBDE51"/>
    <w:rsid w:val="44D102D5"/>
    <w:rsid w:val="44D9F617"/>
    <w:rsid w:val="44DB060D"/>
    <w:rsid w:val="44DCEB6F"/>
    <w:rsid w:val="44E0A7AD"/>
    <w:rsid w:val="4510A599"/>
    <w:rsid w:val="45117ED2"/>
    <w:rsid w:val="4518F0AA"/>
    <w:rsid w:val="4520C507"/>
    <w:rsid w:val="4520F7D8"/>
    <w:rsid w:val="4520FA65"/>
    <w:rsid w:val="4521C5B8"/>
    <w:rsid w:val="4529CDF6"/>
    <w:rsid w:val="452B4243"/>
    <w:rsid w:val="4532B88E"/>
    <w:rsid w:val="4533D1D9"/>
    <w:rsid w:val="45366338"/>
    <w:rsid w:val="454F58C4"/>
    <w:rsid w:val="4565EBD1"/>
    <w:rsid w:val="456B6BD9"/>
    <w:rsid w:val="45857018"/>
    <w:rsid w:val="458889CC"/>
    <w:rsid w:val="458E30AA"/>
    <w:rsid w:val="459D03E3"/>
    <w:rsid w:val="459E3A4E"/>
    <w:rsid w:val="45A92C54"/>
    <w:rsid w:val="45B4C933"/>
    <w:rsid w:val="45BFEC6F"/>
    <w:rsid w:val="45D47EA1"/>
    <w:rsid w:val="45D76B0A"/>
    <w:rsid w:val="45DBC21B"/>
    <w:rsid w:val="45DEE209"/>
    <w:rsid w:val="45EC37A8"/>
    <w:rsid w:val="45F1D1FF"/>
    <w:rsid w:val="45F55396"/>
    <w:rsid w:val="45F58C88"/>
    <w:rsid w:val="46014952"/>
    <w:rsid w:val="4605FD16"/>
    <w:rsid w:val="460A5DCC"/>
    <w:rsid w:val="4612FF08"/>
    <w:rsid w:val="4615D459"/>
    <w:rsid w:val="4629BDA0"/>
    <w:rsid w:val="462A0EDF"/>
    <w:rsid w:val="46392969"/>
    <w:rsid w:val="4646A5E3"/>
    <w:rsid w:val="464C1ADA"/>
    <w:rsid w:val="4657D7CB"/>
    <w:rsid w:val="465C1B6B"/>
    <w:rsid w:val="4664AC24"/>
    <w:rsid w:val="46656851"/>
    <w:rsid w:val="46689CCC"/>
    <w:rsid w:val="466ECBFA"/>
    <w:rsid w:val="467C523D"/>
    <w:rsid w:val="467DC37E"/>
    <w:rsid w:val="4686043D"/>
    <w:rsid w:val="468FB823"/>
    <w:rsid w:val="46905B2E"/>
    <w:rsid w:val="46919F4E"/>
    <w:rsid w:val="46954634"/>
    <w:rsid w:val="469C065F"/>
    <w:rsid w:val="46A00B71"/>
    <w:rsid w:val="46AA7417"/>
    <w:rsid w:val="46AC5693"/>
    <w:rsid w:val="46AF4319"/>
    <w:rsid w:val="46B5A4FC"/>
    <w:rsid w:val="46B9917C"/>
    <w:rsid w:val="46BAC531"/>
    <w:rsid w:val="46C1E46D"/>
    <w:rsid w:val="46C70010"/>
    <w:rsid w:val="46C7021D"/>
    <w:rsid w:val="46CE8165"/>
    <w:rsid w:val="46D0BCA8"/>
    <w:rsid w:val="46DDC5F1"/>
    <w:rsid w:val="46DF2C4E"/>
    <w:rsid w:val="46E0202F"/>
    <w:rsid w:val="46EF7D68"/>
    <w:rsid w:val="46F50451"/>
    <w:rsid w:val="46FBE080"/>
    <w:rsid w:val="47051927"/>
    <w:rsid w:val="47059790"/>
    <w:rsid w:val="47079B48"/>
    <w:rsid w:val="470BF6FF"/>
    <w:rsid w:val="4712717D"/>
    <w:rsid w:val="471277E9"/>
    <w:rsid w:val="4714A7B1"/>
    <w:rsid w:val="4718453B"/>
    <w:rsid w:val="47463848"/>
    <w:rsid w:val="474D11AF"/>
    <w:rsid w:val="47537174"/>
    <w:rsid w:val="475D3C2A"/>
    <w:rsid w:val="4765BE98"/>
    <w:rsid w:val="4765FBBE"/>
    <w:rsid w:val="4772403F"/>
    <w:rsid w:val="4786FD97"/>
    <w:rsid w:val="478C11AD"/>
    <w:rsid w:val="4798C639"/>
    <w:rsid w:val="47A3A578"/>
    <w:rsid w:val="47B56B98"/>
    <w:rsid w:val="47BB6EB8"/>
    <w:rsid w:val="47BD66DC"/>
    <w:rsid w:val="47C7DA8D"/>
    <w:rsid w:val="47D2E3D7"/>
    <w:rsid w:val="47D8A418"/>
    <w:rsid w:val="47F0E4C5"/>
    <w:rsid w:val="47F1270E"/>
    <w:rsid w:val="47FFF668"/>
    <w:rsid w:val="48054DB5"/>
    <w:rsid w:val="481052B9"/>
    <w:rsid w:val="48198D2C"/>
    <w:rsid w:val="481DE247"/>
    <w:rsid w:val="482D6FAF"/>
    <w:rsid w:val="484AACF8"/>
    <w:rsid w:val="484B83B4"/>
    <w:rsid w:val="48532398"/>
    <w:rsid w:val="48548AF2"/>
    <w:rsid w:val="4878C708"/>
    <w:rsid w:val="487A44FA"/>
    <w:rsid w:val="487B6238"/>
    <w:rsid w:val="487CF9EC"/>
    <w:rsid w:val="4883B7A0"/>
    <w:rsid w:val="488651EE"/>
    <w:rsid w:val="488DA3DF"/>
    <w:rsid w:val="489E50E3"/>
    <w:rsid w:val="48A0ABD1"/>
    <w:rsid w:val="48A6D6BB"/>
    <w:rsid w:val="48A95AF7"/>
    <w:rsid w:val="48B0A0B7"/>
    <w:rsid w:val="48B15ADF"/>
    <w:rsid w:val="48B5DB09"/>
    <w:rsid w:val="48C0550A"/>
    <w:rsid w:val="48C17434"/>
    <w:rsid w:val="48C2EFC5"/>
    <w:rsid w:val="48C4294D"/>
    <w:rsid w:val="48E55308"/>
    <w:rsid w:val="48F38E7E"/>
    <w:rsid w:val="490550E4"/>
    <w:rsid w:val="491E44C0"/>
    <w:rsid w:val="49208C00"/>
    <w:rsid w:val="49345087"/>
    <w:rsid w:val="49570164"/>
    <w:rsid w:val="4958FB3F"/>
    <w:rsid w:val="4962A854"/>
    <w:rsid w:val="496CF93A"/>
    <w:rsid w:val="496F88F0"/>
    <w:rsid w:val="49861B03"/>
    <w:rsid w:val="49900660"/>
    <w:rsid w:val="49910E12"/>
    <w:rsid w:val="4997D377"/>
    <w:rsid w:val="499AB98F"/>
    <w:rsid w:val="49A03D8E"/>
    <w:rsid w:val="49A6DA82"/>
    <w:rsid w:val="49A72F09"/>
    <w:rsid w:val="49B1F029"/>
    <w:rsid w:val="49B98C4A"/>
    <w:rsid w:val="49BD5ACE"/>
    <w:rsid w:val="49CCBE7F"/>
    <w:rsid w:val="49E956EB"/>
    <w:rsid w:val="49EEEEFA"/>
    <w:rsid w:val="49F6C884"/>
    <w:rsid w:val="4A0D510B"/>
    <w:rsid w:val="4A1A559A"/>
    <w:rsid w:val="4A234A54"/>
    <w:rsid w:val="4A2C38F1"/>
    <w:rsid w:val="4A300005"/>
    <w:rsid w:val="4A36951A"/>
    <w:rsid w:val="4A3BC862"/>
    <w:rsid w:val="4A43F1D0"/>
    <w:rsid w:val="4A496E75"/>
    <w:rsid w:val="4A50F659"/>
    <w:rsid w:val="4A515068"/>
    <w:rsid w:val="4A53E01E"/>
    <w:rsid w:val="4A6F29E5"/>
    <w:rsid w:val="4A7B7458"/>
    <w:rsid w:val="4A91501C"/>
    <w:rsid w:val="4A986B24"/>
    <w:rsid w:val="4A9B2B48"/>
    <w:rsid w:val="4AA067E0"/>
    <w:rsid w:val="4AA7AB5A"/>
    <w:rsid w:val="4AAD623E"/>
    <w:rsid w:val="4AB5278B"/>
    <w:rsid w:val="4AB864E4"/>
    <w:rsid w:val="4ABF3C57"/>
    <w:rsid w:val="4AC175C7"/>
    <w:rsid w:val="4AC2A3BC"/>
    <w:rsid w:val="4ACD6562"/>
    <w:rsid w:val="4AD237BA"/>
    <w:rsid w:val="4ADD9685"/>
    <w:rsid w:val="4AE03499"/>
    <w:rsid w:val="4AE9DFC2"/>
    <w:rsid w:val="4AEE7349"/>
    <w:rsid w:val="4AFE140E"/>
    <w:rsid w:val="4B03448D"/>
    <w:rsid w:val="4B1C93F5"/>
    <w:rsid w:val="4B379189"/>
    <w:rsid w:val="4B42CAE9"/>
    <w:rsid w:val="4B469D4D"/>
    <w:rsid w:val="4B46D005"/>
    <w:rsid w:val="4B5C8ACD"/>
    <w:rsid w:val="4B739ACF"/>
    <w:rsid w:val="4B7C143A"/>
    <w:rsid w:val="4B7FC34D"/>
    <w:rsid w:val="4B85EB11"/>
    <w:rsid w:val="4B913796"/>
    <w:rsid w:val="4B92B101"/>
    <w:rsid w:val="4B931C20"/>
    <w:rsid w:val="4B964CF3"/>
    <w:rsid w:val="4B9E07A8"/>
    <w:rsid w:val="4BA3D213"/>
    <w:rsid w:val="4BAB158D"/>
    <w:rsid w:val="4BACE68D"/>
    <w:rsid w:val="4BCB22A4"/>
    <w:rsid w:val="4BFDCD17"/>
    <w:rsid w:val="4C05F279"/>
    <w:rsid w:val="4C0CB736"/>
    <w:rsid w:val="4C112BFC"/>
    <w:rsid w:val="4C131834"/>
    <w:rsid w:val="4C1950D2"/>
    <w:rsid w:val="4C2191F2"/>
    <w:rsid w:val="4C274DBE"/>
    <w:rsid w:val="4C28F567"/>
    <w:rsid w:val="4C2C38A0"/>
    <w:rsid w:val="4C301D9F"/>
    <w:rsid w:val="4C3AFBBC"/>
    <w:rsid w:val="4C400423"/>
    <w:rsid w:val="4C550594"/>
    <w:rsid w:val="4C5622EB"/>
    <w:rsid w:val="4C69F542"/>
    <w:rsid w:val="4C6AF42F"/>
    <w:rsid w:val="4C6E345C"/>
    <w:rsid w:val="4C7309C8"/>
    <w:rsid w:val="4C852B3F"/>
    <w:rsid w:val="4C8D0DFB"/>
    <w:rsid w:val="4C8EFE6F"/>
    <w:rsid w:val="4C965382"/>
    <w:rsid w:val="4C9FE5AA"/>
    <w:rsid w:val="4CA0DA63"/>
    <w:rsid w:val="4CBC2AF9"/>
    <w:rsid w:val="4CC5352B"/>
    <w:rsid w:val="4CC97A1D"/>
    <w:rsid w:val="4CD4EB02"/>
    <w:rsid w:val="4CEAB7E0"/>
    <w:rsid w:val="4CF546B4"/>
    <w:rsid w:val="4CF73F7F"/>
    <w:rsid w:val="4CFEDC0E"/>
    <w:rsid w:val="4D00D4A5"/>
    <w:rsid w:val="4D11686D"/>
    <w:rsid w:val="4D14962F"/>
    <w:rsid w:val="4D16FCB9"/>
    <w:rsid w:val="4D1B2982"/>
    <w:rsid w:val="4D249A8C"/>
    <w:rsid w:val="4D36BFDC"/>
    <w:rsid w:val="4D3D0AC2"/>
    <w:rsid w:val="4D4580A2"/>
    <w:rsid w:val="4D486684"/>
    <w:rsid w:val="4D5890FB"/>
    <w:rsid w:val="4D727717"/>
    <w:rsid w:val="4D756162"/>
    <w:rsid w:val="4D98A3FD"/>
    <w:rsid w:val="4D9E2CE6"/>
    <w:rsid w:val="4DA256F0"/>
    <w:rsid w:val="4DA5AC0A"/>
    <w:rsid w:val="4DA99132"/>
    <w:rsid w:val="4DB38822"/>
    <w:rsid w:val="4DC3F8B0"/>
    <w:rsid w:val="4DD05DE0"/>
    <w:rsid w:val="4DD13C77"/>
    <w:rsid w:val="4DD38257"/>
    <w:rsid w:val="4DD8A598"/>
    <w:rsid w:val="4DED9034"/>
    <w:rsid w:val="4DF0CEF4"/>
    <w:rsid w:val="4DF3FFC1"/>
    <w:rsid w:val="4DF6B215"/>
    <w:rsid w:val="4E025A08"/>
    <w:rsid w:val="4E041FAA"/>
    <w:rsid w:val="4E088A05"/>
    <w:rsid w:val="4E1C27B3"/>
    <w:rsid w:val="4E3B722F"/>
    <w:rsid w:val="4E44CB13"/>
    <w:rsid w:val="4E461AC6"/>
    <w:rsid w:val="4E5505AE"/>
    <w:rsid w:val="4E65AD2A"/>
    <w:rsid w:val="4E6B645E"/>
    <w:rsid w:val="4E6FE8FC"/>
    <w:rsid w:val="4E7516AA"/>
    <w:rsid w:val="4E7AEF47"/>
    <w:rsid w:val="4E852E7B"/>
    <w:rsid w:val="4E8C219D"/>
    <w:rsid w:val="4E9A27F8"/>
    <w:rsid w:val="4E9A89AF"/>
    <w:rsid w:val="4EA68384"/>
    <w:rsid w:val="4EA904AB"/>
    <w:rsid w:val="4EAA0626"/>
    <w:rsid w:val="4EBF5FFF"/>
    <w:rsid w:val="4EC314C1"/>
    <w:rsid w:val="4ED73A26"/>
    <w:rsid w:val="4ED8973F"/>
    <w:rsid w:val="4EE50033"/>
    <w:rsid w:val="4EEFDF72"/>
    <w:rsid w:val="4EFB23B7"/>
    <w:rsid w:val="4EFBBA90"/>
    <w:rsid w:val="4F0146BC"/>
    <w:rsid w:val="4F033E57"/>
    <w:rsid w:val="4F06FCE4"/>
    <w:rsid w:val="4F0A242B"/>
    <w:rsid w:val="4F0ACCBA"/>
    <w:rsid w:val="4F1131C3"/>
    <w:rsid w:val="4F127F2A"/>
    <w:rsid w:val="4F1F153F"/>
    <w:rsid w:val="4F26C731"/>
    <w:rsid w:val="4F350932"/>
    <w:rsid w:val="4F38295F"/>
    <w:rsid w:val="4F3C19DB"/>
    <w:rsid w:val="4F4F1B1A"/>
    <w:rsid w:val="4F5D33C2"/>
    <w:rsid w:val="4F5F1217"/>
    <w:rsid w:val="4F770AC9"/>
    <w:rsid w:val="4F86EEA6"/>
    <w:rsid w:val="4F994EA1"/>
    <w:rsid w:val="4F9EC431"/>
    <w:rsid w:val="4FB8FC2A"/>
    <w:rsid w:val="4FC90F73"/>
    <w:rsid w:val="4FCE4E53"/>
    <w:rsid w:val="4FD13B42"/>
    <w:rsid w:val="4FD25D1C"/>
    <w:rsid w:val="4FD3E316"/>
    <w:rsid w:val="4FD9AB08"/>
    <w:rsid w:val="4FDD8DEF"/>
    <w:rsid w:val="4FDFAF0C"/>
    <w:rsid w:val="4FEADF64"/>
    <w:rsid w:val="500F9AD9"/>
    <w:rsid w:val="5012868C"/>
    <w:rsid w:val="50157FE8"/>
    <w:rsid w:val="501E1517"/>
    <w:rsid w:val="5020F933"/>
    <w:rsid w:val="50319DB5"/>
    <w:rsid w:val="5033A60C"/>
    <w:rsid w:val="5042D20A"/>
    <w:rsid w:val="504F0F8A"/>
    <w:rsid w:val="506FBB52"/>
    <w:rsid w:val="5071FE20"/>
    <w:rsid w:val="50877459"/>
    <w:rsid w:val="50978E27"/>
    <w:rsid w:val="50A139C7"/>
    <w:rsid w:val="50A6539A"/>
    <w:rsid w:val="50B0A0AD"/>
    <w:rsid w:val="50BB3956"/>
    <w:rsid w:val="50C5E24E"/>
    <w:rsid w:val="50C71BD6"/>
    <w:rsid w:val="50CA8BBA"/>
    <w:rsid w:val="50DD569C"/>
    <w:rsid w:val="51301762"/>
    <w:rsid w:val="513A2CD5"/>
    <w:rsid w:val="513C8408"/>
    <w:rsid w:val="5142EE41"/>
    <w:rsid w:val="5142FFDA"/>
    <w:rsid w:val="514EC2EA"/>
    <w:rsid w:val="5150980E"/>
    <w:rsid w:val="515AE7AE"/>
    <w:rsid w:val="51640DC1"/>
    <w:rsid w:val="516C7574"/>
    <w:rsid w:val="5177A678"/>
    <w:rsid w:val="517BCE91"/>
    <w:rsid w:val="517FB83D"/>
    <w:rsid w:val="518C77BC"/>
    <w:rsid w:val="5191BF61"/>
    <w:rsid w:val="5196F22A"/>
    <w:rsid w:val="5199BB83"/>
    <w:rsid w:val="51A1E080"/>
    <w:rsid w:val="51AA5FDD"/>
    <w:rsid w:val="51C211C4"/>
    <w:rsid w:val="51C27320"/>
    <w:rsid w:val="51C9E12E"/>
    <w:rsid w:val="51CDB971"/>
    <w:rsid w:val="51D16EAB"/>
    <w:rsid w:val="51D37B98"/>
    <w:rsid w:val="51DF30AA"/>
    <w:rsid w:val="51E213AC"/>
    <w:rsid w:val="51E8E910"/>
    <w:rsid w:val="51F08125"/>
    <w:rsid w:val="51F550B2"/>
    <w:rsid w:val="51FB0300"/>
    <w:rsid w:val="51FD1F39"/>
    <w:rsid w:val="51FD7EC4"/>
    <w:rsid w:val="520CE7E7"/>
    <w:rsid w:val="520D7CF0"/>
    <w:rsid w:val="5218F550"/>
    <w:rsid w:val="521FC823"/>
    <w:rsid w:val="522088CF"/>
    <w:rsid w:val="52245906"/>
    <w:rsid w:val="5243AA2A"/>
    <w:rsid w:val="52492D5D"/>
    <w:rsid w:val="524DAD87"/>
    <w:rsid w:val="525CF43D"/>
    <w:rsid w:val="526B248C"/>
    <w:rsid w:val="52761C81"/>
    <w:rsid w:val="52762ADF"/>
    <w:rsid w:val="527D87D8"/>
    <w:rsid w:val="5284D7DB"/>
    <w:rsid w:val="528B2191"/>
    <w:rsid w:val="529AB71B"/>
    <w:rsid w:val="52A7DB5C"/>
    <w:rsid w:val="52C49A26"/>
    <w:rsid w:val="52C85CCA"/>
    <w:rsid w:val="52CAE882"/>
    <w:rsid w:val="52D40F73"/>
    <w:rsid w:val="52D85469"/>
    <w:rsid w:val="52E0BBDF"/>
    <w:rsid w:val="52E0C178"/>
    <w:rsid w:val="52E91D4A"/>
    <w:rsid w:val="52F8BAE5"/>
    <w:rsid w:val="530EE2C3"/>
    <w:rsid w:val="530FC8F5"/>
    <w:rsid w:val="5317C6B4"/>
    <w:rsid w:val="531D6735"/>
    <w:rsid w:val="5325B867"/>
    <w:rsid w:val="5328E93A"/>
    <w:rsid w:val="5336F1F4"/>
    <w:rsid w:val="5337F9FD"/>
    <w:rsid w:val="533DE4A5"/>
    <w:rsid w:val="533E467E"/>
    <w:rsid w:val="533FBCA6"/>
    <w:rsid w:val="534497A8"/>
    <w:rsid w:val="5344D323"/>
    <w:rsid w:val="53495B4A"/>
    <w:rsid w:val="534E3745"/>
    <w:rsid w:val="535117BA"/>
    <w:rsid w:val="535C7866"/>
    <w:rsid w:val="535E319A"/>
    <w:rsid w:val="53844077"/>
    <w:rsid w:val="538C6380"/>
    <w:rsid w:val="53915BAE"/>
    <w:rsid w:val="53A08FE9"/>
    <w:rsid w:val="53C444C0"/>
    <w:rsid w:val="53CD6CA9"/>
    <w:rsid w:val="53DA6E07"/>
    <w:rsid w:val="53E526D7"/>
    <w:rsid w:val="53F8C49E"/>
    <w:rsid w:val="54024E59"/>
    <w:rsid w:val="5404DCC5"/>
    <w:rsid w:val="540DCE3B"/>
    <w:rsid w:val="540F79EB"/>
    <w:rsid w:val="541B34DD"/>
    <w:rsid w:val="542E19D5"/>
    <w:rsid w:val="5439105F"/>
    <w:rsid w:val="543ACA68"/>
    <w:rsid w:val="5442F408"/>
    <w:rsid w:val="54431C0F"/>
    <w:rsid w:val="544326D9"/>
    <w:rsid w:val="54494FA0"/>
    <w:rsid w:val="545A57FF"/>
    <w:rsid w:val="546196A9"/>
    <w:rsid w:val="54660BF5"/>
    <w:rsid w:val="5466985C"/>
    <w:rsid w:val="546AF33D"/>
    <w:rsid w:val="54750902"/>
    <w:rsid w:val="54831D9E"/>
    <w:rsid w:val="5489948C"/>
    <w:rsid w:val="549978DC"/>
    <w:rsid w:val="549C3B63"/>
    <w:rsid w:val="549E6980"/>
    <w:rsid w:val="54A26685"/>
    <w:rsid w:val="54A2D1C0"/>
    <w:rsid w:val="54B13F78"/>
    <w:rsid w:val="54C23CE6"/>
    <w:rsid w:val="54F46984"/>
    <w:rsid w:val="54FF8F4B"/>
    <w:rsid w:val="5539C5FC"/>
    <w:rsid w:val="553A3554"/>
    <w:rsid w:val="554404ED"/>
    <w:rsid w:val="55537869"/>
    <w:rsid w:val="5553D36B"/>
    <w:rsid w:val="55552999"/>
    <w:rsid w:val="555FE85B"/>
    <w:rsid w:val="55657753"/>
    <w:rsid w:val="556F7FEB"/>
    <w:rsid w:val="5578D8CF"/>
    <w:rsid w:val="55867A6B"/>
    <w:rsid w:val="559CE30F"/>
    <w:rsid w:val="55A2FC03"/>
    <w:rsid w:val="55BB2831"/>
    <w:rsid w:val="55DA0E82"/>
    <w:rsid w:val="55E0C83A"/>
    <w:rsid w:val="55F377E7"/>
    <w:rsid w:val="5604D17F"/>
    <w:rsid w:val="5609AC81"/>
    <w:rsid w:val="56105F84"/>
    <w:rsid w:val="563A2F5D"/>
    <w:rsid w:val="5680774B"/>
    <w:rsid w:val="568FCF62"/>
    <w:rsid w:val="5692278B"/>
    <w:rsid w:val="56987953"/>
    <w:rsid w:val="56ADD318"/>
    <w:rsid w:val="56ADEE8B"/>
    <w:rsid w:val="56B0B993"/>
    <w:rsid w:val="56B31EBE"/>
    <w:rsid w:val="56B7E10D"/>
    <w:rsid w:val="56C0594F"/>
    <w:rsid w:val="56C139F1"/>
    <w:rsid w:val="56C2C7EF"/>
    <w:rsid w:val="56C82E82"/>
    <w:rsid w:val="56DAA07B"/>
    <w:rsid w:val="56DD8D80"/>
    <w:rsid w:val="56EAE814"/>
    <w:rsid w:val="56EEFB41"/>
    <w:rsid w:val="56FA1575"/>
    <w:rsid w:val="570DB32B"/>
    <w:rsid w:val="570FCC66"/>
    <w:rsid w:val="571213E1"/>
    <w:rsid w:val="5720351F"/>
    <w:rsid w:val="57252283"/>
    <w:rsid w:val="572F225B"/>
    <w:rsid w:val="57374717"/>
    <w:rsid w:val="57397DA0"/>
    <w:rsid w:val="5752AFB3"/>
    <w:rsid w:val="5753A904"/>
    <w:rsid w:val="57574A3B"/>
    <w:rsid w:val="576C8121"/>
    <w:rsid w:val="57785822"/>
    <w:rsid w:val="578B8B37"/>
    <w:rsid w:val="57A72DA5"/>
    <w:rsid w:val="57AA0B98"/>
    <w:rsid w:val="57ACAAB7"/>
    <w:rsid w:val="57B11AFB"/>
    <w:rsid w:val="57B1D2E8"/>
    <w:rsid w:val="57B60F2E"/>
    <w:rsid w:val="57C1F14D"/>
    <w:rsid w:val="57C3D360"/>
    <w:rsid w:val="57C4A424"/>
    <w:rsid w:val="57CD0F8E"/>
    <w:rsid w:val="57E65A29"/>
    <w:rsid w:val="58007904"/>
    <w:rsid w:val="58147662"/>
    <w:rsid w:val="581918CC"/>
    <w:rsid w:val="581DF36C"/>
    <w:rsid w:val="581E9F28"/>
    <w:rsid w:val="5822B04D"/>
    <w:rsid w:val="5825EEA2"/>
    <w:rsid w:val="583237DF"/>
    <w:rsid w:val="58473BF4"/>
    <w:rsid w:val="584B9CAA"/>
    <w:rsid w:val="5854FB16"/>
    <w:rsid w:val="585837FF"/>
    <w:rsid w:val="5863B7BC"/>
    <w:rsid w:val="5887108D"/>
    <w:rsid w:val="588EA5A8"/>
    <w:rsid w:val="58917642"/>
    <w:rsid w:val="5891EEC6"/>
    <w:rsid w:val="58AA8A5C"/>
    <w:rsid w:val="58AEEF9F"/>
    <w:rsid w:val="58B33180"/>
    <w:rsid w:val="58C0B849"/>
    <w:rsid w:val="58D66292"/>
    <w:rsid w:val="58DC52C3"/>
    <w:rsid w:val="58E6FFFA"/>
    <w:rsid w:val="58EC2A30"/>
    <w:rsid w:val="58F84919"/>
    <w:rsid w:val="58FD8EE9"/>
    <w:rsid w:val="5900C43B"/>
    <w:rsid w:val="5900E9DB"/>
    <w:rsid w:val="591DA8A5"/>
    <w:rsid w:val="5920385B"/>
    <w:rsid w:val="592E4D13"/>
    <w:rsid w:val="5934A766"/>
    <w:rsid w:val="593A02C8"/>
    <w:rsid w:val="5942512C"/>
    <w:rsid w:val="59438AB4"/>
    <w:rsid w:val="5943FDBC"/>
    <w:rsid w:val="5948DA26"/>
    <w:rsid w:val="594E3624"/>
    <w:rsid w:val="5957F1F8"/>
    <w:rsid w:val="596449C6"/>
    <w:rsid w:val="5978CC1E"/>
    <w:rsid w:val="598281EA"/>
    <w:rsid w:val="598B1C23"/>
    <w:rsid w:val="598C1141"/>
    <w:rsid w:val="599AAE01"/>
    <w:rsid w:val="599E7B08"/>
    <w:rsid w:val="59A2040F"/>
    <w:rsid w:val="59AA38FF"/>
    <w:rsid w:val="59B3BC86"/>
    <w:rsid w:val="59BE9AA3"/>
    <w:rsid w:val="59BFF8B4"/>
    <w:rsid w:val="59C87A5B"/>
    <w:rsid w:val="59CD508B"/>
    <w:rsid w:val="59CD835C"/>
    <w:rsid w:val="59D7568C"/>
    <w:rsid w:val="59D8FB57"/>
    <w:rsid w:val="59DEAB9F"/>
    <w:rsid w:val="59EC5AA1"/>
    <w:rsid w:val="59F45BA6"/>
    <w:rsid w:val="59F8760C"/>
    <w:rsid w:val="5A0465A7"/>
    <w:rsid w:val="5A0C9EC5"/>
    <w:rsid w:val="5A1C91E5"/>
    <w:rsid w:val="5A285D53"/>
    <w:rsid w:val="5A29C2FC"/>
    <w:rsid w:val="5A301DD8"/>
    <w:rsid w:val="5A367AA1"/>
    <w:rsid w:val="5A3988BD"/>
    <w:rsid w:val="5A457022"/>
    <w:rsid w:val="5A49AF8B"/>
    <w:rsid w:val="5A544911"/>
    <w:rsid w:val="5A590231"/>
    <w:rsid w:val="5A5D3AFC"/>
    <w:rsid w:val="5A62A780"/>
    <w:rsid w:val="5A6BC875"/>
    <w:rsid w:val="5A71B9F7"/>
    <w:rsid w:val="5A768CE9"/>
    <w:rsid w:val="5A89E03B"/>
    <w:rsid w:val="5A97343B"/>
    <w:rsid w:val="5ABBECD3"/>
    <w:rsid w:val="5AE215D2"/>
    <w:rsid w:val="5AEF56E8"/>
    <w:rsid w:val="5B032FB9"/>
    <w:rsid w:val="5B1EE6D1"/>
    <w:rsid w:val="5B222931"/>
    <w:rsid w:val="5B277CFB"/>
    <w:rsid w:val="5B286B16"/>
    <w:rsid w:val="5B3A86E4"/>
    <w:rsid w:val="5B4F8CE7"/>
    <w:rsid w:val="5B551A9F"/>
    <w:rsid w:val="5B579B30"/>
    <w:rsid w:val="5B590271"/>
    <w:rsid w:val="5B60C7BE"/>
    <w:rsid w:val="5B617CA2"/>
    <w:rsid w:val="5B687412"/>
    <w:rsid w:val="5B6EFC2A"/>
    <w:rsid w:val="5B78585F"/>
    <w:rsid w:val="5B7F25B2"/>
    <w:rsid w:val="5B8107C5"/>
    <w:rsid w:val="5B8EF072"/>
    <w:rsid w:val="5B8F2E02"/>
    <w:rsid w:val="5B91C231"/>
    <w:rsid w:val="5B993403"/>
    <w:rsid w:val="5B9ACA74"/>
    <w:rsid w:val="5BA7B5F8"/>
    <w:rsid w:val="5BB67EB2"/>
    <w:rsid w:val="5BC17E8A"/>
    <w:rsid w:val="5BC63185"/>
    <w:rsid w:val="5BD43136"/>
    <w:rsid w:val="5BDE226D"/>
    <w:rsid w:val="5BE58005"/>
    <w:rsid w:val="5BEA70C3"/>
    <w:rsid w:val="5BF13E93"/>
    <w:rsid w:val="5BF37371"/>
    <w:rsid w:val="5BF5F592"/>
    <w:rsid w:val="5C0DCA8C"/>
    <w:rsid w:val="5C141BB6"/>
    <w:rsid w:val="5C2000FE"/>
    <w:rsid w:val="5C203721"/>
    <w:rsid w:val="5C23337A"/>
    <w:rsid w:val="5C25415D"/>
    <w:rsid w:val="5C2B687B"/>
    <w:rsid w:val="5C2EEE5C"/>
    <w:rsid w:val="5C3EC17D"/>
    <w:rsid w:val="5C4070AD"/>
    <w:rsid w:val="5C45E691"/>
    <w:rsid w:val="5C4DA146"/>
    <w:rsid w:val="5C60DD0A"/>
    <w:rsid w:val="5C6195B5"/>
    <w:rsid w:val="5C785495"/>
    <w:rsid w:val="5C81C59C"/>
    <w:rsid w:val="5C8AD004"/>
    <w:rsid w:val="5CA16393"/>
    <w:rsid w:val="5CA58BDF"/>
    <w:rsid w:val="5CAA2C00"/>
    <w:rsid w:val="5CB4C92F"/>
    <w:rsid w:val="5CD28EFA"/>
    <w:rsid w:val="5CDE6CFC"/>
    <w:rsid w:val="5CE5B2D7"/>
    <w:rsid w:val="5CE627B1"/>
    <w:rsid w:val="5CED0906"/>
    <w:rsid w:val="5CFBB754"/>
    <w:rsid w:val="5CFC981F"/>
    <w:rsid w:val="5D15E7BA"/>
    <w:rsid w:val="5D1AF613"/>
    <w:rsid w:val="5D220325"/>
    <w:rsid w:val="5D23A855"/>
    <w:rsid w:val="5D292E2C"/>
    <w:rsid w:val="5D2A0FB4"/>
    <w:rsid w:val="5D2B9972"/>
    <w:rsid w:val="5D2D9512"/>
    <w:rsid w:val="5D2DAE56"/>
    <w:rsid w:val="5D31AB51"/>
    <w:rsid w:val="5D3ADE8E"/>
    <w:rsid w:val="5D3C0038"/>
    <w:rsid w:val="5D3F6F92"/>
    <w:rsid w:val="5D43180D"/>
    <w:rsid w:val="5D49700E"/>
    <w:rsid w:val="5D510B79"/>
    <w:rsid w:val="5D51C97F"/>
    <w:rsid w:val="5D75D3A7"/>
    <w:rsid w:val="5D770B0A"/>
    <w:rsid w:val="5D95B19E"/>
    <w:rsid w:val="5D9FE731"/>
    <w:rsid w:val="5DA15034"/>
    <w:rsid w:val="5DB50C7E"/>
    <w:rsid w:val="5DBE9B48"/>
    <w:rsid w:val="5DC47B54"/>
    <w:rsid w:val="5DC977A6"/>
    <w:rsid w:val="5DCBD020"/>
    <w:rsid w:val="5DCE39E6"/>
    <w:rsid w:val="5DCFCC76"/>
    <w:rsid w:val="5DEC546B"/>
    <w:rsid w:val="5DF2B8D9"/>
    <w:rsid w:val="5DF9A2CA"/>
    <w:rsid w:val="5E007F50"/>
    <w:rsid w:val="5E014DE8"/>
    <w:rsid w:val="5E09F0B7"/>
    <w:rsid w:val="5E2994C0"/>
    <w:rsid w:val="5E2C985F"/>
    <w:rsid w:val="5E2E8149"/>
    <w:rsid w:val="5E4086EE"/>
    <w:rsid w:val="5E526ADA"/>
    <w:rsid w:val="5E560AEC"/>
    <w:rsid w:val="5E59D2A1"/>
    <w:rsid w:val="5E5E1E29"/>
    <w:rsid w:val="5E5E48DC"/>
    <w:rsid w:val="5E7BB44E"/>
    <w:rsid w:val="5E7F685C"/>
    <w:rsid w:val="5E8402E4"/>
    <w:rsid w:val="5E86B7D6"/>
    <w:rsid w:val="5E9939CA"/>
    <w:rsid w:val="5E9AF743"/>
    <w:rsid w:val="5EC81A1A"/>
    <w:rsid w:val="5ECC026A"/>
    <w:rsid w:val="5ED07011"/>
    <w:rsid w:val="5ED20C5F"/>
    <w:rsid w:val="5ED3D49C"/>
    <w:rsid w:val="5EFAE4B9"/>
    <w:rsid w:val="5F024928"/>
    <w:rsid w:val="5F148005"/>
    <w:rsid w:val="5F182D98"/>
    <w:rsid w:val="5F2DDB90"/>
    <w:rsid w:val="5F35F0BF"/>
    <w:rsid w:val="5F40F836"/>
    <w:rsid w:val="5F54CD5B"/>
    <w:rsid w:val="5F55C97A"/>
    <w:rsid w:val="5F55D50D"/>
    <w:rsid w:val="5F5A0C0E"/>
    <w:rsid w:val="5F5C9A72"/>
    <w:rsid w:val="5F5EF088"/>
    <w:rsid w:val="5F6FCE82"/>
    <w:rsid w:val="5F7291E9"/>
    <w:rsid w:val="5F74D3F0"/>
    <w:rsid w:val="5F77FD45"/>
    <w:rsid w:val="5F7946DA"/>
    <w:rsid w:val="5F7B0E6C"/>
    <w:rsid w:val="5F806749"/>
    <w:rsid w:val="5F80EDD0"/>
    <w:rsid w:val="5F842DBC"/>
    <w:rsid w:val="5F84E0F8"/>
    <w:rsid w:val="5F889F9E"/>
    <w:rsid w:val="5FA17EFF"/>
    <w:rsid w:val="5FB0F434"/>
    <w:rsid w:val="5FBE749E"/>
    <w:rsid w:val="5FC7C97E"/>
    <w:rsid w:val="5FE84AF2"/>
    <w:rsid w:val="5FEBD432"/>
    <w:rsid w:val="5FF66727"/>
    <w:rsid w:val="60007231"/>
    <w:rsid w:val="60020A77"/>
    <w:rsid w:val="600ED328"/>
    <w:rsid w:val="601AAAB7"/>
    <w:rsid w:val="60240810"/>
    <w:rsid w:val="60287F14"/>
    <w:rsid w:val="602CE5E8"/>
    <w:rsid w:val="6036A576"/>
    <w:rsid w:val="6038D0B3"/>
    <w:rsid w:val="60411302"/>
    <w:rsid w:val="60419277"/>
    <w:rsid w:val="604D23D5"/>
    <w:rsid w:val="606FE885"/>
    <w:rsid w:val="6070E748"/>
    <w:rsid w:val="60783FCA"/>
    <w:rsid w:val="6079EE86"/>
    <w:rsid w:val="607ABC8E"/>
    <w:rsid w:val="607DCCFC"/>
    <w:rsid w:val="608170F6"/>
    <w:rsid w:val="6081DC0C"/>
    <w:rsid w:val="608ACF4E"/>
    <w:rsid w:val="60A79DC8"/>
    <w:rsid w:val="60AB4D30"/>
    <w:rsid w:val="60B75515"/>
    <w:rsid w:val="60BF5CB0"/>
    <w:rsid w:val="60C1DED1"/>
    <w:rsid w:val="60C962B1"/>
    <w:rsid w:val="60CB33B1"/>
    <w:rsid w:val="60DA0FB5"/>
    <w:rsid w:val="60DE66C6"/>
    <w:rsid w:val="60FD8159"/>
    <w:rsid w:val="610D4799"/>
    <w:rsid w:val="61466BA1"/>
    <w:rsid w:val="6147F8B0"/>
    <w:rsid w:val="614FD2E8"/>
    <w:rsid w:val="61506CD0"/>
    <w:rsid w:val="61531DBE"/>
    <w:rsid w:val="6166220B"/>
    <w:rsid w:val="616F594D"/>
    <w:rsid w:val="61717AB7"/>
    <w:rsid w:val="6171AD88"/>
    <w:rsid w:val="6178DD6E"/>
    <w:rsid w:val="61802DA2"/>
    <w:rsid w:val="61864662"/>
    <w:rsid w:val="619C3CB0"/>
    <w:rsid w:val="619E7839"/>
    <w:rsid w:val="61A836A6"/>
    <w:rsid w:val="61B516D0"/>
    <w:rsid w:val="61BB0C2E"/>
    <w:rsid w:val="61BCC50F"/>
    <w:rsid w:val="61D283C8"/>
    <w:rsid w:val="61D5DAAC"/>
    <w:rsid w:val="61DA8D7F"/>
    <w:rsid w:val="61E658ED"/>
    <w:rsid w:val="61E7D8FA"/>
    <w:rsid w:val="61F24D01"/>
    <w:rsid w:val="61FD0049"/>
    <w:rsid w:val="6203B6F9"/>
    <w:rsid w:val="620EC3E3"/>
    <w:rsid w:val="621412ED"/>
    <w:rsid w:val="621AE9E6"/>
    <w:rsid w:val="622BC016"/>
    <w:rsid w:val="6240915A"/>
    <w:rsid w:val="62458D74"/>
    <w:rsid w:val="6251D4F6"/>
    <w:rsid w:val="62524668"/>
    <w:rsid w:val="625EC37E"/>
    <w:rsid w:val="626C0A6C"/>
    <w:rsid w:val="626F9C52"/>
    <w:rsid w:val="627346BB"/>
    <w:rsid w:val="627E7A44"/>
    <w:rsid w:val="6280951A"/>
    <w:rsid w:val="6284D526"/>
    <w:rsid w:val="62999ADE"/>
    <w:rsid w:val="629D81B6"/>
    <w:rsid w:val="62A9CC29"/>
    <w:rsid w:val="62B0FA30"/>
    <w:rsid w:val="62B61C40"/>
    <w:rsid w:val="62B670AE"/>
    <w:rsid w:val="62B86A16"/>
    <w:rsid w:val="62BA22B1"/>
    <w:rsid w:val="62C22A3D"/>
    <w:rsid w:val="62C73701"/>
    <w:rsid w:val="62C799B2"/>
    <w:rsid w:val="62C9195A"/>
    <w:rsid w:val="62CD3727"/>
    <w:rsid w:val="62CD7490"/>
    <w:rsid w:val="62D54382"/>
    <w:rsid w:val="62DA20E6"/>
    <w:rsid w:val="62DEDBA4"/>
    <w:rsid w:val="62DFA4C2"/>
    <w:rsid w:val="62E20C18"/>
    <w:rsid w:val="62E6D95B"/>
    <w:rsid w:val="62E8CA0F"/>
    <w:rsid w:val="6304A3F4"/>
    <w:rsid w:val="631863E9"/>
    <w:rsid w:val="6323BFE7"/>
    <w:rsid w:val="6324855C"/>
    <w:rsid w:val="633F3FD5"/>
    <w:rsid w:val="634B519B"/>
    <w:rsid w:val="634FEC23"/>
    <w:rsid w:val="63511D15"/>
    <w:rsid w:val="635C6ED9"/>
    <w:rsid w:val="635FA72A"/>
    <w:rsid w:val="63618E45"/>
    <w:rsid w:val="636C00E1"/>
    <w:rsid w:val="636C0E09"/>
    <w:rsid w:val="63784F1D"/>
    <w:rsid w:val="637F492E"/>
    <w:rsid w:val="639008DC"/>
    <w:rsid w:val="6390488A"/>
    <w:rsid w:val="6393208A"/>
    <w:rsid w:val="63AA19F8"/>
    <w:rsid w:val="63BCA3EF"/>
    <w:rsid w:val="63C2337A"/>
    <w:rsid w:val="63C49586"/>
    <w:rsid w:val="63C8E6A5"/>
    <w:rsid w:val="63CDB69A"/>
    <w:rsid w:val="63CF82FE"/>
    <w:rsid w:val="63DEC765"/>
    <w:rsid w:val="63E12F14"/>
    <w:rsid w:val="63E4767F"/>
    <w:rsid w:val="63F4A236"/>
    <w:rsid w:val="63FB07B0"/>
    <w:rsid w:val="63FDE9CF"/>
    <w:rsid w:val="6400392A"/>
    <w:rsid w:val="64006FFF"/>
    <w:rsid w:val="640A588E"/>
    <w:rsid w:val="641E1C4C"/>
    <w:rsid w:val="6420320F"/>
    <w:rsid w:val="6421BE4C"/>
    <w:rsid w:val="6425063D"/>
    <w:rsid w:val="642D36AC"/>
    <w:rsid w:val="643095AA"/>
    <w:rsid w:val="6433676F"/>
    <w:rsid w:val="644D6421"/>
    <w:rsid w:val="644E88FD"/>
    <w:rsid w:val="64630762"/>
    <w:rsid w:val="64665E8B"/>
    <w:rsid w:val="6466CA86"/>
    <w:rsid w:val="646EFED3"/>
    <w:rsid w:val="647BCC9E"/>
    <w:rsid w:val="647EF4BB"/>
    <w:rsid w:val="64A49ABB"/>
    <w:rsid w:val="64A4F1B1"/>
    <w:rsid w:val="64AB09E5"/>
    <w:rsid w:val="64B76005"/>
    <w:rsid w:val="64B78AE5"/>
    <w:rsid w:val="64C39A04"/>
    <w:rsid w:val="64DFFEBF"/>
    <w:rsid w:val="64E0F810"/>
    <w:rsid w:val="64E91A3A"/>
    <w:rsid w:val="64F0984C"/>
    <w:rsid w:val="650A973B"/>
    <w:rsid w:val="6513CF14"/>
    <w:rsid w:val="65190D14"/>
    <w:rsid w:val="651BE1FD"/>
    <w:rsid w:val="651D1A2B"/>
    <w:rsid w:val="651DF334"/>
    <w:rsid w:val="65235B83"/>
    <w:rsid w:val="65269ADE"/>
    <w:rsid w:val="652E94BF"/>
    <w:rsid w:val="653730C1"/>
    <w:rsid w:val="653F9BFD"/>
    <w:rsid w:val="654557F8"/>
    <w:rsid w:val="65522601"/>
    <w:rsid w:val="6556D1C4"/>
    <w:rsid w:val="65574FDC"/>
    <w:rsid w:val="6566F1AC"/>
    <w:rsid w:val="65685BC3"/>
    <w:rsid w:val="6572B7AE"/>
    <w:rsid w:val="657D5283"/>
    <w:rsid w:val="657E35BC"/>
    <w:rsid w:val="6580C8B3"/>
    <w:rsid w:val="6591B8A5"/>
    <w:rsid w:val="6593F4C7"/>
    <w:rsid w:val="659673E7"/>
    <w:rsid w:val="6597FA7B"/>
    <w:rsid w:val="65A78D7E"/>
    <w:rsid w:val="65B0BC72"/>
    <w:rsid w:val="65B5838E"/>
    <w:rsid w:val="65B60537"/>
    <w:rsid w:val="65BAF4A9"/>
    <w:rsid w:val="65BC535A"/>
    <w:rsid w:val="65C0D69E"/>
    <w:rsid w:val="65CE9627"/>
    <w:rsid w:val="65D2CD5D"/>
    <w:rsid w:val="65D38DBC"/>
    <w:rsid w:val="65F5103D"/>
    <w:rsid w:val="65FDE81E"/>
    <w:rsid w:val="65FED7C3"/>
    <w:rsid w:val="66070D90"/>
    <w:rsid w:val="66110F7D"/>
    <w:rsid w:val="6620B209"/>
    <w:rsid w:val="663C308F"/>
    <w:rsid w:val="663EFB97"/>
    <w:rsid w:val="663F5B41"/>
    <w:rsid w:val="6645AC61"/>
    <w:rsid w:val="664941F8"/>
    <w:rsid w:val="664EFCFC"/>
    <w:rsid w:val="66614CFE"/>
    <w:rsid w:val="66623109"/>
    <w:rsid w:val="66724D10"/>
    <w:rsid w:val="667A6C6C"/>
    <w:rsid w:val="667D110D"/>
    <w:rsid w:val="667E1477"/>
    <w:rsid w:val="668195B4"/>
    <w:rsid w:val="66828DB6"/>
    <w:rsid w:val="6686C715"/>
    <w:rsid w:val="66909347"/>
    <w:rsid w:val="6693EDE3"/>
    <w:rsid w:val="66983D80"/>
    <w:rsid w:val="66A5336F"/>
    <w:rsid w:val="66A727F8"/>
    <w:rsid w:val="66B60B6A"/>
    <w:rsid w:val="66B9D5A3"/>
    <w:rsid w:val="66D034E5"/>
    <w:rsid w:val="66D619AA"/>
    <w:rsid w:val="66DC02DE"/>
    <w:rsid w:val="66E14F15"/>
    <w:rsid w:val="66EF5593"/>
    <w:rsid w:val="66F394BD"/>
    <w:rsid w:val="66FBA469"/>
    <w:rsid w:val="66FC0A0B"/>
    <w:rsid w:val="6713C514"/>
    <w:rsid w:val="6715A8A8"/>
    <w:rsid w:val="671EEFF3"/>
    <w:rsid w:val="672A802A"/>
    <w:rsid w:val="6737B9AF"/>
    <w:rsid w:val="673A7DDF"/>
    <w:rsid w:val="67481DA3"/>
    <w:rsid w:val="6756B2B2"/>
    <w:rsid w:val="675A9F97"/>
    <w:rsid w:val="675BB578"/>
    <w:rsid w:val="6764A598"/>
    <w:rsid w:val="67767071"/>
    <w:rsid w:val="678D1A2B"/>
    <w:rsid w:val="67A6EB99"/>
    <w:rsid w:val="67BD87D7"/>
    <w:rsid w:val="67C17585"/>
    <w:rsid w:val="67C7602C"/>
    <w:rsid w:val="67CA92E3"/>
    <w:rsid w:val="67CF4E93"/>
    <w:rsid w:val="67D093AE"/>
    <w:rsid w:val="67DDBC4B"/>
    <w:rsid w:val="67E2132F"/>
    <w:rsid w:val="67EBE288"/>
    <w:rsid w:val="67F88DD8"/>
    <w:rsid w:val="680BAB54"/>
    <w:rsid w:val="681A6FF8"/>
    <w:rsid w:val="682360C4"/>
    <w:rsid w:val="68355099"/>
    <w:rsid w:val="6839DCC5"/>
    <w:rsid w:val="6842675C"/>
    <w:rsid w:val="68689564"/>
    <w:rsid w:val="686D7645"/>
    <w:rsid w:val="687D2579"/>
    <w:rsid w:val="6882A0C0"/>
    <w:rsid w:val="688DC1D7"/>
    <w:rsid w:val="6894DF7B"/>
    <w:rsid w:val="68999FD9"/>
    <w:rsid w:val="689FA388"/>
    <w:rsid w:val="68A3DE5A"/>
    <w:rsid w:val="68ACD7ED"/>
    <w:rsid w:val="68BD81E0"/>
    <w:rsid w:val="68C7AEB2"/>
    <w:rsid w:val="68D36782"/>
    <w:rsid w:val="68D4A66C"/>
    <w:rsid w:val="68E08A2F"/>
    <w:rsid w:val="68EA79C9"/>
    <w:rsid w:val="68F785D9"/>
    <w:rsid w:val="69046A52"/>
    <w:rsid w:val="691B826C"/>
    <w:rsid w:val="691D7BD1"/>
    <w:rsid w:val="692E0F10"/>
    <w:rsid w:val="6934B2FD"/>
    <w:rsid w:val="693A99BA"/>
    <w:rsid w:val="693E4DAF"/>
    <w:rsid w:val="693E8526"/>
    <w:rsid w:val="6945D18F"/>
    <w:rsid w:val="6947A28F"/>
    <w:rsid w:val="695ACC32"/>
    <w:rsid w:val="695AD5A4"/>
    <w:rsid w:val="6967EA60"/>
    <w:rsid w:val="69682403"/>
    <w:rsid w:val="696FCF21"/>
    <w:rsid w:val="697349E3"/>
    <w:rsid w:val="697C328D"/>
    <w:rsid w:val="698140E6"/>
    <w:rsid w:val="69832811"/>
    <w:rsid w:val="6993F1A5"/>
    <w:rsid w:val="69C0EC13"/>
    <w:rsid w:val="69CE6844"/>
    <w:rsid w:val="69CEC581"/>
    <w:rsid w:val="69DB1859"/>
    <w:rsid w:val="69E34336"/>
    <w:rsid w:val="69E9BBB0"/>
    <w:rsid w:val="69F2841D"/>
    <w:rsid w:val="6A07EDD4"/>
    <w:rsid w:val="6A0D40DA"/>
    <w:rsid w:val="6A16C9FC"/>
    <w:rsid w:val="6A4126E5"/>
    <w:rsid w:val="6A518CF4"/>
    <w:rsid w:val="6A572F2E"/>
    <w:rsid w:val="6A6B5493"/>
    <w:rsid w:val="6A799A12"/>
    <w:rsid w:val="6A79B218"/>
    <w:rsid w:val="6A7FEDDE"/>
    <w:rsid w:val="6A83C70E"/>
    <w:rsid w:val="6A944CEA"/>
    <w:rsid w:val="6A9F27B6"/>
    <w:rsid w:val="6AAE34DA"/>
    <w:rsid w:val="6ABCCB94"/>
    <w:rsid w:val="6ACF7306"/>
    <w:rsid w:val="6AD58427"/>
    <w:rsid w:val="6AD9EF05"/>
    <w:rsid w:val="6AE23468"/>
    <w:rsid w:val="6AE347E9"/>
    <w:rsid w:val="6AE3B9FE"/>
    <w:rsid w:val="6AEB199D"/>
    <w:rsid w:val="6AF2AEF5"/>
    <w:rsid w:val="6AFAD096"/>
    <w:rsid w:val="6AFD31CA"/>
    <w:rsid w:val="6B0006B3"/>
    <w:rsid w:val="6B032096"/>
    <w:rsid w:val="6B06BE12"/>
    <w:rsid w:val="6B091A64"/>
    <w:rsid w:val="6B19F094"/>
    <w:rsid w:val="6B1EB250"/>
    <w:rsid w:val="6B267C20"/>
    <w:rsid w:val="6B299480"/>
    <w:rsid w:val="6B2D690E"/>
    <w:rsid w:val="6B3B6755"/>
    <w:rsid w:val="6B4228B9"/>
    <w:rsid w:val="6B48B465"/>
    <w:rsid w:val="6B49A605"/>
    <w:rsid w:val="6B5D41CA"/>
    <w:rsid w:val="6B5EF26E"/>
    <w:rsid w:val="6B655667"/>
    <w:rsid w:val="6B76E0F0"/>
    <w:rsid w:val="6B77366A"/>
    <w:rsid w:val="6B7BB564"/>
    <w:rsid w:val="6B8424B7"/>
    <w:rsid w:val="6B8E9CF4"/>
    <w:rsid w:val="6B93074F"/>
    <w:rsid w:val="6B9C2AA2"/>
    <w:rsid w:val="6B9CB163"/>
    <w:rsid w:val="6B9D408B"/>
    <w:rsid w:val="6BA6A0F9"/>
    <w:rsid w:val="6BBFE91E"/>
    <w:rsid w:val="6BC9987A"/>
    <w:rsid w:val="6BCC5B01"/>
    <w:rsid w:val="6BCCCCE4"/>
    <w:rsid w:val="6BD39E7B"/>
    <w:rsid w:val="6BF409DD"/>
    <w:rsid w:val="6C009BFD"/>
    <w:rsid w:val="6C02DD37"/>
    <w:rsid w:val="6C1151F0"/>
    <w:rsid w:val="6C128F0F"/>
    <w:rsid w:val="6C1406E2"/>
    <w:rsid w:val="6C149D78"/>
    <w:rsid w:val="6C23937E"/>
    <w:rsid w:val="6C2E727D"/>
    <w:rsid w:val="6C2E92D0"/>
    <w:rsid w:val="6C45601B"/>
    <w:rsid w:val="6C4D4DA1"/>
    <w:rsid w:val="6C556AFF"/>
    <w:rsid w:val="6C5D5E87"/>
    <w:rsid w:val="6C61E17C"/>
    <w:rsid w:val="6C6A772A"/>
    <w:rsid w:val="6C6EE238"/>
    <w:rsid w:val="6C6FED9B"/>
    <w:rsid w:val="6C8A89DB"/>
    <w:rsid w:val="6C8A9B74"/>
    <w:rsid w:val="6C913073"/>
    <w:rsid w:val="6C91C248"/>
    <w:rsid w:val="6C9536C6"/>
    <w:rsid w:val="6CA6D86B"/>
    <w:rsid w:val="6CA8E621"/>
    <w:rsid w:val="6CAD684D"/>
    <w:rsid w:val="6CBD1ECD"/>
    <w:rsid w:val="6CBEDC70"/>
    <w:rsid w:val="6CC19EF7"/>
    <w:rsid w:val="6CC2ECBC"/>
    <w:rsid w:val="6CCAF7DB"/>
    <w:rsid w:val="6CCC85D9"/>
    <w:rsid w:val="6CE1F33B"/>
    <w:rsid w:val="6CEA1C4F"/>
    <w:rsid w:val="6CF9122B"/>
    <w:rsid w:val="6CF9CD5E"/>
    <w:rsid w:val="6CFC8FE5"/>
    <w:rsid w:val="6CFCD0E5"/>
    <w:rsid w:val="6D040630"/>
    <w:rsid w:val="6D1C9F80"/>
    <w:rsid w:val="6D27D1D7"/>
    <w:rsid w:val="6D30696C"/>
    <w:rsid w:val="6D3B4E1D"/>
    <w:rsid w:val="6D447162"/>
    <w:rsid w:val="6D4F776B"/>
    <w:rsid w:val="6D53F4F0"/>
    <w:rsid w:val="6D5C6D9D"/>
    <w:rsid w:val="6D86FD46"/>
    <w:rsid w:val="6D9C5255"/>
    <w:rsid w:val="6DA6E330"/>
    <w:rsid w:val="6DA82134"/>
    <w:rsid w:val="6DA8DA4E"/>
    <w:rsid w:val="6DB66308"/>
    <w:rsid w:val="6DBA574A"/>
    <w:rsid w:val="6DCC84F0"/>
    <w:rsid w:val="6DD06216"/>
    <w:rsid w:val="6DD72F0D"/>
    <w:rsid w:val="6DE36623"/>
    <w:rsid w:val="6DE8FF6E"/>
    <w:rsid w:val="6DEF4425"/>
    <w:rsid w:val="6DFD3791"/>
    <w:rsid w:val="6E0636DB"/>
    <w:rsid w:val="6E0C02EF"/>
    <w:rsid w:val="6E1E4E94"/>
    <w:rsid w:val="6E268C12"/>
    <w:rsid w:val="6E2FAC8C"/>
    <w:rsid w:val="6E59B74C"/>
    <w:rsid w:val="6E624143"/>
    <w:rsid w:val="6E6CBBAA"/>
    <w:rsid w:val="6E6D84E4"/>
    <w:rsid w:val="6E7A0416"/>
    <w:rsid w:val="6E8D9BD2"/>
    <w:rsid w:val="6E8EA734"/>
    <w:rsid w:val="6E9BACB0"/>
    <w:rsid w:val="6EA4CEBF"/>
    <w:rsid w:val="6EAC4C74"/>
    <w:rsid w:val="6EADB769"/>
    <w:rsid w:val="6EBD8AFF"/>
    <w:rsid w:val="6EC966D0"/>
    <w:rsid w:val="6EE53227"/>
    <w:rsid w:val="6EEDFB5D"/>
    <w:rsid w:val="6EFD2B94"/>
    <w:rsid w:val="6F03644B"/>
    <w:rsid w:val="6F11F73F"/>
    <w:rsid w:val="6F13029C"/>
    <w:rsid w:val="6F149808"/>
    <w:rsid w:val="6F27BD14"/>
    <w:rsid w:val="6F364481"/>
    <w:rsid w:val="6F3ACCFE"/>
    <w:rsid w:val="6F3F5FFC"/>
    <w:rsid w:val="6F44D753"/>
    <w:rsid w:val="6F4FE31E"/>
    <w:rsid w:val="6F50DA67"/>
    <w:rsid w:val="6F511410"/>
    <w:rsid w:val="6F553E38"/>
    <w:rsid w:val="6F58C4C7"/>
    <w:rsid w:val="6F6BE8FF"/>
    <w:rsid w:val="6F7A668F"/>
    <w:rsid w:val="6F7F02C0"/>
    <w:rsid w:val="6F8233A6"/>
    <w:rsid w:val="6F84A5ED"/>
    <w:rsid w:val="6FA272F0"/>
    <w:rsid w:val="6FA838F2"/>
    <w:rsid w:val="6FB0BB60"/>
    <w:rsid w:val="6FB6AFAD"/>
    <w:rsid w:val="6FB824D9"/>
    <w:rsid w:val="6FCFB339"/>
    <w:rsid w:val="6FD74146"/>
    <w:rsid w:val="6FE40916"/>
    <w:rsid w:val="6FEF568A"/>
    <w:rsid w:val="700E0502"/>
    <w:rsid w:val="700E2391"/>
    <w:rsid w:val="701BB43B"/>
    <w:rsid w:val="7021C0C1"/>
    <w:rsid w:val="703B53E4"/>
    <w:rsid w:val="7042F3F9"/>
    <w:rsid w:val="7045C602"/>
    <w:rsid w:val="704BED77"/>
    <w:rsid w:val="7066AC36"/>
    <w:rsid w:val="707801DD"/>
    <w:rsid w:val="7078ECD1"/>
    <w:rsid w:val="7082634E"/>
    <w:rsid w:val="7097C26D"/>
    <w:rsid w:val="70B87E9A"/>
    <w:rsid w:val="70C25612"/>
    <w:rsid w:val="70D8A0A7"/>
    <w:rsid w:val="70EABA04"/>
    <w:rsid w:val="70EE0628"/>
    <w:rsid w:val="70F8DC9C"/>
    <w:rsid w:val="70FAADE5"/>
    <w:rsid w:val="71013D73"/>
    <w:rsid w:val="710B5F27"/>
    <w:rsid w:val="710C512C"/>
    <w:rsid w:val="71160EB7"/>
    <w:rsid w:val="7121F495"/>
    <w:rsid w:val="7125E5FA"/>
    <w:rsid w:val="71271F82"/>
    <w:rsid w:val="712BDDF7"/>
    <w:rsid w:val="71337A31"/>
    <w:rsid w:val="713D2191"/>
    <w:rsid w:val="713EBE17"/>
    <w:rsid w:val="71475144"/>
    <w:rsid w:val="7152B0E9"/>
    <w:rsid w:val="71560D78"/>
    <w:rsid w:val="7156F01B"/>
    <w:rsid w:val="7162C05B"/>
    <w:rsid w:val="716B81E0"/>
    <w:rsid w:val="716E3DBA"/>
    <w:rsid w:val="719D01BD"/>
    <w:rsid w:val="71A7B11A"/>
    <w:rsid w:val="71A80E04"/>
    <w:rsid w:val="71AAF48A"/>
    <w:rsid w:val="71ABDF96"/>
    <w:rsid w:val="71B5110F"/>
    <w:rsid w:val="71D29187"/>
    <w:rsid w:val="71D2F660"/>
    <w:rsid w:val="71E4DF38"/>
    <w:rsid w:val="71EF3DEF"/>
    <w:rsid w:val="71F0DC1E"/>
    <w:rsid w:val="71F10EEF"/>
    <w:rsid w:val="71FFB37C"/>
    <w:rsid w:val="72026B6B"/>
    <w:rsid w:val="720D41BB"/>
    <w:rsid w:val="7214F7F7"/>
    <w:rsid w:val="72184AE2"/>
    <w:rsid w:val="72317257"/>
    <w:rsid w:val="724154E7"/>
    <w:rsid w:val="7245206A"/>
    <w:rsid w:val="7249F7A9"/>
    <w:rsid w:val="7257375F"/>
    <w:rsid w:val="727CD4CE"/>
    <w:rsid w:val="728E62B3"/>
    <w:rsid w:val="7297953F"/>
    <w:rsid w:val="729D33FA"/>
    <w:rsid w:val="729E4276"/>
    <w:rsid w:val="729E7C68"/>
    <w:rsid w:val="72A13121"/>
    <w:rsid w:val="72A333F7"/>
    <w:rsid w:val="72A6294F"/>
    <w:rsid w:val="72A8EBD6"/>
    <w:rsid w:val="72BE19AE"/>
    <w:rsid w:val="72BEB97C"/>
    <w:rsid w:val="72C9826B"/>
    <w:rsid w:val="72E54851"/>
    <w:rsid w:val="72EFE59B"/>
    <w:rsid w:val="72F27551"/>
    <w:rsid w:val="72F92A15"/>
    <w:rsid w:val="72FD2962"/>
    <w:rsid w:val="7316B584"/>
    <w:rsid w:val="7318C0B2"/>
    <w:rsid w:val="73249757"/>
    <w:rsid w:val="7334594F"/>
    <w:rsid w:val="733C973F"/>
    <w:rsid w:val="7355B782"/>
    <w:rsid w:val="7357AFF3"/>
    <w:rsid w:val="735F3848"/>
    <w:rsid w:val="7361A73B"/>
    <w:rsid w:val="7366113E"/>
    <w:rsid w:val="7370B7FE"/>
    <w:rsid w:val="7385BC13"/>
    <w:rsid w:val="7389337A"/>
    <w:rsid w:val="7389D4C8"/>
    <w:rsid w:val="73A9A51B"/>
    <w:rsid w:val="73B47381"/>
    <w:rsid w:val="73BE3022"/>
    <w:rsid w:val="73D34B42"/>
    <w:rsid w:val="73D69104"/>
    <w:rsid w:val="73D692DC"/>
    <w:rsid w:val="73DFCB04"/>
    <w:rsid w:val="73E39CFB"/>
    <w:rsid w:val="73E45C66"/>
    <w:rsid w:val="73E68775"/>
    <w:rsid w:val="73EC1A6F"/>
    <w:rsid w:val="73ECD846"/>
    <w:rsid w:val="73FB4753"/>
    <w:rsid w:val="73FB9668"/>
    <w:rsid w:val="740B493B"/>
    <w:rsid w:val="740FEB77"/>
    <w:rsid w:val="741F0589"/>
    <w:rsid w:val="7424AE06"/>
    <w:rsid w:val="74315E1B"/>
    <w:rsid w:val="74317416"/>
    <w:rsid w:val="743360F1"/>
    <w:rsid w:val="7438EEF2"/>
    <w:rsid w:val="7449111B"/>
    <w:rsid w:val="74495A56"/>
    <w:rsid w:val="744DEDC4"/>
    <w:rsid w:val="7463D7E6"/>
    <w:rsid w:val="7480EA4C"/>
    <w:rsid w:val="748B9956"/>
    <w:rsid w:val="748DC0CE"/>
    <w:rsid w:val="749075C0"/>
    <w:rsid w:val="749E67C4"/>
    <w:rsid w:val="74C067B8"/>
    <w:rsid w:val="74D0A617"/>
    <w:rsid w:val="74DBFB3F"/>
    <w:rsid w:val="74DE8DC3"/>
    <w:rsid w:val="74E79494"/>
    <w:rsid w:val="74EC83D3"/>
    <w:rsid w:val="74F97C88"/>
    <w:rsid w:val="74F9C489"/>
    <w:rsid w:val="74FD0861"/>
    <w:rsid w:val="7506F8B9"/>
    <w:rsid w:val="75092D6D"/>
    <w:rsid w:val="751C0E49"/>
    <w:rsid w:val="754EC491"/>
    <w:rsid w:val="75513CCC"/>
    <w:rsid w:val="75583CE9"/>
    <w:rsid w:val="755B6345"/>
    <w:rsid w:val="756F9C10"/>
    <w:rsid w:val="7574643B"/>
    <w:rsid w:val="757FE647"/>
    <w:rsid w:val="75833B99"/>
    <w:rsid w:val="7591FBCF"/>
    <w:rsid w:val="759582C8"/>
    <w:rsid w:val="75967E07"/>
    <w:rsid w:val="7598142A"/>
    <w:rsid w:val="759FC38E"/>
    <w:rsid w:val="75BB332B"/>
    <w:rsid w:val="75C57D96"/>
    <w:rsid w:val="75C62ED0"/>
    <w:rsid w:val="75CD26B2"/>
    <w:rsid w:val="75CD9F96"/>
    <w:rsid w:val="75D393E3"/>
    <w:rsid w:val="75D8D6E2"/>
    <w:rsid w:val="75F1BFE5"/>
    <w:rsid w:val="75F6CE23"/>
    <w:rsid w:val="7600D966"/>
    <w:rsid w:val="76146785"/>
    <w:rsid w:val="7632D1E6"/>
    <w:rsid w:val="764A9ED4"/>
    <w:rsid w:val="764C0B56"/>
    <w:rsid w:val="7656E1BF"/>
    <w:rsid w:val="765BFECD"/>
    <w:rsid w:val="7674AC4D"/>
    <w:rsid w:val="7682A5B9"/>
    <w:rsid w:val="7683AC70"/>
    <w:rsid w:val="768E29AC"/>
    <w:rsid w:val="76948D38"/>
    <w:rsid w:val="769594EA"/>
    <w:rsid w:val="76990419"/>
    <w:rsid w:val="769FABF8"/>
    <w:rsid w:val="76B3E3B4"/>
    <w:rsid w:val="76B6C35C"/>
    <w:rsid w:val="76BB272E"/>
    <w:rsid w:val="76C22446"/>
    <w:rsid w:val="76C3F84A"/>
    <w:rsid w:val="76C5DFE5"/>
    <w:rsid w:val="76C8E7C9"/>
    <w:rsid w:val="76D0E9F9"/>
    <w:rsid w:val="76E89F82"/>
    <w:rsid w:val="7714087A"/>
    <w:rsid w:val="7717E4B9"/>
    <w:rsid w:val="77240ABC"/>
    <w:rsid w:val="7731FE20"/>
    <w:rsid w:val="777B3308"/>
    <w:rsid w:val="77AB4B4E"/>
    <w:rsid w:val="77CBDFC0"/>
    <w:rsid w:val="77D31799"/>
    <w:rsid w:val="77D9C0B1"/>
    <w:rsid w:val="77E74D02"/>
    <w:rsid w:val="77EB8EE3"/>
    <w:rsid w:val="77EE516A"/>
    <w:rsid w:val="77F47C8C"/>
    <w:rsid w:val="77F94F7E"/>
    <w:rsid w:val="78008926"/>
    <w:rsid w:val="78047A8D"/>
    <w:rsid w:val="780AB811"/>
    <w:rsid w:val="780AD6CF"/>
    <w:rsid w:val="780DF91E"/>
    <w:rsid w:val="78139C01"/>
    <w:rsid w:val="7821F9DE"/>
    <w:rsid w:val="783B0712"/>
    <w:rsid w:val="7849A8E2"/>
    <w:rsid w:val="78537D53"/>
    <w:rsid w:val="78563FDA"/>
    <w:rsid w:val="785D5C16"/>
    <w:rsid w:val="786CC525"/>
    <w:rsid w:val="78728769"/>
    <w:rsid w:val="7879CFB8"/>
    <w:rsid w:val="78807D79"/>
    <w:rsid w:val="7880EA9D"/>
    <w:rsid w:val="7883A2CC"/>
    <w:rsid w:val="788B29F1"/>
    <w:rsid w:val="789A64D2"/>
    <w:rsid w:val="78A2BEAD"/>
    <w:rsid w:val="78B48A35"/>
    <w:rsid w:val="78B7C2C2"/>
    <w:rsid w:val="78BCA769"/>
    <w:rsid w:val="78D25B0F"/>
    <w:rsid w:val="78D6F511"/>
    <w:rsid w:val="78E25895"/>
    <w:rsid w:val="78E50980"/>
    <w:rsid w:val="78EEF916"/>
    <w:rsid w:val="78F11B58"/>
    <w:rsid w:val="78F7E6BF"/>
    <w:rsid w:val="7919E5FA"/>
    <w:rsid w:val="791E464C"/>
    <w:rsid w:val="79281203"/>
    <w:rsid w:val="792B43C9"/>
    <w:rsid w:val="7934019E"/>
    <w:rsid w:val="7935529C"/>
    <w:rsid w:val="7938E8AC"/>
    <w:rsid w:val="7943C91B"/>
    <w:rsid w:val="79591046"/>
    <w:rsid w:val="7959AA0D"/>
    <w:rsid w:val="7963B076"/>
    <w:rsid w:val="7963C270"/>
    <w:rsid w:val="7970E0E5"/>
    <w:rsid w:val="797832D6"/>
    <w:rsid w:val="797864AC"/>
    <w:rsid w:val="7982CD8E"/>
    <w:rsid w:val="7995A5BE"/>
    <w:rsid w:val="799FCC0D"/>
    <w:rsid w:val="799FF7B9"/>
    <w:rsid w:val="79A2E985"/>
    <w:rsid w:val="79A84B00"/>
    <w:rsid w:val="79AA3999"/>
    <w:rsid w:val="79BA5BC4"/>
    <w:rsid w:val="79BAFA24"/>
    <w:rsid w:val="79D0BEB3"/>
    <w:rsid w:val="79D3D79C"/>
    <w:rsid w:val="79F197B3"/>
    <w:rsid w:val="79FD44F7"/>
    <w:rsid w:val="7A05508C"/>
    <w:rsid w:val="7A134FF8"/>
    <w:rsid w:val="7A1F60CB"/>
    <w:rsid w:val="7A2B70A3"/>
    <w:rsid w:val="7A2D6AA2"/>
    <w:rsid w:val="7A32419B"/>
    <w:rsid w:val="7A34320F"/>
    <w:rsid w:val="7A3CB092"/>
    <w:rsid w:val="7A42257B"/>
    <w:rsid w:val="7A439F37"/>
    <w:rsid w:val="7A488AC4"/>
    <w:rsid w:val="7A4FBB22"/>
    <w:rsid w:val="7A587C23"/>
    <w:rsid w:val="7A5A1B45"/>
    <w:rsid w:val="7A60B885"/>
    <w:rsid w:val="7A646953"/>
    <w:rsid w:val="7A68ACDD"/>
    <w:rsid w:val="7A6E34F9"/>
    <w:rsid w:val="7A8107B1"/>
    <w:rsid w:val="7A90B182"/>
    <w:rsid w:val="7A9F9440"/>
    <w:rsid w:val="7AA793BB"/>
    <w:rsid w:val="7ABE9728"/>
    <w:rsid w:val="7AC992CD"/>
    <w:rsid w:val="7ACF3D2B"/>
    <w:rsid w:val="7AD69095"/>
    <w:rsid w:val="7AD8669C"/>
    <w:rsid w:val="7AE3A1CE"/>
    <w:rsid w:val="7AE9BCA9"/>
    <w:rsid w:val="7AEAB5FA"/>
    <w:rsid w:val="7AF2D824"/>
    <w:rsid w:val="7AF87A6A"/>
    <w:rsid w:val="7AFEC0BE"/>
    <w:rsid w:val="7B0C356F"/>
    <w:rsid w:val="7B18C4FD"/>
    <w:rsid w:val="7B1E2775"/>
    <w:rsid w:val="7B2DC11E"/>
    <w:rsid w:val="7B2EDAD6"/>
    <w:rsid w:val="7B30BE6A"/>
    <w:rsid w:val="7B4F95AF"/>
    <w:rsid w:val="7B528F0B"/>
    <w:rsid w:val="7B5A12EB"/>
    <w:rsid w:val="7B75AC6A"/>
    <w:rsid w:val="7B76186B"/>
    <w:rsid w:val="7B844DE6"/>
    <w:rsid w:val="7B848F13"/>
    <w:rsid w:val="7B91DEFA"/>
    <w:rsid w:val="7B9503D9"/>
    <w:rsid w:val="7BAA550D"/>
    <w:rsid w:val="7BCD4F99"/>
    <w:rsid w:val="7BE1CA27"/>
    <w:rsid w:val="7BFDC2B1"/>
    <w:rsid w:val="7C005CD3"/>
    <w:rsid w:val="7C022558"/>
    <w:rsid w:val="7C028A28"/>
    <w:rsid w:val="7C0C187F"/>
    <w:rsid w:val="7C11497C"/>
    <w:rsid w:val="7C12A712"/>
    <w:rsid w:val="7C14634A"/>
    <w:rsid w:val="7C2EEBE2"/>
    <w:rsid w:val="7C391601"/>
    <w:rsid w:val="7C3D821D"/>
    <w:rsid w:val="7C579786"/>
    <w:rsid w:val="7C6FBEAC"/>
    <w:rsid w:val="7C724E62"/>
    <w:rsid w:val="7C7B6444"/>
    <w:rsid w:val="7C93F9CE"/>
    <w:rsid w:val="7C94FBE0"/>
    <w:rsid w:val="7CA6A762"/>
    <w:rsid w:val="7CADBDA5"/>
    <w:rsid w:val="7CB8BC42"/>
    <w:rsid w:val="7CC1EDDD"/>
    <w:rsid w:val="7CC3938D"/>
    <w:rsid w:val="7CE71B6C"/>
    <w:rsid w:val="7D01673F"/>
    <w:rsid w:val="7D08B1BA"/>
    <w:rsid w:val="7D117326"/>
    <w:rsid w:val="7D1F9963"/>
    <w:rsid w:val="7D2FD81B"/>
    <w:rsid w:val="7D357229"/>
    <w:rsid w:val="7D385EC7"/>
    <w:rsid w:val="7D3E70A8"/>
    <w:rsid w:val="7D422F91"/>
    <w:rsid w:val="7D498BD4"/>
    <w:rsid w:val="7D592C9C"/>
    <w:rsid w:val="7D6B1F95"/>
    <w:rsid w:val="7D73C9FC"/>
    <w:rsid w:val="7D790D5F"/>
    <w:rsid w:val="7D79F20D"/>
    <w:rsid w:val="7D7A193F"/>
    <w:rsid w:val="7D837930"/>
    <w:rsid w:val="7D96D815"/>
    <w:rsid w:val="7D9C92E3"/>
    <w:rsid w:val="7DAB1FDA"/>
    <w:rsid w:val="7DB30AE1"/>
    <w:rsid w:val="7DB45E5A"/>
    <w:rsid w:val="7DB4CFCD"/>
    <w:rsid w:val="7DB9763D"/>
    <w:rsid w:val="7DC8701F"/>
    <w:rsid w:val="7DD4ABC7"/>
    <w:rsid w:val="7DDC01D5"/>
    <w:rsid w:val="7DDC1E7B"/>
    <w:rsid w:val="7DDCD03B"/>
    <w:rsid w:val="7DE02509"/>
    <w:rsid w:val="7DE3514F"/>
    <w:rsid w:val="7DEB3342"/>
    <w:rsid w:val="7DF3FB42"/>
    <w:rsid w:val="7DFCE3EC"/>
    <w:rsid w:val="7E058D1A"/>
    <w:rsid w:val="7E15E58C"/>
    <w:rsid w:val="7E1B4C5F"/>
    <w:rsid w:val="7E2C1622"/>
    <w:rsid w:val="7E44E1CC"/>
    <w:rsid w:val="7E469B83"/>
    <w:rsid w:val="7E538226"/>
    <w:rsid w:val="7E58E6A7"/>
    <w:rsid w:val="7E59E5E1"/>
    <w:rsid w:val="7E5E66D4"/>
    <w:rsid w:val="7E6749FE"/>
    <w:rsid w:val="7E766041"/>
    <w:rsid w:val="7E82EBCD"/>
    <w:rsid w:val="7E89A6B3"/>
    <w:rsid w:val="7E96765D"/>
    <w:rsid w:val="7E9F5401"/>
    <w:rsid w:val="7EBA1DA8"/>
    <w:rsid w:val="7EBB5856"/>
    <w:rsid w:val="7ED31DCC"/>
    <w:rsid w:val="7EEB1739"/>
    <w:rsid w:val="7EF43D4C"/>
    <w:rsid w:val="7EF85601"/>
    <w:rsid w:val="7F013059"/>
    <w:rsid w:val="7F031488"/>
    <w:rsid w:val="7F18478C"/>
    <w:rsid w:val="7F2CF13A"/>
    <w:rsid w:val="7F39BDCD"/>
    <w:rsid w:val="7F3B3F0D"/>
    <w:rsid w:val="7F4098FE"/>
    <w:rsid w:val="7F5B5449"/>
    <w:rsid w:val="7F5D5014"/>
    <w:rsid w:val="7F5E6A25"/>
    <w:rsid w:val="7F632EFF"/>
    <w:rsid w:val="7F63A9A0"/>
    <w:rsid w:val="7F6631BD"/>
    <w:rsid w:val="7F66E08B"/>
    <w:rsid w:val="7F73416B"/>
    <w:rsid w:val="7F805A56"/>
    <w:rsid w:val="7F89BAB0"/>
    <w:rsid w:val="7F8A1DC2"/>
    <w:rsid w:val="7F8A83FE"/>
    <w:rsid w:val="7F8D0288"/>
    <w:rsid w:val="7F9B5046"/>
    <w:rsid w:val="7F9E0E54"/>
    <w:rsid w:val="7F9FDF54"/>
    <w:rsid w:val="7FAF616C"/>
    <w:rsid w:val="7FCD0053"/>
    <w:rsid w:val="7FCFD22E"/>
    <w:rsid w:val="7FD8262E"/>
    <w:rsid w:val="7FF35243"/>
    <w:rsid w:val="7FFAC41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36BE6"/>
  <w15:chartTrackingRefBased/>
  <w15:docId w15:val="{13473CE6-9FAF-4F84-B36E-7D6D7493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B5C"/>
    <w:rPr>
      <w:sz w:val="24"/>
      <w:szCs w:val="24"/>
      <w:lang w:val="es-ES" w:eastAsia="es-ES"/>
    </w:rPr>
  </w:style>
  <w:style w:type="paragraph" w:styleId="Ttulo1">
    <w:name w:val="heading 1"/>
    <w:basedOn w:val="Normal"/>
    <w:next w:val="Sangra2detindependiente"/>
    <w:qFormat/>
    <w:rsid w:val="00276CFA"/>
    <w:pPr>
      <w:keepNext/>
      <w:spacing w:before="240" w:after="240"/>
      <w:jc w:val="both"/>
      <w:outlineLvl w:val="0"/>
    </w:pPr>
    <w:rPr>
      <w:rFonts w:ascii="Courier New" w:hAnsi="Courier New"/>
      <w:b/>
      <w:caps/>
      <w:kern w:val="28"/>
    </w:rPr>
  </w:style>
  <w:style w:type="paragraph" w:styleId="Ttulo2">
    <w:name w:val="heading 2"/>
    <w:basedOn w:val="Normal"/>
    <w:next w:val="Sangra2detindependiente"/>
    <w:link w:val="Ttulo2Car"/>
    <w:qFormat/>
    <w:rsid w:val="00484FA8"/>
    <w:pPr>
      <w:keepNext/>
      <w:numPr>
        <w:numId w:val="2"/>
      </w:numPr>
      <w:spacing w:before="240" w:after="240"/>
      <w:jc w:val="both"/>
      <w:outlineLvl w:val="1"/>
    </w:pPr>
    <w:rPr>
      <w:rFonts w:ascii="Courier New" w:hAnsi="Courier New"/>
      <w:b/>
    </w:rPr>
  </w:style>
  <w:style w:type="paragraph" w:styleId="Ttulo3">
    <w:name w:val="heading 3"/>
    <w:basedOn w:val="Normal"/>
    <w:next w:val="Normal"/>
    <w:link w:val="Ttulo3Car"/>
    <w:uiPriority w:val="9"/>
    <w:unhideWhenUsed/>
    <w:qFormat/>
    <w:rsid w:val="00746F02"/>
    <w:pPr>
      <w:keepNext/>
      <w:keepLines/>
      <w:spacing w:before="40"/>
      <w:outlineLvl w:val="2"/>
    </w:pPr>
    <w:rPr>
      <w:rFonts w:asciiTheme="majorHAnsi" w:eastAsiaTheme="majorEastAsia" w:hAnsiTheme="majorHAnsi" w:cstheme="majorBidi"/>
      <w:color w:val="1F3763" w:themeColor="accent1" w:themeShade="7F"/>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05B5C"/>
    <w:pPr>
      <w:tabs>
        <w:tab w:val="left" w:pos="3544"/>
      </w:tabs>
      <w:spacing w:before="240" w:after="120"/>
      <w:jc w:val="both"/>
    </w:pPr>
    <w:rPr>
      <w:rFonts w:ascii="Courier New" w:hAnsi="Courier New"/>
      <w:spacing w:val="-3"/>
      <w:szCs w:val="20"/>
      <w:lang w:val="es-ES_tradnl"/>
    </w:rPr>
  </w:style>
  <w:style w:type="paragraph" w:styleId="Sangra2detindependiente">
    <w:name w:val="Body Text Indent 2"/>
    <w:basedOn w:val="Normal"/>
    <w:link w:val="Sangra2detindependienteCar"/>
    <w:rsid w:val="00B05B5C"/>
    <w:pPr>
      <w:ind w:left="5103"/>
    </w:pPr>
    <w:rPr>
      <w:rFonts w:ascii="Courier New" w:hAnsi="Courier New" w:cs="Courier New"/>
    </w:rPr>
  </w:style>
  <w:style w:type="paragraph" w:styleId="NormalWeb">
    <w:name w:val="Normal (Web)"/>
    <w:basedOn w:val="Normal"/>
    <w:rsid w:val="00B05B5C"/>
    <w:pPr>
      <w:spacing w:before="100" w:beforeAutospacing="1" w:after="100" w:afterAutospacing="1"/>
    </w:pPr>
  </w:style>
  <w:style w:type="paragraph" w:styleId="Textoindependiente2">
    <w:name w:val="Body Text 2"/>
    <w:basedOn w:val="Normal"/>
    <w:rsid w:val="00B05B5C"/>
    <w:pPr>
      <w:widowControl w:val="0"/>
      <w:tabs>
        <w:tab w:val="left" w:pos="-1113"/>
        <w:tab w:val="left" w:pos="-720"/>
        <w:tab w:val="left" w:pos="0"/>
        <w:tab w:val="left" w:pos="720"/>
        <w:tab w:val="left" w:pos="1076"/>
        <w:tab w:val="left" w:pos="1558"/>
      </w:tabs>
      <w:autoSpaceDE w:val="0"/>
      <w:autoSpaceDN w:val="0"/>
      <w:adjustRightInd w:val="0"/>
      <w:jc w:val="both"/>
    </w:pPr>
    <w:rPr>
      <w:rFonts w:ascii="Book Antiqua" w:hAnsi="Book Antiqua"/>
      <w:sz w:val="22"/>
      <w:szCs w:val="26"/>
      <w:lang w:val="es-ES_tradnl"/>
    </w:rPr>
  </w:style>
  <w:style w:type="character" w:styleId="Refdecomentario">
    <w:name w:val="annotation reference"/>
    <w:uiPriority w:val="99"/>
    <w:semiHidden/>
    <w:rsid w:val="00B05B5C"/>
    <w:rPr>
      <w:sz w:val="16"/>
      <w:szCs w:val="16"/>
    </w:rPr>
  </w:style>
  <w:style w:type="paragraph" w:styleId="Textocomentario">
    <w:name w:val="annotation text"/>
    <w:basedOn w:val="Normal"/>
    <w:link w:val="TextocomentarioCar"/>
    <w:uiPriority w:val="99"/>
    <w:rsid w:val="00B05B5C"/>
    <w:pPr>
      <w:spacing w:before="120" w:after="120"/>
      <w:jc w:val="both"/>
    </w:pPr>
    <w:rPr>
      <w:rFonts w:ascii="Courier New" w:hAnsi="Courier New"/>
      <w:sz w:val="20"/>
      <w:szCs w:val="20"/>
      <w:lang w:val="es-ES_tradnl"/>
    </w:rPr>
  </w:style>
  <w:style w:type="paragraph" w:styleId="Textodebloque">
    <w:name w:val="Block Text"/>
    <w:basedOn w:val="Normal"/>
    <w:rsid w:val="00B05B5C"/>
    <w:pPr>
      <w:ind w:left="420" w:right="60"/>
      <w:jc w:val="both"/>
    </w:pPr>
    <w:rPr>
      <w:rFonts w:ascii="Courier New" w:hAnsi="Courier New" w:cs="Courier New"/>
      <w:lang w:val="es-CL"/>
    </w:rPr>
  </w:style>
  <w:style w:type="paragraph" w:styleId="Mapadeldocumento">
    <w:name w:val="Document Map"/>
    <w:basedOn w:val="Normal"/>
    <w:semiHidden/>
    <w:rsid w:val="00B05B5C"/>
    <w:pPr>
      <w:shd w:val="clear" w:color="auto" w:fill="000080"/>
    </w:pPr>
    <w:rPr>
      <w:rFonts w:ascii="Tahoma" w:hAnsi="Tahoma" w:cs="Tahoma"/>
      <w:sz w:val="20"/>
      <w:szCs w:val="20"/>
    </w:rPr>
  </w:style>
  <w:style w:type="paragraph" w:styleId="Encabezado">
    <w:name w:val="header"/>
    <w:basedOn w:val="Normal"/>
    <w:link w:val="EncabezadoCar"/>
    <w:uiPriority w:val="99"/>
    <w:rsid w:val="00B05B5C"/>
    <w:pPr>
      <w:tabs>
        <w:tab w:val="center" w:pos="4252"/>
        <w:tab w:val="right" w:pos="8504"/>
      </w:tabs>
    </w:pPr>
  </w:style>
  <w:style w:type="character" w:styleId="Nmerodepgina">
    <w:name w:val="page number"/>
    <w:basedOn w:val="Fuentedeprrafopredeter"/>
    <w:rsid w:val="00B05B5C"/>
  </w:style>
  <w:style w:type="paragraph" w:styleId="Piedepgina">
    <w:name w:val="footer"/>
    <w:basedOn w:val="Normal"/>
    <w:rsid w:val="00B05B5C"/>
    <w:pPr>
      <w:tabs>
        <w:tab w:val="center" w:pos="4252"/>
        <w:tab w:val="right" w:pos="8504"/>
      </w:tabs>
    </w:pPr>
  </w:style>
  <w:style w:type="paragraph" w:styleId="Textodeglobo">
    <w:name w:val="Balloon Text"/>
    <w:basedOn w:val="Normal"/>
    <w:semiHidden/>
    <w:rsid w:val="00FB7EB3"/>
    <w:rPr>
      <w:rFonts w:ascii="Tahoma" w:hAnsi="Tahoma" w:cs="Tahoma"/>
      <w:sz w:val="16"/>
      <w:szCs w:val="16"/>
    </w:rPr>
  </w:style>
  <w:style w:type="paragraph" w:customStyle="1" w:styleId="EstiloTtulo2Antes12pto">
    <w:name w:val="Estilo Título 2 + Antes:  12 pto"/>
    <w:basedOn w:val="Ttulo2"/>
    <w:rsid w:val="00FB7EB3"/>
    <w:rPr>
      <w:bCs/>
      <w:szCs w:val="20"/>
    </w:rPr>
  </w:style>
  <w:style w:type="paragraph" w:styleId="Prrafodelista">
    <w:name w:val="List Paragraph"/>
    <w:basedOn w:val="Normal"/>
    <w:uiPriority w:val="34"/>
    <w:qFormat/>
    <w:rsid w:val="00BC0B9C"/>
    <w:pPr>
      <w:ind w:left="720"/>
      <w:contextualSpacing/>
    </w:pPr>
  </w:style>
  <w:style w:type="paragraph" w:styleId="Asuntodelcomentario">
    <w:name w:val="annotation subject"/>
    <w:basedOn w:val="Textocomentario"/>
    <w:next w:val="Textocomentario"/>
    <w:link w:val="AsuntodelcomentarioCar"/>
    <w:uiPriority w:val="99"/>
    <w:rsid w:val="00C314A6"/>
    <w:pPr>
      <w:spacing w:before="0" w:after="0"/>
      <w:jc w:val="left"/>
    </w:pPr>
    <w:rPr>
      <w:b/>
      <w:bCs/>
      <w:lang w:val="es-ES"/>
    </w:rPr>
  </w:style>
  <w:style w:type="character" w:customStyle="1" w:styleId="TextocomentarioCar">
    <w:name w:val="Texto comentario Car"/>
    <w:link w:val="Textocomentario"/>
    <w:uiPriority w:val="99"/>
    <w:rsid w:val="00C314A6"/>
    <w:rPr>
      <w:rFonts w:ascii="Courier New" w:hAnsi="Courier New"/>
      <w:lang w:val="es-ES_tradnl" w:eastAsia="es-ES"/>
    </w:rPr>
  </w:style>
  <w:style w:type="character" w:customStyle="1" w:styleId="AsuntodelcomentarioCar">
    <w:name w:val="Asunto del comentario Car"/>
    <w:link w:val="Asuntodelcomentario"/>
    <w:uiPriority w:val="99"/>
    <w:rsid w:val="00C314A6"/>
    <w:rPr>
      <w:rFonts w:ascii="Courier New" w:hAnsi="Courier New"/>
      <w:b/>
      <w:bCs/>
      <w:lang w:val="es-ES" w:eastAsia="es-ES"/>
    </w:rPr>
  </w:style>
  <w:style w:type="paragraph" w:styleId="Revisin">
    <w:name w:val="Revision"/>
    <w:hidden/>
    <w:uiPriority w:val="99"/>
    <w:semiHidden/>
    <w:rsid w:val="00DA1085"/>
    <w:rPr>
      <w:sz w:val="24"/>
      <w:szCs w:val="24"/>
      <w:lang w:val="es-ES" w:eastAsia="es-ES"/>
    </w:rPr>
  </w:style>
  <w:style w:type="character" w:customStyle="1" w:styleId="SangradetextonormalCar">
    <w:name w:val="Sangría de texto normal Car"/>
    <w:basedOn w:val="Fuentedeprrafopredeter"/>
    <w:link w:val="Sangradetextonormal"/>
    <w:rsid w:val="00E53C0B"/>
    <w:rPr>
      <w:rFonts w:ascii="Courier New" w:hAnsi="Courier New"/>
      <w:spacing w:val="-3"/>
      <w:sz w:val="24"/>
      <w:lang w:val="es-ES_tradnl" w:eastAsia="es-ES"/>
    </w:rPr>
  </w:style>
  <w:style w:type="paragraph" w:styleId="Textonotapie">
    <w:name w:val="footnote text"/>
    <w:basedOn w:val="Normal"/>
    <w:link w:val="TextonotapieCar"/>
    <w:uiPriority w:val="99"/>
    <w:rsid w:val="005516F3"/>
    <w:rPr>
      <w:sz w:val="20"/>
      <w:szCs w:val="20"/>
    </w:rPr>
  </w:style>
  <w:style w:type="character" w:customStyle="1" w:styleId="TextonotapieCar">
    <w:name w:val="Texto nota pie Car"/>
    <w:basedOn w:val="Fuentedeprrafopredeter"/>
    <w:link w:val="Textonotapie"/>
    <w:uiPriority w:val="99"/>
    <w:rsid w:val="005516F3"/>
    <w:rPr>
      <w:lang w:val="es-ES" w:eastAsia="es-ES"/>
    </w:rPr>
  </w:style>
  <w:style w:type="character" w:styleId="Refdenotaalpie">
    <w:name w:val="footnote reference"/>
    <w:basedOn w:val="Fuentedeprrafopredeter"/>
    <w:uiPriority w:val="99"/>
    <w:rsid w:val="005516F3"/>
    <w:rPr>
      <w:vertAlign w:val="superscript"/>
    </w:rPr>
  </w:style>
  <w:style w:type="character" w:customStyle="1" w:styleId="Sangra2detindependienteCar">
    <w:name w:val="Sangría 2 de t. independiente Car"/>
    <w:basedOn w:val="Fuentedeprrafopredeter"/>
    <w:link w:val="Sangra2detindependiente"/>
    <w:rsid w:val="000F3777"/>
    <w:rPr>
      <w:rFonts w:ascii="Courier New" w:hAnsi="Courier New" w:cs="Courier New"/>
      <w:sz w:val="24"/>
      <w:szCs w:val="24"/>
      <w:lang w:val="es-ES" w:eastAsia="es-ES"/>
    </w:rPr>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Listaactual1">
    <w:name w:val="Lista actual1"/>
    <w:uiPriority w:val="99"/>
    <w:rsid w:val="009A3A8E"/>
    <w:pPr>
      <w:numPr>
        <w:numId w:val="3"/>
      </w:numPr>
    </w:pPr>
  </w:style>
  <w:style w:type="paragraph" w:customStyle="1" w:styleId="paragraph">
    <w:name w:val="paragraph"/>
    <w:basedOn w:val="Normal"/>
    <w:rsid w:val="00F0029A"/>
    <w:pPr>
      <w:spacing w:before="100" w:beforeAutospacing="1" w:after="100" w:afterAutospacing="1"/>
    </w:pPr>
    <w:rPr>
      <w:lang w:val="es-US" w:eastAsia="es-MX"/>
    </w:rPr>
  </w:style>
  <w:style w:type="character" w:customStyle="1" w:styleId="normaltextrun">
    <w:name w:val="normaltextrun"/>
    <w:basedOn w:val="Fuentedeprrafopredeter"/>
    <w:rsid w:val="00F0029A"/>
  </w:style>
  <w:style w:type="character" w:customStyle="1" w:styleId="Ttulo3Car">
    <w:name w:val="Título 3 Car"/>
    <w:basedOn w:val="Fuentedeprrafopredeter"/>
    <w:link w:val="Ttulo3"/>
    <w:uiPriority w:val="9"/>
    <w:rsid w:val="00746F02"/>
    <w:rPr>
      <w:rFonts w:asciiTheme="majorHAnsi" w:eastAsiaTheme="majorEastAsia" w:hAnsiTheme="majorHAnsi" w:cstheme="majorBidi"/>
      <w:color w:val="1F3763" w:themeColor="accent1" w:themeShade="7F"/>
      <w:sz w:val="24"/>
      <w:szCs w:val="24"/>
      <w:lang w:eastAsia="es-MX"/>
    </w:rPr>
  </w:style>
  <w:style w:type="character" w:customStyle="1" w:styleId="eop">
    <w:name w:val="eop"/>
    <w:basedOn w:val="Fuentedeprrafopredeter"/>
    <w:rsid w:val="00746F02"/>
  </w:style>
  <w:style w:type="character" w:customStyle="1" w:styleId="al-author-delim">
    <w:name w:val="al-author-delim"/>
    <w:basedOn w:val="Fuentedeprrafopredeter"/>
    <w:rsid w:val="00256C65"/>
  </w:style>
  <w:style w:type="character" w:styleId="nfasis">
    <w:name w:val="Emphasis"/>
    <w:basedOn w:val="Fuentedeprrafopredeter"/>
    <w:uiPriority w:val="20"/>
    <w:qFormat/>
    <w:rsid w:val="00256C65"/>
    <w:rPr>
      <w:i/>
      <w:iCs/>
    </w:rPr>
  </w:style>
  <w:style w:type="paragraph" w:styleId="HTMLconformatoprevio">
    <w:name w:val="HTML Preformatted"/>
    <w:basedOn w:val="Normal"/>
    <w:link w:val="HTMLconformatoprevioCar"/>
    <w:uiPriority w:val="99"/>
    <w:unhideWhenUsed/>
    <w:rsid w:val="002B6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MX"/>
    </w:rPr>
  </w:style>
  <w:style w:type="character" w:customStyle="1" w:styleId="HTMLconformatoprevioCar">
    <w:name w:val="HTML con formato previo Car"/>
    <w:basedOn w:val="Fuentedeprrafopredeter"/>
    <w:link w:val="HTMLconformatoprevio"/>
    <w:uiPriority w:val="99"/>
    <w:rsid w:val="002B6162"/>
    <w:rPr>
      <w:rFonts w:ascii="Courier New" w:hAnsi="Courier New" w:cs="Courier New"/>
      <w:lang w:eastAsia="es-MX"/>
    </w:rPr>
  </w:style>
  <w:style w:type="character" w:styleId="Mencionar">
    <w:name w:val="Mention"/>
    <w:basedOn w:val="Fuentedeprrafopredeter"/>
    <w:uiPriority w:val="99"/>
    <w:unhideWhenUsed/>
    <w:rsid w:val="002B6162"/>
    <w:rPr>
      <w:color w:val="2B579A"/>
      <w:shd w:val="clear" w:color="auto" w:fill="E1DFDD"/>
    </w:rPr>
  </w:style>
  <w:style w:type="character" w:customStyle="1" w:styleId="EncabezadoCar">
    <w:name w:val="Encabezado Car"/>
    <w:basedOn w:val="Fuentedeprrafopredeter"/>
    <w:link w:val="Encabezado"/>
    <w:uiPriority w:val="99"/>
    <w:rsid w:val="00F06468"/>
    <w:rPr>
      <w:sz w:val="24"/>
      <w:szCs w:val="24"/>
      <w:lang w:val="es-ES" w:eastAsia="es-ES"/>
    </w:rPr>
  </w:style>
  <w:style w:type="character" w:customStyle="1" w:styleId="Ttulo2Car">
    <w:name w:val="Título 2 Car"/>
    <w:basedOn w:val="Fuentedeprrafopredeter"/>
    <w:link w:val="Ttulo2"/>
    <w:rsid w:val="00DB4FB4"/>
    <w:rPr>
      <w:rFonts w:ascii="Courier New" w:hAnsi="Courier New"/>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0316">
      <w:bodyDiv w:val="1"/>
      <w:marLeft w:val="0"/>
      <w:marRight w:val="0"/>
      <w:marTop w:val="0"/>
      <w:marBottom w:val="0"/>
      <w:divBdr>
        <w:top w:val="none" w:sz="0" w:space="0" w:color="auto"/>
        <w:left w:val="none" w:sz="0" w:space="0" w:color="auto"/>
        <w:bottom w:val="none" w:sz="0" w:space="0" w:color="auto"/>
        <w:right w:val="none" w:sz="0" w:space="0" w:color="auto"/>
      </w:divBdr>
    </w:div>
    <w:div w:id="223492798">
      <w:bodyDiv w:val="1"/>
      <w:marLeft w:val="0"/>
      <w:marRight w:val="0"/>
      <w:marTop w:val="0"/>
      <w:marBottom w:val="0"/>
      <w:divBdr>
        <w:top w:val="none" w:sz="0" w:space="0" w:color="auto"/>
        <w:left w:val="none" w:sz="0" w:space="0" w:color="auto"/>
        <w:bottom w:val="none" w:sz="0" w:space="0" w:color="auto"/>
        <w:right w:val="none" w:sz="0" w:space="0" w:color="auto"/>
      </w:divBdr>
    </w:div>
    <w:div w:id="260257938">
      <w:bodyDiv w:val="1"/>
      <w:marLeft w:val="0"/>
      <w:marRight w:val="0"/>
      <w:marTop w:val="0"/>
      <w:marBottom w:val="0"/>
      <w:divBdr>
        <w:top w:val="none" w:sz="0" w:space="0" w:color="auto"/>
        <w:left w:val="none" w:sz="0" w:space="0" w:color="auto"/>
        <w:bottom w:val="none" w:sz="0" w:space="0" w:color="auto"/>
        <w:right w:val="none" w:sz="0" w:space="0" w:color="auto"/>
      </w:divBdr>
      <w:divsChild>
        <w:div w:id="110828300">
          <w:marLeft w:val="0"/>
          <w:marRight w:val="0"/>
          <w:marTop w:val="0"/>
          <w:marBottom w:val="0"/>
          <w:divBdr>
            <w:top w:val="none" w:sz="0" w:space="0" w:color="auto"/>
            <w:left w:val="none" w:sz="0" w:space="0" w:color="auto"/>
            <w:bottom w:val="none" w:sz="0" w:space="0" w:color="auto"/>
            <w:right w:val="none" w:sz="0" w:space="0" w:color="auto"/>
          </w:divBdr>
        </w:div>
        <w:div w:id="605357235">
          <w:marLeft w:val="0"/>
          <w:marRight w:val="0"/>
          <w:marTop w:val="0"/>
          <w:marBottom w:val="0"/>
          <w:divBdr>
            <w:top w:val="none" w:sz="0" w:space="0" w:color="auto"/>
            <w:left w:val="none" w:sz="0" w:space="0" w:color="auto"/>
            <w:bottom w:val="none" w:sz="0" w:space="0" w:color="auto"/>
            <w:right w:val="none" w:sz="0" w:space="0" w:color="auto"/>
          </w:divBdr>
        </w:div>
        <w:div w:id="1450708279">
          <w:marLeft w:val="0"/>
          <w:marRight w:val="0"/>
          <w:marTop w:val="0"/>
          <w:marBottom w:val="0"/>
          <w:divBdr>
            <w:top w:val="none" w:sz="0" w:space="0" w:color="auto"/>
            <w:left w:val="none" w:sz="0" w:space="0" w:color="auto"/>
            <w:bottom w:val="none" w:sz="0" w:space="0" w:color="auto"/>
            <w:right w:val="none" w:sz="0" w:space="0" w:color="auto"/>
          </w:divBdr>
        </w:div>
        <w:div w:id="2032146889">
          <w:marLeft w:val="0"/>
          <w:marRight w:val="0"/>
          <w:marTop w:val="0"/>
          <w:marBottom w:val="0"/>
          <w:divBdr>
            <w:top w:val="none" w:sz="0" w:space="0" w:color="auto"/>
            <w:left w:val="none" w:sz="0" w:space="0" w:color="auto"/>
            <w:bottom w:val="none" w:sz="0" w:space="0" w:color="auto"/>
            <w:right w:val="none" w:sz="0" w:space="0" w:color="auto"/>
          </w:divBdr>
        </w:div>
        <w:div w:id="1416366495">
          <w:marLeft w:val="0"/>
          <w:marRight w:val="0"/>
          <w:marTop w:val="0"/>
          <w:marBottom w:val="0"/>
          <w:divBdr>
            <w:top w:val="none" w:sz="0" w:space="0" w:color="auto"/>
            <w:left w:val="none" w:sz="0" w:space="0" w:color="auto"/>
            <w:bottom w:val="none" w:sz="0" w:space="0" w:color="auto"/>
            <w:right w:val="none" w:sz="0" w:space="0" w:color="auto"/>
          </w:divBdr>
        </w:div>
        <w:div w:id="437913258">
          <w:marLeft w:val="0"/>
          <w:marRight w:val="0"/>
          <w:marTop w:val="0"/>
          <w:marBottom w:val="0"/>
          <w:divBdr>
            <w:top w:val="none" w:sz="0" w:space="0" w:color="auto"/>
            <w:left w:val="none" w:sz="0" w:space="0" w:color="auto"/>
            <w:bottom w:val="none" w:sz="0" w:space="0" w:color="auto"/>
            <w:right w:val="none" w:sz="0" w:space="0" w:color="auto"/>
          </w:divBdr>
        </w:div>
        <w:div w:id="1092968504">
          <w:marLeft w:val="0"/>
          <w:marRight w:val="0"/>
          <w:marTop w:val="0"/>
          <w:marBottom w:val="0"/>
          <w:divBdr>
            <w:top w:val="none" w:sz="0" w:space="0" w:color="auto"/>
            <w:left w:val="none" w:sz="0" w:space="0" w:color="auto"/>
            <w:bottom w:val="none" w:sz="0" w:space="0" w:color="auto"/>
            <w:right w:val="none" w:sz="0" w:space="0" w:color="auto"/>
          </w:divBdr>
        </w:div>
        <w:div w:id="1661158074">
          <w:marLeft w:val="0"/>
          <w:marRight w:val="0"/>
          <w:marTop w:val="0"/>
          <w:marBottom w:val="0"/>
          <w:divBdr>
            <w:top w:val="none" w:sz="0" w:space="0" w:color="auto"/>
            <w:left w:val="none" w:sz="0" w:space="0" w:color="auto"/>
            <w:bottom w:val="none" w:sz="0" w:space="0" w:color="auto"/>
            <w:right w:val="none" w:sz="0" w:space="0" w:color="auto"/>
          </w:divBdr>
        </w:div>
        <w:div w:id="1840928505">
          <w:marLeft w:val="0"/>
          <w:marRight w:val="0"/>
          <w:marTop w:val="0"/>
          <w:marBottom w:val="0"/>
          <w:divBdr>
            <w:top w:val="none" w:sz="0" w:space="0" w:color="auto"/>
            <w:left w:val="none" w:sz="0" w:space="0" w:color="auto"/>
            <w:bottom w:val="none" w:sz="0" w:space="0" w:color="auto"/>
            <w:right w:val="none" w:sz="0" w:space="0" w:color="auto"/>
          </w:divBdr>
        </w:div>
        <w:div w:id="673456780">
          <w:marLeft w:val="0"/>
          <w:marRight w:val="0"/>
          <w:marTop w:val="0"/>
          <w:marBottom w:val="0"/>
          <w:divBdr>
            <w:top w:val="none" w:sz="0" w:space="0" w:color="auto"/>
            <w:left w:val="none" w:sz="0" w:space="0" w:color="auto"/>
            <w:bottom w:val="none" w:sz="0" w:space="0" w:color="auto"/>
            <w:right w:val="none" w:sz="0" w:space="0" w:color="auto"/>
          </w:divBdr>
        </w:div>
        <w:div w:id="1892039614">
          <w:marLeft w:val="0"/>
          <w:marRight w:val="0"/>
          <w:marTop w:val="0"/>
          <w:marBottom w:val="0"/>
          <w:divBdr>
            <w:top w:val="none" w:sz="0" w:space="0" w:color="auto"/>
            <w:left w:val="none" w:sz="0" w:space="0" w:color="auto"/>
            <w:bottom w:val="none" w:sz="0" w:space="0" w:color="auto"/>
            <w:right w:val="none" w:sz="0" w:space="0" w:color="auto"/>
          </w:divBdr>
        </w:div>
      </w:divsChild>
    </w:div>
    <w:div w:id="355156564">
      <w:bodyDiv w:val="1"/>
      <w:marLeft w:val="0"/>
      <w:marRight w:val="0"/>
      <w:marTop w:val="0"/>
      <w:marBottom w:val="0"/>
      <w:divBdr>
        <w:top w:val="none" w:sz="0" w:space="0" w:color="auto"/>
        <w:left w:val="none" w:sz="0" w:space="0" w:color="auto"/>
        <w:bottom w:val="none" w:sz="0" w:space="0" w:color="auto"/>
        <w:right w:val="none" w:sz="0" w:space="0" w:color="auto"/>
      </w:divBdr>
    </w:div>
    <w:div w:id="386806885">
      <w:bodyDiv w:val="1"/>
      <w:marLeft w:val="0"/>
      <w:marRight w:val="0"/>
      <w:marTop w:val="0"/>
      <w:marBottom w:val="0"/>
      <w:divBdr>
        <w:top w:val="none" w:sz="0" w:space="0" w:color="auto"/>
        <w:left w:val="none" w:sz="0" w:space="0" w:color="auto"/>
        <w:bottom w:val="none" w:sz="0" w:space="0" w:color="auto"/>
        <w:right w:val="none" w:sz="0" w:space="0" w:color="auto"/>
      </w:divBdr>
      <w:divsChild>
        <w:div w:id="729428536">
          <w:marLeft w:val="0"/>
          <w:marRight w:val="0"/>
          <w:marTop w:val="0"/>
          <w:marBottom w:val="0"/>
          <w:divBdr>
            <w:top w:val="none" w:sz="0" w:space="0" w:color="auto"/>
            <w:left w:val="none" w:sz="0" w:space="0" w:color="auto"/>
            <w:bottom w:val="none" w:sz="0" w:space="0" w:color="auto"/>
            <w:right w:val="none" w:sz="0" w:space="0" w:color="auto"/>
          </w:divBdr>
          <w:divsChild>
            <w:div w:id="739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27999">
      <w:bodyDiv w:val="1"/>
      <w:marLeft w:val="0"/>
      <w:marRight w:val="0"/>
      <w:marTop w:val="0"/>
      <w:marBottom w:val="0"/>
      <w:divBdr>
        <w:top w:val="none" w:sz="0" w:space="0" w:color="auto"/>
        <w:left w:val="none" w:sz="0" w:space="0" w:color="auto"/>
        <w:bottom w:val="none" w:sz="0" w:space="0" w:color="auto"/>
        <w:right w:val="none" w:sz="0" w:space="0" w:color="auto"/>
      </w:divBdr>
    </w:div>
    <w:div w:id="539241825">
      <w:bodyDiv w:val="1"/>
      <w:marLeft w:val="0"/>
      <w:marRight w:val="0"/>
      <w:marTop w:val="0"/>
      <w:marBottom w:val="0"/>
      <w:divBdr>
        <w:top w:val="none" w:sz="0" w:space="0" w:color="auto"/>
        <w:left w:val="none" w:sz="0" w:space="0" w:color="auto"/>
        <w:bottom w:val="none" w:sz="0" w:space="0" w:color="auto"/>
        <w:right w:val="none" w:sz="0" w:space="0" w:color="auto"/>
      </w:divBdr>
    </w:div>
    <w:div w:id="736243991">
      <w:bodyDiv w:val="1"/>
      <w:marLeft w:val="0"/>
      <w:marRight w:val="0"/>
      <w:marTop w:val="0"/>
      <w:marBottom w:val="0"/>
      <w:divBdr>
        <w:top w:val="none" w:sz="0" w:space="0" w:color="auto"/>
        <w:left w:val="none" w:sz="0" w:space="0" w:color="auto"/>
        <w:bottom w:val="none" w:sz="0" w:space="0" w:color="auto"/>
        <w:right w:val="none" w:sz="0" w:space="0" w:color="auto"/>
      </w:divBdr>
      <w:divsChild>
        <w:div w:id="266888935">
          <w:marLeft w:val="0"/>
          <w:marRight w:val="0"/>
          <w:marTop w:val="0"/>
          <w:marBottom w:val="0"/>
          <w:divBdr>
            <w:top w:val="none" w:sz="0" w:space="0" w:color="auto"/>
            <w:left w:val="none" w:sz="0" w:space="0" w:color="auto"/>
            <w:bottom w:val="none" w:sz="0" w:space="0" w:color="auto"/>
            <w:right w:val="none" w:sz="0" w:space="0" w:color="auto"/>
          </w:divBdr>
        </w:div>
        <w:div w:id="1500922613">
          <w:marLeft w:val="0"/>
          <w:marRight w:val="0"/>
          <w:marTop w:val="0"/>
          <w:marBottom w:val="0"/>
          <w:divBdr>
            <w:top w:val="none" w:sz="0" w:space="0" w:color="auto"/>
            <w:left w:val="none" w:sz="0" w:space="0" w:color="auto"/>
            <w:bottom w:val="none" w:sz="0" w:space="0" w:color="auto"/>
            <w:right w:val="none" w:sz="0" w:space="0" w:color="auto"/>
          </w:divBdr>
        </w:div>
        <w:div w:id="1278878831">
          <w:marLeft w:val="0"/>
          <w:marRight w:val="0"/>
          <w:marTop w:val="0"/>
          <w:marBottom w:val="0"/>
          <w:divBdr>
            <w:top w:val="none" w:sz="0" w:space="0" w:color="auto"/>
            <w:left w:val="none" w:sz="0" w:space="0" w:color="auto"/>
            <w:bottom w:val="none" w:sz="0" w:space="0" w:color="auto"/>
            <w:right w:val="none" w:sz="0" w:space="0" w:color="auto"/>
          </w:divBdr>
        </w:div>
        <w:div w:id="1095320615">
          <w:marLeft w:val="0"/>
          <w:marRight w:val="0"/>
          <w:marTop w:val="0"/>
          <w:marBottom w:val="0"/>
          <w:divBdr>
            <w:top w:val="none" w:sz="0" w:space="0" w:color="auto"/>
            <w:left w:val="none" w:sz="0" w:space="0" w:color="auto"/>
            <w:bottom w:val="none" w:sz="0" w:space="0" w:color="auto"/>
            <w:right w:val="none" w:sz="0" w:space="0" w:color="auto"/>
          </w:divBdr>
        </w:div>
      </w:divsChild>
    </w:div>
    <w:div w:id="975373040">
      <w:bodyDiv w:val="1"/>
      <w:marLeft w:val="0"/>
      <w:marRight w:val="0"/>
      <w:marTop w:val="0"/>
      <w:marBottom w:val="0"/>
      <w:divBdr>
        <w:top w:val="none" w:sz="0" w:space="0" w:color="auto"/>
        <w:left w:val="none" w:sz="0" w:space="0" w:color="auto"/>
        <w:bottom w:val="none" w:sz="0" w:space="0" w:color="auto"/>
        <w:right w:val="none" w:sz="0" w:space="0" w:color="auto"/>
      </w:divBdr>
    </w:div>
    <w:div w:id="1006637762">
      <w:bodyDiv w:val="1"/>
      <w:marLeft w:val="0"/>
      <w:marRight w:val="0"/>
      <w:marTop w:val="0"/>
      <w:marBottom w:val="0"/>
      <w:divBdr>
        <w:top w:val="none" w:sz="0" w:space="0" w:color="auto"/>
        <w:left w:val="none" w:sz="0" w:space="0" w:color="auto"/>
        <w:bottom w:val="none" w:sz="0" w:space="0" w:color="auto"/>
        <w:right w:val="none" w:sz="0" w:space="0" w:color="auto"/>
      </w:divBdr>
    </w:div>
    <w:div w:id="1069958669">
      <w:bodyDiv w:val="1"/>
      <w:marLeft w:val="0"/>
      <w:marRight w:val="0"/>
      <w:marTop w:val="0"/>
      <w:marBottom w:val="0"/>
      <w:divBdr>
        <w:top w:val="none" w:sz="0" w:space="0" w:color="auto"/>
        <w:left w:val="none" w:sz="0" w:space="0" w:color="auto"/>
        <w:bottom w:val="none" w:sz="0" w:space="0" w:color="auto"/>
        <w:right w:val="none" w:sz="0" w:space="0" w:color="auto"/>
      </w:divBdr>
      <w:divsChild>
        <w:div w:id="1638998524">
          <w:marLeft w:val="0"/>
          <w:marRight w:val="0"/>
          <w:marTop w:val="0"/>
          <w:marBottom w:val="0"/>
          <w:divBdr>
            <w:top w:val="none" w:sz="0" w:space="0" w:color="auto"/>
            <w:left w:val="none" w:sz="0" w:space="0" w:color="auto"/>
            <w:bottom w:val="none" w:sz="0" w:space="0" w:color="auto"/>
            <w:right w:val="none" w:sz="0" w:space="0" w:color="auto"/>
          </w:divBdr>
          <w:divsChild>
            <w:div w:id="678390303">
              <w:marLeft w:val="0"/>
              <w:marRight w:val="0"/>
              <w:marTop w:val="0"/>
              <w:marBottom w:val="0"/>
              <w:divBdr>
                <w:top w:val="none" w:sz="0" w:space="0" w:color="auto"/>
                <w:left w:val="none" w:sz="0" w:space="0" w:color="auto"/>
                <w:bottom w:val="none" w:sz="0" w:space="0" w:color="auto"/>
                <w:right w:val="none" w:sz="0" w:space="0" w:color="auto"/>
              </w:divBdr>
              <w:divsChild>
                <w:div w:id="200440421">
                  <w:marLeft w:val="0"/>
                  <w:marRight w:val="0"/>
                  <w:marTop w:val="0"/>
                  <w:marBottom w:val="0"/>
                  <w:divBdr>
                    <w:top w:val="none" w:sz="0" w:space="0" w:color="auto"/>
                    <w:left w:val="none" w:sz="0" w:space="0" w:color="auto"/>
                    <w:bottom w:val="none" w:sz="0" w:space="0" w:color="auto"/>
                    <w:right w:val="none" w:sz="0" w:space="0" w:color="auto"/>
                  </w:divBdr>
                  <w:divsChild>
                    <w:div w:id="902372946">
                      <w:marLeft w:val="0"/>
                      <w:marRight w:val="0"/>
                      <w:marTop w:val="0"/>
                      <w:marBottom w:val="0"/>
                      <w:divBdr>
                        <w:top w:val="none" w:sz="0" w:space="0" w:color="auto"/>
                        <w:left w:val="none" w:sz="0" w:space="0" w:color="auto"/>
                        <w:bottom w:val="none" w:sz="0" w:space="0" w:color="auto"/>
                        <w:right w:val="none" w:sz="0" w:space="0" w:color="auto"/>
                      </w:divBdr>
                    </w:div>
                    <w:div w:id="17762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137110">
      <w:bodyDiv w:val="1"/>
      <w:marLeft w:val="0"/>
      <w:marRight w:val="0"/>
      <w:marTop w:val="0"/>
      <w:marBottom w:val="0"/>
      <w:divBdr>
        <w:top w:val="none" w:sz="0" w:space="0" w:color="auto"/>
        <w:left w:val="none" w:sz="0" w:space="0" w:color="auto"/>
        <w:bottom w:val="none" w:sz="0" w:space="0" w:color="auto"/>
        <w:right w:val="none" w:sz="0" w:space="0" w:color="auto"/>
      </w:divBdr>
      <w:divsChild>
        <w:div w:id="1508865468">
          <w:marLeft w:val="0"/>
          <w:marRight w:val="0"/>
          <w:marTop w:val="0"/>
          <w:marBottom w:val="0"/>
          <w:divBdr>
            <w:top w:val="none" w:sz="0" w:space="0" w:color="auto"/>
            <w:left w:val="none" w:sz="0" w:space="0" w:color="auto"/>
            <w:bottom w:val="none" w:sz="0" w:space="0" w:color="auto"/>
            <w:right w:val="none" w:sz="0" w:space="0" w:color="auto"/>
          </w:divBdr>
          <w:divsChild>
            <w:div w:id="2666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8880">
      <w:bodyDiv w:val="1"/>
      <w:marLeft w:val="0"/>
      <w:marRight w:val="0"/>
      <w:marTop w:val="0"/>
      <w:marBottom w:val="0"/>
      <w:divBdr>
        <w:top w:val="none" w:sz="0" w:space="0" w:color="auto"/>
        <w:left w:val="none" w:sz="0" w:space="0" w:color="auto"/>
        <w:bottom w:val="none" w:sz="0" w:space="0" w:color="auto"/>
        <w:right w:val="none" w:sz="0" w:space="0" w:color="auto"/>
      </w:divBdr>
      <w:divsChild>
        <w:div w:id="1297024452">
          <w:marLeft w:val="0"/>
          <w:marRight w:val="0"/>
          <w:marTop w:val="0"/>
          <w:marBottom w:val="0"/>
          <w:divBdr>
            <w:top w:val="none" w:sz="0" w:space="0" w:color="auto"/>
            <w:left w:val="none" w:sz="0" w:space="0" w:color="auto"/>
            <w:bottom w:val="none" w:sz="0" w:space="0" w:color="auto"/>
            <w:right w:val="none" w:sz="0" w:space="0" w:color="auto"/>
          </w:divBdr>
        </w:div>
        <w:div w:id="774330063">
          <w:marLeft w:val="0"/>
          <w:marRight w:val="0"/>
          <w:marTop w:val="0"/>
          <w:marBottom w:val="0"/>
          <w:divBdr>
            <w:top w:val="none" w:sz="0" w:space="0" w:color="auto"/>
            <w:left w:val="none" w:sz="0" w:space="0" w:color="auto"/>
            <w:bottom w:val="none" w:sz="0" w:space="0" w:color="auto"/>
            <w:right w:val="none" w:sz="0" w:space="0" w:color="auto"/>
          </w:divBdr>
        </w:div>
        <w:div w:id="1646739673">
          <w:marLeft w:val="0"/>
          <w:marRight w:val="0"/>
          <w:marTop w:val="0"/>
          <w:marBottom w:val="0"/>
          <w:divBdr>
            <w:top w:val="none" w:sz="0" w:space="0" w:color="auto"/>
            <w:left w:val="none" w:sz="0" w:space="0" w:color="auto"/>
            <w:bottom w:val="none" w:sz="0" w:space="0" w:color="auto"/>
            <w:right w:val="none" w:sz="0" w:space="0" w:color="auto"/>
          </w:divBdr>
        </w:div>
        <w:div w:id="1380595009">
          <w:marLeft w:val="0"/>
          <w:marRight w:val="0"/>
          <w:marTop w:val="0"/>
          <w:marBottom w:val="0"/>
          <w:divBdr>
            <w:top w:val="none" w:sz="0" w:space="0" w:color="auto"/>
            <w:left w:val="none" w:sz="0" w:space="0" w:color="auto"/>
            <w:bottom w:val="none" w:sz="0" w:space="0" w:color="auto"/>
            <w:right w:val="none" w:sz="0" w:space="0" w:color="auto"/>
          </w:divBdr>
        </w:div>
        <w:div w:id="348609196">
          <w:marLeft w:val="0"/>
          <w:marRight w:val="0"/>
          <w:marTop w:val="0"/>
          <w:marBottom w:val="0"/>
          <w:divBdr>
            <w:top w:val="none" w:sz="0" w:space="0" w:color="auto"/>
            <w:left w:val="none" w:sz="0" w:space="0" w:color="auto"/>
            <w:bottom w:val="none" w:sz="0" w:space="0" w:color="auto"/>
            <w:right w:val="none" w:sz="0" w:space="0" w:color="auto"/>
          </w:divBdr>
        </w:div>
        <w:div w:id="391197410">
          <w:marLeft w:val="0"/>
          <w:marRight w:val="0"/>
          <w:marTop w:val="0"/>
          <w:marBottom w:val="0"/>
          <w:divBdr>
            <w:top w:val="none" w:sz="0" w:space="0" w:color="auto"/>
            <w:left w:val="none" w:sz="0" w:space="0" w:color="auto"/>
            <w:bottom w:val="none" w:sz="0" w:space="0" w:color="auto"/>
            <w:right w:val="none" w:sz="0" w:space="0" w:color="auto"/>
          </w:divBdr>
        </w:div>
        <w:div w:id="320351356">
          <w:marLeft w:val="0"/>
          <w:marRight w:val="0"/>
          <w:marTop w:val="0"/>
          <w:marBottom w:val="0"/>
          <w:divBdr>
            <w:top w:val="none" w:sz="0" w:space="0" w:color="auto"/>
            <w:left w:val="none" w:sz="0" w:space="0" w:color="auto"/>
            <w:bottom w:val="none" w:sz="0" w:space="0" w:color="auto"/>
            <w:right w:val="none" w:sz="0" w:space="0" w:color="auto"/>
          </w:divBdr>
        </w:div>
        <w:div w:id="744690146">
          <w:marLeft w:val="0"/>
          <w:marRight w:val="0"/>
          <w:marTop w:val="0"/>
          <w:marBottom w:val="0"/>
          <w:divBdr>
            <w:top w:val="none" w:sz="0" w:space="0" w:color="auto"/>
            <w:left w:val="none" w:sz="0" w:space="0" w:color="auto"/>
            <w:bottom w:val="none" w:sz="0" w:space="0" w:color="auto"/>
            <w:right w:val="none" w:sz="0" w:space="0" w:color="auto"/>
          </w:divBdr>
        </w:div>
        <w:div w:id="386225784">
          <w:marLeft w:val="0"/>
          <w:marRight w:val="0"/>
          <w:marTop w:val="0"/>
          <w:marBottom w:val="0"/>
          <w:divBdr>
            <w:top w:val="none" w:sz="0" w:space="0" w:color="auto"/>
            <w:left w:val="none" w:sz="0" w:space="0" w:color="auto"/>
            <w:bottom w:val="none" w:sz="0" w:space="0" w:color="auto"/>
            <w:right w:val="none" w:sz="0" w:space="0" w:color="auto"/>
          </w:divBdr>
        </w:div>
        <w:div w:id="1276521700">
          <w:marLeft w:val="0"/>
          <w:marRight w:val="0"/>
          <w:marTop w:val="0"/>
          <w:marBottom w:val="0"/>
          <w:divBdr>
            <w:top w:val="none" w:sz="0" w:space="0" w:color="auto"/>
            <w:left w:val="none" w:sz="0" w:space="0" w:color="auto"/>
            <w:bottom w:val="none" w:sz="0" w:space="0" w:color="auto"/>
            <w:right w:val="none" w:sz="0" w:space="0" w:color="auto"/>
          </w:divBdr>
        </w:div>
        <w:div w:id="1273056821">
          <w:marLeft w:val="0"/>
          <w:marRight w:val="0"/>
          <w:marTop w:val="0"/>
          <w:marBottom w:val="0"/>
          <w:divBdr>
            <w:top w:val="none" w:sz="0" w:space="0" w:color="auto"/>
            <w:left w:val="none" w:sz="0" w:space="0" w:color="auto"/>
            <w:bottom w:val="none" w:sz="0" w:space="0" w:color="auto"/>
            <w:right w:val="none" w:sz="0" w:space="0" w:color="auto"/>
          </w:divBdr>
        </w:div>
      </w:divsChild>
    </w:div>
    <w:div w:id="1750882053">
      <w:bodyDiv w:val="1"/>
      <w:marLeft w:val="0"/>
      <w:marRight w:val="0"/>
      <w:marTop w:val="0"/>
      <w:marBottom w:val="0"/>
      <w:divBdr>
        <w:top w:val="none" w:sz="0" w:space="0" w:color="auto"/>
        <w:left w:val="none" w:sz="0" w:space="0" w:color="auto"/>
        <w:bottom w:val="none" w:sz="0" w:space="0" w:color="auto"/>
        <w:right w:val="none" w:sz="0" w:space="0" w:color="auto"/>
      </w:divBdr>
      <w:divsChild>
        <w:div w:id="510487795">
          <w:marLeft w:val="0"/>
          <w:marRight w:val="0"/>
          <w:marTop w:val="0"/>
          <w:marBottom w:val="0"/>
          <w:divBdr>
            <w:top w:val="none" w:sz="0" w:space="0" w:color="auto"/>
            <w:left w:val="none" w:sz="0" w:space="0" w:color="auto"/>
            <w:bottom w:val="none" w:sz="0" w:space="0" w:color="auto"/>
            <w:right w:val="none" w:sz="0" w:space="0" w:color="auto"/>
          </w:divBdr>
          <w:divsChild>
            <w:div w:id="894127173">
              <w:marLeft w:val="0"/>
              <w:marRight w:val="0"/>
              <w:marTop w:val="0"/>
              <w:marBottom w:val="0"/>
              <w:divBdr>
                <w:top w:val="none" w:sz="0" w:space="0" w:color="auto"/>
                <w:left w:val="none" w:sz="0" w:space="0" w:color="auto"/>
                <w:bottom w:val="none" w:sz="0" w:space="0" w:color="auto"/>
                <w:right w:val="none" w:sz="0" w:space="0" w:color="auto"/>
              </w:divBdr>
            </w:div>
            <w:div w:id="531576495">
              <w:marLeft w:val="0"/>
              <w:marRight w:val="0"/>
              <w:marTop w:val="0"/>
              <w:marBottom w:val="0"/>
              <w:divBdr>
                <w:top w:val="none" w:sz="0" w:space="0" w:color="auto"/>
                <w:left w:val="none" w:sz="0" w:space="0" w:color="auto"/>
                <w:bottom w:val="none" w:sz="0" w:space="0" w:color="auto"/>
                <w:right w:val="none" w:sz="0" w:space="0" w:color="auto"/>
              </w:divBdr>
            </w:div>
            <w:div w:id="37163972">
              <w:marLeft w:val="0"/>
              <w:marRight w:val="0"/>
              <w:marTop w:val="0"/>
              <w:marBottom w:val="0"/>
              <w:divBdr>
                <w:top w:val="none" w:sz="0" w:space="0" w:color="auto"/>
                <w:left w:val="none" w:sz="0" w:space="0" w:color="auto"/>
                <w:bottom w:val="none" w:sz="0" w:space="0" w:color="auto"/>
                <w:right w:val="none" w:sz="0" w:space="0" w:color="auto"/>
              </w:divBdr>
            </w:div>
            <w:div w:id="1492939592">
              <w:marLeft w:val="0"/>
              <w:marRight w:val="0"/>
              <w:marTop w:val="0"/>
              <w:marBottom w:val="0"/>
              <w:divBdr>
                <w:top w:val="none" w:sz="0" w:space="0" w:color="auto"/>
                <w:left w:val="none" w:sz="0" w:space="0" w:color="auto"/>
                <w:bottom w:val="none" w:sz="0" w:space="0" w:color="auto"/>
                <w:right w:val="none" w:sz="0" w:space="0" w:color="auto"/>
              </w:divBdr>
            </w:div>
            <w:div w:id="1404137724">
              <w:marLeft w:val="0"/>
              <w:marRight w:val="0"/>
              <w:marTop w:val="0"/>
              <w:marBottom w:val="0"/>
              <w:divBdr>
                <w:top w:val="none" w:sz="0" w:space="0" w:color="auto"/>
                <w:left w:val="none" w:sz="0" w:space="0" w:color="auto"/>
                <w:bottom w:val="none" w:sz="0" w:space="0" w:color="auto"/>
                <w:right w:val="none" w:sz="0" w:space="0" w:color="auto"/>
              </w:divBdr>
            </w:div>
            <w:div w:id="59599089">
              <w:marLeft w:val="0"/>
              <w:marRight w:val="0"/>
              <w:marTop w:val="0"/>
              <w:marBottom w:val="0"/>
              <w:divBdr>
                <w:top w:val="none" w:sz="0" w:space="0" w:color="auto"/>
                <w:left w:val="none" w:sz="0" w:space="0" w:color="auto"/>
                <w:bottom w:val="none" w:sz="0" w:space="0" w:color="auto"/>
                <w:right w:val="none" w:sz="0" w:space="0" w:color="auto"/>
              </w:divBdr>
            </w:div>
            <w:div w:id="1842617576">
              <w:marLeft w:val="0"/>
              <w:marRight w:val="0"/>
              <w:marTop w:val="0"/>
              <w:marBottom w:val="0"/>
              <w:divBdr>
                <w:top w:val="none" w:sz="0" w:space="0" w:color="auto"/>
                <w:left w:val="none" w:sz="0" w:space="0" w:color="auto"/>
                <w:bottom w:val="none" w:sz="0" w:space="0" w:color="auto"/>
                <w:right w:val="none" w:sz="0" w:space="0" w:color="auto"/>
              </w:divBdr>
            </w:div>
            <w:div w:id="850804172">
              <w:marLeft w:val="0"/>
              <w:marRight w:val="0"/>
              <w:marTop w:val="0"/>
              <w:marBottom w:val="0"/>
              <w:divBdr>
                <w:top w:val="none" w:sz="0" w:space="0" w:color="auto"/>
                <w:left w:val="none" w:sz="0" w:space="0" w:color="auto"/>
                <w:bottom w:val="none" w:sz="0" w:space="0" w:color="auto"/>
                <w:right w:val="none" w:sz="0" w:space="0" w:color="auto"/>
              </w:divBdr>
            </w:div>
            <w:div w:id="1930965378">
              <w:marLeft w:val="0"/>
              <w:marRight w:val="0"/>
              <w:marTop w:val="0"/>
              <w:marBottom w:val="0"/>
              <w:divBdr>
                <w:top w:val="none" w:sz="0" w:space="0" w:color="auto"/>
                <w:left w:val="none" w:sz="0" w:space="0" w:color="auto"/>
                <w:bottom w:val="none" w:sz="0" w:space="0" w:color="auto"/>
                <w:right w:val="none" w:sz="0" w:space="0" w:color="auto"/>
              </w:divBdr>
            </w:div>
            <w:div w:id="1882326034">
              <w:marLeft w:val="0"/>
              <w:marRight w:val="0"/>
              <w:marTop w:val="0"/>
              <w:marBottom w:val="0"/>
              <w:divBdr>
                <w:top w:val="none" w:sz="0" w:space="0" w:color="auto"/>
                <w:left w:val="none" w:sz="0" w:space="0" w:color="auto"/>
                <w:bottom w:val="none" w:sz="0" w:space="0" w:color="auto"/>
                <w:right w:val="none" w:sz="0" w:space="0" w:color="auto"/>
              </w:divBdr>
            </w:div>
            <w:div w:id="2124643347">
              <w:marLeft w:val="0"/>
              <w:marRight w:val="0"/>
              <w:marTop w:val="0"/>
              <w:marBottom w:val="0"/>
              <w:divBdr>
                <w:top w:val="none" w:sz="0" w:space="0" w:color="auto"/>
                <w:left w:val="none" w:sz="0" w:space="0" w:color="auto"/>
                <w:bottom w:val="none" w:sz="0" w:space="0" w:color="auto"/>
                <w:right w:val="none" w:sz="0" w:space="0" w:color="auto"/>
              </w:divBdr>
            </w:div>
            <w:div w:id="565724819">
              <w:marLeft w:val="0"/>
              <w:marRight w:val="0"/>
              <w:marTop w:val="0"/>
              <w:marBottom w:val="0"/>
              <w:divBdr>
                <w:top w:val="none" w:sz="0" w:space="0" w:color="auto"/>
                <w:left w:val="none" w:sz="0" w:space="0" w:color="auto"/>
                <w:bottom w:val="none" w:sz="0" w:space="0" w:color="auto"/>
                <w:right w:val="none" w:sz="0" w:space="0" w:color="auto"/>
              </w:divBdr>
            </w:div>
          </w:divsChild>
        </w:div>
        <w:div w:id="970591666">
          <w:marLeft w:val="0"/>
          <w:marRight w:val="0"/>
          <w:marTop w:val="0"/>
          <w:marBottom w:val="0"/>
          <w:divBdr>
            <w:top w:val="none" w:sz="0" w:space="0" w:color="auto"/>
            <w:left w:val="none" w:sz="0" w:space="0" w:color="auto"/>
            <w:bottom w:val="none" w:sz="0" w:space="0" w:color="auto"/>
            <w:right w:val="none" w:sz="0" w:space="0" w:color="auto"/>
          </w:divBdr>
          <w:divsChild>
            <w:div w:id="1320768166">
              <w:marLeft w:val="0"/>
              <w:marRight w:val="0"/>
              <w:marTop w:val="0"/>
              <w:marBottom w:val="0"/>
              <w:divBdr>
                <w:top w:val="none" w:sz="0" w:space="0" w:color="auto"/>
                <w:left w:val="none" w:sz="0" w:space="0" w:color="auto"/>
                <w:bottom w:val="none" w:sz="0" w:space="0" w:color="auto"/>
                <w:right w:val="none" w:sz="0" w:space="0" w:color="auto"/>
              </w:divBdr>
            </w:div>
            <w:div w:id="991563141">
              <w:marLeft w:val="0"/>
              <w:marRight w:val="0"/>
              <w:marTop w:val="0"/>
              <w:marBottom w:val="0"/>
              <w:divBdr>
                <w:top w:val="none" w:sz="0" w:space="0" w:color="auto"/>
                <w:left w:val="none" w:sz="0" w:space="0" w:color="auto"/>
                <w:bottom w:val="none" w:sz="0" w:space="0" w:color="auto"/>
                <w:right w:val="none" w:sz="0" w:space="0" w:color="auto"/>
              </w:divBdr>
            </w:div>
            <w:div w:id="550263674">
              <w:marLeft w:val="0"/>
              <w:marRight w:val="0"/>
              <w:marTop w:val="0"/>
              <w:marBottom w:val="0"/>
              <w:divBdr>
                <w:top w:val="none" w:sz="0" w:space="0" w:color="auto"/>
                <w:left w:val="none" w:sz="0" w:space="0" w:color="auto"/>
                <w:bottom w:val="none" w:sz="0" w:space="0" w:color="auto"/>
                <w:right w:val="none" w:sz="0" w:space="0" w:color="auto"/>
              </w:divBdr>
            </w:div>
            <w:div w:id="1949316079">
              <w:marLeft w:val="0"/>
              <w:marRight w:val="0"/>
              <w:marTop w:val="0"/>
              <w:marBottom w:val="0"/>
              <w:divBdr>
                <w:top w:val="none" w:sz="0" w:space="0" w:color="auto"/>
                <w:left w:val="none" w:sz="0" w:space="0" w:color="auto"/>
                <w:bottom w:val="none" w:sz="0" w:space="0" w:color="auto"/>
                <w:right w:val="none" w:sz="0" w:space="0" w:color="auto"/>
              </w:divBdr>
            </w:div>
            <w:div w:id="1679886098">
              <w:marLeft w:val="0"/>
              <w:marRight w:val="0"/>
              <w:marTop w:val="0"/>
              <w:marBottom w:val="0"/>
              <w:divBdr>
                <w:top w:val="none" w:sz="0" w:space="0" w:color="auto"/>
                <w:left w:val="none" w:sz="0" w:space="0" w:color="auto"/>
                <w:bottom w:val="none" w:sz="0" w:space="0" w:color="auto"/>
                <w:right w:val="none" w:sz="0" w:space="0" w:color="auto"/>
              </w:divBdr>
            </w:div>
            <w:div w:id="1347295134">
              <w:marLeft w:val="0"/>
              <w:marRight w:val="0"/>
              <w:marTop w:val="0"/>
              <w:marBottom w:val="0"/>
              <w:divBdr>
                <w:top w:val="none" w:sz="0" w:space="0" w:color="auto"/>
                <w:left w:val="none" w:sz="0" w:space="0" w:color="auto"/>
                <w:bottom w:val="none" w:sz="0" w:space="0" w:color="auto"/>
                <w:right w:val="none" w:sz="0" w:space="0" w:color="auto"/>
              </w:divBdr>
            </w:div>
            <w:div w:id="426849491">
              <w:marLeft w:val="0"/>
              <w:marRight w:val="0"/>
              <w:marTop w:val="0"/>
              <w:marBottom w:val="0"/>
              <w:divBdr>
                <w:top w:val="none" w:sz="0" w:space="0" w:color="auto"/>
                <w:left w:val="none" w:sz="0" w:space="0" w:color="auto"/>
                <w:bottom w:val="none" w:sz="0" w:space="0" w:color="auto"/>
                <w:right w:val="none" w:sz="0" w:space="0" w:color="auto"/>
              </w:divBdr>
            </w:div>
            <w:div w:id="746421049">
              <w:marLeft w:val="0"/>
              <w:marRight w:val="0"/>
              <w:marTop w:val="0"/>
              <w:marBottom w:val="0"/>
              <w:divBdr>
                <w:top w:val="none" w:sz="0" w:space="0" w:color="auto"/>
                <w:left w:val="none" w:sz="0" w:space="0" w:color="auto"/>
                <w:bottom w:val="none" w:sz="0" w:space="0" w:color="auto"/>
                <w:right w:val="none" w:sz="0" w:space="0" w:color="auto"/>
              </w:divBdr>
            </w:div>
            <w:div w:id="1670790855">
              <w:marLeft w:val="0"/>
              <w:marRight w:val="0"/>
              <w:marTop w:val="0"/>
              <w:marBottom w:val="0"/>
              <w:divBdr>
                <w:top w:val="none" w:sz="0" w:space="0" w:color="auto"/>
                <w:left w:val="none" w:sz="0" w:space="0" w:color="auto"/>
                <w:bottom w:val="none" w:sz="0" w:space="0" w:color="auto"/>
                <w:right w:val="none" w:sz="0" w:space="0" w:color="auto"/>
              </w:divBdr>
            </w:div>
            <w:div w:id="1758018834">
              <w:marLeft w:val="0"/>
              <w:marRight w:val="0"/>
              <w:marTop w:val="0"/>
              <w:marBottom w:val="0"/>
              <w:divBdr>
                <w:top w:val="none" w:sz="0" w:space="0" w:color="auto"/>
                <w:left w:val="none" w:sz="0" w:space="0" w:color="auto"/>
                <w:bottom w:val="none" w:sz="0" w:space="0" w:color="auto"/>
                <w:right w:val="none" w:sz="0" w:space="0" w:color="auto"/>
              </w:divBdr>
            </w:div>
            <w:div w:id="1795709689">
              <w:marLeft w:val="0"/>
              <w:marRight w:val="0"/>
              <w:marTop w:val="0"/>
              <w:marBottom w:val="0"/>
              <w:divBdr>
                <w:top w:val="none" w:sz="0" w:space="0" w:color="auto"/>
                <w:left w:val="none" w:sz="0" w:space="0" w:color="auto"/>
                <w:bottom w:val="none" w:sz="0" w:space="0" w:color="auto"/>
                <w:right w:val="none" w:sz="0" w:space="0" w:color="auto"/>
              </w:divBdr>
            </w:div>
            <w:div w:id="669647228">
              <w:marLeft w:val="0"/>
              <w:marRight w:val="0"/>
              <w:marTop w:val="0"/>
              <w:marBottom w:val="0"/>
              <w:divBdr>
                <w:top w:val="none" w:sz="0" w:space="0" w:color="auto"/>
                <w:left w:val="none" w:sz="0" w:space="0" w:color="auto"/>
                <w:bottom w:val="none" w:sz="0" w:space="0" w:color="auto"/>
                <w:right w:val="none" w:sz="0" w:space="0" w:color="auto"/>
              </w:divBdr>
            </w:div>
            <w:div w:id="447168193">
              <w:marLeft w:val="0"/>
              <w:marRight w:val="0"/>
              <w:marTop w:val="0"/>
              <w:marBottom w:val="0"/>
              <w:divBdr>
                <w:top w:val="none" w:sz="0" w:space="0" w:color="auto"/>
                <w:left w:val="none" w:sz="0" w:space="0" w:color="auto"/>
                <w:bottom w:val="none" w:sz="0" w:space="0" w:color="auto"/>
                <w:right w:val="none" w:sz="0" w:space="0" w:color="auto"/>
              </w:divBdr>
            </w:div>
            <w:div w:id="974068017">
              <w:marLeft w:val="0"/>
              <w:marRight w:val="0"/>
              <w:marTop w:val="0"/>
              <w:marBottom w:val="0"/>
              <w:divBdr>
                <w:top w:val="none" w:sz="0" w:space="0" w:color="auto"/>
                <w:left w:val="none" w:sz="0" w:space="0" w:color="auto"/>
                <w:bottom w:val="none" w:sz="0" w:space="0" w:color="auto"/>
                <w:right w:val="none" w:sz="0" w:space="0" w:color="auto"/>
              </w:divBdr>
            </w:div>
            <w:div w:id="1582527261">
              <w:marLeft w:val="0"/>
              <w:marRight w:val="0"/>
              <w:marTop w:val="0"/>
              <w:marBottom w:val="0"/>
              <w:divBdr>
                <w:top w:val="none" w:sz="0" w:space="0" w:color="auto"/>
                <w:left w:val="none" w:sz="0" w:space="0" w:color="auto"/>
                <w:bottom w:val="none" w:sz="0" w:space="0" w:color="auto"/>
                <w:right w:val="none" w:sz="0" w:space="0" w:color="auto"/>
              </w:divBdr>
            </w:div>
            <w:div w:id="1224369379">
              <w:marLeft w:val="0"/>
              <w:marRight w:val="0"/>
              <w:marTop w:val="0"/>
              <w:marBottom w:val="0"/>
              <w:divBdr>
                <w:top w:val="none" w:sz="0" w:space="0" w:color="auto"/>
                <w:left w:val="none" w:sz="0" w:space="0" w:color="auto"/>
                <w:bottom w:val="none" w:sz="0" w:space="0" w:color="auto"/>
                <w:right w:val="none" w:sz="0" w:space="0" w:color="auto"/>
              </w:divBdr>
            </w:div>
            <w:div w:id="2009477720">
              <w:marLeft w:val="0"/>
              <w:marRight w:val="0"/>
              <w:marTop w:val="0"/>
              <w:marBottom w:val="0"/>
              <w:divBdr>
                <w:top w:val="none" w:sz="0" w:space="0" w:color="auto"/>
                <w:left w:val="none" w:sz="0" w:space="0" w:color="auto"/>
                <w:bottom w:val="none" w:sz="0" w:space="0" w:color="auto"/>
                <w:right w:val="none" w:sz="0" w:space="0" w:color="auto"/>
              </w:divBdr>
            </w:div>
            <w:div w:id="2109277963">
              <w:marLeft w:val="0"/>
              <w:marRight w:val="0"/>
              <w:marTop w:val="0"/>
              <w:marBottom w:val="0"/>
              <w:divBdr>
                <w:top w:val="none" w:sz="0" w:space="0" w:color="auto"/>
                <w:left w:val="none" w:sz="0" w:space="0" w:color="auto"/>
                <w:bottom w:val="none" w:sz="0" w:space="0" w:color="auto"/>
                <w:right w:val="none" w:sz="0" w:space="0" w:color="auto"/>
              </w:divBdr>
            </w:div>
          </w:divsChild>
        </w:div>
        <w:div w:id="2139452889">
          <w:marLeft w:val="0"/>
          <w:marRight w:val="0"/>
          <w:marTop w:val="0"/>
          <w:marBottom w:val="0"/>
          <w:divBdr>
            <w:top w:val="none" w:sz="0" w:space="0" w:color="auto"/>
            <w:left w:val="none" w:sz="0" w:space="0" w:color="auto"/>
            <w:bottom w:val="none" w:sz="0" w:space="0" w:color="auto"/>
            <w:right w:val="none" w:sz="0" w:space="0" w:color="auto"/>
          </w:divBdr>
        </w:div>
        <w:div w:id="1009521818">
          <w:marLeft w:val="0"/>
          <w:marRight w:val="0"/>
          <w:marTop w:val="0"/>
          <w:marBottom w:val="0"/>
          <w:divBdr>
            <w:top w:val="none" w:sz="0" w:space="0" w:color="auto"/>
            <w:left w:val="none" w:sz="0" w:space="0" w:color="auto"/>
            <w:bottom w:val="none" w:sz="0" w:space="0" w:color="auto"/>
            <w:right w:val="none" w:sz="0" w:space="0" w:color="auto"/>
          </w:divBdr>
        </w:div>
        <w:div w:id="1826044934">
          <w:marLeft w:val="0"/>
          <w:marRight w:val="0"/>
          <w:marTop w:val="0"/>
          <w:marBottom w:val="0"/>
          <w:divBdr>
            <w:top w:val="none" w:sz="0" w:space="0" w:color="auto"/>
            <w:left w:val="none" w:sz="0" w:space="0" w:color="auto"/>
            <w:bottom w:val="none" w:sz="0" w:space="0" w:color="auto"/>
            <w:right w:val="none" w:sz="0" w:space="0" w:color="auto"/>
          </w:divBdr>
        </w:div>
        <w:div w:id="1223522314">
          <w:marLeft w:val="0"/>
          <w:marRight w:val="0"/>
          <w:marTop w:val="0"/>
          <w:marBottom w:val="0"/>
          <w:divBdr>
            <w:top w:val="none" w:sz="0" w:space="0" w:color="auto"/>
            <w:left w:val="none" w:sz="0" w:space="0" w:color="auto"/>
            <w:bottom w:val="none" w:sz="0" w:space="0" w:color="auto"/>
            <w:right w:val="none" w:sz="0" w:space="0" w:color="auto"/>
          </w:divBdr>
        </w:div>
        <w:div w:id="985475246">
          <w:marLeft w:val="0"/>
          <w:marRight w:val="0"/>
          <w:marTop w:val="0"/>
          <w:marBottom w:val="0"/>
          <w:divBdr>
            <w:top w:val="none" w:sz="0" w:space="0" w:color="auto"/>
            <w:left w:val="none" w:sz="0" w:space="0" w:color="auto"/>
            <w:bottom w:val="none" w:sz="0" w:space="0" w:color="auto"/>
            <w:right w:val="none" w:sz="0" w:space="0" w:color="auto"/>
          </w:divBdr>
        </w:div>
        <w:div w:id="1082528442">
          <w:marLeft w:val="0"/>
          <w:marRight w:val="0"/>
          <w:marTop w:val="0"/>
          <w:marBottom w:val="0"/>
          <w:divBdr>
            <w:top w:val="none" w:sz="0" w:space="0" w:color="auto"/>
            <w:left w:val="none" w:sz="0" w:space="0" w:color="auto"/>
            <w:bottom w:val="none" w:sz="0" w:space="0" w:color="auto"/>
            <w:right w:val="none" w:sz="0" w:space="0" w:color="auto"/>
          </w:divBdr>
        </w:div>
        <w:div w:id="1886285928">
          <w:marLeft w:val="0"/>
          <w:marRight w:val="0"/>
          <w:marTop w:val="0"/>
          <w:marBottom w:val="0"/>
          <w:divBdr>
            <w:top w:val="none" w:sz="0" w:space="0" w:color="auto"/>
            <w:left w:val="none" w:sz="0" w:space="0" w:color="auto"/>
            <w:bottom w:val="none" w:sz="0" w:space="0" w:color="auto"/>
            <w:right w:val="none" w:sz="0" w:space="0" w:color="auto"/>
          </w:divBdr>
        </w:div>
        <w:div w:id="2136289133">
          <w:marLeft w:val="0"/>
          <w:marRight w:val="0"/>
          <w:marTop w:val="0"/>
          <w:marBottom w:val="0"/>
          <w:divBdr>
            <w:top w:val="none" w:sz="0" w:space="0" w:color="auto"/>
            <w:left w:val="none" w:sz="0" w:space="0" w:color="auto"/>
            <w:bottom w:val="none" w:sz="0" w:space="0" w:color="auto"/>
            <w:right w:val="none" w:sz="0" w:space="0" w:color="auto"/>
          </w:divBdr>
        </w:div>
        <w:div w:id="2002653983">
          <w:marLeft w:val="0"/>
          <w:marRight w:val="0"/>
          <w:marTop w:val="0"/>
          <w:marBottom w:val="0"/>
          <w:divBdr>
            <w:top w:val="none" w:sz="0" w:space="0" w:color="auto"/>
            <w:left w:val="none" w:sz="0" w:space="0" w:color="auto"/>
            <w:bottom w:val="none" w:sz="0" w:space="0" w:color="auto"/>
            <w:right w:val="none" w:sz="0" w:space="0" w:color="auto"/>
          </w:divBdr>
        </w:div>
        <w:div w:id="267661517">
          <w:marLeft w:val="0"/>
          <w:marRight w:val="0"/>
          <w:marTop w:val="0"/>
          <w:marBottom w:val="0"/>
          <w:divBdr>
            <w:top w:val="none" w:sz="0" w:space="0" w:color="auto"/>
            <w:left w:val="none" w:sz="0" w:space="0" w:color="auto"/>
            <w:bottom w:val="none" w:sz="0" w:space="0" w:color="auto"/>
            <w:right w:val="none" w:sz="0" w:space="0" w:color="auto"/>
          </w:divBdr>
        </w:div>
        <w:div w:id="972052655">
          <w:marLeft w:val="0"/>
          <w:marRight w:val="0"/>
          <w:marTop w:val="0"/>
          <w:marBottom w:val="0"/>
          <w:divBdr>
            <w:top w:val="none" w:sz="0" w:space="0" w:color="auto"/>
            <w:left w:val="none" w:sz="0" w:space="0" w:color="auto"/>
            <w:bottom w:val="none" w:sz="0" w:space="0" w:color="auto"/>
            <w:right w:val="none" w:sz="0" w:space="0" w:color="auto"/>
          </w:divBdr>
        </w:div>
        <w:div w:id="1717000803">
          <w:marLeft w:val="0"/>
          <w:marRight w:val="0"/>
          <w:marTop w:val="0"/>
          <w:marBottom w:val="0"/>
          <w:divBdr>
            <w:top w:val="none" w:sz="0" w:space="0" w:color="auto"/>
            <w:left w:val="none" w:sz="0" w:space="0" w:color="auto"/>
            <w:bottom w:val="none" w:sz="0" w:space="0" w:color="auto"/>
            <w:right w:val="none" w:sz="0" w:space="0" w:color="auto"/>
          </w:divBdr>
        </w:div>
        <w:div w:id="972370312">
          <w:marLeft w:val="0"/>
          <w:marRight w:val="0"/>
          <w:marTop w:val="0"/>
          <w:marBottom w:val="0"/>
          <w:divBdr>
            <w:top w:val="none" w:sz="0" w:space="0" w:color="auto"/>
            <w:left w:val="none" w:sz="0" w:space="0" w:color="auto"/>
            <w:bottom w:val="none" w:sz="0" w:space="0" w:color="auto"/>
            <w:right w:val="none" w:sz="0" w:space="0" w:color="auto"/>
          </w:divBdr>
        </w:div>
        <w:div w:id="1027294293">
          <w:marLeft w:val="0"/>
          <w:marRight w:val="0"/>
          <w:marTop w:val="0"/>
          <w:marBottom w:val="0"/>
          <w:divBdr>
            <w:top w:val="none" w:sz="0" w:space="0" w:color="auto"/>
            <w:left w:val="none" w:sz="0" w:space="0" w:color="auto"/>
            <w:bottom w:val="none" w:sz="0" w:space="0" w:color="auto"/>
            <w:right w:val="none" w:sz="0" w:space="0" w:color="auto"/>
          </w:divBdr>
        </w:div>
        <w:div w:id="2116171713">
          <w:marLeft w:val="0"/>
          <w:marRight w:val="0"/>
          <w:marTop w:val="0"/>
          <w:marBottom w:val="0"/>
          <w:divBdr>
            <w:top w:val="none" w:sz="0" w:space="0" w:color="auto"/>
            <w:left w:val="none" w:sz="0" w:space="0" w:color="auto"/>
            <w:bottom w:val="none" w:sz="0" w:space="0" w:color="auto"/>
            <w:right w:val="none" w:sz="0" w:space="0" w:color="auto"/>
          </w:divBdr>
        </w:div>
        <w:div w:id="212041300">
          <w:marLeft w:val="0"/>
          <w:marRight w:val="0"/>
          <w:marTop w:val="0"/>
          <w:marBottom w:val="0"/>
          <w:divBdr>
            <w:top w:val="none" w:sz="0" w:space="0" w:color="auto"/>
            <w:left w:val="none" w:sz="0" w:space="0" w:color="auto"/>
            <w:bottom w:val="none" w:sz="0" w:space="0" w:color="auto"/>
            <w:right w:val="none" w:sz="0" w:space="0" w:color="auto"/>
          </w:divBdr>
        </w:div>
        <w:div w:id="2036075512">
          <w:marLeft w:val="0"/>
          <w:marRight w:val="0"/>
          <w:marTop w:val="0"/>
          <w:marBottom w:val="0"/>
          <w:divBdr>
            <w:top w:val="none" w:sz="0" w:space="0" w:color="auto"/>
            <w:left w:val="none" w:sz="0" w:space="0" w:color="auto"/>
            <w:bottom w:val="none" w:sz="0" w:space="0" w:color="auto"/>
            <w:right w:val="none" w:sz="0" w:space="0" w:color="auto"/>
          </w:divBdr>
        </w:div>
        <w:div w:id="1052775287">
          <w:marLeft w:val="0"/>
          <w:marRight w:val="0"/>
          <w:marTop w:val="0"/>
          <w:marBottom w:val="0"/>
          <w:divBdr>
            <w:top w:val="none" w:sz="0" w:space="0" w:color="auto"/>
            <w:left w:val="none" w:sz="0" w:space="0" w:color="auto"/>
            <w:bottom w:val="none" w:sz="0" w:space="0" w:color="auto"/>
            <w:right w:val="none" w:sz="0" w:space="0" w:color="auto"/>
          </w:divBdr>
        </w:div>
        <w:div w:id="1434011098">
          <w:marLeft w:val="0"/>
          <w:marRight w:val="0"/>
          <w:marTop w:val="0"/>
          <w:marBottom w:val="0"/>
          <w:divBdr>
            <w:top w:val="none" w:sz="0" w:space="0" w:color="auto"/>
            <w:left w:val="none" w:sz="0" w:space="0" w:color="auto"/>
            <w:bottom w:val="none" w:sz="0" w:space="0" w:color="auto"/>
            <w:right w:val="none" w:sz="0" w:space="0" w:color="auto"/>
          </w:divBdr>
        </w:div>
        <w:div w:id="1757172824">
          <w:marLeft w:val="0"/>
          <w:marRight w:val="0"/>
          <w:marTop w:val="0"/>
          <w:marBottom w:val="0"/>
          <w:divBdr>
            <w:top w:val="none" w:sz="0" w:space="0" w:color="auto"/>
            <w:left w:val="none" w:sz="0" w:space="0" w:color="auto"/>
            <w:bottom w:val="none" w:sz="0" w:space="0" w:color="auto"/>
            <w:right w:val="none" w:sz="0" w:space="0" w:color="auto"/>
          </w:divBdr>
        </w:div>
        <w:div w:id="1633055058">
          <w:marLeft w:val="0"/>
          <w:marRight w:val="0"/>
          <w:marTop w:val="0"/>
          <w:marBottom w:val="0"/>
          <w:divBdr>
            <w:top w:val="none" w:sz="0" w:space="0" w:color="auto"/>
            <w:left w:val="none" w:sz="0" w:space="0" w:color="auto"/>
            <w:bottom w:val="none" w:sz="0" w:space="0" w:color="auto"/>
            <w:right w:val="none" w:sz="0" w:space="0" w:color="auto"/>
          </w:divBdr>
        </w:div>
        <w:div w:id="1903515506">
          <w:marLeft w:val="0"/>
          <w:marRight w:val="0"/>
          <w:marTop w:val="0"/>
          <w:marBottom w:val="0"/>
          <w:divBdr>
            <w:top w:val="none" w:sz="0" w:space="0" w:color="auto"/>
            <w:left w:val="none" w:sz="0" w:space="0" w:color="auto"/>
            <w:bottom w:val="none" w:sz="0" w:space="0" w:color="auto"/>
            <w:right w:val="none" w:sz="0" w:space="0" w:color="auto"/>
          </w:divBdr>
        </w:div>
        <w:div w:id="1112212192">
          <w:marLeft w:val="0"/>
          <w:marRight w:val="0"/>
          <w:marTop w:val="0"/>
          <w:marBottom w:val="0"/>
          <w:divBdr>
            <w:top w:val="none" w:sz="0" w:space="0" w:color="auto"/>
            <w:left w:val="none" w:sz="0" w:space="0" w:color="auto"/>
            <w:bottom w:val="none" w:sz="0" w:space="0" w:color="auto"/>
            <w:right w:val="none" w:sz="0" w:space="0" w:color="auto"/>
          </w:divBdr>
        </w:div>
        <w:div w:id="1598900195">
          <w:marLeft w:val="0"/>
          <w:marRight w:val="0"/>
          <w:marTop w:val="0"/>
          <w:marBottom w:val="0"/>
          <w:divBdr>
            <w:top w:val="none" w:sz="0" w:space="0" w:color="auto"/>
            <w:left w:val="none" w:sz="0" w:space="0" w:color="auto"/>
            <w:bottom w:val="none" w:sz="0" w:space="0" w:color="auto"/>
            <w:right w:val="none" w:sz="0" w:space="0" w:color="auto"/>
          </w:divBdr>
        </w:div>
        <w:div w:id="1719278144">
          <w:marLeft w:val="0"/>
          <w:marRight w:val="0"/>
          <w:marTop w:val="0"/>
          <w:marBottom w:val="0"/>
          <w:divBdr>
            <w:top w:val="none" w:sz="0" w:space="0" w:color="auto"/>
            <w:left w:val="none" w:sz="0" w:space="0" w:color="auto"/>
            <w:bottom w:val="none" w:sz="0" w:space="0" w:color="auto"/>
            <w:right w:val="none" w:sz="0" w:space="0" w:color="auto"/>
          </w:divBdr>
        </w:div>
        <w:div w:id="176501826">
          <w:marLeft w:val="0"/>
          <w:marRight w:val="0"/>
          <w:marTop w:val="0"/>
          <w:marBottom w:val="0"/>
          <w:divBdr>
            <w:top w:val="none" w:sz="0" w:space="0" w:color="auto"/>
            <w:left w:val="none" w:sz="0" w:space="0" w:color="auto"/>
            <w:bottom w:val="none" w:sz="0" w:space="0" w:color="auto"/>
            <w:right w:val="none" w:sz="0" w:space="0" w:color="auto"/>
          </w:divBdr>
        </w:div>
        <w:div w:id="1923251607">
          <w:marLeft w:val="0"/>
          <w:marRight w:val="0"/>
          <w:marTop w:val="0"/>
          <w:marBottom w:val="0"/>
          <w:divBdr>
            <w:top w:val="none" w:sz="0" w:space="0" w:color="auto"/>
            <w:left w:val="none" w:sz="0" w:space="0" w:color="auto"/>
            <w:bottom w:val="none" w:sz="0" w:space="0" w:color="auto"/>
            <w:right w:val="none" w:sz="0" w:space="0" w:color="auto"/>
          </w:divBdr>
        </w:div>
        <w:div w:id="877277980">
          <w:marLeft w:val="0"/>
          <w:marRight w:val="0"/>
          <w:marTop w:val="0"/>
          <w:marBottom w:val="0"/>
          <w:divBdr>
            <w:top w:val="none" w:sz="0" w:space="0" w:color="auto"/>
            <w:left w:val="none" w:sz="0" w:space="0" w:color="auto"/>
            <w:bottom w:val="none" w:sz="0" w:space="0" w:color="auto"/>
            <w:right w:val="none" w:sz="0" w:space="0" w:color="auto"/>
          </w:divBdr>
        </w:div>
        <w:div w:id="1625961880">
          <w:marLeft w:val="0"/>
          <w:marRight w:val="0"/>
          <w:marTop w:val="0"/>
          <w:marBottom w:val="0"/>
          <w:divBdr>
            <w:top w:val="none" w:sz="0" w:space="0" w:color="auto"/>
            <w:left w:val="none" w:sz="0" w:space="0" w:color="auto"/>
            <w:bottom w:val="none" w:sz="0" w:space="0" w:color="auto"/>
            <w:right w:val="none" w:sz="0" w:space="0" w:color="auto"/>
          </w:divBdr>
        </w:div>
        <w:div w:id="662708534">
          <w:marLeft w:val="0"/>
          <w:marRight w:val="0"/>
          <w:marTop w:val="0"/>
          <w:marBottom w:val="0"/>
          <w:divBdr>
            <w:top w:val="none" w:sz="0" w:space="0" w:color="auto"/>
            <w:left w:val="none" w:sz="0" w:space="0" w:color="auto"/>
            <w:bottom w:val="none" w:sz="0" w:space="0" w:color="auto"/>
            <w:right w:val="none" w:sz="0" w:space="0" w:color="auto"/>
          </w:divBdr>
        </w:div>
        <w:div w:id="944922648">
          <w:marLeft w:val="0"/>
          <w:marRight w:val="0"/>
          <w:marTop w:val="0"/>
          <w:marBottom w:val="0"/>
          <w:divBdr>
            <w:top w:val="none" w:sz="0" w:space="0" w:color="auto"/>
            <w:left w:val="none" w:sz="0" w:space="0" w:color="auto"/>
            <w:bottom w:val="none" w:sz="0" w:space="0" w:color="auto"/>
            <w:right w:val="none" w:sz="0" w:space="0" w:color="auto"/>
          </w:divBdr>
        </w:div>
        <w:div w:id="699823821">
          <w:marLeft w:val="0"/>
          <w:marRight w:val="0"/>
          <w:marTop w:val="0"/>
          <w:marBottom w:val="0"/>
          <w:divBdr>
            <w:top w:val="none" w:sz="0" w:space="0" w:color="auto"/>
            <w:left w:val="none" w:sz="0" w:space="0" w:color="auto"/>
            <w:bottom w:val="none" w:sz="0" w:space="0" w:color="auto"/>
            <w:right w:val="none" w:sz="0" w:space="0" w:color="auto"/>
          </w:divBdr>
        </w:div>
        <w:div w:id="1399785637">
          <w:marLeft w:val="0"/>
          <w:marRight w:val="0"/>
          <w:marTop w:val="0"/>
          <w:marBottom w:val="0"/>
          <w:divBdr>
            <w:top w:val="none" w:sz="0" w:space="0" w:color="auto"/>
            <w:left w:val="none" w:sz="0" w:space="0" w:color="auto"/>
            <w:bottom w:val="none" w:sz="0" w:space="0" w:color="auto"/>
            <w:right w:val="none" w:sz="0" w:space="0" w:color="auto"/>
          </w:divBdr>
        </w:div>
        <w:div w:id="856775676">
          <w:marLeft w:val="0"/>
          <w:marRight w:val="0"/>
          <w:marTop w:val="0"/>
          <w:marBottom w:val="0"/>
          <w:divBdr>
            <w:top w:val="none" w:sz="0" w:space="0" w:color="auto"/>
            <w:left w:val="none" w:sz="0" w:space="0" w:color="auto"/>
            <w:bottom w:val="none" w:sz="0" w:space="0" w:color="auto"/>
            <w:right w:val="none" w:sz="0" w:space="0" w:color="auto"/>
          </w:divBdr>
        </w:div>
        <w:div w:id="1795751978">
          <w:marLeft w:val="0"/>
          <w:marRight w:val="0"/>
          <w:marTop w:val="0"/>
          <w:marBottom w:val="0"/>
          <w:divBdr>
            <w:top w:val="none" w:sz="0" w:space="0" w:color="auto"/>
            <w:left w:val="none" w:sz="0" w:space="0" w:color="auto"/>
            <w:bottom w:val="none" w:sz="0" w:space="0" w:color="auto"/>
            <w:right w:val="none" w:sz="0" w:space="0" w:color="auto"/>
          </w:divBdr>
        </w:div>
        <w:div w:id="1216547854">
          <w:marLeft w:val="0"/>
          <w:marRight w:val="0"/>
          <w:marTop w:val="0"/>
          <w:marBottom w:val="0"/>
          <w:divBdr>
            <w:top w:val="none" w:sz="0" w:space="0" w:color="auto"/>
            <w:left w:val="none" w:sz="0" w:space="0" w:color="auto"/>
            <w:bottom w:val="none" w:sz="0" w:space="0" w:color="auto"/>
            <w:right w:val="none" w:sz="0" w:space="0" w:color="auto"/>
          </w:divBdr>
        </w:div>
        <w:div w:id="98183436">
          <w:marLeft w:val="0"/>
          <w:marRight w:val="0"/>
          <w:marTop w:val="0"/>
          <w:marBottom w:val="0"/>
          <w:divBdr>
            <w:top w:val="none" w:sz="0" w:space="0" w:color="auto"/>
            <w:left w:val="none" w:sz="0" w:space="0" w:color="auto"/>
            <w:bottom w:val="none" w:sz="0" w:space="0" w:color="auto"/>
            <w:right w:val="none" w:sz="0" w:space="0" w:color="auto"/>
          </w:divBdr>
        </w:div>
        <w:div w:id="1351182878">
          <w:marLeft w:val="0"/>
          <w:marRight w:val="0"/>
          <w:marTop w:val="0"/>
          <w:marBottom w:val="0"/>
          <w:divBdr>
            <w:top w:val="none" w:sz="0" w:space="0" w:color="auto"/>
            <w:left w:val="none" w:sz="0" w:space="0" w:color="auto"/>
            <w:bottom w:val="none" w:sz="0" w:space="0" w:color="auto"/>
            <w:right w:val="none" w:sz="0" w:space="0" w:color="auto"/>
          </w:divBdr>
        </w:div>
        <w:div w:id="452136469">
          <w:marLeft w:val="0"/>
          <w:marRight w:val="0"/>
          <w:marTop w:val="0"/>
          <w:marBottom w:val="0"/>
          <w:divBdr>
            <w:top w:val="none" w:sz="0" w:space="0" w:color="auto"/>
            <w:left w:val="none" w:sz="0" w:space="0" w:color="auto"/>
            <w:bottom w:val="none" w:sz="0" w:space="0" w:color="auto"/>
            <w:right w:val="none" w:sz="0" w:space="0" w:color="auto"/>
          </w:divBdr>
        </w:div>
        <w:div w:id="1257250350">
          <w:marLeft w:val="0"/>
          <w:marRight w:val="0"/>
          <w:marTop w:val="0"/>
          <w:marBottom w:val="0"/>
          <w:divBdr>
            <w:top w:val="none" w:sz="0" w:space="0" w:color="auto"/>
            <w:left w:val="none" w:sz="0" w:space="0" w:color="auto"/>
            <w:bottom w:val="none" w:sz="0" w:space="0" w:color="auto"/>
            <w:right w:val="none" w:sz="0" w:space="0" w:color="auto"/>
          </w:divBdr>
        </w:div>
      </w:divsChild>
    </w:div>
    <w:div w:id="21001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Nicolás Bohme</DisplayName>
        <AccountId>28</AccountId>
        <AccountType/>
      </UserInfo>
      <UserInfo>
        <DisplayName>Diego Riquelme</DisplayName>
        <AccountId>29</AccountId>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EB051-5EBC-4AB2-A1CA-76E03012D4AD}">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E25E8B0B-C012-412C-9EB5-B7754607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5D4AA-EA64-49DE-9E0B-01C4BBDE24A9}">
  <ds:schemaRefs>
    <ds:schemaRef ds:uri="http://schemas.openxmlformats.org/officeDocument/2006/bibliography"/>
  </ds:schemaRefs>
</ds:datastoreItem>
</file>

<file path=customXml/itemProps4.xml><?xml version="1.0" encoding="utf-8"?>
<ds:datastoreItem xmlns:ds="http://schemas.openxmlformats.org/officeDocument/2006/customXml" ds:itemID="{F499CEDE-6D1B-4283-8A3A-1D512AD6A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6748</Words>
  <Characters>37117</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MENSAJE adelanta SIPCO</vt:lpstr>
      <vt:lpstr>MENSAJE adelanta SIPCO</vt:lpstr>
    </vt:vector>
  </TitlesOfParts>
  <Company>Min Sec Gral de la Presidencia - Div Jurídica</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adelanta SIPCO</dc:title>
  <dc:subject/>
  <dc:creator>Diego Riquelme</dc:creator>
  <cp:keywords/>
  <cp:lastModifiedBy>Guillermo Diaz Vallejos</cp:lastModifiedBy>
  <cp:revision>1</cp:revision>
  <cp:lastPrinted>2024-04-23T23:20:00Z</cp:lastPrinted>
  <dcterms:created xsi:type="dcterms:W3CDTF">2024-05-07T20:09:00Z</dcterms:created>
  <dcterms:modified xsi:type="dcterms:W3CDTF">2024-05-08T16:40:00Z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