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5DB06" w14:textId="16BE83C4" w:rsidR="008A5FD7" w:rsidRDefault="00455348" w:rsidP="00D853B8">
      <w:pPr>
        <w:pBdr>
          <w:bottom w:val="single" w:sz="4" w:space="1" w:color="000000"/>
        </w:pBdr>
        <w:spacing w:after="0" w:line="276" w:lineRule="auto"/>
        <w:ind w:leftChars="1830" w:left="4026"/>
        <w:contextualSpacing/>
        <w:jc w:val="both"/>
        <w:rPr>
          <w:rFonts w:ascii="Courier New" w:eastAsia="Courier New" w:hAnsi="Courier New" w:cs="Courier New"/>
          <w:b/>
          <w:sz w:val="24"/>
          <w:szCs w:val="24"/>
        </w:rPr>
      </w:pPr>
      <w:r>
        <w:rPr>
          <w:rFonts w:ascii="Courier New" w:eastAsia="Courier New" w:hAnsi="Courier New" w:cs="Courier New"/>
          <w:b/>
          <w:sz w:val="24"/>
          <w:szCs w:val="24"/>
        </w:rPr>
        <w:t xml:space="preserve">SAJE DE S.E. EL PRESIDENTE DE LA REPÚBLICA CON EL QUE INICIA UN PROYECTO DE LEY QUE </w:t>
      </w:r>
      <w:r w:rsidR="009B1EDB">
        <w:rPr>
          <w:rFonts w:ascii="Courier New" w:eastAsia="Courier New" w:hAnsi="Courier New" w:cs="Courier New"/>
          <w:b/>
          <w:sz w:val="24"/>
          <w:szCs w:val="24"/>
        </w:rPr>
        <w:t xml:space="preserve">MODIFICA DIVERSOS CUERPOS LEGALES PARA ATENDER </w:t>
      </w:r>
      <w:r w:rsidR="00E55B79">
        <w:rPr>
          <w:rFonts w:ascii="Courier New" w:eastAsia="Courier New" w:hAnsi="Courier New" w:cs="Courier New"/>
          <w:b/>
          <w:sz w:val="24"/>
          <w:szCs w:val="24"/>
        </w:rPr>
        <w:t>FENÓMENOS</w:t>
      </w:r>
      <w:r w:rsidR="009B1EDB">
        <w:rPr>
          <w:rFonts w:ascii="Courier New" w:eastAsia="Courier New" w:hAnsi="Courier New" w:cs="Courier New"/>
          <w:b/>
          <w:sz w:val="24"/>
          <w:szCs w:val="24"/>
        </w:rPr>
        <w:t xml:space="preserve"> URBAN</w:t>
      </w:r>
      <w:r w:rsidR="00E55B79">
        <w:rPr>
          <w:rFonts w:ascii="Courier New" w:eastAsia="Courier New" w:hAnsi="Courier New" w:cs="Courier New"/>
          <w:b/>
          <w:sz w:val="24"/>
          <w:szCs w:val="24"/>
        </w:rPr>
        <w:t>O</w:t>
      </w:r>
      <w:r w:rsidR="009B1EDB">
        <w:rPr>
          <w:rFonts w:ascii="Courier New" w:eastAsia="Courier New" w:hAnsi="Courier New" w:cs="Courier New"/>
          <w:b/>
          <w:sz w:val="24"/>
          <w:szCs w:val="24"/>
        </w:rPr>
        <w:t xml:space="preserve">S </w:t>
      </w:r>
      <w:r w:rsidR="004D45B5">
        <w:rPr>
          <w:rFonts w:ascii="Courier New" w:eastAsia="Courier New" w:hAnsi="Courier New" w:cs="Courier New"/>
          <w:b/>
          <w:sz w:val="24"/>
          <w:szCs w:val="24"/>
        </w:rPr>
        <w:t>CONSOLIDAD</w:t>
      </w:r>
      <w:r w:rsidR="00971FB4">
        <w:rPr>
          <w:rFonts w:ascii="Courier New" w:eastAsia="Courier New" w:hAnsi="Courier New" w:cs="Courier New"/>
          <w:b/>
          <w:sz w:val="24"/>
          <w:szCs w:val="24"/>
        </w:rPr>
        <w:t>O</w:t>
      </w:r>
      <w:r w:rsidR="004D45B5">
        <w:rPr>
          <w:rFonts w:ascii="Courier New" w:eastAsia="Courier New" w:hAnsi="Courier New" w:cs="Courier New"/>
          <w:b/>
          <w:sz w:val="24"/>
          <w:szCs w:val="24"/>
        </w:rPr>
        <w:t>S EN EL</w:t>
      </w:r>
      <w:r w:rsidR="009B1EDB">
        <w:rPr>
          <w:rFonts w:ascii="Courier New" w:eastAsia="Courier New" w:hAnsi="Courier New" w:cs="Courier New"/>
          <w:b/>
          <w:sz w:val="24"/>
          <w:szCs w:val="24"/>
        </w:rPr>
        <w:t xml:space="preserve"> TERRITORI</w:t>
      </w:r>
      <w:r w:rsidR="004D45B5">
        <w:rPr>
          <w:rFonts w:ascii="Courier New" w:eastAsia="Courier New" w:hAnsi="Courier New" w:cs="Courier New"/>
          <w:b/>
          <w:sz w:val="24"/>
          <w:szCs w:val="24"/>
        </w:rPr>
        <w:t>O</w:t>
      </w:r>
      <w:r w:rsidR="009B1EDB">
        <w:rPr>
          <w:rFonts w:ascii="Courier New" w:eastAsia="Courier New" w:hAnsi="Courier New" w:cs="Courier New"/>
          <w:b/>
          <w:sz w:val="24"/>
          <w:szCs w:val="24"/>
        </w:rPr>
        <w:t xml:space="preserve"> URGENTES </w:t>
      </w:r>
      <w:r w:rsidR="005B0339">
        <w:rPr>
          <w:rFonts w:ascii="Courier New" w:eastAsia="Courier New" w:hAnsi="Courier New" w:cs="Courier New"/>
          <w:b/>
          <w:sz w:val="24"/>
          <w:szCs w:val="24"/>
        </w:rPr>
        <w:t>QUE AFECTAN A LA POBLACIÓN</w:t>
      </w:r>
    </w:p>
    <w:p w14:paraId="1649BAC6" w14:textId="77777777" w:rsidR="002026BE" w:rsidRDefault="002026BE" w:rsidP="00D853B8">
      <w:pPr>
        <w:pBdr>
          <w:bottom w:val="single" w:sz="4" w:space="1" w:color="000000"/>
        </w:pBdr>
        <w:spacing w:after="0" w:line="276" w:lineRule="auto"/>
        <w:ind w:leftChars="1830" w:left="4026"/>
        <w:contextualSpacing/>
        <w:jc w:val="both"/>
        <w:rPr>
          <w:rFonts w:ascii="Courier New" w:eastAsia="Courier New" w:hAnsi="Courier New" w:cs="Courier New"/>
          <w:b/>
          <w:sz w:val="24"/>
          <w:szCs w:val="24"/>
        </w:rPr>
      </w:pPr>
    </w:p>
    <w:p w14:paraId="1293C738" w14:textId="6C6E677D" w:rsidR="00455348" w:rsidRDefault="00455348" w:rsidP="00D853B8">
      <w:pPr>
        <w:spacing w:after="0" w:line="276" w:lineRule="auto"/>
        <w:ind w:left="3820" w:right="49"/>
        <w:jc w:val="both"/>
        <w:rPr>
          <w:rFonts w:ascii="Times New Roman" w:eastAsia="Times New Roman" w:hAnsi="Times New Roman" w:cs="Times New Roman"/>
          <w:b/>
          <w:sz w:val="24"/>
          <w:szCs w:val="24"/>
        </w:rPr>
      </w:pPr>
    </w:p>
    <w:p w14:paraId="4A4E721B" w14:textId="46A59921" w:rsidR="00455348" w:rsidRDefault="00455348" w:rsidP="002026BE">
      <w:pPr>
        <w:spacing w:after="0" w:line="276" w:lineRule="auto"/>
        <w:ind w:left="3969"/>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B47642">
        <w:rPr>
          <w:rFonts w:ascii="Courier New" w:eastAsia="Courier New" w:hAnsi="Courier New" w:cs="Courier New"/>
          <w:sz w:val="24"/>
          <w:szCs w:val="24"/>
        </w:rPr>
        <w:t>17</w:t>
      </w:r>
      <w:r w:rsidR="001E792A" w:rsidRPr="00A704F0">
        <w:rPr>
          <w:rFonts w:ascii="Courier New" w:eastAsia="Courier New" w:hAnsi="Courier New" w:cs="Courier New"/>
          <w:sz w:val="24"/>
          <w:szCs w:val="24"/>
        </w:rPr>
        <w:t xml:space="preserve"> </w:t>
      </w:r>
      <w:r w:rsidRPr="00A704F0">
        <w:rPr>
          <w:rFonts w:ascii="Courier New" w:eastAsia="Courier New" w:hAnsi="Courier New" w:cs="Courier New"/>
          <w:sz w:val="24"/>
          <w:szCs w:val="24"/>
        </w:rPr>
        <w:t xml:space="preserve">de </w:t>
      </w:r>
      <w:r w:rsidR="009B1EDB">
        <w:rPr>
          <w:rFonts w:ascii="Courier New" w:eastAsia="Courier New" w:hAnsi="Courier New" w:cs="Courier New"/>
          <w:sz w:val="24"/>
          <w:szCs w:val="24"/>
        </w:rPr>
        <w:t>abril de 2024</w:t>
      </w:r>
    </w:p>
    <w:p w14:paraId="3E7C4994" w14:textId="77777777" w:rsidR="00455348" w:rsidRDefault="00455348" w:rsidP="00D853B8">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11F8F74" w14:textId="77777777" w:rsidR="00455348" w:rsidRDefault="00455348" w:rsidP="00D853B8">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2CF2310" w14:textId="36817910" w:rsidR="00455348" w:rsidRPr="00121070" w:rsidRDefault="00455348" w:rsidP="00D853B8">
      <w:pPr>
        <w:tabs>
          <w:tab w:val="left" w:pos="851"/>
        </w:tabs>
        <w:spacing w:after="0" w:line="276" w:lineRule="auto"/>
        <w:ind w:left="567"/>
        <w:jc w:val="center"/>
        <w:rPr>
          <w:rFonts w:ascii="Courier New" w:eastAsia="Courier New" w:hAnsi="Courier New" w:cs="Courier New"/>
          <w:b/>
          <w:bCs/>
          <w:sz w:val="24"/>
          <w:szCs w:val="24"/>
          <w:u w:val="single"/>
        </w:rPr>
      </w:pPr>
      <w:r w:rsidRPr="710A10D4">
        <w:rPr>
          <w:rFonts w:ascii="Courier New" w:eastAsia="Courier New" w:hAnsi="Courier New" w:cs="Courier New"/>
          <w:b/>
          <w:bCs/>
          <w:sz w:val="24"/>
          <w:szCs w:val="24"/>
        </w:rPr>
        <w:t>MENSAJE</w:t>
      </w:r>
      <w:r w:rsidRPr="710A10D4">
        <w:rPr>
          <w:rFonts w:ascii="Courier New" w:eastAsia="Courier New" w:hAnsi="Courier New" w:cs="Courier New"/>
          <w:b/>
          <w:bCs/>
          <w:color w:val="000000" w:themeColor="text1"/>
          <w:sz w:val="24"/>
          <w:szCs w:val="24"/>
        </w:rPr>
        <w:t xml:space="preserve"> N° </w:t>
      </w:r>
      <w:r w:rsidR="00121070" w:rsidRPr="00121070">
        <w:rPr>
          <w:rFonts w:ascii="Courier New" w:eastAsia="Courier New" w:hAnsi="Courier New" w:cs="Courier New"/>
          <w:b/>
          <w:bCs/>
          <w:color w:val="000000" w:themeColor="text1"/>
          <w:sz w:val="24"/>
          <w:szCs w:val="24"/>
          <w:u w:val="single"/>
        </w:rPr>
        <w:t>034-372</w:t>
      </w:r>
    </w:p>
    <w:p w14:paraId="0F81196C" w14:textId="77777777" w:rsidR="00455348" w:rsidRDefault="00455348" w:rsidP="00D853B8">
      <w:pPr>
        <w:tabs>
          <w:tab w:val="left" w:pos="851"/>
        </w:tabs>
        <w:spacing w:after="0" w:line="276" w:lineRule="auto"/>
        <w:jc w:val="center"/>
        <w:rPr>
          <w:rFonts w:ascii="Courier New" w:eastAsia="Courier New" w:hAnsi="Courier New" w:cs="Courier New"/>
          <w:sz w:val="24"/>
          <w:szCs w:val="24"/>
        </w:rPr>
      </w:pPr>
    </w:p>
    <w:p w14:paraId="66B8FA68" w14:textId="77777777" w:rsidR="00455348" w:rsidRPr="00D853B8" w:rsidRDefault="00455348" w:rsidP="00D853B8">
      <w:pPr>
        <w:pBdr>
          <w:top w:val="nil"/>
          <w:left w:val="nil"/>
          <w:bottom w:val="nil"/>
          <w:right w:val="nil"/>
          <w:between w:val="nil"/>
        </w:pBdr>
        <w:tabs>
          <w:tab w:val="left" w:pos="-720"/>
        </w:tabs>
        <w:spacing w:after="0" w:line="276" w:lineRule="auto"/>
        <w:ind w:right="-2030"/>
        <w:jc w:val="both"/>
        <w:rPr>
          <w:rFonts w:ascii="Courier New" w:eastAsia="Courier New" w:hAnsi="Courier New" w:cs="Courier New"/>
          <w:b/>
          <w:sz w:val="24"/>
          <w:szCs w:val="24"/>
        </w:rPr>
      </w:pPr>
    </w:p>
    <w:p w14:paraId="616B4E22" w14:textId="77777777" w:rsidR="00184D14" w:rsidRPr="00D853B8" w:rsidRDefault="00184D14" w:rsidP="00D853B8">
      <w:pPr>
        <w:framePr w:w="2878" w:h="2671" w:hSpace="141" w:wrap="around" w:vAnchor="text" w:hAnchor="page" w:x="1495" w:y="1"/>
        <w:spacing w:after="0" w:line="276" w:lineRule="auto"/>
        <w:ind w:right="-2030"/>
        <w:rPr>
          <w:rFonts w:ascii="Courier New" w:hAnsi="Courier New" w:cs="Courier New"/>
          <w:b/>
          <w:spacing w:val="-3"/>
          <w:sz w:val="24"/>
          <w:szCs w:val="24"/>
        </w:rPr>
      </w:pPr>
    </w:p>
    <w:p w14:paraId="6CA14CD5" w14:textId="2782BD9F" w:rsidR="00184D14" w:rsidRPr="00D853B8" w:rsidRDefault="00184D14" w:rsidP="00D853B8">
      <w:pPr>
        <w:framePr w:w="2878" w:h="2671" w:hSpace="141" w:wrap="around" w:vAnchor="text" w:hAnchor="page" w:x="1495" w:y="1"/>
        <w:spacing w:after="0" w:line="360" w:lineRule="auto"/>
        <w:ind w:right="-2030"/>
        <w:rPr>
          <w:rFonts w:ascii="Courier New" w:hAnsi="Courier New" w:cs="Courier New"/>
          <w:b/>
          <w:spacing w:val="-3"/>
          <w:sz w:val="24"/>
          <w:szCs w:val="24"/>
        </w:rPr>
      </w:pPr>
      <w:r w:rsidRPr="00D853B8">
        <w:rPr>
          <w:rFonts w:ascii="Courier New" w:hAnsi="Courier New" w:cs="Courier New"/>
          <w:b/>
          <w:spacing w:val="-3"/>
          <w:sz w:val="24"/>
          <w:szCs w:val="24"/>
        </w:rPr>
        <w:t>A  S.E.</w:t>
      </w:r>
      <w:r w:rsidR="00D853B8">
        <w:rPr>
          <w:rFonts w:ascii="Courier New" w:hAnsi="Courier New" w:cs="Courier New"/>
          <w:b/>
          <w:spacing w:val="-3"/>
          <w:sz w:val="24"/>
          <w:szCs w:val="24"/>
        </w:rPr>
        <w:t xml:space="preserve"> </w:t>
      </w:r>
      <w:r w:rsidRPr="00D853B8">
        <w:rPr>
          <w:rFonts w:ascii="Courier New" w:hAnsi="Courier New" w:cs="Courier New"/>
          <w:b/>
          <w:spacing w:val="-3"/>
          <w:sz w:val="24"/>
          <w:szCs w:val="24"/>
        </w:rPr>
        <w:t xml:space="preserve"> </w:t>
      </w:r>
      <w:r w:rsidR="00E06A39">
        <w:rPr>
          <w:rFonts w:ascii="Courier New" w:hAnsi="Courier New" w:cs="Courier New"/>
          <w:b/>
          <w:spacing w:val="-3"/>
          <w:sz w:val="24"/>
          <w:szCs w:val="24"/>
        </w:rPr>
        <w:t>LA</w:t>
      </w:r>
    </w:p>
    <w:p w14:paraId="030D8975" w14:textId="34DC411B" w:rsidR="00184D14" w:rsidRPr="00D853B8" w:rsidRDefault="00184D14" w:rsidP="00D853B8">
      <w:pPr>
        <w:framePr w:w="2878" w:h="2671" w:hSpace="141" w:wrap="around" w:vAnchor="text" w:hAnchor="page" w:x="1495" w:y="1"/>
        <w:spacing w:after="0" w:line="360" w:lineRule="auto"/>
        <w:ind w:right="-2030"/>
        <w:rPr>
          <w:rFonts w:ascii="Courier New" w:hAnsi="Courier New" w:cs="Courier New"/>
          <w:b/>
          <w:spacing w:val="-3"/>
          <w:sz w:val="24"/>
          <w:szCs w:val="24"/>
        </w:rPr>
      </w:pPr>
      <w:r w:rsidRPr="00D853B8">
        <w:rPr>
          <w:rFonts w:ascii="Courier New" w:hAnsi="Courier New" w:cs="Courier New"/>
          <w:b/>
          <w:spacing w:val="-3"/>
          <w:sz w:val="24"/>
          <w:szCs w:val="24"/>
        </w:rPr>
        <w:t>PRESIDENT</w:t>
      </w:r>
      <w:r w:rsidR="00E06A39">
        <w:rPr>
          <w:rFonts w:ascii="Courier New" w:hAnsi="Courier New" w:cs="Courier New"/>
          <w:b/>
          <w:spacing w:val="-3"/>
          <w:sz w:val="24"/>
          <w:szCs w:val="24"/>
        </w:rPr>
        <w:t>A</w:t>
      </w:r>
    </w:p>
    <w:p w14:paraId="395F0D91" w14:textId="0D93DDE7" w:rsidR="00184D14" w:rsidRPr="00D853B8" w:rsidRDefault="00184D14" w:rsidP="00D853B8">
      <w:pPr>
        <w:framePr w:w="2878" w:h="2671" w:hSpace="141" w:wrap="around" w:vAnchor="text" w:hAnchor="page" w:x="1495" w:y="1"/>
        <w:spacing w:after="0" w:line="360" w:lineRule="auto"/>
        <w:ind w:right="-2030"/>
        <w:rPr>
          <w:rFonts w:ascii="Courier New" w:hAnsi="Courier New" w:cs="Courier New"/>
          <w:b/>
          <w:spacing w:val="-3"/>
          <w:sz w:val="24"/>
          <w:szCs w:val="24"/>
        </w:rPr>
      </w:pPr>
      <w:r w:rsidRPr="00D853B8">
        <w:rPr>
          <w:rFonts w:ascii="Courier New" w:hAnsi="Courier New" w:cs="Courier New"/>
          <w:b/>
          <w:spacing w:val="-3"/>
          <w:sz w:val="24"/>
          <w:szCs w:val="24"/>
        </w:rPr>
        <w:t xml:space="preserve">DE  LA  </w:t>
      </w:r>
      <w:r w:rsidR="00D853B8">
        <w:rPr>
          <w:rFonts w:ascii="Courier New" w:hAnsi="Courier New" w:cs="Courier New"/>
          <w:b/>
          <w:spacing w:val="-3"/>
          <w:sz w:val="24"/>
          <w:szCs w:val="24"/>
        </w:rPr>
        <w:t xml:space="preserve"> </w:t>
      </w:r>
      <w:r w:rsidRPr="00D853B8">
        <w:rPr>
          <w:rFonts w:ascii="Courier New" w:hAnsi="Courier New" w:cs="Courier New"/>
          <w:b/>
          <w:spacing w:val="-3"/>
          <w:sz w:val="24"/>
          <w:szCs w:val="24"/>
        </w:rPr>
        <w:t>H.</w:t>
      </w:r>
    </w:p>
    <w:p w14:paraId="1B2B2741" w14:textId="77777777" w:rsidR="00D853B8" w:rsidRDefault="00D853B8" w:rsidP="00D853B8">
      <w:pPr>
        <w:framePr w:w="2878" w:h="2671" w:hSpace="141" w:wrap="around" w:vAnchor="text" w:hAnchor="page" w:x="1495" w:y="1"/>
        <w:spacing w:after="0" w:line="360" w:lineRule="auto"/>
        <w:ind w:right="-2030"/>
        <w:rPr>
          <w:rFonts w:ascii="Courier New" w:hAnsi="Courier New" w:cs="Courier New"/>
          <w:b/>
          <w:spacing w:val="-3"/>
          <w:sz w:val="24"/>
          <w:szCs w:val="24"/>
        </w:rPr>
      </w:pPr>
      <w:r w:rsidRPr="00D853B8">
        <w:rPr>
          <w:rFonts w:ascii="Courier New" w:hAnsi="Courier New" w:cs="Courier New"/>
          <w:b/>
          <w:spacing w:val="-3"/>
          <w:sz w:val="24"/>
          <w:szCs w:val="24"/>
        </w:rPr>
        <w:t xml:space="preserve">CÁMARA DE </w:t>
      </w:r>
    </w:p>
    <w:p w14:paraId="48A19D12" w14:textId="11DD8231" w:rsidR="00D853B8" w:rsidRPr="00D853B8" w:rsidRDefault="00D853B8" w:rsidP="00D853B8">
      <w:pPr>
        <w:framePr w:w="2878" w:h="2671" w:hSpace="141" w:wrap="around" w:vAnchor="text" w:hAnchor="page" w:x="1495" w:y="1"/>
        <w:spacing w:after="0" w:line="360" w:lineRule="auto"/>
        <w:ind w:right="-2030"/>
        <w:rPr>
          <w:rFonts w:ascii="Courier New" w:hAnsi="Courier New" w:cs="Courier New"/>
          <w:b/>
          <w:spacing w:val="-3"/>
          <w:sz w:val="24"/>
          <w:szCs w:val="24"/>
        </w:rPr>
      </w:pPr>
      <w:r w:rsidRPr="00D853B8">
        <w:rPr>
          <w:rFonts w:ascii="Courier New" w:hAnsi="Courier New" w:cs="Courier New"/>
          <w:b/>
          <w:spacing w:val="-3"/>
          <w:sz w:val="24"/>
          <w:szCs w:val="24"/>
        </w:rPr>
        <w:t xml:space="preserve">DIPUTADAS </w:t>
      </w:r>
    </w:p>
    <w:p w14:paraId="1C42480F" w14:textId="300EF389" w:rsidR="00184D14" w:rsidRPr="00D853B8" w:rsidRDefault="00D853B8" w:rsidP="00D853B8">
      <w:pPr>
        <w:framePr w:w="2878" w:h="2671" w:hSpace="141" w:wrap="around" w:vAnchor="text" w:hAnchor="page" w:x="1495" w:y="1"/>
        <w:spacing w:after="0" w:line="360" w:lineRule="auto"/>
        <w:ind w:right="-2030"/>
        <w:rPr>
          <w:rFonts w:ascii="Courier New" w:hAnsi="Courier New" w:cs="Courier New"/>
          <w:sz w:val="24"/>
          <w:szCs w:val="24"/>
        </w:rPr>
      </w:pPr>
      <w:r w:rsidRPr="00D853B8">
        <w:rPr>
          <w:rFonts w:ascii="Courier New" w:hAnsi="Courier New" w:cs="Courier New"/>
          <w:b/>
          <w:spacing w:val="-3"/>
          <w:sz w:val="24"/>
          <w:szCs w:val="24"/>
        </w:rPr>
        <w:t>Y DIPUTADOS</w:t>
      </w:r>
    </w:p>
    <w:p w14:paraId="35D330CE" w14:textId="77777777" w:rsidR="00455348" w:rsidRDefault="00455348" w:rsidP="00D853B8">
      <w:pPr>
        <w:spacing w:after="0" w:line="276" w:lineRule="auto"/>
        <w:ind w:right="60"/>
        <w:jc w:val="both"/>
        <w:rPr>
          <w:rFonts w:ascii="Courier New" w:eastAsia="Courier New" w:hAnsi="Courier New" w:cs="Courier New"/>
          <w:sz w:val="24"/>
          <w:szCs w:val="24"/>
        </w:rPr>
      </w:pPr>
    </w:p>
    <w:p w14:paraId="02042203" w14:textId="49A04CB4" w:rsidR="00455348" w:rsidRPr="00F52EA3" w:rsidRDefault="00455348" w:rsidP="00D853B8">
      <w:pPr>
        <w:spacing w:after="0" w:line="276" w:lineRule="auto"/>
        <w:ind w:left="2880"/>
        <w:jc w:val="both"/>
        <w:rPr>
          <w:rFonts w:ascii="Courier New" w:eastAsia="Courier New" w:hAnsi="Courier New" w:cs="Courier New"/>
          <w:sz w:val="24"/>
          <w:szCs w:val="24"/>
          <w:highlight w:val="cyan"/>
        </w:rPr>
      </w:pPr>
      <w:r w:rsidRPr="79251861">
        <w:rPr>
          <w:rFonts w:ascii="Courier New" w:eastAsia="Courier New" w:hAnsi="Courier New" w:cs="Courier New"/>
          <w:sz w:val="24"/>
          <w:szCs w:val="24"/>
        </w:rPr>
        <w:t>Honorable</w:t>
      </w:r>
      <w:r w:rsidR="00E55522">
        <w:rPr>
          <w:rFonts w:ascii="Courier New" w:eastAsia="Courier New" w:hAnsi="Courier New" w:cs="Courier New"/>
          <w:sz w:val="24"/>
          <w:szCs w:val="24"/>
        </w:rPr>
        <w:t xml:space="preserve"> </w:t>
      </w:r>
      <w:r w:rsidR="00D853B8">
        <w:rPr>
          <w:rFonts w:ascii="Courier New" w:eastAsia="Courier New" w:hAnsi="Courier New" w:cs="Courier New"/>
          <w:sz w:val="24"/>
          <w:szCs w:val="24"/>
        </w:rPr>
        <w:t xml:space="preserve">Cámara </w:t>
      </w:r>
      <w:r w:rsidR="002026BE">
        <w:rPr>
          <w:rFonts w:ascii="Courier New" w:eastAsia="Courier New" w:hAnsi="Courier New" w:cs="Courier New"/>
          <w:sz w:val="24"/>
          <w:szCs w:val="24"/>
        </w:rPr>
        <w:t>de Diputadas y Diputados</w:t>
      </w:r>
      <w:r w:rsidRPr="79251861">
        <w:rPr>
          <w:rFonts w:ascii="Courier New" w:eastAsia="Courier New" w:hAnsi="Courier New" w:cs="Courier New"/>
          <w:sz w:val="24"/>
          <w:szCs w:val="24"/>
        </w:rPr>
        <w:t>:</w:t>
      </w:r>
    </w:p>
    <w:p w14:paraId="73997207" w14:textId="4581BFED" w:rsidR="00455348" w:rsidRDefault="00455348" w:rsidP="00D853B8">
      <w:pPr>
        <w:spacing w:after="0" w:line="276" w:lineRule="auto"/>
        <w:ind w:left="2840"/>
        <w:jc w:val="both"/>
        <w:rPr>
          <w:rFonts w:ascii="Courier New" w:eastAsia="Courier New" w:hAnsi="Courier New" w:cs="Courier New"/>
          <w:sz w:val="24"/>
          <w:szCs w:val="24"/>
        </w:rPr>
      </w:pPr>
    </w:p>
    <w:p w14:paraId="1D186403" w14:textId="78404952" w:rsidR="00455348" w:rsidRDefault="00455348" w:rsidP="00D853B8">
      <w:pPr>
        <w:spacing w:after="0" w:line="276" w:lineRule="auto"/>
        <w:ind w:left="2840" w:right="60" w:firstLine="700"/>
        <w:jc w:val="both"/>
        <w:rPr>
          <w:rFonts w:ascii="Courier New" w:eastAsia="Courier New" w:hAnsi="Courier New" w:cs="Courier New"/>
          <w:sz w:val="24"/>
          <w:szCs w:val="24"/>
        </w:rPr>
      </w:pPr>
      <w:r w:rsidRPr="3E087D20">
        <w:rPr>
          <w:rFonts w:ascii="Courier New" w:eastAsia="Courier New" w:hAnsi="Courier New" w:cs="Courier New"/>
          <w:sz w:val="24"/>
          <w:szCs w:val="24"/>
        </w:rPr>
        <w:t>En uso de mis facultades constitucionales, tengo el honor de someter a vuestra consideración el siguiente proyecto de ley que</w:t>
      </w:r>
      <w:r w:rsidR="006F0645">
        <w:rPr>
          <w:rFonts w:ascii="Courier New" w:eastAsia="Courier New" w:hAnsi="Courier New" w:cs="Courier New"/>
          <w:sz w:val="24"/>
          <w:szCs w:val="24"/>
        </w:rPr>
        <w:t xml:space="preserve"> </w:t>
      </w:r>
      <w:r w:rsidR="006F0645" w:rsidRPr="008B37DC">
        <w:rPr>
          <w:rFonts w:ascii="Courier New" w:eastAsia="Courier New" w:hAnsi="Courier New" w:cs="Courier New"/>
          <w:sz w:val="24"/>
          <w:szCs w:val="24"/>
        </w:rPr>
        <w:t xml:space="preserve">modifica </w:t>
      </w:r>
      <w:r w:rsidR="0014279F">
        <w:rPr>
          <w:rFonts w:ascii="Courier New" w:eastAsia="Courier New" w:hAnsi="Courier New" w:cs="Courier New"/>
          <w:sz w:val="24"/>
          <w:szCs w:val="24"/>
        </w:rPr>
        <w:t>diversos</w:t>
      </w:r>
      <w:r w:rsidR="0014279F" w:rsidRPr="0014279F">
        <w:rPr>
          <w:rFonts w:ascii="Courier New" w:eastAsia="Courier New" w:hAnsi="Courier New" w:cs="Courier New"/>
          <w:sz w:val="24"/>
          <w:szCs w:val="24"/>
        </w:rPr>
        <w:t xml:space="preserve"> cuerpos legales</w:t>
      </w:r>
      <w:r w:rsidR="006F0645" w:rsidRPr="008B37DC">
        <w:rPr>
          <w:rFonts w:ascii="Courier New" w:eastAsia="Courier New" w:hAnsi="Courier New" w:cs="Courier New"/>
          <w:sz w:val="24"/>
          <w:szCs w:val="24"/>
        </w:rPr>
        <w:t xml:space="preserve"> </w:t>
      </w:r>
      <w:r w:rsidR="005B0339">
        <w:rPr>
          <w:rFonts w:ascii="Courier New" w:eastAsia="Courier New" w:hAnsi="Courier New" w:cs="Courier New"/>
          <w:sz w:val="24"/>
          <w:szCs w:val="24"/>
        </w:rPr>
        <w:t xml:space="preserve">con el objeto de atender </w:t>
      </w:r>
      <w:r w:rsidR="00995493">
        <w:rPr>
          <w:rFonts w:ascii="Courier New" w:eastAsia="Courier New" w:hAnsi="Courier New" w:cs="Courier New"/>
          <w:sz w:val="24"/>
          <w:szCs w:val="24"/>
        </w:rPr>
        <w:t>fenómenos</w:t>
      </w:r>
      <w:r w:rsidR="005B0339">
        <w:rPr>
          <w:rFonts w:ascii="Courier New" w:eastAsia="Courier New" w:hAnsi="Courier New" w:cs="Courier New"/>
          <w:sz w:val="24"/>
          <w:szCs w:val="24"/>
        </w:rPr>
        <w:t xml:space="preserve"> urban</w:t>
      </w:r>
      <w:r w:rsidR="00995493">
        <w:rPr>
          <w:rFonts w:ascii="Courier New" w:eastAsia="Courier New" w:hAnsi="Courier New" w:cs="Courier New"/>
          <w:sz w:val="24"/>
          <w:szCs w:val="24"/>
        </w:rPr>
        <w:t>o</w:t>
      </w:r>
      <w:r w:rsidR="005B0339">
        <w:rPr>
          <w:rFonts w:ascii="Courier New" w:eastAsia="Courier New" w:hAnsi="Courier New" w:cs="Courier New"/>
          <w:sz w:val="24"/>
          <w:szCs w:val="24"/>
        </w:rPr>
        <w:t>s</w:t>
      </w:r>
      <w:r w:rsidR="00995493">
        <w:rPr>
          <w:rFonts w:ascii="Courier New" w:eastAsia="Courier New" w:hAnsi="Courier New" w:cs="Courier New"/>
          <w:sz w:val="24"/>
          <w:szCs w:val="24"/>
        </w:rPr>
        <w:t xml:space="preserve"> consolidados en el</w:t>
      </w:r>
      <w:r w:rsidR="005B0339">
        <w:rPr>
          <w:rFonts w:ascii="Courier New" w:eastAsia="Courier New" w:hAnsi="Courier New" w:cs="Courier New"/>
          <w:sz w:val="24"/>
          <w:szCs w:val="24"/>
        </w:rPr>
        <w:t xml:space="preserve"> territori</w:t>
      </w:r>
      <w:r w:rsidR="00995493">
        <w:rPr>
          <w:rFonts w:ascii="Courier New" w:eastAsia="Courier New" w:hAnsi="Courier New" w:cs="Courier New"/>
          <w:sz w:val="24"/>
          <w:szCs w:val="24"/>
        </w:rPr>
        <w:t>o</w:t>
      </w:r>
      <w:r w:rsidR="005B0339">
        <w:rPr>
          <w:rFonts w:ascii="Courier New" w:eastAsia="Courier New" w:hAnsi="Courier New" w:cs="Courier New"/>
          <w:sz w:val="24"/>
          <w:szCs w:val="24"/>
        </w:rPr>
        <w:t xml:space="preserve"> urgente</w:t>
      </w:r>
      <w:r w:rsidR="002E5D0B">
        <w:rPr>
          <w:rFonts w:ascii="Courier New" w:eastAsia="Courier New" w:hAnsi="Courier New" w:cs="Courier New"/>
          <w:sz w:val="24"/>
          <w:szCs w:val="24"/>
        </w:rPr>
        <w:t>s que</w:t>
      </w:r>
      <w:r w:rsidR="001B2660">
        <w:rPr>
          <w:rFonts w:ascii="Courier New" w:eastAsia="Courier New" w:hAnsi="Courier New" w:cs="Courier New"/>
          <w:sz w:val="24"/>
          <w:szCs w:val="24"/>
        </w:rPr>
        <w:t xml:space="preserve"> </w:t>
      </w:r>
      <w:r w:rsidR="00995493">
        <w:rPr>
          <w:rFonts w:ascii="Courier New" w:eastAsia="Courier New" w:hAnsi="Courier New" w:cs="Courier New"/>
          <w:sz w:val="24"/>
          <w:szCs w:val="24"/>
        </w:rPr>
        <w:t>afectan a la población</w:t>
      </w:r>
      <w:r w:rsidR="005B0339">
        <w:rPr>
          <w:rFonts w:ascii="Courier New" w:eastAsia="Courier New" w:hAnsi="Courier New" w:cs="Courier New"/>
          <w:sz w:val="24"/>
          <w:szCs w:val="24"/>
        </w:rPr>
        <w:t>.</w:t>
      </w:r>
    </w:p>
    <w:p w14:paraId="2554FD3D" w14:textId="77777777" w:rsidR="003453CC" w:rsidRPr="00892391" w:rsidRDefault="003453CC" w:rsidP="00D853B8">
      <w:pPr>
        <w:spacing w:after="0" w:line="276" w:lineRule="auto"/>
        <w:ind w:left="2840" w:right="60" w:firstLine="700"/>
        <w:jc w:val="both"/>
        <w:rPr>
          <w:rFonts w:ascii="Courier New" w:eastAsia="Courier New" w:hAnsi="Courier New" w:cs="Courier New"/>
          <w:color w:val="FF0000"/>
          <w:sz w:val="24"/>
          <w:szCs w:val="24"/>
        </w:rPr>
      </w:pPr>
    </w:p>
    <w:p w14:paraId="4BC19743" w14:textId="7377DC5B" w:rsidR="00455348" w:rsidRPr="002026BE" w:rsidRDefault="00455348" w:rsidP="002026BE">
      <w:pPr>
        <w:pStyle w:val="Prrafodelista"/>
        <w:numPr>
          <w:ilvl w:val="0"/>
          <w:numId w:val="32"/>
        </w:numPr>
        <w:pBdr>
          <w:top w:val="nil"/>
          <w:left w:val="nil"/>
          <w:bottom w:val="nil"/>
          <w:right w:val="nil"/>
          <w:between w:val="nil"/>
        </w:pBdr>
        <w:spacing w:after="0" w:line="276" w:lineRule="auto"/>
        <w:ind w:left="3544" w:right="60"/>
        <w:jc w:val="both"/>
        <w:rPr>
          <w:rFonts w:ascii="Courier New" w:eastAsia="Courier New" w:hAnsi="Courier New" w:cs="Courier New"/>
          <w:color w:val="000000"/>
          <w:sz w:val="24"/>
          <w:szCs w:val="24"/>
        </w:rPr>
      </w:pPr>
      <w:r w:rsidRPr="002026BE">
        <w:rPr>
          <w:rFonts w:ascii="Courier New" w:eastAsia="Courier New" w:hAnsi="Courier New" w:cs="Courier New"/>
          <w:b/>
          <w:color w:val="000000"/>
          <w:sz w:val="24"/>
          <w:szCs w:val="24"/>
        </w:rPr>
        <w:t xml:space="preserve">ANTECEDENTES </w:t>
      </w:r>
    </w:p>
    <w:p w14:paraId="6435D8C1" w14:textId="77777777" w:rsidR="00FC1609" w:rsidRDefault="00FC1609" w:rsidP="00D853B8">
      <w:pPr>
        <w:spacing w:after="0" w:line="276" w:lineRule="auto"/>
        <w:ind w:left="2840" w:right="60"/>
        <w:jc w:val="both"/>
        <w:rPr>
          <w:rFonts w:ascii="Courier New" w:eastAsia="Courier New" w:hAnsi="Courier New" w:cs="Courier New"/>
          <w:sz w:val="24"/>
          <w:szCs w:val="24"/>
        </w:rPr>
      </w:pPr>
    </w:p>
    <w:p w14:paraId="5CF7C271" w14:textId="4915206A" w:rsidR="004A6FFD" w:rsidRDefault="001B7307" w:rsidP="00002101">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El viernes 2 y sábado 3 de febrero del año 2024 </w:t>
      </w:r>
      <w:r w:rsidR="008D7168">
        <w:rPr>
          <w:rFonts w:ascii="Courier New" w:eastAsia="Courier New" w:hAnsi="Courier New" w:cs="Courier New"/>
          <w:sz w:val="24"/>
          <w:szCs w:val="24"/>
        </w:rPr>
        <w:t>se produjeron e</w:t>
      </w:r>
      <w:r w:rsidR="008D7168" w:rsidRPr="008D7168">
        <w:rPr>
          <w:rFonts w:ascii="Courier New" w:eastAsia="Courier New" w:hAnsi="Courier New" w:cs="Courier New"/>
          <w:sz w:val="24"/>
          <w:szCs w:val="24"/>
        </w:rPr>
        <w:t xml:space="preserve">n la </w:t>
      </w:r>
      <w:r w:rsidR="00D544A8">
        <w:rPr>
          <w:rFonts w:ascii="Courier New" w:eastAsia="Courier New" w:hAnsi="Courier New" w:cs="Courier New"/>
          <w:sz w:val="24"/>
          <w:szCs w:val="24"/>
        </w:rPr>
        <w:t>r</w:t>
      </w:r>
      <w:r w:rsidR="008D7168" w:rsidRPr="008D7168">
        <w:rPr>
          <w:rFonts w:ascii="Courier New" w:eastAsia="Courier New" w:hAnsi="Courier New" w:cs="Courier New"/>
          <w:sz w:val="24"/>
          <w:szCs w:val="24"/>
        </w:rPr>
        <w:t xml:space="preserve">egión de Valparaíso diversos incendios </w:t>
      </w:r>
      <w:r>
        <w:rPr>
          <w:rFonts w:ascii="Courier New" w:eastAsia="Courier New" w:hAnsi="Courier New" w:cs="Courier New"/>
          <w:sz w:val="24"/>
          <w:szCs w:val="24"/>
        </w:rPr>
        <w:t>de interfaz urbano-forestal</w:t>
      </w:r>
      <w:r w:rsidR="008D7168" w:rsidRPr="008D7168">
        <w:rPr>
          <w:rFonts w:ascii="Courier New" w:eastAsia="Courier New" w:hAnsi="Courier New" w:cs="Courier New"/>
          <w:sz w:val="24"/>
          <w:szCs w:val="24"/>
        </w:rPr>
        <w:t xml:space="preserve">, denominados </w:t>
      </w:r>
      <w:r w:rsidR="00F85D78">
        <w:rPr>
          <w:rFonts w:ascii="Courier New" w:eastAsia="Courier New" w:hAnsi="Courier New" w:cs="Courier New"/>
          <w:sz w:val="24"/>
          <w:szCs w:val="24"/>
        </w:rPr>
        <w:t>“</w:t>
      </w:r>
      <w:r w:rsidR="008D7168" w:rsidRPr="008D7168">
        <w:rPr>
          <w:rFonts w:ascii="Courier New" w:eastAsia="Courier New" w:hAnsi="Courier New" w:cs="Courier New"/>
          <w:sz w:val="24"/>
          <w:szCs w:val="24"/>
        </w:rPr>
        <w:t>Lo Moscoso</w:t>
      </w:r>
      <w:r w:rsidR="00F85D78">
        <w:rPr>
          <w:rFonts w:ascii="Courier New" w:eastAsia="Courier New" w:hAnsi="Courier New" w:cs="Courier New"/>
          <w:sz w:val="24"/>
          <w:szCs w:val="24"/>
        </w:rPr>
        <w:t>”</w:t>
      </w:r>
      <w:r w:rsidR="008D7168" w:rsidRPr="008D7168">
        <w:rPr>
          <w:rFonts w:ascii="Courier New" w:eastAsia="Courier New" w:hAnsi="Courier New" w:cs="Courier New"/>
          <w:sz w:val="24"/>
          <w:szCs w:val="24"/>
        </w:rPr>
        <w:t xml:space="preserve">, </w:t>
      </w:r>
      <w:r w:rsidR="00F85D78">
        <w:rPr>
          <w:rFonts w:ascii="Courier New" w:eastAsia="Courier New" w:hAnsi="Courier New" w:cs="Courier New"/>
          <w:sz w:val="24"/>
          <w:szCs w:val="24"/>
        </w:rPr>
        <w:t>“</w:t>
      </w:r>
      <w:r w:rsidR="008D7168" w:rsidRPr="008D7168">
        <w:rPr>
          <w:rFonts w:ascii="Courier New" w:eastAsia="Courier New" w:hAnsi="Courier New" w:cs="Courier New"/>
          <w:sz w:val="24"/>
          <w:szCs w:val="24"/>
        </w:rPr>
        <w:t>Complejo Las Tablas - Reserva Lago Peñuelas</w:t>
      </w:r>
      <w:r w:rsidR="00F85D78">
        <w:rPr>
          <w:rFonts w:ascii="Courier New" w:eastAsia="Courier New" w:hAnsi="Courier New" w:cs="Courier New"/>
          <w:sz w:val="24"/>
          <w:szCs w:val="24"/>
        </w:rPr>
        <w:t>”</w:t>
      </w:r>
      <w:r w:rsidR="008D7168" w:rsidRPr="008D7168">
        <w:rPr>
          <w:rFonts w:ascii="Courier New" w:eastAsia="Courier New" w:hAnsi="Courier New" w:cs="Courier New"/>
          <w:sz w:val="24"/>
          <w:szCs w:val="24"/>
        </w:rPr>
        <w:t xml:space="preserve"> </w:t>
      </w:r>
      <w:r>
        <w:rPr>
          <w:rFonts w:ascii="Courier New" w:eastAsia="Courier New" w:hAnsi="Courier New" w:cs="Courier New"/>
          <w:sz w:val="24"/>
          <w:szCs w:val="24"/>
        </w:rPr>
        <w:t xml:space="preserve">y </w:t>
      </w:r>
      <w:r w:rsidR="00F85D78">
        <w:rPr>
          <w:rFonts w:ascii="Courier New" w:eastAsia="Courier New" w:hAnsi="Courier New" w:cs="Courier New"/>
          <w:sz w:val="24"/>
          <w:szCs w:val="24"/>
        </w:rPr>
        <w:t>“</w:t>
      </w:r>
      <w:r>
        <w:rPr>
          <w:rFonts w:ascii="Courier New" w:eastAsia="Courier New" w:hAnsi="Courier New" w:cs="Courier New"/>
          <w:sz w:val="24"/>
          <w:szCs w:val="24"/>
        </w:rPr>
        <w:t>Camino Las Docas</w:t>
      </w:r>
      <w:r w:rsidR="00F85D78">
        <w:rPr>
          <w:rFonts w:ascii="Courier New" w:eastAsia="Courier New" w:hAnsi="Courier New" w:cs="Courier New"/>
          <w:sz w:val="24"/>
          <w:szCs w:val="24"/>
        </w:rPr>
        <w:t>”</w:t>
      </w:r>
      <w:r>
        <w:rPr>
          <w:rFonts w:ascii="Courier New" w:eastAsia="Courier New" w:hAnsi="Courier New" w:cs="Courier New"/>
          <w:sz w:val="24"/>
          <w:szCs w:val="24"/>
        </w:rPr>
        <w:t xml:space="preserve">. </w:t>
      </w:r>
      <w:r w:rsidR="0060471D">
        <w:rPr>
          <w:rFonts w:ascii="Courier New" w:eastAsia="Courier New" w:hAnsi="Courier New" w:cs="Courier New"/>
          <w:sz w:val="24"/>
          <w:szCs w:val="24"/>
        </w:rPr>
        <w:t>D</w:t>
      </w:r>
      <w:r>
        <w:rPr>
          <w:rFonts w:ascii="Courier New" w:eastAsia="Courier New" w:hAnsi="Courier New" w:cs="Courier New"/>
          <w:sz w:val="24"/>
          <w:szCs w:val="24"/>
        </w:rPr>
        <w:t>e acuerdo a lo</w:t>
      </w:r>
      <w:r w:rsidR="0014279F">
        <w:rPr>
          <w:rFonts w:ascii="Courier New" w:eastAsia="Courier New" w:hAnsi="Courier New" w:cs="Courier New"/>
          <w:sz w:val="24"/>
          <w:szCs w:val="24"/>
        </w:rPr>
        <w:t>s</w:t>
      </w:r>
      <w:r>
        <w:rPr>
          <w:rFonts w:ascii="Courier New" w:eastAsia="Courier New" w:hAnsi="Courier New" w:cs="Courier New"/>
          <w:sz w:val="24"/>
          <w:szCs w:val="24"/>
        </w:rPr>
        <w:t xml:space="preserve"> antecedentes </w:t>
      </w:r>
      <w:r w:rsidR="0014279F">
        <w:rPr>
          <w:rFonts w:ascii="Courier New" w:eastAsia="Courier New" w:hAnsi="Courier New" w:cs="Courier New"/>
          <w:sz w:val="24"/>
          <w:szCs w:val="24"/>
        </w:rPr>
        <w:t>consignados en el documento “</w:t>
      </w:r>
      <w:r w:rsidR="00AA322D" w:rsidRPr="005F603D">
        <w:rPr>
          <w:rFonts w:ascii="Courier New" w:eastAsia="Courier New" w:hAnsi="Courier New" w:cs="Courier New"/>
          <w:sz w:val="24"/>
          <w:szCs w:val="24"/>
        </w:rPr>
        <w:t>Resumen Ejecutivo</w:t>
      </w:r>
      <w:r w:rsidR="00AA322D" w:rsidRPr="00AA322D">
        <w:rPr>
          <w:rFonts w:ascii="Courier New" w:eastAsia="Courier New" w:hAnsi="Courier New" w:cs="Courier New"/>
          <w:color w:val="FF0000"/>
          <w:sz w:val="24"/>
          <w:szCs w:val="24"/>
        </w:rPr>
        <w:t xml:space="preserve"> </w:t>
      </w:r>
      <w:r>
        <w:rPr>
          <w:rFonts w:ascii="Courier New" w:eastAsia="Courier New" w:hAnsi="Courier New" w:cs="Courier New"/>
          <w:sz w:val="24"/>
          <w:szCs w:val="24"/>
        </w:rPr>
        <w:t>Plan de Reconstrucción Incendios Viña del Mar, Quilpué, Villa Alemana</w:t>
      </w:r>
      <w:r w:rsidR="0014279F">
        <w:rPr>
          <w:rFonts w:ascii="Courier New" w:eastAsia="Courier New" w:hAnsi="Courier New" w:cs="Courier New"/>
          <w:sz w:val="24"/>
          <w:szCs w:val="24"/>
        </w:rPr>
        <w:t>”</w:t>
      </w:r>
      <w:r w:rsidR="00785869">
        <w:rPr>
          <w:rFonts w:ascii="Courier New" w:eastAsia="Courier New" w:hAnsi="Courier New" w:cs="Courier New"/>
          <w:sz w:val="24"/>
          <w:szCs w:val="24"/>
        </w:rPr>
        <w:t xml:space="preserve">, </w:t>
      </w:r>
      <w:r w:rsidR="002F10CF">
        <w:rPr>
          <w:rFonts w:ascii="Courier New" w:eastAsia="Courier New" w:hAnsi="Courier New" w:cs="Courier New"/>
          <w:sz w:val="24"/>
          <w:szCs w:val="24"/>
        </w:rPr>
        <w:t>cuya elaboración estuvo a cargo del Comité de Ministras y Ministros de la Reconstrucción</w:t>
      </w:r>
      <w:r w:rsidR="00066D8E">
        <w:rPr>
          <w:rFonts w:ascii="Courier New" w:eastAsia="Courier New" w:hAnsi="Courier New" w:cs="Courier New"/>
          <w:sz w:val="24"/>
          <w:szCs w:val="24"/>
        </w:rPr>
        <w:t>,</w:t>
      </w:r>
      <w:r w:rsidR="002F10CF" w:rsidRPr="001B7307">
        <w:rPr>
          <w:rFonts w:ascii="Courier New" w:eastAsia="Courier New" w:hAnsi="Courier New" w:cs="Courier New"/>
          <w:sz w:val="24"/>
          <w:szCs w:val="24"/>
        </w:rPr>
        <w:t xml:space="preserve"> </w:t>
      </w:r>
      <w:r w:rsidR="00F85C62">
        <w:rPr>
          <w:rFonts w:ascii="Courier New" w:eastAsia="Courier New" w:hAnsi="Courier New" w:cs="Courier New"/>
          <w:sz w:val="24"/>
          <w:szCs w:val="24"/>
        </w:rPr>
        <w:t xml:space="preserve">el </w:t>
      </w:r>
      <w:r w:rsidR="00066D8E">
        <w:rPr>
          <w:rFonts w:ascii="Courier New" w:eastAsia="Courier New" w:hAnsi="Courier New" w:cs="Courier New"/>
          <w:sz w:val="24"/>
          <w:szCs w:val="24"/>
        </w:rPr>
        <w:t xml:space="preserve">incidente </w:t>
      </w:r>
      <w:r w:rsidRPr="001B7307">
        <w:rPr>
          <w:rFonts w:ascii="Courier New" w:eastAsia="Courier New" w:hAnsi="Courier New" w:cs="Courier New"/>
          <w:sz w:val="24"/>
          <w:szCs w:val="24"/>
        </w:rPr>
        <w:t xml:space="preserve">dejó un lamentable saldo de 135 víctimas fatales y </w:t>
      </w:r>
      <w:r w:rsidR="00992953">
        <w:rPr>
          <w:rFonts w:ascii="Courier New" w:eastAsia="Courier New" w:hAnsi="Courier New" w:cs="Courier New"/>
          <w:sz w:val="24"/>
          <w:szCs w:val="24"/>
        </w:rPr>
        <w:t>tres</w:t>
      </w:r>
      <w:r w:rsidRPr="001B7307">
        <w:rPr>
          <w:rFonts w:ascii="Courier New" w:eastAsia="Courier New" w:hAnsi="Courier New" w:cs="Courier New"/>
          <w:sz w:val="24"/>
          <w:szCs w:val="24"/>
        </w:rPr>
        <w:t xml:space="preserve"> personas desaparecidas </w:t>
      </w:r>
      <w:r>
        <w:rPr>
          <w:rFonts w:ascii="Courier New" w:eastAsia="Courier New" w:hAnsi="Courier New" w:cs="Courier New"/>
          <w:sz w:val="24"/>
          <w:szCs w:val="24"/>
        </w:rPr>
        <w:t>al 20 de marzo de 2024</w:t>
      </w:r>
      <w:r w:rsidR="004F1A0D">
        <w:rPr>
          <w:rFonts w:ascii="Courier New" w:eastAsia="Courier New" w:hAnsi="Courier New" w:cs="Courier New"/>
          <w:sz w:val="24"/>
          <w:szCs w:val="24"/>
        </w:rPr>
        <w:t>. Adicionalmente,</w:t>
      </w:r>
      <w:r>
        <w:rPr>
          <w:rFonts w:ascii="Courier New" w:eastAsia="Courier New" w:hAnsi="Courier New" w:cs="Courier New"/>
          <w:sz w:val="24"/>
          <w:szCs w:val="24"/>
        </w:rPr>
        <w:t xml:space="preserve"> </w:t>
      </w:r>
      <w:r w:rsidRPr="001B7307">
        <w:rPr>
          <w:rFonts w:ascii="Courier New" w:eastAsia="Courier New" w:hAnsi="Courier New" w:cs="Courier New"/>
          <w:sz w:val="24"/>
          <w:szCs w:val="24"/>
        </w:rPr>
        <w:t xml:space="preserve">destruyó una parte significativa del sistema de áreas naturales, la estructura urbana y el </w:t>
      </w:r>
      <w:r w:rsidRPr="001B7307">
        <w:rPr>
          <w:rFonts w:ascii="Courier New" w:eastAsia="Courier New" w:hAnsi="Courier New" w:cs="Courier New"/>
          <w:sz w:val="24"/>
          <w:szCs w:val="24"/>
        </w:rPr>
        <w:lastRenderedPageBreak/>
        <w:t xml:space="preserve">parque habitacional de </w:t>
      </w:r>
      <w:r w:rsidR="003779D7">
        <w:rPr>
          <w:rFonts w:ascii="Courier New" w:eastAsia="Courier New" w:hAnsi="Courier New" w:cs="Courier New"/>
          <w:sz w:val="24"/>
          <w:szCs w:val="24"/>
        </w:rPr>
        <w:t>las</w:t>
      </w:r>
      <w:r w:rsidRPr="001B7307">
        <w:rPr>
          <w:rFonts w:ascii="Courier New" w:eastAsia="Courier New" w:hAnsi="Courier New" w:cs="Courier New"/>
          <w:sz w:val="24"/>
          <w:szCs w:val="24"/>
        </w:rPr>
        <w:t xml:space="preserve"> comunas</w:t>
      </w:r>
      <w:r w:rsidR="003779D7">
        <w:rPr>
          <w:rFonts w:ascii="Courier New" w:eastAsia="Courier New" w:hAnsi="Courier New" w:cs="Courier New"/>
          <w:sz w:val="24"/>
          <w:szCs w:val="24"/>
        </w:rPr>
        <w:t xml:space="preserve"> siniestradas</w:t>
      </w:r>
      <w:r w:rsidRPr="001B7307">
        <w:rPr>
          <w:rFonts w:ascii="Courier New" w:eastAsia="Courier New" w:hAnsi="Courier New" w:cs="Courier New"/>
          <w:sz w:val="24"/>
          <w:szCs w:val="24"/>
        </w:rPr>
        <w:t xml:space="preserve">. Según lo reportado por el Centro de Información de Recursos Naturales, la superficie afectada </w:t>
      </w:r>
      <w:r w:rsidR="004D2317">
        <w:rPr>
          <w:rFonts w:ascii="Courier New" w:eastAsia="Courier New" w:hAnsi="Courier New" w:cs="Courier New"/>
          <w:sz w:val="24"/>
          <w:szCs w:val="24"/>
        </w:rPr>
        <w:t>fue</w:t>
      </w:r>
      <w:r w:rsidRPr="001B7307">
        <w:rPr>
          <w:rFonts w:ascii="Courier New" w:eastAsia="Courier New" w:hAnsi="Courier New" w:cs="Courier New"/>
          <w:sz w:val="24"/>
          <w:szCs w:val="24"/>
        </w:rPr>
        <w:t xml:space="preserve"> </w:t>
      </w:r>
      <w:r w:rsidR="00C32E50">
        <w:rPr>
          <w:rFonts w:ascii="Courier New" w:eastAsia="Courier New" w:hAnsi="Courier New" w:cs="Courier New"/>
          <w:sz w:val="24"/>
          <w:szCs w:val="24"/>
        </w:rPr>
        <w:t xml:space="preserve">de </w:t>
      </w:r>
      <w:r w:rsidRPr="001B7307">
        <w:rPr>
          <w:rFonts w:ascii="Courier New" w:eastAsia="Courier New" w:hAnsi="Courier New" w:cs="Courier New"/>
          <w:sz w:val="24"/>
          <w:szCs w:val="24"/>
        </w:rPr>
        <w:t>11.349,2 hectáreas, de las cuales 427,78 corresponden a zonas urbanas y 10.921,42 a zonas rurales</w:t>
      </w:r>
      <w:r>
        <w:rPr>
          <w:rFonts w:ascii="Courier New" w:eastAsia="Courier New" w:hAnsi="Courier New" w:cs="Courier New"/>
          <w:sz w:val="24"/>
          <w:szCs w:val="24"/>
        </w:rPr>
        <w:t>.</w:t>
      </w:r>
      <w:r w:rsidR="00D34D6D">
        <w:rPr>
          <w:rFonts w:ascii="Courier New" w:eastAsia="Courier New" w:hAnsi="Courier New" w:cs="Courier New"/>
          <w:sz w:val="24"/>
          <w:szCs w:val="24"/>
        </w:rPr>
        <w:t xml:space="preserve"> </w:t>
      </w:r>
      <w:r w:rsidRPr="001B7307">
        <w:rPr>
          <w:rFonts w:ascii="Courier New" w:eastAsia="Courier New" w:hAnsi="Courier New" w:cs="Courier New"/>
          <w:sz w:val="24"/>
          <w:szCs w:val="24"/>
        </w:rPr>
        <w:t xml:space="preserve">Al 21 de marzo de 2024, se han reportado </w:t>
      </w:r>
      <w:r w:rsidR="00C32E50" w:rsidRPr="00C32E50">
        <w:rPr>
          <w:rFonts w:ascii="Courier New" w:eastAsia="Courier New" w:hAnsi="Courier New" w:cs="Courier New"/>
          <w:sz w:val="24"/>
          <w:szCs w:val="24"/>
        </w:rPr>
        <w:t xml:space="preserve">8.188 hogares </w:t>
      </w:r>
      <w:r w:rsidR="00C32E50">
        <w:rPr>
          <w:rFonts w:ascii="Courier New" w:eastAsia="Courier New" w:hAnsi="Courier New" w:cs="Courier New"/>
          <w:sz w:val="24"/>
          <w:szCs w:val="24"/>
        </w:rPr>
        <w:t xml:space="preserve">y </w:t>
      </w:r>
      <w:r w:rsidRPr="001B7307">
        <w:rPr>
          <w:rFonts w:ascii="Courier New" w:eastAsia="Courier New" w:hAnsi="Courier New" w:cs="Courier New"/>
          <w:sz w:val="24"/>
          <w:szCs w:val="24"/>
        </w:rPr>
        <w:t>21.229 personas afectadas</w:t>
      </w:r>
      <w:r w:rsidR="009148BA">
        <w:rPr>
          <w:rFonts w:ascii="Courier New" w:eastAsia="Courier New" w:hAnsi="Courier New" w:cs="Courier New"/>
          <w:sz w:val="24"/>
          <w:szCs w:val="24"/>
        </w:rPr>
        <w:t>, quienes</w:t>
      </w:r>
      <w:r w:rsidRPr="001B7307">
        <w:rPr>
          <w:rFonts w:ascii="Courier New" w:eastAsia="Courier New" w:hAnsi="Courier New" w:cs="Courier New"/>
          <w:sz w:val="24"/>
          <w:szCs w:val="24"/>
        </w:rPr>
        <w:t xml:space="preserve"> perdieron sus hogares o sufrieron daños significativos en sus propiedades</w:t>
      </w:r>
      <w:r w:rsidR="009148BA">
        <w:rPr>
          <w:rFonts w:ascii="Courier New" w:eastAsia="Courier New" w:hAnsi="Courier New" w:cs="Courier New"/>
          <w:sz w:val="24"/>
          <w:szCs w:val="24"/>
        </w:rPr>
        <w:t xml:space="preserve"> en su mayoría</w:t>
      </w:r>
      <w:r w:rsidRPr="001B7307">
        <w:rPr>
          <w:rFonts w:ascii="Courier New" w:eastAsia="Courier New" w:hAnsi="Courier New" w:cs="Courier New"/>
          <w:sz w:val="24"/>
          <w:szCs w:val="24"/>
        </w:rPr>
        <w:t>, con un 92% de las viviendas y enseres muy afectados o destruidos.</w:t>
      </w:r>
    </w:p>
    <w:p w14:paraId="2349A4CF" w14:textId="77777777" w:rsidR="00404339" w:rsidRDefault="00404339" w:rsidP="00002101">
      <w:pPr>
        <w:spacing w:after="0" w:line="276" w:lineRule="auto"/>
        <w:ind w:left="2840" w:right="60" w:firstLine="704"/>
        <w:jc w:val="both"/>
        <w:rPr>
          <w:rFonts w:ascii="Courier New" w:eastAsia="Courier New" w:hAnsi="Courier New" w:cs="Courier New"/>
          <w:sz w:val="24"/>
          <w:szCs w:val="24"/>
        </w:rPr>
      </w:pPr>
    </w:p>
    <w:p w14:paraId="132B2F01" w14:textId="338DDD7C" w:rsidR="007915F0" w:rsidRDefault="00057877" w:rsidP="002026BE">
      <w:pPr>
        <w:spacing w:after="0" w:line="276" w:lineRule="auto"/>
        <w:ind w:left="2840" w:right="60" w:firstLine="704"/>
        <w:jc w:val="both"/>
        <w:rPr>
          <w:rFonts w:ascii="Courier New" w:eastAsia="Courier New" w:hAnsi="Courier New" w:cs="Courier New"/>
          <w:sz w:val="24"/>
          <w:szCs w:val="24"/>
        </w:rPr>
      </w:pPr>
      <w:r w:rsidRPr="00057877">
        <w:rPr>
          <w:rFonts w:ascii="Courier New" w:eastAsia="Courier New" w:hAnsi="Courier New" w:cs="Courier New"/>
          <w:sz w:val="24"/>
          <w:szCs w:val="24"/>
        </w:rPr>
        <w:t>Producto de</w:t>
      </w:r>
      <w:r>
        <w:rPr>
          <w:rFonts w:ascii="Courier New" w:eastAsia="Courier New" w:hAnsi="Courier New" w:cs="Courier New"/>
          <w:sz w:val="24"/>
          <w:szCs w:val="24"/>
        </w:rPr>
        <w:t xml:space="preserve"> tal calamidad pública</w:t>
      </w:r>
      <w:r w:rsidR="009148BA">
        <w:rPr>
          <w:rFonts w:ascii="Courier New" w:eastAsia="Courier New" w:hAnsi="Courier New" w:cs="Courier New"/>
          <w:sz w:val="24"/>
          <w:szCs w:val="24"/>
        </w:rPr>
        <w:t>,</w:t>
      </w:r>
      <w:r>
        <w:rPr>
          <w:rFonts w:ascii="Courier New" w:eastAsia="Courier New" w:hAnsi="Courier New" w:cs="Courier New"/>
          <w:sz w:val="24"/>
          <w:szCs w:val="24"/>
        </w:rPr>
        <w:t xml:space="preserve"> mediante</w:t>
      </w:r>
      <w:r>
        <w:rPr>
          <w:rFonts w:ascii="Times New Roman" w:hAnsi="Times New Roman" w:cs="Times New Roman"/>
          <w:sz w:val="23"/>
          <w:szCs w:val="23"/>
        </w:rPr>
        <w:t xml:space="preserve"> </w:t>
      </w:r>
      <w:r>
        <w:rPr>
          <w:rFonts w:ascii="Courier New" w:eastAsia="Courier New" w:hAnsi="Courier New" w:cs="Courier New"/>
          <w:sz w:val="24"/>
          <w:szCs w:val="24"/>
        </w:rPr>
        <w:t xml:space="preserve">decreto supremo </w:t>
      </w:r>
      <w:r w:rsidRPr="00057877">
        <w:rPr>
          <w:rFonts w:ascii="Courier New" w:eastAsia="Courier New" w:hAnsi="Courier New" w:cs="Courier New"/>
          <w:sz w:val="24"/>
          <w:szCs w:val="24"/>
        </w:rPr>
        <w:t xml:space="preserve">N° 83 del Ministerio de Interior de </w:t>
      </w:r>
      <w:r w:rsidR="004E42DE">
        <w:rPr>
          <w:rFonts w:ascii="Courier New" w:eastAsia="Courier New" w:hAnsi="Courier New" w:cs="Courier New"/>
          <w:sz w:val="24"/>
          <w:szCs w:val="24"/>
        </w:rPr>
        <w:t xml:space="preserve">fecha 2 de febrero del año </w:t>
      </w:r>
      <w:r w:rsidRPr="00057877">
        <w:rPr>
          <w:rFonts w:ascii="Courier New" w:eastAsia="Courier New" w:hAnsi="Courier New" w:cs="Courier New"/>
          <w:sz w:val="24"/>
          <w:szCs w:val="24"/>
        </w:rPr>
        <w:t>2024, se declaró estado de excepción constitucional de catástrofe en las</w:t>
      </w:r>
      <w:r>
        <w:rPr>
          <w:rFonts w:ascii="Courier New" w:eastAsia="Courier New" w:hAnsi="Courier New" w:cs="Courier New"/>
          <w:sz w:val="24"/>
          <w:szCs w:val="24"/>
        </w:rPr>
        <w:t xml:space="preserve"> </w:t>
      </w:r>
      <w:r w:rsidRPr="00057877">
        <w:rPr>
          <w:rFonts w:ascii="Courier New" w:eastAsia="Courier New" w:hAnsi="Courier New" w:cs="Courier New"/>
          <w:sz w:val="24"/>
          <w:szCs w:val="24"/>
        </w:rPr>
        <w:t xml:space="preserve">provincias de Valparaíso y Marga Marga, de la </w:t>
      </w:r>
      <w:r w:rsidR="00CE061F">
        <w:rPr>
          <w:rFonts w:ascii="Courier New" w:eastAsia="Courier New" w:hAnsi="Courier New" w:cs="Courier New"/>
          <w:sz w:val="24"/>
          <w:szCs w:val="24"/>
        </w:rPr>
        <w:t>r</w:t>
      </w:r>
      <w:r w:rsidRPr="00057877">
        <w:rPr>
          <w:rFonts w:ascii="Courier New" w:eastAsia="Courier New" w:hAnsi="Courier New" w:cs="Courier New"/>
          <w:sz w:val="24"/>
          <w:szCs w:val="24"/>
        </w:rPr>
        <w:t>egión de Valparaíso</w:t>
      </w:r>
      <w:r w:rsidR="00CE061F">
        <w:rPr>
          <w:rFonts w:ascii="Courier New" w:eastAsia="Courier New" w:hAnsi="Courier New" w:cs="Courier New"/>
          <w:sz w:val="24"/>
          <w:szCs w:val="24"/>
        </w:rPr>
        <w:t>;</w:t>
      </w:r>
      <w:r>
        <w:rPr>
          <w:rFonts w:ascii="Courier New" w:eastAsia="Courier New" w:hAnsi="Courier New" w:cs="Courier New"/>
          <w:sz w:val="24"/>
          <w:szCs w:val="24"/>
        </w:rPr>
        <w:t xml:space="preserve"> mientras que</w:t>
      </w:r>
      <w:r w:rsidR="00CE061F">
        <w:rPr>
          <w:rFonts w:ascii="Courier New" w:eastAsia="Courier New" w:hAnsi="Courier New" w:cs="Courier New"/>
          <w:sz w:val="24"/>
          <w:szCs w:val="24"/>
        </w:rPr>
        <w:t>,</w:t>
      </w:r>
      <w:r>
        <w:rPr>
          <w:rFonts w:ascii="Courier New" w:eastAsia="Courier New" w:hAnsi="Courier New" w:cs="Courier New"/>
          <w:sz w:val="24"/>
          <w:szCs w:val="24"/>
        </w:rPr>
        <w:t xml:space="preserve"> por decreto supremo</w:t>
      </w:r>
      <w:r w:rsidRPr="00057877">
        <w:rPr>
          <w:rFonts w:ascii="Courier New" w:eastAsia="Courier New" w:hAnsi="Courier New" w:cs="Courier New"/>
          <w:sz w:val="24"/>
          <w:szCs w:val="24"/>
        </w:rPr>
        <w:t xml:space="preserve"> N° 84 del Ministerio del Interior y Seguri</w:t>
      </w:r>
      <w:r>
        <w:rPr>
          <w:rFonts w:ascii="Courier New" w:eastAsia="Courier New" w:hAnsi="Courier New" w:cs="Courier New"/>
          <w:sz w:val="24"/>
          <w:szCs w:val="24"/>
        </w:rPr>
        <w:t xml:space="preserve">dad Pública </w:t>
      </w:r>
      <w:r w:rsidR="00CE061F">
        <w:rPr>
          <w:rFonts w:ascii="Courier New" w:eastAsia="Courier New" w:hAnsi="Courier New" w:cs="Courier New"/>
          <w:sz w:val="24"/>
          <w:szCs w:val="24"/>
        </w:rPr>
        <w:t xml:space="preserve">de </w:t>
      </w:r>
      <w:r w:rsidR="004A6FFD">
        <w:rPr>
          <w:rFonts w:ascii="Courier New" w:eastAsia="Courier New" w:hAnsi="Courier New" w:cs="Courier New"/>
          <w:sz w:val="24"/>
          <w:szCs w:val="24"/>
        </w:rPr>
        <w:t xml:space="preserve">igual </w:t>
      </w:r>
      <w:r w:rsidR="00CE061F">
        <w:rPr>
          <w:rFonts w:ascii="Courier New" w:eastAsia="Courier New" w:hAnsi="Courier New" w:cs="Courier New"/>
          <w:sz w:val="24"/>
          <w:szCs w:val="24"/>
        </w:rPr>
        <w:t>fecha</w:t>
      </w:r>
      <w:r w:rsidRPr="00057877">
        <w:rPr>
          <w:rFonts w:ascii="Courier New" w:eastAsia="Courier New" w:hAnsi="Courier New" w:cs="Courier New"/>
          <w:sz w:val="24"/>
          <w:szCs w:val="24"/>
        </w:rPr>
        <w:t>, se declaró</w:t>
      </w:r>
      <w:r>
        <w:rPr>
          <w:rFonts w:ascii="Courier New" w:eastAsia="Courier New" w:hAnsi="Courier New" w:cs="Courier New"/>
          <w:sz w:val="24"/>
          <w:szCs w:val="24"/>
        </w:rPr>
        <w:t xml:space="preserve"> el sector</w:t>
      </w:r>
      <w:r w:rsidRPr="00057877">
        <w:rPr>
          <w:rFonts w:ascii="Courier New" w:eastAsia="Courier New" w:hAnsi="Courier New" w:cs="Courier New"/>
          <w:sz w:val="24"/>
          <w:szCs w:val="24"/>
        </w:rPr>
        <w:t xml:space="preserve"> como zonas afectadas por catástrofe</w:t>
      </w:r>
      <w:r w:rsidR="009B4A15">
        <w:rPr>
          <w:rFonts w:ascii="Courier New" w:eastAsia="Courier New" w:hAnsi="Courier New" w:cs="Courier New"/>
          <w:sz w:val="24"/>
          <w:szCs w:val="24"/>
        </w:rPr>
        <w:t>.</w:t>
      </w:r>
      <w:r w:rsidR="0034634F">
        <w:rPr>
          <w:rFonts w:ascii="Courier New" w:eastAsia="Courier New" w:hAnsi="Courier New" w:cs="Courier New"/>
          <w:sz w:val="24"/>
          <w:szCs w:val="24"/>
        </w:rPr>
        <w:t xml:space="preserve"> </w:t>
      </w:r>
      <w:r w:rsidR="009B4A15">
        <w:rPr>
          <w:rFonts w:ascii="Courier New" w:eastAsia="Courier New" w:hAnsi="Courier New" w:cs="Courier New"/>
          <w:sz w:val="24"/>
          <w:szCs w:val="24"/>
        </w:rPr>
        <w:t>Para</w:t>
      </w:r>
      <w:r w:rsidR="00002101">
        <w:rPr>
          <w:rFonts w:ascii="Courier New" w:eastAsia="Courier New" w:hAnsi="Courier New" w:cs="Courier New"/>
          <w:sz w:val="24"/>
          <w:szCs w:val="24"/>
        </w:rPr>
        <w:t xml:space="preserve"> efectos de </w:t>
      </w:r>
      <w:r w:rsidR="00002101" w:rsidDel="004A6FFD">
        <w:rPr>
          <w:rFonts w:ascii="Courier New" w:eastAsia="Courier New" w:hAnsi="Courier New" w:cs="Courier New"/>
          <w:sz w:val="24"/>
          <w:szCs w:val="24"/>
        </w:rPr>
        <w:t>la estrategia de reconstrucción</w:t>
      </w:r>
      <w:r w:rsidR="00667D32" w:rsidDel="004A6FFD">
        <w:rPr>
          <w:rFonts w:ascii="Courier New" w:eastAsia="Courier New" w:hAnsi="Courier New" w:cs="Courier New"/>
          <w:sz w:val="24"/>
          <w:szCs w:val="24"/>
        </w:rPr>
        <w:t>, según datos disponibles al 1</w:t>
      </w:r>
      <w:r w:rsidR="00A52386" w:rsidDel="004A6FFD">
        <w:rPr>
          <w:rFonts w:ascii="Courier New" w:eastAsia="Courier New" w:hAnsi="Courier New" w:cs="Courier New"/>
          <w:sz w:val="24"/>
          <w:szCs w:val="24"/>
        </w:rPr>
        <w:t>°</w:t>
      </w:r>
      <w:r w:rsidR="00667D32" w:rsidDel="004A6FFD">
        <w:rPr>
          <w:rFonts w:ascii="Courier New" w:eastAsia="Courier New" w:hAnsi="Courier New" w:cs="Courier New"/>
          <w:sz w:val="24"/>
          <w:szCs w:val="24"/>
        </w:rPr>
        <w:t xml:space="preserve"> de marzo de 2024, al menos 42 predios </w:t>
      </w:r>
      <w:r w:rsidR="005F230D">
        <w:rPr>
          <w:rFonts w:ascii="Courier New" w:eastAsia="Courier New" w:hAnsi="Courier New" w:cs="Courier New"/>
          <w:sz w:val="24"/>
          <w:szCs w:val="24"/>
        </w:rPr>
        <w:t xml:space="preserve">siniestrados </w:t>
      </w:r>
      <w:r w:rsidR="00667D32" w:rsidDel="004A6FFD">
        <w:rPr>
          <w:rFonts w:ascii="Courier New" w:eastAsia="Courier New" w:hAnsi="Courier New" w:cs="Courier New"/>
          <w:sz w:val="24"/>
          <w:szCs w:val="24"/>
        </w:rPr>
        <w:t>corresponden a asentamientos precarios con algún nivel de irregularidad urbana y/o de urbanización</w:t>
      </w:r>
      <w:r w:rsidR="009B4A15">
        <w:rPr>
          <w:rFonts w:ascii="Courier New" w:eastAsia="Courier New" w:hAnsi="Courier New" w:cs="Courier New"/>
          <w:sz w:val="24"/>
          <w:szCs w:val="24"/>
        </w:rPr>
        <w:t>;</w:t>
      </w:r>
      <w:r w:rsidR="00667D32">
        <w:rPr>
          <w:rFonts w:ascii="Courier New" w:eastAsia="Courier New" w:hAnsi="Courier New" w:cs="Courier New"/>
          <w:sz w:val="24"/>
          <w:szCs w:val="24"/>
        </w:rPr>
        <w:t xml:space="preserve"> y</w:t>
      </w:r>
      <w:r w:rsidR="009B4A15">
        <w:rPr>
          <w:rFonts w:ascii="Courier New" w:eastAsia="Courier New" w:hAnsi="Courier New" w:cs="Courier New"/>
          <w:sz w:val="24"/>
          <w:szCs w:val="24"/>
        </w:rPr>
        <w:t>,</w:t>
      </w:r>
      <w:r w:rsidR="00667D32">
        <w:rPr>
          <w:rFonts w:ascii="Courier New" w:eastAsia="Courier New" w:hAnsi="Courier New" w:cs="Courier New"/>
          <w:sz w:val="24"/>
          <w:szCs w:val="24"/>
        </w:rPr>
        <w:t xml:space="preserve"> a la misma fecha</w:t>
      </w:r>
      <w:r w:rsidR="009B4A15">
        <w:rPr>
          <w:rFonts w:ascii="Courier New" w:eastAsia="Courier New" w:hAnsi="Courier New" w:cs="Courier New"/>
          <w:sz w:val="24"/>
          <w:szCs w:val="24"/>
        </w:rPr>
        <w:t>,</w:t>
      </w:r>
      <w:r w:rsidR="00667D32">
        <w:rPr>
          <w:rFonts w:ascii="Courier New" w:eastAsia="Courier New" w:hAnsi="Courier New" w:cs="Courier New"/>
          <w:sz w:val="24"/>
          <w:szCs w:val="24"/>
        </w:rPr>
        <w:t xml:space="preserve"> se habían</w:t>
      </w:r>
      <w:r w:rsidR="00667D32" w:rsidDel="004A6FFD">
        <w:rPr>
          <w:rFonts w:ascii="Courier New" w:eastAsia="Courier New" w:hAnsi="Courier New" w:cs="Courier New"/>
          <w:sz w:val="24"/>
          <w:szCs w:val="24"/>
        </w:rPr>
        <w:t xml:space="preserve"> identificado un total de 1.614 familias damnificadas del catastro de campamentos</w:t>
      </w:r>
      <w:r w:rsidR="004D2317" w:rsidDel="004A6FFD">
        <w:rPr>
          <w:rFonts w:ascii="Courier New" w:eastAsia="Courier New" w:hAnsi="Courier New" w:cs="Courier New"/>
          <w:sz w:val="24"/>
          <w:szCs w:val="24"/>
        </w:rPr>
        <w:t xml:space="preserve"> del Ministerio de Vivienda y Urbanismo periodo</w:t>
      </w:r>
      <w:r w:rsidR="00667D32" w:rsidDel="004A6FFD">
        <w:rPr>
          <w:rFonts w:ascii="Courier New" w:eastAsia="Courier New" w:hAnsi="Courier New" w:cs="Courier New"/>
          <w:sz w:val="24"/>
          <w:szCs w:val="24"/>
        </w:rPr>
        <w:t xml:space="preserve"> 2011-2022</w:t>
      </w:r>
      <w:r w:rsidR="00AA322D" w:rsidDel="004A6FFD">
        <w:rPr>
          <w:rFonts w:ascii="Courier New" w:eastAsia="Courier New" w:hAnsi="Courier New" w:cs="Courier New"/>
          <w:sz w:val="24"/>
          <w:szCs w:val="24"/>
        </w:rPr>
        <w:t>.</w:t>
      </w:r>
      <w:r w:rsidR="00002101" w:rsidRPr="00002101">
        <w:rPr>
          <w:rFonts w:ascii="Courier New" w:eastAsia="Courier New" w:hAnsi="Courier New" w:cs="Courier New"/>
          <w:sz w:val="24"/>
          <w:szCs w:val="24"/>
        </w:rPr>
        <w:t xml:space="preserve"> </w:t>
      </w:r>
    </w:p>
    <w:p w14:paraId="57CB18B7" w14:textId="77777777" w:rsidR="007915F0" w:rsidRDefault="007915F0" w:rsidP="002026BE">
      <w:pPr>
        <w:spacing w:after="0" w:line="276" w:lineRule="auto"/>
        <w:ind w:left="2840" w:right="60" w:firstLine="704"/>
        <w:jc w:val="both"/>
        <w:rPr>
          <w:rFonts w:ascii="Courier New" w:eastAsia="Courier New" w:hAnsi="Courier New" w:cs="Courier New"/>
          <w:sz w:val="24"/>
          <w:szCs w:val="24"/>
        </w:rPr>
      </w:pPr>
    </w:p>
    <w:p w14:paraId="595EBC15" w14:textId="4A347BCB" w:rsidR="00010CCE" w:rsidRDefault="00A52386"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La</w:t>
      </w:r>
      <w:r w:rsidR="00057877">
        <w:rPr>
          <w:rFonts w:ascii="Courier New" w:eastAsia="Courier New" w:hAnsi="Courier New" w:cs="Courier New"/>
          <w:sz w:val="24"/>
          <w:szCs w:val="24"/>
        </w:rPr>
        <w:t xml:space="preserve"> catástrofe dejó en evidencia problemas </w:t>
      </w:r>
      <w:r w:rsidR="00D32DB8" w:rsidRPr="004D2317">
        <w:rPr>
          <w:rFonts w:ascii="Courier New" w:eastAsia="Courier New" w:hAnsi="Courier New" w:cs="Courier New"/>
          <w:sz w:val="24"/>
          <w:szCs w:val="24"/>
        </w:rPr>
        <w:t>territoriales</w:t>
      </w:r>
      <w:r w:rsidR="00D32DB8">
        <w:rPr>
          <w:rFonts w:ascii="Courier New" w:eastAsia="Courier New" w:hAnsi="Courier New" w:cs="Courier New"/>
          <w:sz w:val="24"/>
          <w:szCs w:val="24"/>
        </w:rPr>
        <w:t xml:space="preserve"> </w:t>
      </w:r>
      <w:r w:rsidR="00057877">
        <w:rPr>
          <w:rFonts w:ascii="Courier New" w:eastAsia="Courier New" w:hAnsi="Courier New" w:cs="Courier New"/>
          <w:sz w:val="24"/>
          <w:szCs w:val="24"/>
        </w:rPr>
        <w:t>de antigua data que afectan el sector siniestrado y que</w:t>
      </w:r>
      <w:r w:rsidR="005F230D">
        <w:rPr>
          <w:rFonts w:ascii="Courier New" w:eastAsia="Courier New" w:hAnsi="Courier New" w:cs="Courier New"/>
          <w:sz w:val="24"/>
          <w:szCs w:val="24"/>
        </w:rPr>
        <w:t>,</w:t>
      </w:r>
      <w:r w:rsidR="00057877">
        <w:rPr>
          <w:rFonts w:ascii="Courier New" w:eastAsia="Courier New" w:hAnsi="Courier New" w:cs="Courier New"/>
          <w:sz w:val="24"/>
          <w:szCs w:val="24"/>
        </w:rPr>
        <w:t xml:space="preserve"> a su vez</w:t>
      </w:r>
      <w:r w:rsidR="005F230D">
        <w:rPr>
          <w:rFonts w:ascii="Courier New" w:eastAsia="Courier New" w:hAnsi="Courier New" w:cs="Courier New"/>
          <w:sz w:val="24"/>
          <w:szCs w:val="24"/>
        </w:rPr>
        <w:t>,</w:t>
      </w:r>
      <w:r w:rsidR="00057877">
        <w:rPr>
          <w:rFonts w:ascii="Courier New" w:eastAsia="Courier New" w:hAnsi="Courier New" w:cs="Courier New"/>
          <w:sz w:val="24"/>
          <w:szCs w:val="24"/>
        </w:rPr>
        <w:t xml:space="preserve"> se </w:t>
      </w:r>
      <w:r w:rsidR="00D32DB8">
        <w:rPr>
          <w:rFonts w:ascii="Courier New" w:eastAsia="Courier New" w:hAnsi="Courier New" w:cs="Courier New"/>
          <w:sz w:val="24"/>
          <w:szCs w:val="24"/>
        </w:rPr>
        <w:t>re</w:t>
      </w:r>
      <w:r w:rsidR="00057877">
        <w:rPr>
          <w:rFonts w:ascii="Courier New" w:eastAsia="Courier New" w:hAnsi="Courier New" w:cs="Courier New"/>
          <w:sz w:val="24"/>
          <w:szCs w:val="24"/>
        </w:rPr>
        <w:t>producen</w:t>
      </w:r>
      <w:r w:rsidR="00D32DB8">
        <w:rPr>
          <w:rFonts w:ascii="Courier New" w:eastAsia="Courier New" w:hAnsi="Courier New" w:cs="Courier New"/>
          <w:sz w:val="24"/>
          <w:szCs w:val="24"/>
        </w:rPr>
        <w:t xml:space="preserve"> a diversa escala y con sus propias particularidades </w:t>
      </w:r>
      <w:r w:rsidR="00057877">
        <w:rPr>
          <w:rFonts w:ascii="Courier New" w:eastAsia="Courier New" w:hAnsi="Courier New" w:cs="Courier New"/>
          <w:sz w:val="24"/>
          <w:szCs w:val="24"/>
        </w:rPr>
        <w:t xml:space="preserve">en diversos territorios de </w:t>
      </w:r>
      <w:r w:rsidR="00D32DB8">
        <w:rPr>
          <w:rFonts w:ascii="Courier New" w:eastAsia="Courier New" w:hAnsi="Courier New" w:cs="Courier New"/>
          <w:sz w:val="24"/>
          <w:szCs w:val="24"/>
        </w:rPr>
        <w:t>nuestro</w:t>
      </w:r>
      <w:r w:rsidR="00057877">
        <w:rPr>
          <w:rFonts w:ascii="Courier New" w:eastAsia="Courier New" w:hAnsi="Courier New" w:cs="Courier New"/>
          <w:sz w:val="24"/>
          <w:szCs w:val="24"/>
        </w:rPr>
        <w:t xml:space="preserve"> país.</w:t>
      </w:r>
      <w:r w:rsidR="00D32DB8">
        <w:rPr>
          <w:rFonts w:ascii="Courier New" w:eastAsia="Courier New" w:hAnsi="Courier New" w:cs="Courier New"/>
          <w:sz w:val="24"/>
          <w:szCs w:val="24"/>
        </w:rPr>
        <w:t xml:space="preserve"> Estos problemas se relacionan con </w:t>
      </w:r>
      <w:r w:rsidR="008F5EB3">
        <w:rPr>
          <w:rFonts w:ascii="Courier New" w:eastAsia="Courier New" w:hAnsi="Courier New" w:cs="Courier New"/>
          <w:sz w:val="24"/>
          <w:szCs w:val="24"/>
        </w:rPr>
        <w:t xml:space="preserve">una serie de </w:t>
      </w:r>
      <w:r w:rsidR="00D32DB8">
        <w:rPr>
          <w:rFonts w:ascii="Courier New" w:eastAsia="Courier New" w:hAnsi="Courier New" w:cs="Courier New"/>
          <w:sz w:val="24"/>
          <w:szCs w:val="24"/>
        </w:rPr>
        <w:t>aspectos</w:t>
      </w:r>
      <w:r w:rsidR="00166751">
        <w:rPr>
          <w:rFonts w:ascii="Courier New" w:eastAsia="Courier New" w:hAnsi="Courier New" w:cs="Courier New"/>
          <w:sz w:val="24"/>
          <w:szCs w:val="24"/>
        </w:rPr>
        <w:t>.</w:t>
      </w:r>
      <w:r w:rsidR="008F5EB3">
        <w:rPr>
          <w:rFonts w:ascii="Courier New" w:eastAsia="Courier New" w:hAnsi="Courier New" w:cs="Courier New"/>
          <w:sz w:val="24"/>
          <w:szCs w:val="24"/>
        </w:rPr>
        <w:t xml:space="preserve"> </w:t>
      </w:r>
    </w:p>
    <w:p w14:paraId="0070522A" w14:textId="77777777" w:rsidR="00010CCE" w:rsidRDefault="00010CCE" w:rsidP="002026BE">
      <w:pPr>
        <w:spacing w:after="0" w:line="276" w:lineRule="auto"/>
        <w:ind w:left="2840" w:right="60" w:firstLine="704"/>
        <w:jc w:val="both"/>
        <w:rPr>
          <w:rFonts w:ascii="Courier New" w:eastAsia="Courier New" w:hAnsi="Courier New" w:cs="Courier New"/>
          <w:sz w:val="24"/>
          <w:szCs w:val="24"/>
        </w:rPr>
      </w:pPr>
    </w:p>
    <w:p w14:paraId="478718CA" w14:textId="77777777" w:rsidR="006133B6" w:rsidRDefault="006133B6" w:rsidP="002026BE">
      <w:pPr>
        <w:spacing w:after="0" w:line="276" w:lineRule="auto"/>
        <w:ind w:left="2840" w:right="60" w:firstLine="704"/>
        <w:jc w:val="both"/>
        <w:rPr>
          <w:rFonts w:ascii="Courier New" w:eastAsia="Courier New" w:hAnsi="Courier New" w:cs="Courier New"/>
          <w:sz w:val="24"/>
          <w:szCs w:val="24"/>
        </w:rPr>
      </w:pPr>
    </w:p>
    <w:p w14:paraId="2BE1B160" w14:textId="77777777" w:rsidR="006133B6" w:rsidRDefault="006133B6" w:rsidP="002026BE">
      <w:pPr>
        <w:spacing w:after="0" w:line="276" w:lineRule="auto"/>
        <w:ind w:left="2840" w:right="60" w:firstLine="704"/>
        <w:jc w:val="both"/>
        <w:rPr>
          <w:rFonts w:ascii="Courier New" w:eastAsia="Courier New" w:hAnsi="Courier New" w:cs="Courier New"/>
          <w:sz w:val="24"/>
          <w:szCs w:val="24"/>
        </w:rPr>
      </w:pPr>
    </w:p>
    <w:p w14:paraId="71295505" w14:textId="0D20DA11" w:rsidR="00010CCE" w:rsidRPr="006133B6" w:rsidRDefault="00010CCE" w:rsidP="006133B6">
      <w:pPr>
        <w:pStyle w:val="Prrafodelista"/>
        <w:numPr>
          <w:ilvl w:val="0"/>
          <w:numId w:val="47"/>
        </w:numPr>
        <w:tabs>
          <w:tab w:val="left" w:pos="4111"/>
        </w:tabs>
        <w:spacing w:after="0" w:line="276" w:lineRule="auto"/>
        <w:ind w:left="2835" w:right="60" w:firstLine="709"/>
        <w:jc w:val="both"/>
        <w:rPr>
          <w:rFonts w:ascii="Courier New" w:eastAsia="Courier New" w:hAnsi="Courier New" w:cs="Courier New"/>
          <w:b/>
          <w:sz w:val="24"/>
          <w:szCs w:val="24"/>
        </w:rPr>
      </w:pPr>
      <w:r w:rsidRPr="006133B6">
        <w:rPr>
          <w:rFonts w:ascii="Courier New" w:eastAsia="Courier New" w:hAnsi="Courier New" w:cs="Courier New"/>
          <w:b/>
          <w:sz w:val="24"/>
          <w:szCs w:val="24"/>
        </w:rPr>
        <w:lastRenderedPageBreak/>
        <w:t>Existencia de sectores urbanos consolidados en los que conviven poblaciones con distintos niveles de irregularidad</w:t>
      </w:r>
    </w:p>
    <w:p w14:paraId="700CCEF3" w14:textId="77777777" w:rsidR="00010CCE" w:rsidRDefault="00010CCE" w:rsidP="002026BE">
      <w:pPr>
        <w:spacing w:after="0" w:line="276" w:lineRule="auto"/>
        <w:ind w:left="2840" w:right="60" w:firstLine="704"/>
        <w:jc w:val="both"/>
        <w:rPr>
          <w:rFonts w:ascii="Courier New" w:eastAsia="Courier New" w:hAnsi="Courier New" w:cs="Courier New"/>
          <w:sz w:val="24"/>
          <w:szCs w:val="24"/>
        </w:rPr>
      </w:pPr>
    </w:p>
    <w:p w14:paraId="3F440598" w14:textId="2CC6B40C" w:rsidR="00D24B78" w:rsidRDefault="00166751"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 primer lugar</w:t>
      </w:r>
      <w:r w:rsidRPr="00010CCE">
        <w:rPr>
          <w:rFonts w:ascii="Courier New" w:eastAsia="Courier New" w:hAnsi="Courier New" w:cs="Courier New"/>
          <w:sz w:val="24"/>
          <w:szCs w:val="24"/>
        </w:rPr>
        <w:t xml:space="preserve">, </w:t>
      </w:r>
      <w:r w:rsidRPr="00010CCE">
        <w:rPr>
          <w:rFonts w:ascii="Courier New" w:eastAsia="Courier New" w:hAnsi="Courier New" w:cs="Courier New"/>
          <w:bCs/>
          <w:sz w:val="24"/>
          <w:szCs w:val="24"/>
        </w:rPr>
        <w:t>existen sectores urbanos consolidados en los cuales conviven poblaciones que presentan distintos niveles de irregularidad</w:t>
      </w:r>
      <w:r w:rsidR="008F5EB3" w:rsidRPr="00010CCE">
        <w:rPr>
          <w:rFonts w:ascii="Courier New" w:eastAsia="Courier New" w:hAnsi="Courier New" w:cs="Courier New"/>
          <w:sz w:val="24"/>
          <w:szCs w:val="24"/>
        </w:rPr>
        <w:t xml:space="preserve">, </w:t>
      </w:r>
      <w:r w:rsidR="008F5EB3">
        <w:rPr>
          <w:rFonts w:ascii="Courier New" w:eastAsia="Courier New" w:hAnsi="Courier New" w:cs="Courier New"/>
          <w:sz w:val="24"/>
          <w:szCs w:val="24"/>
        </w:rPr>
        <w:t>y</w:t>
      </w:r>
      <w:r w:rsidR="00057877">
        <w:rPr>
          <w:rFonts w:ascii="Courier New" w:eastAsia="Courier New" w:hAnsi="Courier New" w:cs="Courier New"/>
          <w:sz w:val="24"/>
          <w:szCs w:val="24"/>
        </w:rPr>
        <w:t xml:space="preserve">a sea </w:t>
      </w:r>
      <w:r>
        <w:rPr>
          <w:rFonts w:ascii="Courier New" w:eastAsia="Courier New" w:hAnsi="Courier New" w:cs="Courier New"/>
          <w:sz w:val="24"/>
          <w:szCs w:val="24"/>
        </w:rPr>
        <w:t xml:space="preserve">por </w:t>
      </w:r>
      <w:r w:rsidR="00057877">
        <w:rPr>
          <w:rFonts w:ascii="Courier New" w:eastAsia="Courier New" w:hAnsi="Courier New" w:cs="Courier New"/>
          <w:sz w:val="24"/>
          <w:szCs w:val="24"/>
        </w:rPr>
        <w:t>el origen de los loteaos que formaron los barrios</w:t>
      </w:r>
      <w:r w:rsidR="00D24B78">
        <w:rPr>
          <w:rFonts w:ascii="Courier New" w:eastAsia="Courier New" w:hAnsi="Courier New" w:cs="Courier New"/>
          <w:sz w:val="24"/>
          <w:szCs w:val="24"/>
        </w:rPr>
        <w:t>;</w:t>
      </w:r>
      <w:r w:rsidR="00057877">
        <w:rPr>
          <w:rFonts w:ascii="Courier New" w:eastAsia="Courier New" w:hAnsi="Courier New" w:cs="Courier New"/>
          <w:sz w:val="24"/>
          <w:szCs w:val="24"/>
        </w:rPr>
        <w:t xml:space="preserve"> la falta de urbanización</w:t>
      </w:r>
      <w:r>
        <w:rPr>
          <w:rFonts w:ascii="Courier New" w:eastAsia="Courier New" w:hAnsi="Courier New" w:cs="Courier New"/>
          <w:sz w:val="24"/>
          <w:szCs w:val="24"/>
        </w:rPr>
        <w:t xml:space="preserve"> y</w:t>
      </w:r>
      <w:r w:rsidR="00A52386">
        <w:rPr>
          <w:rFonts w:ascii="Courier New" w:eastAsia="Courier New" w:hAnsi="Courier New" w:cs="Courier New"/>
          <w:sz w:val="24"/>
          <w:szCs w:val="24"/>
        </w:rPr>
        <w:t>/</w:t>
      </w:r>
      <w:r>
        <w:rPr>
          <w:rFonts w:ascii="Courier New" w:eastAsia="Courier New" w:hAnsi="Courier New" w:cs="Courier New"/>
          <w:sz w:val="24"/>
          <w:szCs w:val="24"/>
        </w:rPr>
        <w:t>o recepción definitiva de aquellas obras por parte de las Direcciones de Obras Municipales</w:t>
      </w:r>
      <w:r w:rsidR="00D24B78">
        <w:rPr>
          <w:rFonts w:ascii="Courier New" w:eastAsia="Courier New" w:hAnsi="Courier New" w:cs="Courier New"/>
          <w:sz w:val="24"/>
          <w:szCs w:val="24"/>
        </w:rPr>
        <w:t>;</w:t>
      </w:r>
      <w:r w:rsidR="00057877">
        <w:rPr>
          <w:rFonts w:ascii="Courier New" w:eastAsia="Courier New" w:hAnsi="Courier New" w:cs="Courier New"/>
          <w:sz w:val="24"/>
          <w:szCs w:val="24"/>
        </w:rPr>
        <w:t xml:space="preserve"> </w:t>
      </w:r>
      <w:r w:rsidR="00D24B78">
        <w:rPr>
          <w:rFonts w:ascii="Courier New" w:eastAsia="Courier New" w:hAnsi="Courier New" w:cs="Courier New"/>
          <w:sz w:val="24"/>
          <w:szCs w:val="24"/>
        </w:rPr>
        <w:t xml:space="preserve">la </w:t>
      </w:r>
      <w:r w:rsidR="00057877">
        <w:rPr>
          <w:rFonts w:ascii="Courier New" w:eastAsia="Courier New" w:hAnsi="Courier New" w:cs="Courier New"/>
          <w:sz w:val="24"/>
          <w:szCs w:val="24"/>
        </w:rPr>
        <w:t>indefinición de la calidad jurídica de circulaciones y/o áreas verdes</w:t>
      </w:r>
      <w:r w:rsidR="00D24B78">
        <w:rPr>
          <w:rFonts w:ascii="Courier New" w:eastAsia="Courier New" w:hAnsi="Courier New" w:cs="Courier New"/>
          <w:sz w:val="24"/>
          <w:szCs w:val="24"/>
        </w:rPr>
        <w:t xml:space="preserve"> de los sectores;</w:t>
      </w:r>
      <w:r w:rsidR="00057877">
        <w:rPr>
          <w:rFonts w:ascii="Courier New" w:eastAsia="Courier New" w:hAnsi="Courier New" w:cs="Courier New"/>
          <w:sz w:val="24"/>
          <w:szCs w:val="24"/>
        </w:rPr>
        <w:t xml:space="preserve"> </w:t>
      </w:r>
      <w:r w:rsidR="005567A3">
        <w:rPr>
          <w:rFonts w:ascii="Courier New" w:eastAsia="Courier New" w:hAnsi="Courier New" w:cs="Courier New"/>
          <w:sz w:val="24"/>
          <w:szCs w:val="24"/>
        </w:rPr>
        <w:t xml:space="preserve">o </w:t>
      </w:r>
      <w:r w:rsidR="00D24B78">
        <w:rPr>
          <w:rFonts w:ascii="Courier New" w:eastAsia="Courier New" w:hAnsi="Courier New" w:cs="Courier New"/>
          <w:sz w:val="24"/>
          <w:szCs w:val="24"/>
        </w:rPr>
        <w:t>la</w:t>
      </w:r>
      <w:r w:rsidR="00D24B78" w:rsidRPr="00D24B78">
        <w:rPr>
          <w:rFonts w:ascii="Courier New" w:hAnsi="Courier New" w:cs="Courier New"/>
          <w:color w:val="000000"/>
          <w:sz w:val="29"/>
          <w:szCs w:val="29"/>
          <w:shd w:val="clear" w:color="auto" w:fill="FFFFFF"/>
        </w:rPr>
        <w:t xml:space="preserve"> </w:t>
      </w:r>
      <w:r w:rsidR="00D24B78" w:rsidRPr="00D24B78">
        <w:rPr>
          <w:rFonts w:ascii="Courier New" w:eastAsia="Courier New" w:hAnsi="Courier New" w:cs="Courier New"/>
          <w:sz w:val="24"/>
          <w:szCs w:val="24"/>
        </w:rPr>
        <w:t>situación</w:t>
      </w:r>
      <w:r w:rsidR="00D24B78">
        <w:rPr>
          <w:rFonts w:ascii="Courier New" w:eastAsia="Courier New" w:hAnsi="Courier New" w:cs="Courier New"/>
          <w:sz w:val="24"/>
          <w:szCs w:val="24"/>
        </w:rPr>
        <w:t xml:space="preserve"> que afecta a</w:t>
      </w:r>
      <w:r w:rsidR="00D24B78" w:rsidRPr="00D24B78">
        <w:rPr>
          <w:rFonts w:ascii="Courier New" w:eastAsia="Courier New" w:hAnsi="Courier New" w:cs="Courier New"/>
          <w:sz w:val="24"/>
          <w:szCs w:val="24"/>
        </w:rPr>
        <w:t xml:space="preserve"> </w:t>
      </w:r>
      <w:r w:rsidR="00D24B78">
        <w:rPr>
          <w:rFonts w:ascii="Courier New" w:eastAsia="Courier New" w:hAnsi="Courier New" w:cs="Courier New"/>
          <w:sz w:val="24"/>
          <w:szCs w:val="24"/>
        </w:rPr>
        <w:t xml:space="preserve">poseedores materiales de pequeña propiedad raíz </w:t>
      </w:r>
      <w:r w:rsidR="00D24B78" w:rsidRPr="00D24B78">
        <w:rPr>
          <w:rFonts w:ascii="Courier New" w:eastAsia="Courier New" w:hAnsi="Courier New" w:cs="Courier New"/>
          <w:sz w:val="24"/>
          <w:szCs w:val="24"/>
        </w:rPr>
        <w:t>que carece</w:t>
      </w:r>
      <w:r w:rsidR="00D24B78">
        <w:rPr>
          <w:rFonts w:ascii="Courier New" w:eastAsia="Courier New" w:hAnsi="Courier New" w:cs="Courier New"/>
          <w:sz w:val="24"/>
          <w:szCs w:val="24"/>
        </w:rPr>
        <w:t>n</w:t>
      </w:r>
      <w:r w:rsidR="00D24B78" w:rsidRPr="00D24B78">
        <w:rPr>
          <w:rFonts w:ascii="Courier New" w:eastAsia="Courier New" w:hAnsi="Courier New" w:cs="Courier New"/>
          <w:sz w:val="24"/>
          <w:szCs w:val="24"/>
        </w:rPr>
        <w:t xml:space="preserve"> de títulos o que los tiene</w:t>
      </w:r>
      <w:r w:rsidR="00D24B78">
        <w:rPr>
          <w:rFonts w:ascii="Courier New" w:eastAsia="Courier New" w:hAnsi="Courier New" w:cs="Courier New"/>
          <w:sz w:val="24"/>
          <w:szCs w:val="24"/>
        </w:rPr>
        <w:t>n</w:t>
      </w:r>
      <w:r w:rsidR="00D24B78" w:rsidRPr="00D24B78">
        <w:rPr>
          <w:rFonts w:ascii="Courier New" w:eastAsia="Courier New" w:hAnsi="Courier New" w:cs="Courier New"/>
          <w:sz w:val="24"/>
          <w:szCs w:val="24"/>
        </w:rPr>
        <w:t xml:space="preserve"> imperfectos</w:t>
      </w:r>
      <w:r w:rsidR="005567A3">
        <w:rPr>
          <w:rFonts w:ascii="Courier New" w:eastAsia="Courier New" w:hAnsi="Courier New" w:cs="Courier New"/>
          <w:sz w:val="24"/>
          <w:szCs w:val="24"/>
        </w:rPr>
        <w:t>,</w:t>
      </w:r>
      <w:r>
        <w:rPr>
          <w:rFonts w:ascii="Courier New" w:eastAsia="Courier New" w:hAnsi="Courier New" w:cs="Courier New"/>
          <w:sz w:val="24"/>
          <w:szCs w:val="24"/>
        </w:rPr>
        <w:t xml:space="preserve"> entre otros factores</w:t>
      </w:r>
      <w:r w:rsidR="00057877">
        <w:rPr>
          <w:rFonts w:ascii="Courier New" w:eastAsia="Courier New" w:hAnsi="Courier New" w:cs="Courier New"/>
          <w:sz w:val="24"/>
          <w:szCs w:val="24"/>
        </w:rPr>
        <w:t xml:space="preserve">. </w:t>
      </w:r>
    </w:p>
    <w:p w14:paraId="626CE048"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7EAE4488" w14:textId="4C50053B" w:rsidR="00D42C20" w:rsidRDefault="00057877"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 tal sentido</w:t>
      </w:r>
      <w:r w:rsidR="00B3421C">
        <w:rPr>
          <w:rFonts w:ascii="Courier New" w:eastAsia="Courier New" w:hAnsi="Courier New" w:cs="Courier New"/>
          <w:sz w:val="24"/>
          <w:szCs w:val="24"/>
        </w:rPr>
        <w:t xml:space="preserve">, dentro del territorio afectado por los incendios del mes de febrero destacan la </w:t>
      </w:r>
      <w:r w:rsidR="00166751">
        <w:rPr>
          <w:rFonts w:ascii="Courier New" w:eastAsia="Courier New" w:hAnsi="Courier New" w:cs="Courier New"/>
          <w:sz w:val="24"/>
          <w:szCs w:val="24"/>
        </w:rPr>
        <w:t>poblaci</w:t>
      </w:r>
      <w:r w:rsidR="00135D9A">
        <w:rPr>
          <w:rFonts w:ascii="Courier New" w:eastAsia="Courier New" w:hAnsi="Courier New" w:cs="Courier New"/>
          <w:sz w:val="24"/>
          <w:szCs w:val="24"/>
        </w:rPr>
        <w:t>ó</w:t>
      </w:r>
      <w:r w:rsidR="00166751">
        <w:rPr>
          <w:rFonts w:ascii="Courier New" w:eastAsia="Courier New" w:hAnsi="Courier New" w:cs="Courier New"/>
          <w:sz w:val="24"/>
          <w:szCs w:val="24"/>
        </w:rPr>
        <w:t>n Pompeya en la comuna de Quilpué</w:t>
      </w:r>
      <w:r w:rsidR="0034634F">
        <w:rPr>
          <w:rFonts w:ascii="Courier New" w:eastAsia="Courier New" w:hAnsi="Courier New" w:cs="Courier New"/>
          <w:sz w:val="24"/>
          <w:szCs w:val="24"/>
        </w:rPr>
        <w:t xml:space="preserve">, </w:t>
      </w:r>
      <w:r w:rsidR="00166751">
        <w:rPr>
          <w:rFonts w:ascii="Courier New" w:eastAsia="Courier New" w:hAnsi="Courier New" w:cs="Courier New"/>
          <w:sz w:val="24"/>
          <w:szCs w:val="24"/>
        </w:rPr>
        <w:t xml:space="preserve">loteo declarado en situación irregular por la </w:t>
      </w:r>
      <w:r w:rsidR="00135D9A">
        <w:rPr>
          <w:rFonts w:ascii="Courier New" w:eastAsia="Courier New" w:hAnsi="Courier New" w:cs="Courier New"/>
          <w:sz w:val="24"/>
          <w:szCs w:val="24"/>
        </w:rPr>
        <w:t>l</w:t>
      </w:r>
      <w:r w:rsidR="00D24B78" w:rsidRPr="00D24B78">
        <w:rPr>
          <w:rFonts w:ascii="Courier New" w:eastAsia="Courier New" w:hAnsi="Courier New" w:cs="Courier New"/>
          <w:sz w:val="24"/>
          <w:szCs w:val="24"/>
        </w:rPr>
        <w:t xml:space="preserve">ey N° 16.741 </w:t>
      </w:r>
      <w:r w:rsidR="00D24B78">
        <w:rPr>
          <w:rFonts w:ascii="Courier New" w:eastAsia="Courier New" w:hAnsi="Courier New" w:cs="Courier New"/>
          <w:sz w:val="24"/>
          <w:szCs w:val="24"/>
        </w:rPr>
        <w:t xml:space="preserve">que </w:t>
      </w:r>
      <w:r w:rsidR="00D24B78" w:rsidRPr="00D24B78">
        <w:rPr>
          <w:rFonts w:ascii="Courier New" w:eastAsia="Courier New" w:hAnsi="Courier New" w:cs="Courier New"/>
          <w:sz w:val="24"/>
          <w:szCs w:val="24"/>
        </w:rPr>
        <w:t>establece normas para saneamiento de los títulos de dominio y urbanización de poblaciones en situación irregular</w:t>
      </w:r>
      <w:r w:rsidR="00166751">
        <w:rPr>
          <w:rFonts w:ascii="Courier New" w:eastAsia="Courier New" w:hAnsi="Courier New" w:cs="Courier New"/>
          <w:sz w:val="24"/>
          <w:szCs w:val="24"/>
        </w:rPr>
        <w:t>, acogido adicionalmente</w:t>
      </w:r>
      <w:r w:rsidR="00D24B78">
        <w:rPr>
          <w:rFonts w:ascii="Courier New" w:eastAsia="Courier New" w:hAnsi="Courier New" w:cs="Courier New"/>
          <w:sz w:val="24"/>
          <w:szCs w:val="24"/>
        </w:rPr>
        <w:t xml:space="preserve"> a</w:t>
      </w:r>
      <w:r w:rsidR="0073544E">
        <w:rPr>
          <w:rFonts w:ascii="Courier New" w:eastAsia="Courier New" w:hAnsi="Courier New" w:cs="Courier New"/>
          <w:sz w:val="24"/>
          <w:szCs w:val="24"/>
        </w:rPr>
        <w:t xml:space="preserve"> la</w:t>
      </w:r>
      <w:r w:rsidR="00D24B78">
        <w:rPr>
          <w:rFonts w:ascii="Courier New" w:eastAsia="Courier New" w:hAnsi="Courier New" w:cs="Courier New"/>
          <w:sz w:val="24"/>
          <w:szCs w:val="24"/>
        </w:rPr>
        <w:t xml:space="preserve"> </w:t>
      </w:r>
      <w:r w:rsidR="003D6B76">
        <w:rPr>
          <w:rFonts w:ascii="Courier New" w:eastAsia="Courier New" w:hAnsi="Courier New" w:cs="Courier New"/>
          <w:sz w:val="24"/>
          <w:szCs w:val="24"/>
        </w:rPr>
        <w:t>l</w:t>
      </w:r>
      <w:r w:rsidR="00D24B78" w:rsidRPr="00D24B78">
        <w:rPr>
          <w:rFonts w:ascii="Courier New" w:eastAsia="Courier New" w:hAnsi="Courier New" w:cs="Courier New"/>
          <w:sz w:val="24"/>
          <w:szCs w:val="24"/>
        </w:rPr>
        <w:t>ey N° 20.234 que establece un procedimiento de saneamiento y regularización de loteos</w:t>
      </w:r>
      <w:r w:rsidR="003D6B76">
        <w:rPr>
          <w:rFonts w:ascii="Courier New" w:eastAsia="Courier New" w:hAnsi="Courier New" w:cs="Courier New"/>
          <w:sz w:val="24"/>
          <w:szCs w:val="24"/>
        </w:rPr>
        <w:t>.</w:t>
      </w:r>
      <w:r w:rsidR="00404B3F">
        <w:rPr>
          <w:rFonts w:ascii="Courier New" w:eastAsia="Courier New" w:hAnsi="Courier New" w:cs="Courier New"/>
          <w:sz w:val="24"/>
          <w:szCs w:val="24"/>
        </w:rPr>
        <w:t xml:space="preserve"> </w:t>
      </w:r>
      <w:r w:rsidR="003D6B76">
        <w:rPr>
          <w:rFonts w:ascii="Courier New" w:eastAsia="Courier New" w:hAnsi="Courier New" w:cs="Courier New"/>
          <w:sz w:val="24"/>
          <w:szCs w:val="24"/>
        </w:rPr>
        <w:t>A</w:t>
      </w:r>
      <w:r w:rsidR="00404B3F">
        <w:rPr>
          <w:rFonts w:ascii="Courier New" w:eastAsia="Courier New" w:hAnsi="Courier New" w:cs="Courier New"/>
          <w:sz w:val="24"/>
          <w:szCs w:val="24"/>
        </w:rPr>
        <w:t>l momento del</w:t>
      </w:r>
      <w:r w:rsidR="00D24B78">
        <w:rPr>
          <w:rFonts w:ascii="Courier New" w:eastAsia="Courier New" w:hAnsi="Courier New" w:cs="Courier New"/>
          <w:sz w:val="24"/>
          <w:szCs w:val="24"/>
        </w:rPr>
        <w:t xml:space="preserve"> </w:t>
      </w:r>
      <w:r w:rsidR="00404B3F">
        <w:rPr>
          <w:rFonts w:ascii="Courier New" w:eastAsia="Courier New" w:hAnsi="Courier New" w:cs="Courier New"/>
          <w:sz w:val="24"/>
          <w:szCs w:val="24"/>
        </w:rPr>
        <w:t>incendio</w:t>
      </w:r>
      <w:r w:rsidR="003D6B76">
        <w:rPr>
          <w:rFonts w:ascii="Courier New" w:eastAsia="Courier New" w:hAnsi="Courier New" w:cs="Courier New"/>
          <w:sz w:val="24"/>
          <w:szCs w:val="24"/>
        </w:rPr>
        <w:t>, se encontraba</w:t>
      </w:r>
      <w:r w:rsidR="00404B3F">
        <w:rPr>
          <w:rFonts w:ascii="Courier New" w:eastAsia="Courier New" w:hAnsi="Courier New" w:cs="Courier New"/>
          <w:sz w:val="24"/>
          <w:szCs w:val="24"/>
        </w:rPr>
        <w:t xml:space="preserve"> en </w:t>
      </w:r>
      <w:r w:rsidR="003D6B76">
        <w:rPr>
          <w:rFonts w:ascii="Courier New" w:eastAsia="Courier New" w:hAnsi="Courier New" w:cs="Courier New"/>
          <w:sz w:val="24"/>
          <w:szCs w:val="24"/>
        </w:rPr>
        <w:t xml:space="preserve">un </w:t>
      </w:r>
      <w:r w:rsidR="00404B3F">
        <w:rPr>
          <w:rFonts w:ascii="Courier New" w:eastAsia="Courier New" w:hAnsi="Courier New" w:cs="Courier New"/>
          <w:sz w:val="24"/>
          <w:szCs w:val="24"/>
        </w:rPr>
        <w:t>proceso de regularización</w:t>
      </w:r>
      <w:r w:rsidR="00D24B78">
        <w:rPr>
          <w:rFonts w:ascii="Courier New" w:eastAsia="Courier New" w:hAnsi="Courier New" w:cs="Courier New"/>
          <w:sz w:val="24"/>
          <w:szCs w:val="24"/>
        </w:rPr>
        <w:t xml:space="preserve"> incompleto</w:t>
      </w:r>
      <w:r w:rsidR="00166751" w:rsidRPr="00404B3F">
        <w:rPr>
          <w:rFonts w:ascii="Courier New" w:eastAsia="Courier New" w:hAnsi="Courier New" w:cs="Courier New"/>
          <w:sz w:val="24"/>
          <w:szCs w:val="24"/>
        </w:rPr>
        <w:t>.</w:t>
      </w:r>
      <w:r w:rsidR="00404B3F">
        <w:rPr>
          <w:rFonts w:ascii="Courier New" w:eastAsia="Courier New" w:hAnsi="Courier New" w:cs="Courier New"/>
          <w:sz w:val="24"/>
          <w:szCs w:val="24"/>
        </w:rPr>
        <w:t xml:space="preserve"> </w:t>
      </w:r>
      <w:r w:rsidR="006E66A7">
        <w:rPr>
          <w:rFonts w:ascii="Courier New" w:eastAsia="Courier New" w:hAnsi="Courier New" w:cs="Courier New"/>
          <w:sz w:val="24"/>
          <w:szCs w:val="24"/>
        </w:rPr>
        <w:t xml:space="preserve">Por su parte, </w:t>
      </w:r>
      <w:r w:rsidR="000D4E1D">
        <w:rPr>
          <w:rFonts w:ascii="Courier New" w:eastAsia="Courier New" w:hAnsi="Courier New" w:cs="Courier New"/>
          <w:sz w:val="24"/>
          <w:szCs w:val="24"/>
        </w:rPr>
        <w:t xml:space="preserve">el </w:t>
      </w:r>
      <w:r w:rsidR="003D6B76">
        <w:rPr>
          <w:rFonts w:ascii="Courier New" w:eastAsia="Courier New" w:hAnsi="Courier New" w:cs="Courier New"/>
          <w:sz w:val="24"/>
          <w:szCs w:val="24"/>
        </w:rPr>
        <w:t>s</w:t>
      </w:r>
      <w:r w:rsidR="00404B3F">
        <w:rPr>
          <w:rFonts w:ascii="Courier New" w:eastAsia="Courier New" w:hAnsi="Courier New" w:cs="Courier New"/>
          <w:sz w:val="24"/>
          <w:szCs w:val="24"/>
        </w:rPr>
        <w:t xml:space="preserve">ector de Valdivia-Pantanal </w:t>
      </w:r>
      <w:r w:rsidR="007A295E">
        <w:rPr>
          <w:rFonts w:ascii="Courier New" w:eastAsia="Courier New" w:hAnsi="Courier New" w:cs="Courier New"/>
          <w:sz w:val="24"/>
          <w:szCs w:val="24"/>
        </w:rPr>
        <w:t xml:space="preserve">en la comuna de Viña del Mar </w:t>
      </w:r>
      <w:r w:rsidR="00404B3F">
        <w:rPr>
          <w:rFonts w:ascii="Courier New" w:eastAsia="Courier New" w:hAnsi="Courier New" w:cs="Courier New"/>
          <w:sz w:val="24"/>
          <w:szCs w:val="24"/>
        </w:rPr>
        <w:t>corresponde a un loteo acogido a</w:t>
      </w:r>
      <w:r w:rsidR="00D24B78">
        <w:rPr>
          <w:rFonts w:ascii="Courier New" w:eastAsia="Courier New" w:hAnsi="Courier New" w:cs="Courier New"/>
          <w:sz w:val="24"/>
          <w:szCs w:val="24"/>
        </w:rPr>
        <w:t>l</w:t>
      </w:r>
      <w:r w:rsidR="00404B3F">
        <w:rPr>
          <w:rFonts w:ascii="Courier New" w:eastAsia="Courier New" w:hAnsi="Courier New" w:cs="Courier New"/>
          <w:sz w:val="24"/>
          <w:szCs w:val="24"/>
        </w:rPr>
        <w:t xml:space="preserve"> </w:t>
      </w:r>
      <w:r w:rsidR="003D6B76">
        <w:rPr>
          <w:rFonts w:ascii="Courier New" w:eastAsia="Courier New" w:hAnsi="Courier New" w:cs="Courier New"/>
          <w:sz w:val="24"/>
          <w:szCs w:val="24"/>
        </w:rPr>
        <w:t>d</w:t>
      </w:r>
      <w:r w:rsidR="00166751" w:rsidRPr="00166751">
        <w:rPr>
          <w:rFonts w:ascii="Courier New" w:eastAsia="Courier New" w:hAnsi="Courier New" w:cs="Courier New"/>
          <w:sz w:val="24"/>
          <w:szCs w:val="24"/>
        </w:rPr>
        <w:t xml:space="preserve">ecreto </w:t>
      </w:r>
      <w:r w:rsidR="003D6B76">
        <w:rPr>
          <w:rFonts w:ascii="Courier New" w:eastAsia="Courier New" w:hAnsi="Courier New" w:cs="Courier New"/>
          <w:sz w:val="24"/>
          <w:szCs w:val="24"/>
        </w:rPr>
        <w:t>l</w:t>
      </w:r>
      <w:r w:rsidR="00166751" w:rsidRPr="00166751">
        <w:rPr>
          <w:rFonts w:ascii="Courier New" w:eastAsia="Courier New" w:hAnsi="Courier New" w:cs="Courier New"/>
          <w:sz w:val="24"/>
          <w:szCs w:val="24"/>
        </w:rPr>
        <w:t xml:space="preserve">ey </w:t>
      </w:r>
      <w:r w:rsidR="00166751" w:rsidRPr="00D24B78">
        <w:rPr>
          <w:rFonts w:ascii="Courier New" w:eastAsia="Courier New" w:hAnsi="Courier New" w:cs="Courier New"/>
          <w:sz w:val="24"/>
          <w:szCs w:val="24"/>
        </w:rPr>
        <w:t>N°</w:t>
      </w:r>
      <w:r w:rsidR="003D6B76">
        <w:rPr>
          <w:rFonts w:ascii="Courier New" w:eastAsia="Courier New" w:hAnsi="Courier New" w:cs="Courier New"/>
          <w:sz w:val="24"/>
          <w:szCs w:val="24"/>
        </w:rPr>
        <w:t xml:space="preserve"> </w:t>
      </w:r>
      <w:r w:rsidR="00166751" w:rsidRPr="00D24B78">
        <w:rPr>
          <w:rFonts w:ascii="Courier New" w:eastAsia="Courier New" w:hAnsi="Courier New" w:cs="Courier New"/>
          <w:sz w:val="24"/>
          <w:szCs w:val="24"/>
        </w:rPr>
        <w:t>2.833</w:t>
      </w:r>
      <w:r w:rsidR="00D24B78" w:rsidRPr="00D24B78">
        <w:rPr>
          <w:rFonts w:ascii="Courier New" w:eastAsia="Courier New" w:hAnsi="Courier New" w:cs="Courier New"/>
          <w:sz w:val="24"/>
          <w:szCs w:val="24"/>
        </w:rPr>
        <w:t xml:space="preserve"> de</w:t>
      </w:r>
      <w:r w:rsidR="0005028E">
        <w:rPr>
          <w:rFonts w:ascii="Courier New" w:eastAsia="Courier New" w:hAnsi="Courier New" w:cs="Courier New"/>
          <w:sz w:val="24"/>
          <w:szCs w:val="24"/>
        </w:rPr>
        <w:t>l Ministerio de Justicia de</w:t>
      </w:r>
      <w:r w:rsidR="00D24B78" w:rsidRPr="00D24B78">
        <w:rPr>
          <w:rFonts w:ascii="Courier New" w:eastAsia="Courier New" w:hAnsi="Courier New" w:cs="Courier New"/>
          <w:sz w:val="24"/>
          <w:szCs w:val="24"/>
        </w:rPr>
        <w:t xml:space="preserve"> </w:t>
      </w:r>
      <w:r w:rsidR="00166751" w:rsidRPr="00D24B78">
        <w:rPr>
          <w:rFonts w:ascii="Courier New" w:eastAsia="Courier New" w:hAnsi="Courier New" w:cs="Courier New"/>
          <w:sz w:val="24"/>
          <w:szCs w:val="24"/>
        </w:rPr>
        <w:t>1979</w:t>
      </w:r>
      <w:r w:rsidR="0005028E">
        <w:rPr>
          <w:rFonts w:ascii="Courier New" w:eastAsia="Courier New" w:hAnsi="Courier New" w:cs="Courier New"/>
          <w:sz w:val="24"/>
          <w:szCs w:val="24"/>
        </w:rPr>
        <w:t>, que simplifica trámites de transferencia de dominio y constitución de gravámenes y prohibiciones en sitios ubicados en poblaciones de propiedad de los servicios de vivienda y urbanización</w:t>
      </w:r>
      <w:r w:rsidR="00774C59">
        <w:rPr>
          <w:rFonts w:ascii="Courier New" w:eastAsia="Courier New" w:hAnsi="Courier New" w:cs="Courier New"/>
          <w:sz w:val="24"/>
          <w:szCs w:val="24"/>
        </w:rPr>
        <w:t>. Dicha regulación</w:t>
      </w:r>
      <w:r w:rsidR="00166751" w:rsidRPr="00166751">
        <w:rPr>
          <w:rFonts w:ascii="Courier New" w:eastAsia="Courier New" w:hAnsi="Courier New" w:cs="Courier New"/>
          <w:sz w:val="24"/>
          <w:szCs w:val="24"/>
        </w:rPr>
        <w:t xml:space="preserve"> solo permitió transferir títulos de dominio, </w:t>
      </w:r>
      <w:r w:rsidR="00774C59">
        <w:rPr>
          <w:rFonts w:ascii="Courier New" w:eastAsia="Courier New" w:hAnsi="Courier New" w:cs="Courier New"/>
          <w:sz w:val="24"/>
          <w:szCs w:val="24"/>
        </w:rPr>
        <w:t>omitiendo</w:t>
      </w:r>
      <w:r w:rsidR="00166751" w:rsidRPr="00166751">
        <w:rPr>
          <w:rFonts w:ascii="Courier New" w:eastAsia="Courier New" w:hAnsi="Courier New" w:cs="Courier New"/>
          <w:sz w:val="24"/>
          <w:szCs w:val="24"/>
        </w:rPr>
        <w:t xml:space="preserve"> </w:t>
      </w:r>
      <w:r w:rsidR="00404B3F">
        <w:rPr>
          <w:rFonts w:ascii="Courier New" w:eastAsia="Courier New" w:hAnsi="Courier New" w:cs="Courier New"/>
          <w:sz w:val="24"/>
          <w:szCs w:val="24"/>
        </w:rPr>
        <w:t>las obras de urbanización y espacios públicos propios de un proceso de loteo</w:t>
      </w:r>
      <w:r w:rsidR="00774C59">
        <w:rPr>
          <w:rFonts w:ascii="Courier New" w:eastAsia="Courier New" w:hAnsi="Courier New" w:cs="Courier New"/>
          <w:sz w:val="24"/>
          <w:szCs w:val="24"/>
        </w:rPr>
        <w:t>. Así</w:t>
      </w:r>
      <w:r w:rsidR="00404B3F">
        <w:rPr>
          <w:rFonts w:ascii="Courier New" w:eastAsia="Courier New" w:hAnsi="Courier New" w:cs="Courier New"/>
          <w:sz w:val="24"/>
          <w:szCs w:val="24"/>
        </w:rPr>
        <w:t xml:space="preserve">, </w:t>
      </w:r>
      <w:r w:rsidR="00166751" w:rsidRPr="00166751">
        <w:rPr>
          <w:rFonts w:ascii="Courier New" w:eastAsia="Courier New" w:hAnsi="Courier New" w:cs="Courier New"/>
          <w:sz w:val="24"/>
          <w:szCs w:val="24"/>
        </w:rPr>
        <w:t>actualmente</w:t>
      </w:r>
      <w:r w:rsidR="00774C59">
        <w:rPr>
          <w:rFonts w:ascii="Courier New" w:eastAsia="Courier New" w:hAnsi="Courier New" w:cs="Courier New"/>
          <w:sz w:val="24"/>
          <w:szCs w:val="24"/>
        </w:rPr>
        <w:t>, el sector</w:t>
      </w:r>
      <w:r w:rsidR="00166751" w:rsidRPr="00166751">
        <w:rPr>
          <w:rFonts w:ascii="Courier New" w:eastAsia="Courier New" w:hAnsi="Courier New" w:cs="Courier New"/>
          <w:sz w:val="24"/>
          <w:szCs w:val="24"/>
        </w:rPr>
        <w:t xml:space="preserve"> se encuentra aún sin recepción </w:t>
      </w:r>
      <w:r w:rsidR="00404B3F">
        <w:rPr>
          <w:rFonts w:ascii="Courier New" w:eastAsia="Courier New" w:hAnsi="Courier New" w:cs="Courier New"/>
          <w:sz w:val="24"/>
          <w:szCs w:val="24"/>
        </w:rPr>
        <w:t xml:space="preserve">definitiva por parte de la Dirección de Obras Municipales </w:t>
      </w:r>
      <w:r w:rsidR="00166751" w:rsidRPr="00166751">
        <w:rPr>
          <w:rFonts w:ascii="Courier New" w:eastAsia="Courier New" w:hAnsi="Courier New" w:cs="Courier New"/>
          <w:sz w:val="24"/>
          <w:szCs w:val="24"/>
        </w:rPr>
        <w:t xml:space="preserve">y sus calles </w:t>
      </w:r>
      <w:r w:rsidR="00404B3F" w:rsidRPr="00166751">
        <w:rPr>
          <w:rFonts w:ascii="Courier New" w:eastAsia="Courier New" w:hAnsi="Courier New" w:cs="Courier New"/>
          <w:sz w:val="24"/>
          <w:szCs w:val="24"/>
        </w:rPr>
        <w:t>aún</w:t>
      </w:r>
      <w:r w:rsidR="00166751" w:rsidRPr="00166751">
        <w:rPr>
          <w:rFonts w:ascii="Courier New" w:eastAsia="Courier New" w:hAnsi="Courier New" w:cs="Courier New"/>
          <w:sz w:val="24"/>
          <w:szCs w:val="24"/>
        </w:rPr>
        <w:t xml:space="preserve"> </w:t>
      </w:r>
      <w:r w:rsidR="00404B3F">
        <w:rPr>
          <w:rFonts w:ascii="Courier New" w:eastAsia="Courier New" w:hAnsi="Courier New" w:cs="Courier New"/>
          <w:sz w:val="24"/>
          <w:szCs w:val="24"/>
        </w:rPr>
        <w:t>no han adquirido la naturaleza</w:t>
      </w:r>
      <w:r w:rsidR="00D24B78">
        <w:rPr>
          <w:rFonts w:ascii="Courier New" w:eastAsia="Courier New" w:hAnsi="Courier New" w:cs="Courier New"/>
          <w:sz w:val="24"/>
          <w:szCs w:val="24"/>
        </w:rPr>
        <w:t xml:space="preserve"> jurídica</w:t>
      </w:r>
      <w:r w:rsidR="00404B3F">
        <w:rPr>
          <w:rFonts w:ascii="Courier New" w:eastAsia="Courier New" w:hAnsi="Courier New" w:cs="Courier New"/>
          <w:sz w:val="24"/>
          <w:szCs w:val="24"/>
        </w:rPr>
        <w:t xml:space="preserve"> de bien nacional de uso público</w:t>
      </w:r>
      <w:r w:rsidR="00166751" w:rsidRPr="00166751">
        <w:rPr>
          <w:rFonts w:ascii="Courier New" w:eastAsia="Courier New" w:hAnsi="Courier New" w:cs="Courier New"/>
          <w:sz w:val="24"/>
          <w:szCs w:val="24"/>
        </w:rPr>
        <w:t>. </w:t>
      </w:r>
      <w:r w:rsidR="00D42C20">
        <w:rPr>
          <w:rFonts w:ascii="Courier New" w:eastAsia="Courier New" w:hAnsi="Courier New" w:cs="Courier New"/>
          <w:sz w:val="24"/>
          <w:szCs w:val="24"/>
        </w:rPr>
        <w:t>T</w:t>
      </w:r>
      <w:r w:rsidR="00166751" w:rsidRPr="00166751">
        <w:rPr>
          <w:rFonts w:ascii="Courier New" w:eastAsia="Courier New" w:hAnsi="Courier New" w:cs="Courier New"/>
          <w:sz w:val="24"/>
          <w:szCs w:val="24"/>
        </w:rPr>
        <w:t>ras la</w:t>
      </w:r>
      <w:r w:rsidR="00D42C20">
        <w:rPr>
          <w:rFonts w:ascii="Courier New" w:eastAsia="Courier New" w:hAnsi="Courier New" w:cs="Courier New"/>
          <w:sz w:val="24"/>
          <w:szCs w:val="24"/>
        </w:rPr>
        <w:t xml:space="preserve"> conformación</w:t>
      </w:r>
      <w:r w:rsidR="00166751" w:rsidRPr="00166751">
        <w:rPr>
          <w:rFonts w:ascii="Courier New" w:eastAsia="Courier New" w:hAnsi="Courier New" w:cs="Courier New"/>
          <w:sz w:val="24"/>
          <w:szCs w:val="24"/>
        </w:rPr>
        <w:t xml:space="preserve"> de</w:t>
      </w:r>
      <w:r w:rsidR="00D42C20">
        <w:rPr>
          <w:rFonts w:ascii="Courier New" w:eastAsia="Courier New" w:hAnsi="Courier New" w:cs="Courier New"/>
          <w:sz w:val="24"/>
          <w:szCs w:val="24"/>
        </w:rPr>
        <w:t xml:space="preserve"> este asentamiento</w:t>
      </w:r>
      <w:r w:rsidR="00166751" w:rsidRPr="00166751">
        <w:rPr>
          <w:rFonts w:ascii="Courier New" w:eastAsia="Courier New" w:hAnsi="Courier New" w:cs="Courier New"/>
          <w:sz w:val="24"/>
          <w:szCs w:val="24"/>
        </w:rPr>
        <w:t xml:space="preserve">, </w:t>
      </w:r>
      <w:r w:rsidR="000D4E1D">
        <w:rPr>
          <w:rFonts w:ascii="Courier New" w:eastAsia="Courier New" w:hAnsi="Courier New" w:cs="Courier New"/>
          <w:sz w:val="24"/>
          <w:szCs w:val="24"/>
        </w:rPr>
        <w:t xml:space="preserve">parte del mismo </w:t>
      </w:r>
      <w:r w:rsidR="00166751" w:rsidRPr="00166751">
        <w:rPr>
          <w:rFonts w:ascii="Courier New" w:eastAsia="Courier New" w:hAnsi="Courier New" w:cs="Courier New"/>
          <w:sz w:val="24"/>
          <w:szCs w:val="24"/>
        </w:rPr>
        <w:t>fue ocupad</w:t>
      </w:r>
      <w:r w:rsidR="0083518C">
        <w:rPr>
          <w:rFonts w:ascii="Courier New" w:eastAsia="Courier New" w:hAnsi="Courier New" w:cs="Courier New"/>
          <w:sz w:val="24"/>
          <w:szCs w:val="24"/>
        </w:rPr>
        <w:t>o</w:t>
      </w:r>
      <w:r w:rsidR="00CF6033">
        <w:rPr>
          <w:rFonts w:ascii="Courier New" w:eastAsia="Courier New" w:hAnsi="Courier New" w:cs="Courier New"/>
          <w:sz w:val="24"/>
          <w:szCs w:val="24"/>
        </w:rPr>
        <w:t xml:space="preserve"> por</w:t>
      </w:r>
      <w:r w:rsidR="00166751" w:rsidRPr="00166751">
        <w:rPr>
          <w:rFonts w:ascii="Courier New" w:eastAsia="Courier New" w:hAnsi="Courier New" w:cs="Courier New"/>
          <w:sz w:val="24"/>
          <w:szCs w:val="24"/>
        </w:rPr>
        <w:t xml:space="preserve"> </w:t>
      </w:r>
      <w:r w:rsidR="000D4E1D">
        <w:rPr>
          <w:rFonts w:ascii="Courier New" w:eastAsia="Courier New" w:hAnsi="Courier New" w:cs="Courier New"/>
          <w:sz w:val="24"/>
          <w:szCs w:val="24"/>
        </w:rPr>
        <w:t xml:space="preserve">los campamentos </w:t>
      </w:r>
      <w:r w:rsidR="00166751" w:rsidRPr="00166751">
        <w:rPr>
          <w:rFonts w:ascii="Courier New" w:eastAsia="Courier New" w:hAnsi="Courier New" w:cs="Courier New"/>
          <w:sz w:val="24"/>
          <w:szCs w:val="24"/>
        </w:rPr>
        <w:t>Monte Sinaí</w:t>
      </w:r>
      <w:r w:rsidR="000D4E1D">
        <w:rPr>
          <w:rFonts w:ascii="Courier New" w:eastAsia="Courier New" w:hAnsi="Courier New" w:cs="Courier New"/>
          <w:sz w:val="24"/>
          <w:szCs w:val="24"/>
        </w:rPr>
        <w:t xml:space="preserve">, </w:t>
      </w:r>
      <w:r w:rsidR="00CF6033">
        <w:rPr>
          <w:rFonts w:ascii="Courier New" w:eastAsia="Courier New" w:hAnsi="Courier New" w:cs="Courier New"/>
          <w:sz w:val="24"/>
          <w:szCs w:val="24"/>
        </w:rPr>
        <w:t xml:space="preserve">con </w:t>
      </w:r>
      <w:r w:rsidR="00166751" w:rsidRPr="00D24B78">
        <w:rPr>
          <w:rFonts w:ascii="Courier New" w:eastAsia="Courier New" w:hAnsi="Courier New" w:cs="Courier New"/>
          <w:sz w:val="24"/>
          <w:szCs w:val="24"/>
        </w:rPr>
        <w:t>236 familias</w:t>
      </w:r>
      <w:r w:rsidR="00C854FE">
        <w:rPr>
          <w:rFonts w:ascii="Courier New" w:eastAsia="Courier New" w:hAnsi="Courier New" w:cs="Courier New"/>
          <w:sz w:val="24"/>
          <w:szCs w:val="24"/>
        </w:rPr>
        <w:t xml:space="preserve">, </w:t>
      </w:r>
      <w:r w:rsidR="00166751" w:rsidRPr="00166751">
        <w:rPr>
          <w:rFonts w:ascii="Courier New" w:eastAsia="Courier New" w:hAnsi="Courier New" w:cs="Courier New"/>
          <w:sz w:val="24"/>
          <w:szCs w:val="24"/>
        </w:rPr>
        <w:t>y El Dorado</w:t>
      </w:r>
      <w:r w:rsidR="00CF6033">
        <w:rPr>
          <w:rFonts w:ascii="Courier New" w:eastAsia="Courier New" w:hAnsi="Courier New" w:cs="Courier New"/>
          <w:sz w:val="24"/>
          <w:szCs w:val="24"/>
        </w:rPr>
        <w:t>, con</w:t>
      </w:r>
      <w:r w:rsidR="00D24B78">
        <w:rPr>
          <w:rFonts w:ascii="Courier New" w:eastAsia="Courier New" w:hAnsi="Courier New" w:cs="Courier New"/>
          <w:sz w:val="24"/>
          <w:szCs w:val="24"/>
        </w:rPr>
        <w:t xml:space="preserve"> </w:t>
      </w:r>
      <w:r w:rsidR="00166751" w:rsidRPr="00D24B78">
        <w:rPr>
          <w:rFonts w:ascii="Courier New" w:eastAsia="Courier New" w:hAnsi="Courier New" w:cs="Courier New"/>
          <w:sz w:val="24"/>
          <w:szCs w:val="24"/>
        </w:rPr>
        <w:t xml:space="preserve">100 familias, </w:t>
      </w:r>
      <w:r w:rsidR="00166751" w:rsidRPr="00166751">
        <w:rPr>
          <w:rFonts w:ascii="Courier New" w:eastAsia="Courier New" w:hAnsi="Courier New" w:cs="Courier New"/>
          <w:sz w:val="24"/>
          <w:szCs w:val="24"/>
        </w:rPr>
        <w:t>los cuales fueron arrasados en su totalidad por el incendi</w:t>
      </w:r>
      <w:r w:rsidR="00D42C20">
        <w:rPr>
          <w:rFonts w:ascii="Courier New" w:eastAsia="Courier New" w:hAnsi="Courier New" w:cs="Courier New"/>
          <w:sz w:val="24"/>
          <w:szCs w:val="24"/>
        </w:rPr>
        <w:t>o</w:t>
      </w:r>
      <w:r w:rsidR="000D4E1D">
        <w:rPr>
          <w:rFonts w:ascii="Courier New" w:eastAsia="Courier New" w:hAnsi="Courier New" w:cs="Courier New"/>
          <w:sz w:val="24"/>
          <w:szCs w:val="24"/>
        </w:rPr>
        <w:t>.</w:t>
      </w:r>
    </w:p>
    <w:p w14:paraId="564DA19C"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39323E34" w14:textId="5071A0E3" w:rsidR="00166751" w:rsidRDefault="000D4E1D" w:rsidP="002026BE">
      <w:pPr>
        <w:spacing w:after="0" w:line="276" w:lineRule="auto"/>
        <w:ind w:left="2840" w:right="60" w:firstLine="704"/>
        <w:jc w:val="both"/>
        <w:rPr>
          <w:rFonts w:ascii="Courier New" w:eastAsia="Courier New" w:hAnsi="Courier New" w:cs="Courier New"/>
          <w:sz w:val="24"/>
          <w:szCs w:val="24"/>
        </w:rPr>
      </w:pPr>
      <w:r w:rsidRPr="000D4E1D">
        <w:rPr>
          <w:rFonts w:ascii="Courier New" w:eastAsia="Courier New" w:hAnsi="Courier New" w:cs="Courier New"/>
          <w:sz w:val="24"/>
          <w:szCs w:val="24"/>
        </w:rPr>
        <w:t xml:space="preserve">Asimismo, los sectores de </w:t>
      </w:r>
      <w:r w:rsidR="00166751" w:rsidRPr="00166751">
        <w:rPr>
          <w:rFonts w:ascii="Courier New" w:eastAsia="Courier New" w:hAnsi="Courier New" w:cs="Courier New"/>
          <w:sz w:val="24"/>
          <w:szCs w:val="24"/>
        </w:rPr>
        <w:t>Villa Independencia</w:t>
      </w:r>
      <w:r w:rsidR="00850839">
        <w:rPr>
          <w:rFonts w:ascii="Courier New" w:eastAsia="Courier New" w:hAnsi="Courier New" w:cs="Courier New"/>
          <w:sz w:val="24"/>
          <w:szCs w:val="24"/>
        </w:rPr>
        <w:t xml:space="preserve">, </w:t>
      </w:r>
      <w:r w:rsidR="00166751" w:rsidRPr="00166751">
        <w:rPr>
          <w:rFonts w:ascii="Courier New" w:eastAsia="Courier New" w:hAnsi="Courier New" w:cs="Courier New"/>
          <w:sz w:val="24"/>
          <w:szCs w:val="24"/>
        </w:rPr>
        <w:t xml:space="preserve">Los Almendros B y </w:t>
      </w:r>
      <w:r w:rsidRPr="000D4E1D">
        <w:rPr>
          <w:rFonts w:ascii="Courier New" w:eastAsia="Courier New" w:hAnsi="Courier New" w:cs="Courier New"/>
          <w:sz w:val="24"/>
          <w:szCs w:val="24"/>
        </w:rPr>
        <w:t xml:space="preserve">el campamento </w:t>
      </w:r>
      <w:r w:rsidR="00166751" w:rsidRPr="00166751">
        <w:rPr>
          <w:rFonts w:ascii="Courier New" w:eastAsia="Courier New" w:hAnsi="Courier New" w:cs="Courier New"/>
          <w:sz w:val="24"/>
          <w:szCs w:val="24"/>
        </w:rPr>
        <w:t>Manuel Bustos</w:t>
      </w:r>
      <w:r w:rsidR="00D42C20" w:rsidRPr="000D4E1D">
        <w:rPr>
          <w:rFonts w:ascii="Courier New" w:eastAsia="Courier New" w:hAnsi="Courier New" w:cs="Courier New"/>
          <w:sz w:val="24"/>
          <w:szCs w:val="24"/>
        </w:rPr>
        <w:t xml:space="preserve"> </w:t>
      </w:r>
      <w:r w:rsidRPr="000D4E1D">
        <w:rPr>
          <w:rFonts w:ascii="Courier New" w:eastAsia="Courier New" w:hAnsi="Courier New" w:cs="Courier New"/>
          <w:sz w:val="24"/>
          <w:szCs w:val="24"/>
        </w:rPr>
        <w:t xml:space="preserve">corresponden a </w:t>
      </w:r>
      <w:r w:rsidR="00D42C20" w:rsidRPr="000D4E1D">
        <w:rPr>
          <w:rFonts w:ascii="Courier New" w:eastAsia="Courier New" w:hAnsi="Courier New" w:cs="Courier New"/>
          <w:sz w:val="24"/>
          <w:szCs w:val="24"/>
        </w:rPr>
        <w:t xml:space="preserve">asentamientos </w:t>
      </w:r>
      <w:r w:rsidR="00404339">
        <w:rPr>
          <w:rFonts w:ascii="Courier New" w:eastAsia="Courier New" w:hAnsi="Courier New" w:cs="Courier New"/>
          <w:sz w:val="24"/>
          <w:szCs w:val="24"/>
        </w:rPr>
        <w:t xml:space="preserve">que </w:t>
      </w:r>
      <w:r>
        <w:rPr>
          <w:rFonts w:ascii="Courier New" w:eastAsia="Courier New" w:hAnsi="Courier New" w:cs="Courier New"/>
          <w:sz w:val="24"/>
          <w:szCs w:val="24"/>
        </w:rPr>
        <w:t xml:space="preserve">no han logrado su regularización </w:t>
      </w:r>
      <w:r w:rsidR="00850839">
        <w:rPr>
          <w:rFonts w:ascii="Courier New" w:eastAsia="Courier New" w:hAnsi="Courier New" w:cs="Courier New"/>
          <w:sz w:val="24"/>
          <w:szCs w:val="24"/>
        </w:rPr>
        <w:t xml:space="preserve">urbanística definitiva, </w:t>
      </w:r>
      <w:r w:rsidR="00404339">
        <w:rPr>
          <w:rFonts w:ascii="Courier New" w:eastAsia="Courier New" w:hAnsi="Courier New" w:cs="Courier New"/>
          <w:sz w:val="24"/>
          <w:szCs w:val="24"/>
        </w:rPr>
        <w:t>sin que</w:t>
      </w:r>
      <w:r w:rsidR="00850839">
        <w:rPr>
          <w:rFonts w:ascii="Courier New" w:eastAsia="Courier New" w:hAnsi="Courier New" w:cs="Courier New"/>
          <w:sz w:val="24"/>
          <w:szCs w:val="24"/>
        </w:rPr>
        <w:t xml:space="preserve"> sus ocupantes </w:t>
      </w:r>
      <w:r w:rsidR="00404339">
        <w:rPr>
          <w:rFonts w:ascii="Courier New" w:eastAsia="Courier New" w:hAnsi="Courier New" w:cs="Courier New"/>
          <w:sz w:val="24"/>
          <w:szCs w:val="24"/>
        </w:rPr>
        <w:t xml:space="preserve">tengan </w:t>
      </w:r>
      <w:r w:rsidR="00850839">
        <w:rPr>
          <w:rFonts w:ascii="Courier New" w:eastAsia="Courier New" w:hAnsi="Courier New" w:cs="Courier New"/>
          <w:sz w:val="24"/>
          <w:szCs w:val="24"/>
        </w:rPr>
        <w:t>seguridad en la tenencia de los predios que ocupan</w:t>
      </w:r>
      <w:r w:rsidR="00404339">
        <w:rPr>
          <w:rFonts w:ascii="Courier New" w:eastAsia="Courier New" w:hAnsi="Courier New" w:cs="Courier New"/>
          <w:sz w:val="24"/>
          <w:szCs w:val="24"/>
        </w:rPr>
        <w:t xml:space="preserve">, </w:t>
      </w:r>
      <w:r w:rsidR="00404339" w:rsidRPr="00166751">
        <w:rPr>
          <w:rFonts w:ascii="Courier New" w:eastAsia="Courier New" w:hAnsi="Courier New" w:cs="Courier New"/>
          <w:sz w:val="24"/>
          <w:szCs w:val="24"/>
        </w:rPr>
        <w:t>pese a haber sido aplicadas distintas leyes de excepción</w:t>
      </w:r>
      <w:r>
        <w:rPr>
          <w:rFonts w:ascii="Courier New" w:eastAsia="Courier New" w:hAnsi="Courier New" w:cs="Courier New"/>
          <w:sz w:val="24"/>
          <w:szCs w:val="24"/>
        </w:rPr>
        <w:t xml:space="preserve">. </w:t>
      </w:r>
      <w:r w:rsidR="00166751" w:rsidRPr="00166751">
        <w:rPr>
          <w:rFonts w:ascii="Courier New" w:eastAsia="Courier New" w:hAnsi="Courier New" w:cs="Courier New"/>
          <w:sz w:val="24"/>
          <w:szCs w:val="24"/>
        </w:rPr>
        <w:t>Tanto</w:t>
      </w:r>
      <w:r w:rsidR="00850839">
        <w:rPr>
          <w:rFonts w:ascii="Courier New" w:eastAsia="Courier New" w:hAnsi="Courier New" w:cs="Courier New"/>
          <w:sz w:val="24"/>
          <w:szCs w:val="24"/>
        </w:rPr>
        <w:t xml:space="preserve"> los</w:t>
      </w:r>
      <w:r w:rsidR="00166751" w:rsidRPr="00166751">
        <w:rPr>
          <w:rFonts w:ascii="Courier New" w:eastAsia="Courier New" w:hAnsi="Courier New" w:cs="Courier New"/>
          <w:sz w:val="24"/>
          <w:szCs w:val="24"/>
        </w:rPr>
        <w:t xml:space="preserve"> Almendros B como Villa Independencia fueron </w:t>
      </w:r>
      <w:r>
        <w:rPr>
          <w:rFonts w:ascii="Courier New" w:eastAsia="Courier New" w:hAnsi="Courier New" w:cs="Courier New"/>
          <w:sz w:val="24"/>
          <w:szCs w:val="24"/>
        </w:rPr>
        <w:t xml:space="preserve">acogidos al artículo 43 </w:t>
      </w:r>
      <w:r w:rsidR="00850839">
        <w:rPr>
          <w:rFonts w:ascii="Courier New" w:eastAsia="Courier New" w:hAnsi="Courier New" w:cs="Courier New"/>
          <w:sz w:val="24"/>
          <w:szCs w:val="24"/>
        </w:rPr>
        <w:t xml:space="preserve">del </w:t>
      </w:r>
      <w:r w:rsidR="00404339">
        <w:rPr>
          <w:rFonts w:ascii="Courier New" w:eastAsia="Courier New" w:hAnsi="Courier New" w:cs="Courier New"/>
          <w:sz w:val="24"/>
          <w:szCs w:val="24"/>
        </w:rPr>
        <w:t>d</w:t>
      </w:r>
      <w:r w:rsidR="00850839" w:rsidRPr="00850839">
        <w:rPr>
          <w:rFonts w:ascii="Courier New" w:eastAsia="Courier New" w:hAnsi="Courier New" w:cs="Courier New"/>
          <w:sz w:val="24"/>
          <w:szCs w:val="24"/>
        </w:rPr>
        <w:t xml:space="preserve">ecreto </w:t>
      </w:r>
      <w:r w:rsidR="00404339">
        <w:rPr>
          <w:rFonts w:ascii="Courier New" w:eastAsia="Courier New" w:hAnsi="Courier New" w:cs="Courier New"/>
          <w:sz w:val="24"/>
          <w:szCs w:val="24"/>
        </w:rPr>
        <w:t xml:space="preserve">supremo </w:t>
      </w:r>
      <w:r w:rsidR="00850839" w:rsidRPr="00850839">
        <w:rPr>
          <w:rFonts w:ascii="Courier New" w:eastAsia="Courier New" w:hAnsi="Courier New" w:cs="Courier New"/>
          <w:sz w:val="24"/>
          <w:szCs w:val="24"/>
        </w:rPr>
        <w:t>N° 104 del entonces Ministerio del Interior</w:t>
      </w:r>
      <w:r w:rsidR="00404339" w:rsidRPr="00404339">
        <w:rPr>
          <w:rFonts w:ascii="Courier New" w:eastAsia="Courier New" w:hAnsi="Courier New" w:cs="Courier New"/>
          <w:sz w:val="24"/>
          <w:szCs w:val="24"/>
        </w:rPr>
        <w:t xml:space="preserve"> </w:t>
      </w:r>
      <w:r w:rsidR="00404339" w:rsidRPr="00850839">
        <w:rPr>
          <w:rFonts w:ascii="Courier New" w:eastAsia="Courier New" w:hAnsi="Courier New" w:cs="Courier New"/>
          <w:sz w:val="24"/>
          <w:szCs w:val="24"/>
        </w:rPr>
        <w:t>de 1977</w:t>
      </w:r>
      <w:r w:rsidR="00850839" w:rsidRPr="00850839">
        <w:rPr>
          <w:rFonts w:ascii="Courier New" w:eastAsia="Courier New" w:hAnsi="Courier New" w:cs="Courier New"/>
          <w:sz w:val="24"/>
          <w:szCs w:val="24"/>
        </w:rPr>
        <w:t xml:space="preserve">, que </w:t>
      </w:r>
      <w:r w:rsidR="00404339">
        <w:rPr>
          <w:rFonts w:ascii="Courier New" w:eastAsia="Courier New" w:hAnsi="Courier New" w:cs="Courier New"/>
          <w:sz w:val="24"/>
          <w:szCs w:val="24"/>
        </w:rPr>
        <w:t>f</w:t>
      </w:r>
      <w:r w:rsidR="00850839" w:rsidRPr="00850839">
        <w:rPr>
          <w:rFonts w:ascii="Courier New" w:eastAsia="Courier New" w:hAnsi="Courier New" w:cs="Courier New"/>
          <w:sz w:val="24"/>
          <w:szCs w:val="24"/>
        </w:rPr>
        <w:t xml:space="preserve">ija el </w:t>
      </w:r>
      <w:r w:rsidR="00404339">
        <w:rPr>
          <w:rFonts w:ascii="Courier New" w:eastAsia="Courier New" w:hAnsi="Courier New" w:cs="Courier New"/>
          <w:sz w:val="24"/>
          <w:szCs w:val="24"/>
        </w:rPr>
        <w:t>t</w:t>
      </w:r>
      <w:r w:rsidR="00850839" w:rsidRPr="00850839">
        <w:rPr>
          <w:rFonts w:ascii="Courier New" w:eastAsia="Courier New" w:hAnsi="Courier New" w:cs="Courier New"/>
          <w:sz w:val="24"/>
          <w:szCs w:val="24"/>
        </w:rPr>
        <w:t xml:space="preserve">exto </w:t>
      </w:r>
      <w:r w:rsidR="00404339">
        <w:rPr>
          <w:rFonts w:ascii="Courier New" w:eastAsia="Courier New" w:hAnsi="Courier New" w:cs="Courier New"/>
          <w:sz w:val="24"/>
          <w:szCs w:val="24"/>
        </w:rPr>
        <w:t>r</w:t>
      </w:r>
      <w:r w:rsidR="00850839" w:rsidRPr="00850839">
        <w:rPr>
          <w:rFonts w:ascii="Courier New" w:eastAsia="Courier New" w:hAnsi="Courier New" w:cs="Courier New"/>
          <w:sz w:val="24"/>
          <w:szCs w:val="24"/>
        </w:rPr>
        <w:t xml:space="preserve">efundido, </w:t>
      </w:r>
      <w:r w:rsidR="00404339">
        <w:rPr>
          <w:rFonts w:ascii="Courier New" w:eastAsia="Courier New" w:hAnsi="Courier New" w:cs="Courier New"/>
          <w:sz w:val="24"/>
          <w:szCs w:val="24"/>
        </w:rPr>
        <w:t>c</w:t>
      </w:r>
      <w:r w:rsidR="00850839" w:rsidRPr="00850839">
        <w:rPr>
          <w:rFonts w:ascii="Courier New" w:eastAsia="Courier New" w:hAnsi="Courier New" w:cs="Courier New"/>
          <w:sz w:val="24"/>
          <w:szCs w:val="24"/>
        </w:rPr>
        <w:t xml:space="preserve">oordinado y </w:t>
      </w:r>
      <w:r w:rsidR="00404339">
        <w:rPr>
          <w:rFonts w:ascii="Courier New" w:eastAsia="Courier New" w:hAnsi="Courier New" w:cs="Courier New"/>
          <w:sz w:val="24"/>
          <w:szCs w:val="24"/>
        </w:rPr>
        <w:t>s</w:t>
      </w:r>
      <w:r w:rsidR="00850839" w:rsidRPr="00850839">
        <w:rPr>
          <w:rFonts w:ascii="Courier New" w:eastAsia="Courier New" w:hAnsi="Courier New" w:cs="Courier New"/>
          <w:sz w:val="24"/>
          <w:szCs w:val="24"/>
        </w:rPr>
        <w:t xml:space="preserve">istematizado del </w:t>
      </w:r>
      <w:r w:rsidR="00404339">
        <w:rPr>
          <w:rFonts w:ascii="Courier New" w:eastAsia="Courier New" w:hAnsi="Courier New" w:cs="Courier New"/>
          <w:sz w:val="24"/>
          <w:szCs w:val="24"/>
        </w:rPr>
        <w:t>t</w:t>
      </w:r>
      <w:r w:rsidR="00850839" w:rsidRPr="00850839">
        <w:rPr>
          <w:rFonts w:ascii="Courier New" w:eastAsia="Courier New" w:hAnsi="Courier New" w:cs="Courier New"/>
          <w:sz w:val="24"/>
          <w:szCs w:val="24"/>
        </w:rPr>
        <w:t xml:space="preserve">ítulo I de la </w:t>
      </w:r>
      <w:r w:rsidR="00404339">
        <w:rPr>
          <w:rFonts w:ascii="Courier New" w:eastAsia="Courier New" w:hAnsi="Courier New" w:cs="Courier New"/>
          <w:sz w:val="24"/>
          <w:szCs w:val="24"/>
        </w:rPr>
        <w:t>l</w:t>
      </w:r>
      <w:r w:rsidR="00850839" w:rsidRPr="00850839">
        <w:rPr>
          <w:rFonts w:ascii="Courier New" w:eastAsia="Courier New" w:hAnsi="Courier New" w:cs="Courier New"/>
          <w:sz w:val="24"/>
          <w:szCs w:val="24"/>
        </w:rPr>
        <w:t xml:space="preserve">ey </w:t>
      </w:r>
      <w:r w:rsidR="00404339">
        <w:rPr>
          <w:rFonts w:ascii="Courier New" w:eastAsia="Courier New" w:hAnsi="Courier New" w:cs="Courier New"/>
          <w:sz w:val="24"/>
          <w:szCs w:val="24"/>
        </w:rPr>
        <w:t xml:space="preserve">Nº </w:t>
      </w:r>
      <w:r w:rsidR="00850839" w:rsidRPr="00850839">
        <w:rPr>
          <w:rFonts w:ascii="Courier New" w:eastAsia="Courier New" w:hAnsi="Courier New" w:cs="Courier New"/>
          <w:sz w:val="24"/>
          <w:szCs w:val="24"/>
        </w:rPr>
        <w:t>16.282</w:t>
      </w:r>
      <w:r w:rsidR="00404339">
        <w:rPr>
          <w:rFonts w:ascii="Courier New" w:eastAsia="Courier New" w:hAnsi="Courier New" w:cs="Courier New"/>
          <w:sz w:val="24"/>
          <w:szCs w:val="24"/>
        </w:rPr>
        <w:t>,</w:t>
      </w:r>
      <w:r w:rsidR="00850839">
        <w:rPr>
          <w:rFonts w:ascii="Courier New" w:eastAsia="Courier New" w:hAnsi="Courier New" w:cs="Courier New"/>
          <w:sz w:val="24"/>
          <w:szCs w:val="24"/>
        </w:rPr>
        <w:t xml:space="preserve"> </w:t>
      </w:r>
      <w:r w:rsidR="00282C8C">
        <w:rPr>
          <w:rFonts w:ascii="Courier New" w:eastAsia="Courier New" w:hAnsi="Courier New" w:cs="Courier New"/>
          <w:sz w:val="24"/>
          <w:szCs w:val="24"/>
        </w:rPr>
        <w:t>(en adelante,</w:t>
      </w:r>
      <w:r w:rsidR="00F4077C">
        <w:rPr>
          <w:rFonts w:ascii="Courier New" w:eastAsia="Courier New" w:hAnsi="Courier New" w:cs="Courier New"/>
          <w:sz w:val="24"/>
          <w:szCs w:val="24"/>
        </w:rPr>
        <w:t xml:space="preserve"> “</w:t>
      </w:r>
      <w:r w:rsidR="00590073">
        <w:rPr>
          <w:rFonts w:ascii="Courier New" w:eastAsia="Courier New" w:hAnsi="Courier New" w:cs="Courier New"/>
          <w:sz w:val="24"/>
          <w:szCs w:val="24"/>
        </w:rPr>
        <w:t>L</w:t>
      </w:r>
      <w:r w:rsidR="00F4077C">
        <w:rPr>
          <w:rFonts w:ascii="Courier New" w:eastAsia="Courier New" w:hAnsi="Courier New" w:cs="Courier New"/>
          <w:sz w:val="24"/>
          <w:szCs w:val="24"/>
        </w:rPr>
        <w:t xml:space="preserve">ey de </w:t>
      </w:r>
      <w:r w:rsidR="00590073">
        <w:rPr>
          <w:rFonts w:ascii="Courier New" w:eastAsia="Courier New" w:hAnsi="Courier New" w:cs="Courier New"/>
          <w:sz w:val="24"/>
          <w:szCs w:val="24"/>
        </w:rPr>
        <w:t>S</w:t>
      </w:r>
      <w:r w:rsidR="00F4077C">
        <w:rPr>
          <w:rFonts w:ascii="Courier New" w:eastAsia="Courier New" w:hAnsi="Courier New" w:cs="Courier New"/>
          <w:sz w:val="24"/>
          <w:szCs w:val="24"/>
        </w:rPr>
        <w:t>ismos”</w:t>
      </w:r>
      <w:r w:rsidR="00282C8C">
        <w:rPr>
          <w:rFonts w:ascii="Courier New" w:eastAsia="Courier New" w:hAnsi="Courier New" w:cs="Courier New"/>
          <w:sz w:val="24"/>
          <w:szCs w:val="24"/>
        </w:rPr>
        <w:t>)</w:t>
      </w:r>
      <w:r w:rsidR="00404339">
        <w:rPr>
          <w:rFonts w:ascii="Courier New" w:eastAsia="Courier New" w:hAnsi="Courier New" w:cs="Courier New"/>
          <w:sz w:val="24"/>
          <w:szCs w:val="24"/>
        </w:rPr>
        <w:t>.</w:t>
      </w:r>
      <w:r>
        <w:rPr>
          <w:rFonts w:ascii="Courier New" w:eastAsia="Courier New" w:hAnsi="Courier New" w:cs="Courier New"/>
          <w:sz w:val="24"/>
          <w:szCs w:val="24"/>
        </w:rPr>
        <w:t xml:space="preserve"> </w:t>
      </w:r>
      <w:r w:rsidR="00404339">
        <w:rPr>
          <w:rFonts w:ascii="Courier New" w:eastAsia="Courier New" w:hAnsi="Courier New" w:cs="Courier New"/>
          <w:sz w:val="24"/>
          <w:szCs w:val="24"/>
        </w:rPr>
        <w:t>E</w:t>
      </w:r>
      <w:r>
        <w:rPr>
          <w:rFonts w:ascii="Courier New" w:eastAsia="Courier New" w:hAnsi="Courier New" w:cs="Courier New"/>
          <w:sz w:val="24"/>
          <w:szCs w:val="24"/>
        </w:rPr>
        <w:t xml:space="preserve">n virtud </w:t>
      </w:r>
      <w:r w:rsidR="00404339">
        <w:rPr>
          <w:rFonts w:ascii="Courier New" w:eastAsia="Courier New" w:hAnsi="Courier New" w:cs="Courier New"/>
          <w:sz w:val="24"/>
          <w:szCs w:val="24"/>
        </w:rPr>
        <w:t xml:space="preserve">de la citada disposición </w:t>
      </w:r>
      <w:r>
        <w:rPr>
          <w:rFonts w:ascii="Courier New" w:eastAsia="Courier New" w:hAnsi="Courier New" w:cs="Courier New"/>
          <w:sz w:val="24"/>
          <w:szCs w:val="24"/>
        </w:rPr>
        <w:t xml:space="preserve">se aprobaron definitivamente sus planos de loteo, </w:t>
      </w:r>
      <w:r w:rsidR="00850839">
        <w:rPr>
          <w:rFonts w:ascii="Courier New" w:eastAsia="Courier New" w:hAnsi="Courier New" w:cs="Courier New"/>
          <w:sz w:val="24"/>
          <w:szCs w:val="24"/>
        </w:rPr>
        <w:t xml:space="preserve">pero </w:t>
      </w:r>
      <w:r w:rsidR="00404339">
        <w:rPr>
          <w:rFonts w:ascii="Courier New" w:eastAsia="Courier New" w:hAnsi="Courier New" w:cs="Courier New"/>
          <w:sz w:val="24"/>
          <w:szCs w:val="24"/>
        </w:rPr>
        <w:t>no hubo</w:t>
      </w:r>
      <w:r w:rsidR="00850839">
        <w:rPr>
          <w:rFonts w:ascii="Courier New" w:eastAsia="Courier New" w:hAnsi="Courier New" w:cs="Courier New"/>
          <w:sz w:val="24"/>
          <w:szCs w:val="24"/>
        </w:rPr>
        <w:t xml:space="preserve"> claridad </w:t>
      </w:r>
      <w:r w:rsidR="00404339">
        <w:rPr>
          <w:rFonts w:ascii="Courier New" w:eastAsia="Courier New" w:hAnsi="Courier New" w:cs="Courier New"/>
          <w:sz w:val="24"/>
          <w:szCs w:val="24"/>
        </w:rPr>
        <w:t>respecto</w:t>
      </w:r>
      <w:r w:rsidR="00850839">
        <w:rPr>
          <w:rFonts w:ascii="Courier New" w:eastAsia="Courier New" w:hAnsi="Courier New" w:cs="Courier New"/>
          <w:sz w:val="24"/>
          <w:szCs w:val="24"/>
        </w:rPr>
        <w:t xml:space="preserve"> </w:t>
      </w:r>
      <w:r w:rsidR="00404339">
        <w:rPr>
          <w:rFonts w:ascii="Courier New" w:eastAsia="Courier New" w:hAnsi="Courier New" w:cs="Courier New"/>
          <w:sz w:val="24"/>
          <w:szCs w:val="24"/>
        </w:rPr>
        <w:t>de</w:t>
      </w:r>
      <w:r w:rsidR="00850839">
        <w:rPr>
          <w:rFonts w:ascii="Courier New" w:eastAsia="Courier New" w:hAnsi="Courier New" w:cs="Courier New"/>
          <w:sz w:val="24"/>
          <w:szCs w:val="24"/>
        </w:rPr>
        <w:t xml:space="preserve"> </w:t>
      </w:r>
      <w:r w:rsidR="00304DFB">
        <w:rPr>
          <w:rFonts w:ascii="Courier New" w:eastAsia="Courier New" w:hAnsi="Courier New" w:cs="Courier New"/>
          <w:sz w:val="24"/>
          <w:szCs w:val="24"/>
        </w:rPr>
        <w:t>la calidad jurídica que adquirieron</w:t>
      </w:r>
      <w:r w:rsidR="00304DFB" w:rsidDel="00CC7156">
        <w:rPr>
          <w:rFonts w:ascii="Courier New" w:eastAsia="Courier New" w:hAnsi="Courier New" w:cs="Courier New"/>
          <w:sz w:val="24"/>
          <w:szCs w:val="24"/>
        </w:rPr>
        <w:t xml:space="preserve"> </w:t>
      </w:r>
      <w:r w:rsidR="00304DFB">
        <w:rPr>
          <w:rFonts w:ascii="Courier New" w:eastAsia="Courier New" w:hAnsi="Courier New" w:cs="Courier New"/>
          <w:sz w:val="24"/>
          <w:szCs w:val="24"/>
        </w:rPr>
        <w:t>los espacios destinados a circulaciones o áreas verdes consideradas en el lote</w:t>
      </w:r>
      <w:r w:rsidR="00850839">
        <w:rPr>
          <w:rFonts w:ascii="Courier New" w:eastAsia="Courier New" w:hAnsi="Courier New" w:cs="Courier New"/>
          <w:sz w:val="24"/>
          <w:szCs w:val="24"/>
        </w:rPr>
        <w:t>. Por su parte, e</w:t>
      </w:r>
      <w:r>
        <w:rPr>
          <w:rFonts w:ascii="Courier New" w:eastAsia="Courier New" w:hAnsi="Courier New" w:cs="Courier New"/>
          <w:sz w:val="24"/>
          <w:szCs w:val="24"/>
        </w:rPr>
        <w:t>l campamento Manuel Bustos</w:t>
      </w:r>
      <w:r w:rsidR="007915F0">
        <w:rPr>
          <w:rFonts w:ascii="Courier New" w:eastAsia="Courier New" w:hAnsi="Courier New" w:cs="Courier New"/>
          <w:sz w:val="24"/>
          <w:szCs w:val="24"/>
        </w:rPr>
        <w:t>,</w:t>
      </w:r>
      <w:r w:rsidR="00590073">
        <w:rPr>
          <w:rFonts w:ascii="Courier New" w:eastAsia="Courier New" w:hAnsi="Courier New" w:cs="Courier New"/>
          <w:sz w:val="24"/>
          <w:szCs w:val="24"/>
        </w:rPr>
        <w:t xml:space="preserve"> </w:t>
      </w:r>
      <w:r w:rsidR="007915F0">
        <w:rPr>
          <w:rFonts w:ascii="Courier New" w:eastAsia="Courier New" w:hAnsi="Courier New" w:cs="Courier New"/>
          <w:sz w:val="24"/>
          <w:szCs w:val="24"/>
        </w:rPr>
        <w:t>existente</w:t>
      </w:r>
      <w:r w:rsidR="00590073">
        <w:rPr>
          <w:rFonts w:ascii="Courier New" w:eastAsia="Courier New" w:hAnsi="Courier New" w:cs="Courier New"/>
          <w:sz w:val="24"/>
          <w:szCs w:val="24"/>
        </w:rPr>
        <w:t xml:space="preserve"> desde el año 1995 y con más de 1.000 familias </w:t>
      </w:r>
      <w:r w:rsidR="007915F0">
        <w:rPr>
          <w:rFonts w:ascii="Courier New" w:eastAsia="Courier New" w:hAnsi="Courier New" w:cs="Courier New"/>
          <w:sz w:val="24"/>
          <w:szCs w:val="24"/>
        </w:rPr>
        <w:t>residentes</w:t>
      </w:r>
      <w:r w:rsidR="00590073">
        <w:rPr>
          <w:rFonts w:ascii="Courier New" w:eastAsia="Courier New" w:hAnsi="Courier New" w:cs="Courier New"/>
          <w:sz w:val="24"/>
          <w:szCs w:val="24"/>
        </w:rPr>
        <w:t xml:space="preserve">, </w:t>
      </w:r>
      <w:r>
        <w:rPr>
          <w:rFonts w:ascii="Courier New" w:eastAsia="Courier New" w:hAnsi="Courier New" w:cs="Courier New"/>
          <w:sz w:val="24"/>
          <w:szCs w:val="24"/>
        </w:rPr>
        <w:t>se encuentra sometido al procedimiento de saneamiento y regularización de loteos</w:t>
      </w:r>
      <w:r w:rsidR="00F4077C">
        <w:rPr>
          <w:rFonts w:ascii="Courier New" w:eastAsia="Courier New" w:hAnsi="Courier New" w:cs="Courier New"/>
          <w:sz w:val="24"/>
          <w:szCs w:val="24"/>
        </w:rPr>
        <w:t xml:space="preserve"> contenido en la ley N° 20.234.</w:t>
      </w:r>
      <w:r>
        <w:rPr>
          <w:rFonts w:ascii="Courier New" w:eastAsia="Courier New" w:hAnsi="Courier New" w:cs="Courier New"/>
          <w:sz w:val="24"/>
          <w:szCs w:val="24"/>
        </w:rPr>
        <w:t xml:space="preserve"> </w:t>
      </w:r>
      <w:r w:rsidR="007915F0">
        <w:rPr>
          <w:rFonts w:ascii="Courier New" w:eastAsia="Courier New" w:hAnsi="Courier New" w:cs="Courier New"/>
          <w:sz w:val="24"/>
          <w:szCs w:val="24"/>
        </w:rPr>
        <w:t>Sin embargo</w:t>
      </w:r>
      <w:r w:rsidR="00BB5DEE">
        <w:rPr>
          <w:rFonts w:ascii="Courier New" w:eastAsia="Courier New" w:hAnsi="Courier New" w:cs="Courier New"/>
          <w:sz w:val="24"/>
          <w:szCs w:val="24"/>
        </w:rPr>
        <w:t xml:space="preserve">, </w:t>
      </w:r>
      <w:r w:rsidR="007915F0" w:rsidRPr="007915F0">
        <w:rPr>
          <w:rFonts w:ascii="Courier New" w:eastAsia="Courier New" w:hAnsi="Courier New" w:cs="Courier New"/>
          <w:sz w:val="24"/>
          <w:szCs w:val="24"/>
        </w:rPr>
        <w:t xml:space="preserve">si bien </w:t>
      </w:r>
      <w:r w:rsidR="00BB5DEE">
        <w:rPr>
          <w:rFonts w:ascii="Courier New" w:eastAsia="Courier New" w:hAnsi="Courier New" w:cs="Courier New"/>
          <w:sz w:val="24"/>
          <w:szCs w:val="24"/>
        </w:rPr>
        <w:t xml:space="preserve">la aplicación de la </w:t>
      </w:r>
      <w:r w:rsidR="007915F0">
        <w:rPr>
          <w:rFonts w:ascii="Courier New" w:eastAsia="Courier New" w:hAnsi="Courier New" w:cs="Courier New"/>
          <w:sz w:val="24"/>
          <w:szCs w:val="24"/>
        </w:rPr>
        <w:t>citada regulación</w:t>
      </w:r>
      <w:r w:rsidR="00BB5DEE">
        <w:rPr>
          <w:rFonts w:ascii="Courier New" w:eastAsia="Courier New" w:hAnsi="Courier New" w:cs="Courier New"/>
          <w:sz w:val="24"/>
          <w:szCs w:val="24"/>
        </w:rPr>
        <w:t xml:space="preserve"> </w:t>
      </w:r>
      <w:r w:rsidR="007915F0" w:rsidRPr="007915F0">
        <w:rPr>
          <w:rFonts w:ascii="Courier New" w:eastAsia="Courier New" w:hAnsi="Courier New" w:cs="Courier New"/>
          <w:sz w:val="24"/>
          <w:szCs w:val="24"/>
        </w:rPr>
        <w:t>ha favorecido el proceso de regularización urbana del sector</w:t>
      </w:r>
      <w:r w:rsidR="00BB5DEE">
        <w:rPr>
          <w:rFonts w:ascii="Courier New" w:eastAsia="Courier New" w:hAnsi="Courier New" w:cs="Courier New"/>
          <w:sz w:val="24"/>
          <w:szCs w:val="24"/>
        </w:rPr>
        <w:t xml:space="preserve">, </w:t>
      </w:r>
      <w:r w:rsidR="00396C6F">
        <w:rPr>
          <w:rFonts w:ascii="Courier New" w:eastAsia="Courier New" w:hAnsi="Courier New" w:cs="Courier New"/>
          <w:sz w:val="24"/>
          <w:szCs w:val="24"/>
        </w:rPr>
        <w:t>no ha permitido</w:t>
      </w:r>
      <w:r w:rsidR="00BB5DEE">
        <w:rPr>
          <w:rFonts w:ascii="Courier New" w:eastAsia="Courier New" w:hAnsi="Courier New" w:cs="Courier New"/>
          <w:sz w:val="24"/>
          <w:szCs w:val="24"/>
        </w:rPr>
        <w:t xml:space="preserve"> </w:t>
      </w:r>
      <w:r w:rsidR="00850839">
        <w:rPr>
          <w:rFonts w:ascii="Courier New" w:eastAsia="Courier New" w:hAnsi="Courier New" w:cs="Courier New"/>
          <w:sz w:val="24"/>
          <w:szCs w:val="24"/>
        </w:rPr>
        <w:t>aplica</w:t>
      </w:r>
      <w:r w:rsidR="007915F0">
        <w:rPr>
          <w:rFonts w:ascii="Courier New" w:eastAsia="Courier New" w:hAnsi="Courier New" w:cs="Courier New"/>
          <w:sz w:val="24"/>
          <w:szCs w:val="24"/>
        </w:rPr>
        <w:t>r</w:t>
      </w:r>
      <w:r w:rsidR="00850839">
        <w:rPr>
          <w:rFonts w:ascii="Courier New" w:eastAsia="Courier New" w:hAnsi="Courier New" w:cs="Courier New"/>
          <w:sz w:val="24"/>
          <w:szCs w:val="24"/>
        </w:rPr>
        <w:t xml:space="preserve"> el </w:t>
      </w:r>
      <w:r w:rsidR="00BB5DEE">
        <w:rPr>
          <w:rFonts w:ascii="Courier New" w:eastAsia="Courier New" w:hAnsi="Courier New" w:cs="Courier New"/>
          <w:sz w:val="24"/>
          <w:szCs w:val="24"/>
        </w:rPr>
        <w:t>decreto ley N° 2.695,</w:t>
      </w:r>
      <w:r w:rsidR="00590073">
        <w:rPr>
          <w:rFonts w:ascii="Courier New" w:eastAsia="Courier New" w:hAnsi="Courier New" w:cs="Courier New"/>
          <w:sz w:val="24"/>
          <w:szCs w:val="24"/>
        </w:rPr>
        <w:t xml:space="preserve"> que fija normas para regularizar la posesión de la pequeña propiedad raíz y para la constitución del dominio sobre ella</w:t>
      </w:r>
      <w:r w:rsidR="00BB5DEE">
        <w:rPr>
          <w:rFonts w:ascii="Courier New" w:eastAsia="Courier New" w:hAnsi="Courier New" w:cs="Courier New"/>
          <w:sz w:val="24"/>
          <w:szCs w:val="24"/>
        </w:rPr>
        <w:t>, dilat</w:t>
      </w:r>
      <w:r w:rsidR="007915F0">
        <w:rPr>
          <w:rFonts w:ascii="Courier New" w:eastAsia="Courier New" w:hAnsi="Courier New" w:cs="Courier New"/>
          <w:sz w:val="24"/>
          <w:szCs w:val="24"/>
        </w:rPr>
        <w:t>ando</w:t>
      </w:r>
      <w:r w:rsidR="00BB5DEE">
        <w:rPr>
          <w:rFonts w:ascii="Courier New" w:eastAsia="Courier New" w:hAnsi="Courier New" w:cs="Courier New"/>
          <w:sz w:val="24"/>
          <w:szCs w:val="24"/>
        </w:rPr>
        <w:t xml:space="preserve"> la atención integral del asentamiento</w:t>
      </w:r>
      <w:r w:rsidR="00590073">
        <w:rPr>
          <w:rFonts w:ascii="Courier New" w:eastAsia="Courier New" w:hAnsi="Courier New" w:cs="Courier New"/>
          <w:sz w:val="24"/>
          <w:szCs w:val="24"/>
        </w:rPr>
        <w:t xml:space="preserve"> y las familias que él habitan</w:t>
      </w:r>
      <w:r w:rsidR="00BB5DEE">
        <w:rPr>
          <w:rFonts w:ascii="Courier New" w:eastAsia="Courier New" w:hAnsi="Courier New" w:cs="Courier New"/>
          <w:sz w:val="24"/>
          <w:szCs w:val="24"/>
        </w:rPr>
        <w:t>.</w:t>
      </w:r>
    </w:p>
    <w:p w14:paraId="055D12A6" w14:textId="3236080C" w:rsidR="00E170E3" w:rsidRDefault="00F976FA"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D</w:t>
      </w:r>
      <w:r w:rsidR="00C32E50">
        <w:rPr>
          <w:rFonts w:ascii="Courier New" w:eastAsia="Courier New" w:hAnsi="Courier New" w:cs="Courier New"/>
          <w:sz w:val="24"/>
          <w:szCs w:val="24"/>
        </w:rPr>
        <w:t xml:space="preserve">esde una </w:t>
      </w:r>
      <w:r w:rsidR="00F4077C">
        <w:rPr>
          <w:rFonts w:ascii="Courier New" w:eastAsia="Courier New" w:hAnsi="Courier New" w:cs="Courier New"/>
          <w:sz w:val="24"/>
          <w:szCs w:val="24"/>
        </w:rPr>
        <w:t>perspectiva</w:t>
      </w:r>
      <w:r w:rsidR="00C32E50">
        <w:rPr>
          <w:rFonts w:ascii="Courier New" w:eastAsia="Courier New" w:hAnsi="Courier New" w:cs="Courier New"/>
          <w:sz w:val="24"/>
          <w:szCs w:val="24"/>
        </w:rPr>
        <w:t xml:space="preserve"> más amplia,</w:t>
      </w:r>
      <w:r w:rsidR="00F4077C">
        <w:rPr>
          <w:rFonts w:ascii="Courier New" w:eastAsia="Courier New" w:hAnsi="Courier New" w:cs="Courier New"/>
          <w:sz w:val="24"/>
          <w:szCs w:val="24"/>
        </w:rPr>
        <w:t xml:space="preserve"> el fenómeno de asentamientos irregulares se extiende en la región de Valparaíso fuera del sector siniestrado y a lo largo de todo </w:t>
      </w:r>
      <w:r w:rsidR="00FC67C2">
        <w:rPr>
          <w:rFonts w:ascii="Courier New" w:eastAsia="Courier New" w:hAnsi="Courier New" w:cs="Courier New"/>
          <w:sz w:val="24"/>
          <w:szCs w:val="24"/>
        </w:rPr>
        <w:t>C</w:t>
      </w:r>
      <w:r w:rsidR="00F4077C">
        <w:rPr>
          <w:rFonts w:ascii="Courier New" w:eastAsia="Courier New" w:hAnsi="Courier New" w:cs="Courier New"/>
          <w:sz w:val="24"/>
          <w:szCs w:val="24"/>
        </w:rPr>
        <w:t>hile. De acuerdo con los datos expuestos en la historia de la ley N° 21.477</w:t>
      </w:r>
      <w:r w:rsidR="00FE30B7">
        <w:rPr>
          <w:rFonts w:ascii="Courier New" w:eastAsia="Courier New" w:hAnsi="Courier New" w:cs="Courier New"/>
          <w:sz w:val="24"/>
          <w:szCs w:val="24"/>
        </w:rPr>
        <w:t xml:space="preserve"> </w:t>
      </w:r>
      <w:r w:rsidR="00F4077C">
        <w:rPr>
          <w:rFonts w:ascii="Courier New" w:eastAsia="Courier New" w:hAnsi="Courier New" w:cs="Courier New"/>
          <w:sz w:val="24"/>
          <w:szCs w:val="24"/>
        </w:rPr>
        <w:t xml:space="preserve">-que modificó la ley N° 20.234-, </w:t>
      </w:r>
      <w:r w:rsidR="00E4593A">
        <w:rPr>
          <w:rFonts w:ascii="Courier New" w:eastAsia="Courier New" w:hAnsi="Courier New" w:cs="Courier New"/>
          <w:sz w:val="24"/>
          <w:szCs w:val="24"/>
        </w:rPr>
        <w:t>a</w:t>
      </w:r>
      <w:r w:rsidR="00F4077C">
        <w:rPr>
          <w:rFonts w:ascii="Courier New" w:eastAsia="Courier New" w:hAnsi="Courier New" w:cs="Courier New"/>
          <w:sz w:val="24"/>
          <w:szCs w:val="24"/>
        </w:rPr>
        <w:t>l año 2019</w:t>
      </w:r>
      <w:r w:rsidR="00282C8C">
        <w:rPr>
          <w:rFonts w:ascii="Courier New" w:eastAsia="Courier New" w:hAnsi="Courier New" w:cs="Courier New"/>
          <w:sz w:val="24"/>
          <w:szCs w:val="24"/>
        </w:rPr>
        <w:t>,</w:t>
      </w:r>
      <w:r w:rsidR="00F4077C">
        <w:rPr>
          <w:rFonts w:ascii="Courier New" w:eastAsia="Courier New" w:hAnsi="Courier New" w:cs="Courier New"/>
          <w:sz w:val="24"/>
          <w:szCs w:val="24"/>
        </w:rPr>
        <w:t xml:space="preserve"> so</w:t>
      </w:r>
      <w:r w:rsidR="00F4077C" w:rsidRPr="00F4077C">
        <w:rPr>
          <w:rFonts w:ascii="Courier New" w:eastAsia="Courier New" w:hAnsi="Courier New" w:cs="Courier New"/>
          <w:sz w:val="24"/>
          <w:szCs w:val="24"/>
        </w:rPr>
        <w:t>lo en la c</w:t>
      </w:r>
      <w:r w:rsidR="00FC67C2">
        <w:rPr>
          <w:rFonts w:ascii="Courier New" w:eastAsia="Courier New" w:hAnsi="Courier New" w:cs="Courier New"/>
          <w:sz w:val="24"/>
          <w:szCs w:val="24"/>
        </w:rPr>
        <w:t>i</w:t>
      </w:r>
      <w:r w:rsidR="00F4077C" w:rsidRPr="00F4077C">
        <w:rPr>
          <w:rFonts w:ascii="Courier New" w:eastAsia="Courier New" w:hAnsi="Courier New" w:cs="Courier New"/>
          <w:sz w:val="24"/>
          <w:szCs w:val="24"/>
        </w:rPr>
        <w:t>udad de Viña del Mar exist</w:t>
      </w:r>
      <w:r w:rsidR="00F4077C">
        <w:rPr>
          <w:rFonts w:ascii="Courier New" w:eastAsia="Courier New" w:hAnsi="Courier New" w:cs="Courier New"/>
          <w:sz w:val="24"/>
          <w:szCs w:val="24"/>
        </w:rPr>
        <w:t>ían</w:t>
      </w:r>
      <w:r w:rsidR="00F4077C" w:rsidRPr="00F4077C">
        <w:rPr>
          <w:rFonts w:ascii="Courier New" w:eastAsia="Courier New" w:hAnsi="Courier New" w:cs="Courier New"/>
          <w:sz w:val="24"/>
          <w:szCs w:val="24"/>
        </w:rPr>
        <w:t xml:space="preserve"> </w:t>
      </w:r>
      <w:r w:rsidR="00282C8C">
        <w:rPr>
          <w:rFonts w:ascii="Courier New" w:eastAsia="Courier New" w:hAnsi="Courier New" w:cs="Courier New"/>
          <w:sz w:val="24"/>
          <w:szCs w:val="24"/>
        </w:rPr>
        <w:t>treinta y cinco</w:t>
      </w:r>
      <w:r w:rsidR="00F4077C" w:rsidRPr="00F4077C">
        <w:rPr>
          <w:rFonts w:ascii="Courier New" w:eastAsia="Courier New" w:hAnsi="Courier New" w:cs="Courier New"/>
          <w:sz w:val="24"/>
          <w:szCs w:val="24"/>
        </w:rPr>
        <w:t xml:space="preserve"> loteos irregulares, </w:t>
      </w:r>
      <w:r w:rsidR="00282C8C">
        <w:rPr>
          <w:rFonts w:ascii="Courier New" w:eastAsia="Courier New" w:hAnsi="Courier New" w:cs="Courier New"/>
          <w:sz w:val="24"/>
          <w:szCs w:val="24"/>
        </w:rPr>
        <w:t>además de veintiocho</w:t>
      </w:r>
      <w:r w:rsidR="00F4077C" w:rsidRPr="00F4077C">
        <w:rPr>
          <w:rFonts w:ascii="Courier New" w:eastAsia="Courier New" w:hAnsi="Courier New" w:cs="Courier New"/>
          <w:sz w:val="24"/>
          <w:szCs w:val="24"/>
        </w:rPr>
        <w:t xml:space="preserve"> </w:t>
      </w:r>
      <w:r w:rsidR="008857B4">
        <w:rPr>
          <w:rFonts w:ascii="Courier New" w:eastAsia="Courier New" w:hAnsi="Courier New" w:cs="Courier New"/>
          <w:sz w:val="24"/>
          <w:szCs w:val="24"/>
        </w:rPr>
        <w:t>asentamientos originados</w:t>
      </w:r>
      <w:r w:rsidR="00F4077C" w:rsidRPr="00F4077C">
        <w:rPr>
          <w:rFonts w:ascii="Courier New" w:eastAsia="Courier New" w:hAnsi="Courier New" w:cs="Courier New"/>
          <w:sz w:val="24"/>
          <w:szCs w:val="24"/>
        </w:rPr>
        <w:t xml:space="preserve"> a través del </w:t>
      </w:r>
      <w:r w:rsidR="00590073">
        <w:rPr>
          <w:rFonts w:ascii="Courier New" w:eastAsia="Courier New" w:hAnsi="Courier New" w:cs="Courier New"/>
          <w:sz w:val="24"/>
          <w:szCs w:val="24"/>
        </w:rPr>
        <w:t>decreto ley</w:t>
      </w:r>
      <w:r w:rsidR="00F4077C" w:rsidRPr="00F4077C">
        <w:rPr>
          <w:rFonts w:ascii="Courier New" w:eastAsia="Courier New" w:hAnsi="Courier New" w:cs="Courier New"/>
          <w:sz w:val="24"/>
          <w:szCs w:val="24"/>
        </w:rPr>
        <w:t xml:space="preserve"> N°</w:t>
      </w:r>
      <w:r w:rsidR="00282C8C">
        <w:rPr>
          <w:rFonts w:ascii="Courier New" w:eastAsia="Courier New" w:hAnsi="Courier New" w:cs="Courier New"/>
          <w:sz w:val="24"/>
          <w:szCs w:val="24"/>
        </w:rPr>
        <w:t xml:space="preserve"> </w:t>
      </w:r>
      <w:r w:rsidR="00F4077C" w:rsidRPr="00F4077C">
        <w:rPr>
          <w:rFonts w:ascii="Courier New" w:eastAsia="Courier New" w:hAnsi="Courier New" w:cs="Courier New"/>
          <w:sz w:val="24"/>
          <w:szCs w:val="24"/>
        </w:rPr>
        <w:t xml:space="preserve">2.833 </w:t>
      </w:r>
      <w:r w:rsidR="00282C8C">
        <w:rPr>
          <w:rFonts w:ascii="Courier New" w:eastAsia="Courier New" w:hAnsi="Courier New" w:cs="Courier New"/>
          <w:sz w:val="24"/>
          <w:szCs w:val="24"/>
        </w:rPr>
        <w:t>y veintinueve</w:t>
      </w:r>
      <w:r w:rsidR="00F4077C" w:rsidRPr="00F4077C">
        <w:rPr>
          <w:rFonts w:ascii="Courier New" w:eastAsia="Courier New" w:hAnsi="Courier New" w:cs="Courier New"/>
          <w:sz w:val="24"/>
          <w:szCs w:val="24"/>
        </w:rPr>
        <w:t xml:space="preserve"> </w:t>
      </w:r>
      <w:r w:rsidR="00CF4A76" w:rsidRPr="00F4077C">
        <w:rPr>
          <w:rFonts w:ascii="Courier New" w:eastAsia="Courier New" w:hAnsi="Courier New" w:cs="Courier New"/>
          <w:sz w:val="24"/>
          <w:szCs w:val="24"/>
        </w:rPr>
        <w:t xml:space="preserve">loteos </w:t>
      </w:r>
      <w:r w:rsidR="00CF4A76">
        <w:rPr>
          <w:rFonts w:ascii="Courier New" w:eastAsia="Courier New" w:hAnsi="Courier New" w:cs="Courier New"/>
          <w:sz w:val="24"/>
          <w:szCs w:val="24"/>
        </w:rPr>
        <w:t xml:space="preserve">cuyos planos fueron </w:t>
      </w:r>
      <w:r w:rsidR="00F4077C" w:rsidRPr="00F4077C">
        <w:rPr>
          <w:rFonts w:ascii="Courier New" w:eastAsia="Courier New" w:hAnsi="Courier New" w:cs="Courier New"/>
          <w:sz w:val="24"/>
          <w:szCs w:val="24"/>
        </w:rPr>
        <w:t>aprobados a través de la Ley de Sismos, lo que representa cerca de 19.000 familias</w:t>
      </w:r>
      <w:r w:rsidR="00364D50" w:rsidRPr="00364D50">
        <w:rPr>
          <w:rFonts w:ascii="Courier New" w:eastAsia="Courier New" w:hAnsi="Courier New" w:cs="Courier New"/>
          <w:sz w:val="24"/>
          <w:szCs w:val="24"/>
        </w:rPr>
        <w:t xml:space="preserve"> </w:t>
      </w:r>
      <w:r w:rsidR="00364D50">
        <w:rPr>
          <w:rFonts w:ascii="Courier New" w:eastAsia="Courier New" w:hAnsi="Courier New" w:cs="Courier New"/>
          <w:sz w:val="24"/>
          <w:szCs w:val="24"/>
        </w:rPr>
        <w:t>en total</w:t>
      </w:r>
      <w:r w:rsidR="00F4077C" w:rsidRPr="00F4077C">
        <w:rPr>
          <w:rFonts w:ascii="Courier New" w:eastAsia="Courier New" w:hAnsi="Courier New" w:cs="Courier New"/>
          <w:sz w:val="24"/>
          <w:szCs w:val="24"/>
        </w:rPr>
        <w:t>. A</w:t>
      </w:r>
      <w:r w:rsidR="00364D50">
        <w:rPr>
          <w:rFonts w:ascii="Courier New" w:eastAsia="Courier New" w:hAnsi="Courier New" w:cs="Courier New"/>
          <w:sz w:val="24"/>
          <w:szCs w:val="24"/>
        </w:rPr>
        <w:t xml:space="preserve"> su vez</w:t>
      </w:r>
      <w:r w:rsidR="00F4077C" w:rsidRPr="00F4077C">
        <w:rPr>
          <w:rFonts w:ascii="Courier New" w:eastAsia="Courier New" w:hAnsi="Courier New" w:cs="Courier New"/>
          <w:sz w:val="24"/>
          <w:szCs w:val="24"/>
        </w:rPr>
        <w:t xml:space="preserve">, </w:t>
      </w:r>
      <w:r w:rsidR="00282C8C">
        <w:rPr>
          <w:rFonts w:ascii="Courier New" w:eastAsia="Courier New" w:hAnsi="Courier New" w:cs="Courier New"/>
          <w:sz w:val="24"/>
          <w:szCs w:val="24"/>
        </w:rPr>
        <w:t>diecisiete</w:t>
      </w:r>
      <w:r w:rsidR="00F4077C" w:rsidRPr="00F4077C">
        <w:rPr>
          <w:rFonts w:ascii="Courier New" w:eastAsia="Courier New" w:hAnsi="Courier New" w:cs="Courier New"/>
          <w:sz w:val="24"/>
          <w:szCs w:val="24"/>
        </w:rPr>
        <w:t xml:space="preserve"> de las </w:t>
      </w:r>
      <w:r w:rsidR="00282C8C">
        <w:rPr>
          <w:rFonts w:ascii="Courier New" w:eastAsia="Courier New" w:hAnsi="Courier New" w:cs="Courier New"/>
          <w:sz w:val="24"/>
          <w:szCs w:val="24"/>
        </w:rPr>
        <w:t>treinta y seis</w:t>
      </w:r>
      <w:r w:rsidR="00F4077C" w:rsidRPr="00F4077C">
        <w:rPr>
          <w:rFonts w:ascii="Courier New" w:eastAsia="Courier New" w:hAnsi="Courier New" w:cs="Courier New"/>
          <w:sz w:val="24"/>
          <w:szCs w:val="24"/>
        </w:rPr>
        <w:t xml:space="preserve"> comunas continentales de la </w:t>
      </w:r>
      <w:r w:rsidR="00282C8C">
        <w:rPr>
          <w:rFonts w:ascii="Courier New" w:eastAsia="Courier New" w:hAnsi="Courier New" w:cs="Courier New"/>
          <w:sz w:val="24"/>
          <w:szCs w:val="24"/>
        </w:rPr>
        <w:t>r</w:t>
      </w:r>
      <w:r w:rsidR="00F4077C" w:rsidRPr="00F4077C">
        <w:rPr>
          <w:rFonts w:ascii="Courier New" w:eastAsia="Courier New" w:hAnsi="Courier New" w:cs="Courier New"/>
          <w:sz w:val="24"/>
          <w:szCs w:val="24"/>
        </w:rPr>
        <w:t xml:space="preserve">egión de Valparaíso cuentan con uno o más loteos irregulares, </w:t>
      </w:r>
      <w:r w:rsidR="00282C8C">
        <w:rPr>
          <w:rFonts w:ascii="Courier New" w:eastAsia="Courier New" w:hAnsi="Courier New" w:cs="Courier New"/>
          <w:sz w:val="24"/>
          <w:szCs w:val="24"/>
        </w:rPr>
        <w:t>sumando un total de</w:t>
      </w:r>
      <w:r w:rsidR="00282C8C" w:rsidRPr="00F4077C">
        <w:rPr>
          <w:rFonts w:ascii="Courier New" w:eastAsia="Courier New" w:hAnsi="Courier New" w:cs="Courier New"/>
          <w:sz w:val="24"/>
          <w:szCs w:val="24"/>
        </w:rPr>
        <w:t xml:space="preserve"> </w:t>
      </w:r>
      <w:r w:rsidR="00F4077C" w:rsidRPr="00F4077C">
        <w:rPr>
          <w:rFonts w:ascii="Courier New" w:eastAsia="Courier New" w:hAnsi="Courier New" w:cs="Courier New"/>
          <w:sz w:val="24"/>
          <w:szCs w:val="24"/>
        </w:rPr>
        <w:t xml:space="preserve">26.500 </w:t>
      </w:r>
      <w:r w:rsidR="00E170E3">
        <w:rPr>
          <w:rFonts w:ascii="Courier New" w:eastAsia="Courier New" w:hAnsi="Courier New" w:cs="Courier New"/>
          <w:sz w:val="24"/>
          <w:szCs w:val="24"/>
        </w:rPr>
        <w:t>familias</w:t>
      </w:r>
      <w:r w:rsidR="00C14BD3">
        <w:rPr>
          <w:rFonts w:ascii="Courier New" w:eastAsia="Courier New" w:hAnsi="Courier New" w:cs="Courier New"/>
          <w:sz w:val="24"/>
          <w:szCs w:val="24"/>
        </w:rPr>
        <w:t>, además de</w:t>
      </w:r>
      <w:r w:rsidR="00C14BD3" w:rsidRPr="00F4077C">
        <w:rPr>
          <w:rFonts w:ascii="Courier New" w:eastAsia="Courier New" w:hAnsi="Courier New" w:cs="Courier New"/>
          <w:sz w:val="24"/>
          <w:szCs w:val="24"/>
        </w:rPr>
        <w:t xml:space="preserve"> 7.000 </w:t>
      </w:r>
      <w:r w:rsidR="00C14BD3">
        <w:rPr>
          <w:rFonts w:ascii="Courier New" w:eastAsia="Courier New" w:hAnsi="Courier New" w:cs="Courier New"/>
          <w:sz w:val="24"/>
          <w:szCs w:val="24"/>
        </w:rPr>
        <w:t xml:space="preserve">familias residentes </w:t>
      </w:r>
      <w:r w:rsidR="00C14BD3" w:rsidRPr="00F4077C">
        <w:rPr>
          <w:rFonts w:ascii="Courier New" w:eastAsia="Courier New" w:hAnsi="Courier New" w:cs="Courier New"/>
          <w:sz w:val="24"/>
          <w:szCs w:val="24"/>
        </w:rPr>
        <w:t xml:space="preserve">en </w:t>
      </w:r>
      <w:r w:rsidR="00C14BD3">
        <w:rPr>
          <w:rFonts w:ascii="Courier New" w:eastAsia="Courier New" w:hAnsi="Courier New" w:cs="Courier New"/>
          <w:sz w:val="24"/>
          <w:szCs w:val="24"/>
        </w:rPr>
        <w:t xml:space="preserve">poblaciones originadas por aplicación del </w:t>
      </w:r>
      <w:r w:rsidR="00C14BD3" w:rsidRPr="00F4077C">
        <w:rPr>
          <w:rFonts w:ascii="Courier New" w:eastAsia="Courier New" w:hAnsi="Courier New" w:cs="Courier New"/>
          <w:sz w:val="24"/>
          <w:szCs w:val="24"/>
        </w:rPr>
        <w:t xml:space="preserve">del </w:t>
      </w:r>
      <w:r w:rsidR="00C14BD3">
        <w:rPr>
          <w:rFonts w:ascii="Courier New" w:eastAsia="Courier New" w:hAnsi="Courier New" w:cs="Courier New"/>
          <w:sz w:val="24"/>
          <w:szCs w:val="24"/>
        </w:rPr>
        <w:t>decreto</w:t>
      </w:r>
      <w:r w:rsidR="00590073">
        <w:rPr>
          <w:rFonts w:ascii="Courier New" w:eastAsia="Courier New" w:hAnsi="Courier New" w:cs="Courier New"/>
          <w:sz w:val="24"/>
          <w:szCs w:val="24"/>
        </w:rPr>
        <w:t xml:space="preserve"> ley</w:t>
      </w:r>
      <w:r w:rsidR="00F4077C" w:rsidRPr="00F4077C">
        <w:rPr>
          <w:rFonts w:ascii="Courier New" w:eastAsia="Courier New" w:hAnsi="Courier New" w:cs="Courier New"/>
          <w:sz w:val="24"/>
          <w:szCs w:val="24"/>
        </w:rPr>
        <w:t xml:space="preserve"> N°</w:t>
      </w:r>
      <w:r w:rsidR="0070061B">
        <w:rPr>
          <w:rFonts w:ascii="Courier New" w:eastAsia="Courier New" w:hAnsi="Courier New" w:cs="Courier New"/>
          <w:sz w:val="24"/>
          <w:szCs w:val="24"/>
        </w:rPr>
        <w:t xml:space="preserve"> </w:t>
      </w:r>
      <w:r w:rsidR="00F4077C" w:rsidRPr="00F4077C">
        <w:rPr>
          <w:rFonts w:ascii="Courier New" w:eastAsia="Courier New" w:hAnsi="Courier New" w:cs="Courier New"/>
          <w:sz w:val="24"/>
          <w:szCs w:val="24"/>
        </w:rPr>
        <w:t xml:space="preserve">2.833. Del mismo modo, </w:t>
      </w:r>
      <w:r w:rsidR="0070061B">
        <w:rPr>
          <w:rFonts w:ascii="Courier New" w:eastAsia="Courier New" w:hAnsi="Courier New" w:cs="Courier New"/>
          <w:sz w:val="24"/>
          <w:szCs w:val="24"/>
        </w:rPr>
        <w:t>en datos del a</w:t>
      </w:r>
      <w:r w:rsidR="00C14BD3">
        <w:rPr>
          <w:rFonts w:ascii="Courier New" w:eastAsia="Courier New" w:hAnsi="Courier New" w:cs="Courier New"/>
          <w:sz w:val="24"/>
          <w:szCs w:val="24"/>
        </w:rPr>
        <w:t>ño</w:t>
      </w:r>
      <w:r w:rsidR="0070061B">
        <w:rPr>
          <w:rFonts w:ascii="Courier New" w:eastAsia="Courier New" w:hAnsi="Courier New" w:cs="Courier New"/>
          <w:sz w:val="24"/>
          <w:szCs w:val="24"/>
        </w:rPr>
        <w:t xml:space="preserve"> 2019, </w:t>
      </w:r>
      <w:r w:rsidR="00F4077C" w:rsidRPr="00F4077C">
        <w:rPr>
          <w:rFonts w:ascii="Courier New" w:eastAsia="Courier New" w:hAnsi="Courier New" w:cs="Courier New"/>
          <w:sz w:val="24"/>
          <w:szCs w:val="24"/>
        </w:rPr>
        <w:t xml:space="preserve">la </w:t>
      </w:r>
      <w:r w:rsidR="0070061B">
        <w:rPr>
          <w:rFonts w:ascii="Courier New" w:eastAsia="Courier New" w:hAnsi="Courier New" w:cs="Courier New"/>
          <w:sz w:val="24"/>
          <w:szCs w:val="24"/>
        </w:rPr>
        <w:t>r</w:t>
      </w:r>
      <w:r w:rsidR="00F4077C" w:rsidRPr="00F4077C">
        <w:rPr>
          <w:rFonts w:ascii="Courier New" w:eastAsia="Courier New" w:hAnsi="Courier New" w:cs="Courier New"/>
          <w:sz w:val="24"/>
          <w:szCs w:val="24"/>
        </w:rPr>
        <w:t xml:space="preserve">egión de la Araucanía </w:t>
      </w:r>
      <w:r w:rsidR="00E170E3">
        <w:rPr>
          <w:rFonts w:ascii="Courier New" w:eastAsia="Courier New" w:hAnsi="Courier New" w:cs="Courier New"/>
          <w:sz w:val="24"/>
          <w:szCs w:val="24"/>
        </w:rPr>
        <w:t>contabiliza</w:t>
      </w:r>
      <w:r w:rsidR="00F4077C" w:rsidRPr="00F4077C">
        <w:rPr>
          <w:rFonts w:ascii="Courier New" w:eastAsia="Courier New" w:hAnsi="Courier New" w:cs="Courier New"/>
          <w:sz w:val="24"/>
          <w:szCs w:val="24"/>
        </w:rPr>
        <w:t xml:space="preserve"> </w:t>
      </w:r>
      <w:r w:rsidR="0070061B">
        <w:rPr>
          <w:rFonts w:ascii="Courier New" w:eastAsia="Courier New" w:hAnsi="Courier New" w:cs="Courier New"/>
          <w:sz w:val="24"/>
          <w:szCs w:val="24"/>
        </w:rPr>
        <w:t>noventa y siete</w:t>
      </w:r>
      <w:r w:rsidR="00F4077C" w:rsidRPr="00F4077C">
        <w:rPr>
          <w:rFonts w:ascii="Courier New" w:eastAsia="Courier New" w:hAnsi="Courier New" w:cs="Courier New"/>
          <w:sz w:val="24"/>
          <w:szCs w:val="24"/>
        </w:rPr>
        <w:t xml:space="preserve"> loteos irregulares </w:t>
      </w:r>
      <w:r w:rsidR="0070061B">
        <w:rPr>
          <w:rFonts w:ascii="Courier New" w:eastAsia="Courier New" w:hAnsi="Courier New" w:cs="Courier New"/>
          <w:sz w:val="24"/>
          <w:szCs w:val="24"/>
        </w:rPr>
        <w:t>con</w:t>
      </w:r>
      <w:r w:rsidR="00F4077C" w:rsidRPr="00F4077C">
        <w:rPr>
          <w:rFonts w:ascii="Courier New" w:eastAsia="Courier New" w:hAnsi="Courier New" w:cs="Courier New"/>
          <w:sz w:val="24"/>
          <w:szCs w:val="24"/>
        </w:rPr>
        <w:t xml:space="preserve"> un total aproximado de 13.000 familias</w:t>
      </w:r>
      <w:r w:rsidR="00584E16">
        <w:rPr>
          <w:rFonts w:ascii="Courier New" w:eastAsia="Courier New" w:hAnsi="Courier New" w:cs="Courier New"/>
          <w:sz w:val="24"/>
          <w:szCs w:val="24"/>
        </w:rPr>
        <w:t xml:space="preserve">. </w:t>
      </w:r>
      <w:r w:rsidR="00E170E3">
        <w:rPr>
          <w:rFonts w:ascii="Courier New" w:eastAsia="Courier New" w:hAnsi="Courier New" w:cs="Courier New"/>
          <w:sz w:val="24"/>
          <w:szCs w:val="24"/>
        </w:rPr>
        <w:t xml:space="preserve">Por su parte, </w:t>
      </w:r>
      <w:r w:rsidR="0070061B">
        <w:rPr>
          <w:rFonts w:ascii="Courier New" w:eastAsia="Courier New" w:hAnsi="Courier New" w:cs="Courier New"/>
          <w:sz w:val="24"/>
          <w:szCs w:val="24"/>
        </w:rPr>
        <w:t>de acuerdo a la</w:t>
      </w:r>
      <w:r w:rsidR="00E170E3">
        <w:rPr>
          <w:rFonts w:ascii="Courier New" w:eastAsia="Courier New" w:hAnsi="Courier New" w:cs="Courier New"/>
          <w:sz w:val="24"/>
          <w:szCs w:val="24"/>
        </w:rPr>
        <w:t xml:space="preserve"> resolución N° 335 del Ministerio de Vivienda y Urbanismo </w:t>
      </w:r>
      <w:r w:rsidR="0070061B">
        <w:rPr>
          <w:rFonts w:ascii="Courier New" w:eastAsia="Courier New" w:hAnsi="Courier New" w:cs="Courier New"/>
          <w:sz w:val="24"/>
          <w:szCs w:val="24"/>
        </w:rPr>
        <w:t xml:space="preserve">de fecha 29 de febrero de 2024, que </w:t>
      </w:r>
      <w:r w:rsidR="00E170E3">
        <w:rPr>
          <w:rFonts w:ascii="Courier New" w:eastAsia="Courier New" w:hAnsi="Courier New" w:cs="Courier New"/>
          <w:sz w:val="24"/>
          <w:szCs w:val="24"/>
        </w:rPr>
        <w:t>aprobó el manual de incorporación y verificación de campamentos al catastro vigente al 1 de marzo de 2024, el número de campamentos a nivel nacional asciende a 1</w:t>
      </w:r>
      <w:r w:rsidR="005F603D">
        <w:rPr>
          <w:rFonts w:ascii="Courier New" w:eastAsia="Courier New" w:hAnsi="Courier New" w:cs="Courier New"/>
          <w:sz w:val="24"/>
          <w:szCs w:val="24"/>
        </w:rPr>
        <w:t>.</w:t>
      </w:r>
      <w:r w:rsidR="00E170E3">
        <w:rPr>
          <w:rFonts w:ascii="Courier New" w:eastAsia="Courier New" w:hAnsi="Courier New" w:cs="Courier New"/>
          <w:sz w:val="24"/>
          <w:szCs w:val="24"/>
        </w:rPr>
        <w:t>426.</w:t>
      </w:r>
      <w:r w:rsidR="00584E16">
        <w:rPr>
          <w:rFonts w:ascii="Courier New" w:eastAsia="Courier New" w:hAnsi="Courier New" w:cs="Courier New"/>
          <w:sz w:val="24"/>
          <w:szCs w:val="24"/>
        </w:rPr>
        <w:t xml:space="preserve"> </w:t>
      </w:r>
    </w:p>
    <w:p w14:paraId="0B02F2E4"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4F43F30F" w14:textId="3499202E" w:rsidR="002026BE" w:rsidRDefault="00E170E3"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En este sentido, </w:t>
      </w:r>
      <w:r w:rsidR="00C32E50" w:rsidRPr="00C32E50">
        <w:rPr>
          <w:rFonts w:ascii="Courier New" w:eastAsia="Courier New" w:hAnsi="Courier New" w:cs="Courier New"/>
          <w:sz w:val="24"/>
          <w:szCs w:val="24"/>
        </w:rPr>
        <w:t xml:space="preserve">la gestión del territorio </w:t>
      </w:r>
      <w:r w:rsidR="00010CCE">
        <w:rPr>
          <w:rFonts w:ascii="Courier New" w:eastAsia="Courier New" w:hAnsi="Courier New" w:cs="Courier New"/>
          <w:sz w:val="24"/>
          <w:szCs w:val="24"/>
        </w:rPr>
        <w:t xml:space="preserve">respecto de </w:t>
      </w:r>
      <w:r w:rsidR="00C32E50" w:rsidRPr="00C32E50">
        <w:rPr>
          <w:rFonts w:ascii="Courier New" w:eastAsia="Courier New" w:hAnsi="Courier New" w:cs="Courier New"/>
          <w:sz w:val="24"/>
          <w:szCs w:val="24"/>
        </w:rPr>
        <w:t>ocupaciones irregulares de antigua data tiene un sentido de urgencia</w:t>
      </w:r>
      <w:r w:rsidR="0063728B">
        <w:rPr>
          <w:rFonts w:ascii="Courier New" w:eastAsia="Courier New" w:hAnsi="Courier New" w:cs="Courier New"/>
          <w:sz w:val="24"/>
          <w:szCs w:val="24"/>
        </w:rPr>
        <w:t>. Lo anterior</w:t>
      </w:r>
      <w:r w:rsidR="00C32E50" w:rsidRPr="00C32E50">
        <w:rPr>
          <w:rFonts w:ascii="Courier New" w:eastAsia="Courier New" w:hAnsi="Courier New" w:cs="Courier New"/>
          <w:sz w:val="24"/>
          <w:szCs w:val="24"/>
        </w:rPr>
        <w:t>, no solo por el tiempo que ha debido transcurrir para la materialización de soluciones integrales</w:t>
      </w:r>
      <w:r>
        <w:rPr>
          <w:rFonts w:ascii="Courier New" w:eastAsia="Courier New" w:hAnsi="Courier New" w:cs="Courier New"/>
          <w:sz w:val="24"/>
          <w:szCs w:val="24"/>
        </w:rPr>
        <w:t xml:space="preserve"> que permitan asegurar condiciones de habitabilidad adecuadas</w:t>
      </w:r>
      <w:r w:rsidR="00C32E50" w:rsidRPr="00C32E50">
        <w:rPr>
          <w:rFonts w:ascii="Courier New" w:eastAsia="Courier New" w:hAnsi="Courier New" w:cs="Courier New"/>
          <w:sz w:val="24"/>
          <w:szCs w:val="24"/>
        </w:rPr>
        <w:t>, sino que también</w:t>
      </w:r>
      <w:r w:rsidR="0063728B">
        <w:rPr>
          <w:rFonts w:ascii="Courier New" w:eastAsia="Courier New" w:hAnsi="Courier New" w:cs="Courier New"/>
          <w:sz w:val="24"/>
          <w:szCs w:val="24"/>
        </w:rPr>
        <w:t>,</w:t>
      </w:r>
      <w:r w:rsidR="00C32E50" w:rsidRPr="00C32E50">
        <w:rPr>
          <w:rFonts w:ascii="Courier New" w:eastAsia="Courier New" w:hAnsi="Courier New" w:cs="Courier New"/>
          <w:sz w:val="24"/>
          <w:szCs w:val="24"/>
        </w:rPr>
        <w:t xml:space="preserve"> por la vulnerabilidad a </w:t>
      </w:r>
      <w:r w:rsidR="0063728B">
        <w:rPr>
          <w:rFonts w:ascii="Courier New" w:eastAsia="Courier New" w:hAnsi="Courier New" w:cs="Courier New"/>
          <w:sz w:val="24"/>
          <w:szCs w:val="24"/>
        </w:rPr>
        <w:t>que</w:t>
      </w:r>
      <w:r w:rsidR="00C32E50" w:rsidRPr="00C32E50">
        <w:rPr>
          <w:rFonts w:ascii="Courier New" w:eastAsia="Courier New" w:hAnsi="Courier New" w:cs="Courier New"/>
          <w:sz w:val="24"/>
          <w:szCs w:val="24"/>
        </w:rPr>
        <w:t xml:space="preserve"> se ven expuestas las familias </w:t>
      </w:r>
      <w:r w:rsidR="0063728B">
        <w:rPr>
          <w:rFonts w:ascii="Courier New" w:eastAsia="Courier New" w:hAnsi="Courier New" w:cs="Courier New"/>
          <w:sz w:val="24"/>
          <w:szCs w:val="24"/>
        </w:rPr>
        <w:t>y</w:t>
      </w:r>
      <w:r w:rsidR="00C32E50" w:rsidRPr="00C32E50">
        <w:rPr>
          <w:rFonts w:ascii="Courier New" w:eastAsia="Courier New" w:hAnsi="Courier New" w:cs="Courier New"/>
          <w:sz w:val="24"/>
          <w:szCs w:val="24"/>
        </w:rPr>
        <w:t xml:space="preserve"> territorio</w:t>
      </w:r>
      <w:r w:rsidR="0063728B">
        <w:rPr>
          <w:rFonts w:ascii="Courier New" w:eastAsia="Courier New" w:hAnsi="Courier New" w:cs="Courier New"/>
          <w:sz w:val="24"/>
          <w:szCs w:val="24"/>
        </w:rPr>
        <w:t>s</w:t>
      </w:r>
      <w:r w:rsidR="00C32E50" w:rsidRPr="00C32E50">
        <w:rPr>
          <w:rFonts w:ascii="Courier New" w:eastAsia="Courier New" w:hAnsi="Courier New" w:cs="Courier New"/>
          <w:sz w:val="24"/>
          <w:szCs w:val="24"/>
        </w:rPr>
        <w:t xml:space="preserve"> ocupado</w:t>
      </w:r>
      <w:r w:rsidR="0063728B">
        <w:rPr>
          <w:rFonts w:ascii="Courier New" w:eastAsia="Courier New" w:hAnsi="Courier New" w:cs="Courier New"/>
          <w:sz w:val="24"/>
          <w:szCs w:val="24"/>
        </w:rPr>
        <w:t>s, manteniendo</w:t>
      </w:r>
      <w:r w:rsidR="0063728B" w:rsidRPr="0063728B">
        <w:rPr>
          <w:rFonts w:ascii="Courier New" w:eastAsia="Courier New" w:hAnsi="Courier New" w:cs="Courier New"/>
          <w:sz w:val="24"/>
          <w:szCs w:val="24"/>
        </w:rPr>
        <w:t xml:space="preserve"> una situación de precariedad urbana y mala calidad de vida de los integrantes del barrio</w:t>
      </w:r>
      <w:r w:rsidR="00C32E50" w:rsidRPr="00C32E50">
        <w:rPr>
          <w:rFonts w:ascii="Courier New" w:eastAsia="Courier New" w:hAnsi="Courier New" w:cs="Courier New"/>
          <w:sz w:val="24"/>
          <w:szCs w:val="24"/>
        </w:rPr>
        <w:t>.</w:t>
      </w:r>
      <w:r w:rsidR="0063728B">
        <w:rPr>
          <w:rFonts w:ascii="Courier New" w:eastAsia="Courier New" w:hAnsi="Courier New" w:cs="Courier New"/>
          <w:sz w:val="24"/>
          <w:szCs w:val="24"/>
        </w:rPr>
        <w:t xml:space="preserve"> </w:t>
      </w:r>
    </w:p>
    <w:p w14:paraId="7A0FBD20" w14:textId="77777777" w:rsidR="004720C9" w:rsidRDefault="004720C9" w:rsidP="002026BE">
      <w:pPr>
        <w:spacing w:after="0" w:line="276" w:lineRule="auto"/>
        <w:ind w:left="2840" w:right="60" w:firstLine="704"/>
        <w:jc w:val="both"/>
        <w:rPr>
          <w:rFonts w:ascii="Courier New" w:eastAsia="Courier New" w:hAnsi="Courier New" w:cs="Courier New"/>
          <w:sz w:val="24"/>
          <w:szCs w:val="24"/>
        </w:rPr>
      </w:pPr>
    </w:p>
    <w:p w14:paraId="7E9C0F9F" w14:textId="30280853" w:rsidR="00282644" w:rsidRPr="00F81C43" w:rsidRDefault="00282644" w:rsidP="006133B6">
      <w:pPr>
        <w:pStyle w:val="Prrafodelista"/>
        <w:numPr>
          <w:ilvl w:val="0"/>
          <w:numId w:val="47"/>
        </w:numPr>
        <w:tabs>
          <w:tab w:val="left" w:pos="4111"/>
        </w:tabs>
        <w:spacing w:after="0" w:line="276" w:lineRule="auto"/>
        <w:ind w:left="2835" w:right="60" w:firstLine="709"/>
        <w:jc w:val="both"/>
        <w:rPr>
          <w:rFonts w:ascii="Courier New" w:eastAsia="Courier New" w:hAnsi="Courier New" w:cs="Courier New"/>
          <w:b/>
          <w:sz w:val="24"/>
          <w:szCs w:val="24"/>
        </w:rPr>
      </w:pPr>
      <w:r>
        <w:rPr>
          <w:rFonts w:ascii="Courier New" w:eastAsia="Courier New" w:hAnsi="Courier New" w:cs="Courier New"/>
          <w:b/>
          <w:sz w:val="24"/>
          <w:szCs w:val="24"/>
        </w:rPr>
        <w:t xml:space="preserve">Necesidad de traslado transitorio de familias frente a situaciones de emergencia o para la prevención de desastres </w:t>
      </w:r>
    </w:p>
    <w:p w14:paraId="54C66D8A" w14:textId="77777777" w:rsidR="00010CCE" w:rsidRDefault="00010CCE" w:rsidP="002026BE">
      <w:pPr>
        <w:spacing w:after="0" w:line="276" w:lineRule="auto"/>
        <w:ind w:left="2840" w:right="60" w:firstLine="704"/>
        <w:jc w:val="both"/>
        <w:rPr>
          <w:rFonts w:ascii="Courier New" w:eastAsia="Courier New" w:hAnsi="Courier New" w:cs="Courier New"/>
          <w:sz w:val="24"/>
          <w:szCs w:val="24"/>
        </w:rPr>
      </w:pPr>
    </w:p>
    <w:p w14:paraId="5563D542" w14:textId="77777777" w:rsidR="00EA3739" w:rsidRDefault="00856C61"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 segundo lugar, la situación de vulnerabilidad a la que se ve expuesta la población ante situaciones de emergencia</w:t>
      </w:r>
      <w:r w:rsidR="00F81C43">
        <w:rPr>
          <w:rFonts w:ascii="Courier New" w:eastAsia="Courier New" w:hAnsi="Courier New" w:cs="Courier New"/>
          <w:sz w:val="24"/>
          <w:szCs w:val="24"/>
        </w:rPr>
        <w:t>,</w:t>
      </w:r>
      <w:r>
        <w:rPr>
          <w:rFonts w:ascii="Courier New" w:eastAsia="Courier New" w:hAnsi="Courier New" w:cs="Courier New"/>
          <w:sz w:val="24"/>
          <w:szCs w:val="24"/>
        </w:rPr>
        <w:t xml:space="preserve"> como la acaecida en la región de Valparaíso, </w:t>
      </w:r>
      <w:r w:rsidR="00B56EEB">
        <w:rPr>
          <w:rFonts w:ascii="Courier New" w:eastAsia="Courier New" w:hAnsi="Courier New" w:cs="Courier New"/>
          <w:sz w:val="24"/>
          <w:szCs w:val="24"/>
        </w:rPr>
        <w:t xml:space="preserve">en ocasiones </w:t>
      </w:r>
      <w:r w:rsidR="00D90916">
        <w:rPr>
          <w:rFonts w:ascii="Courier New" w:eastAsia="Courier New" w:hAnsi="Courier New" w:cs="Courier New"/>
          <w:sz w:val="24"/>
          <w:szCs w:val="24"/>
        </w:rPr>
        <w:t>exige</w:t>
      </w:r>
      <w:r>
        <w:rPr>
          <w:rFonts w:ascii="Courier New" w:eastAsia="Courier New" w:hAnsi="Courier New" w:cs="Courier New"/>
          <w:sz w:val="24"/>
          <w:szCs w:val="24"/>
        </w:rPr>
        <w:t xml:space="preserve"> </w:t>
      </w:r>
      <w:r w:rsidRPr="00F81C43">
        <w:rPr>
          <w:rFonts w:ascii="Courier New" w:eastAsia="Courier New" w:hAnsi="Courier New" w:cs="Courier New"/>
          <w:bCs/>
          <w:sz w:val="24"/>
          <w:szCs w:val="24"/>
        </w:rPr>
        <w:t>trasladar transitoriamente</w:t>
      </w:r>
      <w:r w:rsidRPr="00F81C43">
        <w:rPr>
          <w:rFonts w:ascii="Courier New" w:eastAsia="Courier New" w:hAnsi="Courier New" w:cs="Courier New"/>
          <w:sz w:val="24"/>
          <w:szCs w:val="24"/>
        </w:rPr>
        <w:t xml:space="preserve"> </w:t>
      </w:r>
      <w:r>
        <w:rPr>
          <w:rFonts w:ascii="Courier New" w:eastAsia="Courier New" w:hAnsi="Courier New" w:cs="Courier New"/>
          <w:sz w:val="24"/>
          <w:szCs w:val="24"/>
        </w:rPr>
        <w:t xml:space="preserve">a familias </w:t>
      </w:r>
      <w:r w:rsidR="00D90916">
        <w:rPr>
          <w:rFonts w:ascii="Courier New" w:eastAsia="Courier New" w:hAnsi="Courier New" w:cs="Courier New"/>
          <w:sz w:val="24"/>
          <w:szCs w:val="24"/>
        </w:rPr>
        <w:t xml:space="preserve">impactadas por la catástrofe. </w:t>
      </w:r>
    </w:p>
    <w:p w14:paraId="6BAE17DE" w14:textId="77777777" w:rsidR="00EA3739" w:rsidRDefault="00EA3739" w:rsidP="00EA3739">
      <w:pPr>
        <w:spacing w:after="0" w:line="276" w:lineRule="auto"/>
        <w:ind w:left="2840" w:right="60" w:firstLine="704"/>
        <w:jc w:val="both"/>
        <w:rPr>
          <w:rFonts w:ascii="Courier New" w:eastAsia="Courier New" w:hAnsi="Courier New" w:cs="Courier New"/>
          <w:sz w:val="24"/>
          <w:szCs w:val="24"/>
        </w:rPr>
      </w:pPr>
    </w:p>
    <w:p w14:paraId="1B8CA100" w14:textId="60EC93E7" w:rsidR="00B97975" w:rsidRDefault="00EA3739"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El artículo 5º de la ley Nº 21.364 </w:t>
      </w:r>
      <w:r w:rsidR="006C2CE3">
        <w:rPr>
          <w:rFonts w:ascii="Courier New" w:eastAsia="Courier New" w:hAnsi="Courier New" w:cs="Courier New"/>
          <w:sz w:val="24"/>
          <w:szCs w:val="24"/>
        </w:rPr>
        <w:t xml:space="preserve">habilita </w:t>
      </w:r>
      <w:r w:rsidRPr="00EA3739">
        <w:rPr>
          <w:rFonts w:ascii="Courier New" w:eastAsia="Courier New" w:hAnsi="Courier New" w:cs="Courier New"/>
          <w:sz w:val="24"/>
          <w:szCs w:val="24"/>
        </w:rPr>
        <w:t>la constitución</w:t>
      </w:r>
      <w:r w:rsidR="00933D65">
        <w:rPr>
          <w:rFonts w:ascii="Courier New" w:eastAsia="Courier New" w:hAnsi="Courier New" w:cs="Courier New"/>
          <w:sz w:val="24"/>
          <w:szCs w:val="24"/>
        </w:rPr>
        <w:t xml:space="preserve"> y creación</w:t>
      </w:r>
      <w:r w:rsidRPr="00EA3739">
        <w:rPr>
          <w:rFonts w:ascii="Courier New" w:eastAsia="Courier New" w:hAnsi="Courier New" w:cs="Courier New"/>
          <w:sz w:val="24"/>
          <w:szCs w:val="24"/>
        </w:rPr>
        <w:t xml:space="preserve"> de barrios transitorios de prevención de desastres</w:t>
      </w:r>
      <w:r w:rsidR="009360B5">
        <w:rPr>
          <w:rFonts w:ascii="Courier New" w:eastAsia="Courier New" w:hAnsi="Courier New" w:cs="Courier New"/>
          <w:sz w:val="24"/>
          <w:szCs w:val="24"/>
        </w:rPr>
        <w:t>,</w:t>
      </w:r>
      <w:r w:rsidRPr="00EA3739">
        <w:rPr>
          <w:rFonts w:ascii="Courier New" w:eastAsia="Courier New" w:hAnsi="Courier New" w:cs="Courier New"/>
          <w:sz w:val="24"/>
          <w:szCs w:val="24"/>
        </w:rPr>
        <w:t xml:space="preserve"> </w:t>
      </w:r>
      <w:r w:rsidR="00F93399">
        <w:rPr>
          <w:rFonts w:ascii="Courier New" w:eastAsia="Courier New" w:hAnsi="Courier New" w:cs="Courier New"/>
          <w:sz w:val="24"/>
          <w:szCs w:val="24"/>
        </w:rPr>
        <w:t xml:space="preserve">a propuesta y bajo administración del </w:t>
      </w:r>
      <w:r w:rsidRPr="00EA3739">
        <w:rPr>
          <w:rFonts w:ascii="Courier New" w:eastAsia="Courier New" w:hAnsi="Courier New" w:cs="Courier New"/>
          <w:sz w:val="24"/>
          <w:szCs w:val="24"/>
        </w:rPr>
        <w:t>Ministerio de Vivienda y Urbanism</w:t>
      </w:r>
      <w:r w:rsidR="009360B5">
        <w:rPr>
          <w:rFonts w:ascii="Courier New" w:eastAsia="Courier New" w:hAnsi="Courier New" w:cs="Courier New"/>
          <w:sz w:val="24"/>
          <w:szCs w:val="24"/>
        </w:rPr>
        <w:t>o, c</w:t>
      </w:r>
      <w:r w:rsidR="006C2CE3" w:rsidRPr="006C2CE3">
        <w:rPr>
          <w:rFonts w:ascii="Courier New" w:eastAsia="Courier New" w:hAnsi="Courier New" w:cs="Courier New"/>
          <w:sz w:val="24"/>
          <w:szCs w:val="24"/>
        </w:rPr>
        <w:t>on el fin de atender los casos de destrucción de viviendas derivadas de emergencias o catástrofes</w:t>
      </w:r>
      <w:r w:rsidR="00B97975">
        <w:rPr>
          <w:rFonts w:ascii="Courier New" w:eastAsia="Courier New" w:hAnsi="Courier New" w:cs="Courier New"/>
          <w:sz w:val="24"/>
          <w:szCs w:val="24"/>
        </w:rPr>
        <w:t>. A su vez, e</w:t>
      </w:r>
      <w:r w:rsidR="00856C61">
        <w:rPr>
          <w:rFonts w:ascii="Courier New" w:eastAsia="Courier New" w:hAnsi="Courier New" w:cs="Courier New"/>
          <w:sz w:val="24"/>
          <w:szCs w:val="24"/>
        </w:rPr>
        <w:t xml:space="preserve">l traslado transitorio </w:t>
      </w:r>
      <w:r w:rsidR="00D90916">
        <w:rPr>
          <w:rFonts w:ascii="Courier New" w:eastAsia="Courier New" w:hAnsi="Courier New" w:cs="Courier New"/>
          <w:sz w:val="24"/>
          <w:szCs w:val="24"/>
        </w:rPr>
        <w:t>es</w:t>
      </w:r>
      <w:r w:rsidR="00856C61">
        <w:rPr>
          <w:rFonts w:ascii="Courier New" w:eastAsia="Courier New" w:hAnsi="Courier New" w:cs="Courier New"/>
          <w:sz w:val="24"/>
          <w:szCs w:val="24"/>
        </w:rPr>
        <w:t xml:space="preserve"> </w:t>
      </w:r>
      <w:r w:rsidR="00FC3663">
        <w:rPr>
          <w:rFonts w:ascii="Courier New" w:eastAsia="Courier New" w:hAnsi="Courier New" w:cs="Courier New"/>
          <w:sz w:val="24"/>
          <w:szCs w:val="24"/>
        </w:rPr>
        <w:t xml:space="preserve">también </w:t>
      </w:r>
      <w:r w:rsidR="00856C61">
        <w:rPr>
          <w:rFonts w:ascii="Courier New" w:eastAsia="Courier New" w:hAnsi="Courier New" w:cs="Courier New"/>
          <w:sz w:val="24"/>
          <w:szCs w:val="24"/>
        </w:rPr>
        <w:t xml:space="preserve">una necesidad que </w:t>
      </w:r>
      <w:r w:rsidR="00D90916">
        <w:rPr>
          <w:rFonts w:ascii="Courier New" w:eastAsia="Courier New" w:hAnsi="Courier New" w:cs="Courier New"/>
          <w:sz w:val="24"/>
          <w:szCs w:val="24"/>
        </w:rPr>
        <w:t>debe materializarse</w:t>
      </w:r>
      <w:r w:rsidR="00856C61">
        <w:rPr>
          <w:rFonts w:ascii="Courier New" w:eastAsia="Courier New" w:hAnsi="Courier New" w:cs="Courier New"/>
          <w:sz w:val="24"/>
          <w:szCs w:val="24"/>
        </w:rPr>
        <w:t xml:space="preserve"> con fines preventivos, evita</w:t>
      </w:r>
      <w:r w:rsidR="00D90916">
        <w:rPr>
          <w:rFonts w:ascii="Courier New" w:eastAsia="Courier New" w:hAnsi="Courier New" w:cs="Courier New"/>
          <w:sz w:val="24"/>
          <w:szCs w:val="24"/>
        </w:rPr>
        <w:t>ndo</w:t>
      </w:r>
      <w:r w:rsidR="00856C61">
        <w:rPr>
          <w:rFonts w:ascii="Courier New" w:eastAsia="Courier New" w:hAnsi="Courier New" w:cs="Courier New"/>
          <w:sz w:val="24"/>
          <w:szCs w:val="24"/>
        </w:rPr>
        <w:t xml:space="preserve"> que se produzcan las afectaciones a los bienes o a las personas deriva</w:t>
      </w:r>
      <w:r w:rsidR="00D90916">
        <w:rPr>
          <w:rFonts w:ascii="Courier New" w:eastAsia="Courier New" w:hAnsi="Courier New" w:cs="Courier New"/>
          <w:sz w:val="24"/>
          <w:szCs w:val="24"/>
        </w:rPr>
        <w:t>das</w:t>
      </w:r>
      <w:r w:rsidR="00856C61">
        <w:rPr>
          <w:rFonts w:ascii="Courier New" w:eastAsia="Courier New" w:hAnsi="Courier New" w:cs="Courier New"/>
          <w:sz w:val="24"/>
          <w:szCs w:val="24"/>
        </w:rPr>
        <w:t xml:space="preserve"> de </w:t>
      </w:r>
      <w:r w:rsidR="00D90916">
        <w:rPr>
          <w:rFonts w:ascii="Courier New" w:eastAsia="Courier New" w:hAnsi="Courier New" w:cs="Courier New"/>
          <w:sz w:val="24"/>
          <w:szCs w:val="24"/>
        </w:rPr>
        <w:t>los</w:t>
      </w:r>
      <w:r w:rsidR="00856C61">
        <w:rPr>
          <w:rFonts w:ascii="Courier New" w:eastAsia="Courier New" w:hAnsi="Courier New" w:cs="Courier New"/>
          <w:sz w:val="24"/>
          <w:szCs w:val="24"/>
        </w:rPr>
        <w:t xml:space="preserve"> fenómeno</w:t>
      </w:r>
      <w:r w:rsidR="00D90916">
        <w:rPr>
          <w:rFonts w:ascii="Courier New" w:eastAsia="Courier New" w:hAnsi="Courier New" w:cs="Courier New"/>
          <w:sz w:val="24"/>
          <w:szCs w:val="24"/>
        </w:rPr>
        <w:t>s</w:t>
      </w:r>
      <w:r w:rsidR="00856C61">
        <w:rPr>
          <w:rFonts w:ascii="Courier New" w:eastAsia="Courier New" w:hAnsi="Courier New" w:cs="Courier New"/>
          <w:sz w:val="24"/>
          <w:szCs w:val="24"/>
        </w:rPr>
        <w:t xml:space="preserve"> climático</w:t>
      </w:r>
      <w:r w:rsidR="00D90916">
        <w:rPr>
          <w:rFonts w:ascii="Courier New" w:eastAsia="Courier New" w:hAnsi="Courier New" w:cs="Courier New"/>
          <w:sz w:val="24"/>
          <w:szCs w:val="24"/>
        </w:rPr>
        <w:t>s</w:t>
      </w:r>
      <w:r w:rsidR="00856C61">
        <w:rPr>
          <w:rFonts w:ascii="Courier New" w:eastAsia="Courier New" w:hAnsi="Courier New" w:cs="Courier New"/>
          <w:sz w:val="24"/>
          <w:szCs w:val="24"/>
        </w:rPr>
        <w:t xml:space="preserve"> o amenaza</w:t>
      </w:r>
      <w:r w:rsidR="00D90916">
        <w:rPr>
          <w:rFonts w:ascii="Courier New" w:eastAsia="Courier New" w:hAnsi="Courier New" w:cs="Courier New"/>
          <w:sz w:val="24"/>
          <w:szCs w:val="24"/>
        </w:rPr>
        <w:t>s</w:t>
      </w:r>
      <w:r w:rsidR="00856C61">
        <w:rPr>
          <w:rFonts w:ascii="Courier New" w:eastAsia="Courier New" w:hAnsi="Courier New" w:cs="Courier New"/>
          <w:sz w:val="24"/>
          <w:szCs w:val="24"/>
        </w:rPr>
        <w:t xml:space="preserve"> antrópica</w:t>
      </w:r>
      <w:r w:rsidR="00D90916">
        <w:rPr>
          <w:rFonts w:ascii="Courier New" w:eastAsia="Courier New" w:hAnsi="Courier New" w:cs="Courier New"/>
          <w:sz w:val="24"/>
          <w:szCs w:val="24"/>
        </w:rPr>
        <w:t>s y permit</w:t>
      </w:r>
      <w:r w:rsidR="00B97975">
        <w:rPr>
          <w:rFonts w:ascii="Courier New" w:eastAsia="Courier New" w:hAnsi="Courier New" w:cs="Courier New"/>
          <w:sz w:val="24"/>
          <w:szCs w:val="24"/>
        </w:rPr>
        <w:t>iendo</w:t>
      </w:r>
      <w:r w:rsidR="00D90916">
        <w:rPr>
          <w:rFonts w:ascii="Courier New" w:eastAsia="Courier New" w:hAnsi="Courier New" w:cs="Courier New"/>
          <w:sz w:val="24"/>
          <w:szCs w:val="24"/>
        </w:rPr>
        <w:t xml:space="preserve"> la localización en lugares seguros y con buenas condiciones de habitabilidad.</w:t>
      </w:r>
      <w:r w:rsidR="00856C61">
        <w:rPr>
          <w:rFonts w:ascii="Courier New" w:eastAsia="Courier New" w:hAnsi="Courier New" w:cs="Courier New"/>
          <w:sz w:val="24"/>
          <w:szCs w:val="24"/>
        </w:rPr>
        <w:t xml:space="preserve"> </w:t>
      </w:r>
    </w:p>
    <w:p w14:paraId="6327B267" w14:textId="77777777" w:rsidR="00B97975" w:rsidRDefault="00B97975" w:rsidP="002026BE">
      <w:pPr>
        <w:spacing w:after="0" w:line="276" w:lineRule="auto"/>
        <w:ind w:left="2840" w:right="60" w:firstLine="704"/>
        <w:jc w:val="both"/>
        <w:rPr>
          <w:rFonts w:ascii="Courier New" w:eastAsia="Courier New" w:hAnsi="Courier New" w:cs="Courier New"/>
          <w:sz w:val="24"/>
          <w:szCs w:val="24"/>
        </w:rPr>
      </w:pPr>
    </w:p>
    <w:p w14:paraId="734A4FD5" w14:textId="568FBBE2" w:rsidR="00C32E50" w:rsidRPr="00E42129" w:rsidRDefault="00D90916"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Actualmente, </w:t>
      </w:r>
      <w:r w:rsidR="00856C61">
        <w:rPr>
          <w:rFonts w:ascii="Courier New" w:eastAsia="Courier New" w:hAnsi="Courier New" w:cs="Courier New"/>
          <w:sz w:val="24"/>
          <w:szCs w:val="24"/>
        </w:rPr>
        <w:t>no exist</w:t>
      </w:r>
      <w:r>
        <w:rPr>
          <w:rFonts w:ascii="Courier New" w:eastAsia="Courier New" w:hAnsi="Courier New" w:cs="Courier New"/>
          <w:sz w:val="24"/>
          <w:szCs w:val="24"/>
        </w:rPr>
        <w:t>e una regulación</w:t>
      </w:r>
      <w:r w:rsidR="00856C61">
        <w:rPr>
          <w:rFonts w:ascii="Courier New" w:eastAsia="Courier New" w:hAnsi="Courier New" w:cs="Courier New"/>
          <w:sz w:val="24"/>
          <w:szCs w:val="24"/>
        </w:rPr>
        <w:t xml:space="preserve"> clara</w:t>
      </w:r>
      <w:r>
        <w:rPr>
          <w:rFonts w:ascii="Courier New" w:eastAsia="Courier New" w:hAnsi="Courier New" w:cs="Courier New"/>
          <w:sz w:val="24"/>
          <w:szCs w:val="24"/>
        </w:rPr>
        <w:t xml:space="preserve"> pa</w:t>
      </w:r>
      <w:r w:rsidR="0003139F">
        <w:rPr>
          <w:rFonts w:ascii="Courier New" w:eastAsia="Courier New" w:hAnsi="Courier New" w:cs="Courier New"/>
          <w:sz w:val="24"/>
          <w:szCs w:val="24"/>
        </w:rPr>
        <w:t>r</w:t>
      </w:r>
      <w:r>
        <w:rPr>
          <w:rFonts w:ascii="Courier New" w:eastAsia="Courier New" w:hAnsi="Courier New" w:cs="Courier New"/>
          <w:sz w:val="24"/>
          <w:szCs w:val="24"/>
        </w:rPr>
        <w:t>a la</w:t>
      </w:r>
      <w:r w:rsidR="00856C61">
        <w:rPr>
          <w:rFonts w:ascii="Courier New" w:eastAsia="Courier New" w:hAnsi="Courier New" w:cs="Courier New"/>
          <w:sz w:val="24"/>
          <w:szCs w:val="24"/>
        </w:rPr>
        <w:t xml:space="preserve"> impl</w:t>
      </w:r>
      <w:r w:rsidR="009D7DE6">
        <w:rPr>
          <w:rFonts w:ascii="Courier New" w:eastAsia="Courier New" w:hAnsi="Courier New" w:cs="Courier New"/>
          <w:sz w:val="24"/>
          <w:szCs w:val="24"/>
        </w:rPr>
        <w:t>ementa</w:t>
      </w:r>
      <w:r>
        <w:rPr>
          <w:rFonts w:ascii="Courier New" w:eastAsia="Courier New" w:hAnsi="Courier New" w:cs="Courier New"/>
          <w:sz w:val="24"/>
          <w:szCs w:val="24"/>
        </w:rPr>
        <w:t>ción de</w:t>
      </w:r>
      <w:r w:rsidR="009D7DE6">
        <w:rPr>
          <w:rFonts w:ascii="Courier New" w:eastAsia="Courier New" w:hAnsi="Courier New" w:cs="Courier New"/>
          <w:sz w:val="24"/>
          <w:szCs w:val="24"/>
        </w:rPr>
        <w:t xml:space="preserve"> estas soluciones </w:t>
      </w:r>
      <w:r w:rsidR="009D7DE6" w:rsidRPr="00E42129">
        <w:rPr>
          <w:rFonts w:ascii="Courier New" w:eastAsia="Courier New" w:hAnsi="Courier New" w:cs="Courier New"/>
          <w:sz w:val="24"/>
          <w:szCs w:val="24"/>
        </w:rPr>
        <w:t>transitorias</w:t>
      </w:r>
      <w:r w:rsidR="0003139F" w:rsidRPr="00E42129">
        <w:rPr>
          <w:rFonts w:ascii="Courier New" w:eastAsia="Courier New" w:hAnsi="Courier New" w:cs="Courier New"/>
          <w:sz w:val="24"/>
          <w:szCs w:val="24"/>
        </w:rPr>
        <w:t xml:space="preserve"> durante la gestión de la respuesta definitiva urbana y habitacional</w:t>
      </w:r>
      <w:r w:rsidR="009D7DE6" w:rsidRPr="00E42129">
        <w:rPr>
          <w:rFonts w:ascii="Courier New" w:eastAsia="Courier New" w:hAnsi="Courier New" w:cs="Courier New"/>
          <w:sz w:val="24"/>
          <w:szCs w:val="24"/>
        </w:rPr>
        <w:t>.</w:t>
      </w:r>
    </w:p>
    <w:p w14:paraId="3B5E7A4B" w14:textId="2267AC09" w:rsidR="00F81C43" w:rsidRPr="00E42129" w:rsidRDefault="00F81C43" w:rsidP="002026BE">
      <w:pPr>
        <w:spacing w:after="0" w:line="276" w:lineRule="auto"/>
        <w:ind w:left="2840" w:right="60" w:firstLine="704"/>
        <w:jc w:val="both"/>
        <w:rPr>
          <w:rFonts w:ascii="Courier New" w:eastAsia="Courier New" w:hAnsi="Courier New" w:cs="Courier New"/>
          <w:sz w:val="24"/>
          <w:szCs w:val="24"/>
        </w:rPr>
      </w:pPr>
    </w:p>
    <w:p w14:paraId="1AB3D2AE" w14:textId="04D5CE00" w:rsidR="00E42129" w:rsidRPr="00E42129" w:rsidRDefault="00E42129" w:rsidP="006133B6">
      <w:pPr>
        <w:pStyle w:val="Prrafodelista"/>
        <w:numPr>
          <w:ilvl w:val="0"/>
          <w:numId w:val="47"/>
        </w:numPr>
        <w:tabs>
          <w:tab w:val="left" w:pos="4111"/>
        </w:tabs>
        <w:spacing w:after="0" w:line="276" w:lineRule="auto"/>
        <w:ind w:left="2835" w:right="60" w:firstLine="709"/>
        <w:jc w:val="both"/>
        <w:rPr>
          <w:rFonts w:ascii="Courier New" w:eastAsia="Courier New" w:hAnsi="Courier New" w:cs="Courier New"/>
          <w:b/>
          <w:sz w:val="24"/>
          <w:szCs w:val="24"/>
        </w:rPr>
      </w:pPr>
      <w:r w:rsidRPr="00E42129">
        <w:rPr>
          <w:rFonts w:ascii="Courier New" w:eastAsia="Courier New" w:hAnsi="Courier New" w:cs="Courier New"/>
          <w:b/>
          <w:sz w:val="24"/>
          <w:szCs w:val="24"/>
        </w:rPr>
        <w:t xml:space="preserve">Dificultades para reconocer y regular oportunamente situaciones consolidadas en el territorio por parte de los </w:t>
      </w:r>
      <w:r>
        <w:rPr>
          <w:rFonts w:ascii="Courier New" w:eastAsia="Courier New" w:hAnsi="Courier New" w:cs="Courier New"/>
          <w:b/>
          <w:sz w:val="24"/>
          <w:szCs w:val="24"/>
        </w:rPr>
        <w:t>i</w:t>
      </w:r>
      <w:r w:rsidRPr="00E42129">
        <w:rPr>
          <w:rFonts w:ascii="Courier New" w:eastAsia="Courier New" w:hAnsi="Courier New" w:cs="Courier New"/>
          <w:b/>
          <w:sz w:val="24"/>
          <w:szCs w:val="24"/>
        </w:rPr>
        <w:t xml:space="preserve">nstrumentos de </w:t>
      </w:r>
      <w:r>
        <w:rPr>
          <w:rFonts w:ascii="Courier New" w:eastAsia="Courier New" w:hAnsi="Courier New" w:cs="Courier New"/>
          <w:b/>
          <w:sz w:val="24"/>
          <w:szCs w:val="24"/>
        </w:rPr>
        <w:t>p</w:t>
      </w:r>
      <w:r w:rsidRPr="00E42129">
        <w:rPr>
          <w:rFonts w:ascii="Courier New" w:eastAsia="Courier New" w:hAnsi="Courier New" w:cs="Courier New"/>
          <w:b/>
          <w:sz w:val="24"/>
          <w:szCs w:val="24"/>
        </w:rPr>
        <w:t xml:space="preserve">lanificación </w:t>
      </w:r>
      <w:r>
        <w:rPr>
          <w:rFonts w:ascii="Courier New" w:eastAsia="Courier New" w:hAnsi="Courier New" w:cs="Courier New"/>
          <w:b/>
          <w:sz w:val="24"/>
          <w:szCs w:val="24"/>
        </w:rPr>
        <w:t>t</w:t>
      </w:r>
      <w:r w:rsidRPr="00E42129">
        <w:rPr>
          <w:rFonts w:ascii="Courier New" w:eastAsia="Courier New" w:hAnsi="Courier New" w:cs="Courier New"/>
          <w:b/>
          <w:sz w:val="24"/>
          <w:szCs w:val="24"/>
        </w:rPr>
        <w:t xml:space="preserve">erritorial   </w:t>
      </w:r>
    </w:p>
    <w:p w14:paraId="14416D47" w14:textId="77777777" w:rsidR="00803BA3" w:rsidRPr="00E42129" w:rsidRDefault="00803BA3" w:rsidP="002026BE">
      <w:pPr>
        <w:spacing w:after="0" w:line="276" w:lineRule="auto"/>
        <w:ind w:left="2840" w:right="60" w:firstLine="704"/>
        <w:jc w:val="both"/>
        <w:rPr>
          <w:rFonts w:ascii="Courier New" w:eastAsia="Courier New" w:hAnsi="Courier New" w:cs="Courier New"/>
          <w:b/>
          <w:sz w:val="24"/>
          <w:szCs w:val="24"/>
        </w:rPr>
      </w:pPr>
    </w:p>
    <w:p w14:paraId="5BECDF67" w14:textId="38CAB1E3" w:rsidR="00803F91" w:rsidRDefault="00803BA3" w:rsidP="006133B6">
      <w:pPr>
        <w:spacing w:after="0" w:line="276" w:lineRule="auto"/>
        <w:ind w:left="2840" w:right="60" w:firstLine="1271"/>
        <w:jc w:val="both"/>
        <w:rPr>
          <w:rFonts w:ascii="Courier New" w:eastAsia="Courier New" w:hAnsi="Courier New" w:cs="Courier New"/>
          <w:sz w:val="24"/>
          <w:szCs w:val="24"/>
        </w:rPr>
      </w:pPr>
      <w:r w:rsidRPr="00E42129">
        <w:rPr>
          <w:rFonts w:ascii="Courier New" w:eastAsia="Courier New" w:hAnsi="Courier New" w:cs="Courier New"/>
          <w:sz w:val="24"/>
          <w:szCs w:val="24"/>
        </w:rPr>
        <w:t>En tercer lugar, en</w:t>
      </w:r>
      <w:r>
        <w:rPr>
          <w:rFonts w:ascii="Courier New" w:eastAsia="Courier New" w:hAnsi="Courier New" w:cs="Courier New"/>
          <w:sz w:val="24"/>
          <w:szCs w:val="24"/>
        </w:rPr>
        <w:t xml:space="preserve"> términos de </w:t>
      </w:r>
      <w:r w:rsidRPr="003D50BE">
        <w:rPr>
          <w:rFonts w:ascii="Courier New" w:eastAsia="Courier New" w:hAnsi="Courier New" w:cs="Courier New"/>
          <w:sz w:val="24"/>
          <w:szCs w:val="24"/>
        </w:rPr>
        <w:t xml:space="preserve">planificación </w:t>
      </w:r>
      <w:r w:rsidR="00923761" w:rsidRPr="003D50BE">
        <w:rPr>
          <w:rFonts w:ascii="Courier New" w:eastAsia="Courier New" w:hAnsi="Courier New" w:cs="Courier New"/>
          <w:sz w:val="24"/>
          <w:szCs w:val="24"/>
        </w:rPr>
        <w:t>territorial</w:t>
      </w:r>
      <w:r w:rsidR="00923761">
        <w:rPr>
          <w:rFonts w:ascii="Courier New" w:eastAsia="Courier New" w:hAnsi="Courier New" w:cs="Courier New"/>
          <w:sz w:val="24"/>
          <w:szCs w:val="24"/>
        </w:rPr>
        <w:t xml:space="preserve">, los </w:t>
      </w:r>
      <w:r>
        <w:rPr>
          <w:rFonts w:ascii="Courier New" w:eastAsia="Courier New" w:hAnsi="Courier New" w:cs="Courier New"/>
          <w:sz w:val="24"/>
          <w:szCs w:val="24"/>
        </w:rPr>
        <w:t>planes reguladores vigentes requieren de actualización en materia de riesgo</w:t>
      </w:r>
      <w:r w:rsidR="00803F91">
        <w:rPr>
          <w:rFonts w:ascii="Courier New" w:eastAsia="Courier New" w:hAnsi="Courier New" w:cs="Courier New"/>
          <w:sz w:val="24"/>
          <w:szCs w:val="24"/>
        </w:rPr>
        <w:t xml:space="preserve">, </w:t>
      </w:r>
      <w:r w:rsidR="00803F91" w:rsidRPr="005D6581">
        <w:rPr>
          <w:rFonts w:ascii="Courier New" w:eastAsia="Courier New" w:hAnsi="Courier New" w:cs="Courier New"/>
          <w:sz w:val="24"/>
          <w:szCs w:val="24"/>
        </w:rPr>
        <w:t>desfas</w:t>
      </w:r>
      <w:r w:rsidR="00803F91">
        <w:rPr>
          <w:rFonts w:ascii="Courier New" w:eastAsia="Courier New" w:hAnsi="Courier New" w:cs="Courier New"/>
          <w:sz w:val="24"/>
          <w:szCs w:val="24"/>
        </w:rPr>
        <w:t>e que</w:t>
      </w:r>
      <w:r w:rsidR="00803F91" w:rsidRPr="005D6581">
        <w:rPr>
          <w:rFonts w:ascii="Courier New" w:eastAsia="Courier New" w:hAnsi="Courier New" w:cs="Courier New"/>
          <w:sz w:val="24"/>
          <w:szCs w:val="24"/>
        </w:rPr>
        <w:t xml:space="preserve"> provoca diversas externalidades negativas como el deterioro y empobrecimiento de los sectores afectados</w:t>
      </w:r>
      <w:r w:rsidR="00803F91">
        <w:rPr>
          <w:rFonts w:ascii="Courier New" w:eastAsia="Courier New" w:hAnsi="Courier New" w:cs="Courier New"/>
          <w:sz w:val="24"/>
          <w:szCs w:val="24"/>
        </w:rPr>
        <w:t>;</w:t>
      </w:r>
      <w:r w:rsidR="00803F91" w:rsidRPr="005D6581">
        <w:rPr>
          <w:rFonts w:ascii="Courier New" w:eastAsia="Courier New" w:hAnsi="Courier New" w:cs="Courier New"/>
          <w:sz w:val="24"/>
          <w:szCs w:val="24"/>
        </w:rPr>
        <w:t xml:space="preserve"> </w:t>
      </w:r>
      <w:r w:rsidR="00803F91">
        <w:rPr>
          <w:rFonts w:ascii="Courier New" w:eastAsia="Courier New" w:hAnsi="Courier New" w:cs="Courier New"/>
          <w:sz w:val="24"/>
          <w:szCs w:val="24"/>
        </w:rPr>
        <w:t xml:space="preserve">la </w:t>
      </w:r>
      <w:r w:rsidR="00803F91" w:rsidRPr="005D6581">
        <w:rPr>
          <w:rFonts w:ascii="Courier New" w:eastAsia="Courier New" w:hAnsi="Courier New" w:cs="Courier New"/>
          <w:sz w:val="24"/>
          <w:szCs w:val="24"/>
        </w:rPr>
        <w:t>consolidación de la exposición a amenazas de origen natural o antrópico</w:t>
      </w:r>
      <w:r w:rsidR="00803F91">
        <w:rPr>
          <w:rFonts w:ascii="Courier New" w:eastAsia="Courier New" w:hAnsi="Courier New" w:cs="Courier New"/>
          <w:sz w:val="24"/>
          <w:szCs w:val="24"/>
        </w:rPr>
        <w:t>;</w:t>
      </w:r>
      <w:r w:rsidR="00803F91" w:rsidRPr="005D6581">
        <w:rPr>
          <w:rFonts w:ascii="Courier New" w:eastAsia="Courier New" w:hAnsi="Courier New" w:cs="Courier New"/>
          <w:sz w:val="24"/>
          <w:szCs w:val="24"/>
        </w:rPr>
        <w:t xml:space="preserve"> </w:t>
      </w:r>
      <w:r w:rsidR="00803F91">
        <w:rPr>
          <w:rFonts w:ascii="Courier New" w:eastAsia="Courier New" w:hAnsi="Courier New" w:cs="Courier New"/>
          <w:sz w:val="24"/>
          <w:szCs w:val="24"/>
        </w:rPr>
        <w:t xml:space="preserve">o la profundización de la irregularidad, inseguridad y </w:t>
      </w:r>
      <w:r w:rsidR="00803F91" w:rsidRPr="005D6581">
        <w:rPr>
          <w:rFonts w:ascii="Courier New" w:eastAsia="Courier New" w:hAnsi="Courier New" w:cs="Courier New"/>
          <w:sz w:val="24"/>
          <w:szCs w:val="24"/>
        </w:rPr>
        <w:t xml:space="preserve">demora en la ejecución de obras o acciones por parte del Estado, entre otras. </w:t>
      </w:r>
    </w:p>
    <w:p w14:paraId="3FFE2182" w14:textId="2F8B78D3"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3EB5BFC2" w14:textId="75253806" w:rsidR="005D6581" w:rsidRDefault="005D6581" w:rsidP="006133B6">
      <w:pPr>
        <w:spacing w:after="0" w:line="276" w:lineRule="auto"/>
        <w:ind w:left="2840" w:right="60" w:firstLine="1271"/>
        <w:jc w:val="both"/>
        <w:rPr>
          <w:rFonts w:ascii="Courier New" w:eastAsia="Courier New" w:hAnsi="Courier New" w:cs="Courier New"/>
          <w:i/>
          <w:iCs/>
          <w:sz w:val="24"/>
          <w:szCs w:val="24"/>
        </w:rPr>
      </w:pPr>
      <w:r>
        <w:rPr>
          <w:rFonts w:ascii="Courier New" w:eastAsia="Courier New" w:hAnsi="Courier New" w:cs="Courier New"/>
          <w:sz w:val="24"/>
          <w:szCs w:val="24"/>
        </w:rPr>
        <w:t xml:space="preserve">En este sentido, </w:t>
      </w:r>
      <w:r w:rsidR="004A574F">
        <w:rPr>
          <w:rFonts w:ascii="Courier New" w:eastAsia="Courier New" w:hAnsi="Courier New" w:cs="Courier New"/>
          <w:sz w:val="24"/>
          <w:szCs w:val="24"/>
        </w:rPr>
        <w:t xml:space="preserve">el estudio </w:t>
      </w:r>
      <w:r w:rsidR="004A574F" w:rsidRPr="005D6581">
        <w:rPr>
          <w:rFonts w:ascii="Courier New" w:eastAsia="Courier New" w:hAnsi="Courier New" w:cs="Courier New"/>
          <w:sz w:val="24"/>
          <w:szCs w:val="24"/>
        </w:rPr>
        <w:t>“Propuestas para el mejoramiento de la institucionalidad y los procesos de elaboración y aprobación de los instrumentos de planificación territorial”</w:t>
      </w:r>
      <w:r w:rsidR="004A574F">
        <w:rPr>
          <w:rFonts w:ascii="Courier New" w:eastAsia="Courier New" w:hAnsi="Courier New" w:cs="Courier New"/>
          <w:sz w:val="24"/>
          <w:szCs w:val="24"/>
        </w:rPr>
        <w:t xml:space="preserve"> d</w:t>
      </w:r>
      <w:r w:rsidRPr="003453CC">
        <w:rPr>
          <w:rFonts w:ascii="Courier New" w:eastAsia="Courier New" w:hAnsi="Courier New" w:cs="Courier New"/>
          <w:bCs/>
          <w:sz w:val="24"/>
          <w:szCs w:val="24"/>
        </w:rPr>
        <w:t>el Consejo Nacional de Desarrollo Urbano</w:t>
      </w:r>
      <w:r w:rsidR="00E12DA0">
        <w:rPr>
          <w:rFonts w:ascii="Courier New" w:eastAsia="Courier New" w:hAnsi="Courier New" w:cs="Courier New"/>
          <w:bCs/>
          <w:sz w:val="24"/>
          <w:szCs w:val="24"/>
        </w:rPr>
        <w:t xml:space="preserve"> </w:t>
      </w:r>
      <w:r w:rsidR="004A574F">
        <w:rPr>
          <w:rFonts w:ascii="Courier New" w:eastAsia="Courier New" w:hAnsi="Courier New" w:cs="Courier New"/>
          <w:bCs/>
          <w:sz w:val="24"/>
          <w:szCs w:val="24"/>
        </w:rPr>
        <w:t>del año 2019</w:t>
      </w:r>
      <w:r w:rsidRPr="005D6581">
        <w:rPr>
          <w:rFonts w:ascii="Courier New" w:eastAsia="Courier New" w:hAnsi="Courier New" w:cs="Courier New"/>
          <w:sz w:val="24"/>
          <w:szCs w:val="24"/>
        </w:rPr>
        <w:t xml:space="preserve"> </w:t>
      </w:r>
      <w:r w:rsidR="005F603D">
        <w:rPr>
          <w:rFonts w:ascii="Courier New" w:eastAsia="Courier New" w:hAnsi="Courier New" w:cs="Courier New"/>
          <w:sz w:val="24"/>
          <w:szCs w:val="24"/>
        </w:rPr>
        <w:t xml:space="preserve">indica que </w:t>
      </w:r>
      <w:r w:rsidRPr="005D6581">
        <w:rPr>
          <w:rFonts w:ascii="Courier New" w:eastAsia="Courier New" w:hAnsi="Courier New" w:cs="Courier New"/>
          <w:sz w:val="24"/>
          <w:szCs w:val="24"/>
        </w:rPr>
        <w:t>“</w:t>
      </w:r>
      <w:r w:rsidRPr="000C5D84">
        <w:rPr>
          <w:rFonts w:ascii="Courier New" w:eastAsia="Courier New" w:hAnsi="Courier New" w:cs="Courier New"/>
          <w:i/>
          <w:sz w:val="24"/>
          <w:szCs w:val="24"/>
        </w:rPr>
        <w:t xml:space="preserve">si bien los IPT </w:t>
      </w:r>
      <w:r w:rsidRPr="006133B6">
        <w:rPr>
          <w:rFonts w:ascii="Courier New" w:eastAsia="Courier New" w:hAnsi="Courier New" w:cs="Courier New"/>
          <w:sz w:val="24"/>
          <w:szCs w:val="24"/>
        </w:rPr>
        <w:t>han</w:t>
      </w:r>
      <w:r w:rsidRPr="000C5D84">
        <w:rPr>
          <w:rFonts w:ascii="Courier New" w:eastAsia="Courier New" w:hAnsi="Courier New" w:cs="Courier New"/>
          <w:i/>
          <w:sz w:val="24"/>
          <w:szCs w:val="24"/>
        </w:rPr>
        <w:t xml:space="preserve"> logrado expandir su cobertura -actualmente del total de personas que habitan en comunas de más de 50.000 habitantes el 90% habita en comunas que cuentan con PRC propio</w:t>
      </w:r>
      <w:r w:rsidR="000C5D84">
        <w:rPr>
          <w:rFonts w:ascii="Courier New" w:eastAsia="Courier New" w:hAnsi="Courier New" w:cs="Courier New"/>
          <w:sz w:val="24"/>
          <w:szCs w:val="24"/>
        </w:rPr>
        <w:t xml:space="preserve"> (C</w:t>
      </w:r>
      <w:r w:rsidR="000C5D84" w:rsidRPr="000C5D84">
        <w:rPr>
          <w:rFonts w:ascii="Courier New" w:eastAsia="Courier New" w:hAnsi="Courier New" w:cs="Courier New"/>
          <w:sz w:val="24"/>
          <w:szCs w:val="24"/>
        </w:rPr>
        <w:t>ChC. (2018). Estado PRC. Informe primer semestre 2018</w:t>
      </w:r>
      <w:r w:rsidR="000C5D84">
        <w:rPr>
          <w:rFonts w:ascii="Courier New" w:eastAsia="Courier New" w:hAnsi="Courier New" w:cs="Courier New"/>
          <w:sz w:val="24"/>
          <w:szCs w:val="24"/>
        </w:rPr>
        <w:t>)</w:t>
      </w:r>
      <w:r w:rsidRPr="000C5D84">
        <w:rPr>
          <w:rFonts w:ascii="Courier New" w:eastAsia="Courier New" w:hAnsi="Courier New" w:cs="Courier New"/>
          <w:i/>
          <w:sz w:val="24"/>
          <w:szCs w:val="24"/>
        </w:rPr>
        <w:t xml:space="preserve">, existe un diagnóstico crítico compartido respecto de los largos procesos de elaboración y aprobación, desactualización de los instrumentos </w:t>
      </w:r>
      <w:r w:rsidRPr="000C5D84">
        <w:rPr>
          <w:rFonts w:ascii="Courier New" w:eastAsia="Courier New" w:hAnsi="Courier New" w:cs="Courier New"/>
          <w:sz w:val="24"/>
          <w:szCs w:val="24"/>
        </w:rPr>
        <w:t>(…)</w:t>
      </w:r>
      <w:r w:rsidR="000C5D84">
        <w:rPr>
          <w:rFonts w:ascii="Courier New" w:eastAsia="Courier New" w:hAnsi="Courier New" w:cs="Courier New"/>
          <w:i/>
          <w:sz w:val="24"/>
          <w:szCs w:val="24"/>
        </w:rPr>
        <w:t xml:space="preserve"> </w:t>
      </w:r>
      <w:r w:rsidRPr="000C5D84">
        <w:rPr>
          <w:rFonts w:ascii="Courier New" w:eastAsia="Courier New" w:hAnsi="Courier New" w:cs="Courier New"/>
          <w:i/>
          <w:sz w:val="24"/>
          <w:szCs w:val="24"/>
        </w:rPr>
        <w:t>y, en definitiva, limitadas facultades para conducir el desarrollo urbano de tal forma de ir resolviendo y adelantándose a las necesidades de la población</w:t>
      </w:r>
      <w:r w:rsidRPr="005D6581">
        <w:rPr>
          <w:rFonts w:ascii="Courier New" w:eastAsia="Courier New" w:hAnsi="Courier New" w:cs="Courier New"/>
          <w:sz w:val="24"/>
          <w:szCs w:val="24"/>
        </w:rPr>
        <w:t xml:space="preserve">”. </w:t>
      </w:r>
      <w:r w:rsidR="00904993" w:rsidRPr="005D6581">
        <w:rPr>
          <w:rFonts w:ascii="Courier New" w:eastAsia="Courier New" w:hAnsi="Courier New" w:cs="Courier New"/>
          <w:iCs/>
          <w:sz w:val="24"/>
          <w:szCs w:val="24"/>
        </w:rPr>
        <w:t>El Estudio en referencia identifica</w:t>
      </w:r>
      <w:r w:rsidR="00803F91">
        <w:rPr>
          <w:rFonts w:ascii="Courier New" w:eastAsia="Courier New" w:hAnsi="Courier New" w:cs="Courier New"/>
          <w:iCs/>
          <w:sz w:val="24"/>
          <w:szCs w:val="24"/>
        </w:rPr>
        <w:t>,</w:t>
      </w:r>
      <w:r w:rsidR="00904993" w:rsidRPr="005D6581">
        <w:rPr>
          <w:rFonts w:ascii="Courier New" w:eastAsia="Courier New" w:hAnsi="Courier New" w:cs="Courier New"/>
          <w:iCs/>
          <w:sz w:val="24"/>
          <w:szCs w:val="24"/>
        </w:rPr>
        <w:t xml:space="preserve"> dentro de los elementos de diagnóstico</w:t>
      </w:r>
      <w:r w:rsidR="004A574F">
        <w:rPr>
          <w:rFonts w:ascii="Courier New" w:eastAsia="Courier New" w:hAnsi="Courier New" w:cs="Courier New"/>
          <w:iCs/>
          <w:sz w:val="24"/>
          <w:szCs w:val="24"/>
        </w:rPr>
        <w:t>,</w:t>
      </w:r>
      <w:r w:rsidR="00A21C2D">
        <w:rPr>
          <w:rFonts w:ascii="Courier New" w:eastAsia="Courier New" w:hAnsi="Courier New" w:cs="Courier New"/>
          <w:iCs/>
          <w:sz w:val="24"/>
          <w:szCs w:val="24"/>
        </w:rPr>
        <w:t xml:space="preserve"> que</w:t>
      </w:r>
      <w:r w:rsidRPr="005D6581">
        <w:rPr>
          <w:rFonts w:ascii="Courier New" w:eastAsia="Courier New" w:hAnsi="Courier New" w:cs="Courier New"/>
          <w:iCs/>
          <w:sz w:val="24"/>
          <w:szCs w:val="24"/>
        </w:rPr>
        <w:t xml:space="preserve"> existen “</w:t>
      </w:r>
      <w:r w:rsidR="004A574F">
        <w:rPr>
          <w:rFonts w:ascii="Courier New" w:eastAsia="Courier New" w:hAnsi="Courier New" w:cs="Courier New"/>
          <w:iCs/>
          <w:sz w:val="24"/>
          <w:szCs w:val="24"/>
        </w:rPr>
        <w:t>(m)</w:t>
      </w:r>
      <w:r w:rsidRPr="004A574F">
        <w:rPr>
          <w:rFonts w:ascii="Courier New" w:eastAsia="Courier New" w:hAnsi="Courier New" w:cs="Courier New"/>
          <w:i/>
          <w:iCs/>
          <w:sz w:val="24"/>
          <w:szCs w:val="24"/>
        </w:rPr>
        <w:t>odificaciones de IPT sin procedimiento ah hoc</w:t>
      </w:r>
      <w:r w:rsidRPr="005D6581">
        <w:rPr>
          <w:rFonts w:ascii="Courier New" w:eastAsia="Courier New" w:hAnsi="Courier New" w:cs="Courier New"/>
          <w:iCs/>
          <w:sz w:val="24"/>
          <w:szCs w:val="24"/>
        </w:rPr>
        <w:t>”</w:t>
      </w:r>
      <w:r w:rsidR="004A574F">
        <w:rPr>
          <w:rFonts w:ascii="Courier New" w:eastAsia="Courier New" w:hAnsi="Courier New" w:cs="Courier New"/>
          <w:iCs/>
          <w:sz w:val="24"/>
          <w:szCs w:val="24"/>
        </w:rPr>
        <w:t>,</w:t>
      </w:r>
      <w:r w:rsidR="00A3516A">
        <w:rPr>
          <w:rFonts w:ascii="Courier New" w:eastAsia="Courier New" w:hAnsi="Courier New" w:cs="Courier New"/>
          <w:iCs/>
          <w:sz w:val="24"/>
          <w:szCs w:val="24"/>
        </w:rPr>
        <w:t xml:space="preserve"> </w:t>
      </w:r>
      <w:r w:rsidR="00431F16">
        <w:rPr>
          <w:rFonts w:ascii="Courier New" w:eastAsia="Courier New" w:hAnsi="Courier New" w:cs="Courier New"/>
          <w:iCs/>
          <w:sz w:val="24"/>
          <w:szCs w:val="24"/>
        </w:rPr>
        <w:t>por lo que</w:t>
      </w:r>
      <w:r>
        <w:rPr>
          <w:rFonts w:ascii="Courier New" w:eastAsia="Courier New" w:hAnsi="Courier New" w:cs="Courier New"/>
          <w:iCs/>
          <w:sz w:val="24"/>
          <w:szCs w:val="24"/>
        </w:rPr>
        <w:t xml:space="preserve"> en ocasiones “</w:t>
      </w:r>
      <w:r w:rsidRPr="004A574F">
        <w:rPr>
          <w:rFonts w:ascii="Courier New" w:eastAsia="Courier New" w:hAnsi="Courier New" w:cs="Courier New"/>
          <w:i/>
          <w:iCs/>
          <w:sz w:val="24"/>
          <w:szCs w:val="24"/>
        </w:rPr>
        <w:t xml:space="preserve">los IPT tienden a ser </w:t>
      </w:r>
      <w:r w:rsidR="00431F16">
        <w:rPr>
          <w:rFonts w:ascii="Courier New" w:eastAsia="Courier New" w:hAnsi="Courier New" w:cs="Courier New"/>
          <w:i/>
          <w:iCs/>
          <w:sz w:val="24"/>
          <w:szCs w:val="24"/>
        </w:rPr>
        <w:t>’</w:t>
      </w:r>
      <w:r w:rsidRPr="004A574F">
        <w:rPr>
          <w:rFonts w:ascii="Courier New" w:eastAsia="Courier New" w:hAnsi="Courier New" w:cs="Courier New"/>
          <w:i/>
          <w:iCs/>
          <w:sz w:val="24"/>
          <w:szCs w:val="24"/>
        </w:rPr>
        <w:t>inamovibles</w:t>
      </w:r>
      <w:r w:rsidR="00431F16">
        <w:rPr>
          <w:rFonts w:ascii="Courier New" w:eastAsia="Courier New" w:hAnsi="Courier New" w:cs="Courier New"/>
          <w:i/>
          <w:iCs/>
          <w:sz w:val="24"/>
          <w:szCs w:val="24"/>
        </w:rPr>
        <w:t>’</w:t>
      </w:r>
      <w:r w:rsidRPr="004A574F">
        <w:rPr>
          <w:rFonts w:ascii="Courier New" w:eastAsia="Courier New" w:hAnsi="Courier New" w:cs="Courier New"/>
          <w:i/>
          <w:iCs/>
          <w:sz w:val="24"/>
          <w:szCs w:val="24"/>
        </w:rPr>
        <w:t>, en el sentido de que se requiere de un proceso largo y complejo para modificar o ajustar los instrumentos</w:t>
      </w:r>
      <w:r w:rsidRPr="005D6581">
        <w:rPr>
          <w:rFonts w:ascii="Courier New" w:eastAsia="Courier New" w:hAnsi="Courier New" w:cs="Courier New"/>
          <w:iCs/>
          <w:sz w:val="24"/>
          <w:szCs w:val="24"/>
        </w:rPr>
        <w:t>”</w:t>
      </w:r>
      <w:r w:rsidRPr="005D6581">
        <w:rPr>
          <w:rFonts w:ascii="Courier New" w:eastAsia="Courier New" w:hAnsi="Courier New" w:cs="Courier New"/>
          <w:i/>
          <w:iCs/>
          <w:sz w:val="24"/>
          <w:szCs w:val="24"/>
        </w:rPr>
        <w:t xml:space="preserve">. </w:t>
      </w:r>
    </w:p>
    <w:p w14:paraId="370FAFB4" w14:textId="77777777" w:rsidR="002026BE" w:rsidRPr="005D6581" w:rsidRDefault="002026BE" w:rsidP="002026BE">
      <w:pPr>
        <w:spacing w:after="0" w:line="276" w:lineRule="auto"/>
        <w:ind w:left="2840" w:right="60" w:firstLine="704"/>
        <w:jc w:val="both"/>
        <w:rPr>
          <w:rFonts w:ascii="Courier New" w:eastAsia="Courier New" w:hAnsi="Courier New" w:cs="Courier New"/>
          <w:i/>
          <w:iCs/>
          <w:sz w:val="24"/>
          <w:szCs w:val="24"/>
        </w:rPr>
      </w:pPr>
    </w:p>
    <w:p w14:paraId="1C797A77" w14:textId="2647B9AB" w:rsidR="005D6581" w:rsidRDefault="00803BA3" w:rsidP="006133B6">
      <w:pPr>
        <w:spacing w:after="0" w:line="276" w:lineRule="auto"/>
        <w:ind w:left="2840" w:right="60" w:firstLine="1271"/>
        <w:jc w:val="both"/>
        <w:rPr>
          <w:rFonts w:ascii="Courier New" w:eastAsia="Courier New" w:hAnsi="Courier New" w:cs="Courier New"/>
          <w:sz w:val="24"/>
          <w:szCs w:val="24"/>
        </w:rPr>
      </w:pPr>
      <w:r>
        <w:rPr>
          <w:rFonts w:ascii="Courier New" w:eastAsia="Courier New" w:hAnsi="Courier New" w:cs="Courier New"/>
          <w:sz w:val="24"/>
          <w:szCs w:val="24"/>
        </w:rPr>
        <w:t>El problema</w:t>
      </w:r>
      <w:r w:rsidR="005D6581" w:rsidRPr="005D6581">
        <w:rPr>
          <w:rFonts w:ascii="Courier New" w:eastAsia="Courier New" w:hAnsi="Courier New" w:cs="Courier New"/>
          <w:sz w:val="24"/>
          <w:szCs w:val="24"/>
        </w:rPr>
        <w:t xml:space="preserve"> observad</w:t>
      </w:r>
      <w:r>
        <w:rPr>
          <w:rFonts w:ascii="Courier New" w:eastAsia="Courier New" w:hAnsi="Courier New" w:cs="Courier New"/>
          <w:sz w:val="24"/>
          <w:szCs w:val="24"/>
        </w:rPr>
        <w:t>o</w:t>
      </w:r>
      <w:r w:rsidR="005D6581" w:rsidRPr="005D6581">
        <w:rPr>
          <w:rFonts w:ascii="Courier New" w:eastAsia="Courier New" w:hAnsi="Courier New" w:cs="Courier New"/>
          <w:sz w:val="24"/>
          <w:szCs w:val="24"/>
        </w:rPr>
        <w:t xml:space="preserve"> se hace más gravos</w:t>
      </w:r>
      <w:r>
        <w:rPr>
          <w:rFonts w:ascii="Courier New" w:eastAsia="Courier New" w:hAnsi="Courier New" w:cs="Courier New"/>
          <w:sz w:val="24"/>
          <w:szCs w:val="24"/>
        </w:rPr>
        <w:t>o</w:t>
      </w:r>
      <w:r w:rsidR="005D6581" w:rsidRPr="005D6581">
        <w:rPr>
          <w:rFonts w:ascii="Courier New" w:eastAsia="Courier New" w:hAnsi="Courier New" w:cs="Courier New"/>
          <w:sz w:val="24"/>
          <w:szCs w:val="24"/>
        </w:rPr>
        <w:t xml:space="preserve"> en aquellos casos en que se verifican situaciones que se han consolidado en el territorio</w:t>
      </w:r>
      <w:r w:rsidR="00431F16">
        <w:rPr>
          <w:rFonts w:ascii="Courier New" w:eastAsia="Courier New" w:hAnsi="Courier New" w:cs="Courier New"/>
          <w:sz w:val="24"/>
          <w:szCs w:val="24"/>
        </w:rPr>
        <w:t>.</w:t>
      </w:r>
      <w:r w:rsidR="005D6581" w:rsidRPr="005D6581">
        <w:rPr>
          <w:rFonts w:ascii="Courier New" w:eastAsia="Courier New" w:hAnsi="Courier New" w:cs="Courier New"/>
          <w:sz w:val="24"/>
          <w:szCs w:val="24"/>
        </w:rPr>
        <w:t xml:space="preserve"> En particular, </w:t>
      </w:r>
      <w:r w:rsidR="007043A5">
        <w:rPr>
          <w:rFonts w:ascii="Courier New" w:eastAsia="Courier New" w:hAnsi="Courier New" w:cs="Courier New"/>
          <w:sz w:val="24"/>
          <w:szCs w:val="24"/>
        </w:rPr>
        <w:t>se</w:t>
      </w:r>
      <w:r w:rsidR="005D6581" w:rsidRPr="005D6581">
        <w:rPr>
          <w:rFonts w:ascii="Courier New" w:eastAsia="Courier New" w:hAnsi="Courier New" w:cs="Courier New"/>
          <w:sz w:val="24"/>
          <w:szCs w:val="24"/>
        </w:rPr>
        <w:t xml:space="preserve"> identifica</w:t>
      </w:r>
      <w:r>
        <w:rPr>
          <w:rFonts w:ascii="Courier New" w:eastAsia="Courier New" w:hAnsi="Courier New" w:cs="Courier New"/>
          <w:sz w:val="24"/>
          <w:szCs w:val="24"/>
        </w:rPr>
        <w:t>n</w:t>
      </w:r>
      <w:r w:rsidR="005D6581" w:rsidRPr="005D6581">
        <w:rPr>
          <w:rFonts w:ascii="Courier New" w:eastAsia="Courier New" w:hAnsi="Courier New" w:cs="Courier New"/>
          <w:sz w:val="24"/>
          <w:szCs w:val="24"/>
        </w:rPr>
        <w:t xml:space="preserve"> las siguientes situaciones críticas:</w:t>
      </w:r>
    </w:p>
    <w:p w14:paraId="1911E514" w14:textId="77777777" w:rsidR="002026BE" w:rsidRPr="005D6581" w:rsidRDefault="002026BE" w:rsidP="002026BE">
      <w:pPr>
        <w:spacing w:after="0" w:line="276" w:lineRule="auto"/>
        <w:ind w:left="2840" w:right="60" w:firstLine="704"/>
        <w:jc w:val="both"/>
        <w:rPr>
          <w:rFonts w:ascii="Courier New" w:eastAsia="Courier New" w:hAnsi="Courier New" w:cs="Courier New"/>
          <w:sz w:val="24"/>
          <w:szCs w:val="24"/>
        </w:rPr>
      </w:pPr>
    </w:p>
    <w:p w14:paraId="0F469365" w14:textId="273E4073" w:rsidR="005D6581" w:rsidRDefault="005D6581" w:rsidP="006133B6">
      <w:pPr>
        <w:numPr>
          <w:ilvl w:val="0"/>
          <w:numId w:val="28"/>
        </w:numPr>
        <w:tabs>
          <w:tab w:val="left" w:pos="4253"/>
        </w:tabs>
        <w:spacing w:after="0" w:line="276" w:lineRule="auto"/>
        <w:ind w:left="2835" w:right="60" w:firstLine="1276"/>
        <w:jc w:val="both"/>
        <w:rPr>
          <w:rFonts w:ascii="Courier New" w:eastAsia="Courier New" w:hAnsi="Courier New" w:cs="Courier New"/>
          <w:sz w:val="24"/>
          <w:szCs w:val="24"/>
        </w:rPr>
      </w:pPr>
      <w:r w:rsidRPr="005D6581">
        <w:rPr>
          <w:rFonts w:ascii="Courier New" w:eastAsia="Courier New" w:hAnsi="Courier New" w:cs="Courier New"/>
          <w:sz w:val="24"/>
          <w:szCs w:val="24"/>
        </w:rPr>
        <w:t xml:space="preserve">Demora de los instrumentos de planificación territorial en reconocer situaciones urbanas que ya se han consolidado en el área rural. </w:t>
      </w:r>
      <w:r w:rsidR="00803BA3">
        <w:rPr>
          <w:rFonts w:ascii="Courier New" w:eastAsia="Courier New" w:hAnsi="Courier New" w:cs="Courier New"/>
          <w:sz w:val="24"/>
          <w:szCs w:val="24"/>
        </w:rPr>
        <w:t>Lo anterior,</w:t>
      </w:r>
      <w:r w:rsidRPr="005D6581">
        <w:rPr>
          <w:rFonts w:ascii="Courier New" w:eastAsia="Courier New" w:hAnsi="Courier New" w:cs="Courier New"/>
          <w:sz w:val="24"/>
          <w:szCs w:val="24"/>
        </w:rPr>
        <w:t xml:space="preserve"> dificulta la capacidad de planificación</w:t>
      </w:r>
      <w:r>
        <w:rPr>
          <w:rFonts w:ascii="Courier New" w:eastAsia="Courier New" w:hAnsi="Courier New" w:cs="Courier New"/>
          <w:sz w:val="24"/>
          <w:szCs w:val="24"/>
        </w:rPr>
        <w:t xml:space="preserve"> y regulación de estos asentamientos que se desarrollan al margen de la</w:t>
      </w:r>
      <w:r w:rsidR="00803BA3">
        <w:rPr>
          <w:rFonts w:ascii="Courier New" w:eastAsia="Courier New" w:hAnsi="Courier New" w:cs="Courier New"/>
          <w:sz w:val="24"/>
          <w:szCs w:val="24"/>
        </w:rPr>
        <w:t>s normas</w:t>
      </w:r>
      <w:r>
        <w:rPr>
          <w:rFonts w:ascii="Courier New" w:eastAsia="Courier New" w:hAnsi="Courier New" w:cs="Courier New"/>
          <w:sz w:val="24"/>
          <w:szCs w:val="24"/>
        </w:rPr>
        <w:t xml:space="preserve"> y exigencias urbanas, </w:t>
      </w:r>
      <w:r w:rsidR="00803BA3">
        <w:rPr>
          <w:rFonts w:ascii="Courier New" w:eastAsia="Courier New" w:hAnsi="Courier New" w:cs="Courier New"/>
          <w:sz w:val="24"/>
          <w:szCs w:val="24"/>
        </w:rPr>
        <w:t xml:space="preserve">obstaculizando </w:t>
      </w:r>
      <w:r>
        <w:rPr>
          <w:rFonts w:ascii="Courier New" w:eastAsia="Courier New" w:hAnsi="Courier New" w:cs="Courier New"/>
          <w:sz w:val="24"/>
          <w:szCs w:val="24"/>
        </w:rPr>
        <w:t>la</w:t>
      </w:r>
      <w:r w:rsidRPr="005D6581">
        <w:rPr>
          <w:rFonts w:ascii="Courier New" w:eastAsia="Courier New" w:hAnsi="Courier New" w:cs="Courier New"/>
          <w:sz w:val="24"/>
          <w:szCs w:val="24"/>
        </w:rPr>
        <w:t xml:space="preserve"> fiscalización </w:t>
      </w:r>
      <w:r>
        <w:rPr>
          <w:rFonts w:ascii="Courier New" w:eastAsia="Courier New" w:hAnsi="Courier New" w:cs="Courier New"/>
          <w:sz w:val="24"/>
          <w:szCs w:val="24"/>
        </w:rPr>
        <w:t xml:space="preserve">por parte </w:t>
      </w:r>
      <w:r w:rsidRPr="005D6581">
        <w:rPr>
          <w:rFonts w:ascii="Courier New" w:eastAsia="Courier New" w:hAnsi="Courier New" w:cs="Courier New"/>
          <w:sz w:val="24"/>
          <w:szCs w:val="24"/>
        </w:rPr>
        <w:t xml:space="preserve">de los </w:t>
      </w:r>
      <w:r w:rsidR="00803BA3">
        <w:rPr>
          <w:rFonts w:ascii="Courier New" w:eastAsia="Courier New" w:hAnsi="Courier New" w:cs="Courier New"/>
          <w:sz w:val="24"/>
          <w:szCs w:val="24"/>
        </w:rPr>
        <w:t>m</w:t>
      </w:r>
      <w:r w:rsidRPr="005D6581">
        <w:rPr>
          <w:rFonts w:ascii="Courier New" w:eastAsia="Courier New" w:hAnsi="Courier New" w:cs="Courier New"/>
          <w:sz w:val="24"/>
          <w:szCs w:val="24"/>
        </w:rPr>
        <w:t xml:space="preserve">unicipios y </w:t>
      </w:r>
      <w:r w:rsidR="00803BA3">
        <w:rPr>
          <w:rFonts w:ascii="Courier New" w:eastAsia="Courier New" w:hAnsi="Courier New" w:cs="Courier New"/>
          <w:sz w:val="24"/>
          <w:szCs w:val="24"/>
        </w:rPr>
        <w:t>perpetrando</w:t>
      </w:r>
      <w:r w:rsidRPr="005D6581">
        <w:rPr>
          <w:rFonts w:ascii="Courier New" w:eastAsia="Courier New" w:hAnsi="Courier New" w:cs="Courier New"/>
          <w:sz w:val="24"/>
          <w:szCs w:val="24"/>
        </w:rPr>
        <w:t xml:space="preserve"> situaciones de irregularidad</w:t>
      </w:r>
      <w:r w:rsidR="005F603D">
        <w:rPr>
          <w:rFonts w:ascii="Courier New" w:eastAsia="Courier New" w:hAnsi="Courier New" w:cs="Courier New"/>
          <w:sz w:val="24"/>
          <w:szCs w:val="24"/>
        </w:rPr>
        <w:t xml:space="preserve"> y falta de control por parte del </w:t>
      </w:r>
      <w:r w:rsidR="00803BA3">
        <w:rPr>
          <w:rFonts w:ascii="Courier New" w:eastAsia="Courier New" w:hAnsi="Courier New" w:cs="Courier New"/>
          <w:sz w:val="24"/>
          <w:szCs w:val="24"/>
        </w:rPr>
        <w:t>E</w:t>
      </w:r>
      <w:r w:rsidR="005F603D">
        <w:rPr>
          <w:rFonts w:ascii="Courier New" w:eastAsia="Courier New" w:hAnsi="Courier New" w:cs="Courier New"/>
          <w:sz w:val="24"/>
          <w:szCs w:val="24"/>
        </w:rPr>
        <w:t>stado</w:t>
      </w:r>
      <w:r w:rsidRPr="005D6581">
        <w:rPr>
          <w:rFonts w:ascii="Courier New" w:eastAsia="Courier New" w:hAnsi="Courier New" w:cs="Courier New"/>
          <w:sz w:val="24"/>
          <w:szCs w:val="24"/>
        </w:rPr>
        <w:t>.</w:t>
      </w:r>
    </w:p>
    <w:p w14:paraId="07CB2C11" w14:textId="77777777" w:rsidR="002026BE" w:rsidRPr="005D6581" w:rsidRDefault="002026BE" w:rsidP="002026BE">
      <w:pPr>
        <w:tabs>
          <w:tab w:val="left" w:pos="4253"/>
        </w:tabs>
        <w:spacing w:after="0" w:line="276" w:lineRule="auto"/>
        <w:ind w:left="3539" w:right="60"/>
        <w:jc w:val="both"/>
        <w:rPr>
          <w:rFonts w:ascii="Courier New" w:eastAsia="Courier New" w:hAnsi="Courier New" w:cs="Courier New"/>
          <w:sz w:val="24"/>
          <w:szCs w:val="24"/>
        </w:rPr>
      </w:pPr>
    </w:p>
    <w:p w14:paraId="58B36710" w14:textId="6FEF3FA2" w:rsidR="002026BE" w:rsidRPr="002026BE" w:rsidRDefault="005D6581" w:rsidP="006133B6">
      <w:pPr>
        <w:numPr>
          <w:ilvl w:val="0"/>
          <w:numId w:val="28"/>
        </w:numPr>
        <w:tabs>
          <w:tab w:val="left" w:pos="4253"/>
        </w:tabs>
        <w:spacing w:after="0" w:line="276" w:lineRule="auto"/>
        <w:ind w:left="2835" w:right="60" w:firstLine="1276"/>
        <w:jc w:val="both"/>
        <w:rPr>
          <w:rFonts w:ascii="Courier New" w:eastAsia="Courier New" w:hAnsi="Courier New" w:cs="Courier New"/>
          <w:sz w:val="24"/>
          <w:szCs w:val="24"/>
        </w:rPr>
      </w:pPr>
      <w:r w:rsidRPr="005D6581">
        <w:rPr>
          <w:rFonts w:ascii="Courier New" w:eastAsia="Courier New" w:hAnsi="Courier New" w:cs="Courier New"/>
          <w:sz w:val="24"/>
          <w:szCs w:val="24"/>
        </w:rPr>
        <w:t xml:space="preserve">Demora de los instrumentos de planificación en incorporar, actualizar o precisar las áreas de riesgo </w:t>
      </w:r>
      <w:r w:rsidR="00A16338">
        <w:rPr>
          <w:rFonts w:ascii="Courier New" w:eastAsia="Courier New" w:hAnsi="Courier New" w:cs="Courier New"/>
          <w:sz w:val="24"/>
          <w:szCs w:val="24"/>
        </w:rPr>
        <w:t xml:space="preserve">a pesar de </w:t>
      </w:r>
      <w:r w:rsidRPr="005D6581">
        <w:rPr>
          <w:rFonts w:ascii="Courier New" w:eastAsia="Courier New" w:hAnsi="Courier New" w:cs="Courier New"/>
          <w:sz w:val="24"/>
          <w:szCs w:val="24"/>
        </w:rPr>
        <w:t>conta</w:t>
      </w:r>
      <w:r w:rsidR="00A16338">
        <w:rPr>
          <w:rFonts w:ascii="Courier New" w:eastAsia="Courier New" w:hAnsi="Courier New" w:cs="Courier New"/>
          <w:sz w:val="24"/>
          <w:szCs w:val="24"/>
        </w:rPr>
        <w:t>r</w:t>
      </w:r>
      <w:r w:rsidRPr="005D6581">
        <w:rPr>
          <w:rFonts w:ascii="Courier New" w:eastAsia="Courier New" w:hAnsi="Courier New" w:cs="Courier New"/>
          <w:sz w:val="24"/>
          <w:szCs w:val="24"/>
        </w:rPr>
        <w:t xml:space="preserve"> con los estudios de amenazas</w:t>
      </w:r>
      <w:r w:rsidR="00FA7BA8">
        <w:rPr>
          <w:rFonts w:ascii="Courier New" w:eastAsia="Courier New" w:hAnsi="Courier New" w:cs="Courier New"/>
          <w:sz w:val="24"/>
          <w:szCs w:val="24"/>
        </w:rPr>
        <w:t>. Lo anterior</w:t>
      </w:r>
      <w:r w:rsidRPr="005D6581">
        <w:rPr>
          <w:rFonts w:ascii="Courier New" w:eastAsia="Courier New" w:hAnsi="Courier New" w:cs="Courier New"/>
          <w:sz w:val="24"/>
          <w:szCs w:val="24"/>
        </w:rPr>
        <w:t xml:space="preserve">, dificulta la disposición de mecanismos para la reducción del riesgo de desastres. Actualmente contamos con una herramienta excepcional consagrada en el artículo 27 de la </w:t>
      </w:r>
      <w:r w:rsidR="005F603D">
        <w:rPr>
          <w:rFonts w:ascii="Courier New" w:eastAsia="Courier New" w:hAnsi="Courier New" w:cs="Courier New"/>
          <w:sz w:val="24"/>
          <w:szCs w:val="24"/>
        </w:rPr>
        <w:t>L</w:t>
      </w:r>
      <w:r w:rsidRPr="005D6581">
        <w:rPr>
          <w:rFonts w:ascii="Courier New" w:eastAsia="Courier New" w:hAnsi="Courier New" w:cs="Courier New"/>
          <w:sz w:val="24"/>
          <w:szCs w:val="24"/>
        </w:rPr>
        <w:t xml:space="preserve">ey de </w:t>
      </w:r>
      <w:r w:rsidR="005F603D">
        <w:rPr>
          <w:rFonts w:ascii="Courier New" w:eastAsia="Courier New" w:hAnsi="Courier New" w:cs="Courier New"/>
          <w:sz w:val="24"/>
          <w:szCs w:val="24"/>
        </w:rPr>
        <w:t>S</w:t>
      </w:r>
      <w:r w:rsidRPr="005D6581">
        <w:rPr>
          <w:rFonts w:ascii="Courier New" w:eastAsia="Courier New" w:hAnsi="Courier New" w:cs="Courier New"/>
          <w:sz w:val="24"/>
          <w:szCs w:val="24"/>
        </w:rPr>
        <w:t>ismos</w:t>
      </w:r>
      <w:r w:rsidR="00FA7BA8">
        <w:rPr>
          <w:rFonts w:ascii="Courier New" w:eastAsia="Courier New" w:hAnsi="Courier New" w:cs="Courier New"/>
          <w:sz w:val="24"/>
          <w:szCs w:val="24"/>
        </w:rPr>
        <w:t xml:space="preserve"> que</w:t>
      </w:r>
      <w:r w:rsidRPr="005D6581">
        <w:rPr>
          <w:rFonts w:ascii="Courier New" w:eastAsia="Courier New" w:hAnsi="Courier New" w:cs="Courier New"/>
          <w:sz w:val="24"/>
          <w:szCs w:val="24"/>
        </w:rPr>
        <w:t xml:space="preserve">, </w:t>
      </w:r>
      <w:r w:rsidR="00FA7BA8">
        <w:rPr>
          <w:rFonts w:ascii="Courier New" w:eastAsia="Courier New" w:hAnsi="Courier New" w:cs="Courier New"/>
          <w:sz w:val="24"/>
          <w:szCs w:val="24"/>
        </w:rPr>
        <w:t>sin embargo,</w:t>
      </w:r>
      <w:r w:rsidRPr="005D6581">
        <w:rPr>
          <w:rFonts w:ascii="Courier New" w:eastAsia="Courier New" w:hAnsi="Courier New" w:cs="Courier New"/>
          <w:sz w:val="24"/>
          <w:szCs w:val="24"/>
        </w:rPr>
        <w:t xml:space="preserve"> opera una vez que la catástrofe se ha producido, </w:t>
      </w:r>
      <w:r w:rsidR="00FA7BA8">
        <w:rPr>
          <w:rFonts w:ascii="Courier New" w:eastAsia="Courier New" w:hAnsi="Courier New" w:cs="Courier New"/>
          <w:sz w:val="24"/>
          <w:szCs w:val="24"/>
        </w:rPr>
        <w:t xml:space="preserve">resultando </w:t>
      </w:r>
      <w:r w:rsidRPr="005D6581">
        <w:rPr>
          <w:rFonts w:ascii="Courier New" w:eastAsia="Courier New" w:hAnsi="Courier New" w:cs="Courier New"/>
          <w:sz w:val="24"/>
          <w:szCs w:val="24"/>
        </w:rPr>
        <w:t xml:space="preserve">reactiva y no preventiva. </w:t>
      </w:r>
    </w:p>
    <w:p w14:paraId="4311B84D" w14:textId="77777777" w:rsidR="002026BE" w:rsidRDefault="002026BE" w:rsidP="002026BE">
      <w:pPr>
        <w:tabs>
          <w:tab w:val="left" w:pos="4253"/>
        </w:tabs>
        <w:spacing w:after="0" w:line="276" w:lineRule="auto"/>
        <w:ind w:left="3539" w:right="60"/>
        <w:jc w:val="both"/>
        <w:rPr>
          <w:rFonts w:ascii="Courier New" w:eastAsia="Courier New" w:hAnsi="Courier New" w:cs="Courier New"/>
          <w:sz w:val="24"/>
          <w:szCs w:val="24"/>
        </w:rPr>
      </w:pPr>
    </w:p>
    <w:p w14:paraId="3A296360" w14:textId="411E55A2" w:rsidR="005D6581" w:rsidRPr="005F603D" w:rsidRDefault="005D6581" w:rsidP="006133B6">
      <w:pPr>
        <w:numPr>
          <w:ilvl w:val="0"/>
          <w:numId w:val="28"/>
        </w:numPr>
        <w:tabs>
          <w:tab w:val="left" w:pos="4253"/>
        </w:tabs>
        <w:spacing w:after="0" w:line="276" w:lineRule="auto"/>
        <w:ind w:left="2835" w:right="60" w:firstLine="1276"/>
        <w:jc w:val="both"/>
        <w:rPr>
          <w:rFonts w:ascii="Courier New" w:eastAsia="Courier New" w:hAnsi="Courier New" w:cs="Courier New"/>
          <w:sz w:val="24"/>
          <w:szCs w:val="24"/>
        </w:rPr>
      </w:pPr>
      <w:r w:rsidRPr="005D6581">
        <w:rPr>
          <w:rFonts w:ascii="Courier New" w:eastAsia="Courier New" w:hAnsi="Courier New" w:cs="Courier New"/>
          <w:sz w:val="24"/>
          <w:szCs w:val="24"/>
        </w:rPr>
        <w:t>Dificultad para actualizar la definición de las áreas de riesgo que</w:t>
      </w:r>
      <w:r w:rsidR="00FA7BA8" w:rsidRPr="00FA7BA8">
        <w:rPr>
          <w:rFonts w:ascii="Courier New" w:eastAsia="Courier New" w:hAnsi="Courier New" w:cs="Courier New"/>
          <w:sz w:val="24"/>
          <w:szCs w:val="24"/>
        </w:rPr>
        <w:t xml:space="preserve"> </w:t>
      </w:r>
      <w:r w:rsidR="00FA7BA8" w:rsidRPr="005D6581">
        <w:rPr>
          <w:rFonts w:ascii="Courier New" w:eastAsia="Courier New" w:hAnsi="Courier New" w:cs="Courier New"/>
          <w:sz w:val="24"/>
          <w:szCs w:val="24"/>
        </w:rPr>
        <w:t>han variado sus niveles de peligrosidad</w:t>
      </w:r>
      <w:r w:rsidRPr="005D6581">
        <w:rPr>
          <w:rFonts w:ascii="Courier New" w:eastAsia="Courier New" w:hAnsi="Courier New" w:cs="Courier New"/>
          <w:sz w:val="24"/>
          <w:szCs w:val="24"/>
        </w:rPr>
        <w:t xml:space="preserve"> producto del cambio climático o de obras de infraestructura ejecutadas por el Estado</w:t>
      </w:r>
      <w:r w:rsidR="00FA7BA8">
        <w:rPr>
          <w:rFonts w:ascii="Courier New" w:eastAsia="Courier New" w:hAnsi="Courier New" w:cs="Courier New"/>
          <w:sz w:val="24"/>
          <w:szCs w:val="24"/>
        </w:rPr>
        <w:t>.</w:t>
      </w:r>
      <w:r w:rsidRPr="005D6581">
        <w:rPr>
          <w:rFonts w:ascii="Courier New" w:eastAsia="Courier New" w:hAnsi="Courier New" w:cs="Courier New"/>
          <w:sz w:val="24"/>
          <w:szCs w:val="24"/>
        </w:rPr>
        <w:t xml:space="preserve"> </w:t>
      </w:r>
      <w:r w:rsidR="00FA7BA8">
        <w:rPr>
          <w:rFonts w:ascii="Courier New" w:eastAsia="Courier New" w:hAnsi="Courier New" w:cs="Courier New"/>
          <w:sz w:val="24"/>
          <w:szCs w:val="24"/>
        </w:rPr>
        <w:t>P</w:t>
      </w:r>
      <w:r w:rsidRPr="005D6581">
        <w:rPr>
          <w:rFonts w:ascii="Courier New" w:eastAsia="Courier New" w:hAnsi="Courier New" w:cs="Courier New"/>
          <w:sz w:val="24"/>
          <w:szCs w:val="24"/>
        </w:rPr>
        <w:t>or lo tanto</w:t>
      </w:r>
      <w:r w:rsidR="00FA7BA8">
        <w:rPr>
          <w:rFonts w:ascii="Courier New" w:eastAsia="Courier New" w:hAnsi="Courier New" w:cs="Courier New"/>
          <w:sz w:val="24"/>
          <w:szCs w:val="24"/>
        </w:rPr>
        <w:t>,</w:t>
      </w:r>
      <w:r w:rsidRPr="005D6581">
        <w:rPr>
          <w:rFonts w:ascii="Courier New" w:eastAsia="Courier New" w:hAnsi="Courier New" w:cs="Courier New"/>
          <w:sz w:val="24"/>
          <w:szCs w:val="24"/>
        </w:rPr>
        <w:t xml:space="preserve"> los terrenos que se ven afectad</w:t>
      </w:r>
      <w:r w:rsidR="00FA7BA8">
        <w:rPr>
          <w:rFonts w:ascii="Courier New" w:eastAsia="Courier New" w:hAnsi="Courier New" w:cs="Courier New"/>
          <w:sz w:val="24"/>
          <w:szCs w:val="24"/>
        </w:rPr>
        <w:t>o</w:t>
      </w:r>
      <w:r w:rsidRPr="005D6581">
        <w:rPr>
          <w:rFonts w:ascii="Courier New" w:eastAsia="Courier New" w:hAnsi="Courier New" w:cs="Courier New"/>
          <w:sz w:val="24"/>
          <w:szCs w:val="24"/>
        </w:rPr>
        <w:t xml:space="preserve">s podrían acoger usos que no se encuentran </w:t>
      </w:r>
      <w:r w:rsidR="0072319D" w:rsidRPr="005D6581">
        <w:rPr>
          <w:rFonts w:ascii="Courier New" w:eastAsia="Courier New" w:hAnsi="Courier New" w:cs="Courier New"/>
          <w:sz w:val="24"/>
          <w:szCs w:val="24"/>
        </w:rPr>
        <w:t>admitidos</w:t>
      </w:r>
      <w:r w:rsidR="0072319D">
        <w:rPr>
          <w:rFonts w:ascii="Courier New" w:eastAsia="Courier New" w:hAnsi="Courier New" w:cs="Courier New"/>
          <w:sz w:val="24"/>
          <w:szCs w:val="24"/>
        </w:rPr>
        <w:t xml:space="preserve"> o</w:t>
      </w:r>
      <w:r w:rsidR="00712E90">
        <w:rPr>
          <w:rFonts w:ascii="Courier New" w:eastAsia="Courier New" w:hAnsi="Courier New" w:cs="Courier New"/>
          <w:sz w:val="24"/>
          <w:szCs w:val="24"/>
        </w:rPr>
        <w:t>,</w:t>
      </w:r>
      <w:r w:rsidR="005F603D">
        <w:rPr>
          <w:rFonts w:ascii="Courier New" w:eastAsia="Courier New" w:hAnsi="Courier New" w:cs="Courier New"/>
          <w:sz w:val="24"/>
          <w:szCs w:val="24"/>
        </w:rPr>
        <w:t xml:space="preserve"> por el contrario, deberían</w:t>
      </w:r>
      <w:r w:rsidR="00FA7BA8">
        <w:rPr>
          <w:rFonts w:ascii="Courier New" w:eastAsia="Courier New" w:hAnsi="Courier New" w:cs="Courier New"/>
          <w:sz w:val="24"/>
          <w:szCs w:val="24"/>
        </w:rPr>
        <w:t xml:space="preserve"> ser</w:t>
      </w:r>
      <w:r w:rsidR="005F603D">
        <w:rPr>
          <w:rFonts w:ascii="Courier New" w:eastAsia="Courier New" w:hAnsi="Courier New" w:cs="Courier New"/>
          <w:sz w:val="24"/>
          <w:szCs w:val="24"/>
        </w:rPr>
        <w:t xml:space="preserve"> restringi</w:t>
      </w:r>
      <w:r w:rsidR="00FA7BA8">
        <w:rPr>
          <w:rFonts w:ascii="Courier New" w:eastAsia="Courier New" w:hAnsi="Courier New" w:cs="Courier New"/>
          <w:sz w:val="24"/>
          <w:szCs w:val="24"/>
        </w:rPr>
        <w:t>dos.</w:t>
      </w:r>
      <w:r w:rsidR="005F603D">
        <w:rPr>
          <w:rFonts w:ascii="Courier New" w:eastAsia="Courier New" w:hAnsi="Courier New" w:cs="Courier New"/>
          <w:sz w:val="24"/>
          <w:szCs w:val="24"/>
        </w:rPr>
        <w:t xml:space="preserve"> </w:t>
      </w:r>
      <w:r w:rsidR="00FA7BA8">
        <w:rPr>
          <w:rFonts w:ascii="Courier New" w:eastAsia="Courier New" w:hAnsi="Courier New" w:cs="Courier New"/>
          <w:sz w:val="24"/>
          <w:szCs w:val="24"/>
        </w:rPr>
        <w:t>P</w:t>
      </w:r>
      <w:r w:rsidRPr="005D6581">
        <w:rPr>
          <w:rFonts w:ascii="Courier New" w:eastAsia="Courier New" w:hAnsi="Courier New" w:cs="Courier New"/>
          <w:sz w:val="24"/>
          <w:szCs w:val="24"/>
        </w:rPr>
        <w:t>or ejemplo, áreas identificadas de inundación que han mitigado sus niveles de riesgo hídrico mediante obras de ingeniería hidráulica.</w:t>
      </w:r>
    </w:p>
    <w:p w14:paraId="15B6B092" w14:textId="77777777" w:rsidR="002026BE" w:rsidRDefault="002026BE" w:rsidP="002026BE">
      <w:pPr>
        <w:tabs>
          <w:tab w:val="left" w:pos="4253"/>
        </w:tabs>
        <w:spacing w:after="0" w:line="276" w:lineRule="auto"/>
        <w:ind w:left="3539" w:right="60"/>
        <w:jc w:val="both"/>
        <w:rPr>
          <w:rFonts w:ascii="Courier New" w:eastAsia="Courier New" w:hAnsi="Courier New" w:cs="Courier New"/>
          <w:sz w:val="24"/>
          <w:szCs w:val="24"/>
        </w:rPr>
      </w:pPr>
    </w:p>
    <w:p w14:paraId="119B5AF3" w14:textId="15B49720" w:rsidR="009D7DE6" w:rsidRPr="009D7DE6" w:rsidRDefault="005D6581" w:rsidP="006133B6">
      <w:pPr>
        <w:numPr>
          <w:ilvl w:val="0"/>
          <w:numId w:val="28"/>
        </w:numPr>
        <w:tabs>
          <w:tab w:val="left" w:pos="4253"/>
        </w:tabs>
        <w:spacing w:after="0" w:line="276" w:lineRule="auto"/>
        <w:ind w:left="2835" w:right="60" w:firstLine="1276"/>
        <w:jc w:val="both"/>
        <w:rPr>
          <w:rFonts w:ascii="Courier New" w:eastAsia="Courier New" w:hAnsi="Courier New" w:cs="Courier New"/>
          <w:sz w:val="24"/>
          <w:szCs w:val="24"/>
        </w:rPr>
      </w:pPr>
      <w:r w:rsidRPr="005D6581">
        <w:rPr>
          <w:rFonts w:ascii="Courier New" w:eastAsia="Courier New" w:hAnsi="Courier New" w:cs="Courier New"/>
          <w:sz w:val="24"/>
          <w:szCs w:val="24"/>
        </w:rPr>
        <w:t xml:space="preserve">Dificultades para regularizar campamentos </w:t>
      </w:r>
      <w:r w:rsidR="00856C61">
        <w:rPr>
          <w:rFonts w:ascii="Courier New" w:eastAsia="Courier New" w:hAnsi="Courier New" w:cs="Courier New"/>
          <w:sz w:val="24"/>
          <w:szCs w:val="24"/>
        </w:rPr>
        <w:t xml:space="preserve">consolidados en el territorio </w:t>
      </w:r>
      <w:r w:rsidRPr="005D6581">
        <w:rPr>
          <w:rFonts w:ascii="Courier New" w:eastAsia="Courier New" w:hAnsi="Courier New" w:cs="Courier New"/>
          <w:sz w:val="24"/>
          <w:szCs w:val="24"/>
        </w:rPr>
        <w:t xml:space="preserve">cuya estrategia de intervención </w:t>
      </w:r>
      <w:r w:rsidR="00FA7BA8" w:rsidRPr="005D6581">
        <w:rPr>
          <w:rFonts w:ascii="Courier New" w:eastAsia="Courier New" w:hAnsi="Courier New" w:cs="Courier New"/>
          <w:sz w:val="24"/>
          <w:szCs w:val="24"/>
        </w:rPr>
        <w:t>es la radicación</w:t>
      </w:r>
      <w:r w:rsidR="00FA7BA8">
        <w:rPr>
          <w:rFonts w:ascii="Courier New" w:eastAsia="Courier New" w:hAnsi="Courier New" w:cs="Courier New"/>
          <w:sz w:val="24"/>
          <w:szCs w:val="24"/>
        </w:rPr>
        <w:t xml:space="preserve"> </w:t>
      </w:r>
      <w:r w:rsidR="005F603D">
        <w:rPr>
          <w:rFonts w:ascii="Courier New" w:eastAsia="Courier New" w:hAnsi="Courier New" w:cs="Courier New"/>
          <w:sz w:val="24"/>
          <w:szCs w:val="24"/>
        </w:rPr>
        <w:t>después de un acabado análisis realizado por el Estado a través del Ministerio de Vivienda y Urbanismo</w:t>
      </w:r>
      <w:r w:rsidR="00FA7BA8">
        <w:rPr>
          <w:rFonts w:ascii="Courier New" w:eastAsia="Courier New" w:hAnsi="Courier New" w:cs="Courier New"/>
          <w:sz w:val="24"/>
          <w:szCs w:val="24"/>
        </w:rPr>
        <w:t>.</w:t>
      </w:r>
      <w:r w:rsidR="005F603D" w:rsidDel="00F42575">
        <w:rPr>
          <w:rFonts w:ascii="Courier New" w:eastAsia="Courier New" w:hAnsi="Courier New" w:cs="Courier New"/>
          <w:sz w:val="24"/>
          <w:szCs w:val="24"/>
        </w:rPr>
        <w:t xml:space="preserve"> </w:t>
      </w:r>
      <w:r w:rsidR="00FA7BA8">
        <w:rPr>
          <w:rFonts w:ascii="Courier New" w:eastAsia="Courier New" w:hAnsi="Courier New" w:cs="Courier New"/>
          <w:sz w:val="24"/>
          <w:szCs w:val="24"/>
        </w:rPr>
        <w:t>Así,</w:t>
      </w:r>
      <w:r w:rsidRPr="005D6581">
        <w:rPr>
          <w:rFonts w:ascii="Courier New" w:eastAsia="Courier New" w:hAnsi="Courier New" w:cs="Courier New"/>
          <w:sz w:val="24"/>
          <w:szCs w:val="24"/>
        </w:rPr>
        <w:t xml:space="preserve"> </w:t>
      </w:r>
      <w:r w:rsidR="00FA7BA8">
        <w:rPr>
          <w:rFonts w:ascii="Courier New" w:eastAsia="Courier New" w:hAnsi="Courier New" w:cs="Courier New"/>
          <w:sz w:val="24"/>
          <w:szCs w:val="24"/>
        </w:rPr>
        <w:t>persisten</w:t>
      </w:r>
      <w:r w:rsidRPr="005D6581">
        <w:rPr>
          <w:rFonts w:ascii="Courier New" w:eastAsia="Courier New" w:hAnsi="Courier New" w:cs="Courier New"/>
          <w:sz w:val="24"/>
          <w:szCs w:val="24"/>
        </w:rPr>
        <w:t xml:space="preserve"> problemas con las normas establecidas en el instrumento de planificación territorial</w:t>
      </w:r>
      <w:r w:rsidR="005F603D">
        <w:rPr>
          <w:rFonts w:ascii="Courier New" w:eastAsia="Courier New" w:hAnsi="Courier New" w:cs="Courier New"/>
          <w:sz w:val="24"/>
          <w:szCs w:val="24"/>
        </w:rPr>
        <w:t xml:space="preserve"> cuyo ajuste podría demorar mucho tiempo</w:t>
      </w:r>
      <w:r w:rsidRPr="005D6581">
        <w:rPr>
          <w:rFonts w:ascii="Courier New" w:eastAsia="Courier New" w:hAnsi="Courier New" w:cs="Courier New"/>
          <w:sz w:val="24"/>
          <w:szCs w:val="24"/>
        </w:rPr>
        <w:t>.</w:t>
      </w:r>
    </w:p>
    <w:p w14:paraId="237A76B7" w14:textId="77777777" w:rsidR="002026BE" w:rsidRDefault="002026BE" w:rsidP="002026BE">
      <w:pPr>
        <w:spacing w:after="0" w:line="276" w:lineRule="auto"/>
        <w:ind w:left="2840" w:right="60" w:firstLine="704"/>
        <w:jc w:val="both"/>
        <w:rPr>
          <w:rFonts w:ascii="Courier New" w:eastAsia="Courier New" w:hAnsi="Courier New" w:cs="Courier New"/>
          <w:b/>
          <w:sz w:val="24"/>
          <w:szCs w:val="24"/>
        </w:rPr>
      </w:pPr>
    </w:p>
    <w:p w14:paraId="5E659608" w14:textId="04FE6373" w:rsidR="001823B1" w:rsidRDefault="00FF07A7" w:rsidP="006133B6">
      <w:pPr>
        <w:pStyle w:val="Prrafodelista"/>
        <w:numPr>
          <w:ilvl w:val="0"/>
          <w:numId w:val="47"/>
        </w:numPr>
        <w:tabs>
          <w:tab w:val="left" w:pos="4111"/>
        </w:tabs>
        <w:spacing w:after="0" w:line="276" w:lineRule="auto"/>
        <w:ind w:left="2835" w:right="60" w:firstLine="709"/>
        <w:jc w:val="both"/>
        <w:rPr>
          <w:rFonts w:ascii="Courier New" w:eastAsia="Courier New" w:hAnsi="Courier New" w:cs="Courier New"/>
          <w:b/>
          <w:sz w:val="24"/>
          <w:szCs w:val="24"/>
        </w:rPr>
      </w:pPr>
      <w:r>
        <w:rPr>
          <w:rFonts w:ascii="Courier New" w:eastAsia="Courier New" w:hAnsi="Courier New" w:cs="Courier New"/>
          <w:b/>
          <w:sz w:val="24"/>
          <w:szCs w:val="24"/>
        </w:rPr>
        <w:t>C</w:t>
      </w:r>
      <w:r w:rsidRPr="00666CFC">
        <w:rPr>
          <w:rFonts w:ascii="Courier New" w:eastAsia="Courier New" w:hAnsi="Courier New" w:cs="Courier New"/>
          <w:b/>
          <w:sz w:val="24"/>
          <w:szCs w:val="24"/>
        </w:rPr>
        <w:t xml:space="preserve">riterios para orientar la solución de las situaciones expuestas en el marco de las políticas vigentes </w:t>
      </w:r>
    </w:p>
    <w:p w14:paraId="40EA74E5" w14:textId="77777777" w:rsidR="002026BE" w:rsidRPr="00666CFC" w:rsidRDefault="002026BE" w:rsidP="002026BE">
      <w:pPr>
        <w:spacing w:after="0" w:line="276" w:lineRule="auto"/>
        <w:ind w:left="2840" w:right="60" w:firstLine="704"/>
        <w:jc w:val="both"/>
        <w:rPr>
          <w:rFonts w:ascii="Courier New" w:eastAsia="Courier New" w:hAnsi="Courier New" w:cs="Courier New"/>
          <w:b/>
          <w:sz w:val="24"/>
          <w:szCs w:val="24"/>
        </w:rPr>
      </w:pPr>
    </w:p>
    <w:p w14:paraId="7A39A5A4" w14:textId="01B0B89A" w:rsidR="001823B1" w:rsidRDefault="00F40EFF" w:rsidP="006133B6">
      <w:pPr>
        <w:spacing w:after="0" w:line="276" w:lineRule="auto"/>
        <w:ind w:left="2840" w:right="60" w:firstLine="1271"/>
        <w:jc w:val="both"/>
        <w:rPr>
          <w:rFonts w:ascii="Courier New" w:eastAsia="Courier New" w:hAnsi="Courier New" w:cs="Courier New"/>
          <w:sz w:val="24"/>
          <w:szCs w:val="24"/>
        </w:rPr>
      </w:pPr>
      <w:r>
        <w:rPr>
          <w:rFonts w:ascii="Courier New" w:eastAsia="Courier New" w:hAnsi="Courier New" w:cs="Courier New"/>
          <w:sz w:val="24"/>
          <w:szCs w:val="24"/>
        </w:rPr>
        <w:t xml:space="preserve">En el marco de las políticas vigentes, </w:t>
      </w:r>
      <w:r w:rsidR="00803F91">
        <w:rPr>
          <w:rFonts w:ascii="Courier New" w:eastAsia="Courier New" w:hAnsi="Courier New" w:cs="Courier New"/>
          <w:sz w:val="24"/>
          <w:szCs w:val="24"/>
        </w:rPr>
        <w:t>existen</w:t>
      </w:r>
      <w:r>
        <w:rPr>
          <w:rFonts w:ascii="Courier New" w:eastAsia="Courier New" w:hAnsi="Courier New" w:cs="Courier New"/>
          <w:sz w:val="24"/>
          <w:szCs w:val="24"/>
        </w:rPr>
        <w:t xml:space="preserve"> criterios que orientan la solución de los problemas expuestos. En primer lugar, l</w:t>
      </w:r>
      <w:r w:rsidR="001823B1">
        <w:rPr>
          <w:rFonts w:ascii="Courier New" w:eastAsia="Courier New" w:hAnsi="Courier New" w:cs="Courier New"/>
          <w:sz w:val="24"/>
          <w:szCs w:val="24"/>
        </w:rPr>
        <w:t xml:space="preserve">a </w:t>
      </w:r>
      <w:r w:rsidR="001823B1" w:rsidRPr="00FA7BA8">
        <w:rPr>
          <w:rFonts w:ascii="Courier New" w:eastAsia="Courier New" w:hAnsi="Courier New" w:cs="Courier New"/>
          <w:sz w:val="24"/>
          <w:szCs w:val="24"/>
        </w:rPr>
        <w:t>Política Nacional de Desarrollo Urbano</w:t>
      </w:r>
      <w:r w:rsidR="00FA7BA8">
        <w:rPr>
          <w:rFonts w:ascii="Courier New" w:eastAsia="Courier New" w:hAnsi="Courier New" w:cs="Courier New"/>
          <w:sz w:val="24"/>
          <w:szCs w:val="24"/>
        </w:rPr>
        <w:t>,</w:t>
      </w:r>
      <w:r w:rsidR="001823B1" w:rsidRPr="00BD2A6D">
        <w:rPr>
          <w:rFonts w:ascii="Courier New" w:eastAsia="Courier New" w:hAnsi="Courier New" w:cs="Courier New"/>
          <w:sz w:val="24"/>
          <w:szCs w:val="24"/>
        </w:rPr>
        <w:t xml:space="preserve"> </w:t>
      </w:r>
      <w:r w:rsidR="001823B1">
        <w:rPr>
          <w:rFonts w:ascii="Courier New" w:eastAsia="Courier New" w:hAnsi="Courier New" w:cs="Courier New"/>
          <w:sz w:val="24"/>
          <w:szCs w:val="24"/>
        </w:rPr>
        <w:t xml:space="preserve">aprobada a través del decreto supremo </w:t>
      </w:r>
      <w:r w:rsidR="001823B1" w:rsidRPr="00223D1E">
        <w:rPr>
          <w:rFonts w:ascii="Courier New" w:eastAsia="Courier New" w:hAnsi="Courier New" w:cs="Courier New"/>
          <w:sz w:val="24"/>
          <w:szCs w:val="24"/>
        </w:rPr>
        <w:t>Nº 78</w:t>
      </w:r>
      <w:r w:rsidR="001823B1" w:rsidRPr="0010137B">
        <w:rPr>
          <w:rFonts w:ascii="Courier New" w:eastAsia="Courier New" w:hAnsi="Courier New" w:cs="Courier New"/>
          <w:sz w:val="24"/>
          <w:szCs w:val="24"/>
        </w:rPr>
        <w:t xml:space="preserve"> del Ministerio de Vivienda y Urbanismo</w:t>
      </w:r>
      <w:r w:rsidR="00FA7BA8">
        <w:rPr>
          <w:rFonts w:ascii="Courier New" w:eastAsia="Courier New" w:hAnsi="Courier New" w:cs="Courier New"/>
          <w:sz w:val="24"/>
          <w:szCs w:val="24"/>
        </w:rPr>
        <w:t xml:space="preserve"> de 2013</w:t>
      </w:r>
      <w:r w:rsidR="001823B1">
        <w:rPr>
          <w:rFonts w:ascii="Courier New" w:eastAsia="Courier New" w:hAnsi="Courier New" w:cs="Courier New"/>
          <w:sz w:val="24"/>
          <w:szCs w:val="24"/>
        </w:rPr>
        <w:t>,</w:t>
      </w:r>
      <w:r w:rsidR="001823B1" w:rsidRPr="00223D1E">
        <w:rPr>
          <w:rFonts w:ascii="Courier New" w:eastAsia="Courier New" w:hAnsi="Courier New" w:cs="Courier New"/>
          <w:sz w:val="24"/>
          <w:szCs w:val="24"/>
        </w:rPr>
        <w:t xml:space="preserve"> </w:t>
      </w:r>
      <w:r w:rsidR="001823B1">
        <w:rPr>
          <w:rFonts w:ascii="Courier New" w:eastAsia="Courier New" w:hAnsi="Courier New" w:cs="Courier New"/>
          <w:sz w:val="24"/>
          <w:szCs w:val="24"/>
        </w:rPr>
        <w:t>define una serie de lineamientos y objetivos organizados en cinco ámbitos, a saber</w:t>
      </w:r>
      <w:r w:rsidR="00FA7BA8">
        <w:rPr>
          <w:rFonts w:ascii="Courier New" w:eastAsia="Courier New" w:hAnsi="Courier New" w:cs="Courier New"/>
          <w:sz w:val="24"/>
          <w:szCs w:val="24"/>
        </w:rPr>
        <w:t>,</w:t>
      </w:r>
      <w:r w:rsidR="001823B1">
        <w:rPr>
          <w:rFonts w:ascii="Courier New" w:eastAsia="Courier New" w:hAnsi="Courier New" w:cs="Courier New"/>
          <w:sz w:val="24"/>
          <w:szCs w:val="24"/>
        </w:rPr>
        <w:t xml:space="preserve"> integración social</w:t>
      </w:r>
      <w:r w:rsidR="00FA7BA8">
        <w:rPr>
          <w:rFonts w:ascii="Courier New" w:eastAsia="Courier New" w:hAnsi="Courier New" w:cs="Courier New"/>
          <w:sz w:val="24"/>
          <w:szCs w:val="24"/>
        </w:rPr>
        <w:t>;</w:t>
      </w:r>
      <w:r w:rsidR="001823B1">
        <w:rPr>
          <w:rFonts w:ascii="Courier New" w:eastAsia="Courier New" w:hAnsi="Courier New" w:cs="Courier New"/>
          <w:sz w:val="24"/>
          <w:szCs w:val="24"/>
        </w:rPr>
        <w:t xml:space="preserve"> desarrollo económico</w:t>
      </w:r>
      <w:r w:rsidR="00FA7BA8">
        <w:rPr>
          <w:rFonts w:ascii="Courier New" w:eastAsia="Courier New" w:hAnsi="Courier New" w:cs="Courier New"/>
          <w:sz w:val="24"/>
          <w:szCs w:val="24"/>
        </w:rPr>
        <w:t>;</w:t>
      </w:r>
      <w:r w:rsidR="001823B1">
        <w:rPr>
          <w:rFonts w:ascii="Courier New" w:eastAsia="Courier New" w:hAnsi="Courier New" w:cs="Courier New"/>
          <w:sz w:val="24"/>
          <w:szCs w:val="24"/>
        </w:rPr>
        <w:t xml:space="preserve"> equilibrio ambiental</w:t>
      </w:r>
      <w:r w:rsidR="00FA7BA8">
        <w:rPr>
          <w:rFonts w:ascii="Courier New" w:eastAsia="Courier New" w:hAnsi="Courier New" w:cs="Courier New"/>
          <w:sz w:val="24"/>
          <w:szCs w:val="24"/>
        </w:rPr>
        <w:t>;</w:t>
      </w:r>
      <w:r w:rsidR="001823B1">
        <w:rPr>
          <w:rFonts w:ascii="Courier New" w:eastAsia="Courier New" w:hAnsi="Courier New" w:cs="Courier New"/>
          <w:sz w:val="24"/>
          <w:szCs w:val="24"/>
        </w:rPr>
        <w:t xml:space="preserve"> identidad y patrimonio</w:t>
      </w:r>
      <w:r w:rsidR="00FA7BA8">
        <w:rPr>
          <w:rFonts w:ascii="Courier New" w:eastAsia="Courier New" w:hAnsi="Courier New" w:cs="Courier New"/>
          <w:sz w:val="24"/>
          <w:szCs w:val="24"/>
        </w:rPr>
        <w:t>;</w:t>
      </w:r>
      <w:r w:rsidR="001823B1">
        <w:rPr>
          <w:rFonts w:ascii="Courier New" w:eastAsia="Courier New" w:hAnsi="Courier New" w:cs="Courier New"/>
          <w:sz w:val="24"/>
          <w:szCs w:val="24"/>
        </w:rPr>
        <w:t xml:space="preserve"> e institucionalidad y gobernanza. </w:t>
      </w:r>
    </w:p>
    <w:p w14:paraId="146BD8B0"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2CB0FEAA" w14:textId="6856B981" w:rsidR="001823B1" w:rsidRDefault="001823B1" w:rsidP="006133B6">
      <w:pPr>
        <w:spacing w:after="0" w:line="276" w:lineRule="auto"/>
        <w:ind w:left="2840" w:right="60" w:firstLine="1271"/>
        <w:jc w:val="both"/>
        <w:rPr>
          <w:rFonts w:ascii="Courier New" w:eastAsia="Courier New" w:hAnsi="Courier New" w:cs="Courier New"/>
          <w:sz w:val="24"/>
          <w:szCs w:val="24"/>
        </w:rPr>
      </w:pPr>
      <w:r>
        <w:rPr>
          <w:rFonts w:ascii="Courier New" w:eastAsia="Courier New" w:hAnsi="Courier New" w:cs="Courier New"/>
          <w:sz w:val="24"/>
          <w:szCs w:val="24"/>
        </w:rPr>
        <w:t>E</w:t>
      </w:r>
      <w:r w:rsidRPr="00477C2D">
        <w:rPr>
          <w:rFonts w:ascii="Courier New" w:eastAsia="Courier New" w:hAnsi="Courier New" w:cs="Courier New"/>
          <w:sz w:val="24"/>
          <w:szCs w:val="24"/>
        </w:rPr>
        <w:t xml:space="preserve">n </w:t>
      </w:r>
      <w:r>
        <w:rPr>
          <w:rFonts w:ascii="Courier New" w:eastAsia="Courier New" w:hAnsi="Courier New" w:cs="Courier New"/>
          <w:sz w:val="24"/>
          <w:szCs w:val="24"/>
        </w:rPr>
        <w:t xml:space="preserve">el ámbito de </w:t>
      </w:r>
      <w:r w:rsidR="00FA7BA8">
        <w:rPr>
          <w:rFonts w:ascii="Courier New" w:eastAsia="Courier New" w:hAnsi="Courier New" w:cs="Courier New"/>
          <w:sz w:val="24"/>
          <w:szCs w:val="24"/>
        </w:rPr>
        <w:t>i</w:t>
      </w:r>
      <w:r>
        <w:rPr>
          <w:rFonts w:ascii="Courier New" w:eastAsia="Courier New" w:hAnsi="Courier New" w:cs="Courier New"/>
          <w:sz w:val="24"/>
          <w:szCs w:val="24"/>
        </w:rPr>
        <w:t>ntegración social,</w:t>
      </w:r>
      <w:r w:rsidDel="00FA7BA8">
        <w:rPr>
          <w:rFonts w:ascii="Courier New" w:eastAsia="Courier New" w:hAnsi="Courier New" w:cs="Courier New"/>
          <w:sz w:val="24"/>
          <w:szCs w:val="24"/>
        </w:rPr>
        <w:t xml:space="preserve"> </w:t>
      </w:r>
      <w:r>
        <w:rPr>
          <w:rFonts w:ascii="Courier New" w:eastAsia="Courier New" w:hAnsi="Courier New" w:cs="Courier New"/>
          <w:sz w:val="24"/>
          <w:szCs w:val="24"/>
        </w:rPr>
        <w:t>señala que “</w:t>
      </w:r>
      <w:r w:rsidRPr="00FA7BA8">
        <w:rPr>
          <w:rFonts w:ascii="Courier New" w:eastAsia="Courier New" w:hAnsi="Courier New" w:cs="Courier New"/>
          <w:i/>
          <w:sz w:val="24"/>
          <w:szCs w:val="24"/>
        </w:rPr>
        <w:t>el Estado debe velar porque nuestras ciudades sean lugares inclusivos, donde las personas estén y se sientan protegidas e incorporadas a los beneficios urbanos: acceso a los espacios públicos, educación, salud, trabajo, seguridad, interacción social, movilidad y transporte, cultura, deporte y esparcimiento</w:t>
      </w:r>
      <w:r>
        <w:rPr>
          <w:rFonts w:ascii="Courier New" w:eastAsia="Courier New" w:hAnsi="Courier New" w:cs="Courier New"/>
          <w:sz w:val="24"/>
          <w:szCs w:val="24"/>
        </w:rPr>
        <w:t>”</w:t>
      </w:r>
      <w:r w:rsidRPr="00E96658">
        <w:rPr>
          <w:rFonts w:ascii="Courier New" w:eastAsia="Courier New" w:hAnsi="Courier New" w:cs="Courier New"/>
          <w:sz w:val="24"/>
          <w:szCs w:val="24"/>
        </w:rPr>
        <w:t xml:space="preserve">. </w:t>
      </w:r>
      <w:r w:rsidR="00A046C8">
        <w:rPr>
          <w:rFonts w:ascii="Courier New" w:eastAsia="Courier New" w:hAnsi="Courier New" w:cs="Courier New"/>
          <w:sz w:val="24"/>
          <w:szCs w:val="24"/>
        </w:rPr>
        <w:t xml:space="preserve">Dentro del </w:t>
      </w:r>
      <w:r>
        <w:rPr>
          <w:rFonts w:ascii="Courier New" w:eastAsia="Courier New" w:hAnsi="Courier New" w:cs="Courier New"/>
          <w:sz w:val="24"/>
          <w:szCs w:val="24"/>
        </w:rPr>
        <w:t>objetivo 1.4.</w:t>
      </w:r>
      <w:r w:rsidR="00193C4E">
        <w:rPr>
          <w:rFonts w:ascii="Courier New" w:eastAsia="Courier New" w:hAnsi="Courier New" w:cs="Courier New"/>
          <w:sz w:val="24"/>
          <w:szCs w:val="24"/>
        </w:rPr>
        <w:t xml:space="preserve"> incluye</w:t>
      </w:r>
      <w:r>
        <w:rPr>
          <w:rFonts w:ascii="Courier New" w:eastAsia="Courier New" w:hAnsi="Courier New" w:cs="Courier New"/>
          <w:sz w:val="24"/>
          <w:szCs w:val="24"/>
        </w:rPr>
        <w:t xml:space="preserve"> “</w:t>
      </w:r>
      <w:r w:rsidRPr="00FA7BA8">
        <w:rPr>
          <w:rFonts w:ascii="Courier New" w:eastAsia="Courier New" w:hAnsi="Courier New" w:cs="Courier New"/>
          <w:i/>
          <w:sz w:val="24"/>
          <w:szCs w:val="24"/>
        </w:rPr>
        <w:t xml:space="preserve">reducir el déficit habitacional” </w:t>
      </w:r>
      <w:r w:rsidR="00193C4E" w:rsidRPr="00FA7BA8">
        <w:rPr>
          <w:rFonts w:ascii="Courier New" w:eastAsia="Courier New" w:hAnsi="Courier New" w:cs="Courier New"/>
          <w:i/>
          <w:sz w:val="24"/>
          <w:szCs w:val="24"/>
        </w:rPr>
        <w:t xml:space="preserve">y </w:t>
      </w:r>
      <w:r w:rsidRPr="00FA7BA8">
        <w:rPr>
          <w:rFonts w:ascii="Courier New" w:eastAsia="Courier New" w:hAnsi="Courier New" w:cs="Courier New"/>
          <w:i/>
          <w:sz w:val="24"/>
          <w:szCs w:val="24"/>
        </w:rPr>
        <w:t xml:space="preserve">se destaca </w:t>
      </w:r>
      <w:r w:rsidR="00A046C8" w:rsidRPr="00FA7BA8">
        <w:rPr>
          <w:rFonts w:ascii="Courier New" w:eastAsia="Courier New" w:hAnsi="Courier New" w:cs="Courier New"/>
          <w:i/>
          <w:sz w:val="24"/>
          <w:szCs w:val="24"/>
        </w:rPr>
        <w:t xml:space="preserve">la necesidad de </w:t>
      </w:r>
      <w:r w:rsidRPr="00FA7BA8">
        <w:rPr>
          <w:rFonts w:ascii="Courier New" w:eastAsia="Courier New" w:hAnsi="Courier New" w:cs="Courier New"/>
          <w:i/>
          <w:sz w:val="24"/>
          <w:szCs w:val="24"/>
        </w:rPr>
        <w:t>establecer mecanismos que faciliten la densificación predial y la posibilidad de contar con títulos de dominio individuales para cada vivienda</w:t>
      </w:r>
      <w:r w:rsidR="00FA7BA8" w:rsidRPr="00FA7BA8">
        <w:rPr>
          <w:rFonts w:ascii="Courier New" w:eastAsia="Courier New" w:hAnsi="Courier New" w:cs="Courier New"/>
          <w:sz w:val="24"/>
          <w:szCs w:val="24"/>
        </w:rPr>
        <w:t>”</w:t>
      </w:r>
      <w:r>
        <w:rPr>
          <w:rFonts w:ascii="Courier New" w:eastAsia="Courier New" w:hAnsi="Courier New" w:cs="Courier New"/>
          <w:sz w:val="24"/>
          <w:szCs w:val="24"/>
        </w:rPr>
        <w:t xml:space="preserve">, </w:t>
      </w:r>
      <w:r w:rsidR="00A046C8">
        <w:rPr>
          <w:rFonts w:ascii="Courier New" w:eastAsia="Courier New" w:hAnsi="Courier New" w:cs="Courier New"/>
          <w:sz w:val="24"/>
          <w:szCs w:val="24"/>
        </w:rPr>
        <w:t xml:space="preserve">mientras que en el numeral </w:t>
      </w:r>
      <w:r>
        <w:rPr>
          <w:rFonts w:ascii="Courier New" w:eastAsia="Courier New" w:hAnsi="Courier New" w:cs="Courier New"/>
          <w:sz w:val="24"/>
          <w:szCs w:val="24"/>
        </w:rPr>
        <w:t xml:space="preserve">1.5.1. </w:t>
      </w:r>
      <w:r w:rsidR="00A046C8">
        <w:rPr>
          <w:rFonts w:ascii="Courier New" w:eastAsia="Courier New" w:hAnsi="Courier New" w:cs="Courier New"/>
          <w:sz w:val="24"/>
          <w:szCs w:val="24"/>
        </w:rPr>
        <w:t xml:space="preserve">destaca la necesidad de </w:t>
      </w:r>
      <w:r>
        <w:rPr>
          <w:rFonts w:ascii="Courier New" w:eastAsia="Courier New" w:hAnsi="Courier New" w:cs="Courier New"/>
          <w:sz w:val="24"/>
          <w:szCs w:val="24"/>
        </w:rPr>
        <w:t>“</w:t>
      </w:r>
      <w:r w:rsidR="00FA7BA8">
        <w:rPr>
          <w:rFonts w:ascii="Courier New" w:eastAsia="Courier New" w:hAnsi="Courier New" w:cs="Courier New"/>
          <w:sz w:val="24"/>
          <w:szCs w:val="24"/>
        </w:rPr>
        <w:t>(i)</w:t>
      </w:r>
      <w:r w:rsidRPr="00FA7BA8">
        <w:rPr>
          <w:rFonts w:ascii="Courier New" w:eastAsia="Courier New" w:hAnsi="Courier New" w:cs="Courier New"/>
          <w:i/>
          <w:sz w:val="24"/>
          <w:szCs w:val="24"/>
        </w:rPr>
        <w:t>mplementar mecanismos normativos y de gestión pública que aseguren la disponibilidad de suelo para la vivienda social, orientados a la generación de barrios integrados y diversos</w:t>
      </w:r>
      <w:r>
        <w:rPr>
          <w:rFonts w:ascii="Courier New" w:eastAsia="Courier New" w:hAnsi="Courier New" w:cs="Courier New"/>
          <w:sz w:val="24"/>
          <w:szCs w:val="24"/>
        </w:rPr>
        <w:t>”</w:t>
      </w:r>
      <w:r w:rsidRPr="00C71017">
        <w:rPr>
          <w:rFonts w:ascii="Courier New" w:eastAsia="Courier New" w:hAnsi="Courier New" w:cs="Courier New"/>
          <w:sz w:val="24"/>
          <w:szCs w:val="24"/>
        </w:rPr>
        <w:t xml:space="preserve">. </w:t>
      </w:r>
      <w:r>
        <w:rPr>
          <w:rFonts w:ascii="Courier New" w:eastAsia="Courier New" w:hAnsi="Courier New" w:cs="Courier New"/>
          <w:sz w:val="24"/>
          <w:szCs w:val="24"/>
        </w:rPr>
        <w:t>Asimismo,</w:t>
      </w:r>
      <w:r w:rsidDel="00F42575">
        <w:rPr>
          <w:rFonts w:ascii="Courier New" w:eastAsia="Courier New" w:hAnsi="Courier New" w:cs="Courier New"/>
          <w:sz w:val="24"/>
          <w:szCs w:val="24"/>
        </w:rPr>
        <w:t xml:space="preserve"> </w:t>
      </w:r>
      <w:r>
        <w:rPr>
          <w:rFonts w:ascii="Courier New" w:eastAsia="Courier New" w:hAnsi="Courier New" w:cs="Courier New"/>
          <w:sz w:val="24"/>
          <w:szCs w:val="24"/>
        </w:rPr>
        <w:t xml:space="preserve">el punto 1.2.4. </w:t>
      </w:r>
      <w:r w:rsidR="00FA7BA8">
        <w:rPr>
          <w:rFonts w:ascii="Courier New" w:eastAsia="Courier New" w:hAnsi="Courier New" w:cs="Courier New"/>
          <w:sz w:val="24"/>
          <w:szCs w:val="24"/>
        </w:rPr>
        <w:t xml:space="preserve">considera </w:t>
      </w:r>
      <w:r>
        <w:rPr>
          <w:rFonts w:ascii="Courier New" w:eastAsia="Courier New" w:hAnsi="Courier New" w:cs="Courier New"/>
          <w:sz w:val="24"/>
          <w:szCs w:val="24"/>
        </w:rPr>
        <w:t>“</w:t>
      </w:r>
      <w:r w:rsidR="00FA7BA8">
        <w:rPr>
          <w:rFonts w:ascii="Courier New" w:eastAsia="Courier New" w:hAnsi="Courier New" w:cs="Courier New"/>
          <w:sz w:val="24"/>
          <w:szCs w:val="24"/>
        </w:rPr>
        <w:t>(f)</w:t>
      </w:r>
      <w:r w:rsidRPr="00FA7BA8">
        <w:rPr>
          <w:rFonts w:ascii="Courier New" w:eastAsia="Courier New" w:hAnsi="Courier New" w:cs="Courier New"/>
          <w:i/>
          <w:sz w:val="24"/>
          <w:szCs w:val="24"/>
        </w:rPr>
        <w:t>ortalecer y mejorar los programas para la erradicación o radicación de campamentos, viviendas irregulares y provisorias, y para la reutilización de terrenos desocupados, introduciendo plazos, recursos y medios apropiados para cada caso, de acuerdo a su diversidad y dificultad, velando al mismo tiempo porque no se generen nuevos campamentos</w:t>
      </w:r>
      <w:r>
        <w:rPr>
          <w:rFonts w:ascii="Courier New" w:eastAsia="Courier New" w:hAnsi="Courier New" w:cs="Courier New"/>
          <w:sz w:val="24"/>
          <w:szCs w:val="24"/>
        </w:rPr>
        <w:t>”.</w:t>
      </w:r>
      <w:r w:rsidR="00803F91">
        <w:rPr>
          <w:rFonts w:ascii="Courier New" w:eastAsia="Courier New" w:hAnsi="Courier New" w:cs="Courier New"/>
          <w:sz w:val="24"/>
          <w:szCs w:val="24"/>
        </w:rPr>
        <w:t xml:space="preserve"> </w:t>
      </w:r>
      <w:r>
        <w:rPr>
          <w:rFonts w:ascii="Courier New" w:eastAsia="Courier New" w:hAnsi="Courier New" w:cs="Courier New"/>
          <w:sz w:val="24"/>
          <w:szCs w:val="24"/>
        </w:rPr>
        <w:t xml:space="preserve">Por su parte, en el ámbito del </w:t>
      </w:r>
      <w:r w:rsidR="00FA7BA8">
        <w:rPr>
          <w:rFonts w:ascii="Courier New" w:eastAsia="Courier New" w:hAnsi="Courier New" w:cs="Courier New"/>
          <w:sz w:val="24"/>
          <w:szCs w:val="24"/>
        </w:rPr>
        <w:t>e</w:t>
      </w:r>
      <w:r>
        <w:rPr>
          <w:rFonts w:ascii="Courier New" w:eastAsia="Courier New" w:hAnsi="Courier New" w:cs="Courier New"/>
          <w:sz w:val="24"/>
          <w:szCs w:val="24"/>
        </w:rPr>
        <w:t xml:space="preserve">quilibrio </w:t>
      </w:r>
      <w:r w:rsidR="00FA7BA8">
        <w:rPr>
          <w:rFonts w:ascii="Courier New" w:eastAsia="Courier New" w:hAnsi="Courier New" w:cs="Courier New"/>
          <w:sz w:val="24"/>
          <w:szCs w:val="24"/>
        </w:rPr>
        <w:t>a</w:t>
      </w:r>
      <w:r>
        <w:rPr>
          <w:rFonts w:ascii="Courier New" w:eastAsia="Courier New" w:hAnsi="Courier New" w:cs="Courier New"/>
          <w:sz w:val="24"/>
          <w:szCs w:val="24"/>
        </w:rPr>
        <w:t>mbiental</w:t>
      </w:r>
      <w:r w:rsidR="00803F91">
        <w:rPr>
          <w:rFonts w:ascii="Courier New" w:eastAsia="Courier New" w:hAnsi="Courier New" w:cs="Courier New"/>
          <w:sz w:val="24"/>
          <w:szCs w:val="24"/>
        </w:rPr>
        <w:t>,</w:t>
      </w:r>
      <w:r>
        <w:rPr>
          <w:rFonts w:ascii="Courier New" w:eastAsia="Courier New" w:hAnsi="Courier New" w:cs="Courier New"/>
          <w:sz w:val="24"/>
          <w:szCs w:val="24"/>
        </w:rPr>
        <w:t xml:space="preserve"> consagra </w:t>
      </w:r>
      <w:r w:rsidR="00A046C8">
        <w:rPr>
          <w:rFonts w:ascii="Courier New" w:eastAsia="Courier New" w:hAnsi="Courier New" w:cs="Courier New"/>
          <w:sz w:val="24"/>
          <w:szCs w:val="24"/>
        </w:rPr>
        <w:t>la necesidad de</w:t>
      </w:r>
      <w:r w:rsidR="009D7DE6">
        <w:rPr>
          <w:rFonts w:ascii="Courier New" w:eastAsia="Courier New" w:hAnsi="Courier New" w:cs="Courier New"/>
          <w:sz w:val="24"/>
          <w:szCs w:val="24"/>
        </w:rPr>
        <w:t xml:space="preserve"> </w:t>
      </w:r>
      <w:r>
        <w:rPr>
          <w:rFonts w:ascii="Courier New" w:eastAsia="Courier New" w:hAnsi="Courier New" w:cs="Courier New"/>
          <w:sz w:val="24"/>
          <w:szCs w:val="24"/>
        </w:rPr>
        <w:t>“</w:t>
      </w:r>
      <w:r w:rsidR="00FA7BA8">
        <w:rPr>
          <w:rFonts w:ascii="Courier New" w:eastAsia="Courier New" w:hAnsi="Courier New" w:cs="Courier New"/>
          <w:sz w:val="24"/>
          <w:szCs w:val="24"/>
        </w:rPr>
        <w:t>(i)</w:t>
      </w:r>
      <w:r w:rsidRPr="00FA7BA8">
        <w:rPr>
          <w:rFonts w:ascii="Courier New" w:eastAsia="Courier New" w:hAnsi="Courier New" w:cs="Courier New"/>
          <w:i/>
          <w:sz w:val="24"/>
          <w:szCs w:val="24"/>
        </w:rPr>
        <w:t xml:space="preserve">dentificar y considerar los riesgos naturales y antrópicos”, consignando en el 3.2.2. “la necesidad de integrar </w:t>
      </w:r>
      <w:r w:rsidRPr="006133B6">
        <w:rPr>
          <w:rFonts w:ascii="Courier New" w:eastAsia="Courier New" w:hAnsi="Courier New" w:cs="Courier New"/>
          <w:sz w:val="24"/>
          <w:szCs w:val="24"/>
        </w:rPr>
        <w:t>el</w:t>
      </w:r>
      <w:r w:rsidRPr="00FA7BA8">
        <w:rPr>
          <w:rFonts w:ascii="Courier New" w:eastAsia="Courier New" w:hAnsi="Courier New" w:cs="Courier New"/>
          <w:i/>
          <w:sz w:val="24"/>
          <w:szCs w:val="24"/>
        </w:rPr>
        <w:t xml:space="preserve"> concepto de reducción de riesgos de desastres en los Instrumentos de Planificación Territorial de las diferentes escalas</w:t>
      </w:r>
      <w:r>
        <w:rPr>
          <w:rFonts w:ascii="Courier New" w:eastAsia="Courier New" w:hAnsi="Courier New" w:cs="Courier New"/>
          <w:sz w:val="24"/>
          <w:szCs w:val="24"/>
        </w:rPr>
        <w:t>”</w:t>
      </w:r>
      <w:r w:rsidRPr="00FD1A58">
        <w:rPr>
          <w:rFonts w:ascii="Courier New" w:eastAsia="Courier New" w:hAnsi="Courier New" w:cs="Courier New"/>
          <w:sz w:val="24"/>
          <w:szCs w:val="24"/>
        </w:rPr>
        <w:t xml:space="preserve">. </w:t>
      </w:r>
    </w:p>
    <w:p w14:paraId="2C8BB7C5"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336C3C57" w14:textId="5A7B8795" w:rsidR="002026BE" w:rsidRDefault="001823B1" w:rsidP="006133B6">
      <w:pPr>
        <w:spacing w:after="0" w:line="276" w:lineRule="auto"/>
        <w:ind w:left="2840" w:right="60" w:firstLine="1271"/>
        <w:jc w:val="both"/>
        <w:rPr>
          <w:rFonts w:ascii="Courier New" w:eastAsia="Courier New" w:hAnsi="Courier New" w:cs="Courier New"/>
          <w:sz w:val="24"/>
          <w:szCs w:val="24"/>
        </w:rPr>
      </w:pPr>
      <w:r>
        <w:rPr>
          <w:rFonts w:ascii="Courier New" w:eastAsia="Courier New" w:hAnsi="Courier New" w:cs="Courier New"/>
          <w:sz w:val="24"/>
          <w:szCs w:val="24"/>
        </w:rPr>
        <w:t>A lo anterior</w:t>
      </w:r>
      <w:r w:rsidR="00FA7BA8">
        <w:rPr>
          <w:rFonts w:ascii="Courier New" w:eastAsia="Courier New" w:hAnsi="Courier New" w:cs="Courier New"/>
          <w:sz w:val="24"/>
          <w:szCs w:val="24"/>
        </w:rPr>
        <w:t>,</w:t>
      </w:r>
      <w:r w:rsidDel="00FA7BA8">
        <w:rPr>
          <w:rFonts w:ascii="Courier New" w:eastAsia="Courier New" w:hAnsi="Courier New" w:cs="Courier New"/>
          <w:sz w:val="24"/>
          <w:szCs w:val="24"/>
        </w:rPr>
        <w:t xml:space="preserve"> </w:t>
      </w:r>
      <w:r>
        <w:rPr>
          <w:rFonts w:ascii="Courier New" w:eastAsia="Courier New" w:hAnsi="Courier New" w:cs="Courier New"/>
          <w:sz w:val="24"/>
          <w:szCs w:val="24"/>
        </w:rPr>
        <w:t>debe sumar</w:t>
      </w:r>
      <w:r w:rsidR="00FA7BA8">
        <w:rPr>
          <w:rFonts w:ascii="Courier New" w:eastAsia="Courier New" w:hAnsi="Courier New" w:cs="Courier New"/>
          <w:sz w:val="24"/>
          <w:szCs w:val="24"/>
        </w:rPr>
        <w:t>se</w:t>
      </w:r>
      <w:r>
        <w:rPr>
          <w:rFonts w:ascii="Courier New" w:eastAsia="Courier New" w:hAnsi="Courier New" w:cs="Courier New"/>
          <w:sz w:val="24"/>
          <w:szCs w:val="24"/>
        </w:rPr>
        <w:t xml:space="preserve"> el compromiso asumido por nuestro Gobierno a través del Ministerio de Vivienda y Urbanismo </w:t>
      </w:r>
      <w:r w:rsidR="00FA7BA8">
        <w:rPr>
          <w:rFonts w:ascii="Courier New" w:eastAsia="Courier New" w:hAnsi="Courier New" w:cs="Courier New"/>
          <w:sz w:val="24"/>
          <w:szCs w:val="24"/>
        </w:rPr>
        <w:t>mediante</w:t>
      </w:r>
      <w:r>
        <w:rPr>
          <w:rFonts w:ascii="Courier New" w:eastAsia="Courier New" w:hAnsi="Courier New" w:cs="Courier New"/>
          <w:sz w:val="24"/>
          <w:szCs w:val="24"/>
        </w:rPr>
        <w:t xml:space="preserve"> el </w:t>
      </w:r>
      <w:r w:rsidRPr="00FA7BA8">
        <w:rPr>
          <w:rFonts w:ascii="Courier New" w:eastAsia="Courier New" w:hAnsi="Courier New" w:cs="Courier New"/>
          <w:sz w:val="24"/>
          <w:szCs w:val="24"/>
        </w:rPr>
        <w:t>“Plan Ciudades Justas”</w:t>
      </w:r>
      <w:r w:rsidR="00FA7BA8">
        <w:rPr>
          <w:rFonts w:ascii="Courier New" w:eastAsia="Courier New" w:hAnsi="Courier New" w:cs="Courier New"/>
          <w:sz w:val="24"/>
          <w:szCs w:val="24"/>
        </w:rPr>
        <w:t>.</w:t>
      </w:r>
      <w:r>
        <w:rPr>
          <w:rFonts w:ascii="Courier New" w:eastAsia="Courier New" w:hAnsi="Courier New" w:cs="Courier New"/>
          <w:sz w:val="24"/>
          <w:szCs w:val="24"/>
        </w:rPr>
        <w:t xml:space="preserve"> </w:t>
      </w:r>
      <w:r w:rsidR="00FA7BA8">
        <w:rPr>
          <w:rFonts w:ascii="Courier New" w:eastAsia="Courier New" w:hAnsi="Courier New" w:cs="Courier New"/>
          <w:sz w:val="24"/>
          <w:szCs w:val="24"/>
        </w:rPr>
        <w:t>Aqu</w:t>
      </w:r>
      <w:r>
        <w:rPr>
          <w:rFonts w:ascii="Courier New" w:eastAsia="Courier New" w:hAnsi="Courier New" w:cs="Courier New"/>
          <w:sz w:val="24"/>
          <w:szCs w:val="24"/>
        </w:rPr>
        <w:t>el tiene por objeto presentar las principales medidas de planificación, gestión e inversión urbana</w:t>
      </w:r>
      <w:r w:rsidDel="00F42575">
        <w:rPr>
          <w:rFonts w:ascii="Courier New" w:eastAsia="Courier New" w:hAnsi="Courier New" w:cs="Courier New"/>
          <w:sz w:val="24"/>
          <w:szCs w:val="24"/>
        </w:rPr>
        <w:t xml:space="preserve"> </w:t>
      </w:r>
      <w:r>
        <w:rPr>
          <w:rFonts w:ascii="Courier New" w:eastAsia="Courier New" w:hAnsi="Courier New" w:cs="Courier New"/>
          <w:sz w:val="24"/>
          <w:szCs w:val="24"/>
        </w:rPr>
        <w:t xml:space="preserve">para el periodo 2023-2026 </w:t>
      </w:r>
      <w:r w:rsidR="00365AD8">
        <w:rPr>
          <w:rFonts w:ascii="Courier New" w:eastAsia="Courier New" w:hAnsi="Courier New" w:cs="Courier New"/>
          <w:sz w:val="24"/>
          <w:szCs w:val="24"/>
        </w:rPr>
        <w:t xml:space="preserve">y </w:t>
      </w:r>
      <w:r>
        <w:rPr>
          <w:rFonts w:ascii="Courier New" w:eastAsia="Courier New" w:hAnsi="Courier New" w:cs="Courier New"/>
          <w:sz w:val="24"/>
          <w:szCs w:val="24"/>
        </w:rPr>
        <w:t xml:space="preserve">se compone de </w:t>
      </w:r>
      <w:r w:rsidR="0033139E">
        <w:rPr>
          <w:rFonts w:ascii="Courier New" w:eastAsia="Courier New" w:hAnsi="Courier New" w:cs="Courier New"/>
          <w:sz w:val="24"/>
          <w:szCs w:val="24"/>
        </w:rPr>
        <w:t>cuatro</w:t>
      </w:r>
      <w:r>
        <w:rPr>
          <w:rFonts w:ascii="Courier New" w:eastAsia="Courier New" w:hAnsi="Courier New" w:cs="Courier New"/>
          <w:sz w:val="24"/>
          <w:szCs w:val="24"/>
        </w:rPr>
        <w:t xml:space="preserve"> líneas estratégicas de acción para implementar durante </w:t>
      </w:r>
      <w:r w:rsidR="0033139E">
        <w:rPr>
          <w:rFonts w:ascii="Courier New" w:eastAsia="Courier New" w:hAnsi="Courier New" w:cs="Courier New"/>
          <w:sz w:val="24"/>
          <w:szCs w:val="24"/>
        </w:rPr>
        <w:t>dicho término</w:t>
      </w:r>
      <w:r w:rsidR="00A046C8">
        <w:rPr>
          <w:rFonts w:ascii="Courier New" w:eastAsia="Courier New" w:hAnsi="Courier New" w:cs="Courier New"/>
          <w:sz w:val="24"/>
          <w:szCs w:val="24"/>
        </w:rPr>
        <w:t xml:space="preserve">. </w:t>
      </w:r>
      <w:r w:rsidR="00365AD8">
        <w:rPr>
          <w:rFonts w:ascii="Courier New" w:eastAsia="Courier New" w:hAnsi="Courier New" w:cs="Courier New"/>
          <w:sz w:val="24"/>
          <w:szCs w:val="24"/>
        </w:rPr>
        <w:t>Así, comprende una</w:t>
      </w:r>
      <w:r>
        <w:rPr>
          <w:rFonts w:ascii="Courier New" w:eastAsia="Courier New" w:hAnsi="Courier New" w:cs="Courier New"/>
          <w:sz w:val="24"/>
          <w:szCs w:val="24"/>
        </w:rPr>
        <w:t xml:space="preserve"> gestión de suelo</w:t>
      </w:r>
      <w:r w:rsidR="00A046C8">
        <w:rPr>
          <w:rFonts w:ascii="Courier New" w:eastAsia="Courier New" w:hAnsi="Courier New" w:cs="Courier New"/>
          <w:sz w:val="24"/>
          <w:szCs w:val="24"/>
        </w:rPr>
        <w:t xml:space="preserve"> </w:t>
      </w:r>
      <w:r>
        <w:rPr>
          <w:rFonts w:ascii="Courier New" w:eastAsia="Courier New" w:hAnsi="Courier New" w:cs="Courier New"/>
          <w:sz w:val="24"/>
          <w:szCs w:val="24"/>
        </w:rPr>
        <w:t xml:space="preserve">enfocada </w:t>
      </w:r>
      <w:r w:rsidR="00365AD8">
        <w:rPr>
          <w:rFonts w:ascii="Courier New" w:eastAsia="Courier New" w:hAnsi="Courier New" w:cs="Courier New"/>
          <w:sz w:val="24"/>
          <w:szCs w:val="24"/>
        </w:rPr>
        <w:t>en e</w:t>
      </w:r>
      <w:r>
        <w:rPr>
          <w:rFonts w:ascii="Courier New" w:eastAsia="Courier New" w:hAnsi="Courier New" w:cs="Courier New"/>
          <w:sz w:val="24"/>
          <w:szCs w:val="24"/>
        </w:rPr>
        <w:t xml:space="preserve">l desarrollo e implementación del </w:t>
      </w:r>
      <w:r w:rsidRPr="0033139E">
        <w:rPr>
          <w:rFonts w:ascii="Courier New" w:eastAsia="Courier New" w:hAnsi="Courier New" w:cs="Courier New"/>
          <w:sz w:val="24"/>
          <w:szCs w:val="24"/>
        </w:rPr>
        <w:t>Plan de Emergencia Habitacional</w:t>
      </w:r>
      <w:r w:rsidR="00365AD8">
        <w:rPr>
          <w:rFonts w:ascii="Courier New" w:eastAsia="Courier New" w:hAnsi="Courier New" w:cs="Courier New"/>
          <w:sz w:val="24"/>
          <w:szCs w:val="24"/>
        </w:rPr>
        <w:t>,</w:t>
      </w:r>
      <w:r w:rsidR="00A046C8" w:rsidRPr="0033139E">
        <w:rPr>
          <w:rFonts w:ascii="Courier New" w:eastAsia="Courier New" w:hAnsi="Courier New" w:cs="Courier New"/>
          <w:sz w:val="24"/>
          <w:szCs w:val="24"/>
        </w:rPr>
        <w:t xml:space="preserve"> </w:t>
      </w:r>
      <w:r w:rsidR="00193C4E" w:rsidRPr="009D7DE6">
        <w:rPr>
          <w:rFonts w:ascii="Courier New" w:eastAsia="Courier New" w:hAnsi="Courier New" w:cs="Courier New"/>
          <w:sz w:val="24"/>
          <w:szCs w:val="24"/>
        </w:rPr>
        <w:t>cuyas bases establec</w:t>
      </w:r>
      <w:r w:rsidR="00365AD8">
        <w:rPr>
          <w:rFonts w:ascii="Courier New" w:eastAsia="Courier New" w:hAnsi="Courier New" w:cs="Courier New"/>
          <w:sz w:val="24"/>
          <w:szCs w:val="24"/>
        </w:rPr>
        <w:t>e la</w:t>
      </w:r>
      <w:r w:rsidR="00193C4E" w:rsidRPr="009D7DE6">
        <w:rPr>
          <w:rFonts w:ascii="Courier New" w:eastAsia="Courier New" w:hAnsi="Courier New" w:cs="Courier New"/>
          <w:sz w:val="24"/>
          <w:szCs w:val="24"/>
        </w:rPr>
        <w:t xml:space="preserve"> </w:t>
      </w:r>
      <w:r w:rsidR="00365AD8">
        <w:rPr>
          <w:rFonts w:ascii="Courier New" w:eastAsia="Courier New" w:hAnsi="Courier New" w:cs="Courier New"/>
          <w:sz w:val="24"/>
          <w:szCs w:val="24"/>
        </w:rPr>
        <w:t>l</w:t>
      </w:r>
      <w:r w:rsidR="00193C4E" w:rsidRPr="009D7DE6">
        <w:rPr>
          <w:rFonts w:ascii="Courier New" w:eastAsia="Courier New" w:hAnsi="Courier New" w:cs="Courier New"/>
          <w:sz w:val="24"/>
          <w:szCs w:val="24"/>
        </w:rPr>
        <w:t>ey N° 21.450, sobre integración social en la planificación urbana, gestión de suelo y plan de emergencia habitacional</w:t>
      </w:r>
      <w:r w:rsidR="00193C4E">
        <w:rPr>
          <w:rFonts w:ascii="Courier New" w:eastAsia="Courier New" w:hAnsi="Courier New" w:cs="Courier New"/>
          <w:sz w:val="24"/>
          <w:szCs w:val="24"/>
        </w:rPr>
        <w:t xml:space="preserve">. En este sentido, </w:t>
      </w:r>
      <w:r w:rsidR="00A046C8">
        <w:rPr>
          <w:rFonts w:ascii="Courier New" w:eastAsia="Courier New" w:hAnsi="Courier New" w:cs="Courier New"/>
          <w:sz w:val="24"/>
          <w:szCs w:val="24"/>
        </w:rPr>
        <w:t xml:space="preserve">las obras de carácter habitacional y urbano necesarias dentro del proceso de reconstrucción posterior al incendio en la región de Valparaíso </w:t>
      </w:r>
      <w:r w:rsidR="009D7DE6" w:rsidRPr="009D7DE6">
        <w:rPr>
          <w:rFonts w:ascii="Courier New" w:eastAsia="Courier New" w:hAnsi="Courier New" w:cs="Courier New"/>
          <w:sz w:val="24"/>
          <w:szCs w:val="24"/>
        </w:rPr>
        <w:t>incrementará</w:t>
      </w:r>
      <w:r w:rsidR="00193C4E">
        <w:rPr>
          <w:rFonts w:ascii="Courier New" w:eastAsia="Courier New" w:hAnsi="Courier New" w:cs="Courier New"/>
          <w:sz w:val="24"/>
          <w:szCs w:val="24"/>
        </w:rPr>
        <w:t>n</w:t>
      </w:r>
      <w:r w:rsidR="009D7DE6" w:rsidRPr="009D7DE6">
        <w:rPr>
          <w:rFonts w:ascii="Courier New" w:eastAsia="Courier New" w:hAnsi="Courier New" w:cs="Courier New"/>
          <w:sz w:val="24"/>
          <w:szCs w:val="24"/>
        </w:rPr>
        <w:t xml:space="preserve"> </w:t>
      </w:r>
      <w:r w:rsidR="00712E90">
        <w:rPr>
          <w:rFonts w:ascii="Courier New" w:eastAsia="Courier New" w:hAnsi="Courier New" w:cs="Courier New"/>
          <w:sz w:val="24"/>
          <w:szCs w:val="24"/>
        </w:rPr>
        <w:t>cuantitativa y cualitativamente los objetivos</w:t>
      </w:r>
      <w:r w:rsidR="009D7DE6" w:rsidRPr="009D7DE6">
        <w:rPr>
          <w:rFonts w:ascii="Courier New" w:eastAsia="Courier New" w:hAnsi="Courier New" w:cs="Courier New"/>
          <w:sz w:val="24"/>
          <w:szCs w:val="24"/>
        </w:rPr>
        <w:t xml:space="preserve"> del </w:t>
      </w:r>
      <w:r w:rsidR="00ED671C">
        <w:rPr>
          <w:rFonts w:ascii="Courier New" w:eastAsia="Courier New" w:hAnsi="Courier New" w:cs="Courier New"/>
          <w:sz w:val="24"/>
          <w:szCs w:val="24"/>
        </w:rPr>
        <w:t>P</w:t>
      </w:r>
      <w:r w:rsidR="009D7DE6" w:rsidRPr="009D7DE6">
        <w:rPr>
          <w:rFonts w:ascii="Courier New" w:eastAsia="Courier New" w:hAnsi="Courier New" w:cs="Courier New"/>
          <w:sz w:val="24"/>
          <w:szCs w:val="24"/>
        </w:rPr>
        <w:t xml:space="preserve">lan de </w:t>
      </w:r>
      <w:r w:rsidR="00ED671C">
        <w:rPr>
          <w:rFonts w:ascii="Courier New" w:eastAsia="Courier New" w:hAnsi="Courier New" w:cs="Courier New"/>
          <w:sz w:val="24"/>
          <w:szCs w:val="24"/>
        </w:rPr>
        <w:t>E</w:t>
      </w:r>
      <w:r w:rsidR="009D7DE6" w:rsidRPr="009D7DE6">
        <w:rPr>
          <w:rFonts w:ascii="Courier New" w:eastAsia="Courier New" w:hAnsi="Courier New" w:cs="Courier New"/>
          <w:sz w:val="24"/>
          <w:szCs w:val="24"/>
        </w:rPr>
        <w:t xml:space="preserve">mergencia </w:t>
      </w:r>
      <w:r w:rsidR="00ED671C">
        <w:rPr>
          <w:rFonts w:ascii="Courier New" w:eastAsia="Courier New" w:hAnsi="Courier New" w:cs="Courier New"/>
          <w:sz w:val="24"/>
          <w:szCs w:val="24"/>
        </w:rPr>
        <w:t>H</w:t>
      </w:r>
      <w:r w:rsidR="009D7DE6" w:rsidRPr="009D7DE6">
        <w:rPr>
          <w:rFonts w:ascii="Courier New" w:eastAsia="Courier New" w:hAnsi="Courier New" w:cs="Courier New"/>
          <w:sz w:val="24"/>
          <w:szCs w:val="24"/>
        </w:rPr>
        <w:t>abitacional</w:t>
      </w:r>
      <w:r w:rsidR="00193C4E">
        <w:rPr>
          <w:rFonts w:ascii="Courier New" w:eastAsia="Courier New" w:hAnsi="Courier New" w:cs="Courier New"/>
          <w:sz w:val="24"/>
          <w:szCs w:val="24"/>
        </w:rPr>
        <w:t xml:space="preserve">, </w:t>
      </w:r>
      <w:r w:rsidR="00365AD8">
        <w:rPr>
          <w:rFonts w:ascii="Courier New" w:eastAsia="Courier New" w:hAnsi="Courier New" w:cs="Courier New"/>
          <w:sz w:val="24"/>
          <w:szCs w:val="24"/>
        </w:rPr>
        <w:t>exigiendo</w:t>
      </w:r>
      <w:r w:rsidR="00193C4E">
        <w:rPr>
          <w:rFonts w:ascii="Courier New" w:eastAsia="Courier New" w:hAnsi="Courier New" w:cs="Courier New"/>
          <w:sz w:val="24"/>
          <w:szCs w:val="24"/>
        </w:rPr>
        <w:t xml:space="preserve"> esfuerzos adicionales de gestión</w:t>
      </w:r>
      <w:r w:rsidR="009D7DE6" w:rsidRPr="009D7DE6">
        <w:rPr>
          <w:rFonts w:ascii="Courier New" w:eastAsia="Courier New" w:hAnsi="Courier New" w:cs="Courier New"/>
          <w:sz w:val="24"/>
          <w:szCs w:val="24"/>
        </w:rPr>
        <w:t>.</w:t>
      </w:r>
    </w:p>
    <w:p w14:paraId="4F194352" w14:textId="77777777" w:rsidR="00567614" w:rsidRDefault="00567614" w:rsidP="002026BE">
      <w:pPr>
        <w:spacing w:after="0" w:line="276" w:lineRule="auto"/>
        <w:ind w:left="2840" w:right="60" w:firstLine="704"/>
        <w:jc w:val="both"/>
        <w:rPr>
          <w:rFonts w:ascii="Courier New" w:eastAsia="Courier New" w:hAnsi="Courier New" w:cs="Courier New"/>
          <w:sz w:val="24"/>
          <w:szCs w:val="24"/>
        </w:rPr>
      </w:pPr>
    </w:p>
    <w:p w14:paraId="4431A187" w14:textId="79E558C2" w:rsidR="00525FE8" w:rsidRDefault="00CF7ED0" w:rsidP="006133B6">
      <w:pPr>
        <w:pStyle w:val="Prrafodelista"/>
        <w:numPr>
          <w:ilvl w:val="0"/>
          <w:numId w:val="47"/>
        </w:numPr>
        <w:tabs>
          <w:tab w:val="left" w:pos="4111"/>
        </w:tabs>
        <w:spacing w:after="0" w:line="276" w:lineRule="auto"/>
        <w:ind w:left="2835" w:right="60" w:firstLine="709"/>
        <w:jc w:val="both"/>
        <w:rPr>
          <w:rFonts w:ascii="Courier New" w:eastAsia="Courier New" w:hAnsi="Courier New" w:cs="Courier New"/>
          <w:b/>
          <w:bCs/>
          <w:sz w:val="24"/>
          <w:szCs w:val="24"/>
        </w:rPr>
      </w:pPr>
      <w:r w:rsidRPr="006133B6">
        <w:rPr>
          <w:rFonts w:ascii="Courier New" w:eastAsia="Courier New" w:hAnsi="Courier New" w:cs="Courier New"/>
          <w:b/>
          <w:sz w:val="24"/>
          <w:szCs w:val="24"/>
        </w:rPr>
        <w:t>Dificultades</w:t>
      </w:r>
      <w:r w:rsidRPr="00CF7ED0">
        <w:rPr>
          <w:rFonts w:ascii="Courier New" w:eastAsia="Courier New" w:hAnsi="Courier New" w:cs="Courier New"/>
          <w:b/>
          <w:bCs/>
          <w:sz w:val="24"/>
          <w:szCs w:val="24"/>
        </w:rPr>
        <w:t xml:space="preserve"> </w:t>
      </w:r>
      <w:r w:rsidR="00803F91">
        <w:rPr>
          <w:rFonts w:ascii="Courier New" w:eastAsia="Courier New" w:hAnsi="Courier New" w:cs="Courier New"/>
          <w:b/>
          <w:bCs/>
          <w:sz w:val="24"/>
          <w:szCs w:val="24"/>
        </w:rPr>
        <w:t>para la ejecución de proyectos en casos de emergencia</w:t>
      </w:r>
    </w:p>
    <w:p w14:paraId="03D1AA95" w14:textId="77777777" w:rsidR="00803F91" w:rsidRPr="00CF7ED0" w:rsidRDefault="00803F91" w:rsidP="002026BE">
      <w:pPr>
        <w:spacing w:after="0" w:line="276" w:lineRule="auto"/>
        <w:ind w:left="2840" w:right="60" w:firstLine="704"/>
        <w:jc w:val="both"/>
        <w:rPr>
          <w:rFonts w:ascii="Courier New" w:eastAsia="Courier New" w:hAnsi="Courier New" w:cs="Courier New"/>
          <w:b/>
          <w:bCs/>
          <w:sz w:val="24"/>
          <w:szCs w:val="24"/>
        </w:rPr>
      </w:pPr>
    </w:p>
    <w:p w14:paraId="1DC1ECBF" w14:textId="2EAA98B8" w:rsidR="00CF7ED0" w:rsidRDefault="00803F91" w:rsidP="006133B6">
      <w:pPr>
        <w:spacing w:after="0" w:line="276" w:lineRule="auto"/>
        <w:ind w:left="2840" w:right="60" w:firstLine="1271"/>
        <w:jc w:val="both"/>
        <w:rPr>
          <w:rFonts w:ascii="Courier New" w:eastAsia="Courier New" w:hAnsi="Courier New" w:cs="Courier New"/>
          <w:sz w:val="24"/>
          <w:szCs w:val="24"/>
        </w:rPr>
      </w:pPr>
      <w:r>
        <w:rPr>
          <w:rFonts w:ascii="Courier New" w:eastAsia="Courier New" w:hAnsi="Courier New" w:cs="Courier New"/>
          <w:bCs/>
          <w:sz w:val="24"/>
          <w:szCs w:val="24"/>
        </w:rPr>
        <w:t>En el marco de la</w:t>
      </w:r>
      <w:r w:rsidR="00E46439">
        <w:rPr>
          <w:rFonts w:ascii="Courier New" w:eastAsia="Courier New" w:hAnsi="Courier New" w:cs="Courier New"/>
          <w:bCs/>
          <w:sz w:val="24"/>
          <w:szCs w:val="24"/>
        </w:rPr>
        <w:t xml:space="preserve"> catástrofe y </w:t>
      </w:r>
      <w:r w:rsidR="00025260">
        <w:rPr>
          <w:rFonts w:ascii="Courier New" w:eastAsia="Courier New" w:hAnsi="Courier New" w:cs="Courier New"/>
          <w:bCs/>
          <w:sz w:val="24"/>
          <w:szCs w:val="24"/>
        </w:rPr>
        <w:t xml:space="preserve">considerando </w:t>
      </w:r>
      <w:r w:rsidR="00E46439">
        <w:rPr>
          <w:rFonts w:ascii="Courier New" w:eastAsia="Courier New" w:hAnsi="Courier New" w:cs="Courier New"/>
          <w:bCs/>
          <w:sz w:val="24"/>
          <w:szCs w:val="24"/>
        </w:rPr>
        <w:t xml:space="preserve">la urgencia de la reconstrucción, se identifican dificultades para la ejecución de iniciativas financiadas por las distintas reparticiones públicas, por ejemplo, en materia de vivienda, obras públicas, salud, educación o deporte. </w:t>
      </w:r>
      <w:r w:rsidR="00025260">
        <w:rPr>
          <w:rFonts w:ascii="Courier New" w:eastAsia="Courier New" w:hAnsi="Courier New" w:cs="Courier New"/>
          <w:bCs/>
          <w:sz w:val="24"/>
          <w:szCs w:val="24"/>
        </w:rPr>
        <w:t>Se hace necesario reforzar</w:t>
      </w:r>
      <w:r w:rsidR="00E46439">
        <w:rPr>
          <w:rFonts w:ascii="Courier New" w:eastAsia="Courier New" w:hAnsi="Courier New" w:cs="Courier New"/>
          <w:bCs/>
          <w:sz w:val="24"/>
          <w:szCs w:val="24"/>
        </w:rPr>
        <w:t xml:space="preserve"> la formulación de proyectos </w:t>
      </w:r>
      <w:r w:rsidR="00025260">
        <w:rPr>
          <w:rFonts w:ascii="Courier New" w:eastAsia="Courier New" w:hAnsi="Courier New" w:cs="Courier New"/>
          <w:bCs/>
          <w:sz w:val="24"/>
          <w:szCs w:val="24"/>
        </w:rPr>
        <w:t>en las zonas afectadas que permitan</w:t>
      </w:r>
      <w:r w:rsidR="00E46439">
        <w:rPr>
          <w:rFonts w:ascii="Courier New" w:eastAsia="Courier New" w:hAnsi="Courier New" w:cs="Courier New"/>
          <w:bCs/>
          <w:sz w:val="24"/>
          <w:szCs w:val="24"/>
        </w:rPr>
        <w:t xml:space="preserve"> </w:t>
      </w:r>
      <w:r w:rsidR="00E46439" w:rsidRPr="006133B6">
        <w:rPr>
          <w:rFonts w:ascii="Courier New" w:eastAsia="Courier New" w:hAnsi="Courier New" w:cs="Courier New"/>
          <w:sz w:val="24"/>
          <w:szCs w:val="24"/>
        </w:rPr>
        <w:t>responder</w:t>
      </w:r>
      <w:r w:rsidR="00E46439">
        <w:rPr>
          <w:rFonts w:ascii="Courier New" w:eastAsia="Courier New" w:hAnsi="Courier New" w:cs="Courier New"/>
          <w:bCs/>
          <w:sz w:val="24"/>
          <w:szCs w:val="24"/>
        </w:rPr>
        <w:t xml:space="preserve"> oportunamente</w:t>
      </w:r>
      <w:r w:rsidR="00025260">
        <w:rPr>
          <w:rFonts w:ascii="Courier New" w:eastAsia="Courier New" w:hAnsi="Courier New" w:cs="Courier New"/>
          <w:bCs/>
          <w:sz w:val="24"/>
          <w:szCs w:val="24"/>
        </w:rPr>
        <w:t xml:space="preserve"> </w:t>
      </w:r>
      <w:r w:rsidR="00E46439">
        <w:rPr>
          <w:rFonts w:ascii="Courier New" w:eastAsia="Courier New" w:hAnsi="Courier New" w:cs="Courier New"/>
          <w:bCs/>
          <w:sz w:val="24"/>
          <w:szCs w:val="24"/>
        </w:rPr>
        <w:t xml:space="preserve">a los requerimientos urgentes que se producen ante </w:t>
      </w:r>
      <w:r w:rsidR="00025260">
        <w:rPr>
          <w:rFonts w:ascii="Courier New" w:eastAsia="Courier New" w:hAnsi="Courier New" w:cs="Courier New"/>
          <w:bCs/>
          <w:sz w:val="24"/>
          <w:szCs w:val="24"/>
        </w:rPr>
        <w:t>estas situaciones de emergencia.</w:t>
      </w:r>
    </w:p>
    <w:p w14:paraId="2CE29E11" w14:textId="77777777" w:rsidR="00525FE8" w:rsidRDefault="00525FE8" w:rsidP="002026BE">
      <w:pPr>
        <w:spacing w:after="0" w:line="276" w:lineRule="auto"/>
        <w:ind w:left="2840" w:right="60" w:firstLine="704"/>
        <w:jc w:val="both"/>
        <w:rPr>
          <w:rFonts w:ascii="Courier New" w:eastAsia="Courier New" w:hAnsi="Courier New" w:cs="Courier New"/>
          <w:sz w:val="24"/>
          <w:szCs w:val="24"/>
        </w:rPr>
      </w:pPr>
    </w:p>
    <w:p w14:paraId="0EE4CD2F" w14:textId="2F3F84C0" w:rsidR="004A064A" w:rsidRPr="002026BE" w:rsidRDefault="004A064A" w:rsidP="002026BE">
      <w:pPr>
        <w:pStyle w:val="Prrafodelista"/>
        <w:numPr>
          <w:ilvl w:val="0"/>
          <w:numId w:val="32"/>
        </w:numPr>
        <w:spacing w:after="0" w:line="276" w:lineRule="auto"/>
        <w:ind w:left="3544" w:right="60"/>
        <w:jc w:val="both"/>
        <w:rPr>
          <w:rFonts w:ascii="Courier New" w:eastAsia="Courier New" w:hAnsi="Courier New" w:cs="Courier New"/>
          <w:sz w:val="24"/>
          <w:szCs w:val="24"/>
        </w:rPr>
      </w:pPr>
      <w:r w:rsidRPr="002026BE">
        <w:rPr>
          <w:rFonts w:ascii="Courier New" w:eastAsia="Courier New" w:hAnsi="Courier New" w:cs="Courier New"/>
          <w:b/>
          <w:sz w:val="24"/>
          <w:szCs w:val="24"/>
        </w:rPr>
        <w:t>FUNDAMENTOS</w:t>
      </w:r>
    </w:p>
    <w:p w14:paraId="209891DD" w14:textId="77777777" w:rsidR="002026BE" w:rsidRDefault="002026BE" w:rsidP="00D853B8">
      <w:pPr>
        <w:spacing w:after="0" w:line="276" w:lineRule="auto"/>
        <w:ind w:left="2840" w:right="60"/>
        <w:jc w:val="both"/>
        <w:rPr>
          <w:rFonts w:ascii="Courier New" w:eastAsia="Courier New" w:hAnsi="Courier New" w:cs="Courier New"/>
          <w:sz w:val="24"/>
          <w:szCs w:val="24"/>
        </w:rPr>
      </w:pPr>
    </w:p>
    <w:p w14:paraId="7BA3028E" w14:textId="3B5ABE57" w:rsidR="004A064A" w:rsidRDefault="004A064A" w:rsidP="002026BE">
      <w:pPr>
        <w:spacing w:after="0" w:line="276" w:lineRule="auto"/>
        <w:ind w:left="2840" w:right="60" w:firstLine="704"/>
        <w:jc w:val="both"/>
        <w:rPr>
          <w:rFonts w:ascii="Courier New" w:eastAsia="Courier New" w:hAnsi="Courier New" w:cs="Courier New"/>
          <w:sz w:val="24"/>
          <w:szCs w:val="24"/>
        </w:rPr>
      </w:pPr>
      <w:r w:rsidRPr="008776A7">
        <w:rPr>
          <w:rFonts w:ascii="Courier New" w:eastAsia="Courier New" w:hAnsi="Courier New" w:cs="Courier New"/>
          <w:sz w:val="24"/>
          <w:szCs w:val="24"/>
        </w:rPr>
        <w:t xml:space="preserve">El Gobierno </w:t>
      </w:r>
      <w:r w:rsidR="000E2DA0" w:rsidRPr="008776A7">
        <w:rPr>
          <w:rFonts w:ascii="Courier New" w:eastAsia="Courier New" w:hAnsi="Courier New" w:cs="Courier New"/>
          <w:sz w:val="24"/>
          <w:szCs w:val="24"/>
        </w:rPr>
        <w:t xml:space="preserve">se encuentra desplegando todas las herramientas que le otorga el ordenamiento jurídico para </w:t>
      </w:r>
      <w:r w:rsidRPr="008776A7">
        <w:rPr>
          <w:rFonts w:ascii="Courier New" w:eastAsia="Courier New" w:hAnsi="Courier New" w:cs="Courier New"/>
          <w:sz w:val="24"/>
          <w:szCs w:val="24"/>
        </w:rPr>
        <w:t xml:space="preserve">responder integralmente a la </w:t>
      </w:r>
      <w:r w:rsidR="00A523D2">
        <w:rPr>
          <w:rFonts w:ascii="Courier New" w:eastAsia="Courier New" w:hAnsi="Courier New" w:cs="Courier New"/>
          <w:sz w:val="24"/>
          <w:szCs w:val="24"/>
        </w:rPr>
        <w:t xml:space="preserve">catástrofe </w:t>
      </w:r>
      <w:r w:rsidRPr="008776A7">
        <w:rPr>
          <w:rFonts w:ascii="Courier New" w:eastAsia="Courier New" w:hAnsi="Courier New" w:cs="Courier New"/>
          <w:sz w:val="24"/>
          <w:szCs w:val="24"/>
        </w:rPr>
        <w:t>de febrero de 2024</w:t>
      </w:r>
      <w:r w:rsidR="005A099D">
        <w:rPr>
          <w:rFonts w:ascii="Courier New" w:eastAsia="Courier New" w:hAnsi="Courier New" w:cs="Courier New"/>
          <w:sz w:val="24"/>
          <w:szCs w:val="24"/>
        </w:rPr>
        <w:t>. N</w:t>
      </w:r>
      <w:r w:rsidR="005A099D" w:rsidRPr="008776A7">
        <w:rPr>
          <w:rFonts w:ascii="Courier New" w:eastAsia="Courier New" w:hAnsi="Courier New" w:cs="Courier New"/>
          <w:sz w:val="24"/>
          <w:szCs w:val="24"/>
        </w:rPr>
        <w:t>o</w:t>
      </w:r>
      <w:r w:rsidR="000E2DA0" w:rsidRPr="008776A7">
        <w:rPr>
          <w:rFonts w:ascii="Courier New" w:eastAsia="Courier New" w:hAnsi="Courier New" w:cs="Courier New"/>
          <w:sz w:val="24"/>
          <w:szCs w:val="24"/>
        </w:rPr>
        <w:t xml:space="preserve"> obstante, </w:t>
      </w:r>
      <w:r w:rsidR="00065126" w:rsidRPr="008776A7">
        <w:rPr>
          <w:rFonts w:ascii="Courier New" w:eastAsia="Courier New" w:hAnsi="Courier New" w:cs="Courier New"/>
          <w:sz w:val="24"/>
          <w:szCs w:val="24"/>
        </w:rPr>
        <w:t xml:space="preserve">requiere </w:t>
      </w:r>
      <w:r w:rsidR="001E77E3" w:rsidRPr="008776A7">
        <w:rPr>
          <w:rFonts w:ascii="Courier New" w:eastAsia="Courier New" w:hAnsi="Courier New" w:cs="Courier New"/>
          <w:sz w:val="24"/>
          <w:szCs w:val="24"/>
        </w:rPr>
        <w:t xml:space="preserve">de </w:t>
      </w:r>
      <w:r w:rsidR="00065126" w:rsidRPr="008776A7">
        <w:rPr>
          <w:rFonts w:ascii="Courier New" w:eastAsia="Courier New" w:hAnsi="Courier New" w:cs="Courier New"/>
          <w:sz w:val="24"/>
          <w:szCs w:val="24"/>
        </w:rPr>
        <w:t xml:space="preserve">nuevos instrumentos </w:t>
      </w:r>
      <w:r w:rsidR="001E77E3" w:rsidRPr="008776A7">
        <w:rPr>
          <w:rFonts w:ascii="Courier New" w:eastAsia="Courier New" w:hAnsi="Courier New" w:cs="Courier New"/>
          <w:sz w:val="24"/>
          <w:szCs w:val="24"/>
        </w:rPr>
        <w:t>que permitan factibilizar</w:t>
      </w:r>
      <w:r w:rsidR="00065126" w:rsidRPr="008776A7">
        <w:rPr>
          <w:rFonts w:ascii="Courier New" w:eastAsia="Courier New" w:hAnsi="Courier New" w:cs="Courier New"/>
          <w:sz w:val="24"/>
          <w:szCs w:val="24"/>
        </w:rPr>
        <w:t xml:space="preserve"> el proceso de reconstrucción urbana y habitacional</w:t>
      </w:r>
      <w:r w:rsidR="001E77E3" w:rsidRPr="008776A7">
        <w:rPr>
          <w:rFonts w:ascii="Courier New" w:eastAsia="Courier New" w:hAnsi="Courier New" w:cs="Courier New"/>
          <w:sz w:val="24"/>
          <w:szCs w:val="24"/>
        </w:rPr>
        <w:t>. De la misma forma, lo ocurrido refuerza la necesidad de impetrar</w:t>
      </w:r>
      <w:r w:rsidR="00065126" w:rsidRPr="008776A7">
        <w:rPr>
          <w:rFonts w:ascii="Courier New" w:eastAsia="Courier New" w:hAnsi="Courier New" w:cs="Courier New"/>
          <w:sz w:val="24"/>
          <w:szCs w:val="24"/>
        </w:rPr>
        <w:t xml:space="preserve"> medidas preventivas </w:t>
      </w:r>
      <w:r w:rsidR="00F26B6D">
        <w:rPr>
          <w:rFonts w:ascii="Courier New" w:eastAsia="Courier New" w:hAnsi="Courier New" w:cs="Courier New"/>
          <w:sz w:val="24"/>
          <w:szCs w:val="24"/>
        </w:rPr>
        <w:t xml:space="preserve">para </w:t>
      </w:r>
      <w:r w:rsidR="00065126" w:rsidRPr="008776A7">
        <w:rPr>
          <w:rFonts w:ascii="Courier New" w:eastAsia="Courier New" w:hAnsi="Courier New" w:cs="Courier New"/>
          <w:sz w:val="24"/>
          <w:szCs w:val="24"/>
        </w:rPr>
        <w:t>atender, gestionar y reducir factores subyacentes del riesgo de desastres,</w:t>
      </w:r>
      <w:r w:rsidR="00CF1583">
        <w:rPr>
          <w:rFonts w:ascii="Courier New" w:eastAsia="Courier New" w:hAnsi="Courier New" w:cs="Courier New"/>
          <w:sz w:val="24"/>
          <w:szCs w:val="24"/>
        </w:rPr>
        <w:t xml:space="preserve"> en particular,</w:t>
      </w:r>
      <w:r w:rsidR="00065126" w:rsidRPr="008776A7" w:rsidDel="00CF1583">
        <w:rPr>
          <w:rFonts w:ascii="Courier New" w:eastAsia="Courier New" w:hAnsi="Courier New" w:cs="Courier New"/>
          <w:sz w:val="24"/>
          <w:szCs w:val="24"/>
        </w:rPr>
        <w:t xml:space="preserve"> </w:t>
      </w:r>
      <w:r w:rsidR="00065126" w:rsidRPr="008776A7">
        <w:rPr>
          <w:rFonts w:ascii="Courier New" w:eastAsia="Courier New" w:hAnsi="Courier New" w:cs="Courier New"/>
          <w:sz w:val="24"/>
          <w:szCs w:val="24"/>
        </w:rPr>
        <w:t xml:space="preserve">la irregularidad urbanística de las poblaciones </w:t>
      </w:r>
      <w:r w:rsidR="00CF1583">
        <w:rPr>
          <w:rFonts w:ascii="Courier New" w:eastAsia="Courier New" w:hAnsi="Courier New" w:cs="Courier New"/>
          <w:sz w:val="24"/>
          <w:szCs w:val="24"/>
        </w:rPr>
        <w:t>y</w:t>
      </w:r>
      <w:r w:rsidR="00065126" w:rsidRPr="008776A7">
        <w:rPr>
          <w:rFonts w:ascii="Courier New" w:eastAsia="Courier New" w:hAnsi="Courier New" w:cs="Courier New"/>
          <w:sz w:val="24"/>
          <w:szCs w:val="24"/>
        </w:rPr>
        <w:t xml:space="preserve"> la falta de actualización de los instrumentos de planificación territorial. </w:t>
      </w:r>
    </w:p>
    <w:p w14:paraId="62897766"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5CFD81DC" w14:textId="3CFAC763" w:rsidR="00F77681" w:rsidRDefault="00CD301F" w:rsidP="002026BE">
      <w:pPr>
        <w:spacing w:after="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 primer lugar, u</w:t>
      </w:r>
      <w:r w:rsidR="008776A7">
        <w:rPr>
          <w:rFonts w:ascii="Courier New" w:eastAsia="Courier New" w:hAnsi="Courier New" w:cs="Courier New"/>
          <w:sz w:val="24"/>
          <w:szCs w:val="24"/>
        </w:rPr>
        <w:t xml:space="preserve">n elemento clave </w:t>
      </w:r>
      <w:r w:rsidR="00A77DED">
        <w:rPr>
          <w:rFonts w:ascii="Courier New" w:eastAsia="Courier New" w:hAnsi="Courier New" w:cs="Courier New"/>
          <w:sz w:val="24"/>
          <w:szCs w:val="24"/>
        </w:rPr>
        <w:t>en</w:t>
      </w:r>
      <w:r w:rsidR="008776A7">
        <w:rPr>
          <w:rFonts w:ascii="Courier New" w:eastAsia="Courier New" w:hAnsi="Courier New" w:cs="Courier New"/>
          <w:sz w:val="24"/>
          <w:szCs w:val="24"/>
        </w:rPr>
        <w:t xml:space="preserve"> proceso</w:t>
      </w:r>
      <w:r w:rsidR="00A77DED">
        <w:rPr>
          <w:rFonts w:ascii="Courier New" w:eastAsia="Courier New" w:hAnsi="Courier New" w:cs="Courier New"/>
          <w:sz w:val="24"/>
          <w:szCs w:val="24"/>
        </w:rPr>
        <w:t>s</w:t>
      </w:r>
      <w:r w:rsidR="008776A7">
        <w:rPr>
          <w:rFonts w:ascii="Courier New" w:eastAsia="Courier New" w:hAnsi="Courier New" w:cs="Courier New"/>
          <w:sz w:val="24"/>
          <w:szCs w:val="24"/>
        </w:rPr>
        <w:t xml:space="preserve"> de reconstrucción urbana y habitacional</w:t>
      </w:r>
      <w:r w:rsidR="00712E90">
        <w:rPr>
          <w:rFonts w:ascii="Courier New" w:eastAsia="Courier New" w:hAnsi="Courier New" w:cs="Courier New"/>
          <w:sz w:val="24"/>
          <w:szCs w:val="24"/>
        </w:rPr>
        <w:t xml:space="preserve"> </w:t>
      </w:r>
      <w:r w:rsidR="008776A7">
        <w:rPr>
          <w:rFonts w:ascii="Courier New" w:eastAsia="Courier New" w:hAnsi="Courier New" w:cs="Courier New"/>
          <w:sz w:val="24"/>
          <w:szCs w:val="24"/>
        </w:rPr>
        <w:t xml:space="preserve">es </w:t>
      </w:r>
      <w:r w:rsidR="008776A7" w:rsidRPr="001329AA">
        <w:rPr>
          <w:rFonts w:ascii="Courier New" w:eastAsia="Courier New" w:hAnsi="Courier New" w:cs="Courier New"/>
          <w:sz w:val="24"/>
          <w:szCs w:val="24"/>
        </w:rPr>
        <w:t xml:space="preserve">facilitar la regularización de asentamientos de </w:t>
      </w:r>
      <w:r w:rsidR="00D815B2">
        <w:rPr>
          <w:rFonts w:ascii="Courier New" w:eastAsia="Courier New" w:hAnsi="Courier New" w:cs="Courier New"/>
          <w:sz w:val="24"/>
          <w:szCs w:val="24"/>
        </w:rPr>
        <w:t>larga</w:t>
      </w:r>
      <w:r w:rsidR="008776A7" w:rsidRPr="001329AA">
        <w:rPr>
          <w:rFonts w:ascii="Courier New" w:eastAsia="Courier New" w:hAnsi="Courier New" w:cs="Courier New"/>
          <w:sz w:val="24"/>
          <w:szCs w:val="24"/>
        </w:rPr>
        <w:t xml:space="preserve"> data en el territorio</w:t>
      </w:r>
      <w:r w:rsidR="00EB5779">
        <w:rPr>
          <w:rFonts w:ascii="Courier New" w:eastAsia="Courier New" w:hAnsi="Courier New" w:cs="Courier New"/>
          <w:sz w:val="24"/>
          <w:szCs w:val="24"/>
        </w:rPr>
        <w:t xml:space="preserve"> que se encuentran bajo tuición del Servicio de Vivienda y Urbanización</w:t>
      </w:r>
      <w:r w:rsidR="008776A7">
        <w:rPr>
          <w:rFonts w:ascii="Courier New" w:eastAsia="Courier New" w:hAnsi="Courier New" w:cs="Courier New"/>
          <w:sz w:val="24"/>
          <w:szCs w:val="24"/>
        </w:rPr>
        <w:t xml:space="preserve">. </w:t>
      </w:r>
      <w:r w:rsidR="000B0DC5">
        <w:rPr>
          <w:rFonts w:ascii="Courier New" w:eastAsia="Courier New" w:hAnsi="Courier New" w:cs="Courier New"/>
          <w:sz w:val="24"/>
          <w:szCs w:val="24"/>
        </w:rPr>
        <w:t>Consecuentemente</w:t>
      </w:r>
      <w:r w:rsidR="008776A7">
        <w:rPr>
          <w:rFonts w:ascii="Courier New" w:eastAsia="Courier New" w:hAnsi="Courier New" w:cs="Courier New"/>
          <w:sz w:val="24"/>
          <w:szCs w:val="24"/>
        </w:rPr>
        <w:t xml:space="preserve">, </w:t>
      </w:r>
      <w:r w:rsidR="000B0DC5">
        <w:rPr>
          <w:rFonts w:ascii="Courier New" w:eastAsia="Courier New" w:hAnsi="Courier New" w:cs="Courier New"/>
          <w:sz w:val="24"/>
          <w:szCs w:val="24"/>
        </w:rPr>
        <w:t>es imperativo</w:t>
      </w:r>
      <w:r w:rsidR="008776A7">
        <w:rPr>
          <w:rFonts w:ascii="Courier New" w:eastAsia="Courier New" w:hAnsi="Courier New" w:cs="Courier New"/>
          <w:sz w:val="24"/>
          <w:szCs w:val="24"/>
        </w:rPr>
        <w:t xml:space="preserve"> </w:t>
      </w:r>
      <w:r>
        <w:rPr>
          <w:rFonts w:ascii="Courier New" w:eastAsia="Courier New" w:hAnsi="Courier New" w:cs="Courier New"/>
          <w:sz w:val="24"/>
          <w:szCs w:val="24"/>
        </w:rPr>
        <w:t>efectuar modificaciones que</w:t>
      </w:r>
      <w:r w:rsidR="00BB5DEE">
        <w:rPr>
          <w:rFonts w:ascii="Courier New" w:eastAsia="Courier New" w:hAnsi="Courier New" w:cs="Courier New"/>
          <w:sz w:val="24"/>
          <w:szCs w:val="24"/>
        </w:rPr>
        <w:t xml:space="preserve"> permitan </w:t>
      </w:r>
      <w:r w:rsidR="00193C4E">
        <w:rPr>
          <w:rFonts w:ascii="Courier New" w:eastAsia="Courier New" w:hAnsi="Courier New" w:cs="Courier New"/>
          <w:sz w:val="24"/>
          <w:szCs w:val="24"/>
        </w:rPr>
        <w:t>otorgar</w:t>
      </w:r>
      <w:r w:rsidR="00BB5DEE">
        <w:rPr>
          <w:rFonts w:ascii="Courier New" w:eastAsia="Courier New" w:hAnsi="Courier New" w:cs="Courier New"/>
          <w:sz w:val="24"/>
          <w:szCs w:val="24"/>
        </w:rPr>
        <w:t xml:space="preserve"> un mayor </w:t>
      </w:r>
      <w:r w:rsidR="00BB5DEE" w:rsidRPr="000B0DC5">
        <w:rPr>
          <w:rFonts w:ascii="Courier New" w:eastAsia="Courier New" w:hAnsi="Courier New" w:cs="Courier New"/>
          <w:sz w:val="24"/>
          <w:szCs w:val="24"/>
        </w:rPr>
        <w:t>grado de operatividad a las</w:t>
      </w:r>
      <w:r w:rsidR="00193C4E" w:rsidRPr="000B0DC5">
        <w:rPr>
          <w:rFonts w:ascii="Courier New" w:eastAsia="Courier New" w:hAnsi="Courier New" w:cs="Courier New"/>
          <w:sz w:val="24"/>
          <w:szCs w:val="24"/>
        </w:rPr>
        <w:t xml:space="preserve"> </w:t>
      </w:r>
      <w:r w:rsidR="00BB5DEE" w:rsidRPr="000B0DC5">
        <w:rPr>
          <w:rFonts w:ascii="Courier New" w:eastAsia="Courier New" w:hAnsi="Courier New" w:cs="Courier New"/>
          <w:sz w:val="24"/>
          <w:szCs w:val="24"/>
        </w:rPr>
        <w:t>leyes de excepción aplicadas en sectores que cuentan con poblaciones con algún grado de irregularidad</w:t>
      </w:r>
      <w:r w:rsidR="00E37691">
        <w:rPr>
          <w:rFonts w:ascii="Courier New" w:eastAsia="Courier New" w:hAnsi="Courier New" w:cs="Courier New"/>
          <w:sz w:val="24"/>
          <w:szCs w:val="24"/>
        </w:rPr>
        <w:t>. P</w:t>
      </w:r>
      <w:r w:rsidR="00F77681" w:rsidRPr="000B0DC5">
        <w:rPr>
          <w:rFonts w:ascii="Courier New" w:eastAsia="Courier New" w:hAnsi="Courier New" w:cs="Courier New"/>
          <w:sz w:val="24"/>
          <w:szCs w:val="24"/>
        </w:rPr>
        <w:t xml:space="preserve">ara </w:t>
      </w:r>
      <w:r w:rsidR="00E37691">
        <w:rPr>
          <w:rFonts w:ascii="Courier New" w:eastAsia="Courier New" w:hAnsi="Courier New" w:cs="Courier New"/>
          <w:sz w:val="24"/>
          <w:szCs w:val="24"/>
        </w:rPr>
        <w:t>el</w:t>
      </w:r>
      <w:r w:rsidR="00F77681" w:rsidRPr="000B0DC5">
        <w:rPr>
          <w:rFonts w:ascii="Courier New" w:eastAsia="Courier New" w:hAnsi="Courier New" w:cs="Courier New"/>
          <w:sz w:val="24"/>
          <w:szCs w:val="24"/>
        </w:rPr>
        <w:t>lo</w:t>
      </w:r>
      <w:r w:rsidR="00E37691">
        <w:rPr>
          <w:rFonts w:ascii="Courier New" w:eastAsia="Courier New" w:hAnsi="Courier New" w:cs="Courier New"/>
          <w:sz w:val="24"/>
          <w:szCs w:val="24"/>
        </w:rPr>
        <w:t>,</w:t>
      </w:r>
      <w:r w:rsidR="00F77681" w:rsidRPr="000B0DC5" w:rsidDel="00E37691">
        <w:rPr>
          <w:rFonts w:ascii="Courier New" w:eastAsia="Courier New" w:hAnsi="Courier New" w:cs="Courier New"/>
          <w:sz w:val="24"/>
          <w:szCs w:val="24"/>
        </w:rPr>
        <w:t xml:space="preserve"> </w:t>
      </w:r>
      <w:r w:rsidR="00F77681" w:rsidRPr="000B0DC5">
        <w:rPr>
          <w:rFonts w:ascii="Courier New" w:eastAsia="Courier New" w:hAnsi="Courier New" w:cs="Courier New"/>
          <w:sz w:val="24"/>
          <w:szCs w:val="24"/>
        </w:rPr>
        <w:t xml:space="preserve">se proponen un conjunto de </w:t>
      </w:r>
      <w:r w:rsidR="006A0152">
        <w:rPr>
          <w:rFonts w:ascii="Courier New" w:eastAsia="Courier New" w:hAnsi="Courier New" w:cs="Courier New"/>
          <w:sz w:val="24"/>
          <w:szCs w:val="24"/>
        </w:rPr>
        <w:t>cambios</w:t>
      </w:r>
      <w:r w:rsidR="00F77681" w:rsidRPr="000B0DC5">
        <w:rPr>
          <w:rFonts w:ascii="Courier New" w:eastAsia="Courier New" w:hAnsi="Courier New" w:cs="Courier New"/>
          <w:sz w:val="24"/>
          <w:szCs w:val="24"/>
        </w:rPr>
        <w:t xml:space="preserve"> </w:t>
      </w:r>
      <w:r w:rsidR="006A0152" w:rsidRPr="000B0DC5">
        <w:rPr>
          <w:rFonts w:ascii="Courier New" w:eastAsia="Courier New" w:hAnsi="Courier New" w:cs="Courier New"/>
          <w:sz w:val="24"/>
          <w:szCs w:val="24"/>
        </w:rPr>
        <w:t>c</w:t>
      </w:r>
      <w:r w:rsidR="006A0152">
        <w:rPr>
          <w:rFonts w:ascii="Courier New" w:eastAsia="Courier New" w:hAnsi="Courier New" w:cs="Courier New"/>
          <w:sz w:val="24"/>
          <w:szCs w:val="24"/>
        </w:rPr>
        <w:t>on objeto de destrabar los nudos que han impedido la regularización de dichos asentamientos,</w:t>
      </w:r>
      <w:r w:rsidR="00F77681" w:rsidRPr="000B0DC5">
        <w:rPr>
          <w:rFonts w:ascii="Courier New" w:eastAsia="Courier New" w:hAnsi="Courier New" w:cs="Courier New"/>
          <w:sz w:val="24"/>
          <w:szCs w:val="24"/>
        </w:rPr>
        <w:t xml:space="preserve"> fortalec</w:t>
      </w:r>
      <w:r w:rsidR="006A0152">
        <w:rPr>
          <w:rFonts w:ascii="Courier New" w:eastAsia="Courier New" w:hAnsi="Courier New" w:cs="Courier New"/>
          <w:sz w:val="24"/>
          <w:szCs w:val="24"/>
        </w:rPr>
        <w:t>iendo</w:t>
      </w:r>
      <w:r w:rsidR="00F77681" w:rsidRPr="000B0DC5">
        <w:rPr>
          <w:rFonts w:ascii="Courier New" w:eastAsia="Courier New" w:hAnsi="Courier New" w:cs="Courier New"/>
          <w:sz w:val="24"/>
          <w:szCs w:val="24"/>
        </w:rPr>
        <w:t xml:space="preserve"> y armoniza</w:t>
      </w:r>
      <w:r w:rsidR="006A0152">
        <w:rPr>
          <w:rFonts w:ascii="Courier New" w:eastAsia="Courier New" w:hAnsi="Courier New" w:cs="Courier New"/>
          <w:sz w:val="24"/>
          <w:szCs w:val="24"/>
        </w:rPr>
        <w:t>ndo</w:t>
      </w:r>
      <w:r w:rsidR="00F77681" w:rsidRPr="000B0DC5">
        <w:rPr>
          <w:rFonts w:ascii="Courier New" w:eastAsia="Courier New" w:hAnsi="Courier New" w:cs="Courier New"/>
          <w:sz w:val="24"/>
          <w:szCs w:val="24"/>
        </w:rPr>
        <w:t xml:space="preserve"> la gestión </w:t>
      </w:r>
      <w:r w:rsidR="006A0152">
        <w:rPr>
          <w:rFonts w:ascii="Courier New" w:eastAsia="Courier New" w:hAnsi="Courier New" w:cs="Courier New"/>
          <w:sz w:val="24"/>
          <w:szCs w:val="24"/>
        </w:rPr>
        <w:t xml:space="preserve">y </w:t>
      </w:r>
      <w:r w:rsidR="00F77681" w:rsidRPr="000B0DC5">
        <w:rPr>
          <w:rFonts w:ascii="Courier New" w:eastAsia="Courier New" w:hAnsi="Courier New" w:cs="Courier New"/>
          <w:sz w:val="24"/>
          <w:szCs w:val="24"/>
        </w:rPr>
        <w:t xml:space="preserve">funciones que ejercen los </w:t>
      </w:r>
      <w:r w:rsidR="00631F76">
        <w:rPr>
          <w:rFonts w:ascii="Courier New" w:eastAsia="Courier New" w:hAnsi="Courier New" w:cs="Courier New"/>
          <w:sz w:val="24"/>
          <w:szCs w:val="24"/>
        </w:rPr>
        <w:t>s</w:t>
      </w:r>
      <w:r w:rsidR="00F77681" w:rsidRPr="000B0DC5">
        <w:rPr>
          <w:rFonts w:ascii="Courier New" w:eastAsia="Courier New" w:hAnsi="Courier New" w:cs="Courier New"/>
          <w:sz w:val="24"/>
          <w:szCs w:val="24"/>
        </w:rPr>
        <w:t xml:space="preserve">ervicios de </w:t>
      </w:r>
      <w:r w:rsidR="00631F76">
        <w:rPr>
          <w:rFonts w:ascii="Courier New" w:eastAsia="Courier New" w:hAnsi="Courier New" w:cs="Courier New"/>
          <w:sz w:val="24"/>
          <w:szCs w:val="24"/>
        </w:rPr>
        <w:t>v</w:t>
      </w:r>
      <w:r w:rsidR="00F77681" w:rsidRPr="000B0DC5">
        <w:rPr>
          <w:rFonts w:ascii="Courier New" w:eastAsia="Courier New" w:hAnsi="Courier New" w:cs="Courier New"/>
          <w:sz w:val="24"/>
          <w:szCs w:val="24"/>
        </w:rPr>
        <w:t xml:space="preserve">ivienda y </w:t>
      </w:r>
      <w:r w:rsidR="00631F76">
        <w:rPr>
          <w:rFonts w:ascii="Courier New" w:eastAsia="Courier New" w:hAnsi="Courier New" w:cs="Courier New"/>
          <w:sz w:val="24"/>
          <w:szCs w:val="24"/>
        </w:rPr>
        <w:t>u</w:t>
      </w:r>
      <w:r w:rsidR="00F77681" w:rsidRPr="000B0DC5">
        <w:rPr>
          <w:rFonts w:ascii="Courier New" w:eastAsia="Courier New" w:hAnsi="Courier New" w:cs="Courier New"/>
          <w:sz w:val="24"/>
          <w:szCs w:val="24"/>
        </w:rPr>
        <w:t>rbanización</w:t>
      </w:r>
      <w:r w:rsidR="00BB5DEE">
        <w:rPr>
          <w:rFonts w:ascii="Courier New" w:eastAsia="Courier New" w:hAnsi="Courier New" w:cs="Courier New"/>
          <w:sz w:val="24"/>
          <w:szCs w:val="24"/>
        </w:rPr>
        <w:t xml:space="preserve">. </w:t>
      </w:r>
    </w:p>
    <w:p w14:paraId="3C82AC30" w14:textId="77777777" w:rsidR="002026BE" w:rsidRDefault="002026BE" w:rsidP="002026BE">
      <w:pPr>
        <w:spacing w:after="0" w:line="276" w:lineRule="auto"/>
        <w:ind w:left="2840" w:right="60" w:firstLine="704"/>
        <w:jc w:val="both"/>
        <w:rPr>
          <w:rFonts w:ascii="Courier New" w:eastAsia="Courier New" w:hAnsi="Courier New" w:cs="Courier New"/>
          <w:sz w:val="24"/>
          <w:szCs w:val="24"/>
        </w:rPr>
      </w:pPr>
    </w:p>
    <w:p w14:paraId="5300F941" w14:textId="77777777" w:rsidR="006133B6" w:rsidRDefault="006133B6" w:rsidP="002026BE">
      <w:pPr>
        <w:spacing w:after="0" w:line="276" w:lineRule="auto"/>
        <w:ind w:left="2840" w:right="60" w:firstLine="704"/>
        <w:jc w:val="both"/>
        <w:rPr>
          <w:rFonts w:ascii="Courier New" w:eastAsia="Courier New" w:hAnsi="Courier New" w:cs="Courier New"/>
          <w:sz w:val="24"/>
          <w:szCs w:val="24"/>
        </w:rPr>
      </w:pPr>
    </w:p>
    <w:p w14:paraId="089E499E" w14:textId="14F342D9" w:rsidR="006A0152" w:rsidRDefault="00BB5DEE" w:rsidP="002026BE">
      <w:pPr>
        <w:spacing w:after="0" w:line="276" w:lineRule="auto"/>
        <w:ind w:left="2840" w:right="60" w:firstLine="704"/>
        <w:jc w:val="both"/>
        <w:rPr>
          <w:rFonts w:ascii="Courier New" w:eastAsia="Courier New" w:hAnsi="Courier New" w:cs="Courier New"/>
          <w:sz w:val="24"/>
          <w:szCs w:val="24"/>
        </w:rPr>
      </w:pPr>
      <w:r w:rsidRPr="006A0152">
        <w:rPr>
          <w:rFonts w:ascii="Courier New" w:eastAsia="Courier New" w:hAnsi="Courier New" w:cs="Courier New"/>
          <w:sz w:val="24"/>
          <w:szCs w:val="24"/>
        </w:rPr>
        <w:t>En términos generales</w:t>
      </w:r>
      <w:r w:rsidR="006A0152">
        <w:rPr>
          <w:rFonts w:ascii="Courier New" w:eastAsia="Courier New" w:hAnsi="Courier New" w:cs="Courier New"/>
          <w:sz w:val="24"/>
          <w:szCs w:val="24"/>
        </w:rPr>
        <w:t>, es necesario</w:t>
      </w:r>
      <w:r w:rsidR="004D5224" w:rsidRPr="006A0152">
        <w:rPr>
          <w:rFonts w:ascii="Courier New" w:eastAsia="Courier New" w:hAnsi="Courier New" w:cs="Courier New"/>
          <w:sz w:val="24"/>
          <w:szCs w:val="24"/>
        </w:rPr>
        <w:t>:</w:t>
      </w:r>
      <w:r w:rsidRPr="006A0152">
        <w:rPr>
          <w:rFonts w:ascii="Courier New" w:eastAsia="Courier New" w:hAnsi="Courier New" w:cs="Courier New"/>
          <w:sz w:val="24"/>
          <w:szCs w:val="24"/>
        </w:rPr>
        <w:t xml:space="preserve"> </w:t>
      </w:r>
      <w:r w:rsidR="00CD301F" w:rsidRPr="006A0152">
        <w:rPr>
          <w:rFonts w:ascii="Courier New" w:eastAsia="Courier New" w:hAnsi="Courier New" w:cs="Courier New"/>
          <w:sz w:val="24"/>
          <w:szCs w:val="24"/>
        </w:rPr>
        <w:t xml:space="preserve"> </w:t>
      </w:r>
    </w:p>
    <w:p w14:paraId="74DFFEE6" w14:textId="77777777" w:rsidR="006A0152" w:rsidRDefault="006A0152" w:rsidP="002026BE">
      <w:pPr>
        <w:spacing w:after="0" w:line="276" w:lineRule="auto"/>
        <w:ind w:left="2840" w:right="60" w:firstLine="704"/>
        <w:jc w:val="both"/>
        <w:rPr>
          <w:rFonts w:ascii="Courier New" w:eastAsia="Courier New" w:hAnsi="Courier New" w:cs="Courier New"/>
          <w:sz w:val="24"/>
          <w:szCs w:val="24"/>
        </w:rPr>
      </w:pPr>
    </w:p>
    <w:p w14:paraId="6DA9914B" w14:textId="7C29B45D" w:rsidR="006A0152" w:rsidRPr="006A0152" w:rsidRDefault="006A0152" w:rsidP="006A0152">
      <w:pPr>
        <w:pStyle w:val="Prrafodelista"/>
        <w:numPr>
          <w:ilvl w:val="0"/>
          <w:numId w:val="43"/>
        </w:numPr>
        <w:tabs>
          <w:tab w:val="left" w:pos="4253"/>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F</w:t>
      </w:r>
      <w:r w:rsidR="00CD301F" w:rsidRPr="006A0152">
        <w:rPr>
          <w:rFonts w:ascii="Courier New" w:eastAsia="Courier New" w:hAnsi="Courier New" w:cs="Courier New"/>
          <w:sz w:val="24"/>
          <w:szCs w:val="24"/>
        </w:rPr>
        <w:t>acilit</w:t>
      </w:r>
      <w:r w:rsidR="00BB5DEE" w:rsidRPr="006A0152">
        <w:rPr>
          <w:rFonts w:ascii="Courier New" w:eastAsia="Courier New" w:hAnsi="Courier New" w:cs="Courier New"/>
          <w:sz w:val="24"/>
          <w:szCs w:val="24"/>
        </w:rPr>
        <w:t>ar</w:t>
      </w:r>
      <w:r w:rsidR="00CD301F" w:rsidRPr="006A0152">
        <w:rPr>
          <w:rFonts w:ascii="Courier New" w:eastAsia="Courier New" w:hAnsi="Courier New" w:cs="Courier New"/>
          <w:sz w:val="24"/>
          <w:szCs w:val="24"/>
        </w:rPr>
        <w:t xml:space="preserve"> la administración de los loteos declarados en situación irregular conforme a la ley N° 16.741</w:t>
      </w:r>
      <w:r>
        <w:rPr>
          <w:rFonts w:ascii="Courier New" w:eastAsia="Courier New" w:hAnsi="Courier New" w:cs="Courier New"/>
          <w:sz w:val="24"/>
          <w:szCs w:val="24"/>
        </w:rPr>
        <w:t>.</w:t>
      </w:r>
    </w:p>
    <w:p w14:paraId="3709D3FD" w14:textId="77777777" w:rsidR="006A0152" w:rsidRDefault="006A0152" w:rsidP="006A0152">
      <w:pPr>
        <w:tabs>
          <w:tab w:val="left" w:pos="4253"/>
        </w:tabs>
        <w:spacing w:after="0" w:line="276" w:lineRule="auto"/>
        <w:ind w:left="2835" w:right="60" w:firstLine="709"/>
        <w:jc w:val="both"/>
        <w:rPr>
          <w:rFonts w:ascii="Courier New" w:eastAsia="Courier New" w:hAnsi="Courier New" w:cs="Courier New"/>
          <w:sz w:val="24"/>
          <w:szCs w:val="24"/>
        </w:rPr>
      </w:pPr>
    </w:p>
    <w:p w14:paraId="3C20D0BE" w14:textId="266C0324" w:rsidR="006A0152" w:rsidRDefault="006A0152">
      <w:pPr>
        <w:pStyle w:val="Prrafodelista"/>
        <w:numPr>
          <w:ilvl w:val="0"/>
          <w:numId w:val="43"/>
        </w:numPr>
        <w:tabs>
          <w:tab w:val="left" w:pos="4253"/>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A</w:t>
      </w:r>
      <w:r w:rsidR="009D7DE6" w:rsidRPr="006A0152">
        <w:rPr>
          <w:rFonts w:ascii="Courier New" w:eastAsia="Courier New" w:hAnsi="Courier New" w:cs="Courier New"/>
          <w:sz w:val="24"/>
          <w:szCs w:val="24"/>
        </w:rPr>
        <w:t>clar</w:t>
      </w:r>
      <w:r w:rsidR="00BB5DEE" w:rsidRPr="006A0152">
        <w:rPr>
          <w:rFonts w:ascii="Courier New" w:eastAsia="Courier New" w:hAnsi="Courier New" w:cs="Courier New"/>
          <w:sz w:val="24"/>
          <w:szCs w:val="24"/>
        </w:rPr>
        <w:t>ar</w:t>
      </w:r>
      <w:r w:rsidR="009D7DE6" w:rsidRPr="006A0152">
        <w:rPr>
          <w:rFonts w:ascii="Courier New" w:eastAsia="Courier New" w:hAnsi="Courier New" w:cs="Courier New"/>
          <w:sz w:val="24"/>
          <w:szCs w:val="24"/>
        </w:rPr>
        <w:t xml:space="preserve"> los efectos de la aplicación de disposiciones de excepción</w:t>
      </w:r>
      <w:r w:rsidR="007A3414">
        <w:rPr>
          <w:rFonts w:ascii="Courier New" w:eastAsia="Courier New" w:hAnsi="Courier New" w:cs="Courier New"/>
          <w:sz w:val="24"/>
          <w:szCs w:val="24"/>
        </w:rPr>
        <w:t>,</w:t>
      </w:r>
      <w:r w:rsidR="009D7DE6" w:rsidRPr="006A0152">
        <w:rPr>
          <w:rFonts w:ascii="Courier New" w:eastAsia="Courier New" w:hAnsi="Courier New" w:cs="Courier New"/>
          <w:sz w:val="24"/>
          <w:szCs w:val="24"/>
        </w:rPr>
        <w:t xml:space="preserve"> </w:t>
      </w:r>
      <w:r w:rsidR="00C92BF3">
        <w:rPr>
          <w:rFonts w:ascii="Courier New" w:eastAsia="Courier New" w:hAnsi="Courier New" w:cs="Courier New"/>
          <w:sz w:val="24"/>
          <w:szCs w:val="24"/>
        </w:rPr>
        <w:t>en particular,</w:t>
      </w:r>
      <w:r w:rsidR="009D7DE6" w:rsidRPr="006A0152">
        <w:rPr>
          <w:rFonts w:ascii="Courier New" w:eastAsia="Courier New" w:hAnsi="Courier New" w:cs="Courier New"/>
          <w:sz w:val="24"/>
          <w:szCs w:val="24"/>
        </w:rPr>
        <w:t xml:space="preserve"> el artículo 43 de</w:t>
      </w:r>
      <w:r w:rsidR="00BB5DEE" w:rsidRPr="006A0152">
        <w:rPr>
          <w:rFonts w:ascii="Courier New" w:eastAsia="Courier New" w:hAnsi="Courier New" w:cs="Courier New"/>
          <w:sz w:val="24"/>
          <w:szCs w:val="24"/>
        </w:rPr>
        <w:t xml:space="preserve"> </w:t>
      </w:r>
      <w:r w:rsidR="009D7DE6" w:rsidRPr="006A0152">
        <w:rPr>
          <w:rFonts w:ascii="Courier New" w:eastAsia="Courier New" w:hAnsi="Courier New" w:cs="Courier New"/>
          <w:sz w:val="24"/>
          <w:szCs w:val="24"/>
        </w:rPr>
        <w:t xml:space="preserve">la </w:t>
      </w:r>
      <w:r w:rsidR="00557451" w:rsidRPr="006A0152">
        <w:rPr>
          <w:rFonts w:ascii="Courier New" w:eastAsia="Courier New" w:hAnsi="Courier New" w:cs="Courier New"/>
          <w:sz w:val="24"/>
          <w:szCs w:val="24"/>
        </w:rPr>
        <w:t>L</w:t>
      </w:r>
      <w:r w:rsidR="009D7DE6" w:rsidRPr="006A0152">
        <w:rPr>
          <w:rFonts w:ascii="Courier New" w:eastAsia="Courier New" w:hAnsi="Courier New" w:cs="Courier New"/>
          <w:sz w:val="24"/>
          <w:szCs w:val="24"/>
        </w:rPr>
        <w:t xml:space="preserve">ey de </w:t>
      </w:r>
      <w:r w:rsidR="00557451" w:rsidRPr="006A0152">
        <w:rPr>
          <w:rFonts w:ascii="Courier New" w:eastAsia="Courier New" w:hAnsi="Courier New" w:cs="Courier New"/>
          <w:sz w:val="24"/>
          <w:szCs w:val="24"/>
        </w:rPr>
        <w:t>S</w:t>
      </w:r>
      <w:r w:rsidR="009D7DE6" w:rsidRPr="006A0152">
        <w:rPr>
          <w:rFonts w:ascii="Courier New" w:eastAsia="Courier New" w:hAnsi="Courier New" w:cs="Courier New"/>
          <w:sz w:val="24"/>
          <w:szCs w:val="24"/>
        </w:rPr>
        <w:t xml:space="preserve">ismos que </w:t>
      </w:r>
      <w:r w:rsidR="00BB5DEE" w:rsidRPr="006A0152">
        <w:rPr>
          <w:rFonts w:ascii="Courier New" w:eastAsia="Courier New" w:hAnsi="Courier New" w:cs="Courier New"/>
          <w:sz w:val="24"/>
          <w:szCs w:val="24"/>
        </w:rPr>
        <w:t>permite</w:t>
      </w:r>
      <w:r w:rsidR="009D7DE6" w:rsidRPr="006A0152">
        <w:rPr>
          <w:rFonts w:ascii="Courier New" w:eastAsia="Courier New" w:hAnsi="Courier New" w:cs="Courier New"/>
          <w:sz w:val="24"/>
          <w:szCs w:val="24"/>
        </w:rPr>
        <w:t xml:space="preserve"> la aprobación definitiva de </w:t>
      </w:r>
      <w:r w:rsidR="00DC127F" w:rsidRPr="006A0152">
        <w:rPr>
          <w:rFonts w:ascii="Courier New" w:eastAsia="Courier New" w:hAnsi="Courier New" w:cs="Courier New"/>
          <w:sz w:val="24"/>
          <w:szCs w:val="24"/>
        </w:rPr>
        <w:t xml:space="preserve">loteos </w:t>
      </w:r>
      <w:r w:rsidR="0021001B" w:rsidRPr="006A0152">
        <w:rPr>
          <w:rFonts w:ascii="Courier New" w:eastAsia="Courier New" w:hAnsi="Courier New" w:cs="Courier New"/>
          <w:sz w:val="24"/>
          <w:szCs w:val="24"/>
        </w:rPr>
        <w:t xml:space="preserve">en las situaciones de excepción </w:t>
      </w:r>
      <w:r w:rsidR="00BB5DEE" w:rsidRPr="006A0152">
        <w:rPr>
          <w:rFonts w:ascii="Courier New" w:eastAsia="Courier New" w:hAnsi="Courier New" w:cs="Courier New"/>
          <w:sz w:val="24"/>
          <w:szCs w:val="24"/>
        </w:rPr>
        <w:t>que allí se establecen</w:t>
      </w:r>
      <w:r w:rsidR="00557451" w:rsidRPr="006A0152">
        <w:rPr>
          <w:rFonts w:ascii="Courier New" w:eastAsia="Courier New" w:hAnsi="Courier New" w:cs="Courier New"/>
          <w:sz w:val="24"/>
          <w:szCs w:val="24"/>
        </w:rPr>
        <w:t xml:space="preserve">, incluyendo </w:t>
      </w:r>
      <w:r w:rsidR="0021001B" w:rsidRPr="006A0152">
        <w:rPr>
          <w:rFonts w:ascii="Courier New" w:eastAsia="Courier New" w:hAnsi="Courier New" w:cs="Courier New"/>
          <w:sz w:val="24"/>
          <w:szCs w:val="24"/>
        </w:rPr>
        <w:t xml:space="preserve">lo que ocurre en </w:t>
      </w:r>
      <w:r w:rsidR="007A3414">
        <w:rPr>
          <w:rFonts w:ascii="Courier New" w:eastAsia="Courier New" w:hAnsi="Courier New" w:cs="Courier New"/>
          <w:sz w:val="24"/>
          <w:szCs w:val="24"/>
        </w:rPr>
        <w:t xml:space="preserve">las </w:t>
      </w:r>
      <w:r w:rsidR="00557451" w:rsidRPr="006A0152">
        <w:rPr>
          <w:rFonts w:ascii="Courier New" w:eastAsia="Courier New" w:hAnsi="Courier New" w:cs="Courier New"/>
          <w:sz w:val="24"/>
          <w:szCs w:val="24"/>
        </w:rPr>
        <w:t>poblaci</w:t>
      </w:r>
      <w:r w:rsidR="007A3414">
        <w:rPr>
          <w:rFonts w:ascii="Courier New" w:eastAsia="Courier New" w:hAnsi="Courier New" w:cs="Courier New"/>
          <w:sz w:val="24"/>
          <w:szCs w:val="24"/>
        </w:rPr>
        <w:t>ones</w:t>
      </w:r>
      <w:r w:rsidR="00557451" w:rsidRPr="006A0152">
        <w:rPr>
          <w:rFonts w:ascii="Courier New" w:eastAsia="Courier New" w:hAnsi="Courier New" w:cs="Courier New"/>
          <w:sz w:val="24"/>
          <w:szCs w:val="24"/>
        </w:rPr>
        <w:t xml:space="preserve"> declaradas en situación irregular</w:t>
      </w:r>
      <w:r w:rsidR="007A3414">
        <w:rPr>
          <w:rFonts w:ascii="Courier New" w:eastAsia="Courier New" w:hAnsi="Courier New" w:cs="Courier New"/>
          <w:sz w:val="24"/>
          <w:szCs w:val="24"/>
        </w:rPr>
        <w:t>.</w:t>
      </w:r>
      <w:r w:rsidR="0021001B" w:rsidRPr="00FC7435">
        <w:rPr>
          <w:rFonts w:ascii="Courier New" w:eastAsia="Courier New" w:hAnsi="Courier New" w:cs="Courier New"/>
          <w:sz w:val="24"/>
          <w:szCs w:val="24"/>
        </w:rPr>
        <w:t xml:space="preserve"> </w:t>
      </w:r>
      <w:r w:rsidR="0021001B">
        <w:rPr>
          <w:rFonts w:ascii="Courier New" w:eastAsia="Courier New" w:hAnsi="Courier New" w:cs="Courier New"/>
          <w:sz w:val="24"/>
          <w:szCs w:val="24"/>
        </w:rPr>
        <w:t xml:space="preserve">Lo anterior, </w:t>
      </w:r>
      <w:r w:rsidR="0021001B" w:rsidRPr="00122DAB">
        <w:rPr>
          <w:rFonts w:ascii="Courier New" w:eastAsia="Courier New" w:hAnsi="Courier New" w:cs="Courier New"/>
          <w:sz w:val="24"/>
          <w:szCs w:val="24"/>
        </w:rPr>
        <w:t xml:space="preserve">permitirá </w:t>
      </w:r>
      <w:r w:rsidR="0021001B">
        <w:rPr>
          <w:rFonts w:ascii="Courier New" w:eastAsia="Courier New" w:hAnsi="Courier New" w:cs="Courier New"/>
          <w:sz w:val="24"/>
          <w:szCs w:val="24"/>
        </w:rPr>
        <w:t>precisar la naturaleza jurídica de los terrenos destinados a circulaciones o áreas verdes en dichos loteos</w:t>
      </w:r>
      <w:r w:rsidR="0021001B" w:rsidRPr="00122DAB">
        <w:rPr>
          <w:rFonts w:ascii="Courier New" w:eastAsia="Courier New" w:hAnsi="Courier New" w:cs="Courier New"/>
          <w:sz w:val="24"/>
          <w:szCs w:val="24"/>
        </w:rPr>
        <w:t xml:space="preserve">, </w:t>
      </w:r>
      <w:r w:rsidR="0021001B">
        <w:rPr>
          <w:rFonts w:ascii="Courier New" w:eastAsia="Courier New" w:hAnsi="Courier New" w:cs="Courier New"/>
          <w:sz w:val="24"/>
          <w:szCs w:val="24"/>
        </w:rPr>
        <w:t xml:space="preserve">habilitando </w:t>
      </w:r>
      <w:r w:rsidR="0021001B" w:rsidRPr="00122DAB">
        <w:rPr>
          <w:rFonts w:ascii="Courier New" w:eastAsia="Courier New" w:hAnsi="Courier New" w:cs="Courier New"/>
          <w:sz w:val="24"/>
          <w:szCs w:val="24"/>
        </w:rPr>
        <w:t>la inversión pública para la ejecución de la urbanización faltante y la regularización material de dichos espacios y de los sitios que los circundan.</w:t>
      </w:r>
    </w:p>
    <w:p w14:paraId="5F575806" w14:textId="77777777" w:rsidR="0021001B" w:rsidRPr="0021001B" w:rsidRDefault="0021001B" w:rsidP="0021001B">
      <w:pPr>
        <w:pStyle w:val="Prrafodelista"/>
        <w:rPr>
          <w:rFonts w:ascii="Courier New" w:eastAsia="Courier New" w:hAnsi="Courier New" w:cs="Courier New"/>
          <w:sz w:val="24"/>
          <w:szCs w:val="24"/>
        </w:rPr>
      </w:pPr>
    </w:p>
    <w:p w14:paraId="407BD8CE" w14:textId="036061E9" w:rsidR="006A0152" w:rsidRPr="006A0152" w:rsidRDefault="007A0A4D" w:rsidP="006A0152">
      <w:pPr>
        <w:pStyle w:val="Prrafodelista"/>
        <w:numPr>
          <w:ilvl w:val="0"/>
          <w:numId w:val="43"/>
        </w:numPr>
        <w:tabs>
          <w:tab w:val="left" w:pos="4253"/>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P</w:t>
      </w:r>
      <w:r w:rsidR="00BB5DEE" w:rsidRPr="006A0152">
        <w:rPr>
          <w:rFonts w:ascii="Courier New" w:eastAsia="Courier New" w:hAnsi="Courier New" w:cs="Courier New"/>
          <w:sz w:val="24"/>
          <w:szCs w:val="24"/>
        </w:rPr>
        <w:t>recisar las hipótesis de prórroga del plazo de la recepción provisoria otorgada en el marco de la ley N° 20.234</w:t>
      </w:r>
      <w:r w:rsidR="00A019CA">
        <w:rPr>
          <w:rFonts w:ascii="Courier New" w:eastAsia="Courier New" w:hAnsi="Courier New" w:cs="Courier New"/>
          <w:sz w:val="24"/>
          <w:szCs w:val="24"/>
        </w:rPr>
        <w:t>, actualizar la referencia de esta ley al catastro de campamentos vigente del Ministerio de Vivienda y Urbanismo</w:t>
      </w:r>
      <w:r w:rsidR="00BB5DEE" w:rsidRPr="006A0152">
        <w:rPr>
          <w:rFonts w:ascii="Courier New" w:eastAsia="Courier New" w:hAnsi="Courier New" w:cs="Courier New"/>
          <w:sz w:val="24"/>
          <w:szCs w:val="24"/>
        </w:rPr>
        <w:t xml:space="preserve"> y factibilizar</w:t>
      </w:r>
      <w:r w:rsidR="00BB5DEE" w:rsidRPr="006A0152" w:rsidDel="00435010">
        <w:rPr>
          <w:rFonts w:ascii="Courier New" w:eastAsia="Courier New" w:hAnsi="Courier New" w:cs="Courier New"/>
          <w:sz w:val="24"/>
          <w:szCs w:val="24"/>
        </w:rPr>
        <w:t xml:space="preserve"> </w:t>
      </w:r>
      <w:r w:rsidR="00BB5DEE" w:rsidRPr="006A0152">
        <w:rPr>
          <w:rFonts w:ascii="Courier New" w:eastAsia="Courier New" w:hAnsi="Courier New" w:cs="Courier New"/>
          <w:sz w:val="24"/>
          <w:szCs w:val="24"/>
        </w:rPr>
        <w:t xml:space="preserve">la regularización </w:t>
      </w:r>
      <w:r w:rsidR="004D5224" w:rsidRPr="006A0152">
        <w:rPr>
          <w:rFonts w:ascii="Courier New" w:eastAsia="Courier New" w:hAnsi="Courier New" w:cs="Courier New"/>
          <w:sz w:val="24"/>
          <w:szCs w:val="24"/>
        </w:rPr>
        <w:t xml:space="preserve">de </w:t>
      </w:r>
      <w:r w:rsidR="00557451" w:rsidRPr="006A0152">
        <w:rPr>
          <w:rFonts w:ascii="Courier New" w:eastAsia="Courier New" w:hAnsi="Courier New" w:cs="Courier New"/>
          <w:sz w:val="24"/>
          <w:szCs w:val="24"/>
        </w:rPr>
        <w:t xml:space="preserve">la posesión regular </w:t>
      </w:r>
      <w:r w:rsidR="00BB5DEE" w:rsidRPr="006A0152">
        <w:rPr>
          <w:rFonts w:ascii="Courier New" w:eastAsia="Courier New" w:hAnsi="Courier New" w:cs="Courier New"/>
          <w:sz w:val="24"/>
          <w:szCs w:val="24"/>
        </w:rPr>
        <w:t xml:space="preserve">bajo los términos del decreto ley </w:t>
      </w:r>
      <w:r w:rsidR="004D5224" w:rsidRPr="006A0152">
        <w:rPr>
          <w:rFonts w:ascii="Courier New" w:eastAsia="Courier New" w:hAnsi="Courier New" w:cs="Courier New"/>
          <w:sz w:val="24"/>
          <w:szCs w:val="24"/>
        </w:rPr>
        <w:t xml:space="preserve">N° </w:t>
      </w:r>
      <w:r w:rsidR="00BB5DEE" w:rsidRPr="006A0152">
        <w:rPr>
          <w:rFonts w:ascii="Courier New" w:eastAsia="Courier New" w:hAnsi="Courier New" w:cs="Courier New"/>
          <w:sz w:val="24"/>
          <w:szCs w:val="24"/>
        </w:rPr>
        <w:t>2.695</w:t>
      </w:r>
      <w:r w:rsidR="00557451" w:rsidRPr="006A0152">
        <w:rPr>
          <w:rFonts w:ascii="Courier New" w:eastAsia="Courier New" w:hAnsi="Courier New" w:cs="Courier New"/>
          <w:sz w:val="24"/>
          <w:szCs w:val="24"/>
        </w:rPr>
        <w:t xml:space="preserve"> en asentamientos que se encuentran bajo procesos de regularización urbanística</w:t>
      </w:r>
      <w:r w:rsidR="001F7B90">
        <w:rPr>
          <w:rFonts w:ascii="Courier New" w:eastAsia="Courier New" w:hAnsi="Courier New" w:cs="Courier New"/>
          <w:sz w:val="24"/>
          <w:szCs w:val="24"/>
        </w:rPr>
        <w:t xml:space="preserve"> </w:t>
      </w:r>
      <w:r w:rsidR="001F7B90" w:rsidRPr="006A0152">
        <w:rPr>
          <w:rFonts w:ascii="Courier New" w:eastAsia="Courier New" w:hAnsi="Courier New" w:cs="Courier New"/>
          <w:sz w:val="24"/>
          <w:szCs w:val="24"/>
        </w:rPr>
        <w:t>bajo ciertas hipótesis</w:t>
      </w:r>
      <w:r w:rsidR="001F7B90">
        <w:rPr>
          <w:rFonts w:ascii="Courier New" w:eastAsia="Courier New" w:hAnsi="Courier New" w:cs="Courier New"/>
          <w:sz w:val="24"/>
          <w:szCs w:val="24"/>
        </w:rPr>
        <w:t>.</w:t>
      </w:r>
      <w:r w:rsidR="004D5224" w:rsidRPr="006A0152">
        <w:rPr>
          <w:rFonts w:ascii="Courier New" w:eastAsia="Courier New" w:hAnsi="Courier New" w:cs="Courier New"/>
          <w:sz w:val="24"/>
          <w:szCs w:val="24"/>
        </w:rPr>
        <w:t xml:space="preserve"> </w:t>
      </w:r>
    </w:p>
    <w:p w14:paraId="6D0CCB69" w14:textId="77777777" w:rsidR="006A0152" w:rsidRDefault="006A0152" w:rsidP="006A0152">
      <w:pPr>
        <w:tabs>
          <w:tab w:val="left" w:pos="4253"/>
        </w:tabs>
        <w:spacing w:after="0" w:line="276" w:lineRule="auto"/>
        <w:ind w:left="2835" w:right="60" w:firstLine="709"/>
        <w:jc w:val="both"/>
        <w:rPr>
          <w:rFonts w:ascii="Courier New" w:eastAsia="Courier New" w:hAnsi="Courier New" w:cs="Courier New"/>
          <w:sz w:val="24"/>
          <w:szCs w:val="24"/>
        </w:rPr>
      </w:pPr>
    </w:p>
    <w:p w14:paraId="2EC831A0" w14:textId="10CAA1C9" w:rsidR="006A0152" w:rsidRPr="006A0152" w:rsidRDefault="001F7B90" w:rsidP="006A0152">
      <w:pPr>
        <w:pStyle w:val="Prrafodelista"/>
        <w:numPr>
          <w:ilvl w:val="0"/>
          <w:numId w:val="43"/>
        </w:numPr>
        <w:tabs>
          <w:tab w:val="left" w:pos="4253"/>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L</w:t>
      </w:r>
      <w:r w:rsidR="004D5224" w:rsidRPr="006A0152">
        <w:rPr>
          <w:rFonts w:ascii="Courier New" w:eastAsia="Courier New" w:hAnsi="Courier New" w:cs="Courier New"/>
          <w:sz w:val="24"/>
          <w:szCs w:val="24"/>
        </w:rPr>
        <w:t>evantar las restricciones que existen para la aplicación del decreto ley N° 2.695 en situaciones acotadas</w:t>
      </w:r>
      <w:r>
        <w:rPr>
          <w:rFonts w:ascii="Courier New" w:eastAsia="Courier New" w:hAnsi="Courier New" w:cs="Courier New"/>
          <w:sz w:val="24"/>
          <w:szCs w:val="24"/>
        </w:rPr>
        <w:t>,</w:t>
      </w:r>
      <w:r w:rsidR="004D5224" w:rsidRPr="006A0152">
        <w:rPr>
          <w:rFonts w:ascii="Courier New" w:eastAsia="Courier New" w:hAnsi="Courier New" w:cs="Courier New"/>
          <w:sz w:val="24"/>
          <w:szCs w:val="24"/>
        </w:rPr>
        <w:t xml:space="preserve"> tanto material como temporalmente, asociadas al límite del aval</w:t>
      </w:r>
      <w:r w:rsidR="00556A4E">
        <w:rPr>
          <w:rFonts w:ascii="Courier New" w:eastAsia="Courier New" w:hAnsi="Courier New" w:cs="Courier New"/>
          <w:sz w:val="24"/>
          <w:szCs w:val="24"/>
        </w:rPr>
        <w:t>ú</w:t>
      </w:r>
      <w:r w:rsidR="004D5224" w:rsidRPr="006A0152">
        <w:rPr>
          <w:rFonts w:ascii="Courier New" w:eastAsia="Courier New" w:hAnsi="Courier New" w:cs="Courier New"/>
          <w:sz w:val="24"/>
          <w:szCs w:val="24"/>
        </w:rPr>
        <w:t>o fiscal de los predios que se regularizan</w:t>
      </w:r>
      <w:r w:rsidR="000F1AC3">
        <w:rPr>
          <w:rFonts w:ascii="Courier New" w:eastAsia="Courier New" w:hAnsi="Courier New" w:cs="Courier New"/>
          <w:sz w:val="24"/>
          <w:szCs w:val="24"/>
        </w:rPr>
        <w:t>.</w:t>
      </w:r>
      <w:r w:rsidR="004D5224" w:rsidRPr="006A0152">
        <w:rPr>
          <w:rFonts w:ascii="Courier New" w:eastAsia="Courier New" w:hAnsi="Courier New" w:cs="Courier New"/>
          <w:sz w:val="24"/>
          <w:szCs w:val="24"/>
        </w:rPr>
        <w:t xml:space="preserve"> </w:t>
      </w:r>
      <w:r w:rsidR="000F1AC3">
        <w:rPr>
          <w:rFonts w:ascii="Courier New" w:eastAsia="Courier New" w:hAnsi="Courier New" w:cs="Courier New"/>
          <w:sz w:val="24"/>
          <w:szCs w:val="24"/>
        </w:rPr>
        <w:t>E</w:t>
      </w:r>
      <w:r w:rsidR="004D5224" w:rsidRPr="006A0152">
        <w:rPr>
          <w:rFonts w:ascii="Courier New" w:eastAsia="Courier New" w:hAnsi="Courier New" w:cs="Courier New"/>
          <w:sz w:val="24"/>
          <w:szCs w:val="24"/>
        </w:rPr>
        <w:t>n la práctica</w:t>
      </w:r>
      <w:r w:rsidR="000F1AC3">
        <w:rPr>
          <w:rFonts w:ascii="Courier New" w:eastAsia="Courier New" w:hAnsi="Courier New" w:cs="Courier New"/>
          <w:sz w:val="24"/>
          <w:szCs w:val="24"/>
        </w:rPr>
        <w:t>, dicha restricción</w:t>
      </w:r>
      <w:r w:rsidR="004D5224" w:rsidRPr="006A0152">
        <w:rPr>
          <w:rFonts w:ascii="Courier New" w:eastAsia="Courier New" w:hAnsi="Courier New" w:cs="Courier New"/>
          <w:sz w:val="24"/>
          <w:szCs w:val="24"/>
        </w:rPr>
        <w:t xml:space="preserve"> hace inviable la aplicación de</w:t>
      </w:r>
      <w:r w:rsidR="000F1AC3">
        <w:rPr>
          <w:rFonts w:ascii="Courier New" w:eastAsia="Courier New" w:hAnsi="Courier New" w:cs="Courier New"/>
          <w:sz w:val="24"/>
          <w:szCs w:val="24"/>
        </w:rPr>
        <w:t>l</w:t>
      </w:r>
      <w:r w:rsidR="004D5224" w:rsidRPr="006A0152" w:rsidDel="000F1AC3">
        <w:rPr>
          <w:rFonts w:ascii="Courier New" w:eastAsia="Courier New" w:hAnsi="Courier New" w:cs="Courier New"/>
          <w:sz w:val="24"/>
          <w:szCs w:val="24"/>
        </w:rPr>
        <w:t xml:space="preserve"> </w:t>
      </w:r>
      <w:r w:rsidR="004D5224" w:rsidRPr="006A0152">
        <w:rPr>
          <w:rFonts w:ascii="Courier New" w:eastAsia="Courier New" w:hAnsi="Courier New" w:cs="Courier New"/>
          <w:sz w:val="24"/>
          <w:szCs w:val="24"/>
        </w:rPr>
        <w:t>procedimiento en casos</w:t>
      </w:r>
      <w:r w:rsidR="0057670A" w:rsidRPr="006A0152">
        <w:rPr>
          <w:rFonts w:ascii="Courier New" w:eastAsia="Courier New" w:hAnsi="Courier New" w:cs="Courier New"/>
          <w:sz w:val="24"/>
          <w:szCs w:val="24"/>
        </w:rPr>
        <w:t xml:space="preserve"> que forman parte del Plan de Emergencia </w:t>
      </w:r>
      <w:r w:rsidR="000F1AC3">
        <w:rPr>
          <w:rFonts w:ascii="Courier New" w:eastAsia="Courier New" w:hAnsi="Courier New" w:cs="Courier New"/>
          <w:sz w:val="24"/>
          <w:szCs w:val="24"/>
        </w:rPr>
        <w:t>H</w:t>
      </w:r>
      <w:r w:rsidR="0057670A" w:rsidRPr="006A0152">
        <w:rPr>
          <w:rFonts w:ascii="Courier New" w:eastAsia="Courier New" w:hAnsi="Courier New" w:cs="Courier New"/>
          <w:sz w:val="24"/>
          <w:szCs w:val="24"/>
        </w:rPr>
        <w:t>abitacional</w:t>
      </w:r>
      <w:r w:rsidR="00551F6F">
        <w:rPr>
          <w:rFonts w:ascii="Courier New" w:eastAsia="Courier New" w:hAnsi="Courier New" w:cs="Courier New"/>
          <w:sz w:val="24"/>
          <w:szCs w:val="24"/>
        </w:rPr>
        <w:t>.</w:t>
      </w:r>
      <w:r w:rsidR="0057670A" w:rsidRPr="006A0152">
        <w:rPr>
          <w:rFonts w:ascii="Courier New" w:eastAsia="Courier New" w:hAnsi="Courier New" w:cs="Courier New"/>
          <w:sz w:val="24"/>
          <w:szCs w:val="24"/>
        </w:rPr>
        <w:t xml:space="preserve"> </w:t>
      </w:r>
    </w:p>
    <w:p w14:paraId="02C1D21E" w14:textId="77777777" w:rsidR="006A0152" w:rsidRDefault="006A0152" w:rsidP="006A0152">
      <w:pPr>
        <w:tabs>
          <w:tab w:val="left" w:pos="4253"/>
        </w:tabs>
        <w:spacing w:after="0" w:line="276" w:lineRule="auto"/>
        <w:ind w:left="2835" w:right="60" w:firstLine="709"/>
        <w:jc w:val="both"/>
        <w:rPr>
          <w:rFonts w:ascii="Courier New" w:eastAsia="Courier New" w:hAnsi="Courier New" w:cs="Courier New"/>
          <w:sz w:val="24"/>
          <w:szCs w:val="24"/>
        </w:rPr>
      </w:pPr>
    </w:p>
    <w:p w14:paraId="7A95A9F4" w14:textId="542B15DE" w:rsidR="0040393A" w:rsidRDefault="00551F6F" w:rsidP="0040393A">
      <w:pPr>
        <w:pStyle w:val="Prrafodelista"/>
        <w:numPr>
          <w:ilvl w:val="0"/>
          <w:numId w:val="43"/>
        </w:numPr>
        <w:tabs>
          <w:tab w:val="left" w:pos="4253"/>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57670A" w:rsidRPr="006A0152">
        <w:rPr>
          <w:rFonts w:ascii="Courier New" w:eastAsia="Courier New" w:hAnsi="Courier New" w:cs="Courier New"/>
          <w:sz w:val="24"/>
          <w:szCs w:val="24"/>
        </w:rPr>
        <w:t>stablecer un</w:t>
      </w:r>
      <w:r w:rsidR="004D5224" w:rsidRPr="006A0152">
        <w:rPr>
          <w:rFonts w:ascii="Courier New" w:eastAsia="Courier New" w:hAnsi="Courier New" w:cs="Courier New"/>
          <w:sz w:val="24"/>
          <w:szCs w:val="24"/>
        </w:rPr>
        <w:t xml:space="preserve"> procedimiento especial, temporal y </w:t>
      </w:r>
      <w:r w:rsidR="0057670A" w:rsidRPr="006A0152">
        <w:rPr>
          <w:rFonts w:ascii="Courier New" w:eastAsia="Courier New" w:hAnsi="Courier New" w:cs="Courier New"/>
          <w:sz w:val="24"/>
          <w:szCs w:val="24"/>
        </w:rPr>
        <w:t>simplificado</w:t>
      </w:r>
      <w:r w:rsidR="004D5224" w:rsidRPr="006A0152">
        <w:rPr>
          <w:rFonts w:ascii="Courier New" w:eastAsia="Courier New" w:hAnsi="Courier New" w:cs="Courier New"/>
          <w:sz w:val="24"/>
          <w:szCs w:val="24"/>
        </w:rPr>
        <w:t xml:space="preserve"> de </w:t>
      </w:r>
      <w:r w:rsidR="0057670A" w:rsidRPr="006A0152">
        <w:rPr>
          <w:rFonts w:ascii="Courier New" w:eastAsia="Courier New" w:hAnsi="Courier New" w:cs="Courier New"/>
          <w:sz w:val="24"/>
          <w:szCs w:val="24"/>
        </w:rPr>
        <w:t>regularización</w:t>
      </w:r>
      <w:r w:rsidR="004D5224" w:rsidRPr="006A0152">
        <w:rPr>
          <w:rFonts w:ascii="Courier New" w:eastAsia="Courier New" w:hAnsi="Courier New" w:cs="Courier New"/>
          <w:sz w:val="24"/>
          <w:szCs w:val="24"/>
        </w:rPr>
        <w:t xml:space="preserve"> de deslindes bajo las reglas</w:t>
      </w:r>
      <w:r w:rsidR="0057670A" w:rsidRPr="006A0152">
        <w:rPr>
          <w:rFonts w:ascii="Courier New" w:eastAsia="Courier New" w:hAnsi="Courier New" w:cs="Courier New"/>
          <w:sz w:val="24"/>
          <w:szCs w:val="24"/>
        </w:rPr>
        <w:t xml:space="preserve"> </w:t>
      </w:r>
      <w:r w:rsidR="004D5224" w:rsidRPr="006A0152">
        <w:rPr>
          <w:rFonts w:ascii="Courier New" w:eastAsia="Courier New" w:hAnsi="Courier New" w:cs="Courier New"/>
          <w:sz w:val="24"/>
          <w:szCs w:val="24"/>
        </w:rPr>
        <w:t>y principios del mencionado decreto ley N° 2.695</w:t>
      </w:r>
      <w:r>
        <w:rPr>
          <w:rFonts w:ascii="Courier New" w:eastAsia="Courier New" w:hAnsi="Courier New" w:cs="Courier New"/>
          <w:sz w:val="24"/>
          <w:szCs w:val="24"/>
        </w:rPr>
        <w:t>. Lo anterior</w:t>
      </w:r>
      <w:r w:rsidR="004D5224" w:rsidRPr="006A0152">
        <w:rPr>
          <w:rFonts w:ascii="Courier New" w:eastAsia="Courier New" w:hAnsi="Courier New" w:cs="Courier New"/>
          <w:sz w:val="24"/>
          <w:szCs w:val="24"/>
        </w:rPr>
        <w:t>,</w:t>
      </w:r>
      <w:r w:rsidR="004D5224" w:rsidRPr="006A0152" w:rsidDel="00551F6F">
        <w:rPr>
          <w:rFonts w:ascii="Courier New" w:eastAsia="Courier New" w:hAnsi="Courier New" w:cs="Courier New"/>
          <w:sz w:val="24"/>
          <w:szCs w:val="24"/>
        </w:rPr>
        <w:t xml:space="preserve"> </w:t>
      </w:r>
      <w:r w:rsidR="004D5224" w:rsidRPr="006A0152">
        <w:rPr>
          <w:rFonts w:ascii="Courier New" w:eastAsia="Courier New" w:hAnsi="Courier New" w:cs="Courier New"/>
          <w:sz w:val="24"/>
          <w:szCs w:val="24"/>
        </w:rPr>
        <w:t xml:space="preserve">permitirá dar solución a casos de pequeñas </w:t>
      </w:r>
      <w:r w:rsidR="0057670A" w:rsidRPr="006A0152">
        <w:rPr>
          <w:rFonts w:ascii="Courier New" w:eastAsia="Courier New" w:hAnsi="Courier New" w:cs="Courier New"/>
          <w:sz w:val="24"/>
          <w:szCs w:val="24"/>
        </w:rPr>
        <w:t>distorsiones</w:t>
      </w:r>
      <w:r w:rsidR="004D5224" w:rsidRPr="006A0152">
        <w:rPr>
          <w:rFonts w:ascii="Courier New" w:eastAsia="Courier New" w:hAnsi="Courier New" w:cs="Courier New"/>
          <w:sz w:val="24"/>
          <w:szCs w:val="24"/>
        </w:rPr>
        <w:t xml:space="preserve"> de deslindes que impiden la </w:t>
      </w:r>
      <w:r w:rsidR="0057670A" w:rsidRPr="006A0152">
        <w:rPr>
          <w:rFonts w:ascii="Courier New" w:eastAsia="Courier New" w:hAnsi="Courier New" w:cs="Courier New"/>
          <w:sz w:val="24"/>
          <w:szCs w:val="24"/>
        </w:rPr>
        <w:t>transferencia</w:t>
      </w:r>
      <w:r w:rsidR="004D5224" w:rsidRPr="006A0152">
        <w:rPr>
          <w:rFonts w:ascii="Courier New" w:eastAsia="Courier New" w:hAnsi="Courier New" w:cs="Courier New"/>
          <w:sz w:val="24"/>
          <w:szCs w:val="24"/>
        </w:rPr>
        <w:t xml:space="preserve"> de predios y la aplicación </w:t>
      </w:r>
      <w:r w:rsidR="0057670A" w:rsidRPr="006A0152">
        <w:rPr>
          <w:rFonts w:ascii="Courier New" w:eastAsia="Courier New" w:hAnsi="Courier New" w:cs="Courier New"/>
          <w:sz w:val="24"/>
          <w:szCs w:val="24"/>
        </w:rPr>
        <w:t>de subsidios</w:t>
      </w:r>
      <w:r w:rsidR="004D5224" w:rsidRPr="006A0152">
        <w:rPr>
          <w:rFonts w:ascii="Courier New" w:eastAsia="Courier New" w:hAnsi="Courier New" w:cs="Courier New"/>
          <w:sz w:val="24"/>
          <w:szCs w:val="24"/>
        </w:rPr>
        <w:t xml:space="preserve"> </w:t>
      </w:r>
      <w:r w:rsidR="0057670A" w:rsidRPr="006A0152">
        <w:rPr>
          <w:rFonts w:ascii="Courier New" w:eastAsia="Courier New" w:hAnsi="Courier New" w:cs="Courier New"/>
          <w:sz w:val="24"/>
          <w:szCs w:val="24"/>
        </w:rPr>
        <w:t>habitacionales</w:t>
      </w:r>
      <w:r w:rsidR="004D5224" w:rsidRPr="006A0152">
        <w:rPr>
          <w:rFonts w:ascii="Courier New" w:eastAsia="Courier New" w:hAnsi="Courier New" w:cs="Courier New"/>
          <w:sz w:val="24"/>
          <w:szCs w:val="24"/>
        </w:rPr>
        <w:t xml:space="preserve"> </w:t>
      </w:r>
      <w:r w:rsidR="0040393A">
        <w:rPr>
          <w:rFonts w:ascii="Courier New" w:eastAsia="Courier New" w:hAnsi="Courier New" w:cs="Courier New"/>
          <w:sz w:val="24"/>
          <w:szCs w:val="24"/>
        </w:rPr>
        <w:t>cuando</w:t>
      </w:r>
      <w:r w:rsidR="004D5224" w:rsidRPr="006A0152">
        <w:rPr>
          <w:rFonts w:ascii="Courier New" w:eastAsia="Courier New" w:hAnsi="Courier New" w:cs="Courier New"/>
          <w:sz w:val="24"/>
          <w:szCs w:val="24"/>
        </w:rPr>
        <w:t xml:space="preserve"> no ha sido posible recurrir a las reglas </w:t>
      </w:r>
      <w:r w:rsidR="0057670A" w:rsidRPr="006A0152">
        <w:rPr>
          <w:rFonts w:ascii="Courier New" w:eastAsia="Courier New" w:hAnsi="Courier New" w:cs="Courier New"/>
          <w:sz w:val="24"/>
          <w:szCs w:val="24"/>
        </w:rPr>
        <w:t>consagradas en la Ley General de Urbanismo y Construcciones</w:t>
      </w:r>
      <w:r w:rsidR="00557451" w:rsidRPr="006A0152">
        <w:rPr>
          <w:rFonts w:ascii="Courier New" w:eastAsia="Courier New" w:hAnsi="Courier New" w:cs="Courier New"/>
          <w:sz w:val="24"/>
          <w:szCs w:val="24"/>
        </w:rPr>
        <w:t>.</w:t>
      </w:r>
      <w:r w:rsidR="00BB5DEE" w:rsidRPr="006A0152">
        <w:rPr>
          <w:rFonts w:ascii="Courier New" w:eastAsia="Courier New" w:hAnsi="Courier New" w:cs="Courier New"/>
          <w:sz w:val="24"/>
          <w:szCs w:val="24"/>
        </w:rPr>
        <w:t xml:space="preserve"> </w:t>
      </w:r>
    </w:p>
    <w:p w14:paraId="5AA5E043" w14:textId="77777777" w:rsidR="0040393A" w:rsidRPr="0040393A" w:rsidRDefault="0040393A" w:rsidP="0040393A">
      <w:pPr>
        <w:pStyle w:val="Prrafodelista"/>
        <w:rPr>
          <w:rFonts w:ascii="Courier New" w:eastAsia="Courier New" w:hAnsi="Courier New" w:cs="Courier New"/>
          <w:sz w:val="24"/>
          <w:szCs w:val="24"/>
        </w:rPr>
      </w:pPr>
    </w:p>
    <w:p w14:paraId="61D9310F" w14:textId="04DA8610" w:rsidR="008776A7" w:rsidRPr="0040393A" w:rsidRDefault="00557451" w:rsidP="006133B6">
      <w:pPr>
        <w:spacing w:after="0" w:line="276" w:lineRule="auto"/>
        <w:ind w:left="2840" w:right="60" w:firstLine="704"/>
        <w:jc w:val="both"/>
        <w:rPr>
          <w:rFonts w:ascii="Courier New" w:eastAsia="Courier New" w:hAnsi="Courier New" w:cs="Courier New"/>
          <w:sz w:val="24"/>
          <w:szCs w:val="24"/>
        </w:rPr>
      </w:pPr>
      <w:r w:rsidRPr="0040393A">
        <w:rPr>
          <w:rFonts w:ascii="Courier New" w:eastAsia="Courier New" w:hAnsi="Courier New" w:cs="Courier New"/>
          <w:sz w:val="24"/>
          <w:szCs w:val="24"/>
        </w:rPr>
        <w:t xml:space="preserve">Se espera que </w:t>
      </w:r>
      <w:r w:rsidR="0040393A">
        <w:rPr>
          <w:rFonts w:ascii="Courier New" w:eastAsia="Courier New" w:hAnsi="Courier New" w:cs="Courier New"/>
          <w:sz w:val="24"/>
          <w:szCs w:val="24"/>
        </w:rPr>
        <w:t>las citadas</w:t>
      </w:r>
      <w:r w:rsidRPr="0040393A">
        <w:rPr>
          <w:rFonts w:ascii="Courier New" w:eastAsia="Courier New" w:hAnsi="Courier New" w:cs="Courier New"/>
          <w:sz w:val="24"/>
          <w:szCs w:val="24"/>
        </w:rPr>
        <w:t xml:space="preserve"> modificaciones produzcan una interacción </w:t>
      </w:r>
      <w:r w:rsidR="0057670A" w:rsidRPr="0040393A">
        <w:rPr>
          <w:rFonts w:ascii="Courier New" w:eastAsia="Courier New" w:hAnsi="Courier New" w:cs="Courier New"/>
          <w:sz w:val="24"/>
          <w:szCs w:val="24"/>
        </w:rPr>
        <w:t xml:space="preserve">positiva en </w:t>
      </w:r>
      <w:r w:rsidR="0040393A">
        <w:rPr>
          <w:rFonts w:ascii="Courier New" w:eastAsia="Courier New" w:hAnsi="Courier New" w:cs="Courier New"/>
          <w:sz w:val="24"/>
          <w:szCs w:val="24"/>
        </w:rPr>
        <w:t>la regulación</w:t>
      </w:r>
      <w:r w:rsidR="00BC05D6">
        <w:rPr>
          <w:rFonts w:ascii="Courier New" w:eastAsia="Courier New" w:hAnsi="Courier New" w:cs="Courier New"/>
          <w:sz w:val="24"/>
          <w:szCs w:val="24"/>
        </w:rPr>
        <w:t>.</w:t>
      </w:r>
      <w:r w:rsidRPr="0040393A">
        <w:rPr>
          <w:rFonts w:ascii="Courier New" w:eastAsia="Courier New" w:hAnsi="Courier New" w:cs="Courier New"/>
          <w:sz w:val="24"/>
          <w:szCs w:val="24"/>
        </w:rPr>
        <w:t xml:space="preserve"> </w:t>
      </w:r>
      <w:r w:rsidR="00BC05D6">
        <w:rPr>
          <w:rFonts w:ascii="Courier New" w:eastAsia="Courier New" w:hAnsi="Courier New" w:cs="Courier New"/>
          <w:sz w:val="24"/>
          <w:szCs w:val="24"/>
        </w:rPr>
        <w:t>C</w:t>
      </w:r>
      <w:r w:rsidR="00060E83">
        <w:rPr>
          <w:rFonts w:ascii="Courier New" w:eastAsia="Courier New" w:hAnsi="Courier New" w:cs="Courier New"/>
          <w:sz w:val="24"/>
          <w:szCs w:val="24"/>
        </w:rPr>
        <w:t>onsiderando que</w:t>
      </w:r>
      <w:r w:rsidRPr="0040393A">
        <w:rPr>
          <w:rFonts w:ascii="Courier New" w:eastAsia="Courier New" w:hAnsi="Courier New" w:cs="Courier New"/>
          <w:sz w:val="24"/>
          <w:szCs w:val="24"/>
        </w:rPr>
        <w:t xml:space="preserve"> las leyes en referencia se han utilizado y utilizan de manera paralela y simultánea </w:t>
      </w:r>
      <w:r w:rsidR="00060E83">
        <w:rPr>
          <w:rFonts w:ascii="Courier New" w:eastAsia="Courier New" w:hAnsi="Courier New" w:cs="Courier New"/>
          <w:sz w:val="24"/>
          <w:szCs w:val="24"/>
        </w:rPr>
        <w:t xml:space="preserve">con </w:t>
      </w:r>
      <w:r w:rsidR="00013DE0">
        <w:rPr>
          <w:rFonts w:ascii="Courier New" w:eastAsia="Courier New" w:hAnsi="Courier New" w:cs="Courier New"/>
          <w:sz w:val="24"/>
          <w:szCs w:val="24"/>
        </w:rPr>
        <w:t>el</w:t>
      </w:r>
      <w:r w:rsidR="00060E83">
        <w:rPr>
          <w:rFonts w:ascii="Courier New" w:eastAsia="Courier New" w:hAnsi="Courier New" w:cs="Courier New"/>
          <w:sz w:val="24"/>
          <w:szCs w:val="24"/>
        </w:rPr>
        <w:t xml:space="preserve"> propósito de </w:t>
      </w:r>
      <w:r w:rsidRPr="0040393A">
        <w:rPr>
          <w:rFonts w:ascii="Courier New" w:eastAsia="Courier New" w:hAnsi="Courier New" w:cs="Courier New"/>
          <w:sz w:val="24"/>
          <w:szCs w:val="24"/>
        </w:rPr>
        <w:t>regulariza</w:t>
      </w:r>
      <w:r w:rsidR="00060E83">
        <w:rPr>
          <w:rFonts w:ascii="Courier New" w:eastAsia="Courier New" w:hAnsi="Courier New" w:cs="Courier New"/>
          <w:sz w:val="24"/>
          <w:szCs w:val="24"/>
        </w:rPr>
        <w:t>r</w:t>
      </w:r>
      <w:r w:rsidRPr="0040393A">
        <w:rPr>
          <w:rFonts w:ascii="Courier New" w:eastAsia="Courier New" w:hAnsi="Courier New" w:cs="Courier New"/>
          <w:sz w:val="24"/>
          <w:szCs w:val="24"/>
        </w:rPr>
        <w:t xml:space="preserve"> los asentamientos</w:t>
      </w:r>
      <w:r w:rsidR="00065CFC" w:rsidRPr="0040393A">
        <w:rPr>
          <w:rFonts w:ascii="Courier New" w:eastAsia="Courier New" w:hAnsi="Courier New" w:cs="Courier New"/>
          <w:sz w:val="24"/>
          <w:szCs w:val="24"/>
        </w:rPr>
        <w:t xml:space="preserve"> y la gestión urbana</w:t>
      </w:r>
      <w:r w:rsidR="001329AA" w:rsidRPr="0040393A">
        <w:rPr>
          <w:rFonts w:ascii="Courier New" w:eastAsia="Courier New" w:hAnsi="Courier New" w:cs="Courier New"/>
          <w:sz w:val="24"/>
          <w:szCs w:val="24"/>
        </w:rPr>
        <w:t xml:space="preserve">, </w:t>
      </w:r>
      <w:r w:rsidR="00BC05D6">
        <w:rPr>
          <w:rFonts w:ascii="Courier New" w:eastAsia="Courier New" w:hAnsi="Courier New" w:cs="Courier New"/>
          <w:sz w:val="24"/>
          <w:szCs w:val="24"/>
        </w:rPr>
        <w:t xml:space="preserve"> es de la mayor utilidad coordinar</w:t>
      </w:r>
      <w:r w:rsidRPr="0040393A">
        <w:rPr>
          <w:rFonts w:ascii="Courier New" w:eastAsia="Courier New" w:hAnsi="Courier New" w:cs="Courier New"/>
          <w:sz w:val="24"/>
          <w:szCs w:val="24"/>
        </w:rPr>
        <w:t xml:space="preserve"> su aplicación y comprensión para </w:t>
      </w:r>
      <w:r w:rsidR="001329AA" w:rsidRPr="0040393A">
        <w:rPr>
          <w:rFonts w:ascii="Courier New" w:eastAsia="Courier New" w:hAnsi="Courier New" w:cs="Courier New"/>
          <w:sz w:val="24"/>
          <w:szCs w:val="24"/>
        </w:rPr>
        <w:t>los funcionarios</w:t>
      </w:r>
      <w:r w:rsidRPr="0040393A">
        <w:rPr>
          <w:rFonts w:ascii="Courier New" w:eastAsia="Courier New" w:hAnsi="Courier New" w:cs="Courier New"/>
          <w:sz w:val="24"/>
          <w:szCs w:val="24"/>
        </w:rPr>
        <w:t xml:space="preserve"> </w:t>
      </w:r>
      <w:r w:rsidR="001329AA" w:rsidRPr="0040393A">
        <w:rPr>
          <w:rFonts w:ascii="Courier New" w:eastAsia="Courier New" w:hAnsi="Courier New" w:cs="Courier New"/>
          <w:sz w:val="24"/>
          <w:szCs w:val="24"/>
        </w:rPr>
        <w:t xml:space="preserve">y las funcionarias </w:t>
      </w:r>
      <w:r w:rsidRPr="0040393A">
        <w:rPr>
          <w:rFonts w:ascii="Courier New" w:eastAsia="Courier New" w:hAnsi="Courier New" w:cs="Courier New"/>
          <w:sz w:val="24"/>
          <w:szCs w:val="24"/>
        </w:rPr>
        <w:t>que deben darles aplicación</w:t>
      </w:r>
      <w:r w:rsidR="001329AA" w:rsidRPr="0040393A">
        <w:rPr>
          <w:rFonts w:ascii="Courier New" w:eastAsia="Courier New" w:hAnsi="Courier New" w:cs="Courier New"/>
          <w:sz w:val="24"/>
          <w:szCs w:val="24"/>
        </w:rPr>
        <w:t>.</w:t>
      </w:r>
    </w:p>
    <w:p w14:paraId="42A7019C" w14:textId="77777777" w:rsidR="002026BE" w:rsidRPr="008776A7" w:rsidRDefault="002026BE" w:rsidP="002026BE">
      <w:pPr>
        <w:spacing w:after="0" w:line="276" w:lineRule="auto"/>
        <w:ind w:left="2840" w:right="60" w:firstLine="704"/>
        <w:jc w:val="both"/>
        <w:rPr>
          <w:rFonts w:ascii="Courier New" w:eastAsia="Courier New" w:hAnsi="Courier New" w:cs="Courier New"/>
          <w:sz w:val="24"/>
          <w:szCs w:val="24"/>
        </w:rPr>
      </w:pPr>
    </w:p>
    <w:p w14:paraId="236336D9" w14:textId="4C974A5F" w:rsidR="00CD301F" w:rsidRDefault="00CD301F" w:rsidP="002026BE">
      <w:pPr>
        <w:spacing w:after="0" w:line="276" w:lineRule="auto"/>
        <w:ind w:left="2840" w:right="60" w:firstLine="704"/>
        <w:jc w:val="both"/>
        <w:rPr>
          <w:rFonts w:ascii="Courier New" w:eastAsia="Courier New" w:hAnsi="Courier New" w:cs="Courier New"/>
          <w:bCs/>
          <w:sz w:val="24"/>
          <w:szCs w:val="24"/>
        </w:rPr>
      </w:pPr>
      <w:r w:rsidRPr="001329AA">
        <w:rPr>
          <w:rFonts w:ascii="Courier New" w:eastAsia="Courier New" w:hAnsi="Courier New" w:cs="Courier New"/>
          <w:bCs/>
          <w:sz w:val="24"/>
          <w:szCs w:val="24"/>
        </w:rPr>
        <w:t xml:space="preserve">En segundo lugar, </w:t>
      </w:r>
      <w:r w:rsidR="001329AA">
        <w:rPr>
          <w:rFonts w:ascii="Courier New" w:eastAsia="Courier New" w:hAnsi="Courier New" w:cs="Courier New"/>
          <w:bCs/>
          <w:sz w:val="24"/>
          <w:szCs w:val="24"/>
        </w:rPr>
        <w:t xml:space="preserve">es necesario contar con reglas claras </w:t>
      </w:r>
      <w:r w:rsidR="00BC05D6">
        <w:rPr>
          <w:rFonts w:ascii="Courier New" w:eastAsia="Courier New" w:hAnsi="Courier New" w:cs="Courier New"/>
          <w:bCs/>
          <w:sz w:val="24"/>
          <w:szCs w:val="24"/>
        </w:rPr>
        <w:t>para</w:t>
      </w:r>
      <w:r w:rsidR="001329AA">
        <w:rPr>
          <w:rFonts w:ascii="Courier New" w:eastAsia="Courier New" w:hAnsi="Courier New" w:cs="Courier New"/>
          <w:bCs/>
          <w:sz w:val="24"/>
          <w:szCs w:val="24"/>
        </w:rPr>
        <w:t xml:space="preserve"> </w:t>
      </w:r>
      <w:r w:rsidRPr="001329AA">
        <w:rPr>
          <w:rFonts w:ascii="Courier New" w:eastAsia="Courier New" w:hAnsi="Courier New" w:cs="Courier New"/>
          <w:bCs/>
          <w:sz w:val="24"/>
          <w:szCs w:val="24"/>
        </w:rPr>
        <w:t>relocalizar temporalmente familias</w:t>
      </w:r>
      <w:r w:rsidR="00EF2F55">
        <w:rPr>
          <w:rFonts w:ascii="Courier New" w:eastAsia="Courier New" w:hAnsi="Courier New" w:cs="Courier New"/>
          <w:bCs/>
          <w:sz w:val="24"/>
          <w:szCs w:val="24"/>
        </w:rPr>
        <w:t xml:space="preserve"> </w:t>
      </w:r>
      <w:r w:rsidR="00EF2F55" w:rsidRPr="001329AA">
        <w:rPr>
          <w:rFonts w:ascii="Courier New" w:eastAsia="Courier New" w:hAnsi="Courier New" w:cs="Courier New"/>
          <w:bCs/>
          <w:sz w:val="24"/>
          <w:szCs w:val="24"/>
        </w:rPr>
        <w:t>como parte de la</w:t>
      </w:r>
      <w:r w:rsidR="00EF2F55">
        <w:rPr>
          <w:rFonts w:ascii="Courier New" w:eastAsia="Courier New" w:hAnsi="Courier New" w:cs="Courier New"/>
          <w:bCs/>
          <w:sz w:val="24"/>
          <w:szCs w:val="24"/>
        </w:rPr>
        <w:t>s</w:t>
      </w:r>
      <w:r w:rsidR="00EF2F55" w:rsidRPr="001329AA">
        <w:rPr>
          <w:rFonts w:ascii="Courier New" w:eastAsia="Courier New" w:hAnsi="Courier New" w:cs="Courier New"/>
          <w:bCs/>
          <w:sz w:val="24"/>
          <w:szCs w:val="24"/>
        </w:rPr>
        <w:t xml:space="preserve"> estrategias para afrontar el proceso de reconstrucción</w:t>
      </w:r>
      <w:r w:rsidR="00A8748E">
        <w:rPr>
          <w:rFonts w:ascii="Courier New" w:eastAsia="Courier New" w:hAnsi="Courier New" w:cs="Courier New"/>
          <w:bCs/>
          <w:sz w:val="24"/>
          <w:szCs w:val="24"/>
        </w:rPr>
        <w:t xml:space="preserve"> e</w:t>
      </w:r>
      <w:r w:rsidR="00EF2F55" w:rsidRPr="001329AA">
        <w:rPr>
          <w:rFonts w:ascii="Courier New" w:eastAsia="Courier New" w:hAnsi="Courier New" w:cs="Courier New"/>
          <w:bCs/>
          <w:sz w:val="24"/>
          <w:szCs w:val="24"/>
        </w:rPr>
        <w:t>,</w:t>
      </w:r>
      <w:r w:rsidR="00A8748E">
        <w:rPr>
          <w:rFonts w:ascii="Courier New" w:eastAsia="Courier New" w:hAnsi="Courier New" w:cs="Courier New"/>
          <w:bCs/>
          <w:sz w:val="24"/>
          <w:szCs w:val="24"/>
        </w:rPr>
        <w:t xml:space="preserve"> igualmente, </w:t>
      </w:r>
      <w:r w:rsidR="00EF2F55" w:rsidRPr="001329AA">
        <w:rPr>
          <w:rFonts w:ascii="Courier New" w:eastAsia="Courier New" w:hAnsi="Courier New" w:cs="Courier New"/>
          <w:bCs/>
          <w:sz w:val="24"/>
          <w:szCs w:val="24"/>
        </w:rPr>
        <w:t xml:space="preserve">en el marco de una gestión preventiva </w:t>
      </w:r>
      <w:r w:rsidR="00EF2F55">
        <w:rPr>
          <w:rFonts w:ascii="Courier New" w:eastAsia="Courier New" w:hAnsi="Courier New" w:cs="Courier New"/>
          <w:bCs/>
          <w:sz w:val="24"/>
          <w:szCs w:val="24"/>
        </w:rPr>
        <w:t>ante amenazas naturales o antrópicas presentes en los territorios</w:t>
      </w:r>
      <w:r w:rsidR="00A8748E">
        <w:rPr>
          <w:rFonts w:ascii="Courier New" w:eastAsia="Courier New" w:hAnsi="Courier New" w:cs="Courier New"/>
          <w:bCs/>
          <w:sz w:val="24"/>
          <w:szCs w:val="24"/>
        </w:rPr>
        <w:t>.</w:t>
      </w:r>
      <w:r w:rsidR="00EF2F55" w:rsidRPr="001329AA">
        <w:rPr>
          <w:rFonts w:ascii="Courier New" w:eastAsia="Courier New" w:hAnsi="Courier New" w:cs="Courier New"/>
          <w:bCs/>
          <w:sz w:val="24"/>
          <w:szCs w:val="24"/>
        </w:rPr>
        <w:t xml:space="preserve"> </w:t>
      </w:r>
      <w:r w:rsidR="00A8748E">
        <w:rPr>
          <w:rFonts w:ascii="Courier New" w:eastAsia="Courier New" w:hAnsi="Courier New" w:cs="Courier New"/>
          <w:bCs/>
          <w:sz w:val="24"/>
          <w:szCs w:val="24"/>
        </w:rPr>
        <w:t>Así,</w:t>
      </w:r>
      <w:r w:rsidRPr="001329AA">
        <w:rPr>
          <w:rFonts w:ascii="Courier New" w:eastAsia="Courier New" w:hAnsi="Courier New" w:cs="Courier New"/>
          <w:bCs/>
          <w:sz w:val="24"/>
          <w:szCs w:val="24"/>
        </w:rPr>
        <w:t xml:space="preserve"> </w:t>
      </w:r>
      <w:r w:rsidR="00FE3F6B">
        <w:rPr>
          <w:rFonts w:ascii="Courier New" w:eastAsia="Courier New" w:hAnsi="Courier New" w:cs="Courier New"/>
          <w:bCs/>
          <w:sz w:val="24"/>
          <w:szCs w:val="24"/>
        </w:rPr>
        <w:t xml:space="preserve">es </w:t>
      </w:r>
      <w:r w:rsidR="00CD29F3">
        <w:rPr>
          <w:rFonts w:ascii="Courier New" w:eastAsia="Courier New" w:hAnsi="Courier New" w:cs="Courier New"/>
          <w:bCs/>
          <w:sz w:val="24"/>
          <w:szCs w:val="24"/>
        </w:rPr>
        <w:t>relevante</w:t>
      </w:r>
      <w:r w:rsidR="00FE3F6B">
        <w:rPr>
          <w:rFonts w:ascii="Courier New" w:eastAsia="Courier New" w:hAnsi="Courier New" w:cs="Courier New"/>
          <w:bCs/>
          <w:sz w:val="24"/>
          <w:szCs w:val="24"/>
        </w:rPr>
        <w:t xml:space="preserve"> desarrolla</w:t>
      </w:r>
      <w:r w:rsidR="00CD29F3">
        <w:rPr>
          <w:rFonts w:ascii="Courier New" w:eastAsia="Courier New" w:hAnsi="Courier New" w:cs="Courier New"/>
          <w:bCs/>
          <w:sz w:val="24"/>
          <w:szCs w:val="24"/>
        </w:rPr>
        <w:t>r y ampliar</w:t>
      </w:r>
      <w:r w:rsidR="00FE3F6B">
        <w:rPr>
          <w:rFonts w:ascii="Courier New" w:eastAsia="Courier New" w:hAnsi="Courier New" w:cs="Courier New"/>
          <w:bCs/>
          <w:sz w:val="24"/>
          <w:szCs w:val="24"/>
        </w:rPr>
        <w:t xml:space="preserve"> la regulación para</w:t>
      </w:r>
      <w:r w:rsidR="00FE692C" w:rsidRPr="001329AA">
        <w:rPr>
          <w:rFonts w:ascii="Courier New" w:eastAsia="Courier New" w:hAnsi="Courier New" w:cs="Courier New"/>
          <w:bCs/>
          <w:sz w:val="24"/>
          <w:szCs w:val="24"/>
        </w:rPr>
        <w:t xml:space="preserve"> la </w:t>
      </w:r>
      <w:r w:rsidR="001329AA" w:rsidRPr="001329AA">
        <w:rPr>
          <w:rFonts w:ascii="Courier New" w:eastAsia="Courier New" w:hAnsi="Courier New" w:cs="Courier New"/>
          <w:bCs/>
          <w:sz w:val="24"/>
          <w:szCs w:val="24"/>
        </w:rPr>
        <w:t>construcción</w:t>
      </w:r>
      <w:r w:rsidR="00FE692C" w:rsidRPr="001329AA">
        <w:rPr>
          <w:rFonts w:ascii="Courier New" w:eastAsia="Courier New" w:hAnsi="Courier New" w:cs="Courier New"/>
          <w:bCs/>
          <w:sz w:val="24"/>
          <w:szCs w:val="24"/>
        </w:rPr>
        <w:t xml:space="preserve"> de </w:t>
      </w:r>
      <w:r w:rsidR="00FE692C" w:rsidRPr="00A8748E">
        <w:rPr>
          <w:rFonts w:ascii="Courier New" w:eastAsia="Courier New" w:hAnsi="Courier New" w:cs="Courier New"/>
          <w:bCs/>
          <w:sz w:val="24"/>
          <w:szCs w:val="24"/>
        </w:rPr>
        <w:t>barrios transitorios</w:t>
      </w:r>
      <w:r w:rsidR="00FE692C" w:rsidRPr="001329AA">
        <w:rPr>
          <w:rFonts w:ascii="Courier New" w:eastAsia="Courier New" w:hAnsi="Courier New" w:cs="Courier New"/>
          <w:bCs/>
          <w:sz w:val="24"/>
          <w:szCs w:val="24"/>
        </w:rPr>
        <w:t xml:space="preserve"> conforme a lo </w:t>
      </w:r>
      <w:r w:rsidR="001329AA" w:rsidRPr="001329AA">
        <w:rPr>
          <w:rFonts w:ascii="Courier New" w:eastAsia="Courier New" w:hAnsi="Courier New" w:cs="Courier New"/>
          <w:bCs/>
          <w:sz w:val="24"/>
          <w:szCs w:val="24"/>
        </w:rPr>
        <w:t>dispuesto</w:t>
      </w:r>
      <w:r w:rsidR="00FE692C" w:rsidRPr="001329AA">
        <w:rPr>
          <w:rFonts w:ascii="Courier New" w:eastAsia="Courier New" w:hAnsi="Courier New" w:cs="Courier New"/>
          <w:bCs/>
          <w:sz w:val="24"/>
          <w:szCs w:val="24"/>
        </w:rPr>
        <w:t xml:space="preserve"> en el </w:t>
      </w:r>
      <w:r w:rsidR="00CD29F3">
        <w:rPr>
          <w:rFonts w:ascii="Courier New" w:eastAsia="Courier New" w:hAnsi="Courier New" w:cs="Courier New"/>
          <w:bCs/>
          <w:sz w:val="24"/>
          <w:szCs w:val="24"/>
        </w:rPr>
        <w:t xml:space="preserve">artículo 5º del </w:t>
      </w:r>
      <w:r w:rsidR="00FE692C" w:rsidRPr="001329AA">
        <w:rPr>
          <w:rFonts w:ascii="Courier New" w:eastAsia="Courier New" w:hAnsi="Courier New" w:cs="Courier New"/>
          <w:bCs/>
          <w:sz w:val="24"/>
          <w:szCs w:val="24"/>
        </w:rPr>
        <w:t>decreto ley N° 2.552</w:t>
      </w:r>
      <w:r w:rsidR="001329AA" w:rsidRPr="001329AA">
        <w:rPr>
          <w:rFonts w:ascii="Roboto Slab" w:eastAsia="Times New Roman" w:hAnsi="Roboto Slab" w:cs="Roboto Slab"/>
          <w:caps/>
          <w:color w:val="F56A6A"/>
          <w:kern w:val="36"/>
          <w:sz w:val="36"/>
          <w:szCs w:val="36"/>
          <w:lang w:eastAsia="es-CL"/>
        </w:rPr>
        <w:t xml:space="preserve"> </w:t>
      </w:r>
      <w:r w:rsidR="001329AA" w:rsidRPr="001329AA">
        <w:rPr>
          <w:rFonts w:ascii="Courier New" w:eastAsia="Courier New" w:hAnsi="Courier New" w:cs="Courier New"/>
          <w:bCs/>
          <w:sz w:val="24"/>
          <w:szCs w:val="24"/>
        </w:rPr>
        <w:t xml:space="preserve">que deroga el decreto ley </w:t>
      </w:r>
      <w:r w:rsidR="001329AA">
        <w:rPr>
          <w:rFonts w:ascii="Courier New" w:eastAsia="Courier New" w:hAnsi="Courier New" w:cs="Courier New"/>
          <w:bCs/>
          <w:sz w:val="24"/>
          <w:szCs w:val="24"/>
        </w:rPr>
        <w:t>N</w:t>
      </w:r>
      <w:r w:rsidR="001329AA" w:rsidRPr="001329AA">
        <w:rPr>
          <w:rFonts w:ascii="Courier New" w:eastAsia="Courier New" w:hAnsi="Courier New" w:cs="Courier New"/>
          <w:bCs/>
          <w:sz w:val="24"/>
          <w:szCs w:val="24"/>
        </w:rPr>
        <w:t xml:space="preserve">° 1.088, de 1975, y transfiere al </w:t>
      </w:r>
      <w:r w:rsidR="001329AA">
        <w:rPr>
          <w:rFonts w:ascii="Courier New" w:eastAsia="Courier New" w:hAnsi="Courier New" w:cs="Courier New"/>
          <w:bCs/>
          <w:sz w:val="24"/>
          <w:szCs w:val="24"/>
        </w:rPr>
        <w:t>M</w:t>
      </w:r>
      <w:r w:rsidR="001329AA" w:rsidRPr="001329AA">
        <w:rPr>
          <w:rFonts w:ascii="Courier New" w:eastAsia="Courier New" w:hAnsi="Courier New" w:cs="Courier New"/>
          <w:bCs/>
          <w:sz w:val="24"/>
          <w:szCs w:val="24"/>
        </w:rPr>
        <w:t xml:space="preserve">inisterio de la </w:t>
      </w:r>
      <w:r w:rsidR="001329AA">
        <w:rPr>
          <w:rFonts w:ascii="Courier New" w:eastAsia="Courier New" w:hAnsi="Courier New" w:cs="Courier New"/>
          <w:bCs/>
          <w:sz w:val="24"/>
          <w:szCs w:val="24"/>
        </w:rPr>
        <w:t>V</w:t>
      </w:r>
      <w:r w:rsidR="001329AA" w:rsidRPr="001329AA">
        <w:rPr>
          <w:rFonts w:ascii="Courier New" w:eastAsia="Courier New" w:hAnsi="Courier New" w:cs="Courier New"/>
          <w:bCs/>
          <w:sz w:val="24"/>
          <w:szCs w:val="24"/>
        </w:rPr>
        <w:t xml:space="preserve">ivienda y </w:t>
      </w:r>
      <w:r w:rsidR="001329AA">
        <w:rPr>
          <w:rFonts w:ascii="Courier New" w:eastAsia="Courier New" w:hAnsi="Courier New" w:cs="Courier New"/>
          <w:bCs/>
          <w:sz w:val="24"/>
          <w:szCs w:val="24"/>
        </w:rPr>
        <w:t>U</w:t>
      </w:r>
      <w:r w:rsidR="001329AA" w:rsidRPr="001329AA">
        <w:rPr>
          <w:rFonts w:ascii="Courier New" w:eastAsia="Courier New" w:hAnsi="Courier New" w:cs="Courier New"/>
          <w:bCs/>
          <w:sz w:val="24"/>
          <w:szCs w:val="24"/>
        </w:rPr>
        <w:t xml:space="preserve">rbanismo los programas de "viviendas sociales"; modifica el decreto ley </w:t>
      </w:r>
      <w:r w:rsidR="001329AA">
        <w:rPr>
          <w:rFonts w:ascii="Courier New" w:eastAsia="Courier New" w:hAnsi="Courier New" w:cs="Courier New"/>
          <w:bCs/>
          <w:sz w:val="24"/>
          <w:szCs w:val="24"/>
        </w:rPr>
        <w:t>N</w:t>
      </w:r>
      <w:r w:rsidR="001329AA" w:rsidRPr="001329AA">
        <w:rPr>
          <w:rFonts w:ascii="Courier New" w:eastAsia="Courier New" w:hAnsi="Courier New" w:cs="Courier New"/>
          <w:bCs/>
          <w:sz w:val="24"/>
          <w:szCs w:val="24"/>
        </w:rPr>
        <w:t xml:space="preserve">° 1.519, de 1976; define las "viviendas de emergencia" y señala competencia de la </w:t>
      </w:r>
      <w:r w:rsidR="001329AA">
        <w:rPr>
          <w:rFonts w:ascii="Courier New" w:eastAsia="Courier New" w:hAnsi="Courier New" w:cs="Courier New"/>
          <w:bCs/>
          <w:sz w:val="24"/>
          <w:szCs w:val="24"/>
        </w:rPr>
        <w:t>O</w:t>
      </w:r>
      <w:r w:rsidR="001329AA" w:rsidRPr="001329AA">
        <w:rPr>
          <w:rFonts w:ascii="Courier New" w:eastAsia="Courier New" w:hAnsi="Courier New" w:cs="Courier New"/>
          <w:bCs/>
          <w:sz w:val="24"/>
          <w:szCs w:val="24"/>
        </w:rPr>
        <w:t xml:space="preserve">ficina </w:t>
      </w:r>
      <w:r w:rsidR="001329AA">
        <w:rPr>
          <w:rFonts w:ascii="Courier New" w:eastAsia="Courier New" w:hAnsi="Courier New" w:cs="Courier New"/>
          <w:bCs/>
          <w:sz w:val="24"/>
          <w:szCs w:val="24"/>
        </w:rPr>
        <w:t>N</w:t>
      </w:r>
      <w:r w:rsidR="001329AA" w:rsidRPr="001329AA">
        <w:rPr>
          <w:rFonts w:ascii="Courier New" w:eastAsia="Courier New" w:hAnsi="Courier New" w:cs="Courier New"/>
          <w:bCs/>
          <w:sz w:val="24"/>
          <w:szCs w:val="24"/>
        </w:rPr>
        <w:t xml:space="preserve">acional de </w:t>
      </w:r>
      <w:r w:rsidR="001329AA">
        <w:rPr>
          <w:rFonts w:ascii="Courier New" w:eastAsia="Courier New" w:hAnsi="Courier New" w:cs="Courier New"/>
          <w:bCs/>
          <w:sz w:val="24"/>
          <w:szCs w:val="24"/>
        </w:rPr>
        <w:t>E</w:t>
      </w:r>
      <w:r w:rsidR="001329AA" w:rsidRPr="001329AA">
        <w:rPr>
          <w:rFonts w:ascii="Courier New" w:eastAsia="Courier New" w:hAnsi="Courier New" w:cs="Courier New"/>
          <w:bCs/>
          <w:sz w:val="24"/>
          <w:szCs w:val="24"/>
        </w:rPr>
        <w:t xml:space="preserve">mergencia del </w:t>
      </w:r>
      <w:r w:rsidR="001329AA">
        <w:rPr>
          <w:rFonts w:ascii="Courier New" w:eastAsia="Courier New" w:hAnsi="Courier New" w:cs="Courier New"/>
          <w:bCs/>
          <w:sz w:val="24"/>
          <w:szCs w:val="24"/>
        </w:rPr>
        <w:t>M</w:t>
      </w:r>
      <w:r w:rsidR="001329AA" w:rsidRPr="001329AA">
        <w:rPr>
          <w:rFonts w:ascii="Courier New" w:eastAsia="Courier New" w:hAnsi="Courier New" w:cs="Courier New"/>
          <w:bCs/>
          <w:sz w:val="24"/>
          <w:szCs w:val="24"/>
        </w:rPr>
        <w:t xml:space="preserve">inisterio del </w:t>
      </w:r>
      <w:r w:rsidR="001329AA">
        <w:rPr>
          <w:rFonts w:ascii="Courier New" w:eastAsia="Courier New" w:hAnsi="Courier New" w:cs="Courier New"/>
          <w:bCs/>
          <w:sz w:val="24"/>
          <w:szCs w:val="24"/>
        </w:rPr>
        <w:t>I</w:t>
      </w:r>
      <w:r w:rsidR="001329AA" w:rsidRPr="001329AA">
        <w:rPr>
          <w:rFonts w:ascii="Courier New" w:eastAsia="Courier New" w:hAnsi="Courier New" w:cs="Courier New"/>
          <w:bCs/>
          <w:sz w:val="24"/>
          <w:szCs w:val="24"/>
        </w:rPr>
        <w:t>nterior</w:t>
      </w:r>
      <w:r w:rsidR="001329AA">
        <w:rPr>
          <w:rFonts w:ascii="Courier New" w:eastAsia="Courier New" w:hAnsi="Courier New" w:cs="Courier New"/>
          <w:bCs/>
          <w:sz w:val="24"/>
          <w:szCs w:val="24"/>
        </w:rPr>
        <w:t>.</w:t>
      </w:r>
      <w:r w:rsidR="00BC05D6">
        <w:rPr>
          <w:rFonts w:ascii="Courier New" w:eastAsia="Courier New" w:hAnsi="Courier New" w:cs="Courier New"/>
          <w:bCs/>
          <w:sz w:val="24"/>
          <w:szCs w:val="24"/>
        </w:rPr>
        <w:t xml:space="preserve"> </w:t>
      </w:r>
      <w:r w:rsidR="00CD29F3">
        <w:rPr>
          <w:rFonts w:ascii="Courier New" w:eastAsia="Courier New" w:hAnsi="Courier New" w:cs="Courier New"/>
          <w:bCs/>
          <w:sz w:val="24"/>
          <w:szCs w:val="24"/>
        </w:rPr>
        <w:t>Adicionalmente</w:t>
      </w:r>
      <w:r w:rsidR="00FE692C" w:rsidRPr="001329AA">
        <w:rPr>
          <w:rFonts w:ascii="Courier New" w:eastAsia="Courier New" w:hAnsi="Courier New" w:cs="Courier New"/>
          <w:bCs/>
          <w:sz w:val="24"/>
          <w:szCs w:val="24"/>
        </w:rPr>
        <w:t>, resulta necesario definir</w:t>
      </w:r>
      <w:r w:rsidR="001329AA">
        <w:rPr>
          <w:rFonts w:ascii="Courier New" w:eastAsia="Courier New" w:hAnsi="Courier New" w:cs="Courier New"/>
          <w:bCs/>
          <w:sz w:val="24"/>
          <w:szCs w:val="24"/>
        </w:rPr>
        <w:t xml:space="preserve"> </w:t>
      </w:r>
      <w:r w:rsidR="0057670A">
        <w:rPr>
          <w:rFonts w:ascii="Courier New" w:eastAsia="Courier New" w:hAnsi="Courier New" w:cs="Courier New"/>
          <w:bCs/>
          <w:sz w:val="24"/>
          <w:szCs w:val="24"/>
        </w:rPr>
        <w:t>un</w:t>
      </w:r>
      <w:r w:rsidR="00FE692C" w:rsidRPr="001329AA">
        <w:rPr>
          <w:rFonts w:ascii="Courier New" w:eastAsia="Courier New" w:hAnsi="Courier New" w:cs="Courier New"/>
          <w:bCs/>
          <w:sz w:val="24"/>
          <w:szCs w:val="24"/>
        </w:rPr>
        <w:t xml:space="preserve"> procedimiento</w:t>
      </w:r>
      <w:r w:rsidR="0057670A">
        <w:rPr>
          <w:rFonts w:ascii="Courier New" w:eastAsia="Courier New" w:hAnsi="Courier New" w:cs="Courier New"/>
          <w:bCs/>
          <w:sz w:val="24"/>
          <w:szCs w:val="24"/>
        </w:rPr>
        <w:t xml:space="preserve"> reglado</w:t>
      </w:r>
      <w:r w:rsidR="00FE692C" w:rsidRPr="001329AA">
        <w:rPr>
          <w:rFonts w:ascii="Courier New" w:eastAsia="Courier New" w:hAnsi="Courier New" w:cs="Courier New"/>
          <w:bCs/>
          <w:sz w:val="24"/>
          <w:szCs w:val="24"/>
        </w:rPr>
        <w:t xml:space="preserve"> para la obtención de autorizaciones con dicho fin y definir normas </w:t>
      </w:r>
      <w:r w:rsidR="00514CDF">
        <w:rPr>
          <w:rFonts w:ascii="Courier New" w:eastAsia="Courier New" w:hAnsi="Courier New" w:cs="Courier New"/>
          <w:bCs/>
          <w:sz w:val="24"/>
          <w:szCs w:val="24"/>
        </w:rPr>
        <w:t xml:space="preserve">que sean de </w:t>
      </w:r>
      <w:r w:rsidR="00FE692C" w:rsidRPr="001329AA">
        <w:rPr>
          <w:rFonts w:ascii="Courier New" w:eastAsia="Courier New" w:hAnsi="Courier New" w:cs="Courier New"/>
          <w:bCs/>
          <w:sz w:val="24"/>
          <w:szCs w:val="24"/>
        </w:rPr>
        <w:t>clara aplica</w:t>
      </w:r>
      <w:r w:rsidR="00514CDF">
        <w:rPr>
          <w:rFonts w:ascii="Courier New" w:eastAsia="Courier New" w:hAnsi="Courier New" w:cs="Courier New"/>
          <w:bCs/>
          <w:sz w:val="24"/>
          <w:szCs w:val="24"/>
        </w:rPr>
        <w:t>ción</w:t>
      </w:r>
      <w:r w:rsidR="00FE692C" w:rsidRPr="001329AA">
        <w:rPr>
          <w:rFonts w:ascii="Courier New" w:eastAsia="Courier New" w:hAnsi="Courier New" w:cs="Courier New"/>
          <w:bCs/>
          <w:sz w:val="24"/>
          <w:szCs w:val="24"/>
        </w:rPr>
        <w:t xml:space="preserve"> </w:t>
      </w:r>
      <w:r w:rsidR="00FE692C" w:rsidRPr="001329AA" w:rsidDel="00514CDF">
        <w:rPr>
          <w:rFonts w:ascii="Courier New" w:eastAsia="Courier New" w:hAnsi="Courier New" w:cs="Courier New"/>
          <w:bCs/>
          <w:sz w:val="24"/>
          <w:szCs w:val="24"/>
        </w:rPr>
        <w:t xml:space="preserve">para </w:t>
      </w:r>
      <w:r w:rsidR="00FE692C" w:rsidRPr="001329AA">
        <w:rPr>
          <w:rFonts w:ascii="Courier New" w:eastAsia="Courier New" w:hAnsi="Courier New" w:cs="Courier New"/>
          <w:bCs/>
          <w:sz w:val="24"/>
          <w:szCs w:val="24"/>
        </w:rPr>
        <w:t>las Direcciones de Obra Municipales, evitando</w:t>
      </w:r>
      <w:r w:rsidR="001329AA" w:rsidDel="00514CDF">
        <w:rPr>
          <w:rFonts w:ascii="Courier New" w:eastAsia="Courier New" w:hAnsi="Courier New" w:cs="Courier New"/>
          <w:bCs/>
          <w:sz w:val="24"/>
          <w:szCs w:val="24"/>
        </w:rPr>
        <w:t xml:space="preserve"> </w:t>
      </w:r>
      <w:r w:rsidR="001329AA">
        <w:rPr>
          <w:rFonts w:ascii="Courier New" w:eastAsia="Courier New" w:hAnsi="Courier New" w:cs="Courier New"/>
          <w:bCs/>
          <w:sz w:val="24"/>
          <w:szCs w:val="24"/>
        </w:rPr>
        <w:t>dudas y</w:t>
      </w:r>
      <w:r w:rsidR="00FE692C" w:rsidRPr="001329AA">
        <w:rPr>
          <w:rFonts w:ascii="Courier New" w:eastAsia="Courier New" w:hAnsi="Courier New" w:cs="Courier New"/>
          <w:bCs/>
          <w:sz w:val="24"/>
          <w:szCs w:val="24"/>
        </w:rPr>
        <w:t xml:space="preserve"> dilaciones indebidas en la adopción de medidas que va</w:t>
      </w:r>
      <w:r w:rsidR="001329AA">
        <w:rPr>
          <w:rFonts w:ascii="Courier New" w:eastAsia="Courier New" w:hAnsi="Courier New" w:cs="Courier New"/>
          <w:bCs/>
          <w:sz w:val="24"/>
          <w:szCs w:val="24"/>
        </w:rPr>
        <w:t>n</w:t>
      </w:r>
      <w:r w:rsidR="00FE692C" w:rsidRPr="001329AA">
        <w:rPr>
          <w:rFonts w:ascii="Courier New" w:eastAsia="Courier New" w:hAnsi="Courier New" w:cs="Courier New"/>
          <w:bCs/>
          <w:sz w:val="24"/>
          <w:szCs w:val="24"/>
        </w:rPr>
        <w:t xml:space="preserve"> en beneficio de la seguridad de las familias</w:t>
      </w:r>
      <w:r w:rsidR="001329AA">
        <w:rPr>
          <w:rFonts w:ascii="Courier New" w:eastAsia="Courier New" w:hAnsi="Courier New" w:cs="Courier New"/>
          <w:bCs/>
          <w:sz w:val="24"/>
          <w:szCs w:val="24"/>
        </w:rPr>
        <w:t xml:space="preserve"> </w:t>
      </w:r>
      <w:r w:rsidR="0057670A">
        <w:rPr>
          <w:rFonts w:ascii="Courier New" w:eastAsia="Courier New" w:hAnsi="Courier New" w:cs="Courier New"/>
          <w:bCs/>
          <w:sz w:val="24"/>
          <w:szCs w:val="24"/>
        </w:rPr>
        <w:t xml:space="preserve">y </w:t>
      </w:r>
      <w:r w:rsidR="001329AA">
        <w:rPr>
          <w:rFonts w:ascii="Courier New" w:eastAsia="Courier New" w:hAnsi="Courier New" w:cs="Courier New"/>
          <w:bCs/>
          <w:sz w:val="24"/>
          <w:szCs w:val="24"/>
        </w:rPr>
        <w:t>cuya demora podría poner en riesgo la salud y la vida de la población</w:t>
      </w:r>
      <w:r w:rsidR="001329AA" w:rsidRPr="001329AA">
        <w:rPr>
          <w:rFonts w:ascii="Courier New" w:eastAsia="Courier New" w:hAnsi="Courier New" w:cs="Courier New"/>
          <w:bCs/>
          <w:sz w:val="24"/>
          <w:szCs w:val="24"/>
        </w:rPr>
        <w:t xml:space="preserve">. </w:t>
      </w:r>
    </w:p>
    <w:p w14:paraId="650B3B5E" w14:textId="77777777" w:rsidR="002026BE" w:rsidRPr="001329AA" w:rsidRDefault="002026BE" w:rsidP="002026BE">
      <w:pPr>
        <w:spacing w:after="0" w:line="276" w:lineRule="auto"/>
        <w:ind w:left="2840" w:right="60" w:firstLine="704"/>
        <w:jc w:val="both"/>
        <w:rPr>
          <w:rFonts w:ascii="Courier New" w:eastAsia="Courier New" w:hAnsi="Courier New" w:cs="Courier New"/>
          <w:bCs/>
          <w:sz w:val="24"/>
          <w:szCs w:val="24"/>
        </w:rPr>
      </w:pPr>
    </w:p>
    <w:p w14:paraId="7F949022" w14:textId="45F0473A" w:rsidR="00384452" w:rsidRDefault="00FE692C" w:rsidP="002026BE">
      <w:pPr>
        <w:spacing w:after="0" w:line="276" w:lineRule="auto"/>
        <w:ind w:left="2840" w:right="60" w:firstLine="704"/>
        <w:jc w:val="both"/>
        <w:rPr>
          <w:rFonts w:ascii="Courier New" w:eastAsia="Courier New" w:hAnsi="Courier New" w:cs="Courier New"/>
          <w:bCs/>
          <w:sz w:val="24"/>
          <w:szCs w:val="24"/>
        </w:rPr>
      </w:pPr>
      <w:r w:rsidRPr="001329AA">
        <w:rPr>
          <w:rFonts w:ascii="Courier New" w:eastAsia="Courier New" w:hAnsi="Courier New" w:cs="Courier New"/>
          <w:bCs/>
          <w:sz w:val="24"/>
          <w:szCs w:val="24"/>
        </w:rPr>
        <w:t xml:space="preserve">En tercer lugar, es necesario atender situaciones </w:t>
      </w:r>
      <w:r w:rsidRPr="00514CDF">
        <w:rPr>
          <w:rFonts w:ascii="Courier New" w:eastAsia="Courier New" w:hAnsi="Courier New" w:cs="Courier New"/>
          <w:bCs/>
          <w:sz w:val="24"/>
          <w:szCs w:val="24"/>
        </w:rPr>
        <w:t xml:space="preserve">consolidadas </w:t>
      </w:r>
      <w:r w:rsidR="009A5247" w:rsidRPr="00514CDF">
        <w:rPr>
          <w:rFonts w:ascii="Courier New" w:eastAsia="Courier New" w:hAnsi="Courier New" w:cs="Courier New"/>
          <w:bCs/>
          <w:sz w:val="24"/>
          <w:szCs w:val="24"/>
        </w:rPr>
        <w:t xml:space="preserve">en el territorio </w:t>
      </w:r>
      <w:r w:rsidRPr="00514CDF">
        <w:rPr>
          <w:rFonts w:ascii="Courier New" w:eastAsia="Courier New" w:hAnsi="Courier New" w:cs="Courier New"/>
          <w:bCs/>
          <w:sz w:val="24"/>
          <w:szCs w:val="24"/>
        </w:rPr>
        <w:t>a través de la planificación territorial oportuna. Ello</w:t>
      </w:r>
      <w:r w:rsidR="00A92267">
        <w:rPr>
          <w:rFonts w:ascii="Courier New" w:eastAsia="Courier New" w:hAnsi="Courier New" w:cs="Courier New"/>
          <w:bCs/>
          <w:sz w:val="24"/>
          <w:szCs w:val="24"/>
        </w:rPr>
        <w:t>,</w:t>
      </w:r>
      <w:r w:rsidRPr="00514CDF">
        <w:rPr>
          <w:rFonts w:ascii="Courier New" w:eastAsia="Courier New" w:hAnsi="Courier New" w:cs="Courier New"/>
          <w:bCs/>
          <w:sz w:val="24"/>
          <w:szCs w:val="24"/>
        </w:rPr>
        <w:t xml:space="preserve"> </w:t>
      </w:r>
      <w:r w:rsidR="00A92267">
        <w:rPr>
          <w:rFonts w:ascii="Courier New" w:eastAsia="Courier New" w:hAnsi="Courier New" w:cs="Courier New"/>
          <w:bCs/>
          <w:sz w:val="24"/>
          <w:szCs w:val="24"/>
        </w:rPr>
        <w:t>implica</w:t>
      </w:r>
      <w:r w:rsidRPr="00514CDF">
        <w:rPr>
          <w:rFonts w:ascii="Courier New" w:eastAsia="Courier New" w:hAnsi="Courier New" w:cs="Courier New"/>
          <w:bCs/>
          <w:sz w:val="24"/>
          <w:szCs w:val="24"/>
        </w:rPr>
        <w:t xml:space="preserve"> establecer</w:t>
      </w:r>
      <w:r w:rsidRPr="001329AA">
        <w:rPr>
          <w:rFonts w:ascii="Courier New" w:eastAsia="Courier New" w:hAnsi="Courier New" w:cs="Courier New"/>
          <w:bCs/>
          <w:sz w:val="24"/>
          <w:szCs w:val="24"/>
        </w:rPr>
        <w:t xml:space="preserve"> mecanismos simplificados</w:t>
      </w:r>
      <w:r w:rsidR="00A92267">
        <w:rPr>
          <w:rFonts w:ascii="Courier New" w:eastAsia="Courier New" w:hAnsi="Courier New" w:cs="Courier New"/>
          <w:bCs/>
          <w:sz w:val="24"/>
          <w:szCs w:val="24"/>
        </w:rPr>
        <w:t xml:space="preserve"> nuevos para</w:t>
      </w:r>
      <w:r w:rsidRPr="001329AA">
        <w:rPr>
          <w:rFonts w:ascii="Courier New" w:eastAsia="Courier New" w:hAnsi="Courier New" w:cs="Courier New"/>
          <w:bCs/>
          <w:sz w:val="24"/>
          <w:szCs w:val="24"/>
        </w:rPr>
        <w:t xml:space="preserve"> modifica</w:t>
      </w:r>
      <w:r w:rsidR="00A92267">
        <w:rPr>
          <w:rFonts w:ascii="Courier New" w:eastAsia="Courier New" w:hAnsi="Courier New" w:cs="Courier New"/>
          <w:bCs/>
          <w:sz w:val="24"/>
          <w:szCs w:val="24"/>
        </w:rPr>
        <w:t>r</w:t>
      </w:r>
      <w:r w:rsidRPr="001329AA">
        <w:rPr>
          <w:rFonts w:ascii="Courier New" w:eastAsia="Courier New" w:hAnsi="Courier New" w:cs="Courier New"/>
          <w:bCs/>
          <w:sz w:val="24"/>
          <w:szCs w:val="24"/>
        </w:rPr>
        <w:t xml:space="preserve"> instrumentos de planificación </w:t>
      </w:r>
      <w:r w:rsidR="0057670A">
        <w:rPr>
          <w:rFonts w:ascii="Courier New" w:eastAsia="Courier New" w:hAnsi="Courier New" w:cs="Courier New"/>
          <w:bCs/>
          <w:sz w:val="24"/>
          <w:szCs w:val="24"/>
        </w:rPr>
        <w:t>territorial</w:t>
      </w:r>
      <w:r w:rsidRPr="001329AA">
        <w:rPr>
          <w:rFonts w:ascii="Courier New" w:eastAsia="Courier New" w:hAnsi="Courier New" w:cs="Courier New"/>
          <w:bCs/>
          <w:sz w:val="24"/>
          <w:szCs w:val="24"/>
        </w:rPr>
        <w:t xml:space="preserve"> en </w:t>
      </w:r>
      <w:r w:rsidR="0057670A" w:rsidRPr="001329AA">
        <w:rPr>
          <w:rFonts w:ascii="Courier New" w:eastAsia="Courier New" w:hAnsi="Courier New" w:cs="Courier New"/>
          <w:bCs/>
          <w:sz w:val="24"/>
          <w:szCs w:val="24"/>
        </w:rPr>
        <w:t>aquellas</w:t>
      </w:r>
      <w:r w:rsidRPr="001329AA">
        <w:rPr>
          <w:rFonts w:ascii="Courier New" w:eastAsia="Courier New" w:hAnsi="Courier New" w:cs="Courier New"/>
          <w:bCs/>
          <w:sz w:val="24"/>
          <w:szCs w:val="24"/>
        </w:rPr>
        <w:t xml:space="preserve"> </w:t>
      </w:r>
      <w:r w:rsidR="0057670A">
        <w:rPr>
          <w:rFonts w:ascii="Courier New" w:eastAsia="Courier New" w:hAnsi="Courier New" w:cs="Courier New"/>
          <w:bCs/>
          <w:sz w:val="24"/>
          <w:szCs w:val="24"/>
        </w:rPr>
        <w:t xml:space="preserve">situaciones </w:t>
      </w:r>
      <w:r w:rsidRPr="001329AA">
        <w:rPr>
          <w:rFonts w:ascii="Courier New" w:eastAsia="Courier New" w:hAnsi="Courier New" w:cs="Courier New"/>
          <w:bCs/>
          <w:sz w:val="24"/>
          <w:szCs w:val="24"/>
        </w:rPr>
        <w:t xml:space="preserve">que </w:t>
      </w:r>
      <w:r w:rsidR="0022071E">
        <w:rPr>
          <w:rFonts w:ascii="Courier New" w:eastAsia="Courier New" w:hAnsi="Courier New" w:cs="Courier New"/>
          <w:bCs/>
          <w:sz w:val="24"/>
          <w:szCs w:val="24"/>
        </w:rPr>
        <w:t>exigen</w:t>
      </w:r>
      <w:r w:rsidRPr="001329AA">
        <w:rPr>
          <w:rFonts w:ascii="Courier New" w:eastAsia="Courier New" w:hAnsi="Courier New" w:cs="Courier New"/>
          <w:bCs/>
          <w:sz w:val="24"/>
          <w:szCs w:val="24"/>
        </w:rPr>
        <w:t xml:space="preserve"> </w:t>
      </w:r>
      <w:r w:rsidR="0022071E" w:rsidDel="006C7B97">
        <w:rPr>
          <w:rFonts w:ascii="Courier New" w:eastAsia="Courier New" w:hAnsi="Courier New" w:cs="Courier New"/>
          <w:bCs/>
          <w:sz w:val="24"/>
          <w:szCs w:val="24"/>
        </w:rPr>
        <w:t>urgente</w:t>
      </w:r>
      <w:r w:rsidRPr="001329AA">
        <w:rPr>
          <w:rFonts w:ascii="Courier New" w:eastAsia="Courier New" w:hAnsi="Courier New" w:cs="Courier New"/>
          <w:bCs/>
          <w:sz w:val="24"/>
          <w:szCs w:val="24"/>
        </w:rPr>
        <w:t xml:space="preserve"> atención </w:t>
      </w:r>
      <w:r w:rsidR="0022071E">
        <w:rPr>
          <w:rFonts w:ascii="Courier New" w:eastAsia="Courier New" w:hAnsi="Courier New" w:cs="Courier New"/>
          <w:bCs/>
          <w:sz w:val="24"/>
          <w:szCs w:val="24"/>
        </w:rPr>
        <w:t>de acuerdo a</w:t>
      </w:r>
      <w:r w:rsidR="00C276D9" w:rsidRPr="001329AA">
        <w:rPr>
          <w:rFonts w:ascii="Courier New" w:eastAsia="Courier New" w:hAnsi="Courier New" w:cs="Courier New"/>
          <w:bCs/>
          <w:sz w:val="24"/>
          <w:szCs w:val="24"/>
        </w:rPr>
        <w:t xml:space="preserve"> la vulnerabilidad </w:t>
      </w:r>
      <w:r w:rsidR="00B72180">
        <w:rPr>
          <w:rFonts w:ascii="Courier New" w:eastAsia="Courier New" w:hAnsi="Courier New" w:cs="Courier New"/>
          <w:bCs/>
          <w:sz w:val="24"/>
          <w:szCs w:val="24"/>
        </w:rPr>
        <w:t>a</w:t>
      </w:r>
      <w:r w:rsidR="00C276D9" w:rsidRPr="001329AA">
        <w:rPr>
          <w:rFonts w:ascii="Courier New" w:eastAsia="Courier New" w:hAnsi="Courier New" w:cs="Courier New"/>
          <w:bCs/>
          <w:sz w:val="24"/>
          <w:szCs w:val="24"/>
        </w:rPr>
        <w:t xml:space="preserve"> la que se ha</w:t>
      </w:r>
      <w:r w:rsidR="0057670A">
        <w:rPr>
          <w:rFonts w:ascii="Courier New" w:eastAsia="Courier New" w:hAnsi="Courier New" w:cs="Courier New"/>
          <w:bCs/>
          <w:sz w:val="24"/>
          <w:szCs w:val="24"/>
        </w:rPr>
        <w:t>ll</w:t>
      </w:r>
      <w:r w:rsidR="00C276D9" w:rsidRPr="001329AA">
        <w:rPr>
          <w:rFonts w:ascii="Courier New" w:eastAsia="Courier New" w:hAnsi="Courier New" w:cs="Courier New"/>
          <w:bCs/>
          <w:sz w:val="24"/>
          <w:szCs w:val="24"/>
        </w:rPr>
        <w:t xml:space="preserve">a </w:t>
      </w:r>
      <w:r w:rsidR="0057670A" w:rsidRPr="001329AA">
        <w:rPr>
          <w:rFonts w:ascii="Courier New" w:eastAsia="Courier New" w:hAnsi="Courier New" w:cs="Courier New"/>
          <w:bCs/>
          <w:sz w:val="24"/>
          <w:szCs w:val="24"/>
        </w:rPr>
        <w:t>expuesta</w:t>
      </w:r>
      <w:r w:rsidR="00C276D9" w:rsidRPr="001329AA">
        <w:rPr>
          <w:rFonts w:ascii="Courier New" w:eastAsia="Courier New" w:hAnsi="Courier New" w:cs="Courier New"/>
          <w:bCs/>
          <w:sz w:val="24"/>
          <w:szCs w:val="24"/>
        </w:rPr>
        <w:t xml:space="preserve"> la población. </w:t>
      </w:r>
    </w:p>
    <w:p w14:paraId="6A707EF3" w14:textId="77777777" w:rsidR="00384452" w:rsidRDefault="00384452" w:rsidP="002026BE">
      <w:pPr>
        <w:spacing w:after="0" w:line="276" w:lineRule="auto"/>
        <w:ind w:left="2840" w:right="60" w:firstLine="704"/>
        <w:jc w:val="both"/>
        <w:rPr>
          <w:rFonts w:ascii="Courier New" w:eastAsia="Courier New" w:hAnsi="Courier New" w:cs="Courier New"/>
          <w:bCs/>
          <w:sz w:val="24"/>
          <w:szCs w:val="24"/>
        </w:rPr>
      </w:pPr>
    </w:p>
    <w:p w14:paraId="3DC1E442" w14:textId="6C66834F" w:rsidR="00255493" w:rsidRDefault="00B72180" w:rsidP="002026BE">
      <w:pPr>
        <w:spacing w:after="0" w:line="276" w:lineRule="auto"/>
        <w:ind w:left="2840" w:right="60" w:firstLine="704"/>
        <w:jc w:val="both"/>
        <w:rPr>
          <w:rFonts w:ascii="Courier New" w:eastAsia="Courier New" w:hAnsi="Courier New" w:cs="Courier New"/>
          <w:bCs/>
          <w:sz w:val="24"/>
          <w:szCs w:val="24"/>
        </w:rPr>
      </w:pPr>
      <w:r>
        <w:rPr>
          <w:rFonts w:ascii="Courier New" w:eastAsia="Courier New" w:hAnsi="Courier New" w:cs="Courier New"/>
          <w:bCs/>
          <w:sz w:val="24"/>
          <w:szCs w:val="24"/>
        </w:rPr>
        <w:t>C</w:t>
      </w:r>
      <w:r w:rsidR="0057670A">
        <w:rPr>
          <w:rFonts w:ascii="Courier New" w:eastAsia="Courier New" w:hAnsi="Courier New" w:cs="Courier New"/>
          <w:bCs/>
          <w:sz w:val="24"/>
          <w:szCs w:val="24"/>
        </w:rPr>
        <w:t>onforme a lo expuesto</w:t>
      </w:r>
      <w:r w:rsidR="00D64CE1" w:rsidRPr="00D64CE1">
        <w:rPr>
          <w:rFonts w:ascii="Courier New" w:eastAsia="Courier New" w:hAnsi="Courier New" w:cs="Courier New"/>
          <w:bCs/>
          <w:sz w:val="24"/>
          <w:szCs w:val="24"/>
        </w:rPr>
        <w:t xml:space="preserve"> </w:t>
      </w:r>
      <w:r w:rsidR="00D64CE1">
        <w:rPr>
          <w:rFonts w:ascii="Courier New" w:eastAsia="Courier New" w:hAnsi="Courier New" w:cs="Courier New"/>
          <w:bCs/>
          <w:sz w:val="24"/>
          <w:szCs w:val="24"/>
        </w:rPr>
        <w:t xml:space="preserve">en el apartado de antecedentes </w:t>
      </w:r>
      <w:r>
        <w:rPr>
          <w:rFonts w:ascii="Courier New" w:eastAsia="Courier New" w:hAnsi="Courier New" w:cs="Courier New"/>
          <w:bCs/>
          <w:sz w:val="24"/>
          <w:szCs w:val="24"/>
        </w:rPr>
        <w:t>,</w:t>
      </w:r>
      <w:r w:rsidR="0057670A">
        <w:rPr>
          <w:rFonts w:ascii="Courier New" w:eastAsia="Courier New" w:hAnsi="Courier New" w:cs="Courier New"/>
          <w:bCs/>
          <w:sz w:val="24"/>
          <w:szCs w:val="24"/>
        </w:rPr>
        <w:t xml:space="preserve"> </w:t>
      </w:r>
      <w:r w:rsidR="00C276D9" w:rsidRPr="001329AA">
        <w:rPr>
          <w:rFonts w:ascii="Courier New" w:eastAsia="Courier New" w:hAnsi="Courier New" w:cs="Courier New"/>
          <w:bCs/>
          <w:sz w:val="24"/>
          <w:szCs w:val="24"/>
        </w:rPr>
        <w:t xml:space="preserve">se han identificado tres materias especialmente </w:t>
      </w:r>
      <w:r w:rsidR="00924103">
        <w:rPr>
          <w:rFonts w:ascii="Courier New" w:eastAsia="Courier New" w:hAnsi="Courier New" w:cs="Courier New"/>
          <w:bCs/>
          <w:sz w:val="24"/>
          <w:szCs w:val="24"/>
        </w:rPr>
        <w:t>relevantes</w:t>
      </w:r>
      <w:r w:rsidR="00EF267C">
        <w:rPr>
          <w:rFonts w:ascii="Courier New" w:eastAsia="Courier New" w:hAnsi="Courier New" w:cs="Courier New"/>
          <w:bCs/>
          <w:sz w:val="24"/>
          <w:szCs w:val="24"/>
        </w:rPr>
        <w:t>. Primero</w:t>
      </w:r>
      <w:r w:rsidR="00924103">
        <w:rPr>
          <w:rFonts w:ascii="Courier New" w:eastAsia="Courier New" w:hAnsi="Courier New" w:cs="Courier New"/>
          <w:bCs/>
          <w:sz w:val="24"/>
          <w:szCs w:val="24"/>
        </w:rPr>
        <w:t>,</w:t>
      </w:r>
      <w:r w:rsidR="00C276D9" w:rsidRPr="001329AA">
        <w:rPr>
          <w:rFonts w:ascii="Courier New" w:eastAsia="Courier New" w:hAnsi="Courier New" w:cs="Courier New"/>
          <w:bCs/>
          <w:sz w:val="24"/>
          <w:szCs w:val="24"/>
        </w:rPr>
        <w:t xml:space="preserve"> </w:t>
      </w:r>
      <w:r w:rsidR="00924103">
        <w:rPr>
          <w:rFonts w:ascii="Courier New" w:eastAsia="Courier New" w:hAnsi="Courier New" w:cs="Courier New"/>
          <w:bCs/>
          <w:sz w:val="24"/>
          <w:szCs w:val="24"/>
        </w:rPr>
        <w:t>e</w:t>
      </w:r>
      <w:r w:rsidR="00C276D9" w:rsidRPr="001329AA">
        <w:rPr>
          <w:rFonts w:ascii="Courier New" w:eastAsia="Courier New" w:hAnsi="Courier New" w:cs="Courier New"/>
          <w:bCs/>
          <w:sz w:val="24"/>
          <w:szCs w:val="24"/>
        </w:rPr>
        <w:t xml:space="preserve">l reconocimiento de sectores poblados consolidados con </w:t>
      </w:r>
      <w:r w:rsidR="0057670A" w:rsidRPr="001329AA">
        <w:rPr>
          <w:rFonts w:ascii="Courier New" w:eastAsia="Courier New" w:hAnsi="Courier New" w:cs="Courier New"/>
          <w:bCs/>
          <w:sz w:val="24"/>
          <w:szCs w:val="24"/>
        </w:rPr>
        <w:t>características</w:t>
      </w:r>
      <w:r w:rsidR="00C276D9" w:rsidRPr="001329AA">
        <w:rPr>
          <w:rFonts w:ascii="Courier New" w:eastAsia="Courier New" w:hAnsi="Courier New" w:cs="Courier New"/>
          <w:bCs/>
          <w:sz w:val="24"/>
          <w:szCs w:val="24"/>
        </w:rPr>
        <w:t xml:space="preserve"> urbanas en el área rural</w:t>
      </w:r>
      <w:r w:rsidR="004D35D8">
        <w:rPr>
          <w:rFonts w:ascii="Courier New" w:eastAsia="Courier New" w:hAnsi="Courier New" w:cs="Courier New"/>
          <w:bCs/>
          <w:sz w:val="24"/>
          <w:szCs w:val="24"/>
        </w:rPr>
        <w:t xml:space="preserve"> </w:t>
      </w:r>
      <w:r w:rsidR="004D35D8" w:rsidRPr="00530924">
        <w:rPr>
          <w:rFonts w:ascii="Courier New" w:eastAsia="Courier New" w:hAnsi="Courier New" w:cs="Courier New"/>
          <w:sz w:val="24"/>
          <w:szCs w:val="24"/>
        </w:rPr>
        <w:t>con el objeto de regularlos adecuadamente y evitar que se sigan desarrollando al margen de las previsiones propias de las áreas urbanas, exponiendo a la comunidad a amenazas naturales, inseguridad, falta de servicios, entre otros fenómenos</w:t>
      </w:r>
      <w:r w:rsidR="004D35D8">
        <w:rPr>
          <w:rFonts w:ascii="Courier New" w:eastAsia="Courier New" w:hAnsi="Courier New" w:cs="Courier New"/>
          <w:bCs/>
          <w:sz w:val="24"/>
          <w:szCs w:val="24"/>
        </w:rPr>
        <w:t xml:space="preserve">. </w:t>
      </w:r>
    </w:p>
    <w:p w14:paraId="0319CEA6" w14:textId="77777777" w:rsidR="00255493" w:rsidRDefault="00255493" w:rsidP="002026BE">
      <w:pPr>
        <w:spacing w:after="0" w:line="276" w:lineRule="auto"/>
        <w:ind w:left="2840" w:right="60" w:firstLine="704"/>
        <w:jc w:val="both"/>
        <w:rPr>
          <w:rFonts w:ascii="Courier New" w:eastAsia="Courier New" w:hAnsi="Courier New" w:cs="Courier New"/>
          <w:bCs/>
          <w:sz w:val="24"/>
          <w:szCs w:val="24"/>
        </w:rPr>
      </w:pPr>
    </w:p>
    <w:p w14:paraId="28EEB7F3" w14:textId="690A7441" w:rsidR="00255493" w:rsidRDefault="004D35D8" w:rsidP="002026BE">
      <w:pPr>
        <w:spacing w:after="0" w:line="276" w:lineRule="auto"/>
        <w:ind w:left="2840" w:right="60" w:firstLine="704"/>
        <w:jc w:val="both"/>
        <w:rPr>
          <w:rFonts w:ascii="Courier New" w:eastAsia="Courier New" w:hAnsi="Courier New" w:cs="Courier New"/>
          <w:bCs/>
          <w:sz w:val="24"/>
          <w:szCs w:val="24"/>
        </w:rPr>
      </w:pPr>
      <w:r>
        <w:rPr>
          <w:rFonts w:ascii="Courier New" w:eastAsia="Courier New" w:hAnsi="Courier New" w:cs="Courier New"/>
          <w:bCs/>
          <w:sz w:val="24"/>
          <w:szCs w:val="24"/>
        </w:rPr>
        <w:t>Segundo,</w:t>
      </w:r>
      <w:r w:rsidR="00C276D9" w:rsidRPr="001329AA">
        <w:rPr>
          <w:rFonts w:ascii="Courier New" w:eastAsia="Courier New" w:hAnsi="Courier New" w:cs="Courier New"/>
          <w:bCs/>
          <w:sz w:val="24"/>
          <w:szCs w:val="24"/>
        </w:rPr>
        <w:t xml:space="preserve"> el reconocimiento, precisión o modificación de áreas de riesgo en los instrumentos de planificación territorial</w:t>
      </w:r>
      <w:r w:rsidR="00255493" w:rsidRPr="00255493">
        <w:rPr>
          <w:rFonts w:ascii="Courier New" w:eastAsia="Courier New" w:hAnsi="Courier New" w:cs="Courier New"/>
          <w:bCs/>
          <w:sz w:val="24"/>
          <w:szCs w:val="24"/>
        </w:rPr>
        <w:t xml:space="preserve"> </w:t>
      </w:r>
      <w:r w:rsidR="00255493" w:rsidRPr="00C43B5C">
        <w:rPr>
          <w:rFonts w:ascii="Courier New" w:eastAsia="Courier New" w:hAnsi="Courier New" w:cs="Courier New"/>
          <w:bCs/>
          <w:sz w:val="24"/>
          <w:szCs w:val="24"/>
        </w:rPr>
        <w:t xml:space="preserve">con el objeto de reconocer y regular las zonas afectas a amenazas naturales y antrópicas, asumiendo de forma eficaz los desafíos que nos presenta el cambio climático y los fenómenos climáticos que </w:t>
      </w:r>
      <w:r w:rsidR="006F33BD">
        <w:rPr>
          <w:rFonts w:ascii="Courier New" w:eastAsia="Courier New" w:hAnsi="Courier New" w:cs="Courier New"/>
          <w:bCs/>
          <w:sz w:val="24"/>
          <w:szCs w:val="24"/>
        </w:rPr>
        <w:t>ocurren</w:t>
      </w:r>
      <w:r w:rsidR="00255493" w:rsidRPr="00C43B5C">
        <w:rPr>
          <w:rFonts w:ascii="Courier New" w:eastAsia="Courier New" w:hAnsi="Courier New" w:cs="Courier New"/>
          <w:bCs/>
          <w:sz w:val="24"/>
          <w:szCs w:val="24"/>
        </w:rPr>
        <w:t xml:space="preserve"> cada vez con mayor </w:t>
      </w:r>
      <w:r w:rsidR="006F33BD">
        <w:rPr>
          <w:rFonts w:ascii="Courier New" w:eastAsia="Courier New" w:hAnsi="Courier New" w:cs="Courier New"/>
          <w:bCs/>
          <w:sz w:val="24"/>
          <w:szCs w:val="24"/>
        </w:rPr>
        <w:t>frecuencia</w:t>
      </w:r>
      <w:r w:rsidR="00255493" w:rsidRPr="00C43B5C">
        <w:rPr>
          <w:rFonts w:ascii="Courier New" w:eastAsia="Courier New" w:hAnsi="Courier New" w:cs="Courier New"/>
          <w:bCs/>
          <w:sz w:val="24"/>
          <w:szCs w:val="24"/>
        </w:rPr>
        <w:t xml:space="preserve"> en el país. </w:t>
      </w:r>
      <w:r w:rsidR="00BC05D6">
        <w:rPr>
          <w:rFonts w:ascii="Courier New" w:eastAsia="Courier New" w:hAnsi="Courier New" w:cs="Courier New"/>
          <w:bCs/>
          <w:sz w:val="24"/>
          <w:szCs w:val="24"/>
        </w:rPr>
        <w:t>S</w:t>
      </w:r>
      <w:r w:rsidR="00255493" w:rsidRPr="00C43B5C">
        <w:rPr>
          <w:rFonts w:ascii="Courier New" w:eastAsia="Courier New" w:hAnsi="Courier New" w:cs="Courier New"/>
          <w:bCs/>
          <w:sz w:val="24"/>
          <w:szCs w:val="24"/>
        </w:rPr>
        <w:t xml:space="preserve">e </w:t>
      </w:r>
      <w:r w:rsidR="006F33BD">
        <w:rPr>
          <w:rFonts w:ascii="Courier New" w:eastAsia="Courier New" w:hAnsi="Courier New" w:cs="Courier New"/>
          <w:bCs/>
          <w:sz w:val="24"/>
          <w:szCs w:val="24"/>
        </w:rPr>
        <w:t>propone</w:t>
      </w:r>
      <w:r w:rsidR="00255493" w:rsidRPr="00C43B5C">
        <w:rPr>
          <w:rFonts w:ascii="Courier New" w:eastAsia="Courier New" w:hAnsi="Courier New" w:cs="Courier New"/>
          <w:bCs/>
          <w:sz w:val="24"/>
          <w:szCs w:val="24"/>
        </w:rPr>
        <w:t xml:space="preserve"> incorporar un procedimiento preventivo y ágil</w:t>
      </w:r>
      <w:r w:rsidR="00D64CE1">
        <w:rPr>
          <w:rFonts w:ascii="Courier New" w:eastAsia="Courier New" w:hAnsi="Courier New" w:cs="Courier New"/>
          <w:bCs/>
          <w:sz w:val="24"/>
          <w:szCs w:val="24"/>
        </w:rPr>
        <w:t>,</w:t>
      </w:r>
      <w:r w:rsidR="00D64CE1" w:rsidRPr="00D64CE1">
        <w:rPr>
          <w:rFonts w:ascii="Courier New" w:eastAsia="Courier New" w:hAnsi="Courier New" w:cs="Courier New"/>
          <w:sz w:val="24"/>
          <w:szCs w:val="24"/>
        </w:rPr>
        <w:t xml:space="preserve"> </w:t>
      </w:r>
      <w:r w:rsidR="00D64CE1" w:rsidRPr="00530924">
        <w:rPr>
          <w:rFonts w:ascii="Courier New" w:eastAsia="Courier New" w:hAnsi="Courier New" w:cs="Courier New"/>
          <w:sz w:val="24"/>
          <w:szCs w:val="24"/>
        </w:rPr>
        <w:t>similar al establecido en el artículo 27 de la Ley de Sismos, pero sin la necesidad de declaración previa de zona afectada por catástrofe</w:t>
      </w:r>
      <w:r w:rsidR="00C45C5A">
        <w:rPr>
          <w:rFonts w:ascii="Courier New" w:eastAsia="Courier New" w:hAnsi="Courier New" w:cs="Courier New"/>
          <w:bCs/>
          <w:sz w:val="24"/>
          <w:szCs w:val="24"/>
        </w:rPr>
        <w:t>. Lo anterior</w:t>
      </w:r>
      <w:r w:rsidR="00255493" w:rsidRPr="00C43B5C">
        <w:rPr>
          <w:rFonts w:ascii="Courier New" w:eastAsia="Courier New" w:hAnsi="Courier New" w:cs="Courier New"/>
          <w:bCs/>
          <w:sz w:val="24"/>
          <w:szCs w:val="24"/>
        </w:rPr>
        <w:t>, considerando que las decisiones de planificación en estos casos se miden principalmente a la luz de antecedentes científicos de nivel técnico que requieren ser incorporados rápidamente a nivel normativo</w:t>
      </w:r>
      <w:r w:rsidR="00255493">
        <w:rPr>
          <w:rFonts w:ascii="Courier New" w:eastAsia="Courier New" w:hAnsi="Courier New" w:cs="Courier New"/>
          <w:bCs/>
          <w:sz w:val="24"/>
          <w:szCs w:val="24"/>
        </w:rPr>
        <w:t xml:space="preserve">. </w:t>
      </w:r>
    </w:p>
    <w:p w14:paraId="64D45B1F" w14:textId="77777777" w:rsidR="00255493" w:rsidRDefault="00255493" w:rsidP="002026BE">
      <w:pPr>
        <w:spacing w:after="0" w:line="276" w:lineRule="auto"/>
        <w:ind w:left="2840" w:right="60" w:firstLine="704"/>
        <w:jc w:val="both"/>
        <w:rPr>
          <w:rFonts w:ascii="Courier New" w:eastAsia="Courier New" w:hAnsi="Courier New" w:cs="Courier New"/>
          <w:bCs/>
          <w:sz w:val="24"/>
          <w:szCs w:val="24"/>
        </w:rPr>
      </w:pPr>
    </w:p>
    <w:p w14:paraId="119D3571" w14:textId="511AC03F" w:rsidR="00FE692C" w:rsidRDefault="00255493" w:rsidP="002026BE">
      <w:pPr>
        <w:spacing w:after="0" w:line="276" w:lineRule="auto"/>
        <w:ind w:left="2840" w:right="60" w:firstLine="704"/>
        <w:jc w:val="both"/>
        <w:rPr>
          <w:rFonts w:ascii="Courier New" w:eastAsia="Courier New" w:hAnsi="Courier New" w:cs="Courier New"/>
          <w:bCs/>
          <w:sz w:val="24"/>
          <w:szCs w:val="24"/>
        </w:rPr>
      </w:pPr>
      <w:r>
        <w:rPr>
          <w:rFonts w:ascii="Courier New" w:eastAsia="Courier New" w:hAnsi="Courier New" w:cs="Courier New"/>
          <w:bCs/>
          <w:sz w:val="24"/>
          <w:szCs w:val="24"/>
        </w:rPr>
        <w:t>Y tercero,</w:t>
      </w:r>
      <w:r w:rsidR="00C276D9" w:rsidRPr="001329AA">
        <w:rPr>
          <w:rFonts w:ascii="Courier New" w:eastAsia="Courier New" w:hAnsi="Courier New" w:cs="Courier New"/>
          <w:bCs/>
          <w:sz w:val="24"/>
          <w:szCs w:val="24"/>
        </w:rPr>
        <w:t xml:space="preserve"> </w:t>
      </w:r>
      <w:r w:rsidR="009F6DCE">
        <w:rPr>
          <w:rFonts w:ascii="Courier New" w:eastAsia="Courier New" w:hAnsi="Courier New" w:cs="Courier New"/>
          <w:bCs/>
          <w:sz w:val="24"/>
          <w:szCs w:val="24"/>
        </w:rPr>
        <w:t xml:space="preserve">es crucial </w:t>
      </w:r>
      <w:r w:rsidR="00C276D9" w:rsidRPr="001329AA">
        <w:rPr>
          <w:rFonts w:ascii="Courier New" w:eastAsia="Courier New" w:hAnsi="Courier New" w:cs="Courier New"/>
          <w:bCs/>
          <w:sz w:val="24"/>
          <w:szCs w:val="24"/>
        </w:rPr>
        <w:t>la regulariza</w:t>
      </w:r>
      <w:r w:rsidR="00BA6B92">
        <w:rPr>
          <w:rFonts w:ascii="Courier New" w:eastAsia="Courier New" w:hAnsi="Courier New" w:cs="Courier New"/>
          <w:bCs/>
          <w:sz w:val="24"/>
          <w:szCs w:val="24"/>
        </w:rPr>
        <w:t>ción</w:t>
      </w:r>
      <w:r w:rsidR="00C276D9" w:rsidRPr="001329AA">
        <w:rPr>
          <w:rFonts w:ascii="Courier New" w:eastAsia="Courier New" w:hAnsi="Courier New" w:cs="Courier New"/>
          <w:bCs/>
          <w:sz w:val="24"/>
          <w:szCs w:val="24"/>
        </w:rPr>
        <w:t xml:space="preserve"> de campamentos </w:t>
      </w:r>
      <w:r w:rsidR="00846805">
        <w:rPr>
          <w:rFonts w:ascii="Courier New" w:eastAsia="Courier New" w:hAnsi="Courier New" w:cs="Courier New"/>
          <w:bCs/>
          <w:sz w:val="24"/>
          <w:szCs w:val="24"/>
        </w:rPr>
        <w:t>existentes identificados en el</w:t>
      </w:r>
      <w:r w:rsidR="00C276D9" w:rsidRPr="001329AA">
        <w:rPr>
          <w:rFonts w:ascii="Courier New" w:eastAsia="Courier New" w:hAnsi="Courier New" w:cs="Courier New"/>
          <w:bCs/>
          <w:sz w:val="24"/>
          <w:szCs w:val="24"/>
        </w:rPr>
        <w:t xml:space="preserve"> catastro del Ministerio de Vivienda y Urbanismo que tengan una estrategia de radicación</w:t>
      </w:r>
      <w:r w:rsidR="00846805">
        <w:rPr>
          <w:rFonts w:ascii="Courier New" w:eastAsia="Courier New" w:hAnsi="Courier New" w:cs="Courier New"/>
          <w:bCs/>
          <w:sz w:val="24"/>
          <w:szCs w:val="24"/>
        </w:rPr>
        <w:t>, cuya población vive en condiciones de extrema vulnerabilidad</w:t>
      </w:r>
      <w:r w:rsidR="00C276D9" w:rsidRPr="001329AA">
        <w:rPr>
          <w:rFonts w:ascii="Courier New" w:eastAsia="Courier New" w:hAnsi="Courier New" w:cs="Courier New"/>
          <w:bCs/>
          <w:sz w:val="24"/>
          <w:szCs w:val="24"/>
        </w:rPr>
        <w:t xml:space="preserve">. </w:t>
      </w:r>
      <w:r w:rsidR="0057670A">
        <w:rPr>
          <w:rFonts w:ascii="Courier New" w:eastAsia="Courier New" w:hAnsi="Courier New" w:cs="Courier New"/>
          <w:bCs/>
          <w:sz w:val="24"/>
          <w:szCs w:val="24"/>
        </w:rPr>
        <w:t xml:space="preserve">Los procedimientos </w:t>
      </w:r>
      <w:r w:rsidR="00E3493B">
        <w:rPr>
          <w:rFonts w:ascii="Courier New" w:eastAsia="Courier New" w:hAnsi="Courier New" w:cs="Courier New"/>
          <w:bCs/>
          <w:sz w:val="24"/>
          <w:szCs w:val="24"/>
        </w:rPr>
        <w:t>propuestos</w:t>
      </w:r>
      <w:r w:rsidR="00613339">
        <w:rPr>
          <w:rFonts w:ascii="Courier New" w:eastAsia="Courier New" w:hAnsi="Courier New" w:cs="Courier New"/>
          <w:bCs/>
          <w:sz w:val="24"/>
          <w:szCs w:val="24"/>
        </w:rPr>
        <w:t xml:space="preserve"> son excepcion</w:t>
      </w:r>
      <w:r w:rsidR="00C45C5A">
        <w:rPr>
          <w:rFonts w:ascii="Courier New" w:eastAsia="Courier New" w:hAnsi="Courier New" w:cs="Courier New"/>
          <w:bCs/>
          <w:sz w:val="24"/>
          <w:szCs w:val="24"/>
        </w:rPr>
        <w:t>al</w:t>
      </w:r>
      <w:r w:rsidR="00613339">
        <w:rPr>
          <w:rFonts w:ascii="Courier New" w:eastAsia="Courier New" w:hAnsi="Courier New" w:cs="Courier New"/>
          <w:bCs/>
          <w:sz w:val="24"/>
          <w:szCs w:val="24"/>
        </w:rPr>
        <w:t>es y transitorios,</w:t>
      </w:r>
      <w:r w:rsidR="00746E51">
        <w:rPr>
          <w:rFonts w:ascii="Courier New" w:eastAsia="Courier New" w:hAnsi="Courier New" w:cs="Courier New"/>
          <w:bCs/>
          <w:sz w:val="24"/>
          <w:szCs w:val="24"/>
        </w:rPr>
        <w:t xml:space="preserve"> persigu</w:t>
      </w:r>
      <w:r w:rsidR="00613339">
        <w:rPr>
          <w:rFonts w:ascii="Courier New" w:eastAsia="Courier New" w:hAnsi="Courier New" w:cs="Courier New"/>
          <w:bCs/>
          <w:sz w:val="24"/>
          <w:szCs w:val="24"/>
        </w:rPr>
        <w:t>iendo</w:t>
      </w:r>
      <w:r w:rsidR="00746E51">
        <w:rPr>
          <w:rFonts w:ascii="Courier New" w:eastAsia="Courier New" w:hAnsi="Courier New" w:cs="Courier New"/>
          <w:bCs/>
          <w:sz w:val="24"/>
          <w:szCs w:val="24"/>
        </w:rPr>
        <w:t xml:space="preserve"> la</w:t>
      </w:r>
      <w:r w:rsidR="0057670A">
        <w:rPr>
          <w:rFonts w:ascii="Courier New" w:eastAsia="Courier New" w:hAnsi="Courier New" w:cs="Courier New"/>
          <w:bCs/>
          <w:sz w:val="24"/>
          <w:szCs w:val="24"/>
        </w:rPr>
        <w:t xml:space="preserve"> simplificación administrativa</w:t>
      </w:r>
      <w:r w:rsidR="009F6DCE">
        <w:rPr>
          <w:rFonts w:ascii="Courier New" w:eastAsia="Courier New" w:hAnsi="Courier New" w:cs="Courier New"/>
          <w:bCs/>
          <w:sz w:val="24"/>
          <w:szCs w:val="24"/>
        </w:rPr>
        <w:t>;</w:t>
      </w:r>
      <w:r w:rsidR="0057670A">
        <w:rPr>
          <w:rFonts w:ascii="Courier New" w:eastAsia="Courier New" w:hAnsi="Courier New" w:cs="Courier New"/>
          <w:bCs/>
          <w:sz w:val="24"/>
          <w:szCs w:val="24"/>
        </w:rPr>
        <w:t xml:space="preserve"> no obstante, consideran instancias de interacción entre organismos públicos,</w:t>
      </w:r>
      <w:r w:rsidR="00993D92">
        <w:rPr>
          <w:rFonts w:ascii="Courier New" w:eastAsia="Courier New" w:hAnsi="Courier New" w:cs="Courier New"/>
          <w:bCs/>
          <w:sz w:val="24"/>
          <w:szCs w:val="24"/>
        </w:rPr>
        <w:t xml:space="preserve"> junto con</w:t>
      </w:r>
      <w:r w:rsidR="0057670A">
        <w:rPr>
          <w:rFonts w:ascii="Courier New" w:eastAsia="Courier New" w:hAnsi="Courier New" w:cs="Courier New"/>
          <w:bCs/>
          <w:sz w:val="24"/>
          <w:szCs w:val="24"/>
        </w:rPr>
        <w:t xml:space="preserve"> estudios y antecedentes que per</w:t>
      </w:r>
      <w:r w:rsidR="00BA6B92">
        <w:rPr>
          <w:rFonts w:ascii="Courier New" w:eastAsia="Courier New" w:hAnsi="Courier New" w:cs="Courier New"/>
          <w:bCs/>
          <w:sz w:val="24"/>
          <w:szCs w:val="24"/>
        </w:rPr>
        <w:t>mitan</w:t>
      </w:r>
      <w:r w:rsidR="0057670A">
        <w:rPr>
          <w:rFonts w:ascii="Courier New" w:eastAsia="Courier New" w:hAnsi="Courier New" w:cs="Courier New"/>
          <w:bCs/>
          <w:sz w:val="24"/>
          <w:szCs w:val="24"/>
        </w:rPr>
        <w:t xml:space="preserve"> asegurar la conveniencia y sustentabilidad técnica de la medida de planificación adoptada</w:t>
      </w:r>
      <w:r w:rsidR="008C0744">
        <w:rPr>
          <w:rFonts w:ascii="Courier New" w:eastAsia="Courier New" w:hAnsi="Courier New" w:cs="Courier New"/>
          <w:bCs/>
          <w:sz w:val="24"/>
          <w:szCs w:val="24"/>
        </w:rPr>
        <w:t>.</w:t>
      </w:r>
      <w:r w:rsidR="006B056C">
        <w:rPr>
          <w:rFonts w:ascii="Courier New" w:eastAsia="Courier New" w:hAnsi="Courier New" w:cs="Courier New"/>
          <w:bCs/>
          <w:sz w:val="24"/>
          <w:szCs w:val="24"/>
        </w:rPr>
        <w:t xml:space="preserve"> </w:t>
      </w:r>
      <w:r w:rsidR="006B056C" w:rsidRPr="00530924">
        <w:rPr>
          <w:rFonts w:ascii="Courier New" w:eastAsia="Courier New" w:hAnsi="Courier New" w:cs="Courier New"/>
          <w:sz w:val="24"/>
          <w:szCs w:val="24"/>
        </w:rPr>
        <w:t xml:space="preserve">Conforme a los datos entregados por el Programa de Asentamientos Precarios, existirán 66 campamentos que eventualmente podrían acogerse a esta disposición, </w:t>
      </w:r>
      <w:r w:rsidR="006B056C">
        <w:rPr>
          <w:rFonts w:ascii="Courier New" w:eastAsia="Courier New" w:hAnsi="Courier New" w:cs="Courier New"/>
          <w:sz w:val="24"/>
          <w:szCs w:val="24"/>
        </w:rPr>
        <w:t>sin que en dichos</w:t>
      </w:r>
      <w:r w:rsidR="006B056C" w:rsidRPr="00530924">
        <w:rPr>
          <w:rFonts w:ascii="Courier New" w:eastAsia="Courier New" w:hAnsi="Courier New" w:cs="Courier New"/>
          <w:sz w:val="24"/>
          <w:szCs w:val="24"/>
        </w:rPr>
        <w:t xml:space="preserve"> terrenos exist</w:t>
      </w:r>
      <w:r w:rsidR="006B056C">
        <w:rPr>
          <w:rFonts w:ascii="Courier New" w:eastAsia="Courier New" w:hAnsi="Courier New" w:cs="Courier New"/>
          <w:sz w:val="24"/>
          <w:szCs w:val="24"/>
        </w:rPr>
        <w:t>a</w:t>
      </w:r>
      <w:r w:rsidR="006B056C" w:rsidRPr="00530924">
        <w:rPr>
          <w:rFonts w:ascii="Courier New" w:eastAsia="Courier New" w:hAnsi="Courier New" w:cs="Courier New"/>
          <w:sz w:val="24"/>
          <w:szCs w:val="24"/>
        </w:rPr>
        <w:t>n áreas de riesgo.</w:t>
      </w:r>
    </w:p>
    <w:p w14:paraId="3B32D91F" w14:textId="77777777" w:rsidR="002026BE" w:rsidRPr="001329AA" w:rsidRDefault="002026BE" w:rsidP="002026BE">
      <w:pPr>
        <w:spacing w:after="0" w:line="276" w:lineRule="auto"/>
        <w:ind w:left="2840" w:right="60" w:firstLine="704"/>
        <w:jc w:val="both"/>
        <w:rPr>
          <w:rFonts w:ascii="Courier New" w:eastAsia="Courier New" w:hAnsi="Courier New" w:cs="Courier New"/>
          <w:bCs/>
          <w:sz w:val="24"/>
          <w:szCs w:val="24"/>
        </w:rPr>
      </w:pPr>
    </w:p>
    <w:p w14:paraId="738180E1" w14:textId="403C387B" w:rsidR="002026BE" w:rsidRDefault="00BA6B92" w:rsidP="002026BE">
      <w:pPr>
        <w:spacing w:after="0" w:line="276" w:lineRule="auto"/>
        <w:ind w:left="2840" w:right="60" w:firstLine="704"/>
        <w:jc w:val="both"/>
        <w:rPr>
          <w:rFonts w:ascii="Courier New" w:eastAsia="Courier New" w:hAnsi="Courier New" w:cs="Courier New"/>
          <w:bCs/>
          <w:sz w:val="24"/>
          <w:szCs w:val="24"/>
        </w:rPr>
      </w:pPr>
      <w:r>
        <w:rPr>
          <w:rFonts w:ascii="Courier New" w:eastAsia="Courier New" w:hAnsi="Courier New" w:cs="Courier New"/>
          <w:bCs/>
          <w:sz w:val="24"/>
          <w:szCs w:val="24"/>
        </w:rPr>
        <w:t>Finalmente</w:t>
      </w:r>
      <w:r w:rsidR="00613339">
        <w:rPr>
          <w:rFonts w:ascii="Courier New" w:eastAsia="Courier New" w:hAnsi="Courier New" w:cs="Courier New"/>
          <w:bCs/>
          <w:sz w:val="24"/>
          <w:szCs w:val="24"/>
        </w:rPr>
        <w:t>,</w:t>
      </w:r>
      <w:r>
        <w:rPr>
          <w:rFonts w:ascii="Courier New" w:eastAsia="Courier New" w:hAnsi="Courier New" w:cs="Courier New"/>
          <w:bCs/>
          <w:sz w:val="24"/>
          <w:szCs w:val="24"/>
        </w:rPr>
        <w:t xml:space="preserve"> es importante </w:t>
      </w:r>
      <w:r w:rsidR="00826F9A">
        <w:rPr>
          <w:rFonts w:ascii="Courier New" w:eastAsia="Courier New" w:hAnsi="Courier New" w:cs="Courier New"/>
          <w:bCs/>
          <w:sz w:val="24"/>
          <w:szCs w:val="24"/>
        </w:rPr>
        <w:t>destacar</w:t>
      </w:r>
      <w:r>
        <w:rPr>
          <w:rFonts w:ascii="Courier New" w:eastAsia="Courier New" w:hAnsi="Courier New" w:cs="Courier New"/>
          <w:bCs/>
          <w:sz w:val="24"/>
          <w:szCs w:val="24"/>
        </w:rPr>
        <w:t xml:space="preserve"> que los </w:t>
      </w:r>
      <w:r w:rsidR="00826F9A">
        <w:rPr>
          <w:rFonts w:ascii="Courier New" w:eastAsia="Courier New" w:hAnsi="Courier New" w:cs="Courier New"/>
          <w:bCs/>
          <w:sz w:val="24"/>
          <w:szCs w:val="24"/>
        </w:rPr>
        <w:t>antecedent</w:t>
      </w:r>
      <w:r w:rsidR="00BE6461">
        <w:rPr>
          <w:rFonts w:ascii="Courier New" w:eastAsia="Courier New" w:hAnsi="Courier New" w:cs="Courier New"/>
          <w:bCs/>
          <w:sz w:val="24"/>
          <w:szCs w:val="24"/>
        </w:rPr>
        <w:t xml:space="preserve">es, necesidades y </w:t>
      </w:r>
      <w:r>
        <w:rPr>
          <w:rFonts w:ascii="Courier New" w:eastAsia="Courier New" w:hAnsi="Courier New" w:cs="Courier New"/>
          <w:bCs/>
          <w:sz w:val="24"/>
          <w:szCs w:val="24"/>
        </w:rPr>
        <w:t>problemas</w:t>
      </w:r>
      <w:r w:rsidR="008C0744">
        <w:rPr>
          <w:rFonts w:ascii="Courier New" w:eastAsia="Courier New" w:hAnsi="Courier New" w:cs="Courier New"/>
          <w:bCs/>
          <w:sz w:val="24"/>
          <w:szCs w:val="24"/>
        </w:rPr>
        <w:t xml:space="preserve"> que</w:t>
      </w:r>
      <w:r>
        <w:rPr>
          <w:rFonts w:ascii="Courier New" w:eastAsia="Courier New" w:hAnsi="Courier New" w:cs="Courier New"/>
          <w:bCs/>
          <w:sz w:val="24"/>
          <w:szCs w:val="24"/>
        </w:rPr>
        <w:t xml:space="preserve"> fundamentan </w:t>
      </w:r>
      <w:r w:rsidR="00BE6461">
        <w:rPr>
          <w:rFonts w:ascii="Courier New" w:eastAsia="Courier New" w:hAnsi="Courier New" w:cs="Courier New"/>
          <w:bCs/>
          <w:sz w:val="24"/>
          <w:szCs w:val="24"/>
        </w:rPr>
        <w:t xml:space="preserve">el presente proyecto </w:t>
      </w:r>
      <w:r w:rsidR="00C276D9" w:rsidRPr="001329AA">
        <w:rPr>
          <w:rFonts w:ascii="Courier New" w:eastAsia="Courier New" w:hAnsi="Courier New" w:cs="Courier New"/>
          <w:bCs/>
          <w:sz w:val="24"/>
          <w:szCs w:val="24"/>
        </w:rPr>
        <w:t>cobran especial relevancia en el contexto de la reconstrucción posterior a los incendios del mes de febrero</w:t>
      </w:r>
      <w:r w:rsidR="009F6DCE">
        <w:rPr>
          <w:rFonts w:ascii="Courier New" w:eastAsia="Courier New" w:hAnsi="Courier New" w:cs="Courier New"/>
          <w:bCs/>
          <w:sz w:val="24"/>
          <w:szCs w:val="24"/>
        </w:rPr>
        <w:t>,</w:t>
      </w:r>
      <w:r w:rsidR="00F60DBC">
        <w:rPr>
          <w:rFonts w:ascii="Courier New" w:eastAsia="Courier New" w:hAnsi="Courier New" w:cs="Courier New"/>
          <w:bCs/>
          <w:sz w:val="24"/>
          <w:szCs w:val="24"/>
        </w:rPr>
        <w:t xml:space="preserve"> </w:t>
      </w:r>
      <w:r w:rsidR="009F6DCE">
        <w:rPr>
          <w:rFonts w:ascii="Courier New" w:eastAsia="Courier New" w:hAnsi="Courier New" w:cs="Courier New"/>
          <w:bCs/>
          <w:sz w:val="24"/>
          <w:szCs w:val="24"/>
        </w:rPr>
        <w:t xml:space="preserve">pero </w:t>
      </w:r>
      <w:r w:rsidR="00A12890">
        <w:rPr>
          <w:rFonts w:ascii="Courier New" w:eastAsia="Courier New" w:hAnsi="Courier New" w:cs="Courier New"/>
          <w:bCs/>
          <w:sz w:val="24"/>
          <w:szCs w:val="24"/>
        </w:rPr>
        <w:t xml:space="preserve">afectan distintos territorios </w:t>
      </w:r>
      <w:r>
        <w:rPr>
          <w:rFonts w:ascii="Courier New" w:eastAsia="Courier New" w:hAnsi="Courier New" w:cs="Courier New"/>
          <w:bCs/>
          <w:sz w:val="24"/>
          <w:szCs w:val="24"/>
        </w:rPr>
        <w:t>a nivel nacional</w:t>
      </w:r>
      <w:r w:rsidR="00A12890">
        <w:rPr>
          <w:rFonts w:ascii="Courier New" w:eastAsia="Courier New" w:hAnsi="Courier New" w:cs="Courier New"/>
          <w:bCs/>
          <w:sz w:val="24"/>
          <w:szCs w:val="24"/>
        </w:rPr>
        <w:t xml:space="preserve">. Así, las medidas que aquí se proponen tendrán </w:t>
      </w:r>
      <w:r>
        <w:rPr>
          <w:rFonts w:ascii="Courier New" w:eastAsia="Courier New" w:hAnsi="Courier New" w:cs="Courier New"/>
          <w:bCs/>
          <w:sz w:val="24"/>
          <w:szCs w:val="24"/>
        </w:rPr>
        <w:t>carácter preventivo, dota</w:t>
      </w:r>
      <w:r w:rsidR="00A12890">
        <w:rPr>
          <w:rFonts w:ascii="Courier New" w:eastAsia="Courier New" w:hAnsi="Courier New" w:cs="Courier New"/>
          <w:bCs/>
          <w:sz w:val="24"/>
          <w:szCs w:val="24"/>
        </w:rPr>
        <w:t>ndo</w:t>
      </w:r>
      <w:r>
        <w:rPr>
          <w:rFonts w:ascii="Courier New" w:eastAsia="Courier New" w:hAnsi="Courier New" w:cs="Courier New"/>
          <w:bCs/>
          <w:sz w:val="24"/>
          <w:szCs w:val="24"/>
        </w:rPr>
        <w:t xml:space="preserve"> a la Administración de mejores herramientas para prevenir situaciones como la ocurrida y permiti</w:t>
      </w:r>
      <w:r w:rsidR="00660D8D">
        <w:rPr>
          <w:rFonts w:ascii="Courier New" w:eastAsia="Courier New" w:hAnsi="Courier New" w:cs="Courier New"/>
          <w:bCs/>
          <w:sz w:val="24"/>
          <w:szCs w:val="24"/>
        </w:rPr>
        <w:t>endo</w:t>
      </w:r>
      <w:r>
        <w:rPr>
          <w:rFonts w:ascii="Courier New" w:eastAsia="Courier New" w:hAnsi="Courier New" w:cs="Courier New"/>
          <w:bCs/>
          <w:sz w:val="24"/>
          <w:szCs w:val="24"/>
        </w:rPr>
        <w:t xml:space="preserve"> reaccionar de manera más eficiente</w:t>
      </w:r>
      <w:r w:rsidR="00660D8D">
        <w:rPr>
          <w:rFonts w:ascii="Courier New" w:eastAsia="Courier New" w:hAnsi="Courier New" w:cs="Courier New"/>
          <w:bCs/>
          <w:sz w:val="24"/>
          <w:szCs w:val="24"/>
        </w:rPr>
        <w:t xml:space="preserve"> frente a su ocurrencia</w:t>
      </w:r>
      <w:r>
        <w:rPr>
          <w:rFonts w:ascii="Courier New" w:eastAsia="Courier New" w:hAnsi="Courier New" w:cs="Courier New"/>
          <w:bCs/>
          <w:sz w:val="24"/>
          <w:szCs w:val="24"/>
        </w:rPr>
        <w:t>.</w:t>
      </w:r>
    </w:p>
    <w:p w14:paraId="3A371753" w14:textId="77777777" w:rsidR="00CF7ED0" w:rsidRDefault="00CF7ED0" w:rsidP="002026BE">
      <w:pPr>
        <w:spacing w:after="0" w:line="276" w:lineRule="auto"/>
        <w:ind w:left="2840" w:right="60" w:firstLine="704"/>
        <w:jc w:val="both"/>
        <w:rPr>
          <w:rFonts w:ascii="Courier New" w:eastAsia="Courier New" w:hAnsi="Courier New" w:cs="Courier New"/>
          <w:bCs/>
          <w:sz w:val="24"/>
          <w:szCs w:val="24"/>
        </w:rPr>
      </w:pPr>
    </w:p>
    <w:p w14:paraId="74AA9C55" w14:textId="777CC98B" w:rsidR="00CF7ED0" w:rsidRPr="00876E5B" w:rsidRDefault="00A866DD" w:rsidP="00C45C5A">
      <w:pPr>
        <w:spacing w:after="0" w:line="276" w:lineRule="auto"/>
        <w:ind w:left="2835" w:firstLine="709"/>
        <w:jc w:val="both"/>
        <w:rPr>
          <w:rFonts w:ascii="Courier New" w:eastAsia="Times New Roman" w:hAnsi="Courier New" w:cs="Courier New"/>
          <w:sz w:val="24"/>
          <w:szCs w:val="24"/>
          <w:lang w:eastAsia="es-CL"/>
        </w:rPr>
      </w:pPr>
      <w:r w:rsidRPr="009F6DCE">
        <w:rPr>
          <w:rFonts w:ascii="Courier New" w:eastAsia="Times New Roman" w:hAnsi="Courier New" w:cs="Courier New"/>
          <w:color w:val="000000"/>
          <w:sz w:val="24"/>
          <w:szCs w:val="24"/>
          <w:lang w:eastAsia="es-CL"/>
        </w:rPr>
        <w:t xml:space="preserve">Por otro lado, </w:t>
      </w:r>
      <w:r w:rsidR="00CF7ED0" w:rsidRPr="009F6DCE">
        <w:rPr>
          <w:rFonts w:ascii="Courier New" w:eastAsia="Times New Roman" w:hAnsi="Courier New" w:cs="Courier New"/>
          <w:color w:val="000000"/>
          <w:sz w:val="24"/>
          <w:szCs w:val="24"/>
          <w:lang w:eastAsia="es-CL"/>
        </w:rPr>
        <w:t xml:space="preserve">para </w:t>
      </w:r>
      <w:r w:rsidR="001902BD" w:rsidRPr="009F6DCE">
        <w:rPr>
          <w:rFonts w:ascii="Courier New" w:eastAsia="Times New Roman" w:hAnsi="Courier New" w:cs="Courier New"/>
          <w:color w:val="000000"/>
          <w:sz w:val="24"/>
          <w:szCs w:val="24"/>
          <w:lang w:eastAsia="es-CL"/>
        </w:rPr>
        <w:t>la correcta ejecución</w:t>
      </w:r>
      <w:r w:rsidR="00CF7ED0" w:rsidRPr="009F6DCE">
        <w:rPr>
          <w:rFonts w:ascii="Courier New" w:eastAsia="Times New Roman" w:hAnsi="Courier New" w:cs="Courier New"/>
          <w:color w:val="000000"/>
          <w:sz w:val="24"/>
          <w:szCs w:val="24"/>
          <w:lang w:eastAsia="es-CL"/>
        </w:rPr>
        <w:t xml:space="preserve"> </w:t>
      </w:r>
      <w:r w:rsidR="001902BD" w:rsidRPr="009F6DCE">
        <w:rPr>
          <w:rFonts w:ascii="Courier New" w:eastAsia="Times New Roman" w:hAnsi="Courier New" w:cs="Courier New"/>
          <w:color w:val="000000"/>
          <w:sz w:val="24"/>
          <w:szCs w:val="24"/>
          <w:lang w:eastAsia="es-CL"/>
        </w:rPr>
        <w:t>d</w:t>
      </w:r>
      <w:r w:rsidR="00CF7ED0" w:rsidRPr="009F6DCE">
        <w:rPr>
          <w:rFonts w:ascii="Courier New" w:eastAsia="Times New Roman" w:hAnsi="Courier New" w:cs="Courier New"/>
          <w:color w:val="000000"/>
          <w:sz w:val="24"/>
          <w:szCs w:val="24"/>
          <w:lang w:eastAsia="es-CL"/>
        </w:rPr>
        <w:t xml:space="preserve">e </w:t>
      </w:r>
      <w:r w:rsidR="001902BD" w:rsidRPr="009F6DCE">
        <w:rPr>
          <w:rFonts w:ascii="Courier New" w:eastAsia="Times New Roman" w:hAnsi="Courier New" w:cs="Courier New"/>
          <w:color w:val="000000"/>
          <w:sz w:val="24"/>
          <w:szCs w:val="24"/>
          <w:lang w:eastAsia="es-CL"/>
        </w:rPr>
        <w:t xml:space="preserve">los distintos </w:t>
      </w:r>
      <w:r w:rsidRPr="009F6DCE">
        <w:rPr>
          <w:rFonts w:ascii="Courier New" w:eastAsia="Times New Roman" w:hAnsi="Courier New" w:cs="Courier New"/>
          <w:color w:val="000000"/>
          <w:sz w:val="24"/>
          <w:szCs w:val="24"/>
          <w:lang w:eastAsia="es-CL"/>
        </w:rPr>
        <w:t>p</w:t>
      </w:r>
      <w:r w:rsidR="00CF7ED0" w:rsidRPr="009F6DCE">
        <w:rPr>
          <w:rFonts w:ascii="Courier New" w:eastAsia="Times New Roman" w:hAnsi="Courier New" w:cs="Courier New"/>
          <w:color w:val="000000"/>
          <w:sz w:val="24"/>
          <w:szCs w:val="24"/>
          <w:lang w:eastAsia="es-CL"/>
        </w:rPr>
        <w:t>lan</w:t>
      </w:r>
      <w:r w:rsidR="001902BD" w:rsidRPr="009F6DCE">
        <w:rPr>
          <w:rFonts w:ascii="Courier New" w:eastAsia="Times New Roman" w:hAnsi="Courier New" w:cs="Courier New"/>
          <w:color w:val="000000"/>
          <w:sz w:val="24"/>
          <w:szCs w:val="24"/>
          <w:lang w:eastAsia="es-CL"/>
        </w:rPr>
        <w:t>es</w:t>
      </w:r>
      <w:r w:rsidR="00CF7ED0" w:rsidRPr="009F6DCE">
        <w:rPr>
          <w:rFonts w:ascii="Courier New" w:eastAsia="Times New Roman" w:hAnsi="Courier New" w:cs="Courier New"/>
          <w:color w:val="000000"/>
          <w:sz w:val="24"/>
          <w:szCs w:val="24"/>
          <w:lang w:eastAsia="es-CL"/>
        </w:rPr>
        <w:t xml:space="preserve"> de </w:t>
      </w:r>
      <w:r w:rsidRPr="009F6DCE">
        <w:rPr>
          <w:rFonts w:ascii="Courier New" w:eastAsia="Times New Roman" w:hAnsi="Courier New" w:cs="Courier New"/>
          <w:color w:val="000000"/>
          <w:sz w:val="24"/>
          <w:szCs w:val="24"/>
          <w:lang w:eastAsia="es-CL"/>
        </w:rPr>
        <w:t>r</w:t>
      </w:r>
      <w:r w:rsidR="00CF7ED0" w:rsidRPr="009F6DCE">
        <w:rPr>
          <w:rFonts w:ascii="Courier New" w:eastAsia="Times New Roman" w:hAnsi="Courier New" w:cs="Courier New"/>
          <w:color w:val="000000"/>
          <w:sz w:val="24"/>
          <w:szCs w:val="24"/>
          <w:lang w:eastAsia="es-CL"/>
        </w:rPr>
        <w:t>econstrucción</w:t>
      </w:r>
      <w:r w:rsidR="001902BD" w:rsidRPr="009F6DCE">
        <w:rPr>
          <w:rFonts w:ascii="Courier New" w:eastAsia="Times New Roman" w:hAnsi="Courier New" w:cs="Courier New"/>
          <w:color w:val="000000"/>
          <w:sz w:val="24"/>
          <w:szCs w:val="24"/>
          <w:lang w:eastAsia="es-CL"/>
        </w:rPr>
        <w:t>, resulta relevante que</w:t>
      </w:r>
      <w:r w:rsidR="00CF7ED0" w:rsidRPr="009F6DCE" w:rsidDel="001902BD">
        <w:rPr>
          <w:rFonts w:ascii="Courier New" w:eastAsia="Times New Roman" w:hAnsi="Courier New" w:cs="Courier New"/>
          <w:color w:val="000000"/>
          <w:sz w:val="24"/>
          <w:szCs w:val="24"/>
          <w:lang w:eastAsia="es-CL"/>
        </w:rPr>
        <w:t xml:space="preserve"> </w:t>
      </w:r>
      <w:r w:rsidR="00CF7ED0" w:rsidRPr="009F6DCE">
        <w:rPr>
          <w:rFonts w:ascii="Courier New" w:eastAsia="Times New Roman" w:hAnsi="Courier New" w:cs="Courier New"/>
          <w:color w:val="000000"/>
          <w:sz w:val="24"/>
          <w:szCs w:val="24"/>
          <w:lang w:eastAsia="es-CL"/>
        </w:rPr>
        <w:t>ajustar la Ley de Presupuesto</w:t>
      </w:r>
      <w:r w:rsidR="001902BD" w:rsidRPr="009F6DCE">
        <w:rPr>
          <w:rFonts w:ascii="Courier New" w:eastAsia="Times New Roman" w:hAnsi="Courier New" w:cs="Courier New"/>
          <w:color w:val="000000"/>
          <w:sz w:val="24"/>
          <w:szCs w:val="24"/>
          <w:lang w:eastAsia="es-CL"/>
        </w:rPr>
        <w:t>s vigente,</w:t>
      </w:r>
      <w:r w:rsidR="00CF7ED0" w:rsidRPr="009F6DCE">
        <w:rPr>
          <w:rFonts w:ascii="Courier New" w:eastAsia="Times New Roman" w:hAnsi="Courier New" w:cs="Courier New"/>
          <w:color w:val="000000"/>
          <w:sz w:val="24"/>
          <w:szCs w:val="24"/>
          <w:lang w:eastAsia="es-CL"/>
        </w:rPr>
        <w:t xml:space="preserve"> habilita</w:t>
      </w:r>
      <w:r w:rsidR="001902BD" w:rsidRPr="009F6DCE">
        <w:rPr>
          <w:rFonts w:ascii="Courier New" w:eastAsia="Times New Roman" w:hAnsi="Courier New" w:cs="Courier New"/>
          <w:color w:val="000000"/>
          <w:sz w:val="24"/>
          <w:szCs w:val="24"/>
          <w:lang w:eastAsia="es-CL"/>
        </w:rPr>
        <w:t>ndo</w:t>
      </w:r>
      <w:r w:rsidR="00CF7ED0" w:rsidRPr="009F6DCE">
        <w:rPr>
          <w:rFonts w:ascii="Courier New" w:eastAsia="Times New Roman" w:hAnsi="Courier New" w:cs="Courier New"/>
          <w:color w:val="000000"/>
          <w:sz w:val="24"/>
          <w:szCs w:val="24"/>
          <w:lang w:eastAsia="es-CL"/>
        </w:rPr>
        <w:t xml:space="preserve"> y amplia</w:t>
      </w:r>
      <w:r w:rsidR="001902BD" w:rsidRPr="009F6DCE">
        <w:rPr>
          <w:rFonts w:ascii="Courier New" w:eastAsia="Times New Roman" w:hAnsi="Courier New" w:cs="Courier New"/>
          <w:color w:val="000000"/>
          <w:sz w:val="24"/>
          <w:szCs w:val="24"/>
          <w:lang w:eastAsia="es-CL"/>
        </w:rPr>
        <w:t>ndo</w:t>
      </w:r>
      <w:r w:rsidR="00CF7ED0" w:rsidRPr="009F6DCE">
        <w:rPr>
          <w:rFonts w:ascii="Courier New" w:eastAsia="Times New Roman" w:hAnsi="Courier New" w:cs="Courier New"/>
          <w:color w:val="000000"/>
          <w:sz w:val="24"/>
          <w:szCs w:val="24"/>
          <w:lang w:eastAsia="es-CL"/>
        </w:rPr>
        <w:t xml:space="preserve"> los mecanismos de asistencia técnica en materia de inversión pública que realiza la Subsecretaría de Desarrollo Regional y Administrativo a</w:t>
      </w:r>
      <w:r w:rsidR="00CF7ED0" w:rsidRPr="009F6DCE" w:rsidDel="00871301">
        <w:rPr>
          <w:rFonts w:ascii="Courier New" w:eastAsia="Times New Roman" w:hAnsi="Courier New" w:cs="Courier New"/>
          <w:color w:val="000000"/>
          <w:sz w:val="24"/>
          <w:szCs w:val="24"/>
          <w:lang w:eastAsia="es-CL"/>
        </w:rPr>
        <w:t xml:space="preserve"> los municipios</w:t>
      </w:r>
      <w:r w:rsidR="00CF7ED0" w:rsidRPr="009F6DCE">
        <w:rPr>
          <w:rFonts w:ascii="Courier New" w:eastAsia="Times New Roman" w:hAnsi="Courier New" w:cs="Courier New"/>
          <w:color w:val="000000"/>
          <w:sz w:val="24"/>
          <w:szCs w:val="24"/>
          <w:lang w:eastAsia="es-CL"/>
        </w:rPr>
        <w:t>.</w:t>
      </w:r>
      <w:r w:rsidR="00CF7ED0" w:rsidRPr="00876E5B">
        <w:rPr>
          <w:rFonts w:ascii="Courier New" w:eastAsia="Times New Roman" w:hAnsi="Courier New" w:cs="Courier New"/>
          <w:color w:val="000000"/>
          <w:sz w:val="24"/>
          <w:szCs w:val="24"/>
          <w:lang w:eastAsia="es-CL"/>
        </w:rPr>
        <w:t> </w:t>
      </w:r>
    </w:p>
    <w:p w14:paraId="3C74CCF7" w14:textId="77777777" w:rsidR="00CF7ED0" w:rsidRDefault="00CF7ED0" w:rsidP="002026BE">
      <w:pPr>
        <w:spacing w:after="0" w:line="276" w:lineRule="auto"/>
        <w:ind w:left="2840" w:right="60" w:firstLine="704"/>
        <w:jc w:val="both"/>
        <w:rPr>
          <w:rFonts w:ascii="Courier New" w:eastAsia="Courier New" w:hAnsi="Courier New" w:cs="Courier New"/>
          <w:bCs/>
          <w:sz w:val="24"/>
          <w:szCs w:val="24"/>
        </w:rPr>
      </w:pPr>
    </w:p>
    <w:p w14:paraId="74071909" w14:textId="20F8764A" w:rsidR="00CD5805" w:rsidRPr="002026BE" w:rsidRDefault="00CD5805" w:rsidP="002026BE">
      <w:pPr>
        <w:pStyle w:val="Prrafodelista"/>
        <w:numPr>
          <w:ilvl w:val="0"/>
          <w:numId w:val="32"/>
        </w:numPr>
        <w:spacing w:after="0" w:line="276" w:lineRule="auto"/>
        <w:ind w:left="3544" w:right="60"/>
        <w:jc w:val="both"/>
        <w:rPr>
          <w:rFonts w:ascii="Courier New" w:eastAsia="Courier New" w:hAnsi="Courier New" w:cs="Courier New"/>
          <w:bCs/>
          <w:sz w:val="24"/>
          <w:szCs w:val="24"/>
        </w:rPr>
      </w:pPr>
      <w:r w:rsidRPr="002026BE">
        <w:rPr>
          <w:rFonts w:ascii="Courier New" w:eastAsia="Courier New" w:hAnsi="Courier New" w:cs="Courier New"/>
          <w:b/>
          <w:color w:val="000000"/>
          <w:sz w:val="24"/>
          <w:szCs w:val="24"/>
        </w:rPr>
        <w:t>CONTENIDO DEL PROYECTO</w:t>
      </w:r>
    </w:p>
    <w:p w14:paraId="1250EFCD" w14:textId="77777777" w:rsidR="002026BE" w:rsidRDefault="002026BE" w:rsidP="002026BE">
      <w:pPr>
        <w:spacing w:after="0" w:line="276" w:lineRule="auto"/>
        <w:ind w:left="2835" w:right="60"/>
        <w:jc w:val="both"/>
        <w:rPr>
          <w:rFonts w:ascii="Courier New" w:eastAsia="Courier New" w:hAnsi="Courier New" w:cs="Courier New"/>
          <w:b/>
          <w:color w:val="000000"/>
          <w:sz w:val="24"/>
          <w:szCs w:val="24"/>
        </w:rPr>
      </w:pPr>
    </w:p>
    <w:p w14:paraId="5FD817C4" w14:textId="24643852" w:rsidR="002026BE" w:rsidRDefault="00FB4B47" w:rsidP="002026B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166B39" w:rsidRPr="008776A7">
        <w:rPr>
          <w:rFonts w:ascii="Courier New" w:eastAsia="Courier New" w:hAnsi="Courier New" w:cs="Courier New"/>
          <w:sz w:val="24"/>
          <w:szCs w:val="24"/>
        </w:rPr>
        <w:t xml:space="preserve">l presente proyecto </w:t>
      </w:r>
      <w:r>
        <w:rPr>
          <w:rFonts w:ascii="Courier New" w:eastAsia="Courier New" w:hAnsi="Courier New" w:cs="Courier New"/>
          <w:sz w:val="24"/>
          <w:szCs w:val="24"/>
        </w:rPr>
        <w:t xml:space="preserve">de ley </w:t>
      </w:r>
      <w:r w:rsidR="00166B39" w:rsidRPr="008776A7">
        <w:rPr>
          <w:rFonts w:ascii="Courier New" w:eastAsia="Courier New" w:hAnsi="Courier New" w:cs="Courier New"/>
          <w:sz w:val="24"/>
          <w:szCs w:val="24"/>
        </w:rPr>
        <w:t>dispone una serie de modificaciones legales con el objeto de</w:t>
      </w:r>
      <w:r w:rsidR="00A84F86" w:rsidRPr="003E770A">
        <w:rPr>
          <w:rFonts w:ascii="Courier New" w:eastAsia="Courier New" w:hAnsi="Courier New" w:cs="Courier New"/>
          <w:sz w:val="24"/>
          <w:szCs w:val="24"/>
        </w:rPr>
        <w:t xml:space="preserve"> atender situaciones urbanas y territoriales urgentes que afectan a la población, especialmente aquella afectada por situaciones de catástrofe</w:t>
      </w:r>
      <w:r w:rsidR="00691A55">
        <w:rPr>
          <w:rFonts w:ascii="Courier New" w:eastAsia="Courier New" w:hAnsi="Courier New" w:cs="Courier New"/>
          <w:sz w:val="24"/>
          <w:szCs w:val="24"/>
        </w:rPr>
        <w:t>.</w:t>
      </w:r>
      <w:r w:rsidR="00A84F86" w:rsidRPr="003E770A">
        <w:rPr>
          <w:rFonts w:ascii="Courier New" w:eastAsia="Courier New" w:hAnsi="Courier New" w:cs="Courier New"/>
          <w:sz w:val="24"/>
          <w:szCs w:val="24"/>
        </w:rPr>
        <w:t xml:space="preserve"> </w:t>
      </w:r>
      <w:r w:rsidR="00691A55">
        <w:rPr>
          <w:rFonts w:ascii="Courier New" w:eastAsia="Courier New" w:hAnsi="Courier New" w:cs="Courier New"/>
          <w:sz w:val="24"/>
          <w:szCs w:val="24"/>
        </w:rPr>
        <w:t xml:space="preserve">Con dicho propósito, </w:t>
      </w:r>
      <w:r w:rsidR="00A84F86" w:rsidRPr="003E770A">
        <w:rPr>
          <w:rFonts w:ascii="Courier New" w:eastAsia="Courier New" w:hAnsi="Courier New" w:cs="Courier New"/>
          <w:sz w:val="24"/>
          <w:szCs w:val="24"/>
        </w:rPr>
        <w:t xml:space="preserve">dota a la Administración de mayores y mejores herramientas para reaccionar de manera eficaz </w:t>
      </w:r>
      <w:r w:rsidR="00A84F86">
        <w:rPr>
          <w:rFonts w:ascii="Courier New" w:eastAsia="Courier New" w:hAnsi="Courier New" w:cs="Courier New"/>
          <w:sz w:val="24"/>
          <w:szCs w:val="24"/>
        </w:rPr>
        <w:t xml:space="preserve">a </w:t>
      </w:r>
      <w:r w:rsidR="00A84F86" w:rsidRPr="003E770A">
        <w:rPr>
          <w:rFonts w:ascii="Courier New" w:eastAsia="Courier New" w:hAnsi="Courier New" w:cs="Courier New"/>
          <w:sz w:val="24"/>
          <w:szCs w:val="24"/>
        </w:rPr>
        <w:t>fenómenos consolidados en el territorio</w:t>
      </w:r>
      <w:r w:rsidR="00A84F86">
        <w:rPr>
          <w:rFonts w:ascii="Courier New" w:eastAsia="Courier New" w:hAnsi="Courier New" w:cs="Courier New"/>
          <w:sz w:val="24"/>
          <w:szCs w:val="24"/>
        </w:rPr>
        <w:t>, con un énfasis preventivo</w:t>
      </w:r>
      <w:r w:rsidR="00732DA9">
        <w:rPr>
          <w:rFonts w:ascii="Courier New" w:eastAsia="Courier New" w:hAnsi="Courier New" w:cs="Courier New"/>
          <w:sz w:val="24"/>
          <w:szCs w:val="24"/>
        </w:rPr>
        <w:t>.</w:t>
      </w:r>
    </w:p>
    <w:p w14:paraId="32A26319" w14:textId="77777777" w:rsidR="002026BE" w:rsidRDefault="002026BE" w:rsidP="002026BE">
      <w:pPr>
        <w:spacing w:after="0" w:line="276" w:lineRule="auto"/>
        <w:ind w:left="2835" w:right="60" w:firstLine="709"/>
        <w:jc w:val="both"/>
        <w:rPr>
          <w:rFonts w:ascii="Courier New" w:eastAsia="Courier New" w:hAnsi="Courier New" w:cs="Courier New"/>
          <w:sz w:val="24"/>
          <w:szCs w:val="24"/>
        </w:rPr>
      </w:pPr>
    </w:p>
    <w:p w14:paraId="2FEFC263" w14:textId="6053DA35" w:rsidR="00405DFE" w:rsidRDefault="00287C34" w:rsidP="00F335E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primer </w:t>
      </w:r>
      <w:r w:rsidR="00843BE8">
        <w:rPr>
          <w:rFonts w:ascii="Courier New" w:eastAsia="Courier New" w:hAnsi="Courier New" w:cs="Courier New"/>
          <w:sz w:val="24"/>
          <w:szCs w:val="24"/>
        </w:rPr>
        <w:t>término</w:t>
      </w:r>
      <w:r>
        <w:rPr>
          <w:rFonts w:ascii="Courier New" w:eastAsia="Courier New" w:hAnsi="Courier New" w:cs="Courier New"/>
          <w:sz w:val="24"/>
          <w:szCs w:val="24"/>
        </w:rPr>
        <w:t xml:space="preserve">, </w:t>
      </w:r>
      <w:r w:rsidR="001823B1">
        <w:rPr>
          <w:rFonts w:ascii="Courier New" w:eastAsia="Courier New" w:hAnsi="Courier New" w:cs="Courier New"/>
          <w:sz w:val="24"/>
          <w:szCs w:val="24"/>
        </w:rPr>
        <w:t>e</w:t>
      </w:r>
      <w:r w:rsidR="001823B1" w:rsidRPr="001823B1">
        <w:rPr>
          <w:rFonts w:ascii="Courier New" w:eastAsia="Courier New" w:hAnsi="Courier New" w:cs="Courier New"/>
          <w:sz w:val="24"/>
          <w:szCs w:val="24"/>
        </w:rPr>
        <w:t xml:space="preserve">l proyecto </w:t>
      </w:r>
      <w:r w:rsidR="003453CC" w:rsidRPr="003453CC">
        <w:rPr>
          <w:rFonts w:ascii="Courier New" w:eastAsia="Courier New" w:hAnsi="Courier New" w:cs="Courier New"/>
          <w:sz w:val="24"/>
          <w:szCs w:val="24"/>
        </w:rPr>
        <w:t xml:space="preserve">propone </w:t>
      </w:r>
      <w:r w:rsidR="00537436">
        <w:rPr>
          <w:rFonts w:ascii="Courier New" w:eastAsia="Courier New" w:hAnsi="Courier New" w:cs="Courier New"/>
          <w:sz w:val="24"/>
          <w:szCs w:val="24"/>
        </w:rPr>
        <w:t>modificar la ley N° 16.391</w:t>
      </w:r>
      <w:r w:rsidR="009762AF">
        <w:rPr>
          <w:rFonts w:ascii="Courier New" w:eastAsia="Courier New" w:hAnsi="Courier New" w:cs="Courier New"/>
          <w:sz w:val="24"/>
          <w:szCs w:val="24"/>
        </w:rPr>
        <w:t xml:space="preserve"> </w:t>
      </w:r>
      <w:r w:rsidR="00537436">
        <w:rPr>
          <w:rFonts w:ascii="Courier New" w:eastAsia="Courier New" w:hAnsi="Courier New" w:cs="Courier New"/>
          <w:sz w:val="24"/>
          <w:szCs w:val="24"/>
        </w:rPr>
        <w:t xml:space="preserve">que </w:t>
      </w:r>
      <w:r w:rsidR="00AB731D">
        <w:rPr>
          <w:rFonts w:ascii="Courier New" w:eastAsia="Courier New" w:hAnsi="Courier New" w:cs="Courier New"/>
          <w:sz w:val="24"/>
          <w:szCs w:val="24"/>
        </w:rPr>
        <w:t>c</w:t>
      </w:r>
      <w:r w:rsidR="00537436">
        <w:rPr>
          <w:rFonts w:ascii="Courier New" w:eastAsia="Courier New" w:hAnsi="Courier New" w:cs="Courier New"/>
          <w:sz w:val="24"/>
          <w:szCs w:val="24"/>
        </w:rPr>
        <w:t>rea el Ministerio de la Vivienda y Urbanismo con el objeto de reconocer dentro de las funciones de</w:t>
      </w:r>
      <w:r w:rsidR="003C63AC">
        <w:rPr>
          <w:rFonts w:ascii="Courier New" w:eastAsia="Courier New" w:hAnsi="Courier New" w:cs="Courier New"/>
          <w:sz w:val="24"/>
          <w:szCs w:val="24"/>
        </w:rPr>
        <w:t xml:space="preserve"> </w:t>
      </w:r>
      <w:r w:rsidR="00537436">
        <w:rPr>
          <w:rFonts w:ascii="Courier New" w:eastAsia="Courier New" w:hAnsi="Courier New" w:cs="Courier New"/>
          <w:sz w:val="24"/>
          <w:szCs w:val="24"/>
        </w:rPr>
        <w:t>l</w:t>
      </w:r>
      <w:r w:rsidR="003C63AC">
        <w:rPr>
          <w:rFonts w:ascii="Courier New" w:eastAsia="Courier New" w:hAnsi="Courier New" w:cs="Courier New"/>
          <w:sz w:val="24"/>
          <w:szCs w:val="24"/>
        </w:rPr>
        <w:t>a</w:t>
      </w:r>
      <w:r w:rsidR="00537436">
        <w:rPr>
          <w:rFonts w:ascii="Courier New" w:eastAsia="Courier New" w:hAnsi="Courier New" w:cs="Courier New"/>
          <w:sz w:val="24"/>
          <w:szCs w:val="24"/>
        </w:rPr>
        <w:t xml:space="preserve"> </w:t>
      </w:r>
      <w:r w:rsidR="003C63AC">
        <w:rPr>
          <w:rFonts w:ascii="Courier New" w:eastAsia="Courier New" w:hAnsi="Courier New" w:cs="Courier New"/>
          <w:sz w:val="24"/>
          <w:szCs w:val="24"/>
        </w:rPr>
        <w:t>Cartera</w:t>
      </w:r>
      <w:r w:rsidR="00537436">
        <w:rPr>
          <w:rFonts w:ascii="Courier New" w:eastAsia="Courier New" w:hAnsi="Courier New" w:cs="Courier New"/>
          <w:sz w:val="24"/>
          <w:szCs w:val="24"/>
        </w:rPr>
        <w:t xml:space="preserve"> la proyección, ejecución y supervigilancia de las obras requeridas para la instalación de barrios transitorios.</w:t>
      </w:r>
      <w:r w:rsidR="00F93003">
        <w:rPr>
          <w:rFonts w:ascii="Courier New" w:eastAsia="Courier New" w:hAnsi="Courier New" w:cs="Courier New"/>
          <w:sz w:val="24"/>
          <w:szCs w:val="24"/>
        </w:rPr>
        <w:t xml:space="preserve"> </w:t>
      </w:r>
      <w:r w:rsidR="00F335EE">
        <w:rPr>
          <w:rFonts w:ascii="Courier New" w:eastAsia="Courier New" w:hAnsi="Courier New" w:cs="Courier New"/>
          <w:sz w:val="24"/>
          <w:szCs w:val="24"/>
        </w:rPr>
        <w:t>E</w:t>
      </w:r>
      <w:r w:rsidR="00537436">
        <w:rPr>
          <w:rFonts w:ascii="Courier New" w:eastAsia="Courier New" w:hAnsi="Courier New" w:cs="Courier New"/>
          <w:sz w:val="24"/>
          <w:szCs w:val="24"/>
        </w:rPr>
        <w:t xml:space="preserve">n la misma línea, modifica </w:t>
      </w:r>
      <w:r w:rsidR="00537436" w:rsidRPr="00287C34">
        <w:rPr>
          <w:rFonts w:ascii="Courier New" w:eastAsia="Courier New" w:hAnsi="Courier New" w:cs="Courier New"/>
          <w:sz w:val="24"/>
          <w:szCs w:val="24"/>
        </w:rPr>
        <w:t>la Ley Genera</w:t>
      </w:r>
      <w:r w:rsidR="00537436">
        <w:rPr>
          <w:rFonts w:ascii="Courier New" w:eastAsia="Courier New" w:hAnsi="Courier New" w:cs="Courier New"/>
          <w:sz w:val="24"/>
          <w:szCs w:val="24"/>
        </w:rPr>
        <w:t>l de Urbanismo y Construcciones</w:t>
      </w:r>
      <w:r w:rsidR="006E6496">
        <w:rPr>
          <w:rFonts w:ascii="Courier New" w:eastAsia="Courier New" w:hAnsi="Courier New" w:cs="Courier New"/>
          <w:sz w:val="24"/>
          <w:szCs w:val="24"/>
        </w:rPr>
        <w:t xml:space="preserve"> </w:t>
      </w:r>
      <w:r w:rsidR="00691A55">
        <w:rPr>
          <w:rFonts w:ascii="Courier New" w:eastAsia="Courier New" w:hAnsi="Courier New" w:cs="Courier New"/>
          <w:sz w:val="24"/>
          <w:szCs w:val="24"/>
        </w:rPr>
        <w:t>para</w:t>
      </w:r>
      <w:r w:rsidR="00537436">
        <w:rPr>
          <w:rFonts w:ascii="Courier New" w:eastAsia="Courier New" w:hAnsi="Courier New" w:cs="Courier New"/>
          <w:sz w:val="24"/>
          <w:szCs w:val="24"/>
        </w:rPr>
        <w:t xml:space="preserve"> implementar la mencionada facultad</w:t>
      </w:r>
      <w:r w:rsidR="00691A55">
        <w:rPr>
          <w:rFonts w:ascii="Courier New" w:eastAsia="Courier New" w:hAnsi="Courier New" w:cs="Courier New"/>
          <w:sz w:val="24"/>
          <w:szCs w:val="24"/>
        </w:rPr>
        <w:t xml:space="preserve"> y</w:t>
      </w:r>
      <w:r w:rsidR="00537436">
        <w:rPr>
          <w:rFonts w:ascii="Courier New" w:eastAsia="Courier New" w:hAnsi="Courier New" w:cs="Courier New"/>
          <w:sz w:val="24"/>
          <w:szCs w:val="24"/>
        </w:rPr>
        <w:t xml:space="preserve"> regula el procedimiento</w:t>
      </w:r>
      <w:r w:rsidR="00122DAB">
        <w:rPr>
          <w:rFonts w:ascii="Courier New" w:eastAsia="Courier New" w:hAnsi="Courier New" w:cs="Courier New"/>
          <w:sz w:val="24"/>
          <w:szCs w:val="24"/>
        </w:rPr>
        <w:t xml:space="preserve"> y los principales requisitos</w:t>
      </w:r>
      <w:r w:rsidR="00537436">
        <w:rPr>
          <w:rFonts w:ascii="Courier New" w:eastAsia="Courier New" w:hAnsi="Courier New" w:cs="Courier New"/>
          <w:sz w:val="24"/>
          <w:szCs w:val="24"/>
        </w:rPr>
        <w:t xml:space="preserve"> para la obtención de </w:t>
      </w:r>
      <w:r w:rsidR="00537436" w:rsidRPr="00287C34">
        <w:rPr>
          <w:rFonts w:ascii="Courier New" w:eastAsia="Courier New" w:hAnsi="Courier New" w:cs="Courier New"/>
          <w:sz w:val="24"/>
          <w:szCs w:val="24"/>
        </w:rPr>
        <w:t xml:space="preserve">la autorización provisoria </w:t>
      </w:r>
      <w:r w:rsidR="00537436">
        <w:rPr>
          <w:rFonts w:ascii="Courier New" w:eastAsia="Courier New" w:hAnsi="Courier New" w:cs="Courier New"/>
          <w:sz w:val="24"/>
          <w:szCs w:val="24"/>
        </w:rPr>
        <w:t xml:space="preserve">que permitirá la construcción de </w:t>
      </w:r>
      <w:r w:rsidR="00537436" w:rsidRPr="00287C34">
        <w:rPr>
          <w:rFonts w:ascii="Courier New" w:eastAsia="Courier New" w:hAnsi="Courier New" w:cs="Courier New"/>
          <w:sz w:val="24"/>
          <w:szCs w:val="24"/>
        </w:rPr>
        <w:t>barrios transitorios</w:t>
      </w:r>
      <w:r w:rsidR="00537436" w:rsidDel="00F335EE">
        <w:rPr>
          <w:rFonts w:ascii="Courier New" w:eastAsia="Courier New" w:hAnsi="Courier New" w:cs="Courier New"/>
          <w:sz w:val="24"/>
          <w:szCs w:val="24"/>
        </w:rPr>
        <w:t>.</w:t>
      </w:r>
      <w:r w:rsidR="00537436">
        <w:rPr>
          <w:rFonts w:ascii="Courier New" w:eastAsia="Courier New" w:hAnsi="Courier New" w:cs="Courier New"/>
          <w:sz w:val="24"/>
          <w:szCs w:val="24"/>
        </w:rPr>
        <w:t xml:space="preserve"> </w:t>
      </w:r>
    </w:p>
    <w:p w14:paraId="3BCD37D2" w14:textId="77777777" w:rsidR="00C0376F" w:rsidRDefault="00C0376F" w:rsidP="00F335EE">
      <w:pPr>
        <w:spacing w:after="0" w:line="276" w:lineRule="auto"/>
        <w:ind w:left="2835" w:right="60" w:firstLine="709"/>
        <w:jc w:val="both"/>
        <w:rPr>
          <w:rFonts w:ascii="Courier New" w:eastAsia="Courier New" w:hAnsi="Courier New" w:cs="Courier New"/>
          <w:sz w:val="24"/>
          <w:szCs w:val="24"/>
        </w:rPr>
      </w:pPr>
    </w:p>
    <w:p w14:paraId="78DC1428" w14:textId="199C4AFB" w:rsidR="00025BDF" w:rsidRDefault="00537436" w:rsidP="00F335E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norma propuesta establece un procedimiento reglado para la obtención de la autorización </w:t>
      </w:r>
      <w:r w:rsidR="00122DAB">
        <w:rPr>
          <w:rFonts w:ascii="Courier New" w:eastAsia="Courier New" w:hAnsi="Courier New" w:cs="Courier New"/>
          <w:sz w:val="24"/>
          <w:szCs w:val="24"/>
        </w:rPr>
        <w:t>por parte de la Dirección de Obras Municipales</w:t>
      </w:r>
      <w:r w:rsidR="0030503B">
        <w:rPr>
          <w:rFonts w:ascii="Courier New" w:eastAsia="Courier New" w:hAnsi="Courier New" w:cs="Courier New"/>
          <w:sz w:val="24"/>
          <w:szCs w:val="24"/>
        </w:rPr>
        <w:t>;</w:t>
      </w:r>
      <w:r w:rsidR="00122DAB">
        <w:rPr>
          <w:rFonts w:ascii="Courier New" w:eastAsia="Courier New" w:hAnsi="Courier New" w:cs="Courier New"/>
          <w:sz w:val="24"/>
          <w:szCs w:val="24"/>
        </w:rPr>
        <w:t xml:space="preserve"> </w:t>
      </w:r>
      <w:r w:rsidR="00A9088D">
        <w:rPr>
          <w:rFonts w:ascii="Courier New" w:eastAsia="Courier New" w:hAnsi="Courier New" w:cs="Courier New"/>
          <w:sz w:val="24"/>
          <w:szCs w:val="24"/>
        </w:rPr>
        <w:t>y</w:t>
      </w:r>
      <w:r w:rsidDel="00A9088D">
        <w:rPr>
          <w:rFonts w:ascii="Courier New" w:eastAsia="Courier New" w:hAnsi="Courier New" w:cs="Courier New"/>
          <w:sz w:val="24"/>
          <w:szCs w:val="24"/>
        </w:rPr>
        <w:t xml:space="preserve"> </w:t>
      </w:r>
      <w:r w:rsidR="00A9088D">
        <w:rPr>
          <w:rFonts w:ascii="Courier New" w:eastAsia="Courier New" w:hAnsi="Courier New" w:cs="Courier New"/>
          <w:sz w:val="24"/>
          <w:szCs w:val="24"/>
        </w:rPr>
        <w:t xml:space="preserve">habilita a </w:t>
      </w:r>
      <w:r>
        <w:rPr>
          <w:rFonts w:ascii="Courier New" w:eastAsia="Courier New" w:hAnsi="Courier New" w:cs="Courier New"/>
          <w:sz w:val="24"/>
          <w:szCs w:val="24"/>
        </w:rPr>
        <w:t>la respectiva Secretaría Regional Ministerial de Vivienda y Urbanismo p</w:t>
      </w:r>
      <w:r w:rsidR="00A9088D">
        <w:rPr>
          <w:rFonts w:ascii="Courier New" w:eastAsia="Courier New" w:hAnsi="Courier New" w:cs="Courier New"/>
          <w:sz w:val="24"/>
          <w:szCs w:val="24"/>
        </w:rPr>
        <w:t>ara</w:t>
      </w:r>
      <w:r>
        <w:rPr>
          <w:rFonts w:ascii="Courier New" w:eastAsia="Courier New" w:hAnsi="Courier New" w:cs="Courier New"/>
          <w:sz w:val="24"/>
          <w:szCs w:val="24"/>
        </w:rPr>
        <w:t xml:space="preserve"> otorgar dichas autorizaciones</w:t>
      </w:r>
      <w:r w:rsidR="00A9088D">
        <w:rPr>
          <w:rFonts w:ascii="Courier New" w:eastAsia="Courier New" w:hAnsi="Courier New" w:cs="Courier New"/>
          <w:sz w:val="24"/>
          <w:szCs w:val="24"/>
        </w:rPr>
        <w:t xml:space="preserve"> ante falta de pronunciamiento u observaciones improcedentes</w:t>
      </w:r>
      <w:r>
        <w:rPr>
          <w:rFonts w:ascii="Courier New" w:eastAsia="Courier New" w:hAnsi="Courier New" w:cs="Courier New"/>
          <w:sz w:val="24"/>
          <w:szCs w:val="24"/>
        </w:rPr>
        <w:t xml:space="preserve">. </w:t>
      </w:r>
    </w:p>
    <w:p w14:paraId="19900784" w14:textId="77777777" w:rsidR="002026BE" w:rsidRDefault="002026BE" w:rsidP="002026BE">
      <w:pPr>
        <w:spacing w:after="0" w:line="276" w:lineRule="auto"/>
        <w:ind w:left="2835" w:right="60" w:firstLine="709"/>
        <w:jc w:val="both"/>
        <w:rPr>
          <w:rFonts w:ascii="Courier New" w:eastAsia="Courier New" w:hAnsi="Courier New" w:cs="Courier New"/>
          <w:sz w:val="24"/>
          <w:szCs w:val="24"/>
        </w:rPr>
      </w:pPr>
    </w:p>
    <w:p w14:paraId="34944E6D" w14:textId="42BD553A" w:rsidR="00483512" w:rsidRDefault="00122DAB" w:rsidP="00483512">
      <w:pPr>
        <w:spacing w:after="0" w:line="276" w:lineRule="auto"/>
        <w:ind w:left="2835" w:right="60" w:firstLine="709"/>
        <w:jc w:val="both"/>
        <w:rPr>
          <w:rFonts w:ascii="Courier New" w:eastAsia="Courier New" w:hAnsi="Courier New" w:cs="Courier New"/>
          <w:sz w:val="24"/>
          <w:szCs w:val="24"/>
        </w:rPr>
      </w:pPr>
      <w:r w:rsidRPr="00025BDF">
        <w:rPr>
          <w:rFonts w:ascii="Courier New" w:eastAsia="Courier New" w:hAnsi="Courier New" w:cs="Courier New"/>
          <w:sz w:val="24"/>
          <w:szCs w:val="24"/>
        </w:rPr>
        <w:t xml:space="preserve">En </w:t>
      </w:r>
      <w:r w:rsidR="00EF4EA4">
        <w:rPr>
          <w:rFonts w:ascii="Courier New" w:eastAsia="Courier New" w:hAnsi="Courier New" w:cs="Courier New"/>
          <w:sz w:val="24"/>
          <w:szCs w:val="24"/>
        </w:rPr>
        <w:t>segundo</w:t>
      </w:r>
      <w:r w:rsidRPr="00025BDF">
        <w:rPr>
          <w:rFonts w:ascii="Courier New" w:eastAsia="Courier New" w:hAnsi="Courier New" w:cs="Courier New"/>
          <w:sz w:val="24"/>
          <w:szCs w:val="24"/>
        </w:rPr>
        <w:t xml:space="preserve"> lugar</w:t>
      </w:r>
      <w:r>
        <w:rPr>
          <w:rFonts w:ascii="Courier New" w:eastAsia="Courier New" w:hAnsi="Courier New" w:cs="Courier New"/>
          <w:sz w:val="24"/>
          <w:szCs w:val="24"/>
        </w:rPr>
        <w:t xml:space="preserve">, </w:t>
      </w:r>
      <w:r w:rsidRPr="00122DAB">
        <w:rPr>
          <w:rFonts w:ascii="Courier New" w:eastAsia="Courier New" w:hAnsi="Courier New" w:cs="Courier New"/>
          <w:sz w:val="24"/>
          <w:szCs w:val="24"/>
        </w:rPr>
        <w:t>se introducen modificaciones</w:t>
      </w:r>
      <w:r w:rsidR="00FA1637">
        <w:rPr>
          <w:rFonts w:ascii="Courier New" w:eastAsia="Courier New" w:hAnsi="Courier New" w:cs="Courier New"/>
          <w:sz w:val="24"/>
          <w:szCs w:val="24"/>
        </w:rPr>
        <w:t xml:space="preserve"> a</w:t>
      </w:r>
      <w:r w:rsidRPr="00122DAB">
        <w:rPr>
          <w:rFonts w:ascii="Courier New" w:eastAsia="Courier New" w:hAnsi="Courier New" w:cs="Courier New"/>
          <w:sz w:val="24"/>
          <w:szCs w:val="24"/>
        </w:rPr>
        <w:t xml:space="preserve"> </w:t>
      </w:r>
      <w:r w:rsidR="00282B1E">
        <w:rPr>
          <w:rFonts w:ascii="Courier New" w:eastAsia="Courier New" w:hAnsi="Courier New" w:cs="Courier New"/>
          <w:sz w:val="24"/>
          <w:szCs w:val="24"/>
        </w:rPr>
        <w:t>la Ley de Sismos</w:t>
      </w:r>
      <w:r w:rsidR="009762AF">
        <w:rPr>
          <w:rFonts w:ascii="Courier New" w:eastAsia="Courier New" w:hAnsi="Courier New" w:cs="Courier New"/>
          <w:sz w:val="24"/>
          <w:szCs w:val="24"/>
        </w:rPr>
        <w:t xml:space="preserve"> </w:t>
      </w:r>
      <w:r w:rsidRPr="00122DAB">
        <w:rPr>
          <w:rFonts w:ascii="Courier New" w:eastAsia="Courier New" w:hAnsi="Courier New" w:cs="Courier New"/>
          <w:sz w:val="24"/>
          <w:szCs w:val="24"/>
        </w:rPr>
        <w:t>con el objeto de precisar los efectos de la aplicación de su artículo 43</w:t>
      </w:r>
      <w:r w:rsidR="00D64CE1" w:rsidRPr="00D64CE1">
        <w:rPr>
          <w:rFonts w:ascii="Courier New" w:eastAsia="Courier New" w:hAnsi="Courier New" w:cs="Courier New"/>
          <w:sz w:val="24"/>
          <w:szCs w:val="24"/>
        </w:rPr>
        <w:t xml:space="preserve"> </w:t>
      </w:r>
      <w:r w:rsidR="00D64CE1">
        <w:rPr>
          <w:rFonts w:ascii="Courier New" w:eastAsia="Courier New" w:hAnsi="Courier New" w:cs="Courier New"/>
          <w:sz w:val="24"/>
          <w:szCs w:val="24"/>
        </w:rPr>
        <w:t>en</w:t>
      </w:r>
      <w:r w:rsidR="00D64CE1" w:rsidRPr="005027E5">
        <w:rPr>
          <w:rFonts w:ascii="Courier New" w:eastAsia="Courier New" w:hAnsi="Courier New" w:cs="Courier New"/>
          <w:sz w:val="24"/>
          <w:szCs w:val="24"/>
        </w:rPr>
        <w:t xml:space="preserve"> </w:t>
      </w:r>
      <w:r w:rsidR="00D64CE1" w:rsidRPr="00122DAB">
        <w:rPr>
          <w:rFonts w:ascii="Courier New" w:eastAsia="Courier New" w:hAnsi="Courier New" w:cs="Courier New"/>
          <w:sz w:val="24"/>
          <w:szCs w:val="24"/>
        </w:rPr>
        <w:t>poblaciones declaradas en situación irregular conforme a la ley N° 16.741</w:t>
      </w:r>
      <w:r w:rsidR="00493897">
        <w:rPr>
          <w:rFonts w:ascii="Courier New" w:eastAsia="Courier New" w:hAnsi="Courier New" w:cs="Courier New"/>
          <w:sz w:val="24"/>
          <w:szCs w:val="24"/>
        </w:rPr>
        <w:t xml:space="preserve">. </w:t>
      </w:r>
      <w:r w:rsidR="00D64CE1" w:rsidRPr="00122DAB">
        <w:rPr>
          <w:rFonts w:ascii="Courier New" w:eastAsia="Courier New" w:hAnsi="Courier New" w:cs="Courier New"/>
          <w:sz w:val="24"/>
          <w:szCs w:val="24"/>
        </w:rPr>
        <w:t xml:space="preserve"> </w:t>
      </w:r>
      <w:r w:rsidR="00D64CE1">
        <w:rPr>
          <w:rFonts w:ascii="Courier New" w:eastAsia="Courier New" w:hAnsi="Courier New" w:cs="Courier New"/>
          <w:sz w:val="24"/>
          <w:szCs w:val="24"/>
        </w:rPr>
        <w:t xml:space="preserve">Lo anterior, esclareciendo </w:t>
      </w:r>
      <w:r w:rsidR="00D64CE1" w:rsidRPr="00122DAB">
        <w:rPr>
          <w:rFonts w:ascii="Courier New" w:eastAsia="Courier New" w:hAnsi="Courier New" w:cs="Courier New"/>
          <w:sz w:val="24"/>
          <w:szCs w:val="24"/>
        </w:rPr>
        <w:t>que la aprobación definitiva contiene</w:t>
      </w:r>
      <w:r w:rsidR="00D64CE1">
        <w:rPr>
          <w:rFonts w:ascii="Courier New" w:eastAsia="Courier New" w:hAnsi="Courier New" w:cs="Courier New"/>
          <w:sz w:val="24"/>
          <w:szCs w:val="24"/>
        </w:rPr>
        <w:t>,</w:t>
      </w:r>
      <w:r w:rsidR="00D64CE1" w:rsidRPr="00122DAB">
        <w:rPr>
          <w:rFonts w:ascii="Courier New" w:eastAsia="Courier New" w:hAnsi="Courier New" w:cs="Courier New"/>
          <w:sz w:val="24"/>
          <w:szCs w:val="24"/>
        </w:rPr>
        <w:t xml:space="preserve"> a su vez</w:t>
      </w:r>
      <w:r w:rsidR="00D64CE1">
        <w:rPr>
          <w:rFonts w:ascii="Courier New" w:eastAsia="Courier New" w:hAnsi="Courier New" w:cs="Courier New"/>
          <w:sz w:val="24"/>
          <w:szCs w:val="24"/>
        </w:rPr>
        <w:t>,</w:t>
      </w:r>
      <w:r w:rsidR="00D64CE1" w:rsidRPr="00122DAB">
        <w:rPr>
          <w:rFonts w:ascii="Courier New" w:eastAsia="Courier New" w:hAnsi="Courier New" w:cs="Courier New"/>
          <w:sz w:val="24"/>
          <w:szCs w:val="24"/>
        </w:rPr>
        <w:t xml:space="preserve"> </w:t>
      </w:r>
      <w:r w:rsidR="00D64CE1">
        <w:rPr>
          <w:rFonts w:ascii="Courier New" w:eastAsia="Courier New" w:hAnsi="Courier New" w:cs="Courier New"/>
          <w:sz w:val="24"/>
          <w:szCs w:val="24"/>
        </w:rPr>
        <w:t>la</w:t>
      </w:r>
      <w:r w:rsidR="00D64CE1" w:rsidRPr="00122DAB">
        <w:rPr>
          <w:rFonts w:ascii="Courier New" w:eastAsia="Courier New" w:hAnsi="Courier New" w:cs="Courier New"/>
          <w:sz w:val="24"/>
          <w:szCs w:val="24"/>
        </w:rPr>
        <w:t xml:space="preserve"> recepción definitiva</w:t>
      </w:r>
      <w:r w:rsidR="00D64CE1">
        <w:rPr>
          <w:rFonts w:ascii="Courier New" w:eastAsia="Courier New" w:hAnsi="Courier New" w:cs="Courier New"/>
          <w:sz w:val="24"/>
          <w:szCs w:val="24"/>
        </w:rPr>
        <w:t>.</w:t>
      </w:r>
    </w:p>
    <w:p w14:paraId="61201950" w14:textId="77777777" w:rsidR="002026BE" w:rsidRDefault="002026BE" w:rsidP="002026BE">
      <w:pPr>
        <w:spacing w:after="0" w:line="276" w:lineRule="auto"/>
        <w:ind w:left="2835" w:right="60" w:firstLine="709"/>
        <w:jc w:val="both"/>
        <w:rPr>
          <w:rFonts w:ascii="Courier New" w:eastAsia="Courier New" w:hAnsi="Courier New" w:cs="Courier New"/>
          <w:sz w:val="24"/>
          <w:szCs w:val="24"/>
        </w:rPr>
      </w:pPr>
    </w:p>
    <w:p w14:paraId="766D2363" w14:textId="413D45D9" w:rsidR="003453CC" w:rsidRDefault="00367B4F" w:rsidP="002026BE">
      <w:pPr>
        <w:spacing w:after="0" w:line="276" w:lineRule="auto"/>
        <w:ind w:left="2835" w:right="60" w:firstLine="709"/>
        <w:jc w:val="both"/>
        <w:rPr>
          <w:rFonts w:ascii="Courier New" w:eastAsia="Courier New" w:hAnsi="Courier New" w:cs="Courier New"/>
          <w:sz w:val="24"/>
          <w:szCs w:val="24"/>
        </w:rPr>
      </w:pPr>
      <w:r w:rsidRPr="00025BDF">
        <w:rPr>
          <w:rFonts w:ascii="Courier New" w:eastAsia="Courier New" w:hAnsi="Courier New" w:cs="Courier New"/>
          <w:sz w:val="24"/>
          <w:szCs w:val="24"/>
        </w:rPr>
        <w:t xml:space="preserve">En </w:t>
      </w:r>
      <w:r w:rsidR="00F8179F">
        <w:rPr>
          <w:rFonts w:ascii="Courier New" w:eastAsia="Courier New" w:hAnsi="Courier New" w:cs="Courier New"/>
          <w:sz w:val="24"/>
          <w:szCs w:val="24"/>
        </w:rPr>
        <w:t>tercer</w:t>
      </w:r>
      <w:r w:rsidRPr="00025BDF">
        <w:rPr>
          <w:rFonts w:ascii="Courier New" w:eastAsia="Courier New" w:hAnsi="Courier New" w:cs="Courier New"/>
          <w:sz w:val="24"/>
          <w:szCs w:val="24"/>
        </w:rPr>
        <w:t xml:space="preserve"> lugar</w:t>
      </w:r>
      <w:r>
        <w:rPr>
          <w:rFonts w:ascii="Courier New" w:eastAsia="Courier New" w:hAnsi="Courier New" w:cs="Courier New"/>
          <w:sz w:val="24"/>
          <w:szCs w:val="24"/>
        </w:rPr>
        <w:t xml:space="preserve">, </w:t>
      </w:r>
      <w:r w:rsidR="00843BE8">
        <w:rPr>
          <w:rFonts w:ascii="Courier New" w:eastAsia="Courier New" w:hAnsi="Courier New" w:cs="Courier New"/>
          <w:sz w:val="24"/>
          <w:szCs w:val="24"/>
        </w:rPr>
        <w:t>s</w:t>
      </w:r>
      <w:r w:rsidR="003453CC" w:rsidRPr="003453CC">
        <w:rPr>
          <w:rFonts w:ascii="Courier New" w:eastAsia="Courier New" w:hAnsi="Courier New" w:cs="Courier New"/>
          <w:sz w:val="24"/>
          <w:szCs w:val="24"/>
        </w:rPr>
        <w:t xml:space="preserve">e modifica la </w:t>
      </w:r>
      <w:r w:rsidR="00224BE6">
        <w:rPr>
          <w:rFonts w:ascii="Courier New" w:eastAsia="Courier New" w:hAnsi="Courier New" w:cs="Courier New"/>
          <w:sz w:val="24"/>
          <w:szCs w:val="24"/>
        </w:rPr>
        <w:t>l</w:t>
      </w:r>
      <w:r w:rsidR="003453CC" w:rsidRPr="003453CC">
        <w:rPr>
          <w:rFonts w:ascii="Courier New" w:eastAsia="Courier New" w:hAnsi="Courier New" w:cs="Courier New"/>
          <w:sz w:val="24"/>
          <w:szCs w:val="24"/>
        </w:rPr>
        <w:t>ey N°</w:t>
      </w:r>
      <w:r>
        <w:rPr>
          <w:rFonts w:ascii="Courier New" w:eastAsia="Courier New" w:hAnsi="Courier New" w:cs="Courier New"/>
          <w:sz w:val="24"/>
          <w:szCs w:val="24"/>
        </w:rPr>
        <w:t xml:space="preserve"> 16.741</w:t>
      </w:r>
      <w:r w:rsidR="003453CC" w:rsidRPr="003453CC">
        <w:rPr>
          <w:rFonts w:ascii="Courier New" w:eastAsia="Courier New" w:hAnsi="Courier New" w:cs="Courier New"/>
          <w:sz w:val="24"/>
          <w:szCs w:val="24"/>
        </w:rPr>
        <w:t xml:space="preserve"> con </w:t>
      </w:r>
      <w:r w:rsidR="00691A55">
        <w:rPr>
          <w:rFonts w:ascii="Courier New" w:eastAsia="Courier New" w:hAnsi="Courier New" w:cs="Courier New"/>
          <w:sz w:val="24"/>
          <w:szCs w:val="24"/>
        </w:rPr>
        <w:t>propósito</w:t>
      </w:r>
      <w:r w:rsidR="003453CC" w:rsidRPr="003453CC">
        <w:rPr>
          <w:rFonts w:ascii="Courier New" w:eastAsia="Courier New" w:hAnsi="Courier New" w:cs="Courier New"/>
          <w:sz w:val="24"/>
          <w:szCs w:val="24"/>
        </w:rPr>
        <w:t xml:space="preserve"> de facilitar la denuncia en caso de nuevas ocupaciones ilegales; facultar la expropiación de terrenos disponibles </w:t>
      </w:r>
      <w:r w:rsidR="00796010">
        <w:rPr>
          <w:rFonts w:ascii="Courier New" w:eastAsia="Courier New" w:hAnsi="Courier New" w:cs="Courier New"/>
          <w:sz w:val="24"/>
          <w:szCs w:val="24"/>
        </w:rPr>
        <w:t>en</w:t>
      </w:r>
      <w:r w:rsidR="003453CC" w:rsidRPr="003453CC" w:rsidDel="00796010">
        <w:rPr>
          <w:rFonts w:ascii="Courier New" w:eastAsia="Courier New" w:hAnsi="Courier New" w:cs="Courier New"/>
          <w:sz w:val="24"/>
          <w:szCs w:val="24"/>
        </w:rPr>
        <w:t xml:space="preserve"> </w:t>
      </w:r>
      <w:r w:rsidR="003453CC" w:rsidRPr="003453CC">
        <w:rPr>
          <w:rFonts w:ascii="Courier New" w:eastAsia="Courier New" w:hAnsi="Courier New" w:cs="Courier New"/>
          <w:sz w:val="24"/>
          <w:szCs w:val="24"/>
        </w:rPr>
        <w:t>poblaciones declaradas en situación irregular</w:t>
      </w:r>
      <w:r w:rsidR="00440CC3">
        <w:rPr>
          <w:rFonts w:ascii="Courier New" w:eastAsia="Courier New" w:hAnsi="Courier New" w:cs="Courier New"/>
          <w:sz w:val="24"/>
          <w:szCs w:val="24"/>
        </w:rPr>
        <w:t xml:space="preserve"> para la ejecución de las obras de urbanización</w:t>
      </w:r>
      <w:r w:rsidR="00AD5346">
        <w:rPr>
          <w:rFonts w:ascii="Courier New" w:eastAsia="Courier New" w:hAnsi="Courier New" w:cs="Courier New"/>
          <w:sz w:val="24"/>
          <w:szCs w:val="24"/>
        </w:rPr>
        <w:t>,</w:t>
      </w:r>
      <w:r w:rsidR="003453CC" w:rsidRPr="003453CC">
        <w:rPr>
          <w:rFonts w:ascii="Courier New" w:eastAsia="Courier New" w:hAnsi="Courier New" w:cs="Courier New"/>
          <w:sz w:val="24"/>
          <w:szCs w:val="24"/>
        </w:rPr>
        <w:t xml:space="preserve"> así como entregar la facultad a la División de Desarrollo Urbano para interpretar con carácter general los términos de la ley en aquellos aspectos que son de su competencia.</w:t>
      </w:r>
    </w:p>
    <w:p w14:paraId="410BD2C9" w14:textId="77777777" w:rsidR="002026BE" w:rsidRPr="003453CC" w:rsidRDefault="002026BE" w:rsidP="002026BE">
      <w:pPr>
        <w:spacing w:after="0" w:line="276" w:lineRule="auto"/>
        <w:ind w:left="2835" w:right="60" w:firstLine="709"/>
        <w:jc w:val="both"/>
        <w:rPr>
          <w:rFonts w:ascii="Courier New" w:eastAsia="Courier New" w:hAnsi="Courier New" w:cs="Courier New"/>
          <w:sz w:val="24"/>
          <w:szCs w:val="24"/>
        </w:rPr>
      </w:pPr>
    </w:p>
    <w:p w14:paraId="559B46EF" w14:textId="34C01E7F" w:rsidR="00D57F1B" w:rsidRDefault="00EE3F80" w:rsidP="002026BE">
      <w:pPr>
        <w:spacing w:after="0" w:line="276" w:lineRule="auto"/>
        <w:ind w:left="2835" w:right="60" w:firstLine="709"/>
        <w:jc w:val="both"/>
        <w:rPr>
          <w:rFonts w:ascii="Courier New" w:eastAsia="Courier New" w:hAnsi="Courier New" w:cs="Courier New"/>
          <w:sz w:val="24"/>
          <w:szCs w:val="24"/>
        </w:rPr>
      </w:pPr>
      <w:r w:rsidRPr="00025BDF">
        <w:rPr>
          <w:rFonts w:ascii="Courier New" w:eastAsia="Courier New" w:hAnsi="Courier New" w:cs="Courier New"/>
          <w:sz w:val="24"/>
          <w:szCs w:val="24"/>
        </w:rPr>
        <w:t xml:space="preserve">En </w:t>
      </w:r>
      <w:r w:rsidR="00254671">
        <w:rPr>
          <w:rFonts w:ascii="Courier New" w:eastAsia="Courier New" w:hAnsi="Courier New" w:cs="Courier New"/>
          <w:sz w:val="24"/>
          <w:szCs w:val="24"/>
        </w:rPr>
        <w:t>cuatro</w:t>
      </w:r>
      <w:r w:rsidRPr="00025BDF">
        <w:rPr>
          <w:rFonts w:ascii="Courier New" w:eastAsia="Courier New" w:hAnsi="Courier New" w:cs="Courier New"/>
          <w:sz w:val="24"/>
          <w:szCs w:val="24"/>
        </w:rPr>
        <w:t xml:space="preserve"> lugar,</w:t>
      </w:r>
      <w:r w:rsidR="00843BE8" w:rsidRPr="00EE3F80">
        <w:rPr>
          <w:rFonts w:ascii="Courier New" w:eastAsia="Courier New" w:hAnsi="Courier New" w:cs="Courier New"/>
          <w:color w:val="FF0000"/>
          <w:sz w:val="24"/>
          <w:szCs w:val="24"/>
        </w:rPr>
        <w:t xml:space="preserve"> </w:t>
      </w:r>
      <w:r w:rsidR="0025083B">
        <w:rPr>
          <w:rFonts w:ascii="Courier New" w:eastAsia="Courier New" w:hAnsi="Courier New" w:cs="Courier New"/>
          <w:sz w:val="24"/>
          <w:szCs w:val="24"/>
        </w:rPr>
        <w:t>s</w:t>
      </w:r>
      <w:r w:rsidR="003453CC" w:rsidRPr="003453CC">
        <w:rPr>
          <w:rFonts w:ascii="Courier New" w:eastAsia="Courier New" w:hAnsi="Courier New" w:cs="Courier New"/>
          <w:sz w:val="24"/>
          <w:szCs w:val="24"/>
        </w:rPr>
        <w:t xml:space="preserve">e modifica la </w:t>
      </w:r>
      <w:r w:rsidR="00254671">
        <w:rPr>
          <w:rFonts w:ascii="Courier New" w:eastAsia="Courier New" w:hAnsi="Courier New" w:cs="Courier New"/>
          <w:sz w:val="24"/>
          <w:szCs w:val="24"/>
        </w:rPr>
        <w:t>l</w:t>
      </w:r>
      <w:r w:rsidR="003453CC" w:rsidRPr="003453CC">
        <w:rPr>
          <w:rFonts w:ascii="Courier New" w:eastAsia="Courier New" w:hAnsi="Courier New" w:cs="Courier New"/>
          <w:sz w:val="24"/>
          <w:szCs w:val="24"/>
        </w:rPr>
        <w:t>ey N° 20.234</w:t>
      </w:r>
      <w:r w:rsidR="000F2F1F">
        <w:rPr>
          <w:rFonts w:ascii="Courier New" w:eastAsia="Courier New" w:hAnsi="Courier New" w:cs="Courier New"/>
          <w:sz w:val="24"/>
          <w:szCs w:val="24"/>
        </w:rPr>
        <w:t xml:space="preserve">, </w:t>
      </w:r>
      <w:r w:rsidDel="00083685">
        <w:rPr>
          <w:rFonts w:ascii="Courier New" w:eastAsia="Courier New" w:hAnsi="Courier New" w:cs="Courier New"/>
          <w:sz w:val="24"/>
          <w:szCs w:val="24"/>
        </w:rPr>
        <w:t xml:space="preserve"> </w:t>
      </w:r>
      <w:r w:rsidR="00252C8E">
        <w:rPr>
          <w:rFonts w:ascii="Courier New" w:eastAsia="Courier New" w:hAnsi="Courier New" w:cs="Courier New"/>
          <w:sz w:val="24"/>
          <w:szCs w:val="24"/>
        </w:rPr>
        <w:t xml:space="preserve">actualizando </w:t>
      </w:r>
      <w:r w:rsidDel="00083685">
        <w:rPr>
          <w:rFonts w:ascii="Courier New" w:eastAsia="Courier New" w:hAnsi="Courier New" w:cs="Courier New"/>
          <w:sz w:val="24"/>
          <w:szCs w:val="24"/>
        </w:rPr>
        <w:t>la referencia al catastro de campamentos vigente</w:t>
      </w:r>
      <w:r w:rsidR="005E5238" w:rsidRPr="00EE3F80">
        <w:rPr>
          <w:rFonts w:ascii="Courier New" w:eastAsia="Courier New" w:hAnsi="Courier New" w:cs="Courier New"/>
          <w:sz w:val="24"/>
          <w:szCs w:val="24"/>
        </w:rPr>
        <w:t xml:space="preserve"> </w:t>
      </w:r>
      <w:r w:rsidR="00647087">
        <w:rPr>
          <w:rFonts w:ascii="Courier New" w:eastAsia="Courier New" w:hAnsi="Courier New" w:cs="Courier New"/>
          <w:sz w:val="24"/>
          <w:szCs w:val="24"/>
        </w:rPr>
        <w:t>y</w:t>
      </w:r>
      <w:r w:rsidRPr="00EE3F80" w:rsidDel="000F2F1F">
        <w:rPr>
          <w:rFonts w:ascii="Courier New" w:eastAsia="Courier New" w:hAnsi="Courier New" w:cs="Courier New"/>
          <w:sz w:val="24"/>
          <w:szCs w:val="24"/>
        </w:rPr>
        <w:t xml:space="preserve"> </w:t>
      </w:r>
      <w:r w:rsidR="000F2F1F">
        <w:rPr>
          <w:rFonts w:ascii="Courier New" w:eastAsia="Courier New" w:hAnsi="Courier New" w:cs="Courier New"/>
          <w:sz w:val="24"/>
          <w:szCs w:val="24"/>
        </w:rPr>
        <w:t xml:space="preserve">permitiendo la </w:t>
      </w:r>
      <w:r w:rsidRPr="00EE3F80">
        <w:rPr>
          <w:rFonts w:ascii="Courier New" w:eastAsia="Courier New" w:hAnsi="Courier New" w:cs="Courier New"/>
          <w:sz w:val="24"/>
          <w:szCs w:val="24"/>
        </w:rPr>
        <w:t xml:space="preserve">prórroga del plazo de la recepción provisoria </w:t>
      </w:r>
      <w:r w:rsidR="000F2F1F">
        <w:rPr>
          <w:rFonts w:ascii="Courier New" w:eastAsia="Courier New" w:hAnsi="Courier New" w:cs="Courier New"/>
          <w:sz w:val="24"/>
          <w:szCs w:val="24"/>
        </w:rPr>
        <w:t xml:space="preserve">respecto de </w:t>
      </w:r>
      <w:r w:rsidRPr="00EE3F80">
        <w:rPr>
          <w:rFonts w:ascii="Courier New" w:eastAsia="Courier New" w:hAnsi="Courier New" w:cs="Courier New"/>
          <w:sz w:val="24"/>
          <w:szCs w:val="24"/>
        </w:rPr>
        <w:t xml:space="preserve"> proyectos de urbanización que estén en estado de prefactibilidad y diseño</w:t>
      </w:r>
      <w:r w:rsidR="00D57F1B">
        <w:rPr>
          <w:rFonts w:ascii="Courier New" w:eastAsia="Courier New" w:hAnsi="Courier New" w:cs="Courier New"/>
          <w:sz w:val="24"/>
          <w:szCs w:val="24"/>
        </w:rPr>
        <w:t>;</w:t>
      </w:r>
      <w:r>
        <w:rPr>
          <w:rFonts w:ascii="Courier New" w:eastAsia="Courier New" w:hAnsi="Courier New" w:cs="Courier New"/>
          <w:sz w:val="24"/>
          <w:szCs w:val="24"/>
        </w:rPr>
        <w:t xml:space="preserve"> </w:t>
      </w:r>
      <w:r w:rsidR="000F2F1F">
        <w:rPr>
          <w:rFonts w:ascii="Courier New" w:eastAsia="Courier New" w:hAnsi="Courier New" w:cs="Courier New"/>
          <w:sz w:val="24"/>
          <w:szCs w:val="24"/>
        </w:rPr>
        <w:t>autorizando</w:t>
      </w:r>
      <w:r w:rsidR="003453CC" w:rsidRPr="003453CC">
        <w:rPr>
          <w:rFonts w:ascii="Courier New" w:eastAsia="Courier New" w:hAnsi="Courier New" w:cs="Courier New"/>
          <w:sz w:val="24"/>
          <w:szCs w:val="24"/>
        </w:rPr>
        <w:t xml:space="preserve"> la </w:t>
      </w:r>
      <w:r w:rsidR="0025083B">
        <w:rPr>
          <w:rFonts w:ascii="Courier New" w:eastAsia="Courier New" w:hAnsi="Courier New" w:cs="Courier New"/>
          <w:sz w:val="24"/>
          <w:szCs w:val="24"/>
        </w:rPr>
        <w:t xml:space="preserve">aplicación </w:t>
      </w:r>
      <w:r w:rsidR="00DA6F56">
        <w:rPr>
          <w:rFonts w:ascii="Courier New" w:eastAsia="Courier New" w:hAnsi="Courier New" w:cs="Courier New"/>
          <w:sz w:val="24"/>
          <w:szCs w:val="24"/>
        </w:rPr>
        <w:t xml:space="preserve">excepcional </w:t>
      </w:r>
      <w:r w:rsidR="0025083B">
        <w:rPr>
          <w:rFonts w:ascii="Courier New" w:eastAsia="Courier New" w:hAnsi="Courier New" w:cs="Courier New"/>
          <w:sz w:val="24"/>
          <w:szCs w:val="24"/>
        </w:rPr>
        <w:t xml:space="preserve">del decreto ley N° 2.695 para </w:t>
      </w:r>
      <w:r w:rsidR="003453CC" w:rsidRPr="003453CC">
        <w:rPr>
          <w:rFonts w:ascii="Courier New" w:eastAsia="Courier New" w:hAnsi="Courier New" w:cs="Courier New"/>
          <w:sz w:val="24"/>
          <w:szCs w:val="24"/>
        </w:rPr>
        <w:t>la regularización de la pequeña propiedad raíz</w:t>
      </w:r>
      <w:r w:rsidR="00691A55">
        <w:rPr>
          <w:rFonts w:ascii="Courier New" w:eastAsia="Courier New" w:hAnsi="Courier New" w:cs="Courier New"/>
          <w:sz w:val="24"/>
          <w:szCs w:val="24"/>
        </w:rPr>
        <w:t>,</w:t>
      </w:r>
      <w:r w:rsidR="003453CC" w:rsidRPr="003453CC">
        <w:rPr>
          <w:rFonts w:ascii="Courier New" w:eastAsia="Courier New" w:hAnsi="Courier New" w:cs="Courier New"/>
          <w:sz w:val="24"/>
          <w:szCs w:val="24"/>
        </w:rPr>
        <w:t xml:space="preserve"> contando con la recepción provisoria de las obras de urbanización</w:t>
      </w:r>
      <w:r w:rsidR="00952013">
        <w:rPr>
          <w:rFonts w:ascii="Courier New" w:eastAsia="Courier New" w:hAnsi="Courier New" w:cs="Courier New"/>
          <w:sz w:val="24"/>
          <w:szCs w:val="24"/>
        </w:rPr>
        <w:t xml:space="preserve"> y</w:t>
      </w:r>
      <w:r w:rsidR="00CA566B">
        <w:rPr>
          <w:rFonts w:ascii="Courier New" w:eastAsia="Courier New" w:hAnsi="Courier New" w:cs="Courier New"/>
          <w:sz w:val="24"/>
          <w:szCs w:val="24"/>
        </w:rPr>
        <w:t xml:space="preserve"> a</w:t>
      </w:r>
      <w:r w:rsidR="006049C4">
        <w:rPr>
          <w:rFonts w:ascii="Courier New" w:eastAsia="Courier New" w:hAnsi="Courier New" w:cs="Courier New"/>
          <w:sz w:val="24"/>
          <w:szCs w:val="24"/>
        </w:rPr>
        <w:t>ctualizando</w:t>
      </w:r>
      <w:r w:rsidR="003453CC" w:rsidRPr="003453CC">
        <w:rPr>
          <w:rFonts w:ascii="Courier New" w:eastAsia="Courier New" w:hAnsi="Courier New" w:cs="Courier New"/>
          <w:sz w:val="24"/>
          <w:szCs w:val="24"/>
        </w:rPr>
        <w:t xml:space="preserve"> el límite de avalúo fiscal máximo para el pago de impuesto territorial</w:t>
      </w:r>
      <w:r w:rsidR="00CA566B">
        <w:rPr>
          <w:rFonts w:ascii="Courier New" w:eastAsia="Courier New" w:hAnsi="Courier New" w:cs="Courier New"/>
          <w:sz w:val="24"/>
          <w:szCs w:val="24"/>
        </w:rPr>
        <w:t>; junto con</w:t>
      </w:r>
      <w:r w:rsidR="00D57F1B" w:rsidDel="00780D23">
        <w:rPr>
          <w:rFonts w:ascii="Courier New" w:eastAsia="Courier New" w:hAnsi="Courier New" w:cs="Courier New"/>
          <w:sz w:val="24"/>
          <w:szCs w:val="24"/>
        </w:rPr>
        <w:t xml:space="preserve"> </w:t>
      </w:r>
      <w:r w:rsidR="00D57F1B">
        <w:rPr>
          <w:rFonts w:ascii="Courier New" w:eastAsia="Courier New" w:hAnsi="Courier New" w:cs="Courier New"/>
          <w:sz w:val="24"/>
          <w:szCs w:val="24"/>
        </w:rPr>
        <w:t>precisa</w:t>
      </w:r>
      <w:r w:rsidR="00CA566B">
        <w:rPr>
          <w:rFonts w:ascii="Courier New" w:eastAsia="Courier New" w:hAnsi="Courier New" w:cs="Courier New"/>
          <w:sz w:val="24"/>
          <w:szCs w:val="24"/>
        </w:rPr>
        <w:t>r</w:t>
      </w:r>
      <w:r w:rsidR="003453CC" w:rsidRPr="003453CC">
        <w:rPr>
          <w:rFonts w:ascii="Courier New" w:eastAsia="Courier New" w:hAnsi="Courier New" w:cs="Courier New"/>
          <w:sz w:val="24"/>
          <w:szCs w:val="24"/>
        </w:rPr>
        <w:t xml:space="preserve"> los efectos del alzamiento de la condición de irregular de poblaciones acogidas a la ley N° 16.741 </w:t>
      </w:r>
      <w:r w:rsidR="00952013">
        <w:rPr>
          <w:rFonts w:ascii="Courier New" w:eastAsia="Courier New" w:hAnsi="Courier New" w:cs="Courier New"/>
          <w:sz w:val="24"/>
          <w:szCs w:val="24"/>
        </w:rPr>
        <w:t xml:space="preserve">con propósito de </w:t>
      </w:r>
      <w:r w:rsidR="003453CC" w:rsidRPr="003453CC">
        <w:rPr>
          <w:rFonts w:ascii="Courier New" w:eastAsia="Courier New" w:hAnsi="Courier New" w:cs="Courier New"/>
          <w:sz w:val="24"/>
          <w:szCs w:val="24"/>
        </w:rPr>
        <w:t>facilita</w:t>
      </w:r>
      <w:r w:rsidR="00952013">
        <w:rPr>
          <w:rFonts w:ascii="Courier New" w:eastAsia="Courier New" w:hAnsi="Courier New" w:cs="Courier New"/>
          <w:sz w:val="24"/>
          <w:szCs w:val="24"/>
        </w:rPr>
        <w:t>r</w:t>
      </w:r>
      <w:r w:rsidR="003453CC" w:rsidRPr="003453CC">
        <w:rPr>
          <w:rFonts w:ascii="Courier New" w:eastAsia="Courier New" w:hAnsi="Courier New" w:cs="Courier New"/>
          <w:sz w:val="24"/>
          <w:szCs w:val="24"/>
        </w:rPr>
        <w:t xml:space="preserve"> la administración de</w:t>
      </w:r>
      <w:r w:rsidR="0072050A">
        <w:rPr>
          <w:rFonts w:ascii="Courier New" w:eastAsia="Courier New" w:hAnsi="Courier New" w:cs="Courier New"/>
          <w:sz w:val="24"/>
          <w:szCs w:val="24"/>
        </w:rPr>
        <w:t>l</w:t>
      </w:r>
      <w:r w:rsidR="003453CC" w:rsidRPr="003453CC">
        <w:rPr>
          <w:rFonts w:ascii="Courier New" w:eastAsia="Courier New" w:hAnsi="Courier New" w:cs="Courier New"/>
          <w:sz w:val="24"/>
          <w:szCs w:val="24"/>
        </w:rPr>
        <w:t xml:space="preserve"> respectivo Servicio de Vivienda y Urbanización.</w:t>
      </w:r>
      <w:r w:rsidR="0025083B">
        <w:rPr>
          <w:rFonts w:ascii="Courier New" w:eastAsia="Courier New" w:hAnsi="Courier New" w:cs="Courier New"/>
          <w:sz w:val="24"/>
          <w:szCs w:val="24"/>
        </w:rPr>
        <w:t xml:space="preserve"> </w:t>
      </w:r>
    </w:p>
    <w:p w14:paraId="544DAAB5" w14:textId="77777777" w:rsidR="002026BE" w:rsidRDefault="002026BE" w:rsidP="002026BE">
      <w:pPr>
        <w:spacing w:after="0" w:line="276" w:lineRule="auto"/>
        <w:ind w:left="2835" w:right="60" w:firstLine="709"/>
        <w:jc w:val="both"/>
        <w:rPr>
          <w:rFonts w:ascii="Courier New" w:eastAsia="Courier New" w:hAnsi="Courier New" w:cs="Courier New"/>
          <w:sz w:val="24"/>
          <w:szCs w:val="24"/>
        </w:rPr>
      </w:pPr>
    </w:p>
    <w:p w14:paraId="3F0E1C26" w14:textId="54BC54B9" w:rsidR="003453CC" w:rsidRDefault="0025083B" w:rsidP="002026B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Estas modificaciones dotarán de mayor eficiencia al proceso de </w:t>
      </w:r>
      <w:r w:rsidR="002A6BC1">
        <w:rPr>
          <w:rFonts w:ascii="Courier New" w:eastAsia="Courier New" w:hAnsi="Courier New" w:cs="Courier New"/>
          <w:sz w:val="24"/>
          <w:szCs w:val="24"/>
        </w:rPr>
        <w:t>saneamiento de poblaciones y fa</w:t>
      </w:r>
      <w:r w:rsidR="000A529D">
        <w:rPr>
          <w:rFonts w:ascii="Courier New" w:eastAsia="Courier New" w:hAnsi="Courier New" w:cs="Courier New"/>
          <w:sz w:val="24"/>
          <w:szCs w:val="24"/>
        </w:rPr>
        <w:t>vorece</w:t>
      </w:r>
      <w:r w:rsidR="00BB3A4B">
        <w:rPr>
          <w:rFonts w:ascii="Courier New" w:eastAsia="Courier New" w:hAnsi="Courier New" w:cs="Courier New"/>
          <w:sz w:val="24"/>
          <w:szCs w:val="24"/>
        </w:rPr>
        <w:t>rán</w:t>
      </w:r>
      <w:r w:rsidR="002A6BC1">
        <w:rPr>
          <w:rFonts w:ascii="Courier New" w:eastAsia="Courier New" w:hAnsi="Courier New" w:cs="Courier New"/>
          <w:sz w:val="24"/>
          <w:szCs w:val="24"/>
        </w:rPr>
        <w:t xml:space="preserve"> el accionar conjunto, coherente y armónico de los </w:t>
      </w:r>
      <w:r w:rsidR="004B3173">
        <w:rPr>
          <w:rFonts w:ascii="Courier New" w:eastAsia="Courier New" w:hAnsi="Courier New" w:cs="Courier New"/>
          <w:sz w:val="24"/>
          <w:szCs w:val="24"/>
        </w:rPr>
        <w:t>s</w:t>
      </w:r>
      <w:r w:rsidR="002A6BC1">
        <w:rPr>
          <w:rFonts w:ascii="Courier New" w:eastAsia="Courier New" w:hAnsi="Courier New" w:cs="Courier New"/>
          <w:sz w:val="24"/>
          <w:szCs w:val="24"/>
        </w:rPr>
        <w:t xml:space="preserve">ervicios de </w:t>
      </w:r>
      <w:r w:rsidR="004B3173">
        <w:rPr>
          <w:rFonts w:ascii="Courier New" w:eastAsia="Courier New" w:hAnsi="Courier New" w:cs="Courier New"/>
          <w:sz w:val="24"/>
          <w:szCs w:val="24"/>
        </w:rPr>
        <w:t>v</w:t>
      </w:r>
      <w:r w:rsidR="002A6BC1">
        <w:rPr>
          <w:rFonts w:ascii="Courier New" w:eastAsia="Courier New" w:hAnsi="Courier New" w:cs="Courier New"/>
          <w:sz w:val="24"/>
          <w:szCs w:val="24"/>
        </w:rPr>
        <w:t xml:space="preserve">ivienda y </w:t>
      </w:r>
      <w:r w:rsidR="004B3173">
        <w:rPr>
          <w:rFonts w:ascii="Courier New" w:eastAsia="Courier New" w:hAnsi="Courier New" w:cs="Courier New"/>
          <w:sz w:val="24"/>
          <w:szCs w:val="24"/>
        </w:rPr>
        <w:t>u</w:t>
      </w:r>
      <w:r w:rsidR="002A6BC1">
        <w:rPr>
          <w:rFonts w:ascii="Courier New" w:eastAsia="Courier New" w:hAnsi="Courier New" w:cs="Courier New"/>
          <w:sz w:val="24"/>
          <w:szCs w:val="24"/>
        </w:rPr>
        <w:t xml:space="preserve">rbanización y el Ministerio de Bienes Nacionales </w:t>
      </w:r>
      <w:r w:rsidR="004B3173">
        <w:rPr>
          <w:rFonts w:ascii="Courier New" w:eastAsia="Courier New" w:hAnsi="Courier New" w:cs="Courier New"/>
          <w:sz w:val="24"/>
          <w:szCs w:val="24"/>
        </w:rPr>
        <w:t>con</w:t>
      </w:r>
      <w:r w:rsidR="002A6BC1">
        <w:rPr>
          <w:rFonts w:ascii="Courier New" w:eastAsia="Courier New" w:hAnsi="Courier New" w:cs="Courier New"/>
          <w:sz w:val="24"/>
          <w:szCs w:val="24"/>
        </w:rPr>
        <w:t xml:space="preserve"> la regularización de las condiciones mínimas de urbanización y el dominio de los sitios,</w:t>
      </w:r>
      <w:r w:rsidR="004B3173">
        <w:rPr>
          <w:rFonts w:ascii="Courier New" w:eastAsia="Courier New" w:hAnsi="Courier New" w:cs="Courier New"/>
          <w:sz w:val="24"/>
          <w:szCs w:val="24"/>
        </w:rPr>
        <w:t xml:space="preserve"> respectivamente.</w:t>
      </w:r>
      <w:r w:rsidR="002A6BC1">
        <w:rPr>
          <w:rFonts w:ascii="Courier New" w:eastAsia="Courier New" w:hAnsi="Courier New" w:cs="Courier New"/>
          <w:sz w:val="24"/>
          <w:szCs w:val="24"/>
        </w:rPr>
        <w:t xml:space="preserve"> </w:t>
      </w:r>
      <w:r w:rsidR="00FD5135">
        <w:rPr>
          <w:rFonts w:ascii="Courier New" w:eastAsia="Courier New" w:hAnsi="Courier New" w:cs="Courier New"/>
          <w:sz w:val="24"/>
          <w:szCs w:val="24"/>
        </w:rPr>
        <w:t>Particular utilidad representa</w:t>
      </w:r>
      <w:r w:rsidR="002A6BC1">
        <w:rPr>
          <w:rFonts w:ascii="Courier New" w:eastAsia="Courier New" w:hAnsi="Courier New" w:cs="Courier New"/>
          <w:sz w:val="24"/>
          <w:szCs w:val="24"/>
        </w:rPr>
        <w:t xml:space="preserve"> en procesos de larga</w:t>
      </w:r>
      <w:r w:rsidR="002C3111">
        <w:rPr>
          <w:rFonts w:ascii="Courier New" w:eastAsia="Courier New" w:hAnsi="Courier New" w:cs="Courier New"/>
          <w:sz w:val="24"/>
          <w:szCs w:val="24"/>
        </w:rPr>
        <w:t xml:space="preserve"> data</w:t>
      </w:r>
      <w:r w:rsidR="00FD5135">
        <w:rPr>
          <w:rFonts w:ascii="Courier New" w:eastAsia="Courier New" w:hAnsi="Courier New" w:cs="Courier New"/>
          <w:sz w:val="24"/>
          <w:szCs w:val="24"/>
        </w:rPr>
        <w:t>,</w:t>
      </w:r>
      <w:r w:rsidR="002A6BC1">
        <w:rPr>
          <w:rFonts w:ascii="Courier New" w:eastAsia="Courier New" w:hAnsi="Courier New" w:cs="Courier New"/>
          <w:sz w:val="24"/>
          <w:szCs w:val="24"/>
        </w:rPr>
        <w:t xml:space="preserve"> como el emblemático campamento Manuel Bustos de la comuna de Viña del Mar.</w:t>
      </w:r>
    </w:p>
    <w:p w14:paraId="44860E9E" w14:textId="77777777" w:rsidR="002026BE" w:rsidRPr="00EE3F80" w:rsidRDefault="002026BE" w:rsidP="002026BE">
      <w:pPr>
        <w:spacing w:after="0" w:line="276" w:lineRule="auto"/>
        <w:ind w:left="2835" w:right="60" w:firstLine="709"/>
        <w:jc w:val="both"/>
        <w:rPr>
          <w:rFonts w:ascii="Courier New" w:eastAsia="Courier New" w:hAnsi="Courier New" w:cs="Courier New"/>
          <w:color w:val="FF0000"/>
          <w:sz w:val="24"/>
          <w:szCs w:val="24"/>
        </w:rPr>
      </w:pPr>
    </w:p>
    <w:p w14:paraId="18895B07" w14:textId="65C813A4" w:rsidR="002026BE" w:rsidRDefault="00D57F1B" w:rsidP="002026BE">
      <w:pPr>
        <w:spacing w:after="0" w:line="276" w:lineRule="auto"/>
        <w:ind w:left="2835" w:right="60" w:firstLine="709"/>
        <w:jc w:val="both"/>
        <w:rPr>
          <w:rFonts w:ascii="Courier New" w:eastAsia="Courier New" w:hAnsi="Courier New" w:cs="Courier New"/>
          <w:sz w:val="24"/>
          <w:szCs w:val="24"/>
        </w:rPr>
      </w:pPr>
      <w:r w:rsidRPr="00025BDF">
        <w:rPr>
          <w:rFonts w:ascii="Courier New" w:eastAsia="Courier New" w:hAnsi="Courier New" w:cs="Courier New"/>
          <w:sz w:val="24"/>
          <w:szCs w:val="24"/>
        </w:rPr>
        <w:t>En</w:t>
      </w:r>
      <w:r w:rsidR="00557FE5" w:rsidRPr="00025BDF">
        <w:rPr>
          <w:rFonts w:ascii="Courier New" w:eastAsia="Courier New" w:hAnsi="Courier New" w:cs="Courier New"/>
          <w:sz w:val="24"/>
          <w:szCs w:val="24"/>
        </w:rPr>
        <w:t xml:space="preserve"> </w:t>
      </w:r>
      <w:r w:rsidR="00FD5135">
        <w:rPr>
          <w:rFonts w:ascii="Courier New" w:eastAsia="Courier New" w:hAnsi="Courier New" w:cs="Courier New"/>
          <w:sz w:val="24"/>
          <w:szCs w:val="24"/>
        </w:rPr>
        <w:t>quinto</w:t>
      </w:r>
      <w:r w:rsidRPr="00025BDF">
        <w:rPr>
          <w:rFonts w:ascii="Courier New" w:eastAsia="Courier New" w:hAnsi="Courier New" w:cs="Courier New"/>
          <w:sz w:val="24"/>
          <w:szCs w:val="24"/>
        </w:rPr>
        <w:t xml:space="preserve"> </w:t>
      </w:r>
      <w:r w:rsidR="009762AF" w:rsidRPr="00025BDF">
        <w:rPr>
          <w:rFonts w:ascii="Courier New" w:eastAsia="Courier New" w:hAnsi="Courier New" w:cs="Courier New"/>
          <w:sz w:val="24"/>
          <w:szCs w:val="24"/>
        </w:rPr>
        <w:t>lugar</w:t>
      </w:r>
      <w:r w:rsidR="00025BDF">
        <w:rPr>
          <w:rFonts w:ascii="Courier New" w:eastAsia="Courier New" w:hAnsi="Courier New" w:cs="Courier New"/>
          <w:sz w:val="24"/>
          <w:szCs w:val="24"/>
        </w:rPr>
        <w:t xml:space="preserve">, se propone </w:t>
      </w:r>
      <w:r w:rsidR="00563D56">
        <w:rPr>
          <w:rFonts w:ascii="Courier New" w:eastAsia="Courier New" w:hAnsi="Courier New" w:cs="Courier New"/>
          <w:sz w:val="24"/>
          <w:szCs w:val="24"/>
        </w:rPr>
        <w:t>modificar</w:t>
      </w:r>
      <w:r w:rsidR="00065CFC">
        <w:rPr>
          <w:rFonts w:ascii="Courier New" w:eastAsia="Courier New" w:hAnsi="Courier New" w:cs="Courier New"/>
          <w:sz w:val="24"/>
          <w:szCs w:val="24"/>
        </w:rPr>
        <w:t xml:space="preserve"> </w:t>
      </w:r>
      <w:r w:rsidR="00563D56">
        <w:rPr>
          <w:rFonts w:ascii="Courier New" w:eastAsia="Courier New" w:hAnsi="Courier New" w:cs="Courier New"/>
          <w:sz w:val="24"/>
          <w:szCs w:val="24"/>
        </w:rPr>
        <w:t xml:space="preserve">la </w:t>
      </w:r>
      <w:r w:rsidR="00563D56" w:rsidRPr="00563D56">
        <w:rPr>
          <w:rFonts w:ascii="Courier New" w:eastAsia="Courier New" w:hAnsi="Courier New" w:cs="Courier New"/>
          <w:sz w:val="24"/>
          <w:szCs w:val="24"/>
        </w:rPr>
        <w:t>ley</w:t>
      </w:r>
      <w:r w:rsidR="00F13CD4" w:rsidRPr="00922E98">
        <w:rPr>
          <w:rFonts w:ascii="Courier New" w:eastAsia="Courier New" w:hAnsi="Courier New" w:cs="Courier New"/>
          <w:sz w:val="24"/>
          <w:szCs w:val="24"/>
        </w:rPr>
        <w:t xml:space="preserve"> sobre </w:t>
      </w:r>
      <w:r w:rsidR="00484A53">
        <w:rPr>
          <w:rFonts w:ascii="Courier New" w:eastAsia="Courier New" w:hAnsi="Courier New" w:cs="Courier New"/>
          <w:sz w:val="24"/>
          <w:szCs w:val="24"/>
        </w:rPr>
        <w:t>g</w:t>
      </w:r>
      <w:r w:rsidR="00F13CD4" w:rsidRPr="00922E98">
        <w:rPr>
          <w:rFonts w:ascii="Courier New" w:eastAsia="Courier New" w:hAnsi="Courier New" w:cs="Courier New"/>
          <w:sz w:val="24"/>
          <w:szCs w:val="24"/>
        </w:rPr>
        <w:t xml:space="preserve">estión de </w:t>
      </w:r>
      <w:r w:rsidR="00484A53">
        <w:rPr>
          <w:rFonts w:ascii="Courier New" w:eastAsia="Courier New" w:hAnsi="Courier New" w:cs="Courier New"/>
          <w:sz w:val="24"/>
          <w:szCs w:val="24"/>
        </w:rPr>
        <w:t>s</w:t>
      </w:r>
      <w:r w:rsidR="00F13CD4" w:rsidRPr="00922E98">
        <w:rPr>
          <w:rFonts w:ascii="Courier New" w:eastAsia="Courier New" w:hAnsi="Courier New" w:cs="Courier New"/>
          <w:sz w:val="24"/>
          <w:szCs w:val="24"/>
        </w:rPr>
        <w:t xml:space="preserve">uelo para la </w:t>
      </w:r>
      <w:r w:rsidR="00484A53">
        <w:rPr>
          <w:rFonts w:ascii="Courier New" w:eastAsia="Courier New" w:hAnsi="Courier New" w:cs="Courier New"/>
          <w:sz w:val="24"/>
          <w:szCs w:val="24"/>
        </w:rPr>
        <w:t>i</w:t>
      </w:r>
      <w:r w:rsidR="00F13CD4" w:rsidRPr="00922E98">
        <w:rPr>
          <w:rFonts w:ascii="Courier New" w:eastAsia="Courier New" w:hAnsi="Courier New" w:cs="Courier New"/>
          <w:sz w:val="24"/>
          <w:szCs w:val="24"/>
        </w:rPr>
        <w:t xml:space="preserve">ntegración </w:t>
      </w:r>
      <w:r w:rsidR="00484A53">
        <w:rPr>
          <w:rFonts w:ascii="Courier New" w:eastAsia="Courier New" w:hAnsi="Courier New" w:cs="Courier New"/>
          <w:sz w:val="24"/>
          <w:szCs w:val="24"/>
        </w:rPr>
        <w:t>s</w:t>
      </w:r>
      <w:r w:rsidR="00F13CD4" w:rsidRPr="00922E98">
        <w:rPr>
          <w:rFonts w:ascii="Courier New" w:eastAsia="Courier New" w:hAnsi="Courier New" w:cs="Courier New"/>
          <w:sz w:val="24"/>
          <w:szCs w:val="24"/>
        </w:rPr>
        <w:t xml:space="preserve">ocial y </w:t>
      </w:r>
      <w:r w:rsidR="00484A53">
        <w:rPr>
          <w:rFonts w:ascii="Courier New" w:eastAsia="Courier New" w:hAnsi="Courier New" w:cs="Courier New"/>
          <w:sz w:val="24"/>
          <w:szCs w:val="24"/>
        </w:rPr>
        <w:t>u</w:t>
      </w:r>
      <w:r w:rsidR="00F13CD4" w:rsidRPr="00922E98">
        <w:rPr>
          <w:rFonts w:ascii="Courier New" w:eastAsia="Courier New" w:hAnsi="Courier New" w:cs="Courier New"/>
          <w:sz w:val="24"/>
          <w:szCs w:val="24"/>
        </w:rPr>
        <w:t>rbana y Plan de Emergencia Habitacional, contenida en el artículo cuarto de la ley N° 21.450</w:t>
      </w:r>
      <w:r w:rsidR="00ED671C">
        <w:rPr>
          <w:rFonts w:ascii="Courier New" w:eastAsia="Courier New" w:hAnsi="Courier New" w:cs="Courier New"/>
          <w:sz w:val="24"/>
          <w:szCs w:val="24"/>
        </w:rPr>
        <w:t>,</w:t>
      </w:r>
      <w:r w:rsidR="00F13CD4">
        <w:rPr>
          <w:rFonts w:ascii="Courier New" w:eastAsia="Courier New" w:hAnsi="Courier New" w:cs="Courier New"/>
          <w:sz w:val="24"/>
          <w:szCs w:val="24"/>
        </w:rPr>
        <w:t xml:space="preserve"> </w:t>
      </w:r>
      <w:r w:rsidR="00563D56" w:rsidRPr="00563D56">
        <w:rPr>
          <w:rFonts w:ascii="Courier New" w:eastAsia="Courier New" w:hAnsi="Courier New" w:cs="Courier New"/>
          <w:sz w:val="24"/>
          <w:szCs w:val="24"/>
        </w:rPr>
        <w:t xml:space="preserve">para permitir la regularización de los deslindes de predios en que se ejecutan proyectos que forman parte del </w:t>
      </w:r>
      <w:r w:rsidR="00ED671C">
        <w:rPr>
          <w:rFonts w:ascii="Courier New" w:eastAsia="Courier New" w:hAnsi="Courier New" w:cs="Courier New"/>
          <w:sz w:val="24"/>
          <w:szCs w:val="24"/>
        </w:rPr>
        <w:t>P</w:t>
      </w:r>
      <w:r w:rsidR="00563D56" w:rsidRPr="00563D56">
        <w:rPr>
          <w:rFonts w:ascii="Courier New" w:eastAsia="Courier New" w:hAnsi="Courier New" w:cs="Courier New"/>
          <w:sz w:val="24"/>
          <w:szCs w:val="24"/>
        </w:rPr>
        <w:t xml:space="preserve">lan de </w:t>
      </w:r>
      <w:r w:rsidR="00ED671C">
        <w:rPr>
          <w:rFonts w:ascii="Courier New" w:eastAsia="Courier New" w:hAnsi="Courier New" w:cs="Courier New"/>
          <w:sz w:val="24"/>
          <w:szCs w:val="24"/>
        </w:rPr>
        <w:t>E</w:t>
      </w:r>
      <w:r w:rsidR="00563D56" w:rsidRPr="00563D56">
        <w:rPr>
          <w:rFonts w:ascii="Courier New" w:eastAsia="Courier New" w:hAnsi="Courier New" w:cs="Courier New"/>
          <w:sz w:val="24"/>
          <w:szCs w:val="24"/>
        </w:rPr>
        <w:t xml:space="preserve">mergencia </w:t>
      </w:r>
      <w:r w:rsidR="00ED671C">
        <w:rPr>
          <w:rFonts w:ascii="Courier New" w:eastAsia="Courier New" w:hAnsi="Courier New" w:cs="Courier New"/>
          <w:sz w:val="24"/>
          <w:szCs w:val="24"/>
        </w:rPr>
        <w:t>H</w:t>
      </w:r>
      <w:r w:rsidR="00563D56" w:rsidRPr="00563D56">
        <w:rPr>
          <w:rFonts w:ascii="Courier New" w:eastAsia="Courier New" w:hAnsi="Courier New" w:cs="Courier New"/>
          <w:sz w:val="24"/>
          <w:szCs w:val="24"/>
        </w:rPr>
        <w:t>abitaciona</w:t>
      </w:r>
      <w:r w:rsidR="001F103A">
        <w:rPr>
          <w:rFonts w:ascii="Courier New" w:eastAsia="Courier New" w:hAnsi="Courier New" w:cs="Courier New"/>
          <w:sz w:val="24"/>
          <w:szCs w:val="24"/>
        </w:rPr>
        <w:t>l en los términos del decreto ley N° 2.695</w:t>
      </w:r>
      <w:r w:rsidR="00563D56" w:rsidRPr="00563D56">
        <w:rPr>
          <w:rFonts w:ascii="Courier New" w:eastAsia="Courier New" w:hAnsi="Courier New" w:cs="Courier New"/>
          <w:sz w:val="24"/>
          <w:szCs w:val="24"/>
        </w:rPr>
        <w:t>.</w:t>
      </w:r>
      <w:r w:rsidR="00563D56">
        <w:rPr>
          <w:rFonts w:ascii="Courier New" w:eastAsia="Courier New" w:hAnsi="Courier New" w:cs="Courier New"/>
          <w:sz w:val="24"/>
          <w:szCs w:val="24"/>
        </w:rPr>
        <w:t xml:space="preserve"> Esta </w:t>
      </w:r>
      <w:r w:rsidR="009579CF">
        <w:rPr>
          <w:rFonts w:ascii="Courier New" w:eastAsia="Courier New" w:hAnsi="Courier New" w:cs="Courier New"/>
          <w:sz w:val="24"/>
          <w:szCs w:val="24"/>
        </w:rPr>
        <w:t>norma</w:t>
      </w:r>
      <w:r w:rsidR="00563D56">
        <w:rPr>
          <w:rFonts w:ascii="Courier New" w:eastAsia="Courier New" w:hAnsi="Courier New" w:cs="Courier New"/>
          <w:sz w:val="24"/>
          <w:szCs w:val="24"/>
        </w:rPr>
        <w:t xml:space="preserve"> factibiliza la materialización de soluciones habitacionales en sectores consolidados que</w:t>
      </w:r>
      <w:r w:rsidR="009579CF">
        <w:rPr>
          <w:rFonts w:ascii="Courier New" w:eastAsia="Courier New" w:hAnsi="Courier New" w:cs="Courier New"/>
          <w:sz w:val="24"/>
          <w:szCs w:val="24"/>
        </w:rPr>
        <w:t>,</w:t>
      </w:r>
      <w:r w:rsidR="00563D56">
        <w:rPr>
          <w:rFonts w:ascii="Courier New" w:eastAsia="Courier New" w:hAnsi="Courier New" w:cs="Courier New"/>
          <w:sz w:val="24"/>
          <w:szCs w:val="24"/>
        </w:rPr>
        <w:t xml:space="preserve"> </w:t>
      </w:r>
      <w:r w:rsidR="001F103A">
        <w:rPr>
          <w:rFonts w:ascii="Courier New" w:eastAsia="Courier New" w:hAnsi="Courier New" w:cs="Courier New"/>
          <w:sz w:val="24"/>
          <w:szCs w:val="24"/>
        </w:rPr>
        <w:t>con el paso del tiempo</w:t>
      </w:r>
      <w:r w:rsidR="009579CF">
        <w:rPr>
          <w:rFonts w:ascii="Courier New" w:eastAsia="Courier New" w:hAnsi="Courier New" w:cs="Courier New"/>
          <w:sz w:val="24"/>
          <w:szCs w:val="24"/>
        </w:rPr>
        <w:t>,</w:t>
      </w:r>
      <w:r w:rsidR="001F103A">
        <w:rPr>
          <w:rFonts w:ascii="Courier New" w:eastAsia="Courier New" w:hAnsi="Courier New" w:cs="Courier New"/>
          <w:sz w:val="24"/>
          <w:szCs w:val="24"/>
        </w:rPr>
        <w:t xml:space="preserve"> </w:t>
      </w:r>
      <w:r w:rsidR="00563D56">
        <w:rPr>
          <w:rFonts w:ascii="Courier New" w:eastAsia="Courier New" w:hAnsi="Courier New" w:cs="Courier New"/>
          <w:sz w:val="24"/>
          <w:szCs w:val="24"/>
        </w:rPr>
        <w:t>han alterado</w:t>
      </w:r>
      <w:r w:rsidR="001F103A">
        <w:rPr>
          <w:rFonts w:ascii="Courier New" w:eastAsia="Courier New" w:hAnsi="Courier New" w:cs="Courier New"/>
          <w:sz w:val="24"/>
          <w:szCs w:val="24"/>
        </w:rPr>
        <w:t xml:space="preserve"> materialmente </w:t>
      </w:r>
      <w:r w:rsidR="00563D56">
        <w:rPr>
          <w:rFonts w:ascii="Courier New" w:eastAsia="Courier New" w:hAnsi="Courier New" w:cs="Courier New"/>
          <w:sz w:val="24"/>
          <w:szCs w:val="24"/>
        </w:rPr>
        <w:t>sus deslindes y</w:t>
      </w:r>
      <w:r w:rsidR="00563D56" w:rsidDel="00BB6DF7">
        <w:rPr>
          <w:rFonts w:ascii="Courier New" w:eastAsia="Courier New" w:hAnsi="Courier New" w:cs="Courier New"/>
          <w:sz w:val="24"/>
          <w:szCs w:val="24"/>
        </w:rPr>
        <w:t xml:space="preserve"> </w:t>
      </w:r>
      <w:r w:rsidR="00563D56">
        <w:rPr>
          <w:rFonts w:ascii="Courier New" w:eastAsia="Courier New" w:hAnsi="Courier New" w:cs="Courier New"/>
          <w:sz w:val="24"/>
          <w:szCs w:val="24"/>
        </w:rPr>
        <w:t xml:space="preserve">no han podio recurrir a las normas </w:t>
      </w:r>
      <w:r w:rsidR="00BB6DF7">
        <w:rPr>
          <w:rFonts w:ascii="Courier New" w:eastAsia="Courier New" w:hAnsi="Courier New" w:cs="Courier New"/>
          <w:sz w:val="24"/>
          <w:szCs w:val="24"/>
        </w:rPr>
        <w:t xml:space="preserve">generales </w:t>
      </w:r>
      <w:r w:rsidR="00563D56">
        <w:rPr>
          <w:rFonts w:ascii="Courier New" w:eastAsia="Courier New" w:hAnsi="Courier New" w:cs="Courier New"/>
          <w:sz w:val="24"/>
          <w:szCs w:val="24"/>
        </w:rPr>
        <w:t>sobre modificación de deslindes</w:t>
      </w:r>
      <w:r w:rsidR="00563D56" w:rsidDel="00BB6DF7">
        <w:rPr>
          <w:rFonts w:ascii="Courier New" w:eastAsia="Courier New" w:hAnsi="Courier New" w:cs="Courier New"/>
          <w:sz w:val="24"/>
          <w:szCs w:val="24"/>
        </w:rPr>
        <w:t xml:space="preserve"> </w:t>
      </w:r>
      <w:r w:rsidR="00BB6DF7">
        <w:rPr>
          <w:rFonts w:ascii="Courier New" w:eastAsia="Courier New" w:hAnsi="Courier New" w:cs="Courier New"/>
          <w:sz w:val="24"/>
          <w:szCs w:val="24"/>
        </w:rPr>
        <w:t>que por diversos motivos</w:t>
      </w:r>
      <w:r w:rsidR="00563D56">
        <w:rPr>
          <w:rFonts w:ascii="Courier New" w:eastAsia="Courier New" w:hAnsi="Courier New" w:cs="Courier New"/>
          <w:sz w:val="24"/>
          <w:szCs w:val="24"/>
        </w:rPr>
        <w:t>.</w:t>
      </w:r>
    </w:p>
    <w:p w14:paraId="0B77A706" w14:textId="65EB8CE7" w:rsidR="00763956" w:rsidRDefault="001F103A" w:rsidP="002026B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3DBEB96" w14:textId="23A717A6" w:rsidR="00796340" w:rsidRDefault="000A6646" w:rsidP="0047088F">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 su vez, se </w:t>
      </w:r>
      <w:r w:rsidR="00CC1D3A">
        <w:rPr>
          <w:rFonts w:ascii="Courier New" w:eastAsia="Courier New" w:hAnsi="Courier New" w:cs="Courier New"/>
          <w:sz w:val="24"/>
          <w:szCs w:val="24"/>
        </w:rPr>
        <w:t xml:space="preserve">actualiza </w:t>
      </w:r>
      <w:r>
        <w:rPr>
          <w:rFonts w:ascii="Courier New" w:eastAsia="Courier New" w:hAnsi="Courier New" w:cs="Courier New"/>
          <w:sz w:val="24"/>
          <w:szCs w:val="24"/>
        </w:rPr>
        <w:t>el avalúo fiscal para e</w:t>
      </w:r>
      <w:r w:rsidR="001F103A">
        <w:rPr>
          <w:rFonts w:ascii="Courier New" w:eastAsia="Courier New" w:hAnsi="Courier New" w:cs="Courier New"/>
          <w:sz w:val="24"/>
          <w:szCs w:val="24"/>
        </w:rPr>
        <w:t>stos procedimientos</w:t>
      </w:r>
      <w:r>
        <w:rPr>
          <w:rFonts w:ascii="Courier New" w:eastAsia="Courier New" w:hAnsi="Courier New" w:cs="Courier New"/>
          <w:sz w:val="24"/>
          <w:szCs w:val="24"/>
        </w:rPr>
        <w:t xml:space="preserve"> y </w:t>
      </w:r>
      <w:r w:rsidR="001F103A">
        <w:rPr>
          <w:rFonts w:ascii="Courier New" w:eastAsia="Courier New" w:hAnsi="Courier New" w:cs="Courier New"/>
          <w:sz w:val="24"/>
          <w:szCs w:val="24"/>
        </w:rPr>
        <w:t xml:space="preserve">aquellos de saneamiento de la pequeña propiedad raíz acogidos al decreto ley N° 2.695 en el marco del proceso de emergencia de saneamiento del dominio producto de los incendios </w:t>
      </w:r>
      <w:r w:rsidR="00CC1D3A">
        <w:rPr>
          <w:rFonts w:ascii="Courier New" w:eastAsia="Courier New" w:hAnsi="Courier New" w:cs="Courier New"/>
          <w:sz w:val="24"/>
          <w:szCs w:val="24"/>
        </w:rPr>
        <w:t>de</w:t>
      </w:r>
      <w:r w:rsidR="001F103A">
        <w:rPr>
          <w:rFonts w:ascii="Courier New" w:eastAsia="Courier New" w:hAnsi="Courier New" w:cs="Courier New"/>
          <w:sz w:val="24"/>
          <w:szCs w:val="24"/>
        </w:rPr>
        <w:t xml:space="preserve"> la región de Valparaíso. </w:t>
      </w:r>
    </w:p>
    <w:p w14:paraId="63F0A53F" w14:textId="77777777" w:rsidR="002026BE" w:rsidRDefault="002026BE" w:rsidP="002026BE">
      <w:pPr>
        <w:spacing w:after="0" w:line="276" w:lineRule="auto"/>
        <w:ind w:left="2835" w:right="60" w:firstLine="709"/>
        <w:jc w:val="both"/>
        <w:rPr>
          <w:rFonts w:ascii="Courier New" w:eastAsia="Courier New" w:hAnsi="Courier New" w:cs="Courier New"/>
          <w:b/>
          <w:sz w:val="24"/>
          <w:szCs w:val="24"/>
        </w:rPr>
      </w:pPr>
    </w:p>
    <w:p w14:paraId="4004B204" w14:textId="3610EFC9" w:rsidR="00871301" w:rsidRPr="00871301" w:rsidRDefault="003035B7" w:rsidP="002026BE">
      <w:pPr>
        <w:spacing w:after="0" w:line="276" w:lineRule="auto"/>
        <w:ind w:left="2835" w:right="60" w:firstLine="709"/>
        <w:jc w:val="both"/>
        <w:rPr>
          <w:rFonts w:ascii="Courier New" w:eastAsia="Courier New" w:hAnsi="Courier New" w:cs="Courier New"/>
          <w:bCs/>
          <w:sz w:val="24"/>
          <w:szCs w:val="24"/>
        </w:rPr>
      </w:pPr>
      <w:r>
        <w:rPr>
          <w:rFonts w:ascii="Courier New" w:eastAsia="Courier New" w:hAnsi="Courier New" w:cs="Courier New"/>
          <w:bCs/>
          <w:sz w:val="24"/>
          <w:szCs w:val="24"/>
        </w:rPr>
        <w:t xml:space="preserve">En sexto lugar, se modifica la </w:t>
      </w:r>
      <w:r w:rsidRPr="003035B7">
        <w:rPr>
          <w:rFonts w:ascii="Courier New" w:eastAsia="Courier New" w:hAnsi="Courier New" w:cs="Courier New"/>
          <w:bCs/>
          <w:sz w:val="24"/>
          <w:szCs w:val="24"/>
        </w:rPr>
        <w:t>ley Nº 21.640 de presupuestos del sector público correspondiente al año 2024</w:t>
      </w:r>
      <w:r>
        <w:rPr>
          <w:rFonts w:ascii="Courier New" w:eastAsia="Courier New" w:hAnsi="Courier New" w:cs="Courier New"/>
          <w:bCs/>
          <w:sz w:val="24"/>
          <w:szCs w:val="24"/>
        </w:rPr>
        <w:t xml:space="preserve">, en particular, la glosa 17 relativa al </w:t>
      </w:r>
      <w:r w:rsidRPr="003035B7">
        <w:rPr>
          <w:rFonts w:ascii="Courier New" w:eastAsia="Courier New" w:hAnsi="Courier New" w:cs="Courier New"/>
          <w:bCs/>
          <w:sz w:val="24"/>
          <w:szCs w:val="24"/>
        </w:rPr>
        <w:t>Servicio Asistencia Técnica Especializada</w:t>
      </w:r>
      <w:r>
        <w:rPr>
          <w:rFonts w:ascii="Courier New" w:eastAsia="Courier New" w:hAnsi="Courier New" w:cs="Courier New"/>
          <w:bCs/>
          <w:sz w:val="24"/>
          <w:szCs w:val="24"/>
        </w:rPr>
        <w:t xml:space="preserve"> que entrega la </w:t>
      </w:r>
      <w:r w:rsidRPr="003035B7">
        <w:rPr>
          <w:rFonts w:ascii="Courier New" w:eastAsia="Courier New" w:hAnsi="Courier New" w:cs="Courier New"/>
          <w:bCs/>
          <w:sz w:val="24"/>
          <w:szCs w:val="24"/>
        </w:rPr>
        <w:t>Subsecretaría de Desarrollo Regional y Administrativo</w:t>
      </w:r>
      <w:r>
        <w:rPr>
          <w:rFonts w:ascii="Courier New" w:eastAsia="Courier New" w:hAnsi="Courier New" w:cs="Courier New"/>
          <w:bCs/>
          <w:sz w:val="24"/>
          <w:szCs w:val="24"/>
        </w:rPr>
        <w:t>,</w:t>
      </w:r>
      <w:r w:rsidRPr="003035B7">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permitiendo </w:t>
      </w:r>
      <w:r w:rsidR="00582CFB">
        <w:rPr>
          <w:rFonts w:ascii="Courier New" w:eastAsia="Courier New" w:hAnsi="Courier New" w:cs="Courier New"/>
          <w:bCs/>
          <w:sz w:val="24"/>
          <w:szCs w:val="24"/>
        </w:rPr>
        <w:t xml:space="preserve">entregar </w:t>
      </w:r>
      <w:r>
        <w:rPr>
          <w:rFonts w:ascii="Courier New" w:eastAsia="Courier New" w:hAnsi="Courier New" w:cs="Courier New"/>
          <w:bCs/>
          <w:sz w:val="24"/>
          <w:szCs w:val="24"/>
        </w:rPr>
        <w:t>asistencia técnica para iniciativas financiadas por</w:t>
      </w:r>
      <w:r w:rsidR="00582CFB" w:rsidRPr="00582CFB">
        <w:rPr>
          <w:rFonts w:ascii="Courier New" w:eastAsia="Courier New" w:hAnsi="Courier New" w:cs="Courier New"/>
          <w:bCs/>
          <w:sz w:val="24"/>
          <w:szCs w:val="24"/>
        </w:rPr>
        <w:t xml:space="preserve"> </w:t>
      </w:r>
      <w:r w:rsidR="00582CFB" w:rsidRPr="003035B7">
        <w:rPr>
          <w:rFonts w:ascii="Courier New" w:eastAsia="Courier New" w:hAnsi="Courier New" w:cs="Courier New"/>
          <w:bCs/>
          <w:sz w:val="24"/>
          <w:szCs w:val="24"/>
        </w:rPr>
        <w:t>reparticiones públicas</w:t>
      </w:r>
      <w:r>
        <w:rPr>
          <w:rFonts w:ascii="Courier New" w:eastAsia="Courier New" w:hAnsi="Courier New" w:cs="Courier New"/>
          <w:bCs/>
          <w:sz w:val="24"/>
          <w:szCs w:val="24"/>
        </w:rPr>
        <w:t xml:space="preserve"> </w:t>
      </w:r>
      <w:r w:rsidR="00582CFB">
        <w:rPr>
          <w:rFonts w:ascii="Courier New" w:eastAsia="Courier New" w:hAnsi="Courier New" w:cs="Courier New"/>
          <w:bCs/>
          <w:sz w:val="24"/>
          <w:szCs w:val="24"/>
        </w:rPr>
        <w:t xml:space="preserve">distintas del municipio en </w:t>
      </w:r>
      <w:r w:rsidRPr="003035B7">
        <w:rPr>
          <w:rFonts w:ascii="Courier New" w:eastAsia="Courier New" w:hAnsi="Courier New" w:cs="Courier New"/>
          <w:bCs/>
          <w:sz w:val="24"/>
          <w:szCs w:val="24"/>
        </w:rPr>
        <w:t>zona</w:t>
      </w:r>
      <w:r w:rsidR="00582CFB">
        <w:rPr>
          <w:rFonts w:ascii="Courier New" w:eastAsia="Courier New" w:hAnsi="Courier New" w:cs="Courier New"/>
          <w:bCs/>
          <w:sz w:val="24"/>
          <w:szCs w:val="24"/>
        </w:rPr>
        <w:t>s</w:t>
      </w:r>
      <w:r w:rsidRPr="003035B7">
        <w:rPr>
          <w:rFonts w:ascii="Courier New" w:eastAsia="Courier New" w:hAnsi="Courier New" w:cs="Courier New"/>
          <w:bCs/>
          <w:sz w:val="24"/>
          <w:szCs w:val="24"/>
        </w:rPr>
        <w:t xml:space="preserve"> </w:t>
      </w:r>
      <w:r w:rsidR="00582CFB">
        <w:rPr>
          <w:rFonts w:ascii="Courier New" w:eastAsia="Courier New" w:hAnsi="Courier New" w:cs="Courier New"/>
          <w:bCs/>
          <w:sz w:val="24"/>
          <w:szCs w:val="24"/>
        </w:rPr>
        <w:t xml:space="preserve">declaradas como </w:t>
      </w:r>
      <w:r w:rsidRPr="003035B7">
        <w:rPr>
          <w:rFonts w:ascii="Courier New" w:eastAsia="Courier New" w:hAnsi="Courier New" w:cs="Courier New"/>
          <w:bCs/>
          <w:sz w:val="24"/>
          <w:szCs w:val="24"/>
        </w:rPr>
        <w:t>catástrofe</w:t>
      </w:r>
      <w:r w:rsidR="00582CFB">
        <w:rPr>
          <w:rFonts w:ascii="Courier New" w:eastAsia="Courier New" w:hAnsi="Courier New" w:cs="Courier New"/>
          <w:bCs/>
          <w:sz w:val="24"/>
          <w:szCs w:val="24"/>
        </w:rPr>
        <w:t>.</w:t>
      </w:r>
      <w:r w:rsidR="00D8789A">
        <w:rPr>
          <w:rFonts w:ascii="Courier New" w:eastAsia="Courier New" w:hAnsi="Courier New" w:cs="Courier New"/>
          <w:bCs/>
          <w:sz w:val="24"/>
          <w:szCs w:val="24"/>
        </w:rPr>
        <w:t xml:space="preserve"> </w:t>
      </w:r>
    </w:p>
    <w:p w14:paraId="74DF122B" w14:textId="77777777" w:rsidR="00871301" w:rsidRPr="00E42110" w:rsidRDefault="00871301" w:rsidP="002026BE">
      <w:pPr>
        <w:spacing w:after="0" w:line="276" w:lineRule="auto"/>
        <w:ind w:left="2835" w:right="60" w:firstLine="709"/>
        <w:jc w:val="both"/>
        <w:rPr>
          <w:rFonts w:ascii="Courier New" w:eastAsia="Courier New" w:hAnsi="Courier New" w:cs="Courier New"/>
          <w:b/>
          <w:sz w:val="24"/>
          <w:szCs w:val="24"/>
        </w:rPr>
      </w:pPr>
    </w:p>
    <w:p w14:paraId="29BA04FB" w14:textId="04D3399B" w:rsidR="00530924" w:rsidRDefault="00E42110" w:rsidP="00530924">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Finalmente, </w:t>
      </w:r>
      <w:r w:rsidR="00AC597E">
        <w:rPr>
          <w:rFonts w:ascii="Courier New" w:eastAsia="Courier New" w:hAnsi="Courier New" w:cs="Courier New"/>
          <w:sz w:val="24"/>
          <w:szCs w:val="24"/>
        </w:rPr>
        <w:t xml:space="preserve">si bien las normas incorporadas tienen vigencia de acuerdo a la regla general, desde su publicación en el Diario Oficial, </w:t>
      </w:r>
      <w:r>
        <w:rPr>
          <w:rFonts w:ascii="Courier New" w:eastAsia="Courier New" w:hAnsi="Courier New" w:cs="Courier New"/>
          <w:sz w:val="24"/>
          <w:szCs w:val="24"/>
        </w:rPr>
        <w:t xml:space="preserve">el proyecto de ley considera </w:t>
      </w:r>
      <w:r w:rsidR="00F72FA8">
        <w:rPr>
          <w:rFonts w:ascii="Courier New" w:eastAsia="Courier New" w:hAnsi="Courier New" w:cs="Courier New"/>
          <w:sz w:val="24"/>
          <w:szCs w:val="24"/>
        </w:rPr>
        <w:t>disposiciones</w:t>
      </w:r>
      <w:r w:rsidR="007A28AA" w:rsidDel="00FD6816">
        <w:rPr>
          <w:rFonts w:ascii="Courier New" w:eastAsia="Courier New" w:hAnsi="Courier New" w:cs="Courier New"/>
          <w:sz w:val="24"/>
          <w:szCs w:val="24"/>
        </w:rPr>
        <w:t xml:space="preserve"> </w:t>
      </w:r>
      <w:r w:rsidR="007A28AA">
        <w:rPr>
          <w:rFonts w:ascii="Courier New" w:eastAsia="Courier New" w:hAnsi="Courier New" w:cs="Courier New"/>
          <w:sz w:val="24"/>
          <w:szCs w:val="24"/>
        </w:rPr>
        <w:t>transitori</w:t>
      </w:r>
      <w:r w:rsidR="00F72FA8">
        <w:rPr>
          <w:rFonts w:ascii="Courier New" w:eastAsia="Courier New" w:hAnsi="Courier New" w:cs="Courier New"/>
          <w:sz w:val="24"/>
          <w:szCs w:val="24"/>
        </w:rPr>
        <w:t>a</w:t>
      </w:r>
      <w:r w:rsidR="007A28AA">
        <w:rPr>
          <w:rFonts w:ascii="Courier New" w:eastAsia="Courier New" w:hAnsi="Courier New" w:cs="Courier New"/>
          <w:sz w:val="24"/>
          <w:szCs w:val="24"/>
        </w:rPr>
        <w:t>s</w:t>
      </w:r>
      <w:r w:rsidR="00F72FA8">
        <w:rPr>
          <w:rFonts w:ascii="Courier New" w:eastAsia="Courier New" w:hAnsi="Courier New" w:cs="Courier New"/>
          <w:sz w:val="24"/>
          <w:szCs w:val="24"/>
        </w:rPr>
        <w:t xml:space="preserve"> </w:t>
      </w:r>
      <w:r w:rsidR="00AC597E">
        <w:rPr>
          <w:rFonts w:ascii="Courier New" w:eastAsia="Courier New" w:hAnsi="Courier New" w:cs="Courier New"/>
          <w:sz w:val="24"/>
          <w:szCs w:val="24"/>
        </w:rPr>
        <w:t xml:space="preserve">adicionales </w:t>
      </w:r>
      <w:r w:rsidR="00F72FA8">
        <w:rPr>
          <w:rFonts w:ascii="Courier New" w:eastAsia="Courier New" w:hAnsi="Courier New" w:cs="Courier New"/>
          <w:sz w:val="24"/>
          <w:szCs w:val="24"/>
        </w:rPr>
        <w:t>que buscan</w:t>
      </w:r>
      <w:r w:rsidR="00FD6816">
        <w:rPr>
          <w:rFonts w:ascii="Courier New" w:eastAsia="Courier New" w:hAnsi="Courier New" w:cs="Courier New"/>
          <w:sz w:val="24"/>
          <w:szCs w:val="24"/>
        </w:rPr>
        <w:t xml:space="preserve">, en primer lugar, </w:t>
      </w:r>
      <w:r w:rsidR="00563D56" w:rsidRPr="00563D56">
        <w:rPr>
          <w:rFonts w:ascii="Courier New" w:eastAsia="Courier New" w:hAnsi="Courier New" w:cs="Courier New"/>
          <w:sz w:val="24"/>
          <w:szCs w:val="24"/>
        </w:rPr>
        <w:t>incorpora</w:t>
      </w:r>
      <w:r w:rsidR="008379D0">
        <w:rPr>
          <w:rFonts w:ascii="Courier New" w:eastAsia="Courier New" w:hAnsi="Courier New" w:cs="Courier New"/>
          <w:sz w:val="24"/>
          <w:szCs w:val="24"/>
        </w:rPr>
        <w:t>r</w:t>
      </w:r>
      <w:r w:rsidR="00563D56" w:rsidRPr="00563D56">
        <w:rPr>
          <w:rFonts w:ascii="Courier New" w:eastAsia="Courier New" w:hAnsi="Courier New" w:cs="Courier New"/>
          <w:sz w:val="24"/>
          <w:szCs w:val="24"/>
        </w:rPr>
        <w:t xml:space="preserve"> </w:t>
      </w:r>
      <w:r w:rsidR="00AD688E" w:rsidRPr="002959EC">
        <w:rPr>
          <w:rFonts w:ascii="Courier New" w:eastAsia="Courier New" w:hAnsi="Courier New" w:cs="Courier New"/>
          <w:sz w:val="24"/>
          <w:szCs w:val="24"/>
        </w:rPr>
        <w:t>mecanismos</w:t>
      </w:r>
      <w:r w:rsidR="00763956">
        <w:rPr>
          <w:rFonts w:ascii="Courier New" w:eastAsia="Courier New" w:hAnsi="Courier New" w:cs="Courier New"/>
          <w:sz w:val="24"/>
          <w:szCs w:val="24"/>
        </w:rPr>
        <w:t xml:space="preserve"> </w:t>
      </w:r>
      <w:r w:rsidR="00582CFB" w:rsidRPr="002959EC">
        <w:rPr>
          <w:rFonts w:ascii="Courier New" w:eastAsia="Courier New" w:hAnsi="Courier New" w:cs="Courier New"/>
          <w:sz w:val="24"/>
          <w:szCs w:val="24"/>
        </w:rPr>
        <w:t xml:space="preserve">de carácter </w:t>
      </w:r>
      <w:r w:rsidR="00582CFB">
        <w:rPr>
          <w:rFonts w:ascii="Courier New" w:eastAsia="Courier New" w:hAnsi="Courier New" w:cs="Courier New"/>
          <w:sz w:val="24"/>
          <w:szCs w:val="24"/>
        </w:rPr>
        <w:t>temporal</w:t>
      </w:r>
      <w:r w:rsidR="00582CFB" w:rsidDel="00582CFB">
        <w:rPr>
          <w:rFonts w:ascii="Courier New" w:eastAsia="Courier New" w:hAnsi="Courier New" w:cs="Courier New"/>
          <w:sz w:val="24"/>
          <w:szCs w:val="24"/>
        </w:rPr>
        <w:t xml:space="preserve"> </w:t>
      </w:r>
      <w:r w:rsidR="00582CFB">
        <w:rPr>
          <w:rFonts w:ascii="Courier New" w:eastAsia="Courier New" w:hAnsi="Courier New" w:cs="Courier New"/>
          <w:sz w:val="24"/>
          <w:szCs w:val="24"/>
        </w:rPr>
        <w:t xml:space="preserve">para </w:t>
      </w:r>
      <w:r w:rsidR="00763956">
        <w:rPr>
          <w:rFonts w:ascii="Courier New" w:eastAsia="Courier New" w:hAnsi="Courier New" w:cs="Courier New"/>
          <w:sz w:val="24"/>
          <w:szCs w:val="24"/>
        </w:rPr>
        <w:t>modifica</w:t>
      </w:r>
      <w:r w:rsidR="00582CFB">
        <w:rPr>
          <w:rFonts w:ascii="Courier New" w:eastAsia="Courier New" w:hAnsi="Courier New" w:cs="Courier New"/>
          <w:sz w:val="24"/>
          <w:szCs w:val="24"/>
        </w:rPr>
        <w:t>r los</w:t>
      </w:r>
      <w:r w:rsidR="00763956">
        <w:rPr>
          <w:rFonts w:ascii="Courier New" w:eastAsia="Courier New" w:hAnsi="Courier New" w:cs="Courier New"/>
          <w:sz w:val="24"/>
          <w:szCs w:val="24"/>
        </w:rPr>
        <w:t xml:space="preserve"> instrumentos de planificación territorial</w:t>
      </w:r>
      <w:r w:rsidR="008379D0">
        <w:rPr>
          <w:rFonts w:ascii="Courier New" w:eastAsia="Courier New" w:hAnsi="Courier New" w:cs="Courier New"/>
          <w:sz w:val="24"/>
          <w:szCs w:val="24"/>
        </w:rPr>
        <w:t xml:space="preserve">. </w:t>
      </w:r>
      <w:r w:rsidR="00530924">
        <w:rPr>
          <w:rFonts w:ascii="Courier New" w:eastAsia="Courier New" w:hAnsi="Courier New" w:cs="Courier New"/>
          <w:sz w:val="24"/>
          <w:szCs w:val="24"/>
        </w:rPr>
        <w:t xml:space="preserve"> </w:t>
      </w:r>
    </w:p>
    <w:p w14:paraId="78DFE4EF" w14:textId="77777777" w:rsidR="00CA6BB9" w:rsidRDefault="00CA6BB9" w:rsidP="00530924">
      <w:pPr>
        <w:spacing w:after="0" w:line="276" w:lineRule="auto"/>
        <w:ind w:left="2835" w:right="60" w:firstLine="709"/>
        <w:jc w:val="both"/>
        <w:rPr>
          <w:rFonts w:ascii="Courier New" w:eastAsia="Courier New" w:hAnsi="Courier New" w:cs="Courier New"/>
          <w:sz w:val="24"/>
          <w:szCs w:val="24"/>
        </w:rPr>
      </w:pPr>
    </w:p>
    <w:p w14:paraId="0A7FD5C0" w14:textId="334696B3" w:rsidR="00E42110" w:rsidRPr="00530924" w:rsidRDefault="004B274D" w:rsidP="006F301E">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particular, s</w:t>
      </w:r>
      <w:r w:rsidR="00763956" w:rsidRPr="00530924">
        <w:rPr>
          <w:rFonts w:ascii="Courier New" w:eastAsia="Courier New" w:hAnsi="Courier New" w:cs="Courier New"/>
          <w:sz w:val="24"/>
          <w:szCs w:val="24"/>
        </w:rPr>
        <w:t>e propone a</w:t>
      </w:r>
      <w:r w:rsidR="0044393D" w:rsidRPr="00530924">
        <w:rPr>
          <w:rFonts w:ascii="Courier New" w:eastAsia="Courier New" w:hAnsi="Courier New" w:cs="Courier New"/>
          <w:sz w:val="24"/>
          <w:szCs w:val="24"/>
        </w:rPr>
        <w:t xml:space="preserve">plicar </w:t>
      </w:r>
      <w:r w:rsidR="00763956" w:rsidRPr="00530924">
        <w:rPr>
          <w:rFonts w:ascii="Courier New" w:eastAsia="Courier New" w:hAnsi="Courier New" w:cs="Courier New"/>
          <w:sz w:val="24"/>
          <w:szCs w:val="24"/>
        </w:rPr>
        <w:t xml:space="preserve">los trámites propios del </w:t>
      </w:r>
      <w:r w:rsidR="0044393D" w:rsidRPr="00530924">
        <w:rPr>
          <w:rFonts w:ascii="Courier New" w:eastAsia="Courier New" w:hAnsi="Courier New" w:cs="Courier New"/>
          <w:sz w:val="24"/>
          <w:szCs w:val="24"/>
        </w:rPr>
        <w:t xml:space="preserve">procedimiento de enmienda para incorporar a los límites urbanos porciones del territorio rural </w:t>
      </w:r>
      <w:r w:rsidR="001A080F">
        <w:rPr>
          <w:rFonts w:ascii="Courier New" w:eastAsia="Courier New" w:hAnsi="Courier New" w:cs="Courier New"/>
          <w:sz w:val="24"/>
          <w:szCs w:val="24"/>
        </w:rPr>
        <w:t>exclusivamente en</w:t>
      </w:r>
      <w:r w:rsidR="0044393D" w:rsidRPr="00530924">
        <w:rPr>
          <w:rFonts w:ascii="Courier New" w:eastAsia="Courier New" w:hAnsi="Courier New" w:cs="Courier New"/>
          <w:sz w:val="24"/>
          <w:szCs w:val="24"/>
        </w:rPr>
        <w:t xml:space="preserve"> sectores</w:t>
      </w:r>
      <w:r w:rsidR="00763956" w:rsidRPr="00530924">
        <w:rPr>
          <w:rFonts w:ascii="Courier New" w:eastAsia="Courier New" w:hAnsi="Courier New" w:cs="Courier New"/>
          <w:sz w:val="24"/>
          <w:szCs w:val="24"/>
        </w:rPr>
        <w:t xml:space="preserve"> poblados</w:t>
      </w:r>
      <w:r w:rsidR="0044393D" w:rsidRPr="00530924">
        <w:rPr>
          <w:rFonts w:ascii="Courier New" w:eastAsia="Courier New" w:hAnsi="Courier New" w:cs="Courier New"/>
          <w:sz w:val="24"/>
          <w:szCs w:val="24"/>
        </w:rPr>
        <w:t xml:space="preserve"> con características urbanas consolidadas. </w:t>
      </w:r>
      <w:r w:rsidR="00C260BA">
        <w:rPr>
          <w:rFonts w:ascii="Courier New" w:eastAsia="Courier New" w:hAnsi="Courier New" w:cs="Courier New"/>
          <w:sz w:val="24"/>
          <w:szCs w:val="24"/>
        </w:rPr>
        <w:t xml:space="preserve">Lo anterior, </w:t>
      </w:r>
      <w:r w:rsidR="001A080F">
        <w:rPr>
          <w:rFonts w:ascii="Courier New" w:eastAsia="Courier New" w:hAnsi="Courier New" w:cs="Courier New"/>
          <w:sz w:val="24"/>
          <w:szCs w:val="24"/>
        </w:rPr>
        <w:t xml:space="preserve">previa </w:t>
      </w:r>
      <w:r w:rsidR="00763956" w:rsidRPr="00530924">
        <w:rPr>
          <w:rFonts w:ascii="Courier New" w:eastAsia="Courier New" w:hAnsi="Courier New" w:cs="Courier New"/>
          <w:sz w:val="24"/>
          <w:szCs w:val="24"/>
        </w:rPr>
        <w:t>evaluación de la respectiva Secretaría Regional Ministerial de Vivienda y Urbanismo y Agricultura</w:t>
      </w:r>
      <w:r w:rsidR="001A080F">
        <w:rPr>
          <w:rFonts w:ascii="Courier New" w:eastAsia="Courier New" w:hAnsi="Courier New" w:cs="Courier New"/>
          <w:sz w:val="24"/>
          <w:szCs w:val="24"/>
        </w:rPr>
        <w:t xml:space="preserve"> y por un término de </w:t>
      </w:r>
      <w:r w:rsidR="00433578" w:rsidRPr="00530924">
        <w:rPr>
          <w:rFonts w:ascii="Courier New" w:eastAsia="Courier New" w:hAnsi="Courier New" w:cs="Courier New"/>
          <w:sz w:val="24"/>
          <w:szCs w:val="24"/>
        </w:rPr>
        <w:t>dos años contados</w:t>
      </w:r>
      <w:r w:rsidR="00433578" w:rsidRPr="00530924" w:rsidDel="001A080F">
        <w:rPr>
          <w:rFonts w:ascii="Courier New" w:eastAsia="Courier New" w:hAnsi="Courier New" w:cs="Courier New"/>
          <w:sz w:val="24"/>
          <w:szCs w:val="24"/>
        </w:rPr>
        <w:t xml:space="preserve"> desde la publicación en el Diario Oficial de la ley</w:t>
      </w:r>
      <w:r w:rsidR="00433578" w:rsidRPr="00530924">
        <w:rPr>
          <w:rFonts w:ascii="Courier New" w:eastAsia="Courier New" w:hAnsi="Courier New" w:cs="Courier New"/>
          <w:sz w:val="24"/>
          <w:szCs w:val="24"/>
        </w:rPr>
        <w:t>, prorrogable por un año adicional.</w:t>
      </w:r>
      <w:r w:rsidR="007A28AA" w:rsidRPr="00530924">
        <w:rPr>
          <w:rFonts w:ascii="Courier New" w:eastAsia="Courier New" w:hAnsi="Courier New" w:cs="Courier New"/>
          <w:sz w:val="24"/>
          <w:szCs w:val="24"/>
        </w:rPr>
        <w:t xml:space="preserve"> </w:t>
      </w:r>
      <w:r w:rsidR="006D43D8">
        <w:rPr>
          <w:rFonts w:ascii="Courier New" w:eastAsia="Courier New" w:hAnsi="Courier New" w:cs="Courier New"/>
          <w:sz w:val="24"/>
          <w:szCs w:val="24"/>
        </w:rPr>
        <w:t>A su vez,</w:t>
      </w:r>
      <w:r w:rsidR="00270B64">
        <w:rPr>
          <w:rFonts w:ascii="Courier New" w:eastAsia="Courier New" w:hAnsi="Courier New" w:cs="Courier New"/>
          <w:sz w:val="24"/>
          <w:szCs w:val="24"/>
        </w:rPr>
        <w:t xml:space="preserve"> por igual plazo</w:t>
      </w:r>
      <w:r w:rsidR="006B056C">
        <w:rPr>
          <w:rFonts w:ascii="Courier New" w:eastAsia="Courier New" w:hAnsi="Courier New" w:cs="Courier New"/>
          <w:sz w:val="24"/>
          <w:szCs w:val="24"/>
        </w:rPr>
        <w:t xml:space="preserve"> y</w:t>
      </w:r>
      <w:r w:rsidR="00DE4984">
        <w:rPr>
          <w:rFonts w:ascii="Courier New" w:eastAsia="Courier New" w:hAnsi="Courier New" w:cs="Courier New"/>
          <w:sz w:val="24"/>
          <w:szCs w:val="24"/>
        </w:rPr>
        <w:t xml:space="preserve"> prorrogable por dos años adicionales</w:t>
      </w:r>
      <w:r w:rsidR="00270B64">
        <w:rPr>
          <w:rFonts w:ascii="Courier New" w:eastAsia="Courier New" w:hAnsi="Courier New" w:cs="Courier New"/>
          <w:sz w:val="24"/>
          <w:szCs w:val="24"/>
        </w:rPr>
        <w:t>,</w:t>
      </w:r>
      <w:r w:rsidR="006D43D8">
        <w:rPr>
          <w:rFonts w:ascii="Courier New" w:eastAsia="Courier New" w:hAnsi="Courier New" w:cs="Courier New"/>
          <w:sz w:val="24"/>
          <w:szCs w:val="24"/>
        </w:rPr>
        <w:t xml:space="preserve"> s</w:t>
      </w:r>
      <w:r w:rsidR="00433578" w:rsidRPr="00530924">
        <w:rPr>
          <w:rFonts w:ascii="Courier New" w:eastAsia="Courier New" w:hAnsi="Courier New" w:cs="Courier New"/>
          <w:sz w:val="24"/>
          <w:szCs w:val="24"/>
        </w:rPr>
        <w:t xml:space="preserve">e propone establecer </w:t>
      </w:r>
      <w:r w:rsidR="001E0653" w:rsidRPr="00530924">
        <w:rPr>
          <w:rFonts w:ascii="Courier New" w:eastAsia="Courier New" w:hAnsi="Courier New" w:cs="Courier New"/>
          <w:sz w:val="24"/>
          <w:szCs w:val="24"/>
        </w:rPr>
        <w:t>un procedimiento simplificado para la incorporación, actualización o precisión de áreas de riesgo</w:t>
      </w:r>
      <w:r w:rsidR="00433578" w:rsidRPr="00530924">
        <w:rPr>
          <w:rFonts w:ascii="Courier New" w:eastAsia="Courier New" w:hAnsi="Courier New" w:cs="Courier New"/>
          <w:sz w:val="24"/>
          <w:szCs w:val="24"/>
        </w:rPr>
        <w:t xml:space="preserve"> en los planes reguladores</w:t>
      </w:r>
      <w:r w:rsidR="00E42110" w:rsidRPr="00530924">
        <w:rPr>
          <w:rFonts w:ascii="Courier New" w:eastAsia="Courier New" w:hAnsi="Courier New" w:cs="Courier New"/>
          <w:sz w:val="24"/>
          <w:szCs w:val="24"/>
        </w:rPr>
        <w:t xml:space="preserve"> de nivel comunal e intercomunal</w:t>
      </w:r>
      <w:r w:rsidR="00433B36" w:rsidRPr="00530924">
        <w:rPr>
          <w:rFonts w:ascii="Courier New" w:eastAsia="Courier New" w:hAnsi="Courier New" w:cs="Courier New"/>
          <w:sz w:val="24"/>
          <w:szCs w:val="24"/>
        </w:rPr>
        <w:t xml:space="preserve"> cuando estos últimos actúen a través de disposiciones transitorias con carácter supletorio.</w:t>
      </w:r>
      <w:r w:rsidR="006F301E">
        <w:rPr>
          <w:rFonts w:ascii="Courier New" w:eastAsia="Courier New" w:hAnsi="Courier New" w:cs="Courier New"/>
          <w:sz w:val="24"/>
          <w:szCs w:val="24"/>
        </w:rPr>
        <w:t xml:space="preserve"> Por último, </w:t>
      </w:r>
      <w:r w:rsidR="009C2A03">
        <w:rPr>
          <w:rFonts w:ascii="Courier New" w:eastAsia="Courier New" w:hAnsi="Courier New" w:cs="Courier New"/>
          <w:sz w:val="24"/>
          <w:szCs w:val="24"/>
        </w:rPr>
        <w:t>incluye</w:t>
      </w:r>
      <w:r w:rsidR="00E42110" w:rsidRPr="00530924">
        <w:rPr>
          <w:rFonts w:ascii="Courier New" w:eastAsia="Courier New" w:hAnsi="Courier New" w:cs="Courier New"/>
          <w:sz w:val="24"/>
          <w:szCs w:val="24"/>
        </w:rPr>
        <w:t xml:space="preserve"> un procedimiento simplificado</w:t>
      </w:r>
      <w:r w:rsidR="00E42110" w:rsidRPr="00530924" w:rsidDel="009C2A03">
        <w:rPr>
          <w:rFonts w:ascii="Courier New" w:eastAsia="Courier New" w:hAnsi="Courier New" w:cs="Courier New"/>
          <w:sz w:val="24"/>
          <w:szCs w:val="24"/>
        </w:rPr>
        <w:t xml:space="preserve"> </w:t>
      </w:r>
      <w:r w:rsidR="003A0015" w:rsidRPr="00530924">
        <w:rPr>
          <w:rFonts w:ascii="Courier New" w:eastAsia="Courier New" w:hAnsi="Courier New" w:cs="Courier New"/>
          <w:sz w:val="24"/>
          <w:szCs w:val="24"/>
        </w:rPr>
        <w:t>que permit</w:t>
      </w:r>
      <w:r w:rsidR="00DA5820">
        <w:rPr>
          <w:rFonts w:ascii="Courier New" w:eastAsia="Courier New" w:hAnsi="Courier New" w:cs="Courier New"/>
          <w:sz w:val="24"/>
          <w:szCs w:val="24"/>
        </w:rPr>
        <w:t>e</w:t>
      </w:r>
      <w:r w:rsidR="003A0015" w:rsidRPr="00530924">
        <w:rPr>
          <w:rFonts w:ascii="Courier New" w:eastAsia="Courier New" w:hAnsi="Courier New" w:cs="Courier New"/>
          <w:sz w:val="24"/>
          <w:szCs w:val="24"/>
        </w:rPr>
        <w:t xml:space="preserve"> </w:t>
      </w:r>
      <w:r w:rsidR="001E0653" w:rsidRPr="00530924">
        <w:rPr>
          <w:rFonts w:ascii="Courier New" w:eastAsia="Courier New" w:hAnsi="Courier New" w:cs="Courier New"/>
          <w:sz w:val="24"/>
          <w:szCs w:val="24"/>
        </w:rPr>
        <w:t>modificar el plan regulador comunal</w:t>
      </w:r>
      <w:r w:rsidR="003A0015" w:rsidRPr="00530924">
        <w:rPr>
          <w:rFonts w:ascii="Courier New" w:eastAsia="Courier New" w:hAnsi="Courier New" w:cs="Courier New"/>
          <w:sz w:val="24"/>
          <w:szCs w:val="24"/>
        </w:rPr>
        <w:t xml:space="preserve"> para </w:t>
      </w:r>
      <w:r w:rsidR="001E0653" w:rsidRPr="00530924" w:rsidDel="006F7301">
        <w:rPr>
          <w:rFonts w:ascii="Courier New" w:eastAsia="Courier New" w:hAnsi="Courier New" w:cs="Courier New"/>
          <w:sz w:val="24"/>
          <w:szCs w:val="24"/>
        </w:rPr>
        <w:t>factibilizar</w:t>
      </w:r>
      <w:r w:rsidR="001E0653" w:rsidRPr="00530924">
        <w:rPr>
          <w:rFonts w:ascii="Courier New" w:eastAsia="Courier New" w:hAnsi="Courier New" w:cs="Courier New"/>
          <w:sz w:val="24"/>
          <w:szCs w:val="24"/>
        </w:rPr>
        <w:t xml:space="preserve"> la radicación de campamentos del catastro</w:t>
      </w:r>
      <w:r w:rsidR="00BE4EEB" w:rsidRPr="00530924">
        <w:rPr>
          <w:rFonts w:ascii="Courier New" w:eastAsia="Courier New" w:hAnsi="Courier New" w:cs="Courier New"/>
          <w:sz w:val="24"/>
          <w:szCs w:val="24"/>
        </w:rPr>
        <w:t xml:space="preserve"> </w:t>
      </w:r>
      <w:r w:rsidR="00537436" w:rsidRPr="00530924">
        <w:rPr>
          <w:rFonts w:ascii="Courier New" w:eastAsia="Courier New" w:hAnsi="Courier New" w:cs="Courier New"/>
          <w:sz w:val="24"/>
          <w:szCs w:val="24"/>
        </w:rPr>
        <w:t>vigente</w:t>
      </w:r>
      <w:r w:rsidR="00537436" w:rsidRPr="00530924" w:rsidDel="006F7301">
        <w:rPr>
          <w:rFonts w:ascii="Courier New" w:eastAsia="Courier New" w:hAnsi="Courier New" w:cs="Courier New"/>
          <w:sz w:val="24"/>
          <w:szCs w:val="24"/>
        </w:rPr>
        <w:t xml:space="preserve"> </w:t>
      </w:r>
      <w:r w:rsidR="001E0653" w:rsidRPr="00530924">
        <w:rPr>
          <w:rFonts w:ascii="Courier New" w:eastAsia="Courier New" w:hAnsi="Courier New" w:cs="Courier New"/>
          <w:sz w:val="24"/>
          <w:szCs w:val="24"/>
        </w:rPr>
        <w:t>del Ministerio de Vivienda y Urbanismo</w:t>
      </w:r>
      <w:r w:rsidR="001E0653" w:rsidRPr="00530924" w:rsidDel="006F7301">
        <w:rPr>
          <w:rFonts w:ascii="Courier New" w:eastAsia="Courier New" w:hAnsi="Courier New" w:cs="Courier New"/>
          <w:sz w:val="24"/>
          <w:szCs w:val="24"/>
        </w:rPr>
        <w:t xml:space="preserve"> cuya estrategia </w:t>
      </w:r>
      <w:r w:rsidR="00BE4EEB" w:rsidRPr="00530924" w:rsidDel="006F7301">
        <w:rPr>
          <w:rFonts w:ascii="Courier New" w:eastAsia="Courier New" w:hAnsi="Courier New" w:cs="Courier New"/>
          <w:sz w:val="24"/>
          <w:szCs w:val="24"/>
        </w:rPr>
        <w:t>sea de</w:t>
      </w:r>
      <w:r w:rsidR="001E0653" w:rsidRPr="00530924" w:rsidDel="006F7301">
        <w:rPr>
          <w:rFonts w:ascii="Courier New" w:eastAsia="Courier New" w:hAnsi="Courier New" w:cs="Courier New"/>
          <w:sz w:val="24"/>
          <w:szCs w:val="24"/>
        </w:rPr>
        <w:t xml:space="preserve"> radicación</w:t>
      </w:r>
      <w:r w:rsidR="00BE4EEB" w:rsidRPr="00530924">
        <w:rPr>
          <w:rFonts w:ascii="Courier New" w:eastAsia="Courier New" w:hAnsi="Courier New" w:cs="Courier New"/>
          <w:sz w:val="24"/>
          <w:szCs w:val="24"/>
        </w:rPr>
        <w:t>.</w:t>
      </w:r>
      <w:r w:rsidR="00034BE1" w:rsidRPr="00530924">
        <w:rPr>
          <w:rFonts w:ascii="Courier New" w:eastAsia="Courier New" w:hAnsi="Courier New" w:cs="Courier New"/>
          <w:sz w:val="24"/>
          <w:szCs w:val="24"/>
        </w:rPr>
        <w:t xml:space="preserve"> El procedimiento</w:t>
      </w:r>
      <w:r w:rsidR="00CA6BB9">
        <w:rPr>
          <w:rFonts w:ascii="Courier New" w:eastAsia="Courier New" w:hAnsi="Courier New" w:cs="Courier New"/>
          <w:sz w:val="24"/>
          <w:szCs w:val="24"/>
        </w:rPr>
        <w:t>, aplicable hasta el año 2030,</w:t>
      </w:r>
      <w:r w:rsidR="00034BE1" w:rsidRPr="00530924">
        <w:rPr>
          <w:rFonts w:ascii="Courier New" w:eastAsia="Courier New" w:hAnsi="Courier New" w:cs="Courier New"/>
          <w:sz w:val="24"/>
          <w:szCs w:val="24"/>
        </w:rPr>
        <w:t xml:space="preserve"> </w:t>
      </w:r>
      <w:r w:rsidR="00CA6BB9">
        <w:rPr>
          <w:rFonts w:ascii="Courier New" w:eastAsia="Courier New" w:hAnsi="Courier New" w:cs="Courier New"/>
          <w:sz w:val="24"/>
          <w:szCs w:val="24"/>
        </w:rPr>
        <w:t xml:space="preserve">requiere de aprobación del </w:t>
      </w:r>
      <w:r w:rsidR="003A0015">
        <w:rPr>
          <w:rFonts w:ascii="Courier New" w:eastAsia="Courier New" w:hAnsi="Courier New" w:cs="Courier New"/>
          <w:sz w:val="24"/>
          <w:szCs w:val="24"/>
        </w:rPr>
        <w:t>Concejo</w:t>
      </w:r>
      <w:r w:rsidR="00CA6BB9">
        <w:rPr>
          <w:rFonts w:ascii="Courier New" w:eastAsia="Courier New" w:hAnsi="Courier New" w:cs="Courier New"/>
          <w:sz w:val="24"/>
          <w:szCs w:val="24"/>
        </w:rPr>
        <w:t xml:space="preserve"> Municipal y </w:t>
      </w:r>
      <w:r w:rsidR="00034BE1" w:rsidRPr="00530924">
        <w:rPr>
          <w:rFonts w:ascii="Courier New" w:eastAsia="Courier New" w:hAnsi="Courier New" w:cs="Courier New"/>
          <w:sz w:val="24"/>
          <w:szCs w:val="24"/>
        </w:rPr>
        <w:t>considerará la elaboración de estudios de riesgo</w:t>
      </w:r>
      <w:r w:rsidR="00CA6BB9">
        <w:rPr>
          <w:rFonts w:ascii="Courier New" w:eastAsia="Courier New" w:hAnsi="Courier New" w:cs="Courier New"/>
          <w:sz w:val="24"/>
          <w:szCs w:val="24"/>
        </w:rPr>
        <w:t xml:space="preserve"> y</w:t>
      </w:r>
      <w:r w:rsidR="00034BE1" w:rsidRPr="00530924" w:rsidDel="00CA6BB9">
        <w:rPr>
          <w:rFonts w:ascii="Courier New" w:eastAsia="Courier New" w:hAnsi="Courier New" w:cs="Courier New"/>
          <w:sz w:val="24"/>
          <w:szCs w:val="24"/>
        </w:rPr>
        <w:t xml:space="preserve"> </w:t>
      </w:r>
      <w:r w:rsidR="00034BE1" w:rsidRPr="00530924">
        <w:rPr>
          <w:rFonts w:ascii="Courier New" w:eastAsia="Courier New" w:hAnsi="Courier New" w:cs="Courier New"/>
          <w:sz w:val="24"/>
          <w:szCs w:val="24"/>
        </w:rPr>
        <w:t>compensación de las áreas verdes</w:t>
      </w:r>
      <w:r w:rsidR="00CA6BB9">
        <w:rPr>
          <w:rFonts w:ascii="Courier New" w:eastAsia="Courier New" w:hAnsi="Courier New" w:cs="Courier New"/>
          <w:sz w:val="24"/>
          <w:szCs w:val="24"/>
        </w:rPr>
        <w:t>.</w:t>
      </w:r>
      <w:r w:rsidR="00034BE1" w:rsidRPr="00530924" w:rsidDel="00CA6BB9">
        <w:rPr>
          <w:rFonts w:ascii="Courier New" w:eastAsia="Courier New" w:hAnsi="Courier New" w:cs="Courier New"/>
          <w:sz w:val="24"/>
          <w:szCs w:val="24"/>
        </w:rPr>
        <w:t xml:space="preserve"> </w:t>
      </w:r>
    </w:p>
    <w:p w14:paraId="3D933BE5" w14:textId="77777777" w:rsidR="002026BE" w:rsidRDefault="002026BE" w:rsidP="002026BE">
      <w:pPr>
        <w:spacing w:after="0" w:line="276" w:lineRule="auto"/>
        <w:ind w:left="2835" w:right="60" w:firstLine="709"/>
        <w:jc w:val="both"/>
        <w:rPr>
          <w:rFonts w:ascii="Courier New" w:eastAsia="Courier New" w:hAnsi="Courier New" w:cs="Courier New"/>
          <w:sz w:val="24"/>
          <w:szCs w:val="24"/>
        </w:rPr>
      </w:pPr>
    </w:p>
    <w:p w14:paraId="2B45AE89" w14:textId="2A145EC0" w:rsidR="00E42110" w:rsidRDefault="002101EC" w:rsidP="007A168E">
      <w:pPr>
        <w:spacing w:after="0" w:line="276" w:lineRule="auto"/>
        <w:ind w:left="2835" w:right="60" w:firstLine="709"/>
        <w:jc w:val="both"/>
        <w:rPr>
          <w:rFonts w:ascii="Courier New" w:eastAsia="Courier New" w:hAnsi="Courier New" w:cs="Courier New"/>
          <w:sz w:val="24"/>
          <w:szCs w:val="24"/>
          <w:lang w:val="es-MX"/>
        </w:rPr>
      </w:pPr>
      <w:r>
        <w:rPr>
          <w:rFonts w:ascii="Courier New" w:eastAsia="Courier New" w:hAnsi="Courier New" w:cs="Courier New"/>
          <w:sz w:val="24"/>
          <w:szCs w:val="24"/>
        </w:rPr>
        <w:t>En s</w:t>
      </w:r>
      <w:r w:rsidR="00A6287A">
        <w:rPr>
          <w:rFonts w:ascii="Courier New" w:eastAsia="Courier New" w:hAnsi="Courier New" w:cs="Courier New"/>
          <w:sz w:val="24"/>
          <w:szCs w:val="24"/>
        </w:rPr>
        <w:t>egundo</w:t>
      </w:r>
      <w:r>
        <w:rPr>
          <w:rFonts w:ascii="Courier New" w:eastAsia="Courier New" w:hAnsi="Courier New" w:cs="Courier New"/>
          <w:sz w:val="24"/>
          <w:szCs w:val="24"/>
        </w:rPr>
        <w:t xml:space="preserve"> lugar</w:t>
      </w:r>
      <w:r w:rsidR="00A6287A">
        <w:rPr>
          <w:rFonts w:ascii="Courier New" w:eastAsia="Courier New" w:hAnsi="Courier New" w:cs="Courier New"/>
          <w:sz w:val="24"/>
          <w:szCs w:val="24"/>
        </w:rPr>
        <w:t xml:space="preserve">, </w:t>
      </w:r>
      <w:r w:rsidR="007A28AA">
        <w:rPr>
          <w:rFonts w:ascii="Courier New" w:eastAsia="Courier New" w:hAnsi="Courier New" w:cs="Courier New"/>
          <w:sz w:val="24"/>
          <w:szCs w:val="24"/>
        </w:rPr>
        <w:t>se incorpora</w:t>
      </w:r>
      <w:r w:rsidR="00A6287A">
        <w:rPr>
          <w:rFonts w:ascii="Courier New" w:eastAsia="Courier New" w:hAnsi="Courier New" w:cs="Courier New"/>
          <w:sz w:val="24"/>
          <w:szCs w:val="24"/>
        </w:rPr>
        <w:t>n</w:t>
      </w:r>
      <w:r w:rsidR="007A28AA">
        <w:rPr>
          <w:rFonts w:ascii="Courier New" w:eastAsia="Courier New" w:hAnsi="Courier New" w:cs="Courier New"/>
          <w:sz w:val="24"/>
          <w:szCs w:val="24"/>
        </w:rPr>
        <w:t xml:space="preserve"> requisitos y procedimiento</w:t>
      </w:r>
      <w:r w:rsidR="007A28AA" w:rsidDel="002101EC">
        <w:rPr>
          <w:rFonts w:ascii="Courier New" w:eastAsia="Courier New" w:hAnsi="Courier New" w:cs="Courier New"/>
          <w:sz w:val="24"/>
          <w:szCs w:val="24"/>
        </w:rPr>
        <w:t xml:space="preserve"> </w:t>
      </w:r>
      <w:r w:rsidR="007A28AA">
        <w:rPr>
          <w:rFonts w:ascii="Courier New" w:eastAsia="Courier New" w:hAnsi="Courier New" w:cs="Courier New"/>
          <w:sz w:val="24"/>
          <w:szCs w:val="24"/>
        </w:rPr>
        <w:t>para obtener la autorización y recepción de barrios transitorios en tanto no se reglamente</w:t>
      </w:r>
      <w:r w:rsidR="00A6287A">
        <w:rPr>
          <w:rFonts w:ascii="Courier New" w:eastAsia="Courier New" w:hAnsi="Courier New" w:cs="Courier New"/>
          <w:sz w:val="24"/>
          <w:szCs w:val="24"/>
        </w:rPr>
        <w:t xml:space="preserve"> </w:t>
      </w:r>
      <w:r w:rsidR="00486993">
        <w:rPr>
          <w:rFonts w:ascii="Courier New" w:eastAsia="Courier New" w:hAnsi="Courier New" w:cs="Courier New"/>
          <w:sz w:val="24"/>
          <w:szCs w:val="24"/>
        </w:rPr>
        <w:t>el proceso general</w:t>
      </w:r>
      <w:r w:rsidR="00A6287A">
        <w:rPr>
          <w:rFonts w:ascii="Courier New" w:eastAsia="Courier New" w:hAnsi="Courier New" w:cs="Courier New"/>
          <w:sz w:val="24"/>
          <w:szCs w:val="24"/>
        </w:rPr>
        <w:t xml:space="preserve">; </w:t>
      </w:r>
      <w:r w:rsidR="00486993">
        <w:rPr>
          <w:rFonts w:ascii="Courier New" w:eastAsia="Courier New" w:hAnsi="Courier New" w:cs="Courier New"/>
          <w:sz w:val="24"/>
          <w:szCs w:val="24"/>
        </w:rPr>
        <w:t xml:space="preserve">se </w:t>
      </w:r>
      <w:r w:rsidR="00A6287A">
        <w:rPr>
          <w:rFonts w:ascii="Courier New" w:eastAsia="Courier New" w:hAnsi="Courier New" w:cs="Courier New"/>
          <w:sz w:val="24"/>
          <w:szCs w:val="24"/>
        </w:rPr>
        <w:t>interpreta el artículo 43 de la Ley de Sismos</w:t>
      </w:r>
      <w:r w:rsidR="00BC4E6C" w:rsidRPr="00391E54">
        <w:rPr>
          <w:rFonts w:ascii="Courier New" w:eastAsia="Courier New" w:hAnsi="Courier New" w:cs="Courier New"/>
          <w:sz w:val="24"/>
          <w:szCs w:val="24"/>
        </w:rPr>
        <w:t xml:space="preserve"> </w:t>
      </w:r>
      <w:r w:rsidR="00BC4E6C">
        <w:rPr>
          <w:rFonts w:ascii="Courier New" w:eastAsia="Courier New" w:hAnsi="Courier New" w:cs="Courier New"/>
          <w:sz w:val="24"/>
          <w:szCs w:val="24"/>
        </w:rPr>
        <w:t xml:space="preserve">aclarando que la </w:t>
      </w:r>
      <w:r w:rsidR="00BC4E6C" w:rsidRPr="00391E54">
        <w:rPr>
          <w:rFonts w:ascii="Courier New" w:eastAsia="Courier New" w:hAnsi="Courier New" w:cs="Courier New"/>
          <w:sz w:val="24"/>
          <w:szCs w:val="24"/>
        </w:rPr>
        <w:t>aprobación definitiva de los planos de loteo contiene, a su vez, su recepción definitiva</w:t>
      </w:r>
      <w:r w:rsidR="00A6287A">
        <w:rPr>
          <w:rFonts w:ascii="Courier New" w:eastAsia="Courier New" w:hAnsi="Courier New" w:cs="Courier New"/>
          <w:sz w:val="24"/>
          <w:szCs w:val="24"/>
        </w:rPr>
        <w:t xml:space="preserve">; </w:t>
      </w:r>
      <w:r w:rsidR="00F77681">
        <w:rPr>
          <w:rFonts w:ascii="Courier New" w:eastAsia="Courier New" w:hAnsi="Courier New" w:cs="Courier New"/>
          <w:sz w:val="24"/>
          <w:szCs w:val="24"/>
        </w:rPr>
        <w:t>se permite</w:t>
      </w:r>
      <w:r w:rsidR="00F77681" w:rsidRPr="00F77681">
        <w:rPr>
          <w:rFonts w:ascii="Courier New" w:eastAsia="Courier New" w:hAnsi="Courier New" w:cs="Courier New"/>
          <w:sz w:val="24"/>
          <w:szCs w:val="24"/>
        </w:rPr>
        <w:t xml:space="preserve"> el alzamiento de poblaciones declaradas en situación irregular</w:t>
      </w:r>
      <w:r w:rsidR="009748C5">
        <w:rPr>
          <w:rFonts w:ascii="Courier New" w:eastAsia="Courier New" w:hAnsi="Courier New" w:cs="Courier New"/>
          <w:sz w:val="24"/>
          <w:szCs w:val="24"/>
        </w:rPr>
        <w:t>,</w:t>
      </w:r>
      <w:r w:rsidR="00F77681" w:rsidRPr="00F77681">
        <w:rPr>
          <w:rFonts w:ascii="Courier New" w:eastAsia="Courier New" w:hAnsi="Courier New" w:cs="Courier New"/>
          <w:sz w:val="24"/>
          <w:szCs w:val="24"/>
        </w:rPr>
        <w:t xml:space="preserve"> anterior</w:t>
      </w:r>
      <w:r w:rsidR="00490302">
        <w:rPr>
          <w:rFonts w:ascii="Courier New" w:eastAsia="Courier New" w:hAnsi="Courier New" w:cs="Courier New"/>
          <w:sz w:val="24"/>
          <w:szCs w:val="24"/>
        </w:rPr>
        <w:t>es</w:t>
      </w:r>
      <w:r w:rsidR="00F77681" w:rsidRPr="00F77681">
        <w:rPr>
          <w:rFonts w:ascii="Courier New" w:eastAsia="Courier New" w:hAnsi="Courier New" w:cs="Courier New"/>
          <w:sz w:val="24"/>
          <w:szCs w:val="24"/>
        </w:rPr>
        <w:t xml:space="preserve"> al año 1990</w:t>
      </w:r>
      <w:r w:rsidR="009748C5">
        <w:rPr>
          <w:rFonts w:ascii="Courier New" w:eastAsia="Courier New" w:hAnsi="Courier New" w:cs="Courier New"/>
          <w:sz w:val="24"/>
          <w:szCs w:val="24"/>
        </w:rPr>
        <w:t>,</w:t>
      </w:r>
      <w:r w:rsidR="00F77681" w:rsidRPr="00F77681">
        <w:rPr>
          <w:rFonts w:ascii="Courier New" w:eastAsia="Courier New" w:hAnsi="Courier New" w:cs="Courier New"/>
          <w:sz w:val="24"/>
          <w:szCs w:val="24"/>
        </w:rPr>
        <w:t xml:space="preserve"> </w:t>
      </w:r>
      <w:r w:rsidR="00F77681">
        <w:rPr>
          <w:rFonts w:ascii="Courier New" w:eastAsia="Courier New" w:hAnsi="Courier New" w:cs="Courier New"/>
          <w:sz w:val="24"/>
          <w:szCs w:val="24"/>
        </w:rPr>
        <w:t xml:space="preserve">en </w:t>
      </w:r>
      <w:r w:rsidR="00F77681" w:rsidRPr="00F77681">
        <w:rPr>
          <w:rFonts w:ascii="Courier New" w:eastAsia="Courier New" w:hAnsi="Courier New" w:cs="Courier New"/>
          <w:sz w:val="24"/>
          <w:szCs w:val="24"/>
        </w:rPr>
        <w:t xml:space="preserve">aquellos casos en que no </w:t>
      </w:r>
      <w:r w:rsidR="009748C5">
        <w:rPr>
          <w:rFonts w:ascii="Courier New" w:eastAsia="Courier New" w:hAnsi="Courier New" w:cs="Courier New"/>
          <w:sz w:val="24"/>
          <w:szCs w:val="24"/>
        </w:rPr>
        <w:t>es</w:t>
      </w:r>
      <w:r w:rsidR="00F77681" w:rsidRPr="00F77681">
        <w:rPr>
          <w:rFonts w:ascii="Courier New" w:eastAsia="Courier New" w:hAnsi="Courier New" w:cs="Courier New"/>
          <w:sz w:val="24"/>
          <w:szCs w:val="24"/>
        </w:rPr>
        <w:t xml:space="preserve"> posible ejecutar las obras de urbanización pendiente</w:t>
      </w:r>
      <w:r w:rsidR="009748C5">
        <w:rPr>
          <w:rFonts w:ascii="Courier New" w:eastAsia="Courier New" w:hAnsi="Courier New" w:cs="Courier New"/>
          <w:sz w:val="24"/>
          <w:szCs w:val="24"/>
        </w:rPr>
        <w:t>s</w:t>
      </w:r>
      <w:r w:rsidR="00A6287A">
        <w:rPr>
          <w:rFonts w:ascii="Courier New" w:eastAsia="Courier New" w:hAnsi="Courier New" w:cs="Courier New"/>
          <w:sz w:val="24"/>
          <w:szCs w:val="24"/>
        </w:rPr>
        <w:t>; y</w:t>
      </w:r>
      <w:r w:rsidR="001969BA">
        <w:rPr>
          <w:rFonts w:ascii="Courier New" w:eastAsia="Courier New" w:hAnsi="Courier New" w:cs="Courier New"/>
          <w:sz w:val="24"/>
          <w:szCs w:val="24"/>
        </w:rPr>
        <w:t>,</w:t>
      </w:r>
      <w:r w:rsidR="00A6287A">
        <w:rPr>
          <w:rFonts w:ascii="Courier New" w:eastAsia="Courier New" w:hAnsi="Courier New" w:cs="Courier New"/>
          <w:sz w:val="24"/>
          <w:szCs w:val="24"/>
        </w:rPr>
        <w:t xml:space="preserve"> finalmente</w:t>
      </w:r>
      <w:r w:rsidR="001969BA">
        <w:rPr>
          <w:rFonts w:ascii="Courier New" w:eastAsia="Courier New" w:hAnsi="Courier New" w:cs="Courier New"/>
          <w:sz w:val="24"/>
          <w:szCs w:val="24"/>
        </w:rPr>
        <w:t>,</w:t>
      </w:r>
      <w:r w:rsidR="00A6287A">
        <w:rPr>
          <w:rFonts w:ascii="Courier New" w:eastAsia="Courier New" w:hAnsi="Courier New" w:cs="Courier New"/>
          <w:sz w:val="24"/>
          <w:szCs w:val="24"/>
        </w:rPr>
        <w:t xml:space="preserve"> se </w:t>
      </w:r>
      <w:r w:rsidR="006049C4">
        <w:rPr>
          <w:rFonts w:ascii="Courier New" w:eastAsia="Courier New" w:hAnsi="Courier New" w:cs="Courier New"/>
          <w:sz w:val="24"/>
          <w:szCs w:val="24"/>
        </w:rPr>
        <w:t>actualiza</w:t>
      </w:r>
      <w:r w:rsidR="00A6287A" w:rsidRPr="00A6287A">
        <w:rPr>
          <w:rFonts w:ascii="Courier New" w:eastAsia="Courier New" w:hAnsi="Courier New" w:cs="Courier New"/>
          <w:sz w:val="24"/>
          <w:szCs w:val="24"/>
          <w:lang w:val="es-MX"/>
        </w:rPr>
        <w:t xml:space="preserve"> el límite de avalúo fiscal máximo para el pago del impuesto territorial respecto de las solicitudes de regularización de la pequeña propiedad raíz que se acojan al procedimiento de emergencia de saneamiento del dominio</w:t>
      </w:r>
      <w:r w:rsidR="00A6287A">
        <w:rPr>
          <w:rFonts w:ascii="Courier New" w:eastAsia="Courier New" w:hAnsi="Courier New" w:cs="Courier New"/>
          <w:sz w:val="24"/>
          <w:szCs w:val="24"/>
          <w:lang w:val="es-MX"/>
        </w:rPr>
        <w:t>.</w:t>
      </w:r>
      <w:r w:rsidR="00A6287A" w:rsidRPr="00A6287A">
        <w:rPr>
          <w:rFonts w:ascii="Courier New" w:eastAsia="Courier New" w:hAnsi="Courier New" w:cs="Courier New"/>
          <w:sz w:val="24"/>
          <w:szCs w:val="24"/>
          <w:lang w:val="es-MX"/>
        </w:rPr>
        <w:t xml:space="preserve">  </w:t>
      </w:r>
      <w:r w:rsidR="00A6287A">
        <w:rPr>
          <w:rFonts w:ascii="Courier New" w:eastAsia="Courier New" w:hAnsi="Courier New" w:cs="Courier New"/>
          <w:sz w:val="24"/>
          <w:szCs w:val="24"/>
          <w:lang w:val="es-MX"/>
        </w:rPr>
        <w:t xml:space="preserve"> </w:t>
      </w:r>
    </w:p>
    <w:p w14:paraId="68E68BD4" w14:textId="77777777" w:rsidR="002026BE" w:rsidRDefault="002026BE" w:rsidP="007A168E">
      <w:pPr>
        <w:spacing w:after="0" w:line="276" w:lineRule="auto"/>
        <w:ind w:left="2835" w:right="60" w:firstLine="709"/>
        <w:jc w:val="both"/>
        <w:rPr>
          <w:rFonts w:ascii="Courier New" w:eastAsia="Courier New" w:hAnsi="Courier New" w:cs="Courier New"/>
          <w:sz w:val="24"/>
          <w:szCs w:val="24"/>
          <w:lang w:val="es-MX"/>
        </w:rPr>
      </w:pPr>
    </w:p>
    <w:p w14:paraId="2A290EA5" w14:textId="7C7B79DE" w:rsidR="002026BE" w:rsidRPr="00787239" w:rsidRDefault="002026BE" w:rsidP="007A168E">
      <w:pPr>
        <w:spacing w:after="0" w:line="276" w:lineRule="auto"/>
        <w:ind w:left="2835" w:right="60" w:firstLine="709"/>
        <w:jc w:val="both"/>
        <w:rPr>
          <w:rFonts w:ascii="Courier New" w:eastAsia="Courier New" w:hAnsi="Courier New" w:cs="Courier New"/>
          <w:sz w:val="24"/>
          <w:szCs w:val="24"/>
        </w:rPr>
      </w:pPr>
      <w:r w:rsidRPr="002026BE">
        <w:rPr>
          <w:rFonts w:ascii="Courier New" w:eastAsia="Courier New" w:hAnsi="Courier New" w:cs="Courier New"/>
          <w:sz w:val="24"/>
          <w:szCs w:val="24"/>
        </w:rPr>
        <w:t xml:space="preserve">En consecuencia, tengo el honor de someter a vuestra consideración, el </w:t>
      </w:r>
      <w:r w:rsidR="00313142" w:rsidRPr="002026BE">
        <w:rPr>
          <w:rFonts w:ascii="Courier New" w:eastAsia="Courier New" w:hAnsi="Courier New" w:cs="Courier New"/>
          <w:sz w:val="24"/>
          <w:szCs w:val="24"/>
        </w:rPr>
        <w:t>siguiente</w:t>
      </w:r>
    </w:p>
    <w:p w14:paraId="211C08C0" w14:textId="77777777" w:rsidR="00D27A01" w:rsidRDefault="00D27A01" w:rsidP="00D853B8">
      <w:pPr>
        <w:spacing w:after="0" w:line="276" w:lineRule="auto"/>
        <w:jc w:val="both"/>
        <w:rPr>
          <w:rFonts w:ascii="Courier New" w:eastAsia="Courier New" w:hAnsi="Courier New" w:cs="Courier New"/>
          <w:sz w:val="24"/>
          <w:szCs w:val="24"/>
        </w:rPr>
      </w:pPr>
    </w:p>
    <w:p w14:paraId="52F9E843" w14:textId="77777777" w:rsidR="00A01B44" w:rsidRDefault="00A01B44" w:rsidP="002026BE">
      <w:pPr>
        <w:spacing w:after="0" w:line="276" w:lineRule="auto"/>
        <w:ind w:left="2835"/>
        <w:rPr>
          <w:rFonts w:ascii="Courier New" w:eastAsia="Times New Roman" w:hAnsi="Courier New" w:cs="Courier New"/>
          <w:b/>
          <w:spacing w:val="80"/>
          <w:sz w:val="24"/>
          <w:szCs w:val="24"/>
          <w:lang w:val="es-ES_tradnl" w:eastAsia="es-ES"/>
        </w:rPr>
      </w:pPr>
      <w:r w:rsidRPr="00FB616E">
        <w:rPr>
          <w:rFonts w:ascii="Courier New" w:eastAsia="Times New Roman" w:hAnsi="Courier New" w:cs="Courier New"/>
          <w:b/>
          <w:spacing w:val="80"/>
          <w:sz w:val="24"/>
          <w:szCs w:val="24"/>
          <w:lang w:val="es-ES_tradnl" w:eastAsia="es-ES"/>
        </w:rPr>
        <w:t>PROYECTO DE LEY:</w:t>
      </w:r>
    </w:p>
    <w:p w14:paraId="2A0748A1" w14:textId="77777777" w:rsidR="00197350" w:rsidRDefault="00197350" w:rsidP="00D853B8">
      <w:pPr>
        <w:spacing w:after="0" w:line="276" w:lineRule="auto"/>
        <w:jc w:val="both"/>
        <w:rPr>
          <w:rFonts w:ascii="Courier New" w:eastAsia="Courier New" w:hAnsi="Courier New" w:cs="Courier New"/>
          <w:b/>
          <w:bCs/>
          <w:sz w:val="24"/>
          <w:szCs w:val="24"/>
        </w:rPr>
      </w:pPr>
    </w:p>
    <w:p w14:paraId="1899B028" w14:textId="5EDBBF29" w:rsidR="000857B3" w:rsidRPr="00567614" w:rsidRDefault="000857B3" w:rsidP="007B4245">
      <w:pPr>
        <w:spacing w:after="0" w:line="276" w:lineRule="auto"/>
        <w:jc w:val="both"/>
        <w:rPr>
          <w:rFonts w:ascii="Courier New" w:eastAsia="Courier New" w:hAnsi="Courier New" w:cs="Courier New"/>
          <w:sz w:val="24"/>
          <w:szCs w:val="24"/>
          <w:lang w:val="es-MX"/>
        </w:rPr>
      </w:pPr>
      <w:r w:rsidRPr="000857B3">
        <w:rPr>
          <w:rFonts w:ascii="Courier New" w:eastAsia="Courier New" w:hAnsi="Courier New" w:cs="Courier New"/>
          <w:sz w:val="24"/>
          <w:szCs w:val="24"/>
          <w:lang w:val="es-MX"/>
        </w:rPr>
        <w:t>“</w:t>
      </w:r>
      <w:r w:rsidRPr="009164DA">
        <w:rPr>
          <w:rFonts w:ascii="Courier New" w:eastAsia="Courier New" w:hAnsi="Courier New" w:cs="Courier New"/>
          <w:b/>
          <w:bCs/>
          <w:sz w:val="24"/>
          <w:szCs w:val="24"/>
          <w:lang w:val="es-MX"/>
        </w:rPr>
        <w:t>Artículo 1º.–</w:t>
      </w:r>
      <w:r w:rsidRPr="000857B3">
        <w:rPr>
          <w:rFonts w:ascii="Courier New" w:eastAsia="Courier New" w:hAnsi="Courier New" w:cs="Courier New"/>
          <w:sz w:val="24"/>
          <w:szCs w:val="24"/>
          <w:lang w:val="es-MX"/>
        </w:rPr>
        <w:t xml:space="preserve"> </w:t>
      </w:r>
      <w:r w:rsidR="00A804E1">
        <w:rPr>
          <w:rFonts w:ascii="Courier New" w:eastAsia="Courier New" w:hAnsi="Courier New" w:cs="Courier New"/>
          <w:sz w:val="24"/>
          <w:szCs w:val="24"/>
          <w:lang w:val="es-MX"/>
        </w:rPr>
        <w:t>Agrégase</w:t>
      </w:r>
      <w:r w:rsidRPr="000857B3">
        <w:rPr>
          <w:rFonts w:ascii="Courier New" w:eastAsia="Courier New" w:hAnsi="Courier New" w:cs="Courier New"/>
          <w:sz w:val="24"/>
          <w:szCs w:val="24"/>
          <w:lang w:val="es-MX"/>
        </w:rPr>
        <w:t xml:space="preserve"> </w:t>
      </w:r>
      <w:r w:rsidR="007B4245" w:rsidRPr="00567614">
        <w:rPr>
          <w:rFonts w:ascii="Courier New" w:eastAsia="Courier New" w:hAnsi="Courier New" w:cs="Courier New"/>
          <w:sz w:val="24"/>
          <w:szCs w:val="24"/>
          <w:lang w:val="es-MX"/>
        </w:rPr>
        <w:t>en el numeral 2°</w:t>
      </w:r>
      <w:r w:rsidR="007B4245">
        <w:rPr>
          <w:rFonts w:ascii="Courier New" w:eastAsia="Courier New" w:hAnsi="Courier New" w:cs="Courier New"/>
          <w:sz w:val="24"/>
          <w:szCs w:val="24"/>
          <w:lang w:val="es-MX"/>
        </w:rPr>
        <w:t xml:space="preserve"> d</w:t>
      </w:r>
      <w:r w:rsidRPr="000857B3">
        <w:rPr>
          <w:rFonts w:ascii="Courier New" w:eastAsia="Courier New" w:hAnsi="Courier New" w:cs="Courier New"/>
          <w:sz w:val="24"/>
          <w:szCs w:val="24"/>
          <w:lang w:val="es-MX"/>
        </w:rPr>
        <w:t xml:space="preserve">el artículo 2° de la ley N° 16.391 que crea el Ministerio de la Vivienda y Urbanismo, </w:t>
      </w:r>
      <w:r w:rsidR="007B4245" w:rsidRPr="00567614">
        <w:rPr>
          <w:rFonts w:ascii="Courier New" w:eastAsia="Courier New" w:hAnsi="Courier New" w:cs="Courier New"/>
          <w:sz w:val="24"/>
          <w:szCs w:val="24"/>
          <w:lang w:val="es-MX"/>
        </w:rPr>
        <w:t>a continuación de la palabra “fines”, la frase “, incluidas aquellas requeridas para la instalación de barrios transitorios conforme a lo dispuesto en el decreto ley N° 2.552 de 1979, del Ministerio de Vivienda y Urbanismo”.</w:t>
      </w:r>
    </w:p>
    <w:p w14:paraId="02397756" w14:textId="77777777" w:rsidR="000857B3" w:rsidRDefault="000857B3" w:rsidP="008447B9">
      <w:pPr>
        <w:spacing w:after="0" w:line="276" w:lineRule="auto"/>
        <w:ind w:firstLine="709"/>
        <w:jc w:val="both"/>
        <w:rPr>
          <w:rFonts w:ascii="Courier New" w:eastAsia="Courier New" w:hAnsi="Courier New" w:cs="Courier New"/>
          <w:sz w:val="24"/>
          <w:szCs w:val="24"/>
          <w:lang w:val="es-MX"/>
        </w:rPr>
      </w:pPr>
    </w:p>
    <w:p w14:paraId="5DA635CD" w14:textId="2F4176DD" w:rsidR="000857B3" w:rsidRDefault="000857B3" w:rsidP="00567614">
      <w:pPr>
        <w:spacing w:after="0" w:line="276" w:lineRule="auto"/>
        <w:jc w:val="both"/>
        <w:rPr>
          <w:rFonts w:ascii="Courier New" w:eastAsia="Courier New" w:hAnsi="Courier New" w:cs="Courier New"/>
          <w:sz w:val="24"/>
          <w:szCs w:val="24"/>
          <w:lang w:val="es-MX"/>
        </w:rPr>
      </w:pPr>
      <w:r w:rsidRPr="009164DA">
        <w:rPr>
          <w:rFonts w:ascii="Courier New" w:eastAsia="Courier New" w:hAnsi="Courier New" w:cs="Courier New"/>
          <w:b/>
          <w:bCs/>
          <w:sz w:val="24"/>
          <w:szCs w:val="24"/>
          <w:lang w:val="es-MX"/>
        </w:rPr>
        <w:t>Artículo 2º.-</w:t>
      </w:r>
      <w:r w:rsidRPr="000857B3">
        <w:rPr>
          <w:rFonts w:ascii="Courier New" w:eastAsia="Courier New" w:hAnsi="Courier New" w:cs="Courier New"/>
          <w:sz w:val="24"/>
          <w:szCs w:val="24"/>
          <w:lang w:val="es-MX"/>
        </w:rPr>
        <w:t xml:space="preserve"> </w:t>
      </w:r>
      <w:r w:rsidR="00D062EA">
        <w:rPr>
          <w:rFonts w:ascii="Courier New" w:eastAsia="Courier New" w:hAnsi="Courier New" w:cs="Courier New"/>
          <w:sz w:val="24"/>
          <w:szCs w:val="24"/>
          <w:lang w:val="es-MX"/>
        </w:rPr>
        <w:t>Agrégase</w:t>
      </w:r>
      <w:r w:rsidRPr="000857B3">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el siguiente artículo 124 bis, nuevo,</w:t>
      </w:r>
      <w:r w:rsidRPr="000857B3">
        <w:rPr>
          <w:rFonts w:ascii="Courier New" w:eastAsia="Courier New" w:hAnsi="Courier New" w:cs="Courier New"/>
          <w:sz w:val="24"/>
          <w:szCs w:val="24"/>
          <w:lang w:val="es-MX"/>
        </w:rPr>
        <w:t xml:space="preserve"> en el decreto con fuerza de ley N° 458, de 1975, del Ministerio de Vivienda y Urbanismo, Ley General de Urbanismo y Construcciones:</w:t>
      </w:r>
    </w:p>
    <w:p w14:paraId="4F026B00" w14:textId="77777777" w:rsidR="000857B3" w:rsidRDefault="000857B3" w:rsidP="008447B9">
      <w:pPr>
        <w:spacing w:after="0" w:line="276" w:lineRule="auto"/>
        <w:ind w:firstLine="709"/>
        <w:jc w:val="both"/>
        <w:rPr>
          <w:rFonts w:ascii="Courier New" w:eastAsia="Courier New" w:hAnsi="Courier New" w:cs="Courier New"/>
          <w:sz w:val="24"/>
          <w:szCs w:val="24"/>
          <w:lang w:val="es-MX"/>
        </w:rPr>
      </w:pPr>
    </w:p>
    <w:p w14:paraId="1B378C74" w14:textId="7D79D67F" w:rsidR="008447B9" w:rsidRDefault="000857B3" w:rsidP="00567614">
      <w:pPr>
        <w:spacing w:after="0" w:line="276" w:lineRule="auto"/>
        <w:ind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w:t>
      </w:r>
      <w:r w:rsidR="008447B9" w:rsidRPr="008447B9">
        <w:rPr>
          <w:rFonts w:ascii="Courier New" w:eastAsia="Courier New" w:hAnsi="Courier New" w:cs="Courier New"/>
          <w:sz w:val="24"/>
          <w:szCs w:val="24"/>
          <w:lang w:val="es-MX"/>
        </w:rPr>
        <w:t>Artículo 124 bis.- El Ministerio de Vivienda y Urbanismo podrá construir barrios transitorios con el objeto de resolver de forma provisoria problemas urgentes asociados a los campamentos o asentamientos irregulares considerados en sus programas o para la prevención de desastres, cuya construcción sea calificada de urgente necesidad mediante resolución fundada. Lo anterior, por si o a través de terceros, en coordinación con la municipalidad respectiva y con el acuerdo del Servicio Nacional de Prevención y Respuesta ante Desastres en el caso de barrios transitorios para la prevención de desastres, conforme a lo dispuesto en el artículo 5</w:t>
      </w:r>
      <w:r w:rsidR="00C33D38">
        <w:rPr>
          <w:rFonts w:ascii="Courier New" w:eastAsia="Courier New" w:hAnsi="Courier New" w:cs="Courier New"/>
          <w:sz w:val="24"/>
          <w:szCs w:val="24"/>
          <w:lang w:val="es-MX"/>
        </w:rPr>
        <w:t>º</w:t>
      </w:r>
      <w:r w:rsidR="008447B9" w:rsidRPr="008447B9">
        <w:rPr>
          <w:rFonts w:ascii="Courier New" w:eastAsia="Courier New" w:hAnsi="Courier New" w:cs="Courier New"/>
          <w:sz w:val="24"/>
          <w:szCs w:val="24"/>
          <w:lang w:val="es-MX"/>
        </w:rPr>
        <w:t xml:space="preserve"> del decreto ley N° 2.552 de 1979, del Ministerio de Vivienda y Urbanismo. Las construcciones que se emplacen en barrios transitorios podrán tener uso de suelo residencial destino vivienda y equipamiento. En este último caso, cuya carga de ocupación no supere las doscientas personas y debiendo cumplir con las condiciones referidas a la escala de los equipamientos, determinada por la vía que enfrentan y la carga de ocupación contenidas en la Ordenanza General de Urbanismo y Construcciones.</w:t>
      </w:r>
    </w:p>
    <w:p w14:paraId="785B864E"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3D140CD1" w14:textId="4626BAA6" w:rsidR="008447B9" w:rsidRPr="008447B9" w:rsidRDefault="008447B9" w:rsidP="00567614">
      <w:pPr>
        <w:spacing w:after="0" w:line="276" w:lineRule="auto"/>
        <w:ind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Estos barrios transitorios se autorizarán por un plazo máximo de cinco años conforme a las normas que se indican a continuación. Solo en casos calificados y mediante resolución fundada, el Ministerio de Vivienda y Urbanismo podrá ampliar dicho plazo con el propósito de que pueda finalizarse la construcción y entrega de las viviendas que se encuentren en ejecución. Una vez vencido el plazo o entregadas las viviendas, las construcciones del barrio transitorio deberán ser retiradas.</w:t>
      </w:r>
    </w:p>
    <w:p w14:paraId="453C7D20"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 xml:space="preserve"> </w:t>
      </w:r>
    </w:p>
    <w:p w14:paraId="3C990E3D" w14:textId="795D9D8E" w:rsidR="008447B9" w:rsidRDefault="008447B9" w:rsidP="00567614">
      <w:pPr>
        <w:spacing w:after="0" w:line="276" w:lineRule="auto"/>
        <w:ind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 xml:space="preserve">Las construcciones que conformen el barrio transitorio únicamente deberán cumplir las normas urbanísticas del respectivo instrumento de planificación territorial referidas a áreas de riesgo, áreas de protección de recursos de valor natural y patrimonial cultural, franjas afectas a declaratoria de utilidad pública y zonas no edificables. Adicionalmente, si el barrio transitorio se emplaza en un sector en que no existe instrumento de planificación territorial que establezca áreas de riesgo, pero respecto al cual haya antecedentes técnicos o históricos sobre exposición de la población a amenazas naturales o antrópicas </w:t>
      </w:r>
      <w:r w:rsidR="00520DFB" w:rsidRPr="00520DFB">
        <w:rPr>
          <w:rFonts w:ascii="Courier New" w:eastAsia="Courier New" w:hAnsi="Courier New" w:cs="Courier New"/>
          <w:sz w:val="24"/>
          <w:szCs w:val="24"/>
          <w:lang w:val="es-MX"/>
        </w:rPr>
        <w:t>–</w:t>
      </w:r>
      <w:r w:rsidRPr="008447B9">
        <w:rPr>
          <w:rFonts w:ascii="Courier New" w:eastAsia="Courier New" w:hAnsi="Courier New" w:cs="Courier New"/>
          <w:sz w:val="24"/>
          <w:szCs w:val="24"/>
          <w:lang w:val="es-MX"/>
        </w:rPr>
        <w:t>tales como peligro volcánico, remoción en masa, inundación, afloramiento de napas subterráneas o incendios forestales</w:t>
      </w:r>
      <w:r w:rsidR="00520DFB" w:rsidRPr="00520DFB">
        <w:rPr>
          <w:rFonts w:ascii="Courier New" w:eastAsia="Courier New" w:hAnsi="Courier New" w:cs="Courier New"/>
          <w:sz w:val="24"/>
          <w:szCs w:val="24"/>
          <w:lang w:val="es-MX"/>
        </w:rPr>
        <w:t>–</w:t>
      </w:r>
      <w:r w:rsidRPr="008447B9">
        <w:rPr>
          <w:rFonts w:ascii="Courier New" w:eastAsia="Courier New" w:hAnsi="Courier New" w:cs="Courier New"/>
          <w:sz w:val="24"/>
          <w:szCs w:val="24"/>
          <w:lang w:val="es-MX"/>
        </w:rPr>
        <w:t xml:space="preserve"> deberá acompañarse un estudio fundado que determine las acciones y medidas de mitigación que deberán ejecutarse para autorizar el emplazamiento. Dicho informe debe ser elaborado por profesional especialista, aprobado por el organismo competente según corresponda</w:t>
      </w:r>
      <w:r w:rsidR="00C57A78">
        <w:rPr>
          <w:rFonts w:ascii="Courier New" w:eastAsia="Courier New" w:hAnsi="Courier New" w:cs="Courier New"/>
          <w:sz w:val="24"/>
          <w:szCs w:val="24"/>
          <w:lang w:val="es-MX"/>
        </w:rPr>
        <w:t>,</w:t>
      </w:r>
      <w:r w:rsidRPr="008447B9">
        <w:rPr>
          <w:rFonts w:ascii="Courier New" w:eastAsia="Courier New" w:hAnsi="Courier New" w:cs="Courier New"/>
          <w:sz w:val="24"/>
          <w:szCs w:val="24"/>
          <w:lang w:val="es-MX"/>
        </w:rPr>
        <w:t xml:space="preserve"> y su materialización será requisito para la recepción de las obras. Con todo, no podrán emplazarse barrios transitorios en terrenos con alta o muy alta exposición a amenaza.</w:t>
      </w:r>
    </w:p>
    <w:p w14:paraId="4F4DAA84"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56C41D4A" w14:textId="77777777" w:rsidR="008447B9" w:rsidRDefault="008447B9" w:rsidP="00567614">
      <w:pPr>
        <w:spacing w:after="0" w:line="276" w:lineRule="auto"/>
        <w:ind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La Ordenanza General de Urbanismo y Construcciones establecerá las condiciones mínimas de habitabilidad, seguridad, estabilidad, ventilación iluminación, dimensiones y acondicionamiento térmico que deberán cumplir las construcciones que conformen el barrio transitorio, según corresponda. En ningún caso, aquellas podrán ser inferiores a las exigibles a las viviendas de emergencia, conforme a lo dispuesto en el decreto ley N° 2552, de 1979, del Ministerio de Vivienda y Urbanismo. El cumplimiento de tales condiciones será verificado por el Ministerio de Vivienda y Urbanismo.</w:t>
      </w:r>
    </w:p>
    <w:p w14:paraId="25AB0C6C"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4DBF73DD" w14:textId="61C58A46" w:rsidR="00006DEE" w:rsidRDefault="008447B9" w:rsidP="00006DEE">
      <w:pPr>
        <w:spacing w:after="0" w:line="276" w:lineRule="auto"/>
        <w:ind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Asimismo, la Ordenanza General de Urbanismo y Construcciones regulará un procedimiento simplificado para la obtención de las autorizaciones provisorias para la construcción de barrios transitorios para los fines indicados en el inciso primero de este artículo, incluyendo su recepción por parte de la Dirección de Obras Municipales. Las autorizaciones</w:t>
      </w:r>
      <w:r>
        <w:rPr>
          <w:rFonts w:ascii="Courier New" w:eastAsia="Courier New" w:hAnsi="Courier New" w:cs="Courier New"/>
          <w:sz w:val="24"/>
          <w:szCs w:val="24"/>
          <w:lang w:val="es-MX"/>
        </w:rPr>
        <w:t xml:space="preserve"> </w:t>
      </w:r>
      <w:r w:rsidRPr="008447B9">
        <w:rPr>
          <w:rFonts w:ascii="Courier New" w:eastAsia="Courier New" w:hAnsi="Courier New" w:cs="Courier New"/>
          <w:sz w:val="24"/>
          <w:szCs w:val="24"/>
          <w:lang w:val="es-MX"/>
        </w:rPr>
        <w:t>para el emplazamiento de barrios transitorios estarán exentas del pago de derechos municipales.</w:t>
      </w:r>
      <w:r w:rsidR="0078499C" w:rsidRPr="0078499C">
        <w:rPr>
          <w:rFonts w:ascii="Courier New" w:eastAsia="Courier New" w:hAnsi="Courier New" w:cs="Courier New"/>
          <w:sz w:val="24"/>
          <w:szCs w:val="24"/>
          <w:lang w:val="es-MX"/>
        </w:rPr>
        <w:t xml:space="preserve"> </w:t>
      </w:r>
    </w:p>
    <w:p w14:paraId="261F2659" w14:textId="77777777" w:rsidR="006C42F9" w:rsidRDefault="006C42F9" w:rsidP="00567614">
      <w:pPr>
        <w:spacing w:after="0" w:line="276" w:lineRule="auto"/>
        <w:ind w:firstLine="1985"/>
        <w:jc w:val="both"/>
        <w:rPr>
          <w:rFonts w:ascii="Courier New" w:eastAsia="Courier New" w:hAnsi="Courier New" w:cs="Courier New"/>
          <w:sz w:val="24"/>
          <w:szCs w:val="24"/>
          <w:lang w:val="es-MX"/>
        </w:rPr>
      </w:pPr>
    </w:p>
    <w:p w14:paraId="0EA78B52" w14:textId="102CE7E2" w:rsidR="008447B9" w:rsidRPr="008447B9" w:rsidRDefault="00CE07E3" w:rsidP="00567614">
      <w:pPr>
        <w:spacing w:after="0" w:line="276" w:lineRule="auto"/>
        <w:ind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 xml:space="preserve"> </w:t>
      </w:r>
      <w:r w:rsidR="00B84134">
        <w:rPr>
          <w:rFonts w:ascii="Courier New" w:eastAsia="Courier New" w:hAnsi="Courier New" w:cs="Courier New"/>
          <w:sz w:val="24"/>
          <w:szCs w:val="24"/>
          <w:lang w:val="es-MX"/>
        </w:rPr>
        <w:t>L</w:t>
      </w:r>
      <w:r w:rsidRPr="008447B9">
        <w:rPr>
          <w:rFonts w:ascii="Courier New" w:eastAsia="Courier New" w:hAnsi="Courier New" w:cs="Courier New"/>
          <w:sz w:val="24"/>
          <w:szCs w:val="24"/>
          <w:lang w:val="es-MX"/>
        </w:rPr>
        <w:t xml:space="preserve">a </w:t>
      </w:r>
      <w:r w:rsidR="008447B9" w:rsidRPr="008447B9">
        <w:rPr>
          <w:rFonts w:ascii="Courier New" w:eastAsia="Courier New" w:hAnsi="Courier New" w:cs="Courier New"/>
          <w:sz w:val="24"/>
          <w:szCs w:val="24"/>
          <w:lang w:val="es-MX"/>
        </w:rPr>
        <w:t xml:space="preserve">Dirección de Obras Municipales procederá a otorgar la autorización o la recepción de las obras, según sea el caso, dentro del plazo máximo de </w:t>
      </w:r>
      <w:r w:rsidR="00560A6D">
        <w:rPr>
          <w:rFonts w:ascii="Courier New" w:eastAsia="Courier New" w:hAnsi="Courier New" w:cs="Courier New"/>
          <w:sz w:val="24"/>
          <w:szCs w:val="24"/>
          <w:lang w:val="es-MX"/>
        </w:rPr>
        <w:t>treinta</w:t>
      </w:r>
      <w:r w:rsidR="00560A6D" w:rsidRPr="008447B9">
        <w:rPr>
          <w:rFonts w:ascii="Courier New" w:eastAsia="Courier New" w:hAnsi="Courier New" w:cs="Courier New"/>
          <w:sz w:val="24"/>
          <w:szCs w:val="24"/>
          <w:lang w:val="es-MX"/>
        </w:rPr>
        <w:t xml:space="preserve"> </w:t>
      </w:r>
      <w:r w:rsidR="008447B9" w:rsidRPr="008447B9">
        <w:rPr>
          <w:rFonts w:ascii="Courier New" w:eastAsia="Courier New" w:hAnsi="Courier New" w:cs="Courier New"/>
          <w:sz w:val="24"/>
          <w:szCs w:val="24"/>
          <w:lang w:val="es-MX"/>
        </w:rPr>
        <w:t xml:space="preserve">días </w:t>
      </w:r>
      <w:r w:rsidR="00560A6D">
        <w:rPr>
          <w:rFonts w:ascii="Courier New" w:eastAsia="Courier New" w:hAnsi="Courier New" w:cs="Courier New"/>
          <w:sz w:val="24"/>
          <w:szCs w:val="24"/>
          <w:lang w:val="es-MX"/>
        </w:rPr>
        <w:t>corridos</w:t>
      </w:r>
      <w:r w:rsidR="008447B9" w:rsidRPr="008447B9">
        <w:rPr>
          <w:rFonts w:ascii="Courier New" w:eastAsia="Courier New" w:hAnsi="Courier New" w:cs="Courier New"/>
          <w:sz w:val="24"/>
          <w:szCs w:val="24"/>
          <w:lang w:val="es-MX"/>
        </w:rPr>
        <w:t xml:space="preserve"> desde la presentación de la respectiva solicitud. Para estos efectos, deberá verificar exclusivamente el cumplimiento de las normas urbanísticas y la presentación de los antecedentes que correspondan, incluyendo el estudio fundado con sus obras de mitigación, en caso de ser procedente. Las obras de mitigación señaladas deberán estar materializadas para obtener la recepción de las obras. La Dirección de Obras Municipales no podrá denegar las autorizaciones para la construcción de barrios transitorios que cumplan con los requisitos que dispone este artículo y aquellos dispuestos en la Ordenanza General de Urbanismo y Construcciones para estos efectos. </w:t>
      </w:r>
    </w:p>
    <w:p w14:paraId="4C9878BE"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 xml:space="preserve"> </w:t>
      </w:r>
    </w:p>
    <w:p w14:paraId="78BA71BA" w14:textId="3D95DE48" w:rsidR="009603D3" w:rsidRPr="00EC2ED1" w:rsidRDefault="008447B9" w:rsidP="009603D3">
      <w:pPr>
        <w:spacing w:after="0" w:line="276" w:lineRule="auto"/>
        <w:ind w:firstLine="1985"/>
        <w:jc w:val="both"/>
        <w:rPr>
          <w:rFonts w:ascii="Arial" w:hAnsi="Arial" w:cs="Arial"/>
          <w:color w:val="FF0000"/>
          <w:sz w:val="20"/>
          <w:szCs w:val="20"/>
        </w:rPr>
      </w:pPr>
      <w:r w:rsidRPr="008447B9">
        <w:rPr>
          <w:rFonts w:ascii="Courier New" w:eastAsia="Courier New" w:hAnsi="Courier New" w:cs="Courier New"/>
          <w:sz w:val="24"/>
          <w:szCs w:val="24"/>
          <w:lang w:val="es-MX"/>
        </w:rPr>
        <w:t>Las autorizaciones provisorias y recepciones de obra podrán ser otorgad</w:t>
      </w:r>
      <w:r>
        <w:rPr>
          <w:rFonts w:ascii="Courier New" w:eastAsia="Courier New" w:hAnsi="Courier New" w:cs="Courier New"/>
          <w:sz w:val="24"/>
          <w:szCs w:val="24"/>
          <w:lang w:val="es-MX"/>
        </w:rPr>
        <w:t>o</w:t>
      </w:r>
      <w:r w:rsidRPr="008447B9">
        <w:rPr>
          <w:rFonts w:ascii="Courier New" w:eastAsia="Courier New" w:hAnsi="Courier New" w:cs="Courier New"/>
          <w:sz w:val="24"/>
          <w:szCs w:val="24"/>
          <w:lang w:val="es-MX"/>
        </w:rPr>
        <w:t>s por la Secretaría Regional Ministerial de Vivienda y Urbanismo en los casos en que la Dirección de Obras Municipales no se hubiese pronunciado dentro del plazo máximo dispuesto en el inciso anterior o se hubieran rechazado</w:t>
      </w:r>
      <w:r>
        <w:rPr>
          <w:rFonts w:ascii="Courier New" w:eastAsia="Courier New" w:hAnsi="Courier New" w:cs="Courier New"/>
          <w:sz w:val="24"/>
          <w:szCs w:val="24"/>
          <w:lang w:val="es-MX"/>
        </w:rPr>
        <w:t xml:space="preserve"> </w:t>
      </w:r>
      <w:r w:rsidRPr="008447B9">
        <w:rPr>
          <w:rFonts w:ascii="Courier New" w:eastAsia="Courier New" w:hAnsi="Courier New" w:cs="Courier New"/>
          <w:sz w:val="24"/>
          <w:szCs w:val="24"/>
          <w:lang w:val="es-MX"/>
        </w:rPr>
        <w:t xml:space="preserve">por observaciones que no se corresponden con las exigencias establecidas en la normativa </w:t>
      </w:r>
      <w:r w:rsidR="00154A6D" w:rsidRPr="008447B9">
        <w:rPr>
          <w:rFonts w:ascii="Courier New" w:eastAsia="Courier New" w:hAnsi="Courier New" w:cs="Courier New"/>
          <w:sz w:val="24"/>
          <w:szCs w:val="24"/>
          <w:lang w:val="es-MX"/>
        </w:rPr>
        <w:t>vigente.</w:t>
      </w:r>
      <w:r w:rsidR="00154A6D">
        <w:rPr>
          <w:rFonts w:ascii="Courier New" w:eastAsia="Courier New" w:hAnsi="Courier New" w:cs="Courier New"/>
          <w:sz w:val="24"/>
          <w:szCs w:val="24"/>
          <w:lang w:val="es-MX"/>
        </w:rPr>
        <w:t xml:space="preserve"> </w:t>
      </w:r>
      <w:r w:rsidR="00154A6D" w:rsidRPr="008447B9">
        <w:rPr>
          <w:rFonts w:ascii="Courier New" w:eastAsia="Courier New" w:hAnsi="Courier New" w:cs="Courier New"/>
          <w:sz w:val="24"/>
          <w:szCs w:val="24"/>
          <w:lang w:val="es-MX"/>
        </w:rPr>
        <w:t xml:space="preserve">La </w:t>
      </w:r>
      <w:r w:rsidRPr="008447B9">
        <w:rPr>
          <w:rFonts w:ascii="Courier New" w:eastAsia="Courier New" w:hAnsi="Courier New" w:cs="Courier New"/>
          <w:sz w:val="24"/>
          <w:szCs w:val="24"/>
          <w:lang w:val="es-MX"/>
        </w:rPr>
        <w:t xml:space="preserve">referida Secretaría Regional Ministerial dispondrá de un plazo de quince días hábiles para otorgar el permiso o recepción solicitada, contados desde la presentación de la respectiva solicitud. Para efectos de archivo y catastro, la Secretaría Regional Ministerial deberá remitir los planos y antecedentes del barrio transitorio a la Dirección de Obras Municipales una vez otorgado el permiso o recepción en un plazo no superior a treinta </w:t>
      </w:r>
      <w:r w:rsidR="00845733" w:rsidRPr="008447B9">
        <w:rPr>
          <w:rFonts w:ascii="Courier New" w:eastAsia="Courier New" w:hAnsi="Courier New" w:cs="Courier New"/>
          <w:sz w:val="24"/>
          <w:szCs w:val="24"/>
          <w:lang w:val="es-MX"/>
        </w:rPr>
        <w:t>días.</w:t>
      </w:r>
      <w:r w:rsidR="00845733">
        <w:rPr>
          <w:rFonts w:ascii="Courier New" w:eastAsia="Courier New" w:hAnsi="Courier New" w:cs="Courier New"/>
          <w:sz w:val="24"/>
          <w:szCs w:val="24"/>
          <w:lang w:val="es-MX"/>
        </w:rPr>
        <w:t>”.</w:t>
      </w:r>
    </w:p>
    <w:p w14:paraId="23A9E804" w14:textId="77777777" w:rsidR="009603D3" w:rsidRDefault="009603D3" w:rsidP="009603D3">
      <w:pPr>
        <w:spacing w:after="0" w:line="276" w:lineRule="auto"/>
        <w:ind w:firstLine="1985"/>
        <w:jc w:val="both"/>
        <w:rPr>
          <w:rFonts w:ascii="Courier New" w:eastAsia="Courier New" w:hAnsi="Courier New" w:cs="Courier New"/>
          <w:sz w:val="24"/>
          <w:szCs w:val="24"/>
          <w:lang w:val="es-MX"/>
        </w:rPr>
      </w:pPr>
    </w:p>
    <w:p w14:paraId="25C26B7F" w14:textId="758A0430" w:rsidR="008447B9" w:rsidRDefault="008447B9" w:rsidP="00567614">
      <w:pPr>
        <w:spacing w:after="0" w:line="276" w:lineRule="auto"/>
        <w:jc w:val="both"/>
        <w:rPr>
          <w:rFonts w:ascii="Courier New" w:eastAsia="Courier New" w:hAnsi="Courier New" w:cs="Courier New"/>
          <w:sz w:val="24"/>
          <w:szCs w:val="24"/>
          <w:lang w:val="es-MX"/>
        </w:rPr>
      </w:pPr>
      <w:r w:rsidRPr="009164DA">
        <w:rPr>
          <w:rFonts w:ascii="Courier New" w:eastAsia="Courier New" w:hAnsi="Courier New" w:cs="Courier New"/>
          <w:b/>
          <w:bCs/>
          <w:sz w:val="24"/>
          <w:szCs w:val="24"/>
          <w:lang w:val="es-MX"/>
        </w:rPr>
        <w:t>Artículo 3º.-</w:t>
      </w:r>
      <w:r w:rsidRPr="008447B9">
        <w:rPr>
          <w:rFonts w:ascii="Courier New" w:eastAsia="Courier New" w:hAnsi="Courier New" w:cs="Courier New"/>
          <w:sz w:val="24"/>
          <w:szCs w:val="24"/>
          <w:lang w:val="es-MX"/>
        </w:rPr>
        <w:t xml:space="preserve"> Introdúcense las siguientes modificaciones en el artículo 43 del decreto supremo N° 104, de 1977, del Ministerio del Interior, que fija el texto refundido, coordinado y sistematizado del título I de la ley N° 16.282, que fija disposiciones permanentes para casos de sismos o catástrofes: </w:t>
      </w:r>
    </w:p>
    <w:p w14:paraId="1741024C"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2EA2BA76" w14:textId="6457AF67" w:rsidR="008447B9" w:rsidRPr="00567614" w:rsidRDefault="008447B9" w:rsidP="00567614">
      <w:pPr>
        <w:pStyle w:val="Prrafodelista"/>
        <w:numPr>
          <w:ilvl w:val="0"/>
          <w:numId w:val="34"/>
        </w:numPr>
        <w:tabs>
          <w:tab w:val="center" w:pos="2552"/>
        </w:tabs>
        <w:spacing w:after="0" w:line="276" w:lineRule="auto"/>
        <w:ind w:firstLine="1265"/>
        <w:jc w:val="both"/>
        <w:rPr>
          <w:rFonts w:ascii="Courier New" w:eastAsia="Courier New" w:hAnsi="Courier New" w:cs="Courier New"/>
          <w:sz w:val="24"/>
          <w:szCs w:val="24"/>
          <w:lang w:val="es-MX"/>
        </w:rPr>
      </w:pPr>
      <w:r w:rsidRPr="00567614">
        <w:rPr>
          <w:rFonts w:ascii="Courier New" w:eastAsia="Courier New" w:hAnsi="Courier New" w:cs="Courier New"/>
          <w:sz w:val="24"/>
          <w:szCs w:val="24"/>
          <w:lang w:val="es-MX"/>
        </w:rPr>
        <w:t>En el inciso primero:</w:t>
      </w:r>
    </w:p>
    <w:p w14:paraId="4B02DF45"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0067E2D4" w14:textId="0D88C87B" w:rsidR="008447B9" w:rsidRDefault="008447B9" w:rsidP="00396071">
      <w:pPr>
        <w:pStyle w:val="Prrafodelista"/>
        <w:numPr>
          <w:ilvl w:val="0"/>
          <w:numId w:val="35"/>
        </w:numPr>
        <w:tabs>
          <w:tab w:val="center" w:pos="3119"/>
        </w:tabs>
        <w:spacing w:after="0" w:line="276" w:lineRule="auto"/>
        <w:ind w:left="0" w:firstLine="2552"/>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Intercálase entre la frase “y demás requisitos exigidos por” y la oración “la Ordenanza General de Construcciones”, la expresión “la Ley General de Urbanismo y Construcciones,”.</w:t>
      </w:r>
    </w:p>
    <w:p w14:paraId="5C3FB035"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2C758D10" w14:textId="292EF32D" w:rsidR="008447B9" w:rsidRDefault="008447B9" w:rsidP="00396071">
      <w:pPr>
        <w:pStyle w:val="Prrafodelista"/>
        <w:numPr>
          <w:ilvl w:val="0"/>
          <w:numId w:val="35"/>
        </w:numPr>
        <w:tabs>
          <w:tab w:val="center" w:pos="3119"/>
        </w:tabs>
        <w:spacing w:after="0" w:line="276" w:lineRule="auto"/>
        <w:ind w:left="0" w:firstLine="2552"/>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Reemplázase la expresión “Ordenanza General de Construcciones y Urbanización” por “Ordenanza General de Urbanismo y Construcciones”.</w:t>
      </w:r>
    </w:p>
    <w:p w14:paraId="4A85DDF7"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0CA13AF4" w14:textId="4165406E" w:rsidR="008447B9" w:rsidRPr="008447B9" w:rsidRDefault="008447B9" w:rsidP="00396071">
      <w:pPr>
        <w:pStyle w:val="Prrafodelista"/>
        <w:numPr>
          <w:ilvl w:val="0"/>
          <w:numId w:val="34"/>
        </w:numPr>
        <w:tabs>
          <w:tab w:val="center" w:pos="2552"/>
        </w:tabs>
        <w:spacing w:after="0" w:line="276" w:lineRule="auto"/>
        <w:ind w:left="0"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Reemplázase en el inciso sexto la expresión “sujetarse a las limitaciones establecidas en los artículos 40º y 41º de la Ley Orgánica del Colegio de Abogados” por la frase “requerir el patrocinio de un abogado”.</w:t>
      </w:r>
    </w:p>
    <w:p w14:paraId="205F5D89"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6599FD53" w14:textId="70989118" w:rsidR="008447B9" w:rsidRDefault="008447B9" w:rsidP="00396071">
      <w:pPr>
        <w:pStyle w:val="Prrafodelista"/>
        <w:numPr>
          <w:ilvl w:val="0"/>
          <w:numId w:val="34"/>
        </w:numPr>
        <w:tabs>
          <w:tab w:val="center" w:pos="2552"/>
        </w:tabs>
        <w:spacing w:after="0" w:line="276" w:lineRule="auto"/>
        <w:ind w:left="0"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Agrégase en el inciso final, a continuación del punto aparte, que pasa a ser punto seguido, la siguiente oración:</w:t>
      </w:r>
    </w:p>
    <w:p w14:paraId="1B26C792" w14:textId="47171566" w:rsidR="00C4202E" w:rsidRDefault="00C4202E" w:rsidP="00E6744A">
      <w:pPr>
        <w:spacing w:after="0" w:line="276" w:lineRule="auto"/>
        <w:ind w:firstLine="709"/>
        <w:jc w:val="both"/>
        <w:rPr>
          <w:rFonts w:ascii="Courier New" w:eastAsia="Courier New" w:hAnsi="Courier New" w:cs="Courier New"/>
          <w:sz w:val="24"/>
          <w:szCs w:val="24"/>
          <w:lang w:val="es-MX"/>
        </w:rPr>
      </w:pPr>
    </w:p>
    <w:p w14:paraId="6D974463" w14:textId="02441A2D" w:rsidR="008447B9" w:rsidRDefault="008447B9" w:rsidP="00396071">
      <w:pPr>
        <w:spacing w:after="0" w:line="276" w:lineRule="auto"/>
        <w:ind w:firstLine="2552"/>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w:t>
      </w:r>
      <w:r w:rsidRPr="008447B9">
        <w:rPr>
          <w:rFonts w:ascii="Courier New" w:eastAsia="Courier New" w:hAnsi="Courier New" w:cs="Courier New"/>
          <w:sz w:val="24"/>
          <w:szCs w:val="24"/>
          <w:lang w:val="es-MX"/>
        </w:rPr>
        <w:t xml:space="preserve">En </w:t>
      </w:r>
      <w:r w:rsidR="00492338" w:rsidRPr="00492338">
        <w:rPr>
          <w:rFonts w:ascii="Courier New" w:eastAsia="Courier New" w:hAnsi="Courier New" w:cs="Courier New"/>
          <w:sz w:val="24"/>
          <w:szCs w:val="24"/>
          <w:lang w:val="es-MX"/>
        </w:rPr>
        <w:t>el caso de poblaciones declaradas en situación irregular</w:t>
      </w:r>
      <w:r w:rsidRPr="008447B9">
        <w:rPr>
          <w:rFonts w:ascii="Courier New" w:eastAsia="Courier New" w:hAnsi="Courier New" w:cs="Courier New"/>
          <w:sz w:val="24"/>
          <w:szCs w:val="24"/>
          <w:lang w:val="es-MX"/>
        </w:rPr>
        <w:t>, una vez aprobado el plano de loteo, el Servicio de Vivienda y Urbanización correspondiente deberá solicitar su anotación al margen de la inscripción de dominio de la población y al margen de la inscripción de la prohibición referida en los incisos primero y segundo del artículo 60 de la ley N° 16.741. Desde el momento en que se realicen las referidas anotaciones marginales se entenderá efectuado el alzamiento de dicha prohibición y las hipotecas constituidas en favor del Servicio de Vivienda y Urbanización.</w:t>
      </w:r>
      <w:r>
        <w:rPr>
          <w:rFonts w:ascii="Courier New" w:eastAsia="Courier New" w:hAnsi="Courier New" w:cs="Courier New"/>
          <w:sz w:val="24"/>
          <w:szCs w:val="24"/>
          <w:lang w:val="es-MX"/>
        </w:rPr>
        <w:t>”.</w:t>
      </w:r>
    </w:p>
    <w:p w14:paraId="44E8D430" w14:textId="77777777" w:rsidR="008447B9" w:rsidRDefault="008447B9" w:rsidP="008447B9">
      <w:pPr>
        <w:spacing w:after="0" w:line="276" w:lineRule="auto"/>
        <w:ind w:firstLine="709"/>
        <w:jc w:val="both"/>
        <w:rPr>
          <w:rFonts w:ascii="Courier New" w:eastAsia="Courier New" w:hAnsi="Courier New" w:cs="Courier New"/>
          <w:sz w:val="24"/>
          <w:szCs w:val="24"/>
          <w:lang w:val="es-MX"/>
        </w:rPr>
      </w:pPr>
    </w:p>
    <w:p w14:paraId="0788C280" w14:textId="643D002F" w:rsidR="008447B9" w:rsidRDefault="008447B9" w:rsidP="00396071">
      <w:pPr>
        <w:pStyle w:val="Prrafodelista"/>
        <w:numPr>
          <w:ilvl w:val="0"/>
          <w:numId w:val="34"/>
        </w:numPr>
        <w:tabs>
          <w:tab w:val="center" w:pos="2552"/>
        </w:tabs>
        <w:spacing w:after="0" w:line="276" w:lineRule="auto"/>
        <w:ind w:left="0" w:firstLine="1985"/>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 xml:space="preserve">Agréganse los siguientes incisos noveno, décimo y undécimo, nuevos: </w:t>
      </w:r>
    </w:p>
    <w:p w14:paraId="40B1BABE"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609EE1F5" w14:textId="2F7FCD9A" w:rsidR="008447B9" w:rsidRDefault="008447B9" w:rsidP="006A6610">
      <w:pPr>
        <w:spacing w:after="0" w:line="276" w:lineRule="auto"/>
        <w:ind w:firstLine="2552"/>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“Efectuado tal alzamiento y sobre la base de dichas anotaciones, los pobladores podrán solicitar el alzamiento de las prohibiciones particulares que recaen en sus títulos propios. Los Conservadores de Bienes Raíces deberán proceder al alzamiento sin más trámite. Los certificados de hipotecas y gravámenes que se otorguen con posterioridad a dichas anotaciones respecto de lotes individuales situados en este tipo de poblaciones deberán entregarse sin prohibiciones ni gravámenes asociados a la situación de loteo irregular.</w:t>
      </w:r>
    </w:p>
    <w:p w14:paraId="086EBF18" w14:textId="77777777" w:rsidR="00094912" w:rsidRDefault="00094912" w:rsidP="006A6610">
      <w:pPr>
        <w:spacing w:after="0" w:line="276" w:lineRule="auto"/>
        <w:ind w:firstLine="2552"/>
        <w:jc w:val="both"/>
        <w:rPr>
          <w:rFonts w:ascii="Courier New" w:eastAsia="Courier New" w:hAnsi="Courier New" w:cs="Courier New"/>
          <w:sz w:val="24"/>
          <w:szCs w:val="24"/>
          <w:lang w:val="es-MX"/>
        </w:rPr>
      </w:pPr>
    </w:p>
    <w:p w14:paraId="50A7B8EA" w14:textId="4A3005C7" w:rsidR="008447B9" w:rsidRDefault="008447B9" w:rsidP="006A6610">
      <w:pPr>
        <w:spacing w:after="0" w:line="276" w:lineRule="auto"/>
        <w:ind w:firstLine="2552"/>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 xml:space="preserve">Respecto de la causa judicial del loteo irregular, el respectivo Servicio de Vivienda y Urbanización </w:t>
      </w:r>
      <w:r w:rsidR="001C4A33" w:rsidRPr="008447B9">
        <w:rPr>
          <w:rFonts w:ascii="Courier New" w:eastAsia="Courier New" w:hAnsi="Courier New" w:cs="Courier New"/>
          <w:sz w:val="24"/>
          <w:szCs w:val="24"/>
          <w:lang w:val="es-MX"/>
        </w:rPr>
        <w:t>solicitará al tribunal que dicte la sentencia de término</w:t>
      </w:r>
      <w:r w:rsidR="001C4A33">
        <w:rPr>
          <w:rFonts w:ascii="Courier New" w:eastAsia="Courier New" w:hAnsi="Courier New" w:cs="Courier New"/>
          <w:sz w:val="24"/>
          <w:szCs w:val="24"/>
          <w:lang w:val="es-MX"/>
        </w:rPr>
        <w:t xml:space="preserve"> mediante la </w:t>
      </w:r>
      <w:r w:rsidRPr="008447B9">
        <w:rPr>
          <w:rFonts w:ascii="Courier New" w:eastAsia="Courier New" w:hAnsi="Courier New" w:cs="Courier New"/>
          <w:sz w:val="24"/>
          <w:szCs w:val="24"/>
          <w:lang w:val="es-MX"/>
        </w:rPr>
        <w:t>exhibi</w:t>
      </w:r>
      <w:r w:rsidR="001C4A33">
        <w:rPr>
          <w:rFonts w:ascii="Courier New" w:eastAsia="Courier New" w:hAnsi="Courier New" w:cs="Courier New"/>
          <w:sz w:val="24"/>
          <w:szCs w:val="24"/>
          <w:lang w:val="es-MX"/>
        </w:rPr>
        <w:t>ción</w:t>
      </w:r>
      <w:r w:rsidRPr="008447B9">
        <w:rPr>
          <w:rFonts w:ascii="Courier New" w:eastAsia="Courier New" w:hAnsi="Courier New" w:cs="Courier New"/>
          <w:sz w:val="24"/>
          <w:szCs w:val="24"/>
          <w:lang w:val="es-MX"/>
        </w:rPr>
        <w:t xml:space="preserve"> </w:t>
      </w:r>
      <w:r w:rsidR="001C4A33">
        <w:rPr>
          <w:rFonts w:ascii="Courier New" w:eastAsia="Courier New" w:hAnsi="Courier New" w:cs="Courier New"/>
          <w:sz w:val="24"/>
          <w:szCs w:val="24"/>
          <w:lang w:val="es-MX"/>
        </w:rPr>
        <w:t xml:space="preserve">de </w:t>
      </w:r>
      <w:r w:rsidRPr="008447B9">
        <w:rPr>
          <w:rFonts w:ascii="Courier New" w:eastAsia="Courier New" w:hAnsi="Courier New" w:cs="Courier New"/>
          <w:sz w:val="24"/>
          <w:szCs w:val="24"/>
          <w:lang w:val="es-MX"/>
        </w:rPr>
        <w:t>la aprobación del plano de loteo</w:t>
      </w:r>
      <w:r w:rsidR="00621391" w:rsidRPr="008447B9">
        <w:rPr>
          <w:rFonts w:ascii="Courier New" w:eastAsia="Courier New" w:hAnsi="Courier New" w:cs="Courier New"/>
          <w:sz w:val="24"/>
          <w:szCs w:val="24"/>
          <w:lang w:val="es-MX"/>
        </w:rPr>
        <w:t xml:space="preserve">. La </w:t>
      </w:r>
      <w:r w:rsidRPr="008447B9">
        <w:rPr>
          <w:rFonts w:ascii="Courier New" w:eastAsia="Courier New" w:hAnsi="Courier New" w:cs="Courier New"/>
          <w:sz w:val="24"/>
          <w:szCs w:val="24"/>
          <w:lang w:val="es-MX"/>
        </w:rPr>
        <w:t xml:space="preserve">rendición de cuenta definitiva del referido Servicio a la que se refiere el inciso final del artículo 27 de la ley Nº 16.741 será presentada ante el tribunal con la finalidad de que sea tenida a la vista y archivada.  </w:t>
      </w:r>
    </w:p>
    <w:p w14:paraId="64AB6C9D" w14:textId="77777777" w:rsidR="008447B9" w:rsidRPr="008447B9" w:rsidRDefault="008447B9" w:rsidP="008447B9">
      <w:pPr>
        <w:spacing w:after="0" w:line="276" w:lineRule="auto"/>
        <w:ind w:firstLine="709"/>
        <w:jc w:val="both"/>
        <w:rPr>
          <w:rFonts w:ascii="Courier New" w:eastAsia="Courier New" w:hAnsi="Courier New" w:cs="Courier New"/>
          <w:sz w:val="24"/>
          <w:szCs w:val="24"/>
          <w:lang w:val="es-MX"/>
        </w:rPr>
      </w:pPr>
    </w:p>
    <w:p w14:paraId="04BDC1B1" w14:textId="272009D9" w:rsidR="009164DA" w:rsidRDefault="008447B9" w:rsidP="006A6610">
      <w:pPr>
        <w:spacing w:after="0" w:line="276" w:lineRule="auto"/>
        <w:ind w:firstLine="2552"/>
        <w:jc w:val="both"/>
        <w:rPr>
          <w:rFonts w:ascii="Courier New" w:eastAsia="Courier New" w:hAnsi="Courier New" w:cs="Courier New"/>
          <w:sz w:val="24"/>
          <w:szCs w:val="24"/>
          <w:lang w:val="es-MX"/>
        </w:rPr>
      </w:pPr>
      <w:r w:rsidRPr="008447B9">
        <w:rPr>
          <w:rFonts w:ascii="Courier New" w:eastAsia="Courier New" w:hAnsi="Courier New" w:cs="Courier New"/>
          <w:sz w:val="24"/>
          <w:szCs w:val="24"/>
          <w:lang w:val="es-MX"/>
        </w:rPr>
        <w:t>Cumplido lo anterior, el Servicio de Vivienda y Urbanización dejará de ser administrador de la población declarada en situación irregular.”.</w:t>
      </w:r>
      <w:r w:rsidR="00E9619C" w:rsidRPr="00E9619C">
        <w:rPr>
          <w:rFonts w:ascii="Arial" w:hAnsi="Arial" w:cs="Arial"/>
          <w:color w:val="FF0000"/>
          <w:sz w:val="20"/>
          <w:szCs w:val="20"/>
          <w:lang w:val="es-MX"/>
        </w:rPr>
        <w:t xml:space="preserve"> </w:t>
      </w:r>
    </w:p>
    <w:p w14:paraId="1FAFFB0E"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089B5D09" w14:textId="3BE165A6" w:rsidR="009164DA" w:rsidRPr="009164DA" w:rsidRDefault="009164DA" w:rsidP="006A6610">
      <w:pPr>
        <w:spacing w:after="0" w:line="276" w:lineRule="auto"/>
        <w:jc w:val="both"/>
        <w:rPr>
          <w:rFonts w:ascii="Courier New" w:eastAsia="Courier New" w:hAnsi="Courier New" w:cs="Courier New"/>
          <w:sz w:val="24"/>
          <w:szCs w:val="24"/>
          <w:lang w:val="es-MX"/>
        </w:rPr>
      </w:pPr>
      <w:r w:rsidRPr="009164DA">
        <w:rPr>
          <w:rFonts w:ascii="Courier New" w:eastAsia="Courier New" w:hAnsi="Courier New" w:cs="Courier New"/>
          <w:b/>
          <w:bCs/>
          <w:sz w:val="24"/>
          <w:szCs w:val="24"/>
          <w:lang w:val="es-MX"/>
        </w:rPr>
        <w:t>Artículo 4º.-</w:t>
      </w:r>
      <w:r w:rsidR="00BA0E02">
        <w:rPr>
          <w:rFonts w:ascii="Courier New" w:eastAsia="Courier New" w:hAnsi="Courier New" w:cs="Courier New"/>
          <w:sz w:val="24"/>
          <w:szCs w:val="24"/>
          <w:lang w:val="es-MX"/>
        </w:rPr>
        <w:t xml:space="preserve"> </w:t>
      </w:r>
      <w:r w:rsidRPr="009164DA">
        <w:rPr>
          <w:rFonts w:ascii="Courier New" w:eastAsia="Courier New" w:hAnsi="Courier New" w:cs="Courier New"/>
          <w:sz w:val="24"/>
          <w:szCs w:val="24"/>
          <w:lang w:val="es-MX"/>
        </w:rPr>
        <w:t xml:space="preserve">Introdúcense las siguientes </w:t>
      </w:r>
      <w:r w:rsidR="001F3488" w:rsidRPr="009164DA">
        <w:rPr>
          <w:rFonts w:ascii="Courier New" w:eastAsia="Courier New" w:hAnsi="Courier New" w:cs="Courier New"/>
          <w:sz w:val="24"/>
          <w:szCs w:val="24"/>
          <w:lang w:val="es-MX"/>
        </w:rPr>
        <w:t xml:space="preserve">modificaciones en la ley N° 16.741 que </w:t>
      </w:r>
      <w:r w:rsidRPr="009164DA">
        <w:rPr>
          <w:rFonts w:ascii="Courier New" w:eastAsia="Courier New" w:hAnsi="Courier New" w:cs="Courier New"/>
          <w:sz w:val="24"/>
          <w:szCs w:val="24"/>
          <w:lang w:val="es-MX"/>
        </w:rPr>
        <w:t>establece normas para saneamiento de los títulos de dominio y urbanización de poblaciones en situación irregular:</w:t>
      </w:r>
    </w:p>
    <w:p w14:paraId="275BEC7D" w14:textId="5E016528" w:rsidR="00D7737F" w:rsidRDefault="00D7737F" w:rsidP="00477AA3">
      <w:pPr>
        <w:pStyle w:val="Prrafodelista"/>
        <w:numPr>
          <w:ilvl w:val="0"/>
          <w:numId w:val="37"/>
        </w:numPr>
        <w:tabs>
          <w:tab w:val="center" w:pos="2552"/>
        </w:tabs>
        <w:spacing w:after="0" w:line="276" w:lineRule="auto"/>
        <w:ind w:left="0"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 xml:space="preserve">En el </w:t>
      </w:r>
      <w:r w:rsidR="00621087">
        <w:rPr>
          <w:rFonts w:ascii="Courier New" w:eastAsia="Courier New" w:hAnsi="Courier New" w:cs="Courier New"/>
          <w:sz w:val="24"/>
          <w:szCs w:val="24"/>
          <w:lang w:val="es-MX"/>
        </w:rPr>
        <w:t xml:space="preserve">inciso segundo del </w:t>
      </w:r>
      <w:r>
        <w:rPr>
          <w:rFonts w:ascii="Courier New" w:eastAsia="Courier New" w:hAnsi="Courier New" w:cs="Courier New"/>
          <w:sz w:val="24"/>
          <w:szCs w:val="24"/>
          <w:lang w:val="es-MX"/>
        </w:rPr>
        <w:t xml:space="preserve">artículo 4º: </w:t>
      </w:r>
    </w:p>
    <w:p w14:paraId="25801B77" w14:textId="58F92730" w:rsidR="00621087" w:rsidRDefault="00621087" w:rsidP="00621087">
      <w:pPr>
        <w:pStyle w:val="Prrafodelista"/>
        <w:tabs>
          <w:tab w:val="center" w:pos="2552"/>
        </w:tabs>
        <w:spacing w:after="0" w:line="276" w:lineRule="auto"/>
        <w:ind w:left="2345"/>
        <w:jc w:val="both"/>
        <w:rPr>
          <w:rFonts w:ascii="Courier New" w:eastAsia="Courier New" w:hAnsi="Courier New" w:cs="Courier New"/>
          <w:sz w:val="24"/>
          <w:szCs w:val="24"/>
          <w:lang w:val="es-MX"/>
        </w:rPr>
      </w:pPr>
    </w:p>
    <w:p w14:paraId="2E722605" w14:textId="51055650" w:rsidR="009164DA" w:rsidRPr="006A6610" w:rsidRDefault="009164DA" w:rsidP="00621087">
      <w:pPr>
        <w:pStyle w:val="Prrafodelista"/>
        <w:numPr>
          <w:ilvl w:val="0"/>
          <w:numId w:val="46"/>
        </w:numPr>
        <w:tabs>
          <w:tab w:val="center" w:pos="2552"/>
          <w:tab w:val="left" w:pos="3119"/>
        </w:tabs>
        <w:spacing w:after="0" w:line="276" w:lineRule="auto"/>
        <w:ind w:left="0" w:firstLine="2552"/>
        <w:jc w:val="both"/>
        <w:rPr>
          <w:rFonts w:ascii="Courier New" w:eastAsia="Courier New" w:hAnsi="Courier New" w:cs="Courier New"/>
          <w:sz w:val="24"/>
          <w:szCs w:val="24"/>
          <w:lang w:val="es-MX"/>
        </w:rPr>
      </w:pPr>
      <w:r w:rsidRPr="006A6610">
        <w:rPr>
          <w:rFonts w:ascii="Courier New" w:eastAsia="Courier New" w:hAnsi="Courier New" w:cs="Courier New"/>
          <w:sz w:val="24"/>
          <w:szCs w:val="24"/>
          <w:lang w:val="es-MX"/>
        </w:rPr>
        <w:t>Reemplázase la expresión “</w:t>
      </w:r>
      <w:r w:rsidR="00337026" w:rsidRPr="00337026">
        <w:rPr>
          <w:rFonts w:ascii="Courier New" w:eastAsia="Courier New" w:hAnsi="Courier New" w:cs="Courier New"/>
          <w:sz w:val="24"/>
          <w:szCs w:val="24"/>
          <w:lang w:val="es-MX"/>
        </w:rPr>
        <w:t>Corporación de Servicios Habitacionales” por</w:t>
      </w:r>
      <w:r w:rsidR="002E0FC2" w:rsidRPr="00337026">
        <w:rPr>
          <w:rFonts w:ascii="Courier New" w:hAnsi="Courier New" w:cs="Courier New"/>
          <w:sz w:val="24"/>
          <w:szCs w:val="24"/>
        </w:rPr>
        <w:t xml:space="preserve"> </w:t>
      </w:r>
      <w:r w:rsidR="00337026">
        <w:rPr>
          <w:rFonts w:ascii="Courier New" w:hAnsi="Courier New" w:cs="Courier New"/>
          <w:sz w:val="24"/>
          <w:szCs w:val="24"/>
        </w:rPr>
        <w:t>“</w:t>
      </w:r>
      <w:r w:rsidR="002E0FC2" w:rsidRPr="00337026">
        <w:rPr>
          <w:rFonts w:ascii="Courier New" w:eastAsia="Courier New" w:hAnsi="Courier New" w:cs="Courier New"/>
          <w:sz w:val="24"/>
          <w:szCs w:val="24"/>
          <w:lang w:val="es-MX"/>
        </w:rPr>
        <w:t>Servicio de Vivienda y Urbanización</w:t>
      </w:r>
      <w:r w:rsidR="00337026">
        <w:rPr>
          <w:rFonts w:ascii="Courier New" w:eastAsia="Courier New" w:hAnsi="Courier New" w:cs="Courier New"/>
          <w:sz w:val="24"/>
          <w:szCs w:val="24"/>
          <w:lang w:val="es-MX"/>
        </w:rPr>
        <w:t xml:space="preserve">” </w:t>
      </w:r>
      <w:r w:rsidR="006C091A">
        <w:rPr>
          <w:rFonts w:ascii="Courier New" w:eastAsia="Courier New" w:hAnsi="Courier New" w:cs="Courier New"/>
          <w:sz w:val="24"/>
          <w:szCs w:val="24"/>
          <w:lang w:val="es-MX"/>
        </w:rPr>
        <w:t>y la oración</w:t>
      </w:r>
      <w:r w:rsidRPr="00337026">
        <w:rPr>
          <w:rFonts w:ascii="Courier New" w:eastAsia="Courier New" w:hAnsi="Courier New" w:cs="Courier New"/>
          <w:sz w:val="24"/>
          <w:szCs w:val="24"/>
          <w:lang w:val="es-MX"/>
        </w:rPr>
        <w:t xml:space="preserve"> “</w:t>
      </w:r>
      <w:r w:rsidRPr="006A6610">
        <w:rPr>
          <w:rFonts w:ascii="Courier New" w:eastAsia="Courier New" w:hAnsi="Courier New" w:cs="Courier New"/>
          <w:sz w:val="24"/>
          <w:szCs w:val="24"/>
          <w:lang w:val="es-MX"/>
        </w:rPr>
        <w:t>Intendente o Gobernador” por “delegado presidencial regional o provincial”.</w:t>
      </w:r>
    </w:p>
    <w:p w14:paraId="6C296CAC" w14:textId="77777777" w:rsidR="009164DA" w:rsidRPr="009164DA" w:rsidRDefault="009164DA" w:rsidP="00621087">
      <w:pPr>
        <w:tabs>
          <w:tab w:val="left" w:pos="3119"/>
        </w:tabs>
        <w:spacing w:after="0" w:line="276" w:lineRule="auto"/>
        <w:ind w:firstLine="2552"/>
        <w:jc w:val="both"/>
        <w:rPr>
          <w:rFonts w:ascii="Courier New" w:eastAsia="Courier New" w:hAnsi="Courier New" w:cs="Courier New"/>
          <w:sz w:val="24"/>
          <w:szCs w:val="24"/>
          <w:lang w:val="es-MX"/>
        </w:rPr>
      </w:pPr>
    </w:p>
    <w:p w14:paraId="0C3B010B" w14:textId="11132716" w:rsidR="009164DA" w:rsidRPr="00621087" w:rsidRDefault="009164DA" w:rsidP="00621087">
      <w:pPr>
        <w:pStyle w:val="Prrafodelista"/>
        <w:numPr>
          <w:ilvl w:val="0"/>
          <w:numId w:val="46"/>
        </w:numPr>
        <w:tabs>
          <w:tab w:val="center" w:pos="2552"/>
          <w:tab w:val="left" w:pos="3119"/>
        </w:tabs>
        <w:spacing w:after="0" w:line="276" w:lineRule="auto"/>
        <w:ind w:left="0" w:firstLine="2552"/>
        <w:jc w:val="both"/>
        <w:rPr>
          <w:rFonts w:ascii="Courier New" w:eastAsia="Courier New" w:hAnsi="Courier New" w:cs="Courier New"/>
          <w:sz w:val="24"/>
          <w:szCs w:val="24"/>
          <w:lang w:val="es-MX"/>
        </w:rPr>
      </w:pPr>
      <w:r w:rsidRPr="00621087">
        <w:rPr>
          <w:rFonts w:ascii="Courier New" w:eastAsia="Courier New" w:hAnsi="Courier New" w:cs="Courier New"/>
          <w:sz w:val="24"/>
          <w:szCs w:val="24"/>
          <w:lang w:val="es-MX"/>
        </w:rPr>
        <w:t xml:space="preserve">Agrégase a continuación del punto aparte, que pasa a ser punto seguido, la siguiente oración: </w:t>
      </w:r>
    </w:p>
    <w:p w14:paraId="23A9A9A3"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4960B9B1" w14:textId="7E2212C0" w:rsidR="009164DA" w:rsidRDefault="009164DA" w:rsidP="00477AA3">
      <w:pPr>
        <w:spacing w:after="0" w:line="276" w:lineRule="auto"/>
        <w:ind w:firstLine="3119"/>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“En caso de hechos que revistan las características de delito de usurpación, las comunidades o cualquier persona podrá hacer la denuncia ante Carabineros de Chile, Policía de Investigaciones de Chile, tribunales con competencia penal o Ministerio Público, sin que se exija la exhibición de título de dominio respectivo.”</w:t>
      </w:r>
      <w:r>
        <w:rPr>
          <w:rFonts w:ascii="Courier New" w:eastAsia="Courier New" w:hAnsi="Courier New" w:cs="Courier New"/>
          <w:sz w:val="24"/>
          <w:szCs w:val="24"/>
          <w:lang w:val="es-MX"/>
        </w:rPr>
        <w:t>.</w:t>
      </w:r>
    </w:p>
    <w:p w14:paraId="4AF3B1F8"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700C42DA" w14:textId="54CD2011" w:rsidR="009164DA" w:rsidRDefault="005850BB" w:rsidP="00477AA3">
      <w:pPr>
        <w:pStyle w:val="Prrafodelista"/>
        <w:numPr>
          <w:ilvl w:val="0"/>
          <w:numId w:val="37"/>
        </w:numPr>
        <w:tabs>
          <w:tab w:val="center" w:pos="2552"/>
        </w:tabs>
        <w:spacing w:after="0" w:line="276" w:lineRule="auto"/>
        <w:ind w:left="0"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Agrégase</w:t>
      </w:r>
      <w:r w:rsidR="009164DA" w:rsidRPr="009164DA">
        <w:rPr>
          <w:rFonts w:ascii="Courier New" w:eastAsia="Courier New" w:hAnsi="Courier New" w:cs="Courier New"/>
          <w:sz w:val="24"/>
          <w:szCs w:val="24"/>
          <w:lang w:val="es-MX"/>
        </w:rPr>
        <w:t xml:space="preserve"> el siguiente artículo 51 bis, nuevo:</w:t>
      </w:r>
    </w:p>
    <w:p w14:paraId="010C13BA"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216D85A1" w14:textId="77777777" w:rsidR="009164DA" w:rsidRDefault="009164DA" w:rsidP="00313089">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“Artículo 51 bis.- Declárense de utilidad pública el o los inmuebles disponibles pertenecientes a la población declarada en situación irregular que sean indispensables para el cumplimiento de los programas de construcción, alteración o reparación de viviendas de interés público, equipamiento comunitario, obras de infraestructura y remodelaciones que apruebe el Ministerio de Vivienda y Urbanismo; incluyendo los inmuebles destinados a áreas verdes y parques industriales contempladas en los planes reguladores. Para lo anterior, debe observarse lo establecido en el artículo 51 de la ley Nº 16.391.</w:t>
      </w:r>
    </w:p>
    <w:p w14:paraId="68620D0E"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3E058C1E" w14:textId="449CCBD5" w:rsidR="0043052C" w:rsidRDefault="009164DA" w:rsidP="0043052C">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Para estos efectos, se entenderán disponibles los sitios que no hayan sido enajenados en virtud del artículo 25 de esta ley. Existiendo resolución administrativa</w:t>
      </w:r>
      <w:r w:rsidR="00583401">
        <w:rPr>
          <w:rFonts w:ascii="Courier New" w:eastAsia="Courier New" w:hAnsi="Courier New" w:cs="Courier New"/>
          <w:sz w:val="24"/>
          <w:szCs w:val="24"/>
          <w:lang w:val="es-MX"/>
        </w:rPr>
        <w:t>,</w:t>
      </w:r>
      <w:r w:rsidRPr="009164DA">
        <w:rPr>
          <w:rFonts w:ascii="Courier New" w:eastAsia="Courier New" w:hAnsi="Courier New" w:cs="Courier New"/>
          <w:sz w:val="24"/>
          <w:szCs w:val="24"/>
          <w:lang w:val="es-MX"/>
        </w:rPr>
        <w:t xml:space="preserve"> de acuerdo al artículo 30 de esta ley, podrá procederse a la expropiación cuando hayan transcurrido diez años o más desde la fecha de su dictación sin que se haya firmado la escritura y entregado el título de dominio respectivo. En este último caso, se entenderá que no es posible continuar con el procedimiento de escrituración que permita la constitución del título definitivo de dominio en favor de los pobladores por el hecho sobreviniente del transcurso del tiempo; volviendo inútil el acto para las finalidades propias de la ley. El expropiado o su sucesión, si correspondiese, mantendrán la calidad de loteadores conforme a los términos y para los efectos de esta </w:t>
      </w:r>
      <w:r w:rsidR="0043052C" w:rsidRPr="009164DA">
        <w:rPr>
          <w:rFonts w:ascii="Courier New" w:eastAsia="Courier New" w:hAnsi="Courier New" w:cs="Courier New"/>
          <w:sz w:val="24"/>
          <w:szCs w:val="24"/>
          <w:lang w:val="es-MX"/>
        </w:rPr>
        <w:t>ley</w:t>
      </w:r>
      <w:r w:rsidR="0043052C">
        <w:rPr>
          <w:rFonts w:ascii="Courier New" w:eastAsia="Courier New" w:hAnsi="Courier New" w:cs="Courier New"/>
          <w:sz w:val="24"/>
          <w:szCs w:val="24"/>
          <w:lang w:val="es-MX"/>
        </w:rPr>
        <w:t>.</w:t>
      </w:r>
    </w:p>
    <w:p w14:paraId="75DD30D7" w14:textId="77777777" w:rsidR="0043052C" w:rsidRDefault="0043052C" w:rsidP="00477AA3">
      <w:pPr>
        <w:spacing w:after="0" w:line="276" w:lineRule="auto"/>
        <w:ind w:firstLine="2552"/>
        <w:jc w:val="both"/>
        <w:rPr>
          <w:rFonts w:ascii="Courier New" w:eastAsia="Courier New" w:hAnsi="Courier New" w:cs="Courier New"/>
          <w:sz w:val="24"/>
          <w:szCs w:val="24"/>
          <w:lang w:val="es-MX"/>
        </w:rPr>
      </w:pPr>
    </w:p>
    <w:p w14:paraId="3D6B947E" w14:textId="5C540052" w:rsidR="009164DA" w:rsidRPr="008447B9" w:rsidRDefault="009164DA" w:rsidP="00313089">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Para la expropiación de lotes no disponibles regirán las normas generales establecidas en el ordenamiento jurídico vigente</w:t>
      </w:r>
      <w:r>
        <w:rPr>
          <w:rFonts w:ascii="Courier New" w:eastAsia="Courier New" w:hAnsi="Courier New" w:cs="Courier New"/>
          <w:sz w:val="24"/>
          <w:szCs w:val="24"/>
          <w:lang w:val="es-MX"/>
        </w:rPr>
        <w:t>.</w:t>
      </w:r>
      <w:r w:rsidRPr="009164DA">
        <w:rPr>
          <w:rFonts w:ascii="Courier New" w:eastAsia="Courier New" w:hAnsi="Courier New" w:cs="Courier New"/>
          <w:sz w:val="24"/>
          <w:szCs w:val="24"/>
          <w:lang w:val="es-MX"/>
        </w:rPr>
        <w:t>”.</w:t>
      </w:r>
    </w:p>
    <w:p w14:paraId="5C3F937F" w14:textId="77777777" w:rsidR="008447B9" w:rsidRDefault="008447B9" w:rsidP="008447B9">
      <w:pPr>
        <w:spacing w:after="0" w:line="276" w:lineRule="auto"/>
        <w:ind w:firstLine="709"/>
        <w:jc w:val="both"/>
        <w:rPr>
          <w:rFonts w:ascii="Courier New" w:eastAsia="Courier New" w:hAnsi="Courier New" w:cs="Courier New"/>
          <w:sz w:val="24"/>
          <w:szCs w:val="24"/>
          <w:lang w:val="es-MX"/>
        </w:rPr>
      </w:pPr>
    </w:p>
    <w:p w14:paraId="5A6E93CD" w14:textId="46D9C279" w:rsidR="009164DA" w:rsidRPr="009164DA" w:rsidRDefault="009164DA" w:rsidP="00477AA3">
      <w:pPr>
        <w:pStyle w:val="Prrafodelista"/>
        <w:numPr>
          <w:ilvl w:val="0"/>
          <w:numId w:val="37"/>
        </w:numPr>
        <w:tabs>
          <w:tab w:val="center" w:pos="2552"/>
        </w:tabs>
        <w:spacing w:after="0" w:line="276" w:lineRule="auto"/>
        <w:ind w:left="0" w:firstLine="1985"/>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Agrégase en el artículo 55 el siguiente inciso segundo, nuevo:</w:t>
      </w:r>
    </w:p>
    <w:p w14:paraId="6F35B769"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2EBC8CDC" w14:textId="7ACA1A32" w:rsidR="009164DA" w:rsidRDefault="009164DA" w:rsidP="00313089">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“Con todo, cuando no sea posible notificar al propietario o a sus herederos en calidad de expropiados, el tribunal podrá notificar al Servicio de Vivienda y Urbanización competente. El justo precio de la expropiación se pagará al Servicio de Vivienda y Urbanización correspondiente conforme a las atribuciones establecidas en el artículo 10, quien deberá consignar el dinero en una cuenta separada del loteo, pudiendo emplearlo en parte para cumplir los fines de esta ley.”.</w:t>
      </w:r>
    </w:p>
    <w:p w14:paraId="4FDEEE33"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57AED133" w14:textId="1D9D22F5" w:rsidR="009164DA" w:rsidRDefault="00887068" w:rsidP="00477AA3">
      <w:pPr>
        <w:pStyle w:val="Prrafodelista"/>
        <w:numPr>
          <w:ilvl w:val="0"/>
          <w:numId w:val="37"/>
        </w:numPr>
        <w:tabs>
          <w:tab w:val="center" w:pos="2552"/>
        </w:tabs>
        <w:spacing w:after="0" w:line="276" w:lineRule="auto"/>
        <w:ind w:left="0"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Agréga</w:t>
      </w:r>
      <w:r w:rsidR="009164DA" w:rsidRPr="009164DA">
        <w:rPr>
          <w:rFonts w:ascii="Courier New" w:eastAsia="Courier New" w:hAnsi="Courier New" w:cs="Courier New"/>
          <w:sz w:val="24"/>
          <w:szCs w:val="24"/>
          <w:lang w:val="es-MX"/>
        </w:rPr>
        <w:t>se el siguiente artículo 55 bis, nuevo:</w:t>
      </w:r>
    </w:p>
    <w:p w14:paraId="5351A991"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58EE781B" w14:textId="7328AA44" w:rsidR="009164DA" w:rsidRDefault="009164DA" w:rsidP="00313089">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“Artículo 55 bis.- En todo lo no regulado en este título regirán las normas generales aplicables al procedimiento de expropiación</w:t>
      </w:r>
      <w:r w:rsidR="00D64384">
        <w:rPr>
          <w:rFonts w:ascii="Courier New" w:eastAsia="Courier New" w:hAnsi="Courier New" w:cs="Courier New"/>
          <w:sz w:val="24"/>
          <w:szCs w:val="24"/>
          <w:lang w:val="es-MX"/>
        </w:rPr>
        <w:t>,</w:t>
      </w:r>
      <w:r w:rsidRPr="009164DA">
        <w:rPr>
          <w:rFonts w:ascii="Courier New" w:eastAsia="Courier New" w:hAnsi="Courier New" w:cs="Courier New"/>
          <w:sz w:val="24"/>
          <w:szCs w:val="24"/>
          <w:lang w:val="es-MX"/>
        </w:rPr>
        <w:t xml:space="preserve"> conforme con el ordenamiento jurídico vigente.”.</w:t>
      </w:r>
    </w:p>
    <w:p w14:paraId="3BF6AB0A"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5D477EB9" w14:textId="7A18E3EB" w:rsidR="009164DA" w:rsidRDefault="00206CC8" w:rsidP="00477AA3">
      <w:pPr>
        <w:pStyle w:val="Prrafodelista"/>
        <w:numPr>
          <w:ilvl w:val="0"/>
          <w:numId w:val="37"/>
        </w:numPr>
        <w:tabs>
          <w:tab w:val="center" w:pos="2552"/>
        </w:tabs>
        <w:spacing w:after="0" w:line="276" w:lineRule="auto"/>
        <w:ind w:left="0" w:firstLine="198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Agréga</w:t>
      </w:r>
      <w:r w:rsidR="009164DA" w:rsidRPr="009164DA">
        <w:rPr>
          <w:rFonts w:ascii="Courier New" w:eastAsia="Courier New" w:hAnsi="Courier New" w:cs="Courier New"/>
          <w:sz w:val="24"/>
          <w:szCs w:val="24"/>
          <w:lang w:val="es-MX"/>
        </w:rPr>
        <w:t>se el siguiente artículo 72, nuevo:</w:t>
      </w:r>
    </w:p>
    <w:p w14:paraId="50CBA4B5"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57A45E0C" w14:textId="1AD565C9" w:rsidR="009164DA" w:rsidRDefault="009164DA" w:rsidP="00313089">
      <w:pPr>
        <w:spacing w:after="0" w:line="276" w:lineRule="auto"/>
        <w:ind w:firstLine="2552"/>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“Artículo 72.- El Ministerio de Vivienda y Urbanismo, a través de la División de Desarrollo Urbano, impartirá las instrucciones para la aplicación de las disposiciones de esta ley en aquellas materias que son de su competencia mediante circulares.”.</w:t>
      </w:r>
    </w:p>
    <w:p w14:paraId="0DA4DA3A"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320614AD" w14:textId="0E896C5A" w:rsidR="009164DA" w:rsidRDefault="009164DA" w:rsidP="00313089">
      <w:pPr>
        <w:spacing w:after="0" w:line="276" w:lineRule="auto"/>
        <w:jc w:val="both"/>
        <w:rPr>
          <w:rFonts w:ascii="Courier New" w:eastAsia="Courier New" w:hAnsi="Courier New" w:cs="Courier New"/>
          <w:sz w:val="24"/>
          <w:szCs w:val="24"/>
          <w:lang w:val="es-MX"/>
        </w:rPr>
      </w:pPr>
      <w:r w:rsidRPr="009164DA">
        <w:rPr>
          <w:rFonts w:ascii="Courier New" w:eastAsia="Courier New" w:hAnsi="Courier New" w:cs="Courier New"/>
          <w:b/>
          <w:bCs/>
          <w:sz w:val="24"/>
          <w:szCs w:val="24"/>
          <w:lang w:val="es-MX"/>
        </w:rPr>
        <w:t>Artículo 5º.-</w:t>
      </w:r>
      <w:r w:rsidRPr="009164DA">
        <w:rPr>
          <w:rFonts w:ascii="Courier New" w:eastAsia="Courier New" w:hAnsi="Courier New" w:cs="Courier New"/>
          <w:sz w:val="24"/>
          <w:szCs w:val="24"/>
          <w:lang w:val="es-MX"/>
        </w:rPr>
        <w:t xml:space="preserve"> Introdúcense las siguientes modificaciones en la ley N° 20.234, que establece un procedimiento de saneamiento y regularización de loteos:</w:t>
      </w:r>
    </w:p>
    <w:p w14:paraId="72673D5F"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2838ABDA" w14:textId="27EC99E5" w:rsidR="009164DA" w:rsidRPr="00313089" w:rsidRDefault="009164DA" w:rsidP="00477AA3">
      <w:pPr>
        <w:pStyle w:val="Prrafodelista"/>
        <w:numPr>
          <w:ilvl w:val="0"/>
          <w:numId w:val="48"/>
        </w:numPr>
        <w:tabs>
          <w:tab w:val="center" w:pos="2552"/>
        </w:tabs>
        <w:spacing w:after="0" w:line="276" w:lineRule="auto"/>
        <w:ind w:left="142" w:firstLine="1843"/>
        <w:jc w:val="both"/>
        <w:rPr>
          <w:rFonts w:ascii="Courier New" w:eastAsia="Courier New" w:hAnsi="Courier New" w:cs="Courier New"/>
          <w:sz w:val="24"/>
          <w:szCs w:val="24"/>
          <w:lang w:val="es-MX"/>
        </w:rPr>
      </w:pPr>
      <w:r w:rsidRPr="00313089">
        <w:rPr>
          <w:rFonts w:ascii="Courier New" w:eastAsia="Courier New" w:hAnsi="Courier New" w:cs="Courier New"/>
          <w:sz w:val="24"/>
          <w:szCs w:val="24"/>
          <w:lang w:val="es-MX"/>
        </w:rPr>
        <w:t>Reemplá</w:t>
      </w:r>
      <w:r w:rsidR="00916F47">
        <w:rPr>
          <w:rFonts w:ascii="Courier New" w:eastAsia="Courier New" w:hAnsi="Courier New" w:cs="Courier New"/>
          <w:sz w:val="24"/>
          <w:szCs w:val="24"/>
          <w:lang w:val="es-MX"/>
        </w:rPr>
        <w:t>za</w:t>
      </w:r>
      <w:r w:rsidRPr="00313089">
        <w:rPr>
          <w:rFonts w:ascii="Courier New" w:eastAsia="Courier New" w:hAnsi="Courier New" w:cs="Courier New"/>
          <w:sz w:val="24"/>
          <w:szCs w:val="24"/>
          <w:lang w:val="es-MX"/>
        </w:rPr>
        <w:t>se la letra f) del artículo 1</w:t>
      </w:r>
      <w:r w:rsidR="00962F99">
        <w:rPr>
          <w:rFonts w:ascii="Courier New" w:eastAsia="Courier New" w:hAnsi="Courier New" w:cs="Courier New"/>
          <w:sz w:val="24"/>
          <w:szCs w:val="24"/>
          <w:lang w:val="es-MX"/>
        </w:rPr>
        <w:t>º</w:t>
      </w:r>
      <w:r w:rsidRPr="00313089">
        <w:rPr>
          <w:rFonts w:ascii="Courier New" w:eastAsia="Courier New" w:hAnsi="Courier New" w:cs="Courier New"/>
          <w:sz w:val="24"/>
          <w:szCs w:val="24"/>
          <w:lang w:val="es-MX"/>
        </w:rPr>
        <w:t xml:space="preserve"> por la siguiente:</w:t>
      </w:r>
    </w:p>
    <w:p w14:paraId="21259DD1" w14:textId="77777777" w:rsidR="009164DA" w:rsidRPr="009164DA" w:rsidRDefault="009164DA" w:rsidP="009164DA">
      <w:pPr>
        <w:spacing w:after="0" w:line="276" w:lineRule="auto"/>
        <w:ind w:firstLine="709"/>
        <w:jc w:val="both"/>
        <w:rPr>
          <w:rFonts w:ascii="Courier New" w:eastAsia="Courier New" w:hAnsi="Courier New" w:cs="Courier New"/>
          <w:sz w:val="24"/>
          <w:szCs w:val="24"/>
          <w:lang w:val="es-MX"/>
        </w:rPr>
      </w:pPr>
    </w:p>
    <w:p w14:paraId="3C894265" w14:textId="42D0ACD3" w:rsidR="004C0A47" w:rsidRDefault="006133B6" w:rsidP="006133B6">
      <w:pPr>
        <w:tabs>
          <w:tab w:val="left" w:pos="2552"/>
        </w:tabs>
        <w:spacing w:after="0" w:line="276" w:lineRule="auto"/>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b/>
      </w:r>
      <w:r w:rsidR="009164DA">
        <w:rPr>
          <w:rFonts w:ascii="Courier New" w:eastAsia="Courier New" w:hAnsi="Courier New" w:cs="Courier New"/>
          <w:sz w:val="24"/>
          <w:szCs w:val="24"/>
          <w:lang w:val="es-MX"/>
        </w:rPr>
        <w:t>“</w:t>
      </w:r>
      <w:r w:rsidR="009164DA" w:rsidRPr="009164DA">
        <w:rPr>
          <w:rFonts w:ascii="Courier New" w:eastAsia="Courier New" w:hAnsi="Courier New" w:cs="Courier New"/>
          <w:sz w:val="24"/>
          <w:szCs w:val="24"/>
          <w:lang w:val="es-MX"/>
        </w:rPr>
        <w:t xml:space="preserve">f) </w:t>
      </w:r>
      <w:r w:rsidR="009164DA">
        <w:rPr>
          <w:rFonts w:ascii="Courier New" w:eastAsia="Courier New" w:hAnsi="Courier New" w:cs="Courier New"/>
          <w:sz w:val="24"/>
          <w:szCs w:val="24"/>
          <w:lang w:val="es-MX"/>
        </w:rPr>
        <w:tab/>
      </w:r>
      <w:r w:rsidR="009164DA" w:rsidRPr="009164DA">
        <w:rPr>
          <w:rFonts w:ascii="Courier New" w:eastAsia="Courier New" w:hAnsi="Courier New" w:cs="Courier New"/>
          <w:sz w:val="24"/>
          <w:szCs w:val="24"/>
          <w:lang w:val="es-MX"/>
        </w:rPr>
        <w:t>Los campamentos que formen parte del catastro vigente del Ministerio de Vivienda y Urbanismo a la fecha de la solicitud para acogerse a este procedimiento, cuya estrategia sea de radicación.</w:t>
      </w:r>
      <w:r w:rsidR="009164DA">
        <w:rPr>
          <w:rFonts w:ascii="Courier New" w:eastAsia="Courier New" w:hAnsi="Courier New" w:cs="Courier New"/>
          <w:sz w:val="24"/>
          <w:szCs w:val="24"/>
          <w:lang w:val="es-MX"/>
        </w:rPr>
        <w:t>”.</w:t>
      </w:r>
    </w:p>
    <w:p w14:paraId="11F54515" w14:textId="77777777" w:rsidR="009164DA" w:rsidRDefault="009164DA" w:rsidP="009164DA">
      <w:pPr>
        <w:spacing w:after="0" w:line="276" w:lineRule="auto"/>
        <w:ind w:firstLine="709"/>
        <w:jc w:val="both"/>
        <w:rPr>
          <w:rFonts w:ascii="Courier New" w:eastAsia="Courier New" w:hAnsi="Courier New" w:cs="Courier New"/>
          <w:sz w:val="24"/>
          <w:szCs w:val="24"/>
          <w:lang w:val="es-MX"/>
        </w:rPr>
      </w:pPr>
    </w:p>
    <w:p w14:paraId="32C3B405" w14:textId="03E7FC64" w:rsidR="009164DA" w:rsidRPr="009164DA" w:rsidRDefault="009164DA" w:rsidP="00477AA3">
      <w:pPr>
        <w:pStyle w:val="Prrafodelista"/>
        <w:numPr>
          <w:ilvl w:val="0"/>
          <w:numId w:val="48"/>
        </w:numPr>
        <w:tabs>
          <w:tab w:val="center" w:pos="2552"/>
        </w:tabs>
        <w:spacing w:after="0" w:line="276" w:lineRule="auto"/>
        <w:ind w:left="0" w:firstLine="1985"/>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 xml:space="preserve">En el artículo </w:t>
      </w:r>
      <w:r w:rsidR="002775CE">
        <w:rPr>
          <w:rFonts w:ascii="Courier New" w:eastAsia="Courier New" w:hAnsi="Courier New" w:cs="Courier New"/>
          <w:sz w:val="24"/>
          <w:szCs w:val="24"/>
          <w:lang w:val="es-MX"/>
        </w:rPr>
        <w:t>4º</w:t>
      </w:r>
      <w:r w:rsidRPr="009164DA">
        <w:rPr>
          <w:rFonts w:ascii="Courier New" w:eastAsia="Courier New" w:hAnsi="Courier New" w:cs="Courier New"/>
          <w:sz w:val="24"/>
          <w:szCs w:val="24"/>
          <w:lang w:val="es-MX"/>
        </w:rPr>
        <w:t>:</w:t>
      </w:r>
    </w:p>
    <w:p w14:paraId="7A9AD2DC" w14:textId="77777777" w:rsidR="002775CE" w:rsidRDefault="002775CE" w:rsidP="002775CE">
      <w:pPr>
        <w:spacing w:after="0" w:line="276" w:lineRule="auto"/>
        <w:jc w:val="both"/>
        <w:rPr>
          <w:rFonts w:ascii="Courier New" w:eastAsia="Courier New" w:hAnsi="Courier New" w:cs="Courier New"/>
          <w:sz w:val="24"/>
          <w:szCs w:val="24"/>
          <w:lang w:val="es-MX"/>
        </w:rPr>
      </w:pPr>
    </w:p>
    <w:p w14:paraId="16B22F35" w14:textId="7AB8B430" w:rsidR="009164DA" w:rsidRPr="00313089" w:rsidRDefault="009164DA" w:rsidP="006133B6">
      <w:pPr>
        <w:pStyle w:val="Prrafodelista"/>
        <w:numPr>
          <w:ilvl w:val="0"/>
          <w:numId w:val="38"/>
        </w:numPr>
        <w:tabs>
          <w:tab w:val="center" w:pos="2552"/>
          <w:tab w:val="left" w:pos="3119"/>
          <w:tab w:val="center" w:pos="3686"/>
        </w:tabs>
        <w:spacing w:after="0" w:line="276" w:lineRule="auto"/>
        <w:ind w:left="0" w:firstLine="2552"/>
        <w:jc w:val="both"/>
        <w:rPr>
          <w:rFonts w:ascii="Courier New" w:eastAsia="Courier New" w:hAnsi="Courier New" w:cs="Courier New"/>
          <w:sz w:val="24"/>
          <w:szCs w:val="24"/>
          <w:lang w:val="es-MX"/>
        </w:rPr>
      </w:pPr>
      <w:r w:rsidRPr="00313089">
        <w:rPr>
          <w:rFonts w:ascii="Courier New" w:eastAsia="Courier New" w:hAnsi="Courier New" w:cs="Courier New"/>
          <w:sz w:val="24"/>
          <w:szCs w:val="24"/>
          <w:lang w:val="es-MX"/>
        </w:rPr>
        <w:t>Reemplázase el inciso duodécimo por el siguiente:</w:t>
      </w:r>
    </w:p>
    <w:p w14:paraId="4CC9C01F" w14:textId="77777777" w:rsidR="009164DA" w:rsidRPr="009164DA" w:rsidRDefault="009164DA" w:rsidP="006133B6">
      <w:pPr>
        <w:spacing w:after="0" w:line="276" w:lineRule="auto"/>
        <w:jc w:val="both"/>
        <w:rPr>
          <w:rFonts w:ascii="Courier New" w:eastAsia="Courier New" w:hAnsi="Courier New" w:cs="Courier New"/>
          <w:sz w:val="24"/>
          <w:szCs w:val="24"/>
          <w:lang w:val="es-MX"/>
        </w:rPr>
      </w:pPr>
    </w:p>
    <w:p w14:paraId="72DC441E" w14:textId="7971E091" w:rsidR="009164DA" w:rsidRDefault="009164DA" w:rsidP="006133B6">
      <w:pPr>
        <w:tabs>
          <w:tab w:val="left" w:pos="3119"/>
        </w:tabs>
        <w:spacing w:after="0" w:line="276" w:lineRule="auto"/>
        <w:ind w:firstLine="3119"/>
        <w:jc w:val="both"/>
        <w:rPr>
          <w:rFonts w:ascii="Courier New" w:eastAsia="Courier New" w:hAnsi="Courier New" w:cs="Courier New"/>
          <w:sz w:val="24"/>
          <w:szCs w:val="24"/>
          <w:lang w:val="es-MX"/>
        </w:rPr>
      </w:pPr>
      <w:r w:rsidRPr="009164DA">
        <w:rPr>
          <w:rFonts w:ascii="Courier New" w:eastAsia="Courier New" w:hAnsi="Courier New" w:cs="Courier New"/>
          <w:sz w:val="24"/>
          <w:szCs w:val="24"/>
          <w:lang w:val="es-MX"/>
        </w:rPr>
        <w:t>“Vencido el plazo de cinco años a que se refiere este artículo o su prórroga, en caso de haberse concedido, sin que se hubiere dado cumplimiento a las condiciones exigidas para otorgar la recepción definitiva total, caducará la recepción provisoria. Lo anterior, sin perjuicio de la posibilidad de solicitar la recepción definitiva parcial de aquella parte del loteo que esté completamente urbanizada conforme a las condiciones señaladas en los incisos segundo y tercero de este artículo. Adicionalmente, se podrá solicitar el otorgamiento de un plazo excepcional de prórroga destinado a finalizar o materializar aquellas obras de urbanización que sean financiadas con recursos públicos y se encuentren en etapa de ejecución o en prefactibilidad y diseño para su posterior ejecución, respectivamente.”.</w:t>
      </w:r>
    </w:p>
    <w:p w14:paraId="3A53DFF9" w14:textId="77777777" w:rsidR="002775CE" w:rsidRDefault="002775CE" w:rsidP="002775CE">
      <w:pPr>
        <w:spacing w:after="0" w:line="276" w:lineRule="auto"/>
        <w:ind w:firstLine="709"/>
        <w:jc w:val="both"/>
        <w:rPr>
          <w:rFonts w:ascii="Courier New" w:eastAsia="Courier New" w:hAnsi="Courier New" w:cs="Courier New"/>
          <w:sz w:val="24"/>
          <w:szCs w:val="24"/>
          <w:lang w:val="es-MX"/>
        </w:rPr>
      </w:pPr>
    </w:p>
    <w:p w14:paraId="2B224ECC" w14:textId="6F05577F" w:rsidR="002775CE" w:rsidRDefault="002775CE" w:rsidP="006133B6">
      <w:pPr>
        <w:pStyle w:val="Prrafodelista"/>
        <w:numPr>
          <w:ilvl w:val="0"/>
          <w:numId w:val="38"/>
        </w:numPr>
        <w:tabs>
          <w:tab w:val="center" w:pos="2552"/>
          <w:tab w:val="left" w:pos="3119"/>
          <w:tab w:val="center" w:pos="3686"/>
        </w:tabs>
        <w:spacing w:after="0" w:line="276" w:lineRule="auto"/>
        <w:ind w:left="0" w:firstLine="2552"/>
        <w:jc w:val="both"/>
        <w:rPr>
          <w:rFonts w:ascii="Courier New" w:eastAsia="Courier New" w:hAnsi="Courier New" w:cs="Courier New"/>
          <w:sz w:val="24"/>
          <w:szCs w:val="24"/>
          <w:lang w:val="es-MX"/>
        </w:rPr>
      </w:pPr>
      <w:r w:rsidRPr="002775CE">
        <w:rPr>
          <w:rFonts w:ascii="Courier New" w:eastAsia="Courier New" w:hAnsi="Courier New" w:cs="Courier New"/>
          <w:sz w:val="24"/>
          <w:szCs w:val="24"/>
          <w:lang w:val="es-MX"/>
        </w:rPr>
        <w:t xml:space="preserve">Agrégase a continuación del inciso décimo séptimo en el siguiente inciso décimo octavo, nuevo: </w:t>
      </w:r>
    </w:p>
    <w:p w14:paraId="18ED0C34" w14:textId="77777777" w:rsidR="002775CE" w:rsidRPr="002775CE" w:rsidRDefault="002775CE" w:rsidP="002775CE">
      <w:pPr>
        <w:spacing w:after="0" w:line="276" w:lineRule="auto"/>
        <w:ind w:firstLine="709"/>
        <w:jc w:val="both"/>
        <w:rPr>
          <w:rFonts w:ascii="Courier New" w:eastAsia="Courier New" w:hAnsi="Courier New" w:cs="Courier New"/>
          <w:sz w:val="24"/>
          <w:szCs w:val="24"/>
          <w:lang w:val="es-MX"/>
        </w:rPr>
      </w:pPr>
    </w:p>
    <w:p w14:paraId="5776CCC9" w14:textId="4C2D9CE0" w:rsidR="005A7CB5" w:rsidRPr="00D46CF9" w:rsidRDefault="002775CE" w:rsidP="006133B6">
      <w:pPr>
        <w:tabs>
          <w:tab w:val="left" w:pos="3119"/>
        </w:tabs>
        <w:spacing w:after="0" w:line="276" w:lineRule="auto"/>
        <w:ind w:firstLine="3119"/>
        <w:jc w:val="both"/>
        <w:rPr>
          <w:rFonts w:ascii="Courier New" w:eastAsia="Courier New" w:hAnsi="Courier New" w:cs="Courier New"/>
          <w:sz w:val="24"/>
          <w:szCs w:val="24"/>
        </w:rPr>
      </w:pPr>
      <w:r w:rsidRPr="002775CE">
        <w:rPr>
          <w:rFonts w:ascii="Courier New" w:eastAsia="Courier New" w:hAnsi="Courier New" w:cs="Courier New"/>
          <w:sz w:val="24"/>
          <w:szCs w:val="24"/>
          <w:lang w:val="es-MX"/>
        </w:rPr>
        <w:t xml:space="preserve">“Excepcionalmente, podrá aplicarse el procedimiento contemplado en el decreto ley N° 2.695, de 1979, para la regularización del dominio de lotes individuales cuando se trate de asentamientos irregulares bajo competencia de un Servicio de Vivienda y Urbanización que cuenten con recepción provisoria y siempre en el marco de una estrategia para radicar a los residentes. En estos casos, para el otorgamiento del título de dominio no será necesario haber obtenido la recepción definitiva de las obras de urbanización del sector en que se emplaza el lote, siempre que se respeten los deslindes que contemple el plano de regularización del asentamiento que sirvió de base para el otorgamiento de la recepción provisoria. En los casos en que se obtenga la regularización del dominio por esta vía excepcional, el alzamiento de la prohibición de enajenar a que se refiere el artículo 17 del citado decreto ley quedará sujeto a la obtención de la recepción definitiva. El </w:t>
      </w:r>
      <w:r w:rsidR="002D6BD2">
        <w:rPr>
          <w:rFonts w:ascii="Courier New" w:eastAsia="Courier New" w:hAnsi="Courier New" w:cs="Courier New"/>
          <w:sz w:val="24"/>
          <w:szCs w:val="24"/>
          <w:lang w:val="es-MX"/>
        </w:rPr>
        <w:t>C</w:t>
      </w:r>
      <w:r w:rsidRPr="002775CE">
        <w:rPr>
          <w:rFonts w:ascii="Courier New" w:eastAsia="Courier New" w:hAnsi="Courier New" w:cs="Courier New"/>
          <w:sz w:val="24"/>
          <w:szCs w:val="24"/>
          <w:lang w:val="es-MX"/>
        </w:rPr>
        <w:t xml:space="preserve">onservador de </w:t>
      </w:r>
      <w:r w:rsidR="002D6BD2">
        <w:rPr>
          <w:rFonts w:ascii="Courier New" w:eastAsia="Courier New" w:hAnsi="Courier New" w:cs="Courier New"/>
          <w:sz w:val="24"/>
          <w:szCs w:val="24"/>
          <w:lang w:val="es-MX"/>
        </w:rPr>
        <w:t>B</w:t>
      </w:r>
      <w:r w:rsidRPr="002775CE">
        <w:rPr>
          <w:rFonts w:ascii="Courier New" w:eastAsia="Courier New" w:hAnsi="Courier New" w:cs="Courier New"/>
          <w:sz w:val="24"/>
          <w:szCs w:val="24"/>
          <w:lang w:val="es-MX"/>
        </w:rPr>
        <w:t xml:space="preserve">ienes </w:t>
      </w:r>
      <w:r w:rsidR="002D6BD2">
        <w:rPr>
          <w:rFonts w:ascii="Courier New" w:eastAsia="Courier New" w:hAnsi="Courier New" w:cs="Courier New"/>
          <w:sz w:val="24"/>
          <w:szCs w:val="24"/>
          <w:lang w:val="es-MX"/>
        </w:rPr>
        <w:t>R</w:t>
      </w:r>
      <w:r w:rsidRPr="002775CE">
        <w:rPr>
          <w:rFonts w:ascii="Courier New" w:eastAsia="Courier New" w:hAnsi="Courier New" w:cs="Courier New"/>
          <w:sz w:val="24"/>
          <w:szCs w:val="24"/>
          <w:lang w:val="es-MX"/>
        </w:rPr>
        <w:t xml:space="preserve">aíces competente procederá a practicar el alzamiento con la sola exhibición del certificado de recepción definitiva o su copia. El plano definitivo de regularización del asentamiento deberá ajustarse a los deslindes de los lotes individuales cuyo dominio se hubiese regularizado conforme al procedimiento del decreto ley N° 2.695. </w:t>
      </w:r>
      <w:r w:rsidR="006F03A4" w:rsidRPr="006F03A4">
        <w:rPr>
          <w:rFonts w:ascii="Courier New" w:eastAsia="Courier New" w:hAnsi="Courier New" w:cs="Courier New"/>
          <w:sz w:val="24"/>
          <w:szCs w:val="24"/>
          <w:lang w:val="es-MX"/>
        </w:rPr>
        <w:t>Respecto</w:t>
      </w:r>
      <w:r w:rsidR="00ED4D9F">
        <w:rPr>
          <w:rFonts w:ascii="Courier New" w:eastAsia="Courier New" w:hAnsi="Courier New" w:cs="Courier New"/>
          <w:sz w:val="24"/>
          <w:szCs w:val="24"/>
          <w:lang w:val="es-MX"/>
        </w:rPr>
        <w:t xml:space="preserve"> de</w:t>
      </w:r>
      <w:r w:rsidRPr="00CE518A">
        <w:rPr>
          <w:rFonts w:ascii="Courier New" w:eastAsia="Courier New" w:hAnsi="Courier New" w:cs="Courier New"/>
          <w:sz w:val="24"/>
          <w:szCs w:val="24"/>
          <w:lang w:val="es-MX"/>
        </w:rPr>
        <w:t xml:space="preserve"> las solicitudes de saneamiento del dominio de la pequeña propiedad raíz que se tramiten conforme al presente inciso</w:t>
      </w:r>
      <w:r w:rsidR="00ED4D9F" w:rsidRPr="00CE518A">
        <w:rPr>
          <w:rFonts w:ascii="Courier New" w:eastAsia="Courier New" w:hAnsi="Courier New" w:cs="Courier New"/>
          <w:sz w:val="24"/>
          <w:szCs w:val="24"/>
          <w:lang w:val="es-MX"/>
        </w:rPr>
        <w:t>,</w:t>
      </w:r>
      <w:r w:rsidRPr="00CE518A">
        <w:rPr>
          <w:rFonts w:ascii="Courier New" w:eastAsia="Courier New" w:hAnsi="Courier New" w:cs="Courier New"/>
          <w:sz w:val="24"/>
          <w:szCs w:val="24"/>
          <w:lang w:val="es-MX"/>
        </w:rPr>
        <w:t xml:space="preserve"> el límite de avalúo fiscal máximo para el pago del impuesto territorial previsto en el artículo 1° del decreto ley </w:t>
      </w:r>
      <w:r w:rsidR="005A7CB5" w:rsidRPr="00CE518A">
        <w:rPr>
          <w:rFonts w:ascii="Courier New" w:eastAsia="Courier New" w:hAnsi="Courier New" w:cs="Courier New"/>
          <w:sz w:val="24"/>
          <w:szCs w:val="24"/>
          <w:lang w:val="es-MX"/>
        </w:rPr>
        <w:t>2.695</w:t>
      </w:r>
      <w:r w:rsidR="00ED4D9F">
        <w:rPr>
          <w:rFonts w:ascii="Courier New" w:eastAsia="Courier New" w:hAnsi="Courier New" w:cs="Courier New"/>
          <w:sz w:val="24"/>
          <w:szCs w:val="24"/>
          <w:lang w:val="es-MX"/>
        </w:rPr>
        <w:t xml:space="preserve"> será de 1.000 unidades tributarias mensuales </w:t>
      </w:r>
      <w:r w:rsidR="006F03A4" w:rsidRPr="006F03A4">
        <w:rPr>
          <w:rFonts w:ascii="Courier New" w:eastAsia="Courier New" w:hAnsi="Courier New" w:cs="Courier New"/>
          <w:sz w:val="24"/>
          <w:szCs w:val="24"/>
          <w:lang w:val="es-MX"/>
        </w:rPr>
        <w:t>respecto de bienes raíces urbanos</w:t>
      </w:r>
      <w:r w:rsidR="005A7CB5">
        <w:rPr>
          <w:rFonts w:ascii="Courier New" w:eastAsia="Courier New" w:hAnsi="Courier New" w:cs="Courier New"/>
          <w:sz w:val="24"/>
          <w:szCs w:val="24"/>
          <w:lang w:val="es-MX"/>
        </w:rPr>
        <w:t>.</w:t>
      </w:r>
      <w:r w:rsidR="005A7CB5" w:rsidRPr="002775CE">
        <w:rPr>
          <w:rFonts w:ascii="Courier New" w:eastAsia="Courier New" w:hAnsi="Courier New" w:cs="Courier New"/>
          <w:sz w:val="24"/>
          <w:szCs w:val="24"/>
          <w:lang w:val="es-MX"/>
        </w:rPr>
        <w:t>”.</w:t>
      </w:r>
    </w:p>
    <w:p w14:paraId="5E981558" w14:textId="00E9AD9F" w:rsidR="002775CE" w:rsidRDefault="002775CE" w:rsidP="002775CE">
      <w:pPr>
        <w:spacing w:after="0" w:line="276" w:lineRule="auto"/>
        <w:ind w:firstLine="709"/>
        <w:jc w:val="both"/>
        <w:rPr>
          <w:rFonts w:ascii="Courier New" w:eastAsia="Courier New" w:hAnsi="Courier New" w:cs="Courier New"/>
          <w:sz w:val="24"/>
          <w:szCs w:val="24"/>
          <w:lang w:val="es-MX"/>
        </w:rPr>
      </w:pPr>
    </w:p>
    <w:p w14:paraId="1507766A" w14:textId="4F433C27" w:rsidR="002775CE" w:rsidRDefault="002775CE" w:rsidP="00477AA3">
      <w:pPr>
        <w:pStyle w:val="Prrafodelista"/>
        <w:numPr>
          <w:ilvl w:val="0"/>
          <w:numId w:val="48"/>
        </w:numPr>
        <w:tabs>
          <w:tab w:val="center" w:pos="2552"/>
        </w:tabs>
        <w:spacing w:after="0" w:line="276" w:lineRule="auto"/>
        <w:ind w:left="0" w:firstLine="1985"/>
        <w:jc w:val="both"/>
        <w:rPr>
          <w:rFonts w:ascii="Courier New" w:eastAsia="Courier New" w:hAnsi="Courier New" w:cs="Courier New"/>
          <w:sz w:val="24"/>
          <w:szCs w:val="24"/>
          <w:lang w:val="es-MX"/>
        </w:rPr>
      </w:pPr>
      <w:r w:rsidRPr="002775CE">
        <w:rPr>
          <w:rFonts w:ascii="Courier New" w:eastAsia="Courier New" w:hAnsi="Courier New" w:cs="Courier New"/>
          <w:sz w:val="24"/>
          <w:szCs w:val="24"/>
          <w:lang w:val="es-MX"/>
        </w:rPr>
        <w:t>Reemplázase el artículo 8º por el siguiente:</w:t>
      </w:r>
    </w:p>
    <w:p w14:paraId="59766316" w14:textId="77777777" w:rsidR="002775CE" w:rsidRPr="002775CE" w:rsidRDefault="002775CE" w:rsidP="002775CE">
      <w:pPr>
        <w:spacing w:after="0" w:line="276" w:lineRule="auto"/>
        <w:ind w:firstLine="709"/>
        <w:jc w:val="both"/>
        <w:rPr>
          <w:rFonts w:ascii="Courier New" w:eastAsia="Courier New" w:hAnsi="Courier New" w:cs="Courier New"/>
          <w:sz w:val="24"/>
          <w:szCs w:val="24"/>
          <w:lang w:val="es-MX"/>
        </w:rPr>
      </w:pPr>
    </w:p>
    <w:p w14:paraId="5A568C55" w14:textId="5A53295D" w:rsidR="002775CE" w:rsidRPr="002775CE" w:rsidRDefault="002775CE" w:rsidP="00266A9F">
      <w:pPr>
        <w:spacing w:after="0" w:line="276" w:lineRule="auto"/>
        <w:ind w:firstLine="2552"/>
        <w:jc w:val="both"/>
        <w:rPr>
          <w:rFonts w:ascii="Courier New" w:eastAsia="Courier New" w:hAnsi="Courier New" w:cs="Courier New"/>
          <w:sz w:val="24"/>
          <w:szCs w:val="24"/>
          <w:lang w:val="es-MX"/>
        </w:rPr>
      </w:pPr>
      <w:r w:rsidRPr="002775CE">
        <w:rPr>
          <w:rFonts w:ascii="Courier New" w:eastAsia="Courier New" w:hAnsi="Courier New" w:cs="Courier New"/>
          <w:sz w:val="24"/>
          <w:szCs w:val="24"/>
          <w:lang w:val="es-MX"/>
        </w:rPr>
        <w:t>“Artículo 8.- Una vez otorgada la recepción definitiva total o parcial de las poblaciones que hubieren sido declaradas en situación irregular conforme a la ley N° 16.741, el Servicio de Vivienda y Urbanización correspondiente debe solicitar su anotación al margen de la inscripción de dominio del inmueble en que se encuentra la población y al margen de la inscripción de la prohibición referida en los incisos primero y segundo del artículo 60 de esa ley. Desde el momento en que se realicen las referidas anotaciones marginales se entenderá efectuado el alzamiento de dicha prohibición y de las hipotecas constituidas en favor del Servicio de Vivienda y Urbanización. Efectuado tal alzamiento y sobre la base de dichas anotaciones, los pobladores podrán solicitar el alzamiento de las prohibiciones particulares que recaen en sus títulos propios relativas a su situación de loteo irregular. Los conservadores de bienes raíces deberán proceder al alzamiento sin más trámite. Los certificados de hipotecas y gravámenes que se entreguen con posterioridad a dichas anotaciones respecto de lotes individuales situados en este tipo de poblaciones deberán entregarse sin prohibiciones ni gravámenes asociados a la situación de loteo irregular.</w:t>
      </w:r>
    </w:p>
    <w:p w14:paraId="3144CE5B" w14:textId="77777777" w:rsidR="002775CE" w:rsidRPr="002775CE" w:rsidRDefault="002775CE" w:rsidP="002775CE">
      <w:pPr>
        <w:spacing w:after="0" w:line="276" w:lineRule="auto"/>
        <w:ind w:firstLine="709"/>
        <w:jc w:val="both"/>
        <w:rPr>
          <w:rFonts w:ascii="Courier New" w:eastAsia="Courier New" w:hAnsi="Courier New" w:cs="Courier New"/>
          <w:sz w:val="24"/>
          <w:szCs w:val="24"/>
          <w:lang w:val="es-MX"/>
        </w:rPr>
      </w:pPr>
    </w:p>
    <w:p w14:paraId="39EBF634" w14:textId="684AC4AB" w:rsidR="00893B6F" w:rsidRPr="008447B9" w:rsidRDefault="002775CE" w:rsidP="008772CC">
      <w:pPr>
        <w:spacing w:after="0" w:line="276" w:lineRule="auto"/>
        <w:ind w:firstLine="2552"/>
        <w:jc w:val="both"/>
        <w:rPr>
          <w:rFonts w:ascii="Courier New" w:eastAsia="Courier New" w:hAnsi="Courier New" w:cs="Courier New"/>
          <w:sz w:val="24"/>
          <w:szCs w:val="24"/>
          <w:lang w:val="es-MX"/>
        </w:rPr>
      </w:pPr>
      <w:r w:rsidRPr="002775CE">
        <w:rPr>
          <w:rFonts w:ascii="Courier New" w:eastAsia="Courier New" w:hAnsi="Courier New" w:cs="Courier New"/>
          <w:sz w:val="24"/>
          <w:szCs w:val="24"/>
          <w:lang w:val="es-MX"/>
        </w:rPr>
        <w:t xml:space="preserve">Respecto de causas judiciales del loteo irregular, el </w:t>
      </w:r>
      <w:r w:rsidR="00893B6F" w:rsidRPr="008447B9">
        <w:rPr>
          <w:rFonts w:ascii="Courier New" w:eastAsia="Courier New" w:hAnsi="Courier New" w:cs="Courier New"/>
          <w:sz w:val="24"/>
          <w:szCs w:val="24"/>
          <w:lang w:val="es-MX"/>
        </w:rPr>
        <w:t xml:space="preserve">respectivo Servicio de Vivienda y Urbanización solicitará </w:t>
      </w:r>
      <w:r w:rsidR="0010136B">
        <w:rPr>
          <w:rFonts w:ascii="Courier New" w:eastAsia="Courier New" w:hAnsi="Courier New" w:cs="Courier New"/>
          <w:sz w:val="24"/>
          <w:szCs w:val="24"/>
          <w:lang w:val="es-MX"/>
        </w:rPr>
        <w:t>a</w:t>
      </w:r>
      <w:r w:rsidRPr="002775CE">
        <w:rPr>
          <w:rFonts w:ascii="Courier New" w:eastAsia="Courier New" w:hAnsi="Courier New" w:cs="Courier New"/>
          <w:sz w:val="24"/>
          <w:szCs w:val="24"/>
          <w:lang w:val="es-MX"/>
        </w:rPr>
        <w:t xml:space="preserve">l tribunal </w:t>
      </w:r>
      <w:r w:rsidR="0010136B">
        <w:rPr>
          <w:rFonts w:ascii="Courier New" w:eastAsia="Courier New" w:hAnsi="Courier New" w:cs="Courier New"/>
          <w:sz w:val="24"/>
          <w:szCs w:val="24"/>
          <w:lang w:val="es-MX"/>
        </w:rPr>
        <w:t>que</w:t>
      </w:r>
      <w:r w:rsidRPr="002775CE">
        <w:rPr>
          <w:rFonts w:ascii="Courier New" w:eastAsia="Courier New" w:hAnsi="Courier New" w:cs="Courier New"/>
          <w:sz w:val="24"/>
          <w:szCs w:val="24"/>
          <w:lang w:val="es-MX"/>
        </w:rPr>
        <w:t xml:space="preserve"> dict</w:t>
      </w:r>
      <w:r w:rsidR="0010136B">
        <w:rPr>
          <w:rFonts w:ascii="Courier New" w:eastAsia="Courier New" w:hAnsi="Courier New" w:cs="Courier New"/>
          <w:sz w:val="24"/>
          <w:szCs w:val="24"/>
          <w:lang w:val="es-MX"/>
        </w:rPr>
        <w:t>e</w:t>
      </w:r>
      <w:r w:rsidRPr="002775CE">
        <w:rPr>
          <w:rFonts w:ascii="Courier New" w:eastAsia="Courier New" w:hAnsi="Courier New" w:cs="Courier New"/>
          <w:sz w:val="24"/>
          <w:szCs w:val="24"/>
          <w:lang w:val="es-MX"/>
        </w:rPr>
        <w:t xml:space="preserve"> sentencia de término </w:t>
      </w:r>
      <w:r w:rsidR="00735EA5">
        <w:rPr>
          <w:rFonts w:ascii="Courier New" w:eastAsia="Courier New" w:hAnsi="Courier New" w:cs="Courier New"/>
          <w:sz w:val="24"/>
          <w:szCs w:val="24"/>
          <w:lang w:val="es-MX"/>
        </w:rPr>
        <w:t xml:space="preserve">mediante </w:t>
      </w:r>
      <w:r w:rsidRPr="002775CE">
        <w:rPr>
          <w:rFonts w:ascii="Courier New" w:eastAsia="Courier New" w:hAnsi="Courier New" w:cs="Courier New"/>
          <w:sz w:val="24"/>
          <w:szCs w:val="24"/>
          <w:lang w:val="es-MX"/>
        </w:rPr>
        <w:t xml:space="preserve">la exhibición de la recepción definitiva total. La rendición de cuenta definitiva del </w:t>
      </w:r>
      <w:r w:rsidR="00C31C6E">
        <w:rPr>
          <w:rFonts w:ascii="Courier New" w:eastAsia="Courier New" w:hAnsi="Courier New" w:cs="Courier New"/>
          <w:sz w:val="24"/>
          <w:szCs w:val="24"/>
          <w:lang w:val="es-MX"/>
        </w:rPr>
        <w:t xml:space="preserve">referido </w:t>
      </w:r>
      <w:r w:rsidRPr="002775CE">
        <w:rPr>
          <w:rFonts w:ascii="Courier New" w:eastAsia="Courier New" w:hAnsi="Courier New" w:cs="Courier New"/>
          <w:sz w:val="24"/>
          <w:szCs w:val="24"/>
          <w:lang w:val="es-MX"/>
        </w:rPr>
        <w:t xml:space="preserve">Servicio </w:t>
      </w:r>
      <w:r w:rsidR="008772CC">
        <w:rPr>
          <w:rFonts w:ascii="Courier New" w:eastAsia="Courier New" w:hAnsi="Courier New" w:cs="Courier New"/>
          <w:sz w:val="24"/>
          <w:szCs w:val="24"/>
          <w:lang w:val="es-MX"/>
        </w:rPr>
        <w:t>a la que se refiere</w:t>
      </w:r>
      <w:r w:rsidRPr="002775CE">
        <w:rPr>
          <w:rFonts w:ascii="Courier New" w:eastAsia="Courier New" w:hAnsi="Courier New" w:cs="Courier New"/>
          <w:sz w:val="24"/>
          <w:szCs w:val="24"/>
          <w:lang w:val="es-MX"/>
        </w:rPr>
        <w:t xml:space="preserve"> el inciso final del artículo 27 de la ley N° 16.741 será presentada ante el tribunal con la finalidad de que sea tenida a la vista y archivada.</w:t>
      </w:r>
    </w:p>
    <w:p w14:paraId="24CAA14E" w14:textId="77777777" w:rsidR="00083B58" w:rsidRPr="002775CE" w:rsidRDefault="00083B58" w:rsidP="00266A9F">
      <w:pPr>
        <w:spacing w:after="0" w:line="276" w:lineRule="auto"/>
        <w:ind w:firstLine="2552"/>
        <w:jc w:val="both"/>
        <w:rPr>
          <w:rFonts w:ascii="Courier New" w:eastAsia="Courier New" w:hAnsi="Courier New" w:cs="Courier New"/>
          <w:sz w:val="24"/>
          <w:szCs w:val="24"/>
          <w:lang w:val="es-MX"/>
        </w:rPr>
      </w:pPr>
    </w:p>
    <w:p w14:paraId="0A9B44F5" w14:textId="235F9457" w:rsidR="002775CE" w:rsidRDefault="002775CE" w:rsidP="00266A9F">
      <w:pPr>
        <w:spacing w:after="0" w:line="276" w:lineRule="auto"/>
        <w:ind w:firstLine="2552"/>
        <w:jc w:val="both"/>
        <w:rPr>
          <w:rFonts w:ascii="Courier New" w:eastAsia="Courier New" w:hAnsi="Courier New" w:cs="Courier New"/>
          <w:sz w:val="24"/>
          <w:szCs w:val="24"/>
          <w:lang w:val="es-MX"/>
        </w:rPr>
      </w:pPr>
      <w:r w:rsidRPr="002775CE">
        <w:rPr>
          <w:rFonts w:ascii="Courier New" w:eastAsia="Courier New" w:hAnsi="Courier New" w:cs="Courier New"/>
          <w:sz w:val="24"/>
          <w:szCs w:val="24"/>
          <w:lang w:val="es-MX"/>
        </w:rPr>
        <w:t>Cumplidos los trámites anteriores que correspondan, el Servicio de Vivienda y Urbanización dejará de ser administrador de la población declarada en situación irregular.”.</w:t>
      </w:r>
    </w:p>
    <w:p w14:paraId="0EDB8AB7" w14:textId="77777777" w:rsidR="00083B58" w:rsidRDefault="00083B58" w:rsidP="002775CE">
      <w:pPr>
        <w:spacing w:after="0" w:line="276" w:lineRule="auto"/>
        <w:ind w:firstLine="709"/>
        <w:jc w:val="both"/>
        <w:rPr>
          <w:rFonts w:ascii="Courier New" w:eastAsia="Courier New" w:hAnsi="Courier New" w:cs="Courier New"/>
          <w:sz w:val="24"/>
          <w:szCs w:val="24"/>
          <w:lang w:val="es-MX"/>
        </w:rPr>
      </w:pPr>
    </w:p>
    <w:p w14:paraId="0A617320" w14:textId="61B4F82F" w:rsidR="00083B58" w:rsidRDefault="00083B58" w:rsidP="00266A9F">
      <w:pPr>
        <w:spacing w:after="0" w:line="276" w:lineRule="auto"/>
        <w:jc w:val="both"/>
        <w:rPr>
          <w:rFonts w:ascii="Courier New" w:eastAsia="Courier New" w:hAnsi="Courier New" w:cs="Courier New"/>
          <w:sz w:val="24"/>
          <w:szCs w:val="24"/>
          <w:lang w:val="es-MX"/>
        </w:rPr>
      </w:pPr>
      <w:r w:rsidRPr="00083B58">
        <w:rPr>
          <w:rFonts w:ascii="Courier New" w:eastAsia="Courier New" w:hAnsi="Courier New" w:cs="Courier New"/>
          <w:b/>
          <w:bCs/>
          <w:sz w:val="24"/>
          <w:szCs w:val="24"/>
          <w:lang w:val="es-MX"/>
        </w:rPr>
        <w:t xml:space="preserve">Artículo </w:t>
      </w:r>
      <w:r>
        <w:rPr>
          <w:rFonts w:ascii="Courier New" w:eastAsia="Courier New" w:hAnsi="Courier New" w:cs="Courier New"/>
          <w:b/>
          <w:bCs/>
          <w:sz w:val="24"/>
          <w:szCs w:val="24"/>
          <w:lang w:val="es-MX"/>
        </w:rPr>
        <w:t>6º</w:t>
      </w:r>
      <w:r w:rsidRPr="00083B58">
        <w:rPr>
          <w:rFonts w:ascii="Courier New" w:eastAsia="Courier New" w:hAnsi="Courier New" w:cs="Courier New"/>
          <w:b/>
          <w:bCs/>
          <w:sz w:val="24"/>
          <w:szCs w:val="24"/>
          <w:lang w:val="es-MX"/>
        </w:rPr>
        <w:t>.-</w:t>
      </w:r>
      <w:r w:rsidRPr="00083B58">
        <w:rPr>
          <w:rFonts w:ascii="Courier New" w:eastAsia="Courier New" w:hAnsi="Courier New" w:cs="Courier New"/>
          <w:sz w:val="24"/>
          <w:szCs w:val="24"/>
          <w:lang w:val="es-MX"/>
        </w:rPr>
        <w:t xml:space="preserve"> Introdúcense las siguientes modificaciones en la Ley sobre Gestión de Suelo para la Integración Social y Urbana y Plan de Emergencia Habitacional, contenida en el artículo cuarto de la ley N° 21.450:  </w:t>
      </w:r>
    </w:p>
    <w:p w14:paraId="40ACA074"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578A48A6" w14:textId="029428FC" w:rsidR="00083B58" w:rsidRPr="00266A9F" w:rsidRDefault="00083B58" w:rsidP="00266A9F">
      <w:pPr>
        <w:pStyle w:val="Prrafodelista"/>
        <w:numPr>
          <w:ilvl w:val="0"/>
          <w:numId w:val="39"/>
        </w:numPr>
        <w:tabs>
          <w:tab w:val="center" w:pos="2552"/>
        </w:tabs>
        <w:spacing w:after="0" w:line="276" w:lineRule="auto"/>
        <w:ind w:left="0" w:firstLine="1985"/>
        <w:jc w:val="both"/>
        <w:rPr>
          <w:rFonts w:ascii="Courier New" w:eastAsia="Courier New" w:hAnsi="Courier New" w:cs="Courier New"/>
          <w:sz w:val="24"/>
          <w:szCs w:val="24"/>
          <w:lang w:val="es-MX"/>
        </w:rPr>
      </w:pPr>
      <w:r w:rsidRPr="00266A9F">
        <w:rPr>
          <w:rFonts w:ascii="Courier New" w:eastAsia="Courier New" w:hAnsi="Courier New" w:cs="Courier New"/>
          <w:sz w:val="24"/>
          <w:szCs w:val="24"/>
          <w:lang w:val="es-MX"/>
        </w:rPr>
        <w:t xml:space="preserve">Intercálase a continuación del artículo 27, el siguiente artículo 28, </w:t>
      </w:r>
      <w:r w:rsidR="00C23F1D">
        <w:rPr>
          <w:rFonts w:ascii="Courier New" w:eastAsia="Courier New" w:hAnsi="Courier New" w:cs="Courier New"/>
          <w:sz w:val="24"/>
          <w:szCs w:val="24"/>
          <w:lang w:val="es-MX"/>
        </w:rPr>
        <w:t xml:space="preserve">nuevo, </w:t>
      </w:r>
      <w:r w:rsidRPr="00266A9F">
        <w:rPr>
          <w:rFonts w:ascii="Courier New" w:eastAsia="Courier New" w:hAnsi="Courier New" w:cs="Courier New"/>
          <w:sz w:val="24"/>
          <w:szCs w:val="24"/>
          <w:lang w:val="es-MX"/>
        </w:rPr>
        <w:t>pasando el actual artículo 28 a ser  29:</w:t>
      </w:r>
    </w:p>
    <w:p w14:paraId="43DCC02F"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6F11E0B8" w14:textId="68236D5E" w:rsidR="00083B58" w:rsidRDefault="00083B58" w:rsidP="00266A9F">
      <w:pPr>
        <w:spacing w:after="0" w:line="276" w:lineRule="auto"/>
        <w:ind w:firstLine="2552"/>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“Artículo 28.- Los poseedores materiales de bienes raíces urbanos o rurales en los cuales se ejecuten proyectos que formen parte del Plan de Emergencia Habitacional podrán solicitar al Ministerio de Bienes Nacionales la regularización de sus deslindes y el reconocimiento de la calidad de poseedores regulares de aquella superficie que no se encuentra amparada en la respectiva inscripción conservatoria de acuerdo al procedimiento establecido en el decreto ley N° 2.695, de 1979, del Ministerio de Tierras y Colonización, en lo que sea procedente.</w:t>
      </w:r>
    </w:p>
    <w:p w14:paraId="3334D2C5"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1BE6D993" w14:textId="77777777" w:rsidR="00083B58" w:rsidRPr="00083B58" w:rsidRDefault="00083B58" w:rsidP="002731BE">
      <w:pPr>
        <w:spacing w:after="0" w:line="276" w:lineRule="auto"/>
        <w:ind w:firstLine="2552"/>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Lo anterior, siempre que se dé cumplimiento a los siguientes requisitos mínimos:</w:t>
      </w:r>
    </w:p>
    <w:p w14:paraId="5C68DD1E"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02359115" w14:textId="10A698CF" w:rsidR="00083B58" w:rsidRPr="002731BE" w:rsidRDefault="00083B58" w:rsidP="002731BE">
      <w:pPr>
        <w:pStyle w:val="Prrafodelista"/>
        <w:numPr>
          <w:ilvl w:val="0"/>
          <w:numId w:val="40"/>
        </w:numPr>
        <w:tabs>
          <w:tab w:val="center" w:pos="3119"/>
        </w:tabs>
        <w:spacing w:after="0" w:line="276" w:lineRule="auto"/>
        <w:ind w:left="0" w:firstLine="2552"/>
        <w:jc w:val="both"/>
        <w:rPr>
          <w:rFonts w:ascii="Courier New" w:eastAsia="Courier New" w:hAnsi="Courier New" w:cs="Courier New"/>
          <w:sz w:val="24"/>
          <w:szCs w:val="24"/>
          <w:lang w:val="es-MX"/>
        </w:rPr>
      </w:pPr>
      <w:r w:rsidRPr="002731BE">
        <w:rPr>
          <w:rFonts w:ascii="Courier New" w:eastAsia="Courier New" w:hAnsi="Courier New" w:cs="Courier New"/>
          <w:sz w:val="24"/>
          <w:szCs w:val="24"/>
          <w:lang w:val="es-MX"/>
        </w:rPr>
        <w:t xml:space="preserve">Que, teniendo título inscrito, los deslindes amparados por la inscripción conservatoria del inmueble se encuentren indefinidos o no coincidan con el estudio de levantamiento topográfico efectuado al efecto. </w:t>
      </w:r>
    </w:p>
    <w:p w14:paraId="41B40645" w14:textId="77777777" w:rsidR="00083B58" w:rsidRDefault="00083B58" w:rsidP="002731BE">
      <w:pPr>
        <w:spacing w:after="0" w:line="276" w:lineRule="auto"/>
        <w:ind w:firstLine="2552"/>
        <w:jc w:val="both"/>
        <w:rPr>
          <w:rFonts w:ascii="Courier New" w:eastAsia="Courier New" w:hAnsi="Courier New" w:cs="Courier New"/>
          <w:sz w:val="24"/>
          <w:szCs w:val="24"/>
          <w:lang w:val="es-MX"/>
        </w:rPr>
      </w:pPr>
    </w:p>
    <w:p w14:paraId="5C0B7A57" w14:textId="5E500920" w:rsidR="00083B58" w:rsidRDefault="00083B58" w:rsidP="002731BE">
      <w:pPr>
        <w:pStyle w:val="Prrafodelista"/>
        <w:numPr>
          <w:ilvl w:val="0"/>
          <w:numId w:val="40"/>
        </w:numPr>
        <w:tabs>
          <w:tab w:val="center" w:pos="3119"/>
        </w:tabs>
        <w:spacing w:after="0" w:line="276" w:lineRule="auto"/>
        <w:ind w:left="0" w:firstLine="2552"/>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Que el solicitante detente la posesión del inmueble, por si o por otra persona a su nombre, en forma continua y exclusiva, sin violencia ni clandestinidad, durante cinco años, a lo menos.</w:t>
      </w:r>
    </w:p>
    <w:p w14:paraId="762D4979" w14:textId="77777777" w:rsidR="00083B58" w:rsidRPr="00083B58" w:rsidRDefault="00083B58" w:rsidP="002731BE">
      <w:pPr>
        <w:spacing w:after="0" w:line="276" w:lineRule="auto"/>
        <w:ind w:firstLine="2552"/>
        <w:jc w:val="both"/>
        <w:rPr>
          <w:rFonts w:ascii="Courier New" w:eastAsia="Courier New" w:hAnsi="Courier New" w:cs="Courier New"/>
          <w:sz w:val="24"/>
          <w:szCs w:val="24"/>
          <w:lang w:val="es-MX"/>
        </w:rPr>
      </w:pPr>
    </w:p>
    <w:p w14:paraId="3F613FCA" w14:textId="08F4F835" w:rsidR="00083B58" w:rsidRDefault="00083B58" w:rsidP="002731BE">
      <w:pPr>
        <w:pStyle w:val="Prrafodelista"/>
        <w:numPr>
          <w:ilvl w:val="0"/>
          <w:numId w:val="40"/>
        </w:numPr>
        <w:tabs>
          <w:tab w:val="center" w:pos="3119"/>
        </w:tabs>
        <w:spacing w:after="0" w:line="276" w:lineRule="auto"/>
        <w:ind w:left="0" w:firstLine="2552"/>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Que no exista juicio pendiente en contra del solicitante en que se discuta el dominio o posesión del inmueble, iniciado con anterioridad a la fecha de entrada en vigor de esta ley.</w:t>
      </w:r>
    </w:p>
    <w:p w14:paraId="3E488FC7"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10D8ED3F" w14:textId="77777777" w:rsidR="00083B58" w:rsidRPr="00083B58" w:rsidRDefault="00083B58" w:rsidP="002731BE">
      <w:pPr>
        <w:spacing w:after="0" w:line="276" w:lineRule="auto"/>
        <w:ind w:firstLine="3119"/>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No será obstáculo para el ejercicio de este derecho la circunstancia de que existan inscripciones de dominio anteriores que se superpongan con los deslindes cuya regularización se solicita. </w:t>
      </w:r>
    </w:p>
    <w:p w14:paraId="5FC2844E"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6D123A96" w14:textId="3DF7A004" w:rsidR="00083B58" w:rsidRPr="00083B58" w:rsidRDefault="00083B58" w:rsidP="002731BE">
      <w:pPr>
        <w:spacing w:after="0" w:line="276" w:lineRule="auto"/>
        <w:ind w:firstLine="3119"/>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 solicitud deberá ir acompañada de un informe favorable del Servicio de Vivienda y Urbanización respectivo que dé cuenta del cumplimiento de los requisitos. La propuesta de plano de regularización de deslindes podrá ser elaborada por la Secretaría Regional Ministerial de Vivienda y Urbanismo o el Servicio respectivo sobre la base de un levantamiento topográfico elaborado por aquel o por un profesional competente, debidamente suscrito.</w:t>
      </w:r>
    </w:p>
    <w:p w14:paraId="614AD7A0"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6F5E8F3D" w14:textId="445A8FC8" w:rsidR="00083B58" w:rsidRPr="00083B58" w:rsidRDefault="00083B58" w:rsidP="002731BE">
      <w:pPr>
        <w:spacing w:after="0" w:line="276" w:lineRule="auto"/>
        <w:ind w:firstLine="3119"/>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Un reglamento del Ministerio de Bienes Nacionales, suscrito también por el Ministerio de Vivienda y Urbanismo, determinará los antecedentes que deben presentarse para iniciar el procedimiento y demás disposiciones que sean procedentes para la aplicación del presente artículo, junto con detallar la aplicación de las normas del decreto ley N° 2.695, de 1979.</w:t>
      </w:r>
    </w:p>
    <w:p w14:paraId="00A97A22"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68C0B39A" w14:textId="6EEAA987" w:rsidR="007174E5" w:rsidRDefault="0086607B" w:rsidP="007174E5">
      <w:pPr>
        <w:spacing w:after="0" w:line="276" w:lineRule="auto"/>
        <w:ind w:firstLine="3119"/>
        <w:jc w:val="both"/>
        <w:rPr>
          <w:rFonts w:ascii="Courier New" w:eastAsia="Courier New" w:hAnsi="Courier New" w:cs="Courier New"/>
          <w:sz w:val="24"/>
          <w:szCs w:val="24"/>
          <w:lang w:val="es-MX"/>
        </w:rPr>
      </w:pPr>
      <w:r w:rsidRPr="00A15894">
        <w:rPr>
          <w:rFonts w:ascii="Courier New" w:eastAsia="Courier New" w:hAnsi="Courier New" w:cs="Courier New"/>
          <w:sz w:val="24"/>
          <w:szCs w:val="24"/>
          <w:lang w:val="es-MX"/>
        </w:rPr>
        <w:t xml:space="preserve">Para </w:t>
      </w:r>
      <w:r w:rsidR="00083B58" w:rsidRPr="00A15894">
        <w:rPr>
          <w:rFonts w:ascii="Courier New" w:eastAsia="Courier New" w:hAnsi="Courier New" w:cs="Courier New"/>
          <w:sz w:val="24"/>
          <w:szCs w:val="24"/>
          <w:lang w:val="es-MX"/>
        </w:rPr>
        <w:t>las solicitudes que se tramiten conforme al presente artículo</w:t>
      </w:r>
      <w:r w:rsidR="00FC41AA" w:rsidRPr="00A15894">
        <w:rPr>
          <w:rFonts w:ascii="Courier New" w:eastAsia="Courier New" w:hAnsi="Courier New" w:cs="Courier New"/>
          <w:sz w:val="24"/>
          <w:szCs w:val="24"/>
          <w:lang w:val="es-MX"/>
        </w:rPr>
        <w:t>,</w:t>
      </w:r>
      <w:r w:rsidR="00083B58" w:rsidRPr="00A15894">
        <w:rPr>
          <w:rFonts w:ascii="Courier New" w:eastAsia="Courier New" w:hAnsi="Courier New" w:cs="Courier New"/>
          <w:sz w:val="24"/>
          <w:szCs w:val="24"/>
          <w:lang w:val="es-MX"/>
        </w:rPr>
        <w:t xml:space="preserve"> el límite de avalúo fiscal máximo para el pago del impuesto territorial previsto en el artículo 1° del decreto ley N° 2.695</w:t>
      </w:r>
      <w:r w:rsidR="00FC41AA" w:rsidRPr="00FC41AA">
        <w:rPr>
          <w:rFonts w:ascii="Courier New" w:eastAsia="Courier New" w:hAnsi="Courier New" w:cs="Courier New"/>
          <w:sz w:val="24"/>
          <w:szCs w:val="24"/>
          <w:lang w:val="es-MX"/>
        </w:rPr>
        <w:t xml:space="preserve"> </w:t>
      </w:r>
      <w:r w:rsidR="00FC41AA" w:rsidRPr="006F03A4">
        <w:rPr>
          <w:rFonts w:ascii="Courier New" w:eastAsia="Courier New" w:hAnsi="Courier New" w:cs="Courier New"/>
          <w:sz w:val="24"/>
          <w:szCs w:val="24"/>
          <w:lang w:val="es-MX"/>
        </w:rPr>
        <w:t>será de 1.000 unidades tributarias mensuales respecto de bienes raíces urbanos</w:t>
      </w:r>
      <w:r w:rsidR="00083B58" w:rsidRPr="00083B58">
        <w:rPr>
          <w:rFonts w:ascii="Courier New" w:eastAsia="Courier New" w:hAnsi="Courier New" w:cs="Courier New"/>
          <w:sz w:val="24"/>
          <w:szCs w:val="24"/>
          <w:lang w:val="es-MX"/>
        </w:rPr>
        <w:t>.”.</w:t>
      </w:r>
    </w:p>
    <w:p w14:paraId="2E45862E" w14:textId="77777777" w:rsidR="00FC41AA" w:rsidRDefault="00FC41AA" w:rsidP="007B4245">
      <w:pPr>
        <w:spacing w:after="0" w:line="276" w:lineRule="auto"/>
        <w:jc w:val="both"/>
        <w:rPr>
          <w:rFonts w:ascii="Courier New" w:eastAsia="Courier New" w:hAnsi="Courier New" w:cs="Courier New"/>
          <w:sz w:val="24"/>
          <w:szCs w:val="24"/>
          <w:lang w:val="es-MX"/>
        </w:rPr>
      </w:pPr>
    </w:p>
    <w:p w14:paraId="03DF83A4" w14:textId="77777777" w:rsidR="00E001F4" w:rsidRDefault="0006245C" w:rsidP="00E001F4">
      <w:pPr>
        <w:spacing w:after="0" w:line="276" w:lineRule="auto"/>
        <w:jc w:val="both"/>
        <w:rPr>
          <w:rFonts w:ascii="Courier New" w:eastAsia="Courier New" w:hAnsi="Courier New" w:cs="Courier New"/>
          <w:sz w:val="24"/>
          <w:szCs w:val="24"/>
          <w:lang w:val="es-MX"/>
        </w:rPr>
      </w:pPr>
      <w:r w:rsidRPr="00083B58">
        <w:rPr>
          <w:rFonts w:ascii="Courier New" w:eastAsia="Courier New" w:hAnsi="Courier New" w:cs="Courier New"/>
          <w:b/>
          <w:bCs/>
          <w:sz w:val="24"/>
          <w:szCs w:val="24"/>
          <w:lang w:val="es-MX"/>
        </w:rPr>
        <w:t xml:space="preserve">Artículo </w:t>
      </w:r>
      <w:r>
        <w:rPr>
          <w:rFonts w:ascii="Courier New" w:eastAsia="Courier New" w:hAnsi="Courier New" w:cs="Courier New"/>
          <w:b/>
          <w:bCs/>
          <w:sz w:val="24"/>
          <w:szCs w:val="24"/>
          <w:lang w:val="es-MX"/>
        </w:rPr>
        <w:t>7º</w:t>
      </w:r>
      <w:r w:rsidRPr="00083B58">
        <w:rPr>
          <w:rFonts w:ascii="Courier New" w:eastAsia="Courier New" w:hAnsi="Courier New" w:cs="Courier New"/>
          <w:b/>
          <w:bCs/>
          <w:sz w:val="24"/>
          <w:szCs w:val="24"/>
          <w:lang w:val="es-MX"/>
        </w:rPr>
        <w:t>.-</w:t>
      </w:r>
      <w:r w:rsidRPr="00083B58" w:rsidDel="00A804E1">
        <w:rPr>
          <w:rFonts w:ascii="Courier New" w:eastAsia="Courier New" w:hAnsi="Courier New" w:cs="Courier New"/>
          <w:sz w:val="24"/>
          <w:szCs w:val="24"/>
          <w:lang w:val="es-MX"/>
        </w:rPr>
        <w:t>Introdúcense</w:t>
      </w:r>
      <w:r w:rsidRPr="00083B58">
        <w:rPr>
          <w:rFonts w:ascii="Courier New" w:eastAsia="Courier New" w:hAnsi="Courier New" w:cs="Courier New"/>
          <w:sz w:val="24"/>
          <w:szCs w:val="24"/>
          <w:lang w:val="es-MX"/>
        </w:rPr>
        <w:t xml:space="preserve"> </w:t>
      </w:r>
      <w:r w:rsidR="0033186B">
        <w:rPr>
          <w:rFonts w:ascii="Courier New" w:eastAsia="Courier New" w:hAnsi="Courier New" w:cs="Courier New"/>
          <w:sz w:val="24"/>
          <w:szCs w:val="24"/>
          <w:lang w:val="es-MX"/>
        </w:rPr>
        <w:t xml:space="preserve">en la glosa 17 de </w:t>
      </w:r>
      <w:r w:rsidR="00D53D00">
        <w:rPr>
          <w:rFonts w:ascii="Courier New" w:eastAsia="Courier New" w:hAnsi="Courier New" w:cs="Courier New"/>
          <w:sz w:val="24"/>
          <w:szCs w:val="24"/>
          <w:lang w:val="es-MX"/>
        </w:rPr>
        <w:t xml:space="preserve">la partida 05, capítulo 05, </w:t>
      </w:r>
      <w:r w:rsidR="003A371D">
        <w:rPr>
          <w:rFonts w:ascii="Courier New" w:eastAsia="Courier New" w:hAnsi="Courier New" w:cs="Courier New"/>
          <w:sz w:val="24"/>
          <w:szCs w:val="24"/>
          <w:lang w:val="es-MX"/>
        </w:rPr>
        <w:t>p</w:t>
      </w:r>
      <w:r w:rsidR="003A371D" w:rsidRPr="003A371D">
        <w:rPr>
          <w:rFonts w:ascii="Courier New" w:eastAsia="Courier New" w:hAnsi="Courier New" w:cs="Courier New"/>
          <w:sz w:val="24"/>
          <w:szCs w:val="24"/>
          <w:lang w:val="es-MX"/>
        </w:rPr>
        <w:t>rograma 03</w:t>
      </w:r>
      <w:r w:rsidR="00D53D00">
        <w:rPr>
          <w:rFonts w:ascii="Courier New" w:eastAsia="Courier New" w:hAnsi="Courier New" w:cs="Courier New"/>
          <w:sz w:val="24"/>
          <w:szCs w:val="24"/>
          <w:lang w:val="es-MX"/>
        </w:rPr>
        <w:t xml:space="preserve"> de la</w:t>
      </w:r>
      <w:r w:rsidR="003A371D">
        <w:rPr>
          <w:rFonts w:ascii="Courier New" w:eastAsia="Courier New" w:hAnsi="Courier New" w:cs="Courier New"/>
          <w:sz w:val="24"/>
          <w:szCs w:val="24"/>
          <w:lang w:val="es-MX"/>
        </w:rPr>
        <w:t xml:space="preserve"> </w:t>
      </w:r>
      <w:r w:rsidR="00153888">
        <w:rPr>
          <w:rFonts w:ascii="Courier New" w:eastAsia="Courier New" w:hAnsi="Courier New" w:cs="Courier New"/>
          <w:sz w:val="24"/>
          <w:szCs w:val="24"/>
          <w:lang w:val="es-MX"/>
        </w:rPr>
        <w:t xml:space="preserve">ley Nº </w:t>
      </w:r>
      <w:r w:rsidR="00153888" w:rsidRPr="00153888">
        <w:rPr>
          <w:rFonts w:ascii="Courier New" w:eastAsia="Courier New" w:hAnsi="Courier New" w:cs="Courier New"/>
          <w:sz w:val="24"/>
          <w:szCs w:val="24"/>
          <w:lang w:val="es-MX"/>
        </w:rPr>
        <w:t>21.640</w:t>
      </w:r>
      <w:r w:rsidR="00153888">
        <w:rPr>
          <w:rFonts w:ascii="Courier New" w:eastAsia="Courier New" w:hAnsi="Courier New" w:cs="Courier New"/>
          <w:sz w:val="24"/>
          <w:szCs w:val="24"/>
          <w:lang w:val="es-MX"/>
        </w:rPr>
        <w:t xml:space="preserve"> </w:t>
      </w:r>
      <w:r w:rsidR="00C739BB" w:rsidRPr="00C739BB">
        <w:rPr>
          <w:rFonts w:ascii="Courier New" w:eastAsia="Courier New" w:hAnsi="Courier New" w:cs="Courier New"/>
          <w:sz w:val="24"/>
          <w:szCs w:val="24"/>
          <w:lang w:val="es-MX"/>
        </w:rPr>
        <w:t>de presupuestos del sector público correspondiente al año 2024</w:t>
      </w:r>
      <w:r w:rsidR="00A04FDA">
        <w:rPr>
          <w:rFonts w:ascii="Courier New" w:eastAsia="Courier New" w:hAnsi="Courier New" w:cs="Courier New"/>
          <w:sz w:val="24"/>
          <w:szCs w:val="24"/>
          <w:lang w:val="es-MX"/>
        </w:rPr>
        <w:t>, a continuación del punto aparte, que pasa a ser seguido</w:t>
      </w:r>
      <w:r w:rsidRPr="00083B58">
        <w:rPr>
          <w:rFonts w:ascii="Courier New" w:eastAsia="Courier New" w:hAnsi="Courier New" w:cs="Courier New"/>
          <w:sz w:val="24"/>
          <w:szCs w:val="24"/>
          <w:lang w:val="es-MX"/>
        </w:rPr>
        <w:t>:</w:t>
      </w:r>
    </w:p>
    <w:p w14:paraId="4C0AC8BD" w14:textId="77777777" w:rsidR="00E001F4" w:rsidRDefault="00E001F4" w:rsidP="00E001F4">
      <w:pPr>
        <w:spacing w:after="0" w:line="276" w:lineRule="auto"/>
        <w:jc w:val="both"/>
        <w:rPr>
          <w:rFonts w:ascii="Courier New" w:eastAsia="Courier New" w:hAnsi="Courier New" w:cs="Courier New"/>
          <w:sz w:val="24"/>
          <w:szCs w:val="24"/>
          <w:lang w:val="es-MX"/>
        </w:rPr>
      </w:pPr>
    </w:p>
    <w:p w14:paraId="15618503" w14:textId="30C9E2B3" w:rsidR="0033186B" w:rsidRPr="00E001F4" w:rsidRDefault="0033186B" w:rsidP="00E001F4">
      <w:pPr>
        <w:spacing w:after="0" w:line="276" w:lineRule="auto"/>
        <w:ind w:firstLine="1985"/>
        <w:jc w:val="both"/>
        <w:rPr>
          <w:rFonts w:ascii="Courier New" w:eastAsia="Courier New" w:hAnsi="Courier New" w:cs="Courier New"/>
          <w:sz w:val="24"/>
          <w:szCs w:val="24"/>
          <w:lang w:val="es-MX"/>
        </w:rPr>
      </w:pPr>
      <w:r w:rsidRPr="00E001F4">
        <w:rPr>
          <w:rFonts w:ascii="Courier New" w:eastAsia="Courier New" w:hAnsi="Courier New" w:cs="Courier New"/>
          <w:sz w:val="24"/>
          <w:szCs w:val="24"/>
          <w:lang w:val="es-MX"/>
        </w:rPr>
        <w:t>“</w:t>
      </w:r>
      <w:r w:rsidRPr="00E001F4">
        <w:rPr>
          <w:rFonts w:ascii="Courier New" w:eastAsia="Courier New" w:hAnsi="Courier New" w:cs="Courier New"/>
          <w:sz w:val="24"/>
          <w:szCs w:val="24"/>
        </w:rPr>
        <w:t xml:space="preserve">Además, </w:t>
      </w:r>
      <w:r w:rsidRPr="00E001F4">
        <w:rPr>
          <w:rFonts w:ascii="Courier" w:eastAsia="Times New Roman" w:hAnsi="Courier" w:cs="Times New Roman"/>
          <w:bCs/>
          <w:color w:val="000000"/>
          <w:sz w:val="24"/>
          <w:szCs w:val="20"/>
          <w:lang w:eastAsia="es-ES"/>
        </w:rPr>
        <w:t xml:space="preserve">cuando la región o provincia en la que se encuentra la municipalidad respectiva sea declarada como zona de catástrofe, este programa podrá prestar servicios y asesorías de asistencia técnica que permitan el levantamiento de cartera de iniciativas nuevas o existentes financiadas o a financiar </w:t>
      </w:r>
      <w:r w:rsidRPr="00E001F4">
        <w:rPr>
          <w:rFonts w:ascii="Courier New" w:eastAsia="Courier New" w:hAnsi="Courier New" w:cs="Courier New"/>
          <w:sz w:val="24"/>
          <w:szCs w:val="24"/>
        </w:rPr>
        <w:t>con fondos de otras reparticiones públicas.</w:t>
      </w:r>
      <w:r w:rsidRPr="00E001F4">
        <w:rPr>
          <w:rFonts w:ascii="Courier New" w:eastAsia="Courier New" w:hAnsi="Courier New" w:cs="Courier New"/>
          <w:sz w:val="24"/>
          <w:szCs w:val="24"/>
          <w:lang w:val="es-MX"/>
        </w:rPr>
        <w:t xml:space="preserve">”. </w:t>
      </w:r>
    </w:p>
    <w:p w14:paraId="3D4C4994" w14:textId="77777777" w:rsidR="009F1491" w:rsidRDefault="009F1491" w:rsidP="00083B58">
      <w:pPr>
        <w:spacing w:after="0" w:line="276" w:lineRule="auto"/>
        <w:jc w:val="center"/>
        <w:rPr>
          <w:rFonts w:ascii="Courier New" w:eastAsia="Courier New" w:hAnsi="Courier New" w:cs="Courier New"/>
          <w:b/>
          <w:bCs/>
          <w:sz w:val="24"/>
          <w:szCs w:val="24"/>
          <w:lang w:val="es-MX"/>
        </w:rPr>
      </w:pPr>
    </w:p>
    <w:p w14:paraId="16E94C36" w14:textId="062E5FE7" w:rsidR="00083B58" w:rsidRDefault="00083B58" w:rsidP="00083B58">
      <w:pPr>
        <w:spacing w:after="0" w:line="276" w:lineRule="auto"/>
        <w:jc w:val="center"/>
        <w:rPr>
          <w:rFonts w:ascii="Courier New" w:eastAsia="Courier New" w:hAnsi="Courier New" w:cs="Courier New"/>
          <w:b/>
          <w:bCs/>
          <w:sz w:val="24"/>
          <w:szCs w:val="24"/>
          <w:lang w:val="es-MX"/>
        </w:rPr>
      </w:pPr>
      <w:r w:rsidRPr="00083B58">
        <w:rPr>
          <w:rFonts w:ascii="Courier New" w:eastAsia="Courier New" w:hAnsi="Courier New" w:cs="Courier New"/>
          <w:b/>
          <w:bCs/>
          <w:sz w:val="24"/>
          <w:szCs w:val="24"/>
          <w:lang w:val="es-MX"/>
        </w:rPr>
        <w:t>DISPOSICIONES TRANSITORIAS</w:t>
      </w:r>
    </w:p>
    <w:p w14:paraId="265E2E99" w14:textId="77777777" w:rsidR="002731BE" w:rsidRDefault="002731BE" w:rsidP="002731BE">
      <w:pPr>
        <w:spacing w:after="0" w:line="276" w:lineRule="auto"/>
        <w:jc w:val="both"/>
        <w:rPr>
          <w:rFonts w:ascii="Courier New" w:eastAsia="Courier New" w:hAnsi="Courier New" w:cs="Courier New"/>
          <w:b/>
          <w:bCs/>
          <w:sz w:val="24"/>
          <w:szCs w:val="24"/>
          <w:lang w:val="es-MX"/>
        </w:rPr>
      </w:pPr>
    </w:p>
    <w:p w14:paraId="2D5CA256" w14:textId="51800839" w:rsidR="00083B58" w:rsidRDefault="00083B58" w:rsidP="005D3D12">
      <w:pPr>
        <w:spacing w:after="0" w:line="276" w:lineRule="auto"/>
        <w:jc w:val="both"/>
        <w:rPr>
          <w:rFonts w:ascii="Courier New" w:eastAsia="Courier New" w:hAnsi="Courier New" w:cs="Courier New"/>
          <w:sz w:val="24"/>
          <w:szCs w:val="24"/>
          <w:lang w:val="es-MX"/>
        </w:rPr>
      </w:pPr>
      <w:r w:rsidRPr="00083B58">
        <w:rPr>
          <w:rFonts w:ascii="Courier New" w:eastAsia="Courier New" w:hAnsi="Courier New" w:cs="Courier New"/>
          <w:b/>
          <w:bCs/>
          <w:sz w:val="24"/>
          <w:szCs w:val="24"/>
          <w:lang w:val="es-MX"/>
        </w:rPr>
        <w:t>Artículo primero</w:t>
      </w:r>
      <w:r w:rsidR="00846F47">
        <w:rPr>
          <w:rFonts w:ascii="Courier New" w:eastAsia="Courier New" w:hAnsi="Courier New" w:cs="Courier New"/>
          <w:b/>
          <w:bCs/>
          <w:sz w:val="24"/>
          <w:szCs w:val="24"/>
          <w:lang w:val="es-MX"/>
        </w:rPr>
        <w:t>.-</w:t>
      </w:r>
      <w:r w:rsidR="005D3D12">
        <w:rPr>
          <w:rFonts w:ascii="Courier New" w:eastAsia="Courier New" w:hAnsi="Courier New" w:cs="Courier New"/>
          <w:sz w:val="24"/>
          <w:szCs w:val="24"/>
          <w:lang w:val="es-MX"/>
        </w:rPr>
        <w:t xml:space="preserve"> </w:t>
      </w:r>
      <w:r w:rsidRPr="00083B58">
        <w:rPr>
          <w:rFonts w:ascii="Courier New" w:eastAsia="Courier New" w:hAnsi="Courier New" w:cs="Courier New"/>
          <w:sz w:val="24"/>
          <w:szCs w:val="24"/>
          <w:lang w:val="es-MX"/>
        </w:rPr>
        <w:t xml:space="preserve">A solicitud del municipio respectivo, la Secretaría Regional Ministerial de Vivienda y Urbanismo correspondiente podrá autorizar la incorporación al límite urbano de un sector poblado consolidado con características urbanas que se emplaza en el área rural (en adelante, “sector poblado”) mediante el procedimiento simplificado que se establece en los siguientes incisos. </w:t>
      </w:r>
    </w:p>
    <w:p w14:paraId="30DAE1FE"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5E7D529E" w14:textId="341C58B9" w:rsid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Para dichos efectos, la Secretaría Regional Ministerial de Vivienda y Urbanismo debe solicitar un informe previo a la Secretaría Regional Ministerial de Agricultura. Dicha autoridad debe pronunciarse sobre la clasificación y calificación del suelo en cuanto a su priorización y necesidad de preservarlo para fines agropecuarios, considerando su uso existente y su importancia productiva y servicios ecosistémicos. Además, informará sobre la eventual afectación de la actividad silvoagropecuaria del entorno y las externalidades que a dicha actividad pudiera ocasionar la incorporación al límite urbano de un </w:t>
      </w:r>
      <w:r w:rsidR="002D6D2F" w:rsidRPr="00083B58">
        <w:rPr>
          <w:rFonts w:ascii="Courier New" w:eastAsia="Courier New" w:hAnsi="Courier New" w:cs="Courier New"/>
          <w:sz w:val="24"/>
          <w:szCs w:val="24"/>
          <w:lang w:val="es-MX"/>
        </w:rPr>
        <w:t>sector.</w:t>
      </w:r>
    </w:p>
    <w:p w14:paraId="7BA0D681" w14:textId="77777777" w:rsidR="002D6D2F" w:rsidRPr="002D6D2F" w:rsidRDefault="002D6D2F" w:rsidP="00313147">
      <w:pPr>
        <w:spacing w:after="0" w:line="276" w:lineRule="auto"/>
        <w:ind w:firstLine="2694"/>
        <w:jc w:val="both"/>
        <w:rPr>
          <w:rFonts w:ascii="Courier New" w:eastAsia="Courier New" w:hAnsi="Courier New" w:cs="Courier New"/>
          <w:sz w:val="24"/>
          <w:szCs w:val="24"/>
          <w:lang w:val="es-MX"/>
        </w:rPr>
      </w:pPr>
    </w:p>
    <w:p w14:paraId="1FFBA9C9" w14:textId="77777777" w:rsid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 evaluación que realice la Secretaría Regional Ministerial de Vivienda y Urbanismo deberá considerar las siguientes circunstancias, entre otras:</w:t>
      </w:r>
    </w:p>
    <w:p w14:paraId="4C286B39"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14AD3A45" w14:textId="7EB9DFE8" w:rsid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a)</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presencia de un centro poblado en el territorio en análisis, para lo cual podrá ponderarse:</w:t>
      </w:r>
    </w:p>
    <w:p w14:paraId="154F30FC" w14:textId="77777777" w:rsidR="00083B58" w:rsidRPr="00083B58" w:rsidRDefault="00083B58" w:rsidP="00083B58">
      <w:pPr>
        <w:spacing w:after="0" w:line="276" w:lineRule="auto"/>
        <w:ind w:firstLine="709"/>
        <w:jc w:val="both"/>
        <w:rPr>
          <w:rFonts w:ascii="Courier New" w:eastAsia="Courier New" w:hAnsi="Courier New" w:cs="Courier New"/>
          <w:sz w:val="24"/>
          <w:szCs w:val="24"/>
          <w:lang w:val="es-MX"/>
        </w:rPr>
      </w:pPr>
    </w:p>
    <w:p w14:paraId="54A13006" w14:textId="13C0846E"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i.</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existencia de un patrón de asentamientos con una densidad superior a la del entorno rural.</w:t>
      </w:r>
    </w:p>
    <w:p w14:paraId="3A0D980E"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46BC308B" w14:textId="1271FD42"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ii.</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Cercanía o lejanía respecto al límite urbano.</w:t>
      </w:r>
    </w:p>
    <w:p w14:paraId="2D745783"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C9F2095" w14:textId="3C489DBB"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b)</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existencia de circulaciones que permiten la conectividad del sector con el área urbana. Para estos efectos, se entenderá que existe dicha accesibilidad cuando el sector poblado cuente con acceso directo a un bien nacional de uso público; a un camino público de acuerdo con lo definido por el decreto con fuerza de ley Nº 850, de 1997, del Ministerio de Obras Públicas, que fija el texto refundido, coordinado y sistematizado de la ley Nº 15.840, de 1964 y del decreto con fuerza de ley Nº 206, de 1960; o a un camino proveniente del proceso de parcelación de la reforma agraria llevada adelante bajo el amparo de las leyes N° 15.020 y 16.640, en su caso.</w:t>
      </w:r>
    </w:p>
    <w:p w14:paraId="4471DAA2"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FB1D709" w14:textId="5A6E6704"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c)</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dependencia del sector poblado a los equipamientos y servicios provistos por un área urbana principal y/o un alto flujo de traslados o viajes con fines laborales.</w:t>
      </w:r>
    </w:p>
    <w:p w14:paraId="6E4F443A"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2493451F" w14:textId="1A1F18D0"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d)</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provisión en el sector de servicios de agua potable o alcantarillado mediante servicios de agua potable rural o solución particular aprobada por la Secretaría Regional Ministerial de Salud.</w:t>
      </w:r>
    </w:p>
    <w:p w14:paraId="41B2F838"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40CF695D" w14:textId="1567945A"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e)</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existencia de conexión a la red pública de electricidad.</w:t>
      </w:r>
    </w:p>
    <w:p w14:paraId="61CD2093"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009E9FA" w14:textId="51F291B8"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f)</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presencia de recorridos de transporte público.</w:t>
      </w:r>
    </w:p>
    <w:p w14:paraId="054562F9"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476209D1" w14:textId="4093E859"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g)</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La presencia de servicio de retiro de residuos domiciliarios.</w:t>
      </w:r>
    </w:p>
    <w:p w14:paraId="018759FD"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171F6348" w14:textId="04490D14"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 evaluación que realice la Secretaría Regional Ministerial de Vivienda y Urbanismo debe estimar la realidad existente y su evolución previsible, además de la conveniencia y pertinencia territorial de incorporar el sector poblado al área urbana, conforme a los principios establecidos en el artículo 28 decies de la Ley General de Urbanismo y Construcciones. Con dicho fin, la autoridad debe ponderar la existencia de estudios de amenazas o antecedentes históricos de eventos que ameriten un análisis de riesgos y la presencia de áreas de protección por valor natural y patrimonial cultural. La declaración de un sector poblado con características urbanas en el área rural se realizará mediante resolución fundada.</w:t>
      </w:r>
    </w:p>
    <w:p w14:paraId="55491584"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2A307828" w14:textId="09E946AD"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En aquellas comunas en que no exista un plan regulador intercomunal o metropolitano, la municipalidad podrá elaborar la propuesta para modificar el plan regulador comunal respectivo con el objeto de fijar el nuevo límite urbano y reconocer la realidad existente. En aquellas comunas en que exista un plan regulador intercomunal o metropolitano vigente, la respectiva Secretaría Regional Ministerial de Vivienda y Urbanismo o gobierno regional, en caso de que se le haya transferido la facultad de elaborar o modificar el plan regulador intercomunal o metropolitano en virtud del decreto supremo N° 61 del Ministerio del Interior y Seguridad Pública del año 2023, podrá elaborar una propuesta para modificar el límite urbano definido en el instrumento de planificación de nivel intercomunal, definiendo una nueva área de extensión urbana. En dicho caso, la autoridad fijará las normas urbanísticas aplicables de manera transitoria, las que quedarán sin efecto al momento de entrar en vigencia el plan regulador comunal que contenga las normas correspondientes a su propio nivel.</w:t>
      </w:r>
    </w:p>
    <w:p w14:paraId="6518C88B"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207E5673" w14:textId="6FCB4B68"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 aprobación de las modificaciones indicadas en el inciso anterior se sujetará a las normas para enmiendas a los planes reguladores intercomunales o metropolitanos y comunales, según corresponda, contenidos en la Ordenanza General de Urbanismo y Construcciones. El inicio del proceso debe ser informado al Servicio de Impuestos Internos por la autoridad que elabora la propuesta, identificando las nuevas áreas urbanas propuestas y adjuntando todos los antecedentes que la componen y polígonos georreferenciados, en formato KMZ (o keyhole markup zip), SHP (o shapefile) u otro formato similar, con el límite urbano vigente y la ampliación del límite urbano propuesto, registrados de forma clara y precisa.</w:t>
      </w:r>
    </w:p>
    <w:p w14:paraId="5DF008C1"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29C72AEF" w14:textId="32B4F005"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 modificación del plan regulador intercomunal o metropolitano y comunal que se realice con el objeto de reconocer la existencia de un sector poblado</w:t>
      </w:r>
      <w:r w:rsidR="00E16DC3">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conforme a lo señalado en el presente artículo, no deberá contar con estudios técnicos o especiales adicionales al descrito en el inciso cuarto de este artículo. </w:t>
      </w:r>
    </w:p>
    <w:p w14:paraId="1BCC5463"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58C6CC4B" w14:textId="5C8CACC1"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Asimismo, la referida modificación no deberá someterse a evaluación ambiental estratégica por tratarse de un procedimiento que fijará las normas urbanísticas que se ajusten a la realidad existente, no pudiendo factibilizar el crecimiento urbano por densificación en el sector identificado como un sector poblado existente. Para estos efectos, se entenderá que se reconoce la realidad existente cuando las normas urbanísticas que se establezcan para la nueva área urbana reconozcan la cantidad y tipo de viviendas construidas. </w:t>
      </w:r>
    </w:p>
    <w:p w14:paraId="669B3A8E"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5D983F4C" w14:textId="5976F142"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Asimismo, se considerará que las normas urbanísticas reconocen la realidad cuando los terrenos destinados a vialidades por la modificación del instrumento de planificación territorial correspondan a circulaciones existentes, tales como aquellos que tienen la calidad de servidumbres o lotes camino originadas de una subdivisión aprobada por el decreto ley N° 3.516, de 1980, del Ministerio de Agricultura o a un camino proveniente del proceso de parcelación de la reforma agraria, llevada adelante bajo el amparo de las leyes N° 15.020 y 16.640. En dicho caso, las afectaciones deberán dar cumplimiento a los criterios y estándares de diseño establecidos en la Ordenanza General de Urbanismo y Construcciones</w:t>
      </w:r>
      <w:r w:rsidR="0012399E">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según corresponda. Sin perjuicio de lo anterior, podrán considerarse nuevas circulaciones</w:t>
      </w:r>
      <w:r w:rsidR="005B2728">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siempre que ello sea necesario para contribuir a mejorar la conectividad por razones de seguridad y evacuación del sector conforme a la solicitud efectuada por la municipalidad y la evaluación que realice la Secretaría Regional Ministerial de Vivienda y Urbanismo en los términos que señala este artículo.  </w:t>
      </w:r>
    </w:p>
    <w:p w14:paraId="77AE47AC"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4C12F96" w14:textId="48D7E51A"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Cuando la totalidad de las personas que habiten el sector poblado tenga</w:t>
      </w:r>
      <w:r w:rsidR="008D0680">
        <w:rPr>
          <w:rFonts w:ascii="Courier New" w:eastAsia="Courier New" w:hAnsi="Courier New" w:cs="Courier New"/>
          <w:sz w:val="24"/>
          <w:szCs w:val="24"/>
          <w:lang w:val="es-MX"/>
        </w:rPr>
        <w:t>n</w:t>
      </w:r>
      <w:r w:rsidRPr="00083B58">
        <w:rPr>
          <w:rFonts w:ascii="Courier New" w:eastAsia="Courier New" w:hAnsi="Courier New" w:cs="Courier New"/>
          <w:sz w:val="24"/>
          <w:szCs w:val="24"/>
          <w:lang w:val="es-MX"/>
        </w:rPr>
        <w:t xml:space="preserve"> derechos sobre las circulaciones vehiculares y/o peatonales o áreas verdes existentes en el sector, podrán manifestar </w:t>
      </w:r>
      <w:r w:rsidR="006E1E7F" w:rsidRPr="00083B58">
        <w:rPr>
          <w:rFonts w:ascii="Courier New" w:eastAsia="Courier New" w:hAnsi="Courier New" w:cs="Courier New"/>
          <w:sz w:val="24"/>
          <w:szCs w:val="24"/>
          <w:lang w:val="es-MX"/>
        </w:rPr>
        <w:t xml:space="preserve">su voluntad de cederlas gratuitamente a dominio público </w:t>
      </w:r>
      <w:r w:rsidRPr="00083B58">
        <w:rPr>
          <w:rFonts w:ascii="Courier New" w:eastAsia="Courier New" w:hAnsi="Courier New" w:cs="Courier New"/>
          <w:sz w:val="24"/>
          <w:szCs w:val="24"/>
          <w:lang w:val="es-MX"/>
        </w:rPr>
        <w:t xml:space="preserve">mediante escritura pública. En caso que la municipalidad acepte, las circulaciones y áreas verdes pasarán al dominio público mediante la modificación del plan regulador intercomunal o metropolitano o comunal, según corresponda. </w:t>
      </w:r>
    </w:p>
    <w:p w14:paraId="52133F04"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24B5353" w14:textId="74007EF4"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Lo señalado precedentemente es sin perjuicio de la aplicación de los artículos 65, 70, 134 y 135 de la Ley General de Urbanismo y Construcciones, en caso de corresponder. </w:t>
      </w:r>
    </w:p>
    <w:p w14:paraId="15D48B1C"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3F14F71" w14:textId="10C2344A" w:rsidR="009164DA"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El procedimiento simplificado establecido en esta disposición tendrá una vigencia de dos años contados desde la publicación de la presente ley. Dicho término podrá </w:t>
      </w:r>
      <w:r w:rsidR="00545879" w:rsidRPr="00083B58">
        <w:rPr>
          <w:rFonts w:ascii="Courier New" w:eastAsia="Courier New" w:hAnsi="Courier New" w:cs="Courier New"/>
          <w:sz w:val="24"/>
          <w:szCs w:val="24"/>
          <w:lang w:val="es-MX"/>
        </w:rPr>
        <w:t xml:space="preserve">prorrogarse </w:t>
      </w:r>
      <w:r w:rsidR="00545879">
        <w:rPr>
          <w:rFonts w:ascii="Courier New" w:eastAsia="Courier New" w:hAnsi="Courier New" w:cs="Courier New"/>
          <w:sz w:val="24"/>
          <w:szCs w:val="24"/>
          <w:lang w:val="es-MX"/>
        </w:rPr>
        <w:t xml:space="preserve">mediante decreto supremo del Ministerio de Vivienda y Urbanismo por </w:t>
      </w:r>
      <w:r w:rsidR="00545879" w:rsidRPr="00083B58">
        <w:rPr>
          <w:rFonts w:ascii="Courier New" w:eastAsia="Courier New" w:hAnsi="Courier New" w:cs="Courier New"/>
          <w:sz w:val="24"/>
          <w:szCs w:val="24"/>
          <w:lang w:val="es-MX"/>
        </w:rPr>
        <w:t xml:space="preserve">una </w:t>
      </w:r>
      <w:r w:rsidRPr="00083B58">
        <w:rPr>
          <w:rFonts w:ascii="Courier New" w:eastAsia="Courier New" w:hAnsi="Courier New" w:cs="Courier New"/>
          <w:sz w:val="24"/>
          <w:szCs w:val="24"/>
          <w:lang w:val="es-MX"/>
        </w:rPr>
        <w:t xml:space="preserve">única vez por un año adicional, plazo dentro del cual deberá dictarse el acto administrativo que aprueba la modificación de plan regulador, incorporando los sectores poblados.  </w:t>
      </w:r>
    </w:p>
    <w:p w14:paraId="0CF31D75"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5F5ECB2" w14:textId="1D7CEBF1" w:rsidR="00083B58" w:rsidRPr="00083B58" w:rsidRDefault="00083B58" w:rsidP="002731BE">
      <w:pPr>
        <w:spacing w:after="0" w:line="276" w:lineRule="auto"/>
        <w:jc w:val="both"/>
        <w:rPr>
          <w:rFonts w:ascii="Courier New" w:eastAsia="Courier New" w:hAnsi="Courier New" w:cs="Courier New"/>
          <w:sz w:val="24"/>
          <w:szCs w:val="24"/>
          <w:lang w:val="es-MX"/>
        </w:rPr>
      </w:pPr>
      <w:r w:rsidRPr="00083B58">
        <w:rPr>
          <w:rFonts w:ascii="Courier New" w:eastAsia="Courier New" w:hAnsi="Courier New" w:cs="Courier New"/>
          <w:b/>
          <w:bCs/>
          <w:sz w:val="24"/>
          <w:szCs w:val="24"/>
          <w:lang w:val="es-MX"/>
        </w:rPr>
        <w:t>Artículo segundo</w:t>
      </w:r>
      <w:r w:rsidR="00216505">
        <w:rPr>
          <w:rFonts w:ascii="Courier New" w:eastAsia="Courier New" w:hAnsi="Courier New" w:cs="Courier New"/>
          <w:b/>
          <w:bCs/>
          <w:sz w:val="24"/>
          <w:szCs w:val="24"/>
          <w:lang w:val="es-MX"/>
        </w:rPr>
        <w:t>.-</w:t>
      </w:r>
      <w:r w:rsidRPr="00083B58">
        <w:rPr>
          <w:rFonts w:ascii="Courier New" w:eastAsia="Courier New" w:hAnsi="Courier New" w:cs="Courier New"/>
          <w:sz w:val="24"/>
          <w:szCs w:val="24"/>
          <w:lang w:val="es-MX"/>
        </w:rPr>
        <w:t xml:space="preserve"> A solicitud del municipio respectivo, el Presidente de la República podrá modificar planes reguladores y aprobar planes seccionales o sus modificaciones en aquellos territorios comunales donde el respectivo instrumento de planificación territorial haya cumplido diez años de vigencia a la fecha de publicación de la presente ley, en los casos y mediante el procedimiento simplificado que se describe a continuación. Lo anterior, sólo con el objeto de incorporar, precisar o modificar áreas de riesgo en conjunto con sus respectivas normas urbanísticas aplicables, previo estudio de riesgo, conforme a lo dispuesto en la Ordenanza General de Urbanismo y Construcciones. Adicionalmente, podrán incorporarse condiciones o incentivos en las normas urbanísticas conforme a lo dispuesto en los artículos 183 y 184 de la Ley General de Urbanismo y Construcciones</w:t>
      </w:r>
      <w:r w:rsidR="00203F38">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según corresponda.</w:t>
      </w:r>
    </w:p>
    <w:p w14:paraId="3D35A765"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6863312" w14:textId="4A3B55F0"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Este procedimiento simplificado también será aplicable para precisar o disminuir a nivel comunal las áreas de riesgo de nivel intercomunal</w:t>
      </w:r>
      <w:r w:rsidR="00475ABD">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de acuerdo con lo previsto en la Ordenanza General de Urbanismo y Construcciones. </w:t>
      </w:r>
    </w:p>
    <w:p w14:paraId="5CB50564"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5561FB2D" w14:textId="71D61D87"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Asimismo, las secretar</w:t>
      </w:r>
      <w:r w:rsidR="00977542">
        <w:rPr>
          <w:rFonts w:ascii="Courier New" w:eastAsia="Courier New" w:hAnsi="Courier New" w:cs="Courier New"/>
          <w:sz w:val="24"/>
          <w:szCs w:val="24"/>
          <w:lang w:val="es-MX"/>
        </w:rPr>
        <w:t>í</w:t>
      </w:r>
      <w:r w:rsidRPr="00083B58">
        <w:rPr>
          <w:rFonts w:ascii="Courier New" w:eastAsia="Courier New" w:hAnsi="Courier New" w:cs="Courier New"/>
          <w:sz w:val="24"/>
          <w:szCs w:val="24"/>
          <w:lang w:val="es-MX"/>
        </w:rPr>
        <w:t>as regionales ministeriales de Vivienda y Urbanismo o gobiernos regionales, en caso que se les haya transferido la facultad de elaborar o modificar el plan regulador intercomunal o metropolitano en virtud del decreto supremo N° 61 del Ministerio del Interior y Seguridad Pública del año 2023, podrán utilizar este procedimiento simplificado para incorporar, precisar o modificar áreas de riesgo en territorios no planificados a nivel comunal</w:t>
      </w:r>
      <w:r w:rsidR="006E551F">
        <w:rPr>
          <w:rFonts w:ascii="Courier New" w:eastAsia="Courier New" w:hAnsi="Courier New" w:cs="Courier New"/>
          <w:sz w:val="24"/>
          <w:szCs w:val="24"/>
          <w:lang w:val="es-MX"/>
        </w:rPr>
        <w:t>. Lo anterior</w:t>
      </w:r>
      <w:r w:rsidRPr="00083B58">
        <w:rPr>
          <w:rFonts w:ascii="Courier New" w:eastAsia="Courier New" w:hAnsi="Courier New" w:cs="Courier New"/>
          <w:sz w:val="24"/>
          <w:szCs w:val="24"/>
          <w:lang w:val="es-MX"/>
        </w:rPr>
        <w:t xml:space="preserve">, mediante disposiciones transitorias con carácter supletorio </w:t>
      </w:r>
      <w:r w:rsidR="000C415B">
        <w:rPr>
          <w:rFonts w:ascii="Courier New" w:eastAsia="Courier New" w:hAnsi="Courier New" w:cs="Courier New"/>
          <w:sz w:val="24"/>
          <w:szCs w:val="24"/>
          <w:lang w:val="es-MX"/>
        </w:rPr>
        <w:t>y</w:t>
      </w:r>
      <w:r w:rsidRPr="00083B58">
        <w:rPr>
          <w:rFonts w:ascii="Courier New" w:eastAsia="Courier New" w:hAnsi="Courier New" w:cs="Courier New"/>
          <w:sz w:val="24"/>
          <w:szCs w:val="24"/>
          <w:lang w:val="es-MX"/>
        </w:rPr>
        <w:t xml:space="preserve"> a través de la modificación del plan regulador intercomunal o metropolitano según corresponda. </w:t>
      </w:r>
    </w:p>
    <w:p w14:paraId="2AEDCBAF" w14:textId="151909A8"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Las modificaciones de planes reguladores o las aprobaciones de planes seccionales y sus modificaciones deberán contar con los siguientes documentos:</w:t>
      </w:r>
    </w:p>
    <w:p w14:paraId="2938A7A3"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FABC659" w14:textId="5DF49BC1"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a)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Memoria explicativa</w:t>
      </w:r>
      <w:r w:rsidR="0021112C">
        <w:rPr>
          <w:rFonts w:ascii="Courier New" w:eastAsia="Courier New" w:hAnsi="Courier New" w:cs="Courier New"/>
          <w:sz w:val="24"/>
          <w:szCs w:val="24"/>
          <w:lang w:val="es-MX"/>
        </w:rPr>
        <w:t>.</w:t>
      </w:r>
      <w:r w:rsidRPr="00083B58">
        <w:rPr>
          <w:rFonts w:ascii="Courier New" w:eastAsia="Courier New" w:hAnsi="Courier New" w:cs="Courier New"/>
          <w:sz w:val="24"/>
          <w:szCs w:val="24"/>
          <w:lang w:val="es-MX"/>
        </w:rPr>
        <w:t xml:space="preserve"> </w:t>
      </w:r>
      <w:r w:rsidR="0021112C">
        <w:rPr>
          <w:rFonts w:ascii="Courier New" w:eastAsia="Courier New" w:hAnsi="Courier New" w:cs="Courier New"/>
          <w:sz w:val="24"/>
          <w:szCs w:val="24"/>
          <w:lang w:val="es-MX"/>
        </w:rPr>
        <w:t>I</w:t>
      </w:r>
      <w:r w:rsidRPr="00083B58">
        <w:rPr>
          <w:rFonts w:ascii="Courier New" w:eastAsia="Courier New" w:hAnsi="Courier New" w:cs="Courier New"/>
          <w:sz w:val="24"/>
          <w:szCs w:val="24"/>
          <w:lang w:val="es-MX"/>
        </w:rPr>
        <w:t xml:space="preserve">ncluye un estudio de riesgo y un estudio de las áreas de protección de recursos de valor natural elaborados por profesionales especialistas, de acuerdo con la Ordenanza General de Urbanismo y Construcciones. Adicionalmente, debe contener el fundamento de las proposiciones del plan con sus respectivas áreas de restricción y condiciones en base a dicho estudio. </w:t>
      </w:r>
    </w:p>
    <w:p w14:paraId="3160A219"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BE532FF" w14:textId="448EB272"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El referido estudio de riesgo deberá contar con insumos de amenazas validados por el organismo técnico competente, tales como mapas de amenaza, elaborados de conformidad a lo establecido en la ley N° 21.364, instrumentos de gestión forestal para la prevención de incendios forestales, si los hubiere, u otros, según corresponda.</w:t>
      </w:r>
    </w:p>
    <w:p w14:paraId="5CC5AD01"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22E26BC8" w14:textId="0EA66925"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b)</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Ordenanza. Contendrá la definición del límite del territorio comprendido por el respectivo instrumento, individualizando los puntos georreferenciados mediante el sistema de coordenadas UTM (o Universal Transverse Mercator) que conforman el polígono, junto con las disposiciones reglamentarias en función del área de riesgo incorporada, precisada o modificada.</w:t>
      </w:r>
    </w:p>
    <w:p w14:paraId="58E183AA"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634D96F8" w14:textId="55FDE038"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c)</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083B58">
        <w:rPr>
          <w:rFonts w:ascii="Courier New" w:eastAsia="Courier New" w:hAnsi="Courier New" w:cs="Courier New"/>
          <w:sz w:val="24"/>
          <w:szCs w:val="24"/>
          <w:lang w:val="es-MX"/>
        </w:rPr>
        <w:t>Planos que expresen gráficamente sus disposiciones.</w:t>
      </w:r>
    </w:p>
    <w:p w14:paraId="2F99B5DF"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32A59497" w14:textId="078FB830" w:rsidR="00083B58" w:rsidRPr="00083B58"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Las formulaciones y modificaciones de los instrumentos de planificación territorial propuestas según lo dispuesto en este artículo estarán exentas de cumplir con lo referido a la imagen objetivo dispuesto en el artículo 28 octies de la Ley General de Urbanismo y Construcciones; sin embargo, les serán aplicables las disposiciones del artículo 28 septies relativas al acceso a la información de los instrumentos de planificación territorial.</w:t>
      </w:r>
    </w:p>
    <w:p w14:paraId="3CBDC0E1"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7F70F23B" w14:textId="7ED55C28" w:rsidR="008955EC" w:rsidRDefault="00083B58"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 xml:space="preserve">En caso de la modificación de un plan regulador de nivel intercomunal o metropolitano, la propuesta será elaborada por la Secretaría Regional Ministerial de Vivienda y Urbanismo </w:t>
      </w:r>
      <w:r w:rsidR="0014231E" w:rsidRPr="00083B58">
        <w:rPr>
          <w:rFonts w:ascii="Courier New" w:eastAsia="Courier New" w:hAnsi="Courier New" w:cs="Courier New"/>
          <w:sz w:val="24"/>
          <w:szCs w:val="24"/>
          <w:lang w:val="es-MX"/>
        </w:rPr>
        <w:t xml:space="preserve">o </w:t>
      </w:r>
      <w:r w:rsidR="00B07E92">
        <w:rPr>
          <w:rFonts w:ascii="Courier New" w:eastAsia="Courier New" w:hAnsi="Courier New" w:cs="Courier New"/>
          <w:sz w:val="24"/>
          <w:szCs w:val="24"/>
          <w:lang w:val="es-MX"/>
        </w:rPr>
        <w:t>por el</w:t>
      </w:r>
      <w:r w:rsidR="0014231E" w:rsidRPr="00083B58">
        <w:rPr>
          <w:rFonts w:ascii="Courier New" w:eastAsia="Courier New" w:hAnsi="Courier New" w:cs="Courier New"/>
          <w:sz w:val="24"/>
          <w:szCs w:val="24"/>
          <w:lang w:val="es-MX"/>
        </w:rPr>
        <w:t xml:space="preserve"> gobierno regional, en caso que se le haya transferido </w:t>
      </w:r>
      <w:r w:rsidR="004D39E6">
        <w:rPr>
          <w:rFonts w:ascii="Courier New" w:eastAsia="Courier New" w:hAnsi="Courier New" w:cs="Courier New"/>
          <w:sz w:val="24"/>
          <w:szCs w:val="24"/>
          <w:lang w:val="es-MX"/>
        </w:rPr>
        <w:t>dicha</w:t>
      </w:r>
      <w:r w:rsidR="0014231E" w:rsidRPr="00083B58">
        <w:rPr>
          <w:rFonts w:ascii="Courier New" w:eastAsia="Courier New" w:hAnsi="Courier New" w:cs="Courier New"/>
          <w:sz w:val="24"/>
          <w:szCs w:val="24"/>
          <w:lang w:val="es-MX"/>
        </w:rPr>
        <w:t xml:space="preserve"> facultad en virtud del decreto supremo N° 61 del Ministerio del Interior y Seguridad Pública del año 2023</w:t>
      </w:r>
      <w:r w:rsidRPr="00083B58">
        <w:rPr>
          <w:rFonts w:ascii="Courier New" w:eastAsia="Courier New" w:hAnsi="Courier New" w:cs="Courier New"/>
          <w:sz w:val="24"/>
          <w:szCs w:val="24"/>
          <w:lang w:val="es-MX"/>
        </w:rPr>
        <w:t xml:space="preserve">. Una vez elaborada, </w:t>
      </w:r>
      <w:r w:rsidR="004D39E6">
        <w:rPr>
          <w:rFonts w:ascii="Courier New" w:eastAsia="Courier New" w:hAnsi="Courier New" w:cs="Courier New"/>
          <w:sz w:val="24"/>
          <w:szCs w:val="24"/>
          <w:lang w:val="es-MX"/>
        </w:rPr>
        <w:t>la propuesta</w:t>
      </w:r>
      <w:r w:rsidRPr="00083B58">
        <w:rPr>
          <w:rFonts w:ascii="Courier New" w:eastAsia="Courier New" w:hAnsi="Courier New" w:cs="Courier New"/>
          <w:sz w:val="24"/>
          <w:szCs w:val="24"/>
          <w:lang w:val="es-MX"/>
        </w:rPr>
        <w:t xml:space="preserve"> será informada a la comunidad mediante la publicación de los documentos que la conforman, junto con un resumen ejecutivo que sintetice en un lenguaje claro la propuesta en el sitio web ministerial.</w:t>
      </w:r>
      <w:r>
        <w:rPr>
          <w:rFonts w:ascii="Courier New" w:eastAsia="Courier New" w:hAnsi="Courier New" w:cs="Courier New"/>
          <w:sz w:val="24"/>
          <w:szCs w:val="24"/>
          <w:lang w:val="es-MX"/>
        </w:rPr>
        <w:t xml:space="preserve"> L</w:t>
      </w:r>
      <w:r w:rsidRPr="00083B58">
        <w:rPr>
          <w:rFonts w:ascii="Courier New" w:eastAsia="Courier New" w:hAnsi="Courier New" w:cs="Courier New"/>
          <w:sz w:val="24"/>
          <w:szCs w:val="24"/>
          <w:lang w:val="es-MX"/>
        </w:rPr>
        <w:t xml:space="preserve">a </w:t>
      </w:r>
      <w:r w:rsidR="008955EC" w:rsidRPr="00083B58">
        <w:rPr>
          <w:rFonts w:ascii="Courier New" w:eastAsia="Courier New" w:hAnsi="Courier New" w:cs="Courier New"/>
          <w:sz w:val="24"/>
          <w:szCs w:val="24"/>
          <w:lang w:val="es-MX"/>
        </w:rPr>
        <w:t>autoridad encargada de su elaboración deberá remitir el anteproyecto para la aprobación del con</w:t>
      </w:r>
      <w:r w:rsidR="00F951B0">
        <w:rPr>
          <w:rFonts w:ascii="Courier New" w:eastAsia="Courier New" w:hAnsi="Courier New" w:cs="Courier New"/>
          <w:sz w:val="24"/>
          <w:szCs w:val="24"/>
          <w:lang w:val="es-MX"/>
        </w:rPr>
        <w:t>s</w:t>
      </w:r>
      <w:r w:rsidR="008955EC" w:rsidRPr="00083B58">
        <w:rPr>
          <w:rFonts w:ascii="Courier New" w:eastAsia="Courier New" w:hAnsi="Courier New" w:cs="Courier New"/>
          <w:sz w:val="24"/>
          <w:szCs w:val="24"/>
          <w:lang w:val="es-MX"/>
        </w:rPr>
        <w:t>ejo regional. Dentro del plazo de treinta días hábiles</w:t>
      </w:r>
      <w:r w:rsidR="00601020">
        <w:rPr>
          <w:rFonts w:ascii="Courier New" w:eastAsia="Courier New" w:hAnsi="Courier New" w:cs="Courier New"/>
          <w:sz w:val="24"/>
          <w:szCs w:val="24"/>
          <w:lang w:val="es-MX"/>
        </w:rPr>
        <w:t>,</w:t>
      </w:r>
      <w:r w:rsidR="008955EC" w:rsidRPr="00083B58">
        <w:rPr>
          <w:rFonts w:ascii="Courier New" w:eastAsia="Courier New" w:hAnsi="Courier New" w:cs="Courier New"/>
          <w:sz w:val="24"/>
          <w:szCs w:val="24"/>
          <w:lang w:val="es-MX"/>
        </w:rPr>
        <w:t xml:space="preserve"> contados desde el ingreso de la propuesta, el con</w:t>
      </w:r>
      <w:r w:rsidR="00F951B0">
        <w:rPr>
          <w:rFonts w:ascii="Courier New" w:eastAsia="Courier New" w:hAnsi="Courier New" w:cs="Courier New"/>
          <w:sz w:val="24"/>
          <w:szCs w:val="24"/>
          <w:lang w:val="es-MX"/>
        </w:rPr>
        <w:t>s</w:t>
      </w:r>
      <w:r w:rsidR="008955EC" w:rsidRPr="00083B58">
        <w:rPr>
          <w:rFonts w:ascii="Courier New" w:eastAsia="Courier New" w:hAnsi="Courier New" w:cs="Courier New"/>
          <w:sz w:val="24"/>
          <w:szCs w:val="24"/>
          <w:lang w:val="es-MX"/>
        </w:rPr>
        <w:t>ejo regional debe emitir pronunciamiento, aprobando o rechazando la propuesta o formulando observaciones fundadas. Si transcurrido el plazo antedicho no existiere pronunciamiento expreso por parte del con</w:t>
      </w:r>
      <w:r w:rsidR="00024A8A">
        <w:rPr>
          <w:rFonts w:ascii="Courier New" w:eastAsia="Courier New" w:hAnsi="Courier New" w:cs="Courier New"/>
          <w:sz w:val="24"/>
          <w:szCs w:val="24"/>
          <w:lang w:val="es-MX"/>
        </w:rPr>
        <w:t>s</w:t>
      </w:r>
      <w:r w:rsidR="008955EC" w:rsidRPr="00083B58">
        <w:rPr>
          <w:rFonts w:ascii="Courier New" w:eastAsia="Courier New" w:hAnsi="Courier New" w:cs="Courier New"/>
          <w:sz w:val="24"/>
          <w:szCs w:val="24"/>
          <w:lang w:val="es-MX"/>
        </w:rPr>
        <w:t>ejo regional, la propuesta de anteproyecto se entenderá aprobada sin más trámite.</w:t>
      </w:r>
    </w:p>
    <w:p w14:paraId="2B09C3F6" w14:textId="77777777" w:rsidR="008955EC" w:rsidRPr="00083B58" w:rsidRDefault="008955EC" w:rsidP="008955EC">
      <w:pPr>
        <w:spacing w:after="0" w:line="276" w:lineRule="auto"/>
        <w:ind w:firstLine="709"/>
        <w:jc w:val="both"/>
        <w:rPr>
          <w:rFonts w:ascii="Courier New" w:eastAsia="Courier New" w:hAnsi="Courier New" w:cs="Courier New"/>
          <w:sz w:val="24"/>
          <w:szCs w:val="24"/>
          <w:lang w:val="es-MX"/>
        </w:rPr>
      </w:pPr>
    </w:p>
    <w:p w14:paraId="570243D9" w14:textId="7F79D3F5" w:rsidR="008955EC" w:rsidRDefault="008955EC" w:rsidP="005D3D12">
      <w:pPr>
        <w:spacing w:after="0" w:line="276" w:lineRule="auto"/>
        <w:ind w:firstLine="2835"/>
        <w:jc w:val="both"/>
        <w:rPr>
          <w:rFonts w:ascii="Courier New" w:eastAsia="Courier New" w:hAnsi="Courier New" w:cs="Courier New"/>
          <w:sz w:val="24"/>
          <w:szCs w:val="24"/>
          <w:lang w:val="es-MX"/>
        </w:rPr>
      </w:pPr>
      <w:r w:rsidRPr="00083B58">
        <w:rPr>
          <w:rFonts w:ascii="Courier New" w:eastAsia="Courier New" w:hAnsi="Courier New" w:cs="Courier New"/>
          <w:sz w:val="24"/>
          <w:szCs w:val="24"/>
          <w:lang w:val="es-MX"/>
        </w:rPr>
        <w:t>En caso de formular observaciones, la autoridad encargada de la elaboración de la propuesta c</w:t>
      </w:r>
      <w:r w:rsidR="00277279">
        <w:rPr>
          <w:rFonts w:ascii="Courier New" w:eastAsia="Courier New" w:hAnsi="Courier New" w:cs="Courier New"/>
          <w:sz w:val="24"/>
          <w:szCs w:val="24"/>
          <w:lang w:val="es-MX"/>
        </w:rPr>
        <w:t>ontará</w:t>
      </w:r>
      <w:r w:rsidRPr="00083B58">
        <w:rPr>
          <w:rFonts w:ascii="Courier New" w:eastAsia="Courier New" w:hAnsi="Courier New" w:cs="Courier New"/>
          <w:sz w:val="24"/>
          <w:szCs w:val="24"/>
          <w:lang w:val="es-MX"/>
        </w:rPr>
        <w:t xml:space="preserve"> con treinta días hábiles para aclarar y/o subsanar las observaciones para reingresar el anteproyecto al con</w:t>
      </w:r>
      <w:r w:rsidR="00C2696E" w:rsidRPr="00BF62A3">
        <w:rPr>
          <w:rFonts w:ascii="Courier New" w:eastAsia="Courier New" w:hAnsi="Courier New" w:cs="Courier New"/>
          <w:sz w:val="24"/>
          <w:szCs w:val="24"/>
          <w:lang w:val="es-MX"/>
        </w:rPr>
        <w:t>s</w:t>
      </w:r>
      <w:r w:rsidRPr="00083B58">
        <w:rPr>
          <w:rFonts w:ascii="Courier New" w:eastAsia="Courier New" w:hAnsi="Courier New" w:cs="Courier New"/>
          <w:sz w:val="24"/>
          <w:szCs w:val="24"/>
          <w:lang w:val="es-MX"/>
        </w:rPr>
        <w:t xml:space="preserve">ejo </w:t>
      </w:r>
      <w:r w:rsidR="00D8449A">
        <w:rPr>
          <w:rFonts w:ascii="Courier New" w:eastAsia="Courier New" w:hAnsi="Courier New" w:cs="Courier New"/>
          <w:sz w:val="24"/>
          <w:szCs w:val="24"/>
          <w:lang w:val="es-MX"/>
        </w:rPr>
        <w:t>regional</w:t>
      </w:r>
      <w:r w:rsidRPr="00083B58">
        <w:rPr>
          <w:rFonts w:ascii="Courier New" w:eastAsia="Courier New" w:hAnsi="Courier New" w:cs="Courier New"/>
          <w:sz w:val="24"/>
          <w:szCs w:val="24"/>
          <w:lang w:val="es-MX"/>
        </w:rPr>
        <w:t xml:space="preserve"> para su pronunciamiento, según las condiciones anteriores; o no perseverar en el procedimiento</w:t>
      </w:r>
      <w:r>
        <w:rPr>
          <w:rFonts w:ascii="Courier New" w:eastAsia="Courier New" w:hAnsi="Courier New" w:cs="Courier New"/>
          <w:sz w:val="24"/>
          <w:szCs w:val="24"/>
          <w:lang w:val="es-MX"/>
        </w:rPr>
        <w:t>.</w:t>
      </w:r>
    </w:p>
    <w:p w14:paraId="11BDE7AD"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177B03A" w14:textId="208B0EA7"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Finalmente, el proyecto será remitido por la Secretaría Regional Ministerial de Vivienda y Urbanismo al Ministerio de Vivienda y Urbanismo para su aprobación por decreto supremo.</w:t>
      </w:r>
    </w:p>
    <w:p w14:paraId="2D812C98"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07B075E5" w14:textId="3D6D8481"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En caso de tratarse de una modificación a un plan regulador comunal o de un plan seccional, la propuesta será elaborada por la respectiva municipalidad. En este caso, el alcalde o alcaldesa informará a la comunidad mediante la publicación de los documentos que la conforman junto con un resumen ejecutivo que sintetice en un lenguaje claro el anteproyecto en el sitio web del municipio. </w:t>
      </w:r>
    </w:p>
    <w:p w14:paraId="2B7249C5"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17A776FC" w14:textId="7FC55330"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A su vez, el alcalde o alcaldesa deberá remitir el anteproyecto para la aprobación del concejo municipal. Dentro del plazo de treinta días hábiles contados desde el ingreso de la propuesta, el con</w:t>
      </w:r>
      <w:r w:rsidR="00C2696E">
        <w:rPr>
          <w:rFonts w:ascii="Courier New" w:eastAsia="Courier New" w:hAnsi="Courier New" w:cs="Courier New"/>
          <w:sz w:val="24"/>
          <w:szCs w:val="24"/>
          <w:lang w:val="es-MX"/>
        </w:rPr>
        <w:t>c</w:t>
      </w:r>
      <w:r w:rsidRPr="00BF62A3">
        <w:rPr>
          <w:rFonts w:ascii="Courier New" w:eastAsia="Courier New" w:hAnsi="Courier New" w:cs="Courier New"/>
          <w:sz w:val="24"/>
          <w:szCs w:val="24"/>
          <w:lang w:val="es-MX"/>
        </w:rPr>
        <w:t>ejo municipal debe emitir pronunciamiento, aprobando o rechazando la propuesta o formulando observaciones fundadas. Si transcurrido el plazo antedicho no existiere pronunciamiento expreso por parte del concejo municipal, la propuesta de anteproyecto se entenderá aprobada sin más trámite.</w:t>
      </w:r>
    </w:p>
    <w:p w14:paraId="37271C5C"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0E8C5C25" w14:textId="7277C54B"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En caso de formular observaciones, el alcalde o alcaldesa cuenta con treinta días hábiles para aclarar y/o subsanarlas y reingresar el anteproyecto al concejo municipal para su pronunciamiento, según las condiciones anteriores; o no perseverar en el procedimiento.</w:t>
      </w:r>
    </w:p>
    <w:p w14:paraId="5152BC18"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39B7AC91" w14:textId="77D8C035"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Cumplido lo anterior, y una vez obtenida la aprobación del concejo municipal o habiendo transcurrido el plazo sin su pronunciamiento, el proyecto será remitido por el municipio al Ministerio de Vivienda y Urbanismo para su aprobación por decreto supremo.</w:t>
      </w:r>
    </w:p>
    <w:p w14:paraId="1721DF16"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56640832" w14:textId="6E06D4E2"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Para la formulación y aprobación de estos instrumentos no se requerirán aprobaciones o pronunciamientos de otros organismos del Estado distintos a los señalados en esta disposición transitoria.</w:t>
      </w:r>
    </w:p>
    <w:p w14:paraId="5BE108D1"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70E1EE35" w14:textId="62A8389E" w:rsidR="008A0759"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El plazo máximo para ingresar al Ministerio de Vivienda y Urbanismo los proyectos para su aprobación no podrá exceder de dos años contados desde la publicación de la presente ley. Dicho plazo podrá prorrogarse por única vez por igual término mediante decreto supremo</w:t>
      </w:r>
      <w:r w:rsidR="008A0759" w:rsidRPr="008A0759">
        <w:rPr>
          <w:rFonts w:ascii="Courier New" w:eastAsia="Courier New" w:hAnsi="Courier New" w:cs="Courier New"/>
          <w:sz w:val="24"/>
          <w:szCs w:val="24"/>
          <w:lang w:val="es-MX"/>
        </w:rPr>
        <w:t xml:space="preserve"> </w:t>
      </w:r>
      <w:r w:rsidR="008A0759">
        <w:rPr>
          <w:rFonts w:ascii="Courier New" w:eastAsia="Courier New" w:hAnsi="Courier New" w:cs="Courier New"/>
          <w:sz w:val="24"/>
          <w:szCs w:val="24"/>
          <w:lang w:val="es-MX"/>
        </w:rPr>
        <w:t>del Ministerio de Vivienda y Urbanismo</w:t>
      </w:r>
      <w:r w:rsidR="008A0759" w:rsidRPr="00BF62A3">
        <w:rPr>
          <w:rFonts w:ascii="Courier New" w:eastAsia="Courier New" w:hAnsi="Courier New" w:cs="Courier New"/>
          <w:sz w:val="24"/>
          <w:szCs w:val="24"/>
          <w:lang w:val="es-MX"/>
        </w:rPr>
        <w:t>.</w:t>
      </w:r>
    </w:p>
    <w:p w14:paraId="32969A09"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59F09B9" w14:textId="50155BF0" w:rsidR="00BF62A3" w:rsidRPr="00BF62A3" w:rsidRDefault="00BF62A3" w:rsidP="002731BE">
      <w:pPr>
        <w:spacing w:after="0" w:line="276" w:lineRule="auto"/>
        <w:jc w:val="both"/>
        <w:rPr>
          <w:rFonts w:ascii="Courier New" w:eastAsia="Courier New" w:hAnsi="Courier New" w:cs="Courier New"/>
          <w:sz w:val="24"/>
          <w:szCs w:val="24"/>
          <w:lang w:val="es-MX"/>
        </w:rPr>
      </w:pPr>
      <w:r w:rsidRPr="00BF62A3">
        <w:rPr>
          <w:rFonts w:ascii="Courier New" w:eastAsia="Courier New" w:hAnsi="Courier New" w:cs="Courier New"/>
          <w:b/>
          <w:bCs/>
          <w:sz w:val="24"/>
          <w:szCs w:val="24"/>
          <w:lang w:val="es-MX"/>
        </w:rPr>
        <w:t>Artículo tercero</w:t>
      </w:r>
      <w:r w:rsidR="00E15028">
        <w:rPr>
          <w:rFonts w:ascii="Courier New" w:eastAsia="Courier New" w:hAnsi="Courier New" w:cs="Courier New"/>
          <w:b/>
          <w:bCs/>
          <w:sz w:val="24"/>
          <w:szCs w:val="24"/>
          <w:lang w:val="es-MX"/>
        </w:rPr>
        <w:t>.-</w:t>
      </w:r>
      <w:r w:rsidRPr="00BF62A3">
        <w:rPr>
          <w:rFonts w:ascii="Courier New" w:eastAsia="Courier New" w:hAnsi="Courier New" w:cs="Courier New"/>
          <w:sz w:val="24"/>
          <w:szCs w:val="24"/>
          <w:lang w:val="es-MX"/>
        </w:rPr>
        <w:t xml:space="preserve"> De oficio o a solicitud del municipio, las secretarías regionales ministeriales de Vivienda y Urbanismo podrán modificar los planes reguladores comunales respectivos con el objeto de establecer normas urbanísticas que permitan la radicación de campamentos que sean parte del catastro vigente del Ministerio de Vivienda y Urbanismo en el mismo terreno en que se emplazan, conforme al procedimiento especial que se indica a continuación. </w:t>
      </w:r>
    </w:p>
    <w:p w14:paraId="3E155F65"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6144C0D1" w14:textId="36643A17"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Para iniciar el proceso, la Secretaría Regional Ministerial de Vivienda y Urbanismo correspondiente deberá solicitar el pronunciamiento previo del Programa de Asentamientos Precarios del Ministerio de Vivienda y Urbanismo o aquel que lo reemplace, que certifique la estrategia de radicación para el asentamiento y la necesidad de modificar el respectivo instrumento de planificación territorial para dicho objeto.</w:t>
      </w:r>
    </w:p>
    <w:p w14:paraId="00DB0A63"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5A5FE20" w14:textId="54F973C4"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La modificación del plan regulador deberá contar con los siguientes documentos mínimos:</w:t>
      </w:r>
    </w:p>
    <w:p w14:paraId="61F9C96C"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6C12D030" w14:textId="0750BA5D"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a)</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Memoria explicativa. Contendrá los fundamentos de la proposición; el área a modificar, coincidente con el polígono de emplazamiento del campamento; el número de personas catastradas que lo integran; el origen y la conformación del asentamiento; las razones por las cuales se requiere modificar el instrumento de planificación vigente; así como los lineamientos generales de la estrategia de radicación determinada para el asentamiento. No será necesario contar con un proyecto detallado de la solución habitacional a implementar.</w:t>
      </w:r>
    </w:p>
    <w:p w14:paraId="1375698F"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8C9B4FB" w14:textId="0D3DAA61"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b)</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Ordenanza. Establecerá las nuevas normas urbanísticas, incentivos o normas de resguardo, en caso de corresponder.</w:t>
      </w:r>
    </w:p>
    <w:p w14:paraId="535A1E10"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5D30B841" w14:textId="048EE8FB"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c)</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 xml:space="preserve">Planos que grafiquen las nuevas condiciones de la zona. </w:t>
      </w:r>
    </w:p>
    <w:p w14:paraId="10A075F2"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311982DC" w14:textId="434030E4"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En caso que la modificación pretenda alterar la superficie de un área de riesgo y/o las normas urbanísticas aplicables una vez mitigado el riesgo, deberá contar además con un estudio o de riesgo elaborado y suscrito por un profesional especialista que justifique técnicamente dicha decisión de planificación, conforme lo dispuesto en la Ordenanza General de Urbanismo y Construcciones. </w:t>
      </w:r>
    </w:p>
    <w:p w14:paraId="35932604"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3ABE0551" w14:textId="2FBB0A9E"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Asimismo, en caso que la modificación reduzca en más de un 20% el total de un área verde proyectada en el plan que se modifica, la memoria explicativa deberá dar cuenta de las medidas tendientes a compensar dicha reducción dentro del área comunal, por ejemplo, mediante una cantidad mayor de cesiones con destino área verde en el proyecto. </w:t>
      </w:r>
    </w:p>
    <w:p w14:paraId="7B812D77"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6DED4A3" w14:textId="69264064"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La Secretaría Regional Ministerial de Vivienda y Urbanismo elaborará la modificación al plan regulador respectivo con los componentes indicados precedentemente y lo enviará al alcalde o alcaldesa para que sea remitido al concejo municipal. Dentro de sesenta días hábiles contados desde el ingreso de la propuesta, el concejo municipal debe emitir pronunciamiento, aprobando o rechazando la propuesta o formulando observaciones. Si transcurrido el plazo antedicho no existiere pronunciamiento expreso por parte del concejo municipal, la propuesta se entenderá aprobada sin más trámite.</w:t>
      </w:r>
    </w:p>
    <w:p w14:paraId="742C57B4"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6B0A9B0D" w14:textId="25BA3913" w:rsidR="00083B58"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En caso de formular observaciones, la Secretaría Regional Ministerial de Vivienda y Urbanismo tendrá un plazo de treinta días hábiles para determinar no perseverar, aclarar y/o subsanar las observaciones y reingresar la propuesta a la municipalidad para la aprobación del concejo municipal, según las condiciones anteriores.</w:t>
      </w:r>
    </w:p>
    <w:p w14:paraId="424F9A00"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1095A95E" w14:textId="5268499D" w:rsidR="00BF62A3" w:rsidRPr="00BF62A3" w:rsidRDefault="00182A62" w:rsidP="005D3D12">
      <w:pPr>
        <w:spacing w:after="0" w:line="276" w:lineRule="auto"/>
        <w:ind w:firstLine="2835"/>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Cumplido lo anterior, y</w:t>
      </w:r>
      <w:r w:rsidR="00BF62A3" w:rsidRPr="00BF62A3">
        <w:rPr>
          <w:rFonts w:ascii="Courier New" w:eastAsia="Courier New" w:hAnsi="Courier New" w:cs="Courier New"/>
          <w:sz w:val="24"/>
          <w:szCs w:val="24"/>
          <w:lang w:val="es-MX"/>
        </w:rPr>
        <w:t xml:space="preserve"> obtenido el acuerdo municipal que aprueba la modificación del respectivo plan regulador para la radicación de campamentos, </w:t>
      </w:r>
      <w:r w:rsidR="00F92549">
        <w:rPr>
          <w:rFonts w:ascii="Courier New" w:eastAsia="Courier New" w:hAnsi="Courier New" w:cs="Courier New"/>
          <w:sz w:val="24"/>
          <w:szCs w:val="24"/>
          <w:lang w:val="es-MX"/>
        </w:rPr>
        <w:t>el proyecto</w:t>
      </w:r>
      <w:r w:rsidR="00BF62A3" w:rsidRPr="00BF62A3">
        <w:rPr>
          <w:rFonts w:ascii="Courier New" w:eastAsia="Courier New" w:hAnsi="Courier New" w:cs="Courier New"/>
          <w:sz w:val="24"/>
          <w:szCs w:val="24"/>
          <w:lang w:val="es-MX"/>
        </w:rPr>
        <w:t xml:space="preserve"> debe</w:t>
      </w:r>
      <w:r w:rsidR="00F92549">
        <w:rPr>
          <w:rFonts w:ascii="Courier New" w:eastAsia="Courier New" w:hAnsi="Courier New" w:cs="Courier New"/>
          <w:sz w:val="24"/>
          <w:szCs w:val="24"/>
          <w:lang w:val="es-MX"/>
        </w:rPr>
        <w:t>rá</w:t>
      </w:r>
      <w:r w:rsidR="00BF62A3" w:rsidRPr="00BF62A3">
        <w:rPr>
          <w:rFonts w:ascii="Courier New" w:eastAsia="Courier New" w:hAnsi="Courier New" w:cs="Courier New"/>
          <w:sz w:val="24"/>
          <w:szCs w:val="24"/>
          <w:lang w:val="es-MX"/>
        </w:rPr>
        <w:t xml:space="preserve"> ser aprobad</w:t>
      </w:r>
      <w:r w:rsidR="00D471AE">
        <w:rPr>
          <w:rFonts w:ascii="Courier New" w:eastAsia="Courier New" w:hAnsi="Courier New" w:cs="Courier New"/>
          <w:sz w:val="24"/>
          <w:szCs w:val="24"/>
          <w:lang w:val="es-MX"/>
        </w:rPr>
        <w:t>o</w:t>
      </w:r>
      <w:r w:rsidR="00BF62A3" w:rsidRPr="00BF62A3">
        <w:rPr>
          <w:rFonts w:ascii="Courier New" w:eastAsia="Courier New" w:hAnsi="Courier New" w:cs="Courier New"/>
          <w:sz w:val="24"/>
          <w:szCs w:val="24"/>
          <w:lang w:val="es-MX"/>
        </w:rPr>
        <w:t xml:space="preserve"> por decreto alcaldicio y publicarse en el Diario Oficial. </w:t>
      </w:r>
    </w:p>
    <w:p w14:paraId="33B2624B"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588F2DB9" w14:textId="09E3CC17"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Estas modificaciones de plan regulador no requerirán la aprobación de otros organismos de la administración del Estado, salvo en aquellos casos en que sea procedente la evaluación ambiental estratégica por permitir la construcción de más de 160 viviendas y se cumpla con alguna de las causales establecidas en el decreto supremo N° 32 del Ministerio de Medio Ambiente</w:t>
      </w:r>
      <w:r w:rsidR="00F060B2">
        <w:rPr>
          <w:rFonts w:ascii="Courier New" w:eastAsia="Courier New" w:hAnsi="Courier New" w:cs="Courier New"/>
          <w:sz w:val="24"/>
          <w:szCs w:val="24"/>
          <w:lang w:val="es-MX"/>
        </w:rPr>
        <w:t xml:space="preserve"> del año 2015</w:t>
      </w:r>
      <w:r w:rsidRPr="00BF62A3">
        <w:rPr>
          <w:rFonts w:ascii="Courier New" w:eastAsia="Courier New" w:hAnsi="Courier New" w:cs="Courier New"/>
          <w:sz w:val="24"/>
          <w:szCs w:val="24"/>
          <w:lang w:val="es-MX"/>
        </w:rPr>
        <w:t>, que aprueba el reglamento para la evaluación ambiental estratégica o aquel que lo reemplace.</w:t>
      </w:r>
    </w:p>
    <w:p w14:paraId="6C1C7C40"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11C70E36" w14:textId="59B63ADD" w:rsid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El procedimiento simplificado de modificación de instrumentos de planificación territorial para la radicación de campamentos a que se refiere el presente artículo regirá hasta el 31 de diciembre de</w:t>
      </w:r>
      <w:r w:rsidR="00A6283F">
        <w:rPr>
          <w:rFonts w:ascii="Courier New" w:eastAsia="Courier New" w:hAnsi="Courier New" w:cs="Courier New"/>
          <w:sz w:val="24"/>
          <w:szCs w:val="24"/>
          <w:lang w:val="es-MX"/>
        </w:rPr>
        <w:t>l año</w:t>
      </w:r>
      <w:r w:rsidRPr="00BF62A3">
        <w:rPr>
          <w:rFonts w:ascii="Courier New" w:eastAsia="Courier New" w:hAnsi="Courier New" w:cs="Courier New"/>
          <w:sz w:val="24"/>
          <w:szCs w:val="24"/>
          <w:lang w:val="es-MX"/>
        </w:rPr>
        <w:t xml:space="preserve"> 2030, plazo que no podrá ser prorrogado.</w:t>
      </w:r>
    </w:p>
    <w:p w14:paraId="38564588"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5C7CE17D" w14:textId="79D187A0" w:rsidR="00BF62A3" w:rsidRPr="00BF62A3" w:rsidRDefault="00BF62A3" w:rsidP="002731BE">
      <w:pPr>
        <w:spacing w:after="0" w:line="276" w:lineRule="auto"/>
        <w:jc w:val="both"/>
        <w:rPr>
          <w:rFonts w:ascii="Courier New" w:eastAsia="Courier New" w:hAnsi="Courier New" w:cs="Courier New"/>
          <w:sz w:val="24"/>
          <w:szCs w:val="24"/>
          <w:lang w:val="es-MX"/>
        </w:rPr>
      </w:pPr>
      <w:r w:rsidRPr="00BF62A3">
        <w:rPr>
          <w:rFonts w:ascii="Courier New" w:eastAsia="Courier New" w:hAnsi="Courier New" w:cs="Courier New"/>
          <w:b/>
          <w:bCs/>
          <w:sz w:val="24"/>
          <w:szCs w:val="24"/>
          <w:lang w:val="es-MX"/>
        </w:rPr>
        <w:t>Artículo cuarto</w:t>
      </w:r>
      <w:r w:rsidR="00C75DF0">
        <w:rPr>
          <w:rFonts w:ascii="Courier New" w:eastAsia="Courier New" w:hAnsi="Courier New" w:cs="Courier New"/>
          <w:b/>
          <w:bCs/>
          <w:sz w:val="24"/>
          <w:szCs w:val="24"/>
          <w:lang w:val="es-MX"/>
        </w:rPr>
        <w:t>.-</w:t>
      </w:r>
      <w:r w:rsidRPr="00BF62A3">
        <w:rPr>
          <w:rFonts w:ascii="Courier New" w:eastAsia="Courier New" w:hAnsi="Courier New" w:cs="Courier New"/>
          <w:sz w:val="24"/>
          <w:szCs w:val="24"/>
          <w:lang w:val="es-MX"/>
        </w:rPr>
        <w:t xml:space="preserve"> Mientras la Ordenanza General de Urbanismo y Construcciones no reglamente las disposiciones del artículo 124 bis de la Ley General de Urbanismo y Construcciones, los barrios transitorios deberán cumplir con los requisitos de habitabilidad, seguridad, estabilidad, ventilación iluminación, dimensiones y acondicionamiento térmico aplicables a las viviendas de emergencia, conforme a las disposiciones del decreto ley N° 2.552 del Ministerio de Vivienda y Urbanismo</w:t>
      </w:r>
      <w:r w:rsidR="00A6283F" w:rsidRPr="00BF62A3">
        <w:rPr>
          <w:rFonts w:ascii="Courier New" w:eastAsia="Courier New" w:hAnsi="Courier New" w:cs="Courier New"/>
          <w:sz w:val="24"/>
          <w:szCs w:val="24"/>
          <w:lang w:val="es-MX"/>
        </w:rPr>
        <w:t xml:space="preserve"> de</w:t>
      </w:r>
      <w:r w:rsidR="00A6283F">
        <w:rPr>
          <w:rFonts w:ascii="Courier New" w:eastAsia="Courier New" w:hAnsi="Courier New" w:cs="Courier New"/>
          <w:sz w:val="24"/>
          <w:szCs w:val="24"/>
          <w:lang w:val="es-MX"/>
        </w:rPr>
        <w:t>l año</w:t>
      </w:r>
      <w:r w:rsidR="00A6283F" w:rsidRPr="00BF62A3">
        <w:rPr>
          <w:rFonts w:ascii="Courier New" w:eastAsia="Courier New" w:hAnsi="Courier New" w:cs="Courier New"/>
          <w:sz w:val="24"/>
          <w:szCs w:val="24"/>
          <w:lang w:val="es-MX"/>
        </w:rPr>
        <w:t xml:space="preserve"> 1979</w:t>
      </w:r>
      <w:r w:rsidRPr="00BF62A3">
        <w:rPr>
          <w:rFonts w:ascii="Courier New" w:eastAsia="Courier New" w:hAnsi="Courier New" w:cs="Courier New"/>
          <w:sz w:val="24"/>
          <w:szCs w:val="24"/>
          <w:lang w:val="es-MX"/>
        </w:rPr>
        <w:t>.</w:t>
      </w:r>
    </w:p>
    <w:p w14:paraId="058A1BC0"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3DE35147" w14:textId="764D0F98"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Para </w:t>
      </w:r>
      <w:r w:rsidR="00563665">
        <w:rPr>
          <w:rFonts w:ascii="Courier New" w:eastAsia="Courier New" w:hAnsi="Courier New" w:cs="Courier New"/>
          <w:sz w:val="24"/>
          <w:szCs w:val="24"/>
          <w:lang w:val="es-MX"/>
        </w:rPr>
        <w:t>tramitar la autorización para su emplazamiento</w:t>
      </w:r>
      <w:r w:rsidRPr="00BF62A3">
        <w:rPr>
          <w:rFonts w:ascii="Courier New" w:eastAsia="Courier New" w:hAnsi="Courier New" w:cs="Courier New"/>
          <w:sz w:val="24"/>
          <w:szCs w:val="24"/>
          <w:lang w:val="es-MX"/>
        </w:rPr>
        <w:t xml:space="preserve">, el respectivo Servicio de Vivienda y Urbanización deberá presentar ante la Dirección de Obras Municipales respectiva una solicitud de permiso acompañada de los siguientes documentos: </w:t>
      </w:r>
    </w:p>
    <w:p w14:paraId="148C157B"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54B1D49A" w14:textId="271C2309"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a)</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Documento emitido por el Ministerio de Vivienda y Urbanismo que certifique que el proyecto corresponde a un barrio transitorio.</w:t>
      </w:r>
    </w:p>
    <w:p w14:paraId="4C5EF3E7"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4536008C" w14:textId="2010D46F"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b)</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 xml:space="preserve">Plano de ubicación, plantas de arquitectura y especificaciones técnicas resumidas suscritos por un profesional competente. </w:t>
      </w:r>
    </w:p>
    <w:p w14:paraId="6578B977" w14:textId="77777777" w:rsidR="00BF62A3" w:rsidRDefault="00BF62A3" w:rsidP="002731BE">
      <w:pPr>
        <w:tabs>
          <w:tab w:val="center" w:pos="3402"/>
        </w:tabs>
        <w:spacing w:after="0" w:line="276" w:lineRule="auto"/>
        <w:ind w:firstLine="2694"/>
        <w:jc w:val="both"/>
        <w:rPr>
          <w:rFonts w:ascii="Courier New" w:eastAsia="Courier New" w:hAnsi="Courier New" w:cs="Courier New"/>
          <w:sz w:val="24"/>
          <w:szCs w:val="24"/>
          <w:lang w:val="es-MX"/>
        </w:rPr>
      </w:pPr>
    </w:p>
    <w:p w14:paraId="43BFC437" w14:textId="7C89E8CD"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c)</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 xml:space="preserve">Informe técnico de un profesional competente respecto del cumplimiento de las normas de habitabilidad exigibles a las viviendas de emergencia y de sus instalaciones interiores de electricidad, agua potable, alcantarillado y gas, cuando corresponda. </w:t>
      </w:r>
    </w:p>
    <w:p w14:paraId="5750CF6A"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2ED74527" w14:textId="3A0CC317"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d)</w:t>
      </w:r>
      <w:r>
        <w:rPr>
          <w:rFonts w:ascii="Courier New" w:eastAsia="Courier New" w:hAnsi="Courier New" w:cs="Courier New"/>
          <w:sz w:val="24"/>
          <w:szCs w:val="24"/>
          <w:lang w:val="es-MX"/>
        </w:rPr>
        <w:t xml:space="preserve"> </w:t>
      </w:r>
      <w:r>
        <w:rPr>
          <w:rFonts w:ascii="Courier New" w:eastAsia="Courier New" w:hAnsi="Courier New" w:cs="Courier New"/>
          <w:sz w:val="24"/>
          <w:szCs w:val="24"/>
          <w:lang w:val="es-MX"/>
        </w:rPr>
        <w:tab/>
      </w:r>
      <w:r w:rsidRPr="00BF62A3">
        <w:rPr>
          <w:rFonts w:ascii="Courier New" w:eastAsia="Courier New" w:hAnsi="Courier New" w:cs="Courier New"/>
          <w:sz w:val="24"/>
          <w:szCs w:val="24"/>
          <w:lang w:val="es-MX"/>
        </w:rPr>
        <w:t>Estudio fundado de riesgos en aquellos casos en que el barrio transitorio se emplace en un área de riesgo definida por el instrumento de planificación territorial o en sectores expuestos a amenaza naturales o antrópicas. Dicho estudio deberá establecer las obras de ingeniería y/u otras medidas estructurales o no estructurales necesarias para mitigar los riesgos, incluyendo un plano topográfico a una escala adecuada en el que se identifique el área de riesgo o amenaza y las referidas medidas de mitigación. Aquellas medidas deberán estar materializadas antes de la recepción definitiva de las obras.</w:t>
      </w:r>
    </w:p>
    <w:p w14:paraId="64A60DBD"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1384B479" w14:textId="0847E6E4"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Los barrios transitorios deberán cumplir con las normas dispuestas en el presente artículo transitorio, en el artículo 124 bis de la Ley General de Urbanismo y Construcciones</w:t>
      </w:r>
      <w:r w:rsidR="0062785B">
        <w:rPr>
          <w:rFonts w:ascii="Courier New" w:eastAsia="Courier New" w:hAnsi="Courier New" w:cs="Courier New"/>
          <w:sz w:val="24"/>
          <w:szCs w:val="24"/>
          <w:lang w:val="es-MX"/>
        </w:rPr>
        <w:t>,</w:t>
      </w:r>
      <w:r w:rsidRPr="00BF62A3">
        <w:rPr>
          <w:rFonts w:ascii="Courier New" w:eastAsia="Courier New" w:hAnsi="Courier New" w:cs="Courier New"/>
          <w:sz w:val="24"/>
          <w:szCs w:val="24"/>
          <w:lang w:val="es-MX"/>
        </w:rPr>
        <w:t xml:space="preserve"> en lo pertinente, y aquellas dispuestas en los demás cuerpos legales, reglamentarios o técnicos que les resulten aplicables. </w:t>
      </w:r>
    </w:p>
    <w:p w14:paraId="68D5174E"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650C4E7C" w14:textId="5169F47C" w:rsidR="00BF62A3" w:rsidRP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A la solicitud de recepción definitiva deberá adjuntarse un informe del profesional competente que señale que la obra fue construida conforme a las normas urbanísticas y técnicas de construcción aplicables en la materia y a la autorización aprobada. El mismo informe deberá dar cuenta de la materialización de las obras de mitigación, en los casos que corresponda.</w:t>
      </w:r>
    </w:p>
    <w:p w14:paraId="64A95FA7" w14:textId="77777777" w:rsidR="00BF62A3" w:rsidRDefault="00BF62A3" w:rsidP="00BF62A3">
      <w:pPr>
        <w:spacing w:after="0" w:line="276" w:lineRule="auto"/>
        <w:ind w:firstLine="709"/>
        <w:jc w:val="both"/>
        <w:rPr>
          <w:rFonts w:ascii="Courier New" w:eastAsia="Courier New" w:hAnsi="Courier New" w:cs="Courier New"/>
          <w:sz w:val="24"/>
          <w:szCs w:val="24"/>
          <w:lang w:val="es-MX"/>
        </w:rPr>
      </w:pPr>
    </w:p>
    <w:p w14:paraId="488FECFD" w14:textId="59049E2B" w:rsidR="00BF62A3"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La Dirección de Obras Municipales procederá a otorgar el permiso o la recepción definitiva con el solo mérito de la presentación de los antecedentes señalados y previa verificación del cumplimiento de las normas urbanísticas indicadas en el artículo 124 bis de la Ley General de Urbanismo y Construcciones. Lo anterior, dentro del plazo de </w:t>
      </w:r>
      <w:r w:rsidR="00CF1E80">
        <w:rPr>
          <w:rFonts w:ascii="Courier New" w:eastAsia="Courier New" w:hAnsi="Courier New" w:cs="Courier New"/>
          <w:sz w:val="24"/>
          <w:szCs w:val="24"/>
          <w:lang w:val="es-MX"/>
        </w:rPr>
        <w:t>treinta</w:t>
      </w:r>
      <w:r w:rsidRPr="00BF62A3">
        <w:rPr>
          <w:rFonts w:ascii="Courier New" w:eastAsia="Courier New" w:hAnsi="Courier New" w:cs="Courier New"/>
          <w:sz w:val="24"/>
          <w:szCs w:val="24"/>
          <w:lang w:val="es-MX"/>
        </w:rPr>
        <w:t xml:space="preserve"> días </w:t>
      </w:r>
      <w:r w:rsidR="00CF1E80">
        <w:rPr>
          <w:rFonts w:ascii="Courier New" w:eastAsia="Courier New" w:hAnsi="Courier New" w:cs="Courier New"/>
          <w:sz w:val="24"/>
          <w:szCs w:val="24"/>
          <w:lang w:val="es-MX"/>
        </w:rPr>
        <w:t>corridos</w:t>
      </w:r>
      <w:r w:rsidRPr="00BF62A3">
        <w:rPr>
          <w:rFonts w:ascii="Courier New" w:eastAsia="Courier New" w:hAnsi="Courier New" w:cs="Courier New"/>
          <w:sz w:val="24"/>
          <w:szCs w:val="24"/>
          <w:lang w:val="es-MX"/>
        </w:rPr>
        <w:t xml:space="preserve"> a la presentación de la respectiva solicitud.</w:t>
      </w:r>
    </w:p>
    <w:p w14:paraId="27480C94" w14:textId="77777777" w:rsidR="00083B58" w:rsidRDefault="00083B58" w:rsidP="00083B58">
      <w:pPr>
        <w:spacing w:after="0" w:line="276" w:lineRule="auto"/>
        <w:ind w:firstLine="709"/>
        <w:jc w:val="both"/>
        <w:rPr>
          <w:rFonts w:ascii="Courier New" w:eastAsia="Courier New" w:hAnsi="Courier New" w:cs="Courier New"/>
          <w:sz w:val="24"/>
          <w:szCs w:val="24"/>
          <w:lang w:val="es-MX"/>
        </w:rPr>
      </w:pPr>
    </w:p>
    <w:p w14:paraId="5ED5C65F" w14:textId="6EE538A6" w:rsidR="00DC3DF2" w:rsidRDefault="00BF62A3" w:rsidP="005D3D12">
      <w:pPr>
        <w:spacing w:after="0" w:line="276" w:lineRule="auto"/>
        <w:ind w:firstLine="2835"/>
        <w:jc w:val="both"/>
        <w:rPr>
          <w:rFonts w:ascii="Courier New" w:eastAsia="Courier New" w:hAnsi="Courier New" w:cs="Courier New"/>
          <w:sz w:val="24"/>
          <w:szCs w:val="24"/>
          <w:lang w:val="es-MX"/>
        </w:rPr>
      </w:pPr>
      <w:r w:rsidRPr="00BF62A3">
        <w:rPr>
          <w:rFonts w:ascii="Courier New" w:eastAsia="Courier New" w:hAnsi="Courier New" w:cs="Courier New"/>
          <w:sz w:val="24"/>
          <w:szCs w:val="24"/>
          <w:lang w:val="es-MX"/>
        </w:rPr>
        <w:t xml:space="preserve">Las autorizaciones provisionales de que trata esta disposición podrán ser otorgados por la Secretaría Regional Ministerial de Vivienda y Urbanismo respecto de aquellas solicitudes sobre las cuales la Dirección de Obras Municipales no se hubiese pronunciado dentro </w:t>
      </w:r>
      <w:r w:rsidR="00BB014D" w:rsidRPr="00BF62A3">
        <w:rPr>
          <w:rFonts w:ascii="Courier New" w:eastAsia="Courier New" w:hAnsi="Courier New" w:cs="Courier New"/>
          <w:sz w:val="24"/>
          <w:szCs w:val="24"/>
          <w:lang w:val="es-MX"/>
        </w:rPr>
        <w:t xml:space="preserve">del plazo máximo dispuesto en el inciso anterior o </w:t>
      </w:r>
      <w:r w:rsidRPr="00BF62A3">
        <w:rPr>
          <w:rFonts w:ascii="Courier New" w:eastAsia="Courier New" w:hAnsi="Courier New" w:cs="Courier New"/>
          <w:sz w:val="24"/>
          <w:szCs w:val="24"/>
          <w:lang w:val="es-MX"/>
        </w:rPr>
        <w:t xml:space="preserve">se hubieren rechazado por observaciones que no se corresponden a las exigencias establecidas </w:t>
      </w:r>
      <w:r w:rsidR="00991966" w:rsidRPr="00BF62A3">
        <w:rPr>
          <w:rFonts w:ascii="Courier New" w:eastAsia="Courier New" w:hAnsi="Courier New" w:cs="Courier New"/>
          <w:sz w:val="24"/>
          <w:szCs w:val="24"/>
          <w:lang w:val="es-MX"/>
        </w:rPr>
        <w:t>en</w:t>
      </w:r>
      <w:r w:rsidR="00991966">
        <w:rPr>
          <w:rFonts w:ascii="Courier New" w:eastAsia="Courier New" w:hAnsi="Courier New" w:cs="Courier New"/>
          <w:sz w:val="24"/>
          <w:szCs w:val="24"/>
          <w:lang w:val="es-MX"/>
        </w:rPr>
        <w:t xml:space="preserve"> este artículo o en </w:t>
      </w:r>
      <w:r w:rsidRPr="00BF62A3">
        <w:rPr>
          <w:rFonts w:ascii="Courier New" w:eastAsia="Courier New" w:hAnsi="Courier New" w:cs="Courier New"/>
          <w:sz w:val="24"/>
          <w:szCs w:val="24"/>
          <w:lang w:val="es-MX"/>
        </w:rPr>
        <w:t xml:space="preserve">el artículo 124 bis de la Ley General de Urbanismo y Construcciones. La referida Secretaría Regional Ministerial dispondrá de un plazo de quince </w:t>
      </w:r>
      <w:r w:rsidR="009E1CC8" w:rsidRPr="00BF62A3">
        <w:rPr>
          <w:rFonts w:ascii="Courier New" w:eastAsia="Courier New" w:hAnsi="Courier New" w:cs="Courier New"/>
          <w:sz w:val="24"/>
          <w:szCs w:val="24"/>
          <w:lang w:val="es-MX"/>
        </w:rPr>
        <w:t>días</w:t>
      </w:r>
      <w:r w:rsidR="009E1CC8">
        <w:rPr>
          <w:rFonts w:ascii="Courier New" w:eastAsia="Courier New" w:hAnsi="Courier New" w:cs="Courier New"/>
          <w:sz w:val="24"/>
          <w:szCs w:val="24"/>
          <w:lang w:val="es-MX"/>
        </w:rPr>
        <w:t xml:space="preserve"> hábiles</w:t>
      </w:r>
      <w:r w:rsidR="009E1CC8" w:rsidRPr="00BF62A3">
        <w:rPr>
          <w:rFonts w:ascii="Courier New" w:eastAsia="Courier New" w:hAnsi="Courier New" w:cs="Courier New"/>
          <w:sz w:val="24"/>
          <w:szCs w:val="24"/>
          <w:lang w:val="es-MX"/>
        </w:rPr>
        <w:t xml:space="preserve"> para </w:t>
      </w:r>
      <w:r w:rsidRPr="00BF62A3">
        <w:rPr>
          <w:rFonts w:ascii="Courier New" w:eastAsia="Courier New" w:hAnsi="Courier New" w:cs="Courier New"/>
          <w:sz w:val="24"/>
          <w:szCs w:val="24"/>
          <w:lang w:val="es-MX"/>
        </w:rPr>
        <w:t xml:space="preserve">otorgar el permiso o recepción solicitada, contados desde la presentación de la respectiva solicitud. </w:t>
      </w:r>
      <w:r w:rsidR="00222B14">
        <w:rPr>
          <w:rFonts w:ascii="Courier New" w:eastAsia="Courier New" w:hAnsi="Courier New" w:cs="Courier New"/>
          <w:sz w:val="24"/>
          <w:szCs w:val="24"/>
          <w:lang w:val="es-MX"/>
        </w:rPr>
        <w:t>P</w:t>
      </w:r>
      <w:r w:rsidR="00222B14" w:rsidRPr="00BF62A3">
        <w:rPr>
          <w:rFonts w:ascii="Courier New" w:eastAsia="Courier New" w:hAnsi="Courier New" w:cs="Courier New"/>
          <w:sz w:val="24"/>
          <w:szCs w:val="24"/>
          <w:lang w:val="es-MX"/>
        </w:rPr>
        <w:t xml:space="preserve">ara efectos de archivo y catastro, </w:t>
      </w:r>
      <w:r w:rsidRPr="00BF62A3">
        <w:rPr>
          <w:rFonts w:ascii="Courier New" w:eastAsia="Courier New" w:hAnsi="Courier New" w:cs="Courier New"/>
          <w:sz w:val="24"/>
          <w:szCs w:val="24"/>
          <w:lang w:val="es-MX"/>
        </w:rPr>
        <w:t>la Secretar</w:t>
      </w:r>
      <w:r w:rsidR="00222B14">
        <w:rPr>
          <w:rFonts w:ascii="Courier New" w:eastAsia="Courier New" w:hAnsi="Courier New" w:cs="Courier New"/>
          <w:sz w:val="24"/>
          <w:szCs w:val="24"/>
          <w:lang w:val="es-MX"/>
        </w:rPr>
        <w:t>í</w:t>
      </w:r>
      <w:r w:rsidRPr="00BF62A3">
        <w:rPr>
          <w:rFonts w:ascii="Courier New" w:eastAsia="Courier New" w:hAnsi="Courier New" w:cs="Courier New"/>
          <w:sz w:val="24"/>
          <w:szCs w:val="24"/>
          <w:lang w:val="es-MX"/>
        </w:rPr>
        <w:t>a Regional Ministerial</w:t>
      </w:r>
      <w:r w:rsidR="00222B14">
        <w:rPr>
          <w:rFonts w:ascii="Courier New" w:eastAsia="Courier New" w:hAnsi="Courier New" w:cs="Courier New"/>
          <w:sz w:val="24"/>
          <w:szCs w:val="24"/>
          <w:lang w:val="es-MX"/>
        </w:rPr>
        <w:t xml:space="preserve"> </w:t>
      </w:r>
      <w:r w:rsidR="004A0011" w:rsidRPr="008447B9">
        <w:rPr>
          <w:rFonts w:ascii="Courier New" w:eastAsia="Courier New" w:hAnsi="Courier New" w:cs="Courier New"/>
          <w:sz w:val="24"/>
          <w:szCs w:val="24"/>
          <w:lang w:val="es-MX"/>
        </w:rPr>
        <w:t xml:space="preserve">deberá remitir </w:t>
      </w:r>
      <w:r w:rsidRPr="00BF62A3">
        <w:rPr>
          <w:rFonts w:ascii="Courier New" w:eastAsia="Courier New" w:hAnsi="Courier New" w:cs="Courier New"/>
          <w:sz w:val="24"/>
          <w:szCs w:val="24"/>
          <w:lang w:val="es-MX"/>
        </w:rPr>
        <w:t xml:space="preserve">los planos y antecedentes del barrio transitorio a la Dirección de Obras Municipales </w:t>
      </w:r>
      <w:r w:rsidR="004A0011" w:rsidRPr="008447B9">
        <w:rPr>
          <w:rFonts w:ascii="Courier New" w:eastAsia="Courier New" w:hAnsi="Courier New" w:cs="Courier New"/>
          <w:sz w:val="24"/>
          <w:szCs w:val="24"/>
          <w:lang w:val="es-MX"/>
        </w:rPr>
        <w:t>una vez otorgado el permiso o recepción</w:t>
      </w:r>
      <w:r w:rsidR="004A0011" w:rsidRPr="00BF62A3">
        <w:rPr>
          <w:rFonts w:ascii="Courier New" w:eastAsia="Courier New" w:hAnsi="Courier New" w:cs="Courier New"/>
          <w:sz w:val="24"/>
          <w:szCs w:val="24"/>
          <w:lang w:val="es-MX"/>
        </w:rPr>
        <w:t xml:space="preserve"> </w:t>
      </w:r>
      <w:r w:rsidRPr="00BF62A3">
        <w:rPr>
          <w:rFonts w:ascii="Courier New" w:eastAsia="Courier New" w:hAnsi="Courier New" w:cs="Courier New"/>
          <w:sz w:val="24"/>
          <w:szCs w:val="24"/>
          <w:lang w:val="es-MX"/>
        </w:rPr>
        <w:t xml:space="preserve">en un plazo no superior a </w:t>
      </w:r>
      <w:r w:rsidR="00DC3DF2" w:rsidRPr="00BF62A3">
        <w:rPr>
          <w:rFonts w:ascii="Courier New" w:eastAsia="Courier New" w:hAnsi="Courier New" w:cs="Courier New"/>
          <w:sz w:val="24"/>
          <w:szCs w:val="24"/>
          <w:lang w:val="es-MX"/>
        </w:rPr>
        <w:t>treinta días.</w:t>
      </w:r>
    </w:p>
    <w:p w14:paraId="145286C5" w14:textId="4A28235F" w:rsidR="004207D1" w:rsidRDefault="004207D1" w:rsidP="00DC3DF2">
      <w:pPr>
        <w:spacing w:after="0" w:line="276" w:lineRule="auto"/>
        <w:ind w:firstLine="2694"/>
        <w:jc w:val="both"/>
        <w:rPr>
          <w:rFonts w:ascii="Courier New" w:eastAsia="Courier New" w:hAnsi="Courier New" w:cs="Courier New"/>
          <w:sz w:val="24"/>
          <w:szCs w:val="24"/>
          <w:lang w:val="es-MX"/>
        </w:rPr>
      </w:pPr>
    </w:p>
    <w:p w14:paraId="1BF8A720" w14:textId="73226116" w:rsidR="004207D1" w:rsidRDefault="004207D1" w:rsidP="00B72FE4">
      <w:pPr>
        <w:tabs>
          <w:tab w:val="left" w:pos="2835"/>
        </w:tabs>
        <w:spacing w:after="0" w:line="276" w:lineRule="auto"/>
        <w:jc w:val="both"/>
        <w:rPr>
          <w:rFonts w:ascii="Courier New" w:eastAsia="Courier New" w:hAnsi="Courier New" w:cs="Courier New"/>
          <w:sz w:val="24"/>
          <w:szCs w:val="24"/>
          <w:lang w:val="es-MX"/>
        </w:rPr>
      </w:pPr>
      <w:r w:rsidRPr="004207D1">
        <w:rPr>
          <w:rFonts w:ascii="Courier New" w:eastAsia="Courier New" w:hAnsi="Courier New" w:cs="Courier New"/>
          <w:b/>
          <w:bCs/>
          <w:sz w:val="24"/>
          <w:szCs w:val="24"/>
          <w:lang w:val="es-MX"/>
        </w:rPr>
        <w:t>Artículo quinto</w:t>
      </w:r>
      <w:r w:rsidR="00C00F51">
        <w:rPr>
          <w:rFonts w:ascii="Courier New" w:eastAsia="Courier New" w:hAnsi="Courier New" w:cs="Courier New"/>
          <w:b/>
          <w:bCs/>
          <w:sz w:val="24"/>
          <w:szCs w:val="24"/>
          <w:lang w:val="es-MX"/>
        </w:rPr>
        <w:t>.-</w:t>
      </w:r>
      <w:r w:rsidRPr="004207D1">
        <w:rPr>
          <w:rFonts w:ascii="Courier New" w:eastAsia="Courier New" w:hAnsi="Courier New" w:cs="Courier New"/>
          <w:sz w:val="24"/>
          <w:szCs w:val="24"/>
          <w:lang w:val="es-MX"/>
        </w:rPr>
        <w:t xml:space="preserve"> </w:t>
      </w:r>
      <w:r w:rsidR="00B72FE4">
        <w:rPr>
          <w:rFonts w:ascii="Courier New" w:eastAsia="Courier New" w:hAnsi="Courier New" w:cs="Courier New"/>
          <w:sz w:val="24"/>
          <w:szCs w:val="24"/>
          <w:lang w:val="es-MX"/>
        </w:rPr>
        <w:tab/>
      </w:r>
      <w:r w:rsidRPr="004207D1">
        <w:rPr>
          <w:rFonts w:ascii="Courier New" w:eastAsia="Courier New" w:hAnsi="Courier New" w:cs="Courier New"/>
          <w:sz w:val="24"/>
          <w:szCs w:val="24"/>
          <w:lang w:val="es-MX"/>
        </w:rPr>
        <w:t xml:space="preserve">Declárese interpretando el artículo 43 de la ley Nº 16.282, que fija disposiciones para casos de sismos o catástrofes, cuyo texto refundido, coordinado y sistematizado se encuentra fijado por el decreto supremo Nº 104, de 1977, del Ministerio del Interior, </w:t>
      </w:r>
      <w:r w:rsidR="00C170C8">
        <w:rPr>
          <w:rFonts w:ascii="Courier New" w:eastAsia="Courier New" w:hAnsi="Courier New" w:cs="Courier New"/>
          <w:sz w:val="24"/>
          <w:szCs w:val="24"/>
          <w:lang w:val="es-MX"/>
        </w:rPr>
        <w:t xml:space="preserve">en el sentido de </w:t>
      </w:r>
      <w:r w:rsidRPr="004207D1">
        <w:rPr>
          <w:rFonts w:ascii="Courier New" w:eastAsia="Courier New" w:hAnsi="Courier New" w:cs="Courier New"/>
          <w:sz w:val="24"/>
          <w:szCs w:val="24"/>
          <w:lang w:val="es-MX"/>
        </w:rPr>
        <w:t>que las aprobaciones definitivas de los planos de loteos contienen a la vez su recepción definitiva.</w:t>
      </w:r>
    </w:p>
    <w:p w14:paraId="22CD4A3F" w14:textId="77777777" w:rsidR="004207D1" w:rsidRDefault="004207D1" w:rsidP="00083B58">
      <w:pPr>
        <w:spacing w:after="0" w:line="276" w:lineRule="auto"/>
        <w:ind w:firstLine="709"/>
        <w:jc w:val="both"/>
        <w:rPr>
          <w:rFonts w:ascii="Courier New" w:eastAsia="Courier New" w:hAnsi="Courier New" w:cs="Courier New"/>
          <w:sz w:val="24"/>
          <w:szCs w:val="24"/>
          <w:lang w:val="es-MX"/>
        </w:rPr>
      </w:pPr>
    </w:p>
    <w:p w14:paraId="5504074F" w14:textId="08F38B39" w:rsidR="004207D1" w:rsidRPr="00447D92" w:rsidRDefault="004207D1" w:rsidP="00B72FE4">
      <w:pPr>
        <w:tabs>
          <w:tab w:val="left" w:pos="2835"/>
        </w:tabs>
        <w:spacing w:after="0" w:line="276" w:lineRule="auto"/>
        <w:jc w:val="both"/>
        <w:rPr>
          <w:rFonts w:ascii="Courier New" w:eastAsia="Courier New" w:hAnsi="Courier New" w:cs="Courier New"/>
          <w:sz w:val="24"/>
          <w:szCs w:val="24"/>
          <w:lang w:val="es-MX"/>
        </w:rPr>
      </w:pPr>
      <w:r w:rsidRPr="004207D1">
        <w:rPr>
          <w:rFonts w:ascii="Courier New" w:eastAsia="Courier New" w:hAnsi="Courier New" w:cs="Courier New"/>
          <w:b/>
          <w:bCs/>
          <w:sz w:val="24"/>
          <w:szCs w:val="24"/>
          <w:lang w:val="es-MX"/>
        </w:rPr>
        <w:t>Artículo sexto</w:t>
      </w:r>
      <w:r w:rsidR="00CF240E">
        <w:rPr>
          <w:rFonts w:ascii="Courier New" w:eastAsia="Courier New" w:hAnsi="Courier New" w:cs="Courier New"/>
          <w:b/>
          <w:bCs/>
          <w:sz w:val="24"/>
          <w:szCs w:val="24"/>
          <w:lang w:val="es-MX"/>
        </w:rPr>
        <w:t>.-</w:t>
      </w:r>
      <w:r w:rsidRPr="004207D1">
        <w:rPr>
          <w:rFonts w:ascii="Courier New" w:eastAsia="Courier New" w:hAnsi="Courier New" w:cs="Courier New"/>
          <w:sz w:val="24"/>
          <w:szCs w:val="24"/>
          <w:lang w:val="es-MX"/>
        </w:rPr>
        <w:t xml:space="preserve"> </w:t>
      </w:r>
      <w:r w:rsidR="00B72FE4">
        <w:rPr>
          <w:rFonts w:ascii="Courier New" w:eastAsia="Courier New" w:hAnsi="Courier New" w:cs="Courier New"/>
          <w:sz w:val="24"/>
          <w:szCs w:val="24"/>
          <w:lang w:val="es-MX"/>
        </w:rPr>
        <w:tab/>
      </w:r>
      <w:r w:rsidRPr="004207D1">
        <w:rPr>
          <w:rFonts w:ascii="Courier New" w:eastAsia="Courier New" w:hAnsi="Courier New" w:cs="Courier New"/>
          <w:sz w:val="24"/>
          <w:szCs w:val="24"/>
          <w:lang w:val="es-MX"/>
        </w:rPr>
        <w:t xml:space="preserve">En el caso de poblaciones declaradas en situación irregular mediante decreto supremo dictado con anterioridad al año 1990, se podrá solicitar el término del procedimiento judicial, el alzamiento de la prohibición referida en los incisos primero y segundo del artículo 60 de </w:t>
      </w:r>
      <w:r w:rsidR="00524AC7">
        <w:rPr>
          <w:rFonts w:ascii="Courier New" w:eastAsia="Courier New" w:hAnsi="Courier New" w:cs="Courier New"/>
          <w:sz w:val="24"/>
          <w:szCs w:val="24"/>
          <w:lang w:val="es-MX"/>
        </w:rPr>
        <w:t>l</w:t>
      </w:r>
      <w:r w:rsidRPr="004207D1">
        <w:rPr>
          <w:rFonts w:ascii="Courier New" w:eastAsia="Courier New" w:hAnsi="Courier New" w:cs="Courier New"/>
          <w:sz w:val="24"/>
          <w:szCs w:val="24"/>
          <w:lang w:val="es-MX"/>
        </w:rPr>
        <w:t>a ley</w:t>
      </w:r>
      <w:r w:rsidR="00AA3E70">
        <w:rPr>
          <w:rFonts w:ascii="Courier New" w:eastAsia="Courier New" w:hAnsi="Courier New" w:cs="Courier New"/>
          <w:sz w:val="24"/>
          <w:szCs w:val="24"/>
          <w:lang w:val="es-MX"/>
        </w:rPr>
        <w:t xml:space="preserve"> </w:t>
      </w:r>
      <w:r w:rsidR="001806F7">
        <w:rPr>
          <w:rFonts w:ascii="Courier New" w:eastAsia="Courier New" w:hAnsi="Courier New" w:cs="Courier New"/>
          <w:sz w:val="24"/>
          <w:szCs w:val="24"/>
        </w:rPr>
        <w:t>Nº 16.741</w:t>
      </w:r>
      <w:r w:rsidRPr="004207D1">
        <w:rPr>
          <w:rFonts w:ascii="Courier New" w:eastAsia="Courier New" w:hAnsi="Courier New" w:cs="Courier New"/>
          <w:sz w:val="24"/>
          <w:szCs w:val="24"/>
          <w:lang w:val="es-MX"/>
        </w:rPr>
        <w:t xml:space="preserve"> y de las hipotecas constituidas en favor del Servicio de Vivienda y Urbanización cuando no sea posible dar cumplimiento al numeral 2 del artículo 51 de la </w:t>
      </w:r>
      <w:r w:rsidR="00524AC7">
        <w:rPr>
          <w:rFonts w:ascii="Courier New" w:eastAsia="Courier New" w:hAnsi="Courier New" w:cs="Courier New"/>
          <w:sz w:val="24"/>
          <w:szCs w:val="24"/>
          <w:lang w:val="es-MX"/>
        </w:rPr>
        <w:t xml:space="preserve">citada </w:t>
      </w:r>
      <w:r w:rsidRPr="004207D1">
        <w:rPr>
          <w:rFonts w:ascii="Courier New" w:eastAsia="Courier New" w:hAnsi="Courier New" w:cs="Courier New"/>
          <w:sz w:val="24"/>
          <w:szCs w:val="24"/>
          <w:lang w:val="es-MX"/>
        </w:rPr>
        <w:t xml:space="preserve">ley, ya sea por impedimentos legales, reglamentarios o técnicos conforme a lo establecido en el numeral 9 del artículo 10 de la </w:t>
      </w:r>
      <w:r w:rsidRPr="00447D92">
        <w:rPr>
          <w:rFonts w:ascii="Courier New" w:eastAsia="Courier New" w:hAnsi="Courier New" w:cs="Courier New"/>
          <w:sz w:val="24"/>
          <w:szCs w:val="24"/>
          <w:lang w:val="es-MX"/>
        </w:rPr>
        <w:t>ley</w:t>
      </w:r>
      <w:r w:rsidR="00524AC7">
        <w:rPr>
          <w:rFonts w:ascii="Courier New" w:eastAsia="Courier New" w:hAnsi="Courier New" w:cs="Courier New"/>
          <w:sz w:val="24"/>
          <w:szCs w:val="24"/>
          <w:lang w:val="es-MX"/>
        </w:rPr>
        <w:t xml:space="preserve"> antedicha</w:t>
      </w:r>
      <w:r w:rsidRPr="00447D92">
        <w:rPr>
          <w:rFonts w:ascii="Courier New" w:eastAsia="Courier New" w:hAnsi="Courier New" w:cs="Courier New"/>
          <w:sz w:val="24"/>
          <w:szCs w:val="24"/>
          <w:lang w:val="es-MX"/>
        </w:rPr>
        <w:t xml:space="preserve">. Lo anterior, previo informe fundado del Servicio de Vivienda y Urbanización. El tribunal resolverá </w:t>
      </w:r>
      <w:r w:rsidR="00250BC1" w:rsidRPr="00447D92">
        <w:rPr>
          <w:rFonts w:ascii="Courier New" w:eastAsia="Courier New" w:hAnsi="Courier New" w:cs="Courier New"/>
          <w:sz w:val="24"/>
          <w:szCs w:val="24"/>
          <w:lang w:val="es-MX"/>
        </w:rPr>
        <w:t>de manera breve y sumaria</w:t>
      </w:r>
      <w:r w:rsidRPr="00447D92">
        <w:rPr>
          <w:rFonts w:ascii="Courier New" w:eastAsia="Courier New" w:hAnsi="Courier New" w:cs="Courier New"/>
          <w:sz w:val="24"/>
          <w:szCs w:val="24"/>
          <w:lang w:val="es-MX"/>
        </w:rPr>
        <w:t xml:space="preserve"> teniendo los antecedentes a la vista.</w:t>
      </w:r>
    </w:p>
    <w:p w14:paraId="027ED963" w14:textId="77777777" w:rsidR="004207D1" w:rsidRPr="00447D92" w:rsidRDefault="004207D1" w:rsidP="00083B58">
      <w:pPr>
        <w:spacing w:after="0" w:line="276" w:lineRule="auto"/>
        <w:ind w:firstLine="709"/>
        <w:jc w:val="both"/>
        <w:rPr>
          <w:rFonts w:ascii="Courier New" w:eastAsia="Courier New" w:hAnsi="Courier New" w:cs="Courier New"/>
          <w:sz w:val="24"/>
          <w:szCs w:val="24"/>
          <w:lang w:val="es-MX"/>
        </w:rPr>
      </w:pPr>
    </w:p>
    <w:p w14:paraId="65D377E0" w14:textId="211619EC" w:rsidR="00F00A1C" w:rsidRPr="00F00A1C" w:rsidRDefault="004207D1" w:rsidP="00B72FE4">
      <w:pPr>
        <w:tabs>
          <w:tab w:val="left" w:pos="2835"/>
        </w:tabs>
        <w:spacing w:after="0" w:line="276" w:lineRule="auto"/>
        <w:jc w:val="both"/>
        <w:rPr>
          <w:rFonts w:ascii="Courier New" w:eastAsia="Courier New" w:hAnsi="Courier New" w:cs="Courier New"/>
          <w:sz w:val="24"/>
          <w:szCs w:val="24"/>
        </w:rPr>
        <w:sectPr w:rsidR="00F00A1C" w:rsidRPr="00F00A1C" w:rsidSect="003E5AA5">
          <w:headerReference w:type="default" r:id="rId11"/>
          <w:headerReference w:type="first" r:id="rId12"/>
          <w:pgSz w:w="12240" w:h="18720" w:code="14"/>
          <w:pgMar w:top="2291" w:right="1701" w:bottom="1418" w:left="1701" w:header="709" w:footer="709" w:gutter="0"/>
          <w:paperSrc w:first="3" w:other="3"/>
          <w:cols w:space="708"/>
          <w:titlePg/>
          <w:docGrid w:linePitch="360"/>
        </w:sectPr>
      </w:pPr>
      <w:r w:rsidRPr="00447D92">
        <w:rPr>
          <w:rFonts w:ascii="Courier New" w:eastAsia="Courier New" w:hAnsi="Courier New" w:cs="Courier New"/>
          <w:b/>
          <w:bCs/>
          <w:sz w:val="24"/>
          <w:szCs w:val="24"/>
          <w:lang w:val="es-MX"/>
        </w:rPr>
        <w:t>Artículo séptimo</w:t>
      </w:r>
      <w:r w:rsidR="006C22D0" w:rsidRPr="00447D92">
        <w:rPr>
          <w:rFonts w:ascii="Courier New" w:eastAsia="Courier New" w:hAnsi="Courier New" w:cs="Courier New"/>
          <w:b/>
          <w:bCs/>
          <w:sz w:val="24"/>
          <w:szCs w:val="24"/>
          <w:lang w:val="es-MX"/>
        </w:rPr>
        <w:t>.-</w:t>
      </w:r>
      <w:r w:rsidRPr="00447D92">
        <w:rPr>
          <w:rFonts w:ascii="Courier New" w:eastAsia="Courier New" w:hAnsi="Courier New" w:cs="Courier New"/>
          <w:sz w:val="24"/>
          <w:szCs w:val="24"/>
          <w:lang w:val="es-MX"/>
        </w:rPr>
        <w:t xml:space="preserve"> </w:t>
      </w:r>
      <w:r w:rsidR="00B72FE4">
        <w:rPr>
          <w:rFonts w:ascii="Courier New" w:eastAsia="Courier New" w:hAnsi="Courier New" w:cs="Courier New"/>
          <w:sz w:val="24"/>
          <w:szCs w:val="24"/>
          <w:lang w:val="es-MX"/>
        </w:rPr>
        <w:tab/>
      </w:r>
      <w:r w:rsidR="00142A8F" w:rsidRPr="00447D92">
        <w:rPr>
          <w:rFonts w:ascii="Courier New" w:eastAsia="Courier New" w:hAnsi="Courier New" w:cs="Courier New"/>
          <w:sz w:val="24"/>
          <w:szCs w:val="24"/>
          <w:lang w:val="es-MX"/>
        </w:rPr>
        <w:t>No será aplicable el límite de avalúo fiscal máximo para el pago del impuesto territorial respecto de las solicitudes de regularización de la pequeña propiedad</w:t>
      </w:r>
      <w:r w:rsidR="00142A8F" w:rsidRPr="004207D1">
        <w:rPr>
          <w:rFonts w:ascii="Courier New" w:eastAsia="Courier New" w:hAnsi="Courier New" w:cs="Courier New"/>
          <w:sz w:val="24"/>
          <w:szCs w:val="24"/>
          <w:lang w:val="es-MX"/>
        </w:rPr>
        <w:t xml:space="preserve"> raíz que se acojan al procedimiento de emergencia de saneamiento del dominio regulado por la resolución exenta N° 222 de la Subsecretaría de Bienes Nacionales de fecha 26 de febrero del año 2024 o las que complementen, modifiquen o amplíen dicho procedimiento de emergencia. Lo anterior, para efectos de lo previsto en el artículo 1° del decreto ley N° 2.695, de 1979, y siempre que las solicitudes se tramiten conforme a sus disposiciones.”.</w:t>
      </w:r>
      <w:r w:rsidR="008A1CE3" w:rsidRPr="008A1CE3">
        <w:rPr>
          <w:rFonts w:ascii="Courier New" w:eastAsia="Courier New" w:hAnsi="Courier New" w:cs="Courier New"/>
          <w:sz w:val="24"/>
          <w:szCs w:val="24"/>
          <w:lang w:val="es-MX"/>
        </w:rPr>
        <w:t xml:space="preserve"> </w:t>
      </w:r>
    </w:p>
    <w:p w14:paraId="6B4AE32B" w14:textId="7C53C4CD" w:rsidR="001E792A" w:rsidRDefault="001E792A" w:rsidP="00D853B8">
      <w:pPr>
        <w:spacing w:after="0" w:line="276" w:lineRule="auto"/>
        <w:jc w:val="center"/>
      </w:pPr>
      <w:r w:rsidRPr="18682B52">
        <w:rPr>
          <w:rFonts w:ascii="Courier New" w:eastAsia="Courier New" w:hAnsi="Courier New" w:cs="Courier New"/>
          <w:sz w:val="24"/>
          <w:szCs w:val="24"/>
        </w:rPr>
        <w:t>Dios guarde a V.E.,</w:t>
      </w:r>
    </w:p>
    <w:p w14:paraId="11621E1B" w14:textId="77777777" w:rsidR="00C11CB8" w:rsidRDefault="00C11CB8" w:rsidP="00D853B8">
      <w:pPr>
        <w:tabs>
          <w:tab w:val="left" w:pos="1890"/>
        </w:tabs>
        <w:spacing w:after="0" w:line="276" w:lineRule="auto"/>
        <w:jc w:val="both"/>
        <w:rPr>
          <w:rFonts w:ascii="Courier New" w:eastAsia="Courier New" w:hAnsi="Courier New" w:cs="Courier New"/>
          <w:sz w:val="24"/>
          <w:szCs w:val="24"/>
        </w:rPr>
      </w:pPr>
    </w:p>
    <w:p w14:paraId="666E7F67" w14:textId="77777777" w:rsidR="00C11CB8" w:rsidRDefault="00C11CB8" w:rsidP="00D853B8">
      <w:pPr>
        <w:tabs>
          <w:tab w:val="left" w:pos="1890"/>
        </w:tabs>
        <w:spacing w:after="0" w:line="276" w:lineRule="auto"/>
        <w:jc w:val="both"/>
        <w:rPr>
          <w:rFonts w:ascii="Courier New" w:eastAsia="Courier New" w:hAnsi="Courier New" w:cs="Courier New"/>
          <w:sz w:val="24"/>
          <w:szCs w:val="24"/>
        </w:rPr>
      </w:pPr>
    </w:p>
    <w:p w14:paraId="6BE84CEB" w14:textId="77777777" w:rsidR="00C11CB8" w:rsidRDefault="00C11CB8" w:rsidP="00D853B8">
      <w:pPr>
        <w:tabs>
          <w:tab w:val="left" w:pos="1890"/>
        </w:tabs>
        <w:spacing w:after="0" w:line="276" w:lineRule="auto"/>
        <w:jc w:val="both"/>
      </w:pPr>
    </w:p>
    <w:p w14:paraId="36660F6C" w14:textId="77777777" w:rsidR="001E792A" w:rsidRDefault="001E792A" w:rsidP="00D853B8">
      <w:pPr>
        <w:spacing w:after="0" w:line="276" w:lineRule="auto"/>
        <w:jc w:val="both"/>
      </w:pPr>
      <w:r w:rsidRPr="18682B52">
        <w:rPr>
          <w:rFonts w:ascii="Courier New" w:eastAsia="Courier New" w:hAnsi="Courier New" w:cs="Courier New"/>
          <w:sz w:val="24"/>
          <w:szCs w:val="24"/>
        </w:rPr>
        <w:t xml:space="preserve">  </w:t>
      </w:r>
    </w:p>
    <w:p w14:paraId="046A60E1" w14:textId="77777777" w:rsidR="001E792A" w:rsidRDefault="001E792A" w:rsidP="00D853B8">
      <w:pPr>
        <w:spacing w:after="0" w:line="276" w:lineRule="auto"/>
        <w:jc w:val="both"/>
      </w:pPr>
      <w:r w:rsidRPr="18682B52">
        <w:rPr>
          <w:rFonts w:ascii="Courier New" w:eastAsia="Courier New" w:hAnsi="Courier New" w:cs="Courier New"/>
          <w:sz w:val="24"/>
          <w:szCs w:val="24"/>
        </w:rPr>
        <w:t xml:space="preserve"> </w:t>
      </w:r>
    </w:p>
    <w:p w14:paraId="00134586" w14:textId="77777777" w:rsidR="001E792A" w:rsidRDefault="001E792A" w:rsidP="00D853B8">
      <w:pPr>
        <w:spacing w:after="0" w:line="276" w:lineRule="auto"/>
        <w:jc w:val="both"/>
      </w:pPr>
      <w:r w:rsidRPr="18682B52">
        <w:rPr>
          <w:rFonts w:ascii="Courier New" w:eastAsia="Courier New" w:hAnsi="Courier New" w:cs="Courier New"/>
          <w:sz w:val="24"/>
          <w:szCs w:val="24"/>
        </w:rPr>
        <w:t xml:space="preserve"> </w:t>
      </w:r>
    </w:p>
    <w:p w14:paraId="0E53E28E" w14:textId="77777777" w:rsidR="00C11CB8" w:rsidRDefault="00C11CB8" w:rsidP="00D853B8">
      <w:pPr>
        <w:spacing w:after="0" w:line="276" w:lineRule="auto"/>
        <w:jc w:val="both"/>
        <w:rPr>
          <w:rFonts w:ascii="Courier New" w:eastAsia="Courier New" w:hAnsi="Courier New" w:cs="Courier New"/>
          <w:b/>
          <w:bCs/>
          <w:sz w:val="24"/>
          <w:szCs w:val="24"/>
        </w:rPr>
      </w:pPr>
    </w:p>
    <w:p w14:paraId="7E5ED87A" w14:textId="1A58E931" w:rsidR="001E792A" w:rsidRDefault="00621CD2" w:rsidP="002F5ED0">
      <w:pPr>
        <w:tabs>
          <w:tab w:val="center" w:pos="6237"/>
        </w:tabs>
        <w:spacing w:after="0" w:line="240" w:lineRule="auto"/>
        <w:contextualSpacing/>
        <w:jc w:val="both"/>
      </w:pPr>
      <w:r>
        <w:rPr>
          <w:rFonts w:ascii="Courier New" w:eastAsia="Courier New" w:hAnsi="Courier New" w:cs="Courier New"/>
          <w:b/>
          <w:bCs/>
          <w:sz w:val="24"/>
          <w:szCs w:val="24"/>
        </w:rPr>
        <w:tab/>
      </w:r>
      <w:r w:rsidR="001E792A" w:rsidRPr="18682B52">
        <w:rPr>
          <w:rFonts w:ascii="Courier New" w:eastAsia="Courier New" w:hAnsi="Courier New" w:cs="Courier New"/>
          <w:b/>
          <w:bCs/>
          <w:sz w:val="24"/>
          <w:szCs w:val="24"/>
        </w:rPr>
        <w:t>GABRIEL BORIC FONT</w:t>
      </w:r>
    </w:p>
    <w:p w14:paraId="17A3C65F" w14:textId="5FF6C4E1" w:rsidR="001E792A" w:rsidRDefault="00621CD2" w:rsidP="002F5ED0">
      <w:pPr>
        <w:tabs>
          <w:tab w:val="center" w:pos="6237"/>
        </w:tabs>
        <w:spacing w:after="0" w:line="240" w:lineRule="auto"/>
        <w:contextualSpacing/>
        <w:jc w:val="both"/>
      </w:pPr>
      <w:r>
        <w:rPr>
          <w:rFonts w:ascii="Courier New" w:eastAsia="Courier New" w:hAnsi="Courier New" w:cs="Courier New"/>
          <w:sz w:val="24"/>
          <w:szCs w:val="24"/>
        </w:rPr>
        <w:tab/>
      </w:r>
      <w:r w:rsidR="001E792A" w:rsidRPr="18682B52">
        <w:rPr>
          <w:rFonts w:ascii="Courier New" w:eastAsia="Courier New" w:hAnsi="Courier New" w:cs="Courier New"/>
          <w:sz w:val="24"/>
          <w:szCs w:val="24"/>
        </w:rPr>
        <w:t>Presidente de la República</w:t>
      </w:r>
    </w:p>
    <w:p w14:paraId="00FDE9FB" w14:textId="142CEBA6" w:rsidR="001E792A" w:rsidRDefault="001E792A" w:rsidP="002F5ED0">
      <w:pPr>
        <w:spacing w:after="0" w:line="240" w:lineRule="auto"/>
        <w:contextualSpacing/>
        <w:jc w:val="both"/>
      </w:pPr>
    </w:p>
    <w:p w14:paraId="4BE7496D" w14:textId="77777777" w:rsidR="00C11CB8" w:rsidRDefault="00C11CB8" w:rsidP="002F5ED0">
      <w:pPr>
        <w:spacing w:after="0" w:line="240" w:lineRule="auto"/>
        <w:contextualSpacing/>
        <w:jc w:val="both"/>
      </w:pPr>
    </w:p>
    <w:p w14:paraId="7228C2A2" w14:textId="77777777" w:rsidR="002F5ED0" w:rsidRDefault="002F5ED0" w:rsidP="002F5ED0">
      <w:pPr>
        <w:spacing w:after="0" w:line="240" w:lineRule="auto"/>
        <w:contextualSpacing/>
        <w:jc w:val="both"/>
      </w:pPr>
    </w:p>
    <w:p w14:paraId="155C83D2" w14:textId="77777777" w:rsidR="002F5ED0" w:rsidRDefault="002F5ED0" w:rsidP="002F5ED0">
      <w:pPr>
        <w:spacing w:after="0" w:line="240" w:lineRule="auto"/>
        <w:contextualSpacing/>
        <w:jc w:val="both"/>
      </w:pPr>
    </w:p>
    <w:p w14:paraId="1A881A5A" w14:textId="77777777" w:rsidR="00C11CB8" w:rsidRDefault="00C11CB8" w:rsidP="002F5ED0">
      <w:pPr>
        <w:spacing w:after="0" w:line="240" w:lineRule="auto"/>
        <w:contextualSpacing/>
        <w:jc w:val="both"/>
      </w:pPr>
    </w:p>
    <w:p w14:paraId="108E0F14" w14:textId="77777777" w:rsidR="00C11CB8" w:rsidRDefault="00C11CB8" w:rsidP="002F5ED0">
      <w:pPr>
        <w:spacing w:after="0" w:line="240" w:lineRule="auto"/>
        <w:contextualSpacing/>
        <w:jc w:val="both"/>
      </w:pPr>
    </w:p>
    <w:p w14:paraId="53CDA755" w14:textId="77777777" w:rsidR="00C11CB8" w:rsidRDefault="00C11CB8" w:rsidP="002F5ED0">
      <w:pPr>
        <w:spacing w:after="0" w:line="240" w:lineRule="auto"/>
        <w:contextualSpacing/>
        <w:jc w:val="both"/>
      </w:pPr>
    </w:p>
    <w:p w14:paraId="30472C70" w14:textId="1F7FC029" w:rsidR="001E792A" w:rsidRDefault="00621CD2" w:rsidP="002F5ED0">
      <w:pPr>
        <w:tabs>
          <w:tab w:val="center" w:pos="2268"/>
        </w:tabs>
        <w:spacing w:after="0" w:line="240" w:lineRule="auto"/>
        <w:ind w:right="4302"/>
        <w:contextualSpacing/>
      </w:pPr>
      <w:r>
        <w:rPr>
          <w:rFonts w:ascii="Courier New" w:eastAsia="Courier New" w:hAnsi="Courier New" w:cs="Courier New"/>
          <w:b/>
          <w:bCs/>
          <w:sz w:val="24"/>
          <w:szCs w:val="24"/>
        </w:rPr>
        <w:tab/>
        <w:t>C</w:t>
      </w:r>
      <w:r w:rsidR="001E792A" w:rsidRPr="18682B52">
        <w:rPr>
          <w:rFonts w:ascii="Courier New" w:eastAsia="Courier New" w:hAnsi="Courier New" w:cs="Courier New"/>
          <w:b/>
          <w:bCs/>
          <w:sz w:val="24"/>
          <w:szCs w:val="24"/>
        </w:rPr>
        <w:t>AROLINA TOHÁ MORALES</w:t>
      </w:r>
    </w:p>
    <w:p w14:paraId="37FA58ED" w14:textId="02FB97ED" w:rsidR="00C11CB8" w:rsidRDefault="00621CD2" w:rsidP="002F5ED0">
      <w:pPr>
        <w:tabs>
          <w:tab w:val="center" w:pos="2268"/>
        </w:tabs>
        <w:spacing w:after="0" w:line="240" w:lineRule="auto"/>
        <w:ind w:right="4302"/>
        <w:contextualSpacing/>
        <w:rPr>
          <w:rFonts w:ascii="Courier New" w:eastAsia="Courier New" w:hAnsi="Courier New" w:cs="Courier New"/>
          <w:sz w:val="24"/>
          <w:szCs w:val="24"/>
        </w:rPr>
      </w:pPr>
      <w:r>
        <w:rPr>
          <w:rFonts w:ascii="Courier New" w:eastAsia="Courier New" w:hAnsi="Courier New" w:cs="Courier New"/>
          <w:sz w:val="24"/>
          <w:szCs w:val="24"/>
        </w:rPr>
        <w:tab/>
      </w:r>
      <w:r w:rsidR="001E792A" w:rsidRPr="18682B52">
        <w:rPr>
          <w:rFonts w:ascii="Courier New" w:eastAsia="Courier New" w:hAnsi="Courier New" w:cs="Courier New"/>
          <w:sz w:val="24"/>
          <w:szCs w:val="24"/>
        </w:rPr>
        <w:t xml:space="preserve">Ministra </w:t>
      </w:r>
      <w:r w:rsidR="001E792A">
        <w:rPr>
          <w:rFonts w:ascii="Courier New" w:eastAsia="Courier New" w:hAnsi="Courier New" w:cs="Courier New"/>
          <w:sz w:val="24"/>
          <w:szCs w:val="24"/>
        </w:rPr>
        <w:t>del</w:t>
      </w:r>
      <w:r w:rsidR="001E792A" w:rsidRPr="18682B52">
        <w:rPr>
          <w:rFonts w:ascii="Courier New" w:eastAsia="Courier New" w:hAnsi="Courier New" w:cs="Courier New"/>
          <w:sz w:val="24"/>
          <w:szCs w:val="24"/>
        </w:rPr>
        <w:t xml:space="preserve"> Interior</w:t>
      </w:r>
    </w:p>
    <w:p w14:paraId="3580937A" w14:textId="090006F7" w:rsidR="001E792A" w:rsidRDefault="00621CD2" w:rsidP="002F5ED0">
      <w:pPr>
        <w:tabs>
          <w:tab w:val="center" w:pos="2268"/>
        </w:tabs>
        <w:spacing w:after="0" w:line="240" w:lineRule="auto"/>
        <w:ind w:right="4302"/>
        <w:contextualSpacing/>
        <w:rPr>
          <w:rFonts w:ascii="Courier New" w:eastAsia="Courier New" w:hAnsi="Courier New" w:cs="Courier New"/>
          <w:sz w:val="24"/>
          <w:szCs w:val="24"/>
        </w:rPr>
      </w:pPr>
      <w:r>
        <w:rPr>
          <w:rFonts w:ascii="Courier New" w:eastAsia="Courier New" w:hAnsi="Courier New" w:cs="Courier New"/>
          <w:sz w:val="24"/>
          <w:szCs w:val="24"/>
        </w:rPr>
        <w:tab/>
      </w:r>
      <w:r w:rsidR="001E792A" w:rsidRPr="18682B52">
        <w:rPr>
          <w:rFonts w:ascii="Courier New" w:eastAsia="Courier New" w:hAnsi="Courier New" w:cs="Courier New"/>
          <w:sz w:val="24"/>
          <w:szCs w:val="24"/>
        </w:rPr>
        <w:t>Seguridad Pública</w:t>
      </w:r>
    </w:p>
    <w:p w14:paraId="1230451C" w14:textId="77777777" w:rsidR="00E06BD7" w:rsidRDefault="00E06BD7" w:rsidP="002F5ED0">
      <w:pPr>
        <w:spacing w:after="0" w:line="240" w:lineRule="auto"/>
        <w:ind w:right="4302"/>
        <w:contextualSpacing/>
        <w:jc w:val="center"/>
        <w:rPr>
          <w:rFonts w:ascii="Courier New" w:eastAsia="Courier New" w:hAnsi="Courier New" w:cs="Courier New"/>
          <w:sz w:val="24"/>
          <w:szCs w:val="24"/>
        </w:rPr>
      </w:pPr>
    </w:p>
    <w:p w14:paraId="5B0C4E39" w14:textId="77777777" w:rsidR="00E06BD7" w:rsidRDefault="00E06BD7" w:rsidP="002F5ED0">
      <w:pPr>
        <w:spacing w:after="0" w:line="240" w:lineRule="auto"/>
        <w:ind w:right="4302"/>
        <w:contextualSpacing/>
        <w:jc w:val="center"/>
        <w:rPr>
          <w:rFonts w:ascii="Courier New" w:eastAsia="Courier New" w:hAnsi="Courier New" w:cs="Courier New"/>
          <w:sz w:val="24"/>
          <w:szCs w:val="24"/>
        </w:rPr>
      </w:pPr>
    </w:p>
    <w:p w14:paraId="62B681C3" w14:textId="77777777" w:rsidR="00E06BD7" w:rsidRDefault="00E06BD7" w:rsidP="002F5ED0">
      <w:pPr>
        <w:spacing w:after="0" w:line="240" w:lineRule="auto"/>
        <w:ind w:right="4302"/>
        <w:contextualSpacing/>
        <w:jc w:val="center"/>
        <w:rPr>
          <w:rFonts w:ascii="Courier New" w:eastAsia="Courier New" w:hAnsi="Courier New" w:cs="Courier New"/>
          <w:sz w:val="24"/>
          <w:szCs w:val="24"/>
        </w:rPr>
      </w:pPr>
    </w:p>
    <w:p w14:paraId="5B39051C" w14:textId="77777777" w:rsidR="002F5ED0" w:rsidRDefault="002F5ED0" w:rsidP="002F5ED0">
      <w:pPr>
        <w:spacing w:after="0" w:line="240" w:lineRule="auto"/>
        <w:ind w:right="4302"/>
        <w:contextualSpacing/>
        <w:jc w:val="center"/>
        <w:rPr>
          <w:rFonts w:ascii="Courier New" w:eastAsia="Courier New" w:hAnsi="Courier New" w:cs="Courier New"/>
          <w:sz w:val="24"/>
          <w:szCs w:val="24"/>
        </w:rPr>
      </w:pPr>
    </w:p>
    <w:p w14:paraId="1F30EC64" w14:textId="77777777" w:rsidR="00E06BD7" w:rsidRDefault="00E06BD7" w:rsidP="002F5ED0">
      <w:pPr>
        <w:spacing w:after="0" w:line="240" w:lineRule="auto"/>
        <w:ind w:right="4302"/>
        <w:contextualSpacing/>
        <w:jc w:val="center"/>
        <w:rPr>
          <w:rFonts w:ascii="Courier New" w:eastAsia="Courier New" w:hAnsi="Courier New" w:cs="Courier New"/>
          <w:sz w:val="24"/>
          <w:szCs w:val="24"/>
        </w:rPr>
      </w:pPr>
    </w:p>
    <w:p w14:paraId="3FA01218" w14:textId="77777777" w:rsidR="00E06BD7" w:rsidRDefault="00E06BD7" w:rsidP="00CE518A">
      <w:pPr>
        <w:spacing w:line="240" w:lineRule="auto"/>
        <w:ind w:right="4302"/>
        <w:contextualSpacing/>
        <w:jc w:val="center"/>
        <w:rPr>
          <w:rFonts w:ascii="Courier New" w:eastAsia="Courier New" w:hAnsi="Courier New" w:cs="Courier New"/>
          <w:sz w:val="24"/>
          <w:szCs w:val="24"/>
        </w:rPr>
      </w:pPr>
    </w:p>
    <w:p w14:paraId="71C90291" w14:textId="77777777" w:rsidR="00E06BD7" w:rsidRDefault="00E06BD7" w:rsidP="00CE518A">
      <w:pPr>
        <w:spacing w:line="240" w:lineRule="auto"/>
        <w:ind w:right="4302"/>
        <w:contextualSpacing/>
        <w:jc w:val="center"/>
        <w:rPr>
          <w:rFonts w:ascii="Courier New" w:eastAsia="Courier New" w:hAnsi="Courier New" w:cs="Courier New"/>
          <w:sz w:val="24"/>
          <w:szCs w:val="24"/>
        </w:rPr>
      </w:pPr>
    </w:p>
    <w:p w14:paraId="6B567762" w14:textId="77777777" w:rsidR="001E792A" w:rsidRDefault="001E792A" w:rsidP="00CE518A">
      <w:pPr>
        <w:spacing w:line="240" w:lineRule="auto"/>
        <w:contextualSpacing/>
        <w:jc w:val="center"/>
      </w:pPr>
    </w:p>
    <w:p w14:paraId="6F2EE854" w14:textId="4A112345" w:rsidR="001E792A" w:rsidRPr="00C27E2B" w:rsidRDefault="00621CD2" w:rsidP="00CE518A">
      <w:pPr>
        <w:tabs>
          <w:tab w:val="center" w:pos="6237"/>
        </w:tabs>
        <w:spacing w:line="240" w:lineRule="auto"/>
        <w:contextualSpacing/>
        <w:rPr>
          <w:rFonts w:ascii="Courier New" w:eastAsia="Courier New" w:hAnsi="Courier New" w:cs="Courier New"/>
          <w:b/>
          <w:sz w:val="24"/>
          <w:szCs w:val="24"/>
        </w:rPr>
      </w:pPr>
      <w:r>
        <w:rPr>
          <w:rFonts w:ascii="Courier New" w:eastAsia="Courier New" w:hAnsi="Courier New" w:cs="Courier New"/>
          <w:b/>
          <w:sz w:val="24"/>
          <w:szCs w:val="24"/>
        </w:rPr>
        <w:tab/>
      </w:r>
      <w:r w:rsidR="001E792A" w:rsidRPr="00C27E2B">
        <w:rPr>
          <w:rFonts w:ascii="Courier New" w:eastAsia="Courier New" w:hAnsi="Courier New" w:cs="Courier New"/>
          <w:b/>
          <w:sz w:val="24"/>
          <w:szCs w:val="24"/>
        </w:rPr>
        <w:t>MARIO MARCEL CULLEL</w:t>
      </w:r>
      <w:r w:rsidR="001E792A">
        <w:rPr>
          <w:rFonts w:ascii="Courier New" w:eastAsia="Courier New" w:hAnsi="Courier New" w:cs="Courier New"/>
          <w:b/>
          <w:sz w:val="24"/>
          <w:szCs w:val="24"/>
        </w:rPr>
        <w:t>L</w:t>
      </w:r>
    </w:p>
    <w:p w14:paraId="7593D6EC" w14:textId="296CB2B9" w:rsidR="001E792A" w:rsidRDefault="00621CD2" w:rsidP="00CE518A">
      <w:pPr>
        <w:tabs>
          <w:tab w:val="center" w:pos="6237"/>
        </w:tabs>
        <w:spacing w:line="240" w:lineRule="auto"/>
        <w:contextualSpacing/>
        <w:rPr>
          <w:rFonts w:ascii="Courier New" w:eastAsia="Courier New" w:hAnsi="Courier New" w:cs="Courier New"/>
          <w:sz w:val="24"/>
          <w:szCs w:val="24"/>
        </w:rPr>
      </w:pPr>
      <w:r>
        <w:rPr>
          <w:rFonts w:ascii="Courier New" w:eastAsia="Courier New" w:hAnsi="Courier New" w:cs="Courier New"/>
          <w:sz w:val="24"/>
          <w:szCs w:val="24"/>
        </w:rPr>
        <w:tab/>
      </w:r>
      <w:r w:rsidR="001E792A">
        <w:rPr>
          <w:rFonts w:ascii="Courier New" w:eastAsia="Courier New" w:hAnsi="Courier New" w:cs="Courier New"/>
          <w:sz w:val="24"/>
          <w:szCs w:val="24"/>
        </w:rPr>
        <w:t>Ministro de Hacienda</w:t>
      </w:r>
    </w:p>
    <w:p w14:paraId="43A9180A" w14:textId="77777777" w:rsidR="001E792A" w:rsidRDefault="001E792A" w:rsidP="00CE518A">
      <w:pPr>
        <w:spacing w:line="240" w:lineRule="auto"/>
        <w:contextualSpacing/>
        <w:jc w:val="center"/>
        <w:rPr>
          <w:rFonts w:ascii="Courier New" w:eastAsia="Courier New" w:hAnsi="Courier New" w:cs="Courier New"/>
          <w:sz w:val="24"/>
          <w:szCs w:val="24"/>
        </w:rPr>
      </w:pPr>
    </w:p>
    <w:p w14:paraId="69904FAA" w14:textId="77777777" w:rsidR="002F5ED0" w:rsidRDefault="002F5ED0" w:rsidP="00CE518A">
      <w:pPr>
        <w:spacing w:line="240" w:lineRule="auto"/>
        <w:contextualSpacing/>
        <w:jc w:val="center"/>
        <w:rPr>
          <w:rFonts w:ascii="Courier New" w:eastAsia="Courier New" w:hAnsi="Courier New" w:cs="Courier New"/>
          <w:sz w:val="24"/>
          <w:szCs w:val="24"/>
        </w:rPr>
      </w:pPr>
    </w:p>
    <w:p w14:paraId="5A7626B4" w14:textId="77777777" w:rsidR="00E06BD7" w:rsidRDefault="00E06BD7" w:rsidP="00CE518A">
      <w:pPr>
        <w:spacing w:line="240" w:lineRule="auto"/>
        <w:contextualSpacing/>
        <w:jc w:val="center"/>
        <w:rPr>
          <w:rFonts w:ascii="Courier New" w:eastAsia="Courier New" w:hAnsi="Courier New" w:cs="Courier New"/>
          <w:sz w:val="24"/>
          <w:szCs w:val="24"/>
        </w:rPr>
      </w:pPr>
    </w:p>
    <w:p w14:paraId="6F0EA4A2" w14:textId="77777777" w:rsidR="002F5ED0" w:rsidRDefault="002F5ED0" w:rsidP="00CE518A">
      <w:pPr>
        <w:spacing w:line="240" w:lineRule="auto"/>
        <w:contextualSpacing/>
        <w:jc w:val="center"/>
        <w:rPr>
          <w:rFonts w:ascii="Courier New" w:eastAsia="Courier New" w:hAnsi="Courier New" w:cs="Courier New"/>
          <w:sz w:val="24"/>
          <w:szCs w:val="24"/>
        </w:rPr>
      </w:pPr>
    </w:p>
    <w:p w14:paraId="4FE466A2" w14:textId="77777777" w:rsidR="001E792A" w:rsidRDefault="001E792A" w:rsidP="00CE518A">
      <w:pPr>
        <w:spacing w:line="240" w:lineRule="auto"/>
        <w:contextualSpacing/>
        <w:jc w:val="center"/>
        <w:rPr>
          <w:rFonts w:ascii="Courier New" w:eastAsia="Courier New" w:hAnsi="Courier New" w:cs="Courier New"/>
          <w:sz w:val="24"/>
          <w:szCs w:val="24"/>
        </w:rPr>
      </w:pPr>
    </w:p>
    <w:p w14:paraId="150FDE15" w14:textId="77777777" w:rsidR="00E06BD7" w:rsidRDefault="00E06BD7" w:rsidP="00CE518A">
      <w:pPr>
        <w:spacing w:line="240" w:lineRule="auto"/>
        <w:contextualSpacing/>
        <w:jc w:val="center"/>
        <w:rPr>
          <w:rFonts w:ascii="Courier New" w:eastAsia="Courier New" w:hAnsi="Courier New" w:cs="Courier New"/>
          <w:sz w:val="24"/>
          <w:szCs w:val="24"/>
        </w:rPr>
      </w:pPr>
    </w:p>
    <w:p w14:paraId="282F6773" w14:textId="77777777" w:rsidR="001E792A" w:rsidRDefault="001E792A" w:rsidP="00CE518A">
      <w:pPr>
        <w:spacing w:line="240" w:lineRule="auto"/>
        <w:contextualSpacing/>
        <w:jc w:val="center"/>
      </w:pPr>
    </w:p>
    <w:p w14:paraId="3DA07886" w14:textId="74F2E3D3" w:rsidR="001E792A" w:rsidRDefault="002F5ED0" w:rsidP="00CE518A">
      <w:pPr>
        <w:tabs>
          <w:tab w:val="center" w:pos="2552"/>
          <w:tab w:val="center" w:pos="6236"/>
        </w:tabs>
        <w:spacing w:line="240" w:lineRule="auto"/>
        <w:contextualSpacing/>
        <w:jc w:val="both"/>
      </w:pPr>
      <w:r>
        <w:rPr>
          <w:rFonts w:ascii="Courier New" w:eastAsia="Courier New" w:hAnsi="Courier New" w:cs="Courier New"/>
          <w:b/>
          <w:bCs/>
          <w:sz w:val="24"/>
          <w:szCs w:val="24"/>
        </w:rPr>
        <w:tab/>
      </w:r>
      <w:r w:rsidR="0099549B">
        <w:rPr>
          <w:rFonts w:ascii="Courier New" w:eastAsia="Courier New" w:hAnsi="Courier New" w:cs="Courier New"/>
          <w:b/>
          <w:bCs/>
          <w:sz w:val="24"/>
          <w:szCs w:val="24"/>
        </w:rPr>
        <w:t>CARLOS MONTES CISTERNAS</w:t>
      </w:r>
    </w:p>
    <w:p w14:paraId="503C8D09" w14:textId="6D06B093" w:rsidR="00644386" w:rsidRDefault="002F5ED0" w:rsidP="00CE518A">
      <w:pPr>
        <w:tabs>
          <w:tab w:val="center" w:pos="2552"/>
          <w:tab w:val="center" w:pos="6236"/>
        </w:tabs>
        <w:spacing w:line="240" w:lineRule="auto"/>
        <w:contextualSpacing/>
        <w:jc w:val="both"/>
        <w:rPr>
          <w:rFonts w:ascii="Courier New" w:eastAsia="Courier New" w:hAnsi="Courier New" w:cs="Courier New"/>
          <w:sz w:val="24"/>
          <w:szCs w:val="24"/>
        </w:rPr>
      </w:pPr>
      <w:r>
        <w:rPr>
          <w:rFonts w:ascii="Courier New" w:eastAsia="Courier New" w:hAnsi="Courier New" w:cs="Courier New"/>
          <w:sz w:val="24"/>
          <w:szCs w:val="24"/>
        </w:rPr>
        <w:tab/>
      </w:r>
      <w:r w:rsidR="001E792A" w:rsidRPr="18682B52">
        <w:rPr>
          <w:rFonts w:ascii="Courier New" w:eastAsia="Courier New" w:hAnsi="Courier New" w:cs="Courier New"/>
          <w:sz w:val="24"/>
          <w:szCs w:val="24"/>
        </w:rPr>
        <w:t xml:space="preserve">Ministro de </w:t>
      </w:r>
      <w:r w:rsidR="0099549B">
        <w:rPr>
          <w:rFonts w:ascii="Courier New" w:eastAsia="Courier New" w:hAnsi="Courier New" w:cs="Courier New"/>
          <w:sz w:val="24"/>
          <w:szCs w:val="24"/>
        </w:rPr>
        <w:t>Vivienda y Urbanismo</w:t>
      </w:r>
    </w:p>
    <w:p w14:paraId="34B0DC55" w14:textId="667AA620" w:rsidR="00644386" w:rsidRDefault="00644386" w:rsidP="00CE518A">
      <w:pPr>
        <w:spacing w:after="0" w:line="240" w:lineRule="auto"/>
        <w:ind w:right="4302"/>
        <w:contextualSpacing/>
        <w:jc w:val="center"/>
        <w:rPr>
          <w:rFonts w:ascii="Courier New" w:eastAsia="Courier New" w:hAnsi="Courier New" w:cs="Courier New"/>
          <w:sz w:val="24"/>
          <w:szCs w:val="24"/>
        </w:rPr>
      </w:pPr>
    </w:p>
    <w:p w14:paraId="655578DB"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78CD57EA"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795A473A"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0F40F590"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4785D97E"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56862E8D" w14:textId="77777777" w:rsidR="00CE518A" w:rsidRDefault="00CE518A" w:rsidP="00CE518A">
      <w:pPr>
        <w:spacing w:after="0" w:line="240" w:lineRule="auto"/>
        <w:ind w:right="4302"/>
        <w:contextualSpacing/>
        <w:jc w:val="center"/>
        <w:rPr>
          <w:rFonts w:ascii="Courier New" w:eastAsia="Courier New" w:hAnsi="Courier New" w:cs="Courier New"/>
          <w:sz w:val="24"/>
          <w:szCs w:val="24"/>
        </w:rPr>
      </w:pPr>
    </w:p>
    <w:p w14:paraId="71056C23" w14:textId="77777777" w:rsidR="00CE518A" w:rsidRPr="00CE518A" w:rsidRDefault="00CE518A" w:rsidP="00CE518A">
      <w:pPr>
        <w:spacing w:after="0" w:line="240" w:lineRule="auto"/>
        <w:ind w:right="4302"/>
        <w:contextualSpacing/>
        <w:jc w:val="center"/>
        <w:rPr>
          <w:rFonts w:ascii="Courier New" w:eastAsia="Courier New" w:hAnsi="Courier New" w:cs="Courier New"/>
          <w:sz w:val="24"/>
          <w:szCs w:val="24"/>
        </w:rPr>
      </w:pPr>
    </w:p>
    <w:p w14:paraId="74B4CCDB" w14:textId="678F4F27" w:rsidR="00CE518A" w:rsidRDefault="00CE518A" w:rsidP="00CE518A">
      <w:pPr>
        <w:tabs>
          <w:tab w:val="center" w:pos="2552"/>
          <w:tab w:val="center" w:pos="6236"/>
        </w:tabs>
        <w:spacing w:line="240" w:lineRule="auto"/>
        <w:ind w:left="3544"/>
        <w:contextualSpacing/>
        <w:jc w:val="both"/>
      </w:pPr>
      <w:r>
        <w:rPr>
          <w:rFonts w:ascii="Courier New" w:eastAsia="Courier New" w:hAnsi="Courier New" w:cs="Courier New"/>
          <w:b/>
          <w:bCs/>
          <w:sz w:val="24"/>
          <w:szCs w:val="24"/>
        </w:rPr>
        <w:tab/>
      </w:r>
      <w:r w:rsidR="00443DAF" w:rsidRPr="00443DAF">
        <w:rPr>
          <w:rFonts w:ascii="Courier New" w:eastAsia="Courier New" w:hAnsi="Courier New" w:cs="Courier New"/>
          <w:b/>
          <w:bCs/>
          <w:sz w:val="24"/>
          <w:szCs w:val="24"/>
        </w:rPr>
        <w:t>MARCELA SANDOVAL OSORIO</w:t>
      </w:r>
    </w:p>
    <w:p w14:paraId="5723F481" w14:textId="19C5B617" w:rsidR="00CE518A" w:rsidRDefault="00CE518A" w:rsidP="00CE518A">
      <w:pPr>
        <w:tabs>
          <w:tab w:val="center" w:pos="2552"/>
          <w:tab w:val="center" w:pos="6236"/>
        </w:tabs>
        <w:spacing w:line="240" w:lineRule="auto"/>
        <w:ind w:left="3544"/>
        <w:contextualSpacing/>
        <w:jc w:val="both"/>
        <w:rPr>
          <w:rFonts w:ascii="Courier New" w:eastAsia="Courier New" w:hAnsi="Courier New" w:cs="Courier New"/>
          <w:sz w:val="24"/>
          <w:szCs w:val="24"/>
        </w:rPr>
      </w:pPr>
      <w:r>
        <w:rPr>
          <w:rFonts w:ascii="Courier New" w:eastAsia="Courier New" w:hAnsi="Courier New" w:cs="Courier New"/>
          <w:sz w:val="24"/>
          <w:szCs w:val="24"/>
        </w:rPr>
        <w:tab/>
      </w:r>
      <w:r w:rsidRPr="18682B52">
        <w:rPr>
          <w:rFonts w:ascii="Courier New" w:eastAsia="Courier New" w:hAnsi="Courier New" w:cs="Courier New"/>
          <w:sz w:val="24"/>
          <w:szCs w:val="24"/>
        </w:rPr>
        <w:t>Ministr</w:t>
      </w:r>
      <w:r w:rsidR="00443DAF">
        <w:rPr>
          <w:rFonts w:ascii="Courier New" w:eastAsia="Courier New" w:hAnsi="Courier New" w:cs="Courier New"/>
          <w:sz w:val="24"/>
          <w:szCs w:val="24"/>
        </w:rPr>
        <w:t>a de Bienes Nacionales</w:t>
      </w:r>
    </w:p>
    <w:p w14:paraId="0DD8F045" w14:textId="77777777" w:rsidR="00CE518A" w:rsidRDefault="00CE518A" w:rsidP="00CE518A">
      <w:pPr>
        <w:ind w:left="3544"/>
        <w:rPr>
          <w:rFonts w:ascii="Courier New" w:eastAsia="Courier New" w:hAnsi="Courier New" w:cs="Courier New"/>
          <w:sz w:val="24"/>
          <w:szCs w:val="24"/>
        </w:rPr>
      </w:pPr>
    </w:p>
    <w:sectPr w:rsidR="00CE518A" w:rsidSect="003E5AA5">
      <w:headerReference w:type="default" r:id="rId13"/>
      <w:pgSz w:w="12240" w:h="18720" w:code="14"/>
      <w:pgMar w:top="22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841B" w14:textId="77777777" w:rsidR="003E5AA5" w:rsidRDefault="003E5AA5" w:rsidP="00455348">
      <w:pPr>
        <w:spacing w:after="0" w:line="240" w:lineRule="auto"/>
      </w:pPr>
      <w:r>
        <w:separator/>
      </w:r>
    </w:p>
  </w:endnote>
  <w:endnote w:type="continuationSeparator" w:id="0">
    <w:p w14:paraId="5E82D5A9" w14:textId="77777777" w:rsidR="003E5AA5" w:rsidRDefault="003E5AA5" w:rsidP="00455348">
      <w:pPr>
        <w:spacing w:after="0" w:line="240" w:lineRule="auto"/>
      </w:pPr>
      <w:r>
        <w:continuationSeparator/>
      </w:r>
    </w:p>
  </w:endnote>
  <w:endnote w:type="continuationNotice" w:id="1">
    <w:p w14:paraId="5E0612A4" w14:textId="77777777" w:rsidR="003E5AA5" w:rsidRDefault="003E5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32D9" w14:textId="77777777" w:rsidR="003E5AA5" w:rsidRDefault="003E5AA5" w:rsidP="00455348">
      <w:pPr>
        <w:spacing w:after="0" w:line="240" w:lineRule="auto"/>
      </w:pPr>
      <w:r>
        <w:separator/>
      </w:r>
    </w:p>
  </w:footnote>
  <w:footnote w:type="continuationSeparator" w:id="0">
    <w:p w14:paraId="5858FCFF" w14:textId="77777777" w:rsidR="003E5AA5" w:rsidRDefault="003E5AA5" w:rsidP="00455348">
      <w:pPr>
        <w:spacing w:after="0" w:line="240" w:lineRule="auto"/>
      </w:pPr>
      <w:r>
        <w:continuationSeparator/>
      </w:r>
    </w:p>
  </w:footnote>
  <w:footnote w:type="continuationNotice" w:id="1">
    <w:p w14:paraId="24A269BF" w14:textId="77777777" w:rsidR="003E5AA5" w:rsidRDefault="003E5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823663"/>
      <w:docPartObj>
        <w:docPartGallery w:val="Page Numbers (Top of Page)"/>
        <w:docPartUnique/>
      </w:docPartObj>
    </w:sdtPr>
    <w:sdtEndPr>
      <w:rPr>
        <w:rFonts w:ascii="Arial" w:hAnsi="Arial" w:cs="Arial"/>
      </w:rPr>
    </w:sdtEndPr>
    <w:sdtContent>
      <w:p w14:paraId="05AA5582" w14:textId="11B02BC5" w:rsidR="00803F91" w:rsidRPr="00637699" w:rsidRDefault="00803F91">
        <w:pPr>
          <w:pStyle w:val="Encabezado"/>
          <w:jc w:val="right"/>
          <w:rPr>
            <w:rFonts w:ascii="Arial" w:hAnsi="Arial" w:cs="Arial"/>
          </w:rPr>
        </w:pPr>
        <w:r w:rsidRPr="004C349B">
          <w:rPr>
            <w:rFonts w:ascii="Courier New" w:hAnsi="Courier New" w:cs="Courier New"/>
          </w:rPr>
          <w:fldChar w:fldCharType="begin"/>
        </w:r>
        <w:r w:rsidRPr="004C349B">
          <w:rPr>
            <w:rFonts w:ascii="Courier New" w:hAnsi="Courier New" w:cs="Courier New"/>
          </w:rPr>
          <w:instrText>PAGE   \* MERGEFORMAT</w:instrText>
        </w:r>
        <w:r w:rsidRPr="004C349B">
          <w:rPr>
            <w:rFonts w:ascii="Courier New" w:hAnsi="Courier New" w:cs="Courier New"/>
          </w:rPr>
          <w:fldChar w:fldCharType="separate"/>
        </w:r>
        <w:r w:rsidR="00A107D1" w:rsidRPr="00A107D1">
          <w:rPr>
            <w:rFonts w:ascii="Courier New" w:hAnsi="Courier New" w:cs="Courier New"/>
            <w:noProof/>
            <w:lang w:val="es-ES"/>
          </w:rPr>
          <w:t>41</w:t>
        </w:r>
        <w:r w:rsidRPr="004C349B">
          <w:rPr>
            <w:rFonts w:ascii="Courier New" w:hAnsi="Courier New" w:cs="Courier New"/>
          </w:rPr>
          <w:fldChar w:fldCharType="end"/>
        </w:r>
      </w:p>
    </w:sdtContent>
  </w:sdt>
  <w:p w14:paraId="74467890" w14:textId="77777777" w:rsidR="00803F91" w:rsidRPr="00370AD7" w:rsidRDefault="00803F91" w:rsidP="002F5ED0">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r w:rsidRPr="00370AD7">
      <w:rPr>
        <w:rFonts w:ascii="Calibri" w:eastAsia="Calibri" w:hAnsi="Calibri"/>
        <w:sz w:val="20"/>
        <w:lang w:eastAsia="es-ES"/>
      </w:rPr>
      <w:t>REPUBLICA DE CHILE</w:t>
    </w:r>
  </w:p>
  <w:p w14:paraId="4E8C1DE7" w14:textId="77777777" w:rsidR="00803F91" w:rsidRPr="00370AD7" w:rsidRDefault="00803F91" w:rsidP="002F5ED0">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MINISTERIO</w:t>
    </w:r>
  </w:p>
  <w:p w14:paraId="70640ED7" w14:textId="77777777" w:rsidR="00803F91" w:rsidRPr="00370AD7" w:rsidRDefault="00803F91" w:rsidP="002F5ED0">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SECRETARIA GENERAL DE LA PRESIDENCIA</w:t>
    </w:r>
  </w:p>
  <w:p w14:paraId="3BF69AF0" w14:textId="77777777" w:rsidR="00803F91" w:rsidRDefault="00803F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3C83" w14:textId="6E1D7D7E" w:rsidR="00803F91" w:rsidRDefault="00803F91" w:rsidP="00332F2C">
    <w:pPr>
      <w:pStyle w:val="Encabezado"/>
      <w:jc w:val="right"/>
    </w:pPr>
  </w:p>
  <w:p w14:paraId="2ED14F4C" w14:textId="77777777" w:rsidR="00803F91" w:rsidRPr="00370AD7" w:rsidRDefault="00803F91" w:rsidP="00332F2C">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r w:rsidRPr="00370AD7">
      <w:rPr>
        <w:rFonts w:ascii="Calibri" w:eastAsia="Calibri" w:hAnsi="Calibri"/>
        <w:sz w:val="20"/>
        <w:lang w:eastAsia="es-ES"/>
      </w:rPr>
      <w:t>REPUBLICA DE CHILE</w:t>
    </w:r>
  </w:p>
  <w:p w14:paraId="2EDBEB0E" w14:textId="77777777" w:rsidR="00803F91" w:rsidRPr="00370AD7" w:rsidRDefault="00803F91" w:rsidP="00332F2C">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MINISTERIO</w:t>
    </w:r>
  </w:p>
  <w:p w14:paraId="45D546C3" w14:textId="77777777" w:rsidR="00803F91" w:rsidRPr="00370AD7" w:rsidRDefault="00803F91" w:rsidP="00332F2C">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SECRETARIA GENERAL DE LA PRESIDENCIA</w:t>
    </w:r>
  </w:p>
  <w:p w14:paraId="6F4DC1AD" w14:textId="77777777" w:rsidR="00803F91" w:rsidRDefault="0080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78E8" w14:textId="5BE8EF0C" w:rsidR="00803F91" w:rsidRDefault="00803F91">
    <w:pPr>
      <w:pStyle w:val="Encabezado"/>
      <w:jc w:val="right"/>
    </w:pPr>
  </w:p>
  <w:p w14:paraId="27952D48" w14:textId="77777777" w:rsidR="00803F91" w:rsidRPr="00370AD7" w:rsidRDefault="00803F91" w:rsidP="002F5ED0">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r w:rsidRPr="00370AD7">
      <w:rPr>
        <w:rFonts w:ascii="Calibri" w:eastAsia="Calibri" w:hAnsi="Calibri"/>
        <w:sz w:val="20"/>
        <w:lang w:eastAsia="es-ES"/>
      </w:rPr>
      <w:t>REPUBLICA DE CHILE</w:t>
    </w:r>
  </w:p>
  <w:p w14:paraId="20F6E432" w14:textId="77777777" w:rsidR="00803F91" w:rsidRPr="00370AD7" w:rsidRDefault="00803F91" w:rsidP="002F5ED0">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MINISTERIO</w:t>
    </w:r>
  </w:p>
  <w:p w14:paraId="3A9D1F1E" w14:textId="77777777" w:rsidR="00803F91" w:rsidRPr="00370AD7" w:rsidRDefault="00803F91" w:rsidP="002F5ED0">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SECRETARIA GENERAL DE LA PRESIDENCIA</w:t>
    </w:r>
  </w:p>
  <w:p w14:paraId="38BF8A48" w14:textId="77777777" w:rsidR="00803F91" w:rsidRDefault="00803F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F78"/>
    <w:multiLevelType w:val="hybridMultilevel"/>
    <w:tmpl w:val="AB94FA9A"/>
    <w:lvl w:ilvl="0" w:tplc="A2AE9DE8">
      <w:start w:val="1"/>
      <w:numFmt w:val="lowerRoman"/>
      <w:lvlText w:val="%1)"/>
      <w:lvlJc w:val="left"/>
      <w:pPr>
        <w:ind w:left="3920" w:hanging="360"/>
      </w:pPr>
      <w:rPr>
        <w:rFonts w:hint="default"/>
      </w:rPr>
    </w:lvl>
    <w:lvl w:ilvl="1" w:tplc="340A0019">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1" w15:restartNumberingAfterBreak="0">
    <w:nsid w:val="03C851F9"/>
    <w:multiLevelType w:val="hybridMultilevel"/>
    <w:tmpl w:val="B3184ECE"/>
    <w:lvl w:ilvl="0" w:tplc="A544A760">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500564"/>
    <w:multiLevelType w:val="hybridMultilevel"/>
    <w:tmpl w:val="679056F8"/>
    <w:lvl w:ilvl="0" w:tplc="63A62FFC">
      <w:start w:val="1"/>
      <w:numFmt w:val="lowerLetter"/>
      <w:lvlText w:val="%1)"/>
      <w:lvlJc w:val="left"/>
      <w:pPr>
        <w:ind w:left="3920" w:hanging="360"/>
      </w:pPr>
      <w:rPr>
        <w:rFonts w:hint="default"/>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3" w15:restartNumberingAfterBreak="0">
    <w:nsid w:val="058A33DA"/>
    <w:multiLevelType w:val="hybridMultilevel"/>
    <w:tmpl w:val="BD5ACA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925446"/>
    <w:multiLevelType w:val="multilevel"/>
    <w:tmpl w:val="7F48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711DF"/>
    <w:multiLevelType w:val="hybridMultilevel"/>
    <w:tmpl w:val="48263216"/>
    <w:lvl w:ilvl="0" w:tplc="F670E9A0">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8263E8"/>
    <w:multiLevelType w:val="hybridMultilevel"/>
    <w:tmpl w:val="20105210"/>
    <w:lvl w:ilvl="0" w:tplc="C3D099F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7296BB0"/>
    <w:multiLevelType w:val="hybridMultilevel"/>
    <w:tmpl w:val="3EEEC2FC"/>
    <w:lvl w:ilvl="0" w:tplc="A2AE9DE8">
      <w:start w:val="1"/>
      <w:numFmt w:val="low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8" w15:restartNumberingAfterBreak="0">
    <w:nsid w:val="12655DB2"/>
    <w:multiLevelType w:val="multilevel"/>
    <w:tmpl w:val="76BA5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42F79"/>
    <w:multiLevelType w:val="hybridMultilevel"/>
    <w:tmpl w:val="0D8E7144"/>
    <w:lvl w:ilvl="0" w:tplc="68005F22">
      <w:start w:val="1"/>
      <w:numFmt w:val="lowerRoman"/>
      <w:lvlText w:val="(%1)"/>
      <w:lvlJc w:val="left"/>
      <w:pPr>
        <w:ind w:left="720" w:hanging="360"/>
      </w:pPr>
      <w:rPr>
        <w:rFonts w:ascii="Garamond" w:hAnsi="Garamond" w:hint="default"/>
        <w:b/>
        <w:i w:val="0"/>
        <w:sz w:val="24"/>
        <w:szCs w:val="24"/>
      </w:rPr>
    </w:lvl>
    <w:lvl w:ilvl="1" w:tplc="340A0019" w:tentative="1">
      <w:start w:val="1"/>
      <w:numFmt w:val="lowerLetter"/>
      <w:lvlText w:val="%2."/>
      <w:lvlJc w:val="left"/>
      <w:pPr>
        <w:ind w:left="1440" w:hanging="360"/>
      </w:pPr>
    </w:lvl>
    <w:lvl w:ilvl="2" w:tplc="33B02CD2">
      <w:start w:val="1"/>
      <w:numFmt w:val="lowerRoman"/>
      <w:lvlText w:val="%3."/>
      <w:lvlJc w:val="left"/>
      <w:pPr>
        <w:ind w:left="2160" w:hanging="18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37F3294"/>
    <w:multiLevelType w:val="hybridMultilevel"/>
    <w:tmpl w:val="32D6A846"/>
    <w:lvl w:ilvl="0" w:tplc="A2AE9DE8">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A40F4B"/>
    <w:multiLevelType w:val="hybridMultilevel"/>
    <w:tmpl w:val="AEA68D84"/>
    <w:lvl w:ilvl="0" w:tplc="A0B61270">
      <w:start w:val="1"/>
      <w:numFmt w:val="lowerLetter"/>
      <w:lvlText w:val="%1)"/>
      <w:lvlJc w:val="left"/>
      <w:pPr>
        <w:ind w:left="786" w:hanging="360"/>
      </w:pPr>
      <w:rPr>
        <w:rFonts w:hint="default"/>
        <w:b/>
        <w:bCs/>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1F7C0069"/>
    <w:multiLevelType w:val="hybridMultilevel"/>
    <w:tmpl w:val="EB96A2D0"/>
    <w:lvl w:ilvl="0" w:tplc="A2AE9DE8">
      <w:start w:val="1"/>
      <w:numFmt w:val="lowerRoman"/>
      <w:lvlText w:val="%1)"/>
      <w:lvlJc w:val="left"/>
      <w:pPr>
        <w:ind w:left="3920" w:hanging="360"/>
      </w:pPr>
      <w:rPr>
        <w:rFonts w:hint="default"/>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13" w15:restartNumberingAfterBreak="0">
    <w:nsid w:val="20B913B8"/>
    <w:multiLevelType w:val="multilevel"/>
    <w:tmpl w:val="FF621D66"/>
    <w:lvl w:ilvl="0">
      <w:start w:val="1"/>
      <w:numFmt w:val="decimal"/>
      <w:lvlText w:val="%1."/>
      <w:lvlJc w:val="left"/>
      <w:pPr>
        <w:ind w:left="3600" w:hanging="360"/>
      </w:pPr>
      <w:rPr>
        <w:rFonts w:hint="default"/>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15:restartNumberingAfterBreak="0">
    <w:nsid w:val="21207889"/>
    <w:multiLevelType w:val="hybridMultilevel"/>
    <w:tmpl w:val="5D7261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5170A60"/>
    <w:multiLevelType w:val="hybridMultilevel"/>
    <w:tmpl w:val="456EE3EC"/>
    <w:lvl w:ilvl="0" w:tplc="69F66A66">
      <w:numFmt w:val="bullet"/>
      <w:lvlText w:val="-"/>
      <w:lvlJc w:val="left"/>
      <w:pPr>
        <w:ind w:left="2628" w:hanging="360"/>
      </w:pPr>
      <w:rPr>
        <w:rFonts w:ascii="Courier New" w:eastAsia="Courier New" w:hAnsi="Courier New"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6" w15:restartNumberingAfterBreak="0">
    <w:nsid w:val="29F26089"/>
    <w:multiLevelType w:val="multilevel"/>
    <w:tmpl w:val="46AA5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96DE5"/>
    <w:multiLevelType w:val="hybridMultilevel"/>
    <w:tmpl w:val="D66EF802"/>
    <w:lvl w:ilvl="0" w:tplc="294A7442">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5E7D25"/>
    <w:multiLevelType w:val="hybridMultilevel"/>
    <w:tmpl w:val="9A00A00C"/>
    <w:lvl w:ilvl="0" w:tplc="340A0017">
      <w:start w:val="1"/>
      <w:numFmt w:val="lowerLetter"/>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15:restartNumberingAfterBreak="0">
    <w:nsid w:val="38B37478"/>
    <w:multiLevelType w:val="hybridMultilevel"/>
    <w:tmpl w:val="F754D5A4"/>
    <w:lvl w:ilvl="0" w:tplc="68005F22">
      <w:start w:val="1"/>
      <w:numFmt w:val="lowerRoman"/>
      <w:lvlText w:val="(%1)"/>
      <w:lvlJc w:val="left"/>
      <w:pPr>
        <w:ind w:left="3560" w:hanging="360"/>
      </w:pPr>
      <w:rPr>
        <w:rFonts w:ascii="Garamond" w:hAnsi="Garamond" w:hint="default"/>
        <w:b/>
        <w:i w:val="0"/>
        <w:sz w:val="24"/>
        <w:szCs w:val="24"/>
      </w:r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20" w15:restartNumberingAfterBreak="0">
    <w:nsid w:val="3EA74057"/>
    <w:multiLevelType w:val="hybridMultilevel"/>
    <w:tmpl w:val="10D65836"/>
    <w:lvl w:ilvl="0" w:tplc="E07C9600">
      <w:start w:val="1"/>
      <w:numFmt w:val="bullet"/>
      <w:lvlText w:val="-"/>
      <w:lvlJc w:val="left"/>
      <w:pPr>
        <w:ind w:left="3200" w:hanging="360"/>
      </w:pPr>
      <w:rPr>
        <w:rFonts w:ascii="Courier New" w:eastAsia="Courier New" w:hAnsi="Courier New" w:cs="Courier New" w:hint="default"/>
      </w:rPr>
    </w:lvl>
    <w:lvl w:ilvl="1" w:tplc="340A0003">
      <w:start w:val="1"/>
      <w:numFmt w:val="bullet"/>
      <w:lvlText w:val="o"/>
      <w:lvlJc w:val="left"/>
      <w:pPr>
        <w:ind w:left="3920" w:hanging="360"/>
      </w:pPr>
      <w:rPr>
        <w:rFonts w:ascii="Courier New" w:hAnsi="Courier New" w:cs="Courier New" w:hint="default"/>
      </w:rPr>
    </w:lvl>
    <w:lvl w:ilvl="2" w:tplc="340A0005">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1" w15:restartNumberingAfterBreak="0">
    <w:nsid w:val="41AF0F62"/>
    <w:multiLevelType w:val="hybridMultilevel"/>
    <w:tmpl w:val="2010521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662B53"/>
    <w:multiLevelType w:val="hybridMultilevel"/>
    <w:tmpl w:val="10806C4E"/>
    <w:lvl w:ilvl="0" w:tplc="2BF236FE">
      <w:start w:val="1"/>
      <w:numFmt w:val="upperRoman"/>
      <w:lvlText w:val="%1."/>
      <w:lvlJc w:val="left"/>
      <w:pPr>
        <w:ind w:left="4264" w:hanging="72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990B3C"/>
    <w:multiLevelType w:val="hybridMultilevel"/>
    <w:tmpl w:val="42703CC2"/>
    <w:lvl w:ilvl="0" w:tplc="28362CF0">
      <w:start w:val="1"/>
      <w:numFmt w:val="lowerLetter"/>
      <w:lvlText w:val="%1."/>
      <w:lvlJc w:val="left"/>
      <w:pPr>
        <w:ind w:left="3122" w:hanging="570"/>
      </w:pPr>
      <w:rPr>
        <w:rFonts w:hint="default"/>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5" w15:restartNumberingAfterBreak="0">
    <w:nsid w:val="49614558"/>
    <w:multiLevelType w:val="hybridMultilevel"/>
    <w:tmpl w:val="CB7E2144"/>
    <w:lvl w:ilvl="0" w:tplc="C9A2E48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4A0033F3"/>
    <w:multiLevelType w:val="hybridMultilevel"/>
    <w:tmpl w:val="177650E0"/>
    <w:lvl w:ilvl="0" w:tplc="118214CC">
      <w:start w:val="1"/>
      <w:numFmt w:val="lowerRoman"/>
      <w:lvlText w:val="(%1)"/>
      <w:lvlJc w:val="left"/>
      <w:pPr>
        <w:ind w:left="4280" w:hanging="1080"/>
      </w:pPr>
      <w:rPr>
        <w:rFonts w:hint="default"/>
      </w:r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27" w15:restartNumberingAfterBreak="0">
    <w:nsid w:val="4A8A5C8B"/>
    <w:multiLevelType w:val="hybridMultilevel"/>
    <w:tmpl w:val="D0C82AD8"/>
    <w:lvl w:ilvl="0" w:tplc="6BF0333C">
      <w:numFmt w:val="bullet"/>
      <w:lvlText w:val="-"/>
      <w:lvlJc w:val="left"/>
      <w:pPr>
        <w:ind w:left="2345" w:hanging="360"/>
      </w:pPr>
      <w:rPr>
        <w:rFonts w:ascii="Courier New" w:eastAsia="Courier New" w:hAnsi="Courier New" w:cs="Courier New"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8" w15:restartNumberingAfterBreak="0">
    <w:nsid w:val="4C120945"/>
    <w:multiLevelType w:val="hybridMultilevel"/>
    <w:tmpl w:val="2A6CEF44"/>
    <w:lvl w:ilvl="0" w:tplc="A2AE9DE8">
      <w:start w:val="1"/>
      <w:numFmt w:val="lowerRoman"/>
      <w:lvlText w:val="%1)"/>
      <w:lvlJc w:val="left"/>
      <w:pPr>
        <w:ind w:left="3900" w:hanging="360"/>
      </w:pPr>
      <w:rPr>
        <w:rFonts w:hint="default"/>
        <w:u w:val="none"/>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9" w15:restartNumberingAfterBreak="0">
    <w:nsid w:val="4C6330F5"/>
    <w:multiLevelType w:val="hybridMultilevel"/>
    <w:tmpl w:val="A1027AF4"/>
    <w:lvl w:ilvl="0" w:tplc="340A000F">
      <w:start w:val="1"/>
      <w:numFmt w:val="decimal"/>
      <w:lvlText w:val="%1."/>
      <w:lvlJc w:val="left"/>
      <w:pPr>
        <w:ind w:left="3200" w:hanging="360"/>
      </w:pPr>
    </w:lvl>
    <w:lvl w:ilvl="1" w:tplc="8244DE64">
      <w:start w:val="1"/>
      <w:numFmt w:val="lowerLetter"/>
      <w:lvlText w:val="%2)"/>
      <w:lvlJc w:val="left"/>
      <w:pPr>
        <w:ind w:left="4268" w:hanging="708"/>
      </w:pPr>
      <w:rPr>
        <w:rFonts w:hint="default"/>
      </w:r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0" w15:restartNumberingAfterBreak="0">
    <w:nsid w:val="52D4662F"/>
    <w:multiLevelType w:val="hybridMultilevel"/>
    <w:tmpl w:val="ADEE2AE6"/>
    <w:lvl w:ilvl="0" w:tplc="68005F22">
      <w:start w:val="1"/>
      <w:numFmt w:val="lowerRoman"/>
      <w:lvlText w:val="(%1)"/>
      <w:lvlJc w:val="left"/>
      <w:pPr>
        <w:ind w:left="720" w:hanging="360"/>
      </w:pPr>
      <w:rPr>
        <w:rFonts w:ascii="Garamond" w:hAnsi="Garamond" w:hint="default"/>
        <w:b/>
        <w:i w:val="0"/>
        <w:sz w:val="24"/>
        <w:szCs w:val="24"/>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3C025A1"/>
    <w:multiLevelType w:val="hybridMultilevel"/>
    <w:tmpl w:val="2010521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9A0A7F"/>
    <w:multiLevelType w:val="hybridMultilevel"/>
    <w:tmpl w:val="46B4B97E"/>
    <w:lvl w:ilvl="0" w:tplc="21D6980E">
      <w:start w:val="1"/>
      <w:numFmt w:val="lowerRoman"/>
      <w:lvlText w:val="%1."/>
      <w:lvlJc w:val="lef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3" w15:restartNumberingAfterBreak="0">
    <w:nsid w:val="5D9E41AC"/>
    <w:multiLevelType w:val="hybridMultilevel"/>
    <w:tmpl w:val="206C1222"/>
    <w:lvl w:ilvl="0" w:tplc="367E0CBE">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4" w15:restartNumberingAfterBreak="0">
    <w:nsid w:val="61A00123"/>
    <w:multiLevelType w:val="hybridMultilevel"/>
    <w:tmpl w:val="DC1CC8CA"/>
    <w:lvl w:ilvl="0" w:tplc="7ECA8992">
      <w:start w:val="1"/>
      <w:numFmt w:val="lowerLetter"/>
      <w:lvlText w:val="%1."/>
      <w:lvlJc w:val="left"/>
      <w:pPr>
        <w:ind w:left="2345" w:hanging="360"/>
      </w:pPr>
      <w:rPr>
        <w:rFonts w:hint="default"/>
        <w:b/>
        <w:bCs/>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5" w15:restartNumberingAfterBreak="0">
    <w:nsid w:val="64F302F6"/>
    <w:multiLevelType w:val="hybridMultilevel"/>
    <w:tmpl w:val="A4F24B10"/>
    <w:lvl w:ilvl="0" w:tplc="68724B4A">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6" w15:restartNumberingAfterBreak="0">
    <w:nsid w:val="65D60612"/>
    <w:multiLevelType w:val="hybridMultilevel"/>
    <w:tmpl w:val="4426FB74"/>
    <w:lvl w:ilvl="0" w:tplc="069CD014">
      <w:start w:val="1"/>
      <w:numFmt w:val="lowerRoman"/>
      <w:lvlText w:val="(%1)"/>
      <w:lvlJc w:val="left"/>
      <w:pPr>
        <w:ind w:left="4624" w:hanging="108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7" w15:restartNumberingAfterBreak="0">
    <w:nsid w:val="670C1619"/>
    <w:multiLevelType w:val="hybridMultilevel"/>
    <w:tmpl w:val="8AE274FC"/>
    <w:lvl w:ilvl="0" w:tplc="3EDCEC5E">
      <w:start w:val="1"/>
      <w:numFmt w:val="lowerRoman"/>
      <w:lvlText w:val="%1."/>
      <w:lvlJc w:val="left"/>
      <w:pPr>
        <w:ind w:left="3200" w:hanging="360"/>
      </w:pPr>
      <w:rPr>
        <w:rFonts w:hint="default"/>
      </w:rPr>
    </w:lvl>
    <w:lvl w:ilvl="1" w:tplc="FFFFFFFF">
      <w:start w:val="1"/>
      <w:numFmt w:val="bullet"/>
      <w:lvlText w:val="o"/>
      <w:lvlJc w:val="left"/>
      <w:pPr>
        <w:ind w:left="3920" w:hanging="360"/>
      </w:pPr>
      <w:rPr>
        <w:rFonts w:ascii="Courier New" w:hAnsi="Courier New" w:cs="Courier New" w:hint="default"/>
      </w:rPr>
    </w:lvl>
    <w:lvl w:ilvl="2" w:tplc="FFFFFFFF">
      <w:start w:val="1"/>
      <w:numFmt w:val="bullet"/>
      <w:lvlText w:val=""/>
      <w:lvlJc w:val="left"/>
      <w:pPr>
        <w:ind w:left="4640" w:hanging="360"/>
      </w:pPr>
      <w:rPr>
        <w:rFonts w:ascii="Wingdings" w:hAnsi="Wingdings" w:hint="default"/>
      </w:rPr>
    </w:lvl>
    <w:lvl w:ilvl="3" w:tplc="FFFFFFFF" w:tentative="1">
      <w:start w:val="1"/>
      <w:numFmt w:val="bullet"/>
      <w:lvlText w:val=""/>
      <w:lvlJc w:val="left"/>
      <w:pPr>
        <w:ind w:left="5360" w:hanging="360"/>
      </w:pPr>
      <w:rPr>
        <w:rFonts w:ascii="Symbol" w:hAnsi="Symbol" w:hint="default"/>
      </w:rPr>
    </w:lvl>
    <w:lvl w:ilvl="4" w:tplc="FFFFFFFF" w:tentative="1">
      <w:start w:val="1"/>
      <w:numFmt w:val="bullet"/>
      <w:lvlText w:val="o"/>
      <w:lvlJc w:val="left"/>
      <w:pPr>
        <w:ind w:left="6080" w:hanging="360"/>
      </w:pPr>
      <w:rPr>
        <w:rFonts w:ascii="Courier New" w:hAnsi="Courier New" w:cs="Courier New" w:hint="default"/>
      </w:rPr>
    </w:lvl>
    <w:lvl w:ilvl="5" w:tplc="FFFFFFFF" w:tentative="1">
      <w:start w:val="1"/>
      <w:numFmt w:val="bullet"/>
      <w:lvlText w:val=""/>
      <w:lvlJc w:val="left"/>
      <w:pPr>
        <w:ind w:left="6800" w:hanging="360"/>
      </w:pPr>
      <w:rPr>
        <w:rFonts w:ascii="Wingdings" w:hAnsi="Wingdings" w:hint="default"/>
      </w:rPr>
    </w:lvl>
    <w:lvl w:ilvl="6" w:tplc="FFFFFFFF" w:tentative="1">
      <w:start w:val="1"/>
      <w:numFmt w:val="bullet"/>
      <w:lvlText w:val=""/>
      <w:lvlJc w:val="left"/>
      <w:pPr>
        <w:ind w:left="7520" w:hanging="360"/>
      </w:pPr>
      <w:rPr>
        <w:rFonts w:ascii="Symbol" w:hAnsi="Symbol" w:hint="default"/>
      </w:rPr>
    </w:lvl>
    <w:lvl w:ilvl="7" w:tplc="FFFFFFFF" w:tentative="1">
      <w:start w:val="1"/>
      <w:numFmt w:val="bullet"/>
      <w:lvlText w:val="o"/>
      <w:lvlJc w:val="left"/>
      <w:pPr>
        <w:ind w:left="8240" w:hanging="360"/>
      </w:pPr>
      <w:rPr>
        <w:rFonts w:ascii="Courier New" w:hAnsi="Courier New" w:cs="Courier New" w:hint="default"/>
      </w:rPr>
    </w:lvl>
    <w:lvl w:ilvl="8" w:tplc="FFFFFFFF" w:tentative="1">
      <w:start w:val="1"/>
      <w:numFmt w:val="bullet"/>
      <w:lvlText w:val=""/>
      <w:lvlJc w:val="left"/>
      <w:pPr>
        <w:ind w:left="8960" w:hanging="360"/>
      </w:pPr>
      <w:rPr>
        <w:rFonts w:ascii="Wingdings" w:hAnsi="Wingdings" w:hint="default"/>
      </w:rPr>
    </w:lvl>
  </w:abstractNum>
  <w:abstractNum w:abstractNumId="38" w15:restartNumberingAfterBreak="0">
    <w:nsid w:val="6B475FB5"/>
    <w:multiLevelType w:val="hybridMultilevel"/>
    <w:tmpl w:val="4FA8690E"/>
    <w:lvl w:ilvl="0" w:tplc="B4F0CFF4">
      <w:start w:val="1"/>
      <w:numFmt w:val="decimal"/>
      <w:lvlText w:val="%1)"/>
      <w:lvlJc w:val="left"/>
      <w:pPr>
        <w:ind w:left="786" w:hanging="360"/>
      </w:pPr>
      <w:rPr>
        <w:b/>
        <w:bCs/>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9" w15:restartNumberingAfterBreak="0">
    <w:nsid w:val="6B4F1036"/>
    <w:multiLevelType w:val="hybridMultilevel"/>
    <w:tmpl w:val="679056F8"/>
    <w:lvl w:ilvl="0" w:tplc="63A62FFC">
      <w:start w:val="1"/>
      <w:numFmt w:val="lowerLetter"/>
      <w:lvlText w:val="%1)"/>
      <w:lvlJc w:val="left"/>
      <w:pPr>
        <w:ind w:left="3920" w:hanging="360"/>
      </w:pPr>
      <w:rPr>
        <w:rFonts w:hint="default"/>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40" w15:restartNumberingAfterBreak="0">
    <w:nsid w:val="6E3C34BF"/>
    <w:multiLevelType w:val="hybridMultilevel"/>
    <w:tmpl w:val="7BFA88F4"/>
    <w:lvl w:ilvl="0" w:tplc="340A0011">
      <w:start w:val="1"/>
      <w:numFmt w:val="decimal"/>
      <w:lvlText w:val="%1)"/>
      <w:lvlJc w:val="left"/>
      <w:pPr>
        <w:ind w:left="3560" w:hanging="360"/>
      </w:p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41" w15:restartNumberingAfterBreak="0">
    <w:nsid w:val="6EB72DD9"/>
    <w:multiLevelType w:val="hybridMultilevel"/>
    <w:tmpl w:val="A4F24B10"/>
    <w:lvl w:ilvl="0" w:tplc="68724B4A">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42" w15:restartNumberingAfterBreak="0">
    <w:nsid w:val="6F027F06"/>
    <w:multiLevelType w:val="hybridMultilevel"/>
    <w:tmpl w:val="960A9D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4401A50"/>
    <w:multiLevelType w:val="hybridMultilevel"/>
    <w:tmpl w:val="A2F408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6A150E3"/>
    <w:multiLevelType w:val="hybridMultilevel"/>
    <w:tmpl w:val="A69AE4D0"/>
    <w:lvl w:ilvl="0" w:tplc="A2AE9DE8">
      <w:start w:val="1"/>
      <w:numFmt w:val="lowerRoman"/>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5" w15:restartNumberingAfterBreak="0">
    <w:nsid w:val="798B247A"/>
    <w:multiLevelType w:val="hybridMultilevel"/>
    <w:tmpl w:val="1EEA7164"/>
    <w:lvl w:ilvl="0" w:tplc="A2AE9DE8">
      <w:start w:val="1"/>
      <w:numFmt w:val="lowerRoman"/>
      <w:lvlText w:val="%1)"/>
      <w:lvlJc w:val="left"/>
      <w:pPr>
        <w:ind w:left="3920" w:hanging="360"/>
      </w:pPr>
      <w:rPr>
        <w:rFonts w:hint="default"/>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46" w15:restartNumberingAfterBreak="0">
    <w:nsid w:val="7D4A48C7"/>
    <w:multiLevelType w:val="hybridMultilevel"/>
    <w:tmpl w:val="1C0A276E"/>
    <w:lvl w:ilvl="0" w:tplc="79E0FA7C">
      <w:start w:val="1"/>
      <w:numFmt w:val="upperLetter"/>
      <w:lvlText w:val="%1."/>
      <w:lvlJc w:val="left"/>
      <w:pPr>
        <w:ind w:left="3560" w:hanging="360"/>
      </w:pPr>
      <w:rPr>
        <w:rFonts w:hint="default"/>
      </w:r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47" w15:restartNumberingAfterBreak="0">
    <w:nsid w:val="7E445BA5"/>
    <w:multiLevelType w:val="hybridMultilevel"/>
    <w:tmpl w:val="B3184EC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3C654A"/>
    <w:multiLevelType w:val="hybridMultilevel"/>
    <w:tmpl w:val="313E7CA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77773052">
    <w:abstractNumId w:val="13"/>
  </w:num>
  <w:num w:numId="2" w16cid:durableId="537739476">
    <w:abstractNumId w:val="23"/>
  </w:num>
  <w:num w:numId="3" w16cid:durableId="498152739">
    <w:abstractNumId w:val="43"/>
  </w:num>
  <w:num w:numId="4" w16cid:durableId="209726832">
    <w:abstractNumId w:val="42"/>
  </w:num>
  <w:num w:numId="5" w16cid:durableId="627973476">
    <w:abstractNumId w:val="7"/>
  </w:num>
  <w:num w:numId="6" w16cid:durableId="1307710495">
    <w:abstractNumId w:val="35"/>
  </w:num>
  <w:num w:numId="7" w16cid:durableId="2120292990">
    <w:abstractNumId w:val="41"/>
  </w:num>
  <w:num w:numId="8" w16cid:durableId="1726640918">
    <w:abstractNumId w:val="19"/>
  </w:num>
  <w:num w:numId="9" w16cid:durableId="534852562">
    <w:abstractNumId w:val="2"/>
  </w:num>
  <w:num w:numId="10" w16cid:durableId="1034693248">
    <w:abstractNumId w:val="14"/>
  </w:num>
  <w:num w:numId="11" w16cid:durableId="1835535362">
    <w:abstractNumId w:val="39"/>
  </w:num>
  <w:num w:numId="12" w16cid:durableId="1814640521">
    <w:abstractNumId w:val="28"/>
  </w:num>
  <w:num w:numId="13" w16cid:durableId="1686248770">
    <w:abstractNumId w:val="20"/>
  </w:num>
  <w:num w:numId="14" w16cid:durableId="456148109">
    <w:abstractNumId w:val="46"/>
  </w:num>
  <w:num w:numId="15" w16cid:durableId="473566476">
    <w:abstractNumId w:val="0"/>
  </w:num>
  <w:num w:numId="16" w16cid:durableId="223028031">
    <w:abstractNumId w:val="29"/>
  </w:num>
  <w:num w:numId="17" w16cid:durableId="1784180155">
    <w:abstractNumId w:val="26"/>
  </w:num>
  <w:num w:numId="18" w16cid:durableId="1396245404">
    <w:abstractNumId w:val="45"/>
  </w:num>
  <w:num w:numId="19" w16cid:durableId="2104372717">
    <w:abstractNumId w:val="12"/>
  </w:num>
  <w:num w:numId="20" w16cid:durableId="645475316">
    <w:abstractNumId w:val="25"/>
  </w:num>
  <w:num w:numId="21" w16cid:durableId="1592156035">
    <w:abstractNumId w:val="18"/>
  </w:num>
  <w:num w:numId="22" w16cid:durableId="1681084998">
    <w:abstractNumId w:val="44"/>
  </w:num>
  <w:num w:numId="23" w16cid:durableId="1100906453">
    <w:abstractNumId w:val="48"/>
  </w:num>
  <w:num w:numId="24" w16cid:durableId="1841264281">
    <w:abstractNumId w:val="3"/>
  </w:num>
  <w:num w:numId="25" w16cid:durableId="1806968409">
    <w:abstractNumId w:val="4"/>
  </w:num>
  <w:num w:numId="26" w16cid:durableId="1418093847">
    <w:abstractNumId w:val="8"/>
  </w:num>
  <w:num w:numId="27" w16cid:durableId="497112302">
    <w:abstractNumId w:val="16"/>
  </w:num>
  <w:num w:numId="28" w16cid:durableId="2126920497">
    <w:abstractNumId w:val="37"/>
  </w:num>
  <w:num w:numId="29" w16cid:durableId="380133981">
    <w:abstractNumId w:val="10"/>
  </w:num>
  <w:num w:numId="30" w16cid:durableId="1451196099">
    <w:abstractNumId w:val="30"/>
  </w:num>
  <w:num w:numId="31" w16cid:durableId="1404527239">
    <w:abstractNumId w:val="9"/>
  </w:num>
  <w:num w:numId="32" w16cid:durableId="1987005281">
    <w:abstractNumId w:val="22"/>
  </w:num>
  <w:num w:numId="33" w16cid:durableId="265624844">
    <w:abstractNumId w:val="15"/>
  </w:num>
  <w:num w:numId="34" w16cid:durableId="2093811442">
    <w:abstractNumId w:val="5"/>
  </w:num>
  <w:num w:numId="35" w16cid:durableId="986276100">
    <w:abstractNumId w:val="24"/>
  </w:num>
  <w:num w:numId="36" w16cid:durableId="208884862">
    <w:abstractNumId w:val="17"/>
  </w:num>
  <w:num w:numId="37" w16cid:durableId="585773167">
    <w:abstractNumId w:val="6"/>
  </w:num>
  <w:num w:numId="38" w16cid:durableId="1383823068">
    <w:abstractNumId w:val="1"/>
  </w:num>
  <w:num w:numId="39" w16cid:durableId="1614089277">
    <w:abstractNumId w:val="38"/>
  </w:num>
  <w:num w:numId="40" w16cid:durableId="274288412">
    <w:abstractNumId w:val="11"/>
  </w:num>
  <w:num w:numId="41" w16cid:durableId="1914967029">
    <w:abstractNumId w:val="21"/>
  </w:num>
  <w:num w:numId="42" w16cid:durableId="1980375354">
    <w:abstractNumId w:val="47"/>
  </w:num>
  <w:num w:numId="43" w16cid:durableId="1261061728">
    <w:abstractNumId w:val="32"/>
  </w:num>
  <w:num w:numId="44" w16cid:durableId="1151823921">
    <w:abstractNumId w:val="36"/>
  </w:num>
  <w:num w:numId="45" w16cid:durableId="692651472">
    <w:abstractNumId w:val="33"/>
  </w:num>
  <w:num w:numId="46" w16cid:durableId="1752199267">
    <w:abstractNumId w:val="34"/>
  </w:num>
  <w:num w:numId="47" w16cid:durableId="656767770">
    <w:abstractNumId w:val="40"/>
  </w:num>
  <w:num w:numId="48" w16cid:durableId="1077674040">
    <w:abstractNumId w:val="31"/>
  </w:num>
  <w:num w:numId="49" w16cid:durableId="12649245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0AC5"/>
    <w:rsid w:val="00000B0B"/>
    <w:rsid w:val="00001140"/>
    <w:rsid w:val="000012D1"/>
    <w:rsid w:val="00002101"/>
    <w:rsid w:val="00002EB4"/>
    <w:rsid w:val="00003325"/>
    <w:rsid w:val="000043D1"/>
    <w:rsid w:val="0000517D"/>
    <w:rsid w:val="0000524D"/>
    <w:rsid w:val="00005A49"/>
    <w:rsid w:val="00006DEE"/>
    <w:rsid w:val="00006EB7"/>
    <w:rsid w:val="00010B6D"/>
    <w:rsid w:val="00010CCE"/>
    <w:rsid w:val="00010F9F"/>
    <w:rsid w:val="00011B3C"/>
    <w:rsid w:val="0001261C"/>
    <w:rsid w:val="00012EEE"/>
    <w:rsid w:val="00013DE0"/>
    <w:rsid w:val="00014530"/>
    <w:rsid w:val="000153C3"/>
    <w:rsid w:val="000156CF"/>
    <w:rsid w:val="0002042B"/>
    <w:rsid w:val="000215DE"/>
    <w:rsid w:val="00021CB2"/>
    <w:rsid w:val="00023561"/>
    <w:rsid w:val="0002397F"/>
    <w:rsid w:val="00023E18"/>
    <w:rsid w:val="00024A8A"/>
    <w:rsid w:val="00025260"/>
    <w:rsid w:val="00025BDF"/>
    <w:rsid w:val="0002708A"/>
    <w:rsid w:val="0002725D"/>
    <w:rsid w:val="00030EE6"/>
    <w:rsid w:val="0003139F"/>
    <w:rsid w:val="00032303"/>
    <w:rsid w:val="000325BA"/>
    <w:rsid w:val="00033C18"/>
    <w:rsid w:val="000341DF"/>
    <w:rsid w:val="00034BE1"/>
    <w:rsid w:val="00035847"/>
    <w:rsid w:val="000362A1"/>
    <w:rsid w:val="000365C9"/>
    <w:rsid w:val="0004218A"/>
    <w:rsid w:val="0004252E"/>
    <w:rsid w:val="000431B6"/>
    <w:rsid w:val="00043B6C"/>
    <w:rsid w:val="00043EB0"/>
    <w:rsid w:val="00044B03"/>
    <w:rsid w:val="0004568E"/>
    <w:rsid w:val="000463A1"/>
    <w:rsid w:val="00046EBA"/>
    <w:rsid w:val="00047910"/>
    <w:rsid w:val="0005028E"/>
    <w:rsid w:val="00054008"/>
    <w:rsid w:val="00055F21"/>
    <w:rsid w:val="000566F7"/>
    <w:rsid w:val="00057877"/>
    <w:rsid w:val="00057F04"/>
    <w:rsid w:val="0006011D"/>
    <w:rsid w:val="00060E83"/>
    <w:rsid w:val="00061B23"/>
    <w:rsid w:val="0006245C"/>
    <w:rsid w:val="00064000"/>
    <w:rsid w:val="000642B9"/>
    <w:rsid w:val="00064651"/>
    <w:rsid w:val="00065126"/>
    <w:rsid w:val="00065906"/>
    <w:rsid w:val="00065CFC"/>
    <w:rsid w:val="000662F3"/>
    <w:rsid w:val="0006657D"/>
    <w:rsid w:val="00066D8E"/>
    <w:rsid w:val="00070225"/>
    <w:rsid w:val="0007159C"/>
    <w:rsid w:val="00071974"/>
    <w:rsid w:val="00073DBB"/>
    <w:rsid w:val="0007461D"/>
    <w:rsid w:val="000829F7"/>
    <w:rsid w:val="00083240"/>
    <w:rsid w:val="00083685"/>
    <w:rsid w:val="00083B58"/>
    <w:rsid w:val="00083E4C"/>
    <w:rsid w:val="000842EC"/>
    <w:rsid w:val="000854C6"/>
    <w:rsid w:val="000857B3"/>
    <w:rsid w:val="00085978"/>
    <w:rsid w:val="0008670F"/>
    <w:rsid w:val="000867F6"/>
    <w:rsid w:val="00087C13"/>
    <w:rsid w:val="00091680"/>
    <w:rsid w:val="00091C66"/>
    <w:rsid w:val="00093530"/>
    <w:rsid w:val="0009386A"/>
    <w:rsid w:val="00094739"/>
    <w:rsid w:val="00094912"/>
    <w:rsid w:val="000975B6"/>
    <w:rsid w:val="000978F4"/>
    <w:rsid w:val="000A0353"/>
    <w:rsid w:val="000A1995"/>
    <w:rsid w:val="000A25A4"/>
    <w:rsid w:val="000A2EDB"/>
    <w:rsid w:val="000A419A"/>
    <w:rsid w:val="000A4959"/>
    <w:rsid w:val="000A4B73"/>
    <w:rsid w:val="000A501C"/>
    <w:rsid w:val="000A529D"/>
    <w:rsid w:val="000A58AF"/>
    <w:rsid w:val="000A5B93"/>
    <w:rsid w:val="000A6646"/>
    <w:rsid w:val="000A7964"/>
    <w:rsid w:val="000A7A51"/>
    <w:rsid w:val="000B08D3"/>
    <w:rsid w:val="000B0DC5"/>
    <w:rsid w:val="000B0E81"/>
    <w:rsid w:val="000B2F8E"/>
    <w:rsid w:val="000B334F"/>
    <w:rsid w:val="000B4747"/>
    <w:rsid w:val="000B5277"/>
    <w:rsid w:val="000B5AEA"/>
    <w:rsid w:val="000B6037"/>
    <w:rsid w:val="000B627E"/>
    <w:rsid w:val="000B67FD"/>
    <w:rsid w:val="000C0EF5"/>
    <w:rsid w:val="000C340D"/>
    <w:rsid w:val="000C3733"/>
    <w:rsid w:val="000C415B"/>
    <w:rsid w:val="000C482E"/>
    <w:rsid w:val="000C4E69"/>
    <w:rsid w:val="000C5D84"/>
    <w:rsid w:val="000C61D1"/>
    <w:rsid w:val="000D1BC7"/>
    <w:rsid w:val="000D297F"/>
    <w:rsid w:val="000D2C02"/>
    <w:rsid w:val="000D4E1D"/>
    <w:rsid w:val="000D4F85"/>
    <w:rsid w:val="000D5D13"/>
    <w:rsid w:val="000D60C6"/>
    <w:rsid w:val="000D61BC"/>
    <w:rsid w:val="000D6FD2"/>
    <w:rsid w:val="000D7EA2"/>
    <w:rsid w:val="000D7FFD"/>
    <w:rsid w:val="000E14A2"/>
    <w:rsid w:val="000E18F9"/>
    <w:rsid w:val="000E2DA0"/>
    <w:rsid w:val="000E38F7"/>
    <w:rsid w:val="000E3E91"/>
    <w:rsid w:val="000E55D4"/>
    <w:rsid w:val="000E712D"/>
    <w:rsid w:val="000E775C"/>
    <w:rsid w:val="000E793F"/>
    <w:rsid w:val="000E7971"/>
    <w:rsid w:val="000F143A"/>
    <w:rsid w:val="000F1528"/>
    <w:rsid w:val="000F1AC3"/>
    <w:rsid w:val="000F1E33"/>
    <w:rsid w:val="000F1E86"/>
    <w:rsid w:val="000F292E"/>
    <w:rsid w:val="000F2F1F"/>
    <w:rsid w:val="000F6137"/>
    <w:rsid w:val="000F68CA"/>
    <w:rsid w:val="0010058F"/>
    <w:rsid w:val="0010136B"/>
    <w:rsid w:val="0010137B"/>
    <w:rsid w:val="00101754"/>
    <w:rsid w:val="00101DFB"/>
    <w:rsid w:val="00104CFA"/>
    <w:rsid w:val="00105892"/>
    <w:rsid w:val="001060BB"/>
    <w:rsid w:val="001128B3"/>
    <w:rsid w:val="00116913"/>
    <w:rsid w:val="00117CF1"/>
    <w:rsid w:val="00121070"/>
    <w:rsid w:val="00122DAB"/>
    <w:rsid w:val="00122E05"/>
    <w:rsid w:val="0012399E"/>
    <w:rsid w:val="00124D3A"/>
    <w:rsid w:val="001272C9"/>
    <w:rsid w:val="00132183"/>
    <w:rsid w:val="001329AA"/>
    <w:rsid w:val="00132CFC"/>
    <w:rsid w:val="001348AF"/>
    <w:rsid w:val="00134FF1"/>
    <w:rsid w:val="001356A3"/>
    <w:rsid w:val="00135751"/>
    <w:rsid w:val="00135D9A"/>
    <w:rsid w:val="00135EBE"/>
    <w:rsid w:val="0013635A"/>
    <w:rsid w:val="00136428"/>
    <w:rsid w:val="00136468"/>
    <w:rsid w:val="001369F9"/>
    <w:rsid w:val="00137586"/>
    <w:rsid w:val="00137E05"/>
    <w:rsid w:val="00137EDD"/>
    <w:rsid w:val="0014095C"/>
    <w:rsid w:val="001409D0"/>
    <w:rsid w:val="00141771"/>
    <w:rsid w:val="001420EB"/>
    <w:rsid w:val="0014231E"/>
    <w:rsid w:val="0014279F"/>
    <w:rsid w:val="00142A8F"/>
    <w:rsid w:val="00144815"/>
    <w:rsid w:val="001452C2"/>
    <w:rsid w:val="00147383"/>
    <w:rsid w:val="0015165F"/>
    <w:rsid w:val="00151E70"/>
    <w:rsid w:val="001524A2"/>
    <w:rsid w:val="00152607"/>
    <w:rsid w:val="0015271E"/>
    <w:rsid w:val="00152947"/>
    <w:rsid w:val="00153112"/>
    <w:rsid w:val="00153888"/>
    <w:rsid w:val="0015426F"/>
    <w:rsid w:val="00154A6D"/>
    <w:rsid w:val="001566F3"/>
    <w:rsid w:val="00156737"/>
    <w:rsid w:val="0015763A"/>
    <w:rsid w:val="001604A8"/>
    <w:rsid w:val="001647E6"/>
    <w:rsid w:val="001652D8"/>
    <w:rsid w:val="00166377"/>
    <w:rsid w:val="00166751"/>
    <w:rsid w:val="00166B39"/>
    <w:rsid w:val="00167155"/>
    <w:rsid w:val="0017182B"/>
    <w:rsid w:val="00171DFF"/>
    <w:rsid w:val="0017230B"/>
    <w:rsid w:val="0017247E"/>
    <w:rsid w:val="001725D1"/>
    <w:rsid w:val="001730D7"/>
    <w:rsid w:val="0017313A"/>
    <w:rsid w:val="00176478"/>
    <w:rsid w:val="00176539"/>
    <w:rsid w:val="00177C03"/>
    <w:rsid w:val="001806F7"/>
    <w:rsid w:val="001812D4"/>
    <w:rsid w:val="00181F3C"/>
    <w:rsid w:val="0018226B"/>
    <w:rsid w:val="001823B1"/>
    <w:rsid w:val="00182A62"/>
    <w:rsid w:val="001848C1"/>
    <w:rsid w:val="00184D14"/>
    <w:rsid w:val="00185161"/>
    <w:rsid w:val="0018635B"/>
    <w:rsid w:val="00187A01"/>
    <w:rsid w:val="001902BD"/>
    <w:rsid w:val="00190D80"/>
    <w:rsid w:val="00191DE6"/>
    <w:rsid w:val="001922CE"/>
    <w:rsid w:val="0019293F"/>
    <w:rsid w:val="00193C4E"/>
    <w:rsid w:val="001945FD"/>
    <w:rsid w:val="001956F8"/>
    <w:rsid w:val="001969BA"/>
    <w:rsid w:val="001969DB"/>
    <w:rsid w:val="00197350"/>
    <w:rsid w:val="00197585"/>
    <w:rsid w:val="001A080F"/>
    <w:rsid w:val="001A0C3D"/>
    <w:rsid w:val="001A13B6"/>
    <w:rsid w:val="001A2ABD"/>
    <w:rsid w:val="001A3B23"/>
    <w:rsid w:val="001B2660"/>
    <w:rsid w:val="001B53DB"/>
    <w:rsid w:val="001B5E2C"/>
    <w:rsid w:val="001B6305"/>
    <w:rsid w:val="001B65A8"/>
    <w:rsid w:val="001B7307"/>
    <w:rsid w:val="001C2DBE"/>
    <w:rsid w:val="001C30B9"/>
    <w:rsid w:val="001C45D8"/>
    <w:rsid w:val="001C4668"/>
    <w:rsid w:val="001C4A33"/>
    <w:rsid w:val="001C638F"/>
    <w:rsid w:val="001C7519"/>
    <w:rsid w:val="001C7575"/>
    <w:rsid w:val="001D09EA"/>
    <w:rsid w:val="001D0AA0"/>
    <w:rsid w:val="001D0C44"/>
    <w:rsid w:val="001D3E33"/>
    <w:rsid w:val="001D3FC8"/>
    <w:rsid w:val="001D4311"/>
    <w:rsid w:val="001D47B9"/>
    <w:rsid w:val="001D5DD7"/>
    <w:rsid w:val="001D62DD"/>
    <w:rsid w:val="001D6411"/>
    <w:rsid w:val="001D6A00"/>
    <w:rsid w:val="001E0653"/>
    <w:rsid w:val="001E13B1"/>
    <w:rsid w:val="001E1D87"/>
    <w:rsid w:val="001E1DF5"/>
    <w:rsid w:val="001E2122"/>
    <w:rsid w:val="001E23E1"/>
    <w:rsid w:val="001E3D0A"/>
    <w:rsid w:val="001E7461"/>
    <w:rsid w:val="001E77E3"/>
    <w:rsid w:val="001E792A"/>
    <w:rsid w:val="001E7ECD"/>
    <w:rsid w:val="001F0233"/>
    <w:rsid w:val="001F0422"/>
    <w:rsid w:val="001F103A"/>
    <w:rsid w:val="001F1386"/>
    <w:rsid w:val="001F322E"/>
    <w:rsid w:val="001F3488"/>
    <w:rsid w:val="001F56BB"/>
    <w:rsid w:val="001F5D89"/>
    <w:rsid w:val="001F5E49"/>
    <w:rsid w:val="001F730E"/>
    <w:rsid w:val="001F7B90"/>
    <w:rsid w:val="00200089"/>
    <w:rsid w:val="002003BB"/>
    <w:rsid w:val="002026BE"/>
    <w:rsid w:val="00202D7F"/>
    <w:rsid w:val="002033D0"/>
    <w:rsid w:val="00203F38"/>
    <w:rsid w:val="002042B1"/>
    <w:rsid w:val="00205F20"/>
    <w:rsid w:val="002063C7"/>
    <w:rsid w:val="00206A19"/>
    <w:rsid w:val="00206CC8"/>
    <w:rsid w:val="002073ED"/>
    <w:rsid w:val="0021001B"/>
    <w:rsid w:val="002101EC"/>
    <w:rsid w:val="00210954"/>
    <w:rsid w:val="0021112C"/>
    <w:rsid w:val="00213384"/>
    <w:rsid w:val="00213FFD"/>
    <w:rsid w:val="00214E44"/>
    <w:rsid w:val="00216505"/>
    <w:rsid w:val="0022071E"/>
    <w:rsid w:val="00221E20"/>
    <w:rsid w:val="0022273A"/>
    <w:rsid w:val="00222B14"/>
    <w:rsid w:val="00222B35"/>
    <w:rsid w:val="00222D2A"/>
    <w:rsid w:val="00223D1E"/>
    <w:rsid w:val="00224BE6"/>
    <w:rsid w:val="00224F98"/>
    <w:rsid w:val="002251A1"/>
    <w:rsid w:val="00225790"/>
    <w:rsid w:val="00225D25"/>
    <w:rsid w:val="0022661E"/>
    <w:rsid w:val="00230FB0"/>
    <w:rsid w:val="0023430E"/>
    <w:rsid w:val="00234A07"/>
    <w:rsid w:val="00235CEE"/>
    <w:rsid w:val="0023655D"/>
    <w:rsid w:val="0023771A"/>
    <w:rsid w:val="0024124F"/>
    <w:rsid w:val="002415C5"/>
    <w:rsid w:val="00241AB2"/>
    <w:rsid w:val="00241DC7"/>
    <w:rsid w:val="002425DE"/>
    <w:rsid w:val="002433ED"/>
    <w:rsid w:val="002434E8"/>
    <w:rsid w:val="002443E2"/>
    <w:rsid w:val="00246ED3"/>
    <w:rsid w:val="00246F31"/>
    <w:rsid w:val="0025083B"/>
    <w:rsid w:val="00250BC1"/>
    <w:rsid w:val="00251D5C"/>
    <w:rsid w:val="00251FDB"/>
    <w:rsid w:val="0025242B"/>
    <w:rsid w:val="00252C8E"/>
    <w:rsid w:val="002538AD"/>
    <w:rsid w:val="00253A9B"/>
    <w:rsid w:val="00253DCF"/>
    <w:rsid w:val="00254671"/>
    <w:rsid w:val="002549AB"/>
    <w:rsid w:val="00254CEF"/>
    <w:rsid w:val="00255493"/>
    <w:rsid w:val="00255E11"/>
    <w:rsid w:val="00256408"/>
    <w:rsid w:val="0025755D"/>
    <w:rsid w:val="0026019F"/>
    <w:rsid w:val="00260A2A"/>
    <w:rsid w:val="00262AB0"/>
    <w:rsid w:val="0026315C"/>
    <w:rsid w:val="002634B0"/>
    <w:rsid w:val="002637AE"/>
    <w:rsid w:val="00265068"/>
    <w:rsid w:val="0026638A"/>
    <w:rsid w:val="00266A92"/>
    <w:rsid w:val="00266A9F"/>
    <w:rsid w:val="00267950"/>
    <w:rsid w:val="00267E33"/>
    <w:rsid w:val="00270B64"/>
    <w:rsid w:val="00271EFA"/>
    <w:rsid w:val="00272D9B"/>
    <w:rsid w:val="00272F66"/>
    <w:rsid w:val="002731BE"/>
    <w:rsid w:val="00273902"/>
    <w:rsid w:val="00276597"/>
    <w:rsid w:val="00277279"/>
    <w:rsid w:val="002775CE"/>
    <w:rsid w:val="00277977"/>
    <w:rsid w:val="00282644"/>
    <w:rsid w:val="00282B1E"/>
    <w:rsid w:val="00282C8C"/>
    <w:rsid w:val="002831ED"/>
    <w:rsid w:val="002841BB"/>
    <w:rsid w:val="00285ED6"/>
    <w:rsid w:val="00286E42"/>
    <w:rsid w:val="00287C34"/>
    <w:rsid w:val="00290C38"/>
    <w:rsid w:val="0029343A"/>
    <w:rsid w:val="002955B2"/>
    <w:rsid w:val="002959EC"/>
    <w:rsid w:val="00295A08"/>
    <w:rsid w:val="00296D52"/>
    <w:rsid w:val="002A0026"/>
    <w:rsid w:val="002A181B"/>
    <w:rsid w:val="002A25E4"/>
    <w:rsid w:val="002A385D"/>
    <w:rsid w:val="002A38C7"/>
    <w:rsid w:val="002A3AA1"/>
    <w:rsid w:val="002A41BE"/>
    <w:rsid w:val="002A5D96"/>
    <w:rsid w:val="002A6057"/>
    <w:rsid w:val="002A6808"/>
    <w:rsid w:val="002A6BC1"/>
    <w:rsid w:val="002B14EA"/>
    <w:rsid w:val="002B162C"/>
    <w:rsid w:val="002B1C67"/>
    <w:rsid w:val="002B2FD6"/>
    <w:rsid w:val="002B311B"/>
    <w:rsid w:val="002B380F"/>
    <w:rsid w:val="002B3D04"/>
    <w:rsid w:val="002B405D"/>
    <w:rsid w:val="002B543C"/>
    <w:rsid w:val="002C07BD"/>
    <w:rsid w:val="002C1478"/>
    <w:rsid w:val="002C2CB3"/>
    <w:rsid w:val="002C2E9F"/>
    <w:rsid w:val="002C3111"/>
    <w:rsid w:val="002C3B13"/>
    <w:rsid w:val="002C4844"/>
    <w:rsid w:val="002C67E0"/>
    <w:rsid w:val="002C787F"/>
    <w:rsid w:val="002C7FB8"/>
    <w:rsid w:val="002D0546"/>
    <w:rsid w:val="002D0CD9"/>
    <w:rsid w:val="002D164E"/>
    <w:rsid w:val="002D2D7C"/>
    <w:rsid w:val="002D2D7F"/>
    <w:rsid w:val="002D2FCE"/>
    <w:rsid w:val="002D388D"/>
    <w:rsid w:val="002D3FA7"/>
    <w:rsid w:val="002D5064"/>
    <w:rsid w:val="002D5417"/>
    <w:rsid w:val="002D641B"/>
    <w:rsid w:val="002D6BD2"/>
    <w:rsid w:val="002D6D2F"/>
    <w:rsid w:val="002D794F"/>
    <w:rsid w:val="002D7ACD"/>
    <w:rsid w:val="002E0FC2"/>
    <w:rsid w:val="002E1C10"/>
    <w:rsid w:val="002E2C3B"/>
    <w:rsid w:val="002E389E"/>
    <w:rsid w:val="002E50B1"/>
    <w:rsid w:val="002E521E"/>
    <w:rsid w:val="002E5D0B"/>
    <w:rsid w:val="002E7240"/>
    <w:rsid w:val="002F00F6"/>
    <w:rsid w:val="002F10CF"/>
    <w:rsid w:val="002F1174"/>
    <w:rsid w:val="002F16E0"/>
    <w:rsid w:val="002F17CB"/>
    <w:rsid w:val="002F19C1"/>
    <w:rsid w:val="002F29CA"/>
    <w:rsid w:val="002F2E90"/>
    <w:rsid w:val="002F383E"/>
    <w:rsid w:val="002F5ED0"/>
    <w:rsid w:val="002F7B3F"/>
    <w:rsid w:val="003022B7"/>
    <w:rsid w:val="003027EB"/>
    <w:rsid w:val="00302AF9"/>
    <w:rsid w:val="003035B7"/>
    <w:rsid w:val="0030422E"/>
    <w:rsid w:val="00304DFB"/>
    <w:rsid w:val="0030503B"/>
    <w:rsid w:val="00305161"/>
    <w:rsid w:val="003052B2"/>
    <w:rsid w:val="00307D8C"/>
    <w:rsid w:val="0031124E"/>
    <w:rsid w:val="00312BE0"/>
    <w:rsid w:val="00312D45"/>
    <w:rsid w:val="00312F8B"/>
    <w:rsid w:val="00313089"/>
    <w:rsid w:val="00313142"/>
    <w:rsid w:val="00313147"/>
    <w:rsid w:val="00313850"/>
    <w:rsid w:val="0031499A"/>
    <w:rsid w:val="00315260"/>
    <w:rsid w:val="0031569F"/>
    <w:rsid w:val="0031612E"/>
    <w:rsid w:val="003166D1"/>
    <w:rsid w:val="00322256"/>
    <w:rsid w:val="00322898"/>
    <w:rsid w:val="00322ABE"/>
    <w:rsid w:val="003232D2"/>
    <w:rsid w:val="003252D6"/>
    <w:rsid w:val="0033068E"/>
    <w:rsid w:val="0033139E"/>
    <w:rsid w:val="0033186B"/>
    <w:rsid w:val="00332D8F"/>
    <w:rsid w:val="00332F2C"/>
    <w:rsid w:val="0033300D"/>
    <w:rsid w:val="00334FCB"/>
    <w:rsid w:val="00335660"/>
    <w:rsid w:val="003367DE"/>
    <w:rsid w:val="00337026"/>
    <w:rsid w:val="00337851"/>
    <w:rsid w:val="003379B6"/>
    <w:rsid w:val="00337A2C"/>
    <w:rsid w:val="00340595"/>
    <w:rsid w:val="0034534C"/>
    <w:rsid w:val="003453CC"/>
    <w:rsid w:val="003461CF"/>
    <w:rsid w:val="0034634F"/>
    <w:rsid w:val="003466C4"/>
    <w:rsid w:val="00346FCE"/>
    <w:rsid w:val="0035169B"/>
    <w:rsid w:val="00351D8E"/>
    <w:rsid w:val="00353498"/>
    <w:rsid w:val="00353D86"/>
    <w:rsid w:val="00353FF9"/>
    <w:rsid w:val="00356014"/>
    <w:rsid w:val="003566FE"/>
    <w:rsid w:val="00357830"/>
    <w:rsid w:val="00361DA6"/>
    <w:rsid w:val="00362029"/>
    <w:rsid w:val="003622F2"/>
    <w:rsid w:val="0036492F"/>
    <w:rsid w:val="00364D50"/>
    <w:rsid w:val="00365AD8"/>
    <w:rsid w:val="00367288"/>
    <w:rsid w:val="003677E8"/>
    <w:rsid w:val="0036780E"/>
    <w:rsid w:val="00367B1C"/>
    <w:rsid w:val="00367B4F"/>
    <w:rsid w:val="00371585"/>
    <w:rsid w:val="00371DE3"/>
    <w:rsid w:val="00372375"/>
    <w:rsid w:val="0037263C"/>
    <w:rsid w:val="00373D22"/>
    <w:rsid w:val="00373FE3"/>
    <w:rsid w:val="003754F9"/>
    <w:rsid w:val="003773D7"/>
    <w:rsid w:val="003779D7"/>
    <w:rsid w:val="00381F52"/>
    <w:rsid w:val="00384452"/>
    <w:rsid w:val="00384587"/>
    <w:rsid w:val="00384E2C"/>
    <w:rsid w:val="0038557F"/>
    <w:rsid w:val="00386B17"/>
    <w:rsid w:val="00387442"/>
    <w:rsid w:val="00387E69"/>
    <w:rsid w:val="0039100A"/>
    <w:rsid w:val="0039209D"/>
    <w:rsid w:val="00394FC9"/>
    <w:rsid w:val="003955C4"/>
    <w:rsid w:val="00395DE6"/>
    <w:rsid w:val="00396071"/>
    <w:rsid w:val="00396C6F"/>
    <w:rsid w:val="00396E06"/>
    <w:rsid w:val="00397052"/>
    <w:rsid w:val="003978B8"/>
    <w:rsid w:val="003A0015"/>
    <w:rsid w:val="003A19BD"/>
    <w:rsid w:val="003A224D"/>
    <w:rsid w:val="003A2A43"/>
    <w:rsid w:val="003A3053"/>
    <w:rsid w:val="003A371D"/>
    <w:rsid w:val="003A3C06"/>
    <w:rsid w:val="003A498B"/>
    <w:rsid w:val="003B122C"/>
    <w:rsid w:val="003B1377"/>
    <w:rsid w:val="003B1DE4"/>
    <w:rsid w:val="003B220D"/>
    <w:rsid w:val="003B2B15"/>
    <w:rsid w:val="003B2D94"/>
    <w:rsid w:val="003B3625"/>
    <w:rsid w:val="003B42D9"/>
    <w:rsid w:val="003B4D36"/>
    <w:rsid w:val="003B5F05"/>
    <w:rsid w:val="003B6AB7"/>
    <w:rsid w:val="003C0021"/>
    <w:rsid w:val="003C071F"/>
    <w:rsid w:val="003C181F"/>
    <w:rsid w:val="003C1BF3"/>
    <w:rsid w:val="003C24A7"/>
    <w:rsid w:val="003C63AC"/>
    <w:rsid w:val="003C6CD5"/>
    <w:rsid w:val="003D06F2"/>
    <w:rsid w:val="003D1A9C"/>
    <w:rsid w:val="003D217F"/>
    <w:rsid w:val="003D3C78"/>
    <w:rsid w:val="003D48D1"/>
    <w:rsid w:val="003D50BE"/>
    <w:rsid w:val="003D55DD"/>
    <w:rsid w:val="003D63F0"/>
    <w:rsid w:val="003D6B76"/>
    <w:rsid w:val="003D6D4B"/>
    <w:rsid w:val="003D7842"/>
    <w:rsid w:val="003E1B11"/>
    <w:rsid w:val="003E58CF"/>
    <w:rsid w:val="003E5AA5"/>
    <w:rsid w:val="003E6AB5"/>
    <w:rsid w:val="003E714A"/>
    <w:rsid w:val="003E770A"/>
    <w:rsid w:val="003F127B"/>
    <w:rsid w:val="003F15B1"/>
    <w:rsid w:val="003F1649"/>
    <w:rsid w:val="003F3351"/>
    <w:rsid w:val="003F36C3"/>
    <w:rsid w:val="003F3E33"/>
    <w:rsid w:val="003F64D5"/>
    <w:rsid w:val="003F64FE"/>
    <w:rsid w:val="00401823"/>
    <w:rsid w:val="00401863"/>
    <w:rsid w:val="00401E1A"/>
    <w:rsid w:val="00401F25"/>
    <w:rsid w:val="00402445"/>
    <w:rsid w:val="00402C41"/>
    <w:rsid w:val="0040393A"/>
    <w:rsid w:val="00403CBD"/>
    <w:rsid w:val="00404339"/>
    <w:rsid w:val="0040466D"/>
    <w:rsid w:val="00404B3F"/>
    <w:rsid w:val="004052A8"/>
    <w:rsid w:val="004058CC"/>
    <w:rsid w:val="00405C24"/>
    <w:rsid w:val="00405DFE"/>
    <w:rsid w:val="00407B1B"/>
    <w:rsid w:val="00410721"/>
    <w:rsid w:val="00410B55"/>
    <w:rsid w:val="00411CF7"/>
    <w:rsid w:val="0041214D"/>
    <w:rsid w:val="00414573"/>
    <w:rsid w:val="00414DDA"/>
    <w:rsid w:val="00415685"/>
    <w:rsid w:val="00416BB2"/>
    <w:rsid w:val="004200B8"/>
    <w:rsid w:val="004203E4"/>
    <w:rsid w:val="004207D1"/>
    <w:rsid w:val="00423C81"/>
    <w:rsid w:val="00423F28"/>
    <w:rsid w:val="00424DDB"/>
    <w:rsid w:val="004260D6"/>
    <w:rsid w:val="0042621F"/>
    <w:rsid w:val="00426771"/>
    <w:rsid w:val="00426DE1"/>
    <w:rsid w:val="0043052C"/>
    <w:rsid w:val="00430708"/>
    <w:rsid w:val="00430774"/>
    <w:rsid w:val="00431F16"/>
    <w:rsid w:val="004329FC"/>
    <w:rsid w:val="00433578"/>
    <w:rsid w:val="00433B36"/>
    <w:rsid w:val="00433C23"/>
    <w:rsid w:val="00433E91"/>
    <w:rsid w:val="00435010"/>
    <w:rsid w:val="00435ACC"/>
    <w:rsid w:val="00435C34"/>
    <w:rsid w:val="00436BC7"/>
    <w:rsid w:val="00440CC3"/>
    <w:rsid w:val="0044119E"/>
    <w:rsid w:val="0044393D"/>
    <w:rsid w:val="00443DAF"/>
    <w:rsid w:val="004449BE"/>
    <w:rsid w:val="004452AD"/>
    <w:rsid w:val="00445469"/>
    <w:rsid w:val="00445FDC"/>
    <w:rsid w:val="00447415"/>
    <w:rsid w:val="00447922"/>
    <w:rsid w:val="00447D92"/>
    <w:rsid w:val="00452019"/>
    <w:rsid w:val="0045394E"/>
    <w:rsid w:val="00454B5D"/>
    <w:rsid w:val="00455348"/>
    <w:rsid w:val="0045773D"/>
    <w:rsid w:val="00457D5B"/>
    <w:rsid w:val="0045AF39"/>
    <w:rsid w:val="00460548"/>
    <w:rsid w:val="00460B6B"/>
    <w:rsid w:val="00462C50"/>
    <w:rsid w:val="00465062"/>
    <w:rsid w:val="004673A0"/>
    <w:rsid w:val="0047088F"/>
    <w:rsid w:val="004720C9"/>
    <w:rsid w:val="00472DE4"/>
    <w:rsid w:val="00474DA0"/>
    <w:rsid w:val="00475470"/>
    <w:rsid w:val="00475ABD"/>
    <w:rsid w:val="00476783"/>
    <w:rsid w:val="00476816"/>
    <w:rsid w:val="0047695D"/>
    <w:rsid w:val="00477AA3"/>
    <w:rsid w:val="00477C2D"/>
    <w:rsid w:val="00480E31"/>
    <w:rsid w:val="00482555"/>
    <w:rsid w:val="004825DC"/>
    <w:rsid w:val="00482E56"/>
    <w:rsid w:val="00483512"/>
    <w:rsid w:val="00484A53"/>
    <w:rsid w:val="0048510F"/>
    <w:rsid w:val="00486993"/>
    <w:rsid w:val="00486D31"/>
    <w:rsid w:val="004871A4"/>
    <w:rsid w:val="00487A5F"/>
    <w:rsid w:val="00490302"/>
    <w:rsid w:val="00490BFC"/>
    <w:rsid w:val="004912BD"/>
    <w:rsid w:val="00492338"/>
    <w:rsid w:val="004923FA"/>
    <w:rsid w:val="0049283E"/>
    <w:rsid w:val="00492933"/>
    <w:rsid w:val="00493897"/>
    <w:rsid w:val="00493DB8"/>
    <w:rsid w:val="00497611"/>
    <w:rsid w:val="004A0011"/>
    <w:rsid w:val="004A064A"/>
    <w:rsid w:val="004A069D"/>
    <w:rsid w:val="004A0ED6"/>
    <w:rsid w:val="004A2323"/>
    <w:rsid w:val="004A3018"/>
    <w:rsid w:val="004A40BF"/>
    <w:rsid w:val="004A4EE1"/>
    <w:rsid w:val="004A574F"/>
    <w:rsid w:val="004A6FFD"/>
    <w:rsid w:val="004A744D"/>
    <w:rsid w:val="004B1840"/>
    <w:rsid w:val="004B1C2D"/>
    <w:rsid w:val="004B1D42"/>
    <w:rsid w:val="004B274D"/>
    <w:rsid w:val="004B3173"/>
    <w:rsid w:val="004B3D1C"/>
    <w:rsid w:val="004B4370"/>
    <w:rsid w:val="004B4464"/>
    <w:rsid w:val="004B5ABD"/>
    <w:rsid w:val="004B6167"/>
    <w:rsid w:val="004B7290"/>
    <w:rsid w:val="004C0929"/>
    <w:rsid w:val="004C0A47"/>
    <w:rsid w:val="004C0B6C"/>
    <w:rsid w:val="004C0BA0"/>
    <w:rsid w:val="004C0F1B"/>
    <w:rsid w:val="004C1B2A"/>
    <w:rsid w:val="004C1DE3"/>
    <w:rsid w:val="004C349B"/>
    <w:rsid w:val="004C36D8"/>
    <w:rsid w:val="004C3F1D"/>
    <w:rsid w:val="004C5FD5"/>
    <w:rsid w:val="004D0315"/>
    <w:rsid w:val="004D108B"/>
    <w:rsid w:val="004D2317"/>
    <w:rsid w:val="004D2CB7"/>
    <w:rsid w:val="004D351D"/>
    <w:rsid w:val="004D35D8"/>
    <w:rsid w:val="004D389E"/>
    <w:rsid w:val="004D39E6"/>
    <w:rsid w:val="004D45B5"/>
    <w:rsid w:val="004D5057"/>
    <w:rsid w:val="004D5224"/>
    <w:rsid w:val="004D6C0A"/>
    <w:rsid w:val="004D7C0F"/>
    <w:rsid w:val="004E05FA"/>
    <w:rsid w:val="004E23DB"/>
    <w:rsid w:val="004E4238"/>
    <w:rsid w:val="004E42DE"/>
    <w:rsid w:val="004E4DFE"/>
    <w:rsid w:val="004E666C"/>
    <w:rsid w:val="004E6CC6"/>
    <w:rsid w:val="004E783E"/>
    <w:rsid w:val="004F1A0D"/>
    <w:rsid w:val="004F22A8"/>
    <w:rsid w:val="004F23F8"/>
    <w:rsid w:val="004F39CA"/>
    <w:rsid w:val="004F457A"/>
    <w:rsid w:val="00500AEC"/>
    <w:rsid w:val="00501D8C"/>
    <w:rsid w:val="00502311"/>
    <w:rsid w:val="00506323"/>
    <w:rsid w:val="00506864"/>
    <w:rsid w:val="005106E2"/>
    <w:rsid w:val="00511084"/>
    <w:rsid w:val="005114F1"/>
    <w:rsid w:val="005120B7"/>
    <w:rsid w:val="00512CAC"/>
    <w:rsid w:val="00513442"/>
    <w:rsid w:val="00514CDF"/>
    <w:rsid w:val="00520DE1"/>
    <w:rsid w:val="00520DFB"/>
    <w:rsid w:val="00521810"/>
    <w:rsid w:val="005249B4"/>
    <w:rsid w:val="00524AC7"/>
    <w:rsid w:val="00525FE8"/>
    <w:rsid w:val="005261C2"/>
    <w:rsid w:val="0052687B"/>
    <w:rsid w:val="0052759D"/>
    <w:rsid w:val="0052777E"/>
    <w:rsid w:val="00527F3B"/>
    <w:rsid w:val="00530410"/>
    <w:rsid w:val="00530650"/>
    <w:rsid w:val="00530924"/>
    <w:rsid w:val="00532BC5"/>
    <w:rsid w:val="00532E69"/>
    <w:rsid w:val="00534150"/>
    <w:rsid w:val="0053474A"/>
    <w:rsid w:val="00535BFA"/>
    <w:rsid w:val="00536107"/>
    <w:rsid w:val="005362C9"/>
    <w:rsid w:val="00536D8E"/>
    <w:rsid w:val="005372BE"/>
    <w:rsid w:val="00537436"/>
    <w:rsid w:val="0053759A"/>
    <w:rsid w:val="00540896"/>
    <w:rsid w:val="0054104E"/>
    <w:rsid w:val="005422BE"/>
    <w:rsid w:val="0054292F"/>
    <w:rsid w:val="00543B56"/>
    <w:rsid w:val="00544C87"/>
    <w:rsid w:val="005457B8"/>
    <w:rsid w:val="00545879"/>
    <w:rsid w:val="00546794"/>
    <w:rsid w:val="0054753F"/>
    <w:rsid w:val="0054773B"/>
    <w:rsid w:val="0055040F"/>
    <w:rsid w:val="00550784"/>
    <w:rsid w:val="00550CEF"/>
    <w:rsid w:val="00551D76"/>
    <w:rsid w:val="00551F6F"/>
    <w:rsid w:val="0055514C"/>
    <w:rsid w:val="00556317"/>
    <w:rsid w:val="005567A3"/>
    <w:rsid w:val="00556A4E"/>
    <w:rsid w:val="0055716E"/>
    <w:rsid w:val="00557451"/>
    <w:rsid w:val="00557FE5"/>
    <w:rsid w:val="005609B0"/>
    <w:rsid w:val="00560A6D"/>
    <w:rsid w:val="0056136E"/>
    <w:rsid w:val="00561C6A"/>
    <w:rsid w:val="005627AF"/>
    <w:rsid w:val="00563665"/>
    <w:rsid w:val="00563D56"/>
    <w:rsid w:val="005666DE"/>
    <w:rsid w:val="0056702D"/>
    <w:rsid w:val="0056760E"/>
    <w:rsid w:val="00567614"/>
    <w:rsid w:val="00567E25"/>
    <w:rsid w:val="0057059C"/>
    <w:rsid w:val="005726FB"/>
    <w:rsid w:val="00572A09"/>
    <w:rsid w:val="00573820"/>
    <w:rsid w:val="005748A3"/>
    <w:rsid w:val="00574A53"/>
    <w:rsid w:val="0057572C"/>
    <w:rsid w:val="0057582B"/>
    <w:rsid w:val="00576389"/>
    <w:rsid w:val="00576657"/>
    <w:rsid w:val="0057670A"/>
    <w:rsid w:val="005767FC"/>
    <w:rsid w:val="00576E32"/>
    <w:rsid w:val="005772D8"/>
    <w:rsid w:val="00577531"/>
    <w:rsid w:val="00577912"/>
    <w:rsid w:val="00581485"/>
    <w:rsid w:val="00581D2E"/>
    <w:rsid w:val="00581FCF"/>
    <w:rsid w:val="00582346"/>
    <w:rsid w:val="00582CFB"/>
    <w:rsid w:val="00583401"/>
    <w:rsid w:val="0058381A"/>
    <w:rsid w:val="00584213"/>
    <w:rsid w:val="00584E16"/>
    <w:rsid w:val="005850BB"/>
    <w:rsid w:val="00586E5A"/>
    <w:rsid w:val="00590073"/>
    <w:rsid w:val="005913C3"/>
    <w:rsid w:val="00591FD8"/>
    <w:rsid w:val="00593F62"/>
    <w:rsid w:val="00594244"/>
    <w:rsid w:val="00594254"/>
    <w:rsid w:val="00595091"/>
    <w:rsid w:val="0059513C"/>
    <w:rsid w:val="00595392"/>
    <w:rsid w:val="00595A8A"/>
    <w:rsid w:val="005A099D"/>
    <w:rsid w:val="005A169C"/>
    <w:rsid w:val="005A692F"/>
    <w:rsid w:val="005A6D30"/>
    <w:rsid w:val="005A7906"/>
    <w:rsid w:val="005A7CB5"/>
    <w:rsid w:val="005B02D9"/>
    <w:rsid w:val="005B0339"/>
    <w:rsid w:val="005B12F8"/>
    <w:rsid w:val="005B14EC"/>
    <w:rsid w:val="005B252E"/>
    <w:rsid w:val="005B2728"/>
    <w:rsid w:val="005B2899"/>
    <w:rsid w:val="005B4C48"/>
    <w:rsid w:val="005B4C9A"/>
    <w:rsid w:val="005B5F76"/>
    <w:rsid w:val="005C035B"/>
    <w:rsid w:val="005C1028"/>
    <w:rsid w:val="005C16A1"/>
    <w:rsid w:val="005C24CE"/>
    <w:rsid w:val="005C261D"/>
    <w:rsid w:val="005C2C4A"/>
    <w:rsid w:val="005C3FB1"/>
    <w:rsid w:val="005C4D78"/>
    <w:rsid w:val="005C5C16"/>
    <w:rsid w:val="005C665F"/>
    <w:rsid w:val="005D031B"/>
    <w:rsid w:val="005D0B73"/>
    <w:rsid w:val="005D0CBD"/>
    <w:rsid w:val="005D0E54"/>
    <w:rsid w:val="005D1A35"/>
    <w:rsid w:val="005D1E95"/>
    <w:rsid w:val="005D2A9E"/>
    <w:rsid w:val="005D3D12"/>
    <w:rsid w:val="005D6581"/>
    <w:rsid w:val="005D7BB3"/>
    <w:rsid w:val="005E1AF0"/>
    <w:rsid w:val="005E26E5"/>
    <w:rsid w:val="005E3D71"/>
    <w:rsid w:val="005E41B3"/>
    <w:rsid w:val="005E426D"/>
    <w:rsid w:val="005E5238"/>
    <w:rsid w:val="005E5241"/>
    <w:rsid w:val="005E67B0"/>
    <w:rsid w:val="005E68D9"/>
    <w:rsid w:val="005E6BD7"/>
    <w:rsid w:val="005E6C0C"/>
    <w:rsid w:val="005E72AD"/>
    <w:rsid w:val="005E77AF"/>
    <w:rsid w:val="005F0772"/>
    <w:rsid w:val="005F1F84"/>
    <w:rsid w:val="005F230D"/>
    <w:rsid w:val="005F30E4"/>
    <w:rsid w:val="005F44A3"/>
    <w:rsid w:val="005F603D"/>
    <w:rsid w:val="005F75D7"/>
    <w:rsid w:val="005F7C07"/>
    <w:rsid w:val="0060057C"/>
    <w:rsid w:val="00600601"/>
    <w:rsid w:val="00600710"/>
    <w:rsid w:val="00600BE4"/>
    <w:rsid w:val="00601020"/>
    <w:rsid w:val="00601130"/>
    <w:rsid w:val="006019DB"/>
    <w:rsid w:val="0060471D"/>
    <w:rsid w:val="006049C4"/>
    <w:rsid w:val="00607171"/>
    <w:rsid w:val="00607B13"/>
    <w:rsid w:val="006123D6"/>
    <w:rsid w:val="00613339"/>
    <w:rsid w:val="006133B6"/>
    <w:rsid w:val="006137E1"/>
    <w:rsid w:val="00614E09"/>
    <w:rsid w:val="0061543E"/>
    <w:rsid w:val="00615810"/>
    <w:rsid w:val="00616186"/>
    <w:rsid w:val="00616789"/>
    <w:rsid w:val="006171A8"/>
    <w:rsid w:val="0061734A"/>
    <w:rsid w:val="006205BA"/>
    <w:rsid w:val="00621087"/>
    <w:rsid w:val="006211E9"/>
    <w:rsid w:val="00621391"/>
    <w:rsid w:val="00621CC1"/>
    <w:rsid w:val="00621CD2"/>
    <w:rsid w:val="00623534"/>
    <w:rsid w:val="00623BF8"/>
    <w:rsid w:val="00623BFB"/>
    <w:rsid w:val="00624428"/>
    <w:rsid w:val="00625F5C"/>
    <w:rsid w:val="00626E0E"/>
    <w:rsid w:val="0062785B"/>
    <w:rsid w:val="006317BE"/>
    <w:rsid w:val="00631F76"/>
    <w:rsid w:val="006337F7"/>
    <w:rsid w:val="00634322"/>
    <w:rsid w:val="00634D55"/>
    <w:rsid w:val="00636D1F"/>
    <w:rsid w:val="0063728B"/>
    <w:rsid w:val="00637699"/>
    <w:rsid w:val="00637C80"/>
    <w:rsid w:val="00640A63"/>
    <w:rsid w:val="0064214D"/>
    <w:rsid w:val="00643E8B"/>
    <w:rsid w:val="00644386"/>
    <w:rsid w:val="00645004"/>
    <w:rsid w:val="0064530B"/>
    <w:rsid w:val="00645469"/>
    <w:rsid w:val="00646CB3"/>
    <w:rsid w:val="00647087"/>
    <w:rsid w:val="0064793A"/>
    <w:rsid w:val="00647A06"/>
    <w:rsid w:val="00647C95"/>
    <w:rsid w:val="00650363"/>
    <w:rsid w:val="00651C0E"/>
    <w:rsid w:val="00653B56"/>
    <w:rsid w:val="00654184"/>
    <w:rsid w:val="0065549E"/>
    <w:rsid w:val="00655922"/>
    <w:rsid w:val="006564A3"/>
    <w:rsid w:val="0065682C"/>
    <w:rsid w:val="00660D8D"/>
    <w:rsid w:val="00661B16"/>
    <w:rsid w:val="00662837"/>
    <w:rsid w:val="00665997"/>
    <w:rsid w:val="00666274"/>
    <w:rsid w:val="006668A9"/>
    <w:rsid w:val="00666994"/>
    <w:rsid w:val="00666CFC"/>
    <w:rsid w:val="00667D32"/>
    <w:rsid w:val="0067042B"/>
    <w:rsid w:val="00671FD5"/>
    <w:rsid w:val="006732B3"/>
    <w:rsid w:val="00674808"/>
    <w:rsid w:val="00674F15"/>
    <w:rsid w:val="00675773"/>
    <w:rsid w:val="00676ED1"/>
    <w:rsid w:val="00680815"/>
    <w:rsid w:val="0068200A"/>
    <w:rsid w:val="00684272"/>
    <w:rsid w:val="00685B1F"/>
    <w:rsid w:val="006863D4"/>
    <w:rsid w:val="00686E3C"/>
    <w:rsid w:val="00687A2E"/>
    <w:rsid w:val="00691297"/>
    <w:rsid w:val="006913A1"/>
    <w:rsid w:val="00691A55"/>
    <w:rsid w:val="00691ED7"/>
    <w:rsid w:val="00692849"/>
    <w:rsid w:val="006928E4"/>
    <w:rsid w:val="00692C1D"/>
    <w:rsid w:val="00693EE0"/>
    <w:rsid w:val="0069720B"/>
    <w:rsid w:val="00697C13"/>
    <w:rsid w:val="006A0152"/>
    <w:rsid w:val="006A0D4D"/>
    <w:rsid w:val="006A1817"/>
    <w:rsid w:val="006A3648"/>
    <w:rsid w:val="006A3E09"/>
    <w:rsid w:val="006A6610"/>
    <w:rsid w:val="006A6693"/>
    <w:rsid w:val="006A72B0"/>
    <w:rsid w:val="006A7963"/>
    <w:rsid w:val="006A7A5A"/>
    <w:rsid w:val="006B056C"/>
    <w:rsid w:val="006B2D5B"/>
    <w:rsid w:val="006B3573"/>
    <w:rsid w:val="006B4350"/>
    <w:rsid w:val="006B4F8C"/>
    <w:rsid w:val="006B5A5F"/>
    <w:rsid w:val="006B5D6F"/>
    <w:rsid w:val="006B6037"/>
    <w:rsid w:val="006B7FA8"/>
    <w:rsid w:val="006B8CFA"/>
    <w:rsid w:val="006C06BA"/>
    <w:rsid w:val="006C091A"/>
    <w:rsid w:val="006C0B1B"/>
    <w:rsid w:val="006C1309"/>
    <w:rsid w:val="006C22D0"/>
    <w:rsid w:val="006C2CE3"/>
    <w:rsid w:val="006C3479"/>
    <w:rsid w:val="006C42F9"/>
    <w:rsid w:val="006C56A4"/>
    <w:rsid w:val="006C5C50"/>
    <w:rsid w:val="006C6582"/>
    <w:rsid w:val="006C6772"/>
    <w:rsid w:val="006C7B97"/>
    <w:rsid w:val="006D124E"/>
    <w:rsid w:val="006D168D"/>
    <w:rsid w:val="006D3054"/>
    <w:rsid w:val="006D3446"/>
    <w:rsid w:val="006D3534"/>
    <w:rsid w:val="006D43D8"/>
    <w:rsid w:val="006D54A4"/>
    <w:rsid w:val="006D6187"/>
    <w:rsid w:val="006D6A62"/>
    <w:rsid w:val="006D7600"/>
    <w:rsid w:val="006D7A20"/>
    <w:rsid w:val="006D7CE3"/>
    <w:rsid w:val="006E173C"/>
    <w:rsid w:val="006E1E7F"/>
    <w:rsid w:val="006E2022"/>
    <w:rsid w:val="006E37A6"/>
    <w:rsid w:val="006E3CC8"/>
    <w:rsid w:val="006E4856"/>
    <w:rsid w:val="006E4F2D"/>
    <w:rsid w:val="006E509F"/>
    <w:rsid w:val="006E551F"/>
    <w:rsid w:val="006E6122"/>
    <w:rsid w:val="006E6383"/>
    <w:rsid w:val="006E6496"/>
    <w:rsid w:val="006E66A7"/>
    <w:rsid w:val="006E7860"/>
    <w:rsid w:val="006F03A4"/>
    <w:rsid w:val="006F0645"/>
    <w:rsid w:val="006F0659"/>
    <w:rsid w:val="006F224F"/>
    <w:rsid w:val="006F301E"/>
    <w:rsid w:val="006F33BD"/>
    <w:rsid w:val="006F376D"/>
    <w:rsid w:val="006F4530"/>
    <w:rsid w:val="006F59B8"/>
    <w:rsid w:val="006F65D7"/>
    <w:rsid w:val="006F7301"/>
    <w:rsid w:val="006F7404"/>
    <w:rsid w:val="006F7463"/>
    <w:rsid w:val="0070061B"/>
    <w:rsid w:val="00700656"/>
    <w:rsid w:val="00701A41"/>
    <w:rsid w:val="00701CC6"/>
    <w:rsid w:val="00702705"/>
    <w:rsid w:val="00703B4C"/>
    <w:rsid w:val="00703D6F"/>
    <w:rsid w:val="00703DD1"/>
    <w:rsid w:val="007043A5"/>
    <w:rsid w:val="00704602"/>
    <w:rsid w:val="0070463A"/>
    <w:rsid w:val="00704B64"/>
    <w:rsid w:val="00705CA6"/>
    <w:rsid w:val="00706745"/>
    <w:rsid w:val="00706CBD"/>
    <w:rsid w:val="0070746C"/>
    <w:rsid w:val="00712E90"/>
    <w:rsid w:val="00715B31"/>
    <w:rsid w:val="00715FD0"/>
    <w:rsid w:val="007168FF"/>
    <w:rsid w:val="007174E5"/>
    <w:rsid w:val="00717CB8"/>
    <w:rsid w:val="0072050A"/>
    <w:rsid w:val="00720E11"/>
    <w:rsid w:val="0072179F"/>
    <w:rsid w:val="00721846"/>
    <w:rsid w:val="0072319D"/>
    <w:rsid w:val="00724556"/>
    <w:rsid w:val="00726D15"/>
    <w:rsid w:val="00731C2D"/>
    <w:rsid w:val="00732DA9"/>
    <w:rsid w:val="00733A1C"/>
    <w:rsid w:val="00735340"/>
    <w:rsid w:val="0073544E"/>
    <w:rsid w:val="00735E06"/>
    <w:rsid w:val="00735E1C"/>
    <w:rsid w:val="00735EA5"/>
    <w:rsid w:val="0074139A"/>
    <w:rsid w:val="00742836"/>
    <w:rsid w:val="00742DCB"/>
    <w:rsid w:val="0074310D"/>
    <w:rsid w:val="00743E46"/>
    <w:rsid w:val="00746E51"/>
    <w:rsid w:val="007476FE"/>
    <w:rsid w:val="00747F4B"/>
    <w:rsid w:val="00751380"/>
    <w:rsid w:val="00751F14"/>
    <w:rsid w:val="00752897"/>
    <w:rsid w:val="00752E37"/>
    <w:rsid w:val="0075335E"/>
    <w:rsid w:val="0075349E"/>
    <w:rsid w:val="00755FF5"/>
    <w:rsid w:val="00756591"/>
    <w:rsid w:val="0075725A"/>
    <w:rsid w:val="00757968"/>
    <w:rsid w:val="00760B25"/>
    <w:rsid w:val="00760D6E"/>
    <w:rsid w:val="00761F2B"/>
    <w:rsid w:val="0076231B"/>
    <w:rsid w:val="00762D59"/>
    <w:rsid w:val="00763956"/>
    <w:rsid w:val="00765746"/>
    <w:rsid w:val="00766681"/>
    <w:rsid w:val="00766891"/>
    <w:rsid w:val="00766D0A"/>
    <w:rsid w:val="00766ED7"/>
    <w:rsid w:val="007705BA"/>
    <w:rsid w:val="007742DE"/>
    <w:rsid w:val="00774C59"/>
    <w:rsid w:val="0077509E"/>
    <w:rsid w:val="00775D6E"/>
    <w:rsid w:val="007766A1"/>
    <w:rsid w:val="00780D23"/>
    <w:rsid w:val="00781ADF"/>
    <w:rsid w:val="00781DDC"/>
    <w:rsid w:val="00782F9B"/>
    <w:rsid w:val="00783FFC"/>
    <w:rsid w:val="0078499C"/>
    <w:rsid w:val="00784CF6"/>
    <w:rsid w:val="00785869"/>
    <w:rsid w:val="00785A43"/>
    <w:rsid w:val="00785A7A"/>
    <w:rsid w:val="00787239"/>
    <w:rsid w:val="007911D9"/>
    <w:rsid w:val="007915F0"/>
    <w:rsid w:val="007918EC"/>
    <w:rsid w:val="0079203A"/>
    <w:rsid w:val="00792828"/>
    <w:rsid w:val="00792899"/>
    <w:rsid w:val="00794283"/>
    <w:rsid w:val="00796010"/>
    <w:rsid w:val="00796340"/>
    <w:rsid w:val="00796784"/>
    <w:rsid w:val="00796E39"/>
    <w:rsid w:val="007A0067"/>
    <w:rsid w:val="007A0A4D"/>
    <w:rsid w:val="007A168E"/>
    <w:rsid w:val="007A1747"/>
    <w:rsid w:val="007A193A"/>
    <w:rsid w:val="007A28AA"/>
    <w:rsid w:val="007A295E"/>
    <w:rsid w:val="007A2F36"/>
    <w:rsid w:val="007A3390"/>
    <w:rsid w:val="007A3414"/>
    <w:rsid w:val="007A4135"/>
    <w:rsid w:val="007A4361"/>
    <w:rsid w:val="007A464F"/>
    <w:rsid w:val="007A745E"/>
    <w:rsid w:val="007A7EDE"/>
    <w:rsid w:val="007A7F1B"/>
    <w:rsid w:val="007B029E"/>
    <w:rsid w:val="007B1DBF"/>
    <w:rsid w:val="007B23D9"/>
    <w:rsid w:val="007B2719"/>
    <w:rsid w:val="007B4245"/>
    <w:rsid w:val="007B6243"/>
    <w:rsid w:val="007B76AD"/>
    <w:rsid w:val="007C0F11"/>
    <w:rsid w:val="007C1B7A"/>
    <w:rsid w:val="007C2AFD"/>
    <w:rsid w:val="007C3161"/>
    <w:rsid w:val="007C3799"/>
    <w:rsid w:val="007C3D05"/>
    <w:rsid w:val="007C3FA0"/>
    <w:rsid w:val="007C414E"/>
    <w:rsid w:val="007C485B"/>
    <w:rsid w:val="007C5AC0"/>
    <w:rsid w:val="007C7157"/>
    <w:rsid w:val="007C741E"/>
    <w:rsid w:val="007D0DE0"/>
    <w:rsid w:val="007D33B2"/>
    <w:rsid w:val="007D3EEC"/>
    <w:rsid w:val="007D5B66"/>
    <w:rsid w:val="007D6324"/>
    <w:rsid w:val="007D70DB"/>
    <w:rsid w:val="007E0477"/>
    <w:rsid w:val="007E1445"/>
    <w:rsid w:val="007E1609"/>
    <w:rsid w:val="007E1C16"/>
    <w:rsid w:val="007E1C2F"/>
    <w:rsid w:val="007E1F03"/>
    <w:rsid w:val="007E224A"/>
    <w:rsid w:val="007E23F8"/>
    <w:rsid w:val="007E2671"/>
    <w:rsid w:val="007E3014"/>
    <w:rsid w:val="007E6181"/>
    <w:rsid w:val="007E64E5"/>
    <w:rsid w:val="007E7BD0"/>
    <w:rsid w:val="007E7D71"/>
    <w:rsid w:val="007E7D73"/>
    <w:rsid w:val="007F1184"/>
    <w:rsid w:val="007F2616"/>
    <w:rsid w:val="007F3457"/>
    <w:rsid w:val="007F3DEE"/>
    <w:rsid w:val="007F40EF"/>
    <w:rsid w:val="007F5077"/>
    <w:rsid w:val="007F64F1"/>
    <w:rsid w:val="007F65AA"/>
    <w:rsid w:val="007FD5A7"/>
    <w:rsid w:val="0080124E"/>
    <w:rsid w:val="0080175C"/>
    <w:rsid w:val="0080191C"/>
    <w:rsid w:val="008021EC"/>
    <w:rsid w:val="00802C3C"/>
    <w:rsid w:val="008036C1"/>
    <w:rsid w:val="00803BA3"/>
    <w:rsid w:val="00803F91"/>
    <w:rsid w:val="00804069"/>
    <w:rsid w:val="008041A8"/>
    <w:rsid w:val="008117A5"/>
    <w:rsid w:val="00812B22"/>
    <w:rsid w:val="00812FCA"/>
    <w:rsid w:val="0081354A"/>
    <w:rsid w:val="008136A5"/>
    <w:rsid w:val="008137D3"/>
    <w:rsid w:val="00813A60"/>
    <w:rsid w:val="00815D52"/>
    <w:rsid w:val="00817937"/>
    <w:rsid w:val="00817B6C"/>
    <w:rsid w:val="00817D8B"/>
    <w:rsid w:val="00820267"/>
    <w:rsid w:val="00820317"/>
    <w:rsid w:val="00820460"/>
    <w:rsid w:val="008204A3"/>
    <w:rsid w:val="00824410"/>
    <w:rsid w:val="008251E7"/>
    <w:rsid w:val="00825232"/>
    <w:rsid w:val="008256CD"/>
    <w:rsid w:val="0082589D"/>
    <w:rsid w:val="00825F00"/>
    <w:rsid w:val="00826D53"/>
    <w:rsid w:val="00826F9A"/>
    <w:rsid w:val="0082704D"/>
    <w:rsid w:val="008276D8"/>
    <w:rsid w:val="0083102C"/>
    <w:rsid w:val="0083150D"/>
    <w:rsid w:val="0083159A"/>
    <w:rsid w:val="00832D14"/>
    <w:rsid w:val="008332F5"/>
    <w:rsid w:val="00833C19"/>
    <w:rsid w:val="0083518C"/>
    <w:rsid w:val="00835DCA"/>
    <w:rsid w:val="008379D0"/>
    <w:rsid w:val="00840883"/>
    <w:rsid w:val="00840ECB"/>
    <w:rsid w:val="00841863"/>
    <w:rsid w:val="00843BE8"/>
    <w:rsid w:val="00843CB3"/>
    <w:rsid w:val="00843F41"/>
    <w:rsid w:val="008447B9"/>
    <w:rsid w:val="00844B0D"/>
    <w:rsid w:val="00845733"/>
    <w:rsid w:val="008463BE"/>
    <w:rsid w:val="00846805"/>
    <w:rsid w:val="00846F47"/>
    <w:rsid w:val="00847CBE"/>
    <w:rsid w:val="00850342"/>
    <w:rsid w:val="00850839"/>
    <w:rsid w:val="00851AD7"/>
    <w:rsid w:val="00852C33"/>
    <w:rsid w:val="008533FD"/>
    <w:rsid w:val="00854306"/>
    <w:rsid w:val="00854A05"/>
    <w:rsid w:val="00855DAF"/>
    <w:rsid w:val="008563B0"/>
    <w:rsid w:val="00856C61"/>
    <w:rsid w:val="00860264"/>
    <w:rsid w:val="00861B7C"/>
    <w:rsid w:val="00861DC4"/>
    <w:rsid w:val="0086259B"/>
    <w:rsid w:val="008641F4"/>
    <w:rsid w:val="00865C04"/>
    <w:rsid w:val="0086607B"/>
    <w:rsid w:val="008669FA"/>
    <w:rsid w:val="008701FB"/>
    <w:rsid w:val="008708DF"/>
    <w:rsid w:val="00870CDA"/>
    <w:rsid w:val="00871068"/>
    <w:rsid w:val="00871301"/>
    <w:rsid w:val="0087170E"/>
    <w:rsid w:val="008727FB"/>
    <w:rsid w:val="008728C0"/>
    <w:rsid w:val="00872B9D"/>
    <w:rsid w:val="00874B37"/>
    <w:rsid w:val="008751BD"/>
    <w:rsid w:val="00875B87"/>
    <w:rsid w:val="00876603"/>
    <w:rsid w:val="008766DA"/>
    <w:rsid w:val="008772CC"/>
    <w:rsid w:val="008776A7"/>
    <w:rsid w:val="00877D2D"/>
    <w:rsid w:val="00880126"/>
    <w:rsid w:val="00880BCB"/>
    <w:rsid w:val="00880CB5"/>
    <w:rsid w:val="00882735"/>
    <w:rsid w:val="00882B75"/>
    <w:rsid w:val="0088377F"/>
    <w:rsid w:val="00883A5A"/>
    <w:rsid w:val="008857B4"/>
    <w:rsid w:val="00887068"/>
    <w:rsid w:val="00892391"/>
    <w:rsid w:val="00893B6F"/>
    <w:rsid w:val="00893E45"/>
    <w:rsid w:val="008941E2"/>
    <w:rsid w:val="00894701"/>
    <w:rsid w:val="008947B8"/>
    <w:rsid w:val="0089504C"/>
    <w:rsid w:val="008950DC"/>
    <w:rsid w:val="008955EC"/>
    <w:rsid w:val="00895608"/>
    <w:rsid w:val="008961DF"/>
    <w:rsid w:val="0089784D"/>
    <w:rsid w:val="00897F1F"/>
    <w:rsid w:val="008A0170"/>
    <w:rsid w:val="008A0759"/>
    <w:rsid w:val="008A1CE3"/>
    <w:rsid w:val="008A2E33"/>
    <w:rsid w:val="008A4E80"/>
    <w:rsid w:val="008A5B11"/>
    <w:rsid w:val="008A5FD7"/>
    <w:rsid w:val="008A652B"/>
    <w:rsid w:val="008A6AE1"/>
    <w:rsid w:val="008A6FA8"/>
    <w:rsid w:val="008A7759"/>
    <w:rsid w:val="008B0058"/>
    <w:rsid w:val="008B0596"/>
    <w:rsid w:val="008B0D59"/>
    <w:rsid w:val="008B140A"/>
    <w:rsid w:val="008B158D"/>
    <w:rsid w:val="008B1A95"/>
    <w:rsid w:val="008B1D56"/>
    <w:rsid w:val="008B37DC"/>
    <w:rsid w:val="008B3A36"/>
    <w:rsid w:val="008B3C72"/>
    <w:rsid w:val="008B4A79"/>
    <w:rsid w:val="008B5940"/>
    <w:rsid w:val="008B66A7"/>
    <w:rsid w:val="008C0744"/>
    <w:rsid w:val="008C0ED1"/>
    <w:rsid w:val="008C13A1"/>
    <w:rsid w:val="008C17C1"/>
    <w:rsid w:val="008C1AFB"/>
    <w:rsid w:val="008C2640"/>
    <w:rsid w:val="008C52FA"/>
    <w:rsid w:val="008C616F"/>
    <w:rsid w:val="008C6A92"/>
    <w:rsid w:val="008C79DF"/>
    <w:rsid w:val="008C7ABB"/>
    <w:rsid w:val="008D0680"/>
    <w:rsid w:val="008D08F8"/>
    <w:rsid w:val="008D1720"/>
    <w:rsid w:val="008D2410"/>
    <w:rsid w:val="008D2A13"/>
    <w:rsid w:val="008D2CF4"/>
    <w:rsid w:val="008D2ECA"/>
    <w:rsid w:val="008D3F61"/>
    <w:rsid w:val="008D461A"/>
    <w:rsid w:val="008D5B33"/>
    <w:rsid w:val="008D61C6"/>
    <w:rsid w:val="008D66A4"/>
    <w:rsid w:val="008D68F8"/>
    <w:rsid w:val="008D7168"/>
    <w:rsid w:val="008D7698"/>
    <w:rsid w:val="008E135A"/>
    <w:rsid w:val="008E1592"/>
    <w:rsid w:val="008E1C19"/>
    <w:rsid w:val="008E4442"/>
    <w:rsid w:val="008E4BBE"/>
    <w:rsid w:val="008E51D6"/>
    <w:rsid w:val="008E60E1"/>
    <w:rsid w:val="008E7D06"/>
    <w:rsid w:val="008F0DD2"/>
    <w:rsid w:val="008F1355"/>
    <w:rsid w:val="008F1865"/>
    <w:rsid w:val="008F2371"/>
    <w:rsid w:val="008F25F0"/>
    <w:rsid w:val="008F2CEF"/>
    <w:rsid w:val="008F2D9B"/>
    <w:rsid w:val="008F4112"/>
    <w:rsid w:val="008F4140"/>
    <w:rsid w:val="008F4B66"/>
    <w:rsid w:val="008F4BD8"/>
    <w:rsid w:val="008F5EB3"/>
    <w:rsid w:val="008F6DC9"/>
    <w:rsid w:val="0090059C"/>
    <w:rsid w:val="00900663"/>
    <w:rsid w:val="00900DD0"/>
    <w:rsid w:val="00902477"/>
    <w:rsid w:val="0090308B"/>
    <w:rsid w:val="0090334F"/>
    <w:rsid w:val="00903DD9"/>
    <w:rsid w:val="009046AE"/>
    <w:rsid w:val="009048A8"/>
    <w:rsid w:val="00904993"/>
    <w:rsid w:val="00905866"/>
    <w:rsid w:val="00905DBC"/>
    <w:rsid w:val="00906AC1"/>
    <w:rsid w:val="00910142"/>
    <w:rsid w:val="0091018A"/>
    <w:rsid w:val="00910550"/>
    <w:rsid w:val="00910949"/>
    <w:rsid w:val="00910CE9"/>
    <w:rsid w:val="009116BD"/>
    <w:rsid w:val="00912150"/>
    <w:rsid w:val="00913379"/>
    <w:rsid w:val="009148BA"/>
    <w:rsid w:val="0091523E"/>
    <w:rsid w:val="0091557D"/>
    <w:rsid w:val="009164DA"/>
    <w:rsid w:val="009166F0"/>
    <w:rsid w:val="00916F47"/>
    <w:rsid w:val="0091796B"/>
    <w:rsid w:val="00920B01"/>
    <w:rsid w:val="00921ED5"/>
    <w:rsid w:val="009226BA"/>
    <w:rsid w:val="0092292A"/>
    <w:rsid w:val="00922E98"/>
    <w:rsid w:val="00923761"/>
    <w:rsid w:val="00923E61"/>
    <w:rsid w:val="00924103"/>
    <w:rsid w:val="00925A5B"/>
    <w:rsid w:val="00925DF8"/>
    <w:rsid w:val="009277F1"/>
    <w:rsid w:val="00927D1F"/>
    <w:rsid w:val="00930BA6"/>
    <w:rsid w:val="009316DB"/>
    <w:rsid w:val="00933D65"/>
    <w:rsid w:val="00933F95"/>
    <w:rsid w:val="009348DA"/>
    <w:rsid w:val="00935CF8"/>
    <w:rsid w:val="009360B5"/>
    <w:rsid w:val="00936A9C"/>
    <w:rsid w:val="00937617"/>
    <w:rsid w:val="00937E58"/>
    <w:rsid w:val="009416E8"/>
    <w:rsid w:val="0094263F"/>
    <w:rsid w:val="009427D7"/>
    <w:rsid w:val="009449A7"/>
    <w:rsid w:val="009455F8"/>
    <w:rsid w:val="00945A87"/>
    <w:rsid w:val="009475BE"/>
    <w:rsid w:val="00947CE5"/>
    <w:rsid w:val="009514D0"/>
    <w:rsid w:val="009517C7"/>
    <w:rsid w:val="00952013"/>
    <w:rsid w:val="00953108"/>
    <w:rsid w:val="0095509E"/>
    <w:rsid w:val="009551C9"/>
    <w:rsid w:val="00955393"/>
    <w:rsid w:val="0095747D"/>
    <w:rsid w:val="009579CF"/>
    <w:rsid w:val="009603D3"/>
    <w:rsid w:val="0096132A"/>
    <w:rsid w:val="00962F99"/>
    <w:rsid w:val="0096336E"/>
    <w:rsid w:val="00963C57"/>
    <w:rsid w:val="009640C4"/>
    <w:rsid w:val="0096458A"/>
    <w:rsid w:val="009649B3"/>
    <w:rsid w:val="0096539C"/>
    <w:rsid w:val="009653FD"/>
    <w:rsid w:val="00966B99"/>
    <w:rsid w:val="009674CC"/>
    <w:rsid w:val="0096761D"/>
    <w:rsid w:val="0096763E"/>
    <w:rsid w:val="0096794A"/>
    <w:rsid w:val="009703E5"/>
    <w:rsid w:val="00970B08"/>
    <w:rsid w:val="00970EE9"/>
    <w:rsid w:val="00971FB4"/>
    <w:rsid w:val="0097379F"/>
    <w:rsid w:val="009738FF"/>
    <w:rsid w:val="009742F1"/>
    <w:rsid w:val="009746D0"/>
    <w:rsid w:val="009748C5"/>
    <w:rsid w:val="009762AF"/>
    <w:rsid w:val="00977542"/>
    <w:rsid w:val="00977599"/>
    <w:rsid w:val="00980A45"/>
    <w:rsid w:val="009844C7"/>
    <w:rsid w:val="00985A17"/>
    <w:rsid w:val="00985A8D"/>
    <w:rsid w:val="009873C9"/>
    <w:rsid w:val="0098797A"/>
    <w:rsid w:val="0099027F"/>
    <w:rsid w:val="00991966"/>
    <w:rsid w:val="00992953"/>
    <w:rsid w:val="00992EF0"/>
    <w:rsid w:val="00993D92"/>
    <w:rsid w:val="00995493"/>
    <w:rsid w:val="0099549B"/>
    <w:rsid w:val="00995CC6"/>
    <w:rsid w:val="00997742"/>
    <w:rsid w:val="009977A9"/>
    <w:rsid w:val="00997C19"/>
    <w:rsid w:val="00997C6B"/>
    <w:rsid w:val="009A0F4D"/>
    <w:rsid w:val="009A1089"/>
    <w:rsid w:val="009A5247"/>
    <w:rsid w:val="009A56A4"/>
    <w:rsid w:val="009B07CC"/>
    <w:rsid w:val="009B1CCF"/>
    <w:rsid w:val="009B1EDB"/>
    <w:rsid w:val="009B222A"/>
    <w:rsid w:val="009B22F6"/>
    <w:rsid w:val="009B39D8"/>
    <w:rsid w:val="009B4A15"/>
    <w:rsid w:val="009B5B2A"/>
    <w:rsid w:val="009B656E"/>
    <w:rsid w:val="009C0718"/>
    <w:rsid w:val="009C23CB"/>
    <w:rsid w:val="009C2A03"/>
    <w:rsid w:val="009C2EBC"/>
    <w:rsid w:val="009C387A"/>
    <w:rsid w:val="009C405A"/>
    <w:rsid w:val="009C5319"/>
    <w:rsid w:val="009C64F8"/>
    <w:rsid w:val="009C6660"/>
    <w:rsid w:val="009C71CE"/>
    <w:rsid w:val="009D35EC"/>
    <w:rsid w:val="009D4FF8"/>
    <w:rsid w:val="009D5C6A"/>
    <w:rsid w:val="009D7DE6"/>
    <w:rsid w:val="009E116C"/>
    <w:rsid w:val="009E1522"/>
    <w:rsid w:val="009E1759"/>
    <w:rsid w:val="009E1CC8"/>
    <w:rsid w:val="009E2A3C"/>
    <w:rsid w:val="009E43F6"/>
    <w:rsid w:val="009E68B2"/>
    <w:rsid w:val="009E6B20"/>
    <w:rsid w:val="009E7968"/>
    <w:rsid w:val="009E7DBB"/>
    <w:rsid w:val="009F1491"/>
    <w:rsid w:val="009F16B1"/>
    <w:rsid w:val="009F23A6"/>
    <w:rsid w:val="009F4711"/>
    <w:rsid w:val="009F4D29"/>
    <w:rsid w:val="009F5809"/>
    <w:rsid w:val="009F6DCE"/>
    <w:rsid w:val="009F793A"/>
    <w:rsid w:val="009F7C78"/>
    <w:rsid w:val="009F7F02"/>
    <w:rsid w:val="00A0044E"/>
    <w:rsid w:val="00A00FB8"/>
    <w:rsid w:val="00A0124D"/>
    <w:rsid w:val="00A01473"/>
    <w:rsid w:val="00A01781"/>
    <w:rsid w:val="00A019CA"/>
    <w:rsid w:val="00A01AFE"/>
    <w:rsid w:val="00A01B44"/>
    <w:rsid w:val="00A0463D"/>
    <w:rsid w:val="00A046C8"/>
    <w:rsid w:val="00A04FDA"/>
    <w:rsid w:val="00A05945"/>
    <w:rsid w:val="00A05FE4"/>
    <w:rsid w:val="00A06218"/>
    <w:rsid w:val="00A06B95"/>
    <w:rsid w:val="00A070F5"/>
    <w:rsid w:val="00A107D1"/>
    <w:rsid w:val="00A11586"/>
    <w:rsid w:val="00A12745"/>
    <w:rsid w:val="00A12890"/>
    <w:rsid w:val="00A12965"/>
    <w:rsid w:val="00A1382C"/>
    <w:rsid w:val="00A141A2"/>
    <w:rsid w:val="00A15894"/>
    <w:rsid w:val="00A16051"/>
    <w:rsid w:val="00A16338"/>
    <w:rsid w:val="00A16D9F"/>
    <w:rsid w:val="00A17FC5"/>
    <w:rsid w:val="00A20687"/>
    <w:rsid w:val="00A20820"/>
    <w:rsid w:val="00A20A7F"/>
    <w:rsid w:val="00A21C2D"/>
    <w:rsid w:val="00A22C69"/>
    <w:rsid w:val="00A2307E"/>
    <w:rsid w:val="00A2313A"/>
    <w:rsid w:val="00A2360C"/>
    <w:rsid w:val="00A24151"/>
    <w:rsid w:val="00A25407"/>
    <w:rsid w:val="00A26DCE"/>
    <w:rsid w:val="00A2772E"/>
    <w:rsid w:val="00A30F58"/>
    <w:rsid w:val="00A313E4"/>
    <w:rsid w:val="00A31D70"/>
    <w:rsid w:val="00A3210C"/>
    <w:rsid w:val="00A3516A"/>
    <w:rsid w:val="00A356EA"/>
    <w:rsid w:val="00A36237"/>
    <w:rsid w:val="00A36396"/>
    <w:rsid w:val="00A37F51"/>
    <w:rsid w:val="00A40309"/>
    <w:rsid w:val="00A409BF"/>
    <w:rsid w:val="00A41895"/>
    <w:rsid w:val="00A44CA9"/>
    <w:rsid w:val="00A44F76"/>
    <w:rsid w:val="00A466DB"/>
    <w:rsid w:val="00A46C6B"/>
    <w:rsid w:val="00A46DF6"/>
    <w:rsid w:val="00A47C7B"/>
    <w:rsid w:val="00A47CD0"/>
    <w:rsid w:val="00A51614"/>
    <w:rsid w:val="00A51B9C"/>
    <w:rsid w:val="00A52386"/>
    <w:rsid w:val="00A523D2"/>
    <w:rsid w:val="00A5263F"/>
    <w:rsid w:val="00A535BE"/>
    <w:rsid w:val="00A54085"/>
    <w:rsid w:val="00A54693"/>
    <w:rsid w:val="00A5569E"/>
    <w:rsid w:val="00A55EB7"/>
    <w:rsid w:val="00A56450"/>
    <w:rsid w:val="00A605C1"/>
    <w:rsid w:val="00A60900"/>
    <w:rsid w:val="00A6283F"/>
    <w:rsid w:val="00A6287A"/>
    <w:rsid w:val="00A63493"/>
    <w:rsid w:val="00A64391"/>
    <w:rsid w:val="00A64D41"/>
    <w:rsid w:val="00A675F7"/>
    <w:rsid w:val="00A704F0"/>
    <w:rsid w:val="00A713F8"/>
    <w:rsid w:val="00A71ED3"/>
    <w:rsid w:val="00A72915"/>
    <w:rsid w:val="00A73945"/>
    <w:rsid w:val="00A74C10"/>
    <w:rsid w:val="00A76480"/>
    <w:rsid w:val="00A77A8E"/>
    <w:rsid w:val="00A77DED"/>
    <w:rsid w:val="00A80040"/>
    <w:rsid w:val="00A804E1"/>
    <w:rsid w:val="00A8197D"/>
    <w:rsid w:val="00A81AD2"/>
    <w:rsid w:val="00A81E51"/>
    <w:rsid w:val="00A83129"/>
    <w:rsid w:val="00A84805"/>
    <w:rsid w:val="00A84F86"/>
    <w:rsid w:val="00A866DD"/>
    <w:rsid w:val="00A8748E"/>
    <w:rsid w:val="00A87745"/>
    <w:rsid w:val="00A90081"/>
    <w:rsid w:val="00A9088D"/>
    <w:rsid w:val="00A914A0"/>
    <w:rsid w:val="00A9164C"/>
    <w:rsid w:val="00A92267"/>
    <w:rsid w:val="00A95629"/>
    <w:rsid w:val="00A95694"/>
    <w:rsid w:val="00A95A05"/>
    <w:rsid w:val="00A96273"/>
    <w:rsid w:val="00A96A70"/>
    <w:rsid w:val="00A9701F"/>
    <w:rsid w:val="00A9702F"/>
    <w:rsid w:val="00A9795C"/>
    <w:rsid w:val="00A97E83"/>
    <w:rsid w:val="00AA1532"/>
    <w:rsid w:val="00AA20E4"/>
    <w:rsid w:val="00AA2741"/>
    <w:rsid w:val="00AA322D"/>
    <w:rsid w:val="00AA36C4"/>
    <w:rsid w:val="00AA3E70"/>
    <w:rsid w:val="00AA6A35"/>
    <w:rsid w:val="00AA6D18"/>
    <w:rsid w:val="00AA7C0D"/>
    <w:rsid w:val="00AB09F0"/>
    <w:rsid w:val="00AB3981"/>
    <w:rsid w:val="00AB4F44"/>
    <w:rsid w:val="00AB62DE"/>
    <w:rsid w:val="00AB6C1C"/>
    <w:rsid w:val="00AB70E6"/>
    <w:rsid w:val="00AB731D"/>
    <w:rsid w:val="00AC0793"/>
    <w:rsid w:val="00AC0944"/>
    <w:rsid w:val="00AC1574"/>
    <w:rsid w:val="00AC382A"/>
    <w:rsid w:val="00AC4301"/>
    <w:rsid w:val="00AC4D58"/>
    <w:rsid w:val="00AC5697"/>
    <w:rsid w:val="00AC597E"/>
    <w:rsid w:val="00AC68A8"/>
    <w:rsid w:val="00AC6CC5"/>
    <w:rsid w:val="00AD0870"/>
    <w:rsid w:val="00AD0E39"/>
    <w:rsid w:val="00AD0FFD"/>
    <w:rsid w:val="00AD4370"/>
    <w:rsid w:val="00AD447A"/>
    <w:rsid w:val="00AD52D0"/>
    <w:rsid w:val="00AD5346"/>
    <w:rsid w:val="00AD56A3"/>
    <w:rsid w:val="00AD5911"/>
    <w:rsid w:val="00AD5B28"/>
    <w:rsid w:val="00AD688E"/>
    <w:rsid w:val="00AD786C"/>
    <w:rsid w:val="00AE0D0D"/>
    <w:rsid w:val="00AE1699"/>
    <w:rsid w:val="00AE50DB"/>
    <w:rsid w:val="00AE607F"/>
    <w:rsid w:val="00AE6317"/>
    <w:rsid w:val="00AE710F"/>
    <w:rsid w:val="00AE7C68"/>
    <w:rsid w:val="00AF06A9"/>
    <w:rsid w:val="00AF0B22"/>
    <w:rsid w:val="00AF19AB"/>
    <w:rsid w:val="00AF4B64"/>
    <w:rsid w:val="00AF4C4A"/>
    <w:rsid w:val="00AF4CA0"/>
    <w:rsid w:val="00AF4E73"/>
    <w:rsid w:val="00AF5049"/>
    <w:rsid w:val="00AF532E"/>
    <w:rsid w:val="00AF5C90"/>
    <w:rsid w:val="00AF5E35"/>
    <w:rsid w:val="00AF7CE1"/>
    <w:rsid w:val="00AFB628"/>
    <w:rsid w:val="00B00D53"/>
    <w:rsid w:val="00B02959"/>
    <w:rsid w:val="00B0424D"/>
    <w:rsid w:val="00B04BB8"/>
    <w:rsid w:val="00B0668F"/>
    <w:rsid w:val="00B07E92"/>
    <w:rsid w:val="00B10616"/>
    <w:rsid w:val="00B11C15"/>
    <w:rsid w:val="00B11EDA"/>
    <w:rsid w:val="00B125A3"/>
    <w:rsid w:val="00B14FE5"/>
    <w:rsid w:val="00B1525B"/>
    <w:rsid w:val="00B201BD"/>
    <w:rsid w:val="00B2226B"/>
    <w:rsid w:val="00B22A09"/>
    <w:rsid w:val="00B22F6C"/>
    <w:rsid w:val="00B231E7"/>
    <w:rsid w:val="00B245EE"/>
    <w:rsid w:val="00B259BE"/>
    <w:rsid w:val="00B265D7"/>
    <w:rsid w:val="00B2698A"/>
    <w:rsid w:val="00B27CCE"/>
    <w:rsid w:val="00B301CB"/>
    <w:rsid w:val="00B30357"/>
    <w:rsid w:val="00B30FE5"/>
    <w:rsid w:val="00B3188B"/>
    <w:rsid w:val="00B318AF"/>
    <w:rsid w:val="00B324B0"/>
    <w:rsid w:val="00B33560"/>
    <w:rsid w:val="00B3421C"/>
    <w:rsid w:val="00B3724F"/>
    <w:rsid w:val="00B40BD4"/>
    <w:rsid w:val="00B40D6A"/>
    <w:rsid w:val="00B40FEC"/>
    <w:rsid w:val="00B42046"/>
    <w:rsid w:val="00B46B13"/>
    <w:rsid w:val="00B47021"/>
    <w:rsid w:val="00B47387"/>
    <w:rsid w:val="00B47642"/>
    <w:rsid w:val="00B47720"/>
    <w:rsid w:val="00B50433"/>
    <w:rsid w:val="00B50BA4"/>
    <w:rsid w:val="00B517A5"/>
    <w:rsid w:val="00B518E7"/>
    <w:rsid w:val="00B54109"/>
    <w:rsid w:val="00B54D03"/>
    <w:rsid w:val="00B567D8"/>
    <w:rsid w:val="00B56EEB"/>
    <w:rsid w:val="00B57540"/>
    <w:rsid w:val="00B6241A"/>
    <w:rsid w:val="00B62CDB"/>
    <w:rsid w:val="00B62F2E"/>
    <w:rsid w:val="00B642D7"/>
    <w:rsid w:val="00B677D1"/>
    <w:rsid w:val="00B7145B"/>
    <w:rsid w:val="00B7150D"/>
    <w:rsid w:val="00B7185B"/>
    <w:rsid w:val="00B72180"/>
    <w:rsid w:val="00B72FE4"/>
    <w:rsid w:val="00B73942"/>
    <w:rsid w:val="00B77ECE"/>
    <w:rsid w:val="00B8135D"/>
    <w:rsid w:val="00B83148"/>
    <w:rsid w:val="00B83C9E"/>
    <w:rsid w:val="00B84134"/>
    <w:rsid w:val="00B8488B"/>
    <w:rsid w:val="00B849CD"/>
    <w:rsid w:val="00B84F30"/>
    <w:rsid w:val="00B8572C"/>
    <w:rsid w:val="00B86760"/>
    <w:rsid w:val="00B86D8E"/>
    <w:rsid w:val="00B9057C"/>
    <w:rsid w:val="00B90756"/>
    <w:rsid w:val="00B90CFE"/>
    <w:rsid w:val="00B90D1A"/>
    <w:rsid w:val="00B91C02"/>
    <w:rsid w:val="00B92C0E"/>
    <w:rsid w:val="00B96AD3"/>
    <w:rsid w:val="00B96D1E"/>
    <w:rsid w:val="00B97547"/>
    <w:rsid w:val="00B97975"/>
    <w:rsid w:val="00B97DB5"/>
    <w:rsid w:val="00BA0E02"/>
    <w:rsid w:val="00BA2068"/>
    <w:rsid w:val="00BA5585"/>
    <w:rsid w:val="00BA6B92"/>
    <w:rsid w:val="00BA7D92"/>
    <w:rsid w:val="00BB014D"/>
    <w:rsid w:val="00BB1A6A"/>
    <w:rsid w:val="00BB2A69"/>
    <w:rsid w:val="00BB3A4B"/>
    <w:rsid w:val="00BB4C3A"/>
    <w:rsid w:val="00BB5DEE"/>
    <w:rsid w:val="00BB68D3"/>
    <w:rsid w:val="00BB6DF7"/>
    <w:rsid w:val="00BB7141"/>
    <w:rsid w:val="00BB7D0E"/>
    <w:rsid w:val="00BC02B1"/>
    <w:rsid w:val="00BC05D6"/>
    <w:rsid w:val="00BC0930"/>
    <w:rsid w:val="00BC0B5D"/>
    <w:rsid w:val="00BC41D1"/>
    <w:rsid w:val="00BC4CE3"/>
    <w:rsid w:val="00BC4E6C"/>
    <w:rsid w:val="00BC52D2"/>
    <w:rsid w:val="00BC5FB0"/>
    <w:rsid w:val="00BC69C4"/>
    <w:rsid w:val="00BC6C33"/>
    <w:rsid w:val="00BD04A7"/>
    <w:rsid w:val="00BD1598"/>
    <w:rsid w:val="00BD2848"/>
    <w:rsid w:val="00BD2A6D"/>
    <w:rsid w:val="00BD460D"/>
    <w:rsid w:val="00BD58D3"/>
    <w:rsid w:val="00BD64D6"/>
    <w:rsid w:val="00BD6A54"/>
    <w:rsid w:val="00BD765D"/>
    <w:rsid w:val="00BE16F2"/>
    <w:rsid w:val="00BE1850"/>
    <w:rsid w:val="00BE2C21"/>
    <w:rsid w:val="00BE2F6C"/>
    <w:rsid w:val="00BE3FB1"/>
    <w:rsid w:val="00BE4EEB"/>
    <w:rsid w:val="00BE5372"/>
    <w:rsid w:val="00BE5791"/>
    <w:rsid w:val="00BE5AA0"/>
    <w:rsid w:val="00BE6461"/>
    <w:rsid w:val="00BE64F1"/>
    <w:rsid w:val="00BF3A33"/>
    <w:rsid w:val="00BF47FA"/>
    <w:rsid w:val="00BF4A20"/>
    <w:rsid w:val="00BF5688"/>
    <w:rsid w:val="00BF62A3"/>
    <w:rsid w:val="00BF62ED"/>
    <w:rsid w:val="00BF758E"/>
    <w:rsid w:val="00BF76CA"/>
    <w:rsid w:val="00C00F51"/>
    <w:rsid w:val="00C012A2"/>
    <w:rsid w:val="00C0307F"/>
    <w:rsid w:val="00C0376F"/>
    <w:rsid w:val="00C03E86"/>
    <w:rsid w:val="00C05CBA"/>
    <w:rsid w:val="00C109A0"/>
    <w:rsid w:val="00C11CB8"/>
    <w:rsid w:val="00C14000"/>
    <w:rsid w:val="00C144F0"/>
    <w:rsid w:val="00C14970"/>
    <w:rsid w:val="00C14BD3"/>
    <w:rsid w:val="00C14D12"/>
    <w:rsid w:val="00C152D2"/>
    <w:rsid w:val="00C15D79"/>
    <w:rsid w:val="00C16AEE"/>
    <w:rsid w:val="00C170C8"/>
    <w:rsid w:val="00C2233C"/>
    <w:rsid w:val="00C22962"/>
    <w:rsid w:val="00C23F1D"/>
    <w:rsid w:val="00C24746"/>
    <w:rsid w:val="00C2477C"/>
    <w:rsid w:val="00C24855"/>
    <w:rsid w:val="00C24D03"/>
    <w:rsid w:val="00C25530"/>
    <w:rsid w:val="00C25E60"/>
    <w:rsid w:val="00C260BA"/>
    <w:rsid w:val="00C2696E"/>
    <w:rsid w:val="00C2760F"/>
    <w:rsid w:val="00C276D9"/>
    <w:rsid w:val="00C30535"/>
    <w:rsid w:val="00C31C6E"/>
    <w:rsid w:val="00C32372"/>
    <w:rsid w:val="00C323E5"/>
    <w:rsid w:val="00C32E50"/>
    <w:rsid w:val="00C33D38"/>
    <w:rsid w:val="00C356F5"/>
    <w:rsid w:val="00C35F6C"/>
    <w:rsid w:val="00C37844"/>
    <w:rsid w:val="00C40F2C"/>
    <w:rsid w:val="00C4202E"/>
    <w:rsid w:val="00C42DCE"/>
    <w:rsid w:val="00C45739"/>
    <w:rsid w:val="00C45C5A"/>
    <w:rsid w:val="00C46463"/>
    <w:rsid w:val="00C46D6B"/>
    <w:rsid w:val="00C470A2"/>
    <w:rsid w:val="00C51D9B"/>
    <w:rsid w:val="00C52DB4"/>
    <w:rsid w:val="00C52DD6"/>
    <w:rsid w:val="00C53858"/>
    <w:rsid w:val="00C54696"/>
    <w:rsid w:val="00C54893"/>
    <w:rsid w:val="00C54F90"/>
    <w:rsid w:val="00C56885"/>
    <w:rsid w:val="00C57A78"/>
    <w:rsid w:val="00C61E22"/>
    <w:rsid w:val="00C620C7"/>
    <w:rsid w:val="00C62403"/>
    <w:rsid w:val="00C62A0E"/>
    <w:rsid w:val="00C62A36"/>
    <w:rsid w:val="00C630D9"/>
    <w:rsid w:val="00C63825"/>
    <w:rsid w:val="00C647BB"/>
    <w:rsid w:val="00C66D8A"/>
    <w:rsid w:val="00C66F07"/>
    <w:rsid w:val="00C67241"/>
    <w:rsid w:val="00C71017"/>
    <w:rsid w:val="00C71040"/>
    <w:rsid w:val="00C72684"/>
    <w:rsid w:val="00C731C8"/>
    <w:rsid w:val="00C73383"/>
    <w:rsid w:val="00C734E7"/>
    <w:rsid w:val="00C739BB"/>
    <w:rsid w:val="00C7593D"/>
    <w:rsid w:val="00C75DF0"/>
    <w:rsid w:val="00C80B94"/>
    <w:rsid w:val="00C8167D"/>
    <w:rsid w:val="00C84E30"/>
    <w:rsid w:val="00C854FE"/>
    <w:rsid w:val="00C85B27"/>
    <w:rsid w:val="00C87DC2"/>
    <w:rsid w:val="00C90C15"/>
    <w:rsid w:val="00C9116A"/>
    <w:rsid w:val="00C92B51"/>
    <w:rsid w:val="00C92BF3"/>
    <w:rsid w:val="00C92E18"/>
    <w:rsid w:val="00C93560"/>
    <w:rsid w:val="00C941D1"/>
    <w:rsid w:val="00C94969"/>
    <w:rsid w:val="00C95359"/>
    <w:rsid w:val="00C95A88"/>
    <w:rsid w:val="00C9621A"/>
    <w:rsid w:val="00C96602"/>
    <w:rsid w:val="00C97107"/>
    <w:rsid w:val="00CA0C80"/>
    <w:rsid w:val="00CA2061"/>
    <w:rsid w:val="00CA566B"/>
    <w:rsid w:val="00CA575F"/>
    <w:rsid w:val="00CA6BB9"/>
    <w:rsid w:val="00CA7204"/>
    <w:rsid w:val="00CA733E"/>
    <w:rsid w:val="00CA786E"/>
    <w:rsid w:val="00CA7C00"/>
    <w:rsid w:val="00CB1404"/>
    <w:rsid w:val="00CB18FC"/>
    <w:rsid w:val="00CB1ACF"/>
    <w:rsid w:val="00CB2004"/>
    <w:rsid w:val="00CB382D"/>
    <w:rsid w:val="00CB46B3"/>
    <w:rsid w:val="00CB507A"/>
    <w:rsid w:val="00CB5488"/>
    <w:rsid w:val="00CB70F4"/>
    <w:rsid w:val="00CB7C50"/>
    <w:rsid w:val="00CC01AF"/>
    <w:rsid w:val="00CC0BA2"/>
    <w:rsid w:val="00CC1D3A"/>
    <w:rsid w:val="00CC1E95"/>
    <w:rsid w:val="00CC5E6D"/>
    <w:rsid w:val="00CC6220"/>
    <w:rsid w:val="00CC6BF6"/>
    <w:rsid w:val="00CC7156"/>
    <w:rsid w:val="00CD17CE"/>
    <w:rsid w:val="00CD1D7C"/>
    <w:rsid w:val="00CD1DF5"/>
    <w:rsid w:val="00CD29F3"/>
    <w:rsid w:val="00CD2E46"/>
    <w:rsid w:val="00CD301F"/>
    <w:rsid w:val="00CD38A0"/>
    <w:rsid w:val="00CD5805"/>
    <w:rsid w:val="00CD7251"/>
    <w:rsid w:val="00CD7F96"/>
    <w:rsid w:val="00CE061F"/>
    <w:rsid w:val="00CE0779"/>
    <w:rsid w:val="00CE07E3"/>
    <w:rsid w:val="00CE0C66"/>
    <w:rsid w:val="00CE110D"/>
    <w:rsid w:val="00CE1F59"/>
    <w:rsid w:val="00CE2131"/>
    <w:rsid w:val="00CE3EBA"/>
    <w:rsid w:val="00CE4633"/>
    <w:rsid w:val="00CE4BC1"/>
    <w:rsid w:val="00CE518A"/>
    <w:rsid w:val="00CE6DF1"/>
    <w:rsid w:val="00CF1583"/>
    <w:rsid w:val="00CF1E80"/>
    <w:rsid w:val="00CF1EFF"/>
    <w:rsid w:val="00CF237A"/>
    <w:rsid w:val="00CF240E"/>
    <w:rsid w:val="00CF3D06"/>
    <w:rsid w:val="00CF4A76"/>
    <w:rsid w:val="00CF4C75"/>
    <w:rsid w:val="00CF5879"/>
    <w:rsid w:val="00CF6033"/>
    <w:rsid w:val="00CF62A2"/>
    <w:rsid w:val="00CF77B1"/>
    <w:rsid w:val="00CF7ED0"/>
    <w:rsid w:val="00D00092"/>
    <w:rsid w:val="00D00D42"/>
    <w:rsid w:val="00D02E3A"/>
    <w:rsid w:val="00D04DE0"/>
    <w:rsid w:val="00D04E8A"/>
    <w:rsid w:val="00D062EA"/>
    <w:rsid w:val="00D06C95"/>
    <w:rsid w:val="00D07D19"/>
    <w:rsid w:val="00D100A3"/>
    <w:rsid w:val="00D10652"/>
    <w:rsid w:val="00D10C58"/>
    <w:rsid w:val="00D10D02"/>
    <w:rsid w:val="00D10E5D"/>
    <w:rsid w:val="00D116C5"/>
    <w:rsid w:val="00D15911"/>
    <w:rsid w:val="00D162E6"/>
    <w:rsid w:val="00D174BB"/>
    <w:rsid w:val="00D176DB"/>
    <w:rsid w:val="00D17A59"/>
    <w:rsid w:val="00D2171C"/>
    <w:rsid w:val="00D2278B"/>
    <w:rsid w:val="00D24B78"/>
    <w:rsid w:val="00D25A3D"/>
    <w:rsid w:val="00D27A01"/>
    <w:rsid w:val="00D31225"/>
    <w:rsid w:val="00D313A9"/>
    <w:rsid w:val="00D31CD3"/>
    <w:rsid w:val="00D325EA"/>
    <w:rsid w:val="00D32DB8"/>
    <w:rsid w:val="00D3423F"/>
    <w:rsid w:val="00D34D6D"/>
    <w:rsid w:val="00D35185"/>
    <w:rsid w:val="00D41E8C"/>
    <w:rsid w:val="00D42C20"/>
    <w:rsid w:val="00D44D6E"/>
    <w:rsid w:val="00D4555D"/>
    <w:rsid w:val="00D4637D"/>
    <w:rsid w:val="00D46C51"/>
    <w:rsid w:val="00D46CF9"/>
    <w:rsid w:val="00D46FA7"/>
    <w:rsid w:val="00D471AE"/>
    <w:rsid w:val="00D50C8E"/>
    <w:rsid w:val="00D5109A"/>
    <w:rsid w:val="00D510DE"/>
    <w:rsid w:val="00D526DE"/>
    <w:rsid w:val="00D53D00"/>
    <w:rsid w:val="00D544A8"/>
    <w:rsid w:val="00D54527"/>
    <w:rsid w:val="00D549CC"/>
    <w:rsid w:val="00D57F1B"/>
    <w:rsid w:val="00D60194"/>
    <w:rsid w:val="00D60D69"/>
    <w:rsid w:val="00D62665"/>
    <w:rsid w:val="00D64384"/>
    <w:rsid w:val="00D64CE1"/>
    <w:rsid w:val="00D66EAF"/>
    <w:rsid w:val="00D674A9"/>
    <w:rsid w:val="00D67ED9"/>
    <w:rsid w:val="00D7076C"/>
    <w:rsid w:val="00D71F70"/>
    <w:rsid w:val="00D75EE0"/>
    <w:rsid w:val="00D76896"/>
    <w:rsid w:val="00D7737F"/>
    <w:rsid w:val="00D8019A"/>
    <w:rsid w:val="00D803CE"/>
    <w:rsid w:val="00D8078A"/>
    <w:rsid w:val="00D815B2"/>
    <w:rsid w:val="00D81624"/>
    <w:rsid w:val="00D8245C"/>
    <w:rsid w:val="00D828E0"/>
    <w:rsid w:val="00D830D8"/>
    <w:rsid w:val="00D83D71"/>
    <w:rsid w:val="00D8449A"/>
    <w:rsid w:val="00D84542"/>
    <w:rsid w:val="00D848C0"/>
    <w:rsid w:val="00D85297"/>
    <w:rsid w:val="00D853B8"/>
    <w:rsid w:val="00D85955"/>
    <w:rsid w:val="00D86BA1"/>
    <w:rsid w:val="00D8789A"/>
    <w:rsid w:val="00D90916"/>
    <w:rsid w:val="00D920B3"/>
    <w:rsid w:val="00D9252C"/>
    <w:rsid w:val="00D937AD"/>
    <w:rsid w:val="00D93E1B"/>
    <w:rsid w:val="00D94CBE"/>
    <w:rsid w:val="00D94DA5"/>
    <w:rsid w:val="00D9587B"/>
    <w:rsid w:val="00D95F2D"/>
    <w:rsid w:val="00D968E1"/>
    <w:rsid w:val="00DA0470"/>
    <w:rsid w:val="00DA1A1A"/>
    <w:rsid w:val="00DA1C87"/>
    <w:rsid w:val="00DA2CA8"/>
    <w:rsid w:val="00DA2DB4"/>
    <w:rsid w:val="00DA36AA"/>
    <w:rsid w:val="00DA5468"/>
    <w:rsid w:val="00DA5820"/>
    <w:rsid w:val="00DA6F56"/>
    <w:rsid w:val="00DB1860"/>
    <w:rsid w:val="00DB1E04"/>
    <w:rsid w:val="00DB23E2"/>
    <w:rsid w:val="00DB490F"/>
    <w:rsid w:val="00DB4972"/>
    <w:rsid w:val="00DB4EF9"/>
    <w:rsid w:val="00DB5EA9"/>
    <w:rsid w:val="00DB61ED"/>
    <w:rsid w:val="00DC024A"/>
    <w:rsid w:val="00DC04DA"/>
    <w:rsid w:val="00DC06C4"/>
    <w:rsid w:val="00DC0829"/>
    <w:rsid w:val="00DC127F"/>
    <w:rsid w:val="00DC1A0D"/>
    <w:rsid w:val="00DC3DF2"/>
    <w:rsid w:val="00DC42AC"/>
    <w:rsid w:val="00DC4BF1"/>
    <w:rsid w:val="00DC57F7"/>
    <w:rsid w:val="00DC5F0D"/>
    <w:rsid w:val="00DC68A7"/>
    <w:rsid w:val="00DC70B0"/>
    <w:rsid w:val="00DC747A"/>
    <w:rsid w:val="00DD075F"/>
    <w:rsid w:val="00DD110E"/>
    <w:rsid w:val="00DD1219"/>
    <w:rsid w:val="00DD1578"/>
    <w:rsid w:val="00DD2804"/>
    <w:rsid w:val="00DD3DF4"/>
    <w:rsid w:val="00DD4CA8"/>
    <w:rsid w:val="00DD506D"/>
    <w:rsid w:val="00DD54F6"/>
    <w:rsid w:val="00DD585B"/>
    <w:rsid w:val="00DD6536"/>
    <w:rsid w:val="00DD6567"/>
    <w:rsid w:val="00DD7D16"/>
    <w:rsid w:val="00DE0AB2"/>
    <w:rsid w:val="00DE2865"/>
    <w:rsid w:val="00DE35B0"/>
    <w:rsid w:val="00DE38ED"/>
    <w:rsid w:val="00DE4753"/>
    <w:rsid w:val="00DE4984"/>
    <w:rsid w:val="00DE6508"/>
    <w:rsid w:val="00DE79BE"/>
    <w:rsid w:val="00DF0391"/>
    <w:rsid w:val="00DF2455"/>
    <w:rsid w:val="00DF2DED"/>
    <w:rsid w:val="00DF38E6"/>
    <w:rsid w:val="00DF5BF6"/>
    <w:rsid w:val="00DF5DA9"/>
    <w:rsid w:val="00DF71F7"/>
    <w:rsid w:val="00E001F4"/>
    <w:rsid w:val="00E03D4D"/>
    <w:rsid w:val="00E0473D"/>
    <w:rsid w:val="00E04A20"/>
    <w:rsid w:val="00E0607C"/>
    <w:rsid w:val="00E06621"/>
    <w:rsid w:val="00E0667F"/>
    <w:rsid w:val="00E06773"/>
    <w:rsid w:val="00E06A39"/>
    <w:rsid w:val="00E06BD7"/>
    <w:rsid w:val="00E12094"/>
    <w:rsid w:val="00E12DA0"/>
    <w:rsid w:val="00E13197"/>
    <w:rsid w:val="00E13748"/>
    <w:rsid w:val="00E15028"/>
    <w:rsid w:val="00E167BE"/>
    <w:rsid w:val="00E167F1"/>
    <w:rsid w:val="00E16DC3"/>
    <w:rsid w:val="00E170E3"/>
    <w:rsid w:val="00E172FF"/>
    <w:rsid w:val="00E20624"/>
    <w:rsid w:val="00E208B9"/>
    <w:rsid w:val="00E21180"/>
    <w:rsid w:val="00E21247"/>
    <w:rsid w:val="00E225FE"/>
    <w:rsid w:val="00E23714"/>
    <w:rsid w:val="00E24680"/>
    <w:rsid w:val="00E26055"/>
    <w:rsid w:val="00E3493B"/>
    <w:rsid w:val="00E358C5"/>
    <w:rsid w:val="00E35E5C"/>
    <w:rsid w:val="00E36F58"/>
    <w:rsid w:val="00E37691"/>
    <w:rsid w:val="00E404DA"/>
    <w:rsid w:val="00E42110"/>
    <w:rsid w:val="00E42129"/>
    <w:rsid w:val="00E42860"/>
    <w:rsid w:val="00E45305"/>
    <w:rsid w:val="00E4588A"/>
    <w:rsid w:val="00E4593A"/>
    <w:rsid w:val="00E46439"/>
    <w:rsid w:val="00E47DDF"/>
    <w:rsid w:val="00E5063C"/>
    <w:rsid w:val="00E538D0"/>
    <w:rsid w:val="00E5502D"/>
    <w:rsid w:val="00E55522"/>
    <w:rsid w:val="00E55B79"/>
    <w:rsid w:val="00E5703A"/>
    <w:rsid w:val="00E57D5E"/>
    <w:rsid w:val="00E61169"/>
    <w:rsid w:val="00E61523"/>
    <w:rsid w:val="00E620DA"/>
    <w:rsid w:val="00E65377"/>
    <w:rsid w:val="00E66787"/>
    <w:rsid w:val="00E66F2E"/>
    <w:rsid w:val="00E66F87"/>
    <w:rsid w:val="00E6744A"/>
    <w:rsid w:val="00E70461"/>
    <w:rsid w:val="00E70E22"/>
    <w:rsid w:val="00E70F62"/>
    <w:rsid w:val="00E74283"/>
    <w:rsid w:val="00E75EAA"/>
    <w:rsid w:val="00E76A0F"/>
    <w:rsid w:val="00E77114"/>
    <w:rsid w:val="00E800FE"/>
    <w:rsid w:val="00E803B4"/>
    <w:rsid w:val="00E80F0B"/>
    <w:rsid w:val="00E815B9"/>
    <w:rsid w:val="00E818DA"/>
    <w:rsid w:val="00E83E84"/>
    <w:rsid w:val="00E840B2"/>
    <w:rsid w:val="00E84CEC"/>
    <w:rsid w:val="00E8556B"/>
    <w:rsid w:val="00E86D90"/>
    <w:rsid w:val="00E87B63"/>
    <w:rsid w:val="00E87D07"/>
    <w:rsid w:val="00E92586"/>
    <w:rsid w:val="00E94628"/>
    <w:rsid w:val="00E95D29"/>
    <w:rsid w:val="00E9619C"/>
    <w:rsid w:val="00E96658"/>
    <w:rsid w:val="00E96D38"/>
    <w:rsid w:val="00E970DD"/>
    <w:rsid w:val="00E9730C"/>
    <w:rsid w:val="00E9774F"/>
    <w:rsid w:val="00EA06F5"/>
    <w:rsid w:val="00EA0B44"/>
    <w:rsid w:val="00EA1DCD"/>
    <w:rsid w:val="00EA2BF9"/>
    <w:rsid w:val="00EA2E6F"/>
    <w:rsid w:val="00EA3252"/>
    <w:rsid w:val="00EA3739"/>
    <w:rsid w:val="00EA431E"/>
    <w:rsid w:val="00EB099E"/>
    <w:rsid w:val="00EB2939"/>
    <w:rsid w:val="00EB3325"/>
    <w:rsid w:val="00EB4D21"/>
    <w:rsid w:val="00EB55CE"/>
    <w:rsid w:val="00EB5779"/>
    <w:rsid w:val="00EB59F4"/>
    <w:rsid w:val="00EB5A4B"/>
    <w:rsid w:val="00EB5DF2"/>
    <w:rsid w:val="00EB5E35"/>
    <w:rsid w:val="00EB7A7E"/>
    <w:rsid w:val="00EC21B9"/>
    <w:rsid w:val="00EC2ED1"/>
    <w:rsid w:val="00EC3651"/>
    <w:rsid w:val="00EC5A57"/>
    <w:rsid w:val="00ED176C"/>
    <w:rsid w:val="00ED1CA5"/>
    <w:rsid w:val="00ED3995"/>
    <w:rsid w:val="00ED3B61"/>
    <w:rsid w:val="00ED4479"/>
    <w:rsid w:val="00ED4D9F"/>
    <w:rsid w:val="00ED4F12"/>
    <w:rsid w:val="00ED571F"/>
    <w:rsid w:val="00ED671C"/>
    <w:rsid w:val="00ED686F"/>
    <w:rsid w:val="00ED690D"/>
    <w:rsid w:val="00ED6E68"/>
    <w:rsid w:val="00ED75CF"/>
    <w:rsid w:val="00EE0DE4"/>
    <w:rsid w:val="00EE1356"/>
    <w:rsid w:val="00EE19AF"/>
    <w:rsid w:val="00EE1A9A"/>
    <w:rsid w:val="00EE3F80"/>
    <w:rsid w:val="00EE7136"/>
    <w:rsid w:val="00EE7DF3"/>
    <w:rsid w:val="00EE7E55"/>
    <w:rsid w:val="00EF267C"/>
    <w:rsid w:val="00EF292E"/>
    <w:rsid w:val="00EF2F55"/>
    <w:rsid w:val="00EF3033"/>
    <w:rsid w:val="00EF3142"/>
    <w:rsid w:val="00EF3CD7"/>
    <w:rsid w:val="00EF4EA4"/>
    <w:rsid w:val="00EF5920"/>
    <w:rsid w:val="00EF71E2"/>
    <w:rsid w:val="00F00A1C"/>
    <w:rsid w:val="00F00DEE"/>
    <w:rsid w:val="00F00FF2"/>
    <w:rsid w:val="00F01FA7"/>
    <w:rsid w:val="00F02E0E"/>
    <w:rsid w:val="00F03353"/>
    <w:rsid w:val="00F03826"/>
    <w:rsid w:val="00F04A43"/>
    <w:rsid w:val="00F04B45"/>
    <w:rsid w:val="00F05040"/>
    <w:rsid w:val="00F05759"/>
    <w:rsid w:val="00F060B2"/>
    <w:rsid w:val="00F060C7"/>
    <w:rsid w:val="00F070BE"/>
    <w:rsid w:val="00F07FEB"/>
    <w:rsid w:val="00F1039F"/>
    <w:rsid w:val="00F11E86"/>
    <w:rsid w:val="00F13CD4"/>
    <w:rsid w:val="00F15127"/>
    <w:rsid w:val="00F17062"/>
    <w:rsid w:val="00F203D5"/>
    <w:rsid w:val="00F2082A"/>
    <w:rsid w:val="00F2086B"/>
    <w:rsid w:val="00F24129"/>
    <w:rsid w:val="00F24D58"/>
    <w:rsid w:val="00F26564"/>
    <w:rsid w:val="00F26B6D"/>
    <w:rsid w:val="00F27701"/>
    <w:rsid w:val="00F3034E"/>
    <w:rsid w:val="00F30F82"/>
    <w:rsid w:val="00F32384"/>
    <w:rsid w:val="00F335EE"/>
    <w:rsid w:val="00F340EA"/>
    <w:rsid w:val="00F35C91"/>
    <w:rsid w:val="00F36296"/>
    <w:rsid w:val="00F366B7"/>
    <w:rsid w:val="00F4077C"/>
    <w:rsid w:val="00F40EFF"/>
    <w:rsid w:val="00F414F0"/>
    <w:rsid w:val="00F41A60"/>
    <w:rsid w:val="00F42575"/>
    <w:rsid w:val="00F43951"/>
    <w:rsid w:val="00F44029"/>
    <w:rsid w:val="00F44266"/>
    <w:rsid w:val="00F4443F"/>
    <w:rsid w:val="00F4526E"/>
    <w:rsid w:val="00F45983"/>
    <w:rsid w:val="00F472D5"/>
    <w:rsid w:val="00F47555"/>
    <w:rsid w:val="00F504C2"/>
    <w:rsid w:val="00F50681"/>
    <w:rsid w:val="00F513F1"/>
    <w:rsid w:val="00F5158C"/>
    <w:rsid w:val="00F52EA3"/>
    <w:rsid w:val="00F53960"/>
    <w:rsid w:val="00F5534C"/>
    <w:rsid w:val="00F56FEC"/>
    <w:rsid w:val="00F60DBC"/>
    <w:rsid w:val="00F61789"/>
    <w:rsid w:val="00F619C1"/>
    <w:rsid w:val="00F633E7"/>
    <w:rsid w:val="00F64373"/>
    <w:rsid w:val="00F64A23"/>
    <w:rsid w:val="00F67115"/>
    <w:rsid w:val="00F67A1F"/>
    <w:rsid w:val="00F7114A"/>
    <w:rsid w:val="00F72FA8"/>
    <w:rsid w:val="00F7304E"/>
    <w:rsid w:val="00F739CA"/>
    <w:rsid w:val="00F76455"/>
    <w:rsid w:val="00F77681"/>
    <w:rsid w:val="00F77726"/>
    <w:rsid w:val="00F8179F"/>
    <w:rsid w:val="00F81C43"/>
    <w:rsid w:val="00F82DC6"/>
    <w:rsid w:val="00F83258"/>
    <w:rsid w:val="00F83397"/>
    <w:rsid w:val="00F835BD"/>
    <w:rsid w:val="00F83BED"/>
    <w:rsid w:val="00F83F76"/>
    <w:rsid w:val="00F85C62"/>
    <w:rsid w:val="00F85D78"/>
    <w:rsid w:val="00F86778"/>
    <w:rsid w:val="00F874ED"/>
    <w:rsid w:val="00F9091A"/>
    <w:rsid w:val="00F9097C"/>
    <w:rsid w:val="00F9199D"/>
    <w:rsid w:val="00F92216"/>
    <w:rsid w:val="00F92549"/>
    <w:rsid w:val="00F92846"/>
    <w:rsid w:val="00F93003"/>
    <w:rsid w:val="00F93399"/>
    <w:rsid w:val="00F9406F"/>
    <w:rsid w:val="00F949AF"/>
    <w:rsid w:val="00F951B0"/>
    <w:rsid w:val="00F96DB9"/>
    <w:rsid w:val="00F976FA"/>
    <w:rsid w:val="00F97739"/>
    <w:rsid w:val="00FA0940"/>
    <w:rsid w:val="00FA1637"/>
    <w:rsid w:val="00FA2171"/>
    <w:rsid w:val="00FA39BD"/>
    <w:rsid w:val="00FA439E"/>
    <w:rsid w:val="00FA43E8"/>
    <w:rsid w:val="00FA54C8"/>
    <w:rsid w:val="00FA649C"/>
    <w:rsid w:val="00FA6DCC"/>
    <w:rsid w:val="00FA7715"/>
    <w:rsid w:val="00FA7BA8"/>
    <w:rsid w:val="00FB315B"/>
    <w:rsid w:val="00FB38C7"/>
    <w:rsid w:val="00FB4217"/>
    <w:rsid w:val="00FB4B47"/>
    <w:rsid w:val="00FB53DF"/>
    <w:rsid w:val="00FB616E"/>
    <w:rsid w:val="00FB6773"/>
    <w:rsid w:val="00FB7261"/>
    <w:rsid w:val="00FC12A9"/>
    <w:rsid w:val="00FC1609"/>
    <w:rsid w:val="00FC3490"/>
    <w:rsid w:val="00FC3663"/>
    <w:rsid w:val="00FC3EAC"/>
    <w:rsid w:val="00FC41AA"/>
    <w:rsid w:val="00FC4D5A"/>
    <w:rsid w:val="00FC4D67"/>
    <w:rsid w:val="00FC5270"/>
    <w:rsid w:val="00FC665F"/>
    <w:rsid w:val="00FC67C2"/>
    <w:rsid w:val="00FC6C61"/>
    <w:rsid w:val="00FC71CC"/>
    <w:rsid w:val="00FC7723"/>
    <w:rsid w:val="00FC7FD0"/>
    <w:rsid w:val="00FD1A58"/>
    <w:rsid w:val="00FD1F80"/>
    <w:rsid w:val="00FD239C"/>
    <w:rsid w:val="00FD267A"/>
    <w:rsid w:val="00FD2F3D"/>
    <w:rsid w:val="00FD315D"/>
    <w:rsid w:val="00FD4534"/>
    <w:rsid w:val="00FD5135"/>
    <w:rsid w:val="00FD6816"/>
    <w:rsid w:val="00FD6D1A"/>
    <w:rsid w:val="00FD76E2"/>
    <w:rsid w:val="00FE0F30"/>
    <w:rsid w:val="00FE18D9"/>
    <w:rsid w:val="00FE30B7"/>
    <w:rsid w:val="00FE3543"/>
    <w:rsid w:val="00FE39D1"/>
    <w:rsid w:val="00FE3F6B"/>
    <w:rsid w:val="00FE4BF2"/>
    <w:rsid w:val="00FE692C"/>
    <w:rsid w:val="00FE6BE8"/>
    <w:rsid w:val="00FE7F45"/>
    <w:rsid w:val="00FF05F6"/>
    <w:rsid w:val="00FF07A7"/>
    <w:rsid w:val="00FF0BD5"/>
    <w:rsid w:val="00FF171E"/>
    <w:rsid w:val="00FF1913"/>
    <w:rsid w:val="00FF1BC9"/>
    <w:rsid w:val="00FF2793"/>
    <w:rsid w:val="00FF471A"/>
    <w:rsid w:val="00FF4A80"/>
    <w:rsid w:val="00FF7327"/>
    <w:rsid w:val="00FF7D9B"/>
    <w:rsid w:val="014CBE38"/>
    <w:rsid w:val="0183D034"/>
    <w:rsid w:val="0224B60B"/>
    <w:rsid w:val="024B7A47"/>
    <w:rsid w:val="03654015"/>
    <w:rsid w:val="038DD048"/>
    <w:rsid w:val="03928592"/>
    <w:rsid w:val="0408BF0E"/>
    <w:rsid w:val="04678739"/>
    <w:rsid w:val="04BF9FFD"/>
    <w:rsid w:val="04DE0499"/>
    <w:rsid w:val="050BCB69"/>
    <w:rsid w:val="052E55F3"/>
    <w:rsid w:val="0598734E"/>
    <w:rsid w:val="066239E9"/>
    <w:rsid w:val="0679D4FA"/>
    <w:rsid w:val="07636163"/>
    <w:rsid w:val="076AFF72"/>
    <w:rsid w:val="07D4FCC0"/>
    <w:rsid w:val="07E95EEC"/>
    <w:rsid w:val="0892EAEE"/>
    <w:rsid w:val="0904A33C"/>
    <w:rsid w:val="0956B0C3"/>
    <w:rsid w:val="09AE3099"/>
    <w:rsid w:val="09BBAC7C"/>
    <w:rsid w:val="09C464C0"/>
    <w:rsid w:val="09C68207"/>
    <w:rsid w:val="0A9F6E6E"/>
    <w:rsid w:val="0AA5EFC2"/>
    <w:rsid w:val="0AE565D2"/>
    <w:rsid w:val="0B89F220"/>
    <w:rsid w:val="0C438A4D"/>
    <w:rsid w:val="0DEFB307"/>
    <w:rsid w:val="0E0660F2"/>
    <w:rsid w:val="0E482AE3"/>
    <w:rsid w:val="0F444E78"/>
    <w:rsid w:val="0F7E6B4E"/>
    <w:rsid w:val="0FB7928F"/>
    <w:rsid w:val="109DCA3A"/>
    <w:rsid w:val="10A5FE3A"/>
    <w:rsid w:val="10BB7F70"/>
    <w:rsid w:val="10F58795"/>
    <w:rsid w:val="11A01A21"/>
    <w:rsid w:val="11A149F8"/>
    <w:rsid w:val="120DF4FC"/>
    <w:rsid w:val="142ACD20"/>
    <w:rsid w:val="160785CE"/>
    <w:rsid w:val="1658A3D9"/>
    <w:rsid w:val="1A90E4F3"/>
    <w:rsid w:val="1AB283FD"/>
    <w:rsid w:val="1B31E954"/>
    <w:rsid w:val="1BF3E64B"/>
    <w:rsid w:val="1C1D854D"/>
    <w:rsid w:val="1C51A002"/>
    <w:rsid w:val="1C92714A"/>
    <w:rsid w:val="1D37556D"/>
    <w:rsid w:val="1DB6413F"/>
    <w:rsid w:val="1DD40A9D"/>
    <w:rsid w:val="1E76B1C0"/>
    <w:rsid w:val="1F33484A"/>
    <w:rsid w:val="1F5211A0"/>
    <w:rsid w:val="1FCAFB7C"/>
    <w:rsid w:val="20EDE201"/>
    <w:rsid w:val="212464A4"/>
    <w:rsid w:val="21A21E34"/>
    <w:rsid w:val="21FB7365"/>
    <w:rsid w:val="21FF6E52"/>
    <w:rsid w:val="220D2F62"/>
    <w:rsid w:val="2289B262"/>
    <w:rsid w:val="2329A674"/>
    <w:rsid w:val="23E24A86"/>
    <w:rsid w:val="23F15A4E"/>
    <w:rsid w:val="248E496B"/>
    <w:rsid w:val="24F678DB"/>
    <w:rsid w:val="25030DD2"/>
    <w:rsid w:val="25C15324"/>
    <w:rsid w:val="265F935B"/>
    <w:rsid w:val="2733510E"/>
    <w:rsid w:val="27A17E27"/>
    <w:rsid w:val="27BFD62E"/>
    <w:rsid w:val="281D6135"/>
    <w:rsid w:val="282D6CF5"/>
    <w:rsid w:val="285BCB3D"/>
    <w:rsid w:val="2915C8F8"/>
    <w:rsid w:val="294A0067"/>
    <w:rsid w:val="2A445D62"/>
    <w:rsid w:val="2A50CDB9"/>
    <w:rsid w:val="2A740F6E"/>
    <w:rsid w:val="2B0B3B40"/>
    <w:rsid w:val="2B2B8701"/>
    <w:rsid w:val="2B9CA489"/>
    <w:rsid w:val="2BABD496"/>
    <w:rsid w:val="2CAC6727"/>
    <w:rsid w:val="2CBC43DB"/>
    <w:rsid w:val="2D0AAF56"/>
    <w:rsid w:val="2D12E31D"/>
    <w:rsid w:val="2D67F6CD"/>
    <w:rsid w:val="2E483788"/>
    <w:rsid w:val="2E53D119"/>
    <w:rsid w:val="2E96AD80"/>
    <w:rsid w:val="2F0454A2"/>
    <w:rsid w:val="2FAF97D1"/>
    <w:rsid w:val="2FE407E9"/>
    <w:rsid w:val="303760B9"/>
    <w:rsid w:val="30DC7745"/>
    <w:rsid w:val="330A4696"/>
    <w:rsid w:val="33554DCF"/>
    <w:rsid w:val="33A1E36A"/>
    <w:rsid w:val="33E8EAEC"/>
    <w:rsid w:val="3417A7C2"/>
    <w:rsid w:val="35092E98"/>
    <w:rsid w:val="35B100A3"/>
    <w:rsid w:val="3694FC88"/>
    <w:rsid w:val="37AB7115"/>
    <w:rsid w:val="37FDA948"/>
    <w:rsid w:val="3830CCE9"/>
    <w:rsid w:val="385696B3"/>
    <w:rsid w:val="38A01BAC"/>
    <w:rsid w:val="38A9DBC7"/>
    <w:rsid w:val="38E9D8E7"/>
    <w:rsid w:val="3996490B"/>
    <w:rsid w:val="39CB4F2E"/>
    <w:rsid w:val="39DB7B63"/>
    <w:rsid w:val="3A2A1793"/>
    <w:rsid w:val="3A77EACD"/>
    <w:rsid w:val="3BC461E8"/>
    <w:rsid w:val="3C0C15CC"/>
    <w:rsid w:val="3C163B03"/>
    <w:rsid w:val="3D4709EC"/>
    <w:rsid w:val="3E087D20"/>
    <w:rsid w:val="3E726AFE"/>
    <w:rsid w:val="3F7D4C16"/>
    <w:rsid w:val="4023A7F8"/>
    <w:rsid w:val="40CF6AC3"/>
    <w:rsid w:val="40D29B3A"/>
    <w:rsid w:val="411AAED8"/>
    <w:rsid w:val="4177FC1C"/>
    <w:rsid w:val="41D18F7D"/>
    <w:rsid w:val="41EE2D31"/>
    <w:rsid w:val="41F30D33"/>
    <w:rsid w:val="4220FC63"/>
    <w:rsid w:val="426A01D5"/>
    <w:rsid w:val="42A49588"/>
    <w:rsid w:val="42B5EFC1"/>
    <w:rsid w:val="435B48BA"/>
    <w:rsid w:val="447ACFA7"/>
    <w:rsid w:val="44AC07C3"/>
    <w:rsid w:val="45521BD1"/>
    <w:rsid w:val="45589D25"/>
    <w:rsid w:val="459163A6"/>
    <w:rsid w:val="45B8BD00"/>
    <w:rsid w:val="46FD131A"/>
    <w:rsid w:val="4889BC93"/>
    <w:rsid w:val="48EB670A"/>
    <w:rsid w:val="49C3565F"/>
    <w:rsid w:val="4A64D4C9"/>
    <w:rsid w:val="4B8A1D32"/>
    <w:rsid w:val="4BB2D26B"/>
    <w:rsid w:val="4C6FCDBA"/>
    <w:rsid w:val="4CB2BCC1"/>
    <w:rsid w:val="4D5E13AA"/>
    <w:rsid w:val="4D6EA8DD"/>
    <w:rsid w:val="4E55F9EA"/>
    <w:rsid w:val="4F21F614"/>
    <w:rsid w:val="4F91BE54"/>
    <w:rsid w:val="4FF1CA4B"/>
    <w:rsid w:val="50328269"/>
    <w:rsid w:val="50967E78"/>
    <w:rsid w:val="5098003E"/>
    <w:rsid w:val="50B14541"/>
    <w:rsid w:val="519E3F06"/>
    <w:rsid w:val="51B982C2"/>
    <w:rsid w:val="51C9E3DA"/>
    <w:rsid w:val="51CE52CA"/>
    <w:rsid w:val="51E8E563"/>
    <w:rsid w:val="5205942F"/>
    <w:rsid w:val="522900CA"/>
    <w:rsid w:val="5252BA78"/>
    <w:rsid w:val="53848C2D"/>
    <w:rsid w:val="53C4D12B"/>
    <w:rsid w:val="53ECF7EC"/>
    <w:rsid w:val="54643358"/>
    <w:rsid w:val="547F9BF4"/>
    <w:rsid w:val="54F5C96C"/>
    <w:rsid w:val="552CE19C"/>
    <w:rsid w:val="5560A18C"/>
    <w:rsid w:val="557008F0"/>
    <w:rsid w:val="56871BD4"/>
    <w:rsid w:val="56DD4BFA"/>
    <w:rsid w:val="57128F6F"/>
    <w:rsid w:val="574755C6"/>
    <w:rsid w:val="577A738A"/>
    <w:rsid w:val="58246BF1"/>
    <w:rsid w:val="586895BC"/>
    <w:rsid w:val="5A7DA8DF"/>
    <w:rsid w:val="5AF8338E"/>
    <w:rsid w:val="5B8F07B8"/>
    <w:rsid w:val="5BA666D4"/>
    <w:rsid w:val="5BB4583F"/>
    <w:rsid w:val="5D0A8BE7"/>
    <w:rsid w:val="5D653903"/>
    <w:rsid w:val="5E04C206"/>
    <w:rsid w:val="5E8DD480"/>
    <w:rsid w:val="5E8FC3A1"/>
    <w:rsid w:val="5EA25D00"/>
    <w:rsid w:val="5EA2B3EF"/>
    <w:rsid w:val="5F434D38"/>
    <w:rsid w:val="600CFBE9"/>
    <w:rsid w:val="61298E03"/>
    <w:rsid w:val="617C8DBD"/>
    <w:rsid w:val="61CDD1D1"/>
    <w:rsid w:val="61E99600"/>
    <w:rsid w:val="62EA1D16"/>
    <w:rsid w:val="6320503F"/>
    <w:rsid w:val="6382FAAC"/>
    <w:rsid w:val="639BC15E"/>
    <w:rsid w:val="647E71DC"/>
    <w:rsid w:val="64BFF853"/>
    <w:rsid w:val="64FB1139"/>
    <w:rsid w:val="64FC756F"/>
    <w:rsid w:val="65320BD0"/>
    <w:rsid w:val="654D1EC0"/>
    <w:rsid w:val="65789D06"/>
    <w:rsid w:val="658189D7"/>
    <w:rsid w:val="65B42253"/>
    <w:rsid w:val="66157365"/>
    <w:rsid w:val="661DE1FB"/>
    <w:rsid w:val="67BAAE29"/>
    <w:rsid w:val="67FF482D"/>
    <w:rsid w:val="6918F49F"/>
    <w:rsid w:val="6940CF0E"/>
    <w:rsid w:val="6A32FE0C"/>
    <w:rsid w:val="6A672584"/>
    <w:rsid w:val="6A9EB6B5"/>
    <w:rsid w:val="6D1D5B21"/>
    <w:rsid w:val="6D89493A"/>
    <w:rsid w:val="6DB954D1"/>
    <w:rsid w:val="6DBD633E"/>
    <w:rsid w:val="6E21448D"/>
    <w:rsid w:val="6E6BFD66"/>
    <w:rsid w:val="6E94880F"/>
    <w:rsid w:val="6EB1BEC5"/>
    <w:rsid w:val="6F066F2F"/>
    <w:rsid w:val="70588DDC"/>
    <w:rsid w:val="710A10D4"/>
    <w:rsid w:val="73F39B27"/>
    <w:rsid w:val="744FE2E7"/>
    <w:rsid w:val="7518A7FA"/>
    <w:rsid w:val="75BBAD0A"/>
    <w:rsid w:val="7638300A"/>
    <w:rsid w:val="77A22C8D"/>
    <w:rsid w:val="77E44E93"/>
    <w:rsid w:val="77F478EA"/>
    <w:rsid w:val="7812DFAC"/>
    <w:rsid w:val="7924D491"/>
    <w:rsid w:val="79251861"/>
    <w:rsid w:val="7950750C"/>
    <w:rsid w:val="796E19D4"/>
    <w:rsid w:val="79C104F8"/>
    <w:rsid w:val="79EA87E9"/>
    <w:rsid w:val="7A9A4C52"/>
    <w:rsid w:val="7B89C843"/>
    <w:rsid w:val="7BE4E3E2"/>
    <w:rsid w:val="7C00641C"/>
    <w:rsid w:val="7C0F3342"/>
    <w:rsid w:val="7C9A0BB9"/>
    <w:rsid w:val="7CF1E498"/>
    <w:rsid w:val="7D08AA76"/>
    <w:rsid w:val="7D7B3A11"/>
    <w:rsid w:val="7D997D89"/>
    <w:rsid w:val="7E991BFA"/>
    <w:rsid w:val="7F354DEA"/>
    <w:rsid w:val="7F82C8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docId w15:val="{3D0554E6-9F09-42D5-9EF5-64E81B1C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D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Re"/>
    <w:basedOn w:val="Fuentedeprrafopredeter"/>
    <w:uiPriority w:val="99"/>
    <w:unhideWhenUsed/>
    <w:qFormat/>
    <w:rsid w:val="00455348"/>
    <w:rPr>
      <w:vertAlign w:val="superscript"/>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uiPriority w:val="9"/>
    <w:rsid w:val="009E7DBB"/>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3102C"/>
    <w:rPr>
      <w:color w:val="605E5C"/>
      <w:shd w:val="clear" w:color="auto" w:fill="E1DFDD"/>
    </w:rPr>
  </w:style>
  <w:style w:type="paragraph" w:styleId="Encabezado">
    <w:name w:val="header"/>
    <w:basedOn w:val="Normal"/>
    <w:link w:val="EncabezadoCar"/>
    <w:uiPriority w:val="99"/>
    <w:unhideWhenUsed/>
    <w:rsid w:val="006E61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122"/>
  </w:style>
  <w:style w:type="paragraph" w:styleId="Piedepgina">
    <w:name w:val="footer"/>
    <w:basedOn w:val="Normal"/>
    <w:link w:val="PiedepginaCar"/>
    <w:uiPriority w:val="99"/>
    <w:unhideWhenUsed/>
    <w:rsid w:val="006E61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2236">
      <w:bodyDiv w:val="1"/>
      <w:marLeft w:val="0"/>
      <w:marRight w:val="0"/>
      <w:marTop w:val="0"/>
      <w:marBottom w:val="0"/>
      <w:divBdr>
        <w:top w:val="none" w:sz="0" w:space="0" w:color="auto"/>
        <w:left w:val="none" w:sz="0" w:space="0" w:color="auto"/>
        <w:bottom w:val="none" w:sz="0" w:space="0" w:color="auto"/>
        <w:right w:val="none" w:sz="0" w:space="0" w:color="auto"/>
      </w:divBdr>
    </w:div>
    <w:div w:id="269699781">
      <w:bodyDiv w:val="1"/>
      <w:marLeft w:val="0"/>
      <w:marRight w:val="0"/>
      <w:marTop w:val="0"/>
      <w:marBottom w:val="0"/>
      <w:divBdr>
        <w:top w:val="none" w:sz="0" w:space="0" w:color="auto"/>
        <w:left w:val="none" w:sz="0" w:space="0" w:color="auto"/>
        <w:bottom w:val="none" w:sz="0" w:space="0" w:color="auto"/>
        <w:right w:val="none" w:sz="0" w:space="0" w:color="auto"/>
      </w:divBdr>
    </w:div>
    <w:div w:id="569311847">
      <w:bodyDiv w:val="1"/>
      <w:marLeft w:val="0"/>
      <w:marRight w:val="0"/>
      <w:marTop w:val="0"/>
      <w:marBottom w:val="0"/>
      <w:divBdr>
        <w:top w:val="none" w:sz="0" w:space="0" w:color="auto"/>
        <w:left w:val="none" w:sz="0" w:space="0" w:color="auto"/>
        <w:bottom w:val="none" w:sz="0" w:space="0" w:color="auto"/>
        <w:right w:val="none" w:sz="0" w:space="0" w:color="auto"/>
      </w:divBdr>
      <w:divsChild>
        <w:div w:id="175968869">
          <w:marLeft w:val="720"/>
          <w:marRight w:val="0"/>
          <w:marTop w:val="0"/>
          <w:marBottom w:val="0"/>
          <w:divBdr>
            <w:top w:val="none" w:sz="0" w:space="0" w:color="auto"/>
            <w:left w:val="none" w:sz="0" w:space="0" w:color="auto"/>
            <w:bottom w:val="none" w:sz="0" w:space="0" w:color="auto"/>
            <w:right w:val="none" w:sz="0" w:space="0" w:color="auto"/>
          </w:divBdr>
        </w:div>
        <w:div w:id="487477968">
          <w:marLeft w:val="720"/>
          <w:marRight w:val="0"/>
          <w:marTop w:val="0"/>
          <w:marBottom w:val="0"/>
          <w:divBdr>
            <w:top w:val="none" w:sz="0" w:space="0" w:color="auto"/>
            <w:left w:val="none" w:sz="0" w:space="0" w:color="auto"/>
            <w:bottom w:val="none" w:sz="0" w:space="0" w:color="auto"/>
            <w:right w:val="none" w:sz="0" w:space="0" w:color="auto"/>
          </w:divBdr>
        </w:div>
        <w:div w:id="508759034">
          <w:marLeft w:val="720"/>
          <w:marRight w:val="0"/>
          <w:marTop w:val="0"/>
          <w:marBottom w:val="0"/>
          <w:divBdr>
            <w:top w:val="none" w:sz="0" w:space="0" w:color="auto"/>
            <w:left w:val="none" w:sz="0" w:space="0" w:color="auto"/>
            <w:bottom w:val="none" w:sz="0" w:space="0" w:color="auto"/>
            <w:right w:val="none" w:sz="0" w:space="0" w:color="auto"/>
          </w:divBdr>
        </w:div>
        <w:div w:id="543293525">
          <w:marLeft w:val="720"/>
          <w:marRight w:val="0"/>
          <w:marTop w:val="0"/>
          <w:marBottom w:val="0"/>
          <w:divBdr>
            <w:top w:val="none" w:sz="0" w:space="0" w:color="auto"/>
            <w:left w:val="none" w:sz="0" w:space="0" w:color="auto"/>
            <w:bottom w:val="none" w:sz="0" w:space="0" w:color="auto"/>
            <w:right w:val="none" w:sz="0" w:space="0" w:color="auto"/>
          </w:divBdr>
        </w:div>
        <w:div w:id="659701103">
          <w:marLeft w:val="720"/>
          <w:marRight w:val="0"/>
          <w:marTop w:val="0"/>
          <w:marBottom w:val="0"/>
          <w:divBdr>
            <w:top w:val="none" w:sz="0" w:space="0" w:color="auto"/>
            <w:left w:val="none" w:sz="0" w:space="0" w:color="auto"/>
            <w:bottom w:val="none" w:sz="0" w:space="0" w:color="auto"/>
            <w:right w:val="none" w:sz="0" w:space="0" w:color="auto"/>
          </w:divBdr>
        </w:div>
        <w:div w:id="745146485">
          <w:marLeft w:val="720"/>
          <w:marRight w:val="0"/>
          <w:marTop w:val="0"/>
          <w:marBottom w:val="0"/>
          <w:divBdr>
            <w:top w:val="none" w:sz="0" w:space="0" w:color="auto"/>
            <w:left w:val="none" w:sz="0" w:space="0" w:color="auto"/>
            <w:bottom w:val="none" w:sz="0" w:space="0" w:color="auto"/>
            <w:right w:val="none" w:sz="0" w:space="0" w:color="auto"/>
          </w:divBdr>
        </w:div>
        <w:div w:id="748311595">
          <w:marLeft w:val="720"/>
          <w:marRight w:val="0"/>
          <w:marTop w:val="0"/>
          <w:marBottom w:val="0"/>
          <w:divBdr>
            <w:top w:val="none" w:sz="0" w:space="0" w:color="auto"/>
            <w:left w:val="none" w:sz="0" w:space="0" w:color="auto"/>
            <w:bottom w:val="none" w:sz="0" w:space="0" w:color="auto"/>
            <w:right w:val="none" w:sz="0" w:space="0" w:color="auto"/>
          </w:divBdr>
        </w:div>
        <w:div w:id="962618026">
          <w:marLeft w:val="720"/>
          <w:marRight w:val="0"/>
          <w:marTop w:val="0"/>
          <w:marBottom w:val="0"/>
          <w:divBdr>
            <w:top w:val="none" w:sz="0" w:space="0" w:color="auto"/>
            <w:left w:val="none" w:sz="0" w:space="0" w:color="auto"/>
            <w:bottom w:val="none" w:sz="0" w:space="0" w:color="auto"/>
            <w:right w:val="none" w:sz="0" w:space="0" w:color="auto"/>
          </w:divBdr>
        </w:div>
        <w:div w:id="1189562831">
          <w:marLeft w:val="720"/>
          <w:marRight w:val="0"/>
          <w:marTop w:val="0"/>
          <w:marBottom w:val="0"/>
          <w:divBdr>
            <w:top w:val="none" w:sz="0" w:space="0" w:color="auto"/>
            <w:left w:val="none" w:sz="0" w:space="0" w:color="auto"/>
            <w:bottom w:val="none" w:sz="0" w:space="0" w:color="auto"/>
            <w:right w:val="none" w:sz="0" w:space="0" w:color="auto"/>
          </w:divBdr>
        </w:div>
        <w:div w:id="1471676777">
          <w:marLeft w:val="720"/>
          <w:marRight w:val="0"/>
          <w:marTop w:val="0"/>
          <w:marBottom w:val="0"/>
          <w:divBdr>
            <w:top w:val="none" w:sz="0" w:space="0" w:color="auto"/>
            <w:left w:val="none" w:sz="0" w:space="0" w:color="auto"/>
            <w:bottom w:val="none" w:sz="0" w:space="0" w:color="auto"/>
            <w:right w:val="none" w:sz="0" w:space="0" w:color="auto"/>
          </w:divBdr>
        </w:div>
        <w:div w:id="1683824023">
          <w:marLeft w:val="720"/>
          <w:marRight w:val="0"/>
          <w:marTop w:val="0"/>
          <w:marBottom w:val="0"/>
          <w:divBdr>
            <w:top w:val="none" w:sz="0" w:space="0" w:color="auto"/>
            <w:left w:val="none" w:sz="0" w:space="0" w:color="auto"/>
            <w:bottom w:val="none" w:sz="0" w:space="0" w:color="auto"/>
            <w:right w:val="none" w:sz="0" w:space="0" w:color="auto"/>
          </w:divBdr>
        </w:div>
        <w:div w:id="1712142945">
          <w:marLeft w:val="720"/>
          <w:marRight w:val="0"/>
          <w:marTop w:val="0"/>
          <w:marBottom w:val="0"/>
          <w:divBdr>
            <w:top w:val="none" w:sz="0" w:space="0" w:color="auto"/>
            <w:left w:val="none" w:sz="0" w:space="0" w:color="auto"/>
            <w:bottom w:val="none" w:sz="0" w:space="0" w:color="auto"/>
            <w:right w:val="none" w:sz="0" w:space="0" w:color="auto"/>
          </w:divBdr>
        </w:div>
        <w:div w:id="1917939098">
          <w:marLeft w:val="720"/>
          <w:marRight w:val="0"/>
          <w:marTop w:val="0"/>
          <w:marBottom w:val="0"/>
          <w:divBdr>
            <w:top w:val="none" w:sz="0" w:space="0" w:color="auto"/>
            <w:left w:val="none" w:sz="0" w:space="0" w:color="auto"/>
            <w:bottom w:val="none" w:sz="0" w:space="0" w:color="auto"/>
            <w:right w:val="none" w:sz="0" w:space="0" w:color="auto"/>
          </w:divBdr>
        </w:div>
      </w:divsChild>
    </w:div>
    <w:div w:id="665865699">
      <w:bodyDiv w:val="1"/>
      <w:marLeft w:val="0"/>
      <w:marRight w:val="0"/>
      <w:marTop w:val="0"/>
      <w:marBottom w:val="0"/>
      <w:divBdr>
        <w:top w:val="none" w:sz="0" w:space="0" w:color="auto"/>
        <w:left w:val="none" w:sz="0" w:space="0" w:color="auto"/>
        <w:bottom w:val="none" w:sz="0" w:space="0" w:color="auto"/>
        <w:right w:val="none" w:sz="0" w:space="0" w:color="auto"/>
      </w:divBdr>
    </w:div>
    <w:div w:id="841311540">
      <w:bodyDiv w:val="1"/>
      <w:marLeft w:val="0"/>
      <w:marRight w:val="0"/>
      <w:marTop w:val="0"/>
      <w:marBottom w:val="0"/>
      <w:divBdr>
        <w:top w:val="none" w:sz="0" w:space="0" w:color="auto"/>
        <w:left w:val="none" w:sz="0" w:space="0" w:color="auto"/>
        <w:bottom w:val="none" w:sz="0" w:space="0" w:color="auto"/>
        <w:right w:val="none" w:sz="0" w:space="0" w:color="auto"/>
      </w:divBdr>
    </w:div>
    <w:div w:id="1369377025">
      <w:bodyDiv w:val="1"/>
      <w:marLeft w:val="0"/>
      <w:marRight w:val="0"/>
      <w:marTop w:val="0"/>
      <w:marBottom w:val="0"/>
      <w:divBdr>
        <w:top w:val="none" w:sz="0" w:space="0" w:color="auto"/>
        <w:left w:val="none" w:sz="0" w:space="0" w:color="auto"/>
        <w:bottom w:val="none" w:sz="0" w:space="0" w:color="auto"/>
        <w:right w:val="none" w:sz="0" w:space="0" w:color="auto"/>
      </w:divBdr>
    </w:div>
    <w:div w:id="1434663936">
      <w:bodyDiv w:val="1"/>
      <w:marLeft w:val="0"/>
      <w:marRight w:val="0"/>
      <w:marTop w:val="0"/>
      <w:marBottom w:val="0"/>
      <w:divBdr>
        <w:top w:val="none" w:sz="0" w:space="0" w:color="auto"/>
        <w:left w:val="none" w:sz="0" w:space="0" w:color="auto"/>
        <w:bottom w:val="none" w:sz="0" w:space="0" w:color="auto"/>
        <w:right w:val="none" w:sz="0" w:space="0" w:color="auto"/>
      </w:divBdr>
    </w:div>
    <w:div w:id="1578513601">
      <w:bodyDiv w:val="1"/>
      <w:marLeft w:val="0"/>
      <w:marRight w:val="0"/>
      <w:marTop w:val="0"/>
      <w:marBottom w:val="0"/>
      <w:divBdr>
        <w:top w:val="none" w:sz="0" w:space="0" w:color="auto"/>
        <w:left w:val="none" w:sz="0" w:space="0" w:color="auto"/>
        <w:bottom w:val="none" w:sz="0" w:space="0" w:color="auto"/>
        <w:right w:val="none" w:sz="0" w:space="0" w:color="auto"/>
      </w:divBdr>
      <w:divsChild>
        <w:div w:id="1302030569">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598059771">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 w:id="207211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Francisco Acosta Joerges</DisplayName>
        <AccountId>25</AccountId>
        <AccountType/>
      </UserInfo>
      <UserInfo>
        <DisplayName>Maite Gambardella Detigny</DisplayName>
        <AccountId>17</AccountId>
        <AccountType/>
      </UserInfo>
      <UserInfo>
        <DisplayName>Dominga Riesco Urrejola</DisplayName>
        <AccountId>26</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EF7EF-6A0D-4788-8CBE-B7A35CBE2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4E9E4146-562C-4B00-9FEF-FE360993EB64}">
  <ds:schemaRefs>
    <ds:schemaRef ds:uri="http://schemas.openxmlformats.org/officeDocument/2006/bibliography"/>
  </ds:schemaRefs>
</ds:datastoreItem>
</file>

<file path=customXml/itemProps4.xml><?xml version="1.0" encoding="utf-8"?>
<ds:datastoreItem xmlns:ds="http://schemas.openxmlformats.org/officeDocument/2006/customXml" ds:itemID="{243D17EB-8254-4446-8D58-3FBC236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12002</Words>
  <Characters>66012</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dc:creator>
  <cp:keywords/>
  <dc:description/>
  <cp:lastModifiedBy>Guillermo Diaz Vallejos</cp:lastModifiedBy>
  <cp:revision>1</cp:revision>
  <cp:lastPrinted>2024-04-05T15:35:00Z</cp:lastPrinted>
  <dcterms:created xsi:type="dcterms:W3CDTF">2024-04-22T18:11:00Z</dcterms:created>
  <dcterms:modified xsi:type="dcterms:W3CDTF">2024-04-22T22:41:00Z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