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4C72" w14:textId="1ECC2380" w:rsidR="00B000D7" w:rsidRPr="007D6A89" w:rsidRDefault="001E3BCB" w:rsidP="000517DB">
      <w:pPr>
        <w:spacing w:before="0" w:after="0" w:line="276" w:lineRule="auto"/>
        <w:ind w:left="3969"/>
        <w:rPr>
          <w:rFonts w:cs="Courier New"/>
          <w:b/>
          <w:spacing w:val="-3"/>
          <w:szCs w:val="24"/>
          <w:lang w:val="es-CL"/>
        </w:rPr>
      </w:pPr>
      <w:r w:rsidRPr="007D6A89">
        <w:rPr>
          <w:rFonts w:cs="Courier New"/>
          <w:b/>
          <w:spacing w:val="-3"/>
          <w:szCs w:val="24"/>
        </w:rPr>
        <w:t xml:space="preserve">FORMULA INDICACIÓN SUSTITUTIVA AL PROYECTO DE LEY QUE </w:t>
      </w:r>
      <w:r w:rsidR="00FF2D0D" w:rsidRPr="007D6A89">
        <w:rPr>
          <w:rFonts w:cs="Courier New"/>
          <w:b/>
          <w:spacing w:val="-3"/>
          <w:szCs w:val="24"/>
        </w:rPr>
        <w:t xml:space="preserve">CREA EL SERVICIO NACIONAL DE ACCESO A LA JUSTICIA Y LA DEFENSORÍA DE VÍCTIMAS DE DELITOS </w:t>
      </w:r>
      <w:r w:rsidR="00B07AE1" w:rsidRPr="007D6A89">
        <w:rPr>
          <w:rFonts w:cs="Courier New"/>
          <w:b/>
          <w:spacing w:val="-3"/>
          <w:szCs w:val="24"/>
        </w:rPr>
        <w:t>(</w:t>
      </w:r>
      <w:r w:rsidR="008204E8" w:rsidRPr="007D6A89">
        <w:rPr>
          <w:rFonts w:cs="Courier New"/>
          <w:b/>
          <w:spacing w:val="-3"/>
          <w:szCs w:val="24"/>
        </w:rPr>
        <w:t xml:space="preserve">BOLETÍN N° </w:t>
      </w:r>
      <w:r w:rsidR="00FF2D0D" w:rsidRPr="007D6A89">
        <w:rPr>
          <w:rFonts w:cs="Courier New"/>
          <w:b/>
          <w:spacing w:val="-3"/>
          <w:szCs w:val="24"/>
        </w:rPr>
        <w:t>13991</w:t>
      </w:r>
      <w:r w:rsidR="00B07AE1" w:rsidRPr="007D6A89">
        <w:rPr>
          <w:rFonts w:cs="Courier New"/>
          <w:b/>
          <w:spacing w:val="-3"/>
          <w:szCs w:val="24"/>
        </w:rPr>
        <w:t>-07)</w:t>
      </w:r>
      <w:r w:rsidR="001D222D" w:rsidRPr="007D6A89">
        <w:rPr>
          <w:rFonts w:cs="Courier New"/>
          <w:b/>
          <w:spacing w:val="-3"/>
          <w:szCs w:val="24"/>
          <w:lang w:val="es-MX"/>
        </w:rPr>
        <w:t>.</w:t>
      </w:r>
    </w:p>
    <w:p w14:paraId="50CB9D76" w14:textId="296F2D45" w:rsidR="00DD5274" w:rsidRPr="00FF65F0" w:rsidRDefault="00023BF4" w:rsidP="000517DB">
      <w:pPr>
        <w:spacing w:before="0" w:after="0" w:line="276" w:lineRule="auto"/>
        <w:ind w:left="3969"/>
        <w:rPr>
          <w:rFonts w:cs="Courier New"/>
          <w:b/>
          <w:spacing w:val="-3"/>
          <w:szCs w:val="24"/>
          <w:lang w:val="pt-PT"/>
        </w:rPr>
      </w:pPr>
      <w:r w:rsidRPr="00FF65F0">
        <w:rPr>
          <w:rFonts w:cs="Courier New"/>
          <w:b/>
          <w:spacing w:val="-3"/>
          <w:szCs w:val="24"/>
          <w:lang w:val="pt-PT"/>
        </w:rPr>
        <w:t>______________________________</w:t>
      </w:r>
      <w:r w:rsidR="007D6A89" w:rsidRPr="00FF65F0">
        <w:rPr>
          <w:rFonts w:cs="Courier New"/>
          <w:b/>
          <w:spacing w:val="-3"/>
          <w:szCs w:val="24"/>
          <w:lang w:val="pt-PT"/>
        </w:rPr>
        <w:t>____</w:t>
      </w:r>
    </w:p>
    <w:p w14:paraId="21FCFB75" w14:textId="77777777" w:rsidR="007D6A89" w:rsidRPr="00FF65F0" w:rsidRDefault="007D6A89" w:rsidP="000517DB">
      <w:pPr>
        <w:pStyle w:val="EstiloCourierNewIzquierda9cm"/>
        <w:spacing w:before="0" w:after="0" w:line="276" w:lineRule="auto"/>
        <w:ind w:left="3969" w:right="162"/>
        <w:rPr>
          <w:rFonts w:cs="Courier New"/>
          <w:b w:val="0"/>
          <w:szCs w:val="24"/>
          <w:lang w:val="pt-PT"/>
        </w:rPr>
      </w:pPr>
    </w:p>
    <w:p w14:paraId="2E648EDC" w14:textId="1A96B07A" w:rsidR="00DD5274" w:rsidRPr="00FF65F0" w:rsidRDefault="000161AE" w:rsidP="000517DB">
      <w:pPr>
        <w:pStyle w:val="EstiloCourierNewIzquierda9cm"/>
        <w:spacing w:before="0" w:after="0" w:line="276" w:lineRule="auto"/>
        <w:ind w:left="3969" w:right="162"/>
        <w:rPr>
          <w:rFonts w:cs="Courier New"/>
          <w:b w:val="0"/>
          <w:szCs w:val="24"/>
          <w:lang w:val="pt-PT"/>
        </w:rPr>
      </w:pPr>
      <w:r w:rsidRPr="00FF65F0">
        <w:rPr>
          <w:rFonts w:cs="Courier New"/>
          <w:b w:val="0"/>
          <w:szCs w:val="24"/>
          <w:lang w:val="pt-PT"/>
        </w:rPr>
        <w:t>Santiago</w:t>
      </w:r>
      <w:r w:rsidR="001D222D" w:rsidRPr="00FF65F0">
        <w:rPr>
          <w:rFonts w:cs="Courier New"/>
          <w:b w:val="0"/>
          <w:szCs w:val="24"/>
          <w:lang w:val="pt-PT"/>
        </w:rPr>
        <w:t>,</w:t>
      </w:r>
      <w:r w:rsidR="002B3031" w:rsidRPr="00FF65F0">
        <w:rPr>
          <w:rFonts w:cs="Courier New"/>
          <w:b w:val="0"/>
          <w:szCs w:val="24"/>
          <w:lang w:val="pt-PT"/>
        </w:rPr>
        <w:t xml:space="preserve"> </w:t>
      </w:r>
      <w:r w:rsidR="003B6511" w:rsidRPr="00FF65F0">
        <w:rPr>
          <w:rFonts w:cs="Courier New"/>
          <w:b w:val="0"/>
          <w:szCs w:val="24"/>
          <w:lang w:val="pt-PT"/>
        </w:rPr>
        <w:t>2</w:t>
      </w:r>
      <w:r w:rsidR="00FF2D0D" w:rsidRPr="00FF65F0">
        <w:rPr>
          <w:rFonts w:cs="Courier New"/>
          <w:b w:val="0"/>
          <w:szCs w:val="24"/>
          <w:lang w:val="pt-PT"/>
        </w:rPr>
        <w:t>0</w:t>
      </w:r>
      <w:r w:rsidRPr="00FF65F0">
        <w:rPr>
          <w:rFonts w:cs="Courier New"/>
          <w:b w:val="0"/>
          <w:szCs w:val="24"/>
          <w:lang w:val="pt-PT"/>
        </w:rPr>
        <w:t xml:space="preserve"> </w:t>
      </w:r>
      <w:r w:rsidR="00A55398" w:rsidRPr="00FF65F0">
        <w:rPr>
          <w:rFonts w:cs="Courier New"/>
          <w:b w:val="0"/>
          <w:szCs w:val="24"/>
          <w:lang w:val="pt-PT"/>
        </w:rPr>
        <w:t xml:space="preserve">de </w:t>
      </w:r>
      <w:r w:rsidR="001E3BCB" w:rsidRPr="00FF65F0">
        <w:rPr>
          <w:rFonts w:cs="Courier New"/>
          <w:b w:val="0"/>
          <w:szCs w:val="24"/>
          <w:lang w:val="pt-PT"/>
        </w:rPr>
        <w:t>noviembre</w:t>
      </w:r>
      <w:r w:rsidR="00A202F2" w:rsidRPr="00FF65F0">
        <w:rPr>
          <w:rFonts w:cs="Courier New"/>
          <w:b w:val="0"/>
          <w:szCs w:val="24"/>
          <w:lang w:val="pt-PT"/>
        </w:rPr>
        <w:t xml:space="preserve"> </w:t>
      </w:r>
      <w:r w:rsidR="00CB5312" w:rsidRPr="00FF65F0">
        <w:rPr>
          <w:rFonts w:cs="Courier New"/>
          <w:b w:val="0"/>
          <w:szCs w:val="24"/>
          <w:lang w:val="pt-PT"/>
        </w:rPr>
        <w:t xml:space="preserve">de </w:t>
      </w:r>
      <w:r w:rsidR="006B1C5F" w:rsidRPr="00FF65F0">
        <w:rPr>
          <w:rFonts w:cs="Courier New"/>
          <w:b w:val="0"/>
          <w:szCs w:val="24"/>
          <w:lang w:val="pt-PT"/>
        </w:rPr>
        <w:t>202</w:t>
      </w:r>
      <w:r w:rsidR="00FF2D0D" w:rsidRPr="00FF65F0">
        <w:rPr>
          <w:rFonts w:cs="Courier New"/>
          <w:b w:val="0"/>
          <w:szCs w:val="24"/>
          <w:lang w:val="pt-PT"/>
        </w:rPr>
        <w:t>3</w:t>
      </w:r>
    </w:p>
    <w:p w14:paraId="62C96357" w14:textId="77777777" w:rsidR="004F6BE9" w:rsidRPr="00FF65F0" w:rsidRDefault="004F6BE9" w:rsidP="000517DB">
      <w:pPr>
        <w:spacing w:before="0" w:after="0" w:line="276" w:lineRule="auto"/>
        <w:rPr>
          <w:rFonts w:cs="Courier New"/>
          <w:spacing w:val="-3"/>
          <w:szCs w:val="24"/>
          <w:lang w:val="pt-PT"/>
        </w:rPr>
      </w:pPr>
    </w:p>
    <w:p w14:paraId="62F4DD24" w14:textId="77777777" w:rsidR="00304D7E" w:rsidRPr="00FF65F0" w:rsidRDefault="00304D7E" w:rsidP="000517DB">
      <w:pPr>
        <w:spacing w:before="0" w:after="0" w:line="276" w:lineRule="auto"/>
        <w:rPr>
          <w:rFonts w:cs="Courier New"/>
          <w:spacing w:val="-3"/>
          <w:szCs w:val="24"/>
          <w:lang w:val="pt-PT"/>
        </w:rPr>
      </w:pPr>
    </w:p>
    <w:p w14:paraId="31667624" w14:textId="77777777" w:rsidR="007D6A89" w:rsidRPr="00FF65F0" w:rsidRDefault="007D6A89" w:rsidP="000517DB">
      <w:pPr>
        <w:spacing w:before="0" w:after="0" w:line="276" w:lineRule="auto"/>
        <w:rPr>
          <w:rFonts w:cs="Courier New"/>
          <w:spacing w:val="-3"/>
          <w:szCs w:val="24"/>
          <w:lang w:val="pt-PT"/>
        </w:rPr>
      </w:pPr>
    </w:p>
    <w:p w14:paraId="66D4946E" w14:textId="77777777" w:rsidR="004F6BE9" w:rsidRPr="00FF65F0" w:rsidRDefault="004F6BE9" w:rsidP="000517DB">
      <w:pPr>
        <w:spacing w:before="0" w:after="0" w:line="276" w:lineRule="auto"/>
        <w:rPr>
          <w:rFonts w:cs="Courier New"/>
          <w:spacing w:val="-3"/>
          <w:szCs w:val="24"/>
          <w:lang w:val="pt-PT"/>
        </w:rPr>
      </w:pPr>
    </w:p>
    <w:p w14:paraId="044F1E73" w14:textId="0EE9E375" w:rsidR="00DD5274" w:rsidRPr="00FF65F0" w:rsidRDefault="00DD5274" w:rsidP="000517DB">
      <w:pPr>
        <w:spacing w:before="0" w:after="0" w:line="276" w:lineRule="auto"/>
        <w:jc w:val="center"/>
        <w:rPr>
          <w:rFonts w:cs="Courier New"/>
          <w:b/>
          <w:spacing w:val="-3"/>
          <w:szCs w:val="24"/>
          <w:lang w:val="pt-PT"/>
        </w:rPr>
      </w:pPr>
      <w:r w:rsidRPr="00FF65F0">
        <w:rPr>
          <w:rFonts w:cs="Courier New"/>
          <w:b/>
          <w:szCs w:val="24"/>
          <w:lang w:val="pt-PT"/>
        </w:rPr>
        <w:t>Nº</w:t>
      </w:r>
      <w:r w:rsidRPr="00FF65F0">
        <w:rPr>
          <w:rFonts w:cs="Courier New"/>
          <w:b/>
          <w:spacing w:val="-3"/>
          <w:szCs w:val="24"/>
          <w:lang w:val="pt-PT"/>
        </w:rPr>
        <w:t xml:space="preserve"> </w:t>
      </w:r>
      <w:r w:rsidR="007D6A89" w:rsidRPr="00FF65F0">
        <w:rPr>
          <w:rFonts w:cs="Courier New"/>
          <w:b/>
          <w:spacing w:val="-3"/>
          <w:szCs w:val="24"/>
          <w:u w:val="single"/>
          <w:lang w:val="pt-PT"/>
        </w:rPr>
        <w:t>241</w:t>
      </w:r>
      <w:r w:rsidR="002B3031" w:rsidRPr="00FF65F0">
        <w:rPr>
          <w:rFonts w:cs="Courier New"/>
          <w:b/>
          <w:spacing w:val="-3"/>
          <w:szCs w:val="24"/>
          <w:u w:val="single"/>
          <w:lang w:val="pt-PT"/>
        </w:rPr>
        <w:t>-</w:t>
      </w:r>
      <w:r w:rsidR="007D6A89" w:rsidRPr="00FF65F0">
        <w:rPr>
          <w:rFonts w:cs="Courier New"/>
          <w:b/>
          <w:spacing w:val="-3"/>
          <w:szCs w:val="24"/>
          <w:u w:val="single"/>
          <w:lang w:val="pt-PT"/>
        </w:rPr>
        <w:t>371</w:t>
      </w:r>
      <w:r w:rsidRPr="00FF65F0">
        <w:rPr>
          <w:rFonts w:cs="Courier New"/>
          <w:b/>
          <w:spacing w:val="-3"/>
          <w:szCs w:val="24"/>
          <w:lang w:val="pt-PT"/>
        </w:rPr>
        <w:t>/</w:t>
      </w:r>
    </w:p>
    <w:p w14:paraId="6A4FD720" w14:textId="77777777" w:rsidR="00523A15" w:rsidRPr="00FF65F0" w:rsidRDefault="00523A15" w:rsidP="000517DB">
      <w:pPr>
        <w:spacing w:before="0" w:after="0" w:line="276" w:lineRule="auto"/>
        <w:rPr>
          <w:rFonts w:cs="Courier New"/>
          <w:b/>
          <w:spacing w:val="-3"/>
          <w:szCs w:val="24"/>
          <w:lang w:val="pt-PT"/>
        </w:rPr>
      </w:pPr>
    </w:p>
    <w:p w14:paraId="13FCCD0E" w14:textId="77777777" w:rsidR="00304D7E" w:rsidRPr="00FF65F0" w:rsidRDefault="00304D7E" w:rsidP="000517DB">
      <w:pPr>
        <w:spacing w:before="0" w:after="0" w:line="276" w:lineRule="auto"/>
        <w:rPr>
          <w:rFonts w:cs="Courier New"/>
          <w:b/>
          <w:spacing w:val="-3"/>
          <w:szCs w:val="24"/>
          <w:lang w:val="pt-PT"/>
        </w:rPr>
      </w:pPr>
    </w:p>
    <w:p w14:paraId="1D0B66C3" w14:textId="77777777" w:rsidR="007D6A89" w:rsidRPr="00FF65F0" w:rsidRDefault="007D6A89" w:rsidP="000517DB">
      <w:pPr>
        <w:spacing w:before="0" w:after="0" w:line="276" w:lineRule="auto"/>
        <w:rPr>
          <w:rFonts w:cs="Courier New"/>
          <w:b/>
          <w:spacing w:val="-3"/>
          <w:szCs w:val="24"/>
          <w:lang w:val="pt-PT"/>
        </w:rPr>
      </w:pPr>
    </w:p>
    <w:p w14:paraId="6453512C" w14:textId="77777777" w:rsidR="004F6BE9" w:rsidRPr="00FF65F0" w:rsidRDefault="004F6BE9" w:rsidP="000517DB">
      <w:pPr>
        <w:spacing w:before="0" w:after="0" w:line="276" w:lineRule="auto"/>
        <w:rPr>
          <w:rFonts w:cs="Courier New"/>
          <w:spacing w:val="-3"/>
          <w:szCs w:val="24"/>
          <w:lang w:val="pt-PT"/>
        </w:rPr>
      </w:pPr>
    </w:p>
    <w:p w14:paraId="1835ECAB" w14:textId="54D06895" w:rsidR="00DD5274" w:rsidRPr="007D6A89" w:rsidRDefault="00DD5274" w:rsidP="000517DB">
      <w:pPr>
        <w:pStyle w:val="Sangradetextonormal"/>
        <w:numPr>
          <w:ilvl w:val="0"/>
          <w:numId w:val="0"/>
        </w:numPr>
        <w:tabs>
          <w:tab w:val="clear" w:pos="3544"/>
          <w:tab w:val="left" w:pos="-720"/>
        </w:tabs>
        <w:spacing w:before="0" w:after="0" w:line="276" w:lineRule="auto"/>
        <w:ind w:left="2835"/>
        <w:rPr>
          <w:rFonts w:cs="Courier New"/>
          <w:szCs w:val="24"/>
        </w:rPr>
      </w:pPr>
      <w:r w:rsidRPr="007D6A89">
        <w:rPr>
          <w:rFonts w:cs="Courier New"/>
          <w:szCs w:val="24"/>
        </w:rPr>
        <w:t>Honorable</w:t>
      </w:r>
      <w:r w:rsidR="00552324" w:rsidRPr="007D6A89">
        <w:rPr>
          <w:rFonts w:cs="Courier New"/>
          <w:szCs w:val="24"/>
        </w:rPr>
        <w:t xml:space="preserve"> </w:t>
      </w:r>
      <w:r w:rsidR="006D3F90" w:rsidRPr="007D6A89">
        <w:rPr>
          <w:rFonts w:cs="Courier New"/>
          <w:szCs w:val="24"/>
        </w:rPr>
        <w:t>Cámara de Diputadas y Diputados</w:t>
      </w:r>
      <w:r w:rsidR="0010352F" w:rsidRPr="007D6A89">
        <w:rPr>
          <w:rFonts w:cs="Courier New"/>
          <w:szCs w:val="24"/>
        </w:rPr>
        <w:t>:</w:t>
      </w:r>
    </w:p>
    <w:p w14:paraId="67C50DA6" w14:textId="77777777" w:rsidR="00FF7732" w:rsidRPr="007D6A89" w:rsidRDefault="00FF7732" w:rsidP="000517DB">
      <w:pPr>
        <w:autoSpaceDE w:val="0"/>
        <w:autoSpaceDN w:val="0"/>
        <w:adjustRightInd w:val="0"/>
        <w:spacing w:before="0" w:after="0" w:line="276" w:lineRule="auto"/>
        <w:ind w:right="20" w:firstLine="709"/>
        <w:rPr>
          <w:rFonts w:cs="Courier New"/>
          <w:color w:val="000000"/>
          <w:szCs w:val="24"/>
        </w:rPr>
      </w:pPr>
    </w:p>
    <w:p w14:paraId="0A01C277" w14:textId="77777777"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b/>
          <w:spacing w:val="-3"/>
          <w:szCs w:val="24"/>
        </w:rPr>
      </w:pPr>
      <w:r w:rsidRPr="007D6A89">
        <w:rPr>
          <w:rFonts w:cs="Courier New"/>
          <w:b/>
          <w:spacing w:val="-3"/>
          <w:szCs w:val="24"/>
        </w:rPr>
        <w:t xml:space="preserve">A S.E. EL </w:t>
      </w:r>
    </w:p>
    <w:p w14:paraId="008E14B1" w14:textId="77777777"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b/>
          <w:spacing w:val="-3"/>
          <w:szCs w:val="24"/>
        </w:rPr>
      </w:pPr>
    </w:p>
    <w:p w14:paraId="65BC8C63" w14:textId="77777777"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b/>
          <w:spacing w:val="-3"/>
          <w:szCs w:val="24"/>
        </w:rPr>
      </w:pPr>
      <w:r w:rsidRPr="007D6A89">
        <w:rPr>
          <w:rFonts w:cs="Courier New"/>
          <w:b/>
          <w:spacing w:val="-3"/>
          <w:szCs w:val="24"/>
        </w:rPr>
        <w:t>PRESIDENTE</w:t>
      </w:r>
    </w:p>
    <w:p w14:paraId="0D6293C0" w14:textId="77777777"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b/>
          <w:spacing w:val="-3"/>
          <w:szCs w:val="24"/>
        </w:rPr>
      </w:pPr>
    </w:p>
    <w:p w14:paraId="19CAED44" w14:textId="6FBB0CE3"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b/>
          <w:spacing w:val="-3"/>
          <w:szCs w:val="24"/>
        </w:rPr>
      </w:pPr>
      <w:r w:rsidRPr="007D6A89">
        <w:rPr>
          <w:rFonts w:cs="Courier New"/>
          <w:b/>
          <w:spacing w:val="-3"/>
          <w:szCs w:val="24"/>
        </w:rPr>
        <w:t>DE</w:t>
      </w:r>
      <w:r w:rsidR="00FF65F0">
        <w:rPr>
          <w:rFonts w:cs="Courier New"/>
          <w:b/>
          <w:spacing w:val="-3"/>
          <w:szCs w:val="24"/>
        </w:rPr>
        <w:t xml:space="preserve"> </w:t>
      </w:r>
      <w:r w:rsidRPr="007D6A89">
        <w:rPr>
          <w:rFonts w:cs="Courier New"/>
          <w:b/>
          <w:spacing w:val="-3"/>
          <w:szCs w:val="24"/>
        </w:rPr>
        <w:t xml:space="preserve"> LA </w:t>
      </w:r>
      <w:r w:rsidR="00FF65F0">
        <w:rPr>
          <w:rFonts w:cs="Courier New"/>
          <w:b/>
          <w:spacing w:val="-3"/>
          <w:szCs w:val="24"/>
        </w:rPr>
        <w:t xml:space="preserve"> </w:t>
      </w:r>
      <w:r w:rsidRPr="007D6A89">
        <w:rPr>
          <w:rFonts w:cs="Courier New"/>
          <w:b/>
          <w:spacing w:val="-3"/>
          <w:szCs w:val="24"/>
        </w:rPr>
        <w:t>H</w:t>
      </w:r>
      <w:r w:rsidR="00FF65F0">
        <w:rPr>
          <w:rFonts w:cs="Courier New"/>
          <w:b/>
          <w:spacing w:val="-3"/>
          <w:szCs w:val="24"/>
        </w:rPr>
        <w:t>.</w:t>
      </w:r>
    </w:p>
    <w:p w14:paraId="18FD0C3E" w14:textId="77777777"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b/>
          <w:spacing w:val="-3"/>
          <w:szCs w:val="24"/>
        </w:rPr>
      </w:pPr>
    </w:p>
    <w:p w14:paraId="4DBD97F5" w14:textId="75EA5D38"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b/>
          <w:spacing w:val="-3"/>
          <w:szCs w:val="24"/>
        </w:rPr>
      </w:pPr>
      <w:r w:rsidRPr="007D6A89">
        <w:rPr>
          <w:rFonts w:cs="Courier New"/>
          <w:b/>
          <w:spacing w:val="-3"/>
          <w:szCs w:val="24"/>
        </w:rPr>
        <w:t xml:space="preserve">CÁMARA </w:t>
      </w:r>
      <w:r w:rsidR="00FF65F0">
        <w:rPr>
          <w:rFonts w:cs="Courier New"/>
          <w:b/>
          <w:spacing w:val="-3"/>
          <w:szCs w:val="24"/>
        </w:rPr>
        <w:t xml:space="preserve"> </w:t>
      </w:r>
      <w:r w:rsidRPr="007D6A89">
        <w:rPr>
          <w:rFonts w:cs="Courier New"/>
          <w:b/>
          <w:spacing w:val="-3"/>
          <w:szCs w:val="24"/>
        </w:rPr>
        <w:t xml:space="preserve">DE </w:t>
      </w:r>
    </w:p>
    <w:p w14:paraId="39EEFC60" w14:textId="77777777"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b/>
          <w:spacing w:val="-3"/>
          <w:szCs w:val="24"/>
        </w:rPr>
      </w:pPr>
    </w:p>
    <w:p w14:paraId="3ECB6564" w14:textId="0F9DF5E5"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b/>
          <w:spacing w:val="-3"/>
          <w:szCs w:val="24"/>
        </w:rPr>
      </w:pPr>
      <w:r w:rsidRPr="007D6A89">
        <w:rPr>
          <w:rFonts w:cs="Courier New"/>
          <w:b/>
          <w:spacing w:val="-3"/>
          <w:szCs w:val="24"/>
        </w:rPr>
        <w:t xml:space="preserve">DIPUTADAS </w:t>
      </w:r>
    </w:p>
    <w:p w14:paraId="1BFD7004" w14:textId="77777777"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b/>
          <w:spacing w:val="-3"/>
          <w:szCs w:val="24"/>
        </w:rPr>
      </w:pPr>
    </w:p>
    <w:p w14:paraId="64BF1641" w14:textId="0EDA3601" w:rsidR="006D3F90" w:rsidRPr="007D6A89" w:rsidRDefault="006D3F90" w:rsidP="006054EA">
      <w:pPr>
        <w:framePr w:w="3283" w:h="3136" w:hSpace="141" w:wrap="around" w:vAnchor="text" w:hAnchor="page" w:x="1420" w:y="71"/>
        <w:tabs>
          <w:tab w:val="left" w:pos="-720"/>
        </w:tabs>
        <w:spacing w:before="0" w:after="0" w:line="276" w:lineRule="auto"/>
        <w:ind w:right="-2030"/>
        <w:rPr>
          <w:rFonts w:cs="Courier New"/>
          <w:spacing w:val="-3"/>
          <w:szCs w:val="24"/>
        </w:rPr>
      </w:pPr>
      <w:r w:rsidRPr="007D6A89">
        <w:rPr>
          <w:rFonts w:cs="Courier New"/>
          <w:b/>
          <w:spacing w:val="-3"/>
          <w:szCs w:val="24"/>
        </w:rPr>
        <w:t>Y DIPUTADOS</w:t>
      </w:r>
    </w:p>
    <w:p w14:paraId="0DA9759F" w14:textId="77777777" w:rsidR="00310BD3" w:rsidRPr="007D6A89" w:rsidRDefault="00D63687" w:rsidP="000517DB">
      <w:pPr>
        <w:tabs>
          <w:tab w:val="left" w:pos="2835"/>
        </w:tabs>
        <w:spacing w:before="0" w:after="0" w:line="276" w:lineRule="auto"/>
        <w:ind w:firstLine="709"/>
        <w:rPr>
          <w:rFonts w:cs="Courier New"/>
          <w:szCs w:val="24"/>
          <w:lang w:val="es-MX"/>
        </w:rPr>
      </w:pPr>
      <w:r w:rsidRPr="007D6A89">
        <w:rPr>
          <w:rFonts w:cs="Courier New"/>
          <w:szCs w:val="24"/>
          <w:lang w:val="es-MX"/>
        </w:rPr>
        <w:t xml:space="preserve">En uso de mis facultades constitucionales, vengo en </w:t>
      </w:r>
      <w:r w:rsidR="001E3BCB" w:rsidRPr="007D6A89">
        <w:rPr>
          <w:rFonts w:cs="Courier New"/>
          <w:szCs w:val="24"/>
          <w:lang w:val="es-ES"/>
        </w:rPr>
        <w:t>formular la siguiente indicación sustitutiva al proyecto de ley de la referencia, a fin de que sea considerada durante la discusión del mismo en el seno de esta H</w:t>
      </w:r>
      <w:r w:rsidR="001A7831" w:rsidRPr="007D6A89">
        <w:rPr>
          <w:rFonts w:cs="Courier New"/>
          <w:szCs w:val="24"/>
          <w:lang w:val="es-ES"/>
        </w:rPr>
        <w:t>.</w:t>
      </w:r>
      <w:r w:rsidR="001E3BCB" w:rsidRPr="007D6A89">
        <w:rPr>
          <w:rFonts w:cs="Courier New"/>
          <w:szCs w:val="24"/>
          <w:lang w:val="es-ES"/>
        </w:rPr>
        <w:t xml:space="preserve"> Corporación</w:t>
      </w:r>
      <w:r w:rsidR="002B3031" w:rsidRPr="007D6A89">
        <w:rPr>
          <w:rFonts w:cs="Courier New"/>
          <w:szCs w:val="24"/>
          <w:lang w:val="es-MX"/>
        </w:rPr>
        <w:t>.</w:t>
      </w:r>
    </w:p>
    <w:p w14:paraId="08AA786A" w14:textId="77777777" w:rsidR="007D6A89" w:rsidRPr="007D6A89" w:rsidRDefault="007D6A89" w:rsidP="000517DB">
      <w:pPr>
        <w:spacing w:before="0" w:after="0" w:line="276" w:lineRule="auto"/>
        <w:rPr>
          <w:rFonts w:cs="Courier New"/>
          <w:szCs w:val="24"/>
          <w:lang w:val="es-MX"/>
        </w:rPr>
      </w:pPr>
    </w:p>
    <w:p w14:paraId="0290EC52" w14:textId="3569BCF6" w:rsidR="001E3BCB" w:rsidRPr="007D6A89" w:rsidRDefault="001E3BCB" w:rsidP="006C41D9">
      <w:pPr>
        <w:pStyle w:val="Prrafodelista"/>
        <w:numPr>
          <w:ilvl w:val="0"/>
          <w:numId w:val="17"/>
        </w:numPr>
        <w:tabs>
          <w:tab w:val="left" w:pos="4111"/>
        </w:tabs>
        <w:spacing w:after="0" w:line="276" w:lineRule="auto"/>
        <w:ind w:left="2835" w:firstLine="709"/>
        <w:jc w:val="both"/>
        <w:rPr>
          <w:rFonts w:ascii="Courier New" w:hAnsi="Courier New" w:cs="Courier New"/>
          <w:sz w:val="24"/>
          <w:szCs w:val="24"/>
          <w:lang w:val="es-MX"/>
        </w:rPr>
      </w:pPr>
      <w:r w:rsidRPr="007D6A89">
        <w:rPr>
          <w:rFonts w:ascii="Courier New" w:hAnsi="Courier New" w:cs="Courier New"/>
          <w:sz w:val="24"/>
          <w:szCs w:val="24"/>
          <w:lang w:val="es-MX"/>
        </w:rPr>
        <w:t>Para sustituir el texto</w:t>
      </w:r>
      <w:r w:rsidR="007D6A89" w:rsidRPr="007D6A89">
        <w:rPr>
          <w:rFonts w:ascii="Courier New" w:hAnsi="Courier New" w:cs="Courier New"/>
          <w:sz w:val="24"/>
          <w:szCs w:val="24"/>
          <w:lang w:val="es-MX"/>
        </w:rPr>
        <w:t xml:space="preserve"> íntegro </w:t>
      </w:r>
      <w:r w:rsidRPr="007D6A89">
        <w:rPr>
          <w:rFonts w:ascii="Courier New" w:hAnsi="Courier New" w:cs="Courier New"/>
          <w:sz w:val="24"/>
          <w:szCs w:val="24"/>
          <w:lang w:val="es-MX"/>
        </w:rPr>
        <w:t>del proyecto de ley por el siguiente:</w:t>
      </w:r>
    </w:p>
    <w:p w14:paraId="208B703A" w14:textId="004B86A3" w:rsidR="005F3D85" w:rsidRPr="007D6A89" w:rsidRDefault="005F3D85" w:rsidP="000517DB">
      <w:pPr>
        <w:spacing w:before="0" w:after="0" w:line="276" w:lineRule="auto"/>
        <w:rPr>
          <w:rFonts w:cs="Courier New"/>
          <w:szCs w:val="24"/>
          <w:lang w:val="es-MX"/>
        </w:rPr>
      </w:pPr>
    </w:p>
    <w:p w14:paraId="58F34B79" w14:textId="6B3BF838" w:rsidR="00FF2D0D" w:rsidRPr="007D6A89" w:rsidRDefault="001A7831" w:rsidP="000517DB">
      <w:pPr>
        <w:tabs>
          <w:tab w:val="left" w:pos="2552"/>
        </w:tabs>
        <w:spacing w:before="0" w:after="0" w:line="276" w:lineRule="auto"/>
        <w:ind w:left="2835"/>
        <w:jc w:val="center"/>
        <w:rPr>
          <w:rFonts w:cs="Courier New"/>
          <w:b/>
          <w:szCs w:val="24"/>
          <w:lang w:val="es-CL"/>
        </w:rPr>
      </w:pPr>
      <w:r w:rsidRPr="007D6A89">
        <w:rPr>
          <w:rFonts w:cs="Courier New"/>
          <w:szCs w:val="24"/>
          <w:lang w:val="es-MX"/>
        </w:rPr>
        <w:t>“</w:t>
      </w:r>
      <w:r w:rsidR="00FF2D0D" w:rsidRPr="007D6A89">
        <w:rPr>
          <w:rFonts w:cs="Courier New"/>
          <w:b/>
          <w:szCs w:val="24"/>
          <w:lang w:val="es-CL"/>
        </w:rPr>
        <w:t>TÍTULO I</w:t>
      </w:r>
    </w:p>
    <w:p w14:paraId="1933B8CA" w14:textId="77777777" w:rsidR="00FF2D0D" w:rsidRPr="007D6A89" w:rsidRDefault="00FF2D0D" w:rsidP="000517DB">
      <w:pPr>
        <w:spacing w:before="0" w:after="0" w:line="276" w:lineRule="auto"/>
        <w:rPr>
          <w:rFonts w:cs="Courier New"/>
          <w:b/>
          <w:szCs w:val="24"/>
          <w:lang w:val="es-CL"/>
        </w:rPr>
      </w:pPr>
    </w:p>
    <w:p w14:paraId="7A5B2709" w14:textId="03064CD5" w:rsidR="00FF2D0D" w:rsidRPr="007D6A89" w:rsidRDefault="00FF2D0D" w:rsidP="000517DB">
      <w:pPr>
        <w:spacing w:before="0" w:after="0" w:line="276" w:lineRule="auto"/>
        <w:ind w:left="2835"/>
        <w:jc w:val="center"/>
        <w:rPr>
          <w:rFonts w:cs="Courier New"/>
          <w:b/>
          <w:szCs w:val="24"/>
          <w:lang w:val="es-CL"/>
        </w:rPr>
      </w:pPr>
      <w:r w:rsidRPr="007D6A89">
        <w:rPr>
          <w:rFonts w:cs="Courier New"/>
          <w:b/>
          <w:szCs w:val="24"/>
          <w:lang w:val="es-CL"/>
        </w:rPr>
        <w:t>DEL SERVICIO NACIONAL DE ACCESO A LA JUSTICIA Y DEFENSORÍA DE VÍCTIMAS</w:t>
      </w:r>
    </w:p>
    <w:p w14:paraId="1C0A4E37" w14:textId="77777777" w:rsidR="00FF2D0D" w:rsidRPr="007D6A89" w:rsidRDefault="00FF2D0D" w:rsidP="000517DB">
      <w:pPr>
        <w:spacing w:before="0" w:after="0" w:line="276" w:lineRule="auto"/>
        <w:ind w:left="2835"/>
        <w:jc w:val="center"/>
        <w:rPr>
          <w:rFonts w:cs="Courier New"/>
          <w:szCs w:val="24"/>
          <w:lang w:val="es-CL"/>
        </w:rPr>
      </w:pPr>
    </w:p>
    <w:p w14:paraId="15F57A96" w14:textId="77777777" w:rsidR="00FF2D0D" w:rsidRPr="007D6A89"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Párrafo 1°. De la naturaleza, objeto</w:t>
      </w:r>
      <w:r w:rsidRPr="007D6A89">
        <w:rPr>
          <w:rFonts w:cs="Courier New"/>
          <w:b/>
          <w:szCs w:val="24"/>
          <w:lang w:val="es-CL"/>
        </w:rPr>
        <w:t xml:space="preserve"> y</w:t>
      </w:r>
      <w:r w:rsidRPr="007D6A89">
        <w:rPr>
          <w:rFonts w:cs="Courier New"/>
          <w:b/>
          <w:bCs/>
          <w:szCs w:val="24"/>
          <w:lang w:val="es-CL"/>
        </w:rPr>
        <w:t xml:space="preserve"> funciones del Servicio</w:t>
      </w:r>
    </w:p>
    <w:p w14:paraId="6246817B" w14:textId="77777777" w:rsidR="00FF2D0D" w:rsidRPr="007D6A89" w:rsidRDefault="00FF2D0D" w:rsidP="000517DB">
      <w:pPr>
        <w:spacing w:before="0" w:after="0" w:line="276" w:lineRule="auto"/>
        <w:rPr>
          <w:rFonts w:cs="Courier New"/>
          <w:szCs w:val="24"/>
          <w:lang w:val="es-CL"/>
        </w:rPr>
      </w:pPr>
    </w:p>
    <w:p w14:paraId="2D622B2F" w14:textId="51FEEB17" w:rsidR="00FF2D0D" w:rsidRPr="007D6A89" w:rsidRDefault="00FF2D0D" w:rsidP="00FF65F0">
      <w:pPr>
        <w:spacing w:before="0" w:after="0" w:line="276" w:lineRule="auto"/>
        <w:ind w:left="2835" w:firstLine="1276"/>
        <w:rPr>
          <w:rFonts w:cs="Courier New"/>
          <w:szCs w:val="24"/>
          <w:lang w:val="es-CL"/>
        </w:rPr>
      </w:pPr>
      <w:r w:rsidRPr="007D6A89">
        <w:rPr>
          <w:rFonts w:cs="Courier New"/>
          <w:b/>
          <w:bCs/>
          <w:szCs w:val="24"/>
          <w:lang w:val="es-CL"/>
        </w:rPr>
        <w:t xml:space="preserve">Artículo 1°.- Naturaleza del Servicio Nacional de Acceso a la Justicia y Defensoría de Víctimas. </w:t>
      </w:r>
      <w:r w:rsidRPr="007D6A89">
        <w:rPr>
          <w:rFonts w:cs="Courier New"/>
          <w:szCs w:val="24"/>
          <w:lang w:val="es-CL"/>
        </w:rPr>
        <w:t xml:space="preserve">Créase el Servicio Nacional de Acceso a la Justicia y Defensoría de Víctimas, en adelante también el "Servicio", como servicio público descentralizado, dotado de personalidad jurídica y patrimonio propio, </w:t>
      </w:r>
      <w:r w:rsidRPr="007D6A89">
        <w:rPr>
          <w:rFonts w:cs="Courier New"/>
          <w:szCs w:val="24"/>
          <w:lang w:val="es-CL"/>
        </w:rPr>
        <w:lastRenderedPageBreak/>
        <w:t>sometido a la supervigilancia del Presidente o Presidenta de la República a través del Ministerio de Justicia y Derechos Humanos.</w:t>
      </w:r>
    </w:p>
    <w:p w14:paraId="2A1F6917" w14:textId="77777777" w:rsidR="00FF2D0D" w:rsidRPr="007D6A89" w:rsidRDefault="00FF2D0D" w:rsidP="000517DB">
      <w:pPr>
        <w:spacing w:before="0" w:after="0" w:line="276" w:lineRule="auto"/>
        <w:ind w:left="2835" w:firstLine="709"/>
        <w:rPr>
          <w:rFonts w:cs="Courier New"/>
          <w:szCs w:val="24"/>
          <w:lang w:val="es-CL"/>
        </w:rPr>
      </w:pPr>
    </w:p>
    <w:p w14:paraId="120F67FB" w14:textId="77777777" w:rsidR="00FF2D0D" w:rsidRPr="007D6A89" w:rsidRDefault="00FF2D0D" w:rsidP="00FF65F0">
      <w:pPr>
        <w:spacing w:before="0" w:after="0" w:line="276" w:lineRule="auto"/>
        <w:ind w:left="2835" w:firstLine="1276"/>
        <w:rPr>
          <w:rFonts w:cs="Courier New"/>
          <w:szCs w:val="24"/>
          <w:lang w:val="es-CL"/>
        </w:rPr>
      </w:pPr>
      <w:r w:rsidRPr="007D6A89">
        <w:rPr>
          <w:rFonts w:cs="Courier New"/>
          <w:szCs w:val="24"/>
          <w:lang w:val="es-CL"/>
        </w:rPr>
        <w:t>Su domicilio estará en la ciudad de Santiago y se desconcentrará territorialmente a través de direcciones regionales.</w:t>
      </w:r>
    </w:p>
    <w:p w14:paraId="7414CCBD" w14:textId="77777777" w:rsidR="00FF2D0D" w:rsidRPr="007D6A89" w:rsidRDefault="00FF2D0D" w:rsidP="00FF65F0">
      <w:pPr>
        <w:spacing w:before="0" w:line="276" w:lineRule="auto"/>
        <w:ind w:left="2835" w:firstLine="1276"/>
        <w:rPr>
          <w:rFonts w:cs="Courier New"/>
          <w:szCs w:val="24"/>
          <w:lang w:val="es-CL"/>
        </w:rPr>
      </w:pPr>
    </w:p>
    <w:p w14:paraId="5CFF7694" w14:textId="272321EE" w:rsidR="00FF2D0D" w:rsidRPr="008478E1" w:rsidRDefault="00FF2D0D" w:rsidP="00FF65F0">
      <w:pPr>
        <w:spacing w:before="0" w:after="0" w:line="276" w:lineRule="auto"/>
        <w:ind w:left="2835" w:firstLine="1276"/>
        <w:rPr>
          <w:rFonts w:cs="Courier New"/>
          <w:szCs w:val="24"/>
        </w:rPr>
      </w:pPr>
      <w:r w:rsidRPr="008478E1">
        <w:rPr>
          <w:rFonts w:cs="Courier New"/>
          <w:b/>
          <w:bCs/>
        </w:rPr>
        <w:t>Artículo 2°.- Objeto del Servicio.</w:t>
      </w:r>
      <w:r w:rsidRPr="008478E1">
        <w:rPr>
          <w:rFonts w:cs="Courier New"/>
        </w:rPr>
        <w:t xml:space="preserve"> El Servicio tendrá por objeto permitir el acceso a la justicia a través de </w:t>
      </w:r>
      <w:r w:rsidRPr="008478E1">
        <w:rPr>
          <w:rFonts w:cs="Courier New"/>
          <w:szCs w:val="24"/>
        </w:rPr>
        <w:t xml:space="preserve">la entrega de orientación legal; del otorgamiento de asesoría y representación jurídica a quienes no puedan procurárselas por sí mismos o pertenezcan a alguno de los grupos de especial protección que se </w:t>
      </w:r>
      <w:r w:rsidRPr="008478E1">
        <w:rPr>
          <w:rFonts w:cs="Courier New"/>
          <w:szCs w:val="24"/>
          <w:lang w:val="es-CL"/>
        </w:rPr>
        <w:t>determinen</w:t>
      </w:r>
      <w:r w:rsidRPr="008478E1">
        <w:rPr>
          <w:rFonts w:cs="Courier New"/>
          <w:szCs w:val="24"/>
        </w:rPr>
        <w:t xml:space="preserve"> al efecto</w:t>
      </w:r>
      <w:r w:rsidR="004D4931" w:rsidRPr="008478E1">
        <w:rPr>
          <w:rFonts w:cs="Courier New"/>
          <w:szCs w:val="24"/>
        </w:rPr>
        <w:t xml:space="preserve"> en el reglamento</w:t>
      </w:r>
      <w:r w:rsidR="00B42FD7" w:rsidRPr="008478E1">
        <w:rPr>
          <w:rFonts w:cs="Courier New"/>
          <w:szCs w:val="24"/>
        </w:rPr>
        <w:t xml:space="preserve"> referido en el artículo 1</w:t>
      </w:r>
      <w:r w:rsidR="00512377" w:rsidRPr="008478E1">
        <w:rPr>
          <w:rFonts w:cs="Courier New"/>
          <w:szCs w:val="24"/>
        </w:rPr>
        <w:t>7</w:t>
      </w:r>
      <w:r w:rsidRPr="008478E1">
        <w:rPr>
          <w:rFonts w:cs="Courier New"/>
          <w:szCs w:val="24"/>
        </w:rPr>
        <w:t xml:space="preserve"> y de apoyo sicológico y social en los casos </w:t>
      </w:r>
      <w:r w:rsidR="00351412" w:rsidRPr="008478E1">
        <w:rPr>
          <w:rFonts w:cs="Courier New"/>
          <w:szCs w:val="24"/>
        </w:rPr>
        <w:t xml:space="preserve">en </w:t>
      </w:r>
      <w:r w:rsidRPr="008478E1">
        <w:rPr>
          <w:rFonts w:cs="Courier New"/>
          <w:szCs w:val="24"/>
        </w:rPr>
        <w:t>que corresponda</w:t>
      </w:r>
      <w:r w:rsidR="00B42FD7" w:rsidRPr="008478E1">
        <w:rPr>
          <w:rFonts w:cs="Courier New"/>
          <w:szCs w:val="24"/>
        </w:rPr>
        <w:t xml:space="preserve"> según el mismo reglamento</w:t>
      </w:r>
      <w:r w:rsidRPr="008478E1">
        <w:rPr>
          <w:rFonts w:cs="Courier New"/>
          <w:szCs w:val="24"/>
        </w:rPr>
        <w:t xml:space="preserve">; de </w:t>
      </w:r>
      <w:r w:rsidR="00103272" w:rsidRPr="008478E1">
        <w:rPr>
          <w:rFonts w:cs="Courier New"/>
          <w:szCs w:val="24"/>
        </w:rPr>
        <w:t xml:space="preserve">la </w:t>
      </w:r>
      <w:r w:rsidRPr="008478E1">
        <w:rPr>
          <w:rFonts w:cs="Courier New"/>
          <w:szCs w:val="24"/>
        </w:rPr>
        <w:t>asesoría y representación jurídica</w:t>
      </w:r>
      <w:r w:rsidR="00C03BF3" w:rsidRPr="008478E1">
        <w:rPr>
          <w:rFonts w:cs="Courier New"/>
          <w:szCs w:val="24"/>
        </w:rPr>
        <w:t>, así como e</w:t>
      </w:r>
      <w:r w:rsidR="00190824" w:rsidRPr="008478E1">
        <w:rPr>
          <w:rFonts w:cs="Courier New"/>
          <w:szCs w:val="24"/>
        </w:rPr>
        <w:t>l</w:t>
      </w:r>
      <w:r w:rsidR="00C03BF3" w:rsidRPr="008478E1">
        <w:rPr>
          <w:rFonts w:cs="Courier New"/>
          <w:szCs w:val="24"/>
        </w:rPr>
        <w:t xml:space="preserve"> apoyo social y sicológico, en los casos y a través de los medios establecidos en la ley y </w:t>
      </w:r>
      <w:r w:rsidR="008C41DE" w:rsidRPr="008478E1">
        <w:rPr>
          <w:rFonts w:cs="Courier New"/>
          <w:szCs w:val="24"/>
        </w:rPr>
        <w:t>en el reglamento</w:t>
      </w:r>
      <w:r w:rsidR="00C03BF3" w:rsidRPr="008478E1">
        <w:rPr>
          <w:rFonts w:cs="Courier New"/>
          <w:szCs w:val="24"/>
        </w:rPr>
        <w:t>,</w:t>
      </w:r>
      <w:r w:rsidRPr="008478E1">
        <w:rPr>
          <w:rFonts w:cs="Courier New"/>
          <w:szCs w:val="24"/>
        </w:rPr>
        <w:t xml:space="preserve"> de las </w:t>
      </w:r>
      <w:r w:rsidR="00962ED5" w:rsidRPr="008478E1">
        <w:rPr>
          <w:rFonts w:cs="Courier New"/>
          <w:szCs w:val="24"/>
        </w:rPr>
        <w:t xml:space="preserve">personas naturales </w:t>
      </w:r>
      <w:r w:rsidRPr="008478E1">
        <w:rPr>
          <w:rFonts w:cs="Courier New"/>
          <w:szCs w:val="24"/>
        </w:rPr>
        <w:t>víctimas de delitos; y de la administración del sistema de mediación familiar del título V de la ley N°19.968</w:t>
      </w:r>
      <w:r w:rsidR="004501BE" w:rsidRPr="008478E1">
        <w:rPr>
          <w:rFonts w:cs="Courier New"/>
          <w:szCs w:val="24"/>
        </w:rPr>
        <w:t>, que crea los tribunales de familia</w:t>
      </w:r>
      <w:r w:rsidRPr="008478E1">
        <w:rPr>
          <w:rFonts w:cs="Courier New"/>
          <w:szCs w:val="24"/>
        </w:rPr>
        <w:t>.</w:t>
      </w:r>
    </w:p>
    <w:p w14:paraId="4F74F8C9" w14:textId="77777777" w:rsidR="00FF2D0D" w:rsidRPr="00AB00E1" w:rsidRDefault="00FF2D0D" w:rsidP="00FF65F0">
      <w:pPr>
        <w:spacing w:before="0" w:after="0" w:line="276" w:lineRule="auto"/>
        <w:ind w:left="2835" w:firstLine="1276"/>
        <w:rPr>
          <w:rFonts w:cs="Courier New"/>
          <w:szCs w:val="24"/>
          <w:lang w:val="es-CL"/>
        </w:rPr>
      </w:pPr>
    </w:p>
    <w:p w14:paraId="55791BDF" w14:textId="09D97504" w:rsidR="00FF2D0D" w:rsidRPr="007D6A89" w:rsidRDefault="00FF2D0D" w:rsidP="00FF65F0">
      <w:pPr>
        <w:spacing w:before="0" w:after="0" w:line="276" w:lineRule="auto"/>
        <w:ind w:left="2835" w:firstLine="1276"/>
        <w:rPr>
          <w:rFonts w:cs="Courier New"/>
          <w:szCs w:val="24"/>
          <w:lang w:val="es-CL"/>
        </w:rPr>
      </w:pPr>
      <w:r w:rsidRPr="00AB00E1">
        <w:rPr>
          <w:rFonts w:cs="Courier New"/>
          <w:szCs w:val="24"/>
          <w:lang w:val="es-CL"/>
        </w:rPr>
        <w:t xml:space="preserve">Para </w:t>
      </w:r>
      <w:r w:rsidRPr="00AB00E1" w:rsidDel="003C15A7">
        <w:rPr>
          <w:rFonts w:cs="Courier New"/>
          <w:szCs w:val="24"/>
          <w:lang w:val="es-CL"/>
        </w:rPr>
        <w:t xml:space="preserve">estos </w:t>
      </w:r>
      <w:r w:rsidRPr="00AB00E1">
        <w:rPr>
          <w:rFonts w:cs="Courier New"/>
          <w:szCs w:val="24"/>
          <w:lang w:val="es-CL"/>
        </w:rPr>
        <w:t xml:space="preserve">efectos, el Servicio desarrollará líneas de acción y programas destinados a satisfacer las necesidades de acceso a la justicia tanto de la población general, como de aquellos grupos que requieran de especial protección de acuerdo </w:t>
      </w:r>
      <w:r w:rsidR="00F37652" w:rsidRPr="00AB00E1">
        <w:rPr>
          <w:rFonts w:cs="Courier New"/>
          <w:szCs w:val="24"/>
          <w:lang w:val="es-CL"/>
        </w:rPr>
        <w:t>con</w:t>
      </w:r>
      <w:r w:rsidRPr="00AB00E1">
        <w:rPr>
          <w:rFonts w:cs="Courier New"/>
          <w:szCs w:val="24"/>
          <w:lang w:val="es-CL"/>
        </w:rPr>
        <w:t xml:space="preserve"> lo dispuesto en la ley o en </w:t>
      </w:r>
      <w:r w:rsidR="003362D6" w:rsidRPr="00AB00E1">
        <w:rPr>
          <w:rFonts w:cs="Courier New"/>
          <w:szCs w:val="24"/>
          <w:lang w:val="es-CL"/>
        </w:rPr>
        <w:t>el reglamento al que se refiere el artículo 1</w:t>
      </w:r>
      <w:r w:rsidR="00512377" w:rsidRPr="00AB00E1">
        <w:rPr>
          <w:rFonts w:cs="Courier New"/>
          <w:szCs w:val="24"/>
          <w:lang w:val="es-CL"/>
        </w:rPr>
        <w:t>7</w:t>
      </w:r>
      <w:r w:rsidRPr="00AB00E1">
        <w:rPr>
          <w:rFonts w:cs="Courier New"/>
          <w:szCs w:val="24"/>
          <w:lang w:val="es-CL"/>
        </w:rPr>
        <w:t>.</w:t>
      </w:r>
    </w:p>
    <w:p w14:paraId="222F2696" w14:textId="77777777" w:rsidR="00FF2D0D" w:rsidRPr="007D6A89" w:rsidRDefault="00FF2D0D" w:rsidP="00FF65F0">
      <w:pPr>
        <w:spacing w:before="0" w:after="0" w:line="276" w:lineRule="auto"/>
        <w:ind w:left="2835" w:firstLine="1276"/>
        <w:rPr>
          <w:rFonts w:cs="Courier New"/>
          <w:szCs w:val="24"/>
          <w:lang w:val="es-CL"/>
        </w:rPr>
      </w:pPr>
    </w:p>
    <w:p w14:paraId="05E8038A" w14:textId="77777777" w:rsidR="00FF2D0D" w:rsidRPr="007D6A89" w:rsidRDefault="00FF2D0D" w:rsidP="00FF65F0">
      <w:pPr>
        <w:spacing w:before="0" w:after="0" w:line="276" w:lineRule="auto"/>
        <w:ind w:left="2835" w:firstLine="1276"/>
        <w:rPr>
          <w:rFonts w:cs="Courier New"/>
          <w:szCs w:val="24"/>
          <w:lang w:val="es-CL"/>
        </w:rPr>
      </w:pPr>
      <w:r w:rsidRPr="007D6A89">
        <w:rPr>
          <w:rFonts w:cs="Courier New"/>
          <w:szCs w:val="24"/>
          <w:lang w:val="es-CL"/>
        </w:rPr>
        <w:t xml:space="preserve">El Servicio, en cumplimiento de su objeto, proveerá las prestaciones correspondientes otorgando oferta pública en todas las regiones del país directamente. Excepcionalmente, podrá </w:t>
      </w:r>
      <w:r w:rsidRPr="007D6A89">
        <w:rPr>
          <w:rFonts w:cs="Courier New"/>
          <w:szCs w:val="24"/>
          <w:lang w:val="es-CL"/>
        </w:rPr>
        <w:lastRenderedPageBreak/>
        <w:t>proveer tales prestaciones a través de terceros en aquellos casos en que la ley así lo disponga expresamente.</w:t>
      </w:r>
    </w:p>
    <w:p w14:paraId="15CF418D" w14:textId="77777777" w:rsidR="00FF2D0D" w:rsidRPr="007D6A89" w:rsidRDefault="00FF2D0D" w:rsidP="000517DB">
      <w:pPr>
        <w:spacing w:before="0" w:after="0" w:line="276" w:lineRule="auto"/>
        <w:ind w:left="2835" w:firstLine="709"/>
        <w:rPr>
          <w:rFonts w:cs="Courier New"/>
          <w:szCs w:val="24"/>
          <w:lang w:val="es-CL"/>
        </w:rPr>
      </w:pPr>
    </w:p>
    <w:p w14:paraId="4B128BEC" w14:textId="77777777" w:rsidR="00FF2D0D" w:rsidRPr="007D6A89" w:rsidRDefault="00FF2D0D" w:rsidP="00FF65F0">
      <w:pPr>
        <w:tabs>
          <w:tab w:val="left" w:pos="4678"/>
        </w:tabs>
        <w:spacing w:before="0" w:after="0" w:line="276" w:lineRule="auto"/>
        <w:ind w:left="2835" w:firstLine="1276"/>
        <w:rPr>
          <w:rFonts w:cs="Courier New"/>
          <w:szCs w:val="24"/>
          <w:lang w:val="es-CL"/>
        </w:rPr>
      </w:pPr>
      <w:r w:rsidRPr="007D6A89">
        <w:rPr>
          <w:rFonts w:cs="Courier New"/>
          <w:b/>
          <w:bCs/>
          <w:szCs w:val="24"/>
          <w:lang w:val="es-CL"/>
        </w:rPr>
        <w:t>Artículo 3º.- Funciones y atribuciones</w:t>
      </w:r>
      <w:r w:rsidRPr="007D6A89">
        <w:rPr>
          <w:rFonts w:cs="Courier New"/>
          <w:szCs w:val="24"/>
          <w:lang w:val="es-CL"/>
        </w:rPr>
        <w:t>. Serán funciones y atribuciones del Servicio:</w:t>
      </w:r>
    </w:p>
    <w:p w14:paraId="218EC470"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7D12BF25" w14:textId="06B6CEEF" w:rsidR="00FF2D0D" w:rsidRPr="007D6A89" w:rsidRDefault="00FF2D0D" w:rsidP="00FF65F0">
      <w:pPr>
        <w:pStyle w:val="Prrafodelista"/>
        <w:numPr>
          <w:ilvl w:val="0"/>
          <w:numId w:val="18"/>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Otorgar orientación legal a qu</w:t>
      </w:r>
      <w:r w:rsidR="00DD40AA">
        <w:rPr>
          <w:rFonts w:ascii="Courier New" w:hAnsi="Courier New" w:cs="Courier New"/>
          <w:sz w:val="24"/>
          <w:szCs w:val="24"/>
        </w:rPr>
        <w:t>i</w:t>
      </w:r>
      <w:r w:rsidRPr="007D6A89">
        <w:rPr>
          <w:rFonts w:ascii="Courier New" w:hAnsi="Courier New" w:cs="Courier New"/>
          <w:sz w:val="24"/>
          <w:szCs w:val="24"/>
        </w:rPr>
        <w:t>e</w:t>
      </w:r>
      <w:r w:rsidR="00DD40AA">
        <w:rPr>
          <w:rFonts w:ascii="Courier New" w:hAnsi="Courier New" w:cs="Courier New"/>
          <w:sz w:val="24"/>
          <w:szCs w:val="24"/>
        </w:rPr>
        <w:t>nes</w:t>
      </w:r>
      <w:r w:rsidRPr="007D6A89">
        <w:rPr>
          <w:rFonts w:ascii="Courier New" w:hAnsi="Courier New" w:cs="Courier New"/>
          <w:sz w:val="24"/>
          <w:szCs w:val="24"/>
        </w:rPr>
        <w:t xml:space="preserve"> lo requiera</w:t>
      </w:r>
      <w:r w:rsidR="00571025">
        <w:rPr>
          <w:rFonts w:ascii="Courier New" w:hAnsi="Courier New" w:cs="Courier New"/>
          <w:sz w:val="24"/>
          <w:szCs w:val="24"/>
        </w:rPr>
        <w:t>n</w:t>
      </w:r>
      <w:r w:rsidRPr="007D6A89">
        <w:rPr>
          <w:rFonts w:ascii="Courier New" w:hAnsi="Courier New" w:cs="Courier New"/>
          <w:sz w:val="24"/>
          <w:szCs w:val="24"/>
        </w:rPr>
        <w:t>.</w:t>
      </w:r>
    </w:p>
    <w:p w14:paraId="533BF310"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3DE89A22" w14:textId="18EB1BAC" w:rsidR="00FF2D0D" w:rsidRPr="007D6A89" w:rsidRDefault="00FF2D0D" w:rsidP="00FF65F0">
      <w:pPr>
        <w:pStyle w:val="Prrafodelista"/>
        <w:numPr>
          <w:ilvl w:val="0"/>
          <w:numId w:val="18"/>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 xml:space="preserve">Otorgar asesoría y representación jurídica a quienes no puedan procurárselas por sí mismos. </w:t>
      </w:r>
    </w:p>
    <w:p w14:paraId="1F6DE4B8"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55EC1C91" w14:textId="2A7B8AF0" w:rsidR="00FF2D0D" w:rsidRPr="007D6A89" w:rsidRDefault="00FF2D0D" w:rsidP="00FF65F0">
      <w:pPr>
        <w:pStyle w:val="Prrafodelista"/>
        <w:numPr>
          <w:ilvl w:val="0"/>
          <w:numId w:val="18"/>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 xml:space="preserve">Otorgar asesoría y representación jurídica, así como apoyo social, a quienes pertenezcan a alguno de los grupos de especial protección que se determinen de conformidad </w:t>
      </w:r>
      <w:r w:rsidR="00165E22">
        <w:rPr>
          <w:rFonts w:ascii="Courier New" w:hAnsi="Courier New" w:cs="Courier New"/>
          <w:sz w:val="24"/>
          <w:szCs w:val="24"/>
        </w:rPr>
        <w:t>con</w:t>
      </w:r>
      <w:r w:rsidRPr="007D6A89">
        <w:rPr>
          <w:rFonts w:ascii="Courier New" w:hAnsi="Courier New" w:cs="Courier New"/>
          <w:sz w:val="24"/>
          <w:szCs w:val="24"/>
        </w:rPr>
        <w:t xml:space="preserve"> lo dispuesto en el </w:t>
      </w:r>
      <w:r w:rsidR="00512377">
        <w:rPr>
          <w:rFonts w:ascii="Courier New" w:hAnsi="Courier New" w:cs="Courier New"/>
          <w:sz w:val="24"/>
          <w:szCs w:val="24"/>
        </w:rPr>
        <w:t xml:space="preserve">reglamento referido en el </w:t>
      </w:r>
      <w:r w:rsidRPr="007D6A89">
        <w:rPr>
          <w:rFonts w:ascii="Courier New" w:hAnsi="Courier New" w:cs="Courier New"/>
          <w:sz w:val="24"/>
          <w:szCs w:val="24"/>
        </w:rPr>
        <w:t xml:space="preserve">artículo </w:t>
      </w:r>
      <w:r w:rsidR="000F5AA5" w:rsidRPr="007D6A89">
        <w:rPr>
          <w:rFonts w:ascii="Courier New" w:hAnsi="Courier New" w:cs="Courier New"/>
          <w:sz w:val="24"/>
          <w:szCs w:val="24"/>
        </w:rPr>
        <w:t>1</w:t>
      </w:r>
      <w:r w:rsidR="000F5AA5">
        <w:rPr>
          <w:rFonts w:ascii="Courier New" w:hAnsi="Courier New" w:cs="Courier New"/>
          <w:sz w:val="24"/>
          <w:szCs w:val="24"/>
        </w:rPr>
        <w:t>7</w:t>
      </w:r>
      <w:r w:rsidR="000F5AA5" w:rsidRPr="007D6A89">
        <w:rPr>
          <w:rFonts w:ascii="Courier New" w:hAnsi="Courier New" w:cs="Courier New"/>
          <w:sz w:val="24"/>
          <w:szCs w:val="24"/>
        </w:rPr>
        <w:t xml:space="preserve"> </w:t>
      </w:r>
      <w:r w:rsidRPr="007D6A89">
        <w:rPr>
          <w:rFonts w:ascii="Courier New" w:hAnsi="Courier New" w:cs="Courier New"/>
          <w:sz w:val="24"/>
          <w:szCs w:val="24"/>
        </w:rPr>
        <w:t xml:space="preserve">y en todos aquellos casos en que así lo disponga la ley. </w:t>
      </w:r>
      <w:r w:rsidR="00D20E71" w:rsidRPr="00D20E71">
        <w:rPr>
          <w:rFonts w:ascii="Courier New" w:hAnsi="Courier New" w:cs="Courier New"/>
          <w:sz w:val="24"/>
          <w:szCs w:val="24"/>
          <w:lang w:val="es-ES_tradnl"/>
        </w:rPr>
        <w:t xml:space="preserve">Además, podrá otorgarse apoyo sicológico a quienes pertenezcan a alguno de dichos grupos, en los casos en que así lo disponga el Director o Directora Nacional. </w:t>
      </w:r>
      <w:r w:rsidRPr="007D6A89">
        <w:rPr>
          <w:rFonts w:ascii="Courier New" w:hAnsi="Courier New" w:cs="Courier New"/>
          <w:sz w:val="24"/>
          <w:szCs w:val="24"/>
        </w:rPr>
        <w:t xml:space="preserve">Para estos efectos, el Servicio deberá desarrollar, implementar y proveer una oferta de programas que considere las necesidades de los grupos de especial </w:t>
      </w:r>
      <w:r w:rsidR="00C850D3">
        <w:rPr>
          <w:rFonts w:ascii="Courier New" w:hAnsi="Courier New" w:cs="Courier New"/>
          <w:sz w:val="24"/>
          <w:szCs w:val="24"/>
        </w:rPr>
        <w:t>protección</w:t>
      </w:r>
      <w:r w:rsidRPr="007D6A89">
        <w:rPr>
          <w:rFonts w:ascii="Courier New" w:hAnsi="Courier New" w:cs="Courier New"/>
          <w:sz w:val="24"/>
          <w:szCs w:val="24"/>
        </w:rPr>
        <w:t xml:space="preserve">, según lo indicado en el artículo </w:t>
      </w:r>
      <w:r w:rsidR="002225CA" w:rsidRPr="007D6A89">
        <w:rPr>
          <w:rFonts w:ascii="Courier New" w:hAnsi="Courier New" w:cs="Courier New"/>
          <w:sz w:val="24"/>
          <w:szCs w:val="24"/>
        </w:rPr>
        <w:t>1</w:t>
      </w:r>
      <w:r w:rsidR="002225CA">
        <w:rPr>
          <w:rFonts w:ascii="Courier New" w:hAnsi="Courier New" w:cs="Courier New"/>
          <w:sz w:val="24"/>
          <w:szCs w:val="24"/>
        </w:rPr>
        <w:t>7</w:t>
      </w:r>
      <w:r w:rsidR="002225CA" w:rsidRPr="007D6A89">
        <w:rPr>
          <w:rFonts w:ascii="Courier New" w:hAnsi="Courier New" w:cs="Courier New"/>
          <w:sz w:val="24"/>
          <w:szCs w:val="24"/>
        </w:rPr>
        <w:t xml:space="preserve"> </w:t>
      </w:r>
      <w:r w:rsidRPr="007D6A89">
        <w:rPr>
          <w:rFonts w:ascii="Courier New" w:hAnsi="Courier New" w:cs="Courier New"/>
          <w:sz w:val="24"/>
          <w:szCs w:val="24"/>
        </w:rPr>
        <w:t>de esta ley.</w:t>
      </w:r>
    </w:p>
    <w:p w14:paraId="5E10C994"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451229FA" w14:textId="6D3DEA73" w:rsidR="00FF2D0D" w:rsidRPr="00623817" w:rsidRDefault="00FF2D0D" w:rsidP="00FF65F0">
      <w:pPr>
        <w:pStyle w:val="Prrafodelista"/>
        <w:numPr>
          <w:ilvl w:val="0"/>
          <w:numId w:val="18"/>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 xml:space="preserve">Otorgar asistencia y representación </w:t>
      </w:r>
      <w:r w:rsidRPr="00623817">
        <w:rPr>
          <w:rFonts w:ascii="Courier New" w:hAnsi="Courier New" w:cs="Courier New"/>
          <w:sz w:val="24"/>
          <w:szCs w:val="24"/>
        </w:rPr>
        <w:t>jurídica</w:t>
      </w:r>
      <w:r w:rsidR="007123E9" w:rsidRPr="00623817">
        <w:rPr>
          <w:rFonts w:ascii="Courier New" w:hAnsi="Courier New" w:cs="Courier New"/>
          <w:sz w:val="24"/>
          <w:szCs w:val="24"/>
        </w:rPr>
        <w:t xml:space="preserve"> a las víctimas de delitos</w:t>
      </w:r>
      <w:r w:rsidRPr="00623817">
        <w:rPr>
          <w:rFonts w:ascii="Courier New" w:hAnsi="Courier New" w:cs="Courier New"/>
          <w:sz w:val="24"/>
          <w:szCs w:val="24"/>
        </w:rPr>
        <w:t xml:space="preserve">, así como apoyo sicológico y social, </w:t>
      </w:r>
      <w:r w:rsidR="0050013D" w:rsidRPr="00623817">
        <w:rPr>
          <w:rFonts w:ascii="Courier New" w:hAnsi="Courier New" w:cs="Courier New"/>
          <w:sz w:val="24"/>
          <w:szCs w:val="24"/>
        </w:rPr>
        <w:t>en todos aquellos casos en que la ley lo mandate expresamente</w:t>
      </w:r>
      <w:r w:rsidR="00C234F2" w:rsidRPr="00623817">
        <w:rPr>
          <w:rFonts w:ascii="Courier New" w:hAnsi="Courier New" w:cs="Courier New"/>
          <w:sz w:val="24"/>
          <w:szCs w:val="24"/>
        </w:rPr>
        <w:t xml:space="preserve"> </w:t>
      </w:r>
      <w:r w:rsidR="00797626" w:rsidRPr="00623817">
        <w:rPr>
          <w:rFonts w:ascii="Courier New" w:hAnsi="Courier New" w:cs="Courier New"/>
          <w:sz w:val="24"/>
          <w:szCs w:val="24"/>
        </w:rPr>
        <w:t xml:space="preserve">y </w:t>
      </w:r>
      <w:r w:rsidR="00BF7CD6">
        <w:rPr>
          <w:rFonts w:ascii="Courier New" w:hAnsi="Courier New" w:cs="Courier New"/>
          <w:sz w:val="24"/>
          <w:szCs w:val="24"/>
        </w:rPr>
        <w:t>en aquellos</w:t>
      </w:r>
      <w:r w:rsidR="00797626" w:rsidRPr="00623817">
        <w:rPr>
          <w:rFonts w:ascii="Courier New" w:hAnsi="Courier New" w:cs="Courier New"/>
          <w:sz w:val="24"/>
          <w:szCs w:val="24"/>
        </w:rPr>
        <w:t xml:space="preserve"> que</w:t>
      </w:r>
      <w:r w:rsidR="0050013D" w:rsidRPr="00623817">
        <w:rPr>
          <w:rFonts w:ascii="Courier New" w:hAnsi="Courier New" w:cs="Courier New"/>
          <w:sz w:val="24"/>
          <w:szCs w:val="24"/>
        </w:rPr>
        <w:t xml:space="preserve"> determine el reglamento </w:t>
      </w:r>
      <w:r w:rsidR="00C234F2" w:rsidRPr="00623817">
        <w:rPr>
          <w:rFonts w:ascii="Courier New" w:hAnsi="Courier New" w:cs="Courier New"/>
          <w:sz w:val="24"/>
          <w:szCs w:val="24"/>
        </w:rPr>
        <w:t>a</w:t>
      </w:r>
      <w:r w:rsidR="00DF3C0C" w:rsidRPr="00623817">
        <w:rPr>
          <w:rFonts w:ascii="Courier New" w:hAnsi="Courier New" w:cs="Courier New"/>
          <w:sz w:val="24"/>
          <w:szCs w:val="24"/>
        </w:rPr>
        <w:t>l</w:t>
      </w:r>
      <w:r w:rsidR="00C234F2" w:rsidRPr="00623817">
        <w:rPr>
          <w:rFonts w:ascii="Courier New" w:hAnsi="Courier New" w:cs="Courier New"/>
          <w:sz w:val="24"/>
          <w:szCs w:val="24"/>
        </w:rPr>
        <w:t xml:space="preserve"> que </w:t>
      </w:r>
      <w:r w:rsidR="0027186A">
        <w:rPr>
          <w:rFonts w:ascii="Courier New" w:hAnsi="Courier New" w:cs="Courier New"/>
          <w:sz w:val="24"/>
          <w:szCs w:val="24"/>
        </w:rPr>
        <w:t xml:space="preserve">se </w:t>
      </w:r>
      <w:r w:rsidR="00C234F2" w:rsidRPr="00623817">
        <w:rPr>
          <w:rFonts w:ascii="Courier New" w:hAnsi="Courier New" w:cs="Courier New"/>
          <w:sz w:val="24"/>
          <w:szCs w:val="24"/>
        </w:rPr>
        <w:t>refiere</w:t>
      </w:r>
      <w:r w:rsidR="009733DA" w:rsidRPr="00623817">
        <w:rPr>
          <w:rFonts w:ascii="Courier New" w:hAnsi="Courier New" w:cs="Courier New"/>
          <w:sz w:val="24"/>
          <w:szCs w:val="24"/>
        </w:rPr>
        <w:t xml:space="preserve"> el artículo 17</w:t>
      </w:r>
      <w:r w:rsidR="0027186A">
        <w:rPr>
          <w:rFonts w:ascii="Courier New" w:hAnsi="Courier New" w:cs="Courier New"/>
          <w:sz w:val="24"/>
          <w:szCs w:val="24"/>
        </w:rPr>
        <w:t xml:space="preserve"> de esta ley</w:t>
      </w:r>
      <w:r w:rsidR="0050013D" w:rsidRPr="00623817">
        <w:rPr>
          <w:rFonts w:ascii="Courier New" w:hAnsi="Courier New" w:cs="Courier New"/>
          <w:sz w:val="24"/>
          <w:szCs w:val="24"/>
        </w:rPr>
        <w:t xml:space="preserve">. Para </w:t>
      </w:r>
      <w:r w:rsidR="00934ECC" w:rsidRPr="00623817">
        <w:rPr>
          <w:rFonts w:ascii="Courier New" w:hAnsi="Courier New" w:cs="Courier New"/>
          <w:sz w:val="24"/>
          <w:szCs w:val="24"/>
        </w:rPr>
        <w:t>estos</w:t>
      </w:r>
      <w:r w:rsidR="0050013D" w:rsidRPr="00623817">
        <w:rPr>
          <w:rFonts w:ascii="Courier New" w:hAnsi="Courier New" w:cs="Courier New"/>
          <w:sz w:val="24"/>
          <w:szCs w:val="24"/>
        </w:rPr>
        <w:t xml:space="preserve"> efecto</w:t>
      </w:r>
      <w:r w:rsidR="00934ECC" w:rsidRPr="00623817">
        <w:rPr>
          <w:rFonts w:ascii="Courier New" w:hAnsi="Courier New" w:cs="Courier New"/>
          <w:sz w:val="24"/>
          <w:szCs w:val="24"/>
        </w:rPr>
        <w:t>s</w:t>
      </w:r>
      <w:r w:rsidR="0050013D" w:rsidRPr="00623817">
        <w:rPr>
          <w:rFonts w:ascii="Courier New" w:hAnsi="Courier New" w:cs="Courier New"/>
          <w:sz w:val="24"/>
          <w:szCs w:val="24"/>
        </w:rPr>
        <w:t xml:space="preserve">, </w:t>
      </w:r>
      <w:r w:rsidR="00293C88">
        <w:rPr>
          <w:rFonts w:ascii="Courier New" w:hAnsi="Courier New" w:cs="Courier New"/>
          <w:sz w:val="24"/>
          <w:szCs w:val="24"/>
        </w:rPr>
        <w:t xml:space="preserve">es </w:t>
      </w:r>
      <w:r w:rsidR="0050013D" w:rsidRPr="00623817">
        <w:rPr>
          <w:rFonts w:ascii="Courier New" w:hAnsi="Courier New" w:cs="Courier New"/>
          <w:sz w:val="24"/>
          <w:szCs w:val="24"/>
        </w:rPr>
        <w:t>víctima</w:t>
      </w:r>
      <w:r w:rsidR="004A137E" w:rsidRPr="00623817">
        <w:rPr>
          <w:rFonts w:ascii="Courier New" w:hAnsi="Courier New" w:cs="Courier New"/>
          <w:sz w:val="24"/>
          <w:szCs w:val="24"/>
        </w:rPr>
        <w:t xml:space="preserve"> </w:t>
      </w:r>
      <w:r w:rsidR="00293C88">
        <w:rPr>
          <w:rFonts w:ascii="Courier New" w:hAnsi="Courier New" w:cs="Courier New"/>
          <w:sz w:val="24"/>
          <w:szCs w:val="24"/>
        </w:rPr>
        <w:t xml:space="preserve">la persona natural que sea considerada como tal según </w:t>
      </w:r>
      <w:r w:rsidR="00797626" w:rsidRPr="00623817">
        <w:rPr>
          <w:rFonts w:ascii="Courier New" w:hAnsi="Courier New" w:cs="Courier New"/>
          <w:sz w:val="24"/>
          <w:szCs w:val="24"/>
        </w:rPr>
        <w:t>lo dispuesto en</w:t>
      </w:r>
      <w:r w:rsidR="004A137E" w:rsidRPr="00623817">
        <w:rPr>
          <w:rFonts w:ascii="Courier New" w:hAnsi="Courier New" w:cs="Courier New"/>
          <w:sz w:val="24"/>
          <w:szCs w:val="24"/>
        </w:rPr>
        <w:t xml:space="preserve"> </w:t>
      </w:r>
      <w:r w:rsidRPr="00623817">
        <w:rPr>
          <w:rFonts w:ascii="Courier New" w:hAnsi="Courier New" w:cs="Courier New"/>
          <w:sz w:val="24"/>
          <w:szCs w:val="24"/>
        </w:rPr>
        <w:t>el artículo 108 del Código Procesal Penal.</w:t>
      </w:r>
    </w:p>
    <w:p w14:paraId="64E13548" w14:textId="7D8EA5F1" w:rsidR="00FF2D0D" w:rsidRPr="007D6A89" w:rsidRDefault="00FF2D0D" w:rsidP="00FF65F0">
      <w:pPr>
        <w:tabs>
          <w:tab w:val="left" w:pos="4678"/>
        </w:tabs>
        <w:spacing w:before="0" w:after="0" w:line="276" w:lineRule="auto"/>
        <w:ind w:left="2835" w:firstLine="1276"/>
        <w:rPr>
          <w:rFonts w:cs="Courier New"/>
          <w:szCs w:val="24"/>
          <w:lang w:val="es-CL"/>
        </w:rPr>
      </w:pPr>
    </w:p>
    <w:p w14:paraId="2EC606B7" w14:textId="1E52D109" w:rsidR="00FF2D0D" w:rsidRPr="007D6A89" w:rsidRDefault="00FF2D0D" w:rsidP="00FF65F0">
      <w:pPr>
        <w:pStyle w:val="Prrafodelista"/>
        <w:numPr>
          <w:ilvl w:val="0"/>
          <w:numId w:val="18"/>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Administrar el sistema de mediación familiar previsto en el título V de la ley N° 19.968, que crea los tribunales de familia.</w:t>
      </w:r>
    </w:p>
    <w:p w14:paraId="7DFC621C" w14:textId="77777777" w:rsidR="00FF2D0D" w:rsidRPr="007D6A89" w:rsidRDefault="00FF2D0D" w:rsidP="000517DB">
      <w:pPr>
        <w:spacing w:before="0" w:after="0" w:line="276" w:lineRule="auto"/>
        <w:ind w:left="2835" w:firstLine="709"/>
        <w:rPr>
          <w:rFonts w:cs="Courier New"/>
          <w:szCs w:val="24"/>
          <w:lang w:val="es-CL"/>
        </w:rPr>
      </w:pPr>
    </w:p>
    <w:p w14:paraId="1D244FCD" w14:textId="6C1BEF7B" w:rsidR="00FF2D0D" w:rsidRPr="007D6A89" w:rsidRDefault="00FF2D0D" w:rsidP="00D962DD">
      <w:pPr>
        <w:pStyle w:val="Prrafodelista"/>
        <w:numPr>
          <w:ilvl w:val="0"/>
          <w:numId w:val="18"/>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Coordinar y ejecutar las tareas que le sean asignadas como autoridad central tratándose de convenios internacionales ratificados por Chile y que se encuentren vigentes, relativos al acceso a la justicia, en coordinación con los órganos competentes.</w:t>
      </w:r>
    </w:p>
    <w:p w14:paraId="15163EDF" w14:textId="77777777" w:rsidR="00FF2D0D" w:rsidRPr="007D6A89" w:rsidRDefault="00FF2D0D" w:rsidP="00D962DD">
      <w:pPr>
        <w:tabs>
          <w:tab w:val="left" w:pos="4678"/>
        </w:tabs>
        <w:spacing w:before="0" w:after="0" w:line="276" w:lineRule="auto"/>
        <w:ind w:left="2835" w:firstLine="1276"/>
        <w:rPr>
          <w:rFonts w:cs="Courier New"/>
          <w:szCs w:val="24"/>
          <w:lang w:val="es-CL"/>
        </w:rPr>
      </w:pPr>
    </w:p>
    <w:p w14:paraId="1176AADC" w14:textId="06BF34B4" w:rsidR="00FF2D0D" w:rsidRPr="007D6A89" w:rsidRDefault="00FF2D0D" w:rsidP="00D962DD">
      <w:pPr>
        <w:pStyle w:val="Prrafodelista"/>
        <w:numPr>
          <w:ilvl w:val="0"/>
          <w:numId w:val="18"/>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Coordinar y aprobar la realización de la práctica profesional de los postulantes al título de abogado o abogada, prevista en el numeral 5° del artículo 523 del Código Orgánico de Tribunales.</w:t>
      </w:r>
    </w:p>
    <w:p w14:paraId="10857618" w14:textId="77777777" w:rsidR="00FF2D0D" w:rsidRPr="007D6A89" w:rsidRDefault="00FF2D0D" w:rsidP="00D962DD">
      <w:pPr>
        <w:tabs>
          <w:tab w:val="left" w:pos="4678"/>
        </w:tabs>
        <w:spacing w:before="0" w:after="0" w:line="276" w:lineRule="auto"/>
        <w:ind w:left="2835" w:firstLine="1276"/>
        <w:rPr>
          <w:rFonts w:cs="Courier New"/>
          <w:szCs w:val="24"/>
          <w:lang w:val="es-CL"/>
        </w:rPr>
      </w:pPr>
    </w:p>
    <w:p w14:paraId="6B1024B9" w14:textId="705589F8" w:rsidR="00FF2D0D" w:rsidRDefault="00FF2D0D" w:rsidP="00D962DD">
      <w:pPr>
        <w:pStyle w:val="Prrafodelista"/>
        <w:numPr>
          <w:ilvl w:val="0"/>
          <w:numId w:val="18"/>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Difundir, promover, apoyar y ejecutar acciones de educación, información y comunicación sobre materias relacionadas con el acceso a la justicia.</w:t>
      </w:r>
    </w:p>
    <w:p w14:paraId="3DE82351" w14:textId="77777777" w:rsidR="00D20E71" w:rsidRPr="000F0F92" w:rsidRDefault="00D20E71" w:rsidP="00D962DD">
      <w:pPr>
        <w:pStyle w:val="Prrafodelista"/>
        <w:tabs>
          <w:tab w:val="left" w:pos="4678"/>
        </w:tabs>
        <w:spacing w:line="276" w:lineRule="auto"/>
        <w:ind w:left="9149" w:firstLine="1276"/>
        <w:rPr>
          <w:rFonts w:ascii="Courier New" w:hAnsi="Courier New" w:cs="Courier New"/>
          <w:sz w:val="24"/>
          <w:szCs w:val="24"/>
        </w:rPr>
      </w:pPr>
    </w:p>
    <w:p w14:paraId="57E66630" w14:textId="1C9AF239" w:rsidR="00FF2D0D" w:rsidRPr="007D6A89" w:rsidRDefault="00FF2D0D" w:rsidP="00D962DD">
      <w:pPr>
        <w:pStyle w:val="Prrafodelista"/>
        <w:numPr>
          <w:ilvl w:val="0"/>
          <w:numId w:val="18"/>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 xml:space="preserve">Celebrar convenios con organismos e instituciones públicas y privadas, nacionales o internacionales, sobre materias propias de su competencia, de conformidad con la normativa vigente. </w:t>
      </w:r>
    </w:p>
    <w:p w14:paraId="533309CC" w14:textId="77777777" w:rsidR="00276BA3" w:rsidRPr="007D6A89" w:rsidRDefault="00276BA3" w:rsidP="00D962DD">
      <w:pPr>
        <w:tabs>
          <w:tab w:val="left" w:pos="4678"/>
        </w:tabs>
        <w:spacing w:before="0" w:after="0" w:line="276" w:lineRule="auto"/>
        <w:ind w:firstLine="1276"/>
        <w:rPr>
          <w:rFonts w:cs="Courier New"/>
          <w:szCs w:val="24"/>
          <w:lang w:val="es-CL"/>
        </w:rPr>
      </w:pPr>
    </w:p>
    <w:p w14:paraId="745FD338" w14:textId="22245C1F" w:rsidR="00FF2D0D" w:rsidRDefault="00FF2D0D" w:rsidP="00D962DD">
      <w:pPr>
        <w:pStyle w:val="Prrafodelista"/>
        <w:numPr>
          <w:ilvl w:val="0"/>
          <w:numId w:val="18"/>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Ejercer las demás funciones y atribuciones que la ley le encomiende.</w:t>
      </w:r>
    </w:p>
    <w:p w14:paraId="2C65183B" w14:textId="77777777" w:rsidR="00FF65F0" w:rsidRDefault="00FF65F0" w:rsidP="00D962DD">
      <w:pPr>
        <w:tabs>
          <w:tab w:val="left" w:pos="4678"/>
        </w:tabs>
        <w:spacing w:before="0" w:after="0" w:line="276" w:lineRule="auto"/>
        <w:ind w:left="2835" w:firstLine="1276"/>
        <w:rPr>
          <w:rFonts w:cs="Courier New"/>
          <w:szCs w:val="24"/>
        </w:rPr>
      </w:pPr>
    </w:p>
    <w:p w14:paraId="3E84A888" w14:textId="14AF83EF" w:rsidR="00276BA3" w:rsidRPr="00276BA3" w:rsidRDefault="00276BA3" w:rsidP="00D962DD">
      <w:pPr>
        <w:tabs>
          <w:tab w:val="left" w:pos="4678"/>
        </w:tabs>
        <w:spacing w:before="0" w:after="0" w:line="276" w:lineRule="auto"/>
        <w:ind w:left="2835" w:firstLine="1276"/>
        <w:rPr>
          <w:rFonts w:cs="Courier New"/>
          <w:szCs w:val="24"/>
        </w:rPr>
      </w:pPr>
      <w:r>
        <w:rPr>
          <w:rFonts w:cs="Courier New"/>
          <w:szCs w:val="24"/>
        </w:rPr>
        <w:t>Asimismo, el Servicio</w:t>
      </w:r>
      <w:r w:rsidR="002E7264">
        <w:rPr>
          <w:rFonts w:cs="Courier New"/>
          <w:szCs w:val="24"/>
        </w:rPr>
        <w:t xml:space="preserve"> </w:t>
      </w:r>
      <w:r>
        <w:rPr>
          <w:rFonts w:cs="Courier New"/>
          <w:szCs w:val="24"/>
        </w:rPr>
        <w:t>p</w:t>
      </w:r>
      <w:r w:rsidRPr="00276BA3">
        <w:rPr>
          <w:rFonts w:cs="Courier New"/>
          <w:szCs w:val="24"/>
        </w:rPr>
        <w:t xml:space="preserve">odrá </w:t>
      </w:r>
      <w:r w:rsidR="009D3E17">
        <w:rPr>
          <w:rFonts w:cs="Courier New"/>
          <w:szCs w:val="24"/>
        </w:rPr>
        <w:t>p</w:t>
      </w:r>
      <w:r w:rsidRPr="00276BA3">
        <w:rPr>
          <w:rFonts w:cs="Courier New"/>
          <w:szCs w:val="24"/>
        </w:rPr>
        <w:t xml:space="preserve">romover la </w:t>
      </w:r>
      <w:r w:rsidRPr="0076326C">
        <w:rPr>
          <w:rFonts w:cs="Courier New"/>
          <w:szCs w:val="24"/>
          <w:lang w:val="es-CL"/>
        </w:rPr>
        <w:t>aplicación</w:t>
      </w:r>
      <w:r w:rsidRPr="00276BA3">
        <w:rPr>
          <w:rFonts w:cs="Courier New"/>
          <w:szCs w:val="24"/>
        </w:rPr>
        <w:t xml:space="preserve"> de mecanismos de solución colaborativa de conflictos, de acuerdo con la normativa vigente.</w:t>
      </w:r>
    </w:p>
    <w:p w14:paraId="5D477D86" w14:textId="77777777" w:rsidR="009D3E17" w:rsidRPr="007D6A89" w:rsidRDefault="009D3E17" w:rsidP="000517DB">
      <w:pPr>
        <w:spacing w:before="0" w:after="0" w:line="276" w:lineRule="auto"/>
        <w:ind w:left="2835" w:firstLine="709"/>
        <w:rPr>
          <w:rFonts w:cs="Courier New"/>
          <w:szCs w:val="24"/>
          <w:lang w:val="es-CL"/>
        </w:rPr>
      </w:pPr>
    </w:p>
    <w:p w14:paraId="28C8B6C9" w14:textId="77777777" w:rsidR="00FF2D0D" w:rsidRPr="007D6A89"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Párrafo 2°. De la organización del Servicio</w:t>
      </w:r>
    </w:p>
    <w:p w14:paraId="760D328C" w14:textId="77777777" w:rsidR="00306678" w:rsidRDefault="00306678" w:rsidP="00FF65F0">
      <w:pPr>
        <w:tabs>
          <w:tab w:val="left" w:pos="4678"/>
        </w:tabs>
        <w:spacing w:before="0" w:after="0" w:line="276" w:lineRule="auto"/>
        <w:ind w:left="2835" w:firstLine="1276"/>
        <w:rPr>
          <w:rFonts w:cs="Courier New"/>
          <w:b/>
          <w:bCs/>
          <w:szCs w:val="24"/>
          <w:lang w:val="es-CL"/>
        </w:rPr>
      </w:pPr>
    </w:p>
    <w:p w14:paraId="54BA93B1" w14:textId="0D4B56F0" w:rsidR="00FF2D0D" w:rsidRPr="007D6A89" w:rsidRDefault="00FF2D0D" w:rsidP="00FF65F0">
      <w:pPr>
        <w:tabs>
          <w:tab w:val="left" w:pos="4678"/>
        </w:tabs>
        <w:spacing w:before="0" w:after="0" w:line="276" w:lineRule="auto"/>
        <w:ind w:left="2835" w:firstLine="1276"/>
        <w:rPr>
          <w:rFonts w:cs="Courier New"/>
          <w:szCs w:val="24"/>
          <w:lang w:val="es-CL"/>
        </w:rPr>
      </w:pPr>
      <w:r w:rsidRPr="007D6A89">
        <w:rPr>
          <w:rFonts w:cs="Courier New"/>
          <w:b/>
          <w:bCs/>
          <w:szCs w:val="24"/>
          <w:lang w:val="es-CL"/>
        </w:rPr>
        <w:t>Artículo 4°.- Administración y dirección superior del Servicio Nacional de Acceso a la Justicia y Defensoría de Víctimas.</w:t>
      </w:r>
      <w:r w:rsidRPr="007D6A89">
        <w:rPr>
          <w:rFonts w:cs="Courier New"/>
          <w:szCs w:val="24"/>
          <w:lang w:val="es-CL"/>
        </w:rPr>
        <w:t xml:space="preserve"> La administración y dirección superior del Servicio estará a cargo de un Director o Directora Nacional, quien será el jefe o jefa superior del Servicio y su representante legal. El Director o Directora Nacional se encontrará adscrito al Sistema de Alta Dirección Pública, regulado en la ley Nº 19.882</w:t>
      </w:r>
      <w:r w:rsidR="00D02583">
        <w:rPr>
          <w:rFonts w:cs="Courier New"/>
          <w:szCs w:val="24"/>
          <w:lang w:val="es-CL"/>
        </w:rPr>
        <w:t xml:space="preserve">, que </w:t>
      </w:r>
      <w:r w:rsidR="00B65D6B">
        <w:rPr>
          <w:rFonts w:cs="Courier New"/>
          <w:szCs w:val="24"/>
          <w:lang w:val="es-CL"/>
        </w:rPr>
        <w:t>R</w:t>
      </w:r>
      <w:r w:rsidR="00D02583">
        <w:rPr>
          <w:rFonts w:cs="Courier New"/>
          <w:szCs w:val="24"/>
          <w:lang w:val="es-CL"/>
        </w:rPr>
        <w:t>egula</w:t>
      </w:r>
      <w:r w:rsidR="00F00869">
        <w:rPr>
          <w:rFonts w:cs="Courier New"/>
          <w:szCs w:val="24"/>
          <w:lang w:val="es-CL"/>
        </w:rPr>
        <w:t xml:space="preserve"> </w:t>
      </w:r>
      <w:r w:rsidR="00B65D6B">
        <w:rPr>
          <w:rFonts w:cs="Courier New"/>
          <w:szCs w:val="24"/>
          <w:lang w:val="es-CL"/>
        </w:rPr>
        <w:t>N</w:t>
      </w:r>
      <w:r w:rsidR="00F00869">
        <w:rPr>
          <w:rFonts w:cs="Courier New"/>
          <w:szCs w:val="24"/>
          <w:lang w:val="es-CL"/>
        </w:rPr>
        <w:t xml:space="preserve">ueva </w:t>
      </w:r>
      <w:r w:rsidR="00B65D6B">
        <w:rPr>
          <w:rFonts w:cs="Courier New"/>
          <w:szCs w:val="24"/>
          <w:lang w:val="es-CL"/>
        </w:rPr>
        <w:t>P</w:t>
      </w:r>
      <w:r w:rsidR="00F00869">
        <w:rPr>
          <w:rFonts w:cs="Courier New"/>
          <w:szCs w:val="24"/>
          <w:lang w:val="es-CL"/>
        </w:rPr>
        <w:t xml:space="preserve">olítica de </w:t>
      </w:r>
      <w:r w:rsidR="00B65D6B">
        <w:rPr>
          <w:rFonts w:cs="Courier New"/>
          <w:szCs w:val="24"/>
          <w:lang w:val="es-CL"/>
        </w:rPr>
        <w:t>P</w:t>
      </w:r>
      <w:r w:rsidR="00F00869">
        <w:rPr>
          <w:rFonts w:cs="Courier New"/>
          <w:szCs w:val="24"/>
          <w:lang w:val="es-CL"/>
        </w:rPr>
        <w:t xml:space="preserve">ersonal a los </w:t>
      </w:r>
      <w:r w:rsidR="00B65D6B">
        <w:rPr>
          <w:rFonts w:cs="Courier New"/>
          <w:szCs w:val="24"/>
          <w:lang w:val="es-CL"/>
        </w:rPr>
        <w:t>F</w:t>
      </w:r>
      <w:r w:rsidR="00F00869">
        <w:rPr>
          <w:rFonts w:cs="Courier New"/>
          <w:szCs w:val="24"/>
          <w:lang w:val="es-CL"/>
        </w:rPr>
        <w:t xml:space="preserve">uncionarios </w:t>
      </w:r>
      <w:r w:rsidR="00B95225">
        <w:rPr>
          <w:rFonts w:cs="Courier New"/>
          <w:szCs w:val="24"/>
          <w:lang w:val="es-CL"/>
        </w:rPr>
        <w:t>P</w:t>
      </w:r>
      <w:r w:rsidR="00F00869">
        <w:rPr>
          <w:rFonts w:cs="Courier New"/>
          <w:szCs w:val="24"/>
          <w:lang w:val="es-CL"/>
        </w:rPr>
        <w:t>úblico</w:t>
      </w:r>
      <w:r w:rsidR="00B95225">
        <w:rPr>
          <w:rFonts w:cs="Courier New"/>
          <w:szCs w:val="24"/>
          <w:lang w:val="es-CL"/>
        </w:rPr>
        <w:t>s</w:t>
      </w:r>
      <w:r w:rsidR="00F00869">
        <w:rPr>
          <w:rFonts w:cs="Courier New"/>
          <w:szCs w:val="24"/>
          <w:lang w:val="es-CL"/>
        </w:rPr>
        <w:t xml:space="preserve"> que indica</w:t>
      </w:r>
      <w:r w:rsidRPr="007D6A89">
        <w:rPr>
          <w:rFonts w:cs="Courier New"/>
          <w:szCs w:val="24"/>
          <w:lang w:val="es-CL"/>
        </w:rPr>
        <w:t>.</w:t>
      </w:r>
    </w:p>
    <w:p w14:paraId="14C0DEE5"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4633B8C1" w14:textId="77777777" w:rsidR="00FF2D0D" w:rsidRPr="007D6A89" w:rsidRDefault="00FF2D0D" w:rsidP="00FF65F0">
      <w:pPr>
        <w:tabs>
          <w:tab w:val="left" w:pos="4678"/>
        </w:tabs>
        <w:spacing w:before="0" w:after="0" w:line="276" w:lineRule="auto"/>
        <w:ind w:left="2835" w:firstLine="1276"/>
        <w:rPr>
          <w:rFonts w:cs="Courier New"/>
          <w:szCs w:val="24"/>
          <w:lang w:val="es-CL"/>
        </w:rPr>
      </w:pPr>
      <w:r w:rsidRPr="007D6A89">
        <w:rPr>
          <w:rFonts w:cs="Courier New"/>
          <w:szCs w:val="24"/>
          <w:lang w:val="es-CL"/>
        </w:rPr>
        <w:t>El Director o Directora Nacional será subrogado, en caso de ausencia o impedimento, por el Subdirector o Subdirectora que determine mediante resolución, pudiendo establecer el orden de subrogación que estime conveniente. A falta de designación, será subrogado por el Subdirector o Subdirectora de Operaciones.</w:t>
      </w:r>
    </w:p>
    <w:p w14:paraId="49439B7B" w14:textId="77777777" w:rsidR="00FF2D0D" w:rsidRPr="007D6A89" w:rsidRDefault="00FF2D0D" w:rsidP="00FF65F0">
      <w:pPr>
        <w:tabs>
          <w:tab w:val="left" w:pos="4678"/>
        </w:tabs>
        <w:spacing w:before="0" w:line="276" w:lineRule="auto"/>
        <w:ind w:left="2835" w:firstLine="1276"/>
        <w:rPr>
          <w:rFonts w:cs="Courier New"/>
          <w:szCs w:val="24"/>
          <w:lang w:val="es-CL"/>
        </w:rPr>
      </w:pPr>
    </w:p>
    <w:p w14:paraId="41B08F95" w14:textId="2C048EE2" w:rsidR="00FF2D0D" w:rsidRPr="007D6A89" w:rsidRDefault="00FF2D0D" w:rsidP="00FF65F0">
      <w:pPr>
        <w:tabs>
          <w:tab w:val="left" w:pos="4678"/>
        </w:tabs>
        <w:spacing w:before="0" w:after="0" w:line="276" w:lineRule="auto"/>
        <w:ind w:left="2835" w:firstLine="1276"/>
        <w:rPr>
          <w:rFonts w:cs="Courier New"/>
          <w:szCs w:val="24"/>
          <w:lang w:val="es-CL"/>
        </w:rPr>
      </w:pPr>
      <w:r w:rsidRPr="007D6A89">
        <w:rPr>
          <w:rFonts w:cs="Courier New"/>
          <w:b/>
          <w:bCs/>
          <w:szCs w:val="24"/>
          <w:lang w:val="es-CL"/>
        </w:rPr>
        <w:t xml:space="preserve">Artículo 5º.- Requisitos para el nombramiento del Director o Directora Nacional. </w:t>
      </w:r>
      <w:r w:rsidRPr="007D6A89">
        <w:rPr>
          <w:rFonts w:cs="Courier New"/>
          <w:szCs w:val="24"/>
          <w:lang w:val="es-CL"/>
        </w:rPr>
        <w:t>Para postular y ser nombrado Director o Directora Nacional, se requiere:</w:t>
      </w:r>
    </w:p>
    <w:p w14:paraId="2D810F10"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4B2B9AAD" w14:textId="77777777" w:rsidR="00FF2D0D" w:rsidRPr="007D6A89" w:rsidRDefault="00FF2D0D" w:rsidP="00FF65F0">
      <w:pPr>
        <w:numPr>
          <w:ilvl w:val="0"/>
          <w:numId w:val="7"/>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Ser ciudadano o ciudadana con derecho a sufragio.</w:t>
      </w:r>
    </w:p>
    <w:p w14:paraId="62D9ABB9"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539DBFFB" w14:textId="77777777" w:rsidR="00FF2D0D" w:rsidRPr="007D6A89" w:rsidRDefault="00FF2D0D" w:rsidP="00FF65F0">
      <w:pPr>
        <w:numPr>
          <w:ilvl w:val="0"/>
          <w:numId w:val="7"/>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No encontrarse sujeto a alguna de las inhabilidades o incompatibilidades para ingresar a la Administración del Estado.</w:t>
      </w:r>
    </w:p>
    <w:p w14:paraId="65DAEFFA"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1B3523F6" w14:textId="1E5E50A7" w:rsidR="00FF2D0D" w:rsidRPr="007D6A89" w:rsidRDefault="00FF2D0D" w:rsidP="00FF65F0">
      <w:pPr>
        <w:numPr>
          <w:ilvl w:val="0"/>
          <w:numId w:val="7"/>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Encontrarse en posesión de</w:t>
      </w:r>
      <w:r w:rsidR="008B492F">
        <w:rPr>
          <w:rFonts w:cs="Courier New"/>
          <w:szCs w:val="24"/>
          <w:lang w:val="es-CL"/>
        </w:rPr>
        <w:t>l</w:t>
      </w:r>
      <w:r w:rsidRPr="007D6A89">
        <w:rPr>
          <w:rFonts w:cs="Courier New"/>
          <w:szCs w:val="24"/>
          <w:lang w:val="es-CL"/>
        </w:rPr>
        <w:t xml:space="preserve"> título profesional de abogado o abogada y tener a lo menos diez años de experiencia profesional.</w:t>
      </w:r>
    </w:p>
    <w:p w14:paraId="60B15B8C"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3F8F36B6" w14:textId="77777777" w:rsidR="00FF2D0D" w:rsidRPr="007D6A89" w:rsidRDefault="00FF2D0D" w:rsidP="00FF65F0">
      <w:pPr>
        <w:tabs>
          <w:tab w:val="left" w:pos="4678"/>
        </w:tabs>
        <w:spacing w:before="0" w:after="0" w:line="276" w:lineRule="auto"/>
        <w:ind w:left="2835" w:firstLine="1276"/>
        <w:rPr>
          <w:rFonts w:cs="Courier New"/>
          <w:szCs w:val="24"/>
          <w:lang w:val="es-CL"/>
        </w:rPr>
      </w:pPr>
      <w:r w:rsidRPr="007D6A89">
        <w:rPr>
          <w:rFonts w:cs="Courier New"/>
          <w:b/>
          <w:bCs/>
          <w:szCs w:val="24"/>
          <w:lang w:val="es-CL"/>
        </w:rPr>
        <w:t>Artículo 6°.– Funciones y atribuciones del Director o Directora Nacional.</w:t>
      </w:r>
      <w:r w:rsidRPr="007D6A89">
        <w:rPr>
          <w:rFonts w:cs="Courier New"/>
          <w:szCs w:val="24"/>
          <w:lang w:val="es-CL"/>
        </w:rPr>
        <w:t xml:space="preserve"> Son funciones y atribuciones del Director o Directora Nacional:</w:t>
      </w:r>
    </w:p>
    <w:p w14:paraId="7432C825"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5B352016" w14:textId="77777777" w:rsidR="00FF2D0D" w:rsidRPr="007D6A89" w:rsidRDefault="00FF2D0D" w:rsidP="00FF65F0">
      <w:pPr>
        <w:numPr>
          <w:ilvl w:val="0"/>
          <w:numId w:val="8"/>
        </w:numPr>
        <w:tabs>
          <w:tab w:val="left" w:pos="4111"/>
          <w:tab w:val="left" w:pos="4678"/>
        </w:tabs>
        <w:spacing w:before="0" w:after="0" w:line="276" w:lineRule="auto"/>
        <w:ind w:left="2835" w:firstLine="1276"/>
        <w:rPr>
          <w:rFonts w:cs="Courier New"/>
          <w:szCs w:val="24"/>
          <w:lang w:val="es-CL"/>
        </w:rPr>
      </w:pPr>
      <w:bookmarkStart w:id="0" w:name="_Hlk151654063"/>
      <w:r w:rsidRPr="007D6A89">
        <w:rPr>
          <w:rFonts w:cs="Courier New"/>
          <w:szCs w:val="24"/>
          <w:lang w:val="es-CL"/>
        </w:rPr>
        <w:t>Dirigir, organizar y administrar el Servicio, controlarlo y velar por el cumplimiento de sus objetivos.</w:t>
      </w:r>
    </w:p>
    <w:bookmarkEnd w:id="0"/>
    <w:p w14:paraId="201CD485"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0D11B4B5" w14:textId="77777777" w:rsidR="00FF2D0D" w:rsidRPr="007D6A89" w:rsidRDefault="00FF2D0D" w:rsidP="00FF65F0">
      <w:pPr>
        <w:numPr>
          <w:ilvl w:val="0"/>
          <w:numId w:val="8"/>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Aprobar los programas destinados a la capacitación y perfeccionamiento del personal. Para estos efectos, determinará la forma de distribución de los recursos anuales que se destinarán a estas actividades, su periodicidad, los criterios de selección de los participantes y los niveles de exigencia mínima que se requerirán a quienes realicen la capacitación.</w:t>
      </w:r>
    </w:p>
    <w:p w14:paraId="7B4E34AE"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0247E882" w14:textId="0E3FA790" w:rsidR="00FF2D0D" w:rsidRPr="007D6A89" w:rsidRDefault="00FF2D0D" w:rsidP="00FF65F0">
      <w:pPr>
        <w:numPr>
          <w:ilvl w:val="0"/>
          <w:numId w:val="8"/>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Contratar personal, así como poner término a sus servicios</w:t>
      </w:r>
      <w:r w:rsidR="00217BAB">
        <w:rPr>
          <w:rFonts w:cs="Courier New"/>
          <w:szCs w:val="24"/>
          <w:lang w:val="es-CL"/>
        </w:rPr>
        <w:t>,</w:t>
      </w:r>
      <w:r w:rsidRPr="007D6A89">
        <w:rPr>
          <w:rFonts w:cs="Courier New"/>
          <w:szCs w:val="24"/>
          <w:lang w:val="es-CL"/>
        </w:rPr>
        <w:t xml:space="preserve"> por resolución fundada, de acuerdo con la legislación vigente.</w:t>
      </w:r>
    </w:p>
    <w:p w14:paraId="3358C0DD" w14:textId="77777777" w:rsidR="00FF2D0D" w:rsidRPr="007D6A89" w:rsidRDefault="00FF2D0D" w:rsidP="00FF65F0">
      <w:pPr>
        <w:tabs>
          <w:tab w:val="left" w:pos="4678"/>
        </w:tabs>
        <w:spacing w:before="0" w:after="0" w:line="276" w:lineRule="auto"/>
        <w:ind w:left="2835" w:firstLine="1276"/>
        <w:rPr>
          <w:rFonts w:cs="Courier New"/>
          <w:szCs w:val="24"/>
          <w:lang w:val="es-CL"/>
        </w:rPr>
      </w:pPr>
    </w:p>
    <w:p w14:paraId="6EEB9F52" w14:textId="77777777" w:rsidR="00FF2D0D" w:rsidRPr="007D6A89" w:rsidRDefault="00FF2D0D" w:rsidP="00FF65F0">
      <w:pPr>
        <w:numPr>
          <w:ilvl w:val="0"/>
          <w:numId w:val="8"/>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Implementar las líneas de acción y los programas en materia de acceso a la justicia que se estimen necesarios con el fin de satisfacer las necesidades de acceso a la justicia tanto de la población general, como de aquellos grupos que requieran de especial protección. Para dichos efectos, deberán tenerse en consideración las condiciones particulares que enfrentan las diversas zonas del país.</w:t>
      </w:r>
    </w:p>
    <w:p w14:paraId="604C001A" w14:textId="77777777" w:rsidR="00FF2D0D" w:rsidRPr="007D6A89" w:rsidRDefault="00FF2D0D" w:rsidP="000517DB">
      <w:pPr>
        <w:spacing w:before="0" w:after="0" w:line="276" w:lineRule="auto"/>
        <w:ind w:left="2835"/>
        <w:rPr>
          <w:rFonts w:cs="Courier New"/>
          <w:szCs w:val="24"/>
          <w:lang w:val="es-CL"/>
        </w:rPr>
      </w:pPr>
    </w:p>
    <w:p w14:paraId="5EACD443" w14:textId="18D42DB0" w:rsidR="00FF2D0D" w:rsidRPr="007D6A89" w:rsidRDefault="00FF2D0D" w:rsidP="00306678">
      <w:pPr>
        <w:numPr>
          <w:ilvl w:val="0"/>
          <w:numId w:val="8"/>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 xml:space="preserve">Dictar </w:t>
      </w:r>
      <w:r w:rsidR="00AF448E">
        <w:rPr>
          <w:rFonts w:cs="Courier New"/>
          <w:szCs w:val="24"/>
          <w:lang w:val="es-CL"/>
        </w:rPr>
        <w:t xml:space="preserve">una o más </w:t>
      </w:r>
      <w:r w:rsidRPr="007D6A89">
        <w:rPr>
          <w:rFonts w:cs="Courier New"/>
          <w:szCs w:val="24"/>
          <w:lang w:val="es-CL"/>
        </w:rPr>
        <w:t>resoluci</w:t>
      </w:r>
      <w:r w:rsidR="00AF448E">
        <w:rPr>
          <w:rFonts w:cs="Courier New"/>
          <w:szCs w:val="24"/>
          <w:lang w:val="es-CL"/>
        </w:rPr>
        <w:t>o</w:t>
      </w:r>
      <w:r w:rsidRPr="007D6A89">
        <w:rPr>
          <w:rFonts w:cs="Courier New"/>
          <w:szCs w:val="24"/>
          <w:lang w:val="es-CL"/>
        </w:rPr>
        <w:t>n</w:t>
      </w:r>
      <w:r w:rsidR="00AF448E">
        <w:rPr>
          <w:rFonts w:cs="Courier New"/>
          <w:szCs w:val="24"/>
          <w:lang w:val="es-CL"/>
        </w:rPr>
        <w:t>es</w:t>
      </w:r>
      <w:r w:rsidRPr="007D6A89">
        <w:rPr>
          <w:rFonts w:cs="Courier New"/>
          <w:szCs w:val="24"/>
          <w:lang w:val="es-CL"/>
        </w:rPr>
        <w:t xml:space="preserve"> que determine</w:t>
      </w:r>
      <w:r w:rsidR="00AF448E">
        <w:rPr>
          <w:rFonts w:cs="Courier New"/>
          <w:szCs w:val="24"/>
          <w:lang w:val="es-CL"/>
        </w:rPr>
        <w:t>n</w:t>
      </w:r>
      <w:r w:rsidRPr="007D6A89">
        <w:rPr>
          <w:rFonts w:cs="Courier New"/>
          <w:szCs w:val="24"/>
          <w:lang w:val="es-CL"/>
        </w:rPr>
        <w:t xml:space="preserve"> la organización interna del Servicio, en todos aquellos aspectos que no se encuentren expresamente regulados en la ley, de conformidad con lo establecido en la ley N° 18.575, orgánica constitucional de Bases Generales de la Administración del Estado, cuyo texto refundido, coordinado y sistematizado fue fijado por el decreto con fuerza de ley N° 1/19.653, de 2000, del Ministerio Secretaría General de la Presidencia, con sujeción a la planta, dotación máxima y denominaciones y funciones que correspondan a cada una de las unidades establecidas para el cumplimiento de las labores que le sean asignadas. La organización interna del Servicio deberá considerar en cada región la existencia de Centros de Asistencia Jurídica, dependientes de cada Dirección Regional</w:t>
      </w:r>
      <w:r w:rsidR="00BD4025">
        <w:rPr>
          <w:rFonts w:cs="Courier New"/>
          <w:szCs w:val="24"/>
          <w:lang w:val="es-CL"/>
        </w:rPr>
        <w:t>.</w:t>
      </w:r>
      <w:r w:rsidR="00D0007E" w:rsidRPr="007D6A89">
        <w:rPr>
          <w:rFonts w:eastAsia="Calibri" w:cs="Courier New"/>
          <w:szCs w:val="24"/>
          <w:lang w:val="es-CL" w:eastAsia="en-US"/>
        </w:rPr>
        <w:t xml:space="preserve"> </w:t>
      </w:r>
      <w:r w:rsidR="00BD4025">
        <w:rPr>
          <w:rFonts w:cs="Courier New"/>
          <w:szCs w:val="24"/>
          <w:lang w:val="es-CL"/>
        </w:rPr>
        <w:t>E</w:t>
      </w:r>
      <w:r w:rsidR="00D0007E" w:rsidRPr="007D6A89">
        <w:rPr>
          <w:rFonts w:cs="Courier New"/>
          <w:szCs w:val="24"/>
          <w:lang w:val="es-CL"/>
        </w:rPr>
        <w:t xml:space="preserve">xistirá a lo menos un Centro de Asistencia Jurídica por cada comuna o agrupación de comunas que </w:t>
      </w:r>
      <w:r w:rsidR="00E17245">
        <w:rPr>
          <w:rFonts w:cs="Courier New"/>
          <w:szCs w:val="24"/>
          <w:lang w:val="es-CL"/>
        </w:rPr>
        <w:t>corresponda</w:t>
      </w:r>
      <w:r w:rsidR="006836C3">
        <w:rPr>
          <w:rFonts w:cs="Courier New"/>
          <w:szCs w:val="24"/>
          <w:lang w:val="es-CL"/>
        </w:rPr>
        <w:t xml:space="preserve"> al</w:t>
      </w:r>
      <w:r w:rsidR="00D0007E" w:rsidRPr="007D6A89">
        <w:rPr>
          <w:rFonts w:cs="Courier New"/>
          <w:szCs w:val="24"/>
          <w:lang w:val="es-CL"/>
        </w:rPr>
        <w:t xml:space="preserve"> territorio jurisdiccional de un juzgado de letras.</w:t>
      </w:r>
      <w:r w:rsidRPr="007D6A89">
        <w:rPr>
          <w:rFonts w:cs="Courier New"/>
          <w:szCs w:val="24"/>
          <w:lang w:val="es-CL"/>
        </w:rPr>
        <w:t xml:space="preserve"> </w:t>
      </w:r>
    </w:p>
    <w:p w14:paraId="275800FB" w14:textId="77777777" w:rsidR="00FF2D0D" w:rsidRPr="007D6A89" w:rsidRDefault="00FF2D0D" w:rsidP="00306678">
      <w:pPr>
        <w:tabs>
          <w:tab w:val="left" w:pos="4678"/>
        </w:tabs>
        <w:spacing w:before="0" w:after="0" w:line="276" w:lineRule="auto"/>
        <w:ind w:left="2835" w:firstLine="1276"/>
        <w:rPr>
          <w:rFonts w:cs="Courier New"/>
          <w:szCs w:val="24"/>
          <w:lang w:val="es-CL"/>
        </w:rPr>
      </w:pPr>
    </w:p>
    <w:p w14:paraId="762A7393" w14:textId="1C84E5A3" w:rsidR="00FF2D0D" w:rsidRPr="007D6A89" w:rsidRDefault="00FF2D0D" w:rsidP="00306678">
      <w:pPr>
        <w:numPr>
          <w:ilvl w:val="0"/>
          <w:numId w:val="8"/>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 xml:space="preserve">Establecer, </w:t>
      </w:r>
      <w:r w:rsidR="00107DFC">
        <w:rPr>
          <w:rFonts w:cs="Courier New"/>
          <w:szCs w:val="24"/>
          <w:lang w:val="es-CL"/>
        </w:rPr>
        <w:t>mediante una o más resoluciones</w:t>
      </w:r>
      <w:r w:rsidRPr="007D6A89">
        <w:rPr>
          <w:rFonts w:cs="Courier New"/>
          <w:szCs w:val="24"/>
          <w:lang w:val="es-CL"/>
        </w:rPr>
        <w:t>, las políticas de gestión y desarrollo del personal del Servicio</w:t>
      </w:r>
      <w:r w:rsidR="00287BBF">
        <w:rPr>
          <w:rFonts w:cs="Courier New"/>
          <w:szCs w:val="24"/>
          <w:lang w:val="es-CL"/>
        </w:rPr>
        <w:t>;</w:t>
      </w:r>
      <w:r w:rsidRPr="007D6A89">
        <w:rPr>
          <w:rFonts w:cs="Courier New"/>
          <w:szCs w:val="24"/>
          <w:lang w:val="es-CL"/>
        </w:rPr>
        <w:t xml:space="preserve"> de gestión institucional</w:t>
      </w:r>
      <w:r w:rsidR="00287BBF">
        <w:rPr>
          <w:rFonts w:cs="Courier New"/>
          <w:szCs w:val="24"/>
          <w:lang w:val="es-CL"/>
        </w:rPr>
        <w:t>; y</w:t>
      </w:r>
      <w:r w:rsidRPr="007D6A89">
        <w:rPr>
          <w:rFonts w:cs="Courier New"/>
          <w:szCs w:val="24"/>
          <w:lang w:val="es-CL"/>
        </w:rPr>
        <w:t xml:space="preserve"> de informática y ciberseguridad.</w:t>
      </w:r>
    </w:p>
    <w:p w14:paraId="55A0B8CD" w14:textId="77777777" w:rsidR="00FF2D0D" w:rsidRPr="007D6A89" w:rsidRDefault="00FF2D0D" w:rsidP="00306678">
      <w:pPr>
        <w:tabs>
          <w:tab w:val="left" w:pos="4678"/>
        </w:tabs>
        <w:spacing w:before="0" w:after="0" w:line="276" w:lineRule="auto"/>
        <w:ind w:left="2835" w:firstLine="1276"/>
        <w:rPr>
          <w:rFonts w:cs="Courier New"/>
          <w:szCs w:val="24"/>
          <w:lang w:val="es-CL"/>
        </w:rPr>
      </w:pPr>
    </w:p>
    <w:p w14:paraId="11DE679E" w14:textId="77777777" w:rsidR="00FF2D0D" w:rsidRPr="007D6A89" w:rsidRDefault="00FF2D0D" w:rsidP="00306678">
      <w:pPr>
        <w:numPr>
          <w:ilvl w:val="0"/>
          <w:numId w:val="8"/>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 xml:space="preserve">Representar judicial y extrajudicialmente al Servicio. </w:t>
      </w:r>
    </w:p>
    <w:p w14:paraId="1C39D565" w14:textId="77777777" w:rsidR="00FF2D0D" w:rsidRPr="007D6A89" w:rsidRDefault="00FF2D0D" w:rsidP="00306678">
      <w:pPr>
        <w:tabs>
          <w:tab w:val="left" w:pos="4678"/>
        </w:tabs>
        <w:spacing w:before="0" w:after="0" w:line="276" w:lineRule="auto"/>
        <w:ind w:left="2835" w:firstLine="1276"/>
        <w:rPr>
          <w:rFonts w:cs="Courier New"/>
          <w:szCs w:val="24"/>
          <w:lang w:val="es-CL"/>
        </w:rPr>
      </w:pPr>
    </w:p>
    <w:p w14:paraId="08922A8D" w14:textId="068C93D2" w:rsidR="00E35BFC" w:rsidRDefault="00FF2D0D" w:rsidP="00306678">
      <w:pPr>
        <w:numPr>
          <w:ilvl w:val="0"/>
          <w:numId w:val="8"/>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 xml:space="preserve">Dictar el </w:t>
      </w:r>
      <w:r w:rsidR="00864F5A">
        <w:rPr>
          <w:rFonts w:cs="Courier New"/>
          <w:szCs w:val="24"/>
          <w:lang w:val="es-CL"/>
        </w:rPr>
        <w:t>r</w:t>
      </w:r>
      <w:r w:rsidRPr="007D6A89">
        <w:rPr>
          <w:rFonts w:cs="Courier New"/>
          <w:szCs w:val="24"/>
          <w:lang w:val="es-CL"/>
        </w:rPr>
        <w:t xml:space="preserve">eglamento </w:t>
      </w:r>
      <w:r w:rsidR="00864F5A">
        <w:rPr>
          <w:rFonts w:cs="Courier New"/>
          <w:szCs w:val="24"/>
          <w:lang w:val="es-CL"/>
        </w:rPr>
        <w:t>i</w:t>
      </w:r>
      <w:r w:rsidRPr="007D6A89">
        <w:rPr>
          <w:rFonts w:cs="Courier New"/>
          <w:szCs w:val="24"/>
          <w:lang w:val="es-CL"/>
        </w:rPr>
        <w:t xml:space="preserve">nterno del </w:t>
      </w:r>
      <w:r w:rsidR="00864F5A">
        <w:rPr>
          <w:rFonts w:cs="Courier New"/>
          <w:szCs w:val="24"/>
          <w:lang w:val="es-CL"/>
        </w:rPr>
        <w:t>p</w:t>
      </w:r>
      <w:r w:rsidRPr="007D6A89">
        <w:rPr>
          <w:rFonts w:cs="Courier New"/>
          <w:szCs w:val="24"/>
          <w:lang w:val="es-CL"/>
        </w:rPr>
        <w:t>ersonal a que se refieren los artículos 154 y siguientes del Código del Trabajo.</w:t>
      </w:r>
    </w:p>
    <w:p w14:paraId="43C1662F" w14:textId="77777777" w:rsidR="00D962DD" w:rsidRPr="00D962DD" w:rsidRDefault="00D962DD" w:rsidP="00D962DD">
      <w:pPr>
        <w:tabs>
          <w:tab w:val="left" w:pos="4111"/>
          <w:tab w:val="left" w:pos="4678"/>
        </w:tabs>
        <w:spacing w:before="0" w:after="0" w:line="276" w:lineRule="auto"/>
        <w:ind w:left="4111"/>
        <w:rPr>
          <w:rFonts w:cs="Courier New"/>
          <w:szCs w:val="24"/>
          <w:lang w:val="es-CL"/>
        </w:rPr>
      </w:pPr>
    </w:p>
    <w:p w14:paraId="2DF3FD2C" w14:textId="54BBCD57" w:rsidR="00E35BFC" w:rsidRPr="00E35BFC" w:rsidRDefault="00E35BFC" w:rsidP="00306678">
      <w:pPr>
        <w:numPr>
          <w:ilvl w:val="0"/>
          <w:numId w:val="8"/>
        </w:numPr>
        <w:tabs>
          <w:tab w:val="left" w:pos="4111"/>
          <w:tab w:val="left" w:pos="4678"/>
        </w:tabs>
        <w:spacing w:before="0" w:after="0" w:line="276" w:lineRule="auto"/>
        <w:ind w:left="2835" w:firstLine="1276"/>
        <w:rPr>
          <w:rFonts w:cs="Courier New"/>
          <w:szCs w:val="24"/>
          <w:lang w:val="es-CL"/>
        </w:rPr>
      </w:pPr>
      <w:r w:rsidRPr="00E35BFC">
        <w:rPr>
          <w:rFonts w:cs="Courier New"/>
          <w:szCs w:val="24"/>
        </w:rPr>
        <w:t xml:space="preserve">Realizar las contrataciones de </w:t>
      </w:r>
      <w:r w:rsidRPr="00403FD0">
        <w:rPr>
          <w:rFonts w:cs="Courier New"/>
          <w:szCs w:val="24"/>
          <w:lang w:val="es-CL"/>
        </w:rPr>
        <w:t>suministro</w:t>
      </w:r>
      <w:r w:rsidRPr="00E35BFC">
        <w:rPr>
          <w:rFonts w:cs="Courier New"/>
          <w:szCs w:val="24"/>
        </w:rPr>
        <w:t xml:space="preserve"> de bienes y de prestación de servicios habituales que resulten necesarias para el funcionamiento de las dependencias del Servicio.</w:t>
      </w:r>
    </w:p>
    <w:p w14:paraId="5BC887DD" w14:textId="77777777" w:rsidR="00FF2D0D" w:rsidRPr="007D6A89" w:rsidRDefault="00FF2D0D" w:rsidP="00306678">
      <w:pPr>
        <w:tabs>
          <w:tab w:val="left" w:pos="4678"/>
        </w:tabs>
        <w:spacing w:before="0" w:after="0" w:line="276" w:lineRule="auto"/>
        <w:ind w:left="2835" w:firstLine="1276"/>
        <w:rPr>
          <w:rFonts w:cs="Courier New"/>
          <w:szCs w:val="24"/>
          <w:lang w:val="es-CL"/>
        </w:rPr>
      </w:pPr>
    </w:p>
    <w:p w14:paraId="371100BA" w14:textId="6E881807" w:rsidR="00FF2D0D" w:rsidRPr="007D6A89" w:rsidRDefault="00FF2D0D" w:rsidP="00306678">
      <w:pPr>
        <w:numPr>
          <w:ilvl w:val="0"/>
          <w:numId w:val="8"/>
        </w:numPr>
        <w:tabs>
          <w:tab w:val="left" w:pos="4111"/>
          <w:tab w:val="left" w:pos="4678"/>
        </w:tabs>
        <w:spacing w:before="0" w:line="276" w:lineRule="auto"/>
        <w:ind w:left="2835" w:firstLine="1276"/>
        <w:rPr>
          <w:rFonts w:cs="Courier New"/>
          <w:szCs w:val="24"/>
          <w:lang w:val="es-CL"/>
        </w:rPr>
      </w:pPr>
      <w:r w:rsidRPr="007D6A89">
        <w:rPr>
          <w:rFonts w:cs="Courier New"/>
          <w:szCs w:val="24"/>
          <w:lang w:val="es-CL"/>
        </w:rPr>
        <w:t xml:space="preserve">En general, ejercer las demás facultades que sean necesarias para la buena marcha del Servicio, </w:t>
      </w:r>
      <w:r w:rsidR="00C25F76">
        <w:rPr>
          <w:rFonts w:cs="Courier New"/>
          <w:szCs w:val="24"/>
          <w:lang w:val="es-CL"/>
        </w:rPr>
        <w:t>a</w:t>
      </w:r>
      <w:r w:rsidRPr="007D6A89">
        <w:rPr>
          <w:rFonts w:cs="Courier New"/>
          <w:szCs w:val="24"/>
          <w:lang w:val="es-CL"/>
        </w:rPr>
        <w:t>sí como todas las demás atribuciones y obligaciones que la ley le confiera.</w:t>
      </w:r>
    </w:p>
    <w:p w14:paraId="72218F1F" w14:textId="77777777" w:rsidR="00306678" w:rsidRDefault="00306678" w:rsidP="00306678">
      <w:pPr>
        <w:tabs>
          <w:tab w:val="left" w:pos="4678"/>
        </w:tabs>
        <w:spacing w:before="0" w:after="0" w:line="276" w:lineRule="auto"/>
        <w:ind w:left="2835" w:firstLine="1276"/>
        <w:rPr>
          <w:rFonts w:cs="Courier New"/>
          <w:b/>
          <w:bCs/>
          <w:szCs w:val="24"/>
          <w:lang w:val="es-CL"/>
        </w:rPr>
      </w:pPr>
    </w:p>
    <w:p w14:paraId="5DC944BC" w14:textId="1A31589F" w:rsidR="00FF2D0D" w:rsidRPr="007D6A89" w:rsidRDefault="00FF2D0D" w:rsidP="00306678">
      <w:pPr>
        <w:tabs>
          <w:tab w:val="left" w:pos="4678"/>
        </w:tabs>
        <w:spacing w:before="0" w:after="0" w:line="276" w:lineRule="auto"/>
        <w:ind w:left="2835" w:firstLine="1276"/>
        <w:rPr>
          <w:rFonts w:cs="Courier New"/>
          <w:szCs w:val="24"/>
          <w:lang w:val="es-CL"/>
        </w:rPr>
      </w:pPr>
      <w:r w:rsidRPr="003831CE">
        <w:rPr>
          <w:rFonts w:cs="Courier New"/>
          <w:b/>
          <w:bCs/>
          <w:szCs w:val="24"/>
          <w:lang w:val="es-CL"/>
        </w:rPr>
        <w:t>Artículo</w:t>
      </w:r>
      <w:r w:rsidRPr="007D6A89">
        <w:rPr>
          <w:rFonts w:cs="Courier New"/>
          <w:b/>
          <w:szCs w:val="24"/>
          <w:lang w:val="es-CL"/>
        </w:rPr>
        <w:t xml:space="preserve"> 7°.- De la organización interna.</w:t>
      </w:r>
      <w:r w:rsidRPr="007D6A89">
        <w:rPr>
          <w:rFonts w:cs="Courier New"/>
          <w:szCs w:val="24"/>
          <w:lang w:val="es-CL"/>
        </w:rPr>
        <w:t xml:space="preserve"> La Dirección Nacional del Servicio se organizará funcionalmente en tres subdirecciones: Subdirección de Defensoría de Víctimas; Subdirección de Líneas de Acción y Programas; y Subdirección de Operaciones. Los Subdirectores y Subdirectoras estarán adscritos al segundo nivel jerárquico del Sistema de Alta Dirección Pública de la ley N° 19.882</w:t>
      </w:r>
      <w:r w:rsidR="000328F5">
        <w:rPr>
          <w:rFonts w:cs="Courier New"/>
          <w:szCs w:val="24"/>
          <w:lang w:val="es-CL"/>
        </w:rPr>
        <w:t xml:space="preserve">, </w:t>
      </w:r>
      <w:r w:rsidR="00DB058E">
        <w:rPr>
          <w:rFonts w:cs="Courier New"/>
          <w:szCs w:val="24"/>
          <w:lang w:val="es-CL"/>
        </w:rPr>
        <w:t xml:space="preserve">que </w:t>
      </w:r>
      <w:r w:rsidR="005F5576">
        <w:rPr>
          <w:rFonts w:cs="Courier New"/>
          <w:szCs w:val="24"/>
          <w:lang w:val="es-CL"/>
        </w:rPr>
        <w:t>R</w:t>
      </w:r>
      <w:r w:rsidR="00DB058E">
        <w:rPr>
          <w:rFonts w:cs="Courier New"/>
          <w:szCs w:val="24"/>
          <w:lang w:val="es-CL"/>
        </w:rPr>
        <w:t xml:space="preserve">egula </w:t>
      </w:r>
      <w:r w:rsidR="005F5576">
        <w:rPr>
          <w:rFonts w:cs="Courier New"/>
          <w:szCs w:val="24"/>
          <w:lang w:val="es-CL"/>
        </w:rPr>
        <w:t>N</w:t>
      </w:r>
      <w:r w:rsidR="00DB058E">
        <w:rPr>
          <w:rFonts w:cs="Courier New"/>
          <w:szCs w:val="24"/>
          <w:lang w:val="es-CL"/>
        </w:rPr>
        <w:t xml:space="preserve">ueva </w:t>
      </w:r>
      <w:r w:rsidR="005F5576">
        <w:rPr>
          <w:rFonts w:cs="Courier New"/>
          <w:szCs w:val="24"/>
          <w:lang w:val="es-CL"/>
        </w:rPr>
        <w:t>P</w:t>
      </w:r>
      <w:r w:rsidR="00DB058E">
        <w:rPr>
          <w:rFonts w:cs="Courier New"/>
          <w:szCs w:val="24"/>
          <w:lang w:val="es-CL"/>
        </w:rPr>
        <w:t xml:space="preserve">olítica de </w:t>
      </w:r>
      <w:r w:rsidR="005F5576">
        <w:rPr>
          <w:rFonts w:cs="Courier New"/>
          <w:szCs w:val="24"/>
          <w:lang w:val="es-CL"/>
        </w:rPr>
        <w:t>P</w:t>
      </w:r>
      <w:r w:rsidR="00DB058E">
        <w:rPr>
          <w:rFonts w:cs="Courier New"/>
          <w:szCs w:val="24"/>
          <w:lang w:val="es-CL"/>
        </w:rPr>
        <w:t xml:space="preserve">ersonal a los </w:t>
      </w:r>
      <w:r w:rsidR="005F5576">
        <w:rPr>
          <w:rFonts w:cs="Courier New"/>
          <w:szCs w:val="24"/>
          <w:lang w:val="es-CL"/>
        </w:rPr>
        <w:t>F</w:t>
      </w:r>
      <w:r w:rsidR="00DB058E">
        <w:rPr>
          <w:rFonts w:cs="Courier New"/>
          <w:szCs w:val="24"/>
          <w:lang w:val="es-CL"/>
        </w:rPr>
        <w:t xml:space="preserve">uncionarios </w:t>
      </w:r>
      <w:r w:rsidR="005F5576">
        <w:rPr>
          <w:rFonts w:cs="Courier New"/>
          <w:szCs w:val="24"/>
          <w:lang w:val="es-CL"/>
        </w:rPr>
        <w:t>P</w:t>
      </w:r>
      <w:r w:rsidR="00DB058E">
        <w:rPr>
          <w:rFonts w:cs="Courier New"/>
          <w:szCs w:val="24"/>
          <w:lang w:val="es-CL"/>
        </w:rPr>
        <w:t>úblicos que indi</w:t>
      </w:r>
      <w:r w:rsidR="001E15B6">
        <w:rPr>
          <w:rFonts w:cs="Courier New"/>
          <w:szCs w:val="24"/>
          <w:lang w:val="es-CL"/>
        </w:rPr>
        <w:t>ca</w:t>
      </w:r>
      <w:r w:rsidRPr="007D6A89">
        <w:rPr>
          <w:rFonts w:cs="Courier New"/>
          <w:szCs w:val="24"/>
          <w:lang w:val="es-CL"/>
        </w:rPr>
        <w:t>.</w:t>
      </w:r>
    </w:p>
    <w:p w14:paraId="0D5ED005" w14:textId="77777777" w:rsidR="00FF2D0D" w:rsidRPr="007D6A89" w:rsidRDefault="00FF2D0D" w:rsidP="00306678">
      <w:pPr>
        <w:tabs>
          <w:tab w:val="left" w:pos="4678"/>
        </w:tabs>
        <w:spacing w:before="0" w:after="0" w:line="276" w:lineRule="auto"/>
        <w:ind w:left="2835" w:firstLine="1276"/>
        <w:rPr>
          <w:rFonts w:cs="Courier New"/>
          <w:szCs w:val="24"/>
          <w:lang w:val="es-CL"/>
        </w:rPr>
      </w:pPr>
    </w:p>
    <w:p w14:paraId="095EFCA1" w14:textId="77777777" w:rsidR="00FF2D0D" w:rsidRPr="007D6A89" w:rsidRDefault="00FF2D0D" w:rsidP="00306678">
      <w:pPr>
        <w:tabs>
          <w:tab w:val="left" w:pos="4678"/>
        </w:tabs>
        <w:spacing w:before="0" w:after="0" w:line="276" w:lineRule="auto"/>
        <w:ind w:left="2835" w:firstLine="1276"/>
        <w:rPr>
          <w:rFonts w:cs="Courier New"/>
          <w:szCs w:val="24"/>
          <w:lang w:val="es-CL"/>
        </w:rPr>
      </w:pPr>
      <w:r w:rsidRPr="007D6A89">
        <w:rPr>
          <w:rFonts w:cs="Courier New"/>
          <w:szCs w:val="24"/>
          <w:lang w:val="es-CL"/>
        </w:rPr>
        <w:t xml:space="preserve">Existirán, además, un Departamento de Auditoría y Control y un Departamento Jurídico y Fiscalía, dependientes directamente del Director o Directora Nacional. </w:t>
      </w:r>
    </w:p>
    <w:p w14:paraId="165F7E34" w14:textId="77777777" w:rsidR="00D962DD" w:rsidRDefault="00D962DD" w:rsidP="00306678">
      <w:pPr>
        <w:tabs>
          <w:tab w:val="left" w:pos="4678"/>
        </w:tabs>
        <w:spacing w:before="0" w:after="0" w:line="276" w:lineRule="auto"/>
        <w:ind w:left="2835" w:firstLine="1276"/>
        <w:rPr>
          <w:rFonts w:cs="Courier New"/>
          <w:b/>
          <w:bCs/>
          <w:szCs w:val="24"/>
          <w:lang w:val="es-CL"/>
        </w:rPr>
      </w:pPr>
    </w:p>
    <w:p w14:paraId="6C56B17D" w14:textId="2661F0CC" w:rsidR="00FF2D0D" w:rsidRPr="007D6A89" w:rsidRDefault="00FF2D0D" w:rsidP="00306678">
      <w:pPr>
        <w:tabs>
          <w:tab w:val="left" w:pos="4678"/>
        </w:tabs>
        <w:spacing w:before="0" w:after="0" w:line="276" w:lineRule="auto"/>
        <w:ind w:left="2835" w:firstLine="1276"/>
        <w:rPr>
          <w:rFonts w:cs="Courier New"/>
          <w:szCs w:val="24"/>
          <w:lang w:val="es-CL"/>
        </w:rPr>
      </w:pPr>
      <w:r w:rsidRPr="007D6A89">
        <w:rPr>
          <w:rFonts w:cs="Courier New"/>
          <w:b/>
          <w:bCs/>
          <w:szCs w:val="24"/>
          <w:lang w:val="es-CL"/>
        </w:rPr>
        <w:t>Artículo 8°.– Direcciones Regionales.</w:t>
      </w:r>
      <w:r w:rsidRPr="007D6A89">
        <w:rPr>
          <w:rFonts w:cs="Courier New"/>
          <w:szCs w:val="24"/>
          <w:lang w:val="es-CL"/>
        </w:rPr>
        <w:t xml:space="preserve"> El Servicio se desconcentrará territorialmente a través de las Direcciones Regionales. En cada región del país habrá una Dirección Regional. </w:t>
      </w:r>
    </w:p>
    <w:p w14:paraId="54E40205" w14:textId="77777777" w:rsidR="00FF2D0D" w:rsidRPr="007D6A89" w:rsidRDefault="00FF2D0D" w:rsidP="00306678">
      <w:pPr>
        <w:tabs>
          <w:tab w:val="left" w:pos="4678"/>
        </w:tabs>
        <w:spacing w:before="0" w:after="0" w:line="276" w:lineRule="auto"/>
        <w:ind w:left="2835" w:firstLine="1276"/>
        <w:rPr>
          <w:rFonts w:cs="Courier New"/>
          <w:szCs w:val="24"/>
          <w:lang w:val="es-CL"/>
        </w:rPr>
      </w:pPr>
    </w:p>
    <w:p w14:paraId="4A2E4C2A" w14:textId="0C0234E7" w:rsidR="00FF2D0D" w:rsidRPr="007D6A89" w:rsidRDefault="00FF2D0D" w:rsidP="00306678">
      <w:pPr>
        <w:tabs>
          <w:tab w:val="left" w:pos="4678"/>
        </w:tabs>
        <w:spacing w:before="0" w:after="0" w:line="276" w:lineRule="auto"/>
        <w:ind w:left="2835" w:firstLine="1276"/>
        <w:rPr>
          <w:rFonts w:cs="Courier New"/>
          <w:szCs w:val="24"/>
          <w:lang w:val="es-CL"/>
        </w:rPr>
      </w:pPr>
      <w:r w:rsidRPr="007D6A89">
        <w:rPr>
          <w:rFonts w:cs="Courier New"/>
          <w:szCs w:val="24"/>
          <w:lang w:val="es-CL"/>
        </w:rPr>
        <w:t xml:space="preserve">El Director o Directora Nacional podrá </w:t>
      </w:r>
      <w:r w:rsidR="00AC7F33">
        <w:rPr>
          <w:rFonts w:cs="Courier New"/>
          <w:szCs w:val="24"/>
          <w:lang w:val="es-CL"/>
        </w:rPr>
        <w:t>establecer</w:t>
      </w:r>
      <w:r w:rsidR="005D266E">
        <w:rPr>
          <w:rFonts w:cs="Courier New"/>
          <w:szCs w:val="24"/>
          <w:lang w:val="es-CL"/>
        </w:rPr>
        <w:t xml:space="preserve"> en </w:t>
      </w:r>
      <w:r w:rsidRPr="007D6A89">
        <w:rPr>
          <w:rFonts w:cs="Courier New"/>
          <w:szCs w:val="24"/>
          <w:lang w:val="es-CL"/>
        </w:rPr>
        <w:t xml:space="preserve">las Direcciones Regionales </w:t>
      </w:r>
      <w:r w:rsidR="005D266E">
        <w:rPr>
          <w:rFonts w:cs="Courier New"/>
          <w:szCs w:val="24"/>
          <w:lang w:val="es-CL"/>
        </w:rPr>
        <w:t xml:space="preserve">las </w:t>
      </w:r>
      <w:r w:rsidRPr="007D6A89">
        <w:rPr>
          <w:rFonts w:cs="Courier New"/>
          <w:szCs w:val="24"/>
          <w:lang w:val="es-CL"/>
        </w:rPr>
        <w:t xml:space="preserve">subdirecciones </w:t>
      </w:r>
      <w:r w:rsidR="008504B2">
        <w:rPr>
          <w:rFonts w:cs="Courier New"/>
          <w:szCs w:val="24"/>
          <w:lang w:val="es-CL"/>
        </w:rPr>
        <w:t xml:space="preserve">regionales </w:t>
      </w:r>
      <w:r w:rsidRPr="007D6A89">
        <w:rPr>
          <w:rFonts w:cs="Courier New"/>
          <w:szCs w:val="24"/>
          <w:lang w:val="es-CL"/>
        </w:rPr>
        <w:t>u oficinas provinciales que se requieran para el buen funcionamiento del Servicio.</w:t>
      </w:r>
    </w:p>
    <w:p w14:paraId="6D2CB2A2" w14:textId="77777777" w:rsidR="00FF2D0D" w:rsidRPr="007D6A89" w:rsidRDefault="00FF2D0D" w:rsidP="00306678">
      <w:pPr>
        <w:tabs>
          <w:tab w:val="left" w:pos="4678"/>
        </w:tabs>
        <w:spacing w:before="0" w:after="0" w:line="276" w:lineRule="auto"/>
        <w:ind w:left="2835" w:firstLine="1276"/>
        <w:rPr>
          <w:rFonts w:cs="Courier New"/>
          <w:szCs w:val="24"/>
          <w:lang w:val="es-CL"/>
        </w:rPr>
      </w:pPr>
    </w:p>
    <w:p w14:paraId="66CDE6B6" w14:textId="0DDCD0E8" w:rsidR="00FF2D0D" w:rsidRPr="007D6A89" w:rsidRDefault="00FF2D0D" w:rsidP="00306678">
      <w:pPr>
        <w:tabs>
          <w:tab w:val="left" w:pos="4678"/>
        </w:tabs>
        <w:spacing w:before="0" w:after="0" w:line="276" w:lineRule="auto"/>
        <w:ind w:left="2835" w:firstLine="1276"/>
        <w:rPr>
          <w:rFonts w:cs="Courier New"/>
          <w:szCs w:val="24"/>
          <w:lang w:val="es-CL"/>
        </w:rPr>
      </w:pPr>
      <w:r w:rsidRPr="007D6A89">
        <w:rPr>
          <w:rFonts w:cs="Courier New"/>
          <w:szCs w:val="24"/>
          <w:lang w:val="es-CL"/>
        </w:rPr>
        <w:t>Los cargos de Directores y Directoras Regionales estarán adscritos</w:t>
      </w:r>
      <w:r w:rsidR="00341939">
        <w:rPr>
          <w:rFonts w:cs="Courier New"/>
          <w:szCs w:val="24"/>
          <w:lang w:val="es-CL"/>
        </w:rPr>
        <w:t xml:space="preserve"> al segundo nivel jerárquico</w:t>
      </w:r>
      <w:r w:rsidRPr="007D6A89">
        <w:rPr>
          <w:rFonts w:cs="Courier New"/>
          <w:szCs w:val="24"/>
          <w:lang w:val="es-CL"/>
        </w:rPr>
        <w:t xml:space="preserve"> </w:t>
      </w:r>
      <w:r w:rsidR="00341939">
        <w:rPr>
          <w:rFonts w:cs="Courier New"/>
          <w:szCs w:val="24"/>
          <w:lang w:val="es-CL"/>
        </w:rPr>
        <w:t>de</w:t>
      </w:r>
      <w:r w:rsidRPr="007D6A89">
        <w:rPr>
          <w:rFonts w:cs="Courier New"/>
          <w:szCs w:val="24"/>
          <w:lang w:val="es-CL"/>
        </w:rPr>
        <w:t xml:space="preserve">l Sistema de Alta Dirección Pública </w:t>
      </w:r>
      <w:r w:rsidR="00341939">
        <w:rPr>
          <w:rFonts w:cs="Courier New"/>
          <w:szCs w:val="24"/>
          <w:lang w:val="es-CL"/>
        </w:rPr>
        <w:t xml:space="preserve">de la ley N° 19.882, que </w:t>
      </w:r>
      <w:r w:rsidR="00EE1DAE">
        <w:rPr>
          <w:rFonts w:cs="Courier New"/>
          <w:szCs w:val="24"/>
          <w:lang w:val="es-CL"/>
        </w:rPr>
        <w:t>R</w:t>
      </w:r>
      <w:r w:rsidR="00341939">
        <w:rPr>
          <w:rFonts w:cs="Courier New"/>
          <w:szCs w:val="24"/>
          <w:lang w:val="es-CL"/>
        </w:rPr>
        <w:t xml:space="preserve">egula </w:t>
      </w:r>
      <w:r w:rsidR="00EE1DAE">
        <w:rPr>
          <w:rFonts w:cs="Courier New"/>
          <w:szCs w:val="24"/>
          <w:lang w:val="es-CL"/>
        </w:rPr>
        <w:t>N</w:t>
      </w:r>
      <w:r w:rsidR="00341939">
        <w:rPr>
          <w:rFonts w:cs="Courier New"/>
          <w:szCs w:val="24"/>
          <w:lang w:val="es-CL"/>
        </w:rPr>
        <w:t xml:space="preserve">ueva </w:t>
      </w:r>
      <w:r w:rsidR="00EE1DAE">
        <w:rPr>
          <w:rFonts w:cs="Courier New"/>
          <w:szCs w:val="24"/>
          <w:lang w:val="es-CL"/>
        </w:rPr>
        <w:t>P</w:t>
      </w:r>
      <w:r w:rsidR="00341939">
        <w:rPr>
          <w:rFonts w:cs="Courier New"/>
          <w:szCs w:val="24"/>
          <w:lang w:val="es-CL"/>
        </w:rPr>
        <w:t xml:space="preserve">olítica de </w:t>
      </w:r>
      <w:r w:rsidR="00EE1DAE">
        <w:rPr>
          <w:rFonts w:cs="Courier New"/>
          <w:szCs w:val="24"/>
          <w:lang w:val="es-CL"/>
        </w:rPr>
        <w:t>P</w:t>
      </w:r>
      <w:r w:rsidR="00341939">
        <w:rPr>
          <w:rFonts w:cs="Courier New"/>
          <w:szCs w:val="24"/>
          <w:lang w:val="es-CL"/>
        </w:rPr>
        <w:t xml:space="preserve">ersonal a los </w:t>
      </w:r>
      <w:r w:rsidR="00EE1DAE">
        <w:rPr>
          <w:rFonts w:cs="Courier New"/>
          <w:szCs w:val="24"/>
          <w:lang w:val="es-CL"/>
        </w:rPr>
        <w:t>F</w:t>
      </w:r>
      <w:r w:rsidR="00341939">
        <w:rPr>
          <w:rFonts w:cs="Courier New"/>
          <w:szCs w:val="24"/>
          <w:lang w:val="es-CL"/>
        </w:rPr>
        <w:t xml:space="preserve">uncionarios </w:t>
      </w:r>
      <w:r w:rsidR="00EE1DAE">
        <w:rPr>
          <w:rFonts w:cs="Courier New"/>
          <w:szCs w:val="24"/>
          <w:lang w:val="es-CL"/>
        </w:rPr>
        <w:t>P</w:t>
      </w:r>
      <w:r w:rsidR="00341939">
        <w:rPr>
          <w:rFonts w:cs="Courier New"/>
          <w:szCs w:val="24"/>
          <w:lang w:val="es-CL"/>
        </w:rPr>
        <w:t>úblicos que indica</w:t>
      </w:r>
      <w:r w:rsidRPr="007D6A89">
        <w:rPr>
          <w:rFonts w:cs="Courier New"/>
          <w:szCs w:val="24"/>
          <w:lang w:val="es-CL"/>
        </w:rPr>
        <w:t xml:space="preserve">. </w:t>
      </w:r>
    </w:p>
    <w:p w14:paraId="0418C9AF" w14:textId="77777777" w:rsidR="00FF2D0D" w:rsidRPr="007D6A89" w:rsidRDefault="00FF2D0D" w:rsidP="00306678">
      <w:pPr>
        <w:tabs>
          <w:tab w:val="left" w:pos="4678"/>
        </w:tabs>
        <w:spacing w:before="0" w:after="0" w:line="276" w:lineRule="auto"/>
        <w:ind w:left="2835" w:firstLine="1276"/>
        <w:rPr>
          <w:rFonts w:cs="Courier New"/>
          <w:szCs w:val="24"/>
          <w:lang w:val="es-CL"/>
        </w:rPr>
      </w:pPr>
    </w:p>
    <w:p w14:paraId="45FDF1D3" w14:textId="77777777" w:rsidR="00FF2D0D" w:rsidRPr="007D6A89" w:rsidRDefault="00FF2D0D" w:rsidP="00306678">
      <w:pPr>
        <w:tabs>
          <w:tab w:val="left" w:pos="4678"/>
        </w:tabs>
        <w:spacing w:before="0" w:after="0" w:line="276" w:lineRule="auto"/>
        <w:ind w:left="2835" w:firstLine="1276"/>
        <w:rPr>
          <w:rFonts w:cs="Courier New"/>
          <w:szCs w:val="24"/>
          <w:lang w:val="es-CL"/>
        </w:rPr>
      </w:pPr>
      <w:r w:rsidRPr="007D6A89">
        <w:rPr>
          <w:rFonts w:cs="Courier New"/>
          <w:b/>
          <w:bCs/>
          <w:szCs w:val="24"/>
          <w:lang w:val="es-CL"/>
        </w:rPr>
        <w:t>Artículo 9º.- Requisitos para el nombramiento de Directores o Directoras Regionales.</w:t>
      </w:r>
      <w:r w:rsidRPr="007D6A89">
        <w:rPr>
          <w:rFonts w:cs="Courier New"/>
          <w:szCs w:val="24"/>
          <w:lang w:val="es-CL"/>
        </w:rPr>
        <w:t xml:space="preserve">  Para postular y ser nombrado Director o Directora Regional, se requiere:</w:t>
      </w:r>
    </w:p>
    <w:p w14:paraId="3A330EC8" w14:textId="77777777" w:rsidR="00FF2D0D" w:rsidRPr="007D6A89" w:rsidRDefault="00FF2D0D" w:rsidP="00306678">
      <w:pPr>
        <w:tabs>
          <w:tab w:val="left" w:pos="4678"/>
        </w:tabs>
        <w:spacing w:before="0" w:after="0" w:line="276" w:lineRule="auto"/>
        <w:ind w:left="2835" w:firstLine="1276"/>
        <w:rPr>
          <w:rFonts w:cs="Courier New"/>
          <w:szCs w:val="24"/>
          <w:lang w:val="es-CL"/>
        </w:rPr>
      </w:pPr>
    </w:p>
    <w:p w14:paraId="53CAF468" w14:textId="2DC0BB2C" w:rsidR="00FF2D0D" w:rsidRPr="007D6A89" w:rsidRDefault="00C96EC8" w:rsidP="00306678">
      <w:pPr>
        <w:pStyle w:val="Prrafodelista"/>
        <w:numPr>
          <w:ilvl w:val="0"/>
          <w:numId w:val="19"/>
        </w:numPr>
        <w:tabs>
          <w:tab w:val="left" w:pos="4111"/>
          <w:tab w:val="left" w:pos="4678"/>
        </w:tabs>
        <w:spacing w:after="0" w:line="276" w:lineRule="auto"/>
        <w:ind w:left="2835" w:firstLine="1276"/>
        <w:jc w:val="both"/>
        <w:rPr>
          <w:rFonts w:ascii="Courier New" w:hAnsi="Courier New" w:cs="Courier New"/>
          <w:sz w:val="24"/>
          <w:szCs w:val="24"/>
        </w:rPr>
      </w:pPr>
      <w:r w:rsidRPr="00C96EC8">
        <w:rPr>
          <w:rFonts w:ascii="Courier New" w:hAnsi="Courier New" w:cs="Courier New"/>
          <w:sz w:val="24"/>
          <w:szCs w:val="24"/>
        </w:rPr>
        <w:t xml:space="preserve">Ser ciudadano o ciudadana </w:t>
      </w:r>
      <w:r w:rsidR="00FF2D0D" w:rsidRPr="007D6A89">
        <w:rPr>
          <w:rFonts w:ascii="Courier New" w:hAnsi="Courier New" w:cs="Courier New"/>
          <w:sz w:val="24"/>
          <w:szCs w:val="24"/>
        </w:rPr>
        <w:t>con derecho a sufragio.</w:t>
      </w:r>
    </w:p>
    <w:p w14:paraId="0B53654F" w14:textId="77777777" w:rsidR="007D6A89" w:rsidRPr="007D6A89" w:rsidRDefault="007D6A89" w:rsidP="00306678">
      <w:pPr>
        <w:pStyle w:val="Prrafodelista"/>
        <w:tabs>
          <w:tab w:val="left" w:pos="4678"/>
        </w:tabs>
        <w:spacing w:after="0" w:line="276" w:lineRule="auto"/>
        <w:ind w:left="3255" w:firstLine="1276"/>
        <w:rPr>
          <w:rFonts w:cs="Courier New"/>
          <w:szCs w:val="24"/>
        </w:rPr>
      </w:pPr>
    </w:p>
    <w:p w14:paraId="2C0F2D3F" w14:textId="39BF0672" w:rsidR="00FF2D0D" w:rsidRDefault="00FF2D0D" w:rsidP="00306678">
      <w:pPr>
        <w:pStyle w:val="Prrafodelista"/>
        <w:numPr>
          <w:ilvl w:val="0"/>
          <w:numId w:val="19"/>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No encontrarse sujeto a alguna de las inhabilidades o incompatibilidades para ingresar a la Administración del Estado.</w:t>
      </w:r>
    </w:p>
    <w:p w14:paraId="6BBA1DDF" w14:textId="77777777" w:rsidR="000517DB" w:rsidRPr="000517DB" w:rsidRDefault="000517DB" w:rsidP="00306678">
      <w:pPr>
        <w:tabs>
          <w:tab w:val="left" w:pos="4111"/>
          <w:tab w:val="left" w:pos="4678"/>
        </w:tabs>
        <w:spacing w:before="0" w:after="0" w:line="276" w:lineRule="auto"/>
        <w:ind w:firstLine="1276"/>
        <w:rPr>
          <w:rFonts w:cs="Courier New"/>
          <w:szCs w:val="24"/>
        </w:rPr>
      </w:pPr>
    </w:p>
    <w:p w14:paraId="1FD9CE53" w14:textId="70671250" w:rsidR="00FF2D0D" w:rsidRPr="007D6A89" w:rsidRDefault="00FF2D0D" w:rsidP="00306678">
      <w:pPr>
        <w:pStyle w:val="Prrafodelista"/>
        <w:numPr>
          <w:ilvl w:val="0"/>
          <w:numId w:val="19"/>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Encontrarse en posesión del título profesional de abogado o abogada y tener a lo menos cinco años de experiencia profesional.</w:t>
      </w:r>
    </w:p>
    <w:p w14:paraId="09A3B98A" w14:textId="77777777" w:rsidR="00FF2D0D" w:rsidRPr="007D6A89" w:rsidRDefault="00FF2D0D" w:rsidP="00306678">
      <w:pPr>
        <w:tabs>
          <w:tab w:val="left" w:pos="4678"/>
        </w:tabs>
        <w:spacing w:before="0" w:line="276" w:lineRule="auto"/>
        <w:ind w:left="2835" w:firstLine="1276"/>
        <w:rPr>
          <w:rFonts w:cs="Courier New"/>
          <w:szCs w:val="24"/>
          <w:lang w:val="es-CL"/>
        </w:rPr>
      </w:pPr>
    </w:p>
    <w:p w14:paraId="2FC804B4" w14:textId="3BF02FA5" w:rsidR="00FF2D0D" w:rsidRPr="007D6A89" w:rsidRDefault="003831CE" w:rsidP="00306678">
      <w:pPr>
        <w:tabs>
          <w:tab w:val="left" w:pos="4678"/>
        </w:tabs>
        <w:spacing w:before="0" w:after="0" w:line="276" w:lineRule="auto"/>
        <w:ind w:left="2835" w:firstLine="1276"/>
        <w:rPr>
          <w:rFonts w:cs="Courier New"/>
          <w:szCs w:val="24"/>
          <w:lang w:val="es-CL"/>
        </w:rPr>
      </w:pPr>
      <w:r>
        <w:rPr>
          <w:rFonts w:cs="Courier New"/>
          <w:b/>
          <w:bCs/>
          <w:szCs w:val="24"/>
          <w:lang w:val="es-CL"/>
        </w:rPr>
        <w:t>A</w:t>
      </w:r>
      <w:r w:rsidR="00FF2D0D" w:rsidRPr="007D6A89">
        <w:rPr>
          <w:rFonts w:cs="Courier New"/>
          <w:b/>
          <w:bCs/>
          <w:szCs w:val="24"/>
          <w:lang w:val="es-CL"/>
        </w:rPr>
        <w:t xml:space="preserve">rtículo 10º.– Funciones y atribuciones de los Directores o Directoras Regionales. </w:t>
      </w:r>
      <w:r w:rsidR="00FF2D0D" w:rsidRPr="007D6A89">
        <w:rPr>
          <w:rFonts w:cs="Courier New"/>
          <w:szCs w:val="24"/>
          <w:lang w:val="es-CL"/>
        </w:rPr>
        <w:t xml:space="preserve">Corresponderá a los Directores </w:t>
      </w:r>
      <w:r w:rsidR="005E0733">
        <w:rPr>
          <w:rFonts w:cs="Courier New"/>
          <w:szCs w:val="24"/>
          <w:lang w:val="es-CL"/>
        </w:rPr>
        <w:t>o</w:t>
      </w:r>
      <w:r w:rsidR="00FF2D0D" w:rsidRPr="007D6A89">
        <w:rPr>
          <w:rFonts w:cs="Courier New"/>
          <w:szCs w:val="24"/>
          <w:lang w:val="es-CL"/>
        </w:rPr>
        <w:t xml:space="preserve"> Directoras Regionales:</w:t>
      </w:r>
    </w:p>
    <w:p w14:paraId="27694536" w14:textId="77777777" w:rsidR="00FF2D0D" w:rsidRPr="007D6A89" w:rsidRDefault="00FF2D0D" w:rsidP="00306678">
      <w:pPr>
        <w:tabs>
          <w:tab w:val="left" w:pos="4678"/>
        </w:tabs>
        <w:spacing w:before="0" w:after="0" w:line="276" w:lineRule="auto"/>
        <w:ind w:left="2835" w:firstLine="1276"/>
        <w:rPr>
          <w:rFonts w:cs="Courier New"/>
          <w:szCs w:val="24"/>
          <w:lang w:val="es-CL"/>
        </w:rPr>
      </w:pPr>
    </w:p>
    <w:p w14:paraId="0C90EE9B" w14:textId="7FC3F486" w:rsidR="00FF2D0D" w:rsidRPr="007D6A89" w:rsidRDefault="00FF2D0D" w:rsidP="00306678">
      <w:pPr>
        <w:numPr>
          <w:ilvl w:val="0"/>
          <w:numId w:val="15"/>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Aprobar o rechazar la práctica profesional de los</w:t>
      </w:r>
      <w:r w:rsidR="00A575D7">
        <w:rPr>
          <w:rFonts w:cs="Courier New"/>
          <w:szCs w:val="24"/>
          <w:lang w:val="es-CL"/>
        </w:rPr>
        <w:t xml:space="preserve"> y las</w:t>
      </w:r>
      <w:r w:rsidRPr="007D6A89">
        <w:rPr>
          <w:rFonts w:cs="Courier New"/>
          <w:szCs w:val="24"/>
          <w:lang w:val="es-CL"/>
        </w:rPr>
        <w:t xml:space="preserve"> postulantes al título de abogado o abogada para efectos de dar cumplimiento a lo dispuesto en el numeral 5° del artículo 523 del Código Orgánico de Tribunales. </w:t>
      </w:r>
    </w:p>
    <w:p w14:paraId="5771AD66" w14:textId="77777777" w:rsidR="00FF2D0D" w:rsidRPr="007D6A89" w:rsidRDefault="00FF2D0D" w:rsidP="000517DB">
      <w:pPr>
        <w:spacing w:before="0" w:after="0" w:line="276" w:lineRule="auto"/>
        <w:ind w:left="2835"/>
        <w:rPr>
          <w:rFonts w:cs="Courier New"/>
          <w:szCs w:val="24"/>
          <w:lang w:val="es-CL"/>
        </w:rPr>
      </w:pPr>
    </w:p>
    <w:p w14:paraId="2F1E5673" w14:textId="77777777" w:rsidR="00FF2D0D" w:rsidRPr="007D6A89" w:rsidRDefault="00FF2D0D" w:rsidP="00CD7F34">
      <w:pPr>
        <w:numPr>
          <w:ilvl w:val="0"/>
          <w:numId w:val="15"/>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Emitir el certificado de beneficio de asistencia jurídica gratuita regulado en el título XVII del Código Orgánico de Tribunales.</w:t>
      </w:r>
    </w:p>
    <w:p w14:paraId="351125D5" w14:textId="77777777" w:rsidR="00FF2D0D" w:rsidRPr="007D6A89" w:rsidRDefault="00FF2D0D" w:rsidP="00CD7F34">
      <w:pPr>
        <w:pStyle w:val="Prrafodelista"/>
        <w:tabs>
          <w:tab w:val="left" w:pos="4678"/>
        </w:tabs>
        <w:spacing w:after="0" w:line="276" w:lineRule="auto"/>
        <w:ind w:firstLine="1276"/>
        <w:rPr>
          <w:rFonts w:ascii="Courier New" w:hAnsi="Courier New" w:cs="Courier New"/>
          <w:sz w:val="24"/>
          <w:szCs w:val="24"/>
        </w:rPr>
      </w:pPr>
    </w:p>
    <w:p w14:paraId="39E73EB6" w14:textId="549F8462" w:rsidR="00FF2D0D" w:rsidRPr="007D6A89" w:rsidRDefault="00FF2D0D" w:rsidP="00CD7F34">
      <w:pPr>
        <w:numPr>
          <w:ilvl w:val="0"/>
          <w:numId w:val="15"/>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 xml:space="preserve">Designar a funcionarios del Servicio como receptores judiciales especiales, para efectos de lo previsto en el artículo </w:t>
      </w:r>
      <w:r w:rsidR="005D1ACB">
        <w:rPr>
          <w:rFonts w:cs="Courier New"/>
          <w:szCs w:val="24"/>
          <w:lang w:val="es-CL"/>
        </w:rPr>
        <w:t>20</w:t>
      </w:r>
      <w:r w:rsidRPr="007D6A89">
        <w:rPr>
          <w:rFonts w:cs="Courier New"/>
          <w:szCs w:val="24"/>
          <w:lang w:val="es-CL"/>
        </w:rPr>
        <w:t xml:space="preserve"> de esta ley. </w:t>
      </w:r>
    </w:p>
    <w:p w14:paraId="1EBB1FA7" w14:textId="77777777" w:rsidR="00FF2D0D" w:rsidRPr="007D6A89" w:rsidRDefault="00FF2D0D" w:rsidP="00CD7F34">
      <w:pPr>
        <w:pStyle w:val="Prrafodelista"/>
        <w:tabs>
          <w:tab w:val="left" w:pos="4678"/>
        </w:tabs>
        <w:spacing w:after="0" w:line="276" w:lineRule="auto"/>
        <w:ind w:firstLine="1276"/>
        <w:rPr>
          <w:rFonts w:ascii="Courier New" w:hAnsi="Courier New" w:cs="Courier New"/>
          <w:sz w:val="24"/>
          <w:szCs w:val="24"/>
        </w:rPr>
      </w:pPr>
    </w:p>
    <w:p w14:paraId="5F55726F" w14:textId="7566F770" w:rsidR="00FF2D0D" w:rsidRPr="007D6A89" w:rsidRDefault="00FF2D0D" w:rsidP="00CD7F34">
      <w:pPr>
        <w:numPr>
          <w:ilvl w:val="0"/>
          <w:numId w:val="15"/>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 xml:space="preserve">Representar al Servicio en la región y, de acuerdo con las directrices generales del Director </w:t>
      </w:r>
      <w:r w:rsidR="00A575D7">
        <w:rPr>
          <w:rFonts w:cs="Courier New"/>
          <w:szCs w:val="24"/>
          <w:lang w:val="es-CL"/>
        </w:rPr>
        <w:t xml:space="preserve">o Directora </w:t>
      </w:r>
      <w:r w:rsidRPr="007D6A89">
        <w:rPr>
          <w:rFonts w:cs="Courier New"/>
          <w:szCs w:val="24"/>
          <w:lang w:val="es-CL"/>
        </w:rPr>
        <w:t>Nacional, llevar a cabo las funciones propias de este.</w:t>
      </w:r>
    </w:p>
    <w:p w14:paraId="08FB2095" w14:textId="77777777" w:rsidR="00FF2D0D" w:rsidRPr="007D6A89" w:rsidRDefault="00FF2D0D" w:rsidP="00CD7F34">
      <w:pPr>
        <w:pStyle w:val="Prrafodelista"/>
        <w:tabs>
          <w:tab w:val="left" w:pos="4678"/>
        </w:tabs>
        <w:spacing w:after="0" w:line="276" w:lineRule="auto"/>
        <w:ind w:firstLine="1276"/>
        <w:rPr>
          <w:rFonts w:ascii="Courier New" w:hAnsi="Courier New" w:cs="Courier New"/>
          <w:sz w:val="24"/>
          <w:szCs w:val="24"/>
        </w:rPr>
      </w:pPr>
    </w:p>
    <w:p w14:paraId="6C13E543" w14:textId="77777777" w:rsidR="00FF2D0D" w:rsidRPr="007D6A89" w:rsidRDefault="00FF2D0D" w:rsidP="00CD7F34">
      <w:pPr>
        <w:numPr>
          <w:ilvl w:val="0"/>
          <w:numId w:val="15"/>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Ejercer las demás funciones que prevea la ley.</w:t>
      </w:r>
    </w:p>
    <w:p w14:paraId="037187BC" w14:textId="77777777" w:rsidR="00FF2D0D" w:rsidRDefault="00FF2D0D" w:rsidP="00CD7F34">
      <w:pPr>
        <w:tabs>
          <w:tab w:val="left" w:pos="4678"/>
        </w:tabs>
        <w:spacing w:before="0" w:line="276" w:lineRule="auto"/>
        <w:ind w:firstLine="1276"/>
        <w:rPr>
          <w:rFonts w:cs="Courier New"/>
          <w:szCs w:val="24"/>
          <w:lang w:val="es-CL"/>
        </w:rPr>
      </w:pPr>
    </w:p>
    <w:p w14:paraId="3570D857" w14:textId="77777777" w:rsidR="00FF2D0D" w:rsidRPr="007D6A89" w:rsidRDefault="00FF2D0D" w:rsidP="00CD7F34">
      <w:pPr>
        <w:tabs>
          <w:tab w:val="left" w:pos="4678"/>
        </w:tabs>
        <w:spacing w:before="0" w:after="0" w:line="276" w:lineRule="auto"/>
        <w:ind w:left="2835"/>
        <w:jc w:val="center"/>
        <w:rPr>
          <w:rFonts w:cs="Courier New"/>
          <w:b/>
          <w:bCs/>
          <w:szCs w:val="24"/>
          <w:lang w:val="es-CL"/>
        </w:rPr>
      </w:pPr>
      <w:r w:rsidRPr="007D6A89">
        <w:rPr>
          <w:rFonts w:cs="Courier New"/>
          <w:b/>
          <w:bCs/>
          <w:szCs w:val="24"/>
          <w:lang w:val="es-CL"/>
        </w:rPr>
        <w:t>Párrafo 3°. Del personal del Servicio</w:t>
      </w:r>
    </w:p>
    <w:p w14:paraId="590EE0C5" w14:textId="77777777" w:rsidR="000851E6" w:rsidRDefault="000851E6" w:rsidP="00CD7F34">
      <w:pPr>
        <w:tabs>
          <w:tab w:val="left" w:pos="4678"/>
        </w:tabs>
        <w:spacing w:before="0" w:after="0" w:line="276" w:lineRule="auto"/>
        <w:ind w:firstLine="1276"/>
        <w:rPr>
          <w:rFonts w:cs="Courier New"/>
          <w:szCs w:val="24"/>
          <w:lang w:val="es-CL"/>
        </w:rPr>
      </w:pPr>
    </w:p>
    <w:p w14:paraId="38E14F3B" w14:textId="575B1AC6" w:rsidR="00FF2D0D" w:rsidRPr="007D6A89" w:rsidRDefault="00FF2D0D" w:rsidP="00CD7F34">
      <w:pPr>
        <w:tabs>
          <w:tab w:val="left" w:pos="4678"/>
        </w:tabs>
        <w:spacing w:before="0" w:after="0" w:line="276" w:lineRule="auto"/>
        <w:ind w:left="2835" w:firstLine="1276"/>
        <w:rPr>
          <w:rFonts w:cs="Courier New"/>
          <w:szCs w:val="24"/>
          <w:lang w:val="es-CL"/>
        </w:rPr>
      </w:pPr>
      <w:r w:rsidRPr="007D6A89">
        <w:rPr>
          <w:rFonts w:cs="Courier New"/>
          <w:b/>
          <w:bCs/>
          <w:szCs w:val="24"/>
          <w:lang w:val="es-CL"/>
        </w:rPr>
        <w:t>Artículo 1</w:t>
      </w:r>
      <w:r w:rsidRPr="007D6A89">
        <w:rPr>
          <w:rFonts w:cs="Courier New"/>
          <w:b/>
          <w:szCs w:val="24"/>
          <w:lang w:val="es-CL"/>
        </w:rPr>
        <w:t>1</w:t>
      </w:r>
      <w:r w:rsidRPr="007D6A89">
        <w:rPr>
          <w:rFonts w:cs="Courier New"/>
          <w:b/>
          <w:bCs/>
          <w:szCs w:val="24"/>
          <w:lang w:val="es-CL"/>
        </w:rPr>
        <w:t>.- Normativa aplicable.</w:t>
      </w:r>
      <w:r w:rsidRPr="007D6A89">
        <w:rPr>
          <w:rFonts w:cs="Courier New"/>
          <w:szCs w:val="24"/>
          <w:lang w:val="es-CL"/>
        </w:rPr>
        <w:t xml:space="preserve"> El personal del Servicio Nacional de Acceso a la Justicia y Defensoría de Víctimas se regirá por el Código del Trabajo</w:t>
      </w:r>
      <w:r w:rsidR="00927ABB">
        <w:rPr>
          <w:rFonts w:cs="Courier New"/>
          <w:szCs w:val="24"/>
          <w:lang w:val="es-CL"/>
        </w:rPr>
        <w:t xml:space="preserve"> y</w:t>
      </w:r>
      <w:r w:rsidRPr="007D6A89">
        <w:rPr>
          <w:rFonts w:cs="Courier New"/>
          <w:szCs w:val="24"/>
          <w:lang w:val="es-CL"/>
        </w:rPr>
        <w:t xml:space="preserve"> las leyes y reglamentos que lo complementan</w:t>
      </w:r>
      <w:r w:rsidR="005D266E">
        <w:rPr>
          <w:rFonts w:cs="Courier New"/>
          <w:szCs w:val="24"/>
          <w:lang w:val="es-CL"/>
        </w:rPr>
        <w:t>. S</w:t>
      </w:r>
      <w:r w:rsidR="00BE4AB4" w:rsidRPr="00BE4AB4">
        <w:rPr>
          <w:rFonts w:cs="Courier New"/>
          <w:szCs w:val="24"/>
          <w:lang w:val="es-CL"/>
        </w:rPr>
        <w:t xml:space="preserve">us remuneraciones se fijarán y modificarán </w:t>
      </w:r>
      <w:r w:rsidR="007A4D6B">
        <w:rPr>
          <w:rFonts w:cs="Courier New"/>
          <w:szCs w:val="24"/>
          <w:lang w:val="es-CL"/>
        </w:rPr>
        <w:t>de conformidad con</w:t>
      </w:r>
      <w:r w:rsidR="00BE4AB4" w:rsidRPr="00BE4AB4">
        <w:rPr>
          <w:rFonts w:cs="Courier New"/>
          <w:szCs w:val="24"/>
          <w:lang w:val="es-CL"/>
        </w:rPr>
        <w:t xml:space="preserve"> </w:t>
      </w:r>
      <w:r w:rsidR="004F0DDB">
        <w:rPr>
          <w:rFonts w:cs="Courier New"/>
          <w:szCs w:val="24"/>
          <w:lang w:val="es-CL"/>
        </w:rPr>
        <w:t>el</w:t>
      </w:r>
      <w:r w:rsidR="00BE4AB4" w:rsidRPr="00BE4AB4">
        <w:rPr>
          <w:rFonts w:cs="Courier New"/>
          <w:szCs w:val="24"/>
          <w:lang w:val="es-CL"/>
        </w:rPr>
        <w:t xml:space="preserve"> procedimiento establecido en el artículo 9° del decreto ley N° 1.953, de 1977</w:t>
      </w:r>
      <w:r w:rsidRPr="007D6A89">
        <w:rPr>
          <w:rFonts w:cs="Courier New"/>
          <w:szCs w:val="24"/>
          <w:lang w:val="es-CL"/>
        </w:rPr>
        <w:t xml:space="preserve">.  </w:t>
      </w:r>
    </w:p>
    <w:p w14:paraId="36A96F96" w14:textId="77777777" w:rsidR="00FF2D0D" w:rsidRPr="007D6A89" w:rsidRDefault="00FF2D0D" w:rsidP="00CD7F34">
      <w:pPr>
        <w:tabs>
          <w:tab w:val="left" w:pos="4678"/>
        </w:tabs>
        <w:spacing w:before="0" w:after="0" w:line="276" w:lineRule="auto"/>
        <w:ind w:left="2835" w:firstLine="1276"/>
        <w:rPr>
          <w:rFonts w:cs="Courier New"/>
          <w:szCs w:val="24"/>
          <w:lang w:val="es-CL"/>
        </w:rPr>
      </w:pPr>
    </w:p>
    <w:p w14:paraId="1D2AAF93" w14:textId="5ECE086D" w:rsidR="00FF2D0D" w:rsidRPr="007D6A89" w:rsidRDefault="00FF2D0D" w:rsidP="00CD7F34">
      <w:pPr>
        <w:tabs>
          <w:tab w:val="left" w:pos="4678"/>
        </w:tabs>
        <w:spacing w:before="0" w:after="0" w:line="276" w:lineRule="auto"/>
        <w:ind w:left="2835" w:firstLine="1276"/>
        <w:rPr>
          <w:rFonts w:cs="Courier New"/>
          <w:szCs w:val="24"/>
          <w:lang w:val="es-CL"/>
        </w:rPr>
      </w:pPr>
      <w:r w:rsidRPr="007D6A89">
        <w:rPr>
          <w:rFonts w:cs="Courier New"/>
          <w:szCs w:val="24"/>
          <w:lang w:val="es-CL"/>
        </w:rPr>
        <w:t>Sin perjuicio de lo anterior, serán igualmente aplicables a este personal las normas contenidas en el título II; los párrafos 1º y 2º del título III; los artículos 90, 90</w:t>
      </w:r>
      <w:r w:rsidR="00610F21">
        <w:rPr>
          <w:rFonts w:cs="Courier New"/>
          <w:szCs w:val="24"/>
          <w:lang w:val="es-CL"/>
        </w:rPr>
        <w:t xml:space="preserve"> </w:t>
      </w:r>
      <w:r w:rsidR="00512D62">
        <w:rPr>
          <w:rFonts w:cs="Courier New"/>
          <w:szCs w:val="24"/>
          <w:lang w:val="es-CL"/>
        </w:rPr>
        <w:t>A</w:t>
      </w:r>
      <w:r w:rsidRPr="007D6A89">
        <w:rPr>
          <w:rFonts w:cs="Courier New"/>
          <w:szCs w:val="24"/>
          <w:lang w:val="es-CL"/>
        </w:rPr>
        <w:t>, 90</w:t>
      </w:r>
      <w:r w:rsidR="00610F21">
        <w:rPr>
          <w:rFonts w:cs="Courier New"/>
          <w:szCs w:val="24"/>
          <w:lang w:val="es-CL"/>
        </w:rPr>
        <w:t xml:space="preserve"> </w:t>
      </w:r>
      <w:r w:rsidRPr="007D6A89">
        <w:rPr>
          <w:rFonts w:cs="Courier New"/>
          <w:szCs w:val="24"/>
          <w:lang w:val="es-CL"/>
        </w:rPr>
        <w:t>B y 90</w:t>
      </w:r>
      <w:r w:rsidR="00610F21">
        <w:rPr>
          <w:rFonts w:cs="Courier New"/>
          <w:szCs w:val="24"/>
          <w:lang w:val="es-CL"/>
        </w:rPr>
        <w:t xml:space="preserve"> </w:t>
      </w:r>
      <w:r w:rsidRPr="007D6A89">
        <w:rPr>
          <w:rFonts w:cs="Courier New"/>
          <w:szCs w:val="24"/>
          <w:lang w:val="es-CL"/>
        </w:rPr>
        <w:t xml:space="preserve">C del título IV; y el título V de la ley N° 18.834, sobre Estatuto Administrativo, cuyo texto refundido, coordinado y sistematizado fue fijado por el decreto con fuerza de ley Nº 29, de 2004, del Ministerio de Hacienda; en la ley Nº 20.880, Sobre </w:t>
      </w:r>
      <w:r w:rsidR="003237BE">
        <w:rPr>
          <w:rFonts w:cs="Courier New"/>
          <w:szCs w:val="24"/>
          <w:lang w:val="es-CL"/>
        </w:rPr>
        <w:t>P</w:t>
      </w:r>
      <w:r w:rsidRPr="007D6A89">
        <w:rPr>
          <w:rFonts w:cs="Courier New"/>
          <w:szCs w:val="24"/>
          <w:lang w:val="es-CL"/>
        </w:rPr>
        <w:t xml:space="preserve">robidad en la </w:t>
      </w:r>
      <w:r w:rsidR="003237BE">
        <w:rPr>
          <w:rFonts w:cs="Courier New"/>
          <w:szCs w:val="24"/>
          <w:lang w:val="es-CL"/>
        </w:rPr>
        <w:t>F</w:t>
      </w:r>
      <w:r w:rsidRPr="007D6A89">
        <w:rPr>
          <w:rFonts w:cs="Courier New"/>
          <w:szCs w:val="24"/>
          <w:lang w:val="es-CL"/>
        </w:rPr>
        <w:t xml:space="preserve">unción </w:t>
      </w:r>
      <w:r w:rsidR="003237BE">
        <w:rPr>
          <w:rFonts w:cs="Courier New"/>
          <w:szCs w:val="24"/>
          <w:lang w:val="es-CL"/>
        </w:rPr>
        <w:t>P</w:t>
      </w:r>
      <w:r w:rsidRPr="007D6A89">
        <w:rPr>
          <w:rFonts w:cs="Courier New"/>
          <w:szCs w:val="24"/>
          <w:lang w:val="es-CL"/>
        </w:rPr>
        <w:t xml:space="preserve">ública y </w:t>
      </w:r>
      <w:r w:rsidR="003237BE">
        <w:rPr>
          <w:rFonts w:cs="Courier New"/>
          <w:szCs w:val="24"/>
          <w:lang w:val="es-CL"/>
        </w:rPr>
        <w:t>P</w:t>
      </w:r>
      <w:r w:rsidRPr="007D6A89">
        <w:rPr>
          <w:rFonts w:cs="Courier New"/>
          <w:szCs w:val="24"/>
          <w:lang w:val="es-CL"/>
        </w:rPr>
        <w:t xml:space="preserve">revención de los </w:t>
      </w:r>
      <w:r w:rsidR="003237BE">
        <w:rPr>
          <w:rFonts w:cs="Courier New"/>
          <w:szCs w:val="24"/>
          <w:lang w:val="es-CL"/>
        </w:rPr>
        <w:t>C</w:t>
      </w:r>
      <w:r w:rsidRPr="007D6A89">
        <w:rPr>
          <w:rFonts w:cs="Courier New"/>
          <w:szCs w:val="24"/>
          <w:lang w:val="es-CL"/>
        </w:rPr>
        <w:t xml:space="preserve">onflictos de </w:t>
      </w:r>
      <w:r w:rsidR="003237BE">
        <w:rPr>
          <w:rFonts w:cs="Courier New"/>
          <w:szCs w:val="24"/>
          <w:lang w:val="es-CL"/>
        </w:rPr>
        <w:t>I</w:t>
      </w:r>
      <w:r w:rsidRPr="007D6A89">
        <w:rPr>
          <w:rFonts w:cs="Courier New"/>
          <w:szCs w:val="24"/>
          <w:lang w:val="es-CL"/>
        </w:rPr>
        <w:t xml:space="preserve">ntereses; en la ley Nº 21.592, que establece un Estatuto de Protección al Denunciante; y en el título III de la ley N°18.575, orgánica constitucional de Bases Generales de la Administración del Estado. </w:t>
      </w:r>
      <w:bookmarkStart w:id="1" w:name="_Int_9uwgU7Ck"/>
      <w:r w:rsidRPr="007D6A89">
        <w:rPr>
          <w:rFonts w:cs="Courier New"/>
          <w:szCs w:val="24"/>
          <w:lang w:val="es-CL"/>
        </w:rPr>
        <w:t xml:space="preserve">Para todos los efectos, se entenderá que dichas normas se encuentran incorporadas </w:t>
      </w:r>
      <w:r w:rsidR="00A94D98">
        <w:rPr>
          <w:rFonts w:cs="Courier New"/>
          <w:szCs w:val="24"/>
          <w:lang w:val="es-CL"/>
        </w:rPr>
        <w:t>al</w:t>
      </w:r>
      <w:r w:rsidRPr="007D6A89">
        <w:rPr>
          <w:rFonts w:cs="Courier New"/>
          <w:szCs w:val="24"/>
          <w:lang w:val="es-CL"/>
        </w:rPr>
        <w:t xml:space="preserve"> respectivo contrato.</w:t>
      </w:r>
      <w:bookmarkEnd w:id="1"/>
    </w:p>
    <w:p w14:paraId="099E6B54" w14:textId="77777777" w:rsidR="00FF2D0D" w:rsidRPr="007D6A89" w:rsidRDefault="00FF2D0D" w:rsidP="000517DB">
      <w:pPr>
        <w:spacing w:before="0" w:after="0" w:line="276" w:lineRule="auto"/>
        <w:ind w:left="2835" w:firstLine="709"/>
        <w:rPr>
          <w:rFonts w:cs="Courier New"/>
          <w:szCs w:val="24"/>
          <w:lang w:val="es-CL"/>
        </w:rPr>
      </w:pPr>
    </w:p>
    <w:p w14:paraId="1D882F96" w14:textId="77777777" w:rsidR="00FF2D0D" w:rsidRPr="007D6A89" w:rsidRDefault="00FF2D0D" w:rsidP="00CD7F34">
      <w:pPr>
        <w:tabs>
          <w:tab w:val="left" w:pos="4678"/>
        </w:tabs>
        <w:spacing w:before="0" w:after="0" w:line="276" w:lineRule="auto"/>
        <w:ind w:left="2835" w:firstLine="1276"/>
        <w:rPr>
          <w:rFonts w:cs="Courier New"/>
          <w:szCs w:val="24"/>
          <w:lang w:val="es-CL"/>
        </w:rPr>
      </w:pPr>
      <w:r w:rsidRPr="007D6A89">
        <w:rPr>
          <w:rFonts w:cs="Courier New"/>
          <w:szCs w:val="24"/>
          <w:lang w:val="es-CL"/>
        </w:rPr>
        <w:t xml:space="preserve">En caso de cese de funciones del personal adscrito al Sistema de Alta Dirección Pública, éste sólo tendrá derecho a la indemnización contemplada en el artículo </w:t>
      </w:r>
      <w:bookmarkStart w:id="2" w:name="_Hlk150447488"/>
      <w:r w:rsidRPr="007D6A89">
        <w:rPr>
          <w:rFonts w:cs="Courier New"/>
          <w:szCs w:val="24"/>
          <w:lang w:val="es-CL"/>
        </w:rPr>
        <w:t>quincuagésimo octavo de la ley N° 19.882</w:t>
      </w:r>
      <w:bookmarkEnd w:id="2"/>
      <w:r w:rsidRPr="007D6A89">
        <w:rPr>
          <w:rFonts w:cs="Courier New"/>
          <w:szCs w:val="24"/>
          <w:lang w:val="es-CL"/>
        </w:rPr>
        <w:t>, conforme a lo que en dicho precepto se dispone. Tal personal no tendrá derecho a las indemnizaciones del Código del Trabajo.</w:t>
      </w:r>
    </w:p>
    <w:p w14:paraId="0C965E91" w14:textId="77777777" w:rsidR="00FF2D0D" w:rsidRPr="007D6A89" w:rsidRDefault="00FF2D0D" w:rsidP="00CD7F34">
      <w:pPr>
        <w:tabs>
          <w:tab w:val="left" w:pos="4678"/>
        </w:tabs>
        <w:spacing w:before="0" w:after="0" w:line="276" w:lineRule="auto"/>
        <w:ind w:left="2835" w:firstLine="1276"/>
        <w:rPr>
          <w:rFonts w:cs="Courier New"/>
          <w:szCs w:val="24"/>
          <w:lang w:val="es-CL"/>
        </w:rPr>
      </w:pPr>
    </w:p>
    <w:p w14:paraId="782EF398" w14:textId="3B345576" w:rsidR="00002C14" w:rsidRPr="007D6A89" w:rsidRDefault="0059632C" w:rsidP="00CD7F34">
      <w:pPr>
        <w:tabs>
          <w:tab w:val="left" w:pos="4678"/>
        </w:tabs>
        <w:spacing w:before="0" w:after="0" w:line="276" w:lineRule="auto"/>
        <w:ind w:left="2835" w:firstLine="1276"/>
        <w:rPr>
          <w:rFonts w:cs="Courier New"/>
          <w:szCs w:val="24"/>
          <w:lang w:val="es-CL"/>
        </w:rPr>
      </w:pPr>
      <w:r>
        <w:rPr>
          <w:rFonts w:cs="Courier New"/>
          <w:szCs w:val="24"/>
        </w:rPr>
        <w:t>En l</w:t>
      </w:r>
      <w:r w:rsidR="00002C14" w:rsidRPr="00002C14">
        <w:rPr>
          <w:rFonts w:cs="Courier New"/>
          <w:szCs w:val="24"/>
        </w:rPr>
        <w:t>os contratos de trabajo no podrán pactar</w:t>
      </w:r>
      <w:r>
        <w:rPr>
          <w:rFonts w:cs="Courier New"/>
          <w:szCs w:val="24"/>
        </w:rPr>
        <w:t>se</w:t>
      </w:r>
      <w:r w:rsidR="00002C14" w:rsidRPr="00002C14">
        <w:rPr>
          <w:rFonts w:cs="Courier New"/>
          <w:szCs w:val="24"/>
        </w:rPr>
        <w:t xml:space="preserve"> indemnizaciones más allá de las obligatorias establecidas por la ley vigente.</w:t>
      </w:r>
      <w:r w:rsidR="00530C83" w:rsidRPr="007D6A89" w:rsidDel="00530C83">
        <w:rPr>
          <w:rFonts w:cs="Courier New"/>
          <w:szCs w:val="24"/>
          <w:lang w:val="es-CL"/>
        </w:rPr>
        <w:t xml:space="preserve"> </w:t>
      </w:r>
    </w:p>
    <w:p w14:paraId="1D720A68" w14:textId="77777777" w:rsidR="00FF2D0D" w:rsidRPr="007D6A89" w:rsidRDefault="00FF2D0D" w:rsidP="00CD7F34">
      <w:pPr>
        <w:tabs>
          <w:tab w:val="left" w:pos="4678"/>
        </w:tabs>
        <w:spacing w:before="0" w:line="276" w:lineRule="auto"/>
        <w:ind w:left="2835" w:firstLine="1276"/>
        <w:rPr>
          <w:rFonts w:cs="Courier New"/>
          <w:szCs w:val="24"/>
          <w:lang w:val="es-CL"/>
        </w:rPr>
      </w:pPr>
    </w:p>
    <w:p w14:paraId="3B06008A" w14:textId="5FB66F57" w:rsidR="00FF2D0D" w:rsidRPr="007D6A89" w:rsidRDefault="00FF2D0D" w:rsidP="00CD7F34">
      <w:pPr>
        <w:tabs>
          <w:tab w:val="left" w:pos="4678"/>
        </w:tabs>
        <w:spacing w:before="0" w:after="0" w:line="276" w:lineRule="auto"/>
        <w:ind w:left="2835" w:firstLine="1276"/>
        <w:rPr>
          <w:rFonts w:cs="Courier New"/>
          <w:szCs w:val="24"/>
          <w:lang w:val="es-CL"/>
        </w:rPr>
      </w:pPr>
      <w:r w:rsidRPr="007D6A89">
        <w:rPr>
          <w:rFonts w:cs="Courier New"/>
          <w:b/>
          <w:bCs/>
          <w:szCs w:val="24"/>
          <w:lang w:val="es-CL"/>
        </w:rPr>
        <w:t xml:space="preserve">Artículo </w:t>
      </w:r>
      <w:r w:rsidRPr="007D6A89">
        <w:rPr>
          <w:rFonts w:cs="Courier New"/>
          <w:b/>
          <w:szCs w:val="24"/>
          <w:lang w:val="es-CL"/>
        </w:rPr>
        <w:t>12</w:t>
      </w:r>
      <w:r w:rsidRPr="007D6A89">
        <w:rPr>
          <w:rFonts w:cs="Courier New"/>
          <w:b/>
          <w:bCs/>
          <w:szCs w:val="24"/>
          <w:lang w:val="es-CL"/>
        </w:rPr>
        <w:t>.- Del ingreso al Servicio y la evaluación del personal.</w:t>
      </w:r>
      <w:r w:rsidRPr="007D6A89">
        <w:rPr>
          <w:rFonts w:cs="Courier New"/>
          <w:szCs w:val="24"/>
          <w:lang w:val="es-CL"/>
        </w:rPr>
        <w:t xml:space="preserve"> El personal del Servicio será seleccionado mediante concurso público.</w:t>
      </w:r>
    </w:p>
    <w:p w14:paraId="704F6FEB" w14:textId="77777777" w:rsidR="00FF2D0D" w:rsidRPr="007D6A89" w:rsidRDefault="00FF2D0D" w:rsidP="00CD7F34">
      <w:pPr>
        <w:tabs>
          <w:tab w:val="left" w:pos="4678"/>
        </w:tabs>
        <w:spacing w:before="0" w:after="0" w:line="276" w:lineRule="auto"/>
        <w:ind w:left="2835" w:firstLine="1276"/>
        <w:rPr>
          <w:rFonts w:cs="Courier New"/>
          <w:szCs w:val="24"/>
          <w:lang w:val="es-CL"/>
        </w:rPr>
      </w:pPr>
    </w:p>
    <w:p w14:paraId="328576A5" w14:textId="265BE2D9" w:rsidR="00FF2D0D" w:rsidRPr="007D6A89" w:rsidRDefault="00FF2D0D" w:rsidP="00CD7F34">
      <w:pPr>
        <w:tabs>
          <w:tab w:val="left" w:pos="4678"/>
        </w:tabs>
        <w:spacing w:before="0" w:after="0" w:line="276" w:lineRule="auto"/>
        <w:ind w:left="2835" w:firstLine="1276"/>
        <w:rPr>
          <w:rFonts w:cs="Courier New"/>
          <w:szCs w:val="24"/>
          <w:lang w:val="es-CL"/>
        </w:rPr>
      </w:pPr>
      <w:r w:rsidRPr="007D6A89">
        <w:rPr>
          <w:rFonts w:cs="Courier New"/>
          <w:szCs w:val="24"/>
          <w:lang w:val="es-CL"/>
        </w:rPr>
        <w:t xml:space="preserve">Por resolución fundada del jefe o jefa de Servicio, en casos excepcionales, se podrán utilizar otros sistemas de selección, tales como concursos internos, los que, en todo caso, deberán garantizar la debida transparencia y objetividad, basándose en la evaluación de los méritos e idoneidad del postulante. </w:t>
      </w:r>
    </w:p>
    <w:p w14:paraId="45255D8D" w14:textId="77777777" w:rsidR="00FF2D0D" w:rsidRDefault="00FF2D0D" w:rsidP="00CD7F34">
      <w:pPr>
        <w:tabs>
          <w:tab w:val="left" w:pos="4678"/>
        </w:tabs>
        <w:spacing w:before="0" w:after="0" w:line="276" w:lineRule="auto"/>
        <w:ind w:left="2835" w:firstLine="1276"/>
        <w:rPr>
          <w:rFonts w:cs="Courier New"/>
          <w:szCs w:val="24"/>
          <w:lang w:val="es-CL"/>
        </w:rPr>
      </w:pPr>
    </w:p>
    <w:p w14:paraId="44F89D99" w14:textId="77777777" w:rsidR="00127CDC" w:rsidRPr="007D6A89" w:rsidRDefault="00127CDC" w:rsidP="00CD7F34">
      <w:pPr>
        <w:tabs>
          <w:tab w:val="left" w:pos="4678"/>
        </w:tabs>
        <w:spacing w:before="0" w:after="0" w:line="276" w:lineRule="auto"/>
        <w:ind w:left="2835" w:firstLine="1276"/>
        <w:rPr>
          <w:rFonts w:cs="Courier New"/>
          <w:szCs w:val="24"/>
          <w:lang w:val="es-CL"/>
        </w:rPr>
      </w:pPr>
    </w:p>
    <w:p w14:paraId="4582BA3F" w14:textId="77777777" w:rsidR="00FF2D0D" w:rsidRPr="007D6A89" w:rsidRDefault="00FF2D0D" w:rsidP="00CD7F34">
      <w:pPr>
        <w:tabs>
          <w:tab w:val="left" w:pos="4678"/>
        </w:tabs>
        <w:spacing w:before="0" w:after="0" w:line="276" w:lineRule="auto"/>
        <w:ind w:left="2835" w:firstLine="1276"/>
        <w:rPr>
          <w:rFonts w:cs="Courier New"/>
          <w:szCs w:val="24"/>
          <w:lang w:val="es-CL"/>
        </w:rPr>
      </w:pPr>
      <w:r w:rsidRPr="007D6A89">
        <w:rPr>
          <w:rFonts w:cs="Courier New"/>
          <w:szCs w:val="24"/>
          <w:lang w:val="es-CL"/>
        </w:rPr>
        <w:t>Al Director o Directora Nacional le corresponderá suscribir los contratos de trabajo del personal seleccionado conforme a los incisos anteriores, los que deberán ser aprobados por resolución. El ejercicio de esta atribución podrá ser delegado en los Directores o Directoras Regionales respecto de las contrataciones del personal de las Direcciones Regionales en que les corresponda ejercer sus funciones y los Centros de Asistencia Jurídica de su dependencia.</w:t>
      </w:r>
    </w:p>
    <w:p w14:paraId="339DCF6D" w14:textId="77777777" w:rsidR="0008098D" w:rsidRDefault="0008098D" w:rsidP="000517DB">
      <w:pPr>
        <w:spacing w:before="0" w:after="0" w:line="276" w:lineRule="auto"/>
        <w:ind w:left="2835" w:firstLine="709"/>
        <w:rPr>
          <w:rFonts w:cs="Courier New"/>
          <w:szCs w:val="24"/>
          <w:lang w:val="es-CL"/>
        </w:rPr>
      </w:pPr>
    </w:p>
    <w:p w14:paraId="0C5B2997" w14:textId="77777777" w:rsidR="00D20E71" w:rsidRPr="00625378" w:rsidRDefault="00D20E71" w:rsidP="00625378">
      <w:pPr>
        <w:spacing w:before="0" w:after="0" w:line="276" w:lineRule="auto"/>
        <w:ind w:left="2835" w:firstLine="1276"/>
        <w:rPr>
          <w:rFonts w:cs="Courier New"/>
          <w:szCs w:val="24"/>
          <w:lang w:val="es-CL"/>
        </w:rPr>
      </w:pPr>
      <w:r w:rsidRPr="00D20E71">
        <w:rPr>
          <w:rFonts w:cs="Courier New"/>
          <w:b/>
          <w:bCs/>
          <w:szCs w:val="24"/>
          <w:lang w:val="es-CL"/>
        </w:rPr>
        <w:t xml:space="preserve">Artículo 13.- Planta de Directivos. </w:t>
      </w:r>
      <w:r w:rsidRPr="00625378">
        <w:rPr>
          <w:rFonts w:cs="Courier New"/>
          <w:szCs w:val="24"/>
          <w:lang w:val="es-CL"/>
        </w:rPr>
        <w:t>Fíjase la siguiente planta de personal directivo del Servicio Nacional de Acceso a la Justicia y Defensoría de Víctimas:</w:t>
      </w:r>
    </w:p>
    <w:p w14:paraId="31A1A959" w14:textId="77777777" w:rsidR="00CB0C42" w:rsidRDefault="00CB0C42" w:rsidP="0008098D">
      <w:pPr>
        <w:spacing w:before="0" w:after="0" w:line="276" w:lineRule="auto"/>
        <w:ind w:left="2835"/>
        <w:rPr>
          <w:rFonts w:cs="Courier New"/>
          <w:szCs w:val="24"/>
          <w:lang w:val="es-CL"/>
        </w:rPr>
      </w:pPr>
    </w:p>
    <w:tbl>
      <w:tblPr>
        <w:tblStyle w:val="Tablaconcuadrcula"/>
        <w:tblW w:w="0" w:type="auto"/>
        <w:tblInd w:w="2835" w:type="dxa"/>
        <w:tblLook w:val="04A0" w:firstRow="1" w:lastRow="0" w:firstColumn="1" w:lastColumn="0" w:noHBand="0" w:noVBand="1"/>
      </w:tblPr>
      <w:tblGrid>
        <w:gridCol w:w="2399"/>
        <w:gridCol w:w="2089"/>
        <w:gridCol w:w="1561"/>
      </w:tblGrid>
      <w:tr w:rsidR="004E6010" w14:paraId="41A501A7" w14:textId="77777777" w:rsidTr="00625378">
        <w:tc>
          <w:tcPr>
            <w:tcW w:w="2547" w:type="dxa"/>
          </w:tcPr>
          <w:p w14:paraId="365873FA" w14:textId="0E73F9A5" w:rsidR="004F6436" w:rsidRDefault="000B7BB3" w:rsidP="009A0F9A">
            <w:pPr>
              <w:spacing w:before="0" w:after="0" w:line="276" w:lineRule="auto"/>
              <w:jc w:val="center"/>
              <w:rPr>
                <w:rFonts w:cs="Courier New"/>
                <w:szCs w:val="24"/>
                <w:lang w:val="es-CL"/>
              </w:rPr>
            </w:pPr>
            <w:r>
              <w:rPr>
                <w:rFonts w:cs="Courier New"/>
                <w:szCs w:val="24"/>
                <w:lang w:val="es-CL"/>
              </w:rPr>
              <w:t>Nivel-</w:t>
            </w:r>
            <w:r w:rsidR="005F00F3">
              <w:rPr>
                <w:rFonts w:cs="Courier New"/>
                <w:szCs w:val="24"/>
                <w:lang w:val="es-CL"/>
              </w:rPr>
              <w:t xml:space="preserve">Adscritos </w:t>
            </w:r>
            <w:r>
              <w:rPr>
                <w:rFonts w:cs="Courier New"/>
                <w:szCs w:val="24"/>
                <w:lang w:val="es-CL"/>
              </w:rPr>
              <w:t>al Sistema</w:t>
            </w:r>
            <w:r w:rsidR="00B416B3">
              <w:rPr>
                <w:rFonts w:cs="Courier New"/>
                <w:szCs w:val="24"/>
                <w:lang w:val="es-CL"/>
              </w:rPr>
              <w:t xml:space="preserve"> </w:t>
            </w:r>
            <w:r w:rsidR="00504CEF">
              <w:rPr>
                <w:rFonts w:cs="Courier New"/>
                <w:szCs w:val="24"/>
                <w:lang w:val="es-CL"/>
              </w:rPr>
              <w:t>de Alta Dirección Pública</w:t>
            </w:r>
          </w:p>
        </w:tc>
        <w:tc>
          <w:tcPr>
            <w:tcW w:w="1881" w:type="dxa"/>
          </w:tcPr>
          <w:p w14:paraId="7A6614F5" w14:textId="4BE8A1CA" w:rsidR="004F6436" w:rsidRDefault="00504CEF" w:rsidP="009A0F9A">
            <w:pPr>
              <w:spacing w:before="0" w:after="0" w:line="276" w:lineRule="auto"/>
              <w:jc w:val="center"/>
              <w:rPr>
                <w:rFonts w:cs="Courier New"/>
                <w:szCs w:val="24"/>
                <w:lang w:val="es-CL"/>
              </w:rPr>
            </w:pPr>
            <w:r>
              <w:rPr>
                <w:rFonts w:cs="Courier New"/>
                <w:szCs w:val="24"/>
                <w:lang w:val="es-CL"/>
              </w:rPr>
              <w:t>Cargo</w:t>
            </w:r>
          </w:p>
        </w:tc>
        <w:tc>
          <w:tcPr>
            <w:tcW w:w="1657" w:type="dxa"/>
          </w:tcPr>
          <w:p w14:paraId="393F04B9" w14:textId="486C4983" w:rsidR="004F6436" w:rsidRDefault="00504CEF" w:rsidP="009A0F9A">
            <w:pPr>
              <w:spacing w:before="0" w:after="0" w:line="276" w:lineRule="auto"/>
              <w:jc w:val="center"/>
              <w:rPr>
                <w:rFonts w:cs="Courier New"/>
                <w:szCs w:val="24"/>
                <w:lang w:val="es-CL"/>
              </w:rPr>
            </w:pPr>
            <w:r>
              <w:rPr>
                <w:rFonts w:cs="Courier New"/>
                <w:szCs w:val="24"/>
                <w:lang w:val="es-CL"/>
              </w:rPr>
              <w:t>Número de cargos</w:t>
            </w:r>
          </w:p>
        </w:tc>
      </w:tr>
      <w:tr w:rsidR="004E6010" w14:paraId="6C11B69D" w14:textId="77777777" w:rsidTr="00625378">
        <w:tc>
          <w:tcPr>
            <w:tcW w:w="2547" w:type="dxa"/>
          </w:tcPr>
          <w:p w14:paraId="723D3257" w14:textId="42C1E13E" w:rsidR="004F6436" w:rsidRDefault="00A10481" w:rsidP="0008098D">
            <w:pPr>
              <w:spacing w:before="0" w:after="0" w:line="276" w:lineRule="auto"/>
              <w:rPr>
                <w:rFonts w:cs="Courier New"/>
                <w:szCs w:val="24"/>
                <w:lang w:val="es-CL"/>
              </w:rPr>
            </w:pPr>
            <w:r>
              <w:rPr>
                <w:rFonts w:cs="Courier New"/>
                <w:szCs w:val="24"/>
                <w:lang w:val="es-CL"/>
              </w:rPr>
              <w:t>Primer Nivel Jerárquico</w:t>
            </w:r>
          </w:p>
        </w:tc>
        <w:tc>
          <w:tcPr>
            <w:tcW w:w="1881" w:type="dxa"/>
          </w:tcPr>
          <w:p w14:paraId="30C1292B" w14:textId="1D2C9EF2" w:rsidR="004F6436" w:rsidRDefault="004E6010" w:rsidP="0008098D">
            <w:pPr>
              <w:spacing w:before="0" w:after="0" w:line="276" w:lineRule="auto"/>
              <w:rPr>
                <w:rFonts w:cs="Courier New"/>
                <w:szCs w:val="24"/>
                <w:lang w:val="es-CL"/>
              </w:rPr>
            </w:pPr>
            <w:r>
              <w:rPr>
                <w:rFonts w:cs="Courier New"/>
                <w:szCs w:val="24"/>
                <w:lang w:val="es-CL"/>
              </w:rPr>
              <w:t>Director Nacional</w:t>
            </w:r>
          </w:p>
        </w:tc>
        <w:tc>
          <w:tcPr>
            <w:tcW w:w="1657" w:type="dxa"/>
          </w:tcPr>
          <w:p w14:paraId="7D55304F" w14:textId="2E6A481D" w:rsidR="004F6436" w:rsidRDefault="004E6010" w:rsidP="0008098D">
            <w:pPr>
              <w:spacing w:before="0" w:after="0" w:line="276" w:lineRule="auto"/>
              <w:rPr>
                <w:rFonts w:cs="Courier New"/>
                <w:szCs w:val="24"/>
                <w:lang w:val="es-CL"/>
              </w:rPr>
            </w:pPr>
            <w:r>
              <w:rPr>
                <w:rFonts w:cs="Courier New"/>
                <w:szCs w:val="24"/>
                <w:lang w:val="es-CL"/>
              </w:rPr>
              <w:t>1</w:t>
            </w:r>
          </w:p>
        </w:tc>
      </w:tr>
      <w:tr w:rsidR="004E6010" w14:paraId="4039BB7D" w14:textId="77777777" w:rsidTr="00625378">
        <w:tc>
          <w:tcPr>
            <w:tcW w:w="2547" w:type="dxa"/>
          </w:tcPr>
          <w:p w14:paraId="3BFBE3BE" w14:textId="48B8CFBF" w:rsidR="004F6436" w:rsidRDefault="00A10481" w:rsidP="0008098D">
            <w:pPr>
              <w:spacing w:before="0" w:after="0" w:line="276" w:lineRule="auto"/>
              <w:rPr>
                <w:rFonts w:cs="Courier New"/>
                <w:szCs w:val="24"/>
                <w:lang w:val="es-CL"/>
              </w:rPr>
            </w:pPr>
            <w:r>
              <w:rPr>
                <w:rFonts w:cs="Courier New"/>
                <w:szCs w:val="24"/>
                <w:lang w:val="es-CL"/>
              </w:rPr>
              <w:t>Segundo Nivel Jerár</w:t>
            </w:r>
            <w:r w:rsidR="002470CC">
              <w:rPr>
                <w:rFonts w:cs="Courier New"/>
                <w:szCs w:val="24"/>
                <w:lang w:val="es-CL"/>
              </w:rPr>
              <w:t>quico</w:t>
            </w:r>
          </w:p>
        </w:tc>
        <w:tc>
          <w:tcPr>
            <w:tcW w:w="1881" w:type="dxa"/>
          </w:tcPr>
          <w:p w14:paraId="495CBD80" w14:textId="7CC7C768" w:rsidR="004F6436" w:rsidRDefault="004E6010" w:rsidP="0008098D">
            <w:pPr>
              <w:spacing w:before="0" w:after="0" w:line="276" w:lineRule="auto"/>
              <w:rPr>
                <w:rFonts w:cs="Courier New"/>
                <w:szCs w:val="24"/>
                <w:lang w:val="es-CL"/>
              </w:rPr>
            </w:pPr>
            <w:r>
              <w:rPr>
                <w:rFonts w:cs="Courier New"/>
                <w:szCs w:val="24"/>
                <w:lang w:val="es-CL"/>
              </w:rPr>
              <w:t>Subdirectores</w:t>
            </w:r>
          </w:p>
        </w:tc>
        <w:tc>
          <w:tcPr>
            <w:tcW w:w="1657" w:type="dxa"/>
          </w:tcPr>
          <w:p w14:paraId="05DEAA4D" w14:textId="2CF98CE1" w:rsidR="004F6436" w:rsidRDefault="004E6010" w:rsidP="0008098D">
            <w:pPr>
              <w:spacing w:before="0" w:after="0" w:line="276" w:lineRule="auto"/>
              <w:rPr>
                <w:rFonts w:cs="Courier New"/>
                <w:szCs w:val="24"/>
                <w:lang w:val="es-CL"/>
              </w:rPr>
            </w:pPr>
            <w:r>
              <w:rPr>
                <w:rFonts w:cs="Courier New"/>
                <w:szCs w:val="24"/>
                <w:lang w:val="es-CL"/>
              </w:rPr>
              <w:t>3</w:t>
            </w:r>
          </w:p>
        </w:tc>
      </w:tr>
      <w:tr w:rsidR="004E6010" w14:paraId="024E5E29" w14:textId="77777777" w:rsidTr="00625378">
        <w:tc>
          <w:tcPr>
            <w:tcW w:w="2547" w:type="dxa"/>
          </w:tcPr>
          <w:p w14:paraId="5FA92375" w14:textId="6172EB48" w:rsidR="004F6436" w:rsidRDefault="00F352AF" w:rsidP="0008098D">
            <w:pPr>
              <w:spacing w:before="0" w:after="0" w:line="276" w:lineRule="auto"/>
              <w:rPr>
                <w:rFonts w:cs="Courier New"/>
                <w:szCs w:val="24"/>
                <w:lang w:val="es-CL"/>
              </w:rPr>
            </w:pPr>
            <w:r>
              <w:rPr>
                <w:rFonts w:cs="Courier New"/>
                <w:szCs w:val="24"/>
                <w:lang w:val="es-CL"/>
              </w:rPr>
              <w:t>Segundo Nivel Jerárquico</w:t>
            </w:r>
          </w:p>
        </w:tc>
        <w:tc>
          <w:tcPr>
            <w:tcW w:w="1881" w:type="dxa"/>
          </w:tcPr>
          <w:p w14:paraId="76C2373C" w14:textId="2BA0DB99" w:rsidR="004F6436" w:rsidRDefault="004E6010" w:rsidP="0008098D">
            <w:pPr>
              <w:spacing w:before="0" w:after="0" w:line="276" w:lineRule="auto"/>
              <w:rPr>
                <w:rFonts w:cs="Courier New"/>
                <w:szCs w:val="24"/>
                <w:lang w:val="es-CL"/>
              </w:rPr>
            </w:pPr>
            <w:r>
              <w:rPr>
                <w:rFonts w:cs="Courier New"/>
                <w:szCs w:val="24"/>
                <w:lang w:val="es-CL"/>
              </w:rPr>
              <w:t>Directores Regionales</w:t>
            </w:r>
          </w:p>
        </w:tc>
        <w:tc>
          <w:tcPr>
            <w:tcW w:w="1657" w:type="dxa"/>
          </w:tcPr>
          <w:p w14:paraId="13CE030B" w14:textId="0BDFEEE8" w:rsidR="004F6436" w:rsidRDefault="004E6010" w:rsidP="0008098D">
            <w:pPr>
              <w:spacing w:before="0" w:after="0" w:line="276" w:lineRule="auto"/>
              <w:rPr>
                <w:rFonts w:cs="Courier New"/>
                <w:szCs w:val="24"/>
                <w:lang w:val="es-CL"/>
              </w:rPr>
            </w:pPr>
            <w:r>
              <w:rPr>
                <w:rFonts w:cs="Courier New"/>
                <w:szCs w:val="24"/>
                <w:lang w:val="es-CL"/>
              </w:rPr>
              <w:t>1</w:t>
            </w:r>
            <w:r w:rsidR="00532F60">
              <w:rPr>
                <w:rFonts w:cs="Courier New"/>
                <w:szCs w:val="24"/>
                <w:lang w:val="es-CL"/>
              </w:rPr>
              <w:t>6</w:t>
            </w:r>
          </w:p>
        </w:tc>
      </w:tr>
    </w:tbl>
    <w:p w14:paraId="5CB1F9F0" w14:textId="77777777" w:rsidR="00CB0C42" w:rsidRPr="00BE78E8" w:rsidRDefault="00CB0C42" w:rsidP="00625378">
      <w:pPr>
        <w:spacing w:after="0" w:line="276" w:lineRule="auto"/>
        <w:ind w:left="2835"/>
        <w:rPr>
          <w:rFonts w:cs="Courier New"/>
          <w:szCs w:val="24"/>
          <w:lang w:val="es-CL"/>
        </w:rPr>
      </w:pPr>
    </w:p>
    <w:p w14:paraId="22AA9A6D" w14:textId="7645A129" w:rsidR="00FF2D0D" w:rsidRPr="007D6A89" w:rsidRDefault="00FF2D0D" w:rsidP="00434CC0">
      <w:pPr>
        <w:spacing w:line="276" w:lineRule="auto"/>
        <w:ind w:left="2835"/>
        <w:jc w:val="center"/>
        <w:rPr>
          <w:rFonts w:cs="Courier New"/>
          <w:b/>
          <w:bCs/>
          <w:szCs w:val="24"/>
          <w:lang w:val="es-CL"/>
        </w:rPr>
      </w:pPr>
      <w:r w:rsidRPr="007D6A89">
        <w:rPr>
          <w:rFonts w:cs="Courier New"/>
          <w:b/>
          <w:bCs/>
          <w:szCs w:val="24"/>
          <w:lang w:val="es-CL"/>
        </w:rPr>
        <w:t>Párrafo 4°. Del patrimonio del Servicio</w:t>
      </w:r>
    </w:p>
    <w:p w14:paraId="05F2FB14" w14:textId="77777777" w:rsidR="00FF2D0D" w:rsidRPr="007D6A89" w:rsidRDefault="00FF2D0D" w:rsidP="000517DB">
      <w:pPr>
        <w:spacing w:before="0" w:after="0" w:line="276" w:lineRule="auto"/>
        <w:ind w:left="2835" w:firstLine="709"/>
        <w:rPr>
          <w:rFonts w:cs="Courier New"/>
          <w:szCs w:val="24"/>
          <w:lang w:val="es-CL"/>
        </w:rPr>
      </w:pPr>
    </w:p>
    <w:p w14:paraId="5596D993" w14:textId="1869D35D" w:rsidR="00FF2D0D" w:rsidRPr="007D6A89" w:rsidRDefault="00FF2D0D" w:rsidP="00625378">
      <w:pPr>
        <w:tabs>
          <w:tab w:val="left" w:pos="4678"/>
        </w:tabs>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bCs/>
          <w:szCs w:val="24"/>
          <w:lang w:val="es-CL"/>
        </w:rPr>
        <w:t>1</w:t>
      </w:r>
      <w:r w:rsidR="000A1EF1">
        <w:rPr>
          <w:rFonts w:cs="Courier New"/>
          <w:b/>
          <w:bCs/>
          <w:szCs w:val="24"/>
          <w:lang w:val="es-CL"/>
        </w:rPr>
        <w:t>4</w:t>
      </w:r>
      <w:r w:rsidRPr="007D6A89">
        <w:rPr>
          <w:rFonts w:cs="Courier New"/>
          <w:b/>
          <w:bCs/>
          <w:szCs w:val="24"/>
          <w:lang w:val="es-CL"/>
        </w:rPr>
        <w:t>.- Patrimonio del Servicio.</w:t>
      </w:r>
      <w:r w:rsidRPr="007D6A89">
        <w:rPr>
          <w:rFonts w:cs="Courier New"/>
          <w:szCs w:val="24"/>
          <w:lang w:val="es-CL"/>
        </w:rPr>
        <w:t xml:space="preserve"> El patrimonio del Servicio estará constituido por los bienes muebles e inmuebles, corporales e incorporales, que adquiera a título gratuito u oneroso y, en especial, por: </w:t>
      </w:r>
    </w:p>
    <w:p w14:paraId="1725B5CB" w14:textId="77777777" w:rsidR="00FF2D0D" w:rsidRPr="007D6A89" w:rsidRDefault="00FF2D0D" w:rsidP="00625378">
      <w:pPr>
        <w:tabs>
          <w:tab w:val="left" w:pos="4678"/>
        </w:tabs>
        <w:spacing w:before="0" w:after="0" w:line="276" w:lineRule="auto"/>
        <w:ind w:left="2835" w:firstLine="1276"/>
        <w:rPr>
          <w:rFonts w:cs="Courier New"/>
          <w:szCs w:val="24"/>
          <w:lang w:val="es-CL"/>
        </w:rPr>
      </w:pPr>
    </w:p>
    <w:p w14:paraId="1CBBFAF9" w14:textId="77777777"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Los recursos que se le asignen anualmente en la Ley de Presupuestos del Sector Público o en otras leyes generales o especiales.</w:t>
      </w:r>
    </w:p>
    <w:p w14:paraId="596E03D8" w14:textId="77777777" w:rsidR="00FF2D0D" w:rsidRPr="007D6A89" w:rsidRDefault="00FF2D0D" w:rsidP="00625378">
      <w:pPr>
        <w:tabs>
          <w:tab w:val="left" w:pos="4678"/>
        </w:tabs>
        <w:spacing w:before="0" w:after="0" w:line="276" w:lineRule="auto"/>
        <w:ind w:left="2835" w:firstLine="1276"/>
        <w:rPr>
          <w:rFonts w:cs="Courier New"/>
          <w:szCs w:val="24"/>
          <w:lang w:val="es-CL"/>
        </w:rPr>
      </w:pPr>
    </w:p>
    <w:p w14:paraId="7297EE35" w14:textId="77777777"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bookmarkStart w:id="3" w:name="_Hlk151480316"/>
      <w:r w:rsidRPr="007D6A89">
        <w:rPr>
          <w:rFonts w:cs="Courier New"/>
          <w:szCs w:val="24"/>
          <w:lang w:val="es-CL"/>
        </w:rPr>
        <w:t>Los bienes muebles e inmuebles, corporales e incorporales, de los que fuere propietario en su calidad de sucesor y continuador legal de la Corporación de Asistencia Judicial de Tarapacá y Antofagasta, de la Corporación de Asistencia Judicial de la Región de Valparaíso, de la Corporación de Asistencia Judicial de la Región Metropolitana de Santiago y de la Corporación de Asistencia Judicial de la Región del Bío-Bío.</w:t>
      </w:r>
    </w:p>
    <w:bookmarkEnd w:id="3"/>
    <w:p w14:paraId="7671E3DD" w14:textId="77777777" w:rsidR="00FF2D0D" w:rsidRPr="007D6A89" w:rsidRDefault="00FF2D0D" w:rsidP="000517DB">
      <w:pPr>
        <w:pStyle w:val="Prrafodelista"/>
        <w:spacing w:after="0" w:line="276" w:lineRule="auto"/>
        <w:rPr>
          <w:rFonts w:ascii="Courier New" w:hAnsi="Courier New" w:cs="Courier New"/>
          <w:sz w:val="24"/>
          <w:szCs w:val="24"/>
        </w:rPr>
      </w:pPr>
    </w:p>
    <w:p w14:paraId="499A5998" w14:textId="77777777"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Los bienes muebles e inmuebles, corporales e incorporales, que se le transfieran o adquiera a cualquier título.</w:t>
      </w:r>
    </w:p>
    <w:p w14:paraId="059FB96F" w14:textId="77777777" w:rsidR="00FF2D0D" w:rsidRPr="007D6A89" w:rsidRDefault="00FF2D0D" w:rsidP="00625378">
      <w:pPr>
        <w:pStyle w:val="Prrafodelista"/>
        <w:tabs>
          <w:tab w:val="left" w:pos="4678"/>
        </w:tabs>
        <w:spacing w:after="0" w:line="276" w:lineRule="auto"/>
        <w:ind w:firstLine="1276"/>
        <w:rPr>
          <w:rFonts w:ascii="Courier New" w:hAnsi="Courier New" w:cs="Courier New"/>
          <w:sz w:val="24"/>
          <w:szCs w:val="24"/>
        </w:rPr>
      </w:pPr>
    </w:p>
    <w:p w14:paraId="416BFD40" w14:textId="714E8414"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Las herencias y legados que acepte, lo que deberá hacer con beneficio de inventario. Dichas asignaciones hereditarias estarán exentas de toda clase de impuestos y de todo gravamen o pago que les afecte.</w:t>
      </w:r>
    </w:p>
    <w:p w14:paraId="30DAE32C" w14:textId="77777777" w:rsidR="00FF2D0D" w:rsidRPr="007D6A89" w:rsidRDefault="00FF2D0D" w:rsidP="00625378">
      <w:pPr>
        <w:pStyle w:val="Prrafodelista"/>
        <w:tabs>
          <w:tab w:val="left" w:pos="4678"/>
        </w:tabs>
        <w:spacing w:after="0" w:line="276" w:lineRule="auto"/>
        <w:ind w:firstLine="1276"/>
        <w:rPr>
          <w:rFonts w:ascii="Courier New" w:hAnsi="Courier New" w:cs="Courier New"/>
          <w:sz w:val="24"/>
          <w:szCs w:val="24"/>
        </w:rPr>
      </w:pPr>
    </w:p>
    <w:p w14:paraId="66DF62B4" w14:textId="77777777"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Los aportes de cooperación internacional que reciba para el desarrollo de sus actividades.</w:t>
      </w:r>
    </w:p>
    <w:p w14:paraId="699AD837" w14:textId="77777777" w:rsidR="00FF2D0D" w:rsidRPr="007D6A89" w:rsidRDefault="00FF2D0D" w:rsidP="00625378">
      <w:pPr>
        <w:pStyle w:val="Prrafodelista"/>
        <w:tabs>
          <w:tab w:val="left" w:pos="4678"/>
        </w:tabs>
        <w:spacing w:after="0" w:line="276" w:lineRule="auto"/>
        <w:ind w:firstLine="1276"/>
        <w:rPr>
          <w:rFonts w:ascii="Courier New" w:hAnsi="Courier New" w:cs="Courier New"/>
          <w:sz w:val="24"/>
          <w:szCs w:val="24"/>
        </w:rPr>
      </w:pPr>
    </w:p>
    <w:p w14:paraId="22DA8728" w14:textId="77777777"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Los frutos naturales o civiles que produzcan los bienes propios o que administre el Servicio, comprendiéndose entre ellos los derechos que se convengan con terceros por el uso y explotación de estos.</w:t>
      </w:r>
    </w:p>
    <w:p w14:paraId="25F0F73A" w14:textId="77777777" w:rsidR="00FF2D0D" w:rsidRPr="007D6A89" w:rsidRDefault="00FF2D0D" w:rsidP="00625378">
      <w:pPr>
        <w:pStyle w:val="Prrafodelista"/>
        <w:tabs>
          <w:tab w:val="left" w:pos="4678"/>
        </w:tabs>
        <w:spacing w:after="0" w:line="276" w:lineRule="auto"/>
        <w:ind w:firstLine="1276"/>
        <w:rPr>
          <w:rFonts w:ascii="Courier New" w:hAnsi="Courier New" w:cs="Courier New"/>
          <w:sz w:val="24"/>
          <w:szCs w:val="24"/>
        </w:rPr>
      </w:pPr>
    </w:p>
    <w:p w14:paraId="347FD55C" w14:textId="77777777"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Lo correspondiente al diez por ciento del valor líquido obtenido en juicio por el usuario del Servicio, de conformidad con lo dispuesto en el artículo 594 del Código Orgánico de Tribunales.</w:t>
      </w:r>
    </w:p>
    <w:p w14:paraId="248267E0" w14:textId="77777777" w:rsidR="00FF2D0D" w:rsidRPr="007D6A89" w:rsidRDefault="00FF2D0D" w:rsidP="00625378">
      <w:pPr>
        <w:pStyle w:val="Prrafodelista"/>
        <w:tabs>
          <w:tab w:val="left" w:pos="4678"/>
        </w:tabs>
        <w:spacing w:after="0" w:line="276" w:lineRule="auto"/>
        <w:ind w:firstLine="1276"/>
        <w:rPr>
          <w:rFonts w:ascii="Courier New" w:hAnsi="Courier New" w:cs="Courier New"/>
          <w:sz w:val="24"/>
          <w:szCs w:val="24"/>
        </w:rPr>
      </w:pPr>
    </w:p>
    <w:p w14:paraId="2728FD5F" w14:textId="77777777"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bookmarkStart w:id="4" w:name="_Int_pTkTtJNp"/>
      <w:r w:rsidRPr="007D6A89">
        <w:rPr>
          <w:rFonts w:cs="Courier New"/>
          <w:szCs w:val="24"/>
          <w:lang w:val="es-CL"/>
        </w:rPr>
        <w:t>Las costas a que haya sido condenada la contraparte en juicio, de conformidad con lo dispuesto en el título XIV del Libro Primero del Código de Procedimiento Civil.</w:t>
      </w:r>
      <w:bookmarkEnd w:id="4"/>
    </w:p>
    <w:p w14:paraId="5ABABE8F" w14:textId="77777777" w:rsidR="00FF2D0D" w:rsidRPr="007D6A89" w:rsidRDefault="00FF2D0D" w:rsidP="00625378">
      <w:pPr>
        <w:pStyle w:val="Prrafodelista"/>
        <w:tabs>
          <w:tab w:val="left" w:pos="4678"/>
        </w:tabs>
        <w:spacing w:after="0" w:line="276" w:lineRule="auto"/>
        <w:ind w:firstLine="1276"/>
        <w:rPr>
          <w:rFonts w:ascii="Courier New" w:hAnsi="Courier New" w:cs="Courier New"/>
          <w:sz w:val="24"/>
          <w:szCs w:val="24"/>
        </w:rPr>
      </w:pPr>
    </w:p>
    <w:p w14:paraId="6A8CDBE8" w14:textId="77777777"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Los recursos económicos, de infraestructura o de cualquier otra índole que se obtengan de convenios con instituciones públicas o privadas cuyo objeto sea destinarlos al acceso a la justicia.</w:t>
      </w:r>
    </w:p>
    <w:p w14:paraId="40456FD7" w14:textId="77777777" w:rsidR="00FF2D0D" w:rsidRPr="007D6A89" w:rsidRDefault="00FF2D0D" w:rsidP="000517DB">
      <w:pPr>
        <w:pStyle w:val="Prrafodelista"/>
        <w:spacing w:after="0" w:line="276" w:lineRule="auto"/>
        <w:rPr>
          <w:rFonts w:ascii="Courier New" w:hAnsi="Courier New" w:cs="Courier New"/>
          <w:sz w:val="24"/>
          <w:szCs w:val="24"/>
        </w:rPr>
      </w:pPr>
    </w:p>
    <w:p w14:paraId="38DD4E8A" w14:textId="2853989A"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Las transferencias que realicen los gobiernos regionales y municipios para financiar infraestructura</w:t>
      </w:r>
      <w:r w:rsidR="00D219DE">
        <w:rPr>
          <w:rFonts w:cs="Courier New"/>
          <w:szCs w:val="24"/>
          <w:lang w:val="es-CL"/>
        </w:rPr>
        <w:t xml:space="preserve">, </w:t>
      </w:r>
      <w:r w:rsidRPr="007D6A89">
        <w:rPr>
          <w:rFonts w:cs="Courier New"/>
          <w:szCs w:val="24"/>
          <w:lang w:val="es-CL"/>
        </w:rPr>
        <w:t>bienes</w:t>
      </w:r>
      <w:r w:rsidR="00D219DE">
        <w:rPr>
          <w:rFonts w:cs="Courier New"/>
          <w:szCs w:val="24"/>
          <w:lang w:val="es-CL"/>
        </w:rPr>
        <w:t xml:space="preserve"> y servicios</w:t>
      </w:r>
      <w:r w:rsidRPr="007D6A89">
        <w:rPr>
          <w:rFonts w:cs="Courier New"/>
          <w:szCs w:val="24"/>
          <w:lang w:val="es-CL"/>
        </w:rPr>
        <w:t xml:space="preserve">.   </w:t>
      </w:r>
    </w:p>
    <w:p w14:paraId="6247F69F" w14:textId="77777777" w:rsidR="00FF2D0D" w:rsidRPr="007D6A89" w:rsidRDefault="00FF2D0D" w:rsidP="00625378">
      <w:pPr>
        <w:pStyle w:val="Prrafodelista"/>
        <w:tabs>
          <w:tab w:val="left" w:pos="4678"/>
        </w:tabs>
        <w:spacing w:after="0" w:line="276" w:lineRule="auto"/>
        <w:ind w:firstLine="1276"/>
        <w:rPr>
          <w:rFonts w:ascii="Courier New" w:hAnsi="Courier New" w:cs="Courier New"/>
          <w:sz w:val="24"/>
          <w:szCs w:val="24"/>
        </w:rPr>
      </w:pPr>
    </w:p>
    <w:p w14:paraId="1D1AD642" w14:textId="77777777" w:rsidR="00FF2D0D" w:rsidRPr="007D6A89" w:rsidRDefault="00FF2D0D" w:rsidP="00625378">
      <w:pPr>
        <w:numPr>
          <w:ilvl w:val="0"/>
          <w:numId w:val="9"/>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Otros ingresos previstos en la ley.</w:t>
      </w:r>
    </w:p>
    <w:p w14:paraId="21400FA4" w14:textId="77777777" w:rsidR="00FF2D0D" w:rsidRPr="007D6A89" w:rsidRDefault="00FF2D0D" w:rsidP="00625378">
      <w:pPr>
        <w:tabs>
          <w:tab w:val="left" w:pos="4678"/>
        </w:tabs>
        <w:spacing w:before="0" w:after="0" w:line="276" w:lineRule="auto"/>
        <w:ind w:firstLine="1276"/>
        <w:rPr>
          <w:rFonts w:cs="Courier New"/>
          <w:szCs w:val="24"/>
          <w:lang w:val="es-CL"/>
        </w:rPr>
      </w:pPr>
    </w:p>
    <w:p w14:paraId="31A4D494" w14:textId="77777777" w:rsidR="00FF2D0D" w:rsidRPr="007D6A89" w:rsidRDefault="00FF2D0D" w:rsidP="00434CC0">
      <w:pPr>
        <w:tabs>
          <w:tab w:val="left" w:pos="4678"/>
        </w:tabs>
        <w:spacing w:line="276" w:lineRule="auto"/>
        <w:ind w:left="2835"/>
        <w:jc w:val="center"/>
        <w:rPr>
          <w:rFonts w:cs="Courier New"/>
          <w:b/>
          <w:bCs/>
          <w:szCs w:val="24"/>
          <w:lang w:val="es-CL"/>
        </w:rPr>
      </w:pPr>
      <w:r w:rsidRPr="007D6A89">
        <w:rPr>
          <w:rFonts w:cs="Courier New"/>
          <w:b/>
          <w:bCs/>
          <w:szCs w:val="24"/>
          <w:lang w:val="es-CL"/>
        </w:rPr>
        <w:t>Párrafo 5°. Continuador legal</w:t>
      </w:r>
    </w:p>
    <w:p w14:paraId="1B7C0EFB" w14:textId="77777777" w:rsidR="00FF2D0D" w:rsidRPr="007D6A89" w:rsidRDefault="00FF2D0D" w:rsidP="00625378">
      <w:pPr>
        <w:tabs>
          <w:tab w:val="left" w:pos="4678"/>
        </w:tabs>
        <w:spacing w:before="0" w:after="0" w:line="276" w:lineRule="auto"/>
        <w:ind w:left="2835" w:firstLine="1276"/>
        <w:rPr>
          <w:rFonts w:cs="Courier New"/>
          <w:szCs w:val="24"/>
          <w:lang w:val="es-CL"/>
        </w:rPr>
      </w:pPr>
    </w:p>
    <w:p w14:paraId="0157652A" w14:textId="24E4D643" w:rsidR="00FF2D0D" w:rsidRPr="007D6A89" w:rsidRDefault="00FF2D0D" w:rsidP="00625378">
      <w:pPr>
        <w:tabs>
          <w:tab w:val="left" w:pos="4678"/>
        </w:tabs>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bCs/>
          <w:szCs w:val="24"/>
          <w:lang w:val="es-CL"/>
        </w:rPr>
        <w:t>1</w:t>
      </w:r>
      <w:r w:rsidR="000A1EF1">
        <w:rPr>
          <w:rFonts w:cs="Courier New"/>
          <w:b/>
          <w:bCs/>
          <w:szCs w:val="24"/>
          <w:lang w:val="es-CL"/>
        </w:rPr>
        <w:t>5</w:t>
      </w:r>
      <w:r w:rsidRPr="007D6A89">
        <w:rPr>
          <w:rFonts w:cs="Courier New"/>
          <w:b/>
          <w:bCs/>
          <w:szCs w:val="24"/>
          <w:lang w:val="es-CL"/>
        </w:rPr>
        <w:t>.- Continuador legal.</w:t>
      </w:r>
      <w:r w:rsidRPr="007D6A89">
        <w:rPr>
          <w:rFonts w:cs="Courier New"/>
          <w:szCs w:val="24"/>
          <w:lang w:val="es-CL"/>
        </w:rPr>
        <w:t xml:space="preserve"> El </w:t>
      </w:r>
      <w:r w:rsidR="001E68A1">
        <w:rPr>
          <w:rFonts w:cs="Courier New"/>
          <w:szCs w:val="24"/>
          <w:lang w:val="es-CL"/>
        </w:rPr>
        <w:t>S</w:t>
      </w:r>
      <w:r w:rsidRPr="007D6A89">
        <w:rPr>
          <w:rFonts w:cs="Courier New"/>
          <w:szCs w:val="24"/>
          <w:lang w:val="es-CL"/>
        </w:rPr>
        <w:t xml:space="preserve">ervicio será, para todos los efectos legales, el sucesor y continuador legal de la Corporación de Asistencia Judicial de Tarapacá y Antofagasta; de la Corporación de Asistencia Judicial de la Región de Valparaíso; de la Corporación de Asistencia Judicial de la Región Metropolitana de Santiago y de la Corporación de Asistencia Judicial de la Región del Bío-Bío. </w:t>
      </w:r>
    </w:p>
    <w:p w14:paraId="10D0B5A8" w14:textId="77777777" w:rsidR="00FF2D0D" w:rsidRPr="007D6A89" w:rsidRDefault="00FF2D0D" w:rsidP="00625378">
      <w:pPr>
        <w:tabs>
          <w:tab w:val="left" w:pos="4678"/>
        </w:tabs>
        <w:spacing w:before="0" w:after="0" w:line="276" w:lineRule="auto"/>
        <w:ind w:left="2835" w:firstLine="1276"/>
        <w:rPr>
          <w:rFonts w:cs="Courier New"/>
          <w:szCs w:val="24"/>
          <w:lang w:val="es-CL"/>
        </w:rPr>
      </w:pPr>
    </w:p>
    <w:p w14:paraId="31D5A6C1" w14:textId="6501C7B1" w:rsidR="00FF2D0D" w:rsidRPr="007D6A89" w:rsidRDefault="00FF2D0D" w:rsidP="00625378">
      <w:pPr>
        <w:tabs>
          <w:tab w:val="left" w:pos="4678"/>
        </w:tabs>
        <w:spacing w:before="0" w:after="0" w:line="276" w:lineRule="auto"/>
        <w:ind w:left="2835" w:firstLine="1276"/>
        <w:rPr>
          <w:rFonts w:cs="Courier New"/>
          <w:szCs w:val="24"/>
          <w:lang w:val="es-CL"/>
        </w:rPr>
      </w:pPr>
      <w:r w:rsidRPr="007D6A89">
        <w:rPr>
          <w:rFonts w:cs="Courier New"/>
          <w:szCs w:val="24"/>
          <w:lang w:val="es-CL"/>
        </w:rPr>
        <w:t xml:space="preserve">Se entenderá que todas las menciones a las Corporaciones de Asistencia Judicial que se contengan en leyes, reglamentos, decretos, resoluciones, oficios, circulares, actos o contratos, o en cualquier otro documento, se refieren al Servicio Nacional de Acceso a la Justicia y Defensoría de Víctimas. Asimismo, se entenderán referidas al Director o Directora Nacional todas las menciones a los </w:t>
      </w:r>
      <w:bookmarkStart w:id="5" w:name="_Int_1LKAjcAS"/>
      <w:r w:rsidRPr="007D6A89">
        <w:rPr>
          <w:rFonts w:cs="Courier New"/>
          <w:szCs w:val="24"/>
          <w:lang w:val="es-CL"/>
        </w:rPr>
        <w:t>Directores</w:t>
      </w:r>
      <w:bookmarkEnd w:id="5"/>
      <w:r w:rsidRPr="007D6A89">
        <w:rPr>
          <w:rFonts w:cs="Courier New"/>
          <w:szCs w:val="24"/>
          <w:lang w:val="es-CL"/>
        </w:rPr>
        <w:t xml:space="preserve"> o </w:t>
      </w:r>
      <w:bookmarkStart w:id="6" w:name="_Int_JoM2alHo"/>
      <w:r w:rsidRPr="007D6A89">
        <w:rPr>
          <w:rFonts w:cs="Courier New"/>
          <w:szCs w:val="24"/>
          <w:lang w:val="es-CL"/>
        </w:rPr>
        <w:t>Directoras Generales</w:t>
      </w:r>
      <w:bookmarkEnd w:id="6"/>
      <w:r w:rsidRPr="007D6A89">
        <w:rPr>
          <w:rFonts w:cs="Courier New"/>
          <w:szCs w:val="24"/>
          <w:lang w:val="es-CL"/>
        </w:rPr>
        <w:t xml:space="preserve"> de las Corporaciones de Asistencia Judicial que se contengan en leyes, reglamentos, decretos, resoluciones, oficios, circulares, actos o contratos, o en cualquier otro documento.</w:t>
      </w:r>
    </w:p>
    <w:p w14:paraId="2439CEF8" w14:textId="77777777" w:rsidR="006C41D9" w:rsidRDefault="006C41D9" w:rsidP="002C3970">
      <w:pPr>
        <w:spacing w:before="0" w:line="276" w:lineRule="auto"/>
        <w:rPr>
          <w:rFonts w:cs="Courier New"/>
          <w:szCs w:val="24"/>
          <w:lang w:val="es-CL"/>
        </w:rPr>
      </w:pPr>
    </w:p>
    <w:p w14:paraId="61C58670" w14:textId="77777777" w:rsidR="00FF2D0D" w:rsidRPr="007D6A89"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TÍTULO II</w:t>
      </w:r>
    </w:p>
    <w:p w14:paraId="71C35FA9" w14:textId="77777777" w:rsidR="00FF2D0D" w:rsidRPr="007D6A89"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DEL ACCESO A LA JUSTICIA</w:t>
      </w:r>
    </w:p>
    <w:p w14:paraId="6F39C297" w14:textId="77777777" w:rsidR="00FF2D0D" w:rsidRPr="007D6A89" w:rsidRDefault="00FF2D0D" w:rsidP="000517DB">
      <w:pPr>
        <w:spacing w:before="0" w:after="0" w:line="276" w:lineRule="auto"/>
        <w:ind w:left="2835" w:firstLine="709"/>
        <w:rPr>
          <w:rFonts w:cs="Courier New"/>
          <w:b/>
          <w:bCs/>
          <w:szCs w:val="24"/>
          <w:lang w:val="es-CL"/>
        </w:rPr>
      </w:pPr>
    </w:p>
    <w:p w14:paraId="15EAFFC9" w14:textId="77777777" w:rsidR="00FF2D0D"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Párrafo 1º. De los usuarios del Servicio</w:t>
      </w:r>
    </w:p>
    <w:p w14:paraId="075058DC" w14:textId="77777777" w:rsidR="00434CC0" w:rsidRPr="007D6A89" w:rsidRDefault="00434CC0" w:rsidP="000517DB">
      <w:pPr>
        <w:spacing w:before="0" w:after="0" w:line="276" w:lineRule="auto"/>
        <w:ind w:left="2835"/>
        <w:jc w:val="center"/>
        <w:rPr>
          <w:rFonts w:cs="Courier New"/>
          <w:b/>
          <w:bCs/>
          <w:szCs w:val="24"/>
          <w:lang w:val="es-CL"/>
        </w:rPr>
      </w:pPr>
    </w:p>
    <w:p w14:paraId="4D7C2E52" w14:textId="4F2A70BD" w:rsidR="00FF2D0D" w:rsidRPr="007D6A89" w:rsidRDefault="00FF2D0D" w:rsidP="00434CC0">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bCs/>
          <w:szCs w:val="24"/>
          <w:lang w:val="es-CL"/>
        </w:rPr>
        <w:t>1</w:t>
      </w:r>
      <w:r w:rsidR="000A1EF1">
        <w:rPr>
          <w:rFonts w:cs="Courier New"/>
          <w:b/>
          <w:bCs/>
          <w:szCs w:val="24"/>
          <w:lang w:val="es-CL"/>
        </w:rPr>
        <w:t>6</w:t>
      </w:r>
      <w:r w:rsidRPr="007D6A89">
        <w:rPr>
          <w:rFonts w:cs="Courier New"/>
          <w:b/>
          <w:bCs/>
          <w:szCs w:val="24"/>
          <w:lang w:val="es-CL"/>
        </w:rPr>
        <w:t>.-</w:t>
      </w:r>
      <w:r w:rsidRPr="007D6A89">
        <w:rPr>
          <w:rFonts w:cs="Courier New"/>
          <w:szCs w:val="24"/>
          <w:lang w:val="es-CL"/>
        </w:rPr>
        <w:t xml:space="preserve"> </w:t>
      </w:r>
      <w:r w:rsidRPr="007D6A89">
        <w:rPr>
          <w:rFonts w:cs="Courier New"/>
          <w:b/>
          <w:bCs/>
          <w:szCs w:val="24"/>
          <w:lang w:val="es-CL"/>
        </w:rPr>
        <w:t>Usuarios.</w:t>
      </w:r>
      <w:r w:rsidRPr="007D6A89">
        <w:rPr>
          <w:rFonts w:cs="Courier New"/>
          <w:szCs w:val="24"/>
          <w:lang w:val="es-CL"/>
        </w:rPr>
        <w:t xml:space="preserve"> Todas las personas podrán requerir al Servicio información y orientación en materias </w:t>
      </w:r>
      <w:r w:rsidR="00F953AE">
        <w:rPr>
          <w:rFonts w:cs="Courier New"/>
          <w:szCs w:val="24"/>
          <w:lang w:val="es-CL"/>
        </w:rPr>
        <w:t>jurídicas</w:t>
      </w:r>
      <w:r w:rsidRPr="007D6A89">
        <w:rPr>
          <w:rFonts w:cs="Courier New"/>
          <w:szCs w:val="24"/>
          <w:lang w:val="es-CL"/>
        </w:rPr>
        <w:t xml:space="preserve">. </w:t>
      </w:r>
    </w:p>
    <w:p w14:paraId="3009DB21" w14:textId="77777777" w:rsidR="00FF2D0D" w:rsidRPr="007D6A89" w:rsidRDefault="00FF2D0D" w:rsidP="00434CC0">
      <w:pPr>
        <w:spacing w:before="0" w:after="0" w:line="276" w:lineRule="auto"/>
        <w:ind w:left="2835" w:firstLine="1276"/>
        <w:rPr>
          <w:rFonts w:cs="Courier New"/>
          <w:szCs w:val="24"/>
          <w:lang w:val="es-CL"/>
        </w:rPr>
      </w:pPr>
    </w:p>
    <w:p w14:paraId="05284494" w14:textId="6BA64D78"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 xml:space="preserve">De igual modo, se le deberá otorgar asesoría y representación jurídica a quienes no puedan procurárselas por sí mismos o pertenezcan a alguno de los grupos de especial protección a que </w:t>
      </w:r>
      <w:r w:rsidR="004216BD">
        <w:rPr>
          <w:rFonts w:cs="Courier New"/>
          <w:szCs w:val="24"/>
          <w:lang w:val="es-CL"/>
        </w:rPr>
        <w:t xml:space="preserve">se </w:t>
      </w:r>
      <w:r w:rsidRPr="007D6A89">
        <w:rPr>
          <w:rFonts w:cs="Courier New"/>
          <w:szCs w:val="24"/>
          <w:lang w:val="es-CL"/>
        </w:rPr>
        <w:t>refiere el artículo siguiente. En este último caso, el Servicio entregará igualmente apoyo social.</w:t>
      </w:r>
      <w:r w:rsidR="002F6FCC" w:rsidRPr="002F6FCC">
        <w:t xml:space="preserve"> </w:t>
      </w:r>
      <w:r w:rsidR="002F6FCC" w:rsidRPr="002F6FCC">
        <w:rPr>
          <w:rFonts w:cs="Courier New"/>
          <w:szCs w:val="24"/>
          <w:lang w:val="es-CL"/>
        </w:rPr>
        <w:t>Además</w:t>
      </w:r>
      <w:r w:rsidR="006534E4">
        <w:rPr>
          <w:rFonts w:cs="Courier New"/>
          <w:szCs w:val="24"/>
          <w:lang w:val="es-CL"/>
        </w:rPr>
        <w:t>,</w:t>
      </w:r>
      <w:r w:rsidR="002F6FCC" w:rsidRPr="002F6FCC">
        <w:rPr>
          <w:rFonts w:cs="Courier New"/>
          <w:szCs w:val="24"/>
          <w:lang w:val="es-CL"/>
        </w:rPr>
        <w:t xml:space="preserve"> podrá otorgar</w:t>
      </w:r>
      <w:r w:rsidR="006534E4">
        <w:rPr>
          <w:rFonts w:cs="Courier New"/>
          <w:szCs w:val="24"/>
          <w:lang w:val="es-CL"/>
        </w:rPr>
        <w:t>se</w:t>
      </w:r>
      <w:r w:rsidR="002F6FCC" w:rsidRPr="002F6FCC">
        <w:rPr>
          <w:rFonts w:cs="Courier New"/>
          <w:szCs w:val="24"/>
          <w:lang w:val="es-CL"/>
        </w:rPr>
        <w:t xml:space="preserve"> apoyo sicológico a quienes </w:t>
      </w:r>
      <w:r w:rsidR="000A1EF1">
        <w:rPr>
          <w:rFonts w:cs="Courier New"/>
          <w:szCs w:val="24"/>
          <w:lang w:val="es-CL"/>
        </w:rPr>
        <w:t>pertenezcan</w:t>
      </w:r>
      <w:r w:rsidR="002F6FCC" w:rsidRPr="002F6FCC">
        <w:rPr>
          <w:rFonts w:cs="Courier New"/>
          <w:szCs w:val="24"/>
          <w:lang w:val="es-CL"/>
        </w:rPr>
        <w:t xml:space="preserve"> a alguno de dichos grupos</w:t>
      </w:r>
      <w:r w:rsidR="000A1EF1">
        <w:rPr>
          <w:rFonts w:cs="Courier New"/>
          <w:szCs w:val="24"/>
          <w:lang w:val="es-CL"/>
        </w:rPr>
        <w:t>,</w:t>
      </w:r>
      <w:r w:rsidR="002F6FCC" w:rsidRPr="002F6FCC">
        <w:rPr>
          <w:rFonts w:cs="Courier New"/>
          <w:szCs w:val="24"/>
          <w:lang w:val="es-CL"/>
        </w:rPr>
        <w:t xml:space="preserve"> en los casos </w:t>
      </w:r>
      <w:r w:rsidR="006534E4">
        <w:rPr>
          <w:rFonts w:cs="Courier New"/>
          <w:szCs w:val="24"/>
          <w:lang w:val="es-CL"/>
        </w:rPr>
        <w:t xml:space="preserve">en </w:t>
      </w:r>
      <w:r w:rsidR="002F6FCC" w:rsidRPr="002F6FCC">
        <w:rPr>
          <w:rFonts w:cs="Courier New"/>
          <w:szCs w:val="24"/>
          <w:lang w:val="es-CL"/>
        </w:rPr>
        <w:t>que</w:t>
      </w:r>
      <w:r w:rsidR="006534E4">
        <w:rPr>
          <w:rFonts w:cs="Courier New"/>
          <w:szCs w:val="24"/>
          <w:lang w:val="es-CL"/>
        </w:rPr>
        <w:t xml:space="preserve"> así lo</w:t>
      </w:r>
      <w:r w:rsidR="002F6FCC" w:rsidRPr="002F6FCC">
        <w:rPr>
          <w:rFonts w:cs="Courier New"/>
          <w:szCs w:val="24"/>
          <w:lang w:val="es-CL"/>
        </w:rPr>
        <w:t xml:space="preserve"> disponga el Director </w:t>
      </w:r>
      <w:r w:rsidR="002F6FCC">
        <w:rPr>
          <w:rFonts w:cs="Courier New"/>
          <w:szCs w:val="24"/>
          <w:lang w:val="es-CL"/>
        </w:rPr>
        <w:t xml:space="preserve">o Directora </w:t>
      </w:r>
      <w:r w:rsidR="002F6FCC" w:rsidRPr="002F6FCC">
        <w:rPr>
          <w:rFonts w:cs="Courier New"/>
          <w:szCs w:val="24"/>
          <w:lang w:val="es-CL"/>
        </w:rPr>
        <w:t>Nacional.</w:t>
      </w:r>
    </w:p>
    <w:p w14:paraId="74DB8F18" w14:textId="77777777" w:rsidR="00FF2D0D" w:rsidRPr="007D6A89" w:rsidRDefault="00FF2D0D" w:rsidP="00434CC0">
      <w:pPr>
        <w:spacing w:before="0" w:after="0" w:line="276" w:lineRule="auto"/>
        <w:ind w:left="2835" w:firstLine="1276"/>
        <w:rPr>
          <w:rFonts w:cs="Courier New"/>
          <w:b/>
          <w:bCs/>
          <w:szCs w:val="24"/>
          <w:lang w:val="es-CL"/>
        </w:rPr>
      </w:pPr>
    </w:p>
    <w:p w14:paraId="260D87CD" w14:textId="35562BD0"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 xml:space="preserve">Quienes sean víctimas de delitos podrán requerir </w:t>
      </w:r>
      <w:r w:rsidRPr="007D6A89" w:rsidDel="00404DE6">
        <w:rPr>
          <w:rFonts w:cs="Courier New"/>
          <w:szCs w:val="24"/>
          <w:lang w:val="es-CL"/>
        </w:rPr>
        <w:t>a</w:t>
      </w:r>
      <w:r w:rsidRPr="007D6A89">
        <w:rPr>
          <w:rFonts w:cs="Courier New"/>
          <w:szCs w:val="24"/>
          <w:lang w:val="es-CL"/>
        </w:rPr>
        <w:t xml:space="preserve">sesoría y representación jurídica, </w:t>
      </w:r>
      <w:r w:rsidRPr="007D6A89" w:rsidDel="00404DE6">
        <w:rPr>
          <w:rFonts w:cs="Courier New"/>
          <w:szCs w:val="24"/>
          <w:lang w:val="es-CL"/>
        </w:rPr>
        <w:t>así como a</w:t>
      </w:r>
      <w:r w:rsidRPr="007D6A89">
        <w:rPr>
          <w:rFonts w:cs="Courier New"/>
          <w:szCs w:val="24"/>
          <w:lang w:val="es-CL"/>
        </w:rPr>
        <w:t xml:space="preserve">poyo social y sicológico, en los casos y a través de los medios establecidos en la ley y en </w:t>
      </w:r>
      <w:r w:rsidR="0056505E">
        <w:rPr>
          <w:rFonts w:cs="Courier New"/>
          <w:szCs w:val="24"/>
          <w:lang w:val="es-CL"/>
        </w:rPr>
        <w:t>el reglamento al que se refiere el artículo siguiente</w:t>
      </w:r>
      <w:r w:rsidRPr="007D6A89">
        <w:rPr>
          <w:rFonts w:cs="Courier New"/>
          <w:szCs w:val="24"/>
          <w:lang w:val="es-CL"/>
        </w:rPr>
        <w:t>.</w:t>
      </w:r>
    </w:p>
    <w:p w14:paraId="142D881E" w14:textId="77777777" w:rsidR="00D962DD" w:rsidRDefault="00D962DD" w:rsidP="00434CC0">
      <w:pPr>
        <w:spacing w:before="0" w:after="0" w:line="276" w:lineRule="auto"/>
        <w:ind w:left="2835" w:firstLine="1276"/>
        <w:rPr>
          <w:rFonts w:cs="Courier New"/>
          <w:b/>
          <w:bCs/>
          <w:szCs w:val="24"/>
          <w:lang w:val="es-CL"/>
        </w:rPr>
      </w:pPr>
    </w:p>
    <w:p w14:paraId="06B7E530" w14:textId="233A71D4" w:rsidR="00FF2D0D" w:rsidRPr="007D6A89" w:rsidRDefault="00FF2D0D" w:rsidP="00434CC0">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bCs/>
          <w:szCs w:val="24"/>
          <w:lang w:val="es-CL"/>
        </w:rPr>
        <w:t>1</w:t>
      </w:r>
      <w:r w:rsidR="000A1EF1">
        <w:rPr>
          <w:rFonts w:cs="Courier New"/>
          <w:b/>
          <w:bCs/>
          <w:szCs w:val="24"/>
          <w:lang w:val="es-CL"/>
        </w:rPr>
        <w:t>7</w:t>
      </w:r>
      <w:r w:rsidRPr="007D6A89">
        <w:rPr>
          <w:rFonts w:cs="Courier New"/>
          <w:b/>
          <w:bCs/>
          <w:szCs w:val="24"/>
          <w:lang w:val="es-CL"/>
        </w:rPr>
        <w:t xml:space="preserve">.- </w:t>
      </w:r>
      <w:r w:rsidR="002F6FCC">
        <w:rPr>
          <w:rFonts w:cs="Courier New"/>
          <w:b/>
          <w:bCs/>
          <w:szCs w:val="24"/>
          <w:lang w:val="es-CL"/>
        </w:rPr>
        <w:t>Reglamento</w:t>
      </w:r>
      <w:r w:rsidRPr="007D6A89">
        <w:rPr>
          <w:rFonts w:cs="Courier New"/>
          <w:szCs w:val="24"/>
          <w:lang w:val="es-CL"/>
        </w:rPr>
        <w:t>. Un reglamento dictado por el Ministerio de Justicia y Derechos Humanos, suscrito igualmente por el Ministro</w:t>
      </w:r>
      <w:r w:rsidR="00944E22">
        <w:rPr>
          <w:rFonts w:cs="Courier New"/>
          <w:szCs w:val="24"/>
          <w:lang w:val="es-CL"/>
        </w:rPr>
        <w:t xml:space="preserve"> o Ministra</w:t>
      </w:r>
      <w:r w:rsidRPr="007D6A89">
        <w:rPr>
          <w:rFonts w:cs="Courier New"/>
          <w:szCs w:val="24"/>
          <w:lang w:val="es-CL"/>
        </w:rPr>
        <w:t xml:space="preserve"> de Hacienda, </w:t>
      </w:r>
      <w:r w:rsidR="003A0DC9" w:rsidRPr="003A0DC9">
        <w:rPr>
          <w:rFonts w:cs="Courier New"/>
          <w:szCs w:val="24"/>
          <w:lang w:val="es-CL"/>
        </w:rPr>
        <w:t xml:space="preserve">definirá qué se entenderá por línea de acción y programa, y </w:t>
      </w:r>
      <w:r w:rsidRPr="007D6A89">
        <w:rPr>
          <w:rFonts w:cs="Courier New"/>
          <w:szCs w:val="24"/>
          <w:lang w:val="es-CL"/>
        </w:rPr>
        <w:t xml:space="preserve">establecerá las condiciones que permitan determinar los criterios de focalización que habilitarán a las personas a acceder a las prestaciones del Servicio, así como los </w:t>
      </w:r>
      <w:bookmarkStart w:id="7" w:name="_Hlk150448648"/>
      <w:r w:rsidRPr="007D6A89">
        <w:rPr>
          <w:rFonts w:cs="Courier New"/>
          <w:szCs w:val="24"/>
          <w:lang w:val="es-CL"/>
        </w:rPr>
        <w:t xml:space="preserve">instrumentos que se utilizarán para </w:t>
      </w:r>
      <w:bookmarkEnd w:id="7"/>
      <w:r w:rsidRPr="007D6A89">
        <w:rPr>
          <w:rFonts w:cs="Courier New"/>
          <w:szCs w:val="24"/>
          <w:lang w:val="es-CL"/>
        </w:rPr>
        <w:t xml:space="preserve">la verificación de estas condiciones. Con este fin, se podrán considerar, entre otras, circunstancias tales como la edad, el género, la situación de discapacidad, la pertenencia a pueblos indígenas, el desempleo, la calidad de beneficiario del Programa de Reparación y Atención Integral de Salud (PRAIS), y la condición de vulnerabilidad, en los términos dispuestos en el artículo 2º, numeral 3) de la ley Nº 20.530, que </w:t>
      </w:r>
      <w:r w:rsidR="00114C86">
        <w:rPr>
          <w:rFonts w:cs="Courier New"/>
          <w:szCs w:val="24"/>
          <w:lang w:val="es-CL"/>
        </w:rPr>
        <w:t>c</w:t>
      </w:r>
      <w:r w:rsidRPr="007D6A89">
        <w:rPr>
          <w:rFonts w:cs="Courier New"/>
          <w:szCs w:val="24"/>
          <w:lang w:val="es-CL"/>
        </w:rPr>
        <w:t xml:space="preserve">rea el Ministerio de Desarrollo Social y </w:t>
      </w:r>
      <w:r w:rsidR="000E58EB">
        <w:rPr>
          <w:rFonts w:cs="Courier New"/>
          <w:szCs w:val="24"/>
          <w:lang w:val="es-CL"/>
        </w:rPr>
        <w:t>F</w:t>
      </w:r>
      <w:r w:rsidRPr="007D6A89">
        <w:rPr>
          <w:rFonts w:cs="Courier New"/>
          <w:szCs w:val="24"/>
          <w:lang w:val="es-CL"/>
        </w:rPr>
        <w:t>amilia y modifica cuerpos legales que indica.</w:t>
      </w:r>
    </w:p>
    <w:p w14:paraId="57E01C35" w14:textId="77777777" w:rsidR="00FF2D0D" w:rsidRPr="007D6A89" w:rsidRDefault="00FF2D0D" w:rsidP="000517DB">
      <w:pPr>
        <w:spacing w:before="0" w:after="0" w:line="276" w:lineRule="auto"/>
        <w:ind w:left="2835" w:firstLine="709"/>
        <w:rPr>
          <w:rFonts w:cs="Courier New"/>
          <w:szCs w:val="24"/>
          <w:lang w:val="es-CL"/>
        </w:rPr>
      </w:pPr>
    </w:p>
    <w:p w14:paraId="4BA6F8D1" w14:textId="5AC0216E" w:rsidR="00FF2D0D" w:rsidRPr="00BD5694" w:rsidRDefault="00FF2D0D" w:rsidP="00434CC0">
      <w:pPr>
        <w:spacing w:before="0" w:after="0" w:line="276" w:lineRule="auto"/>
        <w:ind w:left="2835" w:firstLine="1276"/>
        <w:rPr>
          <w:rFonts w:cs="Courier New"/>
          <w:szCs w:val="24"/>
        </w:rPr>
      </w:pPr>
      <w:r w:rsidRPr="007D6A89">
        <w:rPr>
          <w:rFonts w:cs="Courier New"/>
          <w:szCs w:val="24"/>
          <w:lang w:val="es-CL"/>
        </w:rPr>
        <w:t xml:space="preserve">El reglamento podrá, además, </w:t>
      </w:r>
      <w:bookmarkStart w:id="8" w:name="_Hlk150448699"/>
      <w:r w:rsidRPr="007D6A89">
        <w:rPr>
          <w:rFonts w:cs="Courier New"/>
          <w:szCs w:val="24"/>
          <w:lang w:val="es-CL"/>
        </w:rPr>
        <w:t>determinar la existencia de grupos de especial protección que requieran prestaciones específicas bajo criterios diversos a los previstos para la población general</w:t>
      </w:r>
      <w:bookmarkEnd w:id="8"/>
      <w:r w:rsidRPr="007D6A89">
        <w:rPr>
          <w:rFonts w:cs="Courier New"/>
          <w:szCs w:val="24"/>
          <w:lang w:val="es-CL"/>
        </w:rPr>
        <w:t xml:space="preserve">. En estos casos, deberá disponerse de asesoría, defensa y representación jurídica especializadas, así como de apoyo social, de acuerdo </w:t>
      </w:r>
      <w:r w:rsidR="00991AF1">
        <w:rPr>
          <w:rFonts w:cs="Courier New"/>
          <w:szCs w:val="24"/>
          <w:lang w:val="es-CL"/>
        </w:rPr>
        <w:t>con</w:t>
      </w:r>
      <w:r w:rsidRPr="007D6A89">
        <w:rPr>
          <w:rFonts w:cs="Courier New"/>
          <w:szCs w:val="24"/>
          <w:lang w:val="es-CL"/>
        </w:rPr>
        <w:t xml:space="preserve"> las características particulares del respectivo grupo.</w:t>
      </w:r>
      <w:r w:rsidR="00190F1B" w:rsidRPr="00190F1B">
        <w:t xml:space="preserve"> </w:t>
      </w:r>
      <w:r w:rsidR="00190F1B" w:rsidRPr="00190F1B">
        <w:rPr>
          <w:rFonts w:cs="Courier New"/>
          <w:szCs w:val="24"/>
          <w:lang w:val="es-CL"/>
        </w:rPr>
        <w:t>Además</w:t>
      </w:r>
      <w:r w:rsidR="003349EA">
        <w:rPr>
          <w:rFonts w:cs="Courier New"/>
          <w:szCs w:val="24"/>
          <w:lang w:val="es-CL"/>
        </w:rPr>
        <w:t>,</w:t>
      </w:r>
      <w:r w:rsidR="00190F1B" w:rsidRPr="00190F1B">
        <w:rPr>
          <w:rFonts w:cs="Courier New"/>
          <w:szCs w:val="24"/>
          <w:lang w:val="es-CL"/>
        </w:rPr>
        <w:t xml:space="preserve"> podrá otorgar</w:t>
      </w:r>
      <w:r w:rsidR="00BD5694">
        <w:rPr>
          <w:rFonts w:cs="Courier New"/>
          <w:szCs w:val="24"/>
          <w:lang w:val="es-CL"/>
        </w:rPr>
        <w:t>se</w:t>
      </w:r>
      <w:r w:rsidR="00190F1B" w:rsidRPr="00190F1B">
        <w:rPr>
          <w:rFonts w:cs="Courier New"/>
          <w:szCs w:val="24"/>
          <w:lang w:val="es-CL"/>
        </w:rPr>
        <w:t xml:space="preserve"> apoyo sicológico a quienes pertene</w:t>
      </w:r>
      <w:r w:rsidR="003349EA">
        <w:rPr>
          <w:rFonts w:cs="Courier New"/>
          <w:szCs w:val="24"/>
          <w:lang w:val="es-CL"/>
        </w:rPr>
        <w:t>zcan</w:t>
      </w:r>
      <w:r w:rsidR="00190F1B" w:rsidRPr="00190F1B">
        <w:rPr>
          <w:rFonts w:cs="Courier New"/>
          <w:szCs w:val="24"/>
          <w:lang w:val="es-CL"/>
        </w:rPr>
        <w:t xml:space="preserve"> a alguno de dichos grupos</w:t>
      </w:r>
      <w:r w:rsidR="003349EA">
        <w:rPr>
          <w:rFonts w:cs="Courier New"/>
          <w:szCs w:val="24"/>
          <w:lang w:val="es-CL"/>
        </w:rPr>
        <w:t>,</w:t>
      </w:r>
      <w:r w:rsidR="00190F1B" w:rsidRPr="00190F1B">
        <w:rPr>
          <w:rFonts w:cs="Courier New"/>
          <w:szCs w:val="24"/>
          <w:lang w:val="es-CL"/>
        </w:rPr>
        <w:t xml:space="preserve"> en los casos </w:t>
      </w:r>
      <w:r w:rsidR="007479D9">
        <w:rPr>
          <w:rFonts w:cs="Courier New"/>
          <w:szCs w:val="24"/>
          <w:lang w:val="es-CL"/>
        </w:rPr>
        <w:t xml:space="preserve">en </w:t>
      </w:r>
      <w:r w:rsidR="00190F1B" w:rsidRPr="00190F1B">
        <w:rPr>
          <w:rFonts w:cs="Courier New"/>
          <w:szCs w:val="24"/>
          <w:lang w:val="es-CL"/>
        </w:rPr>
        <w:t>que</w:t>
      </w:r>
      <w:r w:rsidR="007479D9">
        <w:rPr>
          <w:rFonts w:cs="Courier New"/>
          <w:szCs w:val="24"/>
          <w:lang w:val="es-CL"/>
        </w:rPr>
        <w:t xml:space="preserve"> así lo</w:t>
      </w:r>
      <w:r w:rsidR="00190F1B" w:rsidRPr="00190F1B">
        <w:rPr>
          <w:rFonts w:cs="Courier New"/>
          <w:szCs w:val="24"/>
          <w:lang w:val="es-CL"/>
        </w:rPr>
        <w:t xml:space="preserve"> disponga el Director</w:t>
      </w:r>
      <w:r w:rsidR="00190F1B">
        <w:rPr>
          <w:rFonts w:cs="Courier New"/>
          <w:szCs w:val="24"/>
          <w:lang w:val="es-CL"/>
        </w:rPr>
        <w:t xml:space="preserve"> o Directora</w:t>
      </w:r>
      <w:r w:rsidR="00190F1B" w:rsidRPr="00190F1B">
        <w:rPr>
          <w:rFonts w:cs="Courier New"/>
          <w:szCs w:val="24"/>
          <w:lang w:val="es-CL"/>
        </w:rPr>
        <w:t xml:space="preserve"> Nacional.</w:t>
      </w:r>
    </w:p>
    <w:p w14:paraId="5FA4426A" w14:textId="77777777" w:rsidR="00FF2D0D" w:rsidRPr="007D6A89" w:rsidRDefault="00FF2D0D" w:rsidP="00434CC0">
      <w:pPr>
        <w:spacing w:before="0" w:after="0" w:line="276" w:lineRule="auto"/>
        <w:ind w:left="2835" w:firstLine="1276"/>
        <w:rPr>
          <w:rFonts w:cs="Courier New"/>
          <w:szCs w:val="24"/>
          <w:lang w:val="es-CL"/>
        </w:rPr>
      </w:pPr>
    </w:p>
    <w:p w14:paraId="561E03BB" w14:textId="7383AADA"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Asimismo, el reglamento establecerá criterios de priorización para la atención de víctimas de delitos, para lo cual deberá considerar aspectos tales como la gravedad del delito, su impacto social y</w:t>
      </w:r>
      <w:r w:rsidR="00A26C21">
        <w:rPr>
          <w:rFonts w:cs="Courier New"/>
          <w:szCs w:val="24"/>
          <w:lang w:val="es-CL"/>
        </w:rPr>
        <w:t xml:space="preserve"> la</w:t>
      </w:r>
      <w:r w:rsidRPr="007D6A89">
        <w:rPr>
          <w:rFonts w:cs="Courier New"/>
          <w:szCs w:val="24"/>
          <w:lang w:val="es-CL"/>
        </w:rPr>
        <w:t xml:space="preserve"> naturaleza de los bienes jurídicos </w:t>
      </w:r>
      <w:r w:rsidR="00C9483B">
        <w:rPr>
          <w:rFonts w:cs="Courier New"/>
          <w:szCs w:val="24"/>
          <w:lang w:val="es-CL"/>
        </w:rPr>
        <w:t>menoscabados</w:t>
      </w:r>
      <w:r w:rsidR="00C9483B" w:rsidRPr="007D6A89">
        <w:rPr>
          <w:rFonts w:cs="Courier New"/>
          <w:szCs w:val="24"/>
          <w:lang w:val="es-CL"/>
        </w:rPr>
        <w:t xml:space="preserve"> </w:t>
      </w:r>
      <w:r w:rsidRPr="007D6A89">
        <w:rPr>
          <w:rFonts w:cs="Courier New"/>
          <w:szCs w:val="24"/>
          <w:lang w:val="es-CL"/>
        </w:rPr>
        <w:t>por este.</w:t>
      </w:r>
    </w:p>
    <w:p w14:paraId="0FE45913" w14:textId="77777777" w:rsidR="00FF2D0D" w:rsidRPr="007D6A89" w:rsidRDefault="00FF2D0D" w:rsidP="00434CC0">
      <w:pPr>
        <w:spacing w:before="0" w:after="0" w:line="276" w:lineRule="auto"/>
        <w:ind w:left="2835" w:firstLine="1276"/>
        <w:rPr>
          <w:rFonts w:cs="Courier New"/>
          <w:szCs w:val="24"/>
          <w:lang w:val="es-CL"/>
        </w:rPr>
      </w:pPr>
    </w:p>
    <w:p w14:paraId="4639ED24" w14:textId="77777777"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 xml:space="preserve">El reglamento deberá resguardar, en todo caso, el pleno respeto de los derechos humanos de los usuarios, reconocidos en la Constitución Política de la República, los tratados internacionales ratificados por Chile que se encuentren vigentes y la legislación nacional dictada conforme a tales normas. </w:t>
      </w:r>
    </w:p>
    <w:p w14:paraId="374B639B" w14:textId="77777777" w:rsidR="00FF2D0D" w:rsidRPr="007D6A89" w:rsidRDefault="00FF2D0D" w:rsidP="00434CC0">
      <w:pPr>
        <w:spacing w:before="0" w:after="0" w:line="276" w:lineRule="auto"/>
        <w:ind w:left="2835" w:firstLine="1276"/>
        <w:rPr>
          <w:rFonts w:cs="Courier New"/>
          <w:szCs w:val="24"/>
          <w:lang w:val="es-CL"/>
        </w:rPr>
      </w:pPr>
    </w:p>
    <w:p w14:paraId="62390FDE" w14:textId="7B5A3D24"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El reglamento referido establecerá las causales de término de las prestaciones del Servicio</w:t>
      </w:r>
      <w:r w:rsidR="00242B5A">
        <w:rPr>
          <w:rFonts w:cs="Courier New"/>
          <w:szCs w:val="24"/>
          <w:lang w:val="es-CL"/>
        </w:rPr>
        <w:t xml:space="preserve"> y</w:t>
      </w:r>
      <w:r w:rsidRPr="007D6A89">
        <w:rPr>
          <w:rFonts w:cs="Courier New"/>
          <w:szCs w:val="24"/>
          <w:lang w:val="es-CL"/>
        </w:rPr>
        <w:t xml:space="preserve"> los procedimientos necesarios para su aplicación y fijará los sistemas de control y evaluación que utilizará el Servicio para velar por que se cumplan los requisitos establecidos.</w:t>
      </w:r>
    </w:p>
    <w:p w14:paraId="44876AD2" w14:textId="21FDBC87"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 xml:space="preserve">En tanto el patrocinio de una causa haya sido asumido por otro organismo público u otro abogado patrocinante, sin constar su término o revocación, al Servicio no le corresponderá otorgar al patrocinado, respecto de dicha materia, asesoría o representación jurídica. Lo anterior </w:t>
      </w:r>
      <w:r w:rsidR="00D86F09">
        <w:rPr>
          <w:rFonts w:cs="Courier New"/>
          <w:szCs w:val="24"/>
          <w:lang w:val="es-CL"/>
        </w:rPr>
        <w:t>rige también respecto de</w:t>
      </w:r>
      <w:r w:rsidRPr="007D6A89">
        <w:rPr>
          <w:rFonts w:cs="Courier New"/>
          <w:szCs w:val="24"/>
          <w:lang w:val="es-CL"/>
        </w:rPr>
        <w:t xml:space="preserve"> aquellos grupos que se encuentren especialmente protegidos por la ley o el reglamento, en caso de que la asesoría o representación jurídica le sea otorgada por otros medios.</w:t>
      </w:r>
    </w:p>
    <w:p w14:paraId="1A19E01F" w14:textId="77777777" w:rsidR="00FF2D0D" w:rsidRPr="007D6A89" w:rsidRDefault="00FF2D0D" w:rsidP="00434CC0">
      <w:pPr>
        <w:spacing w:before="0" w:line="276" w:lineRule="auto"/>
        <w:ind w:left="2835" w:firstLine="1276"/>
        <w:rPr>
          <w:rFonts w:cs="Courier New"/>
          <w:szCs w:val="24"/>
          <w:lang w:val="es-CL"/>
        </w:rPr>
      </w:pPr>
    </w:p>
    <w:p w14:paraId="6DB7B2F7" w14:textId="72819A6E" w:rsidR="00FF2D0D" w:rsidRPr="007D6A89" w:rsidRDefault="00FF2D0D" w:rsidP="00434CC0">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bCs/>
          <w:szCs w:val="24"/>
          <w:lang w:val="es-CL"/>
        </w:rPr>
        <w:t>1</w:t>
      </w:r>
      <w:r w:rsidR="000A1EF1">
        <w:rPr>
          <w:rFonts w:cs="Courier New"/>
          <w:b/>
          <w:bCs/>
          <w:szCs w:val="24"/>
          <w:lang w:val="es-CL"/>
        </w:rPr>
        <w:t>8</w:t>
      </w:r>
      <w:r w:rsidRPr="007D6A89">
        <w:rPr>
          <w:rFonts w:cs="Courier New"/>
          <w:b/>
          <w:bCs/>
          <w:szCs w:val="24"/>
          <w:lang w:val="es-CL"/>
        </w:rPr>
        <w:t>.- Acreditación del beneficio de asistencia jurídica gratuita.</w:t>
      </w:r>
      <w:r w:rsidRPr="007D6A89">
        <w:rPr>
          <w:rFonts w:cs="Courier New"/>
          <w:szCs w:val="24"/>
          <w:lang w:val="es-CL"/>
        </w:rPr>
        <w:t xml:space="preserve"> Los usuarios del Servicio gozarán, por el solo ministerio de la ley, del beneficio de asistencia jurídica gratuita a que se refiere el artículo 591 del Código Orgánico de Tribunales.</w:t>
      </w:r>
    </w:p>
    <w:p w14:paraId="3B59A64A" w14:textId="77777777" w:rsidR="00FF2D0D" w:rsidRPr="007D6A89" w:rsidRDefault="00FF2D0D" w:rsidP="00434CC0">
      <w:pPr>
        <w:spacing w:before="0" w:after="0" w:line="276" w:lineRule="auto"/>
        <w:ind w:left="2835" w:firstLine="1276"/>
        <w:rPr>
          <w:rFonts w:cs="Courier New"/>
          <w:szCs w:val="24"/>
          <w:lang w:val="es-CL"/>
        </w:rPr>
      </w:pPr>
    </w:p>
    <w:p w14:paraId="24ED3F8D" w14:textId="496CEF52"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 xml:space="preserve">El beneficio de asistencia jurídica gratuita se acreditará con el certificado respectivo del Servicio, emitido en soporte de papel o en formato electrónico, en el cual se individualizará al usuario y el procedimiento judicial o asunto en que se hará valer. </w:t>
      </w:r>
    </w:p>
    <w:p w14:paraId="3CABCE7A" w14:textId="77777777" w:rsidR="00FF2D0D" w:rsidRPr="007D6A89" w:rsidRDefault="00FF2D0D" w:rsidP="000517DB">
      <w:pPr>
        <w:spacing w:before="0" w:after="0" w:line="276" w:lineRule="auto"/>
        <w:ind w:left="2835" w:firstLine="709"/>
        <w:rPr>
          <w:rFonts w:cs="Courier New"/>
          <w:szCs w:val="24"/>
          <w:lang w:val="es-CL"/>
        </w:rPr>
      </w:pPr>
    </w:p>
    <w:p w14:paraId="261CF863" w14:textId="77777777" w:rsidR="00FF2D0D"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Párrafo 2º. De las prestaciones</w:t>
      </w:r>
    </w:p>
    <w:p w14:paraId="348D7AC8" w14:textId="77777777" w:rsidR="000517DB" w:rsidRPr="007D6A89" w:rsidRDefault="000517DB" w:rsidP="003831CE">
      <w:pPr>
        <w:spacing w:before="0" w:after="0" w:line="276" w:lineRule="auto"/>
        <w:ind w:left="2835"/>
        <w:rPr>
          <w:rFonts w:cs="Courier New"/>
          <w:b/>
          <w:bCs/>
          <w:szCs w:val="24"/>
          <w:lang w:val="es-CL"/>
        </w:rPr>
      </w:pPr>
    </w:p>
    <w:p w14:paraId="6433E7BC" w14:textId="3F4DDD9C" w:rsidR="00FF2D0D" w:rsidRPr="007D6A89" w:rsidRDefault="00FF2D0D" w:rsidP="00434CC0">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bCs/>
          <w:szCs w:val="24"/>
          <w:lang w:val="es-CL"/>
        </w:rPr>
        <w:t>1</w:t>
      </w:r>
      <w:r w:rsidR="000A1EF1">
        <w:rPr>
          <w:rFonts w:cs="Courier New"/>
          <w:b/>
          <w:bCs/>
          <w:szCs w:val="24"/>
          <w:lang w:val="es-CL"/>
        </w:rPr>
        <w:t>9</w:t>
      </w:r>
      <w:r w:rsidRPr="007D6A89">
        <w:rPr>
          <w:rFonts w:cs="Courier New"/>
          <w:b/>
          <w:bCs/>
          <w:szCs w:val="24"/>
          <w:lang w:val="es-CL"/>
        </w:rPr>
        <w:t>.- De la</w:t>
      </w:r>
      <w:r w:rsidR="00135AFB">
        <w:rPr>
          <w:rFonts w:cs="Courier New"/>
          <w:b/>
          <w:bCs/>
          <w:szCs w:val="24"/>
          <w:lang w:val="es-CL"/>
        </w:rPr>
        <w:t xml:space="preserve"> profesionalización de los prestadores</w:t>
      </w:r>
      <w:r w:rsidRPr="007D6A89">
        <w:rPr>
          <w:rFonts w:cs="Courier New"/>
          <w:b/>
          <w:bCs/>
          <w:szCs w:val="24"/>
          <w:lang w:val="es-CL"/>
        </w:rPr>
        <w:t xml:space="preserve"> del Servicio. </w:t>
      </w:r>
      <w:r w:rsidRPr="007D6A89">
        <w:rPr>
          <w:rFonts w:cs="Courier New"/>
          <w:szCs w:val="24"/>
          <w:lang w:val="es-CL"/>
        </w:rPr>
        <w:t xml:space="preserve">El Servicio deberá procurar que en las prestaciones que ejecute respecto de sus usuarios intervenga personal profesional calificado para el desempeño de sus respectivas funciones. De manera excepcional, los abogados y abogadas podrán ser apoyados por postulantes al título de abogada y abogado que </w:t>
      </w:r>
      <w:r w:rsidR="005E2B8B">
        <w:rPr>
          <w:rFonts w:cs="Courier New"/>
          <w:szCs w:val="24"/>
          <w:lang w:val="es-CL"/>
        </w:rPr>
        <w:t>se encuentren realizando</w:t>
      </w:r>
      <w:r w:rsidR="005E2B8B" w:rsidRPr="007D6A89">
        <w:rPr>
          <w:rFonts w:cs="Courier New"/>
          <w:szCs w:val="24"/>
          <w:lang w:val="es-CL"/>
        </w:rPr>
        <w:t xml:space="preserve"> </w:t>
      </w:r>
      <w:r w:rsidRPr="007D6A89">
        <w:rPr>
          <w:rFonts w:cs="Courier New"/>
          <w:szCs w:val="24"/>
          <w:lang w:val="es-CL"/>
        </w:rPr>
        <w:t xml:space="preserve">sus prácticas profesionales </w:t>
      </w:r>
      <w:r w:rsidR="00CB4A27">
        <w:rPr>
          <w:rFonts w:cs="Courier New"/>
          <w:szCs w:val="24"/>
          <w:lang w:val="es-CL"/>
        </w:rPr>
        <w:t>según</w:t>
      </w:r>
      <w:r w:rsidRPr="007D6A89">
        <w:rPr>
          <w:rFonts w:cs="Courier New"/>
          <w:szCs w:val="24"/>
          <w:lang w:val="es-CL"/>
        </w:rPr>
        <w:t xml:space="preserve"> lo dispuesto en el artículo 523 del Código Orgánico de Tribunales.</w:t>
      </w:r>
    </w:p>
    <w:p w14:paraId="364E0D03" w14:textId="77777777" w:rsidR="00FF2D0D" w:rsidRPr="007D6A89" w:rsidRDefault="00FF2D0D" w:rsidP="002C3970">
      <w:pPr>
        <w:spacing w:before="0" w:line="276" w:lineRule="auto"/>
        <w:ind w:left="2835" w:firstLine="709"/>
        <w:rPr>
          <w:rFonts w:cs="Courier New"/>
          <w:b/>
          <w:bCs/>
          <w:szCs w:val="24"/>
          <w:lang w:val="es-CL"/>
        </w:rPr>
      </w:pPr>
    </w:p>
    <w:p w14:paraId="5A7C97AE" w14:textId="735912B2" w:rsidR="00FF2D0D" w:rsidRPr="007D6A89" w:rsidRDefault="00FF2D0D" w:rsidP="00434CC0">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Pr>
          <w:rFonts w:cs="Courier New"/>
          <w:b/>
          <w:bCs/>
          <w:szCs w:val="24"/>
          <w:lang w:val="es-CL"/>
        </w:rPr>
        <w:t>20</w:t>
      </w:r>
      <w:r w:rsidRPr="007D6A89">
        <w:rPr>
          <w:rFonts w:cs="Courier New"/>
          <w:b/>
          <w:bCs/>
          <w:szCs w:val="24"/>
          <w:lang w:val="es-CL"/>
        </w:rPr>
        <w:t xml:space="preserve">.- </w:t>
      </w:r>
      <w:bookmarkStart w:id="9" w:name="_Hlk150440377"/>
      <w:r w:rsidRPr="007D6A89">
        <w:rPr>
          <w:rFonts w:cs="Courier New"/>
          <w:b/>
          <w:bCs/>
          <w:szCs w:val="24"/>
          <w:lang w:val="es-CL"/>
        </w:rPr>
        <w:t>Receptor judicial especial</w:t>
      </w:r>
      <w:bookmarkEnd w:id="9"/>
      <w:r w:rsidRPr="007D6A89">
        <w:rPr>
          <w:rFonts w:cs="Courier New"/>
          <w:b/>
          <w:bCs/>
          <w:szCs w:val="24"/>
          <w:lang w:val="es-CL"/>
        </w:rPr>
        <w:t>.</w:t>
      </w:r>
      <w:r w:rsidRPr="007D6A89">
        <w:rPr>
          <w:rFonts w:cs="Courier New"/>
          <w:szCs w:val="24"/>
          <w:lang w:val="es-CL"/>
        </w:rPr>
        <w:t xml:space="preserve"> Tratándose de causas en las cuales la representación corresponda a abogados del Servicio Nacional de Acceso a la Justicia y Defensoría de Víctimas, la designación de receptor judicial especial a que</w:t>
      </w:r>
      <w:r w:rsidR="003471C1">
        <w:rPr>
          <w:rFonts w:cs="Courier New"/>
          <w:szCs w:val="24"/>
          <w:lang w:val="es-CL"/>
        </w:rPr>
        <w:t xml:space="preserve"> se</w:t>
      </w:r>
      <w:r w:rsidRPr="007D6A89">
        <w:rPr>
          <w:rFonts w:cs="Courier New"/>
          <w:szCs w:val="24"/>
          <w:lang w:val="es-CL"/>
        </w:rPr>
        <w:t xml:space="preserve"> refiere el artículo 595 del Código Orgánico de Tribunales podrá recaer en algún funcionario del Servicio, designado para tal efecto mediante resolución del </w:t>
      </w:r>
      <w:bookmarkStart w:id="10" w:name="_Int_rY6yjWim"/>
      <w:r w:rsidRPr="007D6A89">
        <w:rPr>
          <w:rFonts w:cs="Courier New"/>
          <w:szCs w:val="24"/>
          <w:lang w:val="es-CL"/>
        </w:rPr>
        <w:t>Director</w:t>
      </w:r>
      <w:bookmarkEnd w:id="10"/>
      <w:r w:rsidRPr="007D6A89">
        <w:rPr>
          <w:rFonts w:cs="Courier New"/>
          <w:szCs w:val="24"/>
          <w:lang w:val="es-CL"/>
        </w:rPr>
        <w:t xml:space="preserve"> o Directora Regional respectivo. Esta designación podrá hacerse directamente, sin necesidad de efectuar la designación de un receptor judicial mediante el sistema del turno.</w:t>
      </w:r>
    </w:p>
    <w:p w14:paraId="78D3D4C9" w14:textId="77777777" w:rsidR="00FF2D0D" w:rsidRPr="007D6A89" w:rsidRDefault="00FF2D0D" w:rsidP="00434CC0">
      <w:pPr>
        <w:spacing w:before="0" w:after="0" w:line="276" w:lineRule="auto"/>
        <w:ind w:left="2835" w:firstLine="1276"/>
        <w:rPr>
          <w:rFonts w:cs="Courier New"/>
          <w:szCs w:val="24"/>
          <w:lang w:val="es-CL"/>
        </w:rPr>
      </w:pPr>
    </w:p>
    <w:p w14:paraId="71971668" w14:textId="77777777"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La designación podrá realizarse sin especificación de un procedimiento, asunto o actuación determinada. En tales casos, la designación que efectúe el Director o Directora Regional deberá ser comunicada a la Corte de Apelaciones respectiva, pudiendo realizarse su revocación de la misma forma. El texto íntegro de estas resoluciones deberá ser publicado en la página web del servicio.</w:t>
      </w:r>
    </w:p>
    <w:p w14:paraId="4C43897E" w14:textId="77777777" w:rsidR="00FF2D0D" w:rsidRPr="007D6A89" w:rsidRDefault="00FF2D0D" w:rsidP="00434CC0">
      <w:pPr>
        <w:spacing w:before="0" w:after="0" w:line="276" w:lineRule="auto"/>
        <w:ind w:left="2835" w:firstLine="1276"/>
        <w:rPr>
          <w:rFonts w:cs="Courier New"/>
          <w:szCs w:val="24"/>
          <w:lang w:val="es-CL"/>
        </w:rPr>
      </w:pPr>
    </w:p>
    <w:p w14:paraId="55FE8E66" w14:textId="77777777"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Los funcionarios que se designen para estos fines serán administrativa, civil y penalmente responsables por las actuaciones que ejecuten en su rol de receptores judiciales.</w:t>
      </w:r>
    </w:p>
    <w:p w14:paraId="0A6A5A44" w14:textId="77777777" w:rsidR="00FF2D0D" w:rsidRPr="007D6A89" w:rsidRDefault="00FF2D0D" w:rsidP="00434CC0">
      <w:pPr>
        <w:spacing w:before="0" w:line="276" w:lineRule="auto"/>
        <w:ind w:left="2835" w:firstLine="1276"/>
        <w:rPr>
          <w:rFonts w:cs="Courier New"/>
          <w:szCs w:val="24"/>
          <w:lang w:val="es-CL"/>
        </w:rPr>
      </w:pPr>
    </w:p>
    <w:p w14:paraId="085A8D07" w14:textId="1B6B1171" w:rsidR="00FF2D0D" w:rsidRPr="007D6A89" w:rsidRDefault="00FF2D0D" w:rsidP="00434CC0">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bCs/>
          <w:szCs w:val="24"/>
          <w:lang w:val="es-CL"/>
        </w:rPr>
        <w:t>2</w:t>
      </w:r>
      <w:r w:rsidR="000A1EF1">
        <w:rPr>
          <w:rFonts w:cs="Courier New"/>
          <w:b/>
          <w:bCs/>
          <w:szCs w:val="24"/>
          <w:lang w:val="es-CL"/>
        </w:rPr>
        <w:t>1</w:t>
      </w:r>
      <w:r w:rsidRPr="007D6A89">
        <w:rPr>
          <w:rFonts w:cs="Courier New"/>
          <w:b/>
          <w:bCs/>
          <w:szCs w:val="24"/>
          <w:lang w:val="es-CL"/>
        </w:rPr>
        <w:t xml:space="preserve">.- De la información u orientación y de la asesoría y representación jurídica. </w:t>
      </w:r>
      <w:r w:rsidRPr="007D6A89">
        <w:rPr>
          <w:rFonts w:cs="Courier New"/>
          <w:szCs w:val="24"/>
          <w:lang w:val="es-CL"/>
        </w:rPr>
        <w:t>Se entenderá por información u orientación en derechos aquella prestación destinada a atender y resolver necesidades jurídicas, mediante la entrega, a nivel individual o colectivo, de orientación e información legal, y la educación y promoción de derechos.</w:t>
      </w:r>
    </w:p>
    <w:p w14:paraId="14E10BFB" w14:textId="77777777" w:rsidR="00FF2D0D" w:rsidRPr="007D6A89" w:rsidRDefault="00FF2D0D" w:rsidP="00434CC0">
      <w:pPr>
        <w:spacing w:before="0" w:after="0" w:line="276" w:lineRule="auto"/>
        <w:ind w:left="2835" w:firstLine="1276"/>
        <w:rPr>
          <w:rFonts w:cs="Courier New"/>
          <w:szCs w:val="24"/>
          <w:lang w:val="es-CL"/>
        </w:rPr>
      </w:pPr>
    </w:p>
    <w:p w14:paraId="189545C6" w14:textId="4D75965A"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 xml:space="preserve">La asesoría jurídica comprende todas aquellas prestaciones destinadas a la resolución de una necesidad o conflicto jurídico, comprendiendo la definición de la estrategia jurídica para el caso particular, las gestiones necesarias para su </w:t>
      </w:r>
      <w:r w:rsidR="005A0BA5">
        <w:rPr>
          <w:rFonts w:cs="Courier New"/>
          <w:szCs w:val="24"/>
          <w:lang w:val="es-CL"/>
        </w:rPr>
        <w:t>ejecución</w:t>
      </w:r>
      <w:r w:rsidRPr="007D6A89">
        <w:rPr>
          <w:rFonts w:cs="Courier New"/>
          <w:szCs w:val="24"/>
          <w:lang w:val="es-CL"/>
        </w:rPr>
        <w:t>, así como la utilización de mecanismos colaborativos, según corresponda.</w:t>
      </w:r>
    </w:p>
    <w:p w14:paraId="31A26923" w14:textId="77777777" w:rsidR="00FF2D0D" w:rsidRPr="007D6A89" w:rsidRDefault="00FF2D0D" w:rsidP="00434CC0">
      <w:pPr>
        <w:spacing w:before="0" w:after="0" w:line="276" w:lineRule="auto"/>
        <w:ind w:left="2835" w:firstLine="1276"/>
        <w:rPr>
          <w:rFonts w:cs="Courier New"/>
          <w:szCs w:val="24"/>
          <w:lang w:val="es-CL"/>
        </w:rPr>
      </w:pPr>
    </w:p>
    <w:p w14:paraId="3EA84400" w14:textId="13E676B4"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 xml:space="preserve">El otorgamiento de </w:t>
      </w:r>
      <w:bookmarkStart w:id="11" w:name="_Hlk150449980"/>
      <w:r w:rsidRPr="007D6A89">
        <w:rPr>
          <w:rFonts w:cs="Courier New"/>
          <w:szCs w:val="24"/>
          <w:lang w:val="es-CL"/>
        </w:rPr>
        <w:t xml:space="preserve">representación jurídica comprende el ejercicio de derechos </w:t>
      </w:r>
      <w:r w:rsidR="00D7420A">
        <w:rPr>
          <w:rFonts w:cs="Courier New"/>
          <w:szCs w:val="24"/>
          <w:lang w:val="es-CL"/>
        </w:rPr>
        <w:t>y la</w:t>
      </w:r>
      <w:r w:rsidRPr="007D6A89">
        <w:rPr>
          <w:rFonts w:cs="Courier New"/>
          <w:szCs w:val="24"/>
          <w:lang w:val="es-CL"/>
        </w:rPr>
        <w:t xml:space="preserve"> interposición de acciones por parte del Servicio en representación del usuario ante las instancias judiciales destinadas a conocer y resolver la pretensión o conflicto jurídico existente</w:t>
      </w:r>
      <w:bookmarkEnd w:id="11"/>
      <w:r w:rsidRPr="007D6A89">
        <w:rPr>
          <w:rFonts w:cs="Courier New"/>
          <w:szCs w:val="24"/>
          <w:lang w:val="es-CL"/>
        </w:rPr>
        <w:t>.</w:t>
      </w:r>
    </w:p>
    <w:p w14:paraId="58457722" w14:textId="77777777" w:rsidR="00FF2D0D" w:rsidRPr="007D6A89" w:rsidRDefault="00FF2D0D" w:rsidP="00434CC0">
      <w:pPr>
        <w:spacing w:before="0" w:after="0" w:line="276" w:lineRule="auto"/>
        <w:ind w:left="2835" w:firstLine="1276"/>
        <w:rPr>
          <w:rFonts w:cs="Courier New"/>
          <w:szCs w:val="24"/>
          <w:lang w:val="es-CL"/>
        </w:rPr>
      </w:pPr>
    </w:p>
    <w:p w14:paraId="7BF849F6" w14:textId="77777777"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El Servicio podrá, en un mismo proceso judicial, otorgar patrocinio a personas que tengan intereses jurídicos contrapuestos, siempre que todas ellas cumplan con los requisitos establecidos para ser usuarias del Servicio. En este caso, el Servicio deberá organizarse a efectos de asegurar la debida lealtad en la defensa de los intereses que le han sido encomendados.</w:t>
      </w:r>
    </w:p>
    <w:p w14:paraId="7F3A50CF" w14:textId="77777777" w:rsidR="00FF2D0D" w:rsidRPr="007D6A89" w:rsidRDefault="00FF2D0D" w:rsidP="00434CC0">
      <w:pPr>
        <w:spacing w:before="0" w:line="276" w:lineRule="auto"/>
        <w:ind w:left="2835" w:firstLine="1276"/>
        <w:rPr>
          <w:rFonts w:cs="Courier New"/>
          <w:szCs w:val="24"/>
          <w:lang w:val="es-CL"/>
        </w:rPr>
      </w:pPr>
    </w:p>
    <w:p w14:paraId="7B3B0B82" w14:textId="520FE8CF" w:rsidR="00FF2D0D" w:rsidRPr="007D6A89" w:rsidRDefault="00FF2D0D" w:rsidP="00434CC0">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bCs/>
          <w:szCs w:val="24"/>
          <w:lang w:val="es-CL"/>
        </w:rPr>
        <w:t>2</w:t>
      </w:r>
      <w:r w:rsidR="000A1EF1">
        <w:rPr>
          <w:rFonts w:cs="Courier New"/>
          <w:b/>
          <w:bCs/>
          <w:szCs w:val="24"/>
          <w:lang w:val="es-CL"/>
        </w:rPr>
        <w:t>2</w:t>
      </w:r>
      <w:r w:rsidRPr="007D6A89">
        <w:rPr>
          <w:rFonts w:cs="Courier New"/>
          <w:b/>
          <w:bCs/>
          <w:szCs w:val="24"/>
          <w:lang w:val="es-CL"/>
        </w:rPr>
        <w:t>.- Atención a grupos de especial protección.</w:t>
      </w:r>
      <w:r w:rsidRPr="007D6A89">
        <w:rPr>
          <w:rFonts w:cs="Courier New"/>
          <w:szCs w:val="24"/>
          <w:lang w:val="es-CL"/>
        </w:rPr>
        <w:t xml:space="preserve"> El Servicio proveerá información</w:t>
      </w:r>
      <w:r w:rsidR="00F32DB3">
        <w:rPr>
          <w:rFonts w:cs="Courier New"/>
          <w:szCs w:val="24"/>
          <w:lang w:val="es-CL"/>
        </w:rPr>
        <w:t>,</w:t>
      </w:r>
      <w:r w:rsidRPr="007D6A89">
        <w:rPr>
          <w:rFonts w:cs="Courier New"/>
          <w:szCs w:val="24"/>
          <w:lang w:val="es-CL"/>
        </w:rPr>
        <w:t xml:space="preserve"> orientación, asesoría y representación jurídica especializadas,</w:t>
      </w:r>
      <w:r w:rsidR="001B2E36" w:rsidRPr="001B2E36">
        <w:rPr>
          <w:rFonts w:cs="Courier New"/>
          <w:szCs w:val="24"/>
          <w:lang w:val="es-CL"/>
        </w:rPr>
        <w:t xml:space="preserve"> </w:t>
      </w:r>
      <w:r w:rsidR="001B2E36">
        <w:rPr>
          <w:rFonts w:cs="Courier New"/>
          <w:szCs w:val="24"/>
          <w:lang w:val="es-CL"/>
        </w:rPr>
        <w:t xml:space="preserve">así como apoyo </w:t>
      </w:r>
      <w:r w:rsidR="001B2E36" w:rsidRPr="007D6A89">
        <w:rPr>
          <w:rFonts w:cs="Courier New"/>
          <w:szCs w:val="24"/>
          <w:lang w:val="es-CL"/>
        </w:rPr>
        <w:t>social</w:t>
      </w:r>
      <w:r w:rsidR="001B2E36">
        <w:rPr>
          <w:rFonts w:cs="Courier New"/>
          <w:szCs w:val="24"/>
          <w:lang w:val="es-CL"/>
        </w:rPr>
        <w:t>,</w:t>
      </w:r>
      <w:r w:rsidRPr="007D6A89">
        <w:rPr>
          <w:rFonts w:cs="Courier New"/>
          <w:szCs w:val="24"/>
          <w:lang w:val="es-CL"/>
        </w:rPr>
        <w:t xml:space="preserve"> según se requiera</w:t>
      </w:r>
      <w:r w:rsidR="00E80621">
        <w:rPr>
          <w:rFonts w:cs="Courier New"/>
          <w:szCs w:val="24"/>
          <w:lang w:val="es-CL"/>
        </w:rPr>
        <w:t xml:space="preserve">, </w:t>
      </w:r>
      <w:r w:rsidRPr="007D6A89">
        <w:rPr>
          <w:rFonts w:cs="Courier New"/>
          <w:szCs w:val="24"/>
          <w:lang w:val="es-CL"/>
        </w:rPr>
        <w:t xml:space="preserve">a las personas que integran los grupos de especial protección previstos en el reglamento a que </w:t>
      </w:r>
      <w:r w:rsidR="00966D1C">
        <w:rPr>
          <w:rFonts w:cs="Courier New"/>
          <w:szCs w:val="24"/>
          <w:lang w:val="es-CL"/>
        </w:rPr>
        <w:t xml:space="preserve">se </w:t>
      </w:r>
      <w:r w:rsidRPr="007D6A89">
        <w:rPr>
          <w:rFonts w:cs="Courier New"/>
          <w:szCs w:val="24"/>
          <w:lang w:val="es-CL"/>
        </w:rPr>
        <w:t xml:space="preserve">refiere el artículo </w:t>
      </w:r>
      <w:r w:rsidR="002225CA" w:rsidRPr="007D6A89">
        <w:rPr>
          <w:rFonts w:cs="Courier New"/>
          <w:szCs w:val="24"/>
          <w:lang w:val="es-CL"/>
        </w:rPr>
        <w:t>1</w:t>
      </w:r>
      <w:r w:rsidR="002225CA">
        <w:rPr>
          <w:rFonts w:cs="Courier New"/>
          <w:szCs w:val="24"/>
          <w:lang w:val="es-CL"/>
        </w:rPr>
        <w:t>7</w:t>
      </w:r>
      <w:r w:rsidR="002225CA" w:rsidRPr="007D6A89">
        <w:rPr>
          <w:rFonts w:cs="Courier New"/>
          <w:szCs w:val="24"/>
          <w:lang w:val="es-CL"/>
        </w:rPr>
        <w:t xml:space="preserve"> </w:t>
      </w:r>
      <w:r w:rsidRPr="007D6A89">
        <w:rPr>
          <w:rFonts w:cs="Courier New"/>
          <w:szCs w:val="24"/>
          <w:lang w:val="es-CL"/>
        </w:rPr>
        <w:t>o en otras leyes especiales.</w:t>
      </w:r>
    </w:p>
    <w:p w14:paraId="2335733D" w14:textId="77777777" w:rsidR="00FF2D0D" w:rsidRPr="007D6A89" w:rsidRDefault="00FF2D0D" w:rsidP="00434CC0">
      <w:pPr>
        <w:spacing w:before="0" w:after="0" w:line="276" w:lineRule="auto"/>
        <w:ind w:left="2835" w:firstLine="1276"/>
        <w:rPr>
          <w:rFonts w:cs="Courier New"/>
          <w:szCs w:val="24"/>
          <w:lang w:val="es-CL"/>
        </w:rPr>
      </w:pPr>
    </w:p>
    <w:p w14:paraId="5492AC1F" w14:textId="41D20975" w:rsidR="00FF2D0D" w:rsidRPr="007D6A89" w:rsidRDefault="00FF2D0D" w:rsidP="00434CC0">
      <w:pPr>
        <w:spacing w:before="0" w:after="0" w:line="276" w:lineRule="auto"/>
        <w:ind w:left="2835" w:firstLine="1276"/>
        <w:rPr>
          <w:rFonts w:cs="Courier New"/>
          <w:szCs w:val="24"/>
          <w:lang w:val="es-CL"/>
        </w:rPr>
      </w:pPr>
      <w:r w:rsidRPr="007D6A89">
        <w:rPr>
          <w:rFonts w:cs="Courier New"/>
          <w:szCs w:val="24"/>
          <w:lang w:val="es-CL"/>
        </w:rPr>
        <w:t>El Servicio deberá procurar la atención integral de estas personas, otorgando, en los casos en que corresponda</w:t>
      </w:r>
      <w:r w:rsidR="00A95034">
        <w:rPr>
          <w:rFonts w:cs="Courier New"/>
          <w:szCs w:val="24"/>
          <w:lang w:val="es-CL"/>
        </w:rPr>
        <w:t>,</w:t>
      </w:r>
      <w:r w:rsidR="00C80D34" w:rsidRPr="00C80D34">
        <w:rPr>
          <w:rFonts w:cs="Courier New"/>
          <w:szCs w:val="24"/>
        </w:rPr>
        <w:t xml:space="preserve"> </w:t>
      </w:r>
      <w:r w:rsidR="00475296">
        <w:rPr>
          <w:rFonts w:cs="Courier New"/>
          <w:szCs w:val="24"/>
        </w:rPr>
        <w:t xml:space="preserve">de acuerdo </w:t>
      </w:r>
      <w:r w:rsidR="009E60C7">
        <w:rPr>
          <w:rFonts w:cs="Courier New"/>
          <w:szCs w:val="24"/>
        </w:rPr>
        <w:t>con</w:t>
      </w:r>
      <w:r w:rsidR="00475296">
        <w:rPr>
          <w:rFonts w:cs="Courier New"/>
          <w:szCs w:val="24"/>
        </w:rPr>
        <w:t xml:space="preserve"> lo dispuesto por</w:t>
      </w:r>
      <w:r w:rsidR="00C80D34" w:rsidRPr="00C80D34">
        <w:rPr>
          <w:rFonts w:cs="Courier New"/>
          <w:szCs w:val="24"/>
        </w:rPr>
        <w:t xml:space="preserve"> el Director o Directora Nacional</w:t>
      </w:r>
      <w:r w:rsidRPr="007D6A89">
        <w:rPr>
          <w:rFonts w:cs="Courier New"/>
          <w:szCs w:val="24"/>
          <w:lang w:val="es-CL"/>
        </w:rPr>
        <w:t xml:space="preserve">, asistencia sicológica a los usuarios. Podrá igualmente coordinar la gestión de otras prestaciones por parte de las instituciones públicas y privadas que correspondan. </w:t>
      </w:r>
    </w:p>
    <w:p w14:paraId="19E20D9C" w14:textId="77777777" w:rsidR="00FF2D0D" w:rsidRPr="007D6A89" w:rsidRDefault="00FF2D0D" w:rsidP="000517DB">
      <w:pPr>
        <w:spacing w:before="0" w:after="0" w:line="276" w:lineRule="auto"/>
        <w:ind w:left="2835" w:firstLine="709"/>
        <w:rPr>
          <w:rFonts w:cs="Courier New"/>
          <w:szCs w:val="24"/>
          <w:lang w:val="es-CL"/>
        </w:rPr>
      </w:pPr>
    </w:p>
    <w:p w14:paraId="1030E62D" w14:textId="14B1932D" w:rsidR="00FF2D0D" w:rsidRPr="007D6A89" w:rsidRDefault="00FF2D0D" w:rsidP="00434CC0">
      <w:pPr>
        <w:tabs>
          <w:tab w:val="left" w:pos="4678"/>
        </w:tabs>
        <w:spacing w:before="0" w:after="0" w:line="276" w:lineRule="auto"/>
        <w:ind w:left="2835" w:firstLine="1276"/>
        <w:rPr>
          <w:rFonts w:cs="Courier New"/>
          <w:szCs w:val="24"/>
          <w:lang w:val="es-CL"/>
        </w:rPr>
      </w:pPr>
      <w:r w:rsidRPr="007D6A89">
        <w:rPr>
          <w:rFonts w:cs="Courier New"/>
          <w:szCs w:val="24"/>
          <w:lang w:val="es-CL"/>
        </w:rPr>
        <w:t>En el caso de niños, niñas y adolescentes, la atención se otorgará en los términos previstos en la ley Nº 21.430, Sobre garantías y protección integral de los derechos de la niñez y adolescencia.</w:t>
      </w:r>
    </w:p>
    <w:p w14:paraId="3EFB1148" w14:textId="77777777" w:rsidR="00FF2D0D" w:rsidRPr="007D6A89" w:rsidRDefault="00FF2D0D" w:rsidP="00434CC0">
      <w:pPr>
        <w:tabs>
          <w:tab w:val="left" w:pos="4678"/>
        </w:tabs>
        <w:spacing w:before="0" w:after="0" w:line="276" w:lineRule="auto"/>
        <w:ind w:left="2835" w:firstLine="1276"/>
        <w:rPr>
          <w:rFonts w:cs="Courier New"/>
          <w:szCs w:val="24"/>
          <w:lang w:val="es-CL"/>
        </w:rPr>
      </w:pPr>
    </w:p>
    <w:p w14:paraId="40D2D531" w14:textId="77777777" w:rsidR="00FF2D0D" w:rsidRPr="007D6A89" w:rsidRDefault="00FF2D0D" w:rsidP="00434CC0">
      <w:pPr>
        <w:tabs>
          <w:tab w:val="left" w:pos="4678"/>
        </w:tabs>
        <w:spacing w:before="0" w:after="0" w:line="276" w:lineRule="auto"/>
        <w:ind w:left="2835" w:firstLine="1276"/>
        <w:rPr>
          <w:rFonts w:cs="Courier New"/>
          <w:szCs w:val="24"/>
          <w:lang w:val="es-CL"/>
        </w:rPr>
      </w:pPr>
      <w:r w:rsidRPr="007D6A89">
        <w:rPr>
          <w:rFonts w:cs="Courier New"/>
          <w:szCs w:val="24"/>
          <w:lang w:val="es-CL"/>
        </w:rPr>
        <w:t>En el caso de los adultos mayores, la defensa especializada deberá prestar particular atención a eventuales situaciones de abuso sicológico, físico o económico o de abandono, considerando las particulares necesidades de este grupo etario.</w:t>
      </w:r>
    </w:p>
    <w:p w14:paraId="73499110" w14:textId="77777777" w:rsidR="00FF2D0D" w:rsidRPr="007D6A89" w:rsidRDefault="00FF2D0D" w:rsidP="00434CC0">
      <w:pPr>
        <w:tabs>
          <w:tab w:val="left" w:pos="4678"/>
        </w:tabs>
        <w:spacing w:before="0" w:line="276" w:lineRule="auto"/>
        <w:ind w:left="2835" w:firstLine="1276"/>
        <w:rPr>
          <w:rFonts w:cs="Courier New"/>
          <w:szCs w:val="24"/>
          <w:lang w:val="es-CL"/>
        </w:rPr>
      </w:pPr>
    </w:p>
    <w:p w14:paraId="684F11F7" w14:textId="3B8037F5" w:rsidR="00FF2D0D" w:rsidRPr="007D6A89" w:rsidRDefault="00FF2D0D" w:rsidP="00434CC0">
      <w:pPr>
        <w:tabs>
          <w:tab w:val="left" w:pos="4678"/>
        </w:tabs>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bCs/>
          <w:szCs w:val="24"/>
          <w:lang w:val="es-CL"/>
        </w:rPr>
        <w:t>2</w:t>
      </w:r>
      <w:r w:rsidR="000A1EF1">
        <w:rPr>
          <w:rFonts w:cs="Courier New"/>
          <w:b/>
          <w:bCs/>
          <w:szCs w:val="24"/>
          <w:lang w:val="es-CL"/>
        </w:rPr>
        <w:t>3</w:t>
      </w:r>
      <w:r w:rsidRPr="007D6A89">
        <w:rPr>
          <w:rFonts w:cs="Courier New"/>
          <w:b/>
          <w:bCs/>
          <w:szCs w:val="24"/>
          <w:lang w:val="es-CL"/>
        </w:rPr>
        <w:t xml:space="preserve">.- </w:t>
      </w:r>
      <w:r w:rsidR="00EF6C33">
        <w:rPr>
          <w:rFonts w:cs="Courier New"/>
          <w:b/>
          <w:bCs/>
          <w:szCs w:val="24"/>
          <w:lang w:val="es-CL"/>
        </w:rPr>
        <w:t xml:space="preserve">Mediación </w:t>
      </w:r>
      <w:r w:rsidR="00F600D5">
        <w:rPr>
          <w:rFonts w:cs="Courier New"/>
          <w:b/>
          <w:bCs/>
          <w:szCs w:val="24"/>
          <w:lang w:val="es-CL"/>
        </w:rPr>
        <w:t>f</w:t>
      </w:r>
      <w:r w:rsidR="00EF6C33">
        <w:rPr>
          <w:rFonts w:cs="Courier New"/>
          <w:b/>
          <w:bCs/>
          <w:szCs w:val="24"/>
          <w:lang w:val="es-CL"/>
        </w:rPr>
        <w:t>amiliar</w:t>
      </w:r>
      <w:r w:rsidRPr="007D6A89">
        <w:rPr>
          <w:rFonts w:cs="Courier New"/>
          <w:b/>
          <w:bCs/>
          <w:szCs w:val="24"/>
          <w:lang w:val="es-CL"/>
        </w:rPr>
        <w:t xml:space="preserve">. </w:t>
      </w:r>
      <w:r w:rsidRPr="007D6A89">
        <w:rPr>
          <w:rFonts w:cs="Courier New"/>
          <w:szCs w:val="24"/>
          <w:lang w:val="es-CL"/>
        </w:rPr>
        <w:t>Corresponderá al Servicio la administración del sistema de mediación familiar, de acuerdo con lo establecido en el título V de la ley Nº 19.968, que Crea los tribunales de familia.</w:t>
      </w:r>
    </w:p>
    <w:p w14:paraId="3C711403" w14:textId="77777777" w:rsidR="00FF2D0D" w:rsidRPr="007D6A89" w:rsidRDefault="00FF2D0D" w:rsidP="00434CC0">
      <w:pPr>
        <w:tabs>
          <w:tab w:val="left" w:pos="4678"/>
        </w:tabs>
        <w:spacing w:before="0" w:after="0" w:line="276" w:lineRule="auto"/>
        <w:ind w:left="2835" w:firstLine="1276"/>
        <w:rPr>
          <w:rFonts w:cs="Courier New"/>
          <w:szCs w:val="24"/>
          <w:lang w:val="es-CL"/>
        </w:rPr>
      </w:pPr>
    </w:p>
    <w:p w14:paraId="0289FA01" w14:textId="75B83150" w:rsidR="00FF2D0D" w:rsidRPr="007D6A89" w:rsidRDefault="00FF2D0D" w:rsidP="00434CC0">
      <w:pPr>
        <w:tabs>
          <w:tab w:val="left" w:pos="4678"/>
        </w:tabs>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szCs w:val="24"/>
          <w:lang w:val="es-CL"/>
        </w:rPr>
        <w:t>2</w:t>
      </w:r>
      <w:r w:rsidR="000A1EF1">
        <w:rPr>
          <w:rFonts w:cs="Courier New"/>
          <w:b/>
          <w:szCs w:val="24"/>
          <w:lang w:val="es-CL"/>
        </w:rPr>
        <w:t>4</w:t>
      </w:r>
      <w:r w:rsidRPr="007D6A89">
        <w:rPr>
          <w:rFonts w:cs="Courier New"/>
          <w:b/>
          <w:bCs/>
          <w:szCs w:val="24"/>
          <w:lang w:val="es-CL"/>
        </w:rPr>
        <w:t>.- Defensoría de víctimas de delitos.</w:t>
      </w:r>
      <w:r w:rsidRPr="007D6A89">
        <w:rPr>
          <w:rFonts w:cs="Courier New"/>
          <w:szCs w:val="24"/>
          <w:lang w:val="es-CL"/>
        </w:rPr>
        <w:t xml:space="preserve"> Corresponderá al Servicio atender las necesidades de las personas naturales víctimas de delitos, mediante la provisión de asesoría y representación jurídica y asistencia sicológica y social en los casos </w:t>
      </w:r>
      <w:r w:rsidR="004477D1">
        <w:rPr>
          <w:rFonts w:cs="Courier New"/>
          <w:szCs w:val="24"/>
          <w:lang w:val="es-CL"/>
        </w:rPr>
        <w:t xml:space="preserve">en </w:t>
      </w:r>
      <w:r w:rsidRPr="007D6A89">
        <w:rPr>
          <w:rFonts w:cs="Courier New"/>
          <w:szCs w:val="24"/>
          <w:lang w:val="es-CL"/>
        </w:rPr>
        <w:t>que</w:t>
      </w:r>
      <w:r w:rsidR="004477D1">
        <w:rPr>
          <w:rFonts w:cs="Courier New"/>
          <w:szCs w:val="24"/>
          <w:lang w:val="es-CL"/>
        </w:rPr>
        <w:t xml:space="preserve"> se</w:t>
      </w:r>
      <w:r w:rsidRPr="007D6A89">
        <w:rPr>
          <w:rFonts w:cs="Courier New"/>
          <w:szCs w:val="24"/>
          <w:lang w:val="es-CL"/>
        </w:rPr>
        <w:t xml:space="preserve"> cumplan con los criterios de atención previstos en el reglamento.</w:t>
      </w:r>
    </w:p>
    <w:p w14:paraId="0248AE64" w14:textId="77777777" w:rsidR="00FF2D0D" w:rsidRPr="007D6A89" w:rsidRDefault="00FF2D0D" w:rsidP="00434CC0">
      <w:pPr>
        <w:tabs>
          <w:tab w:val="left" w:pos="4678"/>
        </w:tabs>
        <w:spacing w:before="0" w:after="0" w:line="276" w:lineRule="auto"/>
        <w:ind w:left="2835" w:firstLine="1276"/>
        <w:rPr>
          <w:rFonts w:cs="Courier New"/>
          <w:szCs w:val="24"/>
          <w:lang w:val="es-CL"/>
        </w:rPr>
      </w:pPr>
    </w:p>
    <w:p w14:paraId="3956E462" w14:textId="77777777" w:rsidR="00FF2D0D" w:rsidRPr="00A943C3" w:rsidRDefault="00FF2D0D" w:rsidP="00434CC0">
      <w:pPr>
        <w:tabs>
          <w:tab w:val="left" w:pos="4678"/>
        </w:tabs>
        <w:spacing w:before="0" w:after="0" w:line="276" w:lineRule="auto"/>
        <w:ind w:left="2835" w:firstLine="1276"/>
        <w:rPr>
          <w:rFonts w:cs="Courier New"/>
          <w:szCs w:val="24"/>
          <w:lang w:val="es-CL"/>
        </w:rPr>
      </w:pPr>
      <w:r w:rsidRPr="007D6A89">
        <w:rPr>
          <w:rFonts w:cs="Courier New"/>
          <w:szCs w:val="24"/>
          <w:lang w:val="es-CL"/>
        </w:rPr>
        <w:t>Para el cumplimiento de este objeto, el Serv</w:t>
      </w:r>
      <w:r w:rsidRPr="00A943C3">
        <w:rPr>
          <w:rFonts w:cs="Courier New"/>
          <w:szCs w:val="24"/>
          <w:lang w:val="es-CL"/>
        </w:rPr>
        <w:t xml:space="preserve">icio deberá: </w:t>
      </w:r>
    </w:p>
    <w:p w14:paraId="55845AF6" w14:textId="77777777" w:rsidR="00FF2D0D" w:rsidRPr="0086501C" w:rsidRDefault="00FF2D0D" w:rsidP="00434CC0">
      <w:pPr>
        <w:tabs>
          <w:tab w:val="left" w:pos="4678"/>
        </w:tabs>
        <w:spacing w:before="0" w:after="0" w:line="276" w:lineRule="auto"/>
        <w:ind w:left="2835" w:firstLine="1276"/>
        <w:rPr>
          <w:rFonts w:cs="Courier New"/>
          <w:sz w:val="28"/>
          <w:szCs w:val="28"/>
          <w:lang w:val="es-CL"/>
        </w:rPr>
      </w:pPr>
    </w:p>
    <w:p w14:paraId="179DE7D1" w14:textId="77777777" w:rsidR="00F65DDA" w:rsidRDefault="00FF2D0D" w:rsidP="00434CC0">
      <w:pPr>
        <w:numPr>
          <w:ilvl w:val="0"/>
          <w:numId w:val="12"/>
        </w:numPr>
        <w:tabs>
          <w:tab w:val="left" w:pos="4111"/>
          <w:tab w:val="left" w:pos="4678"/>
        </w:tabs>
        <w:spacing w:before="0" w:after="0" w:line="276" w:lineRule="auto"/>
        <w:ind w:left="2835" w:firstLine="1276"/>
        <w:rPr>
          <w:rFonts w:cs="Courier New"/>
          <w:szCs w:val="28"/>
          <w:lang w:val="es-CL"/>
        </w:rPr>
      </w:pPr>
      <w:r w:rsidRPr="00B905F1">
        <w:rPr>
          <w:rFonts w:cs="Courier New"/>
          <w:szCs w:val="28"/>
          <w:lang w:val="es-CL"/>
        </w:rPr>
        <w:t>Otorgar información y asesoría a las víctimas de delitos acerca de sus derechos y la forma de ejercerlos.</w:t>
      </w:r>
      <w:r w:rsidR="00904E1F" w:rsidRPr="00B905F1">
        <w:rPr>
          <w:rFonts w:cs="Courier New"/>
          <w:szCs w:val="28"/>
          <w:lang w:val="es-CL"/>
        </w:rPr>
        <w:t xml:space="preserve"> </w:t>
      </w:r>
    </w:p>
    <w:p w14:paraId="4EFA921F" w14:textId="77777777" w:rsidR="00F65DDA" w:rsidRDefault="00F65DDA" w:rsidP="00434CC0">
      <w:pPr>
        <w:tabs>
          <w:tab w:val="left" w:pos="4111"/>
          <w:tab w:val="left" w:pos="4678"/>
        </w:tabs>
        <w:spacing w:before="0" w:after="0" w:line="276" w:lineRule="auto"/>
        <w:ind w:left="3544" w:firstLine="1276"/>
        <w:rPr>
          <w:rFonts w:cs="Courier New"/>
          <w:szCs w:val="28"/>
          <w:lang w:val="es-CL"/>
        </w:rPr>
      </w:pPr>
    </w:p>
    <w:p w14:paraId="51A27FFC" w14:textId="697A75C5" w:rsidR="00FF2D0D" w:rsidRPr="0076326C" w:rsidRDefault="00F65DDA" w:rsidP="00434CC0">
      <w:pPr>
        <w:numPr>
          <w:ilvl w:val="0"/>
          <w:numId w:val="12"/>
        </w:numPr>
        <w:tabs>
          <w:tab w:val="left" w:pos="4111"/>
          <w:tab w:val="left" w:pos="4678"/>
        </w:tabs>
        <w:spacing w:before="0" w:after="0" w:line="276" w:lineRule="auto"/>
        <w:ind w:left="2835" w:firstLine="1276"/>
        <w:rPr>
          <w:rFonts w:cs="Courier New"/>
          <w:szCs w:val="24"/>
        </w:rPr>
      </w:pPr>
      <w:r>
        <w:rPr>
          <w:rFonts w:cs="Courier New"/>
          <w:szCs w:val="28"/>
          <w:lang w:val="es-CL"/>
        </w:rPr>
        <w:t>O</w:t>
      </w:r>
      <w:r w:rsidR="00904E1F" w:rsidRPr="00B905F1">
        <w:rPr>
          <w:rFonts w:cs="Courier New"/>
          <w:szCs w:val="28"/>
          <w:lang w:val="es-CL"/>
        </w:rPr>
        <w:t>torgar asesoría e información a las víctimas de delitos respecto de las medidas cautelares y de protección que pudieren solicitar al fiscal a cargo y de su seguimiento, ya sea respecto de aquellas que este pudiere ordenar por sí mismo, como de aquellas que requieran autorización del tribunal. Para estos efectos, el Servicio podrá establecer las coordinaciones necesarias para acceder a esta información, cautelando la respectiva reserva de la misma en los términos del artículo 25 de esta ley.</w:t>
      </w:r>
    </w:p>
    <w:p w14:paraId="6214C09C" w14:textId="77777777" w:rsidR="00FF2D0D" w:rsidRPr="00A943C3" w:rsidRDefault="00FF2D0D" w:rsidP="0076326C">
      <w:pPr>
        <w:spacing w:before="0" w:after="0" w:line="276" w:lineRule="auto"/>
        <w:ind w:left="2835" w:firstLine="709"/>
        <w:rPr>
          <w:rFonts w:cs="Courier New"/>
          <w:szCs w:val="24"/>
          <w:lang w:val="es-CL"/>
        </w:rPr>
      </w:pPr>
    </w:p>
    <w:p w14:paraId="512E073F" w14:textId="77777777" w:rsidR="00FF2D0D" w:rsidRPr="0076326C" w:rsidRDefault="00FF2D0D" w:rsidP="005B6F15">
      <w:pPr>
        <w:numPr>
          <w:ilvl w:val="0"/>
          <w:numId w:val="12"/>
        </w:numPr>
        <w:tabs>
          <w:tab w:val="left" w:pos="4111"/>
          <w:tab w:val="left" w:pos="4678"/>
        </w:tabs>
        <w:spacing w:before="0" w:after="0" w:line="276" w:lineRule="auto"/>
        <w:ind w:left="2835" w:firstLine="1276"/>
        <w:rPr>
          <w:rFonts w:cs="Courier New"/>
          <w:szCs w:val="24"/>
        </w:rPr>
      </w:pPr>
      <w:r w:rsidRPr="0076326C">
        <w:rPr>
          <w:rFonts w:cs="Courier New"/>
          <w:szCs w:val="24"/>
        </w:rPr>
        <w:t>Otorgar orientación a las víctimas de delitos respecto de programas estatales a los que puedan acceder.</w:t>
      </w:r>
    </w:p>
    <w:p w14:paraId="6DD8EF46" w14:textId="77777777" w:rsidR="00FF2D0D" w:rsidRPr="00A943C3" w:rsidRDefault="00FF2D0D" w:rsidP="005B6F15">
      <w:pPr>
        <w:tabs>
          <w:tab w:val="left" w:pos="4678"/>
        </w:tabs>
        <w:spacing w:before="0" w:after="0" w:line="276" w:lineRule="auto"/>
        <w:ind w:left="2835" w:firstLine="1276"/>
        <w:rPr>
          <w:rFonts w:cs="Courier New"/>
          <w:szCs w:val="24"/>
          <w:lang w:val="es-CL"/>
        </w:rPr>
      </w:pPr>
    </w:p>
    <w:p w14:paraId="762C46E7" w14:textId="20F9F5A2" w:rsidR="00644A01" w:rsidRPr="00644A01" w:rsidRDefault="00FF2D0D" w:rsidP="005B6F15">
      <w:pPr>
        <w:numPr>
          <w:ilvl w:val="0"/>
          <w:numId w:val="12"/>
        </w:numPr>
        <w:tabs>
          <w:tab w:val="left" w:pos="4111"/>
          <w:tab w:val="left" w:pos="4678"/>
        </w:tabs>
        <w:spacing w:before="0" w:after="0" w:line="276" w:lineRule="auto"/>
        <w:ind w:left="2835" w:firstLine="1276"/>
        <w:rPr>
          <w:rFonts w:cs="Courier New"/>
          <w:szCs w:val="24"/>
        </w:rPr>
      </w:pPr>
      <w:r w:rsidRPr="0076326C">
        <w:rPr>
          <w:rFonts w:cs="Courier New"/>
          <w:szCs w:val="24"/>
        </w:rPr>
        <w:t>Otorgar representación jurídica a las víctimas de delitos, posibilitando su participación en el proceso penal, así como también el ejercicio de las acciones civiles destinadas a perseguir las responsabilidades derivadas del hecho punible.</w:t>
      </w:r>
    </w:p>
    <w:p w14:paraId="245BF0A9" w14:textId="77777777" w:rsidR="00644A01" w:rsidRPr="00644A01" w:rsidRDefault="00644A01" w:rsidP="005B6F15">
      <w:pPr>
        <w:tabs>
          <w:tab w:val="left" w:pos="4111"/>
          <w:tab w:val="left" w:pos="4678"/>
        </w:tabs>
        <w:spacing w:before="0" w:after="0" w:line="276" w:lineRule="auto"/>
        <w:ind w:left="3544" w:firstLine="1276"/>
        <w:rPr>
          <w:rFonts w:cs="Courier New"/>
          <w:szCs w:val="24"/>
        </w:rPr>
      </w:pPr>
    </w:p>
    <w:p w14:paraId="4E8DD373" w14:textId="6701BF6F" w:rsidR="00FF2D0D" w:rsidRPr="0076326C" w:rsidRDefault="00FF2D0D" w:rsidP="005B6F15">
      <w:pPr>
        <w:numPr>
          <w:ilvl w:val="0"/>
          <w:numId w:val="12"/>
        </w:numPr>
        <w:tabs>
          <w:tab w:val="left" w:pos="4111"/>
          <w:tab w:val="left" w:pos="4678"/>
        </w:tabs>
        <w:spacing w:before="0" w:after="0" w:line="276" w:lineRule="auto"/>
        <w:ind w:left="2835" w:firstLine="1276"/>
        <w:rPr>
          <w:rFonts w:cs="Courier New"/>
          <w:szCs w:val="24"/>
        </w:rPr>
      </w:pPr>
      <w:r w:rsidRPr="002B08B7">
        <w:rPr>
          <w:rFonts w:cs="Courier New"/>
          <w:szCs w:val="24"/>
        </w:rPr>
        <w:t xml:space="preserve">Otorgar asistencia </w:t>
      </w:r>
      <w:r w:rsidRPr="0076326C">
        <w:rPr>
          <w:rFonts w:cs="Courier New"/>
          <w:szCs w:val="24"/>
        </w:rPr>
        <w:t>psicosocial a la víctima, procurando la mitigación de los efectos negativos del delito y evitando su victimización secundaria. El otorgamiento de las prestaciones de asistencia sicológica y social en beneficio de víctimas de delito usuarias del Servicio</w:t>
      </w:r>
      <w:r w:rsidR="00B36E8F" w:rsidRPr="0076326C">
        <w:rPr>
          <w:rFonts w:cs="Courier New"/>
          <w:szCs w:val="24"/>
        </w:rPr>
        <w:t xml:space="preserve"> se realizará con independencia </w:t>
      </w:r>
      <w:r w:rsidR="000503FA" w:rsidRPr="0076326C">
        <w:rPr>
          <w:rFonts w:cs="Courier New"/>
          <w:szCs w:val="24"/>
        </w:rPr>
        <w:t>del ejercicio de</w:t>
      </w:r>
      <w:r w:rsidRPr="0076326C">
        <w:rPr>
          <w:rFonts w:cs="Courier New"/>
          <w:szCs w:val="24"/>
        </w:rPr>
        <w:t xml:space="preserve"> las acciones judiciales de las que sea</w:t>
      </w:r>
      <w:r w:rsidR="000503FA" w:rsidRPr="0076326C">
        <w:rPr>
          <w:rFonts w:cs="Courier New"/>
          <w:szCs w:val="24"/>
        </w:rPr>
        <w:t>n</w:t>
      </w:r>
      <w:r w:rsidRPr="0076326C">
        <w:rPr>
          <w:rFonts w:cs="Courier New"/>
          <w:szCs w:val="24"/>
        </w:rPr>
        <w:t xml:space="preserve"> titular</w:t>
      </w:r>
      <w:r w:rsidR="000503FA" w:rsidRPr="0076326C">
        <w:rPr>
          <w:rFonts w:cs="Courier New"/>
          <w:szCs w:val="24"/>
        </w:rPr>
        <w:t>es</w:t>
      </w:r>
      <w:r w:rsidRPr="0076326C">
        <w:rPr>
          <w:rFonts w:cs="Courier New"/>
          <w:szCs w:val="24"/>
        </w:rPr>
        <w:t>.</w:t>
      </w:r>
    </w:p>
    <w:p w14:paraId="61A53EA7" w14:textId="77777777" w:rsidR="005B6F15" w:rsidRDefault="005B6F15" w:rsidP="005B6F15">
      <w:pPr>
        <w:tabs>
          <w:tab w:val="left" w:pos="4111"/>
          <w:tab w:val="left" w:pos="4678"/>
        </w:tabs>
        <w:spacing w:before="0" w:line="276" w:lineRule="auto"/>
        <w:ind w:left="2835" w:firstLine="1276"/>
        <w:rPr>
          <w:rFonts w:cs="Courier New"/>
          <w:b/>
          <w:bCs/>
          <w:szCs w:val="24"/>
          <w:lang w:val="es-CL"/>
        </w:rPr>
      </w:pPr>
    </w:p>
    <w:p w14:paraId="17A60C5D" w14:textId="03A164D0" w:rsidR="000A1EF1" w:rsidRPr="000A1EF1" w:rsidRDefault="000A1EF1" w:rsidP="005B6F15">
      <w:pPr>
        <w:tabs>
          <w:tab w:val="left" w:pos="4111"/>
          <w:tab w:val="left" w:pos="4678"/>
        </w:tabs>
        <w:spacing w:before="0" w:line="276" w:lineRule="auto"/>
        <w:ind w:left="2835" w:firstLine="1276"/>
        <w:rPr>
          <w:rFonts w:cs="Courier New"/>
          <w:szCs w:val="24"/>
          <w:lang w:val="es-CL"/>
        </w:rPr>
      </w:pPr>
      <w:r w:rsidRPr="000A1EF1">
        <w:rPr>
          <w:rFonts w:cs="Courier New"/>
          <w:b/>
          <w:bCs/>
          <w:szCs w:val="24"/>
          <w:lang w:val="es-CL"/>
        </w:rPr>
        <w:t>Artículo 2</w:t>
      </w:r>
      <w:r>
        <w:rPr>
          <w:rFonts w:cs="Courier New"/>
          <w:b/>
          <w:bCs/>
          <w:szCs w:val="24"/>
          <w:lang w:val="es-CL"/>
        </w:rPr>
        <w:t>5</w:t>
      </w:r>
      <w:r w:rsidRPr="000A1EF1">
        <w:rPr>
          <w:rFonts w:cs="Courier New"/>
          <w:b/>
          <w:bCs/>
          <w:szCs w:val="24"/>
          <w:lang w:val="es-CL"/>
        </w:rPr>
        <w:t xml:space="preserve">.- Solicitud de información sobre el estado de la investigación penal. </w:t>
      </w:r>
      <w:r w:rsidRPr="000A1EF1">
        <w:rPr>
          <w:rFonts w:cs="Courier New"/>
          <w:szCs w:val="24"/>
          <w:lang w:val="es-CL"/>
        </w:rPr>
        <w:t xml:space="preserve">El Servicio, actuando en representación de la víctima, podrá efectuar ante el Ministerio Público las solicitudes a que se refieren los literales a) y d) del artículo 78 del Código Procesal Penal. </w:t>
      </w:r>
    </w:p>
    <w:p w14:paraId="46CA3C76" w14:textId="77777777" w:rsidR="000A1EF1" w:rsidRPr="000A1EF1" w:rsidRDefault="000A1EF1" w:rsidP="005B6F15">
      <w:pPr>
        <w:tabs>
          <w:tab w:val="left" w:pos="4111"/>
          <w:tab w:val="left" w:pos="4678"/>
        </w:tabs>
        <w:spacing w:before="240" w:line="276" w:lineRule="auto"/>
        <w:ind w:left="2835" w:firstLine="1276"/>
        <w:rPr>
          <w:rFonts w:cs="Courier New"/>
          <w:szCs w:val="24"/>
          <w:lang w:val="es-CL"/>
        </w:rPr>
      </w:pPr>
      <w:r w:rsidRPr="000A1EF1">
        <w:rPr>
          <w:rFonts w:cs="Courier New"/>
          <w:szCs w:val="24"/>
          <w:lang w:val="es-CL"/>
        </w:rPr>
        <w:t>Para efectos de la entrega de la información señalada, el Servicio podrá celebrar convenios con el Ministerio Público, con el objeto de garantizar el resguardo e integridad de las comunicaciones y de la información que se entregue, pudiendo disponerse la utilización de medios electrónicos para estos fines. Los medios que se dispongan para tal efecto deberán permitir la trazabilidad de la información que se entrega y de la identidad de quienes hubieren tenido acceso a esta.</w:t>
      </w:r>
    </w:p>
    <w:p w14:paraId="033A2B8A" w14:textId="56B99A39" w:rsidR="00FF2D0D" w:rsidRPr="007D6A89" w:rsidRDefault="00FF2D0D" w:rsidP="005B6F15">
      <w:pPr>
        <w:spacing w:before="240" w:after="0" w:line="276" w:lineRule="auto"/>
        <w:ind w:left="2835" w:firstLine="1276"/>
        <w:rPr>
          <w:rFonts w:cs="Courier New"/>
          <w:szCs w:val="24"/>
          <w:lang w:val="es-ES"/>
        </w:rPr>
      </w:pPr>
      <w:r w:rsidRPr="007D6A89">
        <w:rPr>
          <w:rFonts w:cs="Courier New"/>
          <w:b/>
          <w:bCs/>
          <w:szCs w:val="24"/>
          <w:lang w:val="es-CL"/>
        </w:rPr>
        <w:t xml:space="preserve">Artículo </w:t>
      </w:r>
      <w:r w:rsidR="000A1EF1" w:rsidRPr="007D6A89">
        <w:rPr>
          <w:rFonts w:cs="Courier New"/>
          <w:b/>
          <w:szCs w:val="24"/>
          <w:lang w:val="es-CL"/>
        </w:rPr>
        <w:t>2</w:t>
      </w:r>
      <w:r w:rsidR="000A1EF1">
        <w:rPr>
          <w:rFonts w:cs="Courier New"/>
          <w:b/>
          <w:szCs w:val="24"/>
          <w:lang w:val="es-CL"/>
        </w:rPr>
        <w:t>6</w:t>
      </w:r>
      <w:r w:rsidRPr="007D6A89">
        <w:rPr>
          <w:rFonts w:cs="Courier New"/>
          <w:b/>
          <w:bCs/>
          <w:szCs w:val="24"/>
          <w:lang w:val="es-CL"/>
        </w:rPr>
        <w:t xml:space="preserve">.- </w:t>
      </w:r>
      <w:bookmarkStart w:id="12" w:name="_Hlk150440496"/>
      <w:r w:rsidRPr="007D6A89">
        <w:rPr>
          <w:rFonts w:cs="Courier New"/>
          <w:b/>
          <w:bCs/>
          <w:szCs w:val="24"/>
          <w:lang w:val="es-CL"/>
        </w:rPr>
        <w:t>De la gestión de casos</w:t>
      </w:r>
      <w:bookmarkEnd w:id="12"/>
      <w:r w:rsidRPr="007D6A89">
        <w:rPr>
          <w:rFonts w:cs="Courier New"/>
          <w:b/>
          <w:bCs/>
          <w:szCs w:val="24"/>
          <w:lang w:val="es-CL"/>
        </w:rPr>
        <w:t>.</w:t>
      </w:r>
      <w:r w:rsidRPr="007D6A89">
        <w:rPr>
          <w:rFonts w:cs="Courier New"/>
          <w:b/>
          <w:szCs w:val="24"/>
          <w:lang w:val="es-ES"/>
        </w:rPr>
        <w:t xml:space="preserve"> </w:t>
      </w:r>
      <w:r w:rsidRPr="007D6A89">
        <w:rPr>
          <w:rFonts w:cs="Courier New"/>
          <w:szCs w:val="24"/>
          <w:lang w:val="es-ES"/>
        </w:rPr>
        <w:t>Para la adecuada atención de víctimas de delitos prevista en el artículo anterior, el Servicio deberá contar con un mecanismo que permita efectuar las coordinaciones técnicas y administrativas necesarias, así como la evaluación, derivación y seguimiento de los casos. El Servicio deberá propender a la utilización de medios tecnológicos para este fin.</w:t>
      </w:r>
    </w:p>
    <w:p w14:paraId="21AD8512" w14:textId="77777777" w:rsidR="00FF2D0D" w:rsidRPr="007D6A89" w:rsidRDefault="00FF2D0D" w:rsidP="002C3970">
      <w:pPr>
        <w:spacing w:before="0" w:line="276" w:lineRule="auto"/>
        <w:ind w:left="2835"/>
        <w:rPr>
          <w:rFonts w:cs="Courier New"/>
          <w:szCs w:val="24"/>
          <w:lang w:val="es-CL"/>
        </w:rPr>
      </w:pPr>
    </w:p>
    <w:p w14:paraId="78A542E6" w14:textId="0F82A2D5" w:rsidR="00FF2D0D" w:rsidRPr="007D6A89"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Párrafo 3º. Del tratamiento de la información</w:t>
      </w:r>
    </w:p>
    <w:p w14:paraId="7704585A" w14:textId="77777777" w:rsidR="00FF2D0D" w:rsidRPr="007D6A89" w:rsidRDefault="00FF2D0D" w:rsidP="000517DB">
      <w:pPr>
        <w:spacing w:before="0" w:after="0" w:line="276" w:lineRule="auto"/>
        <w:ind w:left="2835" w:firstLine="709"/>
        <w:rPr>
          <w:rFonts w:cs="Courier New"/>
          <w:szCs w:val="24"/>
          <w:lang w:val="es-CL"/>
        </w:rPr>
      </w:pPr>
    </w:p>
    <w:p w14:paraId="1FBFB851" w14:textId="0E6EE15D" w:rsidR="00FF2D0D" w:rsidRPr="007D6A89" w:rsidRDefault="00FF2D0D" w:rsidP="005B6F15">
      <w:pPr>
        <w:tabs>
          <w:tab w:val="left" w:pos="4678"/>
        </w:tabs>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sidRPr="007D6A89">
        <w:rPr>
          <w:rFonts w:cs="Courier New"/>
          <w:b/>
          <w:bCs/>
          <w:szCs w:val="24"/>
          <w:lang w:val="es-CL"/>
        </w:rPr>
        <w:t>2</w:t>
      </w:r>
      <w:r w:rsidR="000A1EF1">
        <w:rPr>
          <w:rFonts w:cs="Courier New"/>
          <w:b/>
          <w:bCs/>
          <w:szCs w:val="24"/>
          <w:lang w:val="es-CL"/>
        </w:rPr>
        <w:t>7</w:t>
      </w:r>
      <w:r w:rsidRPr="007D6A89">
        <w:rPr>
          <w:rFonts w:cs="Courier New"/>
          <w:b/>
          <w:bCs/>
          <w:szCs w:val="24"/>
          <w:lang w:val="es-CL"/>
        </w:rPr>
        <w:t>.- Resguardo de la información.</w:t>
      </w:r>
      <w:r w:rsidRPr="007D6A89">
        <w:rPr>
          <w:rFonts w:cs="Courier New"/>
          <w:szCs w:val="24"/>
          <w:lang w:val="es-CL"/>
        </w:rPr>
        <w:t xml:space="preserve"> El </w:t>
      </w:r>
      <w:bookmarkStart w:id="13" w:name="_Int_lO8yN9FX"/>
      <w:r w:rsidRPr="007D6A89">
        <w:rPr>
          <w:rFonts w:cs="Courier New"/>
          <w:szCs w:val="24"/>
          <w:lang w:val="es-CL"/>
        </w:rPr>
        <w:t>Director</w:t>
      </w:r>
      <w:bookmarkEnd w:id="13"/>
      <w:r w:rsidRPr="007D6A89">
        <w:rPr>
          <w:rFonts w:cs="Courier New"/>
          <w:szCs w:val="24"/>
          <w:lang w:val="es-CL"/>
        </w:rPr>
        <w:t xml:space="preserve"> o Directora Nacional, a través de una resolución, establecerá las condiciones de seguridad de los sistemas en soporte </w:t>
      </w:r>
      <w:r w:rsidR="00CC549E">
        <w:rPr>
          <w:rFonts w:cs="Courier New"/>
          <w:szCs w:val="24"/>
          <w:lang w:val="es-CL"/>
        </w:rPr>
        <w:t xml:space="preserve">de </w:t>
      </w:r>
      <w:r w:rsidRPr="007D6A89">
        <w:rPr>
          <w:rFonts w:cs="Courier New"/>
          <w:szCs w:val="24"/>
          <w:lang w:val="es-CL"/>
        </w:rPr>
        <w:t xml:space="preserve">papel y electrónicos que se implementen para el desarrollo de la labor del servicio, incluyendo los controles de acceso, privilegios y uso de la información, considerando las circunstancias particulares del tratamiento de datos personales de los usuarios del Servicio. </w:t>
      </w:r>
    </w:p>
    <w:p w14:paraId="190ECF0C" w14:textId="77777777" w:rsidR="00FF2D0D" w:rsidRPr="007D6A89" w:rsidRDefault="00FF2D0D" w:rsidP="005B6F15">
      <w:pPr>
        <w:tabs>
          <w:tab w:val="left" w:pos="4678"/>
        </w:tabs>
        <w:spacing w:before="0" w:after="0" w:line="276" w:lineRule="auto"/>
        <w:ind w:left="2835" w:firstLine="1276"/>
        <w:rPr>
          <w:rFonts w:cs="Courier New"/>
          <w:szCs w:val="24"/>
          <w:lang w:val="es-CL"/>
        </w:rPr>
      </w:pPr>
      <w:r w:rsidRPr="007D6A89">
        <w:rPr>
          <w:rFonts w:cs="Courier New"/>
          <w:szCs w:val="24"/>
          <w:lang w:val="es-CL"/>
        </w:rPr>
        <w:t xml:space="preserve"> </w:t>
      </w:r>
    </w:p>
    <w:p w14:paraId="6829CE1B" w14:textId="77777777" w:rsidR="00FF2D0D" w:rsidRPr="007D6A89" w:rsidRDefault="00FF2D0D" w:rsidP="005B6F15">
      <w:pPr>
        <w:tabs>
          <w:tab w:val="left" w:pos="4678"/>
        </w:tabs>
        <w:spacing w:before="0" w:after="0" w:line="276" w:lineRule="auto"/>
        <w:ind w:left="2835" w:firstLine="1276"/>
        <w:rPr>
          <w:rFonts w:cs="Courier New"/>
          <w:szCs w:val="24"/>
          <w:lang w:val="es-CL"/>
        </w:rPr>
      </w:pPr>
      <w:r w:rsidRPr="007D6A89">
        <w:rPr>
          <w:rFonts w:cs="Courier New"/>
          <w:szCs w:val="24"/>
          <w:lang w:val="es-CL"/>
        </w:rPr>
        <w:t xml:space="preserve">La resolución deberá fijar, a lo menos: </w:t>
      </w:r>
    </w:p>
    <w:p w14:paraId="26D4DE57" w14:textId="77777777" w:rsidR="00FF2D0D" w:rsidRPr="007D6A89" w:rsidRDefault="00FF2D0D" w:rsidP="005B6F15">
      <w:pPr>
        <w:tabs>
          <w:tab w:val="left" w:pos="4678"/>
        </w:tabs>
        <w:spacing w:before="0" w:after="0" w:line="276" w:lineRule="auto"/>
        <w:ind w:left="2835" w:firstLine="1276"/>
        <w:rPr>
          <w:rFonts w:cs="Courier New"/>
          <w:szCs w:val="24"/>
          <w:lang w:val="es-CL"/>
        </w:rPr>
      </w:pPr>
      <w:r w:rsidRPr="007D6A89">
        <w:rPr>
          <w:rFonts w:cs="Courier New"/>
          <w:szCs w:val="24"/>
          <w:lang w:val="es-CL"/>
        </w:rPr>
        <w:t xml:space="preserve"> </w:t>
      </w:r>
    </w:p>
    <w:p w14:paraId="4F628519" w14:textId="77777777" w:rsidR="00FF2D0D" w:rsidRPr="007D6A89" w:rsidRDefault="00FF2D0D" w:rsidP="005B6F15">
      <w:pPr>
        <w:numPr>
          <w:ilvl w:val="0"/>
          <w:numId w:val="10"/>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 xml:space="preserve">El procedimiento de determinación y registro de responsables del tratamiento de datos personales. </w:t>
      </w:r>
    </w:p>
    <w:p w14:paraId="7E790FB0" w14:textId="77777777" w:rsidR="00FF2D0D" w:rsidRPr="007D6A89" w:rsidRDefault="00FF2D0D" w:rsidP="005B6F15">
      <w:pPr>
        <w:tabs>
          <w:tab w:val="left" w:pos="4678"/>
        </w:tabs>
        <w:spacing w:before="0" w:after="0" w:line="276" w:lineRule="auto"/>
        <w:ind w:left="2835" w:firstLine="1276"/>
        <w:rPr>
          <w:rFonts w:cs="Courier New"/>
          <w:szCs w:val="24"/>
          <w:lang w:val="es-CL"/>
        </w:rPr>
      </w:pPr>
    </w:p>
    <w:p w14:paraId="1198F397" w14:textId="77777777" w:rsidR="00FF2D0D" w:rsidRPr="007D6A89" w:rsidRDefault="00FF2D0D" w:rsidP="005B6F15">
      <w:pPr>
        <w:numPr>
          <w:ilvl w:val="0"/>
          <w:numId w:val="10"/>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 xml:space="preserve">Mecanismos que permitan identificar fehacientemente la identidad de la o las personas que interactúan con los sistemas y las operaciones que realizan. </w:t>
      </w:r>
    </w:p>
    <w:p w14:paraId="74A9F69F" w14:textId="77777777" w:rsidR="00FF2D0D" w:rsidRPr="007D6A89" w:rsidRDefault="00FF2D0D" w:rsidP="000517DB">
      <w:pPr>
        <w:pStyle w:val="Prrafodelista"/>
        <w:spacing w:after="0" w:line="276" w:lineRule="auto"/>
        <w:rPr>
          <w:rFonts w:ascii="Courier New" w:hAnsi="Courier New" w:cs="Courier New"/>
          <w:sz w:val="24"/>
          <w:szCs w:val="24"/>
        </w:rPr>
      </w:pPr>
    </w:p>
    <w:p w14:paraId="33C5A3B9" w14:textId="77777777" w:rsidR="00FF2D0D" w:rsidRPr="007D6A89" w:rsidRDefault="00FF2D0D" w:rsidP="00C74080">
      <w:pPr>
        <w:numPr>
          <w:ilvl w:val="0"/>
          <w:numId w:val="10"/>
        </w:numPr>
        <w:tabs>
          <w:tab w:val="left" w:pos="4111"/>
        </w:tabs>
        <w:spacing w:before="0" w:after="0" w:line="276" w:lineRule="auto"/>
        <w:ind w:left="2835" w:firstLine="1276"/>
        <w:rPr>
          <w:rFonts w:cs="Courier New"/>
          <w:szCs w:val="24"/>
          <w:lang w:val="es-CL"/>
        </w:rPr>
      </w:pPr>
      <w:r w:rsidRPr="007D6A89">
        <w:rPr>
          <w:rFonts w:cs="Courier New"/>
          <w:szCs w:val="24"/>
          <w:lang w:val="es-CL"/>
        </w:rPr>
        <w:t xml:space="preserve">Mecanismos de respaldo de la información que aseguren la disponibilidad, seguridad y uso de la información. </w:t>
      </w:r>
    </w:p>
    <w:p w14:paraId="4026CF11" w14:textId="77777777" w:rsidR="00FF2D0D" w:rsidRPr="007D6A89" w:rsidRDefault="00FF2D0D" w:rsidP="00C74080">
      <w:pPr>
        <w:spacing w:before="0" w:line="276" w:lineRule="auto"/>
        <w:ind w:left="2835" w:firstLine="1276"/>
        <w:rPr>
          <w:rFonts w:cs="Courier New"/>
          <w:szCs w:val="24"/>
          <w:lang w:val="es-CL"/>
        </w:rPr>
      </w:pPr>
    </w:p>
    <w:p w14:paraId="2BE2975E" w14:textId="54F03379" w:rsidR="00FF2D0D" w:rsidRPr="007D6A89" w:rsidRDefault="00FF2D0D" w:rsidP="00C74080">
      <w:pPr>
        <w:spacing w:before="0" w:after="0" w:line="276" w:lineRule="auto"/>
        <w:ind w:left="2835" w:firstLine="1276"/>
        <w:rPr>
          <w:rFonts w:cs="Courier New"/>
          <w:szCs w:val="24"/>
          <w:lang w:val="es-CL"/>
        </w:rPr>
      </w:pPr>
      <w:r w:rsidRPr="007D6A89">
        <w:rPr>
          <w:rFonts w:cs="Courier New"/>
          <w:b/>
          <w:szCs w:val="24"/>
          <w:lang w:val="es-CL"/>
        </w:rPr>
        <w:t xml:space="preserve">Artículo </w:t>
      </w:r>
      <w:r w:rsidR="000A1EF1" w:rsidRPr="007D6A89">
        <w:rPr>
          <w:rFonts w:cs="Courier New"/>
          <w:b/>
          <w:szCs w:val="24"/>
          <w:lang w:val="es-CL"/>
        </w:rPr>
        <w:t>2</w:t>
      </w:r>
      <w:r w:rsidR="000A1EF1">
        <w:rPr>
          <w:rFonts w:cs="Courier New"/>
          <w:b/>
          <w:szCs w:val="24"/>
          <w:lang w:val="es-CL"/>
        </w:rPr>
        <w:t>8</w:t>
      </w:r>
      <w:r w:rsidRPr="007D6A89">
        <w:rPr>
          <w:rFonts w:cs="Courier New"/>
          <w:b/>
          <w:szCs w:val="24"/>
          <w:lang w:val="es-CL"/>
        </w:rPr>
        <w:t>. Digitalización de documentos</w:t>
      </w:r>
      <w:r w:rsidRPr="007D6A89">
        <w:rPr>
          <w:rFonts w:cs="Courier New"/>
          <w:szCs w:val="24"/>
          <w:lang w:val="es-CL"/>
        </w:rPr>
        <w:t xml:space="preserve">. En los casos en que se requiera la digitalización de documentos en soporte </w:t>
      </w:r>
      <w:r w:rsidR="001F2E75">
        <w:rPr>
          <w:rFonts w:cs="Courier New"/>
          <w:szCs w:val="24"/>
          <w:lang w:val="es-CL"/>
        </w:rPr>
        <w:t xml:space="preserve">de </w:t>
      </w:r>
      <w:r w:rsidRPr="007D6A89">
        <w:rPr>
          <w:rFonts w:cs="Courier New"/>
          <w:szCs w:val="24"/>
          <w:lang w:val="es-CL"/>
        </w:rPr>
        <w:t>papel para su inclusión en expedientes administrativos o judiciales electrónicos, conforme a las modificaciones introducidas por la ley Nº 21.180</w:t>
      </w:r>
      <w:r w:rsidR="00CD01B8">
        <w:rPr>
          <w:rFonts w:cs="Courier New"/>
          <w:szCs w:val="24"/>
          <w:lang w:val="es-CL"/>
        </w:rPr>
        <w:t>,</w:t>
      </w:r>
      <w:r w:rsidRPr="007D6A89">
        <w:rPr>
          <w:rFonts w:cs="Courier New"/>
          <w:szCs w:val="24"/>
          <w:lang w:val="es-CL"/>
        </w:rPr>
        <w:t xml:space="preserve"> sobre </w:t>
      </w:r>
      <w:r w:rsidR="00F40221">
        <w:rPr>
          <w:rFonts w:cs="Courier New"/>
          <w:szCs w:val="24"/>
          <w:lang w:val="es-CL"/>
        </w:rPr>
        <w:t>T</w:t>
      </w:r>
      <w:r w:rsidRPr="007D6A89">
        <w:rPr>
          <w:rFonts w:cs="Courier New"/>
          <w:szCs w:val="24"/>
          <w:lang w:val="es-CL"/>
        </w:rPr>
        <w:t xml:space="preserve">rasformación </w:t>
      </w:r>
      <w:r w:rsidR="00F40221">
        <w:rPr>
          <w:rFonts w:cs="Courier New"/>
          <w:szCs w:val="24"/>
          <w:lang w:val="es-CL"/>
        </w:rPr>
        <w:t>D</w:t>
      </w:r>
      <w:r w:rsidRPr="007D6A89">
        <w:rPr>
          <w:rFonts w:cs="Courier New"/>
          <w:szCs w:val="24"/>
          <w:lang w:val="es-CL"/>
        </w:rPr>
        <w:t>igital del Estado, en la ley Nº 19.880</w:t>
      </w:r>
      <w:r w:rsidR="00CD01B8">
        <w:rPr>
          <w:rFonts w:cs="Courier New"/>
          <w:szCs w:val="24"/>
          <w:lang w:val="es-CL"/>
        </w:rPr>
        <w:t>,</w:t>
      </w:r>
      <w:r w:rsidRPr="007D6A89">
        <w:rPr>
          <w:rFonts w:cs="Courier New"/>
          <w:szCs w:val="24"/>
          <w:lang w:val="es-CL"/>
        </w:rPr>
        <w:t xml:space="preserve"> sobre </w:t>
      </w:r>
      <w:r w:rsidR="00EA7A75">
        <w:rPr>
          <w:rFonts w:cs="Courier New"/>
          <w:szCs w:val="24"/>
          <w:lang w:val="es-CL"/>
        </w:rPr>
        <w:t>B</w:t>
      </w:r>
      <w:r w:rsidRPr="007D6A89">
        <w:rPr>
          <w:rFonts w:cs="Courier New"/>
          <w:szCs w:val="24"/>
          <w:lang w:val="es-CL"/>
        </w:rPr>
        <w:t xml:space="preserve">ases de los </w:t>
      </w:r>
      <w:r w:rsidR="00EA7A75">
        <w:rPr>
          <w:rFonts w:cs="Courier New"/>
          <w:szCs w:val="24"/>
          <w:lang w:val="es-CL"/>
        </w:rPr>
        <w:t>P</w:t>
      </w:r>
      <w:r w:rsidRPr="007D6A89">
        <w:rPr>
          <w:rFonts w:cs="Courier New"/>
          <w:szCs w:val="24"/>
          <w:lang w:val="es-CL"/>
        </w:rPr>
        <w:t xml:space="preserve">rocedimientos </w:t>
      </w:r>
      <w:r w:rsidR="00EA7A75">
        <w:rPr>
          <w:rFonts w:cs="Courier New"/>
          <w:szCs w:val="24"/>
          <w:lang w:val="es-CL"/>
        </w:rPr>
        <w:t>A</w:t>
      </w:r>
      <w:r w:rsidRPr="007D6A89">
        <w:rPr>
          <w:rFonts w:cs="Courier New"/>
          <w:szCs w:val="24"/>
          <w:lang w:val="es-CL"/>
        </w:rPr>
        <w:t xml:space="preserve">dministrativos que rigen los </w:t>
      </w:r>
      <w:r w:rsidR="00EA7A75">
        <w:rPr>
          <w:rFonts w:cs="Courier New"/>
          <w:szCs w:val="24"/>
          <w:lang w:val="es-CL"/>
        </w:rPr>
        <w:t>Ó</w:t>
      </w:r>
      <w:r w:rsidRPr="007D6A89">
        <w:rPr>
          <w:rFonts w:cs="Courier New"/>
          <w:szCs w:val="24"/>
          <w:lang w:val="es-CL"/>
        </w:rPr>
        <w:t xml:space="preserve">rganos de la Administración del Estado, o de acuerdo </w:t>
      </w:r>
      <w:r w:rsidR="00CD01B8">
        <w:rPr>
          <w:rFonts w:cs="Courier New"/>
          <w:szCs w:val="24"/>
          <w:lang w:val="es-CL"/>
        </w:rPr>
        <w:t>con</w:t>
      </w:r>
      <w:r w:rsidRPr="007D6A89">
        <w:rPr>
          <w:rFonts w:cs="Courier New"/>
          <w:szCs w:val="24"/>
          <w:lang w:val="es-CL"/>
        </w:rPr>
        <w:t xml:space="preserve"> lo indicado en la ley Nº 20.886, que modifica el Código de Procedimiento Civil para establecer la </w:t>
      </w:r>
      <w:r w:rsidR="00EA7A75">
        <w:rPr>
          <w:rFonts w:cs="Courier New"/>
          <w:szCs w:val="24"/>
          <w:lang w:val="es-CL"/>
        </w:rPr>
        <w:t>T</w:t>
      </w:r>
      <w:r w:rsidRPr="007D6A89">
        <w:rPr>
          <w:rFonts w:cs="Courier New"/>
          <w:szCs w:val="24"/>
          <w:lang w:val="es-CL"/>
        </w:rPr>
        <w:t xml:space="preserve">ramitación </w:t>
      </w:r>
      <w:r w:rsidR="00EA7A75">
        <w:rPr>
          <w:rFonts w:cs="Courier New"/>
          <w:szCs w:val="24"/>
          <w:lang w:val="es-CL"/>
        </w:rPr>
        <w:t>D</w:t>
      </w:r>
      <w:r w:rsidRPr="007D6A89">
        <w:rPr>
          <w:rFonts w:cs="Courier New"/>
          <w:szCs w:val="24"/>
          <w:lang w:val="es-CL"/>
        </w:rPr>
        <w:t xml:space="preserve">igital de los </w:t>
      </w:r>
      <w:r w:rsidR="00EA7A75">
        <w:rPr>
          <w:rFonts w:cs="Courier New"/>
          <w:szCs w:val="24"/>
          <w:lang w:val="es-CL"/>
        </w:rPr>
        <w:t>P</w:t>
      </w:r>
      <w:r w:rsidRPr="007D6A89">
        <w:rPr>
          <w:rFonts w:cs="Courier New"/>
          <w:szCs w:val="24"/>
          <w:lang w:val="es-CL"/>
        </w:rPr>
        <w:t xml:space="preserve">rocedimientos </w:t>
      </w:r>
      <w:r w:rsidR="00EA7A75">
        <w:rPr>
          <w:rFonts w:cs="Courier New"/>
          <w:szCs w:val="24"/>
          <w:lang w:val="es-CL"/>
        </w:rPr>
        <w:t>J</w:t>
      </w:r>
      <w:r w:rsidRPr="007D6A89">
        <w:rPr>
          <w:rFonts w:cs="Courier New"/>
          <w:szCs w:val="24"/>
          <w:lang w:val="es-CL"/>
        </w:rPr>
        <w:t>udiciales, estos deberán ser devueltos al interesado de forma inmediata una vez que se hubiere concluido con el proceso de digitalización.</w:t>
      </w:r>
    </w:p>
    <w:p w14:paraId="2ED5C2F9" w14:textId="77777777" w:rsidR="00FF2D0D" w:rsidRPr="007D6A89" w:rsidRDefault="00FF2D0D" w:rsidP="00C74080">
      <w:pPr>
        <w:spacing w:before="0" w:line="276" w:lineRule="auto"/>
        <w:ind w:left="2835" w:firstLine="1276"/>
        <w:rPr>
          <w:rFonts w:cs="Courier New"/>
          <w:szCs w:val="24"/>
          <w:lang w:val="es-CL"/>
        </w:rPr>
      </w:pPr>
    </w:p>
    <w:p w14:paraId="59A58B6B" w14:textId="410A68C7" w:rsidR="00FF2D0D" w:rsidRPr="007D6A89" w:rsidRDefault="000517DB" w:rsidP="00C74080">
      <w:pPr>
        <w:spacing w:before="0" w:after="0" w:line="276" w:lineRule="auto"/>
        <w:ind w:left="2835" w:firstLine="1276"/>
        <w:rPr>
          <w:rFonts w:cs="Courier New"/>
          <w:szCs w:val="24"/>
          <w:lang w:val="es-CL"/>
        </w:rPr>
      </w:pPr>
      <w:r>
        <w:rPr>
          <w:rFonts w:cs="Courier New"/>
          <w:b/>
          <w:bCs/>
          <w:szCs w:val="24"/>
          <w:lang w:val="es-CL"/>
        </w:rPr>
        <w:t>A</w:t>
      </w:r>
      <w:r w:rsidR="00FF2D0D" w:rsidRPr="007D6A89">
        <w:rPr>
          <w:rFonts w:cs="Courier New"/>
          <w:b/>
          <w:bCs/>
          <w:szCs w:val="24"/>
          <w:lang w:val="es-CL"/>
        </w:rPr>
        <w:t xml:space="preserve">rtículo </w:t>
      </w:r>
      <w:r w:rsidR="000A1EF1" w:rsidRPr="007D6A89">
        <w:rPr>
          <w:rFonts w:cs="Courier New"/>
          <w:b/>
          <w:bCs/>
          <w:szCs w:val="24"/>
          <w:lang w:val="es-CL"/>
        </w:rPr>
        <w:t>2</w:t>
      </w:r>
      <w:r w:rsidR="000A1EF1">
        <w:rPr>
          <w:rFonts w:cs="Courier New"/>
          <w:b/>
          <w:bCs/>
          <w:szCs w:val="24"/>
          <w:lang w:val="es-CL"/>
        </w:rPr>
        <w:t>9</w:t>
      </w:r>
      <w:r w:rsidR="00FF2D0D" w:rsidRPr="007D6A89">
        <w:rPr>
          <w:rFonts w:cs="Courier New"/>
          <w:b/>
          <w:bCs/>
          <w:szCs w:val="24"/>
          <w:lang w:val="es-CL"/>
        </w:rPr>
        <w:t>.- De la eliminación de la información.</w:t>
      </w:r>
      <w:r w:rsidR="00FF2D0D" w:rsidRPr="007D6A89">
        <w:rPr>
          <w:rFonts w:cs="Courier New"/>
          <w:szCs w:val="24"/>
          <w:lang w:val="es-CL"/>
        </w:rPr>
        <w:t xml:space="preserve"> La eliminación de la información personal de los usuarios obtenida por el Servicio en el cumplimiento de sus funciones se realizará una vez transcurrido el plazo de </w:t>
      </w:r>
      <w:r w:rsidR="00E32B2D">
        <w:rPr>
          <w:rFonts w:cs="Courier New"/>
          <w:szCs w:val="24"/>
          <w:lang w:val="es-CL"/>
        </w:rPr>
        <w:t>cinco</w:t>
      </w:r>
      <w:r w:rsidR="00E32B2D" w:rsidRPr="007D6A89">
        <w:rPr>
          <w:rFonts w:cs="Courier New"/>
          <w:szCs w:val="24"/>
          <w:lang w:val="es-CL"/>
        </w:rPr>
        <w:t xml:space="preserve"> </w:t>
      </w:r>
      <w:r w:rsidR="00FF2D0D" w:rsidRPr="007D6A89">
        <w:rPr>
          <w:rFonts w:cs="Courier New"/>
          <w:szCs w:val="24"/>
          <w:lang w:val="es-CL"/>
        </w:rPr>
        <w:t>años desde el término de la respectiva atención.</w:t>
      </w:r>
    </w:p>
    <w:p w14:paraId="3EE27438" w14:textId="77777777" w:rsidR="00FF2D0D" w:rsidRPr="007D6A89" w:rsidRDefault="00FF2D0D" w:rsidP="00C74080">
      <w:pPr>
        <w:spacing w:before="0" w:after="0" w:line="276" w:lineRule="auto"/>
        <w:ind w:left="2835" w:firstLine="1276"/>
        <w:rPr>
          <w:rFonts w:cs="Courier New"/>
          <w:szCs w:val="24"/>
          <w:lang w:val="es-CL"/>
        </w:rPr>
      </w:pPr>
    </w:p>
    <w:p w14:paraId="109154D9" w14:textId="418D6059"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 xml:space="preserve">El Servicio designará un funcionario o funcionaria responsable del banco de datos que contenga la información obtenida, quien, </w:t>
      </w:r>
      <w:r w:rsidR="00DE3E07">
        <w:rPr>
          <w:rFonts w:cs="Courier New"/>
          <w:szCs w:val="24"/>
          <w:lang w:val="es-CL"/>
        </w:rPr>
        <w:t>antes</w:t>
      </w:r>
      <w:r w:rsidR="00836F5F">
        <w:rPr>
          <w:rFonts w:cs="Courier New"/>
          <w:szCs w:val="24"/>
          <w:lang w:val="es-CL"/>
        </w:rPr>
        <w:t xml:space="preserve"> de</w:t>
      </w:r>
      <w:r w:rsidRPr="007D6A89">
        <w:rPr>
          <w:rFonts w:cs="Courier New"/>
          <w:szCs w:val="24"/>
          <w:lang w:val="es-CL"/>
        </w:rPr>
        <w:t xml:space="preserve"> su eliminación, deberá verificar que hubiese transcurrido el plazo antes señalado. Una vez que el funcionario o funcionaria responsable del banco de datos hubiere comprobado el cumplimiento del plazo de </w:t>
      </w:r>
      <w:r w:rsidR="00774DF8">
        <w:rPr>
          <w:rFonts w:cs="Courier New"/>
          <w:szCs w:val="24"/>
          <w:lang w:val="es-CL"/>
        </w:rPr>
        <w:t>cinco</w:t>
      </w:r>
      <w:r w:rsidR="00774DF8" w:rsidRPr="007D6A89">
        <w:rPr>
          <w:rFonts w:cs="Courier New"/>
          <w:szCs w:val="24"/>
          <w:lang w:val="es-CL"/>
        </w:rPr>
        <w:t xml:space="preserve"> </w:t>
      </w:r>
      <w:r w:rsidRPr="007D6A89">
        <w:rPr>
          <w:rFonts w:cs="Courier New"/>
          <w:szCs w:val="24"/>
          <w:lang w:val="es-CL"/>
        </w:rPr>
        <w:t xml:space="preserve">años, procederá a efectuar un inventario de la información que será eliminada, indicando su formato y soporte, la fecha o periodo de tiempo en que se generó, su fuente y su naturaleza. Este documento, debidamente rubricado, será remitido al Director o Directora Nacional. </w:t>
      </w:r>
    </w:p>
    <w:p w14:paraId="3270CDC4" w14:textId="77777777" w:rsidR="00FF2D0D" w:rsidRPr="007D6A89" w:rsidRDefault="00FF2D0D" w:rsidP="000517DB">
      <w:pPr>
        <w:spacing w:before="0" w:after="0" w:line="276" w:lineRule="auto"/>
        <w:ind w:left="2835" w:firstLine="709"/>
        <w:rPr>
          <w:rFonts w:cs="Courier New"/>
          <w:szCs w:val="24"/>
          <w:lang w:val="es-CL"/>
        </w:rPr>
      </w:pPr>
      <w:r w:rsidRPr="007D6A89">
        <w:rPr>
          <w:rFonts w:cs="Courier New"/>
          <w:szCs w:val="24"/>
          <w:lang w:val="es-CL"/>
        </w:rPr>
        <w:t xml:space="preserve"> </w:t>
      </w:r>
    </w:p>
    <w:p w14:paraId="2C92B63D" w14:textId="10DF4384"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Con el mérito de lo comunicado por el funcionario o funcionaria responsable del banco de datos, el Director o Directora Nacional, a través de la dictación de una resolución, deberá ordenar la eliminación de la información correspondiente.</w:t>
      </w:r>
    </w:p>
    <w:p w14:paraId="13661A6E" w14:textId="77777777" w:rsidR="00FF2D0D" w:rsidRPr="007D6A89" w:rsidRDefault="00FF2D0D" w:rsidP="00C74080">
      <w:pPr>
        <w:spacing w:before="0" w:after="0" w:line="276" w:lineRule="auto"/>
        <w:ind w:left="2835" w:firstLine="1276"/>
        <w:rPr>
          <w:rFonts w:cs="Courier New"/>
          <w:szCs w:val="24"/>
          <w:lang w:val="es-CL"/>
        </w:rPr>
      </w:pPr>
    </w:p>
    <w:p w14:paraId="4F10A063" w14:textId="0F6BB98E"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Lo señalado en este artículo no obsta al deber del Servicio de hacer entrega y devolución a los interesados de los documentos presentados por estos o que sean de su interés y al ejercicio por parte del titular de los datos de los derechos consagrados en el título II de la ley</w:t>
      </w:r>
      <w:r w:rsidR="003831CE">
        <w:rPr>
          <w:rFonts w:cs="Courier New"/>
          <w:szCs w:val="24"/>
          <w:lang w:val="es-CL"/>
        </w:rPr>
        <w:t xml:space="preserve"> </w:t>
      </w:r>
      <w:r w:rsidRPr="007D6A89">
        <w:rPr>
          <w:rFonts w:cs="Courier New"/>
          <w:szCs w:val="24"/>
          <w:lang w:val="es-CL"/>
        </w:rPr>
        <w:t xml:space="preserve">Nº 19.628, Sobre protección de la vida privada. Para estos efectos, una vez dictado el acto administrativo que ordene la eliminación de la información, el Servicio deberá </w:t>
      </w:r>
      <w:r w:rsidR="003202E5">
        <w:rPr>
          <w:rFonts w:cs="Courier New"/>
          <w:szCs w:val="24"/>
          <w:lang w:val="es-CL"/>
        </w:rPr>
        <w:t>notificar a</w:t>
      </w:r>
      <w:r w:rsidRPr="007D6A89">
        <w:rPr>
          <w:rFonts w:cs="Courier New"/>
          <w:szCs w:val="24"/>
          <w:lang w:val="es-CL"/>
        </w:rPr>
        <w:t xml:space="preserve"> los titulares de los datos su futura destrucción, indicándoles un plazo para solicitar la entrega de los antecedentes que hubieren aportado. Este plazo no podrá ser inferior a dos meses contados desde la fecha de envío de la respectiva notificación.</w:t>
      </w:r>
    </w:p>
    <w:p w14:paraId="4BE5D92B" w14:textId="77777777" w:rsidR="00FF2D0D" w:rsidRPr="007D6A89" w:rsidRDefault="00FF2D0D" w:rsidP="00C74080">
      <w:pPr>
        <w:spacing w:before="0" w:after="0" w:line="276" w:lineRule="auto"/>
        <w:ind w:left="2835" w:firstLine="1276"/>
        <w:rPr>
          <w:rFonts w:cs="Courier New"/>
          <w:szCs w:val="24"/>
          <w:lang w:val="es-CL"/>
        </w:rPr>
      </w:pPr>
    </w:p>
    <w:p w14:paraId="4BC93357" w14:textId="2F558F92"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 xml:space="preserve">La notificación referida en el inciso anterior se efectuará de conformidad </w:t>
      </w:r>
      <w:r w:rsidR="00157445">
        <w:rPr>
          <w:rFonts w:cs="Courier New"/>
          <w:szCs w:val="24"/>
          <w:lang w:val="es-CL"/>
        </w:rPr>
        <w:t>con</w:t>
      </w:r>
      <w:r w:rsidRPr="007D6A89">
        <w:rPr>
          <w:rFonts w:cs="Courier New"/>
          <w:szCs w:val="24"/>
          <w:lang w:val="es-CL"/>
        </w:rPr>
        <w:t xml:space="preserve"> lo previsto en el artículo 46 de la ley </w:t>
      </w:r>
      <w:r w:rsidR="006C41D9">
        <w:rPr>
          <w:rFonts w:cs="Courier New"/>
          <w:szCs w:val="24"/>
          <w:lang w:val="es-CL"/>
        </w:rPr>
        <w:t xml:space="preserve">         </w:t>
      </w:r>
      <w:r w:rsidRPr="007D6A89">
        <w:rPr>
          <w:rFonts w:cs="Courier New"/>
          <w:szCs w:val="24"/>
          <w:lang w:val="es-CL"/>
        </w:rPr>
        <w:t xml:space="preserve">Nº 19.880, </w:t>
      </w:r>
      <w:r w:rsidR="00AE49DC">
        <w:rPr>
          <w:rFonts w:cs="Courier New"/>
          <w:szCs w:val="24"/>
          <w:lang w:val="es-CL"/>
        </w:rPr>
        <w:t>que Establece</w:t>
      </w:r>
      <w:r w:rsidRPr="007D6A89">
        <w:rPr>
          <w:rFonts w:cs="Courier New"/>
          <w:szCs w:val="24"/>
          <w:lang w:val="es-CL"/>
        </w:rPr>
        <w:t xml:space="preserve"> </w:t>
      </w:r>
      <w:r w:rsidR="00AE49DC">
        <w:rPr>
          <w:rFonts w:cs="Courier New"/>
          <w:szCs w:val="24"/>
          <w:lang w:val="es-CL"/>
        </w:rPr>
        <w:t>B</w:t>
      </w:r>
      <w:r w:rsidRPr="007D6A89">
        <w:rPr>
          <w:rFonts w:cs="Courier New"/>
          <w:szCs w:val="24"/>
          <w:lang w:val="es-CL"/>
        </w:rPr>
        <w:t xml:space="preserve">ases de los </w:t>
      </w:r>
      <w:r w:rsidR="00AE49DC">
        <w:rPr>
          <w:rFonts w:cs="Courier New"/>
          <w:szCs w:val="24"/>
          <w:lang w:val="es-CL"/>
        </w:rPr>
        <w:t>P</w:t>
      </w:r>
      <w:r w:rsidRPr="007D6A89">
        <w:rPr>
          <w:rFonts w:cs="Courier New"/>
          <w:szCs w:val="24"/>
          <w:lang w:val="es-CL"/>
        </w:rPr>
        <w:t xml:space="preserve">rocedimientos </w:t>
      </w:r>
      <w:r w:rsidR="00AE49DC">
        <w:rPr>
          <w:rFonts w:cs="Courier New"/>
          <w:szCs w:val="24"/>
          <w:lang w:val="es-CL"/>
        </w:rPr>
        <w:t>A</w:t>
      </w:r>
      <w:r w:rsidRPr="007D6A89">
        <w:rPr>
          <w:rFonts w:cs="Courier New"/>
          <w:szCs w:val="24"/>
          <w:lang w:val="es-CL"/>
        </w:rPr>
        <w:t xml:space="preserve">dministrativos que rigen los </w:t>
      </w:r>
      <w:r w:rsidR="00AE49DC">
        <w:rPr>
          <w:rFonts w:cs="Courier New"/>
          <w:szCs w:val="24"/>
          <w:lang w:val="es-CL"/>
        </w:rPr>
        <w:t>A</w:t>
      </w:r>
      <w:r w:rsidRPr="007D6A89">
        <w:rPr>
          <w:rFonts w:cs="Courier New"/>
          <w:szCs w:val="24"/>
          <w:lang w:val="es-CL"/>
        </w:rPr>
        <w:t>ctos de la Administración del Estado.</w:t>
      </w:r>
    </w:p>
    <w:p w14:paraId="00C37FF4" w14:textId="77777777" w:rsidR="00FF2D0D" w:rsidRPr="007D6A89" w:rsidRDefault="00FF2D0D" w:rsidP="00C74080">
      <w:pPr>
        <w:spacing w:before="0" w:after="0" w:line="276" w:lineRule="auto"/>
        <w:ind w:left="2835" w:firstLine="1276"/>
        <w:rPr>
          <w:rFonts w:cs="Courier New"/>
          <w:szCs w:val="24"/>
          <w:lang w:val="es-CL"/>
        </w:rPr>
      </w:pPr>
    </w:p>
    <w:p w14:paraId="671063F8" w14:textId="77777777"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 xml:space="preserve">Una vez notificados los interesados y transcurridos los plazos que les hubieren sido otorgados a los titulares de los datos, el funcionario o funcionaria responsable del banco de datos deberá eliminar la información respectiva mediante un mecanismo que garantice su total destrucción, cualquiera sea el soporte en el cual esta conste. Para ello, se deberán utilizar medios que garanticen la imposibilidad de reconstruir la información contenida en los documentos originales y su utilización posterior. </w:t>
      </w:r>
    </w:p>
    <w:p w14:paraId="7AD80100" w14:textId="77777777" w:rsidR="00FF2D0D" w:rsidRPr="007D6A89" w:rsidRDefault="00FF2D0D" w:rsidP="000517DB">
      <w:pPr>
        <w:spacing w:before="0" w:after="0" w:line="276" w:lineRule="auto"/>
        <w:ind w:left="2835" w:firstLine="709"/>
        <w:rPr>
          <w:rFonts w:cs="Courier New"/>
          <w:szCs w:val="24"/>
          <w:lang w:val="es-CL"/>
        </w:rPr>
      </w:pPr>
    </w:p>
    <w:p w14:paraId="4BAB557C" w14:textId="3963A635"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 xml:space="preserve">En el caso de </w:t>
      </w:r>
      <w:r w:rsidR="001E21DB">
        <w:rPr>
          <w:rFonts w:cs="Courier New"/>
          <w:szCs w:val="24"/>
          <w:lang w:val="es-CL"/>
        </w:rPr>
        <w:t xml:space="preserve">la </w:t>
      </w:r>
      <w:r w:rsidRPr="007D6A89">
        <w:rPr>
          <w:rFonts w:cs="Courier New"/>
          <w:szCs w:val="24"/>
          <w:lang w:val="es-CL"/>
        </w:rPr>
        <w:t xml:space="preserve">eliminación de información contenida en un soporte físico, deberá propenderse a la utilización de medios </w:t>
      </w:r>
      <w:r w:rsidR="0056052B">
        <w:rPr>
          <w:rFonts w:cs="Courier New"/>
          <w:szCs w:val="24"/>
          <w:lang w:val="es-CL"/>
        </w:rPr>
        <w:t>distintos de</w:t>
      </w:r>
      <w:r w:rsidRPr="007D6A89">
        <w:rPr>
          <w:rFonts w:cs="Courier New"/>
          <w:szCs w:val="24"/>
          <w:lang w:val="es-CL"/>
        </w:rPr>
        <w:t xml:space="preserve"> la incineración, que minimicen los daños medioambientales. </w:t>
      </w:r>
    </w:p>
    <w:p w14:paraId="06FB52E3" w14:textId="77777777" w:rsidR="00FF2D0D" w:rsidRPr="007D6A89" w:rsidRDefault="00FF2D0D" w:rsidP="00C74080">
      <w:pPr>
        <w:spacing w:before="0" w:after="0" w:line="276" w:lineRule="auto"/>
        <w:ind w:left="2835" w:firstLine="1276"/>
        <w:rPr>
          <w:rFonts w:cs="Courier New"/>
          <w:szCs w:val="24"/>
          <w:lang w:val="es-CL"/>
        </w:rPr>
      </w:pPr>
    </w:p>
    <w:p w14:paraId="72A783F6" w14:textId="640DCBF3" w:rsidR="00FF2D0D" w:rsidRDefault="00FF2D0D" w:rsidP="00C74080">
      <w:pPr>
        <w:spacing w:before="0" w:after="0" w:line="276" w:lineRule="auto"/>
        <w:ind w:left="2835" w:firstLine="1276"/>
        <w:rPr>
          <w:rFonts w:cs="Courier New"/>
          <w:szCs w:val="24"/>
          <w:lang w:val="es-CL"/>
        </w:rPr>
      </w:pPr>
      <w:r w:rsidRPr="007D6A89">
        <w:rPr>
          <w:rFonts w:cs="Courier New"/>
          <w:szCs w:val="24"/>
          <w:lang w:val="es-CL"/>
        </w:rPr>
        <w:t xml:space="preserve">La eliminación de la información deberá ser registrada en un acta, que dé cuenta de la forma en que se ha cumplido con este procedimiento y singularice los registros y documentos que se hubieren eliminado, la que será firmada por el responsable del banco de datos. Concluida la eliminación de la información, </w:t>
      </w:r>
      <w:r w:rsidR="001607FF">
        <w:rPr>
          <w:rFonts w:cs="Courier New"/>
          <w:szCs w:val="24"/>
          <w:lang w:val="es-CL"/>
        </w:rPr>
        <w:t>este</w:t>
      </w:r>
      <w:r w:rsidRPr="007D6A89">
        <w:rPr>
          <w:rFonts w:cs="Courier New"/>
          <w:szCs w:val="24"/>
          <w:lang w:val="es-CL"/>
        </w:rPr>
        <w:t xml:space="preserve"> enviará al Director o Directora Nacional un certificado de eliminación firmado. </w:t>
      </w:r>
    </w:p>
    <w:p w14:paraId="74DFAF63" w14:textId="77777777" w:rsidR="001826D7" w:rsidRPr="007D6A89" w:rsidRDefault="001826D7" w:rsidP="00C74080">
      <w:pPr>
        <w:spacing w:before="0" w:after="0" w:line="276" w:lineRule="auto"/>
        <w:ind w:left="2835" w:firstLine="1276"/>
        <w:rPr>
          <w:rFonts w:cs="Courier New"/>
          <w:szCs w:val="24"/>
          <w:lang w:val="es-CL"/>
        </w:rPr>
      </w:pPr>
    </w:p>
    <w:p w14:paraId="762BEABF" w14:textId="45CDF156" w:rsidR="007F4771"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 xml:space="preserve">Lo señalado en este artículo </w:t>
      </w:r>
      <w:r w:rsidR="00414784">
        <w:rPr>
          <w:rFonts w:cs="Courier New"/>
          <w:szCs w:val="24"/>
          <w:lang w:val="es-CL"/>
        </w:rPr>
        <w:t>se entenderá</w:t>
      </w:r>
      <w:r w:rsidRPr="007D6A89">
        <w:rPr>
          <w:rFonts w:cs="Courier New"/>
          <w:szCs w:val="24"/>
          <w:lang w:val="es-CL"/>
        </w:rPr>
        <w:t xml:space="preserve"> sin perjuicio de lo dispuesto en el decreto con fuerza de ley Nº 1, de 2020, del Ministerio de las Culturas, las Artes y el Patrimonio, que </w:t>
      </w:r>
      <w:r w:rsidR="00012FB3">
        <w:rPr>
          <w:rFonts w:cs="Courier New"/>
          <w:szCs w:val="24"/>
          <w:lang w:val="es-CL"/>
        </w:rPr>
        <w:t>D</w:t>
      </w:r>
      <w:r w:rsidRPr="007D6A89">
        <w:rPr>
          <w:rFonts w:cs="Courier New"/>
          <w:szCs w:val="24"/>
          <w:lang w:val="es-CL"/>
        </w:rPr>
        <w:t xml:space="preserve">etermina los </w:t>
      </w:r>
      <w:r w:rsidR="00012FB3">
        <w:rPr>
          <w:rFonts w:cs="Courier New"/>
          <w:szCs w:val="24"/>
          <w:lang w:val="es-CL"/>
        </w:rPr>
        <w:t>R</w:t>
      </w:r>
      <w:r w:rsidRPr="007D6A89">
        <w:rPr>
          <w:rFonts w:cs="Courier New"/>
          <w:szCs w:val="24"/>
          <w:lang w:val="es-CL"/>
        </w:rPr>
        <w:t xml:space="preserve">equisitos del </w:t>
      </w:r>
      <w:r w:rsidR="00012FB3">
        <w:rPr>
          <w:rFonts w:cs="Courier New"/>
          <w:szCs w:val="24"/>
          <w:lang w:val="es-CL"/>
        </w:rPr>
        <w:t>M</w:t>
      </w:r>
      <w:r w:rsidRPr="007D6A89">
        <w:rPr>
          <w:rFonts w:cs="Courier New"/>
          <w:szCs w:val="24"/>
          <w:lang w:val="es-CL"/>
        </w:rPr>
        <w:t xml:space="preserve">étodo de </w:t>
      </w:r>
      <w:r w:rsidR="00012FB3">
        <w:rPr>
          <w:rFonts w:cs="Courier New"/>
          <w:szCs w:val="24"/>
          <w:lang w:val="es-CL"/>
        </w:rPr>
        <w:t>E</w:t>
      </w:r>
      <w:r w:rsidRPr="007D6A89">
        <w:rPr>
          <w:rFonts w:cs="Courier New"/>
          <w:szCs w:val="24"/>
          <w:lang w:val="es-CL"/>
        </w:rPr>
        <w:t xml:space="preserve">laboración, </w:t>
      </w:r>
      <w:r w:rsidR="00012FB3">
        <w:rPr>
          <w:rFonts w:cs="Courier New"/>
          <w:szCs w:val="24"/>
          <w:lang w:val="es-CL"/>
        </w:rPr>
        <w:t>C</w:t>
      </w:r>
      <w:r w:rsidRPr="007D6A89">
        <w:rPr>
          <w:rFonts w:cs="Courier New"/>
          <w:szCs w:val="24"/>
          <w:lang w:val="es-CL"/>
        </w:rPr>
        <w:t xml:space="preserve">onservación y </w:t>
      </w:r>
      <w:r w:rsidR="00AA5DEE">
        <w:rPr>
          <w:rFonts w:cs="Courier New"/>
          <w:szCs w:val="24"/>
          <w:lang w:val="es-CL"/>
        </w:rPr>
        <w:t>U</w:t>
      </w:r>
      <w:r w:rsidRPr="007D6A89">
        <w:rPr>
          <w:rFonts w:cs="Courier New"/>
          <w:szCs w:val="24"/>
          <w:lang w:val="es-CL"/>
        </w:rPr>
        <w:t xml:space="preserve">so de las </w:t>
      </w:r>
      <w:r w:rsidR="00AA5DEE">
        <w:rPr>
          <w:rFonts w:cs="Courier New"/>
          <w:szCs w:val="24"/>
          <w:lang w:val="es-CL"/>
        </w:rPr>
        <w:t>M</w:t>
      </w:r>
      <w:r w:rsidRPr="007D6A89">
        <w:rPr>
          <w:rFonts w:cs="Courier New"/>
          <w:szCs w:val="24"/>
          <w:lang w:val="es-CL"/>
        </w:rPr>
        <w:t xml:space="preserve">icroformas y de aquellos a </w:t>
      </w:r>
      <w:r w:rsidR="00AA5DEE">
        <w:rPr>
          <w:rFonts w:cs="Courier New"/>
          <w:szCs w:val="24"/>
          <w:lang w:val="es-CL"/>
        </w:rPr>
        <w:t>E</w:t>
      </w:r>
      <w:r w:rsidRPr="007D6A89">
        <w:rPr>
          <w:rFonts w:cs="Courier New"/>
          <w:szCs w:val="24"/>
          <w:lang w:val="es-CL"/>
        </w:rPr>
        <w:t xml:space="preserve">mplear en la </w:t>
      </w:r>
      <w:r w:rsidR="00AA5DEE">
        <w:rPr>
          <w:rFonts w:cs="Courier New"/>
          <w:szCs w:val="24"/>
          <w:lang w:val="es-CL"/>
        </w:rPr>
        <w:t>D</w:t>
      </w:r>
      <w:r w:rsidRPr="007D6A89">
        <w:rPr>
          <w:rFonts w:cs="Courier New"/>
          <w:szCs w:val="24"/>
          <w:lang w:val="es-CL"/>
        </w:rPr>
        <w:t xml:space="preserve">estrucción de los </w:t>
      </w:r>
      <w:r w:rsidR="00AA5DEE">
        <w:rPr>
          <w:rFonts w:cs="Courier New"/>
          <w:szCs w:val="24"/>
          <w:lang w:val="es-CL"/>
        </w:rPr>
        <w:t>D</w:t>
      </w:r>
      <w:r w:rsidRPr="007D6A89">
        <w:rPr>
          <w:rFonts w:cs="Courier New"/>
          <w:szCs w:val="24"/>
          <w:lang w:val="es-CL"/>
        </w:rPr>
        <w:t xml:space="preserve">ocumentos </w:t>
      </w:r>
      <w:r w:rsidR="00AA5DEE">
        <w:rPr>
          <w:rFonts w:cs="Courier New"/>
          <w:szCs w:val="24"/>
          <w:lang w:val="es-CL"/>
        </w:rPr>
        <w:t>O</w:t>
      </w:r>
      <w:r w:rsidRPr="007D6A89">
        <w:rPr>
          <w:rFonts w:cs="Courier New"/>
          <w:szCs w:val="24"/>
          <w:lang w:val="es-CL"/>
        </w:rPr>
        <w:t xml:space="preserve">riginales en virtud de la </w:t>
      </w:r>
      <w:r w:rsidR="00AE49DC">
        <w:rPr>
          <w:rFonts w:cs="Courier New"/>
          <w:szCs w:val="24"/>
          <w:lang w:val="es-CL"/>
        </w:rPr>
        <w:t>l</w:t>
      </w:r>
      <w:r w:rsidRPr="007D6A89">
        <w:rPr>
          <w:rFonts w:cs="Courier New"/>
          <w:szCs w:val="24"/>
          <w:lang w:val="es-CL"/>
        </w:rPr>
        <w:t>ey N° 18.845.</w:t>
      </w:r>
    </w:p>
    <w:p w14:paraId="72830124" w14:textId="77777777" w:rsidR="006A79FA" w:rsidRDefault="006A79FA" w:rsidP="00C74080">
      <w:pPr>
        <w:spacing w:before="0" w:after="0" w:line="276" w:lineRule="auto"/>
        <w:ind w:left="2835" w:firstLine="1276"/>
        <w:rPr>
          <w:rFonts w:cs="Courier New"/>
          <w:szCs w:val="24"/>
          <w:lang w:val="es-CL"/>
        </w:rPr>
      </w:pPr>
    </w:p>
    <w:p w14:paraId="0DD9AAA9" w14:textId="366597F2" w:rsidR="007F4771" w:rsidRDefault="007F4771" w:rsidP="00C74080">
      <w:pPr>
        <w:spacing w:before="0" w:after="0" w:line="276" w:lineRule="auto"/>
        <w:ind w:left="2835" w:firstLine="1276"/>
        <w:rPr>
          <w:rFonts w:cs="Courier New"/>
          <w:szCs w:val="24"/>
          <w:lang w:val="es-CL"/>
        </w:rPr>
      </w:pPr>
      <w:r w:rsidRPr="007D6A89">
        <w:rPr>
          <w:rFonts w:cs="Courier New"/>
          <w:szCs w:val="24"/>
          <w:lang w:val="es-CL"/>
        </w:rPr>
        <w:t xml:space="preserve">En aquello no regulado en este </w:t>
      </w:r>
      <w:r>
        <w:rPr>
          <w:rFonts w:cs="Courier New"/>
          <w:szCs w:val="24"/>
          <w:lang w:val="es-CL"/>
        </w:rPr>
        <w:t>artículo</w:t>
      </w:r>
      <w:r w:rsidRPr="007D6A89">
        <w:rPr>
          <w:rFonts w:cs="Courier New"/>
          <w:szCs w:val="24"/>
          <w:lang w:val="es-CL"/>
        </w:rPr>
        <w:t>, el Servicio deberá tener en consideración las recomendaciones que respecto de esta materia imparta el Archivo Nacional.</w:t>
      </w:r>
    </w:p>
    <w:p w14:paraId="7F733A0C" w14:textId="77777777" w:rsidR="00C74080" w:rsidRDefault="00C74080" w:rsidP="003831CE">
      <w:pPr>
        <w:spacing w:before="0" w:after="0" w:line="276" w:lineRule="auto"/>
        <w:ind w:left="2835"/>
        <w:rPr>
          <w:rFonts w:cs="Courier New"/>
          <w:b/>
          <w:bCs/>
          <w:szCs w:val="24"/>
          <w:lang w:val="es-CL"/>
        </w:rPr>
      </w:pPr>
    </w:p>
    <w:p w14:paraId="2EBF9BCC" w14:textId="70B8DFEB" w:rsidR="00FF2D0D" w:rsidRPr="007D6A89" w:rsidRDefault="00FF2D0D" w:rsidP="00C74080">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0A1EF1">
        <w:rPr>
          <w:rFonts w:cs="Courier New"/>
          <w:b/>
          <w:bCs/>
          <w:szCs w:val="24"/>
          <w:lang w:val="es-CL"/>
        </w:rPr>
        <w:t>30</w:t>
      </w:r>
      <w:r w:rsidRPr="007D6A89">
        <w:rPr>
          <w:rFonts w:cs="Courier New"/>
          <w:b/>
          <w:bCs/>
          <w:szCs w:val="24"/>
          <w:lang w:val="es-CL"/>
        </w:rPr>
        <w:t>.- Abandono.</w:t>
      </w:r>
      <w:r w:rsidRPr="007D6A89">
        <w:rPr>
          <w:rFonts w:cs="Courier New"/>
          <w:szCs w:val="24"/>
          <w:lang w:val="es-CL"/>
        </w:rPr>
        <w:t xml:space="preserve"> Cuando por exclusiva inactividad del interesado resultare imposible dar continuidad a la prestación de las acciones que desarrolla el Servicio, permaneciendo por más de seis meses paralizada la atención iniciada a su respecto, el Servicio otorgará al interesado un plazo de treinta días para efectuar las diligencias pendientes de su cargo, informándole que, en caso de no cumplir con aquello, se declarará el abandono de la atención, entendiéndose esta finalizada para todos los efectos.</w:t>
      </w:r>
    </w:p>
    <w:p w14:paraId="07C8A453" w14:textId="77777777" w:rsidR="00FF2D0D" w:rsidRPr="007D6A89" w:rsidRDefault="00FF2D0D" w:rsidP="000517DB">
      <w:pPr>
        <w:spacing w:before="0" w:after="0" w:line="276" w:lineRule="auto"/>
        <w:ind w:left="2835" w:firstLine="709"/>
        <w:rPr>
          <w:rFonts w:cs="Courier New"/>
          <w:szCs w:val="24"/>
          <w:lang w:val="es-CL"/>
        </w:rPr>
      </w:pPr>
    </w:p>
    <w:p w14:paraId="3754B502" w14:textId="5C08174E"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Transcurrido el plazo señalado precedentemente sin que el interesado hubiere realizado las actividades necesarias para reanudar su atención, el Servicio, a través de resolución fundada del respectivo Director</w:t>
      </w:r>
      <w:r w:rsidR="0074671E">
        <w:rPr>
          <w:rFonts w:cs="Courier New"/>
          <w:szCs w:val="24"/>
          <w:lang w:val="es-CL"/>
        </w:rPr>
        <w:t xml:space="preserve"> o Directora</w:t>
      </w:r>
      <w:r w:rsidRPr="007D6A89">
        <w:rPr>
          <w:rFonts w:cs="Courier New"/>
          <w:szCs w:val="24"/>
          <w:lang w:val="es-CL"/>
        </w:rPr>
        <w:t xml:space="preserve"> Regional, declarará el abandono</w:t>
      </w:r>
      <w:r w:rsidR="00627AAD">
        <w:rPr>
          <w:rFonts w:cs="Courier New"/>
          <w:szCs w:val="24"/>
          <w:lang w:val="es-CL"/>
        </w:rPr>
        <w:t xml:space="preserve"> de la atención</w:t>
      </w:r>
      <w:r w:rsidRPr="007D6A89">
        <w:rPr>
          <w:rFonts w:cs="Courier New"/>
          <w:szCs w:val="24"/>
          <w:lang w:val="es-CL"/>
        </w:rPr>
        <w:t xml:space="preserve"> y ordenará el archivo de los antecedentes, notificándole al interesado dicha circunstancia y el estado de la respectiva causa. Cuando la declaración de abandono recayere en la representación de un usuario en juicio, deberá el Servicio renunciar al patrocinio, de conformidad con lo dispuesto en el</w:t>
      </w:r>
      <w:r w:rsidR="00304370">
        <w:rPr>
          <w:rFonts w:cs="Courier New"/>
          <w:szCs w:val="24"/>
          <w:lang w:val="es-CL"/>
        </w:rPr>
        <w:t xml:space="preserve"> inciso cuarto del</w:t>
      </w:r>
      <w:r w:rsidRPr="007D6A89">
        <w:rPr>
          <w:rFonts w:cs="Courier New"/>
          <w:szCs w:val="24"/>
          <w:lang w:val="es-CL"/>
        </w:rPr>
        <w:t xml:space="preserve"> artículo 1º de la ley Nº 18.120, que Establece normas sobre </w:t>
      </w:r>
      <w:r w:rsidR="003C4EDB">
        <w:rPr>
          <w:rFonts w:cs="Courier New"/>
          <w:szCs w:val="24"/>
          <w:lang w:val="es-CL"/>
        </w:rPr>
        <w:t>C</w:t>
      </w:r>
      <w:r w:rsidRPr="007D6A89">
        <w:rPr>
          <w:rFonts w:cs="Courier New"/>
          <w:szCs w:val="24"/>
          <w:lang w:val="es-CL"/>
        </w:rPr>
        <w:t xml:space="preserve">omparecencia en </w:t>
      </w:r>
      <w:r w:rsidR="003C4EDB">
        <w:rPr>
          <w:rFonts w:cs="Courier New"/>
          <w:szCs w:val="24"/>
          <w:lang w:val="es-CL"/>
        </w:rPr>
        <w:t>J</w:t>
      </w:r>
      <w:r w:rsidRPr="007D6A89">
        <w:rPr>
          <w:rFonts w:cs="Courier New"/>
          <w:szCs w:val="24"/>
          <w:lang w:val="es-CL"/>
        </w:rPr>
        <w:t xml:space="preserve">uicio y modifica los </w:t>
      </w:r>
      <w:r w:rsidR="00472241">
        <w:rPr>
          <w:rFonts w:cs="Courier New"/>
          <w:szCs w:val="24"/>
          <w:lang w:val="es-CL"/>
        </w:rPr>
        <w:t>A</w:t>
      </w:r>
      <w:r w:rsidRPr="007D6A89">
        <w:rPr>
          <w:rFonts w:cs="Courier New"/>
          <w:szCs w:val="24"/>
          <w:lang w:val="es-CL"/>
        </w:rPr>
        <w:t>rtículos 4° del Código de Procedimiento Civil y 523 del Código Orgánico de Tribunales.</w:t>
      </w:r>
    </w:p>
    <w:p w14:paraId="47B0D1B0" w14:textId="77777777" w:rsidR="00FF2D0D" w:rsidRPr="007D6A89" w:rsidRDefault="00FF2D0D" w:rsidP="00C74080">
      <w:pPr>
        <w:spacing w:before="0" w:after="0" w:line="276" w:lineRule="auto"/>
        <w:ind w:left="2835" w:firstLine="1276"/>
        <w:rPr>
          <w:rFonts w:cs="Courier New"/>
          <w:szCs w:val="24"/>
          <w:lang w:val="es-CL"/>
        </w:rPr>
      </w:pPr>
    </w:p>
    <w:p w14:paraId="65691D1C" w14:textId="77777777"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El abandono administrativo declarado conforme a lo señalado en este artículo no afectará de modo alguno el ejercicio de los derechos y acciones objeto de la atención.</w:t>
      </w:r>
    </w:p>
    <w:p w14:paraId="59E00CC5" w14:textId="77777777" w:rsidR="00FF2D0D" w:rsidRPr="007D6A89" w:rsidRDefault="00FF2D0D" w:rsidP="00C74080">
      <w:pPr>
        <w:spacing w:before="0" w:after="0" w:line="276" w:lineRule="auto"/>
        <w:ind w:left="2835" w:firstLine="1276"/>
        <w:rPr>
          <w:rFonts w:cs="Courier New"/>
          <w:szCs w:val="24"/>
          <w:lang w:val="es-CL"/>
        </w:rPr>
      </w:pPr>
    </w:p>
    <w:p w14:paraId="0C8EA2A7" w14:textId="24E73FAA"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Las comunicaciones referidas en este artículo se efectuarán a través de los medios de notificación a que</w:t>
      </w:r>
      <w:r w:rsidR="007E2781">
        <w:rPr>
          <w:rFonts w:cs="Courier New"/>
          <w:szCs w:val="24"/>
          <w:lang w:val="es-CL"/>
        </w:rPr>
        <w:t xml:space="preserve"> se</w:t>
      </w:r>
      <w:r w:rsidRPr="007D6A89">
        <w:rPr>
          <w:rFonts w:cs="Courier New"/>
          <w:szCs w:val="24"/>
          <w:lang w:val="es-CL"/>
        </w:rPr>
        <w:t xml:space="preserve"> refiere el artículo 46 de la ley Nº 19.880, de bases de los procedimientos administrativos que rigen los actos de la Administración del Estado.</w:t>
      </w:r>
    </w:p>
    <w:p w14:paraId="57028E39" w14:textId="77777777" w:rsidR="00FF2D0D" w:rsidRPr="007D6A89" w:rsidRDefault="00FF2D0D" w:rsidP="00C74080">
      <w:pPr>
        <w:spacing w:before="0" w:after="0" w:line="276" w:lineRule="auto"/>
        <w:ind w:left="2835" w:firstLine="1276"/>
        <w:rPr>
          <w:rFonts w:cs="Courier New"/>
          <w:szCs w:val="24"/>
          <w:lang w:val="es-CL"/>
        </w:rPr>
      </w:pPr>
    </w:p>
    <w:p w14:paraId="18170B55" w14:textId="77777777"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Los plazos indicados en este artículo se computarán de acuerdo con lo señalado en el artículo 25 de la ley Nº 19.880.</w:t>
      </w:r>
    </w:p>
    <w:p w14:paraId="471A8190" w14:textId="77777777" w:rsidR="00FF2D0D" w:rsidRDefault="00FF2D0D" w:rsidP="00C74080">
      <w:pPr>
        <w:spacing w:before="0" w:after="0" w:line="276" w:lineRule="auto"/>
        <w:ind w:left="2835" w:firstLine="1276"/>
        <w:rPr>
          <w:rFonts w:cs="Courier New"/>
          <w:szCs w:val="24"/>
          <w:lang w:val="es-CL"/>
        </w:rPr>
      </w:pPr>
    </w:p>
    <w:p w14:paraId="10F16E8F" w14:textId="77777777" w:rsidR="00D962DD" w:rsidRDefault="00D962DD" w:rsidP="00C74080">
      <w:pPr>
        <w:spacing w:before="0" w:after="0" w:line="276" w:lineRule="auto"/>
        <w:ind w:left="2835" w:firstLine="1276"/>
        <w:rPr>
          <w:rFonts w:cs="Courier New"/>
          <w:szCs w:val="24"/>
          <w:lang w:val="es-CL"/>
        </w:rPr>
      </w:pPr>
    </w:p>
    <w:p w14:paraId="254E20D9" w14:textId="77777777" w:rsidR="00D962DD" w:rsidRDefault="00D962DD" w:rsidP="00C74080">
      <w:pPr>
        <w:spacing w:before="0" w:after="0" w:line="276" w:lineRule="auto"/>
        <w:ind w:left="2835" w:firstLine="1276"/>
        <w:rPr>
          <w:rFonts w:cs="Courier New"/>
          <w:szCs w:val="24"/>
          <w:lang w:val="es-CL"/>
        </w:rPr>
      </w:pPr>
    </w:p>
    <w:p w14:paraId="0D704AF6" w14:textId="77777777" w:rsidR="00D962DD" w:rsidRPr="007D6A89" w:rsidRDefault="00D962DD" w:rsidP="00C74080">
      <w:pPr>
        <w:spacing w:before="0" w:after="0" w:line="276" w:lineRule="auto"/>
        <w:ind w:left="2835" w:firstLine="1276"/>
        <w:rPr>
          <w:rFonts w:cs="Courier New"/>
          <w:szCs w:val="24"/>
          <w:lang w:val="es-CL"/>
        </w:rPr>
      </w:pPr>
    </w:p>
    <w:p w14:paraId="5EE9484D" w14:textId="1B376046" w:rsidR="00FF2D0D" w:rsidRPr="007D6A89" w:rsidRDefault="00FF2D0D" w:rsidP="00C74080">
      <w:pPr>
        <w:spacing w:before="0" w:after="0" w:line="276" w:lineRule="auto"/>
        <w:ind w:left="2835"/>
        <w:jc w:val="center"/>
        <w:rPr>
          <w:rFonts w:cs="Courier New"/>
          <w:b/>
          <w:bCs/>
          <w:szCs w:val="24"/>
          <w:lang w:val="es-CL"/>
        </w:rPr>
      </w:pPr>
      <w:r w:rsidRPr="007D6A89">
        <w:rPr>
          <w:rFonts w:cs="Courier New"/>
          <w:b/>
          <w:bCs/>
          <w:szCs w:val="24"/>
          <w:lang w:val="es-CL"/>
        </w:rPr>
        <w:t xml:space="preserve">Párrafo 4º. </w:t>
      </w:r>
      <w:r w:rsidR="000A431B">
        <w:rPr>
          <w:rFonts w:cs="Courier New"/>
          <w:b/>
          <w:bCs/>
          <w:szCs w:val="24"/>
          <w:lang w:val="es-CL"/>
        </w:rPr>
        <w:t>D</w:t>
      </w:r>
      <w:r w:rsidRPr="007D6A89">
        <w:rPr>
          <w:rFonts w:cs="Courier New"/>
          <w:b/>
          <w:bCs/>
          <w:szCs w:val="24"/>
          <w:lang w:val="es-CL"/>
        </w:rPr>
        <w:t>e la calidad de las prestaciones</w:t>
      </w:r>
    </w:p>
    <w:p w14:paraId="3687ADC1" w14:textId="77777777" w:rsidR="00FF2D0D" w:rsidRPr="007D6A89" w:rsidRDefault="00FF2D0D" w:rsidP="00C74080">
      <w:pPr>
        <w:spacing w:before="0" w:after="0" w:line="276" w:lineRule="auto"/>
        <w:ind w:left="2835" w:firstLine="1276"/>
        <w:rPr>
          <w:rFonts w:cs="Courier New"/>
          <w:szCs w:val="24"/>
          <w:lang w:val="es-CL"/>
        </w:rPr>
      </w:pPr>
    </w:p>
    <w:p w14:paraId="0E21A1A7" w14:textId="2399BDDB" w:rsidR="00FF2D0D" w:rsidRPr="007D6A89" w:rsidRDefault="00FF2D0D" w:rsidP="00C74080">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E352AF" w:rsidRPr="007D6A89">
        <w:rPr>
          <w:rFonts w:cs="Courier New"/>
          <w:b/>
          <w:bCs/>
          <w:szCs w:val="24"/>
          <w:lang w:val="es-CL"/>
        </w:rPr>
        <w:t>3</w:t>
      </w:r>
      <w:r w:rsidR="00E352AF">
        <w:rPr>
          <w:rFonts w:cs="Courier New"/>
          <w:b/>
          <w:bCs/>
          <w:szCs w:val="24"/>
          <w:lang w:val="es-CL"/>
        </w:rPr>
        <w:t>1</w:t>
      </w:r>
      <w:r w:rsidRPr="007D6A89">
        <w:rPr>
          <w:rFonts w:cs="Courier New"/>
          <w:b/>
          <w:bCs/>
          <w:szCs w:val="24"/>
          <w:lang w:val="es-CL"/>
        </w:rPr>
        <w:t xml:space="preserve">.- Estándares. </w:t>
      </w:r>
      <w:r w:rsidRPr="007D6A89">
        <w:rPr>
          <w:rFonts w:cs="Courier New"/>
          <w:szCs w:val="24"/>
          <w:lang w:val="es-CL"/>
        </w:rPr>
        <w:t>El Ministerio de Justicia y Derechos Humanos establecerá estándares con el objeto de definir los niveles de calidad que deben resguardarse en la ejecución de las prestaciones que la ley le encomienda al Servicio. Estos estándares podrán incorporar indicadores orientados a medir la eficiencia, economía, efectividad e impacto de las prestaciones a cargo del Servicio. Estos estándares deberán ser actualizados a lo menos cada tres años y serán aprobados mediante resolución.</w:t>
      </w:r>
    </w:p>
    <w:p w14:paraId="3B4343A8" w14:textId="77777777" w:rsidR="00FF2D0D" w:rsidRPr="007D6A89" w:rsidRDefault="00FF2D0D" w:rsidP="00C74080">
      <w:pPr>
        <w:spacing w:before="0" w:line="276" w:lineRule="auto"/>
        <w:ind w:left="2835" w:firstLine="1276"/>
        <w:rPr>
          <w:rFonts w:cs="Courier New"/>
          <w:szCs w:val="24"/>
          <w:lang w:val="es-CL"/>
        </w:rPr>
      </w:pPr>
    </w:p>
    <w:p w14:paraId="1E876285" w14:textId="4D91986A" w:rsidR="00FF2D0D" w:rsidRPr="007D6A89" w:rsidRDefault="00D20E71" w:rsidP="00C74080">
      <w:pPr>
        <w:spacing w:before="0" w:after="0" w:line="276" w:lineRule="auto"/>
        <w:ind w:left="2835" w:firstLine="1276"/>
        <w:rPr>
          <w:rFonts w:cs="Courier New"/>
          <w:szCs w:val="24"/>
          <w:lang w:val="es-CL"/>
        </w:rPr>
      </w:pPr>
      <w:r w:rsidRPr="00D20E71">
        <w:rPr>
          <w:rFonts w:cs="Courier New"/>
          <w:b/>
          <w:bCs/>
          <w:szCs w:val="24"/>
          <w:lang w:val="es-CL"/>
        </w:rPr>
        <w:t>Artículo 32. Consejo Asesor de Estándares.</w:t>
      </w:r>
      <w:r>
        <w:rPr>
          <w:rFonts w:cs="Courier New"/>
          <w:b/>
          <w:bCs/>
          <w:szCs w:val="24"/>
          <w:lang w:val="es-CL"/>
        </w:rPr>
        <w:t xml:space="preserve"> </w:t>
      </w:r>
      <w:r w:rsidR="00FF2D0D" w:rsidRPr="007D6A89">
        <w:rPr>
          <w:rFonts w:cs="Courier New"/>
          <w:szCs w:val="24"/>
          <w:lang w:val="es-CL"/>
        </w:rPr>
        <w:t xml:space="preserve">Para la elaboración de estos estándares, el Ministro o Ministra de Justicia y Derechos Humanos podrá </w:t>
      </w:r>
      <w:r w:rsidR="000A431B">
        <w:rPr>
          <w:rFonts w:cs="Courier New"/>
          <w:szCs w:val="24"/>
          <w:lang w:val="es-CL"/>
        </w:rPr>
        <w:t>convocar</w:t>
      </w:r>
      <w:r w:rsidR="000A431B" w:rsidRPr="007D6A89">
        <w:rPr>
          <w:rFonts w:cs="Courier New"/>
          <w:szCs w:val="24"/>
          <w:lang w:val="es-CL"/>
        </w:rPr>
        <w:t xml:space="preserve"> </w:t>
      </w:r>
      <w:r w:rsidR="00D612C5">
        <w:rPr>
          <w:rFonts w:cs="Courier New"/>
          <w:szCs w:val="24"/>
          <w:lang w:val="es-CL"/>
        </w:rPr>
        <w:t xml:space="preserve">a </w:t>
      </w:r>
      <w:r w:rsidR="00FF2D0D" w:rsidRPr="007D6A89">
        <w:rPr>
          <w:rFonts w:cs="Courier New"/>
          <w:szCs w:val="24"/>
          <w:lang w:val="es-CL"/>
        </w:rPr>
        <w:t xml:space="preserve">un Consejo Asesor, </w:t>
      </w:r>
      <w:r w:rsidR="00884C8B" w:rsidRPr="00884C8B">
        <w:rPr>
          <w:rFonts w:cs="Courier New"/>
          <w:szCs w:val="24"/>
          <w:lang w:val="es-CL"/>
        </w:rPr>
        <w:t>determinando</w:t>
      </w:r>
      <w:r w:rsidR="00631F90">
        <w:rPr>
          <w:rFonts w:cs="Courier New"/>
          <w:szCs w:val="24"/>
          <w:lang w:val="es-CL"/>
        </w:rPr>
        <w:t>, a través de decreto supremo,</w:t>
      </w:r>
      <w:r w:rsidR="00884C8B" w:rsidRPr="00884C8B">
        <w:rPr>
          <w:rFonts w:cs="Courier New"/>
          <w:szCs w:val="24"/>
          <w:lang w:val="es-CL"/>
        </w:rPr>
        <w:t xml:space="preserve"> las normas necesarias para su adecuado funcionamiento</w:t>
      </w:r>
      <w:r w:rsidR="00FF2D0D" w:rsidRPr="007D6A89">
        <w:rPr>
          <w:rFonts w:cs="Courier New"/>
          <w:szCs w:val="24"/>
          <w:lang w:val="es-CL"/>
        </w:rPr>
        <w:t>. Este Consejo podrá estar integrado por personas del sector público o privado, con experticia o trayectoria en materia de protección de víctimas y acceso a la justicia</w:t>
      </w:r>
      <w:r w:rsidR="00E066B7">
        <w:rPr>
          <w:rFonts w:cs="Courier New"/>
          <w:szCs w:val="24"/>
          <w:lang w:val="es-CL"/>
        </w:rPr>
        <w:t>,</w:t>
      </w:r>
      <w:r w:rsidR="00FF2D0D" w:rsidRPr="007D6A89">
        <w:rPr>
          <w:rFonts w:cs="Courier New"/>
          <w:szCs w:val="24"/>
          <w:lang w:val="es-CL"/>
        </w:rPr>
        <w:t xml:space="preserve"> o representantes de instituciones dedicadas a estas materias, considerando la representación regional en la designación de sus miembros.</w:t>
      </w:r>
    </w:p>
    <w:p w14:paraId="4ADB3DAA" w14:textId="77777777" w:rsidR="00FF2D0D" w:rsidRPr="007D6A89" w:rsidRDefault="00FF2D0D" w:rsidP="00C74080">
      <w:pPr>
        <w:spacing w:before="0" w:after="0" w:line="276" w:lineRule="auto"/>
        <w:ind w:left="2835" w:firstLine="1276"/>
        <w:rPr>
          <w:rFonts w:cs="Courier New"/>
          <w:szCs w:val="24"/>
          <w:lang w:val="es-CL"/>
        </w:rPr>
      </w:pPr>
    </w:p>
    <w:p w14:paraId="57D9892F" w14:textId="32C81237" w:rsidR="00FF2D0D" w:rsidRDefault="00FF2D0D" w:rsidP="00C74080">
      <w:pPr>
        <w:spacing w:before="0" w:after="0" w:line="276" w:lineRule="auto"/>
        <w:ind w:left="2835" w:firstLine="1276"/>
        <w:rPr>
          <w:rFonts w:cs="Courier New"/>
          <w:szCs w:val="24"/>
        </w:rPr>
      </w:pPr>
      <w:r w:rsidRPr="007D6A89">
        <w:rPr>
          <w:rFonts w:cs="Courier New"/>
          <w:szCs w:val="24"/>
        </w:rPr>
        <w:t>Los consejeros designados que no revistan el carácter de funcionarios públicos percibir</w:t>
      </w:r>
      <w:r w:rsidR="006C5040">
        <w:rPr>
          <w:rFonts w:cs="Courier New"/>
          <w:szCs w:val="24"/>
        </w:rPr>
        <w:t>án</w:t>
      </w:r>
      <w:r w:rsidRPr="007D6A89">
        <w:rPr>
          <w:rFonts w:cs="Courier New"/>
          <w:szCs w:val="24"/>
        </w:rPr>
        <w:t xml:space="preserve"> una dieta equivalente a cuatro unidades tributarias mensuales por cada sesión a la que asistan,</w:t>
      </w:r>
      <w:r w:rsidR="005157A5" w:rsidRPr="005157A5">
        <w:t xml:space="preserve"> </w:t>
      </w:r>
      <w:r w:rsidR="005157A5" w:rsidRPr="005157A5">
        <w:rPr>
          <w:rFonts w:cs="Courier New"/>
          <w:szCs w:val="24"/>
        </w:rPr>
        <w:t xml:space="preserve">de acuerdo </w:t>
      </w:r>
      <w:r w:rsidR="00060AFD">
        <w:rPr>
          <w:rFonts w:cs="Courier New"/>
          <w:szCs w:val="24"/>
        </w:rPr>
        <w:t>con</w:t>
      </w:r>
      <w:r w:rsidR="005157A5" w:rsidRPr="005157A5">
        <w:rPr>
          <w:rFonts w:cs="Courier New"/>
          <w:szCs w:val="24"/>
        </w:rPr>
        <w:t xml:space="preserve"> la convocatoria que efectúe el Ministro o Ministra</w:t>
      </w:r>
      <w:r w:rsidR="00A67E97">
        <w:rPr>
          <w:rFonts w:cs="Courier New"/>
          <w:szCs w:val="24"/>
        </w:rPr>
        <w:t xml:space="preserve"> y según las sesiones que determine la ley de presupuesto</w:t>
      </w:r>
      <w:r w:rsidRPr="007D6A89">
        <w:rPr>
          <w:rFonts w:cs="Courier New"/>
          <w:szCs w:val="24"/>
        </w:rPr>
        <w:t>.</w:t>
      </w:r>
    </w:p>
    <w:p w14:paraId="5C815285" w14:textId="77777777" w:rsidR="004B64F5" w:rsidRDefault="004B64F5" w:rsidP="00C74080">
      <w:pPr>
        <w:spacing w:before="0" w:after="0" w:line="276" w:lineRule="auto"/>
        <w:ind w:left="2835" w:firstLine="1276"/>
        <w:rPr>
          <w:rFonts w:cs="Courier New"/>
          <w:szCs w:val="24"/>
        </w:rPr>
      </w:pPr>
    </w:p>
    <w:p w14:paraId="44E3D730" w14:textId="77777777" w:rsidR="00127CDC" w:rsidRDefault="00127CDC" w:rsidP="00C74080">
      <w:pPr>
        <w:spacing w:before="0" w:after="0" w:line="276" w:lineRule="auto"/>
        <w:ind w:left="2835" w:firstLine="1276"/>
        <w:rPr>
          <w:rFonts w:cs="Courier New"/>
          <w:szCs w:val="24"/>
        </w:rPr>
      </w:pPr>
    </w:p>
    <w:p w14:paraId="22D3AA1E" w14:textId="77777777" w:rsidR="00127CDC" w:rsidRDefault="00127CDC" w:rsidP="00C74080">
      <w:pPr>
        <w:spacing w:before="0" w:after="0" w:line="276" w:lineRule="auto"/>
        <w:ind w:left="2835" w:firstLine="1276"/>
        <w:rPr>
          <w:rFonts w:cs="Courier New"/>
          <w:szCs w:val="24"/>
        </w:rPr>
      </w:pPr>
    </w:p>
    <w:p w14:paraId="75DC9A78" w14:textId="77777777" w:rsidR="00127CDC" w:rsidRDefault="00127CDC" w:rsidP="00C74080">
      <w:pPr>
        <w:spacing w:before="0" w:after="0" w:line="276" w:lineRule="auto"/>
        <w:ind w:left="2835" w:firstLine="1276"/>
        <w:rPr>
          <w:rFonts w:cs="Courier New"/>
          <w:szCs w:val="24"/>
        </w:rPr>
      </w:pPr>
    </w:p>
    <w:p w14:paraId="794079C0" w14:textId="3142195E" w:rsidR="004B64F5" w:rsidRDefault="004B64F5" w:rsidP="00C74080">
      <w:pPr>
        <w:spacing w:before="0" w:after="0" w:line="276" w:lineRule="auto"/>
        <w:ind w:left="2835" w:firstLine="1276"/>
        <w:rPr>
          <w:rFonts w:cs="Courier New"/>
          <w:szCs w:val="24"/>
        </w:rPr>
      </w:pPr>
      <w:r w:rsidRPr="004B64F5">
        <w:rPr>
          <w:rFonts w:cs="Courier New"/>
          <w:szCs w:val="24"/>
        </w:rPr>
        <w:t>El apoyo técnico y administrativo que se requiere para el funcionamiento de</w:t>
      </w:r>
      <w:r w:rsidR="00060AFD">
        <w:rPr>
          <w:rFonts w:cs="Courier New"/>
          <w:szCs w:val="24"/>
        </w:rPr>
        <w:t>l Consejo</w:t>
      </w:r>
      <w:r w:rsidRPr="004B64F5">
        <w:rPr>
          <w:rFonts w:cs="Courier New"/>
          <w:szCs w:val="24"/>
        </w:rPr>
        <w:t xml:space="preserve"> será proporcionado por el Ministerio de Justicia y Derechos Humanos, por medio de la Subsecretaría de Justicia.</w:t>
      </w:r>
    </w:p>
    <w:p w14:paraId="7E42F594" w14:textId="77777777" w:rsidR="004B64F5" w:rsidRPr="004B64F5" w:rsidRDefault="004B64F5" w:rsidP="00C74080">
      <w:pPr>
        <w:spacing w:before="0" w:after="0" w:line="276" w:lineRule="auto"/>
        <w:ind w:left="2835" w:firstLine="1276"/>
        <w:rPr>
          <w:rFonts w:cs="Courier New"/>
          <w:szCs w:val="24"/>
        </w:rPr>
      </w:pPr>
    </w:p>
    <w:p w14:paraId="398BBABA" w14:textId="1D37A032" w:rsidR="004B64F5" w:rsidRPr="004B64F5" w:rsidRDefault="004B64F5" w:rsidP="00C74080">
      <w:pPr>
        <w:spacing w:before="0" w:after="0" w:line="276" w:lineRule="auto"/>
        <w:ind w:left="2835" w:firstLine="1276"/>
        <w:rPr>
          <w:rFonts w:cs="Courier New"/>
          <w:szCs w:val="24"/>
        </w:rPr>
      </w:pPr>
      <w:r w:rsidRPr="004B64F5">
        <w:rPr>
          <w:rFonts w:cs="Courier New"/>
          <w:szCs w:val="24"/>
        </w:rPr>
        <w:t xml:space="preserve">Los gastos que se originen con ocasión de las labores del Consejo Asesor de Estándares </w:t>
      </w:r>
      <w:r w:rsidR="004F6EE9">
        <w:rPr>
          <w:rFonts w:cs="Courier New"/>
          <w:szCs w:val="24"/>
        </w:rPr>
        <w:t>se financiarán con</w:t>
      </w:r>
      <w:r w:rsidRPr="004B64F5">
        <w:rPr>
          <w:rFonts w:cs="Courier New"/>
          <w:szCs w:val="24"/>
        </w:rPr>
        <w:t xml:space="preserve"> cargo </w:t>
      </w:r>
      <w:r w:rsidR="004F6EE9">
        <w:rPr>
          <w:rFonts w:cs="Courier New"/>
          <w:szCs w:val="24"/>
        </w:rPr>
        <w:t>a</w:t>
      </w:r>
      <w:r w:rsidRPr="004B64F5">
        <w:rPr>
          <w:rFonts w:cs="Courier New"/>
          <w:szCs w:val="24"/>
        </w:rPr>
        <w:t xml:space="preserve">l </w:t>
      </w:r>
      <w:r w:rsidR="004F6EE9">
        <w:rPr>
          <w:rFonts w:cs="Courier New"/>
          <w:szCs w:val="24"/>
        </w:rPr>
        <w:t>p</w:t>
      </w:r>
      <w:r w:rsidRPr="004B64F5">
        <w:rPr>
          <w:rFonts w:cs="Courier New"/>
          <w:szCs w:val="24"/>
        </w:rPr>
        <w:t>resupuesto del Ministerio de Justicia y Derechos Humanos</w:t>
      </w:r>
      <w:r>
        <w:rPr>
          <w:rFonts w:cs="Courier New"/>
          <w:szCs w:val="24"/>
        </w:rPr>
        <w:t>.</w:t>
      </w:r>
    </w:p>
    <w:p w14:paraId="28D13D84" w14:textId="77777777" w:rsidR="004B64F5" w:rsidRPr="007D6A89" w:rsidRDefault="004B64F5" w:rsidP="00C74080">
      <w:pPr>
        <w:spacing w:before="0" w:after="0" w:line="276" w:lineRule="auto"/>
        <w:ind w:left="2835" w:firstLine="1276"/>
        <w:rPr>
          <w:rFonts w:cs="Courier New"/>
          <w:szCs w:val="24"/>
        </w:rPr>
      </w:pPr>
    </w:p>
    <w:p w14:paraId="511DD1FB" w14:textId="4D2CF2C6" w:rsidR="000517DB" w:rsidRDefault="00D20E71" w:rsidP="00C74080">
      <w:pPr>
        <w:spacing w:before="0" w:after="0" w:line="276" w:lineRule="auto"/>
        <w:ind w:left="2835" w:firstLine="1276"/>
        <w:rPr>
          <w:rFonts w:cs="Courier New"/>
          <w:szCs w:val="24"/>
          <w:lang w:val="es-CL"/>
        </w:rPr>
      </w:pPr>
      <w:bookmarkStart w:id="14" w:name="_Hlk150440578"/>
      <w:r w:rsidRPr="00D20E71">
        <w:rPr>
          <w:rFonts w:cs="Courier New"/>
          <w:b/>
          <w:bCs/>
          <w:szCs w:val="24"/>
          <w:lang w:val="es-CL"/>
        </w:rPr>
        <w:t>Artículo 33.- Evaluación de calidad.</w:t>
      </w:r>
      <w:r w:rsidR="009200D0" w:rsidRPr="007D6A89">
        <w:rPr>
          <w:rFonts w:cs="Courier New"/>
          <w:szCs w:val="24"/>
          <w:lang w:val="es-CL"/>
        </w:rPr>
        <w:t xml:space="preserve"> </w:t>
      </w:r>
      <w:bookmarkEnd w:id="14"/>
      <w:r w:rsidR="00FF2D0D" w:rsidRPr="007D6A89">
        <w:rPr>
          <w:rFonts w:cs="Courier New"/>
          <w:szCs w:val="24"/>
          <w:lang w:val="es-CL"/>
        </w:rPr>
        <w:t>Las líneas de acción y programas implementados</w:t>
      </w:r>
      <w:r w:rsidR="00FF2D0D" w:rsidRPr="007D6A89">
        <w:rPr>
          <w:rFonts w:cs="Courier New"/>
          <w:b/>
          <w:bCs/>
          <w:szCs w:val="24"/>
          <w:lang w:val="es-CL"/>
        </w:rPr>
        <w:t xml:space="preserve"> </w:t>
      </w:r>
      <w:r w:rsidR="00FF2D0D" w:rsidRPr="007D6A89">
        <w:rPr>
          <w:rFonts w:cs="Courier New"/>
          <w:szCs w:val="24"/>
          <w:lang w:val="es-CL"/>
        </w:rPr>
        <w:t>por el Servicio deberán ser evaluados, a lo menos, cada seis años. Dicha evaluación se encargará a organismos públicos o privados, chilenos o extranjeros, de reconocida experiencia en la materia, a través de los procedimientos de contratación pública previstos en la ley Nº 19.886. Los resultados de dichas evaluaciones serán públicos.</w:t>
      </w:r>
    </w:p>
    <w:p w14:paraId="23930C0B" w14:textId="77777777" w:rsidR="00C671E3" w:rsidRDefault="00C671E3" w:rsidP="00C74080">
      <w:pPr>
        <w:spacing w:before="0" w:after="0" w:line="276" w:lineRule="auto"/>
        <w:ind w:left="2835" w:firstLine="1276"/>
        <w:rPr>
          <w:rFonts w:cs="Courier New"/>
          <w:szCs w:val="24"/>
          <w:lang w:val="es-CL"/>
        </w:rPr>
      </w:pPr>
    </w:p>
    <w:p w14:paraId="268A548D" w14:textId="0A628212" w:rsidR="00C671E3" w:rsidRDefault="00C671E3" w:rsidP="00C74080">
      <w:pPr>
        <w:spacing w:before="0" w:after="0" w:line="276" w:lineRule="auto"/>
        <w:ind w:left="2835" w:firstLine="1276"/>
        <w:rPr>
          <w:rFonts w:cs="Courier New"/>
          <w:szCs w:val="24"/>
          <w:lang w:val="es-CL"/>
        </w:rPr>
      </w:pPr>
      <w:r w:rsidRPr="001F2655">
        <w:rPr>
          <w:rFonts w:cs="Courier New"/>
          <w:b/>
          <w:bCs/>
          <w:szCs w:val="24"/>
          <w:lang w:val="es-CL"/>
        </w:rPr>
        <w:t>Artículo 3</w:t>
      </w:r>
      <w:r w:rsidR="00E352AF">
        <w:rPr>
          <w:rFonts w:cs="Courier New"/>
          <w:b/>
          <w:bCs/>
          <w:szCs w:val="24"/>
          <w:lang w:val="es-CL"/>
        </w:rPr>
        <w:t>4</w:t>
      </w:r>
      <w:r w:rsidR="001F2655" w:rsidRPr="00435749">
        <w:rPr>
          <w:rFonts w:cs="Courier New"/>
          <w:b/>
          <w:bCs/>
          <w:szCs w:val="24"/>
          <w:lang w:val="es-CL"/>
        </w:rPr>
        <w:t xml:space="preserve">.- </w:t>
      </w:r>
      <w:r w:rsidR="00D20E71" w:rsidRPr="00D20E71">
        <w:rPr>
          <w:rFonts w:cs="Courier New"/>
          <w:b/>
          <w:bCs/>
          <w:szCs w:val="24"/>
          <w:lang w:val="es-CL"/>
        </w:rPr>
        <w:t>Auditorías externas.</w:t>
      </w:r>
      <w:r w:rsidR="00D20E71">
        <w:rPr>
          <w:rFonts w:cs="Courier New"/>
          <w:b/>
          <w:bCs/>
          <w:szCs w:val="24"/>
          <w:lang w:val="es-CL"/>
        </w:rPr>
        <w:t xml:space="preserve"> </w:t>
      </w:r>
      <w:r w:rsidR="001F2655">
        <w:rPr>
          <w:rFonts w:cs="Courier New"/>
          <w:szCs w:val="24"/>
          <w:lang w:val="es-CL"/>
        </w:rPr>
        <w:t>El Servicio contratará, de acuerdo con la calendarización que fije anualmente para tal efecto en el mes de enero y según los recursos presupuestarios</w:t>
      </w:r>
      <w:r w:rsidR="000D641F">
        <w:rPr>
          <w:rFonts w:cs="Courier New"/>
          <w:szCs w:val="24"/>
          <w:lang w:val="es-CL"/>
        </w:rPr>
        <w:t xml:space="preserve"> de que disponga, auditorías externas, las que serán realizadas por empresas auditoras independientes y tendrán por objeto controlar la calidad de la atención prestada y la observancia</w:t>
      </w:r>
      <w:r w:rsidR="003A1936">
        <w:rPr>
          <w:rFonts w:cs="Courier New"/>
          <w:szCs w:val="24"/>
          <w:lang w:val="es-CL"/>
        </w:rPr>
        <w:t xml:space="preserve"> de los estándares previamente fijados por el Servicio. Durante las auditorías externas, los funcionarios del Servicio no podrán negarse</w:t>
      </w:r>
      <w:r w:rsidR="0041125F">
        <w:rPr>
          <w:rFonts w:cs="Courier New"/>
          <w:szCs w:val="24"/>
          <w:lang w:val="es-CL"/>
        </w:rPr>
        <w:t xml:space="preserve"> a proporcionar la información requerida sobre los aspectos materia del control.</w:t>
      </w:r>
    </w:p>
    <w:p w14:paraId="1AEAA036" w14:textId="77777777" w:rsidR="0041125F" w:rsidRDefault="0041125F" w:rsidP="00C74080">
      <w:pPr>
        <w:spacing w:before="0" w:after="0" w:line="276" w:lineRule="auto"/>
        <w:ind w:left="2835" w:firstLine="1276"/>
        <w:rPr>
          <w:rFonts w:cs="Courier New"/>
          <w:szCs w:val="24"/>
          <w:lang w:val="es-CL"/>
        </w:rPr>
      </w:pPr>
    </w:p>
    <w:p w14:paraId="4163FCB8" w14:textId="16993B85" w:rsidR="0041125F" w:rsidRDefault="0041125F" w:rsidP="00C74080">
      <w:pPr>
        <w:spacing w:before="0" w:after="0" w:line="276" w:lineRule="auto"/>
        <w:ind w:left="2835" w:firstLine="1276"/>
        <w:rPr>
          <w:rFonts w:cs="Courier New"/>
          <w:szCs w:val="24"/>
          <w:lang w:val="es-CL"/>
        </w:rPr>
      </w:pPr>
      <w:r>
        <w:rPr>
          <w:rFonts w:cs="Courier New"/>
          <w:szCs w:val="24"/>
          <w:lang w:val="es-CL"/>
        </w:rPr>
        <w:t>No quedar</w:t>
      </w:r>
      <w:r w:rsidR="008468DD">
        <w:rPr>
          <w:rFonts w:cs="Courier New"/>
          <w:szCs w:val="24"/>
          <w:lang w:val="es-CL"/>
        </w:rPr>
        <w:t>á incluida en la información que deba proporcionarse, según lo dispuesto en el inciso anterior, aquella</w:t>
      </w:r>
      <w:r w:rsidR="003D61F8">
        <w:rPr>
          <w:rFonts w:cs="Courier New"/>
          <w:szCs w:val="24"/>
          <w:lang w:val="es-CL"/>
        </w:rPr>
        <w:t xml:space="preserve"> que se encuentre amparada por el secreto profesional. Las informaciones, datos, notas personales o de trabajo de los abogados y abogadas, así como cualquier referencia obtenida durante las inspecciones y auditorías externas</w:t>
      </w:r>
      <w:r w:rsidR="00D47ECF">
        <w:rPr>
          <w:rFonts w:cs="Courier New"/>
          <w:szCs w:val="24"/>
          <w:lang w:val="es-CL"/>
        </w:rPr>
        <w:t xml:space="preserve"> y que sea relativa a casos particulares en los que se esté prestando asesoría y representación jurídica, será</w:t>
      </w:r>
      <w:r w:rsidR="00F57ECC">
        <w:rPr>
          <w:rFonts w:cs="Courier New"/>
          <w:szCs w:val="24"/>
          <w:lang w:val="es-CL"/>
        </w:rPr>
        <w:t>n confidenciales.</w:t>
      </w:r>
    </w:p>
    <w:p w14:paraId="2ECFD3C6" w14:textId="77777777" w:rsidR="00F57ECC" w:rsidRDefault="00F57ECC" w:rsidP="00C74080">
      <w:pPr>
        <w:spacing w:before="0" w:after="0" w:line="276" w:lineRule="auto"/>
        <w:ind w:left="2835" w:firstLine="1276"/>
        <w:rPr>
          <w:rFonts w:cs="Courier New"/>
          <w:szCs w:val="24"/>
          <w:lang w:val="es-CL"/>
        </w:rPr>
      </w:pPr>
    </w:p>
    <w:p w14:paraId="692FD8A1" w14:textId="2ABB359F" w:rsidR="00F57ECC" w:rsidRPr="001F2655" w:rsidRDefault="00F57ECC" w:rsidP="00C74080">
      <w:pPr>
        <w:spacing w:before="0" w:after="0" w:line="276" w:lineRule="auto"/>
        <w:ind w:left="2835" w:firstLine="1276"/>
        <w:rPr>
          <w:rFonts w:cs="Courier New"/>
          <w:szCs w:val="24"/>
          <w:lang w:val="es-CL"/>
        </w:rPr>
      </w:pPr>
      <w:r>
        <w:rPr>
          <w:rFonts w:cs="Courier New"/>
          <w:szCs w:val="24"/>
          <w:lang w:val="es-CL"/>
        </w:rPr>
        <w:t>La infracción a lo dispuesto en el inciso precedente será sancionada con las penas señaladas en el artículo 247 del Código Penal.</w:t>
      </w:r>
    </w:p>
    <w:p w14:paraId="1B6CFB3E" w14:textId="77777777" w:rsidR="000517DB" w:rsidRPr="007D6A89" w:rsidRDefault="000517DB" w:rsidP="000517DB">
      <w:pPr>
        <w:spacing w:before="0" w:after="0" w:line="276" w:lineRule="auto"/>
        <w:rPr>
          <w:rFonts w:cs="Courier New"/>
          <w:b/>
          <w:bCs/>
          <w:szCs w:val="24"/>
          <w:lang w:val="es-CL"/>
        </w:rPr>
      </w:pPr>
    </w:p>
    <w:p w14:paraId="6B31EC99" w14:textId="77777777" w:rsidR="00FF2D0D" w:rsidRPr="007D6A89" w:rsidRDefault="00FF2D0D" w:rsidP="000517DB">
      <w:pPr>
        <w:spacing w:before="0" w:after="0" w:line="276" w:lineRule="auto"/>
        <w:ind w:left="2835"/>
        <w:jc w:val="center"/>
        <w:rPr>
          <w:rFonts w:cs="Courier New"/>
          <w:b/>
          <w:szCs w:val="24"/>
          <w:lang w:val="es-CL"/>
        </w:rPr>
      </w:pPr>
      <w:r w:rsidRPr="007D6A89">
        <w:rPr>
          <w:rFonts w:cs="Courier New"/>
          <w:b/>
          <w:szCs w:val="24"/>
          <w:lang w:val="es-CL"/>
        </w:rPr>
        <w:t>TÍTULO III</w:t>
      </w:r>
    </w:p>
    <w:p w14:paraId="754E9301" w14:textId="77777777" w:rsidR="00FF2D0D" w:rsidRPr="007D6A89" w:rsidRDefault="00FF2D0D" w:rsidP="000517DB">
      <w:pPr>
        <w:spacing w:before="0" w:after="0" w:line="276" w:lineRule="auto"/>
        <w:ind w:left="2835"/>
        <w:jc w:val="center"/>
        <w:rPr>
          <w:rFonts w:cs="Courier New"/>
          <w:b/>
          <w:szCs w:val="24"/>
          <w:lang w:val="es-CL"/>
        </w:rPr>
      </w:pPr>
      <w:r w:rsidRPr="007D6A89">
        <w:rPr>
          <w:rFonts w:cs="Courier New"/>
          <w:b/>
          <w:szCs w:val="24"/>
          <w:lang w:val="es-CL"/>
        </w:rPr>
        <w:t>DE LA COORDINACIÓN INTERSECTORIAL</w:t>
      </w:r>
    </w:p>
    <w:p w14:paraId="626A7D14" w14:textId="77777777" w:rsidR="00FF2D0D" w:rsidRPr="007D6A89" w:rsidRDefault="00FF2D0D" w:rsidP="000517DB">
      <w:pPr>
        <w:spacing w:before="0" w:after="0" w:line="276" w:lineRule="auto"/>
        <w:ind w:left="2835" w:firstLine="709"/>
        <w:rPr>
          <w:rFonts w:cs="Courier New"/>
          <w:szCs w:val="24"/>
          <w:lang w:val="es-CL"/>
        </w:rPr>
      </w:pPr>
    </w:p>
    <w:p w14:paraId="2A4D61E0" w14:textId="3103D4B9" w:rsidR="00FF2D0D" w:rsidRPr="007D6A89" w:rsidRDefault="00FF2D0D" w:rsidP="00C74080">
      <w:pPr>
        <w:spacing w:before="0" w:after="0" w:line="276" w:lineRule="auto"/>
        <w:ind w:left="2835" w:firstLine="1276"/>
        <w:rPr>
          <w:rFonts w:cs="Courier New"/>
          <w:szCs w:val="24"/>
          <w:lang w:val="es-CL"/>
        </w:rPr>
      </w:pPr>
      <w:r w:rsidRPr="007D6A89">
        <w:rPr>
          <w:rFonts w:cs="Courier New"/>
          <w:b/>
          <w:bCs/>
          <w:szCs w:val="24"/>
          <w:lang w:val="es-CL"/>
        </w:rPr>
        <w:t>Artículo 3</w:t>
      </w:r>
      <w:r w:rsidR="00E352AF">
        <w:rPr>
          <w:rFonts w:cs="Courier New"/>
          <w:b/>
          <w:bCs/>
          <w:szCs w:val="24"/>
          <w:lang w:val="es-CL"/>
        </w:rPr>
        <w:t>5</w:t>
      </w:r>
      <w:r w:rsidRPr="007D6A89">
        <w:rPr>
          <w:rFonts w:cs="Courier New"/>
          <w:b/>
          <w:bCs/>
          <w:szCs w:val="24"/>
          <w:lang w:val="es-CL"/>
        </w:rPr>
        <w:t>.- Comisiones técnicas o asesoras interministeriales.</w:t>
      </w:r>
      <w:r w:rsidRPr="007D6A89">
        <w:rPr>
          <w:rFonts w:cs="Courier New"/>
          <w:szCs w:val="24"/>
          <w:lang w:val="es-CL"/>
        </w:rPr>
        <w:t xml:space="preserve"> El Ministro o Ministra de Justicia y Derechos Humanos podrá, mediante resolución, crear una o más comisiones técnicas o asesoras interministeriales, con el objeto de establecer los lineamientos de la política intersectorial en materia de acceso a la justicia</w:t>
      </w:r>
      <w:r w:rsidR="004C3918">
        <w:rPr>
          <w:rFonts w:cs="Courier New"/>
          <w:szCs w:val="24"/>
          <w:lang w:val="es-CL"/>
        </w:rPr>
        <w:t>;</w:t>
      </w:r>
      <w:r w:rsidRPr="007D6A89">
        <w:rPr>
          <w:rFonts w:cs="Courier New"/>
          <w:szCs w:val="24"/>
          <w:lang w:val="es-CL"/>
        </w:rPr>
        <w:t xml:space="preserve"> generar instancias de información, orientación, coordinación y acuerdo para los ministerios e instituciones que lo integran</w:t>
      </w:r>
      <w:r w:rsidR="004C3918">
        <w:rPr>
          <w:rFonts w:cs="Courier New"/>
          <w:szCs w:val="24"/>
          <w:lang w:val="es-CL"/>
        </w:rPr>
        <w:t>;</w:t>
      </w:r>
      <w:r w:rsidRPr="007D6A89">
        <w:rPr>
          <w:rFonts w:cs="Courier New"/>
          <w:szCs w:val="24"/>
          <w:lang w:val="es-CL"/>
        </w:rPr>
        <w:t xml:space="preserve"> y evaluar el funcionamiento de las líneas de acción y programas disponibles para la población en materia de acceso a la justicia, entre otras materias.</w:t>
      </w:r>
    </w:p>
    <w:p w14:paraId="75B0A0A5" w14:textId="77777777" w:rsidR="00FF2D0D" w:rsidRPr="007D6A89" w:rsidRDefault="00FF2D0D" w:rsidP="00C74080">
      <w:pPr>
        <w:spacing w:before="0" w:after="0" w:line="276" w:lineRule="auto"/>
        <w:ind w:left="2835" w:firstLine="1276"/>
        <w:rPr>
          <w:rFonts w:cs="Courier New"/>
          <w:szCs w:val="24"/>
          <w:lang w:val="es-CL"/>
        </w:rPr>
      </w:pPr>
    </w:p>
    <w:p w14:paraId="140FC4B8" w14:textId="77777777"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Podrá, en especial, contemplarse la implementación de una comisión interministerial en materia de atención de víctimas de delitos.</w:t>
      </w:r>
    </w:p>
    <w:p w14:paraId="3BFA742D" w14:textId="77777777" w:rsidR="00FF2D0D" w:rsidRPr="007D6A89" w:rsidRDefault="00FF2D0D" w:rsidP="00C74080">
      <w:pPr>
        <w:spacing w:before="0" w:after="0" w:line="276" w:lineRule="auto"/>
        <w:ind w:left="2835" w:firstLine="1276"/>
        <w:rPr>
          <w:rFonts w:cs="Courier New"/>
          <w:szCs w:val="24"/>
          <w:lang w:val="es-CL"/>
        </w:rPr>
      </w:pPr>
    </w:p>
    <w:p w14:paraId="1247B812" w14:textId="1A8AF74F" w:rsidR="00FF2D0D" w:rsidRPr="007D6A89" w:rsidRDefault="00FF2D0D" w:rsidP="00C74080">
      <w:pPr>
        <w:spacing w:before="0" w:after="0" w:line="276" w:lineRule="auto"/>
        <w:ind w:left="2835" w:firstLine="1276"/>
        <w:rPr>
          <w:rFonts w:cs="Courier New"/>
          <w:szCs w:val="24"/>
          <w:lang w:val="es-CL"/>
        </w:rPr>
      </w:pPr>
      <w:r w:rsidRPr="007D6A89">
        <w:rPr>
          <w:rFonts w:cs="Courier New"/>
          <w:szCs w:val="24"/>
          <w:lang w:val="es-CL"/>
        </w:rPr>
        <w:t>El acto administrativo que disponga la creación de estas comisiones deberá establecer su integración, sus objetivos, procedimientos, periodicidad de constitución o plazos en los que deberán desarrollar su labor y las demás normas necesarias para su adecuado funcionamiento.</w:t>
      </w:r>
    </w:p>
    <w:p w14:paraId="646D3638" w14:textId="77777777" w:rsidR="00FF2D0D" w:rsidRDefault="00FF2D0D" w:rsidP="00C74080">
      <w:pPr>
        <w:spacing w:before="0" w:after="0" w:line="276" w:lineRule="auto"/>
        <w:ind w:left="2835" w:firstLine="1276"/>
        <w:rPr>
          <w:rFonts w:cs="Courier New"/>
          <w:szCs w:val="24"/>
          <w:lang w:val="es-CL"/>
        </w:rPr>
      </w:pPr>
    </w:p>
    <w:p w14:paraId="594862E0" w14:textId="77777777" w:rsidR="00127CDC" w:rsidRPr="007D6A89" w:rsidRDefault="00127CDC" w:rsidP="00C74080">
      <w:pPr>
        <w:spacing w:before="0" w:after="0" w:line="276" w:lineRule="auto"/>
        <w:ind w:left="2835" w:firstLine="1276"/>
        <w:rPr>
          <w:rFonts w:cs="Courier New"/>
          <w:szCs w:val="24"/>
          <w:lang w:val="es-CL"/>
        </w:rPr>
      </w:pPr>
    </w:p>
    <w:p w14:paraId="4CC5FE93" w14:textId="77777777" w:rsidR="00FF2D0D" w:rsidRDefault="00FF2D0D" w:rsidP="00C74080">
      <w:pPr>
        <w:spacing w:before="0" w:after="0" w:line="276" w:lineRule="auto"/>
        <w:ind w:left="2835" w:firstLine="1276"/>
        <w:rPr>
          <w:rFonts w:cs="Courier New"/>
          <w:szCs w:val="24"/>
          <w:lang w:val="es-CL"/>
        </w:rPr>
      </w:pPr>
      <w:r w:rsidRPr="007D6A89">
        <w:rPr>
          <w:rFonts w:cs="Courier New"/>
          <w:szCs w:val="24"/>
          <w:lang w:val="es-CL"/>
        </w:rPr>
        <w:t>El Ministerio de Justicia y Derechos Humanos podrá solicitar, para estos efectos, la participación de representantes del Ministerio Público y del Poder Judicial.</w:t>
      </w:r>
    </w:p>
    <w:p w14:paraId="04EF90E4" w14:textId="77777777" w:rsidR="00D962DD" w:rsidRPr="007D6A89" w:rsidRDefault="00D962DD" w:rsidP="00C74080">
      <w:pPr>
        <w:spacing w:before="0" w:after="0" w:line="276" w:lineRule="auto"/>
        <w:ind w:left="2835" w:firstLine="1276"/>
        <w:rPr>
          <w:rFonts w:cs="Courier New"/>
          <w:szCs w:val="24"/>
          <w:lang w:val="es-CL"/>
        </w:rPr>
      </w:pPr>
    </w:p>
    <w:p w14:paraId="5503C0EC" w14:textId="77777777" w:rsidR="00D20E71" w:rsidRPr="00D20E71" w:rsidRDefault="00D20E71" w:rsidP="00C74080">
      <w:pPr>
        <w:spacing w:before="0" w:after="0" w:line="276" w:lineRule="auto"/>
        <w:ind w:left="2835" w:firstLine="1276"/>
        <w:rPr>
          <w:rFonts w:cs="Courier New"/>
          <w:szCs w:val="24"/>
          <w:lang w:val="es-CL"/>
        </w:rPr>
      </w:pPr>
      <w:r w:rsidRPr="00D20E71">
        <w:rPr>
          <w:rFonts w:cs="Courier New"/>
          <w:szCs w:val="24"/>
          <w:lang w:val="es-CL"/>
        </w:rPr>
        <w:t xml:space="preserve">La Secretaría Ejecutiva de estas comisiones se encontrará radicada en la Subsecretaría de Justicia. Los gastos que irrogare el funcionamiento de estas comisiones se financiarán con cargo al presupuesto de la Subsecretaría de Justicia. </w:t>
      </w:r>
    </w:p>
    <w:p w14:paraId="02A00D98" w14:textId="77777777" w:rsidR="00FF2D0D" w:rsidRPr="007D6A89" w:rsidRDefault="00FF2D0D" w:rsidP="002C3970">
      <w:pPr>
        <w:spacing w:before="0" w:line="276" w:lineRule="auto"/>
        <w:ind w:left="2835" w:firstLine="709"/>
        <w:rPr>
          <w:rFonts w:cs="Courier New"/>
          <w:szCs w:val="24"/>
          <w:lang w:val="es-CL"/>
        </w:rPr>
      </w:pPr>
    </w:p>
    <w:p w14:paraId="51362070" w14:textId="6356119E" w:rsidR="00FF2D0D" w:rsidRPr="007D6A89" w:rsidRDefault="00FF2D0D" w:rsidP="00C74080">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Pr="007D6A89">
        <w:rPr>
          <w:rFonts w:cs="Courier New"/>
          <w:b/>
          <w:szCs w:val="24"/>
          <w:lang w:val="es-CL"/>
        </w:rPr>
        <w:t>3</w:t>
      </w:r>
      <w:r w:rsidR="00E352AF">
        <w:rPr>
          <w:rFonts w:cs="Courier New"/>
          <w:b/>
          <w:szCs w:val="24"/>
          <w:lang w:val="es-CL"/>
        </w:rPr>
        <w:t>6</w:t>
      </w:r>
      <w:r w:rsidRPr="007D6A89">
        <w:rPr>
          <w:rFonts w:cs="Courier New"/>
          <w:b/>
          <w:bCs/>
          <w:szCs w:val="24"/>
          <w:lang w:val="es-CL"/>
        </w:rPr>
        <w:t xml:space="preserve">.- Celebración de convenios para la realización de prácticas profesionales. </w:t>
      </w:r>
      <w:r w:rsidRPr="007D6A89">
        <w:rPr>
          <w:rFonts w:cs="Courier New"/>
          <w:szCs w:val="24"/>
          <w:lang w:val="es-CL"/>
        </w:rPr>
        <w:t>El Servicio podrá celebrar convenios con el Ministerio Público, la Defensoría Penal Pública y las clínicas jurídicas de las facultades de derecho de universidades acreditadas por el Estado por un periodo de al menos 4 años, de conformidad con la ley, para efectos de la realización ante estas instituciones de la práctica profesional de los postulantes al título de abogado o abogada, prevista en el numeral 5° del artículo 523 del Código Orgánico de Tribunales.</w:t>
      </w:r>
    </w:p>
    <w:p w14:paraId="24874694" w14:textId="77777777" w:rsidR="00FF2D0D" w:rsidRPr="007D6A89" w:rsidRDefault="00FF2D0D" w:rsidP="00C74080">
      <w:pPr>
        <w:spacing w:before="0" w:after="0" w:line="276" w:lineRule="auto"/>
        <w:ind w:left="2835" w:firstLine="1276"/>
        <w:rPr>
          <w:rFonts w:cs="Courier New"/>
          <w:szCs w:val="24"/>
          <w:lang w:val="es-CL"/>
        </w:rPr>
      </w:pPr>
    </w:p>
    <w:p w14:paraId="74AB56BB" w14:textId="6902FE70" w:rsidR="00FF2D0D" w:rsidRPr="007D6A89" w:rsidRDefault="00CE67F2" w:rsidP="00C74080">
      <w:pPr>
        <w:spacing w:before="0" w:after="0" w:line="276" w:lineRule="auto"/>
        <w:ind w:left="2835" w:firstLine="1276"/>
        <w:rPr>
          <w:rFonts w:cs="Courier New"/>
          <w:szCs w:val="24"/>
          <w:lang w:val="es-CL"/>
        </w:rPr>
      </w:pPr>
      <w:r>
        <w:rPr>
          <w:rFonts w:cs="Courier New"/>
          <w:szCs w:val="24"/>
          <w:lang w:val="es-CL"/>
        </w:rPr>
        <w:t>Asimismo, p</w:t>
      </w:r>
      <w:r w:rsidR="00FF2D0D" w:rsidRPr="007D6A89">
        <w:rPr>
          <w:rFonts w:cs="Courier New"/>
          <w:szCs w:val="24"/>
          <w:lang w:val="es-CL"/>
        </w:rPr>
        <w:t xml:space="preserve">odrán celebrarse, para estos fines, convenios con otros organismos estatales e instituciones públicas o privadas sin fines de lucro, en aquellos casos en que las prácticas profesionales desarrolladas ante estos tengan por objeto facilitar el acceso a la justicia, proveyendo asesoría y representación jurídica gratuita a quienes no puedan procurársela por sí mismos o pertenezcan a alguno de los grupos de especial protección a que </w:t>
      </w:r>
      <w:r w:rsidR="00153B25">
        <w:rPr>
          <w:rFonts w:cs="Courier New"/>
          <w:szCs w:val="24"/>
          <w:lang w:val="es-CL"/>
        </w:rPr>
        <w:t xml:space="preserve">se </w:t>
      </w:r>
      <w:r w:rsidR="00FF2D0D" w:rsidRPr="007D6A89">
        <w:rPr>
          <w:rFonts w:cs="Courier New"/>
          <w:szCs w:val="24"/>
          <w:lang w:val="es-CL"/>
        </w:rPr>
        <w:t xml:space="preserve">refiere el artículo </w:t>
      </w:r>
      <w:r w:rsidR="001852E9">
        <w:rPr>
          <w:rFonts w:cs="Courier New"/>
          <w:szCs w:val="24"/>
          <w:lang w:val="es-CL"/>
        </w:rPr>
        <w:t>17</w:t>
      </w:r>
      <w:r w:rsidR="00FF2D0D" w:rsidRPr="007D6A89">
        <w:rPr>
          <w:rFonts w:cs="Courier New"/>
          <w:szCs w:val="24"/>
          <w:lang w:val="es-CL"/>
        </w:rPr>
        <w:t>.</w:t>
      </w:r>
    </w:p>
    <w:p w14:paraId="6C2B4243" w14:textId="77777777" w:rsidR="00FF2D0D" w:rsidRPr="007D6A89" w:rsidRDefault="00FF2D0D" w:rsidP="00C74080">
      <w:pPr>
        <w:spacing w:before="0" w:after="0" w:line="276" w:lineRule="auto"/>
        <w:ind w:left="2835" w:firstLine="1276"/>
        <w:rPr>
          <w:rFonts w:cs="Courier New"/>
          <w:szCs w:val="24"/>
          <w:lang w:val="es-CL"/>
        </w:rPr>
      </w:pPr>
    </w:p>
    <w:p w14:paraId="5299E7C5" w14:textId="77777777" w:rsidR="00FF2D0D" w:rsidRDefault="00FF2D0D" w:rsidP="00C74080">
      <w:pPr>
        <w:spacing w:before="0" w:after="0" w:line="276" w:lineRule="auto"/>
        <w:ind w:left="2835" w:firstLine="1276"/>
        <w:rPr>
          <w:rFonts w:cs="Courier New"/>
          <w:szCs w:val="24"/>
          <w:lang w:val="es-CL"/>
        </w:rPr>
      </w:pPr>
      <w:r w:rsidRPr="007D6A89">
        <w:rPr>
          <w:rFonts w:cs="Courier New"/>
          <w:szCs w:val="24"/>
          <w:lang w:val="es-CL"/>
        </w:rPr>
        <w:t>El Director o Directora Nacional deberá establecer, mediante una o más resoluciones, los procedimientos internos de homologación de las prácticas profesionales que se realicen ante estas instituciones, para efectos de la verificación del cumplimiento de los requisitos previstos en el reglamento y la aprobación o rechazo de estas por parte de los Directores o Directoras Regionales.</w:t>
      </w:r>
    </w:p>
    <w:p w14:paraId="0B558EDE" w14:textId="77777777" w:rsidR="00127CDC" w:rsidRPr="007D6A89" w:rsidRDefault="00127CDC" w:rsidP="00C74080">
      <w:pPr>
        <w:spacing w:before="0" w:after="0" w:line="276" w:lineRule="auto"/>
        <w:ind w:left="2835" w:firstLine="1276"/>
        <w:rPr>
          <w:rFonts w:cs="Courier New"/>
          <w:szCs w:val="24"/>
          <w:lang w:val="es-CL"/>
        </w:rPr>
      </w:pPr>
    </w:p>
    <w:p w14:paraId="051B067F" w14:textId="77777777" w:rsidR="00FF2D0D" w:rsidRPr="007D6A89"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TÍTULO IV</w:t>
      </w:r>
    </w:p>
    <w:p w14:paraId="78D4F36D" w14:textId="77777777" w:rsidR="00FF2D0D" w:rsidRPr="007D6A89"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DISPOSICIONES ADECUATORIAS</w:t>
      </w:r>
    </w:p>
    <w:p w14:paraId="1C8B8CC5" w14:textId="77777777" w:rsidR="00FF2D0D" w:rsidRPr="007D6A89" w:rsidRDefault="00FF2D0D" w:rsidP="000517DB">
      <w:pPr>
        <w:spacing w:before="0" w:after="0" w:line="276" w:lineRule="auto"/>
        <w:ind w:left="2835" w:firstLine="709"/>
        <w:rPr>
          <w:rFonts w:cs="Courier New"/>
          <w:szCs w:val="24"/>
          <w:lang w:val="es-CL"/>
        </w:rPr>
      </w:pPr>
    </w:p>
    <w:p w14:paraId="30A411E5" w14:textId="7C616357" w:rsidR="00FF2D0D" w:rsidRPr="007D6A89" w:rsidRDefault="00FF2D0D" w:rsidP="00E33601">
      <w:pPr>
        <w:spacing w:before="0" w:after="0" w:line="276" w:lineRule="auto"/>
        <w:ind w:left="2835" w:firstLine="1276"/>
        <w:rPr>
          <w:rFonts w:cs="Courier New"/>
          <w:szCs w:val="24"/>
          <w:lang w:val="es-CL"/>
        </w:rPr>
      </w:pPr>
      <w:r w:rsidRPr="007D6A89">
        <w:rPr>
          <w:rFonts w:cs="Courier New"/>
          <w:b/>
          <w:bCs/>
          <w:szCs w:val="24"/>
          <w:lang w:val="es-CL"/>
        </w:rPr>
        <w:t>Artículo 3</w:t>
      </w:r>
      <w:r w:rsidR="00E352AF">
        <w:rPr>
          <w:rFonts w:cs="Courier New"/>
          <w:b/>
          <w:bCs/>
          <w:szCs w:val="24"/>
          <w:lang w:val="es-CL"/>
        </w:rPr>
        <w:t>7</w:t>
      </w:r>
      <w:r w:rsidRPr="007D6A89">
        <w:rPr>
          <w:rFonts w:cs="Courier New"/>
          <w:b/>
          <w:bCs/>
          <w:szCs w:val="24"/>
          <w:lang w:val="es-CL"/>
        </w:rPr>
        <w:t>.-</w:t>
      </w:r>
      <w:r w:rsidRPr="007D6A89">
        <w:rPr>
          <w:rFonts w:cs="Courier New"/>
          <w:szCs w:val="24"/>
          <w:lang w:val="es-CL"/>
        </w:rPr>
        <w:t xml:space="preserve"> Modifícase el artículo 2° de la Ley Orgánica Constitucional del Ministerio de Justicia y Derechos Humanos, cuyo texto refundido, coordinado y sistematizado fue fijado por el decreto con fuerza de ley Nº 3 de 2016, del Ministerio de Justicia y Derechos Humanos, en el siguiente sentido:</w:t>
      </w:r>
    </w:p>
    <w:p w14:paraId="214F5E1A" w14:textId="77777777" w:rsidR="00FF2D0D" w:rsidRPr="007D6A89" w:rsidRDefault="00FF2D0D" w:rsidP="00E33601">
      <w:pPr>
        <w:spacing w:before="0" w:after="0" w:line="276" w:lineRule="auto"/>
        <w:ind w:left="2835" w:firstLine="1276"/>
        <w:rPr>
          <w:rFonts w:cs="Courier New"/>
          <w:szCs w:val="24"/>
          <w:lang w:val="es-CL"/>
        </w:rPr>
      </w:pPr>
    </w:p>
    <w:p w14:paraId="7CD9D219" w14:textId="1814953D" w:rsidR="00FF2D0D" w:rsidRPr="000517DB" w:rsidRDefault="001604F4" w:rsidP="00E33601">
      <w:pPr>
        <w:pStyle w:val="Prrafodelista"/>
        <w:numPr>
          <w:ilvl w:val="0"/>
          <w:numId w:val="20"/>
        </w:numPr>
        <w:tabs>
          <w:tab w:val="left" w:pos="4111"/>
          <w:tab w:val="left" w:pos="4678"/>
        </w:tabs>
        <w:spacing w:after="0" w:line="276" w:lineRule="auto"/>
        <w:ind w:left="2835" w:firstLine="1276"/>
        <w:jc w:val="both"/>
        <w:rPr>
          <w:rFonts w:ascii="Courier New" w:hAnsi="Courier New" w:cs="Courier New"/>
          <w:sz w:val="24"/>
          <w:szCs w:val="24"/>
        </w:rPr>
      </w:pPr>
      <w:r>
        <w:rPr>
          <w:rFonts w:ascii="Courier New" w:hAnsi="Courier New" w:cs="Courier New"/>
          <w:sz w:val="24"/>
          <w:szCs w:val="24"/>
        </w:rPr>
        <w:t>Agrégase</w:t>
      </w:r>
      <w:r w:rsidR="00D94CAF">
        <w:rPr>
          <w:rFonts w:ascii="Courier New" w:hAnsi="Courier New" w:cs="Courier New"/>
          <w:sz w:val="24"/>
          <w:szCs w:val="24"/>
        </w:rPr>
        <w:t>,</w:t>
      </w:r>
      <w:r w:rsidRPr="000517DB">
        <w:rPr>
          <w:rFonts w:ascii="Courier New" w:hAnsi="Courier New" w:cs="Courier New"/>
          <w:sz w:val="24"/>
          <w:szCs w:val="24"/>
        </w:rPr>
        <w:t xml:space="preserve"> </w:t>
      </w:r>
      <w:r w:rsidR="00FF2D0D" w:rsidRPr="000517DB">
        <w:rPr>
          <w:rFonts w:ascii="Courier New" w:hAnsi="Courier New" w:cs="Courier New"/>
          <w:sz w:val="24"/>
          <w:szCs w:val="24"/>
        </w:rPr>
        <w:t xml:space="preserve">en </w:t>
      </w:r>
      <w:r>
        <w:rPr>
          <w:rFonts w:ascii="Courier New" w:hAnsi="Courier New" w:cs="Courier New"/>
          <w:sz w:val="24"/>
          <w:szCs w:val="24"/>
        </w:rPr>
        <w:t>el literal</w:t>
      </w:r>
      <w:r w:rsidR="00FF2D0D" w:rsidRPr="000517DB">
        <w:rPr>
          <w:rFonts w:ascii="Courier New" w:hAnsi="Courier New" w:cs="Courier New"/>
          <w:sz w:val="24"/>
          <w:szCs w:val="24"/>
        </w:rPr>
        <w:t xml:space="preserve"> g), a continuación del último punto y coma, la frase “del acceso a la justicia de la población y la defensa de las víctimas de delitos;”. </w:t>
      </w:r>
    </w:p>
    <w:p w14:paraId="177816C3" w14:textId="77777777" w:rsidR="00FF2D0D" w:rsidRPr="007D6A89" w:rsidRDefault="00FF2D0D" w:rsidP="00E33601">
      <w:pPr>
        <w:tabs>
          <w:tab w:val="left" w:pos="4678"/>
        </w:tabs>
        <w:spacing w:before="0" w:after="0" w:line="276" w:lineRule="auto"/>
        <w:ind w:left="2835" w:firstLine="1276"/>
        <w:rPr>
          <w:rFonts w:cs="Courier New"/>
          <w:szCs w:val="24"/>
          <w:lang w:val="es-CL"/>
        </w:rPr>
      </w:pPr>
    </w:p>
    <w:p w14:paraId="4B5E144C" w14:textId="1B624674" w:rsidR="00FF2D0D" w:rsidRPr="007D6A89" w:rsidRDefault="00FF2D0D" w:rsidP="00E33601">
      <w:pPr>
        <w:pStyle w:val="Prrafodelista"/>
        <w:numPr>
          <w:ilvl w:val="0"/>
          <w:numId w:val="20"/>
        </w:numPr>
        <w:tabs>
          <w:tab w:val="left" w:pos="4111"/>
          <w:tab w:val="left" w:pos="4678"/>
        </w:tabs>
        <w:spacing w:after="0" w:line="276" w:lineRule="auto"/>
        <w:ind w:left="2835" w:firstLine="1276"/>
        <w:rPr>
          <w:rFonts w:ascii="Courier New" w:hAnsi="Courier New" w:cs="Courier New"/>
          <w:sz w:val="24"/>
          <w:szCs w:val="24"/>
        </w:rPr>
      </w:pPr>
      <w:r w:rsidRPr="007D6A89">
        <w:rPr>
          <w:rFonts w:ascii="Courier New" w:hAnsi="Courier New" w:cs="Courier New"/>
          <w:sz w:val="24"/>
          <w:szCs w:val="24"/>
        </w:rPr>
        <w:t>Sustitúyese el literal n) por el siguiente:</w:t>
      </w:r>
    </w:p>
    <w:p w14:paraId="733D9454" w14:textId="77777777" w:rsidR="00FF2D0D" w:rsidRPr="007D6A89" w:rsidRDefault="00FF2D0D" w:rsidP="00E33601">
      <w:pPr>
        <w:tabs>
          <w:tab w:val="left" w:pos="4678"/>
        </w:tabs>
        <w:spacing w:before="0" w:after="0" w:line="276" w:lineRule="auto"/>
        <w:ind w:left="2835" w:firstLine="1276"/>
        <w:rPr>
          <w:rFonts w:cs="Courier New"/>
          <w:szCs w:val="24"/>
          <w:lang w:val="es-CL"/>
        </w:rPr>
      </w:pPr>
    </w:p>
    <w:p w14:paraId="1C7049DD" w14:textId="5202698B" w:rsidR="00FF2D0D" w:rsidRPr="007D6A89" w:rsidRDefault="00FF2D0D" w:rsidP="001977AF">
      <w:pPr>
        <w:tabs>
          <w:tab w:val="left" w:pos="4678"/>
        </w:tabs>
        <w:spacing w:before="0" w:after="0" w:line="276" w:lineRule="auto"/>
        <w:ind w:left="2835" w:firstLine="1843"/>
        <w:rPr>
          <w:rFonts w:cs="Courier New"/>
          <w:szCs w:val="24"/>
          <w:lang w:val="es-CL"/>
        </w:rPr>
      </w:pPr>
      <w:r w:rsidRPr="007D6A89">
        <w:rPr>
          <w:rFonts w:cs="Courier New"/>
          <w:szCs w:val="24"/>
          <w:lang w:val="es-CL"/>
        </w:rPr>
        <w:t>“n) Velar por el otorgamiento de asesoría y representación jurídica gratuita a quienes no puedan procurárselas por sí mismos o pertenezcan a alguno de los grupos de especial protección, de acuerdo con los criterios de focalización que se establezcan al efecto, en especial a las personas naturales víctimas de delitos.”</w:t>
      </w:r>
      <w:r w:rsidR="00BF4BEC">
        <w:rPr>
          <w:rFonts w:cs="Courier New"/>
          <w:szCs w:val="24"/>
          <w:lang w:val="es-CL"/>
        </w:rPr>
        <w:t>.</w:t>
      </w:r>
    </w:p>
    <w:p w14:paraId="1ACE53C4" w14:textId="77777777" w:rsidR="00FF2D0D" w:rsidRPr="007D6A89" w:rsidRDefault="00FF2D0D" w:rsidP="00E33601">
      <w:pPr>
        <w:tabs>
          <w:tab w:val="left" w:pos="4678"/>
        </w:tabs>
        <w:spacing w:before="0" w:after="0" w:line="276" w:lineRule="auto"/>
        <w:ind w:left="2835" w:firstLine="1276"/>
        <w:rPr>
          <w:rFonts w:cs="Courier New"/>
          <w:szCs w:val="24"/>
          <w:lang w:val="es-CL"/>
        </w:rPr>
      </w:pPr>
    </w:p>
    <w:p w14:paraId="0761175B" w14:textId="17D6E416" w:rsidR="00FF2D0D" w:rsidRPr="007D6A89" w:rsidRDefault="00FF2D0D" w:rsidP="00E33601">
      <w:pPr>
        <w:tabs>
          <w:tab w:val="left" w:pos="4678"/>
        </w:tabs>
        <w:spacing w:before="0" w:after="0" w:line="276" w:lineRule="auto"/>
        <w:ind w:left="2835" w:firstLine="1276"/>
        <w:rPr>
          <w:rFonts w:cs="Courier New"/>
          <w:szCs w:val="24"/>
          <w:lang w:val="es-CL"/>
        </w:rPr>
      </w:pPr>
      <w:r w:rsidRPr="007D6A89">
        <w:rPr>
          <w:rFonts w:cs="Courier New"/>
          <w:b/>
          <w:bCs/>
          <w:szCs w:val="24"/>
          <w:lang w:val="es-CL"/>
        </w:rPr>
        <w:t>Artículo 3</w:t>
      </w:r>
      <w:r w:rsidR="00E352AF">
        <w:rPr>
          <w:rFonts w:cs="Courier New"/>
          <w:b/>
          <w:bCs/>
          <w:szCs w:val="24"/>
          <w:lang w:val="es-CL"/>
        </w:rPr>
        <w:t>8</w:t>
      </w:r>
      <w:r w:rsidRPr="007D6A89">
        <w:rPr>
          <w:rFonts w:cs="Courier New"/>
          <w:b/>
          <w:bCs/>
          <w:szCs w:val="24"/>
          <w:lang w:val="es-CL"/>
        </w:rPr>
        <w:t>.-</w:t>
      </w:r>
      <w:r w:rsidRPr="007D6A89">
        <w:rPr>
          <w:rFonts w:cs="Courier New"/>
          <w:szCs w:val="24"/>
          <w:lang w:val="es-CL"/>
        </w:rPr>
        <w:t xml:space="preserve"> Introdúcense las siguientes modificaciones al Código Orgánico de Tribunales:</w:t>
      </w:r>
    </w:p>
    <w:p w14:paraId="32C9BD60" w14:textId="77777777" w:rsidR="00FF2D0D" w:rsidRPr="007D6A89" w:rsidRDefault="00FF2D0D" w:rsidP="00E33601">
      <w:pPr>
        <w:tabs>
          <w:tab w:val="left" w:pos="4678"/>
        </w:tabs>
        <w:spacing w:before="0" w:after="0" w:line="276" w:lineRule="auto"/>
        <w:ind w:left="2835" w:firstLine="1276"/>
        <w:rPr>
          <w:rFonts w:cs="Courier New"/>
          <w:szCs w:val="24"/>
          <w:lang w:val="es-CL"/>
        </w:rPr>
      </w:pPr>
    </w:p>
    <w:p w14:paraId="0072D203" w14:textId="2554744A" w:rsidR="00FF2D0D" w:rsidRPr="000517DB" w:rsidRDefault="00FF2D0D" w:rsidP="00E33601">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0517DB">
        <w:rPr>
          <w:rFonts w:ascii="Courier New" w:hAnsi="Courier New" w:cs="Courier New"/>
          <w:sz w:val="24"/>
          <w:szCs w:val="24"/>
        </w:rPr>
        <w:t>Modifícase el artículo 523 en el siguiente sentido:</w:t>
      </w:r>
    </w:p>
    <w:p w14:paraId="4FEF712A" w14:textId="77777777" w:rsidR="00FF2D0D" w:rsidRPr="007D6A89" w:rsidRDefault="00FF2D0D" w:rsidP="00E33601">
      <w:pPr>
        <w:tabs>
          <w:tab w:val="left" w:pos="4678"/>
        </w:tabs>
        <w:spacing w:before="0" w:after="0" w:line="276" w:lineRule="auto"/>
        <w:ind w:left="2835" w:firstLine="1276"/>
        <w:rPr>
          <w:rFonts w:cs="Courier New"/>
          <w:szCs w:val="24"/>
          <w:lang w:val="es-CL"/>
        </w:rPr>
      </w:pPr>
    </w:p>
    <w:p w14:paraId="2FD53B51" w14:textId="0784F3B2" w:rsidR="00FF2D0D" w:rsidRPr="000517DB" w:rsidRDefault="00FF2D0D" w:rsidP="001977AF">
      <w:pPr>
        <w:pStyle w:val="Prrafodelista"/>
        <w:numPr>
          <w:ilvl w:val="0"/>
          <w:numId w:val="22"/>
        </w:numPr>
        <w:tabs>
          <w:tab w:val="left" w:pos="4678"/>
          <w:tab w:val="left" w:pos="5245"/>
        </w:tabs>
        <w:spacing w:after="0" w:line="276" w:lineRule="auto"/>
        <w:ind w:left="2835" w:firstLine="1276"/>
        <w:jc w:val="both"/>
        <w:rPr>
          <w:rFonts w:ascii="Courier New" w:hAnsi="Courier New" w:cs="Courier New"/>
          <w:sz w:val="24"/>
          <w:szCs w:val="24"/>
        </w:rPr>
      </w:pPr>
      <w:r w:rsidRPr="000517DB">
        <w:rPr>
          <w:rFonts w:ascii="Courier New" w:hAnsi="Courier New" w:cs="Courier New"/>
          <w:sz w:val="24"/>
          <w:szCs w:val="24"/>
        </w:rPr>
        <w:t>Sustitúyese el numeral 5º por el siguiente:</w:t>
      </w:r>
    </w:p>
    <w:p w14:paraId="22515650" w14:textId="77777777" w:rsidR="00FF2D0D" w:rsidRPr="007D6A89" w:rsidRDefault="00FF2D0D" w:rsidP="00E33601">
      <w:pPr>
        <w:tabs>
          <w:tab w:val="left" w:pos="4678"/>
        </w:tabs>
        <w:spacing w:before="0" w:after="0" w:line="276" w:lineRule="auto"/>
        <w:ind w:left="2835" w:firstLine="1276"/>
        <w:rPr>
          <w:rFonts w:cs="Courier New"/>
          <w:szCs w:val="24"/>
          <w:lang w:val="es-CL"/>
        </w:rPr>
      </w:pPr>
    </w:p>
    <w:p w14:paraId="25690445" w14:textId="213ADBA0" w:rsidR="00FF2D0D" w:rsidRPr="007D6A89" w:rsidRDefault="00FF2D0D" w:rsidP="001977AF">
      <w:pPr>
        <w:tabs>
          <w:tab w:val="left" w:pos="5245"/>
        </w:tabs>
        <w:spacing w:before="0" w:after="0" w:line="276" w:lineRule="auto"/>
        <w:ind w:left="2835" w:firstLine="1843"/>
        <w:rPr>
          <w:rFonts w:cs="Courier New"/>
          <w:szCs w:val="24"/>
          <w:lang w:val="es-CL"/>
        </w:rPr>
      </w:pPr>
      <w:r w:rsidRPr="007D6A89">
        <w:rPr>
          <w:rFonts w:cs="Courier New"/>
          <w:szCs w:val="24"/>
          <w:lang w:val="es-CL"/>
        </w:rPr>
        <w:t>“5°. Haber cumplido satisfactoriamente una práctica profesional, por seis meses, aprobada por el Servicio Nacional de Acceso a la Justicia y Defensoría de Víctimas. Un reglamento del Ministerio de Justicia y Derechos Humanos determinará los requisitos, forma y condiciones que deberán cumplirse para que dicha práctica sea aprobada.</w:t>
      </w:r>
      <w:r w:rsidR="0036407F">
        <w:rPr>
          <w:rFonts w:cs="Courier New"/>
          <w:szCs w:val="24"/>
          <w:lang w:val="es-CL"/>
        </w:rPr>
        <w:t>”.</w:t>
      </w:r>
    </w:p>
    <w:p w14:paraId="48D5904D" w14:textId="77777777" w:rsidR="00FF2D0D" w:rsidRPr="007D6A89" w:rsidRDefault="00FF2D0D" w:rsidP="000517DB">
      <w:pPr>
        <w:spacing w:before="0" w:after="0" w:line="276" w:lineRule="auto"/>
        <w:ind w:left="2835" w:firstLine="709"/>
        <w:rPr>
          <w:rFonts w:cs="Courier New"/>
          <w:szCs w:val="24"/>
          <w:lang w:val="es-CL"/>
        </w:rPr>
      </w:pPr>
    </w:p>
    <w:p w14:paraId="722AC4AC" w14:textId="69474472" w:rsidR="0036407F" w:rsidRPr="000517DB" w:rsidRDefault="0036407F" w:rsidP="001977AF">
      <w:pPr>
        <w:pStyle w:val="Prrafodelista"/>
        <w:numPr>
          <w:ilvl w:val="0"/>
          <w:numId w:val="22"/>
        </w:numPr>
        <w:tabs>
          <w:tab w:val="left" w:pos="4678"/>
          <w:tab w:val="left" w:pos="5245"/>
        </w:tabs>
        <w:spacing w:after="0" w:line="276" w:lineRule="auto"/>
        <w:ind w:left="2835" w:firstLine="1276"/>
        <w:jc w:val="both"/>
        <w:rPr>
          <w:rFonts w:ascii="Courier New" w:hAnsi="Courier New" w:cs="Courier New"/>
          <w:sz w:val="24"/>
          <w:szCs w:val="24"/>
        </w:rPr>
      </w:pPr>
      <w:r w:rsidRPr="000517DB">
        <w:rPr>
          <w:rFonts w:ascii="Courier New" w:hAnsi="Courier New" w:cs="Courier New"/>
          <w:sz w:val="24"/>
          <w:szCs w:val="24"/>
        </w:rPr>
        <w:t xml:space="preserve">Sustitúyese </w:t>
      </w:r>
      <w:r>
        <w:rPr>
          <w:rFonts w:ascii="Courier New" w:hAnsi="Courier New" w:cs="Courier New"/>
          <w:sz w:val="24"/>
          <w:szCs w:val="24"/>
        </w:rPr>
        <w:t>su inciso final por el siguiente</w:t>
      </w:r>
      <w:r w:rsidRPr="000517DB">
        <w:rPr>
          <w:rFonts w:ascii="Courier New" w:hAnsi="Courier New" w:cs="Courier New"/>
          <w:sz w:val="24"/>
          <w:szCs w:val="24"/>
        </w:rPr>
        <w:t>:</w:t>
      </w:r>
    </w:p>
    <w:p w14:paraId="1033A909" w14:textId="77777777" w:rsidR="0036407F" w:rsidRPr="007D6A89" w:rsidRDefault="0036407F" w:rsidP="000517DB">
      <w:pPr>
        <w:spacing w:before="0" w:after="0" w:line="276" w:lineRule="auto"/>
        <w:ind w:left="2835" w:firstLine="709"/>
        <w:rPr>
          <w:rFonts w:cs="Courier New"/>
          <w:szCs w:val="24"/>
          <w:lang w:val="es-CL"/>
        </w:rPr>
      </w:pPr>
    </w:p>
    <w:p w14:paraId="5BC68F19" w14:textId="5379AE89" w:rsidR="00FF2D0D" w:rsidRPr="007D6A89" w:rsidRDefault="00FF2D0D" w:rsidP="001977AF">
      <w:pPr>
        <w:spacing w:before="0" w:after="0" w:line="276" w:lineRule="auto"/>
        <w:ind w:left="2835" w:firstLine="1843"/>
        <w:rPr>
          <w:rFonts w:cs="Courier New"/>
          <w:szCs w:val="24"/>
          <w:lang w:val="es-CL"/>
        </w:rPr>
      </w:pPr>
      <w:r w:rsidRPr="007D6A89">
        <w:rPr>
          <w:rFonts w:cs="Courier New"/>
          <w:szCs w:val="24"/>
          <w:lang w:val="es-CL"/>
        </w:rPr>
        <w:t xml:space="preserve">“La obligación establecida en el </w:t>
      </w:r>
      <w:r w:rsidR="00377750">
        <w:rPr>
          <w:rFonts w:cs="Courier New"/>
          <w:szCs w:val="24"/>
          <w:lang w:val="es-CL"/>
        </w:rPr>
        <w:t>numeral</w:t>
      </w:r>
      <w:r w:rsidR="00377750" w:rsidRPr="007D6A89" w:rsidDel="5A2E85A9">
        <w:rPr>
          <w:rFonts w:cs="Courier New"/>
          <w:szCs w:val="24"/>
          <w:lang w:val="es-CL"/>
        </w:rPr>
        <w:t xml:space="preserve"> </w:t>
      </w:r>
      <w:r w:rsidRPr="007D6A89" w:rsidDel="5A2E85A9">
        <w:rPr>
          <w:rFonts w:cs="Courier New"/>
          <w:szCs w:val="24"/>
          <w:lang w:val="es-CL"/>
        </w:rPr>
        <w:t>5° d</w:t>
      </w:r>
      <w:r w:rsidRPr="007D6A89">
        <w:rPr>
          <w:rFonts w:cs="Courier New"/>
          <w:szCs w:val="24"/>
          <w:lang w:val="es-CL"/>
        </w:rPr>
        <w:t>e este artículo se entenderá cumplida por los postulantes que sean funcionarios o empleados del Poder Judicial por el hecho de haber desempeñado sus funciones durante cinco años, en las primeras cinco categorías del escalafón del personal de empleados u oficiales de secretaría. Asimismo, los funcionarios o empleados del Ministerio Público, de la Defensoría Penal Pública y del Servicio Nacional de Acceso a la Justicia y Defensoría de Víctimas que postulen a obtener el título de abogado o abogada podrán solicitar que se tenga por cumplida la misma exigencia siempre que reúnan los siguientes requisitos:</w:t>
      </w:r>
    </w:p>
    <w:p w14:paraId="6B6C8C5E" w14:textId="77777777" w:rsidR="00FF2D0D" w:rsidRPr="007D6A89" w:rsidRDefault="00FF2D0D" w:rsidP="000517DB">
      <w:pPr>
        <w:spacing w:before="0" w:after="0" w:line="276" w:lineRule="auto"/>
        <w:ind w:left="2835" w:firstLine="709"/>
        <w:rPr>
          <w:rFonts w:cs="Courier New"/>
          <w:szCs w:val="24"/>
          <w:lang w:val="es-CL"/>
        </w:rPr>
      </w:pPr>
    </w:p>
    <w:p w14:paraId="3E51EDA1" w14:textId="20945563" w:rsidR="00FF2D0D" w:rsidRPr="007D6A89" w:rsidRDefault="005035B9" w:rsidP="001977AF">
      <w:pPr>
        <w:pStyle w:val="Prrafodelista"/>
        <w:tabs>
          <w:tab w:val="left" w:pos="4678"/>
        </w:tabs>
        <w:spacing w:after="0" w:line="276" w:lineRule="auto"/>
        <w:ind w:left="2835" w:firstLine="1843"/>
        <w:jc w:val="both"/>
        <w:rPr>
          <w:rFonts w:ascii="Courier New" w:hAnsi="Courier New" w:cs="Courier New"/>
          <w:sz w:val="24"/>
          <w:szCs w:val="24"/>
        </w:rPr>
      </w:pPr>
      <w:r>
        <w:rPr>
          <w:rFonts w:ascii="Courier New" w:hAnsi="Courier New" w:cs="Courier New"/>
          <w:sz w:val="24"/>
          <w:szCs w:val="24"/>
        </w:rPr>
        <w:t xml:space="preserve">a) </w:t>
      </w:r>
      <w:r w:rsidR="00FF2D0D" w:rsidRPr="007D6A89">
        <w:rPr>
          <w:rFonts w:ascii="Courier New" w:hAnsi="Courier New" w:cs="Courier New"/>
          <w:sz w:val="24"/>
          <w:szCs w:val="24"/>
        </w:rPr>
        <w:t>Haber servido al menos cinco años en la institución.</w:t>
      </w:r>
    </w:p>
    <w:p w14:paraId="68162083" w14:textId="77777777" w:rsidR="00FF2D0D" w:rsidRPr="007D6A89" w:rsidRDefault="00FF2D0D" w:rsidP="001977AF">
      <w:pPr>
        <w:spacing w:before="0" w:after="0" w:line="276" w:lineRule="auto"/>
        <w:ind w:left="2835" w:firstLine="1843"/>
        <w:rPr>
          <w:rFonts w:cs="Courier New"/>
          <w:szCs w:val="24"/>
          <w:lang w:val="es-CL"/>
        </w:rPr>
      </w:pPr>
    </w:p>
    <w:p w14:paraId="33EA386D" w14:textId="262B657D" w:rsidR="00FF2D0D" w:rsidRPr="007D6A89" w:rsidRDefault="005035B9" w:rsidP="001977AF">
      <w:pPr>
        <w:pStyle w:val="Prrafodelista"/>
        <w:tabs>
          <w:tab w:val="left" w:pos="4678"/>
        </w:tabs>
        <w:spacing w:after="0" w:line="276" w:lineRule="auto"/>
        <w:ind w:left="2835" w:firstLine="1843"/>
        <w:jc w:val="both"/>
        <w:rPr>
          <w:rFonts w:ascii="Courier New" w:hAnsi="Courier New" w:cs="Courier New"/>
          <w:sz w:val="24"/>
          <w:szCs w:val="24"/>
        </w:rPr>
      </w:pPr>
      <w:r>
        <w:rPr>
          <w:rFonts w:ascii="Courier New" w:hAnsi="Courier New" w:cs="Courier New"/>
          <w:sz w:val="24"/>
          <w:szCs w:val="24"/>
        </w:rPr>
        <w:t xml:space="preserve">b) </w:t>
      </w:r>
      <w:r w:rsidR="00FF2D0D" w:rsidRPr="007D6A89">
        <w:rPr>
          <w:rFonts w:ascii="Courier New" w:hAnsi="Courier New" w:cs="Courier New"/>
          <w:sz w:val="24"/>
          <w:szCs w:val="24"/>
        </w:rPr>
        <w:t>Haber desempeñado funciones de asesoría o representación jurídica durante seis meses dentro de dicho periodo. Para acreditar esta circunstancia</w:t>
      </w:r>
      <w:r w:rsidR="0038493B">
        <w:rPr>
          <w:rFonts w:ascii="Courier New" w:hAnsi="Courier New" w:cs="Courier New"/>
          <w:sz w:val="24"/>
          <w:szCs w:val="24"/>
        </w:rPr>
        <w:t>,</w:t>
      </w:r>
      <w:r w:rsidR="00FF2D0D" w:rsidRPr="007D6A89">
        <w:rPr>
          <w:rFonts w:ascii="Courier New" w:hAnsi="Courier New" w:cs="Courier New"/>
          <w:sz w:val="24"/>
          <w:szCs w:val="24"/>
        </w:rPr>
        <w:t xml:space="preserve"> el postulante deberá acompañar un certificado suscrito por el superior jerárquico de la respectiva institución que acredite el cumplimiento de estas labores, señalando la unidad y fechas en que fueron ejercidas.</w:t>
      </w:r>
      <w:r w:rsidR="00154408">
        <w:rPr>
          <w:rFonts w:ascii="Courier New" w:hAnsi="Courier New" w:cs="Courier New"/>
          <w:sz w:val="24"/>
          <w:szCs w:val="24"/>
        </w:rPr>
        <w:t>”.</w:t>
      </w:r>
    </w:p>
    <w:p w14:paraId="3B838A96" w14:textId="77777777" w:rsidR="00FF2D0D" w:rsidRPr="007D6A89" w:rsidRDefault="00FF2D0D" w:rsidP="000517DB">
      <w:pPr>
        <w:spacing w:before="0" w:after="0" w:line="276" w:lineRule="auto"/>
        <w:ind w:left="2835" w:firstLine="709"/>
        <w:rPr>
          <w:rFonts w:cs="Courier New"/>
          <w:szCs w:val="24"/>
          <w:lang w:val="es-CL"/>
        </w:rPr>
      </w:pPr>
    </w:p>
    <w:p w14:paraId="40685FEE" w14:textId="521519A6" w:rsidR="00FF2D0D" w:rsidRPr="007D6A89" w:rsidRDefault="00FF2D0D" w:rsidP="001977AF">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 xml:space="preserve">Reemplázase el epígrafe del </w:t>
      </w:r>
      <w:r w:rsidR="007859A7">
        <w:rPr>
          <w:rFonts w:ascii="Courier New" w:hAnsi="Courier New" w:cs="Courier New"/>
          <w:sz w:val="24"/>
          <w:szCs w:val="24"/>
        </w:rPr>
        <w:t>t</w:t>
      </w:r>
      <w:r w:rsidRPr="007D6A89">
        <w:rPr>
          <w:rFonts w:ascii="Courier New" w:hAnsi="Courier New" w:cs="Courier New"/>
          <w:sz w:val="24"/>
          <w:szCs w:val="24"/>
        </w:rPr>
        <w:t>ítulo XVII por el siguiente:</w:t>
      </w:r>
    </w:p>
    <w:p w14:paraId="51E1C3F7" w14:textId="77777777" w:rsidR="002C3970" w:rsidRPr="007D6A89" w:rsidRDefault="002C3970" w:rsidP="006C41D9">
      <w:pPr>
        <w:spacing w:before="0" w:after="0" w:line="276" w:lineRule="auto"/>
        <w:rPr>
          <w:rFonts w:cs="Courier New"/>
          <w:szCs w:val="24"/>
          <w:lang w:val="es-CL"/>
        </w:rPr>
      </w:pPr>
    </w:p>
    <w:p w14:paraId="2D63894E" w14:textId="77777777" w:rsidR="00FF2D0D" w:rsidRPr="00C63D55" w:rsidRDefault="00FF2D0D" w:rsidP="001977AF">
      <w:pPr>
        <w:spacing w:before="0" w:after="0" w:line="276" w:lineRule="auto"/>
        <w:ind w:left="2835" w:firstLine="1843"/>
        <w:rPr>
          <w:rFonts w:cs="Courier New"/>
          <w:szCs w:val="24"/>
          <w:lang w:val="es-CL"/>
        </w:rPr>
      </w:pPr>
      <w:r w:rsidRPr="00C63D55">
        <w:rPr>
          <w:rFonts w:cs="Courier New"/>
          <w:szCs w:val="24"/>
          <w:lang w:val="es-CL"/>
        </w:rPr>
        <w:t>“De la asistencia judicial y del beneficio de asistencia jurídica gratuita”.</w:t>
      </w:r>
    </w:p>
    <w:p w14:paraId="5E9746C8" w14:textId="77777777" w:rsidR="00FF2D0D" w:rsidRPr="007D6A89" w:rsidRDefault="00FF2D0D" w:rsidP="000517DB">
      <w:pPr>
        <w:spacing w:before="0" w:after="0" w:line="276" w:lineRule="auto"/>
        <w:ind w:left="2835" w:firstLine="709"/>
        <w:rPr>
          <w:rFonts w:cs="Courier New"/>
          <w:szCs w:val="24"/>
          <w:lang w:val="es-CL"/>
        </w:rPr>
      </w:pPr>
    </w:p>
    <w:p w14:paraId="6C835180" w14:textId="4BFF5C1D" w:rsidR="00FF2D0D" w:rsidRPr="007D6A89" w:rsidRDefault="00FF2D0D" w:rsidP="001977AF">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Reemplázase el artículo 591 por el siguiente:</w:t>
      </w:r>
    </w:p>
    <w:p w14:paraId="04DA9C75" w14:textId="77777777" w:rsidR="00FF2D0D" w:rsidRPr="007D6A89" w:rsidRDefault="00FF2D0D" w:rsidP="000517DB">
      <w:pPr>
        <w:spacing w:before="0" w:after="0" w:line="276" w:lineRule="auto"/>
        <w:ind w:left="2835" w:firstLine="709"/>
        <w:rPr>
          <w:rFonts w:cs="Courier New"/>
          <w:szCs w:val="24"/>
          <w:lang w:val="es-CL"/>
        </w:rPr>
      </w:pPr>
    </w:p>
    <w:p w14:paraId="51B0D8D8" w14:textId="43FA95AD" w:rsidR="00FF2D0D" w:rsidRPr="007D6A89" w:rsidRDefault="00FF2D0D" w:rsidP="001977AF">
      <w:pPr>
        <w:spacing w:before="0" w:after="0" w:line="276" w:lineRule="auto"/>
        <w:ind w:left="2835" w:firstLine="1843"/>
        <w:rPr>
          <w:rFonts w:cs="Courier New"/>
          <w:szCs w:val="24"/>
          <w:lang w:val="es-CL"/>
        </w:rPr>
      </w:pPr>
      <w:r w:rsidRPr="007D6A89">
        <w:rPr>
          <w:rFonts w:cs="Courier New"/>
          <w:szCs w:val="24"/>
          <w:lang w:val="es-CL"/>
        </w:rPr>
        <w:t xml:space="preserve">“Art. 591. El beneficio de asistencia jurídica gratuita, salvo </w:t>
      </w:r>
      <w:r w:rsidR="00483D95">
        <w:rPr>
          <w:rFonts w:cs="Courier New"/>
          <w:szCs w:val="24"/>
          <w:lang w:val="es-CL"/>
        </w:rPr>
        <w:t xml:space="preserve">en </w:t>
      </w:r>
      <w:r w:rsidRPr="007D6A89">
        <w:rPr>
          <w:rFonts w:cs="Courier New"/>
          <w:szCs w:val="24"/>
          <w:lang w:val="es-CL"/>
        </w:rPr>
        <w:t>los casos en que se conceda por el solo ministerio de la ley, será declarado por sentencia judicial y deberá pedirse al tribunal a quien corresponda conocer en única o primera instancia del asunto en que haya de tener efecto.</w:t>
      </w:r>
    </w:p>
    <w:p w14:paraId="087BB3FC" w14:textId="77777777" w:rsidR="00FF2D0D" w:rsidRPr="007D6A89" w:rsidRDefault="00FF2D0D" w:rsidP="001977AF">
      <w:pPr>
        <w:spacing w:before="0" w:after="0" w:line="276" w:lineRule="auto"/>
        <w:ind w:left="2835" w:firstLine="1843"/>
        <w:rPr>
          <w:rFonts w:cs="Courier New"/>
          <w:szCs w:val="24"/>
          <w:lang w:val="es-CL"/>
        </w:rPr>
      </w:pPr>
    </w:p>
    <w:p w14:paraId="0CB4720A" w14:textId="08E14953" w:rsidR="00FF2D0D" w:rsidRPr="007D6A89" w:rsidRDefault="00FF2D0D" w:rsidP="001977AF">
      <w:pPr>
        <w:spacing w:before="0" w:after="0" w:line="276" w:lineRule="auto"/>
        <w:ind w:left="2835" w:firstLine="1843"/>
        <w:rPr>
          <w:rFonts w:cs="Courier New"/>
          <w:szCs w:val="24"/>
          <w:lang w:val="es-CL"/>
        </w:rPr>
      </w:pPr>
      <w:r w:rsidRPr="007D6A89">
        <w:rPr>
          <w:rFonts w:cs="Courier New"/>
          <w:szCs w:val="24"/>
          <w:lang w:val="es-CL"/>
        </w:rPr>
        <w:t xml:space="preserve">Se entenderá por beneficio de asistencia jurídica gratuita aquel otorgado a las personas que no sean capaces de proveerse asistencia jurídica por sí mismas o </w:t>
      </w:r>
      <w:r w:rsidR="006F1A3D">
        <w:rPr>
          <w:rFonts w:cs="Courier New"/>
          <w:szCs w:val="24"/>
          <w:lang w:val="es-CL"/>
        </w:rPr>
        <w:t>en los casos especiales que establezca la ley</w:t>
      </w:r>
      <w:r w:rsidRPr="007D6A89">
        <w:rPr>
          <w:rFonts w:cs="Courier New"/>
          <w:szCs w:val="24"/>
          <w:lang w:val="es-CL"/>
        </w:rPr>
        <w:t>, para ser patrocinadas judicialmente y eximirse del pago de los gastos derivados de las prestaciones otorgadas por los funcionarios judiciales y los auxiliares de la administración de justicia.</w:t>
      </w:r>
    </w:p>
    <w:p w14:paraId="0187928C" w14:textId="77777777" w:rsidR="00FF2D0D" w:rsidRPr="007D6A89" w:rsidRDefault="00FF2D0D" w:rsidP="001977AF">
      <w:pPr>
        <w:spacing w:before="0" w:after="0" w:line="276" w:lineRule="auto"/>
        <w:ind w:left="2835" w:firstLine="1843"/>
        <w:rPr>
          <w:rFonts w:cs="Courier New"/>
          <w:szCs w:val="24"/>
          <w:lang w:val="es-CL"/>
        </w:rPr>
      </w:pPr>
    </w:p>
    <w:p w14:paraId="490DBF14" w14:textId="77777777" w:rsidR="00FF2D0D" w:rsidRPr="007D6A89" w:rsidRDefault="00FF2D0D" w:rsidP="001977AF">
      <w:pPr>
        <w:spacing w:before="0" w:after="0" w:line="276" w:lineRule="auto"/>
        <w:ind w:left="2835" w:firstLine="1843"/>
        <w:rPr>
          <w:rFonts w:cs="Courier New"/>
          <w:szCs w:val="24"/>
          <w:lang w:val="es-CL"/>
        </w:rPr>
      </w:pPr>
      <w:r w:rsidRPr="007D6A89">
        <w:rPr>
          <w:rFonts w:cs="Courier New"/>
          <w:szCs w:val="24"/>
          <w:lang w:val="es-CL"/>
        </w:rPr>
        <w:t>Salvo que la ley expresamente ordene otra cosa, quedarán también exentos del pago de las multas establecidas para los litigantes; pero si procedieren con notoria malicia, podrá el tribunal imponer la multa correspondiente, la que podrá ser sustituida por arresto de un día por cada vigésimo del sueldo vital.</w:t>
      </w:r>
    </w:p>
    <w:p w14:paraId="2F684147" w14:textId="77777777" w:rsidR="00FF2D0D" w:rsidRPr="007D6A89" w:rsidRDefault="00FF2D0D" w:rsidP="001977AF">
      <w:pPr>
        <w:spacing w:before="0" w:after="0" w:line="276" w:lineRule="auto"/>
        <w:ind w:left="2835" w:firstLine="1843"/>
        <w:rPr>
          <w:rFonts w:cs="Courier New"/>
          <w:szCs w:val="24"/>
          <w:lang w:val="es-CL"/>
        </w:rPr>
      </w:pPr>
    </w:p>
    <w:p w14:paraId="4D9D0C05" w14:textId="32624199" w:rsidR="00FF2D0D" w:rsidRPr="007D6A89" w:rsidRDefault="00FF2D0D" w:rsidP="001977AF">
      <w:pPr>
        <w:spacing w:before="0" w:after="0" w:line="276" w:lineRule="auto"/>
        <w:ind w:left="2835" w:firstLine="1843"/>
        <w:rPr>
          <w:rFonts w:cs="Courier New"/>
          <w:szCs w:val="24"/>
          <w:lang w:val="es-CL"/>
        </w:rPr>
      </w:pPr>
      <w:r w:rsidRPr="007D6A89">
        <w:rPr>
          <w:rFonts w:cs="Courier New"/>
          <w:szCs w:val="24"/>
          <w:lang w:val="es-CL"/>
        </w:rPr>
        <w:t xml:space="preserve">La tramitación del beneficio de asistencia jurídica gratuita se regirá por lo previsto en el título XIII del libro </w:t>
      </w:r>
      <w:r w:rsidR="00A64E93">
        <w:rPr>
          <w:rFonts w:cs="Courier New"/>
          <w:szCs w:val="24"/>
          <w:lang w:val="es-CL"/>
        </w:rPr>
        <w:t>p</w:t>
      </w:r>
      <w:r w:rsidRPr="007D6A89">
        <w:rPr>
          <w:rFonts w:cs="Courier New"/>
          <w:szCs w:val="24"/>
          <w:lang w:val="es-CL"/>
        </w:rPr>
        <w:t>rimero del Código de Procedimiento Civil.</w:t>
      </w:r>
    </w:p>
    <w:p w14:paraId="1CE303BF" w14:textId="77777777" w:rsidR="00FF2D0D" w:rsidRPr="007D6A89" w:rsidRDefault="00FF2D0D" w:rsidP="001977AF">
      <w:pPr>
        <w:spacing w:before="0" w:after="0" w:line="276" w:lineRule="auto"/>
        <w:ind w:left="2835" w:firstLine="1843"/>
        <w:rPr>
          <w:rFonts w:cs="Courier New"/>
          <w:szCs w:val="24"/>
          <w:lang w:val="es-CL"/>
        </w:rPr>
      </w:pPr>
    </w:p>
    <w:p w14:paraId="4C136764" w14:textId="4F5217C8" w:rsidR="00FF2D0D" w:rsidRPr="007D6A89" w:rsidRDefault="00FF2D0D" w:rsidP="001977AF">
      <w:pPr>
        <w:spacing w:before="0" w:after="0" w:line="276" w:lineRule="auto"/>
        <w:ind w:left="2835" w:firstLine="1843"/>
        <w:rPr>
          <w:rFonts w:cs="Courier New"/>
          <w:szCs w:val="24"/>
          <w:lang w:val="es-CL"/>
        </w:rPr>
      </w:pPr>
      <w:r w:rsidRPr="007D6A89">
        <w:rPr>
          <w:rFonts w:cs="Courier New"/>
          <w:szCs w:val="24"/>
          <w:lang w:val="es-CL"/>
        </w:rPr>
        <w:t>Toda referencia contenida en la legislación al “privilegio de pobreza”, se entenderá realizada al beneficio de asistencia jurídica gratuita.”.</w:t>
      </w:r>
    </w:p>
    <w:p w14:paraId="1F72393A" w14:textId="77777777" w:rsidR="00FF2D0D" w:rsidRPr="007D6A89" w:rsidRDefault="00FF2D0D" w:rsidP="000517DB">
      <w:pPr>
        <w:spacing w:before="0" w:after="0" w:line="276" w:lineRule="auto"/>
        <w:ind w:left="2835" w:firstLine="709"/>
        <w:rPr>
          <w:rFonts w:cs="Courier New"/>
          <w:szCs w:val="24"/>
          <w:lang w:val="es-CL"/>
        </w:rPr>
      </w:pPr>
    </w:p>
    <w:p w14:paraId="7C0A2E00" w14:textId="541DB2D6" w:rsidR="00FF2D0D" w:rsidRPr="007D6A89" w:rsidRDefault="00FF2D0D" w:rsidP="001977AF">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Reemplázase, en el artículo 592, la frase “privilegio de pobreza” por la frase “el beneficio de asistencia jurídica gratuita”.</w:t>
      </w:r>
    </w:p>
    <w:p w14:paraId="2D939E3A" w14:textId="77777777" w:rsidR="00FF2D0D" w:rsidRPr="007D6A89" w:rsidRDefault="00FF2D0D" w:rsidP="000517DB">
      <w:pPr>
        <w:spacing w:before="0" w:after="0" w:line="276" w:lineRule="auto"/>
        <w:ind w:left="2835" w:firstLine="709"/>
        <w:rPr>
          <w:rFonts w:cs="Courier New"/>
          <w:szCs w:val="24"/>
          <w:lang w:val="es-CL"/>
        </w:rPr>
      </w:pPr>
    </w:p>
    <w:p w14:paraId="1329E406" w14:textId="71EF7450" w:rsidR="00FF2D0D" w:rsidRPr="007D6A89" w:rsidRDefault="00FF2D0D" w:rsidP="001977AF">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Reemplázase el artículo 593 por el siguiente:</w:t>
      </w:r>
    </w:p>
    <w:p w14:paraId="0C2693A0" w14:textId="623F67A4" w:rsidR="00FF2D0D" w:rsidRPr="007D6A89" w:rsidRDefault="00FF2D0D" w:rsidP="001977AF">
      <w:pPr>
        <w:spacing w:before="0" w:after="0" w:line="276" w:lineRule="auto"/>
        <w:ind w:left="2835" w:firstLine="1843"/>
        <w:rPr>
          <w:rFonts w:cs="Courier New"/>
          <w:szCs w:val="24"/>
          <w:lang w:val="es-CL"/>
        </w:rPr>
      </w:pPr>
      <w:r w:rsidRPr="007D6A89">
        <w:rPr>
          <w:rFonts w:cs="Courier New"/>
          <w:szCs w:val="24"/>
          <w:lang w:val="es-CL"/>
        </w:rPr>
        <w:t xml:space="preserve">“Artículo 593. Si quien solicita el beneficio de asistencia jurídica gratuita se encontrare preso, sea por sentencia condenatoria, sea durante la sustanciación del </w:t>
      </w:r>
      <w:r w:rsidR="009B2554">
        <w:rPr>
          <w:rFonts w:cs="Courier New"/>
          <w:szCs w:val="24"/>
          <w:lang w:val="es-CL"/>
        </w:rPr>
        <w:t>proceso penal</w:t>
      </w:r>
      <w:r w:rsidRPr="007D6A89">
        <w:rPr>
          <w:rFonts w:cs="Courier New"/>
          <w:szCs w:val="24"/>
          <w:lang w:val="es-CL"/>
        </w:rPr>
        <w:t>, se presumirá que no es capaz de proveerse asistencia jurídica por sí mismo.”</w:t>
      </w:r>
      <w:r w:rsidR="009616B4">
        <w:rPr>
          <w:rFonts w:cs="Courier New"/>
          <w:szCs w:val="24"/>
          <w:lang w:val="es-CL"/>
        </w:rPr>
        <w:t>.</w:t>
      </w:r>
    </w:p>
    <w:p w14:paraId="3EFA1547" w14:textId="77777777" w:rsidR="00FF2D0D" w:rsidRPr="007D6A89" w:rsidRDefault="00FF2D0D" w:rsidP="000517DB">
      <w:pPr>
        <w:spacing w:before="0" w:after="0" w:line="276" w:lineRule="auto"/>
        <w:ind w:left="2835" w:firstLine="709"/>
        <w:rPr>
          <w:rFonts w:cs="Courier New"/>
          <w:szCs w:val="24"/>
          <w:lang w:val="es-CL"/>
        </w:rPr>
      </w:pPr>
    </w:p>
    <w:p w14:paraId="1B0F0875" w14:textId="1150290C" w:rsidR="00FF2D0D" w:rsidRPr="007D6A89" w:rsidRDefault="00FF2D0D" w:rsidP="001977AF">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 xml:space="preserve">Reemplázase, en el artículo 594, </w:t>
      </w:r>
      <w:r w:rsidR="00DF3343">
        <w:rPr>
          <w:rFonts w:ascii="Courier New" w:hAnsi="Courier New" w:cs="Courier New"/>
          <w:sz w:val="24"/>
          <w:szCs w:val="24"/>
        </w:rPr>
        <w:t>el vocablo</w:t>
      </w:r>
      <w:r w:rsidRPr="007D6A89">
        <w:rPr>
          <w:rFonts w:ascii="Courier New" w:hAnsi="Courier New" w:cs="Courier New"/>
          <w:sz w:val="24"/>
          <w:szCs w:val="24"/>
        </w:rPr>
        <w:t xml:space="preserve"> “pobre” por la frase “que goce del beneficio de asistencia jurídica gratuita”.</w:t>
      </w:r>
    </w:p>
    <w:p w14:paraId="2AC424CE" w14:textId="77777777" w:rsidR="00FF2D0D" w:rsidRPr="001977AF" w:rsidRDefault="00FF2D0D" w:rsidP="001977AF">
      <w:pPr>
        <w:pStyle w:val="Prrafodelista"/>
        <w:tabs>
          <w:tab w:val="left" w:pos="4111"/>
          <w:tab w:val="left" w:pos="4678"/>
        </w:tabs>
        <w:spacing w:after="0" w:line="276" w:lineRule="auto"/>
        <w:ind w:left="4111"/>
        <w:jc w:val="both"/>
        <w:rPr>
          <w:rFonts w:ascii="Courier New" w:hAnsi="Courier New" w:cs="Courier New"/>
          <w:sz w:val="24"/>
          <w:szCs w:val="24"/>
        </w:rPr>
      </w:pPr>
    </w:p>
    <w:p w14:paraId="41C4C46F" w14:textId="597F10A1" w:rsidR="00FF2D0D" w:rsidRPr="007D6A89" w:rsidRDefault="00FF2D0D" w:rsidP="001977AF">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Modifícase el artículo 595 en el siguiente sentido:</w:t>
      </w:r>
    </w:p>
    <w:p w14:paraId="34B0A8BF" w14:textId="77777777" w:rsidR="00FF2D0D" w:rsidRPr="007D6A89" w:rsidRDefault="00FF2D0D" w:rsidP="000517DB">
      <w:pPr>
        <w:spacing w:before="0" w:after="0" w:line="276" w:lineRule="auto"/>
        <w:ind w:left="2835" w:firstLine="709"/>
        <w:rPr>
          <w:rFonts w:cs="Courier New"/>
          <w:szCs w:val="24"/>
          <w:lang w:val="es-CL"/>
        </w:rPr>
      </w:pPr>
    </w:p>
    <w:p w14:paraId="784679BB" w14:textId="514C1989" w:rsidR="00FF2D0D" w:rsidRPr="000517DB" w:rsidRDefault="00FF2D0D" w:rsidP="006C41D9">
      <w:pPr>
        <w:pStyle w:val="Prrafodelista"/>
        <w:numPr>
          <w:ilvl w:val="0"/>
          <w:numId w:val="23"/>
        </w:numPr>
        <w:tabs>
          <w:tab w:val="left" w:pos="4111"/>
          <w:tab w:val="left" w:pos="4678"/>
        </w:tabs>
        <w:spacing w:after="0" w:line="276" w:lineRule="auto"/>
        <w:ind w:left="2835" w:firstLine="1276"/>
        <w:jc w:val="both"/>
        <w:rPr>
          <w:rFonts w:ascii="Courier New" w:hAnsi="Courier New" w:cs="Courier New"/>
          <w:sz w:val="24"/>
          <w:szCs w:val="24"/>
        </w:rPr>
      </w:pPr>
      <w:r w:rsidRPr="000517DB">
        <w:rPr>
          <w:rFonts w:ascii="Courier New" w:hAnsi="Courier New" w:cs="Courier New"/>
          <w:sz w:val="24"/>
          <w:szCs w:val="24"/>
        </w:rPr>
        <w:t>Reemplázase, en el inciso primero, la frase “mencionado privilegio” por la frase “referido beneficio”.</w:t>
      </w:r>
    </w:p>
    <w:p w14:paraId="42B8ECAD" w14:textId="77777777" w:rsidR="00FF2D0D" w:rsidRPr="007D6A89" w:rsidRDefault="00FF2D0D" w:rsidP="000517DB">
      <w:pPr>
        <w:spacing w:before="0" w:after="0" w:line="276" w:lineRule="auto"/>
        <w:ind w:left="2835" w:firstLine="709"/>
        <w:rPr>
          <w:rFonts w:cs="Courier New"/>
          <w:szCs w:val="24"/>
          <w:lang w:val="es-CL"/>
        </w:rPr>
      </w:pPr>
    </w:p>
    <w:p w14:paraId="4B5C787F" w14:textId="429F5487" w:rsidR="00FF2D0D" w:rsidRPr="007D6A89" w:rsidRDefault="00FF2D0D" w:rsidP="006C41D9">
      <w:pPr>
        <w:pStyle w:val="Prrafodelista"/>
        <w:numPr>
          <w:ilvl w:val="0"/>
          <w:numId w:val="23"/>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Reemplázase, en el inciso tercero, la expresión “privilegio de pobreza” por la frase “beneficio de asistencia jurídica gratuita”.</w:t>
      </w:r>
    </w:p>
    <w:p w14:paraId="35877D33" w14:textId="77777777" w:rsidR="00FF2D0D" w:rsidRPr="007D6A89" w:rsidRDefault="00FF2D0D" w:rsidP="000517DB">
      <w:pPr>
        <w:spacing w:before="0" w:after="0" w:line="276" w:lineRule="auto"/>
        <w:ind w:left="2835" w:firstLine="709"/>
        <w:rPr>
          <w:rFonts w:cs="Courier New"/>
          <w:szCs w:val="24"/>
          <w:lang w:val="es-CL"/>
        </w:rPr>
      </w:pPr>
    </w:p>
    <w:p w14:paraId="29DAD7EF" w14:textId="1ED7BCC4" w:rsidR="00FF2D0D" w:rsidRPr="007D6A89" w:rsidRDefault="00FF2D0D" w:rsidP="006C41D9">
      <w:pPr>
        <w:pStyle w:val="Prrafodelista"/>
        <w:numPr>
          <w:ilvl w:val="0"/>
          <w:numId w:val="23"/>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Agrégase el siguiente inciso cuarto, nuevo, pasando el actual inciso cuarto a ser quinto y así sucesivamente:</w:t>
      </w:r>
    </w:p>
    <w:p w14:paraId="4B9AAD76" w14:textId="77777777" w:rsidR="00FF2D0D" w:rsidRPr="007D6A89" w:rsidRDefault="00FF2D0D" w:rsidP="000517DB">
      <w:pPr>
        <w:spacing w:before="0" w:after="0" w:line="276" w:lineRule="auto"/>
        <w:ind w:left="2835" w:firstLine="709"/>
        <w:rPr>
          <w:rFonts w:cs="Courier New"/>
          <w:szCs w:val="24"/>
          <w:lang w:val="es-CL"/>
        </w:rPr>
      </w:pPr>
    </w:p>
    <w:p w14:paraId="02C5AAAF" w14:textId="47D6D526" w:rsidR="00DE51F8" w:rsidRDefault="000517DB" w:rsidP="001977AF">
      <w:pPr>
        <w:tabs>
          <w:tab w:val="left" w:pos="4678"/>
        </w:tabs>
        <w:spacing w:before="0" w:after="0" w:line="276" w:lineRule="auto"/>
        <w:ind w:left="2835" w:firstLine="709"/>
        <w:rPr>
          <w:rFonts w:cs="Courier New"/>
          <w:szCs w:val="24"/>
          <w:lang w:val="es-CL"/>
        </w:rPr>
      </w:pPr>
      <w:r>
        <w:rPr>
          <w:rFonts w:cs="Courier New"/>
          <w:szCs w:val="24"/>
          <w:lang w:val="es-CL"/>
        </w:rPr>
        <w:tab/>
      </w:r>
      <w:r w:rsidR="00FF2D0D" w:rsidRPr="007D6A89">
        <w:rPr>
          <w:rFonts w:cs="Courier New"/>
          <w:szCs w:val="24"/>
          <w:lang w:val="es-CL"/>
        </w:rPr>
        <w:t xml:space="preserve">“Tratándose de causas en las cuales la representación corresponda a abogados o abogadas del Servicio Nacional de Acceso a la Justicia y Defensoría de Víctimas, la designación de receptor judicial especial para practicar las diligencias necesarias en tales causas podrá recaer en alguno de los funcionarios designados para tal efecto mediante resolución del Director o Directora Regional respectivo, la que, en caso de haberse realizado sin especificación de un procedimiento, asunto o actuación determinada, deberá ser comunicada a la Corte de Apelaciones respectiva.”. </w:t>
      </w:r>
    </w:p>
    <w:p w14:paraId="07FD6635" w14:textId="327D0F6E" w:rsidR="00FF2D0D" w:rsidRPr="007D6A89" w:rsidRDefault="00FF2D0D" w:rsidP="00DE51F8">
      <w:pPr>
        <w:tabs>
          <w:tab w:val="left" w:pos="4111"/>
          <w:tab w:val="left" w:pos="4678"/>
        </w:tabs>
        <w:spacing w:before="0" w:after="0" w:line="276" w:lineRule="auto"/>
        <w:ind w:left="2835" w:firstLine="709"/>
        <w:rPr>
          <w:rFonts w:cs="Courier New"/>
          <w:szCs w:val="24"/>
          <w:lang w:val="es-CL"/>
        </w:rPr>
      </w:pPr>
      <w:r w:rsidRPr="007D6A89">
        <w:rPr>
          <w:rFonts w:cs="Courier New"/>
          <w:szCs w:val="24"/>
          <w:lang w:val="es-CL"/>
        </w:rPr>
        <w:t xml:space="preserve"> </w:t>
      </w:r>
    </w:p>
    <w:p w14:paraId="7474B66D" w14:textId="27FB9294" w:rsidR="00FF2D0D" w:rsidRPr="007D6A89" w:rsidRDefault="00FF2D0D" w:rsidP="001977AF">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Reemplázase, en el artículo 597, la expresión “notoriamente menesterosas” por la frase “que no sean capaces de proveerse asistencia jurídica por sí mismas”.</w:t>
      </w:r>
    </w:p>
    <w:p w14:paraId="3C87584D" w14:textId="77777777" w:rsidR="00FF2D0D" w:rsidRPr="007D6A89" w:rsidRDefault="00FF2D0D" w:rsidP="00494CB3">
      <w:pPr>
        <w:spacing w:before="0" w:after="0" w:line="276" w:lineRule="auto"/>
        <w:ind w:left="2835" w:firstLine="709"/>
        <w:rPr>
          <w:rFonts w:cs="Courier New"/>
          <w:szCs w:val="24"/>
          <w:lang w:val="es-CL"/>
        </w:rPr>
      </w:pPr>
    </w:p>
    <w:p w14:paraId="2F53609C" w14:textId="7932F20F" w:rsidR="00FF2D0D" w:rsidRPr="007D6A89" w:rsidRDefault="00FF2D0D" w:rsidP="001977AF">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Reemplázase, en el inciso primero del artículo 598, la expresión “de pobres” por la frase “de personas que no sean capaces de proveerse asistencia jurídica por sí mismas”.</w:t>
      </w:r>
    </w:p>
    <w:p w14:paraId="2CAE03F6" w14:textId="77777777" w:rsidR="00FF2D0D" w:rsidRPr="001977AF" w:rsidRDefault="00FF2D0D" w:rsidP="001977AF">
      <w:pPr>
        <w:pStyle w:val="Prrafodelista"/>
        <w:tabs>
          <w:tab w:val="left" w:pos="4111"/>
          <w:tab w:val="left" w:pos="4678"/>
        </w:tabs>
        <w:spacing w:after="0" w:line="276" w:lineRule="auto"/>
        <w:ind w:left="4111"/>
        <w:jc w:val="both"/>
        <w:rPr>
          <w:rFonts w:ascii="Courier New" w:hAnsi="Courier New" w:cs="Courier New"/>
          <w:sz w:val="24"/>
          <w:szCs w:val="24"/>
        </w:rPr>
      </w:pPr>
    </w:p>
    <w:p w14:paraId="2ADAAC31" w14:textId="55F5B704" w:rsidR="00FF2D0D" w:rsidRPr="007D6A89" w:rsidRDefault="00FF2D0D" w:rsidP="001977AF">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Modifícase el artículo 600 en el siguiente sentido:</w:t>
      </w:r>
    </w:p>
    <w:p w14:paraId="220C93A4" w14:textId="77777777" w:rsidR="00FF2D0D" w:rsidRPr="007D6A89" w:rsidRDefault="00FF2D0D" w:rsidP="000517DB">
      <w:pPr>
        <w:spacing w:before="0" w:after="0" w:line="276" w:lineRule="auto"/>
        <w:ind w:left="2835" w:firstLine="709"/>
        <w:rPr>
          <w:rFonts w:cs="Courier New"/>
          <w:szCs w:val="24"/>
          <w:lang w:val="es-CL"/>
        </w:rPr>
      </w:pPr>
    </w:p>
    <w:p w14:paraId="5788CB20" w14:textId="38CCCFCD" w:rsidR="00FF2D0D" w:rsidRPr="00DE51F8" w:rsidRDefault="00FF2D0D" w:rsidP="001977AF">
      <w:pPr>
        <w:pStyle w:val="Prrafodelista"/>
        <w:numPr>
          <w:ilvl w:val="0"/>
          <w:numId w:val="24"/>
        </w:numPr>
        <w:tabs>
          <w:tab w:val="left" w:pos="4678"/>
        </w:tabs>
        <w:spacing w:after="0" w:line="276" w:lineRule="auto"/>
        <w:ind w:left="2835" w:firstLine="1276"/>
        <w:jc w:val="both"/>
        <w:rPr>
          <w:rFonts w:ascii="Courier New" w:hAnsi="Courier New" w:cs="Courier New"/>
          <w:sz w:val="24"/>
          <w:szCs w:val="24"/>
        </w:rPr>
      </w:pPr>
      <w:r w:rsidRPr="00DE51F8">
        <w:rPr>
          <w:rFonts w:ascii="Courier New" w:hAnsi="Courier New" w:cs="Courier New"/>
          <w:sz w:val="24"/>
          <w:szCs w:val="24"/>
        </w:rPr>
        <w:t>Reemplázase, en el inciso primero, la frase “las Corporaciones de Asistencia Judicial” por la frase “el Servicio Nacional de Acceso a la Justicia y Defensoría de Víctimas”.</w:t>
      </w:r>
    </w:p>
    <w:p w14:paraId="35E56E95" w14:textId="77777777" w:rsidR="00FF2D0D" w:rsidRPr="007D6A89" w:rsidRDefault="00FF2D0D" w:rsidP="001977AF">
      <w:pPr>
        <w:spacing w:before="0" w:after="0" w:line="276" w:lineRule="auto"/>
        <w:ind w:left="2835" w:firstLine="1276"/>
        <w:rPr>
          <w:rFonts w:cs="Courier New"/>
          <w:szCs w:val="24"/>
          <w:lang w:val="es-CL"/>
        </w:rPr>
      </w:pPr>
    </w:p>
    <w:p w14:paraId="3DD00972" w14:textId="704F7E7D" w:rsidR="00FF2D0D" w:rsidRPr="007D6A89" w:rsidRDefault="00FF2D0D" w:rsidP="001977AF">
      <w:pPr>
        <w:pStyle w:val="Prrafodelista"/>
        <w:numPr>
          <w:ilvl w:val="0"/>
          <w:numId w:val="24"/>
        </w:numPr>
        <w:tabs>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Reemplázase, en el inciso tercero, la frase “privilegio de pobreza” por la frase “beneficio de asistencia jurídica gratuita”.</w:t>
      </w:r>
    </w:p>
    <w:p w14:paraId="7107208B" w14:textId="77777777" w:rsidR="00FF2D0D" w:rsidRPr="007D6A89" w:rsidRDefault="00FF2D0D" w:rsidP="000517DB">
      <w:pPr>
        <w:spacing w:before="0" w:after="0" w:line="276" w:lineRule="auto"/>
        <w:ind w:left="2835" w:firstLine="709"/>
        <w:rPr>
          <w:rFonts w:cs="Courier New"/>
          <w:szCs w:val="24"/>
          <w:lang w:val="es-CL"/>
        </w:rPr>
      </w:pPr>
    </w:p>
    <w:p w14:paraId="3978754C" w14:textId="161D72CB" w:rsidR="00FF2D0D" w:rsidRPr="007D6A89" w:rsidRDefault="00FF2D0D" w:rsidP="001977AF">
      <w:pPr>
        <w:pStyle w:val="Prrafodelista"/>
        <w:numPr>
          <w:ilvl w:val="1"/>
          <w:numId w:val="21"/>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Reemplázase, en el artículo 601, la frase “privilegio de pobreza” por la frase “beneficio de asistencia jurídica gratuita”.</w:t>
      </w:r>
    </w:p>
    <w:p w14:paraId="5D38C7BD" w14:textId="77777777" w:rsidR="00FF2D0D" w:rsidRPr="007D6A89" w:rsidRDefault="00FF2D0D" w:rsidP="00494CB3">
      <w:pPr>
        <w:spacing w:before="0" w:after="0" w:line="276" w:lineRule="auto"/>
        <w:ind w:left="2835" w:firstLine="709"/>
        <w:rPr>
          <w:rFonts w:cs="Courier New"/>
          <w:szCs w:val="24"/>
          <w:lang w:val="es-CL"/>
        </w:rPr>
      </w:pPr>
    </w:p>
    <w:p w14:paraId="66538369" w14:textId="7DC33D97" w:rsidR="00FF2D0D" w:rsidRPr="007D6A89" w:rsidRDefault="00FF2D0D" w:rsidP="001977AF">
      <w:pPr>
        <w:tabs>
          <w:tab w:val="left" w:pos="4678"/>
        </w:tabs>
        <w:spacing w:before="0" w:after="0" w:line="276" w:lineRule="auto"/>
        <w:ind w:left="2835" w:firstLine="1276"/>
        <w:rPr>
          <w:rFonts w:cs="Courier New"/>
          <w:szCs w:val="24"/>
          <w:lang w:val="es-CL"/>
        </w:rPr>
      </w:pPr>
      <w:r w:rsidRPr="007D6A89">
        <w:rPr>
          <w:rFonts w:cs="Courier New"/>
          <w:b/>
          <w:bCs/>
          <w:szCs w:val="24"/>
          <w:lang w:val="es-CL"/>
        </w:rPr>
        <w:t>Artículo 3</w:t>
      </w:r>
      <w:r w:rsidR="00E352AF">
        <w:rPr>
          <w:rFonts w:cs="Courier New"/>
          <w:b/>
          <w:bCs/>
          <w:szCs w:val="24"/>
          <w:lang w:val="es-CL"/>
        </w:rPr>
        <w:t>9</w:t>
      </w:r>
      <w:r w:rsidRPr="007D6A89">
        <w:rPr>
          <w:rFonts w:cs="Courier New"/>
          <w:b/>
          <w:bCs/>
          <w:szCs w:val="24"/>
          <w:lang w:val="es-CL"/>
        </w:rPr>
        <w:t>.-</w:t>
      </w:r>
      <w:r w:rsidRPr="007D6A89">
        <w:rPr>
          <w:rFonts w:cs="Courier New"/>
          <w:szCs w:val="24"/>
          <w:lang w:val="es-CL"/>
        </w:rPr>
        <w:t xml:space="preserve"> Introdúcense las siguientes modificaciones a la ley Nº 19.968, que Crea los tribunales de familia:</w:t>
      </w:r>
    </w:p>
    <w:p w14:paraId="2CE5469C" w14:textId="77777777" w:rsidR="00FF2D0D" w:rsidRPr="007D6A89" w:rsidRDefault="00FF2D0D" w:rsidP="001977AF">
      <w:pPr>
        <w:tabs>
          <w:tab w:val="left" w:pos="4678"/>
        </w:tabs>
        <w:spacing w:before="0" w:after="0" w:line="276" w:lineRule="auto"/>
        <w:ind w:left="2835" w:firstLine="1276"/>
        <w:rPr>
          <w:rFonts w:cs="Courier New"/>
          <w:szCs w:val="24"/>
          <w:lang w:val="es-CL"/>
        </w:rPr>
      </w:pPr>
    </w:p>
    <w:p w14:paraId="72D2A4FD" w14:textId="5772D4BC" w:rsidR="00FF2D0D" w:rsidRPr="00DE51F8" w:rsidRDefault="00FF2D0D" w:rsidP="001977AF">
      <w:pPr>
        <w:pStyle w:val="Prrafodelista"/>
        <w:numPr>
          <w:ilvl w:val="1"/>
          <w:numId w:val="25"/>
        </w:numPr>
        <w:tabs>
          <w:tab w:val="left" w:pos="4111"/>
          <w:tab w:val="left" w:pos="4678"/>
        </w:tabs>
        <w:spacing w:after="0" w:line="276" w:lineRule="auto"/>
        <w:ind w:left="2835" w:firstLine="1276"/>
        <w:jc w:val="both"/>
        <w:rPr>
          <w:rFonts w:ascii="Courier New" w:hAnsi="Courier New" w:cs="Courier New"/>
          <w:sz w:val="24"/>
          <w:szCs w:val="24"/>
        </w:rPr>
      </w:pPr>
      <w:r w:rsidRPr="00DE51F8">
        <w:rPr>
          <w:rFonts w:ascii="Courier New" w:hAnsi="Courier New" w:cs="Courier New"/>
          <w:sz w:val="24"/>
          <w:szCs w:val="24"/>
        </w:rPr>
        <w:t>Modifícase el inciso segundo del artículo 18 en el siguiente sentido:</w:t>
      </w:r>
    </w:p>
    <w:p w14:paraId="16106158" w14:textId="77777777" w:rsidR="00FF2D0D" w:rsidRPr="007D6A89" w:rsidRDefault="00FF2D0D" w:rsidP="001977AF">
      <w:pPr>
        <w:tabs>
          <w:tab w:val="left" w:pos="4678"/>
        </w:tabs>
        <w:spacing w:before="0" w:after="0" w:line="276" w:lineRule="auto"/>
        <w:ind w:left="2835" w:firstLine="1276"/>
        <w:rPr>
          <w:rFonts w:cs="Courier New"/>
          <w:szCs w:val="24"/>
          <w:lang w:val="es-CL"/>
        </w:rPr>
      </w:pPr>
    </w:p>
    <w:p w14:paraId="0D7321F2" w14:textId="4DCCBD05" w:rsidR="00FF2D0D" w:rsidRDefault="00FF2D0D" w:rsidP="001977AF">
      <w:pPr>
        <w:numPr>
          <w:ilvl w:val="0"/>
          <w:numId w:val="13"/>
        </w:numPr>
        <w:tabs>
          <w:tab w:val="left" w:pos="4678"/>
        </w:tabs>
        <w:spacing w:before="0" w:after="0" w:line="276" w:lineRule="auto"/>
        <w:ind w:left="2835" w:firstLine="1276"/>
        <w:rPr>
          <w:rFonts w:cs="Courier New"/>
          <w:szCs w:val="24"/>
          <w:lang w:val="es-CL"/>
        </w:rPr>
      </w:pPr>
      <w:r w:rsidRPr="007D6A89">
        <w:rPr>
          <w:rFonts w:cs="Courier New"/>
          <w:szCs w:val="24"/>
          <w:lang w:val="es-CL"/>
        </w:rPr>
        <w:t>Reemplázase la expresión “las Corporaciones de Asistencia Judicial” por la expresión “el Servicio Nacional de Acceso a la Justicia y Defensoría de Víctimas”.</w:t>
      </w:r>
    </w:p>
    <w:p w14:paraId="0EC6230E" w14:textId="77777777" w:rsidR="00DE51F8" w:rsidRPr="007D6A89" w:rsidRDefault="00DE51F8" w:rsidP="001977AF">
      <w:pPr>
        <w:tabs>
          <w:tab w:val="left" w:pos="4678"/>
        </w:tabs>
        <w:spacing w:before="0" w:after="0" w:line="276" w:lineRule="auto"/>
        <w:ind w:left="3544" w:firstLine="1276"/>
        <w:rPr>
          <w:rFonts w:cs="Courier New"/>
          <w:szCs w:val="24"/>
          <w:lang w:val="es-CL"/>
        </w:rPr>
      </w:pPr>
    </w:p>
    <w:p w14:paraId="14EA0481" w14:textId="21884A81" w:rsidR="00FF2D0D" w:rsidRPr="007D6A89" w:rsidRDefault="00FF2D0D" w:rsidP="001977AF">
      <w:pPr>
        <w:numPr>
          <w:ilvl w:val="0"/>
          <w:numId w:val="13"/>
        </w:numPr>
        <w:tabs>
          <w:tab w:val="left" w:pos="4678"/>
        </w:tabs>
        <w:spacing w:before="0" w:after="0" w:line="276" w:lineRule="auto"/>
        <w:ind w:left="2835" w:firstLine="1276"/>
        <w:rPr>
          <w:rFonts w:cs="Courier New"/>
          <w:szCs w:val="24"/>
          <w:lang w:val="es-CL"/>
        </w:rPr>
      </w:pPr>
      <w:r w:rsidRPr="007D6A89">
        <w:rPr>
          <w:rFonts w:cs="Courier New"/>
          <w:szCs w:val="24"/>
          <w:lang w:val="es-CL"/>
        </w:rPr>
        <w:t>Reemplázase la frase “de las Corporaciones de Asistencia Judicial” por la frase “del Servicio Nacional de Acceso a la Justicia y Defensoría de Víctimas”.</w:t>
      </w:r>
    </w:p>
    <w:p w14:paraId="70BB7631" w14:textId="77777777" w:rsidR="00FF2D0D" w:rsidRPr="007D6A89" w:rsidRDefault="00FF2D0D" w:rsidP="000517DB">
      <w:pPr>
        <w:spacing w:before="0" w:after="0" w:line="276" w:lineRule="auto"/>
        <w:ind w:left="2835" w:firstLine="709"/>
        <w:rPr>
          <w:rFonts w:cs="Courier New"/>
          <w:szCs w:val="24"/>
          <w:lang w:val="es-CL"/>
        </w:rPr>
      </w:pPr>
    </w:p>
    <w:p w14:paraId="62B231E1" w14:textId="3B30E493" w:rsidR="00FF2D0D" w:rsidRPr="007D6A89" w:rsidRDefault="00FF2D0D" w:rsidP="001977AF">
      <w:pPr>
        <w:pStyle w:val="Prrafodelista"/>
        <w:numPr>
          <w:ilvl w:val="1"/>
          <w:numId w:val="25"/>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Sustitúyese, en el inciso segundo del artículo 19, la frase “a la respectiva Corporación de Asistencia Judicial” por “al Servicio Nacional de Acceso a la Justicia y Defensoría de Víctimas”.</w:t>
      </w:r>
    </w:p>
    <w:p w14:paraId="69307D25" w14:textId="77777777" w:rsidR="00FF2D0D" w:rsidRPr="001977AF" w:rsidRDefault="00FF2D0D" w:rsidP="00F25FEA">
      <w:pPr>
        <w:pStyle w:val="Prrafodelista"/>
        <w:tabs>
          <w:tab w:val="left" w:pos="4111"/>
          <w:tab w:val="left" w:pos="4678"/>
        </w:tabs>
        <w:spacing w:after="0" w:line="276" w:lineRule="auto"/>
        <w:ind w:left="4111"/>
        <w:jc w:val="both"/>
        <w:rPr>
          <w:rFonts w:ascii="Courier New" w:hAnsi="Courier New" w:cs="Courier New"/>
          <w:sz w:val="24"/>
          <w:szCs w:val="24"/>
        </w:rPr>
      </w:pPr>
    </w:p>
    <w:p w14:paraId="043DF0AD" w14:textId="2042F0A8" w:rsidR="00FF2D0D" w:rsidRPr="007D6A89" w:rsidRDefault="00FF2D0D" w:rsidP="001977AF">
      <w:pPr>
        <w:pStyle w:val="Prrafodelista"/>
        <w:numPr>
          <w:ilvl w:val="1"/>
          <w:numId w:val="25"/>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Modifícase el artículo 112 en el siguiente sentido:</w:t>
      </w:r>
    </w:p>
    <w:p w14:paraId="5746D677" w14:textId="77777777" w:rsidR="00FF2D0D" w:rsidRPr="007D6A89" w:rsidRDefault="00FF2D0D" w:rsidP="000517DB">
      <w:pPr>
        <w:spacing w:before="0" w:after="0" w:line="276" w:lineRule="auto"/>
        <w:ind w:left="2835" w:firstLine="709"/>
        <w:rPr>
          <w:rFonts w:cs="Courier New"/>
          <w:szCs w:val="24"/>
          <w:lang w:val="es-CL"/>
        </w:rPr>
      </w:pPr>
      <w:r w:rsidRPr="007D6A89">
        <w:rPr>
          <w:rFonts w:cs="Courier New"/>
          <w:szCs w:val="24"/>
          <w:lang w:val="es-CL"/>
        </w:rPr>
        <w:t xml:space="preserve"> </w:t>
      </w:r>
    </w:p>
    <w:p w14:paraId="539E8738" w14:textId="3FF4F82C" w:rsidR="00FF2D0D" w:rsidRPr="00DE51F8" w:rsidRDefault="00FF2D0D" w:rsidP="00F25FEA">
      <w:pPr>
        <w:pStyle w:val="Prrafodelista"/>
        <w:numPr>
          <w:ilvl w:val="2"/>
          <w:numId w:val="26"/>
        </w:numPr>
        <w:tabs>
          <w:tab w:val="left" w:pos="4678"/>
        </w:tabs>
        <w:spacing w:after="0" w:line="276" w:lineRule="auto"/>
        <w:ind w:left="2835" w:firstLine="1276"/>
        <w:jc w:val="both"/>
        <w:rPr>
          <w:rFonts w:ascii="Courier New" w:hAnsi="Courier New" w:cs="Courier New"/>
          <w:sz w:val="24"/>
          <w:szCs w:val="24"/>
        </w:rPr>
      </w:pPr>
      <w:r w:rsidRPr="00DE51F8">
        <w:rPr>
          <w:rFonts w:ascii="Courier New" w:hAnsi="Courier New" w:cs="Courier New"/>
          <w:sz w:val="24"/>
          <w:szCs w:val="24"/>
        </w:rPr>
        <w:t>Reemplázase, en el inciso primero, la frase “Ministerio de Justicia a través de las Secretarías Regionales Ministeriales” por la frase “Servicio Nacional de Acceso a la Justicia y Defensoría de Víctimas”.</w:t>
      </w:r>
    </w:p>
    <w:p w14:paraId="03B65015" w14:textId="77777777" w:rsidR="00FF2D0D" w:rsidRPr="007D6A89" w:rsidRDefault="00FF2D0D" w:rsidP="00F25FEA">
      <w:pPr>
        <w:tabs>
          <w:tab w:val="left" w:pos="4678"/>
        </w:tabs>
        <w:spacing w:before="0" w:after="0" w:line="276" w:lineRule="auto"/>
        <w:ind w:left="2835" w:firstLine="1276"/>
        <w:rPr>
          <w:rFonts w:cs="Courier New"/>
          <w:szCs w:val="24"/>
          <w:lang w:val="es-CL"/>
        </w:rPr>
      </w:pPr>
    </w:p>
    <w:p w14:paraId="042AD5DA" w14:textId="7FD0D4F1" w:rsidR="00FF2D0D" w:rsidRPr="007D6A89" w:rsidRDefault="00FF2D0D" w:rsidP="00F25FEA">
      <w:pPr>
        <w:pStyle w:val="Prrafodelista"/>
        <w:numPr>
          <w:ilvl w:val="2"/>
          <w:numId w:val="26"/>
        </w:numPr>
        <w:tabs>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Reemplázase, en el inciso tercero, la frase “Ministerio de Justicia” por la frase “Servicio Nacional de Acceso a la Justicia y Defensoría de Víctimas”.</w:t>
      </w:r>
    </w:p>
    <w:p w14:paraId="7A5AC3B7" w14:textId="77777777" w:rsidR="00FF2D0D" w:rsidRPr="007D6A89" w:rsidRDefault="00FF2D0D" w:rsidP="000517DB">
      <w:pPr>
        <w:spacing w:before="0" w:after="0" w:line="276" w:lineRule="auto"/>
        <w:ind w:left="2835" w:firstLine="709"/>
        <w:rPr>
          <w:rFonts w:cs="Courier New"/>
          <w:szCs w:val="24"/>
          <w:lang w:val="es-CL"/>
        </w:rPr>
      </w:pPr>
    </w:p>
    <w:p w14:paraId="0713342D" w14:textId="3DA60662" w:rsidR="00FF2D0D" w:rsidRPr="007D6A89" w:rsidRDefault="00F25FEA" w:rsidP="00F25FEA">
      <w:pPr>
        <w:pStyle w:val="Prrafodelista"/>
        <w:numPr>
          <w:ilvl w:val="1"/>
          <w:numId w:val="25"/>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Sustitúyele</w:t>
      </w:r>
      <w:r w:rsidR="00FF2D0D" w:rsidRPr="007D6A89">
        <w:rPr>
          <w:rFonts w:ascii="Courier New" w:hAnsi="Courier New" w:cs="Courier New"/>
          <w:sz w:val="24"/>
          <w:szCs w:val="24"/>
        </w:rPr>
        <w:t>, en el artículo 113, la expresión “Ministerio de Justicia” por “Servicio Nacional de Acceso a la Justicia y Defensoría de Víctimas”.</w:t>
      </w:r>
    </w:p>
    <w:p w14:paraId="06C55D05" w14:textId="77777777" w:rsidR="00FF2D0D" w:rsidRPr="00F25FEA" w:rsidRDefault="00FF2D0D" w:rsidP="00F25FEA">
      <w:pPr>
        <w:pStyle w:val="Prrafodelista"/>
        <w:tabs>
          <w:tab w:val="left" w:pos="4111"/>
          <w:tab w:val="left" w:pos="4678"/>
        </w:tabs>
        <w:spacing w:after="0" w:line="276" w:lineRule="auto"/>
        <w:ind w:left="4111"/>
        <w:jc w:val="both"/>
        <w:rPr>
          <w:rFonts w:ascii="Courier New" w:hAnsi="Courier New" w:cs="Courier New"/>
          <w:sz w:val="24"/>
          <w:szCs w:val="24"/>
        </w:rPr>
      </w:pPr>
    </w:p>
    <w:p w14:paraId="5C8E44E8" w14:textId="2463B9FB" w:rsidR="00FF2D0D" w:rsidRPr="007D6A89" w:rsidRDefault="00FF2D0D" w:rsidP="00F25FEA">
      <w:pPr>
        <w:pStyle w:val="Prrafodelista"/>
        <w:numPr>
          <w:ilvl w:val="1"/>
          <w:numId w:val="25"/>
        </w:numPr>
        <w:tabs>
          <w:tab w:val="left" w:pos="4111"/>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Modifícase el artículo 114 en el siguiente sentido:</w:t>
      </w:r>
    </w:p>
    <w:p w14:paraId="58F66C0B" w14:textId="77777777" w:rsidR="00FF2D0D" w:rsidRPr="007D6A89" w:rsidRDefault="00FF2D0D" w:rsidP="000517DB">
      <w:pPr>
        <w:spacing w:before="0" w:after="0" w:line="276" w:lineRule="auto"/>
        <w:ind w:left="2835" w:firstLine="709"/>
        <w:rPr>
          <w:rFonts w:cs="Courier New"/>
          <w:szCs w:val="24"/>
          <w:lang w:val="es-CL"/>
        </w:rPr>
      </w:pPr>
    </w:p>
    <w:p w14:paraId="009BD431" w14:textId="5DBA5228" w:rsidR="00FF2D0D" w:rsidRPr="007D6A89" w:rsidRDefault="00FF2D0D" w:rsidP="006C41D9">
      <w:pPr>
        <w:pStyle w:val="Prrafodelista"/>
        <w:numPr>
          <w:ilvl w:val="0"/>
          <w:numId w:val="27"/>
        </w:numPr>
        <w:tabs>
          <w:tab w:val="left" w:pos="4678"/>
        </w:tabs>
        <w:spacing w:after="0" w:line="276" w:lineRule="auto"/>
        <w:ind w:left="2835" w:firstLine="1276"/>
        <w:jc w:val="both"/>
        <w:rPr>
          <w:rFonts w:ascii="Courier New" w:hAnsi="Courier New" w:cs="Courier New"/>
          <w:sz w:val="24"/>
          <w:szCs w:val="24"/>
        </w:rPr>
      </w:pPr>
      <w:r w:rsidRPr="007D6A89">
        <w:rPr>
          <w:rFonts w:ascii="Courier New" w:hAnsi="Courier New" w:cs="Courier New"/>
          <w:sz w:val="24"/>
          <w:szCs w:val="24"/>
        </w:rPr>
        <w:t>Reemplázase el inciso segundo por el siguiente:</w:t>
      </w:r>
    </w:p>
    <w:p w14:paraId="75280861" w14:textId="77777777" w:rsidR="00FF2D0D" w:rsidRPr="007D6A89" w:rsidRDefault="00FF2D0D" w:rsidP="000517DB">
      <w:pPr>
        <w:spacing w:before="0" w:after="0" w:line="276" w:lineRule="auto"/>
        <w:ind w:left="2835" w:firstLine="709"/>
        <w:rPr>
          <w:rFonts w:cs="Courier New"/>
          <w:szCs w:val="24"/>
          <w:lang w:val="es-CL"/>
        </w:rPr>
      </w:pPr>
    </w:p>
    <w:p w14:paraId="1BD6745E" w14:textId="7228CED5" w:rsidR="00FF2D0D" w:rsidRPr="007D6A89" w:rsidRDefault="00FF2D0D" w:rsidP="00F25FEA">
      <w:pPr>
        <w:spacing w:before="0" w:after="0" w:line="276" w:lineRule="auto"/>
        <w:ind w:left="2835" w:firstLine="1843"/>
        <w:rPr>
          <w:rFonts w:cs="Courier New"/>
          <w:szCs w:val="24"/>
          <w:lang w:val="es-CL"/>
        </w:rPr>
      </w:pPr>
      <w:r w:rsidRPr="007D6A89">
        <w:rPr>
          <w:rFonts w:cs="Courier New"/>
          <w:szCs w:val="24"/>
          <w:lang w:val="es-CL"/>
        </w:rPr>
        <w:t>“Para las restantes materias, los servicios de mediación serán de costo de las partes y tendrán como valores máximos los que contemple el arancel que anualmente determinará mediante decreto el Ministerio de Justicia y Derechos Humanos. Con todo, quienes cuenten con beneficio de asistencia jurídica gratuita tendrán derecho a recibir el servicio gratuitamente</w:t>
      </w:r>
      <w:r w:rsidR="00DE51F8">
        <w:rPr>
          <w:rFonts w:cs="Courier New"/>
          <w:szCs w:val="24"/>
          <w:lang w:val="es-CL"/>
        </w:rPr>
        <w:t>.</w:t>
      </w:r>
      <w:r w:rsidRPr="007D6A89">
        <w:rPr>
          <w:rFonts w:cs="Courier New"/>
          <w:szCs w:val="24"/>
          <w:lang w:val="es-CL"/>
        </w:rPr>
        <w:t>”.</w:t>
      </w:r>
    </w:p>
    <w:p w14:paraId="0D3AF439" w14:textId="77777777" w:rsidR="00FF2D0D" w:rsidRPr="007D6A89" w:rsidRDefault="00FF2D0D" w:rsidP="000517DB">
      <w:pPr>
        <w:spacing w:before="0" w:after="0" w:line="276" w:lineRule="auto"/>
        <w:ind w:left="2835" w:firstLine="709"/>
        <w:rPr>
          <w:rFonts w:cs="Courier New"/>
          <w:szCs w:val="24"/>
          <w:lang w:val="es-CL"/>
        </w:rPr>
      </w:pPr>
    </w:p>
    <w:p w14:paraId="29B7D96B" w14:textId="260FA567" w:rsidR="00FF2D0D" w:rsidRPr="007D6A89" w:rsidRDefault="00DE51F8" w:rsidP="00F25FEA">
      <w:pPr>
        <w:pStyle w:val="Prrafodelista"/>
        <w:numPr>
          <w:ilvl w:val="0"/>
          <w:numId w:val="27"/>
        </w:numPr>
        <w:tabs>
          <w:tab w:val="left" w:pos="4678"/>
        </w:tabs>
        <w:spacing w:after="0" w:line="276" w:lineRule="auto"/>
        <w:ind w:left="2835" w:firstLine="1276"/>
        <w:jc w:val="both"/>
        <w:rPr>
          <w:rFonts w:ascii="Courier New" w:hAnsi="Courier New" w:cs="Courier New"/>
          <w:sz w:val="24"/>
          <w:szCs w:val="24"/>
        </w:rPr>
      </w:pPr>
      <w:r>
        <w:rPr>
          <w:rFonts w:ascii="Courier New" w:hAnsi="Courier New" w:cs="Courier New"/>
          <w:sz w:val="24"/>
          <w:szCs w:val="24"/>
        </w:rPr>
        <w:t>Reemplázase</w:t>
      </w:r>
      <w:r w:rsidR="009F3C3D">
        <w:rPr>
          <w:rFonts w:ascii="Courier New" w:hAnsi="Courier New" w:cs="Courier New"/>
          <w:sz w:val="24"/>
          <w:szCs w:val="24"/>
        </w:rPr>
        <w:t>,</w:t>
      </w:r>
      <w:r>
        <w:rPr>
          <w:rFonts w:ascii="Courier New" w:hAnsi="Courier New" w:cs="Courier New"/>
          <w:sz w:val="24"/>
          <w:szCs w:val="24"/>
        </w:rPr>
        <w:t xml:space="preserve"> e</w:t>
      </w:r>
      <w:r w:rsidR="00FF2D0D" w:rsidRPr="007D6A89">
        <w:rPr>
          <w:rFonts w:ascii="Courier New" w:hAnsi="Courier New" w:cs="Courier New"/>
          <w:sz w:val="24"/>
          <w:szCs w:val="24"/>
        </w:rPr>
        <w:t>n el inciso tercero, la frase “Ministerio de Justicia” por la frase “Servicio Nacional de Acceso a la Justicia y Defensoría de Víctimas”.</w:t>
      </w:r>
    </w:p>
    <w:p w14:paraId="0D1CA5E1" w14:textId="77777777" w:rsidR="00FF2D0D" w:rsidRPr="007D6A89" w:rsidRDefault="00FF2D0D" w:rsidP="000517DB">
      <w:pPr>
        <w:spacing w:before="0" w:after="0" w:line="276" w:lineRule="auto"/>
        <w:ind w:left="2835" w:firstLine="709"/>
        <w:rPr>
          <w:rFonts w:cs="Courier New"/>
          <w:szCs w:val="24"/>
          <w:lang w:val="es-CL"/>
        </w:rPr>
      </w:pPr>
    </w:p>
    <w:p w14:paraId="1F147192" w14:textId="1034E4ED" w:rsidR="00FF2D0D" w:rsidRPr="007D6A89" w:rsidRDefault="00FF2D0D" w:rsidP="00F25FEA">
      <w:pPr>
        <w:tabs>
          <w:tab w:val="left" w:pos="4678"/>
        </w:tabs>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E352AF">
        <w:rPr>
          <w:rFonts w:cs="Courier New"/>
          <w:b/>
          <w:bCs/>
          <w:szCs w:val="24"/>
          <w:lang w:val="es-CL"/>
        </w:rPr>
        <w:t>40</w:t>
      </w:r>
      <w:r w:rsidRPr="007D6A89">
        <w:rPr>
          <w:rFonts w:cs="Courier New"/>
          <w:b/>
          <w:bCs/>
          <w:szCs w:val="24"/>
          <w:lang w:val="es-CL"/>
        </w:rPr>
        <w:t xml:space="preserve">.- </w:t>
      </w:r>
      <w:r w:rsidRPr="007D6A89">
        <w:rPr>
          <w:rFonts w:cs="Courier New"/>
          <w:szCs w:val="24"/>
          <w:lang w:val="es-CL"/>
        </w:rPr>
        <w:t>Introdúcense las siguientes modificaciones al Código del Trabajo:</w:t>
      </w:r>
    </w:p>
    <w:p w14:paraId="6E55B6CB" w14:textId="77777777" w:rsidR="00FF2D0D" w:rsidRPr="007D6A89" w:rsidRDefault="00FF2D0D" w:rsidP="00F25FEA">
      <w:pPr>
        <w:tabs>
          <w:tab w:val="left" w:pos="4678"/>
        </w:tabs>
        <w:spacing w:before="0" w:after="0" w:line="276" w:lineRule="auto"/>
        <w:ind w:left="2835" w:firstLine="1276"/>
        <w:rPr>
          <w:rFonts w:cs="Courier New"/>
          <w:szCs w:val="24"/>
          <w:lang w:val="es-CL"/>
        </w:rPr>
      </w:pPr>
    </w:p>
    <w:p w14:paraId="695271E5" w14:textId="77777777" w:rsidR="00FF2D0D" w:rsidRPr="007D6A89" w:rsidRDefault="00FF2D0D" w:rsidP="00F25FEA">
      <w:pPr>
        <w:numPr>
          <w:ilvl w:val="0"/>
          <w:numId w:val="11"/>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Reemplázase el inciso segundo del artículo 431 por el siguiente:</w:t>
      </w:r>
    </w:p>
    <w:p w14:paraId="1AE84A9D" w14:textId="77777777" w:rsidR="00FF2D0D" w:rsidRPr="007D6A89" w:rsidRDefault="00FF2D0D" w:rsidP="00F25FEA">
      <w:pPr>
        <w:tabs>
          <w:tab w:val="left" w:pos="4678"/>
        </w:tabs>
        <w:spacing w:before="0" w:after="0" w:line="276" w:lineRule="auto"/>
        <w:ind w:left="2835" w:firstLine="1276"/>
        <w:rPr>
          <w:rFonts w:cs="Courier New"/>
          <w:szCs w:val="24"/>
          <w:lang w:val="es-CL"/>
        </w:rPr>
      </w:pPr>
    </w:p>
    <w:p w14:paraId="5C833C81" w14:textId="544DA5EE" w:rsidR="00FF2D0D" w:rsidRPr="007D6A89" w:rsidRDefault="00FF2D0D" w:rsidP="00515FF9">
      <w:pPr>
        <w:tabs>
          <w:tab w:val="left" w:pos="4678"/>
        </w:tabs>
        <w:spacing w:before="0" w:after="0" w:line="276" w:lineRule="auto"/>
        <w:ind w:left="2835" w:firstLine="1843"/>
        <w:rPr>
          <w:rFonts w:cs="Courier New"/>
          <w:szCs w:val="24"/>
          <w:lang w:val="es-CL"/>
        </w:rPr>
      </w:pPr>
      <w:r w:rsidRPr="007D6A89">
        <w:rPr>
          <w:rFonts w:cs="Courier New"/>
          <w:szCs w:val="24"/>
          <w:lang w:val="es-CL"/>
        </w:rPr>
        <w:t>“Las partes que no puedan procurarse asesoría o representación jurídica por sí mismas o pertenezcan a grupos de especial protección tendrán derecho a representación letrada gratuita, otorgada por el Servicio Nacional de Acceso a la Justicia y Defensoría de Víctimas o, en su defecto, por un abogado de turno. Asimismo, tendrán derecho a que todas las actuaciones en que deban intervenir auxiliares de la administración de justicia se cumplan oportuna y gratuitamente.”.</w:t>
      </w:r>
    </w:p>
    <w:p w14:paraId="31B5080A" w14:textId="77777777" w:rsidR="00FF2D0D" w:rsidRPr="007D6A89" w:rsidRDefault="00FF2D0D" w:rsidP="00F25FEA">
      <w:pPr>
        <w:tabs>
          <w:tab w:val="left" w:pos="4678"/>
        </w:tabs>
        <w:spacing w:before="0" w:after="0" w:line="276" w:lineRule="auto"/>
        <w:ind w:left="2835" w:firstLine="1276"/>
        <w:rPr>
          <w:rFonts w:cs="Courier New"/>
          <w:szCs w:val="24"/>
          <w:lang w:val="es-CL"/>
        </w:rPr>
      </w:pPr>
    </w:p>
    <w:p w14:paraId="0902460C" w14:textId="1161E3A7" w:rsidR="00FF2D0D" w:rsidRPr="007D6A89" w:rsidRDefault="00FF2D0D" w:rsidP="00F25FEA">
      <w:pPr>
        <w:numPr>
          <w:ilvl w:val="0"/>
          <w:numId w:val="11"/>
        </w:numPr>
        <w:tabs>
          <w:tab w:val="left" w:pos="4111"/>
          <w:tab w:val="left" w:pos="4678"/>
        </w:tabs>
        <w:spacing w:before="0" w:after="0" w:line="276" w:lineRule="auto"/>
        <w:ind w:left="2835" w:firstLine="1276"/>
        <w:rPr>
          <w:rFonts w:cs="Courier New"/>
          <w:szCs w:val="24"/>
          <w:lang w:val="es-CL"/>
        </w:rPr>
      </w:pPr>
      <w:r w:rsidRPr="007D6A89">
        <w:rPr>
          <w:rFonts w:cs="Courier New"/>
          <w:szCs w:val="24"/>
          <w:lang w:val="es-CL"/>
        </w:rPr>
        <w:t>Reemplázase el inciso segundo del artículo 445 por el siguiente:</w:t>
      </w:r>
    </w:p>
    <w:p w14:paraId="3745E8BE" w14:textId="77777777" w:rsidR="00FF2D0D" w:rsidRPr="007D6A89" w:rsidRDefault="00FF2D0D" w:rsidP="00F25FEA">
      <w:pPr>
        <w:tabs>
          <w:tab w:val="left" w:pos="4678"/>
        </w:tabs>
        <w:spacing w:before="0" w:after="0" w:line="276" w:lineRule="auto"/>
        <w:ind w:left="2835" w:firstLine="1276"/>
        <w:rPr>
          <w:rFonts w:cs="Courier New"/>
          <w:szCs w:val="24"/>
          <w:lang w:val="es-CL"/>
        </w:rPr>
      </w:pPr>
    </w:p>
    <w:p w14:paraId="37B411B4" w14:textId="468DE05A" w:rsidR="00FF2D0D" w:rsidRPr="007D6A89" w:rsidRDefault="00FF2D0D" w:rsidP="00515FF9">
      <w:pPr>
        <w:tabs>
          <w:tab w:val="left" w:pos="4678"/>
        </w:tabs>
        <w:spacing w:before="0" w:after="0" w:line="276" w:lineRule="auto"/>
        <w:ind w:left="2835" w:firstLine="1843"/>
        <w:rPr>
          <w:rFonts w:cs="Courier New"/>
          <w:szCs w:val="24"/>
          <w:lang w:val="es-CL"/>
        </w:rPr>
      </w:pPr>
      <w:r w:rsidRPr="007D6A89">
        <w:rPr>
          <w:rFonts w:cs="Courier New"/>
          <w:szCs w:val="24"/>
          <w:lang w:val="es-CL"/>
        </w:rPr>
        <w:t>“Cuando el trabajador ha litigado con beneficio de asistencia jurídica gratuita, las costas personales a cuyo pago sea condenada la contraparte pertenecerán al Servicio Nacional de Acceso a la Justicia y Defensoría de Víctimas, al abogado de turno, o a quien la ley señale.”.</w:t>
      </w:r>
    </w:p>
    <w:p w14:paraId="5023469D" w14:textId="77777777" w:rsidR="002C3970" w:rsidRDefault="002C3970" w:rsidP="002C3970">
      <w:pPr>
        <w:spacing w:before="0" w:after="0" w:line="276" w:lineRule="auto"/>
        <w:rPr>
          <w:rFonts w:cs="Courier New"/>
          <w:szCs w:val="24"/>
          <w:lang w:val="es-CL"/>
        </w:rPr>
      </w:pPr>
    </w:p>
    <w:p w14:paraId="56235F51" w14:textId="77777777" w:rsidR="00FF2D0D" w:rsidRPr="007D6A89"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TÍTULO V</w:t>
      </w:r>
    </w:p>
    <w:p w14:paraId="260C867C" w14:textId="77777777" w:rsidR="00FF2D0D" w:rsidRPr="007D6A89"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DISPOSICIONES FINALES</w:t>
      </w:r>
    </w:p>
    <w:p w14:paraId="499017A4" w14:textId="77777777" w:rsidR="00FF2D0D" w:rsidRPr="007D6A89" w:rsidRDefault="00FF2D0D" w:rsidP="000517DB">
      <w:pPr>
        <w:spacing w:before="0" w:after="0" w:line="276" w:lineRule="auto"/>
        <w:ind w:left="2835" w:firstLine="709"/>
        <w:rPr>
          <w:rFonts w:cs="Courier New"/>
          <w:szCs w:val="24"/>
          <w:lang w:val="es-CL"/>
        </w:rPr>
      </w:pPr>
    </w:p>
    <w:p w14:paraId="37E7CB31" w14:textId="76FD27B5" w:rsidR="00FF2D0D" w:rsidRPr="007D6A89" w:rsidRDefault="00FF2D0D" w:rsidP="00515FF9">
      <w:pPr>
        <w:spacing w:before="0" w:after="0" w:line="276" w:lineRule="auto"/>
        <w:ind w:left="2835" w:firstLine="1276"/>
        <w:rPr>
          <w:rFonts w:cs="Courier New"/>
          <w:szCs w:val="24"/>
          <w:lang w:val="es-CL"/>
        </w:rPr>
      </w:pPr>
      <w:r w:rsidRPr="007D6A89">
        <w:rPr>
          <w:rFonts w:cs="Courier New"/>
          <w:b/>
          <w:bCs/>
          <w:szCs w:val="24"/>
          <w:lang w:val="es-CL"/>
        </w:rPr>
        <w:t xml:space="preserve">Artículo </w:t>
      </w:r>
      <w:r w:rsidR="00394702">
        <w:rPr>
          <w:rFonts w:cs="Courier New"/>
          <w:b/>
          <w:bCs/>
          <w:szCs w:val="24"/>
          <w:lang w:val="es-CL"/>
        </w:rPr>
        <w:t>4</w:t>
      </w:r>
      <w:r w:rsidR="00E352AF">
        <w:rPr>
          <w:rFonts w:cs="Courier New"/>
          <w:b/>
          <w:bCs/>
          <w:szCs w:val="24"/>
          <w:lang w:val="es-CL"/>
        </w:rPr>
        <w:t>1</w:t>
      </w:r>
      <w:r w:rsidRPr="007D6A89">
        <w:rPr>
          <w:rFonts w:cs="Courier New"/>
          <w:b/>
          <w:bCs/>
          <w:szCs w:val="24"/>
          <w:lang w:val="es-CL"/>
        </w:rPr>
        <w:t>.-</w:t>
      </w:r>
      <w:r w:rsidRPr="007D6A89">
        <w:rPr>
          <w:rFonts w:cs="Courier New"/>
          <w:szCs w:val="24"/>
          <w:lang w:val="es-CL"/>
        </w:rPr>
        <w:t xml:space="preserve"> Derógase la le</w:t>
      </w:r>
      <w:r w:rsidR="003831CE">
        <w:rPr>
          <w:rFonts w:cs="Courier New"/>
          <w:szCs w:val="24"/>
          <w:lang w:val="es-CL"/>
        </w:rPr>
        <w:t>y</w:t>
      </w:r>
      <w:r w:rsidR="00DE51F8">
        <w:rPr>
          <w:rFonts w:cs="Courier New"/>
          <w:szCs w:val="24"/>
          <w:lang w:val="es-CL"/>
        </w:rPr>
        <w:t xml:space="preserve"> </w:t>
      </w:r>
      <w:r w:rsidRPr="007D6A89">
        <w:rPr>
          <w:rFonts w:cs="Courier New"/>
          <w:szCs w:val="24"/>
          <w:lang w:val="es-CL"/>
        </w:rPr>
        <w:t>N°</w:t>
      </w:r>
      <w:r w:rsidR="00DE51F8">
        <w:rPr>
          <w:rFonts w:cs="Courier New"/>
          <w:szCs w:val="24"/>
          <w:lang w:val="es-CL"/>
        </w:rPr>
        <w:t xml:space="preserve"> </w:t>
      </w:r>
      <w:r w:rsidRPr="007D6A89">
        <w:rPr>
          <w:rFonts w:cs="Courier New"/>
          <w:szCs w:val="24"/>
          <w:lang w:val="es-CL"/>
        </w:rPr>
        <w:t>17.995, que Concede personalidad jurídica a los servicios de asistencia jurídica que se indican en las regiones que se señalan.</w:t>
      </w:r>
    </w:p>
    <w:p w14:paraId="526ADDC2" w14:textId="77777777" w:rsidR="00FF2D0D" w:rsidRPr="007D6A89" w:rsidRDefault="00FF2D0D" w:rsidP="002C3970">
      <w:pPr>
        <w:spacing w:before="0" w:line="276" w:lineRule="auto"/>
        <w:ind w:left="2835" w:firstLine="709"/>
        <w:rPr>
          <w:rFonts w:cs="Courier New"/>
          <w:szCs w:val="24"/>
          <w:lang w:val="es-CL"/>
        </w:rPr>
      </w:pPr>
    </w:p>
    <w:p w14:paraId="68CA35D7" w14:textId="46EF3715" w:rsidR="00FF2D0D" w:rsidRPr="007D6A89" w:rsidRDefault="00FF2D0D" w:rsidP="00515FF9">
      <w:pPr>
        <w:spacing w:before="0" w:after="0" w:line="276" w:lineRule="auto"/>
        <w:ind w:left="2835" w:firstLine="1276"/>
        <w:rPr>
          <w:rFonts w:cs="Courier New"/>
          <w:szCs w:val="24"/>
          <w:lang w:val="es-CL"/>
        </w:rPr>
      </w:pPr>
      <w:r w:rsidRPr="007D6A89">
        <w:rPr>
          <w:rFonts w:cs="Courier New"/>
          <w:b/>
          <w:bCs/>
          <w:szCs w:val="24"/>
          <w:lang w:val="es-CL"/>
        </w:rPr>
        <w:t>Artículo 4</w:t>
      </w:r>
      <w:r w:rsidR="00E352AF">
        <w:rPr>
          <w:rFonts w:cs="Courier New"/>
          <w:b/>
          <w:bCs/>
          <w:szCs w:val="24"/>
          <w:lang w:val="es-CL"/>
        </w:rPr>
        <w:t>2</w:t>
      </w:r>
      <w:r w:rsidRPr="007D6A89">
        <w:rPr>
          <w:rFonts w:cs="Courier New"/>
          <w:b/>
          <w:bCs/>
          <w:szCs w:val="24"/>
          <w:lang w:val="es-CL"/>
        </w:rPr>
        <w:t>.-</w:t>
      </w:r>
      <w:r w:rsidRPr="007D6A89">
        <w:rPr>
          <w:rFonts w:cs="Courier New"/>
          <w:szCs w:val="24"/>
          <w:lang w:val="es-CL"/>
        </w:rPr>
        <w:t xml:space="preserve"> Derógase la ley</w:t>
      </w:r>
      <w:r w:rsidR="003831CE">
        <w:rPr>
          <w:rFonts w:cs="Courier New"/>
          <w:szCs w:val="24"/>
          <w:lang w:val="es-CL"/>
        </w:rPr>
        <w:t xml:space="preserve"> </w:t>
      </w:r>
      <w:r w:rsidRPr="007D6A89">
        <w:rPr>
          <w:rFonts w:cs="Courier New"/>
          <w:szCs w:val="24"/>
          <w:lang w:val="es-CL"/>
        </w:rPr>
        <w:t>N° 18.632, que Crea la Corporación de Asistencia Judicial de las Regiones de Tarapacá y Antofagasta y le concede personalidad jurídica.</w:t>
      </w:r>
    </w:p>
    <w:p w14:paraId="30805532" w14:textId="77777777" w:rsidR="00FF2D0D" w:rsidRPr="007D6A89" w:rsidRDefault="00FF2D0D" w:rsidP="00515FF9">
      <w:pPr>
        <w:spacing w:before="0" w:line="276" w:lineRule="auto"/>
        <w:ind w:left="2835" w:firstLine="1276"/>
        <w:rPr>
          <w:rFonts w:cs="Courier New"/>
          <w:szCs w:val="24"/>
          <w:lang w:val="es-CL"/>
        </w:rPr>
      </w:pPr>
    </w:p>
    <w:p w14:paraId="46511BB5" w14:textId="5D2DBFB1" w:rsidR="00FF2D0D" w:rsidRPr="007D6A89" w:rsidRDefault="00FF2D0D" w:rsidP="00515FF9">
      <w:pPr>
        <w:spacing w:before="0" w:after="0" w:line="276" w:lineRule="auto"/>
        <w:ind w:left="2835" w:firstLine="1276"/>
        <w:rPr>
          <w:rFonts w:cs="Courier New"/>
          <w:szCs w:val="24"/>
          <w:lang w:val="es-CL"/>
        </w:rPr>
      </w:pPr>
      <w:r w:rsidRPr="007D6A89">
        <w:rPr>
          <w:rFonts w:cs="Courier New"/>
          <w:b/>
          <w:bCs/>
          <w:szCs w:val="24"/>
          <w:lang w:val="es-CL"/>
        </w:rPr>
        <w:t>Artículo 4</w:t>
      </w:r>
      <w:r w:rsidR="00E352AF">
        <w:rPr>
          <w:rFonts w:cs="Courier New"/>
          <w:b/>
          <w:bCs/>
          <w:szCs w:val="24"/>
          <w:lang w:val="es-CL"/>
        </w:rPr>
        <w:t>3</w:t>
      </w:r>
      <w:r w:rsidRPr="007D6A89">
        <w:rPr>
          <w:rFonts w:cs="Courier New"/>
          <w:b/>
          <w:bCs/>
          <w:szCs w:val="24"/>
          <w:lang w:val="es-CL"/>
        </w:rPr>
        <w:t>.-</w:t>
      </w:r>
      <w:r w:rsidRPr="007D6A89">
        <w:rPr>
          <w:rFonts w:cs="Courier New"/>
          <w:szCs w:val="24"/>
          <w:lang w:val="es-CL"/>
        </w:rPr>
        <w:t xml:space="preserve"> Derógase la ley</w:t>
      </w:r>
      <w:r w:rsidR="003831CE">
        <w:rPr>
          <w:rFonts w:cs="Courier New"/>
          <w:szCs w:val="24"/>
          <w:lang w:val="es-CL"/>
        </w:rPr>
        <w:t xml:space="preserve"> </w:t>
      </w:r>
      <w:r w:rsidRPr="007D6A89">
        <w:rPr>
          <w:rFonts w:cs="Courier New"/>
          <w:szCs w:val="24"/>
          <w:lang w:val="es-CL"/>
        </w:rPr>
        <w:t>N° 19.263, que Fija normas aplicables al personal de las Corporaciones de Asistencia Judicial.</w:t>
      </w:r>
    </w:p>
    <w:p w14:paraId="2AFDD5DD" w14:textId="77777777" w:rsidR="001C4963" w:rsidRDefault="001C4963" w:rsidP="00515FF9">
      <w:pPr>
        <w:spacing w:before="0" w:after="0" w:line="276" w:lineRule="auto"/>
        <w:ind w:left="2835" w:firstLine="1276"/>
        <w:rPr>
          <w:rFonts w:cs="Courier New"/>
          <w:b/>
          <w:bCs/>
          <w:szCs w:val="24"/>
          <w:lang w:val="es-CL"/>
        </w:rPr>
      </w:pPr>
    </w:p>
    <w:p w14:paraId="21E35069" w14:textId="2F1A9CCB" w:rsidR="00FF2D0D" w:rsidRPr="007D6A89" w:rsidRDefault="00FF2D0D" w:rsidP="00515FF9">
      <w:pPr>
        <w:spacing w:before="0" w:after="0" w:line="276" w:lineRule="auto"/>
        <w:ind w:left="2835" w:firstLine="1276"/>
        <w:rPr>
          <w:rFonts w:cs="Courier New"/>
          <w:szCs w:val="24"/>
          <w:lang w:val="es-CL"/>
        </w:rPr>
      </w:pPr>
      <w:r w:rsidRPr="007D6A89">
        <w:rPr>
          <w:rFonts w:cs="Courier New"/>
          <w:b/>
          <w:bCs/>
          <w:szCs w:val="24"/>
          <w:lang w:val="es-CL"/>
        </w:rPr>
        <w:t>Artículo 4</w:t>
      </w:r>
      <w:r w:rsidR="00E352AF">
        <w:rPr>
          <w:rFonts w:cs="Courier New"/>
          <w:b/>
          <w:bCs/>
          <w:szCs w:val="24"/>
          <w:lang w:val="es-CL"/>
        </w:rPr>
        <w:t>4</w:t>
      </w:r>
      <w:r w:rsidRPr="007D6A89">
        <w:rPr>
          <w:rFonts w:cs="Courier New"/>
          <w:b/>
          <w:bCs/>
          <w:szCs w:val="24"/>
          <w:lang w:val="es-CL"/>
        </w:rPr>
        <w:t>.-</w:t>
      </w:r>
      <w:r w:rsidRPr="007D6A89">
        <w:rPr>
          <w:rFonts w:cs="Courier New"/>
          <w:szCs w:val="24"/>
          <w:lang w:val="es-CL"/>
        </w:rPr>
        <w:t xml:space="preserve"> Derógase el decreto con fuerza de ley N° 944, de 1981, del Ministerio de Justicia, que Aprueba estatutos por los cuales se regirá la Corporación de Asistencia Judicial de la Región de Valparaíso.</w:t>
      </w:r>
    </w:p>
    <w:p w14:paraId="2890A157" w14:textId="77777777" w:rsidR="00FF2D0D" w:rsidRPr="007D6A89" w:rsidRDefault="00FF2D0D" w:rsidP="00515FF9">
      <w:pPr>
        <w:spacing w:before="0" w:line="276" w:lineRule="auto"/>
        <w:ind w:left="2835" w:firstLine="1276"/>
        <w:rPr>
          <w:rFonts w:cs="Courier New"/>
          <w:szCs w:val="24"/>
          <w:lang w:val="es-CL"/>
        </w:rPr>
      </w:pPr>
    </w:p>
    <w:p w14:paraId="4F8A4E3C" w14:textId="2EDEFD77" w:rsidR="00FF2D0D" w:rsidRPr="007D6A89" w:rsidRDefault="00FF2D0D" w:rsidP="00515FF9">
      <w:pPr>
        <w:spacing w:before="0" w:after="0" w:line="276" w:lineRule="auto"/>
        <w:ind w:left="2835" w:firstLine="1276"/>
        <w:rPr>
          <w:rFonts w:cs="Courier New"/>
          <w:szCs w:val="24"/>
          <w:lang w:val="es-CL"/>
        </w:rPr>
      </w:pPr>
      <w:r w:rsidRPr="007D6A89">
        <w:rPr>
          <w:rFonts w:cs="Courier New"/>
          <w:b/>
          <w:bCs/>
          <w:szCs w:val="24"/>
          <w:lang w:val="es-CL"/>
        </w:rPr>
        <w:t>Artículo 4</w:t>
      </w:r>
      <w:r w:rsidR="00E352AF">
        <w:rPr>
          <w:rFonts w:cs="Courier New"/>
          <w:b/>
          <w:bCs/>
          <w:szCs w:val="24"/>
          <w:lang w:val="es-CL"/>
        </w:rPr>
        <w:t>5</w:t>
      </w:r>
      <w:r w:rsidRPr="007D6A89">
        <w:rPr>
          <w:rFonts w:cs="Courier New"/>
          <w:b/>
          <w:bCs/>
          <w:szCs w:val="24"/>
          <w:lang w:val="es-CL"/>
        </w:rPr>
        <w:t>.-</w:t>
      </w:r>
      <w:r w:rsidRPr="007D6A89">
        <w:rPr>
          <w:rFonts w:cs="Courier New"/>
          <w:szCs w:val="24"/>
          <w:lang w:val="es-CL"/>
        </w:rPr>
        <w:t xml:space="preserve"> Derógase el decreto con fuerza de ley N° 994, de 1981, del Ministerio de Justicia, que Aprueba estatutos por los cuales se regirá la Corporación de Asistencia Judicial de la Región del Bio-Bío.</w:t>
      </w:r>
    </w:p>
    <w:p w14:paraId="07E84684" w14:textId="77777777" w:rsidR="00FF2D0D" w:rsidRPr="007D6A89" w:rsidRDefault="00FF2D0D" w:rsidP="00515FF9">
      <w:pPr>
        <w:spacing w:before="0" w:line="276" w:lineRule="auto"/>
        <w:ind w:left="2835" w:firstLine="1276"/>
        <w:rPr>
          <w:rFonts w:cs="Courier New"/>
          <w:szCs w:val="24"/>
          <w:lang w:val="es-CL"/>
        </w:rPr>
      </w:pPr>
    </w:p>
    <w:p w14:paraId="74E5ECF3" w14:textId="78F4A4EF" w:rsidR="00FF2D0D" w:rsidRPr="007D6A89" w:rsidRDefault="00FF2D0D" w:rsidP="00515FF9">
      <w:pPr>
        <w:spacing w:before="0" w:after="0" w:line="276" w:lineRule="auto"/>
        <w:ind w:left="2835" w:firstLine="1276"/>
        <w:rPr>
          <w:rFonts w:cs="Courier New"/>
          <w:szCs w:val="24"/>
          <w:lang w:val="es-CL"/>
        </w:rPr>
      </w:pPr>
      <w:r w:rsidRPr="007D6A89">
        <w:rPr>
          <w:rFonts w:cs="Courier New"/>
          <w:b/>
          <w:bCs/>
          <w:szCs w:val="24"/>
          <w:lang w:val="es-CL"/>
        </w:rPr>
        <w:t>Artículo 4</w:t>
      </w:r>
      <w:r w:rsidR="00E352AF">
        <w:rPr>
          <w:rFonts w:cs="Courier New"/>
          <w:b/>
          <w:bCs/>
          <w:szCs w:val="24"/>
          <w:lang w:val="es-CL"/>
        </w:rPr>
        <w:t>6</w:t>
      </w:r>
      <w:r w:rsidRPr="007D6A89">
        <w:rPr>
          <w:rFonts w:cs="Courier New"/>
          <w:b/>
          <w:bCs/>
          <w:szCs w:val="24"/>
          <w:lang w:val="es-CL"/>
        </w:rPr>
        <w:t>.-</w:t>
      </w:r>
      <w:r w:rsidRPr="007D6A89">
        <w:rPr>
          <w:rFonts w:cs="Courier New"/>
          <w:szCs w:val="24"/>
          <w:lang w:val="es-CL"/>
        </w:rPr>
        <w:t xml:space="preserve"> Derógase el decreto con fuerza de ley N° 995, de 1981, del Ministerio de Justicia, que Aprueba estatutos por los cuales se regirá la Corporación de Asistencia Judicial de la Región Metropolitana de Santiago.</w:t>
      </w:r>
    </w:p>
    <w:p w14:paraId="33C00C8E" w14:textId="77777777" w:rsidR="00FF2D0D" w:rsidRPr="007D6A89" w:rsidRDefault="00FF2D0D" w:rsidP="00515FF9">
      <w:pPr>
        <w:spacing w:before="0" w:line="276" w:lineRule="auto"/>
        <w:ind w:left="2835" w:firstLine="1276"/>
        <w:rPr>
          <w:rFonts w:cs="Courier New"/>
          <w:szCs w:val="24"/>
          <w:lang w:val="es-CL"/>
        </w:rPr>
      </w:pPr>
    </w:p>
    <w:p w14:paraId="3A85ECF4" w14:textId="136500D3" w:rsidR="00FF2D0D" w:rsidRPr="007D6A89" w:rsidRDefault="00FF2D0D" w:rsidP="00515FF9">
      <w:pPr>
        <w:spacing w:before="0" w:line="276" w:lineRule="auto"/>
        <w:ind w:left="2835" w:firstLine="1276"/>
        <w:rPr>
          <w:rFonts w:cs="Courier New"/>
          <w:szCs w:val="24"/>
          <w:lang w:val="es-CL"/>
        </w:rPr>
      </w:pPr>
      <w:r w:rsidRPr="007D6A89">
        <w:rPr>
          <w:rFonts w:cs="Courier New"/>
          <w:b/>
          <w:bCs/>
          <w:szCs w:val="24"/>
          <w:lang w:val="es-CL"/>
        </w:rPr>
        <w:t>Artículo 4</w:t>
      </w:r>
      <w:r w:rsidR="00E352AF">
        <w:rPr>
          <w:rFonts w:cs="Courier New"/>
          <w:b/>
          <w:bCs/>
          <w:szCs w:val="24"/>
          <w:lang w:val="es-CL"/>
        </w:rPr>
        <w:t>7</w:t>
      </w:r>
      <w:r w:rsidRPr="007D6A89">
        <w:rPr>
          <w:rFonts w:cs="Courier New"/>
          <w:b/>
          <w:bCs/>
          <w:szCs w:val="24"/>
          <w:lang w:val="es-CL"/>
        </w:rPr>
        <w:t>.-</w:t>
      </w:r>
      <w:r w:rsidRPr="007D6A89">
        <w:rPr>
          <w:rFonts w:cs="Courier New"/>
          <w:szCs w:val="24"/>
          <w:lang w:val="es-CL"/>
        </w:rPr>
        <w:t xml:space="preserve"> Derógase el decreto con fuerza de ley N° 1-18.632, de 1987, del Ministerio de Justicia, que Aprueba estatutos de la Corporación de Asistencia Judicial de las Regiones de Tarapacá y Antofagasta.</w:t>
      </w:r>
    </w:p>
    <w:p w14:paraId="6B8117BC" w14:textId="77777777" w:rsidR="00FF2D0D" w:rsidRDefault="00FF2D0D" w:rsidP="000517DB">
      <w:pPr>
        <w:spacing w:before="0" w:after="0" w:line="276" w:lineRule="auto"/>
        <w:ind w:left="2835" w:firstLine="709"/>
        <w:rPr>
          <w:rFonts w:cs="Courier New"/>
          <w:szCs w:val="24"/>
          <w:lang w:val="es-CL"/>
        </w:rPr>
      </w:pPr>
    </w:p>
    <w:p w14:paraId="1BE02A81" w14:textId="77777777" w:rsidR="00D962DD" w:rsidRDefault="00D962DD" w:rsidP="000517DB">
      <w:pPr>
        <w:spacing w:before="0" w:after="0" w:line="276" w:lineRule="auto"/>
        <w:ind w:left="2835" w:firstLine="709"/>
        <w:rPr>
          <w:rFonts w:cs="Courier New"/>
          <w:szCs w:val="24"/>
          <w:lang w:val="es-CL"/>
        </w:rPr>
      </w:pPr>
    </w:p>
    <w:p w14:paraId="70F525FF" w14:textId="77777777" w:rsidR="00D962DD" w:rsidRPr="007D6A89" w:rsidRDefault="00D962DD" w:rsidP="000517DB">
      <w:pPr>
        <w:spacing w:before="0" w:after="0" w:line="276" w:lineRule="auto"/>
        <w:ind w:left="2835" w:firstLine="709"/>
        <w:rPr>
          <w:rFonts w:cs="Courier New"/>
          <w:szCs w:val="24"/>
          <w:lang w:val="es-CL"/>
        </w:rPr>
      </w:pPr>
    </w:p>
    <w:p w14:paraId="527870A5" w14:textId="77777777" w:rsidR="00FF2D0D" w:rsidRPr="007D6A89" w:rsidRDefault="00FF2D0D" w:rsidP="000517DB">
      <w:pPr>
        <w:spacing w:before="0" w:after="0" w:line="276" w:lineRule="auto"/>
        <w:ind w:left="2835"/>
        <w:jc w:val="center"/>
        <w:rPr>
          <w:rFonts w:cs="Courier New"/>
          <w:b/>
          <w:bCs/>
          <w:szCs w:val="24"/>
          <w:lang w:val="es-CL"/>
        </w:rPr>
      </w:pPr>
      <w:r w:rsidRPr="007D6A89">
        <w:rPr>
          <w:rFonts w:cs="Courier New"/>
          <w:b/>
          <w:bCs/>
          <w:szCs w:val="24"/>
          <w:lang w:val="es-CL"/>
        </w:rPr>
        <w:t>DISPOSICIONES TRANSITORIAS</w:t>
      </w:r>
    </w:p>
    <w:p w14:paraId="718652C3" w14:textId="77777777" w:rsidR="00FF2D0D" w:rsidRPr="007D6A89" w:rsidRDefault="00FF2D0D" w:rsidP="000517DB">
      <w:pPr>
        <w:spacing w:before="0" w:after="0" w:line="276" w:lineRule="auto"/>
        <w:ind w:left="2835" w:firstLine="709"/>
        <w:rPr>
          <w:rFonts w:cs="Courier New"/>
          <w:szCs w:val="24"/>
          <w:lang w:val="es-CL"/>
        </w:rPr>
      </w:pPr>
    </w:p>
    <w:p w14:paraId="10C2A095" w14:textId="44E937D5" w:rsidR="00264BB9" w:rsidRDefault="00325A68" w:rsidP="00515FF9">
      <w:pPr>
        <w:spacing w:before="0" w:after="0" w:line="276" w:lineRule="auto"/>
        <w:ind w:left="2835" w:firstLine="1276"/>
        <w:rPr>
          <w:rFonts w:cs="Courier New"/>
          <w:szCs w:val="24"/>
          <w:lang w:val="es-CL"/>
        </w:rPr>
      </w:pPr>
      <w:r w:rsidRPr="00325A68">
        <w:rPr>
          <w:rFonts w:cs="Courier New"/>
          <w:b/>
          <w:bCs/>
          <w:szCs w:val="24"/>
          <w:lang w:val="es-CL"/>
        </w:rPr>
        <w:t xml:space="preserve">Artículo primero.- </w:t>
      </w:r>
      <w:r w:rsidR="00DF2C14">
        <w:rPr>
          <w:rFonts w:cs="Courier New"/>
          <w:szCs w:val="24"/>
          <w:lang w:val="es-CL"/>
        </w:rPr>
        <w:t>El</w:t>
      </w:r>
      <w:r w:rsidR="001833F3" w:rsidRPr="001833F3">
        <w:rPr>
          <w:rFonts w:cs="Courier New"/>
          <w:szCs w:val="24"/>
          <w:lang w:val="es-CL"/>
        </w:rPr>
        <w:t xml:space="preserve"> Servicio Nacional de Acceso a la Justicia y Defensoría de Víctimas</w:t>
      </w:r>
      <w:r w:rsidR="00DF2C14">
        <w:rPr>
          <w:rFonts w:cs="Courier New"/>
          <w:szCs w:val="24"/>
          <w:lang w:val="es-CL"/>
        </w:rPr>
        <w:t xml:space="preserve"> iniciará su funcionamiento</w:t>
      </w:r>
      <w:r w:rsidR="00A54409">
        <w:rPr>
          <w:rFonts w:cs="Courier New"/>
          <w:szCs w:val="24"/>
          <w:lang w:val="es-CL"/>
        </w:rPr>
        <w:t xml:space="preserve"> </w:t>
      </w:r>
      <w:r w:rsidR="006773A3">
        <w:rPr>
          <w:rFonts w:cs="Courier New"/>
          <w:szCs w:val="24"/>
          <w:lang w:val="es-CL"/>
        </w:rPr>
        <w:t xml:space="preserve">el día primero del </w:t>
      </w:r>
      <w:r w:rsidR="00857438">
        <w:rPr>
          <w:rFonts w:cs="Courier New"/>
          <w:szCs w:val="24"/>
          <w:lang w:val="es-CL"/>
        </w:rPr>
        <w:t xml:space="preserve">quinto </w:t>
      </w:r>
      <w:r w:rsidR="006773A3">
        <w:rPr>
          <w:rFonts w:cs="Courier New"/>
          <w:szCs w:val="24"/>
          <w:lang w:val="es-CL"/>
        </w:rPr>
        <w:t xml:space="preserve">mes siguiente a la publicación de </w:t>
      </w:r>
      <w:r w:rsidR="003C5814">
        <w:rPr>
          <w:rFonts w:cs="Courier New"/>
          <w:szCs w:val="24"/>
          <w:lang w:val="es-CL"/>
        </w:rPr>
        <w:t>esta</w:t>
      </w:r>
      <w:r w:rsidR="006773A3">
        <w:rPr>
          <w:rFonts w:cs="Courier New"/>
          <w:szCs w:val="24"/>
          <w:lang w:val="es-CL"/>
        </w:rPr>
        <w:t xml:space="preserve"> ley en el Diario Oficial. </w:t>
      </w:r>
      <w:r w:rsidR="00264BB9">
        <w:rPr>
          <w:rFonts w:cs="Courier New"/>
          <w:szCs w:val="24"/>
          <w:lang w:val="es-CL"/>
        </w:rPr>
        <w:t>Se contemplará, en primer lugar</w:t>
      </w:r>
      <w:r w:rsidR="001833F3" w:rsidRPr="001833F3">
        <w:rPr>
          <w:rFonts w:cs="Courier New"/>
          <w:szCs w:val="24"/>
          <w:lang w:val="es-CL"/>
        </w:rPr>
        <w:t xml:space="preserve">, un período de implementación y </w:t>
      </w:r>
      <w:r w:rsidR="00264BB9">
        <w:rPr>
          <w:rFonts w:cs="Courier New"/>
          <w:szCs w:val="24"/>
          <w:lang w:val="es-CL"/>
        </w:rPr>
        <w:t>posteriormente uno</w:t>
      </w:r>
      <w:r w:rsidR="001833F3" w:rsidRPr="001833F3">
        <w:rPr>
          <w:rFonts w:cs="Courier New"/>
          <w:szCs w:val="24"/>
          <w:lang w:val="es-CL"/>
        </w:rPr>
        <w:t xml:space="preserve"> de entrada en operaciones. </w:t>
      </w:r>
    </w:p>
    <w:p w14:paraId="2F24D758" w14:textId="77777777" w:rsidR="00264BB9" w:rsidRDefault="00264BB9" w:rsidP="00515FF9">
      <w:pPr>
        <w:spacing w:before="0" w:after="0" w:line="276" w:lineRule="auto"/>
        <w:ind w:left="2835" w:firstLine="1276"/>
        <w:rPr>
          <w:rFonts w:cs="Courier New"/>
          <w:szCs w:val="24"/>
          <w:lang w:val="es-CL"/>
        </w:rPr>
      </w:pPr>
    </w:p>
    <w:p w14:paraId="03A9983C" w14:textId="10CA28DF" w:rsidR="001833F3" w:rsidRDefault="00FD3BDA" w:rsidP="00515FF9">
      <w:pPr>
        <w:spacing w:before="0" w:after="0" w:line="276" w:lineRule="auto"/>
        <w:ind w:left="2835" w:firstLine="1276"/>
        <w:rPr>
          <w:rFonts w:cs="Courier New"/>
          <w:lang w:val="es-CL"/>
        </w:rPr>
      </w:pPr>
      <w:r w:rsidRPr="504AB794">
        <w:rPr>
          <w:rFonts w:cs="Courier New"/>
          <w:lang w:val="es-CL"/>
        </w:rPr>
        <w:t xml:space="preserve">El periodo de </w:t>
      </w:r>
      <w:r w:rsidR="00414D11" w:rsidRPr="504AB794">
        <w:rPr>
          <w:rFonts w:cs="Courier New"/>
          <w:lang w:val="es-CL"/>
        </w:rPr>
        <w:t>implementación</w:t>
      </w:r>
      <w:r w:rsidR="00011665" w:rsidRPr="504AB794">
        <w:rPr>
          <w:rFonts w:cs="Courier New"/>
          <w:lang w:val="es-CL"/>
        </w:rPr>
        <w:t xml:space="preserve"> </w:t>
      </w:r>
      <w:r w:rsidR="008D2934">
        <w:rPr>
          <w:rFonts w:cs="Courier New"/>
          <w:lang w:val="es-CL"/>
        </w:rPr>
        <w:t>comprenderá</w:t>
      </w:r>
      <w:r w:rsidR="00414D11" w:rsidRPr="504AB794">
        <w:rPr>
          <w:rFonts w:cs="Courier New"/>
          <w:lang w:val="es-CL"/>
        </w:rPr>
        <w:t xml:space="preserve"> </w:t>
      </w:r>
      <w:r w:rsidR="00687678" w:rsidRPr="504AB794">
        <w:rPr>
          <w:rFonts w:cs="Courier New"/>
          <w:lang w:val="es-CL"/>
        </w:rPr>
        <w:t xml:space="preserve">desde el inicio del </w:t>
      </w:r>
      <w:r w:rsidR="009B47E0" w:rsidRPr="504AB794">
        <w:rPr>
          <w:rFonts w:cs="Courier New"/>
          <w:lang w:val="es-CL"/>
        </w:rPr>
        <w:t>funcionamiento</w:t>
      </w:r>
      <w:r w:rsidR="00687678" w:rsidRPr="504AB794">
        <w:rPr>
          <w:rFonts w:cs="Courier New"/>
          <w:lang w:val="es-CL"/>
        </w:rPr>
        <w:t xml:space="preserve"> del Servicio, </w:t>
      </w:r>
      <w:r w:rsidR="00414D11" w:rsidRPr="504AB794">
        <w:rPr>
          <w:rFonts w:cs="Courier New"/>
          <w:lang w:val="es-CL"/>
        </w:rPr>
        <w:t xml:space="preserve">hasta la entrada en operaciones de </w:t>
      </w:r>
      <w:r w:rsidR="00C83865" w:rsidRPr="504AB794">
        <w:rPr>
          <w:rFonts w:cs="Courier New"/>
          <w:lang w:val="es-CL"/>
        </w:rPr>
        <w:t xml:space="preserve">las Direcciones Regionales, de conformidad </w:t>
      </w:r>
      <w:r w:rsidR="008D2934">
        <w:rPr>
          <w:rFonts w:cs="Courier New"/>
          <w:lang w:val="es-CL"/>
        </w:rPr>
        <w:t>con</w:t>
      </w:r>
      <w:r w:rsidR="00C83865" w:rsidRPr="504AB794">
        <w:rPr>
          <w:rFonts w:cs="Courier New"/>
          <w:lang w:val="es-CL"/>
        </w:rPr>
        <w:t xml:space="preserve"> lo previsto en el </w:t>
      </w:r>
      <w:r w:rsidR="00C83865" w:rsidRPr="00146105">
        <w:rPr>
          <w:rFonts w:cs="Courier New"/>
          <w:lang w:val="es-CL"/>
        </w:rPr>
        <w:t xml:space="preserve">artículo </w:t>
      </w:r>
      <w:r w:rsidR="009A15FB">
        <w:rPr>
          <w:rFonts w:cs="Courier New"/>
          <w:lang w:val="es-CL"/>
        </w:rPr>
        <w:t>séptimo</w:t>
      </w:r>
      <w:r w:rsidR="009A15FB" w:rsidRPr="00146105">
        <w:rPr>
          <w:rFonts w:cs="Courier New"/>
          <w:lang w:val="es-CL"/>
        </w:rPr>
        <w:t xml:space="preserve"> </w:t>
      </w:r>
      <w:r w:rsidR="00C83865" w:rsidRPr="00146105">
        <w:rPr>
          <w:rFonts w:cs="Courier New"/>
          <w:lang w:val="es-CL"/>
        </w:rPr>
        <w:t>transitorio.</w:t>
      </w:r>
    </w:p>
    <w:p w14:paraId="703F1DFE" w14:textId="77777777" w:rsidR="00BA42E8" w:rsidRDefault="00BA42E8" w:rsidP="00515FF9">
      <w:pPr>
        <w:spacing w:before="0" w:after="0" w:line="276" w:lineRule="auto"/>
        <w:ind w:left="2835" w:firstLine="1276"/>
        <w:rPr>
          <w:rFonts w:cs="Courier New"/>
          <w:szCs w:val="24"/>
          <w:lang w:val="es-CL"/>
        </w:rPr>
      </w:pPr>
    </w:p>
    <w:p w14:paraId="4DCB2350" w14:textId="321CD545" w:rsidR="00416F79" w:rsidRPr="00416F79" w:rsidRDefault="00416F79" w:rsidP="00515FF9">
      <w:pPr>
        <w:spacing w:before="0" w:after="0" w:line="276" w:lineRule="auto"/>
        <w:ind w:left="2835" w:firstLine="1276"/>
        <w:rPr>
          <w:rFonts w:cs="Courier New"/>
          <w:szCs w:val="24"/>
          <w:lang w:val="es-CL"/>
        </w:rPr>
      </w:pPr>
      <w:r w:rsidRPr="00416F79">
        <w:rPr>
          <w:rFonts w:cs="Courier New"/>
          <w:szCs w:val="24"/>
          <w:lang w:val="es-CL"/>
        </w:rPr>
        <w:t>La</w:t>
      </w:r>
      <w:r w:rsidR="00545A51">
        <w:rPr>
          <w:rFonts w:cs="Courier New"/>
          <w:szCs w:val="24"/>
          <w:lang w:val="es-CL"/>
        </w:rPr>
        <w:t xml:space="preserve"> presente ley comenzará a regir en forma gradual </w:t>
      </w:r>
      <w:r w:rsidR="00E16824">
        <w:rPr>
          <w:rFonts w:cs="Courier New"/>
          <w:szCs w:val="24"/>
          <w:lang w:val="es-CL"/>
        </w:rPr>
        <w:t xml:space="preserve">conforme al cronograma </w:t>
      </w:r>
      <w:r w:rsidR="00E16824" w:rsidRPr="00AF0BCF">
        <w:rPr>
          <w:rFonts w:cs="Courier New"/>
          <w:szCs w:val="24"/>
          <w:lang w:val="es-CL"/>
        </w:rPr>
        <w:t xml:space="preserve">establecido en el artículo </w:t>
      </w:r>
      <w:r w:rsidR="009A15FB" w:rsidRPr="00AF0BCF">
        <w:rPr>
          <w:rFonts w:cs="Courier New"/>
          <w:szCs w:val="24"/>
          <w:lang w:val="es-CL"/>
        </w:rPr>
        <w:t xml:space="preserve">séptimo </w:t>
      </w:r>
      <w:r w:rsidR="00E16824" w:rsidRPr="00AF0BCF">
        <w:rPr>
          <w:rFonts w:cs="Courier New"/>
          <w:szCs w:val="24"/>
          <w:lang w:val="es-CL"/>
        </w:rPr>
        <w:t>transitorio.</w:t>
      </w:r>
      <w:r w:rsidR="00E16824">
        <w:rPr>
          <w:rFonts w:cs="Courier New"/>
          <w:szCs w:val="24"/>
          <w:lang w:val="es-CL"/>
        </w:rPr>
        <w:t xml:space="preserve"> </w:t>
      </w:r>
    </w:p>
    <w:p w14:paraId="65386B69" w14:textId="77777777" w:rsidR="00BA42E8" w:rsidRPr="001A39D3" w:rsidRDefault="00BA42E8" w:rsidP="00515FF9">
      <w:pPr>
        <w:spacing w:before="0" w:after="0" w:line="276" w:lineRule="auto"/>
        <w:ind w:left="2835" w:firstLine="1276"/>
        <w:rPr>
          <w:rFonts w:cs="Courier New"/>
          <w:szCs w:val="24"/>
          <w:lang w:val="es-CL"/>
        </w:rPr>
      </w:pPr>
    </w:p>
    <w:p w14:paraId="1C4D0834" w14:textId="5B7C59EF" w:rsidR="00325A68" w:rsidRPr="00C7480D" w:rsidRDefault="00000F4A" w:rsidP="00515FF9">
      <w:pPr>
        <w:spacing w:before="0" w:after="0" w:line="276" w:lineRule="auto"/>
        <w:ind w:left="2835" w:firstLine="1276"/>
        <w:rPr>
          <w:rFonts w:cs="Courier New"/>
          <w:szCs w:val="24"/>
          <w:lang w:val="es-CL"/>
        </w:rPr>
      </w:pPr>
      <w:r w:rsidRPr="001A39D3">
        <w:rPr>
          <w:rFonts w:cs="Courier New"/>
          <w:b/>
          <w:bCs/>
          <w:szCs w:val="24"/>
          <w:lang w:val="es-CL"/>
        </w:rPr>
        <w:t>Artículo segundo.-</w:t>
      </w:r>
      <w:r>
        <w:rPr>
          <w:rFonts w:cs="Courier New"/>
          <w:szCs w:val="24"/>
          <w:lang w:val="es-CL"/>
        </w:rPr>
        <w:t xml:space="preserve"> </w:t>
      </w:r>
      <w:r w:rsidR="00325A68" w:rsidRPr="00C7480D">
        <w:rPr>
          <w:rFonts w:cs="Courier New"/>
          <w:szCs w:val="24"/>
          <w:lang w:val="es-CL"/>
        </w:rPr>
        <w:t xml:space="preserve">El reglamento a que se refiere el artículo 17 de la presente ley deberá dictarse dentro de los doce meses siguientes a su publicación en el Diario Oficial. </w:t>
      </w:r>
    </w:p>
    <w:p w14:paraId="524062C5" w14:textId="77777777" w:rsidR="00325A68" w:rsidRPr="00C7480D" w:rsidRDefault="00325A68" w:rsidP="00515FF9">
      <w:pPr>
        <w:spacing w:before="0" w:after="0" w:line="276" w:lineRule="auto"/>
        <w:ind w:left="2835" w:firstLine="1276"/>
        <w:rPr>
          <w:rFonts w:cs="Courier New"/>
          <w:szCs w:val="24"/>
          <w:lang w:val="es-CL"/>
        </w:rPr>
      </w:pPr>
    </w:p>
    <w:p w14:paraId="7EE677EC" w14:textId="1FE5A07C" w:rsidR="00325A68" w:rsidRPr="004E5BAE" w:rsidRDefault="00325A68" w:rsidP="00515FF9">
      <w:pPr>
        <w:spacing w:before="0" w:after="0" w:line="276" w:lineRule="auto"/>
        <w:ind w:left="2835" w:firstLine="1276"/>
        <w:rPr>
          <w:rFonts w:cs="Courier New"/>
          <w:szCs w:val="24"/>
          <w:lang w:val="es-CL"/>
        </w:rPr>
      </w:pPr>
      <w:r w:rsidRPr="00325A68">
        <w:rPr>
          <w:rFonts w:cs="Courier New"/>
          <w:b/>
          <w:bCs/>
          <w:szCs w:val="24"/>
          <w:lang w:val="es-CL"/>
        </w:rPr>
        <w:t xml:space="preserve">Artículo </w:t>
      </w:r>
      <w:r w:rsidR="00E45079">
        <w:rPr>
          <w:rFonts w:cs="Courier New"/>
          <w:b/>
          <w:bCs/>
          <w:szCs w:val="24"/>
          <w:lang w:val="es-CL"/>
        </w:rPr>
        <w:t>tercero</w:t>
      </w:r>
      <w:r w:rsidR="00F32D2A" w:rsidRPr="00325A68">
        <w:rPr>
          <w:rFonts w:cs="Courier New"/>
          <w:b/>
          <w:bCs/>
          <w:szCs w:val="24"/>
          <w:lang w:val="es-CL"/>
        </w:rPr>
        <w:t>.</w:t>
      </w:r>
      <w:r w:rsidRPr="00325A68">
        <w:rPr>
          <w:rFonts w:cs="Courier New"/>
          <w:b/>
          <w:bCs/>
          <w:szCs w:val="24"/>
          <w:lang w:val="es-CL"/>
        </w:rPr>
        <w:t xml:space="preserve">- </w:t>
      </w:r>
      <w:r w:rsidRPr="009C6A99">
        <w:rPr>
          <w:rFonts w:cs="Courier New"/>
          <w:szCs w:val="24"/>
          <w:lang w:val="es-CL"/>
        </w:rPr>
        <w:t>Facúltase al Presidente o Presidenta de la República para que, dentro del plazo de un año contado desde la fecha de publicación de esta ley, mediante uno o más decretos con fuerza de ley expedidos por intermedio del Ministerio de Justicia y Derechos Humanos y suscritos por el Minist</w:t>
      </w:r>
      <w:r w:rsidR="00AE3B75">
        <w:rPr>
          <w:rFonts w:cs="Courier New"/>
          <w:szCs w:val="24"/>
          <w:lang w:val="es-CL"/>
        </w:rPr>
        <w:t>ro</w:t>
      </w:r>
      <w:r w:rsidR="00B84B2E">
        <w:rPr>
          <w:rFonts w:cs="Courier New"/>
          <w:szCs w:val="24"/>
          <w:lang w:val="es-CL"/>
        </w:rPr>
        <w:t xml:space="preserve"> o Ministra</w:t>
      </w:r>
      <w:r w:rsidRPr="009C6A99">
        <w:rPr>
          <w:rFonts w:cs="Courier New"/>
          <w:szCs w:val="24"/>
          <w:lang w:val="es-CL"/>
        </w:rPr>
        <w:t xml:space="preserve"> de Hacienda y el </w:t>
      </w:r>
      <w:r w:rsidR="00AE3B75" w:rsidRPr="009C6A99">
        <w:rPr>
          <w:rFonts w:cs="Courier New"/>
          <w:szCs w:val="24"/>
          <w:lang w:val="es-CL"/>
        </w:rPr>
        <w:t>Minist</w:t>
      </w:r>
      <w:r w:rsidR="00AE3B75">
        <w:rPr>
          <w:rFonts w:cs="Courier New"/>
          <w:szCs w:val="24"/>
          <w:lang w:val="es-CL"/>
        </w:rPr>
        <w:t>ro</w:t>
      </w:r>
      <w:r w:rsidR="00AE3B75" w:rsidRPr="0076326C">
        <w:rPr>
          <w:rFonts w:cs="Courier New"/>
          <w:szCs w:val="24"/>
          <w:lang w:val="es-CL"/>
        </w:rPr>
        <w:t xml:space="preserve"> </w:t>
      </w:r>
      <w:r w:rsidR="00B84B2E">
        <w:rPr>
          <w:rFonts w:cs="Courier New"/>
          <w:szCs w:val="24"/>
          <w:lang w:val="es-CL"/>
        </w:rPr>
        <w:t xml:space="preserve">o Ministra </w:t>
      </w:r>
      <w:r w:rsidRPr="004E5BAE">
        <w:rPr>
          <w:rFonts w:cs="Courier New"/>
          <w:szCs w:val="24"/>
          <w:lang w:val="es-CL"/>
        </w:rPr>
        <w:t>del Interior y Seguridad Pública, establezca las normas necesarias para regular las siguientes materias:</w:t>
      </w:r>
    </w:p>
    <w:p w14:paraId="6A93A1B3" w14:textId="06F70390" w:rsidR="00325A68" w:rsidRPr="004E5BAE" w:rsidRDefault="00325A68" w:rsidP="00515FF9">
      <w:pPr>
        <w:spacing w:before="0" w:after="0" w:line="276" w:lineRule="auto"/>
        <w:ind w:left="2835" w:firstLine="1276"/>
        <w:rPr>
          <w:rFonts w:cs="Courier New"/>
          <w:szCs w:val="24"/>
          <w:lang w:val="es-CL"/>
        </w:rPr>
      </w:pPr>
    </w:p>
    <w:p w14:paraId="0A3B6004" w14:textId="54B003D3" w:rsidR="00325A68" w:rsidRPr="00325A68" w:rsidRDefault="00325A68" w:rsidP="00515FF9">
      <w:pPr>
        <w:tabs>
          <w:tab w:val="left" w:pos="4678"/>
        </w:tabs>
        <w:spacing w:before="0" w:after="0" w:line="276" w:lineRule="auto"/>
        <w:ind w:left="2835" w:firstLine="1276"/>
        <w:rPr>
          <w:rFonts w:cs="Courier New"/>
          <w:lang w:val="es-CL"/>
        </w:rPr>
      </w:pPr>
      <w:r w:rsidRPr="004E5BAE">
        <w:rPr>
          <w:rFonts w:cs="Courier New"/>
          <w:lang w:val="es-CL"/>
        </w:rPr>
        <w:t>1)</w:t>
      </w:r>
      <w:r>
        <w:tab/>
      </w:r>
      <w:r w:rsidRPr="004E5BAE">
        <w:rPr>
          <w:rFonts w:cs="Courier New"/>
          <w:lang w:val="es-CL"/>
        </w:rPr>
        <w:t>Disponer el traspaso del Programa Centros Regionales de Atención y Orientación a Víctimas de la Subsecretaría de Prevención del Delito del Ministerio del Interior y Seguridad Pública a la Subsecretaría de</w:t>
      </w:r>
      <w:r w:rsidRPr="504AB794">
        <w:rPr>
          <w:rFonts w:cs="Courier New"/>
          <w:lang w:val="es-CL"/>
        </w:rPr>
        <w:t xml:space="preserve"> Justicia del </w:t>
      </w:r>
      <w:r w:rsidR="009447F0" w:rsidRPr="504AB794">
        <w:rPr>
          <w:rFonts w:cs="Courier New"/>
          <w:lang w:val="es-CL"/>
        </w:rPr>
        <w:t xml:space="preserve">Ministerio </w:t>
      </w:r>
      <w:r w:rsidRPr="504AB794">
        <w:rPr>
          <w:rFonts w:cs="Courier New"/>
          <w:lang w:val="es-CL"/>
        </w:rPr>
        <w:t>de Justicia y Derechos Humano</w:t>
      </w:r>
      <w:r w:rsidR="00373141" w:rsidRPr="504AB794">
        <w:rPr>
          <w:rFonts w:cs="Courier New"/>
          <w:lang w:val="es-CL"/>
        </w:rPr>
        <w:t xml:space="preserve">s, y determinar </w:t>
      </w:r>
      <w:r w:rsidRPr="504AB794">
        <w:rPr>
          <w:rFonts w:cs="Courier New"/>
          <w:lang w:val="es-CL"/>
        </w:rPr>
        <w:t xml:space="preserve">la fecha </w:t>
      </w:r>
      <w:r w:rsidR="00AE3B75">
        <w:rPr>
          <w:rFonts w:cs="Courier New"/>
          <w:lang w:val="es-CL"/>
        </w:rPr>
        <w:t>de su traspaso</w:t>
      </w:r>
      <w:r w:rsidRPr="504AB794">
        <w:rPr>
          <w:rFonts w:cs="Courier New"/>
          <w:lang w:val="es-CL"/>
        </w:rPr>
        <w:t>.</w:t>
      </w:r>
    </w:p>
    <w:p w14:paraId="22DF28CF" w14:textId="02BDABE5" w:rsidR="00325A68" w:rsidRPr="004E5BAE" w:rsidRDefault="00325A68" w:rsidP="00694D9C">
      <w:pPr>
        <w:spacing w:before="0" w:after="0" w:line="276" w:lineRule="auto"/>
        <w:ind w:left="2835"/>
        <w:rPr>
          <w:rFonts w:cs="Courier New"/>
          <w:szCs w:val="24"/>
          <w:lang w:val="es-CL"/>
        </w:rPr>
      </w:pPr>
    </w:p>
    <w:p w14:paraId="662D5F3E" w14:textId="24F2A4DA" w:rsidR="00325A68" w:rsidRPr="00515FF9" w:rsidRDefault="001833F3" w:rsidP="00515FF9">
      <w:pPr>
        <w:tabs>
          <w:tab w:val="left" w:pos="4678"/>
        </w:tabs>
        <w:spacing w:before="0" w:after="0" w:line="276" w:lineRule="auto"/>
        <w:ind w:left="2835" w:firstLine="1276"/>
        <w:rPr>
          <w:rFonts w:cs="Courier New"/>
          <w:lang w:val="es-CL"/>
        </w:rPr>
      </w:pPr>
      <w:r>
        <w:rPr>
          <w:rFonts w:cs="Courier New"/>
          <w:szCs w:val="24"/>
          <w:lang w:val="es-CL"/>
        </w:rPr>
        <w:t>2</w:t>
      </w:r>
      <w:r w:rsidR="00325A68" w:rsidRPr="004E5BAE">
        <w:rPr>
          <w:rFonts w:cs="Courier New"/>
          <w:szCs w:val="24"/>
          <w:lang w:val="es-CL"/>
        </w:rPr>
        <w:t>)</w:t>
      </w:r>
      <w:r w:rsidR="00325A68" w:rsidRPr="004E5BAE">
        <w:rPr>
          <w:rFonts w:cs="Courier New"/>
          <w:szCs w:val="24"/>
          <w:lang w:val="es-CL"/>
        </w:rPr>
        <w:tab/>
        <w:t xml:space="preserve">Disponer, sin solución de continuidad, el traspaso del personal a contrata que se </w:t>
      </w:r>
      <w:r w:rsidR="00325A68" w:rsidRPr="00515FF9">
        <w:rPr>
          <w:rFonts w:cs="Courier New"/>
          <w:lang w:val="es-CL"/>
        </w:rPr>
        <w:t xml:space="preserve">determine al efecto desde la Subsecretaría de Prevención del Delito a la Subsecretaría de Justicia. </w:t>
      </w:r>
    </w:p>
    <w:p w14:paraId="75ABC9C0" w14:textId="7C561CB9" w:rsidR="00325A68" w:rsidRPr="00515FF9" w:rsidRDefault="00325A68" w:rsidP="00515FF9">
      <w:pPr>
        <w:tabs>
          <w:tab w:val="left" w:pos="4678"/>
        </w:tabs>
        <w:spacing w:before="0" w:after="0" w:line="276" w:lineRule="auto"/>
        <w:ind w:left="2835" w:firstLine="1276"/>
        <w:rPr>
          <w:rFonts w:cs="Courier New"/>
          <w:lang w:val="es-CL"/>
        </w:rPr>
      </w:pPr>
    </w:p>
    <w:p w14:paraId="17D9D507" w14:textId="1B125240" w:rsidR="002C6F92" w:rsidRPr="00515FF9" w:rsidRDefault="007A5BE6" w:rsidP="00515FF9">
      <w:pPr>
        <w:tabs>
          <w:tab w:val="left" w:pos="4678"/>
        </w:tabs>
        <w:spacing w:before="0" w:after="0" w:line="276" w:lineRule="auto"/>
        <w:ind w:left="2835" w:firstLine="1276"/>
        <w:rPr>
          <w:rFonts w:cs="Courier New"/>
          <w:lang w:val="es-CL"/>
        </w:rPr>
      </w:pPr>
      <w:r w:rsidRPr="00515FF9">
        <w:rPr>
          <w:rFonts w:cs="Courier New"/>
          <w:lang w:val="es-CL"/>
        </w:rPr>
        <w:t xml:space="preserve">3) </w:t>
      </w:r>
      <w:r w:rsidR="00325A68" w:rsidRPr="00515FF9">
        <w:rPr>
          <w:rFonts w:cs="Courier New"/>
          <w:lang w:val="es-CL"/>
        </w:rPr>
        <w:t xml:space="preserve">Determinar el número de funcionarios que se traspasarán por estamento desde la Subsecretaría de Prevención del Delito a la Subsecretaría de Justicia. En el respectivo decreto con fuerza de ley se podrá determinar la forma en que se realizará el traspaso y el número de funcionarios que serán traspasados por estamento y se podrá establecer, además, el o los plazos en que se llevará a cabo este proceso. La individualización del personal traspasado se realizará a través de decretos expedidos bajo la fórmula "Por orden del Presidente de la República", por intermedio del Ministerio de Justicia y Derechos Humanos, </w:t>
      </w:r>
      <w:r w:rsidR="00CB0DE4" w:rsidRPr="00515FF9">
        <w:rPr>
          <w:rFonts w:cs="Courier New"/>
          <w:lang w:val="es-CL"/>
        </w:rPr>
        <w:t>los que</w:t>
      </w:r>
      <w:r w:rsidR="00325A68" w:rsidRPr="00515FF9">
        <w:rPr>
          <w:rFonts w:cs="Courier New"/>
          <w:lang w:val="es-CL"/>
        </w:rPr>
        <w:t xml:space="preserve"> señalará</w:t>
      </w:r>
      <w:r w:rsidR="00CB0DE4" w:rsidRPr="00515FF9">
        <w:rPr>
          <w:rFonts w:cs="Courier New"/>
          <w:lang w:val="es-CL"/>
        </w:rPr>
        <w:t>n</w:t>
      </w:r>
      <w:r w:rsidR="00325A68" w:rsidRPr="00515FF9">
        <w:rPr>
          <w:rFonts w:cs="Courier New"/>
          <w:lang w:val="es-CL"/>
        </w:rPr>
        <w:t xml:space="preserve"> la época en que se hará efectivo el traspaso</w:t>
      </w:r>
      <w:r w:rsidR="00F930C4" w:rsidRPr="00515FF9">
        <w:rPr>
          <w:rFonts w:cs="Courier New"/>
          <w:lang w:val="es-CL"/>
        </w:rPr>
        <w:t>,</w:t>
      </w:r>
      <w:r w:rsidR="00325A68" w:rsidRPr="00515FF9">
        <w:rPr>
          <w:rFonts w:cs="Courier New"/>
          <w:lang w:val="es-CL"/>
        </w:rPr>
        <w:t xml:space="preserve"> de acuerdo </w:t>
      </w:r>
      <w:r w:rsidR="00F930C4" w:rsidRPr="00515FF9">
        <w:rPr>
          <w:rFonts w:cs="Courier New"/>
          <w:lang w:val="es-CL"/>
        </w:rPr>
        <w:t>con</w:t>
      </w:r>
      <w:r w:rsidR="00325A68" w:rsidRPr="00515FF9">
        <w:rPr>
          <w:rFonts w:cs="Courier New"/>
          <w:lang w:val="es-CL"/>
        </w:rPr>
        <w:t xml:space="preserve"> lo indicado anteriormente. Dichos traspasos aumentarán, de acuerdo con el número de funcionarios que se traspase, la dotación máxima de personal de la Subsecretaría de Justicia.  </w:t>
      </w:r>
      <w:r w:rsidR="002C6F92" w:rsidRPr="00515FF9">
        <w:rPr>
          <w:rFonts w:cs="Courier New"/>
          <w:lang w:val="es-CL"/>
        </w:rPr>
        <w:t xml:space="preserve">Asimismo, la dotación máxima de personal de la Subsecretaría de Prevención del Delito se disminuirá en el número de funcionarios traspasados. </w:t>
      </w:r>
      <w:r w:rsidR="0000579F" w:rsidRPr="00515FF9">
        <w:rPr>
          <w:rFonts w:cs="Courier New"/>
          <w:lang w:val="es-CL"/>
        </w:rPr>
        <w:t>Junto</w:t>
      </w:r>
      <w:r w:rsidR="002C6F92" w:rsidRPr="00515FF9">
        <w:rPr>
          <w:rFonts w:cs="Courier New"/>
          <w:lang w:val="es-CL"/>
        </w:rPr>
        <w:t xml:space="preserve"> con el traspaso de personal</w:t>
      </w:r>
      <w:r w:rsidR="0000579F" w:rsidRPr="00515FF9">
        <w:rPr>
          <w:rFonts w:cs="Courier New"/>
          <w:lang w:val="es-CL"/>
        </w:rPr>
        <w:t>,</w:t>
      </w:r>
      <w:r w:rsidR="002C6F92" w:rsidRPr="00515FF9">
        <w:rPr>
          <w:rFonts w:cs="Courier New"/>
          <w:lang w:val="es-CL"/>
        </w:rPr>
        <w:t xml:space="preserve"> se transferirán los recursos presupuestarios que se liberen por este hecho.</w:t>
      </w:r>
    </w:p>
    <w:p w14:paraId="74363881" w14:textId="77777777" w:rsidR="001C4963" w:rsidRPr="00515FF9" w:rsidRDefault="001C4963" w:rsidP="00515FF9">
      <w:pPr>
        <w:tabs>
          <w:tab w:val="left" w:pos="4678"/>
        </w:tabs>
        <w:spacing w:before="0" w:after="0" w:line="276" w:lineRule="auto"/>
        <w:ind w:left="2835" w:firstLine="1276"/>
        <w:rPr>
          <w:rFonts w:cs="Courier New"/>
          <w:lang w:val="es-CL"/>
        </w:rPr>
      </w:pPr>
    </w:p>
    <w:p w14:paraId="0D0A7871" w14:textId="16181EB2" w:rsidR="00325A68" w:rsidRPr="00F77401" w:rsidRDefault="001833F3" w:rsidP="00515FF9">
      <w:pPr>
        <w:tabs>
          <w:tab w:val="left" w:pos="4678"/>
        </w:tabs>
        <w:spacing w:before="0" w:after="0" w:line="276" w:lineRule="auto"/>
        <w:ind w:left="2835" w:firstLine="1276"/>
        <w:rPr>
          <w:rFonts w:cs="Courier New"/>
          <w:lang w:val="es-CL"/>
        </w:rPr>
      </w:pPr>
      <w:r w:rsidRPr="504AB794">
        <w:rPr>
          <w:rFonts w:cs="Courier New"/>
          <w:lang w:val="es-CL"/>
        </w:rPr>
        <w:t>4</w:t>
      </w:r>
      <w:r w:rsidR="00325A68" w:rsidRPr="00F77401">
        <w:rPr>
          <w:rFonts w:cs="Courier New"/>
          <w:lang w:val="es-CL"/>
        </w:rPr>
        <w:t>)</w:t>
      </w:r>
      <w:r w:rsidR="00325A68" w:rsidRPr="00515FF9">
        <w:rPr>
          <w:rFonts w:cs="Courier New"/>
          <w:lang w:val="es-CL"/>
        </w:rPr>
        <w:tab/>
      </w:r>
      <w:r w:rsidR="00325A68" w:rsidRPr="00F77401">
        <w:rPr>
          <w:rFonts w:cs="Courier New"/>
          <w:lang w:val="es-CL"/>
        </w:rPr>
        <w:t>Traspasar, en lo que corresponda, los bienes que se determinen desde la Subsecretaría de Prevención del Delito a la Subsecretaría de Justicia.</w:t>
      </w:r>
    </w:p>
    <w:p w14:paraId="65BB2E76" w14:textId="365E5F51" w:rsidR="00325A68" w:rsidRPr="00F77401" w:rsidRDefault="00325A68" w:rsidP="00694D9C">
      <w:pPr>
        <w:spacing w:before="0" w:after="0" w:line="276" w:lineRule="auto"/>
        <w:ind w:left="2835"/>
        <w:rPr>
          <w:rFonts w:cs="Courier New"/>
          <w:szCs w:val="24"/>
          <w:lang w:val="es-CL"/>
        </w:rPr>
      </w:pPr>
    </w:p>
    <w:p w14:paraId="13625C55" w14:textId="6C7B68D8" w:rsidR="00325A68" w:rsidRDefault="00325A68" w:rsidP="00515FF9">
      <w:pPr>
        <w:spacing w:before="0" w:after="0" w:line="276" w:lineRule="auto"/>
        <w:ind w:left="2835" w:firstLine="1276"/>
      </w:pPr>
      <w:r w:rsidRPr="00F77401">
        <w:rPr>
          <w:rFonts w:cs="Courier New"/>
          <w:szCs w:val="24"/>
          <w:lang w:val="es-CL"/>
        </w:rPr>
        <w:t>La Subsecretaría de Justicia será la continuadora legal de todos los derechos y obligaciones que correspondían a la Subsecretaría de Prevención del Delitos en virtud de las acciones ejecutadas en el contexto del programa Centros Regionales de Atención y Orientación a Víctimas</w:t>
      </w:r>
      <w:r w:rsidR="000F7B26">
        <w:rPr>
          <w:rFonts w:cs="Courier New"/>
          <w:szCs w:val="24"/>
          <w:lang w:val="es-CL"/>
        </w:rPr>
        <w:t>.</w:t>
      </w:r>
      <w:r w:rsidR="000F7B26" w:rsidRPr="000F7B26">
        <w:rPr>
          <w:rFonts w:cs="Courier New"/>
          <w:szCs w:val="24"/>
          <w:lang w:val="es-CL"/>
        </w:rPr>
        <w:t xml:space="preserve"> </w:t>
      </w:r>
    </w:p>
    <w:p w14:paraId="0723BEAA" w14:textId="77777777" w:rsidR="00793A66" w:rsidRPr="00F77401" w:rsidRDefault="00793A66" w:rsidP="00515FF9">
      <w:pPr>
        <w:spacing w:before="0" w:after="0" w:line="276" w:lineRule="auto"/>
        <w:ind w:left="2835" w:firstLine="1276"/>
        <w:rPr>
          <w:rFonts w:cs="Courier New"/>
          <w:szCs w:val="24"/>
          <w:lang w:val="es-CL"/>
        </w:rPr>
      </w:pPr>
    </w:p>
    <w:p w14:paraId="1F059782" w14:textId="19C8252F" w:rsidR="00604794" w:rsidRPr="00284F8B" w:rsidRDefault="00325A68" w:rsidP="00515FF9">
      <w:pPr>
        <w:spacing w:before="0" w:after="0" w:line="276" w:lineRule="auto"/>
        <w:ind w:left="2835" w:firstLine="1276"/>
        <w:rPr>
          <w:rFonts w:cs="Courier New"/>
          <w:szCs w:val="24"/>
          <w:lang w:val="es-CL"/>
        </w:rPr>
      </w:pPr>
      <w:r w:rsidRPr="00325A68">
        <w:rPr>
          <w:rFonts w:cs="Courier New"/>
          <w:b/>
          <w:bCs/>
          <w:szCs w:val="24"/>
          <w:lang w:val="es-CL"/>
        </w:rPr>
        <w:t xml:space="preserve">Artículo </w:t>
      </w:r>
      <w:r w:rsidR="008B5253">
        <w:rPr>
          <w:rFonts w:cs="Courier New"/>
          <w:b/>
          <w:bCs/>
          <w:szCs w:val="24"/>
          <w:lang w:val="es-CL"/>
        </w:rPr>
        <w:t>cuarto</w:t>
      </w:r>
      <w:r w:rsidRPr="00325A68">
        <w:rPr>
          <w:rFonts w:cs="Courier New"/>
          <w:b/>
          <w:bCs/>
          <w:szCs w:val="24"/>
          <w:lang w:val="es-CL"/>
        </w:rPr>
        <w:t xml:space="preserve">.- </w:t>
      </w:r>
      <w:r w:rsidR="002C7278" w:rsidRPr="00284F8B">
        <w:rPr>
          <w:rFonts w:cs="Courier New"/>
          <w:szCs w:val="24"/>
          <w:lang w:val="es-CL"/>
        </w:rPr>
        <w:t xml:space="preserve">A contar de la publicación de la presente ley, el Presidente o Presidenta de la República, sin sujetarse a lo dispuesto en el Título VI de la ley N°19.882, podrá nombrar al primer Director o Directora Nacional del Servicio Nacional de Acceso a la Justicia y Defensoría de Víctimas, quien asumirá de inmediato y ejercerá el cargo en tanto se </w:t>
      </w:r>
      <w:r w:rsidR="00604794" w:rsidRPr="00284F8B">
        <w:rPr>
          <w:rFonts w:cs="Courier New"/>
          <w:szCs w:val="24"/>
          <w:lang w:val="es-CL"/>
        </w:rPr>
        <w:t>efectú</w:t>
      </w:r>
      <w:r w:rsidR="00604794">
        <w:rPr>
          <w:rFonts w:cs="Courier New"/>
          <w:szCs w:val="24"/>
          <w:lang w:val="es-CL"/>
        </w:rPr>
        <w:t>e</w:t>
      </w:r>
      <w:r w:rsidR="00604794" w:rsidRPr="00284F8B">
        <w:rPr>
          <w:rFonts w:cs="Courier New"/>
          <w:szCs w:val="24"/>
          <w:lang w:val="es-CL"/>
        </w:rPr>
        <w:t xml:space="preserve"> </w:t>
      </w:r>
      <w:r w:rsidR="002C7278" w:rsidRPr="00284F8B">
        <w:rPr>
          <w:rFonts w:cs="Courier New"/>
          <w:szCs w:val="24"/>
          <w:lang w:val="es-CL"/>
        </w:rPr>
        <w:t xml:space="preserve">el proceso de selección pertinente que establece la ley N° 19.882, para los cargos del Sistema de Alta Dirección Pública. </w:t>
      </w:r>
    </w:p>
    <w:p w14:paraId="54F28DEE" w14:textId="77777777" w:rsidR="002C7278" w:rsidRPr="00284F8B" w:rsidRDefault="002C7278" w:rsidP="00515FF9">
      <w:pPr>
        <w:spacing w:before="0" w:after="0" w:line="276" w:lineRule="auto"/>
        <w:ind w:left="2835" w:firstLine="1276"/>
        <w:rPr>
          <w:rFonts w:cs="Courier New"/>
          <w:szCs w:val="24"/>
          <w:lang w:val="es-CL"/>
        </w:rPr>
      </w:pPr>
    </w:p>
    <w:p w14:paraId="783BD905" w14:textId="3A4C8A2B" w:rsidR="002C7278" w:rsidRPr="00284F8B" w:rsidRDefault="002C7278" w:rsidP="00515FF9">
      <w:pPr>
        <w:spacing w:before="0" w:after="0" w:line="276" w:lineRule="auto"/>
        <w:ind w:left="2835" w:firstLine="1276"/>
        <w:rPr>
          <w:rFonts w:cs="Courier New"/>
          <w:szCs w:val="24"/>
          <w:lang w:val="es-CL"/>
        </w:rPr>
      </w:pPr>
      <w:r w:rsidRPr="00284F8B">
        <w:rPr>
          <w:rFonts w:cs="Courier New"/>
          <w:szCs w:val="24"/>
          <w:lang w:val="es-CL"/>
        </w:rPr>
        <w:t>El primer Director o Directora</w:t>
      </w:r>
      <w:r w:rsidRPr="00560423">
        <w:rPr>
          <w:rFonts w:cs="Courier New"/>
          <w:szCs w:val="24"/>
          <w:lang w:val="es-CL"/>
        </w:rPr>
        <w:t xml:space="preserve"> </w:t>
      </w:r>
      <w:r w:rsidRPr="00284F8B">
        <w:rPr>
          <w:rFonts w:cs="Courier New"/>
          <w:szCs w:val="24"/>
          <w:lang w:val="es-CL"/>
        </w:rPr>
        <w:t xml:space="preserve">del Servicio Nacional de Acceso a la Justicia y Defensoría de Víctimas, podrá postular al correspondiente proceso de selección que se convoque. En este caso, no podrá considerarse como circunstancia de mérito el desempeño del cargo que sirve en virtud del presente artículo. </w:t>
      </w:r>
    </w:p>
    <w:p w14:paraId="2B0194CC" w14:textId="77777777" w:rsidR="002C7278" w:rsidRPr="00284F8B" w:rsidRDefault="002C7278" w:rsidP="00515FF9">
      <w:pPr>
        <w:spacing w:before="0" w:after="0" w:line="276" w:lineRule="auto"/>
        <w:ind w:left="2835" w:firstLine="1276"/>
        <w:rPr>
          <w:rFonts w:cs="Courier New"/>
          <w:szCs w:val="24"/>
          <w:lang w:val="es-CL"/>
        </w:rPr>
      </w:pPr>
    </w:p>
    <w:p w14:paraId="76B612E0" w14:textId="7DEC540B" w:rsidR="002C7278" w:rsidRPr="0076326C" w:rsidRDefault="002C7278" w:rsidP="00515FF9">
      <w:pPr>
        <w:spacing w:before="0" w:after="0" w:line="276" w:lineRule="auto"/>
        <w:ind w:left="2835" w:firstLine="1276"/>
        <w:rPr>
          <w:rFonts w:cs="Courier New"/>
          <w:szCs w:val="24"/>
          <w:lang w:val="es-CL"/>
        </w:rPr>
      </w:pPr>
      <w:r w:rsidRPr="00284F8B">
        <w:rPr>
          <w:rFonts w:cs="Courier New"/>
          <w:szCs w:val="24"/>
          <w:lang w:val="es-CL"/>
        </w:rPr>
        <w:t xml:space="preserve">En el acto de nombramiento, el Presidente o Presidenta de la República fijará la remuneración, incluida la asignación de alta dirección pública, que le corresponderá al funcionario que se nombre de conformidad </w:t>
      </w:r>
      <w:r w:rsidR="00845446">
        <w:rPr>
          <w:rFonts w:cs="Courier New"/>
          <w:szCs w:val="24"/>
          <w:lang w:val="es-CL"/>
        </w:rPr>
        <w:t>con</w:t>
      </w:r>
      <w:r w:rsidRPr="0076326C">
        <w:rPr>
          <w:rFonts w:cs="Courier New"/>
          <w:szCs w:val="24"/>
          <w:lang w:val="es-CL"/>
        </w:rPr>
        <w:t xml:space="preserve"> este artículo. </w:t>
      </w:r>
    </w:p>
    <w:p w14:paraId="41FF0121" w14:textId="77777777" w:rsidR="002C7278" w:rsidRPr="0076326C" w:rsidRDefault="002C7278" w:rsidP="00515FF9">
      <w:pPr>
        <w:spacing w:before="0" w:after="0" w:line="276" w:lineRule="auto"/>
        <w:ind w:left="2835" w:firstLine="1276"/>
        <w:rPr>
          <w:rFonts w:cs="Courier New"/>
          <w:szCs w:val="24"/>
          <w:lang w:val="es-CL"/>
        </w:rPr>
      </w:pPr>
    </w:p>
    <w:p w14:paraId="25754B6A" w14:textId="7CB4BC00" w:rsidR="0059753D" w:rsidRPr="0059753D" w:rsidRDefault="002C7278" w:rsidP="00515FF9">
      <w:pPr>
        <w:spacing w:before="0" w:after="0" w:line="276" w:lineRule="auto"/>
        <w:ind w:left="2835" w:firstLine="1276"/>
        <w:rPr>
          <w:rFonts w:cs="Courier New"/>
          <w:szCs w:val="24"/>
          <w:lang w:val="es-CL"/>
        </w:rPr>
      </w:pPr>
      <w:r w:rsidRPr="0076326C">
        <w:rPr>
          <w:rFonts w:cs="Courier New"/>
          <w:szCs w:val="24"/>
          <w:lang w:val="es-CL"/>
        </w:rPr>
        <w:t xml:space="preserve">Mientras </w:t>
      </w:r>
      <w:r w:rsidR="00C97192">
        <w:rPr>
          <w:rFonts w:cs="Courier New"/>
          <w:szCs w:val="24"/>
          <w:lang w:val="es-CL"/>
        </w:rPr>
        <w:t xml:space="preserve">el Servicio </w:t>
      </w:r>
      <w:r w:rsidRPr="008103AC">
        <w:rPr>
          <w:rFonts w:cs="Courier New"/>
          <w:szCs w:val="24"/>
          <w:lang w:val="es-CL"/>
        </w:rPr>
        <w:t>no entre en funcionamiento</w:t>
      </w:r>
      <w:r w:rsidRPr="00500F48">
        <w:rPr>
          <w:rFonts w:cs="Courier New"/>
          <w:szCs w:val="24"/>
          <w:lang w:val="es-CL"/>
        </w:rPr>
        <w:t xml:space="preserve">, la </w:t>
      </w:r>
      <w:r w:rsidR="0059753D" w:rsidRPr="0059753D">
        <w:rPr>
          <w:rFonts w:cs="Courier New"/>
          <w:szCs w:val="24"/>
          <w:lang w:val="es-CL"/>
        </w:rPr>
        <w:t xml:space="preserve">remuneración del Director o Directora Nacional se financiará con cargo a la partida presupuestaria del Ministerio de Justicia y Derechos Humanos.  </w:t>
      </w:r>
    </w:p>
    <w:p w14:paraId="6EDB1C3D" w14:textId="1FDAF3C8" w:rsidR="002C7278" w:rsidRPr="0076326C" w:rsidRDefault="002C7278" w:rsidP="00515FF9">
      <w:pPr>
        <w:spacing w:before="0" w:after="0" w:line="276" w:lineRule="auto"/>
        <w:ind w:left="2835" w:firstLine="1276"/>
        <w:rPr>
          <w:rFonts w:cs="Courier New"/>
          <w:szCs w:val="24"/>
          <w:lang w:val="es-CL"/>
        </w:rPr>
      </w:pPr>
    </w:p>
    <w:p w14:paraId="21147B38" w14:textId="037DD366" w:rsidR="00C97192" w:rsidRDefault="002C7278" w:rsidP="00515FF9">
      <w:pPr>
        <w:spacing w:before="0" w:after="0" w:line="276" w:lineRule="auto"/>
        <w:ind w:left="2835" w:firstLine="1276"/>
      </w:pPr>
      <w:r w:rsidRPr="0076326C">
        <w:rPr>
          <w:rFonts w:cs="Courier New"/>
          <w:szCs w:val="24"/>
          <w:lang w:val="es-CL"/>
        </w:rPr>
        <w:t xml:space="preserve">Al Director o Directora </w:t>
      </w:r>
      <w:r w:rsidR="00AC7451">
        <w:rPr>
          <w:rFonts w:cs="Courier New"/>
          <w:szCs w:val="24"/>
          <w:lang w:val="es-CL"/>
        </w:rPr>
        <w:t xml:space="preserve">Nacional </w:t>
      </w:r>
      <w:r w:rsidRPr="0076326C">
        <w:rPr>
          <w:rFonts w:cs="Courier New"/>
          <w:szCs w:val="24"/>
          <w:lang w:val="es-CL"/>
        </w:rPr>
        <w:t>corresponderá especialmente realizar todas las gestiones necesarias para la entrada en funcionamiento del Servicio Nacional de Acceso a la Justicia y Defensoría de Víctimas, tales como</w:t>
      </w:r>
      <w:r>
        <w:rPr>
          <w:rFonts w:cs="Courier New"/>
          <w:szCs w:val="24"/>
          <w:lang w:val="es-CL"/>
        </w:rPr>
        <w:t xml:space="preserve"> </w:t>
      </w:r>
      <w:r w:rsidR="00AC7451">
        <w:rPr>
          <w:rFonts w:cs="Courier New"/>
          <w:szCs w:val="24"/>
          <w:lang w:val="es-CL"/>
        </w:rPr>
        <w:t>la</w:t>
      </w:r>
      <w:r w:rsidRPr="0076326C">
        <w:rPr>
          <w:rFonts w:cs="Courier New"/>
          <w:szCs w:val="24"/>
          <w:lang w:val="es-CL"/>
        </w:rPr>
        <w:t xml:space="preserve"> obtención del rol único tributario de la institución,</w:t>
      </w:r>
      <w:r>
        <w:rPr>
          <w:rFonts w:cs="Courier New"/>
          <w:szCs w:val="24"/>
          <w:lang w:val="es-CL"/>
        </w:rPr>
        <w:t xml:space="preserve"> </w:t>
      </w:r>
      <w:r w:rsidR="00AC7451">
        <w:rPr>
          <w:rFonts w:cs="Courier New"/>
          <w:szCs w:val="24"/>
          <w:lang w:val="es-CL"/>
        </w:rPr>
        <w:t>la</w:t>
      </w:r>
      <w:r w:rsidRPr="0076326C">
        <w:rPr>
          <w:rFonts w:cs="Courier New"/>
          <w:szCs w:val="24"/>
          <w:lang w:val="es-CL"/>
        </w:rPr>
        <w:t xml:space="preserve"> apertura de cuentas bancarias, </w:t>
      </w:r>
      <w:r w:rsidR="00AC7451">
        <w:rPr>
          <w:rFonts w:cs="Courier New"/>
          <w:szCs w:val="24"/>
          <w:lang w:val="es-CL"/>
        </w:rPr>
        <w:t xml:space="preserve">la </w:t>
      </w:r>
      <w:r w:rsidRPr="0076326C">
        <w:rPr>
          <w:rFonts w:cs="Courier New"/>
          <w:szCs w:val="24"/>
          <w:lang w:val="es-CL"/>
        </w:rPr>
        <w:t>habilitación de cuentas corrientes</w:t>
      </w:r>
      <w:r w:rsidR="00EC5EBF">
        <w:rPr>
          <w:rFonts w:cs="Courier New"/>
          <w:szCs w:val="24"/>
          <w:lang w:val="es-CL"/>
        </w:rPr>
        <w:t>,</w:t>
      </w:r>
      <w:r w:rsidRPr="0076326C">
        <w:rPr>
          <w:rFonts w:cs="Courier New"/>
          <w:szCs w:val="24"/>
          <w:lang w:val="es-CL"/>
        </w:rPr>
        <w:t xml:space="preserve"> </w:t>
      </w:r>
      <w:r w:rsidR="00EC5EBF">
        <w:rPr>
          <w:rFonts w:cs="Courier New"/>
          <w:szCs w:val="24"/>
          <w:lang w:val="es-CL"/>
        </w:rPr>
        <w:t>la</w:t>
      </w:r>
      <w:r w:rsidRPr="0076326C">
        <w:rPr>
          <w:rFonts w:cs="Courier New"/>
          <w:szCs w:val="24"/>
          <w:lang w:val="es-CL"/>
        </w:rPr>
        <w:t xml:space="preserve"> inscripción en el mercado público y el llamado a concurso y provisión de los cargos directivos que correspondan, los cuales asumirán </w:t>
      </w:r>
      <w:r w:rsidRPr="009E05AD">
        <w:rPr>
          <w:rFonts w:cs="Courier New"/>
          <w:szCs w:val="24"/>
          <w:lang w:val="es-CL"/>
        </w:rPr>
        <w:t>sus funciones a contar de la fecha de</w:t>
      </w:r>
      <w:r w:rsidR="005F7536">
        <w:rPr>
          <w:rFonts w:cs="Courier New"/>
          <w:szCs w:val="24"/>
          <w:lang w:val="es-CL"/>
        </w:rPr>
        <w:t xml:space="preserve"> entrada</w:t>
      </w:r>
      <w:r w:rsidRPr="009E05AD">
        <w:rPr>
          <w:rFonts w:cs="Courier New"/>
          <w:szCs w:val="24"/>
          <w:lang w:val="es-CL"/>
        </w:rPr>
        <w:t xml:space="preserve"> en funcionamiento del Servicio, según corresponda.</w:t>
      </w:r>
    </w:p>
    <w:p w14:paraId="12BB47F0" w14:textId="77777777" w:rsidR="00A35A42" w:rsidRDefault="00A35A42" w:rsidP="00A35A42">
      <w:pPr>
        <w:spacing w:before="0" w:after="0" w:line="276" w:lineRule="auto"/>
        <w:ind w:left="2835"/>
        <w:rPr>
          <w:rFonts w:cs="Courier New"/>
          <w:b/>
          <w:bCs/>
          <w:szCs w:val="24"/>
          <w:lang w:val="es-CL"/>
        </w:rPr>
      </w:pPr>
    </w:p>
    <w:p w14:paraId="1F121404" w14:textId="21CB73E6" w:rsidR="00EF55F6" w:rsidRDefault="00A35A42" w:rsidP="00515FF9">
      <w:pPr>
        <w:tabs>
          <w:tab w:val="left" w:pos="4678"/>
        </w:tabs>
        <w:spacing w:before="0" w:after="0" w:line="276" w:lineRule="auto"/>
        <w:ind w:left="2835" w:firstLine="1276"/>
        <w:rPr>
          <w:rFonts w:cs="Courier New"/>
          <w:szCs w:val="24"/>
          <w:lang w:val="es-CL"/>
        </w:rPr>
      </w:pPr>
      <w:r w:rsidRPr="00A35A42">
        <w:rPr>
          <w:rFonts w:cs="Courier New"/>
          <w:b/>
          <w:bCs/>
          <w:szCs w:val="24"/>
          <w:lang w:val="es-CL"/>
        </w:rPr>
        <w:t xml:space="preserve">Artículo </w:t>
      </w:r>
      <w:r w:rsidR="00EC5EBF">
        <w:rPr>
          <w:rFonts w:cs="Courier New"/>
          <w:b/>
          <w:bCs/>
          <w:szCs w:val="24"/>
          <w:lang w:val="es-CL"/>
        </w:rPr>
        <w:t>quinto</w:t>
      </w:r>
      <w:r w:rsidRPr="00A35A42">
        <w:rPr>
          <w:rFonts w:cs="Courier New"/>
          <w:szCs w:val="24"/>
          <w:lang w:val="es-CL"/>
        </w:rPr>
        <w:t xml:space="preserve">.- El Director o Directora del Servicio, en el plazo de </w:t>
      </w:r>
      <w:r w:rsidR="006E7863">
        <w:rPr>
          <w:rFonts w:cs="Courier New"/>
          <w:szCs w:val="24"/>
          <w:lang w:val="es-CL"/>
        </w:rPr>
        <w:t>nueve</w:t>
      </w:r>
      <w:r w:rsidR="006E7863" w:rsidRPr="00A35A42">
        <w:rPr>
          <w:rFonts w:cs="Courier New"/>
          <w:szCs w:val="24"/>
          <w:lang w:val="es-CL"/>
        </w:rPr>
        <w:t xml:space="preserve"> </w:t>
      </w:r>
      <w:r w:rsidRPr="00A35A42">
        <w:rPr>
          <w:rFonts w:cs="Courier New"/>
          <w:szCs w:val="24"/>
          <w:lang w:val="es-CL"/>
        </w:rPr>
        <w:t>meses contados desde su nombramiento, deberá determinar la organización interna del Servicio, de conformidad con lo dispuesto en el literal e) del artículo 6°</w:t>
      </w:r>
      <w:r w:rsidR="00EC5EBF">
        <w:rPr>
          <w:rFonts w:cs="Courier New"/>
          <w:szCs w:val="24"/>
          <w:lang w:val="es-CL"/>
        </w:rPr>
        <w:t>,</w:t>
      </w:r>
      <w:r w:rsidR="00EF55F6">
        <w:rPr>
          <w:rFonts w:cs="Courier New"/>
          <w:szCs w:val="24"/>
          <w:lang w:val="es-CL"/>
        </w:rPr>
        <w:t xml:space="preserve"> </w:t>
      </w:r>
      <w:r w:rsidR="00EF55F6" w:rsidRPr="00EF55F6">
        <w:rPr>
          <w:rFonts w:cs="Courier New"/>
          <w:szCs w:val="24"/>
          <w:lang w:val="es-CL"/>
        </w:rPr>
        <w:t>y dictar el reglamento interno de orden, higiene y seguridad del Servicio.</w:t>
      </w:r>
    </w:p>
    <w:p w14:paraId="396B9161" w14:textId="77777777" w:rsidR="00337465" w:rsidRDefault="00337465" w:rsidP="00515FF9">
      <w:pPr>
        <w:tabs>
          <w:tab w:val="left" w:pos="4678"/>
        </w:tabs>
        <w:spacing w:before="0" w:after="0" w:line="276" w:lineRule="auto"/>
        <w:ind w:left="2835" w:firstLine="1276"/>
        <w:rPr>
          <w:rFonts w:cs="Courier New"/>
          <w:szCs w:val="24"/>
          <w:lang w:val="es-CL"/>
        </w:rPr>
      </w:pPr>
    </w:p>
    <w:p w14:paraId="1809DB39" w14:textId="6C6674C7" w:rsidR="009F1D03" w:rsidRDefault="00337465" w:rsidP="00515FF9">
      <w:pPr>
        <w:tabs>
          <w:tab w:val="left" w:pos="4678"/>
        </w:tabs>
        <w:spacing w:before="0" w:after="0" w:line="276" w:lineRule="auto"/>
        <w:ind w:left="2835" w:firstLine="1276"/>
        <w:rPr>
          <w:rFonts w:cs="Courier New"/>
          <w:szCs w:val="24"/>
          <w:lang w:val="es-CL"/>
        </w:rPr>
      </w:pPr>
      <w:r w:rsidRPr="004C7925">
        <w:rPr>
          <w:rFonts w:cs="Courier New"/>
          <w:b/>
          <w:bCs/>
          <w:szCs w:val="24"/>
          <w:lang w:val="es-CL"/>
        </w:rPr>
        <w:t xml:space="preserve">Artículo </w:t>
      </w:r>
      <w:r w:rsidR="0085107C">
        <w:rPr>
          <w:rFonts w:cs="Courier New"/>
          <w:b/>
          <w:bCs/>
          <w:szCs w:val="24"/>
          <w:lang w:val="es-CL"/>
        </w:rPr>
        <w:t>sexto</w:t>
      </w:r>
      <w:r w:rsidR="00F627CE" w:rsidRPr="00F627CE">
        <w:rPr>
          <w:rFonts w:cs="Courier New"/>
          <w:b/>
          <w:bCs/>
          <w:szCs w:val="24"/>
          <w:lang w:val="es-CL"/>
        </w:rPr>
        <w:t>.-</w:t>
      </w:r>
      <w:r w:rsidR="00F627CE">
        <w:rPr>
          <w:rFonts w:cs="Courier New"/>
          <w:b/>
          <w:bCs/>
          <w:szCs w:val="24"/>
          <w:lang w:val="es-CL"/>
        </w:rPr>
        <w:t xml:space="preserve"> </w:t>
      </w:r>
      <w:r w:rsidR="00030531" w:rsidRPr="00030531">
        <w:rPr>
          <w:rFonts w:cs="Courier New"/>
          <w:szCs w:val="24"/>
          <w:lang w:val="es-CL"/>
        </w:rPr>
        <w:t>Las Direcciones Regionales del Servicio deberán constituirse con</w:t>
      </w:r>
      <w:r w:rsidR="007B3F0D">
        <w:rPr>
          <w:rFonts w:cs="Courier New"/>
          <w:szCs w:val="24"/>
          <w:lang w:val="es-CL"/>
        </w:rPr>
        <w:t xml:space="preserve"> a lo menos</w:t>
      </w:r>
      <w:r w:rsidR="00030531" w:rsidRPr="00030531">
        <w:rPr>
          <w:rFonts w:cs="Courier New"/>
          <w:szCs w:val="24"/>
          <w:lang w:val="es-CL"/>
        </w:rPr>
        <w:t xml:space="preserve"> </w:t>
      </w:r>
      <w:r w:rsidR="00815EB6">
        <w:rPr>
          <w:rFonts w:cs="Courier New"/>
          <w:szCs w:val="24"/>
          <w:lang w:val="es-CL"/>
        </w:rPr>
        <w:t>seis</w:t>
      </w:r>
      <w:r w:rsidR="00030531" w:rsidRPr="00030531">
        <w:rPr>
          <w:rFonts w:cs="Courier New"/>
          <w:szCs w:val="24"/>
          <w:lang w:val="es-CL"/>
        </w:rPr>
        <w:t xml:space="preserve"> meses de antelación a la fecha </w:t>
      </w:r>
      <w:r w:rsidR="0057580F">
        <w:rPr>
          <w:rFonts w:cs="Courier New"/>
          <w:szCs w:val="24"/>
          <w:lang w:val="es-CL"/>
        </w:rPr>
        <w:t>de su entrada en operaciones</w:t>
      </w:r>
      <w:r w:rsidR="00030531" w:rsidRPr="00030531">
        <w:rPr>
          <w:rFonts w:cs="Courier New"/>
          <w:szCs w:val="24"/>
          <w:lang w:val="es-CL"/>
        </w:rPr>
        <w:t>.</w:t>
      </w:r>
    </w:p>
    <w:p w14:paraId="2758581C" w14:textId="77777777" w:rsidR="00617E2E" w:rsidRDefault="00617E2E" w:rsidP="00515FF9">
      <w:pPr>
        <w:tabs>
          <w:tab w:val="left" w:pos="4678"/>
        </w:tabs>
        <w:spacing w:before="0" w:after="0" w:line="276" w:lineRule="auto"/>
        <w:ind w:left="2835" w:firstLine="1276"/>
        <w:rPr>
          <w:rFonts w:cs="Courier New"/>
          <w:szCs w:val="24"/>
          <w:lang w:val="es-CL"/>
        </w:rPr>
      </w:pPr>
    </w:p>
    <w:p w14:paraId="3E311A8E" w14:textId="2468A7EF" w:rsidR="00617E2E" w:rsidRDefault="00312194" w:rsidP="00515FF9">
      <w:pPr>
        <w:tabs>
          <w:tab w:val="left" w:pos="4678"/>
        </w:tabs>
        <w:spacing w:before="0" w:after="0" w:line="276" w:lineRule="auto"/>
        <w:ind w:left="2835" w:firstLine="1276"/>
        <w:rPr>
          <w:rFonts w:cs="Courier New"/>
          <w:szCs w:val="24"/>
          <w:lang w:val="es-CL"/>
        </w:rPr>
      </w:pPr>
      <w:r w:rsidRPr="00312194">
        <w:rPr>
          <w:rFonts w:cs="Courier New"/>
          <w:szCs w:val="24"/>
          <w:lang w:val="es-CL"/>
        </w:rPr>
        <w:t xml:space="preserve">El primer nombramiento de los cargos correspondientes al segundo nivel jerárquico del Servicio podrá realizarse sin sujetarse a lo dispuesto en el título VI de la ley N° 19.882. Los funcionarios así designados asumirán de inmediato, por el plazo máximo de </w:t>
      </w:r>
      <w:r w:rsidR="003E0320">
        <w:rPr>
          <w:rFonts w:cs="Courier New"/>
          <w:szCs w:val="24"/>
          <w:lang w:val="es-CL"/>
        </w:rPr>
        <w:t>dieciocho meses</w:t>
      </w:r>
      <w:r w:rsidRPr="00312194">
        <w:rPr>
          <w:rFonts w:cs="Courier New"/>
          <w:szCs w:val="24"/>
          <w:lang w:val="es-CL"/>
        </w:rPr>
        <w:t>, en tanto se efectúen los procesos de selección pertinentes que establece la ley N° 19.882. Los funcionarios indicados deberán cumplir con los requisitos legales exigidos para desempeñar los cargos en que serán nombrados.</w:t>
      </w:r>
    </w:p>
    <w:p w14:paraId="333BA301" w14:textId="77777777" w:rsidR="00F92EAC" w:rsidRDefault="00F92EAC" w:rsidP="00515FF9">
      <w:pPr>
        <w:tabs>
          <w:tab w:val="left" w:pos="4678"/>
        </w:tabs>
        <w:spacing w:before="0" w:after="0" w:line="276" w:lineRule="auto"/>
        <w:ind w:left="2880" w:firstLine="1276"/>
        <w:rPr>
          <w:rFonts w:cs="Courier New"/>
          <w:szCs w:val="24"/>
          <w:lang w:val="es-CL"/>
        </w:rPr>
      </w:pPr>
    </w:p>
    <w:p w14:paraId="6555AC7A" w14:textId="020E9A65" w:rsidR="00617E2E" w:rsidRPr="00617E2E" w:rsidRDefault="00692687" w:rsidP="00515FF9">
      <w:pPr>
        <w:tabs>
          <w:tab w:val="left" w:pos="4678"/>
        </w:tabs>
        <w:spacing w:before="0" w:after="0" w:line="276" w:lineRule="auto"/>
        <w:ind w:left="2880" w:firstLine="1276"/>
        <w:rPr>
          <w:rFonts w:cs="Courier New"/>
          <w:szCs w:val="24"/>
          <w:lang w:val="es-CL"/>
        </w:rPr>
      </w:pPr>
      <w:r>
        <w:rPr>
          <w:rFonts w:cs="Courier New"/>
          <w:szCs w:val="24"/>
          <w:lang w:val="es-CL"/>
        </w:rPr>
        <w:t xml:space="preserve">Quienes hubieren sido nombrados en los cargos referidos en el inciso anterior, </w:t>
      </w:r>
      <w:r w:rsidR="00ED0B3B" w:rsidRPr="00ED0B3B">
        <w:rPr>
          <w:rFonts w:cs="Courier New"/>
          <w:szCs w:val="24"/>
          <w:lang w:val="es-CL"/>
        </w:rPr>
        <w:t>podrá</w:t>
      </w:r>
      <w:r>
        <w:rPr>
          <w:rFonts w:cs="Courier New"/>
          <w:szCs w:val="24"/>
          <w:lang w:val="es-CL"/>
        </w:rPr>
        <w:t>n</w:t>
      </w:r>
      <w:r w:rsidR="00ED0B3B" w:rsidRPr="00ED0B3B">
        <w:rPr>
          <w:rFonts w:cs="Courier New"/>
          <w:szCs w:val="24"/>
          <w:lang w:val="es-CL"/>
        </w:rPr>
        <w:t xml:space="preserve"> postular al correspondiente proceso de selección que se convoque</w:t>
      </w:r>
      <w:r w:rsidR="00F92EAC">
        <w:rPr>
          <w:rFonts w:cs="Courier New"/>
          <w:szCs w:val="24"/>
          <w:lang w:val="es-CL"/>
        </w:rPr>
        <w:t xml:space="preserve">n conforme al procedimiento previsto en </w:t>
      </w:r>
      <w:r w:rsidR="00F92EAC" w:rsidRPr="00F92EAC">
        <w:rPr>
          <w:rFonts w:cs="Courier New"/>
          <w:szCs w:val="24"/>
          <w:lang w:val="es-CL"/>
        </w:rPr>
        <w:t>la ley N° 19.882</w:t>
      </w:r>
      <w:r w:rsidR="00ED0B3B" w:rsidRPr="00ED0B3B">
        <w:rPr>
          <w:rFonts w:cs="Courier New"/>
          <w:szCs w:val="24"/>
          <w:lang w:val="es-CL"/>
        </w:rPr>
        <w:t>. En est</w:t>
      </w:r>
      <w:r w:rsidR="00F92EAC">
        <w:rPr>
          <w:rFonts w:cs="Courier New"/>
          <w:szCs w:val="24"/>
          <w:lang w:val="es-CL"/>
        </w:rPr>
        <w:t>os</w:t>
      </w:r>
      <w:r w:rsidR="00ED0B3B" w:rsidRPr="00ED0B3B">
        <w:rPr>
          <w:rFonts w:cs="Courier New"/>
          <w:szCs w:val="24"/>
          <w:lang w:val="es-CL"/>
        </w:rPr>
        <w:t xml:space="preserve"> caso</w:t>
      </w:r>
      <w:r w:rsidR="00F92EAC">
        <w:rPr>
          <w:rFonts w:cs="Courier New"/>
          <w:szCs w:val="24"/>
          <w:lang w:val="es-CL"/>
        </w:rPr>
        <w:t>s</w:t>
      </w:r>
      <w:r w:rsidR="00ED0B3B" w:rsidRPr="00ED0B3B">
        <w:rPr>
          <w:rFonts w:cs="Courier New"/>
          <w:szCs w:val="24"/>
          <w:lang w:val="es-CL"/>
        </w:rPr>
        <w:t xml:space="preserve">, no podrá considerarse como circunstancia de mérito el desempeño del cargo que </w:t>
      </w:r>
      <w:r w:rsidR="00F92EAC">
        <w:rPr>
          <w:rFonts w:cs="Courier New"/>
          <w:szCs w:val="24"/>
          <w:lang w:val="es-CL"/>
        </w:rPr>
        <w:t>sirvieren</w:t>
      </w:r>
      <w:r w:rsidR="00A56A3D">
        <w:rPr>
          <w:rFonts w:cs="Courier New"/>
          <w:szCs w:val="24"/>
          <w:lang w:val="es-CL"/>
        </w:rPr>
        <w:t>.</w:t>
      </w:r>
    </w:p>
    <w:p w14:paraId="56D3B28E" w14:textId="77777777" w:rsidR="005B058C" w:rsidRDefault="005B058C" w:rsidP="00515FF9">
      <w:pPr>
        <w:tabs>
          <w:tab w:val="left" w:pos="4678"/>
        </w:tabs>
        <w:spacing w:before="0" w:after="0" w:line="276" w:lineRule="auto"/>
        <w:ind w:left="2835" w:firstLine="1276"/>
        <w:rPr>
          <w:rFonts w:cs="Courier New"/>
          <w:b/>
          <w:bCs/>
          <w:szCs w:val="24"/>
          <w:lang w:val="es-CL"/>
        </w:rPr>
      </w:pPr>
    </w:p>
    <w:p w14:paraId="16D56798" w14:textId="30C00D26" w:rsidR="00325A68" w:rsidRPr="009A15FB" w:rsidRDefault="00EF1E4D" w:rsidP="00515FF9">
      <w:pPr>
        <w:tabs>
          <w:tab w:val="left" w:pos="4678"/>
        </w:tabs>
        <w:spacing w:before="0" w:after="0" w:line="276" w:lineRule="auto"/>
        <w:ind w:left="2835" w:firstLine="1276"/>
        <w:rPr>
          <w:rFonts w:cs="Courier New"/>
          <w:lang w:val="es-CL"/>
        </w:rPr>
      </w:pPr>
      <w:r w:rsidRPr="00F214A9">
        <w:rPr>
          <w:rFonts w:cs="Courier New"/>
          <w:b/>
          <w:bCs/>
          <w:szCs w:val="24"/>
          <w:lang w:val="es-CL"/>
        </w:rPr>
        <w:t xml:space="preserve">Artículo </w:t>
      </w:r>
      <w:r w:rsidR="0085107C">
        <w:rPr>
          <w:rFonts w:cs="Courier New"/>
          <w:b/>
          <w:bCs/>
          <w:szCs w:val="24"/>
          <w:lang w:val="es-CL"/>
        </w:rPr>
        <w:t>séptimo</w:t>
      </w:r>
      <w:r w:rsidRPr="00F214A9">
        <w:rPr>
          <w:rFonts w:cs="Courier New"/>
          <w:b/>
          <w:bCs/>
          <w:szCs w:val="24"/>
          <w:lang w:val="es-CL"/>
        </w:rPr>
        <w:t>.-</w:t>
      </w:r>
      <w:r>
        <w:rPr>
          <w:rFonts w:cs="Courier New"/>
          <w:b/>
          <w:bCs/>
          <w:szCs w:val="24"/>
          <w:lang w:val="es-CL"/>
        </w:rPr>
        <w:t xml:space="preserve"> </w:t>
      </w:r>
      <w:r w:rsidR="00325A68" w:rsidRPr="009A15FB">
        <w:rPr>
          <w:rFonts w:cs="Courier New"/>
          <w:lang w:val="es-CL"/>
        </w:rPr>
        <w:t xml:space="preserve">Las Direcciones Regionales del Servicio </w:t>
      </w:r>
      <w:r w:rsidR="00414D11" w:rsidRPr="504AB794">
        <w:rPr>
          <w:rFonts w:cs="Courier New"/>
          <w:lang w:val="es-CL"/>
        </w:rPr>
        <w:t>entrarán en operaciones</w:t>
      </w:r>
      <w:r w:rsidR="00325A68" w:rsidRPr="009A15FB">
        <w:rPr>
          <w:rFonts w:cs="Courier New"/>
          <w:lang w:val="es-CL"/>
        </w:rPr>
        <w:t xml:space="preserve"> </w:t>
      </w:r>
      <w:r w:rsidR="00FC3FE7">
        <w:rPr>
          <w:rFonts w:cs="Courier New"/>
          <w:lang w:val="es-CL"/>
        </w:rPr>
        <w:t>gradualmente, del siguiente modo</w:t>
      </w:r>
      <w:r w:rsidR="00325A68" w:rsidRPr="009A15FB">
        <w:rPr>
          <w:rFonts w:cs="Courier New"/>
          <w:lang w:val="es-CL"/>
        </w:rPr>
        <w:t xml:space="preserve">: </w:t>
      </w:r>
    </w:p>
    <w:p w14:paraId="13F3F582" w14:textId="77777777" w:rsidR="00325A68" w:rsidRPr="009A15FB" w:rsidRDefault="00325A68" w:rsidP="00515FF9">
      <w:pPr>
        <w:tabs>
          <w:tab w:val="left" w:pos="4678"/>
        </w:tabs>
        <w:spacing w:before="0" w:after="0" w:line="276" w:lineRule="auto"/>
        <w:ind w:left="2835" w:firstLine="1276"/>
        <w:rPr>
          <w:rFonts w:cs="Courier New"/>
          <w:szCs w:val="24"/>
          <w:lang w:val="es-CL"/>
        </w:rPr>
      </w:pPr>
    </w:p>
    <w:p w14:paraId="111E340D" w14:textId="5317665E" w:rsidR="00325A68" w:rsidRPr="00515FF9" w:rsidRDefault="00325A68" w:rsidP="00515FF9">
      <w:pPr>
        <w:pStyle w:val="Prrafodelista"/>
        <w:numPr>
          <w:ilvl w:val="1"/>
          <w:numId w:val="34"/>
        </w:numPr>
        <w:tabs>
          <w:tab w:val="left" w:pos="4678"/>
        </w:tabs>
        <w:spacing w:after="0" w:line="276" w:lineRule="auto"/>
        <w:ind w:left="2835" w:firstLine="1276"/>
        <w:jc w:val="both"/>
        <w:rPr>
          <w:rFonts w:ascii="Courier New" w:hAnsi="Courier New" w:cs="Courier New"/>
          <w:sz w:val="24"/>
          <w:szCs w:val="24"/>
        </w:rPr>
      </w:pPr>
      <w:r w:rsidRPr="00515FF9">
        <w:rPr>
          <w:rFonts w:ascii="Courier New" w:hAnsi="Courier New" w:cs="Courier New"/>
          <w:sz w:val="24"/>
          <w:szCs w:val="24"/>
        </w:rPr>
        <w:t xml:space="preserve">Transcurridos dieciocho meses desde la publicación de </w:t>
      </w:r>
      <w:r w:rsidR="00E61F6D" w:rsidRPr="00515FF9">
        <w:rPr>
          <w:rFonts w:ascii="Courier New" w:hAnsi="Courier New" w:cs="Courier New"/>
          <w:sz w:val="24"/>
          <w:szCs w:val="24"/>
        </w:rPr>
        <w:t>esta</w:t>
      </w:r>
      <w:r w:rsidRPr="00515FF9">
        <w:rPr>
          <w:rFonts w:ascii="Courier New" w:hAnsi="Courier New" w:cs="Courier New"/>
          <w:sz w:val="24"/>
          <w:szCs w:val="24"/>
        </w:rPr>
        <w:t xml:space="preserve"> ley en el Diario Oficial, en las regiones de Arica y Parinacota, Tarapacá, Antofagasta, Atacama, Coquimbo y Valparaíso; </w:t>
      </w:r>
    </w:p>
    <w:p w14:paraId="4EBF9690" w14:textId="77777777" w:rsidR="00325A68" w:rsidRPr="00515FF9" w:rsidRDefault="00325A68" w:rsidP="00515FF9">
      <w:pPr>
        <w:tabs>
          <w:tab w:val="left" w:pos="4678"/>
        </w:tabs>
        <w:spacing w:before="0" w:after="0" w:line="276" w:lineRule="auto"/>
        <w:ind w:left="2835" w:firstLine="1276"/>
        <w:rPr>
          <w:rFonts w:cs="Courier New"/>
          <w:szCs w:val="24"/>
          <w:lang w:val="es-CL"/>
        </w:rPr>
      </w:pPr>
    </w:p>
    <w:p w14:paraId="26FFE2DD" w14:textId="492A2254" w:rsidR="00325A68" w:rsidRPr="00515FF9" w:rsidRDefault="00325A68" w:rsidP="00515FF9">
      <w:pPr>
        <w:pStyle w:val="Prrafodelista"/>
        <w:numPr>
          <w:ilvl w:val="1"/>
          <w:numId w:val="34"/>
        </w:numPr>
        <w:tabs>
          <w:tab w:val="left" w:pos="4678"/>
        </w:tabs>
        <w:spacing w:after="0" w:line="276" w:lineRule="auto"/>
        <w:ind w:left="2835" w:firstLine="1276"/>
        <w:jc w:val="both"/>
        <w:rPr>
          <w:rFonts w:ascii="Courier New" w:hAnsi="Courier New" w:cs="Courier New"/>
          <w:sz w:val="24"/>
          <w:szCs w:val="24"/>
        </w:rPr>
      </w:pPr>
      <w:r w:rsidRPr="00515FF9">
        <w:rPr>
          <w:rFonts w:ascii="Courier New" w:hAnsi="Courier New" w:cs="Courier New"/>
          <w:sz w:val="24"/>
          <w:szCs w:val="24"/>
        </w:rPr>
        <w:t>Transcurridos treinta meses desde la publicación de esta ley en el Diario Oficial, en las regiones Metropolitana, Del Libertador General Bernardo O'Higgins, del Maule y de Magallanes y la Antártica Chilena; y,</w:t>
      </w:r>
    </w:p>
    <w:p w14:paraId="41AEF5E0" w14:textId="77777777" w:rsidR="00325A68" w:rsidRPr="00515FF9" w:rsidRDefault="00325A68" w:rsidP="00515FF9">
      <w:pPr>
        <w:pStyle w:val="Prrafodelista"/>
        <w:tabs>
          <w:tab w:val="left" w:pos="4678"/>
        </w:tabs>
        <w:spacing w:after="0" w:line="276" w:lineRule="auto"/>
        <w:ind w:left="4111"/>
        <w:jc w:val="both"/>
        <w:rPr>
          <w:rFonts w:ascii="Courier New" w:hAnsi="Courier New" w:cs="Courier New"/>
          <w:sz w:val="24"/>
          <w:szCs w:val="24"/>
        </w:rPr>
      </w:pPr>
    </w:p>
    <w:p w14:paraId="701B780D" w14:textId="454FDF0E" w:rsidR="00325A68" w:rsidRPr="00515FF9" w:rsidRDefault="00325A68" w:rsidP="00515FF9">
      <w:pPr>
        <w:pStyle w:val="Prrafodelista"/>
        <w:numPr>
          <w:ilvl w:val="1"/>
          <w:numId w:val="34"/>
        </w:numPr>
        <w:tabs>
          <w:tab w:val="left" w:pos="4678"/>
        </w:tabs>
        <w:spacing w:after="0" w:line="276" w:lineRule="auto"/>
        <w:ind w:left="2835" w:firstLine="1276"/>
        <w:jc w:val="both"/>
        <w:rPr>
          <w:rFonts w:ascii="Courier New" w:hAnsi="Courier New" w:cs="Courier New"/>
          <w:sz w:val="24"/>
          <w:szCs w:val="24"/>
        </w:rPr>
      </w:pPr>
      <w:r w:rsidRPr="00515FF9">
        <w:rPr>
          <w:rFonts w:ascii="Courier New" w:hAnsi="Courier New" w:cs="Courier New"/>
          <w:sz w:val="24"/>
          <w:szCs w:val="24"/>
        </w:rPr>
        <w:t>Transcurridos cuarenta y ocho meses desde la publicación de esta ley en el Diario Oficial, en las regiones de Ñuble, Biobío, La Araucanía, Los Ríos, Los Lagos y Aysén del General Carlos Ibáñez del Campo.</w:t>
      </w:r>
    </w:p>
    <w:p w14:paraId="4D88B218" w14:textId="64613F0D" w:rsidR="008C2D04" w:rsidRPr="009A15FB" w:rsidDel="008C2D04" w:rsidRDefault="008C2D04" w:rsidP="00515FF9">
      <w:pPr>
        <w:tabs>
          <w:tab w:val="left" w:pos="4678"/>
        </w:tabs>
        <w:spacing w:before="0" w:after="0" w:line="276" w:lineRule="auto"/>
        <w:ind w:left="2835" w:firstLine="1276"/>
        <w:rPr>
          <w:rFonts w:cs="Courier New"/>
          <w:szCs w:val="24"/>
          <w:lang w:val="es-CL"/>
        </w:rPr>
      </w:pPr>
    </w:p>
    <w:p w14:paraId="0B0A5D70" w14:textId="47EED2F7" w:rsidR="00325A68" w:rsidRDefault="00325A68" w:rsidP="00515FF9">
      <w:pPr>
        <w:tabs>
          <w:tab w:val="left" w:pos="4678"/>
        </w:tabs>
        <w:spacing w:before="0" w:after="0" w:line="276" w:lineRule="auto"/>
        <w:ind w:left="2835" w:firstLine="1276"/>
        <w:rPr>
          <w:rFonts w:cs="Courier New"/>
          <w:szCs w:val="24"/>
          <w:lang w:val="es-CL"/>
        </w:rPr>
      </w:pPr>
      <w:r w:rsidRPr="009A15FB">
        <w:rPr>
          <w:rFonts w:cs="Courier New"/>
          <w:szCs w:val="24"/>
          <w:lang w:val="es-CL"/>
        </w:rPr>
        <w:t xml:space="preserve">De conformidad con lo señalado en el inciso </w:t>
      </w:r>
      <w:r w:rsidR="008C2D04">
        <w:rPr>
          <w:rFonts w:cs="Courier New"/>
          <w:szCs w:val="24"/>
          <w:lang w:val="es-CL"/>
        </w:rPr>
        <w:t>primero</w:t>
      </w:r>
      <w:r w:rsidRPr="00646F6F">
        <w:rPr>
          <w:rFonts w:cs="Courier New"/>
          <w:szCs w:val="24"/>
          <w:lang w:val="es-CL"/>
        </w:rPr>
        <w:t xml:space="preserve">, la Corporación de Asistencia Judicial de las </w:t>
      </w:r>
      <w:r w:rsidR="00E61F6D">
        <w:rPr>
          <w:rFonts w:cs="Courier New"/>
          <w:szCs w:val="24"/>
          <w:lang w:val="es-CL"/>
        </w:rPr>
        <w:t>r</w:t>
      </w:r>
      <w:r w:rsidRPr="0076326C">
        <w:rPr>
          <w:rFonts w:cs="Courier New"/>
          <w:szCs w:val="24"/>
          <w:lang w:val="es-CL"/>
        </w:rPr>
        <w:t xml:space="preserve">egiones de Tarapacá y Antofagasta y la Corporación de Asistencia Judicial de la Región de Valparaíso continuarán funcionando por el término de dieciocho meses contados desde la publicación de esta ley; la Corporación de Asistencia Judicial de la Región Metropolitana de Santiago, por el término de treinta meses contados desde la publicación de esta ley; y la Corporación de Asistencia Judicial de la Región del Bío-Bío, por el término de cuarenta y ocho meses contados desde la publicación de esta ley. </w:t>
      </w:r>
    </w:p>
    <w:p w14:paraId="3CAF535F" w14:textId="77777777" w:rsidR="00C12F1F" w:rsidRDefault="00C12F1F" w:rsidP="00515FF9">
      <w:pPr>
        <w:tabs>
          <w:tab w:val="left" w:pos="4678"/>
        </w:tabs>
        <w:spacing w:before="0" w:after="0" w:line="276" w:lineRule="auto"/>
        <w:ind w:left="2835" w:firstLine="1276"/>
        <w:rPr>
          <w:rFonts w:cs="Courier New"/>
          <w:szCs w:val="24"/>
          <w:lang w:val="es-CL"/>
        </w:rPr>
      </w:pPr>
    </w:p>
    <w:p w14:paraId="7DBC92E1" w14:textId="64F35E04" w:rsidR="00325A68" w:rsidRDefault="00325A68" w:rsidP="00515FF9">
      <w:pPr>
        <w:tabs>
          <w:tab w:val="left" w:pos="4678"/>
        </w:tabs>
        <w:spacing w:before="0" w:after="0" w:line="276" w:lineRule="auto"/>
        <w:ind w:left="2835" w:firstLine="1276"/>
        <w:rPr>
          <w:rFonts w:cs="Courier New"/>
          <w:szCs w:val="24"/>
          <w:lang w:val="es-CL"/>
        </w:rPr>
      </w:pPr>
      <w:r w:rsidRPr="00F627CE">
        <w:rPr>
          <w:rFonts w:cs="Courier New"/>
          <w:szCs w:val="24"/>
          <w:lang w:val="es-CL"/>
        </w:rPr>
        <w:t xml:space="preserve">Transcurridos </w:t>
      </w:r>
      <w:r w:rsidR="00C12F1F">
        <w:rPr>
          <w:rFonts w:cs="Courier New"/>
          <w:szCs w:val="24"/>
          <w:lang w:val="es-CL"/>
        </w:rPr>
        <w:t xml:space="preserve">los respectivos </w:t>
      </w:r>
      <w:r w:rsidRPr="00F627CE">
        <w:rPr>
          <w:rFonts w:cs="Courier New"/>
          <w:szCs w:val="24"/>
          <w:lang w:val="es-CL"/>
        </w:rPr>
        <w:t xml:space="preserve">plazos, </w:t>
      </w:r>
      <w:r w:rsidR="00F654A6">
        <w:rPr>
          <w:rFonts w:cs="Courier New"/>
          <w:szCs w:val="24"/>
          <w:lang w:val="es-CL"/>
        </w:rPr>
        <w:t>l</w:t>
      </w:r>
      <w:r w:rsidR="00C12F1F">
        <w:rPr>
          <w:rFonts w:cs="Courier New"/>
          <w:szCs w:val="24"/>
          <w:lang w:val="es-CL"/>
        </w:rPr>
        <w:t xml:space="preserve">as </w:t>
      </w:r>
      <w:r w:rsidRPr="00F627CE">
        <w:rPr>
          <w:rFonts w:cs="Courier New"/>
          <w:szCs w:val="24"/>
          <w:lang w:val="es-CL"/>
        </w:rPr>
        <w:t xml:space="preserve">Corporaciones de Asistencia Judicial </w:t>
      </w:r>
      <w:r w:rsidR="00AE77A3">
        <w:rPr>
          <w:rFonts w:cs="Courier New"/>
          <w:szCs w:val="24"/>
          <w:lang w:val="es-CL"/>
        </w:rPr>
        <w:t xml:space="preserve">se entenderán </w:t>
      </w:r>
      <w:r w:rsidR="00AE77A3" w:rsidRPr="00DB5641">
        <w:rPr>
          <w:rFonts w:cs="Courier New"/>
          <w:szCs w:val="24"/>
          <w:lang w:val="es-CL"/>
        </w:rPr>
        <w:t>extintas</w:t>
      </w:r>
      <w:r w:rsidR="000F070A" w:rsidRPr="00DB5641">
        <w:rPr>
          <w:rFonts w:cs="Courier New"/>
          <w:szCs w:val="24"/>
          <w:lang w:val="es-CL"/>
        </w:rPr>
        <w:t>, entendiéndose</w:t>
      </w:r>
      <w:r w:rsidR="000F070A">
        <w:rPr>
          <w:rFonts w:cs="Courier New"/>
          <w:szCs w:val="24"/>
          <w:lang w:val="es-CL"/>
        </w:rPr>
        <w:t xml:space="preserve"> </w:t>
      </w:r>
      <w:r w:rsidRPr="00F627CE">
        <w:rPr>
          <w:rFonts w:cs="Courier New"/>
          <w:szCs w:val="24"/>
          <w:lang w:val="es-CL"/>
        </w:rPr>
        <w:t>traspasados, por el solo ministerio de la ley, al Servicio Nacional de Acceso a la Justicia y Defensoría de Víctimas, todos los bienes y derechos que a éstas correspondían.</w:t>
      </w:r>
    </w:p>
    <w:p w14:paraId="038A3CCA" w14:textId="77777777" w:rsidR="00D55087" w:rsidRDefault="00D55087" w:rsidP="00325A68">
      <w:pPr>
        <w:spacing w:before="0" w:after="0" w:line="276" w:lineRule="auto"/>
        <w:ind w:left="2835"/>
        <w:rPr>
          <w:rFonts w:cs="Courier New"/>
          <w:szCs w:val="24"/>
          <w:lang w:val="es-CL"/>
        </w:rPr>
      </w:pPr>
    </w:p>
    <w:p w14:paraId="631AF659" w14:textId="2A62F0CA" w:rsidR="00325A68" w:rsidRPr="007B6AB8" w:rsidRDefault="00325A68" w:rsidP="00515FF9">
      <w:pPr>
        <w:spacing w:before="0" w:after="0" w:line="276" w:lineRule="auto"/>
        <w:ind w:left="2835" w:firstLine="1276"/>
        <w:rPr>
          <w:rFonts w:cs="Courier New"/>
          <w:szCs w:val="24"/>
          <w:lang w:val="es-CL"/>
        </w:rPr>
      </w:pPr>
      <w:r w:rsidRPr="00325A68">
        <w:rPr>
          <w:rFonts w:cs="Courier New"/>
          <w:b/>
          <w:bCs/>
          <w:szCs w:val="24"/>
          <w:lang w:val="es-CL"/>
        </w:rPr>
        <w:t xml:space="preserve">Artículo </w:t>
      </w:r>
      <w:r w:rsidR="00FF5C49">
        <w:rPr>
          <w:rFonts w:cs="Courier New"/>
          <w:b/>
          <w:bCs/>
          <w:szCs w:val="24"/>
          <w:lang w:val="es-CL"/>
        </w:rPr>
        <w:t>octavo</w:t>
      </w:r>
      <w:r w:rsidRPr="00325A68">
        <w:rPr>
          <w:rFonts w:cs="Courier New"/>
          <w:b/>
          <w:bCs/>
          <w:szCs w:val="24"/>
          <w:lang w:val="es-CL"/>
        </w:rPr>
        <w:t xml:space="preserve">.- </w:t>
      </w:r>
      <w:r w:rsidRPr="007B6AB8">
        <w:rPr>
          <w:rFonts w:cs="Courier New"/>
          <w:szCs w:val="24"/>
          <w:lang w:val="es-CL"/>
        </w:rPr>
        <w:t>Traspásanse todos los trabajadores de la Corporación de Asistencia Judicial de la Región Metropolitana de Santiago; de la Corporación de Asistencia Judicial de la Región de Valparaíso; de la Corporación de Asistencia Judicial de la Región del Bío-Bío, todas creadas por la ley N° 17.995</w:t>
      </w:r>
      <w:r w:rsidR="00CE732F">
        <w:rPr>
          <w:rFonts w:cs="Courier New"/>
          <w:szCs w:val="24"/>
          <w:lang w:val="es-CL"/>
        </w:rPr>
        <w:t>,</w:t>
      </w:r>
      <w:r w:rsidRPr="007B6AB8">
        <w:rPr>
          <w:rFonts w:cs="Courier New"/>
          <w:szCs w:val="24"/>
          <w:lang w:val="es-CL"/>
        </w:rPr>
        <w:t xml:space="preserve"> y de la Corporación de Asistencia Judicial de las regiones de Tarapacá y Antofagasta</w:t>
      </w:r>
      <w:r w:rsidR="00CE732F">
        <w:rPr>
          <w:rFonts w:cs="Courier New"/>
          <w:szCs w:val="24"/>
          <w:lang w:val="es-CL"/>
        </w:rPr>
        <w:t>,</w:t>
      </w:r>
      <w:r w:rsidRPr="007B6AB8">
        <w:rPr>
          <w:rFonts w:cs="Courier New"/>
          <w:szCs w:val="24"/>
          <w:lang w:val="es-CL"/>
        </w:rPr>
        <w:t xml:space="preserve"> creada por la ley N° 18.632</w:t>
      </w:r>
      <w:r w:rsidR="00CE732F">
        <w:rPr>
          <w:rFonts w:cs="Courier New"/>
          <w:szCs w:val="24"/>
          <w:lang w:val="es-CL"/>
        </w:rPr>
        <w:t>,</w:t>
      </w:r>
      <w:r w:rsidRPr="007B6AB8">
        <w:rPr>
          <w:rFonts w:cs="Courier New"/>
          <w:szCs w:val="24"/>
          <w:lang w:val="es-CL"/>
        </w:rPr>
        <w:t xml:space="preserve"> al Servicio Nacional de Acceso a la Justicia y Defensoría de Víctimas a contar de la fecha que se establezca en el decreto con fuerza de ley a que </w:t>
      </w:r>
      <w:r w:rsidR="00CE732F">
        <w:rPr>
          <w:rFonts w:cs="Courier New"/>
          <w:szCs w:val="24"/>
          <w:lang w:val="es-CL"/>
        </w:rPr>
        <w:t xml:space="preserve">se </w:t>
      </w:r>
      <w:r w:rsidRPr="007B6AB8">
        <w:rPr>
          <w:rFonts w:cs="Courier New"/>
          <w:szCs w:val="24"/>
          <w:lang w:val="es-CL"/>
        </w:rPr>
        <w:t xml:space="preserve">refiere el inciso final, quienes continuarán desempeñándose en dicho servicio sin solución de continuidad. </w:t>
      </w:r>
    </w:p>
    <w:p w14:paraId="1C69A1F4" w14:textId="77777777" w:rsidR="00325A68" w:rsidRPr="007B6AB8" w:rsidRDefault="00325A68" w:rsidP="00515FF9">
      <w:pPr>
        <w:spacing w:before="0" w:after="0" w:line="276" w:lineRule="auto"/>
        <w:ind w:left="2835" w:firstLine="1276"/>
        <w:rPr>
          <w:rFonts w:cs="Courier New"/>
          <w:szCs w:val="24"/>
          <w:lang w:val="es-CL"/>
        </w:rPr>
      </w:pPr>
    </w:p>
    <w:p w14:paraId="1B76DD84" w14:textId="4DBBB613" w:rsidR="00325A68" w:rsidRDefault="00325A68" w:rsidP="00515FF9">
      <w:pPr>
        <w:spacing w:before="0" w:after="0" w:line="276" w:lineRule="auto"/>
        <w:ind w:left="2835" w:firstLine="1276"/>
        <w:rPr>
          <w:rFonts w:cs="Courier New"/>
          <w:szCs w:val="24"/>
          <w:lang w:val="es-CL"/>
        </w:rPr>
      </w:pPr>
      <w:r w:rsidRPr="007B6AB8">
        <w:rPr>
          <w:rFonts w:cs="Courier New"/>
          <w:szCs w:val="24"/>
          <w:lang w:val="es-CL"/>
        </w:rPr>
        <w:t>La individualización del personal traspasado conforme al inciso anterior se llevará a cabo por decretos</w:t>
      </w:r>
      <w:r>
        <w:rPr>
          <w:rFonts w:cs="Courier New"/>
          <w:szCs w:val="24"/>
          <w:lang w:val="es-CL"/>
        </w:rPr>
        <w:t xml:space="preserve"> </w:t>
      </w:r>
      <w:r w:rsidR="00B12102">
        <w:rPr>
          <w:rFonts w:cs="Courier New"/>
          <w:szCs w:val="24"/>
          <w:lang w:val="es-CL"/>
        </w:rPr>
        <w:t>expedidos bajo la fórmula “Por orden</w:t>
      </w:r>
      <w:r>
        <w:rPr>
          <w:rFonts w:cs="Courier New"/>
          <w:szCs w:val="24"/>
          <w:lang w:val="es-CL"/>
        </w:rPr>
        <w:t xml:space="preserve"> del </w:t>
      </w:r>
      <w:r w:rsidR="009E0600">
        <w:rPr>
          <w:rFonts w:cs="Courier New"/>
          <w:szCs w:val="24"/>
          <w:lang w:val="es-CL"/>
        </w:rPr>
        <w:t>Presidente de la República”, por intermedio</w:t>
      </w:r>
      <w:r w:rsidRPr="0076326C">
        <w:rPr>
          <w:rFonts w:cs="Courier New"/>
          <w:szCs w:val="24"/>
          <w:lang w:val="es-CL"/>
        </w:rPr>
        <w:t xml:space="preserve"> del Ministerio de Justicia y Derechos Humanos</w:t>
      </w:r>
      <w:r w:rsidR="0085107C">
        <w:rPr>
          <w:rFonts w:cs="Courier New"/>
          <w:szCs w:val="24"/>
          <w:lang w:val="es-CL"/>
        </w:rPr>
        <w:t>.</w:t>
      </w:r>
    </w:p>
    <w:p w14:paraId="7C02D171" w14:textId="77777777" w:rsidR="00D440CB" w:rsidRPr="00646F6F" w:rsidRDefault="00D440CB" w:rsidP="00515FF9">
      <w:pPr>
        <w:spacing w:before="0" w:after="0" w:line="276" w:lineRule="auto"/>
        <w:ind w:left="2835" w:firstLine="1276"/>
        <w:rPr>
          <w:rFonts w:cs="Courier New"/>
          <w:szCs w:val="24"/>
          <w:lang w:val="es-CL"/>
        </w:rPr>
      </w:pPr>
    </w:p>
    <w:p w14:paraId="004617FE" w14:textId="3EBF2DB0" w:rsidR="00325A68" w:rsidRPr="0076326C" w:rsidRDefault="00325A68" w:rsidP="00515FF9">
      <w:pPr>
        <w:spacing w:before="0" w:after="0" w:line="276" w:lineRule="auto"/>
        <w:ind w:left="2835" w:firstLine="1276"/>
        <w:rPr>
          <w:rFonts w:cs="Courier New"/>
          <w:szCs w:val="24"/>
          <w:lang w:val="es-CL"/>
        </w:rPr>
      </w:pPr>
      <w:r w:rsidRPr="00646F6F">
        <w:rPr>
          <w:rFonts w:cs="Courier New"/>
          <w:szCs w:val="24"/>
          <w:lang w:val="es-CL"/>
        </w:rPr>
        <w:t xml:space="preserve">El pago de los beneficios indemnizatorios a los trabajadores traspasados de acuerdo </w:t>
      </w:r>
      <w:r w:rsidR="0085107C">
        <w:rPr>
          <w:rFonts w:cs="Courier New"/>
          <w:szCs w:val="24"/>
          <w:lang w:val="es-CL"/>
        </w:rPr>
        <w:t>con</w:t>
      </w:r>
      <w:r w:rsidRPr="0076326C">
        <w:rPr>
          <w:rFonts w:cs="Courier New"/>
          <w:szCs w:val="24"/>
          <w:lang w:val="es-CL"/>
        </w:rPr>
        <w:t xml:space="preserve"> este artículo se entenderá postergado por causa que otorgue derecho a percibirlo. En tal caso</w:t>
      </w:r>
      <w:r w:rsidR="0085107C">
        <w:rPr>
          <w:rFonts w:cs="Courier New"/>
          <w:szCs w:val="24"/>
          <w:lang w:val="es-CL"/>
        </w:rPr>
        <w:t>,</w:t>
      </w:r>
      <w:r w:rsidRPr="0076326C">
        <w:rPr>
          <w:rFonts w:cs="Courier New"/>
          <w:szCs w:val="24"/>
          <w:lang w:val="es-CL"/>
        </w:rPr>
        <w:t xml:space="preserve"> la indemnización se determinará computando el tiempo servido en la respectiva Corporación de Asistencia Judicial. Además, se computará el tiempo trabajado en el Servicio Nacional de Acceso a la Justicia y Defensoría de Víctimas.</w:t>
      </w:r>
    </w:p>
    <w:p w14:paraId="1C132E09" w14:textId="77777777" w:rsidR="00325A68" w:rsidRPr="0076326C" w:rsidRDefault="00325A68" w:rsidP="00515FF9">
      <w:pPr>
        <w:spacing w:before="0" w:after="0" w:line="276" w:lineRule="auto"/>
        <w:ind w:left="2835" w:firstLine="1276"/>
        <w:rPr>
          <w:rFonts w:cs="Courier New"/>
          <w:szCs w:val="24"/>
          <w:lang w:val="es-CL"/>
        </w:rPr>
      </w:pPr>
    </w:p>
    <w:p w14:paraId="26D9E30B" w14:textId="169A6021" w:rsidR="00325A68" w:rsidRDefault="00793162" w:rsidP="00515FF9">
      <w:pPr>
        <w:spacing w:before="0" w:after="0" w:line="276" w:lineRule="auto"/>
        <w:ind w:left="2835" w:firstLine="1276"/>
        <w:rPr>
          <w:rFonts w:cs="Courier New"/>
          <w:szCs w:val="24"/>
          <w:lang w:val="es-CL"/>
        </w:rPr>
      </w:pPr>
      <w:r w:rsidRPr="00325A68">
        <w:rPr>
          <w:rFonts w:cs="Courier New"/>
          <w:b/>
          <w:bCs/>
          <w:szCs w:val="24"/>
          <w:lang w:val="es-CL"/>
        </w:rPr>
        <w:t xml:space="preserve">Artículo </w:t>
      </w:r>
      <w:r w:rsidR="00FF5C49">
        <w:rPr>
          <w:rFonts w:cs="Courier New"/>
          <w:b/>
          <w:bCs/>
          <w:szCs w:val="24"/>
          <w:lang w:val="es-CL"/>
        </w:rPr>
        <w:t>noveno</w:t>
      </w:r>
      <w:r w:rsidRPr="00325A68">
        <w:rPr>
          <w:rFonts w:cs="Courier New"/>
          <w:b/>
          <w:bCs/>
          <w:szCs w:val="24"/>
          <w:lang w:val="es-CL"/>
        </w:rPr>
        <w:t xml:space="preserve">.- </w:t>
      </w:r>
      <w:r w:rsidR="00325A68" w:rsidRPr="00710B71">
        <w:rPr>
          <w:rFonts w:cs="Courier New"/>
          <w:szCs w:val="24"/>
          <w:lang w:val="es-CL"/>
        </w:rPr>
        <w:t xml:space="preserve">Facúltase al Presidente o Presidenta de la República para que, dentro del plazo de un año contado desde la fecha de publicación de esta ley, mediante uno o más decretos con fuerza de ley expedidos por intermedio del Ministerio de Justicia y Derechos Humanos y suscritos por el Ministerio de Hacienda, establezca la forma en que se llevará a cabo </w:t>
      </w:r>
      <w:r w:rsidRPr="00710B71">
        <w:rPr>
          <w:rFonts w:cs="Courier New"/>
          <w:szCs w:val="24"/>
          <w:lang w:val="es-CL"/>
        </w:rPr>
        <w:t>el traspaso señalado en el artículo anterior</w:t>
      </w:r>
      <w:r w:rsidR="00325A68" w:rsidRPr="00710B71">
        <w:rPr>
          <w:rFonts w:cs="Courier New"/>
          <w:szCs w:val="24"/>
          <w:lang w:val="es-CL"/>
        </w:rPr>
        <w:t xml:space="preserve"> y </w:t>
      </w:r>
      <w:r w:rsidR="00EA5399" w:rsidRPr="00710B71">
        <w:rPr>
          <w:rFonts w:cs="Courier New"/>
          <w:szCs w:val="24"/>
          <w:lang w:val="es-CL"/>
        </w:rPr>
        <w:t>la época</w:t>
      </w:r>
      <w:r w:rsidR="00325A68" w:rsidRPr="00710B71">
        <w:rPr>
          <w:rFonts w:cs="Courier New"/>
          <w:szCs w:val="24"/>
          <w:lang w:val="es-CL"/>
        </w:rPr>
        <w:t xml:space="preserve"> en que </w:t>
      </w:r>
      <w:r w:rsidR="00FF5C49" w:rsidRPr="00710B71">
        <w:rPr>
          <w:rFonts w:cs="Courier New"/>
          <w:szCs w:val="24"/>
          <w:lang w:val="es-CL"/>
        </w:rPr>
        <w:t xml:space="preserve">este </w:t>
      </w:r>
      <w:r w:rsidR="00325A68" w:rsidRPr="00710B71">
        <w:rPr>
          <w:rFonts w:cs="Courier New"/>
          <w:szCs w:val="24"/>
          <w:lang w:val="es-CL"/>
        </w:rPr>
        <w:t>se hará efectivo</w:t>
      </w:r>
      <w:r w:rsidR="00FF5C49" w:rsidRPr="00710B71">
        <w:rPr>
          <w:rFonts w:cs="Courier New"/>
          <w:szCs w:val="24"/>
          <w:lang w:val="es-CL"/>
        </w:rPr>
        <w:t>.</w:t>
      </w:r>
      <w:r w:rsidR="00325A68" w:rsidRPr="0076326C">
        <w:rPr>
          <w:rFonts w:cs="Courier New"/>
          <w:szCs w:val="24"/>
          <w:lang w:val="es-CL"/>
        </w:rPr>
        <w:t xml:space="preserve"> </w:t>
      </w:r>
    </w:p>
    <w:p w14:paraId="161DF235" w14:textId="1762C985" w:rsidR="00325A68" w:rsidRPr="0076326C" w:rsidRDefault="00325A68" w:rsidP="00515FF9">
      <w:pPr>
        <w:spacing w:before="0" w:after="0" w:line="276" w:lineRule="auto"/>
        <w:ind w:left="2835" w:firstLine="1276"/>
        <w:rPr>
          <w:rFonts w:cs="Courier New"/>
          <w:szCs w:val="24"/>
          <w:lang w:val="es-CL"/>
        </w:rPr>
      </w:pPr>
    </w:p>
    <w:p w14:paraId="145AB102" w14:textId="59DFD8F9" w:rsidR="00325A68" w:rsidRDefault="00325A68" w:rsidP="00515FF9">
      <w:pPr>
        <w:spacing w:before="0" w:after="0" w:line="276" w:lineRule="auto"/>
        <w:ind w:left="2835" w:firstLine="1276"/>
        <w:rPr>
          <w:rFonts w:cs="Courier New"/>
          <w:szCs w:val="24"/>
          <w:lang w:val="es-CL"/>
        </w:rPr>
      </w:pPr>
      <w:r w:rsidRPr="0076326C">
        <w:rPr>
          <w:rFonts w:cs="Courier New"/>
          <w:szCs w:val="24"/>
          <w:lang w:val="es-CL"/>
        </w:rPr>
        <w:t>El o los referidos decretos con fuerza de ley podrán, además, fijar la dotación máxima de personal del Servicio Nacional de Acceso a la Justicia y Defensoría de Víctimas</w:t>
      </w:r>
      <w:r w:rsidR="00C638A5">
        <w:rPr>
          <w:rFonts w:cs="Courier New"/>
          <w:szCs w:val="24"/>
          <w:lang w:val="es-CL"/>
        </w:rPr>
        <w:t>.</w:t>
      </w:r>
      <w:r w:rsidRPr="0076326C">
        <w:rPr>
          <w:rFonts w:cs="Courier New"/>
          <w:szCs w:val="24"/>
          <w:lang w:val="es-CL"/>
        </w:rPr>
        <w:t xml:space="preserve"> </w:t>
      </w:r>
    </w:p>
    <w:p w14:paraId="37B7EBC4" w14:textId="77777777" w:rsidR="00325A68" w:rsidRDefault="00325A68" w:rsidP="00515FF9">
      <w:pPr>
        <w:spacing w:before="0" w:after="0" w:line="276" w:lineRule="auto"/>
        <w:ind w:left="2835" w:firstLine="1276"/>
        <w:rPr>
          <w:rFonts w:cs="Courier New"/>
          <w:szCs w:val="24"/>
          <w:lang w:val="es-CL"/>
        </w:rPr>
      </w:pPr>
    </w:p>
    <w:p w14:paraId="4DCAA5E2" w14:textId="44B882DA" w:rsidR="00325A68" w:rsidRPr="00DD71D0" w:rsidRDefault="00325A68" w:rsidP="00515FF9">
      <w:pPr>
        <w:spacing w:before="0" w:after="0" w:line="276" w:lineRule="auto"/>
        <w:ind w:left="2835" w:firstLine="1276"/>
        <w:rPr>
          <w:rFonts w:cs="Courier New"/>
          <w:szCs w:val="24"/>
          <w:lang w:val="es-CL"/>
        </w:rPr>
      </w:pPr>
      <w:r w:rsidRPr="00325A68">
        <w:rPr>
          <w:rFonts w:cs="Courier New"/>
          <w:b/>
          <w:bCs/>
          <w:szCs w:val="24"/>
          <w:lang w:val="es-CL"/>
        </w:rPr>
        <w:t xml:space="preserve">Artículo </w:t>
      </w:r>
      <w:r w:rsidR="00D11582">
        <w:rPr>
          <w:rFonts w:cs="Courier New"/>
          <w:b/>
          <w:bCs/>
          <w:szCs w:val="24"/>
          <w:lang w:val="es-CL"/>
        </w:rPr>
        <w:t>décimo</w:t>
      </w:r>
      <w:r w:rsidRPr="00325A68">
        <w:rPr>
          <w:rFonts w:cs="Courier New"/>
          <w:b/>
          <w:bCs/>
          <w:szCs w:val="24"/>
          <w:lang w:val="es-CL"/>
        </w:rPr>
        <w:t xml:space="preserve">.- </w:t>
      </w:r>
      <w:r w:rsidRPr="0076326C">
        <w:rPr>
          <w:rFonts w:cs="Courier New"/>
          <w:szCs w:val="24"/>
          <w:lang w:val="es-CL"/>
        </w:rPr>
        <w:t>Facúltase al Presidente de la República para que, dentro del plazo de un año contado desde la fecha de publicación de esta ley, mediante uno o más decretos con fuerza de ley expedidos por intermedio del Ministerio de Justicia y Derechos Humanos y suscritos por el Ministro de Hacienda, establezca las normas necesarias para disponer, sin solución de continuidad, el traspaso de los funcionarios desde la Subsecretaría de Justicia</w:t>
      </w:r>
      <w:r w:rsidR="00B9204E">
        <w:rPr>
          <w:rFonts w:cs="Courier New"/>
          <w:szCs w:val="24"/>
          <w:lang w:val="es-CL"/>
        </w:rPr>
        <w:t xml:space="preserve"> al </w:t>
      </w:r>
      <w:r w:rsidRPr="0006393F">
        <w:rPr>
          <w:rFonts w:cs="Courier New"/>
          <w:szCs w:val="24"/>
          <w:lang w:val="es-CL"/>
        </w:rPr>
        <w:t>Servicio Nacional de Acceso a la Justicia y Defensoría de Víctimas. En el respectivo decreto con fuerza de ley se podrá determinar la forma en que se realizará el traspaso y el número de funcionarios que podrán ser traspasados por estamento y calidad jurídica, y se podrá establecer, además, el o los plazos en que se llevará a cabo este proceso</w:t>
      </w:r>
      <w:r w:rsidR="00372B73">
        <w:rPr>
          <w:rFonts w:cs="Courier New"/>
          <w:szCs w:val="24"/>
          <w:lang w:val="es-CL"/>
        </w:rPr>
        <w:t xml:space="preserve"> y</w:t>
      </w:r>
      <w:r w:rsidR="00372B73" w:rsidRPr="002761A2">
        <w:rPr>
          <w:rFonts w:cs="Courier New"/>
          <w:szCs w:val="24"/>
          <w:lang w:val="es-CL"/>
        </w:rPr>
        <w:t xml:space="preserve"> la fecha de entrada en vigencia del traspaso de funcionarios.</w:t>
      </w:r>
      <w:r w:rsidRPr="00DD71D0">
        <w:rPr>
          <w:rFonts w:cs="Courier New"/>
          <w:szCs w:val="24"/>
          <w:lang w:val="es-CL"/>
        </w:rPr>
        <w:t xml:space="preserve"> La individualización del personal traspasado se realizará a través de decretos expedidos bajo la fórmula “Por orden del Presidente de la República”, por intermedio del Ministerio de Justicia y Derechos Humanos. </w:t>
      </w:r>
    </w:p>
    <w:p w14:paraId="724AB3BA" w14:textId="77777777" w:rsidR="00325A68" w:rsidRPr="00DD71D0" w:rsidRDefault="00325A68" w:rsidP="00325A68">
      <w:pPr>
        <w:spacing w:before="0" w:after="0" w:line="276" w:lineRule="auto"/>
        <w:ind w:left="2835"/>
        <w:rPr>
          <w:rFonts w:cs="Courier New"/>
          <w:szCs w:val="24"/>
          <w:lang w:val="es-CL"/>
        </w:rPr>
      </w:pPr>
    </w:p>
    <w:p w14:paraId="0084BAE5" w14:textId="5A26F99E" w:rsidR="00602375" w:rsidRPr="00DD71D0" w:rsidRDefault="00325A68" w:rsidP="00515FF9">
      <w:pPr>
        <w:tabs>
          <w:tab w:val="left" w:pos="4678"/>
        </w:tabs>
        <w:spacing w:before="0" w:after="0" w:line="276" w:lineRule="auto"/>
        <w:ind w:left="2835" w:firstLine="1276"/>
        <w:rPr>
          <w:rFonts w:cs="Courier New"/>
          <w:szCs w:val="24"/>
          <w:lang w:val="es-CL"/>
        </w:rPr>
      </w:pPr>
      <w:r w:rsidRPr="00DD71D0">
        <w:rPr>
          <w:rFonts w:cs="Courier New"/>
          <w:szCs w:val="24"/>
          <w:lang w:val="es-CL"/>
        </w:rPr>
        <w:t xml:space="preserve">A contar de la fecha del traspaso, la dotación máxima de personal de la Subsecretaría de Justicia se disminuirá en el número de funcionarios traspasados. </w:t>
      </w:r>
      <w:r w:rsidR="00C638A5">
        <w:rPr>
          <w:rFonts w:cs="Courier New"/>
          <w:szCs w:val="24"/>
          <w:lang w:val="es-CL"/>
        </w:rPr>
        <w:t>Junto</w:t>
      </w:r>
      <w:r w:rsidRPr="00DD71D0">
        <w:rPr>
          <w:rFonts w:cs="Courier New"/>
          <w:szCs w:val="24"/>
          <w:lang w:val="es-CL"/>
        </w:rPr>
        <w:t xml:space="preserve"> con el traspaso de personal</w:t>
      </w:r>
      <w:r w:rsidR="00C638A5">
        <w:rPr>
          <w:rFonts w:cs="Courier New"/>
          <w:szCs w:val="24"/>
          <w:lang w:val="es-CL"/>
        </w:rPr>
        <w:t>,</w:t>
      </w:r>
      <w:r w:rsidRPr="00DD71D0">
        <w:rPr>
          <w:rFonts w:cs="Courier New"/>
          <w:szCs w:val="24"/>
          <w:lang w:val="es-CL"/>
        </w:rPr>
        <w:t xml:space="preserve"> se transferirán los recursos presupuestarios y bienes que se liberen por este hecho.</w:t>
      </w:r>
    </w:p>
    <w:p w14:paraId="457D5ACB" w14:textId="77777777" w:rsidR="00325A68" w:rsidRPr="00325A68" w:rsidRDefault="00325A68" w:rsidP="00515FF9">
      <w:pPr>
        <w:tabs>
          <w:tab w:val="left" w:pos="4678"/>
        </w:tabs>
        <w:spacing w:before="0" w:after="0" w:line="276" w:lineRule="auto"/>
        <w:ind w:left="2835" w:firstLine="1276"/>
        <w:rPr>
          <w:rFonts w:cs="Courier New"/>
          <w:b/>
          <w:bCs/>
          <w:szCs w:val="24"/>
          <w:lang w:val="es-CL"/>
        </w:rPr>
      </w:pPr>
    </w:p>
    <w:p w14:paraId="7510F08A" w14:textId="67AA79FA" w:rsidR="00325A68" w:rsidRPr="0076326C" w:rsidRDefault="00325A68" w:rsidP="00515FF9">
      <w:pPr>
        <w:tabs>
          <w:tab w:val="left" w:pos="4678"/>
        </w:tabs>
        <w:spacing w:before="0" w:after="0" w:line="276" w:lineRule="auto"/>
        <w:ind w:left="2835" w:firstLine="1276"/>
        <w:rPr>
          <w:rFonts w:cs="Courier New"/>
          <w:szCs w:val="24"/>
          <w:lang w:val="es-CL"/>
        </w:rPr>
      </w:pPr>
      <w:r w:rsidRPr="00325A68">
        <w:rPr>
          <w:rFonts w:cs="Courier New"/>
          <w:b/>
          <w:bCs/>
          <w:szCs w:val="24"/>
          <w:lang w:val="es-CL"/>
        </w:rPr>
        <w:t xml:space="preserve">Artículo </w:t>
      </w:r>
      <w:r w:rsidR="00312A44">
        <w:rPr>
          <w:rFonts w:cs="Courier New"/>
          <w:b/>
          <w:bCs/>
          <w:szCs w:val="24"/>
          <w:lang w:val="es-CL"/>
        </w:rPr>
        <w:t>undécimo</w:t>
      </w:r>
      <w:r w:rsidRPr="00325A68">
        <w:rPr>
          <w:rFonts w:cs="Courier New"/>
          <w:b/>
          <w:bCs/>
          <w:szCs w:val="24"/>
          <w:lang w:val="es-CL"/>
        </w:rPr>
        <w:t xml:space="preserve">.- </w:t>
      </w:r>
      <w:r w:rsidRPr="0076326C">
        <w:rPr>
          <w:rFonts w:cs="Courier New"/>
          <w:szCs w:val="24"/>
          <w:lang w:val="es-CL"/>
        </w:rPr>
        <w:t xml:space="preserve">Los traspasos a que se refieren los </w:t>
      </w:r>
      <w:r w:rsidRPr="00AF0BCF">
        <w:rPr>
          <w:rFonts w:cs="Courier New"/>
          <w:szCs w:val="24"/>
          <w:lang w:val="es-CL"/>
        </w:rPr>
        <w:t xml:space="preserve">artículos </w:t>
      </w:r>
      <w:r w:rsidR="00AF0BCF" w:rsidRPr="00AF0BCF">
        <w:rPr>
          <w:rFonts w:cs="Courier New"/>
          <w:szCs w:val="24"/>
          <w:lang w:val="es-CL"/>
        </w:rPr>
        <w:t>tercero</w:t>
      </w:r>
      <w:r w:rsidRPr="00AF0BCF">
        <w:rPr>
          <w:rFonts w:cs="Courier New"/>
          <w:szCs w:val="24"/>
          <w:lang w:val="es-CL"/>
        </w:rPr>
        <w:t xml:space="preserve">, </w:t>
      </w:r>
      <w:r w:rsidR="00312A44" w:rsidRPr="00AF0BCF">
        <w:rPr>
          <w:rFonts w:cs="Courier New"/>
          <w:szCs w:val="24"/>
          <w:lang w:val="es-CL"/>
        </w:rPr>
        <w:t xml:space="preserve">noveno </w:t>
      </w:r>
      <w:r w:rsidRPr="00AF0BCF">
        <w:rPr>
          <w:rFonts w:cs="Courier New"/>
          <w:szCs w:val="24"/>
          <w:lang w:val="es-CL"/>
        </w:rPr>
        <w:t xml:space="preserve">y </w:t>
      </w:r>
      <w:r w:rsidR="00312A44" w:rsidRPr="00AF0BCF">
        <w:rPr>
          <w:rFonts w:cs="Courier New"/>
          <w:szCs w:val="24"/>
          <w:lang w:val="es-CL"/>
        </w:rPr>
        <w:t>décimo</w:t>
      </w:r>
      <w:r w:rsidRPr="00AF0BCF">
        <w:rPr>
          <w:rFonts w:cs="Courier New"/>
          <w:szCs w:val="24"/>
          <w:lang w:val="es-CL"/>
        </w:rPr>
        <w:t xml:space="preserve"> transitorios de</w:t>
      </w:r>
      <w:r w:rsidRPr="00312A44">
        <w:rPr>
          <w:rFonts w:cs="Courier New"/>
          <w:szCs w:val="24"/>
          <w:lang w:val="es-CL"/>
        </w:rPr>
        <w:t xml:space="preserve"> esta ley, quedarán sujetos a las siguientes restricciones: </w:t>
      </w:r>
    </w:p>
    <w:p w14:paraId="25E8D353" w14:textId="77777777" w:rsidR="00325A68" w:rsidRPr="0076326C" w:rsidRDefault="00325A68" w:rsidP="00515FF9">
      <w:pPr>
        <w:tabs>
          <w:tab w:val="left" w:pos="4678"/>
        </w:tabs>
        <w:spacing w:before="0" w:after="0" w:line="276" w:lineRule="auto"/>
        <w:ind w:left="2835" w:firstLine="1276"/>
        <w:rPr>
          <w:rFonts w:cs="Courier New"/>
          <w:szCs w:val="24"/>
          <w:lang w:val="es-CL"/>
        </w:rPr>
      </w:pPr>
    </w:p>
    <w:p w14:paraId="6FFFCDEC" w14:textId="6AEB5DEB" w:rsidR="00325A68" w:rsidRPr="00515FF9" w:rsidRDefault="00325A68" w:rsidP="00515FF9">
      <w:pPr>
        <w:pStyle w:val="Prrafodelista"/>
        <w:numPr>
          <w:ilvl w:val="2"/>
          <w:numId w:val="21"/>
        </w:numPr>
        <w:tabs>
          <w:tab w:val="left" w:pos="4678"/>
        </w:tabs>
        <w:spacing w:after="0" w:line="276" w:lineRule="auto"/>
        <w:ind w:left="2835" w:firstLine="1276"/>
        <w:jc w:val="both"/>
        <w:rPr>
          <w:rFonts w:ascii="Courier New" w:hAnsi="Courier New" w:cs="Courier New"/>
          <w:sz w:val="24"/>
          <w:szCs w:val="24"/>
        </w:rPr>
      </w:pPr>
      <w:r w:rsidRPr="00515FF9">
        <w:rPr>
          <w:rFonts w:ascii="Courier New" w:hAnsi="Courier New" w:cs="Courier New"/>
          <w:sz w:val="24"/>
          <w:szCs w:val="24"/>
        </w:rPr>
        <w:t>No podrán tener como consecuencia ni podrá</w:t>
      </w:r>
      <w:r w:rsidR="00C638A5" w:rsidRPr="00515FF9">
        <w:rPr>
          <w:rFonts w:ascii="Courier New" w:hAnsi="Courier New" w:cs="Courier New"/>
          <w:sz w:val="24"/>
          <w:szCs w:val="24"/>
        </w:rPr>
        <w:t>n</w:t>
      </w:r>
      <w:r w:rsidRPr="00515FF9">
        <w:rPr>
          <w:rFonts w:ascii="Courier New" w:hAnsi="Courier New" w:cs="Courier New"/>
          <w:sz w:val="24"/>
          <w:szCs w:val="24"/>
        </w:rPr>
        <w:t xml:space="preserve"> ser considerado</w:t>
      </w:r>
      <w:r w:rsidR="00C638A5" w:rsidRPr="00515FF9">
        <w:rPr>
          <w:rFonts w:ascii="Courier New" w:hAnsi="Courier New" w:cs="Courier New"/>
          <w:sz w:val="24"/>
          <w:szCs w:val="24"/>
        </w:rPr>
        <w:t>s</w:t>
      </w:r>
      <w:r w:rsidRPr="00515FF9">
        <w:rPr>
          <w:rFonts w:ascii="Courier New" w:hAnsi="Courier New" w:cs="Courier New"/>
          <w:sz w:val="24"/>
          <w:szCs w:val="24"/>
        </w:rPr>
        <w:t xml:space="preserve"> como causal de término de servicios, cese de funciones o término de la relación laboral. </w:t>
      </w:r>
    </w:p>
    <w:p w14:paraId="438BCE78" w14:textId="77777777" w:rsidR="00325A68" w:rsidRPr="0076326C" w:rsidRDefault="00325A68" w:rsidP="00515FF9">
      <w:pPr>
        <w:tabs>
          <w:tab w:val="left" w:pos="4678"/>
        </w:tabs>
        <w:spacing w:before="0" w:after="0" w:line="276" w:lineRule="auto"/>
        <w:ind w:left="2835" w:firstLine="1276"/>
        <w:rPr>
          <w:rFonts w:cs="Courier New"/>
          <w:szCs w:val="24"/>
          <w:lang w:val="es-CL"/>
        </w:rPr>
      </w:pPr>
    </w:p>
    <w:p w14:paraId="657CB59F" w14:textId="2DCFA2A3" w:rsidR="00325A68" w:rsidRPr="00515FF9" w:rsidRDefault="00325A68" w:rsidP="00515FF9">
      <w:pPr>
        <w:pStyle w:val="Prrafodelista"/>
        <w:numPr>
          <w:ilvl w:val="2"/>
          <w:numId w:val="21"/>
        </w:numPr>
        <w:tabs>
          <w:tab w:val="left" w:pos="4678"/>
        </w:tabs>
        <w:spacing w:after="0" w:line="276" w:lineRule="auto"/>
        <w:ind w:left="2835" w:firstLine="1276"/>
        <w:jc w:val="both"/>
        <w:rPr>
          <w:rFonts w:ascii="Courier New" w:hAnsi="Courier New" w:cs="Courier New"/>
          <w:sz w:val="24"/>
          <w:szCs w:val="24"/>
        </w:rPr>
      </w:pPr>
      <w:r w:rsidRPr="00515FF9">
        <w:rPr>
          <w:rFonts w:ascii="Courier New" w:hAnsi="Courier New" w:cs="Courier New"/>
          <w:sz w:val="24"/>
          <w:szCs w:val="24"/>
        </w:rPr>
        <w:t xml:space="preserve">No podrán significar pérdida del empleo, disminución de remuneraciones o modificación de derechos previsionales del personal traspasado. Tampoco podrá importar cambio de la residencia habitual de los funcionarios o trabajadores fuera de la región en que estén prestando servicios, salvo con su consentimiento. </w:t>
      </w:r>
    </w:p>
    <w:p w14:paraId="7C508168" w14:textId="77777777" w:rsidR="00325A68" w:rsidRPr="00515FF9" w:rsidRDefault="00325A68" w:rsidP="00515FF9">
      <w:pPr>
        <w:pStyle w:val="Prrafodelista"/>
        <w:tabs>
          <w:tab w:val="left" w:pos="4678"/>
        </w:tabs>
        <w:spacing w:after="0" w:line="276" w:lineRule="auto"/>
        <w:ind w:left="4111"/>
        <w:jc w:val="both"/>
        <w:rPr>
          <w:rFonts w:ascii="Courier New" w:hAnsi="Courier New" w:cs="Courier New"/>
          <w:sz w:val="24"/>
          <w:szCs w:val="24"/>
        </w:rPr>
      </w:pPr>
    </w:p>
    <w:p w14:paraId="654CE125" w14:textId="0B4D35B6" w:rsidR="19DCBB20" w:rsidRPr="00515FF9" w:rsidRDefault="00377285" w:rsidP="00515FF9">
      <w:pPr>
        <w:pStyle w:val="Prrafodelista"/>
        <w:numPr>
          <w:ilvl w:val="2"/>
          <w:numId w:val="21"/>
        </w:numPr>
        <w:tabs>
          <w:tab w:val="left" w:pos="4678"/>
        </w:tabs>
        <w:spacing w:after="0" w:line="276" w:lineRule="auto"/>
        <w:ind w:left="2835" w:firstLine="1276"/>
        <w:jc w:val="both"/>
        <w:rPr>
          <w:rFonts w:ascii="Courier New" w:hAnsi="Courier New" w:cs="Courier New"/>
          <w:sz w:val="24"/>
          <w:szCs w:val="24"/>
        </w:rPr>
      </w:pPr>
      <w:r w:rsidRPr="00515FF9">
        <w:rPr>
          <w:rFonts w:ascii="Courier New" w:hAnsi="Courier New" w:cs="Courier New"/>
          <w:sz w:val="24"/>
          <w:szCs w:val="24"/>
        </w:rPr>
        <w:t>Cualquier diferencia de remuneraciones deberá ser pagada por planilla suplementaria, la que se absorberá por los futuros mejoramientos de remuneraciones que</w:t>
      </w:r>
      <w:r w:rsidRPr="00515FF9">
        <w:rPr>
          <w:rFonts w:ascii="Courier New" w:eastAsia="Courier New" w:hAnsi="Courier New" w:cs="Courier New"/>
          <w:sz w:val="24"/>
          <w:szCs w:val="24"/>
        </w:rPr>
        <w:t xml:space="preserve"> correspondan a los funcionarios o trabajadores,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2577395D" w14:textId="19219C38" w:rsidR="504AB794" w:rsidRPr="00515FF9" w:rsidRDefault="504AB794" w:rsidP="00515FF9">
      <w:pPr>
        <w:tabs>
          <w:tab w:val="left" w:pos="4678"/>
        </w:tabs>
        <w:spacing w:before="0" w:after="0" w:line="276" w:lineRule="auto"/>
        <w:ind w:left="2835" w:firstLine="1276"/>
        <w:rPr>
          <w:rFonts w:cs="Courier New"/>
          <w:szCs w:val="24"/>
          <w:lang w:val="es-CL"/>
        </w:rPr>
      </w:pPr>
    </w:p>
    <w:p w14:paraId="5746B12B" w14:textId="470F05A2" w:rsidR="00325A68" w:rsidRDefault="00325A68" w:rsidP="00515FF9">
      <w:pPr>
        <w:tabs>
          <w:tab w:val="left" w:pos="4678"/>
        </w:tabs>
        <w:spacing w:before="0" w:after="0" w:line="276" w:lineRule="auto"/>
        <w:ind w:left="2835" w:firstLine="1276"/>
        <w:rPr>
          <w:rFonts w:cs="Courier New"/>
          <w:szCs w:val="24"/>
          <w:lang w:val="es-CL"/>
        </w:rPr>
      </w:pPr>
      <w:r w:rsidRPr="00325A68">
        <w:rPr>
          <w:rFonts w:cs="Courier New"/>
          <w:b/>
          <w:bCs/>
          <w:szCs w:val="24"/>
          <w:lang w:val="es-CL"/>
        </w:rPr>
        <w:t xml:space="preserve">Artículo </w:t>
      </w:r>
      <w:r w:rsidR="004D3BE5">
        <w:rPr>
          <w:rFonts w:cs="Courier New"/>
          <w:b/>
          <w:bCs/>
          <w:szCs w:val="24"/>
          <w:lang w:val="es-CL"/>
        </w:rPr>
        <w:t>duodécimo</w:t>
      </w:r>
      <w:r w:rsidRPr="00325A68">
        <w:rPr>
          <w:rFonts w:cs="Courier New"/>
          <w:b/>
          <w:bCs/>
          <w:szCs w:val="24"/>
          <w:lang w:val="es-CL"/>
        </w:rPr>
        <w:t xml:space="preserve">.- </w:t>
      </w:r>
      <w:r w:rsidRPr="001B2B76">
        <w:rPr>
          <w:rFonts w:cs="Courier New"/>
          <w:szCs w:val="24"/>
          <w:lang w:val="es-CL"/>
        </w:rPr>
        <w:t xml:space="preserve">El personal que se desempeñe en las Corporaciones de Asistencia Judicial hasta su supresión y que postule a un cargo de la planta directiva a que </w:t>
      </w:r>
      <w:r w:rsidR="00F03925">
        <w:rPr>
          <w:rFonts w:cs="Courier New"/>
          <w:szCs w:val="24"/>
          <w:lang w:val="es-CL"/>
        </w:rPr>
        <w:t xml:space="preserve">se </w:t>
      </w:r>
      <w:r w:rsidRPr="001B2B76">
        <w:rPr>
          <w:rFonts w:cs="Courier New"/>
          <w:szCs w:val="24"/>
          <w:lang w:val="es-CL"/>
        </w:rPr>
        <w:t xml:space="preserve">refiere el artículo </w:t>
      </w:r>
      <w:r w:rsidR="00F32D2A" w:rsidRPr="001B2B76">
        <w:rPr>
          <w:rFonts w:cs="Courier New"/>
          <w:szCs w:val="24"/>
          <w:lang w:val="es-CL"/>
        </w:rPr>
        <w:t>1</w:t>
      </w:r>
      <w:r w:rsidR="00F32D2A">
        <w:rPr>
          <w:rFonts w:cs="Courier New"/>
          <w:szCs w:val="24"/>
          <w:lang w:val="es-CL"/>
        </w:rPr>
        <w:t>3</w:t>
      </w:r>
      <w:r w:rsidRPr="001B2B76">
        <w:rPr>
          <w:rFonts w:cs="Courier New"/>
          <w:szCs w:val="24"/>
          <w:lang w:val="es-CL"/>
        </w:rPr>
        <w:t>, deberá</w:t>
      </w:r>
      <w:r w:rsidR="00575A36">
        <w:rPr>
          <w:rFonts w:cs="Courier New"/>
          <w:szCs w:val="24"/>
          <w:lang w:val="es-CL"/>
        </w:rPr>
        <w:t>,</w:t>
      </w:r>
      <w:r w:rsidRPr="001B2B76">
        <w:rPr>
          <w:rFonts w:cs="Courier New"/>
          <w:szCs w:val="24"/>
          <w:lang w:val="es-CL"/>
        </w:rPr>
        <w:t xml:space="preserve"> </w:t>
      </w:r>
      <w:r w:rsidR="00575A36" w:rsidRPr="001B2B76">
        <w:rPr>
          <w:rFonts w:cs="Courier New"/>
          <w:szCs w:val="24"/>
          <w:lang w:val="es-CL"/>
        </w:rPr>
        <w:t xml:space="preserve">previo a asumir en alguno de </w:t>
      </w:r>
      <w:r w:rsidR="00575A36">
        <w:rPr>
          <w:rFonts w:cs="Courier New"/>
          <w:szCs w:val="24"/>
          <w:lang w:val="es-CL"/>
        </w:rPr>
        <w:t>estos,</w:t>
      </w:r>
      <w:r w:rsidR="00575A36" w:rsidRPr="001B2B76">
        <w:rPr>
          <w:rFonts w:cs="Courier New"/>
          <w:szCs w:val="24"/>
          <w:lang w:val="es-CL"/>
        </w:rPr>
        <w:t xml:space="preserve"> </w:t>
      </w:r>
      <w:r w:rsidRPr="001B2B76">
        <w:rPr>
          <w:rFonts w:cs="Courier New"/>
          <w:szCs w:val="24"/>
          <w:lang w:val="es-CL"/>
        </w:rPr>
        <w:t xml:space="preserve">renunciar a los cargos que </w:t>
      </w:r>
      <w:r w:rsidR="00BD412A">
        <w:rPr>
          <w:rFonts w:cs="Courier New"/>
          <w:szCs w:val="24"/>
          <w:lang w:val="es-CL"/>
        </w:rPr>
        <w:t>desempeñasen</w:t>
      </w:r>
      <w:r w:rsidR="00BD412A" w:rsidRPr="001B2B76">
        <w:rPr>
          <w:rFonts w:cs="Courier New"/>
          <w:szCs w:val="24"/>
          <w:lang w:val="es-CL"/>
        </w:rPr>
        <w:t xml:space="preserve"> </w:t>
      </w:r>
      <w:r w:rsidRPr="001B2B76">
        <w:rPr>
          <w:rFonts w:cs="Courier New"/>
          <w:szCs w:val="24"/>
          <w:lang w:val="es-CL"/>
        </w:rPr>
        <w:t xml:space="preserve">previo a asumir en alguno de </w:t>
      </w:r>
      <w:r w:rsidR="00C95F07">
        <w:rPr>
          <w:rFonts w:cs="Courier New"/>
          <w:szCs w:val="24"/>
          <w:lang w:val="es-CL"/>
        </w:rPr>
        <w:t>estos</w:t>
      </w:r>
      <w:r w:rsidRPr="001B2B76">
        <w:rPr>
          <w:rFonts w:cs="Courier New"/>
          <w:szCs w:val="24"/>
          <w:lang w:val="es-CL"/>
        </w:rPr>
        <w:t xml:space="preserve">. </w:t>
      </w:r>
    </w:p>
    <w:p w14:paraId="3907A90C" w14:textId="77777777" w:rsidR="00325A68" w:rsidRDefault="00325A68" w:rsidP="00515FF9">
      <w:pPr>
        <w:tabs>
          <w:tab w:val="left" w:pos="4678"/>
        </w:tabs>
        <w:spacing w:before="0" w:after="0" w:line="276" w:lineRule="auto"/>
        <w:ind w:left="2835" w:firstLine="1276"/>
        <w:rPr>
          <w:rFonts w:cs="Courier New"/>
          <w:szCs w:val="24"/>
          <w:lang w:val="es-CL"/>
        </w:rPr>
      </w:pPr>
    </w:p>
    <w:p w14:paraId="6223A524" w14:textId="6A9A446A" w:rsidR="00325A68" w:rsidRDefault="00325A68" w:rsidP="00515FF9">
      <w:pPr>
        <w:tabs>
          <w:tab w:val="left" w:pos="4678"/>
        </w:tabs>
        <w:spacing w:before="0" w:after="0" w:line="276" w:lineRule="auto"/>
        <w:ind w:left="2835" w:firstLine="1276"/>
        <w:rPr>
          <w:rFonts w:cs="Courier New"/>
          <w:szCs w:val="24"/>
          <w:lang w:val="es-CL"/>
        </w:rPr>
      </w:pPr>
      <w:r w:rsidRPr="00325A68">
        <w:rPr>
          <w:rFonts w:cs="Courier New"/>
          <w:b/>
          <w:bCs/>
          <w:szCs w:val="24"/>
          <w:lang w:val="es-CL"/>
        </w:rPr>
        <w:t>Artículo décimo</w:t>
      </w:r>
      <w:r w:rsidR="004D3BE5">
        <w:rPr>
          <w:rFonts w:cs="Courier New"/>
          <w:b/>
          <w:bCs/>
          <w:szCs w:val="24"/>
          <w:lang w:val="es-CL"/>
        </w:rPr>
        <w:t xml:space="preserve"> tercero</w:t>
      </w:r>
      <w:r w:rsidRPr="00325A68">
        <w:rPr>
          <w:rFonts w:cs="Courier New"/>
          <w:b/>
          <w:bCs/>
          <w:szCs w:val="24"/>
          <w:lang w:val="es-CL"/>
        </w:rPr>
        <w:t xml:space="preserve">.- </w:t>
      </w:r>
      <w:r w:rsidRPr="0076326C">
        <w:rPr>
          <w:rFonts w:cs="Courier New"/>
          <w:szCs w:val="24"/>
          <w:lang w:val="es-CL"/>
        </w:rPr>
        <w:t>El Presidente o Presidenta de la República, por decreto expedido por el Ministerio de Hacienda, conformará el primer presupuesto del Servicio Nacional de Acceso a la Justicia y Defensoría de Víctimas y transferirá a éste los fondos de las entidades que traspasan personal o bienes, necesarios para que se cumplan sus funciones, pudiendo al efecto crear, suprimir o modificar los capítulos, asignaciones, ítem</w:t>
      </w:r>
      <w:r w:rsidR="00F03925">
        <w:rPr>
          <w:rFonts w:cs="Courier New"/>
          <w:szCs w:val="24"/>
          <w:lang w:val="es-CL"/>
        </w:rPr>
        <w:t>s</w:t>
      </w:r>
      <w:r w:rsidRPr="0076326C">
        <w:rPr>
          <w:rFonts w:cs="Courier New"/>
          <w:szCs w:val="24"/>
          <w:lang w:val="es-CL"/>
        </w:rPr>
        <w:t xml:space="preserve"> y glosas presupuestarias que sean pertinentes. Dicho </w:t>
      </w:r>
      <w:r w:rsidRPr="00575A36">
        <w:rPr>
          <w:rFonts w:cs="Courier New"/>
          <w:szCs w:val="24"/>
          <w:lang w:val="es-CL"/>
        </w:rPr>
        <w:t xml:space="preserve">decreto podrá dictarse desde la fecha de publicación de la presente ley. </w:t>
      </w:r>
    </w:p>
    <w:p w14:paraId="0E9B6272" w14:textId="77777777" w:rsidR="00325A68" w:rsidRPr="00575A36" w:rsidRDefault="00325A68" w:rsidP="00325A68">
      <w:pPr>
        <w:spacing w:before="0" w:after="0" w:line="276" w:lineRule="auto"/>
        <w:ind w:left="2835"/>
        <w:rPr>
          <w:rFonts w:cs="Courier New"/>
          <w:szCs w:val="24"/>
          <w:lang w:val="es-CL"/>
        </w:rPr>
      </w:pPr>
    </w:p>
    <w:p w14:paraId="1FF77A5D" w14:textId="0FFDD025" w:rsidR="00325A68" w:rsidRPr="00325A68" w:rsidRDefault="00325A68" w:rsidP="00515FF9">
      <w:pPr>
        <w:spacing w:before="0" w:after="0" w:line="276" w:lineRule="auto"/>
        <w:ind w:left="2835" w:firstLine="1276"/>
        <w:rPr>
          <w:rFonts w:cs="Courier New"/>
          <w:b/>
          <w:bCs/>
          <w:szCs w:val="24"/>
          <w:lang w:val="es-CL"/>
        </w:rPr>
      </w:pPr>
      <w:r w:rsidRPr="00325A68">
        <w:rPr>
          <w:rFonts w:cs="Courier New"/>
          <w:b/>
          <w:bCs/>
          <w:szCs w:val="24"/>
          <w:lang w:val="es-CL"/>
        </w:rPr>
        <w:t xml:space="preserve">Artículo décimo </w:t>
      </w:r>
      <w:r w:rsidR="00DE626C">
        <w:rPr>
          <w:rFonts w:cs="Courier New"/>
          <w:b/>
          <w:bCs/>
          <w:szCs w:val="24"/>
          <w:lang w:val="es-CL"/>
        </w:rPr>
        <w:t>cuarto</w:t>
      </w:r>
      <w:r w:rsidRPr="00325A68">
        <w:rPr>
          <w:rFonts w:cs="Courier New"/>
          <w:b/>
          <w:bCs/>
          <w:szCs w:val="24"/>
          <w:lang w:val="es-CL"/>
        </w:rPr>
        <w:t xml:space="preserve">.- </w:t>
      </w:r>
      <w:r w:rsidRPr="00575A36">
        <w:rPr>
          <w:rFonts w:cs="Courier New"/>
          <w:szCs w:val="24"/>
          <w:lang w:val="es-CL"/>
        </w:rPr>
        <w:t xml:space="preserve">Mientras el Director o Directora Nacional del Servicio Nacional de Acceso a la Justicia y Defensoría de Víctimas no disponga la modificación de los registros, inscripciones, declaraciones contables y tributarias; cuentas corrientes bancarias y en instituciones financieras, de depósito, de ahorro y cuentas especiales; registros de firma; registros de importación y exportación y cualquier otra inscripción, declaración o registro, se entenderá que éstas se mantienen a nombre de las respectivas Corporaciones de Asistencia Judicial, pudiendo actuar válidamente en ellos como representante del continuador legal de las mismas. </w:t>
      </w:r>
    </w:p>
    <w:p w14:paraId="425A624F" w14:textId="77777777" w:rsidR="0024634B" w:rsidRDefault="0024634B" w:rsidP="00515FF9">
      <w:pPr>
        <w:spacing w:before="0" w:after="0" w:line="276" w:lineRule="auto"/>
        <w:ind w:left="2835" w:firstLine="1276"/>
        <w:rPr>
          <w:rFonts w:cs="Courier New"/>
          <w:b/>
          <w:bCs/>
          <w:szCs w:val="24"/>
          <w:lang w:val="es-CL"/>
        </w:rPr>
      </w:pPr>
    </w:p>
    <w:p w14:paraId="0B837477" w14:textId="3F11BF68" w:rsidR="00233CF5" w:rsidRDefault="0024634B" w:rsidP="00515FF9">
      <w:pPr>
        <w:spacing w:before="0" w:after="0" w:line="276" w:lineRule="auto"/>
        <w:ind w:left="2835" w:firstLine="1276"/>
        <w:rPr>
          <w:rFonts w:cs="Courier New"/>
          <w:szCs w:val="24"/>
          <w:lang w:val="es-CL"/>
        </w:rPr>
      </w:pPr>
      <w:r w:rsidRPr="0039610B">
        <w:rPr>
          <w:rFonts w:cs="Courier New"/>
          <w:b/>
          <w:bCs/>
          <w:szCs w:val="24"/>
          <w:lang w:val="es-CL"/>
        </w:rPr>
        <w:t xml:space="preserve">Artículo décimo quinto.- </w:t>
      </w:r>
      <w:r w:rsidR="00383619" w:rsidRPr="00575A36">
        <w:rPr>
          <w:rFonts w:cs="Courier New"/>
          <w:szCs w:val="24"/>
          <w:lang w:val="es-CL"/>
        </w:rPr>
        <w:t>E</w:t>
      </w:r>
      <w:r w:rsidR="00474EAF" w:rsidRPr="00575A36">
        <w:rPr>
          <w:rFonts w:cs="Courier New"/>
          <w:szCs w:val="24"/>
          <w:lang w:val="es-CL"/>
        </w:rPr>
        <w:t xml:space="preserve">l Servicio </w:t>
      </w:r>
      <w:r w:rsidR="00474EAF" w:rsidRPr="0076326C">
        <w:rPr>
          <w:rFonts w:cs="Courier New"/>
          <w:szCs w:val="24"/>
          <w:lang w:val="es-CL"/>
        </w:rPr>
        <w:t xml:space="preserve">Nacional de Acceso a la Justicia y Defensoría de Víctimas se entenderá dueño, en su calidad de sucesor y continuador legal de la Corporación de Asistencia Judicial de Tarapacá y Antofagasta, de la Corporación de Asistencia Judicial de la Región de Valparaíso, de la Corporación de Asistencia Judicial de la Región Metropolitana de Santiago y de la Corporación de Asistencia Judicial de la Región del Bío-Bío, de todos los bienes muebles e inmuebles, corporales e incorporales, de los que estas </w:t>
      </w:r>
      <w:r w:rsidR="00474EAF" w:rsidRPr="00575A36">
        <w:rPr>
          <w:rFonts w:cs="Courier New"/>
          <w:szCs w:val="24"/>
          <w:lang w:val="es-CL"/>
        </w:rPr>
        <w:t>hubiese</w:t>
      </w:r>
      <w:r w:rsidR="001F314B" w:rsidRPr="00575A36">
        <w:rPr>
          <w:rFonts w:cs="Courier New"/>
          <w:szCs w:val="24"/>
          <w:lang w:val="es-CL"/>
        </w:rPr>
        <w:t>n</w:t>
      </w:r>
      <w:r w:rsidR="00474EAF" w:rsidRPr="00575A36">
        <w:rPr>
          <w:rFonts w:cs="Courier New"/>
          <w:szCs w:val="24"/>
          <w:lang w:val="es-CL"/>
        </w:rPr>
        <w:t xml:space="preserve"> sido propietarias. </w:t>
      </w:r>
    </w:p>
    <w:p w14:paraId="0E0907A1" w14:textId="78441F42" w:rsidR="0024634B" w:rsidRPr="0039610B" w:rsidRDefault="0024634B" w:rsidP="009E5982">
      <w:pPr>
        <w:spacing w:before="0" w:after="0" w:line="276" w:lineRule="auto"/>
        <w:rPr>
          <w:rFonts w:cs="Courier New"/>
          <w:b/>
          <w:bCs/>
          <w:szCs w:val="24"/>
          <w:lang w:val="es-CL"/>
        </w:rPr>
      </w:pPr>
    </w:p>
    <w:p w14:paraId="1870FDFF" w14:textId="54374E8C" w:rsidR="00FF626D" w:rsidRDefault="0024634B" w:rsidP="00515FF9">
      <w:pPr>
        <w:spacing w:before="0" w:after="0" w:line="276" w:lineRule="auto"/>
        <w:ind w:left="2835" w:firstLine="1276"/>
        <w:rPr>
          <w:rFonts w:cs="Courier New"/>
          <w:lang w:val="es-CL"/>
        </w:rPr>
      </w:pPr>
      <w:r w:rsidRPr="04BDA194">
        <w:rPr>
          <w:rFonts w:cs="Courier New"/>
          <w:lang w:val="es-CL"/>
        </w:rPr>
        <w:t xml:space="preserve">Respecto de los inmuebles inscritos </w:t>
      </w:r>
      <w:r w:rsidR="003F587C" w:rsidRPr="04BDA194">
        <w:rPr>
          <w:rFonts w:cs="Courier New"/>
          <w:lang w:val="es-CL"/>
        </w:rPr>
        <w:t xml:space="preserve">en los Registros Conservatorios </w:t>
      </w:r>
      <w:r w:rsidR="00642180" w:rsidRPr="04BDA194">
        <w:rPr>
          <w:rFonts w:cs="Courier New"/>
          <w:lang w:val="es-CL"/>
        </w:rPr>
        <w:t xml:space="preserve">de Bienes Raíces </w:t>
      </w:r>
      <w:r w:rsidRPr="04BDA194">
        <w:rPr>
          <w:rFonts w:cs="Courier New"/>
          <w:lang w:val="es-CL"/>
        </w:rPr>
        <w:t>a nombre de la Corporación de Asistencia Judicial de</w:t>
      </w:r>
      <w:r w:rsidRPr="04BDA194">
        <w:rPr>
          <w:rFonts w:cs="Courier New"/>
          <w:b/>
          <w:lang w:val="es-CL"/>
        </w:rPr>
        <w:t xml:space="preserve"> </w:t>
      </w:r>
      <w:r w:rsidRPr="04BDA194">
        <w:rPr>
          <w:rFonts w:cs="Courier New"/>
          <w:lang w:val="es-CL"/>
        </w:rPr>
        <w:t>la Región Metropolitana de Santiago</w:t>
      </w:r>
      <w:r w:rsidR="00BD4A94">
        <w:rPr>
          <w:rFonts w:cs="Courier New"/>
          <w:lang w:val="es-CL"/>
        </w:rPr>
        <w:t>,</w:t>
      </w:r>
      <w:r w:rsidRPr="04BDA194">
        <w:rPr>
          <w:rFonts w:cs="Courier New"/>
          <w:lang w:val="es-CL"/>
        </w:rPr>
        <w:t xml:space="preserve"> de la Corporación de Asistencia Judicial de la Región de Valparaíso</w:t>
      </w:r>
      <w:r w:rsidR="00BD4A94">
        <w:rPr>
          <w:rFonts w:cs="Courier New"/>
          <w:lang w:val="es-CL"/>
        </w:rPr>
        <w:t>,</w:t>
      </w:r>
      <w:r w:rsidRPr="04BDA194">
        <w:rPr>
          <w:rFonts w:cs="Courier New"/>
          <w:lang w:val="es-CL"/>
        </w:rPr>
        <w:t xml:space="preserve"> de la Corporación de Asistencia Judicial de la Región del Bío-Bío y de la Corporación de Asistencia Judicial de las regiones de Tarapacá</w:t>
      </w:r>
      <w:r w:rsidR="009C0EB5" w:rsidRPr="04BDA194">
        <w:rPr>
          <w:rFonts w:cs="Courier New"/>
          <w:lang w:val="es-CL"/>
        </w:rPr>
        <w:t xml:space="preserve"> y Antofagasta</w:t>
      </w:r>
      <w:r w:rsidRPr="04BDA194">
        <w:rPr>
          <w:rFonts w:cs="Courier New"/>
          <w:lang w:val="es-CL"/>
        </w:rPr>
        <w:t xml:space="preserve">, por resolución </w:t>
      </w:r>
      <w:r w:rsidRPr="504AB794">
        <w:rPr>
          <w:rFonts w:cs="Courier New"/>
          <w:lang w:val="es-CL"/>
        </w:rPr>
        <w:t>del Direc</w:t>
      </w:r>
      <w:r w:rsidR="00DF344E" w:rsidRPr="504AB794">
        <w:rPr>
          <w:rFonts w:cs="Courier New"/>
          <w:lang w:val="es-CL"/>
        </w:rPr>
        <w:t>tor</w:t>
      </w:r>
      <w:r w:rsidRPr="04BDA194">
        <w:rPr>
          <w:rFonts w:cs="Courier New"/>
          <w:lang w:val="es-CL"/>
        </w:rPr>
        <w:t xml:space="preserve"> Nacional del Servicio, los Conservadores de Bienes Raíces respectivos practicarán, en cada caso, a título gratuito, una </w:t>
      </w:r>
      <w:r w:rsidR="00201C6A" w:rsidRPr="504AB794">
        <w:rPr>
          <w:rFonts w:cs="Courier New"/>
          <w:lang w:val="es-CL"/>
        </w:rPr>
        <w:t>anotación</w:t>
      </w:r>
      <w:r w:rsidR="00201C6A" w:rsidRPr="04BDA194">
        <w:rPr>
          <w:rFonts w:cs="Courier New"/>
          <w:lang w:val="es-CL"/>
        </w:rPr>
        <w:t xml:space="preserve"> </w:t>
      </w:r>
      <w:r w:rsidRPr="04BDA194">
        <w:rPr>
          <w:rFonts w:cs="Courier New"/>
          <w:lang w:val="es-CL"/>
        </w:rPr>
        <w:t xml:space="preserve">al margen de </w:t>
      </w:r>
      <w:r w:rsidRPr="58B871B2">
        <w:rPr>
          <w:rFonts w:cs="Courier New"/>
          <w:lang w:val="es-CL"/>
        </w:rPr>
        <w:t>la</w:t>
      </w:r>
      <w:r w:rsidR="5185A71D" w:rsidRPr="58B871B2">
        <w:rPr>
          <w:rFonts w:cs="Courier New"/>
          <w:lang w:val="es-CL"/>
        </w:rPr>
        <w:t>s</w:t>
      </w:r>
      <w:r w:rsidRPr="04BDA194">
        <w:rPr>
          <w:rFonts w:cs="Courier New"/>
          <w:lang w:val="es-CL"/>
        </w:rPr>
        <w:t xml:space="preserve"> respectiva</w:t>
      </w:r>
      <w:r w:rsidR="303AFCF4" w:rsidRPr="04BDA194">
        <w:rPr>
          <w:rFonts w:cs="Courier New"/>
          <w:lang w:val="es-CL"/>
        </w:rPr>
        <w:t>s</w:t>
      </w:r>
      <w:r w:rsidRPr="04BDA194">
        <w:rPr>
          <w:rFonts w:cs="Courier New"/>
          <w:lang w:val="es-CL"/>
        </w:rPr>
        <w:t xml:space="preserve"> </w:t>
      </w:r>
      <w:r w:rsidRPr="504AB794">
        <w:rPr>
          <w:rFonts w:cs="Courier New"/>
          <w:lang w:val="es-CL"/>
        </w:rPr>
        <w:t>inscripci</w:t>
      </w:r>
      <w:r w:rsidR="388988AF" w:rsidRPr="504AB794">
        <w:rPr>
          <w:rFonts w:cs="Courier New"/>
          <w:lang w:val="es-CL"/>
        </w:rPr>
        <w:t>o</w:t>
      </w:r>
      <w:r w:rsidRPr="504AB794">
        <w:rPr>
          <w:rFonts w:cs="Courier New"/>
          <w:lang w:val="es-CL"/>
        </w:rPr>
        <w:t>n</w:t>
      </w:r>
      <w:r w:rsidR="545F0836" w:rsidRPr="504AB794">
        <w:rPr>
          <w:rFonts w:cs="Courier New"/>
          <w:lang w:val="es-CL"/>
        </w:rPr>
        <w:t>es</w:t>
      </w:r>
      <w:r w:rsidRPr="04BDA194">
        <w:rPr>
          <w:rFonts w:cs="Courier New"/>
          <w:lang w:val="es-CL"/>
        </w:rPr>
        <w:t xml:space="preserve">, en </w:t>
      </w:r>
      <w:r w:rsidRPr="58B871B2">
        <w:rPr>
          <w:rFonts w:cs="Courier New"/>
          <w:lang w:val="es-CL"/>
        </w:rPr>
        <w:t>la</w:t>
      </w:r>
      <w:r w:rsidR="39DBF71F" w:rsidRPr="58B871B2">
        <w:rPr>
          <w:rFonts w:cs="Courier New"/>
          <w:lang w:val="es-CL"/>
        </w:rPr>
        <w:t>s</w:t>
      </w:r>
      <w:r w:rsidRPr="04BDA194">
        <w:rPr>
          <w:rFonts w:cs="Courier New"/>
          <w:lang w:val="es-CL"/>
        </w:rPr>
        <w:t xml:space="preserve"> que se dejará constancia de </w:t>
      </w:r>
      <w:r w:rsidR="00C02AF4" w:rsidRPr="504AB794">
        <w:rPr>
          <w:rFonts w:cs="Courier New"/>
          <w:lang w:val="es-CL"/>
        </w:rPr>
        <w:t>su</w:t>
      </w:r>
      <w:r w:rsidR="00DE7724" w:rsidRPr="504AB794">
        <w:rPr>
          <w:rFonts w:cs="Courier New"/>
          <w:lang w:val="es-CL"/>
        </w:rPr>
        <w:t xml:space="preserve"> calidad de continuador legal</w:t>
      </w:r>
      <w:r w:rsidRPr="504AB794">
        <w:rPr>
          <w:rFonts w:cs="Courier New"/>
          <w:lang w:val="es-CL"/>
        </w:rPr>
        <w:t>.</w:t>
      </w:r>
      <w:r w:rsidR="00DE7724" w:rsidRPr="504AB794">
        <w:rPr>
          <w:rFonts w:cs="Courier New"/>
          <w:lang w:val="es-CL"/>
        </w:rPr>
        <w:t xml:space="preserve"> </w:t>
      </w:r>
      <w:r w:rsidR="00414159" w:rsidRPr="04BDA194">
        <w:rPr>
          <w:rFonts w:cs="Courier New"/>
          <w:lang w:val="es-CL"/>
        </w:rPr>
        <w:t>En cualquier caso</w:t>
      </w:r>
      <w:r w:rsidR="008909FF" w:rsidRPr="04BDA194">
        <w:rPr>
          <w:rFonts w:cs="Courier New"/>
          <w:lang w:val="es-CL"/>
        </w:rPr>
        <w:t>,</w:t>
      </w:r>
      <w:r w:rsidR="007120F0" w:rsidRPr="04BDA194">
        <w:rPr>
          <w:rFonts w:cs="Courier New"/>
          <w:lang w:val="es-CL"/>
        </w:rPr>
        <w:t xml:space="preserve"> </w:t>
      </w:r>
      <w:r w:rsidR="00242F2F" w:rsidRPr="04BDA194">
        <w:rPr>
          <w:rFonts w:cs="Courier New"/>
          <w:lang w:val="es-CL"/>
        </w:rPr>
        <w:t xml:space="preserve">debe entenderse que </w:t>
      </w:r>
      <w:r w:rsidR="007120F0" w:rsidRPr="04BDA194">
        <w:rPr>
          <w:rFonts w:cs="Courier New"/>
          <w:lang w:val="es-CL"/>
        </w:rPr>
        <w:t xml:space="preserve">el </w:t>
      </w:r>
      <w:r w:rsidR="00147096" w:rsidRPr="04BDA194">
        <w:rPr>
          <w:rFonts w:cs="Courier New"/>
          <w:lang w:val="es-CL"/>
        </w:rPr>
        <w:t>antecedente de la posesión del Servicio</w:t>
      </w:r>
      <w:r w:rsidR="00D0787E" w:rsidRPr="04BDA194">
        <w:rPr>
          <w:rFonts w:cs="Courier New"/>
          <w:lang w:val="es-CL"/>
        </w:rPr>
        <w:t xml:space="preserve"> es </w:t>
      </w:r>
      <w:r w:rsidR="006A18C0" w:rsidRPr="04BDA194">
        <w:rPr>
          <w:rFonts w:cs="Courier New"/>
          <w:lang w:val="es-CL"/>
        </w:rPr>
        <w:t>la</w:t>
      </w:r>
      <w:r w:rsidR="0029061E" w:rsidRPr="04BDA194">
        <w:rPr>
          <w:rFonts w:cs="Courier New"/>
          <w:lang w:val="es-CL"/>
        </w:rPr>
        <w:t xml:space="preserve"> inscri</w:t>
      </w:r>
      <w:r w:rsidR="006A18C0" w:rsidRPr="04BDA194">
        <w:rPr>
          <w:rFonts w:cs="Courier New"/>
          <w:lang w:val="es-CL"/>
        </w:rPr>
        <w:t xml:space="preserve">pción del </w:t>
      </w:r>
      <w:r w:rsidR="00186AAA" w:rsidRPr="04BDA194">
        <w:rPr>
          <w:rFonts w:cs="Courier New"/>
          <w:lang w:val="es-CL"/>
        </w:rPr>
        <w:t>título</w:t>
      </w:r>
      <w:r w:rsidR="00DD427D" w:rsidRPr="04BDA194">
        <w:rPr>
          <w:rFonts w:cs="Courier New"/>
          <w:lang w:val="es-CL"/>
        </w:rPr>
        <w:t xml:space="preserve"> </w:t>
      </w:r>
      <w:r w:rsidR="00220CA9" w:rsidRPr="04BDA194">
        <w:rPr>
          <w:rFonts w:cs="Courier New"/>
          <w:lang w:val="es-CL"/>
        </w:rPr>
        <w:t xml:space="preserve">de dominio </w:t>
      </w:r>
      <w:r w:rsidR="00332047" w:rsidRPr="04BDA194">
        <w:rPr>
          <w:rFonts w:cs="Courier New"/>
          <w:lang w:val="es-CL"/>
        </w:rPr>
        <w:t xml:space="preserve">realizada </w:t>
      </w:r>
      <w:r w:rsidR="00737040" w:rsidRPr="04BDA194">
        <w:rPr>
          <w:rFonts w:cs="Courier New"/>
          <w:lang w:val="es-CL"/>
        </w:rPr>
        <w:t>en favor</w:t>
      </w:r>
      <w:r w:rsidR="0097561D" w:rsidRPr="04BDA194">
        <w:rPr>
          <w:rFonts w:cs="Courier New"/>
          <w:lang w:val="es-CL"/>
        </w:rPr>
        <w:t xml:space="preserve"> de la respectiva Corporación</w:t>
      </w:r>
      <w:r w:rsidR="0019248D" w:rsidRPr="04BDA194">
        <w:rPr>
          <w:rFonts w:cs="Courier New"/>
          <w:lang w:val="es-CL"/>
        </w:rPr>
        <w:t xml:space="preserve">, </w:t>
      </w:r>
      <w:r w:rsidR="00942D7F" w:rsidRPr="04BDA194">
        <w:rPr>
          <w:rFonts w:cs="Courier New"/>
          <w:lang w:val="es-CL"/>
        </w:rPr>
        <w:t xml:space="preserve">de la </w:t>
      </w:r>
      <w:r w:rsidR="00C95F07" w:rsidRPr="504AB794">
        <w:rPr>
          <w:rFonts w:cs="Courier New"/>
          <w:lang w:val="es-CL"/>
        </w:rPr>
        <w:t>cual</w:t>
      </w:r>
      <w:r w:rsidR="00942D7F" w:rsidRPr="04BDA194">
        <w:rPr>
          <w:rFonts w:cs="Courier New"/>
          <w:lang w:val="es-CL"/>
        </w:rPr>
        <w:t xml:space="preserve"> el Servicio es </w:t>
      </w:r>
      <w:r w:rsidR="00E45B2C" w:rsidRPr="04BDA194">
        <w:rPr>
          <w:rFonts w:cs="Courier New"/>
          <w:lang w:val="es-CL"/>
        </w:rPr>
        <w:t>continuador legal</w:t>
      </w:r>
      <w:r w:rsidR="001871BB" w:rsidRPr="04BDA194">
        <w:rPr>
          <w:rFonts w:cs="Courier New"/>
          <w:lang w:val="es-CL"/>
        </w:rPr>
        <w:t>.</w:t>
      </w:r>
      <w:r w:rsidR="00B769A6" w:rsidRPr="04BDA194">
        <w:rPr>
          <w:rFonts w:cs="Courier New"/>
          <w:lang w:val="es-CL"/>
        </w:rPr>
        <w:t xml:space="preserve"> </w:t>
      </w:r>
      <w:r w:rsidR="00E8531E" w:rsidRPr="04BDA194">
        <w:rPr>
          <w:rFonts w:cs="Courier New"/>
          <w:lang w:val="es-CL"/>
        </w:rPr>
        <w:t>En consecuencia, e</w:t>
      </w:r>
      <w:r w:rsidR="00E73C60" w:rsidRPr="04BDA194">
        <w:rPr>
          <w:rFonts w:cs="Courier New"/>
          <w:lang w:val="es-CL"/>
        </w:rPr>
        <w:t xml:space="preserve">sta anotación </w:t>
      </w:r>
      <w:r w:rsidR="00644CCB" w:rsidRPr="04BDA194">
        <w:rPr>
          <w:rFonts w:cs="Courier New"/>
          <w:lang w:val="es-CL"/>
        </w:rPr>
        <w:t xml:space="preserve">sólo </w:t>
      </w:r>
      <w:r w:rsidR="00E73C60" w:rsidRPr="04BDA194">
        <w:rPr>
          <w:rFonts w:cs="Courier New"/>
          <w:lang w:val="es-CL"/>
        </w:rPr>
        <w:t>tiene por objeto</w:t>
      </w:r>
      <w:r w:rsidR="0031442A" w:rsidRPr="04BDA194">
        <w:rPr>
          <w:rFonts w:cs="Courier New"/>
          <w:lang w:val="es-CL"/>
        </w:rPr>
        <w:t xml:space="preserve"> </w:t>
      </w:r>
      <w:r w:rsidR="006331F3" w:rsidRPr="04BDA194">
        <w:rPr>
          <w:rFonts w:cs="Courier New"/>
          <w:lang w:val="es-CL"/>
        </w:rPr>
        <w:t xml:space="preserve">dar </w:t>
      </w:r>
      <w:r w:rsidR="00BE17E5" w:rsidRPr="04BDA194">
        <w:rPr>
          <w:rFonts w:cs="Courier New"/>
          <w:lang w:val="es-CL"/>
        </w:rPr>
        <w:t xml:space="preserve">debida </w:t>
      </w:r>
      <w:r w:rsidR="006331F3" w:rsidRPr="04BDA194">
        <w:rPr>
          <w:rFonts w:cs="Courier New"/>
          <w:lang w:val="es-CL"/>
        </w:rPr>
        <w:t>cuenta</w:t>
      </w:r>
      <w:r w:rsidR="009855E6" w:rsidRPr="04BDA194">
        <w:rPr>
          <w:rFonts w:cs="Courier New"/>
          <w:lang w:val="es-CL"/>
        </w:rPr>
        <w:t>,</w:t>
      </w:r>
      <w:r w:rsidR="006331F3" w:rsidRPr="04BDA194">
        <w:rPr>
          <w:rFonts w:cs="Courier New"/>
          <w:lang w:val="es-CL"/>
        </w:rPr>
        <w:t xml:space="preserve"> </w:t>
      </w:r>
      <w:r w:rsidR="006D5512" w:rsidRPr="04BDA194">
        <w:rPr>
          <w:rFonts w:cs="Courier New"/>
          <w:lang w:val="es-CL"/>
        </w:rPr>
        <w:t xml:space="preserve">en los Registros Conservatorios </w:t>
      </w:r>
      <w:r w:rsidR="001B79C8" w:rsidRPr="04BDA194">
        <w:rPr>
          <w:rFonts w:cs="Courier New"/>
          <w:lang w:val="es-CL"/>
        </w:rPr>
        <w:t>de Bienes Raíces</w:t>
      </w:r>
      <w:r w:rsidR="009855E6" w:rsidRPr="04BDA194">
        <w:rPr>
          <w:rFonts w:cs="Courier New"/>
          <w:lang w:val="es-CL"/>
        </w:rPr>
        <w:t>,</w:t>
      </w:r>
      <w:r w:rsidR="001B79C8" w:rsidRPr="04BDA194">
        <w:rPr>
          <w:rFonts w:cs="Courier New"/>
          <w:lang w:val="es-CL"/>
        </w:rPr>
        <w:t xml:space="preserve"> </w:t>
      </w:r>
      <w:r w:rsidR="006331F3" w:rsidRPr="04BDA194">
        <w:rPr>
          <w:rFonts w:cs="Courier New"/>
          <w:lang w:val="es-CL"/>
        </w:rPr>
        <w:t xml:space="preserve">de </w:t>
      </w:r>
      <w:r w:rsidR="00076883" w:rsidRPr="04BDA194">
        <w:rPr>
          <w:rFonts w:cs="Courier New"/>
          <w:lang w:val="es-CL"/>
        </w:rPr>
        <w:t>los derechos de que es</w:t>
      </w:r>
      <w:r w:rsidR="001D57C2" w:rsidRPr="04BDA194">
        <w:rPr>
          <w:rFonts w:cs="Courier New"/>
          <w:lang w:val="es-CL"/>
        </w:rPr>
        <w:t xml:space="preserve"> titular</w:t>
      </w:r>
      <w:r w:rsidR="00076883" w:rsidRPr="04BDA194">
        <w:rPr>
          <w:rFonts w:cs="Courier New"/>
          <w:lang w:val="es-CL"/>
        </w:rPr>
        <w:t xml:space="preserve"> </w:t>
      </w:r>
      <w:r w:rsidR="00070518" w:rsidRPr="04BDA194">
        <w:rPr>
          <w:rFonts w:cs="Courier New"/>
          <w:lang w:val="es-CL"/>
        </w:rPr>
        <w:t>el Servicio</w:t>
      </w:r>
      <w:r w:rsidR="00A848C1" w:rsidRPr="04BDA194">
        <w:rPr>
          <w:rFonts w:cs="Courier New"/>
          <w:lang w:val="es-CL"/>
        </w:rPr>
        <w:t xml:space="preserve"> </w:t>
      </w:r>
      <w:r w:rsidR="009B2D92" w:rsidRPr="04BDA194">
        <w:rPr>
          <w:rFonts w:cs="Courier New"/>
          <w:lang w:val="es-CL"/>
        </w:rPr>
        <w:t>sobre</w:t>
      </w:r>
      <w:r w:rsidR="00A848C1" w:rsidRPr="04BDA194">
        <w:rPr>
          <w:rFonts w:cs="Courier New"/>
          <w:lang w:val="es-CL"/>
        </w:rPr>
        <w:t xml:space="preserve"> los bienes raíces inscritos a nombre de</w:t>
      </w:r>
      <w:r w:rsidR="00161446" w:rsidRPr="04BDA194">
        <w:rPr>
          <w:rFonts w:cs="Courier New"/>
          <w:lang w:val="es-CL"/>
        </w:rPr>
        <w:t xml:space="preserve"> las </w:t>
      </w:r>
      <w:r w:rsidR="009B7B81" w:rsidRPr="04BDA194">
        <w:rPr>
          <w:rFonts w:cs="Courier New"/>
          <w:lang w:val="es-CL"/>
        </w:rPr>
        <w:t>referidas Corporacione</w:t>
      </w:r>
      <w:r w:rsidR="00602FAB" w:rsidRPr="04BDA194">
        <w:rPr>
          <w:rFonts w:cs="Courier New"/>
          <w:lang w:val="es-CL"/>
        </w:rPr>
        <w:t>s</w:t>
      </w:r>
      <w:r w:rsidR="00FA06AC" w:rsidRPr="04BDA194">
        <w:rPr>
          <w:rFonts w:cs="Courier New"/>
          <w:lang w:val="es-CL"/>
        </w:rPr>
        <w:t xml:space="preserve">, y su omisión no </w:t>
      </w:r>
      <w:r w:rsidR="00B618BC" w:rsidRPr="04BDA194">
        <w:rPr>
          <w:rFonts w:cs="Courier New"/>
          <w:lang w:val="es-CL"/>
        </w:rPr>
        <w:t>producirá</w:t>
      </w:r>
      <w:r w:rsidR="00FA06AC" w:rsidRPr="04BDA194">
        <w:rPr>
          <w:rFonts w:cs="Courier New"/>
          <w:lang w:val="es-CL"/>
        </w:rPr>
        <w:t xml:space="preserve"> ningún efecto</w:t>
      </w:r>
      <w:r w:rsidR="00C600D6" w:rsidRPr="04BDA194">
        <w:rPr>
          <w:rFonts w:cs="Courier New"/>
          <w:lang w:val="es-CL"/>
        </w:rPr>
        <w:t xml:space="preserve"> ni </w:t>
      </w:r>
      <w:r w:rsidR="00367018" w:rsidRPr="04BDA194">
        <w:rPr>
          <w:rFonts w:cs="Courier New"/>
          <w:lang w:val="es-CL"/>
        </w:rPr>
        <w:t xml:space="preserve">podrá invocarse </w:t>
      </w:r>
      <w:r w:rsidR="008423A1" w:rsidRPr="504AB794">
        <w:rPr>
          <w:rFonts w:cs="Courier New"/>
          <w:lang w:val="es-CL"/>
        </w:rPr>
        <w:t>con</w:t>
      </w:r>
      <w:r w:rsidR="008423A1" w:rsidRPr="04BDA194">
        <w:rPr>
          <w:rFonts w:cs="Courier New"/>
          <w:lang w:val="es-CL"/>
        </w:rPr>
        <w:t xml:space="preserve"> el fin</w:t>
      </w:r>
      <w:r w:rsidR="00367018" w:rsidRPr="04BDA194">
        <w:rPr>
          <w:rFonts w:cs="Courier New"/>
          <w:lang w:val="es-CL"/>
        </w:rPr>
        <w:t xml:space="preserve"> de </w:t>
      </w:r>
      <w:r w:rsidR="00C600D6" w:rsidRPr="04BDA194">
        <w:rPr>
          <w:rFonts w:cs="Courier New"/>
          <w:lang w:val="es-CL"/>
        </w:rPr>
        <w:t xml:space="preserve">embarazar el goce de </w:t>
      </w:r>
      <w:r w:rsidR="00BA58E8" w:rsidRPr="04BDA194">
        <w:rPr>
          <w:rFonts w:cs="Courier New"/>
          <w:lang w:val="es-CL"/>
        </w:rPr>
        <w:t>tales</w:t>
      </w:r>
      <w:r w:rsidR="00C600D6" w:rsidRPr="04BDA194">
        <w:rPr>
          <w:rFonts w:cs="Courier New"/>
          <w:lang w:val="es-CL"/>
        </w:rPr>
        <w:t xml:space="preserve"> derechos</w:t>
      </w:r>
      <w:r w:rsidR="00FA06AC" w:rsidRPr="04BDA194">
        <w:rPr>
          <w:rFonts w:cs="Courier New"/>
          <w:lang w:val="es-CL"/>
        </w:rPr>
        <w:t>.</w:t>
      </w:r>
    </w:p>
    <w:p w14:paraId="04BD67EA" w14:textId="77777777" w:rsidR="00D962DD" w:rsidRPr="0039610B" w:rsidRDefault="00D962DD" w:rsidP="00515FF9">
      <w:pPr>
        <w:spacing w:before="0" w:after="0" w:line="276" w:lineRule="auto"/>
        <w:ind w:left="2835" w:firstLine="1276"/>
        <w:rPr>
          <w:rFonts w:cs="Courier New"/>
          <w:lang w:val="es-CL"/>
        </w:rPr>
      </w:pPr>
    </w:p>
    <w:p w14:paraId="6B068F9F" w14:textId="3805E019" w:rsidR="009201D0" w:rsidRPr="00B53CCF" w:rsidRDefault="00325A68" w:rsidP="00515FF9">
      <w:pPr>
        <w:spacing w:before="0" w:after="0" w:line="276" w:lineRule="auto"/>
        <w:ind w:left="2835" w:firstLine="1276"/>
        <w:rPr>
          <w:rFonts w:cs="Courier New"/>
          <w:szCs w:val="24"/>
          <w:lang w:val="es-CL"/>
        </w:rPr>
      </w:pPr>
      <w:r w:rsidRPr="00325A68">
        <w:rPr>
          <w:rFonts w:cs="Courier New"/>
          <w:b/>
          <w:bCs/>
          <w:szCs w:val="24"/>
          <w:lang w:val="es-CL"/>
        </w:rPr>
        <w:t xml:space="preserve">Artículo </w:t>
      </w:r>
      <w:r w:rsidR="0024634B" w:rsidRPr="00B53CCF">
        <w:rPr>
          <w:rFonts w:cs="Courier New"/>
          <w:b/>
          <w:bCs/>
          <w:szCs w:val="24"/>
          <w:lang w:val="es-CL"/>
        </w:rPr>
        <w:t xml:space="preserve">décimo </w:t>
      </w:r>
      <w:r w:rsidR="00B75FD2" w:rsidRPr="00B53CCF">
        <w:rPr>
          <w:rFonts w:cs="Courier New"/>
          <w:b/>
          <w:bCs/>
          <w:szCs w:val="24"/>
          <w:lang w:val="es-CL"/>
        </w:rPr>
        <w:t>sexto</w:t>
      </w:r>
      <w:r w:rsidRPr="00B53CCF">
        <w:rPr>
          <w:rFonts w:cs="Courier New"/>
          <w:b/>
          <w:bCs/>
          <w:szCs w:val="24"/>
          <w:lang w:val="es-CL"/>
        </w:rPr>
        <w:t xml:space="preserve">.- </w:t>
      </w:r>
      <w:r w:rsidRPr="00B53CCF">
        <w:rPr>
          <w:rFonts w:cs="Courier New"/>
          <w:szCs w:val="24"/>
          <w:lang w:val="es-CL"/>
        </w:rPr>
        <w:t xml:space="preserve">En tanto no se constituyan el o los </w:t>
      </w:r>
      <w:r w:rsidR="001C1927" w:rsidRPr="00B53CCF">
        <w:rPr>
          <w:rFonts w:cs="Courier New"/>
          <w:szCs w:val="24"/>
          <w:lang w:val="es-CL"/>
        </w:rPr>
        <w:t>s</w:t>
      </w:r>
      <w:r w:rsidRPr="00B53CCF">
        <w:rPr>
          <w:rFonts w:cs="Courier New"/>
          <w:szCs w:val="24"/>
          <w:lang w:val="es-CL"/>
        </w:rPr>
        <w:t xml:space="preserve">ervicios de </w:t>
      </w:r>
      <w:r w:rsidR="001C1927" w:rsidRPr="00B53CCF">
        <w:rPr>
          <w:rFonts w:cs="Courier New"/>
          <w:szCs w:val="24"/>
          <w:lang w:val="es-CL"/>
        </w:rPr>
        <w:t>b</w:t>
      </w:r>
      <w:r w:rsidRPr="00B53CCF">
        <w:rPr>
          <w:rFonts w:cs="Courier New"/>
          <w:szCs w:val="24"/>
          <w:lang w:val="es-CL"/>
        </w:rPr>
        <w:t xml:space="preserve">ienestar del Servicio Nacional de Acceso a la Justicia y Defensoría de Víctimas, sus funcionarios y funcionarias podrán afiliarse o continuar afiliados a sus actuales servicios de bienestar. </w:t>
      </w:r>
    </w:p>
    <w:p w14:paraId="3FBDD5D4" w14:textId="1F3E1E59" w:rsidR="00325A68" w:rsidRPr="00B53CCF" w:rsidRDefault="00325A68" w:rsidP="001C4963">
      <w:pPr>
        <w:spacing w:after="0" w:line="276" w:lineRule="auto"/>
        <w:ind w:left="2835" w:firstLine="1276"/>
        <w:rPr>
          <w:rFonts w:cs="Courier New"/>
          <w:szCs w:val="24"/>
          <w:lang w:val="es-CL"/>
        </w:rPr>
      </w:pPr>
      <w:r w:rsidRPr="00B53CCF">
        <w:rPr>
          <w:rFonts w:cs="Courier New"/>
          <w:b/>
          <w:bCs/>
          <w:szCs w:val="24"/>
          <w:lang w:val="es-CL"/>
        </w:rPr>
        <w:t xml:space="preserve">Artículo décimo </w:t>
      </w:r>
      <w:r w:rsidR="00B75FD2" w:rsidRPr="00B53CCF">
        <w:rPr>
          <w:rFonts w:cs="Courier New"/>
          <w:b/>
          <w:bCs/>
          <w:szCs w:val="24"/>
          <w:lang w:val="es-CL"/>
        </w:rPr>
        <w:t>séptimo</w:t>
      </w:r>
      <w:r w:rsidRPr="00B53CCF">
        <w:rPr>
          <w:rFonts w:cs="Courier New"/>
          <w:b/>
          <w:bCs/>
          <w:szCs w:val="24"/>
          <w:lang w:val="es-CL"/>
        </w:rPr>
        <w:t xml:space="preserve">.- </w:t>
      </w:r>
      <w:r w:rsidRPr="00B53CCF">
        <w:rPr>
          <w:rFonts w:cs="Courier New"/>
          <w:szCs w:val="24"/>
          <w:lang w:val="es-CL"/>
        </w:rPr>
        <w:t>El mayor gasto fiscal que irrogue la aplicación de la presente ley durante el primer año presupuestario de su entrada en vigencia se financiará con cargo a la Partida Presupuestaria del Ministerio de Justicia y Derechos Humanos y</w:t>
      </w:r>
      <w:r w:rsidR="00447A98" w:rsidRPr="00B53CCF">
        <w:rPr>
          <w:rFonts w:cs="Courier New"/>
          <w:szCs w:val="24"/>
          <w:lang w:val="es-CL"/>
        </w:rPr>
        <w:t>,</w:t>
      </w:r>
      <w:r w:rsidRPr="00B53CCF">
        <w:rPr>
          <w:rFonts w:cs="Courier New"/>
          <w:szCs w:val="24"/>
          <w:lang w:val="es-CL"/>
        </w:rPr>
        <w:t xml:space="preserve"> en lo que faltare, con recursos provenientes de la Partida Tesoro Público. </w:t>
      </w:r>
    </w:p>
    <w:p w14:paraId="70C0EA6C" w14:textId="77777777" w:rsidR="00325A68" w:rsidRPr="00B53CCF" w:rsidRDefault="00325A68" w:rsidP="00515FF9">
      <w:pPr>
        <w:spacing w:before="0" w:after="0" w:line="276" w:lineRule="auto"/>
        <w:ind w:left="2835" w:firstLine="1276"/>
        <w:rPr>
          <w:rFonts w:cs="Courier New"/>
          <w:szCs w:val="24"/>
          <w:lang w:val="es-CL"/>
        </w:rPr>
      </w:pPr>
    </w:p>
    <w:p w14:paraId="33EE2B38" w14:textId="2A6FC04A" w:rsidR="00325A68" w:rsidRPr="00B53CCF" w:rsidRDefault="00325A68" w:rsidP="00515FF9">
      <w:pPr>
        <w:spacing w:before="0" w:after="0" w:line="276" w:lineRule="auto"/>
        <w:ind w:left="2835" w:firstLine="1276"/>
        <w:rPr>
          <w:rFonts w:cs="Courier New"/>
          <w:szCs w:val="24"/>
          <w:lang w:val="es-CL"/>
        </w:rPr>
      </w:pPr>
      <w:r w:rsidRPr="00B53CCF">
        <w:rPr>
          <w:rFonts w:cs="Courier New"/>
          <w:szCs w:val="24"/>
          <w:lang w:val="es-CL"/>
        </w:rPr>
        <w:t xml:space="preserve">Para los años siguientes, el gasto se financiará con cargo a los recursos que se contemplen en las respectivas </w:t>
      </w:r>
      <w:r w:rsidR="00447A98" w:rsidRPr="00B53CCF">
        <w:rPr>
          <w:rFonts w:cs="Courier New"/>
          <w:szCs w:val="24"/>
          <w:lang w:val="es-CL"/>
        </w:rPr>
        <w:t>L</w:t>
      </w:r>
      <w:r w:rsidRPr="00B53CCF">
        <w:rPr>
          <w:rFonts w:cs="Courier New"/>
          <w:szCs w:val="24"/>
          <w:lang w:val="es-CL"/>
        </w:rPr>
        <w:t>eyes de Presupuestos del Sector Público.</w:t>
      </w:r>
    </w:p>
    <w:p w14:paraId="52FCD218" w14:textId="77777777" w:rsidR="00325A68" w:rsidRPr="00B53CCF" w:rsidRDefault="00325A68" w:rsidP="00515FF9">
      <w:pPr>
        <w:spacing w:before="0" w:after="0" w:line="276" w:lineRule="auto"/>
        <w:ind w:left="2835" w:firstLine="1276"/>
        <w:rPr>
          <w:rFonts w:cs="Courier New"/>
          <w:szCs w:val="24"/>
          <w:lang w:val="es-CL"/>
        </w:rPr>
      </w:pPr>
    </w:p>
    <w:p w14:paraId="70F67DB5" w14:textId="5DB3FF8D" w:rsidR="00325A68" w:rsidRPr="00FB2E10" w:rsidRDefault="00325A68" w:rsidP="00515FF9">
      <w:pPr>
        <w:spacing w:before="0" w:after="0" w:line="276" w:lineRule="auto"/>
        <w:ind w:left="2835" w:firstLine="1276"/>
        <w:rPr>
          <w:rFonts w:cs="Courier New"/>
          <w:szCs w:val="24"/>
          <w:lang w:val="es-CL"/>
        </w:rPr>
      </w:pPr>
      <w:r w:rsidRPr="00B53CCF">
        <w:rPr>
          <w:rFonts w:cs="Courier New"/>
          <w:b/>
          <w:bCs/>
          <w:szCs w:val="24"/>
          <w:lang w:val="es-CL"/>
        </w:rPr>
        <w:t xml:space="preserve">Artículo décimo </w:t>
      </w:r>
      <w:r w:rsidR="00B75FD2" w:rsidRPr="00B53CCF">
        <w:rPr>
          <w:rFonts w:cs="Courier New"/>
          <w:b/>
          <w:bCs/>
          <w:szCs w:val="24"/>
          <w:lang w:val="es-CL"/>
        </w:rPr>
        <w:t>octavo</w:t>
      </w:r>
      <w:r w:rsidRPr="00B53CCF">
        <w:rPr>
          <w:rFonts w:cs="Courier New"/>
          <w:b/>
          <w:bCs/>
          <w:szCs w:val="24"/>
          <w:lang w:val="es-CL"/>
        </w:rPr>
        <w:t xml:space="preserve">.- </w:t>
      </w:r>
      <w:r w:rsidRPr="00B53CCF">
        <w:rPr>
          <w:rFonts w:cs="Courier New"/>
          <w:szCs w:val="24"/>
          <w:lang w:val="es-CL"/>
        </w:rPr>
        <w:t>Hasta</w:t>
      </w:r>
      <w:r w:rsidRPr="00575A36">
        <w:rPr>
          <w:rFonts w:cs="Courier New"/>
          <w:szCs w:val="24"/>
          <w:lang w:val="es-CL"/>
        </w:rPr>
        <w:t xml:space="preserve"> </w:t>
      </w:r>
      <w:r w:rsidRPr="00FB2E10">
        <w:rPr>
          <w:rFonts w:cs="Courier New"/>
          <w:szCs w:val="24"/>
          <w:lang w:val="es-CL"/>
        </w:rPr>
        <w:t>antes de la entrada en vigencia de la ley Nº 21.180, de transformación digital del Estado, las notificaciones previstas en esta ley se efectuarán a las casillas de correo electrónico que los interesados establezcan para tales efectos. Estas notificaciones se entenderán practicadas a contar del tercer día hábil administrativo contado desde la fecha de envío de la notificación. Para estos efectos, deberá dejarse expresa constancia de la fecha y hora del envío en el expediente respectivo.</w:t>
      </w:r>
    </w:p>
    <w:p w14:paraId="5E05B1F5" w14:textId="77777777" w:rsidR="00325A68" w:rsidRPr="00FB2E10" w:rsidRDefault="00325A68" w:rsidP="00515FF9">
      <w:pPr>
        <w:spacing w:before="0" w:after="0" w:line="276" w:lineRule="auto"/>
        <w:ind w:left="2835" w:firstLine="1276"/>
        <w:rPr>
          <w:rFonts w:cs="Courier New"/>
          <w:szCs w:val="24"/>
          <w:lang w:val="es-CL"/>
        </w:rPr>
      </w:pPr>
    </w:p>
    <w:p w14:paraId="1B88E783" w14:textId="77777777" w:rsidR="00325A68" w:rsidRPr="00FB2E10" w:rsidRDefault="00325A68" w:rsidP="00515FF9">
      <w:pPr>
        <w:spacing w:before="0" w:after="0" w:line="276" w:lineRule="auto"/>
        <w:ind w:left="2835" w:firstLine="1276"/>
        <w:rPr>
          <w:rFonts w:cs="Courier New"/>
          <w:szCs w:val="24"/>
          <w:lang w:val="es-CL"/>
        </w:rPr>
      </w:pPr>
      <w:r w:rsidRPr="00FB2E10">
        <w:rPr>
          <w:rFonts w:cs="Courier New"/>
          <w:szCs w:val="24"/>
          <w:lang w:val="es-CL"/>
        </w:rPr>
        <w:t xml:space="preserve">En caso de no poder practicarse la notificación de conformidad a lo previsto en el inciso anterior, esta se realizará mediante carta certificada dirigida al domicilio que el interesado hubiese informado ante el Servicio. Estas notificaciones se entenderán practicadas a contar del tercer día siguiente a su recepción en la oficina de correos que corresponda. </w:t>
      </w:r>
    </w:p>
    <w:p w14:paraId="6E264874" w14:textId="77777777" w:rsidR="00325A68" w:rsidRPr="00FB2E10" w:rsidRDefault="00325A68" w:rsidP="00515FF9">
      <w:pPr>
        <w:spacing w:before="0" w:after="0" w:line="276" w:lineRule="auto"/>
        <w:ind w:left="2835" w:firstLine="1276"/>
        <w:rPr>
          <w:rFonts w:cs="Courier New"/>
          <w:szCs w:val="24"/>
          <w:lang w:val="es-CL"/>
        </w:rPr>
      </w:pPr>
    </w:p>
    <w:p w14:paraId="4DB68F5D" w14:textId="77777777" w:rsidR="00325A68" w:rsidRPr="00FB2E10" w:rsidRDefault="00325A68" w:rsidP="00515FF9">
      <w:pPr>
        <w:spacing w:before="0" w:after="0" w:line="276" w:lineRule="auto"/>
        <w:ind w:left="2835" w:firstLine="1276"/>
        <w:rPr>
          <w:rFonts w:cs="Courier New"/>
          <w:szCs w:val="24"/>
          <w:lang w:val="es-CL"/>
        </w:rPr>
      </w:pPr>
      <w:r w:rsidRPr="00FB2E10">
        <w:rPr>
          <w:rFonts w:cs="Courier New"/>
          <w:szCs w:val="24"/>
          <w:lang w:val="es-CL"/>
        </w:rPr>
        <w:t>Asimismo, las notificaciones podrán efectuarse de modo personal en las dependencias del Servicio en aquellos casos en que los interesados se apersonaren a recibirlas, dejándose constancia de ello en el respectivo expediente, con indicación de la fecha y hora de su realización.</w:t>
      </w:r>
    </w:p>
    <w:p w14:paraId="5E2CBBC4" w14:textId="77777777" w:rsidR="00D962DD" w:rsidRDefault="00D962DD" w:rsidP="00515FF9">
      <w:pPr>
        <w:spacing w:before="0" w:after="0" w:line="276" w:lineRule="auto"/>
        <w:ind w:left="2835" w:firstLine="1276"/>
        <w:rPr>
          <w:rFonts w:cs="Courier New"/>
          <w:szCs w:val="24"/>
          <w:lang w:val="es-CL"/>
        </w:rPr>
      </w:pPr>
    </w:p>
    <w:p w14:paraId="3EAC2A42" w14:textId="77777777" w:rsidR="00D962DD" w:rsidRDefault="00D962DD" w:rsidP="00515FF9">
      <w:pPr>
        <w:spacing w:before="0" w:after="0" w:line="276" w:lineRule="auto"/>
        <w:ind w:left="2835" w:firstLine="1276"/>
        <w:rPr>
          <w:rFonts w:cs="Courier New"/>
          <w:szCs w:val="24"/>
          <w:lang w:val="es-CL"/>
        </w:rPr>
      </w:pPr>
    </w:p>
    <w:p w14:paraId="6A659A62" w14:textId="752C46FC" w:rsidR="00325A68" w:rsidRPr="00B53CCF" w:rsidRDefault="00325A68" w:rsidP="00515FF9">
      <w:pPr>
        <w:spacing w:before="0" w:after="0" w:line="276" w:lineRule="auto"/>
        <w:ind w:left="2835" w:firstLine="1276"/>
        <w:rPr>
          <w:rFonts w:cs="Courier New"/>
          <w:szCs w:val="24"/>
          <w:lang w:val="es-CL"/>
        </w:rPr>
      </w:pPr>
      <w:r w:rsidRPr="00FB2E10">
        <w:rPr>
          <w:rFonts w:cs="Courier New"/>
          <w:szCs w:val="24"/>
          <w:lang w:val="es-CL"/>
        </w:rPr>
        <w:t xml:space="preserve">No obstante lo anterior, los actos administrativos que afectaren a personas cuyo paradero fuere ignorado deberán publicarse en el Diario Oficial y en el sitio web del Servicio. En caso de que la publicación de la información contenida en los actos administrativos pudiese generar afectación a los derechos de los interesados, </w:t>
      </w:r>
      <w:r w:rsidRPr="00B53CCF">
        <w:rPr>
          <w:rFonts w:cs="Courier New"/>
          <w:szCs w:val="24"/>
          <w:lang w:val="es-CL"/>
        </w:rPr>
        <w:t>la publicación deberá efectuarse de forma extractada.</w:t>
      </w:r>
    </w:p>
    <w:p w14:paraId="5AE241AE" w14:textId="77777777" w:rsidR="00325A68" w:rsidRPr="00B53CCF" w:rsidRDefault="00325A68" w:rsidP="00515FF9">
      <w:pPr>
        <w:spacing w:before="0" w:after="0" w:line="276" w:lineRule="auto"/>
        <w:ind w:left="2835" w:firstLine="1276"/>
        <w:rPr>
          <w:rFonts w:cs="Courier New"/>
          <w:b/>
          <w:bCs/>
          <w:szCs w:val="24"/>
          <w:lang w:val="es-CL"/>
        </w:rPr>
      </w:pPr>
    </w:p>
    <w:p w14:paraId="3B418A15" w14:textId="4F4BE859" w:rsidR="00325A68" w:rsidRPr="00B53CCF" w:rsidRDefault="00325A68" w:rsidP="001C4963">
      <w:pPr>
        <w:spacing w:after="0" w:line="276" w:lineRule="auto"/>
        <w:ind w:left="2835" w:firstLine="1276"/>
        <w:rPr>
          <w:rFonts w:cs="Courier New"/>
          <w:szCs w:val="24"/>
          <w:lang w:val="es-CL"/>
        </w:rPr>
      </w:pPr>
      <w:bookmarkStart w:id="15" w:name="_Hlk151646090"/>
      <w:r w:rsidRPr="00B53CCF">
        <w:rPr>
          <w:rFonts w:cs="Courier New"/>
          <w:b/>
          <w:bCs/>
          <w:szCs w:val="24"/>
          <w:lang w:val="es-CL"/>
        </w:rPr>
        <w:t xml:space="preserve">Artículo décimo </w:t>
      </w:r>
      <w:r w:rsidR="009E7C84" w:rsidRPr="00B53CCF">
        <w:rPr>
          <w:rFonts w:cs="Courier New"/>
          <w:b/>
          <w:bCs/>
          <w:szCs w:val="24"/>
          <w:lang w:val="es-CL"/>
        </w:rPr>
        <w:t>noveno</w:t>
      </w:r>
      <w:r w:rsidRPr="00B53CCF">
        <w:rPr>
          <w:rFonts w:cs="Courier New"/>
          <w:b/>
          <w:bCs/>
          <w:szCs w:val="24"/>
          <w:lang w:val="es-CL"/>
        </w:rPr>
        <w:t xml:space="preserve">.- </w:t>
      </w:r>
      <w:r w:rsidRPr="00B53CCF">
        <w:rPr>
          <w:rFonts w:cs="Courier New"/>
          <w:szCs w:val="24"/>
          <w:lang w:val="es-CL"/>
        </w:rPr>
        <w:t>Desde la publicación de esta ley y hasta el traspaso definitivo de las Corporaciones de Asistencia Judicial al nuevo Servicio, de conformidad con lo previsto en el artículo primero transitorio, éstas requerirán autorización previa de la Subsecretaría de Justicia para materializar contrataciones de nuevo personal cuando se provean cargos o cupos vacantes</w:t>
      </w:r>
      <w:r w:rsidR="004C6E91" w:rsidRPr="00B53CCF">
        <w:rPr>
          <w:rFonts w:cs="Courier New"/>
          <w:szCs w:val="24"/>
          <w:lang w:val="es-CL"/>
        </w:rPr>
        <w:t>, así como también modificaciones a los contratos vigentes.</w:t>
      </w:r>
    </w:p>
    <w:p w14:paraId="23760CBC" w14:textId="77777777" w:rsidR="00325A68" w:rsidRPr="00B53CCF" w:rsidRDefault="00325A68" w:rsidP="00515FF9">
      <w:pPr>
        <w:spacing w:before="0" w:after="0" w:line="276" w:lineRule="auto"/>
        <w:ind w:left="2835" w:firstLine="1276"/>
        <w:rPr>
          <w:rFonts w:cs="Courier New"/>
          <w:b/>
          <w:bCs/>
          <w:szCs w:val="24"/>
          <w:lang w:val="es-CL"/>
        </w:rPr>
      </w:pPr>
    </w:p>
    <w:p w14:paraId="02D34571" w14:textId="162572D4" w:rsidR="00325A68" w:rsidRPr="00FB2E10" w:rsidRDefault="00325A68" w:rsidP="00515FF9">
      <w:pPr>
        <w:spacing w:before="0" w:after="0" w:line="276" w:lineRule="auto"/>
        <w:ind w:left="2880" w:firstLine="1276"/>
        <w:rPr>
          <w:rFonts w:cs="Courier New"/>
          <w:szCs w:val="24"/>
          <w:lang w:val="es-CL"/>
        </w:rPr>
      </w:pPr>
      <w:r w:rsidRPr="00B53CCF">
        <w:rPr>
          <w:rFonts w:cs="Courier New"/>
          <w:szCs w:val="24"/>
          <w:lang w:val="es-CL"/>
        </w:rPr>
        <w:t>En el mismo periodo, los contratos de trabajo no podrán pactar indemnizaciones más allá de las obligatorias establecidas por la ley.</w:t>
      </w:r>
      <w:r w:rsidR="00515FF9">
        <w:rPr>
          <w:rFonts w:cs="Courier New"/>
          <w:szCs w:val="24"/>
          <w:lang w:val="es-CL"/>
        </w:rPr>
        <w:t>”.</w:t>
      </w:r>
    </w:p>
    <w:bookmarkEnd w:id="15"/>
    <w:p w14:paraId="7E1BBBEA" w14:textId="77777777" w:rsidR="00325A68" w:rsidRPr="00325A68" w:rsidRDefault="00325A68" w:rsidP="00325A68">
      <w:pPr>
        <w:spacing w:before="0" w:after="0" w:line="276" w:lineRule="auto"/>
        <w:ind w:left="2835"/>
        <w:rPr>
          <w:rFonts w:cs="Courier New"/>
          <w:b/>
          <w:bCs/>
          <w:szCs w:val="24"/>
          <w:lang w:val="es-CL"/>
        </w:rPr>
      </w:pPr>
    </w:p>
    <w:p w14:paraId="1F5EE3B6" w14:textId="77777777" w:rsidR="00515FF9" w:rsidRDefault="00515FF9" w:rsidP="00515FF9">
      <w:pPr>
        <w:spacing w:before="0" w:after="0"/>
        <w:jc w:val="left"/>
        <w:rPr>
          <w:rFonts w:cs="Courier New"/>
          <w:spacing w:val="-3"/>
          <w:szCs w:val="24"/>
          <w:lang w:val="es-ES"/>
        </w:rPr>
        <w:sectPr w:rsidR="00515FF9" w:rsidSect="00172E38">
          <w:headerReference w:type="default" r:id="rId11"/>
          <w:headerReference w:type="first" r:id="rId12"/>
          <w:endnotePr>
            <w:numFmt w:val="decimal"/>
          </w:endnotePr>
          <w:pgSz w:w="12240" w:h="18720" w:code="14"/>
          <w:pgMar w:top="2041" w:right="1361" w:bottom="1985" w:left="1985" w:header="709" w:footer="232" w:gutter="0"/>
          <w:paperSrc w:first="2" w:other="2"/>
          <w:pgNumType w:start="1"/>
          <w:cols w:space="720"/>
          <w:noEndnote/>
          <w:titlePg/>
          <w:docGrid w:linePitch="326"/>
        </w:sectPr>
      </w:pPr>
    </w:p>
    <w:p w14:paraId="73E166F3" w14:textId="77777777" w:rsidR="00515FF9" w:rsidRDefault="00515FF9" w:rsidP="00515FF9">
      <w:pPr>
        <w:spacing w:before="0" w:after="0"/>
        <w:jc w:val="center"/>
        <w:rPr>
          <w:rFonts w:cs="Courier New"/>
          <w:spacing w:val="-3"/>
          <w:szCs w:val="24"/>
          <w:lang w:val="es-ES"/>
        </w:rPr>
      </w:pPr>
    </w:p>
    <w:p w14:paraId="5A568E87" w14:textId="165271B8" w:rsidR="001E3BCB" w:rsidRPr="007D6A89" w:rsidRDefault="001E3BCB" w:rsidP="00515FF9">
      <w:pPr>
        <w:spacing w:before="0" w:after="0"/>
        <w:jc w:val="center"/>
        <w:rPr>
          <w:rFonts w:cs="Courier New"/>
          <w:spacing w:val="-3"/>
          <w:szCs w:val="24"/>
          <w:lang w:val="es-ES"/>
        </w:rPr>
      </w:pPr>
      <w:r w:rsidRPr="007D6A89">
        <w:rPr>
          <w:rFonts w:cs="Courier New"/>
          <w:spacing w:val="-3"/>
          <w:szCs w:val="24"/>
          <w:lang w:val="es-ES"/>
        </w:rPr>
        <w:t>Dios guarde a V.E.,</w:t>
      </w:r>
    </w:p>
    <w:p w14:paraId="45A6B8E5" w14:textId="77777777" w:rsidR="001E3BCB" w:rsidRPr="007D6A89" w:rsidRDefault="001E3BCB" w:rsidP="000517DB">
      <w:pPr>
        <w:tabs>
          <w:tab w:val="center" w:pos="2552"/>
        </w:tabs>
        <w:spacing w:before="0" w:after="0" w:line="276" w:lineRule="auto"/>
        <w:ind w:left="2835"/>
        <w:rPr>
          <w:rFonts w:cs="Courier New"/>
          <w:b/>
          <w:spacing w:val="-3"/>
          <w:szCs w:val="24"/>
          <w:lang w:val="es-ES"/>
        </w:rPr>
      </w:pPr>
    </w:p>
    <w:p w14:paraId="280FF997" w14:textId="77777777" w:rsidR="001E3BCB" w:rsidRPr="007D6A89" w:rsidRDefault="001E3BCB" w:rsidP="000517DB">
      <w:pPr>
        <w:tabs>
          <w:tab w:val="center" w:pos="2552"/>
        </w:tabs>
        <w:spacing w:before="0" w:after="0" w:line="276" w:lineRule="auto"/>
        <w:ind w:left="2835"/>
        <w:rPr>
          <w:rFonts w:cs="Courier New"/>
          <w:b/>
          <w:spacing w:val="-3"/>
          <w:szCs w:val="24"/>
          <w:lang w:val="es-ES"/>
        </w:rPr>
      </w:pPr>
    </w:p>
    <w:p w14:paraId="07E6EBE0" w14:textId="77777777" w:rsidR="001E3BCB" w:rsidRPr="007D6A89" w:rsidRDefault="001E3BCB" w:rsidP="000517DB">
      <w:pPr>
        <w:tabs>
          <w:tab w:val="center" w:pos="2552"/>
        </w:tabs>
        <w:spacing w:before="0" w:after="0" w:line="276" w:lineRule="auto"/>
        <w:ind w:left="2835"/>
        <w:rPr>
          <w:rFonts w:cs="Courier New"/>
          <w:b/>
          <w:spacing w:val="-3"/>
          <w:szCs w:val="24"/>
          <w:lang w:val="es-ES"/>
        </w:rPr>
      </w:pPr>
    </w:p>
    <w:p w14:paraId="40F3B7EF" w14:textId="77777777" w:rsidR="001E3BCB" w:rsidRPr="007D6A89" w:rsidRDefault="001E3BCB" w:rsidP="000517DB">
      <w:pPr>
        <w:tabs>
          <w:tab w:val="center" w:pos="2552"/>
        </w:tabs>
        <w:spacing w:before="0" w:after="0" w:line="276" w:lineRule="auto"/>
        <w:ind w:left="2835"/>
        <w:rPr>
          <w:rFonts w:cs="Courier New"/>
          <w:b/>
          <w:spacing w:val="-3"/>
          <w:szCs w:val="24"/>
          <w:lang w:val="es-ES"/>
        </w:rPr>
      </w:pPr>
    </w:p>
    <w:p w14:paraId="60E41135" w14:textId="77777777" w:rsidR="001E3BCB" w:rsidRDefault="001E3BCB" w:rsidP="000517DB">
      <w:pPr>
        <w:tabs>
          <w:tab w:val="center" w:pos="2552"/>
        </w:tabs>
        <w:spacing w:before="0" w:after="0" w:line="276" w:lineRule="auto"/>
        <w:ind w:left="2835"/>
        <w:rPr>
          <w:rFonts w:cs="Courier New"/>
          <w:b/>
          <w:spacing w:val="-3"/>
          <w:szCs w:val="24"/>
          <w:lang w:val="es-ES"/>
        </w:rPr>
      </w:pPr>
    </w:p>
    <w:p w14:paraId="37BD1148" w14:textId="77777777" w:rsidR="002C3970" w:rsidRDefault="002C3970" w:rsidP="000517DB">
      <w:pPr>
        <w:tabs>
          <w:tab w:val="center" w:pos="2552"/>
        </w:tabs>
        <w:spacing w:before="0" w:after="0" w:line="276" w:lineRule="auto"/>
        <w:ind w:left="2835"/>
        <w:rPr>
          <w:rFonts w:cs="Courier New"/>
          <w:b/>
          <w:spacing w:val="-3"/>
          <w:szCs w:val="24"/>
          <w:lang w:val="es-ES"/>
        </w:rPr>
      </w:pPr>
    </w:p>
    <w:p w14:paraId="7D9B9110" w14:textId="77777777" w:rsidR="002C3970" w:rsidRDefault="002C3970" w:rsidP="000517DB">
      <w:pPr>
        <w:tabs>
          <w:tab w:val="center" w:pos="2552"/>
        </w:tabs>
        <w:spacing w:before="0" w:after="0" w:line="276" w:lineRule="auto"/>
        <w:ind w:left="2835"/>
        <w:rPr>
          <w:rFonts w:cs="Courier New"/>
          <w:b/>
          <w:spacing w:val="-3"/>
          <w:szCs w:val="24"/>
          <w:lang w:val="es-ES"/>
        </w:rPr>
      </w:pPr>
    </w:p>
    <w:p w14:paraId="261855D6" w14:textId="77777777" w:rsidR="006C41D9" w:rsidRPr="007D6A89" w:rsidRDefault="006C41D9" w:rsidP="000517DB">
      <w:pPr>
        <w:tabs>
          <w:tab w:val="center" w:pos="2552"/>
        </w:tabs>
        <w:spacing w:before="0" w:after="0" w:line="276" w:lineRule="auto"/>
        <w:ind w:left="2835"/>
        <w:rPr>
          <w:rFonts w:cs="Courier New"/>
          <w:b/>
          <w:spacing w:val="-3"/>
          <w:szCs w:val="24"/>
          <w:lang w:val="es-ES"/>
        </w:rPr>
      </w:pPr>
    </w:p>
    <w:p w14:paraId="2874FFBD" w14:textId="77777777" w:rsidR="001E3BCB" w:rsidRPr="007D6A89" w:rsidRDefault="001E3BCB" w:rsidP="000517DB">
      <w:pPr>
        <w:tabs>
          <w:tab w:val="center" w:pos="2552"/>
        </w:tabs>
        <w:spacing w:before="0" w:after="0" w:line="276" w:lineRule="auto"/>
        <w:ind w:left="2835"/>
        <w:rPr>
          <w:rFonts w:cs="Courier New"/>
          <w:b/>
          <w:spacing w:val="-3"/>
          <w:szCs w:val="24"/>
          <w:lang w:val="es-ES"/>
        </w:rPr>
      </w:pPr>
    </w:p>
    <w:p w14:paraId="2B83B533" w14:textId="785BF4F1" w:rsidR="001E3BCB" w:rsidRPr="002C3970" w:rsidRDefault="002C3970" w:rsidP="00515FF9">
      <w:pPr>
        <w:tabs>
          <w:tab w:val="center" w:pos="6804"/>
        </w:tabs>
        <w:spacing w:before="0" w:after="0"/>
        <w:rPr>
          <w:rFonts w:cs="Courier New"/>
          <w:b/>
          <w:bCs/>
          <w:spacing w:val="-3"/>
          <w:szCs w:val="24"/>
          <w:lang w:val="es-ES"/>
        </w:rPr>
      </w:pPr>
      <w:r>
        <w:rPr>
          <w:rFonts w:cs="Courier New"/>
          <w:b/>
          <w:bCs/>
          <w:spacing w:val="-3"/>
          <w:szCs w:val="24"/>
          <w:lang w:val="es-ES"/>
        </w:rPr>
        <w:tab/>
      </w:r>
      <w:r w:rsidR="001E3BCB" w:rsidRPr="002C3970">
        <w:rPr>
          <w:rFonts w:cs="Courier New"/>
          <w:b/>
          <w:bCs/>
          <w:spacing w:val="-3"/>
          <w:szCs w:val="24"/>
          <w:lang w:val="es-ES"/>
        </w:rPr>
        <w:t>GABRIEL BORIC FONT</w:t>
      </w:r>
    </w:p>
    <w:p w14:paraId="76CB4090" w14:textId="7AD0A846" w:rsidR="001E3BCB" w:rsidRPr="002C3970" w:rsidRDefault="002C3970" w:rsidP="00515FF9">
      <w:pPr>
        <w:tabs>
          <w:tab w:val="center" w:pos="6804"/>
        </w:tabs>
        <w:spacing w:before="0" w:after="0"/>
        <w:rPr>
          <w:rFonts w:cs="Courier New"/>
          <w:spacing w:val="-3"/>
          <w:szCs w:val="24"/>
          <w:lang w:val="es-ES"/>
        </w:rPr>
      </w:pPr>
      <w:r>
        <w:rPr>
          <w:rFonts w:cs="Courier New"/>
          <w:spacing w:val="-3"/>
          <w:szCs w:val="24"/>
          <w:lang w:val="es-ES"/>
        </w:rPr>
        <w:tab/>
      </w:r>
      <w:r w:rsidR="001E3BCB" w:rsidRPr="002C3970">
        <w:rPr>
          <w:rFonts w:cs="Courier New"/>
          <w:spacing w:val="-3"/>
          <w:szCs w:val="24"/>
          <w:lang w:val="es-ES"/>
        </w:rPr>
        <w:t>Presidente de la República</w:t>
      </w:r>
    </w:p>
    <w:p w14:paraId="6E78C8C0" w14:textId="77777777" w:rsidR="001E3BCB" w:rsidRPr="003831CE" w:rsidRDefault="001E3BCB" w:rsidP="00515FF9">
      <w:pPr>
        <w:tabs>
          <w:tab w:val="center" w:pos="6804"/>
        </w:tabs>
        <w:spacing w:before="0" w:after="0"/>
        <w:ind w:left="2835"/>
        <w:rPr>
          <w:rFonts w:cs="Courier New"/>
          <w:b/>
          <w:bCs/>
          <w:spacing w:val="-3"/>
          <w:szCs w:val="24"/>
          <w:lang w:val="es-ES"/>
        </w:rPr>
      </w:pPr>
    </w:p>
    <w:p w14:paraId="2ABA5215" w14:textId="77777777" w:rsidR="001E3BCB" w:rsidRPr="003831CE" w:rsidRDefault="001E3BCB" w:rsidP="00515FF9">
      <w:pPr>
        <w:tabs>
          <w:tab w:val="center" w:pos="2552"/>
        </w:tabs>
        <w:spacing w:before="0" w:after="0"/>
        <w:ind w:left="2835"/>
        <w:rPr>
          <w:rFonts w:cs="Courier New"/>
          <w:b/>
          <w:bCs/>
          <w:spacing w:val="-3"/>
          <w:szCs w:val="24"/>
          <w:lang w:val="es-ES"/>
        </w:rPr>
      </w:pPr>
    </w:p>
    <w:p w14:paraId="48EBAB7F" w14:textId="77777777" w:rsidR="001E3BCB" w:rsidRPr="003831CE" w:rsidRDefault="001E3BCB" w:rsidP="00515FF9">
      <w:pPr>
        <w:tabs>
          <w:tab w:val="center" w:pos="2552"/>
        </w:tabs>
        <w:spacing w:before="0" w:after="0"/>
        <w:ind w:left="2835"/>
        <w:rPr>
          <w:rFonts w:cs="Courier New"/>
          <w:b/>
          <w:bCs/>
          <w:spacing w:val="-3"/>
          <w:szCs w:val="24"/>
          <w:lang w:val="es-ES"/>
        </w:rPr>
      </w:pPr>
    </w:p>
    <w:p w14:paraId="141F0600" w14:textId="77777777" w:rsidR="001E3BCB" w:rsidRDefault="001E3BCB" w:rsidP="00515FF9">
      <w:pPr>
        <w:tabs>
          <w:tab w:val="center" w:pos="2552"/>
        </w:tabs>
        <w:spacing w:before="0" w:after="0"/>
        <w:ind w:left="2835"/>
        <w:rPr>
          <w:rFonts w:cs="Courier New"/>
          <w:b/>
          <w:bCs/>
          <w:spacing w:val="-3"/>
          <w:szCs w:val="24"/>
          <w:lang w:val="es-ES"/>
        </w:rPr>
      </w:pPr>
    </w:p>
    <w:p w14:paraId="4C1F28A8" w14:textId="77777777" w:rsidR="002C3970" w:rsidRDefault="002C3970" w:rsidP="00515FF9">
      <w:pPr>
        <w:tabs>
          <w:tab w:val="center" w:pos="2552"/>
        </w:tabs>
        <w:spacing w:before="0" w:after="0"/>
        <w:ind w:left="2835"/>
        <w:rPr>
          <w:rFonts w:cs="Courier New"/>
          <w:b/>
          <w:bCs/>
          <w:spacing w:val="-3"/>
          <w:szCs w:val="24"/>
          <w:lang w:val="es-ES"/>
        </w:rPr>
      </w:pPr>
    </w:p>
    <w:p w14:paraId="3ACF67F3" w14:textId="77777777" w:rsidR="002C3970" w:rsidRDefault="002C3970" w:rsidP="00515FF9">
      <w:pPr>
        <w:tabs>
          <w:tab w:val="center" w:pos="2552"/>
        </w:tabs>
        <w:spacing w:before="0" w:after="0"/>
        <w:ind w:left="2835"/>
        <w:rPr>
          <w:rFonts w:cs="Courier New"/>
          <w:b/>
          <w:bCs/>
          <w:spacing w:val="-3"/>
          <w:szCs w:val="24"/>
          <w:lang w:val="es-ES"/>
        </w:rPr>
      </w:pPr>
    </w:p>
    <w:p w14:paraId="715C3EC8" w14:textId="77777777" w:rsidR="002C3970" w:rsidRPr="003831CE" w:rsidRDefault="002C3970" w:rsidP="00515FF9">
      <w:pPr>
        <w:tabs>
          <w:tab w:val="center" w:pos="2552"/>
        </w:tabs>
        <w:spacing w:before="0" w:after="0"/>
        <w:ind w:left="2835"/>
        <w:rPr>
          <w:rFonts w:cs="Courier New"/>
          <w:b/>
          <w:bCs/>
          <w:spacing w:val="-3"/>
          <w:szCs w:val="24"/>
          <w:lang w:val="es-ES"/>
        </w:rPr>
      </w:pPr>
    </w:p>
    <w:p w14:paraId="7ED899D5" w14:textId="77777777" w:rsidR="001E3BCB" w:rsidRDefault="001E3BCB" w:rsidP="00515FF9">
      <w:pPr>
        <w:tabs>
          <w:tab w:val="center" w:pos="2552"/>
        </w:tabs>
        <w:spacing w:before="0" w:after="0"/>
        <w:rPr>
          <w:rFonts w:cs="Courier New"/>
          <w:b/>
          <w:bCs/>
          <w:spacing w:val="-3"/>
          <w:szCs w:val="24"/>
          <w:lang w:val="es-ES"/>
        </w:rPr>
      </w:pPr>
    </w:p>
    <w:p w14:paraId="1D70EC76" w14:textId="77777777" w:rsidR="002C3970" w:rsidRPr="003831CE" w:rsidRDefault="002C3970" w:rsidP="00515FF9">
      <w:pPr>
        <w:tabs>
          <w:tab w:val="center" w:pos="2552"/>
        </w:tabs>
        <w:spacing w:before="0" w:after="0"/>
        <w:rPr>
          <w:rFonts w:cs="Courier New"/>
          <w:b/>
          <w:bCs/>
          <w:spacing w:val="-3"/>
          <w:szCs w:val="24"/>
          <w:lang w:val="es-ES"/>
        </w:rPr>
      </w:pPr>
    </w:p>
    <w:p w14:paraId="3CD446AD" w14:textId="0E08CB4E" w:rsidR="00FF2D0D" w:rsidRPr="002C3970" w:rsidRDefault="002C3970" w:rsidP="00515FF9">
      <w:pPr>
        <w:tabs>
          <w:tab w:val="center" w:pos="1701"/>
        </w:tabs>
        <w:spacing w:before="0" w:after="0"/>
        <w:ind w:right="3564"/>
        <w:rPr>
          <w:rFonts w:cs="Courier New"/>
          <w:b/>
          <w:bCs/>
          <w:spacing w:val="-3"/>
          <w:szCs w:val="24"/>
          <w:lang w:val="es-ES"/>
        </w:rPr>
      </w:pPr>
      <w:r>
        <w:rPr>
          <w:rFonts w:cs="Courier New"/>
          <w:b/>
          <w:bCs/>
          <w:spacing w:val="-3"/>
          <w:szCs w:val="24"/>
          <w:lang w:val="es-ES"/>
        </w:rPr>
        <w:tab/>
      </w:r>
      <w:r w:rsidR="00FF2D0D" w:rsidRPr="002C3970">
        <w:rPr>
          <w:rFonts w:cs="Courier New"/>
          <w:b/>
          <w:bCs/>
          <w:spacing w:val="-3"/>
          <w:szCs w:val="24"/>
          <w:lang w:val="es-ES"/>
        </w:rPr>
        <w:t>CAROLINA TOHÁ MORALES</w:t>
      </w:r>
    </w:p>
    <w:p w14:paraId="3F91C69B" w14:textId="026C17F3" w:rsidR="002C3970" w:rsidRDefault="002C3970" w:rsidP="00515FF9">
      <w:pPr>
        <w:tabs>
          <w:tab w:val="center" w:pos="1701"/>
        </w:tabs>
        <w:spacing w:before="0" w:after="0"/>
        <w:ind w:right="3564"/>
        <w:rPr>
          <w:rFonts w:cs="Courier New"/>
          <w:spacing w:val="-3"/>
          <w:szCs w:val="24"/>
          <w:lang w:val="es-ES"/>
        </w:rPr>
      </w:pPr>
      <w:r>
        <w:rPr>
          <w:rFonts w:cs="Courier New"/>
          <w:spacing w:val="-3"/>
          <w:szCs w:val="24"/>
          <w:lang w:val="es-ES"/>
        </w:rPr>
        <w:tab/>
      </w:r>
      <w:r w:rsidR="00FF2D0D" w:rsidRPr="002C3970">
        <w:rPr>
          <w:rFonts w:cs="Courier New"/>
          <w:spacing w:val="-3"/>
          <w:szCs w:val="24"/>
          <w:lang w:val="es-ES"/>
        </w:rPr>
        <w:t xml:space="preserve">Ministra del Interior </w:t>
      </w:r>
    </w:p>
    <w:p w14:paraId="36A81CA3" w14:textId="07DF89FE" w:rsidR="00FF2D0D" w:rsidRPr="002C3970" w:rsidRDefault="002C3970" w:rsidP="00515FF9">
      <w:pPr>
        <w:tabs>
          <w:tab w:val="center" w:pos="1701"/>
        </w:tabs>
        <w:spacing w:before="0" w:after="0"/>
        <w:ind w:right="3564"/>
        <w:rPr>
          <w:rFonts w:cs="Courier New"/>
          <w:spacing w:val="-3"/>
          <w:szCs w:val="24"/>
        </w:rPr>
      </w:pPr>
      <w:r>
        <w:rPr>
          <w:rFonts w:cs="Courier New"/>
          <w:spacing w:val="-3"/>
          <w:szCs w:val="24"/>
          <w:lang w:val="es-ES"/>
        </w:rPr>
        <w:tab/>
      </w:r>
      <w:r w:rsidR="00FF2D0D" w:rsidRPr="002C3970">
        <w:rPr>
          <w:rFonts w:cs="Courier New"/>
          <w:spacing w:val="-3"/>
          <w:szCs w:val="24"/>
          <w:lang w:val="es-ES"/>
        </w:rPr>
        <w:t>y Seguridad Pública</w:t>
      </w:r>
    </w:p>
    <w:p w14:paraId="1D56767D" w14:textId="77777777" w:rsidR="00FF2D0D" w:rsidRPr="003831CE" w:rsidRDefault="00FF2D0D" w:rsidP="00515FF9">
      <w:pPr>
        <w:tabs>
          <w:tab w:val="center" w:pos="1701"/>
        </w:tabs>
        <w:spacing w:before="0" w:after="0"/>
        <w:jc w:val="center"/>
        <w:rPr>
          <w:rFonts w:cs="Courier New"/>
          <w:b/>
          <w:bCs/>
          <w:spacing w:val="-3"/>
          <w:szCs w:val="24"/>
          <w:lang w:val="es-ES"/>
        </w:rPr>
      </w:pPr>
    </w:p>
    <w:p w14:paraId="0952E21B" w14:textId="77777777" w:rsidR="00FF2D0D" w:rsidRPr="003831CE" w:rsidRDefault="00FF2D0D" w:rsidP="00515FF9">
      <w:pPr>
        <w:tabs>
          <w:tab w:val="center" w:pos="2552"/>
        </w:tabs>
        <w:spacing w:before="0" w:after="0"/>
        <w:jc w:val="center"/>
        <w:rPr>
          <w:rFonts w:cs="Courier New"/>
          <w:b/>
          <w:bCs/>
          <w:spacing w:val="-3"/>
          <w:szCs w:val="24"/>
          <w:lang w:val="es-ES"/>
        </w:rPr>
      </w:pPr>
    </w:p>
    <w:p w14:paraId="0B8BED2E" w14:textId="77777777" w:rsidR="00FF2D0D" w:rsidRPr="003831CE" w:rsidRDefault="00FF2D0D" w:rsidP="00515FF9">
      <w:pPr>
        <w:tabs>
          <w:tab w:val="center" w:pos="2552"/>
        </w:tabs>
        <w:spacing w:before="0" w:after="0"/>
        <w:jc w:val="center"/>
        <w:rPr>
          <w:rFonts w:cs="Courier New"/>
          <w:b/>
          <w:bCs/>
          <w:spacing w:val="-3"/>
          <w:szCs w:val="24"/>
          <w:lang w:val="es-ES"/>
        </w:rPr>
      </w:pPr>
    </w:p>
    <w:p w14:paraId="0D083F8F" w14:textId="77777777" w:rsidR="00FF2D0D" w:rsidRDefault="00FF2D0D" w:rsidP="00515FF9">
      <w:pPr>
        <w:spacing w:before="0" w:after="0"/>
        <w:jc w:val="center"/>
        <w:rPr>
          <w:rFonts w:cs="Courier New"/>
          <w:b/>
          <w:bCs/>
          <w:spacing w:val="-3"/>
          <w:szCs w:val="24"/>
          <w:lang w:val="es-ES"/>
        </w:rPr>
      </w:pPr>
    </w:p>
    <w:p w14:paraId="5715CC37" w14:textId="77777777" w:rsidR="006C41D9" w:rsidRDefault="006C41D9" w:rsidP="00515FF9">
      <w:pPr>
        <w:spacing w:before="0" w:after="0"/>
        <w:jc w:val="center"/>
        <w:rPr>
          <w:rFonts w:cs="Courier New"/>
          <w:b/>
          <w:bCs/>
          <w:spacing w:val="-3"/>
          <w:szCs w:val="24"/>
          <w:lang w:val="es-ES"/>
        </w:rPr>
      </w:pPr>
    </w:p>
    <w:p w14:paraId="421ACCE1" w14:textId="77777777" w:rsidR="006C41D9" w:rsidRDefault="006C41D9" w:rsidP="00515FF9">
      <w:pPr>
        <w:spacing w:before="0" w:after="0"/>
        <w:jc w:val="center"/>
        <w:rPr>
          <w:rFonts w:cs="Courier New"/>
          <w:b/>
          <w:bCs/>
          <w:spacing w:val="-3"/>
          <w:szCs w:val="24"/>
          <w:lang w:val="es-ES"/>
        </w:rPr>
      </w:pPr>
    </w:p>
    <w:p w14:paraId="48569725" w14:textId="77777777" w:rsidR="006C41D9" w:rsidRDefault="006C41D9" w:rsidP="00515FF9">
      <w:pPr>
        <w:spacing w:before="0" w:after="0"/>
        <w:jc w:val="center"/>
        <w:rPr>
          <w:rFonts w:cs="Courier New"/>
          <w:b/>
          <w:bCs/>
          <w:spacing w:val="-3"/>
          <w:szCs w:val="24"/>
          <w:lang w:val="es-ES"/>
        </w:rPr>
      </w:pPr>
    </w:p>
    <w:p w14:paraId="0DBD6186" w14:textId="77777777" w:rsidR="006C41D9" w:rsidRPr="003831CE" w:rsidRDefault="006C41D9" w:rsidP="00515FF9">
      <w:pPr>
        <w:spacing w:before="0" w:after="0"/>
        <w:jc w:val="center"/>
        <w:rPr>
          <w:rFonts w:cs="Courier New"/>
          <w:b/>
          <w:bCs/>
          <w:spacing w:val="-3"/>
          <w:szCs w:val="24"/>
          <w:lang w:val="es-ES"/>
        </w:rPr>
      </w:pPr>
    </w:p>
    <w:p w14:paraId="5BC44B7E" w14:textId="5E3A4F4B" w:rsidR="00FF2D0D" w:rsidRDefault="006C41D9" w:rsidP="00515FF9">
      <w:pPr>
        <w:tabs>
          <w:tab w:val="center" w:pos="6804"/>
        </w:tabs>
        <w:spacing w:before="0" w:after="0"/>
        <w:rPr>
          <w:rFonts w:cs="Courier New"/>
          <w:b/>
          <w:bCs/>
          <w:spacing w:val="-3"/>
          <w:szCs w:val="24"/>
          <w:lang w:val="es-ES"/>
        </w:rPr>
      </w:pPr>
      <w:r>
        <w:rPr>
          <w:rFonts w:cs="Courier New"/>
          <w:b/>
          <w:bCs/>
          <w:spacing w:val="-3"/>
          <w:szCs w:val="24"/>
          <w:lang w:val="es-ES"/>
        </w:rPr>
        <w:tab/>
        <w:t>MARIO MARCEL CULLELL</w:t>
      </w:r>
    </w:p>
    <w:p w14:paraId="31294679" w14:textId="7E00CC8E" w:rsidR="006C41D9" w:rsidRPr="006C41D9" w:rsidRDefault="006C41D9" w:rsidP="00515FF9">
      <w:pPr>
        <w:tabs>
          <w:tab w:val="center" w:pos="6804"/>
        </w:tabs>
        <w:spacing w:before="0" w:after="0"/>
        <w:rPr>
          <w:rFonts w:cs="Courier New"/>
          <w:spacing w:val="-3"/>
          <w:szCs w:val="24"/>
          <w:lang w:val="es-ES"/>
        </w:rPr>
      </w:pPr>
      <w:r>
        <w:rPr>
          <w:rFonts w:cs="Courier New"/>
          <w:spacing w:val="-3"/>
          <w:szCs w:val="24"/>
          <w:lang w:val="es-ES"/>
        </w:rPr>
        <w:tab/>
      </w:r>
      <w:r w:rsidRPr="006C41D9">
        <w:rPr>
          <w:rFonts w:cs="Courier New"/>
          <w:spacing w:val="-3"/>
          <w:szCs w:val="24"/>
          <w:lang w:val="es-ES"/>
        </w:rPr>
        <w:t>Ministro de Hacienda</w:t>
      </w:r>
    </w:p>
    <w:p w14:paraId="183EB278" w14:textId="77777777" w:rsidR="00FF2D0D" w:rsidRPr="003831CE" w:rsidRDefault="00FF2D0D" w:rsidP="00515FF9">
      <w:pPr>
        <w:tabs>
          <w:tab w:val="center" w:pos="2552"/>
        </w:tabs>
        <w:spacing w:before="0" w:after="0"/>
        <w:rPr>
          <w:rFonts w:cs="Courier New"/>
          <w:b/>
          <w:bCs/>
          <w:spacing w:val="-3"/>
          <w:szCs w:val="24"/>
          <w:lang w:val="es-ES"/>
        </w:rPr>
      </w:pPr>
    </w:p>
    <w:p w14:paraId="2650FC81" w14:textId="77777777" w:rsidR="00FF2D0D" w:rsidRPr="003831CE" w:rsidRDefault="00FF2D0D" w:rsidP="00515FF9">
      <w:pPr>
        <w:tabs>
          <w:tab w:val="center" w:pos="2552"/>
        </w:tabs>
        <w:spacing w:before="0" w:after="0"/>
        <w:jc w:val="center"/>
        <w:rPr>
          <w:rFonts w:cs="Courier New"/>
          <w:b/>
          <w:bCs/>
          <w:spacing w:val="-3"/>
          <w:szCs w:val="24"/>
          <w:lang w:val="es-ES"/>
        </w:rPr>
      </w:pPr>
    </w:p>
    <w:p w14:paraId="1B5D95F8" w14:textId="77777777" w:rsidR="00FF2D0D" w:rsidRDefault="00FF2D0D" w:rsidP="00515FF9">
      <w:pPr>
        <w:tabs>
          <w:tab w:val="center" w:pos="2552"/>
        </w:tabs>
        <w:spacing w:before="0" w:after="0"/>
        <w:jc w:val="center"/>
        <w:rPr>
          <w:rFonts w:cs="Courier New"/>
          <w:b/>
          <w:bCs/>
          <w:spacing w:val="-3"/>
          <w:szCs w:val="24"/>
          <w:lang w:val="es-ES"/>
        </w:rPr>
      </w:pPr>
    </w:p>
    <w:p w14:paraId="4B55F416" w14:textId="77777777" w:rsidR="006C41D9" w:rsidRDefault="006C41D9" w:rsidP="00515FF9">
      <w:pPr>
        <w:tabs>
          <w:tab w:val="center" w:pos="2552"/>
        </w:tabs>
        <w:spacing w:before="0" w:after="0"/>
        <w:jc w:val="center"/>
        <w:rPr>
          <w:rFonts w:cs="Courier New"/>
          <w:b/>
          <w:bCs/>
          <w:spacing w:val="-3"/>
          <w:szCs w:val="24"/>
          <w:lang w:val="es-ES"/>
        </w:rPr>
      </w:pPr>
    </w:p>
    <w:p w14:paraId="7B45D7C6" w14:textId="77777777" w:rsidR="006C41D9" w:rsidRDefault="006C41D9" w:rsidP="00515FF9">
      <w:pPr>
        <w:tabs>
          <w:tab w:val="center" w:pos="2552"/>
        </w:tabs>
        <w:spacing w:before="0" w:after="0"/>
        <w:jc w:val="center"/>
        <w:rPr>
          <w:rFonts w:cs="Courier New"/>
          <w:b/>
          <w:bCs/>
          <w:spacing w:val="-3"/>
          <w:szCs w:val="24"/>
          <w:lang w:val="es-ES"/>
        </w:rPr>
      </w:pPr>
    </w:p>
    <w:p w14:paraId="11DEF2C6" w14:textId="77777777" w:rsidR="006C41D9" w:rsidRDefault="006C41D9" w:rsidP="00515FF9">
      <w:pPr>
        <w:tabs>
          <w:tab w:val="center" w:pos="2552"/>
        </w:tabs>
        <w:spacing w:before="0" w:after="0"/>
        <w:jc w:val="center"/>
        <w:rPr>
          <w:rFonts w:cs="Courier New"/>
          <w:b/>
          <w:bCs/>
          <w:spacing w:val="-3"/>
          <w:szCs w:val="24"/>
          <w:lang w:val="es-ES"/>
        </w:rPr>
      </w:pPr>
    </w:p>
    <w:p w14:paraId="73ACBCCD" w14:textId="77777777" w:rsidR="006C41D9" w:rsidRPr="003831CE" w:rsidRDefault="006C41D9" w:rsidP="00515FF9">
      <w:pPr>
        <w:tabs>
          <w:tab w:val="center" w:pos="2552"/>
        </w:tabs>
        <w:spacing w:before="0" w:after="0"/>
        <w:jc w:val="center"/>
        <w:rPr>
          <w:rFonts w:cs="Courier New"/>
          <w:b/>
          <w:bCs/>
          <w:spacing w:val="-3"/>
          <w:szCs w:val="24"/>
          <w:lang w:val="es-ES"/>
        </w:rPr>
      </w:pPr>
    </w:p>
    <w:p w14:paraId="22FEA7E7" w14:textId="77777777" w:rsidR="00FF2D0D" w:rsidRPr="003831CE" w:rsidRDefault="00FF2D0D" w:rsidP="00515FF9">
      <w:pPr>
        <w:tabs>
          <w:tab w:val="center" w:pos="2552"/>
        </w:tabs>
        <w:spacing w:before="0" w:after="0"/>
        <w:ind w:left="3544"/>
        <w:jc w:val="center"/>
        <w:rPr>
          <w:rFonts w:cs="Courier New"/>
          <w:b/>
          <w:bCs/>
          <w:spacing w:val="-3"/>
          <w:szCs w:val="24"/>
          <w:lang w:val="es-ES"/>
        </w:rPr>
      </w:pPr>
    </w:p>
    <w:p w14:paraId="56928E11" w14:textId="38A9D80E" w:rsidR="001E3BCB" w:rsidRPr="003831CE" w:rsidRDefault="002C3970" w:rsidP="00515FF9">
      <w:pPr>
        <w:tabs>
          <w:tab w:val="center" w:pos="1701"/>
        </w:tabs>
        <w:spacing w:before="0" w:after="0"/>
        <w:rPr>
          <w:rFonts w:cs="Courier New"/>
          <w:b/>
          <w:bCs/>
          <w:spacing w:val="-3"/>
          <w:szCs w:val="24"/>
          <w:lang w:val="es-ES"/>
        </w:rPr>
      </w:pPr>
      <w:r>
        <w:rPr>
          <w:rFonts w:cs="Courier New"/>
          <w:b/>
          <w:bCs/>
          <w:spacing w:val="-3"/>
          <w:szCs w:val="24"/>
          <w:lang w:val="es-ES"/>
        </w:rPr>
        <w:tab/>
      </w:r>
      <w:r w:rsidR="00FF2D0D" w:rsidRPr="003831CE">
        <w:rPr>
          <w:rFonts w:cs="Courier New"/>
          <w:b/>
          <w:bCs/>
          <w:spacing w:val="-3"/>
          <w:szCs w:val="24"/>
          <w:lang w:val="es-ES"/>
        </w:rPr>
        <w:t>LUIS CORDERO VEGA</w:t>
      </w:r>
    </w:p>
    <w:p w14:paraId="1557F703" w14:textId="66D26BBF" w:rsidR="002C3970" w:rsidRDefault="002C3970" w:rsidP="00515FF9">
      <w:pPr>
        <w:tabs>
          <w:tab w:val="center" w:pos="1701"/>
        </w:tabs>
        <w:spacing w:before="0" w:after="0"/>
        <w:rPr>
          <w:rFonts w:cs="Courier New"/>
          <w:spacing w:val="-3"/>
          <w:szCs w:val="24"/>
          <w:lang w:val="es-ES"/>
        </w:rPr>
      </w:pPr>
      <w:r>
        <w:rPr>
          <w:rFonts w:cs="Courier New"/>
          <w:spacing w:val="-3"/>
          <w:szCs w:val="24"/>
          <w:lang w:val="es-ES"/>
        </w:rPr>
        <w:tab/>
      </w:r>
      <w:r w:rsidR="001E3BCB" w:rsidRPr="002C3970">
        <w:rPr>
          <w:rFonts w:cs="Courier New"/>
          <w:spacing w:val="-3"/>
          <w:szCs w:val="24"/>
          <w:lang w:val="es-ES"/>
        </w:rPr>
        <w:t>Ministr</w:t>
      </w:r>
      <w:r w:rsidR="00FF2D0D" w:rsidRPr="002C3970">
        <w:rPr>
          <w:rFonts w:cs="Courier New"/>
          <w:spacing w:val="-3"/>
          <w:szCs w:val="24"/>
          <w:lang w:val="es-ES"/>
        </w:rPr>
        <w:t>o</w:t>
      </w:r>
      <w:r w:rsidR="001E3BCB" w:rsidRPr="002C3970">
        <w:rPr>
          <w:rFonts w:cs="Courier New"/>
          <w:spacing w:val="-3"/>
          <w:szCs w:val="24"/>
          <w:lang w:val="es-ES"/>
        </w:rPr>
        <w:t xml:space="preserve"> de Justicia </w:t>
      </w:r>
    </w:p>
    <w:p w14:paraId="4F610E99" w14:textId="317C7659" w:rsidR="001E3BCB" w:rsidRPr="002C3970" w:rsidRDefault="002C3970" w:rsidP="00515FF9">
      <w:pPr>
        <w:tabs>
          <w:tab w:val="center" w:pos="1701"/>
        </w:tabs>
        <w:spacing w:before="0" w:after="0"/>
        <w:rPr>
          <w:rFonts w:cs="Courier New"/>
          <w:szCs w:val="24"/>
        </w:rPr>
      </w:pPr>
      <w:r>
        <w:rPr>
          <w:rFonts w:cs="Courier New"/>
          <w:spacing w:val="-3"/>
          <w:szCs w:val="24"/>
          <w:lang w:val="es-ES"/>
        </w:rPr>
        <w:tab/>
      </w:r>
      <w:r w:rsidR="001E3BCB" w:rsidRPr="002C3970">
        <w:rPr>
          <w:rFonts w:cs="Courier New"/>
          <w:spacing w:val="-3"/>
          <w:szCs w:val="24"/>
          <w:lang w:val="es-ES"/>
        </w:rPr>
        <w:t>y Derechos Humanos</w:t>
      </w:r>
    </w:p>
    <w:sectPr w:rsidR="001E3BCB" w:rsidRPr="002C3970" w:rsidSect="006A030D">
      <w:endnotePr>
        <w:numFmt w:val="decimal"/>
      </w:endnotePr>
      <w:pgSz w:w="12240" w:h="18720" w:code="14"/>
      <w:pgMar w:top="2041" w:right="1361" w:bottom="1985" w:left="1985" w:header="709" w:footer="232"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FF03" w14:textId="77777777" w:rsidR="00B748D9" w:rsidRDefault="00B748D9">
      <w:pPr>
        <w:spacing w:line="20" w:lineRule="exact"/>
      </w:pPr>
    </w:p>
  </w:endnote>
  <w:endnote w:type="continuationSeparator" w:id="0">
    <w:p w14:paraId="55F780CB" w14:textId="77777777" w:rsidR="00B748D9" w:rsidRDefault="00B748D9">
      <w:r>
        <w:t xml:space="preserve"> </w:t>
      </w:r>
    </w:p>
  </w:endnote>
  <w:endnote w:type="continuationNotice" w:id="1">
    <w:p w14:paraId="204B8D63" w14:textId="77777777" w:rsidR="00B748D9" w:rsidRDefault="00B748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Courier New Bold">
    <w:charset w:val="00"/>
    <w:family w:val="auto"/>
    <w:pitch w:val="variable"/>
    <w:sig w:usb0="E0002AFF" w:usb1="C0007843" w:usb2="00000009" w:usb3="00000000" w:csb0="000001FF" w:csb1="00000000"/>
  </w:font>
  <w:font w:name="Merriweather">
    <w:charset w:val="00"/>
    <w:family w:val="auto"/>
    <w:pitch w:val="variable"/>
    <w:sig w:usb0="20000207" w:usb1="00000002" w:usb2="00000000" w:usb3="00000000" w:csb0="00000197"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4085" w14:textId="77777777" w:rsidR="00B748D9" w:rsidRDefault="00B748D9">
      <w:r>
        <w:separator/>
      </w:r>
    </w:p>
  </w:footnote>
  <w:footnote w:type="continuationSeparator" w:id="0">
    <w:p w14:paraId="02C6A078" w14:textId="77777777" w:rsidR="00B748D9" w:rsidRDefault="00B748D9">
      <w:r>
        <w:continuationSeparator/>
      </w:r>
    </w:p>
  </w:footnote>
  <w:footnote w:type="continuationNotice" w:id="1">
    <w:p w14:paraId="3379ABC7" w14:textId="77777777" w:rsidR="00B748D9" w:rsidRDefault="00B748D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5DFA" w14:textId="1DFBAC81" w:rsidR="000A6920" w:rsidRDefault="000A6920">
    <w:pPr>
      <w:pStyle w:val="Encabezado"/>
      <w:jc w:val="center"/>
    </w:pPr>
    <w:r>
      <w:fldChar w:fldCharType="begin"/>
    </w:r>
    <w:r>
      <w:instrText>PAGE   \* MERGEFORMAT</w:instrText>
    </w:r>
    <w:r>
      <w:fldChar w:fldCharType="separate"/>
    </w:r>
    <w:r w:rsidR="00F70565" w:rsidRPr="00F70565">
      <w:rPr>
        <w:noProof/>
        <w:lang w:val="es-ES"/>
      </w:rPr>
      <w:t>26</w:t>
    </w:r>
    <w:r>
      <w:fldChar w:fldCharType="end"/>
    </w:r>
  </w:p>
  <w:p w14:paraId="38653349" w14:textId="77777777" w:rsidR="000A6920" w:rsidRDefault="000A6920" w:rsidP="00F46AB7">
    <w:pPr>
      <w:spacing w:before="0"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0BD5" w14:textId="45C570D2" w:rsidR="000A6920" w:rsidRPr="008A10B2" w:rsidRDefault="000A6920" w:rsidP="008A10B2">
    <w:pPr>
      <w:pStyle w:val="Encabezado"/>
      <w:spacing w:before="0" w:after="0"/>
      <w:rPr>
        <w:sz w:val="21"/>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styleLink w:val="List8"/>
    <w:lvl w:ilvl="0">
      <w:start w:val="1"/>
      <w:numFmt w:val="decimal"/>
      <w:isLgl/>
      <w:lvlText w:val="%1."/>
      <w:lvlJc w:val="left"/>
      <w:pPr>
        <w:tabs>
          <w:tab w:val="num" w:pos="348"/>
        </w:tabs>
        <w:ind w:left="348" w:firstLine="360"/>
      </w:pPr>
      <w:rPr>
        <w:rFonts w:hint="default"/>
        <w:color w:val="000000"/>
        <w:position w:val="0"/>
      </w:rPr>
    </w:lvl>
    <w:lvl w:ilvl="1">
      <w:start w:val="1"/>
      <w:numFmt w:val="lowerLetter"/>
      <w:suff w:val="nothing"/>
      <w:lvlText w:val="%2."/>
      <w:lvlJc w:val="left"/>
      <w:pPr>
        <w:ind w:left="0" w:firstLine="1440"/>
      </w:pPr>
      <w:rPr>
        <w:rFonts w:hint="default"/>
        <w:color w:val="000000"/>
        <w:position w:val="0"/>
      </w:rPr>
    </w:lvl>
    <w:lvl w:ilvl="2">
      <w:start w:val="1"/>
      <w:numFmt w:val="lowerRoman"/>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lowerLetter"/>
      <w:suff w:val="nothing"/>
      <w:lvlText w:val="%5."/>
      <w:lvlJc w:val="left"/>
      <w:pPr>
        <w:ind w:left="0" w:firstLine="3600"/>
      </w:pPr>
      <w:rPr>
        <w:rFonts w:hint="default"/>
        <w:color w:val="000000"/>
        <w:position w:val="0"/>
      </w:rPr>
    </w:lvl>
    <w:lvl w:ilvl="5">
      <w:start w:val="1"/>
      <w:numFmt w:val="lowerRoman"/>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lowerLetter"/>
      <w:suff w:val="nothing"/>
      <w:lvlText w:val="%8."/>
      <w:lvlJc w:val="left"/>
      <w:pPr>
        <w:ind w:left="0" w:firstLine="5760"/>
      </w:pPr>
      <w:rPr>
        <w:rFonts w:hint="default"/>
        <w:color w:val="000000"/>
        <w:position w:val="0"/>
      </w:rPr>
    </w:lvl>
    <w:lvl w:ilvl="8">
      <w:start w:val="1"/>
      <w:numFmt w:val="lowerRoman"/>
      <w:suff w:val="nothing"/>
      <w:lvlText w:val="%9."/>
      <w:lvlJc w:val="left"/>
      <w:pPr>
        <w:ind w:left="0" w:firstLine="6480"/>
      </w:pPr>
      <w:rPr>
        <w:rFonts w:hint="default"/>
        <w:color w:val="000000"/>
        <w:position w:val="0"/>
      </w:rPr>
    </w:lvl>
  </w:abstractNum>
  <w:abstractNum w:abstractNumId="1" w15:restartNumberingAfterBreak="0">
    <w:nsid w:val="01030D10"/>
    <w:multiLevelType w:val="hybridMultilevel"/>
    <w:tmpl w:val="85603A56"/>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023D1939"/>
    <w:multiLevelType w:val="hybridMultilevel"/>
    <w:tmpl w:val="3F2876F6"/>
    <w:lvl w:ilvl="0" w:tplc="AB3CA296">
      <w:start w:val="1"/>
      <w:numFmt w:val="decimal"/>
      <w:lvlText w:val="%1."/>
      <w:lvlJc w:val="center"/>
      <w:pPr>
        <w:ind w:left="4264" w:hanging="360"/>
      </w:pPr>
      <w:rPr>
        <w:rFonts w:ascii="Courier New" w:hAnsi="Courier New" w:hint="default"/>
        <w:sz w:val="24"/>
      </w:rPr>
    </w:lvl>
    <w:lvl w:ilvl="1" w:tplc="18FE3836">
      <w:start w:val="1"/>
      <w:numFmt w:val="decimal"/>
      <w:lvlText w:val="%2)"/>
      <w:lvlJc w:val="left"/>
      <w:pPr>
        <w:ind w:left="4984" w:hanging="360"/>
      </w:pPr>
      <w:rPr>
        <w:rFonts w:hint="default"/>
        <w:b w:val="0"/>
        <w:bCs w:val="0"/>
      </w:rPr>
    </w:lvl>
    <w:lvl w:ilvl="2" w:tplc="F7D09370">
      <w:start w:val="1"/>
      <w:numFmt w:val="lowerLetter"/>
      <w:lvlText w:val="%3)"/>
      <w:lvlJc w:val="left"/>
      <w:pPr>
        <w:ind w:left="6169" w:hanging="645"/>
      </w:pPr>
      <w:rPr>
        <w:rFonts w:hint="default"/>
      </w:r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 w15:restartNumberingAfterBreak="0">
    <w:nsid w:val="07341522"/>
    <w:multiLevelType w:val="hybridMultilevel"/>
    <w:tmpl w:val="D9E252E4"/>
    <w:lvl w:ilvl="0" w:tplc="340A0017">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7B14DA9"/>
    <w:multiLevelType w:val="hybridMultilevel"/>
    <w:tmpl w:val="46E8A012"/>
    <w:lvl w:ilvl="0" w:tplc="6B565370">
      <w:start w:val="1"/>
      <w:numFmt w:val="lowerLetter"/>
      <w:lvlText w:val="%1)"/>
      <w:lvlJc w:val="left"/>
      <w:pPr>
        <w:ind w:left="9149"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5" w15:restartNumberingAfterBreak="0">
    <w:nsid w:val="0C8C0B3C"/>
    <w:multiLevelType w:val="hybridMultilevel"/>
    <w:tmpl w:val="76BC7ADC"/>
    <w:lvl w:ilvl="0" w:tplc="E9CA6F46">
      <w:start w:val="1"/>
      <w:numFmt w:val="lowerLetter"/>
      <w:lvlText w:val="%1)"/>
      <w:lvlJc w:val="left"/>
      <w:pPr>
        <w:ind w:left="8228" w:hanging="780"/>
      </w:pPr>
      <w:rPr>
        <w:rFonts w:ascii="Courier New" w:hAnsi="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DA05C41"/>
    <w:multiLevelType w:val="hybridMultilevel"/>
    <w:tmpl w:val="5A62E154"/>
    <w:lvl w:ilvl="0" w:tplc="6B565370">
      <w:start w:val="1"/>
      <w:numFmt w:val="lowerLetter"/>
      <w:lvlText w:val="%1)"/>
      <w:lvlJc w:val="left"/>
      <w:pPr>
        <w:ind w:left="4831" w:hanging="360"/>
      </w:pPr>
      <w:rPr>
        <w:rFonts w:ascii="Courier New" w:hAnsi="Courier New" w:hint="default"/>
        <w:sz w:val="24"/>
      </w:rPr>
    </w:lvl>
    <w:lvl w:ilvl="1" w:tplc="340A0019" w:tentative="1">
      <w:start w:val="1"/>
      <w:numFmt w:val="lowerLetter"/>
      <w:lvlText w:val="%2."/>
      <w:lvlJc w:val="left"/>
      <w:pPr>
        <w:ind w:left="5551" w:hanging="360"/>
      </w:pPr>
    </w:lvl>
    <w:lvl w:ilvl="2" w:tplc="6B565370">
      <w:start w:val="1"/>
      <w:numFmt w:val="lowerLetter"/>
      <w:lvlText w:val="%3)"/>
      <w:lvlJc w:val="left"/>
      <w:pPr>
        <w:ind w:left="4264" w:hanging="360"/>
      </w:pPr>
      <w:rPr>
        <w:rFonts w:ascii="Courier New" w:hAnsi="Courier New" w:hint="default"/>
        <w:sz w:val="24"/>
      </w:r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7"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rPr>
    </w:lvl>
  </w:abstractNum>
  <w:abstractNum w:abstractNumId="8" w15:restartNumberingAfterBreak="0">
    <w:nsid w:val="172E0559"/>
    <w:multiLevelType w:val="hybridMultilevel"/>
    <w:tmpl w:val="4AD64B68"/>
    <w:lvl w:ilvl="0" w:tplc="340A0011">
      <w:start w:val="1"/>
      <w:numFmt w:val="decimal"/>
      <w:lvlText w:val="%1)"/>
      <w:lvlJc w:val="left"/>
      <w:pPr>
        <w:ind w:left="1406" w:hanging="555"/>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9" w15:restartNumberingAfterBreak="0">
    <w:nsid w:val="19057E4E"/>
    <w:multiLevelType w:val="hybridMultilevel"/>
    <w:tmpl w:val="C9AC8734"/>
    <w:lvl w:ilvl="0" w:tplc="FB8E44C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DF416C"/>
    <w:multiLevelType w:val="hybridMultilevel"/>
    <w:tmpl w:val="3C3AF610"/>
    <w:lvl w:ilvl="0" w:tplc="9AF8C348">
      <w:start w:val="1"/>
      <w:numFmt w:val="decimal"/>
      <w:pStyle w:val="Ttulo2"/>
      <w:lvlText w:val="%1."/>
      <w:lvlJc w:val="left"/>
      <w:pPr>
        <w:ind w:left="720" w:hanging="360"/>
      </w:pPr>
      <w:rPr>
        <w:rFonts w:ascii="Courier New" w:hAnsi="Courier New"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C103CD6"/>
    <w:multiLevelType w:val="hybridMultilevel"/>
    <w:tmpl w:val="17A4610C"/>
    <w:lvl w:ilvl="0" w:tplc="AB3CA296">
      <w:start w:val="1"/>
      <w:numFmt w:val="decimal"/>
      <w:lvlText w:val="%1."/>
      <w:lvlJc w:val="center"/>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2" w15:restartNumberingAfterBreak="0">
    <w:nsid w:val="1CF05060"/>
    <w:multiLevelType w:val="hybridMultilevel"/>
    <w:tmpl w:val="7658A8D2"/>
    <w:lvl w:ilvl="0" w:tplc="6B565370">
      <w:start w:val="1"/>
      <w:numFmt w:val="lowerLetter"/>
      <w:lvlText w:val="%1)"/>
      <w:lvlJc w:val="left"/>
      <w:pPr>
        <w:ind w:left="4264" w:hanging="360"/>
      </w:pPr>
      <w:rPr>
        <w:rFonts w:ascii="Courier New" w:hAnsi="Courier New" w:hint="default"/>
        <w:sz w:val="24"/>
      </w:rPr>
    </w:lvl>
    <w:lvl w:ilvl="1" w:tplc="EC3EC03E">
      <w:start w:val="1"/>
      <w:numFmt w:val="decimal"/>
      <w:lvlText w:val="%2)"/>
      <w:lvlJc w:val="left"/>
      <w:pPr>
        <w:ind w:left="5404" w:hanging="780"/>
      </w:pPr>
      <w:rPr>
        <w:rFonts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3" w15:restartNumberingAfterBreak="0">
    <w:nsid w:val="1F3855E7"/>
    <w:multiLevelType w:val="hybridMultilevel"/>
    <w:tmpl w:val="34DE998C"/>
    <w:lvl w:ilvl="0" w:tplc="3502F98E">
      <w:start w:val="1"/>
      <w:numFmt w:val="lowerLetter"/>
      <w:lvlText w:val="%1)"/>
      <w:lvlJc w:val="left"/>
      <w:pPr>
        <w:ind w:left="11772" w:hanging="780"/>
      </w:pPr>
      <w:rPr>
        <w:rFonts w:ascii="Courier New" w:hAnsi="Courier New" w:hint="default"/>
        <w:sz w:val="24"/>
      </w:rPr>
    </w:lvl>
    <w:lvl w:ilvl="1" w:tplc="340A0011">
      <w:start w:val="1"/>
      <w:numFmt w:val="decimal"/>
      <w:lvlText w:val="%2)"/>
      <w:lvlJc w:val="left"/>
      <w:pPr>
        <w:ind w:left="4984"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1D118E8"/>
    <w:multiLevelType w:val="hybridMultilevel"/>
    <w:tmpl w:val="28D4ABFE"/>
    <w:lvl w:ilvl="0" w:tplc="8DFECB24">
      <w:start w:val="1"/>
      <w:numFmt w:val="decimal"/>
      <w:lvlText w:val="%1)"/>
      <w:lvlJc w:val="left"/>
      <w:pPr>
        <w:ind w:left="4831" w:hanging="360"/>
      </w:pPr>
      <w:rPr>
        <w:rFonts w:hint="default"/>
        <w:b/>
        <w:bCs/>
      </w:rPr>
    </w:lvl>
    <w:lvl w:ilvl="1" w:tplc="D22EEBA6">
      <w:start w:val="1"/>
      <w:numFmt w:val="decimal"/>
      <w:lvlText w:val="%2)"/>
      <w:lvlJc w:val="left"/>
      <w:pPr>
        <w:ind w:left="5551" w:hanging="360"/>
      </w:pPr>
      <w:rPr>
        <w:rFonts w:hint="default"/>
        <w:b w:val="0"/>
        <w:bCs w:val="0"/>
      </w:r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15" w15:restartNumberingAfterBreak="0">
    <w:nsid w:val="24E467F3"/>
    <w:multiLevelType w:val="hybridMultilevel"/>
    <w:tmpl w:val="003C676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9821B39"/>
    <w:multiLevelType w:val="hybridMultilevel"/>
    <w:tmpl w:val="FAB4512A"/>
    <w:lvl w:ilvl="0" w:tplc="AB3CA296">
      <w:start w:val="1"/>
      <w:numFmt w:val="decimal"/>
      <w:lvlText w:val="%1."/>
      <w:lvlJc w:val="center"/>
      <w:pPr>
        <w:ind w:left="4984" w:hanging="360"/>
      </w:pPr>
      <w:rPr>
        <w:rFonts w:ascii="Courier New" w:hAnsi="Courier New" w:hint="default"/>
        <w:sz w:val="24"/>
      </w:rPr>
    </w:lvl>
    <w:lvl w:ilvl="1" w:tplc="340A0019" w:tentative="1">
      <w:start w:val="1"/>
      <w:numFmt w:val="lowerLetter"/>
      <w:lvlText w:val="%2."/>
      <w:lvlJc w:val="left"/>
      <w:pPr>
        <w:ind w:left="5704" w:hanging="360"/>
      </w:pPr>
    </w:lvl>
    <w:lvl w:ilvl="2" w:tplc="340A001B" w:tentative="1">
      <w:start w:val="1"/>
      <w:numFmt w:val="lowerRoman"/>
      <w:lvlText w:val="%3."/>
      <w:lvlJc w:val="right"/>
      <w:pPr>
        <w:ind w:left="6424" w:hanging="180"/>
      </w:pPr>
    </w:lvl>
    <w:lvl w:ilvl="3" w:tplc="340A000F" w:tentative="1">
      <w:start w:val="1"/>
      <w:numFmt w:val="decimal"/>
      <w:lvlText w:val="%4."/>
      <w:lvlJc w:val="left"/>
      <w:pPr>
        <w:ind w:left="7144" w:hanging="360"/>
      </w:p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18" w15:restartNumberingAfterBreak="0">
    <w:nsid w:val="334774A6"/>
    <w:multiLevelType w:val="hybridMultilevel"/>
    <w:tmpl w:val="0D583A84"/>
    <w:lvl w:ilvl="0" w:tplc="24B46810">
      <w:start w:val="1"/>
      <w:numFmt w:val="lowerLetter"/>
      <w:lvlText w:val="%1)"/>
      <w:lvlJc w:val="left"/>
      <w:pPr>
        <w:ind w:left="3904" w:hanging="360"/>
      </w:pPr>
      <w:rPr>
        <w:rFonts w:ascii="Courier New" w:hAnsi="Courier New" w:cs="Courier New" w:hint="default"/>
        <w:sz w:val="24"/>
        <w:szCs w:val="24"/>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9" w15:restartNumberingAfterBreak="0">
    <w:nsid w:val="36853E91"/>
    <w:multiLevelType w:val="hybridMultilevel"/>
    <w:tmpl w:val="1D66298C"/>
    <w:lvl w:ilvl="0" w:tplc="6B565370">
      <w:start w:val="1"/>
      <w:numFmt w:val="lowerLetter"/>
      <w:lvlText w:val="%1)"/>
      <w:lvlJc w:val="left"/>
      <w:pPr>
        <w:ind w:left="4264" w:hanging="360"/>
      </w:pPr>
      <w:rPr>
        <w:rFonts w:ascii="Courier New" w:hAnsi="Courier New" w:hint="default"/>
        <w:sz w:val="24"/>
      </w:rPr>
    </w:lvl>
    <w:lvl w:ilvl="1" w:tplc="340A0011">
      <w:start w:val="1"/>
      <w:numFmt w:val="decimal"/>
      <w:lvlText w:val="%2)"/>
      <w:lvlJc w:val="left"/>
      <w:pPr>
        <w:ind w:left="426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0" w15:restartNumberingAfterBreak="0">
    <w:nsid w:val="40E14879"/>
    <w:multiLevelType w:val="hybridMultilevel"/>
    <w:tmpl w:val="D4DC8898"/>
    <w:lvl w:ilvl="0" w:tplc="A26C77D0">
      <w:start w:val="1"/>
      <w:numFmt w:val="lowerLetter"/>
      <w:lvlText w:val="%1)"/>
      <w:lvlJc w:val="left"/>
      <w:pPr>
        <w:ind w:left="480" w:hanging="360"/>
      </w:pPr>
      <w:rPr>
        <w:rFonts w:hint="default"/>
      </w:rPr>
    </w:lvl>
    <w:lvl w:ilvl="1" w:tplc="340A0019" w:tentative="1">
      <w:start w:val="1"/>
      <w:numFmt w:val="lowerLetter"/>
      <w:lvlText w:val="%2."/>
      <w:lvlJc w:val="left"/>
      <w:pPr>
        <w:ind w:left="1200" w:hanging="360"/>
      </w:pPr>
    </w:lvl>
    <w:lvl w:ilvl="2" w:tplc="340A001B" w:tentative="1">
      <w:start w:val="1"/>
      <w:numFmt w:val="lowerRoman"/>
      <w:lvlText w:val="%3."/>
      <w:lvlJc w:val="right"/>
      <w:pPr>
        <w:ind w:left="1920" w:hanging="180"/>
      </w:pPr>
    </w:lvl>
    <w:lvl w:ilvl="3" w:tplc="340A000F" w:tentative="1">
      <w:start w:val="1"/>
      <w:numFmt w:val="decimal"/>
      <w:lvlText w:val="%4."/>
      <w:lvlJc w:val="left"/>
      <w:pPr>
        <w:ind w:left="2640" w:hanging="360"/>
      </w:pPr>
    </w:lvl>
    <w:lvl w:ilvl="4" w:tplc="340A0019" w:tentative="1">
      <w:start w:val="1"/>
      <w:numFmt w:val="lowerLetter"/>
      <w:lvlText w:val="%5."/>
      <w:lvlJc w:val="left"/>
      <w:pPr>
        <w:ind w:left="3360" w:hanging="360"/>
      </w:pPr>
    </w:lvl>
    <w:lvl w:ilvl="5" w:tplc="340A001B" w:tentative="1">
      <w:start w:val="1"/>
      <w:numFmt w:val="lowerRoman"/>
      <w:lvlText w:val="%6."/>
      <w:lvlJc w:val="right"/>
      <w:pPr>
        <w:ind w:left="4080" w:hanging="180"/>
      </w:pPr>
    </w:lvl>
    <w:lvl w:ilvl="6" w:tplc="340A000F" w:tentative="1">
      <w:start w:val="1"/>
      <w:numFmt w:val="decimal"/>
      <w:lvlText w:val="%7."/>
      <w:lvlJc w:val="left"/>
      <w:pPr>
        <w:ind w:left="4800" w:hanging="360"/>
      </w:pPr>
    </w:lvl>
    <w:lvl w:ilvl="7" w:tplc="340A0019" w:tentative="1">
      <w:start w:val="1"/>
      <w:numFmt w:val="lowerLetter"/>
      <w:lvlText w:val="%8."/>
      <w:lvlJc w:val="left"/>
      <w:pPr>
        <w:ind w:left="5520" w:hanging="360"/>
      </w:pPr>
    </w:lvl>
    <w:lvl w:ilvl="8" w:tplc="340A001B" w:tentative="1">
      <w:start w:val="1"/>
      <w:numFmt w:val="lowerRoman"/>
      <w:lvlText w:val="%9."/>
      <w:lvlJc w:val="right"/>
      <w:pPr>
        <w:ind w:left="6240" w:hanging="180"/>
      </w:pPr>
    </w:lvl>
  </w:abstractNum>
  <w:abstractNum w:abstractNumId="21"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22" w15:restartNumberingAfterBreak="0">
    <w:nsid w:val="4C005ABF"/>
    <w:multiLevelType w:val="hybridMultilevel"/>
    <w:tmpl w:val="CD106D1E"/>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4D8239D"/>
    <w:multiLevelType w:val="hybridMultilevel"/>
    <w:tmpl w:val="097C32C2"/>
    <w:lvl w:ilvl="0" w:tplc="6B565370">
      <w:start w:val="1"/>
      <w:numFmt w:val="lowerLetter"/>
      <w:lvlText w:val="%1)"/>
      <w:lvlJc w:val="left"/>
      <w:pPr>
        <w:ind w:left="1080" w:hanging="360"/>
      </w:pPr>
      <w:rPr>
        <w:rFonts w:ascii="Courier New" w:hAnsi="Courier New" w:hint="default"/>
        <w:sz w:val="24"/>
      </w:rPr>
    </w:lvl>
    <w:lvl w:ilvl="1" w:tplc="340A0019">
      <w:start w:val="1"/>
      <w:numFmt w:val="lowerLetter"/>
      <w:lvlText w:val="%2."/>
      <w:lvlJc w:val="left"/>
      <w:pPr>
        <w:ind w:left="1800" w:hanging="360"/>
      </w:pPr>
    </w:lvl>
    <w:lvl w:ilvl="2" w:tplc="142E8008">
      <w:start w:val="1"/>
      <w:numFmt w:val="lowerRoman"/>
      <w:lvlText w:val="%3)"/>
      <w:lvlJc w:val="left"/>
      <w:pPr>
        <w:ind w:left="2700" w:hanging="360"/>
      </w:pPr>
      <w:rPr>
        <w:rFonts w:hint="default"/>
      </w:r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8894106"/>
    <w:multiLevelType w:val="hybridMultilevel"/>
    <w:tmpl w:val="DF1CDB18"/>
    <w:lvl w:ilvl="0" w:tplc="D730E91E">
      <w:numFmt w:val="bullet"/>
      <w:lvlText w:val="-"/>
      <w:lvlJc w:val="left"/>
      <w:pPr>
        <w:ind w:left="1429" w:hanging="360"/>
      </w:pPr>
      <w:rPr>
        <w:rFonts w:ascii="Verdana" w:eastAsia="Times New Roman" w:hAnsi="Verdana" w:cs="Arial" w:hint="default"/>
        <w:b/>
        <w:bCs/>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5" w15:restartNumberingAfterBreak="0">
    <w:nsid w:val="5B406C31"/>
    <w:multiLevelType w:val="hybridMultilevel"/>
    <w:tmpl w:val="14068D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F353A39"/>
    <w:multiLevelType w:val="hybridMultilevel"/>
    <w:tmpl w:val="973A0BB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0AE5145"/>
    <w:multiLevelType w:val="hybridMultilevel"/>
    <w:tmpl w:val="16284D0A"/>
    <w:lvl w:ilvl="0" w:tplc="6B565370">
      <w:start w:val="1"/>
      <w:numFmt w:val="lowerLetter"/>
      <w:lvlText w:val="%1)"/>
      <w:lvlJc w:val="left"/>
      <w:pPr>
        <w:ind w:left="690" w:hanging="360"/>
      </w:pPr>
      <w:rPr>
        <w:rFonts w:ascii="Courier New" w:hAnsi="Courier New" w:hint="default"/>
        <w:sz w:val="24"/>
      </w:rPr>
    </w:lvl>
    <w:lvl w:ilvl="1" w:tplc="340A0019" w:tentative="1">
      <w:start w:val="1"/>
      <w:numFmt w:val="lowerLetter"/>
      <w:lvlText w:val="%2."/>
      <w:lvlJc w:val="left"/>
      <w:pPr>
        <w:ind w:left="1410" w:hanging="360"/>
      </w:pPr>
    </w:lvl>
    <w:lvl w:ilvl="2" w:tplc="340A001B" w:tentative="1">
      <w:start w:val="1"/>
      <w:numFmt w:val="lowerRoman"/>
      <w:lvlText w:val="%3."/>
      <w:lvlJc w:val="right"/>
      <w:pPr>
        <w:ind w:left="2130" w:hanging="180"/>
      </w:pPr>
    </w:lvl>
    <w:lvl w:ilvl="3" w:tplc="340A000F" w:tentative="1">
      <w:start w:val="1"/>
      <w:numFmt w:val="decimal"/>
      <w:lvlText w:val="%4."/>
      <w:lvlJc w:val="left"/>
      <w:pPr>
        <w:ind w:left="2850" w:hanging="360"/>
      </w:pPr>
    </w:lvl>
    <w:lvl w:ilvl="4" w:tplc="340A0019" w:tentative="1">
      <w:start w:val="1"/>
      <w:numFmt w:val="lowerLetter"/>
      <w:lvlText w:val="%5."/>
      <w:lvlJc w:val="left"/>
      <w:pPr>
        <w:ind w:left="3570" w:hanging="360"/>
      </w:pPr>
    </w:lvl>
    <w:lvl w:ilvl="5" w:tplc="340A001B" w:tentative="1">
      <w:start w:val="1"/>
      <w:numFmt w:val="lowerRoman"/>
      <w:lvlText w:val="%6."/>
      <w:lvlJc w:val="right"/>
      <w:pPr>
        <w:ind w:left="4290" w:hanging="180"/>
      </w:pPr>
    </w:lvl>
    <w:lvl w:ilvl="6" w:tplc="340A000F" w:tentative="1">
      <w:start w:val="1"/>
      <w:numFmt w:val="decimal"/>
      <w:lvlText w:val="%7."/>
      <w:lvlJc w:val="left"/>
      <w:pPr>
        <w:ind w:left="5010" w:hanging="360"/>
      </w:pPr>
    </w:lvl>
    <w:lvl w:ilvl="7" w:tplc="340A0019" w:tentative="1">
      <w:start w:val="1"/>
      <w:numFmt w:val="lowerLetter"/>
      <w:lvlText w:val="%8."/>
      <w:lvlJc w:val="left"/>
      <w:pPr>
        <w:ind w:left="5730" w:hanging="360"/>
      </w:pPr>
    </w:lvl>
    <w:lvl w:ilvl="8" w:tplc="340A001B" w:tentative="1">
      <w:start w:val="1"/>
      <w:numFmt w:val="lowerRoman"/>
      <w:lvlText w:val="%9."/>
      <w:lvlJc w:val="right"/>
      <w:pPr>
        <w:ind w:left="6450" w:hanging="180"/>
      </w:pPr>
    </w:lvl>
  </w:abstractNum>
  <w:abstractNum w:abstractNumId="28" w15:restartNumberingAfterBreak="0">
    <w:nsid w:val="663F568A"/>
    <w:multiLevelType w:val="hybridMultilevel"/>
    <w:tmpl w:val="B1C09F04"/>
    <w:lvl w:ilvl="0" w:tplc="4DFE73B0">
      <w:start w:val="1"/>
      <w:numFmt w:val="lowerLetter"/>
      <w:lvlText w:val="%1)"/>
      <w:lvlJc w:val="left"/>
      <w:pPr>
        <w:ind w:left="4324" w:hanging="780"/>
      </w:pPr>
      <w:rPr>
        <w:rFonts w:ascii="Courier New" w:hAnsi="Courier New" w:hint="default"/>
        <w:sz w:val="24"/>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9" w15:restartNumberingAfterBreak="0">
    <w:nsid w:val="66744E8F"/>
    <w:multiLevelType w:val="hybridMultilevel"/>
    <w:tmpl w:val="107E0A8E"/>
    <w:lvl w:ilvl="0" w:tplc="F64EC632">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0" w15:restartNumberingAfterBreak="0">
    <w:nsid w:val="67B90286"/>
    <w:multiLevelType w:val="hybridMultilevel"/>
    <w:tmpl w:val="4F6081A4"/>
    <w:lvl w:ilvl="0" w:tplc="6B565370">
      <w:start w:val="1"/>
      <w:numFmt w:val="lowerLetter"/>
      <w:lvlText w:val="%1)"/>
      <w:lvlJc w:val="left"/>
      <w:pPr>
        <w:ind w:left="4264" w:hanging="360"/>
      </w:pPr>
      <w:rPr>
        <w:rFonts w:ascii="Courier New" w:hAnsi="Courier New" w:hint="default"/>
        <w:sz w:val="24"/>
      </w:rPr>
    </w:lvl>
    <w:lvl w:ilvl="1" w:tplc="340A0011">
      <w:start w:val="1"/>
      <w:numFmt w:val="decimal"/>
      <w:lvlText w:val="%2)"/>
      <w:lvlJc w:val="left"/>
      <w:pPr>
        <w:ind w:left="426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1" w15:restartNumberingAfterBreak="0">
    <w:nsid w:val="76823CDE"/>
    <w:multiLevelType w:val="hybridMultilevel"/>
    <w:tmpl w:val="F3E2A4D2"/>
    <w:lvl w:ilvl="0" w:tplc="9B905BD8">
      <w:start w:val="1"/>
      <w:numFmt w:val="lowerLetter"/>
      <w:lvlText w:val="%1)"/>
      <w:lvlJc w:val="left"/>
      <w:pPr>
        <w:ind w:left="3555" w:hanging="360"/>
      </w:pPr>
      <w:rPr>
        <w:rFonts w:ascii="Courier New" w:hAnsi="Courier New" w:cs="Courier New" w:hint="default"/>
        <w:sz w:val="24"/>
        <w:szCs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2" w15:restartNumberingAfterBreak="0">
    <w:nsid w:val="76E449FE"/>
    <w:multiLevelType w:val="hybridMultilevel"/>
    <w:tmpl w:val="4AFAA800"/>
    <w:lvl w:ilvl="0" w:tplc="6B565370">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3" w15:restartNumberingAfterBreak="0">
    <w:nsid w:val="7B0B25E8"/>
    <w:multiLevelType w:val="hybridMultilevel"/>
    <w:tmpl w:val="BC360908"/>
    <w:lvl w:ilvl="0" w:tplc="A1B41984">
      <w:start w:val="1"/>
      <w:numFmt w:val="lowerLetter"/>
      <w:lvlText w:val="%1)"/>
      <w:lvlJc w:val="left"/>
      <w:pPr>
        <w:ind w:left="3255" w:hanging="420"/>
      </w:pPr>
      <w:rPr>
        <w:rFonts w:hint="default"/>
      </w:rPr>
    </w:lvl>
    <w:lvl w:ilvl="1" w:tplc="CFE2B042">
      <w:start w:val="1"/>
      <w:numFmt w:val="decimal"/>
      <w:lvlText w:val="%2."/>
      <w:lvlJc w:val="left"/>
      <w:pPr>
        <w:ind w:left="4335" w:hanging="780"/>
      </w:pPr>
      <w:rPr>
        <w:rFonts w:hint="default"/>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21"/>
  </w:num>
  <w:num w:numId="2">
    <w:abstractNumId w:val="7"/>
  </w:num>
  <w:num w:numId="3">
    <w:abstractNumId w:val="17"/>
  </w:num>
  <w:num w:numId="4">
    <w:abstractNumId w:val="22"/>
  </w:num>
  <w:num w:numId="5">
    <w:abstractNumId w:val="0"/>
  </w:num>
  <w:num w:numId="6">
    <w:abstractNumId w:val="10"/>
  </w:num>
  <w:num w:numId="7">
    <w:abstractNumId w:val="20"/>
  </w:num>
  <w:num w:numId="8">
    <w:abstractNumId w:val="26"/>
  </w:num>
  <w:num w:numId="9">
    <w:abstractNumId w:val="15"/>
  </w:num>
  <w:num w:numId="10">
    <w:abstractNumId w:val="3"/>
  </w:num>
  <w:num w:numId="11">
    <w:abstractNumId w:val="8"/>
  </w:num>
  <w:num w:numId="12">
    <w:abstractNumId w:val="9"/>
  </w:num>
  <w:num w:numId="13">
    <w:abstractNumId w:val="29"/>
  </w:num>
  <w:num w:numId="14">
    <w:abstractNumId w:val="23"/>
  </w:num>
  <w:num w:numId="15">
    <w:abstractNumId w:val="25"/>
  </w:num>
  <w:num w:numId="16">
    <w:abstractNumId w:val="27"/>
  </w:num>
  <w:num w:numId="17">
    <w:abstractNumId w:val="24"/>
  </w:num>
  <w:num w:numId="18">
    <w:abstractNumId w:val="4"/>
  </w:num>
  <w:num w:numId="19">
    <w:abstractNumId w:val="33"/>
  </w:num>
  <w:num w:numId="20">
    <w:abstractNumId w:val="16"/>
  </w:num>
  <w:num w:numId="21">
    <w:abstractNumId w:val="2"/>
  </w:num>
  <w:num w:numId="22">
    <w:abstractNumId w:val="32"/>
  </w:num>
  <w:num w:numId="23">
    <w:abstractNumId w:val="28"/>
  </w:num>
  <w:num w:numId="24">
    <w:abstractNumId w:val="5"/>
  </w:num>
  <w:num w:numId="25">
    <w:abstractNumId w:val="13"/>
  </w:num>
  <w:num w:numId="26">
    <w:abstractNumId w:val="6"/>
  </w:num>
  <w:num w:numId="27">
    <w:abstractNumId w:val="12"/>
  </w:num>
  <w:num w:numId="28">
    <w:abstractNumId w:val="11"/>
  </w:num>
  <w:num w:numId="29">
    <w:abstractNumId w:val="30"/>
  </w:num>
  <w:num w:numId="30">
    <w:abstractNumId w:val="19"/>
  </w:num>
  <w:num w:numId="31">
    <w:abstractNumId w:val="1"/>
  </w:num>
  <w:num w:numId="32">
    <w:abstractNumId w:val="31"/>
  </w:num>
  <w:num w:numId="33">
    <w:abstractNumId w:val="18"/>
  </w:num>
  <w:num w:numId="3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38"/>
    <w:rsid w:val="00000F4A"/>
    <w:rsid w:val="000013FD"/>
    <w:rsid w:val="000016E2"/>
    <w:rsid w:val="000020AD"/>
    <w:rsid w:val="00002243"/>
    <w:rsid w:val="000023FD"/>
    <w:rsid w:val="00002BA1"/>
    <w:rsid w:val="00002C14"/>
    <w:rsid w:val="00003E78"/>
    <w:rsid w:val="00004263"/>
    <w:rsid w:val="00004D95"/>
    <w:rsid w:val="00004E86"/>
    <w:rsid w:val="00004EA0"/>
    <w:rsid w:val="0000579F"/>
    <w:rsid w:val="00005B0C"/>
    <w:rsid w:val="00005B3E"/>
    <w:rsid w:val="0000671D"/>
    <w:rsid w:val="00006BEB"/>
    <w:rsid w:val="00007C58"/>
    <w:rsid w:val="00011120"/>
    <w:rsid w:val="000113B7"/>
    <w:rsid w:val="000113F0"/>
    <w:rsid w:val="00011665"/>
    <w:rsid w:val="00012328"/>
    <w:rsid w:val="0001242A"/>
    <w:rsid w:val="000125A3"/>
    <w:rsid w:val="00012FB3"/>
    <w:rsid w:val="00013755"/>
    <w:rsid w:val="00014895"/>
    <w:rsid w:val="00016177"/>
    <w:rsid w:val="000161AE"/>
    <w:rsid w:val="0001628B"/>
    <w:rsid w:val="00017B59"/>
    <w:rsid w:val="00020AA0"/>
    <w:rsid w:val="00020D79"/>
    <w:rsid w:val="00021B7F"/>
    <w:rsid w:val="000220FF"/>
    <w:rsid w:val="00023BF4"/>
    <w:rsid w:val="00024374"/>
    <w:rsid w:val="000253BA"/>
    <w:rsid w:val="00025644"/>
    <w:rsid w:val="0002584F"/>
    <w:rsid w:val="0002585E"/>
    <w:rsid w:val="00025EC6"/>
    <w:rsid w:val="00027920"/>
    <w:rsid w:val="00030531"/>
    <w:rsid w:val="000328F5"/>
    <w:rsid w:val="00032915"/>
    <w:rsid w:val="00034C91"/>
    <w:rsid w:val="00034D76"/>
    <w:rsid w:val="0003597C"/>
    <w:rsid w:val="00035DB3"/>
    <w:rsid w:val="00035FFF"/>
    <w:rsid w:val="00036F10"/>
    <w:rsid w:val="00037A74"/>
    <w:rsid w:val="000425A0"/>
    <w:rsid w:val="00045A7F"/>
    <w:rsid w:val="00046848"/>
    <w:rsid w:val="00046B06"/>
    <w:rsid w:val="00046CDD"/>
    <w:rsid w:val="00046F1C"/>
    <w:rsid w:val="000478BA"/>
    <w:rsid w:val="000503FA"/>
    <w:rsid w:val="000504FF"/>
    <w:rsid w:val="0005136F"/>
    <w:rsid w:val="000517DB"/>
    <w:rsid w:val="00051A44"/>
    <w:rsid w:val="00051BEC"/>
    <w:rsid w:val="00051FB8"/>
    <w:rsid w:val="00052708"/>
    <w:rsid w:val="0005292A"/>
    <w:rsid w:val="00052A40"/>
    <w:rsid w:val="00054DC5"/>
    <w:rsid w:val="00055555"/>
    <w:rsid w:val="00056075"/>
    <w:rsid w:val="000569C9"/>
    <w:rsid w:val="00060875"/>
    <w:rsid w:val="00060AFD"/>
    <w:rsid w:val="0006101A"/>
    <w:rsid w:val="000616D6"/>
    <w:rsid w:val="0006206B"/>
    <w:rsid w:val="0006277D"/>
    <w:rsid w:val="00062AAF"/>
    <w:rsid w:val="00062CD6"/>
    <w:rsid w:val="00062F55"/>
    <w:rsid w:val="000631D8"/>
    <w:rsid w:val="0006393F"/>
    <w:rsid w:val="000669AB"/>
    <w:rsid w:val="00066D60"/>
    <w:rsid w:val="00067305"/>
    <w:rsid w:val="0006735F"/>
    <w:rsid w:val="000673F2"/>
    <w:rsid w:val="00067A07"/>
    <w:rsid w:val="00070518"/>
    <w:rsid w:val="00071273"/>
    <w:rsid w:val="00071BD9"/>
    <w:rsid w:val="00072C0C"/>
    <w:rsid w:val="00073679"/>
    <w:rsid w:val="0007396C"/>
    <w:rsid w:val="00073A03"/>
    <w:rsid w:val="00073E33"/>
    <w:rsid w:val="000742E4"/>
    <w:rsid w:val="000743E2"/>
    <w:rsid w:val="00074557"/>
    <w:rsid w:val="000750E3"/>
    <w:rsid w:val="00076440"/>
    <w:rsid w:val="00076883"/>
    <w:rsid w:val="0008098D"/>
    <w:rsid w:val="00080A19"/>
    <w:rsid w:val="00082B59"/>
    <w:rsid w:val="00082DBF"/>
    <w:rsid w:val="000831CB"/>
    <w:rsid w:val="00083647"/>
    <w:rsid w:val="00083E66"/>
    <w:rsid w:val="0008445D"/>
    <w:rsid w:val="00084622"/>
    <w:rsid w:val="000847C8"/>
    <w:rsid w:val="00084987"/>
    <w:rsid w:val="00084E50"/>
    <w:rsid w:val="000851E6"/>
    <w:rsid w:val="00085509"/>
    <w:rsid w:val="000861F0"/>
    <w:rsid w:val="00086344"/>
    <w:rsid w:val="00086426"/>
    <w:rsid w:val="000873C0"/>
    <w:rsid w:val="00087F4A"/>
    <w:rsid w:val="00090E8B"/>
    <w:rsid w:val="000914C1"/>
    <w:rsid w:val="0009295F"/>
    <w:rsid w:val="00092E16"/>
    <w:rsid w:val="000930FD"/>
    <w:rsid w:val="000936A2"/>
    <w:rsid w:val="000947BC"/>
    <w:rsid w:val="00094D2B"/>
    <w:rsid w:val="00095CA0"/>
    <w:rsid w:val="00095E4D"/>
    <w:rsid w:val="000963FF"/>
    <w:rsid w:val="0009742B"/>
    <w:rsid w:val="000979ED"/>
    <w:rsid w:val="000A0084"/>
    <w:rsid w:val="000A10E3"/>
    <w:rsid w:val="000A1DC6"/>
    <w:rsid w:val="000A1EF1"/>
    <w:rsid w:val="000A3462"/>
    <w:rsid w:val="000A3CE0"/>
    <w:rsid w:val="000A40A9"/>
    <w:rsid w:val="000A431B"/>
    <w:rsid w:val="000A4BEE"/>
    <w:rsid w:val="000A4E94"/>
    <w:rsid w:val="000A4F27"/>
    <w:rsid w:val="000A55CE"/>
    <w:rsid w:val="000A62E8"/>
    <w:rsid w:val="000A66E6"/>
    <w:rsid w:val="000A6920"/>
    <w:rsid w:val="000A7F00"/>
    <w:rsid w:val="000B15E7"/>
    <w:rsid w:val="000B2A3F"/>
    <w:rsid w:val="000B2B27"/>
    <w:rsid w:val="000B42B5"/>
    <w:rsid w:val="000B5315"/>
    <w:rsid w:val="000B5720"/>
    <w:rsid w:val="000B5DA4"/>
    <w:rsid w:val="000B604F"/>
    <w:rsid w:val="000B635C"/>
    <w:rsid w:val="000B6E1B"/>
    <w:rsid w:val="000B74E3"/>
    <w:rsid w:val="000B7586"/>
    <w:rsid w:val="000B7AD5"/>
    <w:rsid w:val="000B7BB3"/>
    <w:rsid w:val="000C01C9"/>
    <w:rsid w:val="000C0442"/>
    <w:rsid w:val="000C110F"/>
    <w:rsid w:val="000C1E63"/>
    <w:rsid w:val="000C1ED1"/>
    <w:rsid w:val="000C25BD"/>
    <w:rsid w:val="000C3A75"/>
    <w:rsid w:val="000C4D73"/>
    <w:rsid w:val="000C5F0B"/>
    <w:rsid w:val="000C6795"/>
    <w:rsid w:val="000D17E3"/>
    <w:rsid w:val="000D2B4B"/>
    <w:rsid w:val="000D33B9"/>
    <w:rsid w:val="000D39F8"/>
    <w:rsid w:val="000D641F"/>
    <w:rsid w:val="000D645F"/>
    <w:rsid w:val="000E03FC"/>
    <w:rsid w:val="000E1848"/>
    <w:rsid w:val="000E256A"/>
    <w:rsid w:val="000E2A3F"/>
    <w:rsid w:val="000E2BB9"/>
    <w:rsid w:val="000E2F66"/>
    <w:rsid w:val="000E33ED"/>
    <w:rsid w:val="000E47DA"/>
    <w:rsid w:val="000E4B96"/>
    <w:rsid w:val="000E506D"/>
    <w:rsid w:val="000E58EB"/>
    <w:rsid w:val="000E618A"/>
    <w:rsid w:val="000E6266"/>
    <w:rsid w:val="000E99AD"/>
    <w:rsid w:val="000F070A"/>
    <w:rsid w:val="000F096A"/>
    <w:rsid w:val="000F098A"/>
    <w:rsid w:val="000F0F92"/>
    <w:rsid w:val="000F0FC9"/>
    <w:rsid w:val="000F1594"/>
    <w:rsid w:val="000F2FC1"/>
    <w:rsid w:val="000F2FCB"/>
    <w:rsid w:val="000F474D"/>
    <w:rsid w:val="000F4F66"/>
    <w:rsid w:val="000F52E7"/>
    <w:rsid w:val="000F56DD"/>
    <w:rsid w:val="000F5AA5"/>
    <w:rsid w:val="000F5F3B"/>
    <w:rsid w:val="000F633D"/>
    <w:rsid w:val="000F7A31"/>
    <w:rsid w:val="000F7B26"/>
    <w:rsid w:val="00101A41"/>
    <w:rsid w:val="0010326C"/>
    <w:rsid w:val="00103272"/>
    <w:rsid w:val="0010339B"/>
    <w:rsid w:val="0010352F"/>
    <w:rsid w:val="0010379C"/>
    <w:rsid w:val="001037A9"/>
    <w:rsid w:val="001053AB"/>
    <w:rsid w:val="00105BB5"/>
    <w:rsid w:val="001065F8"/>
    <w:rsid w:val="00107C06"/>
    <w:rsid w:val="00107DFC"/>
    <w:rsid w:val="00110CA2"/>
    <w:rsid w:val="00111EBE"/>
    <w:rsid w:val="00114C86"/>
    <w:rsid w:val="00116A4B"/>
    <w:rsid w:val="001174EB"/>
    <w:rsid w:val="00120403"/>
    <w:rsid w:val="0012144B"/>
    <w:rsid w:val="00121A74"/>
    <w:rsid w:val="00122DE8"/>
    <w:rsid w:val="0012364E"/>
    <w:rsid w:val="001248FD"/>
    <w:rsid w:val="001252D2"/>
    <w:rsid w:val="001261D4"/>
    <w:rsid w:val="001265FA"/>
    <w:rsid w:val="00126E21"/>
    <w:rsid w:val="00127CDC"/>
    <w:rsid w:val="0013214C"/>
    <w:rsid w:val="001332EE"/>
    <w:rsid w:val="001339E0"/>
    <w:rsid w:val="001344E7"/>
    <w:rsid w:val="0013508E"/>
    <w:rsid w:val="00135AFB"/>
    <w:rsid w:val="0013767E"/>
    <w:rsid w:val="00137FCC"/>
    <w:rsid w:val="00140475"/>
    <w:rsid w:val="00140902"/>
    <w:rsid w:val="00140B62"/>
    <w:rsid w:val="00141152"/>
    <w:rsid w:val="00141A9D"/>
    <w:rsid w:val="00143489"/>
    <w:rsid w:val="001439A2"/>
    <w:rsid w:val="00144856"/>
    <w:rsid w:val="00144B30"/>
    <w:rsid w:val="00145C4F"/>
    <w:rsid w:val="00145F9C"/>
    <w:rsid w:val="00146105"/>
    <w:rsid w:val="00146256"/>
    <w:rsid w:val="00146758"/>
    <w:rsid w:val="00146BCA"/>
    <w:rsid w:val="00147096"/>
    <w:rsid w:val="001506EC"/>
    <w:rsid w:val="0015105C"/>
    <w:rsid w:val="001514CD"/>
    <w:rsid w:val="0015212F"/>
    <w:rsid w:val="00153087"/>
    <w:rsid w:val="00153B25"/>
    <w:rsid w:val="00154408"/>
    <w:rsid w:val="00154B9E"/>
    <w:rsid w:val="00154E19"/>
    <w:rsid w:val="00155352"/>
    <w:rsid w:val="00156264"/>
    <w:rsid w:val="00157445"/>
    <w:rsid w:val="00157481"/>
    <w:rsid w:val="00157653"/>
    <w:rsid w:val="00157713"/>
    <w:rsid w:val="00157DC9"/>
    <w:rsid w:val="001604F4"/>
    <w:rsid w:val="001607FF"/>
    <w:rsid w:val="00161446"/>
    <w:rsid w:val="001619CD"/>
    <w:rsid w:val="00162395"/>
    <w:rsid w:val="001644C1"/>
    <w:rsid w:val="00165E22"/>
    <w:rsid w:val="00166BC2"/>
    <w:rsid w:val="00166EA6"/>
    <w:rsid w:val="00166EF7"/>
    <w:rsid w:val="00167A53"/>
    <w:rsid w:val="00167A82"/>
    <w:rsid w:val="0017085D"/>
    <w:rsid w:val="0017117E"/>
    <w:rsid w:val="0017150C"/>
    <w:rsid w:val="001720B7"/>
    <w:rsid w:val="001729C9"/>
    <w:rsid w:val="00172E38"/>
    <w:rsid w:val="00177394"/>
    <w:rsid w:val="0017741B"/>
    <w:rsid w:val="00180172"/>
    <w:rsid w:val="0018075E"/>
    <w:rsid w:val="00181C58"/>
    <w:rsid w:val="001826D7"/>
    <w:rsid w:val="00182B5E"/>
    <w:rsid w:val="001833F3"/>
    <w:rsid w:val="00184007"/>
    <w:rsid w:val="00184396"/>
    <w:rsid w:val="001852E9"/>
    <w:rsid w:val="00186AAA"/>
    <w:rsid w:val="001871BB"/>
    <w:rsid w:val="0018734A"/>
    <w:rsid w:val="001876EE"/>
    <w:rsid w:val="00187A58"/>
    <w:rsid w:val="00187AB0"/>
    <w:rsid w:val="00190824"/>
    <w:rsid w:val="00190F1B"/>
    <w:rsid w:val="00191E9F"/>
    <w:rsid w:val="00192176"/>
    <w:rsid w:val="0019248D"/>
    <w:rsid w:val="001925CB"/>
    <w:rsid w:val="0019278D"/>
    <w:rsid w:val="001929BC"/>
    <w:rsid w:val="00195262"/>
    <w:rsid w:val="00195CA5"/>
    <w:rsid w:val="00196519"/>
    <w:rsid w:val="001968D1"/>
    <w:rsid w:val="001977AF"/>
    <w:rsid w:val="001A02B8"/>
    <w:rsid w:val="001A069F"/>
    <w:rsid w:val="001A08BE"/>
    <w:rsid w:val="001A1771"/>
    <w:rsid w:val="001A1FEF"/>
    <w:rsid w:val="001A3563"/>
    <w:rsid w:val="001A39D3"/>
    <w:rsid w:val="001A3A6D"/>
    <w:rsid w:val="001A6C3B"/>
    <w:rsid w:val="001A74B7"/>
    <w:rsid w:val="001A77EB"/>
    <w:rsid w:val="001A7831"/>
    <w:rsid w:val="001B1C56"/>
    <w:rsid w:val="001B2B65"/>
    <w:rsid w:val="001B2B76"/>
    <w:rsid w:val="001B2E36"/>
    <w:rsid w:val="001B3790"/>
    <w:rsid w:val="001B445B"/>
    <w:rsid w:val="001B5266"/>
    <w:rsid w:val="001B63B9"/>
    <w:rsid w:val="001B6869"/>
    <w:rsid w:val="001B6D9A"/>
    <w:rsid w:val="001B6E4B"/>
    <w:rsid w:val="001B75ED"/>
    <w:rsid w:val="001B79C8"/>
    <w:rsid w:val="001C0A72"/>
    <w:rsid w:val="001C1927"/>
    <w:rsid w:val="001C279B"/>
    <w:rsid w:val="001C2CDC"/>
    <w:rsid w:val="001C43E9"/>
    <w:rsid w:val="001C4963"/>
    <w:rsid w:val="001C4B94"/>
    <w:rsid w:val="001C54F4"/>
    <w:rsid w:val="001C6734"/>
    <w:rsid w:val="001C6952"/>
    <w:rsid w:val="001C6A3F"/>
    <w:rsid w:val="001C6BFB"/>
    <w:rsid w:val="001C758F"/>
    <w:rsid w:val="001D0C26"/>
    <w:rsid w:val="001D13AE"/>
    <w:rsid w:val="001D1A76"/>
    <w:rsid w:val="001D222D"/>
    <w:rsid w:val="001D2DA4"/>
    <w:rsid w:val="001D39C8"/>
    <w:rsid w:val="001D44C7"/>
    <w:rsid w:val="001D4810"/>
    <w:rsid w:val="001D4B00"/>
    <w:rsid w:val="001D5555"/>
    <w:rsid w:val="001D57C2"/>
    <w:rsid w:val="001D619F"/>
    <w:rsid w:val="001D6A26"/>
    <w:rsid w:val="001D6D6B"/>
    <w:rsid w:val="001D6E73"/>
    <w:rsid w:val="001D7E54"/>
    <w:rsid w:val="001E15B6"/>
    <w:rsid w:val="001E1852"/>
    <w:rsid w:val="001E1BC8"/>
    <w:rsid w:val="001E20CF"/>
    <w:rsid w:val="001E21DB"/>
    <w:rsid w:val="001E3BCB"/>
    <w:rsid w:val="001E416A"/>
    <w:rsid w:val="001E4549"/>
    <w:rsid w:val="001E4645"/>
    <w:rsid w:val="001E4877"/>
    <w:rsid w:val="001E68A1"/>
    <w:rsid w:val="001E6A26"/>
    <w:rsid w:val="001E6A2B"/>
    <w:rsid w:val="001E7326"/>
    <w:rsid w:val="001E7785"/>
    <w:rsid w:val="001F05D0"/>
    <w:rsid w:val="001F05F1"/>
    <w:rsid w:val="001F1B24"/>
    <w:rsid w:val="001F2655"/>
    <w:rsid w:val="001F2D91"/>
    <w:rsid w:val="001F2E75"/>
    <w:rsid w:val="001F314B"/>
    <w:rsid w:val="001F4D41"/>
    <w:rsid w:val="001F4EFB"/>
    <w:rsid w:val="001F60A0"/>
    <w:rsid w:val="001F6641"/>
    <w:rsid w:val="001F7215"/>
    <w:rsid w:val="00200CE8"/>
    <w:rsid w:val="00201223"/>
    <w:rsid w:val="0020166D"/>
    <w:rsid w:val="0020182D"/>
    <w:rsid w:val="00201C6A"/>
    <w:rsid w:val="002027E3"/>
    <w:rsid w:val="00204DA9"/>
    <w:rsid w:val="002056C3"/>
    <w:rsid w:val="0020624A"/>
    <w:rsid w:val="00206C54"/>
    <w:rsid w:val="00207709"/>
    <w:rsid w:val="00207EB4"/>
    <w:rsid w:val="00207F11"/>
    <w:rsid w:val="002102DE"/>
    <w:rsid w:val="002105D8"/>
    <w:rsid w:val="00210D31"/>
    <w:rsid w:val="0021141F"/>
    <w:rsid w:val="0021233A"/>
    <w:rsid w:val="0021264E"/>
    <w:rsid w:val="00212B06"/>
    <w:rsid w:val="00212CE1"/>
    <w:rsid w:val="00212DF0"/>
    <w:rsid w:val="00214468"/>
    <w:rsid w:val="00214B3C"/>
    <w:rsid w:val="002153D5"/>
    <w:rsid w:val="00215908"/>
    <w:rsid w:val="00215A87"/>
    <w:rsid w:val="00215D44"/>
    <w:rsid w:val="00216334"/>
    <w:rsid w:val="0021649A"/>
    <w:rsid w:val="0021779F"/>
    <w:rsid w:val="00217BAB"/>
    <w:rsid w:val="00220035"/>
    <w:rsid w:val="00220CA9"/>
    <w:rsid w:val="00221194"/>
    <w:rsid w:val="00221E95"/>
    <w:rsid w:val="002225CA"/>
    <w:rsid w:val="00222BAB"/>
    <w:rsid w:val="0022403C"/>
    <w:rsid w:val="0022423F"/>
    <w:rsid w:val="00224447"/>
    <w:rsid w:val="002245E3"/>
    <w:rsid w:val="002245F1"/>
    <w:rsid w:val="0022464D"/>
    <w:rsid w:val="002248A8"/>
    <w:rsid w:val="002250DD"/>
    <w:rsid w:val="00225EAC"/>
    <w:rsid w:val="00227A32"/>
    <w:rsid w:val="00233CF5"/>
    <w:rsid w:val="00234E34"/>
    <w:rsid w:val="002378CD"/>
    <w:rsid w:val="002409C0"/>
    <w:rsid w:val="00240C21"/>
    <w:rsid w:val="0024173D"/>
    <w:rsid w:val="002420A9"/>
    <w:rsid w:val="00242B5A"/>
    <w:rsid w:val="00242F2F"/>
    <w:rsid w:val="00243A27"/>
    <w:rsid w:val="00243B45"/>
    <w:rsid w:val="0024493F"/>
    <w:rsid w:val="002453A4"/>
    <w:rsid w:val="00245E33"/>
    <w:rsid w:val="0024634B"/>
    <w:rsid w:val="002467C5"/>
    <w:rsid w:val="00246D19"/>
    <w:rsid w:val="00246DF1"/>
    <w:rsid w:val="002470CC"/>
    <w:rsid w:val="00250B9E"/>
    <w:rsid w:val="00250D88"/>
    <w:rsid w:val="00251766"/>
    <w:rsid w:val="00251E22"/>
    <w:rsid w:val="00253B1E"/>
    <w:rsid w:val="00253B9B"/>
    <w:rsid w:val="0025508E"/>
    <w:rsid w:val="00255193"/>
    <w:rsid w:val="0025596D"/>
    <w:rsid w:val="00255C0D"/>
    <w:rsid w:val="002561CC"/>
    <w:rsid w:val="002566BB"/>
    <w:rsid w:val="002577C0"/>
    <w:rsid w:val="002579F0"/>
    <w:rsid w:val="00257B9B"/>
    <w:rsid w:val="00257D31"/>
    <w:rsid w:val="0026071D"/>
    <w:rsid w:val="002607E5"/>
    <w:rsid w:val="00260A5D"/>
    <w:rsid w:val="00260EDF"/>
    <w:rsid w:val="0026441E"/>
    <w:rsid w:val="00264731"/>
    <w:rsid w:val="00264BA1"/>
    <w:rsid w:val="00264BB9"/>
    <w:rsid w:val="00264C0D"/>
    <w:rsid w:val="00265196"/>
    <w:rsid w:val="00266CFB"/>
    <w:rsid w:val="002677E2"/>
    <w:rsid w:val="00267BA5"/>
    <w:rsid w:val="00267E61"/>
    <w:rsid w:val="00267F0F"/>
    <w:rsid w:val="00270517"/>
    <w:rsid w:val="002706B6"/>
    <w:rsid w:val="00270B47"/>
    <w:rsid w:val="0027150B"/>
    <w:rsid w:val="00271541"/>
    <w:rsid w:val="0027186A"/>
    <w:rsid w:val="00272F8A"/>
    <w:rsid w:val="002735E9"/>
    <w:rsid w:val="002735FD"/>
    <w:rsid w:val="00274B97"/>
    <w:rsid w:val="00274DCF"/>
    <w:rsid w:val="00275255"/>
    <w:rsid w:val="00275840"/>
    <w:rsid w:val="00276BA3"/>
    <w:rsid w:val="002773C1"/>
    <w:rsid w:val="0027745D"/>
    <w:rsid w:val="00277990"/>
    <w:rsid w:val="00280ACC"/>
    <w:rsid w:val="00283BB7"/>
    <w:rsid w:val="0028442E"/>
    <w:rsid w:val="00284638"/>
    <w:rsid w:val="00284A93"/>
    <w:rsid w:val="00284F8B"/>
    <w:rsid w:val="0028566F"/>
    <w:rsid w:val="00287BBF"/>
    <w:rsid w:val="00287F51"/>
    <w:rsid w:val="0029061E"/>
    <w:rsid w:val="00290E7F"/>
    <w:rsid w:val="002935E7"/>
    <w:rsid w:val="002939B3"/>
    <w:rsid w:val="00293C88"/>
    <w:rsid w:val="00296D85"/>
    <w:rsid w:val="00296F52"/>
    <w:rsid w:val="002978BB"/>
    <w:rsid w:val="002A0471"/>
    <w:rsid w:val="002A0694"/>
    <w:rsid w:val="002A07F1"/>
    <w:rsid w:val="002A0FB8"/>
    <w:rsid w:val="002A1D78"/>
    <w:rsid w:val="002A2BF2"/>
    <w:rsid w:val="002A2E8E"/>
    <w:rsid w:val="002A3B1A"/>
    <w:rsid w:val="002A3DEE"/>
    <w:rsid w:val="002A44BB"/>
    <w:rsid w:val="002A4B76"/>
    <w:rsid w:val="002A5D58"/>
    <w:rsid w:val="002A6D68"/>
    <w:rsid w:val="002A706C"/>
    <w:rsid w:val="002A77E0"/>
    <w:rsid w:val="002A7B2F"/>
    <w:rsid w:val="002B0798"/>
    <w:rsid w:val="002B08B7"/>
    <w:rsid w:val="002B1EE3"/>
    <w:rsid w:val="002B203A"/>
    <w:rsid w:val="002B3031"/>
    <w:rsid w:val="002B37E1"/>
    <w:rsid w:val="002B3C4B"/>
    <w:rsid w:val="002B4A08"/>
    <w:rsid w:val="002B4AF2"/>
    <w:rsid w:val="002B4BD7"/>
    <w:rsid w:val="002B5274"/>
    <w:rsid w:val="002B59E2"/>
    <w:rsid w:val="002B65B0"/>
    <w:rsid w:val="002B6F3D"/>
    <w:rsid w:val="002B71A1"/>
    <w:rsid w:val="002B7957"/>
    <w:rsid w:val="002C0313"/>
    <w:rsid w:val="002C04A3"/>
    <w:rsid w:val="002C052B"/>
    <w:rsid w:val="002C0629"/>
    <w:rsid w:val="002C111E"/>
    <w:rsid w:val="002C1544"/>
    <w:rsid w:val="002C1EF1"/>
    <w:rsid w:val="002C2072"/>
    <w:rsid w:val="002C3147"/>
    <w:rsid w:val="002C3540"/>
    <w:rsid w:val="002C3970"/>
    <w:rsid w:val="002C4331"/>
    <w:rsid w:val="002C451A"/>
    <w:rsid w:val="002C4962"/>
    <w:rsid w:val="002C5378"/>
    <w:rsid w:val="002C5BB0"/>
    <w:rsid w:val="002C63A6"/>
    <w:rsid w:val="002C6F92"/>
    <w:rsid w:val="002C7278"/>
    <w:rsid w:val="002C7D51"/>
    <w:rsid w:val="002D0BFB"/>
    <w:rsid w:val="002D14FD"/>
    <w:rsid w:val="002D16F9"/>
    <w:rsid w:val="002D175E"/>
    <w:rsid w:val="002D2377"/>
    <w:rsid w:val="002D2F5B"/>
    <w:rsid w:val="002D3607"/>
    <w:rsid w:val="002D3A73"/>
    <w:rsid w:val="002D3B43"/>
    <w:rsid w:val="002D4E95"/>
    <w:rsid w:val="002D5C33"/>
    <w:rsid w:val="002D6DA4"/>
    <w:rsid w:val="002D6DC1"/>
    <w:rsid w:val="002D6F25"/>
    <w:rsid w:val="002D7109"/>
    <w:rsid w:val="002D77A2"/>
    <w:rsid w:val="002E079D"/>
    <w:rsid w:val="002E07F2"/>
    <w:rsid w:val="002E0E4F"/>
    <w:rsid w:val="002E0F71"/>
    <w:rsid w:val="002E12FB"/>
    <w:rsid w:val="002E26EA"/>
    <w:rsid w:val="002E2D13"/>
    <w:rsid w:val="002E2DA3"/>
    <w:rsid w:val="002E37D4"/>
    <w:rsid w:val="002E40B8"/>
    <w:rsid w:val="002E4A89"/>
    <w:rsid w:val="002E53D8"/>
    <w:rsid w:val="002E55D6"/>
    <w:rsid w:val="002E5894"/>
    <w:rsid w:val="002E5BB4"/>
    <w:rsid w:val="002E5CCA"/>
    <w:rsid w:val="002E5F6D"/>
    <w:rsid w:val="002E692F"/>
    <w:rsid w:val="002E7264"/>
    <w:rsid w:val="002F031C"/>
    <w:rsid w:val="002F09E2"/>
    <w:rsid w:val="002F130E"/>
    <w:rsid w:val="002F3920"/>
    <w:rsid w:val="002F3926"/>
    <w:rsid w:val="002F5CE6"/>
    <w:rsid w:val="002F6D9F"/>
    <w:rsid w:val="002F6FCC"/>
    <w:rsid w:val="002F7B27"/>
    <w:rsid w:val="002F7FC3"/>
    <w:rsid w:val="00302CD7"/>
    <w:rsid w:val="00304370"/>
    <w:rsid w:val="00304D7E"/>
    <w:rsid w:val="0030645B"/>
    <w:rsid w:val="00306512"/>
    <w:rsid w:val="00306678"/>
    <w:rsid w:val="0030735D"/>
    <w:rsid w:val="00310145"/>
    <w:rsid w:val="00310760"/>
    <w:rsid w:val="00310BD3"/>
    <w:rsid w:val="00310C42"/>
    <w:rsid w:val="00311D06"/>
    <w:rsid w:val="00311EA0"/>
    <w:rsid w:val="00312194"/>
    <w:rsid w:val="00312417"/>
    <w:rsid w:val="00312A44"/>
    <w:rsid w:val="00312E22"/>
    <w:rsid w:val="00313B73"/>
    <w:rsid w:val="00313FE9"/>
    <w:rsid w:val="0031442A"/>
    <w:rsid w:val="0031484C"/>
    <w:rsid w:val="00316457"/>
    <w:rsid w:val="00316804"/>
    <w:rsid w:val="003202E5"/>
    <w:rsid w:val="003208DC"/>
    <w:rsid w:val="00322EAA"/>
    <w:rsid w:val="00323618"/>
    <w:rsid w:val="003237BE"/>
    <w:rsid w:val="00324264"/>
    <w:rsid w:val="00324918"/>
    <w:rsid w:val="003250E5"/>
    <w:rsid w:val="00325144"/>
    <w:rsid w:val="00325352"/>
    <w:rsid w:val="00325A68"/>
    <w:rsid w:val="0032691C"/>
    <w:rsid w:val="0032741E"/>
    <w:rsid w:val="00327974"/>
    <w:rsid w:val="0033066D"/>
    <w:rsid w:val="003312C1"/>
    <w:rsid w:val="0033195C"/>
    <w:rsid w:val="00332047"/>
    <w:rsid w:val="003322D5"/>
    <w:rsid w:val="003329FE"/>
    <w:rsid w:val="00333D02"/>
    <w:rsid w:val="003349EA"/>
    <w:rsid w:val="003352C3"/>
    <w:rsid w:val="003362D6"/>
    <w:rsid w:val="00337465"/>
    <w:rsid w:val="00337882"/>
    <w:rsid w:val="00340815"/>
    <w:rsid w:val="0034169D"/>
    <w:rsid w:val="00341794"/>
    <w:rsid w:val="00341939"/>
    <w:rsid w:val="00342353"/>
    <w:rsid w:val="003437AD"/>
    <w:rsid w:val="00344440"/>
    <w:rsid w:val="00344AC2"/>
    <w:rsid w:val="00345663"/>
    <w:rsid w:val="00346148"/>
    <w:rsid w:val="0034642F"/>
    <w:rsid w:val="00346EC3"/>
    <w:rsid w:val="003471C1"/>
    <w:rsid w:val="003473BE"/>
    <w:rsid w:val="0034748F"/>
    <w:rsid w:val="003476BA"/>
    <w:rsid w:val="003506C0"/>
    <w:rsid w:val="00351412"/>
    <w:rsid w:val="0035153C"/>
    <w:rsid w:val="00351BE5"/>
    <w:rsid w:val="00352BB0"/>
    <w:rsid w:val="003534C4"/>
    <w:rsid w:val="00353C97"/>
    <w:rsid w:val="00353EF5"/>
    <w:rsid w:val="00354CD4"/>
    <w:rsid w:val="0035787C"/>
    <w:rsid w:val="00360215"/>
    <w:rsid w:val="00361177"/>
    <w:rsid w:val="00363C6F"/>
    <w:rsid w:val="0036407F"/>
    <w:rsid w:val="00364CCB"/>
    <w:rsid w:val="0036579F"/>
    <w:rsid w:val="00365BCE"/>
    <w:rsid w:val="00367018"/>
    <w:rsid w:val="00367126"/>
    <w:rsid w:val="00367BDE"/>
    <w:rsid w:val="003703B9"/>
    <w:rsid w:val="003710E4"/>
    <w:rsid w:val="003723E6"/>
    <w:rsid w:val="00372510"/>
    <w:rsid w:val="00372B73"/>
    <w:rsid w:val="00372C60"/>
    <w:rsid w:val="00373141"/>
    <w:rsid w:val="00373C00"/>
    <w:rsid w:val="00374C17"/>
    <w:rsid w:val="00375FAC"/>
    <w:rsid w:val="00376D7A"/>
    <w:rsid w:val="00377285"/>
    <w:rsid w:val="0037757E"/>
    <w:rsid w:val="00377750"/>
    <w:rsid w:val="00377FDD"/>
    <w:rsid w:val="00380A0C"/>
    <w:rsid w:val="00381565"/>
    <w:rsid w:val="00381F57"/>
    <w:rsid w:val="003831CE"/>
    <w:rsid w:val="00383619"/>
    <w:rsid w:val="003837AF"/>
    <w:rsid w:val="003838EA"/>
    <w:rsid w:val="00383CC1"/>
    <w:rsid w:val="0038493B"/>
    <w:rsid w:val="003864FF"/>
    <w:rsid w:val="003868FF"/>
    <w:rsid w:val="00386BBB"/>
    <w:rsid w:val="00386D13"/>
    <w:rsid w:val="003914BF"/>
    <w:rsid w:val="00391BB3"/>
    <w:rsid w:val="00393C1E"/>
    <w:rsid w:val="003943D8"/>
    <w:rsid w:val="00394702"/>
    <w:rsid w:val="003952E2"/>
    <w:rsid w:val="00395DA1"/>
    <w:rsid w:val="0039610B"/>
    <w:rsid w:val="003966F6"/>
    <w:rsid w:val="0039742A"/>
    <w:rsid w:val="0039751F"/>
    <w:rsid w:val="003A0DC9"/>
    <w:rsid w:val="003A1047"/>
    <w:rsid w:val="003A1936"/>
    <w:rsid w:val="003A2A6D"/>
    <w:rsid w:val="003A3587"/>
    <w:rsid w:val="003A37AA"/>
    <w:rsid w:val="003A38E2"/>
    <w:rsid w:val="003A434B"/>
    <w:rsid w:val="003A5EB0"/>
    <w:rsid w:val="003A762C"/>
    <w:rsid w:val="003A7883"/>
    <w:rsid w:val="003A7FDB"/>
    <w:rsid w:val="003B02A1"/>
    <w:rsid w:val="003B0D71"/>
    <w:rsid w:val="003B117E"/>
    <w:rsid w:val="003B1273"/>
    <w:rsid w:val="003B1A18"/>
    <w:rsid w:val="003B1A87"/>
    <w:rsid w:val="003B1CB9"/>
    <w:rsid w:val="003B3DE2"/>
    <w:rsid w:val="003B4304"/>
    <w:rsid w:val="003B4CF1"/>
    <w:rsid w:val="003B5652"/>
    <w:rsid w:val="003B5ECD"/>
    <w:rsid w:val="003B6511"/>
    <w:rsid w:val="003B69C6"/>
    <w:rsid w:val="003B6CB6"/>
    <w:rsid w:val="003B72FF"/>
    <w:rsid w:val="003C123F"/>
    <w:rsid w:val="003C181A"/>
    <w:rsid w:val="003C1CD9"/>
    <w:rsid w:val="003C31CF"/>
    <w:rsid w:val="003C35B2"/>
    <w:rsid w:val="003C4EDB"/>
    <w:rsid w:val="003C5814"/>
    <w:rsid w:val="003C75B1"/>
    <w:rsid w:val="003C7B5A"/>
    <w:rsid w:val="003D08E2"/>
    <w:rsid w:val="003D18B3"/>
    <w:rsid w:val="003D2E2D"/>
    <w:rsid w:val="003D3E9B"/>
    <w:rsid w:val="003D425C"/>
    <w:rsid w:val="003D43BD"/>
    <w:rsid w:val="003D44B9"/>
    <w:rsid w:val="003D47CE"/>
    <w:rsid w:val="003D61F8"/>
    <w:rsid w:val="003D6649"/>
    <w:rsid w:val="003D79A2"/>
    <w:rsid w:val="003D7D04"/>
    <w:rsid w:val="003E0320"/>
    <w:rsid w:val="003E09D4"/>
    <w:rsid w:val="003E0A90"/>
    <w:rsid w:val="003E0F88"/>
    <w:rsid w:val="003E2438"/>
    <w:rsid w:val="003E2C35"/>
    <w:rsid w:val="003E32DB"/>
    <w:rsid w:val="003E3722"/>
    <w:rsid w:val="003E6014"/>
    <w:rsid w:val="003E636F"/>
    <w:rsid w:val="003E648C"/>
    <w:rsid w:val="003E6494"/>
    <w:rsid w:val="003E6AB6"/>
    <w:rsid w:val="003E6B97"/>
    <w:rsid w:val="003E6C81"/>
    <w:rsid w:val="003F1759"/>
    <w:rsid w:val="003F350A"/>
    <w:rsid w:val="003F4377"/>
    <w:rsid w:val="003F513F"/>
    <w:rsid w:val="003F55DE"/>
    <w:rsid w:val="003F587C"/>
    <w:rsid w:val="003F59DF"/>
    <w:rsid w:val="003F5C51"/>
    <w:rsid w:val="003F5F3C"/>
    <w:rsid w:val="003F7045"/>
    <w:rsid w:val="003F73C4"/>
    <w:rsid w:val="004001A0"/>
    <w:rsid w:val="0040035C"/>
    <w:rsid w:val="00403167"/>
    <w:rsid w:val="004032AF"/>
    <w:rsid w:val="00403825"/>
    <w:rsid w:val="00403FD0"/>
    <w:rsid w:val="004041A3"/>
    <w:rsid w:val="0040523D"/>
    <w:rsid w:val="00405C88"/>
    <w:rsid w:val="00406943"/>
    <w:rsid w:val="00406B09"/>
    <w:rsid w:val="0041125F"/>
    <w:rsid w:val="004126D3"/>
    <w:rsid w:val="00413E80"/>
    <w:rsid w:val="004140F3"/>
    <w:rsid w:val="00414159"/>
    <w:rsid w:val="00414784"/>
    <w:rsid w:val="00414B53"/>
    <w:rsid w:val="00414BB3"/>
    <w:rsid w:val="00414D11"/>
    <w:rsid w:val="00415E3B"/>
    <w:rsid w:val="00416086"/>
    <w:rsid w:val="00416851"/>
    <w:rsid w:val="00416F79"/>
    <w:rsid w:val="004175F3"/>
    <w:rsid w:val="00417A5D"/>
    <w:rsid w:val="004216BD"/>
    <w:rsid w:val="00424A11"/>
    <w:rsid w:val="00424FFF"/>
    <w:rsid w:val="004257C0"/>
    <w:rsid w:val="00425D45"/>
    <w:rsid w:val="00425E3B"/>
    <w:rsid w:val="00426C26"/>
    <w:rsid w:val="00427E8C"/>
    <w:rsid w:val="0043377C"/>
    <w:rsid w:val="004346BE"/>
    <w:rsid w:val="00434CC0"/>
    <w:rsid w:val="00435672"/>
    <w:rsid w:val="00435749"/>
    <w:rsid w:val="004364B8"/>
    <w:rsid w:val="0043703B"/>
    <w:rsid w:val="004370F6"/>
    <w:rsid w:val="00437430"/>
    <w:rsid w:val="004375A7"/>
    <w:rsid w:val="00437950"/>
    <w:rsid w:val="00437C71"/>
    <w:rsid w:val="004406B4"/>
    <w:rsid w:val="00440FB3"/>
    <w:rsid w:val="00441BE7"/>
    <w:rsid w:val="00444A16"/>
    <w:rsid w:val="00445063"/>
    <w:rsid w:val="00446145"/>
    <w:rsid w:val="004466C4"/>
    <w:rsid w:val="00447513"/>
    <w:rsid w:val="004477D1"/>
    <w:rsid w:val="00447A44"/>
    <w:rsid w:val="00447A98"/>
    <w:rsid w:val="004500D9"/>
    <w:rsid w:val="004501BE"/>
    <w:rsid w:val="004507EC"/>
    <w:rsid w:val="0045173A"/>
    <w:rsid w:val="00451885"/>
    <w:rsid w:val="00452D25"/>
    <w:rsid w:val="00453215"/>
    <w:rsid w:val="004537F6"/>
    <w:rsid w:val="00454080"/>
    <w:rsid w:val="004545A0"/>
    <w:rsid w:val="004548B1"/>
    <w:rsid w:val="00454C04"/>
    <w:rsid w:val="00455874"/>
    <w:rsid w:val="00455B7E"/>
    <w:rsid w:val="00455C68"/>
    <w:rsid w:val="00456123"/>
    <w:rsid w:val="00456C86"/>
    <w:rsid w:val="00457B53"/>
    <w:rsid w:val="00460428"/>
    <w:rsid w:val="0046055E"/>
    <w:rsid w:val="0046105A"/>
    <w:rsid w:val="004612CA"/>
    <w:rsid w:val="00463676"/>
    <w:rsid w:val="00464E34"/>
    <w:rsid w:val="004657CE"/>
    <w:rsid w:val="00465D47"/>
    <w:rsid w:val="00465F24"/>
    <w:rsid w:val="00467279"/>
    <w:rsid w:val="004675C0"/>
    <w:rsid w:val="00467B4D"/>
    <w:rsid w:val="00470AE3"/>
    <w:rsid w:val="00470EDE"/>
    <w:rsid w:val="00470FB7"/>
    <w:rsid w:val="004713E1"/>
    <w:rsid w:val="00471783"/>
    <w:rsid w:val="004719CA"/>
    <w:rsid w:val="00472094"/>
    <w:rsid w:val="00472241"/>
    <w:rsid w:val="004727A6"/>
    <w:rsid w:val="004728A3"/>
    <w:rsid w:val="00473DDD"/>
    <w:rsid w:val="00474B58"/>
    <w:rsid w:val="00474EAF"/>
    <w:rsid w:val="00475296"/>
    <w:rsid w:val="00476B49"/>
    <w:rsid w:val="00476CEE"/>
    <w:rsid w:val="004777E8"/>
    <w:rsid w:val="00480474"/>
    <w:rsid w:val="004808B6"/>
    <w:rsid w:val="004810F8"/>
    <w:rsid w:val="00482C21"/>
    <w:rsid w:val="004833B5"/>
    <w:rsid w:val="00483D95"/>
    <w:rsid w:val="00484513"/>
    <w:rsid w:val="00484FC9"/>
    <w:rsid w:val="00486D6E"/>
    <w:rsid w:val="004913F0"/>
    <w:rsid w:val="00494571"/>
    <w:rsid w:val="00494793"/>
    <w:rsid w:val="0049494D"/>
    <w:rsid w:val="00494CB3"/>
    <w:rsid w:val="00495A37"/>
    <w:rsid w:val="004966F9"/>
    <w:rsid w:val="004967CE"/>
    <w:rsid w:val="004969AB"/>
    <w:rsid w:val="00497A35"/>
    <w:rsid w:val="00497BF1"/>
    <w:rsid w:val="004A0468"/>
    <w:rsid w:val="004A137E"/>
    <w:rsid w:val="004A1A63"/>
    <w:rsid w:val="004A1B9F"/>
    <w:rsid w:val="004A1E01"/>
    <w:rsid w:val="004A1F54"/>
    <w:rsid w:val="004A2841"/>
    <w:rsid w:val="004A3501"/>
    <w:rsid w:val="004A3B91"/>
    <w:rsid w:val="004A51E8"/>
    <w:rsid w:val="004A60A3"/>
    <w:rsid w:val="004A795B"/>
    <w:rsid w:val="004B107C"/>
    <w:rsid w:val="004B1265"/>
    <w:rsid w:val="004B239D"/>
    <w:rsid w:val="004B2425"/>
    <w:rsid w:val="004B295C"/>
    <w:rsid w:val="004B2DE4"/>
    <w:rsid w:val="004B3913"/>
    <w:rsid w:val="004B4748"/>
    <w:rsid w:val="004B489C"/>
    <w:rsid w:val="004B4FBE"/>
    <w:rsid w:val="004B64F5"/>
    <w:rsid w:val="004B72F2"/>
    <w:rsid w:val="004B789C"/>
    <w:rsid w:val="004C07BC"/>
    <w:rsid w:val="004C083F"/>
    <w:rsid w:val="004C0D03"/>
    <w:rsid w:val="004C119F"/>
    <w:rsid w:val="004C17B1"/>
    <w:rsid w:val="004C1E6E"/>
    <w:rsid w:val="004C32BB"/>
    <w:rsid w:val="004C3918"/>
    <w:rsid w:val="004C5F57"/>
    <w:rsid w:val="004C6124"/>
    <w:rsid w:val="004C67B4"/>
    <w:rsid w:val="004C6E91"/>
    <w:rsid w:val="004C7925"/>
    <w:rsid w:val="004D0155"/>
    <w:rsid w:val="004D151E"/>
    <w:rsid w:val="004D3BE5"/>
    <w:rsid w:val="004D3D79"/>
    <w:rsid w:val="004D3F0F"/>
    <w:rsid w:val="004D3F91"/>
    <w:rsid w:val="004D4931"/>
    <w:rsid w:val="004D4AB6"/>
    <w:rsid w:val="004D53AC"/>
    <w:rsid w:val="004D5580"/>
    <w:rsid w:val="004D6050"/>
    <w:rsid w:val="004D6CA7"/>
    <w:rsid w:val="004D71F3"/>
    <w:rsid w:val="004D71F6"/>
    <w:rsid w:val="004D7C3A"/>
    <w:rsid w:val="004E08FF"/>
    <w:rsid w:val="004E1B68"/>
    <w:rsid w:val="004E1B8E"/>
    <w:rsid w:val="004E1C48"/>
    <w:rsid w:val="004E27EE"/>
    <w:rsid w:val="004E342F"/>
    <w:rsid w:val="004E3FB9"/>
    <w:rsid w:val="004E440F"/>
    <w:rsid w:val="004E46BC"/>
    <w:rsid w:val="004E4C78"/>
    <w:rsid w:val="004E4EB8"/>
    <w:rsid w:val="004E5300"/>
    <w:rsid w:val="004E5BAE"/>
    <w:rsid w:val="004E6010"/>
    <w:rsid w:val="004E6DCE"/>
    <w:rsid w:val="004E7594"/>
    <w:rsid w:val="004E7612"/>
    <w:rsid w:val="004E7B3A"/>
    <w:rsid w:val="004F053F"/>
    <w:rsid w:val="004F055F"/>
    <w:rsid w:val="004F0DDB"/>
    <w:rsid w:val="004F2EBB"/>
    <w:rsid w:val="004F4C78"/>
    <w:rsid w:val="004F4D21"/>
    <w:rsid w:val="004F52E0"/>
    <w:rsid w:val="004F5C29"/>
    <w:rsid w:val="004F5D57"/>
    <w:rsid w:val="004F6436"/>
    <w:rsid w:val="004F6BE9"/>
    <w:rsid w:val="004F6EE9"/>
    <w:rsid w:val="0050013D"/>
    <w:rsid w:val="0050021F"/>
    <w:rsid w:val="0050083A"/>
    <w:rsid w:val="00500F48"/>
    <w:rsid w:val="00502937"/>
    <w:rsid w:val="00502F72"/>
    <w:rsid w:val="005035B9"/>
    <w:rsid w:val="005042D1"/>
    <w:rsid w:val="00504B6F"/>
    <w:rsid w:val="00504CEF"/>
    <w:rsid w:val="00505F8D"/>
    <w:rsid w:val="00512377"/>
    <w:rsid w:val="00512783"/>
    <w:rsid w:val="00512D62"/>
    <w:rsid w:val="00514081"/>
    <w:rsid w:val="00514264"/>
    <w:rsid w:val="005157A5"/>
    <w:rsid w:val="00515FF9"/>
    <w:rsid w:val="00517284"/>
    <w:rsid w:val="00520262"/>
    <w:rsid w:val="00520EBD"/>
    <w:rsid w:val="00520F9F"/>
    <w:rsid w:val="005221B9"/>
    <w:rsid w:val="00522357"/>
    <w:rsid w:val="00523A15"/>
    <w:rsid w:val="00524B2B"/>
    <w:rsid w:val="00524CCA"/>
    <w:rsid w:val="00525484"/>
    <w:rsid w:val="005254F6"/>
    <w:rsid w:val="0052642F"/>
    <w:rsid w:val="0052759A"/>
    <w:rsid w:val="00527A62"/>
    <w:rsid w:val="00530AFE"/>
    <w:rsid w:val="00530C83"/>
    <w:rsid w:val="00531A61"/>
    <w:rsid w:val="00532F60"/>
    <w:rsid w:val="005334DB"/>
    <w:rsid w:val="00534539"/>
    <w:rsid w:val="00534982"/>
    <w:rsid w:val="00534B7A"/>
    <w:rsid w:val="00535601"/>
    <w:rsid w:val="0053738F"/>
    <w:rsid w:val="005374F9"/>
    <w:rsid w:val="00537927"/>
    <w:rsid w:val="005379B4"/>
    <w:rsid w:val="005406C0"/>
    <w:rsid w:val="00540F6D"/>
    <w:rsid w:val="005427E4"/>
    <w:rsid w:val="005441CB"/>
    <w:rsid w:val="00544529"/>
    <w:rsid w:val="0054530A"/>
    <w:rsid w:val="00545A51"/>
    <w:rsid w:val="00547B3D"/>
    <w:rsid w:val="00547DB0"/>
    <w:rsid w:val="005511E3"/>
    <w:rsid w:val="00551C30"/>
    <w:rsid w:val="00551E16"/>
    <w:rsid w:val="00552324"/>
    <w:rsid w:val="00552A4A"/>
    <w:rsid w:val="00553034"/>
    <w:rsid w:val="00554D1C"/>
    <w:rsid w:val="00555396"/>
    <w:rsid w:val="0055565C"/>
    <w:rsid w:val="00555740"/>
    <w:rsid w:val="0055664D"/>
    <w:rsid w:val="005569D9"/>
    <w:rsid w:val="005573A4"/>
    <w:rsid w:val="0055749C"/>
    <w:rsid w:val="00560423"/>
    <w:rsid w:val="0056052B"/>
    <w:rsid w:val="00561DC3"/>
    <w:rsid w:val="005628DC"/>
    <w:rsid w:val="0056305F"/>
    <w:rsid w:val="005635A8"/>
    <w:rsid w:val="0056360F"/>
    <w:rsid w:val="00564155"/>
    <w:rsid w:val="0056505E"/>
    <w:rsid w:val="0056616B"/>
    <w:rsid w:val="0056775B"/>
    <w:rsid w:val="005705B2"/>
    <w:rsid w:val="00571025"/>
    <w:rsid w:val="00571088"/>
    <w:rsid w:val="00571A8E"/>
    <w:rsid w:val="005721D2"/>
    <w:rsid w:val="00572520"/>
    <w:rsid w:val="005727DC"/>
    <w:rsid w:val="0057328F"/>
    <w:rsid w:val="00573996"/>
    <w:rsid w:val="00573B01"/>
    <w:rsid w:val="00573E34"/>
    <w:rsid w:val="00573F3F"/>
    <w:rsid w:val="00574109"/>
    <w:rsid w:val="005747FB"/>
    <w:rsid w:val="005756D9"/>
    <w:rsid w:val="0057580F"/>
    <w:rsid w:val="00575A36"/>
    <w:rsid w:val="005768E1"/>
    <w:rsid w:val="00576C59"/>
    <w:rsid w:val="00577BBE"/>
    <w:rsid w:val="005818B6"/>
    <w:rsid w:val="005818E9"/>
    <w:rsid w:val="00581AF7"/>
    <w:rsid w:val="00581E1C"/>
    <w:rsid w:val="00582506"/>
    <w:rsid w:val="0058287D"/>
    <w:rsid w:val="00583165"/>
    <w:rsid w:val="005842FF"/>
    <w:rsid w:val="00584433"/>
    <w:rsid w:val="00584754"/>
    <w:rsid w:val="00584C95"/>
    <w:rsid w:val="00585370"/>
    <w:rsid w:val="00585A7E"/>
    <w:rsid w:val="00585FD0"/>
    <w:rsid w:val="00586CF0"/>
    <w:rsid w:val="00586E3F"/>
    <w:rsid w:val="00587860"/>
    <w:rsid w:val="00590358"/>
    <w:rsid w:val="0059095C"/>
    <w:rsid w:val="005911C1"/>
    <w:rsid w:val="0059177E"/>
    <w:rsid w:val="0059195C"/>
    <w:rsid w:val="00591C41"/>
    <w:rsid w:val="00591D5B"/>
    <w:rsid w:val="00593A31"/>
    <w:rsid w:val="00593BAB"/>
    <w:rsid w:val="00594183"/>
    <w:rsid w:val="0059454F"/>
    <w:rsid w:val="00596007"/>
    <w:rsid w:val="0059632C"/>
    <w:rsid w:val="0059753D"/>
    <w:rsid w:val="0059781F"/>
    <w:rsid w:val="005978F9"/>
    <w:rsid w:val="005A0451"/>
    <w:rsid w:val="005A082E"/>
    <w:rsid w:val="005A0BA5"/>
    <w:rsid w:val="005A119B"/>
    <w:rsid w:val="005A1809"/>
    <w:rsid w:val="005A3C3F"/>
    <w:rsid w:val="005A3EFA"/>
    <w:rsid w:val="005A3FFE"/>
    <w:rsid w:val="005A49A0"/>
    <w:rsid w:val="005A519E"/>
    <w:rsid w:val="005A53BF"/>
    <w:rsid w:val="005A6644"/>
    <w:rsid w:val="005B058C"/>
    <w:rsid w:val="005B15B0"/>
    <w:rsid w:val="005B1D83"/>
    <w:rsid w:val="005B1E60"/>
    <w:rsid w:val="005B2346"/>
    <w:rsid w:val="005B2FDA"/>
    <w:rsid w:val="005B396B"/>
    <w:rsid w:val="005B3A3D"/>
    <w:rsid w:val="005B4893"/>
    <w:rsid w:val="005B4A4B"/>
    <w:rsid w:val="005B4AA6"/>
    <w:rsid w:val="005B4EC9"/>
    <w:rsid w:val="005B5ADB"/>
    <w:rsid w:val="005B656E"/>
    <w:rsid w:val="005B680C"/>
    <w:rsid w:val="005B6F15"/>
    <w:rsid w:val="005B7013"/>
    <w:rsid w:val="005B760D"/>
    <w:rsid w:val="005B7691"/>
    <w:rsid w:val="005B7A1F"/>
    <w:rsid w:val="005C01A6"/>
    <w:rsid w:val="005C0631"/>
    <w:rsid w:val="005C08DC"/>
    <w:rsid w:val="005C201F"/>
    <w:rsid w:val="005C2100"/>
    <w:rsid w:val="005C25E4"/>
    <w:rsid w:val="005C2E41"/>
    <w:rsid w:val="005C5444"/>
    <w:rsid w:val="005C75D7"/>
    <w:rsid w:val="005C7B90"/>
    <w:rsid w:val="005D0641"/>
    <w:rsid w:val="005D07BF"/>
    <w:rsid w:val="005D0BEB"/>
    <w:rsid w:val="005D14A5"/>
    <w:rsid w:val="005D1ACB"/>
    <w:rsid w:val="005D1AF5"/>
    <w:rsid w:val="005D266E"/>
    <w:rsid w:val="005D318C"/>
    <w:rsid w:val="005D3361"/>
    <w:rsid w:val="005D3A2C"/>
    <w:rsid w:val="005D3B5B"/>
    <w:rsid w:val="005D41AE"/>
    <w:rsid w:val="005D4814"/>
    <w:rsid w:val="005D64CC"/>
    <w:rsid w:val="005D66C3"/>
    <w:rsid w:val="005D6BE7"/>
    <w:rsid w:val="005D6DE6"/>
    <w:rsid w:val="005D7C68"/>
    <w:rsid w:val="005E00F2"/>
    <w:rsid w:val="005E0733"/>
    <w:rsid w:val="005E2B8B"/>
    <w:rsid w:val="005E3918"/>
    <w:rsid w:val="005E5E7E"/>
    <w:rsid w:val="005E5FAE"/>
    <w:rsid w:val="005E60EC"/>
    <w:rsid w:val="005E7825"/>
    <w:rsid w:val="005E7B0B"/>
    <w:rsid w:val="005F00F3"/>
    <w:rsid w:val="005F280B"/>
    <w:rsid w:val="005F34FD"/>
    <w:rsid w:val="005F3859"/>
    <w:rsid w:val="005F3D85"/>
    <w:rsid w:val="005F3EFC"/>
    <w:rsid w:val="005F5576"/>
    <w:rsid w:val="005F6546"/>
    <w:rsid w:val="005F6E61"/>
    <w:rsid w:val="005F7536"/>
    <w:rsid w:val="005F76F6"/>
    <w:rsid w:val="005F7ADC"/>
    <w:rsid w:val="005F7B1D"/>
    <w:rsid w:val="005F7CCE"/>
    <w:rsid w:val="006004CC"/>
    <w:rsid w:val="00600757"/>
    <w:rsid w:val="00602369"/>
    <w:rsid w:val="00602375"/>
    <w:rsid w:val="00602FAB"/>
    <w:rsid w:val="00604794"/>
    <w:rsid w:val="0060492F"/>
    <w:rsid w:val="006054EA"/>
    <w:rsid w:val="00605522"/>
    <w:rsid w:val="00605998"/>
    <w:rsid w:val="00606ADB"/>
    <w:rsid w:val="00607019"/>
    <w:rsid w:val="00607494"/>
    <w:rsid w:val="00610F21"/>
    <w:rsid w:val="00611772"/>
    <w:rsid w:val="00611BBA"/>
    <w:rsid w:val="00611CFD"/>
    <w:rsid w:val="006134E0"/>
    <w:rsid w:val="00615532"/>
    <w:rsid w:val="00615F1D"/>
    <w:rsid w:val="0061664F"/>
    <w:rsid w:val="00616D31"/>
    <w:rsid w:val="006171E2"/>
    <w:rsid w:val="00617E2E"/>
    <w:rsid w:val="00620301"/>
    <w:rsid w:val="0062161A"/>
    <w:rsid w:val="0062212F"/>
    <w:rsid w:val="0062346A"/>
    <w:rsid w:val="00623817"/>
    <w:rsid w:val="00624DA7"/>
    <w:rsid w:val="00625378"/>
    <w:rsid w:val="00625592"/>
    <w:rsid w:val="00626385"/>
    <w:rsid w:val="00626424"/>
    <w:rsid w:val="00626E3C"/>
    <w:rsid w:val="00627AAD"/>
    <w:rsid w:val="00627CD7"/>
    <w:rsid w:val="006300BA"/>
    <w:rsid w:val="0063077B"/>
    <w:rsid w:val="00631657"/>
    <w:rsid w:val="00631F90"/>
    <w:rsid w:val="0063214D"/>
    <w:rsid w:val="00632F27"/>
    <w:rsid w:val="00632F81"/>
    <w:rsid w:val="006331F3"/>
    <w:rsid w:val="00633353"/>
    <w:rsid w:val="006344A2"/>
    <w:rsid w:val="0063471C"/>
    <w:rsid w:val="00634994"/>
    <w:rsid w:val="0063585E"/>
    <w:rsid w:val="00635CE7"/>
    <w:rsid w:val="006371F1"/>
    <w:rsid w:val="006404C1"/>
    <w:rsid w:val="00640997"/>
    <w:rsid w:val="00640DC9"/>
    <w:rsid w:val="00640E42"/>
    <w:rsid w:val="00641876"/>
    <w:rsid w:val="00642180"/>
    <w:rsid w:val="00642318"/>
    <w:rsid w:val="006431ED"/>
    <w:rsid w:val="00643A58"/>
    <w:rsid w:val="006448F9"/>
    <w:rsid w:val="0064490B"/>
    <w:rsid w:val="00644A01"/>
    <w:rsid w:val="00644CCB"/>
    <w:rsid w:val="00645F9C"/>
    <w:rsid w:val="00646F6F"/>
    <w:rsid w:val="00650305"/>
    <w:rsid w:val="006503D5"/>
    <w:rsid w:val="006503EE"/>
    <w:rsid w:val="00650DA7"/>
    <w:rsid w:val="00651175"/>
    <w:rsid w:val="006517B2"/>
    <w:rsid w:val="006525A1"/>
    <w:rsid w:val="00652657"/>
    <w:rsid w:val="006527CF"/>
    <w:rsid w:val="0065287D"/>
    <w:rsid w:val="006534E4"/>
    <w:rsid w:val="00655479"/>
    <w:rsid w:val="00662AFD"/>
    <w:rsid w:val="006656E3"/>
    <w:rsid w:val="006671B7"/>
    <w:rsid w:val="0066740B"/>
    <w:rsid w:val="00667932"/>
    <w:rsid w:val="00667E7C"/>
    <w:rsid w:val="006704CB"/>
    <w:rsid w:val="0067069F"/>
    <w:rsid w:val="00671074"/>
    <w:rsid w:val="00671416"/>
    <w:rsid w:val="006714FE"/>
    <w:rsid w:val="0067185B"/>
    <w:rsid w:val="00672506"/>
    <w:rsid w:val="00672530"/>
    <w:rsid w:val="00672E62"/>
    <w:rsid w:val="0067500B"/>
    <w:rsid w:val="0067641E"/>
    <w:rsid w:val="006773A3"/>
    <w:rsid w:val="00677BC9"/>
    <w:rsid w:val="006806DD"/>
    <w:rsid w:val="006807D4"/>
    <w:rsid w:val="00681384"/>
    <w:rsid w:val="00681E15"/>
    <w:rsid w:val="0068231C"/>
    <w:rsid w:val="00682D94"/>
    <w:rsid w:val="00683087"/>
    <w:rsid w:val="006836C3"/>
    <w:rsid w:val="0068542A"/>
    <w:rsid w:val="0068581A"/>
    <w:rsid w:val="0068585C"/>
    <w:rsid w:val="006865C8"/>
    <w:rsid w:val="006870AE"/>
    <w:rsid w:val="0068740E"/>
    <w:rsid w:val="00687678"/>
    <w:rsid w:val="006904CB"/>
    <w:rsid w:val="00691E48"/>
    <w:rsid w:val="006921C1"/>
    <w:rsid w:val="00692687"/>
    <w:rsid w:val="0069283A"/>
    <w:rsid w:val="00692B16"/>
    <w:rsid w:val="006932F5"/>
    <w:rsid w:val="006936D4"/>
    <w:rsid w:val="006945C8"/>
    <w:rsid w:val="00694D9C"/>
    <w:rsid w:val="00696134"/>
    <w:rsid w:val="00696EF3"/>
    <w:rsid w:val="006A030D"/>
    <w:rsid w:val="006A031F"/>
    <w:rsid w:val="006A0C13"/>
    <w:rsid w:val="006A0DCF"/>
    <w:rsid w:val="006A11C6"/>
    <w:rsid w:val="006A18C0"/>
    <w:rsid w:val="006A27C3"/>
    <w:rsid w:val="006A2D06"/>
    <w:rsid w:val="006A3C81"/>
    <w:rsid w:val="006A5C57"/>
    <w:rsid w:val="006A755F"/>
    <w:rsid w:val="006A76CF"/>
    <w:rsid w:val="006A79FA"/>
    <w:rsid w:val="006B0A29"/>
    <w:rsid w:val="006B0B8F"/>
    <w:rsid w:val="006B0FE6"/>
    <w:rsid w:val="006B1083"/>
    <w:rsid w:val="006B1C5F"/>
    <w:rsid w:val="006B1F52"/>
    <w:rsid w:val="006B22B7"/>
    <w:rsid w:val="006B2489"/>
    <w:rsid w:val="006B38BA"/>
    <w:rsid w:val="006B3BDB"/>
    <w:rsid w:val="006B4EB2"/>
    <w:rsid w:val="006B4F11"/>
    <w:rsid w:val="006B6155"/>
    <w:rsid w:val="006B73D8"/>
    <w:rsid w:val="006B7E00"/>
    <w:rsid w:val="006C0D95"/>
    <w:rsid w:val="006C21EE"/>
    <w:rsid w:val="006C3314"/>
    <w:rsid w:val="006C41D9"/>
    <w:rsid w:val="006C466A"/>
    <w:rsid w:val="006C4F0F"/>
    <w:rsid w:val="006C5040"/>
    <w:rsid w:val="006C52F8"/>
    <w:rsid w:val="006C5CA4"/>
    <w:rsid w:val="006C7F41"/>
    <w:rsid w:val="006D0C3F"/>
    <w:rsid w:val="006D1857"/>
    <w:rsid w:val="006D305E"/>
    <w:rsid w:val="006D32EC"/>
    <w:rsid w:val="006D3F90"/>
    <w:rsid w:val="006D5512"/>
    <w:rsid w:val="006D5DB5"/>
    <w:rsid w:val="006D6533"/>
    <w:rsid w:val="006D72C5"/>
    <w:rsid w:val="006E01C8"/>
    <w:rsid w:val="006E05FB"/>
    <w:rsid w:val="006E1C19"/>
    <w:rsid w:val="006E23A3"/>
    <w:rsid w:val="006E2781"/>
    <w:rsid w:val="006E3AE0"/>
    <w:rsid w:val="006E544B"/>
    <w:rsid w:val="006E5D8F"/>
    <w:rsid w:val="006E5E5C"/>
    <w:rsid w:val="006E6A82"/>
    <w:rsid w:val="006E6AAE"/>
    <w:rsid w:val="006E7863"/>
    <w:rsid w:val="006E796F"/>
    <w:rsid w:val="006E7A88"/>
    <w:rsid w:val="006E7E37"/>
    <w:rsid w:val="006F0882"/>
    <w:rsid w:val="006F0BE6"/>
    <w:rsid w:val="006F111C"/>
    <w:rsid w:val="006F11F3"/>
    <w:rsid w:val="006F14AC"/>
    <w:rsid w:val="006F1577"/>
    <w:rsid w:val="006F1742"/>
    <w:rsid w:val="006F1A3D"/>
    <w:rsid w:val="006F1A52"/>
    <w:rsid w:val="006F1F55"/>
    <w:rsid w:val="006F257D"/>
    <w:rsid w:val="006F2F05"/>
    <w:rsid w:val="006F35C3"/>
    <w:rsid w:val="006F45E9"/>
    <w:rsid w:val="006F4915"/>
    <w:rsid w:val="006F492B"/>
    <w:rsid w:val="006F49EC"/>
    <w:rsid w:val="006F5DE5"/>
    <w:rsid w:val="006F79CF"/>
    <w:rsid w:val="006F7FF7"/>
    <w:rsid w:val="00700050"/>
    <w:rsid w:val="007010A6"/>
    <w:rsid w:val="0070182B"/>
    <w:rsid w:val="00702B66"/>
    <w:rsid w:val="0070331E"/>
    <w:rsid w:val="0070465C"/>
    <w:rsid w:val="00704920"/>
    <w:rsid w:val="00704C59"/>
    <w:rsid w:val="00704CB6"/>
    <w:rsid w:val="007051C0"/>
    <w:rsid w:val="00705380"/>
    <w:rsid w:val="00706065"/>
    <w:rsid w:val="00707771"/>
    <w:rsid w:val="00707F52"/>
    <w:rsid w:val="00710B71"/>
    <w:rsid w:val="00710E09"/>
    <w:rsid w:val="007116E7"/>
    <w:rsid w:val="007120F0"/>
    <w:rsid w:val="007123E9"/>
    <w:rsid w:val="00712691"/>
    <w:rsid w:val="0071304B"/>
    <w:rsid w:val="0071450C"/>
    <w:rsid w:val="00714608"/>
    <w:rsid w:val="00714819"/>
    <w:rsid w:val="007160CC"/>
    <w:rsid w:val="007178E5"/>
    <w:rsid w:val="00717921"/>
    <w:rsid w:val="00717B18"/>
    <w:rsid w:val="00720B0E"/>
    <w:rsid w:val="00720E66"/>
    <w:rsid w:val="0072108A"/>
    <w:rsid w:val="007212C9"/>
    <w:rsid w:val="00721541"/>
    <w:rsid w:val="00722805"/>
    <w:rsid w:val="00723F2D"/>
    <w:rsid w:val="007240A6"/>
    <w:rsid w:val="0072447D"/>
    <w:rsid w:val="007246FB"/>
    <w:rsid w:val="00724A23"/>
    <w:rsid w:val="00725A43"/>
    <w:rsid w:val="00725A91"/>
    <w:rsid w:val="007264BD"/>
    <w:rsid w:val="00726C75"/>
    <w:rsid w:val="00727163"/>
    <w:rsid w:val="007277C2"/>
    <w:rsid w:val="007279EB"/>
    <w:rsid w:val="00727D17"/>
    <w:rsid w:val="00727D90"/>
    <w:rsid w:val="00730594"/>
    <w:rsid w:val="0073082D"/>
    <w:rsid w:val="00730E0D"/>
    <w:rsid w:val="007321AE"/>
    <w:rsid w:val="00732B3A"/>
    <w:rsid w:val="00733222"/>
    <w:rsid w:val="00733D7D"/>
    <w:rsid w:val="007345A7"/>
    <w:rsid w:val="0073520C"/>
    <w:rsid w:val="00735DF1"/>
    <w:rsid w:val="00736F33"/>
    <w:rsid w:val="0073702D"/>
    <w:rsid w:val="00737040"/>
    <w:rsid w:val="00737928"/>
    <w:rsid w:val="0074087B"/>
    <w:rsid w:val="00740FE8"/>
    <w:rsid w:val="007438D1"/>
    <w:rsid w:val="00744C6B"/>
    <w:rsid w:val="00745690"/>
    <w:rsid w:val="007463A9"/>
    <w:rsid w:val="0074671E"/>
    <w:rsid w:val="007467CA"/>
    <w:rsid w:val="00746A70"/>
    <w:rsid w:val="007474D6"/>
    <w:rsid w:val="007479D9"/>
    <w:rsid w:val="00747C00"/>
    <w:rsid w:val="00747C51"/>
    <w:rsid w:val="00747DAC"/>
    <w:rsid w:val="007503C5"/>
    <w:rsid w:val="0075103B"/>
    <w:rsid w:val="007514C0"/>
    <w:rsid w:val="00751820"/>
    <w:rsid w:val="00752B23"/>
    <w:rsid w:val="00754C94"/>
    <w:rsid w:val="007559B2"/>
    <w:rsid w:val="00756D75"/>
    <w:rsid w:val="00757B0B"/>
    <w:rsid w:val="00760BCE"/>
    <w:rsid w:val="00760D03"/>
    <w:rsid w:val="00762643"/>
    <w:rsid w:val="0076326C"/>
    <w:rsid w:val="007632ED"/>
    <w:rsid w:val="0076376B"/>
    <w:rsid w:val="0076482A"/>
    <w:rsid w:val="00764C53"/>
    <w:rsid w:val="00764DCA"/>
    <w:rsid w:val="00770239"/>
    <w:rsid w:val="00770278"/>
    <w:rsid w:val="00770EF2"/>
    <w:rsid w:val="0077116C"/>
    <w:rsid w:val="007718CB"/>
    <w:rsid w:val="00771A8C"/>
    <w:rsid w:val="007744AA"/>
    <w:rsid w:val="00774DF8"/>
    <w:rsid w:val="0077531C"/>
    <w:rsid w:val="0077571A"/>
    <w:rsid w:val="00776F88"/>
    <w:rsid w:val="00777038"/>
    <w:rsid w:val="007808DE"/>
    <w:rsid w:val="00782136"/>
    <w:rsid w:val="007824D2"/>
    <w:rsid w:val="007826F8"/>
    <w:rsid w:val="00782F75"/>
    <w:rsid w:val="00783DD2"/>
    <w:rsid w:val="00784255"/>
    <w:rsid w:val="007842EE"/>
    <w:rsid w:val="007859A7"/>
    <w:rsid w:val="00785A8D"/>
    <w:rsid w:val="00785C0C"/>
    <w:rsid w:val="00785C46"/>
    <w:rsid w:val="007878EC"/>
    <w:rsid w:val="007901AA"/>
    <w:rsid w:val="00790C7B"/>
    <w:rsid w:val="007913E6"/>
    <w:rsid w:val="00791F9E"/>
    <w:rsid w:val="00792B66"/>
    <w:rsid w:val="00793162"/>
    <w:rsid w:val="00793A66"/>
    <w:rsid w:val="00793CAA"/>
    <w:rsid w:val="00793DEB"/>
    <w:rsid w:val="00794713"/>
    <w:rsid w:val="00794F04"/>
    <w:rsid w:val="00795421"/>
    <w:rsid w:val="00795ECC"/>
    <w:rsid w:val="00796486"/>
    <w:rsid w:val="00797339"/>
    <w:rsid w:val="00797574"/>
    <w:rsid w:val="00797626"/>
    <w:rsid w:val="007A24D4"/>
    <w:rsid w:val="007A2BDC"/>
    <w:rsid w:val="007A4A0C"/>
    <w:rsid w:val="007A4D6B"/>
    <w:rsid w:val="007A5BE6"/>
    <w:rsid w:val="007A5EE0"/>
    <w:rsid w:val="007A60F1"/>
    <w:rsid w:val="007A64EF"/>
    <w:rsid w:val="007A6726"/>
    <w:rsid w:val="007B0442"/>
    <w:rsid w:val="007B0A4F"/>
    <w:rsid w:val="007B0CDA"/>
    <w:rsid w:val="007B1E5D"/>
    <w:rsid w:val="007B24B4"/>
    <w:rsid w:val="007B2907"/>
    <w:rsid w:val="007B381A"/>
    <w:rsid w:val="007B3BEB"/>
    <w:rsid w:val="007B3F0D"/>
    <w:rsid w:val="007B42CB"/>
    <w:rsid w:val="007B4D2A"/>
    <w:rsid w:val="007B604D"/>
    <w:rsid w:val="007B6AB8"/>
    <w:rsid w:val="007B79D4"/>
    <w:rsid w:val="007C094C"/>
    <w:rsid w:val="007C1CB0"/>
    <w:rsid w:val="007C1D03"/>
    <w:rsid w:val="007C4863"/>
    <w:rsid w:val="007C4A24"/>
    <w:rsid w:val="007C4E6C"/>
    <w:rsid w:val="007C4F69"/>
    <w:rsid w:val="007C5B8F"/>
    <w:rsid w:val="007C6AEC"/>
    <w:rsid w:val="007C718F"/>
    <w:rsid w:val="007C7999"/>
    <w:rsid w:val="007D12D2"/>
    <w:rsid w:val="007D132D"/>
    <w:rsid w:val="007D1766"/>
    <w:rsid w:val="007D316F"/>
    <w:rsid w:val="007D372D"/>
    <w:rsid w:val="007D4DCE"/>
    <w:rsid w:val="007D55F9"/>
    <w:rsid w:val="007D59BB"/>
    <w:rsid w:val="007D5A2D"/>
    <w:rsid w:val="007D6A89"/>
    <w:rsid w:val="007E0044"/>
    <w:rsid w:val="007E0305"/>
    <w:rsid w:val="007E0E58"/>
    <w:rsid w:val="007E20F4"/>
    <w:rsid w:val="007E23B3"/>
    <w:rsid w:val="007E2781"/>
    <w:rsid w:val="007E53E8"/>
    <w:rsid w:val="007E6266"/>
    <w:rsid w:val="007E7F6A"/>
    <w:rsid w:val="007F1339"/>
    <w:rsid w:val="007F1632"/>
    <w:rsid w:val="007F1863"/>
    <w:rsid w:val="007F3335"/>
    <w:rsid w:val="007F34EB"/>
    <w:rsid w:val="007F4771"/>
    <w:rsid w:val="007F47E8"/>
    <w:rsid w:val="007F4E53"/>
    <w:rsid w:val="007F5280"/>
    <w:rsid w:val="007F53A4"/>
    <w:rsid w:val="007F7F7C"/>
    <w:rsid w:val="00801B29"/>
    <w:rsid w:val="00803560"/>
    <w:rsid w:val="008036C0"/>
    <w:rsid w:val="00804B68"/>
    <w:rsid w:val="00804BA1"/>
    <w:rsid w:val="00804FCA"/>
    <w:rsid w:val="0080753D"/>
    <w:rsid w:val="00807AB5"/>
    <w:rsid w:val="008103AC"/>
    <w:rsid w:val="00812D59"/>
    <w:rsid w:val="00812EEE"/>
    <w:rsid w:val="00813E96"/>
    <w:rsid w:val="00815EB6"/>
    <w:rsid w:val="008202A9"/>
    <w:rsid w:val="008204E8"/>
    <w:rsid w:val="00820AE1"/>
    <w:rsid w:val="0082136E"/>
    <w:rsid w:val="008214E4"/>
    <w:rsid w:val="00821ED0"/>
    <w:rsid w:val="0082250C"/>
    <w:rsid w:val="00823312"/>
    <w:rsid w:val="0082351E"/>
    <w:rsid w:val="0082398F"/>
    <w:rsid w:val="008243DF"/>
    <w:rsid w:val="008261E1"/>
    <w:rsid w:val="0082642F"/>
    <w:rsid w:val="008265A5"/>
    <w:rsid w:val="00827F7E"/>
    <w:rsid w:val="008315DA"/>
    <w:rsid w:val="00831757"/>
    <w:rsid w:val="00832656"/>
    <w:rsid w:val="00832DC2"/>
    <w:rsid w:val="008332D9"/>
    <w:rsid w:val="0083358F"/>
    <w:rsid w:val="0083384B"/>
    <w:rsid w:val="00833D66"/>
    <w:rsid w:val="0083438E"/>
    <w:rsid w:val="00834664"/>
    <w:rsid w:val="00834910"/>
    <w:rsid w:val="0083584E"/>
    <w:rsid w:val="00835A2D"/>
    <w:rsid w:val="00835DDF"/>
    <w:rsid w:val="00836F5F"/>
    <w:rsid w:val="008403A6"/>
    <w:rsid w:val="00840AEA"/>
    <w:rsid w:val="00841031"/>
    <w:rsid w:val="00841142"/>
    <w:rsid w:val="008423A1"/>
    <w:rsid w:val="00842E74"/>
    <w:rsid w:val="00843FF4"/>
    <w:rsid w:val="008445A4"/>
    <w:rsid w:val="00845446"/>
    <w:rsid w:val="00845776"/>
    <w:rsid w:val="00845C65"/>
    <w:rsid w:val="00846148"/>
    <w:rsid w:val="008468DD"/>
    <w:rsid w:val="008470DA"/>
    <w:rsid w:val="00847477"/>
    <w:rsid w:val="008478E1"/>
    <w:rsid w:val="00847906"/>
    <w:rsid w:val="008479F6"/>
    <w:rsid w:val="008504B2"/>
    <w:rsid w:val="0085107C"/>
    <w:rsid w:val="0085173B"/>
    <w:rsid w:val="00852A44"/>
    <w:rsid w:val="00853670"/>
    <w:rsid w:val="00853E34"/>
    <w:rsid w:val="00854508"/>
    <w:rsid w:val="00854E81"/>
    <w:rsid w:val="00854F6E"/>
    <w:rsid w:val="008557D7"/>
    <w:rsid w:val="008557EA"/>
    <w:rsid w:val="00855BA6"/>
    <w:rsid w:val="0085608D"/>
    <w:rsid w:val="00857438"/>
    <w:rsid w:val="008578D6"/>
    <w:rsid w:val="008606C9"/>
    <w:rsid w:val="00861809"/>
    <w:rsid w:val="00861B93"/>
    <w:rsid w:val="00862C01"/>
    <w:rsid w:val="00862D34"/>
    <w:rsid w:val="00862D3C"/>
    <w:rsid w:val="008631BF"/>
    <w:rsid w:val="0086335D"/>
    <w:rsid w:val="00863483"/>
    <w:rsid w:val="00863BCB"/>
    <w:rsid w:val="00864913"/>
    <w:rsid w:val="00864F5A"/>
    <w:rsid w:val="0086501C"/>
    <w:rsid w:val="0086533E"/>
    <w:rsid w:val="00865B17"/>
    <w:rsid w:val="008673B8"/>
    <w:rsid w:val="00867CFB"/>
    <w:rsid w:val="00870BC7"/>
    <w:rsid w:val="00871073"/>
    <w:rsid w:val="00872878"/>
    <w:rsid w:val="0087293B"/>
    <w:rsid w:val="0087361E"/>
    <w:rsid w:val="00873CB9"/>
    <w:rsid w:val="008744B0"/>
    <w:rsid w:val="0087575D"/>
    <w:rsid w:val="00876489"/>
    <w:rsid w:val="008767AA"/>
    <w:rsid w:val="00877148"/>
    <w:rsid w:val="00877864"/>
    <w:rsid w:val="00877E60"/>
    <w:rsid w:val="008805ED"/>
    <w:rsid w:val="00880684"/>
    <w:rsid w:val="00880872"/>
    <w:rsid w:val="00880927"/>
    <w:rsid w:val="00881042"/>
    <w:rsid w:val="0088194C"/>
    <w:rsid w:val="00882E9C"/>
    <w:rsid w:val="008841FA"/>
    <w:rsid w:val="0088439F"/>
    <w:rsid w:val="00884588"/>
    <w:rsid w:val="00884C8B"/>
    <w:rsid w:val="00884C9D"/>
    <w:rsid w:val="00885769"/>
    <w:rsid w:val="008860CA"/>
    <w:rsid w:val="00886E59"/>
    <w:rsid w:val="008877FB"/>
    <w:rsid w:val="00887C67"/>
    <w:rsid w:val="008906F0"/>
    <w:rsid w:val="008909FF"/>
    <w:rsid w:val="00891316"/>
    <w:rsid w:val="00891A3D"/>
    <w:rsid w:val="00895348"/>
    <w:rsid w:val="00895F35"/>
    <w:rsid w:val="008A010E"/>
    <w:rsid w:val="008A10B2"/>
    <w:rsid w:val="008A2A2D"/>
    <w:rsid w:val="008A3DC9"/>
    <w:rsid w:val="008A65D5"/>
    <w:rsid w:val="008A7294"/>
    <w:rsid w:val="008A790C"/>
    <w:rsid w:val="008A79FF"/>
    <w:rsid w:val="008B11A1"/>
    <w:rsid w:val="008B21D3"/>
    <w:rsid w:val="008B358C"/>
    <w:rsid w:val="008B492F"/>
    <w:rsid w:val="008B5253"/>
    <w:rsid w:val="008B5453"/>
    <w:rsid w:val="008B55AE"/>
    <w:rsid w:val="008B55BD"/>
    <w:rsid w:val="008B5E6E"/>
    <w:rsid w:val="008B635C"/>
    <w:rsid w:val="008B6DBF"/>
    <w:rsid w:val="008B73B1"/>
    <w:rsid w:val="008B76D9"/>
    <w:rsid w:val="008B7802"/>
    <w:rsid w:val="008B7BCF"/>
    <w:rsid w:val="008C0904"/>
    <w:rsid w:val="008C0E9A"/>
    <w:rsid w:val="008C142C"/>
    <w:rsid w:val="008C1560"/>
    <w:rsid w:val="008C1CF2"/>
    <w:rsid w:val="008C2D04"/>
    <w:rsid w:val="008C2FCE"/>
    <w:rsid w:val="008C3090"/>
    <w:rsid w:val="008C37C3"/>
    <w:rsid w:val="008C41DE"/>
    <w:rsid w:val="008C4400"/>
    <w:rsid w:val="008C4B21"/>
    <w:rsid w:val="008C51B8"/>
    <w:rsid w:val="008C64F3"/>
    <w:rsid w:val="008C688C"/>
    <w:rsid w:val="008C6E8E"/>
    <w:rsid w:val="008D0CA9"/>
    <w:rsid w:val="008D2831"/>
    <w:rsid w:val="008D2934"/>
    <w:rsid w:val="008D381B"/>
    <w:rsid w:val="008D3D4E"/>
    <w:rsid w:val="008D55B2"/>
    <w:rsid w:val="008D6205"/>
    <w:rsid w:val="008D6A4A"/>
    <w:rsid w:val="008D6EAF"/>
    <w:rsid w:val="008E00D5"/>
    <w:rsid w:val="008E11F9"/>
    <w:rsid w:val="008E1578"/>
    <w:rsid w:val="008E1E83"/>
    <w:rsid w:val="008E258C"/>
    <w:rsid w:val="008E2BE6"/>
    <w:rsid w:val="008E2C28"/>
    <w:rsid w:val="008E323D"/>
    <w:rsid w:val="008E5616"/>
    <w:rsid w:val="008E5DBF"/>
    <w:rsid w:val="008E716D"/>
    <w:rsid w:val="008E745E"/>
    <w:rsid w:val="008F0072"/>
    <w:rsid w:val="008F2252"/>
    <w:rsid w:val="008F227D"/>
    <w:rsid w:val="008F28D9"/>
    <w:rsid w:val="008F2ED3"/>
    <w:rsid w:val="008F757B"/>
    <w:rsid w:val="008F7A43"/>
    <w:rsid w:val="00900637"/>
    <w:rsid w:val="00900B84"/>
    <w:rsid w:val="009031F2"/>
    <w:rsid w:val="0090415B"/>
    <w:rsid w:val="009048E4"/>
    <w:rsid w:val="00904E1F"/>
    <w:rsid w:val="00904F16"/>
    <w:rsid w:val="00905804"/>
    <w:rsid w:val="00906098"/>
    <w:rsid w:val="009068E0"/>
    <w:rsid w:val="00907334"/>
    <w:rsid w:val="00907C2C"/>
    <w:rsid w:val="0091050C"/>
    <w:rsid w:val="00910E7C"/>
    <w:rsid w:val="00911845"/>
    <w:rsid w:val="00911AB4"/>
    <w:rsid w:val="00912448"/>
    <w:rsid w:val="00913977"/>
    <w:rsid w:val="00915413"/>
    <w:rsid w:val="00915756"/>
    <w:rsid w:val="009164BF"/>
    <w:rsid w:val="00916F23"/>
    <w:rsid w:val="0091706B"/>
    <w:rsid w:val="009200D0"/>
    <w:rsid w:val="009201D0"/>
    <w:rsid w:val="0092165F"/>
    <w:rsid w:val="00922556"/>
    <w:rsid w:val="00922D7A"/>
    <w:rsid w:val="00924985"/>
    <w:rsid w:val="0092568A"/>
    <w:rsid w:val="00926227"/>
    <w:rsid w:val="0092637F"/>
    <w:rsid w:val="009268CB"/>
    <w:rsid w:val="00927075"/>
    <w:rsid w:val="00927ABB"/>
    <w:rsid w:val="009300F6"/>
    <w:rsid w:val="009303ED"/>
    <w:rsid w:val="0093178F"/>
    <w:rsid w:val="00932151"/>
    <w:rsid w:val="00933439"/>
    <w:rsid w:val="009339E0"/>
    <w:rsid w:val="00934ECC"/>
    <w:rsid w:val="00934FAE"/>
    <w:rsid w:val="00936721"/>
    <w:rsid w:val="00936CD5"/>
    <w:rsid w:val="00936DD4"/>
    <w:rsid w:val="009378F2"/>
    <w:rsid w:val="009402D4"/>
    <w:rsid w:val="00940317"/>
    <w:rsid w:val="00940820"/>
    <w:rsid w:val="00941176"/>
    <w:rsid w:val="00941DA3"/>
    <w:rsid w:val="00942D7F"/>
    <w:rsid w:val="009431AE"/>
    <w:rsid w:val="0094372C"/>
    <w:rsid w:val="009442F2"/>
    <w:rsid w:val="009447F0"/>
    <w:rsid w:val="00944E22"/>
    <w:rsid w:val="009453E4"/>
    <w:rsid w:val="009453EB"/>
    <w:rsid w:val="00945F3C"/>
    <w:rsid w:val="0094739B"/>
    <w:rsid w:val="009474C4"/>
    <w:rsid w:val="00951065"/>
    <w:rsid w:val="0095151A"/>
    <w:rsid w:val="00951992"/>
    <w:rsid w:val="00951B48"/>
    <w:rsid w:val="009548F7"/>
    <w:rsid w:val="0095556D"/>
    <w:rsid w:val="00955E71"/>
    <w:rsid w:val="00956253"/>
    <w:rsid w:val="00956697"/>
    <w:rsid w:val="009566ED"/>
    <w:rsid w:val="009579FF"/>
    <w:rsid w:val="00961001"/>
    <w:rsid w:val="009611A0"/>
    <w:rsid w:val="009616B4"/>
    <w:rsid w:val="00962AD0"/>
    <w:rsid w:val="00962ED5"/>
    <w:rsid w:val="00962FC4"/>
    <w:rsid w:val="00962FFF"/>
    <w:rsid w:val="009634A8"/>
    <w:rsid w:val="00963780"/>
    <w:rsid w:val="00964754"/>
    <w:rsid w:val="009665CB"/>
    <w:rsid w:val="00966D1C"/>
    <w:rsid w:val="00967357"/>
    <w:rsid w:val="009707CE"/>
    <w:rsid w:val="009719CC"/>
    <w:rsid w:val="009725C7"/>
    <w:rsid w:val="00972664"/>
    <w:rsid w:val="009727CB"/>
    <w:rsid w:val="009733DA"/>
    <w:rsid w:val="00973695"/>
    <w:rsid w:val="0097561D"/>
    <w:rsid w:val="0097622C"/>
    <w:rsid w:val="0097626A"/>
    <w:rsid w:val="0097643C"/>
    <w:rsid w:val="00976D1D"/>
    <w:rsid w:val="0097722C"/>
    <w:rsid w:val="00977A78"/>
    <w:rsid w:val="00977D1A"/>
    <w:rsid w:val="00980579"/>
    <w:rsid w:val="00980DF3"/>
    <w:rsid w:val="00980E1E"/>
    <w:rsid w:val="00981775"/>
    <w:rsid w:val="00982AC3"/>
    <w:rsid w:val="00982CDF"/>
    <w:rsid w:val="00983838"/>
    <w:rsid w:val="009847EF"/>
    <w:rsid w:val="00984B72"/>
    <w:rsid w:val="00984B9D"/>
    <w:rsid w:val="0098515D"/>
    <w:rsid w:val="0098552F"/>
    <w:rsid w:val="009855E6"/>
    <w:rsid w:val="00987C08"/>
    <w:rsid w:val="009900AF"/>
    <w:rsid w:val="00990EBC"/>
    <w:rsid w:val="009911CC"/>
    <w:rsid w:val="00991A09"/>
    <w:rsid w:val="00991AF1"/>
    <w:rsid w:val="00992775"/>
    <w:rsid w:val="009927DC"/>
    <w:rsid w:val="00993266"/>
    <w:rsid w:val="00993804"/>
    <w:rsid w:val="00994AD9"/>
    <w:rsid w:val="009952D2"/>
    <w:rsid w:val="0099563D"/>
    <w:rsid w:val="00995891"/>
    <w:rsid w:val="00995914"/>
    <w:rsid w:val="00995A33"/>
    <w:rsid w:val="00996026"/>
    <w:rsid w:val="009A043E"/>
    <w:rsid w:val="009A0F9A"/>
    <w:rsid w:val="009A15FB"/>
    <w:rsid w:val="009A1A7B"/>
    <w:rsid w:val="009A1A90"/>
    <w:rsid w:val="009A2E8D"/>
    <w:rsid w:val="009A32E5"/>
    <w:rsid w:val="009A35C3"/>
    <w:rsid w:val="009A3EFF"/>
    <w:rsid w:val="009A3FF7"/>
    <w:rsid w:val="009A419E"/>
    <w:rsid w:val="009A5708"/>
    <w:rsid w:val="009A5E61"/>
    <w:rsid w:val="009A6387"/>
    <w:rsid w:val="009A691A"/>
    <w:rsid w:val="009A6E00"/>
    <w:rsid w:val="009A71AC"/>
    <w:rsid w:val="009A7D4A"/>
    <w:rsid w:val="009B0729"/>
    <w:rsid w:val="009B2554"/>
    <w:rsid w:val="009B2D92"/>
    <w:rsid w:val="009B301A"/>
    <w:rsid w:val="009B4047"/>
    <w:rsid w:val="009B4728"/>
    <w:rsid w:val="009B47E0"/>
    <w:rsid w:val="009B511C"/>
    <w:rsid w:val="009B526A"/>
    <w:rsid w:val="009B64B3"/>
    <w:rsid w:val="009B7934"/>
    <w:rsid w:val="009B7B81"/>
    <w:rsid w:val="009C019F"/>
    <w:rsid w:val="009C0B52"/>
    <w:rsid w:val="009C0EB5"/>
    <w:rsid w:val="009C1814"/>
    <w:rsid w:val="009C1B02"/>
    <w:rsid w:val="009C1EBB"/>
    <w:rsid w:val="009C2A9C"/>
    <w:rsid w:val="009C2C9C"/>
    <w:rsid w:val="009C4C20"/>
    <w:rsid w:val="009C5155"/>
    <w:rsid w:val="009C5D80"/>
    <w:rsid w:val="009C6204"/>
    <w:rsid w:val="009C62E9"/>
    <w:rsid w:val="009C6A99"/>
    <w:rsid w:val="009C70E5"/>
    <w:rsid w:val="009C7242"/>
    <w:rsid w:val="009C7CF4"/>
    <w:rsid w:val="009C7E55"/>
    <w:rsid w:val="009D0A1A"/>
    <w:rsid w:val="009D0E8C"/>
    <w:rsid w:val="009D20F4"/>
    <w:rsid w:val="009D2103"/>
    <w:rsid w:val="009D2A67"/>
    <w:rsid w:val="009D2BEC"/>
    <w:rsid w:val="009D2FE7"/>
    <w:rsid w:val="009D3692"/>
    <w:rsid w:val="009D3E17"/>
    <w:rsid w:val="009D42CE"/>
    <w:rsid w:val="009D4488"/>
    <w:rsid w:val="009D4C82"/>
    <w:rsid w:val="009D52CE"/>
    <w:rsid w:val="009D543D"/>
    <w:rsid w:val="009D57A1"/>
    <w:rsid w:val="009D5E07"/>
    <w:rsid w:val="009D778C"/>
    <w:rsid w:val="009E0529"/>
    <w:rsid w:val="009E05AD"/>
    <w:rsid w:val="009E0600"/>
    <w:rsid w:val="009E1356"/>
    <w:rsid w:val="009E1521"/>
    <w:rsid w:val="009E1AF6"/>
    <w:rsid w:val="009E2799"/>
    <w:rsid w:val="009E3116"/>
    <w:rsid w:val="009E4F18"/>
    <w:rsid w:val="009E4FE5"/>
    <w:rsid w:val="009E558B"/>
    <w:rsid w:val="009E5982"/>
    <w:rsid w:val="009E60C7"/>
    <w:rsid w:val="009E6F8B"/>
    <w:rsid w:val="009E7479"/>
    <w:rsid w:val="009E74CB"/>
    <w:rsid w:val="009E7C84"/>
    <w:rsid w:val="009F03B4"/>
    <w:rsid w:val="009F1250"/>
    <w:rsid w:val="009F1C57"/>
    <w:rsid w:val="009F1D03"/>
    <w:rsid w:val="009F1E28"/>
    <w:rsid w:val="009F293A"/>
    <w:rsid w:val="009F309C"/>
    <w:rsid w:val="009F39C8"/>
    <w:rsid w:val="009F3C3D"/>
    <w:rsid w:val="009F3E10"/>
    <w:rsid w:val="009F3F84"/>
    <w:rsid w:val="009F41C1"/>
    <w:rsid w:val="009F432D"/>
    <w:rsid w:val="009F5466"/>
    <w:rsid w:val="009F57D4"/>
    <w:rsid w:val="009F5982"/>
    <w:rsid w:val="009F6102"/>
    <w:rsid w:val="009F6FC0"/>
    <w:rsid w:val="009F765C"/>
    <w:rsid w:val="00A01026"/>
    <w:rsid w:val="00A012A4"/>
    <w:rsid w:val="00A012F9"/>
    <w:rsid w:val="00A01838"/>
    <w:rsid w:val="00A03706"/>
    <w:rsid w:val="00A03755"/>
    <w:rsid w:val="00A0423E"/>
    <w:rsid w:val="00A05C80"/>
    <w:rsid w:val="00A0601D"/>
    <w:rsid w:val="00A06176"/>
    <w:rsid w:val="00A06645"/>
    <w:rsid w:val="00A067EE"/>
    <w:rsid w:val="00A0719F"/>
    <w:rsid w:val="00A1022D"/>
    <w:rsid w:val="00A10468"/>
    <w:rsid w:val="00A10481"/>
    <w:rsid w:val="00A104A8"/>
    <w:rsid w:val="00A10997"/>
    <w:rsid w:val="00A110CB"/>
    <w:rsid w:val="00A11A91"/>
    <w:rsid w:val="00A12754"/>
    <w:rsid w:val="00A12961"/>
    <w:rsid w:val="00A12ADE"/>
    <w:rsid w:val="00A13804"/>
    <w:rsid w:val="00A16963"/>
    <w:rsid w:val="00A17FF9"/>
    <w:rsid w:val="00A20134"/>
    <w:rsid w:val="00A201DF"/>
    <w:rsid w:val="00A202F2"/>
    <w:rsid w:val="00A21861"/>
    <w:rsid w:val="00A227F6"/>
    <w:rsid w:val="00A23248"/>
    <w:rsid w:val="00A23D3F"/>
    <w:rsid w:val="00A25491"/>
    <w:rsid w:val="00A25CC3"/>
    <w:rsid w:val="00A26C21"/>
    <w:rsid w:val="00A26C53"/>
    <w:rsid w:val="00A26E97"/>
    <w:rsid w:val="00A26F88"/>
    <w:rsid w:val="00A27160"/>
    <w:rsid w:val="00A272A9"/>
    <w:rsid w:val="00A27901"/>
    <w:rsid w:val="00A301BF"/>
    <w:rsid w:val="00A306D0"/>
    <w:rsid w:val="00A3118C"/>
    <w:rsid w:val="00A31920"/>
    <w:rsid w:val="00A31D19"/>
    <w:rsid w:val="00A32ADF"/>
    <w:rsid w:val="00A335C6"/>
    <w:rsid w:val="00A338E9"/>
    <w:rsid w:val="00A350F2"/>
    <w:rsid w:val="00A35A42"/>
    <w:rsid w:val="00A35EB9"/>
    <w:rsid w:val="00A362B0"/>
    <w:rsid w:val="00A36BA1"/>
    <w:rsid w:val="00A401BF"/>
    <w:rsid w:val="00A432FB"/>
    <w:rsid w:val="00A439CC"/>
    <w:rsid w:val="00A43CC6"/>
    <w:rsid w:val="00A464D9"/>
    <w:rsid w:val="00A467C9"/>
    <w:rsid w:val="00A46CB0"/>
    <w:rsid w:val="00A47CB7"/>
    <w:rsid w:val="00A5022E"/>
    <w:rsid w:val="00A5154C"/>
    <w:rsid w:val="00A515AF"/>
    <w:rsid w:val="00A51A25"/>
    <w:rsid w:val="00A51EB3"/>
    <w:rsid w:val="00A523D0"/>
    <w:rsid w:val="00A52587"/>
    <w:rsid w:val="00A52E2B"/>
    <w:rsid w:val="00A53A10"/>
    <w:rsid w:val="00A541CC"/>
    <w:rsid w:val="00A54409"/>
    <w:rsid w:val="00A5451A"/>
    <w:rsid w:val="00A54B14"/>
    <w:rsid w:val="00A55398"/>
    <w:rsid w:val="00A553C2"/>
    <w:rsid w:val="00A5689F"/>
    <w:rsid w:val="00A56A3D"/>
    <w:rsid w:val="00A56DAF"/>
    <w:rsid w:val="00A575D7"/>
    <w:rsid w:val="00A57D49"/>
    <w:rsid w:val="00A57DE1"/>
    <w:rsid w:val="00A605EF"/>
    <w:rsid w:val="00A60803"/>
    <w:rsid w:val="00A615AF"/>
    <w:rsid w:val="00A6184B"/>
    <w:rsid w:val="00A62955"/>
    <w:rsid w:val="00A63990"/>
    <w:rsid w:val="00A646C1"/>
    <w:rsid w:val="00A6481F"/>
    <w:rsid w:val="00A64E93"/>
    <w:rsid w:val="00A653D6"/>
    <w:rsid w:val="00A65D07"/>
    <w:rsid w:val="00A67C07"/>
    <w:rsid w:val="00A67E97"/>
    <w:rsid w:val="00A70241"/>
    <w:rsid w:val="00A7069E"/>
    <w:rsid w:val="00A7323B"/>
    <w:rsid w:val="00A73CD4"/>
    <w:rsid w:val="00A759AB"/>
    <w:rsid w:val="00A763BC"/>
    <w:rsid w:val="00A76877"/>
    <w:rsid w:val="00A76CAF"/>
    <w:rsid w:val="00A77F2E"/>
    <w:rsid w:val="00A806ED"/>
    <w:rsid w:val="00A81476"/>
    <w:rsid w:val="00A81BDC"/>
    <w:rsid w:val="00A821CD"/>
    <w:rsid w:val="00A825E5"/>
    <w:rsid w:val="00A834B0"/>
    <w:rsid w:val="00A848C1"/>
    <w:rsid w:val="00A8568B"/>
    <w:rsid w:val="00A85AD1"/>
    <w:rsid w:val="00A86886"/>
    <w:rsid w:val="00A869F7"/>
    <w:rsid w:val="00A8755C"/>
    <w:rsid w:val="00A87A18"/>
    <w:rsid w:val="00A87CD6"/>
    <w:rsid w:val="00A90081"/>
    <w:rsid w:val="00A907C3"/>
    <w:rsid w:val="00A908EC"/>
    <w:rsid w:val="00A91531"/>
    <w:rsid w:val="00A91985"/>
    <w:rsid w:val="00A92C1D"/>
    <w:rsid w:val="00A93777"/>
    <w:rsid w:val="00A93FBB"/>
    <w:rsid w:val="00A943C3"/>
    <w:rsid w:val="00A94D98"/>
    <w:rsid w:val="00A95034"/>
    <w:rsid w:val="00A95C77"/>
    <w:rsid w:val="00A970F0"/>
    <w:rsid w:val="00A972DA"/>
    <w:rsid w:val="00A978AA"/>
    <w:rsid w:val="00A97DA1"/>
    <w:rsid w:val="00AA00F2"/>
    <w:rsid w:val="00AA057B"/>
    <w:rsid w:val="00AA081B"/>
    <w:rsid w:val="00AA0C2F"/>
    <w:rsid w:val="00AA0DF6"/>
    <w:rsid w:val="00AA1C49"/>
    <w:rsid w:val="00AA1E16"/>
    <w:rsid w:val="00AA2D70"/>
    <w:rsid w:val="00AA4031"/>
    <w:rsid w:val="00AA4098"/>
    <w:rsid w:val="00AA46D0"/>
    <w:rsid w:val="00AA5DEE"/>
    <w:rsid w:val="00AA6154"/>
    <w:rsid w:val="00AB00E1"/>
    <w:rsid w:val="00AB080A"/>
    <w:rsid w:val="00AB251B"/>
    <w:rsid w:val="00AB345D"/>
    <w:rsid w:val="00AB4174"/>
    <w:rsid w:val="00AB4315"/>
    <w:rsid w:val="00AB6400"/>
    <w:rsid w:val="00AC00FA"/>
    <w:rsid w:val="00AC0A01"/>
    <w:rsid w:val="00AC2928"/>
    <w:rsid w:val="00AC2A17"/>
    <w:rsid w:val="00AC3387"/>
    <w:rsid w:val="00AC429A"/>
    <w:rsid w:val="00AC434F"/>
    <w:rsid w:val="00AC6540"/>
    <w:rsid w:val="00AC6A40"/>
    <w:rsid w:val="00AC6B08"/>
    <w:rsid w:val="00AC7451"/>
    <w:rsid w:val="00AC7F33"/>
    <w:rsid w:val="00AD01CA"/>
    <w:rsid w:val="00AD0EE1"/>
    <w:rsid w:val="00AD1232"/>
    <w:rsid w:val="00AD1599"/>
    <w:rsid w:val="00AD2A2D"/>
    <w:rsid w:val="00AD33CD"/>
    <w:rsid w:val="00AD3766"/>
    <w:rsid w:val="00AD3D8C"/>
    <w:rsid w:val="00AD3FED"/>
    <w:rsid w:val="00AD4451"/>
    <w:rsid w:val="00AD46C3"/>
    <w:rsid w:val="00AD476D"/>
    <w:rsid w:val="00AD48E0"/>
    <w:rsid w:val="00AD555C"/>
    <w:rsid w:val="00AD6A7F"/>
    <w:rsid w:val="00AD6C69"/>
    <w:rsid w:val="00AE0295"/>
    <w:rsid w:val="00AE0E2B"/>
    <w:rsid w:val="00AE0F41"/>
    <w:rsid w:val="00AE3005"/>
    <w:rsid w:val="00AE32F1"/>
    <w:rsid w:val="00AE3B75"/>
    <w:rsid w:val="00AE4369"/>
    <w:rsid w:val="00AE49DC"/>
    <w:rsid w:val="00AE4C7A"/>
    <w:rsid w:val="00AE4DF8"/>
    <w:rsid w:val="00AE631F"/>
    <w:rsid w:val="00AE6444"/>
    <w:rsid w:val="00AE6BF8"/>
    <w:rsid w:val="00AE77A3"/>
    <w:rsid w:val="00AF0BCF"/>
    <w:rsid w:val="00AF1DF0"/>
    <w:rsid w:val="00AF20FA"/>
    <w:rsid w:val="00AF29D4"/>
    <w:rsid w:val="00AF2E5E"/>
    <w:rsid w:val="00AF3587"/>
    <w:rsid w:val="00AF39C8"/>
    <w:rsid w:val="00AF448E"/>
    <w:rsid w:val="00AF4593"/>
    <w:rsid w:val="00AF4ECF"/>
    <w:rsid w:val="00AF4F5B"/>
    <w:rsid w:val="00AF6894"/>
    <w:rsid w:val="00AF6ABC"/>
    <w:rsid w:val="00AF7ACC"/>
    <w:rsid w:val="00B000D7"/>
    <w:rsid w:val="00B0049A"/>
    <w:rsid w:val="00B00DD3"/>
    <w:rsid w:val="00B01283"/>
    <w:rsid w:val="00B015CF"/>
    <w:rsid w:val="00B0186C"/>
    <w:rsid w:val="00B026DD"/>
    <w:rsid w:val="00B05038"/>
    <w:rsid w:val="00B05353"/>
    <w:rsid w:val="00B054F4"/>
    <w:rsid w:val="00B0614A"/>
    <w:rsid w:val="00B07383"/>
    <w:rsid w:val="00B07AE1"/>
    <w:rsid w:val="00B10252"/>
    <w:rsid w:val="00B12102"/>
    <w:rsid w:val="00B1340D"/>
    <w:rsid w:val="00B13A2F"/>
    <w:rsid w:val="00B14393"/>
    <w:rsid w:val="00B14846"/>
    <w:rsid w:val="00B15780"/>
    <w:rsid w:val="00B15EDE"/>
    <w:rsid w:val="00B16A62"/>
    <w:rsid w:val="00B1725F"/>
    <w:rsid w:val="00B17290"/>
    <w:rsid w:val="00B17296"/>
    <w:rsid w:val="00B175A1"/>
    <w:rsid w:val="00B17816"/>
    <w:rsid w:val="00B2285D"/>
    <w:rsid w:val="00B2297F"/>
    <w:rsid w:val="00B22BA1"/>
    <w:rsid w:val="00B22FEA"/>
    <w:rsid w:val="00B243A1"/>
    <w:rsid w:val="00B247A1"/>
    <w:rsid w:val="00B24FB2"/>
    <w:rsid w:val="00B25B14"/>
    <w:rsid w:val="00B25D4F"/>
    <w:rsid w:val="00B25FE5"/>
    <w:rsid w:val="00B26614"/>
    <w:rsid w:val="00B2697D"/>
    <w:rsid w:val="00B26EDD"/>
    <w:rsid w:val="00B26FFB"/>
    <w:rsid w:val="00B27CE9"/>
    <w:rsid w:val="00B30F5E"/>
    <w:rsid w:val="00B31CD6"/>
    <w:rsid w:val="00B32CDB"/>
    <w:rsid w:val="00B33FE0"/>
    <w:rsid w:val="00B34C2C"/>
    <w:rsid w:val="00B35F0F"/>
    <w:rsid w:val="00B368B0"/>
    <w:rsid w:val="00B36E8F"/>
    <w:rsid w:val="00B3711C"/>
    <w:rsid w:val="00B37AFB"/>
    <w:rsid w:val="00B413E7"/>
    <w:rsid w:val="00B416B3"/>
    <w:rsid w:val="00B41822"/>
    <w:rsid w:val="00B41B7C"/>
    <w:rsid w:val="00B42628"/>
    <w:rsid w:val="00B42FD7"/>
    <w:rsid w:val="00B42FEC"/>
    <w:rsid w:val="00B43A86"/>
    <w:rsid w:val="00B44889"/>
    <w:rsid w:val="00B462E3"/>
    <w:rsid w:val="00B474E5"/>
    <w:rsid w:val="00B5028A"/>
    <w:rsid w:val="00B504F2"/>
    <w:rsid w:val="00B52E1D"/>
    <w:rsid w:val="00B52F21"/>
    <w:rsid w:val="00B53CCF"/>
    <w:rsid w:val="00B54323"/>
    <w:rsid w:val="00B54BD9"/>
    <w:rsid w:val="00B5724E"/>
    <w:rsid w:val="00B57629"/>
    <w:rsid w:val="00B60707"/>
    <w:rsid w:val="00B60ACF"/>
    <w:rsid w:val="00B61579"/>
    <w:rsid w:val="00B618BC"/>
    <w:rsid w:val="00B63F57"/>
    <w:rsid w:val="00B65D6B"/>
    <w:rsid w:val="00B65F3D"/>
    <w:rsid w:val="00B667D5"/>
    <w:rsid w:val="00B672E0"/>
    <w:rsid w:val="00B67555"/>
    <w:rsid w:val="00B67F90"/>
    <w:rsid w:val="00B7330D"/>
    <w:rsid w:val="00B7332E"/>
    <w:rsid w:val="00B73BAE"/>
    <w:rsid w:val="00B748D9"/>
    <w:rsid w:val="00B75E12"/>
    <w:rsid w:val="00B75FD2"/>
    <w:rsid w:val="00B76434"/>
    <w:rsid w:val="00B7670D"/>
    <w:rsid w:val="00B769A6"/>
    <w:rsid w:val="00B76FE6"/>
    <w:rsid w:val="00B778D7"/>
    <w:rsid w:val="00B80FF7"/>
    <w:rsid w:val="00B810F8"/>
    <w:rsid w:val="00B81129"/>
    <w:rsid w:val="00B83FE0"/>
    <w:rsid w:val="00B8460D"/>
    <w:rsid w:val="00B847EF"/>
    <w:rsid w:val="00B84B2E"/>
    <w:rsid w:val="00B85067"/>
    <w:rsid w:val="00B8562C"/>
    <w:rsid w:val="00B861A9"/>
    <w:rsid w:val="00B86766"/>
    <w:rsid w:val="00B8691B"/>
    <w:rsid w:val="00B86B10"/>
    <w:rsid w:val="00B87935"/>
    <w:rsid w:val="00B87F6B"/>
    <w:rsid w:val="00B903DD"/>
    <w:rsid w:val="00B905F1"/>
    <w:rsid w:val="00B907B7"/>
    <w:rsid w:val="00B909AF"/>
    <w:rsid w:val="00B917DD"/>
    <w:rsid w:val="00B9195F"/>
    <w:rsid w:val="00B9204E"/>
    <w:rsid w:val="00B9223B"/>
    <w:rsid w:val="00B92483"/>
    <w:rsid w:val="00B936A8"/>
    <w:rsid w:val="00B949AB"/>
    <w:rsid w:val="00B95225"/>
    <w:rsid w:val="00B95268"/>
    <w:rsid w:val="00B954E3"/>
    <w:rsid w:val="00B95763"/>
    <w:rsid w:val="00B96423"/>
    <w:rsid w:val="00B973AA"/>
    <w:rsid w:val="00BA0F96"/>
    <w:rsid w:val="00BA12CC"/>
    <w:rsid w:val="00BA3102"/>
    <w:rsid w:val="00BA42E8"/>
    <w:rsid w:val="00BA4FC7"/>
    <w:rsid w:val="00BA564C"/>
    <w:rsid w:val="00BA58E8"/>
    <w:rsid w:val="00BA5922"/>
    <w:rsid w:val="00BA6BD3"/>
    <w:rsid w:val="00BA7E0F"/>
    <w:rsid w:val="00BB31F1"/>
    <w:rsid w:val="00BB483C"/>
    <w:rsid w:val="00BB63DF"/>
    <w:rsid w:val="00BB6A0E"/>
    <w:rsid w:val="00BB700F"/>
    <w:rsid w:val="00BC103E"/>
    <w:rsid w:val="00BC4A2B"/>
    <w:rsid w:val="00BC5CEE"/>
    <w:rsid w:val="00BC60FD"/>
    <w:rsid w:val="00BC634D"/>
    <w:rsid w:val="00BC718E"/>
    <w:rsid w:val="00BC7641"/>
    <w:rsid w:val="00BC7694"/>
    <w:rsid w:val="00BD03F3"/>
    <w:rsid w:val="00BD15B5"/>
    <w:rsid w:val="00BD1A87"/>
    <w:rsid w:val="00BD2136"/>
    <w:rsid w:val="00BD4025"/>
    <w:rsid w:val="00BD412A"/>
    <w:rsid w:val="00BD4A94"/>
    <w:rsid w:val="00BD5679"/>
    <w:rsid w:val="00BD5694"/>
    <w:rsid w:val="00BD5789"/>
    <w:rsid w:val="00BD5F42"/>
    <w:rsid w:val="00BD7EB5"/>
    <w:rsid w:val="00BE06FE"/>
    <w:rsid w:val="00BE078B"/>
    <w:rsid w:val="00BE09FB"/>
    <w:rsid w:val="00BE0B4A"/>
    <w:rsid w:val="00BE0F00"/>
    <w:rsid w:val="00BE17E5"/>
    <w:rsid w:val="00BE18E6"/>
    <w:rsid w:val="00BE18F2"/>
    <w:rsid w:val="00BE1EA7"/>
    <w:rsid w:val="00BE2140"/>
    <w:rsid w:val="00BE2BB4"/>
    <w:rsid w:val="00BE2FBE"/>
    <w:rsid w:val="00BE3989"/>
    <w:rsid w:val="00BE4494"/>
    <w:rsid w:val="00BE4AB4"/>
    <w:rsid w:val="00BE55FC"/>
    <w:rsid w:val="00BE595B"/>
    <w:rsid w:val="00BE59E0"/>
    <w:rsid w:val="00BE78E8"/>
    <w:rsid w:val="00BF0594"/>
    <w:rsid w:val="00BF0631"/>
    <w:rsid w:val="00BF1B87"/>
    <w:rsid w:val="00BF242E"/>
    <w:rsid w:val="00BF2B00"/>
    <w:rsid w:val="00BF3166"/>
    <w:rsid w:val="00BF323C"/>
    <w:rsid w:val="00BF4BEC"/>
    <w:rsid w:val="00BF5CE8"/>
    <w:rsid w:val="00BF723B"/>
    <w:rsid w:val="00BF7376"/>
    <w:rsid w:val="00BF7B6A"/>
    <w:rsid w:val="00BF7CD6"/>
    <w:rsid w:val="00C0102F"/>
    <w:rsid w:val="00C02938"/>
    <w:rsid w:val="00C02AF4"/>
    <w:rsid w:val="00C03347"/>
    <w:rsid w:val="00C034E1"/>
    <w:rsid w:val="00C037D7"/>
    <w:rsid w:val="00C03AC5"/>
    <w:rsid w:val="00C03BF3"/>
    <w:rsid w:val="00C03F31"/>
    <w:rsid w:val="00C04373"/>
    <w:rsid w:val="00C05E0C"/>
    <w:rsid w:val="00C05FD5"/>
    <w:rsid w:val="00C0748E"/>
    <w:rsid w:val="00C1077A"/>
    <w:rsid w:val="00C10A0A"/>
    <w:rsid w:val="00C10A6C"/>
    <w:rsid w:val="00C11675"/>
    <w:rsid w:val="00C127A5"/>
    <w:rsid w:val="00C12F1F"/>
    <w:rsid w:val="00C13381"/>
    <w:rsid w:val="00C13D00"/>
    <w:rsid w:val="00C13D50"/>
    <w:rsid w:val="00C14BFD"/>
    <w:rsid w:val="00C1504D"/>
    <w:rsid w:val="00C15A6B"/>
    <w:rsid w:val="00C172B1"/>
    <w:rsid w:val="00C20259"/>
    <w:rsid w:val="00C2045D"/>
    <w:rsid w:val="00C209B6"/>
    <w:rsid w:val="00C20A8A"/>
    <w:rsid w:val="00C2257A"/>
    <w:rsid w:val="00C226D6"/>
    <w:rsid w:val="00C23470"/>
    <w:rsid w:val="00C234F2"/>
    <w:rsid w:val="00C23F6B"/>
    <w:rsid w:val="00C24B27"/>
    <w:rsid w:val="00C25F76"/>
    <w:rsid w:val="00C274EB"/>
    <w:rsid w:val="00C27504"/>
    <w:rsid w:val="00C30967"/>
    <w:rsid w:val="00C31279"/>
    <w:rsid w:val="00C31669"/>
    <w:rsid w:val="00C31FEC"/>
    <w:rsid w:val="00C33089"/>
    <w:rsid w:val="00C33787"/>
    <w:rsid w:val="00C36F98"/>
    <w:rsid w:val="00C3751F"/>
    <w:rsid w:val="00C37D4B"/>
    <w:rsid w:val="00C40DE7"/>
    <w:rsid w:val="00C41A31"/>
    <w:rsid w:val="00C42D6B"/>
    <w:rsid w:val="00C44295"/>
    <w:rsid w:val="00C447D2"/>
    <w:rsid w:val="00C45E5B"/>
    <w:rsid w:val="00C46697"/>
    <w:rsid w:val="00C472C6"/>
    <w:rsid w:val="00C47550"/>
    <w:rsid w:val="00C47589"/>
    <w:rsid w:val="00C47CF8"/>
    <w:rsid w:val="00C50952"/>
    <w:rsid w:val="00C50E7C"/>
    <w:rsid w:val="00C52103"/>
    <w:rsid w:val="00C536E7"/>
    <w:rsid w:val="00C55069"/>
    <w:rsid w:val="00C55332"/>
    <w:rsid w:val="00C5579A"/>
    <w:rsid w:val="00C55976"/>
    <w:rsid w:val="00C559EE"/>
    <w:rsid w:val="00C5664D"/>
    <w:rsid w:val="00C600D6"/>
    <w:rsid w:val="00C60176"/>
    <w:rsid w:val="00C6137A"/>
    <w:rsid w:val="00C6175E"/>
    <w:rsid w:val="00C61BCC"/>
    <w:rsid w:val="00C638A5"/>
    <w:rsid w:val="00C63D55"/>
    <w:rsid w:val="00C642DB"/>
    <w:rsid w:val="00C65C5A"/>
    <w:rsid w:val="00C66E0D"/>
    <w:rsid w:val="00C671E3"/>
    <w:rsid w:val="00C67B2F"/>
    <w:rsid w:val="00C706D7"/>
    <w:rsid w:val="00C7078B"/>
    <w:rsid w:val="00C710A7"/>
    <w:rsid w:val="00C73029"/>
    <w:rsid w:val="00C74080"/>
    <w:rsid w:val="00C7416E"/>
    <w:rsid w:val="00C742CA"/>
    <w:rsid w:val="00C742F7"/>
    <w:rsid w:val="00C7480D"/>
    <w:rsid w:val="00C7747E"/>
    <w:rsid w:val="00C77EBA"/>
    <w:rsid w:val="00C77EEF"/>
    <w:rsid w:val="00C77F8B"/>
    <w:rsid w:val="00C80D34"/>
    <w:rsid w:val="00C81131"/>
    <w:rsid w:val="00C81C49"/>
    <w:rsid w:val="00C81FB1"/>
    <w:rsid w:val="00C8202E"/>
    <w:rsid w:val="00C8271C"/>
    <w:rsid w:val="00C82D71"/>
    <w:rsid w:val="00C83865"/>
    <w:rsid w:val="00C8410C"/>
    <w:rsid w:val="00C84715"/>
    <w:rsid w:val="00C8478C"/>
    <w:rsid w:val="00C84E7D"/>
    <w:rsid w:val="00C84ECA"/>
    <w:rsid w:val="00C850D3"/>
    <w:rsid w:val="00C850FB"/>
    <w:rsid w:val="00C857D0"/>
    <w:rsid w:val="00C86123"/>
    <w:rsid w:val="00C8660B"/>
    <w:rsid w:val="00C86FB7"/>
    <w:rsid w:val="00C87A9A"/>
    <w:rsid w:val="00C91338"/>
    <w:rsid w:val="00C91813"/>
    <w:rsid w:val="00C91D43"/>
    <w:rsid w:val="00C92B1E"/>
    <w:rsid w:val="00C93057"/>
    <w:rsid w:val="00C9483B"/>
    <w:rsid w:val="00C95551"/>
    <w:rsid w:val="00C95F07"/>
    <w:rsid w:val="00C96C34"/>
    <w:rsid w:val="00C96D69"/>
    <w:rsid w:val="00C96EC8"/>
    <w:rsid w:val="00C97192"/>
    <w:rsid w:val="00C972BF"/>
    <w:rsid w:val="00CA02FC"/>
    <w:rsid w:val="00CA0833"/>
    <w:rsid w:val="00CA1A9B"/>
    <w:rsid w:val="00CA29ED"/>
    <w:rsid w:val="00CA325D"/>
    <w:rsid w:val="00CA46B3"/>
    <w:rsid w:val="00CA53E7"/>
    <w:rsid w:val="00CA60D0"/>
    <w:rsid w:val="00CA6162"/>
    <w:rsid w:val="00CA7561"/>
    <w:rsid w:val="00CA7B91"/>
    <w:rsid w:val="00CA7DA0"/>
    <w:rsid w:val="00CA7DC1"/>
    <w:rsid w:val="00CB05FA"/>
    <w:rsid w:val="00CB0C42"/>
    <w:rsid w:val="00CB0DE4"/>
    <w:rsid w:val="00CB1577"/>
    <w:rsid w:val="00CB1586"/>
    <w:rsid w:val="00CB29EE"/>
    <w:rsid w:val="00CB32F4"/>
    <w:rsid w:val="00CB3624"/>
    <w:rsid w:val="00CB3A5B"/>
    <w:rsid w:val="00CB496C"/>
    <w:rsid w:val="00CB4A27"/>
    <w:rsid w:val="00CB4F72"/>
    <w:rsid w:val="00CB51E8"/>
    <w:rsid w:val="00CB5312"/>
    <w:rsid w:val="00CB5C99"/>
    <w:rsid w:val="00CB64D6"/>
    <w:rsid w:val="00CB7AD0"/>
    <w:rsid w:val="00CC0ADB"/>
    <w:rsid w:val="00CC0B7D"/>
    <w:rsid w:val="00CC0BCD"/>
    <w:rsid w:val="00CC0CD7"/>
    <w:rsid w:val="00CC0DDB"/>
    <w:rsid w:val="00CC1380"/>
    <w:rsid w:val="00CC2130"/>
    <w:rsid w:val="00CC2400"/>
    <w:rsid w:val="00CC2736"/>
    <w:rsid w:val="00CC4824"/>
    <w:rsid w:val="00CC4995"/>
    <w:rsid w:val="00CC5384"/>
    <w:rsid w:val="00CC549E"/>
    <w:rsid w:val="00CC6289"/>
    <w:rsid w:val="00CC677A"/>
    <w:rsid w:val="00CC71D7"/>
    <w:rsid w:val="00CC797F"/>
    <w:rsid w:val="00CD01B8"/>
    <w:rsid w:val="00CD0A7F"/>
    <w:rsid w:val="00CD0BB1"/>
    <w:rsid w:val="00CD20A8"/>
    <w:rsid w:val="00CD26DC"/>
    <w:rsid w:val="00CD3200"/>
    <w:rsid w:val="00CD50E9"/>
    <w:rsid w:val="00CD5A35"/>
    <w:rsid w:val="00CD5E56"/>
    <w:rsid w:val="00CD6351"/>
    <w:rsid w:val="00CD6490"/>
    <w:rsid w:val="00CD6796"/>
    <w:rsid w:val="00CD69C3"/>
    <w:rsid w:val="00CD7661"/>
    <w:rsid w:val="00CD7EC1"/>
    <w:rsid w:val="00CD7F34"/>
    <w:rsid w:val="00CD7FA1"/>
    <w:rsid w:val="00CE017B"/>
    <w:rsid w:val="00CE1E7C"/>
    <w:rsid w:val="00CE2077"/>
    <w:rsid w:val="00CE20CB"/>
    <w:rsid w:val="00CE2F51"/>
    <w:rsid w:val="00CE3450"/>
    <w:rsid w:val="00CE4027"/>
    <w:rsid w:val="00CE44B8"/>
    <w:rsid w:val="00CE5BE4"/>
    <w:rsid w:val="00CE5F78"/>
    <w:rsid w:val="00CE67F2"/>
    <w:rsid w:val="00CE6C88"/>
    <w:rsid w:val="00CE7214"/>
    <w:rsid w:val="00CE732F"/>
    <w:rsid w:val="00CE7441"/>
    <w:rsid w:val="00CF0D30"/>
    <w:rsid w:val="00CF1ADD"/>
    <w:rsid w:val="00CF1E76"/>
    <w:rsid w:val="00CF3BE3"/>
    <w:rsid w:val="00CF45C6"/>
    <w:rsid w:val="00CF5FCC"/>
    <w:rsid w:val="00CF67C5"/>
    <w:rsid w:val="00CF6D03"/>
    <w:rsid w:val="00CF74A2"/>
    <w:rsid w:val="00D0007E"/>
    <w:rsid w:val="00D009F0"/>
    <w:rsid w:val="00D0218E"/>
    <w:rsid w:val="00D02419"/>
    <w:rsid w:val="00D02583"/>
    <w:rsid w:val="00D03181"/>
    <w:rsid w:val="00D03B3A"/>
    <w:rsid w:val="00D03F74"/>
    <w:rsid w:val="00D0442F"/>
    <w:rsid w:val="00D04B10"/>
    <w:rsid w:val="00D05235"/>
    <w:rsid w:val="00D05ACD"/>
    <w:rsid w:val="00D0787E"/>
    <w:rsid w:val="00D10B2D"/>
    <w:rsid w:val="00D110D4"/>
    <w:rsid w:val="00D1124D"/>
    <w:rsid w:val="00D11582"/>
    <w:rsid w:val="00D11F55"/>
    <w:rsid w:val="00D12600"/>
    <w:rsid w:val="00D1278C"/>
    <w:rsid w:val="00D13A9A"/>
    <w:rsid w:val="00D13AAD"/>
    <w:rsid w:val="00D14873"/>
    <w:rsid w:val="00D14B7A"/>
    <w:rsid w:val="00D15ED1"/>
    <w:rsid w:val="00D16D4C"/>
    <w:rsid w:val="00D20513"/>
    <w:rsid w:val="00D20E71"/>
    <w:rsid w:val="00D214FF"/>
    <w:rsid w:val="00D219DE"/>
    <w:rsid w:val="00D22049"/>
    <w:rsid w:val="00D2240A"/>
    <w:rsid w:val="00D22991"/>
    <w:rsid w:val="00D22D6B"/>
    <w:rsid w:val="00D23C48"/>
    <w:rsid w:val="00D25366"/>
    <w:rsid w:val="00D2678C"/>
    <w:rsid w:val="00D30D9D"/>
    <w:rsid w:val="00D3149A"/>
    <w:rsid w:val="00D31C40"/>
    <w:rsid w:val="00D31DD5"/>
    <w:rsid w:val="00D329DB"/>
    <w:rsid w:val="00D334F4"/>
    <w:rsid w:val="00D3351C"/>
    <w:rsid w:val="00D336A4"/>
    <w:rsid w:val="00D33780"/>
    <w:rsid w:val="00D338EC"/>
    <w:rsid w:val="00D338F1"/>
    <w:rsid w:val="00D33CDF"/>
    <w:rsid w:val="00D36E89"/>
    <w:rsid w:val="00D408DB"/>
    <w:rsid w:val="00D4099F"/>
    <w:rsid w:val="00D43183"/>
    <w:rsid w:val="00D43E92"/>
    <w:rsid w:val="00D440CB"/>
    <w:rsid w:val="00D44550"/>
    <w:rsid w:val="00D44B2F"/>
    <w:rsid w:val="00D45088"/>
    <w:rsid w:val="00D45C5F"/>
    <w:rsid w:val="00D45F12"/>
    <w:rsid w:val="00D4610C"/>
    <w:rsid w:val="00D465A1"/>
    <w:rsid w:val="00D4699F"/>
    <w:rsid w:val="00D47599"/>
    <w:rsid w:val="00D47ECF"/>
    <w:rsid w:val="00D47F1A"/>
    <w:rsid w:val="00D50D92"/>
    <w:rsid w:val="00D51120"/>
    <w:rsid w:val="00D52AF7"/>
    <w:rsid w:val="00D53083"/>
    <w:rsid w:val="00D544FE"/>
    <w:rsid w:val="00D54B25"/>
    <w:rsid w:val="00D55087"/>
    <w:rsid w:val="00D5745C"/>
    <w:rsid w:val="00D5768B"/>
    <w:rsid w:val="00D57698"/>
    <w:rsid w:val="00D57798"/>
    <w:rsid w:val="00D5799E"/>
    <w:rsid w:val="00D60D26"/>
    <w:rsid w:val="00D6114C"/>
    <w:rsid w:val="00D612C5"/>
    <w:rsid w:val="00D61786"/>
    <w:rsid w:val="00D62491"/>
    <w:rsid w:val="00D626B9"/>
    <w:rsid w:val="00D63687"/>
    <w:rsid w:val="00D63C53"/>
    <w:rsid w:val="00D63CBC"/>
    <w:rsid w:val="00D64190"/>
    <w:rsid w:val="00D6462D"/>
    <w:rsid w:val="00D65C5D"/>
    <w:rsid w:val="00D66255"/>
    <w:rsid w:val="00D66652"/>
    <w:rsid w:val="00D668F4"/>
    <w:rsid w:val="00D669DC"/>
    <w:rsid w:val="00D67862"/>
    <w:rsid w:val="00D7242F"/>
    <w:rsid w:val="00D72C12"/>
    <w:rsid w:val="00D72FDA"/>
    <w:rsid w:val="00D73A99"/>
    <w:rsid w:val="00D7420A"/>
    <w:rsid w:val="00D750BA"/>
    <w:rsid w:val="00D7543E"/>
    <w:rsid w:val="00D75F8C"/>
    <w:rsid w:val="00D77BDA"/>
    <w:rsid w:val="00D77CE6"/>
    <w:rsid w:val="00D80E70"/>
    <w:rsid w:val="00D8126E"/>
    <w:rsid w:val="00D83647"/>
    <w:rsid w:val="00D83890"/>
    <w:rsid w:val="00D83E34"/>
    <w:rsid w:val="00D84534"/>
    <w:rsid w:val="00D84C7B"/>
    <w:rsid w:val="00D8545E"/>
    <w:rsid w:val="00D8551A"/>
    <w:rsid w:val="00D8553F"/>
    <w:rsid w:val="00D858DD"/>
    <w:rsid w:val="00D85C8B"/>
    <w:rsid w:val="00D85D9F"/>
    <w:rsid w:val="00D86F09"/>
    <w:rsid w:val="00D9016D"/>
    <w:rsid w:val="00D92C99"/>
    <w:rsid w:val="00D930F3"/>
    <w:rsid w:val="00D93194"/>
    <w:rsid w:val="00D935A1"/>
    <w:rsid w:val="00D936F4"/>
    <w:rsid w:val="00D94185"/>
    <w:rsid w:val="00D94CAF"/>
    <w:rsid w:val="00D955F5"/>
    <w:rsid w:val="00D95E97"/>
    <w:rsid w:val="00D962DD"/>
    <w:rsid w:val="00D97EC1"/>
    <w:rsid w:val="00DA11D5"/>
    <w:rsid w:val="00DA2934"/>
    <w:rsid w:val="00DA3E37"/>
    <w:rsid w:val="00DA48A5"/>
    <w:rsid w:val="00DA50DA"/>
    <w:rsid w:val="00DA5273"/>
    <w:rsid w:val="00DA591D"/>
    <w:rsid w:val="00DA593E"/>
    <w:rsid w:val="00DA5C05"/>
    <w:rsid w:val="00DA7A8D"/>
    <w:rsid w:val="00DA7C66"/>
    <w:rsid w:val="00DB0343"/>
    <w:rsid w:val="00DB058E"/>
    <w:rsid w:val="00DB1B2F"/>
    <w:rsid w:val="00DB227A"/>
    <w:rsid w:val="00DB41B2"/>
    <w:rsid w:val="00DB5641"/>
    <w:rsid w:val="00DB63A5"/>
    <w:rsid w:val="00DB67C6"/>
    <w:rsid w:val="00DB6CD8"/>
    <w:rsid w:val="00DB7D39"/>
    <w:rsid w:val="00DC056F"/>
    <w:rsid w:val="00DC0FF4"/>
    <w:rsid w:val="00DC116C"/>
    <w:rsid w:val="00DC3DA2"/>
    <w:rsid w:val="00DC4E19"/>
    <w:rsid w:val="00DC54F4"/>
    <w:rsid w:val="00DC5838"/>
    <w:rsid w:val="00DC65FD"/>
    <w:rsid w:val="00DC7E85"/>
    <w:rsid w:val="00DD02DF"/>
    <w:rsid w:val="00DD0313"/>
    <w:rsid w:val="00DD03B0"/>
    <w:rsid w:val="00DD0A5D"/>
    <w:rsid w:val="00DD1EC5"/>
    <w:rsid w:val="00DD322E"/>
    <w:rsid w:val="00DD33F4"/>
    <w:rsid w:val="00DD3922"/>
    <w:rsid w:val="00DD3DFA"/>
    <w:rsid w:val="00DD40AA"/>
    <w:rsid w:val="00DD41A1"/>
    <w:rsid w:val="00DD427D"/>
    <w:rsid w:val="00DD4D4E"/>
    <w:rsid w:val="00DD5274"/>
    <w:rsid w:val="00DD5DA9"/>
    <w:rsid w:val="00DD6028"/>
    <w:rsid w:val="00DD655D"/>
    <w:rsid w:val="00DD71D0"/>
    <w:rsid w:val="00DD73C5"/>
    <w:rsid w:val="00DD7951"/>
    <w:rsid w:val="00DE03AF"/>
    <w:rsid w:val="00DE158E"/>
    <w:rsid w:val="00DE18E1"/>
    <w:rsid w:val="00DE27E0"/>
    <w:rsid w:val="00DE29D4"/>
    <w:rsid w:val="00DE3194"/>
    <w:rsid w:val="00DE3E07"/>
    <w:rsid w:val="00DE3EB8"/>
    <w:rsid w:val="00DE45AE"/>
    <w:rsid w:val="00DE5007"/>
    <w:rsid w:val="00DE51F8"/>
    <w:rsid w:val="00DE58CF"/>
    <w:rsid w:val="00DE5CB7"/>
    <w:rsid w:val="00DE61EF"/>
    <w:rsid w:val="00DE626C"/>
    <w:rsid w:val="00DE689A"/>
    <w:rsid w:val="00DE7724"/>
    <w:rsid w:val="00DE7AB9"/>
    <w:rsid w:val="00DE7F97"/>
    <w:rsid w:val="00DF0363"/>
    <w:rsid w:val="00DF068F"/>
    <w:rsid w:val="00DF0C9C"/>
    <w:rsid w:val="00DF0E98"/>
    <w:rsid w:val="00DF0FCB"/>
    <w:rsid w:val="00DF14E7"/>
    <w:rsid w:val="00DF1D42"/>
    <w:rsid w:val="00DF2C14"/>
    <w:rsid w:val="00DF2C4A"/>
    <w:rsid w:val="00DF3343"/>
    <w:rsid w:val="00DF344E"/>
    <w:rsid w:val="00DF3891"/>
    <w:rsid w:val="00DF3C0C"/>
    <w:rsid w:val="00DF44C6"/>
    <w:rsid w:val="00DF5F7A"/>
    <w:rsid w:val="00DF6AE3"/>
    <w:rsid w:val="00DF7FB0"/>
    <w:rsid w:val="00E015AF"/>
    <w:rsid w:val="00E0194B"/>
    <w:rsid w:val="00E022DC"/>
    <w:rsid w:val="00E02433"/>
    <w:rsid w:val="00E028CF"/>
    <w:rsid w:val="00E0356D"/>
    <w:rsid w:val="00E03D3C"/>
    <w:rsid w:val="00E041E1"/>
    <w:rsid w:val="00E04BF6"/>
    <w:rsid w:val="00E04E2B"/>
    <w:rsid w:val="00E05892"/>
    <w:rsid w:val="00E05E3A"/>
    <w:rsid w:val="00E066B7"/>
    <w:rsid w:val="00E069CC"/>
    <w:rsid w:val="00E10455"/>
    <w:rsid w:val="00E10FD0"/>
    <w:rsid w:val="00E11682"/>
    <w:rsid w:val="00E1249E"/>
    <w:rsid w:val="00E12508"/>
    <w:rsid w:val="00E12E1B"/>
    <w:rsid w:val="00E13B73"/>
    <w:rsid w:val="00E14ACE"/>
    <w:rsid w:val="00E159FB"/>
    <w:rsid w:val="00E15B7C"/>
    <w:rsid w:val="00E15F1A"/>
    <w:rsid w:val="00E165AC"/>
    <w:rsid w:val="00E16824"/>
    <w:rsid w:val="00E17245"/>
    <w:rsid w:val="00E1734E"/>
    <w:rsid w:val="00E20109"/>
    <w:rsid w:val="00E202A3"/>
    <w:rsid w:val="00E206CD"/>
    <w:rsid w:val="00E20798"/>
    <w:rsid w:val="00E20C08"/>
    <w:rsid w:val="00E20ED3"/>
    <w:rsid w:val="00E216D2"/>
    <w:rsid w:val="00E218DF"/>
    <w:rsid w:val="00E2194A"/>
    <w:rsid w:val="00E22291"/>
    <w:rsid w:val="00E23028"/>
    <w:rsid w:val="00E25697"/>
    <w:rsid w:val="00E27C06"/>
    <w:rsid w:val="00E27D7E"/>
    <w:rsid w:val="00E310E1"/>
    <w:rsid w:val="00E31637"/>
    <w:rsid w:val="00E31762"/>
    <w:rsid w:val="00E31D40"/>
    <w:rsid w:val="00E32296"/>
    <w:rsid w:val="00E32B2D"/>
    <w:rsid w:val="00E32E2F"/>
    <w:rsid w:val="00E331D4"/>
    <w:rsid w:val="00E33601"/>
    <w:rsid w:val="00E33B29"/>
    <w:rsid w:val="00E34FFB"/>
    <w:rsid w:val="00E35235"/>
    <w:rsid w:val="00E352AF"/>
    <w:rsid w:val="00E35BFC"/>
    <w:rsid w:val="00E35F1C"/>
    <w:rsid w:val="00E360EA"/>
    <w:rsid w:val="00E36F0C"/>
    <w:rsid w:val="00E37300"/>
    <w:rsid w:val="00E37989"/>
    <w:rsid w:val="00E405FB"/>
    <w:rsid w:val="00E419A7"/>
    <w:rsid w:val="00E4210E"/>
    <w:rsid w:val="00E42B7E"/>
    <w:rsid w:val="00E42F77"/>
    <w:rsid w:val="00E43AC0"/>
    <w:rsid w:val="00E43C68"/>
    <w:rsid w:val="00E446A8"/>
    <w:rsid w:val="00E4488C"/>
    <w:rsid w:val="00E4502D"/>
    <w:rsid w:val="00E45079"/>
    <w:rsid w:val="00E4584E"/>
    <w:rsid w:val="00E45B2C"/>
    <w:rsid w:val="00E50544"/>
    <w:rsid w:val="00E507D3"/>
    <w:rsid w:val="00E51802"/>
    <w:rsid w:val="00E52F20"/>
    <w:rsid w:val="00E54E2A"/>
    <w:rsid w:val="00E56325"/>
    <w:rsid w:val="00E5674F"/>
    <w:rsid w:val="00E60146"/>
    <w:rsid w:val="00E60CBA"/>
    <w:rsid w:val="00E60CCB"/>
    <w:rsid w:val="00E6116A"/>
    <w:rsid w:val="00E61645"/>
    <w:rsid w:val="00E61996"/>
    <w:rsid w:val="00E61F6D"/>
    <w:rsid w:val="00E64412"/>
    <w:rsid w:val="00E64990"/>
    <w:rsid w:val="00E65785"/>
    <w:rsid w:val="00E65979"/>
    <w:rsid w:val="00E66BD6"/>
    <w:rsid w:val="00E67127"/>
    <w:rsid w:val="00E67430"/>
    <w:rsid w:val="00E674B4"/>
    <w:rsid w:val="00E702BF"/>
    <w:rsid w:val="00E70664"/>
    <w:rsid w:val="00E71E78"/>
    <w:rsid w:val="00E728A5"/>
    <w:rsid w:val="00E72E67"/>
    <w:rsid w:val="00E73C60"/>
    <w:rsid w:val="00E73F73"/>
    <w:rsid w:val="00E774D0"/>
    <w:rsid w:val="00E77B5D"/>
    <w:rsid w:val="00E77F7B"/>
    <w:rsid w:val="00E80621"/>
    <w:rsid w:val="00E8117D"/>
    <w:rsid w:val="00E81315"/>
    <w:rsid w:val="00E81426"/>
    <w:rsid w:val="00E81DF4"/>
    <w:rsid w:val="00E81FDA"/>
    <w:rsid w:val="00E82681"/>
    <w:rsid w:val="00E83137"/>
    <w:rsid w:val="00E83139"/>
    <w:rsid w:val="00E847D1"/>
    <w:rsid w:val="00E84A23"/>
    <w:rsid w:val="00E8531E"/>
    <w:rsid w:val="00E8658B"/>
    <w:rsid w:val="00E86A80"/>
    <w:rsid w:val="00E87C8C"/>
    <w:rsid w:val="00E91452"/>
    <w:rsid w:val="00E9145A"/>
    <w:rsid w:val="00E9228A"/>
    <w:rsid w:val="00E92AF9"/>
    <w:rsid w:val="00E9489B"/>
    <w:rsid w:val="00E95B6D"/>
    <w:rsid w:val="00E963F6"/>
    <w:rsid w:val="00E97FF2"/>
    <w:rsid w:val="00EA05F9"/>
    <w:rsid w:val="00EA0888"/>
    <w:rsid w:val="00EA1A18"/>
    <w:rsid w:val="00EA211B"/>
    <w:rsid w:val="00EA2ED8"/>
    <w:rsid w:val="00EA34E8"/>
    <w:rsid w:val="00EA5399"/>
    <w:rsid w:val="00EA5FF6"/>
    <w:rsid w:val="00EA7A75"/>
    <w:rsid w:val="00EA7DC7"/>
    <w:rsid w:val="00EB0318"/>
    <w:rsid w:val="00EB07F2"/>
    <w:rsid w:val="00EB384A"/>
    <w:rsid w:val="00EB4062"/>
    <w:rsid w:val="00EB5A92"/>
    <w:rsid w:val="00EB64A3"/>
    <w:rsid w:val="00EB65C5"/>
    <w:rsid w:val="00EB7523"/>
    <w:rsid w:val="00EB77F7"/>
    <w:rsid w:val="00EC13A3"/>
    <w:rsid w:val="00EC192A"/>
    <w:rsid w:val="00EC1B4F"/>
    <w:rsid w:val="00EC20EA"/>
    <w:rsid w:val="00EC23E4"/>
    <w:rsid w:val="00EC3682"/>
    <w:rsid w:val="00EC3AAF"/>
    <w:rsid w:val="00EC3D1B"/>
    <w:rsid w:val="00EC404B"/>
    <w:rsid w:val="00EC41D0"/>
    <w:rsid w:val="00EC44E6"/>
    <w:rsid w:val="00EC5B84"/>
    <w:rsid w:val="00EC5EBF"/>
    <w:rsid w:val="00EC65D0"/>
    <w:rsid w:val="00EC663B"/>
    <w:rsid w:val="00EC73CC"/>
    <w:rsid w:val="00EC75E0"/>
    <w:rsid w:val="00EC7871"/>
    <w:rsid w:val="00ED0B3B"/>
    <w:rsid w:val="00ED0B6B"/>
    <w:rsid w:val="00ED10D9"/>
    <w:rsid w:val="00ED1D08"/>
    <w:rsid w:val="00ED1EC9"/>
    <w:rsid w:val="00ED23F2"/>
    <w:rsid w:val="00ED438D"/>
    <w:rsid w:val="00ED500C"/>
    <w:rsid w:val="00ED551C"/>
    <w:rsid w:val="00ED692F"/>
    <w:rsid w:val="00ED7177"/>
    <w:rsid w:val="00EE0066"/>
    <w:rsid w:val="00EE0761"/>
    <w:rsid w:val="00EE1DAE"/>
    <w:rsid w:val="00EE2751"/>
    <w:rsid w:val="00EE55DD"/>
    <w:rsid w:val="00EE65CD"/>
    <w:rsid w:val="00EF004B"/>
    <w:rsid w:val="00EF00E0"/>
    <w:rsid w:val="00EF03FC"/>
    <w:rsid w:val="00EF0A16"/>
    <w:rsid w:val="00EF0B46"/>
    <w:rsid w:val="00EF13F0"/>
    <w:rsid w:val="00EF1E4D"/>
    <w:rsid w:val="00EF25FB"/>
    <w:rsid w:val="00EF3036"/>
    <w:rsid w:val="00EF3C60"/>
    <w:rsid w:val="00EF40AB"/>
    <w:rsid w:val="00EF422A"/>
    <w:rsid w:val="00EF444C"/>
    <w:rsid w:val="00EF4688"/>
    <w:rsid w:val="00EF4807"/>
    <w:rsid w:val="00EF4EA9"/>
    <w:rsid w:val="00EF5155"/>
    <w:rsid w:val="00EF55F6"/>
    <w:rsid w:val="00EF574A"/>
    <w:rsid w:val="00EF5A77"/>
    <w:rsid w:val="00EF648C"/>
    <w:rsid w:val="00EF6C33"/>
    <w:rsid w:val="00EF6DFD"/>
    <w:rsid w:val="00EF7F9F"/>
    <w:rsid w:val="00F00012"/>
    <w:rsid w:val="00F00869"/>
    <w:rsid w:val="00F01460"/>
    <w:rsid w:val="00F01B04"/>
    <w:rsid w:val="00F0232A"/>
    <w:rsid w:val="00F02642"/>
    <w:rsid w:val="00F02D5D"/>
    <w:rsid w:val="00F0301D"/>
    <w:rsid w:val="00F03925"/>
    <w:rsid w:val="00F03E72"/>
    <w:rsid w:val="00F0430F"/>
    <w:rsid w:val="00F044F7"/>
    <w:rsid w:val="00F04AC7"/>
    <w:rsid w:val="00F04BDC"/>
    <w:rsid w:val="00F05FBE"/>
    <w:rsid w:val="00F1144F"/>
    <w:rsid w:val="00F12052"/>
    <w:rsid w:val="00F1206F"/>
    <w:rsid w:val="00F13E2A"/>
    <w:rsid w:val="00F13E98"/>
    <w:rsid w:val="00F14823"/>
    <w:rsid w:val="00F159AF"/>
    <w:rsid w:val="00F15D7F"/>
    <w:rsid w:val="00F16198"/>
    <w:rsid w:val="00F174EB"/>
    <w:rsid w:val="00F204E1"/>
    <w:rsid w:val="00F2090B"/>
    <w:rsid w:val="00F209F4"/>
    <w:rsid w:val="00F21187"/>
    <w:rsid w:val="00F214A9"/>
    <w:rsid w:val="00F2190C"/>
    <w:rsid w:val="00F22C49"/>
    <w:rsid w:val="00F233E4"/>
    <w:rsid w:val="00F23FCB"/>
    <w:rsid w:val="00F247A0"/>
    <w:rsid w:val="00F24B0E"/>
    <w:rsid w:val="00F25688"/>
    <w:rsid w:val="00F256EC"/>
    <w:rsid w:val="00F25B6D"/>
    <w:rsid w:val="00F25FEA"/>
    <w:rsid w:val="00F26141"/>
    <w:rsid w:val="00F27FE5"/>
    <w:rsid w:val="00F307E4"/>
    <w:rsid w:val="00F30D23"/>
    <w:rsid w:val="00F31525"/>
    <w:rsid w:val="00F3156C"/>
    <w:rsid w:val="00F319D5"/>
    <w:rsid w:val="00F31D3A"/>
    <w:rsid w:val="00F324C1"/>
    <w:rsid w:val="00F327C2"/>
    <w:rsid w:val="00F32D2A"/>
    <w:rsid w:val="00F32DB3"/>
    <w:rsid w:val="00F3344E"/>
    <w:rsid w:val="00F343AC"/>
    <w:rsid w:val="00F34BC5"/>
    <w:rsid w:val="00F34F0A"/>
    <w:rsid w:val="00F352AF"/>
    <w:rsid w:val="00F356DF"/>
    <w:rsid w:val="00F3630B"/>
    <w:rsid w:val="00F37432"/>
    <w:rsid w:val="00F375AC"/>
    <w:rsid w:val="00F37652"/>
    <w:rsid w:val="00F40221"/>
    <w:rsid w:val="00F40C2D"/>
    <w:rsid w:val="00F422A1"/>
    <w:rsid w:val="00F43CFE"/>
    <w:rsid w:val="00F445A3"/>
    <w:rsid w:val="00F45C85"/>
    <w:rsid w:val="00F4628E"/>
    <w:rsid w:val="00F46AB7"/>
    <w:rsid w:val="00F47D56"/>
    <w:rsid w:val="00F52670"/>
    <w:rsid w:val="00F5293D"/>
    <w:rsid w:val="00F5343C"/>
    <w:rsid w:val="00F54047"/>
    <w:rsid w:val="00F5468F"/>
    <w:rsid w:val="00F54BB2"/>
    <w:rsid w:val="00F54EB8"/>
    <w:rsid w:val="00F55A35"/>
    <w:rsid w:val="00F56758"/>
    <w:rsid w:val="00F56DA5"/>
    <w:rsid w:val="00F5761C"/>
    <w:rsid w:val="00F57C66"/>
    <w:rsid w:val="00F57ECC"/>
    <w:rsid w:val="00F600D5"/>
    <w:rsid w:val="00F601D8"/>
    <w:rsid w:val="00F6042A"/>
    <w:rsid w:val="00F61546"/>
    <w:rsid w:val="00F627CE"/>
    <w:rsid w:val="00F62D62"/>
    <w:rsid w:val="00F630A8"/>
    <w:rsid w:val="00F65290"/>
    <w:rsid w:val="00F654A6"/>
    <w:rsid w:val="00F65DDA"/>
    <w:rsid w:val="00F67336"/>
    <w:rsid w:val="00F70565"/>
    <w:rsid w:val="00F70FBA"/>
    <w:rsid w:val="00F71584"/>
    <w:rsid w:val="00F73BF1"/>
    <w:rsid w:val="00F74102"/>
    <w:rsid w:val="00F74B85"/>
    <w:rsid w:val="00F75F7E"/>
    <w:rsid w:val="00F76408"/>
    <w:rsid w:val="00F76414"/>
    <w:rsid w:val="00F765AB"/>
    <w:rsid w:val="00F7730F"/>
    <w:rsid w:val="00F77401"/>
    <w:rsid w:val="00F8054E"/>
    <w:rsid w:val="00F8056A"/>
    <w:rsid w:val="00F81120"/>
    <w:rsid w:val="00F81177"/>
    <w:rsid w:val="00F811D4"/>
    <w:rsid w:val="00F8142D"/>
    <w:rsid w:val="00F8297D"/>
    <w:rsid w:val="00F83239"/>
    <w:rsid w:val="00F834A8"/>
    <w:rsid w:val="00F835D9"/>
    <w:rsid w:val="00F8363C"/>
    <w:rsid w:val="00F83B59"/>
    <w:rsid w:val="00F8611E"/>
    <w:rsid w:val="00F9091E"/>
    <w:rsid w:val="00F923A1"/>
    <w:rsid w:val="00F92CA4"/>
    <w:rsid w:val="00F92E7F"/>
    <w:rsid w:val="00F92EAC"/>
    <w:rsid w:val="00F930C4"/>
    <w:rsid w:val="00F943C2"/>
    <w:rsid w:val="00F953AE"/>
    <w:rsid w:val="00F958B0"/>
    <w:rsid w:val="00F95A8C"/>
    <w:rsid w:val="00F964D9"/>
    <w:rsid w:val="00F97DF3"/>
    <w:rsid w:val="00FA014D"/>
    <w:rsid w:val="00FA01C7"/>
    <w:rsid w:val="00FA06AC"/>
    <w:rsid w:val="00FA113D"/>
    <w:rsid w:val="00FA2064"/>
    <w:rsid w:val="00FA2476"/>
    <w:rsid w:val="00FA2C4D"/>
    <w:rsid w:val="00FA34C2"/>
    <w:rsid w:val="00FA35CC"/>
    <w:rsid w:val="00FA389A"/>
    <w:rsid w:val="00FA3D1A"/>
    <w:rsid w:val="00FA4BA5"/>
    <w:rsid w:val="00FA527C"/>
    <w:rsid w:val="00FA616D"/>
    <w:rsid w:val="00FA62E2"/>
    <w:rsid w:val="00FA63BF"/>
    <w:rsid w:val="00FA6599"/>
    <w:rsid w:val="00FA68CD"/>
    <w:rsid w:val="00FA6E4B"/>
    <w:rsid w:val="00FA7A3C"/>
    <w:rsid w:val="00FB016C"/>
    <w:rsid w:val="00FB0637"/>
    <w:rsid w:val="00FB2610"/>
    <w:rsid w:val="00FB29BF"/>
    <w:rsid w:val="00FB2DE4"/>
    <w:rsid w:val="00FB2E10"/>
    <w:rsid w:val="00FB2E16"/>
    <w:rsid w:val="00FB38DB"/>
    <w:rsid w:val="00FB3C8C"/>
    <w:rsid w:val="00FB42CC"/>
    <w:rsid w:val="00FB4DD5"/>
    <w:rsid w:val="00FB4F7C"/>
    <w:rsid w:val="00FB50E3"/>
    <w:rsid w:val="00FB5251"/>
    <w:rsid w:val="00FB529E"/>
    <w:rsid w:val="00FB540F"/>
    <w:rsid w:val="00FB54B8"/>
    <w:rsid w:val="00FB5DB9"/>
    <w:rsid w:val="00FB5F60"/>
    <w:rsid w:val="00FB7301"/>
    <w:rsid w:val="00FB786A"/>
    <w:rsid w:val="00FB7F5C"/>
    <w:rsid w:val="00FC08EB"/>
    <w:rsid w:val="00FC23B9"/>
    <w:rsid w:val="00FC2BFF"/>
    <w:rsid w:val="00FC3E0A"/>
    <w:rsid w:val="00FC3FE7"/>
    <w:rsid w:val="00FC467B"/>
    <w:rsid w:val="00FC50A5"/>
    <w:rsid w:val="00FC5DF9"/>
    <w:rsid w:val="00FC5E20"/>
    <w:rsid w:val="00FC717A"/>
    <w:rsid w:val="00FD0A32"/>
    <w:rsid w:val="00FD16AC"/>
    <w:rsid w:val="00FD2590"/>
    <w:rsid w:val="00FD297D"/>
    <w:rsid w:val="00FD2AE6"/>
    <w:rsid w:val="00FD2CB0"/>
    <w:rsid w:val="00FD2D2C"/>
    <w:rsid w:val="00FD394C"/>
    <w:rsid w:val="00FD3BDA"/>
    <w:rsid w:val="00FD3E3D"/>
    <w:rsid w:val="00FD4240"/>
    <w:rsid w:val="00FD457C"/>
    <w:rsid w:val="00FD4676"/>
    <w:rsid w:val="00FD48E5"/>
    <w:rsid w:val="00FD523C"/>
    <w:rsid w:val="00FD581A"/>
    <w:rsid w:val="00FD5CD7"/>
    <w:rsid w:val="00FD614A"/>
    <w:rsid w:val="00FE21BD"/>
    <w:rsid w:val="00FE2311"/>
    <w:rsid w:val="00FE2EFC"/>
    <w:rsid w:val="00FE3E09"/>
    <w:rsid w:val="00FE3E2F"/>
    <w:rsid w:val="00FE4094"/>
    <w:rsid w:val="00FE4D49"/>
    <w:rsid w:val="00FE5605"/>
    <w:rsid w:val="00FE74FD"/>
    <w:rsid w:val="00FE7728"/>
    <w:rsid w:val="00FE7993"/>
    <w:rsid w:val="00FF06CF"/>
    <w:rsid w:val="00FF1009"/>
    <w:rsid w:val="00FF2585"/>
    <w:rsid w:val="00FF2B09"/>
    <w:rsid w:val="00FF2D0D"/>
    <w:rsid w:val="00FF2F4D"/>
    <w:rsid w:val="00FF3ABD"/>
    <w:rsid w:val="00FF3DED"/>
    <w:rsid w:val="00FF4006"/>
    <w:rsid w:val="00FF407F"/>
    <w:rsid w:val="00FF46C5"/>
    <w:rsid w:val="00FF5C49"/>
    <w:rsid w:val="00FF626D"/>
    <w:rsid w:val="00FF65F0"/>
    <w:rsid w:val="00FF74A9"/>
    <w:rsid w:val="00FF7732"/>
    <w:rsid w:val="010BCA00"/>
    <w:rsid w:val="01142303"/>
    <w:rsid w:val="012ABD7B"/>
    <w:rsid w:val="01E409AB"/>
    <w:rsid w:val="02489D78"/>
    <w:rsid w:val="026305D8"/>
    <w:rsid w:val="0309EFE9"/>
    <w:rsid w:val="032844D2"/>
    <w:rsid w:val="03610D70"/>
    <w:rsid w:val="0362BBFD"/>
    <w:rsid w:val="03C02DB4"/>
    <w:rsid w:val="042067DB"/>
    <w:rsid w:val="04317864"/>
    <w:rsid w:val="04521E3A"/>
    <w:rsid w:val="04A5C04A"/>
    <w:rsid w:val="04BDA194"/>
    <w:rsid w:val="04F790D4"/>
    <w:rsid w:val="05BF05BD"/>
    <w:rsid w:val="05E79426"/>
    <w:rsid w:val="069A5CBF"/>
    <w:rsid w:val="076111AF"/>
    <w:rsid w:val="07CD4992"/>
    <w:rsid w:val="08D7654A"/>
    <w:rsid w:val="0933A37F"/>
    <w:rsid w:val="097736CC"/>
    <w:rsid w:val="0989ED98"/>
    <w:rsid w:val="0AC9320B"/>
    <w:rsid w:val="0B04EA54"/>
    <w:rsid w:val="0B14C764"/>
    <w:rsid w:val="0B60870A"/>
    <w:rsid w:val="0B84F134"/>
    <w:rsid w:val="0CFEBF13"/>
    <w:rsid w:val="0D3BED7C"/>
    <w:rsid w:val="0D9A770C"/>
    <w:rsid w:val="0DE853EC"/>
    <w:rsid w:val="0DFC2728"/>
    <w:rsid w:val="0E048591"/>
    <w:rsid w:val="0E0E4D91"/>
    <w:rsid w:val="0E2BEBBF"/>
    <w:rsid w:val="0E2C5DFC"/>
    <w:rsid w:val="0F34A11C"/>
    <w:rsid w:val="0F420E4A"/>
    <w:rsid w:val="0F87542A"/>
    <w:rsid w:val="0FA2826B"/>
    <w:rsid w:val="0FD85B77"/>
    <w:rsid w:val="101DD7A3"/>
    <w:rsid w:val="102E79E5"/>
    <w:rsid w:val="108F2C65"/>
    <w:rsid w:val="10D0A8A0"/>
    <w:rsid w:val="11032C85"/>
    <w:rsid w:val="1162F101"/>
    <w:rsid w:val="11F0EC5A"/>
    <w:rsid w:val="12137CAB"/>
    <w:rsid w:val="123D8B97"/>
    <w:rsid w:val="1273BA92"/>
    <w:rsid w:val="1279AF0C"/>
    <w:rsid w:val="12DA04AD"/>
    <w:rsid w:val="1317647E"/>
    <w:rsid w:val="138F9F26"/>
    <w:rsid w:val="13BB9AC8"/>
    <w:rsid w:val="13C227AB"/>
    <w:rsid w:val="13CBFA8D"/>
    <w:rsid w:val="13DA4E85"/>
    <w:rsid w:val="13EA96CF"/>
    <w:rsid w:val="145DF064"/>
    <w:rsid w:val="14BF31AA"/>
    <w:rsid w:val="14D72CB5"/>
    <w:rsid w:val="155D9631"/>
    <w:rsid w:val="15967EAA"/>
    <w:rsid w:val="15CB0FA3"/>
    <w:rsid w:val="160C5200"/>
    <w:rsid w:val="164F4843"/>
    <w:rsid w:val="167190A7"/>
    <w:rsid w:val="16908422"/>
    <w:rsid w:val="1710FCBA"/>
    <w:rsid w:val="17223791"/>
    <w:rsid w:val="172A2517"/>
    <w:rsid w:val="173B5FEE"/>
    <w:rsid w:val="17609C85"/>
    <w:rsid w:val="1763FB92"/>
    <w:rsid w:val="1790B530"/>
    <w:rsid w:val="17FCD227"/>
    <w:rsid w:val="18049FC6"/>
    <w:rsid w:val="1877AFB7"/>
    <w:rsid w:val="187A7D5C"/>
    <w:rsid w:val="190D48C6"/>
    <w:rsid w:val="19DCBB20"/>
    <w:rsid w:val="1A2BE13A"/>
    <w:rsid w:val="1A489D7C"/>
    <w:rsid w:val="1A9E80C6"/>
    <w:rsid w:val="1B380E74"/>
    <w:rsid w:val="1B5D77DF"/>
    <w:rsid w:val="1B9489ED"/>
    <w:rsid w:val="1BB36DA4"/>
    <w:rsid w:val="1C3A5127"/>
    <w:rsid w:val="1C9173A9"/>
    <w:rsid w:val="1D305A4E"/>
    <w:rsid w:val="1D38260F"/>
    <w:rsid w:val="1D886832"/>
    <w:rsid w:val="1D88E9F4"/>
    <w:rsid w:val="1DBCF92B"/>
    <w:rsid w:val="1EAF8D01"/>
    <w:rsid w:val="1F0D1770"/>
    <w:rsid w:val="1F5E468A"/>
    <w:rsid w:val="1F79090D"/>
    <w:rsid w:val="207A4EB8"/>
    <w:rsid w:val="20B7DF00"/>
    <w:rsid w:val="21378A45"/>
    <w:rsid w:val="21413F78"/>
    <w:rsid w:val="21CEEBFC"/>
    <w:rsid w:val="2214975C"/>
    <w:rsid w:val="224C9EF7"/>
    <w:rsid w:val="22CB45AE"/>
    <w:rsid w:val="234B3074"/>
    <w:rsid w:val="23CFF353"/>
    <w:rsid w:val="2449547A"/>
    <w:rsid w:val="24679F3D"/>
    <w:rsid w:val="247DD80A"/>
    <w:rsid w:val="24E700D5"/>
    <w:rsid w:val="2518101C"/>
    <w:rsid w:val="252A8F88"/>
    <w:rsid w:val="258B5023"/>
    <w:rsid w:val="25937A17"/>
    <w:rsid w:val="259C8AFA"/>
    <w:rsid w:val="260B3E2F"/>
    <w:rsid w:val="26CEBD14"/>
    <w:rsid w:val="26FA051D"/>
    <w:rsid w:val="270646FF"/>
    <w:rsid w:val="289F1EA1"/>
    <w:rsid w:val="28A5EE37"/>
    <w:rsid w:val="28C2F0E5"/>
    <w:rsid w:val="292BB4BF"/>
    <w:rsid w:val="294B4396"/>
    <w:rsid w:val="29DA95DF"/>
    <w:rsid w:val="29FB50B8"/>
    <w:rsid w:val="2A2E0498"/>
    <w:rsid w:val="2AB8BBC4"/>
    <w:rsid w:val="2AB9ADA4"/>
    <w:rsid w:val="2AF516E3"/>
    <w:rsid w:val="2B7218A7"/>
    <w:rsid w:val="2B74E7AC"/>
    <w:rsid w:val="2B8F14EB"/>
    <w:rsid w:val="2BDD8EF9"/>
    <w:rsid w:val="2C0BCC7E"/>
    <w:rsid w:val="2C1A64BF"/>
    <w:rsid w:val="2CFE5FFB"/>
    <w:rsid w:val="2D65A55A"/>
    <w:rsid w:val="2DF22810"/>
    <w:rsid w:val="2E091EAE"/>
    <w:rsid w:val="2EF15DEB"/>
    <w:rsid w:val="2F0D7F18"/>
    <w:rsid w:val="2F323269"/>
    <w:rsid w:val="2F469364"/>
    <w:rsid w:val="303AFCF4"/>
    <w:rsid w:val="3054C9D3"/>
    <w:rsid w:val="306A69D6"/>
    <w:rsid w:val="306EA32A"/>
    <w:rsid w:val="30BAE2BF"/>
    <w:rsid w:val="30F8EB68"/>
    <w:rsid w:val="31C1C5BD"/>
    <w:rsid w:val="321D8C90"/>
    <w:rsid w:val="327B0E02"/>
    <w:rsid w:val="32A1BEB2"/>
    <w:rsid w:val="32BC8F47"/>
    <w:rsid w:val="33684FC8"/>
    <w:rsid w:val="338128AE"/>
    <w:rsid w:val="346FB512"/>
    <w:rsid w:val="34E1FB47"/>
    <w:rsid w:val="353730C0"/>
    <w:rsid w:val="35EDD5ED"/>
    <w:rsid w:val="3695365A"/>
    <w:rsid w:val="37EB1FE1"/>
    <w:rsid w:val="384B1982"/>
    <w:rsid w:val="388988AF"/>
    <w:rsid w:val="389AB86E"/>
    <w:rsid w:val="38E92C29"/>
    <w:rsid w:val="39625420"/>
    <w:rsid w:val="397E4E1E"/>
    <w:rsid w:val="39DBF71F"/>
    <w:rsid w:val="3AC45F89"/>
    <w:rsid w:val="3AC7A24C"/>
    <w:rsid w:val="3B17AACC"/>
    <w:rsid w:val="3B1D2FE7"/>
    <w:rsid w:val="3B8C3A93"/>
    <w:rsid w:val="3BA64CD4"/>
    <w:rsid w:val="3C2E410C"/>
    <w:rsid w:val="3C438ACB"/>
    <w:rsid w:val="3CAA7CC3"/>
    <w:rsid w:val="3CB9F985"/>
    <w:rsid w:val="3CC51095"/>
    <w:rsid w:val="3CEE7AAA"/>
    <w:rsid w:val="3D280AF4"/>
    <w:rsid w:val="3DA07A5D"/>
    <w:rsid w:val="3DCA116D"/>
    <w:rsid w:val="3DFD6915"/>
    <w:rsid w:val="3E074177"/>
    <w:rsid w:val="3F5A93B2"/>
    <w:rsid w:val="3F617E90"/>
    <w:rsid w:val="3F6929D8"/>
    <w:rsid w:val="3F6E8E77"/>
    <w:rsid w:val="3FB77BD2"/>
    <w:rsid w:val="4022A1E2"/>
    <w:rsid w:val="4144D8E1"/>
    <w:rsid w:val="416E5322"/>
    <w:rsid w:val="41FB7C17"/>
    <w:rsid w:val="4230B515"/>
    <w:rsid w:val="428028BB"/>
    <w:rsid w:val="429D19E0"/>
    <w:rsid w:val="42D08852"/>
    <w:rsid w:val="42DCDDD6"/>
    <w:rsid w:val="4301FAD0"/>
    <w:rsid w:val="435E93E8"/>
    <w:rsid w:val="43974C78"/>
    <w:rsid w:val="43F82238"/>
    <w:rsid w:val="440A489B"/>
    <w:rsid w:val="44501BD6"/>
    <w:rsid w:val="446F4EDB"/>
    <w:rsid w:val="44D05F01"/>
    <w:rsid w:val="4509091C"/>
    <w:rsid w:val="45164BF4"/>
    <w:rsid w:val="45223179"/>
    <w:rsid w:val="452C6D68"/>
    <w:rsid w:val="456C46A4"/>
    <w:rsid w:val="459B0B38"/>
    <w:rsid w:val="45BF42FF"/>
    <w:rsid w:val="461E1236"/>
    <w:rsid w:val="46282DEA"/>
    <w:rsid w:val="469A1FD3"/>
    <w:rsid w:val="46A4D97D"/>
    <w:rsid w:val="46A61891"/>
    <w:rsid w:val="4710FF5C"/>
    <w:rsid w:val="47A26FA0"/>
    <w:rsid w:val="47E60C44"/>
    <w:rsid w:val="47EC24D5"/>
    <w:rsid w:val="483F3D85"/>
    <w:rsid w:val="48CD7B32"/>
    <w:rsid w:val="48EC6EAD"/>
    <w:rsid w:val="48F6E3C1"/>
    <w:rsid w:val="4932B0D4"/>
    <w:rsid w:val="49991661"/>
    <w:rsid w:val="49B89838"/>
    <w:rsid w:val="49DC7A3F"/>
    <w:rsid w:val="49E1CBF6"/>
    <w:rsid w:val="4A1C0DE3"/>
    <w:rsid w:val="4AD2519A"/>
    <w:rsid w:val="4B64FADE"/>
    <w:rsid w:val="4B65A370"/>
    <w:rsid w:val="4B6D90F6"/>
    <w:rsid w:val="4B8EC197"/>
    <w:rsid w:val="4B9ADE91"/>
    <w:rsid w:val="4C9CCF74"/>
    <w:rsid w:val="4CF038FA"/>
    <w:rsid w:val="4D0BA264"/>
    <w:rsid w:val="4D118B4B"/>
    <w:rsid w:val="4D1F38E5"/>
    <w:rsid w:val="4D461C44"/>
    <w:rsid w:val="4D542FED"/>
    <w:rsid w:val="4E337AB0"/>
    <w:rsid w:val="4E72E1F9"/>
    <w:rsid w:val="4E9D4432"/>
    <w:rsid w:val="4ECED2EF"/>
    <w:rsid w:val="4FAA0A9E"/>
    <w:rsid w:val="4FCF4B11"/>
    <w:rsid w:val="4FEA622C"/>
    <w:rsid w:val="50030ED3"/>
    <w:rsid w:val="50492C0D"/>
    <w:rsid w:val="504AB794"/>
    <w:rsid w:val="507852ED"/>
    <w:rsid w:val="50F9E008"/>
    <w:rsid w:val="510FD4D8"/>
    <w:rsid w:val="516E69DE"/>
    <w:rsid w:val="5185A71D"/>
    <w:rsid w:val="51D4E4F4"/>
    <w:rsid w:val="51E78C24"/>
    <w:rsid w:val="522C5794"/>
    <w:rsid w:val="523452CB"/>
    <w:rsid w:val="5260403B"/>
    <w:rsid w:val="5261FBD6"/>
    <w:rsid w:val="52C9D651"/>
    <w:rsid w:val="532A5D1A"/>
    <w:rsid w:val="536E9779"/>
    <w:rsid w:val="5411AB0F"/>
    <w:rsid w:val="545F0836"/>
    <w:rsid w:val="54B4782B"/>
    <w:rsid w:val="550C85B6"/>
    <w:rsid w:val="5525AE13"/>
    <w:rsid w:val="55EF0DD2"/>
    <w:rsid w:val="55F2CBF2"/>
    <w:rsid w:val="56507F21"/>
    <w:rsid w:val="5688800D"/>
    <w:rsid w:val="56D885D4"/>
    <w:rsid w:val="58009BE2"/>
    <w:rsid w:val="5843F3A8"/>
    <w:rsid w:val="58442678"/>
    <w:rsid w:val="58B871B2"/>
    <w:rsid w:val="58BBB753"/>
    <w:rsid w:val="5928EF44"/>
    <w:rsid w:val="59377968"/>
    <w:rsid w:val="59E7E45F"/>
    <w:rsid w:val="5AC63D15"/>
    <w:rsid w:val="5B837282"/>
    <w:rsid w:val="5B83B4C0"/>
    <w:rsid w:val="5BE7E5F8"/>
    <w:rsid w:val="5C490E0F"/>
    <w:rsid w:val="5C905DD2"/>
    <w:rsid w:val="5CDE07CC"/>
    <w:rsid w:val="5D51EB7C"/>
    <w:rsid w:val="5EBB5582"/>
    <w:rsid w:val="5EC82E5C"/>
    <w:rsid w:val="6056E3A5"/>
    <w:rsid w:val="612272C2"/>
    <w:rsid w:val="613DD602"/>
    <w:rsid w:val="61545132"/>
    <w:rsid w:val="615BD409"/>
    <w:rsid w:val="6243BE1B"/>
    <w:rsid w:val="62BD6CA8"/>
    <w:rsid w:val="62CD90DA"/>
    <w:rsid w:val="638A6B3D"/>
    <w:rsid w:val="639137DE"/>
    <w:rsid w:val="63EDE08F"/>
    <w:rsid w:val="643546BD"/>
    <w:rsid w:val="64796C9C"/>
    <w:rsid w:val="64C02378"/>
    <w:rsid w:val="65F0D06B"/>
    <w:rsid w:val="66FCB2AF"/>
    <w:rsid w:val="67B0FCD1"/>
    <w:rsid w:val="6829D7E2"/>
    <w:rsid w:val="686237C8"/>
    <w:rsid w:val="68861617"/>
    <w:rsid w:val="689281DE"/>
    <w:rsid w:val="6897F2ED"/>
    <w:rsid w:val="68AB0852"/>
    <w:rsid w:val="68C7455E"/>
    <w:rsid w:val="68EC8FC2"/>
    <w:rsid w:val="699452AF"/>
    <w:rsid w:val="69F61AA3"/>
    <w:rsid w:val="6B0C66FB"/>
    <w:rsid w:val="6B4FE7D9"/>
    <w:rsid w:val="6C02BC18"/>
    <w:rsid w:val="6C07EF2C"/>
    <w:rsid w:val="6C28FB04"/>
    <w:rsid w:val="6C5031B1"/>
    <w:rsid w:val="6D204A14"/>
    <w:rsid w:val="6D6BF433"/>
    <w:rsid w:val="6D733911"/>
    <w:rsid w:val="6DC4CB65"/>
    <w:rsid w:val="6DDE13FF"/>
    <w:rsid w:val="6E104381"/>
    <w:rsid w:val="6E33D611"/>
    <w:rsid w:val="6F13885B"/>
    <w:rsid w:val="6FB937E2"/>
    <w:rsid w:val="70070040"/>
    <w:rsid w:val="7146A3E3"/>
    <w:rsid w:val="7170BDF2"/>
    <w:rsid w:val="71A84523"/>
    <w:rsid w:val="7210C556"/>
    <w:rsid w:val="72757DB1"/>
    <w:rsid w:val="72F3913D"/>
    <w:rsid w:val="732546FC"/>
    <w:rsid w:val="738793A7"/>
    <w:rsid w:val="73E23141"/>
    <w:rsid w:val="7458F459"/>
    <w:rsid w:val="746618C4"/>
    <w:rsid w:val="74B5C897"/>
    <w:rsid w:val="757A1EBF"/>
    <w:rsid w:val="757E01A2"/>
    <w:rsid w:val="762DFC96"/>
    <w:rsid w:val="76900512"/>
    <w:rsid w:val="77290825"/>
    <w:rsid w:val="772CCD54"/>
    <w:rsid w:val="772F2076"/>
    <w:rsid w:val="779DB986"/>
    <w:rsid w:val="788D0512"/>
    <w:rsid w:val="78BBD3ED"/>
    <w:rsid w:val="793989E7"/>
    <w:rsid w:val="79659D58"/>
    <w:rsid w:val="79D2346E"/>
    <w:rsid w:val="7A1BD73B"/>
    <w:rsid w:val="7A37188D"/>
    <w:rsid w:val="7A443673"/>
    <w:rsid w:val="7ABD6EEE"/>
    <w:rsid w:val="7B0FDDCF"/>
    <w:rsid w:val="7B3E7F5D"/>
    <w:rsid w:val="7BAF3ACB"/>
    <w:rsid w:val="7C0EF998"/>
    <w:rsid w:val="7C726954"/>
    <w:rsid w:val="7C795C13"/>
    <w:rsid w:val="7CEA04C1"/>
    <w:rsid w:val="7D3B3676"/>
    <w:rsid w:val="7D766C57"/>
    <w:rsid w:val="7DAAC9F9"/>
    <w:rsid w:val="7F05DD3C"/>
    <w:rsid w:val="7F10FCB5"/>
    <w:rsid w:val="7FACD11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29D86"/>
  <w15:chartTrackingRefBased/>
  <w15:docId w15:val="{03CAA996-A19A-4F7C-B3D9-50DBD9D5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38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
    <w:qFormat/>
    <w:rsid w:val="00D02419"/>
    <w:pPr>
      <w:keepNext/>
      <w:numPr>
        <w:numId w:val="4"/>
      </w:numPr>
      <w:spacing w:before="360" w:after="240"/>
      <w:jc w:val="left"/>
      <w:outlineLvl w:val="0"/>
    </w:pPr>
    <w:rPr>
      <w:b/>
      <w:caps/>
      <w:kern w:val="28"/>
      <w:szCs w:val="24"/>
      <w:lang w:val="es-ES"/>
    </w:rPr>
  </w:style>
  <w:style w:type="paragraph" w:styleId="Ttulo2">
    <w:name w:val="heading 2"/>
    <w:basedOn w:val="Normal"/>
    <w:next w:val="Sangra2detindependiente"/>
    <w:link w:val="Ttulo2Car"/>
    <w:qFormat/>
    <w:rsid w:val="00023BF4"/>
    <w:pPr>
      <w:keepNext/>
      <w:numPr>
        <w:numId w:val="6"/>
      </w:numPr>
      <w:spacing w:before="240" w:after="240"/>
      <w:ind w:left="3544" w:hanging="709"/>
      <w:outlineLvl w:val="1"/>
    </w:pPr>
    <w:rPr>
      <w:b/>
      <w:szCs w:val="24"/>
      <w:lang w:val="es-ES"/>
    </w:rPr>
  </w:style>
  <w:style w:type="paragraph" w:styleId="Ttulo3">
    <w:name w:val="heading 3"/>
    <w:basedOn w:val="Normal"/>
    <w:next w:val="Sangra2detindependiente"/>
    <w:link w:val="Ttulo3Car"/>
    <w:qFormat/>
    <w:rsid w:val="00DD03B0"/>
    <w:pPr>
      <w:keepNext/>
      <w:numPr>
        <w:numId w:val="3"/>
      </w:numPr>
      <w:spacing w:before="240"/>
      <w:outlineLvl w:val="2"/>
    </w:pPr>
    <w:rPr>
      <w:b/>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DD03B0"/>
  </w:style>
  <w:style w:type="character" w:customStyle="1" w:styleId="Documento4">
    <w:name w:val="Documento 4"/>
    <w:rsid w:val="00DD03B0"/>
    <w:rPr>
      <w:b/>
      <w:i/>
      <w:sz w:val="24"/>
    </w:rPr>
  </w:style>
  <w:style w:type="character" w:customStyle="1" w:styleId="Bibliogr">
    <w:name w:val="Bibliogr."/>
    <w:basedOn w:val="Fuentedeencabezadopredeter"/>
    <w:rsid w:val="00DD03B0"/>
  </w:style>
  <w:style w:type="character" w:customStyle="1" w:styleId="Documento5">
    <w:name w:val="Documento 5"/>
    <w:basedOn w:val="Fuentedeencabezadopredeter"/>
    <w:rsid w:val="00DD03B0"/>
  </w:style>
  <w:style w:type="character" w:customStyle="1" w:styleId="Documento2">
    <w:name w:val="Documento 2"/>
    <w:rsid w:val="00DD03B0"/>
    <w:rPr>
      <w:rFonts w:ascii="Courier" w:hAnsi="Courier"/>
      <w:noProof w:val="0"/>
      <w:sz w:val="24"/>
      <w:lang w:val="en-US"/>
    </w:rPr>
  </w:style>
  <w:style w:type="character" w:customStyle="1" w:styleId="Documento6">
    <w:name w:val="Documento 6"/>
    <w:basedOn w:val="Fuentedeencabezadopredeter"/>
    <w:rsid w:val="00DD03B0"/>
  </w:style>
  <w:style w:type="character" w:customStyle="1" w:styleId="Documento7">
    <w:name w:val="Documento 7"/>
    <w:basedOn w:val="Fuentedeencabezadopredeter"/>
    <w:rsid w:val="00DD03B0"/>
  </w:style>
  <w:style w:type="character" w:customStyle="1" w:styleId="Documento8">
    <w:name w:val="Documento 8"/>
    <w:basedOn w:val="Fuentedeencabezadopredeter"/>
    <w:rsid w:val="00DD03B0"/>
  </w:style>
  <w:style w:type="character" w:customStyle="1" w:styleId="Documento3">
    <w:name w:val="Documento 3"/>
    <w:rsid w:val="00DD03B0"/>
    <w:rPr>
      <w:rFonts w:ascii="Courier" w:hAnsi="Courier"/>
      <w:noProof w:val="0"/>
      <w:sz w:val="24"/>
      <w:lang w:val="en-US"/>
    </w:rPr>
  </w:style>
  <w:style w:type="paragraph" w:customStyle="1" w:styleId="Prder1">
    <w:name w:val="PÀÀr. der. 1"/>
    <w:rsid w:val="00DD03B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DD03B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DD03B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DD03B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DD03B0"/>
    <w:pPr>
      <w:keepNext/>
      <w:keepLines/>
      <w:tabs>
        <w:tab w:val="left" w:pos="-720"/>
      </w:tabs>
      <w:suppressAutoHyphens/>
    </w:pPr>
    <w:rPr>
      <w:rFonts w:ascii="Courier" w:hAnsi="Courier"/>
      <w:sz w:val="24"/>
      <w:lang w:val="en-US" w:eastAsia="es-ES"/>
    </w:rPr>
  </w:style>
  <w:style w:type="paragraph" w:customStyle="1" w:styleId="Prder5">
    <w:name w:val="PÀÀr. der. 5"/>
    <w:rsid w:val="00DD03B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DD03B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DD03B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DD03B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DD03B0"/>
    <w:rPr>
      <w:rFonts w:ascii="Courier" w:hAnsi="Courier"/>
      <w:noProof w:val="0"/>
      <w:sz w:val="24"/>
      <w:lang w:val="en-US"/>
    </w:rPr>
  </w:style>
  <w:style w:type="character" w:customStyle="1" w:styleId="Tcnico3">
    <w:name w:val="TÀ)Àcnico 3"/>
    <w:rsid w:val="00DD03B0"/>
    <w:rPr>
      <w:rFonts w:ascii="Courier" w:hAnsi="Courier"/>
      <w:noProof w:val="0"/>
      <w:sz w:val="24"/>
      <w:lang w:val="en-US"/>
    </w:rPr>
  </w:style>
  <w:style w:type="paragraph" w:customStyle="1" w:styleId="Tcnico4">
    <w:name w:val="TÀ)Àcnico 4"/>
    <w:rsid w:val="00DD03B0"/>
    <w:pPr>
      <w:tabs>
        <w:tab w:val="left" w:pos="-720"/>
      </w:tabs>
      <w:suppressAutoHyphens/>
    </w:pPr>
    <w:rPr>
      <w:rFonts w:ascii="Courier" w:hAnsi="Courier"/>
      <w:b/>
      <w:sz w:val="24"/>
      <w:lang w:val="en-US" w:eastAsia="es-ES"/>
    </w:rPr>
  </w:style>
  <w:style w:type="character" w:customStyle="1" w:styleId="Tcnico1">
    <w:name w:val="TÀ)Àcnico 1"/>
    <w:rsid w:val="00DD03B0"/>
    <w:rPr>
      <w:rFonts w:ascii="Courier" w:hAnsi="Courier"/>
      <w:noProof w:val="0"/>
      <w:sz w:val="24"/>
      <w:lang w:val="en-US"/>
    </w:rPr>
  </w:style>
  <w:style w:type="character" w:customStyle="1" w:styleId="Inicdoc">
    <w:name w:val="Inic. doc."/>
    <w:basedOn w:val="Fuentedeencabezadopredeter"/>
    <w:rsid w:val="00DD03B0"/>
  </w:style>
  <w:style w:type="paragraph" w:customStyle="1" w:styleId="Tcnico5">
    <w:name w:val="TÀ)Àcnico 5"/>
    <w:rsid w:val="00DD03B0"/>
    <w:pPr>
      <w:tabs>
        <w:tab w:val="left" w:pos="-720"/>
      </w:tabs>
      <w:suppressAutoHyphens/>
      <w:ind w:firstLine="720"/>
    </w:pPr>
    <w:rPr>
      <w:rFonts w:ascii="Courier" w:hAnsi="Courier"/>
      <w:b/>
      <w:sz w:val="24"/>
      <w:lang w:val="en-US" w:eastAsia="es-ES"/>
    </w:rPr>
  </w:style>
  <w:style w:type="paragraph" w:customStyle="1" w:styleId="Tcnico6">
    <w:name w:val="TÀ)Àcnico 6"/>
    <w:rsid w:val="00DD03B0"/>
    <w:pPr>
      <w:tabs>
        <w:tab w:val="left" w:pos="-720"/>
      </w:tabs>
      <w:suppressAutoHyphens/>
      <w:ind w:firstLine="720"/>
    </w:pPr>
    <w:rPr>
      <w:rFonts w:ascii="Courier" w:hAnsi="Courier"/>
      <w:b/>
      <w:sz w:val="24"/>
      <w:lang w:val="en-US" w:eastAsia="es-ES"/>
    </w:rPr>
  </w:style>
  <w:style w:type="paragraph" w:customStyle="1" w:styleId="Tcnico7">
    <w:name w:val="TÀ)Àcnico 7"/>
    <w:rsid w:val="00DD03B0"/>
    <w:pPr>
      <w:tabs>
        <w:tab w:val="left" w:pos="-720"/>
      </w:tabs>
      <w:suppressAutoHyphens/>
      <w:ind w:firstLine="720"/>
    </w:pPr>
    <w:rPr>
      <w:rFonts w:ascii="Courier" w:hAnsi="Courier"/>
      <w:b/>
      <w:sz w:val="24"/>
      <w:lang w:val="en-US" w:eastAsia="es-ES"/>
    </w:rPr>
  </w:style>
  <w:style w:type="paragraph" w:customStyle="1" w:styleId="Tcnico8">
    <w:name w:val="TÀ)Àcnico 8"/>
    <w:rsid w:val="00DD03B0"/>
    <w:pPr>
      <w:tabs>
        <w:tab w:val="left" w:pos="-720"/>
      </w:tabs>
      <w:suppressAutoHyphens/>
      <w:ind w:firstLine="720"/>
    </w:pPr>
    <w:rPr>
      <w:rFonts w:ascii="Courier" w:hAnsi="Courier"/>
      <w:b/>
      <w:sz w:val="24"/>
      <w:lang w:val="en-US" w:eastAsia="es-ES"/>
    </w:rPr>
  </w:style>
  <w:style w:type="character" w:customStyle="1" w:styleId="Inicestt">
    <w:name w:val="Inic. est. t"/>
    <w:rsid w:val="00DD03B0"/>
    <w:rPr>
      <w:rFonts w:ascii="Courier" w:hAnsi="Courier"/>
      <w:noProof w:val="0"/>
      <w:sz w:val="24"/>
      <w:lang w:val="en-US"/>
    </w:rPr>
  </w:style>
  <w:style w:type="paragraph" w:customStyle="1" w:styleId="Escrlegal">
    <w:name w:val="Escr. legal"/>
    <w:rsid w:val="00DD03B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rsid w:val="00DD03B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DD03B0"/>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DD03B0"/>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DD03B0"/>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DD03B0"/>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DD03B0"/>
    <w:pPr>
      <w:tabs>
        <w:tab w:val="left" w:pos="9000"/>
        <w:tab w:val="right" w:pos="9360"/>
      </w:tabs>
      <w:suppressAutoHyphens/>
      <w:ind w:left="720" w:hanging="720"/>
    </w:pPr>
    <w:rPr>
      <w:lang w:val="en-US"/>
    </w:rPr>
  </w:style>
  <w:style w:type="paragraph" w:styleId="TDC7">
    <w:name w:val="toc 7"/>
    <w:basedOn w:val="Normal"/>
    <w:next w:val="Normal"/>
    <w:semiHidden/>
    <w:rsid w:val="00DD03B0"/>
    <w:pPr>
      <w:suppressAutoHyphens/>
      <w:ind w:left="720" w:hanging="720"/>
    </w:pPr>
    <w:rPr>
      <w:lang w:val="en-US"/>
    </w:rPr>
  </w:style>
  <w:style w:type="paragraph" w:styleId="TDC8">
    <w:name w:val="toc 8"/>
    <w:basedOn w:val="Normal"/>
    <w:next w:val="Normal"/>
    <w:semiHidden/>
    <w:rsid w:val="00DD03B0"/>
    <w:pPr>
      <w:tabs>
        <w:tab w:val="left" w:pos="9000"/>
        <w:tab w:val="right" w:pos="9360"/>
      </w:tabs>
      <w:suppressAutoHyphens/>
      <w:ind w:left="720" w:hanging="720"/>
    </w:pPr>
    <w:rPr>
      <w:lang w:val="en-US"/>
    </w:rPr>
  </w:style>
  <w:style w:type="paragraph" w:styleId="TDC9">
    <w:name w:val="toc 9"/>
    <w:basedOn w:val="Normal"/>
    <w:next w:val="Normal"/>
    <w:semiHidden/>
    <w:rsid w:val="00DD03B0"/>
    <w:pPr>
      <w:tabs>
        <w:tab w:val="left" w:leader="dot" w:pos="9000"/>
        <w:tab w:val="right" w:pos="9360"/>
      </w:tabs>
      <w:suppressAutoHyphens/>
      <w:ind w:left="720" w:hanging="720"/>
    </w:pPr>
    <w:rPr>
      <w:lang w:val="en-US"/>
    </w:rPr>
  </w:style>
  <w:style w:type="paragraph" w:customStyle="1" w:styleId="ndice1">
    <w:name w:val="índice 1"/>
    <w:basedOn w:val="Normal"/>
    <w:rsid w:val="00DD03B0"/>
    <w:pPr>
      <w:tabs>
        <w:tab w:val="left" w:leader="dot" w:pos="9000"/>
        <w:tab w:val="right" w:pos="9360"/>
      </w:tabs>
      <w:suppressAutoHyphens/>
      <w:ind w:left="1440" w:right="720" w:hanging="1440"/>
    </w:pPr>
    <w:rPr>
      <w:lang w:val="en-US"/>
    </w:rPr>
  </w:style>
  <w:style w:type="paragraph" w:customStyle="1" w:styleId="ndice2">
    <w:name w:val="índice 2"/>
    <w:basedOn w:val="Normal"/>
    <w:rsid w:val="00DD03B0"/>
    <w:pPr>
      <w:tabs>
        <w:tab w:val="left" w:leader="dot" w:pos="9000"/>
        <w:tab w:val="right" w:pos="9360"/>
      </w:tabs>
      <w:suppressAutoHyphens/>
      <w:ind w:left="1440" w:right="720" w:hanging="720"/>
    </w:pPr>
    <w:rPr>
      <w:lang w:val="en-US"/>
    </w:rPr>
  </w:style>
  <w:style w:type="paragraph" w:customStyle="1" w:styleId="toa">
    <w:name w:val="toa"/>
    <w:basedOn w:val="Normal"/>
    <w:rsid w:val="00DD03B0"/>
    <w:pPr>
      <w:tabs>
        <w:tab w:val="left" w:pos="9000"/>
        <w:tab w:val="right" w:pos="9360"/>
      </w:tabs>
      <w:suppressAutoHyphens/>
    </w:pPr>
    <w:rPr>
      <w:lang w:val="en-US"/>
    </w:rPr>
  </w:style>
  <w:style w:type="paragraph" w:customStyle="1" w:styleId="epgrafe">
    <w:name w:val="epígrafe"/>
    <w:basedOn w:val="Normal"/>
    <w:rsid w:val="00DD03B0"/>
  </w:style>
  <w:style w:type="character" w:customStyle="1" w:styleId="EquationCaption">
    <w:name w:val="_Equation Caption"/>
    <w:rsid w:val="00DD03B0"/>
  </w:style>
  <w:style w:type="paragraph" w:styleId="Encabezado">
    <w:name w:val="header"/>
    <w:basedOn w:val="Normal"/>
    <w:link w:val="EncabezadoCar"/>
    <w:uiPriority w:val="99"/>
    <w:rsid w:val="00DD03B0"/>
    <w:pPr>
      <w:tabs>
        <w:tab w:val="center" w:pos="4252"/>
        <w:tab w:val="right" w:pos="8504"/>
      </w:tabs>
    </w:pPr>
  </w:style>
  <w:style w:type="paragraph" w:styleId="Piedepgina">
    <w:name w:val="footer"/>
    <w:basedOn w:val="Normal"/>
    <w:link w:val="PiedepginaCar"/>
    <w:uiPriority w:val="99"/>
    <w:rsid w:val="00DD03B0"/>
    <w:pPr>
      <w:tabs>
        <w:tab w:val="center" w:pos="4252"/>
        <w:tab w:val="right" w:pos="8504"/>
      </w:tabs>
    </w:pPr>
  </w:style>
  <w:style w:type="paragraph" w:styleId="Sangradetextonormal">
    <w:name w:val="Body Text Indent"/>
    <w:basedOn w:val="Normal"/>
    <w:link w:val="SangradetextonormalCar"/>
    <w:rsid w:val="00DD03B0"/>
    <w:pPr>
      <w:numPr>
        <w:numId w:val="1"/>
      </w:numPr>
      <w:tabs>
        <w:tab w:val="left" w:pos="3544"/>
      </w:tabs>
      <w:spacing w:before="240"/>
    </w:pPr>
    <w:rPr>
      <w:spacing w:val="-3"/>
    </w:rPr>
  </w:style>
  <w:style w:type="paragraph" w:styleId="Sangra2detindependiente">
    <w:name w:val="Body Text Indent 2"/>
    <w:basedOn w:val="Normal"/>
    <w:link w:val="Sangra2detindependienteCar"/>
    <w:rsid w:val="00DD03B0"/>
    <w:pPr>
      <w:spacing w:before="240"/>
      <w:ind w:left="2835" w:firstLine="709"/>
    </w:pPr>
    <w:rPr>
      <w:spacing w:val="-3"/>
    </w:rPr>
  </w:style>
  <w:style w:type="paragraph" w:customStyle="1" w:styleId="Estilo1">
    <w:name w:val="Estilo1"/>
    <w:basedOn w:val="Ttulo1"/>
    <w:rsid w:val="00DD03B0"/>
    <w:pPr>
      <w:numPr>
        <w:numId w:val="0"/>
      </w:numPr>
    </w:pPr>
  </w:style>
  <w:style w:type="paragraph" w:customStyle="1" w:styleId="Estilo3">
    <w:name w:val="Estilo3"/>
    <w:basedOn w:val="Ttulo1"/>
    <w:rsid w:val="00DD03B0"/>
    <w:pPr>
      <w:numPr>
        <w:numId w:val="0"/>
      </w:numPr>
    </w:pPr>
  </w:style>
  <w:style w:type="paragraph" w:customStyle="1" w:styleId="EstiloTtulo3CourierNew">
    <w:name w:val="Estilo Título 3 + Courier New"/>
    <w:basedOn w:val="Ttulo3"/>
    <w:rsid w:val="00DD03B0"/>
    <w:pPr>
      <w:numPr>
        <w:numId w:val="0"/>
      </w:numPr>
    </w:pPr>
    <w:rPr>
      <w:bCs/>
    </w:rPr>
  </w:style>
  <w:style w:type="paragraph" w:customStyle="1" w:styleId="EstiloCourierNewIzquierda9cm">
    <w:name w:val="Estilo Courier New Izquierda:  9 cm"/>
    <w:basedOn w:val="Normal"/>
    <w:rsid w:val="00DD03B0"/>
    <w:pPr>
      <w:ind w:left="5103"/>
    </w:pPr>
    <w:rPr>
      <w:b/>
      <w:spacing w:val="-3"/>
    </w:rPr>
  </w:style>
  <w:style w:type="paragraph" w:customStyle="1" w:styleId="EstiloTtulo1CourierNew">
    <w:name w:val="Estilo Título 1 + Courier New"/>
    <w:basedOn w:val="Ttulo1"/>
    <w:rsid w:val="00DD03B0"/>
    <w:pPr>
      <w:numPr>
        <w:numId w:val="2"/>
      </w:numPr>
      <w:jc w:val="both"/>
    </w:pPr>
    <w:rPr>
      <w:bCs/>
      <w:szCs w:val="20"/>
      <w:lang w:val="es-CL"/>
    </w:rPr>
  </w:style>
  <w:style w:type="paragraph" w:customStyle="1" w:styleId="EstiloTtulo1Izquierda0cmSangrafrancesa127cm">
    <w:name w:val="Estilo Título 1 + Izquierda:  0 cm Sangría francesa:  127 cm"/>
    <w:basedOn w:val="Ttulo1"/>
    <w:rsid w:val="00DD03B0"/>
    <w:pPr>
      <w:spacing w:before="120"/>
    </w:pPr>
    <w:rPr>
      <w:bCs/>
    </w:rPr>
  </w:style>
  <w:style w:type="paragraph" w:styleId="Textoindependiente">
    <w:name w:val="Body Text"/>
    <w:basedOn w:val="Normal"/>
    <w:link w:val="TextoindependienteCar"/>
    <w:rsid w:val="005A519E"/>
  </w:style>
  <w:style w:type="paragraph" w:styleId="Textodebloque">
    <w:name w:val="Block Text"/>
    <w:basedOn w:val="Normal"/>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A519E"/>
    <w:rPr>
      <w:rFonts w:ascii="Courier New" w:hAnsi="Courier New" w:cs="Courier New"/>
      <w:sz w:val="24"/>
    </w:rPr>
  </w:style>
  <w:style w:type="paragraph" w:customStyle="1" w:styleId="Listavistosa-nfasis11">
    <w:name w:val="Lista vistosa - Énfasis 11"/>
    <w:basedOn w:val="Normal"/>
    <w:uiPriority w:val="34"/>
    <w:qFormat/>
    <w:rsid w:val="00586CF0"/>
    <w:pPr>
      <w:spacing w:before="0" w:after="0" w:line="276" w:lineRule="auto"/>
      <w:ind w:left="720"/>
      <w:contextualSpacing/>
      <w:jc w:val="left"/>
    </w:pPr>
    <w:rPr>
      <w:rFonts w:ascii="Arial" w:eastAsia="Arial" w:hAnsi="Arial" w:cs="Arial"/>
      <w:color w:val="000000"/>
      <w:sz w:val="22"/>
      <w:szCs w:val="22"/>
      <w:lang w:val="es-ES"/>
    </w:rPr>
  </w:style>
  <w:style w:type="character" w:styleId="Hipervnculo">
    <w:name w:val="Hyperlink"/>
    <w:uiPriority w:val="99"/>
    <w:unhideWhenUsed/>
    <w:rsid w:val="00586CF0"/>
    <w:rPr>
      <w:color w:val="0000FF"/>
      <w:u w:val="single"/>
    </w:rPr>
  </w:style>
  <w:style w:type="paragraph" w:styleId="HTMLconformatoprevio">
    <w:name w:val="HTML Preformatted"/>
    <w:basedOn w:val="Normal"/>
    <w:link w:val="HTMLconformatoprevioCar"/>
    <w:uiPriority w:val="99"/>
    <w:unhideWhenUsed/>
    <w:rsid w:val="0058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sz w:val="20"/>
      <w:lang w:val="x-none" w:eastAsia="x-none"/>
    </w:rPr>
  </w:style>
  <w:style w:type="character" w:customStyle="1" w:styleId="HTMLconformatoprevioCar">
    <w:name w:val="HTML con formato previo Car"/>
    <w:link w:val="HTMLconformatoprevio"/>
    <w:uiPriority w:val="99"/>
    <w:rsid w:val="00586CF0"/>
    <w:rPr>
      <w:rFonts w:ascii="Courier New" w:hAnsi="Courier New" w:cs="Courier New"/>
    </w:rPr>
  </w:style>
  <w:style w:type="paragraph" w:styleId="Textodeglobo">
    <w:name w:val="Balloon Text"/>
    <w:basedOn w:val="Normal"/>
    <w:link w:val="TextodegloboCar"/>
    <w:uiPriority w:val="99"/>
    <w:rsid w:val="00D94185"/>
    <w:pPr>
      <w:spacing w:before="0" w:after="0"/>
    </w:pPr>
    <w:rPr>
      <w:rFonts w:ascii="Tahoma" w:hAnsi="Tahoma"/>
      <w:sz w:val="16"/>
      <w:szCs w:val="16"/>
    </w:rPr>
  </w:style>
  <w:style w:type="character" w:customStyle="1" w:styleId="TextodegloboCar">
    <w:name w:val="Texto de globo Car"/>
    <w:link w:val="Textodeglobo"/>
    <w:uiPriority w:val="99"/>
    <w:rsid w:val="00D94185"/>
    <w:rPr>
      <w:rFonts w:ascii="Tahoma" w:hAnsi="Tahoma" w:cs="Tahoma"/>
      <w:sz w:val="16"/>
      <w:szCs w:val="16"/>
      <w:lang w:val="es-ES_tradnl" w:eastAsia="es-ES"/>
    </w:rPr>
  </w:style>
  <w:style w:type="paragraph" w:customStyle="1" w:styleId="Encabezado1">
    <w:name w:val="Encabezado1"/>
    <w:rsid w:val="00FF7732"/>
    <w:pPr>
      <w:tabs>
        <w:tab w:val="center" w:pos="4419"/>
        <w:tab w:val="right" w:pos="8838"/>
      </w:tabs>
    </w:pPr>
    <w:rPr>
      <w:rFonts w:eastAsia="ヒラギノ角ゴ Pro W3"/>
      <w:color w:val="000000"/>
      <w:sz w:val="22"/>
      <w:lang w:val="es-ES_tradnl" w:eastAsia="es-CL"/>
    </w:rPr>
  </w:style>
  <w:style w:type="paragraph" w:customStyle="1" w:styleId="Piedepgina1">
    <w:name w:val="Pie de página1"/>
    <w:uiPriority w:val="99"/>
    <w:rsid w:val="00FF7732"/>
    <w:pPr>
      <w:shd w:val="clear" w:color="auto" w:fill="FFFFFF"/>
      <w:tabs>
        <w:tab w:val="left" w:pos="916"/>
        <w:tab w:val="left" w:pos="1832"/>
        <w:tab w:val="left" w:pos="2748"/>
        <w:tab w:val="left" w:pos="3664"/>
        <w:tab w:val="center" w:pos="4419"/>
        <w:tab w:val="left" w:pos="4580"/>
        <w:tab w:val="left" w:pos="5496"/>
        <w:tab w:val="left" w:pos="6412"/>
        <w:tab w:val="left" w:pos="7328"/>
        <w:tab w:val="left" w:pos="8244"/>
        <w:tab w:val="right" w:pos="8838"/>
        <w:tab w:val="left" w:pos="9160"/>
        <w:tab w:val="left" w:pos="10076"/>
        <w:tab w:val="left" w:pos="10992"/>
        <w:tab w:val="left" w:pos="11908"/>
        <w:tab w:val="left" w:pos="12824"/>
        <w:tab w:val="left" w:pos="13740"/>
        <w:tab w:val="left" w:pos="14656"/>
      </w:tabs>
      <w:spacing w:line="200" w:lineRule="atLeast"/>
      <w:jc w:val="both"/>
    </w:pPr>
    <w:rPr>
      <w:rFonts w:ascii="Courier New Bold" w:eastAsia="ヒラギノ角ゴ Pro W3" w:hAnsi="Courier New Bold"/>
      <w:color w:val="000000"/>
      <w:sz w:val="24"/>
      <w:lang w:val="es-ES_tradnl" w:eastAsia="es-CL"/>
    </w:rPr>
  </w:style>
  <w:style w:type="paragraph" w:customStyle="1" w:styleId="Sangradetextonormal1">
    <w:name w:val="Sangría de texto normal1"/>
    <w:rsid w:val="00FF7732"/>
    <w:pPr>
      <w:spacing w:after="120" w:line="276" w:lineRule="auto"/>
      <w:ind w:left="283"/>
    </w:pPr>
    <w:rPr>
      <w:rFonts w:eastAsia="ヒラギノ角ゴ Pro W3"/>
      <w:color w:val="000000"/>
      <w:sz w:val="22"/>
      <w:lang w:val="es-ES_tradnl" w:eastAsia="es-CL"/>
    </w:rPr>
  </w:style>
  <w:style w:type="character" w:customStyle="1" w:styleId="A7">
    <w:name w:val="A7"/>
    <w:uiPriority w:val="99"/>
    <w:rsid w:val="00FF7732"/>
    <w:rPr>
      <w:color w:val="000000"/>
      <w:sz w:val="18"/>
    </w:rPr>
  </w:style>
  <w:style w:type="paragraph" w:customStyle="1" w:styleId="Prrafodelista1">
    <w:name w:val="Párrafo de lista1"/>
    <w:rsid w:val="00FF7732"/>
    <w:pPr>
      <w:spacing w:after="200" w:line="276" w:lineRule="auto"/>
      <w:ind w:left="720"/>
    </w:pPr>
    <w:rPr>
      <w:rFonts w:eastAsia="ヒラギノ角ゴ Pro W3"/>
      <w:color w:val="000000"/>
      <w:sz w:val="22"/>
      <w:lang w:val="es-ES_tradnl" w:eastAsia="es-CL"/>
    </w:rPr>
  </w:style>
  <w:style w:type="paragraph" w:customStyle="1" w:styleId="Prrafodelista11">
    <w:name w:val="Párrafo de lista11"/>
    <w:rsid w:val="00FF7732"/>
    <w:pPr>
      <w:spacing w:after="200" w:line="276" w:lineRule="auto"/>
      <w:ind w:left="720"/>
    </w:pPr>
    <w:rPr>
      <w:rFonts w:eastAsia="ヒラギノ角ゴ Pro W3"/>
      <w:color w:val="000000"/>
      <w:lang w:val="es-ES_tradnl" w:eastAsia="es-CL"/>
    </w:rPr>
  </w:style>
  <w:style w:type="paragraph" w:customStyle="1" w:styleId="HTMLconformatoprevio1">
    <w:name w:val="HTML con formato previo1"/>
    <w:rsid w:val="00FF7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pPr>
    <w:rPr>
      <w:rFonts w:ascii="Courier New Bold" w:eastAsia="ヒラギノ角ゴ Pro W3" w:hAnsi="Courier New Bold"/>
      <w:color w:val="000000"/>
      <w:sz w:val="24"/>
      <w:lang w:val="es-ES_tradnl" w:eastAsia="es-CL"/>
    </w:rPr>
  </w:style>
  <w:style w:type="character" w:customStyle="1" w:styleId="EncabezadoCar">
    <w:name w:val="Encabezado Car"/>
    <w:link w:val="Encabezado"/>
    <w:uiPriority w:val="99"/>
    <w:rsid w:val="00FF7732"/>
    <w:rPr>
      <w:rFonts w:ascii="Courier New" w:hAnsi="Courier New"/>
      <w:sz w:val="24"/>
      <w:lang w:val="es-ES_tradnl" w:eastAsia="es-ES"/>
    </w:rPr>
  </w:style>
  <w:style w:type="character" w:customStyle="1" w:styleId="PiedepginaCar">
    <w:name w:val="Pie de página Car"/>
    <w:link w:val="Piedepgina"/>
    <w:uiPriority w:val="99"/>
    <w:rsid w:val="00FF7732"/>
    <w:rPr>
      <w:rFonts w:ascii="Courier New" w:hAnsi="Courier New"/>
      <w:sz w:val="24"/>
      <w:lang w:val="es-ES_tradnl" w:eastAsia="es-ES"/>
    </w:rPr>
  </w:style>
  <w:style w:type="paragraph" w:styleId="Textonotapie">
    <w:name w:val="footnote text"/>
    <w:basedOn w:val="Normal"/>
    <w:link w:val="TextonotapieCar"/>
    <w:uiPriority w:val="99"/>
    <w:rsid w:val="00FF7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Times New Roman" w:eastAsia="ヒラギノ角ゴ Pro W3" w:hAnsi="Times New Roman"/>
      <w:color w:val="000000"/>
      <w:sz w:val="20"/>
      <w:lang w:val="es-CL" w:eastAsia="en-US"/>
    </w:rPr>
  </w:style>
  <w:style w:type="character" w:customStyle="1" w:styleId="TextonotapieCar">
    <w:name w:val="Texto nota pie Car"/>
    <w:link w:val="Textonotapie"/>
    <w:uiPriority w:val="99"/>
    <w:rsid w:val="00FF7732"/>
    <w:rPr>
      <w:rFonts w:eastAsia="ヒラギノ角ゴ Pro W3"/>
      <w:color w:val="000000"/>
      <w:shd w:val="clear" w:color="auto" w:fill="FFFFFF"/>
      <w:lang w:val="es-CL" w:eastAsia="en-US"/>
    </w:rPr>
  </w:style>
  <w:style w:type="character" w:styleId="Refdenotaalpie">
    <w:name w:val="footnote reference"/>
    <w:uiPriority w:val="99"/>
    <w:rsid w:val="00FF7732"/>
    <w:rPr>
      <w:vertAlign w:val="superscript"/>
    </w:rPr>
  </w:style>
  <w:style w:type="character" w:styleId="Refdecomentario">
    <w:name w:val="annotation reference"/>
    <w:uiPriority w:val="99"/>
    <w:rsid w:val="00FF7732"/>
    <w:rPr>
      <w:sz w:val="16"/>
      <w:szCs w:val="16"/>
    </w:rPr>
  </w:style>
  <w:style w:type="paragraph" w:styleId="Textocomentario">
    <w:name w:val="annotation text"/>
    <w:basedOn w:val="Normal"/>
    <w:link w:val="TextocomentarioCar"/>
    <w:uiPriority w:val="99"/>
    <w:rsid w:val="00FF7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Times New Roman" w:eastAsia="ヒラギノ角ゴ Pro W3" w:hAnsi="Times New Roman"/>
      <w:color w:val="000000"/>
      <w:sz w:val="20"/>
      <w:lang w:val="es-CL" w:eastAsia="en-US"/>
    </w:rPr>
  </w:style>
  <w:style w:type="character" w:customStyle="1" w:styleId="TextocomentarioCar">
    <w:name w:val="Texto comentario Car"/>
    <w:link w:val="Textocomentario"/>
    <w:uiPriority w:val="99"/>
    <w:rsid w:val="00FF7732"/>
    <w:rPr>
      <w:rFonts w:eastAsia="ヒラギノ角ゴ Pro W3"/>
      <w:color w:val="000000"/>
      <w:shd w:val="clear" w:color="auto" w:fill="FFFFFF"/>
      <w:lang w:val="es-CL" w:eastAsia="en-US"/>
    </w:rPr>
  </w:style>
  <w:style w:type="paragraph" w:styleId="Asuntodelcomentario">
    <w:name w:val="annotation subject"/>
    <w:basedOn w:val="Textocomentario"/>
    <w:next w:val="Textocomentario"/>
    <w:link w:val="AsuntodelcomentarioCar"/>
    <w:uiPriority w:val="99"/>
    <w:rsid w:val="00FF7732"/>
    <w:rPr>
      <w:b/>
      <w:bCs/>
    </w:rPr>
  </w:style>
  <w:style w:type="character" w:customStyle="1" w:styleId="AsuntodelcomentarioCar">
    <w:name w:val="Asunto del comentario Car"/>
    <w:link w:val="Asuntodelcomentario"/>
    <w:uiPriority w:val="99"/>
    <w:rsid w:val="00FF7732"/>
    <w:rPr>
      <w:rFonts w:eastAsia="ヒラギノ角ゴ Pro W3"/>
      <w:b/>
      <w:bCs/>
      <w:color w:val="000000"/>
      <w:shd w:val="clear" w:color="auto" w:fill="FFFFFF"/>
      <w:lang w:val="es-CL" w:eastAsia="en-US"/>
    </w:rPr>
  </w:style>
  <w:style w:type="paragraph" w:customStyle="1" w:styleId="Pa1">
    <w:name w:val="Pa1"/>
    <w:basedOn w:val="Normal"/>
    <w:next w:val="Normal"/>
    <w:uiPriority w:val="99"/>
    <w:rsid w:val="00FF7732"/>
    <w:pPr>
      <w:autoSpaceDE w:val="0"/>
      <w:autoSpaceDN w:val="0"/>
      <w:adjustRightInd w:val="0"/>
      <w:spacing w:before="0" w:after="0" w:line="241" w:lineRule="atLeast"/>
      <w:jc w:val="left"/>
    </w:pPr>
    <w:rPr>
      <w:rFonts w:ascii="Merriweather" w:hAnsi="Merriweather"/>
      <w:b/>
      <w:szCs w:val="24"/>
      <w:lang w:val="es-CL" w:eastAsia="es-CL"/>
    </w:rPr>
  </w:style>
  <w:style w:type="paragraph" w:customStyle="1" w:styleId="Pa2">
    <w:name w:val="Pa2"/>
    <w:basedOn w:val="Normal"/>
    <w:next w:val="Normal"/>
    <w:uiPriority w:val="99"/>
    <w:rsid w:val="00FF7732"/>
    <w:pPr>
      <w:autoSpaceDE w:val="0"/>
      <w:autoSpaceDN w:val="0"/>
      <w:adjustRightInd w:val="0"/>
      <w:spacing w:before="0" w:after="0" w:line="241" w:lineRule="atLeast"/>
      <w:jc w:val="left"/>
    </w:pPr>
    <w:rPr>
      <w:rFonts w:ascii="Museo Sans 700" w:hAnsi="Museo Sans 700"/>
      <w:b/>
      <w:szCs w:val="24"/>
      <w:lang w:val="es-CL" w:eastAsia="es-CL"/>
    </w:rPr>
  </w:style>
  <w:style w:type="character" w:customStyle="1" w:styleId="il">
    <w:name w:val="il"/>
    <w:rsid w:val="00FF7732"/>
  </w:style>
  <w:style w:type="paragraph" w:customStyle="1" w:styleId="Prrafodelista2">
    <w:name w:val="Párrafo de lista2"/>
    <w:basedOn w:val="Normal"/>
    <w:qFormat/>
    <w:rsid w:val="00FF7732"/>
    <w:pPr>
      <w:spacing w:before="0" w:after="200" w:line="276" w:lineRule="auto"/>
      <w:ind w:left="720"/>
      <w:contextualSpacing/>
      <w:jc w:val="left"/>
    </w:pPr>
    <w:rPr>
      <w:rFonts w:ascii="Calibri" w:hAnsi="Calibri"/>
      <w:sz w:val="22"/>
      <w:szCs w:val="22"/>
      <w:lang w:val="es-CL" w:eastAsia="es-CL"/>
    </w:rPr>
  </w:style>
  <w:style w:type="paragraph" w:customStyle="1" w:styleId="Sinespaciado1">
    <w:name w:val="Sin espaciado1"/>
    <w:uiPriority w:val="1"/>
    <w:qFormat/>
    <w:rsid w:val="00FF7732"/>
    <w:rPr>
      <w:rFonts w:ascii="Calibri" w:eastAsia="Calibri" w:hAnsi="Calibri"/>
      <w:sz w:val="22"/>
      <w:szCs w:val="22"/>
      <w:lang w:eastAsia="en-US"/>
    </w:rPr>
  </w:style>
  <w:style w:type="character" w:customStyle="1" w:styleId="apple-converted-space">
    <w:name w:val="apple-converted-space"/>
    <w:rsid w:val="00FF7732"/>
  </w:style>
  <w:style w:type="character" w:customStyle="1" w:styleId="ecxbumpedfont15">
    <w:name w:val="ecxbumpedfont15"/>
    <w:rsid w:val="00FF7732"/>
  </w:style>
  <w:style w:type="paragraph" w:customStyle="1" w:styleId="Piedepgina2">
    <w:name w:val="Pie de página2"/>
    <w:rsid w:val="00FF7732"/>
    <w:pPr>
      <w:tabs>
        <w:tab w:val="center" w:pos="4419"/>
        <w:tab w:val="right" w:pos="8838"/>
      </w:tabs>
    </w:pPr>
    <w:rPr>
      <w:rFonts w:eastAsia="ヒラギノ角ゴ Pro W3"/>
      <w:color w:val="000000"/>
      <w:sz w:val="22"/>
      <w:lang w:val="es-ES_tradnl" w:eastAsia="es-CL"/>
    </w:rPr>
  </w:style>
  <w:style w:type="paragraph" w:customStyle="1" w:styleId="HTMLconformatoprevio2">
    <w:name w:val="HTML con formato previo2"/>
    <w:autoRedefine/>
    <w:rsid w:val="00FF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s-ES_tradnl" w:eastAsia="es-CL"/>
    </w:rPr>
  </w:style>
  <w:style w:type="numbering" w:customStyle="1" w:styleId="List8">
    <w:name w:val="List 8"/>
    <w:rsid w:val="00FF7732"/>
    <w:pPr>
      <w:numPr>
        <w:numId w:val="5"/>
      </w:numPr>
    </w:pPr>
  </w:style>
  <w:style w:type="character" w:styleId="nfasis">
    <w:name w:val="Emphasis"/>
    <w:uiPriority w:val="20"/>
    <w:qFormat/>
    <w:rsid w:val="00FF7732"/>
    <w:rPr>
      <w:i/>
      <w:iCs/>
    </w:rPr>
  </w:style>
  <w:style w:type="table" w:styleId="Tablaconcuadrcula">
    <w:name w:val="Table Grid"/>
    <w:basedOn w:val="Tablanormal"/>
    <w:rsid w:val="00FF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dogris">
    <w:name w:val="Fondogris"/>
    <w:basedOn w:val="Normal"/>
    <w:rsid w:val="00FF7732"/>
    <w:pPr>
      <w:widowControl w:val="0"/>
      <w:shd w:val="clear" w:color="auto" w:fill="DFDFDF"/>
      <w:autoSpaceDE w:val="0"/>
      <w:autoSpaceDN w:val="0"/>
      <w:adjustRightInd w:val="0"/>
      <w:spacing w:before="0" w:after="0"/>
    </w:pPr>
    <w:rPr>
      <w:rFonts w:cs="Courier New"/>
      <w:sz w:val="20"/>
      <w:lang w:eastAsia="es-CL"/>
    </w:rPr>
  </w:style>
  <w:style w:type="character" w:customStyle="1" w:styleId="Ttulo1Car">
    <w:name w:val="Título 1 Car"/>
    <w:link w:val="Ttulo1"/>
    <w:uiPriority w:val="9"/>
    <w:rsid w:val="00D02419"/>
    <w:rPr>
      <w:rFonts w:ascii="Courier New" w:hAnsi="Courier New"/>
      <w:b/>
      <w:caps/>
      <w:kern w:val="28"/>
      <w:sz w:val="24"/>
      <w:szCs w:val="24"/>
      <w:lang w:eastAsia="es-ES"/>
    </w:rPr>
  </w:style>
  <w:style w:type="character" w:customStyle="1" w:styleId="Ttulo2Car">
    <w:name w:val="Título 2 Car"/>
    <w:link w:val="Ttulo2"/>
    <w:rsid w:val="00023BF4"/>
    <w:rPr>
      <w:rFonts w:ascii="Courier New" w:hAnsi="Courier New"/>
      <w:b/>
      <w:sz w:val="24"/>
      <w:szCs w:val="24"/>
      <w:lang w:eastAsia="es-ES"/>
    </w:rPr>
  </w:style>
  <w:style w:type="character" w:customStyle="1" w:styleId="Ttulo3Car">
    <w:name w:val="Título 3 Car"/>
    <w:link w:val="Ttulo3"/>
    <w:rsid w:val="00E728A5"/>
    <w:rPr>
      <w:rFonts w:ascii="Courier New" w:hAnsi="Courier New"/>
      <w:b/>
      <w:sz w:val="24"/>
      <w:szCs w:val="24"/>
      <w:lang w:val="x-none" w:eastAsia="es-ES"/>
    </w:rPr>
  </w:style>
  <w:style w:type="character" w:customStyle="1" w:styleId="SangradetextonormalCar">
    <w:name w:val="Sangría de texto normal Car"/>
    <w:link w:val="Sangradetextonormal"/>
    <w:rsid w:val="00E728A5"/>
    <w:rPr>
      <w:rFonts w:ascii="Courier New" w:hAnsi="Courier New"/>
      <w:spacing w:val="-3"/>
      <w:sz w:val="24"/>
      <w:lang w:val="es-ES_tradnl" w:eastAsia="es-ES"/>
    </w:rPr>
  </w:style>
  <w:style w:type="character" w:customStyle="1" w:styleId="Sangra2detindependienteCar">
    <w:name w:val="Sangría 2 de t. independiente Car"/>
    <w:link w:val="Sangra2detindependiente"/>
    <w:rsid w:val="00E728A5"/>
    <w:rPr>
      <w:rFonts w:ascii="Courier New" w:hAnsi="Courier New"/>
      <w:spacing w:val="-3"/>
      <w:sz w:val="24"/>
      <w:lang w:val="es-ES_tradnl" w:eastAsia="es-ES"/>
    </w:rPr>
  </w:style>
  <w:style w:type="character" w:customStyle="1" w:styleId="TextoindependienteCar">
    <w:name w:val="Texto independiente Car"/>
    <w:link w:val="Textoindependiente"/>
    <w:rsid w:val="00E728A5"/>
    <w:rPr>
      <w:rFonts w:ascii="Courier New" w:hAnsi="Courier New"/>
      <w:sz w:val="24"/>
      <w:lang w:val="es-ES_tradnl" w:eastAsia="es-ES"/>
    </w:rPr>
  </w:style>
  <w:style w:type="paragraph" w:customStyle="1" w:styleId="Sombreadovistoso-nfasis11">
    <w:name w:val="Sombreado vistoso - Énfasis 11"/>
    <w:hidden/>
    <w:uiPriority w:val="99"/>
    <w:semiHidden/>
    <w:rsid w:val="004E7B3A"/>
    <w:rPr>
      <w:rFonts w:ascii="Courier New" w:hAnsi="Courier New"/>
      <w:sz w:val="24"/>
      <w:lang w:val="es-ES_tradnl" w:eastAsia="es-ES"/>
    </w:rPr>
  </w:style>
  <w:style w:type="paragraph" w:styleId="Mapadeldocumento">
    <w:name w:val="Document Map"/>
    <w:basedOn w:val="Normal"/>
    <w:link w:val="MapadeldocumentoCar"/>
    <w:rsid w:val="008B7802"/>
    <w:pPr>
      <w:spacing w:before="0" w:after="0"/>
    </w:pPr>
    <w:rPr>
      <w:rFonts w:ascii="Tahoma" w:hAnsi="Tahoma"/>
      <w:sz w:val="16"/>
      <w:szCs w:val="16"/>
    </w:rPr>
  </w:style>
  <w:style w:type="character" w:customStyle="1" w:styleId="MapadeldocumentoCar">
    <w:name w:val="Mapa del documento Car"/>
    <w:link w:val="Mapadeldocumento"/>
    <w:rsid w:val="008B7802"/>
    <w:rPr>
      <w:rFonts w:ascii="Tahoma" w:hAnsi="Tahoma" w:cs="Tahoma"/>
      <w:sz w:val="16"/>
      <w:szCs w:val="16"/>
      <w:lang w:val="es-ES_tradnl" w:eastAsia="es-ES"/>
    </w:rPr>
  </w:style>
  <w:style w:type="paragraph" w:styleId="Descripcin">
    <w:name w:val="caption"/>
    <w:aliases w:val="Epígrafe"/>
    <w:basedOn w:val="Normal"/>
    <w:next w:val="Normal"/>
    <w:uiPriority w:val="35"/>
    <w:qFormat/>
    <w:rsid w:val="00324264"/>
    <w:pPr>
      <w:spacing w:before="0" w:after="200"/>
      <w:jc w:val="left"/>
    </w:pPr>
    <w:rPr>
      <w:rFonts w:ascii="Times New Roman" w:hAnsi="Times New Roman"/>
      <w:b/>
      <w:bCs/>
      <w:color w:val="4F81BD"/>
      <w:sz w:val="18"/>
      <w:szCs w:val="18"/>
      <w:lang w:val="es-ES"/>
    </w:rPr>
  </w:style>
  <w:style w:type="paragraph" w:customStyle="1" w:styleId="Listavistosa-nfasis12">
    <w:name w:val="Lista vistosa - Énfasis 12"/>
    <w:basedOn w:val="Normal"/>
    <w:uiPriority w:val="34"/>
    <w:qFormat/>
    <w:rsid w:val="00572520"/>
    <w:pPr>
      <w:ind w:left="708"/>
    </w:pPr>
  </w:style>
  <w:style w:type="paragraph" w:customStyle="1" w:styleId="Sombreadovistoso-nfasis12">
    <w:name w:val="Sombreado vistoso - Énfasis 12"/>
    <w:hidden/>
    <w:uiPriority w:val="99"/>
    <w:semiHidden/>
    <w:rsid w:val="00872878"/>
    <w:rPr>
      <w:rFonts w:ascii="Courier New" w:hAnsi="Courier New"/>
      <w:sz w:val="24"/>
      <w:lang w:val="es-ES_tradnl" w:eastAsia="es-ES"/>
    </w:rPr>
  </w:style>
  <w:style w:type="paragraph" w:styleId="Revisin">
    <w:name w:val="Revision"/>
    <w:hidden/>
    <w:uiPriority w:val="99"/>
    <w:rsid w:val="00B907B7"/>
    <w:rPr>
      <w:rFonts w:ascii="Courier New" w:hAnsi="Courier New"/>
      <w:sz w:val="24"/>
      <w:lang w:val="es-ES_tradnl" w:eastAsia="es-ES"/>
    </w:rPr>
  </w:style>
  <w:style w:type="character" w:customStyle="1" w:styleId="Mencinsinresolver1">
    <w:name w:val="Mención sin resolver1"/>
    <w:basedOn w:val="Fuentedeprrafopredeter"/>
    <w:uiPriority w:val="99"/>
    <w:semiHidden/>
    <w:unhideWhenUsed/>
    <w:rsid w:val="00FF2D0D"/>
    <w:rPr>
      <w:color w:val="605E5C"/>
      <w:shd w:val="clear" w:color="auto" w:fill="E1DFDD"/>
    </w:rPr>
  </w:style>
  <w:style w:type="character" w:customStyle="1" w:styleId="PiedepginaCar1">
    <w:name w:val="Pie de página Car1"/>
    <w:basedOn w:val="Fuentedeprrafopredeter"/>
    <w:uiPriority w:val="99"/>
    <w:rsid w:val="00FF2D0D"/>
  </w:style>
  <w:style w:type="paragraph" w:styleId="Prrafodelista">
    <w:name w:val="List Paragraph"/>
    <w:basedOn w:val="Normal"/>
    <w:uiPriority w:val="34"/>
    <w:qFormat/>
    <w:rsid w:val="00FF2D0D"/>
    <w:pPr>
      <w:spacing w:before="0" w:after="160" w:line="259" w:lineRule="auto"/>
      <w:ind w:left="720"/>
      <w:contextualSpacing/>
      <w:jc w:val="left"/>
    </w:pPr>
    <w:rPr>
      <w:rFonts w:asciiTheme="minorHAnsi" w:eastAsiaTheme="minorHAnsi" w:hAnsiTheme="minorHAnsi" w:cstheme="minorBidi"/>
      <w:sz w:val="22"/>
      <w:szCs w:val="22"/>
      <w:lang w:val="es-CL" w:eastAsia="en-US"/>
    </w:rPr>
  </w:style>
  <w:style w:type="character" w:customStyle="1" w:styleId="Mencionar1">
    <w:name w:val="Mencionar1"/>
    <w:basedOn w:val="Fuentedeprrafopredeter"/>
    <w:uiPriority w:val="99"/>
    <w:unhideWhenUsed/>
    <w:rsid w:val="00FF2D0D"/>
    <w:rPr>
      <w:color w:val="2B579A"/>
      <w:shd w:val="clear" w:color="auto" w:fill="E6E6E6"/>
    </w:rPr>
  </w:style>
  <w:style w:type="character" w:customStyle="1" w:styleId="normaltextrun">
    <w:name w:val="normaltextrun"/>
    <w:basedOn w:val="Fuentedeprrafopredeter"/>
    <w:rsid w:val="00FF2D0D"/>
  </w:style>
  <w:style w:type="character" w:customStyle="1" w:styleId="s4">
    <w:name w:val="s4"/>
    <w:basedOn w:val="Fuentedeprrafopredeter"/>
    <w:rsid w:val="00FF2D0D"/>
  </w:style>
  <w:style w:type="character" w:customStyle="1" w:styleId="Mencionar2">
    <w:name w:val="Mencionar2"/>
    <w:basedOn w:val="Fuentedeprrafopredeter"/>
    <w:uiPriority w:val="99"/>
    <w:unhideWhenUsed/>
    <w:rsid w:val="009847EF"/>
    <w:rPr>
      <w:color w:val="2B579A"/>
      <w:shd w:val="clear" w:color="auto" w:fill="E1DFDD"/>
    </w:rPr>
  </w:style>
  <w:style w:type="character" w:customStyle="1" w:styleId="Mencionar3">
    <w:name w:val="Mencionar3"/>
    <w:basedOn w:val="Fuentedeprrafopredeter"/>
    <w:uiPriority w:val="99"/>
    <w:unhideWhenUsed/>
    <w:rsid w:val="00AC43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7530">
      <w:bodyDiv w:val="1"/>
      <w:marLeft w:val="0"/>
      <w:marRight w:val="0"/>
      <w:marTop w:val="0"/>
      <w:marBottom w:val="0"/>
      <w:divBdr>
        <w:top w:val="none" w:sz="0" w:space="0" w:color="auto"/>
        <w:left w:val="none" w:sz="0" w:space="0" w:color="auto"/>
        <w:bottom w:val="none" w:sz="0" w:space="0" w:color="auto"/>
        <w:right w:val="none" w:sz="0" w:space="0" w:color="auto"/>
      </w:divBdr>
    </w:div>
    <w:div w:id="326400903">
      <w:bodyDiv w:val="1"/>
      <w:marLeft w:val="0"/>
      <w:marRight w:val="0"/>
      <w:marTop w:val="0"/>
      <w:marBottom w:val="0"/>
      <w:divBdr>
        <w:top w:val="none" w:sz="0" w:space="0" w:color="auto"/>
        <w:left w:val="none" w:sz="0" w:space="0" w:color="auto"/>
        <w:bottom w:val="none" w:sz="0" w:space="0" w:color="auto"/>
        <w:right w:val="none" w:sz="0" w:space="0" w:color="auto"/>
      </w:divBdr>
    </w:div>
    <w:div w:id="363481857">
      <w:bodyDiv w:val="1"/>
      <w:marLeft w:val="0"/>
      <w:marRight w:val="0"/>
      <w:marTop w:val="0"/>
      <w:marBottom w:val="0"/>
      <w:divBdr>
        <w:top w:val="none" w:sz="0" w:space="0" w:color="auto"/>
        <w:left w:val="none" w:sz="0" w:space="0" w:color="auto"/>
        <w:bottom w:val="none" w:sz="0" w:space="0" w:color="auto"/>
        <w:right w:val="none" w:sz="0" w:space="0" w:color="auto"/>
      </w:divBdr>
    </w:div>
    <w:div w:id="385766145">
      <w:bodyDiv w:val="1"/>
      <w:marLeft w:val="0"/>
      <w:marRight w:val="0"/>
      <w:marTop w:val="0"/>
      <w:marBottom w:val="0"/>
      <w:divBdr>
        <w:top w:val="none" w:sz="0" w:space="0" w:color="auto"/>
        <w:left w:val="none" w:sz="0" w:space="0" w:color="auto"/>
        <w:bottom w:val="none" w:sz="0" w:space="0" w:color="auto"/>
        <w:right w:val="none" w:sz="0" w:space="0" w:color="auto"/>
      </w:divBdr>
    </w:div>
    <w:div w:id="602491167">
      <w:bodyDiv w:val="1"/>
      <w:marLeft w:val="0"/>
      <w:marRight w:val="0"/>
      <w:marTop w:val="0"/>
      <w:marBottom w:val="0"/>
      <w:divBdr>
        <w:top w:val="none" w:sz="0" w:space="0" w:color="auto"/>
        <w:left w:val="none" w:sz="0" w:space="0" w:color="auto"/>
        <w:bottom w:val="none" w:sz="0" w:space="0" w:color="auto"/>
        <w:right w:val="none" w:sz="0" w:space="0" w:color="auto"/>
      </w:divBdr>
    </w:div>
    <w:div w:id="730543257">
      <w:bodyDiv w:val="1"/>
      <w:marLeft w:val="0"/>
      <w:marRight w:val="0"/>
      <w:marTop w:val="0"/>
      <w:marBottom w:val="0"/>
      <w:divBdr>
        <w:top w:val="none" w:sz="0" w:space="0" w:color="auto"/>
        <w:left w:val="none" w:sz="0" w:space="0" w:color="auto"/>
        <w:bottom w:val="none" w:sz="0" w:space="0" w:color="auto"/>
        <w:right w:val="none" w:sz="0" w:space="0" w:color="auto"/>
      </w:divBdr>
    </w:div>
    <w:div w:id="777603831">
      <w:bodyDiv w:val="1"/>
      <w:marLeft w:val="0"/>
      <w:marRight w:val="0"/>
      <w:marTop w:val="0"/>
      <w:marBottom w:val="0"/>
      <w:divBdr>
        <w:top w:val="none" w:sz="0" w:space="0" w:color="auto"/>
        <w:left w:val="none" w:sz="0" w:space="0" w:color="auto"/>
        <w:bottom w:val="none" w:sz="0" w:space="0" w:color="auto"/>
        <w:right w:val="none" w:sz="0" w:space="0" w:color="auto"/>
      </w:divBdr>
    </w:div>
    <w:div w:id="902913271">
      <w:bodyDiv w:val="1"/>
      <w:marLeft w:val="0"/>
      <w:marRight w:val="0"/>
      <w:marTop w:val="0"/>
      <w:marBottom w:val="0"/>
      <w:divBdr>
        <w:top w:val="none" w:sz="0" w:space="0" w:color="auto"/>
        <w:left w:val="none" w:sz="0" w:space="0" w:color="auto"/>
        <w:bottom w:val="none" w:sz="0" w:space="0" w:color="auto"/>
        <w:right w:val="none" w:sz="0" w:space="0" w:color="auto"/>
      </w:divBdr>
    </w:div>
    <w:div w:id="1348211286">
      <w:bodyDiv w:val="1"/>
      <w:marLeft w:val="0"/>
      <w:marRight w:val="0"/>
      <w:marTop w:val="0"/>
      <w:marBottom w:val="0"/>
      <w:divBdr>
        <w:top w:val="none" w:sz="0" w:space="0" w:color="auto"/>
        <w:left w:val="none" w:sz="0" w:space="0" w:color="auto"/>
        <w:bottom w:val="none" w:sz="0" w:space="0" w:color="auto"/>
        <w:right w:val="none" w:sz="0" w:space="0" w:color="auto"/>
      </w:divBdr>
    </w:div>
    <w:div w:id="1482773336">
      <w:bodyDiv w:val="1"/>
      <w:marLeft w:val="0"/>
      <w:marRight w:val="0"/>
      <w:marTop w:val="0"/>
      <w:marBottom w:val="0"/>
      <w:divBdr>
        <w:top w:val="none" w:sz="0" w:space="0" w:color="auto"/>
        <w:left w:val="none" w:sz="0" w:space="0" w:color="auto"/>
        <w:bottom w:val="none" w:sz="0" w:space="0" w:color="auto"/>
        <w:right w:val="none" w:sz="0" w:space="0" w:color="auto"/>
      </w:divBdr>
    </w:div>
    <w:div w:id="1643726669">
      <w:bodyDiv w:val="1"/>
      <w:marLeft w:val="0"/>
      <w:marRight w:val="0"/>
      <w:marTop w:val="0"/>
      <w:marBottom w:val="0"/>
      <w:divBdr>
        <w:top w:val="none" w:sz="0" w:space="0" w:color="auto"/>
        <w:left w:val="none" w:sz="0" w:space="0" w:color="auto"/>
        <w:bottom w:val="none" w:sz="0" w:space="0" w:color="auto"/>
        <w:right w:val="none" w:sz="0" w:space="0" w:color="auto"/>
      </w:divBdr>
    </w:div>
    <w:div w:id="1648902481">
      <w:bodyDiv w:val="1"/>
      <w:marLeft w:val="0"/>
      <w:marRight w:val="0"/>
      <w:marTop w:val="0"/>
      <w:marBottom w:val="0"/>
      <w:divBdr>
        <w:top w:val="none" w:sz="0" w:space="0" w:color="auto"/>
        <w:left w:val="none" w:sz="0" w:space="0" w:color="auto"/>
        <w:bottom w:val="none" w:sz="0" w:space="0" w:color="auto"/>
        <w:right w:val="none" w:sz="0" w:space="0" w:color="auto"/>
      </w:divBdr>
    </w:div>
    <w:div w:id="1671517563">
      <w:bodyDiv w:val="1"/>
      <w:marLeft w:val="0"/>
      <w:marRight w:val="0"/>
      <w:marTop w:val="0"/>
      <w:marBottom w:val="0"/>
      <w:divBdr>
        <w:top w:val="none" w:sz="0" w:space="0" w:color="auto"/>
        <w:left w:val="none" w:sz="0" w:space="0" w:color="auto"/>
        <w:bottom w:val="none" w:sz="0" w:space="0" w:color="auto"/>
        <w:right w:val="none" w:sz="0" w:space="0" w:color="auto"/>
      </w:divBdr>
    </w:div>
    <w:div w:id="1793747619">
      <w:bodyDiv w:val="1"/>
      <w:marLeft w:val="0"/>
      <w:marRight w:val="0"/>
      <w:marTop w:val="0"/>
      <w:marBottom w:val="0"/>
      <w:divBdr>
        <w:top w:val="none" w:sz="0" w:space="0" w:color="auto"/>
        <w:left w:val="none" w:sz="0" w:space="0" w:color="auto"/>
        <w:bottom w:val="none" w:sz="0" w:space="0" w:color="auto"/>
        <w:right w:val="none" w:sz="0" w:space="0" w:color="auto"/>
      </w:divBdr>
    </w:div>
    <w:div w:id="1910533271">
      <w:bodyDiv w:val="1"/>
      <w:marLeft w:val="0"/>
      <w:marRight w:val="0"/>
      <w:marTop w:val="0"/>
      <w:marBottom w:val="0"/>
      <w:divBdr>
        <w:top w:val="none" w:sz="0" w:space="0" w:color="auto"/>
        <w:left w:val="none" w:sz="0" w:space="0" w:color="auto"/>
        <w:bottom w:val="none" w:sz="0" w:space="0" w:color="auto"/>
        <w:right w:val="none" w:sz="0" w:space="0" w:color="auto"/>
      </w:divBdr>
    </w:div>
    <w:div w:id="2050639095">
      <w:bodyDiv w:val="1"/>
      <w:marLeft w:val="0"/>
      <w:marRight w:val="0"/>
      <w:marTop w:val="0"/>
      <w:marBottom w:val="0"/>
      <w:divBdr>
        <w:top w:val="none" w:sz="0" w:space="0" w:color="auto"/>
        <w:left w:val="none" w:sz="0" w:space="0" w:color="auto"/>
        <w:bottom w:val="none" w:sz="0" w:space="0" w:color="auto"/>
        <w:right w:val="none" w:sz="0" w:space="0" w:color="auto"/>
      </w:divBdr>
      <w:divsChild>
        <w:div w:id="682900679">
          <w:marLeft w:val="0"/>
          <w:marRight w:val="0"/>
          <w:marTop w:val="0"/>
          <w:marBottom w:val="0"/>
          <w:divBdr>
            <w:top w:val="none" w:sz="0" w:space="0" w:color="auto"/>
            <w:left w:val="none" w:sz="0" w:space="0" w:color="auto"/>
            <w:bottom w:val="none" w:sz="0" w:space="0" w:color="auto"/>
            <w:right w:val="none" w:sz="0" w:space="0" w:color="auto"/>
          </w:divBdr>
        </w:div>
        <w:div w:id="715080565">
          <w:marLeft w:val="0"/>
          <w:marRight w:val="0"/>
          <w:marTop w:val="0"/>
          <w:marBottom w:val="0"/>
          <w:divBdr>
            <w:top w:val="none" w:sz="0" w:space="0" w:color="auto"/>
            <w:left w:val="none" w:sz="0" w:space="0" w:color="auto"/>
            <w:bottom w:val="none" w:sz="0" w:space="0" w:color="auto"/>
            <w:right w:val="none" w:sz="0" w:space="0" w:color="auto"/>
          </w:divBdr>
        </w:div>
        <w:div w:id="1847137068">
          <w:marLeft w:val="0"/>
          <w:marRight w:val="0"/>
          <w:marTop w:val="0"/>
          <w:marBottom w:val="0"/>
          <w:divBdr>
            <w:top w:val="none" w:sz="0" w:space="0" w:color="auto"/>
            <w:left w:val="none" w:sz="0" w:space="0" w:color="auto"/>
            <w:bottom w:val="none" w:sz="0" w:space="0" w:color="auto"/>
            <w:right w:val="none" w:sz="0" w:space="0" w:color="auto"/>
          </w:divBdr>
        </w:div>
      </w:divsChild>
    </w:div>
    <w:div w:id="20620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F27AA-154E-40C5-BA69-25087784D2D2}">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C470E9B1-F78E-4680-B65B-A1A45A11F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A2EDA-C7B3-4171-A1F4-AF648A6FB17F}">
  <ds:schemaRefs>
    <ds:schemaRef ds:uri="http://schemas.openxmlformats.org/officeDocument/2006/bibliography"/>
  </ds:schemaRefs>
</ds:datastoreItem>
</file>

<file path=customXml/itemProps4.xml><?xml version="1.0" encoding="utf-8"?>
<ds:datastoreItem xmlns:ds="http://schemas.openxmlformats.org/officeDocument/2006/customXml" ds:itemID="{843125F7-528E-400F-8E35-F6CF68DB4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11121</Words>
  <Characters>61170</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72147</CharactersWithSpaces>
  <SharedDoc>false</SharedDoc>
  <HLinks>
    <vt:vector size="6" baseType="variant">
      <vt:variant>
        <vt:i4>6881375</vt:i4>
      </vt:variant>
      <vt:variant>
        <vt:i4>0</vt:i4>
      </vt:variant>
      <vt:variant>
        <vt:i4>0</vt:i4>
      </vt:variant>
      <vt:variant>
        <vt:i4>5</vt:i4>
      </vt:variant>
      <vt:variant>
        <vt:lpwstr>mailto:frayo@minjusticia.cl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Guillermo Diaz Vallejos</cp:lastModifiedBy>
  <cp:revision>1</cp:revision>
  <cp:lastPrinted>2023-11-24T23:55:00Z</cp:lastPrinted>
  <dcterms:created xsi:type="dcterms:W3CDTF">2023-11-25T00:21:00Z</dcterms:created>
  <dcterms:modified xsi:type="dcterms:W3CDTF">2023-11-27T16:26:00Z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