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D349" w14:textId="56C32C56" w:rsidR="007B7AFE" w:rsidRPr="00EC195B" w:rsidRDefault="007B7AFE" w:rsidP="007B7AFE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  <w:r w:rsidRPr="001D1E68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1D1E68">
        <w:rPr>
          <w:rFonts w:ascii="Courier New" w:hAnsi="Courier New" w:cs="Courier New"/>
          <w:sz w:val="24"/>
          <w:szCs w:val="24"/>
        </w:rPr>
        <w:t>Nº</w:t>
      </w:r>
      <w:proofErr w:type="spellEnd"/>
      <w:r w:rsidRPr="001D1E68">
        <w:rPr>
          <w:rFonts w:ascii="Courier New" w:hAnsi="Courier New" w:cs="Courier New"/>
          <w:sz w:val="24"/>
          <w:szCs w:val="24"/>
        </w:rPr>
        <w:t xml:space="preserve"> 19.</w:t>
      </w:r>
      <w:r w:rsidR="003D26E0">
        <w:rPr>
          <w:rFonts w:ascii="Courier New" w:hAnsi="Courier New" w:cs="Courier New"/>
          <w:sz w:val="24"/>
          <w:szCs w:val="24"/>
        </w:rPr>
        <w:t>205</w:t>
      </w:r>
    </w:p>
    <w:p w14:paraId="561487FF" w14:textId="77777777" w:rsidR="007B7AFE" w:rsidRDefault="007B7AFE" w:rsidP="007B7AFE">
      <w:pPr>
        <w:ind w:hanging="567"/>
        <w:rPr>
          <w:rFonts w:ascii="Courier New" w:eastAsia="Calibri" w:hAnsi="Courier New" w:cs="Courier New"/>
          <w:sz w:val="16"/>
          <w:szCs w:val="16"/>
          <w:lang w:val="es-ES" w:eastAsia="en-US"/>
        </w:rPr>
      </w:pPr>
    </w:p>
    <w:p w14:paraId="73B6D684" w14:textId="3B1CAC8E" w:rsidR="007B7AFE" w:rsidRPr="007B7AFE" w:rsidRDefault="007B7AFE" w:rsidP="007B7AFE">
      <w:pPr>
        <w:ind w:hanging="567"/>
        <w:rPr>
          <w:rFonts w:ascii="Courier New" w:eastAsia="Calibri" w:hAnsi="Courier New" w:cs="Courier New"/>
          <w:sz w:val="16"/>
          <w:szCs w:val="16"/>
          <w:lang w:val="es-ES" w:eastAsia="en-US"/>
        </w:rPr>
      </w:pPr>
      <w:proofErr w:type="spellStart"/>
      <w:r w:rsidRPr="007B7AFE">
        <w:rPr>
          <w:rFonts w:ascii="Courier New" w:eastAsia="Calibri" w:hAnsi="Courier New" w:cs="Courier New"/>
          <w:sz w:val="16"/>
          <w:szCs w:val="16"/>
          <w:lang w:val="es-ES" w:eastAsia="en-US"/>
        </w:rPr>
        <w:t>rrp</w:t>
      </w:r>
      <w:proofErr w:type="spellEnd"/>
      <w:r w:rsidRPr="007B7AFE">
        <w:rPr>
          <w:rFonts w:ascii="Courier New" w:eastAsia="Calibri" w:hAnsi="Courier New" w:cs="Courier New"/>
          <w:sz w:val="16"/>
          <w:szCs w:val="16"/>
          <w:lang w:val="es-ES" w:eastAsia="en-US"/>
        </w:rPr>
        <w:t>/</w:t>
      </w:r>
      <w:proofErr w:type="spellStart"/>
      <w:r>
        <w:rPr>
          <w:rFonts w:ascii="Courier New" w:eastAsia="Calibri" w:hAnsi="Courier New" w:cs="Courier New"/>
          <w:sz w:val="16"/>
          <w:szCs w:val="16"/>
          <w:lang w:val="es-ES" w:eastAsia="en-US"/>
        </w:rPr>
        <w:t>fgp</w:t>
      </w:r>
      <w:proofErr w:type="spellEnd"/>
    </w:p>
    <w:p w14:paraId="48506ABB" w14:textId="6CBA1DF8" w:rsidR="007B7AFE" w:rsidRPr="007B7AFE" w:rsidRDefault="007B7AFE" w:rsidP="007B7AFE">
      <w:pPr>
        <w:ind w:hanging="709"/>
        <w:rPr>
          <w:rFonts w:ascii="Courier New" w:eastAsia="Calibri" w:hAnsi="Courier New" w:cs="Courier New"/>
          <w:sz w:val="16"/>
          <w:szCs w:val="16"/>
          <w:lang w:val="es-ES" w:eastAsia="en-US"/>
        </w:rPr>
      </w:pPr>
      <w:r w:rsidRPr="007B7AFE">
        <w:rPr>
          <w:rFonts w:ascii="Courier New" w:eastAsia="Calibri" w:hAnsi="Courier New" w:cs="Courier New"/>
          <w:sz w:val="16"/>
          <w:szCs w:val="16"/>
          <w:lang w:val="es-ES" w:eastAsia="en-US"/>
        </w:rPr>
        <w:t>S.1</w:t>
      </w:r>
      <w:r>
        <w:rPr>
          <w:rFonts w:ascii="Courier New" w:eastAsia="Calibri" w:hAnsi="Courier New" w:cs="Courier New"/>
          <w:sz w:val="16"/>
          <w:szCs w:val="16"/>
          <w:lang w:val="es-ES" w:eastAsia="en-US"/>
        </w:rPr>
        <w:t>33</w:t>
      </w:r>
      <w:r w:rsidRPr="007B7AFE">
        <w:rPr>
          <w:rFonts w:ascii="Courier New" w:eastAsia="Calibri" w:hAnsi="Courier New" w:cs="Courier New"/>
          <w:sz w:val="16"/>
          <w:szCs w:val="16"/>
          <w:vertAlign w:val="superscript"/>
          <w:lang w:val="es-ES" w:eastAsia="en-US"/>
        </w:rPr>
        <w:t>a</w:t>
      </w:r>
      <w:r w:rsidRPr="007B7AFE">
        <w:rPr>
          <w:rFonts w:ascii="*Courier New-3308-Identity-H" w:eastAsia="Calibri" w:hAnsi="*Courier New-3308-Identity-H" w:cs="*Courier New-3308-Identity-H"/>
          <w:color w:val="535353"/>
          <w:sz w:val="16"/>
          <w:szCs w:val="16"/>
          <w:lang w:val="es-ES" w:eastAsia="en-US"/>
        </w:rPr>
        <w:t xml:space="preserve"> </w:t>
      </w:r>
      <w:r w:rsidRPr="007B7AFE">
        <w:rPr>
          <w:rFonts w:ascii="Courier New" w:eastAsia="Calibri" w:hAnsi="Courier New" w:cs="Courier New"/>
          <w:sz w:val="16"/>
          <w:szCs w:val="16"/>
          <w:lang w:val="es-ES" w:eastAsia="en-US"/>
        </w:rPr>
        <w:t>/370</w:t>
      </w:r>
      <w:r w:rsidRPr="007B7AFE">
        <w:rPr>
          <w:rFonts w:ascii="Courier New" w:eastAsia="Calibri" w:hAnsi="Courier New" w:cs="Courier New"/>
          <w:sz w:val="16"/>
          <w:szCs w:val="16"/>
          <w:vertAlign w:val="superscript"/>
          <w:lang w:val="es-ES" w:eastAsia="en-US"/>
        </w:rPr>
        <w:t>a</w:t>
      </w:r>
    </w:p>
    <w:p w14:paraId="482AC348" w14:textId="322A47D5" w:rsidR="007B7AFE" w:rsidRPr="00EC195B" w:rsidRDefault="007B7AFE" w:rsidP="007B7AFE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>VALPARAÍSO</w:t>
      </w:r>
      <w:r w:rsidRPr="00D203F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22 de enero de 2024</w:t>
      </w:r>
    </w:p>
    <w:p w14:paraId="2B927DB2" w14:textId="77777777" w:rsidR="007B7AFE" w:rsidRPr="00EC195B" w:rsidRDefault="007B7AFE" w:rsidP="007B7AFE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71CD4626" w14:textId="77777777" w:rsidR="007B7AFE" w:rsidRPr="00EC195B" w:rsidRDefault="007B7AFE" w:rsidP="007B7AFE">
      <w:pPr>
        <w:tabs>
          <w:tab w:val="left" w:pos="2592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6B0921E1" w14:textId="77777777" w:rsidR="007B7AFE" w:rsidRPr="004B6CD9" w:rsidRDefault="007B7AFE" w:rsidP="007B7AFE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58659B2A" w14:textId="77777777" w:rsidR="007B7AFE" w:rsidRPr="004B6CD9" w:rsidRDefault="007B7AFE" w:rsidP="007B7AFE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4CFE7FC9" w14:textId="77777777" w:rsidR="007B7AFE" w:rsidRPr="004B6CD9" w:rsidRDefault="007B7AFE" w:rsidP="007B7AFE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5A792094" w14:textId="77777777" w:rsidR="007B7AFE" w:rsidRPr="00745160" w:rsidRDefault="007B7AFE" w:rsidP="007B7AFE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73E3B071" w14:textId="77777777" w:rsidR="007B7AFE" w:rsidRPr="00EC195B" w:rsidRDefault="007B7AFE" w:rsidP="007B7AFE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00F4E7B9" w14:textId="73943B4D" w:rsidR="007B7AFE" w:rsidRPr="00EC195B" w:rsidRDefault="007B7AFE" w:rsidP="007B7AFE">
      <w:pPr>
        <w:tabs>
          <w:tab w:val="left" w:pos="2520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La Cámara de Diputados, en sesión del día </w:t>
      </w:r>
      <w:r>
        <w:rPr>
          <w:rFonts w:ascii="Courier New" w:hAnsi="Courier New" w:cs="Courier New"/>
          <w:sz w:val="24"/>
          <w:szCs w:val="24"/>
        </w:rPr>
        <w:t>de hoy</w:t>
      </w:r>
      <w:r w:rsidRPr="00E22834">
        <w:rPr>
          <w:rFonts w:ascii="Courier New" w:hAnsi="Courier New" w:cs="Courier New"/>
          <w:sz w:val="24"/>
          <w:szCs w:val="24"/>
        </w:rPr>
        <w:t>, tomó conocimiento del rechazo por parte</w:t>
      </w:r>
      <w:r w:rsidRPr="008146BC">
        <w:rPr>
          <w:rFonts w:ascii="Courier New" w:hAnsi="Courier New" w:cs="Courier New"/>
          <w:sz w:val="24"/>
          <w:szCs w:val="24"/>
        </w:rPr>
        <w:t xml:space="preserve"> de </w:t>
      </w:r>
      <w:r w:rsidRPr="00D203F7">
        <w:rPr>
          <w:rFonts w:ascii="Courier New" w:hAnsi="Courier New" w:cs="Courier New"/>
          <w:sz w:val="24"/>
          <w:szCs w:val="24"/>
        </w:rPr>
        <w:t>ese H. Senado de algunas de las enmiendas introducidas</w:t>
      </w:r>
      <w:r w:rsidRPr="008146BC">
        <w:rPr>
          <w:rFonts w:ascii="Courier New" w:hAnsi="Courier New" w:cs="Courier New"/>
          <w:sz w:val="24"/>
          <w:szCs w:val="24"/>
        </w:rPr>
        <w:t xml:space="preserve"> por esta Corporación al proyecto de ley</w:t>
      </w:r>
      <w:r>
        <w:rPr>
          <w:rFonts w:ascii="Courier New" w:hAnsi="Courier New" w:cs="Courier New"/>
          <w:sz w:val="24"/>
          <w:szCs w:val="24"/>
        </w:rPr>
        <w:t xml:space="preserve"> que introduce modificaciones al Código del Trabajo y otros cuerpos legales en materia de inclusión laboral de personas con discapacidad y asignatarias de pensión de invalidez</w:t>
      </w:r>
      <w:r w:rsidRPr="00991C5D">
        <w:rPr>
          <w:rFonts w:ascii="Courier New" w:hAnsi="Courier New" w:cs="Courier New"/>
          <w:sz w:val="24"/>
          <w:szCs w:val="24"/>
        </w:rPr>
        <w:t>, correspondiente</w:t>
      </w:r>
      <w:r>
        <w:rPr>
          <w:rFonts w:ascii="Courier New" w:hAnsi="Courier New" w:cs="Courier New"/>
          <w:sz w:val="24"/>
          <w:szCs w:val="24"/>
        </w:rPr>
        <w:t xml:space="preserve"> a los boletines refundidos números 14.445-13, 13.011-11 y 14.449-13.</w:t>
      </w:r>
    </w:p>
    <w:p w14:paraId="4E6A63AC" w14:textId="77777777" w:rsidR="007B7AFE" w:rsidRPr="00EC195B" w:rsidRDefault="007B7AFE" w:rsidP="007B7AFE">
      <w:pPr>
        <w:tabs>
          <w:tab w:val="left" w:pos="2520"/>
        </w:tabs>
        <w:spacing w:line="360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627E918E" w14:textId="77777777" w:rsidR="007B7AFE" w:rsidRPr="008146BC" w:rsidRDefault="007B7AFE" w:rsidP="007B7AFE">
      <w:pPr>
        <w:spacing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proofErr w:type="gramStart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En razón de</w:t>
      </w:r>
      <w:proofErr w:type="gramEnd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lo anterior, esta </w:t>
      </w:r>
      <w:r w:rsidRPr="002B6E8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Corporación acordó que las diputadas y los diputados</w:t>
      </w:r>
      <w:r w:rsidRPr="00DB5B6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 se indican a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2CA2D23F" w14:textId="77777777" w:rsidR="007B7AFE" w:rsidRPr="008146BC" w:rsidRDefault="007B7AFE" w:rsidP="007B7AFE">
      <w:pPr>
        <w:spacing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D6896AC" w14:textId="408C4F79" w:rsidR="007B7AFE" w:rsidRPr="00445EEC" w:rsidRDefault="007B7AFE" w:rsidP="007B7AFE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CL" w:eastAsia="en-US"/>
        </w:rPr>
      </w:pPr>
      <w:r w:rsidRPr="00445EEC">
        <w:rPr>
          <w:rFonts w:ascii="Courier New" w:eastAsia="Calibri" w:hAnsi="Courier New" w:cs="Courier New"/>
          <w:sz w:val="24"/>
          <w:szCs w:val="24"/>
          <w:shd w:val="clear" w:color="auto" w:fill="FFFFFF"/>
          <w:lang w:val="es-CL" w:eastAsia="en-US"/>
        </w:rPr>
        <w:t xml:space="preserve">- </w:t>
      </w:r>
      <w:r w:rsidR="008335ED" w:rsidRPr="00445EEC">
        <w:rPr>
          <w:rFonts w:ascii="Courier New" w:eastAsia="Calibri" w:hAnsi="Courier New" w:cs="Courier New"/>
          <w:sz w:val="24"/>
          <w:szCs w:val="24"/>
          <w:shd w:val="clear" w:color="auto" w:fill="FFFFFF"/>
          <w:lang w:val="es-CL" w:eastAsia="en-US"/>
        </w:rPr>
        <w:t>Jorge Guzmán Zepeda</w:t>
      </w:r>
    </w:p>
    <w:p w14:paraId="306931E2" w14:textId="545DCEB5" w:rsidR="007B7AFE" w:rsidRPr="007B7AFE" w:rsidRDefault="007B7AFE" w:rsidP="007B7AFE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CL" w:eastAsia="en-US"/>
        </w:rPr>
      </w:pPr>
      <w:r w:rsidRPr="007B7AFE">
        <w:rPr>
          <w:rFonts w:ascii="Courier New" w:eastAsia="Calibri" w:hAnsi="Courier New" w:cs="Courier New"/>
          <w:sz w:val="24"/>
          <w:szCs w:val="24"/>
          <w:shd w:val="clear" w:color="auto" w:fill="FFFFFF"/>
          <w:lang w:val="es-CL" w:eastAsia="en-US"/>
        </w:rPr>
        <w:t xml:space="preserve">- </w:t>
      </w:r>
      <w:r w:rsidR="00445EEC">
        <w:rPr>
          <w:rFonts w:ascii="Courier New" w:eastAsia="Calibri" w:hAnsi="Courier New" w:cs="Courier New"/>
          <w:sz w:val="24"/>
          <w:szCs w:val="24"/>
          <w:shd w:val="clear" w:color="auto" w:fill="FFFFFF"/>
          <w:lang w:val="es-CL" w:eastAsia="en-US"/>
        </w:rPr>
        <w:t>Ana María Bravo Castro</w:t>
      </w:r>
    </w:p>
    <w:p w14:paraId="4EAB6612" w14:textId="4385B7C1" w:rsidR="007B7AFE" w:rsidRPr="008146BC" w:rsidRDefault="007B7AFE" w:rsidP="007B7AFE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EC036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Marlene Pérez Cartes</w:t>
      </w:r>
    </w:p>
    <w:p w14:paraId="20779882" w14:textId="378D8614" w:rsidR="007B7AFE" w:rsidRPr="008146BC" w:rsidRDefault="007B7AFE" w:rsidP="007B7AFE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F15CE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Camila Rojas Valderrama</w:t>
      </w:r>
    </w:p>
    <w:p w14:paraId="27227025" w14:textId="3E3C97B1" w:rsidR="007B7AFE" w:rsidRPr="008146BC" w:rsidRDefault="007B7AFE" w:rsidP="007B7AFE">
      <w:pPr>
        <w:spacing w:after="120" w:line="36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F15CE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Marisela Santibáñez </w:t>
      </w:r>
      <w:r w:rsidR="00D24199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Novoa</w:t>
      </w:r>
    </w:p>
    <w:p w14:paraId="6F3508C4" w14:textId="77777777" w:rsidR="007B7AFE" w:rsidRPr="008146BC" w:rsidRDefault="007B7AFE" w:rsidP="007B7AFE">
      <w:pPr>
        <w:spacing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09E326D" w14:textId="617EB2D9" w:rsidR="007B7AFE" w:rsidRPr="008146BC" w:rsidRDefault="007B7AFE" w:rsidP="007B7AFE">
      <w:pPr>
        <w:spacing w:after="120" w:line="360" w:lineRule="auto"/>
        <w:ind w:firstLine="2410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D203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poner en conocimiento de V.E., en respuesta a vuestro oficio </w:t>
      </w:r>
      <w:proofErr w:type="spellStart"/>
      <w:r w:rsidRPr="00D203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D203F7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r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58/SEC/2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17 de enero de 2024</w:t>
      </w:r>
      <w:r w:rsidRPr="00F848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300156BE" w14:textId="61D1AF9E" w:rsidR="008335ED" w:rsidRDefault="008335ED">
      <w:pPr>
        <w:spacing w:after="160" w:line="259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44B385C" w14:textId="77777777" w:rsidR="007B7AFE" w:rsidRPr="00EC195B" w:rsidRDefault="007B7AFE" w:rsidP="007B7AFE">
      <w:pPr>
        <w:tabs>
          <w:tab w:val="left" w:pos="2592"/>
        </w:tabs>
        <w:spacing w:after="120" w:line="276" w:lineRule="auto"/>
        <w:ind w:firstLine="2410"/>
        <w:jc w:val="both"/>
        <w:rPr>
          <w:rFonts w:ascii="Courier New" w:hAnsi="Courier New" w:cs="Courier New"/>
          <w:sz w:val="24"/>
          <w:szCs w:val="24"/>
        </w:rPr>
      </w:pPr>
    </w:p>
    <w:p w14:paraId="3E697404" w14:textId="77777777" w:rsidR="007B7AFE" w:rsidRPr="008146BC" w:rsidRDefault="007B7AFE" w:rsidP="007B7AFE">
      <w:pPr>
        <w:tabs>
          <w:tab w:val="left" w:pos="2592"/>
        </w:tabs>
        <w:spacing w:line="276" w:lineRule="auto"/>
        <w:ind w:firstLine="2410"/>
        <w:jc w:val="both"/>
        <w:rPr>
          <w:rFonts w:ascii="Courier New" w:hAnsi="Courier New" w:cs="Courier New"/>
          <w:sz w:val="24"/>
        </w:rPr>
      </w:pPr>
      <w:r w:rsidRPr="00EC195B">
        <w:rPr>
          <w:rFonts w:ascii="Courier New" w:hAnsi="Courier New" w:cs="Courier New"/>
          <w:sz w:val="24"/>
          <w:szCs w:val="24"/>
        </w:rPr>
        <w:t>Dios guarde a V.E.</w:t>
      </w:r>
    </w:p>
    <w:p w14:paraId="6E9491BF" w14:textId="77777777" w:rsidR="007B7AFE" w:rsidRPr="008146BC" w:rsidRDefault="007B7AFE" w:rsidP="007B7AFE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4A8337D" w14:textId="77777777" w:rsidR="007B7AFE" w:rsidRPr="008146BC" w:rsidRDefault="007B7AFE" w:rsidP="007B7AFE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3CC19DA" w14:textId="77777777" w:rsidR="007B7AFE" w:rsidRDefault="007B7AFE" w:rsidP="007B7AFE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808990F" w14:textId="77777777" w:rsidR="007B7AFE" w:rsidRPr="008146BC" w:rsidRDefault="007B7AFE" w:rsidP="007B7AFE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CE4BE9F" w14:textId="77777777" w:rsidR="007B7AFE" w:rsidRPr="008146BC" w:rsidRDefault="007B7AFE" w:rsidP="007B7AFE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4E71C25C" w14:textId="77777777" w:rsidR="007B7AFE" w:rsidRPr="008146BC" w:rsidRDefault="007B7AFE" w:rsidP="007B7AFE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7D3A3323" w14:textId="77777777" w:rsidR="007B7AFE" w:rsidRPr="00783067" w:rsidRDefault="007B7AFE" w:rsidP="007B7AFE">
      <w:pPr>
        <w:ind w:left="1701"/>
        <w:jc w:val="center"/>
        <w:rPr>
          <w:rFonts w:ascii="Courier New" w:hAnsi="Courier New" w:cs="Courier New"/>
          <w:sz w:val="24"/>
          <w:szCs w:val="24"/>
          <w:highlight w:val="yellow"/>
        </w:rPr>
      </w:pPr>
      <w:r w:rsidRPr="00783067">
        <w:rPr>
          <w:rFonts w:ascii="Courier New" w:hAnsi="Courier New" w:cs="Courier New"/>
          <w:sz w:val="24"/>
        </w:rPr>
        <w:t>RICARDO CIFUENTES LILLO</w:t>
      </w:r>
    </w:p>
    <w:p w14:paraId="3CC8BF40" w14:textId="77777777" w:rsidR="007B7AFE" w:rsidRPr="00783067" w:rsidRDefault="007B7AFE" w:rsidP="007B7AFE">
      <w:pPr>
        <w:ind w:left="1701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783067">
        <w:rPr>
          <w:rFonts w:ascii="Courier New" w:hAnsi="Courier New" w:cs="Courier New"/>
          <w:sz w:val="24"/>
          <w:szCs w:val="24"/>
          <w:lang w:val="es-MX"/>
        </w:rPr>
        <w:t>Presidente de la Cámara de Diputados</w:t>
      </w:r>
    </w:p>
    <w:p w14:paraId="7C5DC5B3" w14:textId="77777777" w:rsidR="007B7AFE" w:rsidRPr="008146BC" w:rsidRDefault="007B7AFE" w:rsidP="007B7AFE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47660DC" w14:textId="77777777" w:rsidR="007B7AFE" w:rsidRPr="008146BC" w:rsidRDefault="007B7AFE" w:rsidP="007B7AFE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3C6EA313" w14:textId="77777777" w:rsidR="007B7AFE" w:rsidRPr="008146BC" w:rsidRDefault="007B7AFE" w:rsidP="007B7AFE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B72F0DB" w14:textId="77777777" w:rsidR="007B7AFE" w:rsidRPr="008146BC" w:rsidRDefault="007B7AFE" w:rsidP="007B7AFE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38F036A" w14:textId="77777777" w:rsidR="007B7AFE" w:rsidRPr="008146BC" w:rsidRDefault="007B7AFE" w:rsidP="007B7AFE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082A4BE" w14:textId="77777777" w:rsidR="007B7AFE" w:rsidRPr="008146BC" w:rsidRDefault="007B7AFE" w:rsidP="007B7AFE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EF6DF72" w14:textId="68D4383A" w:rsidR="007B7AFE" w:rsidRPr="008146BC" w:rsidRDefault="00BC70DC" w:rsidP="007B7AFE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LUIS ROJAS GALLARDO</w:t>
      </w:r>
    </w:p>
    <w:p w14:paraId="6FE6EAC2" w14:textId="1B765120" w:rsidR="007B7AFE" w:rsidRPr="00EC195B" w:rsidRDefault="007B7AFE" w:rsidP="00BC70DC">
      <w:pPr>
        <w:tabs>
          <w:tab w:val="left" w:pos="2268"/>
        </w:tabs>
        <w:ind w:right="2036" w:hanging="284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8146BC">
        <w:rPr>
          <w:rFonts w:ascii="Courier New" w:hAnsi="Courier New" w:cs="Courier New"/>
          <w:spacing w:val="-20"/>
          <w:sz w:val="24"/>
          <w:szCs w:val="24"/>
        </w:rPr>
        <w:t xml:space="preserve">Secretario General </w:t>
      </w:r>
      <w:r w:rsidR="00BC70DC">
        <w:rPr>
          <w:rFonts w:ascii="Courier New" w:hAnsi="Courier New" w:cs="Courier New"/>
          <w:spacing w:val="-20"/>
          <w:sz w:val="24"/>
          <w:szCs w:val="24"/>
        </w:rPr>
        <w:t xml:space="preserve">(A) </w:t>
      </w:r>
      <w:r w:rsidRPr="008146BC">
        <w:rPr>
          <w:rFonts w:ascii="Courier New" w:hAnsi="Courier New" w:cs="Courier New"/>
          <w:spacing w:val="-20"/>
          <w:sz w:val="24"/>
          <w:szCs w:val="24"/>
        </w:rPr>
        <w:t>de la Cámara de Diputados</w:t>
      </w:r>
    </w:p>
    <w:p w14:paraId="462E043E" w14:textId="77777777" w:rsidR="002B5AB0" w:rsidRDefault="002B5AB0"/>
    <w:sectPr w:rsidR="002B5AB0" w:rsidSect="00B22245">
      <w:headerReference w:type="default" r:id="rId9"/>
      <w:headerReference w:type="first" r:id="rId10"/>
      <w:footnotePr>
        <w:numRestart w:val="eachSect"/>
      </w:footnotePr>
      <w:pgSz w:w="12242" w:h="18722" w:code="141"/>
      <w:pgMar w:top="1843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96D9" w14:textId="77777777" w:rsidR="00B22245" w:rsidRDefault="00B22245">
      <w:r>
        <w:separator/>
      </w:r>
    </w:p>
  </w:endnote>
  <w:endnote w:type="continuationSeparator" w:id="0">
    <w:p w14:paraId="0B3A536C" w14:textId="77777777" w:rsidR="00B22245" w:rsidRDefault="00B2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C465" w14:textId="77777777" w:rsidR="00B22245" w:rsidRDefault="00B22245">
      <w:r>
        <w:separator/>
      </w:r>
    </w:p>
  </w:footnote>
  <w:footnote w:type="continuationSeparator" w:id="0">
    <w:p w14:paraId="0633B4C9" w14:textId="77777777" w:rsidR="00B22245" w:rsidRDefault="00B2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2A55" w14:textId="77777777" w:rsidR="008335ED" w:rsidRDefault="008335ED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Pr="002B6E86">
      <w:rPr>
        <w:noProof/>
        <w:lang w:val="es-ES"/>
      </w:rPr>
      <w:t>2</w:t>
    </w:r>
    <w:r>
      <w:fldChar w:fldCharType="end"/>
    </w:r>
  </w:p>
  <w:p w14:paraId="2DB0EFA6" w14:textId="0671C0FC" w:rsidR="008335ED" w:rsidRDefault="007B7AF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8C90639" wp14:editId="4D9C7643">
          <wp:simplePos x="0" y="0"/>
          <wp:positionH relativeFrom="column">
            <wp:posOffset>-919480</wp:posOffset>
          </wp:positionH>
          <wp:positionV relativeFrom="paragraph">
            <wp:posOffset>-144145</wp:posOffset>
          </wp:positionV>
          <wp:extent cx="916305" cy="914400"/>
          <wp:effectExtent l="0" t="0" r="0" b="0"/>
          <wp:wrapNone/>
          <wp:docPr id="483090758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1FE2" w14:textId="26D9BADD" w:rsidR="008335ED" w:rsidRDefault="007B7AF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30061FF" wp14:editId="713F5CD8">
          <wp:simplePos x="0" y="0"/>
          <wp:positionH relativeFrom="column">
            <wp:posOffset>-938530</wp:posOffset>
          </wp:positionH>
          <wp:positionV relativeFrom="paragraph">
            <wp:posOffset>5080</wp:posOffset>
          </wp:positionV>
          <wp:extent cx="916305" cy="914400"/>
          <wp:effectExtent l="0" t="0" r="0" b="0"/>
          <wp:wrapNone/>
          <wp:docPr id="962431942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FE"/>
    <w:rsid w:val="002B5AB0"/>
    <w:rsid w:val="003D26E0"/>
    <w:rsid w:val="00445EEC"/>
    <w:rsid w:val="00470594"/>
    <w:rsid w:val="007B7AFE"/>
    <w:rsid w:val="008335ED"/>
    <w:rsid w:val="00B22245"/>
    <w:rsid w:val="00BC70DC"/>
    <w:rsid w:val="00D24199"/>
    <w:rsid w:val="00D30FAE"/>
    <w:rsid w:val="00EC036C"/>
    <w:rsid w:val="00F1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629F"/>
  <w15:chartTrackingRefBased/>
  <w15:docId w15:val="{4B62826C-4178-4D7A-9248-F70D575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A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B7A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7B7A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A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A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A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A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A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A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A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A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A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AF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AF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A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A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A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A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B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A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B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A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B7A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A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B7AF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A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AF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AFE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7B7A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AFE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3BDEE-90EA-4BB7-96EC-122C3129E1C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AEDB066-75D3-48C6-9CE9-0E9A4CAC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92454-3C8B-48F7-A108-B93B61BA5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7</cp:revision>
  <dcterms:created xsi:type="dcterms:W3CDTF">2024-01-22T13:34:00Z</dcterms:created>
  <dcterms:modified xsi:type="dcterms:W3CDTF">2024-01-22T22:20:00Z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