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03FA" w14:textId="64F87C77" w:rsidR="00412E71" w:rsidRDefault="00664D65" w:rsidP="00A71EC7">
      <w:pPr>
        <w:pBdr>
          <w:bottom w:val="single" w:sz="12" w:space="1" w:color="000000"/>
        </w:pBdr>
        <w:spacing w:after="360" w:line="276" w:lineRule="auto"/>
        <w:ind w:left="4253" w:firstLine="0"/>
        <w:rPr>
          <w:rFonts w:ascii="Courier New" w:hAnsi="Courier New" w:cs="Courier New"/>
          <w:spacing w:val="-3"/>
          <w:szCs w:val="24"/>
        </w:rPr>
      </w:pPr>
      <w:r>
        <w:rPr>
          <w:rFonts w:ascii="Courier New" w:hAnsi="Courier New" w:cs="Courier New"/>
          <w:b/>
          <w:szCs w:val="24"/>
        </w:rPr>
        <w:t>FORMULA INDICACIONES AL PROYECTO DE LEY QUE REGULA LA PREVENCIÓN DE INCENDIOS FORESTALES Y RURALES, Y OTRAS MATERIAS QUE INDICA (BOLETÍN N° 16335-14</w:t>
      </w:r>
      <w:r>
        <w:rPr>
          <w:rFonts w:ascii="Courier New" w:hAnsi="Courier New" w:cs="Courier New"/>
          <w:b/>
          <w:spacing w:val="-3"/>
          <w:szCs w:val="24"/>
        </w:rPr>
        <w:t>).</w:t>
      </w:r>
    </w:p>
    <w:p w14:paraId="7551C80C" w14:textId="4BC13BA3" w:rsidR="00412E71" w:rsidRDefault="00664D65" w:rsidP="000173CE">
      <w:pPr>
        <w:spacing w:after="0" w:line="276" w:lineRule="auto"/>
        <w:ind w:left="4253" w:firstLine="0"/>
        <w:rPr>
          <w:rFonts w:ascii="Courier New" w:hAnsi="Courier New" w:cs="Courier New"/>
          <w:spacing w:val="-3"/>
        </w:rPr>
      </w:pPr>
      <w:r>
        <w:rPr>
          <w:rFonts w:ascii="Courier New" w:hAnsi="Courier New" w:cs="Courier New"/>
          <w:spacing w:val="-3"/>
        </w:rPr>
        <w:t>Santiago, 1</w:t>
      </w:r>
      <w:r w:rsidR="00F370E2">
        <w:rPr>
          <w:rFonts w:ascii="Courier New" w:hAnsi="Courier New" w:cs="Courier New"/>
          <w:spacing w:val="-3"/>
        </w:rPr>
        <w:t>3</w:t>
      </w:r>
      <w:r>
        <w:rPr>
          <w:rFonts w:ascii="Courier New" w:hAnsi="Courier New" w:cs="Courier New"/>
          <w:spacing w:val="-3"/>
        </w:rPr>
        <w:t xml:space="preserve"> de diciembre de 2023</w:t>
      </w:r>
    </w:p>
    <w:p w14:paraId="53CBB68C" w14:textId="77777777" w:rsidR="00412E71" w:rsidRDefault="00412E71">
      <w:pPr>
        <w:spacing w:after="0" w:line="276" w:lineRule="auto"/>
        <w:ind w:firstLine="1701"/>
        <w:rPr>
          <w:rFonts w:ascii="Courier New" w:hAnsi="Courier New" w:cs="Courier New"/>
          <w:spacing w:val="-3"/>
          <w:szCs w:val="24"/>
        </w:rPr>
      </w:pPr>
    </w:p>
    <w:p w14:paraId="62F57767" w14:textId="77777777" w:rsidR="00771EA9" w:rsidRDefault="00771EA9">
      <w:pPr>
        <w:spacing w:after="0" w:line="276" w:lineRule="auto"/>
        <w:ind w:firstLine="1701"/>
        <w:rPr>
          <w:rFonts w:ascii="Courier New" w:hAnsi="Courier New" w:cs="Courier New"/>
          <w:spacing w:val="-3"/>
          <w:szCs w:val="24"/>
        </w:rPr>
      </w:pPr>
    </w:p>
    <w:p w14:paraId="5EC58D84" w14:textId="77777777" w:rsidR="00771EA9" w:rsidRDefault="00771EA9">
      <w:pPr>
        <w:spacing w:after="0" w:line="276" w:lineRule="auto"/>
        <w:ind w:firstLine="1701"/>
        <w:rPr>
          <w:rFonts w:ascii="Courier New" w:hAnsi="Courier New" w:cs="Courier New"/>
          <w:spacing w:val="-3"/>
          <w:szCs w:val="24"/>
        </w:rPr>
      </w:pPr>
    </w:p>
    <w:p w14:paraId="4926F76B" w14:textId="77777777" w:rsidR="00412E71" w:rsidRDefault="00412E71">
      <w:pPr>
        <w:spacing w:after="0" w:line="276" w:lineRule="auto"/>
        <w:ind w:firstLine="1701"/>
        <w:rPr>
          <w:rFonts w:ascii="Courier New" w:hAnsi="Courier New" w:cs="Courier New"/>
          <w:spacing w:val="-3"/>
          <w:szCs w:val="24"/>
        </w:rPr>
      </w:pPr>
    </w:p>
    <w:p w14:paraId="76EEA68C" w14:textId="37B1984D" w:rsidR="00412E71" w:rsidRDefault="00664D65">
      <w:pPr>
        <w:spacing w:after="0" w:line="276" w:lineRule="auto"/>
        <w:ind w:left="0" w:firstLine="0"/>
        <w:jc w:val="center"/>
        <w:rPr>
          <w:rFonts w:ascii="Courier New" w:hAnsi="Courier New" w:cs="Courier New"/>
          <w:spacing w:val="-3"/>
          <w:szCs w:val="24"/>
        </w:rPr>
      </w:pPr>
      <w:r>
        <w:rPr>
          <w:rFonts w:ascii="Courier New" w:hAnsi="Courier New" w:cs="Courier New"/>
          <w:b/>
          <w:szCs w:val="24"/>
        </w:rPr>
        <w:t xml:space="preserve">Nº </w:t>
      </w:r>
      <w:r w:rsidR="00EC1AB8" w:rsidRPr="00EC1AB8">
        <w:rPr>
          <w:rFonts w:ascii="Courier New" w:hAnsi="Courier New" w:cs="Courier New"/>
          <w:b/>
          <w:szCs w:val="24"/>
          <w:u w:val="single"/>
        </w:rPr>
        <w:t>259-</w:t>
      </w:r>
      <w:r w:rsidR="00F370E2" w:rsidRPr="00EC1AB8">
        <w:rPr>
          <w:rFonts w:ascii="Courier New" w:hAnsi="Courier New" w:cs="Courier New"/>
          <w:b/>
          <w:spacing w:val="-3"/>
          <w:szCs w:val="24"/>
          <w:u w:val="single"/>
        </w:rPr>
        <w:t>371</w:t>
      </w:r>
      <w:r w:rsidR="00EC1AB8" w:rsidRPr="00EC1AB8">
        <w:rPr>
          <w:rFonts w:ascii="Courier New" w:hAnsi="Courier New" w:cs="Courier New"/>
          <w:b/>
          <w:spacing w:val="-3"/>
          <w:szCs w:val="24"/>
        </w:rPr>
        <w:t>/</w:t>
      </w:r>
    </w:p>
    <w:p w14:paraId="3C785187" w14:textId="77777777" w:rsidR="00412E71" w:rsidRDefault="00412E71">
      <w:pPr>
        <w:spacing w:after="0" w:line="276" w:lineRule="auto"/>
        <w:ind w:firstLine="1701"/>
        <w:rPr>
          <w:rFonts w:ascii="Courier New" w:hAnsi="Courier New" w:cs="Courier New"/>
          <w:spacing w:val="-3"/>
          <w:szCs w:val="24"/>
        </w:rPr>
      </w:pPr>
    </w:p>
    <w:p w14:paraId="6EDC8DDE" w14:textId="77777777" w:rsidR="00412E71" w:rsidRDefault="00412E71">
      <w:pPr>
        <w:spacing w:after="0" w:line="276" w:lineRule="auto"/>
        <w:ind w:left="0" w:firstLine="0"/>
        <w:rPr>
          <w:rFonts w:ascii="Courier New" w:hAnsi="Courier New" w:cs="Courier New"/>
          <w:spacing w:val="-3"/>
          <w:szCs w:val="24"/>
        </w:rPr>
      </w:pPr>
    </w:p>
    <w:p w14:paraId="1E3B7815" w14:textId="77777777" w:rsidR="00412E71" w:rsidRDefault="00412E71">
      <w:pPr>
        <w:spacing w:after="0" w:line="276" w:lineRule="auto"/>
        <w:ind w:firstLine="1701"/>
        <w:rPr>
          <w:rFonts w:ascii="Courier New" w:hAnsi="Courier New" w:cs="Courier New"/>
          <w:spacing w:val="-3"/>
          <w:szCs w:val="24"/>
        </w:rPr>
      </w:pPr>
    </w:p>
    <w:p w14:paraId="6A7A8FF9" w14:textId="77777777" w:rsidR="00412E71" w:rsidRDefault="00412E71">
      <w:pPr>
        <w:spacing w:after="0" w:line="276" w:lineRule="auto"/>
        <w:ind w:firstLine="1701"/>
        <w:rPr>
          <w:rFonts w:ascii="Courier New" w:hAnsi="Courier New" w:cs="Courier New"/>
          <w:spacing w:val="-3"/>
          <w:szCs w:val="24"/>
        </w:rPr>
      </w:pPr>
    </w:p>
    <w:p w14:paraId="7AF23532" w14:textId="25BFF134" w:rsidR="00412E71" w:rsidRDefault="00664D65">
      <w:pPr>
        <w:spacing w:line="276" w:lineRule="auto"/>
        <w:ind w:firstLine="0"/>
        <w:rPr>
          <w:rFonts w:ascii="Courier New" w:hAnsi="Courier New" w:cs="Courier New"/>
          <w:szCs w:val="24"/>
        </w:rPr>
      </w:pPr>
      <w:r>
        <w:rPr>
          <w:rFonts w:ascii="Courier New" w:hAnsi="Courier New" w:cs="Courier New"/>
          <w:szCs w:val="24"/>
        </w:rPr>
        <w:t>Honorable Cámara</w:t>
      </w:r>
      <w:r w:rsidR="00953375">
        <w:rPr>
          <w:rFonts w:ascii="Courier New" w:hAnsi="Courier New" w:cs="Courier New"/>
          <w:szCs w:val="24"/>
        </w:rPr>
        <w:t xml:space="preserve"> de Diputadas y Diputados</w:t>
      </w:r>
      <w:r>
        <w:rPr>
          <w:rFonts w:ascii="Courier New" w:hAnsi="Courier New" w:cs="Courier New"/>
          <w:szCs w:val="24"/>
        </w:rPr>
        <w:t>:</w:t>
      </w:r>
    </w:p>
    <w:p w14:paraId="38EFB507" w14:textId="77777777" w:rsidR="00412E71" w:rsidRDefault="00412E71" w:rsidP="00EC1AB8">
      <w:pPr>
        <w:framePr w:w="2631" w:h="3346" w:hRule="exact" w:hSpace="141" w:wrap="around" w:vAnchor="text" w:hAnchor="page" w:x="1588" w:y="58"/>
        <w:tabs>
          <w:tab w:val="left" w:pos="-720"/>
        </w:tabs>
        <w:spacing w:after="0" w:line="276" w:lineRule="auto"/>
        <w:ind w:left="0" w:right="-2029" w:firstLine="0"/>
        <w:rPr>
          <w:rFonts w:ascii="Courier New" w:hAnsi="Courier New" w:cs="Courier New"/>
          <w:b/>
          <w:szCs w:val="24"/>
        </w:rPr>
      </w:pPr>
    </w:p>
    <w:p w14:paraId="5F009CBE" w14:textId="77777777" w:rsidR="00412E71" w:rsidRDefault="00664D65" w:rsidP="00EC1AB8">
      <w:pPr>
        <w:framePr w:w="2631" w:h="3346" w:hRule="exact" w:hSpace="141" w:wrap="around" w:vAnchor="text" w:hAnchor="page" w:x="1588" w:y="58"/>
        <w:tabs>
          <w:tab w:val="left" w:pos="-720"/>
        </w:tabs>
        <w:spacing w:after="0" w:line="480" w:lineRule="auto"/>
        <w:ind w:left="0" w:right="-2029" w:firstLine="0"/>
        <w:rPr>
          <w:rFonts w:ascii="Courier New" w:hAnsi="Courier New" w:cs="Courier New"/>
          <w:b/>
          <w:szCs w:val="24"/>
        </w:rPr>
      </w:pPr>
      <w:r>
        <w:rPr>
          <w:rFonts w:ascii="Courier New" w:hAnsi="Courier New" w:cs="Courier New"/>
          <w:b/>
          <w:szCs w:val="24"/>
        </w:rPr>
        <w:t xml:space="preserve">A S.E. EL </w:t>
      </w:r>
    </w:p>
    <w:p w14:paraId="3589FEA3" w14:textId="77777777" w:rsidR="00412E71" w:rsidRDefault="00664D65" w:rsidP="00EC1AB8">
      <w:pPr>
        <w:framePr w:w="2631" w:h="3346" w:hRule="exact" w:hSpace="141" w:wrap="around" w:vAnchor="text" w:hAnchor="page" w:x="1588" w:y="58"/>
        <w:tabs>
          <w:tab w:val="left" w:pos="-720"/>
        </w:tabs>
        <w:spacing w:after="0" w:line="480" w:lineRule="auto"/>
        <w:ind w:left="0" w:right="-2029" w:firstLine="0"/>
        <w:rPr>
          <w:rFonts w:ascii="Courier New" w:hAnsi="Courier New" w:cs="Courier New"/>
          <w:b/>
          <w:szCs w:val="24"/>
        </w:rPr>
      </w:pPr>
      <w:r>
        <w:rPr>
          <w:rFonts w:ascii="Courier New" w:hAnsi="Courier New" w:cs="Courier New"/>
          <w:b/>
          <w:szCs w:val="24"/>
        </w:rPr>
        <w:t>PRESIDENTE</w:t>
      </w:r>
    </w:p>
    <w:p w14:paraId="4F4024CE" w14:textId="6AD0DBF5" w:rsidR="00EC1AB8" w:rsidRDefault="00664D65" w:rsidP="00EC1AB8">
      <w:pPr>
        <w:framePr w:w="2631" w:h="3346" w:hRule="exact" w:hSpace="141" w:wrap="around" w:vAnchor="text" w:hAnchor="page" w:x="1588" w:y="58"/>
        <w:tabs>
          <w:tab w:val="left" w:pos="-720"/>
        </w:tabs>
        <w:spacing w:after="0" w:line="480" w:lineRule="auto"/>
        <w:ind w:left="0" w:right="-2029" w:firstLine="0"/>
        <w:rPr>
          <w:rFonts w:ascii="Courier New" w:hAnsi="Courier New" w:cs="Courier New"/>
          <w:b/>
          <w:szCs w:val="24"/>
        </w:rPr>
      </w:pPr>
      <w:r>
        <w:rPr>
          <w:rFonts w:ascii="Courier New" w:hAnsi="Courier New" w:cs="Courier New"/>
          <w:b/>
          <w:szCs w:val="24"/>
        </w:rPr>
        <w:t xml:space="preserve">DE  LA </w:t>
      </w:r>
      <w:r w:rsidR="00EC1AB8">
        <w:rPr>
          <w:rFonts w:ascii="Courier New" w:hAnsi="Courier New" w:cs="Courier New"/>
          <w:b/>
          <w:szCs w:val="24"/>
        </w:rPr>
        <w:t xml:space="preserve"> </w:t>
      </w:r>
      <w:r>
        <w:rPr>
          <w:rFonts w:ascii="Courier New" w:hAnsi="Courier New" w:cs="Courier New"/>
          <w:b/>
          <w:szCs w:val="24"/>
        </w:rPr>
        <w:t>H.</w:t>
      </w:r>
    </w:p>
    <w:p w14:paraId="3C202324" w14:textId="0B3F56E9" w:rsidR="00EC1AB8" w:rsidRDefault="00664D65" w:rsidP="00EC1AB8">
      <w:pPr>
        <w:framePr w:w="2631" w:h="3346" w:hRule="exact" w:hSpace="141" w:wrap="around" w:vAnchor="text" w:hAnchor="page" w:x="1588" w:y="58"/>
        <w:tabs>
          <w:tab w:val="left" w:pos="-720"/>
        </w:tabs>
        <w:spacing w:after="0" w:line="480" w:lineRule="auto"/>
        <w:ind w:left="0" w:right="-2029" w:firstLine="0"/>
        <w:rPr>
          <w:rFonts w:ascii="Courier New" w:hAnsi="Courier New" w:cs="Courier New"/>
          <w:b/>
          <w:szCs w:val="24"/>
        </w:rPr>
      </w:pPr>
      <w:r>
        <w:rPr>
          <w:rFonts w:ascii="Courier New" w:hAnsi="Courier New" w:cs="Courier New"/>
          <w:b/>
          <w:szCs w:val="24"/>
        </w:rPr>
        <w:t>CÁMARA</w:t>
      </w:r>
      <w:r w:rsidR="00EC1AB8">
        <w:rPr>
          <w:rFonts w:ascii="Courier New" w:hAnsi="Courier New" w:cs="Courier New"/>
          <w:b/>
          <w:szCs w:val="24"/>
        </w:rPr>
        <w:t xml:space="preserve">  </w:t>
      </w:r>
      <w:r>
        <w:rPr>
          <w:rFonts w:ascii="Courier New" w:hAnsi="Courier New" w:cs="Courier New"/>
          <w:b/>
          <w:szCs w:val="24"/>
        </w:rPr>
        <w:t>DE</w:t>
      </w:r>
    </w:p>
    <w:p w14:paraId="13CD4B52" w14:textId="77777777" w:rsidR="00EC1AB8" w:rsidRDefault="00664D65" w:rsidP="00EC1AB8">
      <w:pPr>
        <w:framePr w:w="2631" w:h="3346" w:hRule="exact" w:hSpace="141" w:wrap="around" w:vAnchor="text" w:hAnchor="page" w:x="1588" w:y="58"/>
        <w:tabs>
          <w:tab w:val="left" w:pos="-720"/>
        </w:tabs>
        <w:spacing w:after="0" w:line="480" w:lineRule="auto"/>
        <w:ind w:left="0" w:right="-2029" w:firstLine="0"/>
        <w:rPr>
          <w:rFonts w:ascii="Courier New" w:hAnsi="Courier New" w:cs="Courier New"/>
          <w:b/>
          <w:szCs w:val="24"/>
        </w:rPr>
      </w:pPr>
      <w:r>
        <w:rPr>
          <w:rFonts w:ascii="Courier New" w:hAnsi="Courier New" w:cs="Courier New"/>
          <w:b/>
          <w:szCs w:val="24"/>
        </w:rPr>
        <w:t>DIPUTAD</w:t>
      </w:r>
      <w:r w:rsidR="00F370E2">
        <w:rPr>
          <w:rFonts w:ascii="Courier New" w:hAnsi="Courier New" w:cs="Courier New"/>
          <w:b/>
          <w:szCs w:val="24"/>
        </w:rPr>
        <w:t>A</w:t>
      </w:r>
      <w:r>
        <w:rPr>
          <w:rFonts w:ascii="Courier New" w:hAnsi="Courier New" w:cs="Courier New"/>
          <w:b/>
          <w:szCs w:val="24"/>
        </w:rPr>
        <w:t>S</w:t>
      </w:r>
      <w:r w:rsidR="00F370E2">
        <w:rPr>
          <w:rFonts w:ascii="Courier New" w:hAnsi="Courier New" w:cs="Courier New"/>
          <w:b/>
          <w:szCs w:val="24"/>
        </w:rPr>
        <w:t xml:space="preserve"> Y</w:t>
      </w:r>
    </w:p>
    <w:p w14:paraId="6D6693B8" w14:textId="3AD4A80A" w:rsidR="00412E71" w:rsidRDefault="00F370E2" w:rsidP="00EC1AB8">
      <w:pPr>
        <w:framePr w:w="2631" w:h="3346" w:hRule="exact" w:hSpace="141" w:wrap="around" w:vAnchor="text" w:hAnchor="page" w:x="1588" w:y="58"/>
        <w:tabs>
          <w:tab w:val="left" w:pos="-720"/>
        </w:tabs>
        <w:spacing w:after="0" w:line="480" w:lineRule="auto"/>
        <w:ind w:left="0" w:right="-2029" w:firstLine="0"/>
        <w:rPr>
          <w:rFonts w:ascii="Courier New" w:hAnsi="Courier New" w:cs="Courier New"/>
          <w:szCs w:val="24"/>
        </w:rPr>
      </w:pPr>
      <w:r>
        <w:rPr>
          <w:rFonts w:ascii="Courier New" w:hAnsi="Courier New" w:cs="Courier New"/>
          <w:b/>
          <w:szCs w:val="24"/>
        </w:rPr>
        <w:t>DIPUTADOS</w:t>
      </w:r>
      <w:r w:rsidR="00EC1AB8">
        <w:rPr>
          <w:rFonts w:ascii="Courier New" w:hAnsi="Courier New" w:cs="Courier New"/>
          <w:b/>
          <w:szCs w:val="24"/>
        </w:rPr>
        <w:t>.</w:t>
      </w:r>
    </w:p>
    <w:p w14:paraId="133DED50" w14:textId="77777777" w:rsidR="00412E71" w:rsidRDefault="00664D65">
      <w:pPr>
        <w:spacing w:before="240" w:after="0" w:line="276" w:lineRule="auto"/>
        <w:ind w:firstLine="709"/>
        <w:rPr>
          <w:rFonts w:ascii="Courier New" w:hAnsi="Courier New" w:cs="Courier New"/>
          <w:szCs w:val="24"/>
        </w:rPr>
      </w:pPr>
      <w:r>
        <w:rPr>
          <w:rFonts w:ascii="Courier New" w:hAnsi="Courier New" w:cs="Courier New"/>
          <w:szCs w:val="24"/>
        </w:rPr>
        <w:t>En uso de mis facultades constitucionales, vengo en formular las siguientes indicaciones al proyecto del rubro, a fin de que sean consideradas durante la discusión del mismo en el seno de esta H. Corporación:</w:t>
      </w:r>
    </w:p>
    <w:p w14:paraId="434D4AC1" w14:textId="77777777" w:rsidR="00412E71" w:rsidRDefault="00664D65" w:rsidP="00771EA9">
      <w:pPr>
        <w:pStyle w:val="Sangradetextonormal"/>
        <w:tabs>
          <w:tab w:val="clear" w:pos="3544"/>
        </w:tabs>
        <w:spacing w:before="360" w:after="0" w:line="276" w:lineRule="auto"/>
        <w:ind w:firstLine="0"/>
        <w:jc w:val="center"/>
        <w:rPr>
          <w:rFonts w:ascii="Courier New" w:hAnsi="Courier New" w:cs="Courier New"/>
          <w:b/>
          <w:bCs/>
          <w:sz w:val="24"/>
          <w:szCs w:val="24"/>
        </w:rPr>
      </w:pPr>
      <w:r>
        <w:rPr>
          <w:rFonts w:ascii="Courier New" w:hAnsi="Courier New" w:cs="Courier New"/>
          <w:b/>
          <w:bCs/>
          <w:sz w:val="24"/>
          <w:szCs w:val="24"/>
        </w:rPr>
        <w:t>AL ARTICULADO DEL PROYECTO DE LEY</w:t>
      </w:r>
    </w:p>
    <w:p w14:paraId="0739A542" w14:textId="77777777" w:rsidR="00412E71" w:rsidRPr="00F116F5" w:rsidRDefault="00412E71">
      <w:pPr>
        <w:pStyle w:val="Prrafodelista"/>
        <w:tabs>
          <w:tab w:val="center" w:pos="4111"/>
        </w:tabs>
        <w:spacing w:after="0" w:line="276" w:lineRule="auto"/>
        <w:ind w:left="2835" w:firstLine="0"/>
        <w:rPr>
          <w:rFonts w:ascii="Courier New" w:hAnsi="Courier New" w:cs="Courier New"/>
        </w:rPr>
      </w:pPr>
    </w:p>
    <w:p w14:paraId="498591F8" w14:textId="7A186F12" w:rsidR="00412E71" w:rsidRPr="00F116F5" w:rsidRDefault="00664D65" w:rsidP="00EC1AB8">
      <w:pPr>
        <w:pStyle w:val="Prrafodelista"/>
        <w:numPr>
          <w:ilvl w:val="0"/>
          <w:numId w:val="1"/>
        </w:numPr>
        <w:tabs>
          <w:tab w:val="clear" w:pos="425"/>
          <w:tab w:val="num" w:pos="4111"/>
        </w:tabs>
        <w:spacing w:after="0" w:line="276" w:lineRule="auto"/>
        <w:ind w:left="2835" w:firstLine="709"/>
        <w:rPr>
          <w:rFonts w:ascii="Courier New" w:hAnsi="Courier New" w:cs="Courier New"/>
        </w:rPr>
      </w:pPr>
      <w:r w:rsidRPr="00F116F5">
        <w:rPr>
          <w:rFonts w:ascii="Courier New" w:hAnsi="Courier New" w:cs="Courier New"/>
        </w:rPr>
        <w:t>Para suprimir, cada vez que aparezca en el proyecto, la palabra “forestal” que sucede a las expresiones “zona de amortiguación” y “zonas de amortiguación”.</w:t>
      </w:r>
    </w:p>
    <w:p w14:paraId="6CE4DC10" w14:textId="65517D9E" w:rsidR="00412E71" w:rsidRDefault="00664D65" w:rsidP="00771EA9">
      <w:pPr>
        <w:pStyle w:val="Sangradetextonormal"/>
        <w:tabs>
          <w:tab w:val="clear" w:pos="3544"/>
          <w:tab w:val="center" w:pos="6094"/>
          <w:tab w:val="left" w:pos="7635"/>
        </w:tabs>
        <w:spacing w:before="480" w:after="0" w:line="276" w:lineRule="auto"/>
        <w:ind w:firstLine="0"/>
        <w:jc w:val="center"/>
        <w:rPr>
          <w:rFonts w:ascii="Courier New" w:hAnsi="Courier New" w:cs="Courier New"/>
          <w:b/>
          <w:bCs/>
          <w:sz w:val="24"/>
          <w:szCs w:val="24"/>
        </w:rPr>
      </w:pPr>
      <w:r>
        <w:rPr>
          <w:rFonts w:ascii="Courier New" w:hAnsi="Courier New" w:cs="Courier New"/>
          <w:b/>
          <w:bCs/>
          <w:sz w:val="24"/>
          <w:szCs w:val="24"/>
        </w:rPr>
        <w:t>AL ARTÍCULO 14</w:t>
      </w:r>
    </w:p>
    <w:p w14:paraId="22DB4F9F" w14:textId="77777777" w:rsidR="00412E71" w:rsidRDefault="00412E71">
      <w:pPr>
        <w:pStyle w:val="Sangradetextonormal"/>
        <w:spacing w:after="0" w:line="276" w:lineRule="auto"/>
        <w:rPr>
          <w:rFonts w:ascii="Courier New" w:hAnsi="Courier New" w:cs="Courier New"/>
          <w:b/>
          <w:sz w:val="24"/>
          <w:szCs w:val="24"/>
        </w:rPr>
      </w:pPr>
    </w:p>
    <w:p w14:paraId="7F1331BB" w14:textId="68C0A8B2" w:rsidR="00412E71" w:rsidRPr="00812F8D" w:rsidRDefault="00F370E2" w:rsidP="00EC1AB8">
      <w:pPr>
        <w:pStyle w:val="Prrafodelista"/>
        <w:numPr>
          <w:ilvl w:val="0"/>
          <w:numId w:val="1"/>
        </w:numPr>
        <w:tabs>
          <w:tab w:val="clear" w:pos="425"/>
          <w:tab w:val="num" w:pos="4111"/>
        </w:tabs>
        <w:spacing w:after="0" w:line="276" w:lineRule="auto"/>
        <w:ind w:left="2835" w:firstLine="709"/>
        <w:rPr>
          <w:rFonts w:ascii="Courier New" w:hAnsi="Courier New" w:cs="Courier New"/>
        </w:rPr>
      </w:pPr>
      <w:r>
        <w:rPr>
          <w:rFonts w:ascii="Courier New" w:hAnsi="Courier New" w:cs="Courier New"/>
        </w:rPr>
        <w:t xml:space="preserve">Para </w:t>
      </w:r>
      <w:r w:rsidR="00112D95">
        <w:rPr>
          <w:rFonts w:ascii="Courier New" w:hAnsi="Courier New" w:cs="Courier New"/>
        </w:rPr>
        <w:t>reemplazarlo por el siguiente</w:t>
      </w:r>
      <w:r>
        <w:rPr>
          <w:rFonts w:ascii="Courier New" w:hAnsi="Courier New" w:cs="Courier New"/>
        </w:rPr>
        <w:t>:</w:t>
      </w:r>
    </w:p>
    <w:p w14:paraId="48C52116" w14:textId="77777777" w:rsidR="00A44A77" w:rsidRDefault="00A44A77" w:rsidP="00EC1AB8">
      <w:pPr>
        <w:pStyle w:val="paragraph"/>
        <w:spacing w:before="0" w:beforeAutospacing="0" w:after="0" w:afterAutospacing="0" w:line="276" w:lineRule="auto"/>
        <w:ind w:left="2832" w:firstLine="1279"/>
        <w:jc w:val="both"/>
        <w:textAlignment w:val="baseline"/>
        <w:rPr>
          <w:rFonts w:ascii="Courier New" w:hAnsi="Courier New" w:cs="Courier New"/>
          <w:b/>
          <w:bCs/>
          <w:szCs w:val="20"/>
          <w:lang w:val="es-ES_tradnl" w:eastAsia="es-ES"/>
        </w:rPr>
      </w:pPr>
    </w:p>
    <w:p w14:paraId="443A1D1B" w14:textId="47349F03" w:rsidR="00812F8D" w:rsidRPr="00812F8D" w:rsidRDefault="00953375"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r>
        <w:rPr>
          <w:rFonts w:ascii="Courier New" w:hAnsi="Courier New" w:cs="Courier New"/>
          <w:b/>
          <w:bCs/>
          <w:szCs w:val="20"/>
          <w:lang w:val="es-ES_tradnl" w:eastAsia="es-ES"/>
        </w:rPr>
        <w:t>“</w:t>
      </w:r>
      <w:r w:rsidR="00812F8D" w:rsidRPr="00812F8D">
        <w:rPr>
          <w:rFonts w:ascii="Courier New" w:hAnsi="Courier New" w:cs="Courier New"/>
          <w:b/>
          <w:bCs/>
          <w:szCs w:val="20"/>
          <w:lang w:val="es-ES_tradnl" w:eastAsia="es-ES"/>
        </w:rPr>
        <w:t>Artículo 14.-</w:t>
      </w:r>
      <w:r w:rsidR="00812F8D" w:rsidRPr="00812F8D">
        <w:rPr>
          <w:rFonts w:ascii="Courier New" w:hAnsi="Courier New" w:cs="Courier New"/>
          <w:b/>
          <w:bCs/>
          <w:szCs w:val="20"/>
          <w:lang w:val="es-ES_tradnl" w:eastAsia="es-ES"/>
        </w:rPr>
        <w:tab/>
        <w:t>Zonas de amortiguación.</w:t>
      </w:r>
      <w:r w:rsidR="00812F8D" w:rsidRPr="00812F8D">
        <w:rPr>
          <w:rFonts w:ascii="Courier New" w:hAnsi="Courier New" w:cs="Courier New"/>
          <w:szCs w:val="20"/>
          <w:lang w:val="es-ES_tradnl" w:eastAsia="es-ES"/>
        </w:rPr>
        <w:t xml:space="preserve"> En áreas que se encuentren fuera de los límites urbanos, según lo establecido en los respectivos planes reguladores o seccionales, el Servicio podrá definir zonas de amortiguación, de acuerdo con la determinación del área de amenaza establecida en el artículo 10. La definición de estas zonas tendrá por objeto prevenir y mitigar la ocurrencia de incendios forestales y rurales en </w:t>
      </w:r>
      <w:r w:rsidR="00812F8D" w:rsidRPr="00812F8D">
        <w:rPr>
          <w:rFonts w:ascii="Courier New" w:hAnsi="Courier New" w:cs="Courier New"/>
          <w:szCs w:val="20"/>
          <w:lang w:val="es-ES_tradnl" w:eastAsia="es-ES"/>
        </w:rPr>
        <w:lastRenderedPageBreak/>
        <w:t>áreas de amenaza que no se encuentren incorporadas como zonas de interfaz urbano-rural forestal en los respectivos planes reguladores o seccionales vigentes.</w:t>
      </w:r>
    </w:p>
    <w:p w14:paraId="047B77A5" w14:textId="77777777" w:rsidR="00812F8D" w:rsidRDefault="00812F8D" w:rsidP="00D50B2F">
      <w:pPr>
        <w:pStyle w:val="paragraph"/>
        <w:spacing w:before="0" w:beforeAutospacing="0" w:after="0" w:afterAutospacing="0" w:line="276" w:lineRule="auto"/>
        <w:jc w:val="both"/>
        <w:textAlignment w:val="baseline"/>
        <w:rPr>
          <w:rStyle w:val="eop"/>
        </w:rPr>
      </w:pPr>
    </w:p>
    <w:p w14:paraId="0FA99876" w14:textId="626E8899" w:rsidR="00812F8D" w:rsidRPr="00812F8D" w:rsidRDefault="00812F8D"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r w:rsidRPr="00812F8D">
        <w:rPr>
          <w:rFonts w:ascii="Courier New" w:hAnsi="Courier New" w:cs="Courier New"/>
          <w:szCs w:val="20"/>
          <w:lang w:val="es-ES_tradnl" w:eastAsia="es-ES"/>
        </w:rPr>
        <w:t>El Servicio definirá las zonas de amortiguación por medio de una resolución fundada, en la cual se especificará su extensión, los aspectos considerados para su definición y las acciones o medidas que deberán aplicarse en ellas, las cuales deberán ser proporcionales e idóneas al cumplimiento del objeto definido en el inciso anterior. La respectiva resolución deberá ser notificada al propietario del predio afecto a las medidas o acciones conforme a las reglas de la ley N° 19.880.</w:t>
      </w:r>
    </w:p>
    <w:p w14:paraId="784A9E16" w14:textId="77777777" w:rsidR="00812F8D" w:rsidRPr="00EC1AB8" w:rsidRDefault="00812F8D"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p>
    <w:p w14:paraId="619FAD2C" w14:textId="79208153" w:rsidR="00812F8D" w:rsidRPr="00012007" w:rsidRDefault="00812F8D"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r w:rsidRPr="00012007">
        <w:rPr>
          <w:rFonts w:ascii="Courier New" w:hAnsi="Courier New" w:cs="Courier New"/>
          <w:szCs w:val="20"/>
          <w:lang w:val="es-ES_tradnl" w:eastAsia="es-ES"/>
        </w:rPr>
        <w:t>Sin perjuicio de lo anterior, una vez definida una zona de interfaz urbano-rural forestal en un respectivo plan regulador o seccional, quedará sin efecto la resolución del Servicio que declara una zona de amortiguación en toda aquella área en que se sobrepongan. Excepcionalmente, conforme lo establezca el reglamento, el Servicio podrá en una zona de interfaz urbano rural forestal declarar una zona de amortiguación cuando cambien sustancialmente las condiciones de riesgo de determinada área con el objeto de incorporar nuevas acciones o medidas adecuadas e idóneas al nivel de amenaza identificado.</w:t>
      </w:r>
    </w:p>
    <w:p w14:paraId="45C36280" w14:textId="77777777" w:rsidR="00812F8D" w:rsidRPr="00EC1AB8" w:rsidRDefault="00812F8D"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p>
    <w:p w14:paraId="731081F7" w14:textId="5DF4A8A9" w:rsidR="00812F8D" w:rsidRDefault="00812F8D"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r w:rsidRPr="00012007">
        <w:rPr>
          <w:rFonts w:ascii="Courier New" w:hAnsi="Courier New" w:cs="Courier New"/>
          <w:szCs w:val="20"/>
          <w:lang w:val="es-ES_tradnl" w:eastAsia="es-ES"/>
        </w:rPr>
        <w:t>Un reglamento dictado por el Ministerio de Agricultura definirá el procedimiento y los criterios técnicos para determinar, en base a lo señalado en los incisos anteriores, las acciones o medidas que deberán aplicarse en una zona de amortiguación, en conformidad con lo señalado en el artículo 16.</w:t>
      </w:r>
      <w:r w:rsidR="00953375">
        <w:rPr>
          <w:rFonts w:ascii="Courier New" w:hAnsi="Courier New" w:cs="Courier New"/>
          <w:szCs w:val="20"/>
          <w:lang w:val="es-ES_tradnl" w:eastAsia="es-ES"/>
        </w:rPr>
        <w:t>”.</w:t>
      </w:r>
    </w:p>
    <w:p w14:paraId="65B1DD0F" w14:textId="77777777" w:rsidR="00A44A77" w:rsidRDefault="00A44A77"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p>
    <w:p w14:paraId="3C441E16" w14:textId="77777777" w:rsidR="00A44A77" w:rsidRDefault="00A44A77"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p>
    <w:p w14:paraId="5169503A" w14:textId="77777777" w:rsidR="00A44A77" w:rsidRDefault="00A44A77"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p>
    <w:p w14:paraId="7EC8FF20" w14:textId="77777777" w:rsidR="00A44A77" w:rsidRDefault="00A44A77"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p>
    <w:p w14:paraId="45938FDE" w14:textId="77777777" w:rsidR="00A44A77" w:rsidRPr="00012007" w:rsidRDefault="00A44A77" w:rsidP="00EC1AB8">
      <w:pPr>
        <w:pStyle w:val="paragraph"/>
        <w:spacing w:before="0" w:beforeAutospacing="0" w:after="0" w:afterAutospacing="0" w:line="276" w:lineRule="auto"/>
        <w:ind w:left="2832" w:firstLine="1279"/>
        <w:jc w:val="both"/>
        <w:textAlignment w:val="baseline"/>
        <w:rPr>
          <w:rFonts w:ascii="Courier New" w:hAnsi="Courier New" w:cs="Courier New"/>
          <w:szCs w:val="20"/>
          <w:lang w:val="es-ES_tradnl" w:eastAsia="es-ES"/>
        </w:rPr>
      </w:pPr>
    </w:p>
    <w:p w14:paraId="4B72ED0F" w14:textId="36F678FB" w:rsidR="00412E71" w:rsidRDefault="00664D65" w:rsidP="00EC1AB8">
      <w:pPr>
        <w:pStyle w:val="Sangradetextonormal"/>
        <w:tabs>
          <w:tab w:val="clear" w:pos="3544"/>
        </w:tabs>
        <w:spacing w:before="240" w:after="0" w:line="276" w:lineRule="auto"/>
        <w:ind w:firstLine="0"/>
        <w:jc w:val="center"/>
        <w:rPr>
          <w:rFonts w:ascii="Courier New" w:hAnsi="Courier New" w:cs="Courier New"/>
          <w:b/>
          <w:bCs/>
          <w:sz w:val="24"/>
          <w:szCs w:val="24"/>
        </w:rPr>
      </w:pPr>
      <w:r>
        <w:rPr>
          <w:rFonts w:ascii="Courier New" w:hAnsi="Courier New" w:cs="Courier New"/>
          <w:b/>
          <w:bCs/>
          <w:sz w:val="24"/>
          <w:szCs w:val="24"/>
        </w:rPr>
        <w:lastRenderedPageBreak/>
        <w:t>AL ARTÍCULO 15</w:t>
      </w:r>
    </w:p>
    <w:p w14:paraId="44F0186B" w14:textId="77777777" w:rsidR="000173CE" w:rsidRDefault="000173CE" w:rsidP="000173CE">
      <w:pPr>
        <w:pStyle w:val="Prrafodelista"/>
        <w:tabs>
          <w:tab w:val="center" w:pos="4111"/>
        </w:tabs>
        <w:spacing w:after="0" w:line="276" w:lineRule="auto"/>
        <w:ind w:left="3544" w:firstLine="0"/>
        <w:rPr>
          <w:rFonts w:ascii="Courier New" w:hAnsi="Courier New" w:cs="Courier New"/>
          <w:szCs w:val="24"/>
        </w:rPr>
      </w:pPr>
    </w:p>
    <w:p w14:paraId="12FD3E21" w14:textId="58A0473E" w:rsidR="00412E71" w:rsidRDefault="00664D65" w:rsidP="000173CE">
      <w:pPr>
        <w:pStyle w:val="Prrafodelista"/>
        <w:numPr>
          <w:ilvl w:val="0"/>
          <w:numId w:val="1"/>
        </w:numPr>
        <w:tabs>
          <w:tab w:val="clear" w:pos="425"/>
          <w:tab w:val="num" w:pos="4111"/>
        </w:tabs>
        <w:spacing w:after="0" w:line="276" w:lineRule="auto"/>
        <w:ind w:left="2835" w:firstLine="709"/>
        <w:rPr>
          <w:rFonts w:ascii="Courier New" w:hAnsi="Courier New" w:cs="Courier New"/>
          <w:szCs w:val="24"/>
        </w:rPr>
      </w:pPr>
      <w:r>
        <w:rPr>
          <w:rFonts w:ascii="Courier New" w:hAnsi="Courier New" w:cs="Courier New"/>
          <w:szCs w:val="24"/>
        </w:rPr>
        <w:t>Para intercalar</w:t>
      </w:r>
      <w:r w:rsidR="00261B41">
        <w:rPr>
          <w:rFonts w:ascii="Courier New" w:hAnsi="Courier New" w:cs="Courier New"/>
          <w:szCs w:val="24"/>
        </w:rPr>
        <w:t>, entre la palabra “área” y el punto seguid</w:t>
      </w:r>
      <w:r w:rsidR="00AD4405">
        <w:rPr>
          <w:rFonts w:ascii="Courier New" w:hAnsi="Courier New" w:cs="Courier New"/>
          <w:szCs w:val="24"/>
        </w:rPr>
        <w:t>o a continuación</w:t>
      </w:r>
      <w:r>
        <w:rPr>
          <w:rFonts w:ascii="Courier New" w:hAnsi="Courier New" w:cs="Courier New"/>
          <w:szCs w:val="24"/>
        </w:rPr>
        <w:t xml:space="preserve">, la siguiente </w:t>
      </w:r>
      <w:r w:rsidRPr="000173CE">
        <w:rPr>
          <w:rFonts w:ascii="Courier New" w:hAnsi="Courier New" w:cs="Courier New"/>
        </w:rPr>
        <w:t>frase</w:t>
      </w:r>
      <w:r>
        <w:rPr>
          <w:rFonts w:ascii="Courier New" w:hAnsi="Courier New" w:cs="Courier New"/>
          <w:szCs w:val="24"/>
        </w:rPr>
        <w:t xml:space="preserve"> </w:t>
      </w:r>
      <w:r w:rsidR="008144EB">
        <w:rPr>
          <w:rFonts w:ascii="Courier New" w:hAnsi="Courier New" w:cs="Courier New"/>
          <w:szCs w:val="24"/>
        </w:rPr>
        <w:t>“</w:t>
      </w:r>
      <w:r w:rsidR="00D71F55">
        <w:rPr>
          <w:rFonts w:ascii="Courier New" w:hAnsi="Courier New" w:cs="Courier New"/>
          <w:szCs w:val="24"/>
        </w:rPr>
        <w:t xml:space="preserve">, </w:t>
      </w:r>
      <w:r>
        <w:rPr>
          <w:rFonts w:ascii="Courier New" w:hAnsi="Courier New" w:cs="Courier New"/>
          <w:szCs w:val="24"/>
        </w:rPr>
        <w:t>en virtud de la actualización de los mapas de amenaza y criterios técnicos</w:t>
      </w:r>
      <w:r w:rsidR="00D60C55">
        <w:rPr>
          <w:rFonts w:ascii="Courier New" w:hAnsi="Courier New" w:cs="Courier New"/>
          <w:szCs w:val="24"/>
        </w:rPr>
        <w:t>.</w:t>
      </w:r>
      <w:r w:rsidR="008144EB">
        <w:rPr>
          <w:rFonts w:ascii="Courier New" w:hAnsi="Courier New" w:cs="Courier New"/>
          <w:szCs w:val="24"/>
        </w:rPr>
        <w:t>”.</w:t>
      </w:r>
    </w:p>
    <w:p w14:paraId="18453E20" w14:textId="77777777" w:rsidR="00412E71" w:rsidRDefault="00664D65" w:rsidP="00A44A77">
      <w:pPr>
        <w:pStyle w:val="Sangradetextonormal"/>
        <w:tabs>
          <w:tab w:val="clear" w:pos="3544"/>
          <w:tab w:val="center" w:pos="6094"/>
          <w:tab w:val="left" w:pos="7635"/>
        </w:tabs>
        <w:spacing w:before="360" w:after="0" w:line="276" w:lineRule="auto"/>
        <w:ind w:firstLine="0"/>
        <w:jc w:val="center"/>
        <w:rPr>
          <w:rFonts w:ascii="Courier New" w:hAnsi="Courier New" w:cs="Courier New"/>
          <w:b/>
          <w:bCs/>
          <w:sz w:val="24"/>
          <w:szCs w:val="24"/>
        </w:rPr>
      </w:pPr>
      <w:r>
        <w:rPr>
          <w:rFonts w:ascii="Courier New" w:hAnsi="Courier New" w:cs="Courier New"/>
          <w:b/>
          <w:bCs/>
          <w:sz w:val="24"/>
          <w:szCs w:val="24"/>
        </w:rPr>
        <w:t>AL ARTÍCULO 16</w:t>
      </w:r>
    </w:p>
    <w:p w14:paraId="2BE40259" w14:textId="77777777" w:rsidR="00771EA9" w:rsidRDefault="00771EA9" w:rsidP="00771EA9">
      <w:pPr>
        <w:pStyle w:val="Prrafodelista"/>
        <w:spacing w:after="0" w:line="276" w:lineRule="auto"/>
        <w:ind w:left="3544" w:firstLine="0"/>
        <w:rPr>
          <w:rFonts w:ascii="Courier New" w:hAnsi="Courier New" w:cs="Courier New"/>
          <w:szCs w:val="24"/>
        </w:rPr>
      </w:pPr>
    </w:p>
    <w:p w14:paraId="47350679" w14:textId="7E7D66F7" w:rsidR="00443FE8" w:rsidRDefault="00664D65" w:rsidP="000173CE">
      <w:pPr>
        <w:pStyle w:val="Prrafodelista"/>
        <w:numPr>
          <w:ilvl w:val="0"/>
          <w:numId w:val="1"/>
        </w:numPr>
        <w:tabs>
          <w:tab w:val="clear" w:pos="425"/>
          <w:tab w:val="num" w:pos="4111"/>
        </w:tabs>
        <w:spacing w:after="0" w:line="276" w:lineRule="auto"/>
        <w:ind w:left="2835" w:firstLine="709"/>
        <w:rPr>
          <w:rFonts w:ascii="Courier New" w:hAnsi="Courier New" w:cs="Courier New"/>
          <w:szCs w:val="24"/>
        </w:rPr>
      </w:pPr>
      <w:r>
        <w:rPr>
          <w:rFonts w:ascii="Courier New" w:hAnsi="Courier New" w:cs="Courier New"/>
          <w:szCs w:val="24"/>
        </w:rPr>
        <w:t>Para</w:t>
      </w:r>
      <w:r w:rsidR="00443FE8">
        <w:rPr>
          <w:rFonts w:ascii="Courier New" w:hAnsi="Courier New" w:cs="Courier New"/>
          <w:szCs w:val="24"/>
        </w:rPr>
        <w:t xml:space="preserve"> modificarlo en el siguiente sentido:</w:t>
      </w:r>
    </w:p>
    <w:p w14:paraId="76D46D3D" w14:textId="77777777" w:rsidR="000173CE" w:rsidRDefault="000173CE" w:rsidP="000173CE">
      <w:pPr>
        <w:pStyle w:val="Prrafodelista"/>
        <w:tabs>
          <w:tab w:val="center" w:pos="4111"/>
        </w:tabs>
        <w:spacing w:after="0" w:line="276" w:lineRule="auto"/>
        <w:ind w:left="3544" w:firstLine="0"/>
        <w:rPr>
          <w:rFonts w:ascii="Courier New" w:hAnsi="Courier New" w:cs="Courier New"/>
          <w:szCs w:val="24"/>
        </w:rPr>
      </w:pPr>
    </w:p>
    <w:p w14:paraId="78808714" w14:textId="210C3F63" w:rsidR="00412E71" w:rsidRDefault="00443FE8" w:rsidP="00771EA9">
      <w:pPr>
        <w:pStyle w:val="Prrafodelista"/>
        <w:numPr>
          <w:ilvl w:val="1"/>
          <w:numId w:val="1"/>
        </w:numPr>
        <w:tabs>
          <w:tab w:val="left" w:pos="4678"/>
        </w:tabs>
        <w:spacing w:after="0" w:line="276" w:lineRule="auto"/>
        <w:ind w:left="2835" w:firstLine="1276"/>
        <w:rPr>
          <w:rFonts w:ascii="Courier New" w:hAnsi="Courier New" w:cs="Courier New"/>
          <w:szCs w:val="24"/>
        </w:rPr>
      </w:pPr>
      <w:r>
        <w:rPr>
          <w:rFonts w:ascii="Courier New" w:hAnsi="Courier New" w:cs="Courier New"/>
          <w:szCs w:val="24"/>
        </w:rPr>
        <w:t>E</w:t>
      </w:r>
      <w:r w:rsidR="00664D65">
        <w:rPr>
          <w:rFonts w:ascii="Courier New" w:hAnsi="Courier New" w:cs="Courier New"/>
          <w:szCs w:val="24"/>
        </w:rPr>
        <w:t>lim</w:t>
      </w:r>
      <w:r w:rsidR="006B6541">
        <w:rPr>
          <w:rFonts w:ascii="Courier New" w:hAnsi="Courier New" w:cs="Courier New"/>
          <w:szCs w:val="24"/>
        </w:rPr>
        <w:t>í</w:t>
      </w:r>
      <w:r w:rsidR="00664D65">
        <w:rPr>
          <w:rFonts w:ascii="Courier New" w:hAnsi="Courier New" w:cs="Courier New"/>
          <w:szCs w:val="24"/>
        </w:rPr>
        <w:t>n</w:t>
      </w:r>
      <w:r w:rsidR="006B6541">
        <w:rPr>
          <w:rFonts w:ascii="Courier New" w:hAnsi="Courier New" w:cs="Courier New"/>
          <w:szCs w:val="24"/>
        </w:rPr>
        <w:t>a</w:t>
      </w:r>
      <w:r>
        <w:rPr>
          <w:rFonts w:ascii="Courier New" w:hAnsi="Courier New" w:cs="Courier New"/>
          <w:szCs w:val="24"/>
        </w:rPr>
        <w:t>se</w:t>
      </w:r>
      <w:r w:rsidR="00D96721">
        <w:rPr>
          <w:rFonts w:ascii="Courier New" w:hAnsi="Courier New" w:cs="Courier New"/>
          <w:szCs w:val="24"/>
        </w:rPr>
        <w:t>,</w:t>
      </w:r>
      <w:r w:rsidR="00664D65">
        <w:rPr>
          <w:rFonts w:ascii="Courier New" w:hAnsi="Courier New" w:cs="Courier New"/>
          <w:szCs w:val="24"/>
        </w:rPr>
        <w:t xml:space="preserve"> en </w:t>
      </w:r>
      <w:r w:rsidR="00D96721">
        <w:rPr>
          <w:rFonts w:ascii="Courier New" w:hAnsi="Courier New" w:cs="Courier New"/>
          <w:szCs w:val="24"/>
        </w:rPr>
        <w:t>su</w:t>
      </w:r>
      <w:r w:rsidR="00664D65">
        <w:rPr>
          <w:rFonts w:ascii="Courier New" w:hAnsi="Courier New" w:cs="Courier New"/>
          <w:szCs w:val="24"/>
        </w:rPr>
        <w:t xml:space="preserve"> inciso primero</w:t>
      </w:r>
      <w:r w:rsidR="00D96721">
        <w:rPr>
          <w:rFonts w:ascii="Courier New" w:hAnsi="Courier New" w:cs="Courier New"/>
          <w:szCs w:val="24"/>
        </w:rPr>
        <w:t>,</w:t>
      </w:r>
      <w:r w:rsidR="00664D65">
        <w:rPr>
          <w:rFonts w:ascii="Courier New" w:hAnsi="Courier New" w:cs="Courier New"/>
          <w:szCs w:val="24"/>
        </w:rPr>
        <w:t xml:space="preserve"> la expresión “ubicados en ellas”.</w:t>
      </w:r>
    </w:p>
    <w:p w14:paraId="75CB0F69" w14:textId="77777777" w:rsidR="00412E71" w:rsidRDefault="00412E71" w:rsidP="00771EA9">
      <w:pPr>
        <w:pStyle w:val="Prrafodelista"/>
        <w:tabs>
          <w:tab w:val="left" w:pos="4678"/>
        </w:tabs>
        <w:spacing w:after="0" w:line="276" w:lineRule="auto"/>
        <w:ind w:left="2835"/>
        <w:rPr>
          <w:rFonts w:ascii="Courier New" w:hAnsi="Courier New" w:cs="Courier New"/>
          <w:szCs w:val="24"/>
        </w:rPr>
      </w:pPr>
    </w:p>
    <w:p w14:paraId="0A1B26CF" w14:textId="2E2E000D" w:rsidR="00412E71" w:rsidRDefault="00443FE8" w:rsidP="00771EA9">
      <w:pPr>
        <w:pStyle w:val="Prrafodelista"/>
        <w:numPr>
          <w:ilvl w:val="1"/>
          <w:numId w:val="1"/>
        </w:numPr>
        <w:tabs>
          <w:tab w:val="left" w:pos="4678"/>
        </w:tabs>
        <w:spacing w:after="0" w:line="276" w:lineRule="auto"/>
        <w:ind w:left="2835" w:firstLine="1276"/>
        <w:rPr>
          <w:rFonts w:ascii="Courier New" w:hAnsi="Courier New" w:cs="Courier New"/>
          <w:szCs w:val="24"/>
        </w:rPr>
      </w:pPr>
      <w:r>
        <w:rPr>
          <w:rFonts w:ascii="Courier New" w:hAnsi="Courier New" w:cs="Courier New"/>
          <w:szCs w:val="24"/>
        </w:rPr>
        <w:t>Reemplázase</w:t>
      </w:r>
      <w:r w:rsidR="00D96721">
        <w:rPr>
          <w:rFonts w:ascii="Courier New" w:hAnsi="Courier New" w:cs="Courier New"/>
          <w:szCs w:val="24"/>
        </w:rPr>
        <w:t>,</w:t>
      </w:r>
      <w:r w:rsidR="00265D9D">
        <w:rPr>
          <w:rFonts w:ascii="Courier New" w:hAnsi="Courier New" w:cs="Courier New"/>
          <w:szCs w:val="24"/>
        </w:rPr>
        <w:t xml:space="preserve"> en </w:t>
      </w:r>
      <w:r w:rsidR="00D96721">
        <w:rPr>
          <w:rFonts w:ascii="Courier New" w:hAnsi="Courier New" w:cs="Courier New"/>
          <w:szCs w:val="24"/>
        </w:rPr>
        <w:t>su</w:t>
      </w:r>
      <w:r w:rsidR="00265D9D">
        <w:rPr>
          <w:rFonts w:ascii="Courier New" w:hAnsi="Courier New" w:cs="Courier New"/>
          <w:szCs w:val="24"/>
        </w:rPr>
        <w:t xml:space="preserve"> inciso segundo</w:t>
      </w:r>
      <w:r w:rsidR="00D96721">
        <w:rPr>
          <w:rFonts w:ascii="Courier New" w:hAnsi="Courier New" w:cs="Courier New"/>
          <w:szCs w:val="24"/>
        </w:rPr>
        <w:t>,</w:t>
      </w:r>
      <w:r>
        <w:rPr>
          <w:rFonts w:ascii="Courier New" w:hAnsi="Courier New" w:cs="Courier New"/>
          <w:szCs w:val="24"/>
        </w:rPr>
        <w:t xml:space="preserve"> </w:t>
      </w:r>
      <w:r w:rsidR="00664D65">
        <w:rPr>
          <w:rFonts w:ascii="Courier New" w:hAnsi="Courier New" w:cs="Courier New"/>
          <w:szCs w:val="24"/>
        </w:rPr>
        <w:t>la frase “destinada a”, por la siguiente “idónea para”.</w:t>
      </w:r>
    </w:p>
    <w:p w14:paraId="4EAC89D2" w14:textId="77777777" w:rsidR="00412E71" w:rsidRDefault="00412E71">
      <w:pPr>
        <w:pStyle w:val="Prrafodelista"/>
        <w:tabs>
          <w:tab w:val="center" w:pos="4111"/>
        </w:tabs>
        <w:spacing w:after="0" w:line="276" w:lineRule="auto"/>
        <w:ind w:left="2835" w:firstLine="709"/>
        <w:rPr>
          <w:rFonts w:ascii="Courier New" w:hAnsi="Courier New" w:cs="Courier New"/>
          <w:szCs w:val="24"/>
        </w:rPr>
      </w:pPr>
    </w:p>
    <w:p w14:paraId="4C302716" w14:textId="77777777" w:rsidR="00412E71" w:rsidRDefault="00664D65" w:rsidP="00771EA9">
      <w:pPr>
        <w:pStyle w:val="Sangradetextonormal"/>
        <w:tabs>
          <w:tab w:val="clear" w:pos="3544"/>
          <w:tab w:val="center" w:pos="6094"/>
          <w:tab w:val="left" w:pos="7635"/>
        </w:tabs>
        <w:spacing w:before="240" w:after="0" w:line="276" w:lineRule="auto"/>
        <w:ind w:firstLine="0"/>
        <w:jc w:val="center"/>
        <w:rPr>
          <w:rFonts w:ascii="Courier New" w:hAnsi="Courier New" w:cs="Courier New"/>
          <w:b/>
          <w:bCs/>
          <w:sz w:val="24"/>
          <w:szCs w:val="24"/>
        </w:rPr>
      </w:pPr>
      <w:r>
        <w:rPr>
          <w:rFonts w:ascii="Courier New" w:hAnsi="Courier New" w:cs="Courier New"/>
          <w:b/>
          <w:bCs/>
          <w:sz w:val="24"/>
          <w:szCs w:val="24"/>
        </w:rPr>
        <w:t>AL ARTÍCULO 17</w:t>
      </w:r>
    </w:p>
    <w:p w14:paraId="6E58631C" w14:textId="77777777" w:rsidR="00412E71" w:rsidRDefault="00412E71">
      <w:pPr>
        <w:pStyle w:val="Prrafodelista"/>
        <w:tabs>
          <w:tab w:val="center" w:pos="4111"/>
        </w:tabs>
        <w:spacing w:after="0" w:line="276" w:lineRule="auto"/>
        <w:ind w:left="2835" w:firstLine="709"/>
        <w:rPr>
          <w:rFonts w:ascii="Courier New" w:hAnsi="Courier New" w:cs="Courier New"/>
          <w:szCs w:val="24"/>
        </w:rPr>
      </w:pPr>
    </w:p>
    <w:p w14:paraId="4528EBAC" w14:textId="77777777" w:rsidR="00443FE8" w:rsidRDefault="00664D65" w:rsidP="000173CE">
      <w:pPr>
        <w:pStyle w:val="Prrafodelista"/>
        <w:numPr>
          <w:ilvl w:val="0"/>
          <w:numId w:val="1"/>
        </w:numPr>
        <w:tabs>
          <w:tab w:val="clear" w:pos="425"/>
          <w:tab w:val="num" w:pos="4111"/>
        </w:tabs>
        <w:spacing w:after="0" w:line="276" w:lineRule="auto"/>
        <w:ind w:left="2835" w:firstLine="709"/>
        <w:rPr>
          <w:rFonts w:ascii="Courier New" w:hAnsi="Courier New" w:cs="Courier New"/>
          <w:szCs w:val="24"/>
        </w:rPr>
      </w:pPr>
      <w:r>
        <w:rPr>
          <w:rFonts w:ascii="Courier New" w:hAnsi="Courier New" w:cs="Courier New"/>
          <w:szCs w:val="24"/>
        </w:rPr>
        <w:t xml:space="preserve">Para sustituirlo por el siguiente: </w:t>
      </w:r>
    </w:p>
    <w:p w14:paraId="3A3B9F29" w14:textId="77777777" w:rsidR="00443FE8" w:rsidRDefault="00443FE8" w:rsidP="00443FE8">
      <w:pPr>
        <w:tabs>
          <w:tab w:val="center" w:pos="4111"/>
        </w:tabs>
        <w:spacing w:after="0" w:line="276" w:lineRule="auto"/>
        <w:ind w:firstLine="0"/>
        <w:rPr>
          <w:rFonts w:ascii="Courier New" w:hAnsi="Courier New" w:cs="Courier New"/>
          <w:szCs w:val="24"/>
        </w:rPr>
      </w:pPr>
    </w:p>
    <w:p w14:paraId="4FDF2D7F" w14:textId="2BE7B3F5" w:rsidR="00412E71" w:rsidRPr="00443FE8" w:rsidRDefault="00664D65" w:rsidP="00771EA9">
      <w:pPr>
        <w:spacing w:after="0" w:line="276" w:lineRule="auto"/>
        <w:rPr>
          <w:rFonts w:ascii="Courier New" w:hAnsi="Courier New" w:cs="Courier New"/>
          <w:szCs w:val="24"/>
        </w:rPr>
      </w:pPr>
      <w:r w:rsidRPr="00443FE8">
        <w:rPr>
          <w:rFonts w:ascii="Courier New" w:hAnsi="Courier New" w:cs="Courier New"/>
          <w:szCs w:val="24"/>
        </w:rPr>
        <w:t>“</w:t>
      </w:r>
      <w:r w:rsidR="00726F10" w:rsidRPr="00726F10">
        <w:rPr>
          <w:rFonts w:ascii="Courier New" w:hAnsi="Courier New" w:cs="Courier New"/>
          <w:b/>
          <w:bCs/>
          <w:szCs w:val="24"/>
        </w:rPr>
        <w:t>Artículo 17.- Cumplimiento de acciones o medidas en zonas de amortiguación.</w:t>
      </w:r>
      <w:r w:rsidR="00726F10">
        <w:rPr>
          <w:rFonts w:ascii="Courier New" w:hAnsi="Courier New" w:cs="Courier New"/>
          <w:szCs w:val="24"/>
        </w:rPr>
        <w:t xml:space="preserve"> </w:t>
      </w:r>
      <w:r w:rsidRPr="00443FE8">
        <w:rPr>
          <w:rFonts w:ascii="Courier New" w:hAnsi="Courier New" w:cs="Courier New"/>
          <w:szCs w:val="24"/>
        </w:rPr>
        <w:t>El cumplimiento de las acciones o medidas destinadas a reducir o eliminar la continuidad de la vegetación arbórea, arbustiva o herbácea en una zona de amortiguación será de responsabilidad de los propietarios de los predios comprendidos en dicha zona. El Servicio podrá asistir técnicamente a los propietarios en el proceso de implementación de acciones o medidas en las zonas de amortiguación.</w:t>
      </w:r>
    </w:p>
    <w:p w14:paraId="3FE13296" w14:textId="77777777" w:rsidR="00412E71" w:rsidRDefault="00412E71" w:rsidP="00771EA9">
      <w:pPr>
        <w:pStyle w:val="Prrafodelista"/>
        <w:spacing w:after="0" w:line="276" w:lineRule="auto"/>
        <w:ind w:left="2835"/>
        <w:rPr>
          <w:rFonts w:ascii="Courier New" w:hAnsi="Courier New" w:cs="Courier New"/>
          <w:szCs w:val="24"/>
        </w:rPr>
      </w:pPr>
    </w:p>
    <w:p w14:paraId="3D5E68FA" w14:textId="7D765428" w:rsidR="00412E71" w:rsidRDefault="00664D65" w:rsidP="00771EA9">
      <w:pPr>
        <w:pStyle w:val="Prrafodelista"/>
        <w:spacing w:after="0" w:line="276" w:lineRule="auto"/>
        <w:ind w:left="2835"/>
        <w:rPr>
          <w:rFonts w:ascii="Courier New" w:hAnsi="Courier New" w:cs="Courier New"/>
          <w:szCs w:val="24"/>
        </w:rPr>
      </w:pPr>
      <w:r>
        <w:rPr>
          <w:rFonts w:ascii="Courier New" w:hAnsi="Courier New" w:cs="Courier New"/>
          <w:szCs w:val="24"/>
        </w:rPr>
        <w:t>En los casos en que el propietario de un predio no dé cumplimiento a las acciones o medidas antes señaladas, el Servicio determinará por resolución el incumplimiento y en el marco de sus competencias, tendrá la facultad para ejecutar en dicho predio las acciones tendientes a reducir o eliminar la vegetación arbórea, arbustiva o herbácea correspondiente, sin más trámite, por cuenta del mencionado propietario. Para realizar las acciones podrá disponer en su resolución el auxilio de la fuerza pública, así como celebrar convenios de cooperación con las municipalidades respectivas</w:t>
      </w:r>
      <w:r w:rsidR="00B4083B">
        <w:rPr>
          <w:rFonts w:ascii="Courier New" w:hAnsi="Courier New" w:cs="Courier New"/>
          <w:szCs w:val="24"/>
        </w:rPr>
        <w:t>.</w:t>
      </w:r>
      <w:r w:rsidR="008144EB">
        <w:rPr>
          <w:rFonts w:ascii="Courier New" w:hAnsi="Courier New" w:cs="Courier New"/>
          <w:szCs w:val="24"/>
        </w:rPr>
        <w:t>”.</w:t>
      </w:r>
    </w:p>
    <w:p w14:paraId="6E519BC5" w14:textId="77777777" w:rsidR="00412E71" w:rsidRDefault="00664D65" w:rsidP="008B1B43">
      <w:pPr>
        <w:pStyle w:val="Sangradetextonormal"/>
        <w:tabs>
          <w:tab w:val="clear" w:pos="3544"/>
        </w:tabs>
        <w:spacing w:before="480" w:after="0" w:line="276" w:lineRule="auto"/>
        <w:ind w:firstLine="0"/>
        <w:jc w:val="center"/>
        <w:rPr>
          <w:rFonts w:ascii="Courier New" w:hAnsi="Courier New" w:cs="Courier New"/>
          <w:b/>
          <w:bCs/>
          <w:sz w:val="24"/>
          <w:szCs w:val="24"/>
        </w:rPr>
      </w:pPr>
      <w:r>
        <w:rPr>
          <w:rFonts w:ascii="Courier New" w:hAnsi="Courier New" w:cs="Courier New"/>
          <w:b/>
          <w:bCs/>
          <w:sz w:val="24"/>
          <w:szCs w:val="24"/>
        </w:rPr>
        <w:t>AL ARTÍCULO 19</w:t>
      </w:r>
    </w:p>
    <w:p w14:paraId="4BD1D179" w14:textId="77777777" w:rsidR="00412E71" w:rsidRDefault="00664D65">
      <w:pPr>
        <w:pStyle w:val="Prrafodelista"/>
        <w:tabs>
          <w:tab w:val="center" w:pos="4111"/>
        </w:tabs>
        <w:spacing w:after="0" w:line="276" w:lineRule="auto"/>
        <w:ind w:left="2835" w:firstLine="0"/>
        <w:rPr>
          <w:rFonts w:ascii="Courier New" w:hAnsi="Courier New" w:cs="Courier New"/>
          <w:szCs w:val="24"/>
        </w:rPr>
      </w:pPr>
      <w:r>
        <w:rPr>
          <w:rFonts w:ascii="Courier New" w:hAnsi="Courier New" w:cs="Courier New"/>
          <w:szCs w:val="24"/>
        </w:rPr>
        <w:t xml:space="preserve"> </w:t>
      </w:r>
    </w:p>
    <w:p w14:paraId="6235629D" w14:textId="3F70B095" w:rsidR="008A5F71" w:rsidRDefault="00664D65" w:rsidP="00771EA9">
      <w:pPr>
        <w:pStyle w:val="Prrafodelista"/>
        <w:numPr>
          <w:ilvl w:val="0"/>
          <w:numId w:val="1"/>
        </w:numPr>
        <w:tabs>
          <w:tab w:val="clear" w:pos="425"/>
          <w:tab w:val="num" w:pos="4111"/>
        </w:tabs>
        <w:spacing w:after="0" w:line="276" w:lineRule="auto"/>
        <w:ind w:left="2835" w:firstLine="709"/>
        <w:rPr>
          <w:rFonts w:ascii="Courier New" w:hAnsi="Courier New" w:cs="Courier New"/>
          <w:szCs w:val="24"/>
        </w:rPr>
      </w:pPr>
      <w:r>
        <w:rPr>
          <w:rFonts w:ascii="Courier New" w:hAnsi="Courier New" w:cs="Courier New"/>
          <w:szCs w:val="24"/>
        </w:rPr>
        <w:t xml:space="preserve">Para </w:t>
      </w:r>
      <w:r w:rsidR="008A5F71">
        <w:rPr>
          <w:rFonts w:ascii="Courier New" w:hAnsi="Courier New" w:cs="Courier New"/>
          <w:szCs w:val="24"/>
        </w:rPr>
        <w:t>modificarlo en el siguiente sentido:</w:t>
      </w:r>
    </w:p>
    <w:p w14:paraId="3BB1B927" w14:textId="77777777" w:rsidR="00771EA9" w:rsidRDefault="00771EA9" w:rsidP="00771EA9">
      <w:pPr>
        <w:pStyle w:val="Prrafodelista"/>
        <w:tabs>
          <w:tab w:val="center" w:pos="4111"/>
        </w:tabs>
        <w:spacing w:after="0" w:line="276" w:lineRule="auto"/>
        <w:ind w:left="3544" w:firstLine="0"/>
        <w:rPr>
          <w:rFonts w:ascii="Courier New" w:hAnsi="Courier New" w:cs="Courier New"/>
          <w:szCs w:val="24"/>
        </w:rPr>
      </w:pPr>
    </w:p>
    <w:p w14:paraId="46059292" w14:textId="3B4FBF82" w:rsidR="00412E71" w:rsidRDefault="008A5F71" w:rsidP="00771EA9">
      <w:pPr>
        <w:pStyle w:val="Prrafodelista"/>
        <w:numPr>
          <w:ilvl w:val="1"/>
          <w:numId w:val="1"/>
        </w:numPr>
        <w:tabs>
          <w:tab w:val="left" w:pos="4678"/>
        </w:tabs>
        <w:spacing w:after="0" w:line="276" w:lineRule="auto"/>
        <w:ind w:left="2835" w:firstLine="1276"/>
        <w:rPr>
          <w:rFonts w:ascii="Courier New" w:hAnsi="Courier New" w:cs="Courier New"/>
          <w:szCs w:val="24"/>
        </w:rPr>
      </w:pPr>
      <w:r>
        <w:rPr>
          <w:rFonts w:ascii="Courier New" w:hAnsi="Courier New" w:cs="Courier New"/>
          <w:szCs w:val="24"/>
        </w:rPr>
        <w:t>I</w:t>
      </w:r>
      <w:r w:rsidR="00664D65">
        <w:rPr>
          <w:rFonts w:ascii="Courier New" w:hAnsi="Courier New" w:cs="Courier New"/>
          <w:szCs w:val="24"/>
        </w:rPr>
        <w:t>nterc</w:t>
      </w:r>
      <w:r>
        <w:rPr>
          <w:rFonts w:ascii="Courier New" w:hAnsi="Courier New" w:cs="Courier New"/>
          <w:szCs w:val="24"/>
        </w:rPr>
        <w:t>á</w:t>
      </w:r>
      <w:r w:rsidR="00664D65">
        <w:rPr>
          <w:rFonts w:ascii="Courier New" w:hAnsi="Courier New" w:cs="Courier New"/>
          <w:szCs w:val="24"/>
        </w:rPr>
        <w:t>la</w:t>
      </w:r>
      <w:r>
        <w:rPr>
          <w:rFonts w:ascii="Courier New" w:hAnsi="Courier New" w:cs="Courier New"/>
          <w:szCs w:val="24"/>
        </w:rPr>
        <w:t>se</w:t>
      </w:r>
      <w:r w:rsidR="00664D65">
        <w:rPr>
          <w:rFonts w:ascii="Courier New" w:hAnsi="Courier New" w:cs="Courier New"/>
          <w:szCs w:val="24"/>
        </w:rPr>
        <w:t>, en su inciso primero, a continuación de la frase “en los casos que corresponda,”, la expresión “la extensión y”.</w:t>
      </w:r>
    </w:p>
    <w:p w14:paraId="3311B6DE" w14:textId="77777777" w:rsidR="00771EA9" w:rsidRDefault="00771EA9" w:rsidP="00771EA9">
      <w:pPr>
        <w:pStyle w:val="Prrafodelista"/>
        <w:tabs>
          <w:tab w:val="left" w:pos="4678"/>
        </w:tabs>
        <w:spacing w:after="0" w:line="276" w:lineRule="auto"/>
        <w:ind w:left="4111" w:firstLine="0"/>
        <w:rPr>
          <w:rFonts w:ascii="Courier New" w:hAnsi="Courier New" w:cs="Courier New"/>
          <w:szCs w:val="24"/>
        </w:rPr>
      </w:pPr>
    </w:p>
    <w:p w14:paraId="5ED4D2BD" w14:textId="09EF1176" w:rsidR="00412E71" w:rsidRPr="008A5F71" w:rsidRDefault="008A5F71" w:rsidP="00771EA9">
      <w:pPr>
        <w:pStyle w:val="Prrafodelista"/>
        <w:numPr>
          <w:ilvl w:val="1"/>
          <w:numId w:val="1"/>
        </w:numPr>
        <w:tabs>
          <w:tab w:val="left" w:pos="4678"/>
        </w:tabs>
        <w:spacing w:after="0" w:line="276" w:lineRule="auto"/>
        <w:ind w:left="2835" w:firstLine="1276"/>
        <w:rPr>
          <w:rFonts w:ascii="Courier New" w:hAnsi="Courier New" w:cs="Courier New"/>
          <w:szCs w:val="24"/>
        </w:rPr>
      </w:pPr>
      <w:r>
        <w:rPr>
          <w:rFonts w:ascii="Courier New" w:hAnsi="Courier New" w:cs="Courier New"/>
          <w:szCs w:val="24"/>
        </w:rPr>
        <w:t>Reemplázase, en su inciso segundo,</w:t>
      </w:r>
      <w:r w:rsidR="00664D65" w:rsidRPr="008A5F71">
        <w:rPr>
          <w:rFonts w:ascii="Courier New" w:hAnsi="Courier New" w:cs="Courier New"/>
          <w:szCs w:val="24"/>
        </w:rPr>
        <w:t xml:space="preserve"> la frase “la periodicidad con la cual”, por “el procedimiento conforme al cual”.</w:t>
      </w:r>
    </w:p>
    <w:p w14:paraId="25A5857D" w14:textId="77777777" w:rsidR="00412E71" w:rsidRDefault="00412E71">
      <w:pPr>
        <w:pStyle w:val="Prrafodelista"/>
        <w:tabs>
          <w:tab w:val="center" w:pos="4111"/>
        </w:tabs>
        <w:spacing w:after="0" w:line="276" w:lineRule="auto"/>
        <w:ind w:left="2835" w:firstLine="0"/>
        <w:rPr>
          <w:rFonts w:ascii="Courier New" w:hAnsi="Courier New" w:cs="Courier New"/>
          <w:szCs w:val="24"/>
        </w:rPr>
      </w:pPr>
    </w:p>
    <w:p w14:paraId="59FEC44E" w14:textId="44893794" w:rsidR="00412E71" w:rsidRDefault="008A5F71" w:rsidP="00771EA9">
      <w:pPr>
        <w:pStyle w:val="Prrafodelista"/>
        <w:numPr>
          <w:ilvl w:val="1"/>
          <w:numId w:val="1"/>
        </w:numPr>
        <w:tabs>
          <w:tab w:val="left" w:pos="4678"/>
        </w:tabs>
        <w:spacing w:after="0" w:line="276" w:lineRule="auto"/>
        <w:ind w:left="2835" w:firstLine="1276"/>
        <w:rPr>
          <w:rFonts w:ascii="Courier New" w:hAnsi="Courier New" w:cs="Courier New"/>
          <w:szCs w:val="24"/>
        </w:rPr>
      </w:pPr>
      <w:r>
        <w:rPr>
          <w:rFonts w:ascii="Courier New" w:hAnsi="Courier New" w:cs="Courier New"/>
          <w:szCs w:val="24"/>
        </w:rPr>
        <w:t>Reemplázase</w:t>
      </w:r>
      <w:r w:rsidR="00364D25">
        <w:rPr>
          <w:rFonts w:ascii="Courier New" w:hAnsi="Courier New" w:cs="Courier New"/>
          <w:szCs w:val="24"/>
        </w:rPr>
        <w:t>, en su inciso segundo,</w:t>
      </w:r>
      <w:r w:rsidR="00664D65">
        <w:rPr>
          <w:rFonts w:ascii="Courier New" w:hAnsi="Courier New" w:cs="Courier New"/>
          <w:szCs w:val="24"/>
        </w:rPr>
        <w:t xml:space="preserve"> la frase “las acciones o medidas que se apliquen en las zonas de amortiguación forestal” por “las zonas de amortiguación y las acciones o medidas que se le apliquen”.</w:t>
      </w:r>
    </w:p>
    <w:p w14:paraId="1DBDD182" w14:textId="77777777" w:rsidR="00412E71" w:rsidRDefault="00412E71">
      <w:pPr>
        <w:pStyle w:val="Prrafodelista"/>
        <w:tabs>
          <w:tab w:val="center" w:pos="4111"/>
        </w:tabs>
        <w:spacing w:after="0" w:line="276" w:lineRule="auto"/>
        <w:ind w:left="2835" w:firstLine="0"/>
        <w:rPr>
          <w:rFonts w:ascii="Courier New" w:hAnsi="Courier New" w:cs="Courier New"/>
          <w:szCs w:val="24"/>
        </w:rPr>
      </w:pPr>
    </w:p>
    <w:p w14:paraId="01F9B9A4" w14:textId="77777777" w:rsidR="00412E71" w:rsidRDefault="00412E71">
      <w:pPr>
        <w:pStyle w:val="Prrafodelista"/>
        <w:tabs>
          <w:tab w:val="center" w:pos="4111"/>
        </w:tabs>
        <w:spacing w:after="0" w:line="276" w:lineRule="auto"/>
        <w:ind w:left="2835" w:firstLine="0"/>
        <w:rPr>
          <w:rFonts w:ascii="Courier New" w:hAnsi="Courier New" w:cs="Courier New"/>
          <w:szCs w:val="24"/>
        </w:rPr>
      </w:pPr>
    </w:p>
    <w:p w14:paraId="64537E86" w14:textId="77777777" w:rsidR="00412E71" w:rsidRDefault="00412E71">
      <w:pPr>
        <w:pStyle w:val="Prrafodelista"/>
        <w:tabs>
          <w:tab w:val="center" w:pos="4111"/>
        </w:tabs>
        <w:spacing w:line="276" w:lineRule="auto"/>
        <w:ind w:left="3544" w:firstLine="0"/>
        <w:rPr>
          <w:rFonts w:ascii="Courier New" w:hAnsi="Courier New" w:cs="Courier New"/>
          <w:bCs/>
          <w:szCs w:val="24"/>
        </w:rPr>
      </w:pPr>
    </w:p>
    <w:p w14:paraId="7229D27D" w14:textId="77777777" w:rsidR="00412E71" w:rsidRDefault="00664D65">
      <w:pPr>
        <w:spacing w:after="240" w:line="276" w:lineRule="auto"/>
        <w:rPr>
          <w:rFonts w:ascii="Courier New" w:hAnsi="Courier New" w:cs="Courier New"/>
          <w:spacing w:val="-3"/>
          <w:szCs w:val="24"/>
        </w:rPr>
      </w:pPr>
      <w:r>
        <w:rPr>
          <w:rFonts w:ascii="Courier New" w:hAnsi="Courier New" w:cs="Courier New"/>
          <w:szCs w:val="24"/>
        </w:rPr>
        <w:t xml:space="preserve"> </w:t>
      </w:r>
    </w:p>
    <w:p w14:paraId="497D0743" w14:textId="77777777" w:rsidR="00412E71" w:rsidRDefault="00412E71">
      <w:pPr>
        <w:sectPr w:rsidR="00412E71" w:rsidSect="00F27F39">
          <w:headerReference w:type="default" r:id="rId11"/>
          <w:pgSz w:w="12240" w:h="18720" w:code="14"/>
          <w:pgMar w:top="1985" w:right="1531" w:bottom="1701" w:left="1701" w:header="907" w:footer="0" w:gutter="0"/>
          <w:paperSrc w:first="2" w:other="2"/>
          <w:cols w:space="720"/>
          <w:formProt w:val="0"/>
          <w:titlePg/>
        </w:sectPr>
      </w:pPr>
    </w:p>
    <w:p w14:paraId="5C8C66EF" w14:textId="38E3C1BA" w:rsidR="00412E71" w:rsidRDefault="00664D65">
      <w:pPr>
        <w:spacing w:after="0" w:line="276" w:lineRule="auto"/>
        <w:ind w:left="0" w:firstLine="0"/>
        <w:jc w:val="center"/>
        <w:rPr>
          <w:rFonts w:ascii="Courier New" w:hAnsi="Courier New" w:cs="Courier New"/>
          <w:spacing w:val="-3"/>
          <w:szCs w:val="24"/>
        </w:rPr>
      </w:pPr>
      <w:r>
        <w:rPr>
          <w:rFonts w:ascii="Courier New" w:hAnsi="Courier New" w:cs="Courier New"/>
          <w:spacing w:val="-3"/>
          <w:szCs w:val="24"/>
        </w:rPr>
        <w:t xml:space="preserve">Dios </w:t>
      </w:r>
      <w:r w:rsidR="00685CF6">
        <w:rPr>
          <w:rFonts w:ascii="Courier New" w:hAnsi="Courier New" w:cs="Courier New"/>
          <w:spacing w:val="-3"/>
          <w:szCs w:val="24"/>
        </w:rPr>
        <w:t>g</w:t>
      </w:r>
      <w:r>
        <w:rPr>
          <w:rFonts w:ascii="Courier New" w:hAnsi="Courier New" w:cs="Courier New"/>
          <w:spacing w:val="-3"/>
          <w:szCs w:val="24"/>
        </w:rPr>
        <w:t>uarde a V.E.</w:t>
      </w:r>
    </w:p>
    <w:p w14:paraId="1155D79D" w14:textId="77777777" w:rsidR="00412E71" w:rsidRDefault="00412E71">
      <w:pPr>
        <w:spacing w:after="0" w:line="276" w:lineRule="auto"/>
        <w:rPr>
          <w:rFonts w:ascii="Courier New" w:hAnsi="Courier New" w:cs="Courier New"/>
          <w:spacing w:val="-3"/>
          <w:szCs w:val="24"/>
        </w:rPr>
      </w:pPr>
    </w:p>
    <w:p w14:paraId="253D4E05" w14:textId="4FC1F993" w:rsidR="00412E71" w:rsidRDefault="00412E71">
      <w:pPr>
        <w:spacing w:after="0" w:line="276" w:lineRule="auto"/>
        <w:rPr>
          <w:rFonts w:ascii="Courier New" w:hAnsi="Courier New" w:cs="Courier New"/>
          <w:spacing w:val="-3"/>
          <w:szCs w:val="24"/>
        </w:rPr>
      </w:pPr>
    </w:p>
    <w:p w14:paraId="3BE6E132" w14:textId="77777777" w:rsidR="00412E71" w:rsidRDefault="00412E71">
      <w:pPr>
        <w:spacing w:after="0" w:line="276" w:lineRule="auto"/>
        <w:rPr>
          <w:rFonts w:ascii="Courier New" w:hAnsi="Courier New" w:cs="Courier New"/>
          <w:spacing w:val="-3"/>
          <w:szCs w:val="24"/>
        </w:rPr>
      </w:pPr>
    </w:p>
    <w:p w14:paraId="235A0AAA" w14:textId="6FF5A873" w:rsidR="00412E71" w:rsidRDefault="00412E71">
      <w:pPr>
        <w:spacing w:after="0" w:line="276" w:lineRule="auto"/>
        <w:ind w:left="0" w:firstLine="0"/>
        <w:rPr>
          <w:rFonts w:ascii="Courier New" w:hAnsi="Courier New" w:cs="Courier New"/>
          <w:spacing w:val="-3"/>
          <w:szCs w:val="24"/>
        </w:rPr>
      </w:pPr>
    </w:p>
    <w:p w14:paraId="5057EAE2" w14:textId="77777777" w:rsidR="00412E71" w:rsidRDefault="00412E71">
      <w:pPr>
        <w:spacing w:after="0" w:line="276" w:lineRule="auto"/>
        <w:ind w:left="0" w:firstLine="0"/>
        <w:rPr>
          <w:rFonts w:ascii="Courier New" w:hAnsi="Courier New" w:cs="Courier New"/>
          <w:spacing w:val="-3"/>
          <w:szCs w:val="24"/>
        </w:rPr>
      </w:pPr>
    </w:p>
    <w:p w14:paraId="1C9693DC" w14:textId="77777777" w:rsidR="00860ADA" w:rsidRDefault="00860ADA">
      <w:pPr>
        <w:spacing w:after="0" w:line="276" w:lineRule="auto"/>
        <w:ind w:left="0" w:firstLine="0"/>
        <w:rPr>
          <w:rFonts w:ascii="Courier New" w:hAnsi="Courier New" w:cs="Courier New"/>
          <w:spacing w:val="-3"/>
          <w:szCs w:val="24"/>
        </w:rPr>
      </w:pPr>
    </w:p>
    <w:p w14:paraId="57DAB2BF" w14:textId="77777777" w:rsidR="00412E71" w:rsidRDefault="00412E71">
      <w:pPr>
        <w:spacing w:after="0" w:line="276" w:lineRule="auto"/>
        <w:ind w:left="0" w:firstLine="0"/>
        <w:rPr>
          <w:rFonts w:ascii="Courier New" w:hAnsi="Courier New" w:cs="Courier New"/>
          <w:spacing w:val="-3"/>
          <w:szCs w:val="24"/>
        </w:rPr>
      </w:pPr>
    </w:p>
    <w:p w14:paraId="24F3FD64" w14:textId="77777777" w:rsidR="00860ADA" w:rsidRDefault="00860ADA">
      <w:pPr>
        <w:spacing w:after="0" w:line="276" w:lineRule="auto"/>
        <w:ind w:left="0" w:firstLine="0"/>
        <w:rPr>
          <w:rFonts w:ascii="Courier New" w:hAnsi="Courier New" w:cs="Courier New"/>
          <w:spacing w:val="-3"/>
          <w:szCs w:val="24"/>
        </w:rPr>
      </w:pPr>
    </w:p>
    <w:p w14:paraId="7C0830A2" w14:textId="77777777" w:rsidR="00412E71" w:rsidRDefault="00412E71">
      <w:pPr>
        <w:spacing w:after="0" w:line="276" w:lineRule="auto"/>
        <w:ind w:left="0" w:firstLine="0"/>
        <w:rPr>
          <w:rFonts w:ascii="Courier New" w:hAnsi="Courier New" w:cs="Courier New"/>
          <w:spacing w:val="-3"/>
          <w:szCs w:val="24"/>
        </w:rPr>
      </w:pPr>
    </w:p>
    <w:p w14:paraId="613EC297" w14:textId="77777777" w:rsidR="00412E71" w:rsidRDefault="00412E71">
      <w:pPr>
        <w:spacing w:after="0" w:line="276" w:lineRule="auto"/>
        <w:ind w:left="0" w:firstLine="0"/>
        <w:rPr>
          <w:rFonts w:ascii="Courier New" w:hAnsi="Courier New" w:cs="Courier New"/>
          <w:spacing w:val="-3"/>
          <w:szCs w:val="24"/>
        </w:rPr>
      </w:pPr>
    </w:p>
    <w:p w14:paraId="3FBC11EB" w14:textId="77777777" w:rsidR="00412E71" w:rsidRDefault="00664D65">
      <w:pPr>
        <w:tabs>
          <w:tab w:val="center" w:pos="6237"/>
        </w:tabs>
        <w:spacing w:after="0" w:line="276" w:lineRule="auto"/>
        <w:ind w:left="0" w:firstLine="0"/>
        <w:rPr>
          <w:rFonts w:ascii="Courier New" w:hAnsi="Courier New" w:cs="Courier New"/>
          <w:b/>
          <w:spacing w:val="-3"/>
          <w:szCs w:val="24"/>
        </w:rPr>
      </w:pPr>
      <w:r>
        <w:rPr>
          <w:rFonts w:ascii="Courier New" w:hAnsi="Courier New" w:cs="Courier New"/>
          <w:b/>
          <w:spacing w:val="-3"/>
          <w:szCs w:val="24"/>
        </w:rPr>
        <w:tab/>
        <w:t>GABRIEL BORIC FONT</w:t>
      </w:r>
    </w:p>
    <w:p w14:paraId="2D082FE6" w14:textId="77777777" w:rsidR="00412E71" w:rsidRDefault="00664D65">
      <w:pPr>
        <w:tabs>
          <w:tab w:val="center" w:pos="6237"/>
        </w:tabs>
        <w:spacing w:after="0" w:line="276" w:lineRule="auto"/>
        <w:ind w:left="0" w:firstLine="0"/>
        <w:rPr>
          <w:rFonts w:ascii="Courier New" w:hAnsi="Courier New" w:cs="Courier New"/>
          <w:spacing w:val="-3"/>
          <w:szCs w:val="24"/>
        </w:rPr>
      </w:pPr>
      <w:r>
        <w:rPr>
          <w:rFonts w:ascii="Courier New" w:hAnsi="Courier New" w:cs="Courier New"/>
          <w:spacing w:val="-3"/>
          <w:szCs w:val="24"/>
        </w:rPr>
        <w:tab/>
        <w:t>Presidente de la República</w:t>
      </w:r>
    </w:p>
    <w:p w14:paraId="2E2267FE" w14:textId="77777777" w:rsidR="00412E71" w:rsidRDefault="00412E71">
      <w:pPr>
        <w:spacing w:after="0" w:line="276" w:lineRule="auto"/>
        <w:ind w:left="0" w:firstLine="0"/>
        <w:rPr>
          <w:rFonts w:ascii="Courier New" w:hAnsi="Courier New" w:cs="Courier New"/>
          <w:spacing w:val="-3"/>
          <w:szCs w:val="24"/>
        </w:rPr>
      </w:pPr>
    </w:p>
    <w:p w14:paraId="78FC4227" w14:textId="77777777" w:rsidR="00412E71" w:rsidRDefault="00412E71">
      <w:pPr>
        <w:spacing w:after="0" w:line="276" w:lineRule="auto"/>
        <w:ind w:left="0" w:firstLine="0"/>
        <w:rPr>
          <w:rFonts w:ascii="Courier New" w:hAnsi="Courier New" w:cs="Courier New"/>
          <w:spacing w:val="-3"/>
          <w:szCs w:val="24"/>
        </w:rPr>
      </w:pPr>
    </w:p>
    <w:p w14:paraId="0082CBEE" w14:textId="77777777" w:rsidR="00412E71" w:rsidRDefault="00412E71">
      <w:pPr>
        <w:spacing w:after="0" w:line="276" w:lineRule="auto"/>
        <w:ind w:left="0" w:firstLine="0"/>
        <w:rPr>
          <w:rFonts w:ascii="Courier New" w:hAnsi="Courier New" w:cs="Courier New"/>
          <w:spacing w:val="-3"/>
          <w:szCs w:val="24"/>
        </w:rPr>
      </w:pPr>
    </w:p>
    <w:p w14:paraId="6BBF5E21" w14:textId="77777777" w:rsidR="00860ADA" w:rsidRDefault="00860ADA">
      <w:pPr>
        <w:spacing w:after="0" w:line="276" w:lineRule="auto"/>
        <w:ind w:left="0" w:firstLine="0"/>
        <w:rPr>
          <w:rFonts w:ascii="Courier New" w:hAnsi="Courier New" w:cs="Courier New"/>
          <w:spacing w:val="-3"/>
          <w:szCs w:val="24"/>
        </w:rPr>
      </w:pPr>
    </w:p>
    <w:p w14:paraId="34D62362" w14:textId="77777777" w:rsidR="00412E71" w:rsidRDefault="00412E71">
      <w:pPr>
        <w:spacing w:after="0" w:line="276" w:lineRule="auto"/>
        <w:ind w:left="0" w:firstLine="0"/>
        <w:rPr>
          <w:rFonts w:ascii="Courier New" w:hAnsi="Courier New" w:cs="Courier New"/>
          <w:spacing w:val="-3"/>
          <w:szCs w:val="24"/>
        </w:rPr>
      </w:pPr>
    </w:p>
    <w:p w14:paraId="79695EAD" w14:textId="77777777" w:rsidR="00860ADA" w:rsidRDefault="00860ADA">
      <w:pPr>
        <w:spacing w:after="0" w:line="276" w:lineRule="auto"/>
        <w:ind w:left="0" w:firstLine="0"/>
        <w:rPr>
          <w:rFonts w:ascii="Courier New" w:hAnsi="Courier New" w:cs="Courier New"/>
          <w:spacing w:val="-3"/>
          <w:szCs w:val="24"/>
        </w:rPr>
      </w:pPr>
    </w:p>
    <w:p w14:paraId="161829BE" w14:textId="77777777" w:rsidR="00412E71" w:rsidRDefault="00412E71">
      <w:pPr>
        <w:spacing w:after="0" w:line="276" w:lineRule="auto"/>
        <w:ind w:left="0" w:firstLine="0"/>
        <w:rPr>
          <w:rFonts w:ascii="Courier New" w:hAnsi="Courier New" w:cs="Courier New"/>
          <w:spacing w:val="-3"/>
          <w:szCs w:val="24"/>
        </w:rPr>
      </w:pPr>
    </w:p>
    <w:p w14:paraId="38061369" w14:textId="77777777" w:rsidR="00412E71" w:rsidRDefault="00412E71">
      <w:pPr>
        <w:spacing w:after="0" w:line="276" w:lineRule="auto"/>
        <w:ind w:left="0" w:firstLine="0"/>
        <w:rPr>
          <w:rFonts w:ascii="Courier New" w:hAnsi="Courier New" w:cs="Courier New"/>
          <w:spacing w:val="-3"/>
          <w:szCs w:val="24"/>
        </w:rPr>
      </w:pPr>
    </w:p>
    <w:p w14:paraId="5C2379DF" w14:textId="77777777" w:rsidR="00412E71" w:rsidRDefault="00412E71">
      <w:pPr>
        <w:spacing w:after="0" w:line="276" w:lineRule="auto"/>
        <w:ind w:left="0" w:firstLine="0"/>
        <w:jc w:val="left"/>
        <w:rPr>
          <w:rFonts w:ascii="Courier New" w:hAnsi="Courier New" w:cs="Courier New"/>
          <w:spacing w:val="-3"/>
          <w:szCs w:val="24"/>
        </w:rPr>
      </w:pPr>
    </w:p>
    <w:p w14:paraId="5807568C" w14:textId="0F21FB6F" w:rsidR="00412E71" w:rsidRDefault="00860ADA" w:rsidP="00860ADA">
      <w:pPr>
        <w:tabs>
          <w:tab w:val="center" w:pos="2268"/>
        </w:tabs>
        <w:spacing w:after="0" w:line="276" w:lineRule="auto"/>
        <w:ind w:left="0" w:firstLine="0"/>
        <w:jc w:val="left"/>
      </w:pPr>
      <w:r>
        <w:rPr>
          <w:rFonts w:ascii="Courier New" w:hAnsi="Courier New" w:cs="Courier New"/>
          <w:b/>
          <w:spacing w:val="-3"/>
          <w:szCs w:val="24"/>
        </w:rPr>
        <w:tab/>
      </w:r>
      <w:r w:rsidR="00664D65">
        <w:rPr>
          <w:rFonts w:ascii="Courier New" w:hAnsi="Courier New" w:cs="Courier New"/>
          <w:b/>
          <w:spacing w:val="-3"/>
          <w:szCs w:val="24"/>
        </w:rPr>
        <w:t>ESTEBAN VALENZUELA VAN TREEK</w:t>
      </w:r>
    </w:p>
    <w:p w14:paraId="2C902056" w14:textId="25B7979C" w:rsidR="00412E71" w:rsidRDefault="00860ADA" w:rsidP="00860ADA">
      <w:pPr>
        <w:tabs>
          <w:tab w:val="center" w:pos="2268"/>
        </w:tabs>
        <w:spacing w:after="0" w:line="276" w:lineRule="auto"/>
        <w:ind w:left="0" w:firstLine="0"/>
        <w:jc w:val="left"/>
      </w:pPr>
      <w:r>
        <w:rPr>
          <w:rFonts w:ascii="Courier New" w:hAnsi="Courier New" w:cs="Courier New"/>
          <w:bCs/>
          <w:spacing w:val="-3"/>
          <w:szCs w:val="24"/>
        </w:rPr>
        <w:tab/>
      </w:r>
      <w:r w:rsidR="00664D65">
        <w:rPr>
          <w:rFonts w:ascii="Courier New" w:hAnsi="Courier New" w:cs="Courier New"/>
          <w:bCs/>
          <w:spacing w:val="-3"/>
          <w:szCs w:val="24"/>
        </w:rPr>
        <w:t>Ministro de Agricultura</w:t>
      </w:r>
    </w:p>
    <w:p w14:paraId="3035572A" w14:textId="77777777" w:rsidR="00412E71" w:rsidRDefault="00412E71">
      <w:pPr>
        <w:spacing w:after="0" w:line="276" w:lineRule="auto"/>
        <w:ind w:left="0" w:firstLine="0"/>
        <w:rPr>
          <w:rFonts w:ascii="Courier New" w:hAnsi="Courier New" w:cs="Courier New"/>
          <w:spacing w:val="-3"/>
          <w:szCs w:val="24"/>
        </w:rPr>
      </w:pPr>
    </w:p>
    <w:p w14:paraId="095DAA85" w14:textId="77777777" w:rsidR="00412E71" w:rsidRDefault="00412E71">
      <w:pPr>
        <w:spacing w:after="0" w:line="276" w:lineRule="auto"/>
        <w:ind w:left="0" w:firstLine="0"/>
        <w:rPr>
          <w:rFonts w:ascii="Courier New" w:hAnsi="Courier New" w:cs="Courier New"/>
          <w:spacing w:val="-3"/>
          <w:szCs w:val="24"/>
        </w:rPr>
      </w:pPr>
    </w:p>
    <w:p w14:paraId="696375FF" w14:textId="77777777" w:rsidR="00412E71" w:rsidRDefault="00412E71">
      <w:pPr>
        <w:spacing w:after="0" w:line="276" w:lineRule="auto"/>
        <w:ind w:left="0" w:firstLine="0"/>
        <w:rPr>
          <w:rFonts w:ascii="Courier New" w:hAnsi="Courier New" w:cs="Courier New"/>
          <w:spacing w:val="-3"/>
          <w:szCs w:val="24"/>
        </w:rPr>
      </w:pPr>
    </w:p>
    <w:p w14:paraId="27B2B4FE" w14:textId="442A2D52" w:rsidR="00412E71" w:rsidRDefault="00412E71">
      <w:pPr>
        <w:spacing w:after="0" w:line="276" w:lineRule="auto"/>
        <w:ind w:left="0" w:firstLine="0"/>
        <w:rPr>
          <w:rFonts w:ascii="Courier New" w:hAnsi="Courier New" w:cs="Courier New"/>
          <w:spacing w:val="-3"/>
          <w:szCs w:val="24"/>
        </w:rPr>
      </w:pPr>
    </w:p>
    <w:sectPr w:rsidR="00412E71" w:rsidSect="00685CF6">
      <w:headerReference w:type="default" r:id="rId12"/>
      <w:pgSz w:w="12240" w:h="18720" w:code="14"/>
      <w:pgMar w:top="2268" w:right="1469" w:bottom="1843" w:left="1701" w:header="709" w:footer="0" w:gutter="0"/>
      <w:paperSrc w:first="2" w:other="2"/>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5250" w14:textId="77777777" w:rsidR="009F2F2B" w:rsidRDefault="009F2F2B">
      <w:pPr>
        <w:spacing w:after="0"/>
      </w:pPr>
      <w:r>
        <w:separator/>
      </w:r>
    </w:p>
  </w:endnote>
  <w:endnote w:type="continuationSeparator" w:id="0">
    <w:p w14:paraId="0F7C2212" w14:textId="77777777" w:rsidR="009F2F2B" w:rsidRDefault="009F2F2B">
      <w:pPr>
        <w:spacing w:after="0"/>
      </w:pPr>
      <w:r>
        <w:continuationSeparator/>
      </w:r>
    </w:p>
  </w:endnote>
  <w:endnote w:type="continuationNotice" w:id="1">
    <w:p w14:paraId="676AE7D1" w14:textId="77777777" w:rsidR="009F2F2B" w:rsidRDefault="009F2F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ADA1" w14:textId="77777777" w:rsidR="009F2F2B" w:rsidRDefault="009F2F2B">
      <w:pPr>
        <w:spacing w:after="0"/>
      </w:pPr>
      <w:r>
        <w:separator/>
      </w:r>
    </w:p>
  </w:footnote>
  <w:footnote w:type="continuationSeparator" w:id="0">
    <w:p w14:paraId="08186645" w14:textId="77777777" w:rsidR="009F2F2B" w:rsidRDefault="009F2F2B">
      <w:pPr>
        <w:spacing w:after="0"/>
      </w:pPr>
      <w:r>
        <w:continuationSeparator/>
      </w:r>
    </w:p>
  </w:footnote>
  <w:footnote w:type="continuationNotice" w:id="1">
    <w:p w14:paraId="54029A3B" w14:textId="77777777" w:rsidR="009F2F2B" w:rsidRDefault="009F2F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316845"/>
      <w:docPartObj>
        <w:docPartGallery w:val="Page Numbers (Top of Page)"/>
        <w:docPartUnique/>
      </w:docPartObj>
    </w:sdtPr>
    <w:sdtEndPr/>
    <w:sdtContent>
      <w:p w14:paraId="6B457104" w14:textId="15E83282" w:rsidR="00412E71" w:rsidRDefault="00664D65">
        <w:pPr>
          <w:pStyle w:val="Encabezado"/>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rPr>
          <w:t>4</w:t>
        </w:r>
        <w:r>
          <w:rPr>
            <w:rFonts w:ascii="Courier New" w:hAnsi="Courier New" w:cs="Courier New"/>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638A" w14:textId="77777777" w:rsidR="00412E71" w:rsidRDefault="00412E71">
    <w:pPr>
      <w:pStyle w:val="Encabezado"/>
      <w:rPr>
        <w:rFonts w:ascii="Courier New" w:hAnsi="Courier New" w:cs="Courier New"/>
      </w:rPr>
    </w:pPr>
  </w:p>
  <w:p w14:paraId="358881E5" w14:textId="77777777" w:rsidR="00412E71" w:rsidRDefault="00412E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0A2D"/>
    <w:multiLevelType w:val="multilevel"/>
    <w:tmpl w:val="1674B7B8"/>
    <w:lvl w:ilvl="0">
      <w:start w:val="1"/>
      <w:numFmt w:val="decimal"/>
      <w:lvlText w:val="%1."/>
      <w:lvlJc w:val="left"/>
      <w:pPr>
        <w:tabs>
          <w:tab w:val="num" w:pos="4967"/>
        </w:tabs>
        <w:ind w:left="4967" w:hanging="360"/>
      </w:pPr>
    </w:lvl>
    <w:lvl w:ilvl="1">
      <w:start w:val="1"/>
      <w:numFmt w:val="decimal"/>
      <w:lvlText w:val="%2."/>
      <w:lvlJc w:val="left"/>
      <w:pPr>
        <w:tabs>
          <w:tab w:val="num" w:pos="5327"/>
        </w:tabs>
        <w:ind w:left="5327" w:hanging="360"/>
      </w:pPr>
    </w:lvl>
    <w:lvl w:ilvl="2">
      <w:start w:val="1"/>
      <w:numFmt w:val="decimal"/>
      <w:lvlText w:val="%3."/>
      <w:lvlJc w:val="left"/>
      <w:pPr>
        <w:tabs>
          <w:tab w:val="num" w:pos="5687"/>
        </w:tabs>
        <w:ind w:left="5687" w:hanging="360"/>
      </w:pPr>
    </w:lvl>
    <w:lvl w:ilvl="3">
      <w:start w:val="1"/>
      <w:numFmt w:val="decimal"/>
      <w:lvlText w:val="%4."/>
      <w:lvlJc w:val="left"/>
      <w:pPr>
        <w:tabs>
          <w:tab w:val="num" w:pos="6047"/>
        </w:tabs>
        <w:ind w:left="6047" w:hanging="360"/>
      </w:pPr>
    </w:lvl>
    <w:lvl w:ilvl="4">
      <w:start w:val="1"/>
      <w:numFmt w:val="decimal"/>
      <w:lvlText w:val="%5."/>
      <w:lvlJc w:val="left"/>
      <w:pPr>
        <w:tabs>
          <w:tab w:val="num" w:pos="6407"/>
        </w:tabs>
        <w:ind w:left="6407" w:hanging="360"/>
      </w:pPr>
    </w:lvl>
    <w:lvl w:ilvl="5">
      <w:start w:val="1"/>
      <w:numFmt w:val="decimal"/>
      <w:lvlText w:val="%6."/>
      <w:lvlJc w:val="left"/>
      <w:pPr>
        <w:tabs>
          <w:tab w:val="num" w:pos="6767"/>
        </w:tabs>
        <w:ind w:left="6767" w:hanging="360"/>
      </w:pPr>
    </w:lvl>
    <w:lvl w:ilvl="6">
      <w:start w:val="1"/>
      <w:numFmt w:val="decimal"/>
      <w:lvlText w:val="%7."/>
      <w:lvlJc w:val="left"/>
      <w:pPr>
        <w:tabs>
          <w:tab w:val="num" w:pos="7127"/>
        </w:tabs>
        <w:ind w:left="7127" w:hanging="360"/>
      </w:pPr>
    </w:lvl>
    <w:lvl w:ilvl="7">
      <w:start w:val="1"/>
      <w:numFmt w:val="decimal"/>
      <w:lvlText w:val="%8."/>
      <w:lvlJc w:val="left"/>
      <w:pPr>
        <w:tabs>
          <w:tab w:val="num" w:pos="7487"/>
        </w:tabs>
        <w:ind w:left="7487" w:hanging="360"/>
      </w:pPr>
    </w:lvl>
    <w:lvl w:ilvl="8">
      <w:start w:val="1"/>
      <w:numFmt w:val="decimal"/>
      <w:lvlText w:val="%9."/>
      <w:lvlJc w:val="left"/>
      <w:pPr>
        <w:tabs>
          <w:tab w:val="num" w:pos="7847"/>
        </w:tabs>
        <w:ind w:left="7847" w:hanging="360"/>
      </w:pPr>
    </w:lvl>
  </w:abstractNum>
  <w:abstractNum w:abstractNumId="1" w15:restartNumberingAfterBreak="0">
    <w:nsid w:val="513F1927"/>
    <w:multiLevelType w:val="multilevel"/>
    <w:tmpl w:val="7EE23100"/>
    <w:lvl w:ilvl="0">
      <w:start w:val="1"/>
      <w:numFmt w:val="decimal"/>
      <w:lvlText w:val="%1)"/>
      <w:lvlJc w:val="left"/>
      <w:pPr>
        <w:tabs>
          <w:tab w:val="num" w:pos="425"/>
        </w:tabs>
        <w:ind w:left="3763" w:hanging="360"/>
      </w:pPr>
      <w:rPr>
        <w:b/>
        <w:bCs/>
      </w:rPr>
    </w:lvl>
    <w:lvl w:ilvl="1">
      <w:start w:val="1"/>
      <w:numFmt w:val="lowerLetter"/>
      <w:lvlText w:val="%2)"/>
      <w:lvlJc w:val="left"/>
      <w:pPr>
        <w:tabs>
          <w:tab w:val="num" w:pos="-1788"/>
        </w:tabs>
        <w:ind w:left="3973" w:hanging="570"/>
      </w:pPr>
      <w:rPr>
        <w:b/>
        <w:bCs/>
      </w:rPr>
    </w:lvl>
    <w:lvl w:ilvl="2">
      <w:start w:val="1"/>
      <w:numFmt w:val="lowerLetter"/>
      <w:lvlText w:val="%3."/>
      <w:lvlJc w:val="left"/>
      <w:pPr>
        <w:tabs>
          <w:tab w:val="num" w:pos="0"/>
        </w:tabs>
        <w:ind w:left="6796" w:hanging="705"/>
      </w:pPr>
    </w:lvl>
    <w:lvl w:ilvl="3">
      <w:start w:val="1"/>
      <w:numFmt w:val="decimal"/>
      <w:lvlText w:val="%4."/>
      <w:lvlJc w:val="left"/>
      <w:pPr>
        <w:tabs>
          <w:tab w:val="num" w:pos="0"/>
        </w:tabs>
        <w:ind w:left="6991" w:hanging="360"/>
      </w:pPr>
    </w:lvl>
    <w:lvl w:ilvl="4">
      <w:start w:val="1"/>
      <w:numFmt w:val="lowerLetter"/>
      <w:lvlText w:val="%5."/>
      <w:lvlJc w:val="left"/>
      <w:pPr>
        <w:tabs>
          <w:tab w:val="num" w:pos="0"/>
        </w:tabs>
        <w:ind w:left="7711" w:hanging="360"/>
      </w:pPr>
    </w:lvl>
    <w:lvl w:ilvl="5">
      <w:start w:val="1"/>
      <w:numFmt w:val="lowerRoman"/>
      <w:lvlText w:val="%6."/>
      <w:lvlJc w:val="right"/>
      <w:pPr>
        <w:tabs>
          <w:tab w:val="num" w:pos="0"/>
        </w:tabs>
        <w:ind w:left="8431" w:hanging="180"/>
      </w:pPr>
    </w:lvl>
    <w:lvl w:ilvl="6">
      <w:start w:val="1"/>
      <w:numFmt w:val="decimal"/>
      <w:lvlText w:val="%7."/>
      <w:lvlJc w:val="left"/>
      <w:pPr>
        <w:tabs>
          <w:tab w:val="num" w:pos="0"/>
        </w:tabs>
        <w:ind w:left="9151" w:hanging="360"/>
      </w:pPr>
    </w:lvl>
    <w:lvl w:ilvl="7">
      <w:start w:val="1"/>
      <w:numFmt w:val="lowerLetter"/>
      <w:lvlText w:val="%8."/>
      <w:lvlJc w:val="left"/>
      <w:pPr>
        <w:tabs>
          <w:tab w:val="num" w:pos="0"/>
        </w:tabs>
        <w:ind w:left="9871" w:hanging="360"/>
      </w:pPr>
    </w:lvl>
    <w:lvl w:ilvl="8">
      <w:start w:val="1"/>
      <w:numFmt w:val="lowerRoman"/>
      <w:lvlText w:val="%9."/>
      <w:lvlJc w:val="right"/>
      <w:pPr>
        <w:tabs>
          <w:tab w:val="num" w:pos="0"/>
        </w:tabs>
        <w:ind w:left="10591" w:hanging="180"/>
      </w:pPr>
    </w:lvl>
  </w:abstractNum>
  <w:abstractNum w:abstractNumId="2" w15:restartNumberingAfterBreak="0">
    <w:nsid w:val="6A0804E3"/>
    <w:multiLevelType w:val="multilevel"/>
    <w:tmpl w:val="2D22E0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71"/>
    <w:rsid w:val="00012007"/>
    <w:rsid w:val="000173CE"/>
    <w:rsid w:val="0003233F"/>
    <w:rsid w:val="000C677F"/>
    <w:rsid w:val="000D2147"/>
    <w:rsid w:val="00112D95"/>
    <w:rsid w:val="00113B1C"/>
    <w:rsid w:val="00143F94"/>
    <w:rsid w:val="0014724B"/>
    <w:rsid w:val="001A3711"/>
    <w:rsid w:val="001E5710"/>
    <w:rsid w:val="00257E8E"/>
    <w:rsid w:val="00261B41"/>
    <w:rsid w:val="00265D9D"/>
    <w:rsid w:val="00295097"/>
    <w:rsid w:val="00346B9A"/>
    <w:rsid w:val="0036428F"/>
    <w:rsid w:val="00364D25"/>
    <w:rsid w:val="00380597"/>
    <w:rsid w:val="003E543F"/>
    <w:rsid w:val="0040479A"/>
    <w:rsid w:val="004123A4"/>
    <w:rsid w:val="00412E71"/>
    <w:rsid w:val="00432AD3"/>
    <w:rsid w:val="004368C5"/>
    <w:rsid w:val="00443FE8"/>
    <w:rsid w:val="004B377C"/>
    <w:rsid w:val="004F202E"/>
    <w:rsid w:val="00506C71"/>
    <w:rsid w:val="0057443F"/>
    <w:rsid w:val="005B0003"/>
    <w:rsid w:val="00600448"/>
    <w:rsid w:val="00600CE2"/>
    <w:rsid w:val="006064D7"/>
    <w:rsid w:val="00664D65"/>
    <w:rsid w:val="00674FD4"/>
    <w:rsid w:val="00684933"/>
    <w:rsid w:val="00685CF6"/>
    <w:rsid w:val="006B6541"/>
    <w:rsid w:val="006D6118"/>
    <w:rsid w:val="00704E39"/>
    <w:rsid w:val="00726F10"/>
    <w:rsid w:val="0076366A"/>
    <w:rsid w:val="00771EA9"/>
    <w:rsid w:val="007B0947"/>
    <w:rsid w:val="007E6EB5"/>
    <w:rsid w:val="00812F8D"/>
    <w:rsid w:val="008144EB"/>
    <w:rsid w:val="00853516"/>
    <w:rsid w:val="008545A4"/>
    <w:rsid w:val="00860ADA"/>
    <w:rsid w:val="00862D7F"/>
    <w:rsid w:val="008646A8"/>
    <w:rsid w:val="008A5F71"/>
    <w:rsid w:val="008B1B43"/>
    <w:rsid w:val="008C3C79"/>
    <w:rsid w:val="008E292D"/>
    <w:rsid w:val="00933DD4"/>
    <w:rsid w:val="009350A2"/>
    <w:rsid w:val="00953375"/>
    <w:rsid w:val="00975554"/>
    <w:rsid w:val="009A03F2"/>
    <w:rsid w:val="009F2F2B"/>
    <w:rsid w:val="00A44A77"/>
    <w:rsid w:val="00A54E46"/>
    <w:rsid w:val="00A71EC7"/>
    <w:rsid w:val="00A73BDB"/>
    <w:rsid w:val="00A90141"/>
    <w:rsid w:val="00AA5F01"/>
    <w:rsid w:val="00AD4405"/>
    <w:rsid w:val="00AF4165"/>
    <w:rsid w:val="00B02EA2"/>
    <w:rsid w:val="00B077EF"/>
    <w:rsid w:val="00B4083B"/>
    <w:rsid w:val="00BB5182"/>
    <w:rsid w:val="00BD2A8D"/>
    <w:rsid w:val="00BE022A"/>
    <w:rsid w:val="00C82B72"/>
    <w:rsid w:val="00C97111"/>
    <w:rsid w:val="00CC55A3"/>
    <w:rsid w:val="00CD6071"/>
    <w:rsid w:val="00D06D4D"/>
    <w:rsid w:val="00D16272"/>
    <w:rsid w:val="00D21B9D"/>
    <w:rsid w:val="00D4308B"/>
    <w:rsid w:val="00D50B2F"/>
    <w:rsid w:val="00D54E54"/>
    <w:rsid w:val="00D60C55"/>
    <w:rsid w:val="00D71F55"/>
    <w:rsid w:val="00D93685"/>
    <w:rsid w:val="00D96721"/>
    <w:rsid w:val="00E16757"/>
    <w:rsid w:val="00E314DA"/>
    <w:rsid w:val="00E40065"/>
    <w:rsid w:val="00E93E97"/>
    <w:rsid w:val="00EC1AB8"/>
    <w:rsid w:val="00EC2B8D"/>
    <w:rsid w:val="00EE7C8B"/>
    <w:rsid w:val="00F116F5"/>
    <w:rsid w:val="00F27F39"/>
    <w:rsid w:val="00F370E2"/>
    <w:rsid w:val="00FE01EC"/>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F65F"/>
  <w15:docId w15:val="{5F1D3E60-5EAF-4584-BCDD-ECC42D69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374"/>
    <w:pPr>
      <w:spacing w:after="120"/>
      <w:ind w:left="2835" w:firstLine="1276"/>
      <w:jc w:val="both"/>
    </w:pPr>
    <w:rPr>
      <w:rFonts w:ascii="Courier" w:eastAsia="Times New Roman" w:hAnsi="Courier"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detextonormalCar">
    <w:name w:val="Sangría de texto normal Car"/>
    <w:basedOn w:val="Fuentedeprrafopredeter"/>
    <w:link w:val="Sangradetextonormal"/>
    <w:uiPriority w:val="99"/>
    <w:qFormat/>
    <w:rsid w:val="00D06862"/>
    <w:rPr>
      <w:rFonts w:ascii="Courier" w:eastAsia="Times New Roman" w:hAnsi="Courier" w:cs="Times New Roman"/>
      <w:sz w:val="20"/>
      <w:szCs w:val="20"/>
      <w:lang w:val="es-ES_tradnl" w:eastAsia="es-ES"/>
    </w:rPr>
  </w:style>
  <w:style w:type="character" w:customStyle="1" w:styleId="TextodegloboCar">
    <w:name w:val="Texto de globo Car"/>
    <w:basedOn w:val="Fuentedeprrafopredeter"/>
    <w:link w:val="Textodeglobo"/>
    <w:uiPriority w:val="99"/>
    <w:semiHidden/>
    <w:qFormat/>
    <w:rsid w:val="004418FF"/>
    <w:rPr>
      <w:rFonts w:ascii="Tahoma" w:eastAsia="Times New Roman" w:hAnsi="Tahoma" w:cs="Tahoma"/>
      <w:sz w:val="16"/>
      <w:szCs w:val="16"/>
      <w:lang w:val="es-ES_tradnl" w:eastAsia="es-ES"/>
    </w:rPr>
  </w:style>
  <w:style w:type="character" w:styleId="Refdecomentario">
    <w:name w:val="annotation reference"/>
    <w:basedOn w:val="Fuentedeprrafopredeter"/>
    <w:unhideWhenUsed/>
    <w:qFormat/>
    <w:rsid w:val="000F74E8"/>
    <w:rPr>
      <w:sz w:val="16"/>
      <w:szCs w:val="16"/>
    </w:rPr>
  </w:style>
  <w:style w:type="character" w:customStyle="1" w:styleId="TextocomentarioCar">
    <w:name w:val="Texto comentario Car"/>
    <w:basedOn w:val="Fuentedeprrafopredeter"/>
    <w:link w:val="Textocomentario"/>
    <w:qFormat/>
    <w:rsid w:val="000F74E8"/>
    <w:rPr>
      <w:rFonts w:ascii="Courier" w:eastAsia="Times New Roman" w:hAnsi="Courier"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qFormat/>
    <w:rsid w:val="000F74E8"/>
    <w:rPr>
      <w:rFonts w:ascii="Courier" w:eastAsia="Times New Roman" w:hAnsi="Courier" w:cs="Times New Roman"/>
      <w:b/>
      <w:bCs/>
      <w:sz w:val="20"/>
      <w:szCs w:val="20"/>
      <w:lang w:val="es-ES_tradnl" w:eastAsia="es-ES"/>
    </w:rPr>
  </w:style>
  <w:style w:type="character" w:customStyle="1" w:styleId="Sangra2detindependienteCar">
    <w:name w:val="Sangría 2 de t. independiente Car"/>
    <w:basedOn w:val="Fuentedeprrafopredeter"/>
    <w:link w:val="Sangra2detindependiente"/>
    <w:uiPriority w:val="99"/>
    <w:semiHidden/>
    <w:qFormat/>
    <w:rsid w:val="0084424B"/>
    <w:rPr>
      <w:rFonts w:ascii="Courier" w:eastAsia="Times New Roman" w:hAnsi="Courier" w:cs="Times New Roman"/>
      <w:sz w:val="24"/>
      <w:szCs w:val="20"/>
      <w:lang w:val="es-ES_tradnl" w:eastAsia="es-ES"/>
    </w:rPr>
  </w:style>
  <w:style w:type="character" w:customStyle="1" w:styleId="HTMLconformatoprevioCar">
    <w:name w:val="HTML con formato previo Car"/>
    <w:basedOn w:val="Fuentedeprrafopredeter"/>
    <w:link w:val="HTMLconformatoprevio"/>
    <w:uiPriority w:val="99"/>
    <w:semiHidden/>
    <w:qFormat/>
    <w:rsid w:val="00F127C9"/>
    <w:rPr>
      <w:rFonts w:ascii="Consolas" w:eastAsia="Times New Roman" w:hAnsi="Consolas" w:cs="Consolas"/>
      <w:sz w:val="20"/>
      <w:szCs w:val="20"/>
      <w:lang w:val="es-ES_tradnl" w:eastAsia="es-ES"/>
    </w:rPr>
  </w:style>
  <w:style w:type="character" w:customStyle="1" w:styleId="EncabezadoCar">
    <w:name w:val="Encabezado Car"/>
    <w:basedOn w:val="Fuentedeprrafopredeter"/>
    <w:link w:val="Encabezado"/>
    <w:uiPriority w:val="99"/>
    <w:qFormat/>
    <w:rsid w:val="00165351"/>
    <w:rPr>
      <w:rFonts w:ascii="Courier" w:eastAsia="Times New Roman" w:hAnsi="Courier" w:cs="Times New Roman"/>
      <w:sz w:val="24"/>
      <w:szCs w:val="20"/>
      <w:lang w:val="es-ES_tradnl" w:eastAsia="es-ES"/>
    </w:rPr>
  </w:style>
  <w:style w:type="character" w:customStyle="1" w:styleId="PiedepginaCar">
    <w:name w:val="Pie de página Car"/>
    <w:basedOn w:val="Fuentedeprrafopredeter"/>
    <w:link w:val="Piedepgina"/>
    <w:uiPriority w:val="99"/>
    <w:qFormat/>
    <w:rsid w:val="00165351"/>
    <w:rPr>
      <w:rFonts w:ascii="Courier" w:eastAsia="Times New Roman" w:hAnsi="Courier" w:cs="Times New Roman"/>
      <w:sz w:val="24"/>
      <w:szCs w:val="20"/>
      <w:lang w:val="es-ES_tradnl" w:eastAsia="es-ES"/>
    </w:rPr>
  </w:style>
  <w:style w:type="character" w:customStyle="1" w:styleId="Smbolosdenumeracin">
    <w:name w:val="Símbolos de numeración"/>
    <w:qFormat/>
  </w:style>
  <w:style w:type="paragraph" w:styleId="Ttulo">
    <w:name w:val="Title"/>
    <w:basedOn w:val="Normal"/>
    <w:next w:val="Textoindependiente"/>
    <w:qFormat/>
    <w:pPr>
      <w:keepNext/>
      <w:spacing w:before="24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pPr>
    <w:rPr>
      <w:rFonts w:cs="Lohit Devanagari"/>
      <w:i/>
      <w:iCs/>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3F0374"/>
    <w:pPr>
      <w:ind w:left="720"/>
      <w:contextualSpacing/>
    </w:pPr>
  </w:style>
  <w:style w:type="paragraph" w:styleId="Sangradetextonormal">
    <w:name w:val="Body Text Indent"/>
    <w:basedOn w:val="Normal"/>
    <w:link w:val="SangradetextonormalCar"/>
    <w:uiPriority w:val="99"/>
    <w:rsid w:val="00D06862"/>
    <w:pPr>
      <w:tabs>
        <w:tab w:val="left" w:pos="3544"/>
      </w:tabs>
    </w:pPr>
    <w:rPr>
      <w:sz w:val="20"/>
    </w:rPr>
  </w:style>
  <w:style w:type="paragraph" w:styleId="Textodeglobo">
    <w:name w:val="Balloon Text"/>
    <w:basedOn w:val="Normal"/>
    <w:link w:val="TextodegloboCar"/>
    <w:uiPriority w:val="99"/>
    <w:semiHidden/>
    <w:unhideWhenUsed/>
    <w:qFormat/>
    <w:rsid w:val="004418FF"/>
    <w:pPr>
      <w:spacing w:after="0"/>
    </w:pPr>
    <w:rPr>
      <w:rFonts w:ascii="Tahoma" w:hAnsi="Tahoma" w:cs="Tahoma"/>
      <w:sz w:val="16"/>
      <w:szCs w:val="16"/>
    </w:rPr>
  </w:style>
  <w:style w:type="paragraph" w:styleId="Textocomentario">
    <w:name w:val="annotation text"/>
    <w:basedOn w:val="Normal"/>
    <w:link w:val="TextocomentarioCar"/>
    <w:unhideWhenUsed/>
    <w:qFormat/>
    <w:rsid w:val="000F74E8"/>
    <w:rPr>
      <w:sz w:val="20"/>
    </w:rPr>
  </w:style>
  <w:style w:type="paragraph" w:styleId="Asuntodelcomentario">
    <w:name w:val="annotation subject"/>
    <w:basedOn w:val="Textocomentario"/>
    <w:next w:val="Textocomentario"/>
    <w:link w:val="AsuntodelcomentarioCar"/>
    <w:uiPriority w:val="99"/>
    <w:semiHidden/>
    <w:unhideWhenUsed/>
    <w:qFormat/>
    <w:rsid w:val="000F74E8"/>
    <w:rPr>
      <w:b/>
      <w:bCs/>
    </w:rPr>
  </w:style>
  <w:style w:type="paragraph" w:styleId="Revisin">
    <w:name w:val="Revision"/>
    <w:uiPriority w:val="99"/>
    <w:semiHidden/>
    <w:qFormat/>
    <w:rsid w:val="0046297A"/>
    <w:pPr>
      <w:ind w:left="2835" w:firstLine="1276"/>
      <w:jc w:val="both"/>
    </w:pPr>
    <w:rPr>
      <w:rFonts w:ascii="Courier" w:eastAsia="Times New Roman" w:hAnsi="Courier"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qFormat/>
    <w:rsid w:val="0084424B"/>
    <w:pPr>
      <w:spacing w:line="480" w:lineRule="auto"/>
      <w:ind w:left="283"/>
    </w:pPr>
  </w:style>
  <w:style w:type="paragraph" w:styleId="HTMLconformatoprevio">
    <w:name w:val="HTML Preformatted"/>
    <w:basedOn w:val="Normal"/>
    <w:link w:val="HTMLconformatoprevioCar"/>
    <w:uiPriority w:val="99"/>
    <w:semiHidden/>
    <w:unhideWhenUsed/>
    <w:qFormat/>
    <w:rsid w:val="00F127C9"/>
    <w:pPr>
      <w:spacing w:after="0"/>
    </w:pPr>
    <w:rPr>
      <w:rFonts w:ascii="Consolas" w:hAnsi="Consolas" w:cs="Consolas"/>
      <w:sz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65351"/>
    <w:pPr>
      <w:tabs>
        <w:tab w:val="center" w:pos="4419"/>
        <w:tab w:val="right" w:pos="8838"/>
      </w:tabs>
      <w:spacing w:after="0"/>
    </w:pPr>
  </w:style>
  <w:style w:type="paragraph" w:styleId="Piedepgina">
    <w:name w:val="footer"/>
    <w:basedOn w:val="Normal"/>
    <w:link w:val="PiedepginaCar"/>
    <w:uiPriority w:val="99"/>
    <w:unhideWhenUsed/>
    <w:rsid w:val="00165351"/>
    <w:pPr>
      <w:tabs>
        <w:tab w:val="center" w:pos="4419"/>
        <w:tab w:val="right" w:pos="8838"/>
      </w:tabs>
      <w:spacing w:after="0"/>
    </w:pPr>
  </w:style>
  <w:style w:type="paragraph" w:styleId="NormalWeb">
    <w:name w:val="Normal (Web)"/>
    <w:basedOn w:val="Normal"/>
    <w:uiPriority w:val="99"/>
    <w:unhideWhenUsed/>
    <w:qFormat/>
    <w:rsid w:val="00331C0E"/>
    <w:pPr>
      <w:spacing w:beforeAutospacing="1" w:afterAutospacing="1"/>
      <w:jc w:val="left"/>
    </w:pPr>
    <w:rPr>
      <w:rFonts w:ascii="Times New Roman" w:eastAsiaTheme="minorHAnsi" w:hAnsi="Times New Roman"/>
      <w:szCs w:val="24"/>
      <w:lang w:val="es-CL" w:eastAsia="es-CL"/>
    </w:rPr>
  </w:style>
  <w:style w:type="paragraph" w:customStyle="1" w:styleId="pf0">
    <w:name w:val="pf0"/>
    <w:basedOn w:val="Normal"/>
    <w:qFormat/>
    <w:rsid w:val="00FA2355"/>
    <w:pPr>
      <w:spacing w:beforeAutospacing="1" w:afterAutospacing="1"/>
      <w:ind w:left="0" w:firstLine="0"/>
      <w:jc w:val="left"/>
    </w:pPr>
    <w:rPr>
      <w:rFonts w:ascii="Times New Roman" w:hAnsi="Times New Roman"/>
      <w:szCs w:val="24"/>
      <w:lang w:val="es-CL" w:eastAsia="es-CL"/>
    </w:rPr>
  </w:style>
  <w:style w:type="paragraph" w:customStyle="1" w:styleId="LO-normal">
    <w:name w:val="LO-normal"/>
    <w:qFormat/>
    <w:rsid w:val="002858A7"/>
    <w:pPr>
      <w:ind w:hanging="1"/>
      <w:jc w:val="both"/>
    </w:pPr>
    <w:rPr>
      <w:rFonts w:ascii="Arial" w:eastAsia="Arial" w:hAnsi="Arial" w:cs="Arial"/>
      <w:lang w:val="es-ES" w:eastAsia="zh-CN" w:bidi="hi-IN"/>
    </w:rPr>
  </w:style>
  <w:style w:type="paragraph" w:customStyle="1" w:styleId="Contenidodelmarco">
    <w:name w:val="Contenido del marco"/>
    <w:basedOn w:val="Normal"/>
    <w:qFormat/>
  </w:style>
  <w:style w:type="table" w:styleId="Tablaconcuadrcula">
    <w:name w:val="Table Grid"/>
    <w:basedOn w:val="Tablanormal"/>
    <w:uiPriority w:val="59"/>
    <w:rsid w:val="00A93828"/>
    <w:rPr>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2F8D"/>
    <w:pPr>
      <w:suppressAutoHyphens w:val="0"/>
      <w:spacing w:before="100" w:beforeAutospacing="1" w:after="100" w:afterAutospacing="1"/>
      <w:ind w:left="0" w:firstLine="0"/>
      <w:jc w:val="left"/>
    </w:pPr>
    <w:rPr>
      <w:rFonts w:ascii="Times New Roman" w:hAnsi="Times New Roman"/>
      <w:szCs w:val="24"/>
      <w:lang w:val="es-CL" w:eastAsia="es-CL"/>
    </w:rPr>
  </w:style>
  <w:style w:type="character" w:customStyle="1" w:styleId="normaltextrun">
    <w:name w:val="normaltextrun"/>
    <w:basedOn w:val="Fuentedeprrafopredeter"/>
    <w:rsid w:val="00812F8D"/>
  </w:style>
  <w:style w:type="character" w:customStyle="1" w:styleId="eop">
    <w:name w:val="eop"/>
    <w:basedOn w:val="Fuentedeprrafopredeter"/>
    <w:rsid w:val="0081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Gabriel Alesander Arancibia Fischer</DisplayName>
        <AccountId>62</AccountId>
        <AccountType/>
      </UserInfo>
      <UserInfo>
        <DisplayName>Francisca Moya Marchi</DisplayName>
        <AccountId>14</AccountId>
        <AccountType/>
      </UserInfo>
      <UserInfo>
        <DisplayName>Maite Gambardella Detigny</DisplayName>
        <AccountId>17</AccountId>
        <AccountType/>
      </UserInfo>
    </SharedWithUsers>
  </documentManagement>
</p:properties>
</file>

<file path=customXml/itemProps1.xml><?xml version="1.0" encoding="utf-8"?>
<ds:datastoreItem xmlns:ds="http://schemas.openxmlformats.org/officeDocument/2006/customXml" ds:itemID="{C54A4C64-5E9D-44EE-B9FA-F5D18FE8A214}">
  <ds:schemaRefs>
    <ds:schemaRef ds:uri="http://schemas.openxmlformats.org/officeDocument/2006/bibliography"/>
  </ds:schemaRefs>
</ds:datastoreItem>
</file>

<file path=customXml/itemProps2.xml><?xml version="1.0" encoding="utf-8"?>
<ds:datastoreItem xmlns:ds="http://schemas.openxmlformats.org/officeDocument/2006/customXml" ds:itemID="{22E27DFC-8FF5-4912-AF74-DE3C6BF42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E7111-BC51-438A-8F95-D3DCBF53D9CF}">
  <ds:schemaRefs>
    <ds:schemaRef ds:uri="http://schemas.microsoft.com/sharepoint/v3/contenttype/forms"/>
  </ds:schemaRefs>
</ds:datastoreItem>
</file>

<file path=customXml/itemProps4.xml><?xml version="1.0" encoding="utf-8"?>
<ds:datastoreItem xmlns:ds="http://schemas.openxmlformats.org/officeDocument/2006/customXml" ds:itemID="{534707E0-12E2-476F-8CED-CA96E6CB991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4164</Characters>
  <Application>Microsoft Office Word</Application>
  <DocSecurity>0</DocSecurity>
  <Lines>34</Lines>
  <Paragraphs>9</Paragraphs>
  <ScaleCrop>false</ScaleCrop>
  <Company>Subsecretaria de Economia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2023-12-13T14:06:00Z</cp:lastPrinted>
  <dcterms:created xsi:type="dcterms:W3CDTF">2023-12-12T18:04:00Z</dcterms:created>
  <dcterms:modified xsi:type="dcterms:W3CDTF">2023-12-13T18:00:00Z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