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1C51" w14:textId="388A91B4" w:rsidR="000F0E1B" w:rsidRPr="0060168B" w:rsidRDefault="000F0E1B" w:rsidP="000F0E1B">
      <w:pPr>
        <w:pStyle w:val="Textoindependiente"/>
        <w:tabs>
          <w:tab w:val="left" w:pos="1276"/>
          <w:tab w:val="left" w:pos="1843"/>
        </w:tabs>
        <w:spacing w:before="120" w:line="360" w:lineRule="auto"/>
        <w:ind w:firstLine="1701"/>
        <w:jc w:val="right"/>
        <w:rPr>
          <w:rFonts w:ascii="Courier New" w:hAnsi="Courier New" w:cs="Courier New"/>
          <w:noProof/>
          <w:sz w:val="22"/>
          <w:szCs w:val="22"/>
          <w:lang w:eastAsia="es-CL"/>
        </w:rPr>
      </w:pP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 xml:space="preserve">VALPARAÍSO, </w:t>
      </w:r>
      <w:r w:rsidR="00C058B2">
        <w:rPr>
          <w:rFonts w:ascii="Courier New" w:hAnsi="Courier New" w:cs="Courier New"/>
          <w:noProof/>
          <w:sz w:val="22"/>
          <w:szCs w:val="22"/>
          <w:lang w:eastAsia="es-CL"/>
        </w:rPr>
        <w:t>22</w:t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 xml:space="preserve"> de </w:t>
      </w:r>
      <w:r w:rsidR="00C058B2">
        <w:rPr>
          <w:rFonts w:ascii="Courier New" w:hAnsi="Courier New" w:cs="Courier New"/>
          <w:noProof/>
          <w:sz w:val="22"/>
          <w:szCs w:val="22"/>
          <w:lang w:eastAsia="es-CL"/>
        </w:rPr>
        <w:t xml:space="preserve">noviembre </w:t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>de 20</w:t>
      </w:r>
      <w:r w:rsidR="00F30F55" w:rsidRPr="0060168B">
        <w:rPr>
          <w:rFonts w:ascii="Courier New" w:hAnsi="Courier New" w:cs="Courier New"/>
          <w:noProof/>
          <w:sz w:val="22"/>
          <w:szCs w:val="22"/>
          <w:lang w:eastAsia="es-CL"/>
        </w:rPr>
        <w:t>2</w:t>
      </w:r>
      <w:r w:rsidR="00705145">
        <w:rPr>
          <w:rFonts w:ascii="Courier New" w:hAnsi="Courier New" w:cs="Courier New"/>
          <w:noProof/>
          <w:sz w:val="22"/>
          <w:szCs w:val="22"/>
          <w:lang w:eastAsia="es-CL"/>
        </w:rPr>
        <w:t>3</w:t>
      </w:r>
    </w:p>
    <w:p w14:paraId="30731C52" w14:textId="32A7C5CE" w:rsidR="000F0E1B" w:rsidRPr="0060168B" w:rsidRDefault="000F0E1B" w:rsidP="000F0E1B">
      <w:pPr>
        <w:pStyle w:val="Textoindependiente"/>
        <w:tabs>
          <w:tab w:val="left" w:pos="1276"/>
          <w:tab w:val="left" w:pos="1843"/>
          <w:tab w:val="left" w:pos="3210"/>
          <w:tab w:val="right" w:pos="9356"/>
        </w:tabs>
        <w:spacing w:before="120" w:line="360" w:lineRule="auto"/>
        <w:ind w:firstLine="1701"/>
        <w:rPr>
          <w:rFonts w:ascii="Courier New" w:hAnsi="Courier New" w:cs="Courier New"/>
          <w:noProof/>
          <w:sz w:val="22"/>
          <w:szCs w:val="22"/>
          <w:lang w:eastAsia="es-CL"/>
        </w:rPr>
      </w:pP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ab/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ab/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ab/>
        <w:t xml:space="preserve">Of. </w:t>
      </w:r>
      <w:r w:rsidR="00C058B2">
        <w:rPr>
          <w:rFonts w:ascii="Courier New" w:hAnsi="Courier New" w:cs="Courier New"/>
          <w:noProof/>
          <w:sz w:val="22"/>
          <w:szCs w:val="22"/>
          <w:lang w:eastAsia="es-CL"/>
        </w:rPr>
        <w:t>312</w:t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>-20</w:t>
      </w:r>
      <w:r w:rsidR="00F30F55" w:rsidRPr="0060168B">
        <w:rPr>
          <w:rFonts w:ascii="Courier New" w:hAnsi="Courier New" w:cs="Courier New"/>
          <w:noProof/>
          <w:sz w:val="22"/>
          <w:szCs w:val="22"/>
          <w:lang w:eastAsia="es-CL"/>
        </w:rPr>
        <w:t>2</w:t>
      </w:r>
      <w:r w:rsidR="00705145">
        <w:rPr>
          <w:rFonts w:ascii="Courier New" w:hAnsi="Courier New" w:cs="Courier New"/>
          <w:noProof/>
          <w:sz w:val="22"/>
          <w:szCs w:val="22"/>
          <w:lang w:eastAsia="es-CL"/>
        </w:rPr>
        <w:t>3</w:t>
      </w:r>
    </w:p>
    <w:p w14:paraId="30731C53" w14:textId="77777777" w:rsidR="0060168B" w:rsidRDefault="0060168B" w:rsidP="008C4BBD">
      <w:pPr>
        <w:pStyle w:val="Textoindependiente"/>
        <w:tabs>
          <w:tab w:val="left" w:pos="1276"/>
          <w:tab w:val="left" w:pos="1843"/>
        </w:tabs>
        <w:spacing w:before="240" w:after="240" w:line="360" w:lineRule="auto"/>
        <w:ind w:firstLine="2552"/>
        <w:jc w:val="both"/>
        <w:rPr>
          <w:rFonts w:ascii="Courier New" w:hAnsi="Courier New" w:cs="Courier New"/>
          <w:noProof/>
          <w:sz w:val="22"/>
          <w:szCs w:val="22"/>
          <w:lang w:eastAsia="es-CL"/>
        </w:rPr>
      </w:pPr>
    </w:p>
    <w:p w14:paraId="30731C55" w14:textId="073386D2" w:rsidR="00705145" w:rsidRPr="00705145" w:rsidRDefault="000F0E1B" w:rsidP="0060168B">
      <w:pPr>
        <w:pStyle w:val="Textoindependiente"/>
        <w:tabs>
          <w:tab w:val="left" w:pos="1276"/>
          <w:tab w:val="left" w:pos="1843"/>
        </w:tabs>
        <w:spacing w:before="240" w:after="240" w:line="360" w:lineRule="auto"/>
        <w:ind w:firstLine="2552"/>
        <w:jc w:val="both"/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</w:pP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 xml:space="preserve">La </w:t>
      </w:r>
      <w:r w:rsidRP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>COMISIÓN DE VIVIENDA</w:t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>,</w:t>
      </w:r>
      <w:r w:rsidR="00C058B2">
        <w:rPr>
          <w:rFonts w:ascii="Courier New" w:hAnsi="Courier New" w:cs="Courier New"/>
          <w:noProof/>
          <w:sz w:val="22"/>
          <w:szCs w:val="22"/>
          <w:lang w:eastAsia="es-CL"/>
        </w:rPr>
        <w:t xml:space="preserve"> </w:t>
      </w:r>
      <w:r w:rsidRP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>DESARROLLO URBANO Y BIENES NACIONALES</w:t>
      </w:r>
      <w:r w:rsidR="008C4BBD" w:rsidRP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 xml:space="preserve"> DE LA C</w:t>
      </w:r>
      <w:r w:rsid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>Á</w:t>
      </w:r>
      <w:r w:rsidR="008C4BBD" w:rsidRP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>MARA DE DI</w:t>
      </w:r>
      <w:r w:rsidR="009024DD">
        <w:rPr>
          <w:rFonts w:ascii="Courier New" w:hAnsi="Courier New" w:cs="Courier New"/>
          <w:b/>
          <w:noProof/>
          <w:sz w:val="22"/>
          <w:szCs w:val="22"/>
          <w:lang w:eastAsia="es-CL"/>
        </w:rPr>
        <w:t>P</w:t>
      </w:r>
      <w:r w:rsidR="008C4BBD" w:rsidRP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>UTADOS</w:t>
      </w:r>
      <w:r w:rsidRPr="0060168B">
        <w:rPr>
          <w:rFonts w:ascii="Courier New" w:hAnsi="Courier New" w:cs="Courier New"/>
          <w:b/>
          <w:noProof/>
          <w:sz w:val="22"/>
          <w:szCs w:val="22"/>
          <w:lang w:eastAsia="es-CL"/>
        </w:rPr>
        <w:t>,</w:t>
      </w:r>
      <w:r w:rsidR="00C058B2">
        <w:rPr>
          <w:rFonts w:ascii="Courier New" w:hAnsi="Courier New" w:cs="Courier New"/>
          <w:b/>
          <w:noProof/>
          <w:sz w:val="22"/>
          <w:szCs w:val="22"/>
          <w:lang w:eastAsia="es-CL"/>
        </w:rPr>
        <w:t xml:space="preserve"> </w:t>
      </w:r>
      <w:r w:rsidR="008C4BBD" w:rsidRPr="0060168B">
        <w:rPr>
          <w:rFonts w:ascii="Courier New" w:hAnsi="Courier New" w:cs="Courier New"/>
          <w:noProof/>
          <w:sz w:val="22"/>
          <w:szCs w:val="22"/>
          <w:lang w:eastAsia="es-CL"/>
        </w:rPr>
        <w:t>d</w:t>
      </w:r>
      <w:r w:rsidR="00D01338" w:rsidRPr="0060168B">
        <w:rPr>
          <w:rFonts w:ascii="Courier New" w:hAnsi="Courier New" w:cs="Courier New"/>
          <w:sz w:val="22"/>
          <w:szCs w:val="22"/>
          <w:lang w:val="es-ES_tradnl"/>
        </w:rPr>
        <w:t>e</w:t>
      </w:r>
      <w:r w:rsidR="008C4BBD" w:rsidRPr="0060168B">
        <w:rPr>
          <w:rFonts w:ascii="Courier New" w:hAnsi="Courier New" w:cs="Courier New"/>
          <w:sz w:val="22"/>
          <w:szCs w:val="22"/>
          <w:lang w:val="es-ES_tradnl"/>
        </w:rPr>
        <w:t xml:space="preserve"> conformidad con lo dispuesto en los incisos segundo y tercero del artículo 77 de la Constitución Política de la República, en relación con el artículo 16 de la ley N°</w:t>
      </w:r>
      <w:r w:rsidR="00C058B2">
        <w:rPr>
          <w:rFonts w:ascii="Courier New" w:hAnsi="Courier New" w:cs="Courier New"/>
          <w:sz w:val="22"/>
          <w:szCs w:val="22"/>
          <w:lang w:val="es-ES_tradnl"/>
        </w:rPr>
        <w:t xml:space="preserve"> </w:t>
      </w:r>
      <w:r w:rsidR="008C4BBD" w:rsidRPr="0060168B">
        <w:rPr>
          <w:rFonts w:ascii="Courier New" w:hAnsi="Courier New" w:cs="Courier New"/>
          <w:sz w:val="22"/>
          <w:szCs w:val="22"/>
          <w:lang w:val="es-ES_tradnl"/>
        </w:rPr>
        <w:t>18.918, orgánica constitucional del Congreso Nacional</w:t>
      </w:r>
      <w:r w:rsidR="00291A50">
        <w:rPr>
          <w:rFonts w:ascii="Courier New" w:hAnsi="Courier New" w:cs="Courier New"/>
          <w:sz w:val="22"/>
          <w:szCs w:val="22"/>
          <w:lang w:val="es-ES_tradnl"/>
        </w:rPr>
        <w:t xml:space="preserve"> </w:t>
      </w:r>
      <w:r w:rsidR="00F30F55" w:rsidRPr="0060168B">
        <w:rPr>
          <w:rFonts w:ascii="Courier New" w:hAnsi="Courier New" w:cs="Courier New"/>
          <w:sz w:val="22"/>
          <w:szCs w:val="22"/>
          <w:lang w:val="es-ES_tradnl"/>
        </w:rPr>
        <w:t xml:space="preserve">conociendo en </w:t>
      </w:r>
      <w:r w:rsidR="00705145">
        <w:rPr>
          <w:rFonts w:ascii="Courier New" w:hAnsi="Courier New" w:cs="Courier New"/>
          <w:sz w:val="22"/>
          <w:szCs w:val="22"/>
          <w:lang w:val="es-ES_tradnl"/>
        </w:rPr>
        <w:t xml:space="preserve">primer </w:t>
      </w:r>
      <w:r w:rsidR="00F30F55" w:rsidRPr="0060168B">
        <w:rPr>
          <w:rFonts w:ascii="Courier New" w:hAnsi="Courier New" w:cs="Courier New"/>
          <w:sz w:val="22"/>
          <w:szCs w:val="22"/>
          <w:lang w:val="es-ES_tradnl"/>
        </w:rPr>
        <w:t>trámite constitucional el proyecto de ley</w:t>
      </w:r>
      <w:r w:rsidR="00705145">
        <w:rPr>
          <w:rFonts w:ascii="Courier New" w:hAnsi="Courier New" w:cs="Courier New"/>
          <w:sz w:val="22"/>
          <w:szCs w:val="22"/>
          <w:lang w:val="es-ES_tradnl"/>
        </w:rPr>
        <w:t xml:space="preserve"> que </w:t>
      </w:r>
      <w:hyperlink r:id="rId9" w:history="1">
        <w:r w:rsidR="00C058B2" w:rsidRPr="00C058B2">
          <w:rPr>
            <w:rFonts w:ascii="Courier New" w:hAnsi="Courier New" w:cs="Courier New"/>
            <w:sz w:val="22"/>
            <w:szCs w:val="22"/>
            <w:lang w:val="es-ES_tradnl"/>
          </w:rPr>
          <w:t>Regula la prevención de incendios forestales y rurales, y otras materias que indica</w:t>
        </w:r>
      </w:hyperlink>
      <w:r w:rsidR="00705145">
        <w:rPr>
          <w:rFonts w:ascii="Courier New" w:hAnsi="Courier New" w:cs="Courier New"/>
          <w:sz w:val="22"/>
          <w:szCs w:val="22"/>
          <w:lang w:val="es-ES_tradnl"/>
        </w:rPr>
        <w:t>, correspondiente al boletín N° 1</w:t>
      </w:r>
      <w:r w:rsidR="00C058B2">
        <w:rPr>
          <w:rFonts w:ascii="Courier New" w:hAnsi="Courier New" w:cs="Courier New"/>
          <w:sz w:val="22"/>
          <w:szCs w:val="22"/>
          <w:lang w:val="es-ES_tradnl"/>
        </w:rPr>
        <w:t>6335</w:t>
      </w:r>
      <w:r w:rsidR="00705145">
        <w:rPr>
          <w:rFonts w:ascii="Courier New" w:hAnsi="Courier New" w:cs="Courier New"/>
          <w:sz w:val="22"/>
          <w:szCs w:val="22"/>
          <w:lang w:val="es-ES_tradnl"/>
        </w:rPr>
        <w:t xml:space="preserve">-14, </w:t>
      </w:r>
      <w:r w:rsidR="00F30F55" w:rsidRPr="0060168B">
        <w:rPr>
          <w:rFonts w:ascii="Courier New" w:hAnsi="Courier New" w:cs="Courier New"/>
          <w:sz w:val="22"/>
          <w:szCs w:val="22"/>
          <w:lang w:val="es-ES_tradnl"/>
        </w:rPr>
        <w:t xml:space="preserve">dispuso </w:t>
      </w:r>
      <w:r w:rsidR="0060168B">
        <w:rPr>
          <w:rFonts w:ascii="Courier New" w:hAnsi="Courier New" w:cs="Courier New"/>
          <w:sz w:val="22"/>
          <w:szCs w:val="22"/>
          <w:lang w:val="es-ES_tradnl"/>
        </w:rPr>
        <w:t xml:space="preserve">oficiar </w:t>
      </w:r>
      <w:r w:rsidR="00F30F55" w:rsidRPr="0060168B">
        <w:rPr>
          <w:rFonts w:ascii="Courier New" w:hAnsi="Courier New" w:cs="Courier New"/>
          <w:sz w:val="22"/>
          <w:szCs w:val="22"/>
          <w:lang w:val="es-ES_tradnl"/>
        </w:rPr>
        <w:t xml:space="preserve">a esa Excma. Corte Suprema </w:t>
      </w:r>
      <w:r w:rsidR="001B6B8F" w:rsidRPr="0060168B">
        <w:rPr>
          <w:rFonts w:ascii="Courier New" w:hAnsi="Courier New" w:cs="Courier New"/>
          <w:sz w:val="22"/>
          <w:szCs w:val="22"/>
          <w:lang w:val="es-ES_tradnl"/>
        </w:rPr>
        <w:t>para que se pronuncie respecto del</w:t>
      </w:r>
      <w:r w:rsidR="00C058B2">
        <w:rPr>
          <w:rFonts w:ascii="Courier New" w:hAnsi="Courier New" w:cs="Courier New"/>
          <w:sz w:val="22"/>
          <w:szCs w:val="22"/>
          <w:lang w:val="es-ES_tradnl"/>
        </w:rPr>
        <w:t xml:space="preserve"> artículo 38 del Mensaje, para lo cual a</w:t>
      </w:r>
      <w:r w:rsidR="001B6B8F" w:rsidRPr="0060168B">
        <w:rPr>
          <w:rFonts w:ascii="Courier New" w:hAnsi="Courier New" w:cs="Courier New"/>
          <w:sz w:val="22"/>
          <w:szCs w:val="22"/>
          <w:lang w:val="es-ES_tradnl"/>
        </w:rPr>
        <w:t xml:space="preserve">djunto copia del texto </w:t>
      </w:r>
      <w:r w:rsidR="00705145">
        <w:rPr>
          <w:rFonts w:ascii="Courier New" w:hAnsi="Courier New" w:cs="Courier New"/>
          <w:sz w:val="22"/>
          <w:szCs w:val="22"/>
          <w:lang w:val="es-ES_tradnl"/>
        </w:rPr>
        <w:t xml:space="preserve">de la </w:t>
      </w:r>
      <w:r w:rsidR="00C058B2">
        <w:rPr>
          <w:rFonts w:ascii="Courier New" w:hAnsi="Courier New" w:cs="Courier New"/>
          <w:sz w:val="22"/>
          <w:szCs w:val="22"/>
          <w:lang w:val="es-ES_tradnl"/>
        </w:rPr>
        <w:t xml:space="preserve">iniciativa.  </w:t>
      </w:r>
    </w:p>
    <w:p w14:paraId="30731C56" w14:textId="28F1DE8E" w:rsidR="00392E28" w:rsidRPr="00392E28" w:rsidRDefault="000F0E1B" w:rsidP="00392E28">
      <w:pPr>
        <w:pStyle w:val="Textoindependiente"/>
        <w:tabs>
          <w:tab w:val="left" w:pos="1276"/>
          <w:tab w:val="left" w:pos="1843"/>
        </w:tabs>
        <w:spacing w:before="240" w:after="240" w:line="360" w:lineRule="auto"/>
        <w:ind w:firstLine="2552"/>
        <w:jc w:val="both"/>
        <w:rPr>
          <w:rFonts w:ascii="Courier New" w:hAnsi="Courier New" w:cs="Courier New"/>
          <w:b/>
          <w:bCs/>
        </w:rPr>
      </w:pPr>
      <w:r w:rsidRPr="0060168B">
        <w:rPr>
          <w:rFonts w:ascii="Courier New" w:hAnsi="Courier New" w:cs="Courier New"/>
          <w:sz w:val="22"/>
          <w:szCs w:val="22"/>
          <w:lang w:val="es-ES_tradnl"/>
        </w:rPr>
        <w:t xml:space="preserve">Lo que comunico a </w:t>
      </w:r>
      <w:r w:rsidR="00E23A26" w:rsidRPr="0060168B">
        <w:rPr>
          <w:rFonts w:ascii="Courier New" w:hAnsi="Courier New" w:cs="Courier New"/>
          <w:sz w:val="22"/>
          <w:szCs w:val="22"/>
          <w:lang w:val="es-ES_tradnl"/>
        </w:rPr>
        <w:t>V</w:t>
      </w:r>
      <w:r w:rsidRPr="0060168B">
        <w:rPr>
          <w:rFonts w:ascii="Courier New" w:hAnsi="Courier New" w:cs="Courier New"/>
          <w:sz w:val="22"/>
          <w:szCs w:val="22"/>
          <w:lang w:val="es-ES_tradnl"/>
        </w:rPr>
        <w:t>.</w:t>
      </w:r>
      <w:r w:rsidR="00E23A26" w:rsidRPr="0060168B">
        <w:rPr>
          <w:rFonts w:ascii="Courier New" w:hAnsi="Courier New" w:cs="Courier New"/>
          <w:sz w:val="22"/>
          <w:szCs w:val="22"/>
          <w:lang w:val="es-ES_tradnl"/>
        </w:rPr>
        <w:t>E.</w:t>
      </w:r>
      <w:r w:rsidRPr="0060168B">
        <w:rPr>
          <w:rFonts w:ascii="Courier New" w:hAnsi="Courier New" w:cs="Courier New"/>
          <w:sz w:val="22"/>
          <w:szCs w:val="22"/>
          <w:lang w:val="es-ES_tradnl"/>
        </w:rPr>
        <w:t xml:space="preserve">, </w:t>
      </w:r>
      <w:r w:rsidR="00705145">
        <w:rPr>
          <w:rFonts w:ascii="Courier New" w:hAnsi="Courier New" w:cs="Courier New"/>
          <w:sz w:val="22"/>
          <w:szCs w:val="22"/>
          <w:lang w:val="es-ES_tradnl"/>
        </w:rPr>
        <w:t xml:space="preserve">en virtud del referido acuerdo y </w:t>
      </w:r>
      <w:r w:rsidRPr="0060168B">
        <w:rPr>
          <w:rFonts w:ascii="Courier New" w:hAnsi="Courier New" w:cs="Courier New"/>
          <w:sz w:val="22"/>
          <w:szCs w:val="22"/>
          <w:lang w:val="es-ES_tradnl"/>
        </w:rPr>
        <w:t xml:space="preserve">por orden del Presidente de la Comisión H. Diputado </w:t>
      </w:r>
      <w:r w:rsidR="00392E28">
        <w:rPr>
          <w:rFonts w:ascii="Courier New" w:hAnsi="Courier New" w:cs="Courier New"/>
          <w:sz w:val="22"/>
          <w:szCs w:val="22"/>
          <w:lang w:val="es-ES_tradnl"/>
        </w:rPr>
        <w:t>Tomás Hirsch</w:t>
      </w:r>
      <w:r w:rsidR="00C058B2">
        <w:rPr>
          <w:rFonts w:ascii="Courier New" w:hAnsi="Courier New" w:cs="Courier New"/>
          <w:sz w:val="22"/>
          <w:szCs w:val="22"/>
          <w:lang w:val="es-ES_tradnl"/>
        </w:rPr>
        <w:t xml:space="preserve"> </w:t>
      </w:r>
      <w:r w:rsidR="00C058B2" w:rsidRPr="00C058B2">
        <w:rPr>
          <w:rFonts w:ascii="Courier New" w:hAnsi="Courier New" w:cs="Courier New"/>
          <w:sz w:val="22"/>
          <w:szCs w:val="22"/>
          <w:lang w:val="es-ES_tradnl"/>
        </w:rPr>
        <w:t>Goldschmidt</w:t>
      </w:r>
      <w:r w:rsidR="00392E28">
        <w:rPr>
          <w:rFonts w:ascii="Courier New" w:hAnsi="Courier New" w:cs="Courier New"/>
          <w:sz w:val="22"/>
          <w:szCs w:val="22"/>
          <w:lang w:val="es-ES_tradnl"/>
        </w:rPr>
        <w:t xml:space="preserve">.  </w:t>
      </w:r>
    </w:p>
    <w:p w14:paraId="30731C57" w14:textId="77777777" w:rsidR="000F0E1B" w:rsidRPr="0060168B" w:rsidRDefault="000F0E1B" w:rsidP="008522C2">
      <w:pPr>
        <w:pStyle w:val="Textoindependiente"/>
        <w:tabs>
          <w:tab w:val="left" w:pos="1276"/>
          <w:tab w:val="left" w:pos="1843"/>
        </w:tabs>
        <w:spacing w:before="240" w:after="240"/>
        <w:ind w:firstLine="2552"/>
        <w:jc w:val="both"/>
        <w:rPr>
          <w:rFonts w:ascii="Courier New" w:hAnsi="Courier New" w:cs="Courier New"/>
          <w:noProof/>
          <w:sz w:val="22"/>
          <w:szCs w:val="22"/>
          <w:lang w:eastAsia="es-CL"/>
        </w:rPr>
      </w:pP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 xml:space="preserve">Dios guarde a </w:t>
      </w:r>
      <w:r w:rsidR="008C4BBD" w:rsidRPr="0060168B">
        <w:rPr>
          <w:rFonts w:ascii="Courier New" w:hAnsi="Courier New" w:cs="Courier New"/>
          <w:noProof/>
          <w:sz w:val="22"/>
          <w:szCs w:val="22"/>
          <w:lang w:eastAsia="es-CL"/>
        </w:rPr>
        <w:t>V.E</w:t>
      </w:r>
      <w:r w:rsidRPr="0060168B">
        <w:rPr>
          <w:rFonts w:ascii="Courier New" w:hAnsi="Courier New" w:cs="Courier New"/>
          <w:noProof/>
          <w:sz w:val="22"/>
          <w:szCs w:val="22"/>
          <w:lang w:eastAsia="es-CL"/>
        </w:rPr>
        <w:t>.,</w:t>
      </w:r>
    </w:p>
    <w:p w14:paraId="30731C58" w14:textId="77777777" w:rsidR="009559A4" w:rsidRPr="0060168B" w:rsidRDefault="009559A4" w:rsidP="00FD1C2D">
      <w:pPr>
        <w:pStyle w:val="Textoindependiente"/>
        <w:tabs>
          <w:tab w:val="left" w:pos="1276"/>
          <w:tab w:val="left" w:pos="1843"/>
        </w:tabs>
        <w:spacing w:before="240" w:after="240"/>
        <w:ind w:firstLine="3402"/>
        <w:jc w:val="both"/>
        <w:rPr>
          <w:rFonts w:ascii="Courier New" w:hAnsi="Courier New" w:cs="Courier New"/>
          <w:noProof/>
          <w:lang w:eastAsia="es-CL"/>
        </w:rPr>
      </w:pPr>
    </w:p>
    <w:p w14:paraId="30731C59" w14:textId="77777777" w:rsidR="000F0E1B" w:rsidRPr="0060168B" w:rsidRDefault="000F0E1B" w:rsidP="000F0E1B">
      <w:pPr>
        <w:widowControl w:val="0"/>
        <w:tabs>
          <w:tab w:val="left" w:pos="3918"/>
        </w:tabs>
        <w:spacing w:after="0" w:line="240" w:lineRule="auto"/>
        <w:ind w:right="51"/>
        <w:jc w:val="center"/>
        <w:rPr>
          <w:rFonts w:ascii="Courier New" w:hAnsi="Courier New" w:cs="Courier New"/>
          <w:b/>
          <w:noProof/>
          <w:lang w:eastAsia="es-CL"/>
        </w:rPr>
      </w:pPr>
      <w:r w:rsidRPr="0060168B">
        <w:rPr>
          <w:rFonts w:ascii="Courier New" w:hAnsi="Courier New" w:cs="Courier New"/>
          <w:b/>
          <w:noProof/>
          <w:lang w:eastAsia="es-CL"/>
        </w:rPr>
        <w:t>CLAUDIA RODRÍGUEZ ANDRADE</w:t>
      </w:r>
    </w:p>
    <w:p w14:paraId="30731C5A" w14:textId="77777777" w:rsidR="000F0E1B" w:rsidRPr="0060168B" w:rsidRDefault="000F0E1B" w:rsidP="000F0E1B">
      <w:pPr>
        <w:spacing w:line="240" w:lineRule="auto"/>
        <w:jc w:val="center"/>
        <w:rPr>
          <w:rFonts w:ascii="Courier New" w:hAnsi="Courier New" w:cs="Courier New"/>
          <w:noProof/>
          <w:lang w:eastAsia="es-CL"/>
        </w:rPr>
      </w:pPr>
      <w:r w:rsidRPr="0060168B">
        <w:rPr>
          <w:rFonts w:ascii="Courier New" w:hAnsi="Courier New" w:cs="Courier New"/>
          <w:noProof/>
          <w:lang w:eastAsia="es-CL"/>
        </w:rPr>
        <w:t>Abogada Secretaria de la Comisión</w:t>
      </w:r>
    </w:p>
    <w:p w14:paraId="30731C5B" w14:textId="77777777" w:rsidR="000F0E1B" w:rsidRPr="0060168B" w:rsidRDefault="000F0E1B" w:rsidP="000F0E1B">
      <w:pPr>
        <w:spacing w:after="0" w:line="240" w:lineRule="auto"/>
        <w:rPr>
          <w:rFonts w:ascii="Courier New" w:hAnsi="Courier New" w:cs="Courier New"/>
          <w:b/>
          <w:noProof/>
          <w:lang w:eastAsia="es-CL"/>
        </w:rPr>
      </w:pPr>
    </w:p>
    <w:p w14:paraId="30731C5C" w14:textId="77777777" w:rsidR="000F0E1B" w:rsidRPr="0060168B" w:rsidRDefault="000F0E1B" w:rsidP="000F0E1B">
      <w:pPr>
        <w:spacing w:after="0" w:line="240" w:lineRule="auto"/>
        <w:rPr>
          <w:rFonts w:ascii="Courier New" w:hAnsi="Courier New" w:cs="Courier New"/>
          <w:b/>
          <w:noProof/>
          <w:lang w:eastAsia="es-CL"/>
        </w:rPr>
      </w:pPr>
    </w:p>
    <w:p w14:paraId="30731C5D" w14:textId="77777777" w:rsidR="008C4BBD" w:rsidRDefault="008C4BBD" w:rsidP="007E4E10">
      <w:pPr>
        <w:spacing w:after="0"/>
      </w:pPr>
    </w:p>
    <w:p w14:paraId="101FCECC" w14:textId="4B4B5D46" w:rsidR="00C058B2" w:rsidRDefault="00C058B2" w:rsidP="007E4E10">
      <w:pPr>
        <w:spacing w:after="0"/>
      </w:pPr>
    </w:p>
    <w:p w14:paraId="57900637" w14:textId="77777777" w:rsidR="00C058B2" w:rsidRDefault="00C058B2" w:rsidP="007E4E10">
      <w:pPr>
        <w:spacing w:after="0"/>
      </w:pPr>
    </w:p>
    <w:p w14:paraId="4FC71FA3" w14:textId="77777777" w:rsidR="00C058B2" w:rsidRDefault="00C058B2" w:rsidP="007E4E10">
      <w:pPr>
        <w:spacing w:after="0"/>
      </w:pPr>
    </w:p>
    <w:p w14:paraId="1A971D05" w14:textId="77777777" w:rsidR="00C058B2" w:rsidRDefault="00C058B2" w:rsidP="007E4E10">
      <w:pPr>
        <w:spacing w:after="0"/>
      </w:pPr>
    </w:p>
    <w:p w14:paraId="34CF1CEC" w14:textId="77777777" w:rsidR="00C058B2" w:rsidRDefault="00C058B2" w:rsidP="007E4E10">
      <w:pPr>
        <w:spacing w:after="0"/>
      </w:pPr>
    </w:p>
    <w:p w14:paraId="49EB9A11" w14:textId="77777777" w:rsidR="00C058B2" w:rsidRDefault="00C058B2" w:rsidP="007E4E10">
      <w:pPr>
        <w:spacing w:after="0"/>
      </w:pPr>
    </w:p>
    <w:p w14:paraId="4F9633A7" w14:textId="6CAF64A8" w:rsidR="00B51AE1" w:rsidRDefault="00B51AE1" w:rsidP="007E4E10">
      <w:pPr>
        <w:spacing w:after="0"/>
      </w:pPr>
    </w:p>
    <w:p w14:paraId="1501448C" w14:textId="77777777" w:rsidR="00B51AE1" w:rsidRPr="0060168B" w:rsidRDefault="00B51AE1" w:rsidP="007E4E10">
      <w:pPr>
        <w:spacing w:after="0"/>
      </w:pPr>
    </w:p>
    <w:p w14:paraId="30731C5E" w14:textId="77777777" w:rsidR="006D635D" w:rsidRDefault="006D635D" w:rsidP="007E4E10">
      <w:pPr>
        <w:tabs>
          <w:tab w:val="left" w:pos="2552"/>
        </w:tabs>
        <w:spacing w:after="0"/>
        <w:jc w:val="both"/>
        <w:rPr>
          <w:rFonts w:ascii="Courier New" w:hAnsi="Courier New" w:cs="Courier New"/>
          <w:b/>
        </w:rPr>
      </w:pPr>
    </w:p>
    <w:p w14:paraId="30731C5F" w14:textId="2D94AF3D" w:rsidR="007E4E10" w:rsidRPr="0060168B" w:rsidRDefault="008C4BBD" w:rsidP="007E4E10">
      <w:pPr>
        <w:tabs>
          <w:tab w:val="left" w:pos="2552"/>
        </w:tabs>
        <w:spacing w:after="0"/>
        <w:jc w:val="both"/>
        <w:rPr>
          <w:rFonts w:ascii="Courier New" w:hAnsi="Courier New" w:cs="Courier New"/>
          <w:b/>
        </w:rPr>
      </w:pPr>
      <w:r w:rsidRPr="0060168B">
        <w:rPr>
          <w:rFonts w:ascii="Courier New" w:hAnsi="Courier New" w:cs="Courier New"/>
          <w:b/>
        </w:rPr>
        <w:t>A S.E. EL PRESIDENTE DE LA EXCMA. CORTE SUPREMA</w:t>
      </w:r>
    </w:p>
    <w:p w14:paraId="30731C60" w14:textId="20E0BE9F" w:rsidR="007E4E10" w:rsidRDefault="007E4E10" w:rsidP="007E4E10">
      <w:pPr>
        <w:tabs>
          <w:tab w:val="left" w:pos="2552"/>
        </w:tabs>
        <w:spacing w:after="0"/>
        <w:jc w:val="both"/>
        <w:rPr>
          <w:rFonts w:ascii="Courier New" w:eastAsia="Times New Roman" w:hAnsi="Courier New" w:cs="Courier New"/>
          <w:b/>
          <w:noProof/>
          <w:lang w:val="es-ES" w:eastAsia="es-CL"/>
        </w:rPr>
      </w:pPr>
      <w:r w:rsidRPr="0060168B">
        <w:rPr>
          <w:rFonts w:ascii="Courier New" w:hAnsi="Courier New" w:cs="Courier New"/>
          <w:b/>
        </w:rPr>
        <w:t>SEÑOR</w:t>
      </w:r>
      <w:r w:rsidR="00B51AE1">
        <w:rPr>
          <w:rFonts w:ascii="Courier New" w:hAnsi="Courier New" w:cs="Courier New"/>
          <w:b/>
        </w:rPr>
        <w:t xml:space="preserve"> </w:t>
      </w:r>
      <w:r w:rsidR="00705145" w:rsidRPr="00705145">
        <w:rPr>
          <w:rFonts w:ascii="Courier New" w:hAnsi="Courier New" w:cs="Courier New"/>
          <w:b/>
        </w:rPr>
        <w:t>JUAN EDUARDO FUENTES BELMAR</w:t>
      </w:r>
      <w:r w:rsidR="00C05D01">
        <w:rPr>
          <w:rFonts w:ascii="Courier New" w:hAnsi="Courier New" w:cs="Courier New"/>
          <w:b/>
        </w:rPr>
        <w:t>.</w:t>
      </w:r>
    </w:p>
    <w:p w14:paraId="30731C61" w14:textId="77777777" w:rsidR="00B13D0F" w:rsidRDefault="00B13D0F" w:rsidP="007E4E10">
      <w:pPr>
        <w:tabs>
          <w:tab w:val="left" w:pos="2552"/>
        </w:tabs>
        <w:spacing w:after="0"/>
        <w:jc w:val="both"/>
        <w:rPr>
          <w:rFonts w:ascii="Courier New" w:eastAsia="Times New Roman" w:hAnsi="Courier New" w:cs="Courier New"/>
          <w:b/>
          <w:noProof/>
          <w:lang w:val="es-ES" w:eastAsia="es-CL"/>
        </w:rPr>
      </w:pPr>
    </w:p>
    <w:p w14:paraId="30731C62" w14:textId="77777777" w:rsidR="00B13D0F" w:rsidRDefault="00B13D0F" w:rsidP="007E4E10">
      <w:pPr>
        <w:tabs>
          <w:tab w:val="left" w:pos="2552"/>
        </w:tabs>
        <w:spacing w:after="0"/>
        <w:jc w:val="both"/>
        <w:rPr>
          <w:rFonts w:ascii="Courier New" w:eastAsia="Times New Roman" w:hAnsi="Courier New" w:cs="Courier New"/>
          <w:b/>
          <w:noProof/>
          <w:lang w:val="es-ES" w:eastAsia="es-CL"/>
        </w:rPr>
      </w:pPr>
    </w:p>
    <w:p w14:paraId="30731C63" w14:textId="77777777" w:rsidR="009024DD" w:rsidRDefault="009024DD" w:rsidP="006D635D">
      <w:pPr>
        <w:tabs>
          <w:tab w:val="left" w:pos="2552"/>
        </w:tabs>
        <w:spacing w:after="0"/>
        <w:jc w:val="center"/>
        <w:rPr>
          <w:rFonts w:ascii="Courier New" w:eastAsia="Times New Roman" w:hAnsi="Courier New" w:cs="Courier New"/>
          <w:b/>
          <w:noProof/>
          <w:sz w:val="24"/>
          <w:szCs w:val="24"/>
          <w:lang w:val="es-ES" w:eastAsia="es-CL"/>
        </w:rPr>
      </w:pPr>
    </w:p>
    <w:p w14:paraId="30731C64" w14:textId="77777777" w:rsidR="009024DD" w:rsidRDefault="009024DD" w:rsidP="006D635D">
      <w:pPr>
        <w:tabs>
          <w:tab w:val="left" w:pos="2552"/>
        </w:tabs>
        <w:spacing w:after="0"/>
        <w:jc w:val="center"/>
        <w:rPr>
          <w:rFonts w:ascii="Courier New" w:eastAsia="Times New Roman" w:hAnsi="Courier New" w:cs="Courier New"/>
          <w:b/>
          <w:noProof/>
          <w:sz w:val="24"/>
          <w:szCs w:val="24"/>
          <w:lang w:val="es-ES" w:eastAsia="es-CL"/>
        </w:rPr>
      </w:pPr>
    </w:p>
    <w:p w14:paraId="30731C65" w14:textId="77777777" w:rsidR="009024DD" w:rsidRDefault="009024DD" w:rsidP="006D635D">
      <w:pPr>
        <w:tabs>
          <w:tab w:val="left" w:pos="2552"/>
        </w:tabs>
        <w:spacing w:after="0"/>
        <w:jc w:val="center"/>
        <w:rPr>
          <w:rFonts w:ascii="Courier New" w:eastAsia="Times New Roman" w:hAnsi="Courier New" w:cs="Courier New"/>
          <w:b/>
          <w:noProof/>
          <w:sz w:val="24"/>
          <w:szCs w:val="24"/>
          <w:lang w:val="es-ES" w:eastAsia="es-CL"/>
        </w:rPr>
      </w:pPr>
    </w:p>
    <w:p w14:paraId="30731C66" w14:textId="77777777" w:rsidR="009024DD" w:rsidRDefault="009024DD" w:rsidP="006D635D">
      <w:pPr>
        <w:tabs>
          <w:tab w:val="left" w:pos="2552"/>
        </w:tabs>
        <w:spacing w:after="0"/>
        <w:jc w:val="center"/>
        <w:rPr>
          <w:rFonts w:ascii="Courier New" w:eastAsia="Times New Roman" w:hAnsi="Courier New" w:cs="Courier New"/>
          <w:b/>
          <w:noProof/>
          <w:sz w:val="24"/>
          <w:szCs w:val="24"/>
          <w:lang w:val="es-ES" w:eastAsia="es-CL"/>
        </w:rPr>
      </w:pPr>
    </w:p>
    <w:p w14:paraId="30731C6C" w14:textId="3DEDAA10" w:rsidR="00AB651D" w:rsidRPr="007B1176" w:rsidRDefault="00C058B2" w:rsidP="00AB651D">
      <w:pPr>
        <w:spacing w:after="0" w:line="240" w:lineRule="auto"/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noProof/>
          <w:sz w:val="24"/>
          <w:szCs w:val="24"/>
          <w:lang w:val="es-ES" w:eastAsia="es-CL"/>
        </w:rPr>
        <w:t xml:space="preserve"> </w:t>
      </w:r>
    </w:p>
    <w:p w14:paraId="30731C7E" w14:textId="04B77413" w:rsidR="005678C3" w:rsidRDefault="00C058B2" w:rsidP="00AB651D">
      <w:pPr>
        <w:spacing w:after="0" w:line="240" w:lineRule="auto"/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0731C7F" w14:textId="77777777" w:rsidR="006D635D" w:rsidRPr="006D635D" w:rsidRDefault="006D635D" w:rsidP="00AB651D">
      <w:pPr>
        <w:tabs>
          <w:tab w:val="left" w:pos="2552"/>
        </w:tabs>
        <w:spacing w:after="0" w:line="240" w:lineRule="auto"/>
        <w:ind w:firstLine="1134"/>
        <w:jc w:val="center"/>
        <w:rPr>
          <w:rFonts w:ascii="Courier New" w:eastAsia="Times New Roman" w:hAnsi="Courier New" w:cs="Courier New"/>
          <w:b/>
          <w:noProof/>
          <w:lang w:eastAsia="es-CL"/>
        </w:rPr>
      </w:pPr>
      <w:bookmarkStart w:id="0" w:name="_GoBack"/>
      <w:bookmarkEnd w:id="0"/>
    </w:p>
    <w:sectPr w:rsidR="006D635D" w:rsidRPr="006D635D" w:rsidSect="00705145">
      <w:headerReference w:type="default" r:id="rId10"/>
      <w:pgSz w:w="12242" w:h="20163" w:code="5"/>
      <w:pgMar w:top="1985" w:right="11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31C82" w14:textId="77777777" w:rsidR="007D16A4" w:rsidRDefault="007D16A4">
      <w:pPr>
        <w:spacing w:after="0" w:line="240" w:lineRule="auto"/>
      </w:pPr>
      <w:r>
        <w:separator/>
      </w:r>
    </w:p>
  </w:endnote>
  <w:endnote w:type="continuationSeparator" w:id="0">
    <w:p w14:paraId="30731C83" w14:textId="77777777" w:rsidR="007D16A4" w:rsidRDefault="007D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1C80" w14:textId="77777777" w:rsidR="007D16A4" w:rsidRDefault="007D16A4">
      <w:pPr>
        <w:spacing w:after="0" w:line="240" w:lineRule="auto"/>
      </w:pPr>
      <w:r>
        <w:separator/>
      </w:r>
    </w:p>
  </w:footnote>
  <w:footnote w:type="continuationSeparator" w:id="0">
    <w:p w14:paraId="30731C81" w14:textId="77777777" w:rsidR="007D16A4" w:rsidRDefault="007D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1C84" w14:textId="007EF05D" w:rsidR="00705145" w:rsidRDefault="00C05D01" w:rsidP="001B6B8F">
    <w:pPr>
      <w:pStyle w:val="Encabezado"/>
      <w:ind w:left="-567"/>
    </w:pPr>
    <w:r w:rsidRPr="00467228">
      <w:rPr>
        <w:b/>
        <w:noProof/>
        <w:lang w:eastAsia="es-CL"/>
      </w:rPr>
      <w:drawing>
        <wp:inline distT="0" distB="0" distL="0" distR="0" wp14:anchorId="5F73912A" wp14:editId="32C31164">
          <wp:extent cx="1209675" cy="10382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E1B"/>
    <w:rsid w:val="000559F4"/>
    <w:rsid w:val="000F0E1B"/>
    <w:rsid w:val="001803AF"/>
    <w:rsid w:val="001B6B8F"/>
    <w:rsid w:val="001C69E1"/>
    <w:rsid w:val="001E7CE5"/>
    <w:rsid w:val="00291A50"/>
    <w:rsid w:val="00392E28"/>
    <w:rsid w:val="003F3BF6"/>
    <w:rsid w:val="004B285E"/>
    <w:rsid w:val="00535124"/>
    <w:rsid w:val="005678C3"/>
    <w:rsid w:val="0060168B"/>
    <w:rsid w:val="006D635D"/>
    <w:rsid w:val="00705145"/>
    <w:rsid w:val="007D16A4"/>
    <w:rsid w:val="007E4E10"/>
    <w:rsid w:val="00851AEC"/>
    <w:rsid w:val="008522C2"/>
    <w:rsid w:val="008A57B0"/>
    <w:rsid w:val="008C4BBD"/>
    <w:rsid w:val="009024DD"/>
    <w:rsid w:val="009559A4"/>
    <w:rsid w:val="00973541"/>
    <w:rsid w:val="00AB0CAD"/>
    <w:rsid w:val="00AB651D"/>
    <w:rsid w:val="00B03C86"/>
    <w:rsid w:val="00B120E5"/>
    <w:rsid w:val="00B13D0F"/>
    <w:rsid w:val="00B51AE1"/>
    <w:rsid w:val="00C058B2"/>
    <w:rsid w:val="00C05D01"/>
    <w:rsid w:val="00D01338"/>
    <w:rsid w:val="00E0047F"/>
    <w:rsid w:val="00E23A26"/>
    <w:rsid w:val="00F30F55"/>
    <w:rsid w:val="00FD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C51"/>
  <w15:docId w15:val="{105E0476-5ED3-4147-BA44-8CCE5137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1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E1B"/>
    <w:pPr>
      <w:spacing w:after="0" w:line="240" w:lineRule="auto"/>
      <w:ind w:left="720"/>
    </w:pPr>
    <w:rPr>
      <w:rFonts w:ascii="Calibri" w:eastAsia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0F0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0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0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E1B"/>
  </w:style>
  <w:style w:type="paragraph" w:styleId="Piedepgina">
    <w:name w:val="footer"/>
    <w:basedOn w:val="Normal"/>
    <w:link w:val="PiedepginaCar"/>
    <w:rsid w:val="008C4B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8C4B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E1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30F5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7354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14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05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2E28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mara.cl/legislacion/ProyectosDeLey/tramitacion.aspx?prmID=16892&amp;prmBOLETIN=16335-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5413CEC61945883685D7104D9FEC" ma:contentTypeVersion="0" ma:contentTypeDescription="Crear nuevo documento." ma:contentTypeScope="" ma:versionID="40fd7c82c8499b31cce2e5db53e29e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5C970-8C0E-4D10-9042-AB33CB64E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41BD1-4BB7-4F0F-89C7-0349FDAE88F3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A20A589-7954-4C73-81CE-D10FC607D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Ayudante Comision Mujer</dc:creator>
  <cp:lastModifiedBy>Evelyn Gomez- Secretaria Comisión Vivienda</cp:lastModifiedBy>
  <cp:revision>11</cp:revision>
  <cp:lastPrinted>2020-08-18T00:39:00Z</cp:lastPrinted>
  <dcterms:created xsi:type="dcterms:W3CDTF">2023-07-13T21:19:00Z</dcterms:created>
  <dcterms:modified xsi:type="dcterms:W3CDTF">2023-11-22T16:11:00Z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0x01010064FA5413CEC61945883685D7104D9FEC</vt:lpwstr>
  </property>
</Properties>
</file>