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44" w:rsidRPr="006F6FAC" w:rsidRDefault="000E1B44" w:rsidP="0043280F">
      <w:pPr>
        <w:jc w:val="right"/>
        <w:rPr>
          <w:rFonts w:cs="Arial"/>
          <w:b/>
          <w:szCs w:val="24"/>
          <w:u w:val="single"/>
        </w:rPr>
      </w:pPr>
      <w:r w:rsidRPr="006F6FAC">
        <w:rPr>
          <w:rFonts w:cs="Arial"/>
          <w:b/>
          <w:szCs w:val="24"/>
          <w:u w:val="single"/>
        </w:rPr>
        <w:t>BOLET</w:t>
      </w:r>
      <w:r w:rsidR="00305ED4" w:rsidRPr="006F6FAC">
        <w:rPr>
          <w:rFonts w:cs="Arial"/>
          <w:b/>
          <w:szCs w:val="24"/>
          <w:u w:val="single"/>
        </w:rPr>
        <w:t>ÍN</w:t>
      </w:r>
      <w:r w:rsidRPr="006F6FAC">
        <w:rPr>
          <w:rFonts w:cs="Arial"/>
          <w:b/>
          <w:szCs w:val="24"/>
          <w:u w:val="single"/>
        </w:rPr>
        <w:t xml:space="preserve"> </w:t>
      </w:r>
      <w:r w:rsidR="00FA2721" w:rsidRPr="006F6FAC">
        <w:rPr>
          <w:rFonts w:cs="Arial"/>
          <w:b/>
          <w:szCs w:val="24"/>
          <w:u w:val="single"/>
        </w:rPr>
        <w:t xml:space="preserve">N° </w:t>
      </w:r>
      <w:r w:rsidR="00896356">
        <w:rPr>
          <w:rFonts w:cs="Arial"/>
          <w:b/>
          <w:szCs w:val="24"/>
          <w:u w:val="single"/>
        </w:rPr>
        <w:t>1</w:t>
      </w:r>
      <w:r w:rsidR="006B7191">
        <w:rPr>
          <w:rFonts w:cs="Arial"/>
          <w:b/>
          <w:szCs w:val="24"/>
          <w:u w:val="single"/>
        </w:rPr>
        <w:t>6.316-05</w:t>
      </w:r>
    </w:p>
    <w:p w:rsidR="000E1B44" w:rsidRPr="006F6FAC" w:rsidRDefault="000E1B44" w:rsidP="0043280F">
      <w:pPr>
        <w:jc w:val="right"/>
        <w:rPr>
          <w:rFonts w:cs="Arial"/>
          <w:b/>
          <w:szCs w:val="24"/>
          <w:u w:val="single"/>
        </w:rPr>
      </w:pPr>
      <w:r w:rsidRPr="006F6FAC">
        <w:rPr>
          <w:rFonts w:cs="Arial"/>
          <w:b/>
          <w:szCs w:val="24"/>
          <w:u w:val="single"/>
        </w:rPr>
        <w:t>INDICACIONES</w:t>
      </w:r>
    </w:p>
    <w:p w:rsidR="000E1B44" w:rsidRPr="006F6FAC" w:rsidRDefault="006B7191" w:rsidP="0043280F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26 de s</w:t>
      </w:r>
      <w:r w:rsidR="00896356">
        <w:rPr>
          <w:rFonts w:cs="Arial"/>
          <w:b/>
          <w:szCs w:val="24"/>
          <w:u w:val="single"/>
        </w:rPr>
        <w:t xml:space="preserve">eptiembre </w:t>
      </w:r>
      <w:r w:rsidR="0043280F" w:rsidRPr="006F6FAC">
        <w:rPr>
          <w:rFonts w:cs="Arial"/>
          <w:b/>
          <w:szCs w:val="24"/>
          <w:u w:val="single"/>
        </w:rPr>
        <w:t>2024</w:t>
      </w:r>
    </w:p>
    <w:p w:rsidR="000E1B44" w:rsidRPr="006F6FAC" w:rsidRDefault="000E1B44" w:rsidP="0043280F">
      <w:pPr>
        <w:jc w:val="right"/>
        <w:rPr>
          <w:rFonts w:cs="Arial"/>
          <w:b/>
          <w:szCs w:val="24"/>
          <w:u w:val="single"/>
        </w:rPr>
      </w:pPr>
    </w:p>
    <w:p w:rsidR="00305ED4" w:rsidRPr="006F6FAC" w:rsidRDefault="00305ED4" w:rsidP="0043280F">
      <w:pPr>
        <w:jc w:val="center"/>
        <w:rPr>
          <w:rFonts w:cs="Arial"/>
          <w:b/>
          <w:szCs w:val="24"/>
          <w:u w:val="single"/>
        </w:rPr>
      </w:pPr>
    </w:p>
    <w:p w:rsidR="000E1B44" w:rsidRPr="006F6FAC" w:rsidRDefault="000E1B44" w:rsidP="0043280F">
      <w:pPr>
        <w:jc w:val="center"/>
        <w:rPr>
          <w:b/>
          <w:u w:val="single"/>
        </w:rPr>
      </w:pPr>
      <w:r w:rsidRPr="006F6FAC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</w:t>
      </w:r>
      <w:r w:rsidR="007B6604">
        <w:rPr>
          <w:rFonts w:cs="Arial"/>
          <w:b/>
          <w:bCs/>
          <w:szCs w:val="24"/>
          <w:u w:val="single"/>
          <w:lang w:val="es-ES_tradnl"/>
        </w:rPr>
        <w:t>PARTICULAR</w:t>
      </w:r>
      <w:r w:rsidRPr="006F6FAC">
        <w:rPr>
          <w:rFonts w:cs="Arial"/>
          <w:b/>
          <w:bCs/>
          <w:szCs w:val="24"/>
          <w:u w:val="single"/>
          <w:lang w:val="es-ES_tradnl"/>
        </w:rPr>
        <w:t xml:space="preserve"> DEL PROYECTO DE LEY, EN </w:t>
      </w:r>
      <w:r w:rsidR="00372725" w:rsidRPr="006F6FAC">
        <w:rPr>
          <w:rFonts w:cs="Arial"/>
          <w:b/>
          <w:bCs/>
          <w:szCs w:val="24"/>
          <w:u w:val="single"/>
          <w:lang w:val="es-ES_tradnl"/>
        </w:rPr>
        <w:t>SEGUNDO</w:t>
      </w:r>
      <w:r w:rsidR="0043280F" w:rsidRPr="006F6FAC">
        <w:rPr>
          <w:rFonts w:cs="Arial"/>
          <w:b/>
          <w:bCs/>
          <w:szCs w:val="24"/>
          <w:u w:val="single"/>
          <w:lang w:val="es-ES_tradnl"/>
        </w:rPr>
        <w:t xml:space="preserve"> </w:t>
      </w:r>
      <w:r w:rsidRPr="006F6FAC">
        <w:rPr>
          <w:rFonts w:cs="Arial"/>
          <w:b/>
          <w:bCs/>
          <w:szCs w:val="24"/>
          <w:u w:val="single"/>
          <w:lang w:val="es-ES_tradnl"/>
        </w:rPr>
        <w:t xml:space="preserve">TRÁMITE CONSTITUCIONAL, </w:t>
      </w:r>
      <w:r w:rsidR="00896356">
        <w:rPr>
          <w:rFonts w:cs="Arial"/>
          <w:b/>
          <w:bCs/>
          <w:szCs w:val="24"/>
          <w:u w:val="single"/>
          <w:lang w:val="es-ES_tradnl"/>
        </w:rPr>
        <w:t xml:space="preserve">QUE </w:t>
      </w:r>
      <w:r w:rsidR="006B7191">
        <w:rPr>
          <w:rFonts w:cs="Arial"/>
          <w:b/>
          <w:bCs/>
          <w:szCs w:val="24"/>
          <w:u w:val="single"/>
          <w:lang w:val="es-ES_tradnl"/>
        </w:rPr>
        <w:t>CREA EL SERVICIO DE AUDITORÍA INTERNA DE GOBIERNO</w:t>
      </w:r>
    </w:p>
    <w:p w:rsidR="00D11B54" w:rsidRPr="006F6FAC" w:rsidRDefault="00D11B54" w:rsidP="0043280F">
      <w:pPr>
        <w:jc w:val="center"/>
        <w:rPr>
          <w:b/>
          <w:u w:val="single"/>
        </w:rPr>
      </w:pPr>
    </w:p>
    <w:p w:rsidR="00496B8A" w:rsidRDefault="00496B8A" w:rsidP="0043280F">
      <w:pPr>
        <w:jc w:val="center"/>
        <w:rPr>
          <w:b/>
          <w:u w:val="single"/>
        </w:rPr>
      </w:pPr>
    </w:p>
    <w:p w:rsidR="00896356" w:rsidRDefault="00896356" w:rsidP="00896356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 w:rsidRPr="006F6FAC">
        <w:rPr>
          <w:rFonts w:cs="Arial"/>
          <w:b/>
          <w:szCs w:val="24"/>
          <w:u w:val="single"/>
        </w:rPr>
        <w:t xml:space="preserve">ARTÍCULO </w:t>
      </w:r>
      <w:r w:rsidR="0026719C">
        <w:rPr>
          <w:rFonts w:cs="Arial"/>
          <w:b/>
          <w:szCs w:val="24"/>
          <w:u w:val="single"/>
        </w:rPr>
        <w:t>5</w:t>
      </w:r>
    </w:p>
    <w:p w:rsidR="0026719C" w:rsidRDefault="0026719C" w:rsidP="00896356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</w:p>
    <w:p w:rsidR="0026719C" w:rsidRPr="006F6FAC" w:rsidRDefault="0026719C" w:rsidP="00896356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Inciso primero</w:t>
      </w:r>
    </w:p>
    <w:p w:rsidR="00896356" w:rsidRPr="006F6FAC" w:rsidRDefault="00896356" w:rsidP="00896356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</w:p>
    <w:p w:rsidR="00771B37" w:rsidRDefault="00771B37" w:rsidP="00771B37">
      <w:pPr>
        <w:jc w:val="both"/>
        <w:rPr>
          <w:b/>
          <w:u w:val="single"/>
        </w:rPr>
      </w:pPr>
    </w:p>
    <w:p w:rsidR="00A76788" w:rsidRDefault="00771B37" w:rsidP="0026719C">
      <w:pPr>
        <w:jc w:val="both"/>
        <w:rPr>
          <w:rFonts w:cs="Arial"/>
          <w:bCs/>
          <w:szCs w:val="24"/>
        </w:rPr>
      </w:pPr>
      <w:r w:rsidRPr="00771B37">
        <w:rPr>
          <w:b/>
        </w:rPr>
        <w:t>1H</w:t>
      </w:r>
      <w:r w:rsidR="00896356" w:rsidRPr="006F6FAC">
        <w:rPr>
          <w:rFonts w:cs="Arial"/>
          <w:b/>
          <w:bCs/>
          <w:szCs w:val="24"/>
        </w:rPr>
        <w:t xml:space="preserve">.- </w:t>
      </w:r>
      <w:r w:rsidR="00896356" w:rsidRPr="006F6FAC">
        <w:rPr>
          <w:rFonts w:cs="Arial"/>
          <w:bCs/>
          <w:szCs w:val="24"/>
        </w:rPr>
        <w:t>De Su Excelencia l</w:t>
      </w:r>
      <w:r w:rsidR="0026719C">
        <w:rPr>
          <w:rFonts w:cs="Arial"/>
          <w:bCs/>
          <w:szCs w:val="24"/>
        </w:rPr>
        <w:t xml:space="preserve">a Vicepresidenta </w:t>
      </w:r>
      <w:r w:rsidR="00896356" w:rsidRPr="006F6FAC">
        <w:rPr>
          <w:rFonts w:cs="Arial"/>
          <w:bCs/>
          <w:szCs w:val="24"/>
        </w:rPr>
        <w:t>de la República, para</w:t>
      </w:r>
      <w:r w:rsidR="00896356">
        <w:rPr>
          <w:rFonts w:cs="Arial"/>
          <w:bCs/>
          <w:szCs w:val="24"/>
        </w:rPr>
        <w:t xml:space="preserve"> </w:t>
      </w:r>
      <w:r w:rsidR="0026719C">
        <w:rPr>
          <w:rFonts w:cs="Arial"/>
          <w:bCs/>
          <w:szCs w:val="24"/>
        </w:rPr>
        <w:t xml:space="preserve">eliminar la oración final </w:t>
      </w:r>
      <w:r w:rsidR="0026719C" w:rsidRPr="0026719C">
        <w:rPr>
          <w:rFonts w:cs="Arial"/>
          <w:bCs/>
          <w:szCs w:val="24"/>
        </w:rPr>
        <w:t>“Durante la elaboración de la Política deberá considerar la opinión del Consejo Consultivo de Auditoría Interna, señalado en el artículo 12.”.</w:t>
      </w:r>
    </w:p>
    <w:p w:rsidR="0026719C" w:rsidRDefault="0026719C" w:rsidP="0026719C">
      <w:pPr>
        <w:jc w:val="both"/>
        <w:rPr>
          <w:rFonts w:cs="Arial"/>
          <w:szCs w:val="24"/>
          <w:lang w:val="es-ES_tradnl" w:eastAsia="es-CL"/>
        </w:rPr>
      </w:pPr>
    </w:p>
    <w:p w:rsidR="0026719C" w:rsidRDefault="0026719C" w:rsidP="0026719C">
      <w:pPr>
        <w:jc w:val="both"/>
        <w:rPr>
          <w:rFonts w:cs="Arial"/>
          <w:szCs w:val="24"/>
          <w:lang w:val="es-ES_tradnl" w:eastAsia="es-CL"/>
        </w:rPr>
      </w:pPr>
    </w:p>
    <w:p w:rsidR="00896356" w:rsidRDefault="00896356" w:rsidP="0043280F">
      <w:pPr>
        <w:jc w:val="center"/>
        <w:rPr>
          <w:b/>
          <w:u w:val="single"/>
        </w:rPr>
      </w:pPr>
    </w:p>
    <w:p w:rsidR="00771B37" w:rsidRPr="006F6FAC" w:rsidRDefault="00771B37" w:rsidP="00771B37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 w:rsidRPr="006F6FAC">
        <w:rPr>
          <w:rFonts w:cs="Arial"/>
          <w:b/>
          <w:szCs w:val="24"/>
          <w:u w:val="single"/>
        </w:rPr>
        <w:t xml:space="preserve">ARTÍCULO </w:t>
      </w:r>
      <w:r>
        <w:rPr>
          <w:rFonts w:cs="Arial"/>
          <w:b/>
          <w:szCs w:val="24"/>
          <w:u w:val="single"/>
        </w:rPr>
        <w:t>7</w:t>
      </w:r>
    </w:p>
    <w:p w:rsidR="00896356" w:rsidRDefault="00896356" w:rsidP="0043280F">
      <w:pPr>
        <w:jc w:val="center"/>
        <w:rPr>
          <w:b/>
          <w:u w:val="single"/>
        </w:rPr>
      </w:pPr>
    </w:p>
    <w:p w:rsidR="00771B37" w:rsidRDefault="00807446" w:rsidP="0043280F">
      <w:pPr>
        <w:jc w:val="center"/>
        <w:rPr>
          <w:b/>
          <w:u w:val="single"/>
        </w:rPr>
      </w:pPr>
      <w:r>
        <w:rPr>
          <w:b/>
          <w:u w:val="single"/>
        </w:rPr>
        <w:t>Inciso primero</w:t>
      </w:r>
    </w:p>
    <w:p w:rsidR="00771B37" w:rsidRDefault="00771B37" w:rsidP="0043280F">
      <w:pPr>
        <w:jc w:val="center"/>
        <w:rPr>
          <w:b/>
          <w:u w:val="single"/>
        </w:rPr>
      </w:pPr>
    </w:p>
    <w:p w:rsidR="00771B37" w:rsidRDefault="00771B37" w:rsidP="0043280F">
      <w:pPr>
        <w:jc w:val="center"/>
        <w:rPr>
          <w:b/>
          <w:u w:val="single"/>
        </w:rPr>
      </w:pPr>
      <w:r>
        <w:rPr>
          <w:b/>
          <w:u w:val="single"/>
        </w:rPr>
        <w:t xml:space="preserve">Letra </w:t>
      </w:r>
      <w:r w:rsidR="00807446">
        <w:rPr>
          <w:b/>
          <w:u w:val="single"/>
        </w:rPr>
        <w:t>c</w:t>
      </w:r>
    </w:p>
    <w:p w:rsidR="00771B37" w:rsidRDefault="00771B37" w:rsidP="0043280F">
      <w:pPr>
        <w:jc w:val="center"/>
        <w:rPr>
          <w:b/>
          <w:u w:val="single"/>
        </w:rPr>
      </w:pPr>
    </w:p>
    <w:p w:rsidR="00807446" w:rsidRDefault="00771B37" w:rsidP="00771B37">
      <w:pPr>
        <w:jc w:val="both"/>
        <w:rPr>
          <w:b/>
        </w:rPr>
      </w:pPr>
      <w:r w:rsidRPr="00771B37">
        <w:rPr>
          <w:b/>
        </w:rPr>
        <w:t xml:space="preserve">2H.- </w:t>
      </w:r>
      <w:r w:rsidR="00807446" w:rsidRPr="006F6FAC">
        <w:rPr>
          <w:rFonts w:cs="Arial"/>
          <w:bCs/>
          <w:szCs w:val="24"/>
        </w:rPr>
        <w:t>De Su Excelencia l</w:t>
      </w:r>
      <w:r w:rsidR="00807446">
        <w:rPr>
          <w:rFonts w:cs="Arial"/>
          <w:bCs/>
          <w:szCs w:val="24"/>
        </w:rPr>
        <w:t xml:space="preserve">a Vicepresidenta </w:t>
      </w:r>
      <w:r w:rsidR="00807446" w:rsidRPr="006F6FAC">
        <w:rPr>
          <w:rFonts w:cs="Arial"/>
          <w:bCs/>
          <w:szCs w:val="24"/>
        </w:rPr>
        <w:t>de la República, para</w:t>
      </w:r>
      <w:r w:rsidR="00807446">
        <w:rPr>
          <w:rFonts w:cs="Arial"/>
          <w:bCs/>
          <w:szCs w:val="24"/>
        </w:rPr>
        <w:t xml:space="preserve"> reemplazar </w:t>
      </w:r>
      <w:r w:rsidR="00807446" w:rsidRPr="00807446">
        <w:rPr>
          <w:rFonts w:cs="Arial"/>
          <w:bCs/>
          <w:szCs w:val="24"/>
        </w:rPr>
        <w:t xml:space="preserve">la frase “para lo cual deberá previamente escuchar la opinión del Consejo Consultivo de Auditoría Interna”, por la </w:t>
      </w:r>
      <w:r w:rsidR="00807446">
        <w:rPr>
          <w:rFonts w:cs="Arial"/>
          <w:bCs/>
          <w:szCs w:val="24"/>
        </w:rPr>
        <w:t>siguiente:</w:t>
      </w:r>
      <w:r w:rsidR="00807446" w:rsidRPr="00807446">
        <w:rPr>
          <w:rFonts w:cs="Arial"/>
          <w:bCs/>
          <w:szCs w:val="24"/>
        </w:rPr>
        <w:t xml:space="preserve"> “para lo cual podrá solicitar la opinión a expertos en materia de auditoría interna, gobernanza, control interno y/o gestión de riesgos”.</w:t>
      </w:r>
    </w:p>
    <w:p w:rsidR="00807446" w:rsidRDefault="00807446" w:rsidP="00771B37">
      <w:pPr>
        <w:jc w:val="both"/>
        <w:rPr>
          <w:rFonts w:cs="Arial"/>
          <w:bCs/>
          <w:szCs w:val="24"/>
        </w:rPr>
      </w:pPr>
    </w:p>
    <w:p w:rsidR="00807446" w:rsidRDefault="00807446" w:rsidP="00771B37">
      <w:pPr>
        <w:jc w:val="both"/>
        <w:rPr>
          <w:rFonts w:cs="Arial"/>
          <w:bCs/>
          <w:szCs w:val="24"/>
        </w:rPr>
      </w:pPr>
    </w:p>
    <w:p w:rsidR="00807446" w:rsidRPr="006F6FAC" w:rsidRDefault="00807446" w:rsidP="00807446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 w:rsidRPr="006F6FAC">
        <w:rPr>
          <w:rFonts w:cs="Arial"/>
          <w:b/>
          <w:szCs w:val="24"/>
          <w:u w:val="single"/>
        </w:rPr>
        <w:t xml:space="preserve">ARTÍCULO </w:t>
      </w:r>
      <w:r>
        <w:rPr>
          <w:rFonts w:cs="Arial"/>
          <w:b/>
          <w:szCs w:val="24"/>
          <w:u w:val="single"/>
        </w:rPr>
        <w:t>11</w:t>
      </w:r>
    </w:p>
    <w:p w:rsidR="00807446" w:rsidRDefault="00807446" w:rsidP="00807446">
      <w:pPr>
        <w:jc w:val="center"/>
        <w:rPr>
          <w:b/>
          <w:u w:val="single"/>
        </w:rPr>
      </w:pPr>
    </w:p>
    <w:p w:rsidR="00807446" w:rsidRDefault="00807446" w:rsidP="00807446">
      <w:pPr>
        <w:jc w:val="center"/>
        <w:rPr>
          <w:b/>
          <w:u w:val="single"/>
        </w:rPr>
      </w:pPr>
      <w:r>
        <w:rPr>
          <w:b/>
          <w:u w:val="single"/>
        </w:rPr>
        <w:t>Letra h</w:t>
      </w:r>
    </w:p>
    <w:p w:rsidR="00807446" w:rsidRDefault="00807446" w:rsidP="00807446">
      <w:pPr>
        <w:jc w:val="center"/>
        <w:rPr>
          <w:b/>
          <w:u w:val="single"/>
        </w:rPr>
      </w:pPr>
    </w:p>
    <w:p w:rsidR="00807446" w:rsidRDefault="00807446" w:rsidP="00807446">
      <w:pPr>
        <w:jc w:val="both"/>
        <w:rPr>
          <w:rFonts w:cs="Arial"/>
          <w:bCs/>
          <w:szCs w:val="24"/>
        </w:rPr>
      </w:pPr>
      <w:r>
        <w:rPr>
          <w:b/>
        </w:rPr>
        <w:t>3</w:t>
      </w:r>
      <w:r w:rsidRPr="00771B37">
        <w:rPr>
          <w:b/>
        </w:rPr>
        <w:t xml:space="preserve">H.- </w:t>
      </w:r>
      <w:r w:rsidRPr="006F6FAC">
        <w:rPr>
          <w:rFonts w:cs="Arial"/>
          <w:bCs/>
          <w:szCs w:val="24"/>
        </w:rPr>
        <w:t>De Su Excelencia l</w:t>
      </w:r>
      <w:r>
        <w:rPr>
          <w:rFonts w:cs="Arial"/>
          <w:bCs/>
          <w:szCs w:val="24"/>
        </w:rPr>
        <w:t xml:space="preserve">a Vicepresidenta </w:t>
      </w:r>
      <w:r w:rsidRPr="006F6FAC">
        <w:rPr>
          <w:rFonts w:cs="Arial"/>
          <w:bCs/>
          <w:szCs w:val="24"/>
        </w:rPr>
        <w:t>de la República, para</w:t>
      </w:r>
      <w:r>
        <w:rPr>
          <w:rFonts w:cs="Arial"/>
          <w:bCs/>
          <w:szCs w:val="24"/>
        </w:rPr>
        <w:t xml:space="preserve"> suprimirla.</w:t>
      </w:r>
    </w:p>
    <w:p w:rsidR="00807446" w:rsidRDefault="00807446" w:rsidP="00771B37">
      <w:pPr>
        <w:jc w:val="both"/>
        <w:rPr>
          <w:rFonts w:cs="Arial"/>
          <w:bCs/>
          <w:szCs w:val="24"/>
        </w:rPr>
      </w:pP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49158B" w:rsidRDefault="0049158B" w:rsidP="0049158B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PÁRRAFO 4°</w:t>
      </w:r>
    </w:p>
    <w:p w:rsidR="0049158B" w:rsidRPr="006F6FAC" w:rsidRDefault="0049158B" w:rsidP="0049158B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Del Consejo Consultivo de Auditoría Interna</w:t>
      </w: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49158B" w:rsidRDefault="0049158B" w:rsidP="00771B37">
      <w:pPr>
        <w:jc w:val="both"/>
        <w:rPr>
          <w:rFonts w:cs="Arial"/>
          <w:bCs/>
          <w:szCs w:val="24"/>
        </w:rPr>
      </w:pPr>
      <w:r>
        <w:rPr>
          <w:b/>
        </w:rPr>
        <w:t>4</w:t>
      </w:r>
      <w:r w:rsidRPr="00771B37">
        <w:rPr>
          <w:b/>
        </w:rPr>
        <w:t xml:space="preserve">H.- </w:t>
      </w:r>
      <w:r w:rsidRPr="006F6FAC">
        <w:rPr>
          <w:rFonts w:cs="Arial"/>
          <w:bCs/>
          <w:szCs w:val="24"/>
        </w:rPr>
        <w:t>De Su Excelencia l</w:t>
      </w:r>
      <w:r>
        <w:rPr>
          <w:rFonts w:cs="Arial"/>
          <w:bCs/>
          <w:szCs w:val="24"/>
        </w:rPr>
        <w:t xml:space="preserve">a Vicepresidenta </w:t>
      </w:r>
      <w:r w:rsidRPr="006F6FAC">
        <w:rPr>
          <w:rFonts w:cs="Arial"/>
          <w:bCs/>
          <w:szCs w:val="24"/>
        </w:rPr>
        <w:t>de la República, para</w:t>
      </w:r>
      <w:r>
        <w:rPr>
          <w:rFonts w:cs="Arial"/>
          <w:bCs/>
          <w:szCs w:val="24"/>
        </w:rPr>
        <w:t xml:space="preserve"> eliminarlo, readecuándose el orden correlativo de los párrafos y artículos siguientes.</w:t>
      </w: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49158B" w:rsidRPr="006F6FAC" w:rsidRDefault="0049158B" w:rsidP="0049158B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 w:rsidRPr="006F6FAC">
        <w:rPr>
          <w:rFonts w:cs="Arial"/>
          <w:b/>
          <w:szCs w:val="24"/>
          <w:u w:val="single"/>
        </w:rPr>
        <w:t xml:space="preserve">ARTÍCULO </w:t>
      </w:r>
      <w:r>
        <w:rPr>
          <w:rFonts w:cs="Arial"/>
          <w:b/>
          <w:szCs w:val="24"/>
          <w:u w:val="single"/>
        </w:rPr>
        <w:t>QUINTO TRANSITORIO</w:t>
      </w: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49158B" w:rsidRDefault="0049158B" w:rsidP="0049158B">
      <w:pPr>
        <w:jc w:val="both"/>
        <w:rPr>
          <w:rFonts w:cs="Arial"/>
          <w:bCs/>
          <w:szCs w:val="24"/>
        </w:rPr>
      </w:pPr>
      <w:r>
        <w:rPr>
          <w:b/>
        </w:rPr>
        <w:lastRenderedPageBreak/>
        <w:t>5</w:t>
      </w:r>
      <w:r w:rsidRPr="00771B37">
        <w:rPr>
          <w:b/>
        </w:rPr>
        <w:t xml:space="preserve">H.- </w:t>
      </w:r>
      <w:r w:rsidRPr="006F6FAC">
        <w:rPr>
          <w:rFonts w:cs="Arial"/>
          <w:bCs/>
          <w:szCs w:val="24"/>
        </w:rPr>
        <w:t>De Su Excelencia l</w:t>
      </w:r>
      <w:r>
        <w:rPr>
          <w:rFonts w:cs="Arial"/>
          <w:bCs/>
          <w:szCs w:val="24"/>
        </w:rPr>
        <w:t xml:space="preserve">a Vicepresidenta </w:t>
      </w:r>
      <w:r w:rsidRPr="006F6FAC">
        <w:rPr>
          <w:rFonts w:cs="Arial"/>
          <w:bCs/>
          <w:szCs w:val="24"/>
        </w:rPr>
        <w:t>de la República, para</w:t>
      </w:r>
      <w:r>
        <w:rPr>
          <w:rFonts w:cs="Arial"/>
          <w:bCs/>
          <w:szCs w:val="24"/>
        </w:rPr>
        <w:t xml:space="preserve"> suprimirlo, readecuándose el orden correlativo de los </w:t>
      </w:r>
      <w:bookmarkStart w:id="0" w:name="_GoBack"/>
      <w:bookmarkEnd w:id="0"/>
      <w:r>
        <w:rPr>
          <w:rFonts w:cs="Arial"/>
          <w:bCs/>
          <w:szCs w:val="24"/>
        </w:rPr>
        <w:t>artículos siguientes.</w:t>
      </w: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49158B" w:rsidRPr="006F6FAC" w:rsidRDefault="0049158B" w:rsidP="0049158B">
      <w:pPr>
        <w:tabs>
          <w:tab w:val="left" w:pos="3544"/>
        </w:tabs>
        <w:contextualSpacing/>
        <w:jc w:val="center"/>
        <w:rPr>
          <w:rFonts w:cs="Arial"/>
          <w:b/>
          <w:szCs w:val="24"/>
          <w:u w:val="single"/>
        </w:rPr>
      </w:pPr>
      <w:r w:rsidRPr="006F6FAC">
        <w:rPr>
          <w:rFonts w:cs="Arial"/>
          <w:b/>
          <w:szCs w:val="24"/>
          <w:u w:val="single"/>
        </w:rPr>
        <w:t xml:space="preserve">ARTÍCULO </w:t>
      </w:r>
      <w:r>
        <w:rPr>
          <w:rFonts w:cs="Arial"/>
          <w:b/>
          <w:szCs w:val="24"/>
          <w:u w:val="single"/>
        </w:rPr>
        <w:t>SEXTO TRANSITORIO</w:t>
      </w:r>
    </w:p>
    <w:p w:rsidR="0049158B" w:rsidRDefault="0049158B" w:rsidP="0049158B">
      <w:pPr>
        <w:jc w:val="both"/>
        <w:rPr>
          <w:rFonts w:cs="Arial"/>
          <w:bCs/>
          <w:szCs w:val="24"/>
        </w:rPr>
      </w:pPr>
    </w:p>
    <w:p w:rsidR="0049158B" w:rsidRDefault="0049158B" w:rsidP="0049158B">
      <w:pPr>
        <w:jc w:val="both"/>
        <w:rPr>
          <w:rFonts w:cs="Arial"/>
          <w:bCs/>
          <w:szCs w:val="24"/>
        </w:rPr>
      </w:pPr>
      <w:r>
        <w:rPr>
          <w:b/>
        </w:rPr>
        <w:t>6</w:t>
      </w:r>
      <w:r w:rsidRPr="00771B37">
        <w:rPr>
          <w:b/>
        </w:rPr>
        <w:t xml:space="preserve">H.- </w:t>
      </w:r>
      <w:r w:rsidRPr="006F6FAC">
        <w:rPr>
          <w:rFonts w:cs="Arial"/>
          <w:bCs/>
          <w:szCs w:val="24"/>
        </w:rPr>
        <w:t>De Su Excelencia l</w:t>
      </w:r>
      <w:r>
        <w:rPr>
          <w:rFonts w:cs="Arial"/>
          <w:bCs/>
          <w:szCs w:val="24"/>
        </w:rPr>
        <w:t xml:space="preserve">a Vicepresidenta </w:t>
      </w:r>
      <w:r w:rsidRPr="006F6FAC">
        <w:rPr>
          <w:rFonts w:cs="Arial"/>
          <w:bCs/>
          <w:szCs w:val="24"/>
        </w:rPr>
        <w:t>de la República, para</w:t>
      </w:r>
      <w:r>
        <w:rPr>
          <w:rFonts w:cs="Arial"/>
          <w:bCs/>
          <w:szCs w:val="24"/>
        </w:rPr>
        <w:t xml:space="preserve"> </w:t>
      </w:r>
      <w:r w:rsidRPr="0049158B">
        <w:rPr>
          <w:rFonts w:cs="Arial"/>
          <w:bCs/>
          <w:szCs w:val="24"/>
        </w:rPr>
        <w:t>reemplazar la frase “la constitución del Consejo señalado en el artículo 12”</w:t>
      </w:r>
      <w:r>
        <w:rPr>
          <w:rFonts w:cs="Arial"/>
          <w:bCs/>
          <w:szCs w:val="24"/>
        </w:rPr>
        <w:t>,</w:t>
      </w:r>
      <w:r w:rsidRPr="0049158B">
        <w:rPr>
          <w:rFonts w:cs="Arial"/>
          <w:bCs/>
          <w:szCs w:val="24"/>
        </w:rPr>
        <w:t xml:space="preserve"> por la </w:t>
      </w:r>
      <w:r>
        <w:rPr>
          <w:rFonts w:cs="Arial"/>
          <w:bCs/>
          <w:szCs w:val="24"/>
        </w:rPr>
        <w:t>siguiente:</w:t>
      </w:r>
      <w:r w:rsidRPr="0049158B">
        <w:rPr>
          <w:rFonts w:cs="Arial"/>
          <w:bCs/>
          <w:szCs w:val="24"/>
        </w:rPr>
        <w:t xml:space="preserve"> “la iniciación de actividades del Servicio de Auditoría Interna de Gobierno, determinada de acuerdo a lo señalado en el artículo primero transitorio”.</w:t>
      </w:r>
    </w:p>
    <w:p w:rsidR="0049158B" w:rsidRDefault="0049158B" w:rsidP="00771B37">
      <w:pPr>
        <w:jc w:val="both"/>
        <w:rPr>
          <w:rFonts w:cs="Arial"/>
          <w:bCs/>
          <w:szCs w:val="24"/>
        </w:rPr>
      </w:pPr>
    </w:p>
    <w:p w:rsidR="00D851A4" w:rsidRPr="00D851A4" w:rsidRDefault="00D851A4" w:rsidP="00D851A4">
      <w:pPr>
        <w:widowControl w:val="0"/>
        <w:ind w:firstLine="1134"/>
        <w:jc w:val="center"/>
        <w:rPr>
          <w:rFonts w:cs="Arial"/>
          <w:b/>
          <w:szCs w:val="24"/>
        </w:rPr>
      </w:pPr>
      <w:r w:rsidRPr="00D851A4">
        <w:rPr>
          <w:rFonts w:cs="Arial"/>
          <w:b/>
          <w:szCs w:val="24"/>
        </w:rPr>
        <w:t>- - - - -</w:t>
      </w:r>
    </w:p>
    <w:p w:rsidR="006F5AEC" w:rsidRPr="00A65B9C" w:rsidRDefault="006F5AEC" w:rsidP="006F5AEC">
      <w:pPr>
        <w:widowControl w:val="0"/>
        <w:tabs>
          <w:tab w:val="left" w:pos="4111"/>
        </w:tabs>
        <w:ind w:firstLine="2977"/>
        <w:jc w:val="both"/>
        <w:rPr>
          <w:rFonts w:cs="Arial"/>
          <w:szCs w:val="24"/>
          <w:lang w:eastAsia="es-CL"/>
        </w:rPr>
      </w:pPr>
    </w:p>
    <w:sectPr w:rsidR="006F5AEC" w:rsidRPr="00A65B9C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4B" w:rsidRDefault="00D7264B" w:rsidP="00221747">
      <w:r>
        <w:separator/>
      </w:r>
    </w:p>
  </w:endnote>
  <w:endnote w:type="continuationSeparator" w:id="0">
    <w:p w:rsidR="00D7264B" w:rsidRDefault="00D7264B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4B" w:rsidRDefault="00D7264B" w:rsidP="00221747">
      <w:r>
        <w:separator/>
      </w:r>
    </w:p>
  </w:footnote>
  <w:footnote w:type="continuationSeparator" w:id="0">
    <w:p w:rsidR="00D7264B" w:rsidRDefault="00D7264B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88" w:rsidRDefault="00A76788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041A03" w:rsidRPr="00041A03">
      <w:rPr>
        <w:noProof/>
        <w:lang w:val="es-ES"/>
      </w:rPr>
      <w:t>2</w:t>
    </w:r>
    <w:r>
      <w:fldChar w:fldCharType="end"/>
    </w:r>
  </w:p>
  <w:p w:rsidR="00A76788" w:rsidRDefault="00A767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ECA"/>
    <w:multiLevelType w:val="hybridMultilevel"/>
    <w:tmpl w:val="6038D62A"/>
    <w:lvl w:ilvl="0" w:tplc="42566078">
      <w:start w:val="7"/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4"/>
    <w:rsid w:val="0000028F"/>
    <w:rsid w:val="0001089E"/>
    <w:rsid w:val="00026422"/>
    <w:rsid w:val="000325E2"/>
    <w:rsid w:val="00041A03"/>
    <w:rsid w:val="000453C6"/>
    <w:rsid w:val="00053023"/>
    <w:rsid w:val="00055039"/>
    <w:rsid w:val="00055D7F"/>
    <w:rsid w:val="00056FDB"/>
    <w:rsid w:val="000650F0"/>
    <w:rsid w:val="00067111"/>
    <w:rsid w:val="0007053C"/>
    <w:rsid w:val="000711A5"/>
    <w:rsid w:val="00071957"/>
    <w:rsid w:val="00071ECF"/>
    <w:rsid w:val="00087C4A"/>
    <w:rsid w:val="0009662D"/>
    <w:rsid w:val="000A0A35"/>
    <w:rsid w:val="000B007B"/>
    <w:rsid w:val="000C10E8"/>
    <w:rsid w:val="000E1B44"/>
    <w:rsid w:val="000E5250"/>
    <w:rsid w:val="00101865"/>
    <w:rsid w:val="00103FDD"/>
    <w:rsid w:val="00121986"/>
    <w:rsid w:val="00124CD4"/>
    <w:rsid w:val="0014371F"/>
    <w:rsid w:val="00155E09"/>
    <w:rsid w:val="00162EB9"/>
    <w:rsid w:val="001708DF"/>
    <w:rsid w:val="00175D2E"/>
    <w:rsid w:val="00180C54"/>
    <w:rsid w:val="00183A88"/>
    <w:rsid w:val="00192DD3"/>
    <w:rsid w:val="001951F6"/>
    <w:rsid w:val="00197873"/>
    <w:rsid w:val="001A3927"/>
    <w:rsid w:val="001A4889"/>
    <w:rsid w:val="001B3B87"/>
    <w:rsid w:val="001B5D0D"/>
    <w:rsid w:val="001D0AE9"/>
    <w:rsid w:val="001E01D9"/>
    <w:rsid w:val="001E4C14"/>
    <w:rsid w:val="001E5D76"/>
    <w:rsid w:val="00214801"/>
    <w:rsid w:val="00221747"/>
    <w:rsid w:val="00221A03"/>
    <w:rsid w:val="00222129"/>
    <w:rsid w:val="00224D5B"/>
    <w:rsid w:val="002665F8"/>
    <w:rsid w:val="0026719C"/>
    <w:rsid w:val="002A648F"/>
    <w:rsid w:val="002A778A"/>
    <w:rsid w:val="002B7D8F"/>
    <w:rsid w:val="002E3474"/>
    <w:rsid w:val="002E4DAE"/>
    <w:rsid w:val="002F36B1"/>
    <w:rsid w:val="003029B3"/>
    <w:rsid w:val="00305ED4"/>
    <w:rsid w:val="00313426"/>
    <w:rsid w:val="00323C73"/>
    <w:rsid w:val="00334795"/>
    <w:rsid w:val="00355385"/>
    <w:rsid w:val="00372725"/>
    <w:rsid w:val="0037707C"/>
    <w:rsid w:val="0038012E"/>
    <w:rsid w:val="00380D7D"/>
    <w:rsid w:val="00383F7F"/>
    <w:rsid w:val="00393FC3"/>
    <w:rsid w:val="003B2A30"/>
    <w:rsid w:val="003B62C5"/>
    <w:rsid w:val="003C12DD"/>
    <w:rsid w:val="003C5C4B"/>
    <w:rsid w:val="003D240D"/>
    <w:rsid w:val="00404793"/>
    <w:rsid w:val="00422F7B"/>
    <w:rsid w:val="00426716"/>
    <w:rsid w:val="004307B7"/>
    <w:rsid w:val="00431EDD"/>
    <w:rsid w:val="0043280F"/>
    <w:rsid w:val="0043552B"/>
    <w:rsid w:val="00435A6A"/>
    <w:rsid w:val="00437A4B"/>
    <w:rsid w:val="00437D4E"/>
    <w:rsid w:val="00442949"/>
    <w:rsid w:val="00445C8D"/>
    <w:rsid w:val="00452535"/>
    <w:rsid w:val="00452E96"/>
    <w:rsid w:val="00454A7B"/>
    <w:rsid w:val="0049158B"/>
    <w:rsid w:val="00496B8A"/>
    <w:rsid w:val="004A3611"/>
    <w:rsid w:val="004B275D"/>
    <w:rsid w:val="004B339F"/>
    <w:rsid w:val="004B4102"/>
    <w:rsid w:val="004B6439"/>
    <w:rsid w:val="004E10CB"/>
    <w:rsid w:val="0050225D"/>
    <w:rsid w:val="0051095B"/>
    <w:rsid w:val="005123FD"/>
    <w:rsid w:val="00517BDD"/>
    <w:rsid w:val="00533547"/>
    <w:rsid w:val="00536632"/>
    <w:rsid w:val="00543293"/>
    <w:rsid w:val="00544576"/>
    <w:rsid w:val="00555331"/>
    <w:rsid w:val="00571DA6"/>
    <w:rsid w:val="00573922"/>
    <w:rsid w:val="0059246C"/>
    <w:rsid w:val="0059348E"/>
    <w:rsid w:val="00593C4A"/>
    <w:rsid w:val="005A4881"/>
    <w:rsid w:val="005C0047"/>
    <w:rsid w:val="005F1549"/>
    <w:rsid w:val="00600D11"/>
    <w:rsid w:val="00600F16"/>
    <w:rsid w:val="00607E89"/>
    <w:rsid w:val="0061697A"/>
    <w:rsid w:val="00634A11"/>
    <w:rsid w:val="00643EE5"/>
    <w:rsid w:val="00645D48"/>
    <w:rsid w:val="00660D06"/>
    <w:rsid w:val="00672354"/>
    <w:rsid w:val="00677006"/>
    <w:rsid w:val="00684311"/>
    <w:rsid w:val="0068659D"/>
    <w:rsid w:val="00690D1F"/>
    <w:rsid w:val="006B3703"/>
    <w:rsid w:val="006B6796"/>
    <w:rsid w:val="006B7191"/>
    <w:rsid w:val="006C021F"/>
    <w:rsid w:val="006D7668"/>
    <w:rsid w:val="006F5AEC"/>
    <w:rsid w:val="006F6FAC"/>
    <w:rsid w:val="00701E61"/>
    <w:rsid w:val="00702045"/>
    <w:rsid w:val="00703AC3"/>
    <w:rsid w:val="007105BE"/>
    <w:rsid w:val="007154BB"/>
    <w:rsid w:val="00721977"/>
    <w:rsid w:val="0073072B"/>
    <w:rsid w:val="00753550"/>
    <w:rsid w:val="007614F2"/>
    <w:rsid w:val="00771B37"/>
    <w:rsid w:val="0077760F"/>
    <w:rsid w:val="00786AF1"/>
    <w:rsid w:val="007904C7"/>
    <w:rsid w:val="007911A1"/>
    <w:rsid w:val="007B521C"/>
    <w:rsid w:val="007B57C3"/>
    <w:rsid w:val="007B6604"/>
    <w:rsid w:val="007D0299"/>
    <w:rsid w:val="007E6F32"/>
    <w:rsid w:val="007F35C4"/>
    <w:rsid w:val="007F79ED"/>
    <w:rsid w:val="00807446"/>
    <w:rsid w:val="00814CFA"/>
    <w:rsid w:val="00820EE2"/>
    <w:rsid w:val="0083151B"/>
    <w:rsid w:val="008356BB"/>
    <w:rsid w:val="00837021"/>
    <w:rsid w:val="00853543"/>
    <w:rsid w:val="00870D0A"/>
    <w:rsid w:val="00871C6F"/>
    <w:rsid w:val="00880C11"/>
    <w:rsid w:val="0089191A"/>
    <w:rsid w:val="00892F1B"/>
    <w:rsid w:val="00895049"/>
    <w:rsid w:val="00896356"/>
    <w:rsid w:val="008A3B51"/>
    <w:rsid w:val="008A412F"/>
    <w:rsid w:val="008A63CE"/>
    <w:rsid w:val="008B089D"/>
    <w:rsid w:val="008C6910"/>
    <w:rsid w:val="008D0725"/>
    <w:rsid w:val="008D26DB"/>
    <w:rsid w:val="008E0261"/>
    <w:rsid w:val="00901165"/>
    <w:rsid w:val="009122DC"/>
    <w:rsid w:val="009148ED"/>
    <w:rsid w:val="00961B90"/>
    <w:rsid w:val="00976E1F"/>
    <w:rsid w:val="00981CB0"/>
    <w:rsid w:val="00981DA8"/>
    <w:rsid w:val="0098675D"/>
    <w:rsid w:val="00991788"/>
    <w:rsid w:val="00993A8F"/>
    <w:rsid w:val="009A2FC1"/>
    <w:rsid w:val="009A53E6"/>
    <w:rsid w:val="009B4631"/>
    <w:rsid w:val="009B46D4"/>
    <w:rsid w:val="009B4749"/>
    <w:rsid w:val="009B79C0"/>
    <w:rsid w:val="009D1C15"/>
    <w:rsid w:val="009D3266"/>
    <w:rsid w:val="009D74CF"/>
    <w:rsid w:val="009E1747"/>
    <w:rsid w:val="009F041D"/>
    <w:rsid w:val="00A02347"/>
    <w:rsid w:val="00A045C6"/>
    <w:rsid w:val="00A13948"/>
    <w:rsid w:val="00A17C00"/>
    <w:rsid w:val="00A2314F"/>
    <w:rsid w:val="00A366EC"/>
    <w:rsid w:val="00A419D3"/>
    <w:rsid w:val="00A42E04"/>
    <w:rsid w:val="00A5143A"/>
    <w:rsid w:val="00A5350F"/>
    <w:rsid w:val="00A57411"/>
    <w:rsid w:val="00A76788"/>
    <w:rsid w:val="00A960AF"/>
    <w:rsid w:val="00AB6FFE"/>
    <w:rsid w:val="00AB7393"/>
    <w:rsid w:val="00AC3314"/>
    <w:rsid w:val="00AC7C74"/>
    <w:rsid w:val="00AE7311"/>
    <w:rsid w:val="00AF5BDE"/>
    <w:rsid w:val="00B03A40"/>
    <w:rsid w:val="00B059D1"/>
    <w:rsid w:val="00B065E5"/>
    <w:rsid w:val="00B10BF8"/>
    <w:rsid w:val="00B154D8"/>
    <w:rsid w:val="00B23792"/>
    <w:rsid w:val="00B25889"/>
    <w:rsid w:val="00B3515D"/>
    <w:rsid w:val="00B513A0"/>
    <w:rsid w:val="00B548C4"/>
    <w:rsid w:val="00B620A4"/>
    <w:rsid w:val="00B9252C"/>
    <w:rsid w:val="00B96B07"/>
    <w:rsid w:val="00BC03F4"/>
    <w:rsid w:val="00BC41C9"/>
    <w:rsid w:val="00BC7524"/>
    <w:rsid w:val="00BE53C0"/>
    <w:rsid w:val="00BE6637"/>
    <w:rsid w:val="00BF7AE1"/>
    <w:rsid w:val="00C076C9"/>
    <w:rsid w:val="00C37521"/>
    <w:rsid w:val="00C37C8B"/>
    <w:rsid w:val="00C46649"/>
    <w:rsid w:val="00C47E9B"/>
    <w:rsid w:val="00C55458"/>
    <w:rsid w:val="00C570D2"/>
    <w:rsid w:val="00C77028"/>
    <w:rsid w:val="00C85F93"/>
    <w:rsid w:val="00C871B7"/>
    <w:rsid w:val="00C910A2"/>
    <w:rsid w:val="00CB1FCC"/>
    <w:rsid w:val="00CB634B"/>
    <w:rsid w:val="00CC44F6"/>
    <w:rsid w:val="00CC4768"/>
    <w:rsid w:val="00CD0173"/>
    <w:rsid w:val="00CE312F"/>
    <w:rsid w:val="00CF1A25"/>
    <w:rsid w:val="00CF79B7"/>
    <w:rsid w:val="00D05101"/>
    <w:rsid w:val="00D11B54"/>
    <w:rsid w:val="00D33BC6"/>
    <w:rsid w:val="00D34656"/>
    <w:rsid w:val="00D35250"/>
    <w:rsid w:val="00D42BFF"/>
    <w:rsid w:val="00D62B75"/>
    <w:rsid w:val="00D719FD"/>
    <w:rsid w:val="00D7264B"/>
    <w:rsid w:val="00D82132"/>
    <w:rsid w:val="00D851A4"/>
    <w:rsid w:val="00D86942"/>
    <w:rsid w:val="00DB6D60"/>
    <w:rsid w:val="00DC2ED5"/>
    <w:rsid w:val="00DD340F"/>
    <w:rsid w:val="00DD4E08"/>
    <w:rsid w:val="00DE0AA2"/>
    <w:rsid w:val="00DE78D7"/>
    <w:rsid w:val="00DF66E7"/>
    <w:rsid w:val="00E00869"/>
    <w:rsid w:val="00E0436D"/>
    <w:rsid w:val="00E12E5F"/>
    <w:rsid w:val="00E17094"/>
    <w:rsid w:val="00E21CD2"/>
    <w:rsid w:val="00E25CDE"/>
    <w:rsid w:val="00E6085C"/>
    <w:rsid w:val="00E6226B"/>
    <w:rsid w:val="00E64024"/>
    <w:rsid w:val="00E71D79"/>
    <w:rsid w:val="00E94BA4"/>
    <w:rsid w:val="00EB5337"/>
    <w:rsid w:val="00ED6E57"/>
    <w:rsid w:val="00EF42C2"/>
    <w:rsid w:val="00EF48B9"/>
    <w:rsid w:val="00F04F54"/>
    <w:rsid w:val="00F13F2E"/>
    <w:rsid w:val="00F1515B"/>
    <w:rsid w:val="00F152A3"/>
    <w:rsid w:val="00F23AE2"/>
    <w:rsid w:val="00F23FD4"/>
    <w:rsid w:val="00F317E5"/>
    <w:rsid w:val="00F4297F"/>
    <w:rsid w:val="00F44C5F"/>
    <w:rsid w:val="00F61A96"/>
    <w:rsid w:val="00F66C79"/>
    <w:rsid w:val="00F678C1"/>
    <w:rsid w:val="00F71044"/>
    <w:rsid w:val="00F7503E"/>
    <w:rsid w:val="00F82890"/>
    <w:rsid w:val="00F926A3"/>
    <w:rsid w:val="00F9410C"/>
    <w:rsid w:val="00F94E07"/>
    <w:rsid w:val="00FA2721"/>
    <w:rsid w:val="00FA2B04"/>
    <w:rsid w:val="00FA6E3A"/>
    <w:rsid w:val="00FB5599"/>
    <w:rsid w:val="00FD06F7"/>
    <w:rsid w:val="00FD53CF"/>
    <w:rsid w:val="00FE0FDD"/>
    <w:rsid w:val="00FE24D9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6734C-E4FD-8A40-910A-D81316A0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7F"/>
    <w:rPr>
      <w:rFonts w:ascii="Arial" w:hAnsi="Arial"/>
      <w:sz w:val="24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02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0028F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Fuentedeprrafopredeter"/>
    <w:rsid w:val="00544576"/>
  </w:style>
  <w:style w:type="paragraph" w:styleId="Sangradetextonormal">
    <w:name w:val="Body Text Indent"/>
    <w:basedOn w:val="Normal"/>
    <w:link w:val="SangradetextonormalCar"/>
    <w:rsid w:val="00895049"/>
    <w:pPr>
      <w:tabs>
        <w:tab w:val="left" w:pos="3544"/>
      </w:tabs>
      <w:spacing w:before="120" w:after="120"/>
      <w:jc w:val="both"/>
    </w:pPr>
    <w:rPr>
      <w:rFonts w:ascii="Courier" w:eastAsia="Times New Roman" w:hAnsi="Courier"/>
      <w:spacing w:val="-3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95049"/>
    <w:rPr>
      <w:rFonts w:ascii="Courier" w:eastAsia="Times New Roman" w:hAnsi="Courier"/>
      <w:spacing w:val="-3"/>
      <w:sz w:val="24"/>
      <w:lang w:val="es-ES_tradnl" w:eastAsia="en-US"/>
    </w:rPr>
  </w:style>
  <w:style w:type="table" w:styleId="Tablaconcuadrcula">
    <w:name w:val="Table Grid"/>
    <w:basedOn w:val="Tablanormal"/>
    <w:uiPriority w:val="39"/>
    <w:rsid w:val="006F5AEC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CVIELMA</cp:lastModifiedBy>
  <cp:revision>2</cp:revision>
  <cp:lastPrinted>2024-08-12T21:09:00Z</cp:lastPrinted>
  <dcterms:created xsi:type="dcterms:W3CDTF">2024-09-30T17:08:00Z</dcterms:created>
  <dcterms:modified xsi:type="dcterms:W3CDTF">2024-09-30T17:08:00Z</dcterms:modified>
</cp:coreProperties>
</file>