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D87" w:rsidRDefault="000E1B44" w:rsidP="00B059D1">
      <w:pPr>
        <w:jc w:val="right"/>
        <w:rPr>
          <w:rFonts w:cs="Arial"/>
          <w:b/>
          <w:szCs w:val="24"/>
          <w:u w:val="single"/>
        </w:rPr>
      </w:pPr>
      <w:r w:rsidRPr="000E1B44">
        <w:rPr>
          <w:rFonts w:cs="Arial"/>
          <w:b/>
          <w:szCs w:val="24"/>
          <w:u w:val="single"/>
        </w:rPr>
        <w:t>BOLET</w:t>
      </w:r>
      <w:r w:rsidR="00DC727B">
        <w:rPr>
          <w:rFonts w:cs="Arial"/>
          <w:b/>
          <w:szCs w:val="24"/>
          <w:u w:val="single"/>
        </w:rPr>
        <w:t>INES</w:t>
      </w:r>
      <w:r w:rsidRPr="000E1B44">
        <w:rPr>
          <w:rFonts w:cs="Arial"/>
          <w:b/>
          <w:szCs w:val="24"/>
          <w:u w:val="single"/>
        </w:rPr>
        <w:t xml:space="preserve"> </w:t>
      </w:r>
      <w:r w:rsidR="00892E67">
        <w:rPr>
          <w:rFonts w:cs="Arial"/>
          <w:b/>
          <w:szCs w:val="24"/>
          <w:u w:val="single"/>
        </w:rPr>
        <w:t>N</w:t>
      </w:r>
      <w:r w:rsidR="00892E67" w:rsidRPr="00892E67">
        <w:rPr>
          <w:rFonts w:cs="Arial"/>
          <w:b/>
          <w:szCs w:val="24"/>
          <w:u w:val="single"/>
          <w:vertAlign w:val="superscript"/>
        </w:rPr>
        <w:t>os</w:t>
      </w:r>
      <w:r w:rsidR="00305ED4">
        <w:rPr>
          <w:rFonts w:cs="Arial"/>
          <w:b/>
          <w:szCs w:val="24"/>
          <w:u w:val="single"/>
        </w:rPr>
        <w:t xml:space="preserve"> </w:t>
      </w:r>
    </w:p>
    <w:p w:rsidR="000E1B44" w:rsidRDefault="00DC727B" w:rsidP="00B059D1">
      <w:pPr>
        <w:jc w:val="right"/>
        <w:rPr>
          <w:rFonts w:cs="Arial"/>
          <w:b/>
          <w:szCs w:val="24"/>
          <w:u w:val="single"/>
        </w:rPr>
      </w:pPr>
      <w:r w:rsidRPr="00DC727B">
        <w:rPr>
          <w:rFonts w:cs="Arial"/>
          <w:b/>
          <w:szCs w:val="24"/>
          <w:u w:val="single"/>
        </w:rPr>
        <w:t>16.224-25, 16.180-25, 16.210-25, 16.235-25 y 16.239-25</w:t>
      </w:r>
      <w:r w:rsidR="00892E67">
        <w:rPr>
          <w:rFonts w:cs="Arial"/>
          <w:b/>
          <w:szCs w:val="24"/>
          <w:u w:val="single"/>
        </w:rPr>
        <w:t xml:space="preserve">, </w:t>
      </w:r>
      <w:r w:rsidR="00D60D87">
        <w:rPr>
          <w:rFonts w:cs="Arial"/>
          <w:b/>
          <w:szCs w:val="24"/>
          <w:u w:val="single"/>
        </w:rPr>
        <w:t>REFUNDIDOS</w:t>
      </w:r>
    </w:p>
    <w:p w:rsidR="000E1B44" w:rsidRDefault="000E1B44" w:rsidP="00B059D1">
      <w:pPr>
        <w:jc w:val="right"/>
        <w:rPr>
          <w:rFonts w:cs="Arial"/>
          <w:b/>
          <w:szCs w:val="24"/>
          <w:u w:val="single"/>
        </w:rPr>
      </w:pPr>
      <w:r>
        <w:rPr>
          <w:rFonts w:cs="Arial"/>
          <w:b/>
          <w:szCs w:val="24"/>
          <w:u w:val="single"/>
        </w:rPr>
        <w:t>INDICACIONES</w:t>
      </w:r>
    </w:p>
    <w:p w:rsidR="000E1B44" w:rsidRPr="002348D6" w:rsidRDefault="00DC727B" w:rsidP="00B059D1">
      <w:pPr>
        <w:jc w:val="right"/>
        <w:rPr>
          <w:rFonts w:cs="Arial"/>
          <w:b/>
          <w:szCs w:val="24"/>
          <w:u w:val="single"/>
        </w:rPr>
      </w:pPr>
      <w:r>
        <w:rPr>
          <w:rFonts w:cs="Arial"/>
          <w:b/>
          <w:szCs w:val="24"/>
          <w:u w:val="single"/>
        </w:rPr>
        <w:t>2</w:t>
      </w:r>
      <w:r w:rsidR="00B331BA">
        <w:rPr>
          <w:rFonts w:cs="Arial"/>
          <w:b/>
          <w:szCs w:val="24"/>
          <w:u w:val="single"/>
        </w:rPr>
        <w:t>8</w:t>
      </w:r>
      <w:r w:rsidR="00305ED4">
        <w:rPr>
          <w:rFonts w:cs="Arial"/>
          <w:b/>
          <w:szCs w:val="24"/>
          <w:u w:val="single"/>
        </w:rPr>
        <w:t>.0</w:t>
      </w:r>
      <w:r w:rsidR="00863A0E">
        <w:rPr>
          <w:rFonts w:cs="Arial"/>
          <w:b/>
          <w:szCs w:val="24"/>
          <w:u w:val="single"/>
        </w:rPr>
        <w:t>3</w:t>
      </w:r>
      <w:r w:rsidR="000E1B44" w:rsidRPr="002348D6">
        <w:rPr>
          <w:rFonts w:cs="Arial"/>
          <w:b/>
          <w:szCs w:val="24"/>
          <w:u w:val="single"/>
        </w:rPr>
        <w:t>.202</w:t>
      </w:r>
      <w:r w:rsidR="005F66C8">
        <w:rPr>
          <w:rFonts w:cs="Arial"/>
          <w:b/>
          <w:szCs w:val="24"/>
          <w:u w:val="single"/>
        </w:rPr>
        <w:t>4</w:t>
      </w:r>
    </w:p>
    <w:p w:rsidR="000E1B44" w:rsidRDefault="000E1B44" w:rsidP="000E1B44">
      <w:pPr>
        <w:jc w:val="center"/>
        <w:rPr>
          <w:rFonts w:cs="Arial"/>
          <w:b/>
          <w:szCs w:val="24"/>
          <w:u w:val="single"/>
        </w:rPr>
      </w:pPr>
    </w:p>
    <w:p w:rsidR="008517AD" w:rsidRDefault="008517AD" w:rsidP="000E1B44">
      <w:pPr>
        <w:jc w:val="center"/>
        <w:rPr>
          <w:rFonts w:cs="Arial"/>
          <w:b/>
          <w:szCs w:val="24"/>
          <w:u w:val="single"/>
        </w:rPr>
      </w:pPr>
    </w:p>
    <w:p w:rsidR="00305ED4" w:rsidRPr="002348D6" w:rsidRDefault="00305ED4" w:rsidP="000E1B44">
      <w:pPr>
        <w:jc w:val="center"/>
        <w:rPr>
          <w:rFonts w:cs="Arial"/>
          <w:b/>
          <w:szCs w:val="24"/>
          <w:u w:val="single"/>
        </w:rPr>
      </w:pPr>
    </w:p>
    <w:p w:rsidR="000E1B44" w:rsidRPr="005F66C8" w:rsidRDefault="000E1B44" w:rsidP="005F66C8">
      <w:pPr>
        <w:jc w:val="center"/>
        <w:rPr>
          <w:rFonts w:cs="Arial"/>
          <w:b/>
          <w:bCs/>
          <w:szCs w:val="24"/>
          <w:u w:val="single"/>
          <w:lang w:val="es-ES_tradnl"/>
        </w:rPr>
      </w:pPr>
      <w:r w:rsidRPr="002348D6">
        <w:rPr>
          <w:rFonts w:cs="Arial"/>
          <w:b/>
          <w:bCs/>
          <w:szCs w:val="24"/>
          <w:u w:val="single"/>
          <w:lang w:val="es-ES_tradnl"/>
        </w:rPr>
        <w:t xml:space="preserve">INDICACIONES FORMULADAS DURANTE LA DISCUSIÓN EN GENERAL DEL PROYECTO </w:t>
      </w:r>
      <w:r w:rsidR="00BE598E" w:rsidRPr="002348D6">
        <w:rPr>
          <w:rFonts w:cs="Arial"/>
          <w:b/>
          <w:bCs/>
          <w:szCs w:val="24"/>
          <w:u w:val="single"/>
          <w:lang w:val="es-ES_tradnl"/>
        </w:rPr>
        <w:t>DE LEY, EN</w:t>
      </w:r>
      <w:r w:rsidR="00863A0E">
        <w:rPr>
          <w:rFonts w:cs="Arial"/>
          <w:b/>
          <w:bCs/>
          <w:szCs w:val="24"/>
          <w:u w:val="single"/>
          <w:lang w:val="es-ES_tradnl"/>
        </w:rPr>
        <w:t xml:space="preserve"> PRIMER </w:t>
      </w:r>
      <w:r w:rsidR="00BE598E" w:rsidRPr="002348D6">
        <w:rPr>
          <w:rFonts w:cs="Arial"/>
          <w:b/>
          <w:bCs/>
          <w:szCs w:val="24"/>
          <w:u w:val="single"/>
          <w:lang w:val="es-ES_tradnl"/>
        </w:rPr>
        <w:t xml:space="preserve">TRÁMITE CONSTITUCIONAL, </w:t>
      </w:r>
      <w:r w:rsidR="00BE598E">
        <w:rPr>
          <w:rFonts w:cs="Arial"/>
          <w:b/>
          <w:bCs/>
          <w:szCs w:val="24"/>
          <w:u w:val="single"/>
          <w:lang w:val="es-ES_tradnl"/>
        </w:rPr>
        <w:t xml:space="preserve">QUE </w:t>
      </w:r>
      <w:r w:rsidR="00DC727B" w:rsidRPr="00DC727B">
        <w:rPr>
          <w:rFonts w:cs="Arial"/>
          <w:b/>
          <w:bCs/>
          <w:szCs w:val="24"/>
          <w:u w:val="single"/>
          <w:lang w:val="es-ES_tradnl"/>
        </w:rPr>
        <w:t>DETERMINA CONDUCTAS TERRORISTAS Y FIJA SU PENALIDAD, Y DEROGA LA LEY N° 18.314</w:t>
      </w:r>
    </w:p>
    <w:p w:rsidR="00D11B54" w:rsidRDefault="00D11B54"/>
    <w:p w:rsidR="00A5634C" w:rsidRDefault="00A5634C"/>
    <w:p w:rsidR="00904F91" w:rsidRDefault="00904F91"/>
    <w:p w:rsidR="00623A06" w:rsidRPr="00195EB6" w:rsidRDefault="00623A06" w:rsidP="00623A06">
      <w:pPr>
        <w:jc w:val="center"/>
        <w:rPr>
          <w:rFonts w:cs="Arial"/>
          <w:b/>
          <w:szCs w:val="24"/>
          <w:u w:val="single"/>
        </w:rPr>
      </w:pPr>
      <w:r>
        <w:rPr>
          <w:rFonts w:cs="Arial"/>
          <w:b/>
          <w:szCs w:val="24"/>
          <w:u w:val="single"/>
        </w:rPr>
        <w:t>ARTÍCULO 1°</w:t>
      </w:r>
    </w:p>
    <w:p w:rsidR="00623A06" w:rsidRDefault="00623A06" w:rsidP="00F92863">
      <w:pPr>
        <w:rPr>
          <w:rFonts w:cs="Arial"/>
          <w:szCs w:val="24"/>
        </w:rPr>
      </w:pPr>
    </w:p>
    <w:p w:rsidR="00461AFE" w:rsidRPr="00461AFE" w:rsidRDefault="00461AFE" w:rsidP="00461AFE">
      <w:pPr>
        <w:tabs>
          <w:tab w:val="left" w:pos="3544"/>
        </w:tabs>
        <w:contextualSpacing/>
        <w:jc w:val="center"/>
        <w:rPr>
          <w:rFonts w:cs="Arial"/>
          <w:b/>
          <w:bCs/>
          <w:szCs w:val="24"/>
          <w:u w:val="single"/>
        </w:rPr>
      </w:pPr>
      <w:r w:rsidRPr="00461AFE">
        <w:rPr>
          <w:rFonts w:cs="Arial"/>
          <w:b/>
          <w:bCs/>
          <w:szCs w:val="24"/>
          <w:u w:val="single"/>
        </w:rPr>
        <w:t>Inciso segundo</w:t>
      </w:r>
    </w:p>
    <w:p w:rsidR="00461AFE" w:rsidRPr="00461AFE" w:rsidRDefault="00461AFE" w:rsidP="00461AFE">
      <w:pPr>
        <w:tabs>
          <w:tab w:val="left" w:pos="3544"/>
        </w:tabs>
        <w:contextualSpacing/>
        <w:jc w:val="center"/>
        <w:rPr>
          <w:rFonts w:cs="Arial"/>
          <w:b/>
          <w:bCs/>
          <w:szCs w:val="24"/>
          <w:u w:val="single"/>
        </w:rPr>
      </w:pPr>
    </w:p>
    <w:p w:rsidR="00461AFE" w:rsidRPr="00461AFE" w:rsidRDefault="00461AFE" w:rsidP="00461AFE">
      <w:pPr>
        <w:tabs>
          <w:tab w:val="left" w:pos="3544"/>
        </w:tabs>
        <w:contextualSpacing/>
        <w:jc w:val="center"/>
        <w:rPr>
          <w:rFonts w:cs="Arial"/>
          <w:b/>
          <w:bCs/>
          <w:szCs w:val="24"/>
          <w:u w:val="single"/>
        </w:rPr>
      </w:pPr>
    </w:p>
    <w:p w:rsidR="00461AFE" w:rsidRDefault="0088470D" w:rsidP="00461AFE">
      <w:pPr>
        <w:tabs>
          <w:tab w:val="left" w:pos="3544"/>
        </w:tabs>
        <w:contextualSpacing/>
        <w:jc w:val="both"/>
        <w:rPr>
          <w:rFonts w:cs="Arial"/>
          <w:bCs/>
          <w:szCs w:val="24"/>
        </w:rPr>
      </w:pPr>
      <w:r>
        <w:rPr>
          <w:rFonts w:cs="Arial"/>
          <w:b/>
          <w:bCs/>
          <w:szCs w:val="24"/>
        </w:rPr>
        <w:t>1</w:t>
      </w:r>
      <w:r w:rsidR="00461AFE" w:rsidRPr="00461AFE">
        <w:rPr>
          <w:rFonts w:cs="Arial"/>
          <w:b/>
          <w:bCs/>
          <w:szCs w:val="24"/>
        </w:rPr>
        <w:t>.</w:t>
      </w:r>
      <w:r w:rsidR="00461AFE" w:rsidRPr="00461AFE">
        <w:rPr>
          <w:rFonts w:cs="Arial"/>
          <w:b/>
          <w:bCs/>
          <w:szCs w:val="24"/>
        </w:rPr>
        <w:t>-</w:t>
      </w:r>
      <w:r w:rsidR="00461AFE" w:rsidRPr="00474AE1">
        <w:rPr>
          <w:rFonts w:cs="Arial"/>
          <w:bCs/>
          <w:szCs w:val="24"/>
        </w:rPr>
        <w:t xml:space="preserve"> </w:t>
      </w:r>
      <w:r w:rsidR="00461AFE">
        <w:rPr>
          <w:rFonts w:cs="Arial"/>
          <w:bCs/>
          <w:szCs w:val="24"/>
        </w:rPr>
        <w:t xml:space="preserve">Del Honorable Senador señor Espinoza, para agregar, </w:t>
      </w:r>
      <w:r w:rsidR="00461AFE" w:rsidRPr="001310E4">
        <w:rPr>
          <w:rFonts w:cs="Arial"/>
          <w:bCs/>
          <w:szCs w:val="24"/>
        </w:rPr>
        <w:t>a continuación de la expresión “proveyéndol</w:t>
      </w:r>
      <w:r w:rsidR="00461AFE">
        <w:rPr>
          <w:rFonts w:cs="Arial"/>
          <w:bCs/>
          <w:szCs w:val="24"/>
        </w:rPr>
        <w:t>e</w:t>
      </w:r>
      <w:r w:rsidR="00461AFE" w:rsidRPr="001310E4">
        <w:rPr>
          <w:rFonts w:cs="Arial"/>
          <w:bCs/>
          <w:szCs w:val="24"/>
        </w:rPr>
        <w:t xml:space="preserve"> recursos o medios”, l</w:t>
      </w:r>
      <w:r w:rsidR="00CC6071">
        <w:rPr>
          <w:rFonts w:cs="Arial"/>
          <w:bCs/>
          <w:szCs w:val="24"/>
        </w:rPr>
        <w:t>o</w:t>
      </w:r>
      <w:r w:rsidR="00461AFE" w:rsidRPr="001310E4">
        <w:rPr>
          <w:rFonts w:cs="Arial"/>
          <w:bCs/>
          <w:szCs w:val="24"/>
        </w:rPr>
        <w:t xml:space="preserve"> siguiente:</w:t>
      </w:r>
      <w:r w:rsidR="00461AFE">
        <w:rPr>
          <w:rFonts w:cs="Arial"/>
          <w:bCs/>
          <w:szCs w:val="24"/>
        </w:rPr>
        <w:t xml:space="preserve"> </w:t>
      </w:r>
      <w:r w:rsidR="00461AFE">
        <w:rPr>
          <w:rFonts w:cs="Arial"/>
          <w:bCs/>
          <w:szCs w:val="24"/>
        </w:rPr>
        <w:t>“a sabiendas de su uso</w:t>
      </w:r>
      <w:r w:rsidR="00461AFE" w:rsidRPr="001310E4">
        <w:rPr>
          <w:rFonts w:cs="Arial"/>
          <w:bCs/>
          <w:szCs w:val="24"/>
        </w:rPr>
        <w:t>”</w:t>
      </w:r>
      <w:r w:rsidR="00461AFE">
        <w:rPr>
          <w:rFonts w:cs="Arial"/>
          <w:bCs/>
          <w:szCs w:val="24"/>
        </w:rPr>
        <w:t>.</w:t>
      </w:r>
    </w:p>
    <w:p w:rsidR="00F92863" w:rsidRDefault="00F92863" w:rsidP="00F92863">
      <w:pPr>
        <w:rPr>
          <w:rFonts w:cs="Arial"/>
          <w:szCs w:val="24"/>
        </w:rPr>
      </w:pPr>
    </w:p>
    <w:p w:rsidR="00CC6071" w:rsidRDefault="00CC6071" w:rsidP="00F92863">
      <w:pPr>
        <w:rPr>
          <w:rFonts w:cs="Arial"/>
          <w:szCs w:val="24"/>
        </w:rPr>
      </w:pPr>
    </w:p>
    <w:p w:rsidR="00F92863" w:rsidRPr="004E4452" w:rsidRDefault="00F92863" w:rsidP="00F92863">
      <w:pPr>
        <w:jc w:val="center"/>
        <w:rPr>
          <w:rFonts w:cs="Arial"/>
          <w:szCs w:val="24"/>
        </w:rPr>
      </w:pPr>
      <w:proofErr w:type="spellStart"/>
      <w:r w:rsidRPr="004E4452">
        <w:rPr>
          <w:rFonts w:cs="Arial"/>
          <w:szCs w:val="24"/>
        </w:rPr>
        <w:t>°°°°</w:t>
      </w:r>
      <w:proofErr w:type="spellEnd"/>
    </w:p>
    <w:p w:rsidR="00F92863" w:rsidRDefault="00F92863" w:rsidP="00F92863">
      <w:pPr>
        <w:jc w:val="center"/>
        <w:rPr>
          <w:rFonts w:cs="Arial"/>
          <w:b/>
          <w:szCs w:val="24"/>
        </w:rPr>
      </w:pPr>
    </w:p>
    <w:p w:rsidR="00F92863" w:rsidRPr="00F92863" w:rsidRDefault="00F92863" w:rsidP="00F92863">
      <w:pPr>
        <w:jc w:val="center"/>
        <w:rPr>
          <w:rFonts w:cs="Arial"/>
          <w:szCs w:val="24"/>
        </w:rPr>
      </w:pPr>
      <w:r w:rsidRPr="00F92863">
        <w:rPr>
          <w:rFonts w:cs="Arial"/>
          <w:szCs w:val="24"/>
        </w:rPr>
        <w:t>Inciso nuevo</w:t>
      </w:r>
    </w:p>
    <w:p w:rsidR="00F92863" w:rsidRPr="00F92863" w:rsidRDefault="00F92863" w:rsidP="00F92863">
      <w:pPr>
        <w:jc w:val="center"/>
        <w:rPr>
          <w:rFonts w:cs="Arial"/>
          <w:szCs w:val="24"/>
        </w:rPr>
      </w:pPr>
    </w:p>
    <w:p w:rsidR="00F92863" w:rsidRDefault="00F92863" w:rsidP="00F92863">
      <w:pPr>
        <w:jc w:val="center"/>
        <w:rPr>
          <w:rFonts w:cs="Arial"/>
          <w:b/>
          <w:szCs w:val="24"/>
        </w:rPr>
      </w:pPr>
    </w:p>
    <w:p w:rsidR="00F92863" w:rsidRDefault="0088470D" w:rsidP="00F92863">
      <w:pPr>
        <w:jc w:val="both"/>
        <w:rPr>
          <w:rFonts w:cs="Arial"/>
          <w:szCs w:val="24"/>
        </w:rPr>
      </w:pPr>
      <w:r>
        <w:rPr>
          <w:rFonts w:cs="Arial"/>
          <w:b/>
          <w:szCs w:val="24"/>
        </w:rPr>
        <w:t>2</w:t>
      </w:r>
      <w:r w:rsidR="00F92863" w:rsidRPr="00FC366D">
        <w:rPr>
          <w:rFonts w:cs="Arial"/>
          <w:b/>
          <w:szCs w:val="24"/>
        </w:rPr>
        <w:t>.</w:t>
      </w:r>
      <w:r w:rsidR="00F92863">
        <w:rPr>
          <w:rFonts w:cs="Arial"/>
          <w:b/>
          <w:szCs w:val="24"/>
        </w:rPr>
        <w:t xml:space="preserve">- </w:t>
      </w:r>
      <w:r w:rsidR="00F92863">
        <w:rPr>
          <w:rFonts w:cs="Arial"/>
          <w:szCs w:val="24"/>
        </w:rPr>
        <w:t>De los Honorables Senadores señora Rincón y señor Walker, para intercalar</w:t>
      </w:r>
      <w:r w:rsidR="002A0987">
        <w:rPr>
          <w:rFonts w:cs="Arial"/>
          <w:szCs w:val="24"/>
        </w:rPr>
        <w:t>, a continuación del inciso segundo,</w:t>
      </w:r>
      <w:r w:rsidR="00F92863">
        <w:rPr>
          <w:rFonts w:cs="Arial"/>
          <w:szCs w:val="24"/>
        </w:rPr>
        <w:t xml:space="preserve"> el siguiente inciso tercero, nuevo</w:t>
      </w:r>
      <w:r w:rsidR="00F92863">
        <w:rPr>
          <w:rFonts w:cs="Arial"/>
          <w:szCs w:val="24"/>
        </w:rPr>
        <w:t>, pasando los actuales incisos tercero y cuarto a ser incisos cuarto y quinto y así sucesivamente</w:t>
      </w:r>
      <w:r w:rsidR="00F92863">
        <w:rPr>
          <w:rFonts w:cs="Arial"/>
          <w:szCs w:val="24"/>
        </w:rPr>
        <w:t xml:space="preserve">: </w:t>
      </w:r>
    </w:p>
    <w:p w:rsidR="00F92863" w:rsidRDefault="00F92863" w:rsidP="00F92863">
      <w:pPr>
        <w:jc w:val="center"/>
        <w:rPr>
          <w:rFonts w:cs="Arial"/>
          <w:szCs w:val="24"/>
        </w:rPr>
      </w:pPr>
    </w:p>
    <w:p w:rsidR="00F92863" w:rsidRDefault="00F92863" w:rsidP="00F92863">
      <w:pPr>
        <w:jc w:val="both"/>
        <w:rPr>
          <w:rFonts w:cs="Arial"/>
          <w:szCs w:val="24"/>
        </w:rPr>
      </w:pPr>
      <w:r w:rsidRPr="0058668F">
        <w:rPr>
          <w:rFonts w:cs="Arial"/>
          <w:szCs w:val="24"/>
        </w:rPr>
        <w:t>“La pena será de presidio mayor en su grado medio para quien tomare parte en la asociación reclutando a menores de dieciocho años como miembros o entregándoles entrenamiento militar, de combate o en el uso de armamento o de artefactos explosivos</w:t>
      </w:r>
      <w:r>
        <w:rPr>
          <w:rFonts w:cs="Arial"/>
          <w:szCs w:val="24"/>
        </w:rPr>
        <w:t>.</w:t>
      </w:r>
      <w:r w:rsidRPr="0058668F">
        <w:rPr>
          <w:rFonts w:cs="Arial"/>
          <w:szCs w:val="24"/>
        </w:rPr>
        <w:t>”.</w:t>
      </w:r>
    </w:p>
    <w:p w:rsidR="00CC6071" w:rsidRDefault="00CC6071" w:rsidP="00F92863">
      <w:pPr>
        <w:jc w:val="both"/>
        <w:rPr>
          <w:rFonts w:cs="Arial"/>
          <w:szCs w:val="24"/>
        </w:rPr>
      </w:pPr>
    </w:p>
    <w:p w:rsidR="00F92863" w:rsidRPr="004E4452" w:rsidRDefault="00F92863" w:rsidP="00F92863">
      <w:pPr>
        <w:jc w:val="center"/>
        <w:rPr>
          <w:rFonts w:cs="Arial"/>
          <w:szCs w:val="24"/>
        </w:rPr>
      </w:pPr>
      <w:proofErr w:type="spellStart"/>
      <w:r w:rsidRPr="004E4452">
        <w:rPr>
          <w:rFonts w:cs="Arial"/>
          <w:szCs w:val="24"/>
        </w:rPr>
        <w:t>°°°°</w:t>
      </w:r>
      <w:proofErr w:type="spellEnd"/>
    </w:p>
    <w:p w:rsidR="00F92863" w:rsidRDefault="00F92863" w:rsidP="00F92863">
      <w:pPr>
        <w:rPr>
          <w:rFonts w:cs="Arial"/>
          <w:szCs w:val="24"/>
        </w:rPr>
      </w:pPr>
    </w:p>
    <w:p w:rsidR="002A0987" w:rsidRDefault="002A0987" w:rsidP="00F92863">
      <w:pPr>
        <w:rPr>
          <w:rFonts w:cs="Arial"/>
          <w:szCs w:val="24"/>
        </w:rPr>
      </w:pPr>
    </w:p>
    <w:p w:rsidR="002A0987" w:rsidRPr="00E00F6A" w:rsidRDefault="002A0987" w:rsidP="002A0987">
      <w:pPr>
        <w:tabs>
          <w:tab w:val="left" w:pos="3544"/>
        </w:tabs>
        <w:contextualSpacing/>
        <w:jc w:val="center"/>
        <w:rPr>
          <w:rFonts w:cs="Arial"/>
          <w:b/>
          <w:bCs/>
          <w:szCs w:val="24"/>
          <w:u w:val="single"/>
        </w:rPr>
      </w:pPr>
      <w:r w:rsidRPr="00E00F6A">
        <w:rPr>
          <w:rFonts w:cs="Arial"/>
          <w:b/>
          <w:bCs/>
          <w:szCs w:val="24"/>
          <w:u w:val="single"/>
        </w:rPr>
        <w:t>Inciso tercero</w:t>
      </w:r>
    </w:p>
    <w:p w:rsidR="002A0987" w:rsidRDefault="002A0987" w:rsidP="002A0987">
      <w:pPr>
        <w:tabs>
          <w:tab w:val="left" w:pos="3544"/>
        </w:tabs>
        <w:contextualSpacing/>
        <w:jc w:val="both"/>
        <w:rPr>
          <w:rFonts w:cs="Arial"/>
          <w:bCs/>
          <w:szCs w:val="24"/>
        </w:rPr>
      </w:pPr>
    </w:p>
    <w:p w:rsidR="002A0987" w:rsidRDefault="002A0987" w:rsidP="002A0987">
      <w:pPr>
        <w:tabs>
          <w:tab w:val="left" w:pos="3544"/>
        </w:tabs>
        <w:contextualSpacing/>
        <w:jc w:val="both"/>
        <w:rPr>
          <w:rFonts w:cs="Arial"/>
          <w:bCs/>
          <w:szCs w:val="24"/>
        </w:rPr>
      </w:pPr>
    </w:p>
    <w:p w:rsidR="002A0987" w:rsidRDefault="0088470D" w:rsidP="002A0987">
      <w:pPr>
        <w:tabs>
          <w:tab w:val="left" w:pos="3544"/>
        </w:tabs>
        <w:contextualSpacing/>
        <w:jc w:val="both"/>
        <w:rPr>
          <w:rFonts w:cs="Arial"/>
          <w:bCs/>
          <w:szCs w:val="24"/>
        </w:rPr>
      </w:pPr>
      <w:r>
        <w:rPr>
          <w:rFonts w:cs="Arial"/>
          <w:b/>
          <w:bCs/>
          <w:szCs w:val="24"/>
        </w:rPr>
        <w:t>3</w:t>
      </w:r>
      <w:r w:rsidR="002A0987" w:rsidRPr="002A0987">
        <w:rPr>
          <w:rFonts w:cs="Arial"/>
          <w:b/>
          <w:bCs/>
          <w:szCs w:val="24"/>
        </w:rPr>
        <w:t>.</w:t>
      </w:r>
      <w:r w:rsidR="002A0987" w:rsidRPr="002A0987">
        <w:rPr>
          <w:rFonts w:cs="Arial"/>
          <w:b/>
          <w:bCs/>
          <w:szCs w:val="24"/>
        </w:rPr>
        <w:t xml:space="preserve">- </w:t>
      </w:r>
      <w:r w:rsidR="002A0987">
        <w:rPr>
          <w:rFonts w:cs="Arial"/>
          <w:bCs/>
          <w:szCs w:val="24"/>
        </w:rPr>
        <w:t xml:space="preserve">Del Honorable Senador señor Espinoza, para agregar, </w:t>
      </w:r>
      <w:r w:rsidR="002A0987" w:rsidRPr="001310E4">
        <w:rPr>
          <w:rFonts w:cs="Arial"/>
          <w:bCs/>
          <w:szCs w:val="24"/>
        </w:rPr>
        <w:t xml:space="preserve">a continuación </w:t>
      </w:r>
      <w:r w:rsidR="002A0987">
        <w:rPr>
          <w:rFonts w:cs="Arial"/>
          <w:bCs/>
          <w:szCs w:val="24"/>
        </w:rPr>
        <w:t xml:space="preserve">de </w:t>
      </w:r>
      <w:r w:rsidR="002A0987" w:rsidRPr="001310E4">
        <w:rPr>
          <w:rFonts w:cs="Arial"/>
          <w:bCs/>
          <w:szCs w:val="24"/>
        </w:rPr>
        <w:t>la expresión “</w:t>
      </w:r>
      <w:r w:rsidR="002A0987">
        <w:rPr>
          <w:rFonts w:cs="Arial"/>
          <w:bCs/>
          <w:szCs w:val="24"/>
        </w:rPr>
        <w:t xml:space="preserve">involucramiento </w:t>
      </w:r>
      <w:r w:rsidR="002A0987" w:rsidRPr="001310E4">
        <w:rPr>
          <w:rFonts w:cs="Arial"/>
          <w:bCs/>
          <w:szCs w:val="24"/>
        </w:rPr>
        <w:t>relevante”, la siguiente</w:t>
      </w:r>
      <w:r w:rsidR="002A0987">
        <w:rPr>
          <w:rFonts w:cs="Arial"/>
          <w:bCs/>
          <w:szCs w:val="24"/>
        </w:rPr>
        <w:t xml:space="preserve"> frase</w:t>
      </w:r>
      <w:r w:rsidR="002A0987" w:rsidRPr="001310E4">
        <w:rPr>
          <w:rFonts w:cs="Arial"/>
          <w:bCs/>
          <w:szCs w:val="24"/>
        </w:rPr>
        <w:t xml:space="preserve">: </w:t>
      </w:r>
      <w:r w:rsidR="002A0987">
        <w:rPr>
          <w:rFonts w:cs="Arial"/>
          <w:bCs/>
          <w:szCs w:val="24"/>
        </w:rPr>
        <w:t xml:space="preserve">“, entendido éste </w:t>
      </w:r>
      <w:r w:rsidR="002A0987" w:rsidRPr="001310E4">
        <w:rPr>
          <w:rFonts w:cs="Arial"/>
          <w:bCs/>
          <w:szCs w:val="24"/>
        </w:rPr>
        <w:t>como involucramiento activo y directo,”</w:t>
      </w:r>
      <w:r w:rsidR="002A0987">
        <w:rPr>
          <w:rFonts w:cs="Arial"/>
          <w:bCs/>
          <w:szCs w:val="24"/>
        </w:rPr>
        <w:t>.</w:t>
      </w:r>
    </w:p>
    <w:p w:rsidR="00F92863" w:rsidRDefault="00F92863" w:rsidP="00F92863">
      <w:pPr>
        <w:rPr>
          <w:rFonts w:cs="Arial"/>
          <w:szCs w:val="24"/>
        </w:rPr>
      </w:pPr>
    </w:p>
    <w:p w:rsidR="002A0987" w:rsidRDefault="002A0987" w:rsidP="00F92863">
      <w:pPr>
        <w:rPr>
          <w:rFonts w:cs="Arial"/>
          <w:szCs w:val="24"/>
        </w:rPr>
      </w:pPr>
    </w:p>
    <w:p w:rsidR="00CC6071" w:rsidRDefault="00CC6071" w:rsidP="00F92863">
      <w:pPr>
        <w:rPr>
          <w:rFonts w:cs="Arial"/>
          <w:szCs w:val="24"/>
        </w:rPr>
      </w:pPr>
    </w:p>
    <w:p w:rsidR="00CC6071" w:rsidRPr="00623A06" w:rsidRDefault="00CC6071" w:rsidP="00F92863">
      <w:pPr>
        <w:rPr>
          <w:rFonts w:cs="Arial"/>
          <w:szCs w:val="24"/>
        </w:rPr>
      </w:pPr>
    </w:p>
    <w:p w:rsidR="00623A06" w:rsidRPr="00623A06" w:rsidRDefault="00623A06" w:rsidP="00623A06">
      <w:pPr>
        <w:jc w:val="center"/>
        <w:rPr>
          <w:rFonts w:cs="Arial"/>
          <w:szCs w:val="24"/>
        </w:rPr>
      </w:pPr>
      <w:proofErr w:type="spellStart"/>
      <w:r w:rsidRPr="00623A06">
        <w:rPr>
          <w:rFonts w:cs="Arial"/>
          <w:szCs w:val="24"/>
        </w:rPr>
        <w:lastRenderedPageBreak/>
        <w:t>°°°°</w:t>
      </w:r>
      <w:proofErr w:type="spellEnd"/>
    </w:p>
    <w:p w:rsidR="00623A06" w:rsidRDefault="00623A06" w:rsidP="00623A06">
      <w:pPr>
        <w:jc w:val="center"/>
        <w:rPr>
          <w:rFonts w:cs="Arial"/>
          <w:b/>
          <w:szCs w:val="24"/>
        </w:rPr>
      </w:pPr>
    </w:p>
    <w:p w:rsidR="00623A06" w:rsidRPr="00F92863" w:rsidRDefault="00623A06" w:rsidP="00623A06">
      <w:pPr>
        <w:jc w:val="center"/>
        <w:rPr>
          <w:rFonts w:cs="Arial"/>
          <w:szCs w:val="24"/>
        </w:rPr>
      </w:pPr>
      <w:r w:rsidRPr="00F92863">
        <w:rPr>
          <w:rFonts w:cs="Arial"/>
          <w:szCs w:val="24"/>
        </w:rPr>
        <w:t>Inciso nuevo</w:t>
      </w:r>
    </w:p>
    <w:p w:rsidR="00623A06" w:rsidRPr="00F92863" w:rsidRDefault="00623A06" w:rsidP="00623A06">
      <w:pPr>
        <w:jc w:val="center"/>
        <w:rPr>
          <w:rFonts w:cs="Arial"/>
          <w:szCs w:val="24"/>
        </w:rPr>
      </w:pPr>
    </w:p>
    <w:p w:rsidR="00623A06" w:rsidRPr="00F92863" w:rsidRDefault="00623A06" w:rsidP="00623A06">
      <w:pPr>
        <w:jc w:val="center"/>
        <w:rPr>
          <w:rFonts w:cs="Arial"/>
          <w:szCs w:val="24"/>
        </w:rPr>
      </w:pPr>
    </w:p>
    <w:p w:rsidR="00623A06" w:rsidRDefault="0088470D" w:rsidP="00623A06">
      <w:pPr>
        <w:jc w:val="both"/>
        <w:rPr>
          <w:rFonts w:cs="Arial"/>
          <w:szCs w:val="24"/>
        </w:rPr>
      </w:pPr>
      <w:r>
        <w:rPr>
          <w:rFonts w:cs="Arial"/>
          <w:b/>
          <w:szCs w:val="24"/>
        </w:rPr>
        <w:t>4</w:t>
      </w:r>
      <w:r w:rsidR="00623A06" w:rsidRPr="00FC366D">
        <w:rPr>
          <w:rFonts w:cs="Arial"/>
          <w:b/>
          <w:szCs w:val="24"/>
        </w:rPr>
        <w:t>.</w:t>
      </w:r>
      <w:r w:rsidR="00623A06">
        <w:rPr>
          <w:rFonts w:cs="Arial"/>
          <w:b/>
          <w:szCs w:val="24"/>
        </w:rPr>
        <w:t>-</w:t>
      </w:r>
      <w:r w:rsidR="00623A06">
        <w:rPr>
          <w:rFonts w:cs="Arial"/>
          <w:b/>
          <w:szCs w:val="24"/>
        </w:rPr>
        <w:t xml:space="preserve"> </w:t>
      </w:r>
      <w:r w:rsidR="00623A06">
        <w:rPr>
          <w:rFonts w:cs="Arial"/>
          <w:szCs w:val="24"/>
        </w:rPr>
        <w:t xml:space="preserve">Del Honorable Senador señor De </w:t>
      </w:r>
      <w:proofErr w:type="spellStart"/>
      <w:r w:rsidR="00623A06">
        <w:rPr>
          <w:rFonts w:cs="Arial"/>
          <w:szCs w:val="24"/>
        </w:rPr>
        <w:t>Urresti</w:t>
      </w:r>
      <w:proofErr w:type="spellEnd"/>
      <w:r w:rsidR="00623A06">
        <w:rPr>
          <w:rFonts w:cs="Arial"/>
          <w:szCs w:val="24"/>
        </w:rPr>
        <w:t>, para intercalar</w:t>
      </w:r>
      <w:r w:rsidR="002A0987">
        <w:rPr>
          <w:rFonts w:cs="Arial"/>
          <w:szCs w:val="24"/>
        </w:rPr>
        <w:t>, a continuación del inciso tercero,</w:t>
      </w:r>
      <w:r w:rsidR="00623A06">
        <w:rPr>
          <w:rFonts w:cs="Arial"/>
          <w:szCs w:val="24"/>
        </w:rPr>
        <w:t xml:space="preserve"> el siguiente inciso cuarto, nuevo</w:t>
      </w:r>
      <w:r w:rsidR="00623A06">
        <w:rPr>
          <w:rFonts w:cs="Arial"/>
          <w:szCs w:val="24"/>
        </w:rPr>
        <w:t>, pasando el actual inciso cuarto a ser inciso quinto y así sucesivamente</w:t>
      </w:r>
      <w:r w:rsidR="00623A06">
        <w:rPr>
          <w:rFonts w:cs="Arial"/>
          <w:szCs w:val="24"/>
        </w:rPr>
        <w:t xml:space="preserve">: </w:t>
      </w:r>
    </w:p>
    <w:p w:rsidR="00623A06" w:rsidRDefault="00623A06" w:rsidP="00623A06">
      <w:pPr>
        <w:jc w:val="both"/>
        <w:rPr>
          <w:rFonts w:cs="Arial"/>
          <w:szCs w:val="24"/>
        </w:rPr>
      </w:pPr>
    </w:p>
    <w:p w:rsidR="00623A06" w:rsidRDefault="00623A06" w:rsidP="00623A06">
      <w:pPr>
        <w:jc w:val="both"/>
        <w:rPr>
          <w:rFonts w:cs="Arial"/>
          <w:szCs w:val="24"/>
        </w:rPr>
      </w:pPr>
      <w:r w:rsidRPr="00872A69">
        <w:rPr>
          <w:rFonts w:cs="Arial"/>
          <w:szCs w:val="24"/>
        </w:rPr>
        <w:t>“Se entenderá por involucramiento relevante a quien formando parte de una asociación terrorista participe activamente en su organización, en la dotación de medios, insumos y recursos económicos para la perpetración de los hechos delictivos; así como la capacidad de planificación e incidencia sostenida en el tiempo en la organización</w:t>
      </w:r>
      <w:r>
        <w:rPr>
          <w:rFonts w:cs="Arial"/>
          <w:szCs w:val="24"/>
        </w:rPr>
        <w:t>.</w:t>
      </w:r>
      <w:r w:rsidRPr="00872A69">
        <w:rPr>
          <w:rFonts w:cs="Arial"/>
          <w:szCs w:val="24"/>
        </w:rPr>
        <w:t>”.</w:t>
      </w:r>
    </w:p>
    <w:p w:rsidR="00623A06" w:rsidRDefault="00623A06" w:rsidP="00623A06">
      <w:pPr>
        <w:jc w:val="both"/>
        <w:rPr>
          <w:rFonts w:cs="Arial"/>
          <w:szCs w:val="24"/>
        </w:rPr>
      </w:pPr>
    </w:p>
    <w:p w:rsidR="00623A06" w:rsidRPr="00623A06" w:rsidRDefault="00623A06" w:rsidP="00623A06">
      <w:pPr>
        <w:jc w:val="center"/>
        <w:rPr>
          <w:rFonts w:cs="Arial"/>
          <w:szCs w:val="24"/>
        </w:rPr>
      </w:pPr>
      <w:proofErr w:type="spellStart"/>
      <w:r w:rsidRPr="00623A06">
        <w:rPr>
          <w:rFonts w:cs="Arial"/>
          <w:szCs w:val="24"/>
        </w:rPr>
        <w:t>°°°°</w:t>
      </w:r>
      <w:proofErr w:type="spellEnd"/>
    </w:p>
    <w:p w:rsidR="00623A06" w:rsidRPr="00623A06" w:rsidRDefault="00623A06" w:rsidP="00623A06">
      <w:pPr>
        <w:jc w:val="center"/>
        <w:rPr>
          <w:rFonts w:cs="Arial"/>
          <w:szCs w:val="24"/>
        </w:rPr>
      </w:pPr>
    </w:p>
    <w:p w:rsidR="00623A06" w:rsidRDefault="00623A06"/>
    <w:p w:rsidR="00623A06" w:rsidRDefault="00623A06"/>
    <w:p w:rsidR="000E1B44" w:rsidRDefault="000E1B44" w:rsidP="000E1B44">
      <w:pPr>
        <w:jc w:val="center"/>
        <w:rPr>
          <w:b/>
          <w:bCs/>
          <w:u w:val="single"/>
        </w:rPr>
      </w:pPr>
      <w:r w:rsidRPr="000E1B44">
        <w:rPr>
          <w:b/>
          <w:bCs/>
          <w:u w:val="single"/>
        </w:rPr>
        <w:t xml:space="preserve">ARTÍCULO </w:t>
      </w:r>
      <w:r w:rsidR="00DC727B">
        <w:rPr>
          <w:b/>
          <w:bCs/>
          <w:u w:val="single"/>
        </w:rPr>
        <w:t>2°</w:t>
      </w:r>
    </w:p>
    <w:p w:rsidR="00F74D21" w:rsidRDefault="00F74D21" w:rsidP="000E1B44">
      <w:pPr>
        <w:jc w:val="center"/>
        <w:rPr>
          <w:b/>
          <w:bCs/>
          <w:u w:val="single"/>
        </w:rPr>
      </w:pPr>
    </w:p>
    <w:p w:rsidR="00F74D21" w:rsidRDefault="00F74D21" w:rsidP="000E1B44">
      <w:pPr>
        <w:jc w:val="center"/>
        <w:rPr>
          <w:b/>
          <w:bCs/>
          <w:u w:val="single"/>
        </w:rPr>
      </w:pPr>
      <w:r>
        <w:rPr>
          <w:b/>
          <w:bCs/>
          <w:u w:val="single"/>
        </w:rPr>
        <w:t>Inciso primero</w:t>
      </w:r>
    </w:p>
    <w:p w:rsidR="002A0987" w:rsidRDefault="002A0987" w:rsidP="000E1B44">
      <w:pPr>
        <w:jc w:val="center"/>
        <w:rPr>
          <w:b/>
          <w:bCs/>
          <w:u w:val="single"/>
        </w:rPr>
      </w:pPr>
    </w:p>
    <w:p w:rsidR="002A0987" w:rsidRDefault="002A0987" w:rsidP="002A0987">
      <w:pPr>
        <w:jc w:val="center"/>
        <w:rPr>
          <w:b/>
          <w:bCs/>
          <w:u w:val="single"/>
        </w:rPr>
      </w:pPr>
      <w:r>
        <w:rPr>
          <w:b/>
          <w:bCs/>
          <w:u w:val="single"/>
        </w:rPr>
        <w:t>Encabezamiento</w:t>
      </w:r>
    </w:p>
    <w:p w:rsidR="002A0987" w:rsidRDefault="002A0987" w:rsidP="002A0987">
      <w:pPr>
        <w:rPr>
          <w:b/>
          <w:bCs/>
          <w:u w:val="single"/>
        </w:rPr>
      </w:pPr>
    </w:p>
    <w:p w:rsidR="002A0987" w:rsidRDefault="002A0987" w:rsidP="008A31A2">
      <w:pPr>
        <w:rPr>
          <w:b/>
          <w:bCs/>
          <w:u w:val="single"/>
        </w:rPr>
      </w:pPr>
    </w:p>
    <w:p w:rsidR="002A0987" w:rsidRDefault="0088470D" w:rsidP="002A0987">
      <w:pPr>
        <w:tabs>
          <w:tab w:val="left" w:pos="3544"/>
        </w:tabs>
        <w:contextualSpacing/>
        <w:jc w:val="both"/>
        <w:rPr>
          <w:rFonts w:cs="Arial"/>
          <w:bCs/>
          <w:szCs w:val="24"/>
        </w:rPr>
      </w:pPr>
      <w:r>
        <w:rPr>
          <w:rFonts w:cs="Arial"/>
          <w:b/>
          <w:bCs/>
          <w:szCs w:val="24"/>
        </w:rPr>
        <w:t>5</w:t>
      </w:r>
      <w:r w:rsidR="002A0987" w:rsidRPr="002A0987">
        <w:rPr>
          <w:rFonts w:cs="Arial"/>
          <w:b/>
          <w:bCs/>
          <w:szCs w:val="24"/>
        </w:rPr>
        <w:t>.</w:t>
      </w:r>
      <w:r w:rsidR="002A0987" w:rsidRPr="002A0987">
        <w:rPr>
          <w:rFonts w:cs="Arial"/>
          <w:b/>
          <w:bCs/>
          <w:szCs w:val="24"/>
        </w:rPr>
        <w:t xml:space="preserve">- </w:t>
      </w:r>
      <w:r w:rsidR="002A0987">
        <w:rPr>
          <w:rFonts w:cs="Arial"/>
          <w:bCs/>
          <w:szCs w:val="24"/>
        </w:rPr>
        <w:t xml:space="preserve">De los Honorables Senadores señora Pascual y señor Núñez, para reemplazarlo </w:t>
      </w:r>
      <w:r w:rsidR="002A0987" w:rsidRPr="001A5D7C">
        <w:rPr>
          <w:rFonts w:cs="Arial"/>
          <w:bCs/>
          <w:szCs w:val="24"/>
        </w:rPr>
        <w:t>por el siguiente:</w:t>
      </w:r>
    </w:p>
    <w:p w:rsidR="002A0987" w:rsidRPr="001A5D7C" w:rsidRDefault="002A0987" w:rsidP="002A0987">
      <w:pPr>
        <w:tabs>
          <w:tab w:val="left" w:pos="3544"/>
        </w:tabs>
        <w:contextualSpacing/>
        <w:jc w:val="both"/>
        <w:rPr>
          <w:rFonts w:cs="Arial"/>
          <w:bCs/>
          <w:szCs w:val="24"/>
        </w:rPr>
      </w:pPr>
    </w:p>
    <w:p w:rsidR="002A0987" w:rsidRDefault="002A0987" w:rsidP="002A0987">
      <w:pPr>
        <w:tabs>
          <w:tab w:val="left" w:pos="3544"/>
        </w:tabs>
        <w:contextualSpacing/>
        <w:jc w:val="both"/>
        <w:rPr>
          <w:rFonts w:cs="Arial"/>
          <w:bCs/>
          <w:szCs w:val="24"/>
        </w:rPr>
      </w:pPr>
      <w:r w:rsidRPr="001A5D7C">
        <w:rPr>
          <w:rFonts w:cs="Arial"/>
          <w:bCs/>
          <w:szCs w:val="24"/>
        </w:rPr>
        <w:t>“</w:t>
      </w:r>
      <w:r>
        <w:rPr>
          <w:rFonts w:cs="Arial"/>
          <w:bCs/>
          <w:szCs w:val="24"/>
        </w:rPr>
        <w:t>Artículo 2</w:t>
      </w:r>
      <w:proofErr w:type="gramStart"/>
      <w:r>
        <w:rPr>
          <w:rFonts w:cs="Arial"/>
          <w:bCs/>
          <w:szCs w:val="24"/>
        </w:rPr>
        <w:t>°.-</w:t>
      </w:r>
      <w:proofErr w:type="gramEnd"/>
      <w:r>
        <w:rPr>
          <w:rFonts w:cs="Arial"/>
          <w:bCs/>
          <w:szCs w:val="24"/>
        </w:rPr>
        <w:t xml:space="preserve"> </w:t>
      </w:r>
      <w:r w:rsidRPr="001A5D7C">
        <w:rPr>
          <w:rFonts w:cs="Arial"/>
          <w:bCs/>
          <w:szCs w:val="24"/>
        </w:rPr>
        <w:t>Se entenderá por asociación terrorista, toda organización de tres o más personas, con acción sostenida en el tiempo, formada para cometer los delitos que se indican a continuación y que tuviere entre sus fines imponer o inhibir alguna decisión de una autoridad del Estado, o bien producir temor en la población civil o en una parte de ella de ser víctima de delitos de la misma especie, considerando los métodos utilizados o las circunstancias de comisión</w:t>
      </w:r>
      <w:r>
        <w:rPr>
          <w:rFonts w:cs="Arial"/>
          <w:bCs/>
          <w:szCs w:val="24"/>
        </w:rPr>
        <w:t>:</w:t>
      </w:r>
      <w:r w:rsidRPr="001A5D7C">
        <w:rPr>
          <w:rFonts w:cs="Arial"/>
          <w:bCs/>
          <w:szCs w:val="24"/>
        </w:rPr>
        <w:t>”.</w:t>
      </w:r>
    </w:p>
    <w:p w:rsidR="002A0987" w:rsidRDefault="002A0987" w:rsidP="008A31A2">
      <w:pPr>
        <w:rPr>
          <w:b/>
          <w:bCs/>
          <w:u w:val="single"/>
        </w:rPr>
      </w:pPr>
    </w:p>
    <w:p w:rsidR="00497D50" w:rsidRDefault="00497D50" w:rsidP="00497D50">
      <w:pPr>
        <w:rPr>
          <w:rFonts w:cs="Arial"/>
          <w:b/>
          <w:szCs w:val="24"/>
        </w:rPr>
      </w:pPr>
    </w:p>
    <w:p w:rsidR="00497D50" w:rsidRDefault="0088470D" w:rsidP="00497D50">
      <w:pPr>
        <w:rPr>
          <w:rFonts w:cs="Arial"/>
          <w:szCs w:val="24"/>
        </w:rPr>
      </w:pPr>
      <w:r>
        <w:rPr>
          <w:rFonts w:cs="Arial"/>
          <w:b/>
          <w:szCs w:val="24"/>
        </w:rPr>
        <w:t>6</w:t>
      </w:r>
      <w:r w:rsidR="00497D50" w:rsidRPr="00872A69">
        <w:rPr>
          <w:rFonts w:cs="Arial"/>
          <w:b/>
          <w:szCs w:val="24"/>
        </w:rPr>
        <w:t>.</w:t>
      </w:r>
      <w:r w:rsidR="00497D50">
        <w:rPr>
          <w:rFonts w:cs="Arial"/>
          <w:b/>
          <w:szCs w:val="24"/>
        </w:rPr>
        <w:t>-</w:t>
      </w:r>
      <w:r w:rsidR="00497D50" w:rsidRPr="00872A69">
        <w:rPr>
          <w:rFonts w:cs="Arial"/>
          <w:szCs w:val="24"/>
        </w:rPr>
        <w:t xml:space="preserve"> Del Honorable Senador señor De </w:t>
      </w:r>
      <w:proofErr w:type="spellStart"/>
      <w:r w:rsidR="00497D50" w:rsidRPr="00872A69">
        <w:rPr>
          <w:rFonts w:cs="Arial"/>
          <w:szCs w:val="24"/>
        </w:rPr>
        <w:t>Urresti</w:t>
      </w:r>
      <w:proofErr w:type="spellEnd"/>
      <w:r w:rsidR="00497D50" w:rsidRPr="00872A69">
        <w:rPr>
          <w:rFonts w:cs="Arial"/>
          <w:szCs w:val="24"/>
        </w:rPr>
        <w:t>, para</w:t>
      </w:r>
      <w:r w:rsidR="00497D50">
        <w:rPr>
          <w:rFonts w:cs="Arial"/>
          <w:szCs w:val="24"/>
        </w:rPr>
        <w:t xml:space="preserve"> reemplazar las expresiones “socavar o”, por lo siguiente: </w:t>
      </w:r>
      <w:r w:rsidR="00497D50" w:rsidRPr="00872A69">
        <w:rPr>
          <w:rFonts w:cs="Arial"/>
          <w:szCs w:val="24"/>
        </w:rPr>
        <w:t>“</w:t>
      </w:r>
      <w:r w:rsidR="00497D50">
        <w:rPr>
          <w:rFonts w:cs="Arial"/>
          <w:szCs w:val="24"/>
        </w:rPr>
        <w:t xml:space="preserve">socavar </w:t>
      </w:r>
      <w:r w:rsidR="00497D50" w:rsidRPr="00872A69">
        <w:rPr>
          <w:rFonts w:cs="Arial"/>
          <w:szCs w:val="24"/>
        </w:rPr>
        <w:t>el orden institucional democrático y/o”.</w:t>
      </w:r>
    </w:p>
    <w:p w:rsidR="00497D50" w:rsidRDefault="00497D50" w:rsidP="003E7223">
      <w:pPr>
        <w:rPr>
          <w:b/>
          <w:bCs/>
          <w:u w:val="single"/>
        </w:rPr>
      </w:pPr>
    </w:p>
    <w:p w:rsidR="00497D50" w:rsidRDefault="00497D50" w:rsidP="003E7223">
      <w:pPr>
        <w:rPr>
          <w:b/>
          <w:bCs/>
          <w:u w:val="single"/>
        </w:rPr>
      </w:pPr>
    </w:p>
    <w:p w:rsidR="00F6154D" w:rsidRPr="00A5634C" w:rsidRDefault="0088470D" w:rsidP="00DC727B">
      <w:pPr>
        <w:jc w:val="both"/>
        <w:rPr>
          <w:b/>
          <w:bCs/>
        </w:rPr>
      </w:pPr>
      <w:r>
        <w:rPr>
          <w:b/>
          <w:bCs/>
        </w:rPr>
        <w:t>7</w:t>
      </w:r>
      <w:r w:rsidR="003E7223">
        <w:rPr>
          <w:b/>
          <w:bCs/>
        </w:rPr>
        <w:t xml:space="preserve">.- </w:t>
      </w:r>
      <w:r w:rsidR="003E7223">
        <w:rPr>
          <w:bCs/>
        </w:rPr>
        <w:t>De</w:t>
      </w:r>
      <w:r w:rsidR="00B331BA">
        <w:rPr>
          <w:bCs/>
        </w:rPr>
        <w:t xml:space="preserve"> </w:t>
      </w:r>
      <w:r w:rsidR="000E1839">
        <w:rPr>
          <w:bCs/>
        </w:rPr>
        <w:t>l</w:t>
      </w:r>
      <w:r w:rsidR="00DC727B">
        <w:rPr>
          <w:bCs/>
        </w:rPr>
        <w:t xml:space="preserve">os Honorables Senadores señora </w:t>
      </w:r>
      <w:r w:rsidR="005C447C">
        <w:rPr>
          <w:bCs/>
        </w:rPr>
        <w:t>Aravena</w:t>
      </w:r>
      <w:r w:rsidR="002A557C">
        <w:rPr>
          <w:bCs/>
        </w:rPr>
        <w:t xml:space="preserve"> y s</w:t>
      </w:r>
      <w:r w:rsidR="00DC727B">
        <w:rPr>
          <w:bCs/>
        </w:rPr>
        <w:t>eñor García,</w:t>
      </w:r>
      <w:r w:rsidR="005C447C">
        <w:rPr>
          <w:bCs/>
        </w:rPr>
        <w:t xml:space="preserve"> p</w:t>
      </w:r>
      <w:r w:rsidR="005C447C" w:rsidRPr="005C447C">
        <w:rPr>
          <w:bCs/>
        </w:rPr>
        <w:t xml:space="preserve">ara </w:t>
      </w:r>
      <w:r w:rsidR="00F74D21">
        <w:rPr>
          <w:bCs/>
        </w:rPr>
        <w:t>agregar</w:t>
      </w:r>
      <w:r w:rsidR="005C447C" w:rsidRPr="005C447C">
        <w:rPr>
          <w:bCs/>
        </w:rPr>
        <w:t xml:space="preserve">, </w:t>
      </w:r>
      <w:r w:rsidR="005C447C">
        <w:rPr>
          <w:bCs/>
        </w:rPr>
        <w:t xml:space="preserve">a continuación de la </w:t>
      </w:r>
      <w:r w:rsidR="00F74D21">
        <w:rPr>
          <w:bCs/>
        </w:rPr>
        <w:t>frase</w:t>
      </w:r>
      <w:r w:rsidR="005C447C" w:rsidRPr="005C447C">
        <w:rPr>
          <w:bCs/>
        </w:rPr>
        <w:t xml:space="preserve"> “</w:t>
      </w:r>
      <w:r w:rsidR="00F74D21">
        <w:rPr>
          <w:bCs/>
        </w:rPr>
        <w:t xml:space="preserve">a una autoridad del </w:t>
      </w:r>
      <w:r w:rsidR="005C447C" w:rsidRPr="005C447C">
        <w:rPr>
          <w:bCs/>
        </w:rPr>
        <w:t>Estado;”</w:t>
      </w:r>
      <w:r w:rsidR="005C447C">
        <w:rPr>
          <w:bCs/>
        </w:rPr>
        <w:t xml:space="preserve">, </w:t>
      </w:r>
      <w:r w:rsidR="00F74D21">
        <w:rPr>
          <w:bCs/>
        </w:rPr>
        <w:t>lo</w:t>
      </w:r>
      <w:r w:rsidR="005C447C" w:rsidRPr="005C447C">
        <w:rPr>
          <w:bCs/>
        </w:rPr>
        <w:t xml:space="preserve"> </w:t>
      </w:r>
      <w:r w:rsidR="00F74D21">
        <w:rPr>
          <w:bCs/>
        </w:rPr>
        <w:t>siguiente</w:t>
      </w:r>
      <w:r w:rsidR="005C447C">
        <w:rPr>
          <w:bCs/>
        </w:rPr>
        <w:t>:</w:t>
      </w:r>
      <w:r w:rsidR="005C447C" w:rsidRPr="005C447C">
        <w:rPr>
          <w:bCs/>
        </w:rPr>
        <w:t xml:space="preserve"> “alterar gravemente el orden público;”.</w:t>
      </w:r>
    </w:p>
    <w:p w:rsidR="00F6154D" w:rsidRDefault="00F6154D" w:rsidP="003E7223">
      <w:pPr>
        <w:jc w:val="both"/>
        <w:rPr>
          <w:bCs/>
        </w:rPr>
      </w:pPr>
    </w:p>
    <w:p w:rsidR="00F74D21" w:rsidRDefault="00F74D21" w:rsidP="003E7223">
      <w:pPr>
        <w:jc w:val="both"/>
        <w:rPr>
          <w:bCs/>
        </w:rPr>
      </w:pPr>
    </w:p>
    <w:p w:rsidR="005C447C" w:rsidRDefault="0088470D" w:rsidP="005C447C">
      <w:pPr>
        <w:jc w:val="both"/>
        <w:rPr>
          <w:bCs/>
        </w:rPr>
      </w:pPr>
      <w:r>
        <w:rPr>
          <w:b/>
          <w:bCs/>
        </w:rPr>
        <w:t>8</w:t>
      </w:r>
      <w:r w:rsidR="005C447C" w:rsidRPr="005C447C">
        <w:rPr>
          <w:b/>
          <w:bCs/>
        </w:rPr>
        <w:t>.-</w:t>
      </w:r>
      <w:r w:rsidR="000E1839">
        <w:rPr>
          <w:bCs/>
        </w:rPr>
        <w:t xml:space="preserve"> De l</w:t>
      </w:r>
      <w:r w:rsidR="005C447C" w:rsidRPr="005C447C">
        <w:rPr>
          <w:bCs/>
        </w:rPr>
        <w:t>os Honorab</w:t>
      </w:r>
      <w:r w:rsidR="002A557C">
        <w:rPr>
          <w:bCs/>
        </w:rPr>
        <w:t>les Senadores señora Aravena y s</w:t>
      </w:r>
      <w:r w:rsidR="005C447C" w:rsidRPr="005C447C">
        <w:rPr>
          <w:bCs/>
        </w:rPr>
        <w:t>eñor García, para</w:t>
      </w:r>
      <w:r w:rsidR="005C447C" w:rsidRPr="005C447C">
        <w:t xml:space="preserve"> </w:t>
      </w:r>
      <w:r w:rsidR="005C447C" w:rsidRPr="005C447C">
        <w:rPr>
          <w:bCs/>
        </w:rPr>
        <w:t xml:space="preserve">reemplazar la </w:t>
      </w:r>
      <w:r w:rsidR="00F74D21">
        <w:rPr>
          <w:bCs/>
        </w:rPr>
        <w:t>oración</w:t>
      </w:r>
      <w:r w:rsidR="005C447C" w:rsidRPr="005C447C">
        <w:rPr>
          <w:bCs/>
        </w:rPr>
        <w:t xml:space="preserve"> “o bien cuando por los métodos previstos para su perpetración o efectivamente utilizados, esos delitos tuvieren la aptitud para someter o desmoralizar a la población civil o a una parte de ella:”</w:t>
      </w:r>
      <w:r w:rsidR="00E05B82">
        <w:rPr>
          <w:bCs/>
        </w:rPr>
        <w:t>,</w:t>
      </w:r>
      <w:r w:rsidR="005C447C" w:rsidRPr="005C447C">
        <w:rPr>
          <w:bCs/>
        </w:rPr>
        <w:t xml:space="preserve"> por la </w:t>
      </w:r>
      <w:r w:rsidR="005C447C" w:rsidRPr="005C447C">
        <w:rPr>
          <w:bCs/>
        </w:rPr>
        <w:lastRenderedPageBreak/>
        <w:t>siguiente: “o bien cuando por los métodos previstos para su perpetración o efectivamente utilizados, esos delitos tuvieren la aptitud para infundir temor generalizado en la población o en una parte de ella de pérdida o privación de los derechos fundamentales</w:t>
      </w:r>
      <w:r w:rsidR="00E05B82">
        <w:rPr>
          <w:bCs/>
        </w:rPr>
        <w:t>:</w:t>
      </w:r>
      <w:r w:rsidR="005C447C" w:rsidRPr="005C447C">
        <w:rPr>
          <w:bCs/>
        </w:rPr>
        <w:t>”.</w:t>
      </w:r>
    </w:p>
    <w:p w:rsidR="00E05B82" w:rsidRDefault="00E05B82" w:rsidP="005C447C">
      <w:pPr>
        <w:jc w:val="both"/>
        <w:rPr>
          <w:bCs/>
        </w:rPr>
      </w:pPr>
    </w:p>
    <w:p w:rsidR="0010305B" w:rsidRDefault="0010305B" w:rsidP="005C447C">
      <w:pPr>
        <w:jc w:val="both"/>
        <w:rPr>
          <w:bCs/>
        </w:rPr>
      </w:pPr>
    </w:p>
    <w:p w:rsidR="0010305B" w:rsidRDefault="0088470D" w:rsidP="0010305B">
      <w:pPr>
        <w:jc w:val="both"/>
        <w:rPr>
          <w:rFonts w:cs="Arial"/>
          <w:szCs w:val="24"/>
        </w:rPr>
      </w:pPr>
      <w:r>
        <w:rPr>
          <w:rFonts w:cs="Arial"/>
          <w:b/>
          <w:szCs w:val="24"/>
        </w:rPr>
        <w:t>9</w:t>
      </w:r>
      <w:r w:rsidR="0010305B" w:rsidRPr="00872A69">
        <w:rPr>
          <w:rFonts w:cs="Arial"/>
          <w:b/>
          <w:szCs w:val="24"/>
        </w:rPr>
        <w:t>.</w:t>
      </w:r>
      <w:r w:rsidR="0010305B">
        <w:rPr>
          <w:rFonts w:cs="Arial"/>
          <w:b/>
          <w:szCs w:val="24"/>
        </w:rPr>
        <w:t>-</w:t>
      </w:r>
      <w:r w:rsidR="0010305B" w:rsidRPr="00872A69">
        <w:rPr>
          <w:rFonts w:cs="Arial"/>
          <w:szCs w:val="24"/>
        </w:rPr>
        <w:t xml:space="preserve"> Del Honorable Senador señor De </w:t>
      </w:r>
      <w:proofErr w:type="spellStart"/>
      <w:r w:rsidR="0010305B" w:rsidRPr="00872A69">
        <w:rPr>
          <w:rFonts w:cs="Arial"/>
          <w:szCs w:val="24"/>
        </w:rPr>
        <w:t>Urresti</w:t>
      </w:r>
      <w:proofErr w:type="spellEnd"/>
      <w:r w:rsidR="0010305B" w:rsidRPr="00872A69">
        <w:rPr>
          <w:rFonts w:cs="Arial"/>
          <w:szCs w:val="24"/>
        </w:rPr>
        <w:t xml:space="preserve">, para sustituir la frase </w:t>
      </w:r>
      <w:r w:rsidR="0010305B">
        <w:rPr>
          <w:rFonts w:cs="Arial"/>
          <w:szCs w:val="24"/>
        </w:rPr>
        <w:t>“tuviere</w:t>
      </w:r>
      <w:r w:rsidR="0010305B" w:rsidRPr="00872A69">
        <w:rPr>
          <w:rFonts w:cs="Arial"/>
          <w:szCs w:val="24"/>
        </w:rPr>
        <w:t>n la aptitud para someter o desmoralizar a la población civil o una parte de ella”</w:t>
      </w:r>
      <w:r w:rsidR="0010305B">
        <w:rPr>
          <w:rFonts w:cs="Arial"/>
          <w:szCs w:val="24"/>
        </w:rPr>
        <w:t>,</w:t>
      </w:r>
      <w:r w:rsidR="0010305B" w:rsidRPr="00872A69">
        <w:rPr>
          <w:rFonts w:cs="Arial"/>
          <w:szCs w:val="24"/>
        </w:rPr>
        <w:t xml:space="preserve"> por </w:t>
      </w:r>
      <w:r w:rsidR="0010305B">
        <w:rPr>
          <w:rFonts w:cs="Arial"/>
          <w:szCs w:val="24"/>
        </w:rPr>
        <w:t xml:space="preserve">la siguiente: </w:t>
      </w:r>
      <w:r w:rsidR="0010305B" w:rsidRPr="00872A69">
        <w:rPr>
          <w:rFonts w:cs="Arial"/>
          <w:szCs w:val="24"/>
        </w:rPr>
        <w:t>“</w:t>
      </w:r>
      <w:r w:rsidR="0010305B">
        <w:rPr>
          <w:rFonts w:cs="Arial"/>
          <w:szCs w:val="24"/>
        </w:rPr>
        <w:t xml:space="preserve">pudieren </w:t>
      </w:r>
      <w:r w:rsidR="0010305B" w:rsidRPr="00872A69">
        <w:rPr>
          <w:rFonts w:cs="Arial"/>
          <w:szCs w:val="24"/>
        </w:rPr>
        <w:t>producir u originar a la población temor generalizado”.</w:t>
      </w:r>
    </w:p>
    <w:p w:rsidR="00F74D21" w:rsidRDefault="00F74D21" w:rsidP="005C447C">
      <w:pPr>
        <w:jc w:val="both"/>
        <w:rPr>
          <w:bCs/>
        </w:rPr>
      </w:pPr>
    </w:p>
    <w:p w:rsidR="00D46273" w:rsidRDefault="00D46273" w:rsidP="00D46273">
      <w:pPr>
        <w:jc w:val="both"/>
        <w:rPr>
          <w:rFonts w:cs="Arial"/>
          <w:b/>
          <w:szCs w:val="24"/>
        </w:rPr>
      </w:pPr>
    </w:p>
    <w:p w:rsidR="00D46273" w:rsidRPr="0058668F" w:rsidRDefault="0088470D" w:rsidP="00D46273">
      <w:pPr>
        <w:jc w:val="both"/>
        <w:rPr>
          <w:rFonts w:cs="Arial"/>
          <w:szCs w:val="24"/>
        </w:rPr>
      </w:pPr>
      <w:r>
        <w:rPr>
          <w:rFonts w:cs="Arial"/>
          <w:b/>
          <w:szCs w:val="24"/>
        </w:rPr>
        <w:t>10</w:t>
      </w:r>
      <w:r w:rsidR="00D46273" w:rsidRPr="00FC366D">
        <w:rPr>
          <w:rFonts w:cs="Arial"/>
          <w:b/>
          <w:szCs w:val="24"/>
        </w:rPr>
        <w:t>.</w:t>
      </w:r>
      <w:r w:rsidR="00D46273">
        <w:rPr>
          <w:rFonts w:cs="Arial"/>
          <w:b/>
          <w:szCs w:val="24"/>
        </w:rPr>
        <w:t>-</w:t>
      </w:r>
      <w:r w:rsidR="00D46273">
        <w:rPr>
          <w:rFonts w:cs="Arial"/>
          <w:b/>
          <w:szCs w:val="24"/>
        </w:rPr>
        <w:t xml:space="preserve"> </w:t>
      </w:r>
      <w:r w:rsidR="00D46273">
        <w:rPr>
          <w:rFonts w:cs="Arial"/>
          <w:szCs w:val="24"/>
        </w:rPr>
        <w:t>De los Honorables Senadores señora Rincón y señor Walker,</w:t>
      </w:r>
      <w:r w:rsidR="00D46273" w:rsidRPr="0058668F">
        <w:t xml:space="preserve"> </w:t>
      </w:r>
      <w:r w:rsidR="00D46273" w:rsidRPr="0058668F">
        <w:rPr>
          <w:rFonts w:cs="Arial"/>
          <w:szCs w:val="24"/>
        </w:rPr>
        <w:t>para reemplazar la frase “someter o desmoralizar”</w:t>
      </w:r>
      <w:r w:rsidR="00D46273">
        <w:rPr>
          <w:rFonts w:cs="Arial"/>
          <w:szCs w:val="24"/>
        </w:rPr>
        <w:t>,</w:t>
      </w:r>
      <w:r w:rsidR="00D46273" w:rsidRPr="0058668F">
        <w:rPr>
          <w:rFonts w:cs="Arial"/>
          <w:szCs w:val="24"/>
        </w:rPr>
        <w:t xml:space="preserve"> por la siguiente</w:t>
      </w:r>
      <w:r w:rsidR="00D46273">
        <w:rPr>
          <w:rFonts w:cs="Arial"/>
          <w:szCs w:val="24"/>
        </w:rPr>
        <w:t>:</w:t>
      </w:r>
      <w:r w:rsidR="00D46273" w:rsidRPr="0058668F">
        <w:rPr>
          <w:rFonts w:cs="Arial"/>
          <w:szCs w:val="24"/>
        </w:rPr>
        <w:t xml:space="preserve"> “someter, atentar o desmoralizar”</w:t>
      </w:r>
      <w:r w:rsidR="00D46273">
        <w:rPr>
          <w:rFonts w:cs="Arial"/>
          <w:szCs w:val="24"/>
        </w:rPr>
        <w:t>.</w:t>
      </w:r>
    </w:p>
    <w:p w:rsidR="0010305B" w:rsidRDefault="0010305B" w:rsidP="005C447C">
      <w:pPr>
        <w:jc w:val="both"/>
        <w:rPr>
          <w:bCs/>
        </w:rPr>
      </w:pPr>
    </w:p>
    <w:p w:rsidR="00D46273" w:rsidRDefault="00D46273" w:rsidP="005C447C">
      <w:pPr>
        <w:jc w:val="both"/>
        <w:rPr>
          <w:bCs/>
        </w:rPr>
      </w:pPr>
    </w:p>
    <w:p w:rsidR="00D46273" w:rsidRDefault="0088470D" w:rsidP="00D46273">
      <w:pPr>
        <w:jc w:val="both"/>
        <w:rPr>
          <w:rFonts w:cs="Arial"/>
          <w:szCs w:val="24"/>
        </w:rPr>
      </w:pPr>
      <w:r>
        <w:rPr>
          <w:rFonts w:cs="Arial"/>
          <w:b/>
          <w:szCs w:val="24"/>
        </w:rPr>
        <w:t>11</w:t>
      </w:r>
      <w:r w:rsidR="00D46273" w:rsidRPr="00FC366D">
        <w:rPr>
          <w:rFonts w:cs="Arial"/>
          <w:b/>
          <w:szCs w:val="24"/>
        </w:rPr>
        <w:t>.</w:t>
      </w:r>
      <w:r w:rsidR="00D46273">
        <w:rPr>
          <w:rFonts w:cs="Arial"/>
          <w:b/>
          <w:szCs w:val="24"/>
        </w:rPr>
        <w:t>-</w:t>
      </w:r>
      <w:r w:rsidR="00D46273">
        <w:rPr>
          <w:rFonts w:cs="Arial"/>
          <w:b/>
          <w:szCs w:val="24"/>
        </w:rPr>
        <w:t xml:space="preserve"> </w:t>
      </w:r>
      <w:r w:rsidR="00D46273">
        <w:rPr>
          <w:rFonts w:cs="Arial"/>
          <w:szCs w:val="24"/>
        </w:rPr>
        <w:t>De los Honorables Senadores señora Rincón y señor Walker,</w:t>
      </w:r>
      <w:r w:rsidR="00D46273" w:rsidRPr="0058668F">
        <w:t xml:space="preserve"> </w:t>
      </w:r>
      <w:r w:rsidR="00D46273" w:rsidRPr="0058668F">
        <w:rPr>
          <w:rFonts w:cs="Arial"/>
          <w:szCs w:val="24"/>
        </w:rPr>
        <w:t>para</w:t>
      </w:r>
      <w:r w:rsidR="00D46273" w:rsidRPr="0058668F">
        <w:t xml:space="preserve"> </w:t>
      </w:r>
      <w:r w:rsidR="00D46273" w:rsidRPr="0058668F">
        <w:rPr>
          <w:rFonts w:cs="Arial"/>
          <w:szCs w:val="24"/>
        </w:rPr>
        <w:t xml:space="preserve">suprimir la </w:t>
      </w:r>
      <w:r w:rsidR="00D46273">
        <w:rPr>
          <w:rFonts w:cs="Arial"/>
          <w:szCs w:val="24"/>
        </w:rPr>
        <w:t xml:space="preserve">voz </w:t>
      </w:r>
      <w:r w:rsidR="00D46273" w:rsidRPr="0058668F">
        <w:rPr>
          <w:rFonts w:cs="Arial"/>
          <w:szCs w:val="24"/>
        </w:rPr>
        <w:t>“civil”</w:t>
      </w:r>
      <w:r w:rsidR="00D46273">
        <w:rPr>
          <w:rFonts w:cs="Arial"/>
          <w:szCs w:val="24"/>
        </w:rPr>
        <w:t>,</w:t>
      </w:r>
      <w:r w:rsidR="00D46273" w:rsidRPr="0058668F">
        <w:rPr>
          <w:rFonts w:cs="Arial"/>
          <w:szCs w:val="24"/>
        </w:rPr>
        <w:t xml:space="preserve"> </w:t>
      </w:r>
      <w:r w:rsidR="00D46273">
        <w:rPr>
          <w:rFonts w:cs="Arial"/>
          <w:szCs w:val="24"/>
        </w:rPr>
        <w:t xml:space="preserve">ubicada entre las frases </w:t>
      </w:r>
      <w:r w:rsidR="00D46273" w:rsidRPr="0058668F">
        <w:rPr>
          <w:rFonts w:cs="Arial"/>
          <w:szCs w:val="24"/>
        </w:rPr>
        <w:t>“a la población” y “o a una parte de ella”</w:t>
      </w:r>
      <w:r w:rsidR="00D46273">
        <w:rPr>
          <w:rFonts w:cs="Arial"/>
          <w:szCs w:val="24"/>
        </w:rPr>
        <w:t>.</w:t>
      </w:r>
    </w:p>
    <w:p w:rsidR="00D46273" w:rsidRDefault="00D46273" w:rsidP="00D46273">
      <w:pPr>
        <w:rPr>
          <w:rFonts w:cs="Arial"/>
          <w:szCs w:val="24"/>
        </w:rPr>
      </w:pPr>
    </w:p>
    <w:p w:rsidR="0010305B" w:rsidRDefault="0010305B" w:rsidP="005C447C">
      <w:pPr>
        <w:jc w:val="both"/>
        <w:rPr>
          <w:bCs/>
        </w:rPr>
      </w:pPr>
    </w:p>
    <w:p w:rsidR="00D46273" w:rsidRDefault="00D46273" w:rsidP="005C447C">
      <w:pPr>
        <w:jc w:val="both"/>
        <w:rPr>
          <w:bCs/>
        </w:rPr>
      </w:pPr>
    </w:p>
    <w:p w:rsidR="00E05B82" w:rsidRPr="00E05B82" w:rsidRDefault="00E05B82" w:rsidP="00E05B82">
      <w:pPr>
        <w:jc w:val="center"/>
        <w:rPr>
          <w:b/>
          <w:bCs/>
          <w:u w:val="single"/>
        </w:rPr>
      </w:pPr>
      <w:r w:rsidRPr="00E05B82">
        <w:rPr>
          <w:b/>
          <w:bCs/>
          <w:u w:val="single"/>
        </w:rPr>
        <w:t>Número 1°</w:t>
      </w:r>
    </w:p>
    <w:p w:rsidR="00F6154D" w:rsidRDefault="00F6154D" w:rsidP="003E7223">
      <w:pPr>
        <w:jc w:val="both"/>
        <w:rPr>
          <w:bCs/>
        </w:rPr>
      </w:pPr>
    </w:p>
    <w:p w:rsidR="00F6154D" w:rsidRDefault="0088470D" w:rsidP="003E7223">
      <w:pPr>
        <w:jc w:val="both"/>
        <w:rPr>
          <w:bCs/>
        </w:rPr>
      </w:pPr>
      <w:r>
        <w:rPr>
          <w:b/>
          <w:bCs/>
        </w:rPr>
        <w:t>12</w:t>
      </w:r>
      <w:r w:rsidR="00E05B82" w:rsidRPr="005C447C">
        <w:rPr>
          <w:b/>
          <w:bCs/>
        </w:rPr>
        <w:t>.-</w:t>
      </w:r>
      <w:r w:rsidR="000E1839">
        <w:rPr>
          <w:bCs/>
        </w:rPr>
        <w:t xml:space="preserve"> De l</w:t>
      </w:r>
      <w:r w:rsidR="00E05B82" w:rsidRPr="005C447C">
        <w:rPr>
          <w:bCs/>
        </w:rPr>
        <w:t>os Honorab</w:t>
      </w:r>
      <w:r w:rsidR="002A557C">
        <w:rPr>
          <w:bCs/>
        </w:rPr>
        <w:t>les Senadores señora Aravena y s</w:t>
      </w:r>
      <w:r w:rsidR="00E05B82" w:rsidRPr="005C447C">
        <w:rPr>
          <w:bCs/>
        </w:rPr>
        <w:t>eñor García, para</w:t>
      </w:r>
      <w:r w:rsidR="00E05B82" w:rsidRPr="005C447C">
        <w:t xml:space="preserve"> </w:t>
      </w:r>
      <w:r w:rsidR="00E05B82">
        <w:rPr>
          <w:bCs/>
        </w:rPr>
        <w:t>sustituirlo por el siguiente:</w:t>
      </w:r>
    </w:p>
    <w:p w:rsidR="00E05B82" w:rsidRDefault="00E05B82" w:rsidP="003E7223">
      <w:pPr>
        <w:jc w:val="both"/>
        <w:rPr>
          <w:bCs/>
        </w:rPr>
      </w:pPr>
    </w:p>
    <w:p w:rsidR="00E05B82" w:rsidRDefault="00E05B82" w:rsidP="003E7223">
      <w:pPr>
        <w:jc w:val="both"/>
        <w:rPr>
          <w:bCs/>
        </w:rPr>
      </w:pPr>
      <w:r w:rsidRPr="00E05B82">
        <w:rPr>
          <w:bCs/>
        </w:rPr>
        <w:t>“1° Los previstos en los artículos 141, 142, 315, 316, 391, 395, 396, 397, 398, 474, 475, 476 y 480, en lo correspondiente, del Código Penal. Asimismo, el de descarrilamiento contemplado en los artículos 105,106, 107 y 108 de la Ley General de Ferrocarriles; o”</w:t>
      </w:r>
      <w:r>
        <w:rPr>
          <w:bCs/>
        </w:rPr>
        <w:t>.</w:t>
      </w:r>
    </w:p>
    <w:p w:rsidR="00E3567C" w:rsidRDefault="00E3567C" w:rsidP="00E3567C">
      <w:pPr>
        <w:tabs>
          <w:tab w:val="left" w:pos="3544"/>
        </w:tabs>
        <w:contextualSpacing/>
        <w:jc w:val="both"/>
        <w:rPr>
          <w:rFonts w:cs="Arial"/>
          <w:bCs/>
          <w:szCs w:val="24"/>
        </w:rPr>
      </w:pPr>
    </w:p>
    <w:p w:rsidR="00E3567C" w:rsidRDefault="00E3567C" w:rsidP="00E3567C">
      <w:pPr>
        <w:tabs>
          <w:tab w:val="left" w:pos="3544"/>
        </w:tabs>
        <w:contextualSpacing/>
        <w:jc w:val="both"/>
        <w:rPr>
          <w:rFonts w:cs="Arial"/>
          <w:bCs/>
          <w:szCs w:val="24"/>
        </w:rPr>
      </w:pPr>
    </w:p>
    <w:p w:rsidR="00E3567C" w:rsidRDefault="0088470D" w:rsidP="00E3567C">
      <w:pPr>
        <w:tabs>
          <w:tab w:val="left" w:pos="3544"/>
        </w:tabs>
        <w:contextualSpacing/>
        <w:jc w:val="both"/>
        <w:rPr>
          <w:rFonts w:cs="Arial"/>
          <w:bCs/>
          <w:szCs w:val="24"/>
        </w:rPr>
      </w:pPr>
      <w:r>
        <w:rPr>
          <w:rFonts w:cs="Arial"/>
          <w:b/>
          <w:bCs/>
          <w:szCs w:val="24"/>
        </w:rPr>
        <w:t>13</w:t>
      </w:r>
      <w:r w:rsidR="00E3567C" w:rsidRPr="00E3567C">
        <w:rPr>
          <w:rFonts w:cs="Arial"/>
          <w:b/>
          <w:bCs/>
          <w:szCs w:val="24"/>
        </w:rPr>
        <w:t>.</w:t>
      </w:r>
      <w:r w:rsidR="00E3567C" w:rsidRPr="00E3567C">
        <w:rPr>
          <w:rFonts w:cs="Arial"/>
          <w:b/>
          <w:bCs/>
          <w:szCs w:val="24"/>
        </w:rPr>
        <w:t xml:space="preserve">- </w:t>
      </w:r>
      <w:r w:rsidR="00E3567C">
        <w:rPr>
          <w:rFonts w:cs="Arial"/>
          <w:bCs/>
          <w:szCs w:val="24"/>
        </w:rPr>
        <w:t xml:space="preserve">Del Honorable Senador señor Espinoza, para </w:t>
      </w:r>
      <w:r w:rsidR="00E3567C" w:rsidRPr="005C3303">
        <w:rPr>
          <w:rFonts w:cs="Arial"/>
          <w:bCs/>
          <w:szCs w:val="24"/>
        </w:rPr>
        <w:t>elim</w:t>
      </w:r>
      <w:r w:rsidR="00E3567C">
        <w:rPr>
          <w:rFonts w:cs="Arial"/>
          <w:bCs/>
          <w:szCs w:val="24"/>
        </w:rPr>
        <w:t>inar</w:t>
      </w:r>
      <w:r w:rsidR="00E3567C" w:rsidRPr="005C3303">
        <w:rPr>
          <w:rFonts w:cs="Arial"/>
          <w:bCs/>
          <w:szCs w:val="24"/>
        </w:rPr>
        <w:t xml:space="preserve"> </w:t>
      </w:r>
      <w:r w:rsidR="00E3567C">
        <w:rPr>
          <w:rFonts w:cs="Arial"/>
          <w:bCs/>
          <w:szCs w:val="24"/>
        </w:rPr>
        <w:t>la expresión “</w:t>
      </w:r>
      <w:r w:rsidR="00E3567C" w:rsidRPr="005C3303">
        <w:rPr>
          <w:rFonts w:cs="Arial"/>
          <w:bCs/>
          <w:szCs w:val="24"/>
        </w:rPr>
        <w:t>396</w:t>
      </w:r>
      <w:r w:rsidR="00E3567C">
        <w:rPr>
          <w:rFonts w:cs="Arial"/>
          <w:bCs/>
          <w:szCs w:val="24"/>
        </w:rPr>
        <w:t>,</w:t>
      </w:r>
      <w:r w:rsidR="00E3567C" w:rsidRPr="005C3303">
        <w:rPr>
          <w:rFonts w:cs="Arial"/>
          <w:bCs/>
          <w:szCs w:val="24"/>
        </w:rPr>
        <w:t xml:space="preserve"> 397</w:t>
      </w:r>
      <w:r w:rsidR="00E3567C">
        <w:rPr>
          <w:rFonts w:cs="Arial"/>
          <w:bCs/>
          <w:szCs w:val="24"/>
        </w:rPr>
        <w:t>,”</w:t>
      </w:r>
      <w:r w:rsidR="00E3567C" w:rsidRPr="005C3303">
        <w:rPr>
          <w:rFonts w:cs="Arial"/>
          <w:bCs/>
          <w:szCs w:val="24"/>
        </w:rPr>
        <w:t>.</w:t>
      </w:r>
    </w:p>
    <w:p w:rsidR="00E3567C" w:rsidRDefault="00E3567C" w:rsidP="00E3567C">
      <w:pPr>
        <w:tabs>
          <w:tab w:val="left" w:pos="3544"/>
        </w:tabs>
        <w:contextualSpacing/>
        <w:jc w:val="both"/>
        <w:rPr>
          <w:rFonts w:cs="Arial"/>
          <w:bCs/>
          <w:szCs w:val="24"/>
        </w:rPr>
      </w:pPr>
    </w:p>
    <w:p w:rsidR="0010305B" w:rsidRDefault="0010305B" w:rsidP="003E7223">
      <w:pPr>
        <w:jc w:val="both"/>
        <w:rPr>
          <w:bCs/>
        </w:rPr>
      </w:pPr>
    </w:p>
    <w:p w:rsidR="00E05B82" w:rsidRDefault="00E05B82" w:rsidP="00E05B82">
      <w:pPr>
        <w:jc w:val="center"/>
        <w:rPr>
          <w:b/>
          <w:bCs/>
          <w:u w:val="single"/>
        </w:rPr>
      </w:pPr>
      <w:r>
        <w:rPr>
          <w:b/>
          <w:bCs/>
          <w:u w:val="single"/>
        </w:rPr>
        <w:t>Número 2</w:t>
      </w:r>
      <w:r w:rsidRPr="00E05B82">
        <w:rPr>
          <w:b/>
          <w:bCs/>
          <w:u w:val="single"/>
        </w:rPr>
        <w:t>°</w:t>
      </w:r>
    </w:p>
    <w:p w:rsidR="00E05B82" w:rsidRPr="00E05B82" w:rsidRDefault="00E05B82" w:rsidP="00E05B82">
      <w:pPr>
        <w:rPr>
          <w:bCs/>
        </w:rPr>
      </w:pPr>
    </w:p>
    <w:p w:rsidR="008E6C77" w:rsidRDefault="0088470D" w:rsidP="003E7223">
      <w:pPr>
        <w:jc w:val="both"/>
        <w:rPr>
          <w:bCs/>
        </w:rPr>
      </w:pPr>
      <w:r>
        <w:rPr>
          <w:b/>
          <w:bCs/>
        </w:rPr>
        <w:t>14</w:t>
      </w:r>
      <w:r w:rsidR="00E05B82" w:rsidRPr="005C447C">
        <w:rPr>
          <w:b/>
          <w:bCs/>
        </w:rPr>
        <w:t>.-</w:t>
      </w:r>
      <w:r w:rsidR="000E1839">
        <w:rPr>
          <w:bCs/>
        </w:rPr>
        <w:t xml:space="preserve"> De l</w:t>
      </w:r>
      <w:r w:rsidR="00E05B82" w:rsidRPr="005C447C">
        <w:rPr>
          <w:bCs/>
        </w:rPr>
        <w:t>os Honorab</w:t>
      </w:r>
      <w:r w:rsidR="002A557C">
        <w:rPr>
          <w:bCs/>
        </w:rPr>
        <w:t>les Senadores señora Aravena y s</w:t>
      </w:r>
      <w:r w:rsidR="00E05B82" w:rsidRPr="005C447C">
        <w:rPr>
          <w:bCs/>
        </w:rPr>
        <w:t>eñor García, para</w:t>
      </w:r>
      <w:r w:rsidR="002A557C">
        <w:rPr>
          <w:bCs/>
        </w:rPr>
        <w:t xml:space="preserve"> reemplazar </w:t>
      </w:r>
      <w:r w:rsidR="002A557C" w:rsidRPr="002A557C">
        <w:rPr>
          <w:bCs/>
        </w:rPr>
        <w:t>la expresión “y el artículo 35” por</w:t>
      </w:r>
      <w:r w:rsidR="008A31A2">
        <w:rPr>
          <w:bCs/>
        </w:rPr>
        <w:t xml:space="preserve"> la siguiente:</w:t>
      </w:r>
      <w:r w:rsidR="002A557C" w:rsidRPr="002A557C">
        <w:rPr>
          <w:bCs/>
        </w:rPr>
        <w:t xml:space="preserve"> </w:t>
      </w:r>
      <w:proofErr w:type="gramStart"/>
      <w:r w:rsidR="002A557C" w:rsidRPr="002A557C">
        <w:rPr>
          <w:bCs/>
        </w:rPr>
        <w:t>“</w:t>
      </w:r>
      <w:r w:rsidR="008A31A2">
        <w:rPr>
          <w:bCs/>
        </w:rPr>
        <w:t xml:space="preserve"> </w:t>
      </w:r>
      <w:r w:rsidR="008A31A2" w:rsidRPr="00F74D21">
        <w:rPr>
          <w:bCs/>
        </w:rPr>
        <w:t>y</w:t>
      </w:r>
      <w:proofErr w:type="gramEnd"/>
      <w:r w:rsidR="008A31A2" w:rsidRPr="00F74D21">
        <w:rPr>
          <w:bCs/>
        </w:rPr>
        <w:t xml:space="preserve"> </w:t>
      </w:r>
      <w:r w:rsidR="002A557C" w:rsidRPr="00F74D21">
        <w:rPr>
          <w:bCs/>
        </w:rPr>
        <w:t>los</w:t>
      </w:r>
      <w:r w:rsidR="002A557C" w:rsidRPr="002A557C">
        <w:rPr>
          <w:bCs/>
        </w:rPr>
        <w:t xml:space="preserve"> artículos 34 y 35”.</w:t>
      </w:r>
    </w:p>
    <w:p w:rsidR="002A557C" w:rsidRDefault="002A557C" w:rsidP="003E7223">
      <w:pPr>
        <w:jc w:val="both"/>
        <w:rPr>
          <w:bCs/>
        </w:rPr>
      </w:pPr>
    </w:p>
    <w:p w:rsidR="00F74D21" w:rsidRDefault="00F74D21" w:rsidP="003E7223">
      <w:pPr>
        <w:jc w:val="both"/>
        <w:rPr>
          <w:bCs/>
        </w:rPr>
      </w:pPr>
    </w:p>
    <w:p w:rsidR="002A557C" w:rsidRDefault="00F74D21" w:rsidP="00F74D21">
      <w:pPr>
        <w:jc w:val="center"/>
        <w:rPr>
          <w:bCs/>
        </w:rPr>
      </w:pPr>
      <w:proofErr w:type="spellStart"/>
      <w:r>
        <w:rPr>
          <w:bCs/>
        </w:rPr>
        <w:t>°°°°</w:t>
      </w:r>
      <w:proofErr w:type="spellEnd"/>
    </w:p>
    <w:p w:rsidR="00F74D21" w:rsidRDefault="00F74D21" w:rsidP="002A557C">
      <w:pPr>
        <w:jc w:val="center"/>
        <w:rPr>
          <w:bCs/>
        </w:rPr>
      </w:pPr>
    </w:p>
    <w:p w:rsidR="002A557C" w:rsidRDefault="002A557C" w:rsidP="002A557C">
      <w:pPr>
        <w:jc w:val="center"/>
        <w:rPr>
          <w:bCs/>
        </w:rPr>
      </w:pPr>
      <w:r>
        <w:rPr>
          <w:bCs/>
        </w:rPr>
        <w:t>Número nuevo</w:t>
      </w:r>
    </w:p>
    <w:p w:rsidR="002A557C" w:rsidRDefault="002A557C" w:rsidP="002A557C">
      <w:pPr>
        <w:rPr>
          <w:bCs/>
        </w:rPr>
      </w:pPr>
    </w:p>
    <w:p w:rsidR="002A557C" w:rsidRDefault="0088470D" w:rsidP="002A557C">
      <w:pPr>
        <w:jc w:val="both"/>
        <w:rPr>
          <w:bCs/>
        </w:rPr>
      </w:pPr>
      <w:r>
        <w:rPr>
          <w:b/>
          <w:bCs/>
        </w:rPr>
        <w:t>15</w:t>
      </w:r>
      <w:r w:rsidR="002A557C" w:rsidRPr="005C447C">
        <w:rPr>
          <w:b/>
          <w:bCs/>
        </w:rPr>
        <w:t>.-</w:t>
      </w:r>
      <w:r w:rsidR="000E1839">
        <w:rPr>
          <w:bCs/>
        </w:rPr>
        <w:t xml:space="preserve"> De l</w:t>
      </w:r>
      <w:r w:rsidR="002A557C" w:rsidRPr="005C447C">
        <w:rPr>
          <w:bCs/>
        </w:rPr>
        <w:t>os Honorab</w:t>
      </w:r>
      <w:r w:rsidR="002A557C">
        <w:rPr>
          <w:bCs/>
        </w:rPr>
        <w:t>les Senadores señora Aravena y s</w:t>
      </w:r>
      <w:r w:rsidR="002A557C" w:rsidRPr="005C447C">
        <w:rPr>
          <w:bCs/>
        </w:rPr>
        <w:t>eñor García, para</w:t>
      </w:r>
      <w:r w:rsidR="002A557C" w:rsidRPr="005C447C">
        <w:t xml:space="preserve"> </w:t>
      </w:r>
      <w:r w:rsidR="002A557C">
        <w:rPr>
          <w:bCs/>
        </w:rPr>
        <w:t>incorporar</w:t>
      </w:r>
      <w:r w:rsidR="00F74D21">
        <w:rPr>
          <w:bCs/>
        </w:rPr>
        <w:t>, a continuación, el siguiente número, nuevo</w:t>
      </w:r>
      <w:r w:rsidR="002A557C" w:rsidRPr="002A557C">
        <w:rPr>
          <w:bCs/>
        </w:rPr>
        <w:t>:</w:t>
      </w:r>
    </w:p>
    <w:p w:rsidR="002A557C" w:rsidRPr="002A557C" w:rsidRDefault="002A557C" w:rsidP="002A557C">
      <w:pPr>
        <w:jc w:val="both"/>
        <w:rPr>
          <w:bCs/>
        </w:rPr>
      </w:pPr>
    </w:p>
    <w:p w:rsidR="002A557C" w:rsidRDefault="002A557C" w:rsidP="002A557C">
      <w:pPr>
        <w:jc w:val="both"/>
        <w:rPr>
          <w:bCs/>
        </w:rPr>
      </w:pPr>
      <w:r w:rsidRPr="002A557C">
        <w:rPr>
          <w:bCs/>
        </w:rPr>
        <w:lastRenderedPageBreak/>
        <w:t>“</w:t>
      </w:r>
      <w:r w:rsidR="00D0482B">
        <w:rPr>
          <w:bCs/>
        </w:rPr>
        <w:t>..</w:t>
      </w:r>
      <w:r w:rsidRPr="002A557C">
        <w:rPr>
          <w:bCs/>
        </w:rPr>
        <w:t>. Apoderarse o atentar en contra de una nave, aeronave, ferrocarril, bus u otro medio de transporte público en servicio, o realizar actos que pongan en peligro la vida, la integridad corporal o la salud</w:t>
      </w:r>
      <w:r w:rsidR="000E1839">
        <w:rPr>
          <w:bCs/>
        </w:rPr>
        <w:t xml:space="preserve"> de sus pasajeros o tripulantes.</w:t>
      </w:r>
      <w:r w:rsidRPr="002A557C">
        <w:rPr>
          <w:bCs/>
        </w:rPr>
        <w:t>”.</w:t>
      </w:r>
    </w:p>
    <w:p w:rsidR="00E05B82" w:rsidRDefault="00E05B82" w:rsidP="003E7223">
      <w:pPr>
        <w:jc w:val="both"/>
        <w:rPr>
          <w:bCs/>
        </w:rPr>
      </w:pPr>
    </w:p>
    <w:p w:rsidR="0010305B" w:rsidRDefault="0010305B" w:rsidP="003E7223">
      <w:pPr>
        <w:jc w:val="both"/>
        <w:rPr>
          <w:bCs/>
        </w:rPr>
      </w:pPr>
    </w:p>
    <w:p w:rsidR="000E1839" w:rsidRDefault="00F74D21" w:rsidP="00E3567C">
      <w:pPr>
        <w:jc w:val="center"/>
        <w:rPr>
          <w:bCs/>
        </w:rPr>
      </w:pPr>
      <w:proofErr w:type="spellStart"/>
      <w:r>
        <w:rPr>
          <w:bCs/>
        </w:rPr>
        <w:t>°°°°</w:t>
      </w:r>
      <w:proofErr w:type="spellEnd"/>
    </w:p>
    <w:p w:rsidR="00D0482B" w:rsidRDefault="00D0482B" w:rsidP="002A557C">
      <w:pPr>
        <w:jc w:val="center"/>
        <w:rPr>
          <w:bCs/>
        </w:rPr>
      </w:pPr>
    </w:p>
    <w:p w:rsidR="00CC6071" w:rsidRDefault="00CC6071" w:rsidP="002A557C">
      <w:pPr>
        <w:jc w:val="center"/>
        <w:rPr>
          <w:bCs/>
        </w:rPr>
      </w:pPr>
    </w:p>
    <w:p w:rsidR="00CC6071" w:rsidRDefault="000E1839" w:rsidP="00CC6071">
      <w:pPr>
        <w:jc w:val="center"/>
        <w:rPr>
          <w:bCs/>
        </w:rPr>
      </w:pPr>
      <w:proofErr w:type="spellStart"/>
      <w:r>
        <w:rPr>
          <w:bCs/>
        </w:rPr>
        <w:t>°°°°</w:t>
      </w:r>
      <w:proofErr w:type="spellEnd"/>
    </w:p>
    <w:p w:rsidR="00CC6071" w:rsidRDefault="00CC6071" w:rsidP="008A31A2">
      <w:pPr>
        <w:jc w:val="center"/>
        <w:rPr>
          <w:bCs/>
        </w:rPr>
      </w:pPr>
    </w:p>
    <w:p w:rsidR="008A31A2" w:rsidRDefault="008A31A2" w:rsidP="008A31A2">
      <w:pPr>
        <w:jc w:val="center"/>
        <w:rPr>
          <w:bCs/>
        </w:rPr>
      </w:pPr>
      <w:r>
        <w:rPr>
          <w:bCs/>
        </w:rPr>
        <w:t>Número nuevo</w:t>
      </w:r>
    </w:p>
    <w:p w:rsidR="008A31A2" w:rsidRDefault="008A31A2" w:rsidP="008A31A2">
      <w:pPr>
        <w:jc w:val="center"/>
        <w:rPr>
          <w:bCs/>
        </w:rPr>
      </w:pPr>
    </w:p>
    <w:p w:rsidR="005E34F3" w:rsidRDefault="0088470D" w:rsidP="0088470D">
      <w:pPr>
        <w:jc w:val="both"/>
        <w:rPr>
          <w:bCs/>
        </w:rPr>
      </w:pPr>
      <w:r>
        <w:rPr>
          <w:b/>
          <w:bCs/>
        </w:rPr>
        <w:t>16</w:t>
      </w:r>
      <w:r w:rsidR="005E34F3" w:rsidRPr="005C447C">
        <w:rPr>
          <w:b/>
          <w:bCs/>
        </w:rPr>
        <w:t>.-</w:t>
      </w:r>
      <w:r w:rsidR="000E1839">
        <w:rPr>
          <w:bCs/>
        </w:rPr>
        <w:t xml:space="preserve"> De l</w:t>
      </w:r>
      <w:r w:rsidR="005E34F3" w:rsidRPr="005C447C">
        <w:rPr>
          <w:bCs/>
        </w:rPr>
        <w:t>os Honorab</w:t>
      </w:r>
      <w:r w:rsidR="005E34F3">
        <w:rPr>
          <w:bCs/>
        </w:rPr>
        <w:t>les Senadores señora Aravena y s</w:t>
      </w:r>
      <w:r w:rsidR="005E34F3" w:rsidRPr="005C447C">
        <w:rPr>
          <w:bCs/>
        </w:rPr>
        <w:t>eñor García, para</w:t>
      </w:r>
      <w:r w:rsidR="005E34F3" w:rsidRPr="005C447C">
        <w:t xml:space="preserve"> </w:t>
      </w:r>
      <w:r w:rsidR="00D0482B">
        <w:t>agregar</w:t>
      </w:r>
      <w:r w:rsidR="00CC6071">
        <w:t>, a continuación,</w:t>
      </w:r>
      <w:r w:rsidR="00D0482B">
        <w:t xml:space="preserve"> el siguiente</w:t>
      </w:r>
      <w:r w:rsidR="000E1839">
        <w:rPr>
          <w:bCs/>
        </w:rPr>
        <w:t xml:space="preserve"> número</w:t>
      </w:r>
      <w:r w:rsidR="005E34F3">
        <w:rPr>
          <w:bCs/>
        </w:rPr>
        <w:t>, nuevo</w:t>
      </w:r>
      <w:r w:rsidR="00D0482B">
        <w:rPr>
          <w:bCs/>
        </w:rPr>
        <w:t>:</w:t>
      </w:r>
    </w:p>
    <w:p w:rsidR="00D0482B" w:rsidRDefault="00D0482B" w:rsidP="005E34F3">
      <w:pPr>
        <w:jc w:val="both"/>
        <w:rPr>
          <w:bCs/>
        </w:rPr>
      </w:pPr>
    </w:p>
    <w:p w:rsidR="00D0482B" w:rsidRDefault="00D0482B" w:rsidP="005E34F3">
      <w:pPr>
        <w:jc w:val="both"/>
        <w:rPr>
          <w:bCs/>
        </w:rPr>
      </w:pPr>
      <w:r w:rsidRPr="00D0482B">
        <w:rPr>
          <w:bCs/>
        </w:rPr>
        <w:t>“</w:t>
      </w:r>
      <w:r>
        <w:rPr>
          <w:bCs/>
        </w:rPr>
        <w:t>..</w:t>
      </w:r>
      <w:r w:rsidRPr="00D0482B">
        <w:rPr>
          <w:bCs/>
        </w:rPr>
        <w:t>. El atentado en contra de la vida o la integridad corporal del Jefe del Estado o de otra autoridad política, judicial, militar, policial o religiosa, o de personas internacionalmente protegidas, en razón de sus cargos.”</w:t>
      </w:r>
      <w:r>
        <w:rPr>
          <w:bCs/>
        </w:rPr>
        <w:t>.</w:t>
      </w:r>
    </w:p>
    <w:p w:rsidR="00E05B82" w:rsidRDefault="00E05B82" w:rsidP="003E7223">
      <w:pPr>
        <w:jc w:val="both"/>
        <w:rPr>
          <w:bCs/>
        </w:rPr>
      </w:pPr>
    </w:p>
    <w:p w:rsidR="008E6C77" w:rsidRDefault="000E1839" w:rsidP="000E1839">
      <w:pPr>
        <w:jc w:val="center"/>
        <w:rPr>
          <w:bCs/>
        </w:rPr>
      </w:pPr>
      <w:proofErr w:type="spellStart"/>
      <w:r>
        <w:rPr>
          <w:bCs/>
        </w:rPr>
        <w:t>°°°°</w:t>
      </w:r>
      <w:proofErr w:type="spellEnd"/>
    </w:p>
    <w:p w:rsidR="00D0482B" w:rsidRDefault="00D0482B" w:rsidP="003E7223">
      <w:pPr>
        <w:jc w:val="both"/>
        <w:rPr>
          <w:bCs/>
        </w:rPr>
      </w:pPr>
    </w:p>
    <w:p w:rsidR="0010305B" w:rsidRDefault="0010305B" w:rsidP="003E7223">
      <w:pPr>
        <w:jc w:val="both"/>
        <w:rPr>
          <w:bCs/>
        </w:rPr>
      </w:pPr>
    </w:p>
    <w:p w:rsidR="0010305B" w:rsidRPr="0010305B" w:rsidRDefault="0010305B" w:rsidP="0010305B">
      <w:pPr>
        <w:jc w:val="center"/>
        <w:rPr>
          <w:rFonts w:cs="Arial"/>
          <w:szCs w:val="24"/>
        </w:rPr>
      </w:pPr>
      <w:proofErr w:type="spellStart"/>
      <w:r w:rsidRPr="0010305B">
        <w:rPr>
          <w:rFonts w:cs="Arial"/>
          <w:szCs w:val="24"/>
        </w:rPr>
        <w:t>°°°°</w:t>
      </w:r>
      <w:proofErr w:type="spellEnd"/>
    </w:p>
    <w:p w:rsidR="0010305B" w:rsidRDefault="0010305B" w:rsidP="0010305B">
      <w:pPr>
        <w:rPr>
          <w:rFonts w:cs="Arial"/>
          <w:szCs w:val="24"/>
          <w:u w:val="single"/>
        </w:rPr>
      </w:pPr>
    </w:p>
    <w:p w:rsidR="00CC6071" w:rsidRPr="0010305B" w:rsidRDefault="00CC6071" w:rsidP="0010305B">
      <w:pPr>
        <w:rPr>
          <w:rFonts w:cs="Arial"/>
          <w:szCs w:val="24"/>
          <w:u w:val="single"/>
        </w:rPr>
      </w:pPr>
    </w:p>
    <w:p w:rsidR="0010305B" w:rsidRPr="0010305B" w:rsidRDefault="0010305B" w:rsidP="0010305B">
      <w:pPr>
        <w:jc w:val="center"/>
        <w:rPr>
          <w:rFonts w:cs="Arial"/>
          <w:szCs w:val="24"/>
        </w:rPr>
      </w:pPr>
      <w:r w:rsidRPr="0010305B">
        <w:rPr>
          <w:rFonts w:cs="Arial"/>
          <w:szCs w:val="24"/>
        </w:rPr>
        <w:t>Incisos nuevos</w:t>
      </w:r>
    </w:p>
    <w:p w:rsidR="0010305B" w:rsidRPr="0010305B" w:rsidRDefault="0010305B" w:rsidP="0010305B">
      <w:pPr>
        <w:rPr>
          <w:rFonts w:cs="Arial"/>
          <w:szCs w:val="24"/>
          <w:u w:val="single"/>
        </w:rPr>
      </w:pPr>
    </w:p>
    <w:p w:rsidR="0010305B" w:rsidRDefault="0088470D" w:rsidP="0010305B">
      <w:pPr>
        <w:jc w:val="both"/>
        <w:rPr>
          <w:rFonts w:cs="Arial"/>
          <w:szCs w:val="24"/>
        </w:rPr>
      </w:pPr>
      <w:r>
        <w:rPr>
          <w:rFonts w:cs="Arial"/>
          <w:b/>
          <w:szCs w:val="24"/>
        </w:rPr>
        <w:t>17</w:t>
      </w:r>
      <w:r w:rsidR="0010305B" w:rsidRPr="00251533">
        <w:rPr>
          <w:rFonts w:cs="Arial"/>
          <w:b/>
          <w:szCs w:val="24"/>
        </w:rPr>
        <w:t>.</w:t>
      </w:r>
      <w:r w:rsidR="0010305B">
        <w:rPr>
          <w:rFonts w:cs="Arial"/>
          <w:b/>
          <w:szCs w:val="24"/>
        </w:rPr>
        <w:t>-</w:t>
      </w:r>
      <w:r w:rsidR="0010305B" w:rsidRPr="00872A69">
        <w:rPr>
          <w:rFonts w:cs="Arial"/>
          <w:szCs w:val="24"/>
        </w:rPr>
        <w:t xml:space="preserve"> Del Honorable Senador señor De </w:t>
      </w:r>
      <w:proofErr w:type="spellStart"/>
      <w:r w:rsidR="0010305B" w:rsidRPr="00872A69">
        <w:rPr>
          <w:rFonts w:cs="Arial"/>
          <w:szCs w:val="24"/>
        </w:rPr>
        <w:t>Urresti</w:t>
      </w:r>
      <w:proofErr w:type="spellEnd"/>
      <w:r w:rsidR="0010305B" w:rsidRPr="00872A69">
        <w:rPr>
          <w:rFonts w:cs="Arial"/>
          <w:szCs w:val="24"/>
        </w:rPr>
        <w:t>, para</w:t>
      </w:r>
      <w:r w:rsidR="0010305B">
        <w:rPr>
          <w:rFonts w:cs="Arial"/>
          <w:szCs w:val="24"/>
        </w:rPr>
        <w:t xml:space="preserve"> incorporar los siguientes incisos</w:t>
      </w:r>
      <w:r w:rsidR="0010305B">
        <w:rPr>
          <w:rFonts w:cs="Arial"/>
          <w:szCs w:val="24"/>
        </w:rPr>
        <w:t xml:space="preserve"> segundo y tercero</w:t>
      </w:r>
      <w:r w:rsidR="0010305B">
        <w:rPr>
          <w:rFonts w:cs="Arial"/>
          <w:szCs w:val="24"/>
        </w:rPr>
        <w:t>, nuevos:</w:t>
      </w:r>
    </w:p>
    <w:p w:rsidR="0010305B" w:rsidRDefault="0010305B" w:rsidP="0010305B">
      <w:pPr>
        <w:jc w:val="both"/>
        <w:rPr>
          <w:rFonts w:cs="Arial"/>
          <w:szCs w:val="24"/>
        </w:rPr>
      </w:pPr>
    </w:p>
    <w:p w:rsidR="0010305B" w:rsidRPr="00872A69" w:rsidRDefault="0010305B" w:rsidP="0010305B">
      <w:pPr>
        <w:jc w:val="both"/>
        <w:rPr>
          <w:rFonts w:cs="Arial"/>
          <w:szCs w:val="24"/>
        </w:rPr>
      </w:pPr>
      <w:r w:rsidRPr="00872A69">
        <w:rPr>
          <w:rFonts w:cs="Arial"/>
          <w:szCs w:val="24"/>
        </w:rPr>
        <w:t xml:space="preserve">“La asociación criminal para cometer crímenes de lesa humanidad o genocidio será sancionada como asociación terrorista conforme a las disposiciones de la presente ley. En este caso, las penas establecidas en tales disposiciones serán impuestas sin perjuicio de las que correspondiere imponer por uno o más crímenes efectivamente perpetrados por uno o más integrantes de la asociación criminal. </w:t>
      </w:r>
    </w:p>
    <w:p w:rsidR="0010305B" w:rsidRPr="00872A69" w:rsidRDefault="0010305B" w:rsidP="0010305B">
      <w:pPr>
        <w:jc w:val="both"/>
        <w:rPr>
          <w:rFonts w:cs="Arial"/>
          <w:szCs w:val="24"/>
        </w:rPr>
      </w:pPr>
    </w:p>
    <w:p w:rsidR="0010305B" w:rsidRDefault="0010305B" w:rsidP="0010305B">
      <w:pPr>
        <w:jc w:val="both"/>
        <w:rPr>
          <w:rFonts w:cs="Arial"/>
          <w:szCs w:val="24"/>
        </w:rPr>
      </w:pPr>
      <w:r w:rsidRPr="00872A69">
        <w:rPr>
          <w:rFonts w:cs="Arial"/>
          <w:szCs w:val="24"/>
        </w:rPr>
        <w:t>No será constitutiva de asociación terrorista una organización que persiguiere una reivindicación territorial cuya legitimidad fuere reconocida por el derecho internacional y no cumpliera con los requisitos exigidos en este artículo</w:t>
      </w:r>
      <w:r>
        <w:rPr>
          <w:rFonts w:cs="Arial"/>
          <w:szCs w:val="24"/>
        </w:rPr>
        <w:t>.</w:t>
      </w:r>
      <w:r>
        <w:rPr>
          <w:rFonts w:cs="Arial"/>
          <w:szCs w:val="24"/>
        </w:rPr>
        <w:t>”.</w:t>
      </w:r>
    </w:p>
    <w:p w:rsidR="0010305B" w:rsidRDefault="0010305B" w:rsidP="0010305B">
      <w:pPr>
        <w:jc w:val="both"/>
        <w:rPr>
          <w:rFonts w:cs="Arial"/>
          <w:szCs w:val="24"/>
        </w:rPr>
      </w:pPr>
    </w:p>
    <w:p w:rsidR="0010305B" w:rsidRDefault="0010305B" w:rsidP="0010305B">
      <w:pPr>
        <w:jc w:val="both"/>
        <w:rPr>
          <w:rFonts w:cs="Arial"/>
          <w:szCs w:val="24"/>
        </w:rPr>
      </w:pPr>
    </w:p>
    <w:p w:rsidR="0010305B" w:rsidRPr="0010305B" w:rsidRDefault="0010305B" w:rsidP="0010305B">
      <w:pPr>
        <w:jc w:val="center"/>
        <w:rPr>
          <w:rFonts w:cs="Arial"/>
          <w:szCs w:val="24"/>
        </w:rPr>
      </w:pPr>
      <w:proofErr w:type="spellStart"/>
      <w:r w:rsidRPr="0010305B">
        <w:rPr>
          <w:rFonts w:cs="Arial"/>
          <w:szCs w:val="24"/>
        </w:rPr>
        <w:t>°°°°</w:t>
      </w:r>
      <w:proofErr w:type="spellEnd"/>
    </w:p>
    <w:p w:rsidR="0010305B" w:rsidRDefault="0010305B" w:rsidP="003E7223">
      <w:pPr>
        <w:jc w:val="both"/>
        <w:rPr>
          <w:bCs/>
        </w:rPr>
      </w:pPr>
    </w:p>
    <w:p w:rsidR="00CC6071" w:rsidRDefault="00CC6071" w:rsidP="003E7223">
      <w:pPr>
        <w:jc w:val="both"/>
        <w:rPr>
          <w:bCs/>
        </w:rPr>
      </w:pPr>
    </w:p>
    <w:p w:rsidR="0010305B" w:rsidRDefault="0010305B" w:rsidP="003E7223">
      <w:pPr>
        <w:jc w:val="both"/>
        <w:rPr>
          <w:bCs/>
        </w:rPr>
      </w:pPr>
    </w:p>
    <w:p w:rsidR="00D0482B" w:rsidRDefault="00D0482B" w:rsidP="00D0482B">
      <w:pPr>
        <w:jc w:val="center"/>
        <w:rPr>
          <w:b/>
          <w:bCs/>
          <w:u w:val="single"/>
        </w:rPr>
      </w:pPr>
      <w:r w:rsidRPr="000E1B44">
        <w:rPr>
          <w:b/>
          <w:bCs/>
          <w:u w:val="single"/>
        </w:rPr>
        <w:t xml:space="preserve">ARTÍCULO </w:t>
      </w:r>
      <w:r>
        <w:rPr>
          <w:b/>
          <w:bCs/>
          <w:u w:val="single"/>
        </w:rPr>
        <w:t>3°</w:t>
      </w:r>
    </w:p>
    <w:p w:rsidR="00D0482B" w:rsidRDefault="00D0482B" w:rsidP="003E7223">
      <w:pPr>
        <w:jc w:val="both"/>
        <w:rPr>
          <w:bCs/>
        </w:rPr>
      </w:pPr>
    </w:p>
    <w:p w:rsidR="00D0482B" w:rsidRDefault="0088470D" w:rsidP="00D0482B">
      <w:pPr>
        <w:jc w:val="both"/>
        <w:rPr>
          <w:bCs/>
        </w:rPr>
      </w:pPr>
      <w:r>
        <w:rPr>
          <w:b/>
          <w:bCs/>
        </w:rPr>
        <w:t>18</w:t>
      </w:r>
      <w:r w:rsidR="00D0482B" w:rsidRPr="005C447C">
        <w:rPr>
          <w:b/>
          <w:bCs/>
        </w:rPr>
        <w:t>.-</w:t>
      </w:r>
      <w:r w:rsidR="000E1839">
        <w:rPr>
          <w:bCs/>
        </w:rPr>
        <w:t xml:space="preserve"> De l</w:t>
      </w:r>
      <w:r w:rsidR="00D0482B" w:rsidRPr="005C447C">
        <w:rPr>
          <w:bCs/>
        </w:rPr>
        <w:t>os Honorab</w:t>
      </w:r>
      <w:r w:rsidR="00D0482B">
        <w:rPr>
          <w:bCs/>
        </w:rPr>
        <w:t>les Senadores señora Aravena y s</w:t>
      </w:r>
      <w:r w:rsidR="00D0482B" w:rsidRPr="005C447C">
        <w:rPr>
          <w:bCs/>
        </w:rPr>
        <w:t>eñor García, para</w:t>
      </w:r>
      <w:r w:rsidR="00D0482B" w:rsidRPr="005C447C">
        <w:t xml:space="preserve"> </w:t>
      </w:r>
      <w:r w:rsidR="00D0482B">
        <w:rPr>
          <w:bCs/>
        </w:rPr>
        <w:t>suprimirlo</w:t>
      </w:r>
      <w:r w:rsidR="0081193C">
        <w:rPr>
          <w:bCs/>
        </w:rPr>
        <w:t>.</w:t>
      </w:r>
    </w:p>
    <w:p w:rsidR="00D0482B" w:rsidRDefault="00D0482B" w:rsidP="003E7223">
      <w:pPr>
        <w:jc w:val="both"/>
        <w:rPr>
          <w:bCs/>
        </w:rPr>
      </w:pPr>
    </w:p>
    <w:p w:rsidR="00D0482B" w:rsidRDefault="00D0482B" w:rsidP="003E7223">
      <w:pPr>
        <w:jc w:val="both"/>
        <w:rPr>
          <w:bCs/>
        </w:rPr>
      </w:pPr>
    </w:p>
    <w:p w:rsidR="00D0482B" w:rsidRDefault="00D0482B" w:rsidP="003E7223">
      <w:pPr>
        <w:jc w:val="both"/>
        <w:rPr>
          <w:bCs/>
        </w:rPr>
      </w:pPr>
    </w:p>
    <w:p w:rsidR="00D0482B" w:rsidRDefault="00D0482B" w:rsidP="00D0482B">
      <w:pPr>
        <w:jc w:val="center"/>
        <w:rPr>
          <w:b/>
          <w:bCs/>
          <w:u w:val="single"/>
        </w:rPr>
      </w:pPr>
      <w:r w:rsidRPr="000E1B44">
        <w:rPr>
          <w:b/>
          <w:bCs/>
          <w:u w:val="single"/>
        </w:rPr>
        <w:t xml:space="preserve">ARTÍCULO </w:t>
      </w:r>
      <w:r>
        <w:rPr>
          <w:b/>
          <w:bCs/>
          <w:u w:val="single"/>
        </w:rPr>
        <w:t>4°</w:t>
      </w:r>
    </w:p>
    <w:p w:rsidR="00D0482B" w:rsidRDefault="00D0482B" w:rsidP="00D0482B">
      <w:pPr>
        <w:jc w:val="both"/>
        <w:rPr>
          <w:bCs/>
        </w:rPr>
      </w:pPr>
    </w:p>
    <w:p w:rsidR="00E3567C" w:rsidRDefault="00E3567C" w:rsidP="00E3567C">
      <w:pPr>
        <w:tabs>
          <w:tab w:val="left" w:pos="3544"/>
        </w:tabs>
        <w:contextualSpacing/>
        <w:jc w:val="both"/>
        <w:rPr>
          <w:rFonts w:cs="Arial"/>
          <w:bCs/>
          <w:szCs w:val="24"/>
        </w:rPr>
      </w:pPr>
    </w:p>
    <w:p w:rsidR="00E3567C" w:rsidRDefault="0088470D" w:rsidP="00E3567C">
      <w:pPr>
        <w:tabs>
          <w:tab w:val="left" w:pos="3544"/>
        </w:tabs>
        <w:contextualSpacing/>
        <w:jc w:val="both"/>
        <w:rPr>
          <w:rFonts w:cs="Arial"/>
          <w:bCs/>
          <w:szCs w:val="24"/>
        </w:rPr>
      </w:pPr>
      <w:r>
        <w:rPr>
          <w:rFonts w:cs="Arial"/>
          <w:b/>
          <w:bCs/>
          <w:szCs w:val="24"/>
        </w:rPr>
        <w:t>19</w:t>
      </w:r>
      <w:r w:rsidR="00E3567C" w:rsidRPr="00E3567C">
        <w:rPr>
          <w:rFonts w:cs="Arial"/>
          <w:b/>
          <w:bCs/>
          <w:szCs w:val="24"/>
        </w:rPr>
        <w:t>.</w:t>
      </w:r>
      <w:r w:rsidR="00E3567C" w:rsidRPr="00E3567C">
        <w:rPr>
          <w:rFonts w:cs="Arial"/>
          <w:b/>
          <w:bCs/>
          <w:szCs w:val="24"/>
        </w:rPr>
        <w:t xml:space="preserve">- </w:t>
      </w:r>
      <w:r w:rsidR="00E3567C">
        <w:rPr>
          <w:rFonts w:cs="Arial"/>
          <w:bCs/>
          <w:szCs w:val="24"/>
        </w:rPr>
        <w:t>De los Honorables Senadores señora Pascual y señor Núñez, para eliminarlo</w:t>
      </w:r>
      <w:r w:rsidR="00E3567C" w:rsidRPr="001A5D7C">
        <w:rPr>
          <w:rFonts w:cs="Arial"/>
          <w:bCs/>
          <w:szCs w:val="24"/>
        </w:rPr>
        <w:t>.</w:t>
      </w:r>
    </w:p>
    <w:p w:rsidR="00D46273" w:rsidRDefault="00D46273" w:rsidP="00D0482B">
      <w:pPr>
        <w:jc w:val="both"/>
        <w:rPr>
          <w:bCs/>
        </w:rPr>
      </w:pPr>
    </w:p>
    <w:p w:rsidR="00E3567C" w:rsidRDefault="00E3567C" w:rsidP="00D0482B">
      <w:pPr>
        <w:jc w:val="both"/>
        <w:rPr>
          <w:bCs/>
        </w:rPr>
      </w:pPr>
    </w:p>
    <w:p w:rsidR="00D0482B" w:rsidRDefault="0088470D" w:rsidP="00D0482B">
      <w:pPr>
        <w:jc w:val="both"/>
      </w:pPr>
      <w:r>
        <w:rPr>
          <w:b/>
          <w:bCs/>
        </w:rPr>
        <w:t>20</w:t>
      </w:r>
      <w:r w:rsidR="00D0482B" w:rsidRPr="005C447C">
        <w:rPr>
          <w:b/>
          <w:bCs/>
        </w:rPr>
        <w:t>.-</w:t>
      </w:r>
      <w:r w:rsidR="000E1839">
        <w:rPr>
          <w:bCs/>
        </w:rPr>
        <w:t xml:space="preserve"> De l</w:t>
      </w:r>
      <w:r w:rsidR="00D0482B" w:rsidRPr="005C447C">
        <w:rPr>
          <w:bCs/>
        </w:rPr>
        <w:t>os Honorab</w:t>
      </w:r>
      <w:r w:rsidR="00D0482B">
        <w:rPr>
          <w:bCs/>
        </w:rPr>
        <w:t>les Senadores señora Aravena y s</w:t>
      </w:r>
      <w:r w:rsidR="00D0482B" w:rsidRPr="005C447C">
        <w:rPr>
          <w:bCs/>
        </w:rPr>
        <w:t>eñor García, para</w:t>
      </w:r>
      <w:r w:rsidR="00D0482B" w:rsidRPr="005C447C">
        <w:t xml:space="preserve"> </w:t>
      </w:r>
      <w:r w:rsidR="00D0482B">
        <w:t>reemplazarlo por el siguiente:</w:t>
      </w:r>
    </w:p>
    <w:p w:rsidR="00D0482B" w:rsidRDefault="00D0482B" w:rsidP="00D0482B">
      <w:pPr>
        <w:jc w:val="both"/>
      </w:pPr>
    </w:p>
    <w:p w:rsidR="00D0482B" w:rsidRPr="00D0482B" w:rsidRDefault="00D0482B" w:rsidP="00D0482B">
      <w:pPr>
        <w:jc w:val="both"/>
        <w:rPr>
          <w:bCs/>
        </w:rPr>
      </w:pPr>
      <w:r w:rsidRPr="00D0482B">
        <w:rPr>
          <w:bCs/>
        </w:rPr>
        <w:t>“Artículo 4°. - Siempre se entenderá que comete delito terrorista, aun cuando no forme parte de una asociación terrorista ni actúe en concordancia con los fines de una asociación terrorista o de una agrupación u organización de personas que persiga la comisión de tales delitos con dichos fines, por sí o mediante terceros, quien cometa un delito de aquellos a los que se refiere el artículo 5°, con alguna de las siguientes finalidades:</w:t>
      </w:r>
    </w:p>
    <w:p w:rsidR="00D0482B" w:rsidRPr="00D0482B" w:rsidRDefault="00D0482B" w:rsidP="00D0482B">
      <w:pPr>
        <w:jc w:val="both"/>
        <w:rPr>
          <w:bCs/>
        </w:rPr>
      </w:pPr>
    </w:p>
    <w:p w:rsidR="00D0482B" w:rsidRDefault="00D0482B" w:rsidP="00D0482B">
      <w:pPr>
        <w:jc w:val="both"/>
        <w:rPr>
          <w:bCs/>
        </w:rPr>
      </w:pPr>
      <w:r w:rsidRPr="00D0482B">
        <w:rPr>
          <w:bCs/>
        </w:rPr>
        <w:t>a)</w:t>
      </w:r>
      <w:r w:rsidR="00DB4F11">
        <w:rPr>
          <w:bCs/>
        </w:rPr>
        <w:t xml:space="preserve"> </w:t>
      </w:r>
      <w:r w:rsidRPr="00D0482B">
        <w:rPr>
          <w:bCs/>
        </w:rPr>
        <w:t>Socavar o desestabilizar las estructuras políticas, sociales o económicas del Estado.</w:t>
      </w:r>
    </w:p>
    <w:p w:rsidR="00D0482B" w:rsidRPr="00D0482B" w:rsidRDefault="00D0482B" w:rsidP="00D0482B">
      <w:pPr>
        <w:jc w:val="both"/>
        <w:rPr>
          <w:bCs/>
        </w:rPr>
      </w:pPr>
    </w:p>
    <w:p w:rsidR="00D0482B" w:rsidRDefault="00DB4F11" w:rsidP="00D0482B">
      <w:pPr>
        <w:jc w:val="both"/>
        <w:rPr>
          <w:bCs/>
        </w:rPr>
      </w:pPr>
      <w:r>
        <w:rPr>
          <w:bCs/>
        </w:rPr>
        <w:t xml:space="preserve">b) </w:t>
      </w:r>
      <w:r w:rsidR="00D0482B" w:rsidRPr="00D0482B">
        <w:rPr>
          <w:bCs/>
        </w:rPr>
        <w:t>Alte</w:t>
      </w:r>
      <w:r w:rsidR="000E1839">
        <w:rPr>
          <w:bCs/>
        </w:rPr>
        <w:t>rar gravemente el orden público.</w:t>
      </w:r>
    </w:p>
    <w:p w:rsidR="00D0482B" w:rsidRPr="00D0482B" w:rsidRDefault="00D0482B" w:rsidP="00D0482B">
      <w:pPr>
        <w:jc w:val="both"/>
        <w:rPr>
          <w:bCs/>
        </w:rPr>
      </w:pPr>
    </w:p>
    <w:p w:rsidR="00D0482B" w:rsidRDefault="00DB4F11" w:rsidP="00D0482B">
      <w:pPr>
        <w:jc w:val="both"/>
        <w:rPr>
          <w:bCs/>
        </w:rPr>
      </w:pPr>
      <w:r>
        <w:rPr>
          <w:bCs/>
        </w:rPr>
        <w:t xml:space="preserve">c) </w:t>
      </w:r>
      <w:r w:rsidR="00D0482B" w:rsidRPr="00D0482B">
        <w:rPr>
          <w:bCs/>
        </w:rPr>
        <w:t>Inhabilitar o afectar gravemente la infraestructura crítica a que se refiere el artículo 32, número 21°, de la Constitución Política de la República, cuando su inhabilitación pueda producir pérdida de vidas o daños a la integridad</w:t>
      </w:r>
      <w:r w:rsidR="000E1839">
        <w:rPr>
          <w:bCs/>
        </w:rPr>
        <w:t xml:space="preserve"> física o salud de la población.</w:t>
      </w:r>
    </w:p>
    <w:p w:rsidR="00D0482B" w:rsidRPr="00D0482B" w:rsidRDefault="00D0482B" w:rsidP="00D0482B">
      <w:pPr>
        <w:jc w:val="both"/>
        <w:rPr>
          <w:bCs/>
        </w:rPr>
      </w:pPr>
    </w:p>
    <w:p w:rsidR="00D0482B" w:rsidRDefault="00DB4F11" w:rsidP="00D0482B">
      <w:pPr>
        <w:jc w:val="both"/>
        <w:rPr>
          <w:bCs/>
        </w:rPr>
      </w:pPr>
      <w:r>
        <w:rPr>
          <w:bCs/>
        </w:rPr>
        <w:t xml:space="preserve">d) </w:t>
      </w:r>
      <w:r w:rsidR="00D0482B" w:rsidRPr="00D0482B">
        <w:rPr>
          <w:bCs/>
        </w:rPr>
        <w:t>Imponer o inhibir alguna deci</w:t>
      </w:r>
      <w:r w:rsidR="000E1839">
        <w:rPr>
          <w:bCs/>
        </w:rPr>
        <w:t>sión a una autoridad del Estado.</w:t>
      </w:r>
    </w:p>
    <w:p w:rsidR="00D0482B" w:rsidRPr="00D0482B" w:rsidRDefault="00D0482B" w:rsidP="00D0482B">
      <w:pPr>
        <w:jc w:val="both"/>
        <w:rPr>
          <w:bCs/>
        </w:rPr>
      </w:pPr>
    </w:p>
    <w:p w:rsidR="00D0482B" w:rsidRDefault="00D0482B" w:rsidP="00D0482B">
      <w:pPr>
        <w:jc w:val="both"/>
        <w:rPr>
          <w:bCs/>
        </w:rPr>
      </w:pPr>
      <w:r w:rsidRPr="00D0482B">
        <w:rPr>
          <w:bCs/>
        </w:rPr>
        <w:t>e)</w:t>
      </w:r>
      <w:r w:rsidR="00DB4F11">
        <w:rPr>
          <w:bCs/>
        </w:rPr>
        <w:t xml:space="preserve"> </w:t>
      </w:r>
      <w:r w:rsidR="000E1839">
        <w:rPr>
          <w:bCs/>
        </w:rPr>
        <w:t>O</w:t>
      </w:r>
      <w:r w:rsidRPr="00D0482B">
        <w:rPr>
          <w:bCs/>
        </w:rPr>
        <w:t xml:space="preserve"> bien cuando por los métodos previstos para su perpetración o</w:t>
      </w:r>
      <w:r w:rsidR="008A31A2">
        <w:rPr>
          <w:bCs/>
        </w:rPr>
        <w:t xml:space="preserve"> </w:t>
      </w:r>
      <w:r w:rsidRPr="00D0482B">
        <w:rPr>
          <w:bCs/>
        </w:rPr>
        <w:t>efectivamente utilizados, esos delitos tuvieren la aptitud para infundir temor generalizado en la población o en una parte de ella de pérdida o privación de los derechos fundamentales.</w:t>
      </w:r>
    </w:p>
    <w:p w:rsidR="00D0482B" w:rsidRPr="00D0482B" w:rsidRDefault="00D0482B" w:rsidP="00D0482B">
      <w:pPr>
        <w:jc w:val="both"/>
        <w:rPr>
          <w:bCs/>
        </w:rPr>
      </w:pPr>
    </w:p>
    <w:p w:rsidR="00D0482B" w:rsidRDefault="00D0482B" w:rsidP="00D0482B">
      <w:pPr>
        <w:jc w:val="both"/>
        <w:rPr>
          <w:bCs/>
        </w:rPr>
      </w:pPr>
      <w:r w:rsidRPr="00D0482B">
        <w:rPr>
          <w:bCs/>
        </w:rPr>
        <w:t>En tales casos se impondrá a él o los responsables la pena correspondiente al delito aumentada en un grado.”</w:t>
      </w:r>
      <w:r>
        <w:rPr>
          <w:bCs/>
        </w:rPr>
        <w:t>.</w:t>
      </w:r>
    </w:p>
    <w:p w:rsidR="00D0482B" w:rsidRDefault="00D0482B" w:rsidP="003E7223">
      <w:pPr>
        <w:jc w:val="both"/>
        <w:rPr>
          <w:bCs/>
        </w:rPr>
      </w:pPr>
    </w:p>
    <w:p w:rsidR="0010305B" w:rsidRDefault="0010305B" w:rsidP="00D46273">
      <w:pPr>
        <w:rPr>
          <w:bCs/>
        </w:rPr>
      </w:pPr>
    </w:p>
    <w:p w:rsidR="00D46273" w:rsidRDefault="00D46273" w:rsidP="00D46273">
      <w:pPr>
        <w:rPr>
          <w:rFonts w:cs="Arial"/>
          <w:b/>
          <w:szCs w:val="24"/>
          <w:u w:val="single"/>
        </w:rPr>
      </w:pPr>
    </w:p>
    <w:p w:rsidR="0010305B" w:rsidRPr="0010305B" w:rsidRDefault="0010305B" w:rsidP="0010305B">
      <w:pPr>
        <w:jc w:val="center"/>
        <w:rPr>
          <w:rFonts w:cs="Arial"/>
          <w:b/>
          <w:szCs w:val="24"/>
          <w:u w:val="single"/>
        </w:rPr>
      </w:pPr>
      <w:r w:rsidRPr="0010305B">
        <w:rPr>
          <w:rFonts w:cs="Arial"/>
          <w:b/>
          <w:szCs w:val="24"/>
          <w:u w:val="single"/>
        </w:rPr>
        <w:t>Inciso primero</w:t>
      </w:r>
    </w:p>
    <w:p w:rsidR="0010305B" w:rsidRPr="0010305B" w:rsidRDefault="0010305B" w:rsidP="0010305B">
      <w:pPr>
        <w:jc w:val="center"/>
        <w:rPr>
          <w:rFonts w:cs="Arial"/>
          <w:b/>
          <w:szCs w:val="24"/>
          <w:u w:val="single"/>
        </w:rPr>
      </w:pPr>
    </w:p>
    <w:p w:rsidR="0010305B" w:rsidRPr="0010305B" w:rsidRDefault="0010305B" w:rsidP="0010305B">
      <w:pPr>
        <w:jc w:val="center"/>
        <w:rPr>
          <w:rFonts w:cs="Arial"/>
          <w:b/>
          <w:szCs w:val="24"/>
          <w:u w:val="single"/>
        </w:rPr>
      </w:pPr>
      <w:r w:rsidRPr="0010305B">
        <w:rPr>
          <w:rFonts w:cs="Arial"/>
          <w:b/>
          <w:szCs w:val="24"/>
          <w:u w:val="single"/>
        </w:rPr>
        <w:t>Letra b)</w:t>
      </w:r>
    </w:p>
    <w:p w:rsidR="0010305B" w:rsidRDefault="0010305B" w:rsidP="0010305B">
      <w:pPr>
        <w:jc w:val="center"/>
        <w:rPr>
          <w:rFonts w:cs="Arial"/>
          <w:b/>
          <w:szCs w:val="24"/>
          <w:u w:val="single"/>
        </w:rPr>
      </w:pPr>
    </w:p>
    <w:p w:rsidR="0010305B" w:rsidRPr="00251533" w:rsidRDefault="0088470D" w:rsidP="0010305B">
      <w:pPr>
        <w:jc w:val="both"/>
        <w:rPr>
          <w:rFonts w:cs="Arial"/>
          <w:szCs w:val="24"/>
        </w:rPr>
      </w:pPr>
      <w:r>
        <w:rPr>
          <w:rFonts w:cs="Arial"/>
          <w:b/>
          <w:szCs w:val="24"/>
        </w:rPr>
        <w:t>21</w:t>
      </w:r>
      <w:r w:rsidR="0010305B" w:rsidRPr="00251533">
        <w:rPr>
          <w:rFonts w:cs="Arial"/>
          <w:b/>
          <w:szCs w:val="24"/>
        </w:rPr>
        <w:t>.</w:t>
      </w:r>
      <w:r w:rsidR="0010305B">
        <w:rPr>
          <w:rFonts w:cs="Arial"/>
          <w:b/>
          <w:szCs w:val="24"/>
        </w:rPr>
        <w:t>-</w:t>
      </w:r>
      <w:r w:rsidR="0010305B" w:rsidRPr="00872A69">
        <w:rPr>
          <w:rFonts w:cs="Arial"/>
          <w:szCs w:val="24"/>
        </w:rPr>
        <w:t xml:space="preserve"> Del Honorable Senador señor De </w:t>
      </w:r>
      <w:proofErr w:type="spellStart"/>
      <w:r w:rsidR="0010305B" w:rsidRPr="00872A69">
        <w:rPr>
          <w:rFonts w:cs="Arial"/>
          <w:szCs w:val="24"/>
        </w:rPr>
        <w:t>Urresti</w:t>
      </w:r>
      <w:proofErr w:type="spellEnd"/>
      <w:r w:rsidR="0010305B" w:rsidRPr="00872A69">
        <w:rPr>
          <w:rFonts w:cs="Arial"/>
          <w:szCs w:val="24"/>
        </w:rPr>
        <w:t>, para</w:t>
      </w:r>
      <w:r w:rsidR="0010305B" w:rsidRPr="00251533">
        <w:t xml:space="preserve"> </w:t>
      </w:r>
      <w:r w:rsidR="0010305B">
        <w:rPr>
          <w:rFonts w:cs="Arial"/>
          <w:szCs w:val="24"/>
        </w:rPr>
        <w:t xml:space="preserve">intercalar entre la palabra </w:t>
      </w:r>
      <w:r w:rsidR="0010305B" w:rsidRPr="00251533">
        <w:rPr>
          <w:rFonts w:cs="Arial"/>
          <w:szCs w:val="24"/>
        </w:rPr>
        <w:t xml:space="preserve">“Estado” </w:t>
      </w:r>
      <w:r w:rsidR="0010305B">
        <w:rPr>
          <w:rFonts w:cs="Arial"/>
          <w:szCs w:val="24"/>
        </w:rPr>
        <w:t xml:space="preserve">y el punto que le sigue, </w:t>
      </w:r>
      <w:r w:rsidR="0010305B">
        <w:rPr>
          <w:rFonts w:cs="Arial"/>
          <w:szCs w:val="24"/>
        </w:rPr>
        <w:t>lo siguiente:</w:t>
      </w:r>
      <w:r w:rsidR="0010305B" w:rsidRPr="00251533">
        <w:rPr>
          <w:rFonts w:cs="Arial"/>
          <w:szCs w:val="24"/>
        </w:rPr>
        <w:t xml:space="preserve"> “u organización internacional”.</w:t>
      </w:r>
    </w:p>
    <w:p w:rsidR="0010305B" w:rsidRDefault="0010305B" w:rsidP="0010305B">
      <w:pPr>
        <w:jc w:val="center"/>
        <w:rPr>
          <w:rFonts w:cs="Arial"/>
          <w:b/>
          <w:szCs w:val="24"/>
          <w:u w:val="single"/>
        </w:rPr>
      </w:pPr>
    </w:p>
    <w:p w:rsidR="0010305B" w:rsidRDefault="0010305B" w:rsidP="0010305B">
      <w:pPr>
        <w:jc w:val="center"/>
        <w:rPr>
          <w:rFonts w:cs="Arial"/>
          <w:b/>
          <w:szCs w:val="24"/>
          <w:u w:val="single"/>
        </w:rPr>
      </w:pPr>
    </w:p>
    <w:p w:rsidR="0010305B" w:rsidRPr="0010305B" w:rsidRDefault="0010305B" w:rsidP="0010305B">
      <w:pPr>
        <w:jc w:val="center"/>
        <w:rPr>
          <w:rFonts w:cs="Arial"/>
          <w:b/>
          <w:szCs w:val="24"/>
          <w:u w:val="single"/>
        </w:rPr>
      </w:pPr>
      <w:r w:rsidRPr="0010305B">
        <w:rPr>
          <w:rFonts w:cs="Arial"/>
          <w:b/>
          <w:szCs w:val="24"/>
          <w:u w:val="single"/>
        </w:rPr>
        <w:t>Letra c)</w:t>
      </w:r>
    </w:p>
    <w:p w:rsidR="0010305B" w:rsidRDefault="0010305B" w:rsidP="0010305B">
      <w:pPr>
        <w:jc w:val="center"/>
        <w:rPr>
          <w:rFonts w:cs="Arial"/>
          <w:b/>
          <w:szCs w:val="24"/>
        </w:rPr>
      </w:pPr>
    </w:p>
    <w:p w:rsidR="0010305B" w:rsidRDefault="0088470D" w:rsidP="0010305B">
      <w:pPr>
        <w:jc w:val="both"/>
        <w:rPr>
          <w:rFonts w:cs="Arial"/>
          <w:szCs w:val="24"/>
        </w:rPr>
      </w:pPr>
      <w:r>
        <w:rPr>
          <w:rFonts w:cs="Arial"/>
          <w:b/>
          <w:szCs w:val="24"/>
        </w:rPr>
        <w:t>22</w:t>
      </w:r>
      <w:r w:rsidR="0010305B" w:rsidRPr="00251533">
        <w:rPr>
          <w:rFonts w:cs="Arial"/>
          <w:b/>
          <w:szCs w:val="24"/>
        </w:rPr>
        <w:t>.</w:t>
      </w:r>
      <w:r w:rsidR="0010305B">
        <w:rPr>
          <w:rFonts w:cs="Arial"/>
          <w:b/>
          <w:szCs w:val="24"/>
        </w:rPr>
        <w:t>-</w:t>
      </w:r>
      <w:r w:rsidR="0010305B" w:rsidRPr="00872A69">
        <w:rPr>
          <w:rFonts w:cs="Arial"/>
          <w:szCs w:val="24"/>
        </w:rPr>
        <w:t xml:space="preserve"> Del Honorable Senador señor De </w:t>
      </w:r>
      <w:proofErr w:type="spellStart"/>
      <w:r w:rsidR="0010305B" w:rsidRPr="00872A69">
        <w:rPr>
          <w:rFonts w:cs="Arial"/>
          <w:szCs w:val="24"/>
        </w:rPr>
        <w:t>Urresti</w:t>
      </w:r>
      <w:proofErr w:type="spellEnd"/>
      <w:r w:rsidR="0010305B" w:rsidRPr="00872A69">
        <w:rPr>
          <w:rFonts w:cs="Arial"/>
          <w:szCs w:val="24"/>
        </w:rPr>
        <w:t>,</w:t>
      </w:r>
      <w:r w:rsidR="0010305B">
        <w:rPr>
          <w:rFonts w:cs="Arial"/>
          <w:szCs w:val="24"/>
        </w:rPr>
        <w:t xml:space="preserve"> para sustituirla por la siguiente:</w:t>
      </w:r>
    </w:p>
    <w:p w:rsidR="0010305B" w:rsidRDefault="0010305B" w:rsidP="0010305B">
      <w:pPr>
        <w:jc w:val="both"/>
        <w:rPr>
          <w:rFonts w:cs="Arial"/>
          <w:szCs w:val="24"/>
        </w:rPr>
      </w:pPr>
    </w:p>
    <w:p w:rsidR="0010305B" w:rsidRDefault="0010305B" w:rsidP="0010305B">
      <w:pPr>
        <w:jc w:val="both"/>
        <w:rPr>
          <w:rFonts w:cs="Arial"/>
          <w:szCs w:val="24"/>
        </w:rPr>
      </w:pPr>
      <w:r>
        <w:rPr>
          <w:rFonts w:cs="Arial"/>
          <w:szCs w:val="24"/>
        </w:rPr>
        <w:lastRenderedPageBreak/>
        <w:t>“c) P</w:t>
      </w:r>
      <w:r w:rsidRPr="00251533">
        <w:rPr>
          <w:rFonts w:cs="Arial"/>
          <w:szCs w:val="24"/>
        </w:rPr>
        <w:t>roducir u originar a la población temor generalizado</w:t>
      </w:r>
      <w:r>
        <w:rPr>
          <w:rFonts w:cs="Arial"/>
          <w:szCs w:val="24"/>
        </w:rPr>
        <w:t>.</w:t>
      </w:r>
      <w:r w:rsidRPr="00251533">
        <w:rPr>
          <w:rFonts w:cs="Arial"/>
          <w:szCs w:val="24"/>
        </w:rPr>
        <w:t>”.</w:t>
      </w:r>
    </w:p>
    <w:p w:rsidR="0010305B" w:rsidRDefault="0010305B" w:rsidP="0010305B">
      <w:pPr>
        <w:jc w:val="both"/>
        <w:rPr>
          <w:rFonts w:cs="Arial"/>
          <w:b/>
          <w:szCs w:val="24"/>
        </w:rPr>
      </w:pPr>
    </w:p>
    <w:p w:rsidR="00D46273" w:rsidRDefault="00D46273" w:rsidP="00D46273">
      <w:pPr>
        <w:jc w:val="both"/>
        <w:rPr>
          <w:rFonts w:cs="Arial"/>
          <w:b/>
          <w:szCs w:val="24"/>
        </w:rPr>
      </w:pPr>
    </w:p>
    <w:p w:rsidR="00D46273" w:rsidRPr="0058668F" w:rsidRDefault="0088470D" w:rsidP="00D46273">
      <w:pPr>
        <w:jc w:val="both"/>
        <w:rPr>
          <w:rFonts w:cs="Arial"/>
          <w:szCs w:val="24"/>
        </w:rPr>
      </w:pPr>
      <w:r>
        <w:rPr>
          <w:rFonts w:cs="Arial"/>
          <w:b/>
          <w:szCs w:val="24"/>
        </w:rPr>
        <w:t>23</w:t>
      </w:r>
      <w:r w:rsidR="00D46273" w:rsidRPr="0058668F">
        <w:rPr>
          <w:rFonts w:cs="Arial"/>
          <w:b/>
          <w:szCs w:val="24"/>
        </w:rPr>
        <w:t>.</w:t>
      </w:r>
      <w:r w:rsidR="00D46273">
        <w:rPr>
          <w:rFonts w:cs="Arial"/>
          <w:b/>
          <w:szCs w:val="24"/>
        </w:rPr>
        <w:t>-</w:t>
      </w:r>
      <w:r w:rsidR="00D46273" w:rsidRPr="0058668F">
        <w:rPr>
          <w:rFonts w:cs="Arial"/>
          <w:b/>
          <w:szCs w:val="24"/>
        </w:rPr>
        <w:t xml:space="preserve"> </w:t>
      </w:r>
      <w:r w:rsidR="00D46273" w:rsidRPr="0058668F">
        <w:rPr>
          <w:rFonts w:cs="Arial"/>
          <w:szCs w:val="24"/>
        </w:rPr>
        <w:t>De los Honorables Senadores señora Rincón y señor Walker, para reemplazarla por la siguiente:</w:t>
      </w:r>
    </w:p>
    <w:p w:rsidR="00D46273" w:rsidRPr="0058668F" w:rsidRDefault="00D46273" w:rsidP="00D46273">
      <w:pPr>
        <w:jc w:val="both"/>
        <w:rPr>
          <w:rFonts w:cs="Arial"/>
          <w:szCs w:val="24"/>
        </w:rPr>
      </w:pPr>
    </w:p>
    <w:p w:rsidR="00D46273" w:rsidRPr="0058668F" w:rsidRDefault="00D46273" w:rsidP="00D46273">
      <w:pPr>
        <w:jc w:val="both"/>
        <w:rPr>
          <w:rFonts w:cs="Arial"/>
          <w:szCs w:val="24"/>
        </w:rPr>
      </w:pPr>
      <w:r w:rsidRPr="0058668F">
        <w:rPr>
          <w:rFonts w:cs="Arial"/>
          <w:szCs w:val="24"/>
        </w:rPr>
        <w:t>“c) Someter, atentar o desmoralizar a la población o a una parte de ella</w:t>
      </w:r>
      <w:r>
        <w:rPr>
          <w:rFonts w:cs="Arial"/>
          <w:szCs w:val="24"/>
        </w:rPr>
        <w:t>.</w:t>
      </w:r>
      <w:r w:rsidRPr="0058668F">
        <w:rPr>
          <w:rFonts w:cs="Arial"/>
          <w:szCs w:val="24"/>
        </w:rPr>
        <w:t>”</w:t>
      </w:r>
      <w:r>
        <w:rPr>
          <w:rFonts w:cs="Arial"/>
          <w:szCs w:val="24"/>
        </w:rPr>
        <w:t>.</w:t>
      </w:r>
    </w:p>
    <w:p w:rsidR="000E1839" w:rsidRDefault="000E1839" w:rsidP="003E7223">
      <w:pPr>
        <w:jc w:val="both"/>
        <w:rPr>
          <w:bCs/>
        </w:rPr>
      </w:pPr>
    </w:p>
    <w:p w:rsidR="00D46273" w:rsidRDefault="00D46273" w:rsidP="003E7223">
      <w:pPr>
        <w:jc w:val="both"/>
        <w:rPr>
          <w:bCs/>
        </w:rPr>
      </w:pPr>
    </w:p>
    <w:p w:rsidR="00CC6071" w:rsidRDefault="00CC6071" w:rsidP="003E7223">
      <w:pPr>
        <w:jc w:val="both"/>
        <w:rPr>
          <w:bCs/>
        </w:rPr>
      </w:pPr>
    </w:p>
    <w:p w:rsidR="00D0482B" w:rsidRDefault="00D0482B" w:rsidP="00D0482B">
      <w:pPr>
        <w:jc w:val="center"/>
        <w:rPr>
          <w:b/>
          <w:bCs/>
          <w:u w:val="single"/>
        </w:rPr>
      </w:pPr>
      <w:r w:rsidRPr="000E1B44">
        <w:rPr>
          <w:b/>
          <w:bCs/>
          <w:u w:val="single"/>
        </w:rPr>
        <w:t xml:space="preserve">ARTÍCULO </w:t>
      </w:r>
      <w:r>
        <w:rPr>
          <w:b/>
          <w:bCs/>
          <w:u w:val="single"/>
        </w:rPr>
        <w:t>5°</w:t>
      </w:r>
    </w:p>
    <w:p w:rsidR="00D0482B" w:rsidRDefault="00D0482B" w:rsidP="00D0482B">
      <w:pPr>
        <w:jc w:val="both"/>
        <w:rPr>
          <w:bCs/>
        </w:rPr>
      </w:pPr>
    </w:p>
    <w:p w:rsidR="00D0482B" w:rsidRDefault="0088470D" w:rsidP="00D0482B">
      <w:pPr>
        <w:jc w:val="both"/>
      </w:pPr>
      <w:r>
        <w:rPr>
          <w:b/>
          <w:bCs/>
        </w:rPr>
        <w:t>24</w:t>
      </w:r>
      <w:r w:rsidR="00D0482B" w:rsidRPr="005C447C">
        <w:rPr>
          <w:b/>
          <w:bCs/>
        </w:rPr>
        <w:t>.-</w:t>
      </w:r>
      <w:r w:rsidR="00570D1A">
        <w:rPr>
          <w:bCs/>
        </w:rPr>
        <w:t xml:space="preserve"> De l</w:t>
      </w:r>
      <w:r w:rsidR="00D0482B" w:rsidRPr="005C447C">
        <w:rPr>
          <w:bCs/>
        </w:rPr>
        <w:t>os Honorab</w:t>
      </w:r>
      <w:r w:rsidR="00D0482B">
        <w:rPr>
          <w:bCs/>
        </w:rPr>
        <w:t>les Senadores señora Aravena y s</w:t>
      </w:r>
      <w:r w:rsidR="00D0482B" w:rsidRPr="005C447C">
        <w:rPr>
          <w:bCs/>
        </w:rPr>
        <w:t>eñor García, para</w:t>
      </w:r>
      <w:r w:rsidR="00D0482B" w:rsidRPr="005C447C">
        <w:t xml:space="preserve"> </w:t>
      </w:r>
      <w:r w:rsidR="00570D1A">
        <w:t>sustituirlo por el siguiente</w:t>
      </w:r>
      <w:r w:rsidR="00D0482B">
        <w:t>:</w:t>
      </w:r>
    </w:p>
    <w:p w:rsidR="00D0482B" w:rsidRDefault="00D0482B" w:rsidP="00D0482B">
      <w:pPr>
        <w:jc w:val="both"/>
      </w:pPr>
    </w:p>
    <w:p w:rsidR="00D0482B" w:rsidRDefault="00D0482B" w:rsidP="00D0482B">
      <w:pPr>
        <w:jc w:val="both"/>
      </w:pPr>
      <w:r w:rsidRPr="00D0482B">
        <w:t>“Artículo 5</w:t>
      </w:r>
      <w:proofErr w:type="gramStart"/>
      <w:r>
        <w:t>°</w:t>
      </w:r>
      <w:r w:rsidR="00CB156B">
        <w:t>.</w:t>
      </w:r>
      <w:r w:rsidRPr="00D0482B">
        <w:t>-</w:t>
      </w:r>
      <w:proofErr w:type="gramEnd"/>
      <w:r w:rsidRPr="00D0482B">
        <w:t xml:space="preserve"> Constituirán delitos terroristas, para los efectos de lo dispuesto en el artículo anterior, los señalados en los numerales 1°, 2°, 3°, 4° y 5° del artículo 2</w:t>
      </w:r>
      <w:r w:rsidR="008F3E66">
        <w:t>°</w:t>
      </w:r>
      <w:r w:rsidRPr="00D0482B">
        <w:t xml:space="preserve"> de esta ley</w:t>
      </w:r>
      <w:r>
        <w:t>.</w:t>
      </w:r>
      <w:r w:rsidRPr="00D0482B">
        <w:t>”.</w:t>
      </w:r>
    </w:p>
    <w:p w:rsidR="00D0482B" w:rsidRDefault="00D0482B" w:rsidP="00D0482B">
      <w:pPr>
        <w:jc w:val="both"/>
      </w:pPr>
    </w:p>
    <w:p w:rsidR="00FA26AD" w:rsidRDefault="00FA26AD" w:rsidP="00D0482B">
      <w:pPr>
        <w:jc w:val="both"/>
      </w:pPr>
    </w:p>
    <w:p w:rsidR="00FA26AD" w:rsidRDefault="00FA26AD" w:rsidP="00FA26AD">
      <w:pPr>
        <w:tabs>
          <w:tab w:val="left" w:pos="3544"/>
        </w:tabs>
        <w:contextualSpacing/>
        <w:jc w:val="center"/>
        <w:rPr>
          <w:rFonts w:cs="Arial"/>
          <w:b/>
          <w:szCs w:val="24"/>
          <w:u w:val="single"/>
        </w:rPr>
      </w:pPr>
      <w:r w:rsidRPr="0009041D">
        <w:rPr>
          <w:rFonts w:cs="Arial"/>
          <w:b/>
          <w:szCs w:val="24"/>
          <w:u w:val="single"/>
        </w:rPr>
        <w:t>A</w:t>
      </w:r>
      <w:r>
        <w:rPr>
          <w:rFonts w:cs="Arial"/>
          <w:b/>
          <w:szCs w:val="24"/>
          <w:u w:val="single"/>
        </w:rPr>
        <w:t xml:space="preserve">RTÍCULO </w:t>
      </w:r>
      <w:r>
        <w:rPr>
          <w:rFonts w:cs="Arial"/>
          <w:b/>
          <w:szCs w:val="24"/>
          <w:u w:val="single"/>
        </w:rPr>
        <w:t>7°</w:t>
      </w:r>
    </w:p>
    <w:p w:rsidR="00FA26AD" w:rsidRDefault="00FA26AD" w:rsidP="00FA26AD">
      <w:pPr>
        <w:tabs>
          <w:tab w:val="left" w:pos="3544"/>
        </w:tabs>
        <w:contextualSpacing/>
        <w:jc w:val="both"/>
        <w:rPr>
          <w:rFonts w:cs="Arial"/>
          <w:bCs/>
          <w:szCs w:val="24"/>
        </w:rPr>
      </w:pPr>
    </w:p>
    <w:p w:rsidR="00FA26AD" w:rsidRPr="00FA26AD" w:rsidRDefault="00FA26AD" w:rsidP="00FA26AD">
      <w:pPr>
        <w:tabs>
          <w:tab w:val="left" w:pos="3544"/>
        </w:tabs>
        <w:contextualSpacing/>
        <w:jc w:val="center"/>
        <w:rPr>
          <w:rFonts w:cs="Arial"/>
          <w:b/>
          <w:bCs/>
          <w:szCs w:val="24"/>
          <w:u w:val="single"/>
        </w:rPr>
      </w:pPr>
      <w:r w:rsidRPr="00FA26AD">
        <w:rPr>
          <w:rFonts w:cs="Arial"/>
          <w:b/>
          <w:bCs/>
          <w:szCs w:val="24"/>
          <w:u w:val="single"/>
        </w:rPr>
        <w:t>Encabezamiento</w:t>
      </w:r>
    </w:p>
    <w:p w:rsidR="00FA26AD" w:rsidRPr="00FA26AD" w:rsidRDefault="00FA26AD" w:rsidP="00FA26AD">
      <w:pPr>
        <w:tabs>
          <w:tab w:val="left" w:pos="3544"/>
        </w:tabs>
        <w:contextualSpacing/>
        <w:jc w:val="both"/>
        <w:rPr>
          <w:rFonts w:cs="Arial"/>
          <w:b/>
          <w:bCs/>
          <w:szCs w:val="24"/>
          <w:u w:val="single"/>
        </w:rPr>
      </w:pPr>
    </w:p>
    <w:p w:rsidR="00FA26AD" w:rsidRDefault="00FA26AD" w:rsidP="00FA26AD">
      <w:pPr>
        <w:tabs>
          <w:tab w:val="left" w:pos="3544"/>
        </w:tabs>
        <w:contextualSpacing/>
        <w:jc w:val="both"/>
        <w:rPr>
          <w:rFonts w:cs="Arial"/>
          <w:bCs/>
          <w:szCs w:val="24"/>
        </w:rPr>
      </w:pPr>
    </w:p>
    <w:p w:rsidR="00FA26AD" w:rsidRDefault="0088470D" w:rsidP="00FA26AD">
      <w:pPr>
        <w:tabs>
          <w:tab w:val="left" w:pos="3544"/>
        </w:tabs>
        <w:contextualSpacing/>
        <w:jc w:val="both"/>
        <w:rPr>
          <w:rFonts w:cs="Arial"/>
          <w:bCs/>
          <w:szCs w:val="24"/>
        </w:rPr>
      </w:pPr>
      <w:r>
        <w:rPr>
          <w:rFonts w:cs="Arial"/>
          <w:b/>
          <w:bCs/>
          <w:szCs w:val="24"/>
        </w:rPr>
        <w:t>25</w:t>
      </w:r>
      <w:r w:rsidR="00FA26AD" w:rsidRPr="00FA26AD">
        <w:rPr>
          <w:rFonts w:cs="Arial"/>
          <w:b/>
          <w:bCs/>
          <w:szCs w:val="24"/>
        </w:rPr>
        <w:t>.</w:t>
      </w:r>
      <w:r w:rsidR="00FA26AD" w:rsidRPr="00FA26AD">
        <w:rPr>
          <w:rFonts w:cs="Arial"/>
          <w:b/>
          <w:bCs/>
          <w:szCs w:val="24"/>
        </w:rPr>
        <w:t xml:space="preserve">- </w:t>
      </w:r>
      <w:r w:rsidR="00FA26AD">
        <w:rPr>
          <w:rFonts w:cs="Arial"/>
          <w:bCs/>
          <w:szCs w:val="24"/>
        </w:rPr>
        <w:t xml:space="preserve">De los Honorables Senadores señora Pascual y señor Núñez, para reemplazar </w:t>
      </w:r>
      <w:r w:rsidR="00CC6071">
        <w:rPr>
          <w:rFonts w:cs="Arial"/>
          <w:bCs/>
          <w:szCs w:val="24"/>
        </w:rPr>
        <w:t>el</w:t>
      </w:r>
      <w:r w:rsidR="00FA26AD">
        <w:rPr>
          <w:rFonts w:cs="Arial"/>
          <w:bCs/>
          <w:szCs w:val="24"/>
        </w:rPr>
        <w:t xml:space="preserve"> siguiente</w:t>
      </w:r>
      <w:r w:rsidR="00CC6071">
        <w:rPr>
          <w:rFonts w:cs="Arial"/>
          <w:bCs/>
          <w:szCs w:val="24"/>
        </w:rPr>
        <w:t xml:space="preserve"> texto</w:t>
      </w:r>
      <w:r w:rsidR="00FA26AD">
        <w:rPr>
          <w:rFonts w:cs="Arial"/>
          <w:bCs/>
          <w:szCs w:val="24"/>
        </w:rPr>
        <w:t xml:space="preserve">: </w:t>
      </w:r>
      <w:r w:rsidR="00FA26AD" w:rsidRPr="001A5D7C">
        <w:rPr>
          <w:rFonts w:cs="Arial"/>
          <w:bCs/>
          <w:szCs w:val="24"/>
        </w:rPr>
        <w:t>“a sabiendas de que con ello se favorecerá la acción sostenida de una asociación terrorista, o bien la preparación o perpetración, por parte de uno o más integrantes de una asociación terrorista, de uno o más de los delitos comprendidos en cualquiera de los numerales del artículo 2°”</w:t>
      </w:r>
      <w:r w:rsidR="00FA26AD">
        <w:rPr>
          <w:rFonts w:cs="Arial"/>
          <w:bCs/>
          <w:szCs w:val="24"/>
        </w:rPr>
        <w:t>,</w:t>
      </w:r>
      <w:r w:rsidR="00FA26AD" w:rsidRPr="001A5D7C">
        <w:rPr>
          <w:rFonts w:cs="Arial"/>
          <w:bCs/>
          <w:szCs w:val="24"/>
        </w:rPr>
        <w:t xml:space="preserve"> por </w:t>
      </w:r>
      <w:r w:rsidR="00CC6071">
        <w:rPr>
          <w:rFonts w:cs="Arial"/>
          <w:bCs/>
          <w:szCs w:val="24"/>
        </w:rPr>
        <w:t xml:space="preserve">lo </w:t>
      </w:r>
      <w:r w:rsidR="00FA26AD" w:rsidRPr="001A5D7C">
        <w:rPr>
          <w:rFonts w:cs="Arial"/>
          <w:bCs/>
          <w:szCs w:val="24"/>
        </w:rPr>
        <w:t>siguiente: “previo concierto con algún miembro de alguna asociación terrorista conforme a esta ley, y siempre que dicha colaboración haya sido efectivamente utilizada para la acción sostenida de tal asociación, o bien para la comisión por parte de alguno de sus miembros de algún delito terrorista conforme al artículo 2</w:t>
      </w:r>
      <w:r w:rsidR="00FA26AD">
        <w:rPr>
          <w:rFonts w:cs="Arial"/>
          <w:bCs/>
          <w:szCs w:val="24"/>
        </w:rPr>
        <w:t>°</w:t>
      </w:r>
      <w:r w:rsidR="00FA26AD" w:rsidRPr="001A5D7C">
        <w:rPr>
          <w:rFonts w:cs="Arial"/>
          <w:bCs/>
          <w:szCs w:val="24"/>
        </w:rPr>
        <w:t>”</w:t>
      </w:r>
      <w:r w:rsidR="00FA26AD">
        <w:rPr>
          <w:rFonts w:cs="Arial"/>
          <w:bCs/>
          <w:szCs w:val="24"/>
        </w:rPr>
        <w:t>.</w:t>
      </w:r>
    </w:p>
    <w:p w:rsidR="00FA26AD" w:rsidRDefault="00FA26AD" w:rsidP="00FA26AD">
      <w:pPr>
        <w:tabs>
          <w:tab w:val="left" w:pos="3544"/>
        </w:tabs>
        <w:contextualSpacing/>
        <w:jc w:val="both"/>
        <w:rPr>
          <w:rFonts w:cs="Arial"/>
          <w:bCs/>
          <w:szCs w:val="24"/>
        </w:rPr>
      </w:pPr>
    </w:p>
    <w:p w:rsidR="00D0482B" w:rsidRDefault="00D0482B" w:rsidP="00D0482B">
      <w:pPr>
        <w:jc w:val="both"/>
      </w:pPr>
    </w:p>
    <w:p w:rsidR="005D4EA7" w:rsidRDefault="005D4EA7" w:rsidP="005D4EA7">
      <w:pPr>
        <w:jc w:val="center"/>
        <w:rPr>
          <w:rFonts w:cs="Arial"/>
          <w:b/>
          <w:szCs w:val="24"/>
          <w:u w:val="single"/>
        </w:rPr>
      </w:pPr>
      <w:r>
        <w:rPr>
          <w:rFonts w:cs="Arial"/>
          <w:b/>
          <w:szCs w:val="24"/>
          <w:u w:val="single"/>
        </w:rPr>
        <w:t>ARTÍCULO 8°</w:t>
      </w:r>
    </w:p>
    <w:p w:rsidR="005D4EA7" w:rsidRDefault="005D4EA7" w:rsidP="005D4EA7">
      <w:pPr>
        <w:jc w:val="center"/>
        <w:rPr>
          <w:rFonts w:cs="Arial"/>
          <w:b/>
          <w:szCs w:val="24"/>
          <w:u w:val="single"/>
        </w:rPr>
      </w:pPr>
    </w:p>
    <w:p w:rsidR="005D4EA7" w:rsidRPr="005D4EA7" w:rsidRDefault="005D4EA7" w:rsidP="005D4EA7">
      <w:pPr>
        <w:jc w:val="center"/>
        <w:rPr>
          <w:rFonts w:cs="Arial"/>
          <w:szCs w:val="24"/>
        </w:rPr>
      </w:pPr>
      <w:proofErr w:type="spellStart"/>
      <w:r w:rsidRPr="005D4EA7">
        <w:rPr>
          <w:rFonts w:cs="Arial"/>
          <w:szCs w:val="24"/>
        </w:rPr>
        <w:t>°°°°</w:t>
      </w:r>
      <w:proofErr w:type="spellEnd"/>
    </w:p>
    <w:p w:rsidR="005D4EA7" w:rsidRDefault="005D4EA7" w:rsidP="005D4EA7">
      <w:pPr>
        <w:jc w:val="center"/>
        <w:rPr>
          <w:rFonts w:cs="Arial"/>
          <w:b/>
          <w:szCs w:val="24"/>
        </w:rPr>
      </w:pPr>
    </w:p>
    <w:p w:rsidR="005D4EA7" w:rsidRDefault="005D4EA7" w:rsidP="005D4EA7">
      <w:pPr>
        <w:jc w:val="center"/>
        <w:rPr>
          <w:rFonts w:cs="Arial"/>
          <w:szCs w:val="24"/>
        </w:rPr>
      </w:pPr>
      <w:r>
        <w:rPr>
          <w:rFonts w:cs="Arial"/>
          <w:szCs w:val="24"/>
        </w:rPr>
        <w:t>Inciso nuevo</w:t>
      </w:r>
    </w:p>
    <w:p w:rsidR="005D4EA7" w:rsidRDefault="005D4EA7" w:rsidP="005D4EA7">
      <w:pPr>
        <w:jc w:val="center"/>
        <w:rPr>
          <w:rFonts w:cs="Arial"/>
          <w:szCs w:val="24"/>
        </w:rPr>
      </w:pPr>
    </w:p>
    <w:p w:rsidR="005D4EA7" w:rsidRDefault="0088470D" w:rsidP="005D4EA7">
      <w:pPr>
        <w:jc w:val="both"/>
        <w:rPr>
          <w:rFonts w:cs="Arial"/>
          <w:szCs w:val="24"/>
        </w:rPr>
      </w:pPr>
      <w:r>
        <w:rPr>
          <w:rFonts w:cs="Arial"/>
          <w:b/>
          <w:szCs w:val="24"/>
        </w:rPr>
        <w:t>26</w:t>
      </w:r>
      <w:r w:rsidR="005D4EA7" w:rsidRPr="00251533">
        <w:rPr>
          <w:rFonts w:cs="Arial"/>
          <w:b/>
          <w:szCs w:val="24"/>
        </w:rPr>
        <w:t>.</w:t>
      </w:r>
      <w:r w:rsidR="005D4EA7">
        <w:rPr>
          <w:rFonts w:cs="Arial"/>
          <w:b/>
          <w:szCs w:val="24"/>
        </w:rPr>
        <w:t>-</w:t>
      </w:r>
      <w:r w:rsidR="005D4EA7" w:rsidRPr="00872A69">
        <w:rPr>
          <w:rFonts w:cs="Arial"/>
          <w:szCs w:val="24"/>
        </w:rPr>
        <w:t xml:space="preserve"> Del Honorable Senador señor De </w:t>
      </w:r>
      <w:proofErr w:type="spellStart"/>
      <w:r w:rsidR="005D4EA7" w:rsidRPr="00872A69">
        <w:rPr>
          <w:rFonts w:cs="Arial"/>
          <w:szCs w:val="24"/>
        </w:rPr>
        <w:t>Urresti</w:t>
      </w:r>
      <w:proofErr w:type="spellEnd"/>
      <w:r w:rsidR="005D4EA7" w:rsidRPr="00872A69">
        <w:rPr>
          <w:rFonts w:cs="Arial"/>
          <w:szCs w:val="24"/>
        </w:rPr>
        <w:t>,</w:t>
      </w:r>
      <w:r w:rsidR="005D4EA7">
        <w:rPr>
          <w:rFonts w:cs="Arial"/>
          <w:szCs w:val="24"/>
        </w:rPr>
        <w:t xml:space="preserve"> para agregar el siguiente inciso tercero, nuevo:</w:t>
      </w:r>
    </w:p>
    <w:p w:rsidR="005D4EA7" w:rsidRDefault="005D4EA7" w:rsidP="005D4EA7">
      <w:pPr>
        <w:jc w:val="both"/>
        <w:rPr>
          <w:rFonts w:cs="Arial"/>
          <w:szCs w:val="24"/>
        </w:rPr>
      </w:pPr>
    </w:p>
    <w:p w:rsidR="005D4EA7" w:rsidRDefault="005D4EA7" w:rsidP="005D4EA7">
      <w:pPr>
        <w:jc w:val="both"/>
        <w:rPr>
          <w:rFonts w:cs="Arial"/>
          <w:szCs w:val="24"/>
        </w:rPr>
      </w:pPr>
      <w:r w:rsidRPr="00251533">
        <w:rPr>
          <w:rFonts w:cs="Arial"/>
          <w:szCs w:val="24"/>
        </w:rPr>
        <w:t>“Cometerá delito terrorista quien aporte cualquier forma de servicio o reclute una o más personas con la finalidad de la comisión de los delitos señalados en los artículos 3° y 4°</w:t>
      </w:r>
      <w:r>
        <w:rPr>
          <w:rFonts w:cs="Arial"/>
          <w:szCs w:val="24"/>
        </w:rPr>
        <w:t>.</w:t>
      </w:r>
      <w:r w:rsidRPr="00251533">
        <w:rPr>
          <w:rFonts w:cs="Arial"/>
          <w:szCs w:val="24"/>
        </w:rPr>
        <w:t>”.</w:t>
      </w:r>
    </w:p>
    <w:p w:rsidR="005D4EA7" w:rsidRDefault="005D4EA7" w:rsidP="005D4EA7">
      <w:pPr>
        <w:jc w:val="both"/>
        <w:rPr>
          <w:rFonts w:cs="Arial"/>
          <w:szCs w:val="24"/>
        </w:rPr>
      </w:pPr>
    </w:p>
    <w:p w:rsidR="005D4EA7" w:rsidRPr="005D4EA7" w:rsidRDefault="005D4EA7" w:rsidP="005D4EA7">
      <w:pPr>
        <w:jc w:val="center"/>
        <w:rPr>
          <w:rFonts w:cs="Arial"/>
          <w:szCs w:val="24"/>
        </w:rPr>
      </w:pPr>
      <w:proofErr w:type="spellStart"/>
      <w:r w:rsidRPr="005D4EA7">
        <w:rPr>
          <w:rFonts w:cs="Arial"/>
          <w:szCs w:val="24"/>
        </w:rPr>
        <w:t>°°°°</w:t>
      </w:r>
      <w:proofErr w:type="spellEnd"/>
    </w:p>
    <w:p w:rsidR="008F3E66" w:rsidRDefault="008F3E66" w:rsidP="00D0482B">
      <w:pPr>
        <w:jc w:val="both"/>
      </w:pPr>
    </w:p>
    <w:p w:rsidR="005D4EA7" w:rsidRDefault="005D4EA7" w:rsidP="00D0482B">
      <w:pPr>
        <w:jc w:val="both"/>
      </w:pPr>
    </w:p>
    <w:p w:rsidR="005D4EA7" w:rsidRDefault="005D4EA7" w:rsidP="005D4EA7">
      <w:pPr>
        <w:jc w:val="center"/>
        <w:rPr>
          <w:rFonts w:cs="Arial"/>
          <w:b/>
          <w:szCs w:val="24"/>
          <w:u w:val="single"/>
        </w:rPr>
      </w:pPr>
      <w:r>
        <w:rPr>
          <w:rFonts w:cs="Arial"/>
          <w:b/>
          <w:szCs w:val="24"/>
          <w:u w:val="single"/>
        </w:rPr>
        <w:t>ARTÍCULO 9°</w:t>
      </w:r>
    </w:p>
    <w:p w:rsidR="005D4EA7" w:rsidRDefault="005D4EA7" w:rsidP="005D4EA7">
      <w:pPr>
        <w:jc w:val="center"/>
        <w:rPr>
          <w:rFonts w:cs="Arial"/>
          <w:b/>
          <w:szCs w:val="24"/>
          <w:u w:val="single"/>
        </w:rPr>
      </w:pPr>
    </w:p>
    <w:p w:rsidR="00FA26AD" w:rsidRDefault="00FA26AD" w:rsidP="00FA26AD">
      <w:pPr>
        <w:rPr>
          <w:rFonts w:cs="Arial"/>
          <w:b/>
          <w:szCs w:val="24"/>
          <w:u w:val="single"/>
        </w:rPr>
      </w:pPr>
    </w:p>
    <w:p w:rsidR="00AB6D2C" w:rsidRDefault="00AB6D2C" w:rsidP="00FA26AD">
      <w:pPr>
        <w:rPr>
          <w:rFonts w:cs="Arial"/>
          <w:b/>
          <w:szCs w:val="24"/>
          <w:u w:val="single"/>
        </w:rPr>
      </w:pPr>
    </w:p>
    <w:p w:rsidR="00FA26AD" w:rsidRPr="00FA26AD" w:rsidRDefault="00FA26AD" w:rsidP="00FA26AD">
      <w:pPr>
        <w:tabs>
          <w:tab w:val="left" w:pos="3544"/>
        </w:tabs>
        <w:contextualSpacing/>
        <w:jc w:val="center"/>
        <w:rPr>
          <w:rFonts w:cs="Arial"/>
          <w:b/>
          <w:bCs/>
          <w:szCs w:val="24"/>
          <w:u w:val="single"/>
        </w:rPr>
      </w:pPr>
      <w:r w:rsidRPr="00FA26AD">
        <w:rPr>
          <w:rFonts w:cs="Arial"/>
          <w:b/>
          <w:bCs/>
          <w:szCs w:val="24"/>
          <w:u w:val="single"/>
        </w:rPr>
        <w:t>Inciso primero</w:t>
      </w:r>
    </w:p>
    <w:p w:rsidR="00FA26AD" w:rsidRDefault="00FA26AD" w:rsidP="00FA26AD">
      <w:pPr>
        <w:tabs>
          <w:tab w:val="left" w:pos="3544"/>
        </w:tabs>
        <w:contextualSpacing/>
        <w:jc w:val="both"/>
        <w:rPr>
          <w:rFonts w:cs="Arial"/>
          <w:bCs/>
          <w:szCs w:val="24"/>
        </w:rPr>
      </w:pPr>
    </w:p>
    <w:p w:rsidR="00AB6D2C" w:rsidRDefault="00AB6D2C" w:rsidP="00FA26AD">
      <w:pPr>
        <w:tabs>
          <w:tab w:val="left" w:pos="3544"/>
        </w:tabs>
        <w:contextualSpacing/>
        <w:jc w:val="both"/>
        <w:rPr>
          <w:rFonts w:cs="Arial"/>
          <w:bCs/>
          <w:szCs w:val="24"/>
        </w:rPr>
      </w:pPr>
    </w:p>
    <w:p w:rsidR="00FA26AD" w:rsidRDefault="0088470D" w:rsidP="00FA26AD">
      <w:pPr>
        <w:tabs>
          <w:tab w:val="left" w:pos="3544"/>
        </w:tabs>
        <w:contextualSpacing/>
        <w:jc w:val="both"/>
        <w:rPr>
          <w:rFonts w:cs="Arial"/>
          <w:bCs/>
          <w:szCs w:val="24"/>
        </w:rPr>
      </w:pPr>
      <w:r>
        <w:rPr>
          <w:rFonts w:cs="Arial"/>
          <w:b/>
          <w:bCs/>
          <w:szCs w:val="24"/>
        </w:rPr>
        <w:t>27</w:t>
      </w:r>
      <w:r w:rsidR="00FA26AD" w:rsidRPr="00FA26AD">
        <w:rPr>
          <w:rFonts w:cs="Arial"/>
          <w:b/>
          <w:bCs/>
          <w:szCs w:val="24"/>
        </w:rPr>
        <w:t>.</w:t>
      </w:r>
      <w:r w:rsidR="00FA26AD" w:rsidRPr="00FA26AD">
        <w:rPr>
          <w:rFonts w:cs="Arial"/>
          <w:b/>
          <w:bCs/>
          <w:szCs w:val="24"/>
        </w:rPr>
        <w:t xml:space="preserve">- </w:t>
      </w:r>
      <w:r w:rsidR="00FA26AD">
        <w:rPr>
          <w:rFonts w:cs="Arial"/>
          <w:bCs/>
          <w:szCs w:val="24"/>
        </w:rPr>
        <w:t>Del Honorable Senador señor Espinoza, para intercalar</w:t>
      </w:r>
      <w:r w:rsidR="00FA26AD" w:rsidRPr="005C3303">
        <w:rPr>
          <w:rFonts w:cs="Arial"/>
          <w:bCs/>
          <w:szCs w:val="24"/>
        </w:rPr>
        <w:t>, a continuación</w:t>
      </w:r>
      <w:r w:rsidR="00FA26AD">
        <w:rPr>
          <w:rFonts w:cs="Arial"/>
          <w:bCs/>
          <w:szCs w:val="24"/>
        </w:rPr>
        <w:t xml:space="preserve"> de la expresión “Código Penal”</w:t>
      </w:r>
      <w:r w:rsidR="00FA26AD" w:rsidRPr="005C3303">
        <w:rPr>
          <w:rFonts w:cs="Arial"/>
          <w:bCs/>
          <w:szCs w:val="24"/>
        </w:rPr>
        <w:t xml:space="preserve">, </w:t>
      </w:r>
      <w:r w:rsidR="00FA26AD">
        <w:rPr>
          <w:rFonts w:cs="Arial"/>
          <w:bCs/>
          <w:szCs w:val="24"/>
        </w:rPr>
        <w:t>el siguiente texto</w:t>
      </w:r>
      <w:r w:rsidR="00FA26AD" w:rsidRPr="005C3303">
        <w:rPr>
          <w:rFonts w:cs="Arial"/>
          <w:bCs/>
          <w:szCs w:val="24"/>
        </w:rPr>
        <w:t>: “</w:t>
      </w:r>
      <w:r w:rsidR="00FA26AD">
        <w:rPr>
          <w:rFonts w:cs="Arial"/>
          <w:bCs/>
          <w:szCs w:val="24"/>
        </w:rPr>
        <w:t xml:space="preserve">, </w:t>
      </w:r>
      <w:r w:rsidR="00FA26AD" w:rsidRPr="005C3303">
        <w:rPr>
          <w:rFonts w:cs="Arial"/>
          <w:bCs/>
          <w:szCs w:val="24"/>
        </w:rPr>
        <w:t xml:space="preserve">excluyendo de él a los delitos </w:t>
      </w:r>
      <w:r w:rsidR="00FA26AD">
        <w:rPr>
          <w:rFonts w:cs="Arial"/>
          <w:bCs/>
          <w:szCs w:val="24"/>
        </w:rPr>
        <w:t xml:space="preserve">contemplados en el </w:t>
      </w:r>
      <w:r w:rsidR="00FA26AD" w:rsidRPr="005C3303">
        <w:rPr>
          <w:rFonts w:cs="Arial"/>
          <w:bCs/>
          <w:szCs w:val="24"/>
        </w:rPr>
        <w:t>Título Séptimo relativo a “Crímenes y delitos contra el orden de las familias</w:t>
      </w:r>
      <w:r w:rsidR="00FA26AD">
        <w:rPr>
          <w:rFonts w:cs="Arial"/>
          <w:bCs/>
          <w:szCs w:val="24"/>
        </w:rPr>
        <w:t>,</w:t>
      </w:r>
      <w:r w:rsidR="00FA26AD" w:rsidRPr="005C3303">
        <w:rPr>
          <w:rFonts w:cs="Arial"/>
          <w:bCs/>
          <w:szCs w:val="24"/>
        </w:rPr>
        <w:t xml:space="preserve"> contra la moralidad pública y contra la integridad sexual”</w:t>
      </w:r>
      <w:r w:rsidR="00FA26AD">
        <w:rPr>
          <w:rFonts w:cs="Arial"/>
          <w:bCs/>
          <w:szCs w:val="24"/>
        </w:rPr>
        <w:t xml:space="preserve"> y en </w:t>
      </w:r>
      <w:r w:rsidR="00FA26AD" w:rsidRPr="005C3303">
        <w:rPr>
          <w:rFonts w:cs="Arial"/>
          <w:bCs/>
          <w:szCs w:val="24"/>
        </w:rPr>
        <w:t xml:space="preserve">el Título Octavo sobre </w:t>
      </w:r>
      <w:r w:rsidR="00FA26AD">
        <w:rPr>
          <w:rFonts w:cs="Arial"/>
          <w:bCs/>
          <w:szCs w:val="24"/>
        </w:rPr>
        <w:t>“</w:t>
      </w:r>
      <w:r w:rsidR="00FA26AD" w:rsidRPr="005C3303">
        <w:rPr>
          <w:rFonts w:cs="Arial"/>
          <w:bCs/>
          <w:szCs w:val="24"/>
        </w:rPr>
        <w:t>Crímenes y simples delitos contra las personas”</w:t>
      </w:r>
      <w:r w:rsidR="00FA26AD">
        <w:rPr>
          <w:rFonts w:cs="Arial"/>
          <w:bCs/>
          <w:szCs w:val="24"/>
        </w:rPr>
        <w:t>, ambos del Libro Segundo del Código Penal.</w:t>
      </w:r>
      <w:r w:rsidR="00FA26AD">
        <w:rPr>
          <w:rFonts w:cs="Arial"/>
          <w:bCs/>
          <w:szCs w:val="24"/>
        </w:rPr>
        <w:t>”.</w:t>
      </w:r>
    </w:p>
    <w:p w:rsidR="00FA26AD" w:rsidRDefault="00FA26AD" w:rsidP="00FA26AD">
      <w:pPr>
        <w:tabs>
          <w:tab w:val="left" w:pos="3544"/>
        </w:tabs>
        <w:contextualSpacing/>
        <w:jc w:val="both"/>
        <w:rPr>
          <w:rFonts w:cs="Arial"/>
          <w:bCs/>
          <w:szCs w:val="24"/>
        </w:rPr>
      </w:pPr>
    </w:p>
    <w:p w:rsidR="00084490" w:rsidRDefault="00084490" w:rsidP="00FA26AD">
      <w:pPr>
        <w:tabs>
          <w:tab w:val="left" w:pos="3544"/>
        </w:tabs>
        <w:contextualSpacing/>
        <w:jc w:val="both"/>
        <w:rPr>
          <w:rFonts w:cs="Arial"/>
          <w:bCs/>
          <w:szCs w:val="24"/>
        </w:rPr>
      </w:pPr>
    </w:p>
    <w:p w:rsidR="00FA26AD" w:rsidRDefault="00FA26AD" w:rsidP="005D4EA7">
      <w:pPr>
        <w:jc w:val="center"/>
        <w:rPr>
          <w:rFonts w:cs="Arial"/>
          <w:b/>
          <w:szCs w:val="24"/>
          <w:u w:val="single"/>
        </w:rPr>
      </w:pPr>
    </w:p>
    <w:p w:rsidR="005D4EA7" w:rsidRPr="005D4EA7" w:rsidRDefault="005D4EA7" w:rsidP="005D4EA7">
      <w:pPr>
        <w:jc w:val="center"/>
        <w:rPr>
          <w:rFonts w:cs="Arial"/>
          <w:b/>
          <w:szCs w:val="24"/>
          <w:u w:val="single"/>
        </w:rPr>
      </w:pPr>
      <w:r w:rsidRPr="005D4EA7">
        <w:rPr>
          <w:rFonts w:cs="Arial"/>
          <w:b/>
          <w:szCs w:val="24"/>
          <w:u w:val="single"/>
        </w:rPr>
        <w:t>Inciso segundo</w:t>
      </w:r>
    </w:p>
    <w:p w:rsidR="005D4EA7" w:rsidRDefault="005D4EA7" w:rsidP="005D4EA7">
      <w:pPr>
        <w:jc w:val="center"/>
        <w:rPr>
          <w:rFonts w:cs="Arial"/>
          <w:b/>
          <w:szCs w:val="24"/>
          <w:u w:val="single"/>
        </w:rPr>
      </w:pPr>
    </w:p>
    <w:p w:rsidR="00084490" w:rsidRPr="005D4EA7" w:rsidRDefault="00084490" w:rsidP="005D4EA7">
      <w:pPr>
        <w:jc w:val="center"/>
        <w:rPr>
          <w:rFonts w:cs="Arial"/>
          <w:b/>
          <w:szCs w:val="24"/>
          <w:u w:val="single"/>
        </w:rPr>
      </w:pPr>
    </w:p>
    <w:p w:rsidR="005D4EA7" w:rsidRDefault="00AB6D2C" w:rsidP="005D4EA7">
      <w:pPr>
        <w:jc w:val="both"/>
        <w:rPr>
          <w:rFonts w:cs="Arial"/>
          <w:szCs w:val="24"/>
        </w:rPr>
      </w:pPr>
      <w:r>
        <w:rPr>
          <w:rFonts w:cs="Arial"/>
          <w:b/>
          <w:szCs w:val="24"/>
        </w:rPr>
        <w:t>28</w:t>
      </w:r>
      <w:r w:rsidR="005D4EA7" w:rsidRPr="00251533">
        <w:rPr>
          <w:rFonts w:cs="Arial"/>
          <w:b/>
          <w:szCs w:val="24"/>
        </w:rPr>
        <w:t>.</w:t>
      </w:r>
      <w:r w:rsidR="005D4EA7">
        <w:rPr>
          <w:rFonts w:cs="Arial"/>
          <w:b/>
          <w:szCs w:val="24"/>
        </w:rPr>
        <w:t>-</w:t>
      </w:r>
      <w:r w:rsidR="005D4EA7" w:rsidRPr="00872A69">
        <w:rPr>
          <w:rFonts w:cs="Arial"/>
          <w:szCs w:val="24"/>
        </w:rPr>
        <w:t xml:space="preserve"> Del Honorable Senador señor De </w:t>
      </w:r>
      <w:proofErr w:type="spellStart"/>
      <w:r w:rsidR="005D4EA7" w:rsidRPr="00872A69">
        <w:rPr>
          <w:rFonts w:cs="Arial"/>
          <w:szCs w:val="24"/>
        </w:rPr>
        <w:t>Urresti</w:t>
      </w:r>
      <w:proofErr w:type="spellEnd"/>
      <w:r w:rsidR="005D4EA7" w:rsidRPr="00872A69">
        <w:rPr>
          <w:rFonts w:cs="Arial"/>
          <w:szCs w:val="24"/>
        </w:rPr>
        <w:t>,</w:t>
      </w:r>
      <w:r w:rsidR="005D4EA7">
        <w:rPr>
          <w:rFonts w:cs="Arial"/>
          <w:szCs w:val="24"/>
        </w:rPr>
        <w:t xml:space="preserve"> para reemplazarlo por el siguiente:</w:t>
      </w:r>
    </w:p>
    <w:p w:rsidR="005D4EA7" w:rsidRDefault="005D4EA7" w:rsidP="005D4EA7">
      <w:pPr>
        <w:jc w:val="both"/>
        <w:rPr>
          <w:rFonts w:cs="Arial"/>
          <w:szCs w:val="24"/>
        </w:rPr>
      </w:pPr>
    </w:p>
    <w:p w:rsidR="005D4EA7" w:rsidRDefault="005D4EA7" w:rsidP="005D4EA7">
      <w:pPr>
        <w:jc w:val="both"/>
        <w:rPr>
          <w:rFonts w:cs="Arial"/>
          <w:szCs w:val="24"/>
        </w:rPr>
      </w:pPr>
      <w:r w:rsidRPr="00251533">
        <w:rPr>
          <w:rFonts w:cs="Arial"/>
          <w:szCs w:val="24"/>
        </w:rPr>
        <w:t>“También será aplicable lo dispuesto en el artículo 295 de dicho cuerpo legal, en cuyo caso la rebaja de pena allí señalada podrá ser hasta de tres grados. Además, en casos calificados, el Ministerio Público podrá solicitar al tribunal, previa autorización del Fiscal Regional, el sobreseimiento definitivo de un imputado que revelare información en los supuestos del numeral 1 del referido artículo, y guardare relación directa o indirecta con las actividades de la asociación terrorista</w:t>
      </w:r>
      <w:r>
        <w:rPr>
          <w:rFonts w:cs="Arial"/>
          <w:szCs w:val="24"/>
        </w:rPr>
        <w:t>.</w:t>
      </w:r>
      <w:r w:rsidRPr="00251533">
        <w:rPr>
          <w:rFonts w:cs="Arial"/>
          <w:szCs w:val="24"/>
        </w:rPr>
        <w:t>”.</w:t>
      </w:r>
    </w:p>
    <w:p w:rsidR="005D4EA7" w:rsidRDefault="005D4EA7" w:rsidP="005D4EA7">
      <w:pPr>
        <w:jc w:val="both"/>
        <w:rPr>
          <w:rFonts w:cs="Arial"/>
          <w:szCs w:val="24"/>
        </w:rPr>
      </w:pPr>
    </w:p>
    <w:p w:rsidR="00084490" w:rsidRDefault="00084490" w:rsidP="005D4EA7">
      <w:pPr>
        <w:jc w:val="both"/>
        <w:rPr>
          <w:rFonts w:cs="Arial"/>
          <w:szCs w:val="24"/>
        </w:rPr>
      </w:pPr>
    </w:p>
    <w:p w:rsidR="00084490" w:rsidRDefault="00084490" w:rsidP="005D4EA7">
      <w:pPr>
        <w:jc w:val="both"/>
        <w:rPr>
          <w:rFonts w:cs="Arial"/>
          <w:szCs w:val="24"/>
        </w:rPr>
      </w:pPr>
    </w:p>
    <w:p w:rsidR="00084490" w:rsidRDefault="00084490" w:rsidP="00084490">
      <w:pPr>
        <w:tabs>
          <w:tab w:val="left" w:pos="3544"/>
        </w:tabs>
        <w:contextualSpacing/>
        <w:jc w:val="center"/>
        <w:rPr>
          <w:rFonts w:cs="Arial"/>
          <w:bCs/>
          <w:szCs w:val="24"/>
        </w:rPr>
      </w:pPr>
      <w:proofErr w:type="spellStart"/>
      <w:r>
        <w:rPr>
          <w:rFonts w:cs="Arial"/>
          <w:bCs/>
          <w:szCs w:val="24"/>
        </w:rPr>
        <w:t>°°°</w:t>
      </w:r>
      <w:r>
        <w:rPr>
          <w:rFonts w:cs="Arial"/>
          <w:bCs/>
          <w:szCs w:val="24"/>
        </w:rPr>
        <w:t>°</w:t>
      </w:r>
      <w:proofErr w:type="spellEnd"/>
    </w:p>
    <w:p w:rsidR="00084490" w:rsidRDefault="00084490" w:rsidP="00084490">
      <w:pPr>
        <w:tabs>
          <w:tab w:val="left" w:pos="3544"/>
        </w:tabs>
        <w:contextualSpacing/>
        <w:jc w:val="center"/>
        <w:rPr>
          <w:rFonts w:cs="Arial"/>
          <w:bCs/>
          <w:szCs w:val="24"/>
        </w:rPr>
      </w:pPr>
    </w:p>
    <w:p w:rsidR="00084490" w:rsidRDefault="00084490" w:rsidP="00084490">
      <w:pPr>
        <w:tabs>
          <w:tab w:val="left" w:pos="3544"/>
        </w:tabs>
        <w:contextualSpacing/>
        <w:jc w:val="center"/>
        <w:rPr>
          <w:rFonts w:cs="Arial"/>
          <w:bCs/>
          <w:szCs w:val="24"/>
        </w:rPr>
      </w:pPr>
      <w:r>
        <w:rPr>
          <w:rFonts w:cs="Arial"/>
          <w:bCs/>
          <w:szCs w:val="24"/>
        </w:rPr>
        <w:t>Artículo nuevo</w:t>
      </w:r>
    </w:p>
    <w:p w:rsidR="00084490" w:rsidRDefault="00084490" w:rsidP="00084490">
      <w:pPr>
        <w:tabs>
          <w:tab w:val="left" w:pos="3544"/>
        </w:tabs>
        <w:contextualSpacing/>
        <w:rPr>
          <w:rFonts w:cs="Arial"/>
          <w:bCs/>
          <w:szCs w:val="24"/>
        </w:rPr>
      </w:pPr>
    </w:p>
    <w:p w:rsidR="00084490" w:rsidRDefault="00084490" w:rsidP="00084490">
      <w:pPr>
        <w:tabs>
          <w:tab w:val="left" w:pos="3544"/>
        </w:tabs>
        <w:contextualSpacing/>
        <w:rPr>
          <w:rFonts w:cs="Arial"/>
          <w:bCs/>
          <w:szCs w:val="24"/>
        </w:rPr>
      </w:pPr>
    </w:p>
    <w:p w:rsidR="00084490" w:rsidRDefault="00AB6D2C" w:rsidP="00084490">
      <w:pPr>
        <w:tabs>
          <w:tab w:val="left" w:pos="3544"/>
        </w:tabs>
        <w:contextualSpacing/>
        <w:jc w:val="both"/>
        <w:rPr>
          <w:rFonts w:cs="Arial"/>
          <w:bCs/>
          <w:szCs w:val="24"/>
        </w:rPr>
      </w:pPr>
      <w:r>
        <w:rPr>
          <w:rFonts w:cs="Arial"/>
          <w:b/>
          <w:bCs/>
          <w:szCs w:val="24"/>
        </w:rPr>
        <w:t>29</w:t>
      </w:r>
      <w:r w:rsidR="00084490" w:rsidRPr="00084490">
        <w:rPr>
          <w:rFonts w:cs="Arial"/>
          <w:b/>
          <w:bCs/>
          <w:szCs w:val="24"/>
        </w:rPr>
        <w:t>.</w:t>
      </w:r>
      <w:r w:rsidR="00084490" w:rsidRPr="00084490">
        <w:rPr>
          <w:rFonts w:cs="Arial"/>
          <w:b/>
          <w:bCs/>
          <w:szCs w:val="24"/>
        </w:rPr>
        <w:t xml:space="preserve">- </w:t>
      </w:r>
      <w:r w:rsidR="00084490">
        <w:rPr>
          <w:rFonts w:cs="Arial"/>
          <w:bCs/>
          <w:szCs w:val="24"/>
        </w:rPr>
        <w:t>De los Honorables Senadores señora Pascual y señor Núñez, para incorporar</w:t>
      </w:r>
      <w:r w:rsidR="00084490">
        <w:rPr>
          <w:rFonts w:cs="Arial"/>
          <w:bCs/>
          <w:szCs w:val="24"/>
        </w:rPr>
        <w:t>, a continuación del artículo 9°,</w:t>
      </w:r>
      <w:r w:rsidR="00084490">
        <w:rPr>
          <w:rFonts w:cs="Arial"/>
          <w:bCs/>
          <w:szCs w:val="24"/>
        </w:rPr>
        <w:t xml:space="preserve"> el siguiente </w:t>
      </w:r>
      <w:r w:rsidR="00084490" w:rsidRPr="004B647A">
        <w:rPr>
          <w:rFonts w:cs="Arial"/>
          <w:bCs/>
          <w:szCs w:val="24"/>
        </w:rPr>
        <w:t>artículo</w:t>
      </w:r>
      <w:r w:rsidR="00084490">
        <w:rPr>
          <w:rFonts w:cs="Arial"/>
          <w:bCs/>
          <w:szCs w:val="24"/>
        </w:rPr>
        <w:t xml:space="preserve"> 10</w:t>
      </w:r>
      <w:r w:rsidR="00084490" w:rsidRPr="004B647A">
        <w:rPr>
          <w:rFonts w:cs="Arial"/>
          <w:bCs/>
          <w:szCs w:val="24"/>
        </w:rPr>
        <w:t xml:space="preserve">, </w:t>
      </w:r>
      <w:r w:rsidR="00084490">
        <w:rPr>
          <w:rFonts w:cs="Arial"/>
          <w:bCs/>
          <w:szCs w:val="24"/>
        </w:rPr>
        <w:t>nuevo</w:t>
      </w:r>
      <w:r w:rsidR="00084490">
        <w:rPr>
          <w:rFonts w:cs="Arial"/>
          <w:bCs/>
          <w:szCs w:val="24"/>
        </w:rPr>
        <w:t>, pasando el actual artículo 10 a ser artículo 11 y así sucesivamente</w:t>
      </w:r>
      <w:r w:rsidR="00084490">
        <w:rPr>
          <w:rFonts w:cs="Arial"/>
          <w:bCs/>
          <w:szCs w:val="24"/>
        </w:rPr>
        <w:t>:</w:t>
      </w:r>
    </w:p>
    <w:p w:rsidR="00084490" w:rsidRPr="004B647A" w:rsidRDefault="00084490" w:rsidP="00084490">
      <w:pPr>
        <w:tabs>
          <w:tab w:val="left" w:pos="3544"/>
        </w:tabs>
        <w:contextualSpacing/>
        <w:rPr>
          <w:rFonts w:cs="Arial"/>
          <w:bCs/>
          <w:szCs w:val="24"/>
        </w:rPr>
      </w:pPr>
    </w:p>
    <w:p w:rsidR="00084490" w:rsidRDefault="00084490" w:rsidP="00084490">
      <w:pPr>
        <w:tabs>
          <w:tab w:val="left" w:pos="3544"/>
        </w:tabs>
        <w:contextualSpacing/>
        <w:jc w:val="both"/>
        <w:rPr>
          <w:rFonts w:cs="Arial"/>
          <w:bCs/>
          <w:szCs w:val="24"/>
        </w:rPr>
      </w:pPr>
      <w:r w:rsidRPr="004B647A">
        <w:rPr>
          <w:rFonts w:cs="Arial"/>
          <w:bCs/>
          <w:szCs w:val="24"/>
        </w:rPr>
        <w:t>“</w:t>
      </w:r>
      <w:r>
        <w:rPr>
          <w:rFonts w:cs="Arial"/>
          <w:bCs/>
          <w:szCs w:val="24"/>
        </w:rPr>
        <w:t xml:space="preserve">Artículo 10.- </w:t>
      </w:r>
      <w:r w:rsidRPr="004B647A">
        <w:rPr>
          <w:rFonts w:cs="Arial"/>
          <w:bCs/>
          <w:szCs w:val="24"/>
        </w:rPr>
        <w:t>Al empleado público que cometa cualquiera de los delitos contemplados en esta ley se le aplicará la respectiva pena, aumentada en un grado y, sin perjuicio de lo dispuesto en el artículo 28 del Código Penal, la pena accesoria de inhabilitación absoluta perpetua para cargos y oficios públicos</w:t>
      </w:r>
      <w:r>
        <w:rPr>
          <w:rFonts w:cs="Arial"/>
          <w:bCs/>
          <w:szCs w:val="24"/>
        </w:rPr>
        <w:t>.</w:t>
      </w:r>
      <w:r w:rsidRPr="004B647A">
        <w:rPr>
          <w:rFonts w:cs="Arial"/>
          <w:bCs/>
          <w:szCs w:val="24"/>
        </w:rPr>
        <w:t>”.</w:t>
      </w:r>
    </w:p>
    <w:p w:rsidR="00084490" w:rsidRDefault="00084490" w:rsidP="00084490">
      <w:pPr>
        <w:tabs>
          <w:tab w:val="left" w:pos="3544"/>
        </w:tabs>
        <w:contextualSpacing/>
        <w:jc w:val="both"/>
        <w:rPr>
          <w:rFonts w:cs="Arial"/>
          <w:bCs/>
          <w:szCs w:val="24"/>
        </w:rPr>
      </w:pPr>
    </w:p>
    <w:p w:rsidR="00084490" w:rsidRDefault="00084490" w:rsidP="00084490">
      <w:pPr>
        <w:tabs>
          <w:tab w:val="left" w:pos="3544"/>
        </w:tabs>
        <w:contextualSpacing/>
        <w:jc w:val="both"/>
        <w:rPr>
          <w:rFonts w:cs="Arial"/>
          <w:bCs/>
          <w:szCs w:val="24"/>
        </w:rPr>
      </w:pPr>
    </w:p>
    <w:p w:rsidR="00084490" w:rsidRDefault="00084490" w:rsidP="00084490">
      <w:pPr>
        <w:tabs>
          <w:tab w:val="left" w:pos="3544"/>
        </w:tabs>
        <w:contextualSpacing/>
        <w:jc w:val="center"/>
        <w:rPr>
          <w:rFonts w:cs="Arial"/>
          <w:bCs/>
          <w:szCs w:val="24"/>
        </w:rPr>
      </w:pPr>
      <w:proofErr w:type="spellStart"/>
      <w:r>
        <w:rPr>
          <w:rFonts w:cs="Arial"/>
          <w:bCs/>
          <w:szCs w:val="24"/>
        </w:rPr>
        <w:t>°°°</w:t>
      </w:r>
      <w:r>
        <w:rPr>
          <w:rFonts w:cs="Arial"/>
          <w:bCs/>
          <w:szCs w:val="24"/>
        </w:rPr>
        <w:t>°</w:t>
      </w:r>
      <w:proofErr w:type="spellEnd"/>
    </w:p>
    <w:p w:rsidR="005D4EA7" w:rsidRDefault="005D4EA7" w:rsidP="00D0482B">
      <w:pPr>
        <w:jc w:val="both"/>
      </w:pPr>
    </w:p>
    <w:p w:rsidR="005D4EA7" w:rsidRDefault="005D4EA7" w:rsidP="00D0482B">
      <w:pPr>
        <w:jc w:val="both"/>
      </w:pPr>
    </w:p>
    <w:p w:rsidR="00084490" w:rsidRDefault="00084490" w:rsidP="00D0482B">
      <w:pPr>
        <w:jc w:val="both"/>
      </w:pPr>
    </w:p>
    <w:p w:rsidR="00D0482B" w:rsidRDefault="00D0482B" w:rsidP="00D0482B">
      <w:pPr>
        <w:jc w:val="center"/>
        <w:rPr>
          <w:b/>
          <w:bCs/>
          <w:u w:val="single"/>
        </w:rPr>
      </w:pPr>
      <w:r w:rsidRPr="000E1B44">
        <w:rPr>
          <w:b/>
          <w:bCs/>
          <w:u w:val="single"/>
        </w:rPr>
        <w:lastRenderedPageBreak/>
        <w:t xml:space="preserve">ARTÍCULO </w:t>
      </w:r>
      <w:r>
        <w:rPr>
          <w:b/>
          <w:bCs/>
          <w:u w:val="single"/>
        </w:rPr>
        <w:t>11</w:t>
      </w:r>
    </w:p>
    <w:p w:rsidR="00D0482B" w:rsidRDefault="00D0482B" w:rsidP="00D0482B">
      <w:pPr>
        <w:jc w:val="both"/>
        <w:rPr>
          <w:bCs/>
        </w:rPr>
      </w:pPr>
    </w:p>
    <w:p w:rsidR="00D0482B" w:rsidRDefault="00AB6D2C" w:rsidP="00D0482B">
      <w:pPr>
        <w:jc w:val="both"/>
      </w:pPr>
      <w:r>
        <w:rPr>
          <w:b/>
          <w:bCs/>
        </w:rPr>
        <w:t>30</w:t>
      </w:r>
      <w:r w:rsidR="00D0482B" w:rsidRPr="005C447C">
        <w:rPr>
          <w:b/>
          <w:bCs/>
        </w:rPr>
        <w:t>.-</w:t>
      </w:r>
      <w:r w:rsidR="005A2BA0">
        <w:rPr>
          <w:bCs/>
        </w:rPr>
        <w:t xml:space="preserve"> De l</w:t>
      </w:r>
      <w:r w:rsidR="00D0482B" w:rsidRPr="005C447C">
        <w:rPr>
          <w:bCs/>
        </w:rPr>
        <w:t>os Honorab</w:t>
      </w:r>
      <w:r w:rsidR="00D0482B">
        <w:rPr>
          <w:bCs/>
        </w:rPr>
        <w:t>les Senadores señora Aravena y s</w:t>
      </w:r>
      <w:r w:rsidR="00D0482B" w:rsidRPr="005C447C">
        <w:rPr>
          <w:bCs/>
        </w:rPr>
        <w:t>eñor García, para</w:t>
      </w:r>
      <w:r w:rsidR="00D0482B" w:rsidRPr="005C447C">
        <w:t xml:space="preserve"> </w:t>
      </w:r>
      <w:r w:rsidR="00D0482B">
        <w:t xml:space="preserve">reemplazarlo por </w:t>
      </w:r>
      <w:r w:rsidR="005A2BA0">
        <w:t>el siguiente</w:t>
      </w:r>
      <w:r w:rsidR="00D0482B">
        <w:t>:</w:t>
      </w:r>
    </w:p>
    <w:p w:rsidR="00D0482B" w:rsidRDefault="00D0482B" w:rsidP="003E7223">
      <w:pPr>
        <w:jc w:val="both"/>
        <w:rPr>
          <w:bCs/>
        </w:rPr>
      </w:pPr>
    </w:p>
    <w:p w:rsidR="00D0482B" w:rsidRDefault="00D0482B" w:rsidP="003E7223">
      <w:pPr>
        <w:jc w:val="both"/>
        <w:rPr>
          <w:bCs/>
        </w:rPr>
      </w:pPr>
      <w:r w:rsidRPr="00D0482B">
        <w:rPr>
          <w:bCs/>
        </w:rPr>
        <w:t>“Artículo 11.- Las investigaciones a que dieren lugar los delitos previstos en esta ley se iniciarán de oficio por el Ministerio Público o por denuncia o querella, de acuerdo con las normas generales, por querella del Ministro o Ministra del Ministerio encargado de la Seguridad Pública, o por querella del Gobernador Regional respectivo</w:t>
      </w:r>
      <w:r w:rsidR="0081193C">
        <w:rPr>
          <w:bCs/>
        </w:rPr>
        <w:t>.</w:t>
      </w:r>
      <w:r w:rsidRPr="00D0482B">
        <w:rPr>
          <w:bCs/>
        </w:rPr>
        <w:t>”.</w:t>
      </w:r>
    </w:p>
    <w:p w:rsidR="0081193C" w:rsidRDefault="0081193C" w:rsidP="003E7223">
      <w:pPr>
        <w:jc w:val="both"/>
        <w:rPr>
          <w:bCs/>
        </w:rPr>
      </w:pPr>
    </w:p>
    <w:p w:rsidR="00084490" w:rsidRDefault="00084490" w:rsidP="00084490">
      <w:pPr>
        <w:tabs>
          <w:tab w:val="left" w:pos="3544"/>
        </w:tabs>
        <w:contextualSpacing/>
        <w:jc w:val="both"/>
        <w:rPr>
          <w:rFonts w:cs="Arial"/>
          <w:bCs/>
          <w:szCs w:val="24"/>
        </w:rPr>
      </w:pPr>
    </w:p>
    <w:p w:rsidR="00084490" w:rsidRDefault="00084490" w:rsidP="00084490">
      <w:pPr>
        <w:tabs>
          <w:tab w:val="left" w:pos="3544"/>
        </w:tabs>
        <w:contextualSpacing/>
        <w:jc w:val="both"/>
        <w:rPr>
          <w:rFonts w:cs="Arial"/>
          <w:bCs/>
          <w:szCs w:val="24"/>
        </w:rPr>
      </w:pPr>
    </w:p>
    <w:p w:rsidR="00084490" w:rsidRPr="00084490" w:rsidRDefault="00084490" w:rsidP="00084490">
      <w:pPr>
        <w:tabs>
          <w:tab w:val="left" w:pos="3544"/>
        </w:tabs>
        <w:contextualSpacing/>
        <w:jc w:val="center"/>
        <w:rPr>
          <w:rFonts w:cs="Arial"/>
          <w:b/>
          <w:bCs/>
          <w:szCs w:val="24"/>
          <w:u w:val="single"/>
        </w:rPr>
      </w:pPr>
      <w:r w:rsidRPr="00084490">
        <w:rPr>
          <w:rFonts w:cs="Arial"/>
          <w:b/>
          <w:bCs/>
          <w:szCs w:val="24"/>
          <w:u w:val="single"/>
        </w:rPr>
        <w:t>ARTÍCULO 12</w:t>
      </w:r>
    </w:p>
    <w:p w:rsidR="00084490" w:rsidRDefault="00084490" w:rsidP="00084490">
      <w:pPr>
        <w:tabs>
          <w:tab w:val="left" w:pos="3544"/>
        </w:tabs>
        <w:contextualSpacing/>
        <w:jc w:val="both"/>
        <w:rPr>
          <w:rFonts w:cs="Arial"/>
          <w:bCs/>
          <w:szCs w:val="24"/>
        </w:rPr>
      </w:pPr>
    </w:p>
    <w:p w:rsidR="00084490" w:rsidRDefault="00856F01" w:rsidP="00084490">
      <w:pPr>
        <w:tabs>
          <w:tab w:val="left" w:pos="3544"/>
        </w:tabs>
        <w:contextualSpacing/>
        <w:jc w:val="both"/>
        <w:rPr>
          <w:rFonts w:cs="Arial"/>
          <w:bCs/>
          <w:szCs w:val="24"/>
        </w:rPr>
      </w:pPr>
      <w:r>
        <w:rPr>
          <w:rFonts w:cs="Arial"/>
          <w:b/>
          <w:bCs/>
          <w:szCs w:val="24"/>
        </w:rPr>
        <w:t>31</w:t>
      </w:r>
      <w:r w:rsidR="00084490" w:rsidRPr="00084490">
        <w:rPr>
          <w:rFonts w:cs="Arial"/>
          <w:b/>
          <w:bCs/>
          <w:szCs w:val="24"/>
        </w:rPr>
        <w:t>.</w:t>
      </w:r>
      <w:r w:rsidR="00084490" w:rsidRPr="00084490">
        <w:rPr>
          <w:rFonts w:cs="Arial"/>
          <w:b/>
          <w:bCs/>
          <w:szCs w:val="24"/>
        </w:rPr>
        <w:t xml:space="preserve">- </w:t>
      </w:r>
      <w:r w:rsidR="00084490">
        <w:rPr>
          <w:rFonts w:cs="Arial"/>
          <w:bCs/>
          <w:szCs w:val="24"/>
        </w:rPr>
        <w:t>De los Honorables Senadores señora Pascual y señor Núñez, para eliminarlo</w:t>
      </w:r>
      <w:r w:rsidR="00084490" w:rsidRPr="004B647A">
        <w:rPr>
          <w:rFonts w:cs="Arial"/>
          <w:bCs/>
          <w:szCs w:val="24"/>
        </w:rPr>
        <w:t>.</w:t>
      </w:r>
    </w:p>
    <w:p w:rsidR="00BC5417" w:rsidRDefault="00BC5417" w:rsidP="00BC5417">
      <w:pPr>
        <w:jc w:val="both"/>
        <w:rPr>
          <w:rFonts w:cs="Arial"/>
          <w:szCs w:val="24"/>
        </w:rPr>
      </w:pPr>
    </w:p>
    <w:p w:rsidR="00BC5417" w:rsidRDefault="00BC5417" w:rsidP="00BC5417">
      <w:pPr>
        <w:jc w:val="both"/>
        <w:rPr>
          <w:rFonts w:cs="Arial"/>
          <w:szCs w:val="24"/>
        </w:rPr>
      </w:pPr>
    </w:p>
    <w:p w:rsidR="00084490" w:rsidRDefault="00084490" w:rsidP="00BC5417">
      <w:pPr>
        <w:jc w:val="both"/>
        <w:rPr>
          <w:rFonts w:cs="Arial"/>
          <w:szCs w:val="24"/>
        </w:rPr>
      </w:pPr>
    </w:p>
    <w:p w:rsidR="00BC5417" w:rsidRDefault="00BC5417" w:rsidP="00BC5417">
      <w:pPr>
        <w:jc w:val="center"/>
        <w:rPr>
          <w:rFonts w:cs="Arial"/>
          <w:b/>
          <w:szCs w:val="24"/>
          <w:u w:val="single"/>
        </w:rPr>
      </w:pPr>
      <w:r>
        <w:rPr>
          <w:rFonts w:cs="Arial"/>
          <w:b/>
          <w:szCs w:val="24"/>
          <w:u w:val="single"/>
        </w:rPr>
        <w:t xml:space="preserve">ARTÍCULO 13 </w:t>
      </w:r>
    </w:p>
    <w:p w:rsidR="00BC5417" w:rsidRDefault="00BC5417" w:rsidP="00BC5417">
      <w:pPr>
        <w:jc w:val="both"/>
        <w:rPr>
          <w:rFonts w:cs="Arial"/>
          <w:b/>
          <w:szCs w:val="24"/>
        </w:rPr>
      </w:pPr>
    </w:p>
    <w:p w:rsidR="00BC5417" w:rsidRPr="00251533" w:rsidRDefault="00856F01" w:rsidP="00BC5417">
      <w:pPr>
        <w:jc w:val="both"/>
        <w:rPr>
          <w:rFonts w:cs="Arial"/>
          <w:b/>
          <w:szCs w:val="24"/>
        </w:rPr>
      </w:pPr>
      <w:r>
        <w:rPr>
          <w:rFonts w:cs="Arial"/>
          <w:b/>
          <w:szCs w:val="24"/>
        </w:rPr>
        <w:t>32</w:t>
      </w:r>
      <w:r w:rsidR="00BC5417" w:rsidRPr="00251533">
        <w:rPr>
          <w:rFonts w:cs="Arial"/>
          <w:b/>
          <w:szCs w:val="24"/>
        </w:rPr>
        <w:t>.</w:t>
      </w:r>
      <w:r w:rsidR="00BC5417">
        <w:rPr>
          <w:rFonts w:cs="Arial"/>
          <w:b/>
          <w:szCs w:val="24"/>
        </w:rPr>
        <w:t>-</w:t>
      </w:r>
      <w:r w:rsidR="00BC5417" w:rsidRPr="00872A69">
        <w:rPr>
          <w:rFonts w:cs="Arial"/>
          <w:szCs w:val="24"/>
        </w:rPr>
        <w:t xml:space="preserve"> Del Honorable Senador señor De </w:t>
      </w:r>
      <w:proofErr w:type="spellStart"/>
      <w:r w:rsidR="00BC5417" w:rsidRPr="00872A69">
        <w:rPr>
          <w:rFonts w:cs="Arial"/>
          <w:szCs w:val="24"/>
        </w:rPr>
        <w:t>Urresti</w:t>
      </w:r>
      <w:proofErr w:type="spellEnd"/>
      <w:r w:rsidR="00BC5417" w:rsidRPr="00872A69">
        <w:rPr>
          <w:rFonts w:cs="Arial"/>
          <w:szCs w:val="24"/>
        </w:rPr>
        <w:t>,</w:t>
      </w:r>
      <w:r w:rsidR="00BC5417">
        <w:rPr>
          <w:rFonts w:cs="Arial"/>
          <w:szCs w:val="24"/>
        </w:rPr>
        <w:t xml:space="preserve"> para sustituir la palabra </w:t>
      </w:r>
      <w:r w:rsidR="00BC5417" w:rsidRPr="00AF17C8">
        <w:rPr>
          <w:rFonts w:cs="Arial"/>
          <w:szCs w:val="24"/>
        </w:rPr>
        <w:t>“periódicamente” por “anualmente”.</w:t>
      </w:r>
    </w:p>
    <w:p w:rsidR="0081193C" w:rsidRDefault="0081193C" w:rsidP="003E7223">
      <w:pPr>
        <w:jc w:val="both"/>
        <w:rPr>
          <w:bCs/>
        </w:rPr>
      </w:pPr>
    </w:p>
    <w:p w:rsidR="00C17BE7" w:rsidRDefault="00C17BE7" w:rsidP="003E7223">
      <w:pPr>
        <w:jc w:val="both"/>
        <w:rPr>
          <w:bCs/>
        </w:rPr>
      </w:pPr>
    </w:p>
    <w:p w:rsidR="00C17BE7" w:rsidRDefault="00C17BE7" w:rsidP="003E7223">
      <w:pPr>
        <w:jc w:val="both"/>
        <w:rPr>
          <w:bCs/>
        </w:rPr>
      </w:pPr>
    </w:p>
    <w:p w:rsidR="0081193C" w:rsidRDefault="00645A2D" w:rsidP="00645A2D">
      <w:pPr>
        <w:jc w:val="center"/>
        <w:rPr>
          <w:bCs/>
        </w:rPr>
      </w:pPr>
      <w:proofErr w:type="spellStart"/>
      <w:r>
        <w:rPr>
          <w:bCs/>
        </w:rPr>
        <w:t>°°°°</w:t>
      </w:r>
      <w:proofErr w:type="spellEnd"/>
    </w:p>
    <w:p w:rsidR="00645A2D" w:rsidRDefault="00645A2D" w:rsidP="0081193C">
      <w:pPr>
        <w:jc w:val="center"/>
        <w:rPr>
          <w:bCs/>
        </w:rPr>
      </w:pPr>
    </w:p>
    <w:p w:rsidR="0081193C" w:rsidRDefault="0081193C" w:rsidP="0081193C">
      <w:pPr>
        <w:jc w:val="center"/>
        <w:rPr>
          <w:bCs/>
        </w:rPr>
      </w:pPr>
      <w:r>
        <w:rPr>
          <w:bCs/>
        </w:rPr>
        <w:t>Artículo nuevo</w:t>
      </w:r>
    </w:p>
    <w:p w:rsidR="0081193C" w:rsidRDefault="0081193C" w:rsidP="0081193C">
      <w:pPr>
        <w:jc w:val="both"/>
        <w:rPr>
          <w:bCs/>
        </w:rPr>
      </w:pPr>
    </w:p>
    <w:p w:rsidR="0081193C" w:rsidRDefault="00856F01" w:rsidP="0081193C">
      <w:pPr>
        <w:jc w:val="both"/>
        <w:rPr>
          <w:bCs/>
        </w:rPr>
      </w:pPr>
      <w:r>
        <w:rPr>
          <w:b/>
          <w:bCs/>
        </w:rPr>
        <w:t>33</w:t>
      </w:r>
      <w:r w:rsidR="0081193C" w:rsidRPr="005C447C">
        <w:rPr>
          <w:b/>
          <w:bCs/>
        </w:rPr>
        <w:t>.-</w:t>
      </w:r>
      <w:r w:rsidR="00645A2D">
        <w:rPr>
          <w:bCs/>
        </w:rPr>
        <w:t xml:space="preserve"> De l</w:t>
      </w:r>
      <w:r w:rsidR="0081193C" w:rsidRPr="005C447C">
        <w:rPr>
          <w:bCs/>
        </w:rPr>
        <w:t>os Honorab</w:t>
      </w:r>
      <w:r w:rsidR="0081193C">
        <w:rPr>
          <w:bCs/>
        </w:rPr>
        <w:t>les Senadores señora Aravena y s</w:t>
      </w:r>
      <w:r w:rsidR="0081193C" w:rsidRPr="005C447C">
        <w:rPr>
          <w:bCs/>
        </w:rPr>
        <w:t>eñor García, para</w:t>
      </w:r>
      <w:r w:rsidR="0081193C" w:rsidRPr="005C447C">
        <w:t xml:space="preserve"> </w:t>
      </w:r>
      <w:r w:rsidR="00732C92">
        <w:t>incorpora</w:t>
      </w:r>
      <w:r w:rsidR="0081193C">
        <w:t>r</w:t>
      </w:r>
      <w:r w:rsidR="00732C92">
        <w:t>, a continuación del artículo 13,</w:t>
      </w:r>
      <w:r w:rsidR="0081193C">
        <w:t xml:space="preserve"> el siguiente</w:t>
      </w:r>
      <w:r w:rsidR="0081193C" w:rsidRPr="002A557C">
        <w:rPr>
          <w:bCs/>
        </w:rPr>
        <w:t xml:space="preserve"> </w:t>
      </w:r>
      <w:r w:rsidR="0081193C">
        <w:rPr>
          <w:bCs/>
        </w:rPr>
        <w:t>artículo 13 bis, nuevo:</w:t>
      </w:r>
    </w:p>
    <w:p w:rsidR="0081193C" w:rsidRDefault="0081193C" w:rsidP="0081193C">
      <w:pPr>
        <w:jc w:val="both"/>
        <w:rPr>
          <w:bCs/>
        </w:rPr>
      </w:pPr>
    </w:p>
    <w:p w:rsidR="0081193C" w:rsidRDefault="0081193C" w:rsidP="0081193C">
      <w:pPr>
        <w:pStyle w:val="Textoindependiente"/>
        <w:spacing w:before="160"/>
        <w:ind w:left="101" w:right="119"/>
        <w:jc w:val="both"/>
      </w:pPr>
      <w:r>
        <w:t>“Artículo</w:t>
      </w:r>
      <w:r>
        <w:rPr>
          <w:spacing w:val="1"/>
        </w:rPr>
        <w:t xml:space="preserve"> </w:t>
      </w:r>
      <w:r>
        <w:t>13</w:t>
      </w:r>
      <w:r>
        <w:rPr>
          <w:spacing w:val="1"/>
        </w:rPr>
        <w:t xml:space="preserve"> </w:t>
      </w:r>
      <w:proofErr w:type="gramStart"/>
      <w:r>
        <w:t>bis.-</w:t>
      </w:r>
      <w:proofErr w:type="gramEnd"/>
      <w:r>
        <w:rPr>
          <w:spacing w:val="1"/>
        </w:rPr>
        <w:t xml:space="preserve"> </w:t>
      </w:r>
      <w:r>
        <w:t>El</w:t>
      </w:r>
      <w:r>
        <w:rPr>
          <w:spacing w:val="1"/>
        </w:rPr>
        <w:t xml:space="preserve"> </w:t>
      </w:r>
      <w:r>
        <w:t>Estado</w:t>
      </w:r>
      <w:r>
        <w:rPr>
          <w:spacing w:val="1"/>
        </w:rPr>
        <w:t xml:space="preserve"> </w:t>
      </w:r>
      <w:r>
        <w:t>deberá</w:t>
      </w:r>
      <w:r>
        <w:rPr>
          <w:spacing w:val="1"/>
        </w:rPr>
        <w:t xml:space="preserve"> </w:t>
      </w:r>
      <w:r>
        <w:t>reconocer</w:t>
      </w:r>
      <w:r>
        <w:rPr>
          <w:spacing w:val="1"/>
        </w:rPr>
        <w:t xml:space="preserve"> </w:t>
      </w:r>
      <w:r>
        <w:t>a</w:t>
      </w:r>
      <w:r>
        <w:rPr>
          <w:spacing w:val="1"/>
        </w:rPr>
        <w:t xml:space="preserve"> </w:t>
      </w:r>
      <w:r>
        <w:t>las</w:t>
      </w:r>
      <w:r>
        <w:rPr>
          <w:spacing w:val="1"/>
        </w:rPr>
        <w:t xml:space="preserve"> </w:t>
      </w:r>
      <w:r>
        <w:t>víctimas</w:t>
      </w:r>
      <w:r>
        <w:rPr>
          <w:spacing w:val="1"/>
        </w:rPr>
        <w:t xml:space="preserve"> </w:t>
      </w:r>
      <w:r w:rsidR="002B07A3">
        <w:rPr>
          <w:spacing w:val="1"/>
        </w:rPr>
        <w:t>d</w:t>
      </w:r>
      <w:r>
        <w:t>el</w:t>
      </w:r>
      <w:r>
        <w:rPr>
          <w:spacing w:val="1"/>
        </w:rPr>
        <w:t xml:space="preserve"> </w:t>
      </w:r>
      <w:r>
        <w:t>terrorismo</w:t>
      </w:r>
      <w:r>
        <w:rPr>
          <w:spacing w:val="1"/>
        </w:rPr>
        <w:t xml:space="preserve"> </w:t>
      </w:r>
      <w:r>
        <w:t>y</w:t>
      </w:r>
      <w:r>
        <w:rPr>
          <w:spacing w:val="-64"/>
        </w:rPr>
        <w:t xml:space="preserve"> </w:t>
      </w:r>
      <w:r>
        <w:t>establecer un sistema de protección y asistencia a las personas que hayan sufrido</w:t>
      </w:r>
      <w:r>
        <w:rPr>
          <w:spacing w:val="1"/>
        </w:rPr>
        <w:t xml:space="preserve"> </w:t>
      </w:r>
      <w:r>
        <w:t>las</w:t>
      </w:r>
      <w:r>
        <w:rPr>
          <w:spacing w:val="-17"/>
        </w:rPr>
        <w:t xml:space="preserve"> </w:t>
      </w:r>
      <w:r>
        <w:t>conductas</w:t>
      </w:r>
      <w:r>
        <w:rPr>
          <w:spacing w:val="-17"/>
        </w:rPr>
        <w:t xml:space="preserve"> </w:t>
      </w:r>
      <w:r>
        <w:t>terroristas</w:t>
      </w:r>
      <w:r>
        <w:rPr>
          <w:spacing w:val="-16"/>
        </w:rPr>
        <w:t xml:space="preserve"> </w:t>
      </w:r>
      <w:r>
        <w:t>de</w:t>
      </w:r>
      <w:r>
        <w:rPr>
          <w:spacing w:val="-17"/>
        </w:rPr>
        <w:t xml:space="preserve"> </w:t>
      </w:r>
      <w:r>
        <w:t>que</w:t>
      </w:r>
      <w:r>
        <w:rPr>
          <w:spacing w:val="-16"/>
        </w:rPr>
        <w:t xml:space="preserve"> </w:t>
      </w:r>
      <w:r>
        <w:t>trata</w:t>
      </w:r>
      <w:r>
        <w:rPr>
          <w:spacing w:val="-17"/>
        </w:rPr>
        <w:t xml:space="preserve"> </w:t>
      </w:r>
      <w:r>
        <w:t>esta</w:t>
      </w:r>
      <w:r>
        <w:rPr>
          <w:spacing w:val="-16"/>
        </w:rPr>
        <w:t xml:space="preserve"> </w:t>
      </w:r>
      <w:r>
        <w:t>ley,</w:t>
      </w:r>
      <w:r>
        <w:rPr>
          <w:spacing w:val="-16"/>
        </w:rPr>
        <w:t xml:space="preserve"> </w:t>
      </w:r>
      <w:r>
        <w:t>con</w:t>
      </w:r>
      <w:r>
        <w:rPr>
          <w:spacing w:val="-17"/>
        </w:rPr>
        <w:t xml:space="preserve"> </w:t>
      </w:r>
      <w:r>
        <w:t>el</w:t>
      </w:r>
      <w:r>
        <w:rPr>
          <w:spacing w:val="-16"/>
        </w:rPr>
        <w:t xml:space="preserve"> </w:t>
      </w:r>
      <w:r>
        <w:t>fin</w:t>
      </w:r>
      <w:r>
        <w:rPr>
          <w:spacing w:val="-17"/>
        </w:rPr>
        <w:t xml:space="preserve"> </w:t>
      </w:r>
      <w:r>
        <w:t>de</w:t>
      </w:r>
      <w:r>
        <w:rPr>
          <w:spacing w:val="-16"/>
        </w:rPr>
        <w:t xml:space="preserve"> </w:t>
      </w:r>
      <w:r>
        <w:t>reparar</w:t>
      </w:r>
      <w:r>
        <w:rPr>
          <w:spacing w:val="-16"/>
        </w:rPr>
        <w:t xml:space="preserve"> </w:t>
      </w:r>
      <w:r>
        <w:t>y</w:t>
      </w:r>
      <w:r>
        <w:rPr>
          <w:spacing w:val="-16"/>
        </w:rPr>
        <w:t xml:space="preserve"> </w:t>
      </w:r>
      <w:r>
        <w:t>aliviar</w:t>
      </w:r>
      <w:r>
        <w:rPr>
          <w:spacing w:val="-16"/>
        </w:rPr>
        <w:t xml:space="preserve"> </w:t>
      </w:r>
      <w:r>
        <w:t>los</w:t>
      </w:r>
      <w:r>
        <w:rPr>
          <w:spacing w:val="-15"/>
        </w:rPr>
        <w:t xml:space="preserve"> </w:t>
      </w:r>
      <w:r>
        <w:t>daños</w:t>
      </w:r>
      <w:r>
        <w:rPr>
          <w:spacing w:val="-64"/>
        </w:rPr>
        <w:t xml:space="preserve"> </w:t>
      </w:r>
      <w:r w:rsidR="00DB4F11">
        <w:rPr>
          <w:spacing w:val="-64"/>
        </w:rPr>
        <w:t xml:space="preserve">             </w:t>
      </w:r>
      <w:r>
        <w:t>de</w:t>
      </w:r>
      <w:r w:rsidR="00DB4F11">
        <w:t xml:space="preserve"> </w:t>
      </w:r>
      <w:r>
        <w:t>toda índole</w:t>
      </w:r>
      <w:r>
        <w:rPr>
          <w:spacing w:val="-1"/>
        </w:rPr>
        <w:t xml:space="preserve"> </w:t>
      </w:r>
      <w:r>
        <w:t>vinculados a dichas acciones.”.</w:t>
      </w:r>
    </w:p>
    <w:p w:rsidR="002B07A3" w:rsidRDefault="002B07A3" w:rsidP="0081193C">
      <w:pPr>
        <w:pStyle w:val="Textoindependiente"/>
        <w:spacing w:before="160"/>
        <w:ind w:left="101" w:right="119"/>
        <w:jc w:val="both"/>
      </w:pPr>
    </w:p>
    <w:p w:rsidR="0081193C" w:rsidRDefault="00645A2D" w:rsidP="00645A2D">
      <w:pPr>
        <w:jc w:val="center"/>
        <w:rPr>
          <w:bCs/>
        </w:rPr>
      </w:pPr>
      <w:proofErr w:type="spellStart"/>
      <w:r>
        <w:rPr>
          <w:bCs/>
        </w:rPr>
        <w:t>°°°°</w:t>
      </w:r>
      <w:proofErr w:type="spellEnd"/>
    </w:p>
    <w:p w:rsidR="003142E0" w:rsidRDefault="003142E0" w:rsidP="003142E0">
      <w:pPr>
        <w:rPr>
          <w:bCs/>
        </w:rPr>
      </w:pPr>
    </w:p>
    <w:p w:rsidR="003142E0" w:rsidRPr="003142E0" w:rsidRDefault="003142E0" w:rsidP="003142E0">
      <w:pPr>
        <w:jc w:val="center"/>
        <w:rPr>
          <w:rFonts w:cs="Arial"/>
          <w:szCs w:val="24"/>
        </w:rPr>
      </w:pPr>
      <w:proofErr w:type="spellStart"/>
      <w:r w:rsidRPr="003142E0">
        <w:rPr>
          <w:rFonts w:cs="Arial"/>
          <w:szCs w:val="24"/>
        </w:rPr>
        <w:t>°°°°</w:t>
      </w:r>
      <w:proofErr w:type="spellEnd"/>
    </w:p>
    <w:p w:rsidR="003142E0" w:rsidRPr="003142E0" w:rsidRDefault="003142E0" w:rsidP="003142E0">
      <w:pPr>
        <w:jc w:val="center"/>
        <w:rPr>
          <w:rFonts w:cs="Arial"/>
          <w:szCs w:val="24"/>
        </w:rPr>
      </w:pPr>
    </w:p>
    <w:p w:rsidR="003142E0" w:rsidRDefault="003142E0" w:rsidP="003142E0">
      <w:pPr>
        <w:jc w:val="center"/>
        <w:rPr>
          <w:rFonts w:cs="Arial"/>
          <w:szCs w:val="24"/>
        </w:rPr>
      </w:pPr>
      <w:r>
        <w:rPr>
          <w:rFonts w:cs="Arial"/>
          <w:szCs w:val="24"/>
        </w:rPr>
        <w:t>Artículo nuevo</w:t>
      </w:r>
    </w:p>
    <w:p w:rsidR="003142E0" w:rsidRPr="0058668F" w:rsidRDefault="003142E0" w:rsidP="003142E0">
      <w:pPr>
        <w:jc w:val="center"/>
        <w:rPr>
          <w:rFonts w:cs="Arial"/>
          <w:szCs w:val="24"/>
        </w:rPr>
      </w:pPr>
    </w:p>
    <w:p w:rsidR="003142E0" w:rsidRDefault="00856F01" w:rsidP="003142E0">
      <w:pPr>
        <w:jc w:val="both"/>
        <w:rPr>
          <w:rFonts w:cs="Arial"/>
          <w:szCs w:val="24"/>
        </w:rPr>
      </w:pPr>
      <w:r>
        <w:rPr>
          <w:rFonts w:cs="Arial"/>
          <w:b/>
          <w:szCs w:val="24"/>
        </w:rPr>
        <w:t>34</w:t>
      </w:r>
      <w:r w:rsidR="003142E0" w:rsidRPr="00CF4734">
        <w:rPr>
          <w:rFonts w:cs="Arial"/>
          <w:b/>
          <w:szCs w:val="24"/>
        </w:rPr>
        <w:t>.</w:t>
      </w:r>
      <w:r w:rsidR="003142E0">
        <w:rPr>
          <w:rFonts w:cs="Arial"/>
          <w:b/>
          <w:szCs w:val="24"/>
        </w:rPr>
        <w:t>-</w:t>
      </w:r>
      <w:r w:rsidR="003142E0" w:rsidRPr="0058668F">
        <w:rPr>
          <w:rFonts w:cs="Arial"/>
          <w:szCs w:val="24"/>
        </w:rPr>
        <w:t xml:space="preserve"> De los Honorables Senadores señora Rincón y señor Walker, para</w:t>
      </w:r>
      <w:r w:rsidR="003142E0">
        <w:rPr>
          <w:rFonts w:cs="Arial"/>
          <w:szCs w:val="24"/>
        </w:rPr>
        <w:t xml:space="preserve"> incorporar</w:t>
      </w:r>
      <w:r w:rsidR="003142E0">
        <w:rPr>
          <w:rFonts w:cs="Arial"/>
          <w:szCs w:val="24"/>
        </w:rPr>
        <w:t>, a continuación del artículo 13,</w:t>
      </w:r>
      <w:r w:rsidR="003142E0">
        <w:rPr>
          <w:rFonts w:cs="Arial"/>
          <w:szCs w:val="24"/>
        </w:rPr>
        <w:t xml:space="preserve"> el siguiente artículo</w:t>
      </w:r>
      <w:r w:rsidR="003142E0">
        <w:rPr>
          <w:rFonts w:cs="Arial"/>
          <w:szCs w:val="24"/>
        </w:rPr>
        <w:t xml:space="preserve"> 13 bis, nuevo</w:t>
      </w:r>
      <w:r w:rsidR="003142E0">
        <w:rPr>
          <w:rFonts w:cs="Arial"/>
          <w:szCs w:val="24"/>
        </w:rPr>
        <w:t>:</w:t>
      </w:r>
    </w:p>
    <w:p w:rsidR="003142E0" w:rsidRDefault="003142E0" w:rsidP="003142E0">
      <w:pPr>
        <w:jc w:val="both"/>
        <w:rPr>
          <w:rFonts w:cs="Arial"/>
          <w:szCs w:val="24"/>
        </w:rPr>
      </w:pPr>
    </w:p>
    <w:p w:rsidR="003142E0" w:rsidRPr="00281F1C" w:rsidRDefault="003142E0" w:rsidP="003142E0">
      <w:pPr>
        <w:jc w:val="both"/>
        <w:rPr>
          <w:rFonts w:cs="Arial"/>
          <w:szCs w:val="24"/>
        </w:rPr>
      </w:pPr>
      <w:r w:rsidRPr="00281F1C">
        <w:rPr>
          <w:rFonts w:cs="Arial"/>
          <w:szCs w:val="24"/>
        </w:rPr>
        <w:t xml:space="preserve">“Artículo 13 </w:t>
      </w:r>
      <w:proofErr w:type="gramStart"/>
      <w:r w:rsidRPr="00281F1C">
        <w:rPr>
          <w:rFonts w:cs="Arial"/>
          <w:szCs w:val="24"/>
        </w:rPr>
        <w:t>bis.</w:t>
      </w:r>
      <w:r>
        <w:rPr>
          <w:rFonts w:cs="Arial"/>
          <w:szCs w:val="24"/>
        </w:rPr>
        <w:t>-</w:t>
      </w:r>
      <w:proofErr w:type="gramEnd"/>
      <w:r w:rsidRPr="00281F1C">
        <w:rPr>
          <w:rFonts w:cs="Arial"/>
          <w:szCs w:val="24"/>
        </w:rPr>
        <w:t xml:space="preserve"> Respecto de los delitos contemplados en esta ley no procederá la aplicación </w:t>
      </w:r>
      <w:r>
        <w:rPr>
          <w:rFonts w:cs="Arial"/>
          <w:szCs w:val="24"/>
        </w:rPr>
        <w:t>de las normas contenidas en la l</w:t>
      </w:r>
      <w:r w:rsidRPr="00281F1C">
        <w:rPr>
          <w:rFonts w:cs="Arial"/>
          <w:szCs w:val="24"/>
        </w:rPr>
        <w:t xml:space="preserve">ey N° 18.216, que </w:t>
      </w:r>
      <w:r w:rsidRPr="00281F1C">
        <w:rPr>
          <w:rFonts w:cs="Arial"/>
          <w:szCs w:val="24"/>
        </w:rPr>
        <w:lastRenderedPageBreak/>
        <w:t>establece penas que indica como sustitutivas a las penas privativas o restrictivas de libertad</w:t>
      </w:r>
      <w:r>
        <w:rPr>
          <w:rFonts w:cs="Arial"/>
          <w:szCs w:val="24"/>
        </w:rPr>
        <w:t>.</w:t>
      </w:r>
      <w:r>
        <w:rPr>
          <w:rFonts w:cs="Arial"/>
          <w:szCs w:val="24"/>
        </w:rPr>
        <w:t>”.</w:t>
      </w:r>
    </w:p>
    <w:p w:rsidR="003142E0" w:rsidRPr="00281F1C" w:rsidRDefault="003142E0" w:rsidP="003142E0">
      <w:pPr>
        <w:jc w:val="both"/>
        <w:rPr>
          <w:rFonts w:cs="Arial"/>
          <w:szCs w:val="24"/>
        </w:rPr>
      </w:pPr>
    </w:p>
    <w:p w:rsidR="003142E0" w:rsidRPr="0058668F" w:rsidRDefault="003142E0" w:rsidP="003142E0">
      <w:pPr>
        <w:jc w:val="center"/>
        <w:rPr>
          <w:rFonts w:cs="Arial"/>
          <w:b/>
          <w:szCs w:val="24"/>
        </w:rPr>
      </w:pPr>
      <w:proofErr w:type="spellStart"/>
      <w:r w:rsidRPr="0058668F">
        <w:rPr>
          <w:rFonts w:cs="Arial"/>
          <w:b/>
          <w:szCs w:val="24"/>
        </w:rPr>
        <w:t>°°°°</w:t>
      </w:r>
      <w:proofErr w:type="spellEnd"/>
    </w:p>
    <w:p w:rsidR="003142E0" w:rsidRDefault="003142E0" w:rsidP="003142E0">
      <w:pPr>
        <w:rPr>
          <w:bCs/>
        </w:rPr>
      </w:pPr>
    </w:p>
    <w:p w:rsidR="003142E0" w:rsidRDefault="003142E0" w:rsidP="003142E0">
      <w:pPr>
        <w:rPr>
          <w:bCs/>
        </w:rPr>
      </w:pPr>
    </w:p>
    <w:p w:rsidR="0081193C" w:rsidRDefault="00645A2D" w:rsidP="00645A2D">
      <w:pPr>
        <w:jc w:val="center"/>
        <w:rPr>
          <w:bCs/>
        </w:rPr>
      </w:pPr>
      <w:proofErr w:type="spellStart"/>
      <w:r>
        <w:rPr>
          <w:bCs/>
        </w:rPr>
        <w:t>°°°°</w:t>
      </w:r>
      <w:proofErr w:type="spellEnd"/>
    </w:p>
    <w:p w:rsidR="003142E0" w:rsidRDefault="003142E0" w:rsidP="0081193C">
      <w:pPr>
        <w:jc w:val="center"/>
        <w:rPr>
          <w:bCs/>
        </w:rPr>
      </w:pPr>
    </w:p>
    <w:p w:rsidR="00856F01" w:rsidRDefault="00856F01" w:rsidP="0081193C">
      <w:pPr>
        <w:jc w:val="center"/>
        <w:rPr>
          <w:bCs/>
        </w:rPr>
      </w:pPr>
    </w:p>
    <w:p w:rsidR="0081193C" w:rsidRDefault="0081193C" w:rsidP="0081193C">
      <w:pPr>
        <w:jc w:val="center"/>
        <w:rPr>
          <w:bCs/>
        </w:rPr>
      </w:pPr>
      <w:r>
        <w:rPr>
          <w:bCs/>
        </w:rPr>
        <w:t>Artículo nuevo</w:t>
      </w:r>
    </w:p>
    <w:p w:rsidR="0081193C" w:rsidRDefault="0081193C" w:rsidP="0081193C">
      <w:pPr>
        <w:jc w:val="both"/>
        <w:rPr>
          <w:bCs/>
        </w:rPr>
      </w:pPr>
    </w:p>
    <w:p w:rsidR="0081193C" w:rsidRDefault="00856F01" w:rsidP="0081193C">
      <w:pPr>
        <w:jc w:val="both"/>
        <w:rPr>
          <w:bCs/>
        </w:rPr>
      </w:pPr>
      <w:r>
        <w:rPr>
          <w:b/>
          <w:bCs/>
        </w:rPr>
        <w:t>35</w:t>
      </w:r>
      <w:r w:rsidR="0081193C" w:rsidRPr="005C447C">
        <w:rPr>
          <w:b/>
          <w:bCs/>
        </w:rPr>
        <w:t>.-</w:t>
      </w:r>
      <w:r w:rsidR="002B07A3">
        <w:rPr>
          <w:bCs/>
        </w:rPr>
        <w:t xml:space="preserve"> De l</w:t>
      </w:r>
      <w:r w:rsidR="0081193C" w:rsidRPr="005C447C">
        <w:rPr>
          <w:bCs/>
        </w:rPr>
        <w:t>os Honorab</w:t>
      </w:r>
      <w:r w:rsidR="0081193C">
        <w:rPr>
          <w:bCs/>
        </w:rPr>
        <w:t>les Senadores señora Aravena y s</w:t>
      </w:r>
      <w:r w:rsidR="0081193C" w:rsidRPr="005C447C">
        <w:rPr>
          <w:bCs/>
        </w:rPr>
        <w:t>eñor García, para</w:t>
      </w:r>
      <w:r w:rsidR="0081193C" w:rsidRPr="005C447C">
        <w:t xml:space="preserve"> </w:t>
      </w:r>
      <w:r w:rsidR="0081193C">
        <w:t>intercalar</w:t>
      </w:r>
      <w:r w:rsidR="002B07A3">
        <w:t>, a continuación,</w:t>
      </w:r>
      <w:r w:rsidR="0081193C">
        <w:t xml:space="preserve"> el siguiente</w:t>
      </w:r>
      <w:r w:rsidR="0081193C" w:rsidRPr="002A557C">
        <w:rPr>
          <w:bCs/>
        </w:rPr>
        <w:t xml:space="preserve"> </w:t>
      </w:r>
      <w:r w:rsidR="0081193C">
        <w:rPr>
          <w:bCs/>
        </w:rPr>
        <w:t>artículo 13 ter, nuevo:</w:t>
      </w:r>
    </w:p>
    <w:p w:rsidR="0081193C" w:rsidRDefault="0081193C" w:rsidP="0081193C">
      <w:pPr>
        <w:jc w:val="both"/>
        <w:rPr>
          <w:bCs/>
        </w:rPr>
      </w:pPr>
    </w:p>
    <w:p w:rsidR="0081193C" w:rsidRDefault="0081193C" w:rsidP="0081193C">
      <w:pPr>
        <w:pStyle w:val="Textoindependiente"/>
        <w:spacing w:before="161"/>
        <w:ind w:left="101" w:right="118"/>
        <w:jc w:val="both"/>
      </w:pPr>
      <w:r>
        <w:t>“Artículo</w:t>
      </w:r>
      <w:r>
        <w:rPr>
          <w:spacing w:val="-6"/>
        </w:rPr>
        <w:t xml:space="preserve"> </w:t>
      </w:r>
      <w:r>
        <w:t>13</w:t>
      </w:r>
      <w:r>
        <w:rPr>
          <w:spacing w:val="-6"/>
        </w:rPr>
        <w:t xml:space="preserve"> </w:t>
      </w:r>
      <w:proofErr w:type="gramStart"/>
      <w:r>
        <w:t>ter.-</w:t>
      </w:r>
      <w:proofErr w:type="gramEnd"/>
      <w:r>
        <w:rPr>
          <w:spacing w:val="-5"/>
        </w:rPr>
        <w:t xml:space="preserve"> </w:t>
      </w:r>
      <w:r>
        <w:t>Declárase</w:t>
      </w:r>
      <w:r>
        <w:rPr>
          <w:spacing w:val="-6"/>
        </w:rPr>
        <w:t xml:space="preserve"> </w:t>
      </w:r>
      <w:r>
        <w:t>el</w:t>
      </w:r>
      <w:r>
        <w:rPr>
          <w:spacing w:val="-5"/>
        </w:rPr>
        <w:t xml:space="preserve"> </w:t>
      </w:r>
      <w:r>
        <w:t>21</w:t>
      </w:r>
      <w:r>
        <w:rPr>
          <w:spacing w:val="-6"/>
        </w:rPr>
        <w:t xml:space="preserve"> </w:t>
      </w:r>
      <w:r>
        <w:t>de</w:t>
      </w:r>
      <w:r>
        <w:rPr>
          <w:spacing w:val="-5"/>
        </w:rPr>
        <w:t xml:space="preserve"> </w:t>
      </w:r>
      <w:r>
        <w:t>agosto</w:t>
      </w:r>
      <w:r>
        <w:rPr>
          <w:spacing w:val="-7"/>
        </w:rPr>
        <w:t xml:space="preserve"> </w:t>
      </w:r>
      <w:r>
        <w:t>de</w:t>
      </w:r>
      <w:r>
        <w:rPr>
          <w:spacing w:val="-5"/>
        </w:rPr>
        <w:t xml:space="preserve"> </w:t>
      </w:r>
      <w:r>
        <w:t>cada</w:t>
      </w:r>
      <w:r>
        <w:rPr>
          <w:spacing w:val="-6"/>
        </w:rPr>
        <w:t xml:space="preserve"> </w:t>
      </w:r>
      <w:r>
        <w:t>año</w:t>
      </w:r>
      <w:r>
        <w:rPr>
          <w:spacing w:val="-5"/>
        </w:rPr>
        <w:t xml:space="preserve"> </w:t>
      </w:r>
      <w:r>
        <w:t>como</w:t>
      </w:r>
      <w:r>
        <w:rPr>
          <w:spacing w:val="-6"/>
        </w:rPr>
        <w:t xml:space="preserve"> </w:t>
      </w:r>
      <w:r>
        <w:t>el</w:t>
      </w:r>
      <w:r>
        <w:rPr>
          <w:spacing w:val="-7"/>
        </w:rPr>
        <w:t xml:space="preserve"> </w:t>
      </w:r>
      <w:r>
        <w:t>“Día</w:t>
      </w:r>
      <w:r>
        <w:rPr>
          <w:spacing w:val="-5"/>
        </w:rPr>
        <w:t xml:space="preserve"> </w:t>
      </w:r>
      <w:r>
        <w:t>Internacional</w:t>
      </w:r>
      <w:r>
        <w:rPr>
          <w:spacing w:val="-64"/>
        </w:rPr>
        <w:t xml:space="preserve"> </w:t>
      </w:r>
      <w:r>
        <w:t>de</w:t>
      </w:r>
      <w:r>
        <w:rPr>
          <w:spacing w:val="-2"/>
        </w:rPr>
        <w:t xml:space="preserve"> </w:t>
      </w:r>
      <w:r>
        <w:t>Conmemoración</w:t>
      </w:r>
      <w:r>
        <w:rPr>
          <w:spacing w:val="-2"/>
        </w:rPr>
        <w:t xml:space="preserve"> </w:t>
      </w:r>
      <w:r>
        <w:t>y Homenaje</w:t>
      </w:r>
      <w:r>
        <w:rPr>
          <w:spacing w:val="-1"/>
        </w:rPr>
        <w:t xml:space="preserve"> </w:t>
      </w:r>
      <w:r>
        <w:t>a</w:t>
      </w:r>
      <w:r>
        <w:rPr>
          <w:spacing w:val="-2"/>
        </w:rPr>
        <w:t xml:space="preserve"> </w:t>
      </w:r>
      <w:r>
        <w:t>las</w:t>
      </w:r>
      <w:r>
        <w:rPr>
          <w:spacing w:val="-1"/>
        </w:rPr>
        <w:t xml:space="preserve"> </w:t>
      </w:r>
      <w:r>
        <w:t>Víctimas</w:t>
      </w:r>
      <w:r>
        <w:rPr>
          <w:spacing w:val="-1"/>
        </w:rPr>
        <w:t xml:space="preserve"> </w:t>
      </w:r>
      <w:r>
        <w:t>del</w:t>
      </w:r>
      <w:r>
        <w:rPr>
          <w:spacing w:val="-1"/>
        </w:rPr>
        <w:t xml:space="preserve"> </w:t>
      </w:r>
      <w:r>
        <w:t>Terrorismo.”.</w:t>
      </w:r>
    </w:p>
    <w:p w:rsidR="0081193C" w:rsidRDefault="0081193C" w:rsidP="00C17BE7">
      <w:pPr>
        <w:rPr>
          <w:bCs/>
        </w:rPr>
      </w:pPr>
    </w:p>
    <w:p w:rsidR="00C17BE7" w:rsidRDefault="00C17BE7" w:rsidP="00C17BE7">
      <w:pPr>
        <w:jc w:val="center"/>
        <w:rPr>
          <w:bCs/>
        </w:rPr>
      </w:pPr>
      <w:proofErr w:type="spellStart"/>
      <w:r>
        <w:rPr>
          <w:bCs/>
        </w:rPr>
        <w:t>°°°°</w:t>
      </w:r>
      <w:proofErr w:type="spellEnd"/>
    </w:p>
    <w:p w:rsidR="0081193C" w:rsidRDefault="0081193C" w:rsidP="003142E0">
      <w:pPr>
        <w:rPr>
          <w:bCs/>
        </w:rPr>
      </w:pPr>
    </w:p>
    <w:p w:rsidR="003142E0" w:rsidRDefault="003142E0" w:rsidP="003142E0">
      <w:pPr>
        <w:rPr>
          <w:bCs/>
        </w:rPr>
      </w:pPr>
    </w:p>
    <w:p w:rsidR="003142E0" w:rsidRPr="003142E0" w:rsidRDefault="003142E0" w:rsidP="003142E0">
      <w:pPr>
        <w:jc w:val="center"/>
        <w:rPr>
          <w:rFonts w:cs="Arial"/>
          <w:szCs w:val="24"/>
        </w:rPr>
      </w:pPr>
      <w:proofErr w:type="spellStart"/>
      <w:r w:rsidRPr="003142E0">
        <w:rPr>
          <w:rFonts w:cs="Arial"/>
          <w:szCs w:val="24"/>
        </w:rPr>
        <w:t>°°°°</w:t>
      </w:r>
      <w:proofErr w:type="spellEnd"/>
    </w:p>
    <w:p w:rsidR="003142E0" w:rsidRDefault="003142E0" w:rsidP="003142E0">
      <w:pPr>
        <w:jc w:val="center"/>
        <w:rPr>
          <w:rFonts w:cs="Arial"/>
          <w:szCs w:val="24"/>
        </w:rPr>
      </w:pPr>
    </w:p>
    <w:p w:rsidR="00856F01" w:rsidRDefault="00856F01" w:rsidP="003142E0">
      <w:pPr>
        <w:jc w:val="center"/>
        <w:rPr>
          <w:rFonts w:cs="Arial"/>
          <w:szCs w:val="24"/>
        </w:rPr>
      </w:pPr>
    </w:p>
    <w:p w:rsidR="003142E0" w:rsidRDefault="003142E0" w:rsidP="003142E0">
      <w:pPr>
        <w:jc w:val="center"/>
        <w:rPr>
          <w:rFonts w:cs="Arial"/>
          <w:szCs w:val="24"/>
        </w:rPr>
      </w:pPr>
      <w:r>
        <w:rPr>
          <w:rFonts w:cs="Arial"/>
          <w:szCs w:val="24"/>
        </w:rPr>
        <w:t>Artículo nuevo</w:t>
      </w:r>
    </w:p>
    <w:p w:rsidR="003142E0" w:rsidRDefault="003142E0" w:rsidP="003142E0">
      <w:pPr>
        <w:jc w:val="both"/>
        <w:rPr>
          <w:rFonts w:cs="Arial"/>
          <w:szCs w:val="24"/>
        </w:rPr>
      </w:pPr>
    </w:p>
    <w:p w:rsidR="003142E0" w:rsidRDefault="00856F01" w:rsidP="003142E0">
      <w:pPr>
        <w:jc w:val="both"/>
        <w:rPr>
          <w:rFonts w:cs="Arial"/>
          <w:szCs w:val="24"/>
        </w:rPr>
      </w:pPr>
      <w:r>
        <w:rPr>
          <w:rFonts w:cs="Arial"/>
          <w:b/>
          <w:szCs w:val="24"/>
        </w:rPr>
        <w:t>36</w:t>
      </w:r>
      <w:r w:rsidR="003142E0" w:rsidRPr="00CF4734">
        <w:rPr>
          <w:rFonts w:cs="Arial"/>
          <w:b/>
          <w:szCs w:val="24"/>
        </w:rPr>
        <w:t>.</w:t>
      </w:r>
      <w:r w:rsidR="003142E0">
        <w:rPr>
          <w:rFonts w:cs="Arial"/>
          <w:b/>
          <w:szCs w:val="24"/>
        </w:rPr>
        <w:t>-</w:t>
      </w:r>
      <w:r w:rsidR="003142E0" w:rsidRPr="00281F1C">
        <w:rPr>
          <w:rFonts w:cs="Arial"/>
          <w:szCs w:val="24"/>
        </w:rPr>
        <w:t xml:space="preserve"> De los Honorables Senadores señora Rincón y señor Walker, para</w:t>
      </w:r>
      <w:r w:rsidR="003142E0">
        <w:rPr>
          <w:rFonts w:cs="Arial"/>
          <w:szCs w:val="24"/>
        </w:rPr>
        <w:t xml:space="preserve"> agregar</w:t>
      </w:r>
      <w:r w:rsidR="003142E0">
        <w:rPr>
          <w:rFonts w:cs="Arial"/>
          <w:szCs w:val="24"/>
        </w:rPr>
        <w:t>, a continuación, el siguiente</w:t>
      </w:r>
      <w:r w:rsidR="003142E0">
        <w:rPr>
          <w:rFonts w:cs="Arial"/>
          <w:szCs w:val="24"/>
        </w:rPr>
        <w:t xml:space="preserve"> artículo</w:t>
      </w:r>
      <w:r w:rsidR="003142E0">
        <w:rPr>
          <w:rFonts w:cs="Arial"/>
          <w:szCs w:val="24"/>
        </w:rPr>
        <w:t xml:space="preserve"> 13 ter, nuevo</w:t>
      </w:r>
      <w:r w:rsidR="003142E0">
        <w:rPr>
          <w:rFonts w:cs="Arial"/>
          <w:szCs w:val="24"/>
        </w:rPr>
        <w:t>:</w:t>
      </w:r>
    </w:p>
    <w:p w:rsidR="003142E0" w:rsidRDefault="003142E0" w:rsidP="003142E0">
      <w:pPr>
        <w:jc w:val="both"/>
        <w:rPr>
          <w:rFonts w:cs="Arial"/>
          <w:szCs w:val="24"/>
        </w:rPr>
      </w:pPr>
    </w:p>
    <w:p w:rsidR="00856F01" w:rsidRDefault="00856F01" w:rsidP="003142E0">
      <w:pPr>
        <w:jc w:val="both"/>
        <w:rPr>
          <w:rFonts w:cs="Arial"/>
          <w:szCs w:val="24"/>
        </w:rPr>
      </w:pPr>
    </w:p>
    <w:p w:rsidR="003142E0" w:rsidRPr="00281F1C" w:rsidRDefault="003142E0" w:rsidP="003142E0">
      <w:pPr>
        <w:jc w:val="both"/>
        <w:rPr>
          <w:rFonts w:cs="Arial"/>
          <w:szCs w:val="24"/>
        </w:rPr>
      </w:pPr>
      <w:r w:rsidRPr="00281F1C">
        <w:rPr>
          <w:rFonts w:cs="Arial"/>
          <w:szCs w:val="24"/>
        </w:rPr>
        <w:t>“Artículo 13 ter.</w:t>
      </w:r>
      <w:r>
        <w:rPr>
          <w:rFonts w:cs="Arial"/>
          <w:szCs w:val="24"/>
        </w:rPr>
        <w:t>-</w:t>
      </w:r>
      <w:r w:rsidRPr="00281F1C">
        <w:rPr>
          <w:rFonts w:cs="Arial"/>
          <w:szCs w:val="24"/>
        </w:rPr>
        <w:t xml:space="preserve"> La amenaza a testigos protegidos, agentes encubiertos, reveladores e informantes y, en general, de quienes hayan cooperado eficazmente en el procedimiento o se traten de su cónyuge, conviviente civil, ascendientes, descendientes, hermanos u otras personas a quienes se hallen ligados por relaciones de afecto, para impedir u obstaculizar la investigación de algún delito previsto en esta ley o como represalia de su intervención en el juicio, se castigará con las penas de los artículos 296 y 297 del Código Penal, según corresponda, aumentadas en uno o dos grados. En estos casos no regirá lo dispuesto en el artículo 54 del Código Procesal Penal y el delito será de acción penal pública.</w:t>
      </w:r>
    </w:p>
    <w:p w:rsidR="003142E0" w:rsidRPr="00281F1C" w:rsidRDefault="003142E0" w:rsidP="003142E0">
      <w:pPr>
        <w:jc w:val="both"/>
        <w:rPr>
          <w:rFonts w:cs="Arial"/>
          <w:szCs w:val="24"/>
        </w:rPr>
      </w:pPr>
    </w:p>
    <w:p w:rsidR="003142E0" w:rsidRDefault="003142E0" w:rsidP="003142E0">
      <w:pPr>
        <w:jc w:val="both"/>
        <w:rPr>
          <w:rFonts w:cs="Arial"/>
          <w:szCs w:val="24"/>
        </w:rPr>
      </w:pPr>
      <w:r w:rsidRPr="00281F1C">
        <w:rPr>
          <w:rFonts w:cs="Arial"/>
          <w:szCs w:val="24"/>
        </w:rPr>
        <w:t>No se aplicará lo establecido en el inciso precedente si el hecho constituye otro delito a que la ley asigne una pena más grave, caso en el cual se impondrá esta última</w:t>
      </w:r>
      <w:r>
        <w:rPr>
          <w:rFonts w:cs="Arial"/>
          <w:szCs w:val="24"/>
        </w:rPr>
        <w:t>.</w:t>
      </w:r>
      <w:r w:rsidRPr="00281F1C">
        <w:rPr>
          <w:rFonts w:cs="Arial"/>
          <w:szCs w:val="24"/>
        </w:rPr>
        <w:t>”.</w:t>
      </w:r>
    </w:p>
    <w:p w:rsidR="003142E0" w:rsidRDefault="003142E0" w:rsidP="003142E0">
      <w:pPr>
        <w:jc w:val="both"/>
        <w:rPr>
          <w:rFonts w:cs="Arial"/>
          <w:szCs w:val="24"/>
        </w:rPr>
      </w:pPr>
    </w:p>
    <w:p w:rsidR="003142E0" w:rsidRDefault="003142E0" w:rsidP="003142E0">
      <w:pPr>
        <w:jc w:val="both"/>
        <w:rPr>
          <w:rFonts w:cs="Arial"/>
          <w:szCs w:val="24"/>
        </w:rPr>
      </w:pPr>
    </w:p>
    <w:p w:rsidR="003142E0" w:rsidRPr="003142E0" w:rsidRDefault="003142E0" w:rsidP="003142E0">
      <w:pPr>
        <w:jc w:val="center"/>
        <w:rPr>
          <w:rFonts w:cs="Arial"/>
          <w:szCs w:val="24"/>
        </w:rPr>
      </w:pPr>
      <w:proofErr w:type="spellStart"/>
      <w:r w:rsidRPr="003142E0">
        <w:rPr>
          <w:rFonts w:cs="Arial"/>
          <w:szCs w:val="24"/>
        </w:rPr>
        <w:t>°°°°</w:t>
      </w:r>
      <w:proofErr w:type="spellEnd"/>
    </w:p>
    <w:p w:rsidR="00C35BEB" w:rsidRDefault="00C35BEB" w:rsidP="003142E0">
      <w:pPr>
        <w:rPr>
          <w:bCs/>
        </w:rPr>
      </w:pPr>
    </w:p>
    <w:p w:rsidR="00856F01" w:rsidRDefault="00856F01" w:rsidP="003142E0">
      <w:pPr>
        <w:rPr>
          <w:bCs/>
        </w:rPr>
      </w:pPr>
    </w:p>
    <w:p w:rsidR="00856F01" w:rsidRDefault="00856F01" w:rsidP="003142E0">
      <w:pPr>
        <w:rPr>
          <w:bCs/>
        </w:rPr>
      </w:pPr>
    </w:p>
    <w:p w:rsidR="00856F01" w:rsidRDefault="00856F01" w:rsidP="003142E0">
      <w:pPr>
        <w:rPr>
          <w:bCs/>
        </w:rPr>
      </w:pPr>
    </w:p>
    <w:p w:rsidR="00C35BEB" w:rsidRDefault="00C35BEB" w:rsidP="00C35BEB">
      <w:pPr>
        <w:jc w:val="center"/>
        <w:rPr>
          <w:rFonts w:cs="Arial"/>
          <w:b/>
          <w:szCs w:val="24"/>
          <w:u w:val="single"/>
        </w:rPr>
      </w:pPr>
      <w:r>
        <w:rPr>
          <w:rFonts w:cs="Arial"/>
          <w:b/>
          <w:szCs w:val="24"/>
          <w:u w:val="single"/>
        </w:rPr>
        <w:lastRenderedPageBreak/>
        <w:t>ARTÍCULO 14</w:t>
      </w:r>
    </w:p>
    <w:p w:rsidR="00C35BEB" w:rsidRDefault="00C35BEB" w:rsidP="00C35BEB">
      <w:pPr>
        <w:jc w:val="center"/>
        <w:rPr>
          <w:rFonts w:cs="Arial"/>
          <w:b/>
          <w:szCs w:val="24"/>
          <w:u w:val="single"/>
        </w:rPr>
      </w:pPr>
    </w:p>
    <w:p w:rsidR="00C35BEB" w:rsidRDefault="00C35BEB" w:rsidP="00C35BEB">
      <w:pPr>
        <w:jc w:val="center"/>
        <w:rPr>
          <w:rFonts w:cs="Arial"/>
          <w:b/>
          <w:szCs w:val="24"/>
          <w:u w:val="single"/>
        </w:rPr>
      </w:pPr>
      <w:r>
        <w:rPr>
          <w:rFonts w:cs="Arial"/>
          <w:b/>
          <w:szCs w:val="24"/>
          <w:u w:val="single"/>
        </w:rPr>
        <w:t>Artículo 226 X propuesto</w:t>
      </w:r>
    </w:p>
    <w:p w:rsidR="00C35BEB" w:rsidRPr="00C35BEB" w:rsidRDefault="00C35BEB" w:rsidP="00C35BEB">
      <w:pPr>
        <w:jc w:val="center"/>
        <w:rPr>
          <w:rFonts w:cs="Arial"/>
          <w:szCs w:val="24"/>
          <w:u w:val="single"/>
        </w:rPr>
      </w:pPr>
    </w:p>
    <w:p w:rsidR="00C35BEB" w:rsidRPr="00C35BEB" w:rsidRDefault="00C35BEB" w:rsidP="00C35BEB">
      <w:pPr>
        <w:jc w:val="center"/>
        <w:rPr>
          <w:rFonts w:cs="Arial"/>
          <w:szCs w:val="24"/>
        </w:rPr>
      </w:pPr>
      <w:proofErr w:type="spellStart"/>
      <w:r w:rsidRPr="00C35BEB">
        <w:rPr>
          <w:rFonts w:cs="Arial"/>
          <w:szCs w:val="24"/>
        </w:rPr>
        <w:t>°°°°</w:t>
      </w:r>
      <w:proofErr w:type="spellEnd"/>
    </w:p>
    <w:p w:rsidR="00C35BEB" w:rsidRPr="00C35BEB" w:rsidRDefault="00C35BEB" w:rsidP="00C35BEB">
      <w:pPr>
        <w:jc w:val="center"/>
        <w:rPr>
          <w:rFonts w:cs="Arial"/>
          <w:szCs w:val="24"/>
        </w:rPr>
      </w:pPr>
    </w:p>
    <w:p w:rsidR="00C35BEB" w:rsidRPr="00EF40E0" w:rsidRDefault="00C35BEB" w:rsidP="00C35BEB">
      <w:pPr>
        <w:jc w:val="center"/>
        <w:rPr>
          <w:rFonts w:cs="Arial"/>
          <w:szCs w:val="24"/>
        </w:rPr>
      </w:pPr>
      <w:r w:rsidRPr="00EF40E0">
        <w:rPr>
          <w:rFonts w:cs="Arial"/>
          <w:szCs w:val="24"/>
        </w:rPr>
        <w:t>Incisos nuevos</w:t>
      </w:r>
    </w:p>
    <w:p w:rsidR="00C35BEB" w:rsidRPr="00CF4734" w:rsidRDefault="00C35BEB" w:rsidP="00C35BEB">
      <w:pPr>
        <w:jc w:val="center"/>
        <w:rPr>
          <w:rFonts w:cs="Arial"/>
          <w:b/>
          <w:szCs w:val="24"/>
        </w:rPr>
      </w:pPr>
    </w:p>
    <w:p w:rsidR="00C35BEB" w:rsidRDefault="00856F01" w:rsidP="00C35BEB">
      <w:pPr>
        <w:jc w:val="both"/>
        <w:rPr>
          <w:rFonts w:cs="Arial"/>
          <w:szCs w:val="24"/>
        </w:rPr>
      </w:pPr>
      <w:r>
        <w:rPr>
          <w:rFonts w:cs="Arial"/>
          <w:b/>
          <w:szCs w:val="24"/>
        </w:rPr>
        <w:t>37</w:t>
      </w:r>
      <w:r w:rsidR="00C35BEB" w:rsidRPr="00CF4734">
        <w:rPr>
          <w:rFonts w:cs="Arial"/>
          <w:b/>
          <w:szCs w:val="24"/>
        </w:rPr>
        <w:t>.</w:t>
      </w:r>
      <w:r w:rsidR="00C35BEB">
        <w:rPr>
          <w:rFonts w:cs="Arial"/>
          <w:b/>
          <w:szCs w:val="24"/>
        </w:rPr>
        <w:t>-</w:t>
      </w:r>
      <w:r w:rsidR="00C35BEB" w:rsidRPr="00EF40E0">
        <w:rPr>
          <w:rFonts w:cs="Arial"/>
          <w:szCs w:val="24"/>
        </w:rPr>
        <w:t xml:space="preserve"> De los Honorables Senadores señora Rincón y señor Walker, para</w:t>
      </w:r>
      <w:r w:rsidR="00C35BEB" w:rsidRPr="00EF40E0">
        <w:t xml:space="preserve"> </w:t>
      </w:r>
      <w:r w:rsidR="00C35BEB" w:rsidRPr="00EF40E0">
        <w:rPr>
          <w:rFonts w:cs="Arial"/>
          <w:szCs w:val="24"/>
        </w:rPr>
        <w:t xml:space="preserve">incorporar </w:t>
      </w:r>
      <w:r w:rsidR="00C35BEB">
        <w:rPr>
          <w:rFonts w:cs="Arial"/>
          <w:szCs w:val="24"/>
        </w:rPr>
        <w:t>los siguientes i</w:t>
      </w:r>
      <w:r w:rsidR="00C35BEB" w:rsidRPr="00EF40E0">
        <w:rPr>
          <w:rFonts w:cs="Arial"/>
          <w:szCs w:val="24"/>
        </w:rPr>
        <w:t>nciso</w:t>
      </w:r>
      <w:r w:rsidR="00C35BEB">
        <w:rPr>
          <w:rFonts w:cs="Arial"/>
          <w:szCs w:val="24"/>
        </w:rPr>
        <w:t>s</w:t>
      </w:r>
      <w:r w:rsidR="00C35BEB" w:rsidRPr="00EF40E0">
        <w:rPr>
          <w:rFonts w:cs="Arial"/>
          <w:szCs w:val="24"/>
        </w:rPr>
        <w:t xml:space="preserve"> segundo y tercero</w:t>
      </w:r>
      <w:r w:rsidR="00C35BEB">
        <w:rPr>
          <w:rFonts w:cs="Arial"/>
          <w:szCs w:val="24"/>
        </w:rPr>
        <w:t>, nuevos:</w:t>
      </w:r>
    </w:p>
    <w:p w:rsidR="00C35BEB" w:rsidRDefault="00C35BEB" w:rsidP="00C35BEB">
      <w:pPr>
        <w:jc w:val="both"/>
        <w:rPr>
          <w:rFonts w:cs="Arial"/>
          <w:szCs w:val="24"/>
        </w:rPr>
      </w:pPr>
    </w:p>
    <w:p w:rsidR="00C35BEB" w:rsidRPr="00EF40E0" w:rsidRDefault="00C35BEB" w:rsidP="00C35BEB">
      <w:pPr>
        <w:jc w:val="both"/>
        <w:rPr>
          <w:rFonts w:cs="Arial"/>
          <w:szCs w:val="24"/>
        </w:rPr>
      </w:pPr>
      <w:r w:rsidRPr="00EF40E0">
        <w:rPr>
          <w:rFonts w:cs="Arial"/>
          <w:szCs w:val="24"/>
        </w:rPr>
        <w:t>“Con todo y sin perjuicio del artículo 182, el fiscal podrá disponer que determinadas actuaciones, registros o documentos sean mantenidas en secreto respecto del imputado o de los demás intervinientes, cuando exista grave riesgo para la vida o la integridad física de los testigos protegidos, agentes encubiertos, reveladores e informantes y, en general, de quienes hayan cooperado eficazmente en el procedimiento o se traten de su cónyuge, conviviente civil, ascendientes, descendientes, hermanos u otras personas a quienes se hallen ligados por relaciones de afecto.</w:t>
      </w:r>
    </w:p>
    <w:p w:rsidR="00C35BEB" w:rsidRPr="00EF40E0" w:rsidRDefault="00C35BEB" w:rsidP="00C35BEB">
      <w:pPr>
        <w:jc w:val="both"/>
        <w:rPr>
          <w:rFonts w:cs="Arial"/>
          <w:szCs w:val="24"/>
        </w:rPr>
      </w:pPr>
    </w:p>
    <w:p w:rsidR="00C35BEB" w:rsidRPr="00EF40E0" w:rsidRDefault="00C35BEB" w:rsidP="00C35BEB">
      <w:pPr>
        <w:jc w:val="both"/>
        <w:rPr>
          <w:rFonts w:cs="Arial"/>
          <w:szCs w:val="24"/>
        </w:rPr>
      </w:pPr>
      <w:r w:rsidRPr="00EF40E0">
        <w:rPr>
          <w:rFonts w:cs="Arial"/>
          <w:szCs w:val="24"/>
        </w:rPr>
        <w:t>En estos casos, el plazo establecido en el inciso tercero del artículo 182 del Código Procesal Penal podrá ampliarse hasta por un total de seis meses</w:t>
      </w:r>
      <w:r>
        <w:rPr>
          <w:rFonts w:cs="Arial"/>
          <w:szCs w:val="24"/>
        </w:rPr>
        <w:t>.</w:t>
      </w:r>
      <w:r w:rsidRPr="00EF40E0">
        <w:rPr>
          <w:rFonts w:cs="Arial"/>
          <w:szCs w:val="24"/>
        </w:rPr>
        <w:t>”.</w:t>
      </w:r>
    </w:p>
    <w:p w:rsidR="00C35BEB" w:rsidRDefault="00C35BEB" w:rsidP="00C35BEB">
      <w:pPr>
        <w:jc w:val="both"/>
        <w:rPr>
          <w:rFonts w:cs="Arial"/>
          <w:szCs w:val="24"/>
        </w:rPr>
      </w:pPr>
    </w:p>
    <w:p w:rsidR="00C35BEB" w:rsidRDefault="00C35BEB" w:rsidP="00C35BEB">
      <w:pPr>
        <w:jc w:val="both"/>
        <w:rPr>
          <w:rFonts w:cs="Arial"/>
          <w:szCs w:val="24"/>
        </w:rPr>
      </w:pPr>
    </w:p>
    <w:p w:rsidR="00C35BEB" w:rsidRPr="00C35BEB" w:rsidRDefault="00C35BEB" w:rsidP="00C35BEB">
      <w:pPr>
        <w:jc w:val="center"/>
        <w:rPr>
          <w:rFonts w:cs="Arial"/>
          <w:szCs w:val="24"/>
        </w:rPr>
      </w:pPr>
      <w:proofErr w:type="spellStart"/>
      <w:r w:rsidRPr="00C35BEB">
        <w:rPr>
          <w:rFonts w:cs="Arial"/>
          <w:szCs w:val="24"/>
        </w:rPr>
        <w:t>°°°°</w:t>
      </w:r>
      <w:proofErr w:type="spellEnd"/>
    </w:p>
    <w:p w:rsidR="003142E0" w:rsidRDefault="003142E0" w:rsidP="003142E0">
      <w:pPr>
        <w:rPr>
          <w:bCs/>
        </w:rPr>
      </w:pPr>
    </w:p>
    <w:p w:rsidR="00856F01" w:rsidRDefault="00856F01" w:rsidP="003142E0">
      <w:pPr>
        <w:rPr>
          <w:bCs/>
        </w:rPr>
      </w:pPr>
    </w:p>
    <w:p w:rsidR="0081193C" w:rsidRDefault="00C17BE7" w:rsidP="00C17BE7">
      <w:pPr>
        <w:jc w:val="center"/>
        <w:rPr>
          <w:bCs/>
        </w:rPr>
      </w:pPr>
      <w:proofErr w:type="spellStart"/>
      <w:r>
        <w:rPr>
          <w:bCs/>
        </w:rPr>
        <w:t>°°°°</w:t>
      </w:r>
      <w:proofErr w:type="spellEnd"/>
    </w:p>
    <w:p w:rsidR="0081193C" w:rsidRDefault="0081193C" w:rsidP="0081193C">
      <w:pPr>
        <w:jc w:val="both"/>
        <w:rPr>
          <w:bCs/>
        </w:rPr>
      </w:pPr>
    </w:p>
    <w:p w:rsidR="0081193C" w:rsidRDefault="0081193C" w:rsidP="0081193C">
      <w:pPr>
        <w:jc w:val="center"/>
        <w:rPr>
          <w:bCs/>
        </w:rPr>
      </w:pPr>
      <w:r>
        <w:rPr>
          <w:bCs/>
        </w:rPr>
        <w:t>Artículo nuevo</w:t>
      </w:r>
    </w:p>
    <w:p w:rsidR="0081193C" w:rsidRDefault="0081193C" w:rsidP="0081193C">
      <w:pPr>
        <w:jc w:val="both"/>
        <w:rPr>
          <w:bCs/>
        </w:rPr>
      </w:pPr>
    </w:p>
    <w:p w:rsidR="0081193C" w:rsidRDefault="00856F01" w:rsidP="0081193C">
      <w:pPr>
        <w:jc w:val="both"/>
        <w:rPr>
          <w:bCs/>
        </w:rPr>
      </w:pPr>
      <w:r>
        <w:rPr>
          <w:b/>
          <w:bCs/>
        </w:rPr>
        <w:t>38</w:t>
      </w:r>
      <w:r w:rsidR="0081193C" w:rsidRPr="005C447C">
        <w:rPr>
          <w:b/>
          <w:bCs/>
        </w:rPr>
        <w:t>.-</w:t>
      </w:r>
      <w:r w:rsidR="002B07A3">
        <w:rPr>
          <w:bCs/>
        </w:rPr>
        <w:t xml:space="preserve"> De l</w:t>
      </w:r>
      <w:r w:rsidR="0081193C" w:rsidRPr="005C447C">
        <w:rPr>
          <w:bCs/>
        </w:rPr>
        <w:t>os Honorab</w:t>
      </w:r>
      <w:r w:rsidR="0081193C">
        <w:rPr>
          <w:bCs/>
        </w:rPr>
        <w:t>les Senadores señora Aravena y s</w:t>
      </w:r>
      <w:r w:rsidR="0081193C" w:rsidRPr="005C447C">
        <w:rPr>
          <w:bCs/>
        </w:rPr>
        <w:t>eñor García, para</w:t>
      </w:r>
      <w:r w:rsidR="0081193C" w:rsidRPr="005C447C">
        <w:t xml:space="preserve"> </w:t>
      </w:r>
      <w:r w:rsidR="002B07A3">
        <w:t>agrega</w:t>
      </w:r>
      <w:r w:rsidR="0081193C">
        <w:t>r</w:t>
      </w:r>
      <w:r w:rsidR="002B07A3">
        <w:t>, a continuación del artículo 14,</w:t>
      </w:r>
      <w:r w:rsidR="0081193C">
        <w:t xml:space="preserve"> el siguiente</w:t>
      </w:r>
      <w:r w:rsidR="0081193C" w:rsidRPr="002A557C">
        <w:rPr>
          <w:bCs/>
        </w:rPr>
        <w:t xml:space="preserve"> </w:t>
      </w:r>
      <w:r w:rsidR="0081193C">
        <w:rPr>
          <w:bCs/>
        </w:rPr>
        <w:t>artículo 14 bis, nuevo:</w:t>
      </w:r>
    </w:p>
    <w:p w:rsidR="0081193C" w:rsidRDefault="0081193C" w:rsidP="0081193C">
      <w:pPr>
        <w:jc w:val="both"/>
        <w:rPr>
          <w:bCs/>
        </w:rPr>
      </w:pPr>
    </w:p>
    <w:p w:rsidR="0081193C" w:rsidRPr="00CB156B" w:rsidRDefault="0081193C" w:rsidP="0081193C">
      <w:pPr>
        <w:pStyle w:val="Textoindependiente"/>
        <w:spacing w:before="160"/>
        <w:ind w:left="101" w:right="119"/>
        <w:jc w:val="both"/>
        <w:rPr>
          <w:rFonts w:ascii="Arial" w:hAnsi="Arial" w:cs="Arial"/>
        </w:rPr>
      </w:pPr>
      <w:r w:rsidRPr="00CB156B">
        <w:rPr>
          <w:rFonts w:ascii="Arial" w:hAnsi="Arial" w:cs="Arial"/>
        </w:rPr>
        <w:t>“Artículo</w:t>
      </w:r>
      <w:r w:rsidRPr="00CB156B">
        <w:rPr>
          <w:rFonts w:ascii="Arial" w:hAnsi="Arial" w:cs="Arial"/>
          <w:spacing w:val="37"/>
        </w:rPr>
        <w:t xml:space="preserve"> </w:t>
      </w:r>
      <w:r w:rsidRPr="00CB156B">
        <w:rPr>
          <w:rFonts w:ascii="Arial" w:hAnsi="Arial" w:cs="Arial"/>
        </w:rPr>
        <w:t>14</w:t>
      </w:r>
      <w:r w:rsidRPr="00CB156B">
        <w:rPr>
          <w:rFonts w:ascii="Arial" w:hAnsi="Arial" w:cs="Arial"/>
          <w:spacing w:val="39"/>
        </w:rPr>
        <w:t xml:space="preserve"> </w:t>
      </w:r>
      <w:proofErr w:type="gramStart"/>
      <w:r w:rsidRPr="00CB156B">
        <w:rPr>
          <w:rFonts w:ascii="Arial" w:hAnsi="Arial" w:cs="Arial"/>
        </w:rPr>
        <w:t>bis.</w:t>
      </w:r>
      <w:r w:rsidR="00CB156B">
        <w:rPr>
          <w:rFonts w:ascii="Arial" w:hAnsi="Arial" w:cs="Arial"/>
        </w:rPr>
        <w:t>-</w:t>
      </w:r>
      <w:proofErr w:type="gramEnd"/>
      <w:r w:rsidRPr="00CB156B">
        <w:rPr>
          <w:rFonts w:ascii="Arial" w:hAnsi="Arial" w:cs="Arial"/>
          <w:spacing w:val="38"/>
        </w:rPr>
        <w:t xml:space="preserve"> </w:t>
      </w:r>
      <w:proofErr w:type="spellStart"/>
      <w:r w:rsidRPr="00CB156B">
        <w:rPr>
          <w:rFonts w:ascii="Arial" w:hAnsi="Arial" w:cs="Arial"/>
        </w:rPr>
        <w:t>Modifícase</w:t>
      </w:r>
      <w:proofErr w:type="spellEnd"/>
      <w:r w:rsidR="00CB156B" w:rsidRPr="00CB156B">
        <w:rPr>
          <w:rFonts w:ascii="Arial" w:hAnsi="Arial" w:cs="Arial"/>
        </w:rPr>
        <w:t xml:space="preserve"> </w:t>
      </w:r>
      <w:r w:rsidRPr="00CB156B">
        <w:rPr>
          <w:rFonts w:ascii="Arial" w:hAnsi="Arial" w:cs="Arial"/>
        </w:rPr>
        <w:t>el</w:t>
      </w:r>
      <w:r w:rsidRPr="00CB156B">
        <w:rPr>
          <w:rFonts w:ascii="Arial" w:hAnsi="Arial" w:cs="Arial"/>
          <w:spacing w:val="38"/>
        </w:rPr>
        <w:t xml:space="preserve"> </w:t>
      </w:r>
      <w:r w:rsidRPr="00CB156B">
        <w:rPr>
          <w:rFonts w:ascii="Arial" w:hAnsi="Arial" w:cs="Arial"/>
        </w:rPr>
        <w:t>Código</w:t>
      </w:r>
      <w:r w:rsidRPr="00CB156B">
        <w:rPr>
          <w:rFonts w:ascii="Arial" w:hAnsi="Arial" w:cs="Arial"/>
          <w:spacing w:val="38"/>
        </w:rPr>
        <w:t xml:space="preserve"> </w:t>
      </w:r>
      <w:r w:rsidRPr="00CB156B">
        <w:rPr>
          <w:rFonts w:ascii="Arial" w:hAnsi="Arial" w:cs="Arial"/>
        </w:rPr>
        <w:t>Orgánico</w:t>
      </w:r>
      <w:r w:rsidRPr="00CB156B">
        <w:rPr>
          <w:rFonts w:ascii="Arial" w:hAnsi="Arial" w:cs="Arial"/>
          <w:spacing w:val="37"/>
        </w:rPr>
        <w:t xml:space="preserve"> </w:t>
      </w:r>
      <w:r w:rsidRPr="00CB156B">
        <w:rPr>
          <w:rFonts w:ascii="Arial" w:hAnsi="Arial" w:cs="Arial"/>
        </w:rPr>
        <w:t>de</w:t>
      </w:r>
      <w:r w:rsidRPr="00CB156B">
        <w:rPr>
          <w:rFonts w:ascii="Arial" w:hAnsi="Arial" w:cs="Arial"/>
          <w:spacing w:val="39"/>
        </w:rPr>
        <w:t xml:space="preserve"> </w:t>
      </w:r>
      <w:r w:rsidR="002B07A3">
        <w:rPr>
          <w:rFonts w:ascii="Arial" w:hAnsi="Arial" w:cs="Arial"/>
        </w:rPr>
        <w:t>Tribunales de la siguiente manera</w:t>
      </w:r>
      <w:r w:rsidRPr="00CB156B">
        <w:rPr>
          <w:rFonts w:ascii="Arial" w:hAnsi="Arial" w:cs="Arial"/>
        </w:rPr>
        <w:t>:</w:t>
      </w:r>
    </w:p>
    <w:p w:rsidR="0081193C" w:rsidRPr="00CB156B" w:rsidRDefault="0081193C" w:rsidP="0081193C">
      <w:pPr>
        <w:pStyle w:val="Textoindependiente"/>
        <w:jc w:val="both"/>
        <w:rPr>
          <w:rFonts w:ascii="Arial" w:hAnsi="Arial" w:cs="Arial"/>
        </w:rPr>
      </w:pPr>
    </w:p>
    <w:p w:rsidR="0081193C" w:rsidRPr="00CB156B" w:rsidRDefault="002B07A3" w:rsidP="002B07A3">
      <w:pPr>
        <w:pStyle w:val="Prrafodelista"/>
        <w:widowControl w:val="0"/>
        <w:tabs>
          <w:tab w:val="left" w:pos="375"/>
        </w:tabs>
        <w:autoSpaceDE w:val="0"/>
        <w:autoSpaceDN w:val="0"/>
        <w:ind w:left="101" w:right="124"/>
        <w:contextualSpacing w:val="0"/>
        <w:jc w:val="both"/>
        <w:rPr>
          <w:rFonts w:cs="Arial"/>
        </w:rPr>
      </w:pPr>
      <w:r>
        <w:rPr>
          <w:rFonts w:cs="Arial"/>
        </w:rPr>
        <w:t xml:space="preserve">1. </w:t>
      </w:r>
      <w:proofErr w:type="spellStart"/>
      <w:r w:rsidR="0081193C" w:rsidRPr="00CB156B">
        <w:rPr>
          <w:rFonts w:cs="Arial"/>
        </w:rPr>
        <w:t>In</w:t>
      </w:r>
      <w:r w:rsidR="00CB156B">
        <w:rPr>
          <w:rFonts w:cs="Arial"/>
        </w:rPr>
        <w:t>tercálase</w:t>
      </w:r>
      <w:proofErr w:type="spellEnd"/>
      <w:r>
        <w:rPr>
          <w:rFonts w:cs="Arial"/>
        </w:rPr>
        <w:t>,</w:t>
      </w:r>
      <w:r w:rsidR="0081193C" w:rsidRPr="00CB156B">
        <w:rPr>
          <w:rFonts w:cs="Arial"/>
          <w:spacing w:val="1"/>
        </w:rPr>
        <w:t xml:space="preserve"> </w:t>
      </w:r>
      <w:r w:rsidR="0081193C" w:rsidRPr="00CB156B">
        <w:rPr>
          <w:rFonts w:cs="Arial"/>
        </w:rPr>
        <w:t>en el</w:t>
      </w:r>
      <w:r w:rsidR="0081193C" w:rsidRPr="00CB156B">
        <w:rPr>
          <w:rFonts w:cs="Arial"/>
          <w:spacing w:val="1"/>
        </w:rPr>
        <w:t xml:space="preserve"> </w:t>
      </w:r>
      <w:r w:rsidR="0081193C" w:rsidRPr="00CB156B">
        <w:rPr>
          <w:rFonts w:cs="Arial"/>
        </w:rPr>
        <w:t>inciso</w:t>
      </w:r>
      <w:r w:rsidR="0081193C" w:rsidRPr="00CB156B">
        <w:rPr>
          <w:rFonts w:cs="Arial"/>
          <w:spacing w:val="2"/>
        </w:rPr>
        <w:t xml:space="preserve"> </w:t>
      </w:r>
      <w:r w:rsidR="0081193C" w:rsidRPr="00CB156B">
        <w:rPr>
          <w:rFonts w:cs="Arial"/>
        </w:rPr>
        <w:t>primero</w:t>
      </w:r>
      <w:r w:rsidR="0081193C" w:rsidRPr="00CB156B">
        <w:rPr>
          <w:rFonts w:cs="Arial"/>
          <w:spacing w:val="3"/>
        </w:rPr>
        <w:t xml:space="preserve"> </w:t>
      </w:r>
      <w:r w:rsidR="0081193C" w:rsidRPr="00CB156B">
        <w:rPr>
          <w:rFonts w:cs="Arial"/>
        </w:rPr>
        <w:t>del</w:t>
      </w:r>
      <w:r w:rsidR="0081193C" w:rsidRPr="00CB156B">
        <w:rPr>
          <w:rFonts w:cs="Arial"/>
          <w:spacing w:val="1"/>
        </w:rPr>
        <w:t xml:space="preserve"> </w:t>
      </w:r>
      <w:r w:rsidR="0081193C" w:rsidRPr="00CB156B">
        <w:rPr>
          <w:rFonts w:cs="Arial"/>
        </w:rPr>
        <w:t>artículo</w:t>
      </w:r>
      <w:r w:rsidR="0081193C" w:rsidRPr="00CB156B">
        <w:rPr>
          <w:rFonts w:cs="Arial"/>
          <w:spacing w:val="1"/>
        </w:rPr>
        <w:t xml:space="preserve"> </w:t>
      </w:r>
      <w:r w:rsidR="0081193C" w:rsidRPr="00CB156B">
        <w:rPr>
          <w:rFonts w:cs="Arial"/>
        </w:rPr>
        <w:t>157,</w:t>
      </w:r>
      <w:r w:rsidR="0081193C" w:rsidRPr="00CB156B">
        <w:rPr>
          <w:rFonts w:cs="Arial"/>
          <w:spacing w:val="3"/>
        </w:rPr>
        <w:t xml:space="preserve"> </w:t>
      </w:r>
      <w:r w:rsidR="00CB156B">
        <w:rPr>
          <w:rFonts w:cs="Arial"/>
          <w:spacing w:val="3"/>
        </w:rPr>
        <w:t xml:space="preserve">entre el vocablo “juicio” y </w:t>
      </w:r>
      <w:r w:rsidR="0081193C" w:rsidRPr="00CB156B">
        <w:rPr>
          <w:rFonts w:cs="Arial"/>
        </w:rPr>
        <w:t>el</w:t>
      </w:r>
      <w:r w:rsidR="0081193C" w:rsidRPr="00CB156B">
        <w:rPr>
          <w:rFonts w:cs="Arial"/>
          <w:spacing w:val="1"/>
        </w:rPr>
        <w:t xml:space="preserve"> </w:t>
      </w:r>
      <w:r w:rsidR="0081193C" w:rsidRPr="00CB156B">
        <w:rPr>
          <w:rFonts w:cs="Arial"/>
        </w:rPr>
        <w:t>punto</w:t>
      </w:r>
      <w:r w:rsidR="00CB156B">
        <w:rPr>
          <w:rFonts w:cs="Arial"/>
        </w:rPr>
        <w:t xml:space="preserve"> aparte</w:t>
      </w:r>
      <w:r w:rsidR="0081193C" w:rsidRPr="00CB156B">
        <w:rPr>
          <w:rFonts w:cs="Arial"/>
        </w:rPr>
        <w:t>,</w:t>
      </w:r>
      <w:r w:rsidR="0081193C" w:rsidRPr="00CB156B">
        <w:rPr>
          <w:rFonts w:cs="Arial"/>
          <w:spacing w:val="3"/>
        </w:rPr>
        <w:t xml:space="preserve"> </w:t>
      </w:r>
      <w:r w:rsidR="0081193C" w:rsidRPr="00CB156B">
        <w:rPr>
          <w:rFonts w:cs="Arial"/>
        </w:rPr>
        <w:t>la</w:t>
      </w:r>
      <w:r w:rsidR="0081193C" w:rsidRPr="00CB156B">
        <w:rPr>
          <w:rFonts w:cs="Arial"/>
          <w:spacing w:val="1"/>
        </w:rPr>
        <w:t xml:space="preserve"> </w:t>
      </w:r>
      <w:r w:rsidR="00CB156B">
        <w:rPr>
          <w:rFonts w:cs="Arial"/>
          <w:spacing w:val="1"/>
        </w:rPr>
        <w:t>siguiente frase:</w:t>
      </w:r>
      <w:r w:rsidR="0081193C" w:rsidRPr="00CB156B">
        <w:rPr>
          <w:rFonts w:cs="Arial"/>
          <w:spacing w:val="1"/>
        </w:rPr>
        <w:t xml:space="preserve"> </w:t>
      </w:r>
      <w:r w:rsidR="0081193C" w:rsidRPr="00CB156B">
        <w:rPr>
          <w:rFonts w:cs="Arial"/>
        </w:rPr>
        <w:t>“,</w:t>
      </w:r>
      <w:r w:rsidR="0081193C" w:rsidRPr="00CB156B">
        <w:rPr>
          <w:rFonts w:cs="Arial"/>
          <w:spacing w:val="-63"/>
        </w:rPr>
        <w:t xml:space="preserve"> </w:t>
      </w:r>
      <w:r w:rsidR="0081193C" w:rsidRPr="00CB156B">
        <w:rPr>
          <w:rFonts w:cs="Arial"/>
        </w:rPr>
        <w:t>con</w:t>
      </w:r>
      <w:r w:rsidR="0081193C" w:rsidRPr="00CB156B">
        <w:rPr>
          <w:rFonts w:cs="Arial"/>
          <w:spacing w:val="-1"/>
        </w:rPr>
        <w:t xml:space="preserve"> </w:t>
      </w:r>
      <w:r w:rsidR="0081193C" w:rsidRPr="00CB156B">
        <w:rPr>
          <w:rFonts w:cs="Arial"/>
        </w:rPr>
        <w:t>excepción</w:t>
      </w:r>
      <w:r w:rsidR="0081193C" w:rsidRPr="00CB156B">
        <w:rPr>
          <w:rFonts w:cs="Arial"/>
          <w:spacing w:val="-2"/>
        </w:rPr>
        <w:t xml:space="preserve"> </w:t>
      </w:r>
      <w:r w:rsidR="0081193C" w:rsidRPr="00CB156B">
        <w:rPr>
          <w:rFonts w:cs="Arial"/>
        </w:rPr>
        <w:t>de</w:t>
      </w:r>
      <w:r w:rsidR="0081193C" w:rsidRPr="00CB156B">
        <w:rPr>
          <w:rFonts w:cs="Arial"/>
          <w:spacing w:val="-1"/>
        </w:rPr>
        <w:t xml:space="preserve"> </w:t>
      </w:r>
      <w:r w:rsidR="0081193C" w:rsidRPr="00CB156B">
        <w:rPr>
          <w:rFonts w:cs="Arial"/>
        </w:rPr>
        <w:t>los</w:t>
      </w:r>
      <w:r w:rsidR="0081193C" w:rsidRPr="00CB156B">
        <w:rPr>
          <w:rFonts w:cs="Arial"/>
          <w:spacing w:val="-2"/>
        </w:rPr>
        <w:t xml:space="preserve"> </w:t>
      </w:r>
      <w:r w:rsidR="0081193C" w:rsidRPr="00CB156B">
        <w:rPr>
          <w:rFonts w:cs="Arial"/>
        </w:rPr>
        <w:t>casos</w:t>
      </w:r>
      <w:r w:rsidR="0081193C" w:rsidRPr="00CB156B">
        <w:rPr>
          <w:rFonts w:cs="Arial"/>
          <w:spacing w:val="-1"/>
        </w:rPr>
        <w:t xml:space="preserve"> </w:t>
      </w:r>
      <w:r w:rsidR="0081193C" w:rsidRPr="00CB156B">
        <w:rPr>
          <w:rFonts w:cs="Arial"/>
        </w:rPr>
        <w:t>contemplados</w:t>
      </w:r>
      <w:r w:rsidR="0081193C" w:rsidRPr="00CB156B">
        <w:rPr>
          <w:rFonts w:cs="Arial"/>
          <w:spacing w:val="-2"/>
        </w:rPr>
        <w:t xml:space="preserve"> </w:t>
      </w:r>
      <w:r w:rsidR="0081193C" w:rsidRPr="00CB156B">
        <w:rPr>
          <w:rFonts w:cs="Arial"/>
        </w:rPr>
        <w:t>en</w:t>
      </w:r>
      <w:r w:rsidR="0081193C" w:rsidRPr="00CB156B">
        <w:rPr>
          <w:rFonts w:cs="Arial"/>
          <w:spacing w:val="-1"/>
        </w:rPr>
        <w:t xml:space="preserve"> </w:t>
      </w:r>
      <w:r w:rsidR="0081193C" w:rsidRPr="00CB156B">
        <w:rPr>
          <w:rFonts w:cs="Arial"/>
        </w:rPr>
        <w:t>el</w:t>
      </w:r>
      <w:r w:rsidR="0081193C" w:rsidRPr="00CB156B">
        <w:rPr>
          <w:rFonts w:cs="Arial"/>
          <w:spacing w:val="-2"/>
        </w:rPr>
        <w:t xml:space="preserve"> </w:t>
      </w:r>
      <w:r w:rsidR="0081193C" w:rsidRPr="00CB156B">
        <w:rPr>
          <w:rFonts w:cs="Arial"/>
        </w:rPr>
        <w:t>artículo 167”.</w:t>
      </w:r>
    </w:p>
    <w:p w:rsidR="0081193C" w:rsidRDefault="0081193C" w:rsidP="002B07A3">
      <w:pPr>
        <w:pStyle w:val="Prrafodelista"/>
        <w:widowControl w:val="0"/>
        <w:tabs>
          <w:tab w:val="left" w:pos="375"/>
        </w:tabs>
        <w:autoSpaceDE w:val="0"/>
        <w:autoSpaceDN w:val="0"/>
        <w:ind w:left="101" w:right="124"/>
        <w:contextualSpacing w:val="0"/>
        <w:jc w:val="both"/>
        <w:rPr>
          <w:rFonts w:cs="Arial"/>
        </w:rPr>
      </w:pPr>
    </w:p>
    <w:p w:rsidR="00856F01" w:rsidRPr="00CB156B" w:rsidRDefault="00856F01" w:rsidP="002B07A3">
      <w:pPr>
        <w:pStyle w:val="Prrafodelista"/>
        <w:widowControl w:val="0"/>
        <w:tabs>
          <w:tab w:val="left" w:pos="375"/>
        </w:tabs>
        <w:autoSpaceDE w:val="0"/>
        <w:autoSpaceDN w:val="0"/>
        <w:ind w:left="101" w:right="124"/>
        <w:contextualSpacing w:val="0"/>
        <w:jc w:val="both"/>
        <w:rPr>
          <w:rFonts w:cs="Arial"/>
        </w:rPr>
      </w:pPr>
    </w:p>
    <w:p w:rsidR="0081193C" w:rsidRPr="002B07A3" w:rsidRDefault="002B07A3" w:rsidP="002B07A3">
      <w:pPr>
        <w:widowControl w:val="0"/>
        <w:tabs>
          <w:tab w:val="left" w:pos="389"/>
        </w:tabs>
        <w:autoSpaceDE w:val="0"/>
        <w:autoSpaceDN w:val="0"/>
        <w:spacing w:before="1"/>
        <w:ind w:right="121"/>
        <w:jc w:val="both"/>
        <w:rPr>
          <w:rFonts w:cs="Arial"/>
        </w:rPr>
      </w:pPr>
      <w:r>
        <w:rPr>
          <w:rFonts w:cs="Arial"/>
        </w:rPr>
        <w:t xml:space="preserve">2. </w:t>
      </w:r>
      <w:proofErr w:type="spellStart"/>
      <w:r w:rsidR="0081193C" w:rsidRPr="002B07A3">
        <w:rPr>
          <w:rFonts w:cs="Arial"/>
        </w:rPr>
        <w:t>Agrégase</w:t>
      </w:r>
      <w:proofErr w:type="spellEnd"/>
      <w:r>
        <w:rPr>
          <w:rFonts w:cs="Arial"/>
        </w:rPr>
        <w:t>,</w:t>
      </w:r>
      <w:r w:rsidR="0081193C" w:rsidRPr="002B07A3">
        <w:rPr>
          <w:rFonts w:cs="Arial"/>
          <w:spacing w:val="16"/>
        </w:rPr>
        <w:t xml:space="preserve"> </w:t>
      </w:r>
      <w:r w:rsidR="0081193C" w:rsidRPr="002B07A3">
        <w:rPr>
          <w:rFonts w:cs="Arial"/>
        </w:rPr>
        <w:t>en</w:t>
      </w:r>
      <w:r w:rsidR="0081193C" w:rsidRPr="002B07A3">
        <w:rPr>
          <w:rFonts w:cs="Arial"/>
          <w:spacing w:val="16"/>
        </w:rPr>
        <w:t xml:space="preserve"> </w:t>
      </w:r>
      <w:r w:rsidR="0081193C" w:rsidRPr="002B07A3">
        <w:rPr>
          <w:rFonts w:cs="Arial"/>
        </w:rPr>
        <w:t>el</w:t>
      </w:r>
      <w:r w:rsidR="0081193C" w:rsidRPr="002B07A3">
        <w:rPr>
          <w:rFonts w:cs="Arial"/>
          <w:spacing w:val="16"/>
        </w:rPr>
        <w:t xml:space="preserve"> </w:t>
      </w:r>
      <w:r w:rsidR="0081193C" w:rsidRPr="002B07A3">
        <w:rPr>
          <w:rFonts w:cs="Arial"/>
        </w:rPr>
        <w:t>artículo</w:t>
      </w:r>
      <w:r w:rsidR="0081193C" w:rsidRPr="002B07A3">
        <w:rPr>
          <w:rFonts w:cs="Arial"/>
          <w:spacing w:val="16"/>
        </w:rPr>
        <w:t xml:space="preserve"> </w:t>
      </w:r>
      <w:r w:rsidR="0081193C" w:rsidRPr="002B07A3">
        <w:rPr>
          <w:rFonts w:cs="Arial"/>
        </w:rPr>
        <w:t>167,</w:t>
      </w:r>
      <w:r w:rsidR="0081193C" w:rsidRPr="002B07A3">
        <w:rPr>
          <w:rFonts w:cs="Arial"/>
          <w:spacing w:val="16"/>
        </w:rPr>
        <w:t xml:space="preserve"> </w:t>
      </w:r>
      <w:r w:rsidR="0081193C" w:rsidRPr="002B07A3">
        <w:rPr>
          <w:rFonts w:cs="Arial"/>
        </w:rPr>
        <w:t>a</w:t>
      </w:r>
      <w:r w:rsidR="0081193C" w:rsidRPr="002B07A3">
        <w:rPr>
          <w:rFonts w:cs="Arial"/>
          <w:spacing w:val="17"/>
        </w:rPr>
        <w:t xml:space="preserve"> </w:t>
      </w:r>
      <w:r w:rsidR="0081193C" w:rsidRPr="002B07A3">
        <w:rPr>
          <w:rFonts w:cs="Arial"/>
        </w:rPr>
        <w:t>continuación</w:t>
      </w:r>
      <w:r w:rsidR="0081193C" w:rsidRPr="002B07A3">
        <w:rPr>
          <w:rFonts w:cs="Arial"/>
          <w:spacing w:val="17"/>
        </w:rPr>
        <w:t xml:space="preserve"> </w:t>
      </w:r>
      <w:r w:rsidR="0081193C" w:rsidRPr="002B07A3">
        <w:rPr>
          <w:rFonts w:cs="Arial"/>
        </w:rPr>
        <w:t>de la frase</w:t>
      </w:r>
      <w:r w:rsidR="0081193C" w:rsidRPr="002B07A3">
        <w:rPr>
          <w:rFonts w:cs="Arial"/>
          <w:spacing w:val="16"/>
        </w:rPr>
        <w:t xml:space="preserve"> </w:t>
      </w:r>
      <w:r w:rsidR="0081193C" w:rsidRPr="002B07A3">
        <w:rPr>
          <w:rFonts w:cs="Arial"/>
        </w:rPr>
        <w:t>“de</w:t>
      </w:r>
      <w:r w:rsidR="0081193C" w:rsidRPr="002B07A3">
        <w:rPr>
          <w:rFonts w:cs="Arial"/>
          <w:spacing w:val="17"/>
        </w:rPr>
        <w:t xml:space="preserve"> </w:t>
      </w:r>
      <w:r w:rsidR="0081193C" w:rsidRPr="002B07A3">
        <w:rPr>
          <w:rFonts w:cs="Arial"/>
        </w:rPr>
        <w:t>los</w:t>
      </w:r>
      <w:r w:rsidR="0081193C" w:rsidRPr="002B07A3">
        <w:rPr>
          <w:rFonts w:cs="Arial"/>
          <w:spacing w:val="17"/>
        </w:rPr>
        <w:t xml:space="preserve"> </w:t>
      </w:r>
      <w:r w:rsidR="0081193C" w:rsidRPr="002B07A3">
        <w:rPr>
          <w:rFonts w:cs="Arial"/>
        </w:rPr>
        <w:t>tribunales</w:t>
      </w:r>
      <w:r w:rsidR="0081193C" w:rsidRPr="002B07A3">
        <w:rPr>
          <w:rFonts w:cs="Arial"/>
          <w:spacing w:val="17"/>
        </w:rPr>
        <w:t xml:space="preserve"> </w:t>
      </w:r>
      <w:r w:rsidR="0081193C" w:rsidRPr="002B07A3">
        <w:rPr>
          <w:rFonts w:cs="Arial"/>
        </w:rPr>
        <w:t>chilenos”,</w:t>
      </w:r>
      <w:r w:rsidR="0081193C" w:rsidRPr="002B07A3">
        <w:rPr>
          <w:rFonts w:cs="Arial"/>
          <w:spacing w:val="17"/>
        </w:rPr>
        <w:t xml:space="preserve"> </w:t>
      </w:r>
      <w:r>
        <w:rPr>
          <w:rFonts w:cs="Arial"/>
        </w:rPr>
        <w:t>lo</w:t>
      </w:r>
      <w:r w:rsidR="0081193C" w:rsidRPr="002B07A3">
        <w:rPr>
          <w:rFonts w:cs="Arial"/>
        </w:rPr>
        <w:t xml:space="preserve"> siguiente:</w:t>
      </w:r>
      <w:r w:rsidR="0081193C" w:rsidRPr="002B07A3">
        <w:rPr>
          <w:rFonts w:cs="Arial"/>
          <w:spacing w:val="-2"/>
        </w:rPr>
        <w:t xml:space="preserve"> </w:t>
      </w:r>
      <w:r w:rsidR="0081193C" w:rsidRPr="002B07A3">
        <w:rPr>
          <w:rFonts w:cs="Arial"/>
        </w:rPr>
        <w:t>“y</w:t>
      </w:r>
      <w:r w:rsidR="0081193C" w:rsidRPr="002B07A3">
        <w:rPr>
          <w:rFonts w:cs="Arial"/>
          <w:spacing w:val="-1"/>
        </w:rPr>
        <w:t xml:space="preserve"> </w:t>
      </w:r>
      <w:r w:rsidR="0081193C" w:rsidRPr="002B07A3">
        <w:rPr>
          <w:rFonts w:cs="Arial"/>
        </w:rPr>
        <w:t>de</w:t>
      </w:r>
      <w:r w:rsidR="0081193C" w:rsidRPr="002B07A3">
        <w:rPr>
          <w:rFonts w:cs="Arial"/>
          <w:spacing w:val="-1"/>
        </w:rPr>
        <w:t xml:space="preserve"> </w:t>
      </w:r>
      <w:r w:rsidR="0081193C" w:rsidRPr="002B07A3">
        <w:rPr>
          <w:rFonts w:cs="Arial"/>
        </w:rPr>
        <w:t>aquellos</w:t>
      </w:r>
      <w:r w:rsidR="0081193C" w:rsidRPr="002B07A3">
        <w:rPr>
          <w:rFonts w:cs="Arial"/>
          <w:spacing w:val="-2"/>
        </w:rPr>
        <w:t xml:space="preserve"> </w:t>
      </w:r>
      <w:r w:rsidR="0081193C" w:rsidRPr="002B07A3">
        <w:rPr>
          <w:rFonts w:cs="Arial"/>
        </w:rPr>
        <w:t>que</w:t>
      </w:r>
      <w:r w:rsidR="0081193C" w:rsidRPr="002B07A3">
        <w:rPr>
          <w:rFonts w:cs="Arial"/>
          <w:spacing w:val="-2"/>
        </w:rPr>
        <w:t xml:space="preserve"> </w:t>
      </w:r>
      <w:r w:rsidR="0081193C" w:rsidRPr="002B07A3">
        <w:rPr>
          <w:rFonts w:cs="Arial"/>
        </w:rPr>
        <w:t>la</w:t>
      </w:r>
      <w:r w:rsidR="0081193C" w:rsidRPr="002B07A3">
        <w:rPr>
          <w:rFonts w:cs="Arial"/>
          <w:spacing w:val="-1"/>
        </w:rPr>
        <w:t xml:space="preserve"> </w:t>
      </w:r>
      <w:r w:rsidR="0081193C" w:rsidRPr="002B07A3">
        <w:rPr>
          <w:rFonts w:cs="Arial"/>
        </w:rPr>
        <w:t>ley</w:t>
      </w:r>
      <w:r w:rsidR="0081193C" w:rsidRPr="002B07A3">
        <w:rPr>
          <w:rFonts w:cs="Arial"/>
          <w:spacing w:val="-1"/>
        </w:rPr>
        <w:t xml:space="preserve"> </w:t>
      </w:r>
      <w:r w:rsidR="0081193C" w:rsidRPr="002B07A3">
        <w:rPr>
          <w:rFonts w:cs="Arial"/>
        </w:rPr>
        <w:t>califique</w:t>
      </w:r>
      <w:r w:rsidR="0081193C" w:rsidRPr="002B07A3">
        <w:rPr>
          <w:rFonts w:cs="Arial"/>
          <w:spacing w:val="-1"/>
        </w:rPr>
        <w:t xml:space="preserve"> </w:t>
      </w:r>
      <w:r w:rsidR="00712324" w:rsidRPr="002B07A3">
        <w:rPr>
          <w:rFonts w:cs="Arial"/>
        </w:rPr>
        <w:t>como terroristas,”.</w:t>
      </w:r>
      <w:r>
        <w:rPr>
          <w:rFonts w:cs="Arial"/>
        </w:rPr>
        <w:t>”.</w:t>
      </w:r>
    </w:p>
    <w:p w:rsidR="0081193C" w:rsidRPr="00CB156B" w:rsidRDefault="0081193C" w:rsidP="0081193C">
      <w:pPr>
        <w:jc w:val="both"/>
        <w:rPr>
          <w:rFonts w:cs="Arial"/>
          <w:bCs/>
        </w:rPr>
      </w:pPr>
    </w:p>
    <w:p w:rsidR="0081193C" w:rsidRDefault="0081193C" w:rsidP="00C17BE7">
      <w:pPr>
        <w:rPr>
          <w:bCs/>
        </w:rPr>
      </w:pPr>
    </w:p>
    <w:p w:rsidR="00C17BE7" w:rsidRDefault="00C17BE7" w:rsidP="00C17BE7">
      <w:pPr>
        <w:jc w:val="center"/>
        <w:rPr>
          <w:bCs/>
        </w:rPr>
      </w:pPr>
      <w:proofErr w:type="spellStart"/>
      <w:r>
        <w:rPr>
          <w:bCs/>
        </w:rPr>
        <w:t>°°°°</w:t>
      </w:r>
      <w:proofErr w:type="spellEnd"/>
    </w:p>
    <w:p w:rsidR="0081193C" w:rsidRDefault="0081193C" w:rsidP="0081193C">
      <w:pPr>
        <w:jc w:val="center"/>
        <w:rPr>
          <w:bCs/>
        </w:rPr>
      </w:pPr>
    </w:p>
    <w:p w:rsidR="00C13139" w:rsidRDefault="00C13139" w:rsidP="00965D39">
      <w:pPr>
        <w:rPr>
          <w:bCs/>
        </w:rPr>
      </w:pPr>
    </w:p>
    <w:p w:rsidR="00856F01" w:rsidRDefault="00856F01" w:rsidP="00965D39">
      <w:pPr>
        <w:rPr>
          <w:bCs/>
        </w:rPr>
      </w:pPr>
    </w:p>
    <w:p w:rsidR="00856F01" w:rsidRDefault="00856F01" w:rsidP="00965D39">
      <w:pPr>
        <w:rPr>
          <w:bCs/>
        </w:rPr>
      </w:pPr>
    </w:p>
    <w:p w:rsidR="00965D39" w:rsidRPr="00965D39" w:rsidRDefault="00965D39" w:rsidP="00965D39">
      <w:pPr>
        <w:jc w:val="center"/>
        <w:rPr>
          <w:rFonts w:cs="Arial"/>
          <w:szCs w:val="24"/>
        </w:rPr>
      </w:pPr>
      <w:proofErr w:type="spellStart"/>
      <w:r w:rsidRPr="00965D39">
        <w:rPr>
          <w:rFonts w:cs="Arial"/>
          <w:szCs w:val="24"/>
        </w:rPr>
        <w:lastRenderedPageBreak/>
        <w:t>°°°°</w:t>
      </w:r>
      <w:proofErr w:type="spellEnd"/>
    </w:p>
    <w:p w:rsidR="00965D39" w:rsidRPr="001B4126" w:rsidRDefault="00965D39" w:rsidP="00965D39">
      <w:pPr>
        <w:jc w:val="center"/>
        <w:rPr>
          <w:rFonts w:cs="Arial"/>
          <w:szCs w:val="24"/>
        </w:rPr>
      </w:pPr>
    </w:p>
    <w:p w:rsidR="00965D39" w:rsidRPr="001B4126" w:rsidRDefault="00965D39" w:rsidP="00965D39">
      <w:pPr>
        <w:jc w:val="center"/>
        <w:rPr>
          <w:rFonts w:cs="Arial"/>
          <w:szCs w:val="24"/>
        </w:rPr>
      </w:pPr>
      <w:r>
        <w:rPr>
          <w:rFonts w:cs="Arial"/>
          <w:szCs w:val="24"/>
        </w:rPr>
        <w:t>Artículo</w:t>
      </w:r>
      <w:r w:rsidRPr="001B4126">
        <w:rPr>
          <w:rFonts w:cs="Arial"/>
          <w:szCs w:val="24"/>
        </w:rPr>
        <w:t xml:space="preserve"> nuevo</w:t>
      </w:r>
    </w:p>
    <w:p w:rsidR="00965D39" w:rsidRDefault="00965D39" w:rsidP="00965D39">
      <w:pPr>
        <w:jc w:val="center"/>
        <w:rPr>
          <w:rFonts w:cs="Arial"/>
          <w:b/>
          <w:szCs w:val="24"/>
        </w:rPr>
      </w:pPr>
    </w:p>
    <w:p w:rsidR="00965D39" w:rsidRDefault="00965D39" w:rsidP="00965D39">
      <w:pPr>
        <w:jc w:val="center"/>
        <w:rPr>
          <w:rFonts w:cs="Arial"/>
          <w:b/>
          <w:szCs w:val="24"/>
        </w:rPr>
      </w:pPr>
    </w:p>
    <w:p w:rsidR="00965D39" w:rsidRDefault="00856F01" w:rsidP="00965D39">
      <w:pPr>
        <w:jc w:val="both"/>
        <w:rPr>
          <w:rFonts w:cs="Arial"/>
          <w:szCs w:val="24"/>
        </w:rPr>
      </w:pPr>
      <w:r>
        <w:rPr>
          <w:rFonts w:cs="Arial"/>
          <w:b/>
          <w:szCs w:val="24"/>
        </w:rPr>
        <w:t>39</w:t>
      </w:r>
      <w:r w:rsidR="00965D39" w:rsidRPr="00FC366D">
        <w:rPr>
          <w:rFonts w:cs="Arial"/>
          <w:b/>
          <w:szCs w:val="24"/>
        </w:rPr>
        <w:t>.</w:t>
      </w:r>
      <w:r w:rsidR="00965D39">
        <w:rPr>
          <w:rFonts w:cs="Arial"/>
          <w:b/>
          <w:szCs w:val="24"/>
        </w:rPr>
        <w:t>-</w:t>
      </w:r>
      <w:r w:rsidR="00965D39">
        <w:rPr>
          <w:rFonts w:cs="Arial"/>
          <w:b/>
          <w:szCs w:val="24"/>
        </w:rPr>
        <w:t xml:space="preserve"> </w:t>
      </w:r>
      <w:r w:rsidR="00965D39">
        <w:rPr>
          <w:rFonts w:cs="Arial"/>
          <w:szCs w:val="24"/>
        </w:rPr>
        <w:t xml:space="preserve">Del Honorable Senador señor </w:t>
      </w:r>
      <w:proofErr w:type="spellStart"/>
      <w:r w:rsidR="00965D39">
        <w:rPr>
          <w:rFonts w:cs="Arial"/>
          <w:szCs w:val="24"/>
        </w:rPr>
        <w:t>Ossandón</w:t>
      </w:r>
      <w:proofErr w:type="spellEnd"/>
      <w:r w:rsidR="00965D39">
        <w:rPr>
          <w:rFonts w:cs="Arial"/>
          <w:szCs w:val="24"/>
        </w:rPr>
        <w:t>, para intercalar</w:t>
      </w:r>
      <w:r w:rsidR="00965D39">
        <w:rPr>
          <w:rFonts w:cs="Arial"/>
          <w:szCs w:val="24"/>
        </w:rPr>
        <w:t>, a continuación del artículo 15,</w:t>
      </w:r>
      <w:r w:rsidR="00965D39">
        <w:rPr>
          <w:rFonts w:cs="Arial"/>
          <w:szCs w:val="24"/>
        </w:rPr>
        <w:t xml:space="preserve"> el siguiente artículo</w:t>
      </w:r>
      <w:r w:rsidR="00965D39">
        <w:rPr>
          <w:rFonts w:cs="Arial"/>
          <w:szCs w:val="24"/>
        </w:rPr>
        <w:t xml:space="preserve"> 16</w:t>
      </w:r>
      <w:r w:rsidR="00965D39">
        <w:rPr>
          <w:rFonts w:cs="Arial"/>
          <w:szCs w:val="24"/>
        </w:rPr>
        <w:t>, nuevo,</w:t>
      </w:r>
      <w:r w:rsidR="00965D39">
        <w:rPr>
          <w:rFonts w:cs="Arial"/>
          <w:szCs w:val="24"/>
        </w:rPr>
        <w:t xml:space="preserve"> pasando el actual artículo 16 a ser artículo 17</w:t>
      </w:r>
      <w:r w:rsidR="00965D39">
        <w:rPr>
          <w:rFonts w:cs="Arial"/>
          <w:szCs w:val="24"/>
        </w:rPr>
        <w:t>:</w:t>
      </w:r>
    </w:p>
    <w:p w:rsidR="00965D39" w:rsidRDefault="00965D39" w:rsidP="00965D39">
      <w:pPr>
        <w:jc w:val="both"/>
        <w:rPr>
          <w:rFonts w:cs="Arial"/>
          <w:szCs w:val="24"/>
        </w:rPr>
      </w:pPr>
    </w:p>
    <w:p w:rsidR="00965D39" w:rsidRDefault="00965D39" w:rsidP="00965D39">
      <w:pPr>
        <w:jc w:val="both"/>
        <w:rPr>
          <w:rFonts w:cs="Arial"/>
          <w:szCs w:val="24"/>
        </w:rPr>
      </w:pPr>
    </w:p>
    <w:p w:rsidR="00965D39" w:rsidRDefault="00965D39" w:rsidP="00965D39">
      <w:pPr>
        <w:jc w:val="both"/>
        <w:rPr>
          <w:rFonts w:cs="Arial"/>
          <w:szCs w:val="24"/>
        </w:rPr>
      </w:pPr>
      <w:r>
        <w:rPr>
          <w:rFonts w:cs="Arial"/>
          <w:szCs w:val="24"/>
        </w:rPr>
        <w:t>“</w:t>
      </w:r>
      <w:r w:rsidRPr="001B4126">
        <w:rPr>
          <w:rFonts w:cs="Arial"/>
          <w:szCs w:val="24"/>
        </w:rPr>
        <w:t xml:space="preserve">Artículo 16.- Tratamiento especial de víctimas y testigos. Si el Ministerio Público estimare, por las circunstancias del caso, que existe un riesgo cierto para la vida o la integridad física de un testigo, de la víctima o de un perito, como asimismo de su cónyuge, o conviviente civil, ascendientes, descendientes, hermanos u otras personas a quienes se hallaren ligados por relaciones de afecto, dispondrá, de oficio o a petición de parte, las medidas especiales de protección que resulten adecuadas, sin perjuicio de lo regulado en el Código Procesal Penal sobre protección de testigos. </w:t>
      </w:r>
    </w:p>
    <w:p w:rsidR="00965D39" w:rsidRDefault="00965D39" w:rsidP="00965D39">
      <w:pPr>
        <w:jc w:val="both"/>
        <w:rPr>
          <w:rFonts w:cs="Arial"/>
          <w:szCs w:val="24"/>
        </w:rPr>
      </w:pPr>
    </w:p>
    <w:p w:rsidR="00965D39" w:rsidRDefault="00965D39" w:rsidP="00965D39">
      <w:pPr>
        <w:jc w:val="both"/>
        <w:rPr>
          <w:rFonts w:cs="Arial"/>
          <w:szCs w:val="24"/>
        </w:rPr>
      </w:pPr>
      <w:r w:rsidRPr="001B4126">
        <w:rPr>
          <w:rFonts w:cs="Arial"/>
          <w:szCs w:val="24"/>
        </w:rPr>
        <w:t xml:space="preserve">El Ministerio Público y el Juez de Garantía deberán velar en todo momento, incluso antes de formalizada la investigación, por proteger la identidad de los intervinientes en el procedimiento. La protección de la identidad incluye además del nombre, su domicilio, profesión u oficio y lugar de trabajo. </w:t>
      </w:r>
    </w:p>
    <w:p w:rsidR="00965D39" w:rsidRDefault="00965D39" w:rsidP="00965D39">
      <w:pPr>
        <w:jc w:val="both"/>
        <w:rPr>
          <w:rFonts w:cs="Arial"/>
          <w:szCs w:val="24"/>
        </w:rPr>
      </w:pPr>
    </w:p>
    <w:p w:rsidR="00965D39" w:rsidRDefault="00965D39" w:rsidP="00965D39">
      <w:pPr>
        <w:jc w:val="both"/>
        <w:rPr>
          <w:rFonts w:cs="Arial"/>
          <w:szCs w:val="24"/>
        </w:rPr>
      </w:pPr>
      <w:r w:rsidRPr="001B4126">
        <w:rPr>
          <w:rFonts w:cs="Arial"/>
          <w:szCs w:val="24"/>
        </w:rPr>
        <w:t>El Fiscal podrá aplicar todas o alguna de las siguientes medidas:</w:t>
      </w:r>
    </w:p>
    <w:p w:rsidR="00965D39" w:rsidRDefault="00965D39" w:rsidP="00965D39">
      <w:pPr>
        <w:jc w:val="both"/>
        <w:rPr>
          <w:rFonts w:cs="Arial"/>
          <w:szCs w:val="24"/>
        </w:rPr>
      </w:pPr>
    </w:p>
    <w:p w:rsidR="00965D39" w:rsidRDefault="00965D39" w:rsidP="00965D39">
      <w:pPr>
        <w:jc w:val="both"/>
        <w:rPr>
          <w:rFonts w:cs="Arial"/>
          <w:szCs w:val="24"/>
        </w:rPr>
      </w:pPr>
      <w:r w:rsidRPr="001B4126">
        <w:rPr>
          <w:rFonts w:cs="Arial"/>
          <w:szCs w:val="24"/>
        </w:rPr>
        <w:t>a</w:t>
      </w:r>
      <w:r>
        <w:rPr>
          <w:rFonts w:cs="Arial"/>
          <w:szCs w:val="24"/>
        </w:rPr>
        <w:t xml:space="preserve">) </w:t>
      </w:r>
      <w:r w:rsidRPr="001B4126">
        <w:rPr>
          <w:rFonts w:cs="Arial"/>
          <w:szCs w:val="24"/>
        </w:rPr>
        <w:t>Instruir y velar porque no conste en los registros de las diligencias que se practiquen, sus nombres y apellidos, profesión u oficio, domicilio, lugar de trabajo, o cualquier otro dato que pueda servir para su identificación.</w:t>
      </w:r>
    </w:p>
    <w:p w:rsidR="00965D39" w:rsidRDefault="00965D39" w:rsidP="00965D39">
      <w:pPr>
        <w:jc w:val="both"/>
        <w:rPr>
          <w:rFonts w:cs="Arial"/>
          <w:szCs w:val="24"/>
        </w:rPr>
      </w:pPr>
    </w:p>
    <w:p w:rsidR="00965D39" w:rsidRDefault="00965D39" w:rsidP="00965D39">
      <w:pPr>
        <w:jc w:val="both"/>
        <w:rPr>
          <w:rFonts w:cs="Arial"/>
          <w:szCs w:val="24"/>
        </w:rPr>
      </w:pPr>
      <w:r w:rsidRPr="001B4126">
        <w:rPr>
          <w:rFonts w:cs="Arial"/>
          <w:szCs w:val="24"/>
        </w:rPr>
        <w:t>Los datos reales deb</w:t>
      </w:r>
      <w:r>
        <w:rPr>
          <w:rFonts w:cs="Arial"/>
          <w:szCs w:val="24"/>
        </w:rPr>
        <w:t>erán mantenerse encriptados y só</w:t>
      </w:r>
      <w:r w:rsidRPr="001B4126">
        <w:rPr>
          <w:rFonts w:cs="Arial"/>
          <w:szCs w:val="24"/>
        </w:rPr>
        <w:t xml:space="preserve">lo podrán acceder a ellos el Fiscal a cargo de la causa y el Fiscal Regional, los que serán responsables por su entrega indebida a terceras personas. </w:t>
      </w:r>
    </w:p>
    <w:p w:rsidR="00965D39" w:rsidRDefault="00965D39" w:rsidP="00965D39">
      <w:pPr>
        <w:jc w:val="both"/>
        <w:rPr>
          <w:rFonts w:cs="Arial"/>
          <w:szCs w:val="24"/>
        </w:rPr>
      </w:pPr>
    </w:p>
    <w:p w:rsidR="00965D39" w:rsidRDefault="00965D39" w:rsidP="00965D39">
      <w:pPr>
        <w:jc w:val="both"/>
        <w:rPr>
          <w:rFonts w:cs="Arial"/>
          <w:szCs w:val="24"/>
        </w:rPr>
      </w:pPr>
      <w:r w:rsidRPr="001B4126">
        <w:rPr>
          <w:rFonts w:cs="Arial"/>
          <w:szCs w:val="24"/>
        </w:rPr>
        <w:t>b) Fijar como domicilio, para notificaciones y citaciones, la dirección de la Fiscalía o Tribunal respectivo, siendo responsabilidad del órgano interviniente ponerlas en conocimiento del destinatario de manera reservada.</w:t>
      </w:r>
    </w:p>
    <w:p w:rsidR="00965D39" w:rsidRDefault="00965D39" w:rsidP="00965D39">
      <w:pPr>
        <w:jc w:val="both"/>
        <w:rPr>
          <w:rFonts w:cs="Arial"/>
          <w:szCs w:val="24"/>
        </w:rPr>
      </w:pPr>
    </w:p>
    <w:p w:rsidR="00965D39" w:rsidRDefault="00965D39" w:rsidP="00965D39">
      <w:pPr>
        <w:jc w:val="both"/>
        <w:rPr>
          <w:rFonts w:cs="Arial"/>
          <w:szCs w:val="24"/>
        </w:rPr>
      </w:pPr>
      <w:r w:rsidRPr="001B4126">
        <w:rPr>
          <w:rFonts w:cs="Arial"/>
          <w:szCs w:val="24"/>
        </w:rPr>
        <w:t xml:space="preserve">c) Establecer un lugar distinto de aquél donde funciona la Fiscalía, y de cuya ubicación no se deje constancia en registro alguno, para realizar diligencias que tuvieren lugar durante el curso de la investigación, a las cuales deba comparecer el testigo o perito protegido. </w:t>
      </w:r>
    </w:p>
    <w:p w:rsidR="00965D39" w:rsidRDefault="00965D39" w:rsidP="00965D39">
      <w:pPr>
        <w:jc w:val="both"/>
        <w:rPr>
          <w:rFonts w:cs="Arial"/>
          <w:szCs w:val="24"/>
        </w:rPr>
      </w:pPr>
    </w:p>
    <w:p w:rsidR="00965D39" w:rsidRDefault="00965D39" w:rsidP="00965D39">
      <w:pPr>
        <w:jc w:val="both"/>
        <w:rPr>
          <w:rFonts w:cs="Arial"/>
          <w:szCs w:val="24"/>
        </w:rPr>
      </w:pPr>
      <w:r w:rsidRPr="001B4126">
        <w:rPr>
          <w:rFonts w:cs="Arial"/>
          <w:szCs w:val="24"/>
        </w:rPr>
        <w:t xml:space="preserve">d) Relocalizar al testigo, víctima o perito protegido, sus familias, o alguna de las personas señaladas en el inciso primero del presente artículo, en un lugar seguro, de cuya ubicación no se dejará registro. </w:t>
      </w:r>
    </w:p>
    <w:p w:rsidR="00965D39" w:rsidRDefault="00965D39" w:rsidP="00965D39">
      <w:pPr>
        <w:jc w:val="both"/>
        <w:rPr>
          <w:rFonts w:cs="Arial"/>
          <w:szCs w:val="24"/>
        </w:rPr>
      </w:pPr>
    </w:p>
    <w:p w:rsidR="00965D39" w:rsidRDefault="00965D39" w:rsidP="00965D39">
      <w:pPr>
        <w:jc w:val="both"/>
        <w:rPr>
          <w:rFonts w:cs="Arial"/>
          <w:szCs w:val="24"/>
        </w:rPr>
      </w:pPr>
      <w:r w:rsidRPr="001B4126">
        <w:rPr>
          <w:rFonts w:cs="Arial"/>
          <w:szCs w:val="24"/>
        </w:rPr>
        <w:t xml:space="preserve">Se les deberá otorgar una nueva identidad en caso de requerirse, los medios suficientes para su subsistencia y apoyo logístico para reinsertarse socialmente en su nueva localización. Los niños, niñas y adolescentes que deban ser relocalizados gozarán de trato prioritario en establecimientos </w:t>
      </w:r>
      <w:r w:rsidRPr="001B4126">
        <w:rPr>
          <w:rFonts w:cs="Arial"/>
          <w:szCs w:val="24"/>
        </w:rPr>
        <w:lastRenderedPageBreak/>
        <w:t>educacionales y podrán acceder a ellos en cualquier momento del año, para lo cual se abrirán cupos especiales en caso de ser necesario.</w:t>
      </w:r>
    </w:p>
    <w:p w:rsidR="00965D39" w:rsidRDefault="00965D39" w:rsidP="00965D39">
      <w:pPr>
        <w:jc w:val="both"/>
        <w:rPr>
          <w:rFonts w:cs="Arial"/>
          <w:szCs w:val="24"/>
        </w:rPr>
      </w:pPr>
    </w:p>
    <w:p w:rsidR="00965D39" w:rsidRDefault="00965D39" w:rsidP="00965D39">
      <w:pPr>
        <w:jc w:val="both"/>
        <w:rPr>
          <w:rFonts w:cs="Arial"/>
          <w:szCs w:val="24"/>
        </w:rPr>
      </w:pPr>
      <w:r w:rsidRPr="001B4126">
        <w:rPr>
          <w:rFonts w:cs="Arial"/>
          <w:szCs w:val="24"/>
        </w:rPr>
        <w:t>Para efectos de lo dispuesto en el artículo 308 del Código Procesal Penal, se entenderá que constituye un caso grave y calificado, ser testigo de alguno de los delitos contemplados en la presente ley.</w:t>
      </w:r>
      <w:r>
        <w:rPr>
          <w:rFonts w:cs="Arial"/>
          <w:szCs w:val="24"/>
        </w:rPr>
        <w:t>”.</w:t>
      </w:r>
    </w:p>
    <w:p w:rsidR="00965D39" w:rsidRDefault="00965D39" w:rsidP="00965D39">
      <w:pPr>
        <w:jc w:val="both"/>
        <w:rPr>
          <w:rFonts w:cs="Arial"/>
          <w:szCs w:val="24"/>
        </w:rPr>
      </w:pPr>
    </w:p>
    <w:p w:rsidR="00965D39" w:rsidRPr="00965D39" w:rsidRDefault="00965D39" w:rsidP="00965D39">
      <w:pPr>
        <w:jc w:val="center"/>
        <w:rPr>
          <w:rFonts w:cs="Arial"/>
          <w:szCs w:val="24"/>
        </w:rPr>
      </w:pPr>
      <w:proofErr w:type="spellStart"/>
      <w:r w:rsidRPr="00965D39">
        <w:rPr>
          <w:rFonts w:cs="Arial"/>
          <w:szCs w:val="24"/>
        </w:rPr>
        <w:t>°°°°</w:t>
      </w:r>
      <w:proofErr w:type="spellEnd"/>
    </w:p>
    <w:p w:rsidR="00965D39" w:rsidRDefault="00965D39" w:rsidP="00965D39">
      <w:pPr>
        <w:rPr>
          <w:bCs/>
        </w:rPr>
      </w:pPr>
    </w:p>
    <w:p w:rsidR="00965D39" w:rsidRPr="00965D39" w:rsidRDefault="00965D39" w:rsidP="00965D39">
      <w:pPr>
        <w:jc w:val="center"/>
        <w:rPr>
          <w:rFonts w:cs="Arial"/>
          <w:szCs w:val="24"/>
        </w:rPr>
      </w:pPr>
      <w:proofErr w:type="spellStart"/>
      <w:r w:rsidRPr="00965D39">
        <w:rPr>
          <w:rFonts w:cs="Arial"/>
          <w:szCs w:val="24"/>
        </w:rPr>
        <w:t>°°°°</w:t>
      </w:r>
      <w:proofErr w:type="spellEnd"/>
    </w:p>
    <w:p w:rsidR="00965D39" w:rsidRPr="001B4126" w:rsidRDefault="00965D39" w:rsidP="00965D39">
      <w:pPr>
        <w:jc w:val="center"/>
        <w:rPr>
          <w:rFonts w:cs="Arial"/>
          <w:szCs w:val="24"/>
        </w:rPr>
      </w:pPr>
    </w:p>
    <w:p w:rsidR="00965D39" w:rsidRPr="001B4126" w:rsidRDefault="00965D39" w:rsidP="00965D39">
      <w:pPr>
        <w:jc w:val="center"/>
        <w:rPr>
          <w:rFonts w:cs="Arial"/>
          <w:szCs w:val="24"/>
        </w:rPr>
      </w:pPr>
      <w:r>
        <w:rPr>
          <w:rFonts w:cs="Arial"/>
          <w:szCs w:val="24"/>
        </w:rPr>
        <w:t>Artículo</w:t>
      </w:r>
      <w:r w:rsidRPr="001B4126">
        <w:rPr>
          <w:rFonts w:cs="Arial"/>
          <w:szCs w:val="24"/>
        </w:rPr>
        <w:t xml:space="preserve"> nuevo</w:t>
      </w:r>
    </w:p>
    <w:p w:rsidR="00965D39" w:rsidRDefault="00965D39" w:rsidP="00965D39">
      <w:pPr>
        <w:jc w:val="center"/>
        <w:rPr>
          <w:rFonts w:cs="Arial"/>
          <w:b/>
          <w:szCs w:val="24"/>
        </w:rPr>
      </w:pPr>
    </w:p>
    <w:p w:rsidR="00965D39" w:rsidRDefault="00965D39" w:rsidP="00965D39">
      <w:pPr>
        <w:jc w:val="center"/>
        <w:rPr>
          <w:rFonts w:cs="Arial"/>
          <w:b/>
          <w:szCs w:val="24"/>
        </w:rPr>
      </w:pPr>
    </w:p>
    <w:p w:rsidR="00965D39" w:rsidRDefault="00856F01" w:rsidP="00965D39">
      <w:pPr>
        <w:jc w:val="both"/>
        <w:rPr>
          <w:rFonts w:cs="Arial"/>
          <w:szCs w:val="24"/>
        </w:rPr>
      </w:pPr>
      <w:r>
        <w:rPr>
          <w:rFonts w:cs="Arial"/>
          <w:b/>
          <w:szCs w:val="24"/>
        </w:rPr>
        <w:t>40</w:t>
      </w:r>
      <w:r w:rsidR="00965D39" w:rsidRPr="00FC366D">
        <w:rPr>
          <w:rFonts w:cs="Arial"/>
          <w:b/>
          <w:szCs w:val="24"/>
        </w:rPr>
        <w:t>.</w:t>
      </w:r>
      <w:r w:rsidR="00965D39">
        <w:rPr>
          <w:rFonts w:cs="Arial"/>
          <w:b/>
          <w:szCs w:val="24"/>
        </w:rPr>
        <w:t>-</w:t>
      </w:r>
      <w:r w:rsidR="00965D39">
        <w:rPr>
          <w:rFonts w:cs="Arial"/>
          <w:b/>
          <w:szCs w:val="24"/>
        </w:rPr>
        <w:t xml:space="preserve"> </w:t>
      </w:r>
      <w:r w:rsidR="00965D39">
        <w:rPr>
          <w:rFonts w:cs="Arial"/>
          <w:szCs w:val="24"/>
        </w:rPr>
        <w:t xml:space="preserve">Del Honorable Senador señor </w:t>
      </w:r>
      <w:proofErr w:type="spellStart"/>
      <w:r w:rsidR="00965D39">
        <w:rPr>
          <w:rFonts w:cs="Arial"/>
          <w:szCs w:val="24"/>
        </w:rPr>
        <w:t>Ossandón</w:t>
      </w:r>
      <w:proofErr w:type="spellEnd"/>
      <w:r w:rsidR="00965D39">
        <w:rPr>
          <w:rFonts w:cs="Arial"/>
          <w:szCs w:val="24"/>
        </w:rPr>
        <w:t>, para incorporar el siguiente artículo, nuevo, contemplado como artículo 17:</w:t>
      </w:r>
    </w:p>
    <w:p w:rsidR="00965D39" w:rsidRPr="00DA4BEC" w:rsidRDefault="00965D39" w:rsidP="00965D39">
      <w:pPr>
        <w:jc w:val="both"/>
        <w:rPr>
          <w:rFonts w:cs="Arial"/>
          <w:szCs w:val="24"/>
        </w:rPr>
      </w:pPr>
    </w:p>
    <w:p w:rsidR="00965D39" w:rsidRDefault="00965D39" w:rsidP="00965D39">
      <w:pPr>
        <w:jc w:val="both"/>
        <w:rPr>
          <w:rFonts w:cs="Arial"/>
          <w:szCs w:val="24"/>
        </w:rPr>
      </w:pPr>
      <w:r>
        <w:rPr>
          <w:rFonts w:cs="Arial"/>
          <w:szCs w:val="24"/>
        </w:rPr>
        <w:t>“</w:t>
      </w:r>
      <w:r w:rsidRPr="00DA4BEC">
        <w:rPr>
          <w:rFonts w:cs="Arial"/>
          <w:szCs w:val="24"/>
        </w:rPr>
        <w:t>Artículo 17</w:t>
      </w:r>
      <w:r>
        <w:rPr>
          <w:rFonts w:cs="Arial"/>
          <w:szCs w:val="24"/>
        </w:rPr>
        <w:t>.-</w:t>
      </w:r>
      <w:r w:rsidRPr="00DA4BEC">
        <w:rPr>
          <w:rFonts w:cs="Arial"/>
          <w:szCs w:val="24"/>
        </w:rPr>
        <w:t xml:space="preserve"> Cambio de jurisdicción. El Ministerio Público, tratándose de la investigación y juzgamiento de delitos que la ley califica como terroristas, de oficio o a petición de parte, en casos de alarma pública o de especial complejidad, siempre que se estime fundamental para el éxito de la investigación y no se vulnere sustancialmente el derecho a la defensa del imputado, podrá solicitar al Pleno de la Corte Suprema que el conocimiento de éstos fuere de competencia de los Juzgados de Garantía y del Tribunal de Juicio Oral en lo Penal de la jurisdicción de la Corte de Apelaciones de Santiago, conforme al turno que dicho tribunal fije a través de un auto acordado. </w:t>
      </w:r>
    </w:p>
    <w:p w:rsidR="00965D39" w:rsidRDefault="00965D39" w:rsidP="00965D39">
      <w:pPr>
        <w:jc w:val="both"/>
        <w:rPr>
          <w:rFonts w:cs="Arial"/>
          <w:szCs w:val="24"/>
        </w:rPr>
      </w:pPr>
    </w:p>
    <w:p w:rsidR="00965D39" w:rsidRDefault="00965D39" w:rsidP="00965D39">
      <w:pPr>
        <w:jc w:val="both"/>
        <w:rPr>
          <w:rFonts w:cs="Arial"/>
          <w:szCs w:val="24"/>
        </w:rPr>
      </w:pPr>
      <w:r w:rsidRPr="00DA4BEC">
        <w:rPr>
          <w:rFonts w:cs="Arial"/>
          <w:szCs w:val="24"/>
        </w:rPr>
        <w:t>La solicitud podrá ser formulada en cualquier etapa del procedimiento, desde antes de la audiencia de control de la detención y hasta antes del inicio del juicio oral, suspendiendo ésta los plazos establecidos en el Código Procesal Penal o cualquier otra ley de carácter procesal que resultare aplicable, para que el Pleno de la Corte Suprema pueda resolver la solicitud, lo que deberá ser realizado en un plazo no superior a 3 días a partir de su presentación.</w:t>
      </w:r>
      <w:r>
        <w:rPr>
          <w:rFonts w:cs="Arial"/>
          <w:szCs w:val="24"/>
        </w:rPr>
        <w:t>”.</w:t>
      </w:r>
    </w:p>
    <w:p w:rsidR="00965D39" w:rsidRDefault="00965D39" w:rsidP="00965D39">
      <w:pPr>
        <w:jc w:val="both"/>
        <w:rPr>
          <w:rFonts w:cs="Arial"/>
          <w:szCs w:val="24"/>
        </w:rPr>
      </w:pPr>
    </w:p>
    <w:p w:rsidR="00965D39" w:rsidRPr="00965D39" w:rsidRDefault="00965D39" w:rsidP="00965D39">
      <w:pPr>
        <w:jc w:val="both"/>
        <w:rPr>
          <w:rFonts w:cs="Arial"/>
          <w:szCs w:val="24"/>
        </w:rPr>
      </w:pPr>
    </w:p>
    <w:p w:rsidR="00965D39" w:rsidRPr="00965D39" w:rsidRDefault="00965D39" w:rsidP="00965D39">
      <w:pPr>
        <w:jc w:val="center"/>
        <w:rPr>
          <w:rFonts w:cs="Arial"/>
          <w:szCs w:val="24"/>
        </w:rPr>
      </w:pPr>
      <w:proofErr w:type="spellStart"/>
      <w:r w:rsidRPr="00965D39">
        <w:rPr>
          <w:rFonts w:cs="Arial"/>
          <w:szCs w:val="24"/>
        </w:rPr>
        <w:t>°°°°</w:t>
      </w:r>
      <w:proofErr w:type="spellEnd"/>
    </w:p>
    <w:p w:rsidR="00965D39" w:rsidRPr="00965D39" w:rsidRDefault="00965D39" w:rsidP="00965D39">
      <w:pPr>
        <w:jc w:val="both"/>
        <w:rPr>
          <w:rFonts w:cs="Arial"/>
          <w:szCs w:val="24"/>
        </w:rPr>
      </w:pPr>
    </w:p>
    <w:p w:rsidR="00965D39" w:rsidRPr="00965D39" w:rsidRDefault="00965D39" w:rsidP="00965D39">
      <w:pPr>
        <w:jc w:val="center"/>
        <w:rPr>
          <w:rFonts w:cs="Arial"/>
          <w:szCs w:val="24"/>
        </w:rPr>
      </w:pPr>
      <w:proofErr w:type="spellStart"/>
      <w:r w:rsidRPr="00965D39">
        <w:rPr>
          <w:rFonts w:cs="Arial"/>
          <w:szCs w:val="24"/>
        </w:rPr>
        <w:t>°°°°</w:t>
      </w:r>
      <w:proofErr w:type="spellEnd"/>
    </w:p>
    <w:p w:rsidR="00965D39" w:rsidRPr="00965D39" w:rsidRDefault="00965D39" w:rsidP="00965D39">
      <w:pPr>
        <w:jc w:val="center"/>
        <w:rPr>
          <w:rFonts w:cs="Arial"/>
          <w:szCs w:val="24"/>
        </w:rPr>
      </w:pPr>
    </w:p>
    <w:p w:rsidR="00965D39" w:rsidRPr="001B4126" w:rsidRDefault="00965D39" w:rsidP="00965D39">
      <w:pPr>
        <w:jc w:val="center"/>
        <w:rPr>
          <w:rFonts w:cs="Arial"/>
          <w:szCs w:val="24"/>
        </w:rPr>
      </w:pPr>
      <w:r>
        <w:rPr>
          <w:rFonts w:cs="Arial"/>
          <w:szCs w:val="24"/>
        </w:rPr>
        <w:t>Artículo</w:t>
      </w:r>
      <w:r w:rsidRPr="001B4126">
        <w:rPr>
          <w:rFonts w:cs="Arial"/>
          <w:szCs w:val="24"/>
        </w:rPr>
        <w:t xml:space="preserve"> nuevo</w:t>
      </w:r>
    </w:p>
    <w:p w:rsidR="00965D39" w:rsidRDefault="00965D39" w:rsidP="00965D39">
      <w:pPr>
        <w:jc w:val="center"/>
        <w:rPr>
          <w:rFonts w:cs="Arial"/>
          <w:b/>
          <w:szCs w:val="24"/>
        </w:rPr>
      </w:pPr>
    </w:p>
    <w:p w:rsidR="00965D39" w:rsidRDefault="00965D39" w:rsidP="00965D39">
      <w:pPr>
        <w:jc w:val="center"/>
        <w:rPr>
          <w:rFonts w:cs="Arial"/>
          <w:b/>
          <w:szCs w:val="24"/>
        </w:rPr>
      </w:pPr>
    </w:p>
    <w:p w:rsidR="00965D39" w:rsidRDefault="00856F01" w:rsidP="00965D39">
      <w:pPr>
        <w:jc w:val="both"/>
        <w:rPr>
          <w:rFonts w:cs="Arial"/>
          <w:szCs w:val="24"/>
        </w:rPr>
      </w:pPr>
      <w:r>
        <w:rPr>
          <w:rFonts w:cs="Arial"/>
          <w:b/>
          <w:szCs w:val="24"/>
        </w:rPr>
        <w:t>41</w:t>
      </w:r>
      <w:r w:rsidR="00965D39" w:rsidRPr="00FC366D">
        <w:rPr>
          <w:rFonts w:cs="Arial"/>
          <w:b/>
          <w:szCs w:val="24"/>
        </w:rPr>
        <w:t>.</w:t>
      </w:r>
      <w:r w:rsidR="00965D39">
        <w:rPr>
          <w:rFonts w:cs="Arial"/>
          <w:b/>
          <w:szCs w:val="24"/>
        </w:rPr>
        <w:t>-</w:t>
      </w:r>
      <w:r w:rsidR="00965D39">
        <w:rPr>
          <w:rFonts w:cs="Arial"/>
          <w:b/>
          <w:szCs w:val="24"/>
        </w:rPr>
        <w:t xml:space="preserve"> </w:t>
      </w:r>
      <w:r w:rsidR="00965D39">
        <w:rPr>
          <w:rFonts w:cs="Arial"/>
          <w:szCs w:val="24"/>
        </w:rPr>
        <w:t xml:space="preserve">Del Honorable Senador señor </w:t>
      </w:r>
      <w:proofErr w:type="spellStart"/>
      <w:r w:rsidR="00965D39">
        <w:rPr>
          <w:rFonts w:cs="Arial"/>
          <w:szCs w:val="24"/>
        </w:rPr>
        <w:t>Ossandón</w:t>
      </w:r>
      <w:proofErr w:type="spellEnd"/>
      <w:r w:rsidR="00965D39">
        <w:rPr>
          <w:rFonts w:cs="Arial"/>
          <w:szCs w:val="24"/>
        </w:rPr>
        <w:t xml:space="preserve">, para agregar el siguiente artículo, nuevo, </w:t>
      </w:r>
      <w:r w:rsidR="00965D39">
        <w:rPr>
          <w:rFonts w:cs="Arial"/>
          <w:szCs w:val="24"/>
        </w:rPr>
        <w:t xml:space="preserve">consultado </w:t>
      </w:r>
      <w:r w:rsidR="00965D39">
        <w:rPr>
          <w:rFonts w:cs="Arial"/>
          <w:szCs w:val="24"/>
        </w:rPr>
        <w:t>como artículo 18:</w:t>
      </w:r>
    </w:p>
    <w:p w:rsidR="00965D39" w:rsidRPr="00DA4BEC" w:rsidRDefault="00965D39" w:rsidP="00965D39">
      <w:pPr>
        <w:jc w:val="both"/>
        <w:rPr>
          <w:rFonts w:cs="Arial"/>
          <w:szCs w:val="24"/>
        </w:rPr>
      </w:pPr>
    </w:p>
    <w:p w:rsidR="00965D39" w:rsidRDefault="00965D39" w:rsidP="00965D39">
      <w:pPr>
        <w:jc w:val="both"/>
        <w:rPr>
          <w:rFonts w:cs="Arial"/>
          <w:szCs w:val="24"/>
        </w:rPr>
      </w:pPr>
      <w:r>
        <w:rPr>
          <w:rFonts w:cs="Arial"/>
          <w:szCs w:val="24"/>
        </w:rPr>
        <w:t>“</w:t>
      </w:r>
      <w:r w:rsidRPr="00DA4BEC">
        <w:rPr>
          <w:rFonts w:cs="Arial"/>
          <w:szCs w:val="24"/>
        </w:rPr>
        <w:t>Artículo 18</w:t>
      </w:r>
      <w:r>
        <w:rPr>
          <w:rFonts w:cs="Arial"/>
          <w:szCs w:val="24"/>
        </w:rPr>
        <w:t>.-</w:t>
      </w:r>
      <w:r w:rsidRPr="00DA4BEC">
        <w:rPr>
          <w:rFonts w:cs="Arial"/>
          <w:szCs w:val="24"/>
        </w:rPr>
        <w:t xml:space="preserve"> Reparación a las víctimas. Es el deber del Estado estar presente para evitar y perseguir todo acto o delito terrorista, y resarcir a las víctimas, mediante las indemnizaciones, de los daños personales y materiales sufridos como consecuencia de la acción o delito terrorist</w:t>
      </w:r>
      <w:r>
        <w:rPr>
          <w:rFonts w:cs="Arial"/>
          <w:szCs w:val="24"/>
        </w:rPr>
        <w:t>a.”.</w:t>
      </w:r>
    </w:p>
    <w:p w:rsidR="00965D39" w:rsidRDefault="00965D39" w:rsidP="00965D39">
      <w:pPr>
        <w:jc w:val="both"/>
        <w:rPr>
          <w:rFonts w:cs="Arial"/>
          <w:szCs w:val="24"/>
        </w:rPr>
      </w:pPr>
    </w:p>
    <w:p w:rsidR="00C13139" w:rsidRPr="00F05D6F" w:rsidRDefault="00965D39" w:rsidP="00F05D6F">
      <w:pPr>
        <w:jc w:val="center"/>
        <w:rPr>
          <w:rFonts w:cs="Arial"/>
          <w:szCs w:val="24"/>
        </w:rPr>
      </w:pPr>
      <w:proofErr w:type="spellStart"/>
      <w:r>
        <w:rPr>
          <w:rFonts w:cs="Arial"/>
          <w:szCs w:val="24"/>
        </w:rPr>
        <w:t>°°°°</w:t>
      </w:r>
      <w:proofErr w:type="spellEnd"/>
    </w:p>
    <w:p w:rsidR="00C17BE7" w:rsidRPr="00965D39" w:rsidRDefault="00C17BE7" w:rsidP="0081193C">
      <w:pPr>
        <w:jc w:val="center"/>
        <w:rPr>
          <w:bCs/>
        </w:rPr>
      </w:pPr>
    </w:p>
    <w:p w:rsidR="0081193C" w:rsidRPr="00965D39" w:rsidRDefault="0081193C" w:rsidP="0081193C">
      <w:pPr>
        <w:jc w:val="center"/>
        <w:rPr>
          <w:b/>
          <w:bCs/>
          <w:u w:val="single"/>
        </w:rPr>
      </w:pPr>
      <w:r w:rsidRPr="00965D39">
        <w:rPr>
          <w:b/>
          <w:bCs/>
          <w:u w:val="single"/>
        </w:rPr>
        <w:t>DISPOSICIONES TRANSITORIAS</w:t>
      </w:r>
    </w:p>
    <w:p w:rsidR="0081193C" w:rsidRDefault="0081193C" w:rsidP="0081193C">
      <w:pPr>
        <w:rPr>
          <w:b/>
          <w:bCs/>
        </w:rPr>
      </w:pPr>
    </w:p>
    <w:p w:rsidR="0081193C" w:rsidRDefault="0081193C" w:rsidP="0081193C">
      <w:pPr>
        <w:jc w:val="center"/>
        <w:rPr>
          <w:b/>
          <w:bCs/>
          <w:u w:val="single"/>
        </w:rPr>
      </w:pPr>
      <w:r w:rsidRPr="000E1B44">
        <w:rPr>
          <w:b/>
          <w:bCs/>
          <w:u w:val="single"/>
        </w:rPr>
        <w:t xml:space="preserve">ARTÍCULO </w:t>
      </w:r>
      <w:r>
        <w:rPr>
          <w:b/>
          <w:bCs/>
          <w:u w:val="single"/>
        </w:rPr>
        <w:t>SEGUNDO</w:t>
      </w:r>
    </w:p>
    <w:p w:rsidR="0081193C" w:rsidRDefault="0081193C" w:rsidP="0081193C">
      <w:pPr>
        <w:jc w:val="both"/>
        <w:rPr>
          <w:bCs/>
        </w:rPr>
      </w:pPr>
    </w:p>
    <w:p w:rsidR="0081193C" w:rsidRDefault="00856F01" w:rsidP="0081193C">
      <w:pPr>
        <w:jc w:val="both"/>
        <w:rPr>
          <w:bCs/>
        </w:rPr>
      </w:pPr>
      <w:r>
        <w:rPr>
          <w:b/>
          <w:bCs/>
        </w:rPr>
        <w:t>42</w:t>
      </w:r>
      <w:r w:rsidR="0081193C" w:rsidRPr="005C447C">
        <w:rPr>
          <w:b/>
          <w:bCs/>
        </w:rPr>
        <w:t>.-</w:t>
      </w:r>
      <w:r w:rsidR="002B07A3">
        <w:rPr>
          <w:bCs/>
        </w:rPr>
        <w:t xml:space="preserve"> De l</w:t>
      </w:r>
      <w:r w:rsidR="0081193C" w:rsidRPr="005C447C">
        <w:rPr>
          <w:bCs/>
        </w:rPr>
        <w:t>os Honorab</w:t>
      </w:r>
      <w:r w:rsidR="0081193C">
        <w:rPr>
          <w:bCs/>
        </w:rPr>
        <w:t>les Senadores señora Aravena y s</w:t>
      </w:r>
      <w:r w:rsidR="0081193C" w:rsidRPr="005C447C">
        <w:rPr>
          <w:bCs/>
        </w:rPr>
        <w:t>eñor García, para</w:t>
      </w:r>
      <w:r w:rsidR="0081193C" w:rsidRPr="005C447C">
        <w:t xml:space="preserve"> </w:t>
      </w:r>
      <w:r w:rsidR="0081193C">
        <w:rPr>
          <w:bCs/>
        </w:rPr>
        <w:t>suprimirlo.</w:t>
      </w:r>
    </w:p>
    <w:p w:rsidR="0081193C" w:rsidRPr="00C13139" w:rsidRDefault="0081193C" w:rsidP="0081193C">
      <w:pPr>
        <w:rPr>
          <w:bCs/>
        </w:rPr>
      </w:pPr>
    </w:p>
    <w:p w:rsidR="00C13139" w:rsidRPr="00C13139" w:rsidRDefault="00C13139" w:rsidP="0081193C">
      <w:pPr>
        <w:rPr>
          <w:bCs/>
        </w:rPr>
      </w:pPr>
      <w:bookmarkStart w:id="0" w:name="_GoBack"/>
      <w:bookmarkEnd w:id="0"/>
    </w:p>
    <w:p w:rsidR="00C13139" w:rsidRPr="0081193C" w:rsidRDefault="00C13139" w:rsidP="00C13139">
      <w:pPr>
        <w:jc w:val="center"/>
        <w:rPr>
          <w:b/>
          <w:bCs/>
        </w:rPr>
      </w:pPr>
      <w:r>
        <w:rPr>
          <w:b/>
          <w:bCs/>
        </w:rPr>
        <w:t>- - - -</w:t>
      </w:r>
    </w:p>
    <w:sectPr w:rsidR="00C13139" w:rsidRPr="0081193C" w:rsidSect="00CC44F6">
      <w:headerReference w:type="default" r:id="rId8"/>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28F" w:rsidRDefault="00C4328F" w:rsidP="00221747">
      <w:r>
        <w:separator/>
      </w:r>
    </w:p>
  </w:endnote>
  <w:endnote w:type="continuationSeparator" w:id="0">
    <w:p w:rsidR="00C4328F" w:rsidRDefault="00C4328F"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28F" w:rsidRDefault="00C4328F" w:rsidP="00221747">
      <w:r>
        <w:separator/>
      </w:r>
    </w:p>
  </w:footnote>
  <w:footnote w:type="continuationSeparator" w:id="0">
    <w:p w:rsidR="00C4328F" w:rsidRDefault="00C4328F"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23343"/>
      <w:docPartObj>
        <w:docPartGallery w:val="Page Numbers (Top of Page)"/>
        <w:docPartUnique/>
      </w:docPartObj>
    </w:sdtPr>
    <w:sdtEndPr/>
    <w:sdtContent>
      <w:p w:rsidR="005E09C6" w:rsidRDefault="005E09C6">
        <w:pPr>
          <w:pStyle w:val="Encabezado"/>
          <w:jc w:val="right"/>
        </w:pPr>
        <w:r>
          <w:fldChar w:fldCharType="begin"/>
        </w:r>
        <w:r>
          <w:instrText>PAGE   \* MERGEFORMAT</w:instrText>
        </w:r>
        <w:r>
          <w:fldChar w:fldCharType="separate"/>
        </w:r>
        <w:r w:rsidR="00CB6568" w:rsidRPr="00CB6568">
          <w:rPr>
            <w:noProof/>
            <w:lang w:val="es-ES"/>
          </w:rPr>
          <w:t>13</w:t>
        </w:r>
        <w:r>
          <w:fldChar w:fldCharType="end"/>
        </w:r>
      </w:p>
    </w:sdtContent>
  </w:sdt>
  <w:p w:rsidR="005E09C6" w:rsidRDefault="005E09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82414"/>
    <w:multiLevelType w:val="hybridMultilevel"/>
    <w:tmpl w:val="7FF084C2"/>
    <w:lvl w:ilvl="0" w:tplc="78C6B194">
      <w:start w:val="1"/>
      <w:numFmt w:val="decimal"/>
      <w:lvlText w:val="%1."/>
      <w:lvlJc w:val="left"/>
      <w:pPr>
        <w:ind w:left="101" w:hanging="273"/>
      </w:pPr>
      <w:rPr>
        <w:rFonts w:ascii="Arial MT" w:eastAsia="Arial MT" w:hAnsi="Arial MT" w:cs="Arial MT" w:hint="default"/>
        <w:w w:val="100"/>
        <w:sz w:val="24"/>
        <w:szCs w:val="24"/>
        <w:lang w:val="es-ES" w:eastAsia="en-US" w:bidi="ar-SA"/>
      </w:rPr>
    </w:lvl>
    <w:lvl w:ilvl="1" w:tplc="1FAC561A">
      <w:numFmt w:val="bullet"/>
      <w:lvlText w:val="•"/>
      <w:lvlJc w:val="left"/>
      <w:pPr>
        <w:ind w:left="996" w:hanging="273"/>
      </w:pPr>
      <w:rPr>
        <w:rFonts w:hint="default"/>
        <w:lang w:val="es-ES" w:eastAsia="en-US" w:bidi="ar-SA"/>
      </w:rPr>
    </w:lvl>
    <w:lvl w:ilvl="2" w:tplc="A1A26718">
      <w:numFmt w:val="bullet"/>
      <w:lvlText w:val="•"/>
      <w:lvlJc w:val="left"/>
      <w:pPr>
        <w:ind w:left="1892" w:hanging="273"/>
      </w:pPr>
      <w:rPr>
        <w:rFonts w:hint="default"/>
        <w:lang w:val="es-ES" w:eastAsia="en-US" w:bidi="ar-SA"/>
      </w:rPr>
    </w:lvl>
    <w:lvl w:ilvl="3" w:tplc="75301850">
      <w:numFmt w:val="bullet"/>
      <w:lvlText w:val="•"/>
      <w:lvlJc w:val="left"/>
      <w:pPr>
        <w:ind w:left="2788" w:hanging="273"/>
      </w:pPr>
      <w:rPr>
        <w:rFonts w:hint="default"/>
        <w:lang w:val="es-ES" w:eastAsia="en-US" w:bidi="ar-SA"/>
      </w:rPr>
    </w:lvl>
    <w:lvl w:ilvl="4" w:tplc="2A6E3F1C">
      <w:numFmt w:val="bullet"/>
      <w:lvlText w:val="•"/>
      <w:lvlJc w:val="left"/>
      <w:pPr>
        <w:ind w:left="3684" w:hanging="273"/>
      </w:pPr>
      <w:rPr>
        <w:rFonts w:hint="default"/>
        <w:lang w:val="es-ES" w:eastAsia="en-US" w:bidi="ar-SA"/>
      </w:rPr>
    </w:lvl>
    <w:lvl w:ilvl="5" w:tplc="802C755A">
      <w:numFmt w:val="bullet"/>
      <w:lvlText w:val="•"/>
      <w:lvlJc w:val="left"/>
      <w:pPr>
        <w:ind w:left="4580" w:hanging="273"/>
      </w:pPr>
      <w:rPr>
        <w:rFonts w:hint="default"/>
        <w:lang w:val="es-ES" w:eastAsia="en-US" w:bidi="ar-SA"/>
      </w:rPr>
    </w:lvl>
    <w:lvl w:ilvl="6" w:tplc="64EABA36">
      <w:numFmt w:val="bullet"/>
      <w:lvlText w:val="•"/>
      <w:lvlJc w:val="left"/>
      <w:pPr>
        <w:ind w:left="5476" w:hanging="273"/>
      </w:pPr>
      <w:rPr>
        <w:rFonts w:hint="default"/>
        <w:lang w:val="es-ES" w:eastAsia="en-US" w:bidi="ar-SA"/>
      </w:rPr>
    </w:lvl>
    <w:lvl w:ilvl="7" w:tplc="29086334">
      <w:numFmt w:val="bullet"/>
      <w:lvlText w:val="•"/>
      <w:lvlJc w:val="left"/>
      <w:pPr>
        <w:ind w:left="6372" w:hanging="273"/>
      </w:pPr>
      <w:rPr>
        <w:rFonts w:hint="default"/>
        <w:lang w:val="es-ES" w:eastAsia="en-US" w:bidi="ar-SA"/>
      </w:rPr>
    </w:lvl>
    <w:lvl w:ilvl="8" w:tplc="1FF6706E">
      <w:numFmt w:val="bullet"/>
      <w:lvlText w:val="•"/>
      <w:lvlJc w:val="left"/>
      <w:pPr>
        <w:ind w:left="7268" w:hanging="273"/>
      </w:pPr>
      <w:rPr>
        <w:rFonts w:hint="default"/>
        <w:lang w:val="es-ES" w:eastAsia="en-US" w:bidi="ar-SA"/>
      </w:rPr>
    </w:lvl>
  </w:abstractNum>
  <w:abstractNum w:abstractNumId="1" w15:restartNumberingAfterBreak="0">
    <w:nsid w:val="22F55A67"/>
    <w:multiLevelType w:val="hybridMultilevel"/>
    <w:tmpl w:val="A838FD0E"/>
    <w:lvl w:ilvl="0" w:tplc="ABEE564A">
      <w:start w:val="1"/>
      <w:numFmt w:val="decimal"/>
      <w:lvlText w:val="%1."/>
      <w:lvlJc w:val="left"/>
      <w:pPr>
        <w:ind w:left="461" w:hanging="360"/>
      </w:pPr>
      <w:rPr>
        <w:rFonts w:hint="default"/>
      </w:rPr>
    </w:lvl>
    <w:lvl w:ilvl="1" w:tplc="340A0019" w:tentative="1">
      <w:start w:val="1"/>
      <w:numFmt w:val="lowerLetter"/>
      <w:lvlText w:val="%2."/>
      <w:lvlJc w:val="left"/>
      <w:pPr>
        <w:ind w:left="1181" w:hanging="360"/>
      </w:pPr>
    </w:lvl>
    <w:lvl w:ilvl="2" w:tplc="340A001B" w:tentative="1">
      <w:start w:val="1"/>
      <w:numFmt w:val="lowerRoman"/>
      <w:lvlText w:val="%3."/>
      <w:lvlJc w:val="right"/>
      <w:pPr>
        <w:ind w:left="1901" w:hanging="180"/>
      </w:pPr>
    </w:lvl>
    <w:lvl w:ilvl="3" w:tplc="340A000F" w:tentative="1">
      <w:start w:val="1"/>
      <w:numFmt w:val="decimal"/>
      <w:lvlText w:val="%4."/>
      <w:lvlJc w:val="left"/>
      <w:pPr>
        <w:ind w:left="2621" w:hanging="360"/>
      </w:pPr>
    </w:lvl>
    <w:lvl w:ilvl="4" w:tplc="340A0019" w:tentative="1">
      <w:start w:val="1"/>
      <w:numFmt w:val="lowerLetter"/>
      <w:lvlText w:val="%5."/>
      <w:lvlJc w:val="left"/>
      <w:pPr>
        <w:ind w:left="3341" w:hanging="360"/>
      </w:pPr>
    </w:lvl>
    <w:lvl w:ilvl="5" w:tplc="340A001B" w:tentative="1">
      <w:start w:val="1"/>
      <w:numFmt w:val="lowerRoman"/>
      <w:lvlText w:val="%6."/>
      <w:lvlJc w:val="right"/>
      <w:pPr>
        <w:ind w:left="4061" w:hanging="180"/>
      </w:pPr>
    </w:lvl>
    <w:lvl w:ilvl="6" w:tplc="340A000F" w:tentative="1">
      <w:start w:val="1"/>
      <w:numFmt w:val="decimal"/>
      <w:lvlText w:val="%7."/>
      <w:lvlJc w:val="left"/>
      <w:pPr>
        <w:ind w:left="4781" w:hanging="360"/>
      </w:pPr>
    </w:lvl>
    <w:lvl w:ilvl="7" w:tplc="340A0019" w:tentative="1">
      <w:start w:val="1"/>
      <w:numFmt w:val="lowerLetter"/>
      <w:lvlText w:val="%8."/>
      <w:lvlJc w:val="left"/>
      <w:pPr>
        <w:ind w:left="5501" w:hanging="360"/>
      </w:pPr>
    </w:lvl>
    <w:lvl w:ilvl="8" w:tplc="340A001B" w:tentative="1">
      <w:start w:val="1"/>
      <w:numFmt w:val="lowerRoman"/>
      <w:lvlText w:val="%9."/>
      <w:lvlJc w:val="right"/>
      <w:pPr>
        <w:ind w:left="62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4"/>
    <w:rsid w:val="0007121D"/>
    <w:rsid w:val="0007607E"/>
    <w:rsid w:val="00084490"/>
    <w:rsid w:val="00091004"/>
    <w:rsid w:val="000E1839"/>
    <w:rsid w:val="000E1B44"/>
    <w:rsid w:val="000F059C"/>
    <w:rsid w:val="0010305B"/>
    <w:rsid w:val="00107042"/>
    <w:rsid w:val="00124CD4"/>
    <w:rsid w:val="001304F5"/>
    <w:rsid w:val="0014482A"/>
    <w:rsid w:val="0015293D"/>
    <w:rsid w:val="00155E09"/>
    <w:rsid w:val="001969CC"/>
    <w:rsid w:val="001E01D9"/>
    <w:rsid w:val="00202CC4"/>
    <w:rsid w:val="00211A6C"/>
    <w:rsid w:val="00221747"/>
    <w:rsid w:val="00221A03"/>
    <w:rsid w:val="00222129"/>
    <w:rsid w:val="00231827"/>
    <w:rsid w:val="002A0987"/>
    <w:rsid w:val="002A557C"/>
    <w:rsid w:val="002B07A3"/>
    <w:rsid w:val="002E4D13"/>
    <w:rsid w:val="00305ED4"/>
    <w:rsid w:val="003142E0"/>
    <w:rsid w:val="00322C82"/>
    <w:rsid w:val="00383F7F"/>
    <w:rsid w:val="00385047"/>
    <w:rsid w:val="003972FA"/>
    <w:rsid w:val="003D0498"/>
    <w:rsid w:val="003D240D"/>
    <w:rsid w:val="003D72A9"/>
    <w:rsid w:val="003E2426"/>
    <w:rsid w:val="003E7223"/>
    <w:rsid w:val="004000DA"/>
    <w:rsid w:val="00405717"/>
    <w:rsid w:val="00410C7F"/>
    <w:rsid w:val="00452535"/>
    <w:rsid w:val="00461AFE"/>
    <w:rsid w:val="00473288"/>
    <w:rsid w:val="00497D50"/>
    <w:rsid w:val="004A068E"/>
    <w:rsid w:val="004B492B"/>
    <w:rsid w:val="004E7DE9"/>
    <w:rsid w:val="004F0440"/>
    <w:rsid w:val="005123FD"/>
    <w:rsid w:val="005301CB"/>
    <w:rsid w:val="00530A92"/>
    <w:rsid w:val="005444EF"/>
    <w:rsid w:val="00555331"/>
    <w:rsid w:val="00566920"/>
    <w:rsid w:val="00570D1A"/>
    <w:rsid w:val="00596DC1"/>
    <w:rsid w:val="005A2BA0"/>
    <w:rsid w:val="005A4881"/>
    <w:rsid w:val="005B2909"/>
    <w:rsid w:val="005C4443"/>
    <w:rsid w:val="005C447C"/>
    <w:rsid w:val="005D353C"/>
    <w:rsid w:val="005D4EA7"/>
    <w:rsid w:val="005E09C6"/>
    <w:rsid w:val="005E34F3"/>
    <w:rsid w:val="005F66C8"/>
    <w:rsid w:val="0061186A"/>
    <w:rsid w:val="0061697A"/>
    <w:rsid w:val="00616FFB"/>
    <w:rsid w:val="00623A06"/>
    <w:rsid w:val="00643EE5"/>
    <w:rsid w:val="00645A2D"/>
    <w:rsid w:val="00654FCF"/>
    <w:rsid w:val="00667967"/>
    <w:rsid w:val="00680D8B"/>
    <w:rsid w:val="006A08E6"/>
    <w:rsid w:val="006A5F82"/>
    <w:rsid w:val="006B6796"/>
    <w:rsid w:val="00701E61"/>
    <w:rsid w:val="00705201"/>
    <w:rsid w:val="00712324"/>
    <w:rsid w:val="00721977"/>
    <w:rsid w:val="00732C92"/>
    <w:rsid w:val="00735975"/>
    <w:rsid w:val="00770227"/>
    <w:rsid w:val="00786AF1"/>
    <w:rsid w:val="007A3050"/>
    <w:rsid w:val="007C4B2E"/>
    <w:rsid w:val="007D4C53"/>
    <w:rsid w:val="0081193C"/>
    <w:rsid w:val="0083151B"/>
    <w:rsid w:val="00832AF2"/>
    <w:rsid w:val="008356BB"/>
    <w:rsid w:val="00843CAD"/>
    <w:rsid w:val="00845951"/>
    <w:rsid w:val="008517AD"/>
    <w:rsid w:val="00856F01"/>
    <w:rsid w:val="00863A0E"/>
    <w:rsid w:val="0087507F"/>
    <w:rsid w:val="00881B07"/>
    <w:rsid w:val="0088336A"/>
    <w:rsid w:val="0088470D"/>
    <w:rsid w:val="00892E67"/>
    <w:rsid w:val="008A31A2"/>
    <w:rsid w:val="008B2D26"/>
    <w:rsid w:val="008E0261"/>
    <w:rsid w:val="008E6C77"/>
    <w:rsid w:val="008E7D61"/>
    <w:rsid w:val="008F3E66"/>
    <w:rsid w:val="008F4517"/>
    <w:rsid w:val="00904F91"/>
    <w:rsid w:val="009148ED"/>
    <w:rsid w:val="009159EB"/>
    <w:rsid w:val="0095537F"/>
    <w:rsid w:val="00965D39"/>
    <w:rsid w:val="009A5696"/>
    <w:rsid w:val="009C0979"/>
    <w:rsid w:val="009D74CF"/>
    <w:rsid w:val="009E10EE"/>
    <w:rsid w:val="009F4706"/>
    <w:rsid w:val="00A17BCB"/>
    <w:rsid w:val="00A46565"/>
    <w:rsid w:val="00A5106C"/>
    <w:rsid w:val="00A5634C"/>
    <w:rsid w:val="00A7327F"/>
    <w:rsid w:val="00A8636D"/>
    <w:rsid w:val="00A97DB5"/>
    <w:rsid w:val="00AA16A7"/>
    <w:rsid w:val="00AB0066"/>
    <w:rsid w:val="00AB6D2C"/>
    <w:rsid w:val="00AB7393"/>
    <w:rsid w:val="00B059D1"/>
    <w:rsid w:val="00B07274"/>
    <w:rsid w:val="00B10BF8"/>
    <w:rsid w:val="00B21A8B"/>
    <w:rsid w:val="00B25527"/>
    <w:rsid w:val="00B331BA"/>
    <w:rsid w:val="00B503D7"/>
    <w:rsid w:val="00B513A0"/>
    <w:rsid w:val="00B548C4"/>
    <w:rsid w:val="00B5599E"/>
    <w:rsid w:val="00B72664"/>
    <w:rsid w:val="00B96466"/>
    <w:rsid w:val="00BA56D4"/>
    <w:rsid w:val="00BC5417"/>
    <w:rsid w:val="00BC7C86"/>
    <w:rsid w:val="00BD31C3"/>
    <w:rsid w:val="00BE40DE"/>
    <w:rsid w:val="00BE598E"/>
    <w:rsid w:val="00BF538B"/>
    <w:rsid w:val="00C13139"/>
    <w:rsid w:val="00C17BE7"/>
    <w:rsid w:val="00C35BEB"/>
    <w:rsid w:val="00C4328F"/>
    <w:rsid w:val="00C46649"/>
    <w:rsid w:val="00C56634"/>
    <w:rsid w:val="00C570D2"/>
    <w:rsid w:val="00C67BF2"/>
    <w:rsid w:val="00C70D5A"/>
    <w:rsid w:val="00CA1C1E"/>
    <w:rsid w:val="00CB156B"/>
    <w:rsid w:val="00CB6568"/>
    <w:rsid w:val="00CC44F6"/>
    <w:rsid w:val="00CC5836"/>
    <w:rsid w:val="00CC6071"/>
    <w:rsid w:val="00D0482B"/>
    <w:rsid w:val="00D07FB5"/>
    <w:rsid w:val="00D11B54"/>
    <w:rsid w:val="00D11FD5"/>
    <w:rsid w:val="00D46273"/>
    <w:rsid w:val="00D514F7"/>
    <w:rsid w:val="00D60D87"/>
    <w:rsid w:val="00D677B9"/>
    <w:rsid w:val="00D86942"/>
    <w:rsid w:val="00D96680"/>
    <w:rsid w:val="00DA7A39"/>
    <w:rsid w:val="00DB4F11"/>
    <w:rsid w:val="00DC727B"/>
    <w:rsid w:val="00DD6FD0"/>
    <w:rsid w:val="00DE0AA2"/>
    <w:rsid w:val="00DE78D7"/>
    <w:rsid w:val="00E05B82"/>
    <w:rsid w:val="00E12686"/>
    <w:rsid w:val="00E17094"/>
    <w:rsid w:val="00E21CD2"/>
    <w:rsid w:val="00E275D9"/>
    <w:rsid w:val="00E31137"/>
    <w:rsid w:val="00E3567C"/>
    <w:rsid w:val="00E57922"/>
    <w:rsid w:val="00E62539"/>
    <w:rsid w:val="00EA09DE"/>
    <w:rsid w:val="00EB2397"/>
    <w:rsid w:val="00EF0AF6"/>
    <w:rsid w:val="00F010A1"/>
    <w:rsid w:val="00F05D6F"/>
    <w:rsid w:val="00F35E4D"/>
    <w:rsid w:val="00F6154D"/>
    <w:rsid w:val="00F631C1"/>
    <w:rsid w:val="00F74D21"/>
    <w:rsid w:val="00F80936"/>
    <w:rsid w:val="00F8512E"/>
    <w:rsid w:val="00F926A3"/>
    <w:rsid w:val="00F92863"/>
    <w:rsid w:val="00FA26AD"/>
    <w:rsid w:val="00FA6E3A"/>
    <w:rsid w:val="00FD06F7"/>
    <w:rsid w:val="00FD677C"/>
    <w:rsid w:val="00FE6C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3C2C"/>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3C"/>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1"/>
    <w:qFormat/>
    <w:rsid w:val="003D240D"/>
    <w:pPr>
      <w:ind w:left="720"/>
      <w:contextualSpacing/>
    </w:pPr>
  </w:style>
  <w:style w:type="paragraph" w:styleId="Textodeglobo">
    <w:name w:val="Balloon Text"/>
    <w:basedOn w:val="Normal"/>
    <w:link w:val="TextodegloboCar"/>
    <w:uiPriority w:val="99"/>
    <w:semiHidden/>
    <w:unhideWhenUsed/>
    <w:rsid w:val="005C44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443"/>
    <w:rPr>
      <w:rFonts w:ascii="Segoe UI" w:hAnsi="Segoe UI" w:cs="Segoe UI"/>
      <w:sz w:val="18"/>
      <w:szCs w:val="18"/>
    </w:rPr>
  </w:style>
  <w:style w:type="paragraph" w:styleId="Textoindependiente">
    <w:name w:val="Body Text"/>
    <w:basedOn w:val="Normal"/>
    <w:link w:val="TextoindependienteCar"/>
    <w:uiPriority w:val="1"/>
    <w:qFormat/>
    <w:rsid w:val="0081193C"/>
    <w:pPr>
      <w:widowControl w:val="0"/>
      <w:autoSpaceDE w:val="0"/>
      <w:autoSpaceDN w:val="0"/>
    </w:pPr>
    <w:rPr>
      <w:rFonts w:ascii="Arial MT" w:eastAsia="Arial MT" w:hAnsi="Arial MT" w:cs="Arial MT"/>
      <w:szCs w:val="24"/>
      <w:lang w:val="es-ES"/>
    </w:rPr>
  </w:style>
  <w:style w:type="character" w:customStyle="1" w:styleId="TextoindependienteCar">
    <w:name w:val="Texto independiente Car"/>
    <w:basedOn w:val="Fuentedeprrafopredeter"/>
    <w:link w:val="Textoindependiente"/>
    <w:uiPriority w:val="1"/>
    <w:rsid w:val="0081193C"/>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C27F5-3D2E-4F7C-B9C0-5B5F1954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3151</Words>
  <Characters>17335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SCABELLO</cp:lastModifiedBy>
  <cp:revision>38</cp:revision>
  <cp:lastPrinted>2024-03-28T18:41:00Z</cp:lastPrinted>
  <dcterms:created xsi:type="dcterms:W3CDTF">2024-03-28T12:18:00Z</dcterms:created>
  <dcterms:modified xsi:type="dcterms:W3CDTF">2024-03-28T19:03:00Z</dcterms:modified>
</cp:coreProperties>
</file>