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D3264" w14:textId="77777777" w:rsidR="00E42A98" w:rsidRPr="00680227" w:rsidRDefault="0050247B" w:rsidP="00303764">
      <w:pPr>
        <w:spacing w:before="120" w:after="120" w:line="276" w:lineRule="auto"/>
        <w:ind w:left="3976" w:hanging="7"/>
        <w:jc w:val="both"/>
        <w:rPr>
          <w:rFonts w:ascii="Courier New" w:eastAsia="Calibri" w:hAnsi="Courier New" w:cs="Courier New"/>
          <w:b/>
          <w:lang w:val="es" w:eastAsia="es-CL"/>
        </w:rPr>
      </w:pPr>
      <w:bookmarkStart w:id="0" w:name="_GoBack"/>
      <w:bookmarkEnd w:id="0"/>
      <w:r w:rsidRPr="00680227">
        <w:rPr>
          <w:rFonts w:ascii="Courier New" w:hAnsi="Courier New" w:cs="Courier New"/>
          <w:b/>
          <w:spacing w:val="-3"/>
          <w:lang w:val="es-ES_tradnl"/>
        </w:rPr>
        <w:t>FORMULA INDICACIÓ</w:t>
      </w:r>
      <w:r w:rsidR="00E42A98" w:rsidRPr="00680227">
        <w:rPr>
          <w:rFonts w:ascii="Courier New" w:hAnsi="Courier New" w:cs="Courier New"/>
          <w:b/>
          <w:spacing w:val="-3"/>
          <w:lang w:val="es-ES_tradnl"/>
        </w:rPr>
        <w:t>N AL PROYECTO DE LEY QUE MODIFICA DIVERSOS CUERPOS LEGALES PARA REGULAR, EN IGUALDAD DE CONDICIONES, EL MATRIMONIO DE PAREJAS DEL MISMO SEXO</w:t>
      </w:r>
      <w:r w:rsidRPr="00680227">
        <w:rPr>
          <w:rFonts w:ascii="Courier New" w:hAnsi="Courier New" w:cs="Courier New"/>
          <w:b/>
          <w:spacing w:val="-3"/>
          <w:lang w:val="es-ES_tradnl"/>
        </w:rPr>
        <w:t xml:space="preserve"> (BOLETÍN N° 11.422-07)</w:t>
      </w:r>
      <w:r w:rsidR="00E42A98" w:rsidRPr="00680227">
        <w:rPr>
          <w:rFonts w:ascii="Courier New" w:hAnsi="Courier New" w:cs="Courier New"/>
          <w:b/>
          <w:spacing w:val="-3"/>
          <w:lang w:val="es-ES_tradnl"/>
        </w:rPr>
        <w:t>.</w:t>
      </w:r>
    </w:p>
    <w:p w14:paraId="1E82E98B" w14:textId="46B53D9E" w:rsidR="00E42A98" w:rsidRPr="00680227" w:rsidRDefault="00E42A98" w:rsidP="00BE2949">
      <w:pPr>
        <w:ind w:left="3828" w:firstLine="141"/>
        <w:jc w:val="both"/>
        <w:rPr>
          <w:rFonts w:ascii="Courier New" w:hAnsi="Courier New" w:cs="Courier New"/>
          <w:b/>
          <w:caps/>
          <w:spacing w:val="-3"/>
          <w:lang w:val="es-ES_tradnl"/>
        </w:rPr>
      </w:pPr>
      <w:r w:rsidRPr="00680227">
        <w:rPr>
          <w:rFonts w:ascii="Courier New" w:hAnsi="Courier New" w:cs="Courier New"/>
          <w:b/>
          <w:spacing w:val="-3"/>
          <w:lang w:val="es-ES_tradnl"/>
        </w:rPr>
        <w:t>__________________________________</w:t>
      </w:r>
    </w:p>
    <w:p w14:paraId="078B3C3E" w14:textId="77777777" w:rsidR="00BE2949" w:rsidRDefault="00BE2949" w:rsidP="00E42A98">
      <w:pPr>
        <w:spacing w:line="276" w:lineRule="auto"/>
        <w:ind w:left="3969"/>
        <w:jc w:val="both"/>
        <w:rPr>
          <w:rFonts w:ascii="Courier New" w:hAnsi="Courier New" w:cs="Courier New"/>
          <w:spacing w:val="-3"/>
          <w:lang w:val="es-ES_tradnl"/>
        </w:rPr>
      </w:pPr>
    </w:p>
    <w:p w14:paraId="1F462A5A" w14:textId="030F931C" w:rsidR="00E42A98" w:rsidRPr="00680227" w:rsidRDefault="00E42A98" w:rsidP="00E42A98">
      <w:pPr>
        <w:spacing w:line="276" w:lineRule="auto"/>
        <w:ind w:left="3969"/>
        <w:jc w:val="both"/>
        <w:rPr>
          <w:rFonts w:ascii="Courier New" w:hAnsi="Courier New" w:cs="Courier New"/>
          <w:spacing w:val="-3"/>
          <w:lang w:val="es-ES_tradnl"/>
        </w:rPr>
      </w:pPr>
      <w:r w:rsidRPr="00680227">
        <w:rPr>
          <w:rFonts w:ascii="Courier New" w:hAnsi="Courier New" w:cs="Courier New"/>
          <w:spacing w:val="-3"/>
          <w:lang w:val="es-ES_tradnl"/>
        </w:rPr>
        <w:t>Santiago, 12 de octubre de 2021.</w:t>
      </w:r>
    </w:p>
    <w:p w14:paraId="61D382A7" w14:textId="77777777" w:rsidR="00E42A98" w:rsidRPr="00680227" w:rsidRDefault="00E42A98" w:rsidP="00E42A98">
      <w:pPr>
        <w:spacing w:line="276" w:lineRule="auto"/>
        <w:jc w:val="both"/>
        <w:rPr>
          <w:rFonts w:ascii="Courier New" w:hAnsi="Courier New" w:cs="Courier New"/>
          <w:spacing w:val="-3"/>
          <w:lang w:val="es-ES_tradnl"/>
        </w:rPr>
      </w:pPr>
    </w:p>
    <w:p w14:paraId="0A483735" w14:textId="77A63416" w:rsidR="00E42A98" w:rsidRDefault="00E42A98" w:rsidP="00E42A98">
      <w:pPr>
        <w:spacing w:line="276" w:lineRule="auto"/>
        <w:jc w:val="both"/>
        <w:rPr>
          <w:rFonts w:ascii="Courier New" w:hAnsi="Courier New" w:cs="Courier New"/>
          <w:spacing w:val="-3"/>
          <w:lang w:val="es-ES_tradnl"/>
        </w:rPr>
      </w:pPr>
    </w:p>
    <w:p w14:paraId="3E291B97" w14:textId="77777777" w:rsidR="00303764" w:rsidRPr="00680227" w:rsidRDefault="00303764" w:rsidP="00E42A98">
      <w:pPr>
        <w:spacing w:line="276" w:lineRule="auto"/>
        <w:jc w:val="both"/>
        <w:rPr>
          <w:rFonts w:ascii="Courier New" w:hAnsi="Courier New" w:cs="Courier New"/>
          <w:spacing w:val="-3"/>
          <w:lang w:val="es-ES_tradnl"/>
        </w:rPr>
      </w:pPr>
    </w:p>
    <w:p w14:paraId="0F7AAD5F" w14:textId="4A144366" w:rsidR="00E42A98" w:rsidRDefault="00E42A98" w:rsidP="00303764">
      <w:pPr>
        <w:spacing w:line="276" w:lineRule="auto"/>
        <w:ind w:firstLine="4018"/>
        <w:outlineLvl w:val="0"/>
        <w:rPr>
          <w:rFonts w:ascii="Courier New" w:hAnsi="Courier New" w:cs="Courier New"/>
          <w:b/>
          <w:spacing w:val="-3"/>
          <w:lang w:val="es-ES_tradnl"/>
        </w:rPr>
      </w:pPr>
      <w:r w:rsidRPr="00680227">
        <w:rPr>
          <w:rFonts w:ascii="Courier New" w:hAnsi="Courier New" w:cs="Courier New"/>
          <w:b/>
          <w:spacing w:val="-3"/>
          <w:lang w:val="es-ES_tradnl"/>
        </w:rPr>
        <w:t xml:space="preserve">N° </w:t>
      </w:r>
      <w:r w:rsidR="00BE2949" w:rsidRPr="00303764">
        <w:rPr>
          <w:rFonts w:ascii="Courier New" w:hAnsi="Courier New" w:cs="Courier New"/>
          <w:b/>
          <w:spacing w:val="-3"/>
          <w:u w:val="single"/>
          <w:lang w:val="es-ES_tradnl"/>
        </w:rPr>
        <w:t>194</w:t>
      </w:r>
      <w:r w:rsidRPr="00303764">
        <w:rPr>
          <w:rFonts w:ascii="Courier New" w:hAnsi="Courier New" w:cs="Courier New"/>
          <w:b/>
          <w:bCs/>
          <w:spacing w:val="-3"/>
          <w:u w:val="single"/>
          <w:lang w:val="es-ES_tradnl"/>
        </w:rPr>
        <w:t>-</w:t>
      </w:r>
      <w:r w:rsidR="00BE2949" w:rsidRPr="00303764">
        <w:rPr>
          <w:rFonts w:ascii="Courier New" w:hAnsi="Courier New" w:cs="Courier New"/>
          <w:b/>
          <w:bCs/>
          <w:spacing w:val="-3"/>
          <w:u w:val="single"/>
          <w:lang w:val="es-ES_tradnl"/>
        </w:rPr>
        <w:t>369</w:t>
      </w:r>
      <w:r w:rsidRPr="00680227">
        <w:rPr>
          <w:rFonts w:ascii="Courier New" w:hAnsi="Courier New" w:cs="Courier New"/>
          <w:b/>
          <w:spacing w:val="-3"/>
          <w:lang w:val="es-ES_tradnl"/>
        </w:rPr>
        <w:t>/</w:t>
      </w:r>
    </w:p>
    <w:p w14:paraId="066A8E34" w14:textId="77777777" w:rsidR="00303764" w:rsidRPr="00680227" w:rsidRDefault="00303764" w:rsidP="00303764">
      <w:pPr>
        <w:spacing w:line="276" w:lineRule="auto"/>
        <w:ind w:firstLine="4018"/>
        <w:outlineLvl w:val="0"/>
        <w:rPr>
          <w:rFonts w:ascii="Courier New" w:hAnsi="Courier New" w:cs="Courier New"/>
          <w:spacing w:val="-3"/>
          <w:lang w:val="es-ES_tradnl"/>
        </w:rPr>
      </w:pPr>
    </w:p>
    <w:p w14:paraId="7059C311" w14:textId="77777777" w:rsidR="00E42A98" w:rsidRPr="00680227" w:rsidRDefault="00E42A98" w:rsidP="00E42A98">
      <w:pPr>
        <w:spacing w:line="276" w:lineRule="auto"/>
        <w:jc w:val="both"/>
        <w:rPr>
          <w:rFonts w:ascii="Courier New" w:hAnsi="Courier New" w:cs="Courier New"/>
          <w:spacing w:val="-3"/>
          <w:lang w:val="es-ES_tradnl"/>
        </w:rPr>
      </w:pPr>
    </w:p>
    <w:p w14:paraId="3E9D4DCD" w14:textId="77777777" w:rsidR="00E42A98" w:rsidRPr="00680227" w:rsidRDefault="00E42A98" w:rsidP="00E42A98">
      <w:pPr>
        <w:spacing w:line="276" w:lineRule="auto"/>
        <w:jc w:val="both"/>
        <w:rPr>
          <w:rFonts w:ascii="Courier New" w:hAnsi="Courier New" w:cs="Courier New"/>
          <w:spacing w:val="-3"/>
          <w:lang w:val="es-ES_tradnl"/>
        </w:rPr>
      </w:pPr>
    </w:p>
    <w:p w14:paraId="517679AA" w14:textId="656D427F" w:rsidR="00E42A98" w:rsidRDefault="00BE2949" w:rsidP="00BE2949">
      <w:pPr>
        <w:tabs>
          <w:tab w:val="left" w:pos="3544"/>
        </w:tabs>
        <w:spacing w:before="120" w:after="120" w:line="360" w:lineRule="auto"/>
        <w:ind w:left="2127" w:firstLine="1275"/>
        <w:jc w:val="both"/>
        <w:rPr>
          <w:rFonts w:ascii="Courier New" w:hAnsi="Courier New" w:cs="Courier New"/>
          <w:spacing w:val="-3"/>
          <w:lang w:val="es-ES_tradnl" w:eastAsia="x-none"/>
        </w:rPr>
      </w:pPr>
      <w:r>
        <w:rPr>
          <w:rFonts w:ascii="Courier New" w:hAnsi="Courier New" w:cs="Courier New"/>
          <w:bCs/>
          <w:noProof/>
          <w:lang w:val="es-CL" w:eastAsia="es-CL"/>
        </w:rPr>
        <mc:AlternateContent>
          <mc:Choice Requires="wps">
            <w:drawing>
              <wp:anchor distT="0" distB="0" distL="114300" distR="114300" simplePos="0" relativeHeight="251659264" behindDoc="0" locked="0" layoutInCell="1" allowOverlap="1" wp14:anchorId="572C96C1" wp14:editId="6DFDD14A">
                <wp:simplePos x="0" y="0"/>
                <wp:positionH relativeFrom="column">
                  <wp:posOffset>-80010</wp:posOffset>
                </wp:positionH>
                <wp:positionV relativeFrom="paragraph">
                  <wp:posOffset>375285</wp:posOffset>
                </wp:positionV>
                <wp:extent cx="1676400" cy="1847850"/>
                <wp:effectExtent l="0" t="0" r="0" b="0"/>
                <wp:wrapNone/>
                <wp:docPr id="1" name="TXTSalud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8478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F084118" w14:textId="77777777" w:rsidR="00BE2949" w:rsidRDefault="00BE2949" w:rsidP="00BE2949">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rPr>
                            </w:pPr>
                            <w:r>
                              <w:rPr>
                                <w:rFonts w:ascii="Courier New" w:hAnsi="Courier New" w:cs="Courier New"/>
                                <w:b/>
                              </w:rPr>
                              <w:t>A  S.E. EL PRESIDENTE</w:t>
                            </w:r>
                          </w:p>
                          <w:p w14:paraId="0AB62657" w14:textId="77777777" w:rsidR="00BE2949" w:rsidRDefault="00BE2949" w:rsidP="00BE2949">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rPr>
                            </w:pPr>
                            <w:r>
                              <w:rPr>
                                <w:rFonts w:ascii="Courier New" w:hAnsi="Courier New" w:cs="Courier New"/>
                                <w:b/>
                              </w:rPr>
                              <w:t>DE  LA  H.</w:t>
                            </w:r>
                          </w:p>
                          <w:p w14:paraId="08E98B4F" w14:textId="77777777" w:rsidR="00BE2949" w:rsidRDefault="00BE2949" w:rsidP="00BE2949">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rPr>
                            </w:pPr>
                            <w:r>
                              <w:rPr>
                                <w:rFonts w:ascii="Courier New" w:hAnsi="Courier New" w:cs="Courier New"/>
                                <w:b/>
                              </w:rPr>
                              <w:t>CÁMARA  DE</w:t>
                            </w:r>
                          </w:p>
                          <w:p w14:paraId="029215EB" w14:textId="77777777" w:rsidR="00BE2949" w:rsidRPr="00194703" w:rsidRDefault="00BE2949" w:rsidP="00BE2949">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rPr>
                            </w:pPr>
                            <w:r>
                              <w:rPr>
                                <w:rFonts w:ascii="Courier New" w:hAnsi="Courier New" w:cs="Courier New"/>
                                <w:b/>
                              </w:rPr>
                              <w:t>DIPUTADOS.</w:t>
                            </w:r>
                          </w:p>
                          <w:p w14:paraId="536E9F08" w14:textId="55879FBF" w:rsidR="00BE2949" w:rsidRPr="00194703" w:rsidRDefault="00BE2949" w:rsidP="00BE2949">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C96C1" id="_x0000_t202" coordsize="21600,21600" o:spt="202" path="m,l,21600r21600,l21600,xe">
                <v:stroke joinstyle="miter"/>
                <v:path gradientshapeok="t" o:connecttype="rect"/>
              </v:shapetype>
              <v:shape id="TXTSaludo" o:spid="_x0000_s1026" type="#_x0000_t202" style="position:absolute;left:0;text-align:left;margin-left:-6.3pt;margin-top:29.55pt;width:132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" stroked="f" strokecolor="blue">
                <v:textbox>
                  <w:txbxContent>
                    <w:p w14:paraId="4F084118" w14:textId="77777777" w:rsidR="00BE2949" w:rsidRDefault="00BE2949" w:rsidP="00BE2949">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rPr>
                      </w:pPr>
                      <w:r>
                        <w:rPr>
                          <w:rFonts w:ascii="Courier New" w:hAnsi="Courier New" w:cs="Courier New"/>
                          <w:b/>
                        </w:rPr>
                        <w:t>A  S.E. EL PRESIDENTE</w:t>
                      </w:r>
                    </w:p>
                    <w:p w14:paraId="0AB62657" w14:textId="77777777" w:rsidR="00BE2949" w:rsidRDefault="00BE2949" w:rsidP="00BE2949">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rPr>
                      </w:pPr>
                      <w:r>
                        <w:rPr>
                          <w:rFonts w:ascii="Courier New" w:hAnsi="Courier New" w:cs="Courier New"/>
                          <w:b/>
                        </w:rPr>
                        <w:t>DE  LA  H.</w:t>
                      </w:r>
                    </w:p>
                    <w:p w14:paraId="08E98B4F" w14:textId="77777777" w:rsidR="00BE2949" w:rsidRDefault="00BE2949" w:rsidP="00BE2949">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rPr>
                      </w:pPr>
                      <w:r>
                        <w:rPr>
                          <w:rFonts w:ascii="Courier New" w:hAnsi="Courier New" w:cs="Courier New"/>
                          <w:b/>
                        </w:rPr>
                        <w:t>CÁMARA  DE</w:t>
                      </w:r>
                    </w:p>
                    <w:p w14:paraId="029215EB" w14:textId="77777777" w:rsidR="00BE2949" w:rsidRPr="00194703" w:rsidRDefault="00BE2949" w:rsidP="00BE2949">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rPr>
                      </w:pPr>
                      <w:r>
                        <w:rPr>
                          <w:rFonts w:ascii="Courier New" w:hAnsi="Courier New" w:cs="Courier New"/>
                          <w:b/>
                        </w:rPr>
                        <w:t>DIPUTADOS.</w:t>
                      </w:r>
                    </w:p>
                    <w:p w14:paraId="536E9F08" w14:textId="55879FBF" w:rsidR="00BE2949" w:rsidRPr="00194703" w:rsidRDefault="00BE2949" w:rsidP="00BE2949">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rPr>
                      </w:pPr>
                    </w:p>
                  </w:txbxContent>
                </v:textbox>
              </v:shape>
            </w:pict>
          </mc:Fallback>
        </mc:AlternateContent>
      </w:r>
      <w:r w:rsidR="00E42A98" w:rsidRPr="00680227">
        <w:rPr>
          <w:rFonts w:ascii="Courier New" w:hAnsi="Courier New" w:cs="Courier New"/>
          <w:spacing w:val="-3"/>
          <w:lang w:val="es-ES_tradnl" w:eastAsia="x-none"/>
        </w:rPr>
        <w:t xml:space="preserve">Honorable </w:t>
      </w:r>
      <w:r w:rsidR="00F00780" w:rsidRPr="00680227">
        <w:rPr>
          <w:rFonts w:ascii="Courier New" w:hAnsi="Courier New" w:cs="Courier New"/>
          <w:spacing w:val="-3"/>
          <w:lang w:val="es-ES_tradnl" w:eastAsia="x-none"/>
        </w:rPr>
        <w:t>Cámara de Diputados</w:t>
      </w:r>
      <w:r w:rsidR="00E42A98" w:rsidRPr="00680227">
        <w:rPr>
          <w:rFonts w:ascii="Courier New" w:hAnsi="Courier New" w:cs="Courier New"/>
          <w:spacing w:val="-3"/>
          <w:lang w:val="es-ES_tradnl" w:eastAsia="x-none"/>
        </w:rPr>
        <w:t>:</w:t>
      </w:r>
    </w:p>
    <w:p w14:paraId="14BEEA86" w14:textId="060769AA" w:rsidR="00BE2949" w:rsidRPr="00680227" w:rsidRDefault="00BE2949" w:rsidP="0007210E">
      <w:pPr>
        <w:tabs>
          <w:tab w:val="left" w:pos="3544"/>
        </w:tabs>
        <w:spacing w:line="360" w:lineRule="auto"/>
        <w:ind w:left="2127" w:firstLine="1275"/>
        <w:contextualSpacing/>
        <w:jc w:val="both"/>
        <w:rPr>
          <w:rFonts w:ascii="Courier New" w:hAnsi="Courier New" w:cs="Courier New"/>
          <w:spacing w:val="-3"/>
          <w:lang w:val="es-ES_tradnl" w:eastAsia="x-none"/>
        </w:rPr>
      </w:pPr>
    </w:p>
    <w:p w14:paraId="49264394" w14:textId="60F38073" w:rsidR="00E42A98" w:rsidRDefault="00E42A98" w:rsidP="0007210E">
      <w:pPr>
        <w:tabs>
          <w:tab w:val="left" w:pos="2977"/>
          <w:tab w:val="left" w:pos="3544"/>
          <w:tab w:val="left" w:pos="4253"/>
          <w:tab w:val="left" w:pos="5812"/>
        </w:tabs>
        <w:spacing w:line="276" w:lineRule="auto"/>
        <w:ind w:left="2835" w:right="51" w:firstLine="567"/>
        <w:contextualSpacing/>
        <w:jc w:val="both"/>
        <w:rPr>
          <w:rFonts w:ascii="Courier New" w:hAnsi="Courier New" w:cs="Courier New"/>
          <w:lang w:val="es-ES_tradnl"/>
        </w:rPr>
      </w:pPr>
      <w:r w:rsidRPr="00680227">
        <w:rPr>
          <w:rFonts w:ascii="Courier New" w:hAnsi="Courier New" w:cs="Courier New"/>
          <w:spacing w:val="-3"/>
          <w:lang w:val="es-ES_tradnl"/>
        </w:rPr>
        <w:t xml:space="preserve">En uso de mis facultades constitucionales, </w:t>
      </w:r>
      <w:r w:rsidRPr="00680227">
        <w:rPr>
          <w:rFonts w:ascii="Courier New" w:hAnsi="Courier New" w:cs="Courier New"/>
          <w:lang w:val="es-ES_tradnl"/>
        </w:rPr>
        <w:t xml:space="preserve">vengo en formular la </w:t>
      </w:r>
      <w:r w:rsidR="008B4BBF" w:rsidRPr="00680227">
        <w:rPr>
          <w:rFonts w:ascii="Courier New" w:hAnsi="Courier New" w:cs="Courier New"/>
          <w:lang w:val="es-ES_tradnl"/>
        </w:rPr>
        <w:t>siguiente indicación</w:t>
      </w:r>
      <w:r w:rsidRPr="00680227">
        <w:rPr>
          <w:rFonts w:ascii="Courier New" w:hAnsi="Courier New" w:cs="Courier New"/>
          <w:spacing w:val="-3"/>
          <w:lang w:val="es-ES_tradnl"/>
        </w:rPr>
        <w:t xml:space="preserve"> al proyecto de ley del rubro</w:t>
      </w:r>
      <w:r w:rsidR="008B4BBF" w:rsidRPr="00680227">
        <w:rPr>
          <w:rFonts w:ascii="Courier New" w:hAnsi="Courier New" w:cs="Courier New"/>
          <w:lang w:val="es-ES_tradnl"/>
        </w:rPr>
        <w:t>, a fin de que sea considerada</w:t>
      </w:r>
      <w:r w:rsidRPr="00680227">
        <w:rPr>
          <w:rFonts w:ascii="Courier New" w:hAnsi="Courier New" w:cs="Courier New"/>
          <w:lang w:val="es-ES_tradnl"/>
        </w:rPr>
        <w:t xml:space="preserve"> durante la discusión del mismo en el seno de </w:t>
      </w:r>
      <w:proofErr w:type="gramStart"/>
      <w:r w:rsidRPr="00680227">
        <w:rPr>
          <w:rFonts w:ascii="Courier New" w:hAnsi="Courier New" w:cs="Courier New"/>
          <w:lang w:val="es-ES_tradnl"/>
        </w:rPr>
        <w:t>esta</w:t>
      </w:r>
      <w:proofErr w:type="gramEnd"/>
      <w:r w:rsidRPr="00680227">
        <w:rPr>
          <w:rFonts w:ascii="Courier New" w:hAnsi="Courier New" w:cs="Courier New"/>
          <w:lang w:val="es-ES_tradnl"/>
        </w:rPr>
        <w:t xml:space="preserve"> H. Corporación:</w:t>
      </w:r>
    </w:p>
    <w:p w14:paraId="78939ADC" w14:textId="77777777" w:rsidR="00BE2949" w:rsidRDefault="00BE2949" w:rsidP="0007210E">
      <w:pPr>
        <w:tabs>
          <w:tab w:val="left" w:pos="2977"/>
          <w:tab w:val="left" w:pos="3544"/>
          <w:tab w:val="left" w:pos="4253"/>
          <w:tab w:val="left" w:pos="5812"/>
        </w:tabs>
        <w:spacing w:line="360" w:lineRule="auto"/>
        <w:ind w:left="2835" w:right="51" w:firstLine="567"/>
        <w:contextualSpacing/>
        <w:jc w:val="both"/>
        <w:rPr>
          <w:rFonts w:ascii="Courier New" w:hAnsi="Courier New" w:cs="Courier New"/>
          <w:lang w:val="es-ES_tradnl"/>
        </w:rPr>
      </w:pPr>
    </w:p>
    <w:p w14:paraId="782A4B88" w14:textId="20DF000C" w:rsidR="007B5AFD" w:rsidRDefault="008F46A6" w:rsidP="0007210E">
      <w:pPr>
        <w:tabs>
          <w:tab w:val="left" w:pos="2977"/>
          <w:tab w:val="left" w:pos="3544"/>
          <w:tab w:val="left" w:pos="4253"/>
          <w:tab w:val="left" w:pos="5812"/>
        </w:tabs>
        <w:spacing w:line="360" w:lineRule="auto"/>
        <w:ind w:right="51" w:firstLine="2835"/>
        <w:contextualSpacing/>
        <w:jc w:val="center"/>
        <w:rPr>
          <w:rFonts w:ascii="Courier New" w:hAnsi="Courier New" w:cs="Courier New"/>
          <w:b/>
          <w:bCs/>
          <w:lang w:val="es-ES_tradnl"/>
        </w:rPr>
      </w:pPr>
      <w:r>
        <w:rPr>
          <w:rFonts w:ascii="Courier New" w:hAnsi="Courier New" w:cs="Courier New"/>
          <w:b/>
          <w:bCs/>
          <w:lang w:val="es-ES_tradnl"/>
        </w:rPr>
        <w:t>AL ARTÍCULO 6</w:t>
      </w:r>
    </w:p>
    <w:p w14:paraId="554DA046" w14:textId="77777777" w:rsidR="00BE2949" w:rsidRPr="00680227" w:rsidRDefault="00BE2949" w:rsidP="0007210E">
      <w:pPr>
        <w:tabs>
          <w:tab w:val="left" w:pos="2977"/>
          <w:tab w:val="left" w:pos="3544"/>
          <w:tab w:val="left" w:pos="4253"/>
          <w:tab w:val="left" w:pos="5812"/>
        </w:tabs>
        <w:spacing w:line="360" w:lineRule="auto"/>
        <w:ind w:right="51" w:firstLine="2835"/>
        <w:contextualSpacing/>
        <w:jc w:val="center"/>
        <w:rPr>
          <w:rFonts w:ascii="Courier New" w:hAnsi="Courier New" w:cs="Courier New"/>
          <w:lang w:val="es-ES_tradnl"/>
        </w:rPr>
      </w:pPr>
    </w:p>
    <w:p w14:paraId="5BFB4FEB" w14:textId="06A3F450" w:rsidR="0050247B" w:rsidRDefault="008F46A6" w:rsidP="0007210E">
      <w:pPr>
        <w:pStyle w:val="Prrafodelista"/>
        <w:numPr>
          <w:ilvl w:val="0"/>
          <w:numId w:val="2"/>
        </w:numPr>
        <w:tabs>
          <w:tab w:val="left" w:pos="2977"/>
          <w:tab w:val="left" w:pos="3544"/>
          <w:tab w:val="left" w:pos="4253"/>
          <w:tab w:val="left" w:pos="5812"/>
        </w:tabs>
        <w:spacing w:after="0" w:line="276" w:lineRule="auto"/>
        <w:ind w:right="51"/>
        <w:jc w:val="both"/>
        <w:rPr>
          <w:rFonts w:ascii="Courier New" w:eastAsia="Times New Roman" w:hAnsi="Courier New" w:cs="Courier New"/>
          <w:b/>
          <w:sz w:val="24"/>
          <w:szCs w:val="24"/>
          <w:lang w:val="es-ES_tradnl" w:eastAsia="es-ES"/>
        </w:rPr>
      </w:pPr>
      <w:r>
        <w:rPr>
          <w:rFonts w:ascii="Courier New" w:eastAsia="Times New Roman" w:hAnsi="Courier New" w:cs="Courier New"/>
          <w:b/>
          <w:sz w:val="24"/>
          <w:szCs w:val="24"/>
          <w:lang w:val="es-ES_tradnl" w:eastAsia="es-ES"/>
        </w:rPr>
        <w:t>Para sustituir el artículo 6 por el siguiente</w:t>
      </w:r>
      <w:r w:rsidR="0050247B" w:rsidRPr="003A1355">
        <w:rPr>
          <w:rFonts w:ascii="Courier New" w:eastAsia="Times New Roman" w:hAnsi="Courier New" w:cs="Courier New"/>
          <w:b/>
          <w:sz w:val="24"/>
          <w:szCs w:val="24"/>
          <w:lang w:val="es-ES_tradnl" w:eastAsia="es-ES"/>
        </w:rPr>
        <w:t>:</w:t>
      </w:r>
    </w:p>
    <w:p w14:paraId="42BE0F36" w14:textId="77777777" w:rsidR="00303764" w:rsidRDefault="00303764" w:rsidP="0007210E">
      <w:pPr>
        <w:pStyle w:val="Prrafodelista"/>
        <w:tabs>
          <w:tab w:val="left" w:pos="2977"/>
          <w:tab w:val="left" w:pos="3544"/>
          <w:tab w:val="left" w:pos="4253"/>
          <w:tab w:val="left" w:pos="5812"/>
        </w:tabs>
        <w:spacing w:after="0" w:line="276" w:lineRule="auto"/>
        <w:ind w:left="3416" w:right="51" w:hanging="14"/>
        <w:jc w:val="both"/>
        <w:rPr>
          <w:rFonts w:ascii="Courier New" w:eastAsia="Times New Roman" w:hAnsi="Courier New" w:cs="Courier New"/>
          <w:b/>
          <w:sz w:val="24"/>
          <w:szCs w:val="24"/>
          <w:lang w:val="es-ES_tradnl" w:eastAsia="es-ES"/>
        </w:rPr>
      </w:pPr>
    </w:p>
    <w:p w14:paraId="5335CB54" w14:textId="6E8E7D52" w:rsidR="0050247B" w:rsidRDefault="0050247B" w:rsidP="0007210E">
      <w:pPr>
        <w:spacing w:line="276" w:lineRule="auto"/>
        <w:ind w:left="2835" w:right="51" w:firstLine="959"/>
        <w:contextualSpacing/>
        <w:jc w:val="both"/>
        <w:rPr>
          <w:rFonts w:ascii="Courier New" w:hAnsi="Courier New" w:cs="Courier New"/>
          <w:lang w:val="es-ES_tradnl"/>
        </w:rPr>
      </w:pPr>
      <w:r w:rsidRPr="00680227">
        <w:rPr>
          <w:rFonts w:ascii="Courier New" w:hAnsi="Courier New" w:cs="Courier New"/>
          <w:lang w:val="es-ES_tradnl"/>
        </w:rPr>
        <w:t>“</w:t>
      </w:r>
      <w:r w:rsidR="008F46A6">
        <w:rPr>
          <w:rFonts w:ascii="Courier New" w:hAnsi="Courier New" w:cs="Courier New"/>
          <w:b/>
          <w:bCs/>
          <w:lang w:val="es-ES_tradnl"/>
        </w:rPr>
        <w:t>Artículo 6°</w:t>
      </w:r>
      <w:r w:rsidRPr="00680227">
        <w:rPr>
          <w:rFonts w:ascii="Courier New" w:hAnsi="Courier New" w:cs="Courier New"/>
          <w:lang w:val="es-ES_tradnl"/>
        </w:rPr>
        <w:t xml:space="preserve">. </w:t>
      </w:r>
      <w:r w:rsidR="004A03C3">
        <w:rPr>
          <w:rFonts w:ascii="Courier New" w:hAnsi="Courier New" w:cs="Courier New"/>
          <w:lang w:val="es-ES_tradnl"/>
        </w:rPr>
        <w:t xml:space="preserve">Reemplázase </w:t>
      </w:r>
      <w:r w:rsidR="00CA1872">
        <w:rPr>
          <w:rFonts w:ascii="Courier New" w:hAnsi="Courier New" w:cs="Courier New"/>
          <w:lang w:val="es-ES_tradnl"/>
        </w:rPr>
        <w:t>e</w:t>
      </w:r>
      <w:r w:rsidR="00143425">
        <w:rPr>
          <w:rFonts w:ascii="Courier New" w:hAnsi="Courier New" w:cs="Courier New"/>
          <w:lang w:val="es-ES_tradnl"/>
        </w:rPr>
        <w:t>n el numeral 2</w:t>
      </w:r>
      <w:r w:rsidR="00CE1261">
        <w:rPr>
          <w:rFonts w:ascii="Courier New" w:hAnsi="Courier New" w:cs="Courier New"/>
          <w:lang w:val="es-ES_tradnl"/>
        </w:rPr>
        <w:t xml:space="preserve"> del artículo 1° de </w:t>
      </w:r>
      <w:r w:rsidR="002E2EFD">
        <w:rPr>
          <w:rFonts w:ascii="Courier New" w:hAnsi="Courier New" w:cs="Courier New"/>
          <w:lang w:val="es-ES_tradnl"/>
        </w:rPr>
        <w:t>ley N° 21.334</w:t>
      </w:r>
      <w:r w:rsidR="00CE1261">
        <w:rPr>
          <w:rFonts w:ascii="Courier New" w:hAnsi="Courier New" w:cs="Courier New"/>
          <w:lang w:val="es-ES_tradnl"/>
        </w:rPr>
        <w:t>,</w:t>
      </w:r>
      <w:r w:rsidR="002E2EFD">
        <w:rPr>
          <w:rFonts w:ascii="Courier New" w:hAnsi="Courier New" w:cs="Courier New"/>
          <w:lang w:val="es-ES_tradnl"/>
        </w:rPr>
        <w:t xml:space="preserve"> sobre </w:t>
      </w:r>
      <w:r w:rsidR="00CE1261">
        <w:rPr>
          <w:rFonts w:ascii="Courier New" w:hAnsi="Courier New" w:cs="Courier New"/>
          <w:lang w:val="es-ES_tradnl"/>
        </w:rPr>
        <w:t>determinación del orden de los apellidos por acuerdo de los padres,</w:t>
      </w:r>
      <w:r w:rsidR="00444F14">
        <w:rPr>
          <w:rFonts w:ascii="Courier New" w:hAnsi="Courier New" w:cs="Courier New"/>
          <w:lang w:val="es-ES_tradnl"/>
        </w:rPr>
        <w:t xml:space="preserve"> el artículo 58 ter, por el siguiente</w:t>
      </w:r>
      <w:r w:rsidRPr="00680227">
        <w:rPr>
          <w:rFonts w:ascii="Courier New" w:hAnsi="Courier New" w:cs="Courier New"/>
          <w:lang w:val="es-ES_tradnl"/>
        </w:rPr>
        <w:t>:</w:t>
      </w:r>
    </w:p>
    <w:p w14:paraId="6B6A95D8" w14:textId="77777777" w:rsidR="0007210E" w:rsidRPr="00680227" w:rsidRDefault="0007210E" w:rsidP="0007210E">
      <w:pPr>
        <w:spacing w:line="276" w:lineRule="auto"/>
        <w:ind w:left="2835" w:right="51" w:firstLine="959"/>
        <w:contextualSpacing/>
        <w:jc w:val="both"/>
        <w:rPr>
          <w:rFonts w:ascii="Courier New" w:hAnsi="Courier New" w:cs="Courier New"/>
          <w:b/>
          <w:lang w:val="es-ES_tradnl"/>
        </w:rPr>
      </w:pPr>
    </w:p>
    <w:p w14:paraId="51C63101" w14:textId="73035E66" w:rsidR="0050247B" w:rsidRDefault="00954A3C" w:rsidP="0007210E">
      <w:pPr>
        <w:spacing w:line="276" w:lineRule="auto"/>
        <w:ind w:left="2835" w:right="51" w:firstLine="3408"/>
        <w:contextualSpacing/>
        <w:jc w:val="both"/>
        <w:rPr>
          <w:rFonts w:ascii="Courier New" w:hAnsi="Courier New" w:cs="Courier New"/>
          <w:spacing w:val="-3"/>
          <w:lang w:val="es-ES_tradnl"/>
        </w:rPr>
      </w:pPr>
      <w:r>
        <w:rPr>
          <w:rFonts w:ascii="Courier New" w:hAnsi="Courier New" w:cs="Courier New"/>
          <w:spacing w:val="-3"/>
          <w:lang w:val="es-ES_tradnl"/>
        </w:rPr>
        <w:t>“</w:t>
      </w:r>
      <w:r w:rsidR="0050247B" w:rsidRPr="00680227">
        <w:rPr>
          <w:rFonts w:ascii="Courier New" w:hAnsi="Courier New" w:cs="Courier New"/>
          <w:spacing w:val="-3"/>
          <w:lang w:val="es-ES_tradnl"/>
        </w:rPr>
        <w:t xml:space="preserve">Artículo 58 ter. - El primer apellido del o los </w:t>
      </w:r>
      <w:r w:rsidR="0050247B" w:rsidRPr="00BE2949">
        <w:rPr>
          <w:rFonts w:ascii="Courier New" w:hAnsi="Courier New" w:cs="Courier New"/>
          <w:lang w:val="es-ES_tradnl"/>
        </w:rPr>
        <w:t>progenitores</w:t>
      </w:r>
      <w:r w:rsidR="0050247B" w:rsidRPr="00680227">
        <w:rPr>
          <w:rFonts w:ascii="Courier New" w:hAnsi="Courier New" w:cs="Courier New"/>
          <w:spacing w:val="-3"/>
          <w:lang w:val="es-ES_tradnl"/>
        </w:rPr>
        <w:t xml:space="preserve"> se transmitirán a sus hijos, conforme el orden que, según los casos, se determine en aplicación de las reglas siguientes:</w:t>
      </w:r>
    </w:p>
    <w:p w14:paraId="634974A6" w14:textId="77777777" w:rsidR="0007210E" w:rsidRPr="00680227" w:rsidRDefault="0007210E" w:rsidP="0007210E">
      <w:pPr>
        <w:spacing w:line="276" w:lineRule="auto"/>
        <w:ind w:left="2835" w:right="51" w:firstLine="3408"/>
        <w:contextualSpacing/>
        <w:jc w:val="both"/>
        <w:rPr>
          <w:rFonts w:ascii="Courier New" w:hAnsi="Courier New" w:cs="Courier New"/>
          <w:spacing w:val="-3"/>
          <w:lang w:val="es-ES_tradnl"/>
        </w:rPr>
      </w:pPr>
    </w:p>
    <w:p w14:paraId="3B52C4E3" w14:textId="334615BB" w:rsidR="0050247B" w:rsidRDefault="0050247B" w:rsidP="0007210E">
      <w:pPr>
        <w:spacing w:line="276" w:lineRule="auto"/>
        <w:ind w:left="2835" w:right="51" w:firstLine="3408"/>
        <w:contextualSpacing/>
        <w:jc w:val="both"/>
        <w:rPr>
          <w:rFonts w:ascii="Courier New" w:hAnsi="Courier New" w:cs="Courier New"/>
          <w:spacing w:val="-3"/>
          <w:lang w:val="es-ES_tradnl"/>
        </w:rPr>
      </w:pPr>
      <w:r w:rsidRPr="00680227">
        <w:rPr>
          <w:rFonts w:ascii="Courier New" w:hAnsi="Courier New" w:cs="Courier New"/>
          <w:spacing w:val="-3"/>
          <w:lang w:val="es-ES_tradnl"/>
        </w:rPr>
        <w:t xml:space="preserve">1. En la inscripción de nacimiento del primero de los hijos </w:t>
      </w:r>
      <w:r w:rsidRPr="00680227">
        <w:rPr>
          <w:rFonts w:ascii="Courier New" w:hAnsi="Courier New" w:cs="Courier New"/>
          <w:spacing w:val="-3"/>
          <w:lang w:val="es-ES_tradnl"/>
        </w:rPr>
        <w:lastRenderedPageBreak/>
        <w:t xml:space="preserve">comunes, los progenitores determinarán, de común acuerdo, el orden de </w:t>
      </w:r>
      <w:r w:rsidRPr="00BE2949">
        <w:rPr>
          <w:rFonts w:ascii="Courier New" w:hAnsi="Courier New" w:cs="Courier New"/>
          <w:lang w:val="es-ES_tradnl"/>
        </w:rPr>
        <w:t>transmisión</w:t>
      </w:r>
      <w:r w:rsidRPr="00680227">
        <w:rPr>
          <w:rFonts w:ascii="Courier New" w:hAnsi="Courier New" w:cs="Courier New"/>
          <w:spacing w:val="-3"/>
          <w:lang w:val="es-ES_tradnl"/>
        </w:rPr>
        <w:t xml:space="preserve"> de sus respectivos primeros apellidos, que valdrá para todos sus hijos comunes. En caso de no manifestarse acuerdo al momento de inscribir al primero de los hijos comunes, se entenderá su voluntad de que el orden de los apellidos sea determinado mediante sorteo ante el Oficial del Registro Civil.</w:t>
      </w:r>
    </w:p>
    <w:p w14:paraId="22BC80C6" w14:textId="77777777" w:rsidR="0007210E" w:rsidRPr="00680227" w:rsidRDefault="0007210E" w:rsidP="0007210E">
      <w:pPr>
        <w:spacing w:line="276" w:lineRule="auto"/>
        <w:ind w:left="2835" w:right="51" w:firstLine="3408"/>
        <w:contextualSpacing/>
        <w:jc w:val="both"/>
        <w:rPr>
          <w:rFonts w:ascii="Courier New" w:hAnsi="Courier New" w:cs="Courier New"/>
          <w:spacing w:val="-3"/>
          <w:lang w:val="es-ES_tradnl"/>
        </w:rPr>
      </w:pPr>
    </w:p>
    <w:p w14:paraId="715803EA" w14:textId="2F607F9B" w:rsidR="0050247B" w:rsidRDefault="0050247B" w:rsidP="0007210E">
      <w:pPr>
        <w:spacing w:line="276" w:lineRule="auto"/>
        <w:ind w:left="2835" w:right="51" w:firstLine="3408"/>
        <w:contextualSpacing/>
        <w:jc w:val="both"/>
        <w:rPr>
          <w:rFonts w:ascii="Courier New" w:hAnsi="Courier New" w:cs="Courier New"/>
          <w:spacing w:val="-3"/>
          <w:lang w:val="es-ES_tradnl"/>
        </w:rPr>
      </w:pPr>
      <w:r w:rsidRPr="00680227">
        <w:rPr>
          <w:rFonts w:ascii="Courier New" w:hAnsi="Courier New" w:cs="Courier New"/>
          <w:spacing w:val="-3"/>
          <w:lang w:val="es-ES_tradnl"/>
        </w:rPr>
        <w:t xml:space="preserve">2. En toda inscripción de nacimiento en que al tiempo de la inscripción quede determinada la filiación del nacido respecto de ambos </w:t>
      </w:r>
      <w:r w:rsidRPr="00BE2949">
        <w:rPr>
          <w:rFonts w:ascii="Courier New" w:hAnsi="Courier New" w:cs="Courier New"/>
          <w:lang w:val="es-ES_tradnl"/>
        </w:rPr>
        <w:t>progenitores</w:t>
      </w:r>
      <w:r w:rsidRPr="00680227">
        <w:rPr>
          <w:rFonts w:ascii="Courier New" w:hAnsi="Courier New" w:cs="Courier New"/>
          <w:spacing w:val="-3"/>
          <w:lang w:val="es-ES_tradnl"/>
        </w:rPr>
        <w:t xml:space="preserve">, el oficial del Registro Civil procederá según el orden de los apellidos fijado en la inscripción de nacimiento del primero de los hijos comunes de dichas personas; y si no tuvieren más hijos comunes, según el orden que se determine al practicarse la inscripción, de conformidad a lo dispuesto en </w:t>
      </w:r>
      <w:r w:rsidR="002B7CE5" w:rsidRPr="00680227">
        <w:rPr>
          <w:rFonts w:ascii="Courier New" w:hAnsi="Courier New" w:cs="Courier New"/>
          <w:spacing w:val="-3"/>
          <w:lang w:val="es-ES_tradnl"/>
        </w:rPr>
        <w:t>la regla</w:t>
      </w:r>
      <w:r w:rsidRPr="00680227">
        <w:rPr>
          <w:rFonts w:ascii="Courier New" w:hAnsi="Courier New" w:cs="Courier New"/>
          <w:spacing w:val="-3"/>
          <w:lang w:val="es-ES_tradnl"/>
        </w:rPr>
        <w:t xml:space="preserve"> precedente. </w:t>
      </w:r>
    </w:p>
    <w:p w14:paraId="240C1941" w14:textId="77777777" w:rsidR="0007210E" w:rsidRPr="00680227" w:rsidRDefault="0007210E" w:rsidP="0007210E">
      <w:pPr>
        <w:spacing w:line="276" w:lineRule="auto"/>
        <w:ind w:left="2835" w:right="51" w:firstLine="3408"/>
        <w:contextualSpacing/>
        <w:jc w:val="both"/>
        <w:rPr>
          <w:rFonts w:ascii="Courier New" w:hAnsi="Courier New" w:cs="Courier New"/>
          <w:spacing w:val="-3"/>
          <w:lang w:val="es-ES_tradnl"/>
        </w:rPr>
      </w:pPr>
    </w:p>
    <w:p w14:paraId="589B24D6" w14:textId="7F319213" w:rsidR="0050247B" w:rsidRDefault="0050247B" w:rsidP="0007210E">
      <w:pPr>
        <w:spacing w:line="276" w:lineRule="auto"/>
        <w:ind w:left="2835" w:right="51" w:firstLine="3408"/>
        <w:contextualSpacing/>
        <w:jc w:val="both"/>
        <w:rPr>
          <w:rFonts w:ascii="Courier New" w:hAnsi="Courier New" w:cs="Courier New"/>
          <w:spacing w:val="-3"/>
          <w:lang w:val="es-ES_tradnl"/>
        </w:rPr>
      </w:pPr>
      <w:r w:rsidRPr="00680227">
        <w:rPr>
          <w:rFonts w:ascii="Courier New" w:hAnsi="Courier New" w:cs="Courier New"/>
          <w:spacing w:val="-3"/>
          <w:lang w:val="es-ES_tradnl"/>
        </w:rPr>
        <w:t>3. En la inscripción de nacimiento de un hijo cuya filiación al tiempo de la inscripción quede determinada sólo respecto de uno de los progenitores, se inscribirá al nacido con el respectivo primer apellido de dicho progenitor. En este caso, cuando con posterioridad obrare determinación de la filiación no determinada al tiempo de la inscripción de nacimiento, si hubiere otro u otros hijos comunes de dichos progenitores, se estará al orden de los apellidos fijado en la inscripción de nacimiento del primero de sus hijos comunes;</w:t>
      </w:r>
      <w:r w:rsidR="00213F14" w:rsidRPr="00680227">
        <w:rPr>
          <w:rFonts w:ascii="Courier New" w:hAnsi="Courier New" w:cs="Courier New"/>
          <w:strike/>
          <w:spacing w:val="-3"/>
          <w:lang w:val="es-ES_tradnl"/>
        </w:rPr>
        <w:t xml:space="preserve"> </w:t>
      </w:r>
      <w:r w:rsidR="00213F14" w:rsidRPr="00680227">
        <w:rPr>
          <w:rFonts w:ascii="Courier New" w:hAnsi="Courier New" w:cs="Courier New"/>
          <w:spacing w:val="-3"/>
          <w:lang w:val="es-ES_tradnl"/>
        </w:rPr>
        <w:t xml:space="preserve">si, por el contrario, no hubiere más hijos comunes de dichos progenitores, </w:t>
      </w:r>
      <w:r w:rsidRPr="00680227">
        <w:rPr>
          <w:rFonts w:ascii="Courier New" w:hAnsi="Courier New" w:cs="Courier New"/>
          <w:spacing w:val="-3"/>
          <w:lang w:val="es-ES_tradnl"/>
        </w:rPr>
        <w:t>el primer apellido del progenitor que quedó determinado al momento de la inscripción de nacimiento antecederá al otro apellido, a menos que</w:t>
      </w:r>
      <w:r w:rsidR="00454D3F" w:rsidRPr="00680227">
        <w:rPr>
          <w:rFonts w:ascii="Courier New" w:hAnsi="Courier New" w:cs="Courier New"/>
          <w:spacing w:val="-3"/>
          <w:lang w:val="es-ES_tradnl"/>
        </w:rPr>
        <w:t>, no habiendo el hijo alcanzado la mayoría de edad,</w:t>
      </w:r>
      <w:r w:rsidRPr="00680227">
        <w:rPr>
          <w:rFonts w:ascii="Courier New" w:hAnsi="Courier New" w:cs="Courier New"/>
          <w:spacing w:val="-3"/>
          <w:lang w:val="es-ES_tradnl"/>
        </w:rPr>
        <w:t xml:space="preserve"> los progenitores manifiesten, de común acuerdo, su voluntad de que </w:t>
      </w:r>
      <w:r w:rsidR="002B7CE5" w:rsidRPr="00680227">
        <w:rPr>
          <w:rFonts w:ascii="Courier New" w:hAnsi="Courier New" w:cs="Courier New"/>
          <w:spacing w:val="-3"/>
          <w:lang w:val="es-ES_tradnl"/>
        </w:rPr>
        <w:t>se proceda con el orden inverso</w:t>
      </w:r>
      <w:r w:rsidR="00454D3F" w:rsidRPr="00680227">
        <w:rPr>
          <w:rFonts w:ascii="Courier New" w:hAnsi="Courier New" w:cs="Courier New"/>
          <w:spacing w:val="-3"/>
          <w:lang w:val="es-ES_tradnl"/>
        </w:rPr>
        <w:t>.</w:t>
      </w:r>
      <w:r w:rsidRPr="00680227">
        <w:rPr>
          <w:rFonts w:ascii="Courier New" w:hAnsi="Courier New" w:cs="Courier New"/>
          <w:spacing w:val="-3"/>
          <w:lang w:val="es-ES_tradnl"/>
        </w:rPr>
        <w:tab/>
      </w:r>
      <w:r w:rsidRPr="00680227">
        <w:rPr>
          <w:rFonts w:ascii="Courier New" w:hAnsi="Courier New" w:cs="Courier New"/>
          <w:spacing w:val="-3"/>
          <w:lang w:val="es-ES_tradnl"/>
        </w:rPr>
        <w:tab/>
        <w:t xml:space="preserve">Con todo, para aplicar las reglas señaladas en el inciso anterior, previamente el oficial del Registro </w:t>
      </w:r>
      <w:r w:rsidRPr="00680227">
        <w:rPr>
          <w:rFonts w:ascii="Courier New" w:hAnsi="Courier New" w:cs="Courier New"/>
          <w:spacing w:val="-3"/>
          <w:lang w:val="es-ES_tradnl"/>
        </w:rPr>
        <w:lastRenderedPageBreak/>
        <w:t xml:space="preserve">Civil deberá verificar si existieren en los registros hijos inscritos a nombre de cada uno de los </w:t>
      </w:r>
      <w:r w:rsidR="003C764B" w:rsidRPr="00680227">
        <w:rPr>
          <w:rFonts w:ascii="Courier New" w:hAnsi="Courier New" w:cs="Courier New"/>
          <w:spacing w:val="-3"/>
          <w:lang w:val="es-ES_tradnl"/>
        </w:rPr>
        <w:t>progenitores</w:t>
      </w:r>
      <w:r w:rsidRPr="00680227">
        <w:rPr>
          <w:rFonts w:ascii="Courier New" w:hAnsi="Courier New" w:cs="Courier New"/>
          <w:spacing w:val="-3"/>
          <w:lang w:val="es-ES_tradnl"/>
        </w:rPr>
        <w:t>.</w:t>
      </w:r>
    </w:p>
    <w:p w14:paraId="2BBDDD56" w14:textId="77777777" w:rsidR="0007210E" w:rsidRPr="00680227" w:rsidRDefault="0007210E" w:rsidP="0007210E">
      <w:pPr>
        <w:spacing w:line="276" w:lineRule="auto"/>
        <w:ind w:left="2835" w:right="51" w:firstLine="3408"/>
        <w:contextualSpacing/>
        <w:jc w:val="both"/>
        <w:rPr>
          <w:rFonts w:ascii="Courier New" w:hAnsi="Courier New" w:cs="Courier New"/>
          <w:spacing w:val="-3"/>
          <w:lang w:val="es-ES_tradnl"/>
        </w:rPr>
      </w:pPr>
    </w:p>
    <w:p w14:paraId="52E11742" w14:textId="2DE0FE97" w:rsidR="0050247B" w:rsidRDefault="00921C8B" w:rsidP="0007210E">
      <w:pPr>
        <w:spacing w:line="276" w:lineRule="auto"/>
        <w:ind w:left="2835" w:right="51" w:firstLine="3408"/>
        <w:contextualSpacing/>
        <w:jc w:val="both"/>
        <w:rPr>
          <w:rFonts w:ascii="Courier New" w:hAnsi="Courier New" w:cs="Courier New"/>
          <w:spacing w:val="-3"/>
          <w:lang w:val="es-ES_tradnl"/>
        </w:rPr>
      </w:pPr>
      <w:r w:rsidRPr="00680227">
        <w:rPr>
          <w:rFonts w:ascii="Courier New" w:hAnsi="Courier New" w:cs="Courier New"/>
          <w:spacing w:val="-3"/>
          <w:lang w:val="es-ES_tradnl"/>
        </w:rPr>
        <w:t>Fijado</w:t>
      </w:r>
      <w:r w:rsidR="0050247B" w:rsidRPr="00680227">
        <w:rPr>
          <w:rFonts w:ascii="Courier New" w:hAnsi="Courier New" w:cs="Courier New"/>
          <w:spacing w:val="-3"/>
          <w:lang w:val="es-ES_tradnl"/>
        </w:rPr>
        <w:t xml:space="preserve"> </w:t>
      </w:r>
      <w:r w:rsidRPr="00680227">
        <w:rPr>
          <w:rFonts w:ascii="Courier New" w:hAnsi="Courier New" w:cs="Courier New"/>
          <w:spacing w:val="-3"/>
          <w:lang w:val="es-ES_tradnl"/>
        </w:rPr>
        <w:t>en la inscripción de nacimiento</w:t>
      </w:r>
      <w:r w:rsidR="0050247B" w:rsidRPr="00680227">
        <w:rPr>
          <w:rFonts w:ascii="Courier New" w:hAnsi="Courier New" w:cs="Courier New"/>
          <w:spacing w:val="-3"/>
          <w:lang w:val="es-ES_tradnl"/>
        </w:rPr>
        <w:t xml:space="preserve"> el orden de los apellidos del primero de los hijos comunes</w:t>
      </w:r>
      <w:r w:rsidR="007F2F7B" w:rsidRPr="00680227">
        <w:rPr>
          <w:rFonts w:ascii="Courier New" w:hAnsi="Courier New" w:cs="Courier New"/>
          <w:spacing w:val="-3"/>
          <w:lang w:val="es-ES_tradnl"/>
        </w:rPr>
        <w:t>,</w:t>
      </w:r>
      <w:r w:rsidR="0050247B" w:rsidRPr="00680227">
        <w:rPr>
          <w:rFonts w:ascii="Courier New" w:hAnsi="Courier New" w:cs="Courier New"/>
          <w:spacing w:val="-3"/>
          <w:lang w:val="es-ES_tradnl"/>
        </w:rPr>
        <w:t xml:space="preserve"> los demás </w:t>
      </w:r>
      <w:r w:rsidR="0089109A" w:rsidRPr="00680227">
        <w:rPr>
          <w:rFonts w:ascii="Courier New" w:hAnsi="Courier New" w:cs="Courier New"/>
          <w:spacing w:val="-3"/>
          <w:lang w:val="es-ES_tradnl"/>
        </w:rPr>
        <w:t xml:space="preserve">hijos </w:t>
      </w:r>
      <w:r w:rsidR="0050247B" w:rsidRPr="00680227">
        <w:rPr>
          <w:rFonts w:ascii="Courier New" w:hAnsi="Courier New" w:cs="Courier New"/>
          <w:spacing w:val="-3"/>
          <w:lang w:val="es-ES_tradnl"/>
        </w:rPr>
        <w:t xml:space="preserve">que </w:t>
      </w:r>
      <w:r w:rsidR="0089109A" w:rsidRPr="00680227">
        <w:rPr>
          <w:rFonts w:ascii="Courier New" w:hAnsi="Courier New" w:cs="Courier New"/>
          <w:spacing w:val="-3"/>
          <w:lang w:val="es-ES_tradnl"/>
        </w:rPr>
        <w:t>dos</w:t>
      </w:r>
      <w:r w:rsidR="0050247B" w:rsidRPr="00680227">
        <w:rPr>
          <w:rFonts w:ascii="Courier New" w:hAnsi="Courier New" w:cs="Courier New"/>
          <w:spacing w:val="-3"/>
          <w:lang w:val="es-ES_tradnl"/>
        </w:rPr>
        <w:t xml:space="preserve"> </w:t>
      </w:r>
      <w:r w:rsidR="0050247B" w:rsidRPr="00BE2949">
        <w:rPr>
          <w:rFonts w:ascii="Courier New" w:hAnsi="Courier New" w:cs="Courier New"/>
          <w:lang w:val="es-ES_tradnl"/>
        </w:rPr>
        <w:t>progenitores</w:t>
      </w:r>
      <w:r w:rsidR="0050247B" w:rsidRPr="00680227">
        <w:rPr>
          <w:rFonts w:ascii="Courier New" w:hAnsi="Courier New" w:cs="Courier New"/>
          <w:spacing w:val="-3"/>
          <w:lang w:val="es-ES_tradnl"/>
        </w:rPr>
        <w:t xml:space="preserve"> tengan en común deberán inscribirse siempre con el mismo orden de apellidos, conforme a las disposiciones del presente artículo. </w:t>
      </w:r>
    </w:p>
    <w:p w14:paraId="2B93B23C" w14:textId="77777777" w:rsidR="0007210E" w:rsidRPr="00680227" w:rsidRDefault="0007210E" w:rsidP="0007210E">
      <w:pPr>
        <w:spacing w:line="276" w:lineRule="auto"/>
        <w:ind w:left="2835" w:right="51" w:firstLine="3408"/>
        <w:contextualSpacing/>
        <w:jc w:val="both"/>
        <w:rPr>
          <w:rFonts w:ascii="Courier New" w:hAnsi="Courier New" w:cs="Courier New"/>
          <w:spacing w:val="-3"/>
          <w:lang w:val="es-ES_tradnl"/>
        </w:rPr>
      </w:pPr>
    </w:p>
    <w:p w14:paraId="20461FF0" w14:textId="1AC2D72A" w:rsidR="0050247B" w:rsidRPr="00680227" w:rsidRDefault="0050247B" w:rsidP="0007210E">
      <w:pPr>
        <w:spacing w:line="276" w:lineRule="auto"/>
        <w:ind w:left="2835" w:right="51" w:firstLine="3408"/>
        <w:contextualSpacing/>
        <w:jc w:val="both"/>
        <w:rPr>
          <w:rFonts w:ascii="Courier New" w:hAnsi="Courier New" w:cs="Courier New"/>
          <w:spacing w:val="-3"/>
          <w:lang w:val="es-ES_tradnl"/>
        </w:rPr>
      </w:pPr>
      <w:r w:rsidRPr="00680227">
        <w:rPr>
          <w:rFonts w:ascii="Courier New" w:hAnsi="Courier New" w:cs="Courier New"/>
          <w:spacing w:val="-3"/>
          <w:lang w:val="es-ES_tradnl"/>
        </w:rPr>
        <w:t xml:space="preserve">Las inscripciones de nacimiento y las manifestaciones del acuerdo de los progenitores, respecto del orden de los apellidos, se </w:t>
      </w:r>
      <w:r w:rsidRPr="00303764">
        <w:rPr>
          <w:rFonts w:ascii="Courier New" w:hAnsi="Courier New" w:cs="Courier New"/>
          <w:spacing w:val="-3"/>
          <w:lang w:val="es-ES_tradnl"/>
        </w:rPr>
        <w:t>practicarán</w:t>
      </w:r>
      <w:r w:rsidRPr="00680227">
        <w:rPr>
          <w:rFonts w:ascii="Courier New" w:hAnsi="Courier New" w:cs="Courier New"/>
          <w:spacing w:val="-3"/>
          <w:lang w:val="es-ES_tradnl"/>
        </w:rPr>
        <w:t xml:space="preserve"> de conformidad con lo dispuesto en el presente artículo, y en la forma que determine el reglamento.”.</w:t>
      </w:r>
    </w:p>
    <w:p w14:paraId="3D43EF50" w14:textId="77777777" w:rsidR="008B4BBF" w:rsidRPr="00680227" w:rsidRDefault="008B4BBF" w:rsidP="0007210E">
      <w:pPr>
        <w:contextualSpacing/>
        <w:jc w:val="center"/>
        <w:rPr>
          <w:rFonts w:ascii="Courier New" w:hAnsi="Courier New" w:cs="Courier New"/>
          <w:spacing w:val="-3"/>
          <w:lang w:val="es-ES_tradnl"/>
        </w:rPr>
      </w:pPr>
    </w:p>
    <w:p w14:paraId="06A89E83" w14:textId="03BE70F1" w:rsidR="00495078" w:rsidRDefault="00ED428B" w:rsidP="0007210E">
      <w:pPr>
        <w:pStyle w:val="Prrafodelista"/>
        <w:numPr>
          <w:ilvl w:val="0"/>
          <w:numId w:val="2"/>
        </w:numPr>
        <w:tabs>
          <w:tab w:val="left" w:pos="2977"/>
          <w:tab w:val="left" w:pos="3544"/>
          <w:tab w:val="left" w:pos="4253"/>
          <w:tab w:val="left" w:pos="5812"/>
        </w:tabs>
        <w:spacing w:after="0" w:line="276" w:lineRule="auto"/>
        <w:ind w:right="51"/>
        <w:jc w:val="both"/>
        <w:rPr>
          <w:rFonts w:ascii="Courier New" w:hAnsi="Courier New" w:cs="Courier New"/>
          <w:b/>
          <w:spacing w:val="-3"/>
          <w:sz w:val="24"/>
          <w:szCs w:val="24"/>
          <w:lang w:val="es-ES_tradnl"/>
        </w:rPr>
      </w:pPr>
      <w:r w:rsidRPr="0007210E">
        <w:rPr>
          <w:rFonts w:ascii="Courier New" w:hAnsi="Courier New" w:cs="Courier New"/>
          <w:b/>
          <w:spacing w:val="-3"/>
          <w:sz w:val="24"/>
          <w:szCs w:val="24"/>
          <w:lang w:val="es-ES_tradnl"/>
        </w:rPr>
        <w:t>Para agregar</w:t>
      </w:r>
      <w:r w:rsidR="00495078" w:rsidRPr="0007210E">
        <w:rPr>
          <w:rFonts w:ascii="Courier New" w:hAnsi="Courier New" w:cs="Courier New"/>
          <w:b/>
          <w:spacing w:val="-3"/>
          <w:sz w:val="24"/>
          <w:szCs w:val="24"/>
          <w:lang w:val="es-ES_tradnl"/>
        </w:rPr>
        <w:t xml:space="preserve"> un artículo tercero transitorio, nuevo, del siguiente tenor:</w:t>
      </w:r>
    </w:p>
    <w:p w14:paraId="3BFF6E98" w14:textId="77777777" w:rsidR="0007210E" w:rsidRPr="0007210E" w:rsidRDefault="0007210E" w:rsidP="0007210E">
      <w:pPr>
        <w:pStyle w:val="Prrafodelista"/>
        <w:tabs>
          <w:tab w:val="left" w:pos="2977"/>
          <w:tab w:val="left" w:pos="3544"/>
          <w:tab w:val="left" w:pos="4253"/>
          <w:tab w:val="left" w:pos="5812"/>
        </w:tabs>
        <w:spacing w:after="0" w:line="360" w:lineRule="auto"/>
        <w:ind w:left="3762" w:right="51"/>
        <w:jc w:val="both"/>
        <w:rPr>
          <w:rFonts w:ascii="Courier New" w:hAnsi="Courier New" w:cs="Courier New"/>
          <w:b/>
          <w:spacing w:val="-3"/>
          <w:sz w:val="24"/>
          <w:szCs w:val="24"/>
          <w:lang w:val="es-ES_tradnl"/>
        </w:rPr>
      </w:pPr>
    </w:p>
    <w:p w14:paraId="0DD5BF31" w14:textId="55E84029" w:rsidR="00495078" w:rsidRPr="00680227" w:rsidRDefault="00495078" w:rsidP="0007210E">
      <w:pPr>
        <w:spacing w:line="276" w:lineRule="auto"/>
        <w:ind w:left="2835" w:right="51" w:firstLine="973"/>
        <w:contextualSpacing/>
        <w:jc w:val="both"/>
        <w:rPr>
          <w:rFonts w:ascii="Courier New" w:hAnsi="Courier New" w:cs="Courier New"/>
          <w:spacing w:val="-3"/>
          <w:lang w:val="es-ES_tradnl"/>
        </w:rPr>
      </w:pPr>
      <w:r>
        <w:rPr>
          <w:rFonts w:ascii="Courier New" w:hAnsi="Courier New" w:cs="Courier New"/>
          <w:b/>
          <w:spacing w:val="-3"/>
          <w:lang w:val="es-ES_tradnl"/>
        </w:rPr>
        <w:t>“</w:t>
      </w:r>
      <w:r w:rsidRPr="009946A4">
        <w:rPr>
          <w:rFonts w:ascii="Courier New" w:hAnsi="Courier New" w:cs="Courier New"/>
          <w:spacing w:val="-3"/>
          <w:lang w:val="es-ES_tradnl"/>
        </w:rPr>
        <w:t>Artículo tercero transitorio. - La modificación a la Ley N° 21.334</w:t>
      </w:r>
      <w:r>
        <w:rPr>
          <w:rFonts w:ascii="Courier New" w:hAnsi="Courier New" w:cs="Courier New"/>
          <w:spacing w:val="-3"/>
          <w:lang w:val="es-ES_tradnl"/>
        </w:rPr>
        <w:t xml:space="preserve"> </w:t>
      </w:r>
      <w:r w:rsidRPr="009946A4">
        <w:rPr>
          <w:rFonts w:ascii="Courier New" w:hAnsi="Courier New" w:cs="Courier New"/>
          <w:spacing w:val="-3"/>
          <w:lang w:val="es-ES_tradnl"/>
        </w:rPr>
        <w:t>comenzará a regir al día siguiente de la publicación en el Diario Oficial de la reforma correspondiente al reglamento a que alude el artículo 6 de la Ley 21.334, de conformidad a lo dispuesto por la presente ley.</w:t>
      </w:r>
      <w:r>
        <w:rPr>
          <w:rFonts w:ascii="Courier New" w:hAnsi="Courier New" w:cs="Courier New"/>
          <w:spacing w:val="-3"/>
          <w:lang w:val="es-ES_tradnl"/>
        </w:rPr>
        <w:t>”.</w:t>
      </w:r>
    </w:p>
    <w:p w14:paraId="5B87F9D5" w14:textId="77777777" w:rsidR="004A754D" w:rsidRDefault="004A754D" w:rsidP="008B4BBF">
      <w:pPr>
        <w:jc w:val="center"/>
        <w:rPr>
          <w:rFonts w:ascii="Courier New" w:hAnsi="Courier New" w:cs="Courier New"/>
          <w:spacing w:val="-3"/>
          <w:lang w:val="es-ES_tradnl"/>
        </w:rPr>
        <w:sectPr w:rsidR="004A754D" w:rsidSect="00FB5D9D">
          <w:headerReference w:type="default" r:id="rId8"/>
          <w:pgSz w:w="12240" w:h="18720" w:code="14"/>
          <w:pgMar w:top="1928" w:right="1469" w:bottom="1985" w:left="1701" w:header="709" w:footer="709" w:gutter="0"/>
          <w:paperSrc w:first="2" w:other="2"/>
          <w:cols w:space="708"/>
          <w:titlePg/>
          <w:docGrid w:linePitch="360"/>
        </w:sectPr>
      </w:pPr>
    </w:p>
    <w:p w14:paraId="486E4D80" w14:textId="275D14A5" w:rsidR="005818E1" w:rsidRDefault="005818E1">
      <w:pPr>
        <w:rPr>
          <w:rFonts w:ascii="Courier New" w:hAnsi="Courier New" w:cs="Courier New"/>
          <w:spacing w:val="-3"/>
          <w:lang w:val="es-ES_tradnl"/>
        </w:rPr>
      </w:pPr>
    </w:p>
    <w:p w14:paraId="3483C2F2" w14:textId="2A0CCF02" w:rsidR="008B4BBF" w:rsidRPr="00680227" w:rsidRDefault="008B4BBF" w:rsidP="008B4BBF">
      <w:pPr>
        <w:jc w:val="center"/>
        <w:rPr>
          <w:rFonts w:ascii="Courier New" w:hAnsi="Courier New" w:cs="Courier New"/>
          <w:spacing w:val="-3"/>
          <w:lang w:val="es-ES_tradnl"/>
        </w:rPr>
      </w:pPr>
      <w:r w:rsidRPr="00680227">
        <w:rPr>
          <w:rFonts w:ascii="Courier New" w:hAnsi="Courier New" w:cs="Courier New"/>
          <w:spacing w:val="-3"/>
          <w:lang w:val="es-ES_tradnl"/>
        </w:rPr>
        <w:t>Dios guarde a V.E.,</w:t>
      </w:r>
    </w:p>
    <w:p w14:paraId="3DDA9475" w14:textId="77777777" w:rsidR="008B4BBF" w:rsidRPr="00680227" w:rsidRDefault="008B4BBF" w:rsidP="008B4BBF">
      <w:pPr>
        <w:tabs>
          <w:tab w:val="left" w:pos="-1440"/>
          <w:tab w:val="left" w:pos="-720"/>
        </w:tabs>
        <w:jc w:val="both"/>
        <w:rPr>
          <w:rFonts w:ascii="Courier New" w:hAnsi="Courier New" w:cs="Courier New"/>
          <w:spacing w:val="-3"/>
          <w:lang w:val="es-ES_tradnl"/>
        </w:rPr>
      </w:pPr>
    </w:p>
    <w:p w14:paraId="057E1E7B" w14:textId="189E8288" w:rsidR="008B4BBF" w:rsidRPr="00680227" w:rsidRDefault="008B4BBF" w:rsidP="008B4BBF">
      <w:pPr>
        <w:tabs>
          <w:tab w:val="left" w:pos="-1440"/>
          <w:tab w:val="left" w:pos="-720"/>
        </w:tabs>
        <w:jc w:val="both"/>
        <w:rPr>
          <w:rFonts w:ascii="Courier New" w:hAnsi="Courier New" w:cs="Courier New"/>
          <w:spacing w:val="-3"/>
          <w:lang w:val="es-ES_tradnl"/>
        </w:rPr>
      </w:pPr>
    </w:p>
    <w:p w14:paraId="5263FD38" w14:textId="64E5AACA" w:rsidR="008B4BBF" w:rsidRPr="00680227" w:rsidRDefault="008B4BBF" w:rsidP="008B4BBF">
      <w:pPr>
        <w:tabs>
          <w:tab w:val="left" w:pos="-1440"/>
          <w:tab w:val="left" w:pos="-720"/>
        </w:tabs>
        <w:jc w:val="both"/>
        <w:rPr>
          <w:rFonts w:ascii="Courier New" w:hAnsi="Courier New" w:cs="Courier New"/>
          <w:spacing w:val="-3"/>
          <w:lang w:val="es-ES_tradnl"/>
        </w:rPr>
      </w:pPr>
    </w:p>
    <w:p w14:paraId="60F63172" w14:textId="28951F10" w:rsidR="008B4BBF" w:rsidRPr="00680227" w:rsidRDefault="008B4BBF" w:rsidP="008B4BBF">
      <w:pPr>
        <w:tabs>
          <w:tab w:val="left" w:pos="-1440"/>
          <w:tab w:val="left" w:pos="-720"/>
        </w:tabs>
        <w:jc w:val="both"/>
        <w:rPr>
          <w:rFonts w:ascii="Courier New" w:hAnsi="Courier New" w:cs="Courier New"/>
          <w:spacing w:val="-3"/>
          <w:lang w:val="es-ES_tradnl"/>
        </w:rPr>
      </w:pPr>
    </w:p>
    <w:p w14:paraId="5FD3D607" w14:textId="2FD8B79A" w:rsidR="008B4BBF" w:rsidRPr="00680227" w:rsidRDefault="008B4BBF" w:rsidP="008B4BBF">
      <w:pPr>
        <w:tabs>
          <w:tab w:val="left" w:pos="-1440"/>
          <w:tab w:val="left" w:pos="-720"/>
        </w:tabs>
        <w:jc w:val="both"/>
        <w:rPr>
          <w:rFonts w:ascii="Courier New" w:hAnsi="Courier New" w:cs="Courier New"/>
          <w:spacing w:val="-3"/>
          <w:lang w:val="es-ES_tradnl"/>
        </w:rPr>
      </w:pPr>
    </w:p>
    <w:p w14:paraId="5CC6AECC" w14:textId="77777777" w:rsidR="0050247B" w:rsidRPr="00680227" w:rsidRDefault="0050247B" w:rsidP="008B4BBF">
      <w:pPr>
        <w:tabs>
          <w:tab w:val="left" w:pos="-1440"/>
          <w:tab w:val="left" w:pos="-720"/>
        </w:tabs>
        <w:jc w:val="both"/>
        <w:rPr>
          <w:rFonts w:ascii="Courier New" w:hAnsi="Courier New" w:cs="Courier New"/>
          <w:spacing w:val="-3"/>
          <w:lang w:val="es-ES_tradnl"/>
        </w:rPr>
      </w:pPr>
    </w:p>
    <w:p w14:paraId="4D2CA34C" w14:textId="1A7BA650" w:rsidR="008B4BBF" w:rsidRPr="00680227" w:rsidRDefault="008B4BBF" w:rsidP="008B4BBF">
      <w:pPr>
        <w:tabs>
          <w:tab w:val="left" w:pos="-1440"/>
          <w:tab w:val="left" w:pos="-720"/>
        </w:tabs>
        <w:jc w:val="both"/>
        <w:rPr>
          <w:rFonts w:ascii="Courier New" w:hAnsi="Courier New" w:cs="Courier New"/>
          <w:spacing w:val="-3"/>
          <w:lang w:val="es-ES_tradnl"/>
        </w:rPr>
      </w:pPr>
    </w:p>
    <w:p w14:paraId="4481769F" w14:textId="77777777" w:rsidR="008B4BBF" w:rsidRPr="00680227" w:rsidRDefault="008B4BBF" w:rsidP="008B4BBF">
      <w:pPr>
        <w:tabs>
          <w:tab w:val="left" w:pos="-1440"/>
          <w:tab w:val="left" w:pos="-720"/>
        </w:tabs>
        <w:jc w:val="both"/>
        <w:rPr>
          <w:rFonts w:ascii="Courier New" w:hAnsi="Courier New" w:cs="Courier New"/>
          <w:spacing w:val="-3"/>
          <w:lang w:val="es-ES_tradnl"/>
        </w:rPr>
      </w:pPr>
    </w:p>
    <w:p w14:paraId="35B08DB3" w14:textId="71911AF0" w:rsidR="008B4BBF" w:rsidRPr="00680227" w:rsidRDefault="008B4BBF" w:rsidP="008B4BBF">
      <w:pPr>
        <w:tabs>
          <w:tab w:val="left" w:pos="-1440"/>
          <w:tab w:val="left" w:pos="-720"/>
        </w:tabs>
        <w:jc w:val="both"/>
        <w:rPr>
          <w:rFonts w:ascii="Courier New" w:hAnsi="Courier New" w:cs="Courier New"/>
          <w:spacing w:val="-3"/>
          <w:lang w:val="es-ES_tradnl"/>
        </w:rPr>
      </w:pPr>
    </w:p>
    <w:p w14:paraId="5138E0FF" w14:textId="6DFC159E" w:rsidR="008B4BBF" w:rsidRPr="00680227" w:rsidRDefault="008B4BBF" w:rsidP="008B4BBF">
      <w:pPr>
        <w:tabs>
          <w:tab w:val="left" w:pos="-1440"/>
          <w:tab w:val="left" w:pos="-720"/>
        </w:tabs>
        <w:jc w:val="both"/>
        <w:rPr>
          <w:rFonts w:ascii="Courier New" w:hAnsi="Courier New" w:cs="Courier New"/>
          <w:spacing w:val="-3"/>
          <w:lang w:val="es-ES_tradnl"/>
        </w:rPr>
      </w:pPr>
    </w:p>
    <w:p w14:paraId="0E1C6FBB" w14:textId="77777777" w:rsidR="008B4BBF" w:rsidRPr="00680227" w:rsidRDefault="008B4BBF" w:rsidP="008B4BBF">
      <w:pPr>
        <w:tabs>
          <w:tab w:val="left" w:pos="-1440"/>
          <w:tab w:val="left" w:pos="-720"/>
        </w:tabs>
        <w:jc w:val="both"/>
        <w:rPr>
          <w:rFonts w:ascii="Courier New" w:hAnsi="Courier New" w:cs="Courier New"/>
          <w:spacing w:val="-3"/>
          <w:lang w:val="es-ES_tradnl"/>
        </w:rPr>
      </w:pPr>
    </w:p>
    <w:p w14:paraId="73F70B48" w14:textId="77777777" w:rsidR="008B4BBF" w:rsidRPr="00680227" w:rsidRDefault="008B4BBF" w:rsidP="008B4BBF">
      <w:pPr>
        <w:tabs>
          <w:tab w:val="center" w:pos="1985"/>
          <w:tab w:val="center" w:pos="6804"/>
        </w:tabs>
        <w:rPr>
          <w:rFonts w:ascii="Courier New" w:hAnsi="Courier New" w:cs="Courier New"/>
          <w:b/>
          <w:spacing w:val="-3"/>
        </w:rPr>
      </w:pPr>
      <w:r w:rsidRPr="00680227">
        <w:rPr>
          <w:rFonts w:ascii="Courier New" w:hAnsi="Courier New" w:cs="Courier New"/>
          <w:b/>
          <w:spacing w:val="-3"/>
          <w:lang w:val="es-ES_tradnl"/>
        </w:rPr>
        <w:tab/>
      </w:r>
      <w:r w:rsidRPr="00680227">
        <w:rPr>
          <w:rFonts w:ascii="Courier New" w:hAnsi="Courier New" w:cs="Courier New"/>
          <w:b/>
          <w:spacing w:val="-3"/>
          <w:lang w:val="es-ES_tradnl"/>
        </w:rPr>
        <w:tab/>
      </w:r>
      <w:r w:rsidRPr="00680227">
        <w:rPr>
          <w:rFonts w:ascii="Courier New" w:hAnsi="Courier New" w:cs="Courier New"/>
          <w:b/>
          <w:spacing w:val="-3"/>
        </w:rPr>
        <w:t>SEBASTIÁN PIÑERA ECHENIQUE</w:t>
      </w:r>
    </w:p>
    <w:p w14:paraId="6778CBC1" w14:textId="77777777" w:rsidR="008B4BBF" w:rsidRPr="00680227" w:rsidRDefault="008B4BBF" w:rsidP="008B4BBF">
      <w:pPr>
        <w:tabs>
          <w:tab w:val="center" w:pos="1985"/>
          <w:tab w:val="center" w:pos="6804"/>
          <w:tab w:val="center" w:pos="7200"/>
        </w:tabs>
        <w:rPr>
          <w:rFonts w:ascii="Courier New" w:hAnsi="Courier New" w:cs="Courier New"/>
          <w:spacing w:val="-3"/>
        </w:rPr>
      </w:pPr>
      <w:r w:rsidRPr="00680227">
        <w:rPr>
          <w:rFonts w:ascii="Courier New" w:hAnsi="Courier New" w:cs="Courier New"/>
          <w:spacing w:val="-3"/>
        </w:rPr>
        <w:tab/>
      </w:r>
      <w:r w:rsidRPr="00680227">
        <w:rPr>
          <w:rFonts w:ascii="Courier New" w:hAnsi="Courier New" w:cs="Courier New"/>
          <w:spacing w:val="-3"/>
        </w:rPr>
        <w:tab/>
        <w:t>Presidente de la República</w:t>
      </w:r>
    </w:p>
    <w:p w14:paraId="202D9C08" w14:textId="77777777" w:rsidR="008B4BBF" w:rsidRPr="00680227" w:rsidRDefault="008B4BBF" w:rsidP="008B4BBF">
      <w:pPr>
        <w:tabs>
          <w:tab w:val="center" w:pos="1985"/>
          <w:tab w:val="center" w:pos="6804"/>
          <w:tab w:val="center" w:pos="7200"/>
        </w:tabs>
        <w:rPr>
          <w:rFonts w:ascii="Courier New" w:hAnsi="Courier New" w:cs="Courier New"/>
          <w:spacing w:val="-3"/>
        </w:rPr>
      </w:pPr>
    </w:p>
    <w:p w14:paraId="10C7AE7C" w14:textId="77777777" w:rsidR="008B4BBF" w:rsidRPr="00680227" w:rsidRDefault="008B4BBF" w:rsidP="008B4BBF">
      <w:pPr>
        <w:tabs>
          <w:tab w:val="center" w:pos="1985"/>
          <w:tab w:val="center" w:pos="6804"/>
          <w:tab w:val="center" w:pos="7200"/>
        </w:tabs>
        <w:rPr>
          <w:rFonts w:ascii="Courier New" w:hAnsi="Courier New" w:cs="Courier New"/>
          <w:spacing w:val="-3"/>
        </w:rPr>
      </w:pPr>
    </w:p>
    <w:p w14:paraId="577D7AC6" w14:textId="77777777" w:rsidR="008B4BBF" w:rsidRPr="00680227" w:rsidRDefault="008B4BBF" w:rsidP="008B4BBF">
      <w:pPr>
        <w:tabs>
          <w:tab w:val="center" w:pos="1985"/>
          <w:tab w:val="center" w:pos="6804"/>
          <w:tab w:val="center" w:pos="7200"/>
        </w:tabs>
        <w:rPr>
          <w:rFonts w:ascii="Courier New" w:hAnsi="Courier New" w:cs="Courier New"/>
          <w:spacing w:val="-3"/>
        </w:rPr>
      </w:pPr>
    </w:p>
    <w:p w14:paraId="03DBF2D2" w14:textId="0D4C5685" w:rsidR="008B4BBF" w:rsidRDefault="008B4BBF" w:rsidP="008B4BBF">
      <w:pPr>
        <w:tabs>
          <w:tab w:val="center" w:pos="1985"/>
          <w:tab w:val="center" w:pos="6804"/>
          <w:tab w:val="center" w:pos="7200"/>
        </w:tabs>
        <w:rPr>
          <w:rFonts w:ascii="Courier New" w:hAnsi="Courier New" w:cs="Courier New"/>
          <w:spacing w:val="-3"/>
        </w:rPr>
      </w:pPr>
    </w:p>
    <w:p w14:paraId="449FF06D" w14:textId="77777777" w:rsidR="00B32E65" w:rsidRPr="00680227" w:rsidRDefault="00B32E65" w:rsidP="008B4BBF">
      <w:pPr>
        <w:tabs>
          <w:tab w:val="center" w:pos="1985"/>
          <w:tab w:val="center" w:pos="6804"/>
          <w:tab w:val="center" w:pos="7200"/>
        </w:tabs>
        <w:rPr>
          <w:rFonts w:ascii="Courier New" w:hAnsi="Courier New" w:cs="Courier New"/>
          <w:spacing w:val="-3"/>
        </w:rPr>
      </w:pPr>
    </w:p>
    <w:p w14:paraId="0203BA15" w14:textId="38EDD5E8" w:rsidR="008B4BBF" w:rsidRPr="00680227" w:rsidRDefault="008B4BBF" w:rsidP="008B4BBF">
      <w:pPr>
        <w:tabs>
          <w:tab w:val="center" w:pos="1985"/>
          <w:tab w:val="center" w:pos="6804"/>
          <w:tab w:val="center" w:pos="7200"/>
        </w:tabs>
        <w:rPr>
          <w:rFonts w:ascii="Courier New" w:hAnsi="Courier New" w:cs="Courier New"/>
          <w:spacing w:val="-3"/>
        </w:rPr>
      </w:pPr>
    </w:p>
    <w:p w14:paraId="640673A5" w14:textId="36928107" w:rsidR="008B4BBF" w:rsidRPr="00680227" w:rsidRDefault="008B4BBF" w:rsidP="008B4BBF">
      <w:pPr>
        <w:tabs>
          <w:tab w:val="center" w:pos="2268"/>
          <w:tab w:val="center" w:pos="6804"/>
          <w:tab w:val="center" w:pos="7200"/>
        </w:tabs>
        <w:rPr>
          <w:rFonts w:ascii="Courier New" w:hAnsi="Courier New" w:cs="Courier New"/>
          <w:spacing w:val="-3"/>
        </w:rPr>
      </w:pPr>
    </w:p>
    <w:p w14:paraId="668F6DBD" w14:textId="0BA2B073" w:rsidR="008B4BBF" w:rsidRPr="00680227" w:rsidRDefault="008B4BBF" w:rsidP="008B4BBF">
      <w:pPr>
        <w:tabs>
          <w:tab w:val="center" w:pos="1985"/>
          <w:tab w:val="center" w:pos="6804"/>
          <w:tab w:val="center" w:pos="7200"/>
        </w:tabs>
        <w:rPr>
          <w:rFonts w:ascii="Courier New" w:hAnsi="Courier New" w:cs="Courier New"/>
          <w:spacing w:val="-3"/>
        </w:rPr>
      </w:pPr>
    </w:p>
    <w:p w14:paraId="2771D29D" w14:textId="77777777" w:rsidR="008B4BBF" w:rsidRPr="00680227" w:rsidRDefault="008B4BBF" w:rsidP="008B4BBF">
      <w:pPr>
        <w:tabs>
          <w:tab w:val="center" w:pos="1985"/>
          <w:tab w:val="center" w:pos="6804"/>
          <w:tab w:val="center" w:pos="7200"/>
        </w:tabs>
        <w:rPr>
          <w:rFonts w:ascii="Courier New" w:hAnsi="Courier New" w:cs="Courier New"/>
          <w:spacing w:val="-3"/>
        </w:rPr>
      </w:pPr>
    </w:p>
    <w:p w14:paraId="54A99A8A" w14:textId="77777777" w:rsidR="008B4BBF" w:rsidRPr="00680227" w:rsidRDefault="008B4BBF" w:rsidP="008B4BBF">
      <w:pPr>
        <w:tabs>
          <w:tab w:val="center" w:pos="2268"/>
        </w:tabs>
        <w:rPr>
          <w:rFonts w:ascii="Courier New" w:hAnsi="Courier New" w:cs="Courier New"/>
          <w:b/>
        </w:rPr>
      </w:pPr>
      <w:r w:rsidRPr="00680227">
        <w:rPr>
          <w:rFonts w:ascii="Courier New" w:hAnsi="Courier New" w:cs="Courier New"/>
          <w:b/>
        </w:rPr>
        <w:tab/>
        <w:t>HERNÁN LARRAÍN FERNÁNDEZ</w:t>
      </w:r>
    </w:p>
    <w:p w14:paraId="099A813E" w14:textId="77777777" w:rsidR="008B4BBF" w:rsidRPr="00680227" w:rsidRDefault="008B4BBF" w:rsidP="008B4BBF">
      <w:pPr>
        <w:tabs>
          <w:tab w:val="center" w:pos="2268"/>
        </w:tabs>
        <w:rPr>
          <w:rFonts w:ascii="Courier New" w:hAnsi="Courier New" w:cs="Courier New"/>
          <w:spacing w:val="-3"/>
        </w:rPr>
      </w:pPr>
      <w:r w:rsidRPr="00680227">
        <w:rPr>
          <w:rFonts w:ascii="Courier New" w:hAnsi="Courier New" w:cs="Courier New"/>
          <w:spacing w:val="-3"/>
        </w:rPr>
        <w:tab/>
        <w:t>Ministro de Justicia y</w:t>
      </w:r>
    </w:p>
    <w:p w14:paraId="075CEA97" w14:textId="77777777" w:rsidR="008B4BBF" w:rsidRPr="0096468E" w:rsidRDefault="008B4BBF" w:rsidP="008B4BBF">
      <w:pPr>
        <w:tabs>
          <w:tab w:val="center" w:pos="2268"/>
        </w:tabs>
        <w:rPr>
          <w:rFonts w:ascii="Courier New" w:hAnsi="Courier New" w:cs="Courier New"/>
          <w:spacing w:val="-3"/>
        </w:rPr>
      </w:pPr>
      <w:r w:rsidRPr="00680227">
        <w:rPr>
          <w:rFonts w:ascii="Courier New" w:hAnsi="Courier New" w:cs="Courier New"/>
          <w:spacing w:val="-3"/>
        </w:rPr>
        <w:tab/>
        <w:t>Derechos Humanos</w:t>
      </w:r>
    </w:p>
    <w:p w14:paraId="12A045C6" w14:textId="77777777" w:rsidR="00712F88" w:rsidRPr="00E101E0" w:rsidRDefault="00FC061E" w:rsidP="00E101E0">
      <w:pPr>
        <w:ind w:left="2694"/>
        <w:jc w:val="both"/>
        <w:rPr>
          <w:rFonts w:ascii="Courier New" w:hAnsi="Courier New" w:cs="Courier New"/>
        </w:rPr>
      </w:pPr>
    </w:p>
    <w:sectPr w:rsidR="00712F88" w:rsidRPr="00E101E0" w:rsidSect="00CD1C3B">
      <w:pgSz w:w="12240" w:h="15840" w:code="1"/>
      <w:pgMar w:top="1701" w:right="1469" w:bottom="1418"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B0D47" w14:textId="77777777" w:rsidR="00FC061E" w:rsidRDefault="00FC061E" w:rsidP="004A754D">
      <w:r>
        <w:separator/>
      </w:r>
    </w:p>
  </w:endnote>
  <w:endnote w:type="continuationSeparator" w:id="0">
    <w:p w14:paraId="77AB33EF" w14:textId="77777777" w:rsidR="00FC061E" w:rsidRDefault="00FC061E" w:rsidP="004A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B2256" w14:textId="77777777" w:rsidR="00FC061E" w:rsidRDefault="00FC061E" w:rsidP="004A754D">
      <w:r>
        <w:separator/>
      </w:r>
    </w:p>
  </w:footnote>
  <w:footnote w:type="continuationSeparator" w:id="0">
    <w:p w14:paraId="4A955882" w14:textId="77777777" w:rsidR="00FC061E" w:rsidRDefault="00FC061E" w:rsidP="004A7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94363"/>
      <w:docPartObj>
        <w:docPartGallery w:val="Page Numbers (Top of Page)"/>
        <w:docPartUnique/>
      </w:docPartObj>
    </w:sdtPr>
    <w:sdtEndPr>
      <w:rPr>
        <w:rFonts w:ascii="Courier New" w:hAnsi="Courier New" w:cs="Courier New"/>
      </w:rPr>
    </w:sdtEndPr>
    <w:sdtContent>
      <w:p w14:paraId="2CC95419" w14:textId="602BF7EA" w:rsidR="004A754D" w:rsidRPr="004A754D" w:rsidRDefault="004A754D">
        <w:pPr>
          <w:pStyle w:val="Encabezado"/>
          <w:jc w:val="center"/>
          <w:rPr>
            <w:rFonts w:ascii="Courier New" w:hAnsi="Courier New" w:cs="Courier New"/>
          </w:rPr>
        </w:pPr>
        <w:r w:rsidRPr="004A754D">
          <w:rPr>
            <w:rFonts w:ascii="Courier New" w:hAnsi="Courier New" w:cs="Courier New"/>
          </w:rPr>
          <w:fldChar w:fldCharType="begin"/>
        </w:r>
        <w:r w:rsidRPr="004A754D">
          <w:rPr>
            <w:rFonts w:ascii="Courier New" w:hAnsi="Courier New" w:cs="Courier New"/>
          </w:rPr>
          <w:instrText>PAGE   \* MERGEFORMAT</w:instrText>
        </w:r>
        <w:r w:rsidRPr="004A754D">
          <w:rPr>
            <w:rFonts w:ascii="Courier New" w:hAnsi="Courier New" w:cs="Courier New"/>
          </w:rPr>
          <w:fldChar w:fldCharType="separate"/>
        </w:r>
        <w:r w:rsidR="00AB17E3">
          <w:rPr>
            <w:rFonts w:ascii="Courier New" w:hAnsi="Courier New" w:cs="Courier New"/>
            <w:noProof/>
          </w:rPr>
          <w:t>3</w:t>
        </w:r>
        <w:r w:rsidRPr="004A754D">
          <w:rPr>
            <w:rFonts w:ascii="Courier New" w:hAnsi="Courier New" w:cs="Courier New"/>
          </w:rPr>
          <w:fldChar w:fldCharType="end"/>
        </w:r>
      </w:p>
    </w:sdtContent>
  </w:sdt>
  <w:p w14:paraId="51055BAD" w14:textId="77777777" w:rsidR="004A754D" w:rsidRDefault="004A75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8621F"/>
    <w:multiLevelType w:val="hybridMultilevel"/>
    <w:tmpl w:val="60A2A16E"/>
    <w:lvl w:ilvl="0" w:tplc="AA843C2A">
      <w:start w:val="1"/>
      <w:numFmt w:val="bullet"/>
      <w:lvlText w:val="-"/>
      <w:lvlJc w:val="left"/>
      <w:pPr>
        <w:ind w:left="3894" w:hanging="360"/>
      </w:pPr>
      <w:rPr>
        <w:rFonts w:ascii="Courier New" w:eastAsia="Times New Roman" w:hAnsi="Courier New" w:cs="Courier New" w:hint="default"/>
      </w:rPr>
    </w:lvl>
    <w:lvl w:ilvl="1" w:tplc="340A0003" w:tentative="1">
      <w:start w:val="1"/>
      <w:numFmt w:val="bullet"/>
      <w:lvlText w:val="o"/>
      <w:lvlJc w:val="left"/>
      <w:pPr>
        <w:ind w:left="4614" w:hanging="360"/>
      </w:pPr>
      <w:rPr>
        <w:rFonts w:ascii="Courier New" w:hAnsi="Courier New" w:cs="Courier New" w:hint="default"/>
      </w:rPr>
    </w:lvl>
    <w:lvl w:ilvl="2" w:tplc="340A0005" w:tentative="1">
      <w:start w:val="1"/>
      <w:numFmt w:val="bullet"/>
      <w:lvlText w:val=""/>
      <w:lvlJc w:val="left"/>
      <w:pPr>
        <w:ind w:left="5334" w:hanging="360"/>
      </w:pPr>
      <w:rPr>
        <w:rFonts w:ascii="Wingdings" w:hAnsi="Wingdings" w:hint="default"/>
      </w:rPr>
    </w:lvl>
    <w:lvl w:ilvl="3" w:tplc="340A0001" w:tentative="1">
      <w:start w:val="1"/>
      <w:numFmt w:val="bullet"/>
      <w:lvlText w:val=""/>
      <w:lvlJc w:val="left"/>
      <w:pPr>
        <w:ind w:left="6054" w:hanging="360"/>
      </w:pPr>
      <w:rPr>
        <w:rFonts w:ascii="Symbol" w:hAnsi="Symbol" w:hint="default"/>
      </w:rPr>
    </w:lvl>
    <w:lvl w:ilvl="4" w:tplc="340A0003" w:tentative="1">
      <w:start w:val="1"/>
      <w:numFmt w:val="bullet"/>
      <w:lvlText w:val="o"/>
      <w:lvlJc w:val="left"/>
      <w:pPr>
        <w:ind w:left="6774" w:hanging="360"/>
      </w:pPr>
      <w:rPr>
        <w:rFonts w:ascii="Courier New" w:hAnsi="Courier New" w:cs="Courier New" w:hint="default"/>
      </w:rPr>
    </w:lvl>
    <w:lvl w:ilvl="5" w:tplc="340A0005" w:tentative="1">
      <w:start w:val="1"/>
      <w:numFmt w:val="bullet"/>
      <w:lvlText w:val=""/>
      <w:lvlJc w:val="left"/>
      <w:pPr>
        <w:ind w:left="7494" w:hanging="360"/>
      </w:pPr>
      <w:rPr>
        <w:rFonts w:ascii="Wingdings" w:hAnsi="Wingdings" w:hint="default"/>
      </w:rPr>
    </w:lvl>
    <w:lvl w:ilvl="6" w:tplc="340A0001" w:tentative="1">
      <w:start w:val="1"/>
      <w:numFmt w:val="bullet"/>
      <w:lvlText w:val=""/>
      <w:lvlJc w:val="left"/>
      <w:pPr>
        <w:ind w:left="8214" w:hanging="360"/>
      </w:pPr>
      <w:rPr>
        <w:rFonts w:ascii="Symbol" w:hAnsi="Symbol" w:hint="default"/>
      </w:rPr>
    </w:lvl>
    <w:lvl w:ilvl="7" w:tplc="340A0003" w:tentative="1">
      <w:start w:val="1"/>
      <w:numFmt w:val="bullet"/>
      <w:lvlText w:val="o"/>
      <w:lvlJc w:val="left"/>
      <w:pPr>
        <w:ind w:left="8934" w:hanging="360"/>
      </w:pPr>
      <w:rPr>
        <w:rFonts w:ascii="Courier New" w:hAnsi="Courier New" w:cs="Courier New" w:hint="default"/>
      </w:rPr>
    </w:lvl>
    <w:lvl w:ilvl="8" w:tplc="340A0005" w:tentative="1">
      <w:start w:val="1"/>
      <w:numFmt w:val="bullet"/>
      <w:lvlText w:val=""/>
      <w:lvlJc w:val="left"/>
      <w:pPr>
        <w:ind w:left="9654" w:hanging="360"/>
      </w:pPr>
      <w:rPr>
        <w:rFonts w:ascii="Wingdings" w:hAnsi="Wingdings" w:hint="default"/>
      </w:rPr>
    </w:lvl>
  </w:abstractNum>
  <w:abstractNum w:abstractNumId="1" w15:restartNumberingAfterBreak="0">
    <w:nsid w:val="1ED93548"/>
    <w:multiLevelType w:val="hybridMultilevel"/>
    <w:tmpl w:val="D4DA524C"/>
    <w:lvl w:ilvl="0" w:tplc="083AD5FC">
      <w:start w:val="1"/>
      <w:numFmt w:val="decimal"/>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76"/>
    <w:rsid w:val="0007210E"/>
    <w:rsid w:val="00143425"/>
    <w:rsid w:val="00213F14"/>
    <w:rsid w:val="002B7CE5"/>
    <w:rsid w:val="002E2EFD"/>
    <w:rsid w:val="00303764"/>
    <w:rsid w:val="003A1355"/>
    <w:rsid w:val="003C764B"/>
    <w:rsid w:val="00421F04"/>
    <w:rsid w:val="00444F14"/>
    <w:rsid w:val="00454D3F"/>
    <w:rsid w:val="00495078"/>
    <w:rsid w:val="004A03C3"/>
    <w:rsid w:val="004A754D"/>
    <w:rsid w:val="0050247B"/>
    <w:rsid w:val="00502D5E"/>
    <w:rsid w:val="00541B2B"/>
    <w:rsid w:val="005818E1"/>
    <w:rsid w:val="00680227"/>
    <w:rsid w:val="006B702F"/>
    <w:rsid w:val="006E26C5"/>
    <w:rsid w:val="0076600E"/>
    <w:rsid w:val="007B5AFD"/>
    <w:rsid w:val="007F2376"/>
    <w:rsid w:val="007F2F7B"/>
    <w:rsid w:val="0089109A"/>
    <w:rsid w:val="008B4BBF"/>
    <w:rsid w:val="008B5EA2"/>
    <w:rsid w:val="008D23A5"/>
    <w:rsid w:val="008D7504"/>
    <w:rsid w:val="008F46A6"/>
    <w:rsid w:val="00921C8B"/>
    <w:rsid w:val="00954A3C"/>
    <w:rsid w:val="00AB17E3"/>
    <w:rsid w:val="00B32E65"/>
    <w:rsid w:val="00BE2949"/>
    <w:rsid w:val="00CA1872"/>
    <w:rsid w:val="00CD1C3B"/>
    <w:rsid w:val="00CE1261"/>
    <w:rsid w:val="00DA3AEA"/>
    <w:rsid w:val="00E101E0"/>
    <w:rsid w:val="00E1187E"/>
    <w:rsid w:val="00E42A98"/>
    <w:rsid w:val="00ED428B"/>
    <w:rsid w:val="00EF7085"/>
    <w:rsid w:val="00F00780"/>
    <w:rsid w:val="00F551A5"/>
    <w:rsid w:val="00FB5D9D"/>
    <w:rsid w:val="00FC06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ACC7"/>
  <w15:chartTrackingRefBased/>
  <w15:docId w15:val="{2DFB2C9C-CF11-43BF-AB1C-D4B2841B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94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2376"/>
    <w:pPr>
      <w:spacing w:after="160" w:line="259" w:lineRule="auto"/>
      <w:ind w:left="720"/>
      <w:contextualSpacing/>
    </w:pPr>
    <w:rPr>
      <w:rFonts w:asciiTheme="minorHAnsi" w:eastAsiaTheme="minorHAnsi" w:hAnsiTheme="minorHAnsi" w:cstheme="minorBidi"/>
      <w:sz w:val="22"/>
      <w:szCs w:val="22"/>
      <w:lang w:val="es-CL" w:eastAsia="en-US"/>
    </w:rPr>
  </w:style>
  <w:style w:type="character" w:styleId="Refdecomentario">
    <w:name w:val="annotation reference"/>
    <w:basedOn w:val="Fuentedeprrafopredeter"/>
    <w:uiPriority w:val="99"/>
    <w:semiHidden/>
    <w:unhideWhenUsed/>
    <w:rsid w:val="007F2376"/>
    <w:rPr>
      <w:sz w:val="16"/>
      <w:szCs w:val="16"/>
    </w:rPr>
  </w:style>
  <w:style w:type="paragraph" w:styleId="Textocomentario">
    <w:name w:val="annotation text"/>
    <w:basedOn w:val="Normal"/>
    <w:link w:val="TextocomentarioCar"/>
    <w:uiPriority w:val="99"/>
    <w:unhideWhenUsed/>
    <w:rsid w:val="007F2376"/>
    <w:pPr>
      <w:spacing w:after="160"/>
    </w:pPr>
    <w:rPr>
      <w:rFonts w:asciiTheme="minorHAnsi" w:eastAsiaTheme="minorHAnsi" w:hAnsiTheme="minorHAnsi" w:cstheme="minorBidi"/>
      <w:sz w:val="20"/>
      <w:szCs w:val="20"/>
      <w:lang w:val="es-CL" w:eastAsia="en-US"/>
    </w:rPr>
  </w:style>
  <w:style w:type="character" w:customStyle="1" w:styleId="TextocomentarioCar">
    <w:name w:val="Texto comentario Car"/>
    <w:basedOn w:val="Fuentedeprrafopredeter"/>
    <w:link w:val="Textocomentario"/>
    <w:uiPriority w:val="99"/>
    <w:rsid w:val="007F2376"/>
    <w:rPr>
      <w:sz w:val="20"/>
      <w:szCs w:val="20"/>
    </w:rPr>
  </w:style>
  <w:style w:type="paragraph" w:styleId="Textodeglobo">
    <w:name w:val="Balloon Text"/>
    <w:basedOn w:val="Normal"/>
    <w:link w:val="TextodegloboCar"/>
    <w:uiPriority w:val="99"/>
    <w:semiHidden/>
    <w:unhideWhenUsed/>
    <w:rsid w:val="007F2376"/>
    <w:rPr>
      <w:rFonts w:ascii="Segoe UI" w:eastAsiaTheme="minorHAnsi" w:hAnsi="Segoe UI" w:cs="Segoe UI"/>
      <w:sz w:val="18"/>
      <w:szCs w:val="18"/>
      <w:lang w:val="es-CL" w:eastAsia="en-US"/>
    </w:rPr>
  </w:style>
  <w:style w:type="character" w:customStyle="1" w:styleId="TextodegloboCar">
    <w:name w:val="Texto de globo Car"/>
    <w:basedOn w:val="Fuentedeprrafopredeter"/>
    <w:link w:val="Textodeglobo"/>
    <w:uiPriority w:val="99"/>
    <w:semiHidden/>
    <w:rsid w:val="007F237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B5AFD"/>
    <w:rPr>
      <w:b/>
      <w:bCs/>
    </w:rPr>
  </w:style>
  <w:style w:type="character" w:customStyle="1" w:styleId="AsuntodelcomentarioCar">
    <w:name w:val="Asunto del comentario Car"/>
    <w:basedOn w:val="TextocomentarioCar"/>
    <w:link w:val="Asuntodelcomentario"/>
    <w:uiPriority w:val="99"/>
    <w:semiHidden/>
    <w:rsid w:val="007B5AFD"/>
    <w:rPr>
      <w:b/>
      <w:bCs/>
      <w:sz w:val="20"/>
      <w:szCs w:val="20"/>
    </w:rPr>
  </w:style>
  <w:style w:type="paragraph" w:styleId="Encabezado">
    <w:name w:val="header"/>
    <w:basedOn w:val="Normal"/>
    <w:link w:val="EncabezadoCar"/>
    <w:uiPriority w:val="99"/>
    <w:unhideWhenUsed/>
    <w:rsid w:val="004A754D"/>
    <w:pPr>
      <w:tabs>
        <w:tab w:val="center" w:pos="4419"/>
        <w:tab w:val="right" w:pos="8838"/>
      </w:tabs>
    </w:pPr>
  </w:style>
  <w:style w:type="character" w:customStyle="1" w:styleId="EncabezadoCar">
    <w:name w:val="Encabezado Car"/>
    <w:basedOn w:val="Fuentedeprrafopredeter"/>
    <w:link w:val="Encabezado"/>
    <w:uiPriority w:val="99"/>
    <w:rsid w:val="004A754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A754D"/>
    <w:pPr>
      <w:tabs>
        <w:tab w:val="center" w:pos="4419"/>
        <w:tab w:val="right" w:pos="8838"/>
      </w:tabs>
    </w:pPr>
  </w:style>
  <w:style w:type="character" w:customStyle="1" w:styleId="PiedepginaCar">
    <w:name w:val="Pie de página Car"/>
    <w:basedOn w:val="Fuentedeprrafopredeter"/>
    <w:link w:val="Piedepgina"/>
    <w:uiPriority w:val="99"/>
    <w:rsid w:val="004A754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EECF3-8916-4103-A4BF-AF8CED4F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616</Words>
  <Characters>3392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Andres Del Campo Bakulic</dc:creator>
  <cp:keywords/>
  <dc:description/>
  <cp:lastModifiedBy>Leonardo Lueiza Ureta</cp:lastModifiedBy>
  <cp:revision>1</cp:revision>
  <cp:lastPrinted>2021-10-12T18:57:00Z</cp:lastPrinted>
  <dcterms:created xsi:type="dcterms:W3CDTF">2021-10-12T18:57:00Z</dcterms:created>
  <dcterms:modified xsi:type="dcterms:W3CDTF">2021-10-12T19:21:00Z</dcterms:modified>
</cp:coreProperties>
</file>