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C234" w14:textId="1DF4AF61" w:rsidR="000F4C7D" w:rsidRPr="00B44CF4" w:rsidRDefault="000F4C7D" w:rsidP="00F246D5">
      <w:pPr>
        <w:jc w:val="right"/>
        <w:rPr>
          <w:b/>
          <w:bCs/>
          <w:u w:val="single"/>
        </w:rPr>
      </w:pPr>
      <w:r w:rsidRPr="00B44CF4">
        <w:rPr>
          <w:b/>
          <w:bCs/>
          <w:u w:val="single"/>
        </w:rPr>
        <w:t>BOLET</w:t>
      </w:r>
      <w:r w:rsidR="001D609C" w:rsidRPr="00B44CF4">
        <w:rPr>
          <w:b/>
          <w:bCs/>
          <w:u w:val="single"/>
        </w:rPr>
        <w:t>INES N</w:t>
      </w:r>
      <w:r w:rsidR="001D609C" w:rsidRPr="00B44CF4">
        <w:rPr>
          <w:b/>
          <w:bCs/>
          <w:u w:val="single"/>
          <w:vertAlign w:val="superscript"/>
        </w:rPr>
        <w:t xml:space="preserve">OS </w:t>
      </w:r>
      <w:r w:rsidR="001D609C" w:rsidRPr="00B44CF4">
        <w:rPr>
          <w:b/>
          <w:bCs/>
          <w:u w:val="single"/>
        </w:rPr>
        <w:t>13.115-06 Y 13.565-07, REFUNDIDOS</w:t>
      </w:r>
    </w:p>
    <w:p w14:paraId="2ECEA025" w14:textId="0DE8EF61" w:rsidR="00F246D5" w:rsidRPr="00B44CF4" w:rsidRDefault="00F246D5" w:rsidP="00F246D5">
      <w:pPr>
        <w:jc w:val="right"/>
        <w:rPr>
          <w:b/>
          <w:bCs/>
          <w:u w:val="single"/>
        </w:rPr>
      </w:pPr>
      <w:r w:rsidRPr="00B44CF4">
        <w:rPr>
          <w:b/>
          <w:bCs/>
          <w:u w:val="single"/>
        </w:rPr>
        <w:t>INDICACIONES</w:t>
      </w:r>
    </w:p>
    <w:p w14:paraId="3C340F57" w14:textId="3AD24AD1" w:rsidR="000F4C7D" w:rsidRPr="00B44CF4" w:rsidRDefault="000F4C7D" w:rsidP="00F246D5">
      <w:pPr>
        <w:jc w:val="right"/>
        <w:rPr>
          <w:b/>
          <w:bCs/>
          <w:u w:val="single"/>
        </w:rPr>
      </w:pPr>
      <w:r w:rsidRPr="00B44CF4">
        <w:rPr>
          <w:b/>
          <w:bCs/>
          <w:u w:val="single"/>
        </w:rPr>
        <w:t>2</w:t>
      </w:r>
      <w:r w:rsidR="001D609C" w:rsidRPr="00B44CF4">
        <w:rPr>
          <w:b/>
          <w:bCs/>
          <w:u w:val="single"/>
        </w:rPr>
        <w:t>9</w:t>
      </w:r>
      <w:r w:rsidRPr="00B44CF4">
        <w:rPr>
          <w:b/>
          <w:bCs/>
          <w:u w:val="single"/>
        </w:rPr>
        <w:t>.07.2021</w:t>
      </w:r>
    </w:p>
    <w:p w14:paraId="54EF918E" w14:textId="77777777" w:rsidR="00F246D5" w:rsidRPr="00B44CF4" w:rsidRDefault="00F246D5" w:rsidP="00CC4E01">
      <w:pPr>
        <w:rPr>
          <w:b/>
          <w:bCs/>
          <w:u w:val="single"/>
        </w:rPr>
      </w:pPr>
    </w:p>
    <w:p w14:paraId="47691C6C" w14:textId="77777777" w:rsidR="00F246D5" w:rsidRPr="00B44CF4" w:rsidRDefault="00F246D5" w:rsidP="00CC4E01">
      <w:pPr>
        <w:rPr>
          <w:b/>
          <w:bCs/>
          <w:u w:val="single"/>
        </w:rPr>
      </w:pPr>
    </w:p>
    <w:p w14:paraId="57EFC8C2" w14:textId="0ECAB9D4" w:rsidR="001D609C" w:rsidRPr="00B44CF4" w:rsidRDefault="00F246D5" w:rsidP="00F246D5">
      <w:pPr>
        <w:jc w:val="center"/>
        <w:rPr>
          <w:b/>
          <w:bCs/>
          <w:u w:val="single"/>
        </w:rPr>
      </w:pPr>
      <w:r w:rsidRPr="00B44CF4">
        <w:rPr>
          <w:b/>
          <w:bCs/>
          <w:u w:val="single"/>
        </w:rPr>
        <w:t>INDICACIONES PRESENTADAS DURANTE LA DISCUSIÓN</w:t>
      </w:r>
      <w:r w:rsidR="000F4C7D" w:rsidRPr="00B44CF4">
        <w:rPr>
          <w:b/>
          <w:bCs/>
          <w:u w:val="single"/>
        </w:rPr>
        <w:t xml:space="preserve"> EN</w:t>
      </w:r>
      <w:r w:rsidRPr="00B44CF4">
        <w:rPr>
          <w:b/>
          <w:bCs/>
          <w:u w:val="single"/>
        </w:rPr>
        <w:t xml:space="preserve"> GENERAL DEL PROYECTO DE LEY, EN SEGUNDO TRÁMITE CONSTITUCIONAL, </w:t>
      </w:r>
      <w:r w:rsidR="001D609C" w:rsidRPr="00B44CF4">
        <w:rPr>
          <w:b/>
          <w:bCs/>
          <w:u w:val="single"/>
        </w:rPr>
        <w:t>QUE ESTABLECE UN NUEVO ESTATUTO DE PROTECCIÓN A FAVOR DEL DENUNCIANTE DE ACTOS CONTRA LA PROBIDAD ADMINISTRATIVA</w:t>
      </w:r>
    </w:p>
    <w:p w14:paraId="12AF0367" w14:textId="1247C28D" w:rsidR="000F4C7D" w:rsidRPr="00B44CF4" w:rsidRDefault="000F4C7D" w:rsidP="00CC4E01">
      <w:pPr>
        <w:rPr>
          <w:b/>
          <w:bCs/>
          <w:u w:val="single"/>
        </w:rPr>
      </w:pPr>
    </w:p>
    <w:p w14:paraId="5D78D61F" w14:textId="77777777" w:rsidR="00E872EE" w:rsidRPr="00B44CF4" w:rsidRDefault="00E872EE" w:rsidP="003F7784">
      <w:pPr>
        <w:rPr>
          <w:b/>
          <w:bCs/>
          <w:u w:val="single"/>
        </w:rPr>
      </w:pPr>
    </w:p>
    <w:p w14:paraId="7FBB4304" w14:textId="008FE9E6" w:rsidR="00E872EE" w:rsidRPr="00B44CF4" w:rsidRDefault="00E872EE" w:rsidP="00F246D5">
      <w:pPr>
        <w:jc w:val="center"/>
        <w:rPr>
          <w:b/>
          <w:bCs/>
          <w:u w:val="single"/>
        </w:rPr>
      </w:pPr>
      <w:r w:rsidRPr="00B44CF4">
        <w:rPr>
          <w:b/>
          <w:bCs/>
          <w:u w:val="single"/>
        </w:rPr>
        <w:t>ARTÍCULO 1</w:t>
      </w:r>
    </w:p>
    <w:p w14:paraId="0831FBA7" w14:textId="77777777" w:rsidR="00E872EE" w:rsidRPr="00B44CF4" w:rsidRDefault="00E872EE" w:rsidP="00CC4E01">
      <w:pPr>
        <w:rPr>
          <w:b/>
          <w:bCs/>
          <w:u w:val="single"/>
        </w:rPr>
      </w:pPr>
    </w:p>
    <w:p w14:paraId="2C0CC0D2" w14:textId="4D9BDEDA" w:rsidR="00E872EE" w:rsidRPr="00B44CF4" w:rsidRDefault="00E872EE" w:rsidP="00F246D5">
      <w:pPr>
        <w:jc w:val="center"/>
        <w:rPr>
          <w:b/>
          <w:bCs/>
          <w:u w:val="single"/>
        </w:rPr>
      </w:pPr>
      <w:r w:rsidRPr="00B44CF4">
        <w:rPr>
          <w:b/>
          <w:bCs/>
          <w:u w:val="single"/>
        </w:rPr>
        <w:t>Inciso primero</w:t>
      </w:r>
    </w:p>
    <w:p w14:paraId="004E0ED6" w14:textId="77777777" w:rsidR="00E872EE" w:rsidRPr="00B44CF4" w:rsidRDefault="00E872EE" w:rsidP="00CC4E01">
      <w:pPr>
        <w:rPr>
          <w:b/>
          <w:bCs/>
          <w:u w:val="single"/>
        </w:rPr>
      </w:pPr>
    </w:p>
    <w:p w14:paraId="6FC12EBE" w14:textId="19CC419C" w:rsidR="00E872EE" w:rsidRPr="00B44CF4" w:rsidRDefault="00E872EE" w:rsidP="00F246D5">
      <w:pPr>
        <w:jc w:val="center"/>
        <w:rPr>
          <w:b/>
          <w:bCs/>
        </w:rPr>
      </w:pPr>
      <w:r w:rsidRPr="00B44CF4">
        <w:rPr>
          <w:b/>
          <w:bCs/>
        </w:rPr>
        <w:t>Letra d)</w:t>
      </w:r>
    </w:p>
    <w:p w14:paraId="4E06F5E6" w14:textId="77777777" w:rsidR="00E872EE" w:rsidRPr="00B44CF4" w:rsidRDefault="00E872EE" w:rsidP="00CC4E01">
      <w:pPr>
        <w:rPr>
          <w:b/>
          <w:bCs/>
          <w:u w:val="single"/>
        </w:rPr>
      </w:pPr>
    </w:p>
    <w:p w14:paraId="528E10CB" w14:textId="665409C3" w:rsidR="00E872EE" w:rsidRPr="00B44CF4" w:rsidRDefault="00E46016" w:rsidP="00E872EE">
      <w:pPr>
        <w:rPr>
          <w:bCs/>
        </w:rPr>
      </w:pPr>
      <w:r>
        <w:rPr>
          <w:b/>
          <w:bCs/>
        </w:rPr>
        <w:t>1</w:t>
      </w:r>
      <w:r w:rsidR="00E872EE" w:rsidRPr="00B44CF4">
        <w:rPr>
          <w:b/>
          <w:bCs/>
        </w:rPr>
        <w:t xml:space="preserve">.- </w:t>
      </w:r>
      <w:r w:rsidR="00E872EE" w:rsidRPr="00B44CF4">
        <w:rPr>
          <w:bCs/>
        </w:rPr>
        <w:t>De S.E. el Presidente de la República, para suprimir</w:t>
      </w:r>
      <w:r w:rsidR="0036040A">
        <w:rPr>
          <w:bCs/>
        </w:rPr>
        <w:t>la</w:t>
      </w:r>
      <w:r w:rsidR="00E872EE" w:rsidRPr="00B44CF4">
        <w:rPr>
          <w:bCs/>
        </w:rPr>
        <w:t>.</w:t>
      </w:r>
    </w:p>
    <w:p w14:paraId="7C1465B9" w14:textId="77777777" w:rsidR="00E872EE" w:rsidRPr="00B44CF4" w:rsidRDefault="00E872EE" w:rsidP="00CC4E01">
      <w:pPr>
        <w:rPr>
          <w:b/>
          <w:bCs/>
          <w:u w:val="single"/>
        </w:rPr>
      </w:pPr>
    </w:p>
    <w:p w14:paraId="6F110FF2" w14:textId="77777777" w:rsidR="004C4A4B" w:rsidRPr="00B44CF4" w:rsidRDefault="004C4A4B" w:rsidP="00CC4E01">
      <w:pPr>
        <w:rPr>
          <w:b/>
          <w:bCs/>
          <w:u w:val="single"/>
        </w:rPr>
      </w:pPr>
    </w:p>
    <w:p w14:paraId="19C15790" w14:textId="33DB434F" w:rsidR="004C4A4B" w:rsidRPr="00B44CF4" w:rsidRDefault="004C4A4B" w:rsidP="004C4A4B">
      <w:pPr>
        <w:jc w:val="center"/>
        <w:rPr>
          <w:b/>
          <w:bCs/>
          <w:u w:val="single"/>
        </w:rPr>
      </w:pPr>
      <w:r w:rsidRPr="00B44CF4">
        <w:rPr>
          <w:b/>
          <w:bCs/>
          <w:u w:val="single"/>
        </w:rPr>
        <w:t>ARTÍCULO 2</w:t>
      </w:r>
    </w:p>
    <w:p w14:paraId="2948F5F9" w14:textId="77777777" w:rsidR="004C4A4B" w:rsidRPr="00B44CF4" w:rsidRDefault="004C4A4B" w:rsidP="004C4A4B">
      <w:pPr>
        <w:rPr>
          <w:b/>
          <w:bCs/>
          <w:u w:val="single"/>
        </w:rPr>
      </w:pPr>
    </w:p>
    <w:p w14:paraId="557C23CF" w14:textId="0ED643CA" w:rsidR="004C4A4B" w:rsidRPr="00B44CF4" w:rsidRDefault="00E46016" w:rsidP="004C4A4B">
      <w:pPr>
        <w:jc w:val="both"/>
        <w:rPr>
          <w:bCs/>
        </w:rPr>
      </w:pPr>
      <w:r>
        <w:rPr>
          <w:b/>
          <w:bCs/>
        </w:rPr>
        <w:t>2</w:t>
      </w:r>
      <w:r w:rsidR="004C4A4B" w:rsidRPr="00B44CF4">
        <w:rPr>
          <w:b/>
          <w:bCs/>
        </w:rPr>
        <w:t xml:space="preserve">.- </w:t>
      </w:r>
      <w:r w:rsidR="004C4A4B" w:rsidRPr="00B44CF4">
        <w:rPr>
          <w:bCs/>
        </w:rPr>
        <w:t>De S.E. el Presidente de la República, para suprimir la expresión “de corrupción”.</w:t>
      </w:r>
    </w:p>
    <w:p w14:paraId="43E88251" w14:textId="77777777" w:rsidR="004C4A4B" w:rsidRPr="00B44CF4" w:rsidRDefault="004C4A4B" w:rsidP="00CC4E01">
      <w:pPr>
        <w:rPr>
          <w:b/>
          <w:bCs/>
          <w:u w:val="single"/>
        </w:rPr>
      </w:pPr>
    </w:p>
    <w:p w14:paraId="1DB47ABC" w14:textId="77777777" w:rsidR="004C4A4B" w:rsidRPr="00B44CF4" w:rsidRDefault="004C4A4B" w:rsidP="004C4A4B">
      <w:pPr>
        <w:rPr>
          <w:b/>
          <w:bCs/>
          <w:u w:val="single"/>
        </w:rPr>
      </w:pPr>
    </w:p>
    <w:p w14:paraId="7997FD81" w14:textId="0D7E0615" w:rsidR="00A94A99" w:rsidRPr="00B44CF4" w:rsidRDefault="00766CFF" w:rsidP="001D609C">
      <w:pPr>
        <w:jc w:val="center"/>
        <w:rPr>
          <w:b/>
          <w:bCs/>
        </w:rPr>
      </w:pPr>
      <w:r w:rsidRPr="00B44CF4">
        <w:rPr>
          <w:b/>
          <w:bCs/>
          <w:u w:val="single"/>
        </w:rPr>
        <w:t xml:space="preserve">ARTÍCULO </w:t>
      </w:r>
      <w:r w:rsidR="001D609C" w:rsidRPr="00B44CF4">
        <w:rPr>
          <w:b/>
          <w:bCs/>
          <w:u w:val="single"/>
        </w:rPr>
        <w:t>3</w:t>
      </w:r>
    </w:p>
    <w:p w14:paraId="296D7EC6" w14:textId="36BC180A" w:rsidR="00F246D5" w:rsidRPr="00B44CF4" w:rsidRDefault="00F246D5" w:rsidP="00CC4E01">
      <w:pPr>
        <w:rPr>
          <w:b/>
          <w:bCs/>
        </w:rPr>
      </w:pPr>
    </w:p>
    <w:p w14:paraId="3DEDFA3D" w14:textId="09F90667" w:rsidR="001D609C" w:rsidRPr="00B44CF4" w:rsidRDefault="001D609C" w:rsidP="00F246D5">
      <w:pPr>
        <w:jc w:val="center"/>
        <w:rPr>
          <w:b/>
          <w:bCs/>
          <w:u w:val="single"/>
        </w:rPr>
      </w:pPr>
      <w:r w:rsidRPr="00B44CF4">
        <w:rPr>
          <w:b/>
          <w:bCs/>
          <w:u w:val="single"/>
        </w:rPr>
        <w:t>Inciso primero</w:t>
      </w:r>
    </w:p>
    <w:p w14:paraId="31776414" w14:textId="4C4711C1" w:rsidR="001D609C" w:rsidRPr="00B44CF4" w:rsidRDefault="001D609C" w:rsidP="00CC4E01">
      <w:pPr>
        <w:rPr>
          <w:b/>
          <w:bCs/>
        </w:rPr>
      </w:pPr>
    </w:p>
    <w:p w14:paraId="5D8105AF" w14:textId="39C3EBFB" w:rsidR="001D609C" w:rsidRPr="00B44CF4" w:rsidRDefault="001D609C" w:rsidP="001D609C">
      <w:pPr>
        <w:jc w:val="both"/>
        <w:rPr>
          <w:b/>
          <w:bCs/>
        </w:rPr>
      </w:pPr>
    </w:p>
    <w:p w14:paraId="5174F43D" w14:textId="4CF35B3F" w:rsidR="001D609C" w:rsidRPr="00B44CF4" w:rsidRDefault="00E46016" w:rsidP="002B05CE">
      <w:pPr>
        <w:jc w:val="both"/>
      </w:pPr>
      <w:r>
        <w:rPr>
          <w:b/>
          <w:bCs/>
        </w:rPr>
        <w:t>3</w:t>
      </w:r>
      <w:r w:rsidR="001D609C" w:rsidRPr="00B44CF4">
        <w:rPr>
          <w:b/>
          <w:bCs/>
        </w:rPr>
        <w:t xml:space="preserve">.- </w:t>
      </w:r>
      <w:r w:rsidR="001D609C" w:rsidRPr="00B44CF4">
        <w:t>Del Honorable Senador señor Pugh, para agregar, a continuación de la palabra “electrónica”, la siguiente expresión: “cibersegura”.</w:t>
      </w:r>
    </w:p>
    <w:p w14:paraId="07C7411A" w14:textId="021932A1" w:rsidR="002B05CE" w:rsidRDefault="002B05CE" w:rsidP="002B05CE">
      <w:pPr>
        <w:jc w:val="both"/>
      </w:pPr>
    </w:p>
    <w:p w14:paraId="788F9A22" w14:textId="77777777" w:rsidR="00B64562" w:rsidRPr="00B44CF4" w:rsidRDefault="00B64562" w:rsidP="002B05CE">
      <w:pPr>
        <w:jc w:val="both"/>
      </w:pPr>
    </w:p>
    <w:p w14:paraId="5DCE1BE6" w14:textId="018B692D" w:rsidR="00F70F17" w:rsidRPr="00B44CF4" w:rsidRDefault="00E46016" w:rsidP="00F70F17">
      <w:pPr>
        <w:jc w:val="both"/>
      </w:pPr>
      <w:r>
        <w:rPr>
          <w:b/>
          <w:bCs/>
        </w:rPr>
        <w:t>4</w:t>
      </w:r>
      <w:r w:rsidR="002B05CE" w:rsidRPr="00B44CF4">
        <w:rPr>
          <w:b/>
          <w:bCs/>
        </w:rPr>
        <w:t xml:space="preserve">.- </w:t>
      </w:r>
      <w:r w:rsidR="002B05CE" w:rsidRPr="00B44CF4">
        <w:t xml:space="preserve">De los Honorables Senadores señora Rincón y señor Huenchumilla, </w:t>
      </w:r>
      <w:r w:rsidR="002B05CE" w:rsidRPr="0060098C">
        <w:t xml:space="preserve">para </w:t>
      </w:r>
      <w:r w:rsidR="000D51A0" w:rsidRPr="0060098C">
        <w:t>reemplazar la frase “personal de la Administración del Estado o un organismo de la Administración de Estado”, por la siguiente: “personal de la Administración del Estado, un organismo de la Administración de</w:t>
      </w:r>
      <w:r w:rsidR="0060098C" w:rsidRPr="0060098C">
        <w:t>l</w:t>
      </w:r>
      <w:r w:rsidR="000D51A0" w:rsidRPr="0060098C">
        <w:t xml:space="preserve"> Estado o cualquier particular que ejecute funciones públicas y/o reciba aportes públicos”.</w:t>
      </w:r>
    </w:p>
    <w:p w14:paraId="1FD33522" w14:textId="77777777" w:rsidR="001315B1" w:rsidRDefault="001315B1" w:rsidP="00F70F17">
      <w:pPr>
        <w:jc w:val="both"/>
      </w:pPr>
    </w:p>
    <w:p w14:paraId="4216AC35" w14:textId="77777777" w:rsidR="00E46016" w:rsidRDefault="00E46016" w:rsidP="00F70F17">
      <w:pPr>
        <w:jc w:val="both"/>
      </w:pPr>
    </w:p>
    <w:p w14:paraId="7AD94AC3" w14:textId="77777777" w:rsidR="00E46016" w:rsidRDefault="00E46016" w:rsidP="00F70F17">
      <w:pPr>
        <w:jc w:val="both"/>
      </w:pPr>
    </w:p>
    <w:p w14:paraId="7D160F0D" w14:textId="77777777" w:rsidR="00E46016" w:rsidRDefault="00E46016" w:rsidP="00F70F17">
      <w:pPr>
        <w:jc w:val="both"/>
      </w:pPr>
    </w:p>
    <w:p w14:paraId="524C5B6F" w14:textId="77777777" w:rsidR="00E46016" w:rsidRPr="00B44CF4" w:rsidRDefault="00E46016" w:rsidP="00F70F17">
      <w:pPr>
        <w:jc w:val="both"/>
      </w:pPr>
    </w:p>
    <w:p w14:paraId="40C712AC" w14:textId="77777777" w:rsidR="009B589C" w:rsidRDefault="009B589C" w:rsidP="00CC4E01">
      <w:pPr>
        <w:rPr>
          <w:b/>
          <w:bCs/>
          <w:u w:val="single"/>
        </w:rPr>
      </w:pPr>
    </w:p>
    <w:p w14:paraId="782E47B0" w14:textId="2C570249" w:rsidR="00F70F17" w:rsidRPr="00B44CF4" w:rsidRDefault="001315B1" w:rsidP="001315B1">
      <w:pPr>
        <w:jc w:val="center"/>
        <w:rPr>
          <w:b/>
          <w:bCs/>
          <w:u w:val="single"/>
        </w:rPr>
      </w:pPr>
      <w:r w:rsidRPr="00B44CF4">
        <w:rPr>
          <w:b/>
          <w:bCs/>
          <w:u w:val="single"/>
        </w:rPr>
        <w:t>Inciso tercero</w:t>
      </w:r>
    </w:p>
    <w:p w14:paraId="20FF8735" w14:textId="05F2CA2F" w:rsidR="001315B1" w:rsidRDefault="001315B1" w:rsidP="00F70F17">
      <w:pPr>
        <w:jc w:val="both"/>
      </w:pPr>
    </w:p>
    <w:p w14:paraId="30241844" w14:textId="77777777" w:rsidR="009B589C" w:rsidRPr="00B44CF4" w:rsidRDefault="009B589C" w:rsidP="00F70F17">
      <w:pPr>
        <w:jc w:val="both"/>
      </w:pPr>
    </w:p>
    <w:p w14:paraId="2A3E9098" w14:textId="77777777" w:rsidR="009B589C" w:rsidRDefault="00E46016" w:rsidP="00F70F17">
      <w:pPr>
        <w:jc w:val="both"/>
      </w:pPr>
      <w:r>
        <w:rPr>
          <w:b/>
          <w:bCs/>
        </w:rPr>
        <w:t>5</w:t>
      </w:r>
      <w:r w:rsidR="001315B1" w:rsidRPr="00B44CF4">
        <w:rPr>
          <w:b/>
          <w:bCs/>
        </w:rPr>
        <w:t xml:space="preserve">.- </w:t>
      </w:r>
      <w:r w:rsidR="001315B1" w:rsidRPr="00B44CF4">
        <w:t xml:space="preserve">Del Honorable Senador señor Pugh, </w:t>
      </w:r>
      <w:r w:rsidR="001315B1" w:rsidRPr="0060098C">
        <w:t>para agregar, a continuación de la expresión “técnicos,”, lo siguiente: “accesibilidad y autenticación,”.</w:t>
      </w:r>
      <w:r w:rsidR="00B64562">
        <w:t xml:space="preserve"> </w:t>
      </w:r>
    </w:p>
    <w:p w14:paraId="1FAB0327" w14:textId="77777777" w:rsidR="003F7784" w:rsidRDefault="003F7784" w:rsidP="00CC4E01">
      <w:pPr>
        <w:rPr>
          <w:b/>
          <w:u w:val="single"/>
        </w:rPr>
      </w:pPr>
    </w:p>
    <w:p w14:paraId="565C98F3" w14:textId="77777777" w:rsidR="00E46016" w:rsidRPr="00B44CF4" w:rsidRDefault="00E46016" w:rsidP="00CC4E01">
      <w:pPr>
        <w:rPr>
          <w:b/>
          <w:u w:val="single"/>
        </w:rPr>
      </w:pPr>
    </w:p>
    <w:p w14:paraId="009C3AE8" w14:textId="04EFDBF7" w:rsidR="001315B1" w:rsidRPr="00B44CF4" w:rsidRDefault="004C4A4B" w:rsidP="004C4A4B">
      <w:pPr>
        <w:jc w:val="center"/>
        <w:rPr>
          <w:b/>
          <w:u w:val="single"/>
        </w:rPr>
      </w:pPr>
      <w:r w:rsidRPr="00B44CF4">
        <w:rPr>
          <w:b/>
          <w:u w:val="single"/>
        </w:rPr>
        <w:t>ARTÍCULO 4</w:t>
      </w:r>
    </w:p>
    <w:p w14:paraId="7A0DF7FF" w14:textId="77777777" w:rsidR="004C4A4B" w:rsidRPr="00B44CF4" w:rsidRDefault="004C4A4B" w:rsidP="00CC4E01">
      <w:pPr>
        <w:rPr>
          <w:b/>
          <w:u w:val="single"/>
        </w:rPr>
      </w:pPr>
    </w:p>
    <w:p w14:paraId="00D63C9F" w14:textId="773CDB7B" w:rsidR="004C4A4B" w:rsidRPr="00B44CF4" w:rsidRDefault="004C4A4B" w:rsidP="004C4A4B">
      <w:pPr>
        <w:jc w:val="center"/>
        <w:rPr>
          <w:b/>
          <w:u w:val="single"/>
        </w:rPr>
      </w:pPr>
      <w:r w:rsidRPr="00B44CF4">
        <w:rPr>
          <w:b/>
          <w:u w:val="single"/>
        </w:rPr>
        <w:t>Inciso primero</w:t>
      </w:r>
    </w:p>
    <w:p w14:paraId="61469543" w14:textId="77777777" w:rsidR="004C4A4B" w:rsidRPr="00B44CF4" w:rsidRDefault="004C4A4B" w:rsidP="00B64562"/>
    <w:p w14:paraId="74BCF424" w14:textId="0FEF1007" w:rsidR="004C4A4B" w:rsidRPr="00B44CF4" w:rsidRDefault="004C4A4B" w:rsidP="004C4A4B">
      <w:pPr>
        <w:jc w:val="center"/>
      </w:pPr>
      <w:proofErr w:type="spellStart"/>
      <w:r w:rsidRPr="00B44CF4">
        <w:t>°°°°°</w:t>
      </w:r>
      <w:proofErr w:type="spellEnd"/>
    </w:p>
    <w:p w14:paraId="7D33A8C4" w14:textId="77777777" w:rsidR="004C4A4B" w:rsidRPr="00B44CF4" w:rsidRDefault="004C4A4B" w:rsidP="004C4A4B">
      <w:pPr>
        <w:jc w:val="both"/>
      </w:pPr>
    </w:p>
    <w:p w14:paraId="3606A53D" w14:textId="37FDD6B9" w:rsidR="004C4A4B" w:rsidRPr="00B44CF4" w:rsidRDefault="004C4A4B" w:rsidP="004C4A4B">
      <w:pPr>
        <w:jc w:val="center"/>
      </w:pPr>
      <w:r w:rsidRPr="00B44CF4">
        <w:t>Letra nueva</w:t>
      </w:r>
    </w:p>
    <w:p w14:paraId="20234E93" w14:textId="77777777" w:rsidR="004C4A4B" w:rsidRPr="00B44CF4" w:rsidRDefault="004C4A4B" w:rsidP="004C4A4B">
      <w:pPr>
        <w:jc w:val="both"/>
        <w:rPr>
          <w:b/>
        </w:rPr>
      </w:pPr>
    </w:p>
    <w:p w14:paraId="0E98C25D" w14:textId="39648422" w:rsidR="004C4A4B" w:rsidRPr="00B44CF4" w:rsidRDefault="00E46016" w:rsidP="004C4A4B">
      <w:pPr>
        <w:jc w:val="both"/>
      </w:pPr>
      <w:r>
        <w:rPr>
          <w:b/>
        </w:rPr>
        <w:t>6</w:t>
      </w:r>
      <w:r w:rsidR="004C4A4B" w:rsidRPr="00B44CF4">
        <w:rPr>
          <w:b/>
        </w:rPr>
        <w:t>.-</w:t>
      </w:r>
      <w:r w:rsidR="004C4A4B" w:rsidRPr="00B44CF4">
        <w:t xml:space="preserve"> De S.E. el Presidente de la República, para intercalar, a continuación del literal a), un nuevo literal b), </w:t>
      </w:r>
      <w:r w:rsidR="004C4A4B" w:rsidRPr="0060098C">
        <w:t>pasando el actual literal b) a ser literal c) y así sucesivamente, del siguiente tenor:</w:t>
      </w:r>
      <w:r w:rsidR="004C4A4B" w:rsidRPr="00B44CF4">
        <w:t xml:space="preserve"> </w:t>
      </w:r>
    </w:p>
    <w:p w14:paraId="15651672" w14:textId="77777777" w:rsidR="004C4A4B" w:rsidRPr="00B44CF4" w:rsidRDefault="004C4A4B" w:rsidP="004C4A4B">
      <w:pPr>
        <w:jc w:val="both"/>
      </w:pPr>
    </w:p>
    <w:p w14:paraId="0B19CE6C" w14:textId="621AD0C7" w:rsidR="001315B1" w:rsidRPr="00B44CF4" w:rsidRDefault="004C4A4B" w:rsidP="004C4A4B">
      <w:pPr>
        <w:jc w:val="both"/>
      </w:pPr>
      <w:r w:rsidRPr="00B44CF4">
        <w:t>“b) El señalamiento del medio electrónico a través del cual se llevarán a cabo las notificaciones, pudiendo para estos efectos indicar una dirección de correo electrónico.”.</w:t>
      </w:r>
    </w:p>
    <w:p w14:paraId="214564E8" w14:textId="77777777" w:rsidR="004C4A4B" w:rsidRPr="00B44CF4" w:rsidRDefault="004C4A4B" w:rsidP="004C4A4B">
      <w:pPr>
        <w:jc w:val="both"/>
      </w:pPr>
    </w:p>
    <w:p w14:paraId="0CF20643" w14:textId="77777777" w:rsidR="003F7784" w:rsidRPr="00B44CF4" w:rsidRDefault="003F7784" w:rsidP="003F7784">
      <w:pPr>
        <w:jc w:val="center"/>
      </w:pPr>
      <w:proofErr w:type="spellStart"/>
      <w:r w:rsidRPr="00B44CF4">
        <w:t>°°°°°</w:t>
      </w:r>
      <w:proofErr w:type="spellEnd"/>
    </w:p>
    <w:p w14:paraId="058A2F4E" w14:textId="77777777" w:rsidR="004C4A4B" w:rsidRDefault="004C4A4B" w:rsidP="004C4A4B">
      <w:pPr>
        <w:jc w:val="both"/>
      </w:pPr>
    </w:p>
    <w:p w14:paraId="3EDD09A0" w14:textId="77777777" w:rsidR="009B589C" w:rsidRPr="00B44CF4" w:rsidRDefault="009B589C" w:rsidP="004C4A4B">
      <w:pPr>
        <w:jc w:val="both"/>
      </w:pPr>
    </w:p>
    <w:p w14:paraId="3D223E5A" w14:textId="6797D47F" w:rsidR="001315B1" w:rsidRPr="00B44CF4" w:rsidRDefault="001315B1" w:rsidP="001315B1">
      <w:pPr>
        <w:jc w:val="center"/>
        <w:rPr>
          <w:b/>
          <w:bCs/>
        </w:rPr>
      </w:pPr>
      <w:r w:rsidRPr="00B44CF4">
        <w:rPr>
          <w:b/>
          <w:bCs/>
          <w:u w:val="single"/>
        </w:rPr>
        <w:t>ARTÍCULO 5</w:t>
      </w:r>
    </w:p>
    <w:p w14:paraId="1D4BB7A3" w14:textId="7CD0A7EF" w:rsidR="001315B1" w:rsidRPr="00B44CF4" w:rsidRDefault="001315B1" w:rsidP="00F70F17">
      <w:pPr>
        <w:jc w:val="both"/>
      </w:pPr>
    </w:p>
    <w:p w14:paraId="6BC773D2" w14:textId="4259D9C0" w:rsidR="001315B1" w:rsidRPr="00B44CF4" w:rsidRDefault="001315B1" w:rsidP="001315B1">
      <w:pPr>
        <w:jc w:val="center"/>
        <w:rPr>
          <w:b/>
          <w:bCs/>
          <w:u w:val="single"/>
        </w:rPr>
      </w:pPr>
      <w:r w:rsidRPr="00B44CF4">
        <w:rPr>
          <w:b/>
          <w:bCs/>
          <w:u w:val="single"/>
        </w:rPr>
        <w:t>Inciso primero</w:t>
      </w:r>
    </w:p>
    <w:p w14:paraId="0C037C63" w14:textId="7CC78913" w:rsidR="001315B1" w:rsidRPr="00B44CF4" w:rsidRDefault="001315B1" w:rsidP="00CC4E01">
      <w:pPr>
        <w:rPr>
          <w:b/>
          <w:bCs/>
          <w:u w:val="single"/>
        </w:rPr>
      </w:pPr>
    </w:p>
    <w:p w14:paraId="045008B9" w14:textId="77777777" w:rsidR="00D87789" w:rsidRDefault="00D87789" w:rsidP="000D51A0">
      <w:pPr>
        <w:jc w:val="both"/>
      </w:pPr>
    </w:p>
    <w:p w14:paraId="6F8F854B" w14:textId="5DA414DC" w:rsidR="009B589C" w:rsidRDefault="00E46016" w:rsidP="000D51A0">
      <w:pPr>
        <w:jc w:val="both"/>
      </w:pPr>
      <w:r>
        <w:rPr>
          <w:b/>
        </w:rPr>
        <w:t>7</w:t>
      </w:r>
      <w:r w:rsidR="00D87789" w:rsidRPr="00D87789">
        <w:rPr>
          <w:b/>
        </w:rPr>
        <w:t xml:space="preserve">.- </w:t>
      </w:r>
      <w:r w:rsidR="001315B1" w:rsidRPr="00B44CF4">
        <w:t>De los Honorables Senadores señora Rincón y Huenchumilla, para</w:t>
      </w:r>
      <w:r w:rsidR="000D51A0" w:rsidRPr="00B44CF4">
        <w:t xml:space="preserve"> eliminar la conjunción “o”</w:t>
      </w:r>
      <w:r w:rsidR="00976712">
        <w:t xml:space="preserve"> que aparece</w:t>
      </w:r>
      <w:r w:rsidR="000D51A0" w:rsidRPr="00B44CF4">
        <w:t xml:space="preserve"> </w:t>
      </w:r>
      <w:r w:rsidR="000D51A0" w:rsidRPr="00976712">
        <w:t xml:space="preserve">entre las </w:t>
      </w:r>
      <w:r w:rsidR="0060098C" w:rsidRPr="00976712">
        <w:t>expresiones</w:t>
      </w:r>
      <w:r w:rsidR="000D51A0" w:rsidRPr="00976712">
        <w:t xml:space="preserve"> “corrupción,</w:t>
      </w:r>
      <w:r w:rsidR="0060098C" w:rsidRPr="00976712">
        <w:t>” y “</w:t>
      </w:r>
      <w:r w:rsidR="000D51A0" w:rsidRPr="00976712">
        <w:t>que afecten”.</w:t>
      </w:r>
      <w:r w:rsidR="00D87789">
        <w:t xml:space="preserve"> </w:t>
      </w:r>
    </w:p>
    <w:p w14:paraId="7C7BC0CF" w14:textId="77777777" w:rsidR="003F7784" w:rsidRDefault="003F7784" w:rsidP="000D51A0">
      <w:pPr>
        <w:jc w:val="both"/>
      </w:pPr>
    </w:p>
    <w:p w14:paraId="5C4EA19D" w14:textId="77777777" w:rsidR="0060098C" w:rsidRPr="00B44CF4" w:rsidRDefault="0060098C" w:rsidP="000D51A0">
      <w:pPr>
        <w:jc w:val="both"/>
      </w:pPr>
    </w:p>
    <w:p w14:paraId="38DE1B7D" w14:textId="5F1B7ED2" w:rsidR="001315B1" w:rsidRPr="00B44CF4" w:rsidRDefault="00E46016" w:rsidP="000D51A0">
      <w:pPr>
        <w:jc w:val="both"/>
      </w:pPr>
      <w:r>
        <w:rPr>
          <w:b/>
        </w:rPr>
        <w:t>8</w:t>
      </w:r>
      <w:r w:rsidR="000D51A0" w:rsidRPr="00B44CF4">
        <w:rPr>
          <w:b/>
        </w:rPr>
        <w:t xml:space="preserve">.- </w:t>
      </w:r>
      <w:r w:rsidR="000D51A0" w:rsidRPr="00B44CF4">
        <w:t xml:space="preserve">De los Honorables Senadores señora Rincón y señor Huenchumilla, para agregar </w:t>
      </w:r>
      <w:r w:rsidR="0073698B" w:rsidRPr="00B44CF4">
        <w:t xml:space="preserve">después </w:t>
      </w:r>
      <w:r w:rsidR="000D51A0" w:rsidRPr="00B44CF4">
        <w:t xml:space="preserve">del punto </w:t>
      </w:r>
      <w:r w:rsidR="0073698B" w:rsidRPr="00B44CF4">
        <w:t>y aparte</w:t>
      </w:r>
      <w:r w:rsidR="000D51A0" w:rsidRPr="00B44CF4">
        <w:t xml:space="preserve">, que pasa a ser </w:t>
      </w:r>
      <w:r w:rsidR="005F50B7">
        <w:t>una coma, lo siguiente</w:t>
      </w:r>
      <w:r w:rsidR="0073698B" w:rsidRPr="00B44CF4">
        <w:t xml:space="preserve">: </w:t>
      </w:r>
      <w:r w:rsidR="000D51A0" w:rsidRPr="00B44CF4">
        <w:t>“</w:t>
      </w:r>
      <w:r w:rsidR="00C2346C">
        <w:t xml:space="preserve">o que </w:t>
      </w:r>
      <w:r w:rsidR="005F50B7">
        <w:t>a</w:t>
      </w:r>
      <w:r w:rsidR="000D51A0" w:rsidRPr="00B44CF4">
        <w:t>fecten el principio de</w:t>
      </w:r>
      <w:r w:rsidR="0073698B" w:rsidRPr="00B44CF4">
        <w:t xml:space="preserve"> probidad publica o el interés </w:t>
      </w:r>
      <w:r w:rsidR="000D51A0" w:rsidRPr="00B44CF4">
        <w:t xml:space="preserve">general en </w:t>
      </w:r>
      <w:r w:rsidR="0073698B" w:rsidRPr="00B44CF4">
        <w:t xml:space="preserve">los términos establecidos en </w:t>
      </w:r>
      <w:r w:rsidR="0073698B" w:rsidRPr="005F50B7">
        <w:t>los artí</w:t>
      </w:r>
      <w:r w:rsidR="000D51A0" w:rsidRPr="005F50B7">
        <w:t>culo</w:t>
      </w:r>
      <w:r w:rsidR="0073698B" w:rsidRPr="005F50B7">
        <w:t>s</w:t>
      </w:r>
      <w:r w:rsidR="0073698B" w:rsidRPr="00B44CF4">
        <w:t xml:space="preserve"> 54 y 55 de la ley Nº 18.575</w:t>
      </w:r>
      <w:r w:rsidR="005F50B7">
        <w:t>,</w:t>
      </w:r>
      <w:r w:rsidR="000D51A0" w:rsidRPr="00B44CF4">
        <w:t xml:space="preserve"> orgánica constitucional de Bases Generales de la Administración del Estado, principalmente en razón de las contravenciones referidas en el artículo 64 del mismo cuerpo legal</w:t>
      </w:r>
      <w:r w:rsidR="0073698B" w:rsidRPr="00B44CF4">
        <w:t>.</w:t>
      </w:r>
      <w:r w:rsidR="000D51A0" w:rsidRPr="00B44CF4">
        <w:t>”.</w:t>
      </w:r>
      <w:r w:rsidR="00D87789">
        <w:t xml:space="preserve"> </w:t>
      </w:r>
    </w:p>
    <w:p w14:paraId="6902F3CF" w14:textId="31504C7A" w:rsidR="001315B1" w:rsidRPr="00B44CF4" w:rsidRDefault="001315B1" w:rsidP="00F70F17">
      <w:pPr>
        <w:jc w:val="both"/>
      </w:pPr>
    </w:p>
    <w:p w14:paraId="0A013D40" w14:textId="77777777" w:rsidR="004C4A4B" w:rsidRDefault="004C4A4B" w:rsidP="00F70F17">
      <w:pPr>
        <w:jc w:val="both"/>
      </w:pPr>
    </w:p>
    <w:p w14:paraId="3CDD24B7" w14:textId="77777777" w:rsidR="00C2346C" w:rsidRPr="00B44CF4" w:rsidRDefault="00C2346C" w:rsidP="00F70F17">
      <w:pPr>
        <w:jc w:val="both"/>
      </w:pPr>
    </w:p>
    <w:p w14:paraId="1A8679B7" w14:textId="7F898A50" w:rsidR="0073698B" w:rsidRPr="00B44CF4" w:rsidRDefault="004C4A4B" w:rsidP="004C4A4B">
      <w:pPr>
        <w:jc w:val="center"/>
        <w:rPr>
          <w:b/>
          <w:u w:val="single"/>
        </w:rPr>
      </w:pPr>
      <w:r w:rsidRPr="00B44CF4">
        <w:rPr>
          <w:b/>
          <w:u w:val="single"/>
        </w:rPr>
        <w:lastRenderedPageBreak/>
        <w:t>Inciso tercero</w:t>
      </w:r>
    </w:p>
    <w:p w14:paraId="62B447F0" w14:textId="77777777" w:rsidR="004C4A4B" w:rsidRPr="00B44CF4" w:rsidRDefault="004C4A4B" w:rsidP="00F70F17">
      <w:pPr>
        <w:jc w:val="both"/>
      </w:pPr>
    </w:p>
    <w:p w14:paraId="5EE7AF60" w14:textId="2E4ED232" w:rsidR="004C4A4B" w:rsidRPr="00B44CF4" w:rsidRDefault="00E46016" w:rsidP="004C4A4B">
      <w:pPr>
        <w:jc w:val="both"/>
      </w:pPr>
      <w:r>
        <w:rPr>
          <w:b/>
        </w:rPr>
        <w:t>9</w:t>
      </w:r>
      <w:r w:rsidR="004C4A4B" w:rsidRPr="00B44CF4">
        <w:rPr>
          <w:b/>
        </w:rPr>
        <w:t xml:space="preserve">.- </w:t>
      </w:r>
      <w:r w:rsidR="004C4A4B" w:rsidRPr="00B44CF4">
        <w:t>De S.E. el Presidente de la República, para reemplazar la</w:t>
      </w:r>
      <w:r w:rsidR="00D87789">
        <w:t xml:space="preserve"> expresión</w:t>
      </w:r>
      <w:r w:rsidR="009F4BB7">
        <w:t xml:space="preserve"> “ejercer las acciones”</w:t>
      </w:r>
      <w:r w:rsidR="004C4A4B" w:rsidRPr="00B44CF4">
        <w:t xml:space="preserve"> por “adoptar las medidas”.</w:t>
      </w:r>
    </w:p>
    <w:p w14:paraId="73CFE7EC" w14:textId="77777777" w:rsidR="004C4A4B" w:rsidRDefault="004C4A4B" w:rsidP="00F70F17">
      <w:pPr>
        <w:jc w:val="both"/>
      </w:pPr>
    </w:p>
    <w:p w14:paraId="73C3C2FD" w14:textId="77777777" w:rsidR="009B589C" w:rsidRPr="00B44CF4" w:rsidRDefault="009B589C" w:rsidP="00F70F17">
      <w:pPr>
        <w:jc w:val="both"/>
      </w:pPr>
    </w:p>
    <w:p w14:paraId="7092BCF5" w14:textId="40F258AC" w:rsidR="001315B1" w:rsidRPr="00B44CF4" w:rsidRDefault="0073698B" w:rsidP="00E46016">
      <w:pPr>
        <w:jc w:val="center"/>
        <w:rPr>
          <w:b/>
          <w:u w:val="single"/>
        </w:rPr>
      </w:pPr>
      <w:r w:rsidRPr="00B44CF4">
        <w:rPr>
          <w:b/>
          <w:u w:val="single"/>
        </w:rPr>
        <w:t>Inciso quinto</w:t>
      </w:r>
    </w:p>
    <w:p w14:paraId="6C6A314D" w14:textId="77777777" w:rsidR="0073698B" w:rsidRPr="00B44CF4" w:rsidRDefault="0073698B" w:rsidP="00F70F17">
      <w:pPr>
        <w:jc w:val="both"/>
      </w:pPr>
    </w:p>
    <w:p w14:paraId="46B517D8" w14:textId="406E941A" w:rsidR="00D87789" w:rsidRDefault="00E46016" w:rsidP="0073698B">
      <w:pPr>
        <w:jc w:val="both"/>
      </w:pPr>
      <w:r>
        <w:rPr>
          <w:b/>
        </w:rPr>
        <w:t>10</w:t>
      </w:r>
      <w:r w:rsidR="0073698B" w:rsidRPr="00B44CF4">
        <w:rPr>
          <w:b/>
        </w:rPr>
        <w:t xml:space="preserve">.- </w:t>
      </w:r>
      <w:r w:rsidR="0073698B" w:rsidRPr="00B44CF4">
        <w:t>De los Honorables Senadores señora Rincón y señor Huenchumilla, para agregar, a continuación del punto y aparte, que pasa a ser seguido, la siguiente oración: “Sin perjuicio de lo cual, los func</w:t>
      </w:r>
      <w:r w:rsidR="00834110">
        <w:t>ionarios y autoridades públicas</w:t>
      </w:r>
      <w:r w:rsidR="0073698B" w:rsidRPr="00B44CF4">
        <w:t xml:space="preserve"> no podrán excusarse de cumplir sus propios deberes </w:t>
      </w:r>
      <w:r w:rsidR="00834110">
        <w:t xml:space="preserve">de </w:t>
      </w:r>
      <w:r w:rsidR="0073698B" w:rsidRPr="00B44CF4">
        <w:t xml:space="preserve">denuncia de hechos constitutivos de delitos directamente ante el Ministerio Público, de acuerdo con lo establecido en el </w:t>
      </w:r>
      <w:r w:rsidR="0073698B" w:rsidRPr="00834110">
        <w:t xml:space="preserve">nuevo </w:t>
      </w:r>
      <w:r w:rsidR="0073698B" w:rsidRPr="00B44CF4">
        <w:t>inciso final del artículo 8°.”.</w:t>
      </w:r>
      <w:r w:rsidR="00D87789">
        <w:t xml:space="preserve"> </w:t>
      </w:r>
    </w:p>
    <w:p w14:paraId="1C4D7011" w14:textId="77777777" w:rsidR="007768C1" w:rsidRDefault="007768C1" w:rsidP="0073698B">
      <w:pPr>
        <w:jc w:val="both"/>
      </w:pPr>
    </w:p>
    <w:p w14:paraId="6D34818F" w14:textId="77777777" w:rsidR="00834110" w:rsidRPr="00B44CF4" w:rsidRDefault="00834110" w:rsidP="0073698B">
      <w:pPr>
        <w:jc w:val="both"/>
      </w:pPr>
    </w:p>
    <w:p w14:paraId="4FACA8B5" w14:textId="457EFE2B" w:rsidR="0073698B" w:rsidRPr="00B44CF4" w:rsidRDefault="0073698B" w:rsidP="0073698B">
      <w:pPr>
        <w:jc w:val="center"/>
        <w:rPr>
          <w:b/>
          <w:u w:val="single"/>
        </w:rPr>
      </w:pPr>
      <w:r w:rsidRPr="00B44CF4">
        <w:rPr>
          <w:b/>
          <w:u w:val="single"/>
        </w:rPr>
        <w:t>Inciso octavo</w:t>
      </w:r>
    </w:p>
    <w:p w14:paraId="2DD0FCCD" w14:textId="77777777" w:rsidR="0073698B" w:rsidRPr="00B44CF4" w:rsidRDefault="0073698B" w:rsidP="0073698B">
      <w:pPr>
        <w:jc w:val="both"/>
      </w:pPr>
    </w:p>
    <w:p w14:paraId="67064598" w14:textId="1355C87D" w:rsidR="0073698B" w:rsidRPr="00B44CF4" w:rsidRDefault="00E46016" w:rsidP="0073698B">
      <w:pPr>
        <w:jc w:val="both"/>
      </w:pPr>
      <w:r>
        <w:rPr>
          <w:b/>
        </w:rPr>
        <w:t>11</w:t>
      </w:r>
      <w:r w:rsidR="0073698B" w:rsidRPr="00B44CF4">
        <w:rPr>
          <w:b/>
        </w:rPr>
        <w:t xml:space="preserve">.- </w:t>
      </w:r>
      <w:r w:rsidR="002B7610" w:rsidRPr="00B44CF4">
        <w:t xml:space="preserve">De S.E. el </w:t>
      </w:r>
      <w:proofErr w:type="gramStart"/>
      <w:r w:rsidR="002B7610" w:rsidRPr="00B44CF4">
        <w:t>Presidente</w:t>
      </w:r>
      <w:proofErr w:type="gramEnd"/>
      <w:r w:rsidR="002B7610" w:rsidRPr="00B44CF4">
        <w:t xml:space="preserve"> de la República, </w:t>
      </w:r>
      <w:r w:rsidR="004C4A4B" w:rsidRPr="00B44CF4">
        <w:t xml:space="preserve">y </w:t>
      </w:r>
      <w:r w:rsidR="00834110" w:rsidRPr="00834110">
        <w:rPr>
          <w:b/>
        </w:rPr>
        <w:t>12.</w:t>
      </w:r>
      <w:r w:rsidR="00834110">
        <w:rPr>
          <w:b/>
        </w:rPr>
        <w:t xml:space="preserve">- </w:t>
      </w:r>
      <w:r w:rsidR="002B7610" w:rsidRPr="00B44CF4">
        <w:t>De los Honorables Senadores señora Rincón y señor Huenchumilla,</w:t>
      </w:r>
      <w:r w:rsidR="002B7610">
        <w:t xml:space="preserve"> </w:t>
      </w:r>
      <w:r w:rsidR="0073698B" w:rsidRPr="00B44CF4">
        <w:t>para eliminarlo.</w:t>
      </w:r>
    </w:p>
    <w:p w14:paraId="76A8BEF1" w14:textId="77777777" w:rsidR="0073698B" w:rsidRPr="00B44CF4" w:rsidRDefault="0073698B" w:rsidP="0073698B">
      <w:pPr>
        <w:jc w:val="both"/>
      </w:pPr>
    </w:p>
    <w:p w14:paraId="26926AAC" w14:textId="19EEF6FD" w:rsidR="00F246D5" w:rsidRDefault="00F246D5" w:rsidP="00CC1A63">
      <w:pPr>
        <w:rPr>
          <w:b/>
          <w:u w:val="single"/>
        </w:rPr>
      </w:pPr>
    </w:p>
    <w:p w14:paraId="7F8613BC" w14:textId="77777777" w:rsidR="00CE5B2D" w:rsidRPr="00B44CF4" w:rsidRDefault="00CE5B2D" w:rsidP="00CC1A63">
      <w:pPr>
        <w:rPr>
          <w:b/>
          <w:u w:val="single"/>
        </w:rPr>
      </w:pPr>
    </w:p>
    <w:p w14:paraId="3766FF8A" w14:textId="207C9E8A" w:rsidR="0073698B" w:rsidRPr="00B44CF4" w:rsidRDefault="0073698B" w:rsidP="00F246D5">
      <w:pPr>
        <w:jc w:val="center"/>
        <w:rPr>
          <w:b/>
          <w:u w:val="single"/>
        </w:rPr>
      </w:pPr>
      <w:r w:rsidRPr="00B44CF4">
        <w:rPr>
          <w:b/>
          <w:u w:val="single"/>
        </w:rPr>
        <w:t>ARTÍCULO 8</w:t>
      </w:r>
    </w:p>
    <w:p w14:paraId="40B8589E" w14:textId="77777777" w:rsidR="009B589C" w:rsidRPr="00B44CF4" w:rsidRDefault="009B589C" w:rsidP="00CC4E01">
      <w:pPr>
        <w:rPr>
          <w:b/>
          <w:u w:val="single"/>
        </w:rPr>
      </w:pPr>
    </w:p>
    <w:p w14:paraId="67DADC83" w14:textId="0E1AD9DB" w:rsidR="0073698B" w:rsidRPr="00B44CF4" w:rsidRDefault="0073698B" w:rsidP="00F246D5">
      <w:pPr>
        <w:jc w:val="center"/>
        <w:rPr>
          <w:b/>
          <w:u w:val="single"/>
        </w:rPr>
      </w:pPr>
      <w:r w:rsidRPr="00B44CF4">
        <w:rPr>
          <w:b/>
          <w:u w:val="single"/>
        </w:rPr>
        <w:t>Inciso segundo</w:t>
      </w:r>
    </w:p>
    <w:p w14:paraId="524A7943" w14:textId="77777777" w:rsidR="0073698B" w:rsidRPr="00B44CF4" w:rsidRDefault="0073698B" w:rsidP="0073698B">
      <w:pPr>
        <w:jc w:val="both"/>
      </w:pPr>
    </w:p>
    <w:p w14:paraId="5CF83B52" w14:textId="4F2DBCC0" w:rsidR="0073698B" w:rsidRPr="00B44CF4" w:rsidRDefault="00834110" w:rsidP="009B589C">
      <w:pPr>
        <w:jc w:val="both"/>
      </w:pPr>
      <w:r>
        <w:rPr>
          <w:b/>
        </w:rPr>
        <w:t>13</w:t>
      </w:r>
      <w:r w:rsidR="0073698B" w:rsidRPr="00B44CF4">
        <w:rPr>
          <w:b/>
        </w:rPr>
        <w:t xml:space="preserve">.- </w:t>
      </w:r>
      <w:r w:rsidR="0073698B" w:rsidRPr="00B44CF4">
        <w:t xml:space="preserve">De los Honorables Senadores señora Rincón y señor Huenchumilla, para </w:t>
      </w:r>
      <w:r w:rsidR="007768C1" w:rsidRPr="00B44CF4">
        <w:t>suprimi</w:t>
      </w:r>
      <w:r w:rsidR="0073698B" w:rsidRPr="00B44CF4">
        <w:t>r la frase “en el artículo 175 del Código Procesal Penal</w:t>
      </w:r>
      <w:r>
        <w:t>;</w:t>
      </w:r>
      <w:r w:rsidR="0073698B" w:rsidRPr="00B44CF4">
        <w:t>”.</w:t>
      </w:r>
    </w:p>
    <w:p w14:paraId="7A9126BF" w14:textId="77777777" w:rsidR="0073698B" w:rsidRDefault="0073698B" w:rsidP="0073698B">
      <w:pPr>
        <w:jc w:val="both"/>
      </w:pPr>
    </w:p>
    <w:p w14:paraId="1351E387" w14:textId="77777777" w:rsidR="00D86119" w:rsidRPr="00B44CF4" w:rsidRDefault="00D86119" w:rsidP="0073698B">
      <w:pPr>
        <w:jc w:val="both"/>
      </w:pPr>
    </w:p>
    <w:p w14:paraId="05114661" w14:textId="02C5A459" w:rsidR="009C512C" w:rsidRPr="00B44CF4" w:rsidRDefault="009C512C" w:rsidP="009C512C">
      <w:pPr>
        <w:jc w:val="center"/>
      </w:pPr>
      <w:proofErr w:type="spellStart"/>
      <w:r w:rsidRPr="00B44CF4">
        <w:t>°°°°°</w:t>
      </w:r>
      <w:proofErr w:type="spellEnd"/>
    </w:p>
    <w:p w14:paraId="733EAB24" w14:textId="77777777" w:rsidR="009C512C" w:rsidRPr="00B44CF4" w:rsidRDefault="009C512C" w:rsidP="0073698B">
      <w:pPr>
        <w:jc w:val="both"/>
      </w:pPr>
    </w:p>
    <w:p w14:paraId="463888DA" w14:textId="01E6FF05" w:rsidR="009C512C" w:rsidRPr="00B44CF4" w:rsidRDefault="009C512C" w:rsidP="009C512C">
      <w:pPr>
        <w:jc w:val="center"/>
      </w:pPr>
      <w:r w:rsidRPr="00B44CF4">
        <w:t>Inciso nuevo</w:t>
      </w:r>
    </w:p>
    <w:p w14:paraId="15D224E8" w14:textId="77777777" w:rsidR="009C512C" w:rsidRPr="00B44CF4" w:rsidRDefault="009C512C" w:rsidP="0073698B">
      <w:pPr>
        <w:jc w:val="both"/>
      </w:pPr>
    </w:p>
    <w:p w14:paraId="33F173A5" w14:textId="47B572F0" w:rsidR="009C512C" w:rsidRPr="00B44CF4" w:rsidRDefault="005E0099" w:rsidP="009C512C">
      <w:pPr>
        <w:jc w:val="both"/>
      </w:pPr>
      <w:r>
        <w:rPr>
          <w:b/>
        </w:rPr>
        <w:t>14</w:t>
      </w:r>
      <w:r w:rsidR="0073698B" w:rsidRPr="00B44CF4">
        <w:rPr>
          <w:b/>
        </w:rPr>
        <w:t xml:space="preserve">.- </w:t>
      </w:r>
      <w:r w:rsidR="0073698B" w:rsidRPr="00B44CF4">
        <w:t xml:space="preserve">De los Honorables Senadores señora Rincón </w:t>
      </w:r>
      <w:r w:rsidR="009C512C" w:rsidRPr="00B44CF4">
        <w:t>y señor Huenchumilla, para agregar el siguiente inciso tercero</w:t>
      </w:r>
      <w:r>
        <w:t>, nuevo</w:t>
      </w:r>
      <w:r w:rsidR="009C512C" w:rsidRPr="00B44CF4">
        <w:t>:</w:t>
      </w:r>
    </w:p>
    <w:p w14:paraId="50EE5BD4" w14:textId="77777777" w:rsidR="009C512C" w:rsidRPr="00B44CF4" w:rsidRDefault="009C512C" w:rsidP="009C512C">
      <w:pPr>
        <w:jc w:val="both"/>
      </w:pPr>
    </w:p>
    <w:p w14:paraId="6345BA84" w14:textId="350B7345" w:rsidR="009C512C" w:rsidRPr="00B44CF4" w:rsidRDefault="009C512C" w:rsidP="009C512C">
      <w:pPr>
        <w:jc w:val="both"/>
      </w:pPr>
      <w:r w:rsidRPr="00B44CF4">
        <w:t>“Con todo, la interposición de las denuncias ante la Contraloría General d</w:t>
      </w:r>
      <w:r w:rsidR="00D86119">
        <w:t>e la República</w:t>
      </w:r>
      <w:r w:rsidRPr="00B44CF4">
        <w:t xml:space="preserve"> no exime a ningún funcionario público de su deber de denunciar directamente en sede penal los hechos constitutivos de delitos de los que tome conocimiento con ocasión del ejercicio de sus funciones, en el más breve plazo posible. En particular</w:t>
      </w:r>
      <w:r w:rsidRPr="00D86119">
        <w:t>, no exime a las autoridades jerárquicamente superiores de las distintas</w:t>
      </w:r>
      <w:r w:rsidRPr="00B44CF4">
        <w:t xml:space="preserve"> reparticiones públicas, quienes no podrán alegar desconocimiento de la ley para excusar la falta de cumplimiento de su deber de denuncia. Tampoco inhibirá de modo alguno al Ministerio Público o a las </w:t>
      </w:r>
      <w:r w:rsidRPr="00B44CF4">
        <w:lastRenderedPageBreak/>
        <w:t>policías de la recepción inmediata de las denuncias que ante ellos se realicen directamente.”.</w:t>
      </w:r>
    </w:p>
    <w:p w14:paraId="46382FA9" w14:textId="77777777" w:rsidR="00E46016" w:rsidRPr="00B44CF4" w:rsidRDefault="00E46016" w:rsidP="0073698B">
      <w:pPr>
        <w:jc w:val="both"/>
      </w:pPr>
    </w:p>
    <w:p w14:paraId="46751AA2" w14:textId="77777777" w:rsidR="009C512C" w:rsidRPr="00B44CF4" w:rsidRDefault="009C512C" w:rsidP="009C512C">
      <w:pPr>
        <w:jc w:val="center"/>
      </w:pPr>
      <w:proofErr w:type="spellStart"/>
      <w:r w:rsidRPr="00B44CF4">
        <w:t>°°°°°</w:t>
      </w:r>
      <w:proofErr w:type="spellEnd"/>
    </w:p>
    <w:p w14:paraId="6DDAB7A8" w14:textId="77777777" w:rsidR="004A589B" w:rsidRDefault="004A589B" w:rsidP="003F7784"/>
    <w:p w14:paraId="74893631" w14:textId="77777777" w:rsidR="00E46016" w:rsidRPr="00B44CF4" w:rsidRDefault="00E46016" w:rsidP="003F7784"/>
    <w:p w14:paraId="766DD03D" w14:textId="77777777" w:rsidR="004A589B" w:rsidRPr="00B44CF4" w:rsidRDefault="004A589B" w:rsidP="004A589B">
      <w:pPr>
        <w:jc w:val="center"/>
      </w:pPr>
      <w:proofErr w:type="spellStart"/>
      <w:r w:rsidRPr="00B44CF4">
        <w:t>°°°°°</w:t>
      </w:r>
      <w:proofErr w:type="spellEnd"/>
    </w:p>
    <w:p w14:paraId="6FCC7391" w14:textId="77777777" w:rsidR="004A589B" w:rsidRPr="00B44CF4" w:rsidRDefault="004A589B" w:rsidP="00F246D5">
      <w:pPr>
        <w:jc w:val="center"/>
      </w:pPr>
    </w:p>
    <w:p w14:paraId="117A7658" w14:textId="1ED73F15" w:rsidR="004A589B" w:rsidRPr="00B44CF4" w:rsidRDefault="004A589B" w:rsidP="00F246D5">
      <w:pPr>
        <w:jc w:val="center"/>
      </w:pPr>
      <w:r w:rsidRPr="00B44CF4">
        <w:t>Artículo nuevo</w:t>
      </w:r>
    </w:p>
    <w:p w14:paraId="429BDA00" w14:textId="77777777" w:rsidR="004A589B" w:rsidRPr="00B44CF4" w:rsidRDefault="004A589B" w:rsidP="004A589B"/>
    <w:p w14:paraId="01A42BF8" w14:textId="4EF28ACC" w:rsidR="004A589B" w:rsidRPr="00B44CF4" w:rsidRDefault="00D86119" w:rsidP="004A589B">
      <w:pPr>
        <w:jc w:val="both"/>
      </w:pPr>
      <w:r>
        <w:rPr>
          <w:b/>
        </w:rPr>
        <w:t>15</w:t>
      </w:r>
      <w:r w:rsidR="004A589B" w:rsidRPr="00B44CF4">
        <w:rPr>
          <w:b/>
        </w:rPr>
        <w:t xml:space="preserve">.- </w:t>
      </w:r>
      <w:r w:rsidR="004A589B" w:rsidRPr="00B44CF4">
        <w:t xml:space="preserve">De los Honorables Senadores señora Rincón y señor Huenchumilla, para agregar el siguiente artículo </w:t>
      </w:r>
      <w:r>
        <w:t>9, nuevo</w:t>
      </w:r>
      <w:r w:rsidR="004A589B" w:rsidRPr="00B44CF4">
        <w:t>:</w:t>
      </w:r>
    </w:p>
    <w:p w14:paraId="754583A0" w14:textId="77777777" w:rsidR="004A589B" w:rsidRPr="00B44CF4" w:rsidRDefault="004A589B" w:rsidP="004A589B">
      <w:pPr>
        <w:jc w:val="both"/>
      </w:pPr>
    </w:p>
    <w:p w14:paraId="7F4CA61A" w14:textId="42808C3D" w:rsidR="004A589B" w:rsidRPr="00B44CF4" w:rsidRDefault="004A589B" w:rsidP="004A589B">
      <w:pPr>
        <w:jc w:val="both"/>
      </w:pPr>
      <w:r w:rsidRPr="00B44CF4">
        <w:t>“</w:t>
      </w:r>
      <w:r w:rsidR="00D86119" w:rsidRPr="00D86119">
        <w:t>Artículo 9</w:t>
      </w:r>
      <w:r w:rsidRPr="00D86119">
        <w:t>.-</w:t>
      </w:r>
      <w:r w:rsidRPr="00B44CF4">
        <w:t xml:space="preserve"> La Administración del Estado, en todas sus reparticiones, deberá promover programas de formación y capacitación que les permitan cumplir los requisitos de desempeño correcto, honorable y debido de sus funciones y les proporcionen capacitación especializada y apropiada para que los funcionarios públicos y los organismos privados que desempeñan funciones públicas y/o reciben financiamiento público, sean más conscientes de los riesgos de corrupción inherentes al desempeño de sus funciones, conozcan las exigencias de los principios de transparencia y probidad de la función pública, los delitos funcionarios y contra la corrupción, los órganos fiscalizadores y sus funciones, las formas y canales de denuncia de irregularidades, y el estatuto de protección del denunciante que establece esta ley. Tales programas abordarán los códigos o normas de conducta ética en las esferas pertinentes.”.</w:t>
      </w:r>
    </w:p>
    <w:p w14:paraId="3A8D3E70" w14:textId="77777777" w:rsidR="004A589B" w:rsidRPr="00B44CF4" w:rsidRDefault="004A589B" w:rsidP="00CC4E01"/>
    <w:p w14:paraId="119DE815" w14:textId="77777777" w:rsidR="004A589B" w:rsidRPr="00B44CF4" w:rsidRDefault="004A589B" w:rsidP="004A589B">
      <w:pPr>
        <w:jc w:val="center"/>
      </w:pPr>
      <w:proofErr w:type="spellStart"/>
      <w:r w:rsidRPr="00B44CF4">
        <w:t>°°°°°</w:t>
      </w:r>
      <w:proofErr w:type="spellEnd"/>
    </w:p>
    <w:p w14:paraId="297F9CB1" w14:textId="034F810E" w:rsidR="003F7784" w:rsidRDefault="003F7784" w:rsidP="00CC1A63"/>
    <w:p w14:paraId="1C16B9E6" w14:textId="77777777" w:rsidR="00CC1A63" w:rsidRPr="00B44CF4" w:rsidRDefault="00CC1A63" w:rsidP="00CC1A63"/>
    <w:p w14:paraId="57A1266D" w14:textId="05D57911" w:rsidR="004A589B" w:rsidRPr="00B44CF4" w:rsidRDefault="003F7784" w:rsidP="00F246D5">
      <w:pPr>
        <w:jc w:val="center"/>
        <w:rPr>
          <w:b/>
          <w:u w:val="single"/>
        </w:rPr>
      </w:pPr>
      <w:r w:rsidRPr="00B44CF4">
        <w:rPr>
          <w:b/>
          <w:u w:val="single"/>
        </w:rPr>
        <w:t>ARTÍCULO 9</w:t>
      </w:r>
    </w:p>
    <w:p w14:paraId="5D78FED7" w14:textId="77777777" w:rsidR="003F7784" w:rsidRPr="00B44CF4" w:rsidRDefault="003F7784" w:rsidP="00CC4E01">
      <w:pPr>
        <w:rPr>
          <w:b/>
          <w:u w:val="single"/>
        </w:rPr>
      </w:pPr>
    </w:p>
    <w:p w14:paraId="6992376C" w14:textId="26457CF4" w:rsidR="003F7784" w:rsidRPr="00B44CF4" w:rsidRDefault="003F7784" w:rsidP="00F246D5">
      <w:pPr>
        <w:jc w:val="center"/>
        <w:rPr>
          <w:b/>
          <w:u w:val="single"/>
        </w:rPr>
      </w:pPr>
      <w:r w:rsidRPr="00B44CF4">
        <w:rPr>
          <w:b/>
          <w:u w:val="single"/>
        </w:rPr>
        <w:t>Inciso primero</w:t>
      </w:r>
    </w:p>
    <w:p w14:paraId="2965178E" w14:textId="77777777" w:rsidR="003F7784" w:rsidRPr="00B44CF4" w:rsidRDefault="003F7784" w:rsidP="00CC4E01"/>
    <w:p w14:paraId="52D7525D" w14:textId="7FFD19EF" w:rsidR="003F7784" w:rsidRPr="00B44CF4" w:rsidRDefault="003F7784" w:rsidP="00F246D5">
      <w:pPr>
        <w:jc w:val="center"/>
        <w:rPr>
          <w:b/>
        </w:rPr>
      </w:pPr>
      <w:r w:rsidRPr="00B44CF4">
        <w:rPr>
          <w:b/>
        </w:rPr>
        <w:t>Letras f), g), h), i), j) y k)</w:t>
      </w:r>
    </w:p>
    <w:p w14:paraId="56902C1C" w14:textId="77777777" w:rsidR="003F7784" w:rsidRPr="00B44CF4" w:rsidRDefault="003F7784" w:rsidP="003F7784"/>
    <w:p w14:paraId="603B045D" w14:textId="6F2460D4" w:rsidR="003F7784" w:rsidRPr="00B44CF4" w:rsidRDefault="00D86119" w:rsidP="003F7784">
      <w:r>
        <w:rPr>
          <w:b/>
        </w:rPr>
        <w:t>16</w:t>
      </w:r>
      <w:r w:rsidR="003F7784" w:rsidRPr="00B44CF4">
        <w:rPr>
          <w:b/>
        </w:rPr>
        <w:t>.-</w:t>
      </w:r>
      <w:r w:rsidR="003F7784" w:rsidRPr="00B44CF4">
        <w:t xml:space="preserve"> De S.E. el Presidente de la República, para eliminarlas.</w:t>
      </w:r>
    </w:p>
    <w:p w14:paraId="12238FE6" w14:textId="0AD97718" w:rsidR="003F7784" w:rsidRPr="00B44CF4" w:rsidRDefault="003F7784" w:rsidP="00CC4E01"/>
    <w:p w14:paraId="2A08767A" w14:textId="77777777" w:rsidR="003F7784" w:rsidRPr="00B44CF4" w:rsidRDefault="003F7784" w:rsidP="00CC4E01"/>
    <w:p w14:paraId="39EA85D5" w14:textId="4FD0845C" w:rsidR="003F7784" w:rsidRPr="00B44CF4" w:rsidRDefault="003F7784" w:rsidP="00F246D5">
      <w:pPr>
        <w:jc w:val="center"/>
        <w:rPr>
          <w:b/>
          <w:u w:val="single"/>
        </w:rPr>
      </w:pPr>
      <w:r w:rsidRPr="00B44CF4">
        <w:rPr>
          <w:b/>
          <w:u w:val="single"/>
        </w:rPr>
        <w:t>ARTÍCULO 11</w:t>
      </w:r>
    </w:p>
    <w:p w14:paraId="7518B479" w14:textId="77777777" w:rsidR="003F7784" w:rsidRPr="00B44CF4" w:rsidRDefault="003F7784" w:rsidP="00BF7E8E">
      <w:pPr>
        <w:rPr>
          <w:b/>
          <w:u w:val="single"/>
        </w:rPr>
      </w:pPr>
    </w:p>
    <w:p w14:paraId="57F884AA" w14:textId="30E41F85" w:rsidR="003F7784" w:rsidRPr="00B44CF4" w:rsidRDefault="003F7784" w:rsidP="00F246D5">
      <w:pPr>
        <w:jc w:val="center"/>
        <w:rPr>
          <w:b/>
          <w:u w:val="single"/>
        </w:rPr>
      </w:pPr>
      <w:r w:rsidRPr="00B44CF4">
        <w:rPr>
          <w:b/>
          <w:u w:val="single"/>
        </w:rPr>
        <w:t>Inciso primero</w:t>
      </w:r>
    </w:p>
    <w:p w14:paraId="74064DD0" w14:textId="77777777" w:rsidR="003F7784" w:rsidRPr="00B44CF4" w:rsidRDefault="003F7784" w:rsidP="003F7784"/>
    <w:p w14:paraId="587A977C" w14:textId="5E25C5BE" w:rsidR="003F7784" w:rsidRPr="00B44CF4" w:rsidRDefault="00E46016" w:rsidP="003F7784">
      <w:r>
        <w:rPr>
          <w:b/>
        </w:rPr>
        <w:t>1</w:t>
      </w:r>
      <w:r w:rsidR="00D86119">
        <w:rPr>
          <w:b/>
        </w:rPr>
        <w:t>7</w:t>
      </w:r>
      <w:r w:rsidR="003F7784" w:rsidRPr="00B44CF4">
        <w:rPr>
          <w:b/>
        </w:rPr>
        <w:t xml:space="preserve">.- </w:t>
      </w:r>
      <w:r w:rsidR="003F7784" w:rsidRPr="00B44CF4">
        <w:t>De S.E. el Presidente de la República, para reemplazar la palabra “tres” por “cinco”.</w:t>
      </w:r>
    </w:p>
    <w:p w14:paraId="72125366" w14:textId="77777777" w:rsidR="003F7784" w:rsidRPr="00B44CF4" w:rsidRDefault="003F7784" w:rsidP="00CC1A63"/>
    <w:p w14:paraId="0C6617DE" w14:textId="344C91A4" w:rsidR="003F7784" w:rsidRDefault="003F7784" w:rsidP="00CC1A63"/>
    <w:p w14:paraId="787C1F22" w14:textId="77777777" w:rsidR="00CC4E01" w:rsidRPr="00B44CF4" w:rsidRDefault="00CC4E01" w:rsidP="00CC1A63"/>
    <w:p w14:paraId="43E2B6D7" w14:textId="214A360A" w:rsidR="003F7784" w:rsidRPr="00B44CF4" w:rsidRDefault="003F7784" w:rsidP="003F7784">
      <w:pPr>
        <w:jc w:val="center"/>
        <w:rPr>
          <w:b/>
          <w:u w:val="single"/>
        </w:rPr>
      </w:pPr>
      <w:r w:rsidRPr="00B44CF4">
        <w:rPr>
          <w:b/>
          <w:u w:val="single"/>
        </w:rPr>
        <w:lastRenderedPageBreak/>
        <w:t>Inciso tercero</w:t>
      </w:r>
    </w:p>
    <w:p w14:paraId="6B8D2826" w14:textId="77777777" w:rsidR="003F7784" w:rsidRPr="00B44CF4" w:rsidRDefault="003F7784" w:rsidP="003F7784"/>
    <w:p w14:paraId="44166AB6" w14:textId="00E99AE3" w:rsidR="003F7784" w:rsidRPr="00B44CF4" w:rsidRDefault="00D86119" w:rsidP="003F7784">
      <w:pPr>
        <w:jc w:val="both"/>
      </w:pPr>
      <w:r>
        <w:rPr>
          <w:b/>
        </w:rPr>
        <w:t>18</w:t>
      </w:r>
      <w:r w:rsidR="003F7784" w:rsidRPr="00B44CF4">
        <w:rPr>
          <w:b/>
        </w:rPr>
        <w:t xml:space="preserve">.- </w:t>
      </w:r>
      <w:r w:rsidR="003F7784" w:rsidRPr="00B44CF4">
        <w:t>De S.E. el Presidente de la República, para sustituirlo por el siguiente:</w:t>
      </w:r>
    </w:p>
    <w:p w14:paraId="2B08AF4C" w14:textId="77777777" w:rsidR="003F7784" w:rsidRPr="00B44CF4" w:rsidRDefault="003F7784" w:rsidP="003F7784">
      <w:pPr>
        <w:jc w:val="both"/>
      </w:pPr>
    </w:p>
    <w:p w14:paraId="0739AEA9" w14:textId="77777777" w:rsidR="003F7784" w:rsidRPr="00B44CF4" w:rsidRDefault="003F7784" w:rsidP="003F7784">
      <w:pPr>
        <w:jc w:val="both"/>
      </w:pPr>
      <w:r w:rsidRPr="00B44CF4">
        <w:t>“No procederán recursos administrativos contra la resolución de Contraloría que se pronuncie acerca de la concesión de las medidas preventivas de protección del artículo anterior. Si la Contraloría rechazare la solicitud de una o varias medidas preventivas de protección, el denunciante deberá invocar la existencia de nuevos antecedentes para formular una nueva solicitud.”.</w:t>
      </w:r>
    </w:p>
    <w:p w14:paraId="4AEE37C6" w14:textId="77777777" w:rsidR="003F7784" w:rsidRDefault="003F7784" w:rsidP="003F7784">
      <w:pPr>
        <w:jc w:val="both"/>
      </w:pPr>
    </w:p>
    <w:p w14:paraId="45AB6287" w14:textId="77777777" w:rsidR="00D86119" w:rsidRPr="00B44CF4" w:rsidRDefault="00D86119" w:rsidP="003F7784">
      <w:pPr>
        <w:jc w:val="both"/>
      </w:pPr>
    </w:p>
    <w:p w14:paraId="4CE4A1DB" w14:textId="2D52B1E2" w:rsidR="003F7784" w:rsidRPr="00B44CF4" w:rsidRDefault="00335FE5" w:rsidP="00335FE5">
      <w:pPr>
        <w:jc w:val="center"/>
        <w:rPr>
          <w:b/>
          <w:u w:val="single"/>
        </w:rPr>
      </w:pPr>
      <w:r w:rsidRPr="00B44CF4">
        <w:rPr>
          <w:b/>
          <w:u w:val="single"/>
        </w:rPr>
        <w:t>Inciso cuarto</w:t>
      </w:r>
    </w:p>
    <w:p w14:paraId="7A222EB0" w14:textId="77777777" w:rsidR="003F7784" w:rsidRPr="00B44CF4" w:rsidRDefault="003F7784" w:rsidP="003F7784">
      <w:pPr>
        <w:jc w:val="both"/>
      </w:pPr>
    </w:p>
    <w:p w14:paraId="0D72A7C0" w14:textId="202EFCF7" w:rsidR="003F7784" w:rsidRDefault="00D86119" w:rsidP="003F7784">
      <w:pPr>
        <w:jc w:val="both"/>
      </w:pPr>
      <w:r>
        <w:rPr>
          <w:b/>
        </w:rPr>
        <w:t>19</w:t>
      </w:r>
      <w:r w:rsidR="00335FE5" w:rsidRPr="00B44CF4">
        <w:rPr>
          <w:b/>
        </w:rPr>
        <w:t xml:space="preserve">.- </w:t>
      </w:r>
      <w:r w:rsidR="00335FE5" w:rsidRPr="00B44CF4">
        <w:t>De S.E. el Presidente de la República, para sustituir la expresión</w:t>
      </w:r>
      <w:r w:rsidR="003F7784" w:rsidRPr="00B44CF4">
        <w:t xml:space="preserve"> “el otorgamiento y”</w:t>
      </w:r>
      <w:r w:rsidR="00335FE5" w:rsidRPr="00B44CF4">
        <w:t>,</w:t>
      </w:r>
      <w:r w:rsidR="003F7784" w:rsidRPr="00B44CF4">
        <w:t xml:space="preserve"> por el artículo “la”.</w:t>
      </w:r>
    </w:p>
    <w:p w14:paraId="68CFBF82" w14:textId="77777777" w:rsidR="00E46016" w:rsidRDefault="00E46016" w:rsidP="003F7784">
      <w:pPr>
        <w:jc w:val="both"/>
      </w:pPr>
    </w:p>
    <w:p w14:paraId="04F2BFDD" w14:textId="55B00C9B" w:rsidR="00E46016" w:rsidRDefault="00E46016" w:rsidP="003F7784">
      <w:pPr>
        <w:jc w:val="both"/>
      </w:pPr>
    </w:p>
    <w:p w14:paraId="5DE07325" w14:textId="77777777" w:rsidR="00CE5B2D" w:rsidRPr="00B44CF4" w:rsidRDefault="00CE5B2D" w:rsidP="003F7784">
      <w:pPr>
        <w:jc w:val="both"/>
      </w:pPr>
    </w:p>
    <w:p w14:paraId="087FDA67" w14:textId="02764B1F" w:rsidR="003F7784" w:rsidRPr="00B44CF4" w:rsidRDefault="00335FE5" w:rsidP="00F246D5">
      <w:pPr>
        <w:jc w:val="center"/>
        <w:rPr>
          <w:b/>
          <w:u w:val="single"/>
        </w:rPr>
      </w:pPr>
      <w:r w:rsidRPr="00B44CF4">
        <w:rPr>
          <w:b/>
          <w:u w:val="single"/>
        </w:rPr>
        <w:t>ARTÍCULO 14</w:t>
      </w:r>
    </w:p>
    <w:p w14:paraId="0F2C9066" w14:textId="77777777" w:rsidR="00335FE5" w:rsidRPr="00B44CF4" w:rsidRDefault="00335FE5" w:rsidP="00335FE5">
      <w:pPr>
        <w:rPr>
          <w:b/>
          <w:u w:val="single"/>
        </w:rPr>
      </w:pPr>
    </w:p>
    <w:p w14:paraId="494FB3A9" w14:textId="34F02835" w:rsidR="00335FE5" w:rsidRPr="00B44CF4" w:rsidRDefault="00D86119" w:rsidP="00335FE5">
      <w:pPr>
        <w:jc w:val="both"/>
      </w:pPr>
      <w:r>
        <w:rPr>
          <w:b/>
        </w:rPr>
        <w:t>20</w:t>
      </w:r>
      <w:r w:rsidR="00335FE5" w:rsidRPr="00B44CF4">
        <w:rPr>
          <w:b/>
        </w:rPr>
        <w:t xml:space="preserve">.- </w:t>
      </w:r>
      <w:r w:rsidR="00335FE5" w:rsidRPr="00B44CF4">
        <w:t>De S.E. el Presidente de la República, para sustituirlo por el siguiente:</w:t>
      </w:r>
    </w:p>
    <w:p w14:paraId="11AC23E7" w14:textId="77777777" w:rsidR="00335FE5" w:rsidRPr="00B44CF4" w:rsidRDefault="00335FE5" w:rsidP="00335FE5">
      <w:pPr>
        <w:jc w:val="both"/>
      </w:pPr>
    </w:p>
    <w:p w14:paraId="13EA0FAA" w14:textId="77777777" w:rsidR="00335FE5" w:rsidRPr="00B44CF4" w:rsidRDefault="00335FE5" w:rsidP="00335FE5">
      <w:pPr>
        <w:jc w:val="both"/>
      </w:pPr>
      <w:r w:rsidRPr="00B44CF4">
        <w:t xml:space="preserve">“Artículo 14.- Cooperación eficaz. En el contexto de los procedimientos disciplinarios a que pueda dar lugar la interposición de la denuncia a que refiere el artículo 3, se considerará circunstancia atenuante la cooperación eficaz que conduzca al esclarecimiento de los hechos denunciados o permita la identificación de sus responsables, o sirva para prevenir o impedir la perpetración de nuevos hechos. </w:t>
      </w:r>
    </w:p>
    <w:p w14:paraId="15897775" w14:textId="77777777" w:rsidR="00335FE5" w:rsidRPr="00B44CF4" w:rsidRDefault="00335FE5" w:rsidP="00335FE5">
      <w:pPr>
        <w:jc w:val="both"/>
      </w:pPr>
    </w:p>
    <w:p w14:paraId="1567AFD2" w14:textId="77777777" w:rsidR="00335FE5" w:rsidRPr="00B44CF4" w:rsidRDefault="00335FE5" w:rsidP="00335FE5">
      <w:pPr>
        <w:jc w:val="both"/>
      </w:pPr>
      <w:r w:rsidRPr="00B44CF4">
        <w:t>En estos casos, el fiscal, en el dictamen, vista o informe que emita en el contexto del respectivo procedimiento disciplinario, deberá expresar en qué términos la cooperación prestada ha sido eficaz a los fines señalados en el inciso primero.</w:t>
      </w:r>
    </w:p>
    <w:p w14:paraId="55B87CAC" w14:textId="77777777" w:rsidR="00335FE5" w:rsidRPr="00B44CF4" w:rsidRDefault="00335FE5" w:rsidP="00335FE5">
      <w:pPr>
        <w:jc w:val="both"/>
      </w:pPr>
    </w:p>
    <w:p w14:paraId="45D0D492" w14:textId="77777777" w:rsidR="00335FE5" w:rsidRPr="00B44CF4" w:rsidRDefault="00335FE5" w:rsidP="00335FE5">
      <w:pPr>
        <w:jc w:val="both"/>
      </w:pPr>
      <w:r w:rsidRPr="00B44CF4">
        <w:t>La circunstancia atenuante prevista en este artículo no se aplicará en los siguientes casos:</w:t>
      </w:r>
    </w:p>
    <w:p w14:paraId="6F4475E9" w14:textId="77777777" w:rsidR="00335FE5" w:rsidRPr="00B44CF4" w:rsidRDefault="00335FE5" w:rsidP="00335FE5">
      <w:pPr>
        <w:jc w:val="both"/>
      </w:pPr>
    </w:p>
    <w:p w14:paraId="7777B13D" w14:textId="1AC5C8B2" w:rsidR="00335FE5" w:rsidRPr="00B44CF4" w:rsidRDefault="00335FE5" w:rsidP="00335FE5">
      <w:pPr>
        <w:jc w:val="both"/>
      </w:pPr>
      <w:r w:rsidRPr="00B44CF4">
        <w:t xml:space="preserve">1) Cuando, solo resultare procedente la medida disciplinaria de destitución, de conformidad al estatuto funcionario aplicable al denunciante. </w:t>
      </w:r>
    </w:p>
    <w:p w14:paraId="45D766F3" w14:textId="77777777" w:rsidR="00335FE5" w:rsidRPr="00B44CF4" w:rsidRDefault="00335FE5" w:rsidP="00335FE5">
      <w:pPr>
        <w:jc w:val="both"/>
      </w:pPr>
    </w:p>
    <w:p w14:paraId="7395406E" w14:textId="61750DD8" w:rsidR="00335FE5" w:rsidRPr="00B44CF4" w:rsidRDefault="00335FE5" w:rsidP="00335FE5">
      <w:pPr>
        <w:jc w:val="both"/>
      </w:pPr>
      <w:r w:rsidRPr="00B44CF4">
        <w:t>2) Tratándose de autoridades que desempeñen un cargo de elección popular, de exclusiva confianza de éstos o de la autoridad facultada para efectuar su nombra</w:t>
      </w:r>
      <w:r w:rsidR="00D87789">
        <w:t xml:space="preserve">miento y respecto de cargos de </w:t>
      </w:r>
      <w:r w:rsidR="00D87789" w:rsidRPr="00807639">
        <w:t>Alta Dirección P</w:t>
      </w:r>
      <w:r w:rsidRPr="00807639">
        <w:t>ública.”.</w:t>
      </w:r>
    </w:p>
    <w:p w14:paraId="2BEA562B" w14:textId="77777777" w:rsidR="003F7784" w:rsidRDefault="003F7784" w:rsidP="00CC4E01">
      <w:pPr>
        <w:rPr>
          <w:b/>
          <w:u w:val="single"/>
        </w:rPr>
      </w:pPr>
    </w:p>
    <w:p w14:paraId="7B2C7F3C" w14:textId="77777777" w:rsidR="009B589C" w:rsidRDefault="009B589C" w:rsidP="00CC4E01">
      <w:pPr>
        <w:rPr>
          <w:b/>
          <w:u w:val="single"/>
        </w:rPr>
      </w:pPr>
    </w:p>
    <w:p w14:paraId="751A18D4" w14:textId="77777777" w:rsidR="009B589C" w:rsidRDefault="009B589C" w:rsidP="00CC4E01">
      <w:pPr>
        <w:rPr>
          <w:b/>
          <w:u w:val="single"/>
        </w:rPr>
      </w:pPr>
    </w:p>
    <w:p w14:paraId="05377CEC" w14:textId="77777777" w:rsidR="009B589C" w:rsidRDefault="009B589C" w:rsidP="00CC4E01">
      <w:pPr>
        <w:rPr>
          <w:b/>
          <w:u w:val="single"/>
        </w:rPr>
      </w:pPr>
    </w:p>
    <w:p w14:paraId="3CC01F9C" w14:textId="77777777" w:rsidR="009B589C" w:rsidRPr="00B44CF4" w:rsidRDefault="009B589C" w:rsidP="00CC4E01">
      <w:pPr>
        <w:rPr>
          <w:b/>
          <w:u w:val="single"/>
        </w:rPr>
      </w:pPr>
    </w:p>
    <w:p w14:paraId="7A03C851" w14:textId="0E5E029E" w:rsidR="00335FE5" w:rsidRPr="00B44CF4" w:rsidRDefault="00335FE5" w:rsidP="00335FE5">
      <w:pPr>
        <w:jc w:val="center"/>
        <w:rPr>
          <w:b/>
          <w:u w:val="single"/>
        </w:rPr>
      </w:pPr>
      <w:r w:rsidRPr="00B44CF4">
        <w:rPr>
          <w:b/>
          <w:u w:val="single"/>
        </w:rPr>
        <w:t>TÍTULO V</w:t>
      </w:r>
    </w:p>
    <w:p w14:paraId="7E28BAEA" w14:textId="77777777" w:rsidR="00335FE5" w:rsidRPr="00B44CF4" w:rsidRDefault="00335FE5" w:rsidP="00CC4E01">
      <w:pPr>
        <w:rPr>
          <w:b/>
          <w:u w:val="single"/>
        </w:rPr>
      </w:pPr>
    </w:p>
    <w:p w14:paraId="7B97ADFF" w14:textId="76C41D56" w:rsidR="00335FE5" w:rsidRPr="00B44CF4" w:rsidRDefault="00D86119" w:rsidP="00335FE5">
      <w:pPr>
        <w:jc w:val="both"/>
      </w:pPr>
      <w:r>
        <w:rPr>
          <w:b/>
        </w:rPr>
        <w:t>21</w:t>
      </w:r>
      <w:r w:rsidR="00335FE5" w:rsidRPr="00B44CF4">
        <w:rPr>
          <w:b/>
        </w:rPr>
        <w:t xml:space="preserve">.- </w:t>
      </w:r>
      <w:r w:rsidR="00335FE5" w:rsidRPr="00B44CF4">
        <w:t xml:space="preserve">De S.E. el Presidente de la República, para sustituir </w:t>
      </w:r>
      <w:r w:rsidR="00807639">
        <w:t>su</w:t>
      </w:r>
      <w:r w:rsidR="00335FE5" w:rsidRPr="00B44CF4">
        <w:t xml:space="preserve"> epígrafe por el siguiente:</w:t>
      </w:r>
    </w:p>
    <w:p w14:paraId="6095A3D9" w14:textId="77777777" w:rsidR="00E46016" w:rsidRPr="00B44CF4" w:rsidRDefault="00E46016" w:rsidP="00CC4E01"/>
    <w:p w14:paraId="02C3BC5B" w14:textId="013FDA34" w:rsidR="00335FE5" w:rsidRPr="00B44CF4" w:rsidRDefault="00335FE5" w:rsidP="00335FE5">
      <w:pPr>
        <w:jc w:val="center"/>
      </w:pPr>
      <w:r w:rsidRPr="00B44CF4">
        <w:t>“DISPOSICIONES APLICABLES A LAS ENTIDADES PÚBLICAS O PRIVADAS EN QUE EL ESTADO O SUS INSTITUCIONES TIENEN PARTICIPACIÓN”.</w:t>
      </w:r>
    </w:p>
    <w:p w14:paraId="4E97EBF1" w14:textId="77777777" w:rsidR="00335FE5" w:rsidRPr="00B44CF4" w:rsidRDefault="00335FE5" w:rsidP="00B44CF4">
      <w:pPr>
        <w:rPr>
          <w:b/>
          <w:u w:val="single"/>
        </w:rPr>
      </w:pPr>
    </w:p>
    <w:p w14:paraId="3543641A" w14:textId="77777777" w:rsidR="00335FE5" w:rsidRPr="00B44CF4" w:rsidRDefault="00335FE5" w:rsidP="00CC4E01">
      <w:pPr>
        <w:rPr>
          <w:b/>
          <w:u w:val="single"/>
        </w:rPr>
      </w:pPr>
    </w:p>
    <w:p w14:paraId="5C4C1856" w14:textId="2F8884C5" w:rsidR="004A589B" w:rsidRPr="00B44CF4" w:rsidRDefault="004A589B" w:rsidP="00F246D5">
      <w:pPr>
        <w:jc w:val="center"/>
        <w:rPr>
          <w:b/>
          <w:u w:val="single"/>
        </w:rPr>
      </w:pPr>
      <w:r w:rsidRPr="00B44CF4">
        <w:rPr>
          <w:b/>
          <w:u w:val="single"/>
        </w:rPr>
        <w:t>ARTÍCULO 15</w:t>
      </w:r>
    </w:p>
    <w:p w14:paraId="0DEF4721" w14:textId="77777777" w:rsidR="004A589B" w:rsidRPr="00B44CF4" w:rsidRDefault="004A589B" w:rsidP="00CC4E01">
      <w:pPr>
        <w:rPr>
          <w:b/>
          <w:u w:val="single"/>
        </w:rPr>
      </w:pPr>
    </w:p>
    <w:p w14:paraId="235A53DB" w14:textId="1F924CE0" w:rsidR="004A589B" w:rsidRPr="00B44CF4" w:rsidRDefault="004A589B" w:rsidP="00F246D5">
      <w:pPr>
        <w:jc w:val="center"/>
        <w:rPr>
          <w:b/>
          <w:u w:val="single"/>
        </w:rPr>
      </w:pPr>
      <w:r w:rsidRPr="00B44CF4">
        <w:rPr>
          <w:b/>
          <w:u w:val="single"/>
        </w:rPr>
        <w:t>Inciso primero</w:t>
      </w:r>
    </w:p>
    <w:p w14:paraId="5B4FCDAD" w14:textId="77777777" w:rsidR="004A589B" w:rsidRDefault="004A589B" w:rsidP="00CC4E01"/>
    <w:p w14:paraId="7A59B096" w14:textId="77777777" w:rsidR="003B339E" w:rsidRPr="00B44CF4" w:rsidRDefault="003B339E" w:rsidP="00CC4E01"/>
    <w:p w14:paraId="4BD0606E" w14:textId="4D94F38A" w:rsidR="004A589B" w:rsidRPr="00B44CF4" w:rsidRDefault="004A589B" w:rsidP="00F246D5">
      <w:pPr>
        <w:jc w:val="center"/>
      </w:pPr>
      <w:proofErr w:type="spellStart"/>
      <w:r w:rsidRPr="00B44CF4">
        <w:t>°°°°°</w:t>
      </w:r>
      <w:proofErr w:type="spellEnd"/>
    </w:p>
    <w:p w14:paraId="14103A30" w14:textId="77777777" w:rsidR="004A589B" w:rsidRPr="00B44CF4" w:rsidRDefault="004A589B" w:rsidP="00CC4E01"/>
    <w:p w14:paraId="664FE67F" w14:textId="2170C50C" w:rsidR="004A589B" w:rsidRPr="00B44CF4" w:rsidRDefault="004A589B" w:rsidP="00F246D5">
      <w:pPr>
        <w:jc w:val="center"/>
      </w:pPr>
      <w:r w:rsidRPr="00B44CF4">
        <w:t>Letra nueva</w:t>
      </w:r>
    </w:p>
    <w:p w14:paraId="224A8F86" w14:textId="77777777" w:rsidR="004A589B" w:rsidRPr="00B44CF4" w:rsidRDefault="004A589B" w:rsidP="00CC4E01"/>
    <w:p w14:paraId="00CF0DD5" w14:textId="59814DC6" w:rsidR="004A589B" w:rsidRPr="00B44CF4" w:rsidRDefault="00D86119" w:rsidP="004A589B">
      <w:pPr>
        <w:jc w:val="both"/>
      </w:pPr>
      <w:r>
        <w:rPr>
          <w:b/>
        </w:rPr>
        <w:t>22</w:t>
      </w:r>
      <w:r w:rsidR="004A589B" w:rsidRPr="00B44CF4">
        <w:rPr>
          <w:b/>
        </w:rPr>
        <w:t xml:space="preserve">.- </w:t>
      </w:r>
      <w:r w:rsidR="004A589B" w:rsidRPr="00B44CF4">
        <w:t>De los Honorables Senadores señora Rincón y señor Huenchumilla, para agregar la siguiente letra c)</w:t>
      </w:r>
      <w:r w:rsidR="008E6A6E">
        <w:t>, nueva</w:t>
      </w:r>
      <w:r w:rsidR="004A589B" w:rsidRPr="00B44CF4">
        <w:t>:</w:t>
      </w:r>
    </w:p>
    <w:p w14:paraId="198E867D" w14:textId="77777777" w:rsidR="004A589B" w:rsidRPr="00B44CF4" w:rsidRDefault="004A589B" w:rsidP="004A589B">
      <w:pPr>
        <w:jc w:val="both"/>
      </w:pPr>
    </w:p>
    <w:p w14:paraId="22525695" w14:textId="6A7EA892" w:rsidR="004A589B" w:rsidRPr="00B44CF4" w:rsidRDefault="004A589B" w:rsidP="004A589B">
      <w:pPr>
        <w:jc w:val="both"/>
      </w:pPr>
      <w:r w:rsidRPr="00B44CF4">
        <w:t xml:space="preserve">“c) Los organismos privados que ejercen funciones públicas, reciben financiamiento público y se encuentran sujetos al principio de probidad administrativa, entre ellos, los colaboradores del </w:t>
      </w:r>
      <w:r w:rsidRPr="00315ECB">
        <w:t xml:space="preserve">Servicio </w:t>
      </w:r>
      <w:r w:rsidR="00727BE5" w:rsidRPr="00315ECB">
        <w:t xml:space="preserve">Nacional </w:t>
      </w:r>
      <w:r w:rsidRPr="00315ECB">
        <w:t xml:space="preserve">de </w:t>
      </w:r>
      <w:r w:rsidR="00727BE5" w:rsidRPr="00315ECB">
        <w:t xml:space="preserve">Protección </w:t>
      </w:r>
      <w:r w:rsidRPr="00315ECB">
        <w:t xml:space="preserve">Especializada </w:t>
      </w:r>
      <w:r w:rsidR="00727BE5" w:rsidRPr="00315ECB">
        <w:t>a</w:t>
      </w:r>
      <w:r w:rsidRPr="00315ECB">
        <w:t xml:space="preserve"> la Niñez y Adolescencia que recibe</w:t>
      </w:r>
      <w:r w:rsidR="00727BE5" w:rsidRPr="00315ECB">
        <w:t>n</w:t>
      </w:r>
      <w:r w:rsidRPr="00B44CF4">
        <w:t xml:space="preserve"> subvención del Estado de conformidad con lo establecido en la ley N° 20.032, los establecimientos educacionales particulares subvencionados que reciben aportes conforme a la ley Nº 20.248, y las instituciones privadas sin fines de lucro que reciben subsidios del fondo de aporte a los Establecimientos de Larga Estadía para Adultos Mayores.”.</w:t>
      </w:r>
    </w:p>
    <w:p w14:paraId="3E742A7A" w14:textId="77777777" w:rsidR="004A589B" w:rsidRDefault="004A589B" w:rsidP="004A589B">
      <w:pPr>
        <w:jc w:val="both"/>
      </w:pPr>
    </w:p>
    <w:p w14:paraId="36F544B5" w14:textId="77777777" w:rsidR="003B339E" w:rsidRPr="00B44CF4" w:rsidRDefault="003B339E" w:rsidP="004A589B">
      <w:pPr>
        <w:jc w:val="both"/>
      </w:pPr>
    </w:p>
    <w:p w14:paraId="71DD34F5" w14:textId="383EECFE" w:rsidR="004A589B" w:rsidRPr="00B44CF4" w:rsidRDefault="00727BE5" w:rsidP="00F246D5">
      <w:pPr>
        <w:jc w:val="center"/>
      </w:pPr>
      <w:proofErr w:type="spellStart"/>
      <w:r w:rsidRPr="00B44CF4">
        <w:t>°°°°°</w:t>
      </w:r>
      <w:proofErr w:type="spellEnd"/>
    </w:p>
    <w:p w14:paraId="767C7526" w14:textId="77777777" w:rsidR="00727BE5" w:rsidRDefault="00727BE5" w:rsidP="00CC4E01"/>
    <w:p w14:paraId="453396A5" w14:textId="77777777" w:rsidR="00B44CF4" w:rsidRPr="00B44CF4" w:rsidRDefault="00B44CF4" w:rsidP="00CC4E01"/>
    <w:p w14:paraId="5EED172C" w14:textId="61899741" w:rsidR="004A589B" w:rsidRPr="00B44CF4" w:rsidRDefault="00727BE5" w:rsidP="00F246D5">
      <w:pPr>
        <w:jc w:val="center"/>
        <w:rPr>
          <w:b/>
          <w:u w:val="single"/>
        </w:rPr>
      </w:pPr>
      <w:r w:rsidRPr="00B44CF4">
        <w:rPr>
          <w:b/>
          <w:u w:val="single"/>
        </w:rPr>
        <w:t>Inciso segundo</w:t>
      </w:r>
    </w:p>
    <w:p w14:paraId="6116AE81" w14:textId="77777777" w:rsidR="00727BE5" w:rsidRDefault="00727BE5" w:rsidP="00727BE5"/>
    <w:p w14:paraId="71E345AF" w14:textId="77777777" w:rsidR="003B339E" w:rsidRPr="00B44CF4" w:rsidRDefault="003B339E" w:rsidP="00727BE5"/>
    <w:p w14:paraId="1543DF11" w14:textId="6D5007E3" w:rsidR="00727BE5" w:rsidRPr="00B44CF4" w:rsidRDefault="00E10454" w:rsidP="00727BE5">
      <w:pPr>
        <w:jc w:val="both"/>
      </w:pPr>
      <w:r>
        <w:rPr>
          <w:b/>
        </w:rPr>
        <w:t>23</w:t>
      </w:r>
      <w:r w:rsidR="00727BE5" w:rsidRPr="00B44CF4">
        <w:rPr>
          <w:b/>
        </w:rPr>
        <w:t xml:space="preserve">.- </w:t>
      </w:r>
      <w:r w:rsidR="00727BE5" w:rsidRPr="00B44CF4">
        <w:t>De los Honorables Senadores señora Rincón y señor Huenchumilla, para agregar, después del punto y aparte, que pasa a ser seguido, el siguiente texto: “Lo anterior, sin perjuicio del deber de denuncia de delitos que la ley establece respecto de toda persona que ejerce el cuidado de personas vulnerables.”.</w:t>
      </w:r>
    </w:p>
    <w:p w14:paraId="489EDEBB" w14:textId="77777777" w:rsidR="004A589B" w:rsidRPr="00B44CF4" w:rsidRDefault="004A589B" w:rsidP="00CC4E01"/>
    <w:p w14:paraId="43D6AA3D" w14:textId="77777777" w:rsidR="00727BE5" w:rsidRDefault="00727BE5" w:rsidP="00CC4E01"/>
    <w:p w14:paraId="5DD86CB7" w14:textId="41BBCEEA" w:rsidR="003B339E" w:rsidRDefault="003B339E" w:rsidP="00CC4E01"/>
    <w:p w14:paraId="7AE35D27" w14:textId="77777777" w:rsidR="00CC4E01" w:rsidRPr="00B44CF4" w:rsidRDefault="00CC4E01" w:rsidP="00CC4E01"/>
    <w:p w14:paraId="6E4E74EE" w14:textId="62AD2332" w:rsidR="004A589B" w:rsidRPr="00B44CF4" w:rsidRDefault="00727BE5" w:rsidP="00F246D5">
      <w:pPr>
        <w:jc w:val="center"/>
        <w:rPr>
          <w:b/>
          <w:u w:val="single"/>
        </w:rPr>
      </w:pPr>
      <w:r w:rsidRPr="00B44CF4">
        <w:rPr>
          <w:b/>
          <w:u w:val="single"/>
        </w:rPr>
        <w:t>ARTÍCULO 17</w:t>
      </w:r>
    </w:p>
    <w:p w14:paraId="6C029EFE" w14:textId="2EE66ECC" w:rsidR="008D26BD" w:rsidRDefault="008D26BD" w:rsidP="00CC4E01">
      <w:pPr>
        <w:rPr>
          <w:b/>
          <w:u w:val="single"/>
        </w:rPr>
      </w:pPr>
    </w:p>
    <w:p w14:paraId="5935421A" w14:textId="77777777" w:rsidR="00CC1A63" w:rsidRDefault="00CC1A63" w:rsidP="00CC4E01">
      <w:pPr>
        <w:rPr>
          <w:b/>
          <w:u w:val="single"/>
        </w:rPr>
      </w:pPr>
    </w:p>
    <w:p w14:paraId="272C2B1A" w14:textId="445ECAA8" w:rsidR="00727BE5" w:rsidRPr="00B44CF4" w:rsidRDefault="00727BE5" w:rsidP="00F246D5">
      <w:pPr>
        <w:jc w:val="center"/>
        <w:rPr>
          <w:b/>
          <w:u w:val="single"/>
        </w:rPr>
      </w:pPr>
      <w:r w:rsidRPr="00B44CF4">
        <w:rPr>
          <w:b/>
          <w:u w:val="single"/>
        </w:rPr>
        <w:t>Número 2</w:t>
      </w:r>
    </w:p>
    <w:p w14:paraId="537D913B" w14:textId="77777777" w:rsidR="008D26BD" w:rsidRDefault="008D26BD" w:rsidP="00CC4E01">
      <w:pPr>
        <w:rPr>
          <w:b/>
          <w:u w:val="single"/>
        </w:rPr>
      </w:pPr>
    </w:p>
    <w:p w14:paraId="5E642EA8" w14:textId="606D12F8" w:rsidR="00727BE5" w:rsidRPr="007251F6" w:rsidRDefault="008D26BD" w:rsidP="00F246D5">
      <w:pPr>
        <w:jc w:val="center"/>
        <w:rPr>
          <w:b/>
        </w:rPr>
      </w:pPr>
      <w:r w:rsidRPr="007251F6">
        <w:rPr>
          <w:b/>
        </w:rPr>
        <w:t>Artículo 90 A</w:t>
      </w:r>
    </w:p>
    <w:p w14:paraId="133955CF" w14:textId="77777777" w:rsidR="008D26BD" w:rsidRDefault="008D26BD" w:rsidP="00CC4E01">
      <w:pPr>
        <w:rPr>
          <w:b/>
        </w:rPr>
      </w:pPr>
    </w:p>
    <w:p w14:paraId="039170E4" w14:textId="2E3BC944" w:rsidR="00727BE5" w:rsidRPr="00B44CF4" w:rsidRDefault="00727BE5" w:rsidP="00F246D5">
      <w:pPr>
        <w:jc w:val="center"/>
        <w:rPr>
          <w:b/>
        </w:rPr>
      </w:pPr>
      <w:r w:rsidRPr="00B44CF4">
        <w:rPr>
          <w:b/>
        </w:rPr>
        <w:t>Letra d)</w:t>
      </w:r>
    </w:p>
    <w:p w14:paraId="7DA496D8" w14:textId="77777777" w:rsidR="00727BE5" w:rsidRDefault="00727BE5" w:rsidP="00CC4E01"/>
    <w:p w14:paraId="199DA3B8" w14:textId="0EF55C0F" w:rsidR="008D26BD" w:rsidRPr="008D26BD" w:rsidRDefault="008D26BD" w:rsidP="00F246D5">
      <w:pPr>
        <w:jc w:val="center"/>
        <w:rPr>
          <w:b/>
        </w:rPr>
      </w:pPr>
      <w:r w:rsidRPr="008D26BD">
        <w:rPr>
          <w:b/>
        </w:rPr>
        <w:t>Literal d) propuesto</w:t>
      </w:r>
    </w:p>
    <w:p w14:paraId="4F9E8230" w14:textId="77777777" w:rsidR="008D26BD" w:rsidRPr="00B44CF4" w:rsidRDefault="008D26BD" w:rsidP="00CC4E01"/>
    <w:p w14:paraId="5B99C981" w14:textId="1D01F49B" w:rsidR="00727BE5" w:rsidRPr="00B44CF4" w:rsidRDefault="00E10454" w:rsidP="00727BE5">
      <w:pPr>
        <w:jc w:val="both"/>
      </w:pPr>
      <w:r>
        <w:rPr>
          <w:b/>
        </w:rPr>
        <w:t>24</w:t>
      </w:r>
      <w:r w:rsidR="00727BE5" w:rsidRPr="00B44CF4">
        <w:rPr>
          <w:b/>
        </w:rPr>
        <w:t xml:space="preserve">.- </w:t>
      </w:r>
      <w:r w:rsidR="00727BE5" w:rsidRPr="00B44CF4">
        <w:t xml:space="preserve">De los Honorables Senadores señora Rincón y señor Huenchumilla, </w:t>
      </w:r>
      <w:r w:rsidR="00727BE5" w:rsidRPr="008D26BD">
        <w:t>para agre</w:t>
      </w:r>
      <w:r w:rsidR="008D26BD" w:rsidRPr="008D26BD">
        <w:t>gar, a continuación de la expresión</w:t>
      </w:r>
      <w:r w:rsidR="00727BE5" w:rsidRPr="008D26BD">
        <w:t xml:space="preserve"> “patrimonio fiscal</w:t>
      </w:r>
      <w:r w:rsidR="008D26BD" w:rsidRPr="008D26BD">
        <w:t>,</w:t>
      </w:r>
      <w:r w:rsidR="00727BE5" w:rsidRPr="008D26BD">
        <w:t>”, la siguiente frase:</w:t>
      </w:r>
      <w:r w:rsidR="009B589C">
        <w:t xml:space="preserve"> </w:t>
      </w:r>
      <w:r w:rsidR="00727BE5" w:rsidRPr="00B44CF4">
        <w:t>“una afe</w:t>
      </w:r>
      <w:r w:rsidR="007768C1" w:rsidRPr="00B44CF4">
        <w:t xml:space="preserve">ctación de derechos ciudadanos </w:t>
      </w:r>
      <w:r w:rsidR="00727BE5" w:rsidRPr="00B44CF4">
        <w:t>o menoscabo del interés general</w:t>
      </w:r>
      <w:r w:rsidR="008D26BD">
        <w:t>,</w:t>
      </w:r>
      <w:r w:rsidR="00727BE5" w:rsidRPr="00B44CF4">
        <w:t>”</w:t>
      </w:r>
      <w:r w:rsidR="008D26BD">
        <w:t>.</w:t>
      </w:r>
    </w:p>
    <w:p w14:paraId="32A0CE2B" w14:textId="77777777" w:rsidR="003F7784" w:rsidRDefault="003F7784" w:rsidP="00727BE5">
      <w:pPr>
        <w:jc w:val="both"/>
      </w:pPr>
    </w:p>
    <w:p w14:paraId="31896E27" w14:textId="77777777" w:rsidR="009B589C" w:rsidRPr="00B44CF4" w:rsidRDefault="009B589C" w:rsidP="00727BE5">
      <w:pPr>
        <w:jc w:val="both"/>
      </w:pPr>
    </w:p>
    <w:p w14:paraId="35D44490" w14:textId="2B14F4CE" w:rsidR="00727BE5" w:rsidRPr="00B44CF4" w:rsidRDefault="00E10454" w:rsidP="00727BE5">
      <w:pPr>
        <w:jc w:val="both"/>
      </w:pPr>
      <w:r>
        <w:rPr>
          <w:b/>
        </w:rPr>
        <w:t>25</w:t>
      </w:r>
      <w:r w:rsidR="007768C1" w:rsidRPr="00B44CF4">
        <w:rPr>
          <w:b/>
        </w:rPr>
        <w:t xml:space="preserve">.- </w:t>
      </w:r>
      <w:r w:rsidR="007768C1" w:rsidRPr="00B44CF4">
        <w:t xml:space="preserve">De los Honorables Senadores señora Rincón y señor Huenchumilla, </w:t>
      </w:r>
      <w:r w:rsidR="007768C1" w:rsidRPr="00107D4C">
        <w:t xml:space="preserve">para agregar, a continuación de la </w:t>
      </w:r>
      <w:r w:rsidR="00107D4C">
        <w:t xml:space="preserve">palabra </w:t>
      </w:r>
      <w:r w:rsidR="00727BE5" w:rsidRPr="00107D4C">
        <w:t>“investigación”</w:t>
      </w:r>
      <w:r w:rsidR="007768C1" w:rsidRPr="00107D4C">
        <w:t xml:space="preserve">, el </w:t>
      </w:r>
      <w:r w:rsidR="00107D4C">
        <w:t>vocablo</w:t>
      </w:r>
      <w:r w:rsidR="00727BE5" w:rsidRPr="00B44CF4">
        <w:t xml:space="preserve"> “administrativa”.</w:t>
      </w:r>
    </w:p>
    <w:p w14:paraId="0254ED0B" w14:textId="77777777" w:rsidR="00727BE5" w:rsidRDefault="00727BE5" w:rsidP="00727BE5">
      <w:pPr>
        <w:jc w:val="both"/>
        <w:rPr>
          <w:b/>
        </w:rPr>
      </w:pPr>
    </w:p>
    <w:p w14:paraId="19572DC8" w14:textId="77777777" w:rsidR="00B44CF4" w:rsidRPr="00B44CF4" w:rsidRDefault="00B44CF4" w:rsidP="00727BE5">
      <w:pPr>
        <w:jc w:val="both"/>
        <w:rPr>
          <w:b/>
        </w:rPr>
      </w:pPr>
    </w:p>
    <w:p w14:paraId="5F1FA85C" w14:textId="288F37AA" w:rsidR="00B44CF4" w:rsidRDefault="00B44CF4" w:rsidP="00B44CF4">
      <w:pPr>
        <w:jc w:val="center"/>
        <w:rPr>
          <w:b/>
          <w:u w:val="single"/>
        </w:rPr>
      </w:pPr>
      <w:r w:rsidRPr="00B44CF4">
        <w:rPr>
          <w:b/>
          <w:u w:val="single"/>
        </w:rPr>
        <w:t>Número 4</w:t>
      </w:r>
    </w:p>
    <w:p w14:paraId="274F4ED0" w14:textId="77777777" w:rsidR="00B44CF4" w:rsidRPr="00B44CF4" w:rsidRDefault="00B44CF4" w:rsidP="00B44CF4">
      <w:pPr>
        <w:jc w:val="both"/>
        <w:rPr>
          <w:b/>
        </w:rPr>
      </w:pPr>
    </w:p>
    <w:p w14:paraId="5C8AC2C9" w14:textId="186762D2" w:rsidR="00B44CF4" w:rsidRPr="00B44CF4" w:rsidRDefault="00E10454" w:rsidP="00B44CF4">
      <w:pPr>
        <w:jc w:val="both"/>
      </w:pPr>
      <w:r>
        <w:rPr>
          <w:b/>
        </w:rPr>
        <w:t>26</w:t>
      </w:r>
      <w:r w:rsidR="00B44CF4">
        <w:rPr>
          <w:b/>
        </w:rPr>
        <w:t xml:space="preserve">.- </w:t>
      </w:r>
      <w:r w:rsidR="00B44CF4" w:rsidRPr="00B44CF4">
        <w:t xml:space="preserve">De S.E. el </w:t>
      </w:r>
      <w:proofErr w:type="gramStart"/>
      <w:r w:rsidR="00B44CF4" w:rsidRPr="00B44CF4">
        <w:t>Presidente</w:t>
      </w:r>
      <w:proofErr w:type="gramEnd"/>
      <w:r w:rsidR="00B44CF4" w:rsidRPr="00B44CF4">
        <w:t xml:space="preserve"> de la República, para sustituir</w:t>
      </w:r>
      <w:r w:rsidR="00B44CF4">
        <w:t>lo</w:t>
      </w:r>
      <w:r w:rsidR="00B44CF4" w:rsidRPr="00B44CF4">
        <w:t xml:space="preserve"> por el siguiente:</w:t>
      </w:r>
    </w:p>
    <w:p w14:paraId="525F9267" w14:textId="77777777" w:rsidR="00B44CF4" w:rsidRPr="00B44CF4" w:rsidRDefault="00B44CF4" w:rsidP="00B44CF4">
      <w:pPr>
        <w:jc w:val="both"/>
      </w:pPr>
    </w:p>
    <w:p w14:paraId="37805D26" w14:textId="4721ECF8" w:rsidR="00B44CF4" w:rsidRPr="00B44CF4" w:rsidRDefault="00B44CF4" w:rsidP="00B44CF4">
      <w:pPr>
        <w:jc w:val="both"/>
      </w:pPr>
      <w:r w:rsidRPr="00B44CF4">
        <w:t xml:space="preserve">“4. </w:t>
      </w:r>
      <w:proofErr w:type="spellStart"/>
      <w:r w:rsidRPr="00B44CF4">
        <w:t>Agréganse</w:t>
      </w:r>
      <w:proofErr w:type="spellEnd"/>
      <w:r>
        <w:t>,</w:t>
      </w:r>
      <w:r w:rsidRPr="00B44CF4">
        <w:t xml:space="preserve"> en el artículo 121, los siguientes incisos tercero, cuarto y quinto, nuevos:</w:t>
      </w:r>
    </w:p>
    <w:p w14:paraId="52824B94" w14:textId="77777777" w:rsidR="00B44CF4" w:rsidRPr="00B44CF4" w:rsidRDefault="00B44CF4" w:rsidP="00B44CF4">
      <w:pPr>
        <w:jc w:val="both"/>
      </w:pPr>
    </w:p>
    <w:p w14:paraId="6B9A3F42" w14:textId="77777777" w:rsidR="00B44CF4" w:rsidRPr="00B44CF4" w:rsidRDefault="00B44CF4" w:rsidP="00B44CF4">
      <w:pPr>
        <w:jc w:val="both"/>
      </w:pPr>
      <w:r w:rsidRPr="00B44CF4">
        <w:t xml:space="preserve">“Se considerará circunstancia atenuante la cooperación eficaz que conduzca al esclarecimiento de los hechos denunciados o permita la identificación de sus responsables, o sirva para prevenir o impedir la perpetración de nuevos hechos. </w:t>
      </w:r>
    </w:p>
    <w:p w14:paraId="6D894141" w14:textId="77777777" w:rsidR="00B44CF4" w:rsidRDefault="00B44CF4" w:rsidP="00B44CF4">
      <w:pPr>
        <w:jc w:val="both"/>
      </w:pPr>
    </w:p>
    <w:p w14:paraId="1779C6A8" w14:textId="77777777" w:rsidR="00B44CF4" w:rsidRPr="00B44CF4" w:rsidRDefault="00B44CF4" w:rsidP="00B44CF4">
      <w:pPr>
        <w:jc w:val="both"/>
      </w:pPr>
      <w:r w:rsidRPr="00B44CF4">
        <w:t>En estos casos, el fiscal, en el dictamen, vista o informe que emita en el contexto del respectivo procedimiento disciplinario, deberá expresar en qué términos la cooperación prestada ha sido eficaz a los fines señalados en el inciso precedente.</w:t>
      </w:r>
    </w:p>
    <w:p w14:paraId="35C6E24A" w14:textId="77777777" w:rsidR="00B44CF4" w:rsidRPr="00B44CF4" w:rsidRDefault="00B44CF4" w:rsidP="00B44CF4">
      <w:pPr>
        <w:jc w:val="both"/>
      </w:pPr>
    </w:p>
    <w:p w14:paraId="29E400C2" w14:textId="77777777" w:rsidR="00B44CF4" w:rsidRPr="00B44CF4" w:rsidRDefault="00B44CF4" w:rsidP="00B44CF4">
      <w:pPr>
        <w:jc w:val="both"/>
      </w:pPr>
      <w:r w:rsidRPr="00B44CF4">
        <w:t>La circunstancia atenuante prevista en este artículo no se aplicará en los siguientes casos:</w:t>
      </w:r>
    </w:p>
    <w:p w14:paraId="2AFDDE15" w14:textId="77777777" w:rsidR="00B44CF4" w:rsidRPr="00B44CF4" w:rsidRDefault="00B44CF4" w:rsidP="00B44CF4">
      <w:pPr>
        <w:jc w:val="both"/>
      </w:pPr>
    </w:p>
    <w:p w14:paraId="683D89AB" w14:textId="30517F29" w:rsidR="00B44CF4" w:rsidRPr="00B44CF4" w:rsidRDefault="00B44CF4" w:rsidP="00B44CF4">
      <w:pPr>
        <w:jc w:val="both"/>
      </w:pPr>
      <w:r>
        <w:t xml:space="preserve">1) </w:t>
      </w:r>
      <w:r w:rsidRPr="00B44CF4">
        <w:t>Cuando solo resultare procedente la medida disciplinaria de destitución, de conformidad a lo es</w:t>
      </w:r>
      <w:r>
        <w:t>tablecido en el artículo 125.</w:t>
      </w:r>
    </w:p>
    <w:p w14:paraId="1BD74E3F" w14:textId="77777777" w:rsidR="00B44CF4" w:rsidRDefault="00B44CF4" w:rsidP="00B44CF4">
      <w:pPr>
        <w:jc w:val="both"/>
      </w:pPr>
    </w:p>
    <w:p w14:paraId="2DE19AA8" w14:textId="28BF55A8" w:rsidR="00B44CF4" w:rsidRPr="00B44CF4" w:rsidRDefault="00B44CF4" w:rsidP="00B44CF4">
      <w:pPr>
        <w:jc w:val="both"/>
      </w:pPr>
      <w:r>
        <w:lastRenderedPageBreak/>
        <w:t xml:space="preserve">2) </w:t>
      </w:r>
      <w:r w:rsidRPr="00B44CF4">
        <w:t>Tratándose de autoridades que desempeñen un cargo de elección popul</w:t>
      </w:r>
      <w:r w:rsidR="001E1280">
        <w:t xml:space="preserve">ar o de exclusiva confianza de </w:t>
      </w:r>
      <w:r w:rsidR="001E1280" w:rsidRPr="00107D4C">
        <w:t>é</w:t>
      </w:r>
      <w:r w:rsidRPr="00107D4C">
        <w:t xml:space="preserve">stos o de la autoridad facultada para efectuar su nombramiento y respecto de cargos de </w:t>
      </w:r>
      <w:r w:rsidR="00952ADE" w:rsidRPr="00107D4C">
        <w:t>Alta Dirección P</w:t>
      </w:r>
      <w:r w:rsidRPr="00107D4C">
        <w:t>ública.”.”.</w:t>
      </w:r>
    </w:p>
    <w:p w14:paraId="42F6FBB8" w14:textId="77777777" w:rsidR="00B44CF4" w:rsidRPr="00B44CF4" w:rsidRDefault="00B44CF4" w:rsidP="00B44CF4">
      <w:pPr>
        <w:jc w:val="both"/>
        <w:rPr>
          <w:b/>
        </w:rPr>
      </w:pPr>
    </w:p>
    <w:p w14:paraId="0477136D" w14:textId="06AE2E4F" w:rsidR="009B589C" w:rsidRDefault="009B589C" w:rsidP="00727BE5">
      <w:pPr>
        <w:jc w:val="both"/>
        <w:rPr>
          <w:b/>
        </w:rPr>
      </w:pPr>
    </w:p>
    <w:p w14:paraId="63333456" w14:textId="77777777" w:rsidR="00CE5B2D" w:rsidRPr="00B44CF4" w:rsidRDefault="00CE5B2D" w:rsidP="00727BE5">
      <w:pPr>
        <w:jc w:val="both"/>
        <w:rPr>
          <w:b/>
        </w:rPr>
      </w:pPr>
    </w:p>
    <w:p w14:paraId="016062E2" w14:textId="5CF121B4" w:rsidR="00727BE5" w:rsidRPr="00B44CF4" w:rsidRDefault="007768C1" w:rsidP="00F246D5">
      <w:pPr>
        <w:jc w:val="center"/>
        <w:rPr>
          <w:b/>
          <w:u w:val="single"/>
        </w:rPr>
      </w:pPr>
      <w:r w:rsidRPr="00B44CF4">
        <w:rPr>
          <w:b/>
          <w:u w:val="single"/>
        </w:rPr>
        <w:t>ARTÍCULO 18</w:t>
      </w:r>
    </w:p>
    <w:p w14:paraId="7F7C41B1" w14:textId="77777777" w:rsidR="007768C1" w:rsidRPr="00B44CF4" w:rsidRDefault="007768C1" w:rsidP="00CC4E01">
      <w:pPr>
        <w:rPr>
          <w:b/>
          <w:u w:val="single"/>
        </w:rPr>
      </w:pPr>
    </w:p>
    <w:p w14:paraId="29A6E0B7" w14:textId="79119A24" w:rsidR="007768C1" w:rsidRPr="00B44CF4" w:rsidRDefault="007768C1" w:rsidP="00F246D5">
      <w:pPr>
        <w:jc w:val="center"/>
        <w:rPr>
          <w:b/>
          <w:u w:val="single"/>
        </w:rPr>
      </w:pPr>
      <w:r w:rsidRPr="00B44CF4">
        <w:rPr>
          <w:b/>
          <w:u w:val="single"/>
        </w:rPr>
        <w:t>Número 4</w:t>
      </w:r>
    </w:p>
    <w:p w14:paraId="601FA2C9" w14:textId="77777777" w:rsidR="001E1280" w:rsidRPr="001E1280" w:rsidRDefault="001E1280" w:rsidP="001E1280">
      <w:pPr>
        <w:jc w:val="both"/>
      </w:pPr>
    </w:p>
    <w:p w14:paraId="38B4E930" w14:textId="4707F63B" w:rsidR="001E1280" w:rsidRPr="001E1280" w:rsidRDefault="00E10454" w:rsidP="001E1280">
      <w:pPr>
        <w:jc w:val="both"/>
      </w:pPr>
      <w:r>
        <w:rPr>
          <w:b/>
        </w:rPr>
        <w:t>27</w:t>
      </w:r>
      <w:r w:rsidR="001E1280" w:rsidRPr="001E1280">
        <w:rPr>
          <w:b/>
        </w:rPr>
        <w:t xml:space="preserve">.- </w:t>
      </w:r>
      <w:r w:rsidR="001E1280">
        <w:t xml:space="preserve">De S.E. el </w:t>
      </w:r>
      <w:proofErr w:type="gramStart"/>
      <w:r w:rsidR="001E1280">
        <w:t>Presidente</w:t>
      </w:r>
      <w:proofErr w:type="gramEnd"/>
      <w:r w:rsidR="001E1280">
        <w:t xml:space="preserve"> de la República, pa</w:t>
      </w:r>
      <w:r w:rsidR="001E1280" w:rsidRPr="001E1280">
        <w:t>ra sustituir</w:t>
      </w:r>
      <w:r w:rsidR="001E1280">
        <w:t xml:space="preserve">lo </w:t>
      </w:r>
      <w:r w:rsidR="001E1280" w:rsidRPr="001E1280">
        <w:t>por el siguiente:</w:t>
      </w:r>
    </w:p>
    <w:p w14:paraId="0F62AD0F" w14:textId="77777777" w:rsidR="001E1280" w:rsidRPr="001E1280" w:rsidRDefault="001E1280" w:rsidP="001E1280">
      <w:pPr>
        <w:jc w:val="both"/>
      </w:pPr>
    </w:p>
    <w:p w14:paraId="5795CB06" w14:textId="0CE7631E" w:rsidR="001E1280" w:rsidRPr="001E1280" w:rsidRDefault="001E1280" w:rsidP="001E1280">
      <w:pPr>
        <w:jc w:val="both"/>
      </w:pPr>
      <w:r w:rsidRPr="001E1280">
        <w:t xml:space="preserve">“4. </w:t>
      </w:r>
      <w:proofErr w:type="spellStart"/>
      <w:r w:rsidRPr="001E1280">
        <w:t>Incorpóranse</w:t>
      </w:r>
      <w:proofErr w:type="spellEnd"/>
      <w:r>
        <w:t>,</w:t>
      </w:r>
      <w:r w:rsidRPr="001E1280">
        <w:t xml:space="preserve"> en el artículo 120, los siguientes incisos tercero, cuarto y quinto, nuevos:</w:t>
      </w:r>
    </w:p>
    <w:p w14:paraId="56D03754" w14:textId="77777777" w:rsidR="001E1280" w:rsidRDefault="001E1280" w:rsidP="001E1280">
      <w:pPr>
        <w:jc w:val="both"/>
      </w:pPr>
    </w:p>
    <w:p w14:paraId="289A9653" w14:textId="77777777" w:rsidR="001E1280" w:rsidRPr="001E1280" w:rsidRDefault="001E1280" w:rsidP="001E1280">
      <w:pPr>
        <w:jc w:val="both"/>
      </w:pPr>
      <w:r w:rsidRPr="001E1280">
        <w:t xml:space="preserve">“Se considerará circunstancia atenuante la cooperación eficaz que conduzca al esclarecimiento de los hechos denunciados o permita la identificación de sus responsables, o sirva para prevenir o impedir la perpetración de nuevos hechos. </w:t>
      </w:r>
    </w:p>
    <w:p w14:paraId="23D221F5" w14:textId="77777777" w:rsidR="001E1280" w:rsidRDefault="001E1280" w:rsidP="001E1280">
      <w:pPr>
        <w:jc w:val="both"/>
      </w:pPr>
    </w:p>
    <w:p w14:paraId="4D85AC44" w14:textId="77777777" w:rsidR="001E1280" w:rsidRPr="001E1280" w:rsidRDefault="001E1280" w:rsidP="001E1280">
      <w:pPr>
        <w:jc w:val="both"/>
      </w:pPr>
      <w:r w:rsidRPr="001E1280">
        <w:t>En estos casos, el fiscal, en el dictamen, vista o informe que emita en el contexto del respectivo procedimiento disciplinario, deberá expresar en qué términos la cooperación prestada ha sido eficaz a los fines señalados en el inciso precedente.</w:t>
      </w:r>
    </w:p>
    <w:p w14:paraId="4F6D8659" w14:textId="77777777" w:rsidR="001E1280" w:rsidRDefault="001E1280" w:rsidP="001E1280">
      <w:pPr>
        <w:jc w:val="both"/>
      </w:pPr>
    </w:p>
    <w:p w14:paraId="1C2E9CCC" w14:textId="77777777" w:rsidR="001E1280" w:rsidRPr="001E1280" w:rsidRDefault="001E1280" w:rsidP="001E1280">
      <w:pPr>
        <w:jc w:val="both"/>
      </w:pPr>
      <w:r w:rsidRPr="001E1280">
        <w:t>La circunstancia atenuante prevista en este artículo no se aplicará en los siguientes casos:</w:t>
      </w:r>
    </w:p>
    <w:p w14:paraId="37C7F613" w14:textId="77777777" w:rsidR="001E1280" w:rsidRDefault="001E1280" w:rsidP="001E1280">
      <w:pPr>
        <w:jc w:val="both"/>
      </w:pPr>
    </w:p>
    <w:p w14:paraId="43420DC2" w14:textId="0F76FBBE" w:rsidR="001E1280" w:rsidRPr="001E1280" w:rsidRDefault="001E1280" w:rsidP="001E1280">
      <w:pPr>
        <w:jc w:val="both"/>
      </w:pPr>
      <w:r>
        <w:t xml:space="preserve">1) </w:t>
      </w:r>
      <w:r w:rsidRPr="001E1280">
        <w:t xml:space="preserve">Cuando solo resultare procedente la medida disciplinaria de destitución, de conformidad a </w:t>
      </w:r>
      <w:r>
        <w:t>lo previsto en el artículo 123.</w:t>
      </w:r>
    </w:p>
    <w:p w14:paraId="5816A889" w14:textId="77777777" w:rsidR="001E1280" w:rsidRPr="001E1280" w:rsidRDefault="001E1280" w:rsidP="001E1280">
      <w:pPr>
        <w:jc w:val="both"/>
      </w:pPr>
    </w:p>
    <w:p w14:paraId="25815750" w14:textId="134D7142" w:rsidR="001E1280" w:rsidRPr="001E1280" w:rsidRDefault="001E1280" w:rsidP="001E1280">
      <w:pPr>
        <w:jc w:val="both"/>
      </w:pPr>
      <w:r>
        <w:t xml:space="preserve">2) </w:t>
      </w:r>
      <w:r w:rsidRPr="001E1280">
        <w:t>Tratándose de autoridades que desempeñen un cargo de elección popul</w:t>
      </w:r>
      <w:r>
        <w:t xml:space="preserve">ar o de exclusiva confianza de </w:t>
      </w:r>
      <w:r w:rsidRPr="00107D4C">
        <w:t>éstos o de la autoridad facultada para efectuar su nombra</w:t>
      </w:r>
      <w:r w:rsidR="00952ADE" w:rsidRPr="00107D4C">
        <w:t>miento y respecto de cargos de Alta Dirección P</w:t>
      </w:r>
      <w:r w:rsidRPr="00107D4C">
        <w:t>ública.”.”.</w:t>
      </w:r>
    </w:p>
    <w:p w14:paraId="6DFF50A2" w14:textId="5284C628" w:rsidR="001E1280" w:rsidRDefault="001E1280" w:rsidP="00CC4E01">
      <w:pPr>
        <w:rPr>
          <w:b/>
        </w:rPr>
      </w:pPr>
    </w:p>
    <w:p w14:paraId="4AB2C219" w14:textId="46CD238E" w:rsidR="007251F6" w:rsidRDefault="007251F6" w:rsidP="00CC4E01">
      <w:pPr>
        <w:rPr>
          <w:b/>
        </w:rPr>
      </w:pPr>
    </w:p>
    <w:p w14:paraId="2EF477E6" w14:textId="77777777" w:rsidR="007251F6" w:rsidRPr="007251F6" w:rsidRDefault="007251F6" w:rsidP="007251F6">
      <w:pPr>
        <w:jc w:val="center"/>
        <w:rPr>
          <w:b/>
        </w:rPr>
      </w:pPr>
      <w:r w:rsidRPr="007251F6">
        <w:rPr>
          <w:b/>
        </w:rPr>
        <w:t>Artículo 120</w:t>
      </w:r>
    </w:p>
    <w:p w14:paraId="76C53602" w14:textId="77777777" w:rsidR="001E1280" w:rsidRPr="00B44CF4" w:rsidRDefault="001E1280" w:rsidP="00CC4E01">
      <w:pPr>
        <w:rPr>
          <w:b/>
        </w:rPr>
      </w:pPr>
    </w:p>
    <w:p w14:paraId="57E21DA3" w14:textId="1E653820" w:rsidR="007768C1" w:rsidRPr="00B44CF4" w:rsidRDefault="007768C1" w:rsidP="00F246D5">
      <w:pPr>
        <w:jc w:val="center"/>
        <w:rPr>
          <w:b/>
        </w:rPr>
      </w:pPr>
      <w:r w:rsidRPr="00B44CF4">
        <w:rPr>
          <w:b/>
        </w:rPr>
        <w:t>Inciso final propuesto</w:t>
      </w:r>
    </w:p>
    <w:p w14:paraId="3353515D" w14:textId="77777777" w:rsidR="007768C1" w:rsidRPr="00B44CF4" w:rsidRDefault="007768C1" w:rsidP="00CC4E01"/>
    <w:p w14:paraId="3FC64352" w14:textId="595F0AA3" w:rsidR="007768C1" w:rsidRPr="00B44CF4" w:rsidRDefault="00E46016" w:rsidP="007768C1">
      <w:pPr>
        <w:jc w:val="both"/>
      </w:pPr>
      <w:r>
        <w:rPr>
          <w:b/>
        </w:rPr>
        <w:t>2</w:t>
      </w:r>
      <w:r w:rsidR="00E10454">
        <w:rPr>
          <w:b/>
        </w:rPr>
        <w:t>8</w:t>
      </w:r>
      <w:r w:rsidR="007768C1" w:rsidRPr="00B44CF4">
        <w:rPr>
          <w:b/>
        </w:rPr>
        <w:t>.-</w:t>
      </w:r>
      <w:r w:rsidR="007768C1" w:rsidRPr="00B44CF4">
        <w:t xml:space="preserve"> De los Honorables Senadores señora Rincón y señor Huenchumilla, para eliminarlo.</w:t>
      </w:r>
    </w:p>
    <w:p w14:paraId="4BD743B6" w14:textId="77777777" w:rsidR="007768C1" w:rsidRPr="00B44CF4" w:rsidRDefault="007768C1" w:rsidP="007768C1"/>
    <w:p w14:paraId="1EE4D54A" w14:textId="77777777" w:rsidR="007768C1" w:rsidRPr="00B44CF4" w:rsidRDefault="007768C1" w:rsidP="007768C1"/>
    <w:p w14:paraId="2ADF1E6A" w14:textId="5A484BEB" w:rsidR="00F246D5" w:rsidRPr="00CE5B2D" w:rsidRDefault="00F246D5" w:rsidP="00F246D5">
      <w:pPr>
        <w:jc w:val="center"/>
        <w:rPr>
          <w:b/>
          <w:bCs/>
        </w:rPr>
      </w:pPr>
      <w:r w:rsidRPr="00CE5B2D">
        <w:rPr>
          <w:b/>
          <w:bCs/>
        </w:rPr>
        <w:t>- - -</w:t>
      </w:r>
    </w:p>
    <w:p w14:paraId="36B2DEE5" w14:textId="77777777" w:rsidR="00766CFF" w:rsidRPr="00B44CF4" w:rsidRDefault="00766CFF" w:rsidP="00766CFF"/>
    <w:sectPr w:rsidR="00766CFF" w:rsidRPr="00B44CF4" w:rsidSect="00143B3F">
      <w:headerReference w:type="default" r:id="rId8"/>
      <w:pgSz w:w="12242" w:h="18722" w:code="14"/>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F0BA" w14:textId="77777777" w:rsidR="00673C8A" w:rsidRDefault="00673C8A" w:rsidP="00EE35A6">
      <w:r>
        <w:separator/>
      </w:r>
    </w:p>
  </w:endnote>
  <w:endnote w:type="continuationSeparator" w:id="0">
    <w:p w14:paraId="2E0F7949" w14:textId="77777777" w:rsidR="00673C8A" w:rsidRDefault="00673C8A" w:rsidP="00EE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9A3F" w14:textId="77777777" w:rsidR="00673C8A" w:rsidRDefault="00673C8A" w:rsidP="00EE35A6">
      <w:r>
        <w:separator/>
      </w:r>
    </w:p>
  </w:footnote>
  <w:footnote w:type="continuationSeparator" w:id="0">
    <w:p w14:paraId="53462F88" w14:textId="77777777" w:rsidR="00673C8A" w:rsidRDefault="00673C8A" w:rsidP="00EE3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953275"/>
      <w:docPartObj>
        <w:docPartGallery w:val="Page Numbers (Top of Page)"/>
        <w:docPartUnique/>
      </w:docPartObj>
    </w:sdtPr>
    <w:sdtContent>
      <w:p w14:paraId="17D1B494" w14:textId="7A2A39B8" w:rsidR="00143B3F" w:rsidRDefault="00143B3F">
        <w:pPr>
          <w:pStyle w:val="Encabezado"/>
          <w:jc w:val="right"/>
        </w:pPr>
        <w:r>
          <w:fldChar w:fldCharType="begin"/>
        </w:r>
        <w:r>
          <w:instrText>PAGE   \* MERGEFORMAT</w:instrText>
        </w:r>
        <w:r>
          <w:fldChar w:fldCharType="separate"/>
        </w:r>
        <w:r>
          <w:rPr>
            <w:lang w:val="es-ES"/>
          </w:rPr>
          <w:t>2</w:t>
        </w:r>
        <w:r>
          <w:fldChar w:fldCharType="end"/>
        </w:r>
      </w:p>
    </w:sdtContent>
  </w:sdt>
  <w:p w14:paraId="4E8BEBEE" w14:textId="77777777" w:rsidR="00EE35A6" w:rsidRDefault="00EE35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5F16"/>
    <w:multiLevelType w:val="hybridMultilevel"/>
    <w:tmpl w:val="CE40FC26"/>
    <w:lvl w:ilvl="0" w:tplc="E438CD76">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FF"/>
    <w:rsid w:val="000371BB"/>
    <w:rsid w:val="00090125"/>
    <w:rsid w:val="000B4506"/>
    <w:rsid w:val="000D51A0"/>
    <w:rsid w:val="000F4C7D"/>
    <w:rsid w:val="000F6EBE"/>
    <w:rsid w:val="00107D4C"/>
    <w:rsid w:val="00124845"/>
    <w:rsid w:val="001315B1"/>
    <w:rsid w:val="00137E5D"/>
    <w:rsid w:val="00143B3F"/>
    <w:rsid w:val="001506D9"/>
    <w:rsid w:val="001671D9"/>
    <w:rsid w:val="00190210"/>
    <w:rsid w:val="001D609C"/>
    <w:rsid w:val="001E1280"/>
    <w:rsid w:val="001F5B3A"/>
    <w:rsid w:val="00206677"/>
    <w:rsid w:val="002134C7"/>
    <w:rsid w:val="0026026D"/>
    <w:rsid w:val="002B05CE"/>
    <w:rsid w:val="002B7610"/>
    <w:rsid w:val="002D78DF"/>
    <w:rsid w:val="002E2D5B"/>
    <w:rsid w:val="002E730E"/>
    <w:rsid w:val="00315ECB"/>
    <w:rsid w:val="00335FE5"/>
    <w:rsid w:val="0036040A"/>
    <w:rsid w:val="003B339E"/>
    <w:rsid w:val="003F7784"/>
    <w:rsid w:val="00431942"/>
    <w:rsid w:val="004A0A81"/>
    <w:rsid w:val="004A589B"/>
    <w:rsid w:val="004C4A4B"/>
    <w:rsid w:val="005B6E86"/>
    <w:rsid w:val="005E0099"/>
    <w:rsid w:val="005E6509"/>
    <w:rsid w:val="005F50B7"/>
    <w:rsid w:val="0060098C"/>
    <w:rsid w:val="00633A91"/>
    <w:rsid w:val="00671D33"/>
    <w:rsid w:val="00673C8A"/>
    <w:rsid w:val="0070175D"/>
    <w:rsid w:val="007251F6"/>
    <w:rsid w:val="00727BE5"/>
    <w:rsid w:val="0073698B"/>
    <w:rsid w:val="00766CFF"/>
    <w:rsid w:val="007768C1"/>
    <w:rsid w:val="007D73A0"/>
    <w:rsid w:val="00807639"/>
    <w:rsid w:val="0081332E"/>
    <w:rsid w:val="00834110"/>
    <w:rsid w:val="00841E53"/>
    <w:rsid w:val="00843F81"/>
    <w:rsid w:val="008826B8"/>
    <w:rsid w:val="008B72DE"/>
    <w:rsid w:val="008C4201"/>
    <w:rsid w:val="008D26BD"/>
    <w:rsid w:val="008E6A6E"/>
    <w:rsid w:val="008F2CF3"/>
    <w:rsid w:val="00912DAF"/>
    <w:rsid w:val="0092339B"/>
    <w:rsid w:val="00952ADE"/>
    <w:rsid w:val="00976712"/>
    <w:rsid w:val="00987393"/>
    <w:rsid w:val="0099248D"/>
    <w:rsid w:val="009B589C"/>
    <w:rsid w:val="009C512C"/>
    <w:rsid w:val="009F4BB7"/>
    <w:rsid w:val="009F70A5"/>
    <w:rsid w:val="00A2633F"/>
    <w:rsid w:val="00A94A99"/>
    <w:rsid w:val="00B0113E"/>
    <w:rsid w:val="00B43D9A"/>
    <w:rsid w:val="00B44CF4"/>
    <w:rsid w:val="00B64562"/>
    <w:rsid w:val="00B7125B"/>
    <w:rsid w:val="00B861D9"/>
    <w:rsid w:val="00BF7E8E"/>
    <w:rsid w:val="00C1416A"/>
    <w:rsid w:val="00C218AE"/>
    <w:rsid w:val="00C2346C"/>
    <w:rsid w:val="00CA1623"/>
    <w:rsid w:val="00CC1A63"/>
    <w:rsid w:val="00CC4E01"/>
    <w:rsid w:val="00CE5B2D"/>
    <w:rsid w:val="00D30B43"/>
    <w:rsid w:val="00D86119"/>
    <w:rsid w:val="00D87789"/>
    <w:rsid w:val="00DB1815"/>
    <w:rsid w:val="00E10454"/>
    <w:rsid w:val="00E46016"/>
    <w:rsid w:val="00E7121F"/>
    <w:rsid w:val="00E872EE"/>
    <w:rsid w:val="00ED3DA0"/>
    <w:rsid w:val="00EE35A6"/>
    <w:rsid w:val="00F246D5"/>
    <w:rsid w:val="00F70F17"/>
    <w:rsid w:val="00F8707B"/>
    <w:rsid w:val="00F9692D"/>
    <w:rsid w:val="00FA0CB3"/>
    <w:rsid w:val="00FA6C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AA70"/>
  <w15:docId w15:val="{B2755798-5234-4615-B6F2-F0ECA203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5B3A"/>
    <w:pPr>
      <w:ind w:left="720"/>
      <w:contextualSpacing/>
    </w:pPr>
  </w:style>
  <w:style w:type="paragraph" w:styleId="Encabezado">
    <w:name w:val="header"/>
    <w:basedOn w:val="Normal"/>
    <w:link w:val="EncabezadoCar"/>
    <w:uiPriority w:val="99"/>
    <w:unhideWhenUsed/>
    <w:rsid w:val="00EE35A6"/>
    <w:pPr>
      <w:tabs>
        <w:tab w:val="center" w:pos="4419"/>
        <w:tab w:val="right" w:pos="8838"/>
      </w:tabs>
    </w:pPr>
  </w:style>
  <w:style w:type="character" w:customStyle="1" w:styleId="EncabezadoCar">
    <w:name w:val="Encabezado Car"/>
    <w:basedOn w:val="Fuentedeprrafopredeter"/>
    <w:link w:val="Encabezado"/>
    <w:uiPriority w:val="99"/>
    <w:rsid w:val="00EE35A6"/>
  </w:style>
  <w:style w:type="paragraph" w:styleId="Piedepgina">
    <w:name w:val="footer"/>
    <w:basedOn w:val="Normal"/>
    <w:link w:val="PiedepginaCar"/>
    <w:uiPriority w:val="99"/>
    <w:unhideWhenUsed/>
    <w:rsid w:val="00EE35A6"/>
    <w:pPr>
      <w:tabs>
        <w:tab w:val="center" w:pos="4419"/>
        <w:tab w:val="right" w:pos="8838"/>
      </w:tabs>
    </w:pPr>
  </w:style>
  <w:style w:type="character" w:customStyle="1" w:styleId="PiedepginaCar">
    <w:name w:val="Pie de página Car"/>
    <w:basedOn w:val="Fuentedeprrafopredeter"/>
    <w:link w:val="Piedepgina"/>
    <w:uiPriority w:val="99"/>
    <w:rsid w:val="00EE3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FCE9C-EC42-4FB7-A9F1-A1C96DD0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1748</Words>
  <Characters>9617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AVILLARROEL</dc:creator>
  <cp:keywords/>
  <dc:description/>
  <cp:lastModifiedBy>MCANAVATI</cp:lastModifiedBy>
  <cp:revision>13</cp:revision>
  <cp:lastPrinted>2021-07-28T14:23:00Z</cp:lastPrinted>
  <dcterms:created xsi:type="dcterms:W3CDTF">2021-07-31T18:02:00Z</dcterms:created>
  <dcterms:modified xsi:type="dcterms:W3CDTF">2021-07-31T18:48:00Z</dcterms:modified>
</cp:coreProperties>
</file>