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FF22" w14:textId="43E3DB5E" w:rsidR="00607B19" w:rsidRDefault="00877E7E" w:rsidP="3CF1647C">
      <w:pPr>
        <w:pStyle w:val="Prrafodelista"/>
        <w:spacing w:before="0" w:after="0"/>
        <w:ind w:left="0"/>
        <w:jc w:val="right"/>
        <w:rPr>
          <w:rFonts w:ascii="Arial" w:hAnsi="Arial" w:cs="Arial"/>
          <w:b/>
          <w:bCs/>
          <w:lang w:val="es-ES"/>
        </w:rPr>
      </w:pPr>
      <w:r w:rsidRPr="3CF1647C">
        <w:rPr>
          <w:rFonts w:ascii="Arial" w:hAnsi="Arial" w:cs="Arial"/>
          <w:b/>
          <w:bCs/>
          <w:lang w:val="es-ES"/>
        </w:rPr>
        <w:t xml:space="preserve">BOLETIN </w:t>
      </w:r>
      <w:proofErr w:type="spellStart"/>
      <w:r w:rsidRPr="3CF1647C">
        <w:rPr>
          <w:rFonts w:ascii="Arial" w:hAnsi="Arial" w:cs="Arial"/>
          <w:b/>
          <w:bCs/>
          <w:lang w:val="es-ES"/>
        </w:rPr>
        <w:t>N°</w:t>
      </w:r>
      <w:proofErr w:type="spellEnd"/>
      <w:r w:rsidRPr="3CF1647C">
        <w:rPr>
          <w:rFonts w:ascii="Arial" w:hAnsi="Arial" w:cs="Arial"/>
          <w:b/>
          <w:bCs/>
          <w:lang w:val="es-ES"/>
        </w:rPr>
        <w:t xml:space="preserve"> 1</w:t>
      </w:r>
      <w:r w:rsidR="007D4CE2" w:rsidRPr="3CF1647C">
        <w:rPr>
          <w:rFonts w:ascii="Arial" w:hAnsi="Arial" w:cs="Arial"/>
          <w:b/>
          <w:bCs/>
          <w:lang w:val="es-ES"/>
        </w:rPr>
        <w:t>7</w:t>
      </w:r>
      <w:r w:rsidR="00607B19" w:rsidRPr="3CF1647C">
        <w:rPr>
          <w:rFonts w:ascii="Arial" w:hAnsi="Arial" w:cs="Arial"/>
          <w:b/>
          <w:bCs/>
          <w:lang w:val="es-ES"/>
        </w:rPr>
        <w:t>.</w:t>
      </w:r>
      <w:r w:rsidR="7EED263A" w:rsidRPr="3CF1647C">
        <w:rPr>
          <w:rFonts w:ascii="Arial" w:hAnsi="Arial" w:cs="Arial"/>
          <w:b/>
          <w:bCs/>
          <w:lang w:val="es-ES"/>
        </w:rPr>
        <w:t>7</w:t>
      </w:r>
      <w:r w:rsidR="00A778FB">
        <w:rPr>
          <w:rFonts w:ascii="Arial" w:hAnsi="Arial" w:cs="Arial"/>
          <w:b/>
          <w:bCs/>
          <w:lang w:val="es-ES"/>
        </w:rPr>
        <w:t>5</w:t>
      </w:r>
      <w:r w:rsidR="7EED263A" w:rsidRPr="3CF1647C">
        <w:rPr>
          <w:rFonts w:ascii="Arial" w:hAnsi="Arial" w:cs="Arial"/>
          <w:b/>
          <w:bCs/>
          <w:lang w:val="es-ES"/>
        </w:rPr>
        <w:t>2</w:t>
      </w:r>
      <w:r w:rsidR="00607B19" w:rsidRPr="3CF1647C">
        <w:rPr>
          <w:rFonts w:ascii="Arial" w:hAnsi="Arial" w:cs="Arial"/>
          <w:b/>
          <w:bCs/>
          <w:lang w:val="es-ES"/>
        </w:rPr>
        <w:t>-10-1</w:t>
      </w:r>
    </w:p>
    <w:p w14:paraId="74D47E69" w14:textId="0651E21A" w:rsidR="00607B19" w:rsidRDefault="00607B19" w:rsidP="009E6D9D">
      <w:pPr>
        <w:pStyle w:val="Prrafodelista"/>
        <w:spacing w:before="0" w:after="0"/>
        <w:ind w:left="0"/>
        <w:rPr>
          <w:rFonts w:ascii="Arial" w:hAnsi="Arial" w:cs="Arial"/>
          <w:b/>
          <w:szCs w:val="24"/>
          <w:lang w:val="es-ES"/>
        </w:rPr>
      </w:pPr>
    </w:p>
    <w:p w14:paraId="0E5BA450" w14:textId="77777777" w:rsidR="003E191C" w:rsidRDefault="003E191C" w:rsidP="009E6D9D">
      <w:pPr>
        <w:pStyle w:val="Prrafodelista"/>
        <w:spacing w:before="0" w:after="0"/>
        <w:ind w:left="0"/>
        <w:rPr>
          <w:rFonts w:ascii="Arial" w:hAnsi="Arial" w:cs="Arial"/>
          <w:b/>
          <w:szCs w:val="24"/>
          <w:lang w:val="es-ES"/>
        </w:rPr>
      </w:pPr>
    </w:p>
    <w:p w14:paraId="0FA3F6F5" w14:textId="41A24006" w:rsidR="0094581F" w:rsidRDefault="00607B19" w:rsidP="3CF1647C">
      <w:pPr>
        <w:rPr>
          <w:rFonts w:ascii="Arial" w:hAnsi="Arial" w:cs="Arial"/>
          <w:b/>
          <w:bCs/>
          <w:lang w:val="es-ES"/>
        </w:rPr>
      </w:pPr>
      <w:r w:rsidRPr="3CF1647C">
        <w:rPr>
          <w:rFonts w:ascii="Arial" w:hAnsi="Arial" w:cs="Arial"/>
          <w:b/>
          <w:bCs/>
          <w:lang w:val="es-ES"/>
        </w:rPr>
        <w:t xml:space="preserve">INFORME DE LA COMISION DE RELACIONES EXTERIORES, ASUNTOS INTERPARLAMENTARIOS E INTEGRACION LATINOAMERICANA, RECAIDO EN EL PROYECTO DE ACUERDO QUE </w:t>
      </w:r>
      <w:r w:rsidR="00FB0872" w:rsidRPr="00FB0872">
        <w:rPr>
          <w:rFonts w:ascii="Arial" w:eastAsia="Courier New" w:hAnsi="Arial" w:cs="Arial"/>
          <w:b/>
        </w:rPr>
        <w:t xml:space="preserve">APRUEBA EL </w:t>
      </w:r>
      <w:bookmarkStart w:id="0" w:name="_Hlk206512640"/>
      <w:r w:rsidR="00E66243">
        <w:rPr>
          <w:rFonts w:ascii="Arial" w:eastAsia="Courier New" w:hAnsi="Arial" w:cs="Arial"/>
          <w:b/>
        </w:rPr>
        <w:t>“</w:t>
      </w:r>
      <w:r w:rsidR="00FB0872" w:rsidRPr="00FB0872">
        <w:rPr>
          <w:rFonts w:ascii="Arial" w:eastAsia="Courier New" w:hAnsi="Arial" w:cs="Arial"/>
          <w:b/>
        </w:rPr>
        <w:t>ACUERDO ENTRE EL GOBIERNO DE LA REPÚBLICA DE CHILE, Y EL GOBIERNO DE LA REPÚBLICA DE COSTA RICA SOBRE COPRODUCCIÓN AUDIOVISUAL", SUSCRITO EL 12 DE OCTUBRE DE 2023, EN SANTIAGO, REPÚBLICA DE CHILE Y EN SAN JOSÉ, REPÚBLICA DE COSTA RICA, EL 13 DE OCTUBRE DE 2023.</w:t>
      </w:r>
      <w:r w:rsidR="00FB0872" w:rsidRPr="3CF1647C">
        <w:rPr>
          <w:rFonts w:ascii="Arial" w:hAnsi="Arial" w:cs="Arial"/>
          <w:b/>
          <w:bCs/>
          <w:lang w:val="es-ES"/>
        </w:rPr>
        <w:t xml:space="preserve"> </w:t>
      </w:r>
    </w:p>
    <w:bookmarkEnd w:id="0"/>
    <w:p w14:paraId="39E6BD09" w14:textId="529DE94E" w:rsidR="0094581F" w:rsidRDefault="2B5F1851" w:rsidP="3CF1647C">
      <w:pPr>
        <w:rPr>
          <w:rFonts w:ascii="Arial" w:hAnsi="Arial" w:cs="Arial"/>
          <w:b/>
          <w:bCs/>
          <w:lang w:val="es-ES"/>
        </w:rPr>
      </w:pPr>
      <w:r w:rsidRPr="3CF1647C">
        <w:rPr>
          <w:rFonts w:ascii="Arial" w:hAnsi="Arial" w:cs="Arial"/>
          <w:b/>
          <w:bCs/>
          <w:lang w:val="es-ES"/>
        </w:rPr>
        <w:t>______________________________________________________________________</w:t>
      </w:r>
    </w:p>
    <w:p w14:paraId="5A131278" w14:textId="33C2FB41" w:rsidR="0094581F" w:rsidRDefault="0094581F" w:rsidP="3CF1647C">
      <w:pPr>
        <w:rPr>
          <w:rFonts w:ascii="Arial" w:hAnsi="Arial" w:cs="Arial"/>
          <w:b/>
          <w:bCs/>
          <w:lang w:val="es-ES"/>
        </w:rPr>
      </w:pPr>
    </w:p>
    <w:p w14:paraId="15F81ED1" w14:textId="52BD067B" w:rsidR="0094581F" w:rsidRDefault="0094581F" w:rsidP="3CF1647C">
      <w:pPr>
        <w:rPr>
          <w:rFonts w:ascii="Arial" w:hAnsi="Arial" w:cs="Arial"/>
          <w:b/>
          <w:bCs/>
          <w:lang w:val="es-ES"/>
        </w:rPr>
      </w:pPr>
      <w:r w:rsidRPr="3CF1647C">
        <w:rPr>
          <w:rFonts w:ascii="Arial" w:hAnsi="Arial" w:cs="Arial"/>
          <w:b/>
          <w:bCs/>
          <w:lang w:val="es-ES"/>
        </w:rPr>
        <w:t>HONORABLE CAMARA:</w:t>
      </w:r>
    </w:p>
    <w:p w14:paraId="6AC2EA20" w14:textId="77777777" w:rsidR="0094581F" w:rsidRDefault="0094581F" w:rsidP="0094581F">
      <w:pPr>
        <w:pStyle w:val="Prrafodelista"/>
        <w:spacing w:before="0" w:after="0"/>
        <w:ind w:left="0" w:firstLine="1985"/>
        <w:rPr>
          <w:rFonts w:ascii="Arial" w:hAnsi="Arial" w:cs="Arial"/>
          <w:szCs w:val="24"/>
          <w:lang w:val="es-ES"/>
        </w:rPr>
      </w:pPr>
    </w:p>
    <w:p w14:paraId="529CC24A" w14:textId="77777777" w:rsidR="0094581F" w:rsidRPr="00A17DDF" w:rsidRDefault="0094581F" w:rsidP="3CF1647C">
      <w:pPr>
        <w:pStyle w:val="Prrafodelista"/>
        <w:spacing w:before="0" w:after="0"/>
        <w:ind w:left="0" w:firstLine="1985"/>
        <w:rPr>
          <w:rFonts w:ascii="Arial" w:hAnsi="Arial" w:cs="Arial"/>
          <w:szCs w:val="24"/>
          <w:lang w:val="es-ES"/>
        </w:rPr>
      </w:pPr>
      <w:r w:rsidRPr="3CF1647C">
        <w:rPr>
          <w:rFonts w:ascii="Arial" w:hAnsi="Arial" w:cs="Arial"/>
          <w:szCs w:val="24"/>
          <w:lang w:val="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w:t>
      </w:r>
      <w:proofErr w:type="spellStart"/>
      <w:r w:rsidRPr="3CF1647C">
        <w:rPr>
          <w:rFonts w:ascii="Arial" w:hAnsi="Arial" w:cs="Arial"/>
          <w:szCs w:val="24"/>
          <w:lang w:val="es-ES"/>
        </w:rPr>
        <w:t>N°</w:t>
      </w:r>
      <w:proofErr w:type="spellEnd"/>
      <w:r w:rsidRPr="3CF1647C">
        <w:rPr>
          <w:rFonts w:ascii="Arial" w:hAnsi="Arial" w:cs="Arial"/>
          <w:szCs w:val="24"/>
          <w:lang w:val="es-ES"/>
        </w:rPr>
        <w:t xml:space="preserve"> 15 y 54, </w:t>
      </w:r>
      <w:proofErr w:type="spellStart"/>
      <w:r w:rsidRPr="3CF1647C">
        <w:rPr>
          <w:rFonts w:ascii="Arial" w:hAnsi="Arial" w:cs="Arial"/>
          <w:szCs w:val="24"/>
          <w:lang w:val="es-ES"/>
        </w:rPr>
        <w:t>N°</w:t>
      </w:r>
      <w:proofErr w:type="spellEnd"/>
      <w:r w:rsidRPr="3CF1647C">
        <w:rPr>
          <w:rFonts w:ascii="Arial" w:hAnsi="Arial" w:cs="Arial"/>
          <w:szCs w:val="24"/>
          <w:lang w:val="es-ES"/>
        </w:rPr>
        <w:t xml:space="preserve"> 1 de la Constitución Política de la República.  </w:t>
      </w:r>
    </w:p>
    <w:p w14:paraId="62D6639A" w14:textId="77777777" w:rsidR="0094581F" w:rsidRDefault="0094581F" w:rsidP="0094581F">
      <w:pPr>
        <w:pStyle w:val="Prrafodelista"/>
        <w:spacing w:before="0" w:after="0"/>
        <w:ind w:left="0"/>
        <w:rPr>
          <w:rFonts w:ascii="Arial" w:hAnsi="Arial" w:cs="Arial"/>
          <w:b/>
          <w:szCs w:val="24"/>
          <w:lang w:val="es-ES"/>
        </w:rPr>
      </w:pPr>
    </w:p>
    <w:p w14:paraId="55B7F92A" w14:textId="6D9FD267" w:rsidR="0094581F" w:rsidRDefault="0094581F" w:rsidP="0094581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p>
    <w:p w14:paraId="0DDEA185" w14:textId="77777777" w:rsidR="0094581F" w:rsidRDefault="0094581F" w:rsidP="0094581F">
      <w:pPr>
        <w:pStyle w:val="Prrafodelista"/>
        <w:spacing w:before="0" w:after="0"/>
        <w:ind w:left="0"/>
        <w:rPr>
          <w:rFonts w:ascii="Arial" w:hAnsi="Arial" w:cs="Arial"/>
          <w:b/>
          <w:szCs w:val="24"/>
          <w:lang w:val="es-ES"/>
        </w:rPr>
      </w:pPr>
    </w:p>
    <w:p w14:paraId="30E715F4" w14:textId="77777777" w:rsidR="0094581F" w:rsidRDefault="0094581F" w:rsidP="3CF1647C">
      <w:pPr>
        <w:pStyle w:val="Prrafodelista"/>
        <w:spacing w:before="0" w:after="0"/>
        <w:ind w:left="0" w:firstLine="1985"/>
        <w:rPr>
          <w:rFonts w:ascii="Arial" w:hAnsi="Arial" w:cs="Arial"/>
          <w:lang w:val="es-ES"/>
        </w:rPr>
      </w:pPr>
      <w:r w:rsidRPr="3CF1647C">
        <w:rPr>
          <w:rFonts w:ascii="Arial" w:hAnsi="Arial" w:cs="Arial"/>
          <w:lang w:val="es-ES"/>
        </w:rPr>
        <w:t>Para los efectos constitucionales, legales y reglamentarios correspondientes, y previamente al análisis de fondo de este instrumento, se hace constar lo siguiente:</w:t>
      </w:r>
    </w:p>
    <w:p w14:paraId="7FAFA54E" w14:textId="14DECEE5" w:rsidR="00E66243" w:rsidRDefault="0094581F" w:rsidP="00E66243">
      <w:pPr>
        <w:ind w:firstLine="1985"/>
        <w:rPr>
          <w:rFonts w:ascii="Arial" w:hAnsi="Arial" w:cs="Arial"/>
          <w:b/>
          <w:bCs/>
          <w:lang w:val="es-ES"/>
        </w:rPr>
      </w:pPr>
      <w:r w:rsidRPr="4EAA2651">
        <w:rPr>
          <w:rFonts w:ascii="Arial" w:hAnsi="Arial" w:cs="Arial"/>
          <w:b/>
          <w:bCs/>
          <w:lang w:val="es-ES"/>
        </w:rPr>
        <w:t>1°)</w:t>
      </w:r>
      <w:r w:rsidRPr="4EAA2651">
        <w:rPr>
          <w:rFonts w:ascii="Arial" w:hAnsi="Arial" w:cs="Arial"/>
          <w:lang w:val="es-ES"/>
        </w:rPr>
        <w:t xml:space="preserve"> Que la idea matriz o fundamental de este Proyecto de Acuerdo, como su nombre lo indica, es aprobar el </w:t>
      </w:r>
      <w:r w:rsidR="00E66243">
        <w:rPr>
          <w:rFonts w:ascii="Arial" w:eastAsia="Courier New" w:hAnsi="Arial" w:cs="Arial"/>
          <w:b/>
        </w:rPr>
        <w:t>“</w:t>
      </w:r>
      <w:r w:rsidR="00E66243" w:rsidRPr="00FB0872">
        <w:rPr>
          <w:rFonts w:ascii="Arial" w:eastAsia="Courier New" w:hAnsi="Arial" w:cs="Arial"/>
          <w:b/>
        </w:rPr>
        <w:t>ACUERDO ENTRE EL GOBIERNO DE LA REPÚBLICA DE CHILE, Y EL GOBIERNO DE LA REPÚBLICA DE COSTA RICA SOBRE COPRODUCCIÓN AUDIOVISUAL", SUSCRITO EL 12 DE OCTUBRE DE 2023, EN SANTIAGO, REPÚBLICA DE CHILE Y EN SAN JOSÉ, REPÚBLICA DE COSTA RICA, EL 13 DE OCTUBRE DE 2023.</w:t>
      </w:r>
      <w:r w:rsidR="00E66243" w:rsidRPr="3CF1647C">
        <w:rPr>
          <w:rFonts w:ascii="Arial" w:hAnsi="Arial" w:cs="Arial"/>
          <w:b/>
          <w:bCs/>
          <w:lang w:val="es-ES"/>
        </w:rPr>
        <w:t xml:space="preserve"> </w:t>
      </w:r>
    </w:p>
    <w:p w14:paraId="7C70479C" w14:textId="58A5F57F" w:rsidR="4EAA2651" w:rsidRPr="00544801" w:rsidRDefault="4EAA2651" w:rsidP="00544801">
      <w:pPr>
        <w:spacing w:before="0" w:after="0"/>
        <w:rPr>
          <w:rFonts w:ascii="Arial" w:hAnsi="Arial" w:cs="Arial"/>
          <w:b/>
          <w:bCs/>
          <w:lang w:val="es-ES"/>
        </w:rPr>
      </w:pPr>
    </w:p>
    <w:p w14:paraId="3AE375A4" w14:textId="77777777" w:rsidR="0094581F" w:rsidRPr="00BC21BC" w:rsidRDefault="0094581F" w:rsidP="0094581F">
      <w:pPr>
        <w:pStyle w:val="Prrafodelista"/>
        <w:spacing w:before="0" w:after="0"/>
        <w:ind w:left="0" w:firstLine="1985"/>
        <w:rPr>
          <w:rFonts w:ascii="Arial" w:hAnsi="Arial" w:cs="Arial"/>
          <w:szCs w:val="24"/>
          <w:lang w:val="es-ES"/>
        </w:rPr>
      </w:pPr>
      <w:r w:rsidRPr="00BC21BC">
        <w:rPr>
          <w:rFonts w:ascii="Arial" w:hAnsi="Arial" w:cs="Arial"/>
          <w:b/>
          <w:szCs w:val="24"/>
          <w:lang w:val="es-ES"/>
        </w:rPr>
        <w:t xml:space="preserve">2°) </w:t>
      </w:r>
      <w:r w:rsidRPr="00BC21BC">
        <w:rPr>
          <w:rFonts w:ascii="Arial" w:hAnsi="Arial" w:cs="Arial"/>
          <w:szCs w:val="24"/>
          <w:lang w:val="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4324DA09" w14:textId="77777777" w:rsidR="0094581F" w:rsidRPr="001E2A5D" w:rsidRDefault="0094581F" w:rsidP="0094581F">
      <w:pPr>
        <w:pStyle w:val="Prrafodelista"/>
        <w:spacing w:before="0" w:after="0"/>
        <w:ind w:left="0"/>
        <w:rPr>
          <w:rFonts w:ascii="Arial" w:hAnsi="Arial" w:cs="Arial"/>
          <w:color w:val="FF0000"/>
          <w:szCs w:val="24"/>
          <w:lang w:val="es-ES"/>
        </w:rPr>
      </w:pPr>
    </w:p>
    <w:p w14:paraId="77CD73B7" w14:textId="2EDFE725" w:rsidR="0094581F" w:rsidRPr="00A20AFA" w:rsidRDefault="0094581F" w:rsidP="0094581F">
      <w:pPr>
        <w:pStyle w:val="Prrafodelista"/>
        <w:spacing w:before="0" w:after="0"/>
        <w:ind w:left="0" w:firstLine="1985"/>
        <w:rPr>
          <w:rFonts w:ascii="Arial" w:hAnsi="Arial" w:cs="Arial"/>
          <w:szCs w:val="24"/>
          <w:lang w:val="es-ES"/>
        </w:rPr>
      </w:pPr>
      <w:r w:rsidRPr="00A20AFA">
        <w:rPr>
          <w:rFonts w:ascii="Arial" w:hAnsi="Arial" w:cs="Arial"/>
          <w:b/>
          <w:szCs w:val="24"/>
          <w:lang w:val="es-ES"/>
        </w:rPr>
        <w:t>3°)</w:t>
      </w:r>
      <w:r w:rsidRPr="00A20AFA">
        <w:rPr>
          <w:rFonts w:ascii="Arial" w:hAnsi="Arial" w:cs="Arial"/>
          <w:szCs w:val="24"/>
          <w:lang w:val="es-ES"/>
        </w:rPr>
        <w:t xml:space="preserve"> Que la Comisión aprobó el Proyecto de Acuerdo por </w:t>
      </w:r>
      <w:r w:rsidR="00E66243">
        <w:rPr>
          <w:rFonts w:ascii="Arial" w:hAnsi="Arial" w:cs="Arial"/>
          <w:b/>
          <w:szCs w:val="24"/>
          <w:lang w:val="es-ES"/>
        </w:rPr>
        <w:t>8</w:t>
      </w:r>
      <w:r w:rsidRPr="00A20AFA">
        <w:rPr>
          <w:rFonts w:ascii="Arial" w:hAnsi="Arial" w:cs="Arial"/>
          <w:szCs w:val="24"/>
          <w:lang w:val="es-ES"/>
        </w:rPr>
        <w:t xml:space="preserve"> votos a favor, ninguno en contra y ninguna abstención.</w:t>
      </w:r>
    </w:p>
    <w:p w14:paraId="1FF4C812" w14:textId="1B055328" w:rsidR="00F45383" w:rsidRPr="00F45383" w:rsidRDefault="00F45383" w:rsidP="00F45383">
      <w:pPr>
        <w:spacing w:before="0" w:after="0" w:line="252" w:lineRule="auto"/>
        <w:ind w:firstLine="1985"/>
        <w:rPr>
          <w:rFonts w:ascii="Arial" w:eastAsia="Calibri" w:hAnsi="Arial" w:cs="Arial"/>
          <w:szCs w:val="32"/>
          <w:lang w:val="es-PE" w:eastAsia="en-US"/>
        </w:rPr>
      </w:pPr>
      <w:r w:rsidRPr="00F45383">
        <w:rPr>
          <w:rFonts w:ascii="Arial" w:eastAsia="Calibri" w:hAnsi="Arial" w:cs="Arial"/>
          <w:szCs w:val="32"/>
          <w:lang w:val="es-PE" w:eastAsia="en-US"/>
        </w:rPr>
        <w:t>(Votaron a favor las diputadas señoras</w:t>
      </w:r>
      <w:r w:rsidRPr="00F45383">
        <w:rPr>
          <w:rFonts w:ascii="Arial" w:eastAsia="Calibri" w:hAnsi="Arial" w:cs="Arial"/>
          <w:b/>
          <w:bCs/>
          <w:szCs w:val="32"/>
          <w:lang w:val="es-PE" w:eastAsia="en-US"/>
        </w:rPr>
        <w:t xml:space="preserve"> Castillo</w:t>
      </w:r>
      <w:r w:rsidRPr="00F45383">
        <w:rPr>
          <w:rFonts w:ascii="Arial" w:eastAsia="Calibri" w:hAnsi="Arial" w:cs="Arial"/>
          <w:szCs w:val="32"/>
          <w:lang w:val="es-PE" w:eastAsia="en-US"/>
        </w:rPr>
        <w:t xml:space="preserve">, doña Nathalie; </w:t>
      </w:r>
      <w:r w:rsidR="00997A2F">
        <w:rPr>
          <w:rFonts w:ascii="Arial" w:eastAsia="Calibri" w:hAnsi="Arial" w:cs="Arial"/>
          <w:b/>
          <w:bCs/>
          <w:szCs w:val="32"/>
          <w:lang w:val="es-PE" w:eastAsia="en-US"/>
        </w:rPr>
        <w:t>Del Real</w:t>
      </w:r>
      <w:r w:rsidRPr="00F45383">
        <w:rPr>
          <w:rFonts w:ascii="Arial" w:eastAsia="Calibri" w:hAnsi="Arial" w:cs="Arial"/>
          <w:szCs w:val="32"/>
          <w:lang w:val="es-PE" w:eastAsia="en-US"/>
        </w:rPr>
        <w:t>, doña Ca</w:t>
      </w:r>
      <w:r w:rsidR="00997A2F">
        <w:rPr>
          <w:rFonts w:ascii="Arial" w:eastAsia="Calibri" w:hAnsi="Arial" w:cs="Arial"/>
          <w:szCs w:val="32"/>
          <w:lang w:val="es-PE" w:eastAsia="en-US"/>
        </w:rPr>
        <w:t>talina</w:t>
      </w:r>
      <w:r w:rsidR="00E66243">
        <w:rPr>
          <w:rFonts w:ascii="Arial" w:eastAsia="Calibri" w:hAnsi="Arial" w:cs="Arial"/>
          <w:szCs w:val="32"/>
          <w:lang w:val="es-PE" w:eastAsia="en-US"/>
        </w:rPr>
        <w:t>,</w:t>
      </w:r>
      <w:r w:rsidR="00997A2F">
        <w:rPr>
          <w:rFonts w:ascii="Arial" w:eastAsia="Calibri" w:hAnsi="Arial" w:cs="Arial"/>
          <w:szCs w:val="32"/>
          <w:lang w:val="es-PE" w:eastAsia="en-US"/>
        </w:rPr>
        <w:t xml:space="preserve"> y </w:t>
      </w:r>
      <w:r w:rsidRPr="00F45383">
        <w:rPr>
          <w:rFonts w:ascii="Arial" w:eastAsia="Calibri" w:hAnsi="Arial" w:cs="Arial"/>
          <w:b/>
          <w:bCs/>
          <w:szCs w:val="32"/>
          <w:lang w:val="es-PE" w:eastAsia="en-US"/>
        </w:rPr>
        <w:t>Ñanco</w:t>
      </w:r>
      <w:r w:rsidRPr="00F45383">
        <w:rPr>
          <w:rFonts w:ascii="Arial" w:eastAsia="Calibri" w:hAnsi="Arial" w:cs="Arial"/>
          <w:szCs w:val="32"/>
          <w:lang w:val="es-PE" w:eastAsia="en-US"/>
        </w:rPr>
        <w:t xml:space="preserve">, doña Ericka, y los diputados señores </w:t>
      </w:r>
      <w:r w:rsidRPr="00F45383">
        <w:rPr>
          <w:rFonts w:ascii="Arial" w:eastAsia="Calibri" w:hAnsi="Arial" w:cs="Arial"/>
          <w:b/>
          <w:bCs/>
          <w:szCs w:val="32"/>
          <w:lang w:val="es-PE" w:eastAsia="en-US"/>
        </w:rPr>
        <w:t>González</w:t>
      </w:r>
      <w:r w:rsidRPr="00F45383">
        <w:rPr>
          <w:rFonts w:ascii="Arial" w:eastAsia="Calibri" w:hAnsi="Arial" w:cs="Arial"/>
          <w:szCs w:val="32"/>
          <w:lang w:val="es-PE" w:eastAsia="en-US"/>
        </w:rPr>
        <w:t xml:space="preserve">, don Félix; </w:t>
      </w:r>
      <w:r w:rsidRPr="00F45383">
        <w:rPr>
          <w:rFonts w:ascii="Arial" w:eastAsia="Calibri" w:hAnsi="Arial" w:cs="Arial"/>
          <w:b/>
          <w:bCs/>
          <w:szCs w:val="32"/>
          <w:lang w:val="es-PE" w:eastAsia="en-US"/>
        </w:rPr>
        <w:t>Mirosevic</w:t>
      </w:r>
      <w:r w:rsidRPr="00F45383">
        <w:rPr>
          <w:rFonts w:ascii="Arial" w:eastAsia="Calibri" w:hAnsi="Arial" w:cs="Arial"/>
          <w:szCs w:val="32"/>
          <w:lang w:val="es-PE" w:eastAsia="en-US"/>
        </w:rPr>
        <w:t>, don Vlado</w:t>
      </w:r>
      <w:r w:rsidR="00E66243">
        <w:rPr>
          <w:rFonts w:ascii="Arial" w:eastAsia="Calibri" w:hAnsi="Arial" w:cs="Arial"/>
          <w:szCs w:val="32"/>
          <w:lang w:val="es-PE" w:eastAsia="en-US"/>
        </w:rPr>
        <w:t xml:space="preserve">; </w:t>
      </w:r>
      <w:r w:rsidRPr="00F45383">
        <w:rPr>
          <w:rFonts w:ascii="Arial" w:eastAsia="Calibri" w:hAnsi="Arial" w:cs="Arial"/>
          <w:b/>
          <w:bCs/>
          <w:szCs w:val="32"/>
          <w:lang w:val="es-PE" w:eastAsia="en-US"/>
        </w:rPr>
        <w:t>Sch</w:t>
      </w:r>
      <w:r w:rsidR="00997A2F">
        <w:rPr>
          <w:rFonts w:ascii="Arial" w:eastAsia="Calibri" w:hAnsi="Arial" w:cs="Arial"/>
          <w:b/>
          <w:bCs/>
          <w:szCs w:val="32"/>
          <w:lang w:val="es-PE" w:eastAsia="en-US"/>
        </w:rPr>
        <w:t>alper</w:t>
      </w:r>
      <w:r w:rsidRPr="00F45383">
        <w:rPr>
          <w:rFonts w:ascii="Arial" w:eastAsia="Calibri" w:hAnsi="Arial" w:cs="Arial"/>
          <w:b/>
          <w:bCs/>
          <w:szCs w:val="32"/>
          <w:lang w:val="es-PE" w:eastAsia="en-US"/>
        </w:rPr>
        <w:t xml:space="preserve">, </w:t>
      </w:r>
      <w:r w:rsidRPr="00F45383">
        <w:rPr>
          <w:rFonts w:ascii="Arial" w:eastAsia="Calibri" w:hAnsi="Arial" w:cs="Arial"/>
          <w:szCs w:val="32"/>
          <w:lang w:val="es-PE" w:eastAsia="en-US"/>
        </w:rPr>
        <w:t xml:space="preserve">don </w:t>
      </w:r>
      <w:r w:rsidR="00997A2F">
        <w:rPr>
          <w:rFonts w:ascii="Arial" w:eastAsia="Calibri" w:hAnsi="Arial" w:cs="Arial"/>
          <w:szCs w:val="32"/>
          <w:lang w:val="es-PE" w:eastAsia="en-US"/>
        </w:rPr>
        <w:t>Diego</w:t>
      </w:r>
      <w:r w:rsidR="00E66243">
        <w:rPr>
          <w:rFonts w:ascii="Arial" w:eastAsia="Calibri" w:hAnsi="Arial" w:cs="Arial"/>
          <w:szCs w:val="32"/>
          <w:lang w:val="es-PE" w:eastAsia="en-US"/>
        </w:rPr>
        <w:t xml:space="preserve">; </w:t>
      </w:r>
      <w:r w:rsidR="00E66243" w:rsidRPr="00E66243">
        <w:rPr>
          <w:rFonts w:ascii="Arial" w:eastAsia="Calibri" w:hAnsi="Arial" w:cs="Arial"/>
          <w:b/>
          <w:bCs/>
          <w:szCs w:val="32"/>
          <w:lang w:val="es-PE" w:eastAsia="en-US"/>
        </w:rPr>
        <w:t>Schubert</w:t>
      </w:r>
      <w:r w:rsidR="00E66243">
        <w:rPr>
          <w:rFonts w:ascii="Arial" w:eastAsia="Calibri" w:hAnsi="Arial" w:cs="Arial"/>
          <w:szCs w:val="32"/>
          <w:lang w:val="es-PE" w:eastAsia="en-US"/>
        </w:rPr>
        <w:t xml:space="preserve">, don Stephan, </w:t>
      </w:r>
      <w:r w:rsidR="00997A2F">
        <w:rPr>
          <w:rFonts w:ascii="Arial" w:eastAsia="Calibri" w:hAnsi="Arial" w:cs="Arial"/>
          <w:szCs w:val="32"/>
          <w:lang w:val="es-PE" w:eastAsia="en-US"/>
        </w:rPr>
        <w:t>y</w:t>
      </w:r>
      <w:r w:rsidRPr="00F45383">
        <w:rPr>
          <w:rFonts w:ascii="Arial" w:eastAsia="Calibri" w:hAnsi="Arial" w:cs="Arial"/>
          <w:b/>
          <w:bCs/>
          <w:szCs w:val="32"/>
          <w:lang w:val="es-PE" w:eastAsia="en-US"/>
        </w:rPr>
        <w:t xml:space="preserve"> Undurraga</w:t>
      </w:r>
      <w:r w:rsidRPr="00F45383">
        <w:rPr>
          <w:rFonts w:ascii="Arial" w:eastAsia="Calibri" w:hAnsi="Arial" w:cs="Arial"/>
          <w:szCs w:val="32"/>
          <w:lang w:val="es-PE" w:eastAsia="en-US"/>
        </w:rPr>
        <w:t>, don Alberto</w:t>
      </w:r>
      <w:r w:rsidR="00997A2F">
        <w:rPr>
          <w:rFonts w:ascii="Arial" w:eastAsia="Calibri" w:hAnsi="Arial" w:cs="Arial"/>
          <w:szCs w:val="32"/>
          <w:lang w:val="es-PE" w:eastAsia="en-US"/>
        </w:rPr>
        <w:t>).</w:t>
      </w:r>
      <w:r w:rsidRPr="00F45383">
        <w:rPr>
          <w:rFonts w:ascii="Arial" w:eastAsia="Calibri" w:hAnsi="Arial" w:cs="Arial"/>
          <w:szCs w:val="32"/>
          <w:lang w:val="es-PE" w:eastAsia="en-US"/>
        </w:rPr>
        <w:t xml:space="preserve"> </w:t>
      </w:r>
    </w:p>
    <w:p w14:paraId="0545449E" w14:textId="77777777" w:rsidR="0094581F" w:rsidRPr="00E66243" w:rsidRDefault="0094581F" w:rsidP="00E66243">
      <w:pPr>
        <w:spacing w:before="0" w:after="0"/>
        <w:rPr>
          <w:rFonts w:ascii="Arial" w:hAnsi="Arial" w:cs="Arial"/>
          <w:b/>
          <w:color w:val="FF0000"/>
          <w:szCs w:val="24"/>
          <w:lang w:val="es-PE"/>
        </w:rPr>
      </w:pPr>
    </w:p>
    <w:p w14:paraId="5EFC9567" w14:textId="196F0738" w:rsidR="0094581F" w:rsidRDefault="0094581F" w:rsidP="3CF1647C">
      <w:pPr>
        <w:pStyle w:val="Prrafodelista"/>
        <w:spacing w:before="0" w:after="0"/>
        <w:ind w:left="0" w:firstLine="1985"/>
        <w:rPr>
          <w:rFonts w:ascii="Arial" w:hAnsi="Arial" w:cs="Arial"/>
          <w:lang w:val="es-ES"/>
        </w:rPr>
      </w:pPr>
      <w:r w:rsidRPr="3CF1647C">
        <w:rPr>
          <w:rFonts w:ascii="Arial" w:hAnsi="Arial" w:cs="Arial"/>
          <w:b/>
          <w:bCs/>
          <w:lang w:val="es-ES"/>
        </w:rPr>
        <w:t>4°)</w:t>
      </w:r>
      <w:r w:rsidRPr="3CF1647C">
        <w:rPr>
          <w:rFonts w:ascii="Arial" w:hAnsi="Arial" w:cs="Arial"/>
          <w:lang w:val="es-ES"/>
        </w:rPr>
        <w:t xml:space="preserve"> Que D</w:t>
      </w:r>
      <w:r w:rsidR="00F45383" w:rsidRPr="3CF1647C">
        <w:rPr>
          <w:rFonts w:ascii="Arial" w:hAnsi="Arial" w:cs="Arial"/>
          <w:lang w:val="es-ES"/>
        </w:rPr>
        <w:t>iputado Informante fue designado</w:t>
      </w:r>
      <w:r w:rsidRPr="3CF1647C">
        <w:rPr>
          <w:rFonts w:ascii="Arial" w:hAnsi="Arial" w:cs="Arial"/>
          <w:lang w:val="es-ES"/>
        </w:rPr>
        <w:t xml:space="preserve"> </w:t>
      </w:r>
      <w:r w:rsidR="00F45383" w:rsidRPr="3CF1647C">
        <w:rPr>
          <w:rFonts w:ascii="Arial" w:hAnsi="Arial" w:cs="Arial"/>
          <w:lang w:val="es-ES"/>
        </w:rPr>
        <w:t>el señor</w:t>
      </w:r>
      <w:r w:rsidRPr="3CF1647C">
        <w:rPr>
          <w:rFonts w:ascii="Arial" w:hAnsi="Arial" w:cs="Arial"/>
          <w:lang w:val="es-ES"/>
        </w:rPr>
        <w:t xml:space="preserve"> </w:t>
      </w:r>
      <w:r w:rsidR="4E944DA1" w:rsidRPr="3CF1647C">
        <w:rPr>
          <w:rFonts w:ascii="Arial" w:hAnsi="Arial" w:cs="Arial"/>
          <w:b/>
          <w:bCs/>
          <w:lang w:val="es-ES"/>
        </w:rPr>
        <w:t>S</w:t>
      </w:r>
      <w:r w:rsidR="00E66243">
        <w:rPr>
          <w:rFonts w:ascii="Arial" w:hAnsi="Arial" w:cs="Arial"/>
          <w:b/>
          <w:bCs/>
          <w:lang w:val="es-ES"/>
        </w:rPr>
        <w:t>OTO</w:t>
      </w:r>
      <w:r w:rsidRPr="3CF1647C">
        <w:rPr>
          <w:rFonts w:ascii="Arial" w:hAnsi="Arial" w:cs="Arial"/>
          <w:lang w:val="es-ES"/>
        </w:rPr>
        <w:t>, do</w:t>
      </w:r>
      <w:r w:rsidR="00F45383" w:rsidRPr="3CF1647C">
        <w:rPr>
          <w:rFonts w:ascii="Arial" w:hAnsi="Arial" w:cs="Arial"/>
          <w:lang w:val="es-ES"/>
        </w:rPr>
        <w:t>n</w:t>
      </w:r>
      <w:r w:rsidR="284C4231" w:rsidRPr="3CF1647C">
        <w:rPr>
          <w:rFonts w:ascii="Arial" w:hAnsi="Arial" w:cs="Arial"/>
          <w:lang w:val="es-ES"/>
        </w:rPr>
        <w:t xml:space="preserve"> </w:t>
      </w:r>
      <w:r w:rsidR="00E66243">
        <w:rPr>
          <w:rFonts w:ascii="Arial" w:hAnsi="Arial" w:cs="Arial"/>
          <w:lang w:val="es-ES"/>
        </w:rPr>
        <w:t>Raúl</w:t>
      </w:r>
      <w:r w:rsidR="00997A2F">
        <w:rPr>
          <w:rFonts w:ascii="Arial" w:hAnsi="Arial" w:cs="Arial"/>
          <w:lang w:val="es-ES"/>
        </w:rPr>
        <w:t>.</w:t>
      </w:r>
    </w:p>
    <w:p w14:paraId="1FF4C6AA" w14:textId="77777777" w:rsidR="00AE2EC7" w:rsidRDefault="00AE2EC7" w:rsidP="0094581F">
      <w:pPr>
        <w:pStyle w:val="Sangradetextonormal"/>
        <w:numPr>
          <w:ilvl w:val="0"/>
          <w:numId w:val="0"/>
        </w:numPr>
        <w:tabs>
          <w:tab w:val="clear" w:pos="3544"/>
          <w:tab w:val="left" w:pos="0"/>
        </w:tabs>
        <w:spacing w:before="0" w:after="0"/>
        <w:rPr>
          <w:rFonts w:ascii="Arial" w:hAnsi="Arial" w:cs="Arial"/>
          <w:b/>
          <w:sz w:val="24"/>
          <w:szCs w:val="24"/>
        </w:rPr>
      </w:pPr>
    </w:p>
    <w:p w14:paraId="410A3D8C" w14:textId="77777777" w:rsidR="00D42914" w:rsidRDefault="00D42914" w:rsidP="3CF1647C">
      <w:pPr>
        <w:pStyle w:val="Sangradetextonormal"/>
        <w:numPr>
          <w:ilvl w:val="0"/>
          <w:numId w:val="0"/>
        </w:numPr>
        <w:tabs>
          <w:tab w:val="clear" w:pos="3544"/>
        </w:tabs>
        <w:spacing w:before="0" w:after="0"/>
        <w:rPr>
          <w:rFonts w:ascii="Arial" w:hAnsi="Arial" w:cs="Arial"/>
          <w:b/>
          <w:bCs/>
          <w:sz w:val="24"/>
          <w:szCs w:val="24"/>
          <w:lang w:val="es-ES"/>
        </w:rPr>
      </w:pPr>
    </w:p>
    <w:p w14:paraId="762CC6D6" w14:textId="77777777" w:rsidR="00D42914" w:rsidRDefault="00D42914" w:rsidP="3CF1647C">
      <w:pPr>
        <w:pStyle w:val="Sangradetextonormal"/>
        <w:numPr>
          <w:ilvl w:val="0"/>
          <w:numId w:val="0"/>
        </w:numPr>
        <w:tabs>
          <w:tab w:val="clear" w:pos="3544"/>
        </w:tabs>
        <w:spacing w:before="0" w:after="0"/>
        <w:rPr>
          <w:rFonts w:ascii="Arial" w:hAnsi="Arial" w:cs="Arial"/>
          <w:b/>
          <w:bCs/>
          <w:sz w:val="24"/>
          <w:szCs w:val="24"/>
          <w:lang w:val="es-ES"/>
        </w:rPr>
      </w:pPr>
    </w:p>
    <w:p w14:paraId="6491B6E3" w14:textId="77777777" w:rsidR="00D42914" w:rsidRDefault="00D42914" w:rsidP="3CF1647C">
      <w:pPr>
        <w:pStyle w:val="Sangradetextonormal"/>
        <w:numPr>
          <w:ilvl w:val="0"/>
          <w:numId w:val="0"/>
        </w:numPr>
        <w:tabs>
          <w:tab w:val="clear" w:pos="3544"/>
        </w:tabs>
        <w:spacing w:before="0" w:after="0"/>
        <w:rPr>
          <w:rFonts w:ascii="Arial" w:hAnsi="Arial" w:cs="Arial"/>
          <w:b/>
          <w:bCs/>
          <w:sz w:val="24"/>
          <w:szCs w:val="24"/>
          <w:lang w:val="es-ES"/>
        </w:rPr>
      </w:pPr>
    </w:p>
    <w:p w14:paraId="6003DD77" w14:textId="28CE630A" w:rsidR="0094581F" w:rsidRPr="002144D1" w:rsidRDefault="0094581F" w:rsidP="3CF1647C">
      <w:pPr>
        <w:pStyle w:val="Sangradetextonormal"/>
        <w:numPr>
          <w:ilvl w:val="0"/>
          <w:numId w:val="0"/>
        </w:numPr>
        <w:tabs>
          <w:tab w:val="clear" w:pos="3544"/>
        </w:tabs>
        <w:spacing w:before="0" w:after="0"/>
        <w:rPr>
          <w:rFonts w:ascii="Arial" w:hAnsi="Arial" w:cs="Arial"/>
          <w:b/>
          <w:bCs/>
          <w:sz w:val="24"/>
          <w:szCs w:val="24"/>
          <w:u w:val="single"/>
          <w:lang w:val="es-ES"/>
        </w:rPr>
      </w:pPr>
      <w:r w:rsidRPr="3CF1647C">
        <w:rPr>
          <w:rFonts w:ascii="Arial" w:hAnsi="Arial" w:cs="Arial"/>
          <w:b/>
          <w:bCs/>
          <w:sz w:val="24"/>
          <w:szCs w:val="24"/>
          <w:lang w:val="es-ES"/>
        </w:rPr>
        <w:lastRenderedPageBreak/>
        <w:t xml:space="preserve">II.- </w:t>
      </w:r>
      <w:r w:rsidRPr="3CF1647C">
        <w:rPr>
          <w:rFonts w:ascii="Arial" w:hAnsi="Arial" w:cs="Arial"/>
          <w:b/>
          <w:bCs/>
          <w:sz w:val="24"/>
          <w:szCs w:val="24"/>
          <w:u w:val="single"/>
          <w:lang w:val="es-ES"/>
        </w:rPr>
        <w:t>ANTECEDENTES GENERALES</w:t>
      </w:r>
    </w:p>
    <w:p w14:paraId="0F54179E" w14:textId="77777777" w:rsidR="0094581F" w:rsidRDefault="0094581F" w:rsidP="00E66243">
      <w:pPr>
        <w:tabs>
          <w:tab w:val="left" w:pos="0"/>
        </w:tabs>
        <w:spacing w:before="0" w:after="0"/>
        <w:rPr>
          <w:rFonts w:ascii="Arial" w:hAnsi="Arial" w:cs="Arial"/>
        </w:rPr>
      </w:pPr>
    </w:p>
    <w:p w14:paraId="1337F68D" w14:textId="16C67206" w:rsidR="00E3625C" w:rsidRPr="008F4F10" w:rsidRDefault="0094581F" w:rsidP="00E3625C">
      <w:pPr>
        <w:ind w:firstLine="1985"/>
        <w:rPr>
          <w:rFonts w:ascii="Arial" w:eastAsia="Courier New" w:hAnsi="Arial" w:cs="Arial"/>
          <w:color w:val="3F3F3F"/>
          <w:szCs w:val="24"/>
        </w:rPr>
      </w:pPr>
      <w:r w:rsidRPr="3CF1647C">
        <w:rPr>
          <w:rFonts w:ascii="Arial" w:hAnsi="Arial" w:cs="Arial"/>
          <w:lang w:val="es-ES"/>
        </w:rPr>
        <w:t xml:space="preserve">Señala el Mensaje con el cual S.E. el </w:t>
      </w:r>
      <w:proofErr w:type="gramStart"/>
      <w:r w:rsidRPr="3CF1647C">
        <w:rPr>
          <w:rFonts w:ascii="Arial" w:hAnsi="Arial" w:cs="Arial"/>
          <w:lang w:val="es-ES"/>
        </w:rPr>
        <w:t>Presidente</w:t>
      </w:r>
      <w:proofErr w:type="gramEnd"/>
      <w:r w:rsidRPr="3CF1647C">
        <w:rPr>
          <w:rFonts w:ascii="Arial" w:hAnsi="Arial" w:cs="Arial"/>
          <w:lang w:val="es-ES"/>
        </w:rPr>
        <w:t xml:space="preserve"> de la República somete a consideración del Congreso Nacional este Proyecto de Acuerdo, que</w:t>
      </w:r>
      <w:r w:rsidR="00F147F4" w:rsidRPr="3CF1647C">
        <w:rPr>
          <w:rFonts w:ascii="Arial" w:hAnsi="Arial" w:cs="Arial"/>
          <w:lang w:val="es-ES"/>
        </w:rPr>
        <w:t xml:space="preserve"> </w:t>
      </w:r>
      <w:r w:rsidR="00E3625C" w:rsidRPr="008F4F10">
        <w:rPr>
          <w:rFonts w:ascii="Arial" w:eastAsia="Courier New" w:hAnsi="Arial" w:cs="Arial"/>
          <w:color w:val="3F3F3F"/>
          <w:szCs w:val="24"/>
        </w:rPr>
        <w:t>Chile, en la última década, ha impulsado la cooperación audiovisual con distintos países, dado que con ello se amplía el mercado de exportación de tal industria, se incorporan nuevas tecnologías, se aumentan los estándares de producción y se atrae inversión extranjera. Así, se han suscrito acuerdos de esta naturaleza con Brasil, Ecuador, España, Perú, entre otros.</w:t>
      </w:r>
    </w:p>
    <w:p w14:paraId="64FA2F1A" w14:textId="77777777" w:rsidR="00E3625C" w:rsidRPr="008F4F10" w:rsidRDefault="00E3625C" w:rsidP="00E3625C">
      <w:pPr>
        <w:pBdr>
          <w:top w:val="nil"/>
          <w:left w:val="nil"/>
          <w:bottom w:val="nil"/>
          <w:right w:val="nil"/>
          <w:between w:val="nil"/>
        </w:pBdr>
        <w:spacing w:before="0" w:after="0"/>
        <w:ind w:right="130"/>
        <w:rPr>
          <w:rFonts w:ascii="Arial" w:eastAsia="Courier New" w:hAnsi="Arial" w:cs="Arial"/>
          <w:color w:val="3F3F3F"/>
          <w:szCs w:val="24"/>
        </w:rPr>
      </w:pPr>
    </w:p>
    <w:p w14:paraId="6CEDD4E8" w14:textId="3DC4D6C3" w:rsidR="00E3625C" w:rsidRPr="008F4F10" w:rsidRDefault="00E3625C" w:rsidP="00E3625C">
      <w:pPr>
        <w:pBdr>
          <w:top w:val="nil"/>
          <w:left w:val="nil"/>
          <w:bottom w:val="nil"/>
          <w:right w:val="nil"/>
          <w:between w:val="nil"/>
        </w:pBdr>
        <w:spacing w:before="0" w:after="0"/>
        <w:ind w:right="130" w:firstLine="1985"/>
        <w:rPr>
          <w:rFonts w:ascii="Arial" w:eastAsia="Courier New" w:hAnsi="Arial" w:cs="Arial"/>
          <w:color w:val="3F3F3F"/>
          <w:szCs w:val="24"/>
        </w:rPr>
      </w:pPr>
      <w:r>
        <w:rPr>
          <w:rFonts w:ascii="Arial" w:eastAsia="Courier New" w:hAnsi="Arial" w:cs="Arial"/>
          <w:color w:val="3F3F3F"/>
          <w:szCs w:val="24"/>
        </w:rPr>
        <w:t>Agrega que, e</w:t>
      </w:r>
      <w:r w:rsidRPr="008F4F10">
        <w:rPr>
          <w:rFonts w:ascii="Arial" w:eastAsia="Courier New" w:hAnsi="Arial" w:cs="Arial"/>
          <w:color w:val="3F3F3F"/>
          <w:szCs w:val="24"/>
        </w:rPr>
        <w:t>n paralelo, Costa Rica ha adquirido gran importancia en esta materia, posicionándose como uno de los principales destinos fílmicos en la región, con relevantes políticas e incentivos para la coproducción que establecen condiciones muy atractivas para la realización de proyectos conjuntos que permiten potenciar las industrias audiovisuales.</w:t>
      </w:r>
    </w:p>
    <w:p w14:paraId="7B0DA7A9" w14:textId="77777777" w:rsidR="00E3625C" w:rsidRPr="008F4F10" w:rsidRDefault="00E3625C" w:rsidP="00E3625C">
      <w:pPr>
        <w:pBdr>
          <w:top w:val="nil"/>
          <w:left w:val="nil"/>
          <w:bottom w:val="nil"/>
          <w:right w:val="nil"/>
          <w:between w:val="nil"/>
        </w:pBdr>
        <w:spacing w:before="0" w:after="0"/>
        <w:ind w:right="130"/>
        <w:rPr>
          <w:rFonts w:ascii="Arial" w:eastAsia="Courier New" w:hAnsi="Arial" w:cs="Arial"/>
          <w:color w:val="3F3F3F"/>
          <w:szCs w:val="24"/>
        </w:rPr>
      </w:pPr>
    </w:p>
    <w:p w14:paraId="55E60770" w14:textId="2019199C" w:rsidR="00E3625C" w:rsidRPr="008F4F10" w:rsidRDefault="00E3625C" w:rsidP="00E3625C">
      <w:pPr>
        <w:pBdr>
          <w:top w:val="nil"/>
          <w:left w:val="nil"/>
          <w:bottom w:val="nil"/>
          <w:right w:val="nil"/>
          <w:between w:val="nil"/>
        </w:pBd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 xml:space="preserve">En efecto, </w:t>
      </w:r>
      <w:r w:rsidR="00861453">
        <w:rPr>
          <w:rFonts w:ascii="Arial" w:eastAsia="Courier New" w:hAnsi="Arial" w:cs="Arial"/>
          <w:color w:val="3F3F3F"/>
          <w:szCs w:val="24"/>
          <w:lang w:val="es-ES"/>
        </w:rPr>
        <w:t xml:space="preserve">señala el Mensaje, </w:t>
      </w:r>
      <w:r w:rsidRPr="008F4F10">
        <w:rPr>
          <w:rFonts w:ascii="Arial" w:eastAsia="Courier New" w:hAnsi="Arial" w:cs="Arial"/>
          <w:color w:val="3F3F3F"/>
          <w:szCs w:val="24"/>
          <w:lang w:val="es-ES"/>
        </w:rPr>
        <w:t xml:space="preserve">cabe mencionar que Costa Rica forma parte de la Conferencia de Autoridades Audiovisuales y Cinematográficas de Iberoamérica y participa del Programa de Desarrollo en Apoyo a la Construcción del Espacio Audiovisual Iberoamericano (IBERMEDIA), aprobado en la Quinta Cumbre Iberoamericana de </w:t>
      </w:r>
      <w:proofErr w:type="gramStart"/>
      <w:r w:rsidRPr="008F4F10">
        <w:rPr>
          <w:rFonts w:ascii="Arial" w:eastAsia="Courier New" w:hAnsi="Arial" w:cs="Arial"/>
          <w:color w:val="3F3F3F"/>
          <w:szCs w:val="24"/>
          <w:lang w:val="es-ES"/>
        </w:rPr>
        <w:t>Jefes</w:t>
      </w:r>
      <w:proofErr w:type="gramEnd"/>
      <w:r w:rsidRPr="008F4F10">
        <w:rPr>
          <w:rFonts w:ascii="Arial" w:eastAsia="Courier New" w:hAnsi="Arial" w:cs="Arial"/>
          <w:color w:val="3F3F3F"/>
          <w:szCs w:val="24"/>
          <w:lang w:val="es-ES"/>
        </w:rPr>
        <w:t xml:space="preserve"> de Estado y de Gobierno en 1995, a través del cual se abren múltiples oportunidades tanto de coproducción bilateral como multilateral.</w:t>
      </w:r>
    </w:p>
    <w:p w14:paraId="74B83611" w14:textId="77777777" w:rsidR="00E3625C" w:rsidRPr="008F4F10" w:rsidRDefault="00E3625C" w:rsidP="00861453">
      <w:pPr>
        <w:pBdr>
          <w:top w:val="nil"/>
          <w:left w:val="nil"/>
          <w:bottom w:val="nil"/>
          <w:right w:val="nil"/>
          <w:between w:val="nil"/>
        </w:pBdr>
        <w:spacing w:before="0" w:after="0"/>
        <w:ind w:right="130"/>
        <w:rPr>
          <w:rFonts w:ascii="Arial" w:eastAsia="Courier New" w:hAnsi="Arial" w:cs="Arial"/>
          <w:color w:val="3F3F3F"/>
          <w:szCs w:val="24"/>
        </w:rPr>
      </w:pPr>
    </w:p>
    <w:p w14:paraId="59FF16F8" w14:textId="2991ACFF" w:rsidR="00E3625C" w:rsidRPr="008F4F10" w:rsidRDefault="00E3625C" w:rsidP="00E3625C">
      <w:pPr>
        <w:pBdr>
          <w:top w:val="nil"/>
          <w:left w:val="nil"/>
          <w:bottom w:val="nil"/>
          <w:right w:val="nil"/>
          <w:between w:val="nil"/>
        </w:pBd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 xml:space="preserve">En razón de lo anterior, </w:t>
      </w:r>
      <w:r w:rsidR="00861453">
        <w:rPr>
          <w:rFonts w:ascii="Arial" w:eastAsia="Courier New" w:hAnsi="Arial" w:cs="Arial"/>
          <w:color w:val="3F3F3F"/>
          <w:szCs w:val="24"/>
          <w:lang w:val="es-ES"/>
        </w:rPr>
        <w:t xml:space="preserve">añade, </w:t>
      </w:r>
      <w:r w:rsidRPr="008F4F10">
        <w:rPr>
          <w:rFonts w:ascii="Arial" w:eastAsia="Courier New" w:hAnsi="Arial" w:cs="Arial"/>
          <w:color w:val="3F3F3F"/>
          <w:szCs w:val="24"/>
          <w:lang w:val="es-ES"/>
        </w:rPr>
        <w:t>el presente Acuerdo tiene por objetivo fomentar la cooperación mutua entre el Gobierno de la República de Chile y el Gobierno de la República de Costa Rica en materia de coproducción audiovisual, con miras a potenciar la distribución y realización de obras audiovisuales y fortalecer el intercambio cultural entre ambos Estados.</w:t>
      </w:r>
    </w:p>
    <w:p w14:paraId="39F42E3F" w14:textId="77777777" w:rsidR="00D42914" w:rsidRDefault="00D42914" w:rsidP="00861453">
      <w:pPr>
        <w:pStyle w:val="Ttulo1"/>
        <w:numPr>
          <w:ilvl w:val="0"/>
          <w:numId w:val="0"/>
        </w:numPr>
        <w:tabs>
          <w:tab w:val="left" w:pos="3544"/>
        </w:tabs>
        <w:spacing w:before="0" w:after="0" w:line="276" w:lineRule="auto"/>
        <w:rPr>
          <w:rFonts w:ascii="Arial" w:hAnsi="Arial" w:cs="Arial"/>
          <w:sz w:val="24"/>
          <w:szCs w:val="24"/>
        </w:rPr>
      </w:pPr>
    </w:p>
    <w:p w14:paraId="53984E5A" w14:textId="5FBEE8C1" w:rsidR="00E3625C" w:rsidRPr="008F4F10" w:rsidRDefault="00861453" w:rsidP="00861453">
      <w:pPr>
        <w:pStyle w:val="Ttulo1"/>
        <w:numPr>
          <w:ilvl w:val="0"/>
          <w:numId w:val="0"/>
        </w:numPr>
        <w:tabs>
          <w:tab w:val="left" w:pos="3544"/>
        </w:tabs>
        <w:spacing w:before="0" w:after="0" w:line="276" w:lineRule="auto"/>
        <w:rPr>
          <w:rFonts w:ascii="Arial" w:hAnsi="Arial" w:cs="Arial"/>
          <w:sz w:val="24"/>
          <w:szCs w:val="24"/>
        </w:rPr>
      </w:pPr>
      <w:r>
        <w:rPr>
          <w:rFonts w:ascii="Arial" w:hAnsi="Arial" w:cs="Arial"/>
          <w:sz w:val="24"/>
          <w:szCs w:val="24"/>
        </w:rPr>
        <w:t xml:space="preserve">III.- </w:t>
      </w:r>
      <w:r w:rsidR="00E3625C" w:rsidRPr="00861453">
        <w:rPr>
          <w:rFonts w:ascii="Arial" w:hAnsi="Arial" w:cs="Arial"/>
          <w:sz w:val="24"/>
          <w:szCs w:val="24"/>
          <w:u w:val="single"/>
        </w:rPr>
        <w:t>ESTRUCTURA Y CONTENIDO DEL CONVENIO</w:t>
      </w:r>
      <w:r w:rsidR="00E3625C" w:rsidRPr="008F4F10">
        <w:rPr>
          <w:rFonts w:ascii="Arial" w:hAnsi="Arial" w:cs="Arial"/>
          <w:sz w:val="24"/>
          <w:szCs w:val="24"/>
        </w:rPr>
        <w:t xml:space="preserve"> </w:t>
      </w:r>
    </w:p>
    <w:p w14:paraId="1502B2FB" w14:textId="77777777" w:rsidR="00E3625C" w:rsidRPr="008F4F10" w:rsidRDefault="00E3625C" w:rsidP="00861453">
      <w:pPr>
        <w:spacing w:before="0" w:after="0"/>
        <w:ind w:right="130"/>
        <w:rPr>
          <w:rFonts w:ascii="Arial" w:eastAsia="Courier New" w:hAnsi="Arial" w:cs="Arial"/>
          <w:color w:val="3F3F3F"/>
          <w:szCs w:val="24"/>
        </w:rPr>
      </w:pPr>
    </w:p>
    <w:p w14:paraId="23990A52"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El Convenio se estructura sobre la base de un Preámbulo y diez artículos que conforman su cuerpo principal.</w:t>
      </w:r>
    </w:p>
    <w:p w14:paraId="412DBC0A" w14:textId="77777777" w:rsidR="00E3625C" w:rsidRPr="008F4F10" w:rsidRDefault="00E3625C" w:rsidP="00861453">
      <w:pPr>
        <w:spacing w:before="0" w:after="0"/>
        <w:ind w:right="130"/>
        <w:rPr>
          <w:rFonts w:ascii="Arial" w:eastAsia="Courier New" w:hAnsi="Arial" w:cs="Arial"/>
          <w:color w:val="3F3F3F"/>
          <w:szCs w:val="24"/>
        </w:rPr>
      </w:pPr>
    </w:p>
    <w:p w14:paraId="129393B8"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En el Preámbulo, las Partes consideran la conveniencia de establecer un marco jurídico para desarrollar las relaciones en materia audiovisual, como asimismo potenciar sus respectivas industrias y dinamizar la distribución de obras audiovisuales, mejorando el intercambio económico y cultural entre ambos Estados.</w:t>
      </w:r>
    </w:p>
    <w:p w14:paraId="4296A347" w14:textId="77777777" w:rsidR="00E3625C" w:rsidRPr="008F4F10" w:rsidRDefault="00E3625C" w:rsidP="00861453">
      <w:pPr>
        <w:spacing w:before="0" w:after="0"/>
        <w:ind w:right="130"/>
        <w:rPr>
          <w:rFonts w:ascii="Arial" w:eastAsia="Courier New" w:hAnsi="Arial" w:cs="Arial"/>
          <w:color w:val="3F3F3F"/>
          <w:szCs w:val="24"/>
        </w:rPr>
      </w:pPr>
    </w:p>
    <w:p w14:paraId="2802C5CB"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En el artículo 1, titulado "Definiciones", se consignan distintos términos y conceptos básicos con el objeto de permitir una fácil comprensión e interpretación de sus disposiciones, tales como: "Obra audiovisual"; "Coproducción"; "Coproductor(a)"; y, "Personal técnico y artístico".</w:t>
      </w:r>
    </w:p>
    <w:p w14:paraId="0EE343FF" w14:textId="77777777" w:rsidR="00861453" w:rsidRPr="008F4F10" w:rsidRDefault="00861453" w:rsidP="00861453">
      <w:pPr>
        <w:spacing w:before="0" w:after="0"/>
        <w:ind w:right="130"/>
        <w:rPr>
          <w:rFonts w:ascii="Arial" w:eastAsia="Courier New" w:hAnsi="Arial" w:cs="Arial"/>
          <w:color w:val="3F3F3F"/>
          <w:szCs w:val="24"/>
        </w:rPr>
      </w:pPr>
    </w:p>
    <w:p w14:paraId="532AB308" w14:textId="77777777" w:rsidR="00E3625C" w:rsidRPr="008F4F10" w:rsidRDefault="00E3625C" w:rsidP="00861453">
      <w:pP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Seguidamente, el artículo 2 se refiere al "Reconocimiento como obras nacionales", señalando que las obras audiovisuales coproducidas en el marco de este Acuerdo se considerarán como obras nacionales, a condición de que sean reconocidas como tales por las autoridades competentes de ambos Estados, y que se producirán y distribuirán de acuerdo con la legislación y reglamentos en vigor en Chile y Costa Rica.</w:t>
      </w:r>
    </w:p>
    <w:p w14:paraId="28231133" w14:textId="77777777" w:rsidR="00E3625C" w:rsidRPr="008F4F10" w:rsidRDefault="00E3625C" w:rsidP="00861453">
      <w:pPr>
        <w:spacing w:before="0" w:after="0"/>
        <w:ind w:right="130"/>
        <w:rPr>
          <w:rFonts w:ascii="Arial" w:eastAsia="Courier New" w:hAnsi="Arial" w:cs="Arial"/>
          <w:color w:val="3F3F3F"/>
          <w:szCs w:val="24"/>
        </w:rPr>
      </w:pPr>
    </w:p>
    <w:p w14:paraId="64579C74"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lastRenderedPageBreak/>
        <w:t>En el numeral segundo del citado artículo se indica que las autoridades competentes serán, en la República de Chile, el Ministerio de las Culturas, las Artes y el Patrimonio y, en la República de Costa Rica, el Centro Costarricense de Producción Cinematográfica del Ministerio de Cultura y Juventud.</w:t>
      </w:r>
    </w:p>
    <w:p w14:paraId="101A008F" w14:textId="77777777" w:rsidR="00E3625C" w:rsidRPr="008F4F10" w:rsidRDefault="00E3625C" w:rsidP="00861453">
      <w:pPr>
        <w:spacing w:before="0" w:after="0"/>
        <w:ind w:right="130"/>
        <w:rPr>
          <w:rFonts w:ascii="Arial" w:eastAsia="Courier New" w:hAnsi="Arial" w:cs="Arial"/>
          <w:color w:val="3F3F3F"/>
          <w:szCs w:val="24"/>
        </w:rPr>
      </w:pPr>
    </w:p>
    <w:p w14:paraId="50942F70"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Por último, en el numeral tercero, se establece que las obras audiovisuales coproducidas en el marco del Acuerdo tendrán pleno derecho a gozar de todos los beneficios a disposición de las industrias de cine, televisión y/o video o de aquellos que sean considerados a futuro por ambos países.</w:t>
      </w:r>
    </w:p>
    <w:p w14:paraId="5FECAC15" w14:textId="77777777" w:rsidR="00E3625C" w:rsidRPr="008F4F10" w:rsidRDefault="00E3625C" w:rsidP="00861453">
      <w:pPr>
        <w:spacing w:before="0" w:after="0"/>
        <w:ind w:right="130"/>
        <w:rPr>
          <w:rFonts w:ascii="Arial" w:eastAsia="Courier New" w:hAnsi="Arial" w:cs="Arial"/>
          <w:color w:val="3F3F3F"/>
          <w:szCs w:val="24"/>
        </w:rPr>
      </w:pPr>
    </w:p>
    <w:p w14:paraId="15929E03"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En el artículo 3, se describen los "Requisitos para el reconocimiento de las coproducciones". Este podrá concederse a las empresas productoras que estén debidamente inscritas y al día en sus obligaciones fiscales y cuyos representantes legales puedan demostrar una adecuada organización técnica y financiera, así como una cualificación profesional apropiada y una experiencia profesional reconocida por las autoridades competentes.</w:t>
      </w:r>
    </w:p>
    <w:p w14:paraId="34C4A0A6" w14:textId="77777777" w:rsidR="00E3625C" w:rsidRPr="008F4F10" w:rsidRDefault="00E3625C" w:rsidP="00861453">
      <w:pPr>
        <w:spacing w:before="0" w:after="0"/>
        <w:ind w:right="130"/>
        <w:rPr>
          <w:rFonts w:ascii="Arial" w:eastAsia="Courier New" w:hAnsi="Arial" w:cs="Arial"/>
          <w:color w:val="3F3F3F"/>
          <w:szCs w:val="24"/>
        </w:rPr>
      </w:pPr>
    </w:p>
    <w:p w14:paraId="7653C5AF" w14:textId="77777777" w:rsidR="00E3625C" w:rsidRPr="008F4F10" w:rsidRDefault="00E3625C" w:rsidP="00861453">
      <w:pP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 xml:space="preserve">Por otra parte, en el numeral 3 del artículo citado, se establece el procedimiento para formalizar la solicitud y obtención de los beneficios, donde se consignan los plazos, documentos y requisitos formales que deben cumplir las coproducciones, los que deben ser sometidos a la consideración de las autoridades competentes. </w:t>
      </w:r>
    </w:p>
    <w:p w14:paraId="06D3D26C" w14:textId="77777777" w:rsidR="00E3625C" w:rsidRPr="008F4F10" w:rsidRDefault="00E3625C" w:rsidP="00861453">
      <w:pPr>
        <w:spacing w:before="0" w:after="0"/>
        <w:ind w:right="130"/>
        <w:rPr>
          <w:rFonts w:ascii="Arial" w:eastAsia="Courier New" w:hAnsi="Arial" w:cs="Arial"/>
          <w:color w:val="3F3F3F"/>
          <w:szCs w:val="24"/>
        </w:rPr>
      </w:pPr>
    </w:p>
    <w:p w14:paraId="073C38DA"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En materia de "Producción de las obras audiovisuales", el artículo 4 describe los requisitos que debe cumplir el personal técnico y artístico participante en las coproducciones, referidos a la nacionalidad, domicilio, excepciones, locaciones de grabación, idioma y/o lengua, premios y otros beneficios económicos.</w:t>
      </w:r>
    </w:p>
    <w:p w14:paraId="2C5DBED7" w14:textId="77777777" w:rsidR="00E3625C" w:rsidRPr="008F4F10" w:rsidRDefault="00E3625C" w:rsidP="00861453">
      <w:pPr>
        <w:spacing w:before="0" w:after="0"/>
        <w:ind w:right="130"/>
        <w:rPr>
          <w:rFonts w:ascii="Arial" w:eastAsia="Courier New" w:hAnsi="Arial" w:cs="Arial"/>
          <w:color w:val="3F3F3F"/>
          <w:szCs w:val="24"/>
        </w:rPr>
      </w:pPr>
    </w:p>
    <w:p w14:paraId="236F0810" w14:textId="77777777" w:rsidR="00E3625C" w:rsidRPr="008F4F10" w:rsidRDefault="00E3625C" w:rsidP="00861453">
      <w:pP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Por su parte, el artículo 5, alusivo a la "Distribución de las obras audiovisuales" consigna que los Estados Parte fomentarán e impulsarán la distribución y difusión de las obras audiovisuales de su contraparte y que no serán sometidas a ninguna restricción a la importación, distribución y/o exhibición, salvo las establecidas en forma general en su normativa vigente. Se detalla, asimismo, la presentación de las obras audiovisuales en festivales o certámenes internacionales, los premios recibidos, el derecho de los coproductores de hacer las copias que sean necesarias, la venta o exhibición de la obra audiovisual en un tercer Estado y la repartición de utilidades en proporción a sus respectivos aportes.</w:t>
      </w:r>
    </w:p>
    <w:p w14:paraId="75950C00" w14:textId="77777777" w:rsidR="00E3625C" w:rsidRPr="008F4F10" w:rsidRDefault="00E3625C" w:rsidP="00861453">
      <w:pPr>
        <w:spacing w:before="0" w:after="0"/>
        <w:ind w:right="130"/>
        <w:rPr>
          <w:rFonts w:ascii="Arial" w:eastAsia="Courier New" w:hAnsi="Arial" w:cs="Arial"/>
          <w:color w:val="3F3F3F"/>
          <w:szCs w:val="24"/>
        </w:rPr>
      </w:pPr>
    </w:p>
    <w:p w14:paraId="71FA530F"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El artículo 6, relacionado a los "Créditos", precisa que éstos deberán indicarse al inicio y final de cada obra audiovisual y material publicitario y promocional, con rótulos en los que se informe una obra, la individualización del nombre del Estado de origen del coproductor mayoritario o según lo que convengan los coproductores.</w:t>
      </w:r>
    </w:p>
    <w:p w14:paraId="2B51586B" w14:textId="77777777" w:rsidR="00E3625C" w:rsidRPr="008F4F10" w:rsidRDefault="00E3625C" w:rsidP="00861453">
      <w:pPr>
        <w:spacing w:before="0" w:after="0"/>
        <w:ind w:right="130"/>
        <w:rPr>
          <w:rFonts w:ascii="Arial" w:eastAsia="Courier New" w:hAnsi="Arial" w:cs="Arial"/>
          <w:color w:val="3F3F3F"/>
          <w:szCs w:val="24"/>
        </w:rPr>
      </w:pPr>
    </w:p>
    <w:p w14:paraId="6AB9BEFC"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En cuanto a la "Cooperación", el artículo 7, prevé el deber de las Partes de informar mutuamente acerca de concesión, rechazo, modificación o revocación del reconocimiento de coproducción y de las debidas consultas sobre el particular. Igualmente, se establece que se podrá examinar los términos de aplicación del presente Acuerdo, si se modificaren las disposiciones legales nacionales pertinentes de las Partes, entre otras consideraciones.</w:t>
      </w:r>
    </w:p>
    <w:p w14:paraId="72E0B9A3" w14:textId="77777777" w:rsidR="00E3625C" w:rsidRPr="008F4F10" w:rsidRDefault="00E3625C" w:rsidP="00861453">
      <w:pPr>
        <w:spacing w:before="0" w:after="0"/>
        <w:ind w:right="130"/>
        <w:rPr>
          <w:rFonts w:ascii="Arial" w:eastAsia="Courier New" w:hAnsi="Arial" w:cs="Arial"/>
          <w:color w:val="3F3F3F"/>
          <w:szCs w:val="24"/>
        </w:rPr>
      </w:pPr>
    </w:p>
    <w:p w14:paraId="323E983A" w14:textId="77777777" w:rsidR="00E3625C" w:rsidRPr="008F4F10" w:rsidRDefault="00E3625C" w:rsidP="00861453">
      <w:pP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 xml:space="preserve">El artículo 8, titulado "Facilitaciones", establece que cada Parte facilitará, de conformidad con la legislación vigente, a las coproducciones reconocidas </w:t>
      </w:r>
      <w:r w:rsidRPr="008F4F10">
        <w:rPr>
          <w:rFonts w:ascii="Arial" w:eastAsia="Courier New" w:hAnsi="Arial" w:cs="Arial"/>
          <w:color w:val="3F3F3F"/>
          <w:szCs w:val="24"/>
          <w:lang w:val="es-ES"/>
        </w:rPr>
        <w:lastRenderedPageBreak/>
        <w:t>en el marco del presente Acuerdo, el ingreso y permanencia temporal en sus respectivos territorios del personal técnico y artístico de la otra parte y la importación y exportación temporal del material técnico e insumos necesarios para el rodaje y/o producción de la obra audiovisual. A su vez, se regula que los contratos relacionados con bienes y servicios destinados a una coproducción se regirán por la ley del Estado del coproductor que los realice, en todo lo relativo a los aportes sociales, gravámenes, impuestos o contribuciones, siempre que hayan sido formalizados en ese Estado.</w:t>
      </w:r>
    </w:p>
    <w:p w14:paraId="2662C635" w14:textId="77777777" w:rsidR="00E3625C" w:rsidRPr="008F4F10" w:rsidRDefault="00E3625C" w:rsidP="00861453">
      <w:pPr>
        <w:spacing w:before="0" w:after="0"/>
        <w:ind w:right="130"/>
        <w:rPr>
          <w:rFonts w:ascii="Arial" w:eastAsia="Courier New" w:hAnsi="Arial" w:cs="Arial"/>
          <w:color w:val="3F3F3F"/>
          <w:szCs w:val="24"/>
        </w:rPr>
      </w:pPr>
    </w:p>
    <w:p w14:paraId="365AB0A0" w14:textId="77777777" w:rsidR="00E3625C" w:rsidRPr="008F4F10" w:rsidRDefault="00E3625C" w:rsidP="00861453">
      <w:pPr>
        <w:spacing w:before="0" w:after="0"/>
        <w:ind w:right="130" w:firstLine="1985"/>
        <w:rPr>
          <w:rFonts w:ascii="Arial" w:eastAsia="Courier New" w:hAnsi="Arial" w:cs="Arial"/>
          <w:color w:val="3F3F3F"/>
          <w:szCs w:val="24"/>
        </w:rPr>
      </w:pPr>
      <w:r w:rsidRPr="008F4F10">
        <w:rPr>
          <w:rFonts w:ascii="Arial" w:eastAsia="Courier New" w:hAnsi="Arial" w:cs="Arial"/>
          <w:color w:val="3F3F3F"/>
          <w:szCs w:val="24"/>
        </w:rPr>
        <w:t>El artículo 9 detalla las "Normas de procedimiento de ejecución", referidas a la sustitución de un coproductor, modificaciones contractuales, cumplimiento y verificación de las condiciones del presente acuerdo y la obtención del "Certificado de Nacionalidad final".</w:t>
      </w:r>
    </w:p>
    <w:p w14:paraId="5036CE01" w14:textId="77777777" w:rsidR="00E3625C" w:rsidRPr="008F4F10" w:rsidRDefault="00E3625C" w:rsidP="00861453">
      <w:pPr>
        <w:spacing w:before="0" w:after="0"/>
        <w:ind w:right="130"/>
        <w:rPr>
          <w:rFonts w:ascii="Arial" w:eastAsia="Courier New" w:hAnsi="Arial" w:cs="Arial"/>
          <w:color w:val="3F3F3F"/>
          <w:szCs w:val="24"/>
        </w:rPr>
      </w:pPr>
    </w:p>
    <w:p w14:paraId="6189DB12" w14:textId="77777777" w:rsidR="00E3625C" w:rsidRPr="008F4F10" w:rsidRDefault="00E3625C" w:rsidP="00861453">
      <w:pPr>
        <w:spacing w:before="0" w:after="0"/>
        <w:ind w:right="130" w:firstLine="1985"/>
        <w:rPr>
          <w:rFonts w:ascii="Arial" w:eastAsia="Courier New" w:hAnsi="Arial" w:cs="Arial"/>
          <w:color w:val="3F3F3F"/>
          <w:szCs w:val="24"/>
          <w:lang w:val="es-ES"/>
        </w:rPr>
      </w:pPr>
      <w:r w:rsidRPr="008F4F10">
        <w:rPr>
          <w:rFonts w:ascii="Arial" w:eastAsia="Courier New" w:hAnsi="Arial" w:cs="Arial"/>
          <w:color w:val="3F3F3F"/>
          <w:szCs w:val="24"/>
          <w:lang w:val="es-ES"/>
        </w:rPr>
        <w:t xml:space="preserve">Por último, el artículo 10, contiene las "Disposiciones finales" propias de los acuerdos internacionales, relativas a la entrada en vigor, rescisión, renovación, denuncia y su </w:t>
      </w:r>
      <w:proofErr w:type="spellStart"/>
      <w:r w:rsidRPr="008F4F10">
        <w:rPr>
          <w:rFonts w:ascii="Arial" w:eastAsia="Courier New" w:hAnsi="Arial" w:cs="Arial"/>
          <w:color w:val="3F3F3F"/>
          <w:szCs w:val="24"/>
          <w:lang w:val="es-ES"/>
        </w:rPr>
        <w:t>ultractividad</w:t>
      </w:r>
      <w:proofErr w:type="spellEnd"/>
      <w:r w:rsidRPr="008F4F10">
        <w:rPr>
          <w:rFonts w:ascii="Arial" w:eastAsia="Courier New" w:hAnsi="Arial" w:cs="Arial"/>
          <w:color w:val="3F3F3F"/>
          <w:szCs w:val="24"/>
          <w:lang w:val="es-ES"/>
        </w:rPr>
        <w:t>.</w:t>
      </w:r>
    </w:p>
    <w:p w14:paraId="2661D5A3" w14:textId="77777777" w:rsidR="00E3625C" w:rsidRPr="008F4F10" w:rsidRDefault="00E3625C" w:rsidP="003F1BA2">
      <w:pPr>
        <w:spacing w:line="276" w:lineRule="auto"/>
        <w:rPr>
          <w:rFonts w:ascii="Arial" w:eastAsia="Courier New" w:hAnsi="Arial" w:cs="Arial"/>
          <w:szCs w:val="24"/>
        </w:rPr>
      </w:pPr>
    </w:p>
    <w:p w14:paraId="4A26623D" w14:textId="63C21FB9" w:rsidR="00434C72" w:rsidRDefault="00961725" w:rsidP="0064480E">
      <w:pPr>
        <w:widowControl w:val="0"/>
        <w:tabs>
          <w:tab w:val="left" w:pos="426"/>
          <w:tab w:val="left" w:pos="2999"/>
        </w:tabs>
        <w:spacing w:before="0" w:after="0"/>
        <w:jc w:val="center"/>
        <w:rPr>
          <w:rFonts w:ascii="Arial" w:hAnsi="Arial" w:cs="Arial"/>
          <w:szCs w:val="24"/>
        </w:rPr>
      </w:pPr>
      <w:r>
        <w:rPr>
          <w:rFonts w:ascii="Arial" w:hAnsi="Arial" w:cs="Arial"/>
          <w:b/>
          <w:szCs w:val="24"/>
        </w:rPr>
        <w:t>I</w:t>
      </w:r>
      <w:r w:rsidR="00A25886">
        <w:rPr>
          <w:rFonts w:ascii="Arial" w:hAnsi="Arial" w:cs="Arial"/>
          <w:b/>
          <w:szCs w:val="24"/>
        </w:rPr>
        <w:t>V</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4F38DA9A" w14:textId="77777777" w:rsidR="0064480E" w:rsidRDefault="0064480E" w:rsidP="009E6CB6">
      <w:pPr>
        <w:spacing w:before="0" w:after="0"/>
        <w:rPr>
          <w:rFonts w:ascii="Arial" w:hAnsi="Arial" w:cs="Arial"/>
          <w:szCs w:val="24"/>
        </w:rPr>
      </w:pPr>
    </w:p>
    <w:p w14:paraId="61780301" w14:textId="6D0C8B13" w:rsidR="00997A2F" w:rsidRDefault="00434C72" w:rsidP="00997A2F">
      <w:pPr>
        <w:spacing w:before="0" w:after="0"/>
        <w:ind w:firstLine="1985"/>
        <w:rPr>
          <w:rFonts w:ascii="Arial" w:eastAsia="Calibri" w:hAnsi="Arial" w:cs="Arial"/>
          <w:szCs w:val="24"/>
          <w:lang w:val="es-CL"/>
        </w:rPr>
      </w:pPr>
      <w:r w:rsidRPr="00A17E05">
        <w:rPr>
          <w:rFonts w:ascii="Arial" w:hAnsi="Arial" w:cs="Arial"/>
          <w:szCs w:val="24"/>
        </w:rPr>
        <w:t>A la</w:t>
      </w:r>
      <w:r w:rsidR="00997A2F">
        <w:rPr>
          <w:rFonts w:ascii="Arial" w:hAnsi="Arial" w:cs="Arial"/>
          <w:szCs w:val="24"/>
        </w:rPr>
        <w:t xml:space="preserve"> sesi</w:t>
      </w:r>
      <w:r w:rsidR="005B1F7B">
        <w:rPr>
          <w:rFonts w:ascii="Arial" w:hAnsi="Arial" w:cs="Arial"/>
          <w:szCs w:val="24"/>
        </w:rPr>
        <w:t>ón</w:t>
      </w:r>
      <w:r w:rsidR="00997A2F">
        <w:rPr>
          <w:rFonts w:ascii="Arial" w:hAnsi="Arial" w:cs="Arial"/>
          <w:szCs w:val="24"/>
        </w:rPr>
        <w:t xml:space="preserve"> </w:t>
      </w:r>
      <w:r w:rsidRPr="00A17E05">
        <w:rPr>
          <w:rFonts w:ascii="Arial" w:hAnsi="Arial" w:cs="Arial"/>
          <w:szCs w:val="24"/>
        </w:rPr>
        <w:t>que vuestra Comisión destinó al estudio de la refe</w:t>
      </w:r>
      <w:r w:rsidR="00A17E05">
        <w:rPr>
          <w:rFonts w:ascii="Arial" w:hAnsi="Arial" w:cs="Arial"/>
          <w:szCs w:val="24"/>
        </w:rPr>
        <w:t>rida iniciativa legal asisti</w:t>
      </w:r>
      <w:r w:rsidR="00997A2F">
        <w:rPr>
          <w:rFonts w:ascii="Arial" w:hAnsi="Arial" w:cs="Arial"/>
          <w:szCs w:val="24"/>
        </w:rPr>
        <w:t xml:space="preserve">eron el señor </w:t>
      </w:r>
      <w:bookmarkStart w:id="1" w:name="_Hlk206513999"/>
      <w:r w:rsidR="00447CFB">
        <w:rPr>
          <w:rFonts w:ascii="Arial" w:eastAsia="Calibri" w:hAnsi="Arial" w:cs="Arial"/>
          <w:b/>
          <w:bCs/>
          <w:szCs w:val="24"/>
          <w:lang w:val="es-CL"/>
        </w:rPr>
        <w:t>Claudio Troncoso Repetto</w:t>
      </w:r>
      <w:r w:rsidR="00997A2F" w:rsidRPr="00843620">
        <w:rPr>
          <w:rFonts w:ascii="Arial" w:eastAsia="Calibri" w:hAnsi="Arial" w:cs="Arial"/>
          <w:szCs w:val="24"/>
          <w:lang w:val="es-CL"/>
        </w:rPr>
        <w:t xml:space="preserve">, </w:t>
      </w:r>
      <w:proofErr w:type="gramStart"/>
      <w:r w:rsidR="00447CFB">
        <w:rPr>
          <w:rFonts w:ascii="Arial" w:eastAsia="Calibri" w:hAnsi="Arial" w:cs="Arial"/>
          <w:szCs w:val="24"/>
          <w:lang w:val="es-CL"/>
        </w:rPr>
        <w:t xml:space="preserve">Director </w:t>
      </w:r>
      <w:r w:rsidR="009E6CB6">
        <w:rPr>
          <w:rFonts w:ascii="Arial" w:eastAsia="Calibri" w:hAnsi="Arial" w:cs="Arial"/>
          <w:szCs w:val="24"/>
          <w:lang w:val="es-CL"/>
        </w:rPr>
        <w:t>General</w:t>
      </w:r>
      <w:proofErr w:type="gramEnd"/>
      <w:r w:rsidR="009E6CB6">
        <w:rPr>
          <w:rFonts w:ascii="Arial" w:eastAsia="Calibri" w:hAnsi="Arial" w:cs="Arial"/>
          <w:szCs w:val="24"/>
          <w:lang w:val="es-CL"/>
        </w:rPr>
        <w:t xml:space="preserve"> de Asuntos Jurídicos </w:t>
      </w:r>
      <w:r w:rsidR="00266B30">
        <w:rPr>
          <w:rFonts w:ascii="Arial" w:eastAsia="Calibri" w:hAnsi="Arial" w:cs="Arial"/>
          <w:szCs w:val="24"/>
          <w:lang w:val="es-CL"/>
        </w:rPr>
        <w:t xml:space="preserve">del </w:t>
      </w:r>
      <w:r w:rsidR="00997A2F" w:rsidRPr="00843620">
        <w:rPr>
          <w:rFonts w:ascii="Arial" w:eastAsia="Calibri" w:hAnsi="Arial" w:cs="Arial"/>
          <w:szCs w:val="24"/>
          <w:lang w:val="es-CL"/>
        </w:rPr>
        <w:t>Minist</w:t>
      </w:r>
      <w:r w:rsidR="009E6CB6">
        <w:rPr>
          <w:rFonts w:ascii="Arial" w:eastAsia="Calibri" w:hAnsi="Arial" w:cs="Arial"/>
          <w:szCs w:val="24"/>
          <w:lang w:val="es-CL"/>
        </w:rPr>
        <w:t>e</w:t>
      </w:r>
      <w:r w:rsidR="00997A2F" w:rsidRPr="00843620">
        <w:rPr>
          <w:rFonts w:ascii="Arial" w:eastAsia="Calibri" w:hAnsi="Arial" w:cs="Arial"/>
          <w:szCs w:val="24"/>
          <w:lang w:val="es-CL"/>
        </w:rPr>
        <w:t>r</w:t>
      </w:r>
      <w:r w:rsidR="009E6CB6">
        <w:rPr>
          <w:rFonts w:ascii="Arial" w:eastAsia="Calibri" w:hAnsi="Arial" w:cs="Arial"/>
          <w:szCs w:val="24"/>
          <w:lang w:val="es-CL"/>
        </w:rPr>
        <w:t>i</w:t>
      </w:r>
      <w:r w:rsidR="00997A2F" w:rsidRPr="00843620">
        <w:rPr>
          <w:rFonts w:ascii="Arial" w:eastAsia="Calibri" w:hAnsi="Arial" w:cs="Arial"/>
          <w:szCs w:val="24"/>
          <w:lang w:val="es-CL"/>
        </w:rPr>
        <w:t>o de Relaciones Exteriores;</w:t>
      </w:r>
      <w:r w:rsidR="00997A2F">
        <w:rPr>
          <w:rFonts w:ascii="Arial" w:eastAsia="Calibri" w:hAnsi="Arial" w:cs="Arial"/>
          <w:szCs w:val="24"/>
          <w:lang w:val="es-CL"/>
        </w:rPr>
        <w:t xml:space="preserve"> </w:t>
      </w:r>
      <w:r w:rsidR="00266B30">
        <w:rPr>
          <w:rFonts w:ascii="Arial" w:eastAsia="Calibri" w:hAnsi="Arial" w:cs="Arial"/>
          <w:szCs w:val="24"/>
          <w:lang w:val="es-CL"/>
        </w:rPr>
        <w:t>la</w:t>
      </w:r>
      <w:r w:rsidR="00997A2F">
        <w:rPr>
          <w:rFonts w:ascii="Arial" w:eastAsia="Calibri" w:hAnsi="Arial" w:cs="Arial"/>
          <w:szCs w:val="24"/>
          <w:lang w:val="es-CL"/>
        </w:rPr>
        <w:t xml:space="preserve"> señor</w:t>
      </w:r>
      <w:r w:rsidR="00266B30">
        <w:rPr>
          <w:rFonts w:ascii="Arial" w:eastAsia="Calibri" w:hAnsi="Arial" w:cs="Arial"/>
          <w:szCs w:val="24"/>
          <w:lang w:val="es-CL"/>
        </w:rPr>
        <w:t>a</w:t>
      </w:r>
      <w:r w:rsidR="00997A2F">
        <w:rPr>
          <w:rFonts w:ascii="Arial" w:eastAsia="Calibri" w:hAnsi="Arial" w:cs="Arial"/>
          <w:szCs w:val="24"/>
          <w:lang w:val="es-CL"/>
        </w:rPr>
        <w:t xml:space="preserve"> </w:t>
      </w:r>
      <w:r w:rsidR="005958CA">
        <w:rPr>
          <w:rFonts w:ascii="Arial" w:eastAsia="Calibri" w:hAnsi="Arial" w:cs="Arial"/>
          <w:b/>
          <w:bCs/>
          <w:szCs w:val="24"/>
          <w:lang w:val="es-CL"/>
        </w:rPr>
        <w:t>Camila Caro Poblete</w:t>
      </w:r>
      <w:r w:rsidR="00997A2F" w:rsidRPr="00064553">
        <w:rPr>
          <w:rFonts w:ascii="Arial" w:eastAsia="Calibri" w:hAnsi="Arial" w:cs="Arial"/>
          <w:szCs w:val="24"/>
          <w:lang w:val="es-CL"/>
        </w:rPr>
        <w:t xml:space="preserve">, </w:t>
      </w:r>
      <w:r w:rsidR="007B6034">
        <w:rPr>
          <w:rFonts w:ascii="Arial" w:eastAsia="Calibri" w:hAnsi="Arial" w:cs="Arial"/>
          <w:szCs w:val="24"/>
          <w:lang w:val="es-CL"/>
        </w:rPr>
        <w:t>Secretaria Ejecutiva del Consejo del Arte y la Industria Audiovisual</w:t>
      </w:r>
      <w:r w:rsidR="00C7084E">
        <w:rPr>
          <w:rFonts w:ascii="Arial" w:eastAsia="Calibri" w:hAnsi="Arial" w:cs="Arial"/>
          <w:szCs w:val="24"/>
          <w:lang w:val="es-CL"/>
        </w:rPr>
        <w:t xml:space="preserve"> del Ministerio de las Culturas, las Artes y el Patrimonio, </w:t>
      </w:r>
      <w:r w:rsidR="003D5442">
        <w:rPr>
          <w:rFonts w:ascii="Arial" w:eastAsia="Calibri" w:hAnsi="Arial" w:cs="Arial"/>
          <w:szCs w:val="24"/>
          <w:lang w:val="es-CL"/>
        </w:rPr>
        <w:t xml:space="preserve">y el señor </w:t>
      </w:r>
      <w:r w:rsidR="008B2095" w:rsidRPr="007C21B2">
        <w:rPr>
          <w:rFonts w:ascii="Arial" w:eastAsia="Calibri" w:hAnsi="Arial" w:cs="Arial"/>
          <w:b/>
          <w:bCs/>
          <w:szCs w:val="24"/>
          <w:lang w:val="es-CL"/>
        </w:rPr>
        <w:t>Gerardo</w:t>
      </w:r>
      <w:r w:rsidR="00EC1F56" w:rsidRPr="007C21B2">
        <w:rPr>
          <w:rFonts w:ascii="Arial" w:eastAsia="Calibri" w:hAnsi="Arial" w:cs="Arial"/>
          <w:b/>
          <w:bCs/>
          <w:szCs w:val="24"/>
          <w:lang w:val="es-CL"/>
        </w:rPr>
        <w:t xml:space="preserve"> Valle González</w:t>
      </w:r>
      <w:r w:rsidR="00EC1F56">
        <w:rPr>
          <w:rFonts w:ascii="Arial" w:eastAsia="Calibri" w:hAnsi="Arial" w:cs="Arial"/>
          <w:szCs w:val="24"/>
          <w:lang w:val="es-CL"/>
        </w:rPr>
        <w:t xml:space="preserve">, Encargado Internacional </w:t>
      </w:r>
      <w:r w:rsidR="007C21B2">
        <w:rPr>
          <w:rFonts w:ascii="Arial" w:eastAsia="Calibri" w:hAnsi="Arial" w:cs="Arial"/>
          <w:szCs w:val="24"/>
          <w:lang w:val="es-CL"/>
        </w:rPr>
        <w:t xml:space="preserve">del </w:t>
      </w:r>
      <w:r w:rsidR="00EC1F56">
        <w:rPr>
          <w:rFonts w:ascii="Arial" w:eastAsia="Calibri" w:hAnsi="Arial" w:cs="Arial"/>
          <w:szCs w:val="24"/>
          <w:lang w:val="es-CL"/>
        </w:rPr>
        <w:t xml:space="preserve">Fondo </w:t>
      </w:r>
      <w:r w:rsidR="007C21B2">
        <w:rPr>
          <w:rFonts w:ascii="Arial" w:eastAsia="Calibri" w:hAnsi="Arial" w:cs="Arial"/>
          <w:szCs w:val="24"/>
          <w:lang w:val="es-CL"/>
        </w:rPr>
        <w:t>de Fomento Audiovisual de dicho Ministerio.</w:t>
      </w:r>
      <w:bookmarkEnd w:id="1"/>
    </w:p>
    <w:p w14:paraId="642060A0" w14:textId="77777777" w:rsidR="00FA2B9D" w:rsidRPr="00843620" w:rsidRDefault="00FA2B9D" w:rsidP="007C21B2">
      <w:pPr>
        <w:spacing w:before="0" w:after="0"/>
        <w:rPr>
          <w:rFonts w:ascii="Arial" w:eastAsia="Calibri" w:hAnsi="Arial" w:cs="Arial"/>
          <w:szCs w:val="24"/>
          <w:lang w:val="es-CL"/>
        </w:rPr>
      </w:pPr>
    </w:p>
    <w:p w14:paraId="75DE7944" w14:textId="274C7412" w:rsidR="00607B19" w:rsidRPr="008D6E69" w:rsidRDefault="00794C9C" w:rsidP="008D6E69">
      <w:pPr>
        <w:tabs>
          <w:tab w:val="left" w:pos="3544"/>
        </w:tabs>
        <w:spacing w:before="0" w:after="0"/>
        <w:rPr>
          <w:rFonts w:ascii="Arial" w:hAnsi="Arial" w:cs="Arial"/>
          <w:b/>
          <w:szCs w:val="24"/>
          <w:u w:val="single"/>
        </w:rPr>
      </w:pPr>
      <w:r>
        <w:rPr>
          <w:rFonts w:ascii="Arial" w:hAnsi="Arial" w:cs="Arial"/>
          <w:b/>
          <w:szCs w:val="24"/>
        </w:rPr>
        <w:t>V</w:t>
      </w:r>
      <w:r w:rsidR="00607B19" w:rsidRPr="008D6E69">
        <w:rPr>
          <w:rFonts w:ascii="Arial" w:hAnsi="Arial" w:cs="Arial"/>
          <w:b/>
          <w:szCs w:val="24"/>
        </w:rPr>
        <w:t xml:space="preserve">.- </w:t>
      </w:r>
      <w:r w:rsidR="00607B19" w:rsidRPr="008D6E69">
        <w:rPr>
          <w:rFonts w:ascii="Arial" w:hAnsi="Arial" w:cs="Arial"/>
          <w:b/>
          <w:szCs w:val="24"/>
          <w:u w:val="single"/>
        </w:rPr>
        <w:t>DISCUSION EN LA COMISION Y DECISION ADOPTADA</w:t>
      </w:r>
      <w:r w:rsidR="00607B19">
        <w:rPr>
          <w:rFonts w:ascii="Arial" w:hAnsi="Arial" w:cs="Arial"/>
          <w:b/>
          <w:szCs w:val="24"/>
          <w:u w:val="single"/>
        </w:rPr>
        <w:t>.</w:t>
      </w:r>
    </w:p>
    <w:p w14:paraId="72DF12F2" w14:textId="77777777" w:rsidR="00607B19" w:rsidRPr="008D6E69" w:rsidRDefault="00607B19" w:rsidP="00961590">
      <w:pPr>
        <w:tabs>
          <w:tab w:val="left" w:pos="3544"/>
        </w:tabs>
        <w:spacing w:before="0" w:after="0"/>
        <w:rPr>
          <w:rFonts w:ascii="Arial" w:hAnsi="Arial" w:cs="Arial"/>
          <w:szCs w:val="24"/>
          <w:u w:val="single"/>
        </w:rPr>
      </w:pPr>
    </w:p>
    <w:p w14:paraId="5BF7B7F9" w14:textId="13A1A151"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Con el propósito de dar inicio al estudio del proyecto de acuerdo la Comisión recibió en audiencia </w:t>
      </w:r>
      <w:r>
        <w:rPr>
          <w:rFonts w:ascii="Arial" w:eastAsia="Calibri" w:hAnsi="Arial" w:cs="Arial"/>
          <w:szCs w:val="24"/>
          <w:lang w:val="es-CL"/>
        </w:rPr>
        <w:t xml:space="preserve">del día </w:t>
      </w:r>
      <w:r w:rsidR="00666B90">
        <w:rPr>
          <w:rFonts w:ascii="Arial" w:eastAsia="Calibri" w:hAnsi="Arial" w:cs="Arial"/>
          <w:b/>
          <w:szCs w:val="24"/>
          <w:lang w:val="es-CL"/>
        </w:rPr>
        <w:t>19</w:t>
      </w:r>
      <w:r w:rsidRPr="00064553">
        <w:rPr>
          <w:rFonts w:ascii="Arial" w:eastAsia="Calibri" w:hAnsi="Arial" w:cs="Arial"/>
          <w:b/>
          <w:szCs w:val="24"/>
          <w:lang w:val="es-CL"/>
        </w:rPr>
        <w:t xml:space="preserve"> de agosto</w:t>
      </w:r>
      <w:r>
        <w:rPr>
          <w:rFonts w:ascii="Arial" w:eastAsia="Calibri" w:hAnsi="Arial" w:cs="Arial"/>
          <w:szCs w:val="24"/>
          <w:lang w:val="es-CL"/>
        </w:rPr>
        <w:t xml:space="preserve"> del año en curso, </w:t>
      </w:r>
      <w:r w:rsidRPr="00064553">
        <w:rPr>
          <w:rFonts w:ascii="Arial" w:eastAsia="Calibri" w:hAnsi="Arial" w:cs="Arial"/>
          <w:szCs w:val="24"/>
          <w:lang w:val="es-CL"/>
        </w:rPr>
        <w:t xml:space="preserve">al señor </w:t>
      </w:r>
      <w:r w:rsidR="00666B90">
        <w:rPr>
          <w:rFonts w:ascii="Arial" w:eastAsia="Calibri" w:hAnsi="Arial" w:cs="Arial"/>
          <w:b/>
          <w:bCs/>
          <w:szCs w:val="24"/>
          <w:lang w:val="es-CL"/>
        </w:rPr>
        <w:t>Claudio Troncoso Repetto</w:t>
      </w:r>
      <w:r w:rsidR="00666B90" w:rsidRPr="00843620">
        <w:rPr>
          <w:rFonts w:ascii="Arial" w:eastAsia="Calibri" w:hAnsi="Arial" w:cs="Arial"/>
          <w:szCs w:val="24"/>
          <w:lang w:val="es-CL"/>
        </w:rPr>
        <w:t xml:space="preserve">, </w:t>
      </w:r>
      <w:r w:rsidR="00666B90">
        <w:rPr>
          <w:rFonts w:ascii="Arial" w:eastAsia="Calibri" w:hAnsi="Arial" w:cs="Arial"/>
          <w:szCs w:val="24"/>
          <w:lang w:val="es-CL"/>
        </w:rPr>
        <w:t xml:space="preserve">Director General de Asuntos Jurídicos del </w:t>
      </w:r>
      <w:r w:rsidR="00666B90" w:rsidRPr="00843620">
        <w:rPr>
          <w:rFonts w:ascii="Arial" w:eastAsia="Calibri" w:hAnsi="Arial" w:cs="Arial"/>
          <w:szCs w:val="24"/>
          <w:lang w:val="es-CL"/>
        </w:rPr>
        <w:t>Minist</w:t>
      </w:r>
      <w:r w:rsidR="00666B90">
        <w:rPr>
          <w:rFonts w:ascii="Arial" w:eastAsia="Calibri" w:hAnsi="Arial" w:cs="Arial"/>
          <w:szCs w:val="24"/>
          <w:lang w:val="es-CL"/>
        </w:rPr>
        <w:t>e</w:t>
      </w:r>
      <w:r w:rsidR="00666B90" w:rsidRPr="00843620">
        <w:rPr>
          <w:rFonts w:ascii="Arial" w:eastAsia="Calibri" w:hAnsi="Arial" w:cs="Arial"/>
          <w:szCs w:val="24"/>
          <w:lang w:val="es-CL"/>
        </w:rPr>
        <w:t>r</w:t>
      </w:r>
      <w:r w:rsidR="00666B90">
        <w:rPr>
          <w:rFonts w:ascii="Arial" w:eastAsia="Calibri" w:hAnsi="Arial" w:cs="Arial"/>
          <w:szCs w:val="24"/>
          <w:lang w:val="es-CL"/>
        </w:rPr>
        <w:t>i</w:t>
      </w:r>
      <w:r w:rsidR="00666B90" w:rsidRPr="00843620">
        <w:rPr>
          <w:rFonts w:ascii="Arial" w:eastAsia="Calibri" w:hAnsi="Arial" w:cs="Arial"/>
          <w:szCs w:val="24"/>
          <w:lang w:val="es-CL"/>
        </w:rPr>
        <w:t>o de Relaciones Exteriores;</w:t>
      </w:r>
      <w:r w:rsidR="00EF1BDA">
        <w:rPr>
          <w:rFonts w:ascii="Arial" w:eastAsia="Calibri" w:hAnsi="Arial" w:cs="Arial"/>
          <w:szCs w:val="24"/>
          <w:lang w:val="es-CL"/>
        </w:rPr>
        <w:t xml:space="preserve"> </w:t>
      </w:r>
      <w:r w:rsidR="00666B90">
        <w:rPr>
          <w:rFonts w:ascii="Arial" w:eastAsia="Calibri" w:hAnsi="Arial" w:cs="Arial"/>
          <w:szCs w:val="24"/>
          <w:lang w:val="es-CL"/>
        </w:rPr>
        <w:t xml:space="preserve">a la señora </w:t>
      </w:r>
      <w:r w:rsidR="00666B90">
        <w:rPr>
          <w:rFonts w:ascii="Arial" w:eastAsia="Calibri" w:hAnsi="Arial" w:cs="Arial"/>
          <w:b/>
          <w:bCs/>
          <w:szCs w:val="24"/>
          <w:lang w:val="es-CL"/>
        </w:rPr>
        <w:t>Camila Caro Poblete</w:t>
      </w:r>
      <w:r w:rsidR="00666B90" w:rsidRPr="00064553">
        <w:rPr>
          <w:rFonts w:ascii="Arial" w:eastAsia="Calibri" w:hAnsi="Arial" w:cs="Arial"/>
          <w:szCs w:val="24"/>
          <w:lang w:val="es-CL"/>
        </w:rPr>
        <w:t xml:space="preserve">, </w:t>
      </w:r>
      <w:r w:rsidR="00666B90">
        <w:rPr>
          <w:rFonts w:ascii="Arial" w:eastAsia="Calibri" w:hAnsi="Arial" w:cs="Arial"/>
          <w:szCs w:val="24"/>
          <w:lang w:val="es-CL"/>
        </w:rPr>
        <w:t xml:space="preserve">Secretaria Ejecutiva del Consejo del Arte y la Industria Audiovisual del Ministerio de las Culturas, las Artes y el Patrimonio, y </w:t>
      </w:r>
      <w:r w:rsidR="00EF1BDA">
        <w:rPr>
          <w:rFonts w:ascii="Arial" w:eastAsia="Calibri" w:hAnsi="Arial" w:cs="Arial"/>
          <w:szCs w:val="24"/>
          <w:lang w:val="es-CL"/>
        </w:rPr>
        <w:t>a</w:t>
      </w:r>
      <w:r w:rsidR="00666B90">
        <w:rPr>
          <w:rFonts w:ascii="Arial" w:eastAsia="Calibri" w:hAnsi="Arial" w:cs="Arial"/>
          <w:szCs w:val="24"/>
          <w:lang w:val="es-CL"/>
        </w:rPr>
        <w:t xml:space="preserve">l señor </w:t>
      </w:r>
      <w:r w:rsidR="00666B90" w:rsidRPr="007C21B2">
        <w:rPr>
          <w:rFonts w:ascii="Arial" w:eastAsia="Calibri" w:hAnsi="Arial" w:cs="Arial"/>
          <w:b/>
          <w:bCs/>
          <w:szCs w:val="24"/>
          <w:lang w:val="es-CL"/>
        </w:rPr>
        <w:t>Gerardo Valle González</w:t>
      </w:r>
      <w:r w:rsidR="00666B90">
        <w:rPr>
          <w:rFonts w:ascii="Arial" w:eastAsia="Calibri" w:hAnsi="Arial" w:cs="Arial"/>
          <w:szCs w:val="24"/>
          <w:lang w:val="es-CL"/>
        </w:rPr>
        <w:t>, Encargado Internacional del Fondo de Fomento Audiovisual de dicho Ministerio.</w:t>
      </w:r>
    </w:p>
    <w:p w14:paraId="4959A54C" w14:textId="77777777" w:rsidR="00064553" w:rsidRPr="00064553" w:rsidRDefault="00064553" w:rsidP="00EF1BDA">
      <w:pPr>
        <w:spacing w:before="0" w:after="0"/>
        <w:rPr>
          <w:rFonts w:ascii="Arial" w:eastAsia="Calibri" w:hAnsi="Arial" w:cs="Arial"/>
          <w:szCs w:val="24"/>
          <w:lang w:val="es-CL"/>
        </w:rPr>
      </w:pPr>
    </w:p>
    <w:p w14:paraId="0347B0A9" w14:textId="7F321FC6" w:rsidR="00485EBA" w:rsidRPr="00485EBA" w:rsidRDefault="00064553" w:rsidP="00485EBA">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señor </w:t>
      </w:r>
      <w:r w:rsidR="00EF1BDA">
        <w:rPr>
          <w:rFonts w:ascii="Arial" w:eastAsia="Calibri" w:hAnsi="Arial" w:cs="Arial"/>
          <w:b/>
          <w:bCs/>
          <w:szCs w:val="24"/>
          <w:lang w:val="es-CL"/>
        </w:rPr>
        <w:t>Troncoso</w:t>
      </w:r>
      <w:r w:rsidR="00485EBA">
        <w:rPr>
          <w:rFonts w:ascii="Arial" w:eastAsia="Calibri" w:hAnsi="Arial" w:cs="Arial"/>
          <w:szCs w:val="24"/>
          <w:lang w:val="es-CL"/>
        </w:rPr>
        <w:t xml:space="preserve"> </w:t>
      </w:r>
      <w:r w:rsidR="00485EBA" w:rsidRPr="00485EBA">
        <w:rPr>
          <w:rFonts w:ascii="Arial" w:eastAsia="Calibri" w:hAnsi="Arial" w:cs="Arial"/>
          <w:szCs w:val="24"/>
          <w:lang w:val="es-CL"/>
        </w:rPr>
        <w:t>explicó que el acuerdo tiene por objeto establecer un marco para las relaciones audiovisuales entre Chile y Costa Rica, particularmente en materia de coproducción de filmes, televisión y video, lo que constituye un aporte relevante para la industria cultural de ambos países. Indicó que el instrumento se estructura en un preámbulo y diez artículos, siguiendo un modelo similar al de otros tratados que Chile mantiene vigentes con países como Alemania, Argentina, Brasil, Canadá, Italia, Francia, Perú y Ecuador, los cuales forman parte de una política de Estado para fortalecer las economías creativas y la vinculación cultural internacional.</w:t>
      </w:r>
    </w:p>
    <w:p w14:paraId="7050E8C8" w14:textId="77777777" w:rsidR="00485EBA" w:rsidRPr="00485EBA" w:rsidRDefault="00485EBA" w:rsidP="00485EBA">
      <w:pPr>
        <w:spacing w:before="0" w:after="0"/>
        <w:ind w:firstLine="1985"/>
        <w:rPr>
          <w:rFonts w:ascii="Arial" w:eastAsia="Calibri" w:hAnsi="Arial" w:cs="Arial"/>
          <w:szCs w:val="24"/>
          <w:lang w:val="es-CL"/>
        </w:rPr>
      </w:pPr>
    </w:p>
    <w:p w14:paraId="6AFF32FF"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En cuanto a su contenido, destacó que el acuerdo define conceptos básicos como obra audiovisual, coproducción, coproductor y personal técnico-artístico, y establece que las obras conjuntas serán consideradas como obras nacionales, con acceso pleno a los beneficios legales existentes. Las autoridades competentes serán, en Chile, el Ministerio de las Culturas, las Artes y el Patrimonio, y en Costa Rica, el Centro Costarricense de Producción Cinematográfica. Agregó que la coproducción podrá ser </w:t>
      </w:r>
      <w:r w:rsidRPr="00485EBA">
        <w:rPr>
          <w:rFonts w:ascii="Arial" w:eastAsia="Calibri" w:hAnsi="Arial" w:cs="Arial"/>
          <w:szCs w:val="24"/>
          <w:lang w:val="es-CL"/>
        </w:rPr>
        <w:lastRenderedPageBreak/>
        <w:t>reconocida a empresas inscritas y al día en sus obligaciones fiscales, con capacidad técnica, financiera y profesional acreditada. Precisó que la participación mínima del coproductor minoritario será de 20% y la máxima del mayoritario de 80%. Asimismo, se permite la participación de terceros países bajo límites proporcionales, y se facilitan tanto el ingreso temporal de personal técnico-artístico como la importación de equipos e insumos necesarios para el rodaje. Las obras en coproducción deberán señalar expresamente su carácter de “coproducción Chile-Costa Rica” y estarán exentas de restricciones de distribución, salvo las generales establecidas en la normativa interna. Finalmente, informó que Costa Rica ya cumplió con sus trámites internos de aprobación, por lo que solo resta la aprobación del Congreso chileno para la entrada en vigor del acuerdo.</w:t>
      </w:r>
    </w:p>
    <w:p w14:paraId="5B545898" w14:textId="77777777" w:rsidR="00485EBA" w:rsidRPr="00485EBA" w:rsidRDefault="00485EBA" w:rsidP="00485EBA">
      <w:pPr>
        <w:spacing w:before="0" w:after="0"/>
        <w:ind w:firstLine="1985"/>
        <w:rPr>
          <w:rFonts w:ascii="Arial" w:eastAsia="Calibri" w:hAnsi="Arial" w:cs="Arial"/>
          <w:szCs w:val="24"/>
          <w:lang w:val="es-CL"/>
        </w:rPr>
      </w:pPr>
    </w:p>
    <w:p w14:paraId="4DD7B814"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La señora </w:t>
      </w:r>
      <w:r w:rsidRPr="00485EBA">
        <w:rPr>
          <w:rFonts w:ascii="Arial" w:eastAsia="Calibri" w:hAnsi="Arial" w:cs="Arial"/>
          <w:b/>
          <w:bCs/>
          <w:szCs w:val="24"/>
          <w:lang w:val="es-CL"/>
        </w:rPr>
        <w:t>Camila Caro Poblete</w:t>
      </w:r>
      <w:r w:rsidRPr="00485EBA">
        <w:rPr>
          <w:rFonts w:ascii="Arial" w:eastAsia="Calibri" w:hAnsi="Arial" w:cs="Arial"/>
          <w:szCs w:val="24"/>
          <w:lang w:val="es-CL"/>
        </w:rPr>
        <w:t xml:space="preserve">, </w:t>
      </w:r>
      <w:proofErr w:type="gramStart"/>
      <w:r w:rsidRPr="00485EBA">
        <w:rPr>
          <w:rFonts w:ascii="Arial" w:eastAsia="Calibri" w:hAnsi="Arial" w:cs="Arial"/>
          <w:szCs w:val="24"/>
          <w:lang w:val="es-CL"/>
        </w:rPr>
        <w:t>Secretaria Ejecutiva</w:t>
      </w:r>
      <w:proofErr w:type="gramEnd"/>
      <w:r w:rsidRPr="00485EBA">
        <w:rPr>
          <w:rFonts w:ascii="Arial" w:eastAsia="Calibri" w:hAnsi="Arial" w:cs="Arial"/>
          <w:szCs w:val="24"/>
          <w:lang w:val="es-CL"/>
        </w:rPr>
        <w:t xml:space="preserve"> del Consejo del Arte y la Industria Audiovisual, valoró la importancia del acuerdo en el marco de la estrategia de internacionalización del sector audiovisual chileno, la cual ha avanzado gracias a diversos convenios de coproducción. Señaló que Costa Rica destaca por su potencial cinematográfico y su liderazgo en el programa </w:t>
      </w:r>
      <w:proofErr w:type="spellStart"/>
      <w:r w:rsidRPr="00485EBA">
        <w:rPr>
          <w:rFonts w:ascii="Arial" w:eastAsia="Calibri" w:hAnsi="Arial" w:cs="Arial"/>
          <w:szCs w:val="24"/>
          <w:lang w:val="es-CL"/>
        </w:rPr>
        <w:t>Ibermedia</w:t>
      </w:r>
      <w:proofErr w:type="spellEnd"/>
      <w:r w:rsidRPr="00485EBA">
        <w:rPr>
          <w:rFonts w:ascii="Arial" w:eastAsia="Calibri" w:hAnsi="Arial" w:cs="Arial"/>
          <w:szCs w:val="24"/>
          <w:lang w:val="es-CL"/>
        </w:rPr>
        <w:t>, lo que ofrece un contexto favorable para nuevas colaboraciones. Reafirmó la necesidad de ratificar prontamente este instrumento, en beneficio de la producción nacional y su proyección internacional.</w:t>
      </w:r>
    </w:p>
    <w:p w14:paraId="67BDB094" w14:textId="77777777" w:rsidR="00485EBA" w:rsidRPr="00485EBA" w:rsidRDefault="00485EBA" w:rsidP="00485EBA">
      <w:pPr>
        <w:spacing w:before="0" w:after="0"/>
        <w:ind w:firstLine="1985"/>
        <w:rPr>
          <w:rFonts w:ascii="Arial" w:eastAsia="Calibri" w:hAnsi="Arial" w:cs="Arial"/>
          <w:szCs w:val="24"/>
          <w:lang w:val="es-CL"/>
        </w:rPr>
      </w:pPr>
    </w:p>
    <w:p w14:paraId="732C0B62"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Por su parte, el señor </w:t>
      </w:r>
      <w:r w:rsidRPr="00485EBA">
        <w:rPr>
          <w:rFonts w:ascii="Arial" w:eastAsia="Calibri" w:hAnsi="Arial" w:cs="Arial"/>
          <w:b/>
          <w:bCs/>
          <w:szCs w:val="24"/>
          <w:lang w:val="es-CL"/>
        </w:rPr>
        <w:t>Gerardo Valle González</w:t>
      </w:r>
      <w:r w:rsidRPr="00485EBA">
        <w:rPr>
          <w:rFonts w:ascii="Arial" w:eastAsia="Calibri" w:hAnsi="Arial" w:cs="Arial"/>
          <w:szCs w:val="24"/>
          <w:lang w:val="es-CL"/>
        </w:rPr>
        <w:t>, Encargado Internacional del Fondo de Fomento Audiovisual, enfatizó que este tipo de acuerdos abre mayores oportunidades de colaboración y difusión para la industria nacional en el espacio iberoamericano. Explicó que la experiencia chilena en convenios previos ha demostrado beneficios concretos para técnicos, artistas y productores, especialmente en América Latina, donde se generan sinergias y se aprovechan incentivos disponibles. Añadió que el acuerdo complementa los instrumentos ya existentes y contribuye a consolidar a Chile como socio estratégico en coproducciones internacionales.</w:t>
      </w:r>
    </w:p>
    <w:p w14:paraId="7BBDA4D6" w14:textId="77777777" w:rsidR="00485EBA" w:rsidRPr="00485EBA" w:rsidRDefault="00485EBA" w:rsidP="00485EBA">
      <w:pPr>
        <w:spacing w:before="0" w:after="0"/>
        <w:ind w:firstLine="1985"/>
        <w:rPr>
          <w:rFonts w:ascii="Arial" w:eastAsia="Calibri" w:hAnsi="Arial" w:cs="Arial"/>
          <w:szCs w:val="24"/>
          <w:lang w:val="es-CL"/>
        </w:rPr>
      </w:pPr>
    </w:p>
    <w:p w14:paraId="356997DC"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Terminadas las exposiciones, el diputado señor </w:t>
      </w:r>
      <w:r w:rsidRPr="00485EBA">
        <w:rPr>
          <w:rFonts w:ascii="Arial" w:eastAsia="Calibri" w:hAnsi="Arial" w:cs="Arial"/>
          <w:b/>
          <w:bCs/>
          <w:szCs w:val="24"/>
          <w:lang w:val="es-CL"/>
        </w:rPr>
        <w:t>Mirosevic</w:t>
      </w:r>
      <w:r w:rsidRPr="00485EBA">
        <w:rPr>
          <w:rFonts w:ascii="Arial" w:eastAsia="Calibri" w:hAnsi="Arial" w:cs="Arial"/>
          <w:szCs w:val="24"/>
          <w:lang w:val="es-CL"/>
        </w:rPr>
        <w:t xml:space="preserve"> consultó si los acuerdos de coproducción suscritos por Chile con distintos países comparten un contenido similar y si las condiciones ofrecidas son equivalentes. Destacó el potencial de Costa Rica, con sus parques nacionales y biodiversidad, y de Chile, con su diversidad climática, geográfica y paisajística, como escenarios aún poco aprovechados para la producción audiovisual.</w:t>
      </w:r>
    </w:p>
    <w:p w14:paraId="2EF39EFA" w14:textId="77777777" w:rsidR="00485EBA" w:rsidRPr="00485EBA" w:rsidRDefault="00485EBA" w:rsidP="00485EBA">
      <w:pPr>
        <w:spacing w:before="0" w:after="0"/>
        <w:ind w:firstLine="1985"/>
        <w:rPr>
          <w:rFonts w:ascii="Arial" w:eastAsia="Calibri" w:hAnsi="Arial" w:cs="Arial"/>
          <w:szCs w:val="24"/>
          <w:lang w:val="es-CL"/>
        </w:rPr>
      </w:pPr>
    </w:p>
    <w:p w14:paraId="53269E4F"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El diputado señor </w:t>
      </w:r>
      <w:r w:rsidRPr="00485EBA">
        <w:rPr>
          <w:rFonts w:ascii="Arial" w:eastAsia="Calibri" w:hAnsi="Arial" w:cs="Arial"/>
          <w:b/>
          <w:bCs/>
          <w:szCs w:val="24"/>
          <w:lang w:val="es-CL"/>
        </w:rPr>
        <w:t>Undurraga</w:t>
      </w:r>
      <w:r w:rsidRPr="00485EBA">
        <w:rPr>
          <w:rFonts w:ascii="Arial" w:eastAsia="Calibri" w:hAnsi="Arial" w:cs="Arial"/>
          <w:szCs w:val="24"/>
          <w:lang w:val="es-CL"/>
        </w:rPr>
        <w:t xml:space="preserve"> planteó que habitualmente este tipo de acuerdos se sustentan en experiencias previas de colaboración informal, por lo que solicitó información sobre la experiencia de coproducción con Costa Rica y con otros países con los cuales no existan tratados vigentes, de manera de proyectar futuras iniciativas.</w:t>
      </w:r>
    </w:p>
    <w:p w14:paraId="0B940D1A" w14:textId="77777777" w:rsidR="00485EBA" w:rsidRPr="00485EBA" w:rsidRDefault="00485EBA" w:rsidP="00485EBA">
      <w:pPr>
        <w:spacing w:before="0" w:after="0"/>
        <w:ind w:firstLine="1985"/>
        <w:rPr>
          <w:rFonts w:ascii="Arial" w:eastAsia="Calibri" w:hAnsi="Arial" w:cs="Arial"/>
          <w:szCs w:val="24"/>
          <w:lang w:val="es-CL"/>
        </w:rPr>
      </w:pPr>
    </w:p>
    <w:p w14:paraId="49C74E19"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La señora </w:t>
      </w:r>
      <w:r w:rsidRPr="00485EBA">
        <w:rPr>
          <w:rFonts w:ascii="Arial" w:eastAsia="Calibri" w:hAnsi="Arial" w:cs="Arial"/>
          <w:b/>
          <w:bCs/>
          <w:szCs w:val="24"/>
          <w:lang w:val="es-CL"/>
        </w:rPr>
        <w:t>Caro</w:t>
      </w:r>
      <w:r w:rsidRPr="00485EBA">
        <w:rPr>
          <w:rFonts w:ascii="Arial" w:eastAsia="Calibri" w:hAnsi="Arial" w:cs="Arial"/>
          <w:szCs w:val="24"/>
          <w:lang w:val="es-CL"/>
        </w:rPr>
        <w:t xml:space="preserve"> respondió que los acuerdos de coproducción son una herramienta clave para la internacionalización y promoción de Chile como destino fílmico, y que la experiencia de países como Costa Rica y Colombia es valiosa para fortalecer la cooperación iberoamericana. Señaló que, aunque existen algunas solicitudes de coproducción sin acuerdo, la industria audiovisual es un sector altamente formalizado y profesional, y que la participación de Chile en el programa </w:t>
      </w:r>
      <w:proofErr w:type="spellStart"/>
      <w:r w:rsidRPr="00485EBA">
        <w:rPr>
          <w:rFonts w:ascii="Arial" w:eastAsia="Calibri" w:hAnsi="Arial" w:cs="Arial"/>
          <w:szCs w:val="24"/>
          <w:lang w:val="es-CL"/>
        </w:rPr>
        <w:t>Ibermedia</w:t>
      </w:r>
      <w:proofErr w:type="spellEnd"/>
      <w:r w:rsidRPr="00485EBA">
        <w:rPr>
          <w:rFonts w:ascii="Arial" w:eastAsia="Calibri" w:hAnsi="Arial" w:cs="Arial"/>
          <w:szCs w:val="24"/>
          <w:lang w:val="es-CL"/>
        </w:rPr>
        <w:t xml:space="preserve"> y otros instrumentos iberoamericanos refuerza estas oportunidades. Hizo presente que actualmente no se registran mayores producciones con Costa Rica, lo que hace que este acuerdo represente una oportunidad significativa.</w:t>
      </w:r>
    </w:p>
    <w:p w14:paraId="2DDC02C0"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lastRenderedPageBreak/>
        <w:t xml:space="preserve">La diputada señora </w:t>
      </w:r>
      <w:r w:rsidRPr="00485EBA">
        <w:rPr>
          <w:rFonts w:ascii="Arial" w:eastAsia="Calibri" w:hAnsi="Arial" w:cs="Arial"/>
          <w:b/>
          <w:bCs/>
          <w:szCs w:val="24"/>
          <w:lang w:val="es-CL"/>
        </w:rPr>
        <w:t>Castillo</w:t>
      </w:r>
      <w:r w:rsidRPr="00485EBA">
        <w:rPr>
          <w:rFonts w:ascii="Arial" w:eastAsia="Calibri" w:hAnsi="Arial" w:cs="Arial"/>
          <w:szCs w:val="24"/>
          <w:lang w:val="es-CL"/>
        </w:rPr>
        <w:t xml:space="preserve"> manifestó su apoyo al acuerdo, destacando el aporte económico y cultural de la industria audiovisual. Consultó, además, sobre los criterios que se aplicarán para asegurar la participación de productoras emergentes y no solo de las más consolidadas en el marco de las coproducciones.</w:t>
      </w:r>
    </w:p>
    <w:p w14:paraId="6C623B04" w14:textId="7B4C8428" w:rsidR="00485EBA" w:rsidRDefault="00485EBA" w:rsidP="00485EBA">
      <w:pPr>
        <w:spacing w:before="0" w:after="0"/>
        <w:ind w:firstLine="1985"/>
        <w:rPr>
          <w:rFonts w:ascii="Arial" w:eastAsia="Calibri" w:hAnsi="Arial" w:cs="Arial"/>
          <w:szCs w:val="24"/>
          <w:lang w:val="es-CL"/>
        </w:rPr>
      </w:pPr>
    </w:p>
    <w:p w14:paraId="4176E730" w14:textId="77777777" w:rsidR="009735FF" w:rsidRPr="00485EBA" w:rsidRDefault="009735FF" w:rsidP="00485EBA">
      <w:pPr>
        <w:spacing w:before="0" w:after="0"/>
        <w:ind w:firstLine="1985"/>
        <w:rPr>
          <w:rFonts w:ascii="Arial" w:eastAsia="Calibri" w:hAnsi="Arial" w:cs="Arial"/>
          <w:szCs w:val="24"/>
          <w:lang w:val="es-CL"/>
        </w:rPr>
      </w:pPr>
    </w:p>
    <w:p w14:paraId="0F7EFC4C" w14:textId="77777777"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En respuesta, la señora </w:t>
      </w:r>
      <w:r w:rsidRPr="00485EBA">
        <w:rPr>
          <w:rFonts w:ascii="Arial" w:eastAsia="Calibri" w:hAnsi="Arial" w:cs="Arial"/>
          <w:b/>
          <w:bCs/>
          <w:szCs w:val="24"/>
          <w:lang w:val="es-CL"/>
        </w:rPr>
        <w:t>Caro</w:t>
      </w:r>
      <w:r w:rsidRPr="00485EBA">
        <w:rPr>
          <w:rFonts w:ascii="Arial" w:eastAsia="Calibri" w:hAnsi="Arial" w:cs="Arial"/>
          <w:szCs w:val="24"/>
          <w:lang w:val="es-CL"/>
        </w:rPr>
        <w:t xml:space="preserve"> aclaró que los acuerdos de coproducción no se rigen por mecanismos concursables, sino que basta con que la productora nacional presente los antecedentes requeridos para la emisión del certificado correspondiente. Agregó que el aumento del presupuesto del Fondo de Fomento Audiovisual ha permitido ampliar el apoyo a producciones nacionales y regionales en diversos géneros, como animación, documental, ficción y videojuegos.</w:t>
      </w:r>
    </w:p>
    <w:p w14:paraId="15A19C32" w14:textId="0316162E" w:rsidR="00485EBA" w:rsidRDefault="00485EBA" w:rsidP="00485EBA">
      <w:pPr>
        <w:spacing w:before="0" w:after="0"/>
        <w:ind w:firstLine="1985"/>
        <w:rPr>
          <w:rFonts w:ascii="Arial" w:eastAsia="Calibri" w:hAnsi="Arial" w:cs="Arial"/>
          <w:szCs w:val="24"/>
          <w:lang w:val="es-CL"/>
        </w:rPr>
      </w:pPr>
    </w:p>
    <w:p w14:paraId="015D81E3" w14:textId="77777777" w:rsidR="009735FF" w:rsidRPr="00485EBA" w:rsidRDefault="009735FF" w:rsidP="00485EBA">
      <w:pPr>
        <w:spacing w:before="0" w:after="0"/>
        <w:ind w:firstLine="1985"/>
        <w:rPr>
          <w:rFonts w:ascii="Arial" w:eastAsia="Calibri" w:hAnsi="Arial" w:cs="Arial"/>
          <w:szCs w:val="24"/>
          <w:lang w:val="es-CL"/>
        </w:rPr>
      </w:pPr>
    </w:p>
    <w:p w14:paraId="73F1E08F" w14:textId="1AE577FC" w:rsidR="00485EBA" w:rsidRPr="00485EBA" w:rsidRDefault="00485EBA" w:rsidP="00485EBA">
      <w:pPr>
        <w:spacing w:before="0" w:after="0"/>
        <w:ind w:firstLine="1985"/>
        <w:rPr>
          <w:rFonts w:ascii="Arial" w:eastAsia="Calibri" w:hAnsi="Arial" w:cs="Arial"/>
          <w:szCs w:val="24"/>
          <w:lang w:val="es-CL"/>
        </w:rPr>
      </w:pPr>
      <w:r w:rsidRPr="00485EBA">
        <w:rPr>
          <w:rFonts w:ascii="Arial" w:eastAsia="Calibri" w:hAnsi="Arial" w:cs="Arial"/>
          <w:szCs w:val="24"/>
          <w:lang w:val="es-CL"/>
        </w:rPr>
        <w:t xml:space="preserve">El diputado señor </w:t>
      </w:r>
      <w:r w:rsidRPr="00485EBA">
        <w:rPr>
          <w:rFonts w:ascii="Arial" w:eastAsia="Calibri" w:hAnsi="Arial" w:cs="Arial"/>
          <w:b/>
          <w:bCs/>
          <w:szCs w:val="24"/>
          <w:lang w:val="es-CL"/>
        </w:rPr>
        <w:t>Schubert</w:t>
      </w:r>
      <w:r w:rsidRPr="00485EBA">
        <w:rPr>
          <w:rFonts w:ascii="Arial" w:eastAsia="Calibri" w:hAnsi="Arial" w:cs="Arial"/>
          <w:szCs w:val="24"/>
          <w:lang w:val="es-CL"/>
        </w:rPr>
        <w:t xml:space="preserve">, a modo de justificación de </w:t>
      </w:r>
      <w:r>
        <w:rPr>
          <w:rFonts w:ascii="Arial" w:eastAsia="Calibri" w:hAnsi="Arial" w:cs="Arial"/>
          <w:szCs w:val="24"/>
          <w:lang w:val="es-CL"/>
        </w:rPr>
        <w:t xml:space="preserve">su </w:t>
      </w:r>
      <w:r w:rsidRPr="00485EBA">
        <w:rPr>
          <w:rFonts w:ascii="Arial" w:eastAsia="Calibri" w:hAnsi="Arial" w:cs="Arial"/>
          <w:szCs w:val="24"/>
          <w:lang w:val="es-CL"/>
        </w:rPr>
        <w:t>voto, valoró positivamente la iniciativa, señalando que Chile cuenta con gran potencial audiovisual y locaciones atractivas para producciones internacionales. Destacó el beneficio recíproco que implica el acuerdo, tanto para diversificar los géneros y temáticas de las producciones nacionales como para fortalecer la industria local, compartir experiencias y reducir costos. Anunció su voto favorable.</w:t>
      </w:r>
    </w:p>
    <w:p w14:paraId="2140C935" w14:textId="0E42C7D2" w:rsidR="00485EBA" w:rsidRDefault="00485EBA" w:rsidP="00485EBA">
      <w:pPr>
        <w:spacing w:before="0" w:after="0"/>
        <w:rPr>
          <w:rFonts w:ascii="Arial" w:eastAsia="Calibri" w:hAnsi="Arial" w:cs="Arial"/>
          <w:szCs w:val="24"/>
          <w:lang w:val="es-CL"/>
        </w:rPr>
      </w:pPr>
    </w:p>
    <w:p w14:paraId="32F88514" w14:textId="77777777" w:rsidR="009735FF" w:rsidRPr="00485EBA" w:rsidRDefault="009735FF" w:rsidP="00485EBA">
      <w:pPr>
        <w:spacing w:before="0" w:after="0"/>
        <w:rPr>
          <w:rFonts w:ascii="Arial" w:eastAsia="Calibri" w:hAnsi="Arial" w:cs="Arial"/>
          <w:szCs w:val="24"/>
          <w:lang w:val="es-CL"/>
        </w:rPr>
      </w:pPr>
    </w:p>
    <w:p w14:paraId="4D73C873" w14:textId="0873532D" w:rsidR="00485EBA" w:rsidRPr="00485EBA" w:rsidRDefault="00485EBA" w:rsidP="00485EBA">
      <w:pPr>
        <w:spacing w:before="0" w:after="0" w:line="252" w:lineRule="auto"/>
        <w:ind w:firstLine="1985"/>
        <w:rPr>
          <w:rFonts w:ascii="Arial" w:eastAsia="Calibri" w:hAnsi="Arial" w:cs="Arial"/>
          <w:szCs w:val="36"/>
          <w:lang w:val="es-CL" w:eastAsia="en-US"/>
        </w:rPr>
      </w:pPr>
      <w:r w:rsidRPr="00485EBA">
        <w:rPr>
          <w:rFonts w:ascii="Arial" w:eastAsia="Calibri" w:hAnsi="Arial" w:cs="Arial"/>
          <w:szCs w:val="36"/>
          <w:lang w:val="es-CL" w:eastAsia="en-US"/>
        </w:rPr>
        <w:t xml:space="preserve">Conforme a las presentaciones, las diputadas y los diputados presentes manifestaron su opinión favorable respecto del proyecto, valorando la pertinencia de su contenido. </w:t>
      </w:r>
    </w:p>
    <w:p w14:paraId="6DDDC794" w14:textId="77777777" w:rsidR="00485EBA" w:rsidRPr="00485EBA" w:rsidRDefault="00485EBA" w:rsidP="00485EBA">
      <w:pPr>
        <w:spacing w:before="0" w:after="0" w:line="252" w:lineRule="auto"/>
        <w:ind w:firstLine="1985"/>
        <w:jc w:val="left"/>
        <w:rPr>
          <w:rFonts w:ascii="Arial" w:eastAsia="Calibri" w:hAnsi="Arial" w:cs="Arial"/>
          <w:sz w:val="22"/>
          <w:szCs w:val="32"/>
          <w:lang w:val="es-CL" w:eastAsia="en-US"/>
        </w:rPr>
      </w:pPr>
    </w:p>
    <w:p w14:paraId="703E76DE" w14:textId="77777777" w:rsidR="00485EBA" w:rsidRPr="00485EBA" w:rsidRDefault="00485EBA" w:rsidP="00485EBA">
      <w:pPr>
        <w:spacing w:before="0" w:after="0" w:line="252" w:lineRule="auto"/>
        <w:ind w:firstLine="1985"/>
        <w:rPr>
          <w:rFonts w:ascii="Arial" w:eastAsia="Calibri" w:hAnsi="Arial" w:cs="Arial"/>
          <w:szCs w:val="24"/>
          <w:lang w:val="es-PE" w:eastAsia="en-US"/>
        </w:rPr>
      </w:pPr>
      <w:r w:rsidRPr="00485EBA">
        <w:rPr>
          <w:rFonts w:ascii="Arial" w:eastAsia="Calibri" w:hAnsi="Arial" w:cs="Arial"/>
          <w:b/>
          <w:szCs w:val="24"/>
          <w:lang w:val="es-CL" w:eastAsia="en-US"/>
        </w:rPr>
        <w:t xml:space="preserve">-- </w:t>
      </w:r>
      <w:r w:rsidRPr="00485EBA">
        <w:rPr>
          <w:rFonts w:ascii="Arial" w:eastAsia="Calibri" w:hAnsi="Arial" w:cs="Arial"/>
          <w:b/>
          <w:szCs w:val="24"/>
          <w:u w:val="single"/>
          <w:lang w:val="es-CL" w:eastAsia="en-US"/>
        </w:rPr>
        <w:t>Sometido a votación, el proyecto de acuerdo fue aprobado por unanimidad, con 8 votos a favor, sin votos en contra ni abstenciones.</w:t>
      </w:r>
    </w:p>
    <w:p w14:paraId="27631777" w14:textId="77777777" w:rsidR="00485EBA" w:rsidRPr="00485EBA" w:rsidRDefault="00485EBA" w:rsidP="00485EBA">
      <w:pPr>
        <w:spacing w:before="0" w:after="0" w:line="252" w:lineRule="auto"/>
        <w:ind w:firstLine="1985"/>
        <w:rPr>
          <w:rFonts w:ascii="Arial" w:eastAsia="Calibri" w:hAnsi="Arial" w:cs="Arial"/>
          <w:szCs w:val="24"/>
          <w:lang w:val="es-PE" w:eastAsia="en-US"/>
        </w:rPr>
      </w:pPr>
      <w:r w:rsidRPr="00485EBA">
        <w:rPr>
          <w:rFonts w:ascii="Arial" w:eastAsia="Calibri" w:hAnsi="Arial" w:cs="Arial"/>
          <w:szCs w:val="24"/>
          <w:lang w:val="es-PE" w:eastAsia="en-US"/>
        </w:rPr>
        <w:t>(Votaron a favor las diputadas señoras</w:t>
      </w:r>
      <w:r w:rsidRPr="00485EBA">
        <w:rPr>
          <w:rFonts w:ascii="Arial" w:eastAsia="Calibri" w:hAnsi="Arial" w:cs="Arial"/>
          <w:b/>
          <w:bCs/>
          <w:szCs w:val="24"/>
          <w:lang w:val="es-PE" w:eastAsia="en-US"/>
        </w:rPr>
        <w:t xml:space="preserve"> Castillo</w:t>
      </w:r>
      <w:r w:rsidRPr="00485EBA">
        <w:rPr>
          <w:rFonts w:ascii="Arial" w:eastAsia="Calibri" w:hAnsi="Arial" w:cs="Arial"/>
          <w:szCs w:val="24"/>
          <w:lang w:val="es-PE" w:eastAsia="en-US"/>
        </w:rPr>
        <w:t xml:space="preserve">, doña Nathalie; </w:t>
      </w:r>
      <w:r w:rsidRPr="00485EBA">
        <w:rPr>
          <w:rFonts w:ascii="Arial" w:eastAsia="Calibri" w:hAnsi="Arial" w:cs="Arial"/>
          <w:b/>
          <w:bCs/>
          <w:szCs w:val="24"/>
          <w:lang w:val="es-PE" w:eastAsia="en-US"/>
        </w:rPr>
        <w:t>Del Real</w:t>
      </w:r>
      <w:r w:rsidRPr="00485EBA">
        <w:rPr>
          <w:rFonts w:ascii="Arial" w:eastAsia="Calibri" w:hAnsi="Arial" w:cs="Arial"/>
          <w:szCs w:val="24"/>
          <w:lang w:val="es-PE" w:eastAsia="en-US"/>
        </w:rPr>
        <w:t>, doña Catalina</w:t>
      </w:r>
      <w:r w:rsidRPr="00485EBA">
        <w:rPr>
          <w:rFonts w:ascii="Arial" w:eastAsia="Calibri" w:hAnsi="Arial" w:cs="Arial"/>
          <w:b/>
          <w:bCs/>
          <w:szCs w:val="24"/>
          <w:lang w:val="es-PE" w:eastAsia="en-US"/>
        </w:rPr>
        <w:t xml:space="preserve"> </w:t>
      </w:r>
      <w:r w:rsidRPr="00485EBA">
        <w:rPr>
          <w:rFonts w:ascii="Arial" w:eastAsia="Calibri" w:hAnsi="Arial" w:cs="Arial"/>
          <w:szCs w:val="24"/>
          <w:lang w:val="es-PE" w:eastAsia="en-US"/>
        </w:rPr>
        <w:t xml:space="preserve">y </w:t>
      </w:r>
      <w:r w:rsidRPr="00485EBA">
        <w:rPr>
          <w:rFonts w:ascii="Arial" w:eastAsia="Calibri" w:hAnsi="Arial" w:cs="Arial"/>
          <w:b/>
          <w:bCs/>
          <w:szCs w:val="24"/>
          <w:lang w:val="es-PE" w:eastAsia="en-US"/>
        </w:rPr>
        <w:t>Ñanco</w:t>
      </w:r>
      <w:r w:rsidRPr="00485EBA">
        <w:rPr>
          <w:rFonts w:ascii="Arial" w:eastAsia="Calibri" w:hAnsi="Arial" w:cs="Arial"/>
          <w:szCs w:val="24"/>
          <w:lang w:val="es-PE" w:eastAsia="en-US"/>
        </w:rPr>
        <w:t xml:space="preserve">, doña Ericka, y los diputados señores </w:t>
      </w:r>
      <w:r w:rsidRPr="00485EBA">
        <w:rPr>
          <w:rFonts w:ascii="Arial" w:eastAsia="Calibri" w:hAnsi="Arial" w:cs="Arial"/>
          <w:b/>
          <w:bCs/>
          <w:szCs w:val="24"/>
          <w:lang w:val="es-PE" w:eastAsia="en-US"/>
        </w:rPr>
        <w:t>González</w:t>
      </w:r>
      <w:r w:rsidRPr="00485EBA">
        <w:rPr>
          <w:rFonts w:ascii="Arial" w:eastAsia="Calibri" w:hAnsi="Arial" w:cs="Arial"/>
          <w:szCs w:val="24"/>
          <w:lang w:val="es-PE" w:eastAsia="en-US"/>
        </w:rPr>
        <w:t>, don Félix;</w:t>
      </w:r>
      <w:r w:rsidRPr="00485EBA">
        <w:rPr>
          <w:rFonts w:ascii="Arial" w:eastAsia="Calibri" w:hAnsi="Arial" w:cs="Arial"/>
          <w:b/>
          <w:bCs/>
          <w:szCs w:val="24"/>
          <w:lang w:val="es-PE" w:eastAsia="en-US"/>
        </w:rPr>
        <w:t xml:space="preserve"> Mirosevic</w:t>
      </w:r>
      <w:r w:rsidRPr="00485EBA">
        <w:rPr>
          <w:rFonts w:ascii="Arial" w:eastAsia="Calibri" w:hAnsi="Arial" w:cs="Arial"/>
          <w:szCs w:val="24"/>
          <w:lang w:val="es-PE" w:eastAsia="en-US"/>
        </w:rPr>
        <w:t xml:space="preserve">, don Vlado; </w:t>
      </w:r>
      <w:r w:rsidRPr="00485EBA">
        <w:rPr>
          <w:rFonts w:ascii="Arial" w:eastAsia="Calibri" w:hAnsi="Arial" w:cs="Arial"/>
          <w:b/>
          <w:bCs/>
          <w:szCs w:val="24"/>
          <w:lang w:val="es-PE" w:eastAsia="en-US"/>
        </w:rPr>
        <w:t>Schalper</w:t>
      </w:r>
      <w:r w:rsidRPr="00485EBA">
        <w:rPr>
          <w:rFonts w:ascii="Arial" w:eastAsia="Calibri" w:hAnsi="Arial" w:cs="Arial"/>
          <w:szCs w:val="24"/>
          <w:lang w:val="es-PE" w:eastAsia="en-US"/>
        </w:rPr>
        <w:t xml:space="preserve">, don Diego; </w:t>
      </w:r>
      <w:r w:rsidRPr="00485EBA">
        <w:rPr>
          <w:rFonts w:ascii="Arial" w:eastAsia="Calibri" w:hAnsi="Arial" w:cs="Arial"/>
          <w:b/>
          <w:bCs/>
          <w:szCs w:val="24"/>
          <w:lang w:val="es-PE" w:eastAsia="en-US"/>
        </w:rPr>
        <w:t>Schubert</w:t>
      </w:r>
      <w:r w:rsidRPr="00485EBA">
        <w:rPr>
          <w:rFonts w:ascii="Arial" w:eastAsia="Calibri" w:hAnsi="Arial" w:cs="Arial"/>
          <w:szCs w:val="24"/>
          <w:lang w:val="es-PE" w:eastAsia="en-US"/>
        </w:rPr>
        <w:t xml:space="preserve">, don Stephan y </w:t>
      </w:r>
      <w:r w:rsidRPr="00485EBA">
        <w:rPr>
          <w:rFonts w:ascii="Arial" w:eastAsia="Calibri" w:hAnsi="Arial" w:cs="Arial"/>
          <w:b/>
          <w:bCs/>
          <w:szCs w:val="24"/>
          <w:lang w:val="es-PE" w:eastAsia="en-US"/>
        </w:rPr>
        <w:t>Undurraga</w:t>
      </w:r>
      <w:r w:rsidRPr="00485EBA">
        <w:rPr>
          <w:rFonts w:ascii="Arial" w:eastAsia="Calibri" w:hAnsi="Arial" w:cs="Arial"/>
          <w:szCs w:val="24"/>
          <w:lang w:val="es-PE" w:eastAsia="en-US"/>
        </w:rPr>
        <w:t>, don Alberto.)</w:t>
      </w:r>
    </w:p>
    <w:p w14:paraId="4021A8B3" w14:textId="714D48C7" w:rsidR="00EF1BDA" w:rsidRDefault="00EF1BDA" w:rsidP="00EF1BDA">
      <w:pPr>
        <w:spacing w:before="0" w:after="0"/>
        <w:rPr>
          <w:rFonts w:ascii="Arial" w:eastAsia="Calibri" w:hAnsi="Arial" w:cs="Arial"/>
          <w:szCs w:val="24"/>
          <w:lang w:val="es-PE"/>
        </w:rPr>
      </w:pPr>
    </w:p>
    <w:p w14:paraId="3CEDEA50" w14:textId="77777777" w:rsidR="009735FF" w:rsidRPr="00485EBA" w:rsidRDefault="009735FF" w:rsidP="00EF1BDA">
      <w:pPr>
        <w:spacing w:before="0" w:after="0"/>
        <w:rPr>
          <w:rFonts w:ascii="Arial" w:eastAsia="Calibri" w:hAnsi="Arial" w:cs="Arial"/>
          <w:szCs w:val="24"/>
          <w:lang w:val="es-PE"/>
        </w:rPr>
      </w:pPr>
    </w:p>
    <w:p w14:paraId="55A3967A" w14:textId="58C26AFC"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A25886">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p>
    <w:p w14:paraId="7FD09D62"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0132BB5B" w14:textId="6C69455F"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00EC155D">
        <w:rPr>
          <w:rFonts w:ascii="Arial" w:hAnsi="Arial" w:cs="Arial"/>
          <w:sz w:val="24"/>
          <w:szCs w:val="24"/>
          <w:lang w:val="es-CL"/>
        </w:rPr>
        <w:t xml:space="preserve">no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EC155D">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124A4430"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26ACC5"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54BEE3E9" w14:textId="77777777" w:rsidR="00607B19" w:rsidRDefault="00607B19" w:rsidP="00445A11">
      <w:pPr>
        <w:pStyle w:val="Sangra2detindependiente"/>
        <w:spacing w:before="0" w:after="0"/>
        <w:ind w:left="0" w:firstLine="0"/>
        <w:rPr>
          <w:rFonts w:ascii="Arial" w:hAnsi="Arial" w:cs="Arial"/>
          <w:szCs w:val="24"/>
          <w:lang w:val="es-CL"/>
        </w:rPr>
      </w:pPr>
    </w:p>
    <w:p w14:paraId="3A3A37D0" w14:textId="058BEBF4" w:rsidR="00607B19" w:rsidRDefault="00607B19" w:rsidP="00445A11">
      <w:pPr>
        <w:pStyle w:val="Sangra2detindependiente"/>
        <w:spacing w:before="0" w:after="0"/>
        <w:ind w:left="0" w:firstLine="0"/>
        <w:rPr>
          <w:rFonts w:ascii="Arial" w:hAnsi="Arial" w:cs="Arial"/>
          <w:szCs w:val="24"/>
          <w:lang w:val="es-CL"/>
        </w:rPr>
      </w:pPr>
    </w:p>
    <w:p w14:paraId="63E79614" w14:textId="46755E13" w:rsidR="009735FF" w:rsidRDefault="009735FF" w:rsidP="00445A11">
      <w:pPr>
        <w:pStyle w:val="Sangra2detindependiente"/>
        <w:spacing w:before="0" w:after="0"/>
        <w:ind w:left="0" w:firstLine="0"/>
        <w:rPr>
          <w:rFonts w:ascii="Arial" w:hAnsi="Arial" w:cs="Arial"/>
          <w:szCs w:val="24"/>
          <w:lang w:val="es-CL"/>
        </w:rPr>
      </w:pPr>
    </w:p>
    <w:p w14:paraId="1FA6CC75" w14:textId="5CFE57E7" w:rsidR="009735FF" w:rsidRDefault="009735FF" w:rsidP="00445A11">
      <w:pPr>
        <w:pStyle w:val="Sangra2detindependiente"/>
        <w:spacing w:before="0" w:after="0"/>
        <w:ind w:left="0" w:firstLine="0"/>
        <w:rPr>
          <w:rFonts w:ascii="Arial" w:hAnsi="Arial" w:cs="Arial"/>
          <w:szCs w:val="24"/>
          <w:lang w:val="es-CL"/>
        </w:rPr>
      </w:pPr>
    </w:p>
    <w:p w14:paraId="247F29FD" w14:textId="3D7A860F" w:rsidR="009735FF" w:rsidRDefault="009735FF" w:rsidP="00445A11">
      <w:pPr>
        <w:pStyle w:val="Sangra2detindependiente"/>
        <w:spacing w:before="0" w:after="0"/>
        <w:ind w:left="0" w:firstLine="0"/>
        <w:rPr>
          <w:rFonts w:ascii="Arial" w:hAnsi="Arial" w:cs="Arial"/>
          <w:szCs w:val="24"/>
          <w:lang w:val="es-CL"/>
        </w:rPr>
      </w:pPr>
    </w:p>
    <w:p w14:paraId="2075BB4D" w14:textId="5F9F483F" w:rsidR="009735FF" w:rsidRDefault="009735FF" w:rsidP="00445A11">
      <w:pPr>
        <w:pStyle w:val="Sangra2detindependiente"/>
        <w:spacing w:before="0" w:after="0"/>
        <w:ind w:left="0" w:firstLine="0"/>
        <w:rPr>
          <w:rFonts w:ascii="Arial" w:hAnsi="Arial" w:cs="Arial"/>
          <w:szCs w:val="24"/>
          <w:lang w:val="es-CL"/>
        </w:rPr>
      </w:pPr>
    </w:p>
    <w:p w14:paraId="27CA1381" w14:textId="538A335C" w:rsidR="00AE2EC7" w:rsidRDefault="00AE2EC7" w:rsidP="00445A11">
      <w:pPr>
        <w:pStyle w:val="Sangra2detindependiente"/>
        <w:spacing w:before="0" w:after="0"/>
        <w:ind w:left="0" w:firstLine="0"/>
        <w:rPr>
          <w:rFonts w:ascii="Arial" w:hAnsi="Arial" w:cs="Arial"/>
          <w:szCs w:val="24"/>
          <w:lang w:val="es-CL"/>
        </w:rPr>
      </w:pPr>
    </w:p>
    <w:p w14:paraId="2D61EB17" w14:textId="77777777" w:rsidR="00607B19" w:rsidRDefault="00607B19" w:rsidP="00445A11">
      <w:pPr>
        <w:pStyle w:val="Sangra2detindependiente"/>
        <w:spacing w:before="0" w:after="0"/>
        <w:ind w:left="0" w:firstLine="0"/>
        <w:rPr>
          <w:rFonts w:ascii="Arial" w:hAnsi="Arial" w:cs="Arial"/>
          <w:szCs w:val="24"/>
          <w:lang w:val="es-CL"/>
        </w:rPr>
      </w:pPr>
    </w:p>
    <w:p w14:paraId="208489DB"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7A94864" w14:textId="77777777" w:rsidR="00607B19" w:rsidRDefault="00607B19" w:rsidP="00961590">
      <w:pPr>
        <w:pStyle w:val="Sangra2detindependiente"/>
        <w:spacing w:before="0" w:after="0"/>
        <w:ind w:left="0" w:firstLine="0"/>
        <w:rPr>
          <w:rFonts w:ascii="Arial" w:hAnsi="Arial" w:cs="Arial"/>
          <w:szCs w:val="24"/>
          <w:lang w:val="es-CL"/>
        </w:rPr>
      </w:pPr>
    </w:p>
    <w:p w14:paraId="544ACFC9" w14:textId="77777777" w:rsidR="00607B19" w:rsidRPr="00445A11" w:rsidRDefault="00607B19" w:rsidP="00EF08DC">
      <w:pPr>
        <w:spacing w:before="0" w:after="0"/>
        <w:rPr>
          <w:rFonts w:ascii="Arial" w:hAnsi="Arial" w:cs="Arial"/>
          <w:b/>
          <w:spacing w:val="-3"/>
          <w:szCs w:val="24"/>
          <w:lang w:val="es-CL"/>
        </w:rPr>
      </w:pPr>
    </w:p>
    <w:p w14:paraId="41AA9D1B" w14:textId="580B7569" w:rsidR="007527BC" w:rsidRDefault="007527BC" w:rsidP="003F1BA2">
      <w:pPr>
        <w:spacing w:before="0" w:after="0"/>
        <w:ind w:right="136" w:firstLine="1985"/>
        <w:rPr>
          <w:rFonts w:ascii="Arial" w:hAnsi="Arial" w:cs="Arial"/>
          <w:szCs w:val="24"/>
          <w:lang w:val="es-ES"/>
        </w:rPr>
      </w:pPr>
      <w:r w:rsidRPr="007527BC">
        <w:rPr>
          <w:rFonts w:ascii="Arial" w:hAnsi="Arial" w:cs="Arial"/>
          <w:b/>
          <w:bCs/>
          <w:szCs w:val="24"/>
          <w:u w:val="single"/>
        </w:rPr>
        <w:t xml:space="preserve">Artículo </w:t>
      </w:r>
      <w:proofErr w:type="gramStart"/>
      <w:r w:rsidRPr="007527BC">
        <w:rPr>
          <w:rFonts w:ascii="Arial" w:hAnsi="Arial" w:cs="Arial"/>
          <w:b/>
          <w:bCs/>
          <w:szCs w:val="24"/>
          <w:u w:val="single"/>
        </w:rPr>
        <w:t>único.-</w:t>
      </w:r>
      <w:proofErr w:type="gramEnd"/>
      <w:r w:rsidRPr="007527BC">
        <w:rPr>
          <w:rFonts w:ascii="Arial" w:hAnsi="Arial" w:cs="Arial"/>
          <w:szCs w:val="24"/>
        </w:rPr>
        <w:t xml:space="preserve"> </w:t>
      </w:r>
      <w:proofErr w:type="spellStart"/>
      <w:r w:rsidRPr="007527BC">
        <w:rPr>
          <w:rFonts w:ascii="Arial" w:hAnsi="Arial" w:cs="Arial"/>
          <w:szCs w:val="24"/>
        </w:rPr>
        <w:t>Apruébase</w:t>
      </w:r>
      <w:proofErr w:type="spellEnd"/>
      <w:r w:rsidRPr="007527BC">
        <w:rPr>
          <w:rFonts w:ascii="Arial" w:hAnsi="Arial" w:cs="Arial"/>
          <w:szCs w:val="24"/>
        </w:rPr>
        <w:t xml:space="preserve"> el Acuerdo entre el Gobierno de la República de Chile y el Gobierno de la República de Costa Rica sobre Coproducción Audiovisual, suscrito en Santiago, el 12 de octubre de 2023, y en San José, el 13 de octubre de 2023</w:t>
      </w:r>
      <w:r w:rsidR="006D7043">
        <w:rPr>
          <w:rFonts w:ascii="Arial" w:hAnsi="Arial" w:cs="Arial"/>
          <w:szCs w:val="24"/>
        </w:rPr>
        <w:t>.</w:t>
      </w:r>
    </w:p>
    <w:p w14:paraId="65230C84" w14:textId="0C838DA4" w:rsidR="00BC21BC" w:rsidRDefault="00BC21BC" w:rsidP="003F1BA2">
      <w:pPr>
        <w:rPr>
          <w:rFonts w:ascii="Arial" w:hAnsi="Arial" w:cs="Arial"/>
          <w:szCs w:val="24"/>
        </w:rPr>
      </w:pPr>
    </w:p>
    <w:p w14:paraId="0AD32AEA" w14:textId="232B2273"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62220C67"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F42AA80"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B93DD98"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7D9F416"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3785329" w14:textId="16D60681" w:rsidR="00166E8B" w:rsidRPr="00843620" w:rsidRDefault="00607B19" w:rsidP="00166E8B">
      <w:pPr>
        <w:spacing w:before="0" w:after="0" w:line="252" w:lineRule="auto"/>
        <w:ind w:firstLine="1985"/>
        <w:rPr>
          <w:rFonts w:ascii="Arial" w:eastAsia="Calibri" w:hAnsi="Arial" w:cs="Arial"/>
          <w:szCs w:val="24"/>
          <w:lang w:val="es-PE" w:eastAsia="en-US"/>
        </w:rPr>
      </w:pPr>
      <w:r w:rsidRPr="00A17E05">
        <w:rPr>
          <w:rFonts w:ascii="Arial" w:hAnsi="Arial" w:cs="Arial"/>
          <w:szCs w:val="24"/>
        </w:rPr>
        <w:t>Discutido y despachado en sesi</w:t>
      </w:r>
      <w:r w:rsidR="00B40B94">
        <w:rPr>
          <w:rFonts w:ascii="Arial" w:hAnsi="Arial" w:cs="Arial"/>
          <w:szCs w:val="24"/>
        </w:rPr>
        <w:t>ón</w:t>
      </w:r>
      <w:r w:rsidRPr="00A17E05">
        <w:rPr>
          <w:rFonts w:ascii="Arial" w:hAnsi="Arial" w:cs="Arial"/>
          <w:szCs w:val="24"/>
        </w:rPr>
        <w:t xml:space="preserve"> de fecha </w:t>
      </w:r>
      <w:r w:rsidR="00B40B94">
        <w:rPr>
          <w:rFonts w:ascii="Arial" w:hAnsi="Arial" w:cs="Arial"/>
          <w:szCs w:val="24"/>
        </w:rPr>
        <w:t>19</w:t>
      </w:r>
      <w:r w:rsidR="000352B8" w:rsidRPr="00A17E05">
        <w:rPr>
          <w:rFonts w:ascii="Arial" w:hAnsi="Arial" w:cs="Arial"/>
          <w:szCs w:val="24"/>
        </w:rPr>
        <w:t xml:space="preserve"> de </w:t>
      </w:r>
      <w:r w:rsidR="00166E8B">
        <w:rPr>
          <w:rFonts w:ascii="Arial" w:hAnsi="Arial" w:cs="Arial"/>
          <w:szCs w:val="24"/>
        </w:rPr>
        <w:t>agosto</w:t>
      </w:r>
      <w:r w:rsidR="00985DBE" w:rsidRPr="00A17E05">
        <w:rPr>
          <w:rFonts w:ascii="Arial" w:hAnsi="Arial" w:cs="Arial"/>
          <w:szCs w:val="24"/>
        </w:rPr>
        <w:t xml:space="preserve"> de 202</w:t>
      </w:r>
      <w:r w:rsidR="00A20AFA">
        <w:rPr>
          <w:rFonts w:ascii="Arial" w:hAnsi="Arial" w:cs="Arial"/>
          <w:szCs w:val="24"/>
        </w:rPr>
        <w:t>5</w:t>
      </w:r>
      <w:r w:rsidRPr="00A17E05">
        <w:rPr>
          <w:rFonts w:ascii="Arial" w:hAnsi="Arial" w:cs="Arial"/>
          <w:szCs w:val="24"/>
        </w:rPr>
        <w:t>, celebrada bajo la presidencia de</w:t>
      </w:r>
      <w:r w:rsidR="00A20AFA">
        <w:rPr>
          <w:rFonts w:ascii="Arial" w:hAnsi="Arial" w:cs="Arial"/>
          <w:szCs w:val="24"/>
        </w:rPr>
        <w:t xml:space="preserve"> </w:t>
      </w:r>
      <w:r w:rsidR="00985DBE" w:rsidRPr="00A17E05">
        <w:rPr>
          <w:rFonts w:ascii="Arial" w:hAnsi="Arial" w:cs="Arial"/>
          <w:szCs w:val="24"/>
        </w:rPr>
        <w:t>l</w:t>
      </w:r>
      <w:r w:rsidR="00A20AFA">
        <w:rPr>
          <w:rFonts w:ascii="Arial" w:hAnsi="Arial" w:cs="Arial"/>
          <w:szCs w:val="24"/>
        </w:rPr>
        <w:t>a</w:t>
      </w:r>
      <w:r w:rsidRPr="00A17E05">
        <w:rPr>
          <w:rFonts w:ascii="Arial" w:hAnsi="Arial" w:cs="Arial"/>
          <w:szCs w:val="24"/>
        </w:rPr>
        <w:t xml:space="preserve"> H. Diputad</w:t>
      </w:r>
      <w:r w:rsidR="00A20AFA">
        <w:rPr>
          <w:rFonts w:ascii="Arial" w:hAnsi="Arial" w:cs="Arial"/>
          <w:szCs w:val="24"/>
        </w:rPr>
        <w:t>a</w:t>
      </w:r>
      <w:r w:rsidRPr="00A17E05">
        <w:rPr>
          <w:rFonts w:ascii="Arial" w:hAnsi="Arial" w:cs="Arial"/>
          <w:szCs w:val="24"/>
        </w:rPr>
        <w:t xml:space="preserve"> do</w:t>
      </w:r>
      <w:r w:rsidR="00A20AFA">
        <w:rPr>
          <w:rFonts w:ascii="Arial" w:hAnsi="Arial" w:cs="Arial"/>
          <w:szCs w:val="24"/>
        </w:rPr>
        <w:t>ña</w:t>
      </w:r>
      <w:r w:rsidRPr="00A17E05">
        <w:rPr>
          <w:rFonts w:ascii="Arial" w:hAnsi="Arial" w:cs="Arial"/>
          <w:szCs w:val="24"/>
        </w:rPr>
        <w:t xml:space="preserve"> </w:t>
      </w:r>
      <w:r w:rsidR="00A20AFA" w:rsidRPr="00A20AFA">
        <w:rPr>
          <w:rFonts w:ascii="Arial" w:hAnsi="Arial" w:cs="Arial"/>
          <w:b/>
          <w:szCs w:val="24"/>
        </w:rPr>
        <w:t>Ericka Ñanco Vásquez</w:t>
      </w:r>
      <w:r w:rsidR="00A20AFA">
        <w:rPr>
          <w:rFonts w:ascii="Arial" w:hAnsi="Arial" w:cs="Arial"/>
          <w:szCs w:val="24"/>
        </w:rPr>
        <w:t xml:space="preserve"> </w:t>
      </w:r>
      <w:r w:rsidRPr="00A17E05">
        <w:rPr>
          <w:rFonts w:ascii="Arial" w:hAnsi="Arial" w:cs="Arial"/>
          <w:szCs w:val="24"/>
        </w:rPr>
        <w:t>y con la asistencia de la</w:t>
      </w:r>
      <w:r w:rsidR="00B6023C">
        <w:rPr>
          <w:rFonts w:ascii="Arial" w:hAnsi="Arial" w:cs="Arial"/>
          <w:szCs w:val="24"/>
        </w:rPr>
        <w:t>s</w:t>
      </w:r>
      <w:r w:rsidRPr="00A17E05">
        <w:rPr>
          <w:rFonts w:ascii="Arial" w:hAnsi="Arial" w:cs="Arial"/>
          <w:szCs w:val="24"/>
        </w:rPr>
        <w:t xml:space="preserve"> diputada</w:t>
      </w:r>
      <w:r w:rsidR="00166E8B">
        <w:rPr>
          <w:rFonts w:ascii="Arial" w:hAnsi="Arial" w:cs="Arial"/>
          <w:szCs w:val="24"/>
        </w:rPr>
        <w:t xml:space="preserve">s </w:t>
      </w:r>
      <w:r w:rsidRPr="00A17E05">
        <w:rPr>
          <w:rFonts w:ascii="Arial" w:hAnsi="Arial" w:cs="Arial"/>
          <w:szCs w:val="24"/>
        </w:rPr>
        <w:t>señora</w:t>
      </w:r>
      <w:r w:rsidR="00166E8B">
        <w:rPr>
          <w:rFonts w:ascii="Arial" w:hAnsi="Arial" w:cs="Arial"/>
          <w:szCs w:val="24"/>
        </w:rPr>
        <w:t>s</w:t>
      </w:r>
      <w:r w:rsidRPr="00A17E05">
        <w:rPr>
          <w:rFonts w:ascii="Arial" w:hAnsi="Arial" w:cs="Arial"/>
          <w:szCs w:val="24"/>
        </w:rPr>
        <w:t xml:space="preserve"> </w:t>
      </w:r>
      <w:r w:rsidR="00C3787C" w:rsidRPr="00A17E05">
        <w:rPr>
          <w:rFonts w:ascii="Arial" w:hAnsi="Arial" w:cs="Arial"/>
          <w:b/>
          <w:szCs w:val="24"/>
        </w:rPr>
        <w:t>Castillo</w:t>
      </w:r>
      <w:r w:rsidR="00166E8B">
        <w:rPr>
          <w:rFonts w:ascii="Arial" w:hAnsi="Arial" w:cs="Arial"/>
          <w:szCs w:val="24"/>
        </w:rPr>
        <w:t xml:space="preserve">, doña Nathalie; </w:t>
      </w:r>
      <w:r w:rsidR="00166E8B" w:rsidRPr="00843620">
        <w:rPr>
          <w:rFonts w:ascii="Arial" w:eastAsia="Calibri" w:hAnsi="Arial" w:cs="Arial"/>
          <w:b/>
          <w:bCs/>
          <w:szCs w:val="24"/>
          <w:lang w:val="es-PE" w:eastAsia="en-US"/>
        </w:rPr>
        <w:t>Del Real</w:t>
      </w:r>
      <w:r w:rsidR="00166E8B" w:rsidRPr="00843620">
        <w:rPr>
          <w:rFonts w:ascii="Arial" w:eastAsia="Calibri" w:hAnsi="Arial" w:cs="Arial"/>
          <w:szCs w:val="24"/>
          <w:lang w:val="es-PE" w:eastAsia="en-US"/>
        </w:rPr>
        <w:t>, doña Catalina</w:t>
      </w:r>
      <w:r w:rsidR="00166E8B">
        <w:rPr>
          <w:rFonts w:ascii="Arial" w:eastAsia="Calibri" w:hAnsi="Arial" w:cs="Arial"/>
          <w:szCs w:val="24"/>
          <w:lang w:val="es-PE" w:eastAsia="en-US"/>
        </w:rPr>
        <w:t>, y</w:t>
      </w:r>
      <w:r w:rsidR="00166E8B" w:rsidRPr="00843620">
        <w:rPr>
          <w:rFonts w:ascii="Arial" w:eastAsia="Calibri" w:hAnsi="Arial" w:cs="Arial"/>
          <w:szCs w:val="24"/>
          <w:lang w:val="es-PE" w:eastAsia="en-US"/>
        </w:rPr>
        <w:t xml:space="preserve"> </w:t>
      </w:r>
      <w:r w:rsidR="00166E8B" w:rsidRPr="00843620">
        <w:rPr>
          <w:rFonts w:ascii="Arial" w:eastAsia="Calibri" w:hAnsi="Arial" w:cs="Arial"/>
          <w:b/>
          <w:bCs/>
          <w:szCs w:val="24"/>
          <w:lang w:val="es-PE" w:eastAsia="en-US"/>
        </w:rPr>
        <w:t>Muñoz</w:t>
      </w:r>
      <w:r w:rsidR="00166E8B" w:rsidRPr="00843620">
        <w:rPr>
          <w:rFonts w:ascii="Arial" w:eastAsia="Calibri" w:hAnsi="Arial" w:cs="Arial"/>
          <w:szCs w:val="24"/>
          <w:lang w:val="es-PE" w:eastAsia="en-US"/>
        </w:rPr>
        <w:t>, doña Francesca</w:t>
      </w:r>
      <w:r w:rsidR="00166E8B">
        <w:rPr>
          <w:rFonts w:ascii="Arial" w:eastAsia="Calibri" w:hAnsi="Arial" w:cs="Arial"/>
          <w:szCs w:val="24"/>
          <w:lang w:val="es-PE" w:eastAsia="en-US"/>
        </w:rPr>
        <w:t>,</w:t>
      </w:r>
      <w:r w:rsidR="00166E8B" w:rsidRPr="00843620">
        <w:rPr>
          <w:rFonts w:ascii="Arial" w:eastAsia="Calibri" w:hAnsi="Arial" w:cs="Arial"/>
          <w:b/>
          <w:bCs/>
          <w:szCs w:val="24"/>
          <w:lang w:val="es-PE" w:eastAsia="en-US"/>
        </w:rPr>
        <w:t xml:space="preserve"> </w:t>
      </w:r>
      <w:r w:rsidR="00166E8B" w:rsidRPr="00843620">
        <w:rPr>
          <w:rFonts w:ascii="Arial" w:eastAsia="Calibri" w:hAnsi="Arial" w:cs="Arial"/>
          <w:szCs w:val="24"/>
          <w:lang w:val="es-PE" w:eastAsia="en-US"/>
        </w:rPr>
        <w:t>y</w:t>
      </w:r>
      <w:r w:rsidR="00166E8B">
        <w:rPr>
          <w:rFonts w:ascii="Arial" w:eastAsia="Calibri" w:hAnsi="Arial" w:cs="Arial"/>
          <w:szCs w:val="24"/>
          <w:lang w:val="es-PE" w:eastAsia="en-US"/>
        </w:rPr>
        <w:t xml:space="preserve"> de </w:t>
      </w:r>
      <w:r w:rsidR="00166E8B" w:rsidRPr="00843620">
        <w:rPr>
          <w:rFonts w:ascii="Arial" w:eastAsia="Calibri" w:hAnsi="Arial" w:cs="Arial"/>
          <w:szCs w:val="24"/>
          <w:lang w:val="es-PE" w:eastAsia="en-US"/>
        </w:rPr>
        <w:t xml:space="preserve">los diputados señores </w:t>
      </w:r>
      <w:r w:rsidR="00AB4F95" w:rsidRPr="00AB4F95">
        <w:rPr>
          <w:rFonts w:ascii="Arial" w:eastAsia="Calibri" w:hAnsi="Arial" w:cs="Arial"/>
          <w:b/>
          <w:bCs/>
          <w:szCs w:val="24"/>
          <w:lang w:val="es-PE" w:eastAsia="en-US"/>
        </w:rPr>
        <w:t>Bobadilla</w:t>
      </w:r>
      <w:r w:rsidR="00AB4F95">
        <w:rPr>
          <w:rFonts w:ascii="Arial" w:eastAsia="Calibri" w:hAnsi="Arial" w:cs="Arial"/>
          <w:szCs w:val="24"/>
          <w:lang w:val="es-PE" w:eastAsia="en-US"/>
        </w:rPr>
        <w:t xml:space="preserve">, don Sergio (en reemplazo del señor </w:t>
      </w:r>
      <w:r w:rsidR="00AB4F95" w:rsidRPr="00AB4F95">
        <w:rPr>
          <w:rFonts w:ascii="Arial" w:eastAsia="Calibri" w:hAnsi="Arial" w:cs="Arial"/>
          <w:szCs w:val="24"/>
          <w:lang w:val="es-PE" w:eastAsia="en-US"/>
        </w:rPr>
        <w:t>Moreira</w:t>
      </w:r>
      <w:r w:rsidR="00AB4F95" w:rsidRPr="00843620">
        <w:rPr>
          <w:rFonts w:ascii="Arial" w:eastAsia="Calibri" w:hAnsi="Arial" w:cs="Arial"/>
          <w:szCs w:val="24"/>
          <w:lang w:val="es-PE" w:eastAsia="en-US"/>
        </w:rPr>
        <w:t>, don Cristhian</w:t>
      </w:r>
      <w:r w:rsidR="00AB4F95">
        <w:rPr>
          <w:rFonts w:ascii="Arial" w:eastAsia="Calibri" w:hAnsi="Arial" w:cs="Arial"/>
          <w:szCs w:val="24"/>
          <w:lang w:val="es-PE" w:eastAsia="en-US"/>
        </w:rPr>
        <w:t>);</w:t>
      </w:r>
      <w:r w:rsidR="00AB4F95" w:rsidRPr="00843620">
        <w:rPr>
          <w:rFonts w:ascii="Arial" w:eastAsia="Calibri" w:hAnsi="Arial" w:cs="Arial"/>
          <w:b/>
          <w:bCs/>
          <w:szCs w:val="24"/>
          <w:lang w:val="es-PE" w:eastAsia="en-US"/>
        </w:rPr>
        <w:t xml:space="preserve"> </w:t>
      </w:r>
      <w:r w:rsidR="00166E8B" w:rsidRPr="00843620">
        <w:rPr>
          <w:rFonts w:ascii="Arial" w:eastAsia="Calibri" w:hAnsi="Arial" w:cs="Arial"/>
          <w:b/>
          <w:bCs/>
          <w:szCs w:val="24"/>
          <w:lang w:val="es-PE" w:eastAsia="en-US"/>
        </w:rPr>
        <w:t>González</w:t>
      </w:r>
      <w:r w:rsidR="00166E8B" w:rsidRPr="00843620">
        <w:rPr>
          <w:rFonts w:ascii="Arial" w:eastAsia="Calibri" w:hAnsi="Arial" w:cs="Arial"/>
          <w:szCs w:val="24"/>
          <w:lang w:val="es-PE" w:eastAsia="en-US"/>
        </w:rPr>
        <w:t>, don Félix</w:t>
      </w:r>
      <w:r w:rsidR="00B40B94">
        <w:rPr>
          <w:rFonts w:ascii="Arial" w:eastAsia="Calibri" w:hAnsi="Arial" w:cs="Arial"/>
          <w:szCs w:val="24"/>
          <w:lang w:val="es-PE" w:eastAsia="en-US"/>
        </w:rPr>
        <w:t xml:space="preserve">; </w:t>
      </w:r>
      <w:r w:rsidR="00166E8B" w:rsidRPr="00843620">
        <w:rPr>
          <w:rFonts w:ascii="Arial" w:eastAsia="Calibri" w:hAnsi="Arial" w:cs="Arial"/>
          <w:b/>
          <w:bCs/>
          <w:szCs w:val="24"/>
          <w:lang w:val="es-PE" w:eastAsia="en-US"/>
        </w:rPr>
        <w:t>Mirosevic</w:t>
      </w:r>
      <w:r w:rsidR="00166E8B" w:rsidRPr="00843620">
        <w:rPr>
          <w:rFonts w:ascii="Arial" w:eastAsia="Calibri" w:hAnsi="Arial" w:cs="Arial"/>
          <w:szCs w:val="24"/>
          <w:lang w:val="es-PE" w:eastAsia="en-US"/>
        </w:rPr>
        <w:t xml:space="preserve">, don Vlado; </w:t>
      </w:r>
      <w:r w:rsidR="00166E8B" w:rsidRPr="00843620">
        <w:rPr>
          <w:rFonts w:ascii="Arial" w:eastAsia="Calibri" w:hAnsi="Arial" w:cs="Arial"/>
          <w:b/>
          <w:bCs/>
          <w:szCs w:val="24"/>
          <w:lang w:val="es-PE" w:eastAsia="en-US"/>
        </w:rPr>
        <w:t>Schalper</w:t>
      </w:r>
      <w:r w:rsidR="00166E8B" w:rsidRPr="00843620">
        <w:rPr>
          <w:rFonts w:ascii="Arial" w:eastAsia="Calibri" w:hAnsi="Arial" w:cs="Arial"/>
          <w:szCs w:val="24"/>
          <w:lang w:val="es-PE" w:eastAsia="en-US"/>
        </w:rPr>
        <w:t>, don Diego</w:t>
      </w:r>
      <w:r w:rsidR="00166E8B">
        <w:rPr>
          <w:rFonts w:ascii="Arial" w:eastAsia="Calibri" w:hAnsi="Arial" w:cs="Arial"/>
          <w:szCs w:val="24"/>
          <w:lang w:val="es-PE" w:eastAsia="en-US"/>
        </w:rPr>
        <w:t>;</w:t>
      </w:r>
      <w:r w:rsidR="00166E8B" w:rsidRPr="00843620">
        <w:rPr>
          <w:rFonts w:ascii="Arial" w:eastAsia="Calibri" w:hAnsi="Arial" w:cs="Arial"/>
          <w:szCs w:val="24"/>
          <w:lang w:val="es-PE" w:eastAsia="en-US"/>
        </w:rPr>
        <w:t xml:space="preserve"> </w:t>
      </w:r>
      <w:r w:rsidR="00166E8B" w:rsidRPr="00AE2EC7">
        <w:rPr>
          <w:rFonts w:ascii="Arial" w:eastAsia="Calibri" w:hAnsi="Arial" w:cs="Arial"/>
          <w:b/>
          <w:bCs/>
          <w:szCs w:val="32"/>
          <w:lang w:val="es-PE" w:eastAsia="en-US"/>
        </w:rPr>
        <w:t xml:space="preserve">Schubert, </w:t>
      </w:r>
      <w:r w:rsidR="00166E8B" w:rsidRPr="00AE2EC7">
        <w:rPr>
          <w:rFonts w:ascii="Arial" w:eastAsia="Calibri" w:hAnsi="Arial" w:cs="Arial"/>
          <w:szCs w:val="32"/>
          <w:lang w:val="es-PE" w:eastAsia="en-US"/>
        </w:rPr>
        <w:t>don Stephan;</w:t>
      </w:r>
      <w:r w:rsidR="00166E8B" w:rsidRPr="00AE2EC7">
        <w:rPr>
          <w:rFonts w:ascii="Arial" w:eastAsia="Calibri" w:hAnsi="Arial" w:cs="Arial"/>
          <w:b/>
          <w:bCs/>
          <w:szCs w:val="32"/>
          <w:lang w:val="es-PE" w:eastAsia="en-US"/>
        </w:rPr>
        <w:t xml:space="preserve"> Soto</w:t>
      </w:r>
      <w:r w:rsidR="00166E8B" w:rsidRPr="00AE2EC7">
        <w:rPr>
          <w:rFonts w:ascii="Arial" w:eastAsia="Calibri" w:hAnsi="Arial" w:cs="Arial"/>
          <w:szCs w:val="32"/>
          <w:lang w:val="es-PE" w:eastAsia="en-US"/>
        </w:rPr>
        <w:t xml:space="preserve">, don Raúl; </w:t>
      </w:r>
      <w:r w:rsidR="00166E8B" w:rsidRPr="00843620">
        <w:rPr>
          <w:rFonts w:ascii="Arial" w:eastAsia="Calibri" w:hAnsi="Arial" w:cs="Arial"/>
          <w:b/>
          <w:bCs/>
          <w:szCs w:val="24"/>
          <w:lang w:val="es-PE" w:eastAsia="en-US"/>
        </w:rPr>
        <w:t>Undurraga</w:t>
      </w:r>
      <w:r w:rsidR="00166E8B" w:rsidRPr="00843620">
        <w:rPr>
          <w:rFonts w:ascii="Arial" w:eastAsia="Calibri" w:hAnsi="Arial" w:cs="Arial"/>
          <w:szCs w:val="24"/>
          <w:lang w:val="es-PE" w:eastAsia="en-US"/>
        </w:rPr>
        <w:t>, don Alber</w:t>
      </w:r>
      <w:r w:rsidR="00166E8B">
        <w:rPr>
          <w:rFonts w:ascii="Arial" w:eastAsia="Calibri" w:hAnsi="Arial" w:cs="Arial"/>
          <w:szCs w:val="24"/>
          <w:lang w:val="es-PE" w:eastAsia="en-US"/>
        </w:rPr>
        <w:t xml:space="preserve">to, y </w:t>
      </w:r>
      <w:r w:rsidR="00166E8B" w:rsidRPr="00AE2EC7">
        <w:rPr>
          <w:rFonts w:ascii="Arial" w:eastAsia="Calibri" w:hAnsi="Arial" w:cs="Arial"/>
          <w:b/>
          <w:bCs/>
          <w:szCs w:val="32"/>
          <w:lang w:val="es-PE" w:eastAsia="en-US"/>
        </w:rPr>
        <w:t>Venegas</w:t>
      </w:r>
      <w:r w:rsidR="00166E8B" w:rsidRPr="00AE2EC7">
        <w:rPr>
          <w:rFonts w:ascii="Arial" w:eastAsia="Calibri" w:hAnsi="Arial" w:cs="Arial"/>
          <w:szCs w:val="32"/>
          <w:lang w:val="es-PE" w:eastAsia="en-US"/>
        </w:rPr>
        <w:t>, don Nelson</w:t>
      </w:r>
      <w:r w:rsidR="00166E8B">
        <w:rPr>
          <w:rFonts w:ascii="Arial" w:eastAsia="Calibri" w:hAnsi="Arial" w:cs="Arial"/>
          <w:szCs w:val="32"/>
          <w:lang w:val="es-PE" w:eastAsia="en-US"/>
        </w:rPr>
        <w:t>.</w:t>
      </w:r>
    </w:p>
    <w:p w14:paraId="37300BE1" w14:textId="72EF7793" w:rsidR="00166E8B" w:rsidRDefault="00166E8B" w:rsidP="00166E8B">
      <w:pPr>
        <w:spacing w:before="0" w:after="0" w:line="252" w:lineRule="auto"/>
        <w:rPr>
          <w:rFonts w:ascii="Arial" w:hAnsi="Arial" w:cs="Arial"/>
          <w:szCs w:val="24"/>
          <w:lang w:val="es-PE"/>
        </w:rPr>
      </w:pPr>
    </w:p>
    <w:p w14:paraId="76E074E8" w14:textId="77777777" w:rsidR="00892EA5" w:rsidRDefault="00892EA5" w:rsidP="00166E8B">
      <w:pPr>
        <w:spacing w:before="0" w:after="0" w:line="252" w:lineRule="auto"/>
        <w:rPr>
          <w:rFonts w:ascii="Arial" w:hAnsi="Arial" w:cs="Arial"/>
          <w:szCs w:val="24"/>
          <w:lang w:val="es-PE"/>
        </w:rPr>
      </w:pPr>
    </w:p>
    <w:p w14:paraId="26C798F5" w14:textId="77777777" w:rsidR="00892EA5" w:rsidRPr="00166E8B" w:rsidRDefault="00892EA5" w:rsidP="00166E8B">
      <w:pPr>
        <w:spacing w:before="0" w:after="0" w:line="252" w:lineRule="auto"/>
        <w:rPr>
          <w:rFonts w:ascii="Arial" w:hAnsi="Arial" w:cs="Arial"/>
          <w:szCs w:val="24"/>
          <w:lang w:val="es-PE"/>
        </w:rPr>
      </w:pPr>
    </w:p>
    <w:p w14:paraId="584FCCC3" w14:textId="4C780B24" w:rsidR="00C3787C" w:rsidRPr="00997A2F" w:rsidRDefault="00AE2EC7" w:rsidP="00166E8B">
      <w:pPr>
        <w:spacing w:before="0" w:after="0" w:line="252" w:lineRule="auto"/>
        <w:ind w:firstLine="1985"/>
        <w:rPr>
          <w:rFonts w:ascii="Arial" w:eastAsia="Calibri" w:hAnsi="Arial" w:cs="Arial"/>
          <w:bCs/>
          <w:szCs w:val="24"/>
          <w:lang w:val="es-CL"/>
        </w:rPr>
      </w:pPr>
      <w:r>
        <w:rPr>
          <w:rFonts w:ascii="Arial" w:hAnsi="Arial" w:cs="Arial"/>
          <w:szCs w:val="24"/>
        </w:rPr>
        <w:t xml:space="preserve"> </w:t>
      </w:r>
      <w:r w:rsidR="00E363A9">
        <w:rPr>
          <w:rFonts w:ascii="Arial" w:eastAsia="Calibri" w:hAnsi="Arial" w:cs="Arial"/>
          <w:b/>
          <w:bCs/>
          <w:szCs w:val="24"/>
          <w:lang w:val="es-CL"/>
        </w:rPr>
        <w:t xml:space="preserve">Se designó como </w:t>
      </w:r>
      <w:r w:rsidR="00485EBA">
        <w:rPr>
          <w:rFonts w:ascii="Arial" w:eastAsia="Calibri" w:hAnsi="Arial" w:cs="Arial"/>
          <w:b/>
          <w:bCs/>
          <w:szCs w:val="24"/>
          <w:lang w:val="es-CL"/>
        </w:rPr>
        <w:t>DIPUTADO</w:t>
      </w:r>
      <w:r w:rsidR="00485EBA" w:rsidRPr="00C3787C">
        <w:rPr>
          <w:rFonts w:ascii="Arial" w:eastAsia="Calibri" w:hAnsi="Arial" w:cs="Arial"/>
          <w:b/>
          <w:bCs/>
          <w:szCs w:val="24"/>
          <w:lang w:val="es-CL"/>
        </w:rPr>
        <w:t xml:space="preserve"> INFORMANTE </w:t>
      </w:r>
      <w:r w:rsidR="00C3787C" w:rsidRPr="00C3787C">
        <w:rPr>
          <w:rFonts w:ascii="Arial" w:eastAsia="Calibri" w:hAnsi="Arial" w:cs="Arial"/>
          <w:b/>
          <w:bCs/>
          <w:szCs w:val="24"/>
          <w:lang w:val="es-CL"/>
        </w:rPr>
        <w:t>a</w:t>
      </w:r>
      <w:r w:rsidR="00E363A9">
        <w:rPr>
          <w:rFonts w:ascii="Arial" w:eastAsia="Calibri" w:hAnsi="Arial" w:cs="Arial"/>
          <w:b/>
          <w:bCs/>
          <w:szCs w:val="24"/>
          <w:lang w:val="es-CL"/>
        </w:rPr>
        <w:t>l</w:t>
      </w:r>
      <w:r w:rsidR="00C3787C" w:rsidRPr="00C3787C">
        <w:rPr>
          <w:rFonts w:ascii="Arial" w:eastAsia="Calibri" w:hAnsi="Arial" w:cs="Arial"/>
          <w:b/>
          <w:bCs/>
          <w:szCs w:val="24"/>
          <w:lang w:val="es-CL"/>
        </w:rPr>
        <w:t xml:space="preserve"> señor</w:t>
      </w:r>
      <w:r w:rsidR="00E363A9">
        <w:rPr>
          <w:rFonts w:ascii="Arial" w:eastAsia="Calibri" w:hAnsi="Arial" w:cs="Arial"/>
          <w:b/>
          <w:bCs/>
          <w:szCs w:val="24"/>
          <w:lang w:val="es-CL"/>
        </w:rPr>
        <w:t xml:space="preserve"> </w:t>
      </w:r>
      <w:r w:rsidR="00166E8B">
        <w:rPr>
          <w:rFonts w:ascii="Arial" w:eastAsia="Calibri" w:hAnsi="Arial" w:cs="Arial"/>
          <w:b/>
          <w:bCs/>
          <w:szCs w:val="24"/>
          <w:lang w:val="es-CL"/>
        </w:rPr>
        <w:t>S</w:t>
      </w:r>
      <w:r w:rsidR="00AB4F95">
        <w:rPr>
          <w:rFonts w:ascii="Arial" w:eastAsia="Calibri" w:hAnsi="Arial" w:cs="Arial"/>
          <w:b/>
          <w:bCs/>
          <w:szCs w:val="24"/>
          <w:lang w:val="es-CL"/>
        </w:rPr>
        <w:t>OTO</w:t>
      </w:r>
      <w:r w:rsidR="00166E8B">
        <w:rPr>
          <w:rFonts w:ascii="Arial" w:eastAsia="Calibri" w:hAnsi="Arial" w:cs="Arial"/>
          <w:b/>
          <w:bCs/>
          <w:szCs w:val="24"/>
          <w:lang w:val="es-CL"/>
        </w:rPr>
        <w:t>,</w:t>
      </w:r>
      <w:r w:rsidR="00C3787C" w:rsidRPr="00C3787C">
        <w:rPr>
          <w:rFonts w:ascii="Arial" w:eastAsia="Calibri" w:hAnsi="Arial" w:cs="Arial"/>
          <w:b/>
          <w:bCs/>
          <w:szCs w:val="24"/>
          <w:lang w:val="es-CL"/>
        </w:rPr>
        <w:t xml:space="preserve"> </w:t>
      </w:r>
      <w:r w:rsidR="00C3787C" w:rsidRPr="00997A2F">
        <w:rPr>
          <w:rFonts w:ascii="Arial" w:eastAsia="Calibri" w:hAnsi="Arial" w:cs="Arial"/>
          <w:bCs/>
          <w:szCs w:val="24"/>
          <w:lang w:val="es-CL"/>
        </w:rPr>
        <w:t>do</w:t>
      </w:r>
      <w:r w:rsidR="00E363A9" w:rsidRPr="00997A2F">
        <w:rPr>
          <w:rFonts w:ascii="Arial" w:eastAsia="Calibri" w:hAnsi="Arial" w:cs="Arial"/>
          <w:bCs/>
          <w:szCs w:val="24"/>
          <w:lang w:val="es-CL"/>
        </w:rPr>
        <w:t>n</w:t>
      </w:r>
      <w:r w:rsidR="00EC155D" w:rsidRPr="00997A2F">
        <w:rPr>
          <w:rFonts w:ascii="Arial" w:eastAsia="Calibri" w:hAnsi="Arial" w:cs="Arial"/>
          <w:bCs/>
          <w:szCs w:val="24"/>
          <w:lang w:val="es-CL"/>
        </w:rPr>
        <w:t xml:space="preserve"> </w:t>
      </w:r>
      <w:r w:rsidR="00892EA5">
        <w:rPr>
          <w:rFonts w:ascii="Arial" w:eastAsia="Calibri" w:hAnsi="Arial" w:cs="Arial"/>
          <w:bCs/>
          <w:szCs w:val="24"/>
          <w:lang w:val="es-CL"/>
        </w:rPr>
        <w:t>Raúl.</w:t>
      </w:r>
      <w:r w:rsidR="00C3787C" w:rsidRPr="00997A2F">
        <w:rPr>
          <w:rFonts w:ascii="Arial" w:eastAsia="Calibri" w:hAnsi="Arial" w:cs="Arial"/>
          <w:bCs/>
          <w:szCs w:val="24"/>
          <w:lang w:val="es-CL"/>
        </w:rPr>
        <w:t xml:space="preserve"> </w:t>
      </w:r>
    </w:p>
    <w:p w14:paraId="7566B5AA" w14:textId="77777777" w:rsidR="00607B19" w:rsidRDefault="00607B19" w:rsidP="00961590">
      <w:pPr>
        <w:pStyle w:val="Prrafodelista"/>
        <w:spacing w:before="0" w:after="0"/>
        <w:ind w:left="0"/>
        <w:rPr>
          <w:rFonts w:ascii="Arial" w:hAnsi="Arial" w:cs="Arial"/>
          <w:szCs w:val="24"/>
          <w:lang w:val="es-ES"/>
        </w:rPr>
      </w:pPr>
    </w:p>
    <w:p w14:paraId="005422FD" w14:textId="77777777" w:rsidR="00607B19" w:rsidRDefault="00607B19" w:rsidP="00961590">
      <w:pPr>
        <w:pStyle w:val="Prrafodelista"/>
        <w:spacing w:before="0" w:after="0"/>
        <w:ind w:left="0"/>
        <w:rPr>
          <w:rFonts w:ascii="Arial" w:hAnsi="Arial" w:cs="Arial"/>
          <w:szCs w:val="24"/>
          <w:lang w:val="es-ES"/>
        </w:rPr>
      </w:pPr>
    </w:p>
    <w:p w14:paraId="3CC1A4F7" w14:textId="5DF37A46"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997A2F">
        <w:rPr>
          <w:rFonts w:ascii="Arial" w:hAnsi="Arial" w:cs="Arial"/>
          <w:szCs w:val="24"/>
          <w:lang w:val="es-ES"/>
        </w:rPr>
        <w:t>1</w:t>
      </w:r>
      <w:r w:rsidR="00892EA5">
        <w:rPr>
          <w:rFonts w:ascii="Arial" w:hAnsi="Arial" w:cs="Arial"/>
          <w:szCs w:val="24"/>
          <w:lang w:val="es-ES"/>
        </w:rPr>
        <w:t>9</w:t>
      </w:r>
      <w:r w:rsidR="00E363A9">
        <w:rPr>
          <w:rFonts w:ascii="Arial" w:hAnsi="Arial" w:cs="Arial"/>
          <w:szCs w:val="24"/>
          <w:lang w:val="es-ES"/>
        </w:rPr>
        <w:t xml:space="preserve"> </w:t>
      </w:r>
      <w:r>
        <w:rPr>
          <w:rFonts w:ascii="Arial" w:hAnsi="Arial" w:cs="Arial"/>
          <w:szCs w:val="24"/>
          <w:lang w:val="es-ES"/>
        </w:rPr>
        <w:t xml:space="preserve">de </w:t>
      </w:r>
      <w:r w:rsidR="00997A2F">
        <w:rPr>
          <w:rFonts w:ascii="Arial" w:hAnsi="Arial" w:cs="Arial"/>
          <w:szCs w:val="24"/>
          <w:lang w:val="es-ES"/>
        </w:rPr>
        <w:t>agosto</w:t>
      </w:r>
      <w:r>
        <w:rPr>
          <w:rFonts w:ascii="Arial" w:hAnsi="Arial" w:cs="Arial"/>
          <w:szCs w:val="24"/>
          <w:lang w:val="es-ES"/>
        </w:rPr>
        <w:t xml:space="preserve"> de 202</w:t>
      </w:r>
      <w:r w:rsidR="00BC21BC">
        <w:rPr>
          <w:rFonts w:ascii="Arial" w:hAnsi="Arial" w:cs="Arial"/>
          <w:szCs w:val="24"/>
          <w:lang w:val="es-ES"/>
        </w:rPr>
        <w:t>5</w:t>
      </w:r>
      <w:r>
        <w:rPr>
          <w:rFonts w:ascii="Arial" w:hAnsi="Arial" w:cs="Arial"/>
          <w:szCs w:val="24"/>
          <w:lang w:val="es-ES"/>
        </w:rPr>
        <w:t>.</w:t>
      </w:r>
    </w:p>
    <w:p w14:paraId="6BE27CF5" w14:textId="77777777" w:rsidR="00607B19" w:rsidRDefault="00607B19" w:rsidP="00961590">
      <w:pPr>
        <w:pStyle w:val="Prrafodelista"/>
        <w:spacing w:before="0" w:after="0"/>
        <w:ind w:left="0"/>
        <w:rPr>
          <w:rFonts w:ascii="Arial" w:hAnsi="Arial" w:cs="Arial"/>
          <w:szCs w:val="24"/>
          <w:lang w:val="es-ES"/>
        </w:rPr>
      </w:pPr>
    </w:p>
    <w:p w14:paraId="6AE0AC0D" w14:textId="77777777" w:rsidR="00607B19" w:rsidRDefault="00607B19" w:rsidP="00961590">
      <w:pPr>
        <w:pStyle w:val="Prrafodelista"/>
        <w:spacing w:before="0" w:after="0"/>
        <w:ind w:left="0"/>
        <w:rPr>
          <w:rFonts w:ascii="Arial" w:hAnsi="Arial" w:cs="Arial"/>
          <w:szCs w:val="24"/>
          <w:lang w:val="es-ES"/>
        </w:rPr>
      </w:pPr>
    </w:p>
    <w:p w14:paraId="42FEE217" w14:textId="54D758B3" w:rsidR="00607B19" w:rsidRDefault="00607B19" w:rsidP="00961590">
      <w:pPr>
        <w:pStyle w:val="Prrafodelista"/>
        <w:spacing w:before="0" w:after="0"/>
        <w:ind w:left="0"/>
        <w:rPr>
          <w:rFonts w:ascii="Arial" w:hAnsi="Arial" w:cs="Arial"/>
          <w:szCs w:val="24"/>
          <w:lang w:val="es-ES"/>
        </w:rPr>
      </w:pPr>
    </w:p>
    <w:p w14:paraId="6472B56C" w14:textId="77777777" w:rsidR="00E2605E" w:rsidRDefault="00E2605E" w:rsidP="00961590">
      <w:pPr>
        <w:pStyle w:val="Prrafodelista"/>
        <w:spacing w:before="0" w:after="0"/>
        <w:ind w:left="0"/>
        <w:rPr>
          <w:rFonts w:ascii="Arial" w:hAnsi="Arial" w:cs="Arial"/>
          <w:szCs w:val="24"/>
          <w:lang w:val="es-ES"/>
        </w:rPr>
      </w:pPr>
    </w:p>
    <w:p w14:paraId="473458A2" w14:textId="77777777" w:rsidR="00607B19" w:rsidRDefault="00607B19" w:rsidP="00961590">
      <w:pPr>
        <w:pStyle w:val="Prrafodelista"/>
        <w:spacing w:before="0" w:after="0"/>
        <w:ind w:left="0"/>
        <w:rPr>
          <w:rFonts w:ascii="Arial" w:hAnsi="Arial" w:cs="Arial"/>
          <w:szCs w:val="24"/>
          <w:lang w:val="es-ES"/>
        </w:rPr>
      </w:pPr>
    </w:p>
    <w:p w14:paraId="3E39153F" w14:textId="7FE23DB9"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r w:rsidR="007E20FA" w:rsidRPr="00094570">
        <w:rPr>
          <w:rFonts w:ascii="Arial" w:hAnsi="Arial" w:cs="Arial"/>
          <w:b/>
          <w:szCs w:val="24"/>
          <w:lang w:val="es-ES"/>
        </w:rPr>
        <w:t>Ramírez</w:t>
      </w:r>
    </w:p>
    <w:p w14:paraId="2EF0D5EC"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sectPr w:rsidR="00607B19" w:rsidRPr="004513AB" w:rsidSect="001E2A5D">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6906" w14:textId="77777777" w:rsidR="00B96328" w:rsidRDefault="00B96328">
      <w:pPr>
        <w:spacing w:line="20" w:lineRule="exact"/>
      </w:pPr>
    </w:p>
  </w:endnote>
  <w:endnote w:type="continuationSeparator" w:id="0">
    <w:p w14:paraId="335B7F12" w14:textId="77777777" w:rsidR="00B96328" w:rsidRDefault="00B96328">
      <w:r>
        <w:t xml:space="preserve"> </w:t>
      </w:r>
    </w:p>
  </w:endnote>
  <w:endnote w:type="continuationNotice" w:id="1">
    <w:p w14:paraId="5D935FE3" w14:textId="77777777" w:rsidR="00B96328" w:rsidRDefault="00B963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112D" w14:textId="77777777" w:rsidR="00B96328" w:rsidRDefault="00B96328">
      <w:r>
        <w:separator/>
      </w:r>
    </w:p>
  </w:footnote>
  <w:footnote w:type="continuationSeparator" w:id="0">
    <w:p w14:paraId="59E29D7A" w14:textId="77777777" w:rsidR="00B96328" w:rsidRDefault="00B9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24E1" w14:textId="7BD2180C" w:rsidR="00434C72" w:rsidRDefault="00434C72">
    <w:pPr>
      <w:pStyle w:val="Encabezado"/>
      <w:jc w:val="center"/>
    </w:pPr>
    <w:r>
      <w:fldChar w:fldCharType="begin"/>
    </w:r>
    <w:r>
      <w:instrText>PAGE   \* MERGEFORMAT</w:instrText>
    </w:r>
    <w:r>
      <w:fldChar w:fldCharType="separate"/>
    </w:r>
    <w:r w:rsidR="00485EBA" w:rsidRPr="00485EBA">
      <w:rPr>
        <w:noProof/>
        <w:lang w:val="es-ES"/>
      </w:rPr>
      <w:t>7</w:t>
    </w:r>
    <w:r>
      <w:rPr>
        <w:noProof/>
        <w:lang w:val="es-ES"/>
      </w:rPr>
      <w:fldChar w:fldCharType="end"/>
    </w:r>
  </w:p>
  <w:p w14:paraId="6EC0879A" w14:textId="77777777" w:rsidR="00434C72" w:rsidRDefault="00434C72">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5DF7" w14:textId="77777777" w:rsidR="00434C72" w:rsidRDefault="00434C72">
    <w:pPr>
      <w:pStyle w:val="Encabezado"/>
      <w:jc w:val="center"/>
    </w:pPr>
  </w:p>
  <w:p w14:paraId="43108633" w14:textId="77777777" w:rsidR="00434C72" w:rsidRDefault="00434C72"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432206"/>
    <w:multiLevelType w:val="hybridMultilevel"/>
    <w:tmpl w:val="428EB208"/>
    <w:lvl w:ilvl="0" w:tplc="7B804F60">
      <w:start w:val="1"/>
      <w:numFmt w:val="upperRoman"/>
      <w:lvlText w:val="%1."/>
      <w:lvlJc w:val="left"/>
      <w:pPr>
        <w:ind w:left="3555" w:hanging="720"/>
      </w:pPr>
      <w:rPr>
        <w:rFonts w:ascii="Courier New" w:hAnsi="Courier New" w:cs="Courier New" w:hint="default"/>
        <w:b/>
        <w:bCs/>
        <w:color w:val="auto"/>
        <w:sz w:val="24"/>
        <w:szCs w:val="24"/>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12E3A"/>
    <w:multiLevelType w:val="hybridMultilevel"/>
    <w:tmpl w:val="2BE2CB5C"/>
    <w:lvl w:ilvl="0" w:tplc="6B565370">
      <w:start w:val="1"/>
      <w:numFmt w:val="lowerLetter"/>
      <w:lvlText w:val="%1)"/>
      <w:lvlJc w:val="left"/>
      <w:pPr>
        <w:ind w:left="4264" w:hanging="360"/>
      </w:pPr>
      <w:rPr>
        <w:rFonts w:ascii="Courier New" w:hAnsi="Courier New" w:hint="default"/>
        <w:sz w:val="24"/>
      </w:rPr>
    </w:lvl>
    <w:lvl w:ilvl="1" w:tplc="06D4511A">
      <w:start w:val="1"/>
      <w:numFmt w:val="bullet"/>
      <w:lvlText w:val="•"/>
      <w:lvlJc w:val="left"/>
      <w:pPr>
        <w:ind w:left="5404" w:hanging="780"/>
      </w:pPr>
      <w:rPr>
        <w:rFonts w:ascii="Courier" w:eastAsia="Times New Roman" w:hAnsi="Courier" w:cs="Times New Roman"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138C14AA"/>
    <w:multiLevelType w:val="hybridMultilevel"/>
    <w:tmpl w:val="D53AC24C"/>
    <w:lvl w:ilvl="0" w:tplc="41D879B8">
      <w:start w:val="1"/>
      <w:numFmt w:val="decimal"/>
      <w:lvlText w:val="%1."/>
      <w:lvlJc w:val="center"/>
      <w:pPr>
        <w:ind w:left="3555" w:hanging="360"/>
      </w:pPr>
      <w:rPr>
        <w:rFonts w:hint="default"/>
      </w:rPr>
    </w:lvl>
    <w:lvl w:ilvl="1" w:tplc="5114F6A2">
      <w:start w:val="1"/>
      <w:numFmt w:val="decimal"/>
      <w:lvlText w:val="%2."/>
      <w:lvlJc w:val="left"/>
      <w:pPr>
        <w:ind w:left="4275" w:hanging="360"/>
      </w:pPr>
      <w:rPr>
        <w:b/>
        <w:bCs/>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7"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1A7C2D42"/>
    <w:multiLevelType w:val="hybridMultilevel"/>
    <w:tmpl w:val="0722162A"/>
    <w:lvl w:ilvl="0" w:tplc="54FA4C82">
      <w:numFmt w:val="bullet"/>
      <w:lvlText w:val="•"/>
      <w:lvlJc w:val="left"/>
      <w:pPr>
        <w:ind w:left="4264" w:hanging="360"/>
      </w:pPr>
      <w:rPr>
        <w:rFonts w:hint="default"/>
        <w:lang w:val="es-ES" w:eastAsia="en-US" w:bidi="ar-SA"/>
      </w:rPr>
    </w:lvl>
    <w:lvl w:ilvl="1" w:tplc="6B565370">
      <w:start w:val="1"/>
      <w:numFmt w:val="lowerLetter"/>
      <w:lvlText w:val="%2)"/>
      <w:lvlJc w:val="left"/>
      <w:pPr>
        <w:ind w:left="4264" w:hanging="360"/>
      </w:pPr>
      <w:rPr>
        <w:rFonts w:ascii="Courier New" w:hAnsi="Courier New" w:hint="default"/>
        <w:sz w:val="24"/>
      </w:rPr>
    </w:lvl>
    <w:lvl w:ilvl="2" w:tplc="340A0005" w:tentative="1">
      <w:start w:val="1"/>
      <w:numFmt w:val="bullet"/>
      <w:lvlText w:val=""/>
      <w:lvlJc w:val="left"/>
      <w:pPr>
        <w:ind w:left="5704" w:hanging="360"/>
      </w:pPr>
      <w:rPr>
        <w:rFonts w:ascii="Wingdings" w:hAnsi="Wingdings" w:hint="default"/>
      </w:rPr>
    </w:lvl>
    <w:lvl w:ilvl="3" w:tplc="340A0001" w:tentative="1">
      <w:start w:val="1"/>
      <w:numFmt w:val="bullet"/>
      <w:lvlText w:val=""/>
      <w:lvlJc w:val="left"/>
      <w:pPr>
        <w:ind w:left="6424" w:hanging="360"/>
      </w:pPr>
      <w:rPr>
        <w:rFonts w:ascii="Symbol" w:hAnsi="Symbol" w:hint="default"/>
      </w:rPr>
    </w:lvl>
    <w:lvl w:ilvl="4" w:tplc="340A0003" w:tentative="1">
      <w:start w:val="1"/>
      <w:numFmt w:val="bullet"/>
      <w:lvlText w:val="o"/>
      <w:lvlJc w:val="left"/>
      <w:pPr>
        <w:ind w:left="7144" w:hanging="360"/>
      </w:pPr>
      <w:rPr>
        <w:rFonts w:ascii="Courier New" w:hAnsi="Courier New" w:cs="Courier New" w:hint="default"/>
      </w:rPr>
    </w:lvl>
    <w:lvl w:ilvl="5" w:tplc="340A0005" w:tentative="1">
      <w:start w:val="1"/>
      <w:numFmt w:val="bullet"/>
      <w:lvlText w:val=""/>
      <w:lvlJc w:val="left"/>
      <w:pPr>
        <w:ind w:left="7864" w:hanging="360"/>
      </w:pPr>
      <w:rPr>
        <w:rFonts w:ascii="Wingdings" w:hAnsi="Wingdings" w:hint="default"/>
      </w:rPr>
    </w:lvl>
    <w:lvl w:ilvl="6" w:tplc="340A0001" w:tentative="1">
      <w:start w:val="1"/>
      <w:numFmt w:val="bullet"/>
      <w:lvlText w:val=""/>
      <w:lvlJc w:val="left"/>
      <w:pPr>
        <w:ind w:left="8584" w:hanging="360"/>
      </w:pPr>
      <w:rPr>
        <w:rFonts w:ascii="Symbol" w:hAnsi="Symbol" w:hint="default"/>
      </w:rPr>
    </w:lvl>
    <w:lvl w:ilvl="7" w:tplc="340A0003" w:tentative="1">
      <w:start w:val="1"/>
      <w:numFmt w:val="bullet"/>
      <w:lvlText w:val="o"/>
      <w:lvlJc w:val="left"/>
      <w:pPr>
        <w:ind w:left="9304" w:hanging="360"/>
      </w:pPr>
      <w:rPr>
        <w:rFonts w:ascii="Courier New" w:hAnsi="Courier New" w:cs="Courier New" w:hint="default"/>
      </w:rPr>
    </w:lvl>
    <w:lvl w:ilvl="8" w:tplc="340A0005" w:tentative="1">
      <w:start w:val="1"/>
      <w:numFmt w:val="bullet"/>
      <w:lvlText w:val=""/>
      <w:lvlJc w:val="left"/>
      <w:pPr>
        <w:ind w:left="10024" w:hanging="360"/>
      </w:pPr>
      <w:rPr>
        <w:rFonts w:ascii="Wingdings" w:hAnsi="Wingdings" w:hint="default"/>
      </w:rPr>
    </w:lvl>
  </w:abstractNum>
  <w:abstractNum w:abstractNumId="11"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6"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7" w15:restartNumberingAfterBreak="0">
    <w:nsid w:val="2EFC45AB"/>
    <w:multiLevelType w:val="multilevel"/>
    <w:tmpl w:val="EB4072E6"/>
    <w:lvl w:ilvl="0">
      <w:start w:val="1"/>
      <w:numFmt w:val="upperRoman"/>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9" w15:restartNumberingAfterBreak="0">
    <w:nsid w:val="311C2CE9"/>
    <w:multiLevelType w:val="hybridMultilevel"/>
    <w:tmpl w:val="4D60E89A"/>
    <w:lvl w:ilvl="0" w:tplc="E45E6734">
      <w:start w:val="1"/>
      <w:numFmt w:val="decimal"/>
      <w:lvlText w:val="%1."/>
      <w:lvlJc w:val="left"/>
      <w:pPr>
        <w:ind w:left="3555" w:hanging="360"/>
      </w:pPr>
      <w:rPr>
        <w:rFonts w:ascii="Courier New" w:hAnsi="Courier New" w:hint="default"/>
        <w:b/>
        <w:bCs/>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347C4592"/>
    <w:multiLevelType w:val="hybridMultilevel"/>
    <w:tmpl w:val="6DD26F9E"/>
    <w:lvl w:ilvl="0" w:tplc="6B565370">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1"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3"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4"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6"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7"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8"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9" w15:restartNumberingAfterBreak="0">
    <w:nsid w:val="523C0DC1"/>
    <w:multiLevelType w:val="hybridMultilevel"/>
    <w:tmpl w:val="82988318"/>
    <w:lvl w:ilvl="0" w:tplc="8D32640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5F739D0"/>
    <w:multiLevelType w:val="hybridMultilevel"/>
    <w:tmpl w:val="F9E44936"/>
    <w:lvl w:ilvl="0" w:tplc="FFFFFFFF">
      <w:start w:val="1"/>
      <w:numFmt w:val="decimal"/>
      <w:lvlText w:val="%1."/>
      <w:lvlJc w:val="left"/>
      <w:pPr>
        <w:ind w:left="1776" w:hanging="360"/>
      </w:pPr>
      <w:rPr>
        <w:rFonts w:hint="default"/>
        <w:b/>
        <w:bCs/>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1"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32"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33"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536E07"/>
    <w:multiLevelType w:val="hybridMultilevel"/>
    <w:tmpl w:val="F9E44936"/>
    <w:lvl w:ilvl="0" w:tplc="200E1C2E">
      <w:start w:val="1"/>
      <w:numFmt w:val="decimal"/>
      <w:lvlText w:val="%1."/>
      <w:lvlJc w:val="left"/>
      <w:pPr>
        <w:ind w:left="1776" w:hanging="360"/>
      </w:pPr>
      <w:rPr>
        <w:rFonts w:hint="default"/>
        <w:b/>
        <w:bCs/>
        <w:color w:val="auto"/>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abstractNumId w:val="25"/>
  </w:num>
  <w:num w:numId="2">
    <w:abstractNumId w:val="6"/>
  </w:num>
  <w:num w:numId="3">
    <w:abstractNumId w:val="18"/>
  </w:num>
  <w:num w:numId="4">
    <w:abstractNumId w:val="16"/>
  </w:num>
  <w:num w:numId="5">
    <w:abstractNumId w:val="28"/>
  </w:num>
  <w:num w:numId="6">
    <w:abstractNumId w:val="4"/>
  </w:num>
  <w:num w:numId="7">
    <w:abstractNumId w:val="21"/>
  </w:num>
  <w:num w:numId="8">
    <w:abstractNumId w:val="12"/>
  </w:num>
  <w:num w:numId="9">
    <w:abstractNumId w:val="8"/>
  </w:num>
  <w:num w:numId="10">
    <w:abstractNumId w:val="33"/>
  </w:num>
  <w:num w:numId="11">
    <w:abstractNumId w:val="33"/>
    <w:lvlOverride w:ilvl="0">
      <w:startOverride w:val="1"/>
    </w:lvlOverride>
  </w:num>
  <w:num w:numId="12">
    <w:abstractNumId w:val="27"/>
  </w:num>
  <w:num w:numId="13">
    <w:abstractNumId w:val="33"/>
    <w:lvlOverride w:ilvl="0">
      <w:startOverride w:val="1"/>
    </w:lvlOverride>
  </w:num>
  <w:num w:numId="14">
    <w:abstractNumId w:val="8"/>
    <w:lvlOverride w:ilvl="0">
      <w:startOverride w:val="1"/>
    </w:lvlOverride>
  </w:num>
  <w:num w:numId="15">
    <w:abstractNumId w:val="31"/>
  </w:num>
  <w:num w:numId="16">
    <w:abstractNumId w:val="0"/>
  </w:num>
  <w:num w:numId="17">
    <w:abstractNumId w:val="32"/>
  </w:num>
  <w:num w:numId="18">
    <w:abstractNumId w:val="15"/>
  </w:num>
  <w:num w:numId="19">
    <w:abstractNumId w:val="22"/>
  </w:num>
  <w:num w:numId="20">
    <w:abstractNumId w:val="2"/>
  </w:num>
  <w:num w:numId="21">
    <w:abstractNumId w:val="24"/>
  </w:num>
  <w:num w:numId="22">
    <w:abstractNumId w:val="23"/>
  </w:num>
  <w:num w:numId="23">
    <w:abstractNumId w:val="14"/>
  </w:num>
  <w:num w:numId="24">
    <w:abstractNumId w:val="13"/>
  </w:num>
  <w:num w:numId="25">
    <w:abstractNumId w:val="26"/>
  </w:num>
  <w:num w:numId="26">
    <w:abstractNumId w:val="9"/>
  </w:num>
  <w:num w:numId="27">
    <w:abstractNumId w:val="7"/>
  </w:num>
  <w:num w:numId="28">
    <w:abstractNumId w:val="11"/>
  </w:num>
  <w:num w:numId="29">
    <w:abstractNumId w:val="29"/>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19"/>
  </w:num>
  <w:num w:numId="34">
    <w:abstractNumId w:val="1"/>
  </w:num>
  <w:num w:numId="35">
    <w:abstractNumId w:val="34"/>
  </w:num>
  <w:num w:numId="36">
    <w:abstractNumId w:val="30"/>
  </w:num>
  <w:num w:numId="37">
    <w:abstractNumId w:val="5"/>
  </w:num>
  <w:num w:numId="38">
    <w:abstractNumId w:val="20"/>
  </w:num>
  <w:num w:numId="39">
    <w:abstractNumId w:val="3"/>
  </w:num>
  <w:num w:numId="40">
    <w:abstractNumId w:val="10"/>
  </w:num>
  <w:num w:numId="4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C"/>
    <w:rsid w:val="0000103D"/>
    <w:rsid w:val="00006F5A"/>
    <w:rsid w:val="0000796C"/>
    <w:rsid w:val="00013DA3"/>
    <w:rsid w:val="00015E03"/>
    <w:rsid w:val="00022DB6"/>
    <w:rsid w:val="00027AA7"/>
    <w:rsid w:val="00031766"/>
    <w:rsid w:val="00033645"/>
    <w:rsid w:val="000352B8"/>
    <w:rsid w:val="00063704"/>
    <w:rsid w:val="00064553"/>
    <w:rsid w:val="0007073D"/>
    <w:rsid w:val="00091145"/>
    <w:rsid w:val="00092402"/>
    <w:rsid w:val="00092D76"/>
    <w:rsid w:val="00092E64"/>
    <w:rsid w:val="00093FE7"/>
    <w:rsid w:val="00094570"/>
    <w:rsid w:val="000A0C5C"/>
    <w:rsid w:val="000A270D"/>
    <w:rsid w:val="000A4D08"/>
    <w:rsid w:val="000B1CFC"/>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66E8B"/>
    <w:rsid w:val="00173D5C"/>
    <w:rsid w:val="00180EB6"/>
    <w:rsid w:val="00190DBE"/>
    <w:rsid w:val="001926A9"/>
    <w:rsid w:val="001950E6"/>
    <w:rsid w:val="001A2652"/>
    <w:rsid w:val="001A5559"/>
    <w:rsid w:val="001C6991"/>
    <w:rsid w:val="001D2F8F"/>
    <w:rsid w:val="001D3620"/>
    <w:rsid w:val="001D54C1"/>
    <w:rsid w:val="001D7796"/>
    <w:rsid w:val="001E2A5D"/>
    <w:rsid w:val="001E4534"/>
    <w:rsid w:val="001E5DEF"/>
    <w:rsid w:val="001F00E8"/>
    <w:rsid w:val="001F2D0C"/>
    <w:rsid w:val="001F731A"/>
    <w:rsid w:val="00201961"/>
    <w:rsid w:val="00214130"/>
    <w:rsid w:val="002144D1"/>
    <w:rsid w:val="002217B5"/>
    <w:rsid w:val="00223BCF"/>
    <w:rsid w:val="00223FD6"/>
    <w:rsid w:val="002250DD"/>
    <w:rsid w:val="00225412"/>
    <w:rsid w:val="00226303"/>
    <w:rsid w:val="00233C26"/>
    <w:rsid w:val="002358F6"/>
    <w:rsid w:val="0024098B"/>
    <w:rsid w:val="002458F4"/>
    <w:rsid w:val="00245E33"/>
    <w:rsid w:val="00252443"/>
    <w:rsid w:val="00254FE2"/>
    <w:rsid w:val="00257F53"/>
    <w:rsid w:val="002616EF"/>
    <w:rsid w:val="00265639"/>
    <w:rsid w:val="00266B30"/>
    <w:rsid w:val="00266C19"/>
    <w:rsid w:val="00272B59"/>
    <w:rsid w:val="00274305"/>
    <w:rsid w:val="002772A5"/>
    <w:rsid w:val="00287557"/>
    <w:rsid w:val="00290101"/>
    <w:rsid w:val="002914E3"/>
    <w:rsid w:val="00294EBE"/>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34B7B"/>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3779"/>
    <w:rsid w:val="003B098F"/>
    <w:rsid w:val="003B3AB3"/>
    <w:rsid w:val="003C635B"/>
    <w:rsid w:val="003C6ACD"/>
    <w:rsid w:val="003D008F"/>
    <w:rsid w:val="003D1AC0"/>
    <w:rsid w:val="003D5442"/>
    <w:rsid w:val="003D59DA"/>
    <w:rsid w:val="003E191C"/>
    <w:rsid w:val="003E361F"/>
    <w:rsid w:val="003E51DC"/>
    <w:rsid w:val="003F1BA2"/>
    <w:rsid w:val="00400E8D"/>
    <w:rsid w:val="0040235B"/>
    <w:rsid w:val="00411AD9"/>
    <w:rsid w:val="00412962"/>
    <w:rsid w:val="00413490"/>
    <w:rsid w:val="004136FE"/>
    <w:rsid w:val="00413C42"/>
    <w:rsid w:val="004155DF"/>
    <w:rsid w:val="0042683F"/>
    <w:rsid w:val="004274C8"/>
    <w:rsid w:val="00434C72"/>
    <w:rsid w:val="004357ED"/>
    <w:rsid w:val="00445A11"/>
    <w:rsid w:val="00447CFB"/>
    <w:rsid w:val="004513AB"/>
    <w:rsid w:val="00454F45"/>
    <w:rsid w:val="00484015"/>
    <w:rsid w:val="00485EBA"/>
    <w:rsid w:val="0049519C"/>
    <w:rsid w:val="004A6AF4"/>
    <w:rsid w:val="004C4C0F"/>
    <w:rsid w:val="004C765E"/>
    <w:rsid w:val="004E5C9F"/>
    <w:rsid w:val="004F63F0"/>
    <w:rsid w:val="004F664B"/>
    <w:rsid w:val="004F6BE9"/>
    <w:rsid w:val="00501D73"/>
    <w:rsid w:val="005053B6"/>
    <w:rsid w:val="0050571F"/>
    <w:rsid w:val="0051558A"/>
    <w:rsid w:val="00520BAA"/>
    <w:rsid w:val="00522249"/>
    <w:rsid w:val="00522361"/>
    <w:rsid w:val="005225D9"/>
    <w:rsid w:val="00523A15"/>
    <w:rsid w:val="00525611"/>
    <w:rsid w:val="005259E7"/>
    <w:rsid w:val="005271D1"/>
    <w:rsid w:val="00535E58"/>
    <w:rsid w:val="00544801"/>
    <w:rsid w:val="005637CF"/>
    <w:rsid w:val="0057269A"/>
    <w:rsid w:val="00573D77"/>
    <w:rsid w:val="005824B2"/>
    <w:rsid w:val="00590332"/>
    <w:rsid w:val="00592B7D"/>
    <w:rsid w:val="005958CA"/>
    <w:rsid w:val="00595AA6"/>
    <w:rsid w:val="005A519E"/>
    <w:rsid w:val="005A5A18"/>
    <w:rsid w:val="005B1F7B"/>
    <w:rsid w:val="005C0705"/>
    <w:rsid w:val="005C1541"/>
    <w:rsid w:val="005C1948"/>
    <w:rsid w:val="005D1C76"/>
    <w:rsid w:val="005E0C4B"/>
    <w:rsid w:val="005E70DB"/>
    <w:rsid w:val="005F2ED5"/>
    <w:rsid w:val="005F4A9B"/>
    <w:rsid w:val="005F734B"/>
    <w:rsid w:val="00604CC0"/>
    <w:rsid w:val="00607B19"/>
    <w:rsid w:val="00615400"/>
    <w:rsid w:val="0062541A"/>
    <w:rsid w:val="00634C0F"/>
    <w:rsid w:val="00642069"/>
    <w:rsid w:val="0064480E"/>
    <w:rsid w:val="0065398D"/>
    <w:rsid w:val="00653F28"/>
    <w:rsid w:val="00656D1F"/>
    <w:rsid w:val="006642D9"/>
    <w:rsid w:val="00666847"/>
    <w:rsid w:val="00666B90"/>
    <w:rsid w:val="0066756A"/>
    <w:rsid w:val="00682CDA"/>
    <w:rsid w:val="0069053A"/>
    <w:rsid w:val="00691D59"/>
    <w:rsid w:val="00697F7D"/>
    <w:rsid w:val="006A29C8"/>
    <w:rsid w:val="006A612D"/>
    <w:rsid w:val="006D1B77"/>
    <w:rsid w:val="006D7043"/>
    <w:rsid w:val="00705A5D"/>
    <w:rsid w:val="007141DF"/>
    <w:rsid w:val="00714E90"/>
    <w:rsid w:val="00715479"/>
    <w:rsid w:val="00720006"/>
    <w:rsid w:val="00735EF5"/>
    <w:rsid w:val="0074592B"/>
    <w:rsid w:val="00752122"/>
    <w:rsid w:val="007527BC"/>
    <w:rsid w:val="00766B11"/>
    <w:rsid w:val="00774C7B"/>
    <w:rsid w:val="0077571A"/>
    <w:rsid w:val="00776102"/>
    <w:rsid w:val="00785DF5"/>
    <w:rsid w:val="007860CA"/>
    <w:rsid w:val="00794C9C"/>
    <w:rsid w:val="00797867"/>
    <w:rsid w:val="007A12E0"/>
    <w:rsid w:val="007A1FAF"/>
    <w:rsid w:val="007A47D7"/>
    <w:rsid w:val="007A4D17"/>
    <w:rsid w:val="007B22F1"/>
    <w:rsid w:val="007B4215"/>
    <w:rsid w:val="007B6034"/>
    <w:rsid w:val="007B6A1D"/>
    <w:rsid w:val="007C21B2"/>
    <w:rsid w:val="007D2141"/>
    <w:rsid w:val="007D3D70"/>
    <w:rsid w:val="007D4CE2"/>
    <w:rsid w:val="007E20FA"/>
    <w:rsid w:val="007E2C54"/>
    <w:rsid w:val="007E36E7"/>
    <w:rsid w:val="007F2DFE"/>
    <w:rsid w:val="007F766C"/>
    <w:rsid w:val="00800386"/>
    <w:rsid w:val="00806618"/>
    <w:rsid w:val="008224CA"/>
    <w:rsid w:val="008256D4"/>
    <w:rsid w:val="00843620"/>
    <w:rsid w:val="00845A01"/>
    <w:rsid w:val="00861453"/>
    <w:rsid w:val="00864C20"/>
    <w:rsid w:val="008714B7"/>
    <w:rsid w:val="0087698C"/>
    <w:rsid w:val="00877E7E"/>
    <w:rsid w:val="00882279"/>
    <w:rsid w:val="00892EA5"/>
    <w:rsid w:val="00896AA7"/>
    <w:rsid w:val="008A1A7D"/>
    <w:rsid w:val="008A2438"/>
    <w:rsid w:val="008B1DCD"/>
    <w:rsid w:val="008B2095"/>
    <w:rsid w:val="008B5817"/>
    <w:rsid w:val="008C37C3"/>
    <w:rsid w:val="008D6E69"/>
    <w:rsid w:val="008E25B4"/>
    <w:rsid w:val="008E323D"/>
    <w:rsid w:val="00902F59"/>
    <w:rsid w:val="00911F0E"/>
    <w:rsid w:val="00914C43"/>
    <w:rsid w:val="0092014D"/>
    <w:rsid w:val="0092647D"/>
    <w:rsid w:val="009308D3"/>
    <w:rsid w:val="00930EBB"/>
    <w:rsid w:val="009374C6"/>
    <w:rsid w:val="00937E42"/>
    <w:rsid w:val="0094581F"/>
    <w:rsid w:val="00951689"/>
    <w:rsid w:val="00952281"/>
    <w:rsid w:val="009548A3"/>
    <w:rsid w:val="00955155"/>
    <w:rsid w:val="009578B4"/>
    <w:rsid w:val="00961590"/>
    <w:rsid w:val="00961725"/>
    <w:rsid w:val="00964751"/>
    <w:rsid w:val="00965316"/>
    <w:rsid w:val="009708C1"/>
    <w:rsid w:val="009735FF"/>
    <w:rsid w:val="009813D4"/>
    <w:rsid w:val="00985DBE"/>
    <w:rsid w:val="00987180"/>
    <w:rsid w:val="009910F1"/>
    <w:rsid w:val="0099173E"/>
    <w:rsid w:val="0099670E"/>
    <w:rsid w:val="00997A2F"/>
    <w:rsid w:val="009A64BC"/>
    <w:rsid w:val="009B2434"/>
    <w:rsid w:val="009B2AA0"/>
    <w:rsid w:val="009C51A3"/>
    <w:rsid w:val="009D1ED5"/>
    <w:rsid w:val="009D1FBA"/>
    <w:rsid w:val="009D3FE6"/>
    <w:rsid w:val="009E6CB6"/>
    <w:rsid w:val="009E6D9D"/>
    <w:rsid w:val="00A06DB2"/>
    <w:rsid w:val="00A13EA9"/>
    <w:rsid w:val="00A15A2B"/>
    <w:rsid w:val="00A17DDF"/>
    <w:rsid w:val="00A17E05"/>
    <w:rsid w:val="00A20AFA"/>
    <w:rsid w:val="00A22441"/>
    <w:rsid w:val="00A24942"/>
    <w:rsid w:val="00A25886"/>
    <w:rsid w:val="00A351BC"/>
    <w:rsid w:val="00A4084D"/>
    <w:rsid w:val="00A41B75"/>
    <w:rsid w:val="00A43571"/>
    <w:rsid w:val="00A52035"/>
    <w:rsid w:val="00A60C7B"/>
    <w:rsid w:val="00A61E9B"/>
    <w:rsid w:val="00A67EAE"/>
    <w:rsid w:val="00A76C17"/>
    <w:rsid w:val="00A778FB"/>
    <w:rsid w:val="00A8266D"/>
    <w:rsid w:val="00A904C7"/>
    <w:rsid w:val="00A91A45"/>
    <w:rsid w:val="00AA32C3"/>
    <w:rsid w:val="00AB4F95"/>
    <w:rsid w:val="00AC14EA"/>
    <w:rsid w:val="00AC29D3"/>
    <w:rsid w:val="00AC694B"/>
    <w:rsid w:val="00AD0D61"/>
    <w:rsid w:val="00AE2EC7"/>
    <w:rsid w:val="00AE7F73"/>
    <w:rsid w:val="00AF16FC"/>
    <w:rsid w:val="00AF4FFF"/>
    <w:rsid w:val="00AF5FF1"/>
    <w:rsid w:val="00B02A86"/>
    <w:rsid w:val="00B11211"/>
    <w:rsid w:val="00B13CA3"/>
    <w:rsid w:val="00B147F1"/>
    <w:rsid w:val="00B2567A"/>
    <w:rsid w:val="00B40B94"/>
    <w:rsid w:val="00B46976"/>
    <w:rsid w:val="00B471FA"/>
    <w:rsid w:val="00B47424"/>
    <w:rsid w:val="00B52383"/>
    <w:rsid w:val="00B6023C"/>
    <w:rsid w:val="00B60850"/>
    <w:rsid w:val="00B614C8"/>
    <w:rsid w:val="00B713A3"/>
    <w:rsid w:val="00B71573"/>
    <w:rsid w:val="00B74217"/>
    <w:rsid w:val="00B851C0"/>
    <w:rsid w:val="00B85B07"/>
    <w:rsid w:val="00B87BA5"/>
    <w:rsid w:val="00B96328"/>
    <w:rsid w:val="00BB2E6F"/>
    <w:rsid w:val="00BB3041"/>
    <w:rsid w:val="00BB4321"/>
    <w:rsid w:val="00BC1004"/>
    <w:rsid w:val="00BC21BC"/>
    <w:rsid w:val="00BC3634"/>
    <w:rsid w:val="00BC5F7D"/>
    <w:rsid w:val="00BC7C51"/>
    <w:rsid w:val="00BD1A87"/>
    <w:rsid w:val="00BF0585"/>
    <w:rsid w:val="00BF7B0A"/>
    <w:rsid w:val="00C02A73"/>
    <w:rsid w:val="00C07AC4"/>
    <w:rsid w:val="00C14059"/>
    <w:rsid w:val="00C1627C"/>
    <w:rsid w:val="00C2102C"/>
    <w:rsid w:val="00C22E73"/>
    <w:rsid w:val="00C27233"/>
    <w:rsid w:val="00C3062D"/>
    <w:rsid w:val="00C3787C"/>
    <w:rsid w:val="00C7084E"/>
    <w:rsid w:val="00C74208"/>
    <w:rsid w:val="00C75171"/>
    <w:rsid w:val="00C76DDE"/>
    <w:rsid w:val="00C80B42"/>
    <w:rsid w:val="00C867FB"/>
    <w:rsid w:val="00C97959"/>
    <w:rsid w:val="00CA2CE3"/>
    <w:rsid w:val="00CA69E9"/>
    <w:rsid w:val="00CC48B8"/>
    <w:rsid w:val="00CC6304"/>
    <w:rsid w:val="00CD20A8"/>
    <w:rsid w:val="00CD7774"/>
    <w:rsid w:val="00CF0054"/>
    <w:rsid w:val="00CF058D"/>
    <w:rsid w:val="00CF2EE5"/>
    <w:rsid w:val="00CF5323"/>
    <w:rsid w:val="00D01C4E"/>
    <w:rsid w:val="00D04B40"/>
    <w:rsid w:val="00D11436"/>
    <w:rsid w:val="00D125A8"/>
    <w:rsid w:val="00D1303E"/>
    <w:rsid w:val="00D15D67"/>
    <w:rsid w:val="00D20BA6"/>
    <w:rsid w:val="00D25249"/>
    <w:rsid w:val="00D317C5"/>
    <w:rsid w:val="00D33780"/>
    <w:rsid w:val="00D33865"/>
    <w:rsid w:val="00D34513"/>
    <w:rsid w:val="00D3452A"/>
    <w:rsid w:val="00D36412"/>
    <w:rsid w:val="00D36FBA"/>
    <w:rsid w:val="00D37205"/>
    <w:rsid w:val="00D42914"/>
    <w:rsid w:val="00D459EB"/>
    <w:rsid w:val="00D53FC0"/>
    <w:rsid w:val="00D66E75"/>
    <w:rsid w:val="00D75A5D"/>
    <w:rsid w:val="00D839EE"/>
    <w:rsid w:val="00D91E18"/>
    <w:rsid w:val="00D955F5"/>
    <w:rsid w:val="00D97E02"/>
    <w:rsid w:val="00DA1B11"/>
    <w:rsid w:val="00DA2AF1"/>
    <w:rsid w:val="00DA4FAE"/>
    <w:rsid w:val="00DB6E64"/>
    <w:rsid w:val="00DC4AFF"/>
    <w:rsid w:val="00DC5D82"/>
    <w:rsid w:val="00DD5274"/>
    <w:rsid w:val="00DE1273"/>
    <w:rsid w:val="00DF1758"/>
    <w:rsid w:val="00DF256C"/>
    <w:rsid w:val="00E01FCA"/>
    <w:rsid w:val="00E021CF"/>
    <w:rsid w:val="00E20687"/>
    <w:rsid w:val="00E22055"/>
    <w:rsid w:val="00E22E78"/>
    <w:rsid w:val="00E24E75"/>
    <w:rsid w:val="00E2605E"/>
    <w:rsid w:val="00E26247"/>
    <w:rsid w:val="00E34BA4"/>
    <w:rsid w:val="00E3625C"/>
    <w:rsid w:val="00E363A9"/>
    <w:rsid w:val="00E41373"/>
    <w:rsid w:val="00E42ACF"/>
    <w:rsid w:val="00E44BB5"/>
    <w:rsid w:val="00E54C02"/>
    <w:rsid w:val="00E55E5B"/>
    <w:rsid w:val="00E6610D"/>
    <w:rsid w:val="00E66243"/>
    <w:rsid w:val="00E70100"/>
    <w:rsid w:val="00E71607"/>
    <w:rsid w:val="00E73F73"/>
    <w:rsid w:val="00E76209"/>
    <w:rsid w:val="00E86575"/>
    <w:rsid w:val="00E91215"/>
    <w:rsid w:val="00E9797F"/>
    <w:rsid w:val="00EC155D"/>
    <w:rsid w:val="00EC1F56"/>
    <w:rsid w:val="00EC7F3C"/>
    <w:rsid w:val="00ED1883"/>
    <w:rsid w:val="00ED5FB3"/>
    <w:rsid w:val="00EE56CB"/>
    <w:rsid w:val="00EF08DC"/>
    <w:rsid w:val="00EF1BDA"/>
    <w:rsid w:val="00EF71B0"/>
    <w:rsid w:val="00F147F4"/>
    <w:rsid w:val="00F167A5"/>
    <w:rsid w:val="00F22CBA"/>
    <w:rsid w:val="00F276B4"/>
    <w:rsid w:val="00F27766"/>
    <w:rsid w:val="00F34707"/>
    <w:rsid w:val="00F45383"/>
    <w:rsid w:val="00F46AB7"/>
    <w:rsid w:val="00F527B3"/>
    <w:rsid w:val="00F56D14"/>
    <w:rsid w:val="00F602ED"/>
    <w:rsid w:val="00F60CBC"/>
    <w:rsid w:val="00F730BD"/>
    <w:rsid w:val="00F74EED"/>
    <w:rsid w:val="00F81D2B"/>
    <w:rsid w:val="00F86BEF"/>
    <w:rsid w:val="00F93ECA"/>
    <w:rsid w:val="00F97CF3"/>
    <w:rsid w:val="00FA1C55"/>
    <w:rsid w:val="00FA2B9D"/>
    <w:rsid w:val="00FB0872"/>
    <w:rsid w:val="00FB27CE"/>
    <w:rsid w:val="00FD3BE8"/>
    <w:rsid w:val="00FE155F"/>
    <w:rsid w:val="00FE2E09"/>
    <w:rsid w:val="00FE4557"/>
    <w:rsid w:val="00FE7656"/>
    <w:rsid w:val="00FF29D6"/>
    <w:rsid w:val="00FF2B09"/>
    <w:rsid w:val="00FF6532"/>
    <w:rsid w:val="061D4029"/>
    <w:rsid w:val="0D6727A1"/>
    <w:rsid w:val="1279A09E"/>
    <w:rsid w:val="14E5A59D"/>
    <w:rsid w:val="1CE98343"/>
    <w:rsid w:val="234AB22B"/>
    <w:rsid w:val="25A155AB"/>
    <w:rsid w:val="284C4231"/>
    <w:rsid w:val="2B5F1851"/>
    <w:rsid w:val="39A3D64E"/>
    <w:rsid w:val="3AB3CF4A"/>
    <w:rsid w:val="3CF1647C"/>
    <w:rsid w:val="4E944DA1"/>
    <w:rsid w:val="4EAA2651"/>
    <w:rsid w:val="587EF313"/>
    <w:rsid w:val="5ACF8BD0"/>
    <w:rsid w:val="65E76C70"/>
    <w:rsid w:val="674483DA"/>
    <w:rsid w:val="69888223"/>
    <w:rsid w:val="6C372C0C"/>
    <w:rsid w:val="712CB8D2"/>
    <w:rsid w:val="7345CAA6"/>
    <w:rsid w:val="7612E42C"/>
    <w:rsid w:val="7645898A"/>
    <w:rsid w:val="7EED263A"/>
    <w:rsid w:val="7F562B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1EDFA"/>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rsid w:val="00063704"/>
    <w:rPr>
      <w:rFonts w:cs="Times New Roman"/>
      <w:sz w:val="16"/>
    </w:rPr>
  </w:style>
  <w:style w:type="paragraph" w:styleId="Textocomentario">
    <w:name w:val="annotation text"/>
    <w:basedOn w:val="Normal"/>
    <w:link w:val="TextocomentarioCar"/>
    <w:rsid w:val="00063704"/>
    <w:rPr>
      <w:sz w:val="20"/>
      <w:lang w:eastAsia="es-CL"/>
    </w:rPr>
  </w:style>
  <w:style w:type="character" w:customStyle="1" w:styleId="TextocomentarioCar">
    <w:name w:val="Texto comentario Car"/>
    <w:basedOn w:val="Fuentedeprrafopredeter"/>
    <w:link w:val="Textocomentario"/>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Ttulo">
    <w:name w:val="Title"/>
    <w:basedOn w:val="Normal"/>
    <w:next w:val="Normal"/>
    <w:link w:val="Ttul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22ED-6D4B-41A3-9356-089C2D8DC0ED}">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A5E3172A-7530-4402-8D40-B37556783621}">
  <ds:schemaRefs>
    <ds:schemaRef ds:uri="http://schemas.openxmlformats.org/officeDocument/2006/bibliography"/>
  </ds:schemaRefs>
</ds:datastoreItem>
</file>

<file path=customXml/itemProps3.xml><?xml version="1.0" encoding="utf-8"?>
<ds:datastoreItem xmlns:ds="http://schemas.openxmlformats.org/officeDocument/2006/customXml" ds:itemID="{B16C0C68-F400-44E6-9CE1-C3529444E511}">
  <ds:schemaRefs>
    <ds:schemaRef ds:uri="http://schemas.microsoft.com/sharepoint/v3/contenttype/forms"/>
  </ds:schemaRefs>
</ds:datastoreItem>
</file>

<file path=customXml/itemProps4.xml><?xml version="1.0" encoding="utf-8"?>
<ds:datastoreItem xmlns:ds="http://schemas.openxmlformats.org/officeDocument/2006/customXml" ds:itemID="{238D1849-AB1C-47DA-8CB1-4B13E9CD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58</TotalTime>
  <Pages>7</Pages>
  <Words>2801</Words>
  <Characters>16047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Alejandra Fernandez Troncoso</cp:lastModifiedBy>
  <cp:revision>32</cp:revision>
  <cp:lastPrinted>2020-12-01T14:31:00Z</cp:lastPrinted>
  <dcterms:created xsi:type="dcterms:W3CDTF">2025-08-19T20:22:00Z</dcterms:created>
  <dcterms:modified xsi:type="dcterms:W3CDTF">2025-08-20T18:29:00Z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