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4DAF47" w14:textId="77777777" w:rsidR="00467621" w:rsidRDefault="00467621" w:rsidP="007317ED">
      <w:pPr>
        <w:spacing w:after="0" w:line="240" w:lineRule="auto"/>
        <w:jc w:val="both"/>
        <w:rPr>
          <w:rFonts w:ascii="Courier New" w:hAnsi="Courier New" w:cs="Courier New"/>
          <w:b/>
          <w:bCs/>
          <w:spacing w:val="-3"/>
        </w:rPr>
      </w:pPr>
    </w:p>
    <w:p w14:paraId="6B911475" w14:textId="7927EB21" w:rsidR="00397219" w:rsidRPr="00467621" w:rsidRDefault="00397219" w:rsidP="00397219">
      <w:pPr>
        <w:spacing w:after="0" w:line="240" w:lineRule="auto"/>
        <w:ind w:left="6372"/>
        <w:jc w:val="both"/>
        <w:rPr>
          <w:rFonts w:ascii="Arial" w:hAnsi="Arial" w:cs="Arial"/>
          <w:b/>
          <w:bCs/>
          <w:spacing w:val="-3"/>
        </w:rPr>
      </w:pPr>
      <w:r>
        <w:rPr>
          <w:rFonts w:ascii="Arial" w:hAnsi="Arial" w:cs="Arial"/>
          <w:b/>
          <w:bCs/>
          <w:spacing w:val="-3"/>
        </w:rPr>
        <w:t xml:space="preserve"> </w:t>
      </w:r>
      <w:r w:rsidRPr="00467621">
        <w:rPr>
          <w:rFonts w:ascii="Arial" w:hAnsi="Arial" w:cs="Arial"/>
          <w:b/>
          <w:bCs/>
          <w:spacing w:val="-3"/>
        </w:rPr>
        <w:t xml:space="preserve"> </w:t>
      </w:r>
      <w:r>
        <w:rPr>
          <w:rFonts w:ascii="Arial" w:hAnsi="Arial" w:cs="Arial"/>
          <w:b/>
          <w:bCs/>
          <w:spacing w:val="-3"/>
        </w:rPr>
        <w:t xml:space="preserve">     </w:t>
      </w:r>
      <w:r w:rsidR="005275E0">
        <w:rPr>
          <w:rFonts w:ascii="Arial" w:hAnsi="Arial" w:cs="Arial"/>
          <w:b/>
          <w:bCs/>
          <w:spacing w:val="-3"/>
        </w:rPr>
        <w:t>BOLETIN N°17</w:t>
      </w:r>
      <w:r w:rsidRPr="00467621">
        <w:rPr>
          <w:rFonts w:ascii="Arial" w:hAnsi="Arial" w:cs="Arial"/>
          <w:b/>
          <w:bCs/>
          <w:spacing w:val="-3"/>
        </w:rPr>
        <w:t>.</w:t>
      </w:r>
      <w:r w:rsidR="005275E0">
        <w:rPr>
          <w:rFonts w:ascii="Arial" w:hAnsi="Arial" w:cs="Arial"/>
          <w:b/>
          <w:bCs/>
          <w:spacing w:val="-3"/>
        </w:rPr>
        <w:t>121</w:t>
      </w:r>
      <w:r w:rsidRPr="00467621">
        <w:rPr>
          <w:rFonts w:ascii="Arial" w:hAnsi="Arial" w:cs="Arial"/>
          <w:b/>
          <w:bCs/>
          <w:spacing w:val="-3"/>
        </w:rPr>
        <w:t>-10</w:t>
      </w:r>
    </w:p>
    <w:p w14:paraId="13201466" w14:textId="77777777" w:rsidR="00467621" w:rsidRDefault="00467621" w:rsidP="007317ED">
      <w:pPr>
        <w:spacing w:after="0" w:line="240" w:lineRule="auto"/>
        <w:jc w:val="both"/>
        <w:rPr>
          <w:rFonts w:ascii="Courier New" w:hAnsi="Courier New" w:cs="Courier New"/>
          <w:b/>
          <w:bCs/>
          <w:spacing w:val="-3"/>
        </w:rPr>
      </w:pPr>
    </w:p>
    <w:p w14:paraId="705FFED2" w14:textId="77777777" w:rsidR="00397219" w:rsidRDefault="00397219" w:rsidP="00397219">
      <w:pPr>
        <w:spacing w:after="0" w:line="240" w:lineRule="auto"/>
        <w:jc w:val="both"/>
        <w:rPr>
          <w:rFonts w:ascii="Arial" w:hAnsi="Arial" w:cs="Arial"/>
          <w:b/>
          <w:bCs/>
          <w:spacing w:val="-3"/>
        </w:rPr>
      </w:pPr>
    </w:p>
    <w:p w14:paraId="0EC7C759" w14:textId="4E1A31B6" w:rsidR="005275E0" w:rsidRDefault="00397219" w:rsidP="00397219">
      <w:pPr>
        <w:spacing w:after="0" w:line="240" w:lineRule="auto"/>
        <w:jc w:val="both"/>
        <w:rPr>
          <w:rFonts w:ascii="Arial" w:eastAsia="Times New Roman" w:hAnsi="Arial" w:cs="Arial"/>
          <w:b/>
          <w:bCs/>
          <w:kern w:val="0"/>
          <w:lang w:eastAsia="es-ES"/>
          <w14:ligatures w14:val="none"/>
        </w:rPr>
      </w:pPr>
      <w:r>
        <w:rPr>
          <w:rFonts w:ascii="Arial" w:hAnsi="Arial" w:cs="Arial"/>
          <w:b/>
          <w:bCs/>
          <w:spacing w:val="-3"/>
        </w:rPr>
        <w:t>INFORME DE LA COMISION DE RELACIONES EXTERIORES, ASUNTOS INTERPARLAMENTARIOS E INTEGRACION LATINOAMERICANA, RECAIDO EN EL</w:t>
      </w:r>
      <w:r w:rsidRPr="00467621">
        <w:rPr>
          <w:rFonts w:ascii="Arial" w:hAnsi="Arial" w:cs="Arial"/>
          <w:b/>
          <w:bCs/>
          <w:spacing w:val="-3"/>
        </w:rPr>
        <w:t xml:space="preserve"> PROYECTO DE ACUERDO QUE APRUEBA</w:t>
      </w:r>
      <w:r w:rsidRPr="00467621">
        <w:rPr>
          <w:rFonts w:ascii="Arial" w:hAnsi="Arial" w:cs="Arial"/>
          <w:b/>
          <w:bCs/>
        </w:rPr>
        <w:t xml:space="preserve"> </w:t>
      </w:r>
      <w:r w:rsidRPr="00467621">
        <w:rPr>
          <w:rFonts w:ascii="Arial" w:eastAsia="Times New Roman" w:hAnsi="Arial" w:cs="Arial"/>
          <w:b/>
          <w:bCs/>
          <w:kern w:val="0"/>
          <w:lang w:eastAsia="es-ES"/>
          <w14:ligatures w14:val="none"/>
        </w:rPr>
        <w:t xml:space="preserve">EL </w:t>
      </w:r>
      <w:r>
        <w:rPr>
          <w:rFonts w:ascii="Arial" w:eastAsia="Times New Roman" w:hAnsi="Arial" w:cs="Arial"/>
          <w:b/>
          <w:bCs/>
          <w:kern w:val="0"/>
          <w:lang w:eastAsia="es-ES"/>
          <w14:ligatures w14:val="none"/>
        </w:rPr>
        <w:t>“</w:t>
      </w:r>
      <w:r w:rsidRPr="00467621">
        <w:rPr>
          <w:rFonts w:ascii="Arial" w:eastAsia="Times New Roman" w:hAnsi="Arial" w:cs="Arial"/>
          <w:b/>
          <w:bCs/>
          <w:kern w:val="0"/>
          <w:lang w:eastAsia="es-ES"/>
          <w14:ligatures w14:val="none"/>
        </w:rPr>
        <w:t xml:space="preserve">ACUERDO </w:t>
      </w:r>
      <w:r w:rsidR="005275E0">
        <w:rPr>
          <w:rFonts w:ascii="Arial" w:eastAsia="Times New Roman" w:hAnsi="Arial" w:cs="Arial"/>
          <w:b/>
          <w:bCs/>
          <w:kern w:val="0"/>
          <w:lang w:eastAsia="es-ES"/>
          <w14:ligatures w14:val="none"/>
        </w:rPr>
        <w:t>ENTRE EL GOBIERNO DE LA REPUBLICA DE CHILE Y EL GOBIERNO DE LA REPUBLICA DEL PERU SOBRE INFRACCIONES Y SANCIONES, RELATIVO AL CONVENIO DE TRANSPORTE DE PASAJEROS POR CARRETERA ENTRE TACNA Y ARICA”, FIRMADO  10 DE OCTUBRE DE 2019, EN PARACAS, PERU, CONTENIDO EN EL BOLETIN N° 17.121-10, SIN URGENCIA.</w:t>
      </w:r>
    </w:p>
    <w:p w14:paraId="4AD05481" w14:textId="25C2C865" w:rsidR="00397219" w:rsidRPr="00467621" w:rsidRDefault="00397219" w:rsidP="00397219">
      <w:pPr>
        <w:spacing w:after="0" w:line="276" w:lineRule="auto"/>
        <w:jc w:val="both"/>
        <w:rPr>
          <w:rFonts w:ascii="Arial" w:eastAsia="Courier New" w:hAnsi="Arial" w:cs="Arial"/>
          <w:kern w:val="0"/>
          <w:lang w:eastAsia="es-ES"/>
          <w14:ligatures w14:val="none"/>
        </w:rPr>
      </w:pPr>
      <w:r>
        <w:rPr>
          <w:rFonts w:ascii="Arial" w:eastAsia="Courier New" w:hAnsi="Arial" w:cs="Arial"/>
          <w:kern w:val="0"/>
          <w:lang w:eastAsia="es-ES"/>
          <w14:ligatures w14:val="none"/>
        </w:rPr>
        <w:t>___________________________________________________________________</w:t>
      </w:r>
    </w:p>
    <w:p w14:paraId="76C4CC54" w14:textId="77777777" w:rsidR="00397219" w:rsidRDefault="00397219" w:rsidP="00467621">
      <w:pPr>
        <w:spacing w:after="0" w:line="240" w:lineRule="auto"/>
        <w:ind w:left="6372"/>
        <w:jc w:val="both"/>
        <w:rPr>
          <w:rFonts w:ascii="Arial" w:hAnsi="Arial" w:cs="Arial"/>
          <w:b/>
          <w:bCs/>
          <w:spacing w:val="-3"/>
        </w:rPr>
      </w:pPr>
    </w:p>
    <w:p w14:paraId="59961888" w14:textId="15C0B349" w:rsidR="00397219" w:rsidRPr="00397219" w:rsidRDefault="00397219" w:rsidP="00397219">
      <w:pPr>
        <w:pStyle w:val="Prrafodelista"/>
        <w:spacing w:after="0"/>
        <w:ind w:left="0"/>
        <w:jc w:val="both"/>
        <w:rPr>
          <w:rFonts w:ascii="Arial" w:hAnsi="Arial" w:cs="Arial"/>
          <w:b/>
          <w:lang w:val="es-ES"/>
        </w:rPr>
      </w:pPr>
      <w:r w:rsidRPr="00397219">
        <w:rPr>
          <w:rFonts w:ascii="Arial" w:hAnsi="Arial" w:cs="Arial"/>
          <w:b/>
          <w:lang w:val="es-ES"/>
        </w:rPr>
        <w:t>HONORABLE CAMARA:</w:t>
      </w:r>
    </w:p>
    <w:p w14:paraId="6E37F5E7" w14:textId="77777777" w:rsidR="00397219" w:rsidRPr="00397219" w:rsidRDefault="00397219" w:rsidP="00397219">
      <w:pPr>
        <w:pStyle w:val="Prrafodelista"/>
        <w:spacing w:after="0"/>
        <w:ind w:left="0"/>
        <w:jc w:val="both"/>
        <w:rPr>
          <w:rFonts w:ascii="Arial" w:hAnsi="Arial" w:cs="Arial"/>
          <w:b/>
          <w:lang w:val="es-ES"/>
        </w:rPr>
      </w:pPr>
    </w:p>
    <w:p w14:paraId="73E19501" w14:textId="77777777" w:rsidR="00397219" w:rsidRPr="00397219" w:rsidRDefault="00397219" w:rsidP="00255AE5">
      <w:pPr>
        <w:pStyle w:val="Prrafodelista"/>
        <w:spacing w:after="0" w:line="240" w:lineRule="auto"/>
        <w:ind w:left="0" w:firstLine="1985"/>
        <w:jc w:val="both"/>
        <w:rPr>
          <w:rFonts w:ascii="Arial" w:hAnsi="Arial" w:cs="Arial"/>
          <w:lang w:val="es-ES"/>
        </w:rPr>
      </w:pPr>
      <w:r w:rsidRPr="00397219">
        <w:rPr>
          <w:rFonts w:ascii="Arial" w:hAnsi="Arial" w:cs="Arial"/>
          <w:lang w:val="es-ES"/>
        </w:rPr>
        <w:t xml:space="preserve">Vuestra Comisión de Relaciones Exteriores, Asuntos Interparlamentarios e Integración Latinoamericana pasa a informar sobre el proyecto de acuerdo del epígrafe, que se encuentra sometido a consideración de la H. Cámara, en primer trámite constitucional, sin urgencia, y de conformidad con lo establecido en los artículos 32, N° 15 y 54, N° 1 de la Constitución Política de la República.  </w:t>
      </w:r>
    </w:p>
    <w:p w14:paraId="301E2B65" w14:textId="77777777" w:rsidR="00397219" w:rsidRPr="00397219" w:rsidRDefault="00397219" w:rsidP="00255AE5">
      <w:pPr>
        <w:pStyle w:val="Prrafodelista"/>
        <w:spacing w:after="0" w:line="240" w:lineRule="auto"/>
        <w:ind w:left="0"/>
        <w:jc w:val="both"/>
        <w:rPr>
          <w:rFonts w:ascii="Arial" w:hAnsi="Arial" w:cs="Arial"/>
          <w:b/>
          <w:lang w:val="es-ES"/>
        </w:rPr>
      </w:pPr>
    </w:p>
    <w:p w14:paraId="1073880D" w14:textId="77777777" w:rsidR="00397219" w:rsidRPr="00397219" w:rsidRDefault="00397219" w:rsidP="00255AE5">
      <w:pPr>
        <w:pStyle w:val="Prrafodelista"/>
        <w:spacing w:after="0" w:line="240" w:lineRule="auto"/>
        <w:ind w:left="0"/>
        <w:jc w:val="both"/>
        <w:rPr>
          <w:rFonts w:ascii="Arial" w:hAnsi="Arial" w:cs="Arial"/>
          <w:b/>
          <w:lang w:val="es-ES"/>
        </w:rPr>
      </w:pPr>
      <w:r w:rsidRPr="00397219">
        <w:rPr>
          <w:rFonts w:ascii="Arial" w:hAnsi="Arial" w:cs="Arial"/>
          <w:b/>
          <w:lang w:val="es-ES"/>
        </w:rPr>
        <w:t xml:space="preserve">I.- </w:t>
      </w:r>
      <w:r w:rsidRPr="00397219">
        <w:rPr>
          <w:rFonts w:ascii="Arial" w:hAnsi="Arial" w:cs="Arial"/>
          <w:b/>
          <w:u w:val="single"/>
          <w:lang w:val="es-ES"/>
        </w:rPr>
        <w:t>CONSTANCIAS REGLAMENTARIAS PREVIAS.</w:t>
      </w:r>
    </w:p>
    <w:p w14:paraId="3B3723B4" w14:textId="77777777" w:rsidR="00397219" w:rsidRPr="00397219" w:rsidRDefault="00397219" w:rsidP="00255AE5">
      <w:pPr>
        <w:pStyle w:val="Prrafodelista"/>
        <w:spacing w:after="0" w:line="240" w:lineRule="auto"/>
        <w:ind w:left="0"/>
        <w:jc w:val="both"/>
        <w:rPr>
          <w:rFonts w:ascii="Arial" w:hAnsi="Arial" w:cs="Arial"/>
          <w:b/>
          <w:lang w:val="es-ES"/>
        </w:rPr>
      </w:pPr>
    </w:p>
    <w:p w14:paraId="4D618715" w14:textId="77777777" w:rsidR="00397219" w:rsidRPr="00397219" w:rsidRDefault="00397219" w:rsidP="00255AE5">
      <w:pPr>
        <w:pStyle w:val="Prrafodelista"/>
        <w:spacing w:after="0" w:line="240" w:lineRule="auto"/>
        <w:ind w:left="0" w:firstLine="1985"/>
        <w:jc w:val="both"/>
        <w:rPr>
          <w:rFonts w:ascii="Arial" w:hAnsi="Arial" w:cs="Arial"/>
          <w:lang w:val="es-ES"/>
        </w:rPr>
      </w:pPr>
      <w:r w:rsidRPr="00397219">
        <w:rPr>
          <w:rFonts w:ascii="Arial" w:hAnsi="Arial" w:cs="Arial"/>
          <w:lang w:val="es-ES"/>
        </w:rPr>
        <w:t>Para los efectos constitucionales, legales y reglamentarios correspondientes, y previamente al análisis de fondo de este instrumento, se hace constar lo siguiente:</w:t>
      </w:r>
    </w:p>
    <w:p w14:paraId="62CD3101" w14:textId="77777777" w:rsidR="00330EA9" w:rsidRDefault="00330EA9" w:rsidP="00330EA9">
      <w:pPr>
        <w:spacing w:after="0" w:line="240" w:lineRule="auto"/>
        <w:ind w:firstLine="1985"/>
        <w:jc w:val="both"/>
        <w:rPr>
          <w:rFonts w:ascii="Arial" w:hAnsi="Arial" w:cs="Arial"/>
          <w:lang w:val="es-ES"/>
        </w:rPr>
      </w:pPr>
    </w:p>
    <w:p w14:paraId="20F3E873" w14:textId="77777777" w:rsidR="005275E0" w:rsidRDefault="00330EA9" w:rsidP="005275E0">
      <w:pPr>
        <w:spacing w:after="0" w:line="240" w:lineRule="auto"/>
        <w:ind w:firstLine="1985"/>
        <w:jc w:val="both"/>
        <w:rPr>
          <w:rFonts w:ascii="Arial" w:eastAsia="Times New Roman" w:hAnsi="Arial" w:cs="Arial"/>
          <w:b/>
          <w:bCs/>
          <w:kern w:val="0"/>
          <w:lang w:eastAsia="es-ES"/>
          <w14:ligatures w14:val="none"/>
        </w:rPr>
      </w:pPr>
      <w:r w:rsidRPr="00330EA9">
        <w:rPr>
          <w:rFonts w:ascii="Arial" w:hAnsi="Arial" w:cs="Arial"/>
          <w:b/>
          <w:lang w:val="es-ES"/>
        </w:rPr>
        <w:t>1°)</w:t>
      </w:r>
      <w:r>
        <w:rPr>
          <w:rFonts w:ascii="Arial" w:hAnsi="Arial" w:cs="Arial"/>
          <w:lang w:val="es-ES"/>
        </w:rPr>
        <w:t xml:space="preserve"> </w:t>
      </w:r>
      <w:r w:rsidR="00397219" w:rsidRPr="00397219">
        <w:rPr>
          <w:rFonts w:ascii="Arial" w:hAnsi="Arial" w:cs="Arial"/>
          <w:lang w:val="es-ES"/>
        </w:rPr>
        <w:t xml:space="preserve">Que la idea matriz o fundamental de este Proyecto de Acuerdo, como su nombre lo indica, es aprobar el </w:t>
      </w:r>
      <w:r w:rsidR="005275E0">
        <w:rPr>
          <w:rFonts w:ascii="Arial" w:eastAsia="Times New Roman" w:hAnsi="Arial" w:cs="Arial"/>
          <w:b/>
          <w:bCs/>
          <w:kern w:val="0"/>
          <w:lang w:eastAsia="es-ES"/>
          <w14:ligatures w14:val="none"/>
        </w:rPr>
        <w:t>“</w:t>
      </w:r>
      <w:r w:rsidR="005275E0" w:rsidRPr="00467621">
        <w:rPr>
          <w:rFonts w:ascii="Arial" w:eastAsia="Times New Roman" w:hAnsi="Arial" w:cs="Arial"/>
          <w:b/>
          <w:bCs/>
          <w:kern w:val="0"/>
          <w:lang w:eastAsia="es-ES"/>
          <w14:ligatures w14:val="none"/>
        </w:rPr>
        <w:t xml:space="preserve">ACUERDO </w:t>
      </w:r>
      <w:r w:rsidR="005275E0">
        <w:rPr>
          <w:rFonts w:ascii="Arial" w:eastAsia="Times New Roman" w:hAnsi="Arial" w:cs="Arial"/>
          <w:b/>
          <w:bCs/>
          <w:kern w:val="0"/>
          <w:lang w:eastAsia="es-ES"/>
          <w14:ligatures w14:val="none"/>
        </w:rPr>
        <w:t>ENTRE EL GOBIERNO DE LA REPUBLICA DE CHILE Y EL GOBIERNO DE LA REPUBLICA DEL PERU SOBRE INFRACCIONES Y SANCIONES, RELATIVO AL CONVENIO DE TRANSPORTE DE PASAJEROS POR CARRETERA ENTRE TACNA Y ARICA, FIRMADO  10 DE OCTUBRE DE 2019, EN PARACAS, PERU, CONTENIDO EN EL BOLETIN N° 17.121-10, SIN URGENCIA.</w:t>
      </w:r>
    </w:p>
    <w:p w14:paraId="5D6C1AFB" w14:textId="77777777" w:rsidR="005275E0" w:rsidRDefault="005275E0" w:rsidP="00330EA9">
      <w:pPr>
        <w:spacing w:after="0" w:line="240" w:lineRule="auto"/>
        <w:ind w:firstLine="1985"/>
        <w:jc w:val="both"/>
        <w:rPr>
          <w:rFonts w:ascii="Arial" w:hAnsi="Arial" w:cs="Arial"/>
          <w:lang w:val="es-ES"/>
        </w:rPr>
      </w:pPr>
    </w:p>
    <w:p w14:paraId="6210905E" w14:textId="77777777" w:rsidR="00397219" w:rsidRPr="005275E0" w:rsidRDefault="00397219" w:rsidP="00255AE5">
      <w:pPr>
        <w:pStyle w:val="Prrafodelista"/>
        <w:spacing w:after="0" w:line="240" w:lineRule="auto"/>
        <w:ind w:left="0" w:firstLine="1985"/>
        <w:jc w:val="both"/>
        <w:rPr>
          <w:rFonts w:ascii="Arial" w:hAnsi="Arial" w:cs="Arial"/>
          <w:lang w:val="es-ES"/>
        </w:rPr>
      </w:pPr>
      <w:r w:rsidRPr="005275E0">
        <w:rPr>
          <w:rFonts w:ascii="Arial" w:hAnsi="Arial" w:cs="Arial"/>
          <w:b/>
          <w:lang w:val="es-ES"/>
        </w:rPr>
        <w:t xml:space="preserve">2°) </w:t>
      </w:r>
      <w:r w:rsidRPr="005275E0">
        <w:rPr>
          <w:rFonts w:ascii="Arial" w:hAnsi="Arial" w:cs="Arial"/>
          <w:lang w:val="es-ES"/>
        </w:rPr>
        <w:t>Que este proyecto de Acuerdo no contiene normas de carácter orgánico constitucional o de quórum calificado. Por otra parte, se determinó que sus preceptos no deben ser conocidos por la Comisión de Hacienda por no tener incidencia en materia presupuestaria o financiera del Estado.</w:t>
      </w:r>
    </w:p>
    <w:p w14:paraId="307F478E" w14:textId="77777777" w:rsidR="00397219" w:rsidRPr="00397219" w:rsidRDefault="00397219" w:rsidP="00255AE5">
      <w:pPr>
        <w:pStyle w:val="Prrafodelista"/>
        <w:spacing w:after="0" w:line="240" w:lineRule="auto"/>
        <w:ind w:left="0"/>
        <w:jc w:val="both"/>
        <w:rPr>
          <w:rFonts w:ascii="Arial" w:hAnsi="Arial" w:cs="Arial"/>
          <w:lang w:val="es-ES"/>
        </w:rPr>
      </w:pPr>
    </w:p>
    <w:p w14:paraId="1DE8F186" w14:textId="77777777" w:rsidR="00397219" w:rsidRPr="005275E0" w:rsidRDefault="00397219" w:rsidP="00255AE5">
      <w:pPr>
        <w:spacing w:after="0" w:line="240" w:lineRule="auto"/>
        <w:ind w:firstLine="1985"/>
        <w:contextualSpacing/>
        <w:jc w:val="both"/>
        <w:rPr>
          <w:rFonts w:ascii="Arial" w:hAnsi="Arial" w:cs="Arial"/>
        </w:rPr>
      </w:pPr>
      <w:r w:rsidRPr="005275E0">
        <w:rPr>
          <w:rFonts w:ascii="Arial" w:hAnsi="Arial" w:cs="Arial"/>
          <w:b/>
          <w:lang w:val="es-ES"/>
        </w:rPr>
        <w:t>3°)</w:t>
      </w:r>
      <w:r w:rsidRPr="005275E0">
        <w:rPr>
          <w:rFonts w:ascii="Arial" w:hAnsi="Arial" w:cs="Arial"/>
          <w:lang w:val="es-ES"/>
        </w:rPr>
        <w:t xml:space="preserve"> Que la Comisión aprobó el Proyecto de Acuerdo </w:t>
      </w:r>
      <w:r w:rsidRPr="005275E0">
        <w:rPr>
          <w:rFonts w:ascii="Arial" w:hAnsi="Arial" w:cs="Arial"/>
        </w:rPr>
        <w:t xml:space="preserve">por 7 votos a favor, 0 en contra y ninguna abstención.  </w:t>
      </w:r>
    </w:p>
    <w:p w14:paraId="4EEF0962" w14:textId="77777777" w:rsidR="007D0E46" w:rsidRDefault="007D0E46" w:rsidP="00255AE5">
      <w:pPr>
        <w:spacing w:after="0" w:line="240" w:lineRule="auto"/>
        <w:ind w:firstLine="1985"/>
        <w:contextualSpacing/>
        <w:jc w:val="both"/>
        <w:rPr>
          <w:rFonts w:ascii="Arial" w:hAnsi="Arial" w:cs="Arial"/>
          <w:lang w:val="es-ES"/>
        </w:rPr>
      </w:pPr>
    </w:p>
    <w:p w14:paraId="0C865A7B" w14:textId="6A1C1A59" w:rsidR="00397219" w:rsidRPr="005275E0" w:rsidRDefault="00397219" w:rsidP="00255AE5">
      <w:pPr>
        <w:spacing w:after="0" w:line="240" w:lineRule="auto"/>
        <w:ind w:firstLine="1985"/>
        <w:contextualSpacing/>
        <w:jc w:val="both"/>
        <w:rPr>
          <w:rFonts w:ascii="Arial" w:hAnsi="Arial" w:cs="Arial"/>
          <w:lang w:val="es-PE"/>
        </w:rPr>
      </w:pPr>
      <w:r w:rsidRPr="005275E0">
        <w:rPr>
          <w:rFonts w:ascii="Arial" w:hAnsi="Arial" w:cs="Arial"/>
          <w:lang w:val="es-ES"/>
        </w:rPr>
        <w:t xml:space="preserve">(Votaron a favor </w:t>
      </w:r>
      <w:r w:rsidR="005275E0" w:rsidRPr="005275E0">
        <w:rPr>
          <w:rFonts w:ascii="Arial" w:hAnsi="Arial" w:cs="Arial"/>
          <w:lang w:val="es-ES"/>
        </w:rPr>
        <w:t xml:space="preserve">la diputada señora </w:t>
      </w:r>
      <w:r w:rsidR="005275E0" w:rsidRPr="005275E0">
        <w:rPr>
          <w:rFonts w:ascii="Arial" w:hAnsi="Arial" w:cs="Arial"/>
          <w:b/>
          <w:lang w:val="es-ES"/>
        </w:rPr>
        <w:t>Castillo</w:t>
      </w:r>
      <w:r w:rsidR="005275E0" w:rsidRPr="005275E0">
        <w:rPr>
          <w:rFonts w:ascii="Arial" w:hAnsi="Arial" w:cs="Arial"/>
          <w:lang w:val="es-ES"/>
        </w:rPr>
        <w:t>, doña Nathalie, y l</w:t>
      </w:r>
      <w:r w:rsidRPr="005275E0">
        <w:rPr>
          <w:rFonts w:ascii="Arial" w:hAnsi="Arial" w:cs="Arial"/>
          <w:bCs/>
          <w:lang w:val="es-ES"/>
        </w:rPr>
        <w:t xml:space="preserve">os diputados señores </w:t>
      </w:r>
      <w:r w:rsidRPr="005275E0">
        <w:rPr>
          <w:rFonts w:ascii="Arial" w:hAnsi="Arial" w:cs="Arial"/>
          <w:b/>
          <w:lang w:val="es-ES"/>
        </w:rPr>
        <w:t>González</w:t>
      </w:r>
      <w:r w:rsidRPr="005275E0">
        <w:rPr>
          <w:rFonts w:ascii="Arial" w:hAnsi="Arial" w:cs="Arial"/>
          <w:bCs/>
          <w:lang w:val="es-ES"/>
        </w:rPr>
        <w:t xml:space="preserve">, don Félix; </w:t>
      </w:r>
      <w:r w:rsidR="005275E0" w:rsidRPr="005275E0">
        <w:rPr>
          <w:rFonts w:ascii="Arial" w:hAnsi="Arial" w:cs="Arial"/>
          <w:b/>
          <w:bCs/>
          <w:lang w:val="es-ES"/>
        </w:rPr>
        <w:t>Labb</w:t>
      </w:r>
      <w:r w:rsidR="00AF5529">
        <w:rPr>
          <w:rFonts w:ascii="Arial" w:hAnsi="Arial" w:cs="Arial"/>
          <w:b/>
          <w:bCs/>
          <w:lang w:val="es-ES"/>
        </w:rPr>
        <w:t>é</w:t>
      </w:r>
      <w:r w:rsidR="005275E0" w:rsidRPr="005275E0">
        <w:rPr>
          <w:rFonts w:ascii="Arial" w:hAnsi="Arial" w:cs="Arial"/>
          <w:bCs/>
          <w:lang w:val="es-ES"/>
        </w:rPr>
        <w:t xml:space="preserve">, don Cristián; </w:t>
      </w:r>
      <w:r w:rsidR="005275E0" w:rsidRPr="005275E0">
        <w:rPr>
          <w:rFonts w:ascii="Arial" w:hAnsi="Arial" w:cs="Arial"/>
          <w:b/>
          <w:lang w:val="es-ES"/>
        </w:rPr>
        <w:t>M</w:t>
      </w:r>
      <w:r w:rsidRPr="005275E0">
        <w:rPr>
          <w:rFonts w:ascii="Arial" w:hAnsi="Arial" w:cs="Arial"/>
          <w:b/>
          <w:lang w:val="es-ES"/>
        </w:rPr>
        <w:t>i</w:t>
      </w:r>
      <w:r w:rsidR="005275E0" w:rsidRPr="005275E0">
        <w:rPr>
          <w:rFonts w:ascii="Arial" w:hAnsi="Arial" w:cs="Arial"/>
          <w:b/>
          <w:lang w:val="es-ES"/>
        </w:rPr>
        <w:t>rosevic</w:t>
      </w:r>
      <w:r w:rsidRPr="005275E0">
        <w:rPr>
          <w:rFonts w:ascii="Arial" w:hAnsi="Arial" w:cs="Arial"/>
          <w:bCs/>
          <w:lang w:val="es-ES"/>
        </w:rPr>
        <w:t xml:space="preserve">, don </w:t>
      </w:r>
      <w:r w:rsidR="005275E0" w:rsidRPr="005275E0">
        <w:rPr>
          <w:rFonts w:ascii="Arial" w:hAnsi="Arial" w:cs="Arial"/>
          <w:bCs/>
          <w:lang w:val="es-ES"/>
        </w:rPr>
        <w:t>Vlado</w:t>
      </w:r>
      <w:r w:rsidRPr="005275E0">
        <w:rPr>
          <w:rFonts w:ascii="Arial" w:hAnsi="Arial" w:cs="Arial"/>
          <w:bCs/>
          <w:lang w:val="es-ES"/>
        </w:rPr>
        <w:t xml:space="preserve">; </w:t>
      </w:r>
      <w:r w:rsidR="005275E0" w:rsidRPr="005275E0">
        <w:rPr>
          <w:rFonts w:ascii="Arial" w:hAnsi="Arial" w:cs="Arial"/>
          <w:b/>
          <w:bCs/>
          <w:lang w:val="es-ES"/>
        </w:rPr>
        <w:t>Schalper</w:t>
      </w:r>
      <w:r w:rsidR="005275E0" w:rsidRPr="005275E0">
        <w:rPr>
          <w:rFonts w:ascii="Arial" w:hAnsi="Arial" w:cs="Arial"/>
          <w:bCs/>
          <w:lang w:val="es-ES"/>
        </w:rPr>
        <w:t xml:space="preserve">, don Diego; </w:t>
      </w:r>
      <w:r w:rsidRPr="005275E0">
        <w:rPr>
          <w:rFonts w:ascii="Arial" w:hAnsi="Arial" w:cs="Arial"/>
          <w:b/>
          <w:lang w:val="es-ES"/>
        </w:rPr>
        <w:t>Schubert</w:t>
      </w:r>
      <w:r w:rsidRPr="005275E0">
        <w:rPr>
          <w:rFonts w:ascii="Arial" w:hAnsi="Arial" w:cs="Arial"/>
          <w:bCs/>
          <w:lang w:val="es-ES"/>
        </w:rPr>
        <w:t xml:space="preserve">, don Stephan y </w:t>
      </w:r>
      <w:r w:rsidRPr="005275E0">
        <w:rPr>
          <w:rFonts w:ascii="Arial" w:hAnsi="Arial" w:cs="Arial"/>
          <w:b/>
          <w:lang w:val="es-ES"/>
        </w:rPr>
        <w:t>Undurraga</w:t>
      </w:r>
      <w:r w:rsidRPr="005275E0">
        <w:rPr>
          <w:rFonts w:ascii="Arial" w:hAnsi="Arial" w:cs="Arial"/>
          <w:bCs/>
          <w:lang w:val="es-ES"/>
        </w:rPr>
        <w:t>, don Alberto</w:t>
      </w:r>
      <w:r w:rsidRPr="005275E0">
        <w:rPr>
          <w:rFonts w:ascii="Arial" w:hAnsi="Arial" w:cs="Arial"/>
          <w:b/>
          <w:lang w:val="es-ES"/>
        </w:rPr>
        <w:t>.</w:t>
      </w:r>
      <w:r w:rsidRPr="005275E0">
        <w:rPr>
          <w:rFonts w:ascii="Arial" w:hAnsi="Arial" w:cs="Arial"/>
          <w:lang w:val="es-PE"/>
        </w:rPr>
        <w:t>)</w:t>
      </w:r>
    </w:p>
    <w:p w14:paraId="1949C806" w14:textId="77777777" w:rsidR="00397219" w:rsidRPr="00397219" w:rsidRDefault="00397219" w:rsidP="00397219">
      <w:pPr>
        <w:spacing w:after="0"/>
        <w:ind w:firstLine="1985"/>
        <w:contextualSpacing/>
        <w:jc w:val="both"/>
        <w:rPr>
          <w:rFonts w:ascii="Arial" w:hAnsi="Arial" w:cs="Arial"/>
          <w:lang w:val="es-PE"/>
        </w:rPr>
      </w:pPr>
    </w:p>
    <w:p w14:paraId="017663C8" w14:textId="7A389E33" w:rsidR="00397219" w:rsidRPr="00B13CD0" w:rsidRDefault="00397219" w:rsidP="00B13CD0">
      <w:pPr>
        <w:pStyle w:val="Prrafodelista"/>
        <w:spacing w:after="0"/>
        <w:ind w:left="0" w:firstLine="1985"/>
        <w:jc w:val="both"/>
        <w:rPr>
          <w:rFonts w:ascii="Arial" w:hAnsi="Arial" w:cs="Arial"/>
          <w:lang w:val="es-ES"/>
        </w:rPr>
      </w:pPr>
      <w:r w:rsidRPr="00B13CD0">
        <w:rPr>
          <w:rFonts w:ascii="Arial" w:hAnsi="Arial" w:cs="Arial"/>
          <w:b/>
          <w:lang w:val="es-ES"/>
        </w:rPr>
        <w:t>4°)</w:t>
      </w:r>
      <w:r w:rsidRPr="00B13CD0">
        <w:rPr>
          <w:rFonts w:ascii="Arial" w:hAnsi="Arial" w:cs="Arial"/>
          <w:lang w:val="es-ES"/>
        </w:rPr>
        <w:t xml:space="preserve"> Que Diputado Informante fue designado el señor </w:t>
      </w:r>
      <w:r w:rsidR="00B13CD0" w:rsidRPr="00B13CD0">
        <w:rPr>
          <w:rFonts w:ascii="Arial" w:hAnsi="Arial" w:cs="Arial"/>
          <w:b/>
          <w:lang w:val="es-PE"/>
        </w:rPr>
        <w:t>González</w:t>
      </w:r>
      <w:r w:rsidR="00B13CD0" w:rsidRPr="00B13CD0">
        <w:rPr>
          <w:rFonts w:ascii="Arial" w:hAnsi="Arial" w:cs="Arial"/>
          <w:lang w:val="es-PE"/>
        </w:rPr>
        <w:t xml:space="preserve"> don Felix.</w:t>
      </w:r>
    </w:p>
    <w:p w14:paraId="2CF47BC4" w14:textId="300EC14B" w:rsidR="00397219" w:rsidRDefault="00397219" w:rsidP="00397219">
      <w:pPr>
        <w:pStyle w:val="Sangradetextonormal"/>
        <w:tabs>
          <w:tab w:val="left" w:pos="0"/>
        </w:tabs>
        <w:spacing w:line="276" w:lineRule="auto"/>
        <w:ind w:left="0" w:firstLine="0"/>
        <w:rPr>
          <w:rFonts w:ascii="Arial" w:hAnsi="Arial" w:cs="Arial"/>
          <w:b/>
        </w:rPr>
      </w:pPr>
    </w:p>
    <w:p w14:paraId="6B44092C" w14:textId="77777777" w:rsidR="00C214CA" w:rsidRPr="00B13CD0" w:rsidRDefault="00C214CA" w:rsidP="00397219">
      <w:pPr>
        <w:pStyle w:val="Sangradetextonormal"/>
        <w:tabs>
          <w:tab w:val="left" w:pos="0"/>
        </w:tabs>
        <w:spacing w:line="276" w:lineRule="auto"/>
        <w:ind w:left="0" w:firstLine="0"/>
        <w:rPr>
          <w:rFonts w:ascii="Arial" w:hAnsi="Arial" w:cs="Arial"/>
          <w:b/>
        </w:rPr>
      </w:pPr>
    </w:p>
    <w:p w14:paraId="411A33B6" w14:textId="7E318E7C" w:rsidR="00330EA9" w:rsidRPr="00330EA9" w:rsidRDefault="00255AE5" w:rsidP="00330EA9">
      <w:pPr>
        <w:pStyle w:val="Sangradetextonormal"/>
        <w:tabs>
          <w:tab w:val="left" w:pos="0"/>
        </w:tabs>
        <w:spacing w:line="276" w:lineRule="auto"/>
        <w:ind w:left="0" w:firstLine="0"/>
        <w:jc w:val="center"/>
        <w:rPr>
          <w:rFonts w:ascii="Arial" w:hAnsi="Arial" w:cs="Arial"/>
          <w:b/>
          <w:u w:val="single"/>
        </w:rPr>
      </w:pPr>
      <w:r w:rsidRPr="00255AE5">
        <w:rPr>
          <w:rFonts w:ascii="Arial" w:hAnsi="Arial" w:cs="Arial"/>
          <w:b/>
        </w:rPr>
        <w:lastRenderedPageBreak/>
        <w:t xml:space="preserve">I.- </w:t>
      </w:r>
      <w:r w:rsidR="00330EA9" w:rsidRPr="00330EA9">
        <w:rPr>
          <w:rFonts w:ascii="Arial" w:hAnsi="Arial" w:cs="Arial"/>
          <w:b/>
          <w:u w:val="single"/>
        </w:rPr>
        <w:t>ANT</w:t>
      </w:r>
      <w:r>
        <w:rPr>
          <w:rFonts w:ascii="Arial" w:hAnsi="Arial" w:cs="Arial"/>
          <w:b/>
          <w:u w:val="single"/>
        </w:rPr>
        <w:t xml:space="preserve"> </w:t>
      </w:r>
      <w:r w:rsidR="00330EA9" w:rsidRPr="00330EA9">
        <w:rPr>
          <w:rFonts w:ascii="Arial" w:hAnsi="Arial" w:cs="Arial"/>
          <w:b/>
          <w:u w:val="single"/>
        </w:rPr>
        <w:t>ECEDENTES GENERALES</w:t>
      </w:r>
    </w:p>
    <w:p w14:paraId="3914F4F2" w14:textId="045DF4F2" w:rsidR="00330EA9" w:rsidRDefault="00330EA9" w:rsidP="00397219">
      <w:pPr>
        <w:pStyle w:val="Sangradetextonormal"/>
        <w:tabs>
          <w:tab w:val="left" w:pos="0"/>
        </w:tabs>
        <w:spacing w:line="276" w:lineRule="auto"/>
        <w:ind w:left="0" w:firstLine="0"/>
        <w:rPr>
          <w:rFonts w:ascii="Arial" w:hAnsi="Arial" w:cs="Arial"/>
          <w:b/>
        </w:rPr>
      </w:pPr>
    </w:p>
    <w:p w14:paraId="1CECEEEC" w14:textId="52294791" w:rsidR="00255AE5" w:rsidRPr="00255AE5" w:rsidRDefault="00255AE5" w:rsidP="00255AE5">
      <w:pPr>
        <w:pStyle w:val="Sangradetextonormal"/>
        <w:tabs>
          <w:tab w:val="left" w:pos="0"/>
        </w:tabs>
        <w:ind w:left="0" w:firstLine="1985"/>
        <w:rPr>
          <w:rFonts w:ascii="Arial" w:hAnsi="Arial" w:cs="Arial"/>
          <w:lang w:eastAsia="es-CL"/>
        </w:rPr>
      </w:pPr>
      <w:r w:rsidRPr="00255AE5">
        <w:rPr>
          <w:rFonts w:ascii="Arial" w:hAnsi="Arial" w:cs="Arial"/>
        </w:rPr>
        <w:t>Señala el Mensaje, con el cual S.E. el Presidente de la República, somete a consideración</w:t>
      </w:r>
      <w:r>
        <w:rPr>
          <w:rFonts w:ascii="Arial" w:hAnsi="Arial" w:cs="Arial"/>
          <w:b/>
        </w:rPr>
        <w:t xml:space="preserve"> </w:t>
      </w:r>
      <w:r w:rsidRPr="00255AE5">
        <w:rPr>
          <w:rFonts w:ascii="Arial" w:hAnsi="Arial" w:cs="Arial"/>
        </w:rPr>
        <w:t>del Congreso Nacional el presente Acuerdo</w:t>
      </w:r>
      <w:r>
        <w:rPr>
          <w:rFonts w:ascii="Arial" w:hAnsi="Arial" w:cs="Arial"/>
        </w:rPr>
        <w:t xml:space="preserve"> que, por medio de él</w:t>
      </w:r>
      <w:r w:rsidRPr="00255AE5">
        <w:rPr>
          <w:rFonts w:ascii="Arial" w:hAnsi="Arial" w:cs="Arial"/>
          <w:lang w:eastAsia="es-CL"/>
        </w:rPr>
        <w:t xml:space="preserve"> Chile y Perú tipifican un listado de infracciones y sanciones en el marco del Convenio de Transporte de Pasajeros entre Tacna y Arica, el cual ya se encuentra promulgado en Chile mediante el </w:t>
      </w:r>
      <w:r w:rsidRPr="00255AE5">
        <w:rPr>
          <w:rFonts w:ascii="Arial" w:hAnsi="Arial" w:cs="Arial"/>
          <w:spacing w:val="-3"/>
          <w:lang w:eastAsia="es-CL"/>
        </w:rPr>
        <w:t xml:space="preserve">decreto supremo </w:t>
      </w:r>
      <w:r w:rsidRPr="00255AE5">
        <w:rPr>
          <w:rFonts w:ascii="Arial" w:hAnsi="Arial" w:cs="Arial"/>
          <w:lang w:eastAsia="es-CL"/>
        </w:rPr>
        <w:t xml:space="preserve">Nº 265 de 2005, del Ministerio de Relaciones Exteriores. </w:t>
      </w:r>
      <w:r>
        <w:rPr>
          <w:rFonts w:ascii="Arial" w:hAnsi="Arial" w:cs="Arial"/>
          <w:lang w:eastAsia="es-CL"/>
        </w:rPr>
        <w:t>Agrega que, s</w:t>
      </w:r>
      <w:r w:rsidRPr="00255AE5">
        <w:rPr>
          <w:rFonts w:ascii="Arial" w:hAnsi="Arial" w:cs="Arial"/>
          <w:spacing w:val="-3"/>
          <w:lang w:eastAsia="es-CL"/>
        </w:rPr>
        <w:t>i bien el citado Convenio, constituye un Protocolo Adicional del Acuerdo de Alcance Parcial N° 3 del Tratado de Montevideo de 1980, que también cuenta con un Protocolo de Infracciones y Sanciones aplicable al transporte internacional terrestre de carga y pasajeros, ambos países estimaron conveniente elaborar un Protocolo que tipifique y sancione de una manera específica el transporte internacional terrestre de carácter bilateral, de pasajeros que se realiza entre las ciudades de Arica y Tacna.</w:t>
      </w:r>
    </w:p>
    <w:p w14:paraId="544937B5" w14:textId="3C4771C9" w:rsidR="00255AE5" w:rsidRPr="00255AE5" w:rsidRDefault="00255AE5" w:rsidP="00255AE5">
      <w:pPr>
        <w:spacing w:before="120" w:after="0" w:line="240" w:lineRule="auto"/>
        <w:ind w:firstLine="1985"/>
        <w:jc w:val="both"/>
        <w:rPr>
          <w:rFonts w:ascii="Arial" w:eastAsia="Times New Roman" w:hAnsi="Arial" w:cs="Arial"/>
          <w:kern w:val="0"/>
          <w:lang w:val="es-ES" w:eastAsia="es-CL"/>
          <w14:ligatures w14:val="none"/>
        </w:rPr>
      </w:pPr>
      <w:r>
        <w:rPr>
          <w:rFonts w:ascii="Arial" w:eastAsia="Times New Roman" w:hAnsi="Arial" w:cs="Arial"/>
          <w:kern w:val="0"/>
          <w:lang w:val="es-ES" w:eastAsia="es-CL"/>
          <w14:ligatures w14:val="none"/>
        </w:rPr>
        <w:t>Precisa el Acuerdo que e</w:t>
      </w:r>
      <w:r w:rsidRPr="00255AE5">
        <w:rPr>
          <w:rFonts w:ascii="Arial" w:eastAsia="Times New Roman" w:hAnsi="Arial" w:cs="Arial"/>
          <w:kern w:val="0"/>
          <w:lang w:val="es-ES" w:eastAsia="es-CL"/>
          <w14:ligatures w14:val="none"/>
        </w:rPr>
        <w:t>l sujeto sancionable corresponde a cualquier persona que realice transporte remunerado de pasajeros entre las ciudades de Arica y Tacna, el cual puede ser sancionado cuando incurra en alguna de las infracciones que se tipifican en el Acuerdo, las cuales se clasifican en gravísimas, graves, medias y leves.</w:t>
      </w:r>
    </w:p>
    <w:p w14:paraId="2D234C78" w14:textId="006325B9" w:rsidR="00255AE5" w:rsidRPr="00255AE5" w:rsidRDefault="00255AE5" w:rsidP="00255AE5">
      <w:pPr>
        <w:spacing w:before="120" w:after="0" w:line="240" w:lineRule="auto"/>
        <w:ind w:firstLine="1985"/>
        <w:jc w:val="both"/>
        <w:rPr>
          <w:rFonts w:ascii="Arial" w:eastAsia="Times New Roman" w:hAnsi="Arial" w:cs="Arial"/>
          <w:kern w:val="0"/>
          <w:lang w:val="es-ES_tradnl" w:eastAsia="es-CL"/>
          <w14:ligatures w14:val="none"/>
        </w:rPr>
      </w:pPr>
      <w:r>
        <w:rPr>
          <w:rFonts w:ascii="Arial" w:eastAsia="Times New Roman" w:hAnsi="Arial" w:cs="Arial"/>
          <w:kern w:val="0"/>
          <w:lang w:val="es-ES_tradnl" w:eastAsia="es-CL"/>
          <w14:ligatures w14:val="none"/>
        </w:rPr>
        <w:t>Asimismo, e</w:t>
      </w:r>
      <w:r w:rsidRPr="00255AE5">
        <w:rPr>
          <w:rFonts w:ascii="Arial" w:eastAsia="Times New Roman" w:hAnsi="Arial" w:cs="Arial"/>
          <w:kern w:val="0"/>
          <w:lang w:val="es-ES_tradnl" w:eastAsia="es-CL"/>
          <w14:ligatures w14:val="none"/>
        </w:rPr>
        <w:t>l Acuerdo establece multas en dólares de los Estados Unidos de América como sanción en caso de incurrir en una infracción, pero pagadas en la moneda del país donde se aplicó la sanción, contemplando la posibilidad de medidas preventivas sobre el vehículo, el escalamiento de las sanciones por reincidencias, e incentivos al pronto pago de la multa.</w:t>
      </w:r>
    </w:p>
    <w:p w14:paraId="38FE8C52" w14:textId="087296E6" w:rsidR="00255AE5" w:rsidRPr="00255AE5" w:rsidRDefault="00255AE5" w:rsidP="00255AE5">
      <w:pPr>
        <w:spacing w:before="120" w:after="0" w:line="240" w:lineRule="auto"/>
        <w:ind w:firstLine="1985"/>
        <w:jc w:val="both"/>
        <w:rPr>
          <w:rFonts w:ascii="Arial" w:eastAsia="Times New Roman" w:hAnsi="Arial" w:cs="Arial"/>
          <w:kern w:val="0"/>
          <w:lang w:val="es-ES_tradnl" w:eastAsia="es-CL"/>
          <w14:ligatures w14:val="none"/>
        </w:rPr>
      </w:pPr>
      <w:r>
        <w:rPr>
          <w:rFonts w:ascii="Arial" w:eastAsia="Times New Roman" w:hAnsi="Arial" w:cs="Arial"/>
          <w:kern w:val="0"/>
          <w:lang w:val="es-ES_tradnl" w:eastAsia="es-CL"/>
          <w14:ligatures w14:val="none"/>
        </w:rPr>
        <w:t>Finalmente, añade que e</w:t>
      </w:r>
      <w:r w:rsidRPr="00255AE5">
        <w:rPr>
          <w:rFonts w:ascii="Arial" w:eastAsia="Times New Roman" w:hAnsi="Arial" w:cs="Arial"/>
          <w:kern w:val="0"/>
          <w:lang w:val="es-ES_tradnl" w:eastAsia="es-CL"/>
          <w14:ligatures w14:val="none"/>
        </w:rPr>
        <w:t>n la determinación de la sanción se establece la ponderación debida de atenuantes, así como las circunstancias en que el hecho ha acaecido, en el marco de un proceso donde el transportista posee una etapa procesal para hacer sus descargos y presentar evidencia.</w:t>
      </w:r>
    </w:p>
    <w:p w14:paraId="1859FEA8" w14:textId="77777777" w:rsidR="00255AE5" w:rsidRPr="00255AE5" w:rsidRDefault="00255AE5" w:rsidP="00255AE5">
      <w:pPr>
        <w:tabs>
          <w:tab w:val="left" w:pos="3544"/>
        </w:tabs>
        <w:spacing w:before="120" w:after="0" w:line="240" w:lineRule="auto"/>
        <w:ind w:firstLine="1985"/>
        <w:jc w:val="both"/>
        <w:rPr>
          <w:rFonts w:ascii="Arial" w:eastAsia="Times New Roman" w:hAnsi="Arial" w:cs="Arial"/>
          <w:kern w:val="0"/>
          <w:lang w:val="es-ES_tradnl" w:eastAsia="es-CL"/>
          <w14:ligatures w14:val="none"/>
        </w:rPr>
      </w:pPr>
    </w:p>
    <w:p w14:paraId="4F8B36D7" w14:textId="507CD36E" w:rsidR="00255AE5" w:rsidRPr="00255AE5" w:rsidRDefault="00255AE5" w:rsidP="00255AE5">
      <w:pPr>
        <w:tabs>
          <w:tab w:val="left" w:pos="3544"/>
        </w:tabs>
        <w:spacing w:before="120" w:after="0" w:line="240" w:lineRule="auto"/>
        <w:jc w:val="center"/>
        <w:rPr>
          <w:rFonts w:ascii="Arial" w:eastAsia="Times New Roman" w:hAnsi="Arial" w:cs="Arial"/>
          <w:kern w:val="0"/>
          <w:lang w:val="es-ES_tradnl" w:eastAsia="es-CL"/>
          <w14:ligatures w14:val="none"/>
        </w:rPr>
      </w:pPr>
      <w:r>
        <w:rPr>
          <w:rFonts w:ascii="Arial" w:eastAsia="Times New Roman" w:hAnsi="Arial" w:cs="Arial"/>
          <w:b/>
          <w:kern w:val="0"/>
          <w:lang w:val="es-ES_tradnl" w:eastAsia="es-CL"/>
          <w14:ligatures w14:val="none"/>
        </w:rPr>
        <w:t xml:space="preserve">II.- </w:t>
      </w:r>
      <w:r w:rsidRPr="00255AE5">
        <w:rPr>
          <w:rFonts w:ascii="Arial" w:eastAsia="Times New Roman" w:hAnsi="Arial" w:cs="Arial"/>
          <w:b/>
          <w:kern w:val="0"/>
          <w:u w:val="single"/>
          <w:lang w:val="es-ES_tradnl" w:eastAsia="es-CL"/>
          <w14:ligatures w14:val="none"/>
        </w:rPr>
        <w:t>CONTENIDO DEL ACUERDO MODIFICATORIO</w:t>
      </w:r>
    </w:p>
    <w:p w14:paraId="2AC3BEB5" w14:textId="77777777" w:rsidR="00255AE5" w:rsidRPr="00255AE5" w:rsidRDefault="00255AE5" w:rsidP="00255AE5">
      <w:pPr>
        <w:tabs>
          <w:tab w:val="left" w:pos="3544"/>
        </w:tabs>
        <w:spacing w:before="120" w:after="0" w:line="240" w:lineRule="auto"/>
        <w:ind w:firstLine="1985"/>
        <w:jc w:val="both"/>
        <w:rPr>
          <w:rFonts w:ascii="Arial" w:eastAsia="Times New Roman" w:hAnsi="Arial" w:cs="Arial"/>
          <w:kern w:val="0"/>
          <w:lang w:val="es-ES_tradnl" w:eastAsia="es-CL"/>
          <w14:ligatures w14:val="none"/>
        </w:rPr>
      </w:pPr>
    </w:p>
    <w:p w14:paraId="3277EF1C" w14:textId="77777777" w:rsidR="00255AE5" w:rsidRPr="00255AE5" w:rsidRDefault="00255AE5" w:rsidP="00255AE5">
      <w:pPr>
        <w:tabs>
          <w:tab w:val="left" w:pos="3544"/>
        </w:tabs>
        <w:spacing w:before="120" w:after="0" w:line="240" w:lineRule="auto"/>
        <w:ind w:firstLine="1985"/>
        <w:jc w:val="both"/>
        <w:rPr>
          <w:rFonts w:ascii="Arial" w:eastAsia="Times New Roman" w:hAnsi="Arial" w:cs="Arial"/>
          <w:kern w:val="0"/>
          <w:lang w:val="es-ES_tradnl" w:eastAsia="es-CL"/>
          <w14:ligatures w14:val="none"/>
        </w:rPr>
      </w:pPr>
      <w:r w:rsidRPr="00255AE5">
        <w:rPr>
          <w:rFonts w:ascii="Arial" w:eastAsia="Times New Roman" w:hAnsi="Arial" w:cs="Arial"/>
          <w:kern w:val="0"/>
          <w:lang w:val="es-ES_tradnl" w:eastAsia="es-CL"/>
          <w14:ligatures w14:val="none"/>
        </w:rPr>
        <w:t xml:space="preserve">El texto del Acuerdo se estructura sobre la base de un Preámbulo y un cuerpo dispositivo de 24 artículos. </w:t>
      </w:r>
    </w:p>
    <w:p w14:paraId="3E1CD858" w14:textId="77777777" w:rsidR="00255AE5" w:rsidRPr="00255AE5" w:rsidRDefault="00255AE5" w:rsidP="00255AE5">
      <w:pPr>
        <w:tabs>
          <w:tab w:val="left" w:pos="4111"/>
        </w:tabs>
        <w:spacing w:before="120" w:after="0" w:line="240" w:lineRule="auto"/>
        <w:ind w:firstLine="1985"/>
        <w:contextualSpacing/>
        <w:jc w:val="both"/>
        <w:rPr>
          <w:rFonts w:ascii="Arial" w:eastAsia="Times New Roman" w:hAnsi="Arial" w:cs="Arial"/>
          <w:kern w:val="0"/>
          <w:lang w:val="es-ES_tradnl" w:eastAsia="es-CL"/>
          <w14:ligatures w14:val="none"/>
        </w:rPr>
      </w:pPr>
    </w:p>
    <w:p w14:paraId="73A47345" w14:textId="77777777" w:rsidR="00255AE5" w:rsidRPr="00255AE5" w:rsidRDefault="00255AE5" w:rsidP="00255AE5">
      <w:pPr>
        <w:numPr>
          <w:ilvl w:val="0"/>
          <w:numId w:val="48"/>
        </w:numPr>
        <w:tabs>
          <w:tab w:val="left" w:pos="3544"/>
        </w:tabs>
        <w:spacing w:before="120" w:after="0" w:line="240" w:lineRule="auto"/>
        <w:ind w:left="0" w:firstLine="1985"/>
        <w:contextualSpacing/>
        <w:jc w:val="both"/>
        <w:rPr>
          <w:rFonts w:ascii="Arial" w:eastAsia="Times New Roman" w:hAnsi="Arial" w:cs="Arial"/>
          <w:b/>
          <w:bCs/>
          <w:kern w:val="0"/>
          <w:lang w:val="es-ES_tradnl" w:eastAsia="es-CL"/>
          <w14:ligatures w14:val="none"/>
        </w:rPr>
      </w:pPr>
      <w:r w:rsidRPr="00255AE5">
        <w:rPr>
          <w:rFonts w:ascii="Arial" w:eastAsia="Times New Roman" w:hAnsi="Arial" w:cs="Arial"/>
          <w:b/>
          <w:bCs/>
          <w:kern w:val="0"/>
          <w:lang w:val="es-ES_tradnl" w:eastAsia="es-CL"/>
          <w14:ligatures w14:val="none"/>
        </w:rPr>
        <w:t>Preámbulo</w:t>
      </w:r>
    </w:p>
    <w:p w14:paraId="06E70CF7" w14:textId="77777777" w:rsidR="00255AE5" w:rsidRPr="00255AE5" w:rsidRDefault="00255AE5" w:rsidP="00255AE5">
      <w:pPr>
        <w:tabs>
          <w:tab w:val="left" w:pos="3544"/>
        </w:tabs>
        <w:spacing w:before="120" w:after="0" w:line="240" w:lineRule="auto"/>
        <w:ind w:firstLine="1985"/>
        <w:contextualSpacing/>
        <w:jc w:val="both"/>
        <w:rPr>
          <w:rFonts w:ascii="Arial" w:eastAsia="Times New Roman" w:hAnsi="Arial" w:cs="Arial"/>
          <w:b/>
          <w:bCs/>
          <w:kern w:val="0"/>
          <w:lang w:val="es-ES_tradnl" w:eastAsia="es-CL"/>
          <w14:ligatures w14:val="none"/>
        </w:rPr>
      </w:pPr>
    </w:p>
    <w:p w14:paraId="68E90C9C" w14:textId="77777777" w:rsidR="00255AE5" w:rsidRPr="00255AE5" w:rsidRDefault="00255AE5" w:rsidP="00255AE5">
      <w:pPr>
        <w:tabs>
          <w:tab w:val="left" w:pos="3544"/>
        </w:tabs>
        <w:spacing w:before="120" w:after="0" w:line="240" w:lineRule="auto"/>
        <w:ind w:firstLine="1985"/>
        <w:jc w:val="both"/>
        <w:rPr>
          <w:rFonts w:ascii="Arial" w:eastAsia="Times New Roman" w:hAnsi="Arial" w:cs="Arial"/>
          <w:kern w:val="0"/>
          <w:lang w:val="es-ES_tradnl" w:eastAsia="es-CL"/>
          <w14:ligatures w14:val="none"/>
        </w:rPr>
      </w:pPr>
      <w:r w:rsidRPr="00255AE5">
        <w:rPr>
          <w:rFonts w:ascii="Arial" w:eastAsia="Times New Roman" w:hAnsi="Arial" w:cs="Arial"/>
          <w:kern w:val="0"/>
          <w:lang w:val="es-ES_tradnl" w:eastAsia="es-CL"/>
          <w14:ligatures w14:val="none"/>
        </w:rPr>
        <w:t>El Preámbulo hace referencia al Acuerdo sobre Transporte Internacional Terrestre suscrito en 1990 por los Gobiernos de Argentina, Bolivia, Brasil, Paraguay, Perú, Uruguay y Chile, así como al Convenio de Transporte de Pasajeros por Carretera entre Tacna y Arica, suscrito en 2004 entre Chile y Perú, bajo cuyo marco deriva la necesidad de regular el Régimen de Infracciones y Sanciones del Convenio recién mencionado.</w:t>
      </w:r>
    </w:p>
    <w:p w14:paraId="4F95B54E" w14:textId="77777777" w:rsidR="00255AE5" w:rsidRPr="00255AE5" w:rsidRDefault="00255AE5" w:rsidP="00255AE5">
      <w:pPr>
        <w:spacing w:before="120" w:after="0" w:line="240" w:lineRule="auto"/>
        <w:ind w:firstLine="1985"/>
        <w:jc w:val="both"/>
        <w:rPr>
          <w:rFonts w:ascii="Arial" w:eastAsia="Times New Roman" w:hAnsi="Arial" w:cs="Arial"/>
          <w:kern w:val="0"/>
          <w:lang w:val="es-ES_tradnl" w:eastAsia="es-CL"/>
          <w14:ligatures w14:val="none"/>
        </w:rPr>
      </w:pPr>
    </w:p>
    <w:p w14:paraId="3D595C1C" w14:textId="77777777" w:rsidR="00255AE5" w:rsidRPr="00255AE5" w:rsidRDefault="00255AE5" w:rsidP="00255AE5">
      <w:pPr>
        <w:numPr>
          <w:ilvl w:val="0"/>
          <w:numId w:val="48"/>
        </w:numPr>
        <w:tabs>
          <w:tab w:val="left" w:pos="3544"/>
        </w:tabs>
        <w:spacing w:before="120" w:after="0" w:line="240" w:lineRule="auto"/>
        <w:ind w:left="0" w:firstLine="1985"/>
        <w:contextualSpacing/>
        <w:jc w:val="both"/>
        <w:rPr>
          <w:rFonts w:ascii="Arial" w:eastAsia="Times New Roman" w:hAnsi="Arial" w:cs="Arial"/>
          <w:b/>
          <w:bCs/>
          <w:kern w:val="0"/>
          <w:lang w:val="es-ES_tradnl" w:eastAsia="es-CL"/>
          <w14:ligatures w14:val="none"/>
        </w:rPr>
      </w:pPr>
      <w:r w:rsidRPr="00255AE5">
        <w:rPr>
          <w:rFonts w:ascii="Arial" w:eastAsia="Times New Roman" w:hAnsi="Arial" w:cs="Arial"/>
          <w:b/>
          <w:bCs/>
          <w:kern w:val="0"/>
          <w:lang w:val="es-ES_tradnl" w:eastAsia="es-CL"/>
          <w14:ligatures w14:val="none"/>
        </w:rPr>
        <w:t>Disposiciones del Acuerdo</w:t>
      </w:r>
    </w:p>
    <w:p w14:paraId="282F71CB" w14:textId="77777777" w:rsidR="00255AE5" w:rsidRPr="00255AE5" w:rsidRDefault="00255AE5" w:rsidP="00255AE5">
      <w:pPr>
        <w:spacing w:before="120" w:after="0" w:line="240" w:lineRule="auto"/>
        <w:ind w:firstLine="1985"/>
        <w:jc w:val="both"/>
        <w:rPr>
          <w:rFonts w:ascii="Arial" w:eastAsia="Times New Roman" w:hAnsi="Arial" w:cs="Arial"/>
          <w:kern w:val="0"/>
          <w:lang w:val="es-ES_tradnl" w:eastAsia="es-CL"/>
          <w14:ligatures w14:val="none"/>
        </w:rPr>
      </w:pPr>
    </w:p>
    <w:p w14:paraId="3F2D477F" w14:textId="77777777" w:rsidR="00255AE5" w:rsidRPr="00255AE5" w:rsidRDefault="00255AE5" w:rsidP="00255AE5">
      <w:pPr>
        <w:numPr>
          <w:ilvl w:val="1"/>
          <w:numId w:val="47"/>
        </w:numPr>
        <w:spacing w:before="120" w:after="0" w:line="240" w:lineRule="auto"/>
        <w:ind w:left="0" w:firstLine="1985"/>
        <w:contextualSpacing/>
        <w:jc w:val="both"/>
        <w:rPr>
          <w:rFonts w:ascii="Arial" w:eastAsia="Times New Roman" w:hAnsi="Arial" w:cs="Arial"/>
          <w:b/>
          <w:bCs/>
          <w:kern w:val="0"/>
          <w:lang w:val="es-ES_tradnl" w:eastAsia="es-CL"/>
          <w14:ligatures w14:val="none"/>
        </w:rPr>
      </w:pPr>
      <w:r w:rsidRPr="00255AE5">
        <w:rPr>
          <w:rFonts w:ascii="Arial" w:eastAsia="Times New Roman" w:hAnsi="Arial" w:cs="Arial"/>
          <w:b/>
          <w:bCs/>
          <w:kern w:val="0"/>
          <w:lang w:val="es-ES_tradnl" w:eastAsia="es-CL"/>
          <w14:ligatures w14:val="none"/>
        </w:rPr>
        <w:t>Objeto del Acuerdo</w:t>
      </w:r>
    </w:p>
    <w:p w14:paraId="471CA94E" w14:textId="77777777" w:rsidR="00255AE5" w:rsidRPr="00255AE5" w:rsidRDefault="00255AE5" w:rsidP="00255AE5">
      <w:pPr>
        <w:spacing w:before="120" w:after="0" w:line="240" w:lineRule="auto"/>
        <w:ind w:firstLine="1985"/>
        <w:jc w:val="both"/>
        <w:rPr>
          <w:rFonts w:ascii="Arial" w:eastAsia="Times New Roman" w:hAnsi="Arial" w:cs="Arial"/>
          <w:b/>
          <w:bCs/>
          <w:kern w:val="0"/>
          <w:lang w:val="es-ES_tradnl" w:eastAsia="es-CL"/>
          <w14:ligatures w14:val="none"/>
        </w:rPr>
      </w:pPr>
    </w:p>
    <w:p w14:paraId="3197EAD5" w14:textId="77777777" w:rsidR="00255AE5" w:rsidRPr="00255AE5" w:rsidRDefault="00255AE5" w:rsidP="00255AE5">
      <w:pPr>
        <w:tabs>
          <w:tab w:val="left" w:pos="3544"/>
        </w:tabs>
        <w:spacing w:before="120" w:after="0" w:line="240" w:lineRule="auto"/>
        <w:ind w:firstLine="1985"/>
        <w:jc w:val="both"/>
        <w:rPr>
          <w:rFonts w:ascii="Arial" w:eastAsia="Times New Roman" w:hAnsi="Arial" w:cs="Arial"/>
          <w:kern w:val="0"/>
          <w:lang w:val="es-ES" w:eastAsia="es-CL"/>
          <w14:ligatures w14:val="none"/>
        </w:rPr>
      </w:pPr>
      <w:r w:rsidRPr="00255AE5">
        <w:rPr>
          <w:rFonts w:ascii="Arial" w:eastAsia="Times New Roman" w:hAnsi="Arial" w:cs="Arial"/>
          <w:kern w:val="0"/>
          <w:lang w:val="es-ES" w:eastAsia="es-CL"/>
          <w14:ligatures w14:val="none"/>
        </w:rPr>
        <w:t xml:space="preserve">El artículo 1 señala el objeto del Acuerdo, cual es establecer y regular el régimen de infracciones y sanciones aplicable al servicio de transporte de pasajeros por carretera entre Tacna y Arica, estableciendo el artículo 2 la responsabilidad de los </w:t>
      </w:r>
      <w:r w:rsidRPr="00255AE5">
        <w:rPr>
          <w:rFonts w:ascii="Arial" w:eastAsia="Times New Roman" w:hAnsi="Arial" w:cs="Arial"/>
          <w:kern w:val="0"/>
          <w:lang w:val="es-ES" w:eastAsia="es-CL"/>
          <w14:ligatures w14:val="none"/>
        </w:rPr>
        <w:lastRenderedPageBreak/>
        <w:t>transportistas en caso de acción u omisión que se encuentre tipificada como infracción en el Acuerdo.</w:t>
      </w:r>
    </w:p>
    <w:p w14:paraId="2C18AA86" w14:textId="77777777" w:rsidR="00255AE5" w:rsidRPr="00255AE5" w:rsidRDefault="00255AE5" w:rsidP="00255AE5">
      <w:pPr>
        <w:tabs>
          <w:tab w:val="left" w:pos="3544"/>
        </w:tabs>
        <w:spacing w:before="120" w:after="0" w:line="240" w:lineRule="auto"/>
        <w:ind w:firstLine="1985"/>
        <w:jc w:val="both"/>
        <w:rPr>
          <w:rFonts w:ascii="Arial" w:eastAsia="Times New Roman" w:hAnsi="Arial" w:cs="Arial"/>
          <w:kern w:val="0"/>
          <w:lang w:val="es-ES_tradnl" w:eastAsia="es-CL"/>
          <w14:ligatures w14:val="none"/>
        </w:rPr>
      </w:pPr>
    </w:p>
    <w:p w14:paraId="4952928C" w14:textId="77777777" w:rsidR="00255AE5" w:rsidRPr="00255AE5" w:rsidRDefault="00255AE5" w:rsidP="00255AE5">
      <w:pPr>
        <w:numPr>
          <w:ilvl w:val="1"/>
          <w:numId w:val="47"/>
        </w:numPr>
        <w:spacing w:before="120" w:after="0" w:line="240" w:lineRule="auto"/>
        <w:ind w:left="0" w:firstLine="1985"/>
        <w:contextualSpacing/>
        <w:jc w:val="both"/>
        <w:rPr>
          <w:rFonts w:ascii="Arial" w:eastAsia="Times New Roman" w:hAnsi="Arial" w:cs="Arial"/>
          <w:kern w:val="0"/>
          <w:lang w:val="es-ES_tradnl" w:eastAsia="es-CL"/>
          <w14:ligatures w14:val="none"/>
        </w:rPr>
      </w:pPr>
      <w:r w:rsidRPr="00255AE5">
        <w:rPr>
          <w:rFonts w:ascii="Arial" w:eastAsia="Times New Roman" w:hAnsi="Arial" w:cs="Arial"/>
          <w:b/>
          <w:bCs/>
          <w:kern w:val="0"/>
          <w:lang w:val="es-ES_tradnl" w:eastAsia="es-CL"/>
          <w14:ligatures w14:val="none"/>
        </w:rPr>
        <w:t>Organismos nacionales competentes</w:t>
      </w:r>
    </w:p>
    <w:p w14:paraId="7FCCE3B7" w14:textId="77777777" w:rsidR="00255AE5" w:rsidRPr="00255AE5" w:rsidRDefault="00255AE5" w:rsidP="00255AE5">
      <w:pPr>
        <w:spacing w:before="120" w:after="0" w:line="240" w:lineRule="auto"/>
        <w:ind w:firstLine="1985"/>
        <w:contextualSpacing/>
        <w:jc w:val="both"/>
        <w:rPr>
          <w:rFonts w:ascii="Arial" w:eastAsia="Times New Roman" w:hAnsi="Arial" w:cs="Arial"/>
          <w:kern w:val="0"/>
          <w:lang w:val="es-ES_tradnl" w:eastAsia="es-CL"/>
          <w14:ligatures w14:val="none"/>
        </w:rPr>
      </w:pPr>
    </w:p>
    <w:p w14:paraId="7248E208" w14:textId="77777777" w:rsidR="00255AE5" w:rsidRPr="00255AE5" w:rsidRDefault="00255AE5" w:rsidP="00255AE5">
      <w:pPr>
        <w:tabs>
          <w:tab w:val="left" w:pos="3544"/>
        </w:tabs>
        <w:spacing w:before="120" w:after="0" w:line="240" w:lineRule="auto"/>
        <w:ind w:firstLine="1985"/>
        <w:jc w:val="both"/>
        <w:rPr>
          <w:rFonts w:ascii="Arial" w:eastAsia="Times New Roman" w:hAnsi="Arial" w:cs="Arial"/>
          <w:kern w:val="0"/>
          <w:lang w:val="es-ES_tradnl" w:eastAsia="es-CL"/>
          <w14:ligatures w14:val="none"/>
        </w:rPr>
      </w:pPr>
      <w:r w:rsidRPr="00255AE5">
        <w:rPr>
          <w:rFonts w:ascii="Arial" w:eastAsia="Times New Roman" w:hAnsi="Arial" w:cs="Arial"/>
          <w:kern w:val="0"/>
          <w:lang w:val="es-ES_tradnl" w:eastAsia="es-CL"/>
          <w14:ligatures w14:val="none"/>
        </w:rPr>
        <w:t>El artículo 3 prevé los organismos competentes para la aplicación del Acuerdo, que en el caso de Chile corresponde a la Subsecretaría de Transportes. Dichos organismos deben informar a su homólogo y difundir entre los transportistas, según el artículo 4, las normas nacionales que aseguren el debido proceso y el derecho de defensa, así como el nombre de los respectivos órganos fiscalizadores y sancionadores.</w:t>
      </w:r>
    </w:p>
    <w:p w14:paraId="7114452A" w14:textId="77777777" w:rsidR="00255AE5" w:rsidRPr="00255AE5" w:rsidRDefault="00255AE5" w:rsidP="00255AE5">
      <w:pPr>
        <w:tabs>
          <w:tab w:val="left" w:pos="3544"/>
        </w:tabs>
        <w:spacing w:before="120" w:after="0" w:line="240" w:lineRule="auto"/>
        <w:ind w:firstLine="1985"/>
        <w:jc w:val="both"/>
        <w:rPr>
          <w:rFonts w:ascii="Arial" w:eastAsia="Times New Roman" w:hAnsi="Arial" w:cs="Arial"/>
          <w:kern w:val="0"/>
          <w:lang w:val="es-ES_tradnl" w:eastAsia="es-CL"/>
          <w14:ligatures w14:val="none"/>
        </w:rPr>
      </w:pPr>
    </w:p>
    <w:p w14:paraId="31AE4AA1" w14:textId="77777777" w:rsidR="00255AE5" w:rsidRPr="00255AE5" w:rsidRDefault="00255AE5" w:rsidP="00255AE5">
      <w:pPr>
        <w:tabs>
          <w:tab w:val="left" w:pos="3544"/>
        </w:tabs>
        <w:spacing w:before="120" w:after="0" w:line="240" w:lineRule="auto"/>
        <w:ind w:firstLine="1985"/>
        <w:jc w:val="both"/>
        <w:rPr>
          <w:rFonts w:ascii="Arial" w:eastAsia="Times New Roman" w:hAnsi="Arial" w:cs="Arial"/>
          <w:kern w:val="0"/>
          <w:lang w:val="es-ES_tradnl" w:eastAsia="es-CL"/>
          <w14:ligatures w14:val="none"/>
        </w:rPr>
      </w:pPr>
      <w:r w:rsidRPr="00255AE5">
        <w:rPr>
          <w:rFonts w:ascii="Arial" w:eastAsia="Times New Roman" w:hAnsi="Arial" w:cs="Arial"/>
          <w:kern w:val="0"/>
          <w:lang w:val="es-ES_tradnl" w:eastAsia="es-CL"/>
          <w14:ligatures w14:val="none"/>
        </w:rPr>
        <w:t>El artículo 5, por su parte, prohíbe la retención de un vehículo habilitado para trasladar pasajeros entre Tacna y Arica, por no pago de la multa en caso de incurrir en una infracción establecida en el Acuerdo. Asimismo, dispone que se aplicarán las normas internas para la cobranza y ejecución de una multa impaga impuesta por resolución firme, y para la regulación de las infracciones de tránsito.</w:t>
      </w:r>
    </w:p>
    <w:p w14:paraId="0671CB66" w14:textId="77777777" w:rsidR="00255AE5" w:rsidRPr="00255AE5" w:rsidRDefault="00255AE5" w:rsidP="00255AE5">
      <w:pPr>
        <w:spacing w:before="120" w:after="0" w:line="240" w:lineRule="auto"/>
        <w:ind w:firstLine="1985"/>
        <w:jc w:val="both"/>
        <w:rPr>
          <w:rFonts w:ascii="Arial" w:eastAsia="Times New Roman" w:hAnsi="Arial" w:cs="Arial"/>
          <w:kern w:val="0"/>
          <w:lang w:val="es-ES_tradnl" w:eastAsia="es-CL"/>
          <w14:ligatures w14:val="none"/>
        </w:rPr>
      </w:pPr>
    </w:p>
    <w:p w14:paraId="5694B16A" w14:textId="77777777" w:rsidR="00255AE5" w:rsidRPr="00255AE5" w:rsidRDefault="00255AE5" w:rsidP="00255AE5">
      <w:pPr>
        <w:numPr>
          <w:ilvl w:val="1"/>
          <w:numId w:val="47"/>
        </w:numPr>
        <w:spacing w:before="120" w:after="0" w:line="240" w:lineRule="auto"/>
        <w:ind w:left="0" w:firstLine="1985"/>
        <w:contextualSpacing/>
        <w:jc w:val="both"/>
        <w:rPr>
          <w:rFonts w:ascii="Arial" w:eastAsia="Times New Roman" w:hAnsi="Arial" w:cs="Arial"/>
          <w:b/>
          <w:bCs/>
          <w:kern w:val="0"/>
          <w:lang w:val="es-ES_tradnl" w:eastAsia="es-CL"/>
          <w14:ligatures w14:val="none"/>
        </w:rPr>
      </w:pPr>
      <w:r w:rsidRPr="00255AE5">
        <w:rPr>
          <w:rFonts w:ascii="Arial" w:eastAsia="Times New Roman" w:hAnsi="Arial" w:cs="Arial"/>
          <w:b/>
          <w:bCs/>
          <w:kern w:val="0"/>
          <w:lang w:val="es-ES_tradnl" w:eastAsia="es-CL"/>
          <w14:ligatures w14:val="none"/>
        </w:rPr>
        <w:t>Definiciones</w:t>
      </w:r>
    </w:p>
    <w:p w14:paraId="2167138A" w14:textId="77777777" w:rsidR="00255AE5" w:rsidRPr="00255AE5" w:rsidRDefault="00255AE5" w:rsidP="00255AE5">
      <w:pPr>
        <w:spacing w:before="120" w:after="0" w:line="240" w:lineRule="auto"/>
        <w:ind w:firstLine="1985"/>
        <w:contextualSpacing/>
        <w:jc w:val="both"/>
        <w:rPr>
          <w:rFonts w:ascii="Arial" w:eastAsia="Times New Roman" w:hAnsi="Arial" w:cs="Arial"/>
          <w:b/>
          <w:bCs/>
          <w:kern w:val="0"/>
          <w:lang w:val="es-ES_tradnl" w:eastAsia="es-CL"/>
          <w14:ligatures w14:val="none"/>
        </w:rPr>
      </w:pPr>
    </w:p>
    <w:p w14:paraId="0A655B6B" w14:textId="77777777" w:rsidR="00255AE5" w:rsidRPr="00255AE5" w:rsidRDefault="00255AE5" w:rsidP="00255AE5">
      <w:pPr>
        <w:tabs>
          <w:tab w:val="left" w:pos="3544"/>
        </w:tabs>
        <w:spacing w:before="120" w:after="0" w:line="240" w:lineRule="auto"/>
        <w:ind w:firstLine="1985"/>
        <w:jc w:val="both"/>
        <w:rPr>
          <w:rFonts w:ascii="Arial" w:eastAsia="Times New Roman" w:hAnsi="Arial" w:cs="Arial"/>
          <w:i/>
          <w:iCs/>
          <w:kern w:val="0"/>
          <w:lang w:val="es-ES_tradnl" w:eastAsia="es-CL"/>
          <w14:ligatures w14:val="none"/>
        </w:rPr>
      </w:pPr>
      <w:r w:rsidRPr="00255AE5">
        <w:rPr>
          <w:rFonts w:ascii="Arial" w:eastAsia="Times New Roman" w:hAnsi="Arial" w:cs="Arial"/>
          <w:kern w:val="0"/>
          <w:lang w:val="es-ES_tradnl" w:eastAsia="es-CL"/>
          <w14:ligatures w14:val="none"/>
        </w:rPr>
        <w:t xml:space="preserve">El Capítulo II “De las Definiciones”, en su artículo 6, norma lo que se entiende por los siguientes conceptos: </w:t>
      </w:r>
      <w:r w:rsidRPr="00255AE5">
        <w:rPr>
          <w:rFonts w:ascii="Arial" w:eastAsia="Times New Roman" w:hAnsi="Arial" w:cs="Arial"/>
          <w:i/>
          <w:iCs/>
          <w:kern w:val="0"/>
          <w:lang w:val="es-ES_tradnl" w:eastAsia="es-CL"/>
          <w14:ligatures w14:val="none"/>
        </w:rPr>
        <w:t>"Convenio", “Servicio", "Servicio autorizado de transporte de carretera", y "Servicio no autorizado de transporte de carretera".</w:t>
      </w:r>
    </w:p>
    <w:p w14:paraId="6D70D9E1" w14:textId="77777777" w:rsidR="00255AE5" w:rsidRPr="00255AE5" w:rsidRDefault="00255AE5" w:rsidP="00255AE5">
      <w:pPr>
        <w:spacing w:before="120" w:after="0" w:line="240" w:lineRule="auto"/>
        <w:ind w:firstLine="1985"/>
        <w:jc w:val="both"/>
        <w:rPr>
          <w:rFonts w:ascii="Arial" w:eastAsia="Times New Roman" w:hAnsi="Arial" w:cs="Arial"/>
          <w:i/>
          <w:iCs/>
          <w:kern w:val="0"/>
          <w:lang w:val="es-ES_tradnl" w:eastAsia="es-CL"/>
          <w14:ligatures w14:val="none"/>
        </w:rPr>
      </w:pPr>
    </w:p>
    <w:p w14:paraId="1D638DEB" w14:textId="77777777" w:rsidR="00255AE5" w:rsidRPr="00255AE5" w:rsidRDefault="00255AE5" w:rsidP="00255AE5">
      <w:pPr>
        <w:numPr>
          <w:ilvl w:val="1"/>
          <w:numId w:val="47"/>
        </w:numPr>
        <w:spacing w:before="120" w:after="0" w:line="240" w:lineRule="auto"/>
        <w:ind w:left="0" w:firstLine="1985"/>
        <w:contextualSpacing/>
        <w:jc w:val="both"/>
        <w:rPr>
          <w:rFonts w:ascii="Arial" w:eastAsia="Times New Roman" w:hAnsi="Arial" w:cs="Arial"/>
          <w:b/>
          <w:bCs/>
          <w:kern w:val="0"/>
          <w:lang w:val="es-ES_tradnl" w:eastAsia="es-CL"/>
          <w14:ligatures w14:val="none"/>
        </w:rPr>
      </w:pPr>
      <w:r w:rsidRPr="00255AE5">
        <w:rPr>
          <w:rFonts w:ascii="Arial" w:eastAsia="Times New Roman" w:hAnsi="Arial" w:cs="Arial"/>
          <w:b/>
          <w:bCs/>
          <w:kern w:val="0"/>
          <w:lang w:val="es-ES_tradnl" w:eastAsia="es-CL"/>
          <w14:ligatures w14:val="none"/>
        </w:rPr>
        <w:t>Infracciones</w:t>
      </w:r>
    </w:p>
    <w:p w14:paraId="0F48298B" w14:textId="77777777" w:rsidR="00255AE5" w:rsidRPr="00255AE5" w:rsidRDefault="00255AE5" w:rsidP="00255AE5">
      <w:pPr>
        <w:spacing w:before="120" w:after="0" w:line="240" w:lineRule="auto"/>
        <w:ind w:firstLine="1985"/>
        <w:contextualSpacing/>
        <w:jc w:val="both"/>
        <w:rPr>
          <w:rFonts w:ascii="Arial" w:eastAsia="Times New Roman" w:hAnsi="Arial" w:cs="Arial"/>
          <w:b/>
          <w:bCs/>
          <w:kern w:val="0"/>
          <w:lang w:val="es-ES_tradnl" w:eastAsia="es-CL"/>
          <w14:ligatures w14:val="none"/>
        </w:rPr>
      </w:pPr>
    </w:p>
    <w:p w14:paraId="5E6E83AC" w14:textId="77777777" w:rsidR="00255AE5" w:rsidRPr="00255AE5" w:rsidRDefault="00255AE5" w:rsidP="00255AE5">
      <w:pPr>
        <w:tabs>
          <w:tab w:val="left" w:pos="3544"/>
        </w:tabs>
        <w:spacing w:before="120" w:after="0" w:line="240" w:lineRule="auto"/>
        <w:ind w:firstLine="1985"/>
        <w:jc w:val="both"/>
        <w:rPr>
          <w:rFonts w:ascii="Arial" w:eastAsia="Times New Roman" w:hAnsi="Arial" w:cs="Arial"/>
          <w:kern w:val="0"/>
          <w:lang w:val="es-ES_tradnl" w:eastAsia="es-CL"/>
          <w14:ligatures w14:val="none"/>
        </w:rPr>
      </w:pPr>
      <w:r w:rsidRPr="00255AE5">
        <w:rPr>
          <w:rFonts w:ascii="Arial" w:eastAsia="Times New Roman" w:hAnsi="Arial" w:cs="Arial"/>
          <w:kern w:val="0"/>
          <w:lang w:val="es-ES_tradnl" w:eastAsia="es-CL"/>
          <w14:ligatures w14:val="none"/>
        </w:rPr>
        <w:t>El Capítulo III "De las Infracciones y su clasificación", en sus artículos 7 al 11, consigna aquellas infracciones que serán consideradas gravísimas, graves, medias y leves.</w:t>
      </w:r>
    </w:p>
    <w:p w14:paraId="311A4640" w14:textId="77777777" w:rsidR="00255AE5" w:rsidRPr="00255AE5" w:rsidRDefault="00255AE5" w:rsidP="00255AE5">
      <w:pPr>
        <w:tabs>
          <w:tab w:val="left" w:pos="3544"/>
        </w:tabs>
        <w:spacing w:before="120" w:after="0" w:line="240" w:lineRule="auto"/>
        <w:ind w:firstLine="1985"/>
        <w:jc w:val="both"/>
        <w:rPr>
          <w:rFonts w:ascii="Arial" w:eastAsia="Times New Roman" w:hAnsi="Arial" w:cs="Arial"/>
          <w:kern w:val="0"/>
          <w:lang w:val="es-ES_tradnl" w:eastAsia="es-CL"/>
          <w14:ligatures w14:val="none"/>
        </w:rPr>
      </w:pPr>
      <w:r w:rsidRPr="00255AE5">
        <w:rPr>
          <w:rFonts w:ascii="Arial" w:eastAsia="Times New Roman" w:hAnsi="Arial" w:cs="Arial"/>
          <w:kern w:val="0"/>
          <w:lang w:val="es-ES_tradnl" w:eastAsia="es-CL"/>
          <w14:ligatures w14:val="none"/>
        </w:rPr>
        <w:t>Las infracciones gravísimas (10 en total) dicen relación con prestar el servicio fuera de las condiciones jurídicas consideradas como esenciales, así como usar vehículos con serias deficiencias técnicas o que no cuenten con el seguro obligatorio.</w:t>
      </w:r>
    </w:p>
    <w:p w14:paraId="732568CB" w14:textId="77777777" w:rsidR="007D0E46" w:rsidRDefault="007D0E46" w:rsidP="00255AE5">
      <w:pPr>
        <w:tabs>
          <w:tab w:val="left" w:pos="3544"/>
        </w:tabs>
        <w:spacing w:before="120" w:after="0" w:line="240" w:lineRule="auto"/>
        <w:ind w:firstLine="1985"/>
        <w:jc w:val="both"/>
        <w:rPr>
          <w:rFonts w:ascii="Arial" w:eastAsia="Times New Roman" w:hAnsi="Arial" w:cs="Arial"/>
          <w:kern w:val="0"/>
          <w:lang w:val="es-ES_tradnl" w:eastAsia="es-CL"/>
          <w14:ligatures w14:val="none"/>
        </w:rPr>
      </w:pPr>
    </w:p>
    <w:p w14:paraId="72525DC9" w14:textId="37E1F94A" w:rsidR="00255AE5" w:rsidRPr="00255AE5" w:rsidRDefault="00255AE5" w:rsidP="00255AE5">
      <w:pPr>
        <w:tabs>
          <w:tab w:val="left" w:pos="3544"/>
        </w:tabs>
        <w:spacing w:before="120" w:after="0" w:line="240" w:lineRule="auto"/>
        <w:ind w:firstLine="1985"/>
        <w:jc w:val="both"/>
        <w:rPr>
          <w:rFonts w:ascii="Arial" w:eastAsia="Times New Roman" w:hAnsi="Arial" w:cs="Arial"/>
          <w:kern w:val="0"/>
          <w:lang w:val="es-ES_tradnl" w:eastAsia="es-CL"/>
          <w14:ligatures w14:val="none"/>
        </w:rPr>
      </w:pPr>
      <w:r w:rsidRPr="00255AE5">
        <w:rPr>
          <w:rFonts w:ascii="Arial" w:eastAsia="Times New Roman" w:hAnsi="Arial" w:cs="Arial"/>
          <w:kern w:val="0"/>
          <w:lang w:val="es-ES_tradnl" w:eastAsia="es-CL"/>
          <w14:ligatures w14:val="none"/>
        </w:rPr>
        <w:t>Las infracciones graves (4 en total), a su vez, se refieren a iniciar o terminar el servicio, o recoger pasajeros fuera de los terminales terrestres o en paradas no autorizadas; transportar un número de pasajeros mayor al número de asientos de fábrica, y sustituir el tipo de asientos del vehículo.</w:t>
      </w:r>
    </w:p>
    <w:p w14:paraId="5CE4E42D" w14:textId="77777777" w:rsidR="00255AE5" w:rsidRPr="00255AE5" w:rsidRDefault="00255AE5" w:rsidP="00255AE5">
      <w:pPr>
        <w:spacing w:before="120" w:after="0" w:line="240" w:lineRule="auto"/>
        <w:ind w:firstLine="1985"/>
        <w:jc w:val="center"/>
        <w:rPr>
          <w:rFonts w:ascii="Arial" w:eastAsia="Times New Roman" w:hAnsi="Arial" w:cs="Arial"/>
          <w:kern w:val="0"/>
          <w:lang w:val="es-ES_tradnl" w:eastAsia="es-CL"/>
          <w14:ligatures w14:val="none"/>
        </w:rPr>
      </w:pPr>
    </w:p>
    <w:p w14:paraId="54126B70" w14:textId="77777777" w:rsidR="00255AE5" w:rsidRPr="00255AE5" w:rsidRDefault="00255AE5" w:rsidP="00255AE5">
      <w:pPr>
        <w:tabs>
          <w:tab w:val="left" w:pos="3544"/>
        </w:tabs>
        <w:spacing w:before="120" w:after="0" w:line="240" w:lineRule="auto"/>
        <w:ind w:firstLine="1985"/>
        <w:jc w:val="both"/>
        <w:rPr>
          <w:rFonts w:ascii="Arial" w:eastAsia="Times New Roman" w:hAnsi="Arial" w:cs="Arial"/>
          <w:kern w:val="0"/>
          <w:lang w:val="es-ES_tradnl" w:eastAsia="es-CL"/>
          <w14:ligatures w14:val="none"/>
        </w:rPr>
      </w:pPr>
      <w:r w:rsidRPr="00255AE5">
        <w:rPr>
          <w:rFonts w:ascii="Arial" w:eastAsia="Times New Roman" w:hAnsi="Arial" w:cs="Arial"/>
          <w:kern w:val="0"/>
          <w:lang w:val="es-ES_tradnl" w:eastAsia="es-CL"/>
          <w14:ligatures w14:val="none"/>
        </w:rPr>
        <w:t>Las medias (5 en total) aluden a la infracción de reglas relativas a la prestación del servicio y su oferta a los pasajeros, al transporte de especies pertenecientes a los pasajeros, y a la prohibición de transporte de carga en espacios destinados a pasajeros.</w:t>
      </w:r>
    </w:p>
    <w:p w14:paraId="61B08067" w14:textId="77777777" w:rsidR="00255AE5" w:rsidRPr="00255AE5" w:rsidRDefault="00255AE5" w:rsidP="00255AE5">
      <w:pPr>
        <w:tabs>
          <w:tab w:val="left" w:pos="3544"/>
        </w:tabs>
        <w:spacing w:before="120" w:after="0" w:line="240" w:lineRule="auto"/>
        <w:ind w:firstLine="1985"/>
        <w:jc w:val="both"/>
        <w:rPr>
          <w:rFonts w:ascii="Arial" w:eastAsia="Times New Roman" w:hAnsi="Arial" w:cs="Arial"/>
          <w:kern w:val="0"/>
          <w:lang w:val="es-ES_tradnl" w:eastAsia="es-CL"/>
          <w14:ligatures w14:val="none"/>
        </w:rPr>
      </w:pPr>
    </w:p>
    <w:p w14:paraId="4B3ACBA8" w14:textId="77777777" w:rsidR="00255AE5" w:rsidRPr="00255AE5" w:rsidRDefault="00255AE5" w:rsidP="00255AE5">
      <w:pPr>
        <w:tabs>
          <w:tab w:val="left" w:pos="3544"/>
        </w:tabs>
        <w:spacing w:before="120" w:after="0" w:line="240" w:lineRule="auto"/>
        <w:ind w:firstLine="1985"/>
        <w:jc w:val="both"/>
        <w:rPr>
          <w:rFonts w:ascii="Arial" w:eastAsia="Times New Roman" w:hAnsi="Arial" w:cs="Arial"/>
          <w:kern w:val="0"/>
          <w:lang w:val="es-ES_tradnl" w:eastAsia="es-CL"/>
          <w14:ligatures w14:val="none"/>
        </w:rPr>
      </w:pPr>
      <w:r w:rsidRPr="00255AE5">
        <w:rPr>
          <w:rFonts w:ascii="Arial" w:eastAsia="Times New Roman" w:hAnsi="Arial" w:cs="Arial"/>
          <w:kern w:val="0"/>
          <w:lang w:val="es-ES_tradnl" w:eastAsia="es-CL"/>
          <w14:ligatures w14:val="none"/>
        </w:rPr>
        <w:t>Las leves (3 en total) se refieren a infracciones a deberes de porte y exhibición documental.</w:t>
      </w:r>
    </w:p>
    <w:p w14:paraId="29A3B683" w14:textId="77777777" w:rsidR="00255AE5" w:rsidRPr="00255AE5" w:rsidRDefault="00255AE5" w:rsidP="00255AE5">
      <w:pPr>
        <w:spacing w:before="120" w:after="0" w:line="240" w:lineRule="auto"/>
        <w:ind w:firstLine="1985"/>
        <w:jc w:val="center"/>
        <w:rPr>
          <w:rFonts w:ascii="Arial" w:eastAsia="Times New Roman" w:hAnsi="Arial" w:cs="Arial"/>
          <w:kern w:val="0"/>
          <w:lang w:val="es-ES_tradnl" w:eastAsia="es-CL"/>
          <w14:ligatures w14:val="none"/>
        </w:rPr>
      </w:pPr>
    </w:p>
    <w:p w14:paraId="089D8833" w14:textId="77777777" w:rsidR="00255AE5" w:rsidRPr="00255AE5" w:rsidRDefault="00255AE5" w:rsidP="00255AE5">
      <w:pPr>
        <w:tabs>
          <w:tab w:val="left" w:pos="3544"/>
        </w:tabs>
        <w:spacing w:before="120" w:after="0" w:line="240" w:lineRule="auto"/>
        <w:ind w:firstLine="1985"/>
        <w:jc w:val="both"/>
        <w:rPr>
          <w:rFonts w:ascii="Arial" w:eastAsia="Times New Roman" w:hAnsi="Arial" w:cs="Arial"/>
          <w:kern w:val="0"/>
          <w:lang w:val="es-ES" w:eastAsia="es-CL"/>
          <w14:ligatures w14:val="none"/>
        </w:rPr>
      </w:pPr>
      <w:r w:rsidRPr="00255AE5">
        <w:rPr>
          <w:rFonts w:ascii="Arial" w:eastAsia="Times New Roman" w:hAnsi="Arial" w:cs="Arial"/>
          <w:kern w:val="0"/>
          <w:lang w:val="es-ES" w:eastAsia="es-CL"/>
          <w14:ligatures w14:val="none"/>
        </w:rPr>
        <w:lastRenderedPageBreak/>
        <w:t>El artículo 12, por su parte, regula la aplicación de sanciones más gravosas en caso de reincidencia de las infracciones dentro de un plazo determinado.</w:t>
      </w:r>
    </w:p>
    <w:p w14:paraId="1E7EC061" w14:textId="77777777" w:rsidR="00255AE5" w:rsidRPr="00255AE5" w:rsidRDefault="00255AE5" w:rsidP="00255AE5">
      <w:pPr>
        <w:spacing w:before="120" w:after="0" w:line="240" w:lineRule="auto"/>
        <w:ind w:firstLine="1985"/>
        <w:jc w:val="center"/>
        <w:rPr>
          <w:rFonts w:ascii="Arial" w:eastAsia="Times New Roman" w:hAnsi="Arial" w:cs="Arial"/>
          <w:kern w:val="0"/>
          <w:lang w:val="es-ES_tradnl" w:eastAsia="es-CL"/>
          <w14:ligatures w14:val="none"/>
        </w:rPr>
      </w:pPr>
    </w:p>
    <w:p w14:paraId="7FA71763" w14:textId="77777777" w:rsidR="00255AE5" w:rsidRPr="00255AE5" w:rsidRDefault="00255AE5" w:rsidP="00255AE5">
      <w:pPr>
        <w:numPr>
          <w:ilvl w:val="1"/>
          <w:numId w:val="47"/>
        </w:numPr>
        <w:spacing w:before="120" w:after="0" w:line="240" w:lineRule="auto"/>
        <w:ind w:left="0" w:firstLine="1985"/>
        <w:contextualSpacing/>
        <w:jc w:val="both"/>
        <w:rPr>
          <w:rFonts w:ascii="Arial" w:eastAsia="Times New Roman" w:hAnsi="Arial" w:cs="Arial"/>
          <w:b/>
          <w:bCs/>
          <w:kern w:val="0"/>
          <w:lang w:val="es-ES_tradnl" w:eastAsia="es-CL"/>
          <w14:ligatures w14:val="none"/>
        </w:rPr>
      </w:pPr>
      <w:r w:rsidRPr="00255AE5">
        <w:rPr>
          <w:rFonts w:ascii="Arial" w:eastAsia="Times New Roman" w:hAnsi="Arial" w:cs="Arial"/>
          <w:b/>
          <w:bCs/>
          <w:kern w:val="0"/>
          <w:lang w:val="es-ES_tradnl" w:eastAsia="es-CL"/>
          <w14:ligatures w14:val="none"/>
        </w:rPr>
        <w:t>Sanciones</w:t>
      </w:r>
    </w:p>
    <w:p w14:paraId="48391C1D" w14:textId="77777777" w:rsidR="00255AE5" w:rsidRPr="00255AE5" w:rsidRDefault="00255AE5" w:rsidP="00255AE5">
      <w:pPr>
        <w:spacing w:before="120" w:after="0" w:line="240" w:lineRule="auto"/>
        <w:ind w:firstLine="1985"/>
        <w:contextualSpacing/>
        <w:jc w:val="both"/>
        <w:rPr>
          <w:rFonts w:ascii="Arial" w:eastAsia="Times New Roman" w:hAnsi="Arial" w:cs="Arial"/>
          <w:b/>
          <w:bCs/>
          <w:kern w:val="0"/>
          <w:lang w:val="es-ES_tradnl" w:eastAsia="es-CL"/>
          <w14:ligatures w14:val="none"/>
        </w:rPr>
      </w:pPr>
    </w:p>
    <w:p w14:paraId="51F854C8" w14:textId="77777777" w:rsidR="00255AE5" w:rsidRPr="00255AE5" w:rsidRDefault="00255AE5" w:rsidP="00255AE5">
      <w:pPr>
        <w:tabs>
          <w:tab w:val="left" w:pos="3544"/>
        </w:tabs>
        <w:spacing w:before="120" w:after="0" w:line="240" w:lineRule="auto"/>
        <w:ind w:firstLine="1985"/>
        <w:jc w:val="both"/>
        <w:rPr>
          <w:rFonts w:ascii="Arial" w:eastAsia="Times New Roman" w:hAnsi="Arial" w:cs="Arial"/>
          <w:kern w:val="0"/>
          <w:lang w:val="es-ES_tradnl" w:eastAsia="es-CL"/>
          <w14:ligatures w14:val="none"/>
        </w:rPr>
      </w:pPr>
      <w:r w:rsidRPr="00255AE5">
        <w:rPr>
          <w:rFonts w:ascii="Arial" w:eastAsia="Times New Roman" w:hAnsi="Arial" w:cs="Arial"/>
          <w:kern w:val="0"/>
          <w:lang w:val="es-ES_tradnl" w:eastAsia="es-CL"/>
          <w14:ligatures w14:val="none"/>
        </w:rPr>
        <w:t>El artículo 13 prescribe los distintos tipos de sanciones y monto de las multas, en caso de incurrir en las infracciones del Capítulo III.</w:t>
      </w:r>
    </w:p>
    <w:p w14:paraId="3ED96B1A" w14:textId="77777777" w:rsidR="00255AE5" w:rsidRPr="00255AE5" w:rsidRDefault="00255AE5" w:rsidP="00255AE5">
      <w:pPr>
        <w:tabs>
          <w:tab w:val="left" w:pos="3544"/>
        </w:tabs>
        <w:spacing w:before="120" w:after="0" w:line="240" w:lineRule="auto"/>
        <w:ind w:firstLine="1985"/>
        <w:jc w:val="both"/>
        <w:rPr>
          <w:rFonts w:ascii="Arial" w:eastAsia="Times New Roman" w:hAnsi="Arial" w:cs="Arial"/>
          <w:kern w:val="0"/>
          <w:lang w:val="es-ES_tradnl" w:eastAsia="es-CL"/>
          <w14:ligatures w14:val="none"/>
        </w:rPr>
      </w:pPr>
    </w:p>
    <w:p w14:paraId="35EE943F" w14:textId="77777777" w:rsidR="00255AE5" w:rsidRPr="00255AE5" w:rsidRDefault="00255AE5" w:rsidP="00255AE5">
      <w:pPr>
        <w:tabs>
          <w:tab w:val="left" w:pos="3544"/>
        </w:tabs>
        <w:spacing w:before="120" w:after="0" w:line="240" w:lineRule="auto"/>
        <w:ind w:firstLine="1985"/>
        <w:jc w:val="both"/>
        <w:rPr>
          <w:rFonts w:ascii="Arial" w:eastAsia="Times New Roman" w:hAnsi="Arial" w:cs="Arial"/>
          <w:kern w:val="0"/>
          <w:lang w:val="es-ES_tradnl" w:eastAsia="es-CL"/>
          <w14:ligatures w14:val="none"/>
        </w:rPr>
      </w:pPr>
      <w:r w:rsidRPr="00255AE5">
        <w:rPr>
          <w:rFonts w:ascii="Arial" w:eastAsia="Times New Roman" w:hAnsi="Arial" w:cs="Arial"/>
          <w:kern w:val="0"/>
          <w:lang w:val="es-ES_tradnl" w:eastAsia="es-CL"/>
          <w14:ligatures w14:val="none"/>
        </w:rPr>
        <w:t>El artículo 14 regula la aplicación de dichas sanciones conforme la graduación de las infracciones del capítulo anterior. Sus numerales 1 a 7 contemplan la debida consideración de circunstancias atenuantes conforme a la legislación interna; la aplicación de las sanciones por parte de los organismos nacionales competentes señalados en el capítulo I, y conforme al procedimiento administrativo sancionador previsto en la legislación interna; las notificaciones al infractor respecto de aquellos actos que emita el organismo nacional competente; la pérdida de cupos ­ asientos asignados, la pérdida al acceso a nuevas autorizaciones, renovaciones y habilitaciones vehiculares, y la baja en el registro para su futura reasignación. Finalmente, regula el momento en que las sanciones surten efectos jurídicos.</w:t>
      </w:r>
    </w:p>
    <w:p w14:paraId="1CB9F986" w14:textId="77777777" w:rsidR="00255AE5" w:rsidRPr="00255AE5" w:rsidRDefault="00255AE5" w:rsidP="00255AE5">
      <w:pPr>
        <w:tabs>
          <w:tab w:val="left" w:pos="3544"/>
        </w:tabs>
        <w:spacing w:before="120" w:after="0" w:line="240" w:lineRule="auto"/>
        <w:ind w:firstLine="1985"/>
        <w:jc w:val="both"/>
        <w:rPr>
          <w:rFonts w:ascii="Arial" w:eastAsia="Times New Roman" w:hAnsi="Arial" w:cs="Arial"/>
          <w:kern w:val="0"/>
          <w:lang w:val="es-ES_tradnl" w:eastAsia="es-CL"/>
          <w14:ligatures w14:val="none"/>
        </w:rPr>
      </w:pPr>
    </w:p>
    <w:p w14:paraId="25A64BD8" w14:textId="77777777" w:rsidR="00255AE5" w:rsidRPr="00255AE5" w:rsidRDefault="00255AE5" w:rsidP="00255AE5">
      <w:pPr>
        <w:tabs>
          <w:tab w:val="left" w:pos="3544"/>
        </w:tabs>
        <w:spacing w:before="120" w:after="0" w:line="240" w:lineRule="auto"/>
        <w:ind w:firstLine="1985"/>
        <w:jc w:val="both"/>
        <w:rPr>
          <w:rFonts w:ascii="Arial" w:eastAsia="Times New Roman" w:hAnsi="Arial" w:cs="Arial"/>
          <w:kern w:val="0"/>
          <w:lang w:val="es-ES_tradnl" w:eastAsia="es-CL"/>
          <w14:ligatures w14:val="none"/>
        </w:rPr>
      </w:pPr>
      <w:r w:rsidRPr="00255AE5">
        <w:rPr>
          <w:rFonts w:ascii="Arial" w:eastAsia="Times New Roman" w:hAnsi="Arial" w:cs="Arial"/>
          <w:kern w:val="0"/>
          <w:lang w:val="es-ES_tradnl" w:eastAsia="es-CL"/>
          <w14:ligatures w14:val="none"/>
        </w:rPr>
        <w:t>El artículo 15 dispone las medidas preventivas aplicables según el tipo de infracción, contemplándose la retención del vehículo, la interrupción del viaje, el internamiento del vehículo, y/ o la suspensión de la habilitación vehicular.</w:t>
      </w:r>
    </w:p>
    <w:p w14:paraId="77B85FDA" w14:textId="77777777" w:rsidR="00255AE5" w:rsidRPr="00255AE5" w:rsidRDefault="00255AE5" w:rsidP="00255AE5">
      <w:pPr>
        <w:tabs>
          <w:tab w:val="left" w:pos="3544"/>
        </w:tabs>
        <w:spacing w:before="120" w:after="0" w:line="240" w:lineRule="auto"/>
        <w:ind w:firstLine="1985"/>
        <w:jc w:val="both"/>
        <w:rPr>
          <w:rFonts w:ascii="Arial" w:eastAsia="Times New Roman" w:hAnsi="Arial" w:cs="Arial"/>
          <w:kern w:val="0"/>
          <w:lang w:val="es-ES_tradnl" w:eastAsia="es-CL"/>
          <w14:ligatures w14:val="none"/>
        </w:rPr>
      </w:pPr>
    </w:p>
    <w:p w14:paraId="77422BD9" w14:textId="77777777" w:rsidR="00255AE5" w:rsidRPr="00255AE5" w:rsidRDefault="00255AE5" w:rsidP="00255AE5">
      <w:pPr>
        <w:tabs>
          <w:tab w:val="left" w:pos="3544"/>
        </w:tabs>
        <w:spacing w:before="120" w:after="0" w:line="240" w:lineRule="auto"/>
        <w:ind w:firstLine="1985"/>
        <w:jc w:val="both"/>
        <w:rPr>
          <w:rFonts w:ascii="Arial" w:eastAsia="Times New Roman" w:hAnsi="Arial" w:cs="Arial"/>
          <w:kern w:val="0"/>
          <w:lang w:val="es-ES" w:eastAsia="es-CL"/>
          <w14:ligatures w14:val="none"/>
        </w:rPr>
      </w:pPr>
      <w:r w:rsidRPr="00255AE5">
        <w:rPr>
          <w:rFonts w:ascii="Arial" w:eastAsia="Times New Roman" w:hAnsi="Arial" w:cs="Arial"/>
          <w:kern w:val="0"/>
          <w:lang w:val="es-ES" w:eastAsia="es-CL"/>
          <w14:ligatures w14:val="none"/>
        </w:rPr>
        <w:t>El artículo 16 establece la reducción del monto de la multa en un 50% como un beneficio por pronto pago. Las multas deben ser pagadas en la moneda del país en el cual se aplicó la sanción, según el artículo 17.</w:t>
      </w:r>
    </w:p>
    <w:p w14:paraId="40991533" w14:textId="77777777" w:rsidR="00255AE5" w:rsidRPr="00255AE5" w:rsidRDefault="00255AE5" w:rsidP="00255AE5">
      <w:pPr>
        <w:tabs>
          <w:tab w:val="left" w:pos="3544"/>
        </w:tabs>
        <w:spacing w:before="120" w:after="0" w:line="240" w:lineRule="auto"/>
        <w:ind w:firstLine="1985"/>
        <w:jc w:val="both"/>
        <w:rPr>
          <w:rFonts w:ascii="Arial" w:eastAsia="Times New Roman" w:hAnsi="Arial" w:cs="Arial"/>
          <w:kern w:val="0"/>
          <w:lang w:val="es-ES_tradnl" w:eastAsia="es-CL"/>
          <w14:ligatures w14:val="none"/>
        </w:rPr>
      </w:pPr>
    </w:p>
    <w:p w14:paraId="4BCF189F" w14:textId="77777777" w:rsidR="00255AE5" w:rsidRPr="00255AE5" w:rsidRDefault="00255AE5" w:rsidP="00255AE5">
      <w:pPr>
        <w:tabs>
          <w:tab w:val="left" w:pos="3544"/>
        </w:tabs>
        <w:spacing w:before="120" w:after="0" w:line="240" w:lineRule="auto"/>
        <w:ind w:firstLine="1985"/>
        <w:jc w:val="both"/>
        <w:rPr>
          <w:rFonts w:ascii="Arial" w:eastAsia="Times New Roman" w:hAnsi="Arial" w:cs="Arial"/>
          <w:kern w:val="0"/>
          <w:lang w:val="es-ES"/>
          <w14:ligatures w14:val="none"/>
        </w:rPr>
      </w:pPr>
      <w:r w:rsidRPr="00255AE5">
        <w:rPr>
          <w:rFonts w:ascii="Arial" w:eastAsia="Times New Roman" w:hAnsi="Arial" w:cs="Arial"/>
          <w:color w:val="1A1A1C"/>
          <w:kern w:val="0"/>
          <w:lang w:val="es-ES"/>
          <w14:ligatures w14:val="none"/>
        </w:rPr>
        <w:t xml:space="preserve">El artículo </w:t>
      </w:r>
      <w:r w:rsidRPr="00255AE5">
        <w:rPr>
          <w:rFonts w:ascii="Arial" w:eastAsia="Times New Roman" w:hAnsi="Arial" w:cs="Arial"/>
          <w:color w:val="2A2A2B"/>
          <w:kern w:val="0"/>
          <w:lang w:val="es-ES"/>
          <w14:ligatures w14:val="none"/>
        </w:rPr>
        <w:t xml:space="preserve">18 </w:t>
      </w:r>
      <w:r w:rsidRPr="00255AE5">
        <w:rPr>
          <w:rFonts w:ascii="Arial" w:eastAsia="Times New Roman" w:hAnsi="Arial" w:cs="Arial"/>
          <w:color w:val="1A1A1C"/>
          <w:kern w:val="0"/>
          <w:lang w:val="es-ES"/>
          <w14:ligatures w14:val="none"/>
        </w:rPr>
        <w:t xml:space="preserve">refiere </w:t>
      </w:r>
      <w:r w:rsidRPr="00255AE5">
        <w:rPr>
          <w:rFonts w:ascii="Arial" w:eastAsia="Times New Roman" w:hAnsi="Arial" w:cs="Arial"/>
          <w:color w:val="2A2A2B"/>
          <w:kern w:val="0"/>
          <w:lang w:val="es-ES"/>
          <w14:ligatures w14:val="none"/>
        </w:rPr>
        <w:t xml:space="preserve">a </w:t>
      </w:r>
      <w:r w:rsidRPr="00255AE5">
        <w:rPr>
          <w:rFonts w:ascii="Arial" w:eastAsia="Times New Roman" w:hAnsi="Arial" w:cs="Arial"/>
          <w:color w:val="1A1A1C"/>
          <w:kern w:val="0"/>
          <w:lang w:val="es-ES"/>
          <w14:ligatures w14:val="none"/>
        </w:rPr>
        <w:t xml:space="preserve">la prestación del servicio no autorizado, que se </w:t>
      </w:r>
      <w:r w:rsidRPr="00255AE5">
        <w:rPr>
          <w:rFonts w:ascii="Arial" w:eastAsia="Times New Roman" w:hAnsi="Arial" w:cs="Arial"/>
          <w:color w:val="2A2A2B"/>
          <w:kern w:val="0"/>
          <w:lang w:val="es-ES"/>
          <w14:ligatures w14:val="none"/>
        </w:rPr>
        <w:t xml:space="preserve">configura </w:t>
      </w:r>
      <w:r w:rsidRPr="00255AE5">
        <w:rPr>
          <w:rFonts w:ascii="Arial" w:eastAsia="Times New Roman" w:hAnsi="Arial" w:cs="Arial"/>
          <w:color w:val="1A1A1C"/>
          <w:kern w:val="0"/>
          <w:lang w:val="es-ES"/>
          <w14:ligatures w14:val="none"/>
        </w:rPr>
        <w:t xml:space="preserve">cuando el vehículo no cuenta con </w:t>
      </w:r>
      <w:r w:rsidRPr="00255AE5">
        <w:rPr>
          <w:rFonts w:ascii="Arial" w:eastAsia="Times New Roman" w:hAnsi="Arial" w:cs="Arial"/>
          <w:color w:val="2A2A2B"/>
          <w:kern w:val="0"/>
          <w:lang w:val="es-ES"/>
          <w14:ligatures w14:val="none"/>
        </w:rPr>
        <w:t xml:space="preserve">el </w:t>
      </w:r>
      <w:r w:rsidRPr="00255AE5">
        <w:rPr>
          <w:rFonts w:ascii="Arial" w:eastAsia="Times New Roman" w:hAnsi="Arial" w:cs="Arial"/>
          <w:color w:val="1A1A1C"/>
          <w:kern w:val="0"/>
          <w:lang w:val="es-ES"/>
          <w14:ligatures w14:val="none"/>
        </w:rPr>
        <w:t xml:space="preserve">permiso respectivo </w:t>
      </w:r>
      <w:r w:rsidRPr="00255AE5">
        <w:rPr>
          <w:rFonts w:ascii="Arial" w:eastAsia="Times New Roman" w:hAnsi="Arial" w:cs="Arial"/>
          <w:color w:val="2A2A2B"/>
          <w:kern w:val="0"/>
          <w:lang w:val="es-ES"/>
          <w14:ligatures w14:val="none"/>
        </w:rPr>
        <w:t xml:space="preserve">y </w:t>
      </w:r>
      <w:r w:rsidRPr="00255AE5">
        <w:rPr>
          <w:rFonts w:ascii="Arial" w:eastAsia="Times New Roman" w:hAnsi="Arial" w:cs="Arial"/>
          <w:color w:val="1A1A1C"/>
          <w:kern w:val="0"/>
          <w:lang w:val="es-ES"/>
          <w14:ligatures w14:val="none"/>
        </w:rPr>
        <w:t xml:space="preserve">se pueda presumir un </w:t>
      </w:r>
      <w:r w:rsidRPr="00255AE5">
        <w:rPr>
          <w:rFonts w:ascii="Arial" w:eastAsia="Times New Roman" w:hAnsi="Arial" w:cs="Arial"/>
          <w:color w:val="2A2A2B"/>
          <w:kern w:val="0"/>
          <w:lang w:val="es-ES"/>
          <w14:ligatures w14:val="none"/>
        </w:rPr>
        <w:t xml:space="preserve">servicio </w:t>
      </w:r>
      <w:r w:rsidRPr="00255AE5">
        <w:rPr>
          <w:rFonts w:ascii="Arial" w:eastAsia="Times New Roman" w:hAnsi="Arial" w:cs="Arial"/>
          <w:color w:val="1A1A1C"/>
          <w:kern w:val="0"/>
          <w:lang w:val="es-ES"/>
          <w14:ligatures w14:val="none"/>
        </w:rPr>
        <w:t xml:space="preserve">remunerado; cuando </w:t>
      </w:r>
      <w:r w:rsidRPr="00255AE5">
        <w:rPr>
          <w:rFonts w:ascii="Arial" w:eastAsia="Times New Roman" w:hAnsi="Arial" w:cs="Arial"/>
          <w:color w:val="2A2A2B"/>
          <w:kern w:val="0"/>
          <w:lang w:val="es-ES"/>
          <w14:ligatures w14:val="none"/>
        </w:rPr>
        <w:t xml:space="preserve">el vehículo </w:t>
      </w:r>
      <w:r w:rsidRPr="00255AE5">
        <w:rPr>
          <w:rFonts w:ascii="Arial" w:eastAsia="Times New Roman" w:hAnsi="Arial" w:cs="Arial"/>
          <w:color w:val="1A1A1C"/>
          <w:kern w:val="0"/>
          <w:lang w:val="es-ES"/>
          <w14:ligatures w14:val="none"/>
        </w:rPr>
        <w:t xml:space="preserve">realiza una modalidad de </w:t>
      </w:r>
      <w:r w:rsidRPr="00255AE5">
        <w:rPr>
          <w:rFonts w:ascii="Arial" w:eastAsia="Times New Roman" w:hAnsi="Arial" w:cs="Arial"/>
          <w:color w:val="2A2A2B"/>
          <w:kern w:val="0"/>
          <w:lang w:val="es-ES"/>
          <w14:ligatures w14:val="none"/>
        </w:rPr>
        <w:t xml:space="preserve">servicio </w:t>
      </w:r>
      <w:r w:rsidRPr="00255AE5">
        <w:rPr>
          <w:rFonts w:ascii="Arial" w:eastAsia="Times New Roman" w:hAnsi="Arial" w:cs="Arial"/>
          <w:color w:val="1A1A1C"/>
          <w:kern w:val="0"/>
          <w:lang w:val="es-ES"/>
          <w14:ligatures w14:val="none"/>
        </w:rPr>
        <w:t xml:space="preserve">distinta </w:t>
      </w:r>
      <w:r w:rsidRPr="00255AE5">
        <w:rPr>
          <w:rFonts w:ascii="Arial" w:eastAsia="Times New Roman" w:hAnsi="Arial" w:cs="Arial"/>
          <w:color w:val="2A2A2B"/>
          <w:kern w:val="0"/>
          <w:lang w:val="es-ES"/>
          <w14:ligatures w14:val="none"/>
        </w:rPr>
        <w:t xml:space="preserve">a </w:t>
      </w:r>
      <w:r w:rsidRPr="00255AE5">
        <w:rPr>
          <w:rFonts w:ascii="Arial" w:eastAsia="Times New Roman" w:hAnsi="Arial" w:cs="Arial"/>
          <w:color w:val="1A1A1C"/>
          <w:kern w:val="0"/>
          <w:lang w:val="es-ES"/>
          <w14:ligatures w14:val="none"/>
        </w:rPr>
        <w:t xml:space="preserve">la autorizada o </w:t>
      </w:r>
      <w:r w:rsidRPr="00255AE5">
        <w:rPr>
          <w:rFonts w:ascii="Arial" w:eastAsia="Times New Roman" w:hAnsi="Arial" w:cs="Arial"/>
          <w:color w:val="2A2A2B"/>
          <w:kern w:val="0"/>
          <w:lang w:val="es-ES"/>
          <w14:ligatures w14:val="none"/>
        </w:rPr>
        <w:t xml:space="preserve">cuando el </w:t>
      </w:r>
      <w:r w:rsidRPr="00255AE5">
        <w:rPr>
          <w:rFonts w:ascii="Arial" w:eastAsia="Times New Roman" w:hAnsi="Arial" w:cs="Arial"/>
          <w:color w:val="1A1A1C"/>
          <w:kern w:val="0"/>
          <w:lang w:val="es-ES"/>
          <w14:ligatures w14:val="none"/>
        </w:rPr>
        <w:t xml:space="preserve">permiso </w:t>
      </w:r>
      <w:r w:rsidRPr="00255AE5">
        <w:rPr>
          <w:rFonts w:ascii="Arial" w:eastAsia="Times New Roman" w:hAnsi="Arial" w:cs="Arial"/>
          <w:color w:val="2A2A2B"/>
          <w:kern w:val="0"/>
          <w:lang w:val="es-ES"/>
          <w14:ligatures w14:val="none"/>
        </w:rPr>
        <w:t>se encuentra suspendido, y tal suspensión se verifique en</w:t>
      </w:r>
      <w:r w:rsidRPr="00255AE5">
        <w:rPr>
          <w:rFonts w:ascii="Arial" w:eastAsia="Times New Roman" w:hAnsi="Arial" w:cs="Arial"/>
          <w:color w:val="1A1A1C"/>
          <w:kern w:val="0"/>
          <w:lang w:val="es-ES"/>
          <w14:ligatures w14:val="none"/>
        </w:rPr>
        <w:t xml:space="preserve"> </w:t>
      </w:r>
      <w:r w:rsidRPr="00255AE5">
        <w:rPr>
          <w:rFonts w:ascii="Arial" w:eastAsia="Times New Roman" w:hAnsi="Arial" w:cs="Arial"/>
          <w:color w:val="2A2A2B"/>
          <w:kern w:val="0"/>
          <w:lang w:val="es-ES"/>
          <w14:ligatures w14:val="none"/>
        </w:rPr>
        <w:t xml:space="preserve">el </w:t>
      </w:r>
      <w:r w:rsidRPr="00255AE5">
        <w:rPr>
          <w:rFonts w:ascii="Arial" w:eastAsia="Times New Roman" w:hAnsi="Arial" w:cs="Arial"/>
          <w:color w:val="1A1A1C"/>
          <w:kern w:val="0"/>
          <w:lang w:val="es-ES"/>
          <w14:ligatures w14:val="none"/>
        </w:rPr>
        <w:t>Registro Administrativo (REATTA).</w:t>
      </w:r>
    </w:p>
    <w:p w14:paraId="62F07675" w14:textId="77777777" w:rsidR="00255AE5" w:rsidRPr="00255AE5" w:rsidRDefault="00255AE5" w:rsidP="00255AE5">
      <w:pPr>
        <w:widowControl w:val="0"/>
        <w:autoSpaceDE w:val="0"/>
        <w:autoSpaceDN w:val="0"/>
        <w:spacing w:before="120" w:after="0" w:line="240" w:lineRule="auto"/>
        <w:ind w:firstLine="1985"/>
        <w:rPr>
          <w:rFonts w:ascii="Arial" w:eastAsia="Times New Roman" w:hAnsi="Arial" w:cs="Arial"/>
          <w:kern w:val="0"/>
          <w:lang w:val="es-ES"/>
          <w14:ligatures w14:val="none"/>
        </w:rPr>
      </w:pPr>
    </w:p>
    <w:p w14:paraId="3DFD5985" w14:textId="77777777" w:rsidR="00255AE5" w:rsidRPr="00255AE5" w:rsidRDefault="00255AE5" w:rsidP="00255AE5">
      <w:pPr>
        <w:tabs>
          <w:tab w:val="left" w:pos="3544"/>
        </w:tabs>
        <w:spacing w:before="120" w:after="0" w:line="240" w:lineRule="auto"/>
        <w:ind w:firstLine="1985"/>
        <w:jc w:val="both"/>
        <w:rPr>
          <w:rFonts w:ascii="Arial" w:eastAsia="Times New Roman" w:hAnsi="Arial" w:cs="Arial"/>
          <w:kern w:val="0"/>
          <w:lang w:val="es-ES"/>
          <w14:ligatures w14:val="none"/>
        </w:rPr>
      </w:pPr>
      <w:r w:rsidRPr="00255AE5">
        <w:rPr>
          <w:rFonts w:ascii="Arial" w:eastAsia="Times New Roman" w:hAnsi="Arial" w:cs="Arial"/>
          <w:color w:val="1A1A1C"/>
          <w:kern w:val="0"/>
          <w:lang w:val="es-ES"/>
          <w14:ligatures w14:val="none"/>
        </w:rPr>
        <w:t xml:space="preserve">El artículo 19 dispone las formas de fiscalización </w:t>
      </w:r>
      <w:r w:rsidRPr="00255AE5">
        <w:rPr>
          <w:rFonts w:ascii="Arial" w:eastAsia="Times New Roman" w:hAnsi="Arial" w:cs="Arial"/>
          <w:color w:val="2A2A2B"/>
          <w:kern w:val="0"/>
          <w:lang w:val="es-ES"/>
          <w14:ligatures w14:val="none"/>
        </w:rPr>
        <w:t xml:space="preserve">y el </w:t>
      </w:r>
      <w:r w:rsidRPr="00255AE5">
        <w:rPr>
          <w:rFonts w:ascii="Arial" w:eastAsia="Times New Roman" w:hAnsi="Arial" w:cs="Arial"/>
          <w:color w:val="1A1A1C"/>
          <w:kern w:val="0"/>
          <w:lang w:val="es-ES"/>
          <w14:ligatures w14:val="none"/>
        </w:rPr>
        <w:t xml:space="preserve">procedimiento sancionador. Las formas de fiscalización pueden ser de campo </w:t>
      </w:r>
      <w:r w:rsidRPr="00255AE5">
        <w:rPr>
          <w:rFonts w:ascii="Arial" w:eastAsia="Times New Roman" w:hAnsi="Arial" w:cs="Arial"/>
          <w:color w:val="2A2A2B"/>
          <w:kern w:val="0"/>
          <w:lang w:val="es-ES"/>
          <w14:ligatures w14:val="none"/>
        </w:rPr>
        <w:t xml:space="preserve">o </w:t>
      </w:r>
      <w:r w:rsidRPr="00255AE5">
        <w:rPr>
          <w:rFonts w:ascii="Arial" w:eastAsia="Times New Roman" w:hAnsi="Arial" w:cs="Arial"/>
          <w:color w:val="1A1A1C"/>
          <w:kern w:val="0"/>
          <w:lang w:val="es-ES"/>
          <w14:ligatures w14:val="none"/>
        </w:rPr>
        <w:t xml:space="preserve">de gabinete </w:t>
      </w:r>
      <w:r w:rsidRPr="00255AE5">
        <w:rPr>
          <w:rFonts w:ascii="Arial" w:eastAsia="Times New Roman" w:hAnsi="Arial" w:cs="Arial"/>
          <w:color w:val="2A2A2B"/>
          <w:kern w:val="0"/>
          <w:lang w:val="es-ES"/>
          <w14:ligatures w14:val="none"/>
        </w:rPr>
        <w:t>y se formalizará</w:t>
      </w:r>
      <w:r w:rsidRPr="00255AE5">
        <w:rPr>
          <w:rFonts w:ascii="Arial" w:eastAsia="Times New Roman" w:hAnsi="Arial" w:cs="Arial"/>
          <w:color w:val="1A1A1C"/>
          <w:kern w:val="0"/>
          <w:lang w:val="es-ES"/>
          <w14:ligatures w14:val="none"/>
        </w:rPr>
        <w:t xml:space="preserve"> </w:t>
      </w:r>
      <w:r w:rsidRPr="00255AE5">
        <w:rPr>
          <w:rFonts w:ascii="Arial" w:eastAsia="Times New Roman" w:hAnsi="Arial" w:cs="Arial"/>
          <w:color w:val="2A2A2B"/>
          <w:kern w:val="0"/>
          <w:lang w:val="es-ES"/>
          <w14:ligatures w14:val="none"/>
        </w:rPr>
        <w:t xml:space="preserve">con el </w:t>
      </w:r>
      <w:r w:rsidRPr="00255AE5">
        <w:rPr>
          <w:rFonts w:ascii="Arial" w:eastAsia="Times New Roman" w:hAnsi="Arial" w:cs="Arial"/>
          <w:color w:val="1A1A1C"/>
          <w:kern w:val="0"/>
          <w:lang w:val="es-ES"/>
          <w14:ligatures w14:val="none"/>
        </w:rPr>
        <w:t xml:space="preserve">levantamiento de </w:t>
      </w:r>
      <w:r w:rsidRPr="00255AE5">
        <w:rPr>
          <w:rFonts w:ascii="Arial" w:eastAsia="Times New Roman" w:hAnsi="Arial" w:cs="Arial"/>
          <w:color w:val="2A2A2B"/>
          <w:kern w:val="0"/>
          <w:lang w:val="es-ES"/>
          <w14:ligatures w14:val="none"/>
        </w:rPr>
        <w:t xml:space="preserve">acta </w:t>
      </w:r>
      <w:r w:rsidRPr="00255AE5">
        <w:rPr>
          <w:rFonts w:ascii="Arial" w:eastAsia="Times New Roman" w:hAnsi="Arial" w:cs="Arial"/>
          <w:color w:val="1A1A1C"/>
          <w:kern w:val="0"/>
          <w:lang w:val="es-ES"/>
          <w14:ligatures w14:val="none"/>
        </w:rPr>
        <w:t xml:space="preserve">de control o </w:t>
      </w:r>
      <w:r w:rsidRPr="00255AE5">
        <w:rPr>
          <w:rFonts w:ascii="Arial" w:eastAsia="Times New Roman" w:hAnsi="Arial" w:cs="Arial"/>
          <w:color w:val="2A2A2B"/>
          <w:kern w:val="0"/>
          <w:lang w:val="es-ES"/>
          <w14:ligatures w14:val="none"/>
        </w:rPr>
        <w:t xml:space="preserve">expedición </w:t>
      </w:r>
      <w:r w:rsidRPr="00255AE5">
        <w:rPr>
          <w:rFonts w:ascii="Arial" w:eastAsia="Times New Roman" w:hAnsi="Arial" w:cs="Arial"/>
          <w:color w:val="1A1A1C"/>
          <w:kern w:val="0"/>
          <w:lang w:val="es-ES"/>
          <w14:ligatures w14:val="none"/>
        </w:rPr>
        <w:t>de la resolución de inicio, según corresponda.</w:t>
      </w:r>
    </w:p>
    <w:p w14:paraId="3B601630" w14:textId="77777777" w:rsidR="00255AE5" w:rsidRPr="00255AE5" w:rsidRDefault="00255AE5" w:rsidP="00255AE5">
      <w:pPr>
        <w:widowControl w:val="0"/>
        <w:autoSpaceDE w:val="0"/>
        <w:autoSpaceDN w:val="0"/>
        <w:spacing w:before="120" w:after="0" w:line="240" w:lineRule="auto"/>
        <w:ind w:firstLine="1985"/>
        <w:rPr>
          <w:rFonts w:ascii="Arial" w:eastAsia="Times New Roman" w:hAnsi="Arial" w:cs="Arial"/>
          <w:kern w:val="0"/>
          <w:lang w:val="es-ES"/>
          <w14:ligatures w14:val="none"/>
        </w:rPr>
      </w:pPr>
    </w:p>
    <w:p w14:paraId="7040053A" w14:textId="77777777" w:rsidR="00255AE5" w:rsidRPr="00255AE5" w:rsidRDefault="00255AE5" w:rsidP="00255AE5">
      <w:pPr>
        <w:tabs>
          <w:tab w:val="left" w:pos="3544"/>
        </w:tabs>
        <w:spacing w:before="120" w:after="0" w:line="240" w:lineRule="auto"/>
        <w:ind w:firstLine="1985"/>
        <w:jc w:val="both"/>
        <w:rPr>
          <w:rFonts w:ascii="Arial" w:eastAsia="Times New Roman" w:hAnsi="Arial" w:cs="Arial"/>
          <w:color w:val="1A1A1C"/>
          <w:kern w:val="0"/>
          <w:lang w:val="es-ES"/>
          <w14:ligatures w14:val="none"/>
        </w:rPr>
      </w:pPr>
      <w:r w:rsidRPr="00255AE5">
        <w:rPr>
          <w:rFonts w:ascii="Arial" w:eastAsia="Times New Roman" w:hAnsi="Arial" w:cs="Arial"/>
          <w:color w:val="1A1A1C"/>
          <w:kern w:val="0"/>
          <w:lang w:val="es-ES"/>
          <w14:ligatures w14:val="none"/>
        </w:rPr>
        <w:t xml:space="preserve">El artículo </w:t>
      </w:r>
      <w:r w:rsidRPr="00255AE5">
        <w:rPr>
          <w:rFonts w:ascii="Arial" w:eastAsia="Times New Roman" w:hAnsi="Arial" w:cs="Arial"/>
          <w:color w:val="2A2A2B"/>
          <w:kern w:val="0"/>
          <w:lang w:val="es-ES"/>
          <w14:ligatures w14:val="none"/>
        </w:rPr>
        <w:t xml:space="preserve">20 </w:t>
      </w:r>
      <w:r w:rsidRPr="00255AE5">
        <w:rPr>
          <w:rFonts w:ascii="Arial" w:eastAsia="Times New Roman" w:hAnsi="Arial" w:cs="Arial"/>
          <w:color w:val="1A1A1C"/>
          <w:kern w:val="0"/>
          <w:lang w:val="es-ES"/>
          <w14:ligatures w14:val="none"/>
        </w:rPr>
        <w:t>establece que ambas Partes implementarán el Registro Administrativo del Transporte de Pasajeros por Carretera Tacna</w:t>
      </w:r>
      <w:r w:rsidRPr="00255AE5">
        <w:rPr>
          <w:rFonts w:ascii="Arial" w:eastAsia="Times New Roman" w:hAnsi="Arial" w:cs="Arial"/>
          <w:color w:val="414244"/>
          <w:kern w:val="0"/>
          <w:lang w:val="es-ES"/>
          <w14:ligatures w14:val="none"/>
        </w:rPr>
        <w:t>-A</w:t>
      </w:r>
      <w:r w:rsidRPr="00255AE5">
        <w:rPr>
          <w:rFonts w:ascii="Arial" w:eastAsia="Times New Roman" w:hAnsi="Arial" w:cs="Arial"/>
          <w:color w:val="1A1A1C"/>
          <w:kern w:val="0"/>
          <w:lang w:val="es-ES"/>
          <w14:ligatures w14:val="none"/>
        </w:rPr>
        <w:t xml:space="preserve">rica (REATTA) que </w:t>
      </w:r>
      <w:r w:rsidRPr="00255AE5">
        <w:rPr>
          <w:rFonts w:ascii="Arial" w:eastAsia="Times New Roman" w:hAnsi="Arial" w:cs="Arial"/>
          <w:color w:val="2A2A2B"/>
          <w:kern w:val="0"/>
          <w:lang w:val="es-ES"/>
          <w14:ligatures w14:val="none"/>
        </w:rPr>
        <w:t xml:space="preserve">contiene </w:t>
      </w:r>
      <w:r w:rsidRPr="00255AE5">
        <w:rPr>
          <w:rFonts w:ascii="Arial" w:eastAsia="Times New Roman" w:hAnsi="Arial" w:cs="Arial"/>
          <w:color w:val="1A1A1C"/>
          <w:kern w:val="0"/>
          <w:lang w:val="es-ES"/>
          <w14:ligatures w14:val="none"/>
        </w:rPr>
        <w:t xml:space="preserve">los transportistas autorizados, los permisos originarios y complementarios, la flota habilitada, </w:t>
      </w:r>
      <w:r w:rsidRPr="00255AE5">
        <w:rPr>
          <w:rFonts w:ascii="Arial" w:eastAsia="Times New Roman" w:hAnsi="Arial" w:cs="Arial"/>
          <w:color w:val="2A2A2B"/>
          <w:kern w:val="0"/>
          <w:lang w:val="es-ES"/>
          <w14:ligatures w14:val="none"/>
        </w:rPr>
        <w:t xml:space="preserve">entre </w:t>
      </w:r>
      <w:r w:rsidRPr="00255AE5">
        <w:rPr>
          <w:rFonts w:ascii="Arial" w:eastAsia="Times New Roman" w:hAnsi="Arial" w:cs="Arial"/>
          <w:color w:val="1A1A1C"/>
          <w:kern w:val="0"/>
          <w:lang w:val="es-ES"/>
          <w14:ligatures w14:val="none"/>
        </w:rPr>
        <w:t xml:space="preserve">otra información. </w:t>
      </w:r>
    </w:p>
    <w:p w14:paraId="63158172" w14:textId="77777777" w:rsidR="00255AE5" w:rsidRPr="00255AE5" w:rsidRDefault="00255AE5" w:rsidP="00255AE5">
      <w:pPr>
        <w:tabs>
          <w:tab w:val="left" w:pos="3544"/>
        </w:tabs>
        <w:spacing w:before="120" w:after="0" w:line="240" w:lineRule="auto"/>
        <w:ind w:firstLine="1985"/>
        <w:jc w:val="both"/>
        <w:rPr>
          <w:rFonts w:ascii="Arial" w:eastAsia="Times New Roman" w:hAnsi="Arial" w:cs="Arial"/>
          <w:color w:val="1A1A1C"/>
          <w:kern w:val="0"/>
          <w:lang w:val="es-ES"/>
          <w14:ligatures w14:val="none"/>
        </w:rPr>
      </w:pPr>
    </w:p>
    <w:p w14:paraId="4B13EA86" w14:textId="77777777" w:rsidR="00255AE5" w:rsidRPr="00255AE5" w:rsidRDefault="00255AE5" w:rsidP="00255AE5">
      <w:pPr>
        <w:tabs>
          <w:tab w:val="left" w:pos="3544"/>
        </w:tabs>
        <w:spacing w:before="120" w:after="0" w:line="240" w:lineRule="auto"/>
        <w:ind w:firstLine="1985"/>
        <w:jc w:val="both"/>
        <w:rPr>
          <w:rFonts w:ascii="Arial" w:eastAsia="Times New Roman" w:hAnsi="Arial" w:cs="Arial"/>
          <w:kern w:val="0"/>
          <w:lang w:val="es-ES"/>
          <w14:ligatures w14:val="none"/>
        </w:rPr>
      </w:pPr>
      <w:r w:rsidRPr="00255AE5">
        <w:rPr>
          <w:rFonts w:ascii="Arial" w:eastAsia="Times New Roman" w:hAnsi="Arial" w:cs="Arial"/>
          <w:color w:val="1A1A1C"/>
          <w:kern w:val="0"/>
          <w:lang w:val="es-ES"/>
          <w14:ligatures w14:val="none"/>
        </w:rPr>
        <w:t xml:space="preserve">Por su parte, </w:t>
      </w:r>
      <w:r w:rsidRPr="00255AE5">
        <w:rPr>
          <w:rFonts w:ascii="Arial" w:eastAsia="Times New Roman" w:hAnsi="Arial" w:cs="Arial"/>
          <w:color w:val="2A2A2B"/>
          <w:kern w:val="0"/>
          <w:lang w:val="es-ES"/>
          <w14:ligatures w14:val="none"/>
        </w:rPr>
        <w:t xml:space="preserve">el </w:t>
      </w:r>
      <w:r w:rsidRPr="00255AE5">
        <w:rPr>
          <w:rFonts w:ascii="Arial" w:eastAsia="Times New Roman" w:hAnsi="Arial" w:cs="Arial"/>
          <w:color w:val="1A1A1C"/>
          <w:kern w:val="0"/>
          <w:lang w:val="es-ES"/>
          <w14:ligatures w14:val="none"/>
        </w:rPr>
        <w:t xml:space="preserve">artículo </w:t>
      </w:r>
      <w:r w:rsidRPr="00255AE5">
        <w:rPr>
          <w:rFonts w:ascii="Arial" w:eastAsia="Times New Roman" w:hAnsi="Arial" w:cs="Arial"/>
          <w:color w:val="2A2A2B"/>
          <w:kern w:val="0"/>
          <w:lang w:val="es-ES"/>
          <w14:ligatures w14:val="none"/>
        </w:rPr>
        <w:t xml:space="preserve">21 establece </w:t>
      </w:r>
      <w:r w:rsidRPr="00255AE5">
        <w:rPr>
          <w:rFonts w:ascii="Arial" w:eastAsia="Times New Roman" w:hAnsi="Arial" w:cs="Arial"/>
          <w:color w:val="1A1A1C"/>
          <w:kern w:val="0"/>
          <w:lang w:val="es-ES"/>
          <w14:ligatures w14:val="none"/>
        </w:rPr>
        <w:t xml:space="preserve">la obligación de </w:t>
      </w:r>
      <w:r w:rsidRPr="00255AE5">
        <w:rPr>
          <w:rFonts w:ascii="Arial" w:eastAsia="Times New Roman" w:hAnsi="Arial" w:cs="Arial"/>
          <w:color w:val="2A2A2B"/>
          <w:kern w:val="0"/>
          <w:lang w:val="es-ES"/>
          <w14:ligatures w14:val="none"/>
        </w:rPr>
        <w:t>comunicar</w:t>
      </w:r>
      <w:r w:rsidRPr="00255AE5">
        <w:rPr>
          <w:rFonts w:ascii="Arial" w:eastAsia="Times New Roman" w:hAnsi="Arial" w:cs="Arial"/>
          <w:color w:val="1A1A1C"/>
          <w:kern w:val="0"/>
          <w:lang w:val="es-ES"/>
          <w14:ligatures w14:val="none"/>
        </w:rPr>
        <w:t xml:space="preserve"> las sanciones aplicadas por parte del organismo nacional competente a la otra Parte, para su inscripción </w:t>
      </w:r>
      <w:r w:rsidRPr="00255AE5">
        <w:rPr>
          <w:rFonts w:ascii="Arial" w:eastAsia="Times New Roman" w:hAnsi="Arial" w:cs="Arial"/>
          <w:color w:val="2A2A2B"/>
          <w:kern w:val="0"/>
          <w:lang w:val="es-ES"/>
          <w14:ligatures w14:val="none"/>
        </w:rPr>
        <w:t xml:space="preserve">en el </w:t>
      </w:r>
      <w:r w:rsidRPr="00255AE5">
        <w:rPr>
          <w:rFonts w:ascii="Arial" w:eastAsia="Times New Roman" w:hAnsi="Arial" w:cs="Arial"/>
          <w:color w:val="1A1A1C"/>
          <w:kern w:val="0"/>
          <w:lang w:val="es-ES"/>
          <w14:ligatures w14:val="none"/>
        </w:rPr>
        <w:t>REATTA.</w:t>
      </w:r>
    </w:p>
    <w:p w14:paraId="16CA04BD" w14:textId="77777777" w:rsidR="00255AE5" w:rsidRPr="00255AE5" w:rsidRDefault="00255AE5" w:rsidP="00255AE5">
      <w:pPr>
        <w:numPr>
          <w:ilvl w:val="1"/>
          <w:numId w:val="47"/>
        </w:numPr>
        <w:spacing w:before="120" w:after="0" w:line="240" w:lineRule="auto"/>
        <w:ind w:left="0" w:firstLine="1985"/>
        <w:contextualSpacing/>
        <w:jc w:val="both"/>
        <w:rPr>
          <w:rFonts w:ascii="Arial" w:eastAsia="Times New Roman" w:hAnsi="Arial" w:cs="Arial"/>
          <w:b/>
          <w:color w:val="1A1A1C"/>
          <w:kern w:val="0"/>
          <w:lang w:val="es-ES"/>
          <w14:ligatures w14:val="none"/>
        </w:rPr>
      </w:pPr>
      <w:bookmarkStart w:id="0" w:name="_GoBack"/>
      <w:bookmarkEnd w:id="0"/>
      <w:r w:rsidRPr="00255AE5">
        <w:rPr>
          <w:rFonts w:ascii="Arial" w:eastAsia="Times New Roman" w:hAnsi="Arial" w:cs="Arial"/>
          <w:b/>
          <w:bCs/>
          <w:kern w:val="0"/>
          <w:lang w:val="es-ES_tradnl" w:eastAsia="es-CL"/>
          <w14:ligatures w14:val="none"/>
        </w:rPr>
        <w:lastRenderedPageBreak/>
        <w:t>Disposiciones</w:t>
      </w:r>
      <w:r w:rsidRPr="00255AE5">
        <w:rPr>
          <w:rFonts w:ascii="Arial" w:eastAsia="Times New Roman" w:hAnsi="Arial" w:cs="Arial"/>
          <w:b/>
          <w:color w:val="1A1A1C"/>
          <w:kern w:val="0"/>
          <w:lang w:val="es-ES"/>
          <w14:ligatures w14:val="none"/>
        </w:rPr>
        <w:t xml:space="preserve"> complementarias finales</w:t>
      </w:r>
    </w:p>
    <w:p w14:paraId="5F2492C9" w14:textId="77777777" w:rsidR="00255AE5" w:rsidRPr="00255AE5" w:rsidRDefault="00255AE5" w:rsidP="00255AE5">
      <w:pPr>
        <w:widowControl w:val="0"/>
        <w:autoSpaceDE w:val="0"/>
        <w:autoSpaceDN w:val="0"/>
        <w:spacing w:before="120" w:after="0" w:line="240" w:lineRule="auto"/>
        <w:ind w:firstLine="1985"/>
        <w:rPr>
          <w:rFonts w:ascii="Arial" w:eastAsia="Times New Roman" w:hAnsi="Arial" w:cs="Arial"/>
          <w:b/>
          <w:kern w:val="0"/>
          <w:lang w:val="es-ES"/>
          <w14:ligatures w14:val="none"/>
        </w:rPr>
      </w:pPr>
    </w:p>
    <w:p w14:paraId="192017D7" w14:textId="77777777" w:rsidR="00255AE5" w:rsidRPr="00255AE5" w:rsidRDefault="00255AE5" w:rsidP="00255AE5">
      <w:pPr>
        <w:tabs>
          <w:tab w:val="left" w:pos="3544"/>
        </w:tabs>
        <w:spacing w:before="120" w:after="0" w:line="240" w:lineRule="auto"/>
        <w:ind w:firstLine="1985"/>
        <w:jc w:val="both"/>
        <w:rPr>
          <w:rFonts w:ascii="Arial" w:eastAsia="Times New Roman" w:hAnsi="Arial" w:cs="Arial"/>
          <w:kern w:val="0"/>
          <w:lang w:val="es-ES"/>
          <w14:ligatures w14:val="none"/>
        </w:rPr>
      </w:pPr>
      <w:r w:rsidRPr="00255AE5">
        <w:rPr>
          <w:rFonts w:ascii="Arial" w:eastAsia="Times New Roman" w:hAnsi="Arial" w:cs="Arial"/>
          <w:kern w:val="0"/>
          <w:lang w:val="es-ES_tradnl" w:eastAsia="es-CL"/>
          <w14:ligatures w14:val="none"/>
        </w:rPr>
        <w:t>Finalmente</w:t>
      </w:r>
      <w:r w:rsidRPr="00255AE5">
        <w:rPr>
          <w:rFonts w:ascii="Arial" w:eastAsia="Times New Roman" w:hAnsi="Arial" w:cs="Arial"/>
          <w:color w:val="1A1A1C"/>
          <w:kern w:val="0"/>
          <w:lang w:val="es-ES"/>
          <w14:ligatures w14:val="none"/>
        </w:rPr>
        <w:t xml:space="preserve">, </w:t>
      </w:r>
      <w:r w:rsidRPr="00255AE5">
        <w:rPr>
          <w:rFonts w:ascii="Arial" w:eastAsia="Times New Roman" w:hAnsi="Arial" w:cs="Arial"/>
          <w:color w:val="2A2A2B"/>
          <w:kern w:val="0"/>
          <w:lang w:val="es-ES"/>
          <w14:ligatures w14:val="none"/>
        </w:rPr>
        <w:t xml:space="preserve">el </w:t>
      </w:r>
      <w:r w:rsidRPr="00255AE5">
        <w:rPr>
          <w:rFonts w:ascii="Arial" w:eastAsia="Times New Roman" w:hAnsi="Arial" w:cs="Arial"/>
          <w:color w:val="1A1A1C"/>
          <w:kern w:val="0"/>
          <w:lang w:val="es-ES"/>
          <w14:ligatures w14:val="none"/>
        </w:rPr>
        <w:t xml:space="preserve">Capítulo V establece las disposiciones complementarias finales en </w:t>
      </w:r>
      <w:r w:rsidRPr="00255AE5">
        <w:rPr>
          <w:rFonts w:ascii="Arial" w:eastAsia="Times New Roman" w:hAnsi="Arial" w:cs="Arial"/>
          <w:color w:val="2A2A2B"/>
          <w:kern w:val="0"/>
          <w:lang w:val="es-ES"/>
          <w14:ligatures w14:val="none"/>
        </w:rPr>
        <w:t xml:space="preserve">sus </w:t>
      </w:r>
      <w:r w:rsidRPr="00255AE5">
        <w:rPr>
          <w:rFonts w:ascii="Arial" w:eastAsia="Times New Roman" w:hAnsi="Arial" w:cs="Arial"/>
          <w:color w:val="1A1A1C"/>
          <w:kern w:val="0"/>
          <w:lang w:val="es-ES"/>
          <w14:ligatures w14:val="none"/>
        </w:rPr>
        <w:t xml:space="preserve">artículos 22 a </w:t>
      </w:r>
      <w:r w:rsidRPr="00255AE5">
        <w:rPr>
          <w:rFonts w:ascii="Arial" w:eastAsia="Times New Roman" w:hAnsi="Arial" w:cs="Arial"/>
          <w:color w:val="2A2A2B"/>
          <w:kern w:val="0"/>
          <w:lang w:val="es-ES"/>
          <w14:ligatures w14:val="none"/>
        </w:rPr>
        <w:t xml:space="preserve">24, </w:t>
      </w:r>
      <w:r w:rsidRPr="00255AE5">
        <w:rPr>
          <w:rFonts w:ascii="Arial" w:eastAsia="Times New Roman" w:hAnsi="Arial" w:cs="Arial"/>
          <w:color w:val="1A1A1C"/>
          <w:kern w:val="0"/>
          <w:lang w:val="es-ES"/>
          <w14:ligatures w14:val="none"/>
        </w:rPr>
        <w:t xml:space="preserve">regulando las </w:t>
      </w:r>
      <w:r w:rsidRPr="00255AE5">
        <w:rPr>
          <w:rFonts w:ascii="Arial" w:eastAsia="Times New Roman" w:hAnsi="Arial" w:cs="Arial"/>
          <w:color w:val="2A2A2B"/>
          <w:kern w:val="0"/>
          <w:lang w:val="es-ES"/>
          <w14:ligatures w14:val="none"/>
        </w:rPr>
        <w:t xml:space="preserve">enmiendas y </w:t>
      </w:r>
      <w:r w:rsidRPr="00255AE5">
        <w:rPr>
          <w:rFonts w:ascii="Arial" w:eastAsia="Times New Roman" w:hAnsi="Arial" w:cs="Arial"/>
          <w:color w:val="1A1A1C"/>
          <w:kern w:val="0"/>
          <w:lang w:val="es-ES"/>
          <w14:ligatures w14:val="none"/>
        </w:rPr>
        <w:t xml:space="preserve">denuncia </w:t>
      </w:r>
      <w:r w:rsidRPr="00255AE5">
        <w:rPr>
          <w:rFonts w:ascii="Arial" w:eastAsia="Times New Roman" w:hAnsi="Arial" w:cs="Arial"/>
          <w:color w:val="2A2A2B"/>
          <w:kern w:val="0"/>
          <w:lang w:val="es-ES"/>
          <w14:ligatures w14:val="none"/>
        </w:rPr>
        <w:t xml:space="preserve">del </w:t>
      </w:r>
      <w:r w:rsidRPr="00255AE5">
        <w:rPr>
          <w:rFonts w:ascii="Arial" w:eastAsia="Times New Roman" w:hAnsi="Arial" w:cs="Arial"/>
          <w:color w:val="1A1A1C"/>
          <w:kern w:val="0"/>
          <w:lang w:val="es-ES"/>
          <w14:ligatures w14:val="none"/>
        </w:rPr>
        <w:t xml:space="preserve">Acuerdo, la </w:t>
      </w:r>
      <w:r w:rsidRPr="00255AE5">
        <w:rPr>
          <w:rFonts w:ascii="Arial" w:eastAsia="Times New Roman" w:hAnsi="Arial" w:cs="Arial"/>
          <w:color w:val="2A2A2B"/>
          <w:kern w:val="0"/>
          <w:lang w:val="es-ES"/>
          <w14:ligatures w14:val="none"/>
        </w:rPr>
        <w:t xml:space="preserve">entrada </w:t>
      </w:r>
      <w:r w:rsidRPr="00255AE5">
        <w:rPr>
          <w:rFonts w:ascii="Arial" w:eastAsia="Times New Roman" w:hAnsi="Arial" w:cs="Arial"/>
          <w:color w:val="1A1A1C"/>
          <w:kern w:val="0"/>
          <w:lang w:val="es-ES"/>
          <w14:ligatures w14:val="none"/>
        </w:rPr>
        <w:t xml:space="preserve">en </w:t>
      </w:r>
      <w:r w:rsidRPr="00255AE5">
        <w:rPr>
          <w:rFonts w:ascii="Arial" w:eastAsia="Times New Roman" w:hAnsi="Arial" w:cs="Arial"/>
          <w:color w:val="2A2A2B"/>
          <w:kern w:val="0"/>
          <w:lang w:val="es-ES"/>
          <w14:ligatures w14:val="none"/>
        </w:rPr>
        <w:t xml:space="preserve">vigor </w:t>
      </w:r>
      <w:r w:rsidRPr="00255AE5">
        <w:rPr>
          <w:rFonts w:ascii="Arial" w:eastAsia="Times New Roman" w:hAnsi="Arial" w:cs="Arial"/>
          <w:color w:val="1A1A1C"/>
          <w:kern w:val="0"/>
          <w:lang w:val="es-ES"/>
          <w14:ligatures w14:val="none"/>
        </w:rPr>
        <w:t xml:space="preserve">del mismo, y finaliza con una disposición </w:t>
      </w:r>
      <w:r w:rsidRPr="00255AE5">
        <w:rPr>
          <w:rFonts w:ascii="Arial" w:eastAsia="Times New Roman" w:hAnsi="Arial" w:cs="Arial"/>
          <w:color w:val="2A2A2B"/>
          <w:kern w:val="0"/>
          <w:lang w:val="es-ES"/>
          <w14:ligatures w14:val="none"/>
        </w:rPr>
        <w:t xml:space="preserve">transitoria </w:t>
      </w:r>
      <w:r w:rsidRPr="00255AE5">
        <w:rPr>
          <w:rFonts w:ascii="Arial" w:eastAsia="Times New Roman" w:hAnsi="Arial" w:cs="Arial"/>
          <w:color w:val="1A1A1C"/>
          <w:kern w:val="0"/>
          <w:lang w:val="es-ES"/>
          <w14:ligatures w14:val="none"/>
        </w:rPr>
        <w:t xml:space="preserve">sobre la presentación de una dirección </w:t>
      </w:r>
      <w:r w:rsidRPr="00255AE5">
        <w:rPr>
          <w:rFonts w:ascii="Arial" w:eastAsia="Times New Roman" w:hAnsi="Arial" w:cs="Arial"/>
          <w:color w:val="2A2A2B"/>
          <w:kern w:val="0"/>
          <w:lang w:val="es-ES"/>
          <w14:ligatures w14:val="none"/>
        </w:rPr>
        <w:t xml:space="preserve">electrónica </w:t>
      </w:r>
      <w:r w:rsidRPr="00255AE5">
        <w:rPr>
          <w:rFonts w:ascii="Arial" w:eastAsia="Times New Roman" w:hAnsi="Arial" w:cs="Arial"/>
          <w:color w:val="1A1A1C"/>
          <w:kern w:val="0"/>
          <w:lang w:val="es-ES"/>
          <w14:ligatures w14:val="none"/>
        </w:rPr>
        <w:t>por parte del transportista al organismo nacional competente</w:t>
      </w:r>
      <w:r w:rsidRPr="00255AE5">
        <w:rPr>
          <w:rFonts w:ascii="Arial" w:eastAsia="Times New Roman" w:hAnsi="Arial" w:cs="Arial"/>
          <w:color w:val="414244"/>
          <w:kern w:val="0"/>
          <w:lang w:val="es-ES"/>
          <w14:ligatures w14:val="none"/>
        </w:rPr>
        <w:t xml:space="preserve">, </w:t>
      </w:r>
      <w:r w:rsidRPr="00255AE5">
        <w:rPr>
          <w:rFonts w:ascii="Arial" w:eastAsia="Times New Roman" w:hAnsi="Arial" w:cs="Arial"/>
          <w:color w:val="1A1A1C"/>
          <w:kern w:val="0"/>
          <w:lang w:val="es-ES"/>
          <w14:ligatures w14:val="none"/>
        </w:rPr>
        <w:t xml:space="preserve">una </w:t>
      </w:r>
      <w:r w:rsidRPr="00255AE5">
        <w:rPr>
          <w:rFonts w:ascii="Arial" w:eastAsia="Times New Roman" w:hAnsi="Arial" w:cs="Arial"/>
          <w:color w:val="2A2A2B"/>
          <w:kern w:val="0"/>
          <w:lang w:val="es-ES"/>
          <w14:ligatures w14:val="none"/>
        </w:rPr>
        <w:t xml:space="preserve">vez </w:t>
      </w:r>
      <w:r w:rsidRPr="00255AE5">
        <w:rPr>
          <w:rFonts w:ascii="Arial" w:eastAsia="Times New Roman" w:hAnsi="Arial" w:cs="Arial"/>
          <w:color w:val="1A1A1C"/>
          <w:kern w:val="0"/>
          <w:lang w:val="es-ES"/>
          <w14:ligatures w14:val="none"/>
        </w:rPr>
        <w:t xml:space="preserve">que </w:t>
      </w:r>
      <w:r w:rsidRPr="00255AE5">
        <w:rPr>
          <w:rFonts w:ascii="Arial" w:eastAsia="Times New Roman" w:hAnsi="Arial" w:cs="Arial"/>
          <w:color w:val="2A2A2B"/>
          <w:kern w:val="0"/>
          <w:lang w:val="es-ES"/>
          <w14:ligatures w14:val="none"/>
        </w:rPr>
        <w:t xml:space="preserve">el Acuerdo </w:t>
      </w:r>
      <w:r w:rsidRPr="00255AE5">
        <w:rPr>
          <w:rFonts w:ascii="Arial" w:eastAsia="Times New Roman" w:hAnsi="Arial" w:cs="Arial"/>
          <w:color w:val="1A1A1C"/>
          <w:kern w:val="0"/>
          <w:lang w:val="es-ES"/>
          <w14:ligatures w14:val="none"/>
        </w:rPr>
        <w:t xml:space="preserve">haya </w:t>
      </w:r>
      <w:r w:rsidRPr="00255AE5">
        <w:rPr>
          <w:rFonts w:ascii="Arial" w:eastAsia="Times New Roman" w:hAnsi="Arial" w:cs="Arial"/>
          <w:color w:val="2A2A2B"/>
          <w:kern w:val="0"/>
          <w:lang w:val="es-ES"/>
          <w14:ligatures w14:val="none"/>
        </w:rPr>
        <w:t>entrado en vigencia.</w:t>
      </w:r>
    </w:p>
    <w:p w14:paraId="7AD1DF08" w14:textId="46F0FA84" w:rsidR="004F0CDB" w:rsidRDefault="004F0CDB" w:rsidP="006A19DF">
      <w:pPr>
        <w:spacing w:after="0" w:line="240" w:lineRule="auto"/>
        <w:ind w:firstLine="1985"/>
        <w:rPr>
          <w:rFonts w:ascii="Arial" w:eastAsia="Courier" w:hAnsi="Arial" w:cs="Arial"/>
          <w:b/>
          <w:bCs/>
          <w:kern w:val="0"/>
          <w:lang w:eastAsia="es-ES"/>
          <w14:ligatures w14:val="none"/>
        </w:rPr>
      </w:pPr>
    </w:p>
    <w:p w14:paraId="25C78135" w14:textId="77777777" w:rsidR="00255AE5" w:rsidRDefault="00255AE5" w:rsidP="006A19DF">
      <w:pPr>
        <w:spacing w:after="0" w:line="240" w:lineRule="auto"/>
        <w:ind w:firstLine="1985"/>
        <w:rPr>
          <w:rFonts w:ascii="Arial" w:eastAsia="Courier" w:hAnsi="Arial" w:cs="Arial"/>
          <w:b/>
          <w:bCs/>
          <w:kern w:val="0"/>
          <w:lang w:eastAsia="es-ES"/>
          <w14:ligatures w14:val="none"/>
        </w:rPr>
      </w:pPr>
    </w:p>
    <w:p w14:paraId="0FD51AF3" w14:textId="118F9E94" w:rsidR="00CF5AD6" w:rsidRPr="006073E7" w:rsidRDefault="006073E7" w:rsidP="006A19DF">
      <w:pPr>
        <w:tabs>
          <w:tab w:val="left" w:pos="3544"/>
        </w:tabs>
        <w:spacing w:after="0" w:line="240" w:lineRule="auto"/>
        <w:ind w:firstLine="49"/>
        <w:jc w:val="both"/>
        <w:rPr>
          <w:rFonts w:ascii="Arial" w:hAnsi="Arial" w:cs="Arial"/>
          <w:b/>
          <w:u w:val="single"/>
        </w:rPr>
      </w:pPr>
      <w:r w:rsidRPr="006073E7">
        <w:rPr>
          <w:rFonts w:ascii="Arial" w:hAnsi="Arial" w:cs="Arial"/>
          <w:b/>
        </w:rPr>
        <w:t>III</w:t>
      </w:r>
      <w:r w:rsidR="00CF5AD6" w:rsidRPr="006073E7">
        <w:rPr>
          <w:rFonts w:ascii="Arial" w:hAnsi="Arial" w:cs="Arial"/>
          <w:b/>
        </w:rPr>
        <w:t xml:space="preserve">.- </w:t>
      </w:r>
      <w:r w:rsidR="00CF5AD6" w:rsidRPr="006073E7">
        <w:rPr>
          <w:rFonts w:ascii="Arial" w:hAnsi="Arial" w:cs="Arial"/>
          <w:b/>
          <w:u w:val="single"/>
        </w:rPr>
        <w:t>DISCUSION EN LA COMISION Y DECISION ADOPTADA.</w:t>
      </w:r>
    </w:p>
    <w:p w14:paraId="7D778C3A" w14:textId="77777777" w:rsidR="00CF5AD6" w:rsidRPr="006073E7" w:rsidRDefault="00CF5AD6" w:rsidP="006A19DF">
      <w:pPr>
        <w:tabs>
          <w:tab w:val="left" w:pos="3544"/>
        </w:tabs>
        <w:spacing w:after="0" w:line="240" w:lineRule="auto"/>
        <w:ind w:firstLine="49"/>
        <w:jc w:val="both"/>
        <w:rPr>
          <w:rFonts w:ascii="Arial" w:hAnsi="Arial" w:cs="Arial"/>
          <w:color w:val="FF0000"/>
          <w:u w:val="single"/>
        </w:rPr>
      </w:pPr>
    </w:p>
    <w:p w14:paraId="05700DDD" w14:textId="77777777" w:rsidR="00B85802" w:rsidRDefault="00B85802" w:rsidP="006A19DF">
      <w:pPr>
        <w:spacing w:after="0" w:line="240" w:lineRule="auto"/>
        <w:ind w:firstLine="1985"/>
        <w:jc w:val="both"/>
        <w:rPr>
          <w:rFonts w:ascii="Arial" w:eastAsia="Calibri" w:hAnsi="Arial" w:cs="Arial"/>
          <w:color w:val="FF0000"/>
        </w:rPr>
      </w:pPr>
    </w:p>
    <w:p w14:paraId="13E1BE80" w14:textId="4638B7D1" w:rsidR="00B85802" w:rsidRDefault="00B85802" w:rsidP="00B85802">
      <w:pPr>
        <w:spacing w:after="0" w:line="240" w:lineRule="auto"/>
        <w:ind w:firstLine="1985"/>
        <w:jc w:val="both"/>
        <w:rPr>
          <w:rFonts w:ascii="Arial" w:hAnsi="Arial" w:cs="Arial"/>
          <w:lang w:eastAsia="es-ES"/>
        </w:rPr>
      </w:pPr>
      <w:r>
        <w:rPr>
          <w:rFonts w:ascii="Arial" w:hAnsi="Arial" w:cs="Arial"/>
          <w:lang w:eastAsia="es-ES"/>
        </w:rPr>
        <w:t xml:space="preserve">Para iniciar su estudio, </w:t>
      </w:r>
      <w:r w:rsidR="00AF5529">
        <w:rPr>
          <w:rFonts w:ascii="Arial" w:hAnsi="Arial" w:cs="Arial"/>
          <w:lang w:eastAsia="es-ES"/>
        </w:rPr>
        <w:t>l</w:t>
      </w:r>
      <w:r w:rsidR="00255AE5">
        <w:rPr>
          <w:rFonts w:ascii="Arial" w:hAnsi="Arial" w:cs="Arial"/>
          <w:lang w:eastAsia="es-ES"/>
        </w:rPr>
        <w:t xml:space="preserve">a Comisión, en su sesión ordinaria de fecha </w:t>
      </w:r>
      <w:r w:rsidR="00255AE5" w:rsidRPr="00255AE5">
        <w:rPr>
          <w:rFonts w:ascii="Arial" w:hAnsi="Arial" w:cs="Arial"/>
          <w:b/>
          <w:lang w:eastAsia="es-ES"/>
        </w:rPr>
        <w:t xml:space="preserve">1 de octubre </w:t>
      </w:r>
      <w:r w:rsidR="00255AE5">
        <w:rPr>
          <w:rFonts w:ascii="Arial" w:hAnsi="Arial" w:cs="Arial"/>
          <w:lang w:eastAsia="es-ES"/>
        </w:rPr>
        <w:t xml:space="preserve">del año en curso, </w:t>
      </w:r>
      <w:r>
        <w:rPr>
          <w:rFonts w:ascii="Arial" w:hAnsi="Arial" w:cs="Arial"/>
          <w:lang w:eastAsia="es-ES"/>
        </w:rPr>
        <w:t xml:space="preserve">recibió en audiencia </w:t>
      </w:r>
      <w:r w:rsidRPr="001F5408">
        <w:rPr>
          <w:rFonts w:ascii="Arial" w:hAnsi="Arial" w:cs="Arial"/>
          <w:lang w:eastAsia="es-ES"/>
        </w:rPr>
        <w:t xml:space="preserve">al señor </w:t>
      </w:r>
      <w:r w:rsidRPr="008F7705">
        <w:rPr>
          <w:rFonts w:ascii="Arial" w:hAnsi="Arial" w:cs="Arial"/>
          <w:b/>
          <w:bCs/>
          <w:lang w:eastAsia="es-ES"/>
        </w:rPr>
        <w:t>Claudio Troncoso</w:t>
      </w:r>
      <w:r w:rsidR="00255AE5">
        <w:rPr>
          <w:rFonts w:ascii="Arial" w:hAnsi="Arial" w:cs="Arial"/>
          <w:b/>
          <w:bCs/>
          <w:lang w:eastAsia="es-ES"/>
        </w:rPr>
        <w:t xml:space="preserve"> Repetto</w:t>
      </w:r>
      <w:r w:rsidRPr="001F5408">
        <w:rPr>
          <w:rFonts w:ascii="Arial" w:hAnsi="Arial" w:cs="Arial"/>
          <w:lang w:eastAsia="es-ES"/>
        </w:rPr>
        <w:t>, Director General de Asuntos Jurídicos del Ministerio de Relaciones Exteriores.</w:t>
      </w:r>
    </w:p>
    <w:p w14:paraId="5655FE87" w14:textId="77777777" w:rsidR="00B85802" w:rsidRDefault="00B85802" w:rsidP="00B85802">
      <w:pPr>
        <w:spacing w:after="0" w:line="240" w:lineRule="auto"/>
        <w:ind w:firstLine="1985"/>
        <w:jc w:val="both"/>
        <w:rPr>
          <w:rFonts w:ascii="Arial" w:hAnsi="Arial" w:cs="Arial"/>
          <w:lang w:eastAsia="es-ES"/>
        </w:rPr>
      </w:pPr>
    </w:p>
    <w:p w14:paraId="3C126C91" w14:textId="77777777" w:rsidR="00B85802" w:rsidRPr="008F7705" w:rsidRDefault="00B85802" w:rsidP="00B85802">
      <w:pPr>
        <w:spacing w:after="0" w:line="240" w:lineRule="auto"/>
        <w:ind w:firstLine="1985"/>
        <w:jc w:val="both"/>
        <w:rPr>
          <w:rFonts w:ascii="Arial" w:hAnsi="Arial" w:cs="Arial"/>
          <w:lang w:eastAsia="es-ES"/>
        </w:rPr>
      </w:pPr>
      <w:r>
        <w:rPr>
          <w:rFonts w:ascii="Arial" w:hAnsi="Arial" w:cs="Arial"/>
          <w:lang w:eastAsia="es-ES"/>
        </w:rPr>
        <w:t xml:space="preserve">El señor </w:t>
      </w:r>
      <w:r w:rsidRPr="008F7705">
        <w:rPr>
          <w:rFonts w:ascii="Arial" w:hAnsi="Arial" w:cs="Arial"/>
          <w:b/>
          <w:bCs/>
          <w:lang w:eastAsia="es-ES"/>
        </w:rPr>
        <w:t>Troncoso</w:t>
      </w:r>
      <w:r>
        <w:rPr>
          <w:rFonts w:ascii="Arial" w:hAnsi="Arial" w:cs="Arial"/>
          <w:lang w:eastAsia="es-ES"/>
        </w:rPr>
        <w:t xml:space="preserve">, </w:t>
      </w:r>
      <w:r w:rsidRPr="008F7705">
        <w:rPr>
          <w:rFonts w:ascii="Arial" w:hAnsi="Arial" w:cs="Arial"/>
          <w:lang w:eastAsia="es-ES"/>
        </w:rPr>
        <w:t>explicó el contenido del acuerdo, cuyo objetivo es regular las infracciones y sanciones aplicables al servicio de transporte de pasajeros entre Tacna y Arica, un convenio vigente desde 2005. Se clasifican las infracciones en cuatro categorías: gravísimas, graves, medias y leves, con sanciones que incluyen multas y medidas preventivas sobre los vehículos. Las multas varían desde los 1.000 dólares para infracciones gravísimas hasta 100 dólares para las leves.</w:t>
      </w:r>
    </w:p>
    <w:p w14:paraId="29DBC341" w14:textId="77777777" w:rsidR="00B85802" w:rsidRPr="008F7705" w:rsidRDefault="00B85802" w:rsidP="00B85802">
      <w:pPr>
        <w:spacing w:after="0" w:line="240" w:lineRule="auto"/>
        <w:ind w:firstLine="1985"/>
        <w:jc w:val="both"/>
        <w:rPr>
          <w:rFonts w:ascii="Arial" w:hAnsi="Arial" w:cs="Arial"/>
          <w:lang w:eastAsia="es-ES"/>
        </w:rPr>
      </w:pPr>
    </w:p>
    <w:p w14:paraId="6EDE6083" w14:textId="77777777" w:rsidR="00B85802" w:rsidRPr="008F7705" w:rsidRDefault="00B85802" w:rsidP="00B85802">
      <w:pPr>
        <w:spacing w:after="0" w:line="240" w:lineRule="auto"/>
        <w:ind w:firstLine="1985"/>
        <w:jc w:val="both"/>
        <w:rPr>
          <w:rFonts w:ascii="Arial" w:hAnsi="Arial" w:cs="Arial"/>
          <w:lang w:eastAsia="es-ES"/>
        </w:rPr>
      </w:pPr>
      <w:r w:rsidRPr="008F7705">
        <w:rPr>
          <w:rFonts w:ascii="Arial" w:hAnsi="Arial" w:cs="Arial"/>
          <w:lang w:eastAsia="es-ES"/>
        </w:rPr>
        <w:t>El acuerdo contempla también sanciones adicionales por reincidencia, incluyendo la suspensión o cancelación de permisos y la inhabilitación para obtener permisos futuros. Las infracciones serán detectadas mediante fiscalización de campo por inspectores, y las multas se pagarán en la moneda del país donde se cometa la infracción.</w:t>
      </w:r>
    </w:p>
    <w:p w14:paraId="642981DD" w14:textId="77777777" w:rsidR="00B85802" w:rsidRPr="008F7705" w:rsidRDefault="00B85802" w:rsidP="00B85802">
      <w:pPr>
        <w:spacing w:after="0" w:line="240" w:lineRule="auto"/>
        <w:ind w:firstLine="1985"/>
        <w:jc w:val="both"/>
        <w:rPr>
          <w:rFonts w:ascii="Arial" w:hAnsi="Arial" w:cs="Arial"/>
          <w:lang w:eastAsia="es-ES"/>
        </w:rPr>
      </w:pPr>
    </w:p>
    <w:p w14:paraId="2767FA4A" w14:textId="77777777" w:rsidR="00B85802" w:rsidRPr="008F7705" w:rsidRDefault="00B85802" w:rsidP="00B85802">
      <w:pPr>
        <w:spacing w:after="0" w:line="240" w:lineRule="auto"/>
        <w:ind w:firstLine="1985"/>
        <w:jc w:val="both"/>
        <w:rPr>
          <w:rFonts w:ascii="Arial" w:hAnsi="Arial" w:cs="Arial"/>
          <w:lang w:eastAsia="es-ES"/>
        </w:rPr>
      </w:pPr>
      <w:r>
        <w:rPr>
          <w:rFonts w:ascii="Arial" w:hAnsi="Arial" w:cs="Arial"/>
          <w:lang w:eastAsia="es-ES"/>
        </w:rPr>
        <w:t xml:space="preserve">De igual modo, </w:t>
      </w:r>
      <w:r w:rsidRPr="008F7705">
        <w:rPr>
          <w:rFonts w:ascii="Arial" w:hAnsi="Arial" w:cs="Arial"/>
          <w:lang w:eastAsia="es-ES"/>
        </w:rPr>
        <w:t>detalló que tanto Chile como Perú implementarán un registro administrativo para los transportistas autorizados, y las autoridades competentes en ambos países serán los respectivos Ministerios de Transporte.</w:t>
      </w:r>
    </w:p>
    <w:p w14:paraId="5AF9BE26" w14:textId="77777777" w:rsidR="00B85802" w:rsidRPr="008F7705" w:rsidRDefault="00B85802" w:rsidP="00B85802">
      <w:pPr>
        <w:spacing w:after="0" w:line="240" w:lineRule="auto"/>
        <w:ind w:firstLine="1985"/>
        <w:jc w:val="both"/>
        <w:rPr>
          <w:rFonts w:ascii="Arial" w:hAnsi="Arial" w:cs="Arial"/>
          <w:lang w:eastAsia="es-ES"/>
        </w:rPr>
      </w:pPr>
    </w:p>
    <w:p w14:paraId="3A00ACC5" w14:textId="77777777" w:rsidR="00B85802" w:rsidRDefault="00B85802" w:rsidP="00B85802">
      <w:pPr>
        <w:spacing w:after="0" w:line="240" w:lineRule="auto"/>
        <w:ind w:firstLine="1985"/>
        <w:jc w:val="both"/>
        <w:rPr>
          <w:rFonts w:ascii="Arial" w:hAnsi="Arial" w:cs="Arial"/>
          <w:lang w:eastAsia="es-ES"/>
        </w:rPr>
      </w:pPr>
      <w:r w:rsidRPr="008F7705">
        <w:rPr>
          <w:rFonts w:ascii="Arial" w:hAnsi="Arial" w:cs="Arial"/>
          <w:lang w:eastAsia="es-ES"/>
        </w:rPr>
        <w:t xml:space="preserve">Finalmente, </w:t>
      </w:r>
      <w:r>
        <w:rPr>
          <w:rFonts w:ascii="Arial" w:hAnsi="Arial" w:cs="Arial"/>
          <w:lang w:eastAsia="es-ES"/>
        </w:rPr>
        <w:t xml:space="preserve">el señor </w:t>
      </w:r>
      <w:r w:rsidRPr="006005AE">
        <w:rPr>
          <w:rFonts w:ascii="Arial" w:hAnsi="Arial" w:cs="Arial"/>
          <w:b/>
          <w:bCs/>
          <w:lang w:eastAsia="es-ES"/>
        </w:rPr>
        <w:t>Troncoso</w:t>
      </w:r>
      <w:r w:rsidRPr="008F7705">
        <w:rPr>
          <w:rFonts w:ascii="Arial" w:hAnsi="Arial" w:cs="Arial"/>
          <w:lang w:eastAsia="es-ES"/>
        </w:rPr>
        <w:t xml:space="preserve"> solicitó la aprobación del acuerdo, subrayando que este es un complemento al convenio de 2005 y que busca mejorar la fiscalización y sanción en el transporte de pasajeros entre ambos países.</w:t>
      </w:r>
    </w:p>
    <w:p w14:paraId="46F0C9CC" w14:textId="77777777" w:rsidR="00B85802" w:rsidRDefault="00B85802" w:rsidP="00B85802">
      <w:pPr>
        <w:spacing w:after="0" w:line="240" w:lineRule="auto"/>
        <w:ind w:firstLine="1985"/>
        <w:jc w:val="both"/>
        <w:rPr>
          <w:rFonts w:ascii="Arial" w:hAnsi="Arial" w:cs="Arial"/>
          <w:lang w:eastAsia="es-ES"/>
        </w:rPr>
      </w:pPr>
    </w:p>
    <w:p w14:paraId="1E7A74D9" w14:textId="77777777" w:rsidR="00B85802" w:rsidRPr="00454C68" w:rsidRDefault="00B85802" w:rsidP="00B85802">
      <w:pPr>
        <w:spacing w:after="0" w:line="240" w:lineRule="auto"/>
        <w:ind w:firstLine="1985"/>
        <w:jc w:val="both"/>
        <w:rPr>
          <w:rFonts w:ascii="Arial" w:hAnsi="Arial" w:cs="Arial"/>
          <w:lang w:eastAsia="es-ES"/>
        </w:rPr>
      </w:pPr>
      <w:r w:rsidRPr="00454C68">
        <w:rPr>
          <w:rFonts w:ascii="Arial" w:hAnsi="Arial" w:cs="Arial"/>
          <w:lang w:eastAsia="es-ES"/>
        </w:rPr>
        <w:t xml:space="preserve">El diputado señor </w:t>
      </w:r>
      <w:r w:rsidRPr="00454C68">
        <w:rPr>
          <w:rFonts w:ascii="Arial" w:hAnsi="Arial" w:cs="Arial"/>
          <w:b/>
          <w:bCs/>
          <w:lang w:eastAsia="es-ES"/>
        </w:rPr>
        <w:t>Undurraga</w:t>
      </w:r>
      <w:r w:rsidRPr="00454C68">
        <w:rPr>
          <w:rFonts w:ascii="Arial" w:hAnsi="Arial" w:cs="Arial"/>
          <w:lang w:eastAsia="es-ES"/>
        </w:rPr>
        <w:t xml:space="preserve"> expresó su apoyo al acuerdo, pero planteó dos preguntas. La primera fue si este tipo de regulación existe en otras fronteras de Chile, como con Bolivia o Argentina. La segunda pregunta fue sobre el retraso en la tramitación del acuerdo firmado en 2019, sugiriendo que podría existir un rezago en otros convenios que podrían aprobarse rápidamente.</w:t>
      </w:r>
    </w:p>
    <w:p w14:paraId="5AE16539" w14:textId="77777777" w:rsidR="00B85802" w:rsidRPr="00454C68" w:rsidRDefault="00B85802" w:rsidP="00B85802">
      <w:pPr>
        <w:spacing w:after="0" w:line="240" w:lineRule="auto"/>
        <w:ind w:firstLine="1985"/>
        <w:jc w:val="both"/>
        <w:rPr>
          <w:rFonts w:ascii="Arial" w:hAnsi="Arial" w:cs="Arial"/>
          <w:lang w:eastAsia="es-ES"/>
        </w:rPr>
      </w:pPr>
    </w:p>
    <w:p w14:paraId="13F524FC" w14:textId="77777777" w:rsidR="00B85802" w:rsidRPr="00454C68" w:rsidRDefault="00B85802" w:rsidP="00B85802">
      <w:pPr>
        <w:spacing w:after="0" w:line="240" w:lineRule="auto"/>
        <w:ind w:firstLine="1985"/>
        <w:jc w:val="both"/>
        <w:rPr>
          <w:rFonts w:ascii="Arial" w:hAnsi="Arial" w:cs="Arial"/>
          <w:lang w:eastAsia="es-ES"/>
        </w:rPr>
      </w:pPr>
      <w:r w:rsidRPr="00454C68">
        <w:rPr>
          <w:rFonts w:ascii="Arial" w:hAnsi="Arial" w:cs="Arial"/>
          <w:lang w:eastAsia="es-ES"/>
        </w:rPr>
        <w:t>El diputado</w:t>
      </w:r>
      <w:r>
        <w:rPr>
          <w:rFonts w:ascii="Arial" w:hAnsi="Arial" w:cs="Arial"/>
          <w:lang w:eastAsia="es-ES"/>
        </w:rPr>
        <w:t xml:space="preserve"> señor</w:t>
      </w:r>
      <w:r w:rsidRPr="00454C68">
        <w:rPr>
          <w:rFonts w:ascii="Arial" w:hAnsi="Arial" w:cs="Arial"/>
          <w:lang w:eastAsia="es-ES"/>
        </w:rPr>
        <w:t xml:space="preserve"> </w:t>
      </w:r>
      <w:r w:rsidRPr="004F4056">
        <w:rPr>
          <w:rFonts w:ascii="Arial" w:hAnsi="Arial" w:cs="Arial"/>
          <w:b/>
          <w:bCs/>
          <w:lang w:eastAsia="es-ES"/>
        </w:rPr>
        <w:t>Labbé</w:t>
      </w:r>
      <w:r w:rsidRPr="00454C68">
        <w:rPr>
          <w:rFonts w:ascii="Arial" w:hAnsi="Arial" w:cs="Arial"/>
          <w:lang w:eastAsia="es-ES"/>
        </w:rPr>
        <w:t>, siguiendo el comentario de</w:t>
      </w:r>
      <w:r>
        <w:rPr>
          <w:rFonts w:ascii="Arial" w:hAnsi="Arial" w:cs="Arial"/>
          <w:lang w:eastAsia="es-ES"/>
        </w:rPr>
        <w:t>l diputado</w:t>
      </w:r>
      <w:r w:rsidRPr="00454C68">
        <w:rPr>
          <w:rFonts w:ascii="Arial" w:hAnsi="Arial" w:cs="Arial"/>
          <w:lang w:eastAsia="es-ES"/>
        </w:rPr>
        <w:t xml:space="preserve"> Undurraga, cuestionó por qué se está votando este acuerdo después de varios años y preguntó si hay más convenios pendientes. Propuso tener una sesión especial de la comisión para acelerar la aprobación de este tipo de tratados.</w:t>
      </w:r>
    </w:p>
    <w:p w14:paraId="3E9892E4" w14:textId="77777777" w:rsidR="00B85802" w:rsidRPr="00454C68" w:rsidRDefault="00B85802" w:rsidP="00B85802">
      <w:pPr>
        <w:spacing w:after="0" w:line="240" w:lineRule="auto"/>
        <w:ind w:firstLine="1985"/>
        <w:jc w:val="both"/>
        <w:rPr>
          <w:rFonts w:ascii="Arial" w:hAnsi="Arial" w:cs="Arial"/>
          <w:lang w:eastAsia="es-ES"/>
        </w:rPr>
      </w:pPr>
    </w:p>
    <w:p w14:paraId="7E480945" w14:textId="77777777" w:rsidR="00B85802" w:rsidRPr="00454C68" w:rsidRDefault="00B85802" w:rsidP="00B85802">
      <w:pPr>
        <w:spacing w:after="0" w:line="240" w:lineRule="auto"/>
        <w:ind w:firstLine="1985"/>
        <w:jc w:val="both"/>
        <w:rPr>
          <w:rFonts w:ascii="Arial" w:hAnsi="Arial" w:cs="Arial"/>
          <w:lang w:eastAsia="es-ES"/>
        </w:rPr>
      </w:pPr>
      <w:r w:rsidRPr="00454C68">
        <w:rPr>
          <w:rFonts w:ascii="Arial" w:hAnsi="Arial" w:cs="Arial"/>
          <w:lang w:eastAsia="es-ES"/>
        </w:rPr>
        <w:t xml:space="preserve">El diputado señor </w:t>
      </w:r>
      <w:r w:rsidRPr="004F4056">
        <w:rPr>
          <w:rFonts w:ascii="Arial" w:hAnsi="Arial" w:cs="Arial"/>
          <w:b/>
          <w:bCs/>
          <w:lang w:eastAsia="es-ES"/>
        </w:rPr>
        <w:t>Mirosevic</w:t>
      </w:r>
      <w:r w:rsidRPr="00454C68">
        <w:rPr>
          <w:rFonts w:ascii="Arial" w:hAnsi="Arial" w:cs="Arial"/>
          <w:lang w:eastAsia="es-ES"/>
        </w:rPr>
        <w:t xml:space="preserve"> consultó si la fiscalización mencionada en el acuerdo está limitada solo a los funcionarios de la Seremi de Transporte o si Carabineros también tiene competencias en este ámbito.</w:t>
      </w:r>
    </w:p>
    <w:p w14:paraId="2C98911B" w14:textId="77777777" w:rsidR="00B85802" w:rsidRPr="00454C68" w:rsidRDefault="00B85802" w:rsidP="00B85802">
      <w:pPr>
        <w:spacing w:after="0" w:line="240" w:lineRule="auto"/>
        <w:ind w:firstLine="1985"/>
        <w:jc w:val="both"/>
        <w:rPr>
          <w:rFonts w:ascii="Arial" w:hAnsi="Arial" w:cs="Arial"/>
          <w:lang w:eastAsia="es-ES"/>
        </w:rPr>
      </w:pPr>
    </w:p>
    <w:p w14:paraId="74038828" w14:textId="77777777" w:rsidR="00B85802" w:rsidRPr="00454C68" w:rsidRDefault="00B85802" w:rsidP="00B85802">
      <w:pPr>
        <w:spacing w:after="0" w:line="240" w:lineRule="auto"/>
        <w:ind w:firstLine="1985"/>
        <w:jc w:val="both"/>
        <w:rPr>
          <w:rFonts w:ascii="Arial" w:hAnsi="Arial" w:cs="Arial"/>
          <w:lang w:eastAsia="es-ES"/>
        </w:rPr>
      </w:pPr>
      <w:r w:rsidRPr="00454C68">
        <w:rPr>
          <w:rFonts w:ascii="Arial" w:hAnsi="Arial" w:cs="Arial"/>
          <w:lang w:eastAsia="es-ES"/>
        </w:rPr>
        <w:lastRenderedPageBreak/>
        <w:t xml:space="preserve">El diputado señor </w:t>
      </w:r>
      <w:r w:rsidRPr="004F4056">
        <w:rPr>
          <w:rFonts w:ascii="Arial" w:hAnsi="Arial" w:cs="Arial"/>
          <w:b/>
          <w:bCs/>
          <w:lang w:eastAsia="es-ES"/>
        </w:rPr>
        <w:t>Schubert</w:t>
      </w:r>
      <w:r w:rsidRPr="00454C68">
        <w:rPr>
          <w:rFonts w:ascii="Arial" w:hAnsi="Arial" w:cs="Arial"/>
          <w:lang w:eastAsia="es-ES"/>
        </w:rPr>
        <w:t xml:space="preserve"> agradeció la explicación y aclaró que el acuerdo se enmarca en un tratado anterior, donde no se habían establecido multas. Preguntó cómo se regulaba el transporte antes de este acuerdo y si las normas de tránsito ordinarias se aplicaban, salvo las excepciones establecidas en el convenio.</w:t>
      </w:r>
    </w:p>
    <w:p w14:paraId="468B4E15" w14:textId="77777777" w:rsidR="00B85802" w:rsidRPr="00454C68" w:rsidRDefault="00B85802" w:rsidP="00B85802">
      <w:pPr>
        <w:spacing w:after="0" w:line="240" w:lineRule="auto"/>
        <w:ind w:firstLine="1985"/>
        <w:jc w:val="both"/>
        <w:rPr>
          <w:rFonts w:ascii="Arial" w:hAnsi="Arial" w:cs="Arial"/>
          <w:lang w:eastAsia="es-ES"/>
        </w:rPr>
      </w:pPr>
    </w:p>
    <w:p w14:paraId="693F56AA" w14:textId="77777777" w:rsidR="00B85802" w:rsidRPr="00454C68" w:rsidRDefault="00B85802" w:rsidP="00B85802">
      <w:pPr>
        <w:spacing w:after="0" w:line="240" w:lineRule="auto"/>
        <w:ind w:firstLine="1985"/>
        <w:jc w:val="both"/>
        <w:rPr>
          <w:rFonts w:ascii="Arial" w:hAnsi="Arial" w:cs="Arial"/>
          <w:lang w:eastAsia="es-ES"/>
        </w:rPr>
      </w:pPr>
      <w:r w:rsidRPr="00454C68">
        <w:rPr>
          <w:rFonts w:ascii="Arial" w:hAnsi="Arial" w:cs="Arial"/>
          <w:lang w:eastAsia="es-ES"/>
        </w:rPr>
        <w:t xml:space="preserve">En respuesta, </w:t>
      </w:r>
      <w:r>
        <w:rPr>
          <w:rFonts w:ascii="Arial" w:hAnsi="Arial" w:cs="Arial"/>
          <w:lang w:eastAsia="es-ES"/>
        </w:rPr>
        <w:t xml:space="preserve">el señor </w:t>
      </w:r>
      <w:r w:rsidRPr="00BD7BC9">
        <w:rPr>
          <w:rFonts w:ascii="Arial" w:hAnsi="Arial" w:cs="Arial"/>
          <w:b/>
          <w:bCs/>
          <w:lang w:eastAsia="es-ES"/>
        </w:rPr>
        <w:t>Troncoso</w:t>
      </w:r>
      <w:r>
        <w:rPr>
          <w:rFonts w:ascii="Arial" w:hAnsi="Arial" w:cs="Arial"/>
          <w:lang w:eastAsia="es-ES"/>
        </w:rPr>
        <w:t xml:space="preserve"> </w:t>
      </w:r>
      <w:r w:rsidRPr="00454C68">
        <w:rPr>
          <w:rFonts w:ascii="Arial" w:hAnsi="Arial" w:cs="Arial"/>
          <w:lang w:eastAsia="es-ES"/>
        </w:rPr>
        <w:t>explicó que el transporte entre Tacna y Arica es muy intenso y es común que se realice por carretera. Destacó que el acuerdo original de 2005 tenía el objetivo de asegurar un transporte de calidad y que este nuevo acuerdo de 2019 complementa el anterior con un régimen de sanciones. Indicó que no existe un acuerdo bilateral similar en las fronteras con Argentina o Bolivia, ni en otras zonas como Tierra del Fuego.</w:t>
      </w:r>
    </w:p>
    <w:p w14:paraId="3DECAC32" w14:textId="77777777" w:rsidR="00B85802" w:rsidRPr="00454C68" w:rsidRDefault="00B85802" w:rsidP="00B85802">
      <w:pPr>
        <w:spacing w:after="0" w:line="240" w:lineRule="auto"/>
        <w:ind w:firstLine="1985"/>
        <w:jc w:val="both"/>
        <w:rPr>
          <w:rFonts w:ascii="Arial" w:hAnsi="Arial" w:cs="Arial"/>
          <w:lang w:eastAsia="es-ES"/>
        </w:rPr>
      </w:pPr>
    </w:p>
    <w:p w14:paraId="3B96DE58" w14:textId="77777777" w:rsidR="00B85802" w:rsidRDefault="00B85802" w:rsidP="00B85802">
      <w:pPr>
        <w:spacing w:after="0" w:line="240" w:lineRule="auto"/>
        <w:ind w:firstLine="1985"/>
        <w:jc w:val="both"/>
        <w:rPr>
          <w:rFonts w:ascii="Arial" w:hAnsi="Arial" w:cs="Arial"/>
          <w:lang w:eastAsia="es-ES"/>
        </w:rPr>
      </w:pPr>
      <w:r w:rsidRPr="00454C68">
        <w:rPr>
          <w:rFonts w:ascii="Arial" w:hAnsi="Arial" w:cs="Arial"/>
          <w:lang w:eastAsia="es-ES"/>
        </w:rPr>
        <w:t xml:space="preserve">También aclaró que, aunque Carabineros tiene competencias en el control de infracciones de tránsito, este acuerdo regula más bien los estándares de calidad del transporte entre Tacna y Arica. Respecto al retraso en la tramitación, señaló que esto puede deberse a la agenda legislativa y a los tiempos propios de la relación bilateral entre Chile y Perú, aunque </w:t>
      </w:r>
      <w:r>
        <w:rPr>
          <w:rFonts w:ascii="Arial" w:hAnsi="Arial" w:cs="Arial"/>
          <w:lang w:eastAsia="es-ES"/>
        </w:rPr>
        <w:t>hizo presente</w:t>
      </w:r>
      <w:r w:rsidRPr="00454C68">
        <w:rPr>
          <w:rFonts w:ascii="Arial" w:hAnsi="Arial" w:cs="Arial"/>
          <w:lang w:eastAsia="es-ES"/>
        </w:rPr>
        <w:t xml:space="preserve"> la importancia de aprobar el acuerdo lo antes posible.</w:t>
      </w:r>
    </w:p>
    <w:p w14:paraId="25DCAA31" w14:textId="77777777" w:rsidR="00B85802" w:rsidRDefault="00B85802" w:rsidP="00B85802">
      <w:pPr>
        <w:spacing w:after="0" w:line="240" w:lineRule="auto"/>
        <w:ind w:firstLine="1985"/>
        <w:jc w:val="both"/>
        <w:rPr>
          <w:rFonts w:ascii="Arial" w:hAnsi="Arial" w:cs="Arial"/>
          <w:lang w:eastAsia="es-ES"/>
        </w:rPr>
      </w:pPr>
    </w:p>
    <w:p w14:paraId="1D79D393" w14:textId="77777777" w:rsidR="00B85802" w:rsidRDefault="00B85802" w:rsidP="00B85802">
      <w:pPr>
        <w:spacing w:after="0"/>
        <w:ind w:firstLine="1980"/>
        <w:jc w:val="both"/>
        <w:rPr>
          <w:rFonts w:ascii="Arial" w:hAnsi="Arial" w:cs="Arial"/>
          <w:b/>
          <w:szCs w:val="28"/>
          <w:u w:val="single"/>
        </w:rPr>
      </w:pPr>
      <w:r w:rsidRPr="00570420">
        <w:rPr>
          <w:rFonts w:ascii="Arial" w:hAnsi="Arial" w:cs="Arial"/>
          <w:b/>
          <w:szCs w:val="28"/>
        </w:rPr>
        <w:t xml:space="preserve">-- </w:t>
      </w:r>
      <w:r w:rsidRPr="00570420">
        <w:rPr>
          <w:rFonts w:ascii="Arial" w:hAnsi="Arial" w:cs="Arial"/>
          <w:b/>
          <w:szCs w:val="28"/>
          <w:u w:val="single"/>
        </w:rPr>
        <w:t xml:space="preserve">Sometido a votación </w:t>
      </w:r>
      <w:r>
        <w:rPr>
          <w:rFonts w:ascii="Arial" w:hAnsi="Arial" w:cs="Arial"/>
          <w:b/>
          <w:szCs w:val="28"/>
          <w:u w:val="single"/>
        </w:rPr>
        <w:t>el proyecto de acuerdo</w:t>
      </w:r>
      <w:r w:rsidRPr="00570420">
        <w:rPr>
          <w:rFonts w:ascii="Arial" w:hAnsi="Arial" w:cs="Arial"/>
          <w:b/>
          <w:szCs w:val="28"/>
          <w:u w:val="single"/>
        </w:rPr>
        <w:t xml:space="preserve">, fue aprobado por </w:t>
      </w:r>
      <w:r>
        <w:rPr>
          <w:rFonts w:ascii="Arial" w:hAnsi="Arial" w:cs="Arial"/>
          <w:b/>
          <w:szCs w:val="28"/>
          <w:u w:val="single"/>
        </w:rPr>
        <w:t>7</w:t>
      </w:r>
      <w:r w:rsidRPr="00570420">
        <w:rPr>
          <w:rFonts w:ascii="Arial" w:hAnsi="Arial" w:cs="Arial"/>
          <w:b/>
          <w:szCs w:val="28"/>
          <w:u w:val="single"/>
        </w:rPr>
        <w:t xml:space="preserve"> votos a favor, ninguno en contra y </w:t>
      </w:r>
      <w:r>
        <w:rPr>
          <w:rFonts w:ascii="Arial" w:hAnsi="Arial" w:cs="Arial"/>
          <w:b/>
          <w:szCs w:val="28"/>
          <w:u w:val="single"/>
        </w:rPr>
        <w:t>ninguna</w:t>
      </w:r>
      <w:r w:rsidRPr="00570420">
        <w:rPr>
          <w:rFonts w:ascii="Arial" w:hAnsi="Arial" w:cs="Arial"/>
          <w:b/>
          <w:szCs w:val="28"/>
          <w:u w:val="single"/>
        </w:rPr>
        <w:t xml:space="preserve"> abstención.</w:t>
      </w:r>
    </w:p>
    <w:p w14:paraId="65B66399" w14:textId="77777777" w:rsidR="00B85802" w:rsidRPr="00D551C7" w:rsidRDefault="00B85802" w:rsidP="00B85802">
      <w:pPr>
        <w:spacing w:after="0"/>
        <w:ind w:firstLine="1980"/>
        <w:jc w:val="both"/>
        <w:rPr>
          <w:rFonts w:ascii="Arial" w:hAnsi="Arial" w:cs="Arial"/>
          <w:b/>
          <w:szCs w:val="28"/>
          <w:u w:val="single"/>
        </w:rPr>
      </w:pPr>
    </w:p>
    <w:p w14:paraId="2117E370" w14:textId="77777777" w:rsidR="00B85802" w:rsidRDefault="00B85802" w:rsidP="00B85802">
      <w:pPr>
        <w:ind w:firstLine="1985"/>
        <w:jc w:val="both"/>
        <w:rPr>
          <w:rFonts w:ascii="Arial" w:hAnsi="Arial" w:cs="Arial"/>
          <w:szCs w:val="28"/>
          <w:lang w:val="es-PE"/>
        </w:rPr>
      </w:pPr>
      <w:r>
        <w:rPr>
          <w:rFonts w:ascii="Arial" w:hAnsi="Arial" w:cs="Arial"/>
          <w:szCs w:val="28"/>
          <w:lang w:val="es-PE"/>
        </w:rPr>
        <w:t>(</w:t>
      </w:r>
      <w:r w:rsidRPr="00570420">
        <w:rPr>
          <w:rFonts w:ascii="Arial" w:hAnsi="Arial" w:cs="Arial"/>
          <w:szCs w:val="28"/>
          <w:lang w:val="es-PE"/>
        </w:rPr>
        <w:t xml:space="preserve">Votaron a favor la diputada señora </w:t>
      </w:r>
      <w:r>
        <w:rPr>
          <w:rFonts w:ascii="Arial" w:hAnsi="Arial" w:cs="Arial"/>
          <w:b/>
          <w:bCs/>
          <w:szCs w:val="28"/>
          <w:lang w:val="es-PE"/>
        </w:rPr>
        <w:t>Castillo</w:t>
      </w:r>
      <w:r w:rsidRPr="00570420">
        <w:rPr>
          <w:rFonts w:ascii="Arial" w:hAnsi="Arial" w:cs="Arial"/>
          <w:szCs w:val="28"/>
          <w:lang w:val="es-PE"/>
        </w:rPr>
        <w:t xml:space="preserve">, doña </w:t>
      </w:r>
      <w:r>
        <w:rPr>
          <w:rFonts w:ascii="Arial" w:hAnsi="Arial" w:cs="Arial"/>
          <w:szCs w:val="28"/>
          <w:lang w:val="es-PE"/>
        </w:rPr>
        <w:t>Nathalie</w:t>
      </w:r>
      <w:r w:rsidRPr="00570420">
        <w:rPr>
          <w:rFonts w:ascii="Arial" w:hAnsi="Arial" w:cs="Arial"/>
          <w:szCs w:val="28"/>
          <w:lang w:val="es-PE"/>
        </w:rPr>
        <w:t xml:space="preserve">, y los diputados señores </w:t>
      </w:r>
      <w:r w:rsidRPr="00570420">
        <w:rPr>
          <w:rFonts w:ascii="Arial" w:hAnsi="Arial" w:cs="Arial"/>
          <w:b/>
          <w:bCs/>
          <w:szCs w:val="28"/>
          <w:lang w:val="es-PE"/>
        </w:rPr>
        <w:t>González</w:t>
      </w:r>
      <w:r w:rsidRPr="00570420">
        <w:rPr>
          <w:rFonts w:ascii="Arial" w:hAnsi="Arial" w:cs="Arial"/>
          <w:szCs w:val="28"/>
          <w:lang w:val="es-PE"/>
        </w:rPr>
        <w:t xml:space="preserve">, don Félix; </w:t>
      </w:r>
      <w:r w:rsidRPr="00570420">
        <w:rPr>
          <w:rFonts w:ascii="Arial" w:hAnsi="Arial" w:cs="Arial"/>
          <w:b/>
          <w:bCs/>
          <w:szCs w:val="28"/>
          <w:lang w:val="es-PE"/>
        </w:rPr>
        <w:t>Labbé</w:t>
      </w:r>
      <w:r w:rsidRPr="00570420">
        <w:rPr>
          <w:rFonts w:ascii="Arial" w:hAnsi="Arial" w:cs="Arial"/>
          <w:szCs w:val="28"/>
          <w:lang w:val="es-PE"/>
        </w:rPr>
        <w:t xml:space="preserve">, don Cristián; </w:t>
      </w:r>
      <w:r w:rsidRPr="00570420">
        <w:rPr>
          <w:rFonts w:ascii="Arial" w:hAnsi="Arial" w:cs="Arial"/>
          <w:b/>
          <w:bCs/>
          <w:szCs w:val="28"/>
          <w:lang w:val="es-PE"/>
        </w:rPr>
        <w:t>Mirosevic</w:t>
      </w:r>
      <w:r w:rsidRPr="00570420">
        <w:rPr>
          <w:rFonts w:ascii="Arial" w:hAnsi="Arial" w:cs="Arial"/>
          <w:szCs w:val="28"/>
          <w:lang w:val="es-PE"/>
        </w:rPr>
        <w:t>, don Vlado;</w:t>
      </w:r>
      <w:r>
        <w:rPr>
          <w:rFonts w:ascii="Arial" w:hAnsi="Arial" w:cs="Arial"/>
          <w:szCs w:val="28"/>
          <w:lang w:val="es-PE"/>
        </w:rPr>
        <w:t xml:space="preserve"> </w:t>
      </w:r>
      <w:r w:rsidRPr="00D551C7">
        <w:rPr>
          <w:rFonts w:ascii="Arial" w:hAnsi="Arial" w:cs="Arial"/>
          <w:b/>
          <w:bCs/>
          <w:szCs w:val="28"/>
          <w:lang w:val="es-PE"/>
        </w:rPr>
        <w:t>Schalper</w:t>
      </w:r>
      <w:r>
        <w:rPr>
          <w:rFonts w:ascii="Arial" w:hAnsi="Arial" w:cs="Arial"/>
          <w:szCs w:val="28"/>
          <w:lang w:val="es-PE"/>
        </w:rPr>
        <w:t xml:space="preserve">, don Diego; </w:t>
      </w:r>
      <w:r w:rsidRPr="00570420">
        <w:rPr>
          <w:rFonts w:ascii="Arial" w:hAnsi="Arial" w:cs="Arial"/>
          <w:b/>
          <w:bCs/>
          <w:szCs w:val="28"/>
          <w:lang w:val="es-PE"/>
        </w:rPr>
        <w:t xml:space="preserve">Schubert, </w:t>
      </w:r>
      <w:r w:rsidRPr="00570420">
        <w:rPr>
          <w:rFonts w:ascii="Arial" w:hAnsi="Arial" w:cs="Arial"/>
          <w:szCs w:val="28"/>
          <w:lang w:val="es-PE"/>
        </w:rPr>
        <w:t xml:space="preserve">don Stephan y </w:t>
      </w:r>
      <w:r w:rsidRPr="00570420">
        <w:rPr>
          <w:rFonts w:ascii="Arial" w:hAnsi="Arial" w:cs="Arial"/>
          <w:b/>
          <w:bCs/>
          <w:szCs w:val="28"/>
          <w:lang w:val="es-PE"/>
        </w:rPr>
        <w:t>Undurraga</w:t>
      </w:r>
      <w:r w:rsidRPr="00570420">
        <w:rPr>
          <w:rFonts w:ascii="Arial" w:hAnsi="Arial" w:cs="Arial"/>
          <w:szCs w:val="28"/>
          <w:lang w:val="es-PE"/>
        </w:rPr>
        <w:t>, don Alberto.</w:t>
      </w:r>
      <w:r>
        <w:rPr>
          <w:rFonts w:ascii="Arial" w:hAnsi="Arial" w:cs="Arial"/>
          <w:szCs w:val="28"/>
          <w:lang w:val="es-PE"/>
        </w:rPr>
        <w:t>)</w:t>
      </w:r>
      <w:r w:rsidRPr="00570420">
        <w:rPr>
          <w:rFonts w:ascii="Arial" w:hAnsi="Arial" w:cs="Arial"/>
          <w:szCs w:val="28"/>
          <w:lang w:val="es-PE"/>
        </w:rPr>
        <w:t xml:space="preserve"> </w:t>
      </w:r>
    </w:p>
    <w:p w14:paraId="4C10A268" w14:textId="77777777" w:rsidR="00B85802" w:rsidRDefault="00B85802" w:rsidP="006A19DF">
      <w:pPr>
        <w:spacing w:after="0" w:line="240" w:lineRule="auto"/>
        <w:ind w:firstLine="1985"/>
        <w:jc w:val="both"/>
        <w:rPr>
          <w:rFonts w:ascii="Arial" w:eastAsia="Calibri" w:hAnsi="Arial" w:cs="Arial"/>
          <w:color w:val="FF0000"/>
        </w:rPr>
      </w:pPr>
    </w:p>
    <w:p w14:paraId="0F261D9F" w14:textId="528DC7E3" w:rsidR="00CF5AD6" w:rsidRPr="006073E7" w:rsidRDefault="00CF5AD6" w:rsidP="006A19DF">
      <w:pPr>
        <w:pStyle w:val="Prrafodelista"/>
        <w:spacing w:after="0" w:line="240" w:lineRule="auto"/>
        <w:ind w:left="0"/>
        <w:jc w:val="both"/>
        <w:rPr>
          <w:rFonts w:ascii="Arial" w:hAnsi="Arial" w:cs="Arial"/>
          <w:lang w:val="es-ES"/>
        </w:rPr>
      </w:pPr>
      <w:r w:rsidRPr="006073E7">
        <w:rPr>
          <w:rFonts w:ascii="Arial" w:hAnsi="Arial" w:cs="Arial"/>
          <w:b/>
          <w:lang w:val="es-ES"/>
        </w:rPr>
        <w:t xml:space="preserve">IV.- </w:t>
      </w:r>
      <w:r w:rsidRPr="006073E7">
        <w:rPr>
          <w:rFonts w:ascii="Arial" w:hAnsi="Arial" w:cs="Arial"/>
          <w:b/>
          <w:u w:val="single"/>
          <w:lang w:val="es-ES"/>
        </w:rPr>
        <w:t>MENCIONES REGLAMENTARIAS</w:t>
      </w:r>
      <w:r w:rsidRPr="006073E7">
        <w:rPr>
          <w:rFonts w:ascii="Arial" w:hAnsi="Arial" w:cs="Arial"/>
          <w:lang w:val="es-ES"/>
        </w:rPr>
        <w:t>.</w:t>
      </w:r>
    </w:p>
    <w:p w14:paraId="444B2691" w14:textId="77777777" w:rsidR="00CF5AD6" w:rsidRPr="006073E7" w:rsidRDefault="00CF5AD6" w:rsidP="006A19DF">
      <w:pPr>
        <w:pStyle w:val="Sangra2detindependiente"/>
        <w:ind w:left="0"/>
        <w:rPr>
          <w:rFonts w:ascii="Arial" w:hAnsi="Arial" w:cs="Arial"/>
          <w:b/>
          <w:color w:val="FF0000"/>
        </w:rPr>
      </w:pPr>
    </w:p>
    <w:p w14:paraId="12135F4C" w14:textId="77777777" w:rsidR="00CF5AD6" w:rsidRPr="00B85802" w:rsidRDefault="00CF5AD6" w:rsidP="006A19DF">
      <w:pPr>
        <w:pStyle w:val="Sangra2detindependiente"/>
        <w:ind w:left="0" w:firstLine="1985"/>
        <w:rPr>
          <w:rFonts w:ascii="Arial" w:hAnsi="Arial" w:cs="Arial"/>
          <w:lang w:val="es-CL"/>
        </w:rPr>
      </w:pPr>
      <w:r w:rsidRPr="00B85802">
        <w:rPr>
          <w:rFonts w:ascii="Arial" w:hAnsi="Arial" w:cs="Arial"/>
          <w:lang w:val="es-CL"/>
        </w:rPr>
        <w:t>En conformidad con lo preceptuado por el artículo 302 del Reglamento de la Corporación, se hace presente que la Comisión no calificó como normas de carácter orgánico constitucional o de quórum calificado ningún precepto contenido en el Proyecto de Acuerdo en Informe. Asimismo, ella determinó que sus Capítulos no deben ser conocidos por la Comisión de Hacienda por no tener incidencia en materia presupuestaria o financiera del Estado.</w:t>
      </w:r>
    </w:p>
    <w:p w14:paraId="0C3B9931" w14:textId="77777777" w:rsidR="00CF5AD6" w:rsidRPr="00B85802" w:rsidRDefault="00CF5AD6" w:rsidP="006A19DF">
      <w:pPr>
        <w:pStyle w:val="Sangra2detindependiente"/>
        <w:ind w:left="0"/>
        <w:rPr>
          <w:rFonts w:ascii="Arial" w:hAnsi="Arial" w:cs="Arial"/>
          <w:lang w:val="es-CL"/>
        </w:rPr>
      </w:pPr>
    </w:p>
    <w:p w14:paraId="65709137" w14:textId="77777777" w:rsidR="00CF5AD6" w:rsidRPr="00B85802" w:rsidRDefault="00CF5AD6" w:rsidP="006A19DF">
      <w:pPr>
        <w:pStyle w:val="Sangra2detindependiente"/>
        <w:ind w:left="0" w:firstLine="1985"/>
        <w:rPr>
          <w:rFonts w:ascii="Arial" w:hAnsi="Arial" w:cs="Arial"/>
          <w:lang w:val="es-CL"/>
        </w:rPr>
      </w:pPr>
      <w:r w:rsidRPr="00B85802">
        <w:rPr>
          <w:rFonts w:ascii="Arial" w:hAnsi="Arial" w:cs="Arial"/>
          <w:lang w:val="es-CL"/>
        </w:rPr>
        <w:t>Como consecuencia de los antecedentes expuestos y visto el contenido formativo del Acuerdo en trámite, la Comisión decidió recomendar a la H. Cámara aprobar dicho instrumento, para lo cual propone adoptar el artículo único del Proyecto de Acuerdo, cuyo texto es el siguiente:</w:t>
      </w:r>
    </w:p>
    <w:p w14:paraId="2A7FCF76" w14:textId="6AC3089E" w:rsidR="00CF5AD6" w:rsidRPr="00B85802" w:rsidRDefault="00CF5AD6" w:rsidP="006A19DF">
      <w:pPr>
        <w:pStyle w:val="Sangra2detindependiente"/>
        <w:ind w:left="0"/>
        <w:rPr>
          <w:rFonts w:ascii="Arial" w:hAnsi="Arial" w:cs="Arial"/>
          <w:lang w:val="es-CL"/>
        </w:rPr>
      </w:pPr>
    </w:p>
    <w:p w14:paraId="572E8710" w14:textId="77777777" w:rsidR="006073E7" w:rsidRPr="006073E7" w:rsidRDefault="006073E7" w:rsidP="006A19DF">
      <w:pPr>
        <w:pStyle w:val="Sangra2detindependiente"/>
        <w:ind w:left="0"/>
        <w:rPr>
          <w:rFonts w:ascii="Arial" w:hAnsi="Arial" w:cs="Arial"/>
          <w:color w:val="FF0000"/>
          <w:lang w:val="es-CL"/>
        </w:rPr>
      </w:pPr>
    </w:p>
    <w:p w14:paraId="0446AB9A" w14:textId="77777777" w:rsidR="00CF5AD6" w:rsidRPr="006073E7" w:rsidRDefault="00CF5AD6" w:rsidP="006A19DF">
      <w:pPr>
        <w:pStyle w:val="Sangra2detindependiente"/>
        <w:ind w:left="0"/>
        <w:rPr>
          <w:rFonts w:ascii="Arial" w:hAnsi="Arial" w:cs="Arial"/>
          <w:color w:val="FF0000"/>
          <w:lang w:val="es-CL"/>
        </w:rPr>
      </w:pPr>
    </w:p>
    <w:p w14:paraId="2631DC3C" w14:textId="77777777" w:rsidR="00CF5AD6" w:rsidRPr="006073E7" w:rsidRDefault="00CF5AD6" w:rsidP="006A19DF">
      <w:pPr>
        <w:pStyle w:val="Sangra2detindependiente"/>
        <w:ind w:left="0"/>
        <w:jc w:val="center"/>
        <w:rPr>
          <w:rFonts w:ascii="Arial" w:hAnsi="Arial" w:cs="Arial"/>
          <w:b/>
          <w:lang w:val="es-CL"/>
        </w:rPr>
      </w:pPr>
      <w:r w:rsidRPr="006073E7">
        <w:rPr>
          <w:rFonts w:ascii="Arial" w:hAnsi="Arial" w:cs="Arial"/>
          <w:b/>
          <w:lang w:val="es-CL"/>
        </w:rPr>
        <w:t>P R O Y E C T O   D E   A C U E R D O</w:t>
      </w:r>
    </w:p>
    <w:p w14:paraId="61DAA07E" w14:textId="4CD8C599" w:rsidR="00CF5AD6" w:rsidRDefault="00CF5AD6" w:rsidP="006A19DF">
      <w:pPr>
        <w:spacing w:after="0" w:line="240" w:lineRule="auto"/>
        <w:jc w:val="both"/>
        <w:rPr>
          <w:rFonts w:ascii="Arial" w:hAnsi="Arial" w:cs="Arial"/>
          <w:b/>
          <w:spacing w:val="-3"/>
        </w:rPr>
      </w:pPr>
    </w:p>
    <w:p w14:paraId="33216AA1" w14:textId="77777777" w:rsidR="00255AE5" w:rsidRPr="006073E7" w:rsidRDefault="00255AE5" w:rsidP="006A19DF">
      <w:pPr>
        <w:spacing w:after="0" w:line="240" w:lineRule="auto"/>
        <w:jc w:val="both"/>
        <w:rPr>
          <w:rFonts w:ascii="Arial" w:hAnsi="Arial" w:cs="Arial"/>
          <w:b/>
          <w:spacing w:val="-3"/>
        </w:rPr>
      </w:pPr>
    </w:p>
    <w:p w14:paraId="1B4BF28B" w14:textId="77777777" w:rsidR="00CF5AD6" w:rsidRPr="006073E7" w:rsidRDefault="00CF5AD6" w:rsidP="006A19DF">
      <w:pPr>
        <w:tabs>
          <w:tab w:val="left" w:pos="709"/>
        </w:tabs>
        <w:suppressAutoHyphens/>
        <w:spacing w:after="0" w:line="240" w:lineRule="auto"/>
        <w:jc w:val="both"/>
        <w:rPr>
          <w:rFonts w:ascii="Arial" w:hAnsi="Arial" w:cs="Arial"/>
          <w:b/>
        </w:rPr>
      </w:pPr>
    </w:p>
    <w:p w14:paraId="1C44FC5A" w14:textId="77777777" w:rsidR="00255AE5" w:rsidRPr="00255AE5" w:rsidRDefault="00255AE5" w:rsidP="00255AE5">
      <w:pPr>
        <w:tabs>
          <w:tab w:val="left" w:pos="3544"/>
        </w:tabs>
        <w:spacing w:after="0" w:line="240" w:lineRule="auto"/>
        <w:ind w:firstLine="1985"/>
        <w:jc w:val="both"/>
        <w:rPr>
          <w:rFonts w:ascii="Arial" w:eastAsia="Times New Roman" w:hAnsi="Arial" w:cs="Arial"/>
          <w:kern w:val="0"/>
          <w:lang w:val="es-ES"/>
          <w14:ligatures w14:val="none"/>
        </w:rPr>
      </w:pPr>
      <w:r w:rsidRPr="00255AE5">
        <w:rPr>
          <w:rFonts w:ascii="Arial" w:eastAsia="Times New Roman" w:hAnsi="Arial" w:cs="Arial"/>
          <w:b/>
          <w:bCs/>
          <w:color w:val="414244"/>
          <w:kern w:val="0"/>
          <w:lang w:val="es-ES"/>
          <w14:ligatures w14:val="none"/>
        </w:rPr>
        <w:t>"AR</w:t>
      </w:r>
      <w:r w:rsidRPr="00255AE5">
        <w:rPr>
          <w:rFonts w:ascii="Arial" w:eastAsia="Times New Roman" w:hAnsi="Arial" w:cs="Arial"/>
          <w:b/>
          <w:bCs/>
          <w:color w:val="1A1A1C"/>
          <w:kern w:val="0"/>
          <w:lang w:val="es-ES"/>
          <w14:ligatures w14:val="none"/>
        </w:rPr>
        <w:t>TÍCULO ÚNICO</w:t>
      </w:r>
      <w:r w:rsidRPr="00255AE5">
        <w:rPr>
          <w:rFonts w:ascii="Arial" w:eastAsia="Times New Roman" w:hAnsi="Arial" w:cs="Arial"/>
          <w:b/>
          <w:bCs/>
          <w:color w:val="414244"/>
          <w:kern w:val="0"/>
          <w:lang w:val="es-ES"/>
          <w14:ligatures w14:val="none"/>
        </w:rPr>
        <w:t xml:space="preserve">. </w:t>
      </w:r>
      <w:r w:rsidRPr="00255AE5">
        <w:rPr>
          <w:rFonts w:ascii="Arial" w:eastAsia="Times New Roman" w:hAnsi="Arial" w:cs="Arial"/>
          <w:b/>
          <w:bCs/>
          <w:color w:val="2A2A2B"/>
          <w:kern w:val="0"/>
          <w:lang w:val="es-ES"/>
          <w14:ligatures w14:val="none"/>
        </w:rPr>
        <w:t>-</w:t>
      </w:r>
      <w:r w:rsidRPr="00255AE5">
        <w:rPr>
          <w:rFonts w:ascii="Arial" w:eastAsia="Times New Roman" w:hAnsi="Arial" w:cs="Arial"/>
          <w:color w:val="2A2A2B"/>
          <w:kern w:val="0"/>
          <w:lang w:val="es-ES"/>
          <w14:ligatures w14:val="none"/>
        </w:rPr>
        <w:t xml:space="preserve"> Apruébase el Acuerdo entre </w:t>
      </w:r>
      <w:r w:rsidRPr="00255AE5">
        <w:rPr>
          <w:rFonts w:ascii="Arial" w:eastAsia="Times New Roman" w:hAnsi="Arial" w:cs="Arial"/>
          <w:color w:val="1A1A1C"/>
          <w:kern w:val="0"/>
          <w:lang w:val="es-ES"/>
          <w14:ligatures w14:val="none"/>
        </w:rPr>
        <w:t xml:space="preserve">el Gobierno de la República de </w:t>
      </w:r>
      <w:r w:rsidRPr="00255AE5">
        <w:rPr>
          <w:rFonts w:ascii="Arial" w:eastAsia="Times New Roman" w:hAnsi="Arial" w:cs="Arial"/>
          <w:color w:val="2A2A2B"/>
          <w:kern w:val="0"/>
          <w:lang w:val="es-ES"/>
          <w14:ligatures w14:val="none"/>
        </w:rPr>
        <w:t xml:space="preserve">Chile y el </w:t>
      </w:r>
      <w:r w:rsidRPr="00255AE5">
        <w:rPr>
          <w:rFonts w:ascii="Arial" w:eastAsia="Times New Roman" w:hAnsi="Arial" w:cs="Arial"/>
          <w:color w:val="1A1A1C"/>
          <w:kern w:val="0"/>
          <w:lang w:val="es-ES"/>
          <w14:ligatures w14:val="none"/>
        </w:rPr>
        <w:t xml:space="preserve">Gobierno de la República del Perú sobre Infracciones y Sanciones </w:t>
      </w:r>
      <w:r w:rsidRPr="00255AE5">
        <w:rPr>
          <w:rFonts w:ascii="Arial" w:eastAsia="Times New Roman" w:hAnsi="Arial" w:cs="Arial"/>
          <w:color w:val="2A2A2B"/>
          <w:kern w:val="0"/>
          <w:lang w:val="es-ES"/>
          <w14:ligatures w14:val="none"/>
        </w:rPr>
        <w:t xml:space="preserve">relativo </w:t>
      </w:r>
      <w:r w:rsidRPr="00255AE5">
        <w:rPr>
          <w:rFonts w:ascii="Arial" w:eastAsia="Times New Roman" w:hAnsi="Arial" w:cs="Arial"/>
          <w:color w:val="1A1A1C"/>
          <w:kern w:val="0"/>
          <w:lang w:val="es-ES"/>
          <w14:ligatures w14:val="none"/>
        </w:rPr>
        <w:t xml:space="preserve">al </w:t>
      </w:r>
      <w:r w:rsidRPr="00255AE5">
        <w:rPr>
          <w:rFonts w:ascii="Arial" w:eastAsia="Times New Roman" w:hAnsi="Arial" w:cs="Arial"/>
          <w:color w:val="2A2A2B"/>
          <w:kern w:val="0"/>
          <w:lang w:val="es-ES"/>
          <w14:ligatures w14:val="none"/>
        </w:rPr>
        <w:t xml:space="preserve">Convenio </w:t>
      </w:r>
      <w:r w:rsidRPr="00255AE5">
        <w:rPr>
          <w:rFonts w:ascii="Arial" w:eastAsia="Times New Roman" w:hAnsi="Arial" w:cs="Arial"/>
          <w:color w:val="1A1A1C"/>
          <w:kern w:val="0"/>
          <w:lang w:val="es-ES"/>
          <w14:ligatures w14:val="none"/>
        </w:rPr>
        <w:t xml:space="preserve">de Transporte de Pasajeros por Carretera </w:t>
      </w:r>
      <w:r w:rsidRPr="00255AE5">
        <w:rPr>
          <w:rFonts w:ascii="Arial" w:eastAsia="Times New Roman" w:hAnsi="Arial" w:cs="Arial"/>
          <w:color w:val="2A2A2B"/>
          <w:kern w:val="0"/>
          <w:lang w:val="es-ES"/>
          <w14:ligatures w14:val="none"/>
        </w:rPr>
        <w:t xml:space="preserve">entre </w:t>
      </w:r>
      <w:r w:rsidRPr="00255AE5">
        <w:rPr>
          <w:rFonts w:ascii="Arial" w:eastAsia="Times New Roman" w:hAnsi="Arial" w:cs="Arial"/>
          <w:color w:val="1A1A1C"/>
          <w:kern w:val="0"/>
          <w:lang w:val="es-ES"/>
          <w14:ligatures w14:val="none"/>
        </w:rPr>
        <w:t xml:space="preserve">Tacna </w:t>
      </w:r>
      <w:r w:rsidRPr="00255AE5">
        <w:rPr>
          <w:rFonts w:ascii="Arial" w:eastAsia="Times New Roman" w:hAnsi="Arial" w:cs="Arial"/>
          <w:color w:val="2A2A2B"/>
          <w:kern w:val="0"/>
          <w:lang w:val="es-ES"/>
          <w14:ligatures w14:val="none"/>
        </w:rPr>
        <w:t xml:space="preserve">y </w:t>
      </w:r>
      <w:r w:rsidRPr="00255AE5">
        <w:rPr>
          <w:rFonts w:ascii="Arial" w:eastAsia="Times New Roman" w:hAnsi="Arial" w:cs="Arial"/>
          <w:color w:val="1A1A1C"/>
          <w:kern w:val="0"/>
          <w:lang w:val="es-ES"/>
          <w14:ligatures w14:val="none"/>
        </w:rPr>
        <w:t xml:space="preserve">Arica, firmado </w:t>
      </w:r>
      <w:r w:rsidRPr="00255AE5">
        <w:rPr>
          <w:rFonts w:ascii="Arial" w:eastAsia="Times New Roman" w:hAnsi="Arial" w:cs="Arial"/>
          <w:color w:val="2A2A2B"/>
          <w:kern w:val="0"/>
          <w:lang w:val="es-ES"/>
          <w14:ligatures w14:val="none"/>
        </w:rPr>
        <w:t xml:space="preserve">el 10 </w:t>
      </w:r>
      <w:r w:rsidRPr="00255AE5">
        <w:rPr>
          <w:rFonts w:ascii="Arial" w:eastAsia="Times New Roman" w:hAnsi="Arial" w:cs="Arial"/>
          <w:color w:val="1A1A1C"/>
          <w:kern w:val="0"/>
          <w:lang w:val="es-ES"/>
          <w14:ligatures w14:val="none"/>
        </w:rPr>
        <w:t xml:space="preserve">de </w:t>
      </w:r>
      <w:r w:rsidRPr="00255AE5">
        <w:rPr>
          <w:rFonts w:ascii="Arial" w:eastAsia="Times New Roman" w:hAnsi="Arial" w:cs="Arial"/>
          <w:color w:val="2A2A2B"/>
          <w:kern w:val="0"/>
          <w:lang w:val="es-ES"/>
          <w14:ligatures w14:val="none"/>
        </w:rPr>
        <w:t xml:space="preserve">octubre </w:t>
      </w:r>
      <w:r w:rsidRPr="00255AE5">
        <w:rPr>
          <w:rFonts w:ascii="Arial" w:eastAsia="Times New Roman" w:hAnsi="Arial" w:cs="Arial"/>
          <w:color w:val="1A1A1C"/>
          <w:kern w:val="0"/>
          <w:lang w:val="es-ES"/>
          <w14:ligatures w14:val="none"/>
        </w:rPr>
        <w:t xml:space="preserve">de </w:t>
      </w:r>
      <w:r w:rsidRPr="00255AE5">
        <w:rPr>
          <w:rFonts w:ascii="Arial" w:eastAsia="Times New Roman" w:hAnsi="Arial" w:cs="Arial"/>
          <w:color w:val="2A2A2B"/>
          <w:kern w:val="0"/>
          <w:lang w:val="es-ES"/>
          <w14:ligatures w14:val="none"/>
        </w:rPr>
        <w:t xml:space="preserve">2019, en </w:t>
      </w:r>
      <w:r w:rsidRPr="00255AE5">
        <w:rPr>
          <w:rFonts w:ascii="Arial" w:eastAsia="Times New Roman" w:hAnsi="Arial" w:cs="Arial"/>
          <w:color w:val="1A1A1C"/>
          <w:kern w:val="0"/>
          <w:lang w:val="es-ES"/>
          <w14:ligatures w14:val="none"/>
        </w:rPr>
        <w:t>Paracas, Perú.”.</w:t>
      </w:r>
    </w:p>
    <w:p w14:paraId="1D91D31A" w14:textId="77777777" w:rsidR="00255AE5" w:rsidRDefault="00255AE5" w:rsidP="00255AE5">
      <w:pPr>
        <w:spacing w:after="0" w:line="240" w:lineRule="auto"/>
        <w:ind w:firstLine="1985"/>
        <w:rPr>
          <w:rFonts w:ascii="Arial" w:eastAsia="Courier" w:hAnsi="Arial" w:cs="Arial"/>
          <w:b/>
          <w:bCs/>
          <w:kern w:val="0"/>
          <w:lang w:eastAsia="es-ES"/>
          <w14:ligatures w14:val="none"/>
        </w:rPr>
      </w:pPr>
    </w:p>
    <w:p w14:paraId="14E097BB" w14:textId="108E5DA8" w:rsidR="00CF5AD6" w:rsidRPr="00435C8E" w:rsidRDefault="00CF5AD6" w:rsidP="006A19DF">
      <w:pPr>
        <w:spacing w:after="0" w:line="240" w:lineRule="auto"/>
        <w:ind w:firstLine="1985"/>
        <w:contextualSpacing/>
        <w:jc w:val="both"/>
        <w:rPr>
          <w:rFonts w:ascii="Arial" w:hAnsi="Arial" w:cs="Arial"/>
          <w:lang w:val="es-ES"/>
        </w:rPr>
      </w:pPr>
      <w:r w:rsidRPr="00435C8E">
        <w:rPr>
          <w:rFonts w:ascii="Arial" w:hAnsi="Arial" w:cs="Arial"/>
        </w:rPr>
        <w:lastRenderedPageBreak/>
        <w:t xml:space="preserve">Discutido y despachado en sesión de fecha </w:t>
      </w:r>
      <w:r w:rsidR="00435C8E" w:rsidRPr="00435C8E">
        <w:rPr>
          <w:rFonts w:ascii="Arial" w:hAnsi="Arial" w:cs="Arial"/>
        </w:rPr>
        <w:t>1</w:t>
      </w:r>
      <w:r w:rsidRPr="00435C8E">
        <w:rPr>
          <w:rFonts w:ascii="Arial" w:hAnsi="Arial" w:cs="Arial"/>
        </w:rPr>
        <w:t xml:space="preserve"> de octubre de 202</w:t>
      </w:r>
      <w:r w:rsidR="00435C8E" w:rsidRPr="00435C8E">
        <w:rPr>
          <w:rFonts w:ascii="Arial" w:hAnsi="Arial" w:cs="Arial"/>
        </w:rPr>
        <w:t>4</w:t>
      </w:r>
      <w:r w:rsidRPr="00435C8E">
        <w:rPr>
          <w:rFonts w:ascii="Arial" w:hAnsi="Arial" w:cs="Arial"/>
        </w:rPr>
        <w:t xml:space="preserve">, celebrada bajo la presidencia del H. Diputado </w:t>
      </w:r>
      <w:r w:rsidR="00435C8E" w:rsidRPr="00435C8E">
        <w:rPr>
          <w:rFonts w:ascii="Arial" w:hAnsi="Arial" w:cs="Arial"/>
          <w:b/>
        </w:rPr>
        <w:t>Mirosevic</w:t>
      </w:r>
      <w:r w:rsidRPr="00435C8E">
        <w:rPr>
          <w:rFonts w:ascii="Arial" w:hAnsi="Arial" w:cs="Arial"/>
        </w:rPr>
        <w:t xml:space="preserve">, don </w:t>
      </w:r>
      <w:r w:rsidR="00435C8E" w:rsidRPr="00435C8E">
        <w:rPr>
          <w:rFonts w:ascii="Arial" w:hAnsi="Arial" w:cs="Arial"/>
        </w:rPr>
        <w:t>Vlado</w:t>
      </w:r>
      <w:r w:rsidRPr="00435C8E">
        <w:rPr>
          <w:rFonts w:ascii="Arial" w:hAnsi="Arial" w:cs="Arial"/>
        </w:rPr>
        <w:t xml:space="preserve">, y con la asistencia de las diputadas </w:t>
      </w:r>
      <w:r w:rsidRPr="00435C8E">
        <w:rPr>
          <w:rFonts w:ascii="Arial" w:hAnsi="Arial" w:cs="Arial"/>
          <w:lang w:val="es-ES"/>
        </w:rPr>
        <w:t xml:space="preserve">señoras </w:t>
      </w:r>
      <w:r w:rsidR="00435C8E" w:rsidRPr="00435C8E">
        <w:rPr>
          <w:rFonts w:ascii="Arial" w:hAnsi="Arial" w:cs="Arial"/>
          <w:b/>
          <w:lang w:val="es-ES"/>
        </w:rPr>
        <w:t>Castillo</w:t>
      </w:r>
      <w:r w:rsidR="00435C8E" w:rsidRPr="00435C8E">
        <w:rPr>
          <w:rFonts w:ascii="Arial" w:hAnsi="Arial" w:cs="Arial"/>
          <w:lang w:val="es-ES"/>
        </w:rPr>
        <w:t xml:space="preserve">, doña Nathalie; </w:t>
      </w:r>
      <w:r w:rsidR="00435C8E" w:rsidRPr="00435C8E">
        <w:rPr>
          <w:rFonts w:ascii="Arial" w:hAnsi="Arial" w:cs="Arial"/>
          <w:b/>
          <w:lang w:val="es-ES"/>
        </w:rPr>
        <w:t>Concha</w:t>
      </w:r>
      <w:r w:rsidR="00435C8E" w:rsidRPr="00435C8E">
        <w:rPr>
          <w:rFonts w:ascii="Arial" w:hAnsi="Arial" w:cs="Arial"/>
          <w:lang w:val="es-ES"/>
        </w:rPr>
        <w:t xml:space="preserve">, doña Sara (en reemplazo de la señora Muñoz, don Francesca); </w:t>
      </w:r>
      <w:r w:rsidRPr="00435C8E">
        <w:rPr>
          <w:rFonts w:ascii="Arial" w:hAnsi="Arial" w:cs="Arial"/>
          <w:b/>
          <w:bCs/>
          <w:lang w:val="es-ES"/>
        </w:rPr>
        <w:t>Del Real</w:t>
      </w:r>
      <w:r w:rsidRPr="00435C8E">
        <w:rPr>
          <w:rFonts w:ascii="Arial" w:hAnsi="Arial" w:cs="Arial"/>
          <w:lang w:val="es-ES"/>
        </w:rPr>
        <w:t xml:space="preserve">, doña </w:t>
      </w:r>
      <w:r w:rsidR="00435C8E" w:rsidRPr="00435C8E">
        <w:rPr>
          <w:rFonts w:ascii="Arial" w:hAnsi="Arial" w:cs="Arial"/>
          <w:lang w:val="es-ES"/>
        </w:rPr>
        <w:t>Catalina, y</w:t>
      </w:r>
      <w:r w:rsidRPr="00435C8E">
        <w:rPr>
          <w:rFonts w:ascii="Arial" w:hAnsi="Arial" w:cs="Arial"/>
          <w:lang w:val="es-PE"/>
        </w:rPr>
        <w:t xml:space="preserve"> </w:t>
      </w:r>
      <w:r w:rsidRPr="00435C8E">
        <w:rPr>
          <w:rFonts w:ascii="Arial" w:hAnsi="Arial" w:cs="Arial"/>
          <w:b/>
          <w:lang w:val="es-PE"/>
        </w:rPr>
        <w:t>Ñanco</w:t>
      </w:r>
      <w:r w:rsidRPr="00435C8E">
        <w:rPr>
          <w:rFonts w:ascii="Arial" w:hAnsi="Arial" w:cs="Arial"/>
          <w:lang w:val="es-PE"/>
        </w:rPr>
        <w:t>, doña Ericka</w:t>
      </w:r>
      <w:r w:rsidR="00435C8E" w:rsidRPr="00435C8E">
        <w:rPr>
          <w:rFonts w:ascii="Arial" w:hAnsi="Arial" w:cs="Arial"/>
          <w:lang w:val="es-PE"/>
        </w:rPr>
        <w:t>,</w:t>
      </w:r>
      <w:r w:rsidRPr="00435C8E">
        <w:rPr>
          <w:rFonts w:ascii="Arial" w:hAnsi="Arial" w:cs="Arial"/>
          <w:lang w:val="es-PE"/>
        </w:rPr>
        <w:t xml:space="preserve"> y los diputados señores </w:t>
      </w:r>
      <w:r w:rsidRPr="00435C8E">
        <w:rPr>
          <w:rFonts w:ascii="Arial" w:hAnsi="Arial" w:cs="Arial"/>
          <w:b/>
          <w:bCs/>
          <w:lang w:val="es-PE"/>
        </w:rPr>
        <w:t>González</w:t>
      </w:r>
      <w:r w:rsidRPr="00435C8E">
        <w:rPr>
          <w:rFonts w:ascii="Arial" w:hAnsi="Arial" w:cs="Arial"/>
          <w:lang w:val="es-PE"/>
        </w:rPr>
        <w:t xml:space="preserve">, don Félix; </w:t>
      </w:r>
      <w:r w:rsidRPr="00435C8E">
        <w:rPr>
          <w:rFonts w:ascii="Arial" w:hAnsi="Arial" w:cs="Arial"/>
          <w:b/>
          <w:bCs/>
          <w:lang w:val="es-PE"/>
        </w:rPr>
        <w:t>Labbé</w:t>
      </w:r>
      <w:r w:rsidRPr="00435C8E">
        <w:rPr>
          <w:rFonts w:ascii="Arial" w:hAnsi="Arial" w:cs="Arial"/>
          <w:lang w:val="es-PE"/>
        </w:rPr>
        <w:t xml:space="preserve">, don Cristián; </w:t>
      </w:r>
      <w:r w:rsidRPr="00435C8E">
        <w:rPr>
          <w:rFonts w:ascii="Arial" w:hAnsi="Arial" w:cs="Arial"/>
          <w:b/>
          <w:bCs/>
          <w:lang w:val="es-PE"/>
        </w:rPr>
        <w:t>Moreira</w:t>
      </w:r>
      <w:r w:rsidRPr="00435C8E">
        <w:rPr>
          <w:rFonts w:ascii="Arial" w:hAnsi="Arial" w:cs="Arial"/>
          <w:lang w:val="es-PE"/>
        </w:rPr>
        <w:t>, don Cristhian;</w:t>
      </w:r>
      <w:r w:rsidR="00435C8E" w:rsidRPr="00435C8E">
        <w:rPr>
          <w:rFonts w:ascii="Arial" w:hAnsi="Arial" w:cs="Arial"/>
          <w:lang w:val="es-PE"/>
        </w:rPr>
        <w:t xml:space="preserve"> </w:t>
      </w:r>
      <w:r w:rsidR="00435C8E" w:rsidRPr="00435C8E">
        <w:rPr>
          <w:rFonts w:ascii="Arial" w:hAnsi="Arial" w:cs="Arial"/>
          <w:b/>
          <w:lang w:val="es-PE"/>
        </w:rPr>
        <w:t>Schalper</w:t>
      </w:r>
      <w:r w:rsidR="00435C8E" w:rsidRPr="00435C8E">
        <w:rPr>
          <w:rFonts w:ascii="Arial" w:hAnsi="Arial" w:cs="Arial"/>
          <w:lang w:val="es-PE"/>
        </w:rPr>
        <w:t>, don Diego;</w:t>
      </w:r>
      <w:r w:rsidRPr="00435C8E">
        <w:rPr>
          <w:rFonts w:ascii="Arial" w:hAnsi="Arial" w:cs="Arial"/>
          <w:lang w:val="es-PE"/>
        </w:rPr>
        <w:t xml:space="preserve"> </w:t>
      </w:r>
      <w:r w:rsidRPr="00435C8E">
        <w:rPr>
          <w:rFonts w:ascii="Arial" w:hAnsi="Arial" w:cs="Arial"/>
          <w:b/>
          <w:bCs/>
          <w:lang w:val="es-PE"/>
        </w:rPr>
        <w:t>Schubert</w:t>
      </w:r>
      <w:r w:rsidRPr="00435C8E">
        <w:rPr>
          <w:rFonts w:ascii="Arial" w:hAnsi="Arial" w:cs="Arial"/>
          <w:lang w:val="es-PE"/>
        </w:rPr>
        <w:t xml:space="preserve">, don Stephan; </w:t>
      </w:r>
      <w:r w:rsidRPr="00435C8E">
        <w:rPr>
          <w:rFonts w:ascii="Arial" w:hAnsi="Arial" w:cs="Arial"/>
          <w:b/>
          <w:bCs/>
          <w:lang w:val="es-PE"/>
        </w:rPr>
        <w:t>Soto</w:t>
      </w:r>
      <w:r w:rsidRPr="00435C8E">
        <w:rPr>
          <w:rFonts w:ascii="Arial" w:hAnsi="Arial" w:cs="Arial"/>
          <w:lang w:val="es-PE"/>
        </w:rPr>
        <w:t xml:space="preserve">, don </w:t>
      </w:r>
      <w:r w:rsidR="00AF5529" w:rsidRPr="00435C8E">
        <w:rPr>
          <w:rFonts w:ascii="Arial" w:hAnsi="Arial" w:cs="Arial"/>
          <w:lang w:val="es-PE"/>
        </w:rPr>
        <w:t>Raúl</w:t>
      </w:r>
      <w:r w:rsidRPr="00435C8E">
        <w:rPr>
          <w:rFonts w:ascii="Arial" w:hAnsi="Arial" w:cs="Arial"/>
          <w:lang w:val="es-PE"/>
        </w:rPr>
        <w:t xml:space="preserve"> y </w:t>
      </w:r>
      <w:r w:rsidRPr="00435C8E">
        <w:rPr>
          <w:rFonts w:ascii="Arial" w:hAnsi="Arial" w:cs="Arial"/>
          <w:b/>
          <w:bCs/>
          <w:lang w:val="es-PE"/>
        </w:rPr>
        <w:t>Undurraga</w:t>
      </w:r>
      <w:r w:rsidRPr="00435C8E">
        <w:rPr>
          <w:rFonts w:ascii="Arial" w:hAnsi="Arial" w:cs="Arial"/>
          <w:lang w:val="es-PE"/>
        </w:rPr>
        <w:t>, don Alberto.</w:t>
      </w:r>
    </w:p>
    <w:p w14:paraId="07299802" w14:textId="77777777" w:rsidR="00CF5AD6" w:rsidRPr="00435C8E" w:rsidRDefault="00CF5AD6" w:rsidP="006A19DF">
      <w:pPr>
        <w:widowControl w:val="0"/>
        <w:autoSpaceDE w:val="0"/>
        <w:autoSpaceDN w:val="0"/>
        <w:adjustRightInd w:val="0"/>
        <w:spacing w:after="0" w:line="240" w:lineRule="auto"/>
        <w:ind w:firstLine="1985"/>
        <w:jc w:val="both"/>
        <w:rPr>
          <w:rFonts w:ascii="Arial" w:eastAsia="Calibri" w:hAnsi="Arial" w:cs="Arial"/>
          <w:lang w:val="es-PE"/>
        </w:rPr>
      </w:pPr>
    </w:p>
    <w:p w14:paraId="52C93362" w14:textId="17C30D2C" w:rsidR="00CF5AD6" w:rsidRPr="00435C8E" w:rsidRDefault="00CF5AD6" w:rsidP="006A19DF">
      <w:pPr>
        <w:pStyle w:val="Prrafodelista"/>
        <w:spacing w:after="0" w:line="240" w:lineRule="auto"/>
        <w:ind w:left="0" w:firstLine="1985"/>
        <w:jc w:val="both"/>
        <w:rPr>
          <w:rFonts w:ascii="Arial" w:hAnsi="Arial" w:cs="Arial"/>
          <w:lang w:val="es-ES"/>
        </w:rPr>
      </w:pPr>
      <w:r w:rsidRPr="00435C8E">
        <w:rPr>
          <w:rFonts w:ascii="Arial" w:hAnsi="Arial" w:cs="Arial"/>
          <w:lang w:val="es-ES"/>
        </w:rPr>
        <w:t xml:space="preserve">Se designó como Diputado Informante, al señor </w:t>
      </w:r>
      <w:r w:rsidR="00435C8E" w:rsidRPr="00435C8E">
        <w:rPr>
          <w:rFonts w:ascii="Arial" w:hAnsi="Arial" w:cs="Arial"/>
          <w:b/>
          <w:lang w:val="es-ES"/>
        </w:rPr>
        <w:t>González</w:t>
      </w:r>
      <w:r w:rsidRPr="00435C8E">
        <w:rPr>
          <w:rFonts w:ascii="Arial" w:hAnsi="Arial" w:cs="Arial"/>
          <w:b/>
          <w:lang w:val="es-ES"/>
        </w:rPr>
        <w:t>,</w:t>
      </w:r>
      <w:r w:rsidR="00435C8E" w:rsidRPr="00435C8E">
        <w:rPr>
          <w:rFonts w:ascii="Arial" w:hAnsi="Arial" w:cs="Arial"/>
          <w:lang w:val="es-ES"/>
        </w:rPr>
        <w:t xml:space="preserve"> don </w:t>
      </w:r>
      <w:r w:rsidR="00AF5529" w:rsidRPr="00435C8E">
        <w:rPr>
          <w:rFonts w:ascii="Arial" w:hAnsi="Arial" w:cs="Arial"/>
          <w:lang w:val="es-ES"/>
        </w:rPr>
        <w:t>Félix</w:t>
      </w:r>
      <w:r w:rsidRPr="00435C8E">
        <w:rPr>
          <w:rFonts w:ascii="Arial" w:hAnsi="Arial" w:cs="Arial"/>
          <w:lang w:val="es-ES"/>
        </w:rPr>
        <w:t>.</w:t>
      </w:r>
    </w:p>
    <w:p w14:paraId="0BC51923" w14:textId="77777777" w:rsidR="00CF5AD6" w:rsidRPr="00435C8E" w:rsidRDefault="00CF5AD6" w:rsidP="006A19DF">
      <w:pPr>
        <w:pStyle w:val="Prrafodelista"/>
        <w:spacing w:after="0" w:line="240" w:lineRule="auto"/>
        <w:ind w:left="0"/>
        <w:jc w:val="both"/>
        <w:rPr>
          <w:rFonts w:ascii="Arial" w:hAnsi="Arial" w:cs="Arial"/>
          <w:lang w:val="es-ES"/>
        </w:rPr>
      </w:pPr>
    </w:p>
    <w:p w14:paraId="236201B9" w14:textId="77777777" w:rsidR="00CF5AD6" w:rsidRPr="00435C8E" w:rsidRDefault="00CF5AD6" w:rsidP="006A19DF">
      <w:pPr>
        <w:pStyle w:val="Prrafodelista"/>
        <w:spacing w:after="0" w:line="240" w:lineRule="auto"/>
        <w:ind w:left="0"/>
        <w:jc w:val="both"/>
        <w:rPr>
          <w:rFonts w:ascii="Arial" w:hAnsi="Arial" w:cs="Arial"/>
          <w:b/>
          <w:lang w:val="es-ES"/>
        </w:rPr>
      </w:pPr>
    </w:p>
    <w:p w14:paraId="01E8DDEB" w14:textId="5BF27090" w:rsidR="00CF5AD6" w:rsidRPr="00435C8E" w:rsidRDefault="00CF5AD6" w:rsidP="006A19DF">
      <w:pPr>
        <w:pStyle w:val="Prrafodelista"/>
        <w:spacing w:after="0" w:line="240" w:lineRule="auto"/>
        <w:ind w:left="0" w:firstLine="1985"/>
        <w:jc w:val="both"/>
        <w:rPr>
          <w:rFonts w:ascii="Arial" w:hAnsi="Arial" w:cs="Arial"/>
          <w:lang w:val="es-ES"/>
        </w:rPr>
      </w:pPr>
      <w:r w:rsidRPr="00435C8E">
        <w:rPr>
          <w:rFonts w:ascii="Arial" w:hAnsi="Arial" w:cs="Arial"/>
          <w:b/>
          <w:lang w:val="es-ES"/>
        </w:rPr>
        <w:t>SALA DE LA COMISION</w:t>
      </w:r>
      <w:r w:rsidRPr="00435C8E">
        <w:rPr>
          <w:rFonts w:ascii="Arial" w:hAnsi="Arial" w:cs="Arial"/>
          <w:lang w:val="es-ES"/>
        </w:rPr>
        <w:t>,</w:t>
      </w:r>
      <w:r w:rsidR="00435C8E" w:rsidRPr="00435C8E">
        <w:rPr>
          <w:rFonts w:ascii="Arial" w:hAnsi="Arial" w:cs="Arial"/>
          <w:lang w:val="es-ES"/>
        </w:rPr>
        <w:t xml:space="preserve"> a 1 de octubre de 2024</w:t>
      </w:r>
      <w:r w:rsidRPr="00435C8E">
        <w:rPr>
          <w:rFonts w:ascii="Arial" w:hAnsi="Arial" w:cs="Arial"/>
          <w:lang w:val="es-ES"/>
        </w:rPr>
        <w:t>.</w:t>
      </w:r>
    </w:p>
    <w:p w14:paraId="5D962D54" w14:textId="77777777" w:rsidR="00CF5AD6" w:rsidRPr="00435C8E" w:rsidRDefault="00CF5AD6" w:rsidP="006A19DF">
      <w:pPr>
        <w:pStyle w:val="Prrafodelista"/>
        <w:spacing w:after="0" w:line="240" w:lineRule="auto"/>
        <w:ind w:left="0"/>
        <w:jc w:val="both"/>
        <w:rPr>
          <w:rFonts w:ascii="Arial" w:hAnsi="Arial" w:cs="Arial"/>
          <w:lang w:val="es-ES"/>
        </w:rPr>
      </w:pPr>
    </w:p>
    <w:p w14:paraId="6555C8C1" w14:textId="77777777" w:rsidR="00CF5AD6" w:rsidRPr="006073E7" w:rsidRDefault="00CF5AD6" w:rsidP="006A19DF">
      <w:pPr>
        <w:pStyle w:val="Prrafodelista"/>
        <w:spacing w:after="0" w:line="240" w:lineRule="auto"/>
        <w:ind w:left="0"/>
        <w:jc w:val="both"/>
        <w:rPr>
          <w:rFonts w:ascii="Arial" w:hAnsi="Arial" w:cs="Arial"/>
          <w:color w:val="FF0000"/>
          <w:lang w:val="es-ES"/>
        </w:rPr>
      </w:pPr>
    </w:p>
    <w:p w14:paraId="270391C5" w14:textId="77777777" w:rsidR="00CF5AD6" w:rsidRPr="006073E7" w:rsidRDefault="00CF5AD6" w:rsidP="006A19DF">
      <w:pPr>
        <w:pStyle w:val="Prrafodelista"/>
        <w:spacing w:after="0" w:line="240" w:lineRule="auto"/>
        <w:ind w:left="0"/>
        <w:jc w:val="both"/>
        <w:rPr>
          <w:rFonts w:ascii="Arial" w:hAnsi="Arial" w:cs="Arial"/>
          <w:color w:val="FF0000"/>
          <w:lang w:val="es-ES"/>
        </w:rPr>
      </w:pPr>
    </w:p>
    <w:p w14:paraId="4EFBFD7E" w14:textId="77777777" w:rsidR="00CF5AD6" w:rsidRPr="006073E7" w:rsidRDefault="00CF5AD6" w:rsidP="006A19DF">
      <w:pPr>
        <w:pStyle w:val="Prrafodelista"/>
        <w:spacing w:after="0" w:line="240" w:lineRule="auto"/>
        <w:ind w:left="0"/>
        <w:jc w:val="both"/>
        <w:rPr>
          <w:rFonts w:ascii="Arial" w:hAnsi="Arial" w:cs="Arial"/>
          <w:color w:val="FF0000"/>
          <w:lang w:val="es-ES"/>
        </w:rPr>
      </w:pPr>
    </w:p>
    <w:p w14:paraId="3438BD31" w14:textId="77777777" w:rsidR="00CF5AD6" w:rsidRPr="006073E7" w:rsidRDefault="00CF5AD6" w:rsidP="006A19DF">
      <w:pPr>
        <w:pStyle w:val="Prrafodelista"/>
        <w:spacing w:after="0" w:line="240" w:lineRule="auto"/>
        <w:ind w:left="0"/>
        <w:jc w:val="both"/>
        <w:rPr>
          <w:rFonts w:ascii="Arial" w:hAnsi="Arial" w:cs="Arial"/>
          <w:color w:val="FF0000"/>
          <w:lang w:val="es-ES"/>
        </w:rPr>
      </w:pPr>
    </w:p>
    <w:p w14:paraId="7FBEC249" w14:textId="77777777" w:rsidR="00CF5AD6" w:rsidRPr="006A19DF" w:rsidRDefault="00CF5AD6" w:rsidP="006A19DF">
      <w:pPr>
        <w:pStyle w:val="Prrafodelista"/>
        <w:spacing w:after="0" w:line="240" w:lineRule="auto"/>
        <w:ind w:left="3055" w:firstLine="1985"/>
        <w:jc w:val="both"/>
        <w:rPr>
          <w:rFonts w:ascii="Arial" w:hAnsi="Arial" w:cs="Arial"/>
          <w:b/>
          <w:lang w:val="es-ES"/>
        </w:rPr>
      </w:pPr>
      <w:r w:rsidRPr="006A19DF">
        <w:rPr>
          <w:rFonts w:ascii="Arial" w:hAnsi="Arial" w:cs="Arial"/>
          <w:b/>
          <w:lang w:val="es-ES"/>
        </w:rPr>
        <w:t>Pedro N. Muga Ramirez</w:t>
      </w:r>
    </w:p>
    <w:p w14:paraId="14B67249" w14:textId="5BCEF145" w:rsidR="006F2EAF" w:rsidRPr="007C3CFD" w:rsidRDefault="00CF5AD6" w:rsidP="00435C8E">
      <w:pPr>
        <w:pStyle w:val="Prrafodelista"/>
        <w:spacing w:after="0" w:line="240" w:lineRule="auto"/>
        <w:ind w:left="3055" w:firstLine="1265"/>
        <w:jc w:val="both"/>
        <w:rPr>
          <w:rFonts w:ascii="Courier New" w:hAnsi="Courier New" w:cs="Courier New"/>
          <w:spacing w:val="-3"/>
          <w:lang w:val="pt-PT"/>
        </w:rPr>
      </w:pPr>
      <w:r w:rsidRPr="006A19DF">
        <w:rPr>
          <w:rFonts w:ascii="Arial" w:hAnsi="Arial" w:cs="Arial"/>
          <w:lang w:val="es-ES"/>
        </w:rPr>
        <w:t>Abogado, Secretario de la Comisión</w:t>
      </w:r>
    </w:p>
    <w:sectPr w:rsidR="006F2EAF" w:rsidRPr="007C3CFD" w:rsidSect="00083B0A">
      <w:headerReference w:type="default" r:id="rId11"/>
      <w:pgSz w:w="12242" w:h="18722" w:code="14"/>
      <w:pgMar w:top="1985" w:right="1418" w:bottom="1871" w:left="1531"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8E8514" w14:textId="77777777" w:rsidR="00407480" w:rsidRDefault="00407480" w:rsidP="00F24745">
      <w:pPr>
        <w:spacing w:after="0" w:line="240" w:lineRule="auto"/>
      </w:pPr>
      <w:r>
        <w:separator/>
      </w:r>
    </w:p>
  </w:endnote>
  <w:endnote w:type="continuationSeparator" w:id="0">
    <w:p w14:paraId="4B21248A" w14:textId="77777777" w:rsidR="00407480" w:rsidRDefault="00407480" w:rsidP="00F24745">
      <w:pPr>
        <w:spacing w:after="0" w:line="240" w:lineRule="auto"/>
      </w:pPr>
      <w:r>
        <w:continuationSeparator/>
      </w:r>
    </w:p>
  </w:endnote>
  <w:endnote w:type="continuationNotice" w:id="1">
    <w:p w14:paraId="4308D9DA" w14:textId="77777777" w:rsidR="00407480" w:rsidRDefault="004074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FC0D5E" w14:textId="77777777" w:rsidR="00407480" w:rsidRDefault="00407480" w:rsidP="00F24745">
      <w:pPr>
        <w:spacing w:after="0" w:line="240" w:lineRule="auto"/>
      </w:pPr>
      <w:r>
        <w:separator/>
      </w:r>
    </w:p>
  </w:footnote>
  <w:footnote w:type="continuationSeparator" w:id="0">
    <w:p w14:paraId="334B56B9" w14:textId="77777777" w:rsidR="00407480" w:rsidRDefault="00407480" w:rsidP="00F24745">
      <w:pPr>
        <w:spacing w:after="0" w:line="240" w:lineRule="auto"/>
      </w:pPr>
      <w:r>
        <w:continuationSeparator/>
      </w:r>
    </w:p>
  </w:footnote>
  <w:footnote w:type="continuationNotice" w:id="1">
    <w:p w14:paraId="0C9BD289" w14:textId="77777777" w:rsidR="00407480" w:rsidRDefault="0040748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294446"/>
      <w:docPartObj>
        <w:docPartGallery w:val="Page Numbers (Top of Page)"/>
        <w:docPartUnique/>
      </w:docPartObj>
    </w:sdtPr>
    <w:sdtEndPr>
      <w:rPr>
        <w:rFonts w:ascii="Courier New" w:hAnsi="Courier New" w:cs="Courier New"/>
      </w:rPr>
    </w:sdtEndPr>
    <w:sdtContent>
      <w:p w14:paraId="1882C5A3" w14:textId="2E6CE348" w:rsidR="005275E0" w:rsidRPr="00A5391F" w:rsidRDefault="005275E0">
        <w:pPr>
          <w:pStyle w:val="Encabezado"/>
          <w:jc w:val="right"/>
          <w:rPr>
            <w:rFonts w:ascii="Courier New" w:hAnsi="Courier New" w:cs="Courier New"/>
          </w:rPr>
        </w:pPr>
        <w:r w:rsidRPr="00A5391F">
          <w:rPr>
            <w:rFonts w:ascii="Courier New" w:hAnsi="Courier New" w:cs="Courier New"/>
          </w:rPr>
          <w:fldChar w:fldCharType="begin"/>
        </w:r>
        <w:r w:rsidRPr="00A5391F">
          <w:rPr>
            <w:rFonts w:ascii="Courier New" w:hAnsi="Courier New" w:cs="Courier New"/>
          </w:rPr>
          <w:instrText>PAGE   \* MERGEFORMAT</w:instrText>
        </w:r>
        <w:r w:rsidRPr="00A5391F">
          <w:rPr>
            <w:rFonts w:ascii="Courier New" w:hAnsi="Courier New" w:cs="Courier New"/>
          </w:rPr>
          <w:fldChar w:fldCharType="separate"/>
        </w:r>
        <w:r w:rsidR="00C214CA">
          <w:rPr>
            <w:rFonts w:ascii="Courier New" w:hAnsi="Courier New" w:cs="Courier New"/>
            <w:noProof/>
          </w:rPr>
          <w:t>7</w:t>
        </w:r>
        <w:r w:rsidRPr="00A5391F">
          <w:rPr>
            <w:rFonts w:ascii="Courier New" w:hAnsi="Courier New" w:cs="Courier New"/>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875A1"/>
    <w:multiLevelType w:val="hybridMultilevel"/>
    <w:tmpl w:val="E3B65D10"/>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 w15:restartNumberingAfterBreak="0">
    <w:nsid w:val="006F4681"/>
    <w:multiLevelType w:val="hybridMultilevel"/>
    <w:tmpl w:val="EBEED27A"/>
    <w:lvl w:ilvl="0" w:tplc="FFFFFFFF">
      <w:start w:val="1"/>
      <w:numFmt w:val="lowerLetter"/>
      <w:lvlText w:val="%1)"/>
      <w:lvlJc w:val="left"/>
      <w:pPr>
        <w:ind w:left="3552" w:hanging="360"/>
      </w:pPr>
    </w:lvl>
    <w:lvl w:ilvl="1" w:tplc="FFFFFFFF" w:tentative="1">
      <w:start w:val="1"/>
      <w:numFmt w:val="lowerLetter"/>
      <w:lvlText w:val="%2."/>
      <w:lvlJc w:val="left"/>
      <w:pPr>
        <w:ind w:left="4272" w:hanging="360"/>
      </w:pPr>
    </w:lvl>
    <w:lvl w:ilvl="2" w:tplc="FFFFFFFF" w:tentative="1">
      <w:start w:val="1"/>
      <w:numFmt w:val="lowerRoman"/>
      <w:lvlText w:val="%3."/>
      <w:lvlJc w:val="right"/>
      <w:pPr>
        <w:ind w:left="4992" w:hanging="180"/>
      </w:pPr>
    </w:lvl>
    <w:lvl w:ilvl="3" w:tplc="FFFFFFFF" w:tentative="1">
      <w:start w:val="1"/>
      <w:numFmt w:val="decimal"/>
      <w:lvlText w:val="%4."/>
      <w:lvlJc w:val="left"/>
      <w:pPr>
        <w:ind w:left="5712" w:hanging="360"/>
      </w:pPr>
    </w:lvl>
    <w:lvl w:ilvl="4" w:tplc="FFFFFFFF" w:tentative="1">
      <w:start w:val="1"/>
      <w:numFmt w:val="lowerLetter"/>
      <w:lvlText w:val="%5."/>
      <w:lvlJc w:val="left"/>
      <w:pPr>
        <w:ind w:left="6432" w:hanging="360"/>
      </w:pPr>
    </w:lvl>
    <w:lvl w:ilvl="5" w:tplc="FFFFFFFF" w:tentative="1">
      <w:start w:val="1"/>
      <w:numFmt w:val="lowerRoman"/>
      <w:lvlText w:val="%6."/>
      <w:lvlJc w:val="right"/>
      <w:pPr>
        <w:ind w:left="7152" w:hanging="180"/>
      </w:pPr>
    </w:lvl>
    <w:lvl w:ilvl="6" w:tplc="FFFFFFFF" w:tentative="1">
      <w:start w:val="1"/>
      <w:numFmt w:val="decimal"/>
      <w:lvlText w:val="%7."/>
      <w:lvlJc w:val="left"/>
      <w:pPr>
        <w:ind w:left="7872" w:hanging="360"/>
      </w:pPr>
    </w:lvl>
    <w:lvl w:ilvl="7" w:tplc="FFFFFFFF" w:tentative="1">
      <w:start w:val="1"/>
      <w:numFmt w:val="lowerLetter"/>
      <w:lvlText w:val="%8."/>
      <w:lvlJc w:val="left"/>
      <w:pPr>
        <w:ind w:left="8592" w:hanging="360"/>
      </w:pPr>
    </w:lvl>
    <w:lvl w:ilvl="8" w:tplc="FFFFFFFF" w:tentative="1">
      <w:start w:val="1"/>
      <w:numFmt w:val="lowerRoman"/>
      <w:lvlText w:val="%9."/>
      <w:lvlJc w:val="right"/>
      <w:pPr>
        <w:ind w:left="9312" w:hanging="180"/>
      </w:pPr>
    </w:lvl>
  </w:abstractNum>
  <w:abstractNum w:abstractNumId="2" w15:restartNumberingAfterBreak="0">
    <w:nsid w:val="0DF06EF0"/>
    <w:multiLevelType w:val="hybridMultilevel"/>
    <w:tmpl w:val="89142680"/>
    <w:lvl w:ilvl="0" w:tplc="CBCE2BBE">
      <w:start w:val="4"/>
      <w:numFmt w:val="decimal"/>
      <w:lvlText w:val="%1."/>
      <w:lvlJc w:val="left"/>
      <w:pPr>
        <w:tabs>
          <w:tab w:val="num" w:pos="3540"/>
        </w:tabs>
        <w:ind w:left="3540" w:hanging="660"/>
      </w:pPr>
      <w:rPr>
        <w:rFonts w:hint="default"/>
      </w:rPr>
    </w:lvl>
    <w:lvl w:ilvl="1" w:tplc="0C0A0019" w:tentative="1">
      <w:start w:val="1"/>
      <w:numFmt w:val="lowerLetter"/>
      <w:lvlText w:val="%2."/>
      <w:lvlJc w:val="left"/>
      <w:pPr>
        <w:tabs>
          <w:tab w:val="num" w:pos="3960"/>
        </w:tabs>
        <w:ind w:left="3960" w:hanging="360"/>
      </w:pPr>
    </w:lvl>
    <w:lvl w:ilvl="2" w:tplc="0C0A001B" w:tentative="1">
      <w:start w:val="1"/>
      <w:numFmt w:val="lowerRoman"/>
      <w:lvlText w:val="%3."/>
      <w:lvlJc w:val="right"/>
      <w:pPr>
        <w:tabs>
          <w:tab w:val="num" w:pos="4680"/>
        </w:tabs>
        <w:ind w:left="4680" w:hanging="180"/>
      </w:pPr>
    </w:lvl>
    <w:lvl w:ilvl="3" w:tplc="0C0A000F" w:tentative="1">
      <w:start w:val="1"/>
      <w:numFmt w:val="decimal"/>
      <w:lvlText w:val="%4."/>
      <w:lvlJc w:val="left"/>
      <w:pPr>
        <w:tabs>
          <w:tab w:val="num" w:pos="5400"/>
        </w:tabs>
        <w:ind w:left="5400" w:hanging="360"/>
      </w:pPr>
    </w:lvl>
    <w:lvl w:ilvl="4" w:tplc="0C0A0019" w:tentative="1">
      <w:start w:val="1"/>
      <w:numFmt w:val="lowerLetter"/>
      <w:lvlText w:val="%5."/>
      <w:lvlJc w:val="left"/>
      <w:pPr>
        <w:tabs>
          <w:tab w:val="num" w:pos="6120"/>
        </w:tabs>
        <w:ind w:left="6120" w:hanging="360"/>
      </w:pPr>
    </w:lvl>
    <w:lvl w:ilvl="5" w:tplc="0C0A001B" w:tentative="1">
      <w:start w:val="1"/>
      <w:numFmt w:val="lowerRoman"/>
      <w:lvlText w:val="%6."/>
      <w:lvlJc w:val="right"/>
      <w:pPr>
        <w:tabs>
          <w:tab w:val="num" w:pos="6840"/>
        </w:tabs>
        <w:ind w:left="6840" w:hanging="180"/>
      </w:pPr>
    </w:lvl>
    <w:lvl w:ilvl="6" w:tplc="0C0A000F" w:tentative="1">
      <w:start w:val="1"/>
      <w:numFmt w:val="decimal"/>
      <w:lvlText w:val="%7."/>
      <w:lvlJc w:val="left"/>
      <w:pPr>
        <w:tabs>
          <w:tab w:val="num" w:pos="7560"/>
        </w:tabs>
        <w:ind w:left="7560" w:hanging="360"/>
      </w:pPr>
    </w:lvl>
    <w:lvl w:ilvl="7" w:tplc="0C0A0019" w:tentative="1">
      <w:start w:val="1"/>
      <w:numFmt w:val="lowerLetter"/>
      <w:lvlText w:val="%8."/>
      <w:lvlJc w:val="left"/>
      <w:pPr>
        <w:tabs>
          <w:tab w:val="num" w:pos="8280"/>
        </w:tabs>
        <w:ind w:left="8280" w:hanging="360"/>
      </w:pPr>
    </w:lvl>
    <w:lvl w:ilvl="8" w:tplc="0C0A001B" w:tentative="1">
      <w:start w:val="1"/>
      <w:numFmt w:val="lowerRoman"/>
      <w:lvlText w:val="%9."/>
      <w:lvlJc w:val="right"/>
      <w:pPr>
        <w:tabs>
          <w:tab w:val="num" w:pos="9000"/>
        </w:tabs>
        <w:ind w:left="9000" w:hanging="180"/>
      </w:pPr>
    </w:lvl>
  </w:abstractNum>
  <w:abstractNum w:abstractNumId="3" w15:restartNumberingAfterBreak="0">
    <w:nsid w:val="1294648D"/>
    <w:multiLevelType w:val="hybridMultilevel"/>
    <w:tmpl w:val="9E3265AE"/>
    <w:lvl w:ilvl="0" w:tplc="FFFFFFFF">
      <w:start w:val="1"/>
      <w:numFmt w:val="lowerLetter"/>
      <w:lvlText w:val="%1)"/>
      <w:lvlJc w:val="left"/>
      <w:pPr>
        <w:ind w:left="3552" w:hanging="360"/>
      </w:pPr>
    </w:lvl>
    <w:lvl w:ilvl="1" w:tplc="FFFFFFFF" w:tentative="1">
      <w:start w:val="1"/>
      <w:numFmt w:val="lowerLetter"/>
      <w:lvlText w:val="%2."/>
      <w:lvlJc w:val="left"/>
      <w:pPr>
        <w:ind w:left="4272" w:hanging="360"/>
      </w:pPr>
    </w:lvl>
    <w:lvl w:ilvl="2" w:tplc="FFFFFFFF" w:tentative="1">
      <w:start w:val="1"/>
      <w:numFmt w:val="lowerRoman"/>
      <w:lvlText w:val="%3."/>
      <w:lvlJc w:val="right"/>
      <w:pPr>
        <w:ind w:left="4992" w:hanging="180"/>
      </w:pPr>
    </w:lvl>
    <w:lvl w:ilvl="3" w:tplc="FFFFFFFF" w:tentative="1">
      <w:start w:val="1"/>
      <w:numFmt w:val="decimal"/>
      <w:lvlText w:val="%4."/>
      <w:lvlJc w:val="left"/>
      <w:pPr>
        <w:ind w:left="5712" w:hanging="360"/>
      </w:pPr>
    </w:lvl>
    <w:lvl w:ilvl="4" w:tplc="FFFFFFFF" w:tentative="1">
      <w:start w:val="1"/>
      <w:numFmt w:val="lowerLetter"/>
      <w:lvlText w:val="%5."/>
      <w:lvlJc w:val="left"/>
      <w:pPr>
        <w:ind w:left="6432" w:hanging="360"/>
      </w:pPr>
    </w:lvl>
    <w:lvl w:ilvl="5" w:tplc="FFFFFFFF" w:tentative="1">
      <w:start w:val="1"/>
      <w:numFmt w:val="lowerRoman"/>
      <w:lvlText w:val="%6."/>
      <w:lvlJc w:val="right"/>
      <w:pPr>
        <w:ind w:left="7152" w:hanging="180"/>
      </w:pPr>
    </w:lvl>
    <w:lvl w:ilvl="6" w:tplc="FFFFFFFF" w:tentative="1">
      <w:start w:val="1"/>
      <w:numFmt w:val="decimal"/>
      <w:lvlText w:val="%7."/>
      <w:lvlJc w:val="left"/>
      <w:pPr>
        <w:ind w:left="7872" w:hanging="360"/>
      </w:pPr>
    </w:lvl>
    <w:lvl w:ilvl="7" w:tplc="FFFFFFFF" w:tentative="1">
      <w:start w:val="1"/>
      <w:numFmt w:val="lowerLetter"/>
      <w:lvlText w:val="%8."/>
      <w:lvlJc w:val="left"/>
      <w:pPr>
        <w:ind w:left="8592" w:hanging="360"/>
      </w:pPr>
    </w:lvl>
    <w:lvl w:ilvl="8" w:tplc="FFFFFFFF" w:tentative="1">
      <w:start w:val="1"/>
      <w:numFmt w:val="lowerRoman"/>
      <w:lvlText w:val="%9."/>
      <w:lvlJc w:val="right"/>
      <w:pPr>
        <w:ind w:left="9312" w:hanging="180"/>
      </w:pPr>
    </w:lvl>
  </w:abstractNum>
  <w:abstractNum w:abstractNumId="4" w15:restartNumberingAfterBreak="0">
    <w:nsid w:val="19F872FB"/>
    <w:multiLevelType w:val="hybridMultilevel"/>
    <w:tmpl w:val="D54C6BFC"/>
    <w:lvl w:ilvl="0" w:tplc="E094286A">
      <w:start w:val="1"/>
      <w:numFmt w:val="lowerLetter"/>
      <w:pStyle w:val="Ttulo3"/>
      <w:lvlText w:val="%1."/>
      <w:lvlJc w:val="left"/>
      <w:pPr>
        <w:ind w:left="720" w:hanging="360"/>
      </w:pPr>
      <w:rPr>
        <w:rFonts w:ascii="Courier New" w:hAnsi="Courier New" w:cs="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BAC599C"/>
    <w:multiLevelType w:val="hybridMultilevel"/>
    <w:tmpl w:val="9E303668"/>
    <w:lvl w:ilvl="0" w:tplc="340A0019">
      <w:start w:val="19"/>
      <w:numFmt w:val="lowerLetter"/>
      <w:lvlText w:val="%1."/>
      <w:lvlJc w:val="left"/>
      <w:pPr>
        <w:ind w:left="3192" w:hanging="360"/>
      </w:pPr>
      <w:rPr>
        <w:rFonts w:hint="default"/>
      </w:rPr>
    </w:lvl>
    <w:lvl w:ilvl="1" w:tplc="340A0019" w:tentative="1">
      <w:start w:val="1"/>
      <w:numFmt w:val="lowerLetter"/>
      <w:lvlText w:val="%2."/>
      <w:lvlJc w:val="left"/>
      <w:pPr>
        <w:ind w:left="3912" w:hanging="360"/>
      </w:p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6" w15:restartNumberingAfterBreak="0">
    <w:nsid w:val="1D9761B1"/>
    <w:multiLevelType w:val="hybridMultilevel"/>
    <w:tmpl w:val="2D162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822BAC"/>
    <w:multiLevelType w:val="hybridMultilevel"/>
    <w:tmpl w:val="399A4E8E"/>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start w:val="1"/>
      <w:numFmt w:val="bullet"/>
      <w:lvlText w:val=""/>
      <w:lvlJc w:val="left"/>
      <w:pPr>
        <w:ind w:left="1800" w:hanging="360"/>
      </w:pPr>
      <w:rPr>
        <w:rFonts w:ascii="Wingdings" w:hAnsi="Wingdings" w:hint="default"/>
      </w:rPr>
    </w:lvl>
    <w:lvl w:ilvl="3" w:tplc="340A0001">
      <w:start w:val="1"/>
      <w:numFmt w:val="bullet"/>
      <w:lvlText w:val=""/>
      <w:lvlJc w:val="left"/>
      <w:pPr>
        <w:ind w:left="2520" w:hanging="360"/>
      </w:pPr>
      <w:rPr>
        <w:rFonts w:ascii="Symbol" w:hAnsi="Symbol" w:hint="default"/>
      </w:rPr>
    </w:lvl>
    <w:lvl w:ilvl="4" w:tplc="340A0003">
      <w:start w:val="1"/>
      <w:numFmt w:val="bullet"/>
      <w:lvlText w:val="o"/>
      <w:lvlJc w:val="left"/>
      <w:pPr>
        <w:ind w:left="3240" w:hanging="360"/>
      </w:pPr>
      <w:rPr>
        <w:rFonts w:ascii="Courier New" w:hAnsi="Courier New" w:cs="Courier New" w:hint="default"/>
      </w:rPr>
    </w:lvl>
    <w:lvl w:ilvl="5" w:tplc="340A0005">
      <w:start w:val="1"/>
      <w:numFmt w:val="bullet"/>
      <w:lvlText w:val=""/>
      <w:lvlJc w:val="left"/>
      <w:pPr>
        <w:ind w:left="3960" w:hanging="360"/>
      </w:pPr>
      <w:rPr>
        <w:rFonts w:ascii="Wingdings" w:hAnsi="Wingdings" w:hint="default"/>
      </w:rPr>
    </w:lvl>
    <w:lvl w:ilvl="6" w:tplc="340A0001">
      <w:start w:val="1"/>
      <w:numFmt w:val="bullet"/>
      <w:lvlText w:val=""/>
      <w:lvlJc w:val="left"/>
      <w:pPr>
        <w:ind w:left="4680" w:hanging="360"/>
      </w:pPr>
      <w:rPr>
        <w:rFonts w:ascii="Symbol" w:hAnsi="Symbol" w:hint="default"/>
      </w:rPr>
    </w:lvl>
    <w:lvl w:ilvl="7" w:tplc="340A0003">
      <w:start w:val="1"/>
      <w:numFmt w:val="bullet"/>
      <w:lvlText w:val="o"/>
      <w:lvlJc w:val="left"/>
      <w:pPr>
        <w:ind w:left="5400" w:hanging="360"/>
      </w:pPr>
      <w:rPr>
        <w:rFonts w:ascii="Courier New" w:hAnsi="Courier New" w:cs="Courier New" w:hint="default"/>
      </w:rPr>
    </w:lvl>
    <w:lvl w:ilvl="8" w:tplc="340A0005">
      <w:start w:val="1"/>
      <w:numFmt w:val="bullet"/>
      <w:lvlText w:val=""/>
      <w:lvlJc w:val="left"/>
      <w:pPr>
        <w:ind w:left="6120" w:hanging="360"/>
      </w:pPr>
      <w:rPr>
        <w:rFonts w:ascii="Wingdings" w:hAnsi="Wingdings" w:hint="default"/>
      </w:rPr>
    </w:lvl>
  </w:abstractNum>
  <w:abstractNum w:abstractNumId="8" w15:restartNumberingAfterBreak="0">
    <w:nsid w:val="24877C3F"/>
    <w:multiLevelType w:val="hybridMultilevel"/>
    <w:tmpl w:val="7F7EADAE"/>
    <w:lvl w:ilvl="0" w:tplc="1B40BD76">
      <w:start w:val="1"/>
      <w:numFmt w:val="decimal"/>
      <w:pStyle w:val="Ttulo2"/>
      <w:lvlText w:val="%1."/>
      <w:lvlJc w:val="left"/>
      <w:pPr>
        <w:ind w:left="720" w:hanging="360"/>
      </w:pPr>
      <w:rPr>
        <w:rFonts w:ascii="Courier New" w:hAnsi="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4DF2699"/>
    <w:multiLevelType w:val="hybridMultilevel"/>
    <w:tmpl w:val="BA90B47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6CB79C8"/>
    <w:multiLevelType w:val="hybridMultilevel"/>
    <w:tmpl w:val="66CE6584"/>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6F417AA"/>
    <w:multiLevelType w:val="hybridMultilevel"/>
    <w:tmpl w:val="C1427D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89802FC"/>
    <w:multiLevelType w:val="hybridMultilevel"/>
    <w:tmpl w:val="6CF6AA64"/>
    <w:lvl w:ilvl="0" w:tplc="340A0017">
      <w:start w:val="1"/>
      <w:numFmt w:val="lowerLetter"/>
      <w:lvlText w:val="%1)"/>
      <w:lvlJc w:val="left"/>
      <w:pPr>
        <w:ind w:left="3552" w:hanging="360"/>
      </w:pPr>
    </w:lvl>
    <w:lvl w:ilvl="1" w:tplc="340A0019" w:tentative="1">
      <w:start w:val="1"/>
      <w:numFmt w:val="lowerLetter"/>
      <w:lvlText w:val="%2."/>
      <w:lvlJc w:val="left"/>
      <w:pPr>
        <w:ind w:left="4272" w:hanging="360"/>
      </w:pPr>
    </w:lvl>
    <w:lvl w:ilvl="2" w:tplc="340A001B" w:tentative="1">
      <w:start w:val="1"/>
      <w:numFmt w:val="lowerRoman"/>
      <w:lvlText w:val="%3."/>
      <w:lvlJc w:val="right"/>
      <w:pPr>
        <w:ind w:left="4992" w:hanging="180"/>
      </w:pPr>
    </w:lvl>
    <w:lvl w:ilvl="3" w:tplc="340A000F" w:tentative="1">
      <w:start w:val="1"/>
      <w:numFmt w:val="decimal"/>
      <w:lvlText w:val="%4."/>
      <w:lvlJc w:val="left"/>
      <w:pPr>
        <w:ind w:left="5712" w:hanging="360"/>
      </w:pPr>
    </w:lvl>
    <w:lvl w:ilvl="4" w:tplc="340A0019" w:tentative="1">
      <w:start w:val="1"/>
      <w:numFmt w:val="lowerLetter"/>
      <w:lvlText w:val="%5."/>
      <w:lvlJc w:val="left"/>
      <w:pPr>
        <w:ind w:left="6432" w:hanging="360"/>
      </w:pPr>
    </w:lvl>
    <w:lvl w:ilvl="5" w:tplc="340A001B" w:tentative="1">
      <w:start w:val="1"/>
      <w:numFmt w:val="lowerRoman"/>
      <w:lvlText w:val="%6."/>
      <w:lvlJc w:val="right"/>
      <w:pPr>
        <w:ind w:left="7152" w:hanging="180"/>
      </w:pPr>
    </w:lvl>
    <w:lvl w:ilvl="6" w:tplc="340A000F" w:tentative="1">
      <w:start w:val="1"/>
      <w:numFmt w:val="decimal"/>
      <w:lvlText w:val="%7."/>
      <w:lvlJc w:val="left"/>
      <w:pPr>
        <w:ind w:left="7872" w:hanging="360"/>
      </w:pPr>
    </w:lvl>
    <w:lvl w:ilvl="7" w:tplc="340A0019" w:tentative="1">
      <w:start w:val="1"/>
      <w:numFmt w:val="lowerLetter"/>
      <w:lvlText w:val="%8."/>
      <w:lvlJc w:val="left"/>
      <w:pPr>
        <w:ind w:left="8592" w:hanging="360"/>
      </w:pPr>
    </w:lvl>
    <w:lvl w:ilvl="8" w:tplc="340A001B" w:tentative="1">
      <w:start w:val="1"/>
      <w:numFmt w:val="lowerRoman"/>
      <w:lvlText w:val="%9."/>
      <w:lvlJc w:val="right"/>
      <w:pPr>
        <w:ind w:left="9312" w:hanging="180"/>
      </w:pPr>
    </w:lvl>
  </w:abstractNum>
  <w:abstractNum w:abstractNumId="13" w15:restartNumberingAfterBreak="0">
    <w:nsid w:val="2C340510"/>
    <w:multiLevelType w:val="hybridMultilevel"/>
    <w:tmpl w:val="B504E8DA"/>
    <w:lvl w:ilvl="0" w:tplc="FFFFFFFF">
      <w:start w:val="1"/>
      <w:numFmt w:val="lowerLetter"/>
      <w:lvlText w:val="%1)"/>
      <w:lvlJc w:val="left"/>
      <w:pPr>
        <w:ind w:left="3192" w:hanging="360"/>
      </w:pPr>
    </w:lvl>
    <w:lvl w:ilvl="1" w:tplc="FFFFFFFF" w:tentative="1">
      <w:start w:val="1"/>
      <w:numFmt w:val="lowerLetter"/>
      <w:lvlText w:val="%2."/>
      <w:lvlJc w:val="left"/>
      <w:pPr>
        <w:ind w:left="3912" w:hanging="360"/>
      </w:pPr>
    </w:lvl>
    <w:lvl w:ilvl="2" w:tplc="FFFFFFFF" w:tentative="1">
      <w:start w:val="1"/>
      <w:numFmt w:val="lowerRoman"/>
      <w:lvlText w:val="%3."/>
      <w:lvlJc w:val="right"/>
      <w:pPr>
        <w:ind w:left="4632" w:hanging="180"/>
      </w:pPr>
    </w:lvl>
    <w:lvl w:ilvl="3" w:tplc="FFFFFFFF" w:tentative="1">
      <w:start w:val="1"/>
      <w:numFmt w:val="decimal"/>
      <w:lvlText w:val="%4."/>
      <w:lvlJc w:val="left"/>
      <w:pPr>
        <w:ind w:left="5352" w:hanging="360"/>
      </w:pPr>
    </w:lvl>
    <w:lvl w:ilvl="4" w:tplc="FFFFFFFF" w:tentative="1">
      <w:start w:val="1"/>
      <w:numFmt w:val="lowerLetter"/>
      <w:lvlText w:val="%5."/>
      <w:lvlJc w:val="left"/>
      <w:pPr>
        <w:ind w:left="6072" w:hanging="360"/>
      </w:pPr>
    </w:lvl>
    <w:lvl w:ilvl="5" w:tplc="FFFFFFFF" w:tentative="1">
      <w:start w:val="1"/>
      <w:numFmt w:val="lowerRoman"/>
      <w:lvlText w:val="%6."/>
      <w:lvlJc w:val="right"/>
      <w:pPr>
        <w:ind w:left="6792" w:hanging="180"/>
      </w:pPr>
    </w:lvl>
    <w:lvl w:ilvl="6" w:tplc="FFFFFFFF" w:tentative="1">
      <w:start w:val="1"/>
      <w:numFmt w:val="decimal"/>
      <w:lvlText w:val="%7."/>
      <w:lvlJc w:val="left"/>
      <w:pPr>
        <w:ind w:left="7512" w:hanging="360"/>
      </w:pPr>
    </w:lvl>
    <w:lvl w:ilvl="7" w:tplc="FFFFFFFF" w:tentative="1">
      <w:start w:val="1"/>
      <w:numFmt w:val="lowerLetter"/>
      <w:lvlText w:val="%8."/>
      <w:lvlJc w:val="left"/>
      <w:pPr>
        <w:ind w:left="8232" w:hanging="360"/>
      </w:pPr>
    </w:lvl>
    <w:lvl w:ilvl="8" w:tplc="FFFFFFFF" w:tentative="1">
      <w:start w:val="1"/>
      <w:numFmt w:val="lowerRoman"/>
      <w:lvlText w:val="%9."/>
      <w:lvlJc w:val="right"/>
      <w:pPr>
        <w:ind w:left="8952" w:hanging="180"/>
      </w:pPr>
    </w:lvl>
  </w:abstractNum>
  <w:abstractNum w:abstractNumId="14" w15:restartNumberingAfterBreak="0">
    <w:nsid w:val="2C807789"/>
    <w:multiLevelType w:val="hybridMultilevel"/>
    <w:tmpl w:val="8B8E5768"/>
    <w:lvl w:ilvl="0" w:tplc="C524A4B6">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5" w15:restartNumberingAfterBreak="0">
    <w:nsid w:val="2D7810D3"/>
    <w:multiLevelType w:val="hybridMultilevel"/>
    <w:tmpl w:val="DA385540"/>
    <w:lvl w:ilvl="0" w:tplc="D7D0CC1C">
      <w:start w:val="1"/>
      <w:numFmt w:val="upperRoman"/>
      <w:lvlText w:val="%1."/>
      <w:lvlJc w:val="left"/>
      <w:pPr>
        <w:ind w:left="3552" w:hanging="720"/>
      </w:pPr>
      <w:rPr>
        <w:rFonts w:hint="default"/>
      </w:rPr>
    </w:lvl>
    <w:lvl w:ilvl="1" w:tplc="340A0019" w:tentative="1">
      <w:start w:val="1"/>
      <w:numFmt w:val="lowerLetter"/>
      <w:lvlText w:val="%2."/>
      <w:lvlJc w:val="left"/>
      <w:pPr>
        <w:ind w:left="3912" w:hanging="360"/>
      </w:p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16" w15:restartNumberingAfterBreak="0">
    <w:nsid w:val="308A5254"/>
    <w:multiLevelType w:val="hybridMultilevel"/>
    <w:tmpl w:val="41F825E6"/>
    <w:lvl w:ilvl="0" w:tplc="8CEC9F14">
      <w:start w:val="2"/>
      <w:numFmt w:val="decimal"/>
      <w:lvlText w:val="%1."/>
      <w:lvlJc w:val="left"/>
      <w:pPr>
        <w:tabs>
          <w:tab w:val="num" w:pos="3540"/>
        </w:tabs>
        <w:ind w:left="3540" w:hanging="660"/>
      </w:pPr>
      <w:rPr>
        <w:rFonts w:hint="default"/>
      </w:rPr>
    </w:lvl>
    <w:lvl w:ilvl="1" w:tplc="5B121826" w:tentative="1">
      <w:start w:val="1"/>
      <w:numFmt w:val="lowerLetter"/>
      <w:lvlText w:val="%2."/>
      <w:lvlJc w:val="left"/>
      <w:pPr>
        <w:tabs>
          <w:tab w:val="num" w:pos="3960"/>
        </w:tabs>
        <w:ind w:left="3960" w:hanging="360"/>
      </w:pPr>
    </w:lvl>
    <w:lvl w:ilvl="2" w:tplc="E5766706" w:tentative="1">
      <w:start w:val="1"/>
      <w:numFmt w:val="lowerRoman"/>
      <w:lvlText w:val="%3."/>
      <w:lvlJc w:val="right"/>
      <w:pPr>
        <w:tabs>
          <w:tab w:val="num" w:pos="4680"/>
        </w:tabs>
        <w:ind w:left="4680" w:hanging="180"/>
      </w:pPr>
    </w:lvl>
    <w:lvl w:ilvl="3" w:tplc="E76846B0" w:tentative="1">
      <w:start w:val="1"/>
      <w:numFmt w:val="decimal"/>
      <w:lvlText w:val="%4."/>
      <w:lvlJc w:val="left"/>
      <w:pPr>
        <w:tabs>
          <w:tab w:val="num" w:pos="5400"/>
        </w:tabs>
        <w:ind w:left="5400" w:hanging="360"/>
      </w:pPr>
    </w:lvl>
    <w:lvl w:ilvl="4" w:tplc="6282A8BA" w:tentative="1">
      <w:start w:val="1"/>
      <w:numFmt w:val="lowerLetter"/>
      <w:lvlText w:val="%5."/>
      <w:lvlJc w:val="left"/>
      <w:pPr>
        <w:tabs>
          <w:tab w:val="num" w:pos="6120"/>
        </w:tabs>
        <w:ind w:left="6120" w:hanging="360"/>
      </w:pPr>
    </w:lvl>
    <w:lvl w:ilvl="5" w:tplc="593CB8C2" w:tentative="1">
      <w:start w:val="1"/>
      <w:numFmt w:val="lowerRoman"/>
      <w:lvlText w:val="%6."/>
      <w:lvlJc w:val="right"/>
      <w:pPr>
        <w:tabs>
          <w:tab w:val="num" w:pos="6840"/>
        </w:tabs>
        <w:ind w:left="6840" w:hanging="180"/>
      </w:pPr>
    </w:lvl>
    <w:lvl w:ilvl="6" w:tplc="8424F2F6" w:tentative="1">
      <w:start w:val="1"/>
      <w:numFmt w:val="decimal"/>
      <w:lvlText w:val="%7."/>
      <w:lvlJc w:val="left"/>
      <w:pPr>
        <w:tabs>
          <w:tab w:val="num" w:pos="7560"/>
        </w:tabs>
        <w:ind w:left="7560" w:hanging="360"/>
      </w:pPr>
    </w:lvl>
    <w:lvl w:ilvl="7" w:tplc="865040D8" w:tentative="1">
      <w:start w:val="1"/>
      <w:numFmt w:val="lowerLetter"/>
      <w:lvlText w:val="%8."/>
      <w:lvlJc w:val="left"/>
      <w:pPr>
        <w:tabs>
          <w:tab w:val="num" w:pos="8280"/>
        </w:tabs>
        <w:ind w:left="8280" w:hanging="360"/>
      </w:pPr>
    </w:lvl>
    <w:lvl w:ilvl="8" w:tplc="2ED89C74" w:tentative="1">
      <w:start w:val="1"/>
      <w:numFmt w:val="lowerRoman"/>
      <w:lvlText w:val="%9."/>
      <w:lvlJc w:val="right"/>
      <w:pPr>
        <w:tabs>
          <w:tab w:val="num" w:pos="9000"/>
        </w:tabs>
        <w:ind w:left="9000" w:hanging="180"/>
      </w:pPr>
    </w:lvl>
  </w:abstractNum>
  <w:abstractNum w:abstractNumId="17" w15:restartNumberingAfterBreak="0">
    <w:nsid w:val="334511A7"/>
    <w:multiLevelType w:val="hybridMultilevel"/>
    <w:tmpl w:val="A928D2E0"/>
    <w:lvl w:ilvl="0" w:tplc="9CD8B60E">
      <w:start w:val="6"/>
      <w:numFmt w:val="upperRoman"/>
      <w:lvlText w:val="%1."/>
      <w:lvlJc w:val="left"/>
      <w:pPr>
        <w:tabs>
          <w:tab w:val="num" w:pos="4264"/>
        </w:tabs>
        <w:ind w:left="4264" w:hanging="720"/>
      </w:pPr>
      <w:rPr>
        <w:rFonts w:hint="default"/>
      </w:rPr>
    </w:lvl>
    <w:lvl w:ilvl="1" w:tplc="0C0A0019" w:tentative="1">
      <w:start w:val="1"/>
      <w:numFmt w:val="lowerLetter"/>
      <w:lvlText w:val="%2."/>
      <w:lvlJc w:val="left"/>
      <w:pPr>
        <w:tabs>
          <w:tab w:val="num" w:pos="4624"/>
        </w:tabs>
        <w:ind w:left="4624" w:hanging="360"/>
      </w:pPr>
    </w:lvl>
    <w:lvl w:ilvl="2" w:tplc="0C0A001B" w:tentative="1">
      <w:start w:val="1"/>
      <w:numFmt w:val="lowerRoman"/>
      <w:lvlText w:val="%3."/>
      <w:lvlJc w:val="right"/>
      <w:pPr>
        <w:tabs>
          <w:tab w:val="num" w:pos="5344"/>
        </w:tabs>
        <w:ind w:left="5344" w:hanging="180"/>
      </w:pPr>
    </w:lvl>
    <w:lvl w:ilvl="3" w:tplc="0C0A000F" w:tentative="1">
      <w:start w:val="1"/>
      <w:numFmt w:val="decimal"/>
      <w:lvlText w:val="%4."/>
      <w:lvlJc w:val="left"/>
      <w:pPr>
        <w:tabs>
          <w:tab w:val="num" w:pos="6064"/>
        </w:tabs>
        <w:ind w:left="6064" w:hanging="360"/>
      </w:pPr>
    </w:lvl>
    <w:lvl w:ilvl="4" w:tplc="0C0A0019" w:tentative="1">
      <w:start w:val="1"/>
      <w:numFmt w:val="lowerLetter"/>
      <w:lvlText w:val="%5."/>
      <w:lvlJc w:val="left"/>
      <w:pPr>
        <w:tabs>
          <w:tab w:val="num" w:pos="6784"/>
        </w:tabs>
        <w:ind w:left="6784" w:hanging="360"/>
      </w:pPr>
    </w:lvl>
    <w:lvl w:ilvl="5" w:tplc="0C0A001B" w:tentative="1">
      <w:start w:val="1"/>
      <w:numFmt w:val="lowerRoman"/>
      <w:lvlText w:val="%6."/>
      <w:lvlJc w:val="right"/>
      <w:pPr>
        <w:tabs>
          <w:tab w:val="num" w:pos="7504"/>
        </w:tabs>
        <w:ind w:left="7504" w:hanging="180"/>
      </w:pPr>
    </w:lvl>
    <w:lvl w:ilvl="6" w:tplc="0C0A000F" w:tentative="1">
      <w:start w:val="1"/>
      <w:numFmt w:val="decimal"/>
      <w:lvlText w:val="%7."/>
      <w:lvlJc w:val="left"/>
      <w:pPr>
        <w:tabs>
          <w:tab w:val="num" w:pos="8224"/>
        </w:tabs>
        <w:ind w:left="8224" w:hanging="360"/>
      </w:pPr>
    </w:lvl>
    <w:lvl w:ilvl="7" w:tplc="0C0A0019" w:tentative="1">
      <w:start w:val="1"/>
      <w:numFmt w:val="lowerLetter"/>
      <w:lvlText w:val="%8."/>
      <w:lvlJc w:val="left"/>
      <w:pPr>
        <w:tabs>
          <w:tab w:val="num" w:pos="8944"/>
        </w:tabs>
        <w:ind w:left="8944" w:hanging="360"/>
      </w:pPr>
    </w:lvl>
    <w:lvl w:ilvl="8" w:tplc="0C0A001B" w:tentative="1">
      <w:start w:val="1"/>
      <w:numFmt w:val="lowerRoman"/>
      <w:lvlText w:val="%9."/>
      <w:lvlJc w:val="right"/>
      <w:pPr>
        <w:tabs>
          <w:tab w:val="num" w:pos="9664"/>
        </w:tabs>
        <w:ind w:left="9664" w:hanging="180"/>
      </w:pPr>
    </w:lvl>
  </w:abstractNum>
  <w:abstractNum w:abstractNumId="18" w15:restartNumberingAfterBreak="0">
    <w:nsid w:val="353D32A7"/>
    <w:multiLevelType w:val="hybridMultilevel"/>
    <w:tmpl w:val="E460C1B4"/>
    <w:lvl w:ilvl="0" w:tplc="D87EE066">
      <w:start w:val="1"/>
      <w:numFmt w:val="upperRoman"/>
      <w:pStyle w:val="Ttulo1"/>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3CE90656"/>
    <w:multiLevelType w:val="hybridMultilevel"/>
    <w:tmpl w:val="BC0E1D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B515C0"/>
    <w:multiLevelType w:val="hybridMultilevel"/>
    <w:tmpl w:val="37345110"/>
    <w:lvl w:ilvl="0" w:tplc="FFFFFFFF">
      <w:start w:val="1"/>
      <w:numFmt w:val="decimal"/>
      <w:lvlText w:val="%1."/>
      <w:lvlJc w:val="left"/>
      <w:pPr>
        <w:ind w:left="3552" w:hanging="360"/>
      </w:pPr>
    </w:lvl>
    <w:lvl w:ilvl="1" w:tplc="FFFFFFFF" w:tentative="1">
      <w:start w:val="1"/>
      <w:numFmt w:val="lowerLetter"/>
      <w:lvlText w:val="%2."/>
      <w:lvlJc w:val="left"/>
      <w:pPr>
        <w:ind w:left="4272" w:hanging="360"/>
      </w:pPr>
    </w:lvl>
    <w:lvl w:ilvl="2" w:tplc="FFFFFFFF" w:tentative="1">
      <w:start w:val="1"/>
      <w:numFmt w:val="lowerRoman"/>
      <w:lvlText w:val="%3."/>
      <w:lvlJc w:val="right"/>
      <w:pPr>
        <w:ind w:left="4992" w:hanging="180"/>
      </w:pPr>
    </w:lvl>
    <w:lvl w:ilvl="3" w:tplc="FFFFFFFF" w:tentative="1">
      <w:start w:val="1"/>
      <w:numFmt w:val="decimal"/>
      <w:lvlText w:val="%4."/>
      <w:lvlJc w:val="left"/>
      <w:pPr>
        <w:ind w:left="5712" w:hanging="360"/>
      </w:pPr>
    </w:lvl>
    <w:lvl w:ilvl="4" w:tplc="FFFFFFFF" w:tentative="1">
      <w:start w:val="1"/>
      <w:numFmt w:val="lowerLetter"/>
      <w:lvlText w:val="%5."/>
      <w:lvlJc w:val="left"/>
      <w:pPr>
        <w:ind w:left="6432" w:hanging="360"/>
      </w:pPr>
    </w:lvl>
    <w:lvl w:ilvl="5" w:tplc="FFFFFFFF" w:tentative="1">
      <w:start w:val="1"/>
      <w:numFmt w:val="lowerRoman"/>
      <w:lvlText w:val="%6."/>
      <w:lvlJc w:val="right"/>
      <w:pPr>
        <w:ind w:left="7152" w:hanging="180"/>
      </w:pPr>
    </w:lvl>
    <w:lvl w:ilvl="6" w:tplc="FFFFFFFF" w:tentative="1">
      <w:start w:val="1"/>
      <w:numFmt w:val="decimal"/>
      <w:lvlText w:val="%7."/>
      <w:lvlJc w:val="left"/>
      <w:pPr>
        <w:ind w:left="7872" w:hanging="360"/>
      </w:pPr>
    </w:lvl>
    <w:lvl w:ilvl="7" w:tplc="FFFFFFFF" w:tentative="1">
      <w:start w:val="1"/>
      <w:numFmt w:val="lowerLetter"/>
      <w:lvlText w:val="%8."/>
      <w:lvlJc w:val="left"/>
      <w:pPr>
        <w:ind w:left="8592" w:hanging="360"/>
      </w:pPr>
    </w:lvl>
    <w:lvl w:ilvl="8" w:tplc="FFFFFFFF" w:tentative="1">
      <w:start w:val="1"/>
      <w:numFmt w:val="lowerRoman"/>
      <w:lvlText w:val="%9."/>
      <w:lvlJc w:val="right"/>
      <w:pPr>
        <w:ind w:left="9312" w:hanging="180"/>
      </w:pPr>
    </w:lvl>
  </w:abstractNum>
  <w:abstractNum w:abstractNumId="21" w15:restartNumberingAfterBreak="0">
    <w:nsid w:val="40B63B02"/>
    <w:multiLevelType w:val="hybridMultilevel"/>
    <w:tmpl w:val="2E8C2E92"/>
    <w:lvl w:ilvl="0" w:tplc="DA5EFFAC">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2" w15:restartNumberingAfterBreak="0">
    <w:nsid w:val="414B25BD"/>
    <w:multiLevelType w:val="hybridMultilevel"/>
    <w:tmpl w:val="7C6CD282"/>
    <w:lvl w:ilvl="0" w:tplc="70F4C902">
      <w:start w:val="1"/>
      <w:numFmt w:val="decimal"/>
      <w:lvlText w:val="%1."/>
      <w:lvlJc w:val="left"/>
      <w:pPr>
        <w:ind w:left="720" w:hanging="36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E61266"/>
    <w:multiLevelType w:val="hybridMultilevel"/>
    <w:tmpl w:val="524A6F8A"/>
    <w:lvl w:ilvl="0" w:tplc="7B46C566">
      <w:start w:val="1"/>
      <w:numFmt w:val="upperRoman"/>
      <w:lvlText w:val="%1."/>
      <w:lvlJc w:val="left"/>
      <w:pPr>
        <w:ind w:left="3552" w:hanging="720"/>
      </w:pPr>
      <w:rPr>
        <w:rFonts w:hint="default"/>
      </w:rPr>
    </w:lvl>
    <w:lvl w:ilvl="1" w:tplc="340A0019" w:tentative="1">
      <w:start w:val="1"/>
      <w:numFmt w:val="lowerLetter"/>
      <w:lvlText w:val="%2."/>
      <w:lvlJc w:val="left"/>
      <w:pPr>
        <w:ind w:left="3912" w:hanging="360"/>
      </w:p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24" w15:restartNumberingAfterBreak="0">
    <w:nsid w:val="4A362D33"/>
    <w:multiLevelType w:val="hybridMultilevel"/>
    <w:tmpl w:val="23DE6422"/>
    <w:lvl w:ilvl="0" w:tplc="0C18493E">
      <w:numFmt w:val="bullet"/>
      <w:lvlText w:val="-"/>
      <w:lvlJc w:val="left"/>
      <w:pPr>
        <w:ind w:left="3192" w:hanging="360"/>
      </w:pPr>
      <w:rPr>
        <w:rFonts w:ascii="Courier New" w:eastAsia="Courier" w:hAnsi="Courier New" w:cs="Courier New" w:hint="default"/>
      </w:rPr>
    </w:lvl>
    <w:lvl w:ilvl="1" w:tplc="340A0003" w:tentative="1">
      <w:start w:val="1"/>
      <w:numFmt w:val="bullet"/>
      <w:lvlText w:val="o"/>
      <w:lvlJc w:val="left"/>
      <w:pPr>
        <w:ind w:left="3912" w:hanging="360"/>
      </w:pPr>
      <w:rPr>
        <w:rFonts w:ascii="Courier New" w:hAnsi="Courier New" w:cs="Courier New" w:hint="default"/>
      </w:rPr>
    </w:lvl>
    <w:lvl w:ilvl="2" w:tplc="340A0005" w:tentative="1">
      <w:start w:val="1"/>
      <w:numFmt w:val="bullet"/>
      <w:lvlText w:val=""/>
      <w:lvlJc w:val="left"/>
      <w:pPr>
        <w:ind w:left="4632" w:hanging="360"/>
      </w:pPr>
      <w:rPr>
        <w:rFonts w:ascii="Wingdings" w:hAnsi="Wingdings" w:hint="default"/>
      </w:rPr>
    </w:lvl>
    <w:lvl w:ilvl="3" w:tplc="340A0001" w:tentative="1">
      <w:start w:val="1"/>
      <w:numFmt w:val="bullet"/>
      <w:lvlText w:val=""/>
      <w:lvlJc w:val="left"/>
      <w:pPr>
        <w:ind w:left="5352" w:hanging="360"/>
      </w:pPr>
      <w:rPr>
        <w:rFonts w:ascii="Symbol" w:hAnsi="Symbol" w:hint="default"/>
      </w:rPr>
    </w:lvl>
    <w:lvl w:ilvl="4" w:tplc="340A0003" w:tentative="1">
      <w:start w:val="1"/>
      <w:numFmt w:val="bullet"/>
      <w:lvlText w:val="o"/>
      <w:lvlJc w:val="left"/>
      <w:pPr>
        <w:ind w:left="6072" w:hanging="360"/>
      </w:pPr>
      <w:rPr>
        <w:rFonts w:ascii="Courier New" w:hAnsi="Courier New" w:cs="Courier New" w:hint="default"/>
      </w:rPr>
    </w:lvl>
    <w:lvl w:ilvl="5" w:tplc="340A0005" w:tentative="1">
      <w:start w:val="1"/>
      <w:numFmt w:val="bullet"/>
      <w:lvlText w:val=""/>
      <w:lvlJc w:val="left"/>
      <w:pPr>
        <w:ind w:left="6792" w:hanging="360"/>
      </w:pPr>
      <w:rPr>
        <w:rFonts w:ascii="Wingdings" w:hAnsi="Wingdings" w:hint="default"/>
      </w:rPr>
    </w:lvl>
    <w:lvl w:ilvl="6" w:tplc="340A0001" w:tentative="1">
      <w:start w:val="1"/>
      <w:numFmt w:val="bullet"/>
      <w:lvlText w:val=""/>
      <w:lvlJc w:val="left"/>
      <w:pPr>
        <w:ind w:left="7512" w:hanging="360"/>
      </w:pPr>
      <w:rPr>
        <w:rFonts w:ascii="Symbol" w:hAnsi="Symbol" w:hint="default"/>
      </w:rPr>
    </w:lvl>
    <w:lvl w:ilvl="7" w:tplc="340A0003" w:tentative="1">
      <w:start w:val="1"/>
      <w:numFmt w:val="bullet"/>
      <w:lvlText w:val="o"/>
      <w:lvlJc w:val="left"/>
      <w:pPr>
        <w:ind w:left="8232" w:hanging="360"/>
      </w:pPr>
      <w:rPr>
        <w:rFonts w:ascii="Courier New" w:hAnsi="Courier New" w:cs="Courier New" w:hint="default"/>
      </w:rPr>
    </w:lvl>
    <w:lvl w:ilvl="8" w:tplc="340A0005" w:tentative="1">
      <w:start w:val="1"/>
      <w:numFmt w:val="bullet"/>
      <w:lvlText w:val=""/>
      <w:lvlJc w:val="left"/>
      <w:pPr>
        <w:ind w:left="8952" w:hanging="360"/>
      </w:pPr>
      <w:rPr>
        <w:rFonts w:ascii="Wingdings" w:hAnsi="Wingdings" w:hint="default"/>
      </w:rPr>
    </w:lvl>
  </w:abstractNum>
  <w:abstractNum w:abstractNumId="25" w15:restartNumberingAfterBreak="0">
    <w:nsid w:val="4CC84D9B"/>
    <w:multiLevelType w:val="hybridMultilevel"/>
    <w:tmpl w:val="37345110"/>
    <w:lvl w:ilvl="0" w:tplc="FFFFFFFF">
      <w:start w:val="1"/>
      <w:numFmt w:val="decimal"/>
      <w:lvlText w:val="%1."/>
      <w:lvlJc w:val="left"/>
      <w:pPr>
        <w:ind w:left="3552" w:hanging="360"/>
      </w:pPr>
    </w:lvl>
    <w:lvl w:ilvl="1" w:tplc="FFFFFFFF" w:tentative="1">
      <w:start w:val="1"/>
      <w:numFmt w:val="lowerLetter"/>
      <w:lvlText w:val="%2."/>
      <w:lvlJc w:val="left"/>
      <w:pPr>
        <w:ind w:left="4272" w:hanging="360"/>
      </w:pPr>
    </w:lvl>
    <w:lvl w:ilvl="2" w:tplc="FFFFFFFF" w:tentative="1">
      <w:start w:val="1"/>
      <w:numFmt w:val="lowerRoman"/>
      <w:lvlText w:val="%3."/>
      <w:lvlJc w:val="right"/>
      <w:pPr>
        <w:ind w:left="4992" w:hanging="180"/>
      </w:pPr>
    </w:lvl>
    <w:lvl w:ilvl="3" w:tplc="FFFFFFFF" w:tentative="1">
      <w:start w:val="1"/>
      <w:numFmt w:val="decimal"/>
      <w:lvlText w:val="%4."/>
      <w:lvlJc w:val="left"/>
      <w:pPr>
        <w:ind w:left="5712" w:hanging="360"/>
      </w:pPr>
    </w:lvl>
    <w:lvl w:ilvl="4" w:tplc="FFFFFFFF" w:tentative="1">
      <w:start w:val="1"/>
      <w:numFmt w:val="lowerLetter"/>
      <w:lvlText w:val="%5."/>
      <w:lvlJc w:val="left"/>
      <w:pPr>
        <w:ind w:left="6432" w:hanging="360"/>
      </w:pPr>
    </w:lvl>
    <w:lvl w:ilvl="5" w:tplc="FFFFFFFF" w:tentative="1">
      <w:start w:val="1"/>
      <w:numFmt w:val="lowerRoman"/>
      <w:lvlText w:val="%6."/>
      <w:lvlJc w:val="right"/>
      <w:pPr>
        <w:ind w:left="7152" w:hanging="180"/>
      </w:pPr>
    </w:lvl>
    <w:lvl w:ilvl="6" w:tplc="FFFFFFFF" w:tentative="1">
      <w:start w:val="1"/>
      <w:numFmt w:val="decimal"/>
      <w:lvlText w:val="%7."/>
      <w:lvlJc w:val="left"/>
      <w:pPr>
        <w:ind w:left="7872" w:hanging="360"/>
      </w:pPr>
    </w:lvl>
    <w:lvl w:ilvl="7" w:tplc="FFFFFFFF" w:tentative="1">
      <w:start w:val="1"/>
      <w:numFmt w:val="lowerLetter"/>
      <w:lvlText w:val="%8."/>
      <w:lvlJc w:val="left"/>
      <w:pPr>
        <w:ind w:left="8592" w:hanging="360"/>
      </w:pPr>
    </w:lvl>
    <w:lvl w:ilvl="8" w:tplc="FFFFFFFF" w:tentative="1">
      <w:start w:val="1"/>
      <w:numFmt w:val="lowerRoman"/>
      <w:lvlText w:val="%9."/>
      <w:lvlJc w:val="right"/>
      <w:pPr>
        <w:ind w:left="9312" w:hanging="180"/>
      </w:pPr>
    </w:lvl>
  </w:abstractNum>
  <w:abstractNum w:abstractNumId="26" w15:restartNumberingAfterBreak="0">
    <w:nsid w:val="4EBD68C3"/>
    <w:multiLevelType w:val="hybridMultilevel"/>
    <w:tmpl w:val="9A8C5A6C"/>
    <w:lvl w:ilvl="0" w:tplc="340A0001">
      <w:start w:val="1"/>
      <w:numFmt w:val="bullet"/>
      <w:lvlText w:val=""/>
      <w:lvlJc w:val="left"/>
      <w:pPr>
        <w:ind w:left="4284" w:hanging="360"/>
      </w:pPr>
      <w:rPr>
        <w:rFonts w:ascii="Symbol" w:hAnsi="Symbol" w:hint="default"/>
      </w:rPr>
    </w:lvl>
    <w:lvl w:ilvl="1" w:tplc="340A0003" w:tentative="1">
      <w:start w:val="1"/>
      <w:numFmt w:val="bullet"/>
      <w:lvlText w:val="o"/>
      <w:lvlJc w:val="left"/>
      <w:pPr>
        <w:ind w:left="5004" w:hanging="360"/>
      </w:pPr>
      <w:rPr>
        <w:rFonts w:ascii="Courier New" w:hAnsi="Courier New" w:cs="Courier New" w:hint="default"/>
      </w:rPr>
    </w:lvl>
    <w:lvl w:ilvl="2" w:tplc="340A0005" w:tentative="1">
      <w:start w:val="1"/>
      <w:numFmt w:val="bullet"/>
      <w:lvlText w:val=""/>
      <w:lvlJc w:val="left"/>
      <w:pPr>
        <w:ind w:left="5724" w:hanging="360"/>
      </w:pPr>
      <w:rPr>
        <w:rFonts w:ascii="Wingdings" w:hAnsi="Wingdings" w:hint="default"/>
      </w:rPr>
    </w:lvl>
    <w:lvl w:ilvl="3" w:tplc="340A0001" w:tentative="1">
      <w:start w:val="1"/>
      <w:numFmt w:val="bullet"/>
      <w:lvlText w:val=""/>
      <w:lvlJc w:val="left"/>
      <w:pPr>
        <w:ind w:left="6444" w:hanging="360"/>
      </w:pPr>
      <w:rPr>
        <w:rFonts w:ascii="Symbol" w:hAnsi="Symbol" w:hint="default"/>
      </w:rPr>
    </w:lvl>
    <w:lvl w:ilvl="4" w:tplc="340A0003" w:tentative="1">
      <w:start w:val="1"/>
      <w:numFmt w:val="bullet"/>
      <w:lvlText w:val="o"/>
      <w:lvlJc w:val="left"/>
      <w:pPr>
        <w:ind w:left="7164" w:hanging="360"/>
      </w:pPr>
      <w:rPr>
        <w:rFonts w:ascii="Courier New" w:hAnsi="Courier New" w:cs="Courier New" w:hint="default"/>
      </w:rPr>
    </w:lvl>
    <w:lvl w:ilvl="5" w:tplc="340A0005" w:tentative="1">
      <w:start w:val="1"/>
      <w:numFmt w:val="bullet"/>
      <w:lvlText w:val=""/>
      <w:lvlJc w:val="left"/>
      <w:pPr>
        <w:ind w:left="7884" w:hanging="360"/>
      </w:pPr>
      <w:rPr>
        <w:rFonts w:ascii="Wingdings" w:hAnsi="Wingdings" w:hint="default"/>
      </w:rPr>
    </w:lvl>
    <w:lvl w:ilvl="6" w:tplc="340A0001" w:tentative="1">
      <w:start w:val="1"/>
      <w:numFmt w:val="bullet"/>
      <w:lvlText w:val=""/>
      <w:lvlJc w:val="left"/>
      <w:pPr>
        <w:ind w:left="8604" w:hanging="360"/>
      </w:pPr>
      <w:rPr>
        <w:rFonts w:ascii="Symbol" w:hAnsi="Symbol" w:hint="default"/>
      </w:rPr>
    </w:lvl>
    <w:lvl w:ilvl="7" w:tplc="340A0003" w:tentative="1">
      <w:start w:val="1"/>
      <w:numFmt w:val="bullet"/>
      <w:lvlText w:val="o"/>
      <w:lvlJc w:val="left"/>
      <w:pPr>
        <w:ind w:left="9324" w:hanging="360"/>
      </w:pPr>
      <w:rPr>
        <w:rFonts w:ascii="Courier New" w:hAnsi="Courier New" w:cs="Courier New" w:hint="default"/>
      </w:rPr>
    </w:lvl>
    <w:lvl w:ilvl="8" w:tplc="340A0005" w:tentative="1">
      <w:start w:val="1"/>
      <w:numFmt w:val="bullet"/>
      <w:lvlText w:val=""/>
      <w:lvlJc w:val="left"/>
      <w:pPr>
        <w:ind w:left="10044" w:hanging="360"/>
      </w:pPr>
      <w:rPr>
        <w:rFonts w:ascii="Wingdings" w:hAnsi="Wingdings" w:hint="default"/>
      </w:rPr>
    </w:lvl>
  </w:abstractNum>
  <w:abstractNum w:abstractNumId="27" w15:restartNumberingAfterBreak="0">
    <w:nsid w:val="52733C30"/>
    <w:multiLevelType w:val="multilevel"/>
    <w:tmpl w:val="B7C6CDEE"/>
    <w:lvl w:ilvl="0">
      <w:start w:val="1"/>
      <w:numFmt w:val="decimal"/>
      <w:lvlText w:val="%1."/>
      <w:lvlJc w:val="left"/>
      <w:pPr>
        <w:ind w:left="3054" w:hanging="360"/>
      </w:pPr>
      <w:rPr>
        <w:rFonts w:hint="default"/>
        <w:sz w:val="24"/>
      </w:rPr>
    </w:lvl>
    <w:lvl w:ilvl="1">
      <w:start w:val="6"/>
      <w:numFmt w:val="decimal"/>
      <w:isLgl/>
      <w:lvlText w:val="%1.%2"/>
      <w:lvlJc w:val="left"/>
      <w:pPr>
        <w:ind w:left="3414" w:hanging="720"/>
      </w:pPr>
      <w:rPr>
        <w:rFonts w:hint="default"/>
        <w:w w:val="110"/>
      </w:rPr>
    </w:lvl>
    <w:lvl w:ilvl="2">
      <w:start w:val="1"/>
      <w:numFmt w:val="decimal"/>
      <w:isLgl/>
      <w:lvlText w:val="%1.%2.%3"/>
      <w:lvlJc w:val="left"/>
      <w:pPr>
        <w:ind w:left="3414" w:hanging="720"/>
      </w:pPr>
      <w:rPr>
        <w:rFonts w:hint="default"/>
        <w:w w:val="110"/>
      </w:rPr>
    </w:lvl>
    <w:lvl w:ilvl="3">
      <w:start w:val="1"/>
      <w:numFmt w:val="decimal"/>
      <w:isLgl/>
      <w:lvlText w:val="%1.%2.%3.%4"/>
      <w:lvlJc w:val="left"/>
      <w:pPr>
        <w:ind w:left="3774" w:hanging="1080"/>
      </w:pPr>
      <w:rPr>
        <w:rFonts w:hint="default"/>
        <w:w w:val="110"/>
      </w:rPr>
    </w:lvl>
    <w:lvl w:ilvl="4">
      <w:start w:val="1"/>
      <w:numFmt w:val="decimal"/>
      <w:isLgl/>
      <w:lvlText w:val="%1.%2.%3.%4.%5"/>
      <w:lvlJc w:val="left"/>
      <w:pPr>
        <w:ind w:left="4134" w:hanging="1440"/>
      </w:pPr>
      <w:rPr>
        <w:rFonts w:hint="default"/>
        <w:w w:val="110"/>
      </w:rPr>
    </w:lvl>
    <w:lvl w:ilvl="5">
      <w:start w:val="1"/>
      <w:numFmt w:val="decimal"/>
      <w:isLgl/>
      <w:lvlText w:val="%1.%2.%3.%4.%5.%6"/>
      <w:lvlJc w:val="left"/>
      <w:pPr>
        <w:ind w:left="4494" w:hanging="1800"/>
      </w:pPr>
      <w:rPr>
        <w:rFonts w:hint="default"/>
        <w:w w:val="110"/>
      </w:rPr>
    </w:lvl>
    <w:lvl w:ilvl="6">
      <w:start w:val="1"/>
      <w:numFmt w:val="decimal"/>
      <w:isLgl/>
      <w:lvlText w:val="%1.%2.%3.%4.%5.%6.%7"/>
      <w:lvlJc w:val="left"/>
      <w:pPr>
        <w:ind w:left="4854" w:hanging="2160"/>
      </w:pPr>
      <w:rPr>
        <w:rFonts w:hint="default"/>
        <w:w w:val="110"/>
      </w:rPr>
    </w:lvl>
    <w:lvl w:ilvl="7">
      <w:start w:val="1"/>
      <w:numFmt w:val="decimal"/>
      <w:isLgl/>
      <w:lvlText w:val="%1.%2.%3.%4.%5.%6.%7.%8"/>
      <w:lvlJc w:val="left"/>
      <w:pPr>
        <w:ind w:left="4854" w:hanging="2160"/>
      </w:pPr>
      <w:rPr>
        <w:rFonts w:hint="default"/>
        <w:w w:val="110"/>
      </w:rPr>
    </w:lvl>
    <w:lvl w:ilvl="8">
      <w:start w:val="1"/>
      <w:numFmt w:val="decimal"/>
      <w:isLgl/>
      <w:lvlText w:val="%1.%2.%3.%4.%5.%6.%7.%8.%9"/>
      <w:lvlJc w:val="left"/>
      <w:pPr>
        <w:ind w:left="5214" w:hanging="2520"/>
      </w:pPr>
      <w:rPr>
        <w:rFonts w:hint="default"/>
        <w:w w:val="110"/>
      </w:rPr>
    </w:lvl>
  </w:abstractNum>
  <w:abstractNum w:abstractNumId="28" w15:restartNumberingAfterBreak="0">
    <w:nsid w:val="548C5772"/>
    <w:multiLevelType w:val="hybridMultilevel"/>
    <w:tmpl w:val="5680FE7A"/>
    <w:lvl w:ilvl="0" w:tplc="E4622574">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9" w15:restartNumberingAfterBreak="0">
    <w:nsid w:val="56386A9C"/>
    <w:multiLevelType w:val="hybridMultilevel"/>
    <w:tmpl w:val="76BECCD8"/>
    <w:lvl w:ilvl="0" w:tplc="4D041ED6">
      <w:start w:val="13"/>
      <w:numFmt w:val="lowerLetter"/>
      <w:lvlText w:val="%1."/>
      <w:lvlJc w:val="left"/>
      <w:pPr>
        <w:ind w:left="3555" w:hanging="360"/>
      </w:pPr>
      <w:rPr>
        <w:rFonts w:hint="default"/>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30" w15:restartNumberingAfterBreak="0">
    <w:nsid w:val="5660773B"/>
    <w:multiLevelType w:val="multilevel"/>
    <w:tmpl w:val="D3D67826"/>
    <w:lvl w:ilvl="0">
      <w:start w:val="1"/>
      <w:numFmt w:val="upperRoman"/>
      <w:lvlText w:val="%1."/>
      <w:lvlJc w:val="left"/>
      <w:pPr>
        <w:ind w:left="1440" w:hanging="360"/>
      </w:pPr>
      <w:rPr>
        <w:rFonts w:hint="default"/>
        <w:b/>
        <w:bCs/>
      </w:rPr>
    </w:lvl>
    <w:lvl w:ilvl="1">
      <w:start w:val="1"/>
      <w:numFmt w:val="decimal"/>
      <w:isLgl/>
      <w:lvlText w:val="%1.%2"/>
      <w:lvlJc w:val="left"/>
      <w:pPr>
        <w:ind w:left="4123" w:hanging="720"/>
      </w:pPr>
      <w:rPr>
        <w:rFonts w:hint="default"/>
        <w:b/>
        <w:bCs/>
      </w:rPr>
    </w:lvl>
    <w:lvl w:ilvl="2">
      <w:start w:val="1"/>
      <w:numFmt w:val="decimal"/>
      <w:isLgl/>
      <w:lvlText w:val="%1.%2.%3"/>
      <w:lvlJc w:val="left"/>
      <w:pPr>
        <w:ind w:left="6728" w:hanging="720"/>
      </w:pPr>
      <w:rPr>
        <w:rFonts w:hint="default"/>
      </w:rPr>
    </w:lvl>
    <w:lvl w:ilvl="3">
      <w:start w:val="1"/>
      <w:numFmt w:val="decimal"/>
      <w:isLgl/>
      <w:lvlText w:val="%1.%2.%3.%4"/>
      <w:lvlJc w:val="left"/>
      <w:pPr>
        <w:ind w:left="9552" w:hanging="1080"/>
      </w:pPr>
      <w:rPr>
        <w:rFonts w:hint="default"/>
      </w:rPr>
    </w:lvl>
    <w:lvl w:ilvl="4">
      <w:start w:val="1"/>
      <w:numFmt w:val="decimal"/>
      <w:isLgl/>
      <w:lvlText w:val="%1.%2.%3.%4.%5"/>
      <w:lvlJc w:val="left"/>
      <w:pPr>
        <w:ind w:left="12376" w:hanging="1440"/>
      </w:pPr>
      <w:rPr>
        <w:rFonts w:hint="default"/>
      </w:rPr>
    </w:lvl>
    <w:lvl w:ilvl="5">
      <w:start w:val="1"/>
      <w:numFmt w:val="decimal"/>
      <w:isLgl/>
      <w:lvlText w:val="%1.%2.%3.%4.%5.%6"/>
      <w:lvlJc w:val="left"/>
      <w:pPr>
        <w:ind w:left="15200" w:hanging="1800"/>
      </w:pPr>
      <w:rPr>
        <w:rFonts w:hint="default"/>
      </w:rPr>
    </w:lvl>
    <w:lvl w:ilvl="6">
      <w:start w:val="1"/>
      <w:numFmt w:val="decimal"/>
      <w:isLgl/>
      <w:lvlText w:val="%1.%2.%3.%4.%5.%6.%7"/>
      <w:lvlJc w:val="left"/>
      <w:pPr>
        <w:ind w:left="18024" w:hanging="2160"/>
      </w:pPr>
      <w:rPr>
        <w:rFonts w:hint="default"/>
      </w:rPr>
    </w:lvl>
    <w:lvl w:ilvl="7">
      <w:start w:val="1"/>
      <w:numFmt w:val="decimal"/>
      <w:isLgl/>
      <w:lvlText w:val="%1.%2.%3.%4.%5.%6.%7.%8"/>
      <w:lvlJc w:val="left"/>
      <w:pPr>
        <w:ind w:left="20488" w:hanging="2160"/>
      </w:pPr>
      <w:rPr>
        <w:rFonts w:hint="default"/>
      </w:rPr>
    </w:lvl>
    <w:lvl w:ilvl="8">
      <w:start w:val="1"/>
      <w:numFmt w:val="decimal"/>
      <w:isLgl/>
      <w:lvlText w:val="%1.%2.%3.%4.%5.%6.%7.%8.%9"/>
      <w:lvlJc w:val="left"/>
      <w:pPr>
        <w:ind w:left="23312" w:hanging="2520"/>
      </w:pPr>
      <w:rPr>
        <w:rFonts w:hint="default"/>
      </w:rPr>
    </w:lvl>
  </w:abstractNum>
  <w:abstractNum w:abstractNumId="31" w15:restartNumberingAfterBreak="0">
    <w:nsid w:val="589B04B6"/>
    <w:multiLevelType w:val="hybridMultilevel"/>
    <w:tmpl w:val="F89AE82E"/>
    <w:lvl w:ilvl="0" w:tplc="340A0017">
      <w:start w:val="1"/>
      <w:numFmt w:val="lowerLetter"/>
      <w:lvlText w:val="%1)"/>
      <w:lvlJc w:val="left"/>
      <w:pPr>
        <w:ind w:left="3552" w:hanging="360"/>
      </w:pPr>
    </w:lvl>
    <w:lvl w:ilvl="1" w:tplc="340A0019" w:tentative="1">
      <w:start w:val="1"/>
      <w:numFmt w:val="lowerLetter"/>
      <w:lvlText w:val="%2."/>
      <w:lvlJc w:val="left"/>
      <w:pPr>
        <w:ind w:left="4272" w:hanging="360"/>
      </w:pPr>
    </w:lvl>
    <w:lvl w:ilvl="2" w:tplc="340A001B" w:tentative="1">
      <w:start w:val="1"/>
      <w:numFmt w:val="lowerRoman"/>
      <w:lvlText w:val="%3."/>
      <w:lvlJc w:val="right"/>
      <w:pPr>
        <w:ind w:left="4992" w:hanging="180"/>
      </w:pPr>
    </w:lvl>
    <w:lvl w:ilvl="3" w:tplc="340A000F" w:tentative="1">
      <w:start w:val="1"/>
      <w:numFmt w:val="decimal"/>
      <w:lvlText w:val="%4."/>
      <w:lvlJc w:val="left"/>
      <w:pPr>
        <w:ind w:left="5712" w:hanging="360"/>
      </w:pPr>
    </w:lvl>
    <w:lvl w:ilvl="4" w:tplc="340A0019" w:tentative="1">
      <w:start w:val="1"/>
      <w:numFmt w:val="lowerLetter"/>
      <w:lvlText w:val="%5."/>
      <w:lvlJc w:val="left"/>
      <w:pPr>
        <w:ind w:left="6432" w:hanging="360"/>
      </w:pPr>
    </w:lvl>
    <w:lvl w:ilvl="5" w:tplc="340A001B" w:tentative="1">
      <w:start w:val="1"/>
      <w:numFmt w:val="lowerRoman"/>
      <w:lvlText w:val="%6."/>
      <w:lvlJc w:val="right"/>
      <w:pPr>
        <w:ind w:left="7152" w:hanging="180"/>
      </w:pPr>
    </w:lvl>
    <w:lvl w:ilvl="6" w:tplc="340A000F" w:tentative="1">
      <w:start w:val="1"/>
      <w:numFmt w:val="decimal"/>
      <w:lvlText w:val="%7."/>
      <w:lvlJc w:val="left"/>
      <w:pPr>
        <w:ind w:left="7872" w:hanging="360"/>
      </w:pPr>
    </w:lvl>
    <w:lvl w:ilvl="7" w:tplc="340A0019" w:tentative="1">
      <w:start w:val="1"/>
      <w:numFmt w:val="lowerLetter"/>
      <w:lvlText w:val="%8."/>
      <w:lvlJc w:val="left"/>
      <w:pPr>
        <w:ind w:left="8592" w:hanging="360"/>
      </w:pPr>
    </w:lvl>
    <w:lvl w:ilvl="8" w:tplc="340A001B" w:tentative="1">
      <w:start w:val="1"/>
      <w:numFmt w:val="lowerRoman"/>
      <w:lvlText w:val="%9."/>
      <w:lvlJc w:val="right"/>
      <w:pPr>
        <w:ind w:left="9312" w:hanging="180"/>
      </w:pPr>
    </w:lvl>
  </w:abstractNum>
  <w:abstractNum w:abstractNumId="32" w15:restartNumberingAfterBreak="0">
    <w:nsid w:val="58B56AB6"/>
    <w:multiLevelType w:val="hybridMultilevel"/>
    <w:tmpl w:val="7236DB6C"/>
    <w:lvl w:ilvl="0" w:tplc="8AD2091A">
      <w:start w:val="13"/>
      <w:numFmt w:val="lowerLetter"/>
      <w:lvlText w:val="%1."/>
      <w:lvlJc w:val="left"/>
      <w:pPr>
        <w:ind w:left="3555" w:hanging="360"/>
      </w:pPr>
      <w:rPr>
        <w:rFonts w:hint="default"/>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33" w15:restartNumberingAfterBreak="0">
    <w:nsid w:val="64695730"/>
    <w:multiLevelType w:val="hybridMultilevel"/>
    <w:tmpl w:val="37345110"/>
    <w:lvl w:ilvl="0" w:tplc="340A000F">
      <w:start w:val="1"/>
      <w:numFmt w:val="decimal"/>
      <w:lvlText w:val="%1."/>
      <w:lvlJc w:val="left"/>
      <w:pPr>
        <w:ind w:left="3552" w:hanging="360"/>
      </w:pPr>
    </w:lvl>
    <w:lvl w:ilvl="1" w:tplc="340A0019" w:tentative="1">
      <w:start w:val="1"/>
      <w:numFmt w:val="lowerLetter"/>
      <w:lvlText w:val="%2."/>
      <w:lvlJc w:val="left"/>
      <w:pPr>
        <w:ind w:left="4272" w:hanging="360"/>
      </w:pPr>
    </w:lvl>
    <w:lvl w:ilvl="2" w:tplc="340A001B" w:tentative="1">
      <w:start w:val="1"/>
      <w:numFmt w:val="lowerRoman"/>
      <w:lvlText w:val="%3."/>
      <w:lvlJc w:val="right"/>
      <w:pPr>
        <w:ind w:left="4992" w:hanging="180"/>
      </w:pPr>
    </w:lvl>
    <w:lvl w:ilvl="3" w:tplc="340A000F" w:tentative="1">
      <w:start w:val="1"/>
      <w:numFmt w:val="decimal"/>
      <w:lvlText w:val="%4."/>
      <w:lvlJc w:val="left"/>
      <w:pPr>
        <w:ind w:left="5712" w:hanging="360"/>
      </w:pPr>
    </w:lvl>
    <w:lvl w:ilvl="4" w:tplc="340A0019" w:tentative="1">
      <w:start w:val="1"/>
      <w:numFmt w:val="lowerLetter"/>
      <w:lvlText w:val="%5."/>
      <w:lvlJc w:val="left"/>
      <w:pPr>
        <w:ind w:left="6432" w:hanging="360"/>
      </w:pPr>
    </w:lvl>
    <w:lvl w:ilvl="5" w:tplc="340A001B" w:tentative="1">
      <w:start w:val="1"/>
      <w:numFmt w:val="lowerRoman"/>
      <w:lvlText w:val="%6."/>
      <w:lvlJc w:val="right"/>
      <w:pPr>
        <w:ind w:left="7152" w:hanging="180"/>
      </w:pPr>
    </w:lvl>
    <w:lvl w:ilvl="6" w:tplc="340A000F" w:tentative="1">
      <w:start w:val="1"/>
      <w:numFmt w:val="decimal"/>
      <w:lvlText w:val="%7."/>
      <w:lvlJc w:val="left"/>
      <w:pPr>
        <w:ind w:left="7872" w:hanging="360"/>
      </w:pPr>
    </w:lvl>
    <w:lvl w:ilvl="7" w:tplc="340A0019" w:tentative="1">
      <w:start w:val="1"/>
      <w:numFmt w:val="lowerLetter"/>
      <w:lvlText w:val="%8."/>
      <w:lvlJc w:val="left"/>
      <w:pPr>
        <w:ind w:left="8592" w:hanging="360"/>
      </w:pPr>
    </w:lvl>
    <w:lvl w:ilvl="8" w:tplc="340A001B" w:tentative="1">
      <w:start w:val="1"/>
      <w:numFmt w:val="lowerRoman"/>
      <w:lvlText w:val="%9."/>
      <w:lvlJc w:val="right"/>
      <w:pPr>
        <w:ind w:left="9312" w:hanging="180"/>
      </w:pPr>
    </w:lvl>
  </w:abstractNum>
  <w:abstractNum w:abstractNumId="34" w15:restartNumberingAfterBreak="0">
    <w:nsid w:val="69AE038B"/>
    <w:multiLevelType w:val="hybridMultilevel"/>
    <w:tmpl w:val="B4AEEA20"/>
    <w:lvl w:ilvl="0" w:tplc="7292AD3C">
      <w:start w:val="2"/>
      <w:numFmt w:val="decimal"/>
      <w:lvlText w:val="%1."/>
      <w:lvlJc w:val="left"/>
      <w:pPr>
        <w:tabs>
          <w:tab w:val="num" w:pos="3540"/>
        </w:tabs>
        <w:ind w:left="3540" w:hanging="705"/>
      </w:pPr>
      <w:rPr>
        <w:rFonts w:hint="default"/>
      </w:rPr>
    </w:lvl>
    <w:lvl w:ilvl="1" w:tplc="66D6B1AC" w:tentative="1">
      <w:start w:val="1"/>
      <w:numFmt w:val="lowerLetter"/>
      <w:lvlText w:val="%2."/>
      <w:lvlJc w:val="left"/>
      <w:pPr>
        <w:tabs>
          <w:tab w:val="num" w:pos="3915"/>
        </w:tabs>
        <w:ind w:left="3915" w:hanging="360"/>
      </w:pPr>
    </w:lvl>
    <w:lvl w:ilvl="2" w:tplc="A0F68D7A" w:tentative="1">
      <w:start w:val="1"/>
      <w:numFmt w:val="lowerRoman"/>
      <w:lvlText w:val="%3."/>
      <w:lvlJc w:val="right"/>
      <w:pPr>
        <w:tabs>
          <w:tab w:val="num" w:pos="4635"/>
        </w:tabs>
        <w:ind w:left="4635" w:hanging="180"/>
      </w:pPr>
    </w:lvl>
    <w:lvl w:ilvl="3" w:tplc="08782AC6" w:tentative="1">
      <w:start w:val="1"/>
      <w:numFmt w:val="decimal"/>
      <w:lvlText w:val="%4."/>
      <w:lvlJc w:val="left"/>
      <w:pPr>
        <w:tabs>
          <w:tab w:val="num" w:pos="5355"/>
        </w:tabs>
        <w:ind w:left="5355" w:hanging="360"/>
      </w:pPr>
    </w:lvl>
    <w:lvl w:ilvl="4" w:tplc="4AA2B2DA" w:tentative="1">
      <w:start w:val="1"/>
      <w:numFmt w:val="lowerLetter"/>
      <w:lvlText w:val="%5."/>
      <w:lvlJc w:val="left"/>
      <w:pPr>
        <w:tabs>
          <w:tab w:val="num" w:pos="6075"/>
        </w:tabs>
        <w:ind w:left="6075" w:hanging="360"/>
      </w:pPr>
    </w:lvl>
    <w:lvl w:ilvl="5" w:tplc="DE5877EC" w:tentative="1">
      <w:start w:val="1"/>
      <w:numFmt w:val="lowerRoman"/>
      <w:lvlText w:val="%6."/>
      <w:lvlJc w:val="right"/>
      <w:pPr>
        <w:tabs>
          <w:tab w:val="num" w:pos="6795"/>
        </w:tabs>
        <w:ind w:left="6795" w:hanging="180"/>
      </w:pPr>
    </w:lvl>
    <w:lvl w:ilvl="6" w:tplc="23B89048" w:tentative="1">
      <w:start w:val="1"/>
      <w:numFmt w:val="decimal"/>
      <w:lvlText w:val="%7."/>
      <w:lvlJc w:val="left"/>
      <w:pPr>
        <w:tabs>
          <w:tab w:val="num" w:pos="7515"/>
        </w:tabs>
        <w:ind w:left="7515" w:hanging="360"/>
      </w:pPr>
    </w:lvl>
    <w:lvl w:ilvl="7" w:tplc="B476901E" w:tentative="1">
      <w:start w:val="1"/>
      <w:numFmt w:val="lowerLetter"/>
      <w:lvlText w:val="%8."/>
      <w:lvlJc w:val="left"/>
      <w:pPr>
        <w:tabs>
          <w:tab w:val="num" w:pos="8235"/>
        </w:tabs>
        <w:ind w:left="8235" w:hanging="360"/>
      </w:pPr>
    </w:lvl>
    <w:lvl w:ilvl="8" w:tplc="5CF20268" w:tentative="1">
      <w:start w:val="1"/>
      <w:numFmt w:val="lowerRoman"/>
      <w:lvlText w:val="%9."/>
      <w:lvlJc w:val="right"/>
      <w:pPr>
        <w:tabs>
          <w:tab w:val="num" w:pos="8955"/>
        </w:tabs>
        <w:ind w:left="8955" w:hanging="180"/>
      </w:pPr>
    </w:lvl>
  </w:abstractNum>
  <w:abstractNum w:abstractNumId="35" w15:restartNumberingAfterBreak="0">
    <w:nsid w:val="6B80543B"/>
    <w:multiLevelType w:val="hybridMultilevel"/>
    <w:tmpl w:val="DD00DCF8"/>
    <w:lvl w:ilvl="0" w:tplc="684498FC">
      <w:start w:val="1"/>
      <w:numFmt w:val="lowerRoman"/>
      <w:pStyle w:val="Ttulo4"/>
      <w:lvlText w:val="%1."/>
      <w:lvlJc w:val="left"/>
      <w:pPr>
        <w:ind w:left="720" w:hanging="360"/>
      </w:pPr>
      <w:rPr>
        <w:rFonts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6FEE4434"/>
    <w:multiLevelType w:val="hybridMultilevel"/>
    <w:tmpl w:val="EBB89CCE"/>
    <w:lvl w:ilvl="0" w:tplc="3084812C">
      <w:start w:val="1"/>
      <w:numFmt w:val="decimal"/>
      <w:lvlText w:val="%1)"/>
      <w:lvlJc w:val="left"/>
      <w:pPr>
        <w:ind w:left="2345" w:hanging="360"/>
      </w:pPr>
      <w:rPr>
        <w:rFonts w:hint="default"/>
        <w:b/>
      </w:rPr>
    </w:lvl>
    <w:lvl w:ilvl="1" w:tplc="340A0019" w:tentative="1">
      <w:start w:val="1"/>
      <w:numFmt w:val="lowerLetter"/>
      <w:lvlText w:val="%2."/>
      <w:lvlJc w:val="left"/>
      <w:pPr>
        <w:ind w:left="3065" w:hanging="360"/>
      </w:pPr>
    </w:lvl>
    <w:lvl w:ilvl="2" w:tplc="340A001B" w:tentative="1">
      <w:start w:val="1"/>
      <w:numFmt w:val="lowerRoman"/>
      <w:lvlText w:val="%3."/>
      <w:lvlJc w:val="right"/>
      <w:pPr>
        <w:ind w:left="3785" w:hanging="180"/>
      </w:pPr>
    </w:lvl>
    <w:lvl w:ilvl="3" w:tplc="340A000F" w:tentative="1">
      <w:start w:val="1"/>
      <w:numFmt w:val="decimal"/>
      <w:lvlText w:val="%4."/>
      <w:lvlJc w:val="left"/>
      <w:pPr>
        <w:ind w:left="4505" w:hanging="360"/>
      </w:pPr>
    </w:lvl>
    <w:lvl w:ilvl="4" w:tplc="340A0019" w:tentative="1">
      <w:start w:val="1"/>
      <w:numFmt w:val="lowerLetter"/>
      <w:lvlText w:val="%5."/>
      <w:lvlJc w:val="left"/>
      <w:pPr>
        <w:ind w:left="5225" w:hanging="360"/>
      </w:pPr>
    </w:lvl>
    <w:lvl w:ilvl="5" w:tplc="340A001B" w:tentative="1">
      <w:start w:val="1"/>
      <w:numFmt w:val="lowerRoman"/>
      <w:lvlText w:val="%6."/>
      <w:lvlJc w:val="right"/>
      <w:pPr>
        <w:ind w:left="5945" w:hanging="180"/>
      </w:pPr>
    </w:lvl>
    <w:lvl w:ilvl="6" w:tplc="340A000F" w:tentative="1">
      <w:start w:val="1"/>
      <w:numFmt w:val="decimal"/>
      <w:lvlText w:val="%7."/>
      <w:lvlJc w:val="left"/>
      <w:pPr>
        <w:ind w:left="6665" w:hanging="360"/>
      </w:pPr>
    </w:lvl>
    <w:lvl w:ilvl="7" w:tplc="340A0019" w:tentative="1">
      <w:start w:val="1"/>
      <w:numFmt w:val="lowerLetter"/>
      <w:lvlText w:val="%8."/>
      <w:lvlJc w:val="left"/>
      <w:pPr>
        <w:ind w:left="7385" w:hanging="360"/>
      </w:pPr>
    </w:lvl>
    <w:lvl w:ilvl="8" w:tplc="340A001B" w:tentative="1">
      <w:start w:val="1"/>
      <w:numFmt w:val="lowerRoman"/>
      <w:lvlText w:val="%9."/>
      <w:lvlJc w:val="right"/>
      <w:pPr>
        <w:ind w:left="8105" w:hanging="180"/>
      </w:pPr>
    </w:lvl>
  </w:abstractNum>
  <w:abstractNum w:abstractNumId="37" w15:restartNumberingAfterBreak="0">
    <w:nsid w:val="7032036A"/>
    <w:multiLevelType w:val="hybridMultilevel"/>
    <w:tmpl w:val="785E37A6"/>
    <w:lvl w:ilvl="0" w:tplc="48BA9AD6">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38" w15:restartNumberingAfterBreak="0">
    <w:nsid w:val="76BB2ECF"/>
    <w:multiLevelType w:val="hybridMultilevel"/>
    <w:tmpl w:val="37345110"/>
    <w:lvl w:ilvl="0" w:tplc="FFFFFFFF">
      <w:start w:val="1"/>
      <w:numFmt w:val="decimal"/>
      <w:lvlText w:val="%1."/>
      <w:lvlJc w:val="left"/>
      <w:pPr>
        <w:ind w:left="3552" w:hanging="360"/>
      </w:pPr>
    </w:lvl>
    <w:lvl w:ilvl="1" w:tplc="FFFFFFFF" w:tentative="1">
      <w:start w:val="1"/>
      <w:numFmt w:val="lowerLetter"/>
      <w:lvlText w:val="%2."/>
      <w:lvlJc w:val="left"/>
      <w:pPr>
        <w:ind w:left="4272" w:hanging="360"/>
      </w:pPr>
    </w:lvl>
    <w:lvl w:ilvl="2" w:tplc="FFFFFFFF" w:tentative="1">
      <w:start w:val="1"/>
      <w:numFmt w:val="lowerRoman"/>
      <w:lvlText w:val="%3."/>
      <w:lvlJc w:val="right"/>
      <w:pPr>
        <w:ind w:left="4992" w:hanging="180"/>
      </w:pPr>
    </w:lvl>
    <w:lvl w:ilvl="3" w:tplc="FFFFFFFF" w:tentative="1">
      <w:start w:val="1"/>
      <w:numFmt w:val="decimal"/>
      <w:lvlText w:val="%4."/>
      <w:lvlJc w:val="left"/>
      <w:pPr>
        <w:ind w:left="5712" w:hanging="360"/>
      </w:pPr>
    </w:lvl>
    <w:lvl w:ilvl="4" w:tplc="FFFFFFFF" w:tentative="1">
      <w:start w:val="1"/>
      <w:numFmt w:val="lowerLetter"/>
      <w:lvlText w:val="%5."/>
      <w:lvlJc w:val="left"/>
      <w:pPr>
        <w:ind w:left="6432" w:hanging="360"/>
      </w:pPr>
    </w:lvl>
    <w:lvl w:ilvl="5" w:tplc="FFFFFFFF" w:tentative="1">
      <w:start w:val="1"/>
      <w:numFmt w:val="lowerRoman"/>
      <w:lvlText w:val="%6."/>
      <w:lvlJc w:val="right"/>
      <w:pPr>
        <w:ind w:left="7152" w:hanging="180"/>
      </w:pPr>
    </w:lvl>
    <w:lvl w:ilvl="6" w:tplc="FFFFFFFF" w:tentative="1">
      <w:start w:val="1"/>
      <w:numFmt w:val="decimal"/>
      <w:lvlText w:val="%7."/>
      <w:lvlJc w:val="left"/>
      <w:pPr>
        <w:ind w:left="7872" w:hanging="360"/>
      </w:pPr>
    </w:lvl>
    <w:lvl w:ilvl="7" w:tplc="FFFFFFFF" w:tentative="1">
      <w:start w:val="1"/>
      <w:numFmt w:val="lowerLetter"/>
      <w:lvlText w:val="%8."/>
      <w:lvlJc w:val="left"/>
      <w:pPr>
        <w:ind w:left="8592" w:hanging="360"/>
      </w:pPr>
    </w:lvl>
    <w:lvl w:ilvl="8" w:tplc="FFFFFFFF" w:tentative="1">
      <w:start w:val="1"/>
      <w:numFmt w:val="lowerRoman"/>
      <w:lvlText w:val="%9."/>
      <w:lvlJc w:val="right"/>
      <w:pPr>
        <w:ind w:left="9312" w:hanging="180"/>
      </w:pPr>
    </w:lvl>
  </w:abstractNum>
  <w:abstractNum w:abstractNumId="39" w15:restartNumberingAfterBreak="0">
    <w:nsid w:val="783D7E91"/>
    <w:multiLevelType w:val="hybridMultilevel"/>
    <w:tmpl w:val="94DC2450"/>
    <w:lvl w:ilvl="0" w:tplc="FFFFFFFF">
      <w:start w:val="1"/>
      <w:numFmt w:val="lowerLetter"/>
      <w:lvlText w:val="%1)"/>
      <w:lvlJc w:val="left"/>
      <w:pPr>
        <w:ind w:left="3552" w:hanging="360"/>
      </w:pPr>
    </w:lvl>
    <w:lvl w:ilvl="1" w:tplc="FFFFFFFF" w:tentative="1">
      <w:start w:val="1"/>
      <w:numFmt w:val="lowerLetter"/>
      <w:lvlText w:val="%2."/>
      <w:lvlJc w:val="left"/>
      <w:pPr>
        <w:ind w:left="4272" w:hanging="360"/>
      </w:pPr>
    </w:lvl>
    <w:lvl w:ilvl="2" w:tplc="FFFFFFFF" w:tentative="1">
      <w:start w:val="1"/>
      <w:numFmt w:val="lowerRoman"/>
      <w:lvlText w:val="%3."/>
      <w:lvlJc w:val="right"/>
      <w:pPr>
        <w:ind w:left="4992" w:hanging="180"/>
      </w:pPr>
    </w:lvl>
    <w:lvl w:ilvl="3" w:tplc="FFFFFFFF" w:tentative="1">
      <w:start w:val="1"/>
      <w:numFmt w:val="decimal"/>
      <w:lvlText w:val="%4."/>
      <w:lvlJc w:val="left"/>
      <w:pPr>
        <w:ind w:left="5712" w:hanging="360"/>
      </w:pPr>
    </w:lvl>
    <w:lvl w:ilvl="4" w:tplc="FFFFFFFF" w:tentative="1">
      <w:start w:val="1"/>
      <w:numFmt w:val="lowerLetter"/>
      <w:lvlText w:val="%5."/>
      <w:lvlJc w:val="left"/>
      <w:pPr>
        <w:ind w:left="6432" w:hanging="360"/>
      </w:pPr>
    </w:lvl>
    <w:lvl w:ilvl="5" w:tplc="FFFFFFFF" w:tentative="1">
      <w:start w:val="1"/>
      <w:numFmt w:val="lowerRoman"/>
      <w:lvlText w:val="%6."/>
      <w:lvlJc w:val="right"/>
      <w:pPr>
        <w:ind w:left="7152" w:hanging="180"/>
      </w:pPr>
    </w:lvl>
    <w:lvl w:ilvl="6" w:tplc="FFFFFFFF" w:tentative="1">
      <w:start w:val="1"/>
      <w:numFmt w:val="decimal"/>
      <w:lvlText w:val="%7."/>
      <w:lvlJc w:val="left"/>
      <w:pPr>
        <w:ind w:left="7872" w:hanging="360"/>
      </w:pPr>
    </w:lvl>
    <w:lvl w:ilvl="7" w:tplc="FFFFFFFF" w:tentative="1">
      <w:start w:val="1"/>
      <w:numFmt w:val="lowerLetter"/>
      <w:lvlText w:val="%8."/>
      <w:lvlJc w:val="left"/>
      <w:pPr>
        <w:ind w:left="8592" w:hanging="360"/>
      </w:pPr>
    </w:lvl>
    <w:lvl w:ilvl="8" w:tplc="FFFFFFFF" w:tentative="1">
      <w:start w:val="1"/>
      <w:numFmt w:val="lowerRoman"/>
      <w:lvlText w:val="%9."/>
      <w:lvlJc w:val="right"/>
      <w:pPr>
        <w:ind w:left="9312" w:hanging="180"/>
      </w:pPr>
    </w:lvl>
  </w:abstractNum>
  <w:abstractNum w:abstractNumId="40" w15:restartNumberingAfterBreak="0">
    <w:nsid w:val="7B0AE800"/>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1."/>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B3D1F5E"/>
    <w:multiLevelType w:val="hybridMultilevel"/>
    <w:tmpl w:val="B1382288"/>
    <w:lvl w:ilvl="0" w:tplc="340A0019">
      <w:start w:val="16"/>
      <w:numFmt w:val="lowerLetter"/>
      <w:lvlText w:val="%1."/>
      <w:lvlJc w:val="left"/>
      <w:pPr>
        <w:ind w:left="3192" w:hanging="360"/>
      </w:pPr>
      <w:rPr>
        <w:rFonts w:hint="default"/>
      </w:rPr>
    </w:lvl>
    <w:lvl w:ilvl="1" w:tplc="340A0019" w:tentative="1">
      <w:start w:val="1"/>
      <w:numFmt w:val="lowerLetter"/>
      <w:lvlText w:val="%2."/>
      <w:lvlJc w:val="left"/>
      <w:pPr>
        <w:ind w:left="3912" w:hanging="360"/>
      </w:p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42" w15:restartNumberingAfterBreak="0">
    <w:nsid w:val="7B5842B9"/>
    <w:multiLevelType w:val="hybridMultilevel"/>
    <w:tmpl w:val="15167330"/>
    <w:lvl w:ilvl="0" w:tplc="D9427A60">
      <w:start w:val="1"/>
      <w:numFmt w:val="upperRoman"/>
      <w:lvlText w:val="%1."/>
      <w:lvlJc w:val="left"/>
      <w:pPr>
        <w:ind w:left="3552" w:hanging="720"/>
      </w:pPr>
      <w:rPr>
        <w:rFonts w:hint="default"/>
      </w:rPr>
    </w:lvl>
    <w:lvl w:ilvl="1" w:tplc="340A0019" w:tentative="1">
      <w:start w:val="1"/>
      <w:numFmt w:val="lowerLetter"/>
      <w:lvlText w:val="%2."/>
      <w:lvlJc w:val="left"/>
      <w:pPr>
        <w:ind w:left="3912" w:hanging="360"/>
      </w:p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43" w15:restartNumberingAfterBreak="0">
    <w:nsid w:val="7FBE6EF2"/>
    <w:multiLevelType w:val="hybridMultilevel"/>
    <w:tmpl w:val="4D62193E"/>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3"/>
  </w:num>
  <w:num w:numId="2">
    <w:abstractNumId w:val="10"/>
  </w:num>
  <w:num w:numId="3">
    <w:abstractNumId w:val="40"/>
  </w:num>
  <w:num w:numId="4">
    <w:abstractNumId w:val="2"/>
  </w:num>
  <w:num w:numId="5">
    <w:abstractNumId w:val="16"/>
  </w:num>
  <w:num w:numId="6">
    <w:abstractNumId w:val="34"/>
  </w:num>
  <w:num w:numId="7">
    <w:abstractNumId w:val="17"/>
  </w:num>
  <w:num w:numId="8">
    <w:abstractNumId w:val="7"/>
  </w:num>
  <w:num w:numId="9">
    <w:abstractNumId w:val="33"/>
  </w:num>
  <w:num w:numId="10">
    <w:abstractNumId w:val="20"/>
  </w:num>
  <w:num w:numId="11">
    <w:abstractNumId w:val="31"/>
  </w:num>
  <w:num w:numId="12">
    <w:abstractNumId w:val="22"/>
  </w:num>
  <w:num w:numId="13">
    <w:abstractNumId w:val="6"/>
  </w:num>
  <w:num w:numId="14">
    <w:abstractNumId w:val="19"/>
  </w:num>
  <w:num w:numId="15">
    <w:abstractNumId w:val="11"/>
  </w:num>
  <w:num w:numId="16">
    <w:abstractNumId w:val="38"/>
  </w:num>
  <w:num w:numId="17">
    <w:abstractNumId w:val="26"/>
  </w:num>
  <w:num w:numId="18">
    <w:abstractNumId w:val="43"/>
  </w:num>
  <w:num w:numId="19">
    <w:abstractNumId w:val="0"/>
  </w:num>
  <w:num w:numId="20">
    <w:abstractNumId w:val="12"/>
  </w:num>
  <w:num w:numId="21">
    <w:abstractNumId w:val="3"/>
  </w:num>
  <w:num w:numId="22">
    <w:abstractNumId w:val="13"/>
  </w:num>
  <w:num w:numId="23">
    <w:abstractNumId w:val="1"/>
  </w:num>
  <w:num w:numId="24">
    <w:abstractNumId w:val="39"/>
  </w:num>
  <w:num w:numId="25">
    <w:abstractNumId w:val="25"/>
  </w:num>
  <w:num w:numId="26">
    <w:abstractNumId w:val="21"/>
  </w:num>
  <w:num w:numId="27">
    <w:abstractNumId w:val="28"/>
  </w:num>
  <w:num w:numId="28">
    <w:abstractNumId w:val="32"/>
  </w:num>
  <w:num w:numId="29">
    <w:abstractNumId w:val="37"/>
  </w:num>
  <w:num w:numId="30">
    <w:abstractNumId w:val="14"/>
  </w:num>
  <w:num w:numId="31">
    <w:abstractNumId w:val="15"/>
  </w:num>
  <w:num w:numId="32">
    <w:abstractNumId w:val="41"/>
  </w:num>
  <w:num w:numId="33">
    <w:abstractNumId w:val="5"/>
  </w:num>
  <w:num w:numId="34">
    <w:abstractNumId w:val="42"/>
  </w:num>
  <w:num w:numId="35">
    <w:abstractNumId w:val="29"/>
  </w:num>
  <w:num w:numId="36">
    <w:abstractNumId w:val="18"/>
  </w:num>
  <w:num w:numId="37">
    <w:abstractNumId w:val="8"/>
  </w:num>
  <w:num w:numId="38">
    <w:abstractNumId w:val="4"/>
  </w:num>
  <w:num w:numId="39">
    <w:abstractNumId w:val="35"/>
  </w:num>
  <w:num w:numId="40">
    <w:abstractNumId w:val="35"/>
    <w:lvlOverride w:ilvl="0">
      <w:startOverride w:val="1"/>
    </w:lvlOverride>
  </w:num>
  <w:num w:numId="41">
    <w:abstractNumId w:val="24"/>
  </w:num>
  <w:num w:numId="42">
    <w:abstractNumId w:val="35"/>
  </w:num>
  <w:num w:numId="43">
    <w:abstractNumId w:val="35"/>
    <w:lvlOverride w:ilvl="0">
      <w:startOverride w:val="1"/>
    </w:lvlOverride>
  </w:num>
  <w:num w:numId="44">
    <w:abstractNumId w:val="4"/>
    <w:lvlOverride w:ilvl="0">
      <w:startOverride w:val="1"/>
    </w:lvlOverride>
  </w:num>
  <w:num w:numId="45">
    <w:abstractNumId w:val="36"/>
  </w:num>
  <w:num w:numId="46">
    <w:abstractNumId w:val="9"/>
  </w:num>
  <w:num w:numId="47">
    <w:abstractNumId w:val="30"/>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503"/>
    <w:rsid w:val="0000010E"/>
    <w:rsid w:val="000043B3"/>
    <w:rsid w:val="00004A9B"/>
    <w:rsid w:val="00005CB0"/>
    <w:rsid w:val="00006768"/>
    <w:rsid w:val="00006AE9"/>
    <w:rsid w:val="00007A74"/>
    <w:rsid w:val="00010FF0"/>
    <w:rsid w:val="00012C33"/>
    <w:rsid w:val="000133B1"/>
    <w:rsid w:val="00014FBB"/>
    <w:rsid w:val="0001548B"/>
    <w:rsid w:val="00017EDC"/>
    <w:rsid w:val="0002026C"/>
    <w:rsid w:val="00020A82"/>
    <w:rsid w:val="00022038"/>
    <w:rsid w:val="00022FD4"/>
    <w:rsid w:val="000237EF"/>
    <w:rsid w:val="00023908"/>
    <w:rsid w:val="00024ABF"/>
    <w:rsid w:val="000252E8"/>
    <w:rsid w:val="0002727D"/>
    <w:rsid w:val="00030E52"/>
    <w:rsid w:val="000316FB"/>
    <w:rsid w:val="00032A36"/>
    <w:rsid w:val="000339A1"/>
    <w:rsid w:val="00034851"/>
    <w:rsid w:val="00035410"/>
    <w:rsid w:val="00035FD0"/>
    <w:rsid w:val="00036925"/>
    <w:rsid w:val="000417DE"/>
    <w:rsid w:val="00042BFE"/>
    <w:rsid w:val="00043AF9"/>
    <w:rsid w:val="000444C0"/>
    <w:rsid w:val="00045B87"/>
    <w:rsid w:val="00050011"/>
    <w:rsid w:val="000502FD"/>
    <w:rsid w:val="000506E7"/>
    <w:rsid w:val="00051AF1"/>
    <w:rsid w:val="00051FA5"/>
    <w:rsid w:val="00053728"/>
    <w:rsid w:val="0005530C"/>
    <w:rsid w:val="000554FC"/>
    <w:rsid w:val="000557A0"/>
    <w:rsid w:val="00055BA6"/>
    <w:rsid w:val="0005642F"/>
    <w:rsid w:val="00061A2C"/>
    <w:rsid w:val="00061DA3"/>
    <w:rsid w:val="00064DA4"/>
    <w:rsid w:val="00066DA1"/>
    <w:rsid w:val="00070364"/>
    <w:rsid w:val="000715C3"/>
    <w:rsid w:val="0007298A"/>
    <w:rsid w:val="00073706"/>
    <w:rsid w:val="0007791B"/>
    <w:rsid w:val="00080DB7"/>
    <w:rsid w:val="000824C4"/>
    <w:rsid w:val="000826B3"/>
    <w:rsid w:val="00082CE9"/>
    <w:rsid w:val="0008323A"/>
    <w:rsid w:val="000837F5"/>
    <w:rsid w:val="00083B0A"/>
    <w:rsid w:val="00084642"/>
    <w:rsid w:val="00086295"/>
    <w:rsid w:val="0009193C"/>
    <w:rsid w:val="00091BB7"/>
    <w:rsid w:val="0009283B"/>
    <w:rsid w:val="00093C99"/>
    <w:rsid w:val="00097A59"/>
    <w:rsid w:val="000A01CA"/>
    <w:rsid w:val="000A19E0"/>
    <w:rsid w:val="000A1E6D"/>
    <w:rsid w:val="000A5976"/>
    <w:rsid w:val="000A5EEC"/>
    <w:rsid w:val="000A6218"/>
    <w:rsid w:val="000B049C"/>
    <w:rsid w:val="000B2AF1"/>
    <w:rsid w:val="000B76D4"/>
    <w:rsid w:val="000C33FE"/>
    <w:rsid w:val="000C3AC5"/>
    <w:rsid w:val="000C3E90"/>
    <w:rsid w:val="000C4637"/>
    <w:rsid w:val="000C54F5"/>
    <w:rsid w:val="000C582C"/>
    <w:rsid w:val="000C5DC9"/>
    <w:rsid w:val="000C7CD5"/>
    <w:rsid w:val="000D05DE"/>
    <w:rsid w:val="000D2B77"/>
    <w:rsid w:val="000D33D5"/>
    <w:rsid w:val="000D5235"/>
    <w:rsid w:val="000D52A3"/>
    <w:rsid w:val="000D57B7"/>
    <w:rsid w:val="000D6700"/>
    <w:rsid w:val="000D6AD2"/>
    <w:rsid w:val="000D6C34"/>
    <w:rsid w:val="000D703F"/>
    <w:rsid w:val="000D7419"/>
    <w:rsid w:val="000D7906"/>
    <w:rsid w:val="000E1AEF"/>
    <w:rsid w:val="000E2BFB"/>
    <w:rsid w:val="000E372E"/>
    <w:rsid w:val="000E480E"/>
    <w:rsid w:val="000E558D"/>
    <w:rsid w:val="000E5DD8"/>
    <w:rsid w:val="000F1582"/>
    <w:rsid w:val="000F25A8"/>
    <w:rsid w:val="000F28F3"/>
    <w:rsid w:val="000F395B"/>
    <w:rsid w:val="000F3AF7"/>
    <w:rsid w:val="000F5D4E"/>
    <w:rsid w:val="000F69E8"/>
    <w:rsid w:val="000F758D"/>
    <w:rsid w:val="000F7A39"/>
    <w:rsid w:val="001008C3"/>
    <w:rsid w:val="00102572"/>
    <w:rsid w:val="0010331C"/>
    <w:rsid w:val="00104B0C"/>
    <w:rsid w:val="001052A8"/>
    <w:rsid w:val="001066D8"/>
    <w:rsid w:val="00106760"/>
    <w:rsid w:val="0010758F"/>
    <w:rsid w:val="0011288E"/>
    <w:rsid w:val="00114C3F"/>
    <w:rsid w:val="00114E4A"/>
    <w:rsid w:val="001157EA"/>
    <w:rsid w:val="00115F61"/>
    <w:rsid w:val="0012076B"/>
    <w:rsid w:val="00120CEF"/>
    <w:rsid w:val="00122326"/>
    <w:rsid w:val="00122DE0"/>
    <w:rsid w:val="00122E98"/>
    <w:rsid w:val="00123299"/>
    <w:rsid w:val="0012635A"/>
    <w:rsid w:val="00127D86"/>
    <w:rsid w:val="00130061"/>
    <w:rsid w:val="00131D08"/>
    <w:rsid w:val="00133A79"/>
    <w:rsid w:val="001359AB"/>
    <w:rsid w:val="001369C5"/>
    <w:rsid w:val="00136D1E"/>
    <w:rsid w:val="001376B3"/>
    <w:rsid w:val="0014056E"/>
    <w:rsid w:val="00141044"/>
    <w:rsid w:val="00142502"/>
    <w:rsid w:val="00142846"/>
    <w:rsid w:val="00143541"/>
    <w:rsid w:val="001452FD"/>
    <w:rsid w:val="00146111"/>
    <w:rsid w:val="001474F1"/>
    <w:rsid w:val="00147A5F"/>
    <w:rsid w:val="00150D6D"/>
    <w:rsid w:val="001544E5"/>
    <w:rsid w:val="00157EE4"/>
    <w:rsid w:val="00161196"/>
    <w:rsid w:val="00163A51"/>
    <w:rsid w:val="001656A8"/>
    <w:rsid w:val="001658DD"/>
    <w:rsid w:val="00165AC2"/>
    <w:rsid w:val="00167259"/>
    <w:rsid w:val="0017174A"/>
    <w:rsid w:val="00173A57"/>
    <w:rsid w:val="00174D38"/>
    <w:rsid w:val="00177A6F"/>
    <w:rsid w:val="00181CA9"/>
    <w:rsid w:val="00182A0E"/>
    <w:rsid w:val="00182A27"/>
    <w:rsid w:val="00182EB4"/>
    <w:rsid w:val="00183600"/>
    <w:rsid w:val="00184C08"/>
    <w:rsid w:val="001878E7"/>
    <w:rsid w:val="00190952"/>
    <w:rsid w:val="001924DA"/>
    <w:rsid w:val="00192660"/>
    <w:rsid w:val="001927E7"/>
    <w:rsid w:val="00192F52"/>
    <w:rsid w:val="001940A5"/>
    <w:rsid w:val="00194172"/>
    <w:rsid w:val="0019446E"/>
    <w:rsid w:val="001954DB"/>
    <w:rsid w:val="001A05B6"/>
    <w:rsid w:val="001A0ACE"/>
    <w:rsid w:val="001A216E"/>
    <w:rsid w:val="001A26B9"/>
    <w:rsid w:val="001A5273"/>
    <w:rsid w:val="001A5BDB"/>
    <w:rsid w:val="001A6108"/>
    <w:rsid w:val="001A67C2"/>
    <w:rsid w:val="001B1072"/>
    <w:rsid w:val="001B18D2"/>
    <w:rsid w:val="001B1F37"/>
    <w:rsid w:val="001B363D"/>
    <w:rsid w:val="001B3685"/>
    <w:rsid w:val="001B5955"/>
    <w:rsid w:val="001B62F1"/>
    <w:rsid w:val="001B7122"/>
    <w:rsid w:val="001C0E41"/>
    <w:rsid w:val="001C1428"/>
    <w:rsid w:val="001C1EE3"/>
    <w:rsid w:val="001C36CD"/>
    <w:rsid w:val="001C6969"/>
    <w:rsid w:val="001D13CA"/>
    <w:rsid w:val="001D1570"/>
    <w:rsid w:val="001D1D08"/>
    <w:rsid w:val="001D1FBE"/>
    <w:rsid w:val="001D2883"/>
    <w:rsid w:val="001D5124"/>
    <w:rsid w:val="001D5482"/>
    <w:rsid w:val="001D5A52"/>
    <w:rsid w:val="001D62D5"/>
    <w:rsid w:val="001E0D09"/>
    <w:rsid w:val="001E2FC1"/>
    <w:rsid w:val="001E43A3"/>
    <w:rsid w:val="001F1BEE"/>
    <w:rsid w:val="001F2394"/>
    <w:rsid w:val="001F2977"/>
    <w:rsid w:val="001F47BB"/>
    <w:rsid w:val="001F5156"/>
    <w:rsid w:val="001F57EF"/>
    <w:rsid w:val="001F5DA5"/>
    <w:rsid w:val="001F6C60"/>
    <w:rsid w:val="001F7C18"/>
    <w:rsid w:val="00202748"/>
    <w:rsid w:val="00203546"/>
    <w:rsid w:val="00205861"/>
    <w:rsid w:val="00207798"/>
    <w:rsid w:val="002104F7"/>
    <w:rsid w:val="00212F80"/>
    <w:rsid w:val="0021517D"/>
    <w:rsid w:val="00217119"/>
    <w:rsid w:val="00217930"/>
    <w:rsid w:val="00221B1C"/>
    <w:rsid w:val="002224CA"/>
    <w:rsid w:val="00222823"/>
    <w:rsid w:val="00222C9E"/>
    <w:rsid w:val="00222F5E"/>
    <w:rsid w:val="002233B4"/>
    <w:rsid w:val="002240FE"/>
    <w:rsid w:val="002243B8"/>
    <w:rsid w:val="00227D35"/>
    <w:rsid w:val="002315A4"/>
    <w:rsid w:val="002323AC"/>
    <w:rsid w:val="00234966"/>
    <w:rsid w:val="00235A7D"/>
    <w:rsid w:val="0023770B"/>
    <w:rsid w:val="0024008C"/>
    <w:rsid w:val="0024032C"/>
    <w:rsid w:val="002409A3"/>
    <w:rsid w:val="002415E8"/>
    <w:rsid w:val="0024238F"/>
    <w:rsid w:val="00242530"/>
    <w:rsid w:val="00242817"/>
    <w:rsid w:val="00243F03"/>
    <w:rsid w:val="002470DB"/>
    <w:rsid w:val="00247F52"/>
    <w:rsid w:val="00250A85"/>
    <w:rsid w:val="00252F75"/>
    <w:rsid w:val="0025315A"/>
    <w:rsid w:val="00253A98"/>
    <w:rsid w:val="002548D2"/>
    <w:rsid w:val="00255A87"/>
    <w:rsid w:val="00255AE5"/>
    <w:rsid w:val="00255C56"/>
    <w:rsid w:val="00255C8A"/>
    <w:rsid w:val="00256863"/>
    <w:rsid w:val="00256C47"/>
    <w:rsid w:val="00256EED"/>
    <w:rsid w:val="002612F2"/>
    <w:rsid w:val="0026254B"/>
    <w:rsid w:val="002641B8"/>
    <w:rsid w:val="00266AEF"/>
    <w:rsid w:val="00267214"/>
    <w:rsid w:val="002706E3"/>
    <w:rsid w:val="00270EBB"/>
    <w:rsid w:val="002714C8"/>
    <w:rsid w:val="00271620"/>
    <w:rsid w:val="00273DC8"/>
    <w:rsid w:val="002745A4"/>
    <w:rsid w:val="00274BED"/>
    <w:rsid w:val="00274D09"/>
    <w:rsid w:val="0027509A"/>
    <w:rsid w:val="00276397"/>
    <w:rsid w:val="00277657"/>
    <w:rsid w:val="0027792C"/>
    <w:rsid w:val="002809A0"/>
    <w:rsid w:val="00281871"/>
    <w:rsid w:val="00281AB8"/>
    <w:rsid w:val="00282719"/>
    <w:rsid w:val="00283AFE"/>
    <w:rsid w:val="00283B17"/>
    <w:rsid w:val="00290C1D"/>
    <w:rsid w:val="00294163"/>
    <w:rsid w:val="00297A0C"/>
    <w:rsid w:val="002A0B0C"/>
    <w:rsid w:val="002A1072"/>
    <w:rsid w:val="002A1B2D"/>
    <w:rsid w:val="002A2B2D"/>
    <w:rsid w:val="002A4A90"/>
    <w:rsid w:val="002A4BD4"/>
    <w:rsid w:val="002A58E0"/>
    <w:rsid w:val="002A778F"/>
    <w:rsid w:val="002A77AD"/>
    <w:rsid w:val="002B0B8F"/>
    <w:rsid w:val="002B1207"/>
    <w:rsid w:val="002B256D"/>
    <w:rsid w:val="002B3705"/>
    <w:rsid w:val="002B4B86"/>
    <w:rsid w:val="002B5591"/>
    <w:rsid w:val="002B724C"/>
    <w:rsid w:val="002C27DA"/>
    <w:rsid w:val="002C29D9"/>
    <w:rsid w:val="002D0389"/>
    <w:rsid w:val="002D05B8"/>
    <w:rsid w:val="002D2D10"/>
    <w:rsid w:val="002D3C1E"/>
    <w:rsid w:val="002D60EE"/>
    <w:rsid w:val="002D6206"/>
    <w:rsid w:val="002D7503"/>
    <w:rsid w:val="002E0709"/>
    <w:rsid w:val="002E2106"/>
    <w:rsid w:val="002E29A7"/>
    <w:rsid w:val="002F080C"/>
    <w:rsid w:val="002F1E08"/>
    <w:rsid w:val="002F2192"/>
    <w:rsid w:val="002F2352"/>
    <w:rsid w:val="002F2EFC"/>
    <w:rsid w:val="002F3D42"/>
    <w:rsid w:val="002F5C6A"/>
    <w:rsid w:val="002F7076"/>
    <w:rsid w:val="00300321"/>
    <w:rsid w:val="003025F0"/>
    <w:rsid w:val="00304276"/>
    <w:rsid w:val="00306E5C"/>
    <w:rsid w:val="0031300B"/>
    <w:rsid w:val="00314223"/>
    <w:rsid w:val="00315A2B"/>
    <w:rsid w:val="003160E2"/>
    <w:rsid w:val="003161E5"/>
    <w:rsid w:val="00317376"/>
    <w:rsid w:val="003215D6"/>
    <w:rsid w:val="003221F0"/>
    <w:rsid w:val="003257EA"/>
    <w:rsid w:val="00326071"/>
    <w:rsid w:val="00326436"/>
    <w:rsid w:val="00330DE0"/>
    <w:rsid w:val="00330EA9"/>
    <w:rsid w:val="00331768"/>
    <w:rsid w:val="00333CF5"/>
    <w:rsid w:val="00335221"/>
    <w:rsid w:val="00337FCA"/>
    <w:rsid w:val="00342907"/>
    <w:rsid w:val="00343D5E"/>
    <w:rsid w:val="0034564A"/>
    <w:rsid w:val="00346E81"/>
    <w:rsid w:val="003470FB"/>
    <w:rsid w:val="00351DFD"/>
    <w:rsid w:val="00352ECE"/>
    <w:rsid w:val="00353362"/>
    <w:rsid w:val="00353381"/>
    <w:rsid w:val="00353629"/>
    <w:rsid w:val="00355E66"/>
    <w:rsid w:val="00356E50"/>
    <w:rsid w:val="00357FC4"/>
    <w:rsid w:val="003605A6"/>
    <w:rsid w:val="00360A61"/>
    <w:rsid w:val="00361B4D"/>
    <w:rsid w:val="00370D71"/>
    <w:rsid w:val="003729BF"/>
    <w:rsid w:val="00372F5F"/>
    <w:rsid w:val="0037A1CC"/>
    <w:rsid w:val="00380232"/>
    <w:rsid w:val="00380574"/>
    <w:rsid w:val="0038213C"/>
    <w:rsid w:val="00382272"/>
    <w:rsid w:val="00385763"/>
    <w:rsid w:val="00386C43"/>
    <w:rsid w:val="00387055"/>
    <w:rsid w:val="003928E9"/>
    <w:rsid w:val="00392CE3"/>
    <w:rsid w:val="003958FE"/>
    <w:rsid w:val="00396282"/>
    <w:rsid w:val="00396F84"/>
    <w:rsid w:val="00397219"/>
    <w:rsid w:val="00397E23"/>
    <w:rsid w:val="003A3FC9"/>
    <w:rsid w:val="003A5388"/>
    <w:rsid w:val="003A5C30"/>
    <w:rsid w:val="003A70DA"/>
    <w:rsid w:val="003A75F8"/>
    <w:rsid w:val="003A770A"/>
    <w:rsid w:val="003A7E42"/>
    <w:rsid w:val="003B00B7"/>
    <w:rsid w:val="003B0F9A"/>
    <w:rsid w:val="003B12B7"/>
    <w:rsid w:val="003B262D"/>
    <w:rsid w:val="003B2B8D"/>
    <w:rsid w:val="003B2CFB"/>
    <w:rsid w:val="003B2F98"/>
    <w:rsid w:val="003B3CE0"/>
    <w:rsid w:val="003B599B"/>
    <w:rsid w:val="003C117E"/>
    <w:rsid w:val="003C2F3F"/>
    <w:rsid w:val="003C35AE"/>
    <w:rsid w:val="003C4B3F"/>
    <w:rsid w:val="003C50DD"/>
    <w:rsid w:val="003C57D2"/>
    <w:rsid w:val="003C6E23"/>
    <w:rsid w:val="003C7097"/>
    <w:rsid w:val="003C7C01"/>
    <w:rsid w:val="003D009C"/>
    <w:rsid w:val="003D0223"/>
    <w:rsid w:val="003D0D03"/>
    <w:rsid w:val="003D1940"/>
    <w:rsid w:val="003D2128"/>
    <w:rsid w:val="003D2B1E"/>
    <w:rsid w:val="003D34EE"/>
    <w:rsid w:val="003D4766"/>
    <w:rsid w:val="003D4E19"/>
    <w:rsid w:val="003D5EFD"/>
    <w:rsid w:val="003D642D"/>
    <w:rsid w:val="003D684B"/>
    <w:rsid w:val="003D685A"/>
    <w:rsid w:val="003E1D8D"/>
    <w:rsid w:val="003E2CEF"/>
    <w:rsid w:val="003E4F0A"/>
    <w:rsid w:val="003E52E3"/>
    <w:rsid w:val="003E5416"/>
    <w:rsid w:val="003E7012"/>
    <w:rsid w:val="003F1480"/>
    <w:rsid w:val="003F5001"/>
    <w:rsid w:val="003F62E2"/>
    <w:rsid w:val="003F77E7"/>
    <w:rsid w:val="00400746"/>
    <w:rsid w:val="004009B0"/>
    <w:rsid w:val="00400C52"/>
    <w:rsid w:val="00403019"/>
    <w:rsid w:val="004032C7"/>
    <w:rsid w:val="004038EB"/>
    <w:rsid w:val="00404489"/>
    <w:rsid w:val="004056C7"/>
    <w:rsid w:val="00406757"/>
    <w:rsid w:val="004072D5"/>
    <w:rsid w:val="00407480"/>
    <w:rsid w:val="004076DE"/>
    <w:rsid w:val="004117A0"/>
    <w:rsid w:val="00411F36"/>
    <w:rsid w:val="004120EA"/>
    <w:rsid w:val="00412990"/>
    <w:rsid w:val="00412C2D"/>
    <w:rsid w:val="004130BF"/>
    <w:rsid w:val="0041318C"/>
    <w:rsid w:val="00415953"/>
    <w:rsid w:val="0041664C"/>
    <w:rsid w:val="00421632"/>
    <w:rsid w:val="0042173A"/>
    <w:rsid w:val="0042592E"/>
    <w:rsid w:val="00427157"/>
    <w:rsid w:val="004278CA"/>
    <w:rsid w:val="00432D96"/>
    <w:rsid w:val="00435C8E"/>
    <w:rsid w:val="00442927"/>
    <w:rsid w:val="00443D1E"/>
    <w:rsid w:val="00444215"/>
    <w:rsid w:val="00444532"/>
    <w:rsid w:val="0044459E"/>
    <w:rsid w:val="00445CC4"/>
    <w:rsid w:val="00446784"/>
    <w:rsid w:val="00446FA8"/>
    <w:rsid w:val="0045001C"/>
    <w:rsid w:val="00452992"/>
    <w:rsid w:val="00452E2A"/>
    <w:rsid w:val="00453A0B"/>
    <w:rsid w:val="00453E04"/>
    <w:rsid w:val="00454F61"/>
    <w:rsid w:val="0045538E"/>
    <w:rsid w:val="00456425"/>
    <w:rsid w:val="00457939"/>
    <w:rsid w:val="00457D94"/>
    <w:rsid w:val="0046205F"/>
    <w:rsid w:val="00463BE6"/>
    <w:rsid w:val="004645CC"/>
    <w:rsid w:val="00465CF4"/>
    <w:rsid w:val="004662B7"/>
    <w:rsid w:val="004669BE"/>
    <w:rsid w:val="00467621"/>
    <w:rsid w:val="00471652"/>
    <w:rsid w:val="00471E9C"/>
    <w:rsid w:val="0047209F"/>
    <w:rsid w:val="00472AED"/>
    <w:rsid w:val="00474E54"/>
    <w:rsid w:val="00475073"/>
    <w:rsid w:val="00475674"/>
    <w:rsid w:val="004760F3"/>
    <w:rsid w:val="0047738F"/>
    <w:rsid w:val="00477DD3"/>
    <w:rsid w:val="0047B65B"/>
    <w:rsid w:val="004841C0"/>
    <w:rsid w:val="00486751"/>
    <w:rsid w:val="004902A3"/>
    <w:rsid w:val="0049097E"/>
    <w:rsid w:val="00493219"/>
    <w:rsid w:val="004A1BF9"/>
    <w:rsid w:val="004A1EF1"/>
    <w:rsid w:val="004A2CC8"/>
    <w:rsid w:val="004A3495"/>
    <w:rsid w:val="004A431D"/>
    <w:rsid w:val="004A661C"/>
    <w:rsid w:val="004A77E9"/>
    <w:rsid w:val="004B05B9"/>
    <w:rsid w:val="004B3C8D"/>
    <w:rsid w:val="004B4187"/>
    <w:rsid w:val="004B4B4F"/>
    <w:rsid w:val="004B70A1"/>
    <w:rsid w:val="004C2403"/>
    <w:rsid w:val="004C2B5E"/>
    <w:rsid w:val="004C3951"/>
    <w:rsid w:val="004C561B"/>
    <w:rsid w:val="004C62C5"/>
    <w:rsid w:val="004D0E1C"/>
    <w:rsid w:val="004D292A"/>
    <w:rsid w:val="004D356D"/>
    <w:rsid w:val="004D37F1"/>
    <w:rsid w:val="004D5D80"/>
    <w:rsid w:val="004D6436"/>
    <w:rsid w:val="004E26C5"/>
    <w:rsid w:val="004E4365"/>
    <w:rsid w:val="004E6816"/>
    <w:rsid w:val="004E68AD"/>
    <w:rsid w:val="004F0CDB"/>
    <w:rsid w:val="004F0F4D"/>
    <w:rsid w:val="004F3CE6"/>
    <w:rsid w:val="004F5ACA"/>
    <w:rsid w:val="004F7CF6"/>
    <w:rsid w:val="0050141A"/>
    <w:rsid w:val="005029DF"/>
    <w:rsid w:val="0050367A"/>
    <w:rsid w:val="00503B45"/>
    <w:rsid w:val="00503B6D"/>
    <w:rsid w:val="00504032"/>
    <w:rsid w:val="00505B9E"/>
    <w:rsid w:val="00506246"/>
    <w:rsid w:val="0050A000"/>
    <w:rsid w:val="005102F6"/>
    <w:rsid w:val="00511B58"/>
    <w:rsid w:val="00512F03"/>
    <w:rsid w:val="00513692"/>
    <w:rsid w:val="005204C8"/>
    <w:rsid w:val="00522880"/>
    <w:rsid w:val="00523F70"/>
    <w:rsid w:val="00524141"/>
    <w:rsid w:val="00526481"/>
    <w:rsid w:val="00526662"/>
    <w:rsid w:val="00526FAA"/>
    <w:rsid w:val="005275E0"/>
    <w:rsid w:val="00533E2F"/>
    <w:rsid w:val="00534351"/>
    <w:rsid w:val="0053544C"/>
    <w:rsid w:val="005358D3"/>
    <w:rsid w:val="005359BB"/>
    <w:rsid w:val="0053619C"/>
    <w:rsid w:val="00536E70"/>
    <w:rsid w:val="00536EB6"/>
    <w:rsid w:val="005450EB"/>
    <w:rsid w:val="00546534"/>
    <w:rsid w:val="00547796"/>
    <w:rsid w:val="005528EE"/>
    <w:rsid w:val="00552DCB"/>
    <w:rsid w:val="00553CFD"/>
    <w:rsid w:val="00554C27"/>
    <w:rsid w:val="00554C45"/>
    <w:rsid w:val="005550C8"/>
    <w:rsid w:val="005553DC"/>
    <w:rsid w:val="0055707C"/>
    <w:rsid w:val="00557F9D"/>
    <w:rsid w:val="00560C06"/>
    <w:rsid w:val="0056781F"/>
    <w:rsid w:val="005679C3"/>
    <w:rsid w:val="005706F2"/>
    <w:rsid w:val="00573330"/>
    <w:rsid w:val="005734BB"/>
    <w:rsid w:val="00575166"/>
    <w:rsid w:val="00580D62"/>
    <w:rsid w:val="00583D18"/>
    <w:rsid w:val="0058541D"/>
    <w:rsid w:val="00585FEE"/>
    <w:rsid w:val="00586192"/>
    <w:rsid w:val="00586456"/>
    <w:rsid w:val="0058696C"/>
    <w:rsid w:val="00586B1D"/>
    <w:rsid w:val="0058740E"/>
    <w:rsid w:val="0059134B"/>
    <w:rsid w:val="00593223"/>
    <w:rsid w:val="00594031"/>
    <w:rsid w:val="005946EE"/>
    <w:rsid w:val="00595798"/>
    <w:rsid w:val="00596239"/>
    <w:rsid w:val="0059642F"/>
    <w:rsid w:val="005978C8"/>
    <w:rsid w:val="005A0A61"/>
    <w:rsid w:val="005A24C8"/>
    <w:rsid w:val="005A4BD3"/>
    <w:rsid w:val="005A52E3"/>
    <w:rsid w:val="005A587C"/>
    <w:rsid w:val="005A6780"/>
    <w:rsid w:val="005A6A79"/>
    <w:rsid w:val="005A72AD"/>
    <w:rsid w:val="005A7466"/>
    <w:rsid w:val="005B00D8"/>
    <w:rsid w:val="005B0F36"/>
    <w:rsid w:val="005B1A5F"/>
    <w:rsid w:val="005B1E1D"/>
    <w:rsid w:val="005B210D"/>
    <w:rsid w:val="005B256E"/>
    <w:rsid w:val="005B2D6B"/>
    <w:rsid w:val="005B3B98"/>
    <w:rsid w:val="005B5E34"/>
    <w:rsid w:val="005B66B2"/>
    <w:rsid w:val="005B76F2"/>
    <w:rsid w:val="005C083F"/>
    <w:rsid w:val="005C2E61"/>
    <w:rsid w:val="005C387E"/>
    <w:rsid w:val="005C62D9"/>
    <w:rsid w:val="005C6564"/>
    <w:rsid w:val="005D02AE"/>
    <w:rsid w:val="005D6E9D"/>
    <w:rsid w:val="005E1697"/>
    <w:rsid w:val="005E2364"/>
    <w:rsid w:val="005E43C0"/>
    <w:rsid w:val="005E441D"/>
    <w:rsid w:val="005E4AE1"/>
    <w:rsid w:val="005E51A5"/>
    <w:rsid w:val="005E55A9"/>
    <w:rsid w:val="005E59B3"/>
    <w:rsid w:val="005E61BE"/>
    <w:rsid w:val="005E7A6C"/>
    <w:rsid w:val="005F05B3"/>
    <w:rsid w:val="005F2EB7"/>
    <w:rsid w:val="005F4FE3"/>
    <w:rsid w:val="005F658D"/>
    <w:rsid w:val="005F6B09"/>
    <w:rsid w:val="005F6D84"/>
    <w:rsid w:val="005F6E09"/>
    <w:rsid w:val="005F7CDA"/>
    <w:rsid w:val="00600181"/>
    <w:rsid w:val="0060092D"/>
    <w:rsid w:val="00600BB2"/>
    <w:rsid w:val="006018BD"/>
    <w:rsid w:val="00602106"/>
    <w:rsid w:val="00603442"/>
    <w:rsid w:val="006050DA"/>
    <w:rsid w:val="00605AD5"/>
    <w:rsid w:val="00605C84"/>
    <w:rsid w:val="0060627D"/>
    <w:rsid w:val="006073E7"/>
    <w:rsid w:val="00607E26"/>
    <w:rsid w:val="0061060B"/>
    <w:rsid w:val="00611FCF"/>
    <w:rsid w:val="006122FF"/>
    <w:rsid w:val="0061272F"/>
    <w:rsid w:val="006145E4"/>
    <w:rsid w:val="00615D35"/>
    <w:rsid w:val="00615F68"/>
    <w:rsid w:val="00616FF7"/>
    <w:rsid w:val="006171B0"/>
    <w:rsid w:val="006202A0"/>
    <w:rsid w:val="00621313"/>
    <w:rsid w:val="00622BC4"/>
    <w:rsid w:val="006242DE"/>
    <w:rsid w:val="00625AD1"/>
    <w:rsid w:val="0062628C"/>
    <w:rsid w:val="0062784C"/>
    <w:rsid w:val="00627A99"/>
    <w:rsid w:val="00630C47"/>
    <w:rsid w:val="00630FC0"/>
    <w:rsid w:val="00631E26"/>
    <w:rsid w:val="00634B87"/>
    <w:rsid w:val="00640646"/>
    <w:rsid w:val="00640CDD"/>
    <w:rsid w:val="00641A47"/>
    <w:rsid w:val="00644B8C"/>
    <w:rsid w:val="00646BCD"/>
    <w:rsid w:val="006472CB"/>
    <w:rsid w:val="00647F30"/>
    <w:rsid w:val="006506CF"/>
    <w:rsid w:val="006513FF"/>
    <w:rsid w:val="006526D2"/>
    <w:rsid w:val="00653732"/>
    <w:rsid w:val="00654509"/>
    <w:rsid w:val="00655A5D"/>
    <w:rsid w:val="006566AF"/>
    <w:rsid w:val="00661FC0"/>
    <w:rsid w:val="00663603"/>
    <w:rsid w:val="00664B4A"/>
    <w:rsid w:val="00665615"/>
    <w:rsid w:val="00666568"/>
    <w:rsid w:val="00666E56"/>
    <w:rsid w:val="00667796"/>
    <w:rsid w:val="00671EFB"/>
    <w:rsid w:val="00673A30"/>
    <w:rsid w:val="00674E7A"/>
    <w:rsid w:val="0067533C"/>
    <w:rsid w:val="00675CF5"/>
    <w:rsid w:val="006801F2"/>
    <w:rsid w:val="00683334"/>
    <w:rsid w:val="00691329"/>
    <w:rsid w:val="0069139C"/>
    <w:rsid w:val="00693057"/>
    <w:rsid w:val="00696109"/>
    <w:rsid w:val="0069646D"/>
    <w:rsid w:val="00696C66"/>
    <w:rsid w:val="00697DA6"/>
    <w:rsid w:val="006A020F"/>
    <w:rsid w:val="006A065C"/>
    <w:rsid w:val="006A128E"/>
    <w:rsid w:val="006A19DF"/>
    <w:rsid w:val="006A1F71"/>
    <w:rsid w:val="006A42E3"/>
    <w:rsid w:val="006A4D98"/>
    <w:rsid w:val="006A4E4E"/>
    <w:rsid w:val="006A639B"/>
    <w:rsid w:val="006A65B7"/>
    <w:rsid w:val="006A698C"/>
    <w:rsid w:val="006A6E4B"/>
    <w:rsid w:val="006B15C3"/>
    <w:rsid w:val="006B2EB1"/>
    <w:rsid w:val="006B46A5"/>
    <w:rsid w:val="006C029C"/>
    <w:rsid w:val="006C3DAF"/>
    <w:rsid w:val="006C5DDA"/>
    <w:rsid w:val="006C6280"/>
    <w:rsid w:val="006D1921"/>
    <w:rsid w:val="006D1F9B"/>
    <w:rsid w:val="006D25F2"/>
    <w:rsid w:val="006D3CA9"/>
    <w:rsid w:val="006D420A"/>
    <w:rsid w:val="006D48C9"/>
    <w:rsid w:val="006D4D0D"/>
    <w:rsid w:val="006D50E2"/>
    <w:rsid w:val="006D5487"/>
    <w:rsid w:val="006D7A6B"/>
    <w:rsid w:val="006E245A"/>
    <w:rsid w:val="006E33FA"/>
    <w:rsid w:val="006E46B9"/>
    <w:rsid w:val="006E56E7"/>
    <w:rsid w:val="006E5876"/>
    <w:rsid w:val="006E673B"/>
    <w:rsid w:val="006F009B"/>
    <w:rsid w:val="006F0623"/>
    <w:rsid w:val="006F1B93"/>
    <w:rsid w:val="006F2EAF"/>
    <w:rsid w:val="006F4758"/>
    <w:rsid w:val="006F4952"/>
    <w:rsid w:val="00700C6F"/>
    <w:rsid w:val="0070309F"/>
    <w:rsid w:val="0070484B"/>
    <w:rsid w:val="007057F4"/>
    <w:rsid w:val="00705CC5"/>
    <w:rsid w:val="007077AF"/>
    <w:rsid w:val="00707937"/>
    <w:rsid w:val="007112F9"/>
    <w:rsid w:val="007116AE"/>
    <w:rsid w:val="007124D1"/>
    <w:rsid w:val="00716470"/>
    <w:rsid w:val="00716C80"/>
    <w:rsid w:val="0072090C"/>
    <w:rsid w:val="00721662"/>
    <w:rsid w:val="00721884"/>
    <w:rsid w:val="00724BC8"/>
    <w:rsid w:val="0072556D"/>
    <w:rsid w:val="00725C3E"/>
    <w:rsid w:val="00727FBD"/>
    <w:rsid w:val="007302DA"/>
    <w:rsid w:val="00730723"/>
    <w:rsid w:val="0073120C"/>
    <w:rsid w:val="007317ED"/>
    <w:rsid w:val="00733141"/>
    <w:rsid w:val="007333C9"/>
    <w:rsid w:val="007358C5"/>
    <w:rsid w:val="00735AE0"/>
    <w:rsid w:val="007367C5"/>
    <w:rsid w:val="00736FBE"/>
    <w:rsid w:val="00737684"/>
    <w:rsid w:val="00740537"/>
    <w:rsid w:val="0074386F"/>
    <w:rsid w:val="00747AA0"/>
    <w:rsid w:val="0075140E"/>
    <w:rsid w:val="00751A9D"/>
    <w:rsid w:val="0075384C"/>
    <w:rsid w:val="00754627"/>
    <w:rsid w:val="0075637C"/>
    <w:rsid w:val="007570B0"/>
    <w:rsid w:val="007578A6"/>
    <w:rsid w:val="007604E1"/>
    <w:rsid w:val="00761184"/>
    <w:rsid w:val="00762737"/>
    <w:rsid w:val="0076302E"/>
    <w:rsid w:val="0076311D"/>
    <w:rsid w:val="00763B72"/>
    <w:rsid w:val="007705E4"/>
    <w:rsid w:val="00772669"/>
    <w:rsid w:val="00772B1D"/>
    <w:rsid w:val="007730A8"/>
    <w:rsid w:val="007777C4"/>
    <w:rsid w:val="00777D14"/>
    <w:rsid w:val="007803C3"/>
    <w:rsid w:val="00780A7E"/>
    <w:rsid w:val="00781696"/>
    <w:rsid w:val="00783530"/>
    <w:rsid w:val="007837D7"/>
    <w:rsid w:val="00784975"/>
    <w:rsid w:val="007849A5"/>
    <w:rsid w:val="00786CC8"/>
    <w:rsid w:val="00790FC7"/>
    <w:rsid w:val="00791378"/>
    <w:rsid w:val="00795E98"/>
    <w:rsid w:val="007970F9"/>
    <w:rsid w:val="007976B2"/>
    <w:rsid w:val="007A28DF"/>
    <w:rsid w:val="007A3195"/>
    <w:rsid w:val="007A5383"/>
    <w:rsid w:val="007A65CF"/>
    <w:rsid w:val="007A6852"/>
    <w:rsid w:val="007A6F20"/>
    <w:rsid w:val="007A6FEF"/>
    <w:rsid w:val="007A7A99"/>
    <w:rsid w:val="007B3D48"/>
    <w:rsid w:val="007B4A7F"/>
    <w:rsid w:val="007B6013"/>
    <w:rsid w:val="007B6ECA"/>
    <w:rsid w:val="007B72F2"/>
    <w:rsid w:val="007C16FF"/>
    <w:rsid w:val="007C2400"/>
    <w:rsid w:val="007C3CFD"/>
    <w:rsid w:val="007C3E7D"/>
    <w:rsid w:val="007C4E6F"/>
    <w:rsid w:val="007C55AC"/>
    <w:rsid w:val="007C65D3"/>
    <w:rsid w:val="007C7E1B"/>
    <w:rsid w:val="007D0E46"/>
    <w:rsid w:val="007D15F9"/>
    <w:rsid w:val="007D1888"/>
    <w:rsid w:val="007D35B6"/>
    <w:rsid w:val="007D66BD"/>
    <w:rsid w:val="007E238A"/>
    <w:rsid w:val="007E240A"/>
    <w:rsid w:val="007E2ADC"/>
    <w:rsid w:val="007E4B27"/>
    <w:rsid w:val="007E57B0"/>
    <w:rsid w:val="007E6098"/>
    <w:rsid w:val="007F076C"/>
    <w:rsid w:val="007F64D9"/>
    <w:rsid w:val="007F6E92"/>
    <w:rsid w:val="007F6F09"/>
    <w:rsid w:val="007F710A"/>
    <w:rsid w:val="007F7FA3"/>
    <w:rsid w:val="00801289"/>
    <w:rsid w:val="0080157A"/>
    <w:rsid w:val="0080373C"/>
    <w:rsid w:val="00804C51"/>
    <w:rsid w:val="00805C2E"/>
    <w:rsid w:val="00806D87"/>
    <w:rsid w:val="008076A2"/>
    <w:rsid w:val="0081171B"/>
    <w:rsid w:val="008119D4"/>
    <w:rsid w:val="0081575A"/>
    <w:rsid w:val="00817CE9"/>
    <w:rsid w:val="00817F56"/>
    <w:rsid w:val="0082283D"/>
    <w:rsid w:val="00826488"/>
    <w:rsid w:val="008269C8"/>
    <w:rsid w:val="00827E95"/>
    <w:rsid w:val="00830EF8"/>
    <w:rsid w:val="00831A2D"/>
    <w:rsid w:val="00833EBA"/>
    <w:rsid w:val="00834BB2"/>
    <w:rsid w:val="00836BBF"/>
    <w:rsid w:val="008372A2"/>
    <w:rsid w:val="00837743"/>
    <w:rsid w:val="0084167B"/>
    <w:rsid w:val="0084453F"/>
    <w:rsid w:val="0084636A"/>
    <w:rsid w:val="00852398"/>
    <w:rsid w:val="00852427"/>
    <w:rsid w:val="0085330E"/>
    <w:rsid w:val="00853425"/>
    <w:rsid w:val="008535B7"/>
    <w:rsid w:val="00853BF7"/>
    <w:rsid w:val="0085594E"/>
    <w:rsid w:val="00855A3D"/>
    <w:rsid w:val="00856A32"/>
    <w:rsid w:val="00860B57"/>
    <w:rsid w:val="00861B5F"/>
    <w:rsid w:val="008659FE"/>
    <w:rsid w:val="00865DA8"/>
    <w:rsid w:val="008661DB"/>
    <w:rsid w:val="008667C4"/>
    <w:rsid w:val="00866863"/>
    <w:rsid w:val="008702E7"/>
    <w:rsid w:val="00870E44"/>
    <w:rsid w:val="00872FCD"/>
    <w:rsid w:val="008735DB"/>
    <w:rsid w:val="00880593"/>
    <w:rsid w:val="00883329"/>
    <w:rsid w:val="00883418"/>
    <w:rsid w:val="00883DC8"/>
    <w:rsid w:val="00885625"/>
    <w:rsid w:val="00887C3E"/>
    <w:rsid w:val="00887CCC"/>
    <w:rsid w:val="00892EC7"/>
    <w:rsid w:val="00893B19"/>
    <w:rsid w:val="00896431"/>
    <w:rsid w:val="00896DE0"/>
    <w:rsid w:val="0089720C"/>
    <w:rsid w:val="00897DE1"/>
    <w:rsid w:val="008A3766"/>
    <w:rsid w:val="008A476A"/>
    <w:rsid w:val="008A4A37"/>
    <w:rsid w:val="008A6D15"/>
    <w:rsid w:val="008B08E8"/>
    <w:rsid w:val="008B0AAE"/>
    <w:rsid w:val="008B12C9"/>
    <w:rsid w:val="008B27B2"/>
    <w:rsid w:val="008B32D1"/>
    <w:rsid w:val="008B3332"/>
    <w:rsid w:val="008B3850"/>
    <w:rsid w:val="008B3DAD"/>
    <w:rsid w:val="008B7658"/>
    <w:rsid w:val="008C0465"/>
    <w:rsid w:val="008C0DA9"/>
    <w:rsid w:val="008C10E9"/>
    <w:rsid w:val="008C1B11"/>
    <w:rsid w:val="008C1DA6"/>
    <w:rsid w:val="008C3319"/>
    <w:rsid w:val="008C3580"/>
    <w:rsid w:val="008C6208"/>
    <w:rsid w:val="008D0893"/>
    <w:rsid w:val="008D1326"/>
    <w:rsid w:val="008D14B7"/>
    <w:rsid w:val="008D2BB5"/>
    <w:rsid w:val="008D2BC0"/>
    <w:rsid w:val="008D2D37"/>
    <w:rsid w:val="008D3212"/>
    <w:rsid w:val="008D362B"/>
    <w:rsid w:val="008D386E"/>
    <w:rsid w:val="008D4012"/>
    <w:rsid w:val="008D74E1"/>
    <w:rsid w:val="008E2855"/>
    <w:rsid w:val="008E28A9"/>
    <w:rsid w:val="008E4435"/>
    <w:rsid w:val="008E7842"/>
    <w:rsid w:val="008F018D"/>
    <w:rsid w:val="008F1B20"/>
    <w:rsid w:val="008F2BF3"/>
    <w:rsid w:val="008F4043"/>
    <w:rsid w:val="008F60D9"/>
    <w:rsid w:val="008F6352"/>
    <w:rsid w:val="008F67D1"/>
    <w:rsid w:val="008F73C0"/>
    <w:rsid w:val="00900096"/>
    <w:rsid w:val="009012DB"/>
    <w:rsid w:val="00902737"/>
    <w:rsid w:val="00905F73"/>
    <w:rsid w:val="009078CD"/>
    <w:rsid w:val="009139C2"/>
    <w:rsid w:val="009142E3"/>
    <w:rsid w:val="00914805"/>
    <w:rsid w:val="00915A9F"/>
    <w:rsid w:val="00915AF4"/>
    <w:rsid w:val="00915B0A"/>
    <w:rsid w:val="00915E62"/>
    <w:rsid w:val="00915F1A"/>
    <w:rsid w:val="00916F9D"/>
    <w:rsid w:val="0092013E"/>
    <w:rsid w:val="0092090A"/>
    <w:rsid w:val="00921D42"/>
    <w:rsid w:val="00924609"/>
    <w:rsid w:val="009252A0"/>
    <w:rsid w:val="009261F7"/>
    <w:rsid w:val="00930EF8"/>
    <w:rsid w:val="00931869"/>
    <w:rsid w:val="00933E25"/>
    <w:rsid w:val="00937BF3"/>
    <w:rsid w:val="00939EB1"/>
    <w:rsid w:val="00941533"/>
    <w:rsid w:val="0094221A"/>
    <w:rsid w:val="00942CB6"/>
    <w:rsid w:val="00942FA0"/>
    <w:rsid w:val="0094386A"/>
    <w:rsid w:val="009456AE"/>
    <w:rsid w:val="0094571C"/>
    <w:rsid w:val="00946CCA"/>
    <w:rsid w:val="00947210"/>
    <w:rsid w:val="00947700"/>
    <w:rsid w:val="00950055"/>
    <w:rsid w:val="009524EA"/>
    <w:rsid w:val="00953FB8"/>
    <w:rsid w:val="00954981"/>
    <w:rsid w:val="0095605C"/>
    <w:rsid w:val="00962183"/>
    <w:rsid w:val="00962A17"/>
    <w:rsid w:val="0096354A"/>
    <w:rsid w:val="00963DFD"/>
    <w:rsid w:val="00963ED0"/>
    <w:rsid w:val="0096453C"/>
    <w:rsid w:val="00964AC6"/>
    <w:rsid w:val="0096672F"/>
    <w:rsid w:val="00970273"/>
    <w:rsid w:val="0097122B"/>
    <w:rsid w:val="0097145C"/>
    <w:rsid w:val="009743BF"/>
    <w:rsid w:val="00977EA6"/>
    <w:rsid w:val="00981F20"/>
    <w:rsid w:val="00983124"/>
    <w:rsid w:val="00986B75"/>
    <w:rsid w:val="00987607"/>
    <w:rsid w:val="00991BBC"/>
    <w:rsid w:val="00992B8B"/>
    <w:rsid w:val="0099330A"/>
    <w:rsid w:val="009936EA"/>
    <w:rsid w:val="00993AF6"/>
    <w:rsid w:val="00995A0F"/>
    <w:rsid w:val="00995B5A"/>
    <w:rsid w:val="009961EF"/>
    <w:rsid w:val="009968AD"/>
    <w:rsid w:val="00996C83"/>
    <w:rsid w:val="00997EAA"/>
    <w:rsid w:val="009A0CA6"/>
    <w:rsid w:val="009A0EE4"/>
    <w:rsid w:val="009A17F5"/>
    <w:rsid w:val="009A379D"/>
    <w:rsid w:val="009A4679"/>
    <w:rsid w:val="009A51D8"/>
    <w:rsid w:val="009A6B4D"/>
    <w:rsid w:val="009A7A43"/>
    <w:rsid w:val="009AF3C4"/>
    <w:rsid w:val="009B01B4"/>
    <w:rsid w:val="009B21B2"/>
    <w:rsid w:val="009B51F7"/>
    <w:rsid w:val="009B7760"/>
    <w:rsid w:val="009C2353"/>
    <w:rsid w:val="009C2DE6"/>
    <w:rsid w:val="009C585D"/>
    <w:rsid w:val="009C7581"/>
    <w:rsid w:val="009D028A"/>
    <w:rsid w:val="009D0448"/>
    <w:rsid w:val="009D0751"/>
    <w:rsid w:val="009D3498"/>
    <w:rsid w:val="009D3ABE"/>
    <w:rsid w:val="009D5189"/>
    <w:rsid w:val="009D5461"/>
    <w:rsid w:val="009D62C8"/>
    <w:rsid w:val="009E0B18"/>
    <w:rsid w:val="009E19C1"/>
    <w:rsid w:val="009E1B34"/>
    <w:rsid w:val="009E1C18"/>
    <w:rsid w:val="009E1EED"/>
    <w:rsid w:val="009E272F"/>
    <w:rsid w:val="009E4815"/>
    <w:rsid w:val="009E4962"/>
    <w:rsid w:val="009E562E"/>
    <w:rsid w:val="009E748F"/>
    <w:rsid w:val="009E7789"/>
    <w:rsid w:val="009E7EDE"/>
    <w:rsid w:val="009F3728"/>
    <w:rsid w:val="009F483B"/>
    <w:rsid w:val="009F4A5D"/>
    <w:rsid w:val="009F54F8"/>
    <w:rsid w:val="009F57FB"/>
    <w:rsid w:val="009F5AF7"/>
    <w:rsid w:val="00A018EB"/>
    <w:rsid w:val="00A022D5"/>
    <w:rsid w:val="00A02F24"/>
    <w:rsid w:val="00A032EA"/>
    <w:rsid w:val="00A03D6D"/>
    <w:rsid w:val="00A05286"/>
    <w:rsid w:val="00A07970"/>
    <w:rsid w:val="00A103B8"/>
    <w:rsid w:val="00A127CF"/>
    <w:rsid w:val="00A130D6"/>
    <w:rsid w:val="00A1351D"/>
    <w:rsid w:val="00A150DB"/>
    <w:rsid w:val="00A17402"/>
    <w:rsid w:val="00A1761C"/>
    <w:rsid w:val="00A201B3"/>
    <w:rsid w:val="00A2084C"/>
    <w:rsid w:val="00A2521E"/>
    <w:rsid w:val="00A25E58"/>
    <w:rsid w:val="00A26139"/>
    <w:rsid w:val="00A26371"/>
    <w:rsid w:val="00A26C5C"/>
    <w:rsid w:val="00A31320"/>
    <w:rsid w:val="00A31D5E"/>
    <w:rsid w:val="00A3233E"/>
    <w:rsid w:val="00A35852"/>
    <w:rsid w:val="00A365AA"/>
    <w:rsid w:val="00A36DE4"/>
    <w:rsid w:val="00A36E2F"/>
    <w:rsid w:val="00A40072"/>
    <w:rsid w:val="00A401D1"/>
    <w:rsid w:val="00A416B9"/>
    <w:rsid w:val="00A41768"/>
    <w:rsid w:val="00A41EA7"/>
    <w:rsid w:val="00A45E5A"/>
    <w:rsid w:val="00A46889"/>
    <w:rsid w:val="00A51342"/>
    <w:rsid w:val="00A5136F"/>
    <w:rsid w:val="00A517E4"/>
    <w:rsid w:val="00A51854"/>
    <w:rsid w:val="00A535DB"/>
    <w:rsid w:val="00A53674"/>
    <w:rsid w:val="00A5391F"/>
    <w:rsid w:val="00A53BC3"/>
    <w:rsid w:val="00A60400"/>
    <w:rsid w:val="00A6072A"/>
    <w:rsid w:val="00A6216C"/>
    <w:rsid w:val="00A62A20"/>
    <w:rsid w:val="00A63160"/>
    <w:rsid w:val="00A63943"/>
    <w:rsid w:val="00A63FE7"/>
    <w:rsid w:val="00A64673"/>
    <w:rsid w:val="00A6524C"/>
    <w:rsid w:val="00A66C01"/>
    <w:rsid w:val="00A70A89"/>
    <w:rsid w:val="00A72348"/>
    <w:rsid w:val="00A72A01"/>
    <w:rsid w:val="00A75770"/>
    <w:rsid w:val="00A80C6A"/>
    <w:rsid w:val="00A80CBC"/>
    <w:rsid w:val="00A85655"/>
    <w:rsid w:val="00A857FE"/>
    <w:rsid w:val="00A90188"/>
    <w:rsid w:val="00A91EFC"/>
    <w:rsid w:val="00A925EF"/>
    <w:rsid w:val="00A92695"/>
    <w:rsid w:val="00A93283"/>
    <w:rsid w:val="00A9448C"/>
    <w:rsid w:val="00A948B8"/>
    <w:rsid w:val="00A9794C"/>
    <w:rsid w:val="00AA0715"/>
    <w:rsid w:val="00AA12B5"/>
    <w:rsid w:val="00AA230D"/>
    <w:rsid w:val="00AA2B4F"/>
    <w:rsid w:val="00AA30BF"/>
    <w:rsid w:val="00AA3DD6"/>
    <w:rsid w:val="00AA4074"/>
    <w:rsid w:val="00AA5EAD"/>
    <w:rsid w:val="00AA67CA"/>
    <w:rsid w:val="00AA707F"/>
    <w:rsid w:val="00AA728F"/>
    <w:rsid w:val="00AB35F9"/>
    <w:rsid w:val="00AB4B54"/>
    <w:rsid w:val="00AB5283"/>
    <w:rsid w:val="00AB533E"/>
    <w:rsid w:val="00AB5E7A"/>
    <w:rsid w:val="00AB7A34"/>
    <w:rsid w:val="00AB7E42"/>
    <w:rsid w:val="00AC1791"/>
    <w:rsid w:val="00AC25E0"/>
    <w:rsid w:val="00AD21D5"/>
    <w:rsid w:val="00AD2C01"/>
    <w:rsid w:val="00AD38FB"/>
    <w:rsid w:val="00AD6569"/>
    <w:rsid w:val="00AD7EFC"/>
    <w:rsid w:val="00AE2A0C"/>
    <w:rsid w:val="00AE3972"/>
    <w:rsid w:val="00AE4008"/>
    <w:rsid w:val="00AE4C45"/>
    <w:rsid w:val="00AE5DC8"/>
    <w:rsid w:val="00AE6C79"/>
    <w:rsid w:val="00AE7104"/>
    <w:rsid w:val="00AF0A47"/>
    <w:rsid w:val="00AF178D"/>
    <w:rsid w:val="00AF2FB4"/>
    <w:rsid w:val="00AF3574"/>
    <w:rsid w:val="00AF5529"/>
    <w:rsid w:val="00B02EE5"/>
    <w:rsid w:val="00B0375F"/>
    <w:rsid w:val="00B04131"/>
    <w:rsid w:val="00B06E9D"/>
    <w:rsid w:val="00B07042"/>
    <w:rsid w:val="00B07297"/>
    <w:rsid w:val="00B07961"/>
    <w:rsid w:val="00B10B59"/>
    <w:rsid w:val="00B12E87"/>
    <w:rsid w:val="00B13CD0"/>
    <w:rsid w:val="00B166E1"/>
    <w:rsid w:val="00B21705"/>
    <w:rsid w:val="00B23A81"/>
    <w:rsid w:val="00B23F74"/>
    <w:rsid w:val="00B24555"/>
    <w:rsid w:val="00B2507B"/>
    <w:rsid w:val="00B2519D"/>
    <w:rsid w:val="00B322A6"/>
    <w:rsid w:val="00B32C52"/>
    <w:rsid w:val="00B33385"/>
    <w:rsid w:val="00B3354E"/>
    <w:rsid w:val="00B42B06"/>
    <w:rsid w:val="00B42C39"/>
    <w:rsid w:val="00B43950"/>
    <w:rsid w:val="00B44396"/>
    <w:rsid w:val="00B4653D"/>
    <w:rsid w:val="00B46681"/>
    <w:rsid w:val="00B467F4"/>
    <w:rsid w:val="00B50F07"/>
    <w:rsid w:val="00B52B5C"/>
    <w:rsid w:val="00B533E0"/>
    <w:rsid w:val="00B55513"/>
    <w:rsid w:val="00B57D72"/>
    <w:rsid w:val="00B602C8"/>
    <w:rsid w:val="00B65B47"/>
    <w:rsid w:val="00B716DD"/>
    <w:rsid w:val="00B7576B"/>
    <w:rsid w:val="00B763E6"/>
    <w:rsid w:val="00B7738E"/>
    <w:rsid w:val="00B77C24"/>
    <w:rsid w:val="00B80751"/>
    <w:rsid w:val="00B842CD"/>
    <w:rsid w:val="00B84A10"/>
    <w:rsid w:val="00B85802"/>
    <w:rsid w:val="00B8642D"/>
    <w:rsid w:val="00B8721B"/>
    <w:rsid w:val="00B9065F"/>
    <w:rsid w:val="00B90CB1"/>
    <w:rsid w:val="00B92659"/>
    <w:rsid w:val="00B93D41"/>
    <w:rsid w:val="00B95CB6"/>
    <w:rsid w:val="00B96F0F"/>
    <w:rsid w:val="00B96FDA"/>
    <w:rsid w:val="00B9784C"/>
    <w:rsid w:val="00B97E8B"/>
    <w:rsid w:val="00BA1C9A"/>
    <w:rsid w:val="00BA269F"/>
    <w:rsid w:val="00BA3307"/>
    <w:rsid w:val="00BA3748"/>
    <w:rsid w:val="00BA437F"/>
    <w:rsid w:val="00BA534B"/>
    <w:rsid w:val="00BA594A"/>
    <w:rsid w:val="00BB2FDE"/>
    <w:rsid w:val="00BB485D"/>
    <w:rsid w:val="00BB77E6"/>
    <w:rsid w:val="00BC0E38"/>
    <w:rsid w:val="00BC2754"/>
    <w:rsid w:val="00BC7820"/>
    <w:rsid w:val="00BD09A3"/>
    <w:rsid w:val="00BD17E7"/>
    <w:rsid w:val="00BD23E9"/>
    <w:rsid w:val="00BD6542"/>
    <w:rsid w:val="00BD6B8E"/>
    <w:rsid w:val="00BE2713"/>
    <w:rsid w:val="00BE338C"/>
    <w:rsid w:val="00BE401C"/>
    <w:rsid w:val="00BE4325"/>
    <w:rsid w:val="00BE44A5"/>
    <w:rsid w:val="00BE4A73"/>
    <w:rsid w:val="00BE68D3"/>
    <w:rsid w:val="00BF0067"/>
    <w:rsid w:val="00BF05D3"/>
    <w:rsid w:val="00BF0A83"/>
    <w:rsid w:val="00BF245D"/>
    <w:rsid w:val="00BF28D7"/>
    <w:rsid w:val="00BF3E5F"/>
    <w:rsid w:val="00BF40DD"/>
    <w:rsid w:val="00BF50A3"/>
    <w:rsid w:val="00BF57FC"/>
    <w:rsid w:val="00BF58B0"/>
    <w:rsid w:val="00BF6792"/>
    <w:rsid w:val="00BF735B"/>
    <w:rsid w:val="00BF7696"/>
    <w:rsid w:val="00C0312F"/>
    <w:rsid w:val="00C03665"/>
    <w:rsid w:val="00C0523D"/>
    <w:rsid w:val="00C10B08"/>
    <w:rsid w:val="00C125F5"/>
    <w:rsid w:val="00C12A14"/>
    <w:rsid w:val="00C12A95"/>
    <w:rsid w:val="00C153E0"/>
    <w:rsid w:val="00C165E5"/>
    <w:rsid w:val="00C21074"/>
    <w:rsid w:val="00C214CA"/>
    <w:rsid w:val="00C2275F"/>
    <w:rsid w:val="00C23486"/>
    <w:rsid w:val="00C2775F"/>
    <w:rsid w:val="00C34218"/>
    <w:rsid w:val="00C36720"/>
    <w:rsid w:val="00C40003"/>
    <w:rsid w:val="00C4086B"/>
    <w:rsid w:val="00C40A84"/>
    <w:rsid w:val="00C42446"/>
    <w:rsid w:val="00C436F0"/>
    <w:rsid w:val="00C457CB"/>
    <w:rsid w:val="00C506A2"/>
    <w:rsid w:val="00C51473"/>
    <w:rsid w:val="00C51CC8"/>
    <w:rsid w:val="00C521F4"/>
    <w:rsid w:val="00C52320"/>
    <w:rsid w:val="00C52860"/>
    <w:rsid w:val="00C52968"/>
    <w:rsid w:val="00C53355"/>
    <w:rsid w:val="00C5476E"/>
    <w:rsid w:val="00C56940"/>
    <w:rsid w:val="00C60181"/>
    <w:rsid w:val="00C6094E"/>
    <w:rsid w:val="00C62CC9"/>
    <w:rsid w:val="00C6336E"/>
    <w:rsid w:val="00C65706"/>
    <w:rsid w:val="00C66CD4"/>
    <w:rsid w:val="00C703F6"/>
    <w:rsid w:val="00C725DA"/>
    <w:rsid w:val="00C72CAB"/>
    <w:rsid w:val="00C73223"/>
    <w:rsid w:val="00C7520B"/>
    <w:rsid w:val="00C75742"/>
    <w:rsid w:val="00C77C8E"/>
    <w:rsid w:val="00C81068"/>
    <w:rsid w:val="00C82CB5"/>
    <w:rsid w:val="00C83654"/>
    <w:rsid w:val="00C83A76"/>
    <w:rsid w:val="00C8417E"/>
    <w:rsid w:val="00C844D8"/>
    <w:rsid w:val="00C8772D"/>
    <w:rsid w:val="00C87EC5"/>
    <w:rsid w:val="00C87F26"/>
    <w:rsid w:val="00C90539"/>
    <w:rsid w:val="00C9151F"/>
    <w:rsid w:val="00C91B79"/>
    <w:rsid w:val="00C92A07"/>
    <w:rsid w:val="00C945B2"/>
    <w:rsid w:val="00C95033"/>
    <w:rsid w:val="00C95119"/>
    <w:rsid w:val="00C95B1B"/>
    <w:rsid w:val="00C95B36"/>
    <w:rsid w:val="00CA20DA"/>
    <w:rsid w:val="00CA2F16"/>
    <w:rsid w:val="00CA388E"/>
    <w:rsid w:val="00CA4152"/>
    <w:rsid w:val="00CA549D"/>
    <w:rsid w:val="00CA5A43"/>
    <w:rsid w:val="00CA61BA"/>
    <w:rsid w:val="00CA75D9"/>
    <w:rsid w:val="00CB1276"/>
    <w:rsid w:val="00CB1DD1"/>
    <w:rsid w:val="00CB48A4"/>
    <w:rsid w:val="00CB5213"/>
    <w:rsid w:val="00CB792D"/>
    <w:rsid w:val="00CC42E9"/>
    <w:rsid w:val="00CC4B4A"/>
    <w:rsid w:val="00CC6355"/>
    <w:rsid w:val="00CC68BD"/>
    <w:rsid w:val="00CC7786"/>
    <w:rsid w:val="00CC794F"/>
    <w:rsid w:val="00CD2B8D"/>
    <w:rsid w:val="00CD552D"/>
    <w:rsid w:val="00CD6AB6"/>
    <w:rsid w:val="00CE0DFE"/>
    <w:rsid w:val="00CE283F"/>
    <w:rsid w:val="00CE34B2"/>
    <w:rsid w:val="00CE4D3A"/>
    <w:rsid w:val="00CE4E8C"/>
    <w:rsid w:val="00CE59C9"/>
    <w:rsid w:val="00CE6046"/>
    <w:rsid w:val="00CE6D3D"/>
    <w:rsid w:val="00CF06DA"/>
    <w:rsid w:val="00CF094F"/>
    <w:rsid w:val="00CF3B35"/>
    <w:rsid w:val="00CF43C4"/>
    <w:rsid w:val="00CF4CDB"/>
    <w:rsid w:val="00CF5AD6"/>
    <w:rsid w:val="00CF7271"/>
    <w:rsid w:val="00CF7FAA"/>
    <w:rsid w:val="00D00C95"/>
    <w:rsid w:val="00D00DB9"/>
    <w:rsid w:val="00D02ECA"/>
    <w:rsid w:val="00D04BC2"/>
    <w:rsid w:val="00D05130"/>
    <w:rsid w:val="00D127F2"/>
    <w:rsid w:val="00D14482"/>
    <w:rsid w:val="00D14B24"/>
    <w:rsid w:val="00D1607F"/>
    <w:rsid w:val="00D16DA3"/>
    <w:rsid w:val="00D16E94"/>
    <w:rsid w:val="00D170F3"/>
    <w:rsid w:val="00D171DF"/>
    <w:rsid w:val="00D17BA0"/>
    <w:rsid w:val="00D22221"/>
    <w:rsid w:val="00D23503"/>
    <w:rsid w:val="00D25BBA"/>
    <w:rsid w:val="00D26800"/>
    <w:rsid w:val="00D272A0"/>
    <w:rsid w:val="00D30DFC"/>
    <w:rsid w:val="00D311A5"/>
    <w:rsid w:val="00D3160E"/>
    <w:rsid w:val="00D319B5"/>
    <w:rsid w:val="00D32EA4"/>
    <w:rsid w:val="00D33ACF"/>
    <w:rsid w:val="00D34FB5"/>
    <w:rsid w:val="00D35192"/>
    <w:rsid w:val="00D365B1"/>
    <w:rsid w:val="00D36715"/>
    <w:rsid w:val="00D3701E"/>
    <w:rsid w:val="00D40F20"/>
    <w:rsid w:val="00D41058"/>
    <w:rsid w:val="00D417E8"/>
    <w:rsid w:val="00D45916"/>
    <w:rsid w:val="00D46083"/>
    <w:rsid w:val="00D463C7"/>
    <w:rsid w:val="00D54686"/>
    <w:rsid w:val="00D54819"/>
    <w:rsid w:val="00D54890"/>
    <w:rsid w:val="00D549B3"/>
    <w:rsid w:val="00D55392"/>
    <w:rsid w:val="00D5660C"/>
    <w:rsid w:val="00D56A3E"/>
    <w:rsid w:val="00D56A85"/>
    <w:rsid w:val="00D57CB8"/>
    <w:rsid w:val="00D60C10"/>
    <w:rsid w:val="00D61FD6"/>
    <w:rsid w:val="00D627B3"/>
    <w:rsid w:val="00D62B93"/>
    <w:rsid w:val="00D676D1"/>
    <w:rsid w:val="00D67F2F"/>
    <w:rsid w:val="00D750EE"/>
    <w:rsid w:val="00D7544B"/>
    <w:rsid w:val="00D75992"/>
    <w:rsid w:val="00D82C4F"/>
    <w:rsid w:val="00D83082"/>
    <w:rsid w:val="00D83920"/>
    <w:rsid w:val="00D902D6"/>
    <w:rsid w:val="00D90950"/>
    <w:rsid w:val="00D92681"/>
    <w:rsid w:val="00D92F6D"/>
    <w:rsid w:val="00D932B7"/>
    <w:rsid w:val="00D932F8"/>
    <w:rsid w:val="00D933F4"/>
    <w:rsid w:val="00D93D08"/>
    <w:rsid w:val="00D94556"/>
    <w:rsid w:val="00D95915"/>
    <w:rsid w:val="00D96D7F"/>
    <w:rsid w:val="00DA0A9E"/>
    <w:rsid w:val="00DA2596"/>
    <w:rsid w:val="00DA4352"/>
    <w:rsid w:val="00DA46C8"/>
    <w:rsid w:val="00DA55D7"/>
    <w:rsid w:val="00DA73BA"/>
    <w:rsid w:val="00DB0A8C"/>
    <w:rsid w:val="00DB1120"/>
    <w:rsid w:val="00DB46ED"/>
    <w:rsid w:val="00DB68D2"/>
    <w:rsid w:val="00DC2C85"/>
    <w:rsid w:val="00DC37AD"/>
    <w:rsid w:val="00DC454B"/>
    <w:rsid w:val="00DC51FC"/>
    <w:rsid w:val="00DC5CA2"/>
    <w:rsid w:val="00DC718C"/>
    <w:rsid w:val="00DD1C09"/>
    <w:rsid w:val="00DD2A2E"/>
    <w:rsid w:val="00DD3E37"/>
    <w:rsid w:val="00DD6699"/>
    <w:rsid w:val="00DD6A27"/>
    <w:rsid w:val="00DD74B8"/>
    <w:rsid w:val="00DE01F4"/>
    <w:rsid w:val="00DE1440"/>
    <w:rsid w:val="00DE147D"/>
    <w:rsid w:val="00DE15AC"/>
    <w:rsid w:val="00DE1D39"/>
    <w:rsid w:val="00DE392C"/>
    <w:rsid w:val="00DE5023"/>
    <w:rsid w:val="00DE5A31"/>
    <w:rsid w:val="00DE5A84"/>
    <w:rsid w:val="00DF1DAE"/>
    <w:rsid w:val="00DF522F"/>
    <w:rsid w:val="00DF5319"/>
    <w:rsid w:val="00DF630F"/>
    <w:rsid w:val="00DF6647"/>
    <w:rsid w:val="00DF72F8"/>
    <w:rsid w:val="00E00244"/>
    <w:rsid w:val="00E00369"/>
    <w:rsid w:val="00E0066F"/>
    <w:rsid w:val="00E0203D"/>
    <w:rsid w:val="00E05695"/>
    <w:rsid w:val="00E05DED"/>
    <w:rsid w:val="00E07B9A"/>
    <w:rsid w:val="00E11C2C"/>
    <w:rsid w:val="00E16E7D"/>
    <w:rsid w:val="00E17824"/>
    <w:rsid w:val="00E17C5F"/>
    <w:rsid w:val="00E208E7"/>
    <w:rsid w:val="00E20A45"/>
    <w:rsid w:val="00E233AB"/>
    <w:rsid w:val="00E260DF"/>
    <w:rsid w:val="00E3347D"/>
    <w:rsid w:val="00E34D3F"/>
    <w:rsid w:val="00E44269"/>
    <w:rsid w:val="00E44BDF"/>
    <w:rsid w:val="00E47015"/>
    <w:rsid w:val="00E477D1"/>
    <w:rsid w:val="00E51C3A"/>
    <w:rsid w:val="00E533CD"/>
    <w:rsid w:val="00E54D2D"/>
    <w:rsid w:val="00E55C82"/>
    <w:rsid w:val="00E57AB6"/>
    <w:rsid w:val="00E57B5A"/>
    <w:rsid w:val="00E61D72"/>
    <w:rsid w:val="00E61D99"/>
    <w:rsid w:val="00E635CA"/>
    <w:rsid w:val="00E6441D"/>
    <w:rsid w:val="00E65C5F"/>
    <w:rsid w:val="00E6628C"/>
    <w:rsid w:val="00E66BC7"/>
    <w:rsid w:val="00E66F8A"/>
    <w:rsid w:val="00E675D7"/>
    <w:rsid w:val="00E70853"/>
    <w:rsid w:val="00E70AC7"/>
    <w:rsid w:val="00E70B5C"/>
    <w:rsid w:val="00E70C32"/>
    <w:rsid w:val="00E72FAD"/>
    <w:rsid w:val="00E74EB9"/>
    <w:rsid w:val="00E76933"/>
    <w:rsid w:val="00E775A7"/>
    <w:rsid w:val="00E778D2"/>
    <w:rsid w:val="00E77985"/>
    <w:rsid w:val="00E80F25"/>
    <w:rsid w:val="00E83F3B"/>
    <w:rsid w:val="00E84DB5"/>
    <w:rsid w:val="00E87BDF"/>
    <w:rsid w:val="00E90357"/>
    <w:rsid w:val="00E906FD"/>
    <w:rsid w:val="00E91A8E"/>
    <w:rsid w:val="00E92DAC"/>
    <w:rsid w:val="00E94641"/>
    <w:rsid w:val="00E949B5"/>
    <w:rsid w:val="00E953D5"/>
    <w:rsid w:val="00E97578"/>
    <w:rsid w:val="00EA0DE3"/>
    <w:rsid w:val="00EA1543"/>
    <w:rsid w:val="00EA3E37"/>
    <w:rsid w:val="00EA43EF"/>
    <w:rsid w:val="00EA4938"/>
    <w:rsid w:val="00EA606C"/>
    <w:rsid w:val="00EA7DC8"/>
    <w:rsid w:val="00EA7EA4"/>
    <w:rsid w:val="00EB08CF"/>
    <w:rsid w:val="00EB1FD5"/>
    <w:rsid w:val="00EB51F6"/>
    <w:rsid w:val="00EB5D0C"/>
    <w:rsid w:val="00EB6913"/>
    <w:rsid w:val="00EC05F3"/>
    <w:rsid w:val="00EC16B8"/>
    <w:rsid w:val="00EC176F"/>
    <w:rsid w:val="00EC379C"/>
    <w:rsid w:val="00EC38CF"/>
    <w:rsid w:val="00EC4814"/>
    <w:rsid w:val="00EC4845"/>
    <w:rsid w:val="00EC5A7F"/>
    <w:rsid w:val="00ED6D76"/>
    <w:rsid w:val="00ED78EF"/>
    <w:rsid w:val="00EE1196"/>
    <w:rsid w:val="00EE196D"/>
    <w:rsid w:val="00EE263D"/>
    <w:rsid w:val="00EE776D"/>
    <w:rsid w:val="00EF09B5"/>
    <w:rsid w:val="00EF110A"/>
    <w:rsid w:val="00EF3611"/>
    <w:rsid w:val="00EF7796"/>
    <w:rsid w:val="00F01CF4"/>
    <w:rsid w:val="00F01EEA"/>
    <w:rsid w:val="00F027EC"/>
    <w:rsid w:val="00F02C33"/>
    <w:rsid w:val="00F02D08"/>
    <w:rsid w:val="00F048B8"/>
    <w:rsid w:val="00F076B4"/>
    <w:rsid w:val="00F078D2"/>
    <w:rsid w:val="00F117AA"/>
    <w:rsid w:val="00F12090"/>
    <w:rsid w:val="00F14B60"/>
    <w:rsid w:val="00F15993"/>
    <w:rsid w:val="00F1652D"/>
    <w:rsid w:val="00F167A6"/>
    <w:rsid w:val="00F2425B"/>
    <w:rsid w:val="00F24491"/>
    <w:rsid w:val="00F24745"/>
    <w:rsid w:val="00F24752"/>
    <w:rsid w:val="00F26BE2"/>
    <w:rsid w:val="00F300BD"/>
    <w:rsid w:val="00F37A2A"/>
    <w:rsid w:val="00F40A87"/>
    <w:rsid w:val="00F41F18"/>
    <w:rsid w:val="00F457DA"/>
    <w:rsid w:val="00F5134E"/>
    <w:rsid w:val="00F51FC1"/>
    <w:rsid w:val="00F52483"/>
    <w:rsid w:val="00F526E8"/>
    <w:rsid w:val="00F5749A"/>
    <w:rsid w:val="00F611BA"/>
    <w:rsid w:val="00F62BA8"/>
    <w:rsid w:val="00F63AFF"/>
    <w:rsid w:val="00F65047"/>
    <w:rsid w:val="00F66903"/>
    <w:rsid w:val="00F66F30"/>
    <w:rsid w:val="00F6703B"/>
    <w:rsid w:val="00F707E0"/>
    <w:rsid w:val="00F71F24"/>
    <w:rsid w:val="00F73FE5"/>
    <w:rsid w:val="00F75B2C"/>
    <w:rsid w:val="00F75FB6"/>
    <w:rsid w:val="00F765FA"/>
    <w:rsid w:val="00F77157"/>
    <w:rsid w:val="00F774A3"/>
    <w:rsid w:val="00F807A4"/>
    <w:rsid w:val="00F83768"/>
    <w:rsid w:val="00F84FAD"/>
    <w:rsid w:val="00F86BE7"/>
    <w:rsid w:val="00F902DE"/>
    <w:rsid w:val="00F91594"/>
    <w:rsid w:val="00F92C10"/>
    <w:rsid w:val="00F932C1"/>
    <w:rsid w:val="00F9347F"/>
    <w:rsid w:val="00F938C7"/>
    <w:rsid w:val="00F954EA"/>
    <w:rsid w:val="00F956F3"/>
    <w:rsid w:val="00F97290"/>
    <w:rsid w:val="00FA2140"/>
    <w:rsid w:val="00FA451E"/>
    <w:rsid w:val="00FB25AD"/>
    <w:rsid w:val="00FB4E14"/>
    <w:rsid w:val="00FC13AC"/>
    <w:rsid w:val="00FC1BAA"/>
    <w:rsid w:val="00FC2A97"/>
    <w:rsid w:val="00FC3E07"/>
    <w:rsid w:val="00FC6BCA"/>
    <w:rsid w:val="00FD0B00"/>
    <w:rsid w:val="00FD1307"/>
    <w:rsid w:val="00FD22E5"/>
    <w:rsid w:val="00FD46BB"/>
    <w:rsid w:val="00FD47E9"/>
    <w:rsid w:val="00FD4DBF"/>
    <w:rsid w:val="00FE004E"/>
    <w:rsid w:val="00FE2694"/>
    <w:rsid w:val="00FE383C"/>
    <w:rsid w:val="00FE71CA"/>
    <w:rsid w:val="00FF009D"/>
    <w:rsid w:val="00FF0D6C"/>
    <w:rsid w:val="00FF160B"/>
    <w:rsid w:val="00FF1FE1"/>
    <w:rsid w:val="00FF2586"/>
    <w:rsid w:val="00FF5544"/>
    <w:rsid w:val="00FF5C21"/>
    <w:rsid w:val="00FF6208"/>
    <w:rsid w:val="00FF70E4"/>
    <w:rsid w:val="00FF79BD"/>
    <w:rsid w:val="0123E583"/>
    <w:rsid w:val="015BC88B"/>
    <w:rsid w:val="02489674"/>
    <w:rsid w:val="02681D77"/>
    <w:rsid w:val="0276A89E"/>
    <w:rsid w:val="02801FC2"/>
    <w:rsid w:val="02AB1676"/>
    <w:rsid w:val="02FCBF4D"/>
    <w:rsid w:val="03BC9452"/>
    <w:rsid w:val="052871D9"/>
    <w:rsid w:val="055D7D83"/>
    <w:rsid w:val="0568DE6D"/>
    <w:rsid w:val="05AA486A"/>
    <w:rsid w:val="06E32C7A"/>
    <w:rsid w:val="06E8EFED"/>
    <w:rsid w:val="0742A73F"/>
    <w:rsid w:val="081A589D"/>
    <w:rsid w:val="084D6685"/>
    <w:rsid w:val="088B3A37"/>
    <w:rsid w:val="0902761B"/>
    <w:rsid w:val="0963DC8F"/>
    <w:rsid w:val="0964E346"/>
    <w:rsid w:val="09AB80A3"/>
    <w:rsid w:val="09CEF0B3"/>
    <w:rsid w:val="0A9BD10E"/>
    <w:rsid w:val="0AB5E894"/>
    <w:rsid w:val="0AFBBB79"/>
    <w:rsid w:val="0B32A603"/>
    <w:rsid w:val="0C2205E2"/>
    <w:rsid w:val="0C57B552"/>
    <w:rsid w:val="0C91C8C9"/>
    <w:rsid w:val="0D9D58D3"/>
    <w:rsid w:val="0E027009"/>
    <w:rsid w:val="0E4EE12B"/>
    <w:rsid w:val="100E66F5"/>
    <w:rsid w:val="102E7AD8"/>
    <w:rsid w:val="1078AD40"/>
    <w:rsid w:val="10A630C5"/>
    <w:rsid w:val="10CF69EF"/>
    <w:rsid w:val="10F57705"/>
    <w:rsid w:val="110BDCDB"/>
    <w:rsid w:val="11455086"/>
    <w:rsid w:val="11936CD9"/>
    <w:rsid w:val="11A3AFAE"/>
    <w:rsid w:val="121DC2AC"/>
    <w:rsid w:val="127BF827"/>
    <w:rsid w:val="12AEDF37"/>
    <w:rsid w:val="136D3DDC"/>
    <w:rsid w:val="14340833"/>
    <w:rsid w:val="147A292C"/>
    <w:rsid w:val="14FB0075"/>
    <w:rsid w:val="155298B3"/>
    <w:rsid w:val="1566CDC8"/>
    <w:rsid w:val="15CDE2B4"/>
    <w:rsid w:val="15D0BA6B"/>
    <w:rsid w:val="15D26EF7"/>
    <w:rsid w:val="15E95EA6"/>
    <w:rsid w:val="15ED61A7"/>
    <w:rsid w:val="1697953E"/>
    <w:rsid w:val="16BC8BD4"/>
    <w:rsid w:val="1701A20A"/>
    <w:rsid w:val="171968A6"/>
    <w:rsid w:val="1780AD7D"/>
    <w:rsid w:val="180570E4"/>
    <w:rsid w:val="1833659F"/>
    <w:rsid w:val="18603631"/>
    <w:rsid w:val="1878BFB5"/>
    <w:rsid w:val="188835A4"/>
    <w:rsid w:val="18ABDCF8"/>
    <w:rsid w:val="194271ED"/>
    <w:rsid w:val="19E2373F"/>
    <w:rsid w:val="19E55496"/>
    <w:rsid w:val="1A1E761B"/>
    <w:rsid w:val="1A33B8D8"/>
    <w:rsid w:val="1A6C9942"/>
    <w:rsid w:val="1AB47710"/>
    <w:rsid w:val="1AC064B2"/>
    <w:rsid w:val="1B90B3B6"/>
    <w:rsid w:val="1C134B86"/>
    <w:rsid w:val="1C20E04E"/>
    <w:rsid w:val="1C27537C"/>
    <w:rsid w:val="1CA99A2F"/>
    <w:rsid w:val="1CE33AE9"/>
    <w:rsid w:val="1D509E0F"/>
    <w:rsid w:val="1D9AE82D"/>
    <w:rsid w:val="1E135E50"/>
    <w:rsid w:val="1EA2A723"/>
    <w:rsid w:val="1EF8E867"/>
    <w:rsid w:val="200D28CA"/>
    <w:rsid w:val="201F7849"/>
    <w:rsid w:val="2043A769"/>
    <w:rsid w:val="22808609"/>
    <w:rsid w:val="22DB5438"/>
    <w:rsid w:val="22DBFCCD"/>
    <w:rsid w:val="22F2239B"/>
    <w:rsid w:val="23038EE5"/>
    <w:rsid w:val="231C3355"/>
    <w:rsid w:val="236D76A9"/>
    <w:rsid w:val="2379A1C6"/>
    <w:rsid w:val="23E358EC"/>
    <w:rsid w:val="2450D2D7"/>
    <w:rsid w:val="245F62E3"/>
    <w:rsid w:val="24C0AF0F"/>
    <w:rsid w:val="24E84FBC"/>
    <w:rsid w:val="2579FC3A"/>
    <w:rsid w:val="259AAC7B"/>
    <w:rsid w:val="25C8BEA5"/>
    <w:rsid w:val="25EAAD64"/>
    <w:rsid w:val="2603808B"/>
    <w:rsid w:val="27527258"/>
    <w:rsid w:val="277915EB"/>
    <w:rsid w:val="2798FCDE"/>
    <w:rsid w:val="2809E130"/>
    <w:rsid w:val="2881784C"/>
    <w:rsid w:val="298DCB6D"/>
    <w:rsid w:val="29BCEED4"/>
    <w:rsid w:val="29C722B2"/>
    <w:rsid w:val="2B1E12B1"/>
    <w:rsid w:val="2B513D32"/>
    <w:rsid w:val="2B677037"/>
    <w:rsid w:val="2B78B0C0"/>
    <w:rsid w:val="2BB5D0C9"/>
    <w:rsid w:val="2BD71B9D"/>
    <w:rsid w:val="2C0025CA"/>
    <w:rsid w:val="2C2481BA"/>
    <w:rsid w:val="2C258643"/>
    <w:rsid w:val="2C6F5D78"/>
    <w:rsid w:val="2D275475"/>
    <w:rsid w:val="2DA5CD9F"/>
    <w:rsid w:val="2E57720E"/>
    <w:rsid w:val="2ED2FC30"/>
    <w:rsid w:val="2EE4D6E8"/>
    <w:rsid w:val="2FCF7B0C"/>
    <w:rsid w:val="3025794B"/>
    <w:rsid w:val="30B29747"/>
    <w:rsid w:val="31086466"/>
    <w:rsid w:val="31934E63"/>
    <w:rsid w:val="3307B0E8"/>
    <w:rsid w:val="335C80ED"/>
    <w:rsid w:val="33607CFC"/>
    <w:rsid w:val="3369CB48"/>
    <w:rsid w:val="336EA7CF"/>
    <w:rsid w:val="33953D0B"/>
    <w:rsid w:val="34159D0E"/>
    <w:rsid w:val="3466D6A6"/>
    <w:rsid w:val="349FCAB1"/>
    <w:rsid w:val="34EF8E1B"/>
    <w:rsid w:val="35EFA5C8"/>
    <w:rsid w:val="3640EC61"/>
    <w:rsid w:val="36AABB37"/>
    <w:rsid w:val="36BE8F7B"/>
    <w:rsid w:val="36D04106"/>
    <w:rsid w:val="371D136E"/>
    <w:rsid w:val="372F13A4"/>
    <w:rsid w:val="3736A48F"/>
    <w:rsid w:val="37861E3A"/>
    <w:rsid w:val="381DEF4E"/>
    <w:rsid w:val="38513AE5"/>
    <w:rsid w:val="38E99248"/>
    <w:rsid w:val="391F72D5"/>
    <w:rsid w:val="3922D072"/>
    <w:rsid w:val="397259FF"/>
    <w:rsid w:val="39D25607"/>
    <w:rsid w:val="39FC57FB"/>
    <w:rsid w:val="3A53B811"/>
    <w:rsid w:val="3A7E84AD"/>
    <w:rsid w:val="3AFA754A"/>
    <w:rsid w:val="3B0E2A60"/>
    <w:rsid w:val="3BB2AD96"/>
    <w:rsid w:val="3BE14DAC"/>
    <w:rsid w:val="3CD56992"/>
    <w:rsid w:val="3CE6AC18"/>
    <w:rsid w:val="3D8D192B"/>
    <w:rsid w:val="3D91E498"/>
    <w:rsid w:val="3DC669FE"/>
    <w:rsid w:val="3E0DB8EC"/>
    <w:rsid w:val="3E1DFF10"/>
    <w:rsid w:val="3E2FADED"/>
    <w:rsid w:val="3EA689A2"/>
    <w:rsid w:val="3EB81F36"/>
    <w:rsid w:val="3ED0C49D"/>
    <w:rsid w:val="3F65618D"/>
    <w:rsid w:val="409D4C40"/>
    <w:rsid w:val="40B44893"/>
    <w:rsid w:val="40D7A985"/>
    <w:rsid w:val="41631A78"/>
    <w:rsid w:val="41970866"/>
    <w:rsid w:val="419EC31B"/>
    <w:rsid w:val="41AB6585"/>
    <w:rsid w:val="4236F192"/>
    <w:rsid w:val="4294E8A5"/>
    <w:rsid w:val="42D74A2C"/>
    <w:rsid w:val="42DB3B38"/>
    <w:rsid w:val="430013E8"/>
    <w:rsid w:val="4321CFC6"/>
    <w:rsid w:val="4381E26A"/>
    <w:rsid w:val="43B99996"/>
    <w:rsid w:val="43ECD19A"/>
    <w:rsid w:val="454295D7"/>
    <w:rsid w:val="4548BCF5"/>
    <w:rsid w:val="457DA702"/>
    <w:rsid w:val="45C8E647"/>
    <w:rsid w:val="462F9312"/>
    <w:rsid w:val="4664853C"/>
    <w:rsid w:val="467165D1"/>
    <w:rsid w:val="469E1D55"/>
    <w:rsid w:val="473ACB11"/>
    <w:rsid w:val="473D208A"/>
    <w:rsid w:val="476E1592"/>
    <w:rsid w:val="478A3DDA"/>
    <w:rsid w:val="48701EFF"/>
    <w:rsid w:val="4880C25E"/>
    <w:rsid w:val="48B2F191"/>
    <w:rsid w:val="48B5E4EE"/>
    <w:rsid w:val="49F4B381"/>
    <w:rsid w:val="4A63CD46"/>
    <w:rsid w:val="4A671954"/>
    <w:rsid w:val="4B78FBD7"/>
    <w:rsid w:val="4C40F038"/>
    <w:rsid w:val="4C47165B"/>
    <w:rsid w:val="4CC5CB47"/>
    <w:rsid w:val="4D1D3E50"/>
    <w:rsid w:val="4D54CAF9"/>
    <w:rsid w:val="4D997B76"/>
    <w:rsid w:val="4DE10DFE"/>
    <w:rsid w:val="4E9BFD2B"/>
    <w:rsid w:val="4F4F1356"/>
    <w:rsid w:val="4F588CCA"/>
    <w:rsid w:val="4F7E5276"/>
    <w:rsid w:val="4FD41F95"/>
    <w:rsid w:val="50406A18"/>
    <w:rsid w:val="508C606A"/>
    <w:rsid w:val="5105E810"/>
    <w:rsid w:val="51102D95"/>
    <w:rsid w:val="513A6D76"/>
    <w:rsid w:val="51683541"/>
    <w:rsid w:val="516E298E"/>
    <w:rsid w:val="51C6563E"/>
    <w:rsid w:val="51E27BDF"/>
    <w:rsid w:val="51F05CB7"/>
    <w:rsid w:val="529FE6D2"/>
    <w:rsid w:val="52ABFDF6"/>
    <w:rsid w:val="52BF1465"/>
    <w:rsid w:val="5385A705"/>
    <w:rsid w:val="53E2A8A9"/>
    <w:rsid w:val="54CC3C0D"/>
    <w:rsid w:val="55CC7A2C"/>
    <w:rsid w:val="561127C6"/>
    <w:rsid w:val="561A917C"/>
    <w:rsid w:val="56662ECA"/>
    <w:rsid w:val="57684A8D"/>
    <w:rsid w:val="57BBEEC5"/>
    <w:rsid w:val="57FB0580"/>
    <w:rsid w:val="580B32DD"/>
    <w:rsid w:val="5858A4AB"/>
    <w:rsid w:val="58C460DA"/>
    <w:rsid w:val="58CD3F02"/>
    <w:rsid w:val="58F55172"/>
    <w:rsid w:val="59153409"/>
    <w:rsid w:val="592B2423"/>
    <w:rsid w:val="59747616"/>
    <w:rsid w:val="599D8221"/>
    <w:rsid w:val="59B6660A"/>
    <w:rsid w:val="59F4E889"/>
    <w:rsid w:val="5A0F3791"/>
    <w:rsid w:val="5A280777"/>
    <w:rsid w:val="5A499524"/>
    <w:rsid w:val="5A9FEB4F"/>
    <w:rsid w:val="5AF124E7"/>
    <w:rsid w:val="5B4AD624"/>
    <w:rsid w:val="5B63B9AA"/>
    <w:rsid w:val="5C5CA2AD"/>
    <w:rsid w:val="5C5E6915"/>
    <w:rsid w:val="5CB767FA"/>
    <w:rsid w:val="5CCE9238"/>
    <w:rsid w:val="5D168AC0"/>
    <w:rsid w:val="5D47FE2F"/>
    <w:rsid w:val="5D946F51"/>
    <w:rsid w:val="5DD1CF7B"/>
    <w:rsid w:val="5E3398D1"/>
    <w:rsid w:val="5ECB8C77"/>
    <w:rsid w:val="5F50E112"/>
    <w:rsid w:val="5F7D78F2"/>
    <w:rsid w:val="5F9E1D9B"/>
    <w:rsid w:val="5FC1D383"/>
    <w:rsid w:val="5FC98F01"/>
    <w:rsid w:val="5FE81E26"/>
    <w:rsid w:val="600A365C"/>
    <w:rsid w:val="60E2CBAF"/>
    <w:rsid w:val="612563F2"/>
    <w:rsid w:val="61C84828"/>
    <w:rsid w:val="622231A0"/>
    <w:rsid w:val="62588EFA"/>
    <w:rsid w:val="6272B376"/>
    <w:rsid w:val="63A9A6F0"/>
    <w:rsid w:val="64D9505F"/>
    <w:rsid w:val="6533ED73"/>
    <w:rsid w:val="6538BF88"/>
    <w:rsid w:val="656AECEF"/>
    <w:rsid w:val="65EE10DA"/>
    <w:rsid w:val="65FB00F0"/>
    <w:rsid w:val="663FC50E"/>
    <w:rsid w:val="6673E5CD"/>
    <w:rsid w:val="66858646"/>
    <w:rsid w:val="66C980AF"/>
    <w:rsid w:val="676FB89E"/>
    <w:rsid w:val="67CBEE2F"/>
    <w:rsid w:val="6886C146"/>
    <w:rsid w:val="6893E290"/>
    <w:rsid w:val="690EC55D"/>
    <w:rsid w:val="69162943"/>
    <w:rsid w:val="692B4C9F"/>
    <w:rsid w:val="6952BA7B"/>
    <w:rsid w:val="6994F141"/>
    <w:rsid w:val="6A3F5A31"/>
    <w:rsid w:val="6A6978A5"/>
    <w:rsid w:val="6AAA95BE"/>
    <w:rsid w:val="6AC18D5A"/>
    <w:rsid w:val="6B076C6D"/>
    <w:rsid w:val="6B09833E"/>
    <w:rsid w:val="6B50D327"/>
    <w:rsid w:val="6B6FFC76"/>
    <w:rsid w:val="6BB35714"/>
    <w:rsid w:val="6C9215F2"/>
    <w:rsid w:val="6C9261B2"/>
    <w:rsid w:val="6CCE233C"/>
    <w:rsid w:val="6D66BC3B"/>
    <w:rsid w:val="6D76D420"/>
    <w:rsid w:val="6DB9C6D3"/>
    <w:rsid w:val="6DBD8B2B"/>
    <w:rsid w:val="6DE9D13B"/>
    <w:rsid w:val="6E339B12"/>
    <w:rsid w:val="6E57BB5D"/>
    <w:rsid w:val="6EC35729"/>
    <w:rsid w:val="6F198409"/>
    <w:rsid w:val="6F5EB2AF"/>
    <w:rsid w:val="6FE610D7"/>
    <w:rsid w:val="700B1BED"/>
    <w:rsid w:val="702546E4"/>
    <w:rsid w:val="70385126"/>
    <w:rsid w:val="703D6BAC"/>
    <w:rsid w:val="704CD4A4"/>
    <w:rsid w:val="70DBCC08"/>
    <w:rsid w:val="721E0BBE"/>
    <w:rsid w:val="726007A3"/>
    <w:rsid w:val="732D0D51"/>
    <w:rsid w:val="7342BCAF"/>
    <w:rsid w:val="7361B694"/>
    <w:rsid w:val="7368FEA2"/>
    <w:rsid w:val="73723EDD"/>
    <w:rsid w:val="73EDF72C"/>
    <w:rsid w:val="748C837D"/>
    <w:rsid w:val="74BA7E19"/>
    <w:rsid w:val="7502D92F"/>
    <w:rsid w:val="75774511"/>
    <w:rsid w:val="763E550D"/>
    <w:rsid w:val="772468FE"/>
    <w:rsid w:val="77613496"/>
    <w:rsid w:val="778BE033"/>
    <w:rsid w:val="77CCA93D"/>
    <w:rsid w:val="784F2FBC"/>
    <w:rsid w:val="786F2CB7"/>
    <w:rsid w:val="789FEDC5"/>
    <w:rsid w:val="78B4F591"/>
    <w:rsid w:val="78CF4ABC"/>
    <w:rsid w:val="79186D43"/>
    <w:rsid w:val="794FB5E8"/>
    <w:rsid w:val="79B1FE33"/>
    <w:rsid w:val="7A8D3527"/>
    <w:rsid w:val="7AF2A986"/>
    <w:rsid w:val="7B026BC5"/>
    <w:rsid w:val="7B095DBC"/>
    <w:rsid w:val="7B95BFC1"/>
    <w:rsid w:val="7C42CF0A"/>
    <w:rsid w:val="7C8C4ED8"/>
    <w:rsid w:val="7C971CB2"/>
    <w:rsid w:val="7CAC67A1"/>
    <w:rsid w:val="7D30FE5C"/>
    <w:rsid w:val="7DB1FCE3"/>
    <w:rsid w:val="7DB3A78E"/>
    <w:rsid w:val="7E1C76E9"/>
    <w:rsid w:val="7EBBB885"/>
    <w:rsid w:val="7EFF8809"/>
    <w:rsid w:val="7F164BFC"/>
    <w:rsid w:val="7F6A29C5"/>
    <w:rsid w:val="7FB07F1C"/>
    <w:rsid w:val="7FB1AE0C"/>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D58C00"/>
  <w15:docId w15:val="{98E56BEC-E2AA-49BD-8E9A-5409F0371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s-CL"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120"/>
  </w:style>
  <w:style w:type="paragraph" w:styleId="Ttulo1">
    <w:name w:val="heading 1"/>
    <w:basedOn w:val="Normal"/>
    <w:next w:val="Normal"/>
    <w:link w:val="Ttulo1Car"/>
    <w:uiPriority w:val="99"/>
    <w:qFormat/>
    <w:rsid w:val="00083B0A"/>
    <w:pPr>
      <w:keepNext/>
      <w:keepLines/>
      <w:numPr>
        <w:numId w:val="36"/>
      </w:numPr>
      <w:spacing w:before="360" w:after="120"/>
      <w:ind w:left="3544" w:hanging="709"/>
      <w:jc w:val="both"/>
      <w:outlineLvl w:val="0"/>
    </w:pPr>
    <w:rPr>
      <w:rFonts w:ascii="Courier New" w:eastAsiaTheme="majorEastAsia" w:hAnsi="Courier New" w:cstheme="majorBidi"/>
      <w:b/>
      <w:szCs w:val="40"/>
    </w:rPr>
  </w:style>
  <w:style w:type="paragraph" w:styleId="Ttulo2">
    <w:name w:val="heading 2"/>
    <w:basedOn w:val="Normal"/>
    <w:next w:val="Normal"/>
    <w:link w:val="Ttulo2Car"/>
    <w:unhideWhenUsed/>
    <w:qFormat/>
    <w:rsid w:val="00083B0A"/>
    <w:pPr>
      <w:keepNext/>
      <w:keepLines/>
      <w:numPr>
        <w:numId w:val="37"/>
      </w:numPr>
      <w:spacing w:before="240" w:after="240"/>
      <w:ind w:left="3544" w:hanging="709"/>
      <w:jc w:val="both"/>
      <w:outlineLvl w:val="1"/>
    </w:pPr>
    <w:rPr>
      <w:rFonts w:ascii="Courier New" w:eastAsiaTheme="majorEastAsia" w:hAnsi="Courier New" w:cstheme="majorBidi"/>
      <w:b/>
      <w:szCs w:val="32"/>
    </w:rPr>
  </w:style>
  <w:style w:type="paragraph" w:styleId="Ttulo3">
    <w:name w:val="heading 3"/>
    <w:basedOn w:val="Normal"/>
    <w:next w:val="Normal"/>
    <w:link w:val="Ttulo3Car"/>
    <w:unhideWhenUsed/>
    <w:qFormat/>
    <w:rsid w:val="00C95B1B"/>
    <w:pPr>
      <w:keepNext/>
      <w:keepLines/>
      <w:numPr>
        <w:numId w:val="38"/>
      </w:numPr>
      <w:spacing w:before="160" w:after="80"/>
      <w:ind w:left="4111" w:hanging="567"/>
      <w:jc w:val="both"/>
      <w:outlineLvl w:val="2"/>
    </w:pPr>
    <w:rPr>
      <w:rFonts w:ascii="Courier New" w:eastAsiaTheme="majorEastAsia" w:hAnsi="Courier New" w:cstheme="majorBidi"/>
      <w:b/>
      <w:szCs w:val="28"/>
    </w:rPr>
  </w:style>
  <w:style w:type="paragraph" w:styleId="Ttulo4">
    <w:name w:val="heading 4"/>
    <w:basedOn w:val="Normal"/>
    <w:next w:val="Normal"/>
    <w:link w:val="Ttulo4Car"/>
    <w:unhideWhenUsed/>
    <w:qFormat/>
    <w:rsid w:val="00C12A95"/>
    <w:pPr>
      <w:keepNext/>
      <w:keepLines/>
      <w:numPr>
        <w:numId w:val="39"/>
      </w:numPr>
      <w:spacing w:before="240" w:after="240"/>
      <w:ind w:left="4111" w:hanging="567"/>
      <w:jc w:val="both"/>
      <w:outlineLvl w:val="3"/>
    </w:pPr>
    <w:rPr>
      <w:rFonts w:ascii="Courier New" w:eastAsiaTheme="majorEastAsia" w:hAnsi="Courier New" w:cstheme="majorBidi"/>
      <w:b/>
      <w:iCs/>
    </w:rPr>
  </w:style>
  <w:style w:type="paragraph" w:styleId="Ttulo5">
    <w:name w:val="heading 5"/>
    <w:basedOn w:val="Normal"/>
    <w:next w:val="Normal"/>
    <w:link w:val="Ttulo5Car"/>
    <w:unhideWhenUsed/>
    <w:qFormat/>
    <w:rsid w:val="002D750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nhideWhenUsed/>
    <w:qFormat/>
    <w:rsid w:val="002D750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nhideWhenUsed/>
    <w:qFormat/>
    <w:rsid w:val="002D750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nhideWhenUsed/>
    <w:qFormat/>
    <w:rsid w:val="002D750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D750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083B0A"/>
    <w:rPr>
      <w:rFonts w:ascii="Courier New" w:eastAsiaTheme="majorEastAsia" w:hAnsi="Courier New" w:cstheme="majorBidi"/>
      <w:b/>
      <w:szCs w:val="40"/>
    </w:rPr>
  </w:style>
  <w:style w:type="character" w:customStyle="1" w:styleId="Ttulo2Car">
    <w:name w:val="Título 2 Car"/>
    <w:basedOn w:val="Fuentedeprrafopredeter"/>
    <w:link w:val="Ttulo2"/>
    <w:rsid w:val="00083B0A"/>
    <w:rPr>
      <w:rFonts w:ascii="Courier New" w:eastAsiaTheme="majorEastAsia" w:hAnsi="Courier New" w:cstheme="majorBidi"/>
      <w:b/>
      <w:szCs w:val="32"/>
    </w:rPr>
  </w:style>
  <w:style w:type="character" w:customStyle="1" w:styleId="Ttulo3Car">
    <w:name w:val="Título 3 Car"/>
    <w:basedOn w:val="Fuentedeprrafopredeter"/>
    <w:link w:val="Ttulo3"/>
    <w:rsid w:val="00C95B1B"/>
    <w:rPr>
      <w:rFonts w:ascii="Courier New" w:eastAsiaTheme="majorEastAsia" w:hAnsi="Courier New" w:cstheme="majorBidi"/>
      <w:b/>
      <w:szCs w:val="28"/>
    </w:rPr>
  </w:style>
  <w:style w:type="character" w:customStyle="1" w:styleId="Ttulo4Car">
    <w:name w:val="Título 4 Car"/>
    <w:basedOn w:val="Fuentedeprrafopredeter"/>
    <w:link w:val="Ttulo4"/>
    <w:rsid w:val="00C12A95"/>
    <w:rPr>
      <w:rFonts w:ascii="Courier New" w:eastAsiaTheme="majorEastAsia" w:hAnsi="Courier New" w:cstheme="majorBidi"/>
      <w:b/>
      <w:iCs/>
    </w:rPr>
  </w:style>
  <w:style w:type="character" w:customStyle="1" w:styleId="Ttulo5Car">
    <w:name w:val="Título 5 Car"/>
    <w:basedOn w:val="Fuentedeprrafopredeter"/>
    <w:link w:val="Ttulo5"/>
    <w:uiPriority w:val="9"/>
    <w:semiHidden/>
    <w:rsid w:val="002D750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D750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D750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D750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D7503"/>
    <w:rPr>
      <w:rFonts w:eastAsiaTheme="majorEastAsia" w:cstheme="majorBidi"/>
      <w:color w:val="272727" w:themeColor="text1" w:themeTint="D8"/>
    </w:rPr>
  </w:style>
  <w:style w:type="paragraph" w:styleId="Puesto">
    <w:name w:val="Title"/>
    <w:basedOn w:val="Normal"/>
    <w:next w:val="Normal"/>
    <w:link w:val="PuestoCar"/>
    <w:uiPriority w:val="10"/>
    <w:qFormat/>
    <w:rsid w:val="002D75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2D750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D750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D750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D7503"/>
    <w:pPr>
      <w:spacing w:before="160"/>
      <w:jc w:val="center"/>
    </w:pPr>
    <w:rPr>
      <w:i/>
      <w:iCs/>
      <w:color w:val="404040" w:themeColor="text1" w:themeTint="BF"/>
    </w:rPr>
  </w:style>
  <w:style w:type="character" w:customStyle="1" w:styleId="CitaCar">
    <w:name w:val="Cita Car"/>
    <w:basedOn w:val="Fuentedeprrafopredeter"/>
    <w:link w:val="Cita"/>
    <w:uiPriority w:val="29"/>
    <w:rsid w:val="002D7503"/>
    <w:rPr>
      <w:i/>
      <w:iCs/>
      <w:color w:val="404040" w:themeColor="text1" w:themeTint="BF"/>
    </w:rPr>
  </w:style>
  <w:style w:type="paragraph" w:styleId="Prrafodelista">
    <w:name w:val="List Paragraph"/>
    <w:aliases w:val="Dot pt,No Spacing1,List Paragraph Char Char Char,Indicator Text,List Paragraph1,Numbered Para 1,Colorful List - Accent 11,Bullet 1,F5 List Paragraph,Bullet Points,Normal Fv,lp1,4 Párrafo de lista,Figuras,DH1,viñetas,3,List Paragraph2,Ha"/>
    <w:basedOn w:val="Normal"/>
    <w:link w:val="PrrafodelistaCar"/>
    <w:uiPriority w:val="34"/>
    <w:qFormat/>
    <w:rsid w:val="002D7503"/>
    <w:pPr>
      <w:ind w:left="720"/>
      <w:contextualSpacing/>
    </w:pPr>
  </w:style>
  <w:style w:type="character" w:styleId="nfasisintenso">
    <w:name w:val="Intense Emphasis"/>
    <w:basedOn w:val="Fuentedeprrafopredeter"/>
    <w:uiPriority w:val="21"/>
    <w:qFormat/>
    <w:rsid w:val="002D7503"/>
    <w:rPr>
      <w:i/>
      <w:iCs/>
      <w:color w:val="0F4761" w:themeColor="accent1" w:themeShade="BF"/>
    </w:rPr>
  </w:style>
  <w:style w:type="paragraph" w:styleId="Citadestacada">
    <w:name w:val="Intense Quote"/>
    <w:basedOn w:val="Normal"/>
    <w:next w:val="Normal"/>
    <w:link w:val="CitadestacadaCar"/>
    <w:uiPriority w:val="30"/>
    <w:qFormat/>
    <w:rsid w:val="002D75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D7503"/>
    <w:rPr>
      <w:i/>
      <w:iCs/>
      <w:color w:val="0F4761" w:themeColor="accent1" w:themeShade="BF"/>
    </w:rPr>
  </w:style>
  <w:style w:type="character" w:styleId="Referenciaintensa">
    <w:name w:val="Intense Reference"/>
    <w:basedOn w:val="Fuentedeprrafopredeter"/>
    <w:uiPriority w:val="32"/>
    <w:qFormat/>
    <w:rsid w:val="002D7503"/>
    <w:rPr>
      <w:b/>
      <w:bCs/>
      <w:smallCaps/>
      <w:color w:val="0F4761" w:themeColor="accent1" w:themeShade="BF"/>
      <w:spacing w:val="5"/>
    </w:rPr>
  </w:style>
  <w:style w:type="character" w:styleId="Refdecomentario">
    <w:name w:val="annotation reference"/>
    <w:basedOn w:val="Fuentedeprrafopredeter"/>
    <w:uiPriority w:val="99"/>
    <w:semiHidden/>
    <w:unhideWhenUsed/>
    <w:rsid w:val="002D7503"/>
    <w:rPr>
      <w:sz w:val="16"/>
      <w:szCs w:val="16"/>
    </w:rPr>
  </w:style>
  <w:style w:type="paragraph" w:styleId="Textocomentario">
    <w:name w:val="annotation text"/>
    <w:basedOn w:val="Normal"/>
    <w:link w:val="TextocomentarioCar"/>
    <w:uiPriority w:val="99"/>
    <w:unhideWhenUsed/>
    <w:rsid w:val="002D7503"/>
    <w:pPr>
      <w:spacing w:after="0" w:line="240" w:lineRule="auto"/>
    </w:pPr>
    <w:rPr>
      <w:rFonts w:ascii="Arial" w:eastAsia="Times New Roman" w:hAnsi="Arial" w:cs="Times New Roman"/>
      <w:kern w:val="0"/>
      <w:sz w:val="20"/>
      <w:szCs w:val="20"/>
      <w:lang w:val="es-ES" w:eastAsia="es-ES"/>
      <w14:ligatures w14:val="none"/>
    </w:rPr>
  </w:style>
  <w:style w:type="character" w:customStyle="1" w:styleId="TextocomentarioCar">
    <w:name w:val="Texto comentario Car"/>
    <w:basedOn w:val="Fuentedeprrafopredeter"/>
    <w:link w:val="Textocomentario"/>
    <w:uiPriority w:val="99"/>
    <w:rsid w:val="002D7503"/>
    <w:rPr>
      <w:rFonts w:ascii="Arial" w:eastAsia="Times New Roman" w:hAnsi="Arial" w:cs="Times New Roman"/>
      <w:kern w:val="0"/>
      <w:sz w:val="20"/>
      <w:szCs w:val="20"/>
      <w:lang w:val="es-ES" w:eastAsia="es-ES"/>
      <w14:ligatures w14:val="none"/>
    </w:rPr>
  </w:style>
  <w:style w:type="paragraph" w:styleId="Revisin">
    <w:name w:val="Revision"/>
    <w:hidden/>
    <w:uiPriority w:val="99"/>
    <w:semiHidden/>
    <w:rsid w:val="002D7503"/>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2D7503"/>
    <w:pPr>
      <w:spacing w:after="160"/>
    </w:pPr>
    <w:rPr>
      <w:rFonts w:asciiTheme="minorHAnsi" w:eastAsiaTheme="minorHAnsi" w:hAnsiTheme="minorHAnsi" w:cstheme="minorBidi"/>
      <w:b/>
      <w:bCs/>
      <w:kern w:val="2"/>
      <w:lang w:val="es-CL" w:eastAsia="en-US"/>
      <w14:ligatures w14:val="standardContextual"/>
    </w:rPr>
  </w:style>
  <w:style w:type="character" w:customStyle="1" w:styleId="AsuntodelcomentarioCar">
    <w:name w:val="Asunto del comentario Car"/>
    <w:basedOn w:val="TextocomentarioCar"/>
    <w:link w:val="Asuntodelcomentario"/>
    <w:uiPriority w:val="99"/>
    <w:semiHidden/>
    <w:rsid w:val="002D7503"/>
    <w:rPr>
      <w:rFonts w:ascii="Arial" w:eastAsia="Times New Roman" w:hAnsi="Arial" w:cs="Times New Roman"/>
      <w:b/>
      <w:bCs/>
      <w:kern w:val="0"/>
      <w:sz w:val="20"/>
      <w:szCs w:val="20"/>
      <w:lang w:val="es-ES" w:eastAsia="es-ES"/>
      <w14:ligatures w14:val="none"/>
    </w:rPr>
  </w:style>
  <w:style w:type="numbering" w:customStyle="1" w:styleId="Sinlista1">
    <w:name w:val="Sin lista1"/>
    <w:next w:val="Sinlista"/>
    <w:uiPriority w:val="99"/>
    <w:semiHidden/>
    <w:unhideWhenUsed/>
    <w:rsid w:val="00F24745"/>
  </w:style>
  <w:style w:type="paragraph" w:styleId="Sangranormal">
    <w:name w:val="Normal Indent"/>
    <w:basedOn w:val="Normal"/>
    <w:rsid w:val="00F24745"/>
    <w:pPr>
      <w:spacing w:before="120" w:after="120" w:line="240" w:lineRule="auto"/>
      <w:ind w:left="708"/>
      <w:jc w:val="both"/>
    </w:pPr>
    <w:rPr>
      <w:rFonts w:ascii="Arial" w:eastAsia="Times New Roman" w:hAnsi="Arial" w:cs="Times New Roman"/>
      <w:kern w:val="0"/>
      <w:szCs w:val="20"/>
      <w:lang w:val="es-ES" w:eastAsia="es-ES"/>
      <w14:ligatures w14:val="none"/>
    </w:rPr>
  </w:style>
  <w:style w:type="character" w:customStyle="1" w:styleId="Fuentedeencabezadopredeter">
    <w:name w:val="Fuente de encabezado predeter."/>
    <w:rsid w:val="00F24745"/>
  </w:style>
  <w:style w:type="character" w:customStyle="1" w:styleId="Documento4">
    <w:name w:val="Documento 4"/>
    <w:basedOn w:val="Fuentedeencabezadopredeter"/>
    <w:rsid w:val="00F24745"/>
    <w:rPr>
      <w:b/>
      <w:i/>
      <w:sz w:val="24"/>
    </w:rPr>
  </w:style>
  <w:style w:type="character" w:customStyle="1" w:styleId="Bibliogr">
    <w:name w:val="Bibliogr."/>
    <w:basedOn w:val="Fuentedeencabezadopredeter"/>
    <w:rsid w:val="00F24745"/>
  </w:style>
  <w:style w:type="character" w:customStyle="1" w:styleId="Documento5">
    <w:name w:val="Documento 5"/>
    <w:basedOn w:val="Fuentedeencabezadopredeter"/>
    <w:rsid w:val="00F24745"/>
  </w:style>
  <w:style w:type="character" w:customStyle="1" w:styleId="Documento2">
    <w:name w:val="Documento 2"/>
    <w:basedOn w:val="Fuentedeencabezadopredeter"/>
    <w:rsid w:val="00F24745"/>
    <w:rPr>
      <w:rFonts w:ascii="Courier" w:hAnsi="Courier"/>
      <w:noProof w:val="0"/>
      <w:sz w:val="24"/>
      <w:lang w:val="en-US"/>
    </w:rPr>
  </w:style>
  <w:style w:type="character" w:customStyle="1" w:styleId="Documento6">
    <w:name w:val="Documento 6"/>
    <w:basedOn w:val="Fuentedeencabezadopredeter"/>
    <w:rsid w:val="00F24745"/>
  </w:style>
  <w:style w:type="character" w:customStyle="1" w:styleId="Documento7">
    <w:name w:val="Documento 7"/>
    <w:basedOn w:val="Fuentedeencabezadopredeter"/>
    <w:rsid w:val="00F24745"/>
  </w:style>
  <w:style w:type="character" w:customStyle="1" w:styleId="Documento8">
    <w:name w:val="Documento 8"/>
    <w:basedOn w:val="Fuentedeencabezadopredeter"/>
    <w:rsid w:val="00F24745"/>
  </w:style>
  <w:style w:type="character" w:customStyle="1" w:styleId="Documento3">
    <w:name w:val="Documento 3"/>
    <w:basedOn w:val="Fuentedeencabezadopredeter"/>
    <w:rsid w:val="00F24745"/>
    <w:rPr>
      <w:rFonts w:ascii="Courier" w:hAnsi="Courier"/>
      <w:noProof w:val="0"/>
      <w:sz w:val="24"/>
      <w:lang w:val="en-US"/>
    </w:rPr>
  </w:style>
  <w:style w:type="paragraph" w:customStyle="1" w:styleId="Prder1">
    <w:name w:val="PÀÀr. der. 1"/>
    <w:rsid w:val="00F24745"/>
    <w:pPr>
      <w:tabs>
        <w:tab w:val="left" w:pos="-720"/>
        <w:tab w:val="left" w:pos="0"/>
        <w:tab w:val="decimal" w:pos="720"/>
      </w:tabs>
      <w:suppressAutoHyphens/>
      <w:spacing w:after="0" w:line="240" w:lineRule="auto"/>
      <w:ind w:left="720" w:hanging="208"/>
    </w:pPr>
    <w:rPr>
      <w:rFonts w:ascii="Courier" w:eastAsia="Times New Roman" w:hAnsi="Courier" w:cs="Times New Roman"/>
      <w:kern w:val="0"/>
      <w:szCs w:val="20"/>
      <w:lang w:val="en-US" w:eastAsia="es-ES"/>
      <w14:ligatures w14:val="none"/>
    </w:rPr>
  </w:style>
  <w:style w:type="paragraph" w:customStyle="1" w:styleId="Prder2">
    <w:name w:val="PÀÀr. der. 2"/>
    <w:rsid w:val="00F24745"/>
    <w:pPr>
      <w:tabs>
        <w:tab w:val="left" w:pos="-720"/>
        <w:tab w:val="left" w:pos="0"/>
        <w:tab w:val="left" w:pos="720"/>
        <w:tab w:val="decimal" w:pos="1440"/>
      </w:tabs>
      <w:suppressAutoHyphens/>
      <w:spacing w:after="0" w:line="240" w:lineRule="auto"/>
      <w:ind w:left="1440" w:hanging="294"/>
    </w:pPr>
    <w:rPr>
      <w:rFonts w:ascii="Courier" w:eastAsia="Times New Roman" w:hAnsi="Courier" w:cs="Times New Roman"/>
      <w:kern w:val="0"/>
      <w:szCs w:val="20"/>
      <w:lang w:val="en-US" w:eastAsia="es-ES"/>
      <w14:ligatures w14:val="none"/>
    </w:rPr>
  </w:style>
  <w:style w:type="paragraph" w:customStyle="1" w:styleId="Prder3">
    <w:name w:val="PÀÀr. der. 3"/>
    <w:rsid w:val="00F24745"/>
    <w:pPr>
      <w:tabs>
        <w:tab w:val="left" w:pos="-720"/>
        <w:tab w:val="left" w:pos="0"/>
        <w:tab w:val="left" w:pos="720"/>
        <w:tab w:val="left" w:pos="1440"/>
        <w:tab w:val="decimal" w:pos="2160"/>
      </w:tabs>
      <w:suppressAutoHyphens/>
      <w:spacing w:after="0" w:line="240" w:lineRule="auto"/>
      <w:ind w:left="2160" w:hanging="236"/>
    </w:pPr>
    <w:rPr>
      <w:rFonts w:ascii="Courier" w:eastAsia="Times New Roman" w:hAnsi="Courier" w:cs="Times New Roman"/>
      <w:kern w:val="0"/>
      <w:szCs w:val="20"/>
      <w:lang w:val="en-US" w:eastAsia="es-ES"/>
      <w14:ligatures w14:val="none"/>
    </w:rPr>
  </w:style>
  <w:style w:type="paragraph" w:customStyle="1" w:styleId="Prder4">
    <w:name w:val="PÀÀr. der. 4"/>
    <w:rsid w:val="00F24745"/>
    <w:pPr>
      <w:tabs>
        <w:tab w:val="left" w:pos="-720"/>
        <w:tab w:val="left" w:pos="0"/>
        <w:tab w:val="left" w:pos="720"/>
        <w:tab w:val="left" w:pos="1440"/>
        <w:tab w:val="left" w:pos="2160"/>
        <w:tab w:val="decimal" w:pos="2880"/>
      </w:tabs>
      <w:suppressAutoHyphens/>
      <w:spacing w:after="0" w:line="240" w:lineRule="auto"/>
      <w:ind w:left="2880" w:hanging="236"/>
    </w:pPr>
    <w:rPr>
      <w:rFonts w:ascii="Courier" w:eastAsia="Times New Roman" w:hAnsi="Courier" w:cs="Times New Roman"/>
      <w:kern w:val="0"/>
      <w:szCs w:val="20"/>
      <w:lang w:val="en-US" w:eastAsia="es-ES"/>
      <w14:ligatures w14:val="none"/>
    </w:rPr>
  </w:style>
  <w:style w:type="paragraph" w:customStyle="1" w:styleId="Documento1">
    <w:name w:val="Documento 1"/>
    <w:rsid w:val="00F24745"/>
    <w:pPr>
      <w:keepNext/>
      <w:keepLines/>
      <w:tabs>
        <w:tab w:val="left" w:pos="-720"/>
      </w:tabs>
      <w:suppressAutoHyphens/>
      <w:spacing w:after="0" w:line="240" w:lineRule="auto"/>
    </w:pPr>
    <w:rPr>
      <w:rFonts w:ascii="Courier" w:eastAsia="Times New Roman" w:hAnsi="Courier" w:cs="Times New Roman"/>
      <w:kern w:val="0"/>
      <w:szCs w:val="20"/>
      <w:lang w:val="en-US" w:eastAsia="es-ES"/>
      <w14:ligatures w14:val="none"/>
    </w:rPr>
  </w:style>
  <w:style w:type="paragraph" w:customStyle="1" w:styleId="Prder5">
    <w:name w:val="PÀÀr. der. 5"/>
    <w:rsid w:val="00F24745"/>
    <w:pPr>
      <w:tabs>
        <w:tab w:val="left" w:pos="-720"/>
        <w:tab w:val="left" w:pos="0"/>
        <w:tab w:val="left" w:pos="720"/>
        <w:tab w:val="left" w:pos="1440"/>
        <w:tab w:val="left" w:pos="2160"/>
        <w:tab w:val="left" w:pos="2880"/>
        <w:tab w:val="decimal" w:pos="3600"/>
      </w:tabs>
      <w:suppressAutoHyphens/>
      <w:spacing w:after="0" w:line="240" w:lineRule="auto"/>
      <w:ind w:left="3600" w:hanging="356"/>
    </w:pPr>
    <w:rPr>
      <w:rFonts w:ascii="Courier" w:eastAsia="Times New Roman" w:hAnsi="Courier" w:cs="Times New Roman"/>
      <w:kern w:val="0"/>
      <w:szCs w:val="20"/>
      <w:lang w:val="en-US" w:eastAsia="es-ES"/>
      <w14:ligatures w14:val="none"/>
    </w:rPr>
  </w:style>
  <w:style w:type="paragraph" w:customStyle="1" w:styleId="Prder6">
    <w:name w:val="PÀÀr. der. 6"/>
    <w:rsid w:val="00F24745"/>
    <w:pPr>
      <w:tabs>
        <w:tab w:val="left" w:pos="-720"/>
        <w:tab w:val="left" w:pos="0"/>
        <w:tab w:val="left" w:pos="720"/>
        <w:tab w:val="left" w:pos="1440"/>
        <w:tab w:val="left" w:pos="2160"/>
        <w:tab w:val="left" w:pos="2880"/>
        <w:tab w:val="left" w:pos="3600"/>
        <w:tab w:val="decimal" w:pos="4320"/>
      </w:tabs>
      <w:suppressAutoHyphens/>
      <w:spacing w:after="0" w:line="240" w:lineRule="auto"/>
      <w:ind w:left="4320" w:hanging="356"/>
    </w:pPr>
    <w:rPr>
      <w:rFonts w:ascii="Courier" w:eastAsia="Times New Roman" w:hAnsi="Courier" w:cs="Times New Roman"/>
      <w:kern w:val="0"/>
      <w:szCs w:val="20"/>
      <w:lang w:val="en-US" w:eastAsia="es-ES"/>
      <w14:ligatures w14:val="none"/>
    </w:rPr>
  </w:style>
  <w:style w:type="paragraph" w:customStyle="1" w:styleId="Prder7">
    <w:name w:val="PÀÀr. der. 7"/>
    <w:rsid w:val="00F24745"/>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left="5040" w:hanging="222"/>
    </w:pPr>
    <w:rPr>
      <w:rFonts w:ascii="Courier" w:eastAsia="Times New Roman" w:hAnsi="Courier" w:cs="Times New Roman"/>
      <w:kern w:val="0"/>
      <w:szCs w:val="20"/>
      <w:lang w:val="en-US" w:eastAsia="es-ES"/>
      <w14:ligatures w14:val="none"/>
    </w:rPr>
  </w:style>
  <w:style w:type="paragraph" w:customStyle="1" w:styleId="Prder8">
    <w:name w:val="PÀÀr. der. 8"/>
    <w:rsid w:val="00F24745"/>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left="5760" w:hanging="270"/>
    </w:pPr>
    <w:rPr>
      <w:rFonts w:ascii="Courier" w:eastAsia="Times New Roman" w:hAnsi="Courier" w:cs="Times New Roman"/>
      <w:kern w:val="0"/>
      <w:szCs w:val="20"/>
      <w:lang w:val="en-US" w:eastAsia="es-ES"/>
      <w14:ligatures w14:val="none"/>
    </w:rPr>
  </w:style>
  <w:style w:type="character" w:customStyle="1" w:styleId="Tcnico2">
    <w:name w:val="TÀ)Àcnico 2"/>
    <w:basedOn w:val="Fuentedeencabezadopredeter"/>
    <w:rsid w:val="00F24745"/>
    <w:rPr>
      <w:rFonts w:ascii="Courier" w:hAnsi="Courier"/>
      <w:noProof w:val="0"/>
      <w:sz w:val="24"/>
      <w:lang w:val="en-US"/>
    </w:rPr>
  </w:style>
  <w:style w:type="character" w:customStyle="1" w:styleId="Tcnico3">
    <w:name w:val="TÀ)Àcnico 3"/>
    <w:basedOn w:val="Fuentedeencabezadopredeter"/>
    <w:rsid w:val="00F24745"/>
    <w:rPr>
      <w:rFonts w:ascii="Courier" w:hAnsi="Courier"/>
      <w:noProof w:val="0"/>
      <w:sz w:val="24"/>
      <w:lang w:val="en-US"/>
    </w:rPr>
  </w:style>
  <w:style w:type="paragraph" w:customStyle="1" w:styleId="Tcnico4">
    <w:name w:val="TÀ)Àcnico 4"/>
    <w:rsid w:val="00F24745"/>
    <w:pPr>
      <w:tabs>
        <w:tab w:val="left" w:pos="-720"/>
      </w:tabs>
      <w:suppressAutoHyphens/>
      <w:spacing w:after="0" w:line="240" w:lineRule="auto"/>
    </w:pPr>
    <w:rPr>
      <w:rFonts w:ascii="Courier" w:eastAsia="Times New Roman" w:hAnsi="Courier" w:cs="Times New Roman"/>
      <w:b/>
      <w:kern w:val="0"/>
      <w:szCs w:val="20"/>
      <w:lang w:val="en-US" w:eastAsia="es-ES"/>
      <w14:ligatures w14:val="none"/>
    </w:rPr>
  </w:style>
  <w:style w:type="character" w:customStyle="1" w:styleId="Tcnico1">
    <w:name w:val="TÀ)Àcnico 1"/>
    <w:basedOn w:val="Fuentedeencabezadopredeter"/>
    <w:rsid w:val="00F24745"/>
    <w:rPr>
      <w:rFonts w:ascii="Courier" w:hAnsi="Courier"/>
      <w:noProof w:val="0"/>
      <w:sz w:val="24"/>
      <w:lang w:val="en-US"/>
    </w:rPr>
  </w:style>
  <w:style w:type="character" w:customStyle="1" w:styleId="Inicdoc">
    <w:name w:val="Inic. doc."/>
    <w:basedOn w:val="Fuentedeencabezadopredeter"/>
    <w:rsid w:val="00F24745"/>
  </w:style>
  <w:style w:type="paragraph" w:customStyle="1" w:styleId="Tcnico5">
    <w:name w:val="TÀ)Àcnico 5"/>
    <w:rsid w:val="00F24745"/>
    <w:pPr>
      <w:tabs>
        <w:tab w:val="left" w:pos="-720"/>
      </w:tabs>
      <w:suppressAutoHyphens/>
      <w:spacing w:after="0" w:line="240" w:lineRule="auto"/>
      <w:ind w:firstLine="720"/>
    </w:pPr>
    <w:rPr>
      <w:rFonts w:ascii="Courier" w:eastAsia="Times New Roman" w:hAnsi="Courier" w:cs="Times New Roman"/>
      <w:b/>
      <w:kern w:val="0"/>
      <w:szCs w:val="20"/>
      <w:lang w:val="en-US" w:eastAsia="es-ES"/>
      <w14:ligatures w14:val="none"/>
    </w:rPr>
  </w:style>
  <w:style w:type="paragraph" w:customStyle="1" w:styleId="Tcnico6">
    <w:name w:val="TÀ)Àcnico 6"/>
    <w:rsid w:val="00F24745"/>
    <w:pPr>
      <w:tabs>
        <w:tab w:val="left" w:pos="-720"/>
      </w:tabs>
      <w:suppressAutoHyphens/>
      <w:spacing w:after="0" w:line="240" w:lineRule="auto"/>
      <w:ind w:firstLine="720"/>
    </w:pPr>
    <w:rPr>
      <w:rFonts w:ascii="Courier" w:eastAsia="Times New Roman" w:hAnsi="Courier" w:cs="Times New Roman"/>
      <w:b/>
      <w:kern w:val="0"/>
      <w:szCs w:val="20"/>
      <w:lang w:val="en-US" w:eastAsia="es-ES"/>
      <w14:ligatures w14:val="none"/>
    </w:rPr>
  </w:style>
  <w:style w:type="paragraph" w:customStyle="1" w:styleId="Tcnico7">
    <w:name w:val="TÀ)Àcnico 7"/>
    <w:rsid w:val="00F24745"/>
    <w:pPr>
      <w:tabs>
        <w:tab w:val="left" w:pos="-720"/>
      </w:tabs>
      <w:suppressAutoHyphens/>
      <w:spacing w:after="0" w:line="240" w:lineRule="auto"/>
      <w:ind w:firstLine="720"/>
    </w:pPr>
    <w:rPr>
      <w:rFonts w:ascii="Courier" w:eastAsia="Times New Roman" w:hAnsi="Courier" w:cs="Times New Roman"/>
      <w:b/>
      <w:kern w:val="0"/>
      <w:szCs w:val="20"/>
      <w:lang w:val="en-US" w:eastAsia="es-ES"/>
      <w14:ligatures w14:val="none"/>
    </w:rPr>
  </w:style>
  <w:style w:type="paragraph" w:customStyle="1" w:styleId="Tcnico8">
    <w:name w:val="TÀ)Àcnico 8"/>
    <w:rsid w:val="00F24745"/>
    <w:pPr>
      <w:tabs>
        <w:tab w:val="left" w:pos="-720"/>
      </w:tabs>
      <w:suppressAutoHyphens/>
      <w:spacing w:after="0" w:line="240" w:lineRule="auto"/>
      <w:ind w:firstLine="720"/>
    </w:pPr>
    <w:rPr>
      <w:rFonts w:ascii="Courier" w:eastAsia="Times New Roman" w:hAnsi="Courier" w:cs="Times New Roman"/>
      <w:b/>
      <w:kern w:val="0"/>
      <w:szCs w:val="20"/>
      <w:lang w:val="en-US" w:eastAsia="es-ES"/>
      <w14:ligatures w14:val="none"/>
    </w:rPr>
  </w:style>
  <w:style w:type="character" w:customStyle="1" w:styleId="Inicestt">
    <w:name w:val="Inic. est. t"/>
    <w:basedOn w:val="Fuentedeencabezadopredeter"/>
    <w:rsid w:val="00F24745"/>
    <w:rPr>
      <w:rFonts w:ascii="Courier" w:hAnsi="Courier"/>
      <w:noProof w:val="0"/>
      <w:sz w:val="24"/>
      <w:lang w:val="en-US"/>
    </w:rPr>
  </w:style>
  <w:style w:type="paragraph" w:customStyle="1" w:styleId="Escrlegal">
    <w:name w:val="Escr. legal"/>
    <w:rsid w:val="00F24745"/>
    <w:pPr>
      <w:tabs>
        <w:tab w:val="left" w:pos="-720"/>
      </w:tabs>
      <w:suppressAutoHyphens/>
      <w:spacing w:after="0" w:line="240" w:lineRule="exact"/>
    </w:pPr>
    <w:rPr>
      <w:rFonts w:ascii="Courier" w:eastAsia="Times New Roman" w:hAnsi="Courier" w:cs="Times New Roman"/>
      <w:kern w:val="0"/>
      <w:szCs w:val="20"/>
      <w:lang w:val="en-US" w:eastAsia="es-ES"/>
      <w14:ligatures w14:val="none"/>
    </w:rPr>
  </w:style>
  <w:style w:type="paragraph" w:customStyle="1" w:styleId="ndice1">
    <w:name w:val="índice 1"/>
    <w:basedOn w:val="Normal"/>
    <w:rsid w:val="00F24745"/>
    <w:pPr>
      <w:tabs>
        <w:tab w:val="left" w:leader="dot" w:pos="9000"/>
        <w:tab w:val="right" w:pos="9360"/>
      </w:tabs>
      <w:suppressAutoHyphens/>
      <w:spacing w:after="0" w:line="240" w:lineRule="auto"/>
      <w:ind w:left="1440" w:right="720" w:hanging="1440"/>
    </w:pPr>
    <w:rPr>
      <w:rFonts w:ascii="Courier" w:eastAsia="Times New Roman" w:hAnsi="Courier" w:cs="Times New Roman"/>
      <w:kern w:val="0"/>
      <w:szCs w:val="20"/>
      <w:lang w:val="en-US" w:eastAsia="es-ES"/>
      <w14:ligatures w14:val="none"/>
    </w:rPr>
  </w:style>
  <w:style w:type="paragraph" w:customStyle="1" w:styleId="ndice2">
    <w:name w:val="índice 2"/>
    <w:basedOn w:val="Normal"/>
    <w:rsid w:val="00F24745"/>
    <w:pPr>
      <w:tabs>
        <w:tab w:val="left" w:leader="dot" w:pos="9000"/>
        <w:tab w:val="right" w:pos="9360"/>
      </w:tabs>
      <w:suppressAutoHyphens/>
      <w:spacing w:after="0" w:line="240" w:lineRule="auto"/>
      <w:ind w:left="1440" w:right="720" w:hanging="720"/>
    </w:pPr>
    <w:rPr>
      <w:rFonts w:ascii="Courier" w:eastAsia="Times New Roman" w:hAnsi="Courier" w:cs="Times New Roman"/>
      <w:kern w:val="0"/>
      <w:szCs w:val="20"/>
      <w:lang w:val="en-US" w:eastAsia="es-ES"/>
      <w14:ligatures w14:val="none"/>
    </w:rPr>
  </w:style>
  <w:style w:type="paragraph" w:customStyle="1" w:styleId="toa">
    <w:name w:val="toa"/>
    <w:basedOn w:val="Normal"/>
    <w:rsid w:val="00F24745"/>
    <w:pPr>
      <w:tabs>
        <w:tab w:val="left" w:pos="9000"/>
        <w:tab w:val="right" w:pos="9360"/>
      </w:tabs>
      <w:suppressAutoHyphens/>
      <w:spacing w:after="0" w:line="240" w:lineRule="auto"/>
    </w:pPr>
    <w:rPr>
      <w:rFonts w:ascii="Courier" w:eastAsia="Times New Roman" w:hAnsi="Courier" w:cs="Times New Roman"/>
      <w:kern w:val="0"/>
      <w:szCs w:val="20"/>
      <w:lang w:val="en-US" w:eastAsia="es-ES"/>
      <w14:ligatures w14:val="none"/>
    </w:rPr>
  </w:style>
  <w:style w:type="paragraph" w:customStyle="1" w:styleId="epgrafe">
    <w:name w:val="epígrafe"/>
    <w:basedOn w:val="Normal"/>
    <w:rsid w:val="00F24745"/>
    <w:pPr>
      <w:spacing w:after="0" w:line="240" w:lineRule="auto"/>
    </w:pPr>
    <w:rPr>
      <w:rFonts w:ascii="Courier" w:eastAsia="Times New Roman" w:hAnsi="Courier" w:cs="Times New Roman"/>
      <w:kern w:val="0"/>
      <w:szCs w:val="20"/>
      <w:lang w:val="es-ES_tradnl" w:eastAsia="es-ES"/>
      <w14:ligatures w14:val="none"/>
    </w:rPr>
  </w:style>
  <w:style w:type="character" w:customStyle="1" w:styleId="EquationCaption">
    <w:name w:val="_Equation Caption"/>
    <w:rsid w:val="00F24745"/>
  </w:style>
  <w:style w:type="paragraph" w:styleId="Sangradetextonormal">
    <w:name w:val="Body Text Indent"/>
    <w:basedOn w:val="Normal"/>
    <w:link w:val="SangradetextonormalCar"/>
    <w:rsid w:val="00F24745"/>
    <w:pPr>
      <w:spacing w:after="0" w:line="240" w:lineRule="auto"/>
      <w:ind w:left="2835" w:firstLine="45"/>
      <w:jc w:val="both"/>
    </w:pPr>
    <w:rPr>
      <w:rFonts w:ascii="Courier New" w:eastAsia="Times New Roman" w:hAnsi="Courier New" w:cs="Times New Roman"/>
      <w:kern w:val="0"/>
      <w:lang w:val="es-ES" w:eastAsia="es-ES"/>
      <w14:ligatures w14:val="none"/>
    </w:rPr>
  </w:style>
  <w:style w:type="character" w:customStyle="1" w:styleId="SangradetextonormalCar">
    <w:name w:val="Sangría de texto normal Car"/>
    <w:basedOn w:val="Fuentedeprrafopredeter"/>
    <w:link w:val="Sangradetextonormal"/>
    <w:rsid w:val="00F24745"/>
    <w:rPr>
      <w:rFonts w:ascii="Courier New" w:eastAsia="Times New Roman" w:hAnsi="Courier New" w:cs="Times New Roman"/>
      <w:kern w:val="0"/>
      <w:lang w:val="es-ES" w:eastAsia="es-ES"/>
      <w14:ligatures w14:val="none"/>
    </w:rPr>
  </w:style>
  <w:style w:type="paragraph" w:styleId="Sangra2detindependiente">
    <w:name w:val="Body Text Indent 2"/>
    <w:basedOn w:val="Normal"/>
    <w:link w:val="Sangra2detindependienteCar"/>
    <w:rsid w:val="00F24745"/>
    <w:pPr>
      <w:spacing w:after="0" w:line="240" w:lineRule="auto"/>
      <w:ind w:left="2835"/>
      <w:jc w:val="both"/>
    </w:pPr>
    <w:rPr>
      <w:rFonts w:ascii="Courier New" w:eastAsia="Times New Roman" w:hAnsi="Courier New" w:cs="Times New Roman"/>
      <w:kern w:val="0"/>
      <w:lang w:val="es-ES" w:eastAsia="es-ES"/>
      <w14:ligatures w14:val="none"/>
    </w:rPr>
  </w:style>
  <w:style w:type="character" w:customStyle="1" w:styleId="Sangra2detindependienteCar">
    <w:name w:val="Sangría 2 de t. independiente Car"/>
    <w:basedOn w:val="Fuentedeprrafopredeter"/>
    <w:link w:val="Sangra2detindependiente"/>
    <w:rsid w:val="00F24745"/>
    <w:rPr>
      <w:rFonts w:ascii="Courier New" w:eastAsia="Times New Roman" w:hAnsi="Courier New" w:cs="Times New Roman"/>
      <w:kern w:val="0"/>
      <w:lang w:val="es-ES" w:eastAsia="es-ES"/>
      <w14:ligatures w14:val="none"/>
    </w:rPr>
  </w:style>
  <w:style w:type="paragraph" w:styleId="Sangra3detindependiente">
    <w:name w:val="Body Text Indent 3"/>
    <w:basedOn w:val="Normal"/>
    <w:link w:val="Sangra3detindependienteCar"/>
    <w:rsid w:val="00F24745"/>
    <w:pPr>
      <w:spacing w:after="0" w:line="240" w:lineRule="auto"/>
      <w:ind w:left="2880" w:firstLine="3600"/>
      <w:jc w:val="both"/>
    </w:pPr>
    <w:rPr>
      <w:rFonts w:ascii="Courier New" w:eastAsia="Times New Roman" w:hAnsi="Courier New" w:cs="Courier New"/>
      <w:b/>
      <w:bCs/>
      <w:kern w:val="0"/>
      <w:lang w:val="es-ES" w:eastAsia="es-ES"/>
      <w14:ligatures w14:val="none"/>
    </w:rPr>
  </w:style>
  <w:style w:type="character" w:customStyle="1" w:styleId="Sangra3detindependienteCar">
    <w:name w:val="Sangría 3 de t. independiente Car"/>
    <w:basedOn w:val="Fuentedeprrafopredeter"/>
    <w:link w:val="Sangra3detindependiente"/>
    <w:rsid w:val="00F24745"/>
    <w:rPr>
      <w:rFonts w:ascii="Courier New" w:eastAsia="Times New Roman" w:hAnsi="Courier New" w:cs="Courier New"/>
      <w:b/>
      <w:bCs/>
      <w:kern w:val="0"/>
      <w:lang w:val="es-ES" w:eastAsia="es-ES"/>
      <w14:ligatures w14:val="none"/>
    </w:rPr>
  </w:style>
  <w:style w:type="paragraph" w:styleId="Textoindependiente">
    <w:name w:val="Body Text"/>
    <w:basedOn w:val="Normal"/>
    <w:link w:val="TextoindependienteCar"/>
    <w:rsid w:val="00F24745"/>
    <w:pPr>
      <w:spacing w:after="0" w:line="240" w:lineRule="auto"/>
      <w:jc w:val="both"/>
    </w:pPr>
    <w:rPr>
      <w:rFonts w:ascii="Times New Roman" w:eastAsia="Times New Roman" w:hAnsi="Times New Roman" w:cs="Times New Roman"/>
      <w:kern w:val="0"/>
      <w:lang w:val="es-ES" w:eastAsia="es-ES"/>
      <w14:ligatures w14:val="none"/>
    </w:rPr>
  </w:style>
  <w:style w:type="character" w:customStyle="1" w:styleId="TextoindependienteCar">
    <w:name w:val="Texto independiente Car"/>
    <w:basedOn w:val="Fuentedeprrafopredeter"/>
    <w:link w:val="Textoindependiente"/>
    <w:rsid w:val="00F24745"/>
    <w:rPr>
      <w:rFonts w:ascii="Times New Roman" w:eastAsia="Times New Roman" w:hAnsi="Times New Roman" w:cs="Times New Roman"/>
      <w:kern w:val="0"/>
      <w:lang w:val="es-ES" w:eastAsia="es-ES"/>
      <w14:ligatures w14:val="none"/>
    </w:rPr>
  </w:style>
  <w:style w:type="paragraph" w:styleId="Encabezado">
    <w:name w:val="header"/>
    <w:basedOn w:val="Normal"/>
    <w:link w:val="EncabezadoCar"/>
    <w:uiPriority w:val="99"/>
    <w:rsid w:val="00F24745"/>
    <w:pPr>
      <w:tabs>
        <w:tab w:val="center" w:pos="4252"/>
        <w:tab w:val="right" w:pos="8504"/>
      </w:tabs>
      <w:spacing w:after="0" w:line="240" w:lineRule="auto"/>
    </w:pPr>
    <w:rPr>
      <w:rFonts w:ascii="Arial" w:eastAsia="Times New Roman" w:hAnsi="Arial" w:cs="Times New Roman"/>
      <w:kern w:val="0"/>
      <w:lang w:val="es-ES" w:eastAsia="es-ES"/>
      <w14:ligatures w14:val="none"/>
    </w:rPr>
  </w:style>
  <w:style w:type="character" w:customStyle="1" w:styleId="EncabezadoCar">
    <w:name w:val="Encabezado Car"/>
    <w:basedOn w:val="Fuentedeprrafopredeter"/>
    <w:link w:val="Encabezado"/>
    <w:uiPriority w:val="99"/>
    <w:rsid w:val="00F24745"/>
    <w:rPr>
      <w:rFonts w:ascii="Arial" w:eastAsia="Times New Roman" w:hAnsi="Arial" w:cs="Times New Roman"/>
      <w:kern w:val="0"/>
      <w:lang w:val="es-ES" w:eastAsia="es-ES"/>
      <w14:ligatures w14:val="none"/>
    </w:rPr>
  </w:style>
  <w:style w:type="paragraph" w:styleId="Piedepgina">
    <w:name w:val="footer"/>
    <w:basedOn w:val="Normal"/>
    <w:link w:val="PiedepginaCar"/>
    <w:uiPriority w:val="99"/>
    <w:rsid w:val="00F24745"/>
    <w:pPr>
      <w:tabs>
        <w:tab w:val="center" w:pos="4252"/>
        <w:tab w:val="right" w:pos="8504"/>
      </w:tabs>
      <w:spacing w:after="0" w:line="240" w:lineRule="auto"/>
    </w:pPr>
    <w:rPr>
      <w:rFonts w:ascii="Arial" w:eastAsia="Times New Roman" w:hAnsi="Arial" w:cs="Times New Roman"/>
      <w:kern w:val="0"/>
      <w:lang w:val="es-ES" w:eastAsia="es-ES"/>
      <w14:ligatures w14:val="none"/>
    </w:rPr>
  </w:style>
  <w:style w:type="character" w:customStyle="1" w:styleId="PiedepginaCar">
    <w:name w:val="Pie de página Car"/>
    <w:basedOn w:val="Fuentedeprrafopredeter"/>
    <w:link w:val="Piedepgina"/>
    <w:uiPriority w:val="99"/>
    <w:rsid w:val="00F24745"/>
    <w:rPr>
      <w:rFonts w:ascii="Arial" w:eastAsia="Times New Roman" w:hAnsi="Arial" w:cs="Times New Roman"/>
      <w:kern w:val="0"/>
      <w:lang w:val="es-ES" w:eastAsia="es-ES"/>
      <w14:ligatures w14:val="none"/>
    </w:rPr>
  </w:style>
  <w:style w:type="character" w:styleId="Nmerodepgina">
    <w:name w:val="page number"/>
    <w:basedOn w:val="Fuentedeprrafopredeter"/>
    <w:rsid w:val="00F24745"/>
  </w:style>
  <w:style w:type="paragraph" w:styleId="Textodeglobo">
    <w:name w:val="Balloon Text"/>
    <w:basedOn w:val="Normal"/>
    <w:link w:val="TextodegloboCar"/>
    <w:semiHidden/>
    <w:rsid w:val="00F24745"/>
    <w:pPr>
      <w:spacing w:after="0" w:line="240" w:lineRule="auto"/>
    </w:pPr>
    <w:rPr>
      <w:rFonts w:ascii="Tahoma" w:eastAsia="Times New Roman" w:hAnsi="Tahoma" w:cs="Tahoma"/>
      <w:kern w:val="0"/>
      <w:sz w:val="16"/>
      <w:szCs w:val="16"/>
      <w:lang w:val="es-ES" w:eastAsia="es-ES"/>
      <w14:ligatures w14:val="none"/>
    </w:rPr>
  </w:style>
  <w:style w:type="character" w:customStyle="1" w:styleId="TextodegloboCar">
    <w:name w:val="Texto de globo Car"/>
    <w:basedOn w:val="Fuentedeprrafopredeter"/>
    <w:link w:val="Textodeglobo"/>
    <w:semiHidden/>
    <w:rsid w:val="00F24745"/>
    <w:rPr>
      <w:rFonts w:ascii="Tahoma" w:eastAsia="Times New Roman" w:hAnsi="Tahoma" w:cs="Tahoma"/>
      <w:kern w:val="0"/>
      <w:sz w:val="16"/>
      <w:szCs w:val="16"/>
      <w:lang w:val="es-ES" w:eastAsia="es-ES"/>
      <w14:ligatures w14:val="none"/>
    </w:rPr>
  </w:style>
  <w:style w:type="paragraph" w:customStyle="1" w:styleId="CM1">
    <w:name w:val="CM1"/>
    <w:basedOn w:val="Normal"/>
    <w:next w:val="Normal"/>
    <w:uiPriority w:val="99"/>
    <w:rsid w:val="00F24745"/>
    <w:pPr>
      <w:autoSpaceDE w:val="0"/>
      <w:autoSpaceDN w:val="0"/>
      <w:adjustRightInd w:val="0"/>
      <w:spacing w:after="0" w:line="240" w:lineRule="auto"/>
    </w:pPr>
    <w:rPr>
      <w:rFonts w:ascii="EUAlbertina" w:eastAsia="Times New Roman" w:hAnsi="EUAlbertina" w:cs="Times New Roman"/>
      <w:kern w:val="0"/>
      <w14:ligatures w14:val="none"/>
    </w:rPr>
  </w:style>
  <w:style w:type="paragraph" w:customStyle="1" w:styleId="CM3">
    <w:name w:val="CM3"/>
    <w:basedOn w:val="Normal"/>
    <w:next w:val="Normal"/>
    <w:uiPriority w:val="99"/>
    <w:rsid w:val="00F24745"/>
    <w:pPr>
      <w:autoSpaceDE w:val="0"/>
      <w:autoSpaceDN w:val="0"/>
      <w:adjustRightInd w:val="0"/>
      <w:spacing w:after="0" w:line="240" w:lineRule="auto"/>
    </w:pPr>
    <w:rPr>
      <w:rFonts w:ascii="EUAlbertina" w:eastAsia="Times New Roman" w:hAnsi="EUAlbertina" w:cs="Times New Roman"/>
      <w:kern w:val="0"/>
      <w14:ligatures w14:val="none"/>
    </w:rPr>
  </w:style>
  <w:style w:type="character" w:customStyle="1" w:styleId="PrrafodelistaCar">
    <w:name w:val="Párrafo de lista Car"/>
    <w:aliases w:val="Dot pt Car,No Spacing1 Car,List Paragraph Char Char Char Car,Indicator Text Car,List Paragraph1 Car,Numbered Para 1 Car,Colorful List - Accent 11 Car,Bullet 1 Car,F5 List Paragraph Car,Bullet Points Car,Normal Fv Car,lp1 Car,DH1 Car"/>
    <w:link w:val="Prrafodelista"/>
    <w:uiPriority w:val="34"/>
    <w:qFormat/>
    <w:locked/>
    <w:rsid w:val="00F24745"/>
  </w:style>
  <w:style w:type="paragraph" w:customStyle="1" w:styleId="Textonotapie1">
    <w:name w:val="Texto nota pie1"/>
    <w:basedOn w:val="Normal"/>
    <w:next w:val="Textonotapie"/>
    <w:link w:val="TextonotapieCar"/>
    <w:uiPriority w:val="99"/>
    <w:semiHidden/>
    <w:unhideWhenUsed/>
    <w:rsid w:val="00F24745"/>
    <w:pPr>
      <w:spacing w:after="0" w:line="240" w:lineRule="auto"/>
    </w:pPr>
    <w:rPr>
      <w:rFonts w:ascii="Calibri" w:eastAsia="Calibri" w:hAnsi="Calibri" w:cs="Arial"/>
    </w:rPr>
  </w:style>
  <w:style w:type="character" w:customStyle="1" w:styleId="TextonotapieCar">
    <w:name w:val="Texto nota pie Car"/>
    <w:basedOn w:val="Fuentedeprrafopredeter"/>
    <w:link w:val="Textonotapie1"/>
    <w:uiPriority w:val="99"/>
    <w:semiHidden/>
    <w:rsid w:val="00F24745"/>
    <w:rPr>
      <w:rFonts w:ascii="Calibri" w:eastAsia="Calibri" w:hAnsi="Calibri" w:cs="Arial"/>
      <w:lang w:val="es-CL"/>
    </w:rPr>
  </w:style>
  <w:style w:type="character" w:styleId="Refdenotaalpie">
    <w:name w:val="footnote reference"/>
    <w:basedOn w:val="Fuentedeprrafopredeter"/>
    <w:uiPriority w:val="99"/>
    <w:semiHidden/>
    <w:unhideWhenUsed/>
    <w:rsid w:val="00F24745"/>
    <w:rPr>
      <w:vertAlign w:val="superscript"/>
    </w:rPr>
  </w:style>
  <w:style w:type="character" w:customStyle="1" w:styleId="Bodytext2">
    <w:name w:val="Body text (2)_"/>
    <w:basedOn w:val="Fuentedeprrafopredeter"/>
    <w:link w:val="Bodytext20"/>
    <w:rsid w:val="00F24745"/>
    <w:rPr>
      <w:rFonts w:ascii="Arial" w:eastAsia="Arial" w:hAnsi="Arial" w:cs="Arial"/>
      <w:shd w:val="clear" w:color="auto" w:fill="FFFFFF"/>
    </w:rPr>
  </w:style>
  <w:style w:type="paragraph" w:customStyle="1" w:styleId="Bodytext20">
    <w:name w:val="Body text (2)"/>
    <w:basedOn w:val="Normal"/>
    <w:link w:val="Bodytext2"/>
    <w:rsid w:val="00F24745"/>
    <w:pPr>
      <w:widowControl w:val="0"/>
      <w:shd w:val="clear" w:color="auto" w:fill="FFFFFF"/>
      <w:spacing w:before="400" w:after="480" w:line="246" w:lineRule="exact"/>
      <w:ind w:hanging="360"/>
      <w:jc w:val="right"/>
    </w:pPr>
    <w:rPr>
      <w:rFonts w:ascii="Arial" w:eastAsia="Arial" w:hAnsi="Arial" w:cs="Arial"/>
    </w:rPr>
  </w:style>
  <w:style w:type="character" w:customStyle="1" w:styleId="Bodytext21">
    <w:name w:val="Body text|2_"/>
    <w:basedOn w:val="Fuentedeprrafopredeter"/>
    <w:link w:val="Bodytext22"/>
    <w:rsid w:val="00F24745"/>
    <w:rPr>
      <w:shd w:val="clear" w:color="auto" w:fill="FFFFFF"/>
    </w:rPr>
  </w:style>
  <w:style w:type="paragraph" w:customStyle="1" w:styleId="Bodytext22">
    <w:name w:val="Body text|2"/>
    <w:basedOn w:val="Normal"/>
    <w:link w:val="Bodytext21"/>
    <w:qFormat/>
    <w:rsid w:val="00F24745"/>
    <w:pPr>
      <w:widowControl w:val="0"/>
      <w:shd w:val="clear" w:color="auto" w:fill="FFFFFF"/>
      <w:spacing w:after="0" w:line="266" w:lineRule="exact"/>
      <w:ind w:hanging="720"/>
    </w:pPr>
  </w:style>
  <w:style w:type="paragraph" w:customStyle="1" w:styleId="Sinespaciado1">
    <w:name w:val="Sin espaciado1"/>
    <w:next w:val="Sinespaciado"/>
    <w:uiPriority w:val="1"/>
    <w:qFormat/>
    <w:rsid w:val="00F24745"/>
    <w:pPr>
      <w:spacing w:after="0" w:line="240" w:lineRule="auto"/>
    </w:pPr>
    <w:rPr>
      <w:kern w:val="0"/>
      <w:sz w:val="22"/>
      <w:szCs w:val="22"/>
      <w14:ligatures w14:val="none"/>
    </w:rPr>
  </w:style>
  <w:style w:type="table" w:customStyle="1" w:styleId="Tablaconcuadrcula1">
    <w:name w:val="Tabla con cuadrícula1"/>
    <w:basedOn w:val="Tablanormal"/>
    <w:next w:val="Tablaconcuadrcula"/>
    <w:uiPriority w:val="59"/>
    <w:rsid w:val="00F24745"/>
    <w:pPr>
      <w:spacing w:after="0" w:line="240" w:lineRule="auto"/>
    </w:pPr>
    <w:rPr>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ipervnculo1">
    <w:name w:val="Hipervínculo1"/>
    <w:basedOn w:val="Fuentedeprrafopredeter"/>
    <w:uiPriority w:val="99"/>
    <w:unhideWhenUsed/>
    <w:rsid w:val="00F24745"/>
    <w:rPr>
      <w:color w:val="0000FF"/>
      <w:u w:val="single"/>
    </w:rPr>
  </w:style>
  <w:style w:type="character" w:customStyle="1" w:styleId="Mencinsinresolver1">
    <w:name w:val="Mención sin resolver1"/>
    <w:basedOn w:val="Fuentedeprrafopredeter"/>
    <w:uiPriority w:val="99"/>
    <w:semiHidden/>
    <w:unhideWhenUsed/>
    <w:rsid w:val="00F24745"/>
    <w:rPr>
      <w:color w:val="605E5C"/>
      <w:shd w:val="clear" w:color="auto" w:fill="E1DFDD"/>
    </w:rPr>
  </w:style>
  <w:style w:type="paragraph" w:customStyle="1" w:styleId="paragraph">
    <w:name w:val="paragraph"/>
    <w:basedOn w:val="Normal"/>
    <w:rsid w:val="00F24745"/>
    <w:pPr>
      <w:spacing w:before="100" w:beforeAutospacing="1" w:after="100" w:afterAutospacing="1" w:line="240" w:lineRule="auto"/>
    </w:pPr>
    <w:rPr>
      <w:rFonts w:ascii="Times New Roman" w:eastAsia="Times New Roman" w:hAnsi="Times New Roman" w:cs="Times New Roman"/>
      <w:kern w:val="0"/>
      <w:lang w:val="es-419" w:eastAsia="es-419"/>
      <w14:ligatures w14:val="none"/>
    </w:rPr>
  </w:style>
  <w:style w:type="character" w:customStyle="1" w:styleId="normaltextrun">
    <w:name w:val="normaltextrun"/>
    <w:basedOn w:val="Fuentedeprrafopredeter"/>
    <w:rsid w:val="00F24745"/>
  </w:style>
  <w:style w:type="character" w:customStyle="1" w:styleId="eop">
    <w:name w:val="eop"/>
    <w:basedOn w:val="Fuentedeprrafopredeter"/>
    <w:rsid w:val="00F24745"/>
  </w:style>
  <w:style w:type="character" w:customStyle="1" w:styleId="cf01">
    <w:name w:val="cf01"/>
    <w:basedOn w:val="Fuentedeprrafopredeter"/>
    <w:rsid w:val="00F24745"/>
    <w:rPr>
      <w:rFonts w:ascii="Segoe UI" w:hAnsi="Segoe UI" w:cs="Segoe UI" w:hint="default"/>
      <w:sz w:val="18"/>
      <w:szCs w:val="18"/>
    </w:rPr>
  </w:style>
  <w:style w:type="paragraph" w:customStyle="1" w:styleId="pf0">
    <w:name w:val="pf0"/>
    <w:basedOn w:val="Normal"/>
    <w:rsid w:val="00F24745"/>
    <w:pPr>
      <w:spacing w:before="100" w:beforeAutospacing="1" w:after="100" w:afterAutospacing="1" w:line="240" w:lineRule="auto"/>
    </w:pPr>
    <w:rPr>
      <w:rFonts w:ascii="Times New Roman" w:eastAsia="Times New Roman" w:hAnsi="Times New Roman" w:cs="Times New Roman"/>
      <w:kern w:val="0"/>
      <w:lang w:eastAsia="es-CL"/>
      <w14:ligatures w14:val="none"/>
    </w:rPr>
  </w:style>
  <w:style w:type="paragraph" w:styleId="Textonotapie">
    <w:name w:val="footnote text"/>
    <w:basedOn w:val="Normal"/>
    <w:link w:val="TextonotapieCar1"/>
    <w:uiPriority w:val="99"/>
    <w:semiHidden/>
    <w:unhideWhenUsed/>
    <w:rsid w:val="00F24745"/>
    <w:pPr>
      <w:spacing w:after="0" w:line="240" w:lineRule="auto"/>
    </w:pPr>
    <w:rPr>
      <w:sz w:val="20"/>
      <w:szCs w:val="20"/>
    </w:rPr>
  </w:style>
  <w:style w:type="character" w:customStyle="1" w:styleId="TextonotapieCar1">
    <w:name w:val="Texto nota pie Car1"/>
    <w:basedOn w:val="Fuentedeprrafopredeter"/>
    <w:link w:val="Textonotapie"/>
    <w:uiPriority w:val="99"/>
    <w:semiHidden/>
    <w:rsid w:val="00F24745"/>
    <w:rPr>
      <w:sz w:val="20"/>
      <w:szCs w:val="20"/>
    </w:rPr>
  </w:style>
  <w:style w:type="paragraph" w:styleId="Sinespaciado">
    <w:name w:val="No Spacing"/>
    <w:uiPriority w:val="1"/>
    <w:qFormat/>
    <w:rsid w:val="00F24745"/>
    <w:pPr>
      <w:spacing w:after="0" w:line="240" w:lineRule="auto"/>
    </w:pPr>
  </w:style>
  <w:style w:type="table" w:styleId="Tablaconcuadrcula">
    <w:name w:val="Table Grid"/>
    <w:basedOn w:val="Tablanormal"/>
    <w:uiPriority w:val="39"/>
    <w:rsid w:val="00F247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24745"/>
    <w:rPr>
      <w:color w:val="467886" w:themeColor="hyperlink"/>
      <w:u w:val="single"/>
    </w:rPr>
  </w:style>
  <w:style w:type="numbering" w:customStyle="1" w:styleId="Sinlista2">
    <w:name w:val="Sin lista2"/>
    <w:next w:val="Sinlista"/>
    <w:uiPriority w:val="99"/>
    <w:semiHidden/>
    <w:unhideWhenUsed/>
    <w:rsid w:val="00F24745"/>
  </w:style>
  <w:style w:type="table" w:customStyle="1" w:styleId="Tablaconcuadrcula2">
    <w:name w:val="Tabla con cuadrícula2"/>
    <w:basedOn w:val="Tablanormal"/>
    <w:next w:val="Tablaconcuadrcula"/>
    <w:uiPriority w:val="59"/>
    <w:rsid w:val="00F24745"/>
    <w:pPr>
      <w:spacing w:after="0" w:line="240" w:lineRule="auto"/>
    </w:pPr>
    <w:rPr>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basedOn w:val="Normal"/>
    <w:next w:val="Sangradetextonormal"/>
    <w:uiPriority w:val="99"/>
    <w:rsid w:val="00351DFD"/>
    <w:pPr>
      <w:tabs>
        <w:tab w:val="num" w:pos="3195"/>
        <w:tab w:val="left" w:pos="3544"/>
      </w:tabs>
      <w:spacing w:before="240" w:after="120" w:line="240" w:lineRule="auto"/>
      <w:ind w:left="2835"/>
      <w:jc w:val="both"/>
    </w:pPr>
    <w:rPr>
      <w:rFonts w:ascii="Courier" w:eastAsia="Times New Roman" w:hAnsi="Courier" w:cs="Times New Roman"/>
      <w:spacing w:val="-3"/>
      <w:kern w:val="0"/>
      <w:szCs w:val="20"/>
      <w:lang w:val="es-ES_tradnl" w:eastAsia="es-ES"/>
      <w14:ligatures w14:val="none"/>
    </w:rPr>
  </w:style>
  <w:style w:type="paragraph" w:styleId="NormalWeb">
    <w:name w:val="Normal (Web)"/>
    <w:basedOn w:val="Normal"/>
    <w:uiPriority w:val="99"/>
    <w:unhideWhenUsed/>
    <w:rsid w:val="003D009C"/>
    <w:pPr>
      <w:spacing w:before="100" w:beforeAutospacing="1" w:after="100" w:afterAutospacing="1" w:line="240" w:lineRule="auto"/>
    </w:pPr>
    <w:rPr>
      <w:rFonts w:ascii="Times New Roman" w:eastAsia="Times New Roman" w:hAnsi="Times New Roman" w:cs="Times New Roman"/>
      <w:kern w:val="0"/>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80271">
      <w:bodyDiv w:val="1"/>
      <w:marLeft w:val="0"/>
      <w:marRight w:val="0"/>
      <w:marTop w:val="0"/>
      <w:marBottom w:val="0"/>
      <w:divBdr>
        <w:top w:val="none" w:sz="0" w:space="0" w:color="auto"/>
        <w:left w:val="none" w:sz="0" w:space="0" w:color="auto"/>
        <w:bottom w:val="none" w:sz="0" w:space="0" w:color="auto"/>
        <w:right w:val="none" w:sz="0" w:space="0" w:color="auto"/>
      </w:divBdr>
    </w:div>
    <w:div w:id="630794636">
      <w:bodyDiv w:val="1"/>
      <w:marLeft w:val="0"/>
      <w:marRight w:val="0"/>
      <w:marTop w:val="0"/>
      <w:marBottom w:val="0"/>
      <w:divBdr>
        <w:top w:val="none" w:sz="0" w:space="0" w:color="auto"/>
        <w:left w:val="none" w:sz="0" w:space="0" w:color="auto"/>
        <w:bottom w:val="none" w:sz="0" w:space="0" w:color="auto"/>
        <w:right w:val="none" w:sz="0" w:space="0" w:color="auto"/>
      </w:divBdr>
    </w:div>
    <w:div w:id="1234200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6f6c725-4322-41ea-839c-dc856c242e0b">
      <Terms xmlns="http://schemas.microsoft.com/office/infopath/2007/PartnerControls"/>
    </lcf76f155ced4ddcb4097134ff3c332f>
    <TaxCatchAll xmlns="bbdfa8ac-5035-4881-b348-72649ee5ecd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1FE0A5D7FC720418D25FF140C5EA71E" ma:contentTypeVersion="14" ma:contentTypeDescription="Crear nuevo documento." ma:contentTypeScope="" ma:versionID="b7da1cd68dbdb939b328ac7fd1302169">
  <xsd:schema xmlns:xsd="http://www.w3.org/2001/XMLSchema" xmlns:xs="http://www.w3.org/2001/XMLSchema" xmlns:p="http://schemas.microsoft.com/office/2006/metadata/properties" xmlns:ns2="96f6c725-4322-41ea-839c-dc856c242e0b" xmlns:ns3="bbdfa8ac-5035-4881-b348-72649ee5ecd2" targetNamespace="http://schemas.microsoft.com/office/2006/metadata/properties" ma:root="true" ma:fieldsID="5e96f24631640ce69a2c81b6cb52d7e8" ns2:_="" ns3:_="">
    <xsd:import namespace="96f6c725-4322-41ea-839c-dc856c242e0b"/>
    <xsd:import namespace="bbdfa8ac-5035-4881-b348-72649ee5ecd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6c725-4322-41ea-839c-dc856c242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dfa8ac-5035-4881-b348-72649ee5ecd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ed76a48-80ad-47ac-9308-df252e404b5d}" ma:internalName="TaxCatchAll" ma:showField="CatchAllData" ma:web="bbdfa8ac-5035-4881-b348-72649ee5ecd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68EBC-2D55-46A8-93DE-E4F11CD21EAD}">
  <ds:schemaRefs>
    <ds:schemaRef ds:uri="http://schemas.microsoft.com/office/2006/metadata/properties"/>
    <ds:schemaRef ds:uri="http://schemas.microsoft.com/office/infopath/2007/PartnerControls"/>
    <ds:schemaRef ds:uri="96f6c725-4322-41ea-839c-dc856c242e0b"/>
    <ds:schemaRef ds:uri="bbdfa8ac-5035-4881-b348-72649ee5ecd2"/>
  </ds:schemaRefs>
</ds:datastoreItem>
</file>

<file path=customXml/itemProps2.xml><?xml version="1.0" encoding="utf-8"?>
<ds:datastoreItem xmlns:ds="http://schemas.openxmlformats.org/officeDocument/2006/customXml" ds:itemID="{A0918BC3-7A14-409F-BD4D-CDC2C9773BFB}">
  <ds:schemaRefs>
    <ds:schemaRef ds:uri="http://schemas.microsoft.com/sharepoint/v3/contenttype/forms"/>
  </ds:schemaRefs>
</ds:datastoreItem>
</file>

<file path=customXml/itemProps3.xml><?xml version="1.0" encoding="utf-8"?>
<ds:datastoreItem xmlns:ds="http://schemas.openxmlformats.org/officeDocument/2006/customXml" ds:itemID="{D77E0746-66DA-435B-AB2A-B0588390D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6c725-4322-41ea-839c-dc856c242e0b"/>
    <ds:schemaRef ds:uri="bbdfa8ac-5035-4881-b348-72649ee5ec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3ECEC1-C680-42E5-944A-584590655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2493</Words>
  <Characters>13712</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com.trabajo02</cp:lastModifiedBy>
  <cp:revision>3</cp:revision>
  <cp:lastPrinted>2024-05-27T19:38:00Z</cp:lastPrinted>
  <dcterms:created xsi:type="dcterms:W3CDTF">2024-10-03T18:52:00Z</dcterms:created>
  <dcterms:modified xsi:type="dcterms:W3CDTF">2024-10-04T12:55:00Z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614ec62b5b8886781b49cbaeb298fac86d79b7aab0aba4af1bc4fc325c3d9a65</vt:lpwstr>
  </property>
  <property fmtid="{D5CDD505-2E9C-101B-9397-08002B2CF9AE}" pid="3" name="ContentTypeId">
    <vt:lpwstr>0x01010031FE0A5D7FC720418D25FF140C5EA71E</vt:lpwstr>
  </property>
  <property fmtid="{D5CDD505-2E9C-101B-9397-08002B2CF9AE}" pid="4" name="MediaServiceImageTags">
    <vt:lpwstr/>
  </property>
</Properties>
</file>