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34E22" w14:textId="29CE9AC1" w:rsidR="000D661D" w:rsidRPr="00976375" w:rsidRDefault="00D0236F" w:rsidP="00066BBE">
      <w:pPr>
        <w:spacing w:before="120" w:after="120" w:line="240" w:lineRule="auto"/>
        <w:ind w:left="4111"/>
        <w:jc w:val="both"/>
        <w:rPr>
          <w:rFonts w:ascii="Courier New" w:eastAsia="Times New Roman" w:hAnsi="Courier New" w:cs="Courier New"/>
          <w:b/>
          <w:spacing w:val="-3"/>
          <w:sz w:val="24"/>
          <w:szCs w:val="24"/>
          <w:lang w:val="es-ES_tradnl" w:eastAsia="es-ES"/>
        </w:rPr>
      </w:pPr>
      <w:r w:rsidRPr="00976375">
        <w:rPr>
          <w:rFonts w:ascii="Courier New" w:eastAsia="Times New Roman" w:hAnsi="Courier New" w:cs="Courier New"/>
          <w:b/>
          <w:caps/>
          <w:spacing w:val="-3"/>
          <w:sz w:val="24"/>
          <w:szCs w:val="24"/>
          <w:lang w:val="es-ES_tradnl" w:eastAsia="es-ES"/>
        </w:rPr>
        <w:t xml:space="preserve">FORMULA INDICACIÓN SUSTITUTIVA AL Proyecto de ley </w:t>
      </w:r>
      <w:r w:rsidR="000D661D" w:rsidRPr="00976375">
        <w:rPr>
          <w:rFonts w:ascii="Courier New" w:eastAsia="Times New Roman" w:hAnsi="Courier New" w:cs="Courier New"/>
          <w:b/>
          <w:caps/>
          <w:spacing w:val="-3"/>
          <w:sz w:val="24"/>
          <w:szCs w:val="24"/>
          <w:lang w:val="es-ES_tradnl" w:eastAsia="es-ES"/>
        </w:rPr>
        <w:t xml:space="preserve">QUE </w:t>
      </w:r>
      <w:r w:rsidR="00194EE2" w:rsidRPr="00976375">
        <w:rPr>
          <w:rFonts w:ascii="Courier New" w:eastAsia="Times New Roman" w:hAnsi="Courier New" w:cs="Courier New"/>
          <w:b/>
          <w:caps/>
          <w:spacing w:val="-3"/>
          <w:sz w:val="24"/>
          <w:szCs w:val="24"/>
          <w:lang w:val="es-ES_tradnl" w:eastAsia="es-ES"/>
        </w:rPr>
        <w:t xml:space="preserve">Reduce el número de </w:t>
      </w:r>
      <w:r w:rsidR="00F43C1E" w:rsidRPr="00976375">
        <w:rPr>
          <w:rFonts w:ascii="Courier New" w:eastAsia="Times New Roman" w:hAnsi="Courier New" w:cs="Courier New"/>
          <w:b/>
          <w:caps/>
          <w:spacing w:val="-3"/>
          <w:sz w:val="24"/>
          <w:szCs w:val="24"/>
          <w:lang w:val="es-ES_tradnl" w:eastAsia="es-ES"/>
        </w:rPr>
        <w:t>INTEGRANTES DE LA CÁMARA DE DIPUTADOS Y DEL SENADO, EN LA FORMA QUE INDICA</w:t>
      </w:r>
      <w:r w:rsidR="000D661D" w:rsidRPr="00976375">
        <w:rPr>
          <w:rFonts w:ascii="Courier New" w:eastAsia="Times New Roman" w:hAnsi="Courier New" w:cs="Courier New"/>
          <w:b/>
          <w:caps/>
          <w:spacing w:val="-3"/>
          <w:sz w:val="24"/>
          <w:szCs w:val="24"/>
          <w:lang w:val="es-ES_tradnl" w:eastAsia="es-ES"/>
        </w:rPr>
        <w:t xml:space="preserve"> (</w:t>
      </w:r>
      <w:r w:rsidR="00F43C1E" w:rsidRPr="00976375">
        <w:rPr>
          <w:rFonts w:ascii="Courier New" w:eastAsia="Times New Roman" w:hAnsi="Courier New" w:cs="Courier New"/>
          <w:b/>
          <w:caps/>
          <w:spacing w:val="-3"/>
          <w:sz w:val="24"/>
          <w:szCs w:val="24"/>
          <w:lang w:val="es-ES_tradnl" w:eastAsia="es-ES"/>
        </w:rPr>
        <w:t xml:space="preserve">BOLETÍN N° 11.692-07, REFUNDIDO CON EL </w:t>
      </w:r>
      <w:r w:rsidR="000D661D" w:rsidRPr="00976375">
        <w:rPr>
          <w:rFonts w:ascii="Courier New" w:eastAsia="Times New Roman" w:hAnsi="Courier New" w:cs="Courier New"/>
          <w:b/>
          <w:caps/>
          <w:spacing w:val="-3"/>
          <w:sz w:val="24"/>
          <w:szCs w:val="24"/>
          <w:lang w:val="es-ES_tradnl" w:eastAsia="es-ES"/>
        </w:rPr>
        <w:t>Boletín N°</w:t>
      </w:r>
      <w:r w:rsidR="00194EE2" w:rsidRPr="00976375">
        <w:rPr>
          <w:rFonts w:ascii="Courier New" w:eastAsia="Times New Roman" w:hAnsi="Courier New" w:cs="Courier New"/>
          <w:b/>
          <w:caps/>
          <w:spacing w:val="-3"/>
          <w:sz w:val="24"/>
          <w:szCs w:val="24"/>
          <w:lang w:val="es-ES_tradnl" w:eastAsia="es-ES"/>
        </w:rPr>
        <w:t xml:space="preserve"> 12</w:t>
      </w:r>
      <w:r w:rsidR="005B0A57" w:rsidRPr="00976375">
        <w:rPr>
          <w:rFonts w:ascii="Courier New" w:eastAsia="Times New Roman" w:hAnsi="Courier New" w:cs="Courier New"/>
          <w:b/>
          <w:caps/>
          <w:spacing w:val="-3"/>
          <w:sz w:val="24"/>
          <w:szCs w:val="24"/>
          <w:lang w:val="es-ES_tradnl" w:eastAsia="es-ES"/>
        </w:rPr>
        <w:t>.</w:t>
      </w:r>
      <w:r w:rsidR="00194EE2" w:rsidRPr="00976375">
        <w:rPr>
          <w:rFonts w:ascii="Courier New" w:eastAsia="Times New Roman" w:hAnsi="Courier New" w:cs="Courier New"/>
          <w:b/>
          <w:caps/>
          <w:spacing w:val="-3"/>
          <w:sz w:val="24"/>
          <w:szCs w:val="24"/>
          <w:lang w:val="es-ES_tradnl" w:eastAsia="es-ES"/>
        </w:rPr>
        <w:t>346</w:t>
      </w:r>
      <w:r w:rsidR="000D661D" w:rsidRPr="00976375">
        <w:rPr>
          <w:rFonts w:ascii="Courier New" w:eastAsia="Times New Roman" w:hAnsi="Courier New" w:cs="Courier New"/>
          <w:b/>
          <w:caps/>
          <w:spacing w:val="-3"/>
          <w:sz w:val="24"/>
          <w:szCs w:val="24"/>
          <w:lang w:val="es-ES_tradnl" w:eastAsia="es-ES"/>
        </w:rPr>
        <w:t>-0</w:t>
      </w:r>
      <w:r w:rsidR="00194EE2" w:rsidRPr="00976375">
        <w:rPr>
          <w:rFonts w:ascii="Courier New" w:eastAsia="Times New Roman" w:hAnsi="Courier New" w:cs="Courier New"/>
          <w:b/>
          <w:caps/>
          <w:spacing w:val="-3"/>
          <w:sz w:val="24"/>
          <w:szCs w:val="24"/>
          <w:lang w:val="es-ES_tradnl" w:eastAsia="es-ES"/>
        </w:rPr>
        <w:t>7</w:t>
      </w:r>
      <w:r w:rsidR="000D661D" w:rsidRPr="00976375">
        <w:rPr>
          <w:rFonts w:ascii="Courier New" w:eastAsia="Times New Roman" w:hAnsi="Courier New" w:cs="Courier New"/>
          <w:b/>
          <w:spacing w:val="-3"/>
          <w:sz w:val="24"/>
          <w:szCs w:val="24"/>
          <w:lang w:val="es-ES_tradnl" w:eastAsia="es-ES"/>
        </w:rPr>
        <w:t>)</w:t>
      </w:r>
    </w:p>
    <w:p w14:paraId="0EF941E6" w14:textId="6C73BD55" w:rsidR="00D0236F" w:rsidRPr="00976375" w:rsidRDefault="000D661D" w:rsidP="00066BBE">
      <w:pPr>
        <w:spacing w:before="120" w:after="120" w:line="240" w:lineRule="auto"/>
        <w:ind w:left="4111"/>
        <w:jc w:val="both"/>
        <w:rPr>
          <w:rFonts w:ascii="Courier New" w:eastAsia="Times New Roman" w:hAnsi="Courier New" w:cs="Courier New"/>
          <w:b/>
          <w:caps/>
          <w:spacing w:val="-3"/>
          <w:sz w:val="24"/>
          <w:szCs w:val="24"/>
          <w:lang w:val="es-ES_tradnl" w:eastAsia="es-ES"/>
        </w:rPr>
      </w:pPr>
      <w:r w:rsidRPr="00976375">
        <w:rPr>
          <w:rFonts w:ascii="Courier New" w:eastAsia="Times New Roman" w:hAnsi="Courier New" w:cs="Courier New"/>
          <w:b/>
          <w:spacing w:val="-3"/>
          <w:sz w:val="24"/>
          <w:szCs w:val="24"/>
          <w:lang w:val="es-ES_tradnl" w:eastAsia="es-ES"/>
        </w:rPr>
        <w:t>____________</w:t>
      </w:r>
      <w:r w:rsidR="009C1D18" w:rsidRPr="00976375">
        <w:rPr>
          <w:rFonts w:ascii="Courier New" w:eastAsia="Times New Roman" w:hAnsi="Courier New" w:cs="Courier New"/>
          <w:b/>
          <w:spacing w:val="-3"/>
          <w:sz w:val="24"/>
          <w:szCs w:val="24"/>
          <w:lang w:val="es-ES_tradnl" w:eastAsia="es-ES"/>
        </w:rPr>
        <w:t>___________________</w:t>
      </w:r>
      <w:r w:rsidR="00066BBE">
        <w:rPr>
          <w:rFonts w:ascii="Courier New" w:eastAsia="Times New Roman" w:hAnsi="Courier New" w:cs="Courier New"/>
          <w:b/>
          <w:spacing w:val="-3"/>
          <w:sz w:val="24"/>
          <w:szCs w:val="24"/>
          <w:lang w:val="es-ES_tradnl" w:eastAsia="es-ES"/>
        </w:rPr>
        <w:t>___</w:t>
      </w:r>
    </w:p>
    <w:p w14:paraId="0B61DC57" w14:textId="66A3E9E9" w:rsidR="00D0236F" w:rsidRPr="00976375" w:rsidRDefault="009A4E5F" w:rsidP="00066BBE">
      <w:pPr>
        <w:spacing w:before="120" w:after="120" w:line="240" w:lineRule="auto"/>
        <w:ind w:left="4111"/>
        <w:jc w:val="both"/>
        <w:rPr>
          <w:rFonts w:ascii="Courier New" w:eastAsia="Times New Roman" w:hAnsi="Courier New" w:cs="Courier New"/>
          <w:spacing w:val="-3"/>
          <w:sz w:val="24"/>
          <w:szCs w:val="24"/>
          <w:lang w:val="es-ES_tradnl" w:eastAsia="es-ES"/>
        </w:rPr>
      </w:pPr>
      <w:r w:rsidRPr="00976375">
        <w:rPr>
          <w:rFonts w:ascii="Courier New" w:eastAsia="Times New Roman" w:hAnsi="Courier New" w:cs="Courier New"/>
          <w:spacing w:val="-3"/>
          <w:sz w:val="24"/>
          <w:szCs w:val="24"/>
          <w:lang w:val="es-ES_tradnl" w:eastAsia="es-ES"/>
        </w:rPr>
        <w:t>Santiago</w:t>
      </w:r>
      <w:r w:rsidR="00553EEC" w:rsidRPr="00976375">
        <w:rPr>
          <w:rFonts w:ascii="Courier New" w:eastAsia="Times New Roman" w:hAnsi="Courier New" w:cs="Courier New"/>
          <w:spacing w:val="-3"/>
          <w:sz w:val="24"/>
          <w:szCs w:val="24"/>
          <w:lang w:val="es-ES_tradnl" w:eastAsia="es-ES"/>
        </w:rPr>
        <w:t xml:space="preserve">, </w:t>
      </w:r>
      <w:r w:rsidR="00EA730F">
        <w:rPr>
          <w:rFonts w:ascii="Courier New" w:eastAsia="Times New Roman" w:hAnsi="Courier New" w:cs="Courier New"/>
          <w:spacing w:val="-3"/>
          <w:sz w:val="24"/>
          <w:szCs w:val="24"/>
          <w:lang w:val="es-ES_tradnl" w:eastAsia="es-ES"/>
        </w:rPr>
        <w:t>4</w:t>
      </w:r>
      <w:r w:rsidR="00997DCD" w:rsidRPr="00976375">
        <w:rPr>
          <w:rFonts w:ascii="Courier New" w:eastAsia="Times New Roman" w:hAnsi="Courier New" w:cs="Courier New"/>
          <w:spacing w:val="-3"/>
          <w:sz w:val="24"/>
          <w:szCs w:val="24"/>
          <w:lang w:val="es-ES_tradnl" w:eastAsia="es-ES"/>
        </w:rPr>
        <w:t xml:space="preserve"> </w:t>
      </w:r>
      <w:r w:rsidR="00D0236F" w:rsidRPr="00976375">
        <w:rPr>
          <w:rFonts w:ascii="Courier New" w:eastAsia="Times New Roman" w:hAnsi="Courier New" w:cs="Courier New"/>
          <w:spacing w:val="-3"/>
          <w:sz w:val="24"/>
          <w:szCs w:val="24"/>
          <w:lang w:val="es-ES_tradnl" w:eastAsia="es-ES"/>
        </w:rPr>
        <w:t xml:space="preserve">de </w:t>
      </w:r>
      <w:r w:rsidR="00EA730F">
        <w:rPr>
          <w:rFonts w:ascii="Courier New" w:eastAsia="Times New Roman" w:hAnsi="Courier New" w:cs="Courier New"/>
          <w:spacing w:val="-3"/>
          <w:sz w:val="24"/>
          <w:szCs w:val="24"/>
          <w:lang w:val="es-ES_tradnl" w:eastAsia="es-ES"/>
        </w:rPr>
        <w:t xml:space="preserve">diciembre </w:t>
      </w:r>
      <w:r w:rsidR="00D0236F" w:rsidRPr="00976375">
        <w:rPr>
          <w:rFonts w:ascii="Courier New" w:eastAsia="Times New Roman" w:hAnsi="Courier New" w:cs="Courier New"/>
          <w:spacing w:val="-3"/>
          <w:sz w:val="24"/>
          <w:szCs w:val="24"/>
          <w:lang w:val="es-ES_tradnl" w:eastAsia="es-ES"/>
        </w:rPr>
        <w:t>de 201</w:t>
      </w:r>
      <w:r w:rsidR="00194EE2" w:rsidRPr="00976375">
        <w:rPr>
          <w:rFonts w:ascii="Courier New" w:eastAsia="Times New Roman" w:hAnsi="Courier New" w:cs="Courier New"/>
          <w:spacing w:val="-3"/>
          <w:sz w:val="24"/>
          <w:szCs w:val="24"/>
          <w:lang w:val="es-ES_tradnl" w:eastAsia="es-ES"/>
        </w:rPr>
        <w:t>9</w:t>
      </w:r>
      <w:r w:rsidR="00D0236F" w:rsidRPr="00976375">
        <w:rPr>
          <w:rFonts w:ascii="Courier New" w:eastAsia="Times New Roman" w:hAnsi="Courier New" w:cs="Courier New"/>
          <w:spacing w:val="-3"/>
          <w:sz w:val="24"/>
          <w:szCs w:val="24"/>
          <w:lang w:val="es-ES_tradnl" w:eastAsia="es-ES"/>
        </w:rPr>
        <w:t>.</w:t>
      </w:r>
    </w:p>
    <w:p w14:paraId="18CA9B87" w14:textId="725AF788" w:rsidR="00D0236F" w:rsidRDefault="00D0236F" w:rsidP="00D0236F">
      <w:pPr>
        <w:spacing w:before="120" w:after="120" w:line="240" w:lineRule="auto"/>
        <w:jc w:val="both"/>
        <w:rPr>
          <w:rFonts w:ascii="Courier New" w:eastAsia="Times New Roman" w:hAnsi="Courier New" w:cs="Courier New"/>
          <w:spacing w:val="-3"/>
          <w:sz w:val="24"/>
          <w:szCs w:val="24"/>
          <w:lang w:val="es-ES_tradnl" w:eastAsia="es-ES"/>
        </w:rPr>
      </w:pPr>
    </w:p>
    <w:p w14:paraId="26D712B8" w14:textId="18BEEA78" w:rsidR="00066BBE" w:rsidRDefault="00066BBE" w:rsidP="00D0236F">
      <w:pPr>
        <w:spacing w:before="120" w:after="120" w:line="240" w:lineRule="auto"/>
        <w:jc w:val="both"/>
        <w:rPr>
          <w:rFonts w:ascii="Courier New" w:eastAsia="Times New Roman" w:hAnsi="Courier New" w:cs="Courier New"/>
          <w:spacing w:val="-3"/>
          <w:sz w:val="24"/>
          <w:szCs w:val="24"/>
          <w:lang w:val="es-ES_tradnl" w:eastAsia="es-ES"/>
        </w:rPr>
      </w:pPr>
    </w:p>
    <w:p w14:paraId="6F35B351" w14:textId="16985BC1" w:rsidR="00201199" w:rsidRDefault="00201199" w:rsidP="00D0236F">
      <w:pPr>
        <w:spacing w:before="120" w:after="120" w:line="240" w:lineRule="auto"/>
        <w:jc w:val="both"/>
        <w:rPr>
          <w:rFonts w:ascii="Courier New" w:eastAsia="Times New Roman" w:hAnsi="Courier New" w:cs="Courier New"/>
          <w:spacing w:val="-3"/>
          <w:sz w:val="24"/>
          <w:szCs w:val="24"/>
          <w:lang w:val="es-ES_tradnl" w:eastAsia="es-ES"/>
        </w:rPr>
      </w:pPr>
    </w:p>
    <w:p w14:paraId="2FBD4AB5" w14:textId="77777777" w:rsidR="009C1D18" w:rsidRPr="00976375" w:rsidRDefault="009C1D18" w:rsidP="00D0236F">
      <w:pPr>
        <w:spacing w:before="120" w:after="120" w:line="240" w:lineRule="auto"/>
        <w:jc w:val="both"/>
        <w:rPr>
          <w:rFonts w:ascii="Courier New" w:eastAsia="Times New Roman" w:hAnsi="Courier New" w:cs="Courier New"/>
          <w:spacing w:val="-3"/>
          <w:sz w:val="24"/>
          <w:szCs w:val="24"/>
          <w:lang w:val="es-ES_tradnl" w:eastAsia="es-ES"/>
        </w:rPr>
      </w:pPr>
    </w:p>
    <w:p w14:paraId="0BE7D23B" w14:textId="2E755A90" w:rsidR="00D0236F" w:rsidRPr="00976375" w:rsidRDefault="00D0236F" w:rsidP="00D0236F">
      <w:pPr>
        <w:spacing w:before="120" w:after="120" w:line="240" w:lineRule="auto"/>
        <w:jc w:val="center"/>
        <w:outlineLvl w:val="0"/>
        <w:rPr>
          <w:rFonts w:ascii="Courier New" w:eastAsia="Times New Roman" w:hAnsi="Courier New" w:cs="Courier New"/>
          <w:spacing w:val="-3"/>
          <w:sz w:val="24"/>
          <w:szCs w:val="24"/>
          <w:lang w:val="es-ES_tradnl" w:eastAsia="es-ES"/>
        </w:rPr>
      </w:pPr>
      <w:r w:rsidRPr="00976375">
        <w:rPr>
          <w:rFonts w:ascii="Courier New" w:eastAsia="Times New Roman" w:hAnsi="Courier New" w:cs="Courier New"/>
          <w:b/>
          <w:spacing w:val="-3"/>
          <w:sz w:val="24"/>
          <w:szCs w:val="24"/>
          <w:lang w:val="es-ES_tradnl" w:eastAsia="es-ES"/>
        </w:rPr>
        <w:t xml:space="preserve">Nº </w:t>
      </w:r>
      <w:r w:rsidR="00066BBE">
        <w:rPr>
          <w:rFonts w:ascii="Courier New" w:eastAsia="Times New Roman" w:hAnsi="Courier New" w:cs="Courier New"/>
          <w:b/>
          <w:spacing w:val="-3"/>
          <w:sz w:val="24"/>
          <w:szCs w:val="24"/>
          <w:u w:val="single"/>
          <w:lang w:val="es-ES_tradnl" w:eastAsia="es-ES"/>
        </w:rPr>
        <w:t>460</w:t>
      </w:r>
      <w:r w:rsidR="009C1D18" w:rsidRPr="00976375">
        <w:rPr>
          <w:rFonts w:ascii="Courier New" w:eastAsia="Times New Roman" w:hAnsi="Courier New" w:cs="Courier New"/>
          <w:b/>
          <w:spacing w:val="-3"/>
          <w:sz w:val="24"/>
          <w:szCs w:val="24"/>
          <w:u w:val="single"/>
          <w:lang w:val="es-ES_tradnl" w:eastAsia="es-ES"/>
        </w:rPr>
        <w:t>-36</w:t>
      </w:r>
      <w:r w:rsidR="00194EE2" w:rsidRPr="00976375">
        <w:rPr>
          <w:rFonts w:ascii="Courier New" w:eastAsia="Times New Roman" w:hAnsi="Courier New" w:cs="Courier New"/>
          <w:b/>
          <w:spacing w:val="-3"/>
          <w:sz w:val="24"/>
          <w:szCs w:val="24"/>
          <w:u w:val="single"/>
          <w:lang w:val="es-ES_tradnl" w:eastAsia="es-ES"/>
        </w:rPr>
        <w:t>7</w:t>
      </w:r>
      <w:r w:rsidRPr="00976375">
        <w:rPr>
          <w:rFonts w:ascii="Courier New" w:eastAsia="Times New Roman" w:hAnsi="Courier New" w:cs="Courier New"/>
          <w:b/>
          <w:spacing w:val="-3"/>
          <w:sz w:val="24"/>
          <w:szCs w:val="24"/>
          <w:lang w:val="es-ES_tradnl" w:eastAsia="es-ES"/>
        </w:rPr>
        <w:t>/</w:t>
      </w:r>
    </w:p>
    <w:p w14:paraId="5778D80E" w14:textId="75C65448" w:rsidR="00D0236F" w:rsidRDefault="00D0236F" w:rsidP="00D0236F">
      <w:pPr>
        <w:spacing w:before="120" w:after="120" w:line="240" w:lineRule="auto"/>
        <w:jc w:val="both"/>
        <w:rPr>
          <w:rFonts w:ascii="Courier New" w:eastAsia="Times New Roman" w:hAnsi="Courier New" w:cs="Courier New"/>
          <w:spacing w:val="-3"/>
          <w:sz w:val="24"/>
          <w:szCs w:val="24"/>
          <w:lang w:val="es-ES_tradnl" w:eastAsia="es-ES"/>
        </w:rPr>
      </w:pPr>
    </w:p>
    <w:p w14:paraId="549C52DA" w14:textId="77777777" w:rsidR="00201199" w:rsidRPr="00976375" w:rsidRDefault="00201199" w:rsidP="00D0236F">
      <w:pPr>
        <w:spacing w:before="120" w:after="120" w:line="240" w:lineRule="auto"/>
        <w:jc w:val="both"/>
        <w:rPr>
          <w:rFonts w:ascii="Courier New" w:eastAsia="Times New Roman" w:hAnsi="Courier New" w:cs="Courier New"/>
          <w:spacing w:val="-3"/>
          <w:sz w:val="24"/>
          <w:szCs w:val="24"/>
          <w:lang w:val="es-ES_tradnl" w:eastAsia="es-ES"/>
        </w:rPr>
      </w:pPr>
    </w:p>
    <w:p w14:paraId="1EE2E0D5" w14:textId="77777777" w:rsidR="007519DB" w:rsidRPr="00976375" w:rsidRDefault="007519DB" w:rsidP="00D0236F">
      <w:pPr>
        <w:spacing w:before="120" w:after="120" w:line="240" w:lineRule="auto"/>
        <w:jc w:val="both"/>
        <w:rPr>
          <w:rFonts w:ascii="Courier New" w:eastAsia="Times New Roman" w:hAnsi="Courier New" w:cs="Courier New"/>
          <w:spacing w:val="-3"/>
          <w:sz w:val="24"/>
          <w:szCs w:val="24"/>
          <w:lang w:val="es-ES_tradnl" w:eastAsia="es-ES"/>
        </w:rPr>
      </w:pPr>
    </w:p>
    <w:p w14:paraId="37481C39" w14:textId="77777777" w:rsidR="009C1D18" w:rsidRPr="00976375" w:rsidRDefault="009C1D18" w:rsidP="00D0236F">
      <w:pPr>
        <w:spacing w:before="120" w:after="120" w:line="240" w:lineRule="auto"/>
        <w:jc w:val="both"/>
        <w:rPr>
          <w:rFonts w:ascii="Courier New" w:eastAsia="Times New Roman" w:hAnsi="Courier New" w:cs="Courier New"/>
          <w:spacing w:val="-3"/>
          <w:sz w:val="24"/>
          <w:szCs w:val="24"/>
          <w:lang w:val="es-ES_tradnl" w:eastAsia="es-ES"/>
        </w:rPr>
      </w:pPr>
    </w:p>
    <w:p w14:paraId="5AC55F6F" w14:textId="77777777" w:rsidR="00066BBE" w:rsidRDefault="00066BBE"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p>
    <w:p w14:paraId="646F94AA" w14:textId="4C5101F8" w:rsidR="00D0236F" w:rsidRPr="00976375"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976375">
        <w:rPr>
          <w:rFonts w:ascii="Courier New" w:eastAsia="Times New Roman" w:hAnsi="Courier New" w:cs="Courier New"/>
          <w:b/>
          <w:spacing w:val="-3"/>
          <w:sz w:val="24"/>
          <w:szCs w:val="24"/>
          <w:lang w:val="es-ES_tradnl" w:eastAsia="es-ES"/>
        </w:rPr>
        <w:t xml:space="preserve">A  S.E. </w:t>
      </w:r>
      <w:r w:rsidR="00F4031B" w:rsidRPr="00976375">
        <w:rPr>
          <w:rFonts w:ascii="Courier New" w:eastAsia="Times New Roman" w:hAnsi="Courier New" w:cs="Courier New"/>
          <w:b/>
          <w:spacing w:val="-3"/>
          <w:sz w:val="24"/>
          <w:szCs w:val="24"/>
          <w:lang w:val="es-ES_tradnl" w:eastAsia="es-ES"/>
        </w:rPr>
        <w:t>EL</w:t>
      </w:r>
    </w:p>
    <w:p w14:paraId="27A7356C" w14:textId="10019795" w:rsidR="00D0236F" w:rsidRPr="00976375"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976375">
        <w:rPr>
          <w:rFonts w:ascii="Courier New" w:eastAsia="Times New Roman" w:hAnsi="Courier New" w:cs="Courier New"/>
          <w:b/>
          <w:spacing w:val="-3"/>
          <w:sz w:val="24"/>
          <w:szCs w:val="24"/>
          <w:lang w:val="es-ES_tradnl" w:eastAsia="es-ES"/>
        </w:rPr>
        <w:t>PRESIDENT</w:t>
      </w:r>
      <w:r w:rsidR="00F4031B" w:rsidRPr="00976375">
        <w:rPr>
          <w:rFonts w:ascii="Courier New" w:eastAsia="Times New Roman" w:hAnsi="Courier New" w:cs="Courier New"/>
          <w:b/>
          <w:spacing w:val="-3"/>
          <w:sz w:val="24"/>
          <w:szCs w:val="24"/>
          <w:lang w:val="es-ES_tradnl" w:eastAsia="es-ES"/>
        </w:rPr>
        <w:t>E</w:t>
      </w:r>
    </w:p>
    <w:p w14:paraId="54B926C8" w14:textId="77777777" w:rsidR="00D0236F" w:rsidRPr="00976375"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976375">
        <w:rPr>
          <w:rFonts w:ascii="Courier New" w:eastAsia="Times New Roman" w:hAnsi="Courier New" w:cs="Courier New"/>
          <w:b/>
          <w:spacing w:val="-3"/>
          <w:sz w:val="24"/>
          <w:szCs w:val="24"/>
          <w:lang w:val="es-ES_tradnl" w:eastAsia="es-ES"/>
        </w:rPr>
        <w:t>DE  LA  H.</w:t>
      </w:r>
    </w:p>
    <w:p w14:paraId="5E11A97C" w14:textId="77777777" w:rsidR="00D0236F" w:rsidRPr="00976375"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976375">
        <w:rPr>
          <w:rFonts w:ascii="Courier New" w:eastAsia="Times New Roman" w:hAnsi="Courier New" w:cs="Courier New"/>
          <w:b/>
          <w:spacing w:val="-3"/>
          <w:sz w:val="24"/>
          <w:szCs w:val="24"/>
          <w:lang w:val="es-ES_tradnl" w:eastAsia="es-ES"/>
        </w:rPr>
        <w:t xml:space="preserve">CÁMARA DE </w:t>
      </w:r>
    </w:p>
    <w:p w14:paraId="669FEA4A" w14:textId="77777777" w:rsidR="00D0236F" w:rsidRPr="00976375"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976375">
        <w:rPr>
          <w:rFonts w:ascii="Courier New" w:eastAsia="Times New Roman" w:hAnsi="Courier New" w:cs="Courier New"/>
          <w:b/>
          <w:spacing w:val="-3"/>
          <w:sz w:val="24"/>
          <w:szCs w:val="24"/>
          <w:lang w:val="es-ES_tradnl" w:eastAsia="es-ES"/>
        </w:rPr>
        <w:t>DIPUTADOS.</w:t>
      </w:r>
    </w:p>
    <w:p w14:paraId="1FEBF678" w14:textId="77777777" w:rsidR="00E52713" w:rsidRPr="00976375" w:rsidRDefault="00E52713"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p>
    <w:p w14:paraId="3A5B2E6A" w14:textId="77777777" w:rsidR="00D0236F" w:rsidRPr="00976375" w:rsidRDefault="00D0236F" w:rsidP="00201199">
      <w:pPr>
        <w:spacing w:before="120" w:after="240" w:line="240" w:lineRule="auto"/>
        <w:ind w:left="2835"/>
        <w:jc w:val="both"/>
        <w:rPr>
          <w:rFonts w:ascii="Courier New" w:eastAsia="Times New Roman" w:hAnsi="Courier New" w:cs="Courier New"/>
          <w:spacing w:val="-3"/>
          <w:sz w:val="24"/>
          <w:szCs w:val="24"/>
          <w:lang w:val="es-ES_tradnl" w:eastAsia="x-none"/>
        </w:rPr>
      </w:pPr>
      <w:r w:rsidRPr="00976375">
        <w:rPr>
          <w:rFonts w:ascii="Courier New" w:eastAsia="Times New Roman" w:hAnsi="Courier New" w:cs="Courier New"/>
          <w:spacing w:val="-3"/>
          <w:sz w:val="24"/>
          <w:szCs w:val="24"/>
          <w:lang w:val="es-ES_tradnl" w:eastAsia="x-none"/>
        </w:rPr>
        <w:t>Honorable Cámara de Diputados:</w:t>
      </w:r>
    </w:p>
    <w:p w14:paraId="571063A9" w14:textId="53DA3860" w:rsidR="00D0236F" w:rsidRPr="00976375" w:rsidRDefault="00D0236F" w:rsidP="007519DB">
      <w:pPr>
        <w:tabs>
          <w:tab w:val="left" w:pos="2977"/>
          <w:tab w:val="left" w:pos="4253"/>
          <w:tab w:val="left" w:pos="5812"/>
        </w:tabs>
        <w:spacing w:before="240" w:after="120" w:line="276" w:lineRule="auto"/>
        <w:ind w:right="51" w:firstLine="709"/>
        <w:jc w:val="both"/>
        <w:rPr>
          <w:rFonts w:ascii="Courier New" w:eastAsia="Times New Roman" w:hAnsi="Courier New" w:cs="Courier New"/>
          <w:sz w:val="24"/>
          <w:szCs w:val="24"/>
          <w:lang w:val="es-ES_tradnl" w:eastAsia="es-ES"/>
        </w:rPr>
      </w:pPr>
      <w:r w:rsidRPr="00976375">
        <w:rPr>
          <w:rFonts w:ascii="Courier New" w:eastAsia="Times New Roman" w:hAnsi="Courier New" w:cs="Courier New"/>
          <w:spacing w:val="-3"/>
          <w:sz w:val="24"/>
          <w:szCs w:val="24"/>
          <w:lang w:val="es-ES_tradnl" w:eastAsia="es-ES"/>
        </w:rPr>
        <w:t xml:space="preserve">En uso de mis facultades constitucionales, </w:t>
      </w:r>
      <w:r w:rsidRPr="00976375">
        <w:rPr>
          <w:rFonts w:ascii="Courier New" w:eastAsia="Times New Roman" w:hAnsi="Courier New" w:cs="Courier New"/>
          <w:sz w:val="24"/>
          <w:szCs w:val="24"/>
          <w:lang w:val="es-ES_tradnl" w:eastAsia="es-ES"/>
        </w:rPr>
        <w:t>vengo en formular la siguiente indicación</w:t>
      </w:r>
      <w:r w:rsidRPr="00976375">
        <w:rPr>
          <w:rFonts w:ascii="Courier New" w:eastAsia="Times New Roman" w:hAnsi="Courier New" w:cs="Courier New"/>
          <w:spacing w:val="-3"/>
          <w:sz w:val="24"/>
          <w:szCs w:val="24"/>
          <w:lang w:val="es-ES_tradnl" w:eastAsia="es-ES"/>
        </w:rPr>
        <w:t xml:space="preserve"> </w:t>
      </w:r>
      <w:r w:rsidR="00687909" w:rsidRPr="00976375">
        <w:rPr>
          <w:rFonts w:ascii="Courier New" w:eastAsia="Times New Roman" w:hAnsi="Courier New" w:cs="Courier New"/>
          <w:spacing w:val="-3"/>
          <w:sz w:val="24"/>
          <w:szCs w:val="24"/>
          <w:lang w:val="es-ES_tradnl" w:eastAsia="es-ES"/>
        </w:rPr>
        <w:t xml:space="preserve">sustitutiva </w:t>
      </w:r>
      <w:r w:rsidRPr="00976375">
        <w:rPr>
          <w:rFonts w:ascii="Courier New" w:eastAsia="Times New Roman" w:hAnsi="Courier New" w:cs="Courier New"/>
          <w:spacing w:val="-3"/>
          <w:sz w:val="24"/>
          <w:szCs w:val="24"/>
          <w:lang w:val="es-ES_tradnl" w:eastAsia="es-ES"/>
        </w:rPr>
        <w:t xml:space="preserve">al proyecto de ley </w:t>
      </w:r>
      <w:r w:rsidR="005B0A57" w:rsidRPr="00976375">
        <w:rPr>
          <w:rFonts w:ascii="Courier New" w:eastAsia="Times New Roman" w:hAnsi="Courier New" w:cs="Courier New"/>
          <w:spacing w:val="-3"/>
          <w:sz w:val="24"/>
          <w:szCs w:val="24"/>
          <w:lang w:val="es-ES_tradnl" w:eastAsia="es-ES"/>
        </w:rPr>
        <w:t>del epígrafe</w:t>
      </w:r>
      <w:r w:rsidRPr="00976375">
        <w:rPr>
          <w:rFonts w:ascii="Courier New" w:eastAsia="Times New Roman" w:hAnsi="Courier New" w:cs="Courier New"/>
          <w:sz w:val="24"/>
          <w:szCs w:val="24"/>
          <w:lang w:val="es-ES_tradnl" w:eastAsia="es-ES"/>
        </w:rPr>
        <w:t>, a fin de que sea considerada durante la discusión del</w:t>
      </w:r>
      <w:r w:rsidR="000F35E2" w:rsidRPr="00976375">
        <w:rPr>
          <w:rFonts w:ascii="Courier New" w:eastAsia="Times New Roman" w:hAnsi="Courier New" w:cs="Courier New"/>
          <w:sz w:val="24"/>
          <w:szCs w:val="24"/>
          <w:lang w:val="es-ES_tradnl" w:eastAsia="es-ES"/>
        </w:rPr>
        <w:t xml:space="preserve"> </w:t>
      </w:r>
      <w:r w:rsidRPr="00976375">
        <w:rPr>
          <w:rFonts w:ascii="Courier New" w:eastAsia="Times New Roman" w:hAnsi="Courier New" w:cs="Courier New"/>
          <w:sz w:val="24"/>
          <w:szCs w:val="24"/>
          <w:lang w:val="es-ES_tradnl" w:eastAsia="es-ES"/>
        </w:rPr>
        <w:t>mismo en el seno de esa H. Corporación:</w:t>
      </w:r>
    </w:p>
    <w:p w14:paraId="7621CF1C" w14:textId="37FA837D" w:rsidR="00F4031B" w:rsidRPr="00976375" w:rsidRDefault="00F4031B" w:rsidP="00201199">
      <w:pPr>
        <w:pStyle w:val="Textoindependiente"/>
        <w:tabs>
          <w:tab w:val="left" w:pos="4253"/>
        </w:tabs>
        <w:spacing w:before="360" w:after="120" w:line="276" w:lineRule="auto"/>
        <w:ind w:left="2835" w:firstLine="709"/>
        <w:rPr>
          <w:rFonts w:ascii="Courier New" w:hAnsi="Courier New" w:cs="Courier New"/>
          <w:szCs w:val="24"/>
          <w:lang w:val="es-CL"/>
        </w:rPr>
      </w:pPr>
      <w:r w:rsidRPr="00976375">
        <w:rPr>
          <w:rFonts w:ascii="Courier New" w:hAnsi="Courier New" w:cs="Courier New"/>
          <w:szCs w:val="24"/>
          <w:lang w:val="es-CL"/>
        </w:rPr>
        <w:t>“</w:t>
      </w:r>
      <w:r w:rsidRPr="00976375">
        <w:rPr>
          <w:rFonts w:ascii="Courier New" w:hAnsi="Courier New" w:cs="Courier New"/>
          <w:b/>
          <w:bCs/>
          <w:szCs w:val="24"/>
          <w:lang w:val="es-CL"/>
        </w:rPr>
        <w:t xml:space="preserve">Artículo </w:t>
      </w:r>
      <w:r w:rsidR="0014335E" w:rsidRPr="00976375">
        <w:rPr>
          <w:rFonts w:ascii="Courier New" w:hAnsi="Courier New" w:cs="Courier New"/>
          <w:b/>
          <w:bCs/>
          <w:szCs w:val="24"/>
          <w:lang w:val="es-CL"/>
        </w:rPr>
        <w:t>único</w:t>
      </w:r>
      <w:r w:rsidRPr="00976375">
        <w:rPr>
          <w:rFonts w:ascii="Courier New" w:hAnsi="Courier New" w:cs="Courier New"/>
          <w:b/>
          <w:bCs/>
          <w:szCs w:val="24"/>
          <w:lang w:val="es-CL"/>
        </w:rPr>
        <w:t>.-</w:t>
      </w:r>
      <w:r w:rsidRPr="00976375">
        <w:rPr>
          <w:rFonts w:ascii="Courier New" w:hAnsi="Courier New" w:cs="Courier New"/>
          <w:szCs w:val="24"/>
          <w:lang w:val="es-CL"/>
        </w:rPr>
        <w:t xml:space="preserve"> </w:t>
      </w:r>
      <w:r w:rsidR="008C763C" w:rsidRPr="00976375">
        <w:rPr>
          <w:rFonts w:ascii="Courier New" w:hAnsi="Courier New" w:cs="Courier New"/>
          <w:szCs w:val="24"/>
          <w:lang w:val="es-CL"/>
        </w:rPr>
        <w:t>Introdúcense las siguiente modificaciones al</w:t>
      </w:r>
      <w:r w:rsidRPr="00976375">
        <w:rPr>
          <w:rFonts w:ascii="Courier New" w:hAnsi="Courier New" w:cs="Courier New"/>
          <w:szCs w:val="24"/>
          <w:lang w:val="es-CL"/>
        </w:rPr>
        <w:t xml:space="preserve"> decreto con fuerza de ley N° 2, de 2017, del Ministerio Secretaría General de la Presidencia, que fija el texto refundido, coordinado y sistematizado de la ley N° 18.700, Orgánica Constitucional Sobre Votaciones Populares Y Escrutinios: </w:t>
      </w:r>
    </w:p>
    <w:p w14:paraId="0A13671A" w14:textId="7DC706E9" w:rsidR="00F4031B" w:rsidRPr="00976375" w:rsidRDefault="00F4031B" w:rsidP="007519DB">
      <w:pPr>
        <w:pStyle w:val="Textoindependiente"/>
        <w:tabs>
          <w:tab w:val="left" w:pos="4111"/>
        </w:tabs>
        <w:spacing w:before="240" w:after="120" w:line="276" w:lineRule="auto"/>
        <w:ind w:left="2835" w:firstLine="709"/>
        <w:rPr>
          <w:rFonts w:ascii="Courier New" w:hAnsi="Courier New" w:cs="Courier New"/>
          <w:bCs/>
          <w:szCs w:val="24"/>
          <w:lang w:val="es-CL"/>
        </w:rPr>
      </w:pPr>
      <w:r w:rsidRPr="00976375">
        <w:rPr>
          <w:rFonts w:ascii="Courier New" w:hAnsi="Courier New" w:cs="Courier New"/>
          <w:b/>
          <w:bCs/>
          <w:szCs w:val="24"/>
          <w:lang w:val="es-CL"/>
        </w:rPr>
        <w:t>1)</w:t>
      </w:r>
      <w:r w:rsidR="00066BBE">
        <w:rPr>
          <w:rFonts w:ascii="Courier New" w:hAnsi="Courier New" w:cs="Courier New"/>
          <w:b/>
          <w:bCs/>
          <w:szCs w:val="24"/>
          <w:lang w:val="es-CL"/>
        </w:rPr>
        <w:tab/>
      </w:r>
      <w:r w:rsidR="009C3A12" w:rsidRPr="00976375">
        <w:rPr>
          <w:rFonts w:ascii="Courier New" w:hAnsi="Courier New" w:cs="Courier New"/>
          <w:bCs/>
          <w:szCs w:val="24"/>
          <w:lang w:val="es-CL"/>
        </w:rPr>
        <w:t>Reemplázase el actual artículo 187, por el siguiente:</w:t>
      </w:r>
    </w:p>
    <w:p w14:paraId="13312EDA" w14:textId="701ED46F" w:rsidR="009C3A12" w:rsidRDefault="00066BBE" w:rsidP="007519DB">
      <w:pPr>
        <w:pStyle w:val="Textoindependiente"/>
        <w:tabs>
          <w:tab w:val="left" w:pos="4111"/>
        </w:tabs>
        <w:spacing w:before="240" w:after="120" w:line="276" w:lineRule="auto"/>
        <w:ind w:left="2835" w:firstLine="709"/>
        <w:rPr>
          <w:rFonts w:ascii="Courier New" w:hAnsi="Courier New" w:cs="Courier New"/>
          <w:szCs w:val="24"/>
          <w:lang w:val="es-CL"/>
        </w:rPr>
      </w:pPr>
      <w:r>
        <w:rPr>
          <w:rFonts w:ascii="Courier New" w:hAnsi="Courier New" w:cs="Courier New"/>
          <w:szCs w:val="24"/>
          <w:lang w:val="es-CL"/>
        </w:rPr>
        <w:tab/>
      </w:r>
      <w:r w:rsidR="009C3A12" w:rsidRPr="00976375">
        <w:rPr>
          <w:rFonts w:ascii="Courier New" w:hAnsi="Courier New" w:cs="Courier New"/>
          <w:szCs w:val="24"/>
          <w:lang w:val="es-CL"/>
        </w:rPr>
        <w:t>“Artículo 1</w:t>
      </w:r>
      <w:r w:rsidR="00C17020" w:rsidRPr="00976375">
        <w:rPr>
          <w:rFonts w:ascii="Courier New" w:hAnsi="Courier New" w:cs="Courier New"/>
          <w:szCs w:val="24"/>
          <w:lang w:val="es-CL"/>
        </w:rPr>
        <w:t>87</w:t>
      </w:r>
      <w:r w:rsidR="009C3A12" w:rsidRPr="00976375">
        <w:rPr>
          <w:rFonts w:ascii="Courier New" w:hAnsi="Courier New" w:cs="Courier New"/>
          <w:szCs w:val="24"/>
          <w:lang w:val="es-CL"/>
        </w:rPr>
        <w:t>.- La Cámara de Diputados se compone de 120 miembros, distribuidos en 28 distritos electorales.”.</w:t>
      </w:r>
    </w:p>
    <w:p w14:paraId="69C8A879" w14:textId="77777777" w:rsidR="00201199" w:rsidRPr="00976375" w:rsidRDefault="00201199" w:rsidP="007519DB">
      <w:pPr>
        <w:pStyle w:val="Textoindependiente"/>
        <w:tabs>
          <w:tab w:val="left" w:pos="4111"/>
        </w:tabs>
        <w:spacing w:before="240" w:after="120" w:line="276" w:lineRule="auto"/>
        <w:ind w:left="2835" w:firstLine="709"/>
        <w:rPr>
          <w:rFonts w:ascii="Courier New" w:hAnsi="Courier New" w:cs="Courier New"/>
          <w:szCs w:val="24"/>
          <w:lang w:val="es-CL"/>
        </w:rPr>
      </w:pPr>
    </w:p>
    <w:p w14:paraId="45227A80" w14:textId="7CC26195" w:rsidR="00136A4B" w:rsidRPr="00976375" w:rsidRDefault="00066BBE" w:rsidP="007519DB">
      <w:pPr>
        <w:pStyle w:val="Textoindependiente"/>
        <w:tabs>
          <w:tab w:val="left" w:pos="4111"/>
        </w:tabs>
        <w:spacing w:before="240" w:after="120" w:line="276" w:lineRule="auto"/>
        <w:ind w:left="2835" w:firstLine="709"/>
        <w:rPr>
          <w:rFonts w:ascii="Courier New" w:hAnsi="Courier New" w:cs="Courier New"/>
          <w:b/>
          <w:bCs/>
          <w:szCs w:val="24"/>
          <w:lang w:val="es-CL"/>
        </w:rPr>
      </w:pPr>
      <w:r>
        <w:rPr>
          <w:rFonts w:ascii="Courier New" w:hAnsi="Courier New" w:cs="Courier New"/>
          <w:b/>
          <w:bCs/>
          <w:szCs w:val="24"/>
          <w:lang w:val="es-CL"/>
        </w:rPr>
        <w:lastRenderedPageBreak/>
        <w:t>2)</w:t>
      </w:r>
      <w:r>
        <w:rPr>
          <w:rFonts w:ascii="Courier New" w:hAnsi="Courier New" w:cs="Courier New"/>
          <w:b/>
          <w:bCs/>
          <w:szCs w:val="24"/>
          <w:lang w:val="es-CL"/>
        </w:rPr>
        <w:tab/>
      </w:r>
      <w:r w:rsidR="00136A4B" w:rsidRPr="00976375">
        <w:rPr>
          <w:rFonts w:ascii="Courier New" w:hAnsi="Courier New" w:cs="Courier New"/>
          <w:bCs/>
          <w:szCs w:val="24"/>
          <w:lang w:val="es-CL"/>
        </w:rPr>
        <w:t>Modifícase el artículo 188, en los siguientes términos:</w:t>
      </w:r>
    </w:p>
    <w:p w14:paraId="56C26B59" w14:textId="329B1677" w:rsidR="00136A4B" w:rsidRPr="00976375" w:rsidRDefault="00136A4B" w:rsidP="007519DB">
      <w:pPr>
        <w:pStyle w:val="Textoindependiente"/>
        <w:numPr>
          <w:ilvl w:val="0"/>
          <w:numId w:val="9"/>
        </w:numPr>
        <w:tabs>
          <w:tab w:val="left" w:pos="4111"/>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A continuación de la frase “1° distrito, constituido por las comunas de Arica, Camarones, Putre y General Lagos”, elimínase la frase “que elegirá 3 diputados”, con la coma que le antecede.</w:t>
      </w:r>
    </w:p>
    <w:p w14:paraId="7B9D0FEB" w14:textId="23F743C6" w:rsidR="00136A4B" w:rsidRPr="00976375" w:rsidRDefault="00136A4B" w:rsidP="007519DB">
      <w:pPr>
        <w:pStyle w:val="Textoindependiente"/>
        <w:numPr>
          <w:ilvl w:val="0"/>
          <w:numId w:val="9"/>
        </w:numPr>
        <w:tabs>
          <w:tab w:val="left" w:pos="4111"/>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A continuación de la frase “2° distrito, constituido por las comunas de Iquique, Alto Hospicio, Huara, Camiña, Colchane, Pica y Pozo Almonte”, elimínase la frase “que elegirá 3 diputados”, con la coma que le antecede.</w:t>
      </w:r>
    </w:p>
    <w:p w14:paraId="4452CDDF" w14:textId="10763CA2" w:rsidR="00136A4B" w:rsidRPr="00976375" w:rsidRDefault="00136A4B" w:rsidP="007519DB">
      <w:pPr>
        <w:pStyle w:val="Textoindependiente"/>
        <w:numPr>
          <w:ilvl w:val="0"/>
          <w:numId w:val="9"/>
        </w:numPr>
        <w:tabs>
          <w:tab w:val="left" w:pos="4111"/>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A continuación de la frase “3° distrito, constituido por las comunas de Tocopilla, María Elena, Calama, Ollagüe, San Pedro de Atacama, Antofagasta, Mejillones, Sierra Gorda y Taltal”, elimínase la frase “que elegirá 5 diputados”, con la coma que le antecede.</w:t>
      </w:r>
    </w:p>
    <w:p w14:paraId="3958FB10" w14:textId="31104483" w:rsidR="00136A4B" w:rsidRPr="00976375" w:rsidRDefault="00136A4B" w:rsidP="007519DB">
      <w:pPr>
        <w:pStyle w:val="Textoindependiente"/>
        <w:numPr>
          <w:ilvl w:val="0"/>
          <w:numId w:val="9"/>
        </w:numPr>
        <w:tabs>
          <w:tab w:val="left" w:pos="4111"/>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A continuación de la frase “4° distrito, constituido por las comunas de Chañaral, Diego de Almagro, Copiapó, Caldera, Tierra Amarilla, Vallenar, Freirina, Huasco y Alto del Carmen”, elimínase la frase “que elegirá 5 diputados”, con la coma que le antecede.</w:t>
      </w:r>
    </w:p>
    <w:p w14:paraId="09A5C331" w14:textId="506129BC" w:rsidR="00136A4B" w:rsidRPr="00976375" w:rsidRDefault="00136A4B" w:rsidP="007519DB">
      <w:pPr>
        <w:pStyle w:val="Textoindependiente"/>
        <w:numPr>
          <w:ilvl w:val="0"/>
          <w:numId w:val="9"/>
        </w:numPr>
        <w:tabs>
          <w:tab w:val="left" w:pos="4111"/>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A continuación de la frase “5° distrito, constituido por las comunas de La Serena, La Higuera, Vicuña, Paihuano, Andacollo, Coquimbo, Ovalle, Río Hurtado, Combarbalá, Punitaqui, Monte Patria, Illapel, Salamanca, Los Vilos y Canela”, elimínase la frase “que elegirá 7 diputados”, con la coma que le antecede.</w:t>
      </w:r>
    </w:p>
    <w:p w14:paraId="7EEEFD93" w14:textId="5A534C71" w:rsidR="00136A4B" w:rsidRPr="00976375" w:rsidRDefault="00136A4B" w:rsidP="007519DB">
      <w:pPr>
        <w:pStyle w:val="Textoindependiente"/>
        <w:numPr>
          <w:ilvl w:val="0"/>
          <w:numId w:val="9"/>
        </w:numPr>
        <w:tabs>
          <w:tab w:val="left" w:pos="4111"/>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“6° distrito, constituido por las comunas de La Ligua, Petorca, Cabildo, Papudo, Zapallar, Puchuncaví, Quintero, Nogales, Calera, La Cruz, Quillota, Hijuelas, Los Andes, San Esteban, Calle Larga, Rinconada, San Felipe, Putaendo, Santa María, Panquehue, Llaillay, </w:t>
      </w:r>
      <w:r w:rsidRPr="00976375">
        <w:rPr>
          <w:rFonts w:ascii="Courier New" w:hAnsi="Courier New" w:cs="Courier New"/>
          <w:szCs w:val="24"/>
          <w:lang w:val="es-ES"/>
        </w:rPr>
        <w:lastRenderedPageBreak/>
        <w:t>Catemu, Olmué, Limache, Villa Alemana y Quilpué”, elimínase la frase “que elegirá 8 diputados”, con la coma que le antecede.</w:t>
      </w:r>
    </w:p>
    <w:p w14:paraId="6BED0656" w14:textId="1D27D5F5" w:rsidR="00136A4B"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A continuación de la frase “7° distrito, constituido por las comunas de Valparaíso, Juan Fernández, Isla de Pascua, Viña del Mar, Concón, San Antonio, Santo Domingo, Cartagena, El Tabo, El Quisco, Algarrobo y Casablanca”, elimínase la frase “que elegirá 8 diputados”, con la coma que le antecede.</w:t>
      </w:r>
    </w:p>
    <w:p w14:paraId="54EBB58E" w14:textId="375E136E" w:rsidR="00136A4B"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A continuación de la frase “8º distrito, constituido por las comunas de Colina, Lampa, Tiltil, Quilicura, Pudahuel, Estación Central, Cerrillos y Maipú”, elimínase la frase “que elegirá 8 diputados”, con la coma que le antecede.</w:t>
      </w:r>
    </w:p>
    <w:p w14:paraId="72174FAE" w14:textId="7C7813E0" w:rsidR="00136A4B"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A continuación de la frase “9º distrito, constituido por las comunas de Conchalí, Renca, Huechuraba, Cerro Navia, Quinta Normal, Lo Prado, Recoleta e Independencia”, elimínase la frase “que elegirá 7 diputados”, con la coma que le antecede.</w:t>
      </w:r>
    </w:p>
    <w:p w14:paraId="0A67E9C2" w14:textId="77777777" w:rsidR="00136A4B"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A continuación de la frase “10º distrito, constituido por las comunas de Providencia, Ñuñoa, Santiago, Macul, San Joaquín y La Granja”, elimínase la frase “que elegirá 8 diputados”, con la coma que le antecede.</w:t>
      </w:r>
    </w:p>
    <w:p w14:paraId="22FC401C" w14:textId="05880BE9"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w:t>
      </w:r>
      <w:r w:rsidR="00243D95" w:rsidRPr="00976375">
        <w:rPr>
          <w:rFonts w:ascii="Courier New" w:hAnsi="Courier New" w:cs="Courier New"/>
          <w:szCs w:val="24"/>
          <w:lang w:val="es-ES"/>
        </w:rPr>
        <w:t>“11º distrito, constituido por las comunas de Las Condes, Vitacura, Lo Barnechea, La Reina y Peñalolén”, elimínase la frase “que elegirá 6 diputados”, con la coma que le antecede.</w:t>
      </w:r>
    </w:p>
    <w:p w14:paraId="48E53DFF" w14:textId="7FF02617"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A continuación de la frase</w:t>
      </w:r>
      <w:r w:rsidR="00243D95" w:rsidRPr="00976375">
        <w:rPr>
          <w:rFonts w:ascii="Courier New" w:hAnsi="Courier New" w:cs="Courier New"/>
          <w:szCs w:val="24"/>
          <w:lang w:val="es-ES"/>
        </w:rPr>
        <w:t xml:space="preserve"> “12º distrito, constituido por las comunas de La Florida, Puente Alto, Pirque, San José de Maipo y La Pintana”, elimínase la frase “que elegirá 7 diputados”, con la coma que le antecede.</w:t>
      </w:r>
    </w:p>
    <w:p w14:paraId="4DFECA74" w14:textId="7A6ACEA3"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lastRenderedPageBreak/>
        <w:t>A continuación de la frase</w:t>
      </w:r>
      <w:r w:rsidR="00243D95" w:rsidRPr="00976375">
        <w:rPr>
          <w:rFonts w:ascii="Courier New" w:hAnsi="Courier New" w:cs="Courier New"/>
          <w:szCs w:val="24"/>
          <w:lang w:val="es-ES"/>
        </w:rPr>
        <w:t xml:space="preserve"> “13º distrito, constituido por las comunas de El Bosque, La Cisterna, San Ramón, Pedro Aguirre Cerda, San Miguel y Lo Espejo”, elimínase la frase “que elegirá 5 diputados”, con la coma que le antecede.</w:t>
      </w:r>
    </w:p>
    <w:p w14:paraId="098A57A4" w14:textId="7D9E2F04"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A continuación de la frase</w:t>
      </w:r>
      <w:r w:rsidR="00243D95" w:rsidRPr="00976375">
        <w:rPr>
          <w:rFonts w:ascii="Courier New" w:hAnsi="Courier New" w:cs="Courier New"/>
          <w:szCs w:val="24"/>
          <w:lang w:val="es-ES"/>
        </w:rPr>
        <w:t xml:space="preserve"> “14º distrito, constituido por las comunas de San Bernardo, Buin, Paine, Calera de Tango, Talagante, Peñaflor, El Monte, Isla de Maipo, Melipilla, María Pinto, Curacaví, Alhué, San Pedro y Padre Hurtado”, elimínase la frase “que elegirá 6 diputados”, con la coma que le antecede.</w:t>
      </w:r>
    </w:p>
    <w:p w14:paraId="4EB5B001" w14:textId="59D167E9"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“15° distrito, constituido por las comunas de Rancagua, Mostazal, Graneros, Codegua, Machalí, Requínoa, Rengo, Olivar, Doñihue, Coinco, Coltauco, Quinta de Tilcoco y Malloa”, </w:t>
      </w:r>
      <w:r w:rsidR="00243D95" w:rsidRPr="00976375">
        <w:rPr>
          <w:rFonts w:ascii="Courier New" w:hAnsi="Courier New" w:cs="Courier New"/>
          <w:szCs w:val="24"/>
          <w:lang w:val="es-ES"/>
        </w:rPr>
        <w:t>elimínase la frase “que elegirá 5 diputados”, con la coma que le antecede.</w:t>
      </w:r>
    </w:p>
    <w:p w14:paraId="5C12F49C" w14:textId="71170661"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“16° distrito, constituido por las comunas de San Fernando, Chimbarongo, San Vicente, Peumo, Pichidegua, Las Cabras, Placilla, Nancagua, Chépica, Santa Cruz, Lolol, Pumanque, Palmilla, Peralillo, Navidad, Litueche, La Estrella, Pichilemu, Marchigüe y Paredones”, </w:t>
      </w:r>
      <w:r w:rsidR="00243D95" w:rsidRPr="00976375">
        <w:rPr>
          <w:rFonts w:ascii="Courier New" w:hAnsi="Courier New" w:cs="Courier New"/>
          <w:szCs w:val="24"/>
          <w:lang w:val="es-ES"/>
        </w:rPr>
        <w:t>elimínase la frase “que elegirá 4 diputados”, con la coma que le antecede.</w:t>
      </w:r>
    </w:p>
    <w:p w14:paraId="1DF9149E" w14:textId="478DBCC3" w:rsidR="00243D9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“17° distrito, constituido por las comunas de Curicó, Teno, Romeral, Molina, Sagrada Familia, Hualañé, Licantén, Vichuquén, Rauco, Talca, Curepto, Constitución, Empedrado, Pencahue, Maule, San Clemente, Pelarco, Río Claro y San Rafael”, </w:t>
      </w:r>
      <w:r w:rsidR="00243D95" w:rsidRPr="00976375">
        <w:rPr>
          <w:rFonts w:ascii="Courier New" w:hAnsi="Courier New" w:cs="Courier New"/>
          <w:szCs w:val="24"/>
          <w:lang w:val="es-ES"/>
        </w:rPr>
        <w:t>elimínase la frase “que elegirá 7 diputados”, con la coma que le antecede.</w:t>
      </w:r>
    </w:p>
    <w:p w14:paraId="4F27A695" w14:textId="76D46F5E"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“18° distrito, constituido por las comunas de Linares, Colbún, San Javier, Villa Alegre, Yerbas Buenas, Longaví, Retiro, Parral, </w:t>
      </w:r>
      <w:r w:rsidRPr="00976375">
        <w:rPr>
          <w:rFonts w:ascii="Courier New" w:hAnsi="Courier New" w:cs="Courier New"/>
          <w:szCs w:val="24"/>
          <w:lang w:val="es-ES"/>
        </w:rPr>
        <w:lastRenderedPageBreak/>
        <w:t xml:space="preserve">Cauquenes, Pelluhue y Chanco”, </w:t>
      </w:r>
      <w:r w:rsidR="00243D95" w:rsidRPr="00976375">
        <w:rPr>
          <w:rFonts w:ascii="Courier New" w:hAnsi="Courier New" w:cs="Courier New"/>
          <w:szCs w:val="24"/>
          <w:lang w:val="es-ES"/>
        </w:rPr>
        <w:t>elimínase la frase “que elegirá 4 diputados”, con la coma que le antecede.</w:t>
      </w:r>
    </w:p>
    <w:p w14:paraId="081E4912" w14:textId="2E284377"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“19º distrito, constituido por las comunas de Chillán, Coihueco, Pinto, San Ignacio, El Carmen, Pemuco, Yungay, Chillán Viejo, San Fabián, Ñiquén, San Carlos, San Nicolás, Ninhue, Quirihue, Cobquecura, Treguaco, Portezuelo, Coelemu, Ránquil, Quillón y Bulnes”, </w:t>
      </w:r>
      <w:r w:rsidR="00243D95" w:rsidRPr="00976375">
        <w:rPr>
          <w:rFonts w:ascii="Courier New" w:hAnsi="Courier New" w:cs="Courier New"/>
          <w:szCs w:val="24"/>
          <w:lang w:val="es-ES"/>
        </w:rPr>
        <w:t>elimínase la frase “que elegirá 5 diputados”, con la coma que le antecede.</w:t>
      </w:r>
    </w:p>
    <w:p w14:paraId="18E5014A" w14:textId="44228679"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“20° distrito, constituido por las comunas de Talcahuano, Hualpén, Concepción, San Pedro de la Paz, Chiguayante, Tomé, Penco, Florida, Hualqui, Coronel y Santa Juana”, </w:t>
      </w:r>
      <w:r w:rsidR="00243D95" w:rsidRPr="00976375">
        <w:rPr>
          <w:rFonts w:ascii="Courier New" w:hAnsi="Courier New" w:cs="Courier New"/>
          <w:szCs w:val="24"/>
          <w:lang w:val="es-ES"/>
        </w:rPr>
        <w:t>elimínase la frase “que elegirá 8 diputados”, con la coma que le antecede.</w:t>
      </w:r>
    </w:p>
    <w:p w14:paraId="7F350DF3" w14:textId="37803C9F"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“21° distrito, constituido por las comunas de Lota, Lebu, Arauco, Curanilahue, Los Álamos, Cañete, Contulmo, Tirúa, Los Ángeles, Tucapel, Antuco, Quilleco, Alto Biobío, Santa Bárbara, Quilaco, Mulchén, Negrete, Nacimiento, San Rosendo, Laja, Cabrero y Yumbel”, </w:t>
      </w:r>
      <w:r w:rsidR="00243D95" w:rsidRPr="00976375">
        <w:rPr>
          <w:rFonts w:ascii="Courier New" w:hAnsi="Courier New" w:cs="Courier New"/>
          <w:szCs w:val="24"/>
          <w:lang w:val="es-ES"/>
        </w:rPr>
        <w:t>elimínase la frase “que elegirá 5 diputados”, con la coma que le antecede.</w:t>
      </w:r>
    </w:p>
    <w:p w14:paraId="19D399AF" w14:textId="51AE6BE7"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“22° distrito, constituido por las comunas de Angol, Renaico, Collipulli, Ercilla, Los Sauces, Purén, Lumaco, Traiguén, Victoria, Curacautín, Lonquimay, Melipeuco, Vilcún, Lautaro, Perquenco y Galvarino”, </w:t>
      </w:r>
      <w:r w:rsidR="00243D95" w:rsidRPr="00976375">
        <w:rPr>
          <w:rFonts w:ascii="Courier New" w:hAnsi="Courier New" w:cs="Courier New"/>
          <w:szCs w:val="24"/>
          <w:lang w:val="es-ES"/>
        </w:rPr>
        <w:t>elimínase la frase “que elegirá 4 diputados”, con la coma que le antecede.</w:t>
      </w:r>
    </w:p>
    <w:p w14:paraId="5451AFDE" w14:textId="253835B4"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“23° distrito, constituido por las comunas de Temuco, Padre Las Casas, Carahue, Nueva Imperial, Saavedra, Cholchol, Teodoro Schmidt, Freire, Pitrufquén, Cunco, Pucón, Curarrehue, Villarrica, Loncoche, Gorbea y </w:t>
      </w:r>
      <w:r w:rsidRPr="00976375">
        <w:rPr>
          <w:rFonts w:ascii="Courier New" w:hAnsi="Courier New" w:cs="Courier New"/>
          <w:szCs w:val="24"/>
          <w:lang w:val="es-ES"/>
        </w:rPr>
        <w:lastRenderedPageBreak/>
        <w:t xml:space="preserve">Toltén”, </w:t>
      </w:r>
      <w:r w:rsidR="00243D95" w:rsidRPr="00976375">
        <w:rPr>
          <w:rFonts w:ascii="Courier New" w:hAnsi="Courier New" w:cs="Courier New"/>
          <w:szCs w:val="24"/>
          <w:lang w:val="es-ES"/>
        </w:rPr>
        <w:t>elimínase la frase “que elegirá 7 diputados”, con la coma que le antecede.</w:t>
      </w:r>
    </w:p>
    <w:p w14:paraId="5DB9CC64" w14:textId="60FDA2D3"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“24° distrito, constituido por las comunas de Valdivia, Lanco, Mariquina, Máfil, Corral, Panguipulli, Los Lagos, Futrono, Lago Ranco, Río Bueno, La Unión y Paillaco”, </w:t>
      </w:r>
      <w:r w:rsidR="00243D95" w:rsidRPr="00976375">
        <w:rPr>
          <w:rFonts w:ascii="Courier New" w:hAnsi="Courier New" w:cs="Courier New"/>
          <w:szCs w:val="24"/>
          <w:lang w:val="es-ES"/>
        </w:rPr>
        <w:t>elimínase la frase “que elegirá 5 diputados”, con la coma que le antecede.</w:t>
      </w:r>
    </w:p>
    <w:p w14:paraId="23C289EA" w14:textId="65FAA15D"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“25° distrito, constituido por las comunas de Osorno, San Juan de la Costa, San Pablo, Puyehue, Río Negro, Purranque, Puerto Octay, Fresia, Frutillar, Llanquihue, Puerto Varas y Los Muermos”, </w:t>
      </w:r>
      <w:r w:rsidR="00243D95" w:rsidRPr="00976375">
        <w:rPr>
          <w:rFonts w:ascii="Courier New" w:hAnsi="Courier New" w:cs="Courier New"/>
          <w:szCs w:val="24"/>
          <w:lang w:val="es-ES"/>
        </w:rPr>
        <w:t>elimínase la frase “que elegirá 4 diputados”, con la coma que le antecede.</w:t>
      </w:r>
    </w:p>
    <w:p w14:paraId="0CFECD8F" w14:textId="3F76DA65"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“26° distrito, constituido por las comunas de Puerto Montt, Cochamó, Maullín, Calbuco, Castro, Ancud, Quemchi, Dalcahue, Curaco de Vélez, Quinchao, Puqueldón, Chonchi, Queilén, Quellón, Chaitén, Hualaihué, Futaleufú y Palena”, </w:t>
      </w:r>
      <w:r w:rsidR="00243D95" w:rsidRPr="00976375">
        <w:rPr>
          <w:rFonts w:ascii="Courier New" w:hAnsi="Courier New" w:cs="Courier New"/>
          <w:szCs w:val="24"/>
          <w:lang w:val="es-ES"/>
        </w:rPr>
        <w:t>elimínase la frase “que elegirá 5 diputados”, con la coma que le antecede.</w:t>
      </w:r>
    </w:p>
    <w:p w14:paraId="30F08C0C" w14:textId="35104AB9" w:rsidR="00243D95"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“27° distrito, constituido por las comunas de Coihaique, Lago Verde, Aisén, Cisnes, Guaitecas, Chile Chico, Río Ibáñez, Cochrane, O'Higgins y Tortel”, </w:t>
      </w:r>
      <w:r w:rsidR="00243D95" w:rsidRPr="00976375">
        <w:rPr>
          <w:rFonts w:ascii="Courier New" w:hAnsi="Courier New" w:cs="Courier New"/>
          <w:szCs w:val="24"/>
          <w:lang w:val="es-ES"/>
        </w:rPr>
        <w:t>elimínase la frase “que elegirá 3 diputados”, con la coma que le antecede.</w:t>
      </w:r>
    </w:p>
    <w:p w14:paraId="77A9627C" w14:textId="1AEAE91A" w:rsidR="000F35E2" w:rsidRPr="00976375" w:rsidRDefault="00136A4B"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t xml:space="preserve">A continuación de la frase “28° distrito, constituido por las comunas de Natales, Torres del Paine, Punta Arenas, Río Verde, Laguna Blanca, San Gregorio, Porvenir, Primavera, Timaukel, Cabo de Hornos y Antártica”, </w:t>
      </w:r>
      <w:r w:rsidR="00243D95" w:rsidRPr="00976375">
        <w:rPr>
          <w:rFonts w:ascii="Courier New" w:hAnsi="Courier New" w:cs="Courier New"/>
          <w:szCs w:val="24"/>
          <w:lang w:val="es-ES"/>
        </w:rPr>
        <w:t>elimínase la frase “que elegirá 3 diputados”, con la coma que le antecede.</w:t>
      </w:r>
    </w:p>
    <w:p w14:paraId="3CB8CD67" w14:textId="2E4D89D5" w:rsidR="00243D95" w:rsidRPr="00976375" w:rsidRDefault="00243D95" w:rsidP="007519DB">
      <w:pPr>
        <w:pStyle w:val="Textoindependiente"/>
        <w:numPr>
          <w:ilvl w:val="0"/>
          <w:numId w:val="9"/>
        </w:numPr>
        <w:tabs>
          <w:tab w:val="left" w:pos="4678"/>
        </w:tabs>
        <w:spacing w:before="240" w:line="276" w:lineRule="auto"/>
        <w:ind w:left="2835" w:firstLine="1276"/>
        <w:rPr>
          <w:rFonts w:ascii="Courier New" w:hAnsi="Courier New" w:cs="Courier New"/>
          <w:szCs w:val="24"/>
          <w:lang w:val="es-ES"/>
        </w:rPr>
      </w:pPr>
      <w:r w:rsidRPr="00976375">
        <w:rPr>
          <w:rFonts w:ascii="Courier New" w:hAnsi="Courier New" w:cs="Courier New"/>
          <w:szCs w:val="24"/>
          <w:lang w:val="es-ES"/>
        </w:rPr>
        <w:lastRenderedPageBreak/>
        <w:t>Reemplázase el inciso final por el siguiente: “El número de diputados que se elegirá por distrito será establecido y actualizado por el Consejo Directivo del Servicio  Electoral, en los plazos y en la forma que prescribe el artículo 189</w:t>
      </w:r>
      <w:r w:rsidR="000E7C91">
        <w:rPr>
          <w:rFonts w:ascii="Courier New" w:hAnsi="Courier New" w:cs="Courier New"/>
          <w:szCs w:val="24"/>
          <w:lang w:val="es-ES"/>
        </w:rPr>
        <w:t>.</w:t>
      </w:r>
      <w:r w:rsidRPr="00976375">
        <w:rPr>
          <w:rFonts w:ascii="Courier New" w:hAnsi="Courier New" w:cs="Courier New"/>
          <w:szCs w:val="24"/>
          <w:lang w:val="es-ES"/>
        </w:rPr>
        <w:t>”.</w:t>
      </w:r>
    </w:p>
    <w:p w14:paraId="5BEFF418" w14:textId="7ECD09BB" w:rsidR="00F4031B" w:rsidRPr="00976375" w:rsidRDefault="000F35E2" w:rsidP="00201199">
      <w:pPr>
        <w:pStyle w:val="Textoindependiente"/>
        <w:tabs>
          <w:tab w:val="left" w:pos="4253"/>
        </w:tabs>
        <w:spacing w:before="360" w:after="120" w:line="276" w:lineRule="auto"/>
        <w:ind w:left="2835" w:firstLine="709"/>
        <w:rPr>
          <w:rFonts w:ascii="Courier New" w:hAnsi="Courier New" w:cs="Courier New"/>
          <w:b/>
          <w:bCs/>
          <w:szCs w:val="24"/>
          <w:lang w:val="es-CL"/>
        </w:rPr>
      </w:pPr>
      <w:r w:rsidRPr="00976375">
        <w:rPr>
          <w:rFonts w:ascii="Courier New" w:hAnsi="Courier New" w:cs="Courier New"/>
          <w:b/>
          <w:bCs/>
          <w:szCs w:val="24"/>
          <w:lang w:val="es-CL"/>
        </w:rPr>
        <w:t>3</w:t>
      </w:r>
      <w:r w:rsidR="00F4031B" w:rsidRPr="00976375">
        <w:rPr>
          <w:rFonts w:ascii="Courier New" w:hAnsi="Courier New" w:cs="Courier New"/>
          <w:b/>
          <w:bCs/>
          <w:szCs w:val="24"/>
          <w:lang w:val="es-CL"/>
        </w:rPr>
        <w:t>)</w:t>
      </w:r>
      <w:r w:rsidR="00066BBE">
        <w:rPr>
          <w:rFonts w:ascii="Courier New" w:hAnsi="Courier New" w:cs="Courier New"/>
          <w:b/>
          <w:bCs/>
          <w:szCs w:val="24"/>
          <w:lang w:val="es-CL"/>
        </w:rPr>
        <w:tab/>
      </w:r>
      <w:r w:rsidR="00F4031B" w:rsidRPr="00976375">
        <w:rPr>
          <w:rFonts w:ascii="Courier New" w:hAnsi="Courier New" w:cs="Courier New"/>
          <w:bCs/>
          <w:szCs w:val="24"/>
          <w:lang w:val="es-CL"/>
        </w:rPr>
        <w:t xml:space="preserve">Modifícase el </w:t>
      </w:r>
      <w:r w:rsidR="00DB005C" w:rsidRPr="00976375">
        <w:rPr>
          <w:rFonts w:ascii="Courier New" w:hAnsi="Courier New" w:cs="Courier New"/>
          <w:bCs/>
          <w:szCs w:val="24"/>
          <w:lang w:val="es-CL"/>
        </w:rPr>
        <w:t xml:space="preserve">inciso primero del </w:t>
      </w:r>
      <w:r w:rsidR="00F4031B" w:rsidRPr="00976375">
        <w:rPr>
          <w:rFonts w:ascii="Courier New" w:hAnsi="Courier New" w:cs="Courier New"/>
          <w:bCs/>
          <w:szCs w:val="24"/>
          <w:lang w:val="es-CL"/>
        </w:rPr>
        <w:t>artículo 189, de la siguiente forma:</w:t>
      </w:r>
    </w:p>
    <w:p w14:paraId="2BFBFBFE" w14:textId="0D6D2A70" w:rsidR="009C3A12" w:rsidRPr="00976375" w:rsidRDefault="00C17020" w:rsidP="007519DB">
      <w:pPr>
        <w:pStyle w:val="Textoindependiente"/>
        <w:numPr>
          <w:ilvl w:val="0"/>
          <w:numId w:val="11"/>
        </w:numPr>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Reemplázase, en el encabezado, la expresión “actualizar,” por “determinar y actualizar”.</w:t>
      </w:r>
    </w:p>
    <w:p w14:paraId="09C83F2D" w14:textId="78ECB581" w:rsidR="001F6B8B" w:rsidRPr="00976375" w:rsidRDefault="00F4031B" w:rsidP="007519DB">
      <w:pPr>
        <w:pStyle w:val="Textoindependiente"/>
        <w:numPr>
          <w:ilvl w:val="0"/>
          <w:numId w:val="11"/>
        </w:numPr>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Reemplázase, en el </w:t>
      </w:r>
      <w:r w:rsidR="0059099D" w:rsidRPr="00976375">
        <w:rPr>
          <w:rFonts w:ascii="Courier New" w:hAnsi="Courier New" w:cs="Courier New"/>
          <w:szCs w:val="24"/>
          <w:lang w:val="es-CL"/>
        </w:rPr>
        <w:t>encabezado</w:t>
      </w:r>
      <w:r w:rsidRPr="00976375">
        <w:rPr>
          <w:rFonts w:ascii="Courier New" w:hAnsi="Courier New" w:cs="Courier New"/>
          <w:szCs w:val="24"/>
          <w:lang w:val="es-CL"/>
        </w:rPr>
        <w:t xml:space="preserve"> y en el literal a), el guarismo “155” por “120”.</w:t>
      </w:r>
    </w:p>
    <w:p w14:paraId="59EF123E" w14:textId="64023C7A" w:rsidR="00F4031B" w:rsidRPr="00976375" w:rsidRDefault="00F4031B" w:rsidP="007519DB">
      <w:pPr>
        <w:pStyle w:val="Textoindependiente"/>
        <w:numPr>
          <w:ilvl w:val="0"/>
          <w:numId w:val="11"/>
        </w:numPr>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Reemplázase, en el literal b), el guarismo “3” por “2”.</w:t>
      </w:r>
    </w:p>
    <w:p w14:paraId="6DED4F27" w14:textId="305326CC" w:rsidR="00F4031B" w:rsidRPr="00976375" w:rsidRDefault="000F35E2" w:rsidP="00201199">
      <w:pPr>
        <w:pStyle w:val="Textoindependiente"/>
        <w:tabs>
          <w:tab w:val="left" w:pos="4111"/>
        </w:tabs>
        <w:spacing w:before="360" w:after="120" w:line="276" w:lineRule="auto"/>
        <w:ind w:left="2835" w:firstLine="709"/>
        <w:rPr>
          <w:rFonts w:ascii="Courier New" w:hAnsi="Courier New" w:cs="Courier New"/>
          <w:b/>
          <w:bCs/>
          <w:szCs w:val="24"/>
          <w:lang w:val="es-CL"/>
        </w:rPr>
      </w:pPr>
      <w:r w:rsidRPr="00976375">
        <w:rPr>
          <w:rFonts w:ascii="Courier New" w:hAnsi="Courier New" w:cs="Courier New"/>
          <w:b/>
          <w:bCs/>
          <w:szCs w:val="24"/>
          <w:lang w:val="es-CL"/>
        </w:rPr>
        <w:t>4</w:t>
      </w:r>
      <w:r w:rsidR="00F4031B" w:rsidRPr="00976375">
        <w:rPr>
          <w:rFonts w:ascii="Courier New" w:hAnsi="Courier New" w:cs="Courier New"/>
          <w:b/>
          <w:bCs/>
          <w:szCs w:val="24"/>
          <w:lang w:val="es-CL"/>
        </w:rPr>
        <w:t>)</w:t>
      </w:r>
      <w:r w:rsidR="00066BBE">
        <w:rPr>
          <w:rFonts w:ascii="Courier New" w:hAnsi="Courier New" w:cs="Courier New"/>
          <w:b/>
          <w:bCs/>
          <w:szCs w:val="24"/>
          <w:lang w:val="es-CL"/>
        </w:rPr>
        <w:tab/>
      </w:r>
      <w:r w:rsidR="00A93018" w:rsidRPr="00976375">
        <w:rPr>
          <w:rFonts w:ascii="Courier New" w:hAnsi="Courier New" w:cs="Courier New"/>
          <w:bCs/>
          <w:szCs w:val="24"/>
          <w:lang w:val="es-CL"/>
        </w:rPr>
        <w:t>Reemplázase</w:t>
      </w:r>
      <w:r w:rsidR="001F6B8B" w:rsidRPr="00976375">
        <w:rPr>
          <w:rFonts w:ascii="Courier New" w:hAnsi="Courier New" w:cs="Courier New"/>
          <w:bCs/>
          <w:szCs w:val="24"/>
          <w:lang w:val="es-CL"/>
        </w:rPr>
        <w:t xml:space="preserve"> </w:t>
      </w:r>
      <w:r w:rsidR="00A93018" w:rsidRPr="00976375">
        <w:rPr>
          <w:rFonts w:ascii="Courier New" w:hAnsi="Courier New" w:cs="Courier New"/>
          <w:bCs/>
          <w:szCs w:val="24"/>
          <w:lang w:val="es-CL"/>
        </w:rPr>
        <w:t xml:space="preserve">el actual </w:t>
      </w:r>
      <w:r w:rsidR="00F4031B" w:rsidRPr="00976375">
        <w:rPr>
          <w:rFonts w:ascii="Courier New" w:hAnsi="Courier New" w:cs="Courier New"/>
          <w:bCs/>
          <w:szCs w:val="24"/>
          <w:lang w:val="es-CL"/>
        </w:rPr>
        <w:t>artículo 190</w:t>
      </w:r>
      <w:r w:rsidR="001F6B8B" w:rsidRPr="00976375">
        <w:rPr>
          <w:rFonts w:ascii="Courier New" w:hAnsi="Courier New" w:cs="Courier New"/>
          <w:bCs/>
          <w:szCs w:val="24"/>
          <w:lang w:val="es-CL"/>
        </w:rPr>
        <w:t xml:space="preserve">, </w:t>
      </w:r>
      <w:r w:rsidR="00A93018" w:rsidRPr="00976375">
        <w:rPr>
          <w:rFonts w:ascii="Courier New" w:hAnsi="Courier New" w:cs="Courier New"/>
          <w:bCs/>
          <w:szCs w:val="24"/>
          <w:lang w:val="es-CL"/>
        </w:rPr>
        <w:t>por el siguiente</w:t>
      </w:r>
      <w:r w:rsidR="00F4031B" w:rsidRPr="00976375">
        <w:rPr>
          <w:rFonts w:ascii="Courier New" w:hAnsi="Courier New" w:cs="Courier New"/>
          <w:bCs/>
          <w:szCs w:val="24"/>
          <w:lang w:val="es-CL"/>
        </w:rPr>
        <w:t>:</w:t>
      </w:r>
    </w:p>
    <w:p w14:paraId="0BD9D860" w14:textId="57A50F59" w:rsidR="00746FE0" w:rsidRPr="00976375" w:rsidRDefault="00661329"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w:t>
      </w:r>
      <w:r w:rsidR="00746FE0" w:rsidRPr="00976375">
        <w:rPr>
          <w:rFonts w:ascii="Courier New" w:hAnsi="Courier New" w:cs="Courier New"/>
          <w:szCs w:val="24"/>
          <w:lang w:val="es-CL"/>
        </w:rPr>
        <w:t>Artículo 190.- El Senado se compone de 40 miembros.</w:t>
      </w:r>
    </w:p>
    <w:p w14:paraId="3F4EA4C1" w14:textId="52D77AD1"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Para la elección de los senadores, cada región constituirá una circunscripción senatorial.</w:t>
      </w:r>
    </w:p>
    <w:p w14:paraId="47135DB3" w14:textId="11ABFD0E" w:rsidR="00746FE0" w:rsidRPr="00976375" w:rsidRDefault="00243D95"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Las circunscripci</w:t>
      </w:r>
      <w:r w:rsidR="00FA3639" w:rsidRPr="00976375">
        <w:rPr>
          <w:rFonts w:ascii="Courier New" w:hAnsi="Courier New" w:cs="Courier New"/>
          <w:szCs w:val="24"/>
          <w:lang w:val="es-CL"/>
        </w:rPr>
        <w:t>ones</w:t>
      </w:r>
      <w:r w:rsidRPr="00976375">
        <w:rPr>
          <w:rFonts w:ascii="Courier New" w:hAnsi="Courier New" w:cs="Courier New"/>
          <w:szCs w:val="24"/>
          <w:lang w:val="es-CL"/>
        </w:rPr>
        <w:t xml:space="preserve"> senatoriales serán las siguientes</w:t>
      </w:r>
      <w:r w:rsidR="00746FE0" w:rsidRPr="00976375">
        <w:rPr>
          <w:rFonts w:ascii="Courier New" w:hAnsi="Courier New" w:cs="Courier New"/>
          <w:szCs w:val="24"/>
          <w:lang w:val="es-CL"/>
        </w:rPr>
        <w:t>:</w:t>
      </w:r>
    </w:p>
    <w:p w14:paraId="583BFFFC" w14:textId="5080D431"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1° circunscripción, constituida por la </w:t>
      </w:r>
      <w:r w:rsidR="00734FC2" w:rsidRPr="00976375">
        <w:rPr>
          <w:rFonts w:ascii="Courier New" w:hAnsi="Courier New" w:cs="Courier New"/>
          <w:szCs w:val="24"/>
          <w:lang w:val="es-CL"/>
        </w:rPr>
        <w:t>R</w:t>
      </w:r>
      <w:r w:rsidRPr="00976375">
        <w:rPr>
          <w:rFonts w:ascii="Courier New" w:hAnsi="Courier New" w:cs="Courier New"/>
          <w:szCs w:val="24"/>
          <w:lang w:val="es-CL"/>
        </w:rPr>
        <w:t>egión de Arica y Parinacota.</w:t>
      </w:r>
    </w:p>
    <w:p w14:paraId="10D84782" w14:textId="79592BBF"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2° circunscripción, constituida por la </w:t>
      </w:r>
      <w:r w:rsidR="00734FC2" w:rsidRPr="00976375">
        <w:rPr>
          <w:rFonts w:ascii="Courier New" w:hAnsi="Courier New" w:cs="Courier New"/>
          <w:szCs w:val="24"/>
          <w:lang w:val="es-CL"/>
        </w:rPr>
        <w:t>R</w:t>
      </w:r>
      <w:r w:rsidRPr="00976375">
        <w:rPr>
          <w:rFonts w:ascii="Courier New" w:hAnsi="Courier New" w:cs="Courier New"/>
          <w:szCs w:val="24"/>
          <w:lang w:val="es-CL"/>
        </w:rPr>
        <w:t>egión de Tarapacá.</w:t>
      </w:r>
    </w:p>
    <w:p w14:paraId="543BFB5A" w14:textId="6CF03752"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3° circunscripción, constituida por la </w:t>
      </w:r>
      <w:r w:rsidR="00734FC2" w:rsidRPr="00976375">
        <w:rPr>
          <w:rFonts w:ascii="Courier New" w:hAnsi="Courier New" w:cs="Courier New"/>
          <w:szCs w:val="24"/>
          <w:lang w:val="es-CL"/>
        </w:rPr>
        <w:t>R</w:t>
      </w:r>
      <w:r w:rsidRPr="00976375">
        <w:rPr>
          <w:rFonts w:ascii="Courier New" w:hAnsi="Courier New" w:cs="Courier New"/>
          <w:szCs w:val="24"/>
          <w:lang w:val="es-CL"/>
        </w:rPr>
        <w:t>egión de Antofagasta.</w:t>
      </w:r>
    </w:p>
    <w:p w14:paraId="1C267D38" w14:textId="56872539"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4° circunscripción, constituida por la </w:t>
      </w:r>
      <w:r w:rsidR="00734FC2" w:rsidRPr="00976375">
        <w:rPr>
          <w:rFonts w:ascii="Courier New" w:hAnsi="Courier New" w:cs="Courier New"/>
          <w:szCs w:val="24"/>
          <w:lang w:val="es-CL"/>
        </w:rPr>
        <w:t>R</w:t>
      </w:r>
      <w:r w:rsidRPr="00976375">
        <w:rPr>
          <w:rFonts w:ascii="Courier New" w:hAnsi="Courier New" w:cs="Courier New"/>
          <w:szCs w:val="24"/>
          <w:lang w:val="es-CL"/>
        </w:rPr>
        <w:t>egión de Atacama.</w:t>
      </w:r>
    </w:p>
    <w:p w14:paraId="0B9E98CD" w14:textId="19ABCCDB"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5° circunscripción, constituida por la </w:t>
      </w:r>
      <w:r w:rsidR="00734FC2" w:rsidRPr="00976375">
        <w:rPr>
          <w:rFonts w:ascii="Courier New" w:hAnsi="Courier New" w:cs="Courier New"/>
          <w:szCs w:val="24"/>
          <w:lang w:val="es-CL"/>
        </w:rPr>
        <w:t>R</w:t>
      </w:r>
      <w:r w:rsidRPr="00976375">
        <w:rPr>
          <w:rFonts w:ascii="Courier New" w:hAnsi="Courier New" w:cs="Courier New"/>
          <w:szCs w:val="24"/>
          <w:lang w:val="es-CL"/>
        </w:rPr>
        <w:t>egión de Coquimbo.</w:t>
      </w:r>
    </w:p>
    <w:p w14:paraId="5E58A093" w14:textId="6EDEBC88"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lastRenderedPageBreak/>
        <w:t xml:space="preserve">6° circunscripción, constituida por la </w:t>
      </w:r>
      <w:r w:rsidR="00734FC2" w:rsidRPr="00976375">
        <w:rPr>
          <w:rFonts w:ascii="Courier New" w:hAnsi="Courier New" w:cs="Courier New"/>
          <w:szCs w:val="24"/>
          <w:lang w:val="es-CL"/>
        </w:rPr>
        <w:t>R</w:t>
      </w:r>
      <w:r w:rsidRPr="00976375">
        <w:rPr>
          <w:rFonts w:ascii="Courier New" w:hAnsi="Courier New" w:cs="Courier New"/>
          <w:szCs w:val="24"/>
          <w:lang w:val="es-CL"/>
        </w:rPr>
        <w:t>egión de Valparaíso.</w:t>
      </w:r>
    </w:p>
    <w:p w14:paraId="091518C6" w14:textId="71F3987A"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7° circunscripción, constituida por la </w:t>
      </w:r>
      <w:r w:rsidR="00734FC2" w:rsidRPr="00976375">
        <w:rPr>
          <w:rFonts w:ascii="Courier New" w:hAnsi="Courier New" w:cs="Courier New"/>
          <w:szCs w:val="24"/>
          <w:lang w:val="es-CL"/>
        </w:rPr>
        <w:t>R</w:t>
      </w:r>
      <w:r w:rsidRPr="00976375">
        <w:rPr>
          <w:rFonts w:ascii="Courier New" w:hAnsi="Courier New" w:cs="Courier New"/>
          <w:szCs w:val="24"/>
          <w:lang w:val="es-CL"/>
        </w:rPr>
        <w:t>egión Metropolitana de Santiago.</w:t>
      </w:r>
    </w:p>
    <w:p w14:paraId="09641097" w14:textId="292D6FE4"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8° circunscripción, constituida por la </w:t>
      </w:r>
      <w:r w:rsidR="00734FC2" w:rsidRPr="00976375">
        <w:rPr>
          <w:rFonts w:ascii="Courier New" w:hAnsi="Courier New" w:cs="Courier New"/>
          <w:szCs w:val="24"/>
          <w:lang w:val="es-CL"/>
        </w:rPr>
        <w:t>R</w:t>
      </w:r>
      <w:r w:rsidRPr="00976375">
        <w:rPr>
          <w:rFonts w:ascii="Courier New" w:hAnsi="Courier New" w:cs="Courier New"/>
          <w:szCs w:val="24"/>
          <w:lang w:val="es-CL"/>
        </w:rPr>
        <w:t>egión de</w:t>
      </w:r>
      <w:r w:rsidR="00734FC2" w:rsidRPr="00976375">
        <w:rPr>
          <w:rFonts w:ascii="Courier New" w:hAnsi="Courier New" w:cs="Courier New"/>
          <w:szCs w:val="24"/>
          <w:lang w:val="es-CL"/>
        </w:rPr>
        <w:t>l Libertador General Bernardo</w:t>
      </w:r>
      <w:r w:rsidRPr="00976375">
        <w:rPr>
          <w:rFonts w:ascii="Courier New" w:hAnsi="Courier New" w:cs="Courier New"/>
          <w:szCs w:val="24"/>
          <w:lang w:val="es-CL"/>
        </w:rPr>
        <w:t xml:space="preserve"> O'Higgins.</w:t>
      </w:r>
    </w:p>
    <w:p w14:paraId="5EDD2E38" w14:textId="4F2A4323"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9° circunscripción, constituida por la </w:t>
      </w:r>
      <w:r w:rsidR="00734FC2" w:rsidRPr="00976375">
        <w:rPr>
          <w:rFonts w:ascii="Courier New" w:hAnsi="Courier New" w:cs="Courier New"/>
          <w:szCs w:val="24"/>
          <w:lang w:val="es-CL"/>
        </w:rPr>
        <w:t>R</w:t>
      </w:r>
      <w:r w:rsidRPr="00976375">
        <w:rPr>
          <w:rFonts w:ascii="Courier New" w:hAnsi="Courier New" w:cs="Courier New"/>
          <w:szCs w:val="24"/>
          <w:lang w:val="es-CL"/>
        </w:rPr>
        <w:t xml:space="preserve">egión del Maule. </w:t>
      </w:r>
    </w:p>
    <w:p w14:paraId="6643117A" w14:textId="235E703B"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10° circunscripción, constituida por la </w:t>
      </w:r>
      <w:r w:rsidR="00734FC2" w:rsidRPr="00976375">
        <w:rPr>
          <w:rFonts w:ascii="Courier New" w:hAnsi="Courier New" w:cs="Courier New"/>
          <w:szCs w:val="24"/>
          <w:lang w:val="es-CL"/>
        </w:rPr>
        <w:t>R</w:t>
      </w:r>
      <w:r w:rsidRPr="00976375">
        <w:rPr>
          <w:rFonts w:ascii="Courier New" w:hAnsi="Courier New" w:cs="Courier New"/>
          <w:szCs w:val="24"/>
          <w:lang w:val="es-CL"/>
        </w:rPr>
        <w:t xml:space="preserve">egión del </w:t>
      </w:r>
      <w:r w:rsidR="00734FC2" w:rsidRPr="00976375">
        <w:rPr>
          <w:rFonts w:ascii="Courier New" w:hAnsi="Courier New" w:cs="Courier New"/>
          <w:szCs w:val="24"/>
          <w:lang w:val="es-CL"/>
        </w:rPr>
        <w:t>Biobío</w:t>
      </w:r>
      <w:r w:rsidRPr="00976375">
        <w:rPr>
          <w:rFonts w:ascii="Courier New" w:hAnsi="Courier New" w:cs="Courier New"/>
          <w:szCs w:val="24"/>
          <w:lang w:val="es-CL"/>
        </w:rPr>
        <w:t>.</w:t>
      </w:r>
    </w:p>
    <w:p w14:paraId="36026E2E" w14:textId="79044B17"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11° circunscripción, constituida por la </w:t>
      </w:r>
      <w:r w:rsidR="0064353C" w:rsidRPr="00976375">
        <w:rPr>
          <w:rFonts w:ascii="Courier New" w:hAnsi="Courier New" w:cs="Courier New"/>
          <w:szCs w:val="24"/>
          <w:lang w:val="es-CL"/>
        </w:rPr>
        <w:t>R</w:t>
      </w:r>
      <w:r w:rsidRPr="00976375">
        <w:rPr>
          <w:rFonts w:ascii="Courier New" w:hAnsi="Courier New" w:cs="Courier New"/>
          <w:szCs w:val="24"/>
          <w:lang w:val="es-CL"/>
        </w:rPr>
        <w:t>egión de La Araucanía.</w:t>
      </w:r>
    </w:p>
    <w:p w14:paraId="1649B407" w14:textId="34C1B262"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12° circunscripción, constituida por la </w:t>
      </w:r>
      <w:r w:rsidR="0064353C" w:rsidRPr="00976375">
        <w:rPr>
          <w:rFonts w:ascii="Courier New" w:hAnsi="Courier New" w:cs="Courier New"/>
          <w:szCs w:val="24"/>
          <w:lang w:val="es-CL"/>
        </w:rPr>
        <w:t>R</w:t>
      </w:r>
      <w:r w:rsidRPr="00976375">
        <w:rPr>
          <w:rFonts w:ascii="Courier New" w:hAnsi="Courier New" w:cs="Courier New"/>
          <w:szCs w:val="24"/>
          <w:lang w:val="es-CL"/>
        </w:rPr>
        <w:t>egión de Los Ríos.</w:t>
      </w:r>
    </w:p>
    <w:p w14:paraId="248C37CD" w14:textId="05E52B5A"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13° circunscripción, constituida por la </w:t>
      </w:r>
      <w:r w:rsidR="0064353C" w:rsidRPr="00976375">
        <w:rPr>
          <w:rFonts w:ascii="Courier New" w:hAnsi="Courier New" w:cs="Courier New"/>
          <w:szCs w:val="24"/>
          <w:lang w:val="es-CL"/>
        </w:rPr>
        <w:t>R</w:t>
      </w:r>
      <w:r w:rsidRPr="00976375">
        <w:rPr>
          <w:rFonts w:ascii="Courier New" w:hAnsi="Courier New" w:cs="Courier New"/>
          <w:szCs w:val="24"/>
          <w:lang w:val="es-CL"/>
        </w:rPr>
        <w:t>egión de Los Lagos.</w:t>
      </w:r>
    </w:p>
    <w:p w14:paraId="32458359" w14:textId="43BCD5B1"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14° circunscripción, constituida por la </w:t>
      </w:r>
      <w:r w:rsidR="0064353C" w:rsidRPr="00976375">
        <w:rPr>
          <w:rFonts w:ascii="Courier New" w:hAnsi="Courier New" w:cs="Courier New"/>
          <w:szCs w:val="24"/>
          <w:lang w:val="es-CL"/>
        </w:rPr>
        <w:t>R</w:t>
      </w:r>
      <w:r w:rsidRPr="00976375">
        <w:rPr>
          <w:rFonts w:ascii="Courier New" w:hAnsi="Courier New" w:cs="Courier New"/>
          <w:szCs w:val="24"/>
          <w:lang w:val="es-CL"/>
        </w:rPr>
        <w:t>egión de Aysén del General Carlos Ibáñez del Campo.</w:t>
      </w:r>
    </w:p>
    <w:p w14:paraId="2FCCB8F0" w14:textId="3E5EB168"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15° circunscripción, constituida por la </w:t>
      </w:r>
      <w:r w:rsidR="0064353C" w:rsidRPr="00976375">
        <w:rPr>
          <w:rFonts w:ascii="Courier New" w:hAnsi="Courier New" w:cs="Courier New"/>
          <w:szCs w:val="24"/>
          <w:lang w:val="es-CL"/>
        </w:rPr>
        <w:t>R</w:t>
      </w:r>
      <w:r w:rsidRPr="00976375">
        <w:rPr>
          <w:rFonts w:ascii="Courier New" w:hAnsi="Courier New" w:cs="Courier New"/>
          <w:szCs w:val="24"/>
          <w:lang w:val="es-CL"/>
        </w:rPr>
        <w:t>egión de Magallanes y de la Antártica Chilena.</w:t>
      </w:r>
    </w:p>
    <w:p w14:paraId="7BC76130" w14:textId="51C8AEE8" w:rsidR="00746FE0" w:rsidRPr="00976375" w:rsidRDefault="00746FE0"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16° circunscripción, constituida por la Región de Ñuble.</w:t>
      </w:r>
    </w:p>
    <w:p w14:paraId="53B58C49" w14:textId="07F8E5A3" w:rsidR="00F4031B" w:rsidRPr="00976375" w:rsidRDefault="00B53CC1" w:rsidP="007519DB">
      <w:pPr>
        <w:pStyle w:val="Textoindependiente"/>
        <w:tabs>
          <w:tab w:val="left" w:pos="4678"/>
        </w:tabs>
        <w:spacing w:before="240" w:line="276" w:lineRule="auto"/>
        <w:ind w:left="2835" w:firstLine="1276"/>
        <w:rPr>
          <w:rFonts w:ascii="Courier New" w:hAnsi="Courier New" w:cs="Courier New"/>
          <w:szCs w:val="24"/>
          <w:lang w:val="es-CL"/>
        </w:rPr>
      </w:pPr>
      <w:r w:rsidRPr="00976375">
        <w:rPr>
          <w:rFonts w:ascii="Courier New" w:hAnsi="Courier New" w:cs="Courier New"/>
          <w:szCs w:val="24"/>
          <w:lang w:val="es-CL"/>
        </w:rPr>
        <w:t>El</w:t>
      </w:r>
      <w:r w:rsidR="00F4031B" w:rsidRPr="00976375">
        <w:rPr>
          <w:rFonts w:ascii="Courier New" w:hAnsi="Courier New" w:cs="Courier New"/>
          <w:szCs w:val="24"/>
          <w:lang w:val="es-CL"/>
        </w:rPr>
        <w:t xml:space="preserve"> número </w:t>
      </w:r>
      <w:r w:rsidRPr="00976375">
        <w:rPr>
          <w:rFonts w:ascii="Courier New" w:hAnsi="Courier New" w:cs="Courier New"/>
          <w:szCs w:val="24"/>
          <w:lang w:val="es-CL"/>
        </w:rPr>
        <w:t xml:space="preserve">de senadores que se elegirá por circunscripción </w:t>
      </w:r>
      <w:r w:rsidR="00D16EEE" w:rsidRPr="00976375">
        <w:rPr>
          <w:rFonts w:ascii="Courier New" w:hAnsi="Courier New" w:cs="Courier New"/>
          <w:szCs w:val="24"/>
          <w:lang w:val="es-CL"/>
        </w:rPr>
        <w:t xml:space="preserve">será establecido y actualizado </w:t>
      </w:r>
      <w:r w:rsidR="003E439D" w:rsidRPr="00976375">
        <w:rPr>
          <w:rFonts w:ascii="Courier New" w:hAnsi="Courier New" w:cs="Courier New"/>
          <w:szCs w:val="24"/>
          <w:lang w:val="es-CL"/>
        </w:rPr>
        <w:t xml:space="preserve">por el Consejo Directivo del Servicio  Electoral, </w:t>
      </w:r>
      <w:r w:rsidR="00F4031B" w:rsidRPr="00976375">
        <w:rPr>
          <w:rFonts w:ascii="Courier New" w:hAnsi="Courier New" w:cs="Courier New"/>
          <w:szCs w:val="24"/>
          <w:lang w:val="es-CL"/>
        </w:rPr>
        <w:t>en los plazos y en la forma que prescribe el artículo</w:t>
      </w:r>
      <w:r w:rsidRPr="00976375">
        <w:rPr>
          <w:rFonts w:ascii="Courier New" w:hAnsi="Courier New" w:cs="Courier New"/>
          <w:szCs w:val="24"/>
          <w:lang w:val="es-CL"/>
        </w:rPr>
        <w:t xml:space="preserve"> 190 bis</w:t>
      </w:r>
      <w:r w:rsidR="00F4031B" w:rsidRPr="00976375">
        <w:rPr>
          <w:rFonts w:ascii="Courier New" w:hAnsi="Courier New" w:cs="Courier New"/>
          <w:szCs w:val="24"/>
          <w:lang w:val="es-CL"/>
        </w:rPr>
        <w:t>.”</w:t>
      </w:r>
      <w:r w:rsidR="000C7DFB" w:rsidRPr="00976375">
        <w:rPr>
          <w:rFonts w:ascii="Courier New" w:hAnsi="Courier New" w:cs="Courier New"/>
          <w:szCs w:val="24"/>
          <w:lang w:val="es-CL"/>
        </w:rPr>
        <w:t>.</w:t>
      </w:r>
      <w:r w:rsidR="00F4031B" w:rsidRPr="00976375">
        <w:rPr>
          <w:rFonts w:ascii="Courier New" w:hAnsi="Courier New" w:cs="Courier New"/>
          <w:szCs w:val="24"/>
          <w:lang w:val="es-CL"/>
        </w:rPr>
        <w:t xml:space="preserve"> </w:t>
      </w:r>
    </w:p>
    <w:p w14:paraId="33764881" w14:textId="3A10677A" w:rsidR="00F4031B" w:rsidRPr="00066BBE" w:rsidRDefault="00066BBE" w:rsidP="00201199">
      <w:pPr>
        <w:pStyle w:val="Textoindependiente"/>
        <w:tabs>
          <w:tab w:val="left" w:pos="4111"/>
        </w:tabs>
        <w:spacing w:before="360" w:after="120" w:line="276" w:lineRule="auto"/>
        <w:ind w:left="2835" w:firstLine="709"/>
        <w:rPr>
          <w:rFonts w:ascii="Courier New" w:hAnsi="Courier New" w:cs="Courier New"/>
          <w:bCs/>
          <w:szCs w:val="24"/>
          <w:lang w:val="es-CL"/>
        </w:rPr>
      </w:pPr>
      <w:r>
        <w:rPr>
          <w:rFonts w:ascii="Courier New" w:hAnsi="Courier New" w:cs="Courier New"/>
          <w:b/>
          <w:bCs/>
          <w:szCs w:val="24"/>
          <w:lang w:val="es-CL"/>
        </w:rPr>
        <w:t>5</w:t>
      </w:r>
      <w:r w:rsidR="00F4031B" w:rsidRPr="00976375">
        <w:rPr>
          <w:rFonts w:ascii="Courier New" w:hAnsi="Courier New" w:cs="Courier New"/>
          <w:b/>
          <w:bCs/>
          <w:szCs w:val="24"/>
          <w:lang w:val="es-CL"/>
        </w:rPr>
        <w:t>)</w:t>
      </w:r>
      <w:r>
        <w:rPr>
          <w:rFonts w:ascii="Courier New" w:hAnsi="Courier New" w:cs="Courier New"/>
          <w:b/>
          <w:bCs/>
          <w:szCs w:val="24"/>
          <w:lang w:val="es-CL"/>
        </w:rPr>
        <w:tab/>
      </w:r>
      <w:r w:rsidR="00F4031B" w:rsidRPr="00976375">
        <w:rPr>
          <w:rFonts w:ascii="Courier New" w:hAnsi="Courier New" w:cs="Courier New"/>
          <w:bCs/>
          <w:szCs w:val="24"/>
          <w:lang w:val="es-CL"/>
        </w:rPr>
        <w:t xml:space="preserve">Incorpórase el siguiente artículo 190 bis, </w:t>
      </w:r>
      <w:r w:rsidR="00F4031B" w:rsidRPr="00066BBE">
        <w:rPr>
          <w:rFonts w:ascii="Courier New" w:hAnsi="Courier New" w:cs="Courier New"/>
          <w:bCs/>
          <w:szCs w:val="24"/>
          <w:lang w:val="es-CL"/>
        </w:rPr>
        <w:t>nuevo:</w:t>
      </w:r>
    </w:p>
    <w:p w14:paraId="5BC853B4" w14:textId="728E41A7" w:rsidR="00F4031B" w:rsidRPr="00976375" w:rsidRDefault="00F4031B" w:rsidP="007519DB">
      <w:pPr>
        <w:pStyle w:val="Textoindependiente"/>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“Artículo 190 bis. - Corresponderá al Consejo Directivo del Servicio Electoral </w:t>
      </w:r>
      <w:r w:rsidR="009C3A12" w:rsidRPr="00976375">
        <w:rPr>
          <w:rFonts w:ascii="Courier New" w:hAnsi="Courier New" w:cs="Courier New"/>
          <w:szCs w:val="24"/>
          <w:lang w:val="es-CL"/>
        </w:rPr>
        <w:t xml:space="preserve">determinar y </w:t>
      </w:r>
      <w:r w:rsidRPr="00976375">
        <w:rPr>
          <w:rFonts w:ascii="Courier New" w:hAnsi="Courier New" w:cs="Courier New"/>
          <w:szCs w:val="24"/>
          <w:lang w:val="es-CL"/>
        </w:rPr>
        <w:t xml:space="preserve">actualizar cada diez años, la asignación de los 40 escaños de senadores </w:t>
      </w:r>
      <w:r w:rsidRPr="00976375">
        <w:rPr>
          <w:rFonts w:ascii="Courier New" w:hAnsi="Courier New" w:cs="Courier New"/>
          <w:szCs w:val="24"/>
          <w:lang w:val="es-CL"/>
        </w:rPr>
        <w:lastRenderedPageBreak/>
        <w:t xml:space="preserve">entre las </w:t>
      </w:r>
      <w:r w:rsidR="003B7629" w:rsidRPr="00976375">
        <w:rPr>
          <w:rFonts w:ascii="Courier New" w:hAnsi="Courier New" w:cs="Courier New"/>
          <w:szCs w:val="24"/>
          <w:lang w:val="es-CL"/>
        </w:rPr>
        <w:t xml:space="preserve">16 </w:t>
      </w:r>
      <w:r w:rsidRPr="00976375">
        <w:rPr>
          <w:rFonts w:ascii="Courier New" w:hAnsi="Courier New" w:cs="Courier New"/>
          <w:szCs w:val="24"/>
          <w:lang w:val="es-CL"/>
        </w:rPr>
        <w:t>circunscripciones electorales establecidas en el artículo anterior, de acuerdo con el siguiente procedimiento:</w:t>
      </w:r>
    </w:p>
    <w:p w14:paraId="2F400E3D" w14:textId="648E9FB6" w:rsidR="00F4031B" w:rsidRPr="00976375" w:rsidRDefault="00F4031B" w:rsidP="007519DB">
      <w:pPr>
        <w:pStyle w:val="Textoindependiente"/>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a) Los 40 escaños se distribuirán proporcionalmente entre las 16 circunscripciones senatoriales en consideración a la población de cada una de ellas, en base a los datos proporcionados por el último censo oficial de la población realizado por el Instituto Nacional de Estadísticas. Dicha proporcionalidad consistirá en distribuir a prorrata los cargos entre las circunscripciones, de acuerdo a la fórmula dispuesta en el artículo 121 de esta ley.</w:t>
      </w:r>
    </w:p>
    <w:p w14:paraId="476EF893" w14:textId="4E9207AC" w:rsidR="00F4031B" w:rsidRPr="00976375" w:rsidRDefault="00F4031B" w:rsidP="007519DB">
      <w:pPr>
        <w:pStyle w:val="Textoindependiente"/>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b) No obstante lo anterior, ninguna circunscripción podrá elegir menos de 2 ni más de 5 senadores. En el caso que, en virtud del cálculo dispuesto en la letra a), una o más circunscripciones superen dicho límite, los cargos excedentes volverán a distribuirse en forma proporcional a la población entre las circunscripciones senatoriales que no hubieren alcanzado el tope.</w:t>
      </w:r>
    </w:p>
    <w:p w14:paraId="07430502" w14:textId="5E25A097" w:rsidR="00F4031B" w:rsidRPr="00976375" w:rsidRDefault="00F4031B" w:rsidP="007519DB">
      <w:pPr>
        <w:pStyle w:val="Textoindependiente"/>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c) Para los efectos de proceder a la actualización indicada, el Consejo Directivo del Servicio Electoral se constituirá especialmente el tercer día hábil del mes de abril del año subsiguiente al de la realización del último censo oficial. En caso que el año de esta actualización coincidiera con aquel en que se celebran elecciones de senadores, el Consejo Directivo del Servicio Electoral se constituirá especialmente el tercer día hábil del mes de abril del año inmediatamente anterior a dicha elección.</w:t>
      </w:r>
    </w:p>
    <w:p w14:paraId="3123DCE4" w14:textId="35DF9A0C" w:rsidR="00F4031B" w:rsidRPr="00976375" w:rsidRDefault="00F4031B" w:rsidP="007519DB">
      <w:pPr>
        <w:pStyle w:val="Textoindependiente"/>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d) El Consejo Directivo del Servicio Electoral tendrá un plazo de diez días para decidir la nueva distribución de escaños. Adoptado el acuerdo, éste se publicará en el Diario Oficial y se </w:t>
      </w:r>
      <w:r w:rsidRPr="00976375">
        <w:rPr>
          <w:rFonts w:ascii="Courier New" w:hAnsi="Courier New" w:cs="Courier New"/>
          <w:szCs w:val="24"/>
          <w:lang w:val="es-CL"/>
        </w:rPr>
        <w:lastRenderedPageBreak/>
        <w:t>notificará al Senado, todo ello dentro de las cuarenta y ocho horas siguientes.</w:t>
      </w:r>
    </w:p>
    <w:p w14:paraId="47DDF563" w14:textId="1469B208" w:rsidR="00F4031B" w:rsidRPr="00976375" w:rsidRDefault="00F4031B" w:rsidP="007519DB">
      <w:pPr>
        <w:pStyle w:val="Textoindependiente"/>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Dentro de los cinco días siguientes a la publicación señalada, cualquier ciudadano podrá recurrir ante el Tribunal Calificador de Elecciones objetando la forma en que el Consejo Directivo del Servicio Electoral aplicó las letras a) y b) de este artículo.</w:t>
      </w:r>
    </w:p>
    <w:p w14:paraId="291BB9A6" w14:textId="0FAA541E" w:rsidR="00F4031B" w:rsidRPr="00976375" w:rsidRDefault="00F4031B" w:rsidP="007519DB">
      <w:pPr>
        <w:pStyle w:val="Textoindependiente"/>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Requerido, el Tribunal dispondrá de diez días para resolver si confirma o modifica el acuerdo del Consejo Directivo del Servicio Electoral. Contra esta decisión no procederá recurso alguno.</w:t>
      </w:r>
    </w:p>
    <w:p w14:paraId="27ADD140" w14:textId="442596A5" w:rsidR="00F4031B" w:rsidRPr="00976375" w:rsidRDefault="00F4031B" w:rsidP="007519DB">
      <w:pPr>
        <w:pStyle w:val="Textoindependiente"/>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En cualquier caso, la determinación definitiva de la asignación de escaños deberá publicarse en el Diario Oficial en los primeros diez días del mes de febrero del año de que se trate.”</w:t>
      </w:r>
      <w:r w:rsidR="000C6566" w:rsidRPr="00976375">
        <w:rPr>
          <w:rFonts w:ascii="Courier New" w:hAnsi="Courier New" w:cs="Courier New"/>
          <w:szCs w:val="24"/>
          <w:lang w:val="es-CL"/>
        </w:rPr>
        <w:t>.</w:t>
      </w:r>
      <w:r w:rsidRPr="00976375">
        <w:rPr>
          <w:rFonts w:ascii="Courier New" w:hAnsi="Courier New" w:cs="Courier New"/>
          <w:szCs w:val="24"/>
          <w:lang w:val="es-CL"/>
        </w:rPr>
        <w:t xml:space="preserve"> </w:t>
      </w:r>
    </w:p>
    <w:p w14:paraId="524143B7" w14:textId="2CA75321" w:rsidR="00F4031B" w:rsidRPr="00976375" w:rsidRDefault="00066BBE" w:rsidP="00201199">
      <w:pPr>
        <w:pStyle w:val="Textoindependiente"/>
        <w:tabs>
          <w:tab w:val="left" w:pos="4111"/>
        </w:tabs>
        <w:spacing w:before="360" w:after="120" w:line="276" w:lineRule="auto"/>
        <w:ind w:left="2835" w:firstLine="709"/>
        <w:rPr>
          <w:rFonts w:ascii="Courier New" w:hAnsi="Courier New" w:cs="Courier New"/>
          <w:b/>
          <w:bCs/>
          <w:szCs w:val="24"/>
          <w:lang w:val="es-CL"/>
        </w:rPr>
      </w:pPr>
      <w:r>
        <w:rPr>
          <w:rFonts w:ascii="Courier New" w:hAnsi="Courier New" w:cs="Courier New"/>
          <w:b/>
          <w:bCs/>
          <w:szCs w:val="24"/>
          <w:lang w:val="es-CL"/>
        </w:rPr>
        <w:t>6</w:t>
      </w:r>
      <w:r w:rsidR="00F4031B" w:rsidRPr="00976375">
        <w:rPr>
          <w:rFonts w:ascii="Courier New" w:hAnsi="Courier New" w:cs="Courier New"/>
          <w:b/>
          <w:bCs/>
          <w:szCs w:val="24"/>
          <w:lang w:val="es-CL"/>
        </w:rPr>
        <w:t>)</w:t>
      </w:r>
      <w:r>
        <w:rPr>
          <w:rFonts w:ascii="Courier New" w:hAnsi="Courier New" w:cs="Courier New"/>
          <w:b/>
          <w:bCs/>
          <w:szCs w:val="24"/>
          <w:lang w:val="es-CL"/>
        </w:rPr>
        <w:tab/>
      </w:r>
      <w:r w:rsidR="00F4031B" w:rsidRPr="00976375">
        <w:rPr>
          <w:rFonts w:ascii="Courier New" w:hAnsi="Courier New" w:cs="Courier New"/>
          <w:bCs/>
          <w:szCs w:val="24"/>
          <w:lang w:val="es-CL"/>
        </w:rPr>
        <w:t>Agrégase el siguiente artículo segundo transitorio, pasando el actual artículo único transitorio a ser artículo primero transitorio:</w:t>
      </w:r>
    </w:p>
    <w:p w14:paraId="08FBFEC9" w14:textId="0C540042" w:rsidR="00D16EEE" w:rsidRPr="00976375" w:rsidRDefault="00F4031B" w:rsidP="007519DB">
      <w:pPr>
        <w:pStyle w:val="Textoindependiente"/>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“Artículo </w:t>
      </w:r>
      <w:r w:rsidR="00155194" w:rsidRPr="00976375">
        <w:rPr>
          <w:rFonts w:ascii="Courier New" w:hAnsi="Courier New" w:cs="Courier New"/>
          <w:szCs w:val="24"/>
          <w:lang w:val="es-CL"/>
        </w:rPr>
        <w:t xml:space="preserve">segundo </w:t>
      </w:r>
      <w:r w:rsidRPr="00976375">
        <w:rPr>
          <w:rFonts w:ascii="Courier New" w:hAnsi="Courier New" w:cs="Courier New"/>
          <w:szCs w:val="24"/>
          <w:lang w:val="es-CL"/>
        </w:rPr>
        <w:t xml:space="preserve">transitorio.- Las facultades del Consejo Directivo del Servicio Electoral a que se refieren los artículos 189 y 190 bis se ejercerán por primera vez el año </w:t>
      </w:r>
      <w:r w:rsidR="00D16EEE" w:rsidRPr="00976375">
        <w:rPr>
          <w:rFonts w:ascii="Courier New" w:hAnsi="Courier New" w:cs="Courier New"/>
          <w:szCs w:val="24"/>
          <w:lang w:val="es-CL"/>
        </w:rPr>
        <w:t>2020</w:t>
      </w:r>
      <w:r w:rsidR="0005649C" w:rsidRPr="00976375">
        <w:rPr>
          <w:rFonts w:ascii="Courier New" w:hAnsi="Courier New" w:cs="Courier New"/>
          <w:szCs w:val="24"/>
          <w:lang w:val="es-CL"/>
        </w:rPr>
        <w:t>, utilizando como base</w:t>
      </w:r>
      <w:r w:rsidRPr="00976375">
        <w:rPr>
          <w:rFonts w:ascii="Courier New" w:hAnsi="Courier New" w:cs="Courier New"/>
          <w:szCs w:val="24"/>
          <w:lang w:val="es-CL"/>
        </w:rPr>
        <w:t xml:space="preserve"> los datos del Censo del año </w:t>
      </w:r>
      <w:r w:rsidR="00D16EEE" w:rsidRPr="00976375">
        <w:rPr>
          <w:rFonts w:ascii="Courier New" w:hAnsi="Courier New" w:cs="Courier New"/>
          <w:szCs w:val="24"/>
          <w:lang w:val="es-CL"/>
        </w:rPr>
        <w:t>2017</w:t>
      </w:r>
      <w:r w:rsidRPr="00976375">
        <w:rPr>
          <w:rFonts w:ascii="Courier New" w:hAnsi="Courier New" w:cs="Courier New"/>
          <w:szCs w:val="24"/>
          <w:lang w:val="es-CL"/>
        </w:rPr>
        <w:t>.</w:t>
      </w:r>
    </w:p>
    <w:p w14:paraId="2F04046B" w14:textId="263CBA6F" w:rsidR="00E8331D" w:rsidRDefault="006B48BA" w:rsidP="007519DB">
      <w:pPr>
        <w:pStyle w:val="Textoindependiente"/>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Para estos efectos, </w:t>
      </w:r>
      <w:r w:rsidR="00E8331D" w:rsidRPr="00976375">
        <w:rPr>
          <w:rFonts w:ascii="Courier New" w:hAnsi="Courier New" w:cs="Courier New"/>
          <w:szCs w:val="24"/>
          <w:lang w:val="es-CL"/>
        </w:rPr>
        <w:t>se seguirán las reglas establecidas en los artículos 189 y 190 bis</w:t>
      </w:r>
      <w:r w:rsidR="00454365" w:rsidRPr="00976375">
        <w:rPr>
          <w:rFonts w:ascii="Courier New" w:hAnsi="Courier New" w:cs="Courier New"/>
          <w:szCs w:val="24"/>
          <w:lang w:val="es-CL"/>
        </w:rPr>
        <w:t>, con las siguientes excepciones:</w:t>
      </w:r>
    </w:p>
    <w:p w14:paraId="7A0EC0F2" w14:textId="03A1629D" w:rsidR="00201199" w:rsidRDefault="00454365" w:rsidP="00201199">
      <w:pPr>
        <w:pStyle w:val="Textoindependiente"/>
        <w:numPr>
          <w:ilvl w:val="0"/>
          <w:numId w:val="13"/>
        </w:numPr>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El Consejo Directivo del Servicio Electoral se constituirá especialmente el tercer día hábil del mes de abril del año 2020.</w:t>
      </w:r>
    </w:p>
    <w:p w14:paraId="6150C992" w14:textId="6B8BD5CF" w:rsidR="00201199" w:rsidRDefault="00201199" w:rsidP="00201199">
      <w:pPr>
        <w:pStyle w:val="Textoindependiente"/>
        <w:tabs>
          <w:tab w:val="left" w:pos="4678"/>
        </w:tabs>
        <w:spacing w:before="240" w:after="120" w:line="276" w:lineRule="auto"/>
        <w:rPr>
          <w:rFonts w:ascii="Courier New" w:hAnsi="Courier New" w:cs="Courier New"/>
          <w:szCs w:val="24"/>
          <w:lang w:val="es-CL"/>
        </w:rPr>
      </w:pPr>
    </w:p>
    <w:p w14:paraId="6E965A8F" w14:textId="32A42072" w:rsidR="00201199" w:rsidRDefault="00201199" w:rsidP="00201199">
      <w:pPr>
        <w:pStyle w:val="Textoindependiente"/>
        <w:tabs>
          <w:tab w:val="left" w:pos="4678"/>
        </w:tabs>
        <w:spacing w:before="240" w:after="120" w:line="276" w:lineRule="auto"/>
        <w:rPr>
          <w:rFonts w:ascii="Courier New" w:hAnsi="Courier New" w:cs="Courier New"/>
          <w:szCs w:val="24"/>
          <w:lang w:val="es-CL"/>
        </w:rPr>
      </w:pPr>
    </w:p>
    <w:p w14:paraId="5D7D81B1" w14:textId="77777777" w:rsidR="00201199" w:rsidRDefault="00201199" w:rsidP="00201199">
      <w:pPr>
        <w:pStyle w:val="Textoindependiente"/>
        <w:tabs>
          <w:tab w:val="left" w:pos="4678"/>
        </w:tabs>
        <w:spacing w:before="240" w:after="120" w:line="276" w:lineRule="auto"/>
        <w:rPr>
          <w:rFonts w:ascii="Courier New" w:hAnsi="Courier New" w:cs="Courier New"/>
          <w:szCs w:val="24"/>
          <w:lang w:val="es-CL"/>
        </w:rPr>
      </w:pPr>
    </w:p>
    <w:p w14:paraId="18AACFCE" w14:textId="4AB0567B" w:rsidR="00201199" w:rsidRDefault="00201199" w:rsidP="00201199">
      <w:pPr>
        <w:pStyle w:val="Textoindependiente"/>
        <w:tabs>
          <w:tab w:val="left" w:pos="4678"/>
        </w:tabs>
        <w:spacing w:before="240" w:after="120" w:line="276" w:lineRule="auto"/>
        <w:rPr>
          <w:rFonts w:ascii="Courier New" w:hAnsi="Courier New" w:cs="Courier New"/>
          <w:szCs w:val="24"/>
          <w:lang w:val="es-CL"/>
        </w:rPr>
      </w:pPr>
    </w:p>
    <w:p w14:paraId="69F279A2" w14:textId="77777777" w:rsidR="00201199" w:rsidRPr="00201199" w:rsidRDefault="00201199" w:rsidP="00201199">
      <w:pPr>
        <w:pStyle w:val="Textoindependiente"/>
        <w:tabs>
          <w:tab w:val="left" w:pos="4678"/>
        </w:tabs>
        <w:spacing w:before="240" w:after="120" w:line="276" w:lineRule="auto"/>
        <w:rPr>
          <w:rFonts w:ascii="Courier New" w:hAnsi="Courier New" w:cs="Courier New"/>
          <w:szCs w:val="24"/>
          <w:lang w:val="es-CL"/>
        </w:rPr>
      </w:pPr>
    </w:p>
    <w:p w14:paraId="71B51340" w14:textId="0BF2BA8D" w:rsidR="00454365" w:rsidRPr="00976375" w:rsidRDefault="00454365" w:rsidP="007519DB">
      <w:pPr>
        <w:pStyle w:val="Textoindependiente"/>
        <w:numPr>
          <w:ilvl w:val="0"/>
          <w:numId w:val="13"/>
        </w:numPr>
        <w:tabs>
          <w:tab w:val="left" w:pos="4678"/>
        </w:tabs>
        <w:spacing w:before="24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 xml:space="preserve">La determinación definitiva de la asignación de escaños deberá publicarse en el Diario Oficial en los primeros diez días del mes de febrero del </w:t>
      </w:r>
      <w:bookmarkStart w:id="0" w:name="_GoBack"/>
      <w:bookmarkEnd w:id="0"/>
      <w:r w:rsidRPr="00976375">
        <w:rPr>
          <w:rFonts w:ascii="Courier New" w:hAnsi="Courier New" w:cs="Courier New"/>
          <w:szCs w:val="24"/>
          <w:lang w:val="es-CL"/>
        </w:rPr>
        <w:t>año 2021.</w:t>
      </w:r>
    </w:p>
    <w:p w14:paraId="279717EB" w14:textId="29B23DB0" w:rsidR="00454365" w:rsidRPr="00976375" w:rsidRDefault="00454365" w:rsidP="00D32120">
      <w:pPr>
        <w:pStyle w:val="Textoindependiente"/>
        <w:tabs>
          <w:tab w:val="left" w:pos="4111"/>
        </w:tabs>
        <w:spacing w:before="360" w:after="120" w:line="276" w:lineRule="auto"/>
        <w:ind w:left="2835" w:firstLine="1276"/>
        <w:rPr>
          <w:rFonts w:ascii="Courier New" w:hAnsi="Courier New" w:cs="Courier New"/>
          <w:szCs w:val="24"/>
          <w:lang w:val="es-CL"/>
        </w:rPr>
      </w:pPr>
      <w:r w:rsidRPr="00976375">
        <w:rPr>
          <w:rFonts w:ascii="Courier New" w:hAnsi="Courier New" w:cs="Courier New"/>
          <w:szCs w:val="24"/>
          <w:lang w:val="es-CL"/>
        </w:rPr>
        <w:t>Sin perjuicio de lo anterior, y una vez hecha esa primera determinación, el</w:t>
      </w:r>
      <w:r w:rsidRPr="00976375">
        <w:t xml:space="preserve"> </w:t>
      </w:r>
      <w:r w:rsidRPr="00976375">
        <w:rPr>
          <w:rFonts w:ascii="Courier New" w:hAnsi="Courier New" w:cs="Courier New"/>
          <w:szCs w:val="24"/>
          <w:lang w:val="es-CL"/>
        </w:rPr>
        <w:t xml:space="preserve">Consejo Directivo del Servicio Electoral deberá actualizar la asignación de los escaños en el año 2024, posteriormente el año 2034, y así sucesivamente, cada diez años. El cálculo que deba realizar el Consejo Directivo del Servicio Electoral el año 2024 tendrá como base los datos del </w:t>
      </w:r>
      <w:r w:rsidR="00256B2F" w:rsidRPr="00976375">
        <w:rPr>
          <w:rFonts w:ascii="Courier New" w:hAnsi="Courier New" w:cs="Courier New"/>
          <w:szCs w:val="24"/>
          <w:lang w:val="es-CL"/>
        </w:rPr>
        <w:t>último censo publicado a dicha fecha</w:t>
      </w:r>
      <w:r w:rsidRPr="00976375">
        <w:rPr>
          <w:rFonts w:ascii="Courier New" w:hAnsi="Courier New" w:cs="Courier New"/>
          <w:szCs w:val="24"/>
          <w:lang w:val="es-CL"/>
        </w:rPr>
        <w:t>.”.</w:t>
      </w:r>
    </w:p>
    <w:p w14:paraId="4A4DF91A" w14:textId="1071F613" w:rsidR="00F4031B" w:rsidRPr="00976375" w:rsidRDefault="0014335E" w:rsidP="00D32120">
      <w:pPr>
        <w:pStyle w:val="Textoindependiente"/>
        <w:tabs>
          <w:tab w:val="left" w:pos="4111"/>
        </w:tabs>
        <w:spacing w:before="480" w:after="120" w:line="276" w:lineRule="auto"/>
        <w:ind w:left="2835" w:firstLine="709"/>
        <w:rPr>
          <w:rFonts w:ascii="Courier New" w:hAnsi="Courier New" w:cs="Courier New"/>
          <w:szCs w:val="24"/>
          <w:lang w:val="es-CL"/>
        </w:rPr>
      </w:pPr>
      <w:r w:rsidRPr="00976375">
        <w:rPr>
          <w:rFonts w:ascii="Courier New" w:hAnsi="Courier New" w:cs="Courier New"/>
          <w:b/>
          <w:bCs/>
          <w:szCs w:val="24"/>
          <w:lang w:val="es-CL"/>
        </w:rPr>
        <w:t>Artículo único transitorio.-</w:t>
      </w:r>
      <w:r w:rsidRPr="00976375">
        <w:rPr>
          <w:rFonts w:ascii="Courier New" w:hAnsi="Courier New" w:cs="Courier New"/>
          <w:szCs w:val="24"/>
          <w:lang w:val="es-CL"/>
        </w:rPr>
        <w:t xml:space="preserve"> </w:t>
      </w:r>
      <w:r w:rsidR="00F4031B" w:rsidRPr="00976375">
        <w:rPr>
          <w:rFonts w:ascii="Courier New" w:hAnsi="Courier New" w:cs="Courier New"/>
          <w:szCs w:val="24"/>
          <w:lang w:val="es-CL"/>
        </w:rPr>
        <w:t xml:space="preserve">Las modificaciones </w:t>
      </w:r>
      <w:r w:rsidR="009529CC" w:rsidRPr="00976375">
        <w:rPr>
          <w:rFonts w:ascii="Courier New" w:hAnsi="Courier New" w:cs="Courier New"/>
          <w:szCs w:val="24"/>
          <w:lang w:val="es-CL"/>
        </w:rPr>
        <w:t xml:space="preserve">realizadas por esta ley </w:t>
      </w:r>
      <w:r w:rsidR="00F4031B" w:rsidRPr="00976375">
        <w:rPr>
          <w:rFonts w:ascii="Courier New" w:hAnsi="Courier New" w:cs="Courier New"/>
          <w:szCs w:val="24"/>
          <w:lang w:val="es-CL"/>
        </w:rPr>
        <w:t xml:space="preserve">a los artículos </w:t>
      </w:r>
      <w:r w:rsidR="000E7C91">
        <w:rPr>
          <w:rFonts w:ascii="Courier New" w:hAnsi="Courier New" w:cs="Courier New"/>
          <w:szCs w:val="24"/>
          <w:lang w:val="es-CL"/>
        </w:rPr>
        <w:t xml:space="preserve">187, </w:t>
      </w:r>
      <w:r w:rsidR="00F4031B" w:rsidRPr="00976375">
        <w:rPr>
          <w:rFonts w:ascii="Courier New" w:hAnsi="Courier New" w:cs="Courier New"/>
          <w:szCs w:val="24"/>
          <w:lang w:val="es-CL"/>
        </w:rPr>
        <w:t>188, 189</w:t>
      </w:r>
      <w:r w:rsidR="00D16EEE" w:rsidRPr="00976375">
        <w:rPr>
          <w:rFonts w:ascii="Courier New" w:hAnsi="Courier New" w:cs="Courier New"/>
          <w:szCs w:val="24"/>
          <w:lang w:val="es-CL"/>
        </w:rPr>
        <w:t>,</w:t>
      </w:r>
      <w:r w:rsidR="00155194" w:rsidRPr="00976375">
        <w:rPr>
          <w:rFonts w:ascii="Courier New" w:hAnsi="Courier New" w:cs="Courier New"/>
          <w:szCs w:val="24"/>
          <w:lang w:val="es-CL"/>
        </w:rPr>
        <w:t xml:space="preserve"> </w:t>
      </w:r>
      <w:r w:rsidR="00F4031B" w:rsidRPr="00976375">
        <w:rPr>
          <w:rFonts w:ascii="Courier New" w:hAnsi="Courier New" w:cs="Courier New"/>
          <w:szCs w:val="24"/>
          <w:lang w:val="es-CL"/>
        </w:rPr>
        <w:t>190</w:t>
      </w:r>
      <w:r w:rsidR="00D16EEE" w:rsidRPr="00976375">
        <w:rPr>
          <w:rFonts w:ascii="Courier New" w:hAnsi="Courier New" w:cs="Courier New"/>
          <w:szCs w:val="24"/>
          <w:lang w:val="es-CL"/>
        </w:rPr>
        <w:t xml:space="preserve"> y 190 bis</w:t>
      </w:r>
      <w:r w:rsidR="009529CC" w:rsidRPr="00976375">
        <w:rPr>
          <w:rFonts w:ascii="Courier New" w:hAnsi="Courier New" w:cs="Courier New"/>
          <w:szCs w:val="24"/>
          <w:lang w:val="es-CL"/>
        </w:rPr>
        <w:t xml:space="preserve"> del</w:t>
      </w:r>
      <w:r w:rsidR="00D16EEE" w:rsidRPr="00976375">
        <w:rPr>
          <w:rFonts w:ascii="Courier New" w:hAnsi="Courier New" w:cs="Courier New"/>
          <w:szCs w:val="24"/>
          <w:lang w:val="es-CL"/>
        </w:rPr>
        <w:t xml:space="preserve"> </w:t>
      </w:r>
      <w:r w:rsidR="009529CC" w:rsidRPr="00976375">
        <w:rPr>
          <w:rFonts w:ascii="Courier New" w:hAnsi="Courier New" w:cs="Courier New"/>
          <w:szCs w:val="24"/>
          <w:lang w:val="es-CL"/>
        </w:rPr>
        <w:t xml:space="preserve">decreto con fuerza de ley N° 2, de 2017, del Ministerio Secretaría General de la Presidencia, que fija el texto refundido, coordinado y sistematizado de la ley N° 18.700, Orgánica Constitucional Sobre Votaciones Populares Y Escrutinios, </w:t>
      </w:r>
      <w:r w:rsidR="00F4031B" w:rsidRPr="00976375">
        <w:rPr>
          <w:rFonts w:ascii="Courier New" w:hAnsi="Courier New" w:cs="Courier New"/>
          <w:szCs w:val="24"/>
          <w:lang w:val="es-CL"/>
        </w:rPr>
        <w:t xml:space="preserve">serán aplicables </w:t>
      </w:r>
      <w:r w:rsidR="00A96E4A" w:rsidRPr="00976375">
        <w:rPr>
          <w:rFonts w:ascii="Courier New" w:hAnsi="Courier New" w:cs="Courier New"/>
          <w:szCs w:val="24"/>
          <w:lang w:val="es-CL"/>
        </w:rPr>
        <w:t>a partir de</w:t>
      </w:r>
      <w:r w:rsidR="00954D3F" w:rsidRPr="00976375">
        <w:rPr>
          <w:rFonts w:ascii="Courier New" w:hAnsi="Courier New" w:cs="Courier New"/>
          <w:szCs w:val="24"/>
          <w:lang w:val="es-CL"/>
        </w:rPr>
        <w:t xml:space="preserve"> </w:t>
      </w:r>
      <w:r w:rsidR="00F4031B" w:rsidRPr="00976375">
        <w:rPr>
          <w:rFonts w:ascii="Courier New" w:hAnsi="Courier New" w:cs="Courier New"/>
          <w:szCs w:val="24"/>
          <w:lang w:val="es-CL"/>
        </w:rPr>
        <w:t>la elección parlamentaria del año 2021.</w:t>
      </w:r>
      <w:r w:rsidR="005B05BF" w:rsidRPr="00976375">
        <w:rPr>
          <w:rFonts w:ascii="Courier New" w:hAnsi="Courier New" w:cs="Courier New"/>
          <w:szCs w:val="24"/>
          <w:lang w:val="es-CL"/>
        </w:rPr>
        <w:t>”.</w:t>
      </w:r>
    </w:p>
    <w:p w14:paraId="1C8226E0" w14:textId="481A20A3" w:rsidR="00543FD4" w:rsidRPr="00976375" w:rsidRDefault="00543FD4" w:rsidP="00F4031B">
      <w:pPr>
        <w:pStyle w:val="Textoindependiente"/>
        <w:tabs>
          <w:tab w:val="left" w:pos="4253"/>
        </w:tabs>
        <w:spacing w:before="240" w:after="120"/>
        <w:ind w:left="2835" w:firstLine="709"/>
        <w:rPr>
          <w:rFonts w:ascii="Courier New" w:hAnsi="Courier New" w:cs="Courier New"/>
          <w:szCs w:val="24"/>
          <w:lang w:val="es-CL"/>
        </w:rPr>
      </w:pPr>
    </w:p>
    <w:p w14:paraId="2D62EF13" w14:textId="77777777" w:rsidR="00543FD4" w:rsidRPr="00976375" w:rsidRDefault="00543FD4" w:rsidP="00F4031B">
      <w:pPr>
        <w:pStyle w:val="Textoindependiente"/>
        <w:tabs>
          <w:tab w:val="left" w:pos="4253"/>
        </w:tabs>
        <w:spacing w:before="240" w:after="120"/>
        <w:ind w:left="2835" w:firstLine="709"/>
        <w:rPr>
          <w:rFonts w:ascii="Courier New" w:hAnsi="Courier New" w:cs="Courier New"/>
          <w:szCs w:val="24"/>
          <w:lang w:val="es-CL"/>
        </w:rPr>
      </w:pPr>
    </w:p>
    <w:p w14:paraId="568C8220" w14:textId="6768F8F0" w:rsidR="00F4031B" w:rsidRPr="00976375" w:rsidRDefault="00F4031B" w:rsidP="00367FC6">
      <w:pPr>
        <w:pStyle w:val="Textoindependiente"/>
        <w:tabs>
          <w:tab w:val="left" w:pos="4253"/>
        </w:tabs>
        <w:spacing w:before="240" w:after="120" w:line="276" w:lineRule="auto"/>
        <w:ind w:left="2835" w:firstLine="709"/>
        <w:rPr>
          <w:rFonts w:ascii="Courier New" w:hAnsi="Courier New" w:cs="Courier New"/>
          <w:szCs w:val="24"/>
          <w:lang w:val="es-ES"/>
        </w:rPr>
      </w:pPr>
    </w:p>
    <w:p w14:paraId="6AE5DD17" w14:textId="77777777" w:rsidR="0052712C" w:rsidRPr="00976375" w:rsidRDefault="0052712C" w:rsidP="00367FC6">
      <w:pPr>
        <w:pStyle w:val="Textoindependiente"/>
        <w:tabs>
          <w:tab w:val="left" w:pos="4253"/>
        </w:tabs>
        <w:spacing w:before="240" w:after="120" w:line="276" w:lineRule="auto"/>
        <w:ind w:left="2835" w:firstLine="709"/>
        <w:rPr>
          <w:rFonts w:ascii="Courier New" w:hAnsi="Courier New" w:cs="Courier New"/>
          <w:szCs w:val="24"/>
          <w:lang w:val="es-ES"/>
        </w:rPr>
      </w:pPr>
    </w:p>
    <w:p w14:paraId="0F5FA096" w14:textId="77777777" w:rsidR="0052712C" w:rsidRPr="00976375" w:rsidRDefault="0052712C" w:rsidP="00367FC6">
      <w:pPr>
        <w:pStyle w:val="Textoindependiente"/>
        <w:tabs>
          <w:tab w:val="left" w:pos="4253"/>
        </w:tabs>
        <w:spacing w:before="240" w:after="120" w:line="276" w:lineRule="auto"/>
        <w:ind w:left="2835" w:firstLine="709"/>
        <w:rPr>
          <w:rFonts w:ascii="Courier New" w:hAnsi="Courier New" w:cs="Courier New"/>
          <w:szCs w:val="24"/>
          <w:lang w:val="es-ES"/>
        </w:rPr>
      </w:pPr>
    </w:p>
    <w:p w14:paraId="0CEB5E9A" w14:textId="77777777" w:rsidR="007519DB" w:rsidRDefault="007519DB" w:rsidP="00367FC6">
      <w:pPr>
        <w:pStyle w:val="Textoindependiente"/>
        <w:tabs>
          <w:tab w:val="left" w:pos="4253"/>
        </w:tabs>
        <w:spacing w:before="240" w:after="120" w:line="276" w:lineRule="auto"/>
        <w:ind w:left="2835" w:firstLine="709"/>
        <w:rPr>
          <w:rFonts w:ascii="Courier New" w:hAnsi="Courier New" w:cs="Courier New"/>
          <w:szCs w:val="24"/>
          <w:lang w:val="es-ES"/>
        </w:rPr>
        <w:sectPr w:rsidR="007519DB" w:rsidSect="00D32120">
          <w:headerReference w:type="default" r:id="rId8"/>
          <w:endnotePr>
            <w:numFmt w:val="decimal"/>
          </w:endnotePr>
          <w:pgSz w:w="12242" w:h="18722" w:code="14"/>
          <w:pgMar w:top="1985" w:right="1701" w:bottom="1985" w:left="1559" w:header="851" w:footer="3362" w:gutter="0"/>
          <w:paperSrc w:first="2" w:other="2"/>
          <w:pgNumType w:start="1"/>
          <w:cols w:space="720"/>
          <w:noEndnote/>
          <w:titlePg/>
          <w:docGrid w:linePitch="360"/>
        </w:sectPr>
      </w:pPr>
    </w:p>
    <w:p w14:paraId="65902BBF" w14:textId="77777777" w:rsidR="00367FC6" w:rsidRPr="00976375" w:rsidRDefault="00367FC6" w:rsidP="00367FC6">
      <w:pPr>
        <w:pStyle w:val="Textoindependiente"/>
        <w:tabs>
          <w:tab w:val="left" w:pos="4253"/>
          <w:tab w:val="left" w:pos="4820"/>
          <w:tab w:val="left" w:pos="5387"/>
        </w:tabs>
        <w:spacing w:before="240" w:after="120"/>
        <w:ind w:left="2835" w:firstLine="426"/>
        <w:jc w:val="left"/>
        <w:rPr>
          <w:rFonts w:ascii="Courier New" w:hAnsi="Courier New" w:cs="Courier New"/>
          <w:szCs w:val="24"/>
        </w:rPr>
      </w:pPr>
      <w:r w:rsidRPr="00976375">
        <w:rPr>
          <w:rFonts w:ascii="Courier New" w:hAnsi="Courier New" w:cs="Courier New"/>
          <w:szCs w:val="24"/>
        </w:rPr>
        <w:lastRenderedPageBreak/>
        <w:t>Dios guarde a V.E.</w:t>
      </w:r>
    </w:p>
    <w:p w14:paraId="66EB3B24" w14:textId="77777777" w:rsidR="00367FC6" w:rsidRPr="00976375" w:rsidRDefault="00367FC6" w:rsidP="00367FC6">
      <w:pPr>
        <w:spacing w:after="0" w:line="240" w:lineRule="auto"/>
        <w:jc w:val="both"/>
        <w:rPr>
          <w:rFonts w:ascii="Courier New" w:hAnsi="Courier New" w:cs="Courier New"/>
          <w:sz w:val="24"/>
          <w:szCs w:val="24"/>
          <w:lang w:val="es-ES_tradnl"/>
        </w:rPr>
      </w:pPr>
    </w:p>
    <w:p w14:paraId="6948BE79" w14:textId="77777777" w:rsidR="00367FC6" w:rsidRPr="00976375" w:rsidRDefault="00367FC6" w:rsidP="00367FC6">
      <w:pPr>
        <w:spacing w:after="0" w:line="240" w:lineRule="auto"/>
        <w:jc w:val="both"/>
        <w:rPr>
          <w:rFonts w:ascii="Courier New" w:hAnsi="Courier New" w:cs="Courier New"/>
          <w:sz w:val="24"/>
          <w:szCs w:val="24"/>
        </w:rPr>
      </w:pPr>
    </w:p>
    <w:p w14:paraId="26C02577" w14:textId="77777777" w:rsidR="00367FC6" w:rsidRPr="00976375" w:rsidRDefault="00367FC6" w:rsidP="00367FC6">
      <w:pPr>
        <w:spacing w:after="0" w:line="240" w:lineRule="auto"/>
        <w:jc w:val="both"/>
        <w:rPr>
          <w:rFonts w:ascii="Courier New" w:hAnsi="Courier New" w:cs="Courier New"/>
          <w:sz w:val="24"/>
          <w:szCs w:val="24"/>
        </w:rPr>
      </w:pPr>
    </w:p>
    <w:p w14:paraId="346A0339" w14:textId="0F56A412" w:rsidR="00367FC6" w:rsidRDefault="00367FC6" w:rsidP="00367FC6">
      <w:pPr>
        <w:spacing w:after="0" w:line="240" w:lineRule="auto"/>
        <w:jc w:val="both"/>
        <w:rPr>
          <w:rFonts w:ascii="Courier New" w:hAnsi="Courier New" w:cs="Courier New"/>
          <w:sz w:val="24"/>
          <w:szCs w:val="24"/>
        </w:rPr>
      </w:pPr>
    </w:p>
    <w:p w14:paraId="09E0F838" w14:textId="77777777" w:rsidR="007519DB" w:rsidRPr="00976375" w:rsidRDefault="007519DB" w:rsidP="00367FC6">
      <w:pPr>
        <w:spacing w:after="0" w:line="240" w:lineRule="auto"/>
        <w:jc w:val="both"/>
        <w:rPr>
          <w:rFonts w:ascii="Courier New" w:hAnsi="Courier New" w:cs="Courier New"/>
          <w:sz w:val="24"/>
          <w:szCs w:val="24"/>
        </w:rPr>
      </w:pPr>
    </w:p>
    <w:p w14:paraId="620A7600" w14:textId="77777777" w:rsidR="00367FC6" w:rsidRPr="00976375" w:rsidRDefault="00367FC6" w:rsidP="00367FC6">
      <w:pPr>
        <w:spacing w:after="0" w:line="240" w:lineRule="auto"/>
        <w:jc w:val="both"/>
        <w:rPr>
          <w:rFonts w:ascii="Courier New" w:hAnsi="Courier New" w:cs="Courier New"/>
          <w:sz w:val="24"/>
          <w:szCs w:val="24"/>
        </w:rPr>
      </w:pPr>
    </w:p>
    <w:p w14:paraId="465DC51A" w14:textId="77777777" w:rsidR="00367FC6" w:rsidRPr="00976375" w:rsidRDefault="00367FC6" w:rsidP="00367FC6">
      <w:pPr>
        <w:spacing w:after="0" w:line="240" w:lineRule="auto"/>
        <w:jc w:val="both"/>
        <w:rPr>
          <w:rFonts w:ascii="Courier New" w:hAnsi="Courier New" w:cs="Courier New"/>
          <w:sz w:val="24"/>
          <w:szCs w:val="24"/>
        </w:rPr>
      </w:pPr>
    </w:p>
    <w:p w14:paraId="165F4DE4" w14:textId="77777777" w:rsidR="00367FC6" w:rsidRPr="00976375" w:rsidRDefault="00367FC6" w:rsidP="00367FC6">
      <w:pPr>
        <w:spacing w:after="0" w:line="240" w:lineRule="auto"/>
        <w:jc w:val="both"/>
        <w:rPr>
          <w:rFonts w:ascii="Courier New" w:hAnsi="Courier New" w:cs="Courier New"/>
          <w:sz w:val="24"/>
          <w:szCs w:val="24"/>
        </w:rPr>
      </w:pPr>
    </w:p>
    <w:p w14:paraId="613BD654" w14:textId="77777777" w:rsidR="00367FC6" w:rsidRPr="00976375" w:rsidRDefault="00367FC6" w:rsidP="00367FC6">
      <w:pPr>
        <w:spacing w:after="0" w:line="240" w:lineRule="auto"/>
        <w:jc w:val="both"/>
        <w:rPr>
          <w:rFonts w:ascii="Courier New" w:hAnsi="Courier New" w:cs="Courier New"/>
          <w:sz w:val="24"/>
          <w:szCs w:val="24"/>
        </w:rPr>
      </w:pPr>
    </w:p>
    <w:p w14:paraId="4F9A3EB0" w14:textId="77777777" w:rsidR="00367FC6" w:rsidRPr="00976375" w:rsidRDefault="00367FC6" w:rsidP="00367FC6">
      <w:pPr>
        <w:spacing w:after="0" w:line="240" w:lineRule="auto"/>
        <w:jc w:val="both"/>
        <w:rPr>
          <w:rFonts w:ascii="Courier New" w:hAnsi="Courier New" w:cs="Courier New"/>
          <w:sz w:val="24"/>
          <w:szCs w:val="24"/>
        </w:rPr>
      </w:pPr>
    </w:p>
    <w:p w14:paraId="6B63CE89" w14:textId="77777777" w:rsidR="00367FC6" w:rsidRPr="00976375" w:rsidRDefault="00367FC6" w:rsidP="00367FC6">
      <w:pPr>
        <w:widowControl w:val="0"/>
        <w:tabs>
          <w:tab w:val="center" w:pos="6521"/>
        </w:tabs>
        <w:spacing w:after="0" w:line="240" w:lineRule="auto"/>
        <w:jc w:val="both"/>
        <w:rPr>
          <w:rFonts w:ascii="Courier New" w:hAnsi="Courier New" w:cs="Courier New"/>
          <w:b/>
          <w:spacing w:val="-3"/>
          <w:sz w:val="24"/>
          <w:szCs w:val="24"/>
          <w:lang w:val="it-IT"/>
        </w:rPr>
      </w:pPr>
      <w:r w:rsidRPr="00976375">
        <w:rPr>
          <w:rFonts w:ascii="Courier New" w:hAnsi="Courier New" w:cs="Courier New"/>
          <w:b/>
          <w:spacing w:val="-3"/>
          <w:sz w:val="24"/>
          <w:szCs w:val="24"/>
        </w:rPr>
        <w:tab/>
        <w:t>SEBASTIÁN PIÑERA ECHENIQUE</w:t>
      </w:r>
    </w:p>
    <w:p w14:paraId="6EF74D7C" w14:textId="77777777" w:rsidR="00367FC6" w:rsidRPr="00976375" w:rsidRDefault="00367FC6" w:rsidP="00367FC6">
      <w:pPr>
        <w:widowControl w:val="0"/>
        <w:tabs>
          <w:tab w:val="center" w:pos="6521"/>
        </w:tabs>
        <w:spacing w:after="0" w:line="240" w:lineRule="auto"/>
        <w:jc w:val="both"/>
        <w:rPr>
          <w:rFonts w:ascii="Courier New" w:hAnsi="Courier New" w:cs="Courier New"/>
          <w:spacing w:val="-3"/>
          <w:sz w:val="24"/>
          <w:szCs w:val="24"/>
          <w:lang w:val="it-IT"/>
        </w:rPr>
      </w:pPr>
      <w:r w:rsidRPr="00976375">
        <w:rPr>
          <w:rFonts w:ascii="Courier New" w:hAnsi="Courier New" w:cs="Courier New"/>
          <w:spacing w:val="-3"/>
          <w:sz w:val="24"/>
          <w:szCs w:val="24"/>
          <w:lang w:val="it-IT"/>
        </w:rPr>
        <w:tab/>
        <w:t>Presidente de la República</w:t>
      </w:r>
    </w:p>
    <w:p w14:paraId="206487A8" w14:textId="77777777" w:rsidR="00367FC6" w:rsidRPr="00976375" w:rsidRDefault="00367FC6" w:rsidP="00367FC6">
      <w:pPr>
        <w:widowControl w:val="0"/>
        <w:tabs>
          <w:tab w:val="center" w:pos="7088"/>
        </w:tabs>
        <w:spacing w:after="0" w:line="240" w:lineRule="auto"/>
        <w:jc w:val="both"/>
        <w:rPr>
          <w:rFonts w:ascii="Courier New" w:hAnsi="Courier New" w:cs="Courier New"/>
          <w:spacing w:val="-3"/>
          <w:sz w:val="24"/>
          <w:szCs w:val="24"/>
          <w:lang w:val="it-IT"/>
        </w:rPr>
      </w:pPr>
    </w:p>
    <w:p w14:paraId="4BB50A61" w14:textId="77777777" w:rsidR="00367FC6" w:rsidRPr="00976375" w:rsidRDefault="00367FC6" w:rsidP="00367FC6">
      <w:pPr>
        <w:widowControl w:val="0"/>
        <w:spacing w:after="0" w:line="240" w:lineRule="auto"/>
        <w:jc w:val="both"/>
        <w:rPr>
          <w:rFonts w:ascii="Courier New" w:hAnsi="Courier New" w:cs="Courier New"/>
          <w:spacing w:val="-3"/>
          <w:sz w:val="24"/>
          <w:szCs w:val="24"/>
          <w:lang w:val="it-IT"/>
        </w:rPr>
      </w:pPr>
    </w:p>
    <w:p w14:paraId="7B5BF69D" w14:textId="77777777" w:rsidR="00367FC6" w:rsidRPr="00976375" w:rsidRDefault="00367FC6" w:rsidP="00367FC6">
      <w:pPr>
        <w:widowControl w:val="0"/>
        <w:spacing w:after="0" w:line="240" w:lineRule="auto"/>
        <w:jc w:val="both"/>
        <w:rPr>
          <w:rFonts w:ascii="Courier New" w:hAnsi="Courier New" w:cs="Courier New"/>
          <w:spacing w:val="-3"/>
          <w:sz w:val="24"/>
          <w:szCs w:val="24"/>
          <w:lang w:val="it-IT"/>
        </w:rPr>
      </w:pPr>
    </w:p>
    <w:p w14:paraId="1210DAE7" w14:textId="609A9560" w:rsidR="00367FC6" w:rsidRDefault="00367FC6" w:rsidP="00367FC6">
      <w:pPr>
        <w:widowControl w:val="0"/>
        <w:spacing w:after="0" w:line="240" w:lineRule="auto"/>
        <w:jc w:val="both"/>
        <w:rPr>
          <w:rFonts w:ascii="Courier New" w:hAnsi="Courier New" w:cs="Courier New"/>
          <w:spacing w:val="-3"/>
          <w:sz w:val="24"/>
          <w:szCs w:val="24"/>
          <w:lang w:val="it-IT"/>
        </w:rPr>
      </w:pPr>
    </w:p>
    <w:p w14:paraId="25617A6A" w14:textId="77777777" w:rsidR="007519DB" w:rsidRPr="00976375" w:rsidRDefault="007519DB" w:rsidP="00367FC6">
      <w:pPr>
        <w:widowControl w:val="0"/>
        <w:spacing w:after="0" w:line="240" w:lineRule="auto"/>
        <w:jc w:val="both"/>
        <w:rPr>
          <w:rFonts w:ascii="Courier New" w:hAnsi="Courier New" w:cs="Courier New"/>
          <w:spacing w:val="-3"/>
          <w:sz w:val="24"/>
          <w:szCs w:val="24"/>
          <w:lang w:val="it-IT"/>
        </w:rPr>
      </w:pPr>
    </w:p>
    <w:p w14:paraId="2BAA78C1" w14:textId="77777777" w:rsidR="00367FC6" w:rsidRPr="00976375" w:rsidRDefault="00367FC6" w:rsidP="00367FC6">
      <w:pPr>
        <w:widowControl w:val="0"/>
        <w:spacing w:after="0" w:line="240" w:lineRule="auto"/>
        <w:jc w:val="both"/>
        <w:rPr>
          <w:rFonts w:ascii="Courier New" w:hAnsi="Courier New" w:cs="Courier New"/>
          <w:spacing w:val="-3"/>
          <w:sz w:val="24"/>
          <w:szCs w:val="24"/>
          <w:lang w:val="it-IT"/>
        </w:rPr>
      </w:pPr>
    </w:p>
    <w:p w14:paraId="45E75DBA" w14:textId="77777777" w:rsidR="00367FC6" w:rsidRPr="00976375" w:rsidRDefault="00367FC6" w:rsidP="00367FC6">
      <w:pPr>
        <w:widowControl w:val="0"/>
        <w:spacing w:after="0" w:line="240" w:lineRule="auto"/>
        <w:jc w:val="both"/>
        <w:rPr>
          <w:rFonts w:ascii="Courier New" w:hAnsi="Courier New" w:cs="Courier New"/>
          <w:spacing w:val="-3"/>
          <w:sz w:val="24"/>
          <w:szCs w:val="24"/>
          <w:lang w:val="it-IT"/>
        </w:rPr>
      </w:pPr>
    </w:p>
    <w:p w14:paraId="58038BB3" w14:textId="77777777" w:rsidR="00367FC6" w:rsidRPr="00976375" w:rsidRDefault="00367FC6" w:rsidP="00367FC6">
      <w:pPr>
        <w:widowControl w:val="0"/>
        <w:spacing w:after="0" w:line="240" w:lineRule="auto"/>
        <w:jc w:val="both"/>
        <w:rPr>
          <w:rFonts w:ascii="Courier New" w:hAnsi="Courier New" w:cs="Courier New"/>
          <w:spacing w:val="-3"/>
          <w:sz w:val="24"/>
          <w:szCs w:val="24"/>
          <w:lang w:val="it-IT"/>
        </w:rPr>
      </w:pPr>
    </w:p>
    <w:p w14:paraId="1B1337C8" w14:textId="77777777" w:rsidR="00367FC6" w:rsidRPr="00976375" w:rsidRDefault="00367FC6" w:rsidP="00367FC6">
      <w:pPr>
        <w:widowControl w:val="0"/>
        <w:spacing w:after="0" w:line="240" w:lineRule="auto"/>
        <w:jc w:val="both"/>
        <w:rPr>
          <w:rFonts w:ascii="Courier New" w:hAnsi="Courier New" w:cs="Courier New"/>
          <w:spacing w:val="-3"/>
          <w:sz w:val="24"/>
          <w:szCs w:val="24"/>
          <w:lang w:val="it-IT"/>
        </w:rPr>
      </w:pPr>
    </w:p>
    <w:p w14:paraId="4B4FC0C2" w14:textId="6D63A641" w:rsidR="00367FC6" w:rsidRPr="00976375" w:rsidRDefault="00367FC6" w:rsidP="007519DB">
      <w:pPr>
        <w:widowControl w:val="0"/>
        <w:tabs>
          <w:tab w:val="center" w:pos="2268"/>
        </w:tabs>
        <w:spacing w:after="0" w:line="240" w:lineRule="auto"/>
        <w:jc w:val="both"/>
        <w:rPr>
          <w:rFonts w:ascii="Courier New" w:hAnsi="Courier New" w:cs="Courier New"/>
          <w:b/>
          <w:spacing w:val="-3"/>
          <w:sz w:val="24"/>
          <w:szCs w:val="24"/>
        </w:rPr>
      </w:pPr>
      <w:r w:rsidRPr="00976375">
        <w:rPr>
          <w:rFonts w:ascii="Courier New" w:hAnsi="Courier New" w:cs="Courier New"/>
          <w:b/>
          <w:spacing w:val="-3"/>
          <w:sz w:val="24"/>
          <w:szCs w:val="24"/>
        </w:rPr>
        <w:tab/>
      </w:r>
      <w:r w:rsidR="0004534A" w:rsidRPr="00976375">
        <w:rPr>
          <w:rFonts w:ascii="Courier New" w:hAnsi="Courier New" w:cs="Courier New"/>
          <w:b/>
          <w:spacing w:val="-3"/>
          <w:sz w:val="24"/>
          <w:szCs w:val="24"/>
        </w:rPr>
        <w:t>GONZALO BLUMEL MAC-IVER</w:t>
      </w:r>
    </w:p>
    <w:p w14:paraId="4DA2A8CB" w14:textId="77777777" w:rsidR="00367FC6" w:rsidRPr="00976375" w:rsidRDefault="00367FC6" w:rsidP="007519DB">
      <w:pPr>
        <w:widowControl w:val="0"/>
        <w:tabs>
          <w:tab w:val="center" w:pos="2268"/>
        </w:tabs>
        <w:spacing w:after="0" w:line="240" w:lineRule="auto"/>
        <w:jc w:val="both"/>
        <w:rPr>
          <w:rFonts w:ascii="Courier New" w:hAnsi="Courier New" w:cs="Courier New"/>
          <w:spacing w:val="-3"/>
          <w:sz w:val="24"/>
          <w:szCs w:val="24"/>
        </w:rPr>
      </w:pPr>
      <w:r w:rsidRPr="00976375">
        <w:rPr>
          <w:rFonts w:ascii="Courier New" w:hAnsi="Courier New" w:cs="Courier New"/>
          <w:spacing w:val="-3"/>
          <w:sz w:val="24"/>
          <w:szCs w:val="24"/>
        </w:rPr>
        <w:tab/>
        <w:t>Ministro del Interior</w:t>
      </w:r>
    </w:p>
    <w:p w14:paraId="7432572C" w14:textId="77777777" w:rsidR="00367FC6" w:rsidRPr="00976375" w:rsidRDefault="00367FC6" w:rsidP="007519DB">
      <w:pPr>
        <w:widowControl w:val="0"/>
        <w:tabs>
          <w:tab w:val="center" w:pos="2268"/>
        </w:tabs>
        <w:spacing w:after="0" w:line="240" w:lineRule="auto"/>
        <w:jc w:val="both"/>
        <w:rPr>
          <w:rFonts w:ascii="Courier New" w:hAnsi="Courier New" w:cs="Courier New"/>
          <w:spacing w:val="-3"/>
          <w:sz w:val="24"/>
          <w:szCs w:val="24"/>
        </w:rPr>
      </w:pPr>
      <w:r w:rsidRPr="00976375">
        <w:rPr>
          <w:rFonts w:ascii="Courier New" w:hAnsi="Courier New" w:cs="Courier New"/>
          <w:spacing w:val="-3"/>
          <w:sz w:val="24"/>
          <w:szCs w:val="24"/>
        </w:rPr>
        <w:tab/>
        <w:t>y Seguridad Pública</w:t>
      </w:r>
    </w:p>
    <w:p w14:paraId="4A47349C" w14:textId="77777777" w:rsidR="00367FC6" w:rsidRPr="00976375" w:rsidRDefault="00367FC6" w:rsidP="00367FC6">
      <w:pPr>
        <w:widowControl w:val="0"/>
        <w:spacing w:after="0" w:line="240" w:lineRule="auto"/>
        <w:ind w:left="2832" w:firstLine="708"/>
        <w:jc w:val="both"/>
        <w:rPr>
          <w:rFonts w:ascii="Courier New" w:hAnsi="Courier New" w:cs="Courier New"/>
          <w:b/>
          <w:sz w:val="24"/>
          <w:szCs w:val="24"/>
          <w:lang w:val="it-IT"/>
        </w:rPr>
      </w:pPr>
    </w:p>
    <w:p w14:paraId="28BA27CE" w14:textId="77777777" w:rsidR="00367FC6" w:rsidRPr="00976375" w:rsidRDefault="00367FC6" w:rsidP="00367FC6">
      <w:pPr>
        <w:widowControl w:val="0"/>
        <w:spacing w:after="0" w:line="240" w:lineRule="auto"/>
        <w:ind w:left="2832" w:firstLine="708"/>
        <w:jc w:val="both"/>
        <w:rPr>
          <w:rFonts w:ascii="Courier New" w:hAnsi="Courier New" w:cs="Courier New"/>
          <w:b/>
          <w:sz w:val="24"/>
          <w:szCs w:val="24"/>
          <w:lang w:val="it-IT"/>
        </w:rPr>
      </w:pPr>
    </w:p>
    <w:p w14:paraId="0895C93B" w14:textId="77777777" w:rsidR="00367FC6" w:rsidRPr="00976375" w:rsidRDefault="00367FC6" w:rsidP="00367FC6">
      <w:pPr>
        <w:widowControl w:val="0"/>
        <w:spacing w:after="0" w:line="240" w:lineRule="auto"/>
        <w:ind w:left="2832" w:firstLine="708"/>
        <w:jc w:val="both"/>
        <w:rPr>
          <w:rFonts w:ascii="Courier New" w:hAnsi="Courier New" w:cs="Courier New"/>
          <w:b/>
          <w:sz w:val="24"/>
          <w:szCs w:val="24"/>
          <w:lang w:val="it-IT"/>
        </w:rPr>
      </w:pPr>
    </w:p>
    <w:p w14:paraId="7555832B" w14:textId="77777777" w:rsidR="00367FC6" w:rsidRPr="00976375" w:rsidRDefault="00367FC6" w:rsidP="00367FC6">
      <w:pPr>
        <w:widowControl w:val="0"/>
        <w:spacing w:after="0" w:line="240" w:lineRule="auto"/>
        <w:ind w:left="2832" w:firstLine="708"/>
        <w:jc w:val="both"/>
        <w:rPr>
          <w:rFonts w:ascii="Courier New" w:hAnsi="Courier New" w:cs="Courier New"/>
          <w:b/>
          <w:sz w:val="24"/>
          <w:szCs w:val="24"/>
          <w:lang w:val="it-IT"/>
        </w:rPr>
      </w:pPr>
    </w:p>
    <w:p w14:paraId="6C96054D" w14:textId="77777777" w:rsidR="00367FC6" w:rsidRPr="00976375" w:rsidRDefault="00367FC6" w:rsidP="00367FC6">
      <w:pPr>
        <w:widowControl w:val="0"/>
        <w:spacing w:after="0" w:line="240" w:lineRule="auto"/>
        <w:ind w:left="2832" w:firstLine="708"/>
        <w:jc w:val="both"/>
        <w:rPr>
          <w:rFonts w:ascii="Courier New" w:hAnsi="Courier New" w:cs="Courier New"/>
          <w:b/>
          <w:sz w:val="24"/>
          <w:szCs w:val="24"/>
          <w:lang w:val="it-IT"/>
        </w:rPr>
      </w:pPr>
    </w:p>
    <w:p w14:paraId="52563E67" w14:textId="77777777" w:rsidR="00367FC6" w:rsidRPr="00976375" w:rsidRDefault="00367FC6" w:rsidP="00367FC6">
      <w:pPr>
        <w:widowControl w:val="0"/>
        <w:spacing w:after="0" w:line="240" w:lineRule="auto"/>
        <w:jc w:val="both"/>
        <w:rPr>
          <w:rFonts w:ascii="Courier New" w:hAnsi="Courier New" w:cs="Courier New"/>
          <w:sz w:val="24"/>
          <w:szCs w:val="24"/>
          <w:lang w:val="it-IT"/>
        </w:rPr>
      </w:pPr>
    </w:p>
    <w:p w14:paraId="51A4D0C1" w14:textId="6C6BEC5E" w:rsidR="00367FC6" w:rsidRDefault="00367FC6" w:rsidP="00367FC6">
      <w:pPr>
        <w:widowControl w:val="0"/>
        <w:spacing w:after="0" w:line="240" w:lineRule="auto"/>
        <w:jc w:val="both"/>
        <w:rPr>
          <w:rFonts w:ascii="Courier New" w:hAnsi="Courier New" w:cs="Courier New"/>
          <w:sz w:val="24"/>
          <w:szCs w:val="24"/>
          <w:lang w:val="it-IT"/>
        </w:rPr>
      </w:pPr>
    </w:p>
    <w:p w14:paraId="0357BF06" w14:textId="77777777" w:rsidR="007519DB" w:rsidRPr="00976375" w:rsidRDefault="007519DB" w:rsidP="00367FC6">
      <w:pPr>
        <w:widowControl w:val="0"/>
        <w:spacing w:after="0" w:line="240" w:lineRule="auto"/>
        <w:jc w:val="both"/>
        <w:rPr>
          <w:rFonts w:ascii="Courier New" w:hAnsi="Courier New" w:cs="Courier New"/>
          <w:sz w:val="24"/>
          <w:szCs w:val="24"/>
          <w:lang w:val="it-IT"/>
        </w:rPr>
      </w:pPr>
    </w:p>
    <w:p w14:paraId="3AE96610" w14:textId="77777777" w:rsidR="00367FC6" w:rsidRPr="00976375" w:rsidRDefault="00367FC6" w:rsidP="00367FC6">
      <w:pPr>
        <w:widowControl w:val="0"/>
        <w:spacing w:after="0" w:line="240" w:lineRule="auto"/>
        <w:jc w:val="both"/>
        <w:rPr>
          <w:rFonts w:ascii="Courier New" w:hAnsi="Courier New" w:cs="Courier New"/>
          <w:sz w:val="24"/>
          <w:szCs w:val="24"/>
          <w:lang w:val="it-IT"/>
        </w:rPr>
      </w:pPr>
    </w:p>
    <w:p w14:paraId="26FD4782" w14:textId="2F5B95E8" w:rsidR="00367FC6" w:rsidRPr="00976375" w:rsidRDefault="00367FC6" w:rsidP="00367FC6">
      <w:pPr>
        <w:widowControl w:val="0"/>
        <w:tabs>
          <w:tab w:val="center" w:pos="6521"/>
        </w:tabs>
        <w:spacing w:after="0" w:line="240" w:lineRule="auto"/>
        <w:jc w:val="both"/>
        <w:rPr>
          <w:rFonts w:ascii="Courier New" w:hAnsi="Courier New" w:cs="Courier New"/>
          <w:b/>
          <w:sz w:val="24"/>
          <w:szCs w:val="24"/>
          <w:lang w:val="it-IT"/>
        </w:rPr>
      </w:pPr>
      <w:r w:rsidRPr="00976375">
        <w:rPr>
          <w:rFonts w:ascii="Courier New" w:hAnsi="Courier New" w:cs="Courier New"/>
          <w:b/>
          <w:sz w:val="24"/>
          <w:szCs w:val="24"/>
          <w:lang w:val="it-IT"/>
        </w:rPr>
        <w:tab/>
      </w:r>
      <w:r w:rsidR="0004534A" w:rsidRPr="00976375">
        <w:rPr>
          <w:rFonts w:ascii="Courier New" w:hAnsi="Courier New" w:cs="Courier New"/>
          <w:b/>
          <w:sz w:val="24"/>
          <w:szCs w:val="24"/>
          <w:lang w:val="it-IT"/>
        </w:rPr>
        <w:t>FELIPE WARD EDWARDS</w:t>
      </w:r>
    </w:p>
    <w:p w14:paraId="5DAD1BF1" w14:textId="77777777" w:rsidR="00367FC6" w:rsidRPr="00976375" w:rsidRDefault="00367FC6" w:rsidP="00367FC6">
      <w:pPr>
        <w:widowControl w:val="0"/>
        <w:tabs>
          <w:tab w:val="center" w:pos="6521"/>
        </w:tabs>
        <w:spacing w:after="0" w:line="240" w:lineRule="auto"/>
        <w:jc w:val="both"/>
        <w:rPr>
          <w:rFonts w:ascii="Courier New" w:hAnsi="Courier New" w:cs="Courier New"/>
          <w:sz w:val="24"/>
          <w:szCs w:val="24"/>
          <w:lang w:val="it-IT"/>
        </w:rPr>
      </w:pPr>
      <w:r w:rsidRPr="00976375">
        <w:rPr>
          <w:rFonts w:ascii="Courier New" w:hAnsi="Courier New" w:cs="Courier New"/>
          <w:sz w:val="24"/>
          <w:szCs w:val="24"/>
          <w:lang w:val="it-IT"/>
        </w:rPr>
        <w:tab/>
        <w:t>Ministro</w:t>
      </w:r>
    </w:p>
    <w:p w14:paraId="5515E4F6" w14:textId="77777777" w:rsidR="00367FC6" w:rsidRPr="00AD1DCB" w:rsidRDefault="00367FC6" w:rsidP="00367FC6">
      <w:pPr>
        <w:widowControl w:val="0"/>
        <w:tabs>
          <w:tab w:val="center" w:pos="6521"/>
        </w:tabs>
        <w:spacing w:after="0" w:line="240" w:lineRule="auto"/>
        <w:jc w:val="both"/>
        <w:rPr>
          <w:rFonts w:ascii="Courier New" w:hAnsi="Courier New" w:cs="Courier New"/>
          <w:sz w:val="24"/>
          <w:szCs w:val="24"/>
          <w:lang w:val="it-IT"/>
        </w:rPr>
      </w:pPr>
      <w:r w:rsidRPr="00976375">
        <w:rPr>
          <w:rFonts w:ascii="Courier New" w:hAnsi="Courier New" w:cs="Courier New"/>
          <w:sz w:val="24"/>
          <w:szCs w:val="24"/>
          <w:lang w:val="it-IT"/>
        </w:rPr>
        <w:tab/>
        <w:t>Secretario General de la Presidencia</w:t>
      </w:r>
    </w:p>
    <w:p w14:paraId="43FD873C" w14:textId="77777777" w:rsidR="00367FC6" w:rsidRPr="00AD1DCB" w:rsidRDefault="00367FC6" w:rsidP="00367FC6">
      <w:pPr>
        <w:widowControl w:val="0"/>
        <w:tabs>
          <w:tab w:val="center" w:pos="6804"/>
        </w:tabs>
        <w:spacing w:after="0" w:line="240" w:lineRule="auto"/>
        <w:jc w:val="both"/>
        <w:rPr>
          <w:rFonts w:ascii="Courier New" w:hAnsi="Courier New" w:cs="Courier New"/>
          <w:sz w:val="24"/>
          <w:szCs w:val="24"/>
          <w:lang w:val="it-IT"/>
        </w:rPr>
      </w:pPr>
    </w:p>
    <w:p w14:paraId="7039E8C7" w14:textId="77777777" w:rsidR="00367FC6" w:rsidRPr="00AD1DCB" w:rsidRDefault="00367FC6" w:rsidP="00367FC6">
      <w:pPr>
        <w:widowControl w:val="0"/>
        <w:spacing w:after="0" w:line="240" w:lineRule="auto"/>
        <w:jc w:val="both"/>
        <w:rPr>
          <w:rFonts w:ascii="Courier New" w:hAnsi="Courier New" w:cs="Courier New"/>
          <w:sz w:val="24"/>
          <w:szCs w:val="24"/>
          <w:lang w:val="it-IT"/>
        </w:rPr>
      </w:pPr>
    </w:p>
    <w:sectPr w:rsidR="00367FC6" w:rsidRPr="00AD1DCB" w:rsidSect="00F4031B">
      <w:endnotePr>
        <w:numFmt w:val="decimal"/>
      </w:endnotePr>
      <w:pgSz w:w="12242" w:h="18722" w:code="14"/>
      <w:pgMar w:top="1985" w:right="1701" w:bottom="1985" w:left="1559" w:header="234" w:footer="3362" w:gutter="0"/>
      <w:paperSrc w:first="2" w:other="2"/>
      <w:pgNumType w:start="1"/>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C9DBF" w16cid:durableId="21877BB1"/>
  <w16cid:commentId w16cid:paraId="49B8750F" w16cid:durableId="21877BB2"/>
  <w16cid:commentId w16cid:paraId="1AB9E409" w16cid:durableId="21877F4B"/>
  <w16cid:commentId w16cid:paraId="75F7C696" w16cid:durableId="21877BB3"/>
  <w16cid:commentId w16cid:paraId="2D48749A" w16cid:durableId="218781A3"/>
  <w16cid:commentId w16cid:paraId="239F112F" w16cid:durableId="21878228"/>
  <w16cid:commentId w16cid:paraId="7641B0BF" w16cid:durableId="21877BB4"/>
  <w16cid:commentId w16cid:paraId="233C957A" w16cid:durableId="21877BB5"/>
  <w16cid:commentId w16cid:paraId="3845876C" w16cid:durableId="2187809C"/>
  <w16cid:commentId w16cid:paraId="2568BFF3" w16cid:durableId="21877BB6"/>
  <w16cid:commentId w16cid:paraId="3F751899" w16cid:durableId="21877BB7"/>
  <w16cid:commentId w16cid:paraId="34AE7BF2" w16cid:durableId="218784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95AE3" w14:textId="77777777" w:rsidR="00157A25" w:rsidRDefault="00157A25">
      <w:pPr>
        <w:spacing w:after="0" w:line="240" w:lineRule="auto"/>
      </w:pPr>
      <w:r>
        <w:separator/>
      </w:r>
    </w:p>
  </w:endnote>
  <w:endnote w:type="continuationSeparator" w:id="0">
    <w:p w14:paraId="5B7B5CDF" w14:textId="77777777" w:rsidR="00157A25" w:rsidRDefault="0015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4A963" w14:textId="77777777" w:rsidR="00157A25" w:rsidRDefault="00157A25">
      <w:pPr>
        <w:spacing w:after="0" w:line="240" w:lineRule="auto"/>
      </w:pPr>
      <w:r>
        <w:separator/>
      </w:r>
    </w:p>
  </w:footnote>
  <w:footnote w:type="continuationSeparator" w:id="0">
    <w:p w14:paraId="47934449" w14:textId="77777777" w:rsidR="00157A25" w:rsidRDefault="00157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4F4A" w14:textId="77777777" w:rsidR="004F348E" w:rsidRDefault="004F348E">
    <w:r w:rsidRPr="00817A4F">
      <w:rPr>
        <w:noProof/>
        <w:lang w:eastAsia="es-CL"/>
      </w:rPr>
      <mc:AlternateContent>
        <mc:Choice Requires="wps">
          <w:drawing>
            <wp:anchor distT="0" distB="0" distL="114300" distR="114300" simplePos="0" relativeHeight="251659264" behindDoc="0" locked="0" layoutInCell="0" allowOverlap="1" wp14:anchorId="0C7C4777" wp14:editId="16CE513D">
              <wp:simplePos x="0" y="0"/>
              <wp:positionH relativeFrom="page">
                <wp:posOffset>901700</wp:posOffset>
              </wp:positionH>
              <wp:positionV relativeFrom="paragraph">
                <wp:posOffset>1270</wp:posOffset>
              </wp:positionV>
              <wp:extent cx="5943600" cy="375920"/>
              <wp:effectExtent l="0" t="1270" r="317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CB65868" w14:textId="0736C355" w:rsidR="004F348E" w:rsidRPr="00E52713" w:rsidRDefault="004F348E">
                          <w:pPr>
                            <w:tabs>
                              <w:tab w:val="center" w:pos="4680"/>
                              <w:tab w:val="right" w:pos="9360"/>
                            </w:tabs>
                            <w:rPr>
                              <w:rFonts w:ascii="Courier New" w:hAnsi="Courier New" w:cs="Courier New"/>
                              <w:spacing w:val="-3"/>
                              <w:sz w:val="24"/>
                              <w:szCs w:val="24"/>
                              <w:lang w:val="en-US"/>
                            </w:rPr>
                          </w:pPr>
                          <w:r>
                            <w:tab/>
                          </w:r>
                          <w:r w:rsidRPr="00E52713">
                            <w:rPr>
                              <w:rFonts w:ascii="Courier New" w:hAnsi="Courier New" w:cs="Courier New"/>
                              <w:spacing w:val="-3"/>
                              <w:sz w:val="24"/>
                              <w:szCs w:val="24"/>
                              <w:lang w:val="en-US"/>
                            </w:rPr>
                            <w:fldChar w:fldCharType="begin"/>
                          </w:r>
                          <w:r w:rsidRPr="00E52713">
                            <w:rPr>
                              <w:rFonts w:ascii="Courier New" w:hAnsi="Courier New" w:cs="Courier New"/>
                              <w:spacing w:val="-3"/>
                              <w:sz w:val="24"/>
                              <w:szCs w:val="24"/>
                              <w:lang w:val="en-US"/>
                            </w:rPr>
                            <w:instrText>PAGE \* ARABIC</w:instrText>
                          </w:r>
                          <w:r w:rsidRPr="00E52713">
                            <w:rPr>
                              <w:rFonts w:ascii="Courier New" w:hAnsi="Courier New" w:cs="Courier New"/>
                              <w:spacing w:val="-3"/>
                              <w:sz w:val="24"/>
                              <w:szCs w:val="24"/>
                              <w:lang w:val="en-US"/>
                            </w:rPr>
                            <w:fldChar w:fldCharType="separate"/>
                          </w:r>
                          <w:r w:rsidR="00D32120">
                            <w:rPr>
                              <w:rFonts w:ascii="Courier New" w:hAnsi="Courier New" w:cs="Courier New"/>
                              <w:noProof/>
                              <w:spacing w:val="-3"/>
                              <w:sz w:val="24"/>
                              <w:szCs w:val="24"/>
                              <w:lang w:val="en-US"/>
                            </w:rPr>
                            <w:t>11</w:t>
                          </w:r>
                          <w:r w:rsidRPr="00E52713">
                            <w:rPr>
                              <w:rFonts w:ascii="Courier New" w:hAnsi="Courier New" w:cs="Courier New"/>
                              <w:spacing w:val="-3"/>
                              <w:sz w:val="24"/>
                              <w:szCs w:val="24"/>
                              <w:lang w:val="en-US"/>
                            </w:rPr>
                            <w:fldChar w:fldCharType="end"/>
                          </w:r>
                        </w:p>
                        <w:p w14:paraId="4A6A4F1E" w14:textId="77777777" w:rsidR="004F348E" w:rsidRDefault="004F348E">
                          <w:pPr>
                            <w:tabs>
                              <w:tab w:val="center" w:pos="4680"/>
                              <w:tab w:val="right" w:pos="9360"/>
                            </w:tabs>
                            <w:rPr>
                              <w:spacing w:val="-3"/>
                              <w:lang w:val="en-US"/>
                            </w:rPr>
                          </w:pPr>
                        </w:p>
                        <w:p w14:paraId="6B6A1AB9" w14:textId="77777777" w:rsidR="004F348E" w:rsidRDefault="004F348E">
                          <w:pPr>
                            <w:tabs>
                              <w:tab w:val="center" w:pos="4680"/>
                              <w:tab w:val="right" w:pos="9360"/>
                            </w:tabs>
                            <w:rPr>
                              <w:spacing w:val="-3"/>
                              <w:lang w:val="en-US"/>
                            </w:rPr>
                          </w:pPr>
                        </w:p>
                        <w:p w14:paraId="60900977" w14:textId="77777777" w:rsidR="004F348E" w:rsidRDefault="004F348E">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C4777" id="Rectángulo 1" o:spid="_x0000_s1026" style="position:absolute;margin-left:71pt;margin-top:.1pt;width:468pt;height:2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" o:allowincell="f" filled="f" stroked="f" strokeweight="0">
              <v:textbox inset="0,0,0,0">
                <w:txbxContent>
                  <w:p w14:paraId="0CB65868" w14:textId="0736C355" w:rsidR="004F348E" w:rsidRPr="00E52713" w:rsidRDefault="004F348E">
                    <w:pPr>
                      <w:tabs>
                        <w:tab w:val="center" w:pos="4680"/>
                        <w:tab w:val="right" w:pos="9360"/>
                      </w:tabs>
                      <w:rPr>
                        <w:rFonts w:ascii="Courier New" w:hAnsi="Courier New" w:cs="Courier New"/>
                        <w:spacing w:val="-3"/>
                        <w:sz w:val="24"/>
                        <w:szCs w:val="24"/>
                        <w:lang w:val="en-US"/>
                      </w:rPr>
                    </w:pPr>
                    <w:r>
                      <w:tab/>
                    </w:r>
                    <w:r w:rsidRPr="00E52713">
                      <w:rPr>
                        <w:rFonts w:ascii="Courier New" w:hAnsi="Courier New" w:cs="Courier New"/>
                        <w:spacing w:val="-3"/>
                        <w:sz w:val="24"/>
                        <w:szCs w:val="24"/>
                        <w:lang w:val="en-US"/>
                      </w:rPr>
                      <w:fldChar w:fldCharType="begin"/>
                    </w:r>
                    <w:r w:rsidRPr="00E52713">
                      <w:rPr>
                        <w:rFonts w:ascii="Courier New" w:hAnsi="Courier New" w:cs="Courier New"/>
                        <w:spacing w:val="-3"/>
                        <w:sz w:val="24"/>
                        <w:szCs w:val="24"/>
                        <w:lang w:val="en-US"/>
                      </w:rPr>
                      <w:instrText>PAGE \* ARABIC</w:instrText>
                    </w:r>
                    <w:r w:rsidRPr="00E52713">
                      <w:rPr>
                        <w:rFonts w:ascii="Courier New" w:hAnsi="Courier New" w:cs="Courier New"/>
                        <w:spacing w:val="-3"/>
                        <w:sz w:val="24"/>
                        <w:szCs w:val="24"/>
                        <w:lang w:val="en-US"/>
                      </w:rPr>
                      <w:fldChar w:fldCharType="separate"/>
                    </w:r>
                    <w:r w:rsidR="00D32120">
                      <w:rPr>
                        <w:rFonts w:ascii="Courier New" w:hAnsi="Courier New" w:cs="Courier New"/>
                        <w:noProof/>
                        <w:spacing w:val="-3"/>
                        <w:sz w:val="24"/>
                        <w:szCs w:val="24"/>
                        <w:lang w:val="en-US"/>
                      </w:rPr>
                      <w:t>11</w:t>
                    </w:r>
                    <w:r w:rsidRPr="00E52713">
                      <w:rPr>
                        <w:rFonts w:ascii="Courier New" w:hAnsi="Courier New" w:cs="Courier New"/>
                        <w:spacing w:val="-3"/>
                        <w:sz w:val="24"/>
                        <w:szCs w:val="24"/>
                        <w:lang w:val="en-US"/>
                      </w:rPr>
                      <w:fldChar w:fldCharType="end"/>
                    </w:r>
                  </w:p>
                  <w:p w14:paraId="4A6A4F1E" w14:textId="77777777" w:rsidR="004F348E" w:rsidRDefault="004F348E">
                    <w:pPr>
                      <w:tabs>
                        <w:tab w:val="center" w:pos="4680"/>
                        <w:tab w:val="right" w:pos="9360"/>
                      </w:tabs>
                      <w:rPr>
                        <w:spacing w:val="-3"/>
                        <w:lang w:val="en-US"/>
                      </w:rPr>
                    </w:pPr>
                  </w:p>
                  <w:p w14:paraId="6B6A1AB9" w14:textId="77777777" w:rsidR="004F348E" w:rsidRDefault="004F348E">
                    <w:pPr>
                      <w:tabs>
                        <w:tab w:val="center" w:pos="4680"/>
                        <w:tab w:val="right" w:pos="9360"/>
                      </w:tabs>
                      <w:rPr>
                        <w:spacing w:val="-3"/>
                        <w:lang w:val="en-US"/>
                      </w:rPr>
                    </w:pPr>
                  </w:p>
                  <w:p w14:paraId="60900977" w14:textId="77777777" w:rsidR="004F348E" w:rsidRDefault="004F348E">
                    <w:pPr>
                      <w:tabs>
                        <w:tab w:val="center" w:pos="4680"/>
                        <w:tab w:val="right" w:pos="9360"/>
                      </w:tabs>
                      <w:rPr>
                        <w:spacing w:val="-3"/>
                        <w:lang w:val="en-US"/>
                      </w:rPr>
                    </w:pPr>
                  </w:p>
                </w:txbxContent>
              </v:textbox>
              <w10:wrap anchorx="page"/>
            </v:rect>
          </w:pict>
        </mc:Fallback>
      </mc:AlternateContent>
    </w:r>
  </w:p>
  <w:p w14:paraId="4E80B4BB" w14:textId="77777777" w:rsidR="004F348E" w:rsidRDefault="004F348E">
    <w:pPr>
      <w:spacing w:after="140" w:line="100" w:lineRule="exact"/>
      <w:rPr>
        <w:sz w:val="10"/>
      </w:rPr>
    </w:pPr>
  </w:p>
  <w:p w14:paraId="3AA24486" w14:textId="77777777" w:rsidR="004F348E" w:rsidRDefault="004F348E">
    <w:pPr>
      <w:spacing w:after="140" w:line="100" w:lineRule="exact"/>
      <w:rPr>
        <w:sz w:val="10"/>
      </w:rPr>
    </w:pPr>
  </w:p>
  <w:p w14:paraId="7E2B934E" w14:textId="77777777" w:rsidR="004F348E" w:rsidRDefault="004F348E">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F6B"/>
    <w:multiLevelType w:val="hybridMultilevel"/>
    <w:tmpl w:val="5FFCB422"/>
    <w:lvl w:ilvl="0" w:tplc="4862406E">
      <w:start w:val="1"/>
      <w:numFmt w:val="lowerLetter"/>
      <w:lvlText w:val="%1."/>
      <w:lvlJc w:val="left"/>
      <w:pPr>
        <w:ind w:left="3195" w:hanging="360"/>
      </w:pPr>
      <w:rPr>
        <w:rFonts w:hint="default"/>
        <w:b/>
        <w:bCs/>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1" w15:restartNumberingAfterBreak="0">
    <w:nsid w:val="07487D14"/>
    <w:multiLevelType w:val="hybridMultilevel"/>
    <w:tmpl w:val="62F4A496"/>
    <w:lvl w:ilvl="0" w:tplc="0046C1C0">
      <w:start w:val="1"/>
      <w:numFmt w:val="low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 w15:restartNumberingAfterBreak="0">
    <w:nsid w:val="11441198"/>
    <w:multiLevelType w:val="hybridMultilevel"/>
    <w:tmpl w:val="5874B334"/>
    <w:lvl w:ilvl="0" w:tplc="340A000F">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 w15:restartNumberingAfterBreak="0">
    <w:nsid w:val="2D6837F1"/>
    <w:multiLevelType w:val="hybridMultilevel"/>
    <w:tmpl w:val="5FFCB422"/>
    <w:lvl w:ilvl="0" w:tplc="4862406E">
      <w:start w:val="1"/>
      <w:numFmt w:val="lowerLetter"/>
      <w:lvlText w:val="%1."/>
      <w:lvlJc w:val="left"/>
      <w:pPr>
        <w:ind w:left="3195" w:hanging="360"/>
      </w:pPr>
      <w:rPr>
        <w:rFonts w:hint="default"/>
        <w:b/>
        <w:bCs/>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4" w15:restartNumberingAfterBreak="0">
    <w:nsid w:val="2E897C08"/>
    <w:multiLevelType w:val="hybridMultilevel"/>
    <w:tmpl w:val="CC7E801C"/>
    <w:lvl w:ilvl="0" w:tplc="1AE64312">
      <w:start w:val="1"/>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37D2375F"/>
    <w:multiLevelType w:val="hybridMultilevel"/>
    <w:tmpl w:val="BA1EB0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9F453A"/>
    <w:multiLevelType w:val="hybridMultilevel"/>
    <w:tmpl w:val="0204BB18"/>
    <w:lvl w:ilvl="0" w:tplc="74EAC2AE">
      <w:start w:val="1"/>
      <w:numFmt w:val="decimal"/>
      <w:lvlText w:val="%1)"/>
      <w:lvlJc w:val="left"/>
      <w:pPr>
        <w:ind w:left="6739" w:hanging="3195"/>
      </w:pPr>
      <w:rPr>
        <w:rFonts w:hint="default"/>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 w15:restartNumberingAfterBreak="0">
    <w:nsid w:val="47A00DDA"/>
    <w:multiLevelType w:val="hybridMultilevel"/>
    <w:tmpl w:val="F006C4FA"/>
    <w:lvl w:ilvl="0" w:tplc="A36CF1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47BC40DF"/>
    <w:multiLevelType w:val="hybridMultilevel"/>
    <w:tmpl w:val="4B98696E"/>
    <w:lvl w:ilvl="0" w:tplc="34B67BC6">
      <w:start w:val="1"/>
      <w:numFmt w:val="lowerLetter"/>
      <w:lvlText w:val="%1."/>
      <w:lvlJc w:val="left"/>
      <w:pPr>
        <w:ind w:left="3195" w:hanging="360"/>
      </w:pPr>
      <w:rPr>
        <w:rFonts w:ascii="Courier New" w:eastAsia="Times New Roman" w:hAnsi="Courier New" w:cs="Courier New"/>
        <w:b/>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9" w15:restartNumberingAfterBreak="0">
    <w:nsid w:val="4B826E2C"/>
    <w:multiLevelType w:val="hybridMultilevel"/>
    <w:tmpl w:val="F006C4FA"/>
    <w:lvl w:ilvl="0" w:tplc="A36CF1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66BD315C"/>
    <w:multiLevelType w:val="hybridMultilevel"/>
    <w:tmpl w:val="70E6ABFE"/>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1" w15:restartNumberingAfterBreak="0">
    <w:nsid w:val="6DDE22B5"/>
    <w:multiLevelType w:val="hybridMultilevel"/>
    <w:tmpl w:val="E4BA567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7CDE1CEE"/>
    <w:multiLevelType w:val="hybridMultilevel"/>
    <w:tmpl w:val="0436FF82"/>
    <w:lvl w:ilvl="0" w:tplc="C1FEE1C2">
      <w:start w:val="2"/>
      <w:numFmt w:val="lowerLetter"/>
      <w:lvlText w:val="%1."/>
      <w:lvlJc w:val="left"/>
      <w:pPr>
        <w:ind w:left="3195" w:hanging="360"/>
      </w:pPr>
      <w:rPr>
        <w:rFonts w:hint="default"/>
        <w:b/>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num w:numId="1">
    <w:abstractNumId w:val="5"/>
  </w:num>
  <w:num w:numId="2">
    <w:abstractNumId w:val="9"/>
  </w:num>
  <w:num w:numId="3">
    <w:abstractNumId w:val="7"/>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 w:numId="9">
    <w:abstractNumId w:val="8"/>
  </w:num>
  <w:num w:numId="10">
    <w:abstractNumId w:val="12"/>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6F"/>
    <w:rsid w:val="00002B0D"/>
    <w:rsid w:val="00007843"/>
    <w:rsid w:val="00010552"/>
    <w:rsid w:val="00011C42"/>
    <w:rsid w:val="0001385B"/>
    <w:rsid w:val="0002007F"/>
    <w:rsid w:val="00025FF5"/>
    <w:rsid w:val="00030B8F"/>
    <w:rsid w:val="00045273"/>
    <w:rsid w:val="0004534A"/>
    <w:rsid w:val="000538BF"/>
    <w:rsid w:val="0005649C"/>
    <w:rsid w:val="00066BBE"/>
    <w:rsid w:val="00070A6A"/>
    <w:rsid w:val="000731D0"/>
    <w:rsid w:val="00073CD3"/>
    <w:rsid w:val="00074AF1"/>
    <w:rsid w:val="0007511C"/>
    <w:rsid w:val="00075812"/>
    <w:rsid w:val="000761B3"/>
    <w:rsid w:val="000803EB"/>
    <w:rsid w:val="000819B6"/>
    <w:rsid w:val="000826C3"/>
    <w:rsid w:val="000834F4"/>
    <w:rsid w:val="0008567D"/>
    <w:rsid w:val="00091CA1"/>
    <w:rsid w:val="000923A2"/>
    <w:rsid w:val="00095126"/>
    <w:rsid w:val="000960D3"/>
    <w:rsid w:val="000A1641"/>
    <w:rsid w:val="000A1C67"/>
    <w:rsid w:val="000B2622"/>
    <w:rsid w:val="000B5090"/>
    <w:rsid w:val="000B5829"/>
    <w:rsid w:val="000C34E4"/>
    <w:rsid w:val="000C6566"/>
    <w:rsid w:val="000C7DFB"/>
    <w:rsid w:val="000D088F"/>
    <w:rsid w:val="000D661D"/>
    <w:rsid w:val="000E05F4"/>
    <w:rsid w:val="000E3D44"/>
    <w:rsid w:val="000E5978"/>
    <w:rsid w:val="000E7C91"/>
    <w:rsid w:val="000F35E2"/>
    <w:rsid w:val="000F3CC8"/>
    <w:rsid w:val="000F5C26"/>
    <w:rsid w:val="000F6D4F"/>
    <w:rsid w:val="00110C56"/>
    <w:rsid w:val="00113FD4"/>
    <w:rsid w:val="00125E8B"/>
    <w:rsid w:val="00133D32"/>
    <w:rsid w:val="001349A3"/>
    <w:rsid w:val="00136A4B"/>
    <w:rsid w:val="00140743"/>
    <w:rsid w:val="0014335E"/>
    <w:rsid w:val="00155194"/>
    <w:rsid w:val="00155FB0"/>
    <w:rsid w:val="00157A25"/>
    <w:rsid w:val="00157B7A"/>
    <w:rsid w:val="00162279"/>
    <w:rsid w:val="00190D36"/>
    <w:rsid w:val="00194EE2"/>
    <w:rsid w:val="001951AC"/>
    <w:rsid w:val="00195F8F"/>
    <w:rsid w:val="001A05D9"/>
    <w:rsid w:val="001A3116"/>
    <w:rsid w:val="001A655F"/>
    <w:rsid w:val="001A795F"/>
    <w:rsid w:val="001A7B75"/>
    <w:rsid w:val="001B16AA"/>
    <w:rsid w:val="001B4719"/>
    <w:rsid w:val="001B7AA9"/>
    <w:rsid w:val="001C1DA2"/>
    <w:rsid w:val="001C588B"/>
    <w:rsid w:val="001C72B1"/>
    <w:rsid w:val="001C78EC"/>
    <w:rsid w:val="001D4B0C"/>
    <w:rsid w:val="001E033F"/>
    <w:rsid w:val="001F6B8B"/>
    <w:rsid w:val="00201199"/>
    <w:rsid w:val="0020389C"/>
    <w:rsid w:val="002148CC"/>
    <w:rsid w:val="00217928"/>
    <w:rsid w:val="00222068"/>
    <w:rsid w:val="00224C37"/>
    <w:rsid w:val="00225A97"/>
    <w:rsid w:val="00226904"/>
    <w:rsid w:val="00240A12"/>
    <w:rsid w:val="00243D95"/>
    <w:rsid w:val="00244493"/>
    <w:rsid w:val="00246DEE"/>
    <w:rsid w:val="0025009B"/>
    <w:rsid w:val="002536FA"/>
    <w:rsid w:val="00256B2F"/>
    <w:rsid w:val="00260F62"/>
    <w:rsid w:val="00264287"/>
    <w:rsid w:val="0026480F"/>
    <w:rsid w:val="002676A0"/>
    <w:rsid w:val="002702A4"/>
    <w:rsid w:val="00270711"/>
    <w:rsid w:val="002742FA"/>
    <w:rsid w:val="00275F51"/>
    <w:rsid w:val="002778C9"/>
    <w:rsid w:val="00280A5E"/>
    <w:rsid w:val="00291ED7"/>
    <w:rsid w:val="00297219"/>
    <w:rsid w:val="002A2108"/>
    <w:rsid w:val="002A495F"/>
    <w:rsid w:val="002B1B70"/>
    <w:rsid w:val="002B1BDB"/>
    <w:rsid w:val="002B1BF7"/>
    <w:rsid w:val="002B2D05"/>
    <w:rsid w:val="002B350A"/>
    <w:rsid w:val="002B4138"/>
    <w:rsid w:val="002C711A"/>
    <w:rsid w:val="002D008E"/>
    <w:rsid w:val="002D1767"/>
    <w:rsid w:val="002E3473"/>
    <w:rsid w:val="002E5E20"/>
    <w:rsid w:val="002F0992"/>
    <w:rsid w:val="002F2D09"/>
    <w:rsid w:val="002F6417"/>
    <w:rsid w:val="00307BE8"/>
    <w:rsid w:val="00330F1C"/>
    <w:rsid w:val="00332379"/>
    <w:rsid w:val="003343FC"/>
    <w:rsid w:val="0033735F"/>
    <w:rsid w:val="00341D3A"/>
    <w:rsid w:val="00342098"/>
    <w:rsid w:val="00345BB2"/>
    <w:rsid w:val="00347463"/>
    <w:rsid w:val="00347710"/>
    <w:rsid w:val="00347F9F"/>
    <w:rsid w:val="00350EA7"/>
    <w:rsid w:val="00351AE6"/>
    <w:rsid w:val="00351C1D"/>
    <w:rsid w:val="0035656A"/>
    <w:rsid w:val="003651DD"/>
    <w:rsid w:val="00365497"/>
    <w:rsid w:val="0036745E"/>
    <w:rsid w:val="00367FC6"/>
    <w:rsid w:val="00371EDE"/>
    <w:rsid w:val="0037228D"/>
    <w:rsid w:val="00375524"/>
    <w:rsid w:val="00380184"/>
    <w:rsid w:val="00382AB1"/>
    <w:rsid w:val="003830E2"/>
    <w:rsid w:val="00383DE6"/>
    <w:rsid w:val="00387DED"/>
    <w:rsid w:val="00396081"/>
    <w:rsid w:val="003A1483"/>
    <w:rsid w:val="003A1525"/>
    <w:rsid w:val="003A1C4C"/>
    <w:rsid w:val="003A3AD5"/>
    <w:rsid w:val="003A52A8"/>
    <w:rsid w:val="003B7629"/>
    <w:rsid w:val="003B7C66"/>
    <w:rsid w:val="003C0208"/>
    <w:rsid w:val="003C1367"/>
    <w:rsid w:val="003D1A56"/>
    <w:rsid w:val="003D1E64"/>
    <w:rsid w:val="003D28B7"/>
    <w:rsid w:val="003D7BE7"/>
    <w:rsid w:val="003E0603"/>
    <w:rsid w:val="003E439D"/>
    <w:rsid w:val="003E5004"/>
    <w:rsid w:val="003E7D18"/>
    <w:rsid w:val="003F0D7F"/>
    <w:rsid w:val="003F1FD9"/>
    <w:rsid w:val="003F6478"/>
    <w:rsid w:val="0040603D"/>
    <w:rsid w:val="00424D8B"/>
    <w:rsid w:val="00425FD1"/>
    <w:rsid w:val="00427ADD"/>
    <w:rsid w:val="00430CCA"/>
    <w:rsid w:val="00432368"/>
    <w:rsid w:val="0043499A"/>
    <w:rsid w:val="0044014A"/>
    <w:rsid w:val="00443181"/>
    <w:rsid w:val="004516CF"/>
    <w:rsid w:val="004534EC"/>
    <w:rsid w:val="004535F6"/>
    <w:rsid w:val="00454365"/>
    <w:rsid w:val="00456D7A"/>
    <w:rsid w:val="00463A46"/>
    <w:rsid w:val="004656D0"/>
    <w:rsid w:val="00475D0D"/>
    <w:rsid w:val="00483192"/>
    <w:rsid w:val="00490D35"/>
    <w:rsid w:val="00491D59"/>
    <w:rsid w:val="00495A4A"/>
    <w:rsid w:val="004966DF"/>
    <w:rsid w:val="004A0A76"/>
    <w:rsid w:val="004A0B4F"/>
    <w:rsid w:val="004A244C"/>
    <w:rsid w:val="004B31A0"/>
    <w:rsid w:val="004B4BD1"/>
    <w:rsid w:val="004C1A20"/>
    <w:rsid w:val="004C2D83"/>
    <w:rsid w:val="004D1C63"/>
    <w:rsid w:val="004D4459"/>
    <w:rsid w:val="004D4990"/>
    <w:rsid w:val="004D6BB3"/>
    <w:rsid w:val="004D7C20"/>
    <w:rsid w:val="004D7F22"/>
    <w:rsid w:val="004E2AB6"/>
    <w:rsid w:val="004F348E"/>
    <w:rsid w:val="0050193D"/>
    <w:rsid w:val="00501A79"/>
    <w:rsid w:val="00504341"/>
    <w:rsid w:val="00510F1C"/>
    <w:rsid w:val="00511C54"/>
    <w:rsid w:val="00521EC9"/>
    <w:rsid w:val="0052610D"/>
    <w:rsid w:val="0052712C"/>
    <w:rsid w:val="00527BBA"/>
    <w:rsid w:val="00527D34"/>
    <w:rsid w:val="00530229"/>
    <w:rsid w:val="005302CF"/>
    <w:rsid w:val="005313E3"/>
    <w:rsid w:val="0053362D"/>
    <w:rsid w:val="00543FD4"/>
    <w:rsid w:val="0054577E"/>
    <w:rsid w:val="005472AC"/>
    <w:rsid w:val="0055057C"/>
    <w:rsid w:val="00553EEC"/>
    <w:rsid w:val="005563DB"/>
    <w:rsid w:val="00575BCF"/>
    <w:rsid w:val="00575E32"/>
    <w:rsid w:val="00577934"/>
    <w:rsid w:val="0058016D"/>
    <w:rsid w:val="0058038A"/>
    <w:rsid w:val="00580C35"/>
    <w:rsid w:val="0059099D"/>
    <w:rsid w:val="00590C6C"/>
    <w:rsid w:val="005924FE"/>
    <w:rsid w:val="00596F9E"/>
    <w:rsid w:val="005A43B8"/>
    <w:rsid w:val="005A5226"/>
    <w:rsid w:val="005A5E08"/>
    <w:rsid w:val="005A6B1D"/>
    <w:rsid w:val="005B05BF"/>
    <w:rsid w:val="005B0A57"/>
    <w:rsid w:val="005B1CF4"/>
    <w:rsid w:val="005B5367"/>
    <w:rsid w:val="005B7E10"/>
    <w:rsid w:val="005D0897"/>
    <w:rsid w:val="005D5779"/>
    <w:rsid w:val="005E5421"/>
    <w:rsid w:val="005E6B5F"/>
    <w:rsid w:val="005E7AE9"/>
    <w:rsid w:val="005F0EDB"/>
    <w:rsid w:val="005F33FD"/>
    <w:rsid w:val="005F5528"/>
    <w:rsid w:val="006030AB"/>
    <w:rsid w:val="006165D6"/>
    <w:rsid w:val="00616B9D"/>
    <w:rsid w:val="00627697"/>
    <w:rsid w:val="00632277"/>
    <w:rsid w:val="00635646"/>
    <w:rsid w:val="00637A6A"/>
    <w:rsid w:val="006424EB"/>
    <w:rsid w:val="0064353C"/>
    <w:rsid w:val="006435FE"/>
    <w:rsid w:val="00650B21"/>
    <w:rsid w:val="00655A15"/>
    <w:rsid w:val="00661329"/>
    <w:rsid w:val="00672341"/>
    <w:rsid w:val="0068179F"/>
    <w:rsid w:val="006854F4"/>
    <w:rsid w:val="00687909"/>
    <w:rsid w:val="006B11D3"/>
    <w:rsid w:val="006B48BA"/>
    <w:rsid w:val="006B4AAF"/>
    <w:rsid w:val="006B6796"/>
    <w:rsid w:val="006C1080"/>
    <w:rsid w:val="006C23B5"/>
    <w:rsid w:val="006C2878"/>
    <w:rsid w:val="006D2425"/>
    <w:rsid w:val="006D5CC1"/>
    <w:rsid w:val="006D5CF8"/>
    <w:rsid w:val="006F1582"/>
    <w:rsid w:val="006F27EA"/>
    <w:rsid w:val="00715BD7"/>
    <w:rsid w:val="00724BD0"/>
    <w:rsid w:val="00731CCB"/>
    <w:rsid w:val="00732A7D"/>
    <w:rsid w:val="00734FC2"/>
    <w:rsid w:val="00737CF0"/>
    <w:rsid w:val="00745EAB"/>
    <w:rsid w:val="007466B9"/>
    <w:rsid w:val="00746FE0"/>
    <w:rsid w:val="007519DB"/>
    <w:rsid w:val="00755E59"/>
    <w:rsid w:val="007605CF"/>
    <w:rsid w:val="0076240C"/>
    <w:rsid w:val="00765D6B"/>
    <w:rsid w:val="007677CD"/>
    <w:rsid w:val="00787531"/>
    <w:rsid w:val="0079151F"/>
    <w:rsid w:val="00791F07"/>
    <w:rsid w:val="007939E6"/>
    <w:rsid w:val="007A06E3"/>
    <w:rsid w:val="007A1A4F"/>
    <w:rsid w:val="007A465F"/>
    <w:rsid w:val="007A56BE"/>
    <w:rsid w:val="007B4801"/>
    <w:rsid w:val="007C273C"/>
    <w:rsid w:val="007D596C"/>
    <w:rsid w:val="007E268E"/>
    <w:rsid w:val="007F31A1"/>
    <w:rsid w:val="007F6DE0"/>
    <w:rsid w:val="00802237"/>
    <w:rsid w:val="00802CE9"/>
    <w:rsid w:val="00803B1F"/>
    <w:rsid w:val="008051D6"/>
    <w:rsid w:val="00812683"/>
    <w:rsid w:val="00813822"/>
    <w:rsid w:val="0082307D"/>
    <w:rsid w:val="00824616"/>
    <w:rsid w:val="00833123"/>
    <w:rsid w:val="0083563E"/>
    <w:rsid w:val="00836E93"/>
    <w:rsid w:val="0084748E"/>
    <w:rsid w:val="0085151F"/>
    <w:rsid w:val="00852240"/>
    <w:rsid w:val="00856C85"/>
    <w:rsid w:val="008611D7"/>
    <w:rsid w:val="008613BA"/>
    <w:rsid w:val="008639C3"/>
    <w:rsid w:val="0086496B"/>
    <w:rsid w:val="008742D7"/>
    <w:rsid w:val="00891717"/>
    <w:rsid w:val="00892763"/>
    <w:rsid w:val="008A313A"/>
    <w:rsid w:val="008A4897"/>
    <w:rsid w:val="008B2CB9"/>
    <w:rsid w:val="008B346E"/>
    <w:rsid w:val="008C09A1"/>
    <w:rsid w:val="008C3D99"/>
    <w:rsid w:val="008C3F1D"/>
    <w:rsid w:val="008C5243"/>
    <w:rsid w:val="008C763C"/>
    <w:rsid w:val="008D3288"/>
    <w:rsid w:val="008D5072"/>
    <w:rsid w:val="008D6F03"/>
    <w:rsid w:val="008E7586"/>
    <w:rsid w:val="008F004E"/>
    <w:rsid w:val="008F2BEC"/>
    <w:rsid w:val="009053C1"/>
    <w:rsid w:val="009133B4"/>
    <w:rsid w:val="009304DC"/>
    <w:rsid w:val="00930EC4"/>
    <w:rsid w:val="00933E1C"/>
    <w:rsid w:val="00934A43"/>
    <w:rsid w:val="00941EA6"/>
    <w:rsid w:val="00944E07"/>
    <w:rsid w:val="009452F4"/>
    <w:rsid w:val="00946BB0"/>
    <w:rsid w:val="00946DCB"/>
    <w:rsid w:val="009476B7"/>
    <w:rsid w:val="00950C97"/>
    <w:rsid w:val="009529CC"/>
    <w:rsid w:val="00952F5A"/>
    <w:rsid w:val="00954D3F"/>
    <w:rsid w:val="00957F94"/>
    <w:rsid w:val="00964111"/>
    <w:rsid w:val="0096552C"/>
    <w:rsid w:val="00965852"/>
    <w:rsid w:val="00965B17"/>
    <w:rsid w:val="00966CA3"/>
    <w:rsid w:val="0096785A"/>
    <w:rsid w:val="00970561"/>
    <w:rsid w:val="009723C3"/>
    <w:rsid w:val="00976375"/>
    <w:rsid w:val="00980CC2"/>
    <w:rsid w:val="0098589A"/>
    <w:rsid w:val="00986676"/>
    <w:rsid w:val="0099075F"/>
    <w:rsid w:val="00990DB1"/>
    <w:rsid w:val="00997DCD"/>
    <w:rsid w:val="009A08D4"/>
    <w:rsid w:val="009A0B0C"/>
    <w:rsid w:val="009A111C"/>
    <w:rsid w:val="009A2527"/>
    <w:rsid w:val="009A4E5F"/>
    <w:rsid w:val="009A68D1"/>
    <w:rsid w:val="009B2172"/>
    <w:rsid w:val="009B65B4"/>
    <w:rsid w:val="009C1D18"/>
    <w:rsid w:val="009C3A12"/>
    <w:rsid w:val="009C62F5"/>
    <w:rsid w:val="009C6E14"/>
    <w:rsid w:val="009C77F6"/>
    <w:rsid w:val="009D058F"/>
    <w:rsid w:val="009D0A1B"/>
    <w:rsid w:val="009D1A1B"/>
    <w:rsid w:val="009D5BB6"/>
    <w:rsid w:val="009D5CF7"/>
    <w:rsid w:val="009F1E89"/>
    <w:rsid w:val="009F55E9"/>
    <w:rsid w:val="00A02685"/>
    <w:rsid w:val="00A20F66"/>
    <w:rsid w:val="00A2154B"/>
    <w:rsid w:val="00A216F7"/>
    <w:rsid w:val="00A22869"/>
    <w:rsid w:val="00A232B8"/>
    <w:rsid w:val="00A26074"/>
    <w:rsid w:val="00A32237"/>
    <w:rsid w:val="00A34697"/>
    <w:rsid w:val="00A439F6"/>
    <w:rsid w:val="00A4430F"/>
    <w:rsid w:val="00A47962"/>
    <w:rsid w:val="00A542D3"/>
    <w:rsid w:val="00A60D2D"/>
    <w:rsid w:val="00A6415E"/>
    <w:rsid w:val="00A665C9"/>
    <w:rsid w:val="00A720E4"/>
    <w:rsid w:val="00A72A4C"/>
    <w:rsid w:val="00A72CD5"/>
    <w:rsid w:val="00A74703"/>
    <w:rsid w:val="00A75868"/>
    <w:rsid w:val="00A77E5A"/>
    <w:rsid w:val="00A823E5"/>
    <w:rsid w:val="00A829AB"/>
    <w:rsid w:val="00A867B9"/>
    <w:rsid w:val="00A900E7"/>
    <w:rsid w:val="00A93018"/>
    <w:rsid w:val="00A94045"/>
    <w:rsid w:val="00A96411"/>
    <w:rsid w:val="00A96E4A"/>
    <w:rsid w:val="00A970BF"/>
    <w:rsid w:val="00AA0EA5"/>
    <w:rsid w:val="00AA30D5"/>
    <w:rsid w:val="00AA633B"/>
    <w:rsid w:val="00AB1E02"/>
    <w:rsid w:val="00AB4687"/>
    <w:rsid w:val="00AB562A"/>
    <w:rsid w:val="00AB7479"/>
    <w:rsid w:val="00AC1DF9"/>
    <w:rsid w:val="00AD16F1"/>
    <w:rsid w:val="00AD4024"/>
    <w:rsid w:val="00AD459F"/>
    <w:rsid w:val="00AF06B3"/>
    <w:rsid w:val="00AF216E"/>
    <w:rsid w:val="00AF37B3"/>
    <w:rsid w:val="00AF73E5"/>
    <w:rsid w:val="00B01CB2"/>
    <w:rsid w:val="00B20972"/>
    <w:rsid w:val="00B23E6A"/>
    <w:rsid w:val="00B24809"/>
    <w:rsid w:val="00B274FE"/>
    <w:rsid w:val="00B327F9"/>
    <w:rsid w:val="00B377BF"/>
    <w:rsid w:val="00B5388F"/>
    <w:rsid w:val="00B53CC1"/>
    <w:rsid w:val="00B602B8"/>
    <w:rsid w:val="00B608E8"/>
    <w:rsid w:val="00B60EB8"/>
    <w:rsid w:val="00B6244F"/>
    <w:rsid w:val="00B83765"/>
    <w:rsid w:val="00B8439D"/>
    <w:rsid w:val="00B84997"/>
    <w:rsid w:val="00B849D4"/>
    <w:rsid w:val="00B8502E"/>
    <w:rsid w:val="00B85B51"/>
    <w:rsid w:val="00B92C79"/>
    <w:rsid w:val="00B93D3E"/>
    <w:rsid w:val="00B9579E"/>
    <w:rsid w:val="00BA2190"/>
    <w:rsid w:val="00BB4D12"/>
    <w:rsid w:val="00BB6CC3"/>
    <w:rsid w:val="00BB6CF0"/>
    <w:rsid w:val="00BB70F2"/>
    <w:rsid w:val="00BC0148"/>
    <w:rsid w:val="00BC569E"/>
    <w:rsid w:val="00BD00E9"/>
    <w:rsid w:val="00BD1CA8"/>
    <w:rsid w:val="00BE0812"/>
    <w:rsid w:val="00BE2672"/>
    <w:rsid w:val="00BE33C0"/>
    <w:rsid w:val="00BE3CA3"/>
    <w:rsid w:val="00C136E1"/>
    <w:rsid w:val="00C14B10"/>
    <w:rsid w:val="00C17020"/>
    <w:rsid w:val="00C17995"/>
    <w:rsid w:val="00C21206"/>
    <w:rsid w:val="00C21A48"/>
    <w:rsid w:val="00C23091"/>
    <w:rsid w:val="00C25D59"/>
    <w:rsid w:val="00C31A9E"/>
    <w:rsid w:val="00C32F0C"/>
    <w:rsid w:val="00C35F29"/>
    <w:rsid w:val="00C40702"/>
    <w:rsid w:val="00C41A66"/>
    <w:rsid w:val="00C44277"/>
    <w:rsid w:val="00C44EC9"/>
    <w:rsid w:val="00C46562"/>
    <w:rsid w:val="00C47517"/>
    <w:rsid w:val="00C54255"/>
    <w:rsid w:val="00C605C8"/>
    <w:rsid w:val="00C61294"/>
    <w:rsid w:val="00C66E8B"/>
    <w:rsid w:val="00C72408"/>
    <w:rsid w:val="00C75940"/>
    <w:rsid w:val="00C75A60"/>
    <w:rsid w:val="00C761BF"/>
    <w:rsid w:val="00C772C0"/>
    <w:rsid w:val="00C77881"/>
    <w:rsid w:val="00C77CF8"/>
    <w:rsid w:val="00C822FD"/>
    <w:rsid w:val="00C8371C"/>
    <w:rsid w:val="00C915B3"/>
    <w:rsid w:val="00C92E9F"/>
    <w:rsid w:val="00C94C05"/>
    <w:rsid w:val="00C96D45"/>
    <w:rsid w:val="00CA5D51"/>
    <w:rsid w:val="00CA7EF9"/>
    <w:rsid w:val="00CC49BC"/>
    <w:rsid w:val="00CD28B5"/>
    <w:rsid w:val="00CD61A6"/>
    <w:rsid w:val="00CD77D5"/>
    <w:rsid w:val="00CE148F"/>
    <w:rsid w:val="00CF2363"/>
    <w:rsid w:val="00CF31BB"/>
    <w:rsid w:val="00CF654A"/>
    <w:rsid w:val="00D0236F"/>
    <w:rsid w:val="00D04B4F"/>
    <w:rsid w:val="00D07548"/>
    <w:rsid w:val="00D129B1"/>
    <w:rsid w:val="00D16EEE"/>
    <w:rsid w:val="00D20F91"/>
    <w:rsid w:val="00D2404E"/>
    <w:rsid w:val="00D24913"/>
    <w:rsid w:val="00D24A8C"/>
    <w:rsid w:val="00D26015"/>
    <w:rsid w:val="00D32120"/>
    <w:rsid w:val="00D32481"/>
    <w:rsid w:val="00D41A24"/>
    <w:rsid w:val="00D420F7"/>
    <w:rsid w:val="00D51EAD"/>
    <w:rsid w:val="00D57CA0"/>
    <w:rsid w:val="00D6141C"/>
    <w:rsid w:val="00D64B8F"/>
    <w:rsid w:val="00D71372"/>
    <w:rsid w:val="00D73163"/>
    <w:rsid w:val="00D74A6A"/>
    <w:rsid w:val="00D800B1"/>
    <w:rsid w:val="00D81E58"/>
    <w:rsid w:val="00DA33B4"/>
    <w:rsid w:val="00DA37AC"/>
    <w:rsid w:val="00DA7FC0"/>
    <w:rsid w:val="00DB005C"/>
    <w:rsid w:val="00DB1C41"/>
    <w:rsid w:val="00DB39CD"/>
    <w:rsid w:val="00DB5CC3"/>
    <w:rsid w:val="00DC10B0"/>
    <w:rsid w:val="00DC3B22"/>
    <w:rsid w:val="00DD3A85"/>
    <w:rsid w:val="00DF4F29"/>
    <w:rsid w:val="00E20E74"/>
    <w:rsid w:val="00E20FEA"/>
    <w:rsid w:val="00E226F8"/>
    <w:rsid w:val="00E2332A"/>
    <w:rsid w:val="00E327A6"/>
    <w:rsid w:val="00E342C1"/>
    <w:rsid w:val="00E4342E"/>
    <w:rsid w:val="00E45601"/>
    <w:rsid w:val="00E52713"/>
    <w:rsid w:val="00E5786C"/>
    <w:rsid w:val="00E60B18"/>
    <w:rsid w:val="00E70481"/>
    <w:rsid w:val="00E75526"/>
    <w:rsid w:val="00E8331D"/>
    <w:rsid w:val="00E85ED3"/>
    <w:rsid w:val="00EA730F"/>
    <w:rsid w:val="00EB1C04"/>
    <w:rsid w:val="00EB4CAB"/>
    <w:rsid w:val="00EB7D17"/>
    <w:rsid w:val="00EC1113"/>
    <w:rsid w:val="00EC3AFB"/>
    <w:rsid w:val="00EC420B"/>
    <w:rsid w:val="00ED4C0B"/>
    <w:rsid w:val="00EE6E5F"/>
    <w:rsid w:val="00EE6FD5"/>
    <w:rsid w:val="00EF0A30"/>
    <w:rsid w:val="00EF0C4A"/>
    <w:rsid w:val="00EF669D"/>
    <w:rsid w:val="00EF7F31"/>
    <w:rsid w:val="00F02893"/>
    <w:rsid w:val="00F07564"/>
    <w:rsid w:val="00F1109B"/>
    <w:rsid w:val="00F1187B"/>
    <w:rsid w:val="00F14E76"/>
    <w:rsid w:val="00F17BC9"/>
    <w:rsid w:val="00F230B8"/>
    <w:rsid w:val="00F255F3"/>
    <w:rsid w:val="00F27FD6"/>
    <w:rsid w:val="00F32429"/>
    <w:rsid w:val="00F37DDB"/>
    <w:rsid w:val="00F4031B"/>
    <w:rsid w:val="00F42CB6"/>
    <w:rsid w:val="00F42E2B"/>
    <w:rsid w:val="00F4343D"/>
    <w:rsid w:val="00F43C1E"/>
    <w:rsid w:val="00F444BF"/>
    <w:rsid w:val="00F47ECA"/>
    <w:rsid w:val="00F47F8D"/>
    <w:rsid w:val="00F542DC"/>
    <w:rsid w:val="00F54916"/>
    <w:rsid w:val="00F56734"/>
    <w:rsid w:val="00F62332"/>
    <w:rsid w:val="00F624E8"/>
    <w:rsid w:val="00F6410B"/>
    <w:rsid w:val="00F6495D"/>
    <w:rsid w:val="00F64CF0"/>
    <w:rsid w:val="00F6653B"/>
    <w:rsid w:val="00F66F98"/>
    <w:rsid w:val="00F72740"/>
    <w:rsid w:val="00F90B4F"/>
    <w:rsid w:val="00F93C42"/>
    <w:rsid w:val="00F9678A"/>
    <w:rsid w:val="00F97373"/>
    <w:rsid w:val="00FA02DF"/>
    <w:rsid w:val="00FA2A61"/>
    <w:rsid w:val="00FA3639"/>
    <w:rsid w:val="00FA7C30"/>
    <w:rsid w:val="00FB4418"/>
    <w:rsid w:val="00FB64B9"/>
    <w:rsid w:val="00FC5E8F"/>
    <w:rsid w:val="00FC70C2"/>
    <w:rsid w:val="00FD26CD"/>
    <w:rsid w:val="00FD4619"/>
    <w:rsid w:val="00FD4AE3"/>
    <w:rsid w:val="00FE062B"/>
    <w:rsid w:val="00FF0DF7"/>
    <w:rsid w:val="00FF2F37"/>
    <w:rsid w:val="00FF4FA1"/>
    <w:rsid w:val="00FF5C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E6B7E9"/>
  <w15:docId w15:val="{E808DBDF-7BC3-4399-AE7D-C697B48A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5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0236F"/>
    <w:rPr>
      <w:sz w:val="16"/>
      <w:szCs w:val="16"/>
    </w:rPr>
  </w:style>
  <w:style w:type="paragraph" w:styleId="Textocomentario">
    <w:name w:val="annotation text"/>
    <w:basedOn w:val="Normal"/>
    <w:link w:val="TextocomentarioCar"/>
    <w:uiPriority w:val="99"/>
    <w:semiHidden/>
    <w:unhideWhenUsed/>
    <w:rsid w:val="00D023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236F"/>
    <w:rPr>
      <w:sz w:val="20"/>
      <w:szCs w:val="20"/>
    </w:rPr>
  </w:style>
  <w:style w:type="paragraph" w:styleId="Asuntodelcomentario">
    <w:name w:val="annotation subject"/>
    <w:basedOn w:val="Textocomentario"/>
    <w:next w:val="Textocomentario"/>
    <w:link w:val="AsuntodelcomentarioCar"/>
    <w:uiPriority w:val="99"/>
    <w:semiHidden/>
    <w:unhideWhenUsed/>
    <w:rsid w:val="00D0236F"/>
    <w:rPr>
      <w:b/>
      <w:bCs/>
    </w:rPr>
  </w:style>
  <w:style w:type="character" w:customStyle="1" w:styleId="AsuntodelcomentarioCar">
    <w:name w:val="Asunto del comentario Car"/>
    <w:basedOn w:val="TextocomentarioCar"/>
    <w:link w:val="Asuntodelcomentario"/>
    <w:uiPriority w:val="99"/>
    <w:semiHidden/>
    <w:rsid w:val="00D0236F"/>
    <w:rPr>
      <w:b/>
      <w:bCs/>
      <w:sz w:val="20"/>
      <w:szCs w:val="20"/>
    </w:rPr>
  </w:style>
  <w:style w:type="paragraph" w:styleId="Textodeglobo">
    <w:name w:val="Balloon Text"/>
    <w:basedOn w:val="Normal"/>
    <w:link w:val="TextodegloboCar"/>
    <w:uiPriority w:val="99"/>
    <w:semiHidden/>
    <w:unhideWhenUsed/>
    <w:rsid w:val="00D023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36F"/>
    <w:rPr>
      <w:rFonts w:ascii="Segoe UI" w:hAnsi="Segoe UI" w:cs="Segoe UI"/>
      <w:sz w:val="18"/>
      <w:szCs w:val="18"/>
    </w:rPr>
  </w:style>
  <w:style w:type="paragraph" w:styleId="Prrafodelista">
    <w:name w:val="List Paragraph"/>
    <w:basedOn w:val="Normal"/>
    <w:uiPriority w:val="34"/>
    <w:qFormat/>
    <w:rsid w:val="0079151F"/>
    <w:pPr>
      <w:ind w:left="720"/>
      <w:contextualSpacing/>
    </w:pPr>
  </w:style>
  <w:style w:type="paragraph" w:styleId="Encabezado">
    <w:name w:val="header"/>
    <w:basedOn w:val="Normal"/>
    <w:link w:val="EncabezadoCar"/>
    <w:uiPriority w:val="99"/>
    <w:unhideWhenUsed/>
    <w:rsid w:val="00E527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713"/>
  </w:style>
  <w:style w:type="paragraph" w:styleId="Piedepgina">
    <w:name w:val="footer"/>
    <w:basedOn w:val="Normal"/>
    <w:link w:val="PiedepginaCar"/>
    <w:uiPriority w:val="99"/>
    <w:unhideWhenUsed/>
    <w:rsid w:val="00E527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713"/>
  </w:style>
  <w:style w:type="paragraph" w:styleId="Textoindependiente">
    <w:name w:val="Body Text"/>
    <w:basedOn w:val="Normal"/>
    <w:link w:val="TextoindependienteCar"/>
    <w:rsid w:val="00367FC6"/>
    <w:pPr>
      <w:spacing w:after="0" w:line="240" w:lineRule="auto"/>
      <w:jc w:val="both"/>
    </w:pPr>
    <w:rPr>
      <w:rFonts w:ascii="Courier" w:eastAsia="Times New Roman" w:hAnsi="Courier" w:cs="Times New Roman"/>
      <w:spacing w:val="-3"/>
      <w:sz w:val="24"/>
      <w:szCs w:val="20"/>
      <w:lang w:val="es-ES_tradnl" w:eastAsia="es-ES"/>
    </w:rPr>
  </w:style>
  <w:style w:type="character" w:customStyle="1" w:styleId="TextoindependienteCar">
    <w:name w:val="Texto independiente Car"/>
    <w:basedOn w:val="Fuentedeprrafopredeter"/>
    <w:link w:val="Textoindependiente"/>
    <w:rsid w:val="00367FC6"/>
    <w:rPr>
      <w:rFonts w:ascii="Courier" w:eastAsia="Times New Roman" w:hAnsi="Courier" w:cs="Times New Roman"/>
      <w:spacing w:val="-3"/>
      <w:sz w:val="24"/>
      <w:szCs w:val="20"/>
      <w:lang w:val="es-ES_tradnl" w:eastAsia="es-ES"/>
    </w:rPr>
  </w:style>
  <w:style w:type="paragraph" w:styleId="HTMLconformatoprevio">
    <w:name w:val="HTML Preformatted"/>
    <w:basedOn w:val="Normal"/>
    <w:link w:val="HTMLconformatoprevioCar"/>
    <w:uiPriority w:val="99"/>
    <w:semiHidden/>
    <w:unhideWhenUsed/>
    <w:rsid w:val="00243D9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43D9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3792">
      <w:bodyDiv w:val="1"/>
      <w:marLeft w:val="0"/>
      <w:marRight w:val="0"/>
      <w:marTop w:val="0"/>
      <w:marBottom w:val="0"/>
      <w:divBdr>
        <w:top w:val="none" w:sz="0" w:space="0" w:color="auto"/>
        <w:left w:val="none" w:sz="0" w:space="0" w:color="auto"/>
        <w:bottom w:val="none" w:sz="0" w:space="0" w:color="auto"/>
        <w:right w:val="none" w:sz="0" w:space="0" w:color="auto"/>
      </w:divBdr>
    </w:div>
    <w:div w:id="336003629">
      <w:bodyDiv w:val="1"/>
      <w:marLeft w:val="0"/>
      <w:marRight w:val="0"/>
      <w:marTop w:val="0"/>
      <w:marBottom w:val="0"/>
      <w:divBdr>
        <w:top w:val="none" w:sz="0" w:space="0" w:color="auto"/>
        <w:left w:val="none" w:sz="0" w:space="0" w:color="auto"/>
        <w:bottom w:val="none" w:sz="0" w:space="0" w:color="auto"/>
        <w:right w:val="none" w:sz="0" w:space="0" w:color="auto"/>
      </w:divBdr>
    </w:div>
    <w:div w:id="499003376">
      <w:bodyDiv w:val="1"/>
      <w:marLeft w:val="0"/>
      <w:marRight w:val="0"/>
      <w:marTop w:val="0"/>
      <w:marBottom w:val="0"/>
      <w:divBdr>
        <w:top w:val="none" w:sz="0" w:space="0" w:color="auto"/>
        <w:left w:val="none" w:sz="0" w:space="0" w:color="auto"/>
        <w:bottom w:val="none" w:sz="0" w:space="0" w:color="auto"/>
        <w:right w:val="none" w:sz="0" w:space="0" w:color="auto"/>
      </w:divBdr>
    </w:div>
    <w:div w:id="644628939">
      <w:bodyDiv w:val="1"/>
      <w:marLeft w:val="0"/>
      <w:marRight w:val="0"/>
      <w:marTop w:val="0"/>
      <w:marBottom w:val="0"/>
      <w:divBdr>
        <w:top w:val="none" w:sz="0" w:space="0" w:color="auto"/>
        <w:left w:val="none" w:sz="0" w:space="0" w:color="auto"/>
        <w:bottom w:val="none" w:sz="0" w:space="0" w:color="auto"/>
        <w:right w:val="none" w:sz="0" w:space="0" w:color="auto"/>
      </w:divBdr>
    </w:div>
    <w:div w:id="732502730">
      <w:bodyDiv w:val="1"/>
      <w:marLeft w:val="0"/>
      <w:marRight w:val="0"/>
      <w:marTop w:val="0"/>
      <w:marBottom w:val="0"/>
      <w:divBdr>
        <w:top w:val="none" w:sz="0" w:space="0" w:color="auto"/>
        <w:left w:val="none" w:sz="0" w:space="0" w:color="auto"/>
        <w:bottom w:val="none" w:sz="0" w:space="0" w:color="auto"/>
        <w:right w:val="none" w:sz="0" w:space="0" w:color="auto"/>
      </w:divBdr>
    </w:div>
    <w:div w:id="813643490">
      <w:bodyDiv w:val="1"/>
      <w:marLeft w:val="0"/>
      <w:marRight w:val="0"/>
      <w:marTop w:val="0"/>
      <w:marBottom w:val="0"/>
      <w:divBdr>
        <w:top w:val="none" w:sz="0" w:space="0" w:color="auto"/>
        <w:left w:val="none" w:sz="0" w:space="0" w:color="auto"/>
        <w:bottom w:val="none" w:sz="0" w:space="0" w:color="auto"/>
        <w:right w:val="none" w:sz="0" w:space="0" w:color="auto"/>
      </w:divBdr>
    </w:div>
    <w:div w:id="822769813">
      <w:bodyDiv w:val="1"/>
      <w:marLeft w:val="0"/>
      <w:marRight w:val="0"/>
      <w:marTop w:val="0"/>
      <w:marBottom w:val="0"/>
      <w:divBdr>
        <w:top w:val="none" w:sz="0" w:space="0" w:color="auto"/>
        <w:left w:val="none" w:sz="0" w:space="0" w:color="auto"/>
        <w:bottom w:val="none" w:sz="0" w:space="0" w:color="auto"/>
        <w:right w:val="none" w:sz="0" w:space="0" w:color="auto"/>
      </w:divBdr>
    </w:div>
    <w:div w:id="830944477">
      <w:bodyDiv w:val="1"/>
      <w:marLeft w:val="0"/>
      <w:marRight w:val="0"/>
      <w:marTop w:val="0"/>
      <w:marBottom w:val="0"/>
      <w:divBdr>
        <w:top w:val="none" w:sz="0" w:space="0" w:color="auto"/>
        <w:left w:val="none" w:sz="0" w:space="0" w:color="auto"/>
        <w:bottom w:val="none" w:sz="0" w:space="0" w:color="auto"/>
        <w:right w:val="none" w:sz="0" w:space="0" w:color="auto"/>
      </w:divBdr>
    </w:div>
    <w:div w:id="934019752">
      <w:bodyDiv w:val="1"/>
      <w:marLeft w:val="0"/>
      <w:marRight w:val="0"/>
      <w:marTop w:val="0"/>
      <w:marBottom w:val="0"/>
      <w:divBdr>
        <w:top w:val="none" w:sz="0" w:space="0" w:color="auto"/>
        <w:left w:val="none" w:sz="0" w:space="0" w:color="auto"/>
        <w:bottom w:val="none" w:sz="0" w:space="0" w:color="auto"/>
        <w:right w:val="none" w:sz="0" w:space="0" w:color="auto"/>
      </w:divBdr>
    </w:div>
    <w:div w:id="983269305">
      <w:bodyDiv w:val="1"/>
      <w:marLeft w:val="0"/>
      <w:marRight w:val="0"/>
      <w:marTop w:val="0"/>
      <w:marBottom w:val="0"/>
      <w:divBdr>
        <w:top w:val="none" w:sz="0" w:space="0" w:color="auto"/>
        <w:left w:val="none" w:sz="0" w:space="0" w:color="auto"/>
        <w:bottom w:val="none" w:sz="0" w:space="0" w:color="auto"/>
        <w:right w:val="none" w:sz="0" w:space="0" w:color="auto"/>
      </w:divBdr>
    </w:div>
    <w:div w:id="1109660568">
      <w:bodyDiv w:val="1"/>
      <w:marLeft w:val="0"/>
      <w:marRight w:val="0"/>
      <w:marTop w:val="0"/>
      <w:marBottom w:val="0"/>
      <w:divBdr>
        <w:top w:val="none" w:sz="0" w:space="0" w:color="auto"/>
        <w:left w:val="none" w:sz="0" w:space="0" w:color="auto"/>
        <w:bottom w:val="none" w:sz="0" w:space="0" w:color="auto"/>
        <w:right w:val="none" w:sz="0" w:space="0" w:color="auto"/>
      </w:divBdr>
    </w:div>
    <w:div w:id="1265965053">
      <w:bodyDiv w:val="1"/>
      <w:marLeft w:val="0"/>
      <w:marRight w:val="0"/>
      <w:marTop w:val="0"/>
      <w:marBottom w:val="0"/>
      <w:divBdr>
        <w:top w:val="none" w:sz="0" w:space="0" w:color="auto"/>
        <w:left w:val="none" w:sz="0" w:space="0" w:color="auto"/>
        <w:bottom w:val="none" w:sz="0" w:space="0" w:color="auto"/>
        <w:right w:val="none" w:sz="0" w:space="0" w:color="auto"/>
      </w:divBdr>
    </w:div>
    <w:div w:id="1436244960">
      <w:bodyDiv w:val="1"/>
      <w:marLeft w:val="0"/>
      <w:marRight w:val="0"/>
      <w:marTop w:val="0"/>
      <w:marBottom w:val="0"/>
      <w:divBdr>
        <w:top w:val="none" w:sz="0" w:space="0" w:color="auto"/>
        <w:left w:val="none" w:sz="0" w:space="0" w:color="auto"/>
        <w:bottom w:val="none" w:sz="0" w:space="0" w:color="auto"/>
        <w:right w:val="none" w:sz="0" w:space="0" w:color="auto"/>
      </w:divBdr>
    </w:div>
    <w:div w:id="1462310374">
      <w:bodyDiv w:val="1"/>
      <w:marLeft w:val="0"/>
      <w:marRight w:val="0"/>
      <w:marTop w:val="0"/>
      <w:marBottom w:val="0"/>
      <w:divBdr>
        <w:top w:val="none" w:sz="0" w:space="0" w:color="auto"/>
        <w:left w:val="none" w:sz="0" w:space="0" w:color="auto"/>
        <w:bottom w:val="none" w:sz="0" w:space="0" w:color="auto"/>
        <w:right w:val="none" w:sz="0" w:space="0" w:color="auto"/>
      </w:divBdr>
    </w:div>
    <w:div w:id="1470250148">
      <w:bodyDiv w:val="1"/>
      <w:marLeft w:val="0"/>
      <w:marRight w:val="0"/>
      <w:marTop w:val="0"/>
      <w:marBottom w:val="0"/>
      <w:divBdr>
        <w:top w:val="none" w:sz="0" w:space="0" w:color="auto"/>
        <w:left w:val="none" w:sz="0" w:space="0" w:color="auto"/>
        <w:bottom w:val="none" w:sz="0" w:space="0" w:color="auto"/>
        <w:right w:val="none" w:sz="0" w:space="0" w:color="auto"/>
      </w:divBdr>
    </w:div>
    <w:div w:id="1512180420">
      <w:bodyDiv w:val="1"/>
      <w:marLeft w:val="0"/>
      <w:marRight w:val="0"/>
      <w:marTop w:val="0"/>
      <w:marBottom w:val="0"/>
      <w:divBdr>
        <w:top w:val="none" w:sz="0" w:space="0" w:color="auto"/>
        <w:left w:val="none" w:sz="0" w:space="0" w:color="auto"/>
        <w:bottom w:val="none" w:sz="0" w:space="0" w:color="auto"/>
        <w:right w:val="none" w:sz="0" w:space="0" w:color="auto"/>
      </w:divBdr>
    </w:div>
    <w:div w:id="1538737470">
      <w:bodyDiv w:val="1"/>
      <w:marLeft w:val="0"/>
      <w:marRight w:val="0"/>
      <w:marTop w:val="0"/>
      <w:marBottom w:val="0"/>
      <w:divBdr>
        <w:top w:val="none" w:sz="0" w:space="0" w:color="auto"/>
        <w:left w:val="none" w:sz="0" w:space="0" w:color="auto"/>
        <w:bottom w:val="none" w:sz="0" w:space="0" w:color="auto"/>
        <w:right w:val="none" w:sz="0" w:space="0" w:color="auto"/>
      </w:divBdr>
    </w:div>
    <w:div w:id="1573928993">
      <w:bodyDiv w:val="1"/>
      <w:marLeft w:val="0"/>
      <w:marRight w:val="0"/>
      <w:marTop w:val="0"/>
      <w:marBottom w:val="0"/>
      <w:divBdr>
        <w:top w:val="none" w:sz="0" w:space="0" w:color="auto"/>
        <w:left w:val="none" w:sz="0" w:space="0" w:color="auto"/>
        <w:bottom w:val="none" w:sz="0" w:space="0" w:color="auto"/>
        <w:right w:val="none" w:sz="0" w:space="0" w:color="auto"/>
      </w:divBdr>
    </w:div>
    <w:div w:id="1697846632">
      <w:bodyDiv w:val="1"/>
      <w:marLeft w:val="0"/>
      <w:marRight w:val="0"/>
      <w:marTop w:val="0"/>
      <w:marBottom w:val="0"/>
      <w:divBdr>
        <w:top w:val="none" w:sz="0" w:space="0" w:color="auto"/>
        <w:left w:val="none" w:sz="0" w:space="0" w:color="auto"/>
        <w:bottom w:val="none" w:sz="0" w:space="0" w:color="auto"/>
        <w:right w:val="none" w:sz="0" w:space="0" w:color="auto"/>
      </w:divBdr>
    </w:div>
    <w:div w:id="1880705696">
      <w:bodyDiv w:val="1"/>
      <w:marLeft w:val="0"/>
      <w:marRight w:val="0"/>
      <w:marTop w:val="0"/>
      <w:marBottom w:val="0"/>
      <w:divBdr>
        <w:top w:val="none" w:sz="0" w:space="0" w:color="auto"/>
        <w:left w:val="none" w:sz="0" w:space="0" w:color="auto"/>
        <w:bottom w:val="none" w:sz="0" w:space="0" w:color="auto"/>
        <w:right w:val="none" w:sz="0" w:space="0" w:color="auto"/>
      </w:divBdr>
    </w:div>
    <w:div w:id="1947612685">
      <w:bodyDiv w:val="1"/>
      <w:marLeft w:val="0"/>
      <w:marRight w:val="0"/>
      <w:marTop w:val="0"/>
      <w:marBottom w:val="0"/>
      <w:divBdr>
        <w:top w:val="none" w:sz="0" w:space="0" w:color="auto"/>
        <w:left w:val="none" w:sz="0" w:space="0" w:color="auto"/>
        <w:bottom w:val="none" w:sz="0" w:space="0" w:color="auto"/>
        <w:right w:val="none" w:sz="0" w:space="0" w:color="auto"/>
      </w:divBdr>
    </w:div>
    <w:div w:id="2084906106">
      <w:bodyDiv w:val="1"/>
      <w:marLeft w:val="0"/>
      <w:marRight w:val="0"/>
      <w:marTop w:val="0"/>
      <w:marBottom w:val="0"/>
      <w:divBdr>
        <w:top w:val="none" w:sz="0" w:space="0" w:color="auto"/>
        <w:left w:val="none" w:sz="0" w:space="0" w:color="auto"/>
        <w:bottom w:val="none" w:sz="0" w:space="0" w:color="auto"/>
        <w:right w:val="none" w:sz="0" w:space="0" w:color="auto"/>
      </w:divBdr>
    </w:div>
    <w:div w:id="21271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3A7F0-EF1F-46FC-AC64-B90B021A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2386</Words>
  <Characters>13127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Marcia Ulloa Moya</cp:lastModifiedBy>
  <cp:revision>8</cp:revision>
  <cp:lastPrinted>2019-12-05T19:05:00Z</cp:lastPrinted>
  <dcterms:created xsi:type="dcterms:W3CDTF">2019-11-26T18:51:00Z</dcterms:created>
  <dcterms:modified xsi:type="dcterms:W3CDTF">2019-12-05T19:05:00Z</dcterms:modified>
</cp:coreProperties>
</file>