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964DA" w14:textId="385AD374" w:rsidR="009502DF" w:rsidRPr="008F63AD" w:rsidRDefault="002141CA" w:rsidP="00E96F80">
      <w:pPr>
        <w:pStyle w:val="Textoindependiente3"/>
        <w:pBdr>
          <w:bottom w:val="single" w:sz="4" w:space="1" w:color="auto"/>
        </w:pBdr>
        <w:tabs>
          <w:tab w:val="clear" w:pos="2340"/>
        </w:tabs>
        <w:spacing w:after="120" w:line="300" w:lineRule="exact"/>
        <w:rPr>
          <w:spacing w:val="12"/>
          <w:sz w:val="24"/>
        </w:rPr>
      </w:pPr>
      <w:r w:rsidRPr="008F63AD">
        <w:rPr>
          <w:spacing w:val="12"/>
          <w:sz w:val="24"/>
        </w:rPr>
        <w:t xml:space="preserve">INFORME DE LA COMISIÓN DE </w:t>
      </w:r>
      <w:r w:rsidR="00920EF2" w:rsidRPr="008F63AD">
        <w:rPr>
          <w:spacing w:val="12"/>
          <w:sz w:val="24"/>
        </w:rPr>
        <w:t xml:space="preserve">DEFENSA NACIONAL </w:t>
      </w:r>
      <w:r w:rsidRPr="008F63AD">
        <w:rPr>
          <w:spacing w:val="12"/>
          <w:sz w:val="24"/>
        </w:rPr>
        <w:t>RE</w:t>
      </w:r>
      <w:r w:rsidR="00CF2778" w:rsidRPr="008F63AD">
        <w:rPr>
          <w:spacing w:val="12"/>
          <w:sz w:val="24"/>
        </w:rPr>
        <w:t xml:space="preserve">CAÍDO EN </w:t>
      </w:r>
      <w:r w:rsidR="004419C9" w:rsidRPr="008F63AD">
        <w:rPr>
          <w:spacing w:val="12"/>
          <w:sz w:val="24"/>
        </w:rPr>
        <w:t>EL</w:t>
      </w:r>
      <w:r w:rsidR="00670641" w:rsidRPr="008F63AD">
        <w:rPr>
          <w:spacing w:val="12"/>
          <w:sz w:val="24"/>
        </w:rPr>
        <w:t xml:space="preserve"> PROYECTO </w:t>
      </w:r>
      <w:r w:rsidR="004419C9" w:rsidRPr="008F63AD">
        <w:rPr>
          <w:spacing w:val="12"/>
          <w:sz w:val="24"/>
        </w:rPr>
        <w:t xml:space="preserve">DE LEY </w:t>
      </w:r>
      <w:r w:rsidR="008F63AD" w:rsidRPr="008F63AD">
        <w:rPr>
          <w:spacing w:val="12"/>
          <w:sz w:val="24"/>
        </w:rPr>
        <w:t>QUE MODIFICA LA LEY N°17.798, SOBRE CONTROL DE ARMAS, PARA AUTORIZAR EL PORTE DE ARMAS POR LOS ASPIRANTES A OFICIALES DE LAS POLICÍAS, DESDE EL PRIMER AÑO DE FORMACIÓN Y DURANTE LA REALIZACIÓN DE LA PRÁCTICA POLICIAL.</w:t>
      </w:r>
    </w:p>
    <w:p w14:paraId="7BAC39EE" w14:textId="76E6CAC6" w:rsidR="00670641" w:rsidRPr="008F63AD" w:rsidRDefault="00670641" w:rsidP="00E96F80">
      <w:pPr>
        <w:pBdr>
          <w:bottom w:val="single" w:sz="4" w:space="1" w:color="auto"/>
        </w:pBdr>
        <w:tabs>
          <w:tab w:val="left" w:pos="1418"/>
        </w:tabs>
        <w:spacing w:before="80" w:line="300" w:lineRule="exact"/>
        <w:jc w:val="right"/>
        <w:rPr>
          <w:rFonts w:ascii="Arial" w:hAnsi="Arial" w:cs="Arial"/>
          <w:b/>
          <w:bCs/>
          <w:spacing w:val="12"/>
          <w:lang w:val="es-CL"/>
        </w:rPr>
      </w:pPr>
      <w:r w:rsidRPr="008F63AD">
        <w:rPr>
          <w:rFonts w:ascii="Arial" w:hAnsi="Arial" w:cs="Arial"/>
          <w:b/>
          <w:bCs/>
          <w:spacing w:val="12"/>
          <w:lang w:val="es-CL"/>
        </w:rPr>
        <w:t>BOLETÍN N</w:t>
      </w:r>
      <w:r w:rsidR="004419C9" w:rsidRPr="008F63AD">
        <w:rPr>
          <w:rFonts w:ascii="Arial" w:hAnsi="Arial" w:cs="Arial"/>
          <w:b/>
          <w:bCs/>
          <w:spacing w:val="12"/>
          <w:lang w:val="es-CL"/>
        </w:rPr>
        <w:t>°</w:t>
      </w:r>
      <w:r w:rsidRPr="008F63AD">
        <w:rPr>
          <w:rFonts w:ascii="Arial" w:hAnsi="Arial" w:cs="Arial"/>
          <w:b/>
          <w:bCs/>
          <w:spacing w:val="12"/>
          <w:lang w:val="es-CL"/>
        </w:rPr>
        <w:t>1</w:t>
      </w:r>
      <w:r w:rsidR="004419C9" w:rsidRPr="008F63AD">
        <w:rPr>
          <w:rFonts w:ascii="Arial" w:hAnsi="Arial" w:cs="Arial"/>
          <w:b/>
          <w:bCs/>
          <w:spacing w:val="12"/>
          <w:lang w:val="es-CL"/>
        </w:rPr>
        <w:t>5</w:t>
      </w:r>
      <w:r w:rsidR="00ED175F" w:rsidRPr="008F63AD">
        <w:rPr>
          <w:rFonts w:ascii="Arial" w:hAnsi="Arial" w:cs="Arial"/>
          <w:b/>
          <w:bCs/>
          <w:spacing w:val="12"/>
          <w:lang w:val="es-CL"/>
        </w:rPr>
        <w:t>995</w:t>
      </w:r>
      <w:r w:rsidRPr="008F63AD">
        <w:rPr>
          <w:rFonts w:ascii="Arial" w:hAnsi="Arial" w:cs="Arial"/>
          <w:b/>
          <w:bCs/>
          <w:spacing w:val="12"/>
          <w:lang w:val="es-CL"/>
        </w:rPr>
        <w:t>-</w:t>
      </w:r>
      <w:r w:rsidR="00ED175F" w:rsidRPr="008F63AD">
        <w:rPr>
          <w:rFonts w:ascii="Arial" w:hAnsi="Arial" w:cs="Arial"/>
          <w:b/>
          <w:bCs/>
          <w:spacing w:val="12"/>
          <w:lang w:val="es-CL"/>
        </w:rPr>
        <w:t>02</w:t>
      </w:r>
    </w:p>
    <w:p w14:paraId="35A964DC" w14:textId="77777777" w:rsidR="00F746CE" w:rsidRPr="00E03953" w:rsidRDefault="00F746CE" w:rsidP="00E96F80">
      <w:pPr>
        <w:pStyle w:val="Textoindependiente2"/>
        <w:spacing w:before="600" w:after="120" w:line="240" w:lineRule="auto"/>
        <w:rPr>
          <w:sz w:val="24"/>
        </w:rPr>
      </w:pPr>
      <w:r w:rsidRPr="00E03953">
        <w:rPr>
          <w:sz w:val="24"/>
        </w:rPr>
        <w:t>HONORABLE CÁMARA:</w:t>
      </w:r>
    </w:p>
    <w:p w14:paraId="55D0E31C" w14:textId="1C5F58A3" w:rsidR="00ED175F" w:rsidRDefault="00F746CE" w:rsidP="00E96F80">
      <w:pPr>
        <w:pStyle w:val="Textoindependiente2"/>
        <w:spacing w:after="120" w:line="340" w:lineRule="exact"/>
        <w:ind w:firstLine="1134"/>
        <w:rPr>
          <w:sz w:val="24"/>
        </w:rPr>
      </w:pPr>
      <w:r w:rsidRPr="00E03953">
        <w:rPr>
          <w:sz w:val="24"/>
        </w:rPr>
        <w:t xml:space="preserve">La </w:t>
      </w:r>
      <w:r w:rsidRPr="00794EF1">
        <w:rPr>
          <w:sz w:val="24"/>
        </w:rPr>
        <w:t xml:space="preserve">Comisión </w:t>
      </w:r>
      <w:r w:rsidR="0084271F" w:rsidRPr="0084271F">
        <w:rPr>
          <w:sz w:val="24"/>
        </w:rPr>
        <w:t xml:space="preserve">de </w:t>
      </w:r>
      <w:r w:rsidR="00ED175F">
        <w:rPr>
          <w:sz w:val="24"/>
        </w:rPr>
        <w:t>Defensa Nacional</w:t>
      </w:r>
      <w:r w:rsidR="0084271F" w:rsidRPr="0084271F">
        <w:rPr>
          <w:sz w:val="24"/>
        </w:rPr>
        <w:t xml:space="preserve"> </w:t>
      </w:r>
      <w:r w:rsidR="00A52BDA" w:rsidRPr="00E03953">
        <w:rPr>
          <w:sz w:val="24"/>
        </w:rPr>
        <w:t xml:space="preserve">pasa a informar </w:t>
      </w:r>
      <w:r w:rsidR="004419C9">
        <w:rPr>
          <w:sz w:val="24"/>
        </w:rPr>
        <w:t>el</w:t>
      </w:r>
      <w:r w:rsidR="009E3800" w:rsidRPr="009E3800">
        <w:rPr>
          <w:sz w:val="24"/>
        </w:rPr>
        <w:t xml:space="preserve"> proyecto de </w:t>
      </w:r>
      <w:r w:rsidR="009E3800">
        <w:rPr>
          <w:sz w:val="24"/>
        </w:rPr>
        <w:t>ley</w:t>
      </w:r>
      <w:r w:rsidR="009E3800" w:rsidRPr="009E3800">
        <w:rPr>
          <w:sz w:val="24"/>
        </w:rPr>
        <w:t>, iniciado en moción</w:t>
      </w:r>
      <w:r w:rsidR="004419C9">
        <w:rPr>
          <w:sz w:val="24"/>
        </w:rPr>
        <w:t xml:space="preserve"> de las diputadas y diputados </w:t>
      </w:r>
      <w:r w:rsidR="00ED175F" w:rsidRPr="00ED175F">
        <w:rPr>
          <w:sz w:val="24"/>
        </w:rPr>
        <w:t xml:space="preserve">José Miguel Castro, Diego </w:t>
      </w:r>
      <w:proofErr w:type="spellStart"/>
      <w:r w:rsidR="00ED175F" w:rsidRPr="00ED175F">
        <w:rPr>
          <w:sz w:val="24"/>
        </w:rPr>
        <w:t>Schalper</w:t>
      </w:r>
      <w:proofErr w:type="spellEnd"/>
      <w:r w:rsidR="00ED175F" w:rsidRPr="00ED175F">
        <w:rPr>
          <w:sz w:val="24"/>
        </w:rPr>
        <w:t xml:space="preserve">, María Luisa Cordero, Víctor Pino, Gloria </w:t>
      </w:r>
      <w:proofErr w:type="spellStart"/>
      <w:r w:rsidR="00ED175F" w:rsidRPr="00ED175F">
        <w:rPr>
          <w:sz w:val="24"/>
        </w:rPr>
        <w:t>Naveillán</w:t>
      </w:r>
      <w:proofErr w:type="spellEnd"/>
      <w:r w:rsidR="00ED175F" w:rsidRPr="00ED175F">
        <w:rPr>
          <w:sz w:val="24"/>
        </w:rPr>
        <w:t xml:space="preserve">, Jorge Alessandri, Andrés </w:t>
      </w:r>
      <w:proofErr w:type="spellStart"/>
      <w:r w:rsidR="00ED175F" w:rsidRPr="00ED175F">
        <w:rPr>
          <w:sz w:val="24"/>
        </w:rPr>
        <w:t>Longton</w:t>
      </w:r>
      <w:proofErr w:type="spellEnd"/>
      <w:r w:rsidR="00ED175F" w:rsidRPr="00ED175F">
        <w:rPr>
          <w:sz w:val="24"/>
        </w:rPr>
        <w:t>, Andrés Jouannet, Yovana Ahumada y Sofía Cid, que modifica la ley N°17.798, sobre control de armas, para autorizar el porte de armas por los aspirantes a oficiales de las policías, desde el primer año de formación y durante la realización de la práctica policial, en primer trámite constitucional y primero reglamentario</w:t>
      </w:r>
      <w:r w:rsidR="00ED175F">
        <w:rPr>
          <w:sz w:val="24"/>
        </w:rPr>
        <w:t>, sin urgencia.</w:t>
      </w:r>
    </w:p>
    <w:p w14:paraId="4B9DF424" w14:textId="35122493" w:rsidR="006F4011" w:rsidRPr="008F63AD" w:rsidRDefault="008F63AD" w:rsidP="00E96F80">
      <w:pPr>
        <w:pStyle w:val="Textoindependiente2"/>
        <w:spacing w:after="120" w:line="340" w:lineRule="exact"/>
        <w:ind w:firstLine="1134"/>
        <w:rPr>
          <w:sz w:val="24"/>
        </w:rPr>
      </w:pPr>
      <w:r w:rsidRPr="008F63AD">
        <w:rPr>
          <w:sz w:val="24"/>
        </w:rPr>
        <w:t>La idea matriz o fundamental del proyecto consiste en</w:t>
      </w:r>
      <w:r>
        <w:rPr>
          <w:sz w:val="24"/>
        </w:rPr>
        <w:t xml:space="preserve"> </w:t>
      </w:r>
      <w:r w:rsidR="006F4011">
        <w:rPr>
          <w:sz w:val="24"/>
        </w:rPr>
        <w:t xml:space="preserve">autorizar el porte </w:t>
      </w:r>
      <w:r w:rsidR="006F4011" w:rsidRPr="006F4011">
        <w:rPr>
          <w:sz w:val="24"/>
        </w:rPr>
        <w:t xml:space="preserve">de armas </w:t>
      </w:r>
      <w:r w:rsidR="006F4011">
        <w:rPr>
          <w:sz w:val="24"/>
        </w:rPr>
        <w:t xml:space="preserve">a </w:t>
      </w:r>
      <w:r w:rsidR="006F4011" w:rsidRPr="006F4011">
        <w:rPr>
          <w:sz w:val="24"/>
        </w:rPr>
        <w:t>los aspirantes a Oficial de Carabineros de Chile y de la Policía de Investigaciones de Chile, desde el primer año de formación, vale decir, desde el momento en que la respectiva institución los destine a la práctica policial, permitiendo así a las escuelas formativas de Carabineros y de la Policía de Investigaciones disponer con libertad el envío de estos aspirantes a labores policiales.</w:t>
      </w:r>
    </w:p>
    <w:p w14:paraId="4F84D9EA" w14:textId="1C5E8DE6" w:rsidR="008F63AD" w:rsidRPr="008F63AD" w:rsidRDefault="008F63AD" w:rsidP="00E96F80">
      <w:pPr>
        <w:pStyle w:val="Textoindependiente2"/>
        <w:spacing w:after="120" w:line="340" w:lineRule="exact"/>
        <w:ind w:firstLine="1134"/>
        <w:rPr>
          <w:sz w:val="24"/>
        </w:rPr>
      </w:pPr>
      <w:r w:rsidRPr="008F63AD">
        <w:rPr>
          <w:sz w:val="24"/>
        </w:rPr>
        <w:t>En forma previa a las menciones ordenadas por el Reglamento, se hace constar lo siguiente:</w:t>
      </w:r>
    </w:p>
    <w:p w14:paraId="36A8C52B" w14:textId="46EE7BBE" w:rsidR="008F63AD" w:rsidRPr="008F63AD" w:rsidRDefault="008F63AD" w:rsidP="00E96F80">
      <w:pPr>
        <w:pStyle w:val="Textoindependiente2"/>
        <w:spacing w:after="120" w:line="340" w:lineRule="exact"/>
        <w:ind w:firstLine="1134"/>
        <w:rPr>
          <w:sz w:val="24"/>
        </w:rPr>
      </w:pPr>
      <w:r w:rsidRPr="008F63AD">
        <w:rPr>
          <w:sz w:val="24"/>
        </w:rPr>
        <w:t xml:space="preserve">1. El proyecto fue aprobado en general por </w:t>
      </w:r>
      <w:r w:rsidR="00B9367B">
        <w:rPr>
          <w:sz w:val="24"/>
        </w:rPr>
        <w:t>unanimidad</w:t>
      </w:r>
      <w:r w:rsidRPr="008F63AD">
        <w:rPr>
          <w:sz w:val="24"/>
        </w:rPr>
        <w:t>.</w:t>
      </w:r>
    </w:p>
    <w:p w14:paraId="03A0D053" w14:textId="77F73DF1" w:rsidR="008F63AD" w:rsidRPr="008F63AD" w:rsidRDefault="008F63AD" w:rsidP="00E96F80">
      <w:pPr>
        <w:pStyle w:val="Textoindependiente2"/>
        <w:spacing w:after="120" w:line="340" w:lineRule="exact"/>
        <w:ind w:firstLine="1134"/>
        <w:rPr>
          <w:sz w:val="24"/>
        </w:rPr>
      </w:pPr>
      <w:r w:rsidRPr="008F63AD">
        <w:rPr>
          <w:sz w:val="24"/>
        </w:rPr>
        <w:t xml:space="preserve">2. El proyecto </w:t>
      </w:r>
      <w:r>
        <w:rPr>
          <w:sz w:val="24"/>
        </w:rPr>
        <w:t xml:space="preserve">no </w:t>
      </w:r>
      <w:r w:rsidRPr="008F63AD">
        <w:rPr>
          <w:sz w:val="24"/>
        </w:rPr>
        <w:t>debe pasar por la Comisión de Hacienda.</w:t>
      </w:r>
    </w:p>
    <w:p w14:paraId="735FC13B" w14:textId="69D6D1B4" w:rsidR="008F63AD" w:rsidRPr="008F63AD" w:rsidRDefault="008F63AD" w:rsidP="00E96F80">
      <w:pPr>
        <w:pStyle w:val="Textoindependiente2"/>
        <w:spacing w:after="120" w:line="340" w:lineRule="exact"/>
        <w:ind w:firstLine="1134"/>
        <w:rPr>
          <w:sz w:val="24"/>
        </w:rPr>
      </w:pPr>
      <w:r w:rsidRPr="008F63AD">
        <w:rPr>
          <w:sz w:val="24"/>
        </w:rPr>
        <w:t>3. El articulado contiene preceptos de quórum calificado.</w:t>
      </w:r>
    </w:p>
    <w:p w14:paraId="5E4411E8" w14:textId="109E6532" w:rsidR="008F63AD" w:rsidRPr="008F63AD" w:rsidRDefault="008F63AD" w:rsidP="00E96F80">
      <w:pPr>
        <w:pStyle w:val="Textoindependiente2"/>
        <w:spacing w:after="120" w:line="340" w:lineRule="exact"/>
        <w:ind w:firstLine="1134"/>
        <w:rPr>
          <w:sz w:val="24"/>
        </w:rPr>
      </w:pPr>
      <w:r w:rsidRPr="008F63AD">
        <w:rPr>
          <w:sz w:val="24"/>
        </w:rPr>
        <w:t xml:space="preserve">6. Se </w:t>
      </w:r>
      <w:proofErr w:type="gramStart"/>
      <w:r w:rsidRPr="008F63AD">
        <w:rPr>
          <w:sz w:val="24"/>
        </w:rPr>
        <w:t>eligió como</w:t>
      </w:r>
      <w:proofErr w:type="gramEnd"/>
      <w:r w:rsidRPr="008F63AD">
        <w:rPr>
          <w:sz w:val="24"/>
        </w:rPr>
        <w:t xml:space="preserve"> informante al diputado </w:t>
      </w:r>
      <w:r w:rsidR="00B9367B">
        <w:rPr>
          <w:sz w:val="24"/>
        </w:rPr>
        <w:t>Andrés Jouannet</w:t>
      </w:r>
      <w:r w:rsidR="00A76EB7">
        <w:rPr>
          <w:sz w:val="24"/>
        </w:rPr>
        <w:t xml:space="preserve"> </w:t>
      </w:r>
      <w:r w:rsidR="00453F32">
        <w:rPr>
          <w:sz w:val="24"/>
        </w:rPr>
        <w:t>Valderrama</w:t>
      </w:r>
      <w:r w:rsidRPr="008F63AD">
        <w:rPr>
          <w:sz w:val="24"/>
        </w:rPr>
        <w:t>.</w:t>
      </w:r>
    </w:p>
    <w:p w14:paraId="07586690" w14:textId="4B0335F8" w:rsidR="008F63AD" w:rsidRPr="008F63AD" w:rsidRDefault="008F63AD" w:rsidP="00E96F80">
      <w:pPr>
        <w:pStyle w:val="Textoindependiente2"/>
        <w:spacing w:after="120" w:line="340" w:lineRule="exact"/>
        <w:ind w:firstLine="1134"/>
        <w:rPr>
          <w:sz w:val="24"/>
        </w:rPr>
      </w:pPr>
      <w:r w:rsidRPr="008F63AD">
        <w:rPr>
          <w:sz w:val="24"/>
        </w:rPr>
        <w:t xml:space="preserve">7. </w:t>
      </w:r>
      <w:r w:rsidR="003F7ED4">
        <w:rPr>
          <w:sz w:val="24"/>
        </w:rPr>
        <w:t>El proyecto ha sido calificado con urgencia</w:t>
      </w:r>
      <w:r w:rsidR="00B9367B">
        <w:rPr>
          <w:sz w:val="24"/>
        </w:rPr>
        <w:t xml:space="preserve"> “suma”, la que se encontraba vigente en el momento del despacho del proyecto por la Comisión</w:t>
      </w:r>
      <w:r w:rsidRPr="008F63AD">
        <w:rPr>
          <w:sz w:val="24"/>
        </w:rPr>
        <w:t>.</w:t>
      </w:r>
    </w:p>
    <w:p w14:paraId="35A964DF" w14:textId="71B79B02" w:rsidR="00A00FB0" w:rsidRDefault="00A00FB0" w:rsidP="00E96F80">
      <w:pPr>
        <w:pStyle w:val="Textoindependiente2"/>
        <w:spacing w:after="120" w:line="340" w:lineRule="exact"/>
        <w:ind w:firstLine="1134"/>
        <w:rPr>
          <w:sz w:val="24"/>
          <w:shd w:val="clear" w:color="auto" w:fill="FFFFFF"/>
        </w:rPr>
      </w:pPr>
    </w:p>
    <w:p w14:paraId="4BAB3B3D" w14:textId="77777777" w:rsidR="004109FD" w:rsidRDefault="004109FD" w:rsidP="00E96F80">
      <w:pPr>
        <w:pStyle w:val="Textoindependiente2"/>
        <w:spacing w:after="120" w:line="340" w:lineRule="exact"/>
        <w:ind w:firstLine="1134"/>
        <w:rPr>
          <w:sz w:val="24"/>
          <w:shd w:val="clear" w:color="auto" w:fill="FFFFFF"/>
        </w:rPr>
      </w:pPr>
    </w:p>
    <w:p w14:paraId="6ACA9B18" w14:textId="197A3DD3" w:rsidR="00D17669" w:rsidRPr="00D17669" w:rsidRDefault="008C635A" w:rsidP="00E96F80">
      <w:pPr>
        <w:pStyle w:val="Ttulo1"/>
        <w:spacing w:after="120"/>
        <w:ind w:left="1134"/>
        <w:jc w:val="both"/>
      </w:pPr>
      <w:bookmarkStart w:id="0" w:name="_Toc157149413"/>
      <w:r>
        <w:lastRenderedPageBreak/>
        <w:t xml:space="preserve">I. </w:t>
      </w:r>
      <w:r w:rsidR="00D17669" w:rsidRPr="000B0C37">
        <w:t>MENCIONES REGLAMENTARIAS</w:t>
      </w:r>
      <w:bookmarkEnd w:id="0"/>
    </w:p>
    <w:p w14:paraId="79ACD376" w14:textId="77777777" w:rsidR="00D17669" w:rsidRDefault="00D17669" w:rsidP="00E96F80">
      <w:pPr>
        <w:pStyle w:val="Textoindependiente2"/>
        <w:spacing w:after="120" w:line="340" w:lineRule="exact"/>
        <w:ind w:firstLine="1134"/>
        <w:rPr>
          <w:sz w:val="24"/>
        </w:rPr>
      </w:pPr>
      <w:r w:rsidRPr="000B0C37">
        <w:rPr>
          <w:sz w:val="24"/>
        </w:rPr>
        <w:t xml:space="preserve">De conformidad con lo ordenado en el </w:t>
      </w:r>
      <w:r w:rsidRPr="006F4011">
        <w:rPr>
          <w:sz w:val="24"/>
        </w:rPr>
        <w:t>artículo 302 del</w:t>
      </w:r>
      <w:r w:rsidRPr="000B0C37">
        <w:rPr>
          <w:sz w:val="24"/>
        </w:rPr>
        <w:t xml:space="preserve"> Reglamento de la Cámara de Diputados, este informe debe consignar los aspectos que se señalan en los acápites siguientes:</w:t>
      </w:r>
    </w:p>
    <w:p w14:paraId="1FAEA241" w14:textId="77777777" w:rsidR="00175EDA" w:rsidRPr="00883A37" w:rsidRDefault="00175EDA" w:rsidP="00E96F80">
      <w:pPr>
        <w:pStyle w:val="Textoindependiente2"/>
        <w:spacing w:after="120" w:line="340" w:lineRule="exact"/>
        <w:ind w:firstLine="1134"/>
        <w:rPr>
          <w:sz w:val="24"/>
        </w:rPr>
      </w:pPr>
    </w:p>
    <w:p w14:paraId="76395DDC" w14:textId="3AFA2AE6" w:rsidR="00D17669" w:rsidRPr="00175EDA" w:rsidRDefault="008C635A" w:rsidP="00E96F80">
      <w:pPr>
        <w:pStyle w:val="Ttulo2"/>
        <w:spacing w:before="120" w:after="120"/>
        <w:rPr>
          <w:b/>
          <w:bCs/>
        </w:rPr>
      </w:pPr>
      <w:bookmarkStart w:id="1" w:name="_Toc408309924"/>
      <w:bookmarkStart w:id="2" w:name="_Toc409556907"/>
      <w:bookmarkStart w:id="3" w:name="_Toc499712179"/>
      <w:bookmarkStart w:id="4" w:name="_Toc526850003"/>
      <w:bookmarkStart w:id="5" w:name="_Toc124754102"/>
      <w:bookmarkStart w:id="6" w:name="_Toc157149414"/>
      <w:r w:rsidRPr="00175EDA">
        <w:rPr>
          <w:b/>
          <w:bCs/>
        </w:rPr>
        <w:t>1</w:t>
      </w:r>
      <w:r w:rsidR="00D17669" w:rsidRPr="00175EDA">
        <w:rPr>
          <w:b/>
          <w:bCs/>
        </w:rPr>
        <w:t xml:space="preserve">. </w:t>
      </w:r>
      <w:r w:rsidR="00175EDA" w:rsidRPr="00175EDA">
        <w:rPr>
          <w:b/>
          <w:bCs/>
        </w:rPr>
        <w:t>Minuta de las ideas matrices</w:t>
      </w:r>
      <w:r w:rsidR="00D17669" w:rsidRPr="00175EDA">
        <w:rPr>
          <w:b/>
          <w:bCs/>
        </w:rPr>
        <w:t>.</w:t>
      </w:r>
      <w:bookmarkEnd w:id="1"/>
      <w:bookmarkEnd w:id="2"/>
      <w:bookmarkEnd w:id="3"/>
      <w:bookmarkEnd w:id="4"/>
      <w:bookmarkEnd w:id="5"/>
      <w:bookmarkEnd w:id="6"/>
    </w:p>
    <w:p w14:paraId="11D2B4D7" w14:textId="77777777" w:rsidR="00D17669" w:rsidRDefault="00D17669" w:rsidP="00E96F80">
      <w:pPr>
        <w:pStyle w:val="Textoindependiente2"/>
        <w:spacing w:after="120" w:line="340" w:lineRule="exact"/>
        <w:ind w:firstLine="1134"/>
        <w:rPr>
          <w:sz w:val="24"/>
          <w:shd w:val="clear" w:color="auto" w:fill="FFFFFF"/>
        </w:rPr>
      </w:pPr>
      <w:r w:rsidRPr="003E6F94">
        <w:rPr>
          <w:sz w:val="24"/>
          <w:shd w:val="clear" w:color="auto" w:fill="FFFFFF"/>
        </w:rPr>
        <w:t xml:space="preserve">La iniciativa tiene por objeto </w:t>
      </w:r>
      <w:r w:rsidRPr="007E062D">
        <w:rPr>
          <w:sz w:val="24"/>
          <w:shd w:val="clear" w:color="auto" w:fill="FFFFFF"/>
        </w:rPr>
        <w:t>autorizar el porte de armas a los aspirantes a Oficial de Carabineros de Chile y de la Policía de Investigaciones de Chile, desde el primer año de formación, vale decir, desde el momento en que la respectiva institución los destine a la práctica policial, permitiendo así a las escuelas formativas de Carabineros y de la Policía de Investigaciones disponer con libertad el envío de estos aspirantes a labores policiales.</w:t>
      </w:r>
    </w:p>
    <w:p w14:paraId="5B704F94" w14:textId="77777777" w:rsidR="00D17669" w:rsidRDefault="00D17669" w:rsidP="00E96F80">
      <w:pPr>
        <w:pStyle w:val="Textoindependiente2"/>
        <w:spacing w:after="120" w:line="340" w:lineRule="exact"/>
        <w:ind w:firstLine="1134"/>
        <w:rPr>
          <w:sz w:val="24"/>
          <w:shd w:val="clear" w:color="auto" w:fill="FFFFFF"/>
        </w:rPr>
      </w:pPr>
      <w:r>
        <w:rPr>
          <w:sz w:val="24"/>
          <w:shd w:val="clear" w:color="auto" w:fill="FFFFFF"/>
        </w:rPr>
        <w:t xml:space="preserve">De esa manera, exceptuar a </w:t>
      </w:r>
      <w:r w:rsidRPr="00093942">
        <w:rPr>
          <w:sz w:val="24"/>
          <w:shd w:val="clear" w:color="auto" w:fill="FFFFFF"/>
        </w:rPr>
        <w:t>los aspirantes a oficial de Carabineros y de la Policía de Investigaciones de la prohibición de porte de armas desde que son destinados a la práctica policial</w:t>
      </w:r>
      <w:r>
        <w:rPr>
          <w:sz w:val="24"/>
          <w:shd w:val="clear" w:color="auto" w:fill="FFFFFF"/>
        </w:rPr>
        <w:t xml:space="preserve"> para</w:t>
      </w:r>
      <w:r w:rsidRPr="00093942">
        <w:rPr>
          <w:sz w:val="24"/>
          <w:shd w:val="clear" w:color="auto" w:fill="FFFFFF"/>
        </w:rPr>
        <w:t xml:space="preserve"> cumpli</w:t>
      </w:r>
      <w:r>
        <w:rPr>
          <w:sz w:val="24"/>
          <w:shd w:val="clear" w:color="auto" w:fill="FFFFFF"/>
        </w:rPr>
        <w:t>r</w:t>
      </w:r>
      <w:r w:rsidRPr="00093942">
        <w:rPr>
          <w:sz w:val="24"/>
          <w:shd w:val="clear" w:color="auto" w:fill="FFFFFF"/>
        </w:rPr>
        <w:t xml:space="preserve"> tareas de seguridad, </w:t>
      </w:r>
      <w:r>
        <w:rPr>
          <w:sz w:val="24"/>
          <w:shd w:val="clear" w:color="auto" w:fill="FFFFFF"/>
        </w:rPr>
        <w:t xml:space="preserve">redundará en </w:t>
      </w:r>
      <w:r w:rsidRPr="00093942">
        <w:rPr>
          <w:sz w:val="24"/>
          <w:shd w:val="clear" w:color="auto" w:fill="FFFFFF"/>
        </w:rPr>
        <w:t>un mayor número de funcionarios policiales en plenitud de medios y atribuciones.</w:t>
      </w:r>
    </w:p>
    <w:p w14:paraId="7EA9D8CC" w14:textId="77777777" w:rsidR="00D17669" w:rsidRPr="003E6F94" w:rsidRDefault="00D17669" w:rsidP="00E96F80">
      <w:pPr>
        <w:pStyle w:val="Textoindependiente2"/>
        <w:spacing w:after="120" w:line="340" w:lineRule="exact"/>
        <w:ind w:firstLine="1134"/>
        <w:rPr>
          <w:sz w:val="24"/>
          <w:shd w:val="clear" w:color="auto" w:fill="FFFFFF"/>
        </w:rPr>
      </w:pPr>
    </w:p>
    <w:p w14:paraId="54EF09DC" w14:textId="24B362B3" w:rsidR="00D17669" w:rsidRPr="00175EDA" w:rsidRDefault="00175EDA" w:rsidP="00E96F80">
      <w:pPr>
        <w:pStyle w:val="Ttulo2"/>
        <w:spacing w:before="120" w:after="120"/>
        <w:rPr>
          <w:b/>
          <w:bCs/>
        </w:rPr>
      </w:pPr>
      <w:bookmarkStart w:id="7" w:name="_Toc408309926"/>
      <w:bookmarkStart w:id="8" w:name="_Toc409556909"/>
      <w:bookmarkStart w:id="9" w:name="_Toc499712181"/>
      <w:bookmarkStart w:id="10" w:name="_Toc526850005"/>
      <w:bookmarkStart w:id="11" w:name="_Toc124754104"/>
      <w:bookmarkStart w:id="12" w:name="_Toc157149415"/>
      <w:r w:rsidRPr="00175EDA">
        <w:rPr>
          <w:b/>
          <w:bCs/>
        </w:rPr>
        <w:t>2. Preceptos de rango orgánico constitucional o de quórum calificado.</w:t>
      </w:r>
      <w:bookmarkEnd w:id="7"/>
      <w:bookmarkEnd w:id="8"/>
      <w:bookmarkEnd w:id="9"/>
      <w:bookmarkEnd w:id="10"/>
      <w:bookmarkEnd w:id="11"/>
      <w:bookmarkEnd w:id="12"/>
    </w:p>
    <w:p w14:paraId="2C2D1A37" w14:textId="3EE81DFC" w:rsidR="00D17669" w:rsidRDefault="00453F32" w:rsidP="00E96F80">
      <w:pPr>
        <w:pStyle w:val="Textoindependiente2"/>
        <w:spacing w:after="120" w:line="340" w:lineRule="exact"/>
        <w:ind w:firstLine="1134"/>
        <w:rPr>
          <w:sz w:val="24"/>
          <w:shd w:val="clear" w:color="auto" w:fill="FFFFFF"/>
        </w:rPr>
      </w:pPr>
      <w:r w:rsidRPr="00453F32">
        <w:rPr>
          <w:sz w:val="24"/>
          <w:shd w:val="clear" w:color="auto" w:fill="FFFFFF"/>
        </w:rPr>
        <w:t>El artículo</w:t>
      </w:r>
      <w:r w:rsidR="00D17669" w:rsidRPr="00453F32">
        <w:rPr>
          <w:sz w:val="24"/>
          <w:shd w:val="clear" w:color="auto" w:fill="FFFFFF"/>
        </w:rPr>
        <w:t xml:space="preserve"> único </w:t>
      </w:r>
      <w:r w:rsidRPr="00453F32">
        <w:rPr>
          <w:sz w:val="24"/>
          <w:shd w:val="clear" w:color="auto" w:fill="FFFFFF"/>
        </w:rPr>
        <w:t>que propone la Comisión</w:t>
      </w:r>
      <w:r w:rsidR="00AE511A">
        <w:rPr>
          <w:sz w:val="24"/>
          <w:shd w:val="clear" w:color="auto" w:fill="FFFFFF"/>
        </w:rPr>
        <w:t xml:space="preserve">, por el que se modifica el artículo </w:t>
      </w:r>
      <w:r w:rsidR="00DD57F8">
        <w:rPr>
          <w:sz w:val="24"/>
          <w:shd w:val="clear" w:color="auto" w:fill="FFFFFF"/>
        </w:rPr>
        <w:t>6 de la Ley sobre Control de Armas,</w:t>
      </w:r>
      <w:r w:rsidRPr="00453F32">
        <w:rPr>
          <w:sz w:val="24"/>
          <w:shd w:val="clear" w:color="auto" w:fill="FFFFFF"/>
        </w:rPr>
        <w:t xml:space="preserve"> es de quorum calificado,</w:t>
      </w:r>
      <w:r w:rsidR="005545E1" w:rsidRPr="00453F32">
        <w:rPr>
          <w:sz w:val="24"/>
          <w:shd w:val="clear" w:color="auto" w:fill="FFFFFF"/>
        </w:rPr>
        <w:t xml:space="preserve"> en virtud de lo ordenado en el artículo 103 de la Constitución Política de la República.</w:t>
      </w:r>
    </w:p>
    <w:p w14:paraId="595377D6" w14:textId="77777777" w:rsidR="00D17669" w:rsidRDefault="00D17669" w:rsidP="00E96F80">
      <w:pPr>
        <w:pStyle w:val="Textoindependiente2"/>
        <w:spacing w:after="120" w:line="340" w:lineRule="exact"/>
        <w:ind w:firstLine="1134"/>
        <w:rPr>
          <w:sz w:val="24"/>
          <w:shd w:val="clear" w:color="auto" w:fill="FFFFFF"/>
        </w:rPr>
      </w:pPr>
    </w:p>
    <w:p w14:paraId="72292DFF" w14:textId="58953DF1" w:rsidR="00D17669" w:rsidRPr="00175EDA" w:rsidRDefault="00175EDA" w:rsidP="00E96F80">
      <w:pPr>
        <w:pStyle w:val="Ttulo2"/>
        <w:spacing w:before="120" w:after="120"/>
        <w:rPr>
          <w:b/>
          <w:bCs/>
        </w:rPr>
      </w:pPr>
      <w:bookmarkStart w:id="13" w:name="_Toc157149416"/>
      <w:r w:rsidRPr="00175EDA">
        <w:rPr>
          <w:b/>
          <w:bCs/>
        </w:rPr>
        <w:t>3.</w:t>
      </w:r>
      <w:r w:rsidR="00D17669" w:rsidRPr="00175EDA">
        <w:rPr>
          <w:b/>
          <w:bCs/>
        </w:rPr>
        <w:t xml:space="preserve"> D</w:t>
      </w:r>
      <w:r w:rsidRPr="00175EDA">
        <w:rPr>
          <w:b/>
          <w:bCs/>
        </w:rPr>
        <w:t>ocumentos solicitados y personas escuchadas</w:t>
      </w:r>
      <w:r w:rsidR="00D17669" w:rsidRPr="00175EDA">
        <w:rPr>
          <w:b/>
          <w:bCs/>
        </w:rPr>
        <w:t>.</w:t>
      </w:r>
      <w:bookmarkEnd w:id="13"/>
    </w:p>
    <w:p w14:paraId="4B4DD1EE" w14:textId="18456A40" w:rsidR="00453F32" w:rsidRDefault="00453F32" w:rsidP="00453F32">
      <w:pPr>
        <w:pStyle w:val="Textoindependiente2"/>
        <w:spacing w:after="120" w:line="340" w:lineRule="exact"/>
        <w:ind w:firstLine="1134"/>
        <w:rPr>
          <w:sz w:val="24"/>
        </w:rPr>
      </w:pPr>
      <w:r w:rsidRPr="008F63AD">
        <w:rPr>
          <w:sz w:val="24"/>
        </w:rPr>
        <w:t xml:space="preserve">Durante el análisis de esta iniciativa la Comisión contó con la </w:t>
      </w:r>
      <w:r w:rsidRPr="00E00EA6">
        <w:rPr>
          <w:sz w:val="24"/>
        </w:rPr>
        <w:t>participación</w:t>
      </w:r>
      <w:r w:rsidRPr="00E1293F">
        <w:rPr>
          <w:sz w:val="24"/>
        </w:rPr>
        <w:t>, en calidad de autor</w:t>
      </w:r>
      <w:r>
        <w:rPr>
          <w:sz w:val="24"/>
        </w:rPr>
        <w:t>es</w:t>
      </w:r>
      <w:r w:rsidRPr="00E1293F">
        <w:rPr>
          <w:sz w:val="24"/>
        </w:rPr>
        <w:t xml:space="preserve"> de la iniciativa, </w:t>
      </w:r>
      <w:r>
        <w:rPr>
          <w:sz w:val="24"/>
        </w:rPr>
        <w:t>d</w:t>
      </w:r>
      <w:r w:rsidRPr="00E1293F">
        <w:rPr>
          <w:sz w:val="24"/>
        </w:rPr>
        <w:t>e</w:t>
      </w:r>
      <w:r>
        <w:rPr>
          <w:sz w:val="24"/>
        </w:rPr>
        <w:t xml:space="preserve"> </w:t>
      </w:r>
      <w:r w:rsidRPr="00E1293F">
        <w:rPr>
          <w:sz w:val="24"/>
        </w:rPr>
        <w:t>l</w:t>
      </w:r>
      <w:r>
        <w:rPr>
          <w:sz w:val="24"/>
        </w:rPr>
        <w:t>os</w:t>
      </w:r>
      <w:r w:rsidRPr="00E1293F">
        <w:rPr>
          <w:sz w:val="24"/>
        </w:rPr>
        <w:t xml:space="preserve"> diputado</w:t>
      </w:r>
      <w:r>
        <w:rPr>
          <w:sz w:val="24"/>
        </w:rPr>
        <w:t>s</w:t>
      </w:r>
      <w:r w:rsidRPr="00E1293F">
        <w:rPr>
          <w:sz w:val="24"/>
        </w:rPr>
        <w:t xml:space="preserve"> </w:t>
      </w:r>
      <w:r>
        <w:rPr>
          <w:sz w:val="24"/>
        </w:rPr>
        <w:t xml:space="preserve">Andrés Jouannet Valderrama y Diego </w:t>
      </w:r>
      <w:proofErr w:type="spellStart"/>
      <w:r>
        <w:rPr>
          <w:sz w:val="24"/>
        </w:rPr>
        <w:t>Schalper</w:t>
      </w:r>
      <w:proofErr w:type="spellEnd"/>
      <w:r>
        <w:rPr>
          <w:sz w:val="24"/>
        </w:rPr>
        <w:t xml:space="preserve"> </w:t>
      </w:r>
      <w:r w:rsidR="005C745C">
        <w:rPr>
          <w:sz w:val="24"/>
        </w:rPr>
        <w:t>Sepúlveda</w:t>
      </w:r>
      <w:r>
        <w:rPr>
          <w:sz w:val="24"/>
        </w:rPr>
        <w:t xml:space="preserve">, y con la </w:t>
      </w:r>
      <w:r w:rsidRPr="008F63AD">
        <w:rPr>
          <w:sz w:val="24"/>
        </w:rPr>
        <w:t>opinión y colaboración de las siguientes autoridades y funcionarios:</w:t>
      </w:r>
    </w:p>
    <w:p w14:paraId="7E4971BC" w14:textId="1A92A08D" w:rsidR="005C745C" w:rsidRDefault="005C745C" w:rsidP="00E96F80">
      <w:pPr>
        <w:pStyle w:val="Textoindependiente2"/>
        <w:spacing w:after="120" w:line="340" w:lineRule="exact"/>
        <w:ind w:firstLine="1134"/>
        <w:rPr>
          <w:sz w:val="24"/>
          <w:shd w:val="clear" w:color="auto" w:fill="FFFFFF"/>
        </w:rPr>
      </w:pPr>
      <w:r>
        <w:rPr>
          <w:sz w:val="24"/>
          <w:shd w:val="clear" w:color="auto" w:fill="FFFFFF"/>
        </w:rPr>
        <w:t xml:space="preserve">- </w:t>
      </w:r>
      <w:r w:rsidR="00D17669" w:rsidRPr="00FD5B78">
        <w:rPr>
          <w:sz w:val="24"/>
          <w:shd w:val="clear" w:color="auto" w:fill="FFFFFF"/>
        </w:rPr>
        <w:t>Contralor General</w:t>
      </w:r>
      <w:r w:rsidR="00D17669">
        <w:rPr>
          <w:sz w:val="24"/>
          <w:shd w:val="clear" w:color="auto" w:fill="FFFFFF"/>
        </w:rPr>
        <w:t xml:space="preserve"> de Carabineros</w:t>
      </w:r>
      <w:r w:rsidR="00D17669" w:rsidRPr="00FD5B78">
        <w:rPr>
          <w:sz w:val="24"/>
          <w:shd w:val="clear" w:color="auto" w:fill="FFFFFF"/>
        </w:rPr>
        <w:t>, General Inspector señor Rodrigo Espinoza Olea</w:t>
      </w:r>
      <w:r>
        <w:rPr>
          <w:sz w:val="24"/>
          <w:shd w:val="clear" w:color="auto" w:fill="FFFFFF"/>
        </w:rPr>
        <w:t xml:space="preserve">, quien concurrió acompañado </w:t>
      </w:r>
      <w:r w:rsidRPr="00A228B2">
        <w:rPr>
          <w:sz w:val="24"/>
        </w:rPr>
        <w:t>de su Jefe de Gabinete, Coronel Fernando Burgos Bobadilla</w:t>
      </w:r>
      <w:r>
        <w:rPr>
          <w:sz w:val="24"/>
        </w:rPr>
        <w:t>,</w:t>
      </w:r>
      <w:r w:rsidRPr="00A228B2">
        <w:rPr>
          <w:sz w:val="24"/>
        </w:rPr>
        <w:t xml:space="preserve"> y de la Asesora Jurídica, Capitán Pamela Carrasco Rodríguez</w:t>
      </w:r>
      <w:r>
        <w:rPr>
          <w:sz w:val="24"/>
        </w:rPr>
        <w:t xml:space="preserve"> (Sesión 62ª, 09.1.2024).</w:t>
      </w:r>
    </w:p>
    <w:p w14:paraId="6ADA5334" w14:textId="0AA3D97D" w:rsidR="005C745C" w:rsidRDefault="005C745C" w:rsidP="00A76EB7">
      <w:pPr>
        <w:pStyle w:val="Textoindependiente2"/>
        <w:spacing w:after="120" w:line="340" w:lineRule="exact"/>
        <w:ind w:firstLine="1134"/>
        <w:rPr>
          <w:sz w:val="24"/>
        </w:rPr>
      </w:pPr>
      <w:r>
        <w:rPr>
          <w:sz w:val="24"/>
          <w:shd w:val="clear" w:color="auto" w:fill="FFFFFF"/>
        </w:rPr>
        <w:t xml:space="preserve">- </w:t>
      </w:r>
      <w:r w:rsidR="005545E1">
        <w:rPr>
          <w:sz w:val="24"/>
          <w:shd w:val="clear" w:color="auto" w:fill="FFFFFF"/>
        </w:rPr>
        <w:t>Subsecretario del Interior, señor Manuel Monsalve Benavides</w:t>
      </w:r>
      <w:r>
        <w:rPr>
          <w:sz w:val="24"/>
          <w:shd w:val="clear" w:color="auto" w:fill="FFFFFF"/>
        </w:rPr>
        <w:t xml:space="preserve">, quien asistió junto a </w:t>
      </w:r>
      <w:r w:rsidRPr="00C51367">
        <w:rPr>
          <w:sz w:val="24"/>
        </w:rPr>
        <w:t xml:space="preserve">Luis Pradenas </w:t>
      </w:r>
      <w:proofErr w:type="spellStart"/>
      <w:r w:rsidRPr="00C51367">
        <w:rPr>
          <w:sz w:val="24"/>
        </w:rPr>
        <w:t>Helfmann</w:t>
      </w:r>
      <w:proofErr w:type="spellEnd"/>
      <w:r>
        <w:rPr>
          <w:sz w:val="24"/>
        </w:rPr>
        <w:t>,</w:t>
      </w:r>
      <w:r w:rsidRPr="00C51367">
        <w:rPr>
          <w:sz w:val="24"/>
        </w:rPr>
        <w:t xml:space="preserve"> Jefe del Departamento Jurídico de la División de Gestión y Modernización de las Policías</w:t>
      </w:r>
      <w:r>
        <w:rPr>
          <w:sz w:val="24"/>
        </w:rPr>
        <w:t xml:space="preserve">, y </w:t>
      </w:r>
      <w:r w:rsidRPr="00C51367">
        <w:rPr>
          <w:sz w:val="24"/>
        </w:rPr>
        <w:t>Camila Barros Cáceres, asesora legislativa de la Subsecretar</w:t>
      </w:r>
      <w:r>
        <w:rPr>
          <w:sz w:val="24"/>
        </w:rPr>
        <w:t>í</w:t>
      </w:r>
      <w:r w:rsidRPr="00C51367">
        <w:rPr>
          <w:sz w:val="24"/>
        </w:rPr>
        <w:t>a del Interior</w:t>
      </w:r>
      <w:r>
        <w:rPr>
          <w:sz w:val="24"/>
        </w:rPr>
        <w:t xml:space="preserve"> (</w:t>
      </w:r>
      <w:r w:rsidR="00A76EB7">
        <w:rPr>
          <w:sz w:val="24"/>
        </w:rPr>
        <w:t>S. 63ª, 23.1.2024</w:t>
      </w:r>
      <w:r>
        <w:rPr>
          <w:sz w:val="24"/>
        </w:rPr>
        <w:t>).</w:t>
      </w:r>
    </w:p>
    <w:p w14:paraId="5EBE1821" w14:textId="60E6B9DA" w:rsidR="005545E1" w:rsidRDefault="005545E1" w:rsidP="00E96F80">
      <w:pPr>
        <w:pStyle w:val="Textoindependiente2"/>
        <w:spacing w:after="120" w:line="340" w:lineRule="exact"/>
        <w:ind w:firstLine="1134"/>
        <w:rPr>
          <w:sz w:val="24"/>
          <w:shd w:val="clear" w:color="auto" w:fill="FFFFFF"/>
        </w:rPr>
      </w:pPr>
      <w:r>
        <w:rPr>
          <w:sz w:val="24"/>
          <w:shd w:val="clear" w:color="auto" w:fill="FFFFFF"/>
        </w:rPr>
        <w:t xml:space="preserve">Asimismo, </w:t>
      </w:r>
      <w:r w:rsidR="005C745C">
        <w:rPr>
          <w:sz w:val="24"/>
          <w:shd w:val="clear" w:color="auto" w:fill="FFFFFF"/>
        </w:rPr>
        <w:t xml:space="preserve">la Comisión </w:t>
      </w:r>
      <w:r>
        <w:rPr>
          <w:sz w:val="24"/>
          <w:shd w:val="clear" w:color="auto" w:fill="FFFFFF"/>
        </w:rPr>
        <w:t>recibió la siguiente documentación de</w:t>
      </w:r>
      <w:r w:rsidR="00F41A3F">
        <w:rPr>
          <w:sz w:val="24"/>
          <w:shd w:val="clear" w:color="auto" w:fill="FFFFFF"/>
        </w:rPr>
        <w:t xml:space="preserve">l área Asesoría Técnica Parlamentaria de </w:t>
      </w:r>
      <w:r>
        <w:rPr>
          <w:sz w:val="24"/>
          <w:shd w:val="clear" w:color="auto" w:fill="FFFFFF"/>
        </w:rPr>
        <w:t xml:space="preserve">la </w:t>
      </w:r>
      <w:r w:rsidRPr="005545E1">
        <w:rPr>
          <w:sz w:val="24"/>
          <w:shd w:val="clear" w:color="auto" w:fill="FFFFFF"/>
        </w:rPr>
        <w:t>Biblioteca del Congreso Nacional</w:t>
      </w:r>
      <w:r>
        <w:rPr>
          <w:sz w:val="24"/>
          <w:shd w:val="clear" w:color="auto" w:fill="FFFFFF"/>
        </w:rPr>
        <w:t>:</w:t>
      </w:r>
    </w:p>
    <w:p w14:paraId="21E0B505" w14:textId="7547D448" w:rsidR="00376668" w:rsidRPr="004E296E" w:rsidRDefault="007D2CEE" w:rsidP="00376668">
      <w:pPr>
        <w:pStyle w:val="Textoindependiente2"/>
        <w:spacing w:after="120" w:line="340" w:lineRule="exact"/>
        <w:ind w:firstLine="1134"/>
        <w:rPr>
          <w:sz w:val="24"/>
          <w:shd w:val="clear" w:color="auto" w:fill="FFFFFF"/>
        </w:rPr>
      </w:pPr>
      <w:r w:rsidRPr="00E26E1A">
        <w:rPr>
          <w:sz w:val="24"/>
          <w:shd w:val="clear" w:color="auto" w:fill="FFFFFF"/>
        </w:rPr>
        <w:lastRenderedPageBreak/>
        <w:t xml:space="preserve">- </w:t>
      </w:r>
      <w:r w:rsidR="00A11871" w:rsidRPr="004E296E">
        <w:rPr>
          <w:sz w:val="24"/>
          <w:shd w:val="clear" w:color="auto" w:fill="FFFFFF"/>
        </w:rPr>
        <w:t>Procesos formativos en las policías nacionales, de enero de 2024 (</w:t>
      </w:r>
      <w:r w:rsidR="00376668" w:rsidRPr="004E296E">
        <w:rPr>
          <w:sz w:val="24"/>
          <w:shd w:val="clear" w:color="auto" w:fill="FFFFFF"/>
        </w:rPr>
        <w:t>SUP N°140649).</w:t>
      </w:r>
    </w:p>
    <w:p w14:paraId="58E18B3D" w14:textId="6132EF02" w:rsidR="007D2CEE" w:rsidRPr="004E296E" w:rsidRDefault="007D2CEE" w:rsidP="007D2CEE">
      <w:pPr>
        <w:pStyle w:val="Textoindependiente2"/>
        <w:spacing w:after="120" w:line="340" w:lineRule="exact"/>
        <w:ind w:firstLine="1134"/>
        <w:rPr>
          <w:sz w:val="24"/>
          <w:shd w:val="clear" w:color="auto" w:fill="FFFFFF"/>
        </w:rPr>
      </w:pPr>
      <w:r w:rsidRPr="00E26E1A">
        <w:rPr>
          <w:sz w:val="24"/>
          <w:shd w:val="clear" w:color="auto" w:fill="FFFFFF"/>
        </w:rPr>
        <w:t xml:space="preserve">- </w:t>
      </w:r>
      <w:r w:rsidRPr="004E296E">
        <w:rPr>
          <w:sz w:val="24"/>
          <w:shd w:val="clear" w:color="auto" w:fill="FFFFFF"/>
        </w:rPr>
        <w:t>Estado de Acreditación de las Escuelas de Carabineros de Chile</w:t>
      </w:r>
      <w:r w:rsidR="00BD1D65" w:rsidRPr="004E296E">
        <w:rPr>
          <w:sz w:val="24"/>
          <w:shd w:val="clear" w:color="auto" w:fill="FFFFFF"/>
        </w:rPr>
        <w:t>, de abril de 2023.</w:t>
      </w:r>
    </w:p>
    <w:p w14:paraId="46744874" w14:textId="77777777" w:rsidR="00D17669" w:rsidRDefault="00D17669" w:rsidP="00E96F80">
      <w:pPr>
        <w:pStyle w:val="Textoindependiente2"/>
        <w:spacing w:after="120" w:line="340" w:lineRule="exact"/>
        <w:ind w:firstLine="1134"/>
        <w:rPr>
          <w:sz w:val="24"/>
          <w:shd w:val="clear" w:color="auto" w:fill="FFFFFF"/>
        </w:rPr>
      </w:pPr>
    </w:p>
    <w:p w14:paraId="760C74C3" w14:textId="7DDF7858" w:rsidR="00D17669" w:rsidRPr="00175EDA" w:rsidRDefault="00175EDA" w:rsidP="00E96F80">
      <w:pPr>
        <w:pStyle w:val="Ttulo2"/>
        <w:spacing w:before="120" w:after="120"/>
        <w:rPr>
          <w:b/>
          <w:bCs/>
        </w:rPr>
      </w:pPr>
      <w:bookmarkStart w:id="14" w:name="_Toc157149417"/>
      <w:r w:rsidRPr="00175EDA">
        <w:rPr>
          <w:b/>
          <w:bCs/>
        </w:rPr>
        <w:t>4.</w:t>
      </w:r>
      <w:r w:rsidR="00D17669" w:rsidRPr="00175EDA">
        <w:rPr>
          <w:b/>
          <w:bCs/>
        </w:rPr>
        <w:t xml:space="preserve"> R</w:t>
      </w:r>
      <w:r w:rsidRPr="00175EDA">
        <w:rPr>
          <w:b/>
          <w:bCs/>
        </w:rPr>
        <w:t>eservas de constitucionalidad</w:t>
      </w:r>
      <w:r w:rsidR="00D17669" w:rsidRPr="00175EDA">
        <w:rPr>
          <w:b/>
          <w:bCs/>
        </w:rPr>
        <w:t>.</w:t>
      </w:r>
      <w:bookmarkEnd w:id="14"/>
    </w:p>
    <w:p w14:paraId="56E848E3" w14:textId="77777777" w:rsidR="00D17669" w:rsidRPr="002077BB" w:rsidRDefault="00D17669" w:rsidP="00E96F80">
      <w:pPr>
        <w:pStyle w:val="Textoindependiente2"/>
        <w:spacing w:after="120" w:line="340" w:lineRule="exact"/>
        <w:ind w:firstLine="1134"/>
        <w:rPr>
          <w:sz w:val="24"/>
          <w:shd w:val="clear" w:color="auto" w:fill="FFFFFF"/>
        </w:rPr>
      </w:pPr>
      <w:r>
        <w:rPr>
          <w:sz w:val="24"/>
          <w:shd w:val="clear" w:color="auto" w:fill="FFFFFF"/>
        </w:rPr>
        <w:t>No las hubo.</w:t>
      </w:r>
    </w:p>
    <w:p w14:paraId="2841039C" w14:textId="77777777" w:rsidR="00D17669" w:rsidRPr="002077BB" w:rsidRDefault="00D17669" w:rsidP="00E96F80">
      <w:pPr>
        <w:pStyle w:val="Textoindependiente2"/>
        <w:spacing w:after="120" w:line="340" w:lineRule="exact"/>
        <w:ind w:firstLine="1134"/>
        <w:rPr>
          <w:sz w:val="24"/>
          <w:shd w:val="clear" w:color="auto" w:fill="FFFFFF"/>
        </w:rPr>
      </w:pPr>
    </w:p>
    <w:p w14:paraId="613434A9" w14:textId="445AF63D" w:rsidR="00D17669" w:rsidRPr="00175EDA" w:rsidRDefault="00175EDA" w:rsidP="00E96F80">
      <w:pPr>
        <w:pStyle w:val="Ttulo2"/>
        <w:spacing w:before="120" w:after="120"/>
        <w:rPr>
          <w:b/>
          <w:bCs/>
        </w:rPr>
      </w:pPr>
      <w:bookmarkStart w:id="15" w:name="_Toc408309927"/>
      <w:bookmarkStart w:id="16" w:name="_Toc409556910"/>
      <w:bookmarkStart w:id="17" w:name="_Toc499712182"/>
      <w:bookmarkStart w:id="18" w:name="_Toc526850006"/>
      <w:bookmarkStart w:id="19" w:name="_Toc124754105"/>
      <w:bookmarkStart w:id="20" w:name="_Toc157149418"/>
      <w:r w:rsidRPr="00175EDA">
        <w:rPr>
          <w:b/>
          <w:bCs/>
        </w:rPr>
        <w:t>5</w:t>
      </w:r>
      <w:r w:rsidR="00D17669" w:rsidRPr="00175EDA">
        <w:rPr>
          <w:b/>
          <w:bCs/>
        </w:rPr>
        <w:t xml:space="preserve">. </w:t>
      </w:r>
      <w:r w:rsidRPr="00175EDA">
        <w:rPr>
          <w:b/>
          <w:bCs/>
        </w:rPr>
        <w:t>Normas que requieren trámite de Hacienda.</w:t>
      </w:r>
      <w:bookmarkEnd w:id="15"/>
      <w:bookmarkEnd w:id="16"/>
      <w:bookmarkEnd w:id="17"/>
      <w:bookmarkEnd w:id="18"/>
      <w:bookmarkEnd w:id="19"/>
      <w:bookmarkEnd w:id="20"/>
    </w:p>
    <w:p w14:paraId="2AD5320E" w14:textId="60B4C3BD" w:rsidR="00D17669" w:rsidRDefault="00D17669" w:rsidP="00E96F80">
      <w:pPr>
        <w:pStyle w:val="Textoindependiente2"/>
        <w:spacing w:after="120" w:line="340" w:lineRule="exact"/>
        <w:ind w:firstLine="1134"/>
        <w:rPr>
          <w:sz w:val="24"/>
          <w:shd w:val="clear" w:color="auto" w:fill="FFFFFF"/>
        </w:rPr>
      </w:pPr>
      <w:r w:rsidRPr="00C35DE0">
        <w:rPr>
          <w:sz w:val="24"/>
          <w:shd w:val="clear" w:color="auto" w:fill="FFFFFF"/>
        </w:rPr>
        <w:t xml:space="preserve">El proyecto de ley no requiere ser conocido por la Comisión de Hacienda, de conformidad con lo dispuesto </w:t>
      </w:r>
      <w:r w:rsidR="004E296E">
        <w:rPr>
          <w:sz w:val="24"/>
          <w:shd w:val="clear" w:color="auto" w:fill="FFFFFF"/>
        </w:rPr>
        <w:t>en</w:t>
      </w:r>
      <w:r w:rsidRPr="00C35DE0">
        <w:rPr>
          <w:sz w:val="24"/>
          <w:shd w:val="clear" w:color="auto" w:fill="FFFFFF"/>
        </w:rPr>
        <w:t xml:space="preserve"> el artículo 226 del Reglamento de la Corporación.</w:t>
      </w:r>
    </w:p>
    <w:p w14:paraId="5E3F823E" w14:textId="318775AC" w:rsidR="009E69E9" w:rsidRPr="009E69E9" w:rsidRDefault="00E26E1A" w:rsidP="009E69E9">
      <w:pPr>
        <w:pStyle w:val="Textoindependiente2"/>
        <w:spacing w:after="120" w:line="340" w:lineRule="exact"/>
        <w:ind w:firstLine="1134"/>
        <w:rPr>
          <w:sz w:val="24"/>
          <w:shd w:val="clear" w:color="auto" w:fill="FFFFFF"/>
        </w:rPr>
      </w:pPr>
      <w:r w:rsidRPr="009E69E9">
        <w:rPr>
          <w:sz w:val="24"/>
          <w:shd w:val="clear" w:color="auto" w:fill="FFFFFF"/>
        </w:rPr>
        <w:t xml:space="preserve">A mayor abundamiento, la Dirección de Presupuestos emitió el Informe Financiero N°32, de 22 de enero de 2024, con ocasión de las enmiendas formuladas por el Presidente de la República en la misma fecha. Dicho informe señala </w:t>
      </w:r>
      <w:r w:rsidR="009E69E9" w:rsidRPr="009E69E9">
        <w:rPr>
          <w:sz w:val="24"/>
          <w:shd w:val="clear" w:color="auto" w:fill="FFFFFF"/>
        </w:rPr>
        <w:t xml:space="preserve">en su apartado </w:t>
      </w:r>
      <w:r w:rsidR="009E69E9" w:rsidRPr="009E69E9">
        <w:rPr>
          <w:sz w:val="24"/>
          <w:shd w:val="clear" w:color="auto" w:fill="FFFFFF"/>
          <w:lang w:val="es-CL"/>
        </w:rPr>
        <w:t>II, Efecto del Proyecto de Ley sobre el Presupuesto Fiscal, que “dado su carácter normativo las presentes indicaciones no tendrán incidencia sobre el presupuesto fiscal”.</w:t>
      </w:r>
    </w:p>
    <w:p w14:paraId="4FEE03D3" w14:textId="77777777" w:rsidR="00D17669" w:rsidRPr="003E6F94" w:rsidRDefault="00D17669" w:rsidP="00E96F80">
      <w:pPr>
        <w:pStyle w:val="Textoindependiente2"/>
        <w:spacing w:after="120" w:line="340" w:lineRule="exact"/>
        <w:ind w:firstLine="1134"/>
        <w:rPr>
          <w:sz w:val="24"/>
          <w:shd w:val="clear" w:color="auto" w:fill="FFFFFF"/>
        </w:rPr>
      </w:pPr>
    </w:p>
    <w:p w14:paraId="79158D17" w14:textId="2C5B260D" w:rsidR="00D17669" w:rsidRPr="002D2B5E" w:rsidRDefault="00175EDA" w:rsidP="00E96F80">
      <w:pPr>
        <w:pStyle w:val="Ttulo2"/>
        <w:spacing w:before="120" w:after="120"/>
        <w:rPr>
          <w:b/>
          <w:bCs/>
        </w:rPr>
      </w:pPr>
      <w:bookmarkStart w:id="21" w:name="_Toc408309928"/>
      <w:bookmarkStart w:id="22" w:name="_Toc409556911"/>
      <w:bookmarkStart w:id="23" w:name="_Toc499712183"/>
      <w:bookmarkStart w:id="24" w:name="_Toc526850007"/>
      <w:bookmarkStart w:id="25" w:name="_Toc124754106"/>
      <w:bookmarkStart w:id="26" w:name="_Toc157149419"/>
      <w:r w:rsidRPr="002D2B5E">
        <w:rPr>
          <w:b/>
          <w:bCs/>
        </w:rPr>
        <w:t>6</w:t>
      </w:r>
      <w:r w:rsidR="00D17669" w:rsidRPr="002D2B5E">
        <w:rPr>
          <w:b/>
          <w:bCs/>
        </w:rPr>
        <w:t>. A</w:t>
      </w:r>
      <w:r w:rsidRPr="002D2B5E">
        <w:rPr>
          <w:b/>
          <w:bCs/>
        </w:rPr>
        <w:t>probación del proyecto</w:t>
      </w:r>
      <w:r w:rsidR="00D17669" w:rsidRPr="002D2B5E">
        <w:rPr>
          <w:b/>
          <w:bCs/>
        </w:rPr>
        <w:t>.</w:t>
      </w:r>
      <w:bookmarkEnd w:id="21"/>
      <w:bookmarkEnd w:id="22"/>
      <w:bookmarkEnd w:id="23"/>
      <w:bookmarkEnd w:id="24"/>
      <w:bookmarkEnd w:id="25"/>
      <w:bookmarkEnd w:id="26"/>
    </w:p>
    <w:p w14:paraId="7A6814CA" w14:textId="0613492A" w:rsidR="00175C96" w:rsidRPr="00175C96" w:rsidRDefault="00D17669" w:rsidP="00175C96">
      <w:pPr>
        <w:pStyle w:val="Textoindependiente2"/>
        <w:spacing w:after="120" w:line="340" w:lineRule="exact"/>
        <w:ind w:firstLine="1134"/>
        <w:rPr>
          <w:sz w:val="24"/>
          <w:shd w:val="clear" w:color="auto" w:fill="FFFFFF"/>
        </w:rPr>
      </w:pPr>
      <w:r w:rsidRPr="004E296E">
        <w:rPr>
          <w:sz w:val="24"/>
          <w:shd w:val="clear" w:color="auto" w:fill="FFFFFF"/>
        </w:rPr>
        <w:t xml:space="preserve">El proyecto fue aprobado, en general, por </w:t>
      </w:r>
      <w:r w:rsidR="00175C96">
        <w:rPr>
          <w:sz w:val="24"/>
          <w:shd w:val="clear" w:color="auto" w:fill="FFFFFF"/>
        </w:rPr>
        <w:t xml:space="preserve">la </w:t>
      </w:r>
      <w:r w:rsidRPr="004E296E">
        <w:rPr>
          <w:sz w:val="24"/>
          <w:shd w:val="clear" w:color="auto" w:fill="FFFFFF"/>
        </w:rPr>
        <w:t>unanimidad</w:t>
      </w:r>
      <w:r w:rsidR="00175C96">
        <w:rPr>
          <w:sz w:val="24"/>
          <w:shd w:val="clear" w:color="auto" w:fill="FFFFFF"/>
        </w:rPr>
        <w:t xml:space="preserve"> de las diputadas y diputados presentes</w:t>
      </w:r>
      <w:r w:rsidRPr="004E296E">
        <w:rPr>
          <w:sz w:val="24"/>
          <w:shd w:val="clear" w:color="auto" w:fill="FFFFFF"/>
        </w:rPr>
        <w:t xml:space="preserve">. </w:t>
      </w:r>
      <w:bookmarkStart w:id="27" w:name="_Hlk157009461"/>
      <w:r w:rsidR="00175C96" w:rsidRPr="00175C96">
        <w:rPr>
          <w:sz w:val="24"/>
          <w:shd w:val="clear" w:color="auto" w:fill="FFFFFF"/>
        </w:rPr>
        <w:t xml:space="preserve">Votaron a favor los diputados Francisco Undurraga </w:t>
      </w:r>
      <w:r w:rsidR="00175C96">
        <w:rPr>
          <w:sz w:val="24"/>
          <w:shd w:val="clear" w:color="auto" w:fill="FFFFFF"/>
        </w:rPr>
        <w:t xml:space="preserve">Gazitúa </w:t>
      </w:r>
      <w:r w:rsidR="00175C96" w:rsidRPr="00175C96">
        <w:rPr>
          <w:sz w:val="24"/>
          <w:shd w:val="clear" w:color="auto" w:fill="FFFFFF"/>
        </w:rPr>
        <w:t>(presidente), Roberto Arroyo</w:t>
      </w:r>
      <w:r w:rsidR="00175C96">
        <w:rPr>
          <w:sz w:val="24"/>
          <w:shd w:val="clear" w:color="auto" w:fill="FFFFFF"/>
        </w:rPr>
        <w:t xml:space="preserve"> Muñoz</w:t>
      </w:r>
      <w:r w:rsidR="00175C96" w:rsidRPr="00175C96">
        <w:rPr>
          <w:sz w:val="24"/>
          <w:shd w:val="clear" w:color="auto" w:fill="FFFFFF"/>
        </w:rPr>
        <w:t>, Miguel Ángel Becker</w:t>
      </w:r>
      <w:r w:rsidR="00175C96">
        <w:rPr>
          <w:sz w:val="24"/>
          <w:shd w:val="clear" w:color="auto" w:fill="FFFFFF"/>
        </w:rPr>
        <w:t xml:space="preserve"> Alvear</w:t>
      </w:r>
      <w:r w:rsidR="00175C96" w:rsidRPr="00175C96">
        <w:rPr>
          <w:sz w:val="24"/>
          <w:shd w:val="clear" w:color="auto" w:fill="FFFFFF"/>
        </w:rPr>
        <w:t>, Jorge Brito</w:t>
      </w:r>
      <w:r w:rsidR="00175C96">
        <w:rPr>
          <w:sz w:val="24"/>
          <w:shd w:val="clear" w:color="auto" w:fill="FFFFFF"/>
        </w:rPr>
        <w:t xml:space="preserve"> Hasbún</w:t>
      </w:r>
      <w:r w:rsidR="00175C96" w:rsidRPr="00175C96">
        <w:rPr>
          <w:sz w:val="24"/>
          <w:shd w:val="clear" w:color="auto" w:fill="FFFFFF"/>
        </w:rPr>
        <w:t>, Andrés Jouannet</w:t>
      </w:r>
      <w:r w:rsidR="00175C96">
        <w:rPr>
          <w:sz w:val="24"/>
          <w:shd w:val="clear" w:color="auto" w:fill="FFFFFF"/>
        </w:rPr>
        <w:t xml:space="preserve"> Valderrama</w:t>
      </w:r>
      <w:r w:rsidR="00175C96" w:rsidRPr="00175C96">
        <w:rPr>
          <w:sz w:val="24"/>
          <w:shd w:val="clear" w:color="auto" w:fill="FFFFFF"/>
        </w:rPr>
        <w:t>, Enrique Lee</w:t>
      </w:r>
      <w:r w:rsidR="00175C96">
        <w:rPr>
          <w:sz w:val="24"/>
          <w:shd w:val="clear" w:color="auto" w:fill="FFFFFF"/>
        </w:rPr>
        <w:t xml:space="preserve"> Flores</w:t>
      </w:r>
      <w:r w:rsidR="00175C96" w:rsidRPr="00175C96">
        <w:rPr>
          <w:sz w:val="24"/>
          <w:shd w:val="clear" w:color="auto" w:fill="FFFFFF"/>
        </w:rPr>
        <w:t>, Cristhian Moreira</w:t>
      </w:r>
      <w:r w:rsidR="00175C96">
        <w:rPr>
          <w:sz w:val="24"/>
          <w:shd w:val="clear" w:color="auto" w:fill="FFFFFF"/>
        </w:rPr>
        <w:t xml:space="preserve"> Barros y</w:t>
      </w:r>
      <w:r w:rsidR="00175C96" w:rsidRPr="00175C96">
        <w:rPr>
          <w:sz w:val="24"/>
          <w:shd w:val="clear" w:color="auto" w:fill="FFFFFF"/>
        </w:rPr>
        <w:t xml:space="preserve"> Luis Sánchez</w:t>
      </w:r>
      <w:r w:rsidR="00175C96">
        <w:rPr>
          <w:sz w:val="24"/>
          <w:shd w:val="clear" w:color="auto" w:fill="FFFFFF"/>
        </w:rPr>
        <w:t xml:space="preserve"> Ossa</w:t>
      </w:r>
      <w:r w:rsidR="00175C96" w:rsidRPr="00175C96">
        <w:rPr>
          <w:sz w:val="24"/>
          <w:shd w:val="clear" w:color="auto" w:fill="FFFFFF"/>
        </w:rPr>
        <w:t xml:space="preserve">, y las diputadas Camila Flores </w:t>
      </w:r>
      <w:r w:rsidR="00175C96">
        <w:rPr>
          <w:sz w:val="24"/>
          <w:shd w:val="clear" w:color="auto" w:fill="FFFFFF"/>
        </w:rPr>
        <w:t xml:space="preserve">Oporto </w:t>
      </w:r>
      <w:r w:rsidR="00175C96" w:rsidRPr="00175C96">
        <w:rPr>
          <w:sz w:val="24"/>
          <w:shd w:val="clear" w:color="auto" w:fill="FFFFFF"/>
        </w:rPr>
        <w:t>y Eri</w:t>
      </w:r>
      <w:r w:rsidR="00175C96">
        <w:rPr>
          <w:sz w:val="24"/>
          <w:shd w:val="clear" w:color="auto" w:fill="FFFFFF"/>
        </w:rPr>
        <w:t>c</w:t>
      </w:r>
      <w:r w:rsidR="00175C96" w:rsidRPr="00175C96">
        <w:rPr>
          <w:sz w:val="24"/>
          <w:shd w:val="clear" w:color="auto" w:fill="FFFFFF"/>
        </w:rPr>
        <w:t>ka Ñanco</w:t>
      </w:r>
      <w:r w:rsidR="00175C96">
        <w:rPr>
          <w:sz w:val="24"/>
          <w:shd w:val="clear" w:color="auto" w:fill="FFFFFF"/>
        </w:rPr>
        <w:t xml:space="preserve"> Vásquez</w:t>
      </w:r>
      <w:r w:rsidR="00175C96" w:rsidRPr="00175C96">
        <w:rPr>
          <w:sz w:val="24"/>
          <w:shd w:val="clear" w:color="auto" w:fill="FFFFFF"/>
        </w:rPr>
        <w:t xml:space="preserve">. </w:t>
      </w:r>
    </w:p>
    <w:bookmarkEnd w:id="27"/>
    <w:p w14:paraId="4F093250" w14:textId="77777777" w:rsidR="00D17669" w:rsidRPr="00EF4052" w:rsidRDefault="00D17669" w:rsidP="00E96F80">
      <w:pPr>
        <w:pStyle w:val="Textoindependiente2"/>
        <w:spacing w:after="120" w:line="340" w:lineRule="exact"/>
        <w:ind w:firstLine="1134"/>
        <w:rPr>
          <w:sz w:val="24"/>
          <w:shd w:val="clear" w:color="auto" w:fill="FFFFFF"/>
        </w:rPr>
      </w:pPr>
    </w:p>
    <w:p w14:paraId="2EDC0E8A" w14:textId="08E91826" w:rsidR="00D17669" w:rsidRPr="002D2B5E" w:rsidRDefault="00175EDA" w:rsidP="00E96F80">
      <w:pPr>
        <w:pStyle w:val="Ttulo2"/>
        <w:spacing w:before="120" w:after="120"/>
        <w:rPr>
          <w:b/>
          <w:bCs/>
        </w:rPr>
      </w:pPr>
      <w:bookmarkStart w:id="28" w:name="_Toc157149420"/>
      <w:r w:rsidRPr="002D2B5E">
        <w:rPr>
          <w:b/>
          <w:bCs/>
        </w:rPr>
        <w:t>7</w:t>
      </w:r>
      <w:r w:rsidR="00D17669" w:rsidRPr="002D2B5E">
        <w:rPr>
          <w:b/>
          <w:bCs/>
        </w:rPr>
        <w:t>. S</w:t>
      </w:r>
      <w:r w:rsidRPr="002D2B5E">
        <w:rPr>
          <w:b/>
          <w:bCs/>
        </w:rPr>
        <w:t>íntesis de las opiniones disidentes.</w:t>
      </w:r>
      <w:bookmarkEnd w:id="28"/>
    </w:p>
    <w:p w14:paraId="30B8E2C4" w14:textId="3221E0BB" w:rsidR="00756A7D" w:rsidRPr="008E38FD" w:rsidRDefault="00756A7D" w:rsidP="00756A7D">
      <w:pPr>
        <w:spacing w:before="120" w:after="120" w:line="340" w:lineRule="exact"/>
        <w:ind w:firstLine="1134"/>
        <w:jc w:val="both"/>
        <w:rPr>
          <w:rFonts w:ascii="Arial" w:eastAsia="Calibri" w:hAnsi="Arial" w:cs="Arial"/>
          <w:bCs/>
          <w:lang w:val="es-CL" w:eastAsia="en-US"/>
        </w:rPr>
      </w:pPr>
      <w:r w:rsidRPr="008E38FD">
        <w:rPr>
          <w:rFonts w:ascii="Arial" w:eastAsia="Calibri" w:hAnsi="Arial" w:cs="Arial"/>
          <w:bCs/>
          <w:lang w:val="es-CL" w:eastAsia="en-US"/>
        </w:rPr>
        <w:t xml:space="preserve">El diputado </w:t>
      </w:r>
      <w:r w:rsidRPr="008E38FD">
        <w:rPr>
          <w:rFonts w:ascii="Arial" w:eastAsia="Calibri" w:hAnsi="Arial" w:cs="Arial"/>
          <w:b/>
          <w:bCs/>
          <w:lang w:val="es-CL" w:eastAsia="en-US"/>
        </w:rPr>
        <w:t xml:space="preserve">Carter </w:t>
      </w:r>
      <w:r w:rsidRPr="008E38FD">
        <w:rPr>
          <w:rFonts w:ascii="Arial" w:eastAsia="Calibri" w:hAnsi="Arial" w:cs="Arial"/>
          <w:bCs/>
          <w:lang w:val="es-CL" w:eastAsia="en-US"/>
        </w:rPr>
        <w:t>consideró que la moción no va a lograr entregar una mayor sensación de seguridad a la población</w:t>
      </w:r>
      <w:r w:rsidR="00270BB8">
        <w:rPr>
          <w:rFonts w:ascii="Arial" w:eastAsia="Calibri" w:hAnsi="Arial" w:cs="Arial"/>
          <w:bCs/>
          <w:lang w:val="es-CL" w:eastAsia="en-US"/>
        </w:rPr>
        <w:t>,</w:t>
      </w:r>
      <w:r w:rsidRPr="008E38FD">
        <w:rPr>
          <w:rFonts w:ascii="Arial" w:eastAsia="Calibri" w:hAnsi="Arial" w:cs="Arial"/>
          <w:bCs/>
          <w:lang w:val="es-CL" w:eastAsia="en-US"/>
        </w:rPr>
        <w:t xml:space="preserve"> porque el problema mayor no es la cantidad de funcionarios, sino el tipo de armamento que utilizan las policías, muy en desmedro en relación con el que utiliza el crimen organizado. Así, 40 funcionarios policiales aún en formación no aportan a solucionar el problema que el país enfrenta en materia de seguridad. El delincuente recibe un arma apenas ingresa a un grupo criminal versus el alumno de carabinero que la recibirá al segundo o tercer año de formación, según se debatirá. </w:t>
      </w:r>
    </w:p>
    <w:p w14:paraId="3FE05358" w14:textId="01CE735E" w:rsidR="00756A7D" w:rsidRPr="008E38FD" w:rsidRDefault="00756A7D" w:rsidP="00756A7D">
      <w:pPr>
        <w:spacing w:before="120" w:after="120" w:line="340" w:lineRule="exact"/>
        <w:ind w:firstLine="1134"/>
        <w:jc w:val="both"/>
        <w:rPr>
          <w:rFonts w:ascii="Arial" w:eastAsia="Calibri" w:hAnsi="Arial" w:cs="Arial"/>
          <w:bCs/>
          <w:lang w:val="es-CL" w:eastAsia="en-US"/>
        </w:rPr>
      </w:pPr>
      <w:r w:rsidRPr="008E38FD">
        <w:rPr>
          <w:rFonts w:ascii="Arial" w:eastAsia="Calibri" w:hAnsi="Arial" w:cs="Arial"/>
          <w:bCs/>
          <w:lang w:val="es-CL" w:eastAsia="en-US"/>
        </w:rPr>
        <w:lastRenderedPageBreak/>
        <w:t xml:space="preserve">En su opinión, se debe avanzar en entregar herramientas reales a las policías, lo que se traduce en más y mejor armamento, más vehículos y </w:t>
      </w:r>
      <w:r w:rsidR="00683FA6">
        <w:rPr>
          <w:rFonts w:ascii="Arial" w:eastAsia="Calibri" w:hAnsi="Arial" w:cs="Arial"/>
          <w:bCs/>
          <w:lang w:val="es-CL" w:eastAsia="en-US"/>
        </w:rPr>
        <w:t xml:space="preserve">mejores </w:t>
      </w:r>
      <w:r w:rsidRPr="008E38FD">
        <w:rPr>
          <w:rFonts w:ascii="Arial" w:eastAsia="Calibri" w:hAnsi="Arial" w:cs="Arial"/>
          <w:bCs/>
          <w:lang w:val="es-CL" w:eastAsia="en-US"/>
        </w:rPr>
        <w:t xml:space="preserve">procedimientos policiales. </w:t>
      </w:r>
    </w:p>
    <w:p w14:paraId="0BD3BD05" w14:textId="77777777" w:rsidR="00D17669" w:rsidRPr="00EF4052" w:rsidRDefault="00D17669" w:rsidP="00E96F80">
      <w:pPr>
        <w:pStyle w:val="Textoindependiente2"/>
        <w:spacing w:after="120" w:line="340" w:lineRule="exact"/>
        <w:ind w:firstLine="1134"/>
        <w:rPr>
          <w:sz w:val="24"/>
          <w:shd w:val="clear" w:color="auto" w:fill="FFFFFF"/>
        </w:rPr>
      </w:pPr>
    </w:p>
    <w:p w14:paraId="55071972" w14:textId="6D6964FF" w:rsidR="00D17669" w:rsidRPr="002D2B5E" w:rsidRDefault="00175EDA" w:rsidP="00E96F80">
      <w:pPr>
        <w:pStyle w:val="Ttulo2"/>
        <w:spacing w:before="120" w:after="120"/>
        <w:rPr>
          <w:b/>
          <w:bCs/>
        </w:rPr>
      </w:pPr>
      <w:bookmarkStart w:id="29" w:name="_Toc157149421"/>
      <w:r w:rsidRPr="002D2B5E">
        <w:rPr>
          <w:b/>
          <w:bCs/>
        </w:rPr>
        <w:t>8.</w:t>
      </w:r>
      <w:r w:rsidR="00D17669" w:rsidRPr="002D2B5E">
        <w:rPr>
          <w:b/>
          <w:bCs/>
        </w:rPr>
        <w:t xml:space="preserve"> A</w:t>
      </w:r>
      <w:r w:rsidRPr="002D2B5E">
        <w:rPr>
          <w:b/>
          <w:bCs/>
        </w:rPr>
        <w:t>rtículos e indicaciones rechazadas</w:t>
      </w:r>
      <w:r w:rsidR="00D17669" w:rsidRPr="002D2B5E">
        <w:rPr>
          <w:b/>
          <w:bCs/>
        </w:rPr>
        <w:t>.</w:t>
      </w:r>
      <w:bookmarkEnd w:id="29"/>
    </w:p>
    <w:p w14:paraId="65E8795C" w14:textId="3A14DABB" w:rsidR="00D17669" w:rsidRPr="0017366E" w:rsidRDefault="00175C96" w:rsidP="00175C96">
      <w:pPr>
        <w:pStyle w:val="Textoindependiente2"/>
        <w:spacing w:after="120" w:line="340" w:lineRule="exact"/>
        <w:ind w:firstLine="1134"/>
        <w:rPr>
          <w:sz w:val="24"/>
          <w:shd w:val="clear" w:color="auto" w:fill="FFFFFF"/>
        </w:rPr>
      </w:pPr>
      <w:r w:rsidRPr="0017366E">
        <w:rPr>
          <w:sz w:val="24"/>
          <w:shd w:val="clear" w:color="auto" w:fill="FFFFFF"/>
        </w:rPr>
        <w:t xml:space="preserve">Constan en el </w:t>
      </w:r>
      <w:hyperlink w:anchor="_V._INDICACIONES_RECHAZADAS" w:history="1">
        <w:r w:rsidRPr="0017366E">
          <w:rPr>
            <w:rStyle w:val="Hipervnculo"/>
            <w:sz w:val="24"/>
            <w:shd w:val="clear" w:color="auto" w:fill="FFFFFF"/>
          </w:rPr>
          <w:t>apartado V</w:t>
        </w:r>
      </w:hyperlink>
      <w:r w:rsidRPr="0017366E">
        <w:rPr>
          <w:sz w:val="24"/>
          <w:shd w:val="clear" w:color="auto" w:fill="FFFFFF"/>
        </w:rPr>
        <w:t xml:space="preserve"> (página </w:t>
      </w:r>
      <w:r w:rsidR="0017366E" w:rsidRPr="0017366E">
        <w:rPr>
          <w:sz w:val="24"/>
          <w:shd w:val="clear" w:color="auto" w:fill="FFFFFF"/>
        </w:rPr>
        <w:t>23</w:t>
      </w:r>
      <w:r w:rsidRPr="0017366E">
        <w:rPr>
          <w:sz w:val="24"/>
          <w:shd w:val="clear" w:color="auto" w:fill="FFFFFF"/>
        </w:rPr>
        <w:t>).</w:t>
      </w:r>
    </w:p>
    <w:p w14:paraId="4E6891C9" w14:textId="77777777" w:rsidR="004E6F16" w:rsidRPr="004E6F16" w:rsidRDefault="004E6F16" w:rsidP="004E6F16">
      <w:pPr>
        <w:pStyle w:val="Textoindependiente2"/>
        <w:spacing w:after="120" w:line="340" w:lineRule="exact"/>
        <w:ind w:firstLine="1134"/>
        <w:rPr>
          <w:sz w:val="24"/>
          <w:shd w:val="clear" w:color="auto" w:fill="FFFFFF"/>
        </w:rPr>
      </w:pPr>
    </w:p>
    <w:p w14:paraId="7E1D6819" w14:textId="77777777" w:rsidR="003E6F94" w:rsidRDefault="003E6F94" w:rsidP="00E96F80">
      <w:pPr>
        <w:pStyle w:val="Textoindependiente2"/>
        <w:spacing w:after="120" w:line="340" w:lineRule="exact"/>
        <w:ind w:firstLine="1134"/>
        <w:rPr>
          <w:sz w:val="24"/>
          <w:shd w:val="clear" w:color="auto" w:fill="FFFFFF"/>
        </w:rPr>
      </w:pPr>
    </w:p>
    <w:p w14:paraId="35A964EB" w14:textId="77777777" w:rsidR="00E77C0F" w:rsidRPr="007144B5" w:rsidRDefault="00E77C0F" w:rsidP="00E96F80">
      <w:pPr>
        <w:pStyle w:val="Ttulo1"/>
        <w:spacing w:after="120"/>
        <w:ind w:left="1134"/>
        <w:jc w:val="both"/>
      </w:pPr>
      <w:bookmarkStart w:id="30" w:name="_Toc226860303"/>
      <w:bookmarkStart w:id="31" w:name="_Toc408309930"/>
      <w:bookmarkStart w:id="32" w:name="_Toc409556913"/>
      <w:bookmarkStart w:id="33" w:name="_Toc499712185"/>
      <w:bookmarkStart w:id="34" w:name="_Toc526850010"/>
      <w:bookmarkStart w:id="35" w:name="_Toc124754108"/>
      <w:bookmarkStart w:id="36" w:name="_Toc157149422"/>
      <w:r w:rsidRPr="007144B5">
        <w:t>II. ANTECEDENTES.</w:t>
      </w:r>
      <w:bookmarkEnd w:id="30"/>
      <w:bookmarkEnd w:id="31"/>
      <w:bookmarkEnd w:id="32"/>
      <w:bookmarkEnd w:id="33"/>
      <w:bookmarkEnd w:id="34"/>
      <w:bookmarkEnd w:id="35"/>
      <w:bookmarkEnd w:id="36"/>
    </w:p>
    <w:p w14:paraId="35A964EC" w14:textId="0696DDAD" w:rsidR="00E77C0F" w:rsidRPr="007144B5" w:rsidRDefault="00FE4718" w:rsidP="00392375">
      <w:pPr>
        <w:pStyle w:val="Ttulo2"/>
        <w:spacing w:before="120" w:after="120"/>
        <w:ind w:firstLine="1134"/>
        <w:rPr>
          <w:b/>
          <w:bCs/>
        </w:rPr>
      </w:pPr>
      <w:bookmarkStart w:id="37" w:name="_Toc226860304"/>
      <w:bookmarkStart w:id="38" w:name="_Toc408309931"/>
      <w:bookmarkStart w:id="39" w:name="_Toc409556914"/>
      <w:bookmarkStart w:id="40" w:name="_Toc499712186"/>
      <w:bookmarkStart w:id="41" w:name="_Toc526850011"/>
      <w:bookmarkStart w:id="42" w:name="_Toc124754109"/>
      <w:bookmarkStart w:id="43" w:name="_Toc157149423"/>
      <w:r w:rsidRPr="007144B5">
        <w:rPr>
          <w:b/>
          <w:bCs/>
        </w:rPr>
        <w:t xml:space="preserve">A) </w:t>
      </w:r>
      <w:r w:rsidR="00E77C0F" w:rsidRPr="007144B5">
        <w:rPr>
          <w:b/>
          <w:bCs/>
        </w:rPr>
        <w:t>Fundamentos de</w:t>
      </w:r>
      <w:r w:rsidR="001D2A70" w:rsidRPr="007144B5">
        <w:rPr>
          <w:b/>
          <w:bCs/>
        </w:rPr>
        <w:t xml:space="preserve"> </w:t>
      </w:r>
      <w:r w:rsidR="00E77C0F" w:rsidRPr="007144B5">
        <w:rPr>
          <w:b/>
          <w:bCs/>
        </w:rPr>
        <w:t>l</w:t>
      </w:r>
      <w:r w:rsidR="001D2A70" w:rsidRPr="007144B5">
        <w:rPr>
          <w:b/>
          <w:bCs/>
        </w:rPr>
        <w:t>a</w:t>
      </w:r>
      <w:r w:rsidR="00E77C0F" w:rsidRPr="007144B5">
        <w:rPr>
          <w:b/>
          <w:bCs/>
        </w:rPr>
        <w:t xml:space="preserve"> </w:t>
      </w:r>
      <w:r w:rsidR="001D2A70" w:rsidRPr="007144B5">
        <w:rPr>
          <w:b/>
          <w:bCs/>
        </w:rPr>
        <w:t>moci</w:t>
      </w:r>
      <w:r w:rsidR="0073026A" w:rsidRPr="007144B5">
        <w:rPr>
          <w:b/>
          <w:bCs/>
        </w:rPr>
        <w:t>ón</w:t>
      </w:r>
      <w:r w:rsidR="00E77C0F" w:rsidRPr="007144B5">
        <w:rPr>
          <w:b/>
          <w:bCs/>
        </w:rPr>
        <w:t>.</w:t>
      </w:r>
      <w:bookmarkEnd w:id="37"/>
      <w:bookmarkEnd w:id="38"/>
      <w:bookmarkEnd w:id="39"/>
      <w:bookmarkEnd w:id="40"/>
      <w:bookmarkEnd w:id="41"/>
      <w:bookmarkEnd w:id="42"/>
      <w:bookmarkEnd w:id="43"/>
    </w:p>
    <w:p w14:paraId="3A4F3FFA" w14:textId="7E09616F" w:rsidR="009A590F" w:rsidRPr="009A590F" w:rsidRDefault="00562418" w:rsidP="00E96F80">
      <w:pPr>
        <w:pStyle w:val="Textoindependiente2"/>
        <w:spacing w:after="120" w:line="340" w:lineRule="exact"/>
        <w:ind w:firstLine="1134"/>
        <w:rPr>
          <w:sz w:val="24"/>
          <w:shd w:val="clear" w:color="auto" w:fill="FFFFFF"/>
        </w:rPr>
      </w:pPr>
      <w:r>
        <w:rPr>
          <w:sz w:val="24"/>
          <w:shd w:val="clear" w:color="auto" w:fill="FFFFFF"/>
        </w:rPr>
        <w:t>L</w:t>
      </w:r>
      <w:r w:rsidR="009A590F" w:rsidRPr="009A590F">
        <w:rPr>
          <w:sz w:val="24"/>
          <w:shd w:val="clear" w:color="auto" w:fill="FFFFFF"/>
        </w:rPr>
        <w:t>a ley N°17.798, sobre control de armas, cuyo texto se encuentra refundido, coordinado y sistematizado en el decreto N°400, de 1977, del Ministerio de Defensa, establece el régimen de control de armas en Chile. Esa regulación adopta un concepto amplio de “armas”, el que incluye el armamento de fuego de distinto calibre, municiones, explosivos y fuegos de artificio.</w:t>
      </w:r>
    </w:p>
    <w:p w14:paraId="0D562B7F" w14:textId="77777777" w:rsidR="009A590F" w:rsidRPr="009A590F" w:rsidRDefault="009A590F" w:rsidP="00E96F80">
      <w:pPr>
        <w:pStyle w:val="Textoindependiente2"/>
        <w:spacing w:after="120" w:line="340" w:lineRule="exact"/>
        <w:ind w:firstLine="1134"/>
        <w:rPr>
          <w:sz w:val="24"/>
          <w:shd w:val="clear" w:color="auto" w:fill="FFFFFF"/>
        </w:rPr>
      </w:pPr>
      <w:r w:rsidRPr="009A590F">
        <w:rPr>
          <w:sz w:val="24"/>
          <w:shd w:val="clear" w:color="auto" w:fill="FFFFFF"/>
        </w:rPr>
        <w:t>Explican los autores de la moción que este régimen posee una diferenciación entre aquellas personas que requieren autorización para portar armas de aquellas que no la necesitan. En efecto, el artículo 6 de la ley N°17.798 dispone que ciertas armas, que son aquellas que no están enlistadas en su artículo 3 (armas cuya tenencia o posesión está totalmente prohibida), pueden ser tenidas o poseídas por personas tanto naturales como jurídicas, en tanto tengan autorización de la Dirección General de Movilización Nacional y el arma esté debidamente inscrita. Esta autorización faculta a aquellas personas a tener el bien en su domicilio o lugar de actividades, en el caso de entidades deportivas.</w:t>
      </w:r>
    </w:p>
    <w:p w14:paraId="3DCF5A2A" w14:textId="77777777" w:rsidR="009A590F" w:rsidRPr="009A590F" w:rsidRDefault="009A590F" w:rsidP="00E96F80">
      <w:pPr>
        <w:pStyle w:val="Textoindependiente2"/>
        <w:spacing w:after="120" w:line="340" w:lineRule="exact"/>
        <w:ind w:firstLine="1134"/>
        <w:rPr>
          <w:sz w:val="24"/>
          <w:shd w:val="clear" w:color="auto" w:fill="FFFFFF"/>
        </w:rPr>
      </w:pPr>
      <w:r w:rsidRPr="009A590F">
        <w:rPr>
          <w:sz w:val="24"/>
          <w:shd w:val="clear" w:color="auto" w:fill="FFFFFF"/>
        </w:rPr>
        <w:t>La diferenciación en este régimen estriba en que los miembros de las Fuerzas Armadas, de la Policía de Investigaciones y de Carabineros no requieren esta autorización, pues están legalmente habilitados para poseer o tener armamento sin tal requisito, lo que se ha tolerado para propiciar la autodefensa con motivo de las labores que desempeñan, además de la respectiva misión institucional que compete a cada uno en ejercicio de sus funciones.</w:t>
      </w:r>
    </w:p>
    <w:p w14:paraId="56C2CB7B" w14:textId="77777777" w:rsidR="009A590F" w:rsidRPr="009A590F" w:rsidRDefault="009A590F" w:rsidP="00E96F80">
      <w:pPr>
        <w:pStyle w:val="Textoindependiente2"/>
        <w:spacing w:after="120" w:line="340" w:lineRule="exact"/>
        <w:ind w:firstLine="1134"/>
        <w:rPr>
          <w:sz w:val="24"/>
          <w:shd w:val="clear" w:color="auto" w:fill="FFFFFF"/>
        </w:rPr>
      </w:pPr>
      <w:r w:rsidRPr="009A590F">
        <w:rPr>
          <w:sz w:val="24"/>
          <w:shd w:val="clear" w:color="auto" w:fill="FFFFFF"/>
        </w:rPr>
        <w:t xml:space="preserve">En el caso particular de Carabineros de Chile, la excepción contempla una situación especial, ya que son los funcionarios con nombramiento institucional y escalafón policial los habilitados para el porte de armas, pero también indica que no requerirán la autorización “los aspirantes a oficiales de Carabineros ni los aspirantes a oficiales de la Policía de Investigaciones, que cursen tercer año en las Escuelas de Carabineros y de </w:t>
      </w:r>
      <w:r w:rsidRPr="009A590F">
        <w:rPr>
          <w:sz w:val="24"/>
          <w:shd w:val="clear" w:color="auto" w:fill="FFFFFF"/>
        </w:rPr>
        <w:lastRenderedPageBreak/>
        <w:t>Investigaciones Policiales, durante la realización de las respectivas prácticas policiales.”.</w:t>
      </w:r>
    </w:p>
    <w:p w14:paraId="0A051FCE" w14:textId="77777777" w:rsidR="009A590F" w:rsidRDefault="009A590F" w:rsidP="00E96F80">
      <w:pPr>
        <w:pStyle w:val="Textoindependiente2"/>
        <w:spacing w:after="120" w:line="340" w:lineRule="exact"/>
        <w:ind w:firstLine="1134"/>
        <w:rPr>
          <w:sz w:val="24"/>
          <w:shd w:val="clear" w:color="auto" w:fill="FFFFFF"/>
        </w:rPr>
      </w:pPr>
      <w:r w:rsidRPr="009A590F">
        <w:rPr>
          <w:sz w:val="24"/>
          <w:shd w:val="clear" w:color="auto" w:fill="FFFFFF"/>
        </w:rPr>
        <w:t>Lo anterior se justifica en la necesidad de que los aspirantes a funcionario policial realicen etapas formativas de práctica en terreno, con el porte de su arma. Sin embargo, en la actualidad se ha producido una descoordinación con el proceso formativo de las escuelas institucionales. Es así como en el caso de Carabineros, ante la necesidad apremiante de contar con más funcionarios, se han modificado los procesos formativos, acortándose las actividades en aula y adelantándose aquellas en terreno. Esto es útil además en el marco de la crisis en seguridad por la que atraviesa el país, puesto que permite proveer de más funcionarios en funciones policiales. Así se hizo en 2019, por ejemplo, en el contexto del denominado “estallido social”.</w:t>
      </w:r>
    </w:p>
    <w:p w14:paraId="43857897" w14:textId="77777777" w:rsidR="00BA76D3" w:rsidRPr="009A590F" w:rsidRDefault="00BA76D3" w:rsidP="00E96F80">
      <w:pPr>
        <w:pStyle w:val="Textoindependiente2"/>
        <w:spacing w:after="120" w:line="340" w:lineRule="exact"/>
        <w:ind w:firstLine="1134"/>
        <w:rPr>
          <w:sz w:val="24"/>
          <w:shd w:val="clear" w:color="auto" w:fill="FFFFFF"/>
        </w:rPr>
      </w:pPr>
    </w:p>
    <w:p w14:paraId="77BBFA97" w14:textId="340D2042" w:rsidR="0073026A" w:rsidRPr="001F53C9" w:rsidRDefault="00392375" w:rsidP="0017366E">
      <w:pPr>
        <w:pStyle w:val="Ttulo2"/>
        <w:spacing w:before="120" w:after="120"/>
        <w:ind w:firstLine="1134"/>
        <w:rPr>
          <w:b/>
          <w:bCs/>
        </w:rPr>
      </w:pPr>
      <w:bookmarkStart w:id="44" w:name="_Toc157149424"/>
      <w:r>
        <w:rPr>
          <w:b/>
          <w:bCs/>
        </w:rPr>
        <w:t>B)</w:t>
      </w:r>
      <w:r w:rsidR="008574B5" w:rsidRPr="001F53C9">
        <w:rPr>
          <w:b/>
          <w:bCs/>
        </w:rPr>
        <w:t xml:space="preserve"> </w:t>
      </w:r>
      <w:r w:rsidRPr="001F53C9">
        <w:rPr>
          <w:b/>
          <w:bCs/>
        </w:rPr>
        <w:t xml:space="preserve">Formación </w:t>
      </w:r>
      <w:r>
        <w:rPr>
          <w:b/>
          <w:bCs/>
        </w:rPr>
        <w:t>p</w:t>
      </w:r>
      <w:r w:rsidRPr="001F53C9">
        <w:rPr>
          <w:b/>
          <w:bCs/>
        </w:rPr>
        <w:t>olicial.</w:t>
      </w:r>
      <w:r w:rsidR="00900757">
        <w:rPr>
          <w:rStyle w:val="Refdenotaalpie"/>
          <w:b/>
          <w:bCs/>
        </w:rPr>
        <w:footnoteReference w:id="1"/>
      </w:r>
      <w:bookmarkEnd w:id="44"/>
    </w:p>
    <w:p w14:paraId="2DE60FA8" w14:textId="77777777" w:rsidR="008411D1" w:rsidRPr="008411D1" w:rsidRDefault="008411D1" w:rsidP="008411D1">
      <w:pPr>
        <w:pStyle w:val="Textoindependiente2"/>
        <w:spacing w:after="120" w:line="340" w:lineRule="exact"/>
        <w:ind w:firstLine="1134"/>
        <w:rPr>
          <w:sz w:val="24"/>
          <w:shd w:val="clear" w:color="auto" w:fill="FFFFFF"/>
        </w:rPr>
      </w:pPr>
      <w:r w:rsidRPr="008411D1">
        <w:rPr>
          <w:sz w:val="24"/>
          <w:shd w:val="clear" w:color="auto" w:fill="FFFFFF"/>
        </w:rPr>
        <w:t xml:space="preserve">En Chile, la institución que gestiona la formación de oficiales de la policía uniformada es la Escuela de Carabineros “Del General Carlos Ibáñez del Campo”, cuyo proceso de instrucción es de ocho semestres académicos, conduciendo al aspirante al título de Oficial de Orden y Seguridad, Administrador de Seguridad Pública; o al de Oficial de Intendencia, Administrador de Contabilidad y Finanzas Públicas. </w:t>
      </w:r>
    </w:p>
    <w:p w14:paraId="6DF3682F" w14:textId="29E4F75C" w:rsidR="008411D1" w:rsidRPr="008411D1" w:rsidRDefault="0048729C" w:rsidP="008411D1">
      <w:pPr>
        <w:pStyle w:val="Textoindependiente2"/>
        <w:spacing w:after="120" w:line="340" w:lineRule="exact"/>
        <w:ind w:firstLine="1134"/>
        <w:rPr>
          <w:sz w:val="24"/>
          <w:shd w:val="clear" w:color="auto" w:fill="FFFFFF"/>
        </w:rPr>
      </w:pPr>
      <w:r>
        <w:rPr>
          <w:sz w:val="24"/>
          <w:shd w:val="clear" w:color="auto" w:fill="FFFFFF"/>
        </w:rPr>
        <w:t>U</w:t>
      </w:r>
      <w:r w:rsidR="008411D1" w:rsidRPr="008411D1">
        <w:rPr>
          <w:sz w:val="24"/>
          <w:shd w:val="clear" w:color="auto" w:fill="FFFFFF"/>
        </w:rPr>
        <w:t xml:space="preserve">na vez que los aspirantes ya son oficiales y llevan varios años de servicio en la </w:t>
      </w:r>
      <w:r w:rsidRPr="008411D1">
        <w:rPr>
          <w:sz w:val="24"/>
          <w:shd w:val="clear" w:color="auto" w:fill="FFFFFF"/>
        </w:rPr>
        <w:t>Institución</w:t>
      </w:r>
      <w:r w:rsidR="008411D1" w:rsidRPr="008411D1">
        <w:rPr>
          <w:sz w:val="24"/>
          <w:shd w:val="clear" w:color="auto" w:fill="FFFFFF"/>
        </w:rPr>
        <w:t xml:space="preserve">, pueden postular a la Academia de Ciencias Policiales, para profundizar su preparación y estar en condiciones de ser parte del Alto Mando institucional, conforme a lo dispuesto </w:t>
      </w:r>
      <w:r>
        <w:rPr>
          <w:sz w:val="24"/>
          <w:shd w:val="clear" w:color="auto" w:fill="FFFFFF"/>
        </w:rPr>
        <w:t>en</w:t>
      </w:r>
      <w:r w:rsidR="008411D1" w:rsidRPr="008411D1">
        <w:rPr>
          <w:sz w:val="24"/>
          <w:shd w:val="clear" w:color="auto" w:fill="FFFFFF"/>
        </w:rPr>
        <w:t xml:space="preserve"> el artículo 48</w:t>
      </w:r>
      <w:r>
        <w:rPr>
          <w:sz w:val="24"/>
          <w:shd w:val="clear" w:color="auto" w:fill="FFFFFF"/>
        </w:rPr>
        <w:t>,</w:t>
      </w:r>
      <w:r w:rsidR="008411D1" w:rsidRPr="008411D1">
        <w:rPr>
          <w:sz w:val="24"/>
          <w:shd w:val="clear" w:color="auto" w:fill="FFFFFF"/>
        </w:rPr>
        <w:t xml:space="preserve"> letra D</w:t>
      </w:r>
      <w:r>
        <w:rPr>
          <w:sz w:val="24"/>
          <w:shd w:val="clear" w:color="auto" w:fill="FFFFFF"/>
        </w:rPr>
        <w:t>,</w:t>
      </w:r>
      <w:r w:rsidR="008411D1" w:rsidRPr="008411D1">
        <w:rPr>
          <w:sz w:val="24"/>
          <w:shd w:val="clear" w:color="auto" w:fill="FFFFFF"/>
        </w:rPr>
        <w:t xml:space="preserve"> del Estatuto del Personal.</w:t>
      </w:r>
    </w:p>
    <w:p w14:paraId="2DF0D035" w14:textId="77777777" w:rsidR="008411D1" w:rsidRPr="008411D1" w:rsidRDefault="008411D1" w:rsidP="008411D1">
      <w:pPr>
        <w:pStyle w:val="Textoindependiente2"/>
        <w:spacing w:after="120" w:line="340" w:lineRule="exact"/>
        <w:ind w:firstLine="1134"/>
        <w:rPr>
          <w:sz w:val="24"/>
          <w:shd w:val="clear" w:color="auto" w:fill="FFFFFF"/>
        </w:rPr>
      </w:pPr>
      <w:r w:rsidRPr="008411D1">
        <w:rPr>
          <w:sz w:val="24"/>
          <w:shd w:val="clear" w:color="auto" w:fill="FFFFFF"/>
        </w:rPr>
        <w:t>En cuanto a la formación de los suboficiales de la institución, la entidad responsable es la Escuela de Formación de Carabineros “Alguacil Mayor Juan Gómez de Almagro”, que modela a los futuros Carabineros de Orden y Seguridad, a partir de un currículum distribuido en dos años académicos, en régimen de internado.</w:t>
      </w:r>
    </w:p>
    <w:p w14:paraId="0A7041EC" w14:textId="4FF2495B" w:rsidR="008411D1" w:rsidRPr="008411D1" w:rsidRDefault="008411D1" w:rsidP="008411D1">
      <w:pPr>
        <w:pStyle w:val="Textoindependiente2"/>
        <w:spacing w:after="120" w:line="340" w:lineRule="exact"/>
        <w:ind w:firstLine="1134"/>
        <w:rPr>
          <w:sz w:val="24"/>
          <w:shd w:val="clear" w:color="auto" w:fill="FFFFFF"/>
        </w:rPr>
      </w:pPr>
      <w:r w:rsidRPr="008411D1">
        <w:rPr>
          <w:sz w:val="24"/>
          <w:shd w:val="clear" w:color="auto" w:fill="FFFFFF"/>
        </w:rPr>
        <w:t xml:space="preserve">Por su parte, quienes quieren alcanzar el más alto nivel del escalafón del Personal de Nombramiento Institucional deben perfeccionarse en la Escuela de Suboficiales de Carabineros “Suboficial Mayor </w:t>
      </w:r>
      <w:proofErr w:type="spellStart"/>
      <w:r w:rsidRPr="008411D1">
        <w:rPr>
          <w:sz w:val="24"/>
          <w:shd w:val="clear" w:color="auto" w:fill="FFFFFF"/>
        </w:rPr>
        <w:t>Fabriciano</w:t>
      </w:r>
      <w:proofErr w:type="spellEnd"/>
      <w:r w:rsidRPr="008411D1">
        <w:rPr>
          <w:sz w:val="24"/>
          <w:shd w:val="clear" w:color="auto" w:fill="FFFFFF"/>
        </w:rPr>
        <w:t xml:space="preserve"> González Urzúa”, que posee un plan de estudios de cuatro semestres, junto a dos períodos de prácticas profesionales y un trabajo de titulación, que llevan al alumno graduado a obtener el título de "Técnico de Nivel Superior en </w:t>
      </w:r>
      <w:r w:rsidRPr="008411D1">
        <w:rPr>
          <w:sz w:val="24"/>
          <w:shd w:val="clear" w:color="auto" w:fill="FFFFFF"/>
        </w:rPr>
        <w:lastRenderedPageBreak/>
        <w:t>Administración y Gestión de Seguridad Pública", y a alcanzar la condición de "Suboficial Graduado".</w:t>
      </w:r>
    </w:p>
    <w:p w14:paraId="0F9DA4D9" w14:textId="77777777" w:rsidR="008411D1" w:rsidRPr="008411D1" w:rsidRDefault="008411D1" w:rsidP="008411D1">
      <w:pPr>
        <w:pStyle w:val="Textoindependiente2"/>
        <w:spacing w:after="120" w:line="340" w:lineRule="exact"/>
        <w:ind w:firstLine="1134"/>
        <w:rPr>
          <w:sz w:val="24"/>
          <w:shd w:val="clear" w:color="auto" w:fill="FFFFFF"/>
        </w:rPr>
      </w:pPr>
      <w:r w:rsidRPr="008411D1">
        <w:rPr>
          <w:sz w:val="24"/>
          <w:shd w:val="clear" w:color="auto" w:fill="FFFFFF"/>
        </w:rPr>
        <w:t>En el caso de la PDI, la formación de los futuros detectives es responsabilidad de la Escuela de Investigaciones Policiales “Presidente Arturo Alessandri Palma”, mientras la Academia Superior de Estudios Policiales entrega el grado complementario de Licenciado en Criminalística.</w:t>
      </w:r>
    </w:p>
    <w:p w14:paraId="66EA4E8A" w14:textId="33E5DA73" w:rsidR="00BA76D3" w:rsidRPr="00BA76D3" w:rsidRDefault="008411D1" w:rsidP="00BA76D3">
      <w:pPr>
        <w:pStyle w:val="Textoindependiente2"/>
        <w:spacing w:after="120" w:line="340" w:lineRule="exact"/>
        <w:ind w:firstLine="1134"/>
        <w:rPr>
          <w:sz w:val="24"/>
          <w:shd w:val="clear" w:color="auto" w:fill="FFFFFF"/>
        </w:rPr>
      </w:pPr>
      <w:r w:rsidRPr="008411D1">
        <w:rPr>
          <w:sz w:val="24"/>
          <w:shd w:val="clear" w:color="auto" w:fill="FFFFFF"/>
        </w:rPr>
        <w:t>Finalmente, el Centro de Capacitación Profesional, subordinado a la Jefatura de Educación Policial y Doctrina de la PDI, es un plantel de nivel técnico, dirigido a “la formación, capacitación y perfeccionamiento del personal de las plantas de Servicios Generales y de Empleados Civiles, además de proveer especialización a los Oficiales Policiales”. Esta entidad entrega un curso de formación de dos años, el primero presencial en régimen de internado y el segundo mediante el modo b-</w:t>
      </w:r>
      <w:proofErr w:type="spellStart"/>
      <w:r w:rsidRPr="008411D1">
        <w:rPr>
          <w:sz w:val="24"/>
          <w:shd w:val="clear" w:color="auto" w:fill="FFFFFF"/>
        </w:rPr>
        <w:t>learning</w:t>
      </w:r>
      <w:proofErr w:type="spellEnd"/>
      <w:r w:rsidRPr="008411D1">
        <w:rPr>
          <w:sz w:val="24"/>
          <w:shd w:val="clear" w:color="auto" w:fill="FFFFFF"/>
        </w:rPr>
        <w:t>, conducente al título de Asistente Policial.</w:t>
      </w:r>
    </w:p>
    <w:p w14:paraId="52CD8AA0" w14:textId="77777777" w:rsidR="00BA76D3" w:rsidRPr="00BA76D3" w:rsidRDefault="00BA76D3" w:rsidP="00BA76D3">
      <w:pPr>
        <w:pStyle w:val="Textoindependiente2"/>
        <w:spacing w:after="120" w:line="340" w:lineRule="exact"/>
        <w:ind w:firstLine="1134"/>
        <w:rPr>
          <w:sz w:val="24"/>
          <w:shd w:val="clear" w:color="auto" w:fill="FFFFFF"/>
        </w:rPr>
      </w:pPr>
    </w:p>
    <w:p w14:paraId="35A964F5" w14:textId="7E285123" w:rsidR="00455DD2" w:rsidRPr="00392375" w:rsidRDefault="00392375" w:rsidP="0017366E">
      <w:pPr>
        <w:pStyle w:val="Ttulo2"/>
        <w:spacing w:before="120" w:after="120"/>
        <w:ind w:left="1134"/>
        <w:rPr>
          <w:b/>
          <w:bCs/>
        </w:rPr>
      </w:pPr>
      <w:bookmarkStart w:id="45" w:name="_Toc81655373"/>
      <w:bookmarkStart w:id="46" w:name="_Toc106429771"/>
      <w:bookmarkStart w:id="47" w:name="_Toc148515254"/>
      <w:bookmarkStart w:id="48" w:name="_Toc400351707"/>
      <w:bookmarkStart w:id="49" w:name="_Toc518577093"/>
      <w:bookmarkStart w:id="50" w:name="_Toc526850012"/>
      <w:bookmarkStart w:id="51" w:name="_Toc124754110"/>
      <w:bookmarkStart w:id="52" w:name="_Toc157149425"/>
      <w:r>
        <w:rPr>
          <w:b/>
          <w:bCs/>
        </w:rPr>
        <w:t>C</w:t>
      </w:r>
      <w:r w:rsidR="00455DD2" w:rsidRPr="00392375">
        <w:rPr>
          <w:b/>
          <w:bCs/>
        </w:rPr>
        <w:t xml:space="preserve">) Comentario sobre el articulado del proyecto e </w:t>
      </w:r>
      <w:bookmarkStart w:id="53" w:name="_Toc400351710"/>
      <w:bookmarkStart w:id="54" w:name="_Toc518577095"/>
      <w:bookmarkStart w:id="55" w:name="_Toc81655375"/>
      <w:bookmarkStart w:id="56" w:name="_Toc106429773"/>
      <w:bookmarkStart w:id="57" w:name="_Toc148515256"/>
      <w:bookmarkEnd w:id="45"/>
      <w:bookmarkEnd w:id="46"/>
      <w:bookmarkEnd w:id="47"/>
      <w:bookmarkEnd w:id="48"/>
      <w:bookmarkEnd w:id="49"/>
      <w:r w:rsidR="00455DD2" w:rsidRPr="00392375">
        <w:rPr>
          <w:b/>
          <w:bCs/>
        </w:rPr>
        <w:t>incidencia en la legislación vigente.</w:t>
      </w:r>
      <w:bookmarkEnd w:id="50"/>
      <w:bookmarkEnd w:id="51"/>
      <w:bookmarkEnd w:id="52"/>
      <w:bookmarkEnd w:id="53"/>
      <w:bookmarkEnd w:id="54"/>
    </w:p>
    <w:bookmarkEnd w:id="55"/>
    <w:bookmarkEnd w:id="56"/>
    <w:bookmarkEnd w:id="57"/>
    <w:p w14:paraId="1A1CCBC2" w14:textId="59DA962C" w:rsidR="00A6508B" w:rsidRPr="00A6508B" w:rsidRDefault="003D1454" w:rsidP="00A6508B">
      <w:pPr>
        <w:tabs>
          <w:tab w:val="left" w:pos="1418"/>
        </w:tabs>
        <w:spacing w:after="120" w:line="320" w:lineRule="exact"/>
        <w:ind w:firstLine="1134"/>
        <w:jc w:val="both"/>
        <w:rPr>
          <w:rFonts w:ascii="Arial" w:hAnsi="Arial" w:cs="Arial"/>
          <w:lang w:val="es-ES_tradnl"/>
        </w:rPr>
      </w:pPr>
      <w:r w:rsidRPr="003D1454">
        <w:rPr>
          <w:rFonts w:ascii="Arial" w:hAnsi="Arial" w:cs="Arial"/>
          <w:lang w:val="es-CL"/>
        </w:rPr>
        <w:t>E</w:t>
      </w:r>
      <w:r w:rsidR="00EB68A5">
        <w:rPr>
          <w:rFonts w:ascii="Arial" w:hAnsi="Arial" w:cs="Arial"/>
          <w:lang w:val="es-CL"/>
        </w:rPr>
        <w:t xml:space="preserve">l </w:t>
      </w:r>
      <w:r w:rsidR="00EB68A5" w:rsidRPr="00EB68A5">
        <w:rPr>
          <w:rFonts w:ascii="Arial" w:hAnsi="Arial" w:cs="Arial"/>
          <w:lang w:val="es-CL"/>
        </w:rPr>
        <w:t>artículo</w:t>
      </w:r>
      <w:r w:rsidR="00EB68A5">
        <w:rPr>
          <w:rFonts w:ascii="Arial" w:hAnsi="Arial" w:cs="Arial"/>
          <w:lang w:val="es-CL"/>
        </w:rPr>
        <w:t xml:space="preserve"> 6 de la Ley </w:t>
      </w:r>
      <w:r w:rsidR="00B87CB9">
        <w:rPr>
          <w:rFonts w:ascii="Arial" w:hAnsi="Arial" w:cs="Arial"/>
          <w:lang w:val="es-CL"/>
        </w:rPr>
        <w:t>sobre</w:t>
      </w:r>
      <w:r w:rsidR="00EB68A5">
        <w:rPr>
          <w:rFonts w:ascii="Arial" w:hAnsi="Arial" w:cs="Arial"/>
          <w:lang w:val="es-CL"/>
        </w:rPr>
        <w:t xml:space="preserve"> Control de Armas </w:t>
      </w:r>
      <w:r w:rsidR="002163B0">
        <w:rPr>
          <w:rFonts w:ascii="Arial" w:hAnsi="Arial" w:cs="Arial"/>
          <w:lang w:val="es-CL"/>
        </w:rPr>
        <w:t>establece las condiciones para el porte de armas</w:t>
      </w:r>
      <w:r w:rsidR="00CD47B8">
        <w:rPr>
          <w:rFonts w:ascii="Arial" w:hAnsi="Arial" w:cs="Arial"/>
          <w:lang w:val="es-CL"/>
        </w:rPr>
        <w:t xml:space="preserve"> de fuego. </w:t>
      </w:r>
      <w:r w:rsidR="00850D9A">
        <w:rPr>
          <w:rFonts w:ascii="Arial" w:hAnsi="Arial" w:cs="Arial"/>
          <w:lang w:val="es-CL"/>
        </w:rPr>
        <w:t xml:space="preserve">El precepto prohíbe portar armas sin </w:t>
      </w:r>
      <w:r w:rsidR="006B6E27">
        <w:rPr>
          <w:rFonts w:ascii="Arial" w:hAnsi="Arial" w:cs="Arial"/>
          <w:lang w:val="es-CL"/>
        </w:rPr>
        <w:t xml:space="preserve">el permiso de las autoridades señaladas en el </w:t>
      </w:r>
      <w:r w:rsidR="00525966" w:rsidRPr="00A6508B">
        <w:rPr>
          <w:rFonts w:ascii="Arial" w:hAnsi="Arial" w:cs="Arial"/>
          <w:lang w:val="es-ES_tradnl"/>
        </w:rPr>
        <w:t>inciso tercero del artículo 4º</w:t>
      </w:r>
      <w:r w:rsidR="00C04061">
        <w:rPr>
          <w:rFonts w:ascii="Arial" w:hAnsi="Arial" w:cs="Arial"/>
          <w:lang w:val="es-ES_tradnl"/>
        </w:rPr>
        <w:t xml:space="preserve">, es decir, de </w:t>
      </w:r>
      <w:r w:rsidR="00C04061" w:rsidRPr="00C04061">
        <w:rPr>
          <w:rFonts w:ascii="Arial" w:hAnsi="Arial" w:cs="Arial"/>
          <w:lang w:val="es-ES_tradnl"/>
        </w:rPr>
        <w:t xml:space="preserve">las Comandancias de Guarnición de las Fuerzas Armadas o </w:t>
      </w:r>
      <w:r w:rsidR="00535E60">
        <w:rPr>
          <w:rFonts w:ascii="Arial" w:hAnsi="Arial" w:cs="Arial"/>
          <w:lang w:val="es-ES_tradnl"/>
        </w:rPr>
        <w:t>de</w:t>
      </w:r>
      <w:r w:rsidR="00C04061" w:rsidRPr="00C04061">
        <w:rPr>
          <w:rFonts w:ascii="Arial" w:hAnsi="Arial" w:cs="Arial"/>
          <w:lang w:val="es-ES_tradnl"/>
        </w:rPr>
        <w:t xml:space="preserve"> la autoridad de Carabineros de Chile de mayor jerarquía, designadas en uno o en otro caso por el Ministro de Defensa Nacional, a proposición del Director General de Movilización Nacional, el que podrá también señalar para este efecto, a nivel local, y con las facultades que indica el reglamento, a otras autoridades militares o de Carabineros de Chile.</w:t>
      </w:r>
      <w:r w:rsidR="00C73C23">
        <w:rPr>
          <w:rFonts w:ascii="Arial" w:hAnsi="Arial" w:cs="Arial"/>
          <w:lang w:val="es-ES_tradnl"/>
        </w:rPr>
        <w:t xml:space="preserve"> Dichas autoridades pueden otorgar el permiso </w:t>
      </w:r>
      <w:r w:rsidR="00A6508B" w:rsidRPr="00A6508B">
        <w:rPr>
          <w:rFonts w:ascii="Arial" w:hAnsi="Arial" w:cs="Arial"/>
          <w:lang w:val="es-ES_tradnl"/>
        </w:rPr>
        <w:t>en casos calificados y en virtud de una resolución fundada, de acuerdo con los requisitos y modalidades que establezca la Dirección General de Movilización Nacional.</w:t>
      </w:r>
    </w:p>
    <w:p w14:paraId="56566C40" w14:textId="77777777" w:rsidR="00770BFF" w:rsidRDefault="00A6508B" w:rsidP="00A6508B">
      <w:pPr>
        <w:tabs>
          <w:tab w:val="left" w:pos="1418"/>
        </w:tabs>
        <w:spacing w:after="120" w:line="320" w:lineRule="exact"/>
        <w:ind w:firstLine="1134"/>
        <w:jc w:val="both"/>
        <w:rPr>
          <w:rFonts w:ascii="Arial" w:hAnsi="Arial" w:cs="Arial"/>
          <w:lang w:val="es-ES_tradnl"/>
        </w:rPr>
      </w:pPr>
      <w:r w:rsidRPr="00A6508B">
        <w:rPr>
          <w:rFonts w:ascii="Arial" w:hAnsi="Arial" w:cs="Arial"/>
          <w:lang w:val="es-ES_tradnl"/>
        </w:rPr>
        <w:t>El permiso dura un año como máximo y sólo autoriza</w:t>
      </w:r>
      <w:r w:rsidR="00770BFF">
        <w:rPr>
          <w:rFonts w:ascii="Arial" w:hAnsi="Arial" w:cs="Arial"/>
          <w:lang w:val="es-ES_tradnl"/>
        </w:rPr>
        <w:t xml:space="preserve"> </w:t>
      </w:r>
      <w:r w:rsidRPr="00A6508B">
        <w:rPr>
          <w:rFonts w:ascii="Arial" w:hAnsi="Arial" w:cs="Arial"/>
          <w:lang w:val="es-ES_tradnl"/>
        </w:rPr>
        <w:t xml:space="preserve">al beneficiario para portar un arma. </w:t>
      </w:r>
    </w:p>
    <w:p w14:paraId="5DC195BC" w14:textId="1B71E75F" w:rsidR="00A6508B" w:rsidRPr="00A6508B" w:rsidRDefault="00A6508B" w:rsidP="00A6508B">
      <w:pPr>
        <w:tabs>
          <w:tab w:val="left" w:pos="1418"/>
        </w:tabs>
        <w:spacing w:after="120" w:line="320" w:lineRule="exact"/>
        <w:ind w:firstLine="1134"/>
        <w:jc w:val="both"/>
        <w:rPr>
          <w:rFonts w:ascii="Arial" w:hAnsi="Arial" w:cs="Arial"/>
          <w:lang w:val="es-ES_tradnl"/>
        </w:rPr>
      </w:pPr>
      <w:r w:rsidRPr="00A6508B">
        <w:rPr>
          <w:rFonts w:ascii="Arial" w:hAnsi="Arial" w:cs="Arial"/>
          <w:lang w:val="es-ES_tradnl"/>
        </w:rPr>
        <w:t xml:space="preserve">Esas autorizaciones </w:t>
      </w:r>
      <w:r w:rsidR="00770BFF">
        <w:rPr>
          <w:rFonts w:ascii="Arial" w:hAnsi="Arial" w:cs="Arial"/>
          <w:lang w:val="es-ES_tradnl"/>
        </w:rPr>
        <w:t xml:space="preserve">deben inscribirse </w:t>
      </w:r>
      <w:r w:rsidRPr="00A6508B">
        <w:rPr>
          <w:rFonts w:ascii="Arial" w:hAnsi="Arial" w:cs="Arial"/>
          <w:lang w:val="es-ES_tradnl"/>
        </w:rPr>
        <w:t>en el Registro Nacional de Armas.</w:t>
      </w:r>
    </w:p>
    <w:p w14:paraId="64CF5432" w14:textId="0DC1667F" w:rsidR="008229E3" w:rsidRDefault="008229E3" w:rsidP="00D45237">
      <w:pPr>
        <w:tabs>
          <w:tab w:val="left" w:pos="1418"/>
        </w:tabs>
        <w:spacing w:after="120" w:line="320" w:lineRule="exact"/>
        <w:ind w:firstLine="1134"/>
        <w:jc w:val="both"/>
        <w:rPr>
          <w:rFonts w:ascii="Arial" w:hAnsi="Arial" w:cs="Arial"/>
          <w:lang w:val="es-ES_tradnl"/>
        </w:rPr>
      </w:pPr>
      <w:r>
        <w:rPr>
          <w:rFonts w:ascii="Arial" w:hAnsi="Arial" w:cs="Arial"/>
          <w:lang w:val="es-ES_tradnl"/>
        </w:rPr>
        <w:t>Existen excepciones para ciertos grupos</w:t>
      </w:r>
      <w:r w:rsidR="00FB75B2">
        <w:rPr>
          <w:rFonts w:ascii="Arial" w:hAnsi="Arial" w:cs="Arial"/>
          <w:lang w:val="es-ES_tradnl"/>
        </w:rPr>
        <w:t>,</w:t>
      </w:r>
      <w:r>
        <w:rPr>
          <w:rFonts w:ascii="Arial" w:hAnsi="Arial" w:cs="Arial"/>
          <w:lang w:val="es-ES_tradnl"/>
        </w:rPr>
        <w:t xml:space="preserve"> </w:t>
      </w:r>
      <w:r w:rsidR="00185DB5">
        <w:rPr>
          <w:rFonts w:ascii="Arial" w:hAnsi="Arial" w:cs="Arial"/>
          <w:lang w:val="es-ES_tradnl"/>
        </w:rPr>
        <w:t xml:space="preserve">cuyos integrantes no requieren el permiso, </w:t>
      </w:r>
      <w:r>
        <w:rPr>
          <w:rFonts w:ascii="Arial" w:hAnsi="Arial" w:cs="Arial"/>
          <w:lang w:val="es-ES_tradnl"/>
        </w:rPr>
        <w:t>como:</w:t>
      </w:r>
    </w:p>
    <w:p w14:paraId="7791D218" w14:textId="04AE4173" w:rsidR="00185DB5" w:rsidRDefault="00FB75B2" w:rsidP="00FB75B2">
      <w:pPr>
        <w:tabs>
          <w:tab w:val="left" w:pos="1418"/>
        </w:tabs>
        <w:spacing w:after="120" w:line="320" w:lineRule="exact"/>
        <w:ind w:firstLine="1134"/>
        <w:jc w:val="both"/>
        <w:rPr>
          <w:rFonts w:ascii="Arial" w:hAnsi="Arial" w:cs="Arial"/>
          <w:lang w:val="es-ES_tradnl"/>
        </w:rPr>
      </w:pPr>
      <w:r w:rsidRPr="00FB75B2">
        <w:rPr>
          <w:rFonts w:ascii="Arial" w:hAnsi="Arial" w:cs="Arial"/>
          <w:lang w:val="es-ES_tradnl"/>
        </w:rPr>
        <w:t>-</w:t>
      </w:r>
      <w:r>
        <w:rPr>
          <w:rFonts w:ascii="Arial" w:hAnsi="Arial" w:cs="Arial"/>
          <w:lang w:val="es-ES_tradnl"/>
        </w:rPr>
        <w:tab/>
      </w:r>
      <w:r w:rsidR="00D45237" w:rsidRPr="00FB75B2">
        <w:rPr>
          <w:rFonts w:ascii="Arial" w:hAnsi="Arial" w:cs="Arial"/>
          <w:lang w:val="es-ES_tradnl"/>
        </w:rPr>
        <w:t xml:space="preserve">el personal señalado en el inciso tercero del artículo 3º, </w:t>
      </w:r>
      <w:r w:rsidR="0033135F">
        <w:rPr>
          <w:rFonts w:ascii="Arial" w:hAnsi="Arial" w:cs="Arial"/>
          <w:lang w:val="es-ES_tradnl"/>
        </w:rPr>
        <w:t xml:space="preserve">esto es, </w:t>
      </w:r>
      <w:r w:rsidR="0038264C">
        <w:rPr>
          <w:rFonts w:ascii="Arial" w:hAnsi="Arial" w:cs="Arial"/>
          <w:lang w:val="es-ES_tradnl"/>
        </w:rPr>
        <w:t xml:space="preserve">de </w:t>
      </w:r>
      <w:r w:rsidR="0033135F" w:rsidRPr="0033135F">
        <w:rPr>
          <w:rFonts w:ascii="Arial" w:hAnsi="Arial" w:cs="Arial"/>
          <w:lang w:val="es-ES_tradnl"/>
        </w:rPr>
        <w:t xml:space="preserve">las Fuerzas Armadas y </w:t>
      </w:r>
      <w:r w:rsidR="0038264C">
        <w:rPr>
          <w:rFonts w:ascii="Arial" w:hAnsi="Arial" w:cs="Arial"/>
          <w:lang w:val="es-ES_tradnl"/>
        </w:rPr>
        <w:t xml:space="preserve">de </w:t>
      </w:r>
      <w:r w:rsidR="0033135F" w:rsidRPr="0033135F">
        <w:rPr>
          <w:rFonts w:ascii="Arial" w:hAnsi="Arial" w:cs="Arial"/>
          <w:lang w:val="es-ES_tradnl"/>
        </w:rPr>
        <w:t>Carabineros de Chile</w:t>
      </w:r>
      <w:r w:rsidR="008C715C">
        <w:rPr>
          <w:rFonts w:ascii="Arial" w:hAnsi="Arial" w:cs="Arial"/>
          <w:lang w:val="es-ES_tradnl"/>
        </w:rPr>
        <w:t>,</w:t>
      </w:r>
      <w:r w:rsidR="0038264C">
        <w:rPr>
          <w:rStyle w:val="Refdenotaalpie"/>
          <w:rFonts w:ascii="Arial" w:hAnsi="Arial" w:cs="Arial"/>
          <w:lang w:val="es-ES_tradnl"/>
        </w:rPr>
        <w:footnoteReference w:id="2"/>
      </w:r>
      <w:r w:rsidR="00D45237" w:rsidRPr="00FB75B2">
        <w:rPr>
          <w:rFonts w:ascii="Arial" w:hAnsi="Arial" w:cs="Arial"/>
          <w:lang w:val="es-ES_tradnl"/>
        </w:rPr>
        <w:t>sin perjuicio de lo que disponga la reglamentación institucional respectiva.</w:t>
      </w:r>
    </w:p>
    <w:p w14:paraId="1B114C2C" w14:textId="5F8B354D" w:rsidR="00D45237" w:rsidRPr="00FB75B2" w:rsidRDefault="00185DB5" w:rsidP="00FB75B2">
      <w:pPr>
        <w:tabs>
          <w:tab w:val="left" w:pos="1418"/>
        </w:tabs>
        <w:spacing w:after="120" w:line="320" w:lineRule="exact"/>
        <w:ind w:firstLine="1134"/>
        <w:jc w:val="both"/>
        <w:rPr>
          <w:rFonts w:ascii="Arial" w:hAnsi="Arial" w:cs="Arial"/>
          <w:lang w:val="es-ES_tradnl"/>
        </w:rPr>
      </w:pPr>
      <w:r>
        <w:rPr>
          <w:rFonts w:ascii="Arial" w:hAnsi="Arial" w:cs="Arial"/>
          <w:lang w:val="es-ES_tradnl"/>
        </w:rPr>
        <w:lastRenderedPageBreak/>
        <w:t>-</w:t>
      </w:r>
      <w:r>
        <w:rPr>
          <w:rFonts w:ascii="Arial" w:hAnsi="Arial" w:cs="Arial"/>
          <w:lang w:val="es-ES_tradnl"/>
        </w:rPr>
        <w:tab/>
      </w:r>
      <w:r w:rsidR="00D45237" w:rsidRPr="00FB75B2">
        <w:rPr>
          <w:rFonts w:ascii="Arial" w:hAnsi="Arial" w:cs="Arial"/>
          <w:lang w:val="es-ES_tradnl"/>
        </w:rPr>
        <w:t xml:space="preserve">los aspirantes a oficiales de Carabineros </w:t>
      </w:r>
      <w:r w:rsidR="00843905">
        <w:rPr>
          <w:rFonts w:ascii="Arial" w:hAnsi="Arial" w:cs="Arial"/>
          <w:lang w:val="es-ES_tradnl"/>
        </w:rPr>
        <w:t>y</w:t>
      </w:r>
      <w:r w:rsidR="00D45237" w:rsidRPr="00FB75B2">
        <w:rPr>
          <w:rFonts w:ascii="Arial" w:hAnsi="Arial" w:cs="Arial"/>
          <w:lang w:val="es-ES_tradnl"/>
        </w:rPr>
        <w:t xml:space="preserve"> los aspirantes a oficiales de la Policía de Investigaciones</w:t>
      </w:r>
      <w:r w:rsidR="004776A6">
        <w:rPr>
          <w:rFonts w:ascii="Arial" w:hAnsi="Arial" w:cs="Arial"/>
          <w:lang w:val="es-ES_tradnl"/>
        </w:rPr>
        <w:t xml:space="preserve"> </w:t>
      </w:r>
      <w:r w:rsidR="004776A6" w:rsidRPr="00FB75B2">
        <w:rPr>
          <w:rFonts w:ascii="Arial" w:hAnsi="Arial" w:cs="Arial"/>
          <w:lang w:val="es-ES_tradnl"/>
        </w:rPr>
        <w:t>durante la realización de las respectivas prácticas policiales</w:t>
      </w:r>
      <w:r w:rsidR="00D45237" w:rsidRPr="00FB75B2">
        <w:rPr>
          <w:rFonts w:ascii="Arial" w:hAnsi="Arial" w:cs="Arial"/>
          <w:lang w:val="es-ES_tradnl"/>
        </w:rPr>
        <w:t xml:space="preserve">, </w:t>
      </w:r>
      <w:r w:rsidR="004776A6">
        <w:rPr>
          <w:rFonts w:ascii="Arial" w:hAnsi="Arial" w:cs="Arial"/>
          <w:lang w:val="es-ES_tradnl"/>
        </w:rPr>
        <w:t xml:space="preserve">bajo la condición de </w:t>
      </w:r>
      <w:r w:rsidR="00D45237" w:rsidRPr="00FB75B2">
        <w:rPr>
          <w:rFonts w:ascii="Arial" w:hAnsi="Arial" w:cs="Arial"/>
          <w:lang w:val="es-ES_tradnl"/>
        </w:rPr>
        <w:t>que cursen tercer año en las Escuelas de Carabineros y de Investigaciones Policiales</w:t>
      </w:r>
      <w:r w:rsidR="004776A6">
        <w:rPr>
          <w:rFonts w:ascii="Arial" w:hAnsi="Arial" w:cs="Arial"/>
          <w:lang w:val="es-ES_tradnl"/>
        </w:rPr>
        <w:t>.</w:t>
      </w:r>
    </w:p>
    <w:p w14:paraId="0F48809A" w14:textId="7E4CCB1A" w:rsidR="000B6D9D" w:rsidRDefault="001C0260" w:rsidP="000B6D9D">
      <w:pPr>
        <w:pStyle w:val="Textoindependiente2"/>
        <w:spacing w:after="120" w:line="340" w:lineRule="exact"/>
        <w:ind w:firstLine="1134"/>
        <w:rPr>
          <w:sz w:val="24"/>
          <w:shd w:val="clear" w:color="auto" w:fill="FFFFFF"/>
        </w:rPr>
      </w:pPr>
      <w:r>
        <w:rPr>
          <w:sz w:val="24"/>
          <w:shd w:val="clear" w:color="auto" w:fill="FFFFFF"/>
        </w:rPr>
        <w:t xml:space="preserve">La moción que se informa </w:t>
      </w:r>
      <w:r w:rsidR="008A198C">
        <w:rPr>
          <w:sz w:val="24"/>
          <w:shd w:val="clear" w:color="auto" w:fill="FFFFFF"/>
        </w:rPr>
        <w:t xml:space="preserve">persigue como objetivo </w:t>
      </w:r>
      <w:r w:rsidR="00AC3106">
        <w:rPr>
          <w:sz w:val="24"/>
          <w:shd w:val="clear" w:color="auto" w:fill="FFFFFF"/>
        </w:rPr>
        <w:t xml:space="preserve">ampliar </w:t>
      </w:r>
      <w:r w:rsidR="008A198C">
        <w:rPr>
          <w:sz w:val="24"/>
          <w:shd w:val="clear" w:color="auto" w:fill="FFFFFF"/>
        </w:rPr>
        <w:t xml:space="preserve">la excepción señalada </w:t>
      </w:r>
      <w:r w:rsidR="00C7640C">
        <w:rPr>
          <w:sz w:val="24"/>
          <w:shd w:val="clear" w:color="auto" w:fill="FFFFFF"/>
        </w:rPr>
        <w:t xml:space="preserve">en el párrafo precedente </w:t>
      </w:r>
      <w:r w:rsidR="008A198C">
        <w:rPr>
          <w:sz w:val="24"/>
          <w:shd w:val="clear" w:color="auto" w:fill="FFFFFF"/>
        </w:rPr>
        <w:t>respecto de los</w:t>
      </w:r>
      <w:r w:rsidR="000B6D9D" w:rsidRPr="00093942">
        <w:rPr>
          <w:sz w:val="24"/>
          <w:shd w:val="clear" w:color="auto" w:fill="FFFFFF"/>
        </w:rPr>
        <w:t xml:space="preserve"> aspirantes a oficial de Carabineros y de la Policía de Investigaciones</w:t>
      </w:r>
      <w:r w:rsidR="00506F04">
        <w:rPr>
          <w:sz w:val="24"/>
          <w:shd w:val="clear" w:color="auto" w:fill="FFFFFF"/>
        </w:rPr>
        <w:t xml:space="preserve">, en el sentido de permitirles portar armas </w:t>
      </w:r>
      <w:r w:rsidR="004C7645">
        <w:rPr>
          <w:sz w:val="24"/>
          <w:shd w:val="clear" w:color="auto" w:fill="FFFFFF"/>
        </w:rPr>
        <w:t>desde el primer año de formación</w:t>
      </w:r>
      <w:r w:rsidR="001F53C9">
        <w:rPr>
          <w:sz w:val="24"/>
          <w:shd w:val="clear" w:color="auto" w:fill="FFFFFF"/>
        </w:rPr>
        <w:t xml:space="preserve">, durante la </w:t>
      </w:r>
      <w:r w:rsidR="000B6D9D" w:rsidRPr="00093942">
        <w:rPr>
          <w:sz w:val="24"/>
          <w:shd w:val="clear" w:color="auto" w:fill="FFFFFF"/>
        </w:rPr>
        <w:t>práctica policial.</w:t>
      </w:r>
    </w:p>
    <w:p w14:paraId="6DA7370A" w14:textId="77777777" w:rsidR="009D5A71" w:rsidRDefault="009D5A71" w:rsidP="00E96F80">
      <w:pPr>
        <w:pStyle w:val="Textoindependiente2"/>
        <w:spacing w:after="120" w:line="340" w:lineRule="exact"/>
        <w:ind w:firstLine="1134"/>
        <w:rPr>
          <w:sz w:val="24"/>
          <w:shd w:val="clear" w:color="auto" w:fill="FFFFFF"/>
        </w:rPr>
      </w:pPr>
    </w:p>
    <w:p w14:paraId="5F93F8EA" w14:textId="77777777" w:rsidR="003E6F94" w:rsidRPr="009D5A71" w:rsidRDefault="003E6F94" w:rsidP="00E96F80">
      <w:pPr>
        <w:spacing w:after="120" w:line="340" w:lineRule="exact"/>
        <w:ind w:firstLine="1134"/>
        <w:jc w:val="both"/>
        <w:rPr>
          <w:rFonts w:ascii="Arial" w:hAnsi="Arial" w:cs="Arial"/>
          <w:shd w:val="clear" w:color="auto" w:fill="FFFFFF"/>
        </w:rPr>
      </w:pPr>
    </w:p>
    <w:p w14:paraId="35A964F9" w14:textId="77777777" w:rsidR="0083062E" w:rsidRDefault="0083062E" w:rsidP="00392375">
      <w:pPr>
        <w:pStyle w:val="Ttulo1"/>
        <w:spacing w:after="120" w:line="340" w:lineRule="exact"/>
        <w:ind w:firstLine="1134"/>
        <w:jc w:val="both"/>
      </w:pPr>
      <w:bookmarkStart w:id="58" w:name="_Toc526850013"/>
      <w:bookmarkStart w:id="59" w:name="_Toc124754111"/>
      <w:bookmarkStart w:id="60" w:name="_Toc157149426"/>
      <w:r>
        <w:t>I</w:t>
      </w:r>
      <w:r w:rsidR="00D332EA">
        <w:t>II</w:t>
      </w:r>
      <w:r>
        <w:t>. DISCUSIÓN Y VOTACIÓN GENERAL.</w:t>
      </w:r>
      <w:bookmarkEnd w:id="58"/>
      <w:bookmarkEnd w:id="59"/>
      <w:bookmarkEnd w:id="60"/>
    </w:p>
    <w:p w14:paraId="2F8D3EAD" w14:textId="77777777" w:rsidR="00F85B49" w:rsidRPr="00F85B49" w:rsidRDefault="00F85B49" w:rsidP="00F85B49">
      <w:pPr>
        <w:pStyle w:val="Textoindependiente2"/>
        <w:spacing w:after="120" w:line="340" w:lineRule="exact"/>
        <w:ind w:firstLine="1134"/>
        <w:rPr>
          <w:sz w:val="24"/>
          <w:shd w:val="clear" w:color="auto" w:fill="FFFFFF"/>
        </w:rPr>
      </w:pPr>
    </w:p>
    <w:p w14:paraId="35A964FA" w14:textId="77777777" w:rsidR="000D7D4D" w:rsidRPr="000D7D4D" w:rsidRDefault="000D7D4D" w:rsidP="00392375">
      <w:pPr>
        <w:pStyle w:val="Ttulo2"/>
        <w:spacing w:before="120" w:after="120" w:line="340" w:lineRule="exact"/>
        <w:ind w:firstLine="1134"/>
      </w:pPr>
      <w:bookmarkStart w:id="61" w:name="_Toc526850014"/>
      <w:bookmarkStart w:id="62" w:name="_Toc124754112"/>
      <w:bookmarkStart w:id="63" w:name="_Toc157149427"/>
      <w:r>
        <w:t>A) Presentación.</w:t>
      </w:r>
      <w:bookmarkEnd w:id="61"/>
      <w:bookmarkEnd w:id="62"/>
      <w:bookmarkEnd w:id="63"/>
    </w:p>
    <w:p w14:paraId="30BFE50F" w14:textId="2EDC8472" w:rsidR="002D3D45" w:rsidRPr="00425BA9" w:rsidRDefault="00E1293F" w:rsidP="00E96F80">
      <w:pPr>
        <w:pStyle w:val="areaCuentap"/>
        <w:spacing w:after="120" w:line="340" w:lineRule="exact"/>
        <w:ind w:firstLine="1134"/>
        <w:rPr>
          <w:bCs/>
        </w:rPr>
      </w:pPr>
      <w:r w:rsidRPr="00E1293F">
        <w:t xml:space="preserve">El </w:t>
      </w:r>
      <w:r w:rsidRPr="00C51C0D">
        <w:rPr>
          <w:b/>
        </w:rPr>
        <w:t xml:space="preserve">diputado </w:t>
      </w:r>
      <w:r w:rsidR="00BB237C">
        <w:rPr>
          <w:b/>
        </w:rPr>
        <w:t>Andrés Jouannet</w:t>
      </w:r>
      <w:r w:rsidR="00C51C0D">
        <w:t xml:space="preserve">, </w:t>
      </w:r>
      <w:r w:rsidRPr="00E1293F">
        <w:t>en calidad de autor del proyecto de ley</w:t>
      </w:r>
      <w:r w:rsidR="00C51C0D">
        <w:t>,</w:t>
      </w:r>
      <w:r w:rsidRPr="00E1293F">
        <w:t xml:space="preserve"> </w:t>
      </w:r>
      <w:r w:rsidR="002D3D45">
        <w:rPr>
          <w:bCs/>
        </w:rPr>
        <w:t>presentó sus fundamentos y contenido.</w:t>
      </w:r>
    </w:p>
    <w:p w14:paraId="3B829A7D" w14:textId="5A3DBB18" w:rsidR="00200CBB" w:rsidRPr="00200CBB" w:rsidRDefault="008411D1" w:rsidP="00D524B8">
      <w:pPr>
        <w:pStyle w:val="areaCuentap"/>
        <w:spacing w:after="120" w:line="340" w:lineRule="exact"/>
        <w:ind w:firstLine="1134"/>
      </w:pPr>
      <w:r>
        <w:t>Expresó que</w:t>
      </w:r>
      <w:r w:rsidR="00200CBB" w:rsidRPr="00200CBB">
        <w:t xml:space="preserve"> el </w:t>
      </w:r>
      <w:r w:rsidR="00597D39" w:rsidRPr="00200CBB">
        <w:t xml:space="preserve">Gobierno </w:t>
      </w:r>
      <w:r>
        <w:t>efectuó</w:t>
      </w:r>
      <w:r w:rsidR="00200CBB" w:rsidRPr="00200CBB">
        <w:t xml:space="preserve"> una modificación </w:t>
      </w:r>
      <w:r>
        <w:t xml:space="preserve">en materia de </w:t>
      </w:r>
      <w:r w:rsidR="00200CBB" w:rsidRPr="00200CBB">
        <w:t>formación</w:t>
      </w:r>
      <w:r w:rsidR="00597D39">
        <w:t xml:space="preserve"> de Carabinero</w:t>
      </w:r>
      <w:r w:rsidR="00D524B8">
        <w:t>s</w:t>
      </w:r>
      <w:r w:rsidR="00597D39">
        <w:t>:</w:t>
      </w:r>
      <w:r w:rsidR="00200CBB" w:rsidRPr="00200CBB">
        <w:t xml:space="preserve"> </w:t>
      </w:r>
      <w:r w:rsidR="00597D39">
        <w:t>hasta hace</w:t>
      </w:r>
      <w:r w:rsidR="00200CBB" w:rsidRPr="00200CBB">
        <w:t xml:space="preserve"> un par de años </w:t>
      </w:r>
      <w:r w:rsidR="0064657F">
        <w:t xml:space="preserve">duraba </w:t>
      </w:r>
      <w:r w:rsidR="00200CBB" w:rsidRPr="00200CBB">
        <w:t>un año, y ahora</w:t>
      </w:r>
      <w:r w:rsidR="0064657F">
        <w:t xml:space="preserve"> dura dos años. Ya van dos </w:t>
      </w:r>
      <w:r w:rsidR="00200CBB" w:rsidRPr="00200CBB">
        <w:t xml:space="preserve">promociones </w:t>
      </w:r>
      <w:r>
        <w:t xml:space="preserve">que han egresado </w:t>
      </w:r>
      <w:r w:rsidR="00200CBB" w:rsidRPr="00200CBB">
        <w:t>con dos años</w:t>
      </w:r>
      <w:r w:rsidR="0064657F">
        <w:t xml:space="preserve"> de formación</w:t>
      </w:r>
      <w:r w:rsidR="008E34FF">
        <w:t>, en las que además se aumentó la edad de postulación hasta los</w:t>
      </w:r>
      <w:r w:rsidR="00200CBB" w:rsidRPr="00200CBB">
        <w:t xml:space="preserve"> 30 años</w:t>
      </w:r>
      <w:r w:rsidR="00D524B8">
        <w:t xml:space="preserve">, </w:t>
      </w:r>
      <w:r w:rsidR="00200CBB" w:rsidRPr="00200CBB">
        <w:t xml:space="preserve">tanto en la </w:t>
      </w:r>
      <w:r w:rsidR="00D524B8" w:rsidRPr="00200CBB">
        <w:t xml:space="preserve">Escuela </w:t>
      </w:r>
      <w:r w:rsidR="00200CBB" w:rsidRPr="00200CBB">
        <w:t xml:space="preserve">de </w:t>
      </w:r>
      <w:r w:rsidR="00D524B8" w:rsidRPr="00200CBB">
        <w:t xml:space="preserve">Carabineros </w:t>
      </w:r>
      <w:r w:rsidR="00200CBB" w:rsidRPr="00200CBB">
        <w:t xml:space="preserve">como en la </w:t>
      </w:r>
      <w:r w:rsidR="00D524B8" w:rsidRPr="00200CBB">
        <w:t xml:space="preserve">Escuela </w:t>
      </w:r>
      <w:r w:rsidR="00200CBB" w:rsidRPr="00200CBB">
        <w:t xml:space="preserve">de </w:t>
      </w:r>
      <w:r w:rsidR="00D524B8" w:rsidRPr="00200CBB">
        <w:t>Formación</w:t>
      </w:r>
      <w:r w:rsidR="00D524B8">
        <w:t>.</w:t>
      </w:r>
    </w:p>
    <w:p w14:paraId="30C7F57A" w14:textId="2D9B810F" w:rsidR="00200CBB" w:rsidRDefault="0067595D" w:rsidP="00841806">
      <w:pPr>
        <w:pStyle w:val="areaCuentap"/>
        <w:spacing w:after="120" w:line="340" w:lineRule="exact"/>
        <w:ind w:firstLine="1134"/>
      </w:pPr>
      <w:r>
        <w:t xml:space="preserve">Durante la etapa </w:t>
      </w:r>
      <w:r w:rsidR="00841806">
        <w:t xml:space="preserve">en que la formación de un carabinero u oficial duraba sólo un año, </w:t>
      </w:r>
      <w:r w:rsidR="00200CBB" w:rsidRPr="00200CBB">
        <w:t xml:space="preserve">al segundo año ya </w:t>
      </w:r>
      <w:r w:rsidR="00261996">
        <w:t>e</w:t>
      </w:r>
      <w:r w:rsidR="00200CBB" w:rsidRPr="00200CBB">
        <w:t xml:space="preserve">gresaban, </w:t>
      </w:r>
      <w:r w:rsidR="00261996">
        <w:t xml:space="preserve">por lo tanto podían portar </w:t>
      </w:r>
      <w:r w:rsidR="00200CBB" w:rsidRPr="00200CBB">
        <w:t>armas</w:t>
      </w:r>
      <w:r w:rsidR="001C30AF">
        <w:t>.</w:t>
      </w:r>
    </w:p>
    <w:p w14:paraId="06C6CA9F" w14:textId="1EF81E8E" w:rsidR="008802F6" w:rsidRDefault="008802F6" w:rsidP="00200CBB">
      <w:pPr>
        <w:pStyle w:val="areaCuentap"/>
        <w:spacing w:after="120" w:line="340" w:lineRule="exact"/>
        <w:ind w:firstLine="1134"/>
      </w:pPr>
      <w:r>
        <w:t xml:space="preserve">Señaló que ha suscrito la moción junto a otros </w:t>
      </w:r>
      <w:proofErr w:type="gramStart"/>
      <w:r>
        <w:t>diputados y diputadas</w:t>
      </w:r>
      <w:proofErr w:type="gramEnd"/>
      <w:r>
        <w:t xml:space="preserve"> con </w:t>
      </w:r>
      <w:r w:rsidRPr="00200CBB">
        <w:t xml:space="preserve">la idea </w:t>
      </w:r>
      <w:r>
        <w:t xml:space="preserve">de </w:t>
      </w:r>
      <w:r w:rsidRPr="00200CBB">
        <w:t xml:space="preserve">que </w:t>
      </w:r>
      <w:r>
        <w:t xml:space="preserve">quienes </w:t>
      </w:r>
      <w:r w:rsidRPr="00200CBB">
        <w:t xml:space="preserve">se están formando para carabineros y </w:t>
      </w:r>
      <w:r>
        <w:t>para</w:t>
      </w:r>
      <w:r w:rsidRPr="00200CBB">
        <w:t xml:space="preserve"> oficiales pu</w:t>
      </w:r>
      <w:r>
        <w:t xml:space="preserve">edan portar armas desde el primer año, con el objetivo de </w:t>
      </w:r>
      <w:r w:rsidR="008015C6">
        <w:t>avanzar en</w:t>
      </w:r>
      <w:r w:rsidR="00200CBB" w:rsidRPr="00200CBB">
        <w:t xml:space="preserve"> aumentar el número de carabineros</w:t>
      </w:r>
      <w:r w:rsidR="00867B64">
        <w:t xml:space="preserve"> disponibles </w:t>
      </w:r>
      <w:r w:rsidR="00866488">
        <w:t>con armas en la realización de las prácticas policiales</w:t>
      </w:r>
      <w:r>
        <w:t>.</w:t>
      </w:r>
    </w:p>
    <w:p w14:paraId="62315314" w14:textId="57DDE33F" w:rsidR="00980DFD" w:rsidRPr="008E38FD" w:rsidRDefault="00980DFD" w:rsidP="00980DFD">
      <w:pPr>
        <w:spacing w:before="120" w:after="120" w:line="340" w:lineRule="exact"/>
        <w:ind w:firstLine="1134"/>
        <w:jc w:val="both"/>
        <w:rPr>
          <w:rFonts w:ascii="Arial" w:eastAsia="Calibri" w:hAnsi="Arial" w:cs="Arial"/>
          <w:bCs/>
          <w:lang w:val="es-CL" w:eastAsia="en-US"/>
        </w:rPr>
      </w:pPr>
      <w:r w:rsidRPr="008E38FD">
        <w:rPr>
          <w:rFonts w:ascii="Arial" w:eastAsia="Calibri" w:hAnsi="Arial" w:cs="Arial"/>
          <w:bCs/>
          <w:lang w:val="es-CL" w:eastAsia="en-US"/>
        </w:rPr>
        <w:t xml:space="preserve">El diputado </w:t>
      </w:r>
      <w:r w:rsidR="00170F02">
        <w:rPr>
          <w:rFonts w:ascii="Arial" w:eastAsia="Calibri" w:hAnsi="Arial" w:cs="Arial"/>
          <w:b/>
          <w:bCs/>
          <w:lang w:val="es-CL" w:eastAsia="en-US"/>
        </w:rPr>
        <w:t xml:space="preserve">Diego </w:t>
      </w:r>
      <w:proofErr w:type="spellStart"/>
      <w:r w:rsidR="00170F02">
        <w:rPr>
          <w:rFonts w:ascii="Arial" w:eastAsia="Calibri" w:hAnsi="Arial" w:cs="Arial"/>
          <w:b/>
          <w:bCs/>
          <w:lang w:val="es-CL" w:eastAsia="en-US"/>
        </w:rPr>
        <w:t>S</w:t>
      </w:r>
      <w:r w:rsidRPr="008E38FD">
        <w:rPr>
          <w:rFonts w:ascii="Arial" w:eastAsia="Calibri" w:hAnsi="Arial" w:cs="Arial"/>
          <w:b/>
          <w:bCs/>
          <w:lang w:val="es-CL" w:eastAsia="en-US"/>
        </w:rPr>
        <w:t>chalper</w:t>
      </w:r>
      <w:proofErr w:type="spellEnd"/>
      <w:r w:rsidR="00170F02">
        <w:rPr>
          <w:rFonts w:ascii="Arial" w:eastAsia="Calibri" w:hAnsi="Arial" w:cs="Arial"/>
          <w:lang w:val="es-CL" w:eastAsia="en-US"/>
        </w:rPr>
        <w:t xml:space="preserve">, también autor del </w:t>
      </w:r>
      <w:proofErr w:type="gramStart"/>
      <w:r w:rsidR="00170F02">
        <w:rPr>
          <w:rFonts w:ascii="Arial" w:eastAsia="Calibri" w:hAnsi="Arial" w:cs="Arial"/>
          <w:lang w:val="es-CL" w:eastAsia="en-US"/>
        </w:rPr>
        <w:t>proyecto,</w:t>
      </w:r>
      <w:proofErr w:type="gramEnd"/>
      <w:r w:rsidRPr="008E38FD">
        <w:rPr>
          <w:rFonts w:ascii="Arial" w:eastAsia="Calibri" w:hAnsi="Arial" w:cs="Arial"/>
          <w:bCs/>
          <w:lang w:val="es-CL" w:eastAsia="en-US"/>
        </w:rPr>
        <w:t xml:space="preserve"> manifestó que la iniciativa legal en estudio ha sido impulsada por varios congresistas bajo la convicción de dotar de mayor capacidad policial a nuestro país. </w:t>
      </w:r>
    </w:p>
    <w:p w14:paraId="7FE332EF" w14:textId="77777777" w:rsidR="00F85B49" w:rsidRDefault="00F85B49" w:rsidP="00E96F80">
      <w:pPr>
        <w:pStyle w:val="areaCuentap"/>
        <w:spacing w:after="120" w:line="340" w:lineRule="exact"/>
        <w:ind w:firstLine="1134"/>
      </w:pPr>
    </w:p>
    <w:p w14:paraId="35A96502" w14:textId="77777777" w:rsidR="005556F3" w:rsidRPr="000D7D4D" w:rsidRDefault="005556F3" w:rsidP="00BB237C">
      <w:pPr>
        <w:pStyle w:val="Ttulo2"/>
        <w:spacing w:before="120" w:after="120" w:line="340" w:lineRule="exact"/>
        <w:ind w:firstLine="1134"/>
      </w:pPr>
      <w:bookmarkStart w:id="64" w:name="_Toc526850015"/>
      <w:bookmarkStart w:id="65" w:name="_Toc124754113"/>
      <w:bookmarkStart w:id="66" w:name="_Toc157149428"/>
      <w:r>
        <w:lastRenderedPageBreak/>
        <w:t>B) Exposiciones.</w:t>
      </w:r>
      <w:bookmarkEnd w:id="64"/>
      <w:bookmarkEnd w:id="65"/>
      <w:bookmarkEnd w:id="66"/>
    </w:p>
    <w:p w14:paraId="35A96503" w14:textId="088ACB19" w:rsidR="00E12E84" w:rsidRPr="0017366E" w:rsidRDefault="005556F3" w:rsidP="00E96F80">
      <w:pPr>
        <w:pStyle w:val="Ttulo3"/>
        <w:spacing w:before="0" w:after="120" w:line="340" w:lineRule="exact"/>
        <w:rPr>
          <w:sz w:val="26"/>
          <w:szCs w:val="26"/>
          <w:lang w:val="es-CL"/>
        </w:rPr>
      </w:pPr>
      <w:bookmarkStart w:id="67" w:name="_Toc124754114"/>
      <w:bookmarkStart w:id="68" w:name="_Toc157149429"/>
      <w:bookmarkStart w:id="69" w:name="_Toc526850016"/>
      <w:r w:rsidRPr="0017366E">
        <w:rPr>
          <w:sz w:val="26"/>
          <w:szCs w:val="26"/>
          <w:lang w:val="es-CL"/>
        </w:rPr>
        <w:t>1</w:t>
      </w:r>
      <w:r w:rsidR="000250E2" w:rsidRPr="0017366E">
        <w:rPr>
          <w:sz w:val="26"/>
          <w:szCs w:val="26"/>
          <w:lang w:val="es-CL"/>
        </w:rPr>
        <w:t>.</w:t>
      </w:r>
      <w:r w:rsidR="00873FA5" w:rsidRPr="0017366E">
        <w:rPr>
          <w:sz w:val="26"/>
          <w:szCs w:val="26"/>
        </w:rPr>
        <w:t xml:space="preserve"> General Inspector Rodrigo Espinoza Olea</w:t>
      </w:r>
      <w:r w:rsidR="001B42B0" w:rsidRPr="0017366E">
        <w:rPr>
          <w:sz w:val="26"/>
          <w:szCs w:val="26"/>
        </w:rPr>
        <w:t>, Contralor General de Carabineros de Chile.</w:t>
      </w:r>
      <w:bookmarkEnd w:id="67"/>
      <w:bookmarkEnd w:id="68"/>
    </w:p>
    <w:p w14:paraId="61740581" w14:textId="77777777" w:rsidR="00192FB6" w:rsidRPr="00192FB6" w:rsidRDefault="00192FB6" w:rsidP="00192FB6">
      <w:pPr>
        <w:spacing w:after="120" w:line="340" w:lineRule="exact"/>
        <w:ind w:firstLine="1134"/>
        <w:jc w:val="both"/>
        <w:rPr>
          <w:rFonts w:ascii="Arial" w:eastAsia="Calibri" w:hAnsi="Arial" w:cs="Arial"/>
          <w:lang w:val="es-CL" w:eastAsia="en-US"/>
        </w:rPr>
      </w:pPr>
      <w:r w:rsidRPr="00192FB6">
        <w:rPr>
          <w:rFonts w:ascii="Arial" w:eastAsia="Calibri" w:hAnsi="Arial" w:cs="Arial"/>
          <w:lang w:val="es-CL" w:eastAsia="en-US"/>
        </w:rPr>
        <w:t xml:space="preserve">El General Inspector </w:t>
      </w:r>
      <w:r w:rsidRPr="00192FB6">
        <w:rPr>
          <w:rFonts w:ascii="Arial" w:eastAsia="Calibri" w:hAnsi="Arial" w:cs="Arial"/>
          <w:b/>
          <w:bCs/>
          <w:lang w:val="es-CL" w:eastAsia="en-US"/>
        </w:rPr>
        <w:t>Rodrigo Espinoza Olea</w:t>
      </w:r>
      <w:r w:rsidRPr="00192FB6">
        <w:rPr>
          <w:rFonts w:ascii="Arial" w:eastAsia="Calibri" w:hAnsi="Arial" w:cs="Arial"/>
          <w:lang w:val="es-CL" w:eastAsia="en-US"/>
        </w:rPr>
        <w:t xml:space="preserve">, Contralor General de Carabineros de Chile, en primer término, agradeció la preocupación en robustecer el proceso formativo de la Institución. </w:t>
      </w:r>
    </w:p>
    <w:p w14:paraId="3B040ACB" w14:textId="77777777" w:rsidR="00192FB6" w:rsidRPr="00192FB6" w:rsidRDefault="00192FB6" w:rsidP="00192FB6">
      <w:pPr>
        <w:spacing w:after="120" w:line="340" w:lineRule="exact"/>
        <w:ind w:firstLine="1134"/>
        <w:jc w:val="both"/>
        <w:rPr>
          <w:rFonts w:ascii="Arial" w:eastAsia="Calibri" w:hAnsi="Arial" w:cs="Arial"/>
          <w:b/>
          <w:bCs/>
          <w:lang w:val="es-CL" w:eastAsia="en-US"/>
        </w:rPr>
      </w:pPr>
      <w:r w:rsidRPr="00192FB6">
        <w:rPr>
          <w:rFonts w:ascii="Arial" w:eastAsia="Calibri" w:hAnsi="Arial" w:cs="Arial"/>
          <w:lang w:val="es-CL" w:eastAsia="en-US"/>
        </w:rPr>
        <w:t>Explicó que los carabineros, ya sea oficiales o personal de ordenamiento institucional, en su proceso de formación deben realizar periodos de práctica, de guardia y de población, que son verdaderos procedimientos policiales. Mientras no están autorizados para usar armamento, no pueden hacer el servicio de práctica policial en el exterior y solamente lo tienen que hacer en el interior.</w:t>
      </w:r>
    </w:p>
    <w:p w14:paraId="251EDAED" w14:textId="335CA31D" w:rsidR="00192FB6" w:rsidRPr="00192FB6" w:rsidRDefault="00192FB6" w:rsidP="00192FB6">
      <w:pPr>
        <w:spacing w:after="120" w:line="340" w:lineRule="exact"/>
        <w:ind w:firstLine="1134"/>
        <w:jc w:val="both"/>
        <w:rPr>
          <w:rFonts w:ascii="Arial" w:eastAsia="Calibri" w:hAnsi="Arial" w:cs="Arial"/>
          <w:b/>
          <w:bCs/>
          <w:lang w:val="es-CL" w:eastAsia="en-US"/>
        </w:rPr>
      </w:pPr>
      <w:r w:rsidRPr="00192FB6">
        <w:rPr>
          <w:rFonts w:ascii="Arial" w:eastAsia="Calibri" w:hAnsi="Arial" w:cs="Arial"/>
          <w:lang w:val="es-CL" w:eastAsia="en-US"/>
        </w:rPr>
        <w:t xml:space="preserve">Basándose en la siguiente presentación </w:t>
      </w:r>
      <w:hyperlink r:id="rId11" w:history="1">
        <w:r w:rsidRPr="00192FB6">
          <w:rPr>
            <w:rStyle w:val="Hipervnculo"/>
            <w:rFonts w:ascii="Arial" w:eastAsia="Calibri" w:hAnsi="Arial" w:cs="Arial"/>
            <w:lang w:val="es-CL" w:eastAsia="en-US"/>
          </w:rPr>
          <w:t>VER</w:t>
        </w:r>
      </w:hyperlink>
      <w:r w:rsidRPr="00192FB6">
        <w:rPr>
          <w:rFonts w:ascii="Arial" w:eastAsia="Calibri" w:hAnsi="Arial" w:cs="Arial"/>
          <w:lang w:val="es-CL" w:eastAsia="en-US"/>
        </w:rPr>
        <w:t>, procedió a explicar la postura institucional respecto a la moción en estudio</w:t>
      </w:r>
      <w:r w:rsidR="00122E2D">
        <w:rPr>
          <w:rFonts w:ascii="Arial" w:eastAsia="Calibri" w:hAnsi="Arial" w:cs="Arial"/>
          <w:lang w:val="es-CL" w:eastAsia="en-US"/>
        </w:rPr>
        <w:t>,</w:t>
      </w:r>
      <w:r w:rsidRPr="00192FB6">
        <w:rPr>
          <w:rFonts w:ascii="Arial" w:eastAsia="Calibri" w:hAnsi="Arial" w:cs="Arial"/>
          <w:lang w:val="es-CL" w:eastAsia="en-US"/>
        </w:rPr>
        <w:t xml:space="preserve"> que adelanta la autorización del porte de armas por los aspirantes a oficiales desde el tercer al primer año de formación. </w:t>
      </w:r>
    </w:p>
    <w:p w14:paraId="2BC16D06" w14:textId="6162E369" w:rsidR="00192FB6" w:rsidRPr="00192FB6" w:rsidRDefault="00192FB6" w:rsidP="00192FB6">
      <w:pPr>
        <w:spacing w:after="120" w:line="340" w:lineRule="exact"/>
        <w:ind w:firstLine="1134"/>
        <w:jc w:val="both"/>
        <w:rPr>
          <w:rFonts w:ascii="Arial" w:eastAsia="Calibri" w:hAnsi="Arial" w:cs="Arial"/>
          <w:b/>
          <w:bCs/>
          <w:lang w:val="es-CL" w:eastAsia="en-US"/>
        </w:rPr>
      </w:pPr>
      <w:r w:rsidRPr="00192FB6">
        <w:rPr>
          <w:rFonts w:ascii="Arial" w:eastAsia="Calibri" w:hAnsi="Arial" w:cs="Arial"/>
          <w:lang w:val="es-CL" w:eastAsia="en-US"/>
        </w:rPr>
        <w:t>Solicitó que la autorización se establezca, tanto para los aspirantes a carabineros como los aspirantes a oficiales, desde el segundo año</w:t>
      </w:r>
      <w:r w:rsidR="00332FCE">
        <w:rPr>
          <w:rFonts w:ascii="Arial" w:eastAsia="Calibri" w:hAnsi="Arial" w:cs="Arial"/>
          <w:lang w:val="es-CL" w:eastAsia="en-US"/>
        </w:rPr>
        <w:t>,</w:t>
      </w:r>
      <w:r w:rsidRPr="00192FB6">
        <w:rPr>
          <w:rFonts w:ascii="Arial" w:eastAsia="Calibri" w:hAnsi="Arial" w:cs="Arial"/>
          <w:lang w:val="es-CL" w:eastAsia="en-US"/>
        </w:rPr>
        <w:t xml:space="preserve"> porque los alumnos necesitan un periodo para asentar los conocimientos teóricos y prácticos en el uso del arma</w:t>
      </w:r>
      <w:r w:rsidR="00332FCE">
        <w:rPr>
          <w:rFonts w:ascii="Arial" w:eastAsia="Calibri" w:hAnsi="Arial" w:cs="Arial"/>
          <w:lang w:val="es-CL" w:eastAsia="en-US"/>
        </w:rPr>
        <w:t>.</w:t>
      </w:r>
      <w:r w:rsidRPr="00192FB6">
        <w:rPr>
          <w:rFonts w:ascii="Arial" w:eastAsia="Calibri" w:hAnsi="Arial" w:cs="Arial"/>
          <w:lang w:val="es-CL" w:eastAsia="en-US"/>
        </w:rPr>
        <w:t xml:space="preserve"> </w:t>
      </w:r>
      <w:r w:rsidR="005E4729" w:rsidRPr="00192FB6">
        <w:rPr>
          <w:rFonts w:ascii="Arial" w:eastAsia="Calibri" w:hAnsi="Arial" w:cs="Arial"/>
          <w:lang w:val="es-CL" w:eastAsia="en-US"/>
        </w:rPr>
        <w:t xml:space="preserve">Desde </w:t>
      </w:r>
      <w:r w:rsidRPr="00192FB6">
        <w:rPr>
          <w:rFonts w:ascii="Arial" w:eastAsia="Calibri" w:hAnsi="Arial" w:cs="Arial"/>
          <w:lang w:val="es-CL" w:eastAsia="en-US"/>
        </w:rPr>
        <w:t xml:space="preserve">el punto de vista práctico, </w:t>
      </w:r>
      <w:r w:rsidR="005E4729">
        <w:rPr>
          <w:rFonts w:ascii="Arial" w:eastAsia="Calibri" w:hAnsi="Arial" w:cs="Arial"/>
          <w:lang w:val="es-CL" w:eastAsia="en-US"/>
        </w:rPr>
        <w:t>s</w:t>
      </w:r>
      <w:r w:rsidR="005E4729" w:rsidRPr="00192FB6">
        <w:rPr>
          <w:rFonts w:ascii="Arial" w:eastAsia="Calibri" w:hAnsi="Arial" w:cs="Arial"/>
          <w:lang w:val="es-CL" w:eastAsia="en-US"/>
        </w:rPr>
        <w:t xml:space="preserve">ería muy riesgoso </w:t>
      </w:r>
      <w:r w:rsidRPr="00192FB6">
        <w:rPr>
          <w:rFonts w:ascii="Arial" w:eastAsia="Calibri" w:hAnsi="Arial" w:cs="Arial"/>
          <w:lang w:val="es-CL" w:eastAsia="en-US"/>
        </w:rPr>
        <w:t>exponer a un carabinero recién incorporado al proceso de formación a enfrentar una situación de esta naturaleza.</w:t>
      </w:r>
    </w:p>
    <w:p w14:paraId="36803820" w14:textId="17ED9D8F" w:rsidR="00192FB6" w:rsidRPr="00192FB6" w:rsidRDefault="004372FF" w:rsidP="00192FB6">
      <w:pPr>
        <w:spacing w:after="120" w:line="340" w:lineRule="exact"/>
        <w:ind w:firstLine="1134"/>
        <w:jc w:val="both"/>
        <w:rPr>
          <w:rFonts w:ascii="Arial" w:eastAsia="Calibri" w:hAnsi="Arial" w:cs="Arial"/>
          <w:b/>
          <w:bCs/>
          <w:lang w:val="es-CL" w:eastAsia="en-US"/>
        </w:rPr>
      </w:pPr>
      <w:r w:rsidRPr="00192FB6">
        <w:rPr>
          <w:rFonts w:ascii="Arial" w:eastAsia="Calibri" w:hAnsi="Arial" w:cs="Arial"/>
          <w:lang w:val="es-CL" w:eastAsia="en-US"/>
        </w:rPr>
        <w:t>De acogerse la observación</w:t>
      </w:r>
      <w:r>
        <w:rPr>
          <w:rFonts w:ascii="Arial" w:eastAsia="Calibri" w:hAnsi="Arial" w:cs="Arial"/>
          <w:lang w:val="es-CL" w:eastAsia="en-US"/>
        </w:rPr>
        <w:t>,</w:t>
      </w:r>
      <w:r w:rsidRPr="00192FB6">
        <w:rPr>
          <w:rFonts w:ascii="Arial" w:eastAsia="Calibri" w:hAnsi="Arial" w:cs="Arial"/>
          <w:lang w:val="es-CL" w:eastAsia="en-US"/>
        </w:rPr>
        <w:t xml:space="preserve"> </w:t>
      </w:r>
      <w:r>
        <w:rPr>
          <w:rFonts w:ascii="Arial" w:eastAsia="Calibri" w:hAnsi="Arial" w:cs="Arial"/>
          <w:lang w:val="es-CL" w:eastAsia="en-US"/>
        </w:rPr>
        <w:t>l</w:t>
      </w:r>
      <w:r w:rsidR="00192FB6" w:rsidRPr="00192FB6">
        <w:rPr>
          <w:rFonts w:ascii="Arial" w:eastAsia="Calibri" w:hAnsi="Arial" w:cs="Arial"/>
          <w:lang w:val="es-CL" w:eastAsia="en-US"/>
        </w:rPr>
        <w:t>a aprobación de este proyecto implicará ajustar la malla curricular del primer y segundo año</w:t>
      </w:r>
      <w:r>
        <w:rPr>
          <w:rFonts w:ascii="Arial" w:eastAsia="Calibri" w:hAnsi="Arial" w:cs="Arial"/>
          <w:lang w:val="es-CL" w:eastAsia="en-US"/>
        </w:rPr>
        <w:t>,</w:t>
      </w:r>
      <w:r w:rsidR="00192FB6" w:rsidRPr="00192FB6">
        <w:rPr>
          <w:rFonts w:ascii="Arial" w:eastAsia="Calibri" w:hAnsi="Arial" w:cs="Arial"/>
          <w:lang w:val="es-CL" w:eastAsia="en-US"/>
        </w:rPr>
        <w:t xml:space="preserve"> para enfrentar un segundo año de práctica, </w:t>
      </w:r>
      <w:r w:rsidR="00BA3ED1">
        <w:rPr>
          <w:rFonts w:ascii="Arial" w:eastAsia="Calibri" w:hAnsi="Arial" w:cs="Arial"/>
          <w:lang w:val="es-CL" w:eastAsia="en-US"/>
        </w:rPr>
        <w:t xml:space="preserve">que actualmente </w:t>
      </w:r>
      <w:r w:rsidR="00192FB6" w:rsidRPr="00192FB6">
        <w:rPr>
          <w:rFonts w:ascii="Arial" w:eastAsia="Calibri" w:hAnsi="Arial" w:cs="Arial"/>
          <w:lang w:val="es-CL" w:eastAsia="en-US"/>
        </w:rPr>
        <w:t xml:space="preserve">los aspirantes a carabineros realizan, pero solamente con servicios </w:t>
      </w:r>
      <w:proofErr w:type="spellStart"/>
      <w:r w:rsidR="00192FB6" w:rsidRPr="00192FB6">
        <w:rPr>
          <w:rFonts w:ascii="Arial" w:eastAsia="Calibri" w:hAnsi="Arial" w:cs="Arial"/>
          <w:lang w:val="es-CL" w:eastAsia="en-US"/>
        </w:rPr>
        <w:t>intracuartel</w:t>
      </w:r>
      <w:proofErr w:type="spellEnd"/>
      <w:r w:rsidR="00192FB6" w:rsidRPr="00192FB6">
        <w:rPr>
          <w:rFonts w:ascii="Arial" w:eastAsia="Calibri" w:hAnsi="Arial" w:cs="Arial"/>
          <w:lang w:val="es-CL" w:eastAsia="en-US"/>
        </w:rPr>
        <w:t>.</w:t>
      </w:r>
    </w:p>
    <w:p w14:paraId="6FF5FF42" w14:textId="4C0A7DB5" w:rsidR="00192FB6" w:rsidRPr="00192FB6" w:rsidRDefault="00192FB6" w:rsidP="00192FB6">
      <w:pPr>
        <w:spacing w:after="120" w:line="340" w:lineRule="exact"/>
        <w:ind w:firstLine="1134"/>
        <w:jc w:val="both"/>
        <w:rPr>
          <w:rFonts w:ascii="Arial" w:eastAsia="Calibri" w:hAnsi="Arial" w:cs="Arial"/>
          <w:b/>
          <w:bCs/>
          <w:lang w:val="es-CL" w:eastAsia="en-US"/>
        </w:rPr>
      </w:pPr>
      <w:r w:rsidRPr="00192FB6">
        <w:rPr>
          <w:rFonts w:ascii="Arial" w:eastAsia="Calibri" w:hAnsi="Arial" w:cs="Arial"/>
          <w:lang w:val="es-CL" w:eastAsia="en-US"/>
        </w:rPr>
        <w:t xml:space="preserve">Adicionalmente, previno que la norma actual es bien restrictiva, </w:t>
      </w:r>
      <w:r w:rsidR="007D61B1">
        <w:rPr>
          <w:rFonts w:ascii="Arial" w:eastAsia="Calibri" w:hAnsi="Arial" w:cs="Arial"/>
          <w:lang w:val="es-CL" w:eastAsia="en-US"/>
        </w:rPr>
        <w:t xml:space="preserve">pues </w:t>
      </w:r>
      <w:r w:rsidRPr="00192FB6">
        <w:rPr>
          <w:rFonts w:ascii="Arial" w:eastAsia="Calibri" w:hAnsi="Arial" w:cs="Arial"/>
          <w:lang w:val="es-CL" w:eastAsia="en-US"/>
        </w:rPr>
        <w:t xml:space="preserve">solamente habla del aspirante de tercer año en práctica policial, en circunstancias que son </w:t>
      </w:r>
      <w:r w:rsidR="007D61B1">
        <w:rPr>
          <w:rFonts w:ascii="Arial" w:eastAsia="Calibri" w:hAnsi="Arial" w:cs="Arial"/>
          <w:lang w:val="es-CL" w:eastAsia="en-US"/>
        </w:rPr>
        <w:t>cuatro</w:t>
      </w:r>
      <w:r w:rsidRPr="00192FB6">
        <w:rPr>
          <w:rFonts w:ascii="Arial" w:eastAsia="Calibri" w:hAnsi="Arial" w:cs="Arial"/>
          <w:lang w:val="es-CL" w:eastAsia="en-US"/>
        </w:rPr>
        <w:t xml:space="preserve"> años de formación en la Escuela de Oficiales de Carabineros. El cuarto año no está en armonía con la ley. </w:t>
      </w:r>
      <w:r w:rsidR="007D61B1">
        <w:rPr>
          <w:rFonts w:ascii="Arial" w:eastAsia="Calibri" w:hAnsi="Arial" w:cs="Arial"/>
          <w:lang w:val="es-CL" w:eastAsia="en-US"/>
        </w:rPr>
        <w:t>Carabineros de Chile tuvo</w:t>
      </w:r>
      <w:r w:rsidRPr="00192FB6">
        <w:rPr>
          <w:rFonts w:ascii="Arial" w:eastAsia="Calibri" w:hAnsi="Arial" w:cs="Arial"/>
          <w:lang w:val="es-CL" w:eastAsia="en-US"/>
        </w:rPr>
        <w:t xml:space="preserve"> que pedir un pronunciamiento a la Dirección General de Movilización Nacional (DGMN) sobre el punto para validar la práctica policial. Este proyecto de ley es una tremenda oportunidad para sanear esto y armonizar la ley </w:t>
      </w:r>
      <w:r w:rsidR="00BC68C1">
        <w:rPr>
          <w:rFonts w:ascii="Arial" w:eastAsia="Calibri" w:hAnsi="Arial" w:cs="Arial"/>
          <w:lang w:val="es-CL" w:eastAsia="en-US"/>
        </w:rPr>
        <w:t>con</w:t>
      </w:r>
      <w:r w:rsidRPr="00192FB6">
        <w:rPr>
          <w:rFonts w:ascii="Arial" w:eastAsia="Calibri" w:hAnsi="Arial" w:cs="Arial"/>
          <w:lang w:val="es-CL" w:eastAsia="en-US"/>
        </w:rPr>
        <w:t xml:space="preserve"> la realidad del proceso de formación de la Institución.</w:t>
      </w:r>
    </w:p>
    <w:p w14:paraId="4B4E8CCC" w14:textId="4BC89AEC" w:rsidR="00192FB6" w:rsidRPr="00192FB6" w:rsidRDefault="00BC68C1" w:rsidP="00192FB6">
      <w:pPr>
        <w:spacing w:after="120" w:line="340" w:lineRule="exact"/>
        <w:ind w:firstLine="1134"/>
        <w:jc w:val="both"/>
        <w:rPr>
          <w:rFonts w:ascii="Arial" w:eastAsia="Calibri" w:hAnsi="Arial" w:cs="Arial"/>
          <w:b/>
          <w:bCs/>
          <w:lang w:val="es-CL" w:eastAsia="en-US"/>
        </w:rPr>
      </w:pPr>
      <w:r>
        <w:rPr>
          <w:rFonts w:ascii="Arial" w:eastAsia="Calibri" w:hAnsi="Arial" w:cs="Arial"/>
          <w:lang w:val="es-CL" w:eastAsia="en-US"/>
        </w:rPr>
        <w:t xml:space="preserve">Finalmente, </w:t>
      </w:r>
      <w:r w:rsidR="00192FB6" w:rsidRPr="00192FB6">
        <w:rPr>
          <w:rFonts w:ascii="Arial" w:eastAsia="Calibri" w:hAnsi="Arial" w:cs="Arial"/>
          <w:lang w:val="es-CL" w:eastAsia="en-US"/>
        </w:rPr>
        <w:t xml:space="preserve">también </w:t>
      </w:r>
      <w:r>
        <w:rPr>
          <w:rFonts w:ascii="Arial" w:eastAsia="Calibri" w:hAnsi="Arial" w:cs="Arial"/>
          <w:lang w:val="es-CL" w:eastAsia="en-US"/>
        </w:rPr>
        <w:t xml:space="preserve">sugirió </w:t>
      </w:r>
      <w:r w:rsidR="00192FB6" w:rsidRPr="00192FB6">
        <w:rPr>
          <w:rFonts w:ascii="Arial" w:eastAsia="Calibri" w:hAnsi="Arial" w:cs="Arial"/>
          <w:lang w:val="es-CL" w:eastAsia="en-US"/>
        </w:rPr>
        <w:t xml:space="preserve">aprovechar la instancia legislativa para modificar el artículo 10, numeral 6, del Código Penal, relativo a la presunción de legítima defensa de los funcionarios policiales a objeto se incluya a los alumnos en práctica policial quienes, en estricto rigor, no son funcionarios, para el evento que alguno de ellos se vea en la necesidad de hacer uso de un arma en su periodo de práctica. </w:t>
      </w:r>
    </w:p>
    <w:p w14:paraId="0F24227E" w14:textId="5B26A7A5" w:rsidR="00192FB6" w:rsidRPr="00192FB6" w:rsidRDefault="00192FB6" w:rsidP="00192FB6">
      <w:pPr>
        <w:spacing w:after="120" w:line="340" w:lineRule="exact"/>
        <w:ind w:firstLine="1134"/>
        <w:jc w:val="both"/>
        <w:rPr>
          <w:rFonts w:ascii="Arial" w:eastAsia="Calibri" w:hAnsi="Arial" w:cs="Arial"/>
          <w:b/>
          <w:bCs/>
          <w:lang w:val="es-CL" w:eastAsia="en-US"/>
        </w:rPr>
      </w:pPr>
      <w:r w:rsidRPr="00192FB6">
        <w:rPr>
          <w:rFonts w:ascii="Arial" w:eastAsia="Calibri" w:hAnsi="Arial" w:cs="Arial"/>
          <w:lang w:val="es-CL" w:eastAsia="en-US"/>
        </w:rPr>
        <w:lastRenderedPageBreak/>
        <w:t xml:space="preserve">El diputado </w:t>
      </w:r>
      <w:r w:rsidRPr="00192FB6">
        <w:rPr>
          <w:rFonts w:ascii="Arial" w:eastAsia="Calibri" w:hAnsi="Arial" w:cs="Arial"/>
          <w:b/>
          <w:bCs/>
          <w:lang w:val="es-CL" w:eastAsia="en-US"/>
        </w:rPr>
        <w:t>Sánchez</w:t>
      </w:r>
      <w:r w:rsidRPr="00192FB6">
        <w:rPr>
          <w:rFonts w:ascii="Arial" w:eastAsia="Calibri" w:hAnsi="Arial" w:cs="Arial"/>
          <w:lang w:val="es-CL" w:eastAsia="en-US"/>
        </w:rPr>
        <w:t xml:space="preserve"> </w:t>
      </w:r>
      <w:r w:rsidR="00DF1148">
        <w:rPr>
          <w:rFonts w:ascii="Arial" w:eastAsia="Calibri" w:hAnsi="Arial" w:cs="Arial"/>
          <w:lang w:val="es-CL" w:eastAsia="en-US"/>
        </w:rPr>
        <w:t>c</w:t>
      </w:r>
      <w:r w:rsidRPr="00192FB6">
        <w:rPr>
          <w:rFonts w:ascii="Arial" w:eastAsia="Calibri" w:hAnsi="Arial" w:cs="Arial"/>
          <w:lang w:val="es-CL" w:eastAsia="en-US"/>
        </w:rPr>
        <w:t>onsultó detalles sobre la malla curricular, tanto de la etapa teórica como práctica del uso de armas de fuego: cuánto tiempo dura cada etapa; con qué nivel de conocimiento respecto al manejo de armas el aspirante pasa a segundo año; y qué ajustes se podrían hacer para responder a una modificación normativa de estas características.</w:t>
      </w:r>
    </w:p>
    <w:p w14:paraId="12D039AF" w14:textId="442C3564" w:rsidR="00192FB6" w:rsidRPr="00192FB6" w:rsidRDefault="00192FB6" w:rsidP="00192FB6">
      <w:pPr>
        <w:spacing w:after="120" w:line="340" w:lineRule="exact"/>
        <w:ind w:firstLine="1134"/>
        <w:jc w:val="both"/>
        <w:rPr>
          <w:rFonts w:ascii="Arial" w:eastAsia="Calibri" w:hAnsi="Arial" w:cs="Arial"/>
          <w:b/>
          <w:bCs/>
          <w:lang w:val="es-CL" w:eastAsia="en-US"/>
        </w:rPr>
      </w:pPr>
      <w:r w:rsidRPr="00192FB6">
        <w:rPr>
          <w:rFonts w:ascii="Arial" w:eastAsia="Calibri" w:hAnsi="Arial" w:cs="Arial"/>
          <w:lang w:val="es-CL" w:eastAsia="en-US"/>
        </w:rPr>
        <w:t xml:space="preserve">El General Inspector </w:t>
      </w:r>
      <w:r w:rsidRPr="00192FB6">
        <w:rPr>
          <w:rFonts w:ascii="Arial" w:eastAsia="Calibri" w:hAnsi="Arial" w:cs="Arial"/>
          <w:b/>
          <w:bCs/>
          <w:lang w:val="es-CL" w:eastAsia="en-US"/>
        </w:rPr>
        <w:t xml:space="preserve">Espinoza </w:t>
      </w:r>
      <w:r w:rsidR="008D26EC">
        <w:rPr>
          <w:rFonts w:ascii="Arial" w:eastAsia="Calibri" w:hAnsi="Arial" w:cs="Arial"/>
          <w:lang w:val="es-CL" w:eastAsia="en-US"/>
        </w:rPr>
        <w:t>reiteró que</w:t>
      </w:r>
      <w:r w:rsidRPr="00192FB6">
        <w:rPr>
          <w:rFonts w:ascii="Arial" w:eastAsia="Calibri" w:hAnsi="Arial" w:cs="Arial"/>
          <w:lang w:val="es-CL" w:eastAsia="en-US"/>
        </w:rPr>
        <w:t xml:space="preserve"> la modificación legal implicará algunos ajustes de la malla curricular. En el caso de los aspirantes a oficiales, no </w:t>
      </w:r>
      <w:r w:rsidR="008D26EC">
        <w:rPr>
          <w:rFonts w:ascii="Arial" w:eastAsia="Calibri" w:hAnsi="Arial" w:cs="Arial"/>
          <w:lang w:val="es-CL" w:eastAsia="en-US"/>
        </w:rPr>
        <w:t xml:space="preserve">habrá </w:t>
      </w:r>
      <w:r w:rsidRPr="00192FB6">
        <w:rPr>
          <w:rFonts w:ascii="Arial" w:eastAsia="Calibri" w:hAnsi="Arial" w:cs="Arial"/>
          <w:lang w:val="es-CL" w:eastAsia="en-US"/>
        </w:rPr>
        <w:t>mayores problemas</w:t>
      </w:r>
      <w:r w:rsidR="008D26EC">
        <w:rPr>
          <w:rFonts w:ascii="Arial" w:eastAsia="Calibri" w:hAnsi="Arial" w:cs="Arial"/>
          <w:lang w:val="es-CL" w:eastAsia="en-US"/>
        </w:rPr>
        <w:t>,</w:t>
      </w:r>
      <w:r w:rsidRPr="00192FB6">
        <w:rPr>
          <w:rFonts w:ascii="Arial" w:eastAsia="Calibri" w:hAnsi="Arial" w:cs="Arial"/>
          <w:lang w:val="es-CL" w:eastAsia="en-US"/>
        </w:rPr>
        <w:t xml:space="preserve"> porque está diseñada de tal manera que cuando el alumno ingresa a la práctica de tercer año ya está preparado para usar armamento</w:t>
      </w:r>
      <w:r w:rsidR="00390E85">
        <w:rPr>
          <w:rFonts w:ascii="Arial" w:eastAsia="Calibri" w:hAnsi="Arial" w:cs="Arial"/>
          <w:lang w:val="es-CL" w:eastAsia="en-US"/>
        </w:rPr>
        <w:t>, pues l</w:t>
      </w:r>
      <w:r w:rsidRPr="00192FB6">
        <w:rPr>
          <w:rFonts w:ascii="Arial" w:eastAsia="Calibri" w:hAnsi="Arial" w:cs="Arial"/>
          <w:lang w:val="es-CL" w:eastAsia="en-US"/>
        </w:rPr>
        <w:t xml:space="preserve">leva dos años practicando desde lo más teórico hasta efectuar prácticas de tiro. En el caso de los aspirantes a carabineros, en cambio, </w:t>
      </w:r>
      <w:r w:rsidR="00707816">
        <w:rPr>
          <w:rFonts w:ascii="Arial" w:eastAsia="Calibri" w:hAnsi="Arial" w:cs="Arial"/>
          <w:lang w:val="es-CL" w:eastAsia="en-US"/>
        </w:rPr>
        <w:t xml:space="preserve">será menester </w:t>
      </w:r>
      <w:r w:rsidRPr="00192FB6">
        <w:rPr>
          <w:rFonts w:ascii="Arial" w:eastAsia="Calibri" w:hAnsi="Arial" w:cs="Arial"/>
          <w:lang w:val="es-CL" w:eastAsia="en-US"/>
        </w:rPr>
        <w:t xml:space="preserve">hacer un ajuste para cumplir con esa temporalidad. </w:t>
      </w:r>
    </w:p>
    <w:p w14:paraId="59419C5B" w14:textId="5701ADC8" w:rsidR="00192FB6" w:rsidRPr="00192FB6" w:rsidRDefault="00192FB6" w:rsidP="00192FB6">
      <w:pPr>
        <w:spacing w:after="120" w:line="340" w:lineRule="exact"/>
        <w:ind w:firstLine="1134"/>
        <w:jc w:val="both"/>
        <w:rPr>
          <w:rFonts w:ascii="Arial" w:eastAsia="Calibri" w:hAnsi="Arial" w:cs="Arial"/>
          <w:b/>
          <w:bCs/>
          <w:lang w:val="es-CL" w:eastAsia="en-US"/>
        </w:rPr>
      </w:pPr>
      <w:r w:rsidRPr="00192FB6">
        <w:rPr>
          <w:rFonts w:ascii="Arial" w:eastAsia="Calibri" w:hAnsi="Arial" w:cs="Arial"/>
          <w:lang w:val="es-CL" w:eastAsia="en-US"/>
        </w:rPr>
        <w:t>La evolución de la práctica de tiro ha tenido un desarrollo importante en los últimos años respecto al trabajo que se hace con el alumno</w:t>
      </w:r>
      <w:r w:rsidR="005C156C">
        <w:rPr>
          <w:rFonts w:ascii="Arial" w:eastAsia="Calibri" w:hAnsi="Arial" w:cs="Arial"/>
          <w:lang w:val="es-CL" w:eastAsia="en-US"/>
        </w:rPr>
        <w:t>,</w:t>
      </w:r>
      <w:r w:rsidRPr="00192FB6">
        <w:rPr>
          <w:rFonts w:ascii="Arial" w:eastAsia="Calibri" w:hAnsi="Arial" w:cs="Arial"/>
          <w:lang w:val="es-CL" w:eastAsia="en-US"/>
        </w:rPr>
        <w:t xml:space="preserve"> partiendo de lo más básico, de lo teórico, del marco legal. Se le enseña en qué momento usa</w:t>
      </w:r>
      <w:r w:rsidR="005C156C">
        <w:rPr>
          <w:rFonts w:ascii="Arial" w:eastAsia="Calibri" w:hAnsi="Arial" w:cs="Arial"/>
          <w:lang w:val="es-CL" w:eastAsia="en-US"/>
        </w:rPr>
        <w:t>r</w:t>
      </w:r>
      <w:r w:rsidRPr="00192FB6">
        <w:rPr>
          <w:rFonts w:ascii="Arial" w:eastAsia="Calibri" w:hAnsi="Arial" w:cs="Arial"/>
          <w:lang w:val="es-CL" w:eastAsia="en-US"/>
        </w:rPr>
        <w:t xml:space="preserve"> el arma</w:t>
      </w:r>
      <w:r w:rsidR="008E07EA">
        <w:rPr>
          <w:rFonts w:ascii="Arial" w:eastAsia="Calibri" w:hAnsi="Arial" w:cs="Arial"/>
          <w:lang w:val="es-CL" w:eastAsia="en-US"/>
        </w:rPr>
        <w:t xml:space="preserve">, </w:t>
      </w:r>
      <w:r w:rsidR="008E07EA" w:rsidRPr="00192FB6">
        <w:rPr>
          <w:rFonts w:ascii="Arial" w:eastAsia="Calibri" w:hAnsi="Arial" w:cs="Arial"/>
          <w:lang w:val="es-CL" w:eastAsia="en-US"/>
        </w:rPr>
        <w:t xml:space="preserve">evitar </w:t>
      </w:r>
      <w:r w:rsidR="0081533B">
        <w:rPr>
          <w:rFonts w:ascii="Arial" w:eastAsia="Calibri" w:hAnsi="Arial" w:cs="Arial"/>
          <w:lang w:val="es-CL" w:eastAsia="en-US"/>
        </w:rPr>
        <w:t>el</w:t>
      </w:r>
      <w:r w:rsidR="008E07EA" w:rsidRPr="00192FB6">
        <w:rPr>
          <w:rFonts w:ascii="Arial" w:eastAsia="Calibri" w:hAnsi="Arial" w:cs="Arial"/>
          <w:lang w:val="es-CL" w:eastAsia="en-US"/>
        </w:rPr>
        <w:t xml:space="preserve"> uso innecesario</w:t>
      </w:r>
      <w:r w:rsidRPr="00192FB6">
        <w:rPr>
          <w:rFonts w:ascii="Arial" w:eastAsia="Calibri" w:hAnsi="Arial" w:cs="Arial"/>
          <w:lang w:val="es-CL" w:eastAsia="en-US"/>
        </w:rPr>
        <w:t xml:space="preserve"> y tener mucho dominio de </w:t>
      </w:r>
      <w:r w:rsidR="0081533B">
        <w:rPr>
          <w:rFonts w:ascii="Arial" w:eastAsia="Calibri" w:hAnsi="Arial" w:cs="Arial"/>
          <w:lang w:val="es-CL" w:eastAsia="en-US"/>
        </w:rPr>
        <w:t>sí</w:t>
      </w:r>
      <w:r w:rsidRPr="00192FB6">
        <w:rPr>
          <w:rFonts w:ascii="Arial" w:eastAsia="Calibri" w:hAnsi="Arial" w:cs="Arial"/>
          <w:lang w:val="es-CL" w:eastAsia="en-US"/>
        </w:rPr>
        <w:t xml:space="preserve"> para evitar accidentes</w:t>
      </w:r>
      <w:r w:rsidR="0081533B">
        <w:rPr>
          <w:rFonts w:ascii="Arial" w:eastAsia="Calibri" w:hAnsi="Arial" w:cs="Arial"/>
          <w:lang w:val="es-CL" w:eastAsia="en-US"/>
        </w:rPr>
        <w:t xml:space="preserve">. </w:t>
      </w:r>
      <w:r w:rsidR="00781C5F">
        <w:rPr>
          <w:rFonts w:ascii="Arial" w:eastAsia="Calibri" w:hAnsi="Arial" w:cs="Arial"/>
          <w:lang w:val="es-CL" w:eastAsia="en-US"/>
        </w:rPr>
        <w:t>P</w:t>
      </w:r>
      <w:r w:rsidRPr="00192FB6">
        <w:rPr>
          <w:rFonts w:ascii="Arial" w:eastAsia="Calibri" w:hAnsi="Arial" w:cs="Arial"/>
          <w:lang w:val="es-CL" w:eastAsia="en-US"/>
        </w:rPr>
        <w:t>ara eso se hace un trabajo teórico y de sensibilización respecto al armamento. Es complejo trabajar con armas de fuego, sobre todo cuando los alumnos vienen de la vida civil y se enfrentan a una primera práctica.</w:t>
      </w:r>
    </w:p>
    <w:p w14:paraId="45182839" w14:textId="70E682B0" w:rsidR="00192FB6" w:rsidRPr="00192FB6" w:rsidRDefault="00192FB6" w:rsidP="00192FB6">
      <w:pPr>
        <w:spacing w:after="120" w:line="340" w:lineRule="exact"/>
        <w:ind w:firstLine="1134"/>
        <w:jc w:val="both"/>
        <w:rPr>
          <w:rFonts w:ascii="Arial" w:eastAsia="Calibri" w:hAnsi="Arial" w:cs="Arial"/>
          <w:lang w:val="es-CL" w:eastAsia="en-US"/>
        </w:rPr>
      </w:pPr>
      <w:r w:rsidRPr="00192FB6">
        <w:rPr>
          <w:rFonts w:ascii="Arial" w:eastAsia="Calibri" w:hAnsi="Arial" w:cs="Arial"/>
          <w:lang w:val="es-CL" w:eastAsia="en-US"/>
        </w:rPr>
        <w:t xml:space="preserve">Compartió que fue instructor de la escuela muchos años e instructor de tiro y, basado en esa experiencia, señaló que un alumno que nunca ha disparado un armamento requiere de un condicionamiento previo. Eso </w:t>
      </w:r>
      <w:r w:rsidR="003F2EBA">
        <w:rPr>
          <w:rFonts w:ascii="Arial" w:eastAsia="Calibri" w:hAnsi="Arial" w:cs="Arial"/>
          <w:lang w:val="es-CL" w:eastAsia="en-US"/>
        </w:rPr>
        <w:t xml:space="preserve">requiere </w:t>
      </w:r>
      <w:r w:rsidRPr="00192FB6">
        <w:rPr>
          <w:rFonts w:ascii="Arial" w:eastAsia="Calibri" w:hAnsi="Arial" w:cs="Arial"/>
          <w:lang w:val="es-CL" w:eastAsia="en-US"/>
        </w:rPr>
        <w:t xml:space="preserve">semanas para </w:t>
      </w:r>
      <w:r w:rsidR="003F2EBA">
        <w:rPr>
          <w:rFonts w:ascii="Arial" w:eastAsia="Calibri" w:hAnsi="Arial" w:cs="Arial"/>
          <w:lang w:val="es-CL" w:eastAsia="en-US"/>
        </w:rPr>
        <w:t xml:space="preserve">avanzar gradualmente en </w:t>
      </w:r>
      <w:r w:rsidRPr="00192FB6">
        <w:rPr>
          <w:rFonts w:ascii="Arial" w:eastAsia="Calibri" w:hAnsi="Arial" w:cs="Arial"/>
          <w:lang w:val="es-CL" w:eastAsia="en-US"/>
        </w:rPr>
        <w:t>tom</w:t>
      </w:r>
      <w:r w:rsidR="003F2EBA">
        <w:rPr>
          <w:rFonts w:ascii="Arial" w:eastAsia="Calibri" w:hAnsi="Arial" w:cs="Arial"/>
          <w:lang w:val="es-CL" w:eastAsia="en-US"/>
        </w:rPr>
        <w:t>ar</w:t>
      </w:r>
      <w:r w:rsidRPr="00192FB6">
        <w:rPr>
          <w:rFonts w:ascii="Arial" w:eastAsia="Calibri" w:hAnsi="Arial" w:cs="Arial"/>
          <w:lang w:val="es-CL" w:eastAsia="en-US"/>
        </w:rPr>
        <w:t xml:space="preserve"> un armamento, luego enfrentarse a un público y finalmente disparar en un polígono virtual</w:t>
      </w:r>
      <w:r w:rsidR="00854C81">
        <w:rPr>
          <w:rFonts w:ascii="Arial" w:eastAsia="Calibri" w:hAnsi="Arial" w:cs="Arial"/>
          <w:lang w:val="es-CL" w:eastAsia="en-US"/>
        </w:rPr>
        <w:t xml:space="preserve">, donde </w:t>
      </w:r>
      <w:r w:rsidRPr="00192FB6">
        <w:rPr>
          <w:rFonts w:ascii="Arial" w:eastAsia="Calibri" w:hAnsi="Arial" w:cs="Arial"/>
          <w:lang w:val="es-CL" w:eastAsia="en-US"/>
        </w:rPr>
        <w:t xml:space="preserve">empieza con un calibre menor que va en aumento progresivo. En las prácticas de tiro se </w:t>
      </w:r>
      <w:r w:rsidR="00A92062">
        <w:rPr>
          <w:rFonts w:ascii="Arial" w:eastAsia="Calibri" w:hAnsi="Arial" w:cs="Arial"/>
          <w:lang w:val="es-CL" w:eastAsia="en-US"/>
        </w:rPr>
        <w:t>utiliza</w:t>
      </w:r>
      <w:r w:rsidRPr="00192FB6">
        <w:rPr>
          <w:rFonts w:ascii="Arial" w:eastAsia="Calibri" w:hAnsi="Arial" w:cs="Arial"/>
          <w:lang w:val="es-CL" w:eastAsia="en-US"/>
        </w:rPr>
        <w:t xml:space="preserve"> el armamento propio de la Institución, que es el que el alumno va a utilizar una vez en servicio. El armamento más especializado, como el armamento de frontera, no se incluye en estos procesos de formación</w:t>
      </w:r>
      <w:r w:rsidR="00A92062">
        <w:rPr>
          <w:rFonts w:ascii="Arial" w:eastAsia="Calibri" w:hAnsi="Arial" w:cs="Arial"/>
          <w:lang w:val="es-CL" w:eastAsia="en-US"/>
        </w:rPr>
        <w:t>,</w:t>
      </w:r>
      <w:r w:rsidRPr="00192FB6">
        <w:rPr>
          <w:rFonts w:ascii="Arial" w:eastAsia="Calibri" w:hAnsi="Arial" w:cs="Arial"/>
          <w:lang w:val="es-CL" w:eastAsia="en-US"/>
        </w:rPr>
        <w:t xml:space="preserve"> porque </w:t>
      </w:r>
      <w:r w:rsidR="00A92062">
        <w:rPr>
          <w:rFonts w:ascii="Arial" w:eastAsia="Calibri" w:hAnsi="Arial" w:cs="Arial"/>
          <w:lang w:val="es-CL" w:eastAsia="en-US"/>
        </w:rPr>
        <w:t xml:space="preserve">su uso </w:t>
      </w:r>
      <w:r w:rsidRPr="00192FB6">
        <w:rPr>
          <w:rFonts w:ascii="Arial" w:eastAsia="Calibri" w:hAnsi="Arial" w:cs="Arial"/>
          <w:lang w:val="es-CL" w:eastAsia="en-US"/>
        </w:rPr>
        <w:t>requiere especializaci</w:t>
      </w:r>
      <w:r w:rsidR="00A92062">
        <w:rPr>
          <w:rFonts w:ascii="Arial" w:eastAsia="Calibri" w:hAnsi="Arial" w:cs="Arial"/>
          <w:lang w:val="es-CL" w:eastAsia="en-US"/>
        </w:rPr>
        <w:t>ón</w:t>
      </w:r>
      <w:r w:rsidRPr="00192FB6">
        <w:rPr>
          <w:rFonts w:ascii="Arial" w:eastAsia="Calibri" w:hAnsi="Arial" w:cs="Arial"/>
          <w:lang w:val="es-CL" w:eastAsia="en-US"/>
        </w:rPr>
        <w:t xml:space="preserve"> posterior.</w:t>
      </w:r>
    </w:p>
    <w:p w14:paraId="4ACBF264" w14:textId="503BEB28" w:rsidR="00192FB6" w:rsidRPr="00192FB6" w:rsidRDefault="00192FB6" w:rsidP="00192FB6">
      <w:pPr>
        <w:spacing w:after="120" w:line="340" w:lineRule="exact"/>
        <w:ind w:firstLine="1134"/>
        <w:jc w:val="both"/>
        <w:rPr>
          <w:rFonts w:ascii="Arial" w:eastAsia="Calibri" w:hAnsi="Arial" w:cs="Arial"/>
          <w:b/>
          <w:bCs/>
          <w:lang w:val="es-CL" w:eastAsia="en-US"/>
        </w:rPr>
      </w:pPr>
      <w:r w:rsidRPr="00192FB6">
        <w:rPr>
          <w:rFonts w:ascii="Arial" w:eastAsia="Calibri" w:hAnsi="Arial" w:cs="Arial"/>
          <w:lang w:val="es-CL" w:eastAsia="en-US"/>
        </w:rPr>
        <w:t xml:space="preserve">Tanto la Escuela de Oficiales de Carabineros como la Escuela de Formación de Carabineros </w:t>
      </w:r>
      <w:r w:rsidR="008407D5">
        <w:rPr>
          <w:rFonts w:ascii="Arial" w:eastAsia="Calibri" w:hAnsi="Arial" w:cs="Arial"/>
          <w:lang w:val="es-CL" w:eastAsia="en-US"/>
        </w:rPr>
        <w:t xml:space="preserve">cuentan con </w:t>
      </w:r>
      <w:r w:rsidRPr="00192FB6">
        <w:rPr>
          <w:rFonts w:ascii="Arial" w:eastAsia="Calibri" w:hAnsi="Arial" w:cs="Arial"/>
          <w:lang w:val="es-CL" w:eastAsia="en-US"/>
        </w:rPr>
        <w:t>polígonos virtuales</w:t>
      </w:r>
      <w:r w:rsidR="008407D5">
        <w:rPr>
          <w:rFonts w:ascii="Arial" w:eastAsia="Calibri" w:hAnsi="Arial" w:cs="Arial"/>
          <w:lang w:val="es-CL" w:eastAsia="en-US"/>
        </w:rPr>
        <w:t xml:space="preserve"> y </w:t>
      </w:r>
      <w:r w:rsidRPr="00192FB6">
        <w:rPr>
          <w:rFonts w:ascii="Arial" w:eastAsia="Calibri" w:hAnsi="Arial" w:cs="Arial"/>
          <w:lang w:val="es-CL" w:eastAsia="en-US"/>
        </w:rPr>
        <w:t>de tiro real</w:t>
      </w:r>
      <w:r w:rsidR="008407D5">
        <w:rPr>
          <w:rFonts w:ascii="Arial" w:eastAsia="Calibri" w:hAnsi="Arial" w:cs="Arial"/>
          <w:lang w:val="es-CL" w:eastAsia="en-US"/>
        </w:rPr>
        <w:t>,</w:t>
      </w:r>
      <w:r w:rsidRPr="00192FB6">
        <w:rPr>
          <w:rFonts w:ascii="Arial" w:eastAsia="Calibri" w:hAnsi="Arial" w:cs="Arial"/>
          <w:lang w:val="es-CL" w:eastAsia="en-US"/>
        </w:rPr>
        <w:t xml:space="preserve"> y tienen salas de armamento para armar y desarmar. </w:t>
      </w:r>
      <w:r w:rsidR="00FB56DC">
        <w:rPr>
          <w:rFonts w:ascii="Arial" w:eastAsia="Calibri" w:hAnsi="Arial" w:cs="Arial"/>
          <w:lang w:val="es-CL" w:eastAsia="en-US"/>
        </w:rPr>
        <w:t xml:space="preserve">También </w:t>
      </w:r>
      <w:r w:rsidRPr="00192FB6">
        <w:rPr>
          <w:rFonts w:ascii="Arial" w:eastAsia="Calibri" w:hAnsi="Arial" w:cs="Arial"/>
          <w:lang w:val="es-CL" w:eastAsia="en-US"/>
        </w:rPr>
        <w:t xml:space="preserve">se implementó hace mucho tiempo armamento de docencia, que tiene </w:t>
      </w:r>
      <w:r w:rsidR="00C44C09">
        <w:rPr>
          <w:rFonts w:ascii="Arial" w:eastAsia="Calibri" w:hAnsi="Arial" w:cs="Arial"/>
          <w:lang w:val="es-CL" w:eastAsia="en-US"/>
        </w:rPr>
        <w:t>otra</w:t>
      </w:r>
      <w:r w:rsidRPr="00192FB6">
        <w:rPr>
          <w:rFonts w:ascii="Arial" w:eastAsia="Calibri" w:hAnsi="Arial" w:cs="Arial"/>
          <w:lang w:val="es-CL" w:eastAsia="en-US"/>
        </w:rPr>
        <w:t xml:space="preserve"> empuñadura y </w:t>
      </w:r>
      <w:r w:rsidR="00C44C09">
        <w:rPr>
          <w:rFonts w:ascii="Arial" w:eastAsia="Calibri" w:hAnsi="Arial" w:cs="Arial"/>
          <w:lang w:val="es-CL" w:eastAsia="en-US"/>
        </w:rPr>
        <w:t xml:space="preserve">es de </w:t>
      </w:r>
      <w:r w:rsidRPr="00192FB6">
        <w:rPr>
          <w:rFonts w:ascii="Arial" w:eastAsia="Calibri" w:hAnsi="Arial" w:cs="Arial"/>
          <w:lang w:val="es-CL" w:eastAsia="en-US"/>
        </w:rPr>
        <w:t>color rojo</w:t>
      </w:r>
      <w:r w:rsidR="00746AAC">
        <w:rPr>
          <w:rFonts w:ascii="Arial" w:eastAsia="Calibri" w:hAnsi="Arial" w:cs="Arial"/>
          <w:lang w:val="es-CL" w:eastAsia="en-US"/>
        </w:rPr>
        <w:t>,</w:t>
      </w:r>
      <w:r w:rsidRPr="00192FB6">
        <w:rPr>
          <w:rFonts w:ascii="Arial" w:eastAsia="Calibri" w:hAnsi="Arial" w:cs="Arial"/>
          <w:lang w:val="es-CL" w:eastAsia="en-US"/>
        </w:rPr>
        <w:t xml:space="preserve"> para </w:t>
      </w:r>
      <w:r w:rsidR="00746AAC">
        <w:rPr>
          <w:rFonts w:ascii="Arial" w:eastAsia="Calibri" w:hAnsi="Arial" w:cs="Arial"/>
          <w:lang w:val="es-CL" w:eastAsia="en-US"/>
        </w:rPr>
        <w:t xml:space="preserve">reconocer </w:t>
      </w:r>
      <w:r w:rsidRPr="00192FB6">
        <w:rPr>
          <w:rFonts w:ascii="Arial" w:eastAsia="Calibri" w:hAnsi="Arial" w:cs="Arial"/>
          <w:lang w:val="es-CL" w:eastAsia="en-US"/>
        </w:rPr>
        <w:t xml:space="preserve">que es de docencia, y los alumnos lo portan y ocupan para que comiencen a habituarse al uso de armamento. Respecto a otros cuerpos policiales, la tasa de accidentes es bastante baja, igual que el mal uso del armamento, </w:t>
      </w:r>
      <w:r w:rsidR="007866D1">
        <w:rPr>
          <w:rFonts w:ascii="Arial" w:eastAsia="Calibri" w:hAnsi="Arial" w:cs="Arial"/>
          <w:lang w:val="es-CL" w:eastAsia="en-US"/>
        </w:rPr>
        <w:t xml:space="preserve">lo </w:t>
      </w:r>
      <w:r w:rsidRPr="00192FB6">
        <w:rPr>
          <w:rFonts w:ascii="Arial" w:eastAsia="Calibri" w:hAnsi="Arial" w:cs="Arial"/>
          <w:lang w:val="es-CL" w:eastAsia="en-US"/>
        </w:rPr>
        <w:t>que obedece al profundo trabajo de formación.</w:t>
      </w:r>
    </w:p>
    <w:p w14:paraId="0D1EBE72" w14:textId="66DF1DA8" w:rsidR="00192FB6" w:rsidRPr="00192FB6" w:rsidRDefault="00192FB6" w:rsidP="00192FB6">
      <w:pPr>
        <w:spacing w:after="120" w:line="340" w:lineRule="exact"/>
        <w:ind w:firstLine="1134"/>
        <w:jc w:val="both"/>
        <w:rPr>
          <w:rFonts w:ascii="Arial" w:eastAsia="Calibri" w:hAnsi="Arial" w:cs="Arial"/>
          <w:b/>
          <w:bCs/>
          <w:lang w:val="es-CL" w:eastAsia="en-US"/>
        </w:rPr>
      </w:pPr>
      <w:r w:rsidRPr="00192FB6">
        <w:rPr>
          <w:rFonts w:ascii="Arial" w:eastAsia="Calibri" w:hAnsi="Arial" w:cs="Arial"/>
          <w:lang w:val="es-CL" w:eastAsia="en-US"/>
        </w:rPr>
        <w:t>En cambio, cuando el carabinero egresa su práctica de tiro es más limitada</w:t>
      </w:r>
      <w:r w:rsidR="00FB2801">
        <w:rPr>
          <w:rFonts w:ascii="Arial" w:eastAsia="Calibri" w:hAnsi="Arial" w:cs="Arial"/>
          <w:lang w:val="es-CL" w:eastAsia="en-US"/>
        </w:rPr>
        <w:t xml:space="preserve">: </w:t>
      </w:r>
      <w:r w:rsidRPr="00192FB6">
        <w:rPr>
          <w:rFonts w:ascii="Arial" w:eastAsia="Calibri" w:hAnsi="Arial" w:cs="Arial"/>
          <w:lang w:val="es-CL" w:eastAsia="en-US"/>
        </w:rPr>
        <w:t>60 tiros</w:t>
      </w:r>
      <w:r w:rsidR="00FB2801">
        <w:rPr>
          <w:rFonts w:ascii="Arial" w:eastAsia="Calibri" w:hAnsi="Arial" w:cs="Arial"/>
          <w:lang w:val="es-CL" w:eastAsia="en-US"/>
        </w:rPr>
        <w:t xml:space="preserve"> al año</w:t>
      </w:r>
      <w:r w:rsidRPr="00192FB6">
        <w:rPr>
          <w:rFonts w:ascii="Arial" w:eastAsia="Calibri" w:hAnsi="Arial" w:cs="Arial"/>
          <w:lang w:val="es-CL" w:eastAsia="en-US"/>
        </w:rPr>
        <w:t xml:space="preserve"> </w:t>
      </w:r>
      <w:r w:rsidR="00F0506F">
        <w:rPr>
          <w:rFonts w:ascii="Arial" w:eastAsia="Calibri" w:hAnsi="Arial" w:cs="Arial"/>
          <w:lang w:val="es-CL" w:eastAsia="en-US"/>
        </w:rPr>
        <w:t>(</w:t>
      </w:r>
      <w:r w:rsidRPr="00192FB6">
        <w:rPr>
          <w:rFonts w:ascii="Arial" w:eastAsia="Calibri" w:hAnsi="Arial" w:cs="Arial"/>
          <w:lang w:val="es-CL" w:eastAsia="en-US"/>
        </w:rPr>
        <w:t>30 tiros para puntuar y 30 tiros de preparación</w:t>
      </w:r>
      <w:r w:rsidR="00F0506F">
        <w:rPr>
          <w:rFonts w:ascii="Arial" w:eastAsia="Calibri" w:hAnsi="Arial" w:cs="Arial"/>
          <w:lang w:val="es-CL" w:eastAsia="en-US"/>
        </w:rPr>
        <w:t>)</w:t>
      </w:r>
      <w:r w:rsidRPr="00192FB6">
        <w:rPr>
          <w:rFonts w:ascii="Arial" w:eastAsia="Calibri" w:hAnsi="Arial" w:cs="Arial"/>
          <w:lang w:val="es-CL" w:eastAsia="en-US"/>
        </w:rPr>
        <w:t xml:space="preserve">. </w:t>
      </w:r>
      <w:r w:rsidR="00F0506F">
        <w:rPr>
          <w:rFonts w:ascii="Arial" w:eastAsia="Calibri" w:hAnsi="Arial" w:cs="Arial"/>
          <w:lang w:val="es-CL" w:eastAsia="en-US"/>
        </w:rPr>
        <w:t xml:space="preserve">Esa limitación </w:t>
      </w:r>
      <w:r w:rsidRPr="00192FB6">
        <w:rPr>
          <w:rFonts w:ascii="Arial" w:eastAsia="Calibri" w:hAnsi="Arial" w:cs="Arial"/>
          <w:lang w:val="es-CL" w:eastAsia="en-US"/>
        </w:rPr>
        <w:t xml:space="preserve">se debe a razones presupuestarias, </w:t>
      </w:r>
      <w:r w:rsidR="00F0506F">
        <w:rPr>
          <w:rFonts w:ascii="Arial" w:eastAsia="Calibri" w:hAnsi="Arial" w:cs="Arial"/>
          <w:lang w:val="es-CL" w:eastAsia="en-US"/>
        </w:rPr>
        <w:t xml:space="preserve">puesto que </w:t>
      </w:r>
      <w:r w:rsidRPr="00192FB6">
        <w:rPr>
          <w:rFonts w:ascii="Arial" w:eastAsia="Calibri" w:hAnsi="Arial" w:cs="Arial"/>
          <w:lang w:val="es-CL" w:eastAsia="en-US"/>
        </w:rPr>
        <w:t xml:space="preserve">una caja de </w:t>
      </w:r>
      <w:r w:rsidRPr="00192FB6">
        <w:rPr>
          <w:rFonts w:ascii="Arial" w:eastAsia="Calibri" w:hAnsi="Arial" w:cs="Arial"/>
          <w:lang w:val="es-CL" w:eastAsia="en-US"/>
        </w:rPr>
        <w:lastRenderedPageBreak/>
        <w:t>munición de 50 tiros cuesta aproximadamente $40.000. Si la Institución contara con el presupuesto</w:t>
      </w:r>
      <w:r w:rsidR="00C175F9">
        <w:rPr>
          <w:rFonts w:ascii="Arial" w:eastAsia="Calibri" w:hAnsi="Arial" w:cs="Arial"/>
          <w:lang w:val="es-CL" w:eastAsia="en-US"/>
        </w:rPr>
        <w:t>,</w:t>
      </w:r>
      <w:r w:rsidRPr="00192FB6">
        <w:rPr>
          <w:rFonts w:ascii="Arial" w:eastAsia="Calibri" w:hAnsi="Arial" w:cs="Arial"/>
          <w:lang w:val="es-CL" w:eastAsia="en-US"/>
        </w:rPr>
        <w:t xml:space="preserve"> se podría</w:t>
      </w:r>
      <w:r w:rsidR="00C175F9">
        <w:rPr>
          <w:rFonts w:ascii="Arial" w:eastAsia="Calibri" w:hAnsi="Arial" w:cs="Arial"/>
          <w:lang w:val="es-CL" w:eastAsia="en-US"/>
        </w:rPr>
        <w:t xml:space="preserve"> </w:t>
      </w:r>
      <w:r w:rsidRPr="00192FB6">
        <w:rPr>
          <w:rFonts w:ascii="Arial" w:eastAsia="Calibri" w:hAnsi="Arial" w:cs="Arial"/>
          <w:lang w:val="es-CL" w:eastAsia="en-US"/>
        </w:rPr>
        <w:t>hacer prácticas de tiro todos los meses.</w:t>
      </w:r>
    </w:p>
    <w:p w14:paraId="6F7CE644" w14:textId="54EF9969" w:rsidR="00192FB6" w:rsidRPr="00192FB6" w:rsidRDefault="00C175F9" w:rsidP="00192FB6">
      <w:pPr>
        <w:spacing w:after="120" w:line="340" w:lineRule="exact"/>
        <w:ind w:firstLine="1134"/>
        <w:jc w:val="both"/>
        <w:rPr>
          <w:rFonts w:ascii="Arial" w:eastAsia="Calibri" w:hAnsi="Arial" w:cs="Arial"/>
          <w:b/>
          <w:bCs/>
          <w:lang w:val="es-CL" w:eastAsia="en-US"/>
        </w:rPr>
      </w:pPr>
      <w:r>
        <w:rPr>
          <w:rFonts w:ascii="Arial" w:eastAsia="Calibri" w:hAnsi="Arial" w:cs="Arial"/>
          <w:lang w:val="es-CL" w:eastAsia="en-US"/>
        </w:rPr>
        <w:t>La Institución ha</w:t>
      </w:r>
      <w:r w:rsidR="00192FB6" w:rsidRPr="00192FB6">
        <w:rPr>
          <w:rFonts w:ascii="Arial" w:eastAsia="Calibri" w:hAnsi="Arial" w:cs="Arial"/>
          <w:lang w:val="es-CL" w:eastAsia="en-US"/>
        </w:rPr>
        <w:t xml:space="preserve"> tratado de suplir esa falencia con la implementación de </w:t>
      </w:r>
      <w:proofErr w:type="spellStart"/>
      <w:r w:rsidR="00192FB6" w:rsidRPr="00192FB6">
        <w:rPr>
          <w:rFonts w:ascii="Arial" w:eastAsia="Calibri" w:hAnsi="Arial" w:cs="Arial"/>
          <w:lang w:val="es-CL" w:eastAsia="en-US"/>
        </w:rPr>
        <w:t>videotiros</w:t>
      </w:r>
      <w:proofErr w:type="spellEnd"/>
      <w:r w:rsidR="00192FB6" w:rsidRPr="00192FB6">
        <w:rPr>
          <w:rFonts w:ascii="Arial" w:eastAsia="Calibri" w:hAnsi="Arial" w:cs="Arial"/>
          <w:lang w:val="es-CL" w:eastAsia="en-US"/>
        </w:rPr>
        <w:t>, un escenario simulado que entrega una sensación muy real en cuanto al armamento.</w:t>
      </w:r>
    </w:p>
    <w:p w14:paraId="259AAA27" w14:textId="3073A9B5" w:rsidR="00192FB6" w:rsidRPr="00192FB6" w:rsidRDefault="00FA44ED" w:rsidP="00192FB6">
      <w:pPr>
        <w:spacing w:after="120" w:line="340" w:lineRule="exact"/>
        <w:ind w:firstLine="1134"/>
        <w:jc w:val="both"/>
        <w:rPr>
          <w:rFonts w:ascii="Arial" w:eastAsia="Calibri" w:hAnsi="Arial" w:cs="Arial"/>
          <w:b/>
          <w:bCs/>
          <w:lang w:val="es-CL" w:eastAsia="en-US"/>
        </w:rPr>
      </w:pPr>
      <w:r w:rsidRPr="00192FB6">
        <w:rPr>
          <w:rFonts w:ascii="Arial" w:eastAsia="Calibri" w:hAnsi="Arial" w:cs="Arial"/>
          <w:lang w:val="es-CL" w:eastAsia="en-US"/>
        </w:rPr>
        <w:t xml:space="preserve">La </w:t>
      </w:r>
      <w:r w:rsidR="00192FB6" w:rsidRPr="00192FB6">
        <w:rPr>
          <w:rFonts w:ascii="Arial" w:eastAsia="Calibri" w:hAnsi="Arial" w:cs="Arial"/>
          <w:lang w:val="es-CL" w:eastAsia="en-US"/>
        </w:rPr>
        <w:t xml:space="preserve">Dirección de Educación </w:t>
      </w:r>
      <w:r>
        <w:rPr>
          <w:rFonts w:ascii="Arial" w:eastAsia="Calibri" w:hAnsi="Arial" w:cs="Arial"/>
          <w:lang w:val="es-CL" w:eastAsia="en-US"/>
        </w:rPr>
        <w:t xml:space="preserve">tiene </w:t>
      </w:r>
      <w:r w:rsidRPr="00192FB6">
        <w:rPr>
          <w:rFonts w:ascii="Arial" w:eastAsia="Calibri" w:hAnsi="Arial" w:cs="Arial"/>
          <w:lang w:val="es-CL" w:eastAsia="en-US"/>
        </w:rPr>
        <w:t xml:space="preserve">un proyecto </w:t>
      </w:r>
      <w:r w:rsidR="00192FB6" w:rsidRPr="00192FB6">
        <w:rPr>
          <w:rFonts w:ascii="Arial" w:eastAsia="Calibri" w:hAnsi="Arial" w:cs="Arial"/>
          <w:lang w:val="es-CL" w:eastAsia="en-US"/>
        </w:rPr>
        <w:t xml:space="preserve">para hacer un entrenamiento en servicio asociado a los turnos de los carabineros y condicionado a la cantidad de polígonos virtuales, </w:t>
      </w:r>
      <w:r w:rsidR="0043343C">
        <w:rPr>
          <w:rFonts w:ascii="Arial" w:eastAsia="Calibri" w:hAnsi="Arial" w:cs="Arial"/>
          <w:lang w:val="es-CL" w:eastAsia="en-US"/>
        </w:rPr>
        <w:t xml:space="preserve">lo </w:t>
      </w:r>
      <w:r w:rsidR="00192FB6" w:rsidRPr="00192FB6">
        <w:rPr>
          <w:rFonts w:ascii="Arial" w:eastAsia="Calibri" w:hAnsi="Arial" w:cs="Arial"/>
          <w:lang w:val="es-CL" w:eastAsia="en-US"/>
        </w:rPr>
        <w:t>que va a ayudar a generar un entrenamiento más allá de las prácticas de tiro formales.</w:t>
      </w:r>
    </w:p>
    <w:p w14:paraId="4032E50F" w14:textId="77777777" w:rsidR="00192FB6" w:rsidRPr="00192FB6" w:rsidRDefault="00192FB6" w:rsidP="00192FB6">
      <w:pPr>
        <w:spacing w:after="120" w:line="340" w:lineRule="exact"/>
        <w:ind w:firstLine="1134"/>
        <w:jc w:val="both"/>
        <w:rPr>
          <w:rFonts w:ascii="Arial" w:eastAsia="Calibri" w:hAnsi="Arial" w:cs="Arial"/>
          <w:b/>
          <w:bCs/>
          <w:lang w:val="es-CL" w:eastAsia="en-US"/>
        </w:rPr>
      </w:pPr>
      <w:r w:rsidRPr="00192FB6">
        <w:rPr>
          <w:rFonts w:ascii="Arial" w:eastAsia="Calibri" w:hAnsi="Arial" w:cs="Arial"/>
          <w:lang w:val="es-CL" w:eastAsia="en-US"/>
        </w:rPr>
        <w:t xml:space="preserve">El diputado </w:t>
      </w:r>
      <w:r w:rsidRPr="00192FB6">
        <w:rPr>
          <w:rFonts w:ascii="Arial" w:eastAsia="Calibri" w:hAnsi="Arial" w:cs="Arial"/>
          <w:b/>
          <w:bCs/>
          <w:lang w:val="es-CL" w:eastAsia="en-US"/>
        </w:rPr>
        <w:t>Jouannet</w:t>
      </w:r>
      <w:r w:rsidRPr="00192FB6">
        <w:rPr>
          <w:rFonts w:ascii="Arial" w:eastAsia="Calibri" w:hAnsi="Arial" w:cs="Arial"/>
          <w:lang w:val="es-CL" w:eastAsia="en-US"/>
        </w:rPr>
        <w:t xml:space="preserve">, en calidad de autor de la moción, consideró absolutamente pertinentes las observaciones realizadas a la moción. </w:t>
      </w:r>
    </w:p>
    <w:p w14:paraId="0209194D" w14:textId="74B5205A" w:rsidR="00192FB6" w:rsidRPr="00192FB6" w:rsidRDefault="00192FB6" w:rsidP="00192FB6">
      <w:pPr>
        <w:spacing w:after="120" w:line="340" w:lineRule="exact"/>
        <w:ind w:firstLine="1134"/>
        <w:jc w:val="both"/>
        <w:rPr>
          <w:rFonts w:ascii="Arial" w:eastAsia="Calibri" w:hAnsi="Arial" w:cs="Arial"/>
          <w:b/>
          <w:bCs/>
          <w:lang w:val="es-CL" w:eastAsia="en-US"/>
        </w:rPr>
      </w:pPr>
      <w:r w:rsidRPr="00192FB6">
        <w:rPr>
          <w:rFonts w:ascii="Arial" w:eastAsia="Calibri" w:hAnsi="Arial" w:cs="Arial"/>
          <w:lang w:val="es-CL" w:eastAsia="en-US"/>
        </w:rPr>
        <w:t>Respecto a lo señalado</w:t>
      </w:r>
      <w:r w:rsidR="00C17160">
        <w:rPr>
          <w:rFonts w:ascii="Arial" w:eastAsia="Calibri" w:hAnsi="Arial" w:cs="Arial"/>
          <w:lang w:val="es-CL" w:eastAsia="en-US"/>
        </w:rPr>
        <w:t>,</w:t>
      </w:r>
      <w:r w:rsidRPr="00192FB6">
        <w:rPr>
          <w:rFonts w:ascii="Arial" w:eastAsia="Calibri" w:hAnsi="Arial" w:cs="Arial"/>
          <w:lang w:val="es-CL" w:eastAsia="en-US"/>
        </w:rPr>
        <w:t xml:space="preserve"> sobre la limitación en las prácticas de tiro y costo asociado, sugirió consultar a la Fábricas y Maestranzas del Ejército (FAMAE) y relevó la necesidad de fortalecer esta entidad. </w:t>
      </w:r>
    </w:p>
    <w:p w14:paraId="04ECC7F0" w14:textId="77777777" w:rsidR="00192FB6" w:rsidRPr="00192FB6" w:rsidRDefault="00192FB6" w:rsidP="00192FB6">
      <w:pPr>
        <w:spacing w:after="120" w:line="340" w:lineRule="exact"/>
        <w:ind w:firstLine="1134"/>
        <w:jc w:val="both"/>
        <w:rPr>
          <w:rFonts w:ascii="Arial" w:eastAsia="Calibri" w:hAnsi="Arial" w:cs="Arial"/>
          <w:b/>
          <w:bCs/>
          <w:lang w:val="es-CL" w:eastAsia="en-US"/>
        </w:rPr>
      </w:pPr>
      <w:r w:rsidRPr="00192FB6">
        <w:rPr>
          <w:rFonts w:ascii="Arial" w:eastAsia="Calibri" w:hAnsi="Arial" w:cs="Arial"/>
          <w:lang w:val="es-CL" w:eastAsia="en-US"/>
        </w:rPr>
        <w:t xml:space="preserve">El diputado </w:t>
      </w:r>
      <w:r w:rsidRPr="00192FB6">
        <w:rPr>
          <w:rFonts w:ascii="Arial" w:eastAsia="Calibri" w:hAnsi="Arial" w:cs="Arial"/>
          <w:b/>
          <w:bCs/>
          <w:lang w:val="es-CL" w:eastAsia="en-US"/>
        </w:rPr>
        <w:t>Lee</w:t>
      </w:r>
      <w:r w:rsidRPr="00192FB6">
        <w:rPr>
          <w:rFonts w:ascii="Arial" w:eastAsia="Calibri" w:hAnsi="Arial" w:cs="Arial"/>
          <w:lang w:val="es-CL" w:eastAsia="en-US"/>
        </w:rPr>
        <w:t xml:space="preserve"> consideró buena la idea general de la moción en estudio, así como las observaciones que ha expresado el invitado.</w:t>
      </w:r>
    </w:p>
    <w:p w14:paraId="0ABEEA0E" w14:textId="75C8713B" w:rsidR="00192FB6" w:rsidRPr="00192FB6" w:rsidRDefault="00192FB6" w:rsidP="00192FB6">
      <w:pPr>
        <w:spacing w:after="120" w:line="340" w:lineRule="exact"/>
        <w:ind w:firstLine="1134"/>
        <w:jc w:val="both"/>
        <w:rPr>
          <w:rFonts w:ascii="Arial" w:eastAsia="Calibri" w:hAnsi="Arial" w:cs="Arial"/>
          <w:b/>
          <w:bCs/>
          <w:lang w:val="es-CL" w:eastAsia="en-US"/>
        </w:rPr>
      </w:pPr>
      <w:r w:rsidRPr="00192FB6">
        <w:rPr>
          <w:rFonts w:ascii="Arial" w:eastAsia="Calibri" w:hAnsi="Arial" w:cs="Arial"/>
          <w:lang w:val="es-CL" w:eastAsia="en-US"/>
        </w:rPr>
        <w:t>Recordó que el Subsecretario del Interior, señor Manuel Monsalve, anunció la presentación de un proyecto similar, pero hubo oposición inmediata</w:t>
      </w:r>
      <w:r w:rsidR="00ED1B81">
        <w:rPr>
          <w:rFonts w:ascii="Arial" w:eastAsia="Calibri" w:hAnsi="Arial" w:cs="Arial"/>
          <w:lang w:val="es-CL" w:eastAsia="en-US"/>
        </w:rPr>
        <w:t xml:space="preserve"> de</w:t>
      </w:r>
      <w:r w:rsidRPr="00192FB6">
        <w:rPr>
          <w:rFonts w:ascii="Arial" w:eastAsia="Calibri" w:hAnsi="Arial" w:cs="Arial"/>
          <w:lang w:val="es-CL" w:eastAsia="en-US"/>
        </w:rPr>
        <w:t xml:space="preserve"> parlamentarios del oficialismo. Teniendo en cuenta que es el Gobierno </w:t>
      </w:r>
      <w:r w:rsidR="00ED1B81">
        <w:rPr>
          <w:rFonts w:ascii="Arial" w:eastAsia="Calibri" w:hAnsi="Arial" w:cs="Arial"/>
          <w:lang w:val="es-CL" w:eastAsia="en-US"/>
        </w:rPr>
        <w:t>el que</w:t>
      </w:r>
      <w:r w:rsidRPr="00192FB6">
        <w:rPr>
          <w:rFonts w:ascii="Arial" w:eastAsia="Calibri" w:hAnsi="Arial" w:cs="Arial"/>
          <w:lang w:val="es-CL" w:eastAsia="en-US"/>
        </w:rPr>
        <w:t xml:space="preserve"> establece las urgencias de los proyectos, consultó cuál es la urgencia de que un proyecto de este tipo se promulgue y sobre la conveniencia de que el Ejecutivo lo patrocine. </w:t>
      </w:r>
    </w:p>
    <w:p w14:paraId="5925C079" w14:textId="005CFE99" w:rsidR="00192FB6" w:rsidRPr="00192FB6" w:rsidRDefault="00192FB6" w:rsidP="00192FB6">
      <w:pPr>
        <w:spacing w:after="120" w:line="340" w:lineRule="exact"/>
        <w:ind w:firstLine="1134"/>
        <w:jc w:val="both"/>
        <w:rPr>
          <w:rFonts w:ascii="Arial" w:eastAsia="Calibri" w:hAnsi="Arial" w:cs="Arial"/>
          <w:b/>
          <w:bCs/>
          <w:lang w:val="es-CL" w:eastAsia="en-US"/>
        </w:rPr>
      </w:pPr>
      <w:r w:rsidRPr="00192FB6">
        <w:rPr>
          <w:rFonts w:ascii="Arial" w:eastAsia="Calibri" w:hAnsi="Arial" w:cs="Arial"/>
          <w:lang w:val="es-CL" w:eastAsia="en-US"/>
        </w:rPr>
        <w:t>También preguntó por el tipo de armamento que utiliza la Institución, en relación con la que utiliza el crimen organizado</w:t>
      </w:r>
      <w:r w:rsidR="00D314B6">
        <w:rPr>
          <w:rFonts w:ascii="Arial" w:eastAsia="Calibri" w:hAnsi="Arial" w:cs="Arial"/>
          <w:lang w:val="es-CL" w:eastAsia="en-US"/>
        </w:rPr>
        <w:t>, pues e</w:t>
      </w:r>
      <w:r w:rsidRPr="00192FB6">
        <w:rPr>
          <w:rFonts w:ascii="Arial" w:eastAsia="Calibri" w:hAnsi="Arial" w:cs="Arial"/>
          <w:lang w:val="es-CL" w:eastAsia="en-US"/>
        </w:rPr>
        <w:t xml:space="preserve">n las noticias se ha visto que los delincuentes llegan a disparar 30 o 40 tiros en un solo evento. </w:t>
      </w:r>
    </w:p>
    <w:p w14:paraId="2FBE487E" w14:textId="2E0DFF97" w:rsidR="00192FB6" w:rsidRPr="00192FB6" w:rsidRDefault="00192FB6" w:rsidP="00192FB6">
      <w:pPr>
        <w:spacing w:after="120" w:line="340" w:lineRule="exact"/>
        <w:ind w:firstLine="1134"/>
        <w:jc w:val="both"/>
        <w:rPr>
          <w:rFonts w:ascii="Arial" w:eastAsia="Calibri" w:hAnsi="Arial" w:cs="Arial"/>
          <w:b/>
          <w:bCs/>
          <w:lang w:val="es-CL" w:eastAsia="en-US"/>
        </w:rPr>
      </w:pPr>
      <w:r w:rsidRPr="00192FB6">
        <w:rPr>
          <w:rFonts w:ascii="Arial" w:eastAsia="Calibri" w:hAnsi="Arial" w:cs="Arial"/>
          <w:lang w:val="es-CL" w:eastAsia="en-US"/>
        </w:rPr>
        <w:t xml:space="preserve">El General Inspector </w:t>
      </w:r>
      <w:r w:rsidRPr="00192FB6">
        <w:rPr>
          <w:rFonts w:ascii="Arial" w:eastAsia="Calibri" w:hAnsi="Arial" w:cs="Arial"/>
          <w:b/>
          <w:bCs/>
          <w:lang w:val="es-CL" w:eastAsia="en-US"/>
        </w:rPr>
        <w:t>Espinoza</w:t>
      </w:r>
      <w:r w:rsidRPr="00192FB6">
        <w:rPr>
          <w:rFonts w:ascii="Arial" w:eastAsia="Calibri" w:hAnsi="Arial" w:cs="Arial"/>
          <w:lang w:val="es-CL" w:eastAsia="en-US"/>
        </w:rPr>
        <w:t xml:space="preserve">, respecto a la urgencia, señaló que </w:t>
      </w:r>
      <w:r w:rsidR="00AD00F6">
        <w:rPr>
          <w:rFonts w:ascii="Arial" w:eastAsia="Calibri" w:hAnsi="Arial" w:cs="Arial"/>
          <w:lang w:val="es-CL" w:eastAsia="en-US"/>
        </w:rPr>
        <w:t xml:space="preserve">para la Institución es importante </w:t>
      </w:r>
      <w:r w:rsidRPr="00192FB6">
        <w:rPr>
          <w:rFonts w:ascii="Arial" w:eastAsia="Calibri" w:hAnsi="Arial" w:cs="Arial"/>
          <w:lang w:val="es-CL" w:eastAsia="en-US"/>
        </w:rPr>
        <w:t xml:space="preserve">incorporar </w:t>
      </w:r>
      <w:r w:rsidR="006F3EBA">
        <w:rPr>
          <w:rFonts w:ascii="Arial" w:eastAsia="Calibri" w:hAnsi="Arial" w:cs="Arial"/>
          <w:lang w:val="es-CL" w:eastAsia="en-US"/>
        </w:rPr>
        <w:t xml:space="preserve">cuanto antes </w:t>
      </w:r>
      <w:r w:rsidRPr="00192FB6">
        <w:rPr>
          <w:rFonts w:ascii="Arial" w:eastAsia="Calibri" w:hAnsi="Arial" w:cs="Arial"/>
          <w:lang w:val="es-CL" w:eastAsia="en-US"/>
        </w:rPr>
        <w:t>estas modificaciones</w:t>
      </w:r>
      <w:r w:rsidR="006F3EBA">
        <w:rPr>
          <w:rFonts w:ascii="Arial" w:eastAsia="Calibri" w:hAnsi="Arial" w:cs="Arial"/>
          <w:lang w:val="es-CL" w:eastAsia="en-US"/>
        </w:rPr>
        <w:t>,</w:t>
      </w:r>
      <w:r w:rsidRPr="00192FB6">
        <w:rPr>
          <w:rFonts w:ascii="Arial" w:eastAsia="Calibri" w:hAnsi="Arial" w:cs="Arial"/>
          <w:lang w:val="es-CL" w:eastAsia="en-US"/>
        </w:rPr>
        <w:t xml:space="preserve"> para </w:t>
      </w:r>
      <w:r w:rsidR="006F3EBA">
        <w:rPr>
          <w:rFonts w:ascii="Arial" w:eastAsia="Calibri" w:hAnsi="Arial" w:cs="Arial"/>
          <w:lang w:val="es-CL" w:eastAsia="en-US"/>
        </w:rPr>
        <w:t xml:space="preserve">armonizar </w:t>
      </w:r>
      <w:r w:rsidRPr="00192FB6">
        <w:rPr>
          <w:rFonts w:ascii="Arial" w:eastAsia="Calibri" w:hAnsi="Arial" w:cs="Arial"/>
          <w:lang w:val="es-CL" w:eastAsia="en-US"/>
        </w:rPr>
        <w:t xml:space="preserve">los procesos </w:t>
      </w:r>
      <w:r w:rsidR="006F3EBA">
        <w:rPr>
          <w:rFonts w:ascii="Arial" w:eastAsia="Calibri" w:hAnsi="Arial" w:cs="Arial"/>
          <w:lang w:val="es-CL" w:eastAsia="en-US"/>
        </w:rPr>
        <w:t>formativos</w:t>
      </w:r>
      <w:r w:rsidRPr="00192FB6">
        <w:rPr>
          <w:rFonts w:ascii="Arial" w:eastAsia="Calibri" w:hAnsi="Arial" w:cs="Arial"/>
          <w:lang w:val="es-CL" w:eastAsia="en-US"/>
        </w:rPr>
        <w:t>.</w:t>
      </w:r>
    </w:p>
    <w:p w14:paraId="31EFDE4B" w14:textId="3FD917C0" w:rsidR="00192FB6" w:rsidRPr="00192FB6" w:rsidRDefault="001B42F1" w:rsidP="00192FB6">
      <w:pPr>
        <w:spacing w:after="120" w:line="340" w:lineRule="exact"/>
        <w:ind w:firstLine="1134"/>
        <w:jc w:val="both"/>
        <w:rPr>
          <w:rFonts w:ascii="Arial" w:eastAsia="Calibri" w:hAnsi="Arial" w:cs="Arial"/>
          <w:b/>
          <w:bCs/>
          <w:lang w:val="es-CL" w:eastAsia="en-US"/>
        </w:rPr>
      </w:pPr>
      <w:r>
        <w:rPr>
          <w:rFonts w:ascii="Arial" w:eastAsia="Calibri" w:hAnsi="Arial" w:cs="Arial"/>
          <w:lang w:val="es-CL" w:eastAsia="en-US"/>
        </w:rPr>
        <w:t xml:space="preserve">Hizo hincapié en que </w:t>
      </w:r>
      <w:r w:rsidR="00192FB6" w:rsidRPr="00192FB6">
        <w:rPr>
          <w:rFonts w:ascii="Arial" w:eastAsia="Calibri" w:hAnsi="Arial" w:cs="Arial"/>
          <w:lang w:val="es-CL" w:eastAsia="en-US"/>
        </w:rPr>
        <w:t xml:space="preserve">actualmente no </w:t>
      </w:r>
      <w:r>
        <w:rPr>
          <w:rFonts w:ascii="Arial" w:eastAsia="Calibri" w:hAnsi="Arial" w:cs="Arial"/>
          <w:lang w:val="es-CL" w:eastAsia="en-US"/>
        </w:rPr>
        <w:t xml:space="preserve">existe </w:t>
      </w:r>
      <w:r w:rsidR="00192FB6" w:rsidRPr="00192FB6">
        <w:rPr>
          <w:rFonts w:ascii="Arial" w:eastAsia="Calibri" w:hAnsi="Arial" w:cs="Arial"/>
          <w:lang w:val="es-CL" w:eastAsia="en-US"/>
        </w:rPr>
        <w:t xml:space="preserve">respaldo legal para </w:t>
      </w:r>
      <w:r w:rsidR="00131694">
        <w:rPr>
          <w:rFonts w:ascii="Arial" w:eastAsia="Calibri" w:hAnsi="Arial" w:cs="Arial"/>
          <w:lang w:val="es-CL" w:eastAsia="en-US"/>
        </w:rPr>
        <w:t>que aspirantes a carabineros usen</w:t>
      </w:r>
      <w:r w:rsidR="00192FB6" w:rsidRPr="00192FB6">
        <w:rPr>
          <w:rFonts w:ascii="Arial" w:eastAsia="Calibri" w:hAnsi="Arial" w:cs="Arial"/>
          <w:lang w:val="es-CL" w:eastAsia="en-US"/>
        </w:rPr>
        <w:t xml:space="preserve"> armamento en la práctica, porque la ley sol</w:t>
      </w:r>
      <w:r w:rsidR="00131694">
        <w:rPr>
          <w:rFonts w:ascii="Arial" w:eastAsia="Calibri" w:hAnsi="Arial" w:cs="Arial"/>
          <w:lang w:val="es-CL" w:eastAsia="en-US"/>
        </w:rPr>
        <w:t xml:space="preserve">o lo permite </w:t>
      </w:r>
      <w:r w:rsidR="00192FB6" w:rsidRPr="00192FB6">
        <w:rPr>
          <w:rFonts w:ascii="Arial" w:eastAsia="Calibri" w:hAnsi="Arial" w:cs="Arial"/>
          <w:lang w:val="es-CL" w:eastAsia="en-US"/>
        </w:rPr>
        <w:t>a los aspirantes oficiales. Los carabineros que se están formando en la escuela de formación, en el segundo año, están haciendo práctica policial y están yendo a las comisarías, pero con algunas restricciones de despliegue debido a estas limitaciones, en concreto lo hacen desarmados.</w:t>
      </w:r>
    </w:p>
    <w:p w14:paraId="5A2FB8E3" w14:textId="3F1088DE" w:rsidR="00192FB6" w:rsidRPr="00192FB6" w:rsidRDefault="00192FB6" w:rsidP="00192FB6">
      <w:pPr>
        <w:spacing w:after="120" w:line="340" w:lineRule="exact"/>
        <w:ind w:firstLine="1134"/>
        <w:jc w:val="both"/>
        <w:rPr>
          <w:rFonts w:ascii="Arial" w:eastAsia="Calibri" w:hAnsi="Arial" w:cs="Arial"/>
          <w:b/>
          <w:bCs/>
          <w:lang w:val="es-CL" w:eastAsia="en-US"/>
        </w:rPr>
      </w:pPr>
      <w:r w:rsidRPr="00192FB6">
        <w:rPr>
          <w:rFonts w:ascii="Arial" w:eastAsia="Calibri" w:hAnsi="Arial" w:cs="Arial"/>
          <w:lang w:val="es-CL" w:eastAsia="en-US"/>
        </w:rPr>
        <w:t>Aprobar esta moción, respecto al segundo año para ambos procesos, de aspirantes a carabineros y a oficiales, ayudará a la Institución a llevar a cabo la formación de manera más transversal.</w:t>
      </w:r>
    </w:p>
    <w:p w14:paraId="73D4CDE7" w14:textId="3B61FF41" w:rsidR="00192FB6" w:rsidRPr="00192FB6" w:rsidRDefault="00192FB6" w:rsidP="00192FB6">
      <w:pPr>
        <w:spacing w:after="120" w:line="340" w:lineRule="exact"/>
        <w:ind w:firstLine="1134"/>
        <w:jc w:val="both"/>
        <w:rPr>
          <w:rFonts w:ascii="Arial" w:eastAsia="Calibri" w:hAnsi="Arial" w:cs="Arial"/>
          <w:b/>
          <w:bCs/>
          <w:lang w:val="es-CL" w:eastAsia="en-US"/>
        </w:rPr>
      </w:pPr>
      <w:r w:rsidRPr="00192FB6">
        <w:rPr>
          <w:rFonts w:ascii="Arial" w:eastAsia="Calibri" w:hAnsi="Arial" w:cs="Arial"/>
          <w:lang w:val="es-CL" w:eastAsia="en-US"/>
        </w:rPr>
        <w:t xml:space="preserve">En cuanto al tipo de armamento que utiliza la Institución, explicó que es el mismo que usa cualquier policía del mundo: armas cortas y </w:t>
      </w:r>
      <w:r w:rsidRPr="00192FB6">
        <w:rPr>
          <w:rFonts w:ascii="Arial" w:eastAsia="Calibri" w:hAnsi="Arial" w:cs="Arial"/>
          <w:lang w:val="es-CL" w:eastAsia="en-US"/>
        </w:rPr>
        <w:lastRenderedPageBreak/>
        <w:t xml:space="preserve">semiautomáticas. Con esos armamentos se entrena y van en progresión conforme a la experiencia y conocimiento. Aseguró que se lleva a cabo un trabajo responsable desde el punto de vista formativo, </w:t>
      </w:r>
      <w:r w:rsidR="00CA5054">
        <w:rPr>
          <w:rFonts w:ascii="Arial" w:eastAsia="Calibri" w:hAnsi="Arial" w:cs="Arial"/>
          <w:lang w:val="es-CL" w:eastAsia="en-US"/>
        </w:rPr>
        <w:t xml:space="preserve">y hay un esfuerzo para </w:t>
      </w:r>
      <w:r w:rsidRPr="00192FB6">
        <w:rPr>
          <w:rFonts w:ascii="Arial" w:eastAsia="Calibri" w:hAnsi="Arial" w:cs="Arial"/>
          <w:lang w:val="es-CL" w:eastAsia="en-US"/>
        </w:rPr>
        <w:t>tener armamento de mejor calidad y capacidad</w:t>
      </w:r>
      <w:r w:rsidR="00A521B4">
        <w:rPr>
          <w:rFonts w:ascii="Arial" w:eastAsia="Calibri" w:hAnsi="Arial" w:cs="Arial"/>
          <w:lang w:val="es-CL" w:eastAsia="en-US"/>
        </w:rPr>
        <w:t>, para lo cual</w:t>
      </w:r>
      <w:r w:rsidRPr="00192FB6">
        <w:rPr>
          <w:rFonts w:ascii="Arial" w:eastAsia="Calibri" w:hAnsi="Arial" w:cs="Arial"/>
          <w:lang w:val="es-CL" w:eastAsia="en-US"/>
        </w:rPr>
        <w:t xml:space="preserve"> </w:t>
      </w:r>
      <w:r w:rsidR="00A521B4">
        <w:rPr>
          <w:rFonts w:ascii="Arial" w:eastAsia="Calibri" w:hAnsi="Arial" w:cs="Arial"/>
          <w:lang w:val="es-CL" w:eastAsia="en-US"/>
        </w:rPr>
        <w:t>s</w:t>
      </w:r>
      <w:r w:rsidRPr="00192FB6">
        <w:rPr>
          <w:rFonts w:ascii="Arial" w:eastAsia="Calibri" w:hAnsi="Arial" w:cs="Arial"/>
          <w:lang w:val="es-CL" w:eastAsia="en-US"/>
        </w:rPr>
        <w:t>e está incorporando nuevo armamento en el servicio regular</w:t>
      </w:r>
      <w:r w:rsidR="00A521B4">
        <w:rPr>
          <w:rFonts w:ascii="Arial" w:eastAsia="Calibri" w:hAnsi="Arial" w:cs="Arial"/>
          <w:lang w:val="es-CL" w:eastAsia="en-US"/>
        </w:rPr>
        <w:t>.</w:t>
      </w:r>
      <w:r w:rsidRPr="00192FB6">
        <w:rPr>
          <w:rFonts w:ascii="Arial" w:eastAsia="Calibri" w:hAnsi="Arial" w:cs="Arial"/>
          <w:lang w:val="es-CL" w:eastAsia="en-US"/>
        </w:rPr>
        <w:t xml:space="preserve"> </w:t>
      </w:r>
      <w:r w:rsidR="00A521B4">
        <w:rPr>
          <w:rFonts w:ascii="Arial" w:eastAsia="Calibri" w:hAnsi="Arial" w:cs="Arial"/>
          <w:lang w:val="es-CL" w:eastAsia="en-US"/>
        </w:rPr>
        <w:t>L</w:t>
      </w:r>
      <w:r w:rsidRPr="00192FB6">
        <w:rPr>
          <w:rFonts w:ascii="Arial" w:eastAsia="Calibri" w:hAnsi="Arial" w:cs="Arial"/>
          <w:lang w:val="es-CL" w:eastAsia="en-US"/>
        </w:rPr>
        <w:t>os servicios especializados</w:t>
      </w:r>
      <w:r w:rsidR="00A521B4">
        <w:rPr>
          <w:rFonts w:ascii="Arial" w:eastAsia="Calibri" w:hAnsi="Arial" w:cs="Arial"/>
          <w:lang w:val="es-CL" w:eastAsia="en-US"/>
        </w:rPr>
        <w:t xml:space="preserve"> </w:t>
      </w:r>
      <w:r w:rsidRPr="00192FB6">
        <w:rPr>
          <w:rFonts w:ascii="Arial" w:eastAsia="Calibri" w:hAnsi="Arial" w:cs="Arial"/>
          <w:lang w:val="es-CL" w:eastAsia="en-US"/>
        </w:rPr>
        <w:t xml:space="preserve">hace bastante tiempo </w:t>
      </w:r>
      <w:r w:rsidR="00A521B4">
        <w:rPr>
          <w:rFonts w:ascii="Arial" w:eastAsia="Calibri" w:hAnsi="Arial" w:cs="Arial"/>
          <w:lang w:val="es-CL" w:eastAsia="en-US"/>
        </w:rPr>
        <w:t xml:space="preserve">cuentan con armamento </w:t>
      </w:r>
      <w:r w:rsidRPr="00192FB6">
        <w:rPr>
          <w:rFonts w:ascii="Arial" w:eastAsia="Calibri" w:hAnsi="Arial" w:cs="Arial"/>
          <w:lang w:val="es-CL" w:eastAsia="en-US"/>
        </w:rPr>
        <w:t xml:space="preserve">de última generación. </w:t>
      </w:r>
    </w:p>
    <w:p w14:paraId="0D4591C1" w14:textId="4A0EF855" w:rsidR="00192FB6" w:rsidRPr="00192FB6" w:rsidRDefault="00192FB6" w:rsidP="00192FB6">
      <w:pPr>
        <w:spacing w:after="120" w:line="340" w:lineRule="exact"/>
        <w:ind w:firstLine="1134"/>
        <w:jc w:val="both"/>
        <w:rPr>
          <w:rFonts w:ascii="Arial" w:eastAsia="Calibri" w:hAnsi="Arial" w:cs="Arial"/>
          <w:b/>
          <w:bCs/>
          <w:lang w:val="es-CL" w:eastAsia="en-US"/>
        </w:rPr>
      </w:pPr>
      <w:r w:rsidRPr="00192FB6">
        <w:rPr>
          <w:rFonts w:ascii="Arial" w:eastAsia="Calibri" w:hAnsi="Arial" w:cs="Arial"/>
          <w:lang w:val="es-CL" w:eastAsia="en-US"/>
        </w:rPr>
        <w:t xml:space="preserve">El diputado </w:t>
      </w:r>
      <w:r w:rsidRPr="00192FB6">
        <w:rPr>
          <w:rFonts w:ascii="Arial" w:eastAsia="Calibri" w:hAnsi="Arial" w:cs="Arial"/>
          <w:b/>
          <w:bCs/>
          <w:lang w:val="es-CL" w:eastAsia="en-US"/>
        </w:rPr>
        <w:t xml:space="preserve">Becker </w:t>
      </w:r>
      <w:r w:rsidRPr="00192FB6">
        <w:rPr>
          <w:rFonts w:ascii="Arial" w:eastAsia="Calibri" w:hAnsi="Arial" w:cs="Arial"/>
          <w:lang w:val="es-CL" w:eastAsia="en-US"/>
        </w:rPr>
        <w:t xml:space="preserve">planteó la necesidad de aumentar las horas de práctica de tiro y de renovar el armamento de Carabineros, para combatir efectivamente el crimen organizado. Los delincuentes deben saber que las policías cuentan con buen armamento, con buena munición y que han practicado lo suficiente, </w:t>
      </w:r>
      <w:r w:rsidR="00840AAF">
        <w:rPr>
          <w:rFonts w:ascii="Arial" w:eastAsia="Calibri" w:hAnsi="Arial" w:cs="Arial"/>
          <w:lang w:val="es-CL" w:eastAsia="en-US"/>
        </w:rPr>
        <w:t>con el</w:t>
      </w:r>
      <w:r w:rsidRPr="00192FB6">
        <w:rPr>
          <w:rFonts w:ascii="Arial" w:eastAsia="Calibri" w:hAnsi="Arial" w:cs="Arial"/>
          <w:lang w:val="es-CL" w:eastAsia="en-US"/>
        </w:rPr>
        <w:t xml:space="preserve"> fin de inhibirlos.</w:t>
      </w:r>
    </w:p>
    <w:p w14:paraId="40F54ADE" w14:textId="137475B6" w:rsidR="00192FB6" w:rsidRPr="00192FB6" w:rsidRDefault="00192FB6" w:rsidP="00192FB6">
      <w:pPr>
        <w:spacing w:after="120" w:line="340" w:lineRule="exact"/>
        <w:ind w:firstLine="1134"/>
        <w:jc w:val="both"/>
        <w:rPr>
          <w:rFonts w:ascii="Arial" w:eastAsia="Calibri" w:hAnsi="Arial" w:cs="Arial"/>
          <w:b/>
          <w:bCs/>
          <w:lang w:val="es-CL" w:eastAsia="en-US"/>
        </w:rPr>
      </w:pPr>
      <w:r w:rsidRPr="00192FB6">
        <w:rPr>
          <w:rFonts w:ascii="Arial" w:eastAsia="Calibri" w:hAnsi="Arial" w:cs="Arial"/>
          <w:lang w:val="es-CL" w:eastAsia="en-US"/>
        </w:rPr>
        <w:t xml:space="preserve">Hizo referencia a la compleja situación que vive Ecuador que, en su opinión, puede en parte asemejarse a lo que ocurrió </w:t>
      </w:r>
      <w:r w:rsidR="00840AAF">
        <w:rPr>
          <w:rFonts w:ascii="Arial" w:eastAsia="Calibri" w:hAnsi="Arial" w:cs="Arial"/>
          <w:lang w:val="es-CL" w:eastAsia="en-US"/>
        </w:rPr>
        <w:t xml:space="preserve">en Chile </w:t>
      </w:r>
      <w:r w:rsidRPr="00192FB6">
        <w:rPr>
          <w:rFonts w:ascii="Arial" w:eastAsia="Calibri" w:hAnsi="Arial" w:cs="Arial"/>
          <w:lang w:val="es-CL" w:eastAsia="en-US"/>
        </w:rPr>
        <w:t>en octubre de 2019, y fue precisamente Carabineros los que protegieron la institucionalidad y mantuvieron al país en pie.</w:t>
      </w:r>
    </w:p>
    <w:p w14:paraId="1D45F181" w14:textId="334D89EC" w:rsidR="00192FB6" w:rsidRPr="00192FB6" w:rsidRDefault="00192FB6" w:rsidP="00192FB6">
      <w:pPr>
        <w:spacing w:after="120" w:line="340" w:lineRule="exact"/>
        <w:ind w:firstLine="1134"/>
        <w:jc w:val="both"/>
        <w:rPr>
          <w:rFonts w:ascii="Arial" w:eastAsia="Calibri" w:hAnsi="Arial" w:cs="Arial"/>
          <w:b/>
          <w:bCs/>
          <w:lang w:val="es-CL" w:eastAsia="en-US"/>
        </w:rPr>
      </w:pPr>
      <w:r w:rsidRPr="00192FB6">
        <w:rPr>
          <w:rFonts w:ascii="Arial" w:eastAsia="Calibri" w:hAnsi="Arial" w:cs="Arial"/>
          <w:lang w:val="es-CL" w:eastAsia="en-US"/>
        </w:rPr>
        <w:t xml:space="preserve">En consecuencia, felicitó a los </w:t>
      </w:r>
      <w:r w:rsidR="00110E05">
        <w:rPr>
          <w:rFonts w:ascii="Arial" w:eastAsia="Calibri" w:hAnsi="Arial" w:cs="Arial"/>
          <w:lang w:val="es-CL" w:eastAsia="en-US"/>
        </w:rPr>
        <w:t>autores</w:t>
      </w:r>
      <w:r w:rsidRPr="00192FB6">
        <w:rPr>
          <w:rFonts w:ascii="Arial" w:eastAsia="Calibri" w:hAnsi="Arial" w:cs="Arial"/>
          <w:lang w:val="es-CL" w:eastAsia="en-US"/>
        </w:rPr>
        <w:t xml:space="preserve"> por la iniciativa y agradeció las observaciones de la Institución, por cuanto buscan proteger al país, pero también a los funcionarios. </w:t>
      </w:r>
    </w:p>
    <w:p w14:paraId="48553D7D" w14:textId="4D4DA8C3" w:rsidR="00192FB6" w:rsidRPr="00192FB6" w:rsidRDefault="00192FB6" w:rsidP="00192FB6">
      <w:pPr>
        <w:spacing w:after="120" w:line="340" w:lineRule="exact"/>
        <w:ind w:firstLine="1134"/>
        <w:jc w:val="both"/>
        <w:rPr>
          <w:rFonts w:ascii="Arial" w:eastAsia="Calibri" w:hAnsi="Arial" w:cs="Arial"/>
          <w:b/>
          <w:bCs/>
          <w:lang w:val="es-CL" w:eastAsia="en-US"/>
        </w:rPr>
      </w:pPr>
      <w:r w:rsidRPr="00192FB6">
        <w:rPr>
          <w:rFonts w:ascii="Arial" w:eastAsia="Calibri" w:hAnsi="Arial" w:cs="Arial"/>
          <w:lang w:val="es-CL" w:eastAsia="en-US"/>
        </w:rPr>
        <w:t xml:space="preserve">El diputado </w:t>
      </w:r>
      <w:r w:rsidRPr="00192FB6">
        <w:rPr>
          <w:rFonts w:ascii="Arial" w:eastAsia="Calibri" w:hAnsi="Arial" w:cs="Arial"/>
          <w:b/>
          <w:bCs/>
          <w:lang w:val="es-CL" w:eastAsia="en-US"/>
        </w:rPr>
        <w:t>Sánchez</w:t>
      </w:r>
      <w:r w:rsidRPr="00192FB6">
        <w:rPr>
          <w:rFonts w:ascii="Arial" w:eastAsia="Calibri" w:hAnsi="Arial" w:cs="Arial"/>
          <w:lang w:val="es-CL" w:eastAsia="en-US"/>
        </w:rPr>
        <w:t xml:space="preserve"> preguntó cuáles serían los ajustes que debiesen hacerse en la normativa que regula el uso de armas por parte de funcionarios policiales para resguardar legalmente a los aspirantes. </w:t>
      </w:r>
    </w:p>
    <w:p w14:paraId="7A15B209" w14:textId="0A11ABC7" w:rsidR="00192FB6" w:rsidRPr="00192FB6" w:rsidRDefault="00192FB6" w:rsidP="00192FB6">
      <w:pPr>
        <w:spacing w:after="120" w:line="340" w:lineRule="exact"/>
        <w:ind w:firstLine="1134"/>
        <w:jc w:val="both"/>
        <w:rPr>
          <w:rFonts w:ascii="Arial" w:eastAsia="Calibri" w:hAnsi="Arial" w:cs="Arial"/>
          <w:b/>
          <w:bCs/>
          <w:lang w:val="es-CL" w:eastAsia="en-US"/>
        </w:rPr>
      </w:pPr>
      <w:r w:rsidRPr="00192FB6">
        <w:rPr>
          <w:rFonts w:ascii="Arial" w:eastAsia="Calibri" w:hAnsi="Arial" w:cs="Arial"/>
          <w:lang w:val="es-CL" w:eastAsia="en-US"/>
        </w:rPr>
        <w:t xml:space="preserve">El General Inspector </w:t>
      </w:r>
      <w:r w:rsidRPr="00192FB6">
        <w:rPr>
          <w:rFonts w:ascii="Arial" w:eastAsia="Calibri" w:hAnsi="Arial" w:cs="Arial"/>
          <w:b/>
          <w:bCs/>
          <w:lang w:val="es-CL" w:eastAsia="en-US"/>
        </w:rPr>
        <w:t>Espinoza</w:t>
      </w:r>
      <w:r w:rsidRPr="00192FB6">
        <w:rPr>
          <w:rFonts w:ascii="Arial" w:eastAsia="Calibri" w:hAnsi="Arial" w:cs="Arial"/>
          <w:lang w:val="es-CL" w:eastAsia="en-US"/>
        </w:rPr>
        <w:t xml:space="preserve"> aclaró que la iniciativa legal sólo implica ajustar la temporalidad del uso del armamento en práctica, ya que los gastos de su preparación están asumidos en la inversión que se hace en los procesos de formación, tanto en la </w:t>
      </w:r>
      <w:r w:rsidR="00532473" w:rsidRPr="00192FB6">
        <w:rPr>
          <w:rFonts w:ascii="Arial" w:eastAsia="Calibri" w:hAnsi="Arial" w:cs="Arial"/>
          <w:lang w:val="es-CL" w:eastAsia="en-US"/>
        </w:rPr>
        <w:t xml:space="preserve">Escuela </w:t>
      </w:r>
      <w:r w:rsidRPr="00192FB6">
        <w:rPr>
          <w:rFonts w:ascii="Arial" w:eastAsia="Calibri" w:hAnsi="Arial" w:cs="Arial"/>
          <w:lang w:val="es-CL" w:eastAsia="en-US"/>
        </w:rPr>
        <w:t xml:space="preserve">de </w:t>
      </w:r>
      <w:r w:rsidR="00532473" w:rsidRPr="00192FB6">
        <w:rPr>
          <w:rFonts w:ascii="Arial" w:eastAsia="Calibri" w:hAnsi="Arial" w:cs="Arial"/>
          <w:lang w:val="es-CL" w:eastAsia="en-US"/>
        </w:rPr>
        <w:t xml:space="preserve">Formación </w:t>
      </w:r>
      <w:r w:rsidRPr="00192FB6">
        <w:rPr>
          <w:rFonts w:ascii="Arial" w:eastAsia="Calibri" w:hAnsi="Arial" w:cs="Arial"/>
          <w:lang w:val="es-CL" w:eastAsia="en-US"/>
        </w:rPr>
        <w:t xml:space="preserve">como en la </w:t>
      </w:r>
      <w:r w:rsidR="00532473" w:rsidRPr="00192FB6">
        <w:rPr>
          <w:rFonts w:ascii="Arial" w:eastAsia="Calibri" w:hAnsi="Arial" w:cs="Arial"/>
          <w:lang w:val="es-CL" w:eastAsia="en-US"/>
        </w:rPr>
        <w:t xml:space="preserve">Escuela </w:t>
      </w:r>
      <w:r w:rsidRPr="00192FB6">
        <w:rPr>
          <w:rFonts w:ascii="Arial" w:eastAsia="Calibri" w:hAnsi="Arial" w:cs="Arial"/>
          <w:lang w:val="es-CL" w:eastAsia="en-US"/>
        </w:rPr>
        <w:t xml:space="preserve">de </w:t>
      </w:r>
      <w:r w:rsidR="00532473" w:rsidRPr="00192FB6">
        <w:rPr>
          <w:rFonts w:ascii="Arial" w:eastAsia="Calibri" w:hAnsi="Arial" w:cs="Arial"/>
          <w:lang w:val="es-CL" w:eastAsia="en-US"/>
        </w:rPr>
        <w:t>Carabineros</w:t>
      </w:r>
      <w:r w:rsidRPr="00192FB6">
        <w:rPr>
          <w:rFonts w:ascii="Arial" w:eastAsia="Calibri" w:hAnsi="Arial" w:cs="Arial"/>
          <w:lang w:val="es-CL" w:eastAsia="en-US"/>
        </w:rPr>
        <w:t>, en que el aspirante a oficial y el carabinero alumno ya están sometidos a un entrenamiento intenso en cuanto al uso del arma.</w:t>
      </w:r>
      <w:r w:rsidR="00532473">
        <w:rPr>
          <w:rFonts w:ascii="Arial" w:eastAsia="Calibri" w:hAnsi="Arial" w:cs="Arial"/>
          <w:lang w:val="es-CL" w:eastAsia="en-US"/>
        </w:rPr>
        <w:t xml:space="preserve"> Añadió que la moción </w:t>
      </w:r>
      <w:r w:rsidR="00532473" w:rsidRPr="00192FB6">
        <w:rPr>
          <w:rFonts w:ascii="Arial" w:eastAsia="Calibri" w:hAnsi="Arial" w:cs="Arial"/>
          <w:lang w:val="es-CL" w:eastAsia="en-US"/>
        </w:rPr>
        <w:t>en estudio no irroga gastos para la Institución</w:t>
      </w:r>
      <w:r w:rsidR="00EA36F2">
        <w:rPr>
          <w:rFonts w:ascii="Arial" w:eastAsia="Calibri" w:hAnsi="Arial" w:cs="Arial"/>
          <w:lang w:val="es-CL" w:eastAsia="en-US"/>
        </w:rPr>
        <w:t>.</w:t>
      </w:r>
    </w:p>
    <w:p w14:paraId="3DFE0AB4" w14:textId="77777777" w:rsidR="00192FB6" w:rsidRPr="00192FB6" w:rsidRDefault="00192FB6" w:rsidP="00192FB6">
      <w:pPr>
        <w:spacing w:after="120" w:line="340" w:lineRule="exact"/>
        <w:ind w:firstLine="1134"/>
        <w:jc w:val="both"/>
        <w:rPr>
          <w:rFonts w:ascii="Arial" w:eastAsia="Calibri" w:hAnsi="Arial" w:cs="Arial"/>
          <w:b/>
          <w:bCs/>
          <w:lang w:val="es-CL" w:eastAsia="en-US"/>
        </w:rPr>
      </w:pPr>
      <w:r w:rsidRPr="00192FB6">
        <w:rPr>
          <w:rFonts w:ascii="Arial" w:eastAsia="Calibri" w:hAnsi="Arial" w:cs="Arial"/>
          <w:lang w:val="es-CL" w:eastAsia="en-US"/>
        </w:rPr>
        <w:t xml:space="preserve">El diputado </w:t>
      </w:r>
      <w:r w:rsidRPr="00192FB6">
        <w:rPr>
          <w:rFonts w:ascii="Arial" w:eastAsia="Calibri" w:hAnsi="Arial" w:cs="Arial"/>
          <w:b/>
          <w:bCs/>
          <w:lang w:val="es-CL" w:eastAsia="en-US"/>
        </w:rPr>
        <w:t>Bobadilla</w:t>
      </w:r>
      <w:r w:rsidRPr="00192FB6">
        <w:rPr>
          <w:rFonts w:ascii="Arial" w:eastAsia="Calibri" w:hAnsi="Arial" w:cs="Arial"/>
          <w:lang w:val="es-CL" w:eastAsia="en-US"/>
        </w:rPr>
        <w:t xml:space="preserve"> reflexionó sobre la necesidad de generar condiciones para que el funcionario policial frente a una situación compleja efectivamente use el arma y no se inhiba de hacerlo por las consecuencias posteriores. Comentó que la Asamblea Nacional de Ecuador acordó conceder indultos y amnistías a policías y militares que combaten el crimen organizado como una señal potente de respaldo.</w:t>
      </w:r>
    </w:p>
    <w:p w14:paraId="12B13EDB" w14:textId="77777777" w:rsidR="00192FB6" w:rsidRPr="00192FB6" w:rsidRDefault="00192FB6" w:rsidP="00192FB6">
      <w:pPr>
        <w:spacing w:after="120" w:line="340" w:lineRule="exact"/>
        <w:ind w:firstLine="1134"/>
        <w:jc w:val="both"/>
        <w:rPr>
          <w:rFonts w:ascii="Arial" w:eastAsia="Calibri" w:hAnsi="Arial" w:cs="Arial"/>
          <w:b/>
          <w:bCs/>
          <w:lang w:val="es-CL" w:eastAsia="en-US"/>
        </w:rPr>
      </w:pPr>
      <w:r w:rsidRPr="00192FB6">
        <w:rPr>
          <w:rFonts w:ascii="Arial" w:eastAsia="Calibri" w:hAnsi="Arial" w:cs="Arial"/>
          <w:lang w:val="es-CL" w:eastAsia="en-US"/>
        </w:rPr>
        <w:t xml:space="preserve">El diputado </w:t>
      </w:r>
      <w:r w:rsidRPr="00192FB6">
        <w:rPr>
          <w:rFonts w:ascii="Arial" w:eastAsia="Calibri" w:hAnsi="Arial" w:cs="Arial"/>
          <w:b/>
          <w:bCs/>
          <w:lang w:val="es-CL" w:eastAsia="en-US"/>
        </w:rPr>
        <w:t>De Rementería</w:t>
      </w:r>
      <w:r w:rsidRPr="00192FB6">
        <w:rPr>
          <w:rFonts w:ascii="Arial" w:eastAsia="Calibri" w:hAnsi="Arial" w:cs="Arial"/>
          <w:lang w:val="es-CL" w:eastAsia="en-US"/>
        </w:rPr>
        <w:t xml:space="preserve"> manifestó que la policía de Chile es un lujo y no le parece justo que se señale que hay una inhibición de las instituciones policiales en el uso de su armamento.</w:t>
      </w:r>
    </w:p>
    <w:p w14:paraId="09F6DF66" w14:textId="500B1CA1" w:rsidR="00192FB6" w:rsidRPr="00192FB6" w:rsidRDefault="00192FB6" w:rsidP="00192FB6">
      <w:pPr>
        <w:spacing w:after="120" w:line="340" w:lineRule="exact"/>
        <w:ind w:firstLine="1134"/>
        <w:jc w:val="both"/>
        <w:rPr>
          <w:rFonts w:ascii="Arial" w:eastAsia="Calibri" w:hAnsi="Arial" w:cs="Arial"/>
          <w:b/>
          <w:bCs/>
          <w:lang w:val="es-CL" w:eastAsia="en-US"/>
        </w:rPr>
      </w:pPr>
      <w:r w:rsidRPr="00192FB6">
        <w:rPr>
          <w:rFonts w:ascii="Arial" w:eastAsia="Calibri" w:hAnsi="Arial" w:cs="Arial"/>
          <w:lang w:val="es-CL" w:eastAsia="en-US"/>
        </w:rPr>
        <w:lastRenderedPageBreak/>
        <w:t xml:space="preserve">El diputado </w:t>
      </w:r>
      <w:r w:rsidRPr="00192FB6">
        <w:rPr>
          <w:rFonts w:ascii="Arial" w:eastAsia="Calibri" w:hAnsi="Arial" w:cs="Arial"/>
          <w:b/>
          <w:bCs/>
          <w:lang w:val="es-CL" w:eastAsia="en-US"/>
        </w:rPr>
        <w:t>Jouannet</w:t>
      </w:r>
      <w:r w:rsidRPr="00192FB6">
        <w:rPr>
          <w:rFonts w:ascii="Arial" w:eastAsia="Calibri" w:hAnsi="Arial" w:cs="Arial"/>
          <w:lang w:val="es-CL" w:eastAsia="en-US"/>
        </w:rPr>
        <w:t xml:space="preserve"> refrendó lo </w:t>
      </w:r>
      <w:r w:rsidR="007E6985">
        <w:rPr>
          <w:rFonts w:ascii="Arial" w:eastAsia="Calibri" w:hAnsi="Arial" w:cs="Arial"/>
          <w:lang w:val="es-CL" w:eastAsia="en-US"/>
        </w:rPr>
        <w:t>anterior</w:t>
      </w:r>
      <w:r w:rsidRPr="00192FB6">
        <w:rPr>
          <w:rFonts w:ascii="Arial" w:eastAsia="Calibri" w:hAnsi="Arial" w:cs="Arial"/>
          <w:lang w:val="es-CL" w:eastAsia="en-US"/>
        </w:rPr>
        <w:t xml:space="preserve">. </w:t>
      </w:r>
      <w:r w:rsidR="007E6985" w:rsidRPr="00192FB6">
        <w:rPr>
          <w:rFonts w:ascii="Arial" w:eastAsia="Calibri" w:hAnsi="Arial" w:cs="Arial"/>
          <w:lang w:val="es-CL" w:eastAsia="en-US"/>
        </w:rPr>
        <w:t xml:space="preserve">Desde </w:t>
      </w:r>
      <w:r w:rsidRPr="00192FB6">
        <w:rPr>
          <w:rFonts w:ascii="Arial" w:eastAsia="Calibri" w:hAnsi="Arial" w:cs="Arial"/>
          <w:lang w:val="es-CL" w:eastAsia="en-US"/>
        </w:rPr>
        <w:t>la promulgación de la ley N°21.560, conocida como Naín-Retamal, se concedieron más garantías a Carabineros.</w:t>
      </w:r>
    </w:p>
    <w:p w14:paraId="5EE4F1F8" w14:textId="390504AA" w:rsidR="00192FB6" w:rsidRPr="00192FB6" w:rsidRDefault="00192FB6" w:rsidP="00192FB6">
      <w:pPr>
        <w:spacing w:after="120" w:line="340" w:lineRule="exact"/>
        <w:ind w:firstLine="1134"/>
        <w:jc w:val="both"/>
        <w:rPr>
          <w:rFonts w:ascii="Arial" w:eastAsia="Calibri" w:hAnsi="Arial" w:cs="Arial"/>
          <w:b/>
          <w:bCs/>
          <w:lang w:val="es-CL" w:eastAsia="en-US"/>
        </w:rPr>
      </w:pPr>
      <w:r w:rsidRPr="00192FB6">
        <w:rPr>
          <w:rFonts w:ascii="Arial" w:eastAsia="Calibri" w:hAnsi="Arial" w:cs="Arial"/>
          <w:lang w:val="es-CL" w:eastAsia="en-US"/>
        </w:rPr>
        <w:t>Respecto a</w:t>
      </w:r>
      <w:r w:rsidR="007E6985">
        <w:rPr>
          <w:rFonts w:ascii="Arial" w:eastAsia="Calibri" w:hAnsi="Arial" w:cs="Arial"/>
          <w:lang w:val="es-CL" w:eastAsia="en-US"/>
        </w:rPr>
        <w:t>l fondo</w:t>
      </w:r>
      <w:r w:rsidRPr="00192FB6">
        <w:rPr>
          <w:rFonts w:ascii="Arial" w:eastAsia="Calibri" w:hAnsi="Arial" w:cs="Arial"/>
          <w:lang w:val="es-CL" w:eastAsia="en-US"/>
        </w:rPr>
        <w:t>, coincidió en la importancia de que los alumnos de segundo año, tanto de la escuela de formación de Carabineros como de Oficiales, puedan portar armas para realizar su práctica.</w:t>
      </w:r>
    </w:p>
    <w:p w14:paraId="3EF7B872" w14:textId="77777777" w:rsidR="00192FB6" w:rsidRPr="00192FB6" w:rsidRDefault="00192FB6" w:rsidP="00192FB6">
      <w:pPr>
        <w:spacing w:after="120" w:line="340" w:lineRule="exact"/>
        <w:ind w:firstLine="1134"/>
        <w:jc w:val="both"/>
        <w:rPr>
          <w:rFonts w:ascii="Arial" w:eastAsia="Calibri" w:hAnsi="Arial" w:cs="Arial"/>
          <w:b/>
          <w:bCs/>
          <w:lang w:val="es-CL" w:eastAsia="en-US"/>
        </w:rPr>
      </w:pPr>
      <w:r w:rsidRPr="00192FB6">
        <w:rPr>
          <w:rFonts w:ascii="Arial" w:eastAsia="Calibri" w:hAnsi="Arial" w:cs="Arial"/>
          <w:lang w:val="es-CL" w:eastAsia="en-US"/>
        </w:rPr>
        <w:t xml:space="preserve">El diputado </w:t>
      </w:r>
      <w:r w:rsidRPr="00192FB6">
        <w:rPr>
          <w:rFonts w:ascii="Arial" w:eastAsia="Calibri" w:hAnsi="Arial" w:cs="Arial"/>
          <w:b/>
          <w:bCs/>
          <w:lang w:val="es-CL" w:eastAsia="en-US"/>
        </w:rPr>
        <w:t>Lee</w:t>
      </w:r>
      <w:r w:rsidRPr="00192FB6">
        <w:rPr>
          <w:rFonts w:ascii="Arial" w:eastAsia="Calibri" w:hAnsi="Arial" w:cs="Arial"/>
          <w:lang w:val="es-CL" w:eastAsia="en-US"/>
        </w:rPr>
        <w:t xml:space="preserve"> insistió respecto a la urgencia, porque la señal política tiene que ser transversal e inequívoca.</w:t>
      </w:r>
    </w:p>
    <w:p w14:paraId="317336D2" w14:textId="77777777" w:rsidR="00B35440" w:rsidRDefault="00B35440" w:rsidP="00E96F80">
      <w:pPr>
        <w:spacing w:after="120" w:line="340" w:lineRule="exact"/>
        <w:ind w:firstLine="1134"/>
        <w:jc w:val="both"/>
        <w:rPr>
          <w:rFonts w:ascii="Arial" w:eastAsia="Calibri" w:hAnsi="Arial" w:cs="Arial"/>
          <w:lang w:val="es-CL" w:eastAsia="en-US"/>
        </w:rPr>
      </w:pPr>
    </w:p>
    <w:p w14:paraId="1DDC52B3" w14:textId="1BD167D3" w:rsidR="004A0324" w:rsidRPr="0017366E" w:rsidRDefault="004A0324" w:rsidP="00E96F80">
      <w:pPr>
        <w:pStyle w:val="Ttulo3"/>
        <w:spacing w:before="0" w:after="120" w:line="340" w:lineRule="exact"/>
        <w:rPr>
          <w:sz w:val="26"/>
          <w:szCs w:val="26"/>
          <w:lang w:val="es-CL"/>
        </w:rPr>
      </w:pPr>
      <w:bookmarkStart w:id="70" w:name="_Toc157149430"/>
      <w:r w:rsidRPr="0017366E">
        <w:rPr>
          <w:sz w:val="26"/>
          <w:szCs w:val="26"/>
          <w:lang w:val="es-CL"/>
        </w:rPr>
        <w:t xml:space="preserve">2. </w:t>
      </w:r>
      <w:r w:rsidR="004E6F16" w:rsidRPr="0017366E">
        <w:rPr>
          <w:sz w:val="26"/>
          <w:szCs w:val="26"/>
          <w:lang w:val="es-CL"/>
        </w:rPr>
        <w:t>Manuel Monsalve Benavides</w:t>
      </w:r>
      <w:r w:rsidRPr="0017366E">
        <w:rPr>
          <w:sz w:val="26"/>
          <w:szCs w:val="26"/>
          <w:lang w:val="es-CL"/>
        </w:rPr>
        <w:t xml:space="preserve">, </w:t>
      </w:r>
      <w:r w:rsidR="004E6F16" w:rsidRPr="0017366E">
        <w:rPr>
          <w:sz w:val="26"/>
          <w:szCs w:val="26"/>
          <w:lang w:val="es-CL"/>
        </w:rPr>
        <w:t xml:space="preserve">Subsecretario </w:t>
      </w:r>
      <w:r w:rsidR="00810485" w:rsidRPr="0017366E">
        <w:rPr>
          <w:sz w:val="26"/>
          <w:szCs w:val="26"/>
          <w:lang w:val="es-CL"/>
        </w:rPr>
        <w:t>del Interior.</w:t>
      </w:r>
      <w:bookmarkEnd w:id="70"/>
    </w:p>
    <w:p w14:paraId="72027AF9" w14:textId="5192B7F4" w:rsidR="003C0DA7" w:rsidRPr="003C0DA7" w:rsidRDefault="003C0DA7" w:rsidP="003C0DA7">
      <w:pPr>
        <w:spacing w:after="120" w:line="340" w:lineRule="exact"/>
        <w:ind w:firstLine="1134"/>
        <w:jc w:val="both"/>
        <w:rPr>
          <w:rFonts w:ascii="Arial" w:eastAsia="Calibri" w:hAnsi="Arial" w:cs="Arial"/>
          <w:lang w:val="es-CL" w:eastAsia="en-US"/>
        </w:rPr>
      </w:pPr>
      <w:r w:rsidRPr="003C0DA7">
        <w:rPr>
          <w:rFonts w:ascii="Arial" w:eastAsia="Calibri" w:hAnsi="Arial" w:cs="Arial"/>
          <w:lang w:val="es-CL" w:eastAsia="en-US"/>
        </w:rPr>
        <w:t xml:space="preserve">El señor </w:t>
      </w:r>
      <w:r w:rsidRPr="003C0DA7">
        <w:rPr>
          <w:rFonts w:ascii="Arial" w:eastAsia="Calibri" w:hAnsi="Arial" w:cs="Arial"/>
          <w:b/>
          <w:bCs/>
          <w:lang w:val="es-CL" w:eastAsia="en-US"/>
        </w:rPr>
        <w:t>Manuel Monsalve</w:t>
      </w:r>
      <w:r w:rsidRPr="003C0DA7">
        <w:rPr>
          <w:rFonts w:ascii="Arial" w:eastAsia="Calibri" w:hAnsi="Arial" w:cs="Arial"/>
          <w:lang w:val="es-CL" w:eastAsia="en-US"/>
        </w:rPr>
        <w:t>, Subsecretario del Interior, se refirió a la moción en estudio</w:t>
      </w:r>
      <w:r>
        <w:rPr>
          <w:rFonts w:ascii="Arial" w:eastAsia="Calibri" w:hAnsi="Arial" w:cs="Arial"/>
          <w:lang w:val="es-CL" w:eastAsia="en-US"/>
        </w:rPr>
        <w:t>,</w:t>
      </w:r>
      <w:r w:rsidRPr="003C0DA7">
        <w:rPr>
          <w:rFonts w:ascii="Arial" w:eastAsia="Calibri" w:hAnsi="Arial" w:cs="Arial"/>
          <w:lang w:val="es-CL" w:eastAsia="en-US"/>
        </w:rPr>
        <w:t xml:space="preserve"> tomando como base una </w:t>
      </w:r>
      <w:hyperlink r:id="rId12" w:history="1">
        <w:r w:rsidRPr="003C0DA7">
          <w:rPr>
            <w:rStyle w:val="Hipervnculo"/>
            <w:rFonts w:ascii="Arial" w:eastAsia="Calibri" w:hAnsi="Arial" w:cs="Arial"/>
            <w:lang w:val="es-CL" w:eastAsia="en-US"/>
          </w:rPr>
          <w:t>presentación</w:t>
        </w:r>
      </w:hyperlink>
      <w:r w:rsidRPr="003C0DA7">
        <w:rPr>
          <w:rFonts w:ascii="Arial" w:eastAsia="Calibri" w:hAnsi="Arial" w:cs="Arial"/>
          <w:lang w:val="es-CL" w:eastAsia="en-US"/>
        </w:rPr>
        <w:t xml:space="preserve"> que efectuó ante la Comisión.</w:t>
      </w:r>
    </w:p>
    <w:p w14:paraId="64348523" w14:textId="07E7826C" w:rsidR="003C0DA7" w:rsidRPr="003C0DA7" w:rsidRDefault="003C0DA7" w:rsidP="003C0DA7">
      <w:pPr>
        <w:spacing w:after="120" w:line="340" w:lineRule="exact"/>
        <w:ind w:firstLine="1134"/>
        <w:jc w:val="both"/>
        <w:rPr>
          <w:rFonts w:ascii="Arial" w:eastAsia="Calibri" w:hAnsi="Arial" w:cs="Arial"/>
          <w:lang w:val="es-CL" w:eastAsia="en-US"/>
        </w:rPr>
      </w:pPr>
      <w:r w:rsidRPr="003C0DA7">
        <w:rPr>
          <w:rFonts w:ascii="Arial" w:eastAsia="Calibri" w:hAnsi="Arial" w:cs="Arial"/>
          <w:lang w:val="es-CL" w:eastAsia="en-US"/>
        </w:rPr>
        <w:t>A modo de antecedente, mencionó que el decreto N°1.432, de 30 de diciembre de 2013, del Ministerio del Interior y Seguridad Pública</w:t>
      </w:r>
      <w:r>
        <w:rPr>
          <w:rFonts w:ascii="Arial" w:eastAsia="Calibri" w:hAnsi="Arial" w:cs="Arial"/>
          <w:lang w:val="es-CL" w:eastAsia="en-US"/>
        </w:rPr>
        <w:t>,</w:t>
      </w:r>
      <w:r w:rsidRPr="003C0DA7">
        <w:rPr>
          <w:rFonts w:ascii="Arial" w:eastAsia="Calibri" w:hAnsi="Arial" w:cs="Arial"/>
          <w:lang w:val="es-CL" w:eastAsia="en-US"/>
        </w:rPr>
        <w:t xml:space="preserve"> extendió los cursos de formación de los Oficiales de Orden y Seguridad de 6 a 8 semestres académicos. En la misma línea, mediante la Orden General N°2796, de 21 de septiembre de 2020, dictada por el General Director, se amplió de 2 a 4 semestres el proceso de formación de los Carabineros Alumnos de Formación Policial del Personal de Nombramiento Institucional.</w:t>
      </w:r>
    </w:p>
    <w:p w14:paraId="4DE47218" w14:textId="63B5E13D" w:rsidR="003C0DA7" w:rsidRPr="003C0DA7" w:rsidRDefault="003C0DA7" w:rsidP="003C0DA7">
      <w:pPr>
        <w:spacing w:after="120" w:line="340" w:lineRule="exact"/>
        <w:ind w:firstLine="1134"/>
        <w:jc w:val="both"/>
        <w:rPr>
          <w:rFonts w:ascii="Arial" w:eastAsia="Calibri" w:hAnsi="Arial" w:cs="Arial"/>
          <w:lang w:val="es-CL" w:eastAsia="en-US"/>
        </w:rPr>
      </w:pPr>
      <w:r w:rsidRPr="003C0DA7">
        <w:rPr>
          <w:rFonts w:ascii="Arial" w:eastAsia="Calibri" w:hAnsi="Arial" w:cs="Arial"/>
          <w:lang w:val="es-CL" w:eastAsia="en-US"/>
        </w:rPr>
        <w:t>Actualmente</w:t>
      </w:r>
      <w:r>
        <w:rPr>
          <w:rFonts w:ascii="Arial" w:eastAsia="Calibri" w:hAnsi="Arial" w:cs="Arial"/>
          <w:lang w:val="es-CL" w:eastAsia="en-US"/>
        </w:rPr>
        <w:t xml:space="preserve">, el </w:t>
      </w:r>
      <w:r w:rsidRPr="003C0DA7">
        <w:rPr>
          <w:rFonts w:ascii="Arial" w:eastAsia="Calibri" w:hAnsi="Arial" w:cs="Arial"/>
          <w:lang w:val="es-CL" w:eastAsia="en-US"/>
        </w:rPr>
        <w:t>artículo</w:t>
      </w:r>
      <w:r>
        <w:rPr>
          <w:rFonts w:ascii="Arial" w:eastAsia="Calibri" w:hAnsi="Arial" w:cs="Arial"/>
          <w:lang w:val="es-CL" w:eastAsia="en-US"/>
        </w:rPr>
        <w:t xml:space="preserve"> 6 de</w:t>
      </w:r>
      <w:r w:rsidRPr="003C0DA7">
        <w:rPr>
          <w:rFonts w:ascii="Arial" w:eastAsia="Calibri" w:hAnsi="Arial" w:cs="Arial"/>
          <w:lang w:val="es-CL" w:eastAsia="en-US"/>
        </w:rPr>
        <w:t xml:space="preserve"> la Ley </w:t>
      </w:r>
      <w:r w:rsidR="00CB4BA9">
        <w:rPr>
          <w:rFonts w:ascii="Arial" w:eastAsia="Calibri" w:hAnsi="Arial" w:cs="Arial"/>
          <w:lang w:val="es-CL" w:eastAsia="en-US"/>
        </w:rPr>
        <w:t xml:space="preserve">sobre Control </w:t>
      </w:r>
      <w:r w:rsidRPr="003C0DA7">
        <w:rPr>
          <w:rFonts w:ascii="Arial" w:eastAsia="Calibri" w:hAnsi="Arial" w:cs="Arial"/>
          <w:lang w:val="es-CL" w:eastAsia="en-US"/>
        </w:rPr>
        <w:t>de Armas exceptúa de la prohibición de portar armas de fuego a las Fuerzas de Orden y Seguridad, Fuerzas Armadas, Gendarmería de Chile y Dirección General de Aeronáutica Civil. Asimismo, en su inciso tercero señala que no requerirán permiso para portar armas los aspirantes a oficiales de Carabineros y la Policía de Investigaciones que se encuentren cursando tercer año</w:t>
      </w:r>
      <w:r>
        <w:rPr>
          <w:rFonts w:ascii="Arial" w:eastAsia="Calibri" w:hAnsi="Arial" w:cs="Arial"/>
          <w:lang w:val="es-CL" w:eastAsia="en-US"/>
        </w:rPr>
        <w:t xml:space="preserve">, </w:t>
      </w:r>
      <w:r w:rsidRPr="003C0DA7">
        <w:rPr>
          <w:rFonts w:ascii="Arial" w:eastAsia="Calibri" w:hAnsi="Arial" w:cs="Arial"/>
          <w:lang w:val="es-CL" w:eastAsia="en-US"/>
        </w:rPr>
        <w:t>mientras realicen su práctica policial.</w:t>
      </w:r>
    </w:p>
    <w:p w14:paraId="4FF9EF84" w14:textId="77777777" w:rsidR="003C0DA7" w:rsidRPr="003C0DA7" w:rsidRDefault="003C0DA7" w:rsidP="003C0DA7">
      <w:pPr>
        <w:spacing w:after="120" w:line="340" w:lineRule="exact"/>
        <w:ind w:firstLine="1134"/>
        <w:jc w:val="both"/>
        <w:rPr>
          <w:rFonts w:ascii="Arial" w:eastAsia="Calibri" w:hAnsi="Arial" w:cs="Arial"/>
          <w:lang w:val="es-CL" w:eastAsia="en-US"/>
        </w:rPr>
      </w:pPr>
      <w:r w:rsidRPr="003C0DA7">
        <w:rPr>
          <w:rFonts w:ascii="Arial" w:eastAsia="Calibri" w:hAnsi="Arial" w:cs="Arial"/>
          <w:lang w:val="es-CL" w:eastAsia="en-US"/>
        </w:rPr>
        <w:t xml:space="preserve">Sobre la moción, manifestó que el Ejecutivo comparte el contenido de fondo, sugiriendo un cambio de redacción, dado que es necesario realizar distinciones entre la </w:t>
      </w:r>
      <w:bookmarkStart w:id="71" w:name="_Hlk157056757"/>
      <w:r w:rsidRPr="003C0DA7">
        <w:rPr>
          <w:rFonts w:ascii="Arial" w:eastAsia="Calibri" w:hAnsi="Arial" w:cs="Arial"/>
          <w:lang w:val="es-CL" w:eastAsia="en-US"/>
        </w:rPr>
        <w:t>Policía de Investigaciones y Carabineros de Chile</w:t>
      </w:r>
      <w:bookmarkEnd w:id="71"/>
      <w:r w:rsidRPr="003C0DA7">
        <w:rPr>
          <w:rFonts w:ascii="Arial" w:eastAsia="Calibri" w:hAnsi="Arial" w:cs="Arial"/>
          <w:lang w:val="es-CL" w:eastAsia="en-US"/>
        </w:rPr>
        <w:t>. Además, se debe realizar una distinción dentro de la estructura de Carabineros, diferenciando entre los aspirantes a oficiales y carabineros alumnos.</w:t>
      </w:r>
    </w:p>
    <w:p w14:paraId="42666AE7" w14:textId="77777777" w:rsidR="003C0DA7" w:rsidRPr="003C0DA7" w:rsidRDefault="003C0DA7" w:rsidP="003C0DA7">
      <w:pPr>
        <w:spacing w:after="120" w:line="340" w:lineRule="exact"/>
        <w:ind w:firstLine="1134"/>
        <w:jc w:val="both"/>
        <w:rPr>
          <w:rFonts w:ascii="Arial" w:eastAsia="Calibri" w:hAnsi="Arial" w:cs="Arial"/>
          <w:lang w:val="es-CL" w:eastAsia="en-US"/>
        </w:rPr>
      </w:pPr>
      <w:r w:rsidRPr="003C0DA7">
        <w:rPr>
          <w:rFonts w:ascii="Arial" w:eastAsia="Calibri" w:hAnsi="Arial" w:cs="Arial"/>
          <w:lang w:val="es-CL" w:eastAsia="en-US"/>
        </w:rPr>
        <w:t xml:space="preserve">En concreto, </w:t>
      </w:r>
      <w:proofErr w:type="gramStart"/>
      <w:r w:rsidRPr="003C0DA7">
        <w:rPr>
          <w:rFonts w:ascii="Arial" w:eastAsia="Calibri" w:hAnsi="Arial" w:cs="Arial"/>
          <w:lang w:val="es-CL" w:eastAsia="en-US"/>
        </w:rPr>
        <w:t>hizo mención de</w:t>
      </w:r>
      <w:proofErr w:type="gramEnd"/>
      <w:r w:rsidRPr="003C0DA7">
        <w:rPr>
          <w:rFonts w:ascii="Arial" w:eastAsia="Calibri" w:hAnsi="Arial" w:cs="Arial"/>
          <w:lang w:val="es-CL" w:eastAsia="en-US"/>
        </w:rPr>
        <w:t xml:space="preserve"> los aspectos centrales que la propuesta debiese considerar:</w:t>
      </w:r>
    </w:p>
    <w:p w14:paraId="6E1FF27D" w14:textId="77777777" w:rsidR="003C0DA7" w:rsidRPr="003C0DA7" w:rsidRDefault="003C0DA7" w:rsidP="003C0DA7">
      <w:pPr>
        <w:numPr>
          <w:ilvl w:val="0"/>
          <w:numId w:val="21"/>
        </w:numPr>
        <w:tabs>
          <w:tab w:val="clear" w:pos="720"/>
          <w:tab w:val="num" w:pos="1134"/>
        </w:tabs>
        <w:spacing w:after="120" w:line="340" w:lineRule="exact"/>
        <w:ind w:left="1134" w:hanging="567"/>
        <w:jc w:val="both"/>
        <w:rPr>
          <w:rFonts w:ascii="Arial" w:eastAsia="Calibri" w:hAnsi="Arial" w:cs="Arial"/>
          <w:lang w:val="es-MX" w:eastAsia="en-US"/>
        </w:rPr>
      </w:pPr>
      <w:r w:rsidRPr="003C0DA7">
        <w:rPr>
          <w:rFonts w:ascii="Arial" w:eastAsia="Calibri" w:hAnsi="Arial" w:cs="Arial"/>
          <w:lang w:val="es-MX" w:eastAsia="en-US"/>
        </w:rPr>
        <w:t>Autorizar el porte de armas desde el segundo año a los carabineros alumnos, mientras realicen su práctica.</w:t>
      </w:r>
    </w:p>
    <w:p w14:paraId="5AA685B1" w14:textId="77777777" w:rsidR="003C0DA7" w:rsidRPr="003C0DA7" w:rsidRDefault="003C0DA7" w:rsidP="003C0DA7">
      <w:pPr>
        <w:numPr>
          <w:ilvl w:val="0"/>
          <w:numId w:val="21"/>
        </w:numPr>
        <w:tabs>
          <w:tab w:val="clear" w:pos="720"/>
          <w:tab w:val="num" w:pos="1134"/>
        </w:tabs>
        <w:spacing w:after="120" w:line="340" w:lineRule="exact"/>
        <w:ind w:left="1134" w:hanging="567"/>
        <w:jc w:val="both"/>
        <w:rPr>
          <w:rFonts w:ascii="Arial" w:eastAsia="Calibri" w:hAnsi="Arial" w:cs="Arial"/>
          <w:lang w:val="es-MX" w:eastAsia="en-US"/>
        </w:rPr>
      </w:pPr>
      <w:r w:rsidRPr="003C0DA7">
        <w:rPr>
          <w:rFonts w:ascii="Arial" w:eastAsia="Calibri" w:hAnsi="Arial" w:cs="Arial"/>
          <w:lang w:val="es-MX" w:eastAsia="en-US"/>
        </w:rPr>
        <w:t>Autorizar el porte de armas de los aspirantes a oficiales de tercer y cuarto año, mientras realicen su práctica.</w:t>
      </w:r>
    </w:p>
    <w:p w14:paraId="4163C0E0" w14:textId="77777777" w:rsidR="003C0DA7" w:rsidRPr="003C0DA7" w:rsidRDefault="003C0DA7" w:rsidP="003C0DA7">
      <w:pPr>
        <w:numPr>
          <w:ilvl w:val="0"/>
          <w:numId w:val="21"/>
        </w:numPr>
        <w:tabs>
          <w:tab w:val="clear" w:pos="720"/>
          <w:tab w:val="num" w:pos="1134"/>
        </w:tabs>
        <w:spacing w:after="120" w:line="340" w:lineRule="exact"/>
        <w:ind w:left="1134" w:hanging="567"/>
        <w:jc w:val="both"/>
        <w:rPr>
          <w:rFonts w:ascii="Arial" w:eastAsia="Calibri" w:hAnsi="Arial" w:cs="Arial"/>
          <w:lang w:val="es-MX" w:eastAsia="en-US"/>
        </w:rPr>
      </w:pPr>
      <w:r w:rsidRPr="003C0DA7">
        <w:rPr>
          <w:rFonts w:ascii="Arial" w:eastAsia="Calibri" w:hAnsi="Arial" w:cs="Arial"/>
          <w:lang w:val="es-MX" w:eastAsia="en-US"/>
        </w:rPr>
        <w:lastRenderedPageBreak/>
        <w:t>Incorporar la obligación, tanto para aspirantes a oficiales de carabineros como a carabineros alumnos, de haber aprobado los cursos de tiro de los semestres anteriores al que se encuentren cursando.</w:t>
      </w:r>
    </w:p>
    <w:p w14:paraId="2AEB2898" w14:textId="77777777" w:rsidR="003C0DA7" w:rsidRPr="003C0DA7" w:rsidRDefault="003C0DA7" w:rsidP="003C0DA7">
      <w:pPr>
        <w:numPr>
          <w:ilvl w:val="0"/>
          <w:numId w:val="21"/>
        </w:numPr>
        <w:tabs>
          <w:tab w:val="clear" w:pos="720"/>
          <w:tab w:val="num" w:pos="1134"/>
        </w:tabs>
        <w:spacing w:after="120" w:line="340" w:lineRule="exact"/>
        <w:ind w:left="1134" w:hanging="567"/>
        <w:jc w:val="both"/>
        <w:rPr>
          <w:rFonts w:ascii="Arial" w:eastAsia="Calibri" w:hAnsi="Arial" w:cs="Arial"/>
          <w:lang w:val="es-MX" w:eastAsia="en-US"/>
        </w:rPr>
      </w:pPr>
      <w:r w:rsidRPr="003C0DA7">
        <w:rPr>
          <w:rFonts w:ascii="Arial" w:eastAsia="Calibri" w:hAnsi="Arial" w:cs="Arial"/>
          <w:lang w:val="es-MX" w:eastAsia="en-US"/>
        </w:rPr>
        <w:t xml:space="preserve">Para resguardar la seguridad de los aspirantes a oficiales y los carabineros alumnos, </w:t>
      </w:r>
      <w:proofErr w:type="gramStart"/>
      <w:r w:rsidRPr="003C0DA7">
        <w:rPr>
          <w:rFonts w:ascii="Arial" w:eastAsia="Calibri" w:hAnsi="Arial" w:cs="Arial"/>
          <w:lang w:val="es-MX" w:eastAsia="en-US"/>
        </w:rPr>
        <w:t>considerar</w:t>
      </w:r>
      <w:proofErr w:type="gramEnd"/>
      <w:r w:rsidRPr="003C0DA7">
        <w:rPr>
          <w:rFonts w:ascii="Arial" w:eastAsia="Calibri" w:hAnsi="Arial" w:cs="Arial"/>
          <w:lang w:val="es-MX" w:eastAsia="en-US"/>
        </w:rPr>
        <w:t xml:space="preserve"> que la finalidad de las prácticas sea contribuir a labores de prevención y mantención del orden público.</w:t>
      </w:r>
    </w:p>
    <w:p w14:paraId="1A81132E" w14:textId="77777777" w:rsidR="003C0DA7" w:rsidRPr="003C0DA7" w:rsidRDefault="003C0DA7" w:rsidP="003C0DA7">
      <w:pPr>
        <w:numPr>
          <w:ilvl w:val="0"/>
          <w:numId w:val="21"/>
        </w:numPr>
        <w:tabs>
          <w:tab w:val="clear" w:pos="720"/>
          <w:tab w:val="num" w:pos="1134"/>
        </w:tabs>
        <w:spacing w:after="120" w:line="340" w:lineRule="exact"/>
        <w:ind w:left="1134" w:hanging="567"/>
        <w:jc w:val="both"/>
        <w:rPr>
          <w:rFonts w:ascii="Arial" w:eastAsia="Calibri" w:hAnsi="Arial" w:cs="Arial"/>
          <w:lang w:val="es-MX" w:eastAsia="en-US"/>
        </w:rPr>
      </w:pPr>
      <w:r w:rsidRPr="003C0DA7">
        <w:rPr>
          <w:rFonts w:ascii="Arial" w:eastAsia="Calibri" w:hAnsi="Arial" w:cs="Arial"/>
          <w:lang w:val="es-MX" w:eastAsia="en-US"/>
        </w:rPr>
        <w:t>Establecer que los aspirantes a oficiales de Carabineros de Chile y de la Policía de Investigaciones, así como los carabineros alumnos tendrán la calidad de funcionarios en las actuaciones que realicen durante la realización de los periodos de práctica.</w:t>
      </w:r>
    </w:p>
    <w:p w14:paraId="64C99BE2" w14:textId="461324CD" w:rsidR="003C0DA7" w:rsidRPr="003C0DA7" w:rsidRDefault="003C0DA7" w:rsidP="003C0DA7">
      <w:pPr>
        <w:spacing w:after="120" w:line="340" w:lineRule="exact"/>
        <w:ind w:firstLine="1134"/>
        <w:jc w:val="both"/>
        <w:rPr>
          <w:rFonts w:ascii="Arial" w:eastAsia="Calibri" w:hAnsi="Arial" w:cs="Arial"/>
          <w:lang w:val="es-CL" w:eastAsia="en-US"/>
        </w:rPr>
      </w:pPr>
      <w:r>
        <w:rPr>
          <w:rFonts w:ascii="Arial" w:eastAsia="Calibri" w:hAnsi="Arial" w:cs="Arial"/>
          <w:lang w:val="es-CL" w:eastAsia="en-US"/>
        </w:rPr>
        <w:t>Más adelante,</w:t>
      </w:r>
      <w:r w:rsidRPr="003C0DA7">
        <w:rPr>
          <w:rFonts w:ascii="Arial" w:eastAsia="Calibri" w:hAnsi="Arial" w:cs="Arial"/>
          <w:lang w:val="es-CL" w:eastAsia="en-US"/>
        </w:rPr>
        <w:t xml:space="preserve"> procedió a explicar el contenido de la indicación formulada</w:t>
      </w:r>
      <w:r w:rsidR="008E38FD">
        <w:rPr>
          <w:rFonts w:ascii="Arial" w:eastAsia="Calibri" w:hAnsi="Arial" w:cs="Arial"/>
          <w:lang w:val="es-CL" w:eastAsia="en-US"/>
        </w:rPr>
        <w:t xml:space="preserve"> por el </w:t>
      </w:r>
      <w:r w:rsidR="008E38FD" w:rsidRPr="008E38FD">
        <w:rPr>
          <w:rFonts w:ascii="Arial" w:eastAsia="Calibri" w:hAnsi="Arial" w:cs="Arial"/>
          <w:lang w:eastAsia="en-US"/>
        </w:rPr>
        <w:t>Presidente de la República</w:t>
      </w:r>
      <w:r>
        <w:rPr>
          <w:rFonts w:ascii="Arial" w:eastAsia="Calibri" w:hAnsi="Arial" w:cs="Arial"/>
          <w:lang w:val="es-CL" w:eastAsia="en-US"/>
        </w:rPr>
        <w:t xml:space="preserve">, </w:t>
      </w:r>
      <w:r w:rsidR="008E38FD">
        <w:rPr>
          <w:rFonts w:ascii="Arial" w:eastAsia="Calibri" w:hAnsi="Arial" w:cs="Arial"/>
          <w:lang w:val="es-CL" w:eastAsia="en-US"/>
        </w:rPr>
        <w:t>exposición</w:t>
      </w:r>
      <w:r>
        <w:rPr>
          <w:rFonts w:ascii="Arial" w:eastAsia="Calibri" w:hAnsi="Arial" w:cs="Arial"/>
          <w:lang w:val="es-CL" w:eastAsia="en-US"/>
        </w:rPr>
        <w:t xml:space="preserve"> que se encuentra en el apartado IV de este informe, sobre discusión y votación en particular.</w:t>
      </w:r>
    </w:p>
    <w:p w14:paraId="52E20170" w14:textId="16ED7FF3" w:rsidR="003715DF" w:rsidRPr="00F571A8" w:rsidRDefault="003715DF" w:rsidP="00E96F80">
      <w:pPr>
        <w:spacing w:after="120" w:line="340" w:lineRule="exact"/>
        <w:ind w:firstLine="1134"/>
        <w:jc w:val="both"/>
        <w:rPr>
          <w:rFonts w:ascii="Arial" w:eastAsia="Calibri" w:hAnsi="Arial" w:cs="Arial"/>
          <w:lang w:val="es-CL" w:eastAsia="en-US"/>
        </w:rPr>
      </w:pPr>
    </w:p>
    <w:p w14:paraId="5C648274" w14:textId="412C2A09" w:rsidR="003715DF" w:rsidRPr="003715DF" w:rsidRDefault="003715DF" w:rsidP="00442235">
      <w:pPr>
        <w:pStyle w:val="Ttulo2"/>
        <w:spacing w:before="120" w:after="120" w:line="340" w:lineRule="exact"/>
        <w:ind w:firstLine="1134"/>
      </w:pPr>
      <w:bookmarkStart w:id="72" w:name="_Toc157149431"/>
      <w:r>
        <w:t>C) Opiniones de los integrantes de la Comisión.</w:t>
      </w:r>
      <w:bookmarkEnd w:id="72"/>
    </w:p>
    <w:p w14:paraId="71883F3C" w14:textId="3899FAEB" w:rsidR="00BC68C1" w:rsidRDefault="00BC68C1" w:rsidP="00BC68C1">
      <w:pPr>
        <w:spacing w:after="120" w:line="340" w:lineRule="exact"/>
        <w:ind w:firstLine="1134"/>
        <w:jc w:val="both"/>
        <w:rPr>
          <w:rFonts w:ascii="Arial" w:eastAsia="Calibri" w:hAnsi="Arial" w:cs="Arial"/>
          <w:lang w:val="es-CL" w:eastAsia="en-US"/>
        </w:rPr>
      </w:pPr>
      <w:r w:rsidRPr="00192FB6">
        <w:rPr>
          <w:rFonts w:ascii="Arial" w:eastAsia="Calibri" w:hAnsi="Arial" w:cs="Arial"/>
          <w:lang w:val="es-CL" w:eastAsia="en-US"/>
        </w:rPr>
        <w:t xml:space="preserve">El diputado </w:t>
      </w:r>
      <w:r w:rsidR="004C5222" w:rsidRPr="004C5222">
        <w:rPr>
          <w:rFonts w:ascii="Arial" w:eastAsia="Calibri" w:hAnsi="Arial" w:cs="Arial"/>
          <w:b/>
          <w:bCs/>
          <w:lang w:val="es-CL" w:eastAsia="en-US"/>
        </w:rPr>
        <w:t>Luis</w:t>
      </w:r>
      <w:r w:rsidR="004C5222">
        <w:rPr>
          <w:rFonts w:ascii="Arial" w:eastAsia="Calibri" w:hAnsi="Arial" w:cs="Arial"/>
          <w:lang w:val="es-CL" w:eastAsia="en-US"/>
        </w:rPr>
        <w:t xml:space="preserve"> </w:t>
      </w:r>
      <w:r w:rsidRPr="00192FB6">
        <w:rPr>
          <w:rFonts w:ascii="Arial" w:eastAsia="Calibri" w:hAnsi="Arial" w:cs="Arial"/>
          <w:b/>
          <w:bCs/>
          <w:lang w:val="es-CL" w:eastAsia="en-US"/>
        </w:rPr>
        <w:t>Sánchez</w:t>
      </w:r>
      <w:r w:rsidRPr="00192FB6">
        <w:rPr>
          <w:rFonts w:ascii="Arial" w:eastAsia="Calibri" w:hAnsi="Arial" w:cs="Arial"/>
          <w:lang w:val="es-CL" w:eastAsia="en-US"/>
        </w:rPr>
        <w:t xml:space="preserve"> manifestó que existe gran consenso sobre la necesidad de que los funcionarios policiales, en servicio activo, tengan más horas de práctica de tiro, lo que se vincula estrechamente a su formación en la etapa de aspirantes. </w:t>
      </w:r>
    </w:p>
    <w:p w14:paraId="35D1B824" w14:textId="4C0B7A87" w:rsidR="00BD31FA" w:rsidRPr="008E38FD" w:rsidRDefault="00BD31FA" w:rsidP="00BD31FA">
      <w:pPr>
        <w:spacing w:before="120" w:after="120" w:line="340" w:lineRule="exact"/>
        <w:ind w:firstLine="1134"/>
        <w:jc w:val="both"/>
        <w:rPr>
          <w:rFonts w:ascii="Arial" w:eastAsia="Calibri" w:hAnsi="Arial" w:cs="Arial"/>
          <w:bCs/>
          <w:lang w:val="es-CL" w:eastAsia="en-US"/>
        </w:rPr>
      </w:pPr>
      <w:r w:rsidRPr="008E38FD">
        <w:rPr>
          <w:rFonts w:ascii="Arial" w:eastAsia="Calibri" w:hAnsi="Arial" w:cs="Arial"/>
          <w:bCs/>
          <w:lang w:val="es-CL" w:eastAsia="en-US"/>
        </w:rPr>
        <w:t xml:space="preserve">La diputada </w:t>
      </w:r>
      <w:r>
        <w:rPr>
          <w:rFonts w:ascii="Arial" w:eastAsia="Calibri" w:hAnsi="Arial" w:cs="Arial"/>
          <w:b/>
          <w:bCs/>
          <w:lang w:val="es-CL" w:eastAsia="en-US"/>
        </w:rPr>
        <w:t>Camila F</w:t>
      </w:r>
      <w:r w:rsidRPr="008E38FD">
        <w:rPr>
          <w:rFonts w:ascii="Arial" w:eastAsia="Calibri" w:hAnsi="Arial" w:cs="Arial"/>
          <w:b/>
          <w:bCs/>
          <w:lang w:val="es-CL" w:eastAsia="en-US"/>
        </w:rPr>
        <w:t>lores</w:t>
      </w:r>
      <w:r w:rsidRPr="008E38FD">
        <w:rPr>
          <w:rFonts w:ascii="Arial" w:eastAsia="Calibri" w:hAnsi="Arial" w:cs="Arial"/>
          <w:bCs/>
          <w:lang w:val="es-CL" w:eastAsia="en-US"/>
        </w:rPr>
        <w:t xml:space="preserve"> consideró que la iniciativa es necesaria especialmente por la situación de criminalidad que enfrenta el país. </w:t>
      </w:r>
    </w:p>
    <w:p w14:paraId="34FCFAD7" w14:textId="6422A858" w:rsidR="00351988" w:rsidRPr="008E38FD" w:rsidRDefault="00351988" w:rsidP="00351988">
      <w:pPr>
        <w:spacing w:before="120" w:after="120" w:line="340" w:lineRule="exact"/>
        <w:ind w:firstLine="1134"/>
        <w:jc w:val="both"/>
        <w:rPr>
          <w:rFonts w:ascii="Arial" w:eastAsia="Calibri" w:hAnsi="Arial" w:cs="Arial"/>
          <w:bCs/>
          <w:lang w:val="es-CL" w:eastAsia="en-US"/>
        </w:rPr>
      </w:pPr>
      <w:r w:rsidRPr="008E38FD">
        <w:rPr>
          <w:rFonts w:ascii="Arial" w:eastAsia="Calibri" w:hAnsi="Arial" w:cs="Arial"/>
          <w:bCs/>
          <w:lang w:val="es-CL" w:eastAsia="en-US"/>
        </w:rPr>
        <w:t xml:space="preserve">El diputado </w:t>
      </w:r>
      <w:r w:rsidR="009329CB">
        <w:rPr>
          <w:rFonts w:ascii="Arial" w:eastAsia="Calibri" w:hAnsi="Arial" w:cs="Arial"/>
          <w:b/>
          <w:lang w:val="es-CL" w:eastAsia="en-US"/>
        </w:rPr>
        <w:t>Enrique</w:t>
      </w:r>
      <w:r>
        <w:rPr>
          <w:rFonts w:ascii="Arial" w:eastAsia="Calibri" w:hAnsi="Arial" w:cs="Arial"/>
          <w:bCs/>
          <w:lang w:val="es-CL" w:eastAsia="en-US"/>
        </w:rPr>
        <w:t xml:space="preserve"> </w:t>
      </w:r>
      <w:r w:rsidRPr="008E38FD">
        <w:rPr>
          <w:rFonts w:ascii="Arial" w:eastAsia="Calibri" w:hAnsi="Arial" w:cs="Arial"/>
          <w:b/>
          <w:bCs/>
          <w:lang w:val="es-CL" w:eastAsia="en-US"/>
        </w:rPr>
        <w:t>Lee</w:t>
      </w:r>
      <w:r w:rsidRPr="008E38FD">
        <w:rPr>
          <w:rFonts w:ascii="Arial" w:eastAsia="Calibri" w:hAnsi="Arial" w:cs="Arial"/>
          <w:bCs/>
          <w:lang w:val="es-CL" w:eastAsia="en-US"/>
        </w:rPr>
        <w:t xml:space="preserve"> observó que la iniciativa legal en estudio tiene entre sus objetivos incorporar más fuerza policial efectiva a las calles, cuestión que se logra autorizando a más alumnos de carabineros a portar armas. Es por e</w:t>
      </w:r>
      <w:r>
        <w:rPr>
          <w:rFonts w:ascii="Arial" w:eastAsia="Calibri" w:hAnsi="Arial" w:cs="Arial"/>
          <w:bCs/>
          <w:lang w:val="es-CL" w:eastAsia="en-US"/>
        </w:rPr>
        <w:t>s</w:t>
      </w:r>
      <w:r w:rsidRPr="008E38FD">
        <w:rPr>
          <w:rFonts w:ascii="Arial" w:eastAsia="Calibri" w:hAnsi="Arial" w:cs="Arial"/>
          <w:bCs/>
          <w:lang w:val="es-CL" w:eastAsia="en-US"/>
        </w:rPr>
        <w:t xml:space="preserve">o </w:t>
      </w:r>
      <w:r>
        <w:rPr>
          <w:rFonts w:ascii="Arial" w:eastAsia="Calibri" w:hAnsi="Arial" w:cs="Arial"/>
          <w:bCs/>
          <w:lang w:val="es-CL" w:eastAsia="en-US"/>
        </w:rPr>
        <w:t xml:space="preserve">por lo </w:t>
      </w:r>
      <w:r w:rsidRPr="008E38FD">
        <w:rPr>
          <w:rFonts w:ascii="Arial" w:eastAsia="Calibri" w:hAnsi="Arial" w:cs="Arial"/>
          <w:bCs/>
          <w:lang w:val="es-CL" w:eastAsia="en-US"/>
        </w:rPr>
        <w:t xml:space="preserve">que propone </w:t>
      </w:r>
      <w:r>
        <w:rPr>
          <w:rFonts w:ascii="Arial" w:eastAsia="Calibri" w:hAnsi="Arial" w:cs="Arial"/>
          <w:bCs/>
          <w:lang w:val="es-CL" w:eastAsia="en-US"/>
        </w:rPr>
        <w:t xml:space="preserve">que </w:t>
      </w:r>
      <w:r w:rsidRPr="008E38FD">
        <w:rPr>
          <w:rFonts w:ascii="Arial" w:eastAsia="Calibri" w:hAnsi="Arial" w:cs="Arial"/>
          <w:bCs/>
          <w:lang w:val="es-CL" w:eastAsia="en-US"/>
        </w:rPr>
        <w:t xml:space="preserve">se autorice a los alumnos de primer año. Carabineros en su exposición dio razones para extender la autorización desde el segundo año y dejó claro que estaban en condiciones de adecuar rápidamente las mallas curriculares. </w:t>
      </w:r>
    </w:p>
    <w:p w14:paraId="11F49D64" w14:textId="1C671377" w:rsidR="00351988" w:rsidRPr="008E38FD" w:rsidRDefault="00351988" w:rsidP="00351988">
      <w:pPr>
        <w:spacing w:before="120" w:after="120" w:line="340" w:lineRule="exact"/>
        <w:ind w:firstLine="1134"/>
        <w:jc w:val="both"/>
        <w:rPr>
          <w:rFonts w:ascii="Arial" w:eastAsia="Calibri" w:hAnsi="Arial" w:cs="Arial"/>
          <w:bCs/>
          <w:lang w:val="es-CL" w:eastAsia="en-US"/>
        </w:rPr>
      </w:pPr>
      <w:r w:rsidRPr="008E38FD">
        <w:rPr>
          <w:rFonts w:ascii="Arial" w:eastAsia="Calibri" w:hAnsi="Arial" w:cs="Arial"/>
          <w:bCs/>
          <w:lang w:val="es-CL" w:eastAsia="en-US"/>
        </w:rPr>
        <w:t xml:space="preserve">El diputado </w:t>
      </w:r>
      <w:r w:rsidRPr="008E38FD">
        <w:rPr>
          <w:rFonts w:ascii="Arial" w:eastAsia="Calibri" w:hAnsi="Arial" w:cs="Arial"/>
          <w:b/>
          <w:bCs/>
          <w:lang w:val="es-CL" w:eastAsia="en-US"/>
        </w:rPr>
        <w:t>Arroyo</w:t>
      </w:r>
      <w:r w:rsidRPr="008E38FD">
        <w:rPr>
          <w:rFonts w:ascii="Arial" w:eastAsia="Calibri" w:hAnsi="Arial" w:cs="Arial"/>
          <w:bCs/>
          <w:lang w:val="es-CL" w:eastAsia="en-US"/>
        </w:rPr>
        <w:t xml:space="preserve"> consideró que el espíritu del proyecto está claro: tener más fuerza policial efectiva y reconocer a los alumnos como funcionarios policiales. </w:t>
      </w:r>
      <w:r w:rsidR="00756A7D">
        <w:rPr>
          <w:rFonts w:ascii="Arial" w:eastAsia="Calibri" w:hAnsi="Arial" w:cs="Arial"/>
          <w:bCs/>
          <w:lang w:val="es-CL" w:eastAsia="en-US"/>
        </w:rPr>
        <w:t xml:space="preserve">Pero es importante </w:t>
      </w:r>
      <w:r w:rsidRPr="008E38FD">
        <w:rPr>
          <w:rFonts w:ascii="Arial" w:eastAsia="Calibri" w:hAnsi="Arial" w:cs="Arial"/>
          <w:bCs/>
          <w:lang w:val="es-CL" w:eastAsia="en-US"/>
        </w:rPr>
        <w:t>definir en qué año de formación se autorizará a los alumnos a portar armas, particularmente a los aspirantes a oficiales.</w:t>
      </w:r>
    </w:p>
    <w:p w14:paraId="191981B2" w14:textId="77777777" w:rsidR="003715DF" w:rsidRPr="003715DF" w:rsidRDefault="003715DF" w:rsidP="00E96F80">
      <w:pPr>
        <w:pStyle w:val="areaCuentap"/>
        <w:spacing w:after="120" w:line="340" w:lineRule="exact"/>
        <w:ind w:firstLine="1134"/>
      </w:pPr>
    </w:p>
    <w:p w14:paraId="35A96533" w14:textId="2708F564" w:rsidR="000D7D4D" w:rsidRPr="000D7D4D" w:rsidRDefault="003715DF" w:rsidP="00F85B49">
      <w:pPr>
        <w:pStyle w:val="Ttulo2"/>
        <w:spacing w:before="120" w:after="120" w:line="340" w:lineRule="exact"/>
        <w:ind w:firstLine="1134"/>
      </w:pPr>
      <w:bookmarkStart w:id="73" w:name="_Toc526850021"/>
      <w:bookmarkStart w:id="74" w:name="_Toc124754121"/>
      <w:bookmarkStart w:id="75" w:name="_Toc157149432"/>
      <w:bookmarkEnd w:id="69"/>
      <w:r>
        <w:t>D</w:t>
      </w:r>
      <w:r w:rsidR="000D7D4D">
        <w:t>) Votación en general.</w:t>
      </w:r>
      <w:bookmarkEnd w:id="73"/>
      <w:bookmarkEnd w:id="74"/>
      <w:bookmarkEnd w:id="75"/>
    </w:p>
    <w:p w14:paraId="35A96535" w14:textId="3028D34A" w:rsidR="00A00FB0" w:rsidRDefault="00BA3702" w:rsidP="00E96F80">
      <w:pPr>
        <w:spacing w:after="120" w:line="340" w:lineRule="exact"/>
        <w:ind w:firstLine="1134"/>
        <w:jc w:val="both"/>
        <w:rPr>
          <w:rFonts w:ascii="Arial" w:eastAsia="Calibri" w:hAnsi="Arial" w:cs="Arial"/>
          <w:lang w:eastAsia="en-US"/>
        </w:rPr>
      </w:pPr>
      <w:r w:rsidRPr="00BA3702">
        <w:rPr>
          <w:rFonts w:ascii="Arial" w:eastAsia="Calibri" w:hAnsi="Arial" w:cs="Arial"/>
          <w:b/>
          <w:bCs/>
          <w:lang w:val="es-CL" w:eastAsia="en-US"/>
        </w:rPr>
        <w:t xml:space="preserve">- </w:t>
      </w:r>
      <w:r w:rsidR="00F85B49" w:rsidRPr="00BA3702">
        <w:rPr>
          <w:rFonts w:ascii="Arial" w:eastAsia="Calibri" w:hAnsi="Arial" w:cs="Arial"/>
          <w:b/>
          <w:bCs/>
          <w:lang w:val="es-CL" w:eastAsia="en-US"/>
        </w:rPr>
        <w:t xml:space="preserve">Sometida a votación general la idea de </w:t>
      </w:r>
      <w:proofErr w:type="gramStart"/>
      <w:r w:rsidR="00F85B49" w:rsidRPr="00BA3702">
        <w:rPr>
          <w:rFonts w:ascii="Arial" w:eastAsia="Calibri" w:hAnsi="Arial" w:cs="Arial"/>
          <w:b/>
          <w:bCs/>
          <w:lang w:val="es-CL" w:eastAsia="en-US"/>
        </w:rPr>
        <w:t>legislar</w:t>
      </w:r>
      <w:r>
        <w:rPr>
          <w:rFonts w:ascii="Arial" w:eastAsia="Calibri" w:hAnsi="Arial" w:cs="Arial"/>
          <w:b/>
          <w:bCs/>
          <w:lang w:val="es-CL" w:eastAsia="en-US"/>
        </w:rPr>
        <w:t>,</w:t>
      </w:r>
      <w:proofErr w:type="gramEnd"/>
      <w:r w:rsidR="00F85B49" w:rsidRPr="00BA3702">
        <w:rPr>
          <w:rFonts w:ascii="Arial" w:eastAsia="Calibri" w:hAnsi="Arial" w:cs="Arial"/>
          <w:b/>
          <w:bCs/>
          <w:lang w:val="es-CL" w:eastAsia="en-US"/>
        </w:rPr>
        <w:t xml:space="preserve"> </w:t>
      </w:r>
      <w:r>
        <w:rPr>
          <w:rFonts w:ascii="Arial" w:eastAsia="Calibri" w:hAnsi="Arial" w:cs="Arial"/>
          <w:b/>
          <w:bCs/>
          <w:lang w:val="es-CL" w:eastAsia="en-US"/>
        </w:rPr>
        <w:t>fue</w:t>
      </w:r>
      <w:r w:rsidR="00F85B49" w:rsidRPr="00F85B49">
        <w:rPr>
          <w:rFonts w:ascii="Arial" w:eastAsia="Calibri" w:hAnsi="Arial" w:cs="Arial"/>
          <w:lang w:val="es-CL" w:eastAsia="en-US"/>
        </w:rPr>
        <w:t xml:space="preserve"> </w:t>
      </w:r>
      <w:r w:rsidR="00F85B49" w:rsidRPr="00F85B49">
        <w:rPr>
          <w:rFonts w:ascii="Arial" w:eastAsia="Calibri" w:hAnsi="Arial" w:cs="Arial"/>
          <w:b/>
          <w:bCs/>
          <w:lang w:val="es-CL" w:eastAsia="en-US"/>
        </w:rPr>
        <w:t>aprobada</w:t>
      </w:r>
      <w:r w:rsidR="00F85B49" w:rsidRPr="00F85B49">
        <w:rPr>
          <w:rFonts w:ascii="Arial" w:eastAsia="Calibri" w:hAnsi="Arial" w:cs="Arial"/>
          <w:lang w:val="es-CL" w:eastAsia="en-US"/>
        </w:rPr>
        <w:t xml:space="preserve"> </w:t>
      </w:r>
      <w:r w:rsidR="00F85B49" w:rsidRPr="00BA3702">
        <w:rPr>
          <w:rFonts w:ascii="Arial" w:eastAsia="Calibri" w:hAnsi="Arial" w:cs="Arial"/>
          <w:b/>
          <w:bCs/>
          <w:lang w:val="es-CL" w:eastAsia="en-US"/>
        </w:rPr>
        <w:t>por la unanimidad de los diputados y diputadas presentes.</w:t>
      </w:r>
      <w:r w:rsidR="00F85B49" w:rsidRPr="00F85B49">
        <w:rPr>
          <w:rFonts w:ascii="Arial" w:eastAsia="Calibri" w:hAnsi="Arial" w:cs="Arial"/>
          <w:lang w:val="es-CL" w:eastAsia="en-US"/>
        </w:rPr>
        <w:t xml:space="preserve"> </w:t>
      </w:r>
      <w:r w:rsidR="00F85B49" w:rsidRPr="00F85B49">
        <w:rPr>
          <w:rFonts w:ascii="Arial" w:eastAsia="Calibri" w:hAnsi="Arial" w:cs="Arial"/>
          <w:lang w:eastAsia="en-US"/>
        </w:rPr>
        <w:t xml:space="preserve">Votaron a favor los diputados Francisco Undurraga Gazitúa (presidente), Roberto Arroyo </w:t>
      </w:r>
      <w:r w:rsidR="00F85B49" w:rsidRPr="00F85B49">
        <w:rPr>
          <w:rFonts w:ascii="Arial" w:eastAsia="Calibri" w:hAnsi="Arial" w:cs="Arial"/>
          <w:lang w:eastAsia="en-US"/>
        </w:rPr>
        <w:lastRenderedPageBreak/>
        <w:t>Muñoz, Miguel Ángel Becker Alvear, Jorge Brito Hasbún, Andrés Jouannet Valderrama, Enrique Lee Flores, Cristhian Moreira Barros y Luis Sánchez Ossa, y las diputadas Camila Flores Oporto y Ericka Ñanco Vásquez.</w:t>
      </w:r>
    </w:p>
    <w:p w14:paraId="67CBA7F1" w14:textId="7ABFAB20" w:rsidR="00704D89" w:rsidRDefault="00704D89" w:rsidP="00E96F80">
      <w:pPr>
        <w:spacing w:after="120" w:line="340" w:lineRule="exact"/>
        <w:ind w:firstLine="1134"/>
        <w:jc w:val="both"/>
        <w:rPr>
          <w:rFonts w:ascii="Arial" w:eastAsia="Calibri" w:hAnsi="Arial" w:cs="Arial"/>
          <w:lang w:val="es-CL" w:eastAsia="en-US"/>
        </w:rPr>
      </w:pPr>
      <w:r>
        <w:rPr>
          <w:rFonts w:ascii="Arial" w:eastAsia="Calibri" w:hAnsi="Arial" w:cs="Arial"/>
          <w:lang w:eastAsia="en-US"/>
        </w:rPr>
        <w:t xml:space="preserve">Registraron pareo para esta votación </w:t>
      </w:r>
      <w:r w:rsidRPr="00704D89">
        <w:rPr>
          <w:rFonts w:ascii="Arial" w:eastAsia="Calibri" w:hAnsi="Arial" w:cs="Arial"/>
          <w:lang w:val="es-CL" w:eastAsia="en-US"/>
        </w:rPr>
        <w:t>los diputados Tomás De Rementería Venegas y Álvaro Carter Fernández.</w:t>
      </w:r>
    </w:p>
    <w:p w14:paraId="5FD138A5" w14:textId="4DD3370A" w:rsidR="00F728DE" w:rsidRDefault="00F728DE" w:rsidP="00E96F80">
      <w:pPr>
        <w:spacing w:after="120" w:line="340" w:lineRule="exact"/>
        <w:ind w:firstLine="1134"/>
        <w:jc w:val="both"/>
        <w:rPr>
          <w:rFonts w:ascii="Arial" w:eastAsia="Calibri" w:hAnsi="Arial" w:cs="Arial"/>
          <w:lang w:val="es-CL" w:eastAsia="en-US"/>
        </w:rPr>
      </w:pPr>
    </w:p>
    <w:p w14:paraId="0FFAE433" w14:textId="77777777" w:rsidR="00F728DE" w:rsidRPr="00F728DE" w:rsidRDefault="00F728DE" w:rsidP="00E96F80">
      <w:pPr>
        <w:spacing w:after="120" w:line="340" w:lineRule="exact"/>
        <w:ind w:firstLine="1134"/>
        <w:jc w:val="both"/>
        <w:rPr>
          <w:rFonts w:ascii="Arial" w:eastAsia="Calibri" w:hAnsi="Arial" w:cs="Arial"/>
          <w:lang w:val="es-CL" w:eastAsia="en-US"/>
        </w:rPr>
      </w:pPr>
    </w:p>
    <w:p w14:paraId="35A96536" w14:textId="77777777" w:rsidR="0083062E" w:rsidRPr="004A494F" w:rsidRDefault="00D332EA" w:rsidP="009605A1">
      <w:pPr>
        <w:pStyle w:val="Ttulo1"/>
        <w:spacing w:after="120" w:line="340" w:lineRule="exact"/>
        <w:ind w:left="1134"/>
        <w:jc w:val="both"/>
      </w:pPr>
      <w:bookmarkStart w:id="76" w:name="_Toc408309938"/>
      <w:bookmarkStart w:id="77" w:name="_Toc409556940"/>
      <w:bookmarkStart w:id="78" w:name="_Toc499712193"/>
      <w:bookmarkStart w:id="79" w:name="_Toc526850022"/>
      <w:bookmarkStart w:id="80" w:name="_Toc124754122"/>
      <w:bookmarkStart w:id="81" w:name="_Toc157149433"/>
      <w:r>
        <w:t>IV</w:t>
      </w:r>
      <w:r w:rsidR="0083062E">
        <w:t xml:space="preserve">. DISCUSIÓN </w:t>
      </w:r>
      <w:r w:rsidR="000D7D4D">
        <w:t xml:space="preserve">Y VOTACIÓN EN </w:t>
      </w:r>
      <w:r w:rsidR="0083062E">
        <w:t>PARTICULAR.</w:t>
      </w:r>
      <w:bookmarkEnd w:id="76"/>
      <w:bookmarkEnd w:id="77"/>
      <w:bookmarkEnd w:id="78"/>
      <w:bookmarkEnd w:id="79"/>
      <w:bookmarkEnd w:id="80"/>
      <w:bookmarkEnd w:id="81"/>
    </w:p>
    <w:p w14:paraId="35A96537" w14:textId="0ED9C1BB" w:rsidR="00915171" w:rsidRDefault="00C931DA" w:rsidP="00E96F80">
      <w:pPr>
        <w:spacing w:before="120" w:after="120" w:line="340" w:lineRule="exact"/>
        <w:ind w:firstLine="1134"/>
        <w:jc w:val="both"/>
        <w:rPr>
          <w:rFonts w:ascii="Arial" w:eastAsia="Calibri" w:hAnsi="Arial" w:cs="Arial"/>
          <w:lang w:val="es-CL" w:eastAsia="en-US"/>
        </w:rPr>
      </w:pPr>
      <w:r w:rsidRPr="00F728DE">
        <w:rPr>
          <w:rFonts w:ascii="Arial" w:eastAsia="Calibri" w:hAnsi="Arial" w:cs="Arial"/>
          <w:lang w:val="es-CL" w:eastAsia="en-US"/>
        </w:rPr>
        <w:t>A continuación, l</w:t>
      </w:r>
      <w:r w:rsidR="00915171" w:rsidRPr="00F728DE">
        <w:rPr>
          <w:rFonts w:ascii="Arial" w:eastAsia="Calibri" w:hAnsi="Arial" w:cs="Arial"/>
          <w:lang w:val="es-CL" w:eastAsia="en-US"/>
        </w:rPr>
        <w:t xml:space="preserve">a Comisión </w:t>
      </w:r>
      <w:r w:rsidR="00E65921">
        <w:rPr>
          <w:rFonts w:ascii="Arial" w:eastAsia="Calibri" w:hAnsi="Arial" w:cs="Arial"/>
          <w:lang w:val="es-CL" w:eastAsia="en-US"/>
        </w:rPr>
        <w:t xml:space="preserve">discutió en particular el artículo único y la totalidad de las indicaciones conjuntamente. Una vez cerrado el debate, procedió a votarlas </w:t>
      </w:r>
      <w:r w:rsidR="00915171" w:rsidRPr="00F728DE">
        <w:rPr>
          <w:rFonts w:ascii="Arial" w:eastAsia="Calibri" w:hAnsi="Arial" w:cs="Arial"/>
          <w:lang w:val="es-CL" w:eastAsia="en-US"/>
        </w:rPr>
        <w:t>en particular de la forma</w:t>
      </w:r>
      <w:r w:rsidR="00E65921">
        <w:rPr>
          <w:rFonts w:ascii="Arial" w:eastAsia="Calibri" w:hAnsi="Arial" w:cs="Arial"/>
          <w:lang w:val="es-CL" w:eastAsia="en-US"/>
        </w:rPr>
        <w:t xml:space="preserve"> que se indica.</w:t>
      </w:r>
    </w:p>
    <w:p w14:paraId="42AA82F2" w14:textId="1B095EBA" w:rsidR="00216447" w:rsidRDefault="00216447" w:rsidP="00E96F80">
      <w:pPr>
        <w:spacing w:before="120" w:after="120" w:line="340" w:lineRule="exact"/>
        <w:ind w:firstLine="1134"/>
        <w:jc w:val="both"/>
        <w:rPr>
          <w:rFonts w:ascii="Arial" w:eastAsia="Calibri" w:hAnsi="Arial" w:cs="Arial"/>
          <w:bCs/>
          <w:iCs/>
          <w:lang w:val="es-CL" w:eastAsia="en-US"/>
        </w:rPr>
      </w:pPr>
    </w:p>
    <w:p w14:paraId="5C35AA84" w14:textId="77777777" w:rsidR="00E65921" w:rsidRDefault="00E65921" w:rsidP="00E96F80">
      <w:pPr>
        <w:spacing w:before="120" w:after="120" w:line="340" w:lineRule="exact"/>
        <w:ind w:firstLine="1134"/>
        <w:jc w:val="both"/>
        <w:rPr>
          <w:rFonts w:ascii="Arial" w:eastAsia="Calibri" w:hAnsi="Arial" w:cs="Arial"/>
          <w:bCs/>
          <w:iCs/>
          <w:lang w:val="es-CL" w:eastAsia="en-US"/>
        </w:rPr>
      </w:pPr>
    </w:p>
    <w:p w14:paraId="71D2F71B" w14:textId="1D89E33C" w:rsidR="001E0788" w:rsidRPr="001E0788" w:rsidRDefault="001E0788" w:rsidP="00E96F80">
      <w:pPr>
        <w:spacing w:before="120" w:after="120" w:line="340" w:lineRule="exact"/>
        <w:jc w:val="center"/>
        <w:rPr>
          <w:rFonts w:ascii="Arial" w:eastAsia="Calibri" w:hAnsi="Arial" w:cs="Arial"/>
          <w:b/>
          <w:bCs/>
          <w:iCs/>
          <w:lang w:val="es-CL" w:eastAsia="en-US"/>
        </w:rPr>
      </w:pPr>
      <w:r w:rsidRPr="001E0788">
        <w:rPr>
          <w:rFonts w:ascii="Arial" w:eastAsia="Calibri" w:hAnsi="Arial" w:cs="Arial"/>
          <w:b/>
          <w:bCs/>
          <w:iCs/>
          <w:lang w:val="es-CL" w:eastAsia="en-US"/>
        </w:rPr>
        <w:t xml:space="preserve">Artículo </w:t>
      </w:r>
      <w:r w:rsidR="00526517">
        <w:rPr>
          <w:rFonts w:ascii="Arial" w:eastAsia="Calibri" w:hAnsi="Arial" w:cs="Arial"/>
          <w:b/>
          <w:bCs/>
          <w:iCs/>
          <w:lang w:val="es-CL" w:eastAsia="en-US"/>
        </w:rPr>
        <w:t>único</w:t>
      </w:r>
      <w:r w:rsidRPr="001E0788">
        <w:rPr>
          <w:rFonts w:ascii="Arial" w:eastAsia="Calibri" w:hAnsi="Arial" w:cs="Arial"/>
          <w:b/>
          <w:bCs/>
          <w:iCs/>
          <w:lang w:val="es-CL" w:eastAsia="en-US"/>
        </w:rPr>
        <w:t>.</w:t>
      </w:r>
    </w:p>
    <w:p w14:paraId="46744BB4" w14:textId="49B4FACB" w:rsidR="0068649E" w:rsidRPr="00216447" w:rsidRDefault="0068649E" w:rsidP="00E96F80">
      <w:pPr>
        <w:spacing w:before="120" w:after="120" w:line="340" w:lineRule="exact"/>
        <w:ind w:firstLine="1134"/>
        <w:jc w:val="both"/>
        <w:rPr>
          <w:rFonts w:ascii="Arial" w:eastAsia="Calibri" w:hAnsi="Arial" w:cs="Arial"/>
          <w:bCs/>
          <w:i/>
          <w:iCs/>
          <w:lang w:val="es-CL" w:eastAsia="en-US"/>
        </w:rPr>
      </w:pPr>
      <w:r>
        <w:rPr>
          <w:rFonts w:ascii="Arial" w:eastAsia="Calibri" w:hAnsi="Arial" w:cs="Arial"/>
          <w:b/>
          <w:bCs/>
          <w:i/>
          <w:iCs/>
          <w:lang w:eastAsia="en-US"/>
        </w:rPr>
        <w:t>“</w:t>
      </w:r>
      <w:r w:rsidRPr="0068649E">
        <w:rPr>
          <w:rFonts w:ascii="Arial" w:eastAsia="Calibri" w:hAnsi="Arial" w:cs="Arial"/>
          <w:b/>
          <w:bCs/>
          <w:i/>
          <w:iCs/>
          <w:lang w:eastAsia="en-US"/>
        </w:rPr>
        <w:t xml:space="preserve">Artículo </w:t>
      </w:r>
      <w:proofErr w:type="gramStart"/>
      <w:r w:rsidRPr="0068649E">
        <w:rPr>
          <w:rFonts w:ascii="Arial" w:eastAsia="Calibri" w:hAnsi="Arial" w:cs="Arial"/>
          <w:b/>
          <w:bCs/>
          <w:i/>
          <w:iCs/>
          <w:lang w:eastAsia="en-US"/>
        </w:rPr>
        <w:t>único</w:t>
      </w:r>
      <w:r>
        <w:rPr>
          <w:rFonts w:ascii="Arial" w:eastAsia="Calibri" w:hAnsi="Arial" w:cs="Arial"/>
          <w:b/>
          <w:bCs/>
          <w:i/>
          <w:iCs/>
          <w:lang w:eastAsia="en-US"/>
        </w:rPr>
        <w:t>.-</w:t>
      </w:r>
      <w:proofErr w:type="gramEnd"/>
      <w:r w:rsidRPr="0068649E">
        <w:rPr>
          <w:rFonts w:ascii="Arial" w:eastAsia="Calibri" w:hAnsi="Arial" w:cs="Arial"/>
          <w:bCs/>
          <w:i/>
          <w:iCs/>
          <w:lang w:eastAsia="en-US"/>
        </w:rPr>
        <w:t xml:space="preserve"> </w:t>
      </w:r>
      <w:proofErr w:type="spellStart"/>
      <w:r w:rsidRPr="0068649E">
        <w:rPr>
          <w:rFonts w:ascii="Arial" w:eastAsia="Calibri" w:hAnsi="Arial" w:cs="Arial"/>
          <w:bCs/>
          <w:i/>
          <w:iCs/>
          <w:lang w:eastAsia="en-US"/>
        </w:rPr>
        <w:t>Sustitúy</w:t>
      </w:r>
      <w:r>
        <w:rPr>
          <w:rFonts w:ascii="Arial" w:eastAsia="Calibri" w:hAnsi="Arial" w:cs="Arial"/>
          <w:bCs/>
          <w:i/>
          <w:iCs/>
          <w:lang w:eastAsia="en-US"/>
        </w:rPr>
        <w:t>e</w:t>
      </w:r>
      <w:r w:rsidRPr="0068649E">
        <w:rPr>
          <w:rFonts w:ascii="Arial" w:eastAsia="Calibri" w:hAnsi="Arial" w:cs="Arial"/>
          <w:bCs/>
          <w:i/>
          <w:iCs/>
          <w:lang w:eastAsia="en-US"/>
        </w:rPr>
        <w:t>se</w:t>
      </w:r>
      <w:proofErr w:type="spellEnd"/>
      <w:r w:rsidRPr="0068649E">
        <w:rPr>
          <w:rFonts w:ascii="Arial" w:eastAsia="Calibri" w:hAnsi="Arial" w:cs="Arial"/>
          <w:bCs/>
          <w:i/>
          <w:iCs/>
          <w:lang w:eastAsia="en-US"/>
        </w:rPr>
        <w:t xml:space="preserve"> en el inciso tercero del artículo 6 de la </w:t>
      </w:r>
      <w:r w:rsidR="00792C29" w:rsidRPr="0068649E">
        <w:rPr>
          <w:rFonts w:ascii="Arial" w:eastAsia="Calibri" w:hAnsi="Arial" w:cs="Arial"/>
          <w:bCs/>
          <w:i/>
          <w:iCs/>
          <w:lang w:eastAsia="en-US"/>
        </w:rPr>
        <w:t xml:space="preserve">ley </w:t>
      </w:r>
      <w:r w:rsidRPr="0068649E">
        <w:rPr>
          <w:rFonts w:ascii="Arial" w:eastAsia="Calibri" w:hAnsi="Arial" w:cs="Arial"/>
          <w:bCs/>
          <w:i/>
          <w:iCs/>
          <w:lang w:eastAsia="en-US"/>
        </w:rPr>
        <w:t xml:space="preserve">N°17.798, sobre Control de Armas, cuyo texto refundido, coordinado y sistematizado ha sido fijado por el </w:t>
      </w:r>
      <w:r w:rsidR="00792C29" w:rsidRPr="0068649E">
        <w:rPr>
          <w:rFonts w:ascii="Arial" w:eastAsia="Calibri" w:hAnsi="Arial" w:cs="Arial"/>
          <w:bCs/>
          <w:i/>
          <w:iCs/>
          <w:lang w:eastAsia="en-US"/>
        </w:rPr>
        <w:t xml:space="preserve">decreto </w:t>
      </w:r>
      <w:r w:rsidRPr="0068649E">
        <w:rPr>
          <w:rFonts w:ascii="Arial" w:eastAsia="Calibri" w:hAnsi="Arial" w:cs="Arial"/>
          <w:bCs/>
          <w:i/>
          <w:iCs/>
          <w:lang w:eastAsia="en-US"/>
        </w:rPr>
        <w:t>N°400</w:t>
      </w:r>
      <w:r w:rsidR="00792C29">
        <w:rPr>
          <w:rFonts w:ascii="Arial" w:eastAsia="Calibri" w:hAnsi="Arial" w:cs="Arial"/>
          <w:bCs/>
          <w:i/>
          <w:iCs/>
          <w:lang w:eastAsia="en-US"/>
        </w:rPr>
        <w:t>,</w:t>
      </w:r>
      <w:r w:rsidRPr="0068649E">
        <w:rPr>
          <w:rFonts w:ascii="Arial" w:eastAsia="Calibri" w:hAnsi="Arial" w:cs="Arial"/>
          <w:bCs/>
          <w:i/>
          <w:iCs/>
          <w:lang w:eastAsia="en-US"/>
        </w:rPr>
        <w:t xml:space="preserve"> de 1978</w:t>
      </w:r>
      <w:r w:rsidR="00792C29">
        <w:rPr>
          <w:rFonts w:ascii="Arial" w:eastAsia="Calibri" w:hAnsi="Arial" w:cs="Arial"/>
          <w:bCs/>
          <w:i/>
          <w:iCs/>
          <w:lang w:eastAsia="en-US"/>
        </w:rPr>
        <w:t>,</w:t>
      </w:r>
      <w:r w:rsidRPr="0068649E">
        <w:rPr>
          <w:rFonts w:ascii="Arial" w:eastAsia="Calibri" w:hAnsi="Arial" w:cs="Arial"/>
          <w:bCs/>
          <w:i/>
          <w:iCs/>
          <w:lang w:eastAsia="en-US"/>
        </w:rPr>
        <w:t xml:space="preserve"> del Ministerio de Defensa Nacional, la palabra “tercer” por la palabra “primer”.</w:t>
      </w:r>
    </w:p>
    <w:p w14:paraId="2BA0F11D" w14:textId="77777777" w:rsidR="00E65921" w:rsidRDefault="00E65921" w:rsidP="00E96F80">
      <w:pPr>
        <w:spacing w:before="120" w:after="120" w:line="340" w:lineRule="exact"/>
        <w:ind w:firstLine="1134"/>
        <w:jc w:val="both"/>
        <w:rPr>
          <w:rFonts w:ascii="Arial" w:eastAsia="Calibri" w:hAnsi="Arial" w:cs="Arial"/>
          <w:bCs/>
          <w:iCs/>
          <w:lang w:val="es-CL" w:eastAsia="en-US"/>
        </w:rPr>
      </w:pPr>
    </w:p>
    <w:p w14:paraId="2B95129B" w14:textId="77777777" w:rsidR="00F85B49" w:rsidRPr="00216447" w:rsidRDefault="00F85B49" w:rsidP="00E96F80">
      <w:pPr>
        <w:spacing w:before="120" w:after="120" w:line="340" w:lineRule="exact"/>
        <w:ind w:firstLine="1134"/>
        <w:jc w:val="both"/>
        <w:rPr>
          <w:rFonts w:ascii="Arial" w:eastAsia="Calibri" w:hAnsi="Arial" w:cs="Arial"/>
          <w:bCs/>
          <w:iCs/>
          <w:lang w:val="es-CL" w:eastAsia="en-US"/>
        </w:rPr>
      </w:pPr>
    </w:p>
    <w:p w14:paraId="7396FF87" w14:textId="584EB269" w:rsidR="00216447" w:rsidRPr="00216447" w:rsidRDefault="00216447" w:rsidP="00E96F80">
      <w:pPr>
        <w:spacing w:before="120" w:after="120" w:line="340" w:lineRule="exact"/>
        <w:jc w:val="center"/>
        <w:rPr>
          <w:rFonts w:ascii="Arial" w:eastAsia="Calibri" w:hAnsi="Arial" w:cs="Arial"/>
          <w:b/>
          <w:bCs/>
          <w:iCs/>
          <w:lang w:val="es-CL" w:eastAsia="en-US"/>
        </w:rPr>
      </w:pPr>
      <w:r w:rsidRPr="00216447">
        <w:rPr>
          <w:rFonts w:ascii="Arial" w:eastAsia="Calibri" w:hAnsi="Arial" w:cs="Arial"/>
          <w:b/>
          <w:bCs/>
          <w:iCs/>
          <w:lang w:val="es-CL" w:eastAsia="en-US"/>
        </w:rPr>
        <w:t>Indicación 1</w:t>
      </w:r>
    </w:p>
    <w:p w14:paraId="37B7AB52" w14:textId="77777777" w:rsidR="00861ECC" w:rsidRPr="00E65921" w:rsidRDefault="006F39F5" w:rsidP="006F39F5">
      <w:pPr>
        <w:spacing w:before="120" w:after="120" w:line="340" w:lineRule="exact"/>
        <w:ind w:firstLine="1134"/>
        <w:jc w:val="both"/>
        <w:rPr>
          <w:rFonts w:ascii="Arial" w:eastAsia="Calibri" w:hAnsi="Arial" w:cs="Arial"/>
          <w:b/>
          <w:lang w:eastAsia="en-US"/>
        </w:rPr>
      </w:pPr>
      <w:r w:rsidRPr="00E65921">
        <w:rPr>
          <w:rFonts w:ascii="Arial" w:eastAsia="Calibri" w:hAnsi="Arial" w:cs="Arial"/>
          <w:b/>
          <w:lang w:eastAsia="en-US"/>
        </w:rPr>
        <w:t>Indicación 1. De los diputados Francisco Undurraga, Andrés Jouannet y José Miguel Castro, para</w:t>
      </w:r>
      <w:r w:rsidR="00861ECC" w:rsidRPr="00E65921">
        <w:rPr>
          <w:rFonts w:ascii="Arial" w:eastAsia="Calibri" w:hAnsi="Arial" w:cs="Arial"/>
          <w:b/>
          <w:lang w:eastAsia="en-US"/>
        </w:rPr>
        <w:t>:</w:t>
      </w:r>
    </w:p>
    <w:p w14:paraId="75F968FE" w14:textId="6EE4F3CF" w:rsidR="006F39F5" w:rsidRPr="006F39F5" w:rsidRDefault="00E65921" w:rsidP="006F39F5">
      <w:pPr>
        <w:spacing w:before="120" w:after="120" w:line="340" w:lineRule="exact"/>
        <w:ind w:firstLine="1134"/>
        <w:jc w:val="both"/>
        <w:rPr>
          <w:rFonts w:ascii="Arial" w:eastAsia="Calibri" w:hAnsi="Arial" w:cs="Arial"/>
          <w:bCs/>
          <w:lang w:eastAsia="en-US"/>
        </w:rPr>
      </w:pPr>
      <w:r>
        <w:rPr>
          <w:rFonts w:ascii="Arial" w:eastAsia="Calibri" w:hAnsi="Arial" w:cs="Arial"/>
          <w:bCs/>
          <w:lang w:eastAsia="en-US"/>
        </w:rPr>
        <w:t>a)</w:t>
      </w:r>
      <w:r w:rsidR="006F39F5" w:rsidRPr="006F39F5">
        <w:rPr>
          <w:rFonts w:ascii="Arial" w:eastAsia="Calibri" w:hAnsi="Arial" w:cs="Arial"/>
          <w:bCs/>
          <w:lang w:eastAsia="en-US"/>
        </w:rPr>
        <w:t xml:space="preserve"> </w:t>
      </w:r>
      <w:r w:rsidRPr="006F39F5">
        <w:rPr>
          <w:rFonts w:ascii="Arial" w:eastAsia="Calibri" w:hAnsi="Arial" w:cs="Arial"/>
          <w:bCs/>
          <w:lang w:eastAsia="en-US"/>
        </w:rPr>
        <w:t xml:space="preserve">Sustituir </w:t>
      </w:r>
      <w:r w:rsidR="006F39F5" w:rsidRPr="006F39F5">
        <w:rPr>
          <w:rFonts w:ascii="Arial" w:eastAsia="Calibri" w:hAnsi="Arial" w:cs="Arial"/>
          <w:bCs/>
          <w:lang w:eastAsia="en-US"/>
        </w:rPr>
        <w:t>el artículo único por el siguiente:</w:t>
      </w:r>
    </w:p>
    <w:p w14:paraId="7C3DC1D8" w14:textId="77777777" w:rsidR="006F39F5" w:rsidRPr="0017366E" w:rsidRDefault="006F39F5" w:rsidP="006F39F5">
      <w:pPr>
        <w:spacing w:before="120" w:after="120" w:line="340" w:lineRule="exact"/>
        <w:ind w:firstLine="1134"/>
        <w:jc w:val="both"/>
        <w:rPr>
          <w:rFonts w:ascii="Arial" w:eastAsia="Calibri" w:hAnsi="Arial" w:cs="Arial"/>
          <w:bCs/>
          <w:lang w:eastAsia="en-US"/>
        </w:rPr>
      </w:pPr>
      <w:r w:rsidRPr="0017366E">
        <w:rPr>
          <w:rFonts w:ascii="Arial" w:eastAsia="Calibri" w:hAnsi="Arial" w:cs="Arial"/>
          <w:bCs/>
          <w:lang w:eastAsia="en-US"/>
        </w:rPr>
        <w:t xml:space="preserve">“Artículo 1.- </w:t>
      </w:r>
      <w:proofErr w:type="spellStart"/>
      <w:r w:rsidRPr="0017366E">
        <w:rPr>
          <w:rFonts w:ascii="Arial" w:eastAsia="Calibri" w:hAnsi="Arial" w:cs="Arial"/>
          <w:bCs/>
          <w:lang w:eastAsia="en-US"/>
        </w:rPr>
        <w:t>Reemplázase</w:t>
      </w:r>
      <w:proofErr w:type="spellEnd"/>
      <w:r w:rsidRPr="0017366E">
        <w:rPr>
          <w:rFonts w:ascii="Arial" w:eastAsia="Calibri" w:hAnsi="Arial" w:cs="Arial"/>
          <w:bCs/>
          <w:lang w:eastAsia="en-US"/>
        </w:rPr>
        <w:t>, en el inciso tercero del artículo 6° de la ley N°17.798, sobre Control de Armas, cuyo texto refundido, coordinado y sistematizado fue fijado por el decreto N°400, de 1978, del Ministerio de Defensa Nacional, la frase “ni los aspirantes a oficiales de la Policía de Investigaciones, que cursen tercer año en las Escuelas de Carabineros y de Investigaciones Policiales” por “, los carabineros alumnos ni los aspirantes a oficiales de la Policía de Investigaciones, que se encuentren cursando desde el segundo año en las Escuelas de Carabineros, de Formación Policial y de Investigaciones Policiales, según corresponda”.</w:t>
      </w:r>
    </w:p>
    <w:p w14:paraId="05F3B4A8" w14:textId="77777777" w:rsidR="00861ECC" w:rsidRDefault="00861ECC" w:rsidP="006F39F5">
      <w:pPr>
        <w:spacing w:before="120" w:after="120" w:line="340" w:lineRule="exact"/>
        <w:ind w:firstLine="1134"/>
        <w:jc w:val="both"/>
        <w:rPr>
          <w:rFonts w:ascii="Arial" w:eastAsia="Calibri" w:hAnsi="Arial" w:cs="Arial"/>
          <w:bCs/>
          <w:i/>
          <w:iCs/>
          <w:lang w:eastAsia="en-US"/>
        </w:rPr>
      </w:pPr>
    </w:p>
    <w:p w14:paraId="0EB50DAD" w14:textId="66B64C6C" w:rsidR="00861ECC" w:rsidRPr="009E45DF" w:rsidRDefault="00E65921" w:rsidP="00861ECC">
      <w:pPr>
        <w:spacing w:before="120" w:after="120" w:line="340" w:lineRule="exact"/>
        <w:ind w:firstLine="1134"/>
        <w:jc w:val="both"/>
        <w:rPr>
          <w:rFonts w:ascii="Arial" w:eastAsia="Calibri" w:hAnsi="Arial" w:cs="Arial"/>
          <w:bCs/>
          <w:lang w:val="es-CL" w:eastAsia="en-US"/>
        </w:rPr>
      </w:pPr>
      <w:r>
        <w:rPr>
          <w:rFonts w:ascii="Arial" w:eastAsia="Calibri" w:hAnsi="Arial" w:cs="Arial"/>
          <w:bCs/>
          <w:lang w:val="es-CL" w:eastAsia="en-US"/>
        </w:rPr>
        <w:t>b)</w:t>
      </w:r>
      <w:r w:rsidR="00861ECC">
        <w:rPr>
          <w:rFonts w:ascii="Arial" w:eastAsia="Calibri" w:hAnsi="Arial" w:cs="Arial"/>
          <w:bCs/>
          <w:lang w:val="es-CL" w:eastAsia="en-US"/>
        </w:rPr>
        <w:t xml:space="preserve"> </w:t>
      </w:r>
      <w:r w:rsidR="00861ECC" w:rsidRPr="009E45DF">
        <w:rPr>
          <w:rFonts w:ascii="Arial" w:eastAsia="Calibri" w:hAnsi="Arial" w:cs="Arial"/>
          <w:bCs/>
          <w:lang w:val="es-CL" w:eastAsia="en-US"/>
        </w:rPr>
        <w:t>Incorporar un artículo 2, nuevo, pasando el artículo único a ser artículo 1, del siguiente tenor:</w:t>
      </w:r>
    </w:p>
    <w:p w14:paraId="1EE94815" w14:textId="331E5C37" w:rsidR="00861ECC" w:rsidRPr="0017366E" w:rsidRDefault="00E65921" w:rsidP="00861ECC">
      <w:pPr>
        <w:spacing w:before="120" w:after="120" w:line="340" w:lineRule="exact"/>
        <w:ind w:firstLine="1134"/>
        <w:jc w:val="both"/>
        <w:rPr>
          <w:rFonts w:ascii="Arial" w:eastAsia="Calibri" w:hAnsi="Arial" w:cs="Arial"/>
          <w:bCs/>
          <w:lang w:val="es-CL" w:eastAsia="en-US"/>
        </w:rPr>
      </w:pPr>
      <w:r w:rsidRPr="0017366E">
        <w:rPr>
          <w:rFonts w:ascii="Arial" w:eastAsia="Calibri" w:hAnsi="Arial" w:cs="Arial"/>
          <w:bCs/>
          <w:lang w:val="es-CL" w:eastAsia="en-US"/>
        </w:rPr>
        <w:lastRenderedPageBreak/>
        <w:t>“</w:t>
      </w:r>
      <w:r w:rsidR="00861ECC" w:rsidRPr="0017366E">
        <w:rPr>
          <w:rFonts w:ascii="Arial" w:eastAsia="Calibri" w:hAnsi="Arial" w:cs="Arial"/>
          <w:bCs/>
          <w:lang w:val="es-CL" w:eastAsia="en-US"/>
        </w:rPr>
        <w:t xml:space="preserve">Artículo 2.- </w:t>
      </w:r>
      <w:proofErr w:type="spellStart"/>
      <w:r w:rsidR="00861ECC" w:rsidRPr="0017366E">
        <w:rPr>
          <w:rFonts w:ascii="Arial" w:eastAsia="Calibri" w:hAnsi="Arial" w:cs="Arial"/>
          <w:bCs/>
          <w:lang w:val="es-CL" w:eastAsia="en-US"/>
        </w:rPr>
        <w:t>Incorpórase</w:t>
      </w:r>
      <w:proofErr w:type="spellEnd"/>
      <w:r w:rsidR="00861ECC" w:rsidRPr="0017366E">
        <w:rPr>
          <w:rFonts w:ascii="Arial" w:eastAsia="Calibri" w:hAnsi="Arial" w:cs="Arial"/>
          <w:bCs/>
          <w:lang w:val="es-CL" w:eastAsia="en-US"/>
        </w:rPr>
        <w:t xml:space="preserve"> en el párrafo cuarto del artículo 10, N°6, del Código Penal, luego de “funcionarios de las Fuerzas de Orden y Seguridad Pública”, lo siguiente: “, los alumnos regulares de las Escuelas Institucionales y de Carabineros de Chile,”. </w:t>
      </w:r>
    </w:p>
    <w:p w14:paraId="7BEBDA8F" w14:textId="767F1D93" w:rsidR="00861ECC" w:rsidRPr="006F39F5" w:rsidRDefault="00861ECC" w:rsidP="006F39F5">
      <w:pPr>
        <w:spacing w:before="120" w:after="120" w:line="340" w:lineRule="exact"/>
        <w:ind w:firstLine="1134"/>
        <w:jc w:val="both"/>
        <w:rPr>
          <w:rFonts w:ascii="Arial" w:eastAsia="Calibri" w:hAnsi="Arial" w:cs="Arial"/>
          <w:bCs/>
          <w:i/>
          <w:iCs/>
          <w:lang w:eastAsia="en-US"/>
        </w:rPr>
      </w:pPr>
    </w:p>
    <w:p w14:paraId="6842791F" w14:textId="77777777" w:rsidR="006F39F5" w:rsidRDefault="006F39F5" w:rsidP="006F39F5">
      <w:pPr>
        <w:spacing w:before="120" w:after="120" w:line="340" w:lineRule="exact"/>
        <w:ind w:firstLine="1134"/>
        <w:jc w:val="both"/>
        <w:rPr>
          <w:rFonts w:ascii="Arial" w:eastAsia="Calibri" w:hAnsi="Arial" w:cs="Arial"/>
          <w:bCs/>
          <w:lang w:eastAsia="en-US"/>
        </w:rPr>
      </w:pPr>
    </w:p>
    <w:p w14:paraId="42A330BD" w14:textId="7AD08205" w:rsidR="00E65921" w:rsidRPr="00E65921" w:rsidRDefault="00E65921" w:rsidP="00E65921">
      <w:pPr>
        <w:spacing w:before="120" w:after="120" w:line="340" w:lineRule="exact"/>
        <w:jc w:val="center"/>
        <w:rPr>
          <w:rFonts w:ascii="Arial" w:eastAsia="Calibri" w:hAnsi="Arial" w:cs="Arial"/>
          <w:b/>
          <w:bCs/>
          <w:iCs/>
          <w:lang w:val="es-CL" w:eastAsia="en-US"/>
        </w:rPr>
      </w:pPr>
      <w:r w:rsidRPr="00E65921">
        <w:rPr>
          <w:rFonts w:ascii="Arial" w:eastAsia="Calibri" w:hAnsi="Arial" w:cs="Arial"/>
          <w:b/>
          <w:bCs/>
          <w:iCs/>
          <w:lang w:val="es-CL" w:eastAsia="en-US"/>
        </w:rPr>
        <w:t>Indicación 2</w:t>
      </w:r>
    </w:p>
    <w:p w14:paraId="08329296" w14:textId="299D6E6D" w:rsidR="00E65921" w:rsidRPr="00E65921" w:rsidRDefault="006F39F5" w:rsidP="006F39F5">
      <w:pPr>
        <w:spacing w:before="120" w:after="120" w:line="340" w:lineRule="exact"/>
        <w:ind w:firstLine="1134"/>
        <w:jc w:val="both"/>
        <w:rPr>
          <w:rFonts w:ascii="Arial" w:eastAsia="Calibri" w:hAnsi="Arial" w:cs="Arial"/>
          <w:b/>
          <w:lang w:eastAsia="en-US"/>
        </w:rPr>
      </w:pPr>
      <w:r w:rsidRPr="00E65921">
        <w:rPr>
          <w:rFonts w:ascii="Arial" w:eastAsia="Calibri" w:hAnsi="Arial" w:cs="Arial"/>
          <w:b/>
          <w:lang w:eastAsia="en-US"/>
        </w:rPr>
        <w:t xml:space="preserve">Indicación 2. Del </w:t>
      </w:r>
      <w:r w:rsidR="00E65921" w:rsidRPr="00E65921">
        <w:rPr>
          <w:rFonts w:ascii="Arial" w:eastAsia="Calibri" w:hAnsi="Arial" w:cs="Arial"/>
          <w:b/>
          <w:lang w:eastAsia="en-US"/>
        </w:rPr>
        <w:t>Presidente de la República</w:t>
      </w:r>
      <w:r w:rsidR="00B253B2">
        <w:rPr>
          <w:rFonts w:ascii="Arial" w:eastAsia="Calibri" w:hAnsi="Arial" w:cs="Arial"/>
          <w:b/>
          <w:lang w:eastAsia="en-US"/>
        </w:rPr>
        <w:t xml:space="preserve"> (311-371)</w:t>
      </w:r>
      <w:r w:rsidRPr="00E65921">
        <w:rPr>
          <w:rFonts w:ascii="Arial" w:eastAsia="Calibri" w:hAnsi="Arial" w:cs="Arial"/>
          <w:b/>
          <w:lang w:eastAsia="en-US"/>
        </w:rPr>
        <w:t>, para</w:t>
      </w:r>
      <w:r w:rsidR="0017366E">
        <w:rPr>
          <w:rFonts w:ascii="Arial" w:eastAsia="Calibri" w:hAnsi="Arial" w:cs="Arial"/>
          <w:b/>
          <w:lang w:eastAsia="en-US"/>
        </w:rPr>
        <w:t>:</w:t>
      </w:r>
    </w:p>
    <w:p w14:paraId="592D8BA1" w14:textId="6495501E" w:rsidR="006F39F5" w:rsidRPr="0017366E" w:rsidRDefault="00E65921" w:rsidP="006F39F5">
      <w:pPr>
        <w:spacing w:before="120" w:after="120" w:line="340" w:lineRule="exact"/>
        <w:ind w:firstLine="1134"/>
        <w:jc w:val="both"/>
        <w:rPr>
          <w:rFonts w:ascii="Arial" w:eastAsia="Calibri" w:hAnsi="Arial" w:cs="Arial"/>
          <w:bCs/>
          <w:lang w:eastAsia="en-US"/>
        </w:rPr>
      </w:pPr>
      <w:r w:rsidRPr="0017366E">
        <w:rPr>
          <w:rFonts w:ascii="Arial" w:eastAsia="Calibri" w:hAnsi="Arial" w:cs="Arial"/>
          <w:bCs/>
          <w:lang w:eastAsia="en-US"/>
        </w:rPr>
        <w:t xml:space="preserve">a) Reemplazar </w:t>
      </w:r>
      <w:r w:rsidR="006F39F5" w:rsidRPr="0017366E">
        <w:rPr>
          <w:rFonts w:ascii="Arial" w:eastAsia="Calibri" w:hAnsi="Arial" w:cs="Arial"/>
          <w:bCs/>
          <w:lang w:eastAsia="en-US"/>
        </w:rPr>
        <w:t>la expresión “</w:t>
      </w:r>
      <w:proofErr w:type="spellStart"/>
      <w:r w:rsidR="006F39F5" w:rsidRPr="0017366E">
        <w:rPr>
          <w:rFonts w:ascii="Arial" w:eastAsia="Calibri" w:hAnsi="Arial" w:cs="Arial"/>
          <w:bCs/>
          <w:lang w:eastAsia="en-US"/>
        </w:rPr>
        <w:t>Sustitúyese</w:t>
      </w:r>
      <w:proofErr w:type="spellEnd"/>
      <w:r w:rsidR="006F39F5" w:rsidRPr="0017366E">
        <w:rPr>
          <w:rFonts w:ascii="Arial" w:eastAsia="Calibri" w:hAnsi="Arial" w:cs="Arial"/>
          <w:bCs/>
          <w:lang w:eastAsia="en-US"/>
        </w:rPr>
        <w:t xml:space="preserve"> en el inciso tercero del” por la expresión “</w:t>
      </w:r>
      <w:proofErr w:type="spellStart"/>
      <w:r w:rsidR="006F39F5" w:rsidRPr="0017366E">
        <w:rPr>
          <w:rFonts w:ascii="Arial" w:eastAsia="Calibri" w:hAnsi="Arial" w:cs="Arial"/>
          <w:bCs/>
          <w:lang w:eastAsia="en-US"/>
        </w:rPr>
        <w:t>Modifícase</w:t>
      </w:r>
      <w:proofErr w:type="spellEnd"/>
      <w:r w:rsidR="006F39F5" w:rsidRPr="0017366E">
        <w:rPr>
          <w:rFonts w:ascii="Arial" w:eastAsia="Calibri" w:hAnsi="Arial" w:cs="Arial"/>
          <w:bCs/>
          <w:lang w:eastAsia="en-US"/>
        </w:rPr>
        <w:t xml:space="preserve"> </w:t>
      </w:r>
      <w:proofErr w:type="spellStart"/>
      <w:r w:rsidR="006F39F5" w:rsidRPr="0017366E">
        <w:rPr>
          <w:rFonts w:ascii="Arial" w:eastAsia="Calibri" w:hAnsi="Arial" w:cs="Arial"/>
          <w:bCs/>
          <w:lang w:eastAsia="en-US"/>
        </w:rPr>
        <w:t>el</w:t>
      </w:r>
      <w:proofErr w:type="spellEnd"/>
      <w:r w:rsidR="006F39F5" w:rsidRPr="0017366E">
        <w:rPr>
          <w:rFonts w:ascii="Arial" w:eastAsia="Calibri" w:hAnsi="Arial" w:cs="Arial"/>
          <w:bCs/>
          <w:lang w:eastAsia="en-US"/>
        </w:rPr>
        <w:t>”.</w:t>
      </w:r>
    </w:p>
    <w:p w14:paraId="43527282" w14:textId="77777777" w:rsidR="006F39F5" w:rsidRPr="0017366E" w:rsidRDefault="006F39F5" w:rsidP="006F39F5">
      <w:pPr>
        <w:spacing w:before="120" w:after="120" w:line="340" w:lineRule="exact"/>
        <w:ind w:firstLine="1134"/>
        <w:jc w:val="both"/>
        <w:rPr>
          <w:rFonts w:ascii="Arial" w:eastAsia="Calibri" w:hAnsi="Arial" w:cs="Arial"/>
          <w:bCs/>
          <w:lang w:eastAsia="en-US"/>
        </w:rPr>
      </w:pPr>
    </w:p>
    <w:p w14:paraId="4CFFC8F5" w14:textId="14477419" w:rsidR="006F39F5" w:rsidRPr="0017366E" w:rsidRDefault="00E65921" w:rsidP="006F39F5">
      <w:pPr>
        <w:spacing w:before="120" w:after="120" w:line="340" w:lineRule="exact"/>
        <w:ind w:firstLine="1134"/>
        <w:jc w:val="both"/>
        <w:rPr>
          <w:rFonts w:ascii="Arial" w:eastAsia="Calibri" w:hAnsi="Arial" w:cs="Arial"/>
          <w:bCs/>
          <w:lang w:eastAsia="en-US"/>
        </w:rPr>
      </w:pPr>
      <w:r w:rsidRPr="0017366E">
        <w:rPr>
          <w:rFonts w:ascii="Arial" w:eastAsia="Calibri" w:hAnsi="Arial" w:cs="Arial"/>
          <w:bCs/>
          <w:lang w:eastAsia="en-US"/>
        </w:rPr>
        <w:t>b)</w:t>
      </w:r>
      <w:r w:rsidR="006F39F5" w:rsidRPr="0017366E">
        <w:rPr>
          <w:rFonts w:ascii="Arial" w:eastAsia="Calibri" w:hAnsi="Arial" w:cs="Arial"/>
          <w:bCs/>
          <w:lang w:eastAsia="en-US"/>
        </w:rPr>
        <w:t xml:space="preserve"> </w:t>
      </w:r>
      <w:r w:rsidRPr="0017366E">
        <w:rPr>
          <w:rFonts w:ascii="Arial" w:eastAsia="Calibri" w:hAnsi="Arial" w:cs="Arial"/>
          <w:bCs/>
          <w:lang w:eastAsia="en-US"/>
        </w:rPr>
        <w:t xml:space="preserve">Reemplazar </w:t>
      </w:r>
      <w:r w:rsidR="006F39F5" w:rsidRPr="0017366E">
        <w:rPr>
          <w:rFonts w:ascii="Arial" w:eastAsia="Calibri" w:hAnsi="Arial" w:cs="Arial"/>
          <w:bCs/>
          <w:lang w:eastAsia="en-US"/>
        </w:rPr>
        <w:t>la expresión “la palabra “tercer” por la palabra “primer”.” por la expresión “en el siguiente sentido:”</w:t>
      </w:r>
    </w:p>
    <w:p w14:paraId="0BCD2FC8" w14:textId="77777777" w:rsidR="006F39F5" w:rsidRPr="0017366E" w:rsidRDefault="006F39F5" w:rsidP="006F39F5">
      <w:pPr>
        <w:spacing w:before="120" w:after="120" w:line="340" w:lineRule="exact"/>
        <w:ind w:firstLine="1134"/>
        <w:jc w:val="both"/>
        <w:rPr>
          <w:rFonts w:ascii="Arial" w:eastAsia="Calibri" w:hAnsi="Arial" w:cs="Arial"/>
          <w:bCs/>
          <w:lang w:eastAsia="en-US"/>
        </w:rPr>
      </w:pPr>
    </w:p>
    <w:p w14:paraId="667EF59C" w14:textId="1CD95A30" w:rsidR="00E65921" w:rsidRPr="0017366E" w:rsidRDefault="00E65921" w:rsidP="00E65921">
      <w:pPr>
        <w:spacing w:before="120" w:after="120" w:line="340" w:lineRule="exact"/>
        <w:ind w:firstLine="1134"/>
        <w:jc w:val="both"/>
        <w:rPr>
          <w:rFonts w:ascii="Arial" w:eastAsia="Calibri" w:hAnsi="Arial" w:cs="Arial"/>
          <w:bCs/>
          <w:lang w:eastAsia="en-US"/>
        </w:rPr>
      </w:pPr>
      <w:r w:rsidRPr="0017366E">
        <w:rPr>
          <w:rFonts w:ascii="Arial" w:eastAsia="Calibri" w:hAnsi="Arial" w:cs="Arial"/>
          <w:bCs/>
          <w:lang w:eastAsia="en-US"/>
        </w:rPr>
        <w:t>c) Agregar un numeral 1, nuevo, del siguiente tenor:</w:t>
      </w:r>
    </w:p>
    <w:p w14:paraId="2FA15C08" w14:textId="77777777" w:rsidR="00E65921" w:rsidRPr="0017366E" w:rsidRDefault="00E65921" w:rsidP="00E65921">
      <w:pPr>
        <w:spacing w:before="120" w:after="120" w:line="340" w:lineRule="exact"/>
        <w:ind w:firstLine="1134"/>
        <w:jc w:val="both"/>
        <w:rPr>
          <w:rFonts w:ascii="Arial" w:eastAsia="Calibri" w:hAnsi="Arial" w:cs="Arial"/>
          <w:bCs/>
          <w:lang w:eastAsia="en-US"/>
        </w:rPr>
      </w:pPr>
      <w:r w:rsidRPr="0017366E">
        <w:rPr>
          <w:rFonts w:ascii="Arial" w:eastAsia="Calibri" w:hAnsi="Arial" w:cs="Arial"/>
          <w:bCs/>
          <w:lang w:eastAsia="en-US"/>
        </w:rPr>
        <w:t xml:space="preserve">“1. </w:t>
      </w:r>
      <w:proofErr w:type="spellStart"/>
      <w:r w:rsidRPr="0017366E">
        <w:rPr>
          <w:rFonts w:ascii="Arial" w:eastAsia="Calibri" w:hAnsi="Arial" w:cs="Arial"/>
          <w:bCs/>
          <w:lang w:eastAsia="en-US"/>
        </w:rPr>
        <w:t>Elimínanse</w:t>
      </w:r>
      <w:proofErr w:type="spellEnd"/>
      <w:r w:rsidRPr="0017366E">
        <w:rPr>
          <w:rFonts w:ascii="Arial" w:eastAsia="Calibri" w:hAnsi="Arial" w:cs="Arial"/>
          <w:bCs/>
          <w:lang w:eastAsia="en-US"/>
        </w:rPr>
        <w:t>, en el inciso tercero, las expresiones “, los aspirantes a oficiales de Carabineros ni” y “de Carabineros y”.”.</w:t>
      </w:r>
    </w:p>
    <w:p w14:paraId="701EBE7F" w14:textId="77777777" w:rsidR="00E65921" w:rsidRPr="0017366E" w:rsidRDefault="00E65921" w:rsidP="006F39F5">
      <w:pPr>
        <w:spacing w:before="120" w:after="120" w:line="340" w:lineRule="exact"/>
        <w:ind w:firstLine="1134"/>
        <w:jc w:val="both"/>
        <w:rPr>
          <w:rFonts w:ascii="Arial" w:eastAsia="Calibri" w:hAnsi="Arial" w:cs="Arial"/>
          <w:bCs/>
          <w:lang w:eastAsia="en-US"/>
        </w:rPr>
      </w:pPr>
    </w:p>
    <w:p w14:paraId="23DD29DE" w14:textId="2C8BBBF4" w:rsidR="00E65921" w:rsidRPr="00E65921" w:rsidRDefault="00E65921" w:rsidP="00E65921">
      <w:pPr>
        <w:spacing w:before="120" w:after="120" w:line="340" w:lineRule="exact"/>
        <w:ind w:firstLine="1134"/>
        <w:jc w:val="both"/>
        <w:rPr>
          <w:rFonts w:ascii="Arial" w:eastAsia="Calibri" w:hAnsi="Arial" w:cs="Arial"/>
          <w:bCs/>
          <w:lang w:eastAsia="en-US"/>
        </w:rPr>
      </w:pPr>
      <w:r w:rsidRPr="0017366E">
        <w:rPr>
          <w:rFonts w:ascii="Arial" w:eastAsia="Calibri" w:hAnsi="Arial" w:cs="Arial"/>
          <w:bCs/>
          <w:lang w:eastAsia="en-US"/>
        </w:rPr>
        <w:t>d)</w:t>
      </w:r>
      <w:r w:rsidRPr="00E65921">
        <w:rPr>
          <w:rFonts w:ascii="Arial" w:eastAsia="Calibri" w:hAnsi="Arial" w:cs="Arial"/>
          <w:bCs/>
          <w:lang w:eastAsia="en-US"/>
        </w:rPr>
        <w:t xml:space="preserve"> </w:t>
      </w:r>
      <w:r w:rsidRPr="0017366E">
        <w:rPr>
          <w:rFonts w:ascii="Arial" w:eastAsia="Calibri" w:hAnsi="Arial" w:cs="Arial"/>
          <w:bCs/>
          <w:lang w:eastAsia="en-US"/>
        </w:rPr>
        <w:t xml:space="preserve">Agregar </w:t>
      </w:r>
      <w:r w:rsidRPr="00E65921">
        <w:rPr>
          <w:rFonts w:ascii="Arial" w:eastAsia="Calibri" w:hAnsi="Arial" w:cs="Arial"/>
          <w:bCs/>
          <w:lang w:eastAsia="en-US"/>
        </w:rPr>
        <w:t xml:space="preserve">un numeral 2, nuevo, del siguiente tenor: </w:t>
      </w:r>
    </w:p>
    <w:p w14:paraId="769BFF10" w14:textId="77777777" w:rsidR="00E65921" w:rsidRPr="00E65921" w:rsidRDefault="00E65921" w:rsidP="00E65921">
      <w:pPr>
        <w:spacing w:before="120" w:after="120" w:line="340" w:lineRule="exact"/>
        <w:ind w:firstLine="1134"/>
        <w:jc w:val="both"/>
        <w:rPr>
          <w:rFonts w:ascii="Arial" w:eastAsia="Calibri" w:hAnsi="Arial" w:cs="Arial"/>
          <w:bCs/>
          <w:lang w:eastAsia="en-US"/>
        </w:rPr>
      </w:pPr>
      <w:r w:rsidRPr="00E65921">
        <w:rPr>
          <w:rFonts w:ascii="Arial" w:eastAsia="Calibri" w:hAnsi="Arial" w:cs="Arial"/>
          <w:bCs/>
          <w:lang w:eastAsia="en-US"/>
        </w:rPr>
        <w:t xml:space="preserve">“2. </w:t>
      </w:r>
      <w:proofErr w:type="spellStart"/>
      <w:r w:rsidRPr="00E65921">
        <w:rPr>
          <w:rFonts w:ascii="Arial" w:eastAsia="Calibri" w:hAnsi="Arial" w:cs="Arial"/>
          <w:bCs/>
          <w:lang w:eastAsia="en-US"/>
        </w:rPr>
        <w:t>Agréganse</w:t>
      </w:r>
      <w:proofErr w:type="spellEnd"/>
      <w:r w:rsidRPr="00E65921">
        <w:rPr>
          <w:rFonts w:ascii="Arial" w:eastAsia="Calibri" w:hAnsi="Arial" w:cs="Arial"/>
          <w:bCs/>
          <w:lang w:eastAsia="en-US"/>
        </w:rPr>
        <w:t xml:space="preserve"> los siguientes incisos cuarto y quinto, nuevos, pasando el actual inciso cuarto a ser inciso sexto:</w:t>
      </w:r>
    </w:p>
    <w:p w14:paraId="59950BB6" w14:textId="77777777" w:rsidR="00E65921" w:rsidRPr="00E65921" w:rsidRDefault="00E65921" w:rsidP="00E65921">
      <w:pPr>
        <w:spacing w:before="120" w:after="120" w:line="340" w:lineRule="exact"/>
        <w:ind w:firstLine="1134"/>
        <w:jc w:val="both"/>
        <w:rPr>
          <w:rFonts w:ascii="Arial" w:eastAsia="Calibri" w:hAnsi="Arial" w:cs="Arial"/>
          <w:bCs/>
          <w:lang w:eastAsia="en-US"/>
        </w:rPr>
      </w:pPr>
      <w:r w:rsidRPr="00E65921">
        <w:rPr>
          <w:rFonts w:ascii="Arial" w:eastAsia="Calibri" w:hAnsi="Arial" w:cs="Arial"/>
          <w:bCs/>
          <w:lang w:eastAsia="en-US"/>
        </w:rPr>
        <w:t>“Tampoco requerirán este permiso los aspirantes a oficiales de Carabineros que cursen tercer y cuarto año en la Escuela de Carabineros de Chile, ni los Carabineros alumnos que cursen segundo año en la Escuela de Formación de Carabineros y sus grupos de formación a nivel nacional, durante la realización de los periodos de práctica que determinen las respectivas mallas curriculares. Sin perjuicio de lo anterior, para que dichos aspirantes a oficiales y Carabineros alumnos se encuentren exentos del permiso de porte de armas a que se refiere este artículo, deberán haber aprobado todos los cursos de tiro policial correspondientes a los semestres anteriores al que se encontraren cursando. Estas prácticas profesionales tendrán únicamente la finalidad de contribuir a las labores de prevención y mantención del orden público.</w:t>
      </w:r>
    </w:p>
    <w:p w14:paraId="45EF2B8B" w14:textId="77777777" w:rsidR="00E65921" w:rsidRPr="00E65921" w:rsidRDefault="00E65921" w:rsidP="00E65921">
      <w:pPr>
        <w:spacing w:before="120" w:after="120" w:line="340" w:lineRule="exact"/>
        <w:ind w:firstLine="1134"/>
        <w:jc w:val="both"/>
        <w:rPr>
          <w:rFonts w:ascii="Arial" w:eastAsia="Calibri" w:hAnsi="Arial" w:cs="Arial"/>
          <w:bCs/>
          <w:lang w:eastAsia="en-US"/>
        </w:rPr>
      </w:pPr>
      <w:r w:rsidRPr="00E65921">
        <w:rPr>
          <w:rFonts w:ascii="Arial" w:eastAsia="Calibri" w:hAnsi="Arial" w:cs="Arial"/>
          <w:bCs/>
          <w:lang w:eastAsia="en-US"/>
        </w:rPr>
        <w:t xml:space="preserve">Los aspirantes a oficiales de la Policía de Investigaciones a los que se refiere el inciso tercero y los aspirantes a oficiales de Carabineros y los Carabineros alumnos a los que se refiere el inciso cuarto tendrán la calidad de funcionarios de la Policía de Investigaciones o de Carabineros de Chile, </w:t>
      </w:r>
      <w:r w:rsidRPr="00E65921">
        <w:rPr>
          <w:rFonts w:ascii="Arial" w:eastAsia="Calibri" w:hAnsi="Arial" w:cs="Arial"/>
          <w:bCs/>
          <w:lang w:eastAsia="en-US"/>
        </w:rPr>
        <w:lastRenderedPageBreak/>
        <w:t>respectivamente, en las actuaciones que realicen durante la realización de los periodos de práctica que determinen las respectivas mallas curriculares.”.”.</w:t>
      </w:r>
    </w:p>
    <w:p w14:paraId="3239F232" w14:textId="77777777" w:rsidR="00E65921" w:rsidRDefault="00E65921" w:rsidP="006F39F5">
      <w:pPr>
        <w:spacing w:before="120" w:after="120" w:line="340" w:lineRule="exact"/>
        <w:ind w:firstLine="1134"/>
        <w:jc w:val="both"/>
        <w:rPr>
          <w:rFonts w:ascii="Arial" w:eastAsia="Calibri" w:hAnsi="Arial" w:cs="Arial"/>
          <w:bCs/>
          <w:lang w:eastAsia="en-US"/>
        </w:rPr>
      </w:pPr>
    </w:p>
    <w:p w14:paraId="7696F7C1" w14:textId="77777777" w:rsidR="00E65921" w:rsidRDefault="00E65921" w:rsidP="006F39F5">
      <w:pPr>
        <w:spacing w:before="120" w:after="120" w:line="340" w:lineRule="exact"/>
        <w:ind w:firstLine="1134"/>
        <w:jc w:val="both"/>
        <w:rPr>
          <w:rFonts w:ascii="Arial" w:eastAsia="Calibri" w:hAnsi="Arial" w:cs="Arial"/>
          <w:bCs/>
          <w:lang w:eastAsia="en-US"/>
        </w:rPr>
      </w:pPr>
    </w:p>
    <w:p w14:paraId="09BABD25" w14:textId="3D46B193" w:rsidR="00E65921" w:rsidRPr="00E65921" w:rsidRDefault="00E65921" w:rsidP="00E65921">
      <w:pPr>
        <w:spacing w:before="120" w:after="120" w:line="340" w:lineRule="exact"/>
        <w:jc w:val="center"/>
        <w:rPr>
          <w:rFonts w:ascii="Arial" w:eastAsia="Calibri" w:hAnsi="Arial" w:cs="Arial"/>
          <w:b/>
          <w:bCs/>
          <w:iCs/>
          <w:lang w:val="es-CL" w:eastAsia="en-US"/>
        </w:rPr>
      </w:pPr>
      <w:r w:rsidRPr="00E65921">
        <w:rPr>
          <w:rFonts w:ascii="Arial" w:eastAsia="Calibri" w:hAnsi="Arial" w:cs="Arial"/>
          <w:b/>
          <w:bCs/>
          <w:iCs/>
          <w:lang w:val="es-CL" w:eastAsia="en-US"/>
        </w:rPr>
        <w:t>Indicación 3</w:t>
      </w:r>
    </w:p>
    <w:p w14:paraId="0934CB11" w14:textId="77777777" w:rsidR="00E65921" w:rsidRPr="00E65921" w:rsidRDefault="006F39F5" w:rsidP="006F39F5">
      <w:pPr>
        <w:spacing w:before="120" w:after="120" w:line="340" w:lineRule="exact"/>
        <w:ind w:firstLine="1134"/>
        <w:jc w:val="both"/>
        <w:rPr>
          <w:rFonts w:ascii="Arial" w:eastAsia="Calibri" w:hAnsi="Arial" w:cs="Arial"/>
          <w:b/>
          <w:lang w:eastAsia="en-US"/>
        </w:rPr>
      </w:pPr>
      <w:r w:rsidRPr="00E65921">
        <w:rPr>
          <w:rFonts w:ascii="Arial" w:eastAsia="Calibri" w:hAnsi="Arial" w:cs="Arial"/>
          <w:b/>
          <w:lang w:eastAsia="en-US"/>
        </w:rPr>
        <w:t xml:space="preserve">Indicación </w:t>
      </w:r>
      <w:r w:rsidR="00E65921" w:rsidRPr="00E65921">
        <w:rPr>
          <w:rFonts w:ascii="Arial" w:eastAsia="Calibri" w:hAnsi="Arial" w:cs="Arial"/>
          <w:b/>
          <w:lang w:eastAsia="en-US"/>
        </w:rPr>
        <w:t>3</w:t>
      </w:r>
      <w:r w:rsidRPr="00E65921">
        <w:rPr>
          <w:rFonts w:ascii="Arial" w:eastAsia="Calibri" w:hAnsi="Arial" w:cs="Arial"/>
          <w:b/>
          <w:lang w:eastAsia="en-US"/>
        </w:rPr>
        <w:t>. Del diputado Enrique Lee, para</w:t>
      </w:r>
      <w:r w:rsidR="00E65921" w:rsidRPr="00E65921">
        <w:rPr>
          <w:rFonts w:ascii="Arial" w:eastAsia="Calibri" w:hAnsi="Arial" w:cs="Arial"/>
          <w:b/>
          <w:lang w:eastAsia="en-US"/>
        </w:rPr>
        <w:t>:</w:t>
      </w:r>
    </w:p>
    <w:p w14:paraId="59AEB7CA" w14:textId="4588E65B" w:rsidR="006F39F5" w:rsidRPr="00E65921" w:rsidRDefault="00E65921" w:rsidP="006F39F5">
      <w:pPr>
        <w:spacing w:before="120" w:after="120" w:line="340" w:lineRule="exact"/>
        <w:ind w:firstLine="1134"/>
        <w:jc w:val="both"/>
        <w:rPr>
          <w:rFonts w:ascii="Arial" w:eastAsia="Calibri" w:hAnsi="Arial" w:cs="Arial"/>
          <w:bCs/>
          <w:lang w:eastAsia="en-US"/>
        </w:rPr>
      </w:pPr>
      <w:r w:rsidRPr="00E65921">
        <w:rPr>
          <w:rFonts w:ascii="Arial" w:eastAsia="Calibri" w:hAnsi="Arial" w:cs="Arial"/>
          <w:bCs/>
          <w:lang w:eastAsia="en-US"/>
        </w:rPr>
        <w:t>a)</w:t>
      </w:r>
      <w:r w:rsidR="006F39F5" w:rsidRPr="00E65921">
        <w:rPr>
          <w:rFonts w:ascii="Arial" w:eastAsia="Calibri" w:hAnsi="Arial" w:cs="Arial"/>
          <w:bCs/>
          <w:lang w:eastAsia="en-US"/>
        </w:rPr>
        <w:t xml:space="preserve"> </w:t>
      </w:r>
      <w:r w:rsidRPr="00E65921">
        <w:rPr>
          <w:rFonts w:ascii="Arial" w:eastAsia="Calibri" w:hAnsi="Arial" w:cs="Arial"/>
          <w:bCs/>
          <w:lang w:eastAsia="en-US"/>
        </w:rPr>
        <w:t xml:space="preserve">Agregar </w:t>
      </w:r>
      <w:r w:rsidR="006F39F5" w:rsidRPr="00E65921">
        <w:rPr>
          <w:rFonts w:ascii="Arial" w:eastAsia="Calibri" w:hAnsi="Arial" w:cs="Arial"/>
          <w:bCs/>
          <w:lang w:eastAsia="en-US"/>
        </w:rPr>
        <w:t>en el inciso tercero, entre la expresión “Asimismo, no requerirán este permiso,” y la coma que le sigue, la frase “los postulantes a personal de nombramiento institucional”.</w:t>
      </w:r>
    </w:p>
    <w:p w14:paraId="4292954B" w14:textId="77777777" w:rsidR="006F39F5" w:rsidRPr="00E65921" w:rsidRDefault="006F39F5" w:rsidP="006F39F5">
      <w:pPr>
        <w:spacing w:before="120" w:after="120" w:line="340" w:lineRule="exact"/>
        <w:ind w:firstLine="1134"/>
        <w:jc w:val="both"/>
        <w:rPr>
          <w:rFonts w:ascii="Arial" w:eastAsia="Calibri" w:hAnsi="Arial" w:cs="Arial"/>
          <w:bCs/>
          <w:lang w:eastAsia="en-US"/>
        </w:rPr>
      </w:pPr>
    </w:p>
    <w:p w14:paraId="0C7642BA" w14:textId="68A1A286" w:rsidR="006F39F5" w:rsidRPr="00E65921" w:rsidRDefault="00E65921" w:rsidP="006F39F5">
      <w:pPr>
        <w:spacing w:before="120" w:after="120" w:line="340" w:lineRule="exact"/>
        <w:ind w:firstLine="1134"/>
        <w:jc w:val="both"/>
        <w:rPr>
          <w:rFonts w:ascii="Arial" w:eastAsia="Calibri" w:hAnsi="Arial" w:cs="Arial"/>
          <w:bCs/>
          <w:lang w:eastAsia="en-US"/>
        </w:rPr>
      </w:pPr>
      <w:r w:rsidRPr="00E65921">
        <w:rPr>
          <w:rFonts w:ascii="Arial" w:eastAsia="Calibri" w:hAnsi="Arial" w:cs="Arial"/>
          <w:bCs/>
          <w:lang w:eastAsia="en-US"/>
        </w:rPr>
        <w:t>b)</w:t>
      </w:r>
      <w:r w:rsidR="006F39F5" w:rsidRPr="00E65921">
        <w:rPr>
          <w:rFonts w:ascii="Arial" w:eastAsia="Calibri" w:hAnsi="Arial" w:cs="Arial"/>
          <w:bCs/>
          <w:lang w:eastAsia="en-US"/>
        </w:rPr>
        <w:t xml:space="preserve"> </w:t>
      </w:r>
      <w:r w:rsidRPr="00E65921">
        <w:rPr>
          <w:rFonts w:ascii="Arial" w:eastAsia="Calibri" w:hAnsi="Arial" w:cs="Arial"/>
          <w:bCs/>
          <w:lang w:eastAsia="en-US"/>
        </w:rPr>
        <w:t xml:space="preserve">Sustituir </w:t>
      </w:r>
      <w:r w:rsidR="006F39F5" w:rsidRPr="00E65921">
        <w:rPr>
          <w:rFonts w:ascii="Arial" w:eastAsia="Calibri" w:hAnsi="Arial" w:cs="Arial"/>
          <w:bCs/>
          <w:lang w:eastAsia="en-US"/>
        </w:rPr>
        <w:t>en el inciso tercero el vocablo “año” por la expresión “semestre de su plan de estudios, en los Grupos de Formación Policial y”.</w:t>
      </w:r>
    </w:p>
    <w:p w14:paraId="2FEAA34D" w14:textId="77777777" w:rsidR="006F39F5" w:rsidRPr="00E65921" w:rsidRDefault="006F39F5" w:rsidP="006F39F5">
      <w:pPr>
        <w:spacing w:before="120" w:after="120" w:line="340" w:lineRule="exact"/>
        <w:ind w:firstLine="1134"/>
        <w:jc w:val="both"/>
        <w:rPr>
          <w:rFonts w:ascii="Arial" w:eastAsia="Calibri" w:hAnsi="Arial" w:cs="Arial"/>
          <w:bCs/>
          <w:lang w:eastAsia="en-US"/>
        </w:rPr>
      </w:pPr>
    </w:p>
    <w:p w14:paraId="5787909F" w14:textId="57E8AD06" w:rsidR="006F39F5" w:rsidRPr="00E65921" w:rsidRDefault="00E65921" w:rsidP="006F39F5">
      <w:pPr>
        <w:spacing w:before="120" w:after="120" w:line="340" w:lineRule="exact"/>
        <w:ind w:firstLine="1134"/>
        <w:jc w:val="both"/>
        <w:rPr>
          <w:rFonts w:ascii="Arial" w:eastAsia="Calibri" w:hAnsi="Arial" w:cs="Arial"/>
          <w:bCs/>
          <w:lang w:eastAsia="en-US"/>
        </w:rPr>
      </w:pPr>
      <w:r w:rsidRPr="00E65921">
        <w:rPr>
          <w:rFonts w:ascii="Arial" w:eastAsia="Calibri" w:hAnsi="Arial" w:cs="Arial"/>
          <w:bCs/>
          <w:lang w:eastAsia="en-US"/>
        </w:rPr>
        <w:t>c)</w:t>
      </w:r>
      <w:r w:rsidR="006F39F5" w:rsidRPr="00E65921">
        <w:rPr>
          <w:rFonts w:ascii="Arial" w:eastAsia="Calibri" w:hAnsi="Arial" w:cs="Arial"/>
          <w:bCs/>
          <w:lang w:eastAsia="en-US"/>
        </w:rPr>
        <w:t xml:space="preserve"> </w:t>
      </w:r>
      <w:r w:rsidRPr="00E65921">
        <w:rPr>
          <w:rFonts w:ascii="Arial" w:eastAsia="Calibri" w:hAnsi="Arial" w:cs="Arial"/>
          <w:bCs/>
          <w:lang w:eastAsia="en-US"/>
        </w:rPr>
        <w:t xml:space="preserve">Agregar </w:t>
      </w:r>
      <w:r w:rsidR="006F39F5" w:rsidRPr="00E65921">
        <w:rPr>
          <w:rFonts w:ascii="Arial" w:eastAsia="Calibri" w:hAnsi="Arial" w:cs="Arial"/>
          <w:bCs/>
          <w:lang w:eastAsia="en-US"/>
        </w:rPr>
        <w:t>al final del inciso tercero, reemplazando el punto y aparte por una coma, la siguiente expresión “, teniendo, en sus actuaciones durante su práctica, la calidad de funcionario policial.”</w:t>
      </w:r>
    </w:p>
    <w:p w14:paraId="06C400D4" w14:textId="77777777" w:rsidR="006F39F5" w:rsidRPr="006F39F5" w:rsidRDefault="006F39F5" w:rsidP="006F39F5">
      <w:pPr>
        <w:spacing w:before="120" w:after="120" w:line="340" w:lineRule="exact"/>
        <w:ind w:firstLine="1134"/>
        <w:jc w:val="both"/>
        <w:rPr>
          <w:rFonts w:ascii="Arial" w:eastAsia="Calibri" w:hAnsi="Arial" w:cs="Arial"/>
          <w:bCs/>
          <w:lang w:eastAsia="en-US"/>
        </w:rPr>
      </w:pPr>
    </w:p>
    <w:p w14:paraId="580330B2" w14:textId="77777777" w:rsidR="00F85B49" w:rsidRDefault="00F85B49" w:rsidP="00E96F80">
      <w:pPr>
        <w:spacing w:before="120" w:after="120" w:line="340" w:lineRule="exact"/>
        <w:ind w:firstLine="1134"/>
        <w:jc w:val="both"/>
        <w:rPr>
          <w:rFonts w:ascii="Arial" w:eastAsia="Calibri" w:hAnsi="Arial" w:cs="Arial"/>
          <w:bCs/>
          <w:lang w:eastAsia="en-US"/>
        </w:rPr>
      </w:pPr>
    </w:p>
    <w:p w14:paraId="34A67F0A" w14:textId="6DA2C538" w:rsidR="008E38FD" w:rsidRPr="008E38FD" w:rsidRDefault="008E38FD" w:rsidP="008E38FD">
      <w:pPr>
        <w:spacing w:before="120" w:after="120" w:line="340" w:lineRule="exact"/>
        <w:ind w:firstLine="1134"/>
        <w:jc w:val="both"/>
        <w:rPr>
          <w:rFonts w:ascii="Arial" w:eastAsia="Calibri" w:hAnsi="Arial" w:cs="Arial"/>
          <w:b/>
          <w:lang w:val="es-CL" w:eastAsia="en-US"/>
        </w:rPr>
      </w:pPr>
      <w:r w:rsidRPr="008E38FD">
        <w:rPr>
          <w:rFonts w:ascii="Arial" w:eastAsia="Calibri" w:hAnsi="Arial" w:cs="Arial"/>
          <w:b/>
          <w:lang w:val="es-CL" w:eastAsia="en-US"/>
        </w:rPr>
        <w:t>Discusión de las indicaciones</w:t>
      </w:r>
    </w:p>
    <w:p w14:paraId="1E414410" w14:textId="10F52FAA" w:rsidR="008E38FD" w:rsidRPr="008E38FD" w:rsidRDefault="008E38FD" w:rsidP="008E38FD">
      <w:pPr>
        <w:spacing w:before="120" w:after="120" w:line="340" w:lineRule="exact"/>
        <w:ind w:firstLine="1134"/>
        <w:jc w:val="both"/>
        <w:rPr>
          <w:rFonts w:ascii="Arial" w:eastAsia="Calibri" w:hAnsi="Arial" w:cs="Arial"/>
          <w:bCs/>
          <w:lang w:val="es-CL" w:eastAsia="en-US"/>
        </w:rPr>
      </w:pPr>
      <w:r w:rsidRPr="008E38FD">
        <w:rPr>
          <w:rFonts w:ascii="Arial" w:eastAsia="Calibri" w:hAnsi="Arial" w:cs="Arial"/>
          <w:bCs/>
          <w:lang w:val="es-CL" w:eastAsia="en-US"/>
        </w:rPr>
        <w:t xml:space="preserve">El </w:t>
      </w:r>
      <w:r>
        <w:rPr>
          <w:rFonts w:ascii="Arial" w:eastAsia="Calibri" w:hAnsi="Arial" w:cs="Arial"/>
          <w:bCs/>
          <w:lang w:val="es-CL" w:eastAsia="en-US"/>
        </w:rPr>
        <w:t xml:space="preserve">señor </w:t>
      </w:r>
      <w:r w:rsidRPr="008E38FD">
        <w:rPr>
          <w:rFonts w:ascii="Arial" w:eastAsia="Calibri" w:hAnsi="Arial" w:cs="Arial"/>
          <w:b/>
          <w:bCs/>
          <w:lang w:val="es-CL" w:eastAsia="en-US"/>
        </w:rPr>
        <w:t xml:space="preserve">Monsalve </w:t>
      </w:r>
      <w:r>
        <w:rPr>
          <w:rFonts w:ascii="Arial" w:eastAsia="Calibri" w:hAnsi="Arial" w:cs="Arial"/>
          <w:b/>
          <w:bCs/>
          <w:lang w:val="es-CL" w:eastAsia="en-US"/>
        </w:rPr>
        <w:t>(Subsecretario del Interior)</w:t>
      </w:r>
      <w:r w:rsidRPr="008E38FD">
        <w:rPr>
          <w:rFonts w:ascii="Arial" w:eastAsia="Calibri" w:hAnsi="Arial" w:cs="Arial"/>
          <w:bCs/>
          <w:lang w:val="es-CL" w:eastAsia="en-US"/>
        </w:rPr>
        <w:t xml:space="preserve"> procedió a explicar el contenido de la indicación formulada</w:t>
      </w:r>
      <w:r>
        <w:rPr>
          <w:rFonts w:ascii="Arial" w:eastAsia="Calibri" w:hAnsi="Arial" w:cs="Arial"/>
          <w:bCs/>
          <w:lang w:val="es-CL" w:eastAsia="en-US"/>
        </w:rPr>
        <w:t xml:space="preserve"> por el </w:t>
      </w:r>
      <w:r w:rsidRPr="008E38FD">
        <w:rPr>
          <w:rFonts w:ascii="Arial" w:eastAsia="Calibri" w:hAnsi="Arial" w:cs="Arial"/>
          <w:bCs/>
          <w:lang w:eastAsia="en-US"/>
        </w:rPr>
        <w:t>Presidente de la República</w:t>
      </w:r>
      <w:r w:rsidRPr="008E38FD">
        <w:rPr>
          <w:rFonts w:ascii="Arial" w:eastAsia="Calibri" w:hAnsi="Arial" w:cs="Arial"/>
          <w:bCs/>
          <w:lang w:val="es-CL" w:eastAsia="en-US"/>
        </w:rPr>
        <w:t>, distinguiendo entre la Policía de Investigaciones y Carabineros de Chile.</w:t>
      </w:r>
    </w:p>
    <w:p w14:paraId="5D59F7E9" w14:textId="246FC127" w:rsidR="008E38FD" w:rsidRPr="008E38FD" w:rsidRDefault="00460BA5" w:rsidP="00460BA5">
      <w:pPr>
        <w:spacing w:before="120" w:after="120" w:line="340" w:lineRule="exact"/>
        <w:ind w:firstLine="1134"/>
        <w:jc w:val="both"/>
        <w:rPr>
          <w:rFonts w:ascii="Arial" w:eastAsia="Calibri" w:hAnsi="Arial" w:cs="Arial"/>
          <w:bCs/>
          <w:lang w:val="es-MX" w:eastAsia="en-US"/>
        </w:rPr>
      </w:pPr>
      <w:r>
        <w:rPr>
          <w:rFonts w:ascii="Arial" w:eastAsia="Calibri" w:hAnsi="Arial" w:cs="Arial"/>
          <w:bCs/>
          <w:lang w:val="es-MX" w:eastAsia="en-US"/>
        </w:rPr>
        <w:t xml:space="preserve">Respecto a la </w:t>
      </w:r>
      <w:r w:rsidR="008E38FD" w:rsidRPr="008E38FD">
        <w:rPr>
          <w:rFonts w:ascii="Arial" w:eastAsia="Calibri" w:hAnsi="Arial" w:cs="Arial"/>
          <w:bCs/>
          <w:lang w:val="es-MX" w:eastAsia="en-US"/>
        </w:rPr>
        <w:t>Policía de Investigaciones</w:t>
      </w:r>
      <w:r>
        <w:rPr>
          <w:rFonts w:ascii="Arial" w:eastAsia="Calibri" w:hAnsi="Arial" w:cs="Arial"/>
          <w:bCs/>
          <w:lang w:val="es-MX" w:eastAsia="en-US"/>
        </w:rPr>
        <w:t>, l</w:t>
      </w:r>
      <w:r w:rsidR="008E38FD" w:rsidRPr="008E38FD">
        <w:rPr>
          <w:rFonts w:ascii="Arial" w:eastAsia="Calibri" w:hAnsi="Arial" w:cs="Arial"/>
          <w:bCs/>
          <w:lang w:val="es-MX" w:eastAsia="en-US"/>
        </w:rPr>
        <w:t xml:space="preserve">a propuesta plantea que el artículo 6 inciso tercero de la </w:t>
      </w:r>
      <w:r w:rsidR="00114BA9" w:rsidRPr="008E38FD">
        <w:rPr>
          <w:rFonts w:ascii="Arial" w:eastAsia="Calibri" w:hAnsi="Arial" w:cs="Arial"/>
          <w:bCs/>
          <w:lang w:val="es-MX" w:eastAsia="en-US"/>
        </w:rPr>
        <w:t xml:space="preserve">Ley </w:t>
      </w:r>
      <w:r w:rsidR="00114BA9">
        <w:rPr>
          <w:rFonts w:ascii="Arial" w:eastAsia="Calibri" w:hAnsi="Arial" w:cs="Arial"/>
          <w:bCs/>
          <w:lang w:val="es-MX" w:eastAsia="en-US"/>
        </w:rPr>
        <w:t xml:space="preserve">sobre Control </w:t>
      </w:r>
      <w:r w:rsidR="008E38FD" w:rsidRPr="008E38FD">
        <w:rPr>
          <w:rFonts w:ascii="Arial" w:eastAsia="Calibri" w:hAnsi="Arial" w:cs="Arial"/>
          <w:bCs/>
          <w:lang w:val="es-MX" w:eastAsia="en-US"/>
        </w:rPr>
        <w:t xml:space="preserve">de </w:t>
      </w:r>
      <w:r w:rsidR="00114BA9">
        <w:rPr>
          <w:rFonts w:ascii="Arial" w:eastAsia="Calibri" w:hAnsi="Arial" w:cs="Arial"/>
          <w:bCs/>
          <w:lang w:val="es-MX" w:eastAsia="en-US"/>
        </w:rPr>
        <w:t>A</w:t>
      </w:r>
      <w:r w:rsidR="008E38FD" w:rsidRPr="008E38FD">
        <w:rPr>
          <w:rFonts w:ascii="Arial" w:eastAsia="Calibri" w:hAnsi="Arial" w:cs="Arial"/>
          <w:bCs/>
          <w:lang w:val="es-MX" w:eastAsia="en-US"/>
        </w:rPr>
        <w:t>rmas se mantenga, sin modificaciones, para los aspirantes a oficiales de la Policía de Investigaciones.</w:t>
      </w:r>
    </w:p>
    <w:p w14:paraId="5F888EC4" w14:textId="7E7F4E01" w:rsidR="008E38FD" w:rsidRPr="008E38FD" w:rsidRDefault="008E38FD" w:rsidP="00460BA5">
      <w:pPr>
        <w:tabs>
          <w:tab w:val="num" w:pos="1134"/>
        </w:tabs>
        <w:spacing w:before="120" w:after="120" w:line="340" w:lineRule="exact"/>
        <w:ind w:firstLine="1134"/>
        <w:jc w:val="both"/>
        <w:rPr>
          <w:rFonts w:ascii="Arial" w:eastAsia="Calibri" w:hAnsi="Arial" w:cs="Arial"/>
          <w:bCs/>
          <w:lang w:val="es-MX" w:eastAsia="en-US"/>
        </w:rPr>
      </w:pPr>
      <w:r w:rsidRPr="008E38FD">
        <w:rPr>
          <w:rFonts w:ascii="Arial" w:eastAsia="Calibri" w:hAnsi="Arial" w:cs="Arial"/>
          <w:bCs/>
          <w:lang w:val="es-MX" w:eastAsia="en-US"/>
        </w:rPr>
        <w:t xml:space="preserve">La Policía de Investigaciones no requiere innovaciones debido a que el proceso de formación de los oficiales dura </w:t>
      </w:r>
      <w:r w:rsidR="00460BA5">
        <w:rPr>
          <w:rFonts w:ascii="Arial" w:eastAsia="Calibri" w:hAnsi="Arial" w:cs="Arial"/>
          <w:bCs/>
          <w:lang w:val="es-MX" w:eastAsia="en-US"/>
        </w:rPr>
        <w:t>cuatro</w:t>
      </w:r>
      <w:r w:rsidRPr="008E38FD">
        <w:rPr>
          <w:rFonts w:ascii="Arial" w:eastAsia="Calibri" w:hAnsi="Arial" w:cs="Arial"/>
          <w:bCs/>
          <w:lang w:val="es-MX" w:eastAsia="en-US"/>
        </w:rPr>
        <w:t xml:space="preserve"> años. Durante los tres primeros años, lo realizan en régimen de internado, y una vez que han sido nombrados detectives (son parte del escalafón), realizan el cuarto año en régimen externo.</w:t>
      </w:r>
    </w:p>
    <w:p w14:paraId="14D9EF57" w14:textId="3BD478D6" w:rsidR="008E38FD" w:rsidRPr="008E38FD" w:rsidRDefault="00460BA5" w:rsidP="008E38FD">
      <w:pPr>
        <w:spacing w:before="120" w:after="120" w:line="340" w:lineRule="exact"/>
        <w:ind w:firstLine="1134"/>
        <w:jc w:val="both"/>
        <w:rPr>
          <w:rFonts w:ascii="Arial" w:eastAsia="Calibri" w:hAnsi="Arial" w:cs="Arial"/>
          <w:bCs/>
          <w:lang w:val="es-CL" w:eastAsia="en-US"/>
        </w:rPr>
      </w:pPr>
      <w:r>
        <w:rPr>
          <w:rFonts w:ascii="Arial" w:eastAsia="Calibri" w:hAnsi="Arial" w:cs="Arial"/>
          <w:bCs/>
          <w:lang w:val="es-CL" w:eastAsia="en-US"/>
        </w:rPr>
        <w:t xml:space="preserve">En cuanto a </w:t>
      </w:r>
      <w:r w:rsidR="008E38FD" w:rsidRPr="008E38FD">
        <w:rPr>
          <w:rFonts w:ascii="Arial" w:eastAsia="Calibri" w:hAnsi="Arial" w:cs="Arial"/>
          <w:bCs/>
          <w:lang w:val="es-MX" w:eastAsia="en-US"/>
        </w:rPr>
        <w:t>Carabineros de Chile</w:t>
      </w:r>
      <w:r>
        <w:rPr>
          <w:rFonts w:ascii="Arial" w:eastAsia="Calibri" w:hAnsi="Arial" w:cs="Arial"/>
          <w:bCs/>
          <w:lang w:val="es-MX" w:eastAsia="en-US"/>
        </w:rPr>
        <w:t>, hay que distinguir entre los aspirantes a oficiales y los carabineros alumnos.</w:t>
      </w:r>
    </w:p>
    <w:p w14:paraId="5B748263" w14:textId="4A45D488" w:rsidR="008E38FD" w:rsidRPr="008E38FD" w:rsidRDefault="00460BA5" w:rsidP="00460BA5">
      <w:pPr>
        <w:spacing w:before="120" w:after="120" w:line="340" w:lineRule="exact"/>
        <w:ind w:firstLine="1134"/>
        <w:jc w:val="both"/>
        <w:rPr>
          <w:rFonts w:ascii="Arial" w:eastAsia="Calibri" w:hAnsi="Arial" w:cs="Arial"/>
          <w:bCs/>
          <w:lang w:val="es-MX" w:eastAsia="en-US"/>
        </w:rPr>
      </w:pPr>
      <w:r>
        <w:rPr>
          <w:rFonts w:ascii="Arial" w:eastAsia="Calibri" w:hAnsi="Arial" w:cs="Arial"/>
          <w:bCs/>
          <w:lang w:val="es-MX" w:eastAsia="en-US"/>
        </w:rPr>
        <w:t>Acerca de los a</w:t>
      </w:r>
      <w:r w:rsidR="008E38FD" w:rsidRPr="008E38FD">
        <w:rPr>
          <w:rFonts w:ascii="Arial" w:eastAsia="Calibri" w:hAnsi="Arial" w:cs="Arial"/>
          <w:bCs/>
          <w:lang w:val="es-MX" w:eastAsia="en-US"/>
        </w:rPr>
        <w:t>spirantes a oficiales</w:t>
      </w:r>
      <w:r>
        <w:rPr>
          <w:rFonts w:ascii="Arial" w:eastAsia="Calibri" w:hAnsi="Arial" w:cs="Arial"/>
          <w:bCs/>
          <w:lang w:val="es-MX" w:eastAsia="en-US"/>
        </w:rPr>
        <w:t xml:space="preserve"> de Carabineros, c</w:t>
      </w:r>
      <w:r w:rsidR="008E38FD" w:rsidRPr="008E38FD">
        <w:rPr>
          <w:rFonts w:ascii="Arial" w:eastAsia="Calibri" w:hAnsi="Arial" w:cs="Arial"/>
          <w:bCs/>
          <w:lang w:val="es-MX" w:eastAsia="en-US"/>
        </w:rPr>
        <w:t xml:space="preserve">on la modificación que extiende de tres a cuatro años los cursos de formación, se hace imperativo incluir </w:t>
      </w:r>
      <w:r>
        <w:rPr>
          <w:rFonts w:ascii="Arial" w:eastAsia="Calibri" w:hAnsi="Arial" w:cs="Arial"/>
          <w:bCs/>
          <w:lang w:val="es-MX" w:eastAsia="en-US"/>
        </w:rPr>
        <w:t xml:space="preserve">en la reforma legal </w:t>
      </w:r>
      <w:r w:rsidR="008E38FD" w:rsidRPr="008E38FD">
        <w:rPr>
          <w:rFonts w:ascii="Arial" w:eastAsia="Calibri" w:hAnsi="Arial" w:cs="Arial"/>
          <w:bCs/>
          <w:lang w:val="es-MX" w:eastAsia="en-US"/>
        </w:rPr>
        <w:t xml:space="preserve">a los aspirantes de cuarto año. Omitir esta inclusión generaría una incongruencia, ya que los aspirantes de </w:t>
      </w:r>
      <w:r w:rsidR="008E38FD" w:rsidRPr="008E38FD">
        <w:rPr>
          <w:rFonts w:ascii="Arial" w:eastAsia="Calibri" w:hAnsi="Arial" w:cs="Arial"/>
          <w:bCs/>
          <w:lang w:val="es-MX" w:eastAsia="en-US"/>
        </w:rPr>
        <w:lastRenderedPageBreak/>
        <w:t>tercer año podrían quedar exentos del permiso, mientras que aquellos de cuarto año, con una formación más avanzada, no estarían contemplados.</w:t>
      </w:r>
    </w:p>
    <w:p w14:paraId="6E96B02A" w14:textId="2C0C57A7" w:rsidR="008E38FD" w:rsidRPr="008E38FD" w:rsidRDefault="00460BA5" w:rsidP="00460BA5">
      <w:pPr>
        <w:spacing w:before="120" w:after="120" w:line="340" w:lineRule="exact"/>
        <w:ind w:firstLine="1134"/>
        <w:jc w:val="both"/>
        <w:rPr>
          <w:rFonts w:ascii="Arial" w:eastAsia="Calibri" w:hAnsi="Arial" w:cs="Arial"/>
          <w:bCs/>
          <w:lang w:val="es-MX" w:eastAsia="en-US"/>
        </w:rPr>
      </w:pPr>
      <w:r>
        <w:rPr>
          <w:rFonts w:ascii="Arial" w:eastAsia="Calibri" w:hAnsi="Arial" w:cs="Arial"/>
          <w:bCs/>
          <w:lang w:val="es-MX" w:eastAsia="en-US"/>
        </w:rPr>
        <w:t xml:space="preserve">En lo tocante a los </w:t>
      </w:r>
      <w:r w:rsidR="008E38FD" w:rsidRPr="008E38FD">
        <w:rPr>
          <w:rFonts w:ascii="Arial" w:eastAsia="Calibri" w:hAnsi="Arial" w:cs="Arial"/>
          <w:bCs/>
          <w:lang w:val="es-MX" w:eastAsia="en-US"/>
        </w:rPr>
        <w:t>Carabineros alumnos</w:t>
      </w:r>
      <w:r>
        <w:rPr>
          <w:rFonts w:ascii="Arial" w:eastAsia="Calibri" w:hAnsi="Arial" w:cs="Arial"/>
          <w:bCs/>
          <w:lang w:val="es-MX" w:eastAsia="en-US"/>
        </w:rPr>
        <w:t>, explicó que, c</w:t>
      </w:r>
      <w:r w:rsidR="008E38FD" w:rsidRPr="008E38FD">
        <w:rPr>
          <w:rFonts w:ascii="Arial" w:eastAsia="Calibri" w:hAnsi="Arial" w:cs="Arial"/>
          <w:bCs/>
          <w:lang w:val="es-MX" w:eastAsia="en-US"/>
        </w:rPr>
        <w:t>uando el proceso de formación duraba un año</w:t>
      </w:r>
      <w:r>
        <w:rPr>
          <w:rFonts w:ascii="Arial" w:eastAsia="Calibri" w:hAnsi="Arial" w:cs="Arial"/>
          <w:bCs/>
          <w:lang w:val="es-MX" w:eastAsia="en-US"/>
        </w:rPr>
        <w:t>,</w:t>
      </w:r>
      <w:r w:rsidR="008E38FD" w:rsidRPr="008E38FD">
        <w:rPr>
          <w:rFonts w:ascii="Arial" w:eastAsia="Calibri" w:hAnsi="Arial" w:cs="Arial"/>
          <w:bCs/>
          <w:lang w:val="es-MX" w:eastAsia="en-US"/>
        </w:rPr>
        <w:t xml:space="preserve"> no se realizaban prácticas policiales, solamente visitas a terreno de observación y simulación.</w:t>
      </w:r>
      <w:r>
        <w:rPr>
          <w:rFonts w:ascii="Arial" w:eastAsia="Calibri" w:hAnsi="Arial" w:cs="Arial"/>
          <w:bCs/>
          <w:lang w:val="es-MX" w:eastAsia="en-US"/>
        </w:rPr>
        <w:t xml:space="preserve"> </w:t>
      </w:r>
      <w:r w:rsidR="008E38FD" w:rsidRPr="008E38FD">
        <w:rPr>
          <w:rFonts w:ascii="Arial" w:eastAsia="Calibri" w:hAnsi="Arial" w:cs="Arial"/>
          <w:bCs/>
          <w:lang w:val="es-MX" w:eastAsia="en-US"/>
        </w:rPr>
        <w:t xml:space="preserve">Al extender la formación a dos años, los carabineros alumnos duplicaron su proceso de formación, </w:t>
      </w:r>
      <w:r>
        <w:rPr>
          <w:rFonts w:ascii="Arial" w:eastAsia="Calibri" w:hAnsi="Arial" w:cs="Arial"/>
          <w:bCs/>
          <w:lang w:val="es-MX" w:eastAsia="en-US"/>
        </w:rPr>
        <w:t xml:space="preserve">pasando a tener </w:t>
      </w:r>
      <w:r w:rsidR="008E38FD" w:rsidRPr="008E38FD">
        <w:rPr>
          <w:rFonts w:ascii="Arial" w:eastAsia="Calibri" w:hAnsi="Arial" w:cs="Arial"/>
          <w:bCs/>
          <w:lang w:val="es-MX" w:eastAsia="en-US"/>
        </w:rPr>
        <w:t>su práctica policial en el segundo año</w:t>
      </w:r>
      <w:r>
        <w:rPr>
          <w:rFonts w:ascii="Arial" w:eastAsia="Calibri" w:hAnsi="Arial" w:cs="Arial"/>
          <w:bCs/>
          <w:lang w:val="es-MX" w:eastAsia="en-US"/>
        </w:rPr>
        <w:t>, con lo que e</w:t>
      </w:r>
      <w:r w:rsidR="008E38FD" w:rsidRPr="008E38FD">
        <w:rPr>
          <w:rFonts w:ascii="Arial" w:eastAsia="Calibri" w:hAnsi="Arial" w:cs="Arial"/>
          <w:bCs/>
          <w:lang w:val="es-MX" w:eastAsia="en-US"/>
        </w:rPr>
        <w:t xml:space="preserve">l practicante ya ha sido instruido sobre el uso y manipulación de armas de fuego </w:t>
      </w:r>
      <w:r>
        <w:rPr>
          <w:rFonts w:ascii="Arial" w:eastAsia="Calibri" w:hAnsi="Arial" w:cs="Arial"/>
          <w:bCs/>
          <w:lang w:val="es-MX" w:eastAsia="en-US"/>
        </w:rPr>
        <w:t>en e</w:t>
      </w:r>
      <w:r w:rsidR="008E38FD" w:rsidRPr="008E38FD">
        <w:rPr>
          <w:rFonts w:ascii="Arial" w:eastAsia="Calibri" w:hAnsi="Arial" w:cs="Arial"/>
          <w:bCs/>
          <w:lang w:val="es-MX" w:eastAsia="en-US"/>
        </w:rPr>
        <w:t>l momento de la realización de la práctica.</w:t>
      </w:r>
      <w:r>
        <w:rPr>
          <w:rFonts w:ascii="Arial" w:eastAsia="Calibri" w:hAnsi="Arial" w:cs="Arial"/>
          <w:bCs/>
          <w:lang w:val="es-MX" w:eastAsia="en-US"/>
        </w:rPr>
        <w:t xml:space="preserve"> </w:t>
      </w:r>
      <w:r w:rsidR="008E38FD" w:rsidRPr="008E38FD">
        <w:rPr>
          <w:rFonts w:ascii="Arial" w:eastAsia="Calibri" w:hAnsi="Arial" w:cs="Arial"/>
          <w:bCs/>
          <w:lang w:val="es-MX" w:eastAsia="en-US"/>
        </w:rPr>
        <w:t>Por lo anterior, se hace necesario que, durante ese periodo, mientras realizan servicio de población, cuenten con las condiciones necesarias para resguardar su propia seguridad y la de terceros.</w:t>
      </w:r>
    </w:p>
    <w:p w14:paraId="748140BC" w14:textId="3BE6D466" w:rsidR="008E38FD" w:rsidRDefault="00460BA5" w:rsidP="00460BA5">
      <w:pPr>
        <w:spacing w:before="120" w:after="120" w:line="340" w:lineRule="exact"/>
        <w:ind w:firstLine="1134"/>
        <w:jc w:val="both"/>
        <w:rPr>
          <w:rFonts w:ascii="Arial" w:eastAsia="Calibri" w:hAnsi="Arial" w:cs="Arial"/>
          <w:bCs/>
          <w:lang w:val="es-MX" w:eastAsia="en-US"/>
        </w:rPr>
      </w:pPr>
      <w:r>
        <w:rPr>
          <w:rFonts w:ascii="Arial" w:eastAsia="Calibri" w:hAnsi="Arial" w:cs="Arial"/>
          <w:bCs/>
          <w:lang w:val="es-MX" w:eastAsia="en-US"/>
        </w:rPr>
        <w:t xml:space="preserve">Por lo expuesto, el Gobierno </w:t>
      </w:r>
      <w:r w:rsidR="008E38FD" w:rsidRPr="008E38FD">
        <w:rPr>
          <w:rFonts w:ascii="Arial" w:eastAsia="Calibri" w:hAnsi="Arial" w:cs="Arial"/>
          <w:bCs/>
          <w:lang w:val="es-MX" w:eastAsia="en-US"/>
        </w:rPr>
        <w:t xml:space="preserve">propone regular, en un </w:t>
      </w:r>
      <w:r>
        <w:rPr>
          <w:rFonts w:ascii="Arial" w:eastAsia="Calibri" w:hAnsi="Arial" w:cs="Arial"/>
          <w:bCs/>
          <w:lang w:val="es-MX" w:eastAsia="en-US"/>
        </w:rPr>
        <w:t xml:space="preserve">nuevo </w:t>
      </w:r>
      <w:r w:rsidR="008E38FD" w:rsidRPr="008E38FD">
        <w:rPr>
          <w:rFonts w:ascii="Arial" w:eastAsia="Calibri" w:hAnsi="Arial" w:cs="Arial"/>
          <w:bCs/>
          <w:lang w:val="es-MX" w:eastAsia="en-US"/>
        </w:rPr>
        <w:t xml:space="preserve">inciso cuarto del artículo 6 de la </w:t>
      </w:r>
      <w:r w:rsidR="00A91F0E" w:rsidRPr="008E38FD">
        <w:rPr>
          <w:rFonts w:ascii="Arial" w:eastAsia="Calibri" w:hAnsi="Arial" w:cs="Arial"/>
          <w:bCs/>
          <w:lang w:val="es-MX" w:eastAsia="en-US"/>
        </w:rPr>
        <w:t>Ley</w:t>
      </w:r>
      <w:r w:rsidR="00114BA9">
        <w:rPr>
          <w:rFonts w:ascii="Arial" w:eastAsia="Calibri" w:hAnsi="Arial" w:cs="Arial"/>
          <w:bCs/>
          <w:lang w:val="es-MX" w:eastAsia="en-US"/>
        </w:rPr>
        <w:t xml:space="preserve"> sobre Control </w:t>
      </w:r>
      <w:r w:rsidR="008E38FD" w:rsidRPr="008E38FD">
        <w:rPr>
          <w:rFonts w:ascii="Arial" w:eastAsia="Calibri" w:hAnsi="Arial" w:cs="Arial"/>
          <w:bCs/>
          <w:lang w:val="es-MX" w:eastAsia="en-US"/>
        </w:rPr>
        <w:t xml:space="preserve">de </w:t>
      </w:r>
      <w:r w:rsidR="00A91F0E" w:rsidRPr="008E38FD">
        <w:rPr>
          <w:rFonts w:ascii="Arial" w:eastAsia="Calibri" w:hAnsi="Arial" w:cs="Arial"/>
          <w:bCs/>
          <w:lang w:val="es-MX" w:eastAsia="en-US"/>
        </w:rPr>
        <w:t>Armas</w:t>
      </w:r>
      <w:r w:rsidR="008E38FD" w:rsidRPr="008E38FD">
        <w:rPr>
          <w:rFonts w:ascii="Arial" w:eastAsia="Calibri" w:hAnsi="Arial" w:cs="Arial"/>
          <w:bCs/>
          <w:lang w:val="es-MX" w:eastAsia="en-US"/>
        </w:rPr>
        <w:t>, que estén exentos del permiso de porte de armas</w:t>
      </w:r>
      <w:r w:rsidR="00A91F0E">
        <w:rPr>
          <w:rFonts w:ascii="Arial" w:eastAsia="Calibri" w:hAnsi="Arial" w:cs="Arial"/>
          <w:bCs/>
          <w:lang w:val="es-MX" w:eastAsia="en-US"/>
        </w:rPr>
        <w:t xml:space="preserve"> l</w:t>
      </w:r>
      <w:r w:rsidR="008E38FD" w:rsidRPr="008E38FD">
        <w:rPr>
          <w:rFonts w:ascii="Arial" w:eastAsia="Calibri" w:hAnsi="Arial" w:cs="Arial"/>
          <w:bCs/>
          <w:lang w:val="es-MX" w:eastAsia="en-US"/>
        </w:rPr>
        <w:t>os aspirantes a oficiales que realizan sus prácticas en tercer y cuarto año</w:t>
      </w:r>
      <w:r w:rsidR="00417D54">
        <w:rPr>
          <w:rFonts w:ascii="Arial" w:eastAsia="Calibri" w:hAnsi="Arial" w:cs="Arial"/>
          <w:bCs/>
          <w:lang w:val="es-MX" w:eastAsia="en-US"/>
        </w:rPr>
        <w:t xml:space="preserve"> y l</w:t>
      </w:r>
      <w:r w:rsidR="008E38FD" w:rsidRPr="008E38FD">
        <w:rPr>
          <w:rFonts w:ascii="Arial" w:eastAsia="Calibri" w:hAnsi="Arial" w:cs="Arial"/>
          <w:bCs/>
          <w:lang w:val="es-MX" w:eastAsia="en-US"/>
        </w:rPr>
        <w:t>os carabineros alumnos que realizan sus prácticas en segundo año.</w:t>
      </w:r>
    </w:p>
    <w:p w14:paraId="142F98A5" w14:textId="4EA1C511" w:rsidR="008E38FD" w:rsidRPr="008E38FD" w:rsidRDefault="00417D54" w:rsidP="00417D54">
      <w:pPr>
        <w:spacing w:before="120" w:after="120" w:line="340" w:lineRule="exact"/>
        <w:ind w:firstLine="1134"/>
        <w:jc w:val="both"/>
        <w:rPr>
          <w:rFonts w:ascii="Arial" w:eastAsia="Calibri" w:hAnsi="Arial" w:cs="Arial"/>
          <w:bCs/>
          <w:lang w:val="es-MX" w:eastAsia="en-US"/>
        </w:rPr>
      </w:pPr>
      <w:r>
        <w:rPr>
          <w:rFonts w:ascii="Arial" w:eastAsia="Calibri" w:hAnsi="Arial" w:cs="Arial"/>
          <w:bCs/>
          <w:lang w:val="es-MX" w:eastAsia="en-US"/>
        </w:rPr>
        <w:t xml:space="preserve">En el mismo inciso cuarto nuevo propuesto, como </w:t>
      </w:r>
      <w:r w:rsidRPr="008E38FD">
        <w:rPr>
          <w:rFonts w:ascii="Arial" w:eastAsia="Calibri" w:hAnsi="Arial" w:cs="Arial"/>
          <w:bCs/>
          <w:lang w:val="es-MX" w:eastAsia="en-US"/>
        </w:rPr>
        <w:t>medidas de control y resguardo</w:t>
      </w:r>
      <w:r>
        <w:rPr>
          <w:rFonts w:ascii="Arial" w:eastAsia="Calibri" w:hAnsi="Arial" w:cs="Arial"/>
          <w:bCs/>
          <w:lang w:val="es-MX" w:eastAsia="en-US"/>
        </w:rPr>
        <w:t>, s</w:t>
      </w:r>
      <w:r w:rsidR="008E38FD" w:rsidRPr="008E38FD">
        <w:rPr>
          <w:rFonts w:ascii="Arial" w:eastAsia="Calibri" w:hAnsi="Arial" w:cs="Arial"/>
          <w:bCs/>
          <w:lang w:val="es-MX" w:eastAsia="en-US"/>
        </w:rPr>
        <w:t xml:space="preserve">e incorpora la obligación </w:t>
      </w:r>
      <w:r w:rsidRPr="008E38FD">
        <w:rPr>
          <w:rFonts w:ascii="Arial" w:eastAsia="Calibri" w:hAnsi="Arial" w:cs="Arial"/>
          <w:bCs/>
          <w:lang w:val="es-MX" w:eastAsia="en-US"/>
        </w:rPr>
        <w:t xml:space="preserve">para aspirantes a oficiales de carabineros </w:t>
      </w:r>
      <w:r>
        <w:rPr>
          <w:rFonts w:ascii="Arial" w:eastAsia="Calibri" w:hAnsi="Arial" w:cs="Arial"/>
          <w:bCs/>
          <w:lang w:val="es-MX" w:eastAsia="en-US"/>
        </w:rPr>
        <w:t xml:space="preserve">y </w:t>
      </w:r>
      <w:r w:rsidRPr="008E38FD">
        <w:rPr>
          <w:rFonts w:ascii="Arial" w:eastAsia="Calibri" w:hAnsi="Arial" w:cs="Arial"/>
          <w:bCs/>
          <w:lang w:val="es-MX" w:eastAsia="en-US"/>
        </w:rPr>
        <w:t xml:space="preserve">para los carabineros alumnos </w:t>
      </w:r>
      <w:r w:rsidR="008E38FD" w:rsidRPr="008E38FD">
        <w:rPr>
          <w:rFonts w:ascii="Arial" w:eastAsia="Calibri" w:hAnsi="Arial" w:cs="Arial"/>
          <w:bCs/>
          <w:lang w:val="es-MX" w:eastAsia="en-US"/>
        </w:rPr>
        <w:t>de haber aprobado los cursos de tiro de los semestres anteriores al que se encuentren cursando</w:t>
      </w:r>
      <w:r>
        <w:rPr>
          <w:rFonts w:ascii="Arial" w:eastAsia="Calibri" w:hAnsi="Arial" w:cs="Arial"/>
          <w:bCs/>
          <w:lang w:val="es-MX" w:eastAsia="en-US"/>
        </w:rPr>
        <w:t xml:space="preserve"> y que </w:t>
      </w:r>
      <w:r w:rsidR="008E38FD" w:rsidRPr="008E38FD">
        <w:rPr>
          <w:rFonts w:ascii="Arial" w:eastAsia="Calibri" w:hAnsi="Arial" w:cs="Arial"/>
          <w:bCs/>
          <w:lang w:val="es-MX" w:eastAsia="en-US"/>
        </w:rPr>
        <w:t xml:space="preserve">la finalidad de las prácticas </w:t>
      </w:r>
      <w:r>
        <w:rPr>
          <w:rFonts w:ascii="Arial" w:eastAsia="Calibri" w:hAnsi="Arial" w:cs="Arial"/>
          <w:bCs/>
          <w:lang w:val="es-MX" w:eastAsia="en-US"/>
        </w:rPr>
        <w:t xml:space="preserve">de ambos </w:t>
      </w:r>
      <w:r w:rsidR="008E38FD" w:rsidRPr="008E38FD">
        <w:rPr>
          <w:rFonts w:ascii="Arial" w:eastAsia="Calibri" w:hAnsi="Arial" w:cs="Arial"/>
          <w:bCs/>
          <w:lang w:val="es-MX" w:eastAsia="en-US"/>
        </w:rPr>
        <w:t>sea contribuir exclusivamente a las labores de prevención y mantención del orden público.</w:t>
      </w:r>
    </w:p>
    <w:p w14:paraId="00FFB89A" w14:textId="49371A26" w:rsidR="008E38FD" w:rsidRPr="008E38FD" w:rsidRDefault="008E38FD" w:rsidP="008E38FD">
      <w:pPr>
        <w:spacing w:before="120" w:after="120" w:line="340" w:lineRule="exact"/>
        <w:ind w:firstLine="1134"/>
        <w:jc w:val="both"/>
        <w:rPr>
          <w:rFonts w:ascii="Arial" w:eastAsia="Calibri" w:hAnsi="Arial" w:cs="Arial"/>
          <w:bCs/>
          <w:lang w:val="es-MX" w:eastAsia="en-US"/>
        </w:rPr>
      </w:pPr>
      <w:r w:rsidRPr="008E38FD">
        <w:rPr>
          <w:rFonts w:ascii="Arial" w:eastAsia="Calibri" w:hAnsi="Arial" w:cs="Arial"/>
          <w:bCs/>
          <w:lang w:val="es-CL" w:eastAsia="en-US"/>
        </w:rPr>
        <w:t xml:space="preserve">Finalmente, </w:t>
      </w:r>
      <w:r w:rsidR="00980DFD">
        <w:rPr>
          <w:rFonts w:ascii="Arial" w:eastAsia="Calibri" w:hAnsi="Arial" w:cs="Arial"/>
          <w:bCs/>
          <w:lang w:val="es-CL" w:eastAsia="en-US"/>
        </w:rPr>
        <w:t>el Gobierno</w:t>
      </w:r>
      <w:r w:rsidRPr="008E38FD">
        <w:rPr>
          <w:rFonts w:ascii="Arial" w:eastAsia="Calibri" w:hAnsi="Arial" w:cs="Arial"/>
          <w:bCs/>
          <w:lang w:val="es-MX" w:eastAsia="en-US"/>
        </w:rPr>
        <w:t xml:space="preserve"> propone incorporar un nuevo inciso quinto </w:t>
      </w:r>
      <w:r w:rsidR="00980DFD">
        <w:rPr>
          <w:rFonts w:ascii="Arial" w:eastAsia="Calibri" w:hAnsi="Arial" w:cs="Arial"/>
          <w:bCs/>
          <w:lang w:val="es-MX" w:eastAsia="en-US"/>
        </w:rPr>
        <w:t>en e</w:t>
      </w:r>
      <w:r w:rsidRPr="008E38FD">
        <w:rPr>
          <w:rFonts w:ascii="Arial" w:eastAsia="Calibri" w:hAnsi="Arial" w:cs="Arial"/>
          <w:bCs/>
          <w:lang w:val="es-MX" w:eastAsia="en-US"/>
        </w:rPr>
        <w:t xml:space="preserve">l artículo 6 de la </w:t>
      </w:r>
      <w:r w:rsidR="00114BA9">
        <w:rPr>
          <w:rFonts w:ascii="Arial" w:eastAsia="Calibri" w:hAnsi="Arial" w:cs="Arial"/>
          <w:bCs/>
          <w:lang w:val="es-MX" w:eastAsia="en-US"/>
        </w:rPr>
        <w:t>ley</w:t>
      </w:r>
      <w:r w:rsidR="00980DFD">
        <w:rPr>
          <w:rFonts w:ascii="Arial" w:eastAsia="Calibri" w:hAnsi="Arial" w:cs="Arial"/>
          <w:bCs/>
          <w:lang w:val="es-MX" w:eastAsia="en-US"/>
        </w:rPr>
        <w:t>,</w:t>
      </w:r>
      <w:r w:rsidR="00417D54" w:rsidRPr="008E38FD">
        <w:rPr>
          <w:rFonts w:ascii="Arial" w:eastAsia="Calibri" w:hAnsi="Arial" w:cs="Arial"/>
          <w:bCs/>
          <w:lang w:val="es-MX" w:eastAsia="en-US"/>
        </w:rPr>
        <w:t xml:space="preserve"> </w:t>
      </w:r>
      <w:r w:rsidRPr="008E38FD">
        <w:rPr>
          <w:rFonts w:ascii="Arial" w:eastAsia="Calibri" w:hAnsi="Arial" w:cs="Arial"/>
          <w:bCs/>
          <w:lang w:val="es-MX" w:eastAsia="en-US"/>
        </w:rPr>
        <w:t>para que tanto a los aspirantes a oficiales de Carabineros de Chile y de la Policía de Investigaciones, así como a los carabineros alumnos tengan la calidad de funcionarios de la Policía de Investigaciones o de Carabineros de Chile, respectivamente, en las actuaciones que realicen durante la realización de los periodos de práctica, cuestión necesaria para protegerlos jurídicamente, de igual forma que sus compañeros de patrulla.</w:t>
      </w:r>
    </w:p>
    <w:p w14:paraId="5A0D5278" w14:textId="02EEEEEA" w:rsidR="008E38FD" w:rsidRPr="008E38FD" w:rsidRDefault="00980DFD" w:rsidP="008E38FD">
      <w:pPr>
        <w:spacing w:before="120" w:after="120" w:line="340" w:lineRule="exact"/>
        <w:ind w:firstLine="1134"/>
        <w:jc w:val="both"/>
        <w:rPr>
          <w:rFonts w:ascii="Arial" w:eastAsia="Calibri" w:hAnsi="Arial" w:cs="Arial"/>
          <w:bCs/>
          <w:lang w:val="es-CL" w:eastAsia="en-US"/>
        </w:rPr>
      </w:pPr>
      <w:r w:rsidRPr="008E38FD">
        <w:rPr>
          <w:rFonts w:ascii="Arial" w:eastAsia="Calibri" w:hAnsi="Arial" w:cs="Arial"/>
          <w:bCs/>
          <w:lang w:val="es-CL" w:eastAsia="en-US"/>
        </w:rPr>
        <w:t xml:space="preserve">El diputado </w:t>
      </w:r>
      <w:proofErr w:type="spellStart"/>
      <w:r w:rsidRPr="008E38FD">
        <w:rPr>
          <w:rFonts w:ascii="Arial" w:eastAsia="Calibri" w:hAnsi="Arial" w:cs="Arial"/>
          <w:b/>
          <w:bCs/>
          <w:lang w:val="es-CL" w:eastAsia="en-US"/>
        </w:rPr>
        <w:t>Schalper</w:t>
      </w:r>
      <w:proofErr w:type="spellEnd"/>
      <w:r>
        <w:rPr>
          <w:rFonts w:ascii="Arial" w:eastAsia="Calibri" w:hAnsi="Arial" w:cs="Arial"/>
          <w:bCs/>
          <w:lang w:val="es-CL" w:eastAsia="en-US"/>
        </w:rPr>
        <w:t>, e</w:t>
      </w:r>
      <w:r w:rsidR="008E38FD" w:rsidRPr="008E38FD">
        <w:rPr>
          <w:rFonts w:ascii="Arial" w:eastAsia="Calibri" w:hAnsi="Arial" w:cs="Arial"/>
          <w:bCs/>
          <w:lang w:val="es-CL" w:eastAsia="en-US"/>
        </w:rPr>
        <w:t xml:space="preserve">n cuanto a la finalidad de las prácticas profesionales, que según la indicación del Ejecutivo tendrán como única finalidad contribuir a labores de prevención y mantención del orden público, preguntó si estaría incluida o no la posibilidad de realizar actuaciones instruidas por un fiscal. </w:t>
      </w:r>
    </w:p>
    <w:p w14:paraId="6C676375" w14:textId="5AF2F3AA" w:rsidR="008E38FD" w:rsidRPr="008E38FD" w:rsidRDefault="008E38FD" w:rsidP="008E38FD">
      <w:pPr>
        <w:spacing w:before="120" w:after="120" w:line="340" w:lineRule="exact"/>
        <w:ind w:firstLine="1134"/>
        <w:jc w:val="both"/>
        <w:rPr>
          <w:rFonts w:ascii="Arial" w:eastAsia="Calibri" w:hAnsi="Arial" w:cs="Arial"/>
          <w:bCs/>
          <w:lang w:val="es-CL" w:eastAsia="en-US"/>
        </w:rPr>
      </w:pPr>
      <w:r w:rsidRPr="008E38FD">
        <w:rPr>
          <w:rFonts w:ascii="Arial" w:eastAsia="Calibri" w:hAnsi="Arial" w:cs="Arial"/>
          <w:bCs/>
          <w:lang w:val="es-CL" w:eastAsia="en-US"/>
        </w:rPr>
        <w:t xml:space="preserve">El diputado </w:t>
      </w:r>
      <w:r w:rsidRPr="008E38FD">
        <w:rPr>
          <w:rFonts w:ascii="Arial" w:eastAsia="Calibri" w:hAnsi="Arial" w:cs="Arial"/>
          <w:b/>
          <w:bCs/>
          <w:lang w:val="es-CL" w:eastAsia="en-US"/>
        </w:rPr>
        <w:t>Jouannet</w:t>
      </w:r>
      <w:r w:rsidRPr="008E38FD">
        <w:rPr>
          <w:rFonts w:ascii="Arial" w:eastAsia="Calibri" w:hAnsi="Arial" w:cs="Arial"/>
          <w:bCs/>
          <w:lang w:val="es-CL" w:eastAsia="en-US"/>
        </w:rPr>
        <w:t xml:space="preserve"> manifestó que las indicaciones presentadas, incluida la del Ejecutivo, son un avance en la formación de los carabineros, teniendo en cuenta que, además, buscan actualizar la normativa en relación con el aumento a </w:t>
      </w:r>
      <w:r w:rsidR="00BD31FA">
        <w:rPr>
          <w:rFonts w:ascii="Arial" w:eastAsia="Calibri" w:hAnsi="Arial" w:cs="Arial"/>
          <w:bCs/>
          <w:lang w:val="es-CL" w:eastAsia="en-US"/>
        </w:rPr>
        <w:t>dos</w:t>
      </w:r>
      <w:r w:rsidRPr="008E38FD">
        <w:rPr>
          <w:rFonts w:ascii="Arial" w:eastAsia="Calibri" w:hAnsi="Arial" w:cs="Arial"/>
          <w:bCs/>
          <w:lang w:val="es-CL" w:eastAsia="en-US"/>
        </w:rPr>
        <w:t xml:space="preserve"> años de la práctica de aspirantes a carabineros y a </w:t>
      </w:r>
      <w:r w:rsidR="00BD31FA">
        <w:rPr>
          <w:rFonts w:ascii="Arial" w:eastAsia="Calibri" w:hAnsi="Arial" w:cs="Arial"/>
          <w:bCs/>
          <w:lang w:val="es-CL" w:eastAsia="en-US"/>
        </w:rPr>
        <w:t>cuatro</w:t>
      </w:r>
      <w:r w:rsidRPr="008E38FD">
        <w:rPr>
          <w:rFonts w:ascii="Arial" w:eastAsia="Calibri" w:hAnsi="Arial" w:cs="Arial"/>
          <w:bCs/>
          <w:lang w:val="es-CL" w:eastAsia="en-US"/>
        </w:rPr>
        <w:t xml:space="preserve"> de los aspirantes a oficiales. </w:t>
      </w:r>
    </w:p>
    <w:p w14:paraId="555F7391" w14:textId="77777777" w:rsidR="008E38FD" w:rsidRPr="008E38FD" w:rsidRDefault="008E38FD" w:rsidP="008E38FD">
      <w:pPr>
        <w:spacing w:before="120" w:after="120" w:line="340" w:lineRule="exact"/>
        <w:ind w:firstLine="1134"/>
        <w:jc w:val="both"/>
        <w:rPr>
          <w:rFonts w:ascii="Arial" w:eastAsia="Calibri" w:hAnsi="Arial" w:cs="Arial"/>
          <w:bCs/>
          <w:lang w:val="es-CL" w:eastAsia="en-US"/>
        </w:rPr>
      </w:pPr>
      <w:r w:rsidRPr="008E38FD">
        <w:rPr>
          <w:rFonts w:ascii="Arial" w:eastAsia="Calibri" w:hAnsi="Arial" w:cs="Arial"/>
          <w:bCs/>
          <w:lang w:val="es-CL" w:eastAsia="en-US"/>
        </w:rPr>
        <w:lastRenderedPageBreak/>
        <w:t xml:space="preserve">Consultó por la situación de los carabineros que se encuentran “de franco”, particularmente de los alumnos en formación. </w:t>
      </w:r>
    </w:p>
    <w:p w14:paraId="0393B77A" w14:textId="77524D7C" w:rsidR="00980DFD" w:rsidRPr="008E38FD" w:rsidRDefault="00980DFD" w:rsidP="00980DFD">
      <w:pPr>
        <w:spacing w:before="120" w:after="120" w:line="340" w:lineRule="exact"/>
        <w:ind w:firstLine="1134"/>
        <w:jc w:val="both"/>
        <w:rPr>
          <w:rFonts w:ascii="Arial" w:eastAsia="Calibri" w:hAnsi="Arial" w:cs="Arial"/>
          <w:bCs/>
          <w:lang w:val="es-CL" w:eastAsia="en-US"/>
        </w:rPr>
      </w:pPr>
      <w:r w:rsidRPr="008E38FD">
        <w:rPr>
          <w:rFonts w:ascii="Arial" w:eastAsia="Calibri" w:hAnsi="Arial" w:cs="Arial"/>
          <w:bCs/>
          <w:lang w:val="es-CL" w:eastAsia="en-US"/>
        </w:rPr>
        <w:t xml:space="preserve">El diputado </w:t>
      </w:r>
      <w:r w:rsidRPr="008E38FD">
        <w:rPr>
          <w:rFonts w:ascii="Arial" w:eastAsia="Calibri" w:hAnsi="Arial" w:cs="Arial"/>
          <w:b/>
          <w:bCs/>
          <w:lang w:val="es-CL" w:eastAsia="en-US"/>
        </w:rPr>
        <w:t>Undurraga</w:t>
      </w:r>
      <w:r w:rsidRPr="008E38FD">
        <w:rPr>
          <w:rFonts w:ascii="Arial" w:eastAsia="Calibri" w:hAnsi="Arial" w:cs="Arial"/>
          <w:bCs/>
          <w:lang w:val="es-CL" w:eastAsia="en-US"/>
        </w:rPr>
        <w:t xml:space="preserve"> (presidente) re</w:t>
      </w:r>
      <w:r w:rsidR="00BD31FA">
        <w:rPr>
          <w:rFonts w:ascii="Arial" w:eastAsia="Calibri" w:hAnsi="Arial" w:cs="Arial"/>
          <w:bCs/>
          <w:lang w:val="es-CL" w:eastAsia="en-US"/>
        </w:rPr>
        <w:t xml:space="preserve">cordó </w:t>
      </w:r>
      <w:r w:rsidRPr="008E38FD">
        <w:rPr>
          <w:rFonts w:ascii="Arial" w:eastAsia="Calibri" w:hAnsi="Arial" w:cs="Arial"/>
          <w:bCs/>
          <w:lang w:val="es-CL" w:eastAsia="en-US"/>
        </w:rPr>
        <w:t xml:space="preserve">que Carabineros de Chile </w:t>
      </w:r>
      <w:r w:rsidR="00BD31FA">
        <w:rPr>
          <w:rFonts w:ascii="Arial" w:eastAsia="Calibri" w:hAnsi="Arial" w:cs="Arial"/>
          <w:bCs/>
          <w:lang w:val="es-CL" w:eastAsia="en-US"/>
        </w:rPr>
        <w:t xml:space="preserve">expresó </w:t>
      </w:r>
      <w:r w:rsidRPr="008E38FD">
        <w:rPr>
          <w:rFonts w:ascii="Arial" w:eastAsia="Calibri" w:hAnsi="Arial" w:cs="Arial"/>
          <w:bCs/>
          <w:lang w:val="es-CL" w:eastAsia="en-US"/>
        </w:rPr>
        <w:t>que no era conveniente autorizar el porte de armas a los alumnos de primer año</w:t>
      </w:r>
      <w:r w:rsidR="00BD31FA">
        <w:rPr>
          <w:rFonts w:ascii="Arial" w:eastAsia="Calibri" w:hAnsi="Arial" w:cs="Arial"/>
          <w:bCs/>
          <w:lang w:val="es-CL" w:eastAsia="en-US"/>
        </w:rPr>
        <w:t>,</w:t>
      </w:r>
      <w:r w:rsidRPr="008E38FD">
        <w:rPr>
          <w:rFonts w:ascii="Arial" w:eastAsia="Calibri" w:hAnsi="Arial" w:cs="Arial"/>
          <w:bCs/>
          <w:lang w:val="es-CL" w:eastAsia="en-US"/>
        </w:rPr>
        <w:t xml:space="preserve"> y </w:t>
      </w:r>
      <w:r w:rsidR="00BD31FA">
        <w:rPr>
          <w:rFonts w:ascii="Arial" w:eastAsia="Calibri" w:hAnsi="Arial" w:cs="Arial"/>
          <w:bCs/>
          <w:lang w:val="es-CL" w:eastAsia="en-US"/>
        </w:rPr>
        <w:t xml:space="preserve">que formuló </w:t>
      </w:r>
      <w:r w:rsidRPr="008E38FD">
        <w:rPr>
          <w:rFonts w:ascii="Arial" w:eastAsia="Calibri" w:hAnsi="Arial" w:cs="Arial"/>
          <w:bCs/>
          <w:lang w:val="es-CL" w:eastAsia="en-US"/>
        </w:rPr>
        <w:t>otras observaciones que han sido recogidas en las enmiendas formuladas.</w:t>
      </w:r>
    </w:p>
    <w:p w14:paraId="32FACB2E" w14:textId="6C4D1F24" w:rsidR="008E38FD" w:rsidRPr="008E38FD" w:rsidRDefault="00BD31FA" w:rsidP="008E38FD">
      <w:pPr>
        <w:spacing w:before="120" w:after="120" w:line="340" w:lineRule="exact"/>
        <w:ind w:firstLine="1134"/>
        <w:jc w:val="both"/>
        <w:rPr>
          <w:rFonts w:ascii="Arial" w:eastAsia="Calibri" w:hAnsi="Arial" w:cs="Arial"/>
          <w:bCs/>
          <w:lang w:val="es-CL" w:eastAsia="en-US"/>
        </w:rPr>
      </w:pPr>
      <w:r w:rsidRPr="008E38FD">
        <w:rPr>
          <w:rFonts w:ascii="Arial" w:eastAsia="Calibri" w:hAnsi="Arial" w:cs="Arial"/>
          <w:bCs/>
          <w:lang w:val="es-CL" w:eastAsia="en-US"/>
        </w:rPr>
        <w:t xml:space="preserve">La diputada </w:t>
      </w:r>
      <w:r w:rsidRPr="008E38FD">
        <w:rPr>
          <w:rFonts w:ascii="Arial" w:eastAsia="Calibri" w:hAnsi="Arial" w:cs="Arial"/>
          <w:b/>
          <w:bCs/>
          <w:lang w:val="es-CL" w:eastAsia="en-US"/>
        </w:rPr>
        <w:t>Flores</w:t>
      </w:r>
      <w:r w:rsidRPr="008E38FD">
        <w:rPr>
          <w:rFonts w:ascii="Arial" w:eastAsia="Calibri" w:hAnsi="Arial" w:cs="Arial"/>
          <w:bCs/>
          <w:lang w:val="es-CL" w:eastAsia="en-US"/>
        </w:rPr>
        <w:t xml:space="preserve"> </w:t>
      </w:r>
      <w:r>
        <w:rPr>
          <w:rFonts w:ascii="Arial" w:eastAsia="Calibri" w:hAnsi="Arial" w:cs="Arial"/>
          <w:bCs/>
          <w:lang w:val="es-CL" w:eastAsia="en-US"/>
        </w:rPr>
        <w:t>m</w:t>
      </w:r>
      <w:r w:rsidR="008E38FD" w:rsidRPr="008E38FD">
        <w:rPr>
          <w:rFonts w:ascii="Arial" w:eastAsia="Calibri" w:hAnsi="Arial" w:cs="Arial"/>
          <w:bCs/>
          <w:lang w:val="es-CL" w:eastAsia="en-US"/>
        </w:rPr>
        <w:t xml:space="preserve">ostró preocupación por la falta de polígonos en los cuarteles, incluso los proyectos de los últimos años no lo contemplan, en circunstancias que la preparación del personal policial requiere una práctica constante a fin de perpetrar disparos certeros a quienes corresponda. Consultó si hay una planificación por parte del Gobierno para dar solución a esa problemática. </w:t>
      </w:r>
    </w:p>
    <w:p w14:paraId="007E9C1A" w14:textId="77777777" w:rsidR="008E38FD" w:rsidRPr="008E38FD" w:rsidRDefault="008E38FD" w:rsidP="008E38FD">
      <w:pPr>
        <w:spacing w:before="120" w:after="120" w:line="340" w:lineRule="exact"/>
        <w:ind w:firstLine="1134"/>
        <w:jc w:val="both"/>
        <w:rPr>
          <w:rFonts w:ascii="Arial" w:eastAsia="Calibri" w:hAnsi="Arial" w:cs="Arial"/>
          <w:bCs/>
          <w:lang w:val="es-CL" w:eastAsia="en-US"/>
        </w:rPr>
      </w:pPr>
      <w:r w:rsidRPr="008E38FD">
        <w:rPr>
          <w:rFonts w:ascii="Arial" w:eastAsia="Calibri" w:hAnsi="Arial" w:cs="Arial"/>
          <w:bCs/>
          <w:lang w:val="es-CL" w:eastAsia="en-US"/>
        </w:rPr>
        <w:t xml:space="preserve">El Subsecretario </w:t>
      </w:r>
      <w:r w:rsidRPr="008E38FD">
        <w:rPr>
          <w:rFonts w:ascii="Arial" w:eastAsia="Calibri" w:hAnsi="Arial" w:cs="Arial"/>
          <w:b/>
          <w:bCs/>
          <w:lang w:val="es-CL" w:eastAsia="en-US"/>
        </w:rPr>
        <w:t>Monsalve</w:t>
      </w:r>
      <w:r w:rsidRPr="008E38FD">
        <w:rPr>
          <w:rFonts w:ascii="Arial" w:eastAsia="Calibri" w:hAnsi="Arial" w:cs="Arial"/>
          <w:bCs/>
          <w:lang w:val="es-CL" w:eastAsia="en-US"/>
        </w:rPr>
        <w:t xml:space="preserve">, sobre la situación de los carabineros “de franco”, explicó que la ley establece que los oficiales de carabineros están obligados a portar siempre su arma de fuego. Respecto al personal de nombramiento institucional – suboficiales y carabineros – la ley establece que portan su arma de cargo fiscal mientras están de servicio, pero si están de franco pueden portar un arma particular, siempre que esté autorizada por la Institución. </w:t>
      </w:r>
    </w:p>
    <w:p w14:paraId="14373ACF" w14:textId="77777777" w:rsidR="008E38FD" w:rsidRPr="008E38FD" w:rsidRDefault="008E38FD" w:rsidP="008E38FD">
      <w:pPr>
        <w:spacing w:before="120" w:after="120" w:line="340" w:lineRule="exact"/>
        <w:ind w:firstLine="1134"/>
        <w:jc w:val="both"/>
        <w:rPr>
          <w:rFonts w:ascii="Arial" w:eastAsia="Calibri" w:hAnsi="Arial" w:cs="Arial"/>
          <w:bCs/>
          <w:lang w:val="es-CL" w:eastAsia="en-US"/>
        </w:rPr>
      </w:pPr>
      <w:r w:rsidRPr="008E38FD">
        <w:rPr>
          <w:rFonts w:ascii="Arial" w:eastAsia="Calibri" w:hAnsi="Arial" w:cs="Arial"/>
          <w:bCs/>
          <w:lang w:val="es-CL" w:eastAsia="en-US"/>
        </w:rPr>
        <w:t xml:space="preserve">Probablemente el fundamento legislativo, en esa época, fue de carácter práctico, y obedece a que el Estado no disponía de las armas suficientes y se requería que el arma fuese dejada en el cuartel para quien asumiera el siguiente turno. En la actualidad, lo anterior no se justifica. El Estado debiese dotar a Carabineros de una cantidad de armas suficientes y necesarias para su personal, cuestión que se está llevando adelante. El año 2023 se compraron 1.500 armas automáticas a Carabineros y para este año se contempla la compra de 4.000 más, con el objeto de eliminar los revólveres. </w:t>
      </w:r>
    </w:p>
    <w:p w14:paraId="25D7D4DE" w14:textId="600AAD36" w:rsidR="008E38FD" w:rsidRPr="008E38FD" w:rsidRDefault="008E38FD" w:rsidP="008E38FD">
      <w:pPr>
        <w:spacing w:before="120" w:after="120" w:line="340" w:lineRule="exact"/>
        <w:ind w:firstLine="1134"/>
        <w:jc w:val="both"/>
        <w:rPr>
          <w:rFonts w:ascii="Arial" w:eastAsia="Calibri" w:hAnsi="Arial" w:cs="Arial"/>
          <w:bCs/>
          <w:lang w:val="es-CL" w:eastAsia="en-US"/>
        </w:rPr>
      </w:pPr>
      <w:r w:rsidRPr="008E38FD">
        <w:rPr>
          <w:rFonts w:ascii="Arial" w:eastAsia="Calibri" w:hAnsi="Arial" w:cs="Arial"/>
          <w:bCs/>
          <w:lang w:val="es-CL" w:eastAsia="en-US"/>
        </w:rPr>
        <w:t>El Gobierno comparte completamente la idea de que el personal de nombramiento institucional pueda llevarse el arma de cargo fiscal cuando no se encuentre en servicio</w:t>
      </w:r>
      <w:r w:rsidR="00C57C2F">
        <w:rPr>
          <w:rFonts w:ascii="Arial" w:eastAsia="Calibri" w:hAnsi="Arial" w:cs="Arial"/>
          <w:bCs/>
          <w:lang w:val="es-CL" w:eastAsia="en-US"/>
        </w:rPr>
        <w:t>,</w:t>
      </w:r>
      <w:r w:rsidRPr="008E38FD">
        <w:rPr>
          <w:rFonts w:ascii="Arial" w:eastAsia="Calibri" w:hAnsi="Arial" w:cs="Arial"/>
          <w:bCs/>
          <w:lang w:val="es-CL" w:eastAsia="en-US"/>
        </w:rPr>
        <w:t xml:space="preserve"> porque la ley lo obliga a actuar si se encuentra ante un delito flagrante</w:t>
      </w:r>
      <w:r w:rsidR="00C57C2F">
        <w:rPr>
          <w:rFonts w:ascii="Arial" w:eastAsia="Calibri" w:hAnsi="Arial" w:cs="Arial"/>
          <w:bCs/>
          <w:lang w:val="es-CL" w:eastAsia="en-US"/>
        </w:rPr>
        <w:t>, incluso estando de franco</w:t>
      </w:r>
      <w:r w:rsidRPr="008E38FD">
        <w:rPr>
          <w:rFonts w:ascii="Arial" w:eastAsia="Calibri" w:hAnsi="Arial" w:cs="Arial"/>
          <w:bCs/>
          <w:lang w:val="es-CL" w:eastAsia="en-US"/>
        </w:rPr>
        <w:t>.</w:t>
      </w:r>
      <w:r w:rsidR="00351988" w:rsidRPr="00351988">
        <w:rPr>
          <w:rFonts w:ascii="Arial" w:eastAsia="Calibri" w:hAnsi="Arial" w:cs="Arial"/>
          <w:bCs/>
          <w:lang w:val="es-CL" w:eastAsia="en-US"/>
        </w:rPr>
        <w:t xml:space="preserve"> </w:t>
      </w:r>
      <w:r w:rsidR="00351988" w:rsidRPr="008E38FD">
        <w:rPr>
          <w:rFonts w:ascii="Arial" w:eastAsia="Calibri" w:hAnsi="Arial" w:cs="Arial"/>
          <w:bCs/>
          <w:lang w:val="es-CL" w:eastAsia="en-US"/>
        </w:rPr>
        <w:t>Sin embargo, previno que la autorización de porte de armas a carabineros debe ser una facultad explícita y debe estar respaldada por ley</w:t>
      </w:r>
      <w:r w:rsidR="00351988">
        <w:rPr>
          <w:rFonts w:ascii="Arial" w:eastAsia="Calibri" w:hAnsi="Arial" w:cs="Arial"/>
          <w:bCs/>
          <w:lang w:val="es-CL" w:eastAsia="en-US"/>
        </w:rPr>
        <w:t>,</w:t>
      </w:r>
      <w:r w:rsidR="00351988" w:rsidRPr="008E38FD">
        <w:rPr>
          <w:rFonts w:ascii="Arial" w:eastAsia="Calibri" w:hAnsi="Arial" w:cs="Arial"/>
          <w:bCs/>
          <w:lang w:val="es-CL" w:eastAsia="en-US"/>
        </w:rPr>
        <w:t xml:space="preserve"> a fin de darle certeza jurídica al carabinero de franco que eventualmente deba usar el arma</w:t>
      </w:r>
      <w:r w:rsidR="00351988">
        <w:rPr>
          <w:rFonts w:ascii="Arial" w:eastAsia="Calibri" w:hAnsi="Arial" w:cs="Arial"/>
          <w:bCs/>
          <w:lang w:val="es-CL" w:eastAsia="en-US"/>
        </w:rPr>
        <w:t>, en caso de que la situación se judicialice</w:t>
      </w:r>
      <w:r w:rsidR="00351988" w:rsidRPr="008E38FD">
        <w:rPr>
          <w:rFonts w:ascii="Arial" w:eastAsia="Calibri" w:hAnsi="Arial" w:cs="Arial"/>
          <w:bCs/>
          <w:lang w:val="es-CL" w:eastAsia="en-US"/>
        </w:rPr>
        <w:t>.</w:t>
      </w:r>
    </w:p>
    <w:p w14:paraId="0C18E4FD" w14:textId="48676695" w:rsidR="008E38FD" w:rsidRPr="008E38FD" w:rsidRDefault="00704D89" w:rsidP="008E38FD">
      <w:pPr>
        <w:spacing w:before="120" w:after="120" w:line="340" w:lineRule="exact"/>
        <w:ind w:firstLine="1134"/>
        <w:jc w:val="both"/>
        <w:rPr>
          <w:rFonts w:ascii="Arial" w:eastAsia="Calibri" w:hAnsi="Arial" w:cs="Arial"/>
          <w:bCs/>
          <w:lang w:val="es-CL" w:eastAsia="en-US"/>
        </w:rPr>
      </w:pPr>
      <w:r>
        <w:rPr>
          <w:rFonts w:ascii="Arial" w:eastAsia="Calibri" w:hAnsi="Arial" w:cs="Arial"/>
          <w:bCs/>
          <w:lang w:val="es-CL" w:eastAsia="en-US"/>
        </w:rPr>
        <w:t>E</w:t>
      </w:r>
      <w:r w:rsidR="00351988">
        <w:rPr>
          <w:rFonts w:ascii="Arial" w:eastAsia="Calibri" w:hAnsi="Arial" w:cs="Arial"/>
          <w:bCs/>
          <w:lang w:val="es-CL" w:eastAsia="en-US"/>
        </w:rPr>
        <w:t xml:space="preserve">ste </w:t>
      </w:r>
      <w:r>
        <w:rPr>
          <w:rFonts w:ascii="Arial" w:eastAsia="Calibri" w:hAnsi="Arial" w:cs="Arial"/>
          <w:bCs/>
          <w:lang w:val="es-CL" w:eastAsia="en-US"/>
        </w:rPr>
        <w:t xml:space="preserve">asunto </w:t>
      </w:r>
      <w:r w:rsidR="00351988">
        <w:rPr>
          <w:rFonts w:ascii="Arial" w:eastAsia="Calibri" w:hAnsi="Arial" w:cs="Arial"/>
          <w:bCs/>
          <w:lang w:val="es-CL" w:eastAsia="en-US"/>
        </w:rPr>
        <w:t>ha sido conversado con Carabineros de Chile, debido a que</w:t>
      </w:r>
      <w:r w:rsidR="008E38FD" w:rsidRPr="008E38FD">
        <w:rPr>
          <w:rFonts w:ascii="Arial" w:eastAsia="Calibri" w:hAnsi="Arial" w:cs="Arial"/>
          <w:bCs/>
          <w:lang w:val="es-CL" w:eastAsia="en-US"/>
        </w:rPr>
        <w:t xml:space="preserve">, haciendo uso de sus facultades interpretativas, </w:t>
      </w:r>
      <w:r w:rsidR="00351988">
        <w:rPr>
          <w:rFonts w:ascii="Arial" w:eastAsia="Calibri" w:hAnsi="Arial" w:cs="Arial"/>
          <w:bCs/>
          <w:lang w:val="es-CL" w:eastAsia="en-US"/>
        </w:rPr>
        <w:t xml:space="preserve">esa Institución </w:t>
      </w:r>
      <w:r w:rsidR="008E38FD" w:rsidRPr="008E38FD">
        <w:rPr>
          <w:rFonts w:ascii="Arial" w:eastAsia="Calibri" w:hAnsi="Arial" w:cs="Arial"/>
          <w:bCs/>
          <w:lang w:val="es-CL" w:eastAsia="en-US"/>
        </w:rPr>
        <w:t>dictó una disposición complementaria al Reglamento en ese sentido. Como resultado de</w:t>
      </w:r>
      <w:r w:rsidR="00351988">
        <w:rPr>
          <w:rFonts w:ascii="Arial" w:eastAsia="Calibri" w:hAnsi="Arial" w:cs="Arial"/>
          <w:bCs/>
          <w:lang w:val="es-CL" w:eastAsia="en-US"/>
        </w:rPr>
        <w:t>l diálogo</w:t>
      </w:r>
      <w:r w:rsidR="008E38FD" w:rsidRPr="008E38FD">
        <w:rPr>
          <w:rFonts w:ascii="Arial" w:eastAsia="Calibri" w:hAnsi="Arial" w:cs="Arial"/>
          <w:bCs/>
          <w:lang w:val="es-CL" w:eastAsia="en-US"/>
        </w:rPr>
        <w:t xml:space="preserve">, </w:t>
      </w:r>
      <w:r w:rsidR="00351988">
        <w:rPr>
          <w:rFonts w:ascii="Arial" w:eastAsia="Calibri" w:hAnsi="Arial" w:cs="Arial"/>
          <w:bCs/>
          <w:lang w:val="es-CL" w:eastAsia="en-US"/>
        </w:rPr>
        <w:t xml:space="preserve">el Gobierno acordó con Carabineros que </w:t>
      </w:r>
      <w:r w:rsidR="008E38FD" w:rsidRPr="008E38FD">
        <w:rPr>
          <w:rFonts w:ascii="Arial" w:eastAsia="Calibri" w:hAnsi="Arial" w:cs="Arial"/>
          <w:bCs/>
          <w:lang w:val="es-CL" w:eastAsia="en-US"/>
        </w:rPr>
        <w:t>presentar</w:t>
      </w:r>
      <w:r w:rsidR="00351988">
        <w:rPr>
          <w:rFonts w:ascii="Arial" w:eastAsia="Calibri" w:hAnsi="Arial" w:cs="Arial"/>
          <w:bCs/>
          <w:lang w:val="es-CL" w:eastAsia="en-US"/>
        </w:rPr>
        <w:t>á</w:t>
      </w:r>
      <w:r w:rsidR="008E38FD" w:rsidRPr="008E38FD">
        <w:rPr>
          <w:rFonts w:ascii="Arial" w:eastAsia="Calibri" w:hAnsi="Arial" w:cs="Arial"/>
          <w:bCs/>
          <w:lang w:val="es-CL" w:eastAsia="en-US"/>
        </w:rPr>
        <w:t xml:space="preserve"> un proyecto de ley en esa línea, incorporando también otros aspectos en materia de actuación de personal policial que requieren regulación. En ello se encuentran </w:t>
      </w:r>
      <w:r w:rsidR="008E38FD" w:rsidRPr="008E38FD">
        <w:rPr>
          <w:rFonts w:ascii="Arial" w:eastAsia="Calibri" w:hAnsi="Arial" w:cs="Arial"/>
          <w:bCs/>
          <w:lang w:val="es-CL" w:eastAsia="en-US"/>
        </w:rPr>
        <w:lastRenderedPageBreak/>
        <w:t xml:space="preserve">trabajando conjuntamente la </w:t>
      </w:r>
      <w:r w:rsidR="00351988" w:rsidRPr="008E38FD">
        <w:rPr>
          <w:rFonts w:ascii="Arial" w:eastAsia="Calibri" w:hAnsi="Arial" w:cs="Arial"/>
          <w:bCs/>
          <w:lang w:val="es-CL" w:eastAsia="en-US"/>
        </w:rPr>
        <w:t xml:space="preserve">División Jurídica </w:t>
      </w:r>
      <w:r w:rsidR="008E38FD" w:rsidRPr="008E38FD">
        <w:rPr>
          <w:rFonts w:ascii="Arial" w:eastAsia="Calibri" w:hAnsi="Arial" w:cs="Arial"/>
          <w:bCs/>
          <w:lang w:val="es-CL" w:eastAsia="en-US"/>
        </w:rPr>
        <w:t xml:space="preserve">del Ministerio, la </w:t>
      </w:r>
      <w:r w:rsidR="00351988" w:rsidRPr="008E38FD">
        <w:rPr>
          <w:rFonts w:ascii="Arial" w:eastAsia="Calibri" w:hAnsi="Arial" w:cs="Arial"/>
          <w:bCs/>
          <w:lang w:val="es-CL" w:eastAsia="en-US"/>
        </w:rPr>
        <w:t xml:space="preserve">División </w:t>
      </w:r>
      <w:r w:rsidR="008E38FD" w:rsidRPr="008E38FD">
        <w:rPr>
          <w:rFonts w:ascii="Arial" w:eastAsia="Calibri" w:hAnsi="Arial" w:cs="Arial"/>
          <w:bCs/>
          <w:lang w:val="es-CL" w:eastAsia="en-US"/>
        </w:rPr>
        <w:t xml:space="preserve">de </w:t>
      </w:r>
      <w:r w:rsidR="00351988" w:rsidRPr="008E38FD">
        <w:rPr>
          <w:rFonts w:ascii="Arial" w:eastAsia="Calibri" w:hAnsi="Arial" w:cs="Arial"/>
          <w:bCs/>
          <w:lang w:val="es-CL" w:eastAsia="en-US"/>
        </w:rPr>
        <w:t xml:space="preserve">Gestión </w:t>
      </w:r>
      <w:r w:rsidR="008E38FD" w:rsidRPr="008E38FD">
        <w:rPr>
          <w:rFonts w:ascii="Arial" w:eastAsia="Calibri" w:hAnsi="Arial" w:cs="Arial"/>
          <w:bCs/>
          <w:lang w:val="es-CL" w:eastAsia="en-US"/>
        </w:rPr>
        <w:t xml:space="preserve">y </w:t>
      </w:r>
      <w:r w:rsidR="00351988" w:rsidRPr="008E38FD">
        <w:rPr>
          <w:rFonts w:ascii="Arial" w:eastAsia="Calibri" w:hAnsi="Arial" w:cs="Arial"/>
          <w:bCs/>
          <w:lang w:val="es-CL" w:eastAsia="en-US"/>
        </w:rPr>
        <w:t xml:space="preserve">Modernización </w:t>
      </w:r>
      <w:r w:rsidR="008E38FD" w:rsidRPr="008E38FD">
        <w:rPr>
          <w:rFonts w:ascii="Arial" w:eastAsia="Calibri" w:hAnsi="Arial" w:cs="Arial"/>
          <w:bCs/>
          <w:lang w:val="es-CL" w:eastAsia="en-US"/>
        </w:rPr>
        <w:t xml:space="preserve">de las </w:t>
      </w:r>
      <w:r w:rsidR="00351988" w:rsidRPr="008E38FD">
        <w:rPr>
          <w:rFonts w:ascii="Arial" w:eastAsia="Calibri" w:hAnsi="Arial" w:cs="Arial"/>
          <w:bCs/>
          <w:lang w:val="es-CL" w:eastAsia="en-US"/>
        </w:rPr>
        <w:t xml:space="preserve">Policías </w:t>
      </w:r>
      <w:r w:rsidR="008E38FD" w:rsidRPr="008E38FD">
        <w:rPr>
          <w:rFonts w:ascii="Arial" w:eastAsia="Calibri" w:hAnsi="Arial" w:cs="Arial"/>
          <w:bCs/>
          <w:lang w:val="es-CL" w:eastAsia="en-US"/>
        </w:rPr>
        <w:t>y Carabineros</w:t>
      </w:r>
      <w:r w:rsidR="00351988">
        <w:rPr>
          <w:rFonts w:ascii="Arial" w:eastAsia="Calibri" w:hAnsi="Arial" w:cs="Arial"/>
          <w:bCs/>
          <w:lang w:val="es-CL" w:eastAsia="en-US"/>
        </w:rPr>
        <w:t xml:space="preserve"> de Chile</w:t>
      </w:r>
      <w:r w:rsidR="008E38FD" w:rsidRPr="008E38FD">
        <w:rPr>
          <w:rFonts w:ascii="Arial" w:eastAsia="Calibri" w:hAnsi="Arial" w:cs="Arial"/>
          <w:bCs/>
          <w:lang w:val="es-CL" w:eastAsia="en-US"/>
        </w:rPr>
        <w:t>.</w:t>
      </w:r>
    </w:p>
    <w:p w14:paraId="321572D0" w14:textId="1E0C6B04" w:rsidR="008E38FD" w:rsidRPr="008E38FD" w:rsidRDefault="008E38FD" w:rsidP="008E38FD">
      <w:pPr>
        <w:spacing w:before="120" w:after="120" w:line="340" w:lineRule="exact"/>
        <w:ind w:firstLine="1134"/>
        <w:jc w:val="both"/>
        <w:rPr>
          <w:rFonts w:ascii="Arial" w:eastAsia="Calibri" w:hAnsi="Arial" w:cs="Arial"/>
          <w:bCs/>
          <w:lang w:val="es-CL" w:eastAsia="en-US"/>
        </w:rPr>
      </w:pPr>
      <w:r w:rsidRPr="008E38FD">
        <w:rPr>
          <w:rFonts w:ascii="Arial" w:eastAsia="Calibri" w:hAnsi="Arial" w:cs="Arial"/>
          <w:bCs/>
          <w:lang w:val="es-CL" w:eastAsia="en-US"/>
        </w:rPr>
        <w:t xml:space="preserve">Otra posibilidad es </w:t>
      </w:r>
      <w:r w:rsidR="00351988">
        <w:rPr>
          <w:rFonts w:ascii="Arial" w:eastAsia="Calibri" w:hAnsi="Arial" w:cs="Arial"/>
          <w:bCs/>
          <w:lang w:val="es-CL" w:eastAsia="en-US"/>
        </w:rPr>
        <w:t xml:space="preserve">incorporar </w:t>
      </w:r>
      <w:r w:rsidRPr="008E38FD">
        <w:rPr>
          <w:rFonts w:ascii="Arial" w:eastAsia="Calibri" w:hAnsi="Arial" w:cs="Arial"/>
          <w:bCs/>
          <w:lang w:val="es-CL" w:eastAsia="en-US"/>
        </w:rPr>
        <w:t xml:space="preserve">esos acuerdos en la presente moción durante su discusión en Sala, </w:t>
      </w:r>
      <w:r w:rsidR="00351988">
        <w:rPr>
          <w:rFonts w:ascii="Arial" w:eastAsia="Calibri" w:hAnsi="Arial" w:cs="Arial"/>
          <w:bCs/>
          <w:lang w:val="es-CL" w:eastAsia="en-US"/>
        </w:rPr>
        <w:t>con el</w:t>
      </w:r>
      <w:r w:rsidRPr="008E38FD">
        <w:rPr>
          <w:rFonts w:ascii="Arial" w:eastAsia="Calibri" w:hAnsi="Arial" w:cs="Arial"/>
          <w:bCs/>
          <w:lang w:val="es-CL" w:eastAsia="en-US"/>
        </w:rPr>
        <w:t xml:space="preserve"> fin de que esta Comisión estudie en segundo trámite reglamentario</w:t>
      </w:r>
      <w:r w:rsidR="00351988">
        <w:rPr>
          <w:rFonts w:ascii="Arial" w:eastAsia="Calibri" w:hAnsi="Arial" w:cs="Arial"/>
          <w:bCs/>
          <w:lang w:val="es-CL" w:eastAsia="en-US"/>
        </w:rPr>
        <w:t xml:space="preserve"> las enmiendas respectivas</w:t>
      </w:r>
      <w:r w:rsidRPr="008E38FD">
        <w:rPr>
          <w:rFonts w:ascii="Arial" w:eastAsia="Calibri" w:hAnsi="Arial" w:cs="Arial"/>
          <w:bCs/>
          <w:lang w:val="es-CL" w:eastAsia="en-US"/>
        </w:rPr>
        <w:t>.</w:t>
      </w:r>
    </w:p>
    <w:p w14:paraId="7BE2522D" w14:textId="1D0A1856" w:rsidR="008E38FD" w:rsidRPr="008E38FD" w:rsidRDefault="008E38FD" w:rsidP="008E38FD">
      <w:pPr>
        <w:spacing w:before="120" w:after="120" w:line="340" w:lineRule="exact"/>
        <w:ind w:firstLine="1134"/>
        <w:jc w:val="both"/>
        <w:rPr>
          <w:rFonts w:ascii="Arial" w:eastAsia="Calibri" w:hAnsi="Arial" w:cs="Arial"/>
          <w:bCs/>
          <w:lang w:val="es-CL" w:eastAsia="en-US"/>
        </w:rPr>
      </w:pPr>
      <w:r w:rsidRPr="008E38FD">
        <w:rPr>
          <w:rFonts w:ascii="Arial" w:eastAsia="Calibri" w:hAnsi="Arial" w:cs="Arial"/>
          <w:bCs/>
          <w:lang w:val="es-CL" w:eastAsia="en-US"/>
        </w:rPr>
        <w:t xml:space="preserve">Respecto a los polígonos de tiro, coincidiendo en que el entrenamiento es esencial, manifestó que hay una discusión sobre la efectividad de los polígonos fijos, ya que crean una realidad distinta </w:t>
      </w:r>
      <w:r w:rsidR="00351988">
        <w:rPr>
          <w:rFonts w:ascii="Arial" w:eastAsia="Calibri" w:hAnsi="Arial" w:cs="Arial"/>
          <w:bCs/>
          <w:lang w:val="es-CL" w:eastAsia="en-US"/>
        </w:rPr>
        <w:t>de</w:t>
      </w:r>
      <w:r w:rsidRPr="008E38FD">
        <w:rPr>
          <w:rFonts w:ascii="Arial" w:eastAsia="Calibri" w:hAnsi="Arial" w:cs="Arial"/>
          <w:bCs/>
          <w:lang w:val="es-CL" w:eastAsia="en-US"/>
        </w:rPr>
        <w:t xml:space="preserve"> la que enfrenta el funcionario policial en un procedimiento y no simulan una condición real. Desde esa perspectiva, las policías le han transmitido que los polígonos virtuales son espacios de entrenamiento que pueden acercar muchísimo más al funcionario policial a la realidad de un procedimiento policial. En el presupuesto 2024 se incorporó la adquisición de polígonos virtuales, que complementen los polígonos fijos, teniendo en cuenta, además, que la demanda de entrenamiento supera las capacidades de los espacios necesarios. De todas maneras, se ha contemplado la adquisición de 21 polígonos durante el transcurso del año 2024, por un valor aproximado de $2.000 millones de pesos. Eso permitiría una práctica de tiro 1 o 2 veces al año, lo que es insuficiente, por eso se tomó la decisión de complementarlo con prácticas habituales en polígonos virtuales. </w:t>
      </w:r>
    </w:p>
    <w:p w14:paraId="0E5B98E2" w14:textId="73CF4FFE" w:rsidR="008E38FD" w:rsidRPr="008E38FD" w:rsidRDefault="008E38FD" w:rsidP="008E38FD">
      <w:pPr>
        <w:spacing w:before="120" w:after="120" w:line="340" w:lineRule="exact"/>
        <w:ind w:firstLine="1134"/>
        <w:jc w:val="both"/>
        <w:rPr>
          <w:rFonts w:ascii="Arial" w:eastAsia="Calibri" w:hAnsi="Arial" w:cs="Arial"/>
          <w:bCs/>
          <w:lang w:val="es-CL" w:eastAsia="en-US"/>
        </w:rPr>
      </w:pPr>
      <w:r w:rsidRPr="008E38FD">
        <w:rPr>
          <w:rFonts w:ascii="Arial" w:eastAsia="Calibri" w:hAnsi="Arial" w:cs="Arial"/>
          <w:bCs/>
          <w:lang w:val="es-CL" w:eastAsia="en-US"/>
        </w:rPr>
        <w:t xml:space="preserve">El diputado </w:t>
      </w:r>
      <w:r w:rsidRPr="008E38FD">
        <w:rPr>
          <w:rFonts w:ascii="Arial" w:eastAsia="Calibri" w:hAnsi="Arial" w:cs="Arial"/>
          <w:b/>
          <w:bCs/>
          <w:lang w:val="es-CL" w:eastAsia="en-US"/>
        </w:rPr>
        <w:t xml:space="preserve">Sánchez </w:t>
      </w:r>
      <w:r w:rsidR="00351988">
        <w:rPr>
          <w:rFonts w:ascii="Arial" w:eastAsia="Calibri" w:hAnsi="Arial" w:cs="Arial"/>
          <w:lang w:val="es-CL" w:eastAsia="en-US"/>
        </w:rPr>
        <w:t xml:space="preserve">mencionó que </w:t>
      </w:r>
      <w:r w:rsidRPr="008E38FD">
        <w:rPr>
          <w:rFonts w:ascii="Arial" w:eastAsia="Calibri" w:hAnsi="Arial" w:cs="Arial"/>
          <w:bCs/>
          <w:lang w:val="es-CL" w:eastAsia="en-US"/>
        </w:rPr>
        <w:t xml:space="preserve">Carabineros </w:t>
      </w:r>
      <w:r w:rsidR="00351988">
        <w:rPr>
          <w:rFonts w:ascii="Arial" w:eastAsia="Calibri" w:hAnsi="Arial" w:cs="Arial"/>
          <w:bCs/>
          <w:lang w:val="es-CL" w:eastAsia="en-US"/>
        </w:rPr>
        <w:t xml:space="preserve">ha manifestado estar </w:t>
      </w:r>
      <w:r w:rsidRPr="008E38FD">
        <w:rPr>
          <w:rFonts w:ascii="Arial" w:eastAsia="Calibri" w:hAnsi="Arial" w:cs="Arial"/>
          <w:bCs/>
          <w:lang w:val="es-CL" w:eastAsia="en-US"/>
        </w:rPr>
        <w:t>en condiciones de ajustar las mallas curriculares para que la propuesta contenida en la moción pudiese materializarse a partir del segundo año de formación policial, tanto para aspirantes a carabineros como para aspirantes a oficiales.</w:t>
      </w:r>
    </w:p>
    <w:p w14:paraId="6B04CDD9" w14:textId="4F59FAC1" w:rsidR="008E38FD" w:rsidRPr="008E38FD" w:rsidRDefault="008E38FD" w:rsidP="008E38FD">
      <w:pPr>
        <w:spacing w:before="120" w:after="120" w:line="340" w:lineRule="exact"/>
        <w:ind w:firstLine="1134"/>
        <w:jc w:val="both"/>
        <w:rPr>
          <w:rFonts w:ascii="Arial" w:eastAsia="Calibri" w:hAnsi="Arial" w:cs="Arial"/>
          <w:bCs/>
          <w:lang w:val="es-CL" w:eastAsia="en-US"/>
        </w:rPr>
      </w:pPr>
      <w:r w:rsidRPr="008E38FD">
        <w:rPr>
          <w:rFonts w:ascii="Arial" w:eastAsia="Calibri" w:hAnsi="Arial" w:cs="Arial"/>
          <w:bCs/>
          <w:lang w:val="es-CL" w:eastAsia="en-US"/>
        </w:rPr>
        <w:t xml:space="preserve">Consultó sobre la posibilidad de incluir al personal de las Fuerzas Armadas, particularmente de aquellos especializados en uso de armas, que tienen entrenamiento regular, para autorizarlos a portar armas de cargo fiscal. </w:t>
      </w:r>
    </w:p>
    <w:p w14:paraId="30EDCA73" w14:textId="77777777" w:rsidR="008E38FD" w:rsidRPr="008E38FD" w:rsidRDefault="008E38FD" w:rsidP="008E38FD">
      <w:pPr>
        <w:spacing w:before="120" w:after="120" w:line="340" w:lineRule="exact"/>
        <w:ind w:firstLine="1134"/>
        <w:jc w:val="both"/>
        <w:rPr>
          <w:rFonts w:ascii="Arial" w:eastAsia="Calibri" w:hAnsi="Arial" w:cs="Arial"/>
          <w:bCs/>
          <w:lang w:val="es-CL" w:eastAsia="en-US"/>
        </w:rPr>
      </w:pPr>
      <w:r w:rsidRPr="008E38FD">
        <w:rPr>
          <w:rFonts w:ascii="Arial" w:eastAsia="Calibri" w:hAnsi="Arial" w:cs="Arial"/>
          <w:bCs/>
          <w:lang w:val="es-CL" w:eastAsia="en-US"/>
        </w:rPr>
        <w:t xml:space="preserve">El Subsecretario </w:t>
      </w:r>
      <w:r w:rsidRPr="008E38FD">
        <w:rPr>
          <w:rFonts w:ascii="Arial" w:eastAsia="Calibri" w:hAnsi="Arial" w:cs="Arial"/>
          <w:b/>
          <w:bCs/>
          <w:lang w:val="es-CL" w:eastAsia="en-US"/>
        </w:rPr>
        <w:t>Monsalve</w:t>
      </w:r>
      <w:r w:rsidRPr="008E38FD">
        <w:rPr>
          <w:rFonts w:ascii="Arial" w:eastAsia="Calibri" w:hAnsi="Arial" w:cs="Arial"/>
          <w:bCs/>
          <w:lang w:val="es-CL" w:eastAsia="en-US"/>
        </w:rPr>
        <w:t xml:space="preserve"> aclaró que tanto la moción como la indicación presentada por el Ejecutivo buscan que los aspirantes a oficiales y los carabineros alumnos en su periodo de práctica puedan hacer uso de armas de fuego. </w:t>
      </w:r>
    </w:p>
    <w:p w14:paraId="2D7C78F7" w14:textId="0F11B2B4" w:rsidR="008E38FD" w:rsidRPr="008E38FD" w:rsidRDefault="008E38FD" w:rsidP="008E38FD">
      <w:pPr>
        <w:spacing w:before="120" w:after="120" w:line="340" w:lineRule="exact"/>
        <w:ind w:firstLine="1134"/>
        <w:jc w:val="both"/>
        <w:rPr>
          <w:rFonts w:ascii="Arial" w:eastAsia="Calibri" w:hAnsi="Arial" w:cs="Arial"/>
          <w:bCs/>
          <w:lang w:val="es-CL" w:eastAsia="en-US"/>
        </w:rPr>
      </w:pPr>
      <w:r w:rsidRPr="008E38FD">
        <w:rPr>
          <w:rFonts w:ascii="Arial" w:eastAsia="Calibri" w:hAnsi="Arial" w:cs="Arial"/>
          <w:bCs/>
          <w:lang w:val="es-CL" w:eastAsia="en-US"/>
        </w:rPr>
        <w:t>Si bien entiende la demanda de recursos policiales, relevó la importancia de respetar los procesos de formación. Si se autoriza a los aspirantes a oficiales a portar armas desde el segundo año</w:t>
      </w:r>
      <w:r w:rsidR="00351988">
        <w:rPr>
          <w:rFonts w:ascii="Arial" w:eastAsia="Calibri" w:hAnsi="Arial" w:cs="Arial"/>
          <w:bCs/>
          <w:lang w:val="es-CL" w:eastAsia="en-US"/>
        </w:rPr>
        <w:t>,</w:t>
      </w:r>
      <w:r w:rsidRPr="008E38FD">
        <w:rPr>
          <w:rFonts w:ascii="Arial" w:eastAsia="Calibri" w:hAnsi="Arial" w:cs="Arial"/>
          <w:bCs/>
          <w:lang w:val="es-CL" w:eastAsia="en-US"/>
        </w:rPr>
        <w:t xml:space="preserve"> se corre el riesgo de que se destinen 3 de los 4 años a labores operativas</w:t>
      </w:r>
      <w:r w:rsidR="00351988">
        <w:rPr>
          <w:rFonts w:ascii="Arial" w:eastAsia="Calibri" w:hAnsi="Arial" w:cs="Arial"/>
          <w:bCs/>
          <w:lang w:val="es-CL" w:eastAsia="en-US"/>
        </w:rPr>
        <w:t>,</w:t>
      </w:r>
      <w:r w:rsidRPr="008E38FD">
        <w:rPr>
          <w:rFonts w:ascii="Arial" w:eastAsia="Calibri" w:hAnsi="Arial" w:cs="Arial"/>
          <w:bCs/>
          <w:lang w:val="es-CL" w:eastAsia="en-US"/>
        </w:rPr>
        <w:t xml:space="preserve"> en desmedro de su formación. La idea es proteger el primer periodo, que representa la mitad de ambos procesos de formación, para no hacer de los cursos formativos una ficción. </w:t>
      </w:r>
      <w:r w:rsidR="00351988">
        <w:rPr>
          <w:rFonts w:ascii="Arial" w:eastAsia="Calibri" w:hAnsi="Arial" w:cs="Arial"/>
          <w:bCs/>
          <w:lang w:val="es-CL" w:eastAsia="en-US"/>
        </w:rPr>
        <w:t xml:space="preserve">Por eso, el Gobierno </w:t>
      </w:r>
      <w:r w:rsidRPr="008E38FD">
        <w:rPr>
          <w:rFonts w:ascii="Arial" w:eastAsia="Calibri" w:hAnsi="Arial" w:cs="Arial"/>
          <w:bCs/>
          <w:lang w:val="es-CL" w:eastAsia="en-US"/>
        </w:rPr>
        <w:t xml:space="preserve">está de acuerdo en autorizar el porte en el periodo de práctica, es decir, una vez que el alumno ha adquirido un nivel de </w:t>
      </w:r>
      <w:r w:rsidRPr="008E38FD">
        <w:rPr>
          <w:rFonts w:ascii="Arial" w:eastAsia="Calibri" w:hAnsi="Arial" w:cs="Arial"/>
          <w:bCs/>
          <w:lang w:val="es-CL" w:eastAsia="en-US"/>
        </w:rPr>
        <w:lastRenderedPageBreak/>
        <w:t xml:space="preserve">conocimiento que le permite salir cumplir funciones policiales con ciertas competencias. </w:t>
      </w:r>
    </w:p>
    <w:p w14:paraId="06B38FF7" w14:textId="6EECE05E" w:rsidR="008E38FD" w:rsidRPr="008E38FD" w:rsidRDefault="008E38FD" w:rsidP="008E38FD">
      <w:pPr>
        <w:spacing w:before="120" w:after="120" w:line="340" w:lineRule="exact"/>
        <w:ind w:firstLine="1134"/>
        <w:jc w:val="both"/>
        <w:rPr>
          <w:rFonts w:ascii="Arial" w:eastAsia="Calibri" w:hAnsi="Arial" w:cs="Arial"/>
          <w:bCs/>
          <w:lang w:val="es-CL" w:eastAsia="en-US"/>
        </w:rPr>
      </w:pPr>
      <w:r w:rsidRPr="008E38FD">
        <w:rPr>
          <w:rFonts w:ascii="Arial" w:eastAsia="Calibri" w:hAnsi="Arial" w:cs="Arial"/>
          <w:bCs/>
          <w:lang w:val="es-CL" w:eastAsia="en-US"/>
        </w:rPr>
        <w:t xml:space="preserve">Sobre lo que se ha planteado respecto al personal de las Fuerzas Armadas, si bien reconoce la competencia del Ministerio de Defensa, compartió la experiencia en las zonas de mayor conflictividad. Manifestó que es fundamental conocer quiénes son los adversarios y, luego, cuáles son las herramientas que permiten efectivamente controlarlos o detenerlos, ya que no se trata de dotar al Estado de un conjunto de herramientas sin saber si son o no las más eficaces para enfrentar a ese adversario. En la Macrozona Sur la desarticulación de organizaciones que cometen hechos violentos no ha sido a partir de detenciones en flagrancia ni de labores de control preventivo. Casi </w:t>
      </w:r>
      <w:r w:rsidR="00351988">
        <w:rPr>
          <w:rFonts w:ascii="Arial" w:eastAsia="Calibri" w:hAnsi="Arial" w:cs="Arial"/>
          <w:bCs/>
          <w:lang w:val="es-CL" w:eastAsia="en-US"/>
        </w:rPr>
        <w:t>e</w:t>
      </w:r>
      <w:r w:rsidRPr="008E38FD">
        <w:rPr>
          <w:rFonts w:ascii="Arial" w:eastAsia="Calibri" w:hAnsi="Arial" w:cs="Arial"/>
          <w:bCs/>
          <w:lang w:val="es-CL" w:eastAsia="en-US"/>
        </w:rPr>
        <w:t>l 100</w:t>
      </w:r>
      <w:r w:rsidR="00351988">
        <w:rPr>
          <w:rFonts w:ascii="Arial" w:eastAsia="Calibri" w:hAnsi="Arial" w:cs="Arial"/>
          <w:bCs/>
          <w:lang w:val="es-CL" w:eastAsia="en-US"/>
        </w:rPr>
        <w:t xml:space="preserve"> </w:t>
      </w:r>
      <w:r w:rsidR="00351988" w:rsidRPr="00351988">
        <w:rPr>
          <w:rFonts w:ascii="Arial" w:eastAsia="Calibri" w:hAnsi="Arial" w:cs="Arial"/>
          <w:bCs/>
          <w:lang w:val="es-CL" w:eastAsia="en-US"/>
        </w:rPr>
        <w:t>por ciento</w:t>
      </w:r>
      <w:r w:rsidRPr="008E38FD">
        <w:rPr>
          <w:rFonts w:ascii="Arial" w:eastAsia="Calibri" w:hAnsi="Arial" w:cs="Arial"/>
          <w:bCs/>
          <w:lang w:val="es-CL" w:eastAsia="en-US"/>
        </w:rPr>
        <w:t xml:space="preserve"> de las detenciones ocurrieron en el marco de una investigación, que terminó en un procedimiento policial de detención, o como consecuencia de un procedimiento policial que contaba con información para hacer un determinado control. Igual importancia tiene conocer al adversario tratándose de centros urbanos, por ejemplo, en materia de delitos violentos. Saber dónde están, a qué se dedican, cuáles son sus prácticas permitirá definir la herramienta más eficiente y eficaz para combatirlos y desarticularlos. Mostró disponibilidad para abordar esta materia en una sesión secreta especialmente citada al efecto.</w:t>
      </w:r>
    </w:p>
    <w:p w14:paraId="64036E98" w14:textId="1A05A276" w:rsidR="008E38FD" w:rsidRDefault="00351988" w:rsidP="008E38FD">
      <w:pPr>
        <w:spacing w:before="120" w:after="120" w:line="340" w:lineRule="exact"/>
        <w:ind w:firstLine="1134"/>
        <w:jc w:val="both"/>
        <w:rPr>
          <w:rFonts w:ascii="Arial" w:eastAsia="Calibri" w:hAnsi="Arial" w:cs="Arial"/>
          <w:bCs/>
          <w:lang w:val="es-CL" w:eastAsia="en-US"/>
        </w:rPr>
      </w:pPr>
      <w:r w:rsidRPr="008E38FD">
        <w:rPr>
          <w:rFonts w:ascii="Arial" w:eastAsia="Calibri" w:hAnsi="Arial" w:cs="Arial"/>
          <w:bCs/>
          <w:lang w:val="es-CL" w:eastAsia="en-US"/>
        </w:rPr>
        <w:t xml:space="preserve">El diputado </w:t>
      </w:r>
      <w:r w:rsidRPr="008E38FD">
        <w:rPr>
          <w:rFonts w:ascii="Arial" w:eastAsia="Calibri" w:hAnsi="Arial" w:cs="Arial"/>
          <w:b/>
          <w:bCs/>
          <w:lang w:val="es-CL" w:eastAsia="en-US"/>
        </w:rPr>
        <w:t>Arroyo</w:t>
      </w:r>
      <w:r w:rsidRPr="008E38FD">
        <w:rPr>
          <w:rFonts w:ascii="Arial" w:eastAsia="Calibri" w:hAnsi="Arial" w:cs="Arial"/>
          <w:bCs/>
          <w:lang w:val="es-CL" w:eastAsia="en-US"/>
        </w:rPr>
        <w:t xml:space="preserve"> </w:t>
      </w:r>
      <w:r>
        <w:rPr>
          <w:rFonts w:ascii="Arial" w:eastAsia="Calibri" w:hAnsi="Arial" w:cs="Arial"/>
          <w:bCs/>
          <w:lang w:val="es-CL" w:eastAsia="en-US"/>
        </w:rPr>
        <w:t>c</w:t>
      </w:r>
      <w:r w:rsidR="008E38FD" w:rsidRPr="008E38FD">
        <w:rPr>
          <w:rFonts w:ascii="Arial" w:eastAsia="Calibri" w:hAnsi="Arial" w:cs="Arial"/>
          <w:bCs/>
          <w:lang w:val="es-CL" w:eastAsia="en-US"/>
        </w:rPr>
        <w:t>oincidió respecto a la necesidad de aumentar las horas de práctica de tiro para el personal en general. En esa línea, mientras se materializa la compra de polígonos fijos y virtuales anunciada precedentemente, sugirió hacer convenios con los polígonos que tienen las Fuerzas Armadas.</w:t>
      </w:r>
    </w:p>
    <w:p w14:paraId="59002685" w14:textId="77777777" w:rsidR="008555E8" w:rsidRPr="008555E8" w:rsidRDefault="008555E8" w:rsidP="008555E8">
      <w:pPr>
        <w:spacing w:before="120" w:after="120" w:line="340" w:lineRule="exact"/>
        <w:ind w:firstLine="1134"/>
        <w:jc w:val="both"/>
        <w:rPr>
          <w:rFonts w:ascii="Arial" w:eastAsia="Calibri" w:hAnsi="Arial" w:cs="Arial"/>
          <w:bCs/>
          <w:lang w:val="es-CL" w:eastAsia="en-US"/>
        </w:rPr>
      </w:pPr>
      <w:r w:rsidRPr="008555E8">
        <w:rPr>
          <w:rFonts w:ascii="Arial" w:eastAsia="Calibri" w:hAnsi="Arial" w:cs="Arial"/>
          <w:bCs/>
          <w:lang w:val="es-CL" w:eastAsia="en-US"/>
        </w:rPr>
        <w:t xml:space="preserve">El diputado </w:t>
      </w:r>
      <w:r w:rsidRPr="008555E8">
        <w:rPr>
          <w:rFonts w:ascii="Arial" w:eastAsia="Calibri" w:hAnsi="Arial" w:cs="Arial"/>
          <w:b/>
          <w:bCs/>
          <w:lang w:val="es-CL" w:eastAsia="en-US"/>
        </w:rPr>
        <w:t xml:space="preserve">Lee </w:t>
      </w:r>
      <w:r w:rsidRPr="008555E8">
        <w:rPr>
          <w:rFonts w:ascii="Arial" w:eastAsia="Calibri" w:hAnsi="Arial" w:cs="Arial"/>
          <w:bCs/>
          <w:lang w:val="es-CL" w:eastAsia="en-US"/>
        </w:rPr>
        <w:t xml:space="preserve">insistió respecto al objetivo de la moción, que es aumentar la fuerza policial efectiva. Una forma de lograrlo es precisamente permitiendo el porte de armas a los alumnos en formación. </w:t>
      </w:r>
    </w:p>
    <w:p w14:paraId="75D29F72" w14:textId="74602667" w:rsidR="008555E8" w:rsidRPr="008555E8" w:rsidRDefault="008555E8" w:rsidP="008555E8">
      <w:pPr>
        <w:spacing w:before="120" w:after="120" w:line="340" w:lineRule="exact"/>
        <w:ind w:firstLine="1134"/>
        <w:jc w:val="both"/>
        <w:rPr>
          <w:rFonts w:ascii="Arial" w:eastAsia="Calibri" w:hAnsi="Arial" w:cs="Arial"/>
          <w:bCs/>
          <w:lang w:val="es-CL" w:eastAsia="en-US"/>
        </w:rPr>
      </w:pPr>
      <w:r w:rsidRPr="008555E8">
        <w:rPr>
          <w:rFonts w:ascii="Arial" w:eastAsia="Calibri" w:hAnsi="Arial" w:cs="Arial"/>
          <w:bCs/>
          <w:lang w:val="es-CL" w:eastAsia="en-US"/>
        </w:rPr>
        <w:t>Respecto a los alumnos de carabineros hay consenso en autorizarlos desde el segundo año. En cambio, se presentan diferencias tratándose de los aspirantes a oficiales, ya que el proyecto propone autorizar el porte de armas desde el primer año</w:t>
      </w:r>
      <w:r w:rsidR="002F333B">
        <w:rPr>
          <w:rFonts w:ascii="Arial" w:eastAsia="Calibri" w:hAnsi="Arial" w:cs="Arial"/>
          <w:bCs/>
          <w:lang w:val="es-CL" w:eastAsia="en-US"/>
        </w:rPr>
        <w:t>. C</w:t>
      </w:r>
      <w:r w:rsidRPr="008555E8">
        <w:rPr>
          <w:rFonts w:ascii="Arial" w:eastAsia="Calibri" w:hAnsi="Arial" w:cs="Arial"/>
          <w:bCs/>
          <w:lang w:val="es-CL" w:eastAsia="en-US"/>
        </w:rPr>
        <w:t xml:space="preserve">arabineros solicitó establecerlo desde el segundo año, lo que ha sido recogido </w:t>
      </w:r>
      <w:r w:rsidR="002F333B">
        <w:rPr>
          <w:rFonts w:ascii="Arial" w:eastAsia="Calibri" w:hAnsi="Arial" w:cs="Arial"/>
          <w:bCs/>
          <w:lang w:val="es-CL" w:eastAsia="en-US"/>
        </w:rPr>
        <w:t>en</w:t>
      </w:r>
      <w:r w:rsidRPr="008555E8">
        <w:rPr>
          <w:rFonts w:ascii="Arial" w:eastAsia="Calibri" w:hAnsi="Arial" w:cs="Arial"/>
          <w:bCs/>
          <w:lang w:val="es-CL" w:eastAsia="en-US"/>
        </w:rPr>
        <w:t xml:space="preserve"> la indicación de su autoría, y el Ejecutivo plantea mantenerlo en el tercer año.</w:t>
      </w:r>
    </w:p>
    <w:p w14:paraId="2C3BBE2B" w14:textId="2710C088" w:rsidR="008555E8" w:rsidRPr="008555E8" w:rsidRDefault="008555E8" w:rsidP="008555E8">
      <w:pPr>
        <w:spacing w:before="120" w:after="120" w:line="340" w:lineRule="exact"/>
        <w:ind w:firstLine="1134"/>
        <w:jc w:val="both"/>
        <w:rPr>
          <w:rFonts w:ascii="Arial" w:eastAsia="Calibri" w:hAnsi="Arial" w:cs="Arial"/>
          <w:bCs/>
          <w:lang w:val="es-CL" w:eastAsia="en-US"/>
        </w:rPr>
      </w:pPr>
      <w:r w:rsidRPr="008555E8">
        <w:rPr>
          <w:rFonts w:ascii="Arial" w:eastAsia="Calibri" w:hAnsi="Arial" w:cs="Arial"/>
          <w:bCs/>
          <w:lang w:val="es-CL" w:eastAsia="en-US"/>
        </w:rPr>
        <w:t>A su juicio, atendida la contingencia en materia de seguridad</w:t>
      </w:r>
      <w:r w:rsidR="002F333B">
        <w:rPr>
          <w:rFonts w:ascii="Arial" w:eastAsia="Calibri" w:hAnsi="Arial" w:cs="Arial"/>
          <w:bCs/>
          <w:lang w:val="es-CL" w:eastAsia="en-US"/>
        </w:rPr>
        <w:t xml:space="preserve"> y la opinión de Carabineros</w:t>
      </w:r>
      <w:r w:rsidRPr="008555E8">
        <w:rPr>
          <w:rFonts w:ascii="Arial" w:eastAsia="Calibri" w:hAnsi="Arial" w:cs="Arial"/>
          <w:bCs/>
          <w:lang w:val="es-CL" w:eastAsia="en-US"/>
        </w:rPr>
        <w:t xml:space="preserve">, dicha autorización debiese ser desde el segundo año, teniendo presente, además, que </w:t>
      </w:r>
      <w:r w:rsidR="002F333B">
        <w:rPr>
          <w:rFonts w:ascii="Arial" w:eastAsia="Calibri" w:hAnsi="Arial" w:cs="Arial"/>
          <w:bCs/>
          <w:lang w:val="es-CL" w:eastAsia="en-US"/>
        </w:rPr>
        <w:t xml:space="preserve">los </w:t>
      </w:r>
      <w:r w:rsidRPr="008555E8">
        <w:rPr>
          <w:rFonts w:ascii="Arial" w:eastAsia="Calibri" w:hAnsi="Arial" w:cs="Arial"/>
          <w:bCs/>
          <w:lang w:val="es-CL" w:eastAsia="en-US"/>
        </w:rPr>
        <w:t xml:space="preserve">cambios en la malla curricular </w:t>
      </w:r>
      <w:r w:rsidR="002F333B">
        <w:rPr>
          <w:rFonts w:ascii="Arial" w:eastAsia="Calibri" w:hAnsi="Arial" w:cs="Arial"/>
          <w:bCs/>
          <w:lang w:val="es-CL" w:eastAsia="en-US"/>
        </w:rPr>
        <w:t xml:space="preserve">son </w:t>
      </w:r>
      <w:r w:rsidRPr="008555E8">
        <w:rPr>
          <w:rFonts w:ascii="Arial" w:eastAsia="Calibri" w:hAnsi="Arial" w:cs="Arial"/>
          <w:bCs/>
          <w:lang w:val="es-CL" w:eastAsia="en-US"/>
        </w:rPr>
        <w:t xml:space="preserve">fáciles de implementar. </w:t>
      </w:r>
    </w:p>
    <w:p w14:paraId="0AFB44E0" w14:textId="77777777" w:rsidR="008555E8" w:rsidRPr="008555E8" w:rsidRDefault="008555E8" w:rsidP="008555E8">
      <w:pPr>
        <w:spacing w:before="120" w:after="120" w:line="340" w:lineRule="exact"/>
        <w:ind w:firstLine="1134"/>
        <w:jc w:val="both"/>
        <w:rPr>
          <w:rFonts w:ascii="Arial" w:eastAsia="Calibri" w:hAnsi="Arial" w:cs="Arial"/>
          <w:bCs/>
          <w:lang w:val="es-CL" w:eastAsia="en-US"/>
        </w:rPr>
      </w:pPr>
      <w:r w:rsidRPr="008555E8">
        <w:rPr>
          <w:rFonts w:ascii="Arial" w:eastAsia="Calibri" w:hAnsi="Arial" w:cs="Arial"/>
          <w:bCs/>
          <w:lang w:val="es-CL" w:eastAsia="en-US"/>
        </w:rPr>
        <w:t>La crisis de seguridad que el país enfrenta puede llevar a los civiles a armarse sin ningún entrenamiento y, ante ese escenario, es preferible tener un aspirante a oficial armado, en el marco de un proceso formativo.</w:t>
      </w:r>
    </w:p>
    <w:p w14:paraId="648E0344" w14:textId="77777777" w:rsidR="008555E8" w:rsidRPr="008555E8" w:rsidRDefault="008555E8" w:rsidP="008555E8">
      <w:pPr>
        <w:spacing w:before="120" w:after="120" w:line="340" w:lineRule="exact"/>
        <w:ind w:firstLine="1134"/>
        <w:jc w:val="both"/>
        <w:rPr>
          <w:rFonts w:ascii="Arial" w:eastAsia="Calibri" w:hAnsi="Arial" w:cs="Arial"/>
          <w:bCs/>
          <w:lang w:val="es-CL" w:eastAsia="en-US"/>
        </w:rPr>
      </w:pPr>
      <w:r w:rsidRPr="008555E8">
        <w:rPr>
          <w:rFonts w:ascii="Arial" w:eastAsia="Calibri" w:hAnsi="Arial" w:cs="Arial"/>
          <w:bCs/>
          <w:lang w:val="es-CL" w:eastAsia="en-US"/>
        </w:rPr>
        <w:lastRenderedPageBreak/>
        <w:t xml:space="preserve">Solicitó al Ejecutivo reconsiderar la situación de los aspirantes oficiales para que, incluso a través del establecimiento de una transitoriedad para la debida adecuación de las mallas curriculares, se les autorice a portar armas desde el segundo año de estudio. </w:t>
      </w:r>
    </w:p>
    <w:p w14:paraId="66E760D7" w14:textId="07CF4E77" w:rsidR="008555E8" w:rsidRPr="008555E8" w:rsidRDefault="008555E8" w:rsidP="008555E8">
      <w:pPr>
        <w:spacing w:before="120" w:after="120" w:line="340" w:lineRule="exact"/>
        <w:ind w:firstLine="1134"/>
        <w:jc w:val="both"/>
        <w:rPr>
          <w:rFonts w:ascii="Arial" w:eastAsia="Calibri" w:hAnsi="Arial" w:cs="Arial"/>
          <w:bCs/>
          <w:lang w:val="es-CL" w:eastAsia="en-US"/>
        </w:rPr>
      </w:pPr>
      <w:r w:rsidRPr="008555E8">
        <w:rPr>
          <w:rFonts w:ascii="Arial" w:eastAsia="Calibri" w:hAnsi="Arial" w:cs="Arial"/>
          <w:bCs/>
          <w:lang w:val="es-CL" w:eastAsia="en-US"/>
        </w:rPr>
        <w:t xml:space="preserve">El diputado </w:t>
      </w:r>
      <w:r w:rsidRPr="008555E8">
        <w:rPr>
          <w:rFonts w:ascii="Arial" w:eastAsia="Calibri" w:hAnsi="Arial" w:cs="Arial"/>
          <w:b/>
          <w:bCs/>
          <w:lang w:val="es-CL" w:eastAsia="en-US"/>
        </w:rPr>
        <w:t>Brito</w:t>
      </w:r>
      <w:r w:rsidRPr="008555E8">
        <w:rPr>
          <w:rFonts w:ascii="Arial" w:eastAsia="Calibri" w:hAnsi="Arial" w:cs="Arial"/>
          <w:bCs/>
          <w:lang w:val="es-CL" w:eastAsia="en-US"/>
        </w:rPr>
        <w:t xml:space="preserve"> planteó una inquietud respecto a la formación de los aspirantes a oficiales en orden a que, de la exposición de Carabineros entendió que sólo desde el tercer año dichos alumnos comienzan a tener prácticas de tiro, por lo que no podrían </w:t>
      </w:r>
      <w:r w:rsidR="00704715" w:rsidRPr="008555E8">
        <w:rPr>
          <w:rFonts w:ascii="Arial" w:eastAsia="Calibri" w:hAnsi="Arial" w:cs="Arial"/>
          <w:bCs/>
          <w:lang w:val="es-CL" w:eastAsia="en-US"/>
        </w:rPr>
        <w:t xml:space="preserve">portar armas </w:t>
      </w:r>
      <w:r w:rsidRPr="008555E8">
        <w:rPr>
          <w:rFonts w:ascii="Arial" w:eastAsia="Calibri" w:hAnsi="Arial" w:cs="Arial"/>
          <w:bCs/>
          <w:lang w:val="es-CL" w:eastAsia="en-US"/>
        </w:rPr>
        <w:t>antes de ese periodo. Dado que las mallas curriculares de las fuerzas policiales no son materia de ley</w:t>
      </w:r>
      <w:r w:rsidR="00704715">
        <w:rPr>
          <w:rFonts w:ascii="Arial" w:eastAsia="Calibri" w:hAnsi="Arial" w:cs="Arial"/>
          <w:bCs/>
          <w:lang w:val="es-CL" w:eastAsia="en-US"/>
        </w:rPr>
        <w:t>,</w:t>
      </w:r>
      <w:r w:rsidRPr="008555E8">
        <w:rPr>
          <w:rFonts w:ascii="Arial" w:eastAsia="Calibri" w:hAnsi="Arial" w:cs="Arial"/>
          <w:bCs/>
          <w:lang w:val="es-CL" w:eastAsia="en-US"/>
        </w:rPr>
        <w:t xml:space="preserve"> su eventual modificación queda radicada en sede administrativa.</w:t>
      </w:r>
    </w:p>
    <w:p w14:paraId="68F11EF6" w14:textId="57F010C0" w:rsidR="008555E8" w:rsidRPr="008555E8" w:rsidRDefault="008555E8" w:rsidP="008555E8">
      <w:pPr>
        <w:spacing w:before="120" w:after="120" w:line="340" w:lineRule="exact"/>
        <w:ind w:firstLine="1134"/>
        <w:jc w:val="both"/>
        <w:rPr>
          <w:rFonts w:ascii="Arial" w:eastAsia="Calibri" w:hAnsi="Arial" w:cs="Arial"/>
          <w:bCs/>
          <w:lang w:val="es-CL" w:eastAsia="en-US"/>
        </w:rPr>
      </w:pPr>
      <w:r w:rsidRPr="008555E8">
        <w:rPr>
          <w:rFonts w:ascii="Arial" w:eastAsia="Calibri" w:hAnsi="Arial" w:cs="Arial"/>
          <w:bCs/>
          <w:lang w:val="es-CL" w:eastAsia="en-US"/>
        </w:rPr>
        <w:t xml:space="preserve">El diputado </w:t>
      </w:r>
      <w:r w:rsidRPr="008555E8">
        <w:rPr>
          <w:rFonts w:ascii="Arial" w:eastAsia="Calibri" w:hAnsi="Arial" w:cs="Arial"/>
          <w:b/>
          <w:bCs/>
          <w:lang w:val="es-CL" w:eastAsia="en-US"/>
        </w:rPr>
        <w:t>Undurraga</w:t>
      </w:r>
      <w:r w:rsidRPr="008555E8">
        <w:rPr>
          <w:rFonts w:ascii="Arial" w:eastAsia="Calibri" w:hAnsi="Arial" w:cs="Arial"/>
          <w:bCs/>
          <w:lang w:val="es-CL" w:eastAsia="en-US"/>
        </w:rPr>
        <w:t xml:space="preserve"> (presidente) aclaró que efectivamente la adecuación de las mallas curriculares es competencia de Carabineros, </w:t>
      </w:r>
      <w:r w:rsidR="00704715">
        <w:rPr>
          <w:rFonts w:ascii="Arial" w:eastAsia="Calibri" w:hAnsi="Arial" w:cs="Arial"/>
          <w:bCs/>
          <w:lang w:val="es-CL" w:eastAsia="en-US"/>
        </w:rPr>
        <w:t xml:space="preserve">Institución que manifestó </w:t>
      </w:r>
      <w:r w:rsidRPr="008555E8">
        <w:rPr>
          <w:rFonts w:ascii="Arial" w:eastAsia="Calibri" w:hAnsi="Arial" w:cs="Arial"/>
          <w:bCs/>
          <w:lang w:val="es-CL" w:eastAsia="en-US"/>
        </w:rPr>
        <w:t xml:space="preserve">no </w:t>
      </w:r>
      <w:r w:rsidR="00704715">
        <w:rPr>
          <w:rFonts w:ascii="Arial" w:eastAsia="Calibri" w:hAnsi="Arial" w:cs="Arial"/>
          <w:bCs/>
          <w:lang w:val="es-CL" w:eastAsia="en-US"/>
        </w:rPr>
        <w:t>tener</w:t>
      </w:r>
      <w:r w:rsidRPr="008555E8">
        <w:rPr>
          <w:rFonts w:ascii="Arial" w:eastAsia="Calibri" w:hAnsi="Arial" w:cs="Arial"/>
          <w:bCs/>
          <w:lang w:val="es-CL" w:eastAsia="en-US"/>
        </w:rPr>
        <w:t xml:space="preserve"> inconvenientes para hacerlo, pero en ningún caso desde el primer año. </w:t>
      </w:r>
    </w:p>
    <w:p w14:paraId="053DC2D3" w14:textId="441F81AC" w:rsidR="008555E8" w:rsidRPr="008555E8" w:rsidRDefault="008555E8" w:rsidP="008555E8">
      <w:pPr>
        <w:spacing w:before="120" w:after="120" w:line="340" w:lineRule="exact"/>
        <w:ind w:firstLine="1134"/>
        <w:jc w:val="both"/>
        <w:rPr>
          <w:rFonts w:ascii="Arial" w:eastAsia="Calibri" w:hAnsi="Arial" w:cs="Arial"/>
          <w:bCs/>
          <w:lang w:val="es-CL" w:eastAsia="en-US"/>
        </w:rPr>
      </w:pPr>
      <w:r w:rsidRPr="008555E8">
        <w:rPr>
          <w:rFonts w:ascii="Arial" w:eastAsia="Calibri" w:hAnsi="Arial" w:cs="Arial"/>
          <w:bCs/>
          <w:lang w:val="es-CL" w:eastAsia="en-US"/>
        </w:rPr>
        <w:t xml:space="preserve">Propuso </w:t>
      </w:r>
      <w:r w:rsidR="00704715">
        <w:rPr>
          <w:rFonts w:ascii="Arial" w:eastAsia="Calibri" w:hAnsi="Arial" w:cs="Arial"/>
          <w:bCs/>
          <w:lang w:val="es-CL" w:eastAsia="en-US"/>
        </w:rPr>
        <w:t>-</w:t>
      </w:r>
      <w:r w:rsidRPr="008555E8">
        <w:rPr>
          <w:rFonts w:ascii="Arial" w:eastAsia="Calibri" w:hAnsi="Arial" w:cs="Arial"/>
          <w:bCs/>
          <w:lang w:val="es-CL" w:eastAsia="en-US"/>
        </w:rPr>
        <w:t>si</w:t>
      </w:r>
      <w:r w:rsidR="00704715">
        <w:rPr>
          <w:rFonts w:ascii="Arial" w:eastAsia="Calibri" w:hAnsi="Arial" w:cs="Arial"/>
          <w:bCs/>
          <w:lang w:val="es-CL" w:eastAsia="en-US"/>
        </w:rPr>
        <w:t xml:space="preserve"> </w:t>
      </w:r>
      <w:r w:rsidRPr="008555E8">
        <w:rPr>
          <w:rFonts w:ascii="Arial" w:eastAsia="Calibri" w:hAnsi="Arial" w:cs="Arial"/>
          <w:bCs/>
          <w:lang w:val="es-CL" w:eastAsia="en-US"/>
        </w:rPr>
        <w:t>el Ejecutivo manifiesta disposición</w:t>
      </w:r>
      <w:r w:rsidR="00704715">
        <w:rPr>
          <w:rFonts w:ascii="Arial" w:eastAsia="Calibri" w:hAnsi="Arial" w:cs="Arial"/>
          <w:bCs/>
          <w:lang w:val="es-CL" w:eastAsia="en-US"/>
        </w:rPr>
        <w:t>-</w:t>
      </w:r>
      <w:r w:rsidRPr="008555E8">
        <w:rPr>
          <w:rFonts w:ascii="Arial" w:eastAsia="Calibri" w:hAnsi="Arial" w:cs="Arial"/>
          <w:bCs/>
          <w:lang w:val="es-CL" w:eastAsia="en-US"/>
        </w:rPr>
        <w:t xml:space="preserve"> formular una indicación conjunta para agregar un </w:t>
      </w:r>
      <w:r w:rsidR="00704715" w:rsidRPr="00704715">
        <w:rPr>
          <w:rFonts w:ascii="Arial" w:eastAsia="Calibri" w:hAnsi="Arial" w:cs="Arial"/>
          <w:bCs/>
          <w:lang w:val="es-CL" w:eastAsia="en-US"/>
        </w:rPr>
        <w:t>artículo</w:t>
      </w:r>
      <w:r w:rsidR="00704715">
        <w:rPr>
          <w:rFonts w:ascii="Arial" w:eastAsia="Calibri" w:hAnsi="Arial" w:cs="Arial"/>
          <w:bCs/>
          <w:lang w:val="es-CL" w:eastAsia="en-US"/>
        </w:rPr>
        <w:t xml:space="preserve"> </w:t>
      </w:r>
      <w:r w:rsidRPr="008555E8">
        <w:rPr>
          <w:rFonts w:ascii="Arial" w:eastAsia="Calibri" w:hAnsi="Arial" w:cs="Arial"/>
          <w:bCs/>
          <w:lang w:val="es-CL" w:eastAsia="en-US"/>
        </w:rPr>
        <w:t>transitorio que establezca que durante el primer año de vigencia de la ley se mantendrá la autorización para el porte de armas desde el tercer año para los aspirantes oficiales y, transcurrido ese periodo quedará a discreción de la Institución extenderlo al segundo año.</w:t>
      </w:r>
    </w:p>
    <w:p w14:paraId="01E3C19B" w14:textId="77777777" w:rsidR="008555E8" w:rsidRPr="008555E8" w:rsidRDefault="008555E8" w:rsidP="008555E8">
      <w:pPr>
        <w:spacing w:before="120" w:after="120" w:line="340" w:lineRule="exact"/>
        <w:ind w:firstLine="1134"/>
        <w:jc w:val="both"/>
        <w:rPr>
          <w:rFonts w:ascii="Arial" w:eastAsia="Calibri" w:hAnsi="Arial" w:cs="Arial"/>
          <w:bCs/>
          <w:lang w:val="es-CL" w:eastAsia="en-US"/>
        </w:rPr>
      </w:pPr>
      <w:r w:rsidRPr="008555E8">
        <w:rPr>
          <w:rFonts w:ascii="Arial" w:eastAsia="Calibri" w:hAnsi="Arial" w:cs="Arial"/>
          <w:bCs/>
          <w:lang w:val="es-CL" w:eastAsia="en-US"/>
        </w:rPr>
        <w:t xml:space="preserve">El Subsecretario </w:t>
      </w:r>
      <w:r w:rsidRPr="008555E8">
        <w:rPr>
          <w:rFonts w:ascii="Arial" w:eastAsia="Calibri" w:hAnsi="Arial" w:cs="Arial"/>
          <w:b/>
          <w:bCs/>
          <w:lang w:val="es-CL" w:eastAsia="en-US"/>
        </w:rPr>
        <w:t>Monsalve</w:t>
      </w:r>
      <w:r w:rsidRPr="008555E8">
        <w:rPr>
          <w:rFonts w:ascii="Arial" w:eastAsia="Calibri" w:hAnsi="Arial" w:cs="Arial"/>
          <w:bCs/>
          <w:lang w:val="es-CL" w:eastAsia="en-US"/>
        </w:rPr>
        <w:t xml:space="preserve"> reiteró que existe una gran tentación de usar recursos que la sociedad no tiene disponibles para enfrentar un problema. Lo delicado de este asunto es que el uso de armas de fuego siempre puede tener una consecuencia fatal. El Estado permite que ciertas personas bajo ciertas condiciones hagan uso de armas para proteger a la población, pero también tiene la obligación de proteger a la persona que hace uso de ellas, proporcionándole la formación necesaria y suficiente, porque incluso la debida aplicación de la hipótesis de legítima defensa privilegiada requiere un nivel de experticia. </w:t>
      </w:r>
    </w:p>
    <w:p w14:paraId="1986FB6D" w14:textId="77777777" w:rsidR="008555E8" w:rsidRPr="008555E8" w:rsidRDefault="008555E8" w:rsidP="008555E8">
      <w:pPr>
        <w:spacing w:before="120" w:after="120" w:line="340" w:lineRule="exact"/>
        <w:ind w:firstLine="1134"/>
        <w:jc w:val="both"/>
        <w:rPr>
          <w:rFonts w:ascii="Arial" w:eastAsia="Calibri" w:hAnsi="Arial" w:cs="Arial"/>
          <w:bCs/>
          <w:lang w:val="es-CL" w:eastAsia="en-US"/>
        </w:rPr>
      </w:pPr>
      <w:r w:rsidRPr="008555E8">
        <w:rPr>
          <w:rFonts w:ascii="Arial" w:eastAsia="Calibri" w:hAnsi="Arial" w:cs="Arial"/>
          <w:bCs/>
          <w:lang w:val="es-CL" w:eastAsia="en-US"/>
        </w:rPr>
        <w:t xml:space="preserve">Además, si se habilita a los aspirantes a oficiales a portar armas desde el segundo es muy probable que se terminen utilizando 3 de los 4 años de formación en funciones operativas, lo que no es una buena política. La política que da más seguridad a las personas es la que contempla policías profesionales. Suplir la formación de los policías por las urgencias va en contra el objetivo del proyecto de ley, que es tener mayor fuerza policial que pueda cumplir su función eficientemente. </w:t>
      </w:r>
    </w:p>
    <w:p w14:paraId="3E66B51C" w14:textId="5071F16C" w:rsidR="008555E8" w:rsidRPr="008555E8" w:rsidRDefault="008555E8" w:rsidP="008555E8">
      <w:pPr>
        <w:spacing w:before="120" w:after="120" w:line="340" w:lineRule="exact"/>
        <w:ind w:firstLine="1134"/>
        <w:jc w:val="both"/>
        <w:rPr>
          <w:rFonts w:ascii="Arial" w:eastAsia="Calibri" w:hAnsi="Arial" w:cs="Arial"/>
          <w:bCs/>
          <w:lang w:val="es-CL" w:eastAsia="en-US"/>
        </w:rPr>
      </w:pPr>
      <w:r w:rsidRPr="008555E8">
        <w:rPr>
          <w:rFonts w:ascii="Arial" w:eastAsia="Calibri" w:hAnsi="Arial" w:cs="Arial"/>
          <w:bCs/>
          <w:lang w:val="es-CL" w:eastAsia="en-US"/>
        </w:rPr>
        <w:t xml:space="preserve">La diputada </w:t>
      </w:r>
      <w:r w:rsidRPr="008555E8">
        <w:rPr>
          <w:rFonts w:ascii="Arial" w:eastAsia="Calibri" w:hAnsi="Arial" w:cs="Arial"/>
          <w:b/>
          <w:bCs/>
          <w:lang w:val="es-CL" w:eastAsia="en-US"/>
        </w:rPr>
        <w:t>Flores</w:t>
      </w:r>
      <w:r w:rsidRPr="008555E8">
        <w:rPr>
          <w:rFonts w:ascii="Arial" w:eastAsia="Calibri" w:hAnsi="Arial" w:cs="Arial"/>
          <w:bCs/>
          <w:lang w:val="es-CL" w:eastAsia="en-US"/>
        </w:rPr>
        <w:t xml:space="preserve"> señaló que, si bien entiende el ímpetu de los congresistas en contribuir a enfrentar la criminalidad que enfrenta el país, coincide con el Gobierno en orden a que los </w:t>
      </w:r>
      <w:r w:rsidR="00704715">
        <w:rPr>
          <w:rFonts w:ascii="Arial" w:eastAsia="Calibri" w:hAnsi="Arial" w:cs="Arial"/>
          <w:bCs/>
          <w:lang w:val="es-CL" w:eastAsia="en-US"/>
        </w:rPr>
        <w:t>c</w:t>
      </w:r>
      <w:r w:rsidRPr="008555E8">
        <w:rPr>
          <w:rFonts w:ascii="Arial" w:eastAsia="Calibri" w:hAnsi="Arial" w:cs="Arial"/>
          <w:bCs/>
          <w:lang w:val="es-CL" w:eastAsia="en-US"/>
        </w:rPr>
        <w:t xml:space="preserve">arabineros necesitan una buena formación, no sólo por el rol social que cumplen, sino para cuidarlos a ellos. Además, hizo presente que al carabinero en formación no se le paga </w:t>
      </w:r>
      <w:r w:rsidRPr="008555E8">
        <w:rPr>
          <w:rFonts w:ascii="Arial" w:eastAsia="Calibri" w:hAnsi="Arial" w:cs="Arial"/>
          <w:bCs/>
          <w:lang w:val="es-CL" w:eastAsia="en-US"/>
        </w:rPr>
        <w:lastRenderedPageBreak/>
        <w:t>asignación de riesgo. Si lo que se busca a través de la moción es adelantar las funciones operativas en los procesos de formación</w:t>
      </w:r>
      <w:r w:rsidR="00704715">
        <w:rPr>
          <w:rFonts w:ascii="Arial" w:eastAsia="Calibri" w:hAnsi="Arial" w:cs="Arial"/>
          <w:bCs/>
          <w:lang w:val="es-CL" w:eastAsia="en-US"/>
        </w:rPr>
        <w:t>,</w:t>
      </w:r>
      <w:r w:rsidRPr="008555E8">
        <w:rPr>
          <w:rFonts w:ascii="Arial" w:eastAsia="Calibri" w:hAnsi="Arial" w:cs="Arial"/>
          <w:bCs/>
          <w:lang w:val="es-CL" w:eastAsia="en-US"/>
        </w:rPr>
        <w:t xml:space="preserve"> al menos debiese considerarse dicha asignación, ya que hay que empatizar también con esos jóvenes y considerar </w:t>
      </w:r>
      <w:r w:rsidR="00704715">
        <w:rPr>
          <w:rFonts w:ascii="Arial" w:eastAsia="Calibri" w:hAnsi="Arial" w:cs="Arial"/>
          <w:bCs/>
          <w:lang w:val="es-CL" w:eastAsia="en-US"/>
        </w:rPr>
        <w:t xml:space="preserve">su protección </w:t>
      </w:r>
      <w:r w:rsidRPr="008555E8">
        <w:rPr>
          <w:rFonts w:ascii="Arial" w:eastAsia="Calibri" w:hAnsi="Arial" w:cs="Arial"/>
          <w:bCs/>
          <w:lang w:val="es-CL" w:eastAsia="en-US"/>
        </w:rPr>
        <w:t>en la discusión. Incluso, al dejarlo como un imperativo legal, el joven carabinero podría ser reprendido si</w:t>
      </w:r>
      <w:r w:rsidR="00704715">
        <w:rPr>
          <w:rFonts w:ascii="Arial" w:eastAsia="Calibri" w:hAnsi="Arial" w:cs="Arial"/>
          <w:bCs/>
          <w:lang w:val="es-CL" w:eastAsia="en-US"/>
        </w:rPr>
        <w:t>,</w:t>
      </w:r>
      <w:r w:rsidRPr="008555E8">
        <w:rPr>
          <w:rFonts w:ascii="Arial" w:eastAsia="Calibri" w:hAnsi="Arial" w:cs="Arial"/>
          <w:bCs/>
          <w:lang w:val="es-CL" w:eastAsia="en-US"/>
        </w:rPr>
        <w:t xml:space="preserve"> </w:t>
      </w:r>
      <w:r w:rsidR="00704715">
        <w:rPr>
          <w:rFonts w:ascii="Arial" w:eastAsia="Calibri" w:hAnsi="Arial" w:cs="Arial"/>
          <w:bCs/>
          <w:lang w:val="es-CL" w:eastAsia="en-US"/>
        </w:rPr>
        <w:t>estando autorizado a</w:t>
      </w:r>
      <w:r w:rsidRPr="008555E8">
        <w:rPr>
          <w:rFonts w:ascii="Arial" w:eastAsia="Calibri" w:hAnsi="Arial" w:cs="Arial"/>
          <w:bCs/>
          <w:lang w:val="es-CL" w:eastAsia="en-US"/>
        </w:rPr>
        <w:t xml:space="preserve"> usar su arma</w:t>
      </w:r>
      <w:r w:rsidR="00704715">
        <w:rPr>
          <w:rFonts w:ascii="Arial" w:eastAsia="Calibri" w:hAnsi="Arial" w:cs="Arial"/>
          <w:bCs/>
          <w:lang w:val="es-CL" w:eastAsia="en-US"/>
        </w:rPr>
        <w:t>,</w:t>
      </w:r>
      <w:r w:rsidRPr="008555E8">
        <w:rPr>
          <w:rFonts w:ascii="Arial" w:eastAsia="Calibri" w:hAnsi="Arial" w:cs="Arial"/>
          <w:bCs/>
          <w:lang w:val="es-CL" w:eastAsia="en-US"/>
        </w:rPr>
        <w:t xml:space="preserve"> no lo hi</w:t>
      </w:r>
      <w:r w:rsidR="00704715">
        <w:rPr>
          <w:rFonts w:ascii="Arial" w:eastAsia="Calibri" w:hAnsi="Arial" w:cs="Arial"/>
          <w:bCs/>
          <w:lang w:val="es-CL" w:eastAsia="en-US"/>
        </w:rPr>
        <w:t>ciere</w:t>
      </w:r>
      <w:r w:rsidRPr="008555E8">
        <w:rPr>
          <w:rFonts w:ascii="Arial" w:eastAsia="Calibri" w:hAnsi="Arial" w:cs="Arial"/>
          <w:bCs/>
          <w:lang w:val="es-CL" w:eastAsia="en-US"/>
        </w:rPr>
        <w:t xml:space="preserve">. Los alumnos de carabineros necesitan tener la formación suficiente para proteger a la población, pero también por su propio resguardo. </w:t>
      </w:r>
    </w:p>
    <w:p w14:paraId="053EB842" w14:textId="77777777" w:rsidR="008555E8" w:rsidRPr="008555E8" w:rsidRDefault="008555E8" w:rsidP="008555E8">
      <w:pPr>
        <w:spacing w:before="120" w:after="120" w:line="340" w:lineRule="exact"/>
        <w:ind w:firstLine="1134"/>
        <w:jc w:val="both"/>
        <w:rPr>
          <w:rFonts w:ascii="Arial" w:eastAsia="Calibri" w:hAnsi="Arial" w:cs="Arial"/>
          <w:bCs/>
          <w:lang w:val="es-CL" w:eastAsia="en-US"/>
        </w:rPr>
      </w:pPr>
      <w:r w:rsidRPr="008555E8">
        <w:rPr>
          <w:rFonts w:ascii="Arial" w:eastAsia="Calibri" w:hAnsi="Arial" w:cs="Arial"/>
          <w:bCs/>
          <w:lang w:val="es-CL" w:eastAsia="en-US"/>
        </w:rPr>
        <w:t xml:space="preserve">En relación con lo planteado, consultó al Ejecutivo si se ha avanzado en dotar a Carabineros de cámaras portátiles como mecanismos probatorios. </w:t>
      </w:r>
    </w:p>
    <w:p w14:paraId="038B2785" w14:textId="7228D36A" w:rsidR="008555E8" w:rsidRPr="008555E8" w:rsidRDefault="008555E8" w:rsidP="008555E8">
      <w:pPr>
        <w:spacing w:before="120" w:after="120" w:line="340" w:lineRule="exact"/>
        <w:ind w:firstLine="1134"/>
        <w:jc w:val="both"/>
        <w:rPr>
          <w:rFonts w:ascii="Arial" w:eastAsia="Calibri" w:hAnsi="Arial" w:cs="Arial"/>
          <w:bCs/>
          <w:lang w:val="es-CL" w:eastAsia="en-US"/>
        </w:rPr>
      </w:pPr>
      <w:r w:rsidRPr="008555E8">
        <w:rPr>
          <w:rFonts w:ascii="Arial" w:eastAsia="Calibri" w:hAnsi="Arial" w:cs="Arial"/>
          <w:bCs/>
          <w:lang w:val="es-CL" w:eastAsia="en-US"/>
        </w:rPr>
        <w:t xml:space="preserve">El diputado </w:t>
      </w:r>
      <w:r w:rsidRPr="008555E8">
        <w:rPr>
          <w:rFonts w:ascii="Arial" w:eastAsia="Calibri" w:hAnsi="Arial" w:cs="Arial"/>
          <w:b/>
          <w:bCs/>
          <w:lang w:val="es-CL" w:eastAsia="en-US"/>
        </w:rPr>
        <w:t>Jouannet</w:t>
      </w:r>
      <w:r w:rsidRPr="008555E8">
        <w:rPr>
          <w:rFonts w:ascii="Arial" w:eastAsia="Calibri" w:hAnsi="Arial" w:cs="Arial"/>
          <w:bCs/>
          <w:lang w:val="es-CL" w:eastAsia="en-US"/>
        </w:rPr>
        <w:t xml:space="preserve"> valoró la voluntad del Ejecutivo de recoger el espíritu de la moción, la urgencia que se le ha dado y el tenor de la indicación</w:t>
      </w:r>
      <w:r w:rsidR="00704715">
        <w:rPr>
          <w:rFonts w:ascii="Arial" w:eastAsia="Calibri" w:hAnsi="Arial" w:cs="Arial"/>
          <w:bCs/>
          <w:lang w:val="es-CL" w:eastAsia="en-US"/>
        </w:rPr>
        <w:t>,</w:t>
      </w:r>
      <w:r w:rsidRPr="008555E8">
        <w:rPr>
          <w:rFonts w:ascii="Arial" w:eastAsia="Calibri" w:hAnsi="Arial" w:cs="Arial"/>
          <w:bCs/>
          <w:lang w:val="es-CL" w:eastAsia="en-US"/>
        </w:rPr>
        <w:t xml:space="preserve"> que también incorpora las observaciones realizadas por</w:t>
      </w:r>
      <w:r w:rsidR="00704715">
        <w:rPr>
          <w:rFonts w:ascii="Arial" w:eastAsia="Calibri" w:hAnsi="Arial" w:cs="Arial"/>
          <w:bCs/>
          <w:lang w:val="es-CL" w:eastAsia="en-US"/>
        </w:rPr>
        <w:t xml:space="preserve"> Carabineros de Chile</w:t>
      </w:r>
      <w:r w:rsidRPr="008555E8">
        <w:rPr>
          <w:rFonts w:ascii="Arial" w:eastAsia="Calibri" w:hAnsi="Arial" w:cs="Arial"/>
          <w:bCs/>
          <w:lang w:val="es-CL" w:eastAsia="en-US"/>
        </w:rPr>
        <w:t>.</w:t>
      </w:r>
    </w:p>
    <w:p w14:paraId="0C77CC7F" w14:textId="77777777" w:rsidR="008555E8" w:rsidRPr="008555E8" w:rsidRDefault="008555E8" w:rsidP="008555E8">
      <w:pPr>
        <w:spacing w:before="120" w:after="120" w:line="340" w:lineRule="exact"/>
        <w:ind w:firstLine="1134"/>
        <w:jc w:val="both"/>
        <w:rPr>
          <w:rFonts w:ascii="Arial" w:eastAsia="Calibri" w:hAnsi="Arial" w:cs="Arial"/>
          <w:bCs/>
          <w:lang w:val="es-CL" w:eastAsia="en-US"/>
        </w:rPr>
      </w:pPr>
      <w:r w:rsidRPr="008555E8">
        <w:rPr>
          <w:rFonts w:ascii="Arial" w:eastAsia="Calibri" w:hAnsi="Arial" w:cs="Arial"/>
          <w:bCs/>
          <w:lang w:val="es-CL" w:eastAsia="en-US"/>
        </w:rPr>
        <w:t xml:space="preserve">Sobre el punto en discusión, compartió la prevención del Gobierno en orden a no desnaturalizar la formación de las fuerzas policiales. </w:t>
      </w:r>
    </w:p>
    <w:p w14:paraId="1B718FB3" w14:textId="77777777" w:rsidR="008555E8" w:rsidRPr="008555E8" w:rsidRDefault="008555E8" w:rsidP="008555E8">
      <w:pPr>
        <w:spacing w:before="120" w:after="120" w:line="340" w:lineRule="exact"/>
        <w:ind w:firstLine="1134"/>
        <w:jc w:val="both"/>
        <w:rPr>
          <w:rFonts w:ascii="Arial" w:eastAsia="Calibri" w:hAnsi="Arial" w:cs="Arial"/>
          <w:bCs/>
          <w:lang w:val="es-CL" w:eastAsia="en-US"/>
        </w:rPr>
      </w:pPr>
      <w:r w:rsidRPr="008555E8">
        <w:rPr>
          <w:rFonts w:ascii="Arial" w:eastAsia="Calibri" w:hAnsi="Arial" w:cs="Arial"/>
          <w:bCs/>
          <w:lang w:val="es-CL" w:eastAsia="en-US"/>
        </w:rPr>
        <w:t xml:space="preserve">El diputado </w:t>
      </w:r>
      <w:r w:rsidRPr="008555E8">
        <w:rPr>
          <w:rFonts w:ascii="Arial" w:eastAsia="Calibri" w:hAnsi="Arial" w:cs="Arial"/>
          <w:b/>
          <w:bCs/>
          <w:lang w:val="es-CL" w:eastAsia="en-US"/>
        </w:rPr>
        <w:t>Sánchez</w:t>
      </w:r>
      <w:r w:rsidRPr="008555E8">
        <w:rPr>
          <w:rFonts w:ascii="Arial" w:eastAsia="Calibri" w:hAnsi="Arial" w:cs="Arial"/>
          <w:bCs/>
          <w:lang w:val="es-CL" w:eastAsia="en-US"/>
        </w:rPr>
        <w:t>, si bien entiende que se debe resguardar el periodo de formación de los carabineros, planteó que, en situaciones excepcionales, como los estados de guerra, los países buscan la conscripción de personas civiles. Evidentemente no es lo ideal, pero los niveles de violencia que hay en las calles, sumado a la gran cantidad de licencias de los funcionarios y la baja postulación a la Institución de los últimos años, justifican medidas como la que se está discutiendo.</w:t>
      </w:r>
    </w:p>
    <w:p w14:paraId="6EA292D4" w14:textId="77777777" w:rsidR="008555E8" w:rsidRPr="008555E8" w:rsidRDefault="008555E8" w:rsidP="008555E8">
      <w:pPr>
        <w:spacing w:before="120" w:after="120" w:line="340" w:lineRule="exact"/>
        <w:ind w:firstLine="1134"/>
        <w:jc w:val="both"/>
        <w:rPr>
          <w:rFonts w:ascii="Arial" w:eastAsia="Calibri" w:hAnsi="Arial" w:cs="Arial"/>
          <w:bCs/>
          <w:lang w:val="es-CL" w:eastAsia="en-US"/>
        </w:rPr>
      </w:pPr>
      <w:r w:rsidRPr="008555E8">
        <w:rPr>
          <w:rFonts w:ascii="Arial" w:eastAsia="Calibri" w:hAnsi="Arial" w:cs="Arial"/>
          <w:bCs/>
          <w:lang w:val="es-CL" w:eastAsia="en-US"/>
        </w:rPr>
        <w:t xml:space="preserve">Espera que un futuro cercano se pueda volver a una situación de normalidad donde los alumnos en formación puedan estar dentro de las escuelas. </w:t>
      </w:r>
    </w:p>
    <w:p w14:paraId="6C50FF33" w14:textId="78D4AE90" w:rsidR="008555E8" w:rsidRPr="008555E8" w:rsidRDefault="008555E8" w:rsidP="008555E8">
      <w:pPr>
        <w:spacing w:before="120" w:after="120" w:line="340" w:lineRule="exact"/>
        <w:ind w:firstLine="1134"/>
        <w:jc w:val="both"/>
        <w:rPr>
          <w:rFonts w:ascii="Arial" w:eastAsia="Calibri" w:hAnsi="Arial" w:cs="Arial"/>
          <w:bCs/>
          <w:lang w:val="es-CL" w:eastAsia="en-US"/>
        </w:rPr>
      </w:pPr>
      <w:r w:rsidRPr="008555E8">
        <w:rPr>
          <w:rFonts w:ascii="Arial" w:eastAsia="Calibri" w:hAnsi="Arial" w:cs="Arial"/>
          <w:bCs/>
          <w:lang w:val="es-CL" w:eastAsia="en-US"/>
        </w:rPr>
        <w:t xml:space="preserve">El diputado </w:t>
      </w:r>
      <w:r w:rsidRPr="008555E8">
        <w:rPr>
          <w:rFonts w:ascii="Arial" w:eastAsia="Calibri" w:hAnsi="Arial" w:cs="Arial"/>
          <w:b/>
          <w:bCs/>
          <w:lang w:val="es-CL" w:eastAsia="en-US"/>
        </w:rPr>
        <w:t>Lee</w:t>
      </w:r>
      <w:r w:rsidRPr="008555E8">
        <w:rPr>
          <w:rFonts w:ascii="Arial" w:eastAsia="Calibri" w:hAnsi="Arial" w:cs="Arial"/>
          <w:bCs/>
          <w:lang w:val="es-CL" w:eastAsia="en-US"/>
        </w:rPr>
        <w:t xml:space="preserve"> coincidió </w:t>
      </w:r>
      <w:r w:rsidR="00704715">
        <w:rPr>
          <w:rFonts w:ascii="Arial" w:eastAsia="Calibri" w:hAnsi="Arial" w:cs="Arial"/>
          <w:bCs/>
          <w:lang w:val="es-CL" w:eastAsia="en-US"/>
        </w:rPr>
        <w:t>en</w:t>
      </w:r>
      <w:r w:rsidRPr="008555E8">
        <w:rPr>
          <w:rFonts w:ascii="Arial" w:eastAsia="Calibri" w:hAnsi="Arial" w:cs="Arial"/>
          <w:bCs/>
          <w:lang w:val="es-CL" w:eastAsia="en-US"/>
        </w:rPr>
        <w:t xml:space="preserve"> que se trata de una situación extraordinaria, en la que no resulta pertinente hacer distinciones a favor de la oficialidad. No hay fundamento para hacer una distinción entre los aspirantes a carabineros y los aspirantes a oficiales. </w:t>
      </w:r>
    </w:p>
    <w:p w14:paraId="7A5B47BA" w14:textId="77777777" w:rsidR="008555E8" w:rsidRPr="008555E8" w:rsidRDefault="008555E8" w:rsidP="008555E8">
      <w:pPr>
        <w:spacing w:before="120" w:after="120" w:line="340" w:lineRule="exact"/>
        <w:ind w:firstLine="1134"/>
        <w:jc w:val="both"/>
        <w:rPr>
          <w:rFonts w:ascii="Arial" w:eastAsia="Calibri" w:hAnsi="Arial" w:cs="Arial"/>
          <w:bCs/>
          <w:lang w:val="es-CL" w:eastAsia="en-US"/>
        </w:rPr>
      </w:pPr>
      <w:r w:rsidRPr="008555E8">
        <w:rPr>
          <w:rFonts w:ascii="Arial" w:eastAsia="Calibri" w:hAnsi="Arial" w:cs="Arial"/>
          <w:bCs/>
          <w:lang w:val="es-CL" w:eastAsia="en-US"/>
        </w:rPr>
        <w:t xml:space="preserve">Insistió en que la misma Institución solicitó se autorizara el porte de armas desde el segundo año, sin distinción entre las escuelas, y manifestó que no representaba inconveniente para ellos adecuar el plan curricular. </w:t>
      </w:r>
    </w:p>
    <w:p w14:paraId="69C7EBA7" w14:textId="77777777" w:rsidR="008555E8" w:rsidRPr="008E38FD" w:rsidRDefault="008555E8" w:rsidP="008E38FD">
      <w:pPr>
        <w:spacing w:before="120" w:after="120" w:line="340" w:lineRule="exact"/>
        <w:ind w:firstLine="1134"/>
        <w:jc w:val="both"/>
        <w:rPr>
          <w:rFonts w:ascii="Arial" w:eastAsia="Calibri" w:hAnsi="Arial" w:cs="Arial"/>
          <w:bCs/>
          <w:lang w:val="es-CL" w:eastAsia="en-US"/>
        </w:rPr>
      </w:pPr>
    </w:p>
    <w:p w14:paraId="7E425D85" w14:textId="2696646F" w:rsidR="00756A7D" w:rsidRPr="00756A7D" w:rsidRDefault="00756A7D" w:rsidP="00E96F80">
      <w:pPr>
        <w:spacing w:before="120" w:after="120" w:line="340" w:lineRule="exact"/>
        <w:ind w:firstLine="1134"/>
        <w:jc w:val="both"/>
        <w:rPr>
          <w:rFonts w:ascii="Arial" w:eastAsia="Calibri" w:hAnsi="Arial" w:cs="Arial"/>
          <w:b/>
          <w:lang w:eastAsia="en-US"/>
        </w:rPr>
      </w:pPr>
      <w:r w:rsidRPr="00756A7D">
        <w:rPr>
          <w:rFonts w:ascii="Arial" w:eastAsia="Calibri" w:hAnsi="Arial" w:cs="Arial"/>
          <w:b/>
          <w:lang w:eastAsia="en-US"/>
        </w:rPr>
        <w:t>Votación de las indicaciones</w:t>
      </w:r>
    </w:p>
    <w:p w14:paraId="7FB8DCBA" w14:textId="72373D9E" w:rsidR="00756A7D" w:rsidRPr="00704715" w:rsidRDefault="00756A7D" w:rsidP="00E96F80">
      <w:pPr>
        <w:spacing w:before="120" w:after="120" w:line="340" w:lineRule="exact"/>
        <w:ind w:firstLine="1134"/>
        <w:jc w:val="both"/>
        <w:rPr>
          <w:rFonts w:ascii="Arial" w:eastAsia="Calibri" w:hAnsi="Arial" w:cs="Arial"/>
          <w:b/>
          <w:lang w:eastAsia="en-US"/>
        </w:rPr>
      </w:pPr>
      <w:r w:rsidRPr="00704715">
        <w:rPr>
          <w:rFonts w:ascii="Arial" w:eastAsia="Calibri" w:hAnsi="Arial" w:cs="Arial"/>
          <w:b/>
          <w:lang w:eastAsia="en-US"/>
        </w:rPr>
        <w:t>Cerrado el debate, se procedió a la votación particular. La Comisión adoptó en esta fase los siguientes acuerdos:</w:t>
      </w:r>
    </w:p>
    <w:p w14:paraId="6072F05D" w14:textId="77777777" w:rsidR="00756A7D" w:rsidRDefault="00756A7D" w:rsidP="00E96F80">
      <w:pPr>
        <w:spacing w:before="120" w:after="120" w:line="340" w:lineRule="exact"/>
        <w:ind w:firstLine="1134"/>
        <w:jc w:val="both"/>
        <w:rPr>
          <w:rFonts w:ascii="Arial" w:eastAsia="Calibri" w:hAnsi="Arial" w:cs="Arial"/>
          <w:bCs/>
          <w:lang w:eastAsia="en-US"/>
        </w:rPr>
      </w:pPr>
    </w:p>
    <w:p w14:paraId="54FA0475" w14:textId="77777777" w:rsidR="00756A7D" w:rsidRDefault="00756A7D" w:rsidP="00756A7D">
      <w:pPr>
        <w:spacing w:before="120" w:after="120" w:line="340" w:lineRule="exact"/>
        <w:ind w:firstLine="1134"/>
        <w:jc w:val="both"/>
        <w:rPr>
          <w:rFonts w:ascii="Arial" w:eastAsia="Calibri" w:hAnsi="Arial" w:cs="Arial"/>
          <w:b/>
          <w:lang w:eastAsia="en-US"/>
        </w:rPr>
      </w:pPr>
      <w:r>
        <w:rPr>
          <w:rFonts w:ascii="Arial" w:eastAsia="Calibri" w:hAnsi="Arial" w:cs="Arial"/>
          <w:b/>
          <w:lang w:eastAsia="en-US"/>
        </w:rPr>
        <w:lastRenderedPageBreak/>
        <w:t>- La i</w:t>
      </w:r>
      <w:r w:rsidRPr="00E65921">
        <w:rPr>
          <w:rFonts w:ascii="Arial" w:eastAsia="Calibri" w:hAnsi="Arial" w:cs="Arial"/>
          <w:b/>
          <w:lang w:eastAsia="en-US"/>
        </w:rPr>
        <w:t xml:space="preserve">ndicación </w:t>
      </w:r>
      <w:r>
        <w:rPr>
          <w:rFonts w:ascii="Arial" w:eastAsia="Calibri" w:hAnsi="Arial" w:cs="Arial"/>
          <w:b/>
          <w:lang w:eastAsia="en-US"/>
        </w:rPr>
        <w:t>N°</w:t>
      </w:r>
      <w:r w:rsidRPr="00E65921">
        <w:rPr>
          <w:rFonts w:ascii="Arial" w:eastAsia="Calibri" w:hAnsi="Arial" w:cs="Arial"/>
          <w:b/>
          <w:lang w:eastAsia="en-US"/>
        </w:rPr>
        <w:t>1</w:t>
      </w:r>
      <w:r>
        <w:rPr>
          <w:rFonts w:ascii="Arial" w:eastAsia="Calibri" w:hAnsi="Arial" w:cs="Arial"/>
          <w:b/>
          <w:lang w:eastAsia="en-US"/>
        </w:rPr>
        <w:t>, d</w:t>
      </w:r>
      <w:r w:rsidRPr="00E65921">
        <w:rPr>
          <w:rFonts w:ascii="Arial" w:eastAsia="Calibri" w:hAnsi="Arial" w:cs="Arial"/>
          <w:b/>
          <w:lang w:eastAsia="en-US"/>
        </w:rPr>
        <w:t xml:space="preserve">e los diputados Francisco Undurraga, Andrés Jouannet y José Miguel Castro, </w:t>
      </w:r>
      <w:r>
        <w:rPr>
          <w:rFonts w:ascii="Arial" w:eastAsia="Calibri" w:hAnsi="Arial" w:cs="Arial"/>
          <w:b/>
          <w:lang w:eastAsia="en-US"/>
        </w:rPr>
        <w:t>fue retirada por sus autores.</w:t>
      </w:r>
    </w:p>
    <w:p w14:paraId="42832D89" w14:textId="77777777" w:rsidR="00756A7D" w:rsidRDefault="00756A7D" w:rsidP="00756A7D">
      <w:pPr>
        <w:spacing w:before="120" w:after="120" w:line="340" w:lineRule="exact"/>
        <w:ind w:firstLine="1134"/>
        <w:jc w:val="both"/>
        <w:rPr>
          <w:rFonts w:ascii="Arial" w:eastAsia="Calibri" w:hAnsi="Arial" w:cs="Arial"/>
          <w:b/>
          <w:lang w:eastAsia="en-US"/>
        </w:rPr>
      </w:pPr>
    </w:p>
    <w:p w14:paraId="142D408D" w14:textId="066A6F19" w:rsidR="00BD23D0" w:rsidRPr="00BD23D0" w:rsidRDefault="00756A7D" w:rsidP="00BD23D0">
      <w:pPr>
        <w:spacing w:before="120" w:after="120" w:line="340" w:lineRule="exact"/>
        <w:ind w:firstLine="1134"/>
        <w:jc w:val="both"/>
        <w:rPr>
          <w:rFonts w:ascii="Arial" w:eastAsia="Calibri" w:hAnsi="Arial" w:cs="Arial"/>
          <w:bCs/>
          <w:lang w:val="es-CL" w:eastAsia="en-US"/>
        </w:rPr>
      </w:pPr>
      <w:r w:rsidRPr="00756A7D">
        <w:rPr>
          <w:rFonts w:ascii="Arial" w:eastAsia="Calibri" w:hAnsi="Arial" w:cs="Arial"/>
          <w:b/>
          <w:lang w:eastAsia="en-US"/>
        </w:rPr>
        <w:t xml:space="preserve">- </w:t>
      </w:r>
      <w:r>
        <w:rPr>
          <w:rFonts w:ascii="Arial" w:eastAsia="Calibri" w:hAnsi="Arial" w:cs="Arial"/>
          <w:b/>
          <w:lang w:eastAsia="en-US"/>
        </w:rPr>
        <w:t>Sometida a votación l</w:t>
      </w:r>
      <w:r w:rsidRPr="00756A7D">
        <w:rPr>
          <w:rFonts w:ascii="Arial" w:eastAsia="Calibri" w:hAnsi="Arial" w:cs="Arial"/>
          <w:b/>
          <w:lang w:eastAsia="en-US"/>
        </w:rPr>
        <w:t xml:space="preserve">a indicación </w:t>
      </w:r>
      <w:r>
        <w:rPr>
          <w:rFonts w:ascii="Arial" w:eastAsia="Calibri" w:hAnsi="Arial" w:cs="Arial"/>
          <w:b/>
          <w:lang w:eastAsia="en-US"/>
        </w:rPr>
        <w:t xml:space="preserve">N°2, del </w:t>
      </w:r>
      <w:r w:rsidRPr="00756A7D">
        <w:rPr>
          <w:rFonts w:ascii="Arial" w:eastAsia="Calibri" w:hAnsi="Arial" w:cs="Arial"/>
          <w:b/>
          <w:lang w:eastAsia="en-US"/>
        </w:rPr>
        <w:t>Presidente de la República</w:t>
      </w:r>
      <w:r>
        <w:rPr>
          <w:rFonts w:ascii="Arial" w:eastAsia="Calibri" w:hAnsi="Arial" w:cs="Arial"/>
          <w:b/>
          <w:lang w:eastAsia="en-US"/>
        </w:rPr>
        <w:t xml:space="preserve">, fue aprobada </w:t>
      </w:r>
      <w:r w:rsidR="004E3B99">
        <w:rPr>
          <w:rFonts w:ascii="Arial" w:eastAsia="Calibri" w:hAnsi="Arial" w:cs="Arial"/>
          <w:b/>
          <w:lang w:eastAsia="en-US"/>
        </w:rPr>
        <w:t xml:space="preserve">con los cambios que se indican enseguida, </w:t>
      </w:r>
      <w:r w:rsidR="00BD23D0" w:rsidRPr="00BD23D0">
        <w:rPr>
          <w:rFonts w:ascii="Arial" w:eastAsia="Calibri" w:hAnsi="Arial" w:cs="Arial"/>
          <w:b/>
          <w:lang w:val="es-CL" w:eastAsia="en-US"/>
        </w:rPr>
        <w:t xml:space="preserve">por la mayoría de </w:t>
      </w:r>
      <w:proofErr w:type="gramStart"/>
      <w:r w:rsidR="00BD23D0" w:rsidRPr="00BD23D0">
        <w:rPr>
          <w:rFonts w:ascii="Arial" w:eastAsia="Calibri" w:hAnsi="Arial" w:cs="Arial"/>
          <w:b/>
          <w:lang w:val="es-CL" w:eastAsia="en-US"/>
        </w:rPr>
        <w:t>los diputados y diputadas</w:t>
      </w:r>
      <w:proofErr w:type="gramEnd"/>
      <w:r w:rsidR="00BD23D0" w:rsidRPr="00BD23D0">
        <w:rPr>
          <w:rFonts w:ascii="Arial" w:eastAsia="Calibri" w:hAnsi="Arial" w:cs="Arial"/>
          <w:b/>
          <w:lang w:val="es-CL" w:eastAsia="en-US"/>
        </w:rPr>
        <w:t xml:space="preserve"> presentes (9-1-0).</w:t>
      </w:r>
      <w:r w:rsidR="00BD23D0" w:rsidRPr="00BD23D0">
        <w:rPr>
          <w:rFonts w:ascii="Arial" w:eastAsia="Calibri" w:hAnsi="Arial" w:cs="Arial"/>
          <w:bCs/>
          <w:lang w:val="es-CL" w:eastAsia="en-US"/>
        </w:rPr>
        <w:t xml:space="preserve"> Votaron a favor los diputados Francisco Undurraga </w:t>
      </w:r>
      <w:r w:rsidR="00BD23D0">
        <w:rPr>
          <w:rFonts w:ascii="Arial" w:eastAsia="Calibri" w:hAnsi="Arial" w:cs="Arial"/>
          <w:bCs/>
          <w:lang w:val="es-CL" w:eastAsia="en-US"/>
        </w:rPr>
        <w:t xml:space="preserve">Gazitúa </w:t>
      </w:r>
      <w:r w:rsidR="00BD23D0" w:rsidRPr="00BD23D0">
        <w:rPr>
          <w:rFonts w:ascii="Arial" w:eastAsia="Calibri" w:hAnsi="Arial" w:cs="Arial"/>
          <w:bCs/>
          <w:lang w:val="es-CL" w:eastAsia="en-US"/>
        </w:rPr>
        <w:t>(presidente), Roberto Arroyo</w:t>
      </w:r>
      <w:r w:rsidR="00BD23D0">
        <w:rPr>
          <w:rFonts w:ascii="Arial" w:eastAsia="Calibri" w:hAnsi="Arial" w:cs="Arial"/>
          <w:bCs/>
          <w:lang w:val="es-CL" w:eastAsia="en-US"/>
        </w:rPr>
        <w:t xml:space="preserve"> Muñoz</w:t>
      </w:r>
      <w:r w:rsidR="00BD23D0" w:rsidRPr="00BD23D0">
        <w:rPr>
          <w:rFonts w:ascii="Arial" w:eastAsia="Calibri" w:hAnsi="Arial" w:cs="Arial"/>
          <w:bCs/>
          <w:lang w:val="es-CL" w:eastAsia="en-US"/>
        </w:rPr>
        <w:t>, Miguel Ángel Becker</w:t>
      </w:r>
      <w:r w:rsidR="00BD23D0">
        <w:rPr>
          <w:rFonts w:ascii="Arial" w:eastAsia="Calibri" w:hAnsi="Arial" w:cs="Arial"/>
          <w:bCs/>
          <w:lang w:val="es-CL" w:eastAsia="en-US"/>
        </w:rPr>
        <w:t xml:space="preserve"> Alvear</w:t>
      </w:r>
      <w:r w:rsidR="00BD23D0" w:rsidRPr="00BD23D0">
        <w:rPr>
          <w:rFonts w:ascii="Arial" w:eastAsia="Calibri" w:hAnsi="Arial" w:cs="Arial"/>
          <w:bCs/>
          <w:lang w:val="es-CL" w:eastAsia="en-US"/>
        </w:rPr>
        <w:t>, Jorge Brito</w:t>
      </w:r>
      <w:r w:rsidR="00BD23D0">
        <w:rPr>
          <w:rFonts w:ascii="Arial" w:eastAsia="Calibri" w:hAnsi="Arial" w:cs="Arial"/>
          <w:bCs/>
          <w:lang w:val="es-CL" w:eastAsia="en-US"/>
        </w:rPr>
        <w:t xml:space="preserve"> Hasbún</w:t>
      </w:r>
      <w:r w:rsidR="00BD23D0" w:rsidRPr="00BD23D0">
        <w:rPr>
          <w:rFonts w:ascii="Arial" w:eastAsia="Calibri" w:hAnsi="Arial" w:cs="Arial"/>
          <w:bCs/>
          <w:lang w:val="es-CL" w:eastAsia="en-US"/>
        </w:rPr>
        <w:t>, Andrés Jouannet</w:t>
      </w:r>
      <w:r w:rsidR="00BD23D0">
        <w:rPr>
          <w:rFonts w:ascii="Arial" w:eastAsia="Calibri" w:hAnsi="Arial" w:cs="Arial"/>
          <w:bCs/>
          <w:lang w:val="es-CL" w:eastAsia="en-US"/>
        </w:rPr>
        <w:t xml:space="preserve"> Valderrama</w:t>
      </w:r>
      <w:r w:rsidR="00BD23D0" w:rsidRPr="00BD23D0">
        <w:rPr>
          <w:rFonts w:ascii="Arial" w:eastAsia="Calibri" w:hAnsi="Arial" w:cs="Arial"/>
          <w:bCs/>
          <w:lang w:val="es-CL" w:eastAsia="en-US"/>
        </w:rPr>
        <w:t>, Cristhian Moreira</w:t>
      </w:r>
      <w:r w:rsidR="00BD23D0">
        <w:rPr>
          <w:rFonts w:ascii="Arial" w:eastAsia="Calibri" w:hAnsi="Arial" w:cs="Arial"/>
          <w:bCs/>
          <w:lang w:val="es-CL" w:eastAsia="en-US"/>
        </w:rPr>
        <w:t xml:space="preserve"> Barros</w:t>
      </w:r>
      <w:r w:rsidR="00BD23D0" w:rsidRPr="00BD23D0">
        <w:rPr>
          <w:rFonts w:ascii="Arial" w:eastAsia="Calibri" w:hAnsi="Arial" w:cs="Arial"/>
          <w:bCs/>
          <w:lang w:val="es-CL" w:eastAsia="en-US"/>
        </w:rPr>
        <w:t>, Luis Sánchez</w:t>
      </w:r>
      <w:r w:rsidR="00BD23D0">
        <w:rPr>
          <w:rFonts w:ascii="Arial" w:eastAsia="Calibri" w:hAnsi="Arial" w:cs="Arial"/>
          <w:bCs/>
          <w:lang w:val="es-CL" w:eastAsia="en-US"/>
        </w:rPr>
        <w:t xml:space="preserve"> Ossa</w:t>
      </w:r>
      <w:r w:rsidR="00BD23D0" w:rsidRPr="00BD23D0">
        <w:rPr>
          <w:rFonts w:ascii="Arial" w:eastAsia="Calibri" w:hAnsi="Arial" w:cs="Arial"/>
          <w:bCs/>
          <w:lang w:val="es-CL" w:eastAsia="en-US"/>
        </w:rPr>
        <w:t xml:space="preserve">, y las diputadas Camila Flores </w:t>
      </w:r>
      <w:r w:rsidR="00BD23D0">
        <w:rPr>
          <w:rFonts w:ascii="Arial" w:eastAsia="Calibri" w:hAnsi="Arial" w:cs="Arial"/>
          <w:bCs/>
          <w:lang w:val="es-CL" w:eastAsia="en-US"/>
        </w:rPr>
        <w:t xml:space="preserve">Oporto </w:t>
      </w:r>
      <w:r w:rsidR="00BD23D0" w:rsidRPr="00BD23D0">
        <w:rPr>
          <w:rFonts w:ascii="Arial" w:eastAsia="Calibri" w:hAnsi="Arial" w:cs="Arial"/>
          <w:bCs/>
          <w:lang w:val="es-CL" w:eastAsia="en-US"/>
        </w:rPr>
        <w:t>y Erika Ñanco</w:t>
      </w:r>
      <w:r w:rsidR="00BD23D0">
        <w:rPr>
          <w:rFonts w:ascii="Arial" w:eastAsia="Calibri" w:hAnsi="Arial" w:cs="Arial"/>
          <w:bCs/>
          <w:lang w:val="es-CL" w:eastAsia="en-US"/>
        </w:rPr>
        <w:t xml:space="preserve"> Vásquez</w:t>
      </w:r>
      <w:r w:rsidR="00BD23D0" w:rsidRPr="00BD23D0">
        <w:rPr>
          <w:rFonts w:ascii="Arial" w:eastAsia="Calibri" w:hAnsi="Arial" w:cs="Arial"/>
          <w:bCs/>
          <w:lang w:val="es-CL" w:eastAsia="en-US"/>
        </w:rPr>
        <w:t>. Votó en contra el diputado Enrique Lee</w:t>
      </w:r>
      <w:r w:rsidR="00BD23D0">
        <w:rPr>
          <w:rFonts w:ascii="Arial" w:eastAsia="Calibri" w:hAnsi="Arial" w:cs="Arial"/>
          <w:bCs/>
          <w:lang w:val="es-CL" w:eastAsia="en-US"/>
        </w:rPr>
        <w:t xml:space="preserve"> Flores</w:t>
      </w:r>
      <w:r w:rsidR="00BD23D0" w:rsidRPr="00BD23D0">
        <w:rPr>
          <w:rFonts w:ascii="Arial" w:eastAsia="Calibri" w:hAnsi="Arial" w:cs="Arial"/>
          <w:bCs/>
          <w:lang w:val="es-CL" w:eastAsia="en-US"/>
        </w:rPr>
        <w:t>.</w:t>
      </w:r>
    </w:p>
    <w:p w14:paraId="7F685DE4" w14:textId="1D6898F7" w:rsidR="00BD23D0" w:rsidRDefault="00BD23D0" w:rsidP="00BD23D0">
      <w:pPr>
        <w:spacing w:before="120" w:after="120" w:line="340" w:lineRule="exact"/>
        <w:ind w:firstLine="1134"/>
        <w:jc w:val="both"/>
        <w:rPr>
          <w:rFonts w:ascii="Arial" w:eastAsia="Calibri" w:hAnsi="Arial" w:cs="Arial"/>
          <w:bCs/>
          <w:lang w:val="es-CL" w:eastAsia="en-US"/>
        </w:rPr>
      </w:pPr>
      <w:r w:rsidRPr="00BD23D0">
        <w:rPr>
          <w:rFonts w:ascii="Arial" w:eastAsia="Calibri" w:hAnsi="Arial" w:cs="Arial"/>
          <w:bCs/>
          <w:lang w:val="es-CL" w:eastAsia="en-US"/>
        </w:rPr>
        <w:t xml:space="preserve">El diputado </w:t>
      </w:r>
      <w:r w:rsidRPr="00BD23D0">
        <w:rPr>
          <w:rFonts w:ascii="Arial" w:eastAsia="Calibri" w:hAnsi="Arial" w:cs="Arial"/>
          <w:b/>
          <w:bCs/>
          <w:lang w:val="es-CL" w:eastAsia="en-US"/>
        </w:rPr>
        <w:t>Sánchez</w:t>
      </w:r>
      <w:r w:rsidRPr="00BD23D0">
        <w:rPr>
          <w:rFonts w:ascii="Arial" w:eastAsia="Calibri" w:hAnsi="Arial" w:cs="Arial"/>
          <w:bCs/>
          <w:lang w:val="es-CL" w:eastAsia="en-US"/>
        </w:rPr>
        <w:t xml:space="preserve"> </w:t>
      </w:r>
      <w:r w:rsidR="000A198E">
        <w:rPr>
          <w:rFonts w:ascii="Arial" w:eastAsia="Calibri" w:hAnsi="Arial" w:cs="Arial"/>
          <w:bCs/>
          <w:lang w:val="es-CL" w:eastAsia="en-US"/>
        </w:rPr>
        <w:t xml:space="preserve">fundamentó su decisión </w:t>
      </w:r>
      <w:r w:rsidR="00B92204">
        <w:rPr>
          <w:rFonts w:ascii="Arial" w:eastAsia="Calibri" w:hAnsi="Arial" w:cs="Arial"/>
          <w:bCs/>
          <w:lang w:val="es-CL" w:eastAsia="en-US"/>
        </w:rPr>
        <w:t>expresando que vota</w:t>
      </w:r>
      <w:r w:rsidRPr="00BD23D0">
        <w:rPr>
          <w:rFonts w:ascii="Arial" w:eastAsia="Calibri" w:hAnsi="Arial" w:cs="Arial"/>
          <w:bCs/>
          <w:lang w:val="es-CL" w:eastAsia="en-US"/>
        </w:rPr>
        <w:t xml:space="preserve"> a favor atendiendo al espíritu de la moción, pero hubiese preferido conceder la autorización desde el segundo año a los alumnos en formación, sin distinción. </w:t>
      </w:r>
    </w:p>
    <w:p w14:paraId="62DEFA89" w14:textId="3F9B5523" w:rsidR="00CE0B26" w:rsidRDefault="00CE0B26" w:rsidP="00BD23D0">
      <w:pPr>
        <w:spacing w:before="120" w:after="120" w:line="340" w:lineRule="exact"/>
        <w:ind w:firstLine="1134"/>
        <w:jc w:val="both"/>
        <w:rPr>
          <w:rFonts w:ascii="Arial" w:eastAsia="Calibri" w:hAnsi="Arial" w:cs="Arial"/>
          <w:bCs/>
          <w:lang w:val="es-CL" w:eastAsia="en-US"/>
        </w:rPr>
      </w:pPr>
      <w:r>
        <w:rPr>
          <w:rFonts w:ascii="Arial" w:eastAsia="Calibri" w:hAnsi="Arial" w:cs="Arial"/>
          <w:bCs/>
          <w:lang w:val="es-CL" w:eastAsia="en-US"/>
        </w:rPr>
        <w:t>Los diputados Álvaro Carter y Tomás de Rementería registraron pareo para esta votación.</w:t>
      </w:r>
    </w:p>
    <w:p w14:paraId="2C1FCFD2" w14:textId="301BFEC4" w:rsidR="004E3B99" w:rsidRDefault="004E3B99" w:rsidP="00BD23D0">
      <w:pPr>
        <w:spacing w:before="120" w:after="120" w:line="340" w:lineRule="exact"/>
        <w:ind w:firstLine="1134"/>
        <w:jc w:val="both"/>
        <w:rPr>
          <w:rFonts w:ascii="Arial" w:eastAsia="Calibri" w:hAnsi="Arial" w:cs="Arial"/>
          <w:b/>
          <w:lang w:val="es-CL" w:eastAsia="en-US"/>
        </w:rPr>
      </w:pPr>
      <w:r w:rsidRPr="004E3B99">
        <w:rPr>
          <w:rFonts w:ascii="Arial" w:eastAsia="Calibri" w:hAnsi="Arial" w:cs="Arial"/>
          <w:b/>
          <w:lang w:val="es-CL" w:eastAsia="en-US"/>
        </w:rPr>
        <w:t xml:space="preserve">La Comisión acordó </w:t>
      </w:r>
      <w:r w:rsidR="00CE0B26">
        <w:rPr>
          <w:rFonts w:ascii="Arial" w:eastAsia="Calibri" w:hAnsi="Arial" w:cs="Arial"/>
          <w:b/>
          <w:lang w:val="es-CL" w:eastAsia="en-US"/>
        </w:rPr>
        <w:t>hacer</w:t>
      </w:r>
      <w:r w:rsidRPr="004E3B99">
        <w:rPr>
          <w:rFonts w:ascii="Arial" w:eastAsia="Calibri" w:hAnsi="Arial" w:cs="Arial"/>
          <w:b/>
          <w:lang w:val="es-CL" w:eastAsia="en-US"/>
        </w:rPr>
        <w:t xml:space="preserve"> las siguientes correcciones en la indicación N°2 aprobada</w:t>
      </w:r>
      <w:r w:rsidR="00CE0B26">
        <w:rPr>
          <w:rFonts w:ascii="Arial" w:eastAsia="Calibri" w:hAnsi="Arial" w:cs="Arial"/>
          <w:b/>
          <w:lang w:val="es-CL" w:eastAsia="en-US"/>
        </w:rPr>
        <w:t>, las que se han incorporado en el texto propuesto al final de este informe</w:t>
      </w:r>
      <w:r w:rsidRPr="004E3B99">
        <w:rPr>
          <w:rFonts w:ascii="Arial" w:eastAsia="Calibri" w:hAnsi="Arial" w:cs="Arial"/>
          <w:b/>
          <w:lang w:val="es-CL" w:eastAsia="en-US"/>
        </w:rPr>
        <w:t>:</w:t>
      </w:r>
    </w:p>
    <w:p w14:paraId="31331D53" w14:textId="5665D448" w:rsidR="00CE0B26" w:rsidRDefault="00CE0B26" w:rsidP="00BD23D0">
      <w:pPr>
        <w:spacing w:before="120" w:after="120" w:line="340" w:lineRule="exact"/>
        <w:ind w:firstLine="1134"/>
        <w:jc w:val="both"/>
        <w:rPr>
          <w:rFonts w:ascii="Arial" w:eastAsia="Calibri" w:hAnsi="Arial" w:cs="Arial"/>
          <w:b/>
          <w:lang w:val="es-CL" w:eastAsia="en-US"/>
        </w:rPr>
      </w:pPr>
      <w:r>
        <w:rPr>
          <w:rFonts w:ascii="Arial" w:eastAsia="Calibri" w:hAnsi="Arial" w:cs="Arial"/>
          <w:b/>
          <w:lang w:val="es-CL" w:eastAsia="en-US"/>
        </w:rPr>
        <w:t xml:space="preserve">- en el inciso tercero </w:t>
      </w:r>
      <w:r w:rsidR="00CC343F">
        <w:rPr>
          <w:rFonts w:ascii="Arial" w:eastAsia="Calibri" w:hAnsi="Arial" w:cs="Arial"/>
          <w:b/>
          <w:lang w:val="es-CL" w:eastAsia="en-US"/>
        </w:rPr>
        <w:t xml:space="preserve">del </w:t>
      </w:r>
      <w:r w:rsidR="00CC343F" w:rsidRPr="0014736E">
        <w:rPr>
          <w:rFonts w:ascii="Arial" w:eastAsia="Calibri" w:hAnsi="Arial" w:cs="Arial"/>
          <w:b/>
          <w:lang w:val="es-CL" w:eastAsia="en-US"/>
        </w:rPr>
        <w:t>artículo</w:t>
      </w:r>
      <w:r w:rsidR="00CC343F">
        <w:rPr>
          <w:rFonts w:ascii="Arial" w:eastAsia="Calibri" w:hAnsi="Arial" w:cs="Arial"/>
          <w:b/>
          <w:lang w:val="es-CL" w:eastAsia="en-US"/>
        </w:rPr>
        <w:t xml:space="preserve"> 6 de la Ley de sobre Control de Armas </w:t>
      </w:r>
      <w:r>
        <w:rPr>
          <w:rFonts w:ascii="Arial" w:eastAsia="Calibri" w:hAnsi="Arial" w:cs="Arial"/>
          <w:b/>
          <w:lang w:val="es-CL" w:eastAsia="en-US"/>
        </w:rPr>
        <w:t>que se modifica, poner en singular la expresión “las Escuelas”.</w:t>
      </w:r>
    </w:p>
    <w:p w14:paraId="4EC50409" w14:textId="435C1971" w:rsidR="004E3B99" w:rsidRPr="004E3B99" w:rsidRDefault="004E3B99" w:rsidP="00BD23D0">
      <w:pPr>
        <w:spacing w:before="120" w:after="120" w:line="340" w:lineRule="exact"/>
        <w:ind w:firstLine="1134"/>
        <w:jc w:val="both"/>
        <w:rPr>
          <w:rFonts w:ascii="Arial" w:eastAsia="Calibri" w:hAnsi="Arial" w:cs="Arial"/>
          <w:b/>
          <w:lang w:val="es-CL" w:eastAsia="en-US"/>
        </w:rPr>
      </w:pPr>
      <w:r>
        <w:rPr>
          <w:rFonts w:ascii="Arial" w:eastAsia="Calibri" w:hAnsi="Arial" w:cs="Arial"/>
          <w:b/>
          <w:lang w:val="es-CL" w:eastAsia="en-US"/>
        </w:rPr>
        <w:t xml:space="preserve">- </w:t>
      </w:r>
      <w:r w:rsidR="0014736E">
        <w:rPr>
          <w:rFonts w:ascii="Arial" w:eastAsia="Calibri" w:hAnsi="Arial" w:cs="Arial"/>
          <w:b/>
          <w:lang w:val="es-CL" w:eastAsia="en-US"/>
        </w:rPr>
        <w:t xml:space="preserve">en el nuevo inciso cuarto que </w:t>
      </w:r>
      <w:r w:rsidR="00707761">
        <w:rPr>
          <w:rFonts w:ascii="Arial" w:eastAsia="Calibri" w:hAnsi="Arial" w:cs="Arial"/>
          <w:b/>
          <w:lang w:val="es-CL" w:eastAsia="en-US"/>
        </w:rPr>
        <w:t xml:space="preserve">la enmienda </w:t>
      </w:r>
      <w:r w:rsidR="0014736E">
        <w:rPr>
          <w:rFonts w:ascii="Arial" w:eastAsia="Calibri" w:hAnsi="Arial" w:cs="Arial"/>
          <w:b/>
          <w:lang w:val="es-CL" w:eastAsia="en-US"/>
        </w:rPr>
        <w:t xml:space="preserve">introduce en el </w:t>
      </w:r>
      <w:r w:rsidR="0014736E" w:rsidRPr="0014736E">
        <w:rPr>
          <w:rFonts w:ascii="Arial" w:eastAsia="Calibri" w:hAnsi="Arial" w:cs="Arial"/>
          <w:b/>
          <w:lang w:val="es-CL" w:eastAsia="en-US"/>
        </w:rPr>
        <w:t>artículo</w:t>
      </w:r>
      <w:r w:rsidR="0014736E">
        <w:rPr>
          <w:rFonts w:ascii="Arial" w:eastAsia="Calibri" w:hAnsi="Arial" w:cs="Arial"/>
          <w:b/>
          <w:lang w:val="es-CL" w:eastAsia="en-US"/>
        </w:rPr>
        <w:t xml:space="preserve"> 6 de la Ley de </w:t>
      </w:r>
      <w:r w:rsidR="00F628EF">
        <w:rPr>
          <w:rFonts w:ascii="Arial" w:eastAsia="Calibri" w:hAnsi="Arial" w:cs="Arial"/>
          <w:b/>
          <w:lang w:val="es-CL" w:eastAsia="en-US"/>
        </w:rPr>
        <w:t xml:space="preserve">sobre Control </w:t>
      </w:r>
      <w:r w:rsidR="00B87CB9">
        <w:rPr>
          <w:rFonts w:ascii="Arial" w:eastAsia="Calibri" w:hAnsi="Arial" w:cs="Arial"/>
          <w:b/>
          <w:lang w:val="es-CL" w:eastAsia="en-US"/>
        </w:rPr>
        <w:t xml:space="preserve">de </w:t>
      </w:r>
      <w:r w:rsidR="0014736E">
        <w:rPr>
          <w:rFonts w:ascii="Arial" w:eastAsia="Calibri" w:hAnsi="Arial" w:cs="Arial"/>
          <w:b/>
          <w:lang w:val="es-CL" w:eastAsia="en-US"/>
        </w:rPr>
        <w:t>Armas, sustituir la expresión “que cursen” por las palabras “que estén cursando”, las dos veces que aparece.</w:t>
      </w:r>
    </w:p>
    <w:p w14:paraId="2CC92474" w14:textId="77777777" w:rsidR="00BD23D0" w:rsidRDefault="00BD23D0" w:rsidP="00E96F80">
      <w:pPr>
        <w:spacing w:before="120" w:after="120" w:line="340" w:lineRule="exact"/>
        <w:ind w:firstLine="1134"/>
        <w:jc w:val="both"/>
        <w:rPr>
          <w:rFonts w:ascii="Arial" w:eastAsia="Calibri" w:hAnsi="Arial" w:cs="Arial"/>
          <w:bCs/>
          <w:lang w:eastAsia="en-US"/>
        </w:rPr>
      </w:pPr>
    </w:p>
    <w:p w14:paraId="172672A1" w14:textId="2C8904EB" w:rsidR="00756A7D" w:rsidRPr="004E3B99" w:rsidRDefault="004E3B99" w:rsidP="00E96F80">
      <w:pPr>
        <w:spacing w:before="120" w:after="120" w:line="340" w:lineRule="exact"/>
        <w:ind w:firstLine="1134"/>
        <w:jc w:val="both"/>
        <w:rPr>
          <w:rFonts w:ascii="Arial" w:eastAsia="Calibri" w:hAnsi="Arial" w:cs="Arial"/>
          <w:b/>
          <w:lang w:eastAsia="en-US"/>
        </w:rPr>
      </w:pPr>
      <w:r w:rsidRPr="004E3B99">
        <w:rPr>
          <w:rFonts w:ascii="Arial" w:eastAsia="Calibri" w:hAnsi="Arial" w:cs="Arial"/>
          <w:b/>
          <w:lang w:eastAsia="en-US"/>
        </w:rPr>
        <w:t xml:space="preserve">- La indicación N°3, del diputado </w:t>
      </w:r>
      <w:r w:rsidR="009329CB">
        <w:rPr>
          <w:rFonts w:ascii="Arial" w:eastAsia="Calibri" w:hAnsi="Arial" w:cs="Arial"/>
          <w:b/>
          <w:lang w:eastAsia="en-US"/>
        </w:rPr>
        <w:t>Enrique</w:t>
      </w:r>
      <w:r w:rsidRPr="004E3B99">
        <w:rPr>
          <w:rFonts w:ascii="Arial" w:eastAsia="Calibri" w:hAnsi="Arial" w:cs="Arial"/>
          <w:b/>
          <w:lang w:eastAsia="en-US"/>
        </w:rPr>
        <w:t xml:space="preserve"> Lee, fue rechazada por ser incompatible con el contenido de la indicación N°2.</w:t>
      </w:r>
    </w:p>
    <w:p w14:paraId="40CEDBBB" w14:textId="77777777" w:rsidR="00756A7D" w:rsidRPr="00216447" w:rsidRDefault="00756A7D" w:rsidP="00E96F80">
      <w:pPr>
        <w:spacing w:before="120" w:after="120" w:line="340" w:lineRule="exact"/>
        <w:ind w:firstLine="1134"/>
        <w:jc w:val="both"/>
        <w:rPr>
          <w:rFonts w:ascii="Arial" w:eastAsia="Calibri" w:hAnsi="Arial" w:cs="Arial"/>
          <w:bCs/>
          <w:lang w:eastAsia="en-US"/>
        </w:rPr>
      </w:pPr>
    </w:p>
    <w:p w14:paraId="433E3B27" w14:textId="77777777" w:rsidR="00216447" w:rsidRPr="00216447" w:rsidRDefault="00216447" w:rsidP="00E96F80">
      <w:pPr>
        <w:spacing w:before="120" w:after="120" w:line="340" w:lineRule="exact"/>
        <w:ind w:firstLine="1134"/>
        <w:jc w:val="both"/>
        <w:rPr>
          <w:rFonts w:ascii="Arial" w:eastAsia="Calibri" w:hAnsi="Arial" w:cs="Arial"/>
          <w:b/>
          <w:bCs/>
          <w:iCs/>
          <w:lang w:eastAsia="en-US"/>
        </w:rPr>
      </w:pPr>
    </w:p>
    <w:p w14:paraId="35A9654D" w14:textId="77777777" w:rsidR="00245ED1" w:rsidRPr="0079366F" w:rsidRDefault="00245ED1" w:rsidP="00E96F80">
      <w:pPr>
        <w:pStyle w:val="Ttulo1"/>
        <w:spacing w:before="480"/>
        <w:jc w:val="both"/>
      </w:pPr>
      <w:bookmarkStart w:id="82" w:name="_V._INDICACIONES_RECHAZADAS"/>
      <w:bookmarkStart w:id="83" w:name="_Toc408309939"/>
      <w:bookmarkStart w:id="84" w:name="_Toc409556941"/>
      <w:bookmarkStart w:id="85" w:name="_Toc499712194"/>
      <w:bookmarkStart w:id="86" w:name="_Toc526850023"/>
      <w:bookmarkStart w:id="87" w:name="_Toc124754123"/>
      <w:bookmarkStart w:id="88" w:name="_Toc157149434"/>
      <w:bookmarkEnd w:id="82"/>
      <w:r>
        <w:t>V. INDICACIONES RECHAZADAS POR LA COMISIÓN.</w:t>
      </w:r>
      <w:bookmarkEnd w:id="83"/>
      <w:bookmarkEnd w:id="84"/>
      <w:bookmarkEnd w:id="85"/>
      <w:bookmarkEnd w:id="86"/>
      <w:bookmarkEnd w:id="87"/>
      <w:bookmarkEnd w:id="88"/>
    </w:p>
    <w:p w14:paraId="35A9654E" w14:textId="64F48F2F" w:rsidR="00AB112D" w:rsidRDefault="00AB112D" w:rsidP="00E96F80">
      <w:pPr>
        <w:spacing w:before="120" w:after="120" w:line="340" w:lineRule="exact"/>
        <w:ind w:firstLine="1134"/>
        <w:jc w:val="both"/>
        <w:rPr>
          <w:rFonts w:ascii="Arial" w:eastAsia="Calibri" w:hAnsi="Arial" w:cs="Arial"/>
          <w:lang w:val="es-CL" w:eastAsia="en-US"/>
        </w:rPr>
      </w:pPr>
      <w:r w:rsidRPr="00364F35">
        <w:rPr>
          <w:rFonts w:ascii="Arial" w:eastAsia="Calibri" w:hAnsi="Arial" w:cs="Arial"/>
          <w:lang w:val="es-CL" w:eastAsia="en-US"/>
        </w:rPr>
        <w:t>La siguiente indicaci</w:t>
      </w:r>
      <w:r w:rsidR="00EA16A1">
        <w:rPr>
          <w:rFonts w:ascii="Arial" w:eastAsia="Calibri" w:hAnsi="Arial" w:cs="Arial"/>
          <w:lang w:val="es-CL" w:eastAsia="en-US"/>
        </w:rPr>
        <w:t>ón</w:t>
      </w:r>
      <w:r w:rsidRPr="00364F35">
        <w:rPr>
          <w:rFonts w:ascii="Arial" w:eastAsia="Calibri" w:hAnsi="Arial" w:cs="Arial"/>
          <w:lang w:val="es-CL" w:eastAsia="en-US"/>
        </w:rPr>
        <w:t xml:space="preserve"> fue </w:t>
      </w:r>
      <w:r w:rsidR="005460ED">
        <w:rPr>
          <w:rFonts w:ascii="Arial" w:eastAsia="Calibri" w:hAnsi="Arial" w:cs="Arial"/>
          <w:lang w:val="es-CL" w:eastAsia="en-US"/>
        </w:rPr>
        <w:t xml:space="preserve">rechazada por vía consecuencial, </w:t>
      </w:r>
      <w:r w:rsidRPr="00364F35">
        <w:rPr>
          <w:rFonts w:ascii="Arial" w:eastAsia="Calibri" w:hAnsi="Arial" w:cs="Arial"/>
          <w:lang w:val="es-CL" w:eastAsia="en-US"/>
        </w:rPr>
        <w:t>por considerarse contradictoria con las ideas ya aprobadas del proyecto de ley, en virtud de lo dispuesto por el inciso tercero del artículo 296 del Reglamento de la Corporación:</w:t>
      </w:r>
    </w:p>
    <w:p w14:paraId="0DD9EDBD" w14:textId="38B7ED21" w:rsidR="00B71BA4" w:rsidRPr="00E65921" w:rsidRDefault="00F644EA" w:rsidP="00B71BA4">
      <w:pPr>
        <w:spacing w:before="120" w:after="120" w:line="340" w:lineRule="exact"/>
        <w:ind w:firstLine="1134"/>
        <w:jc w:val="both"/>
        <w:rPr>
          <w:rFonts w:ascii="Arial" w:eastAsia="Calibri" w:hAnsi="Arial" w:cs="Arial"/>
          <w:b/>
          <w:lang w:eastAsia="en-US"/>
        </w:rPr>
      </w:pPr>
      <w:r>
        <w:rPr>
          <w:rFonts w:ascii="Arial" w:eastAsia="Calibri" w:hAnsi="Arial" w:cs="Arial"/>
          <w:b/>
          <w:lang w:eastAsia="en-US"/>
        </w:rPr>
        <w:t xml:space="preserve">- </w:t>
      </w:r>
      <w:r w:rsidR="00B71BA4" w:rsidRPr="00E65921">
        <w:rPr>
          <w:rFonts w:ascii="Arial" w:eastAsia="Calibri" w:hAnsi="Arial" w:cs="Arial"/>
          <w:b/>
          <w:lang w:eastAsia="en-US"/>
        </w:rPr>
        <w:t>Indicación 3. Del diputado Enrique Lee, para:</w:t>
      </w:r>
    </w:p>
    <w:p w14:paraId="7C822C18" w14:textId="77777777" w:rsidR="00B71BA4" w:rsidRPr="00E65921" w:rsidRDefault="00B71BA4" w:rsidP="00B71BA4">
      <w:pPr>
        <w:spacing w:before="120" w:after="120" w:line="340" w:lineRule="exact"/>
        <w:ind w:firstLine="1134"/>
        <w:jc w:val="both"/>
        <w:rPr>
          <w:rFonts w:ascii="Arial" w:eastAsia="Calibri" w:hAnsi="Arial" w:cs="Arial"/>
          <w:bCs/>
          <w:lang w:eastAsia="en-US"/>
        </w:rPr>
      </w:pPr>
      <w:r w:rsidRPr="00E65921">
        <w:rPr>
          <w:rFonts w:ascii="Arial" w:eastAsia="Calibri" w:hAnsi="Arial" w:cs="Arial"/>
          <w:bCs/>
          <w:lang w:eastAsia="en-US"/>
        </w:rPr>
        <w:lastRenderedPageBreak/>
        <w:t>a) Agregar en el inciso tercero, entre la expresión “Asimismo, no requerirán este permiso,” y la coma que le sigue, la frase “los postulantes a personal de nombramiento institucional”.</w:t>
      </w:r>
    </w:p>
    <w:p w14:paraId="18AE6584" w14:textId="77777777" w:rsidR="00B71BA4" w:rsidRPr="00E65921" w:rsidRDefault="00B71BA4" w:rsidP="00B71BA4">
      <w:pPr>
        <w:spacing w:before="120" w:after="120" w:line="340" w:lineRule="exact"/>
        <w:ind w:firstLine="1134"/>
        <w:jc w:val="both"/>
        <w:rPr>
          <w:rFonts w:ascii="Arial" w:eastAsia="Calibri" w:hAnsi="Arial" w:cs="Arial"/>
          <w:bCs/>
          <w:lang w:eastAsia="en-US"/>
        </w:rPr>
      </w:pPr>
      <w:r w:rsidRPr="00E65921">
        <w:rPr>
          <w:rFonts w:ascii="Arial" w:eastAsia="Calibri" w:hAnsi="Arial" w:cs="Arial"/>
          <w:bCs/>
          <w:lang w:eastAsia="en-US"/>
        </w:rPr>
        <w:t>b) Sustituir en el inciso tercero el vocablo “año” por la expresión “semestre de su plan de estudios, en los Grupos de Formación Policial y”.</w:t>
      </w:r>
    </w:p>
    <w:p w14:paraId="47EEC400" w14:textId="77777777" w:rsidR="00B71BA4" w:rsidRPr="00E65921" w:rsidRDefault="00B71BA4" w:rsidP="00B71BA4">
      <w:pPr>
        <w:spacing w:before="120" w:after="120" w:line="340" w:lineRule="exact"/>
        <w:ind w:firstLine="1134"/>
        <w:jc w:val="both"/>
        <w:rPr>
          <w:rFonts w:ascii="Arial" w:eastAsia="Calibri" w:hAnsi="Arial" w:cs="Arial"/>
          <w:bCs/>
          <w:lang w:eastAsia="en-US"/>
        </w:rPr>
      </w:pPr>
      <w:r w:rsidRPr="00E65921">
        <w:rPr>
          <w:rFonts w:ascii="Arial" w:eastAsia="Calibri" w:hAnsi="Arial" w:cs="Arial"/>
          <w:bCs/>
          <w:lang w:eastAsia="en-US"/>
        </w:rPr>
        <w:t>c) Agregar al final del inciso tercero, reemplazando el punto y aparte por una coma, la siguiente expresión “, teniendo, en sus actuaciones durante su práctica, la calidad de funcionario policial.”</w:t>
      </w:r>
    </w:p>
    <w:p w14:paraId="7EE01507" w14:textId="5D020186" w:rsidR="00CE0B26" w:rsidRDefault="001D5551" w:rsidP="00E96F80">
      <w:pPr>
        <w:spacing w:before="120" w:after="120" w:line="340" w:lineRule="exact"/>
        <w:ind w:firstLine="1134"/>
        <w:jc w:val="both"/>
        <w:rPr>
          <w:rFonts w:ascii="Arial" w:eastAsia="Calibri" w:hAnsi="Arial" w:cs="Arial"/>
          <w:lang w:val="es-CL" w:eastAsia="en-US"/>
        </w:rPr>
      </w:pPr>
      <w:r>
        <w:rPr>
          <w:rFonts w:ascii="Arial" w:eastAsia="Calibri" w:hAnsi="Arial" w:cs="Arial"/>
          <w:lang w:val="es-CL" w:eastAsia="en-US"/>
        </w:rPr>
        <w:t xml:space="preserve">Esta indicación rechazada es de rango de quórum calificado, en virtud de lo </w:t>
      </w:r>
      <w:r w:rsidR="00EA16A1">
        <w:rPr>
          <w:rFonts w:ascii="Arial" w:eastAsia="Calibri" w:hAnsi="Arial" w:cs="Arial"/>
          <w:lang w:val="es-CL" w:eastAsia="en-US"/>
        </w:rPr>
        <w:t xml:space="preserve">ordenado en el artículo 103 de la </w:t>
      </w:r>
      <w:r w:rsidR="00EA16A1" w:rsidRPr="00EA16A1">
        <w:rPr>
          <w:rFonts w:ascii="Arial" w:eastAsia="Calibri" w:hAnsi="Arial" w:cs="Arial"/>
          <w:lang w:val="es-CL" w:eastAsia="en-US"/>
        </w:rPr>
        <w:t>Constitución Política de la República</w:t>
      </w:r>
      <w:r w:rsidR="00EA16A1">
        <w:rPr>
          <w:rFonts w:ascii="Arial" w:eastAsia="Calibri" w:hAnsi="Arial" w:cs="Arial"/>
          <w:lang w:val="es-CL" w:eastAsia="en-US"/>
        </w:rPr>
        <w:t>.</w:t>
      </w:r>
    </w:p>
    <w:p w14:paraId="09F9D30E" w14:textId="77777777" w:rsidR="00364F35" w:rsidRPr="00364F35" w:rsidRDefault="00364F35" w:rsidP="00E96F80">
      <w:pPr>
        <w:spacing w:before="120" w:after="120" w:line="340" w:lineRule="exact"/>
        <w:ind w:firstLine="1134"/>
        <w:jc w:val="both"/>
        <w:rPr>
          <w:rFonts w:ascii="Arial" w:eastAsia="Calibri" w:hAnsi="Arial" w:cs="Arial"/>
          <w:lang w:val="es-CL" w:eastAsia="en-US"/>
        </w:rPr>
      </w:pPr>
    </w:p>
    <w:p w14:paraId="35A9654F" w14:textId="77777777" w:rsidR="00432384" w:rsidRPr="0079366F" w:rsidRDefault="00432384" w:rsidP="00E96F80">
      <w:pPr>
        <w:pStyle w:val="Ttulo1"/>
        <w:spacing w:before="480"/>
        <w:jc w:val="both"/>
      </w:pPr>
      <w:bookmarkStart w:id="89" w:name="_Toc124754124"/>
      <w:bookmarkStart w:id="90" w:name="_Toc157149435"/>
      <w:r w:rsidRPr="00E03953">
        <w:t>V</w:t>
      </w:r>
      <w:r>
        <w:t>I</w:t>
      </w:r>
      <w:r w:rsidRPr="00E03953">
        <w:rPr>
          <w:bCs w:val="0"/>
        </w:rPr>
        <w:t xml:space="preserve">. </w:t>
      </w:r>
      <w:r w:rsidRPr="0079366F">
        <w:t xml:space="preserve">INDICACIONES </w:t>
      </w:r>
      <w:r>
        <w:rPr>
          <w:snapToGrid w:val="0"/>
        </w:rPr>
        <w:t xml:space="preserve">DECLARADAS </w:t>
      </w:r>
      <w:r w:rsidRPr="00E439F6">
        <w:rPr>
          <w:snapToGrid w:val="0"/>
        </w:rPr>
        <w:t>INADMISIBLES</w:t>
      </w:r>
      <w:r w:rsidRPr="0079366F">
        <w:t xml:space="preserve"> POR LA COMISIÓN.</w:t>
      </w:r>
      <w:bookmarkEnd w:id="89"/>
      <w:bookmarkEnd w:id="90"/>
    </w:p>
    <w:p w14:paraId="35A96550" w14:textId="2A74FA65" w:rsidR="00AB4814" w:rsidRDefault="00611DA7" w:rsidP="00E96F80">
      <w:pPr>
        <w:spacing w:before="120" w:after="120" w:line="340" w:lineRule="exact"/>
        <w:ind w:firstLine="1134"/>
        <w:jc w:val="both"/>
        <w:rPr>
          <w:rFonts w:ascii="Arial" w:eastAsia="Calibri" w:hAnsi="Arial" w:cs="Arial"/>
          <w:lang w:val="es-CL" w:eastAsia="en-US"/>
        </w:rPr>
      </w:pPr>
      <w:r w:rsidRPr="00364F35">
        <w:rPr>
          <w:rFonts w:ascii="Arial" w:eastAsia="Calibri" w:hAnsi="Arial" w:cs="Arial"/>
          <w:lang w:val="es-CL" w:eastAsia="en-US"/>
        </w:rPr>
        <w:t xml:space="preserve">No hubo indicaciones </w:t>
      </w:r>
      <w:bookmarkStart w:id="91" w:name="_Toc408309940"/>
      <w:r w:rsidR="006D4873" w:rsidRPr="00364F35">
        <w:rPr>
          <w:rFonts w:ascii="Arial" w:eastAsia="Calibri" w:hAnsi="Arial" w:cs="Arial"/>
          <w:lang w:val="es-CL" w:eastAsia="en-US"/>
        </w:rPr>
        <w:t>declaradas inadmisibles</w:t>
      </w:r>
      <w:r w:rsidR="00A64D19" w:rsidRPr="00364F35">
        <w:rPr>
          <w:rFonts w:ascii="Arial" w:eastAsia="Calibri" w:hAnsi="Arial" w:cs="Arial"/>
          <w:lang w:val="es-CL" w:eastAsia="en-US"/>
        </w:rPr>
        <w:t>.</w:t>
      </w:r>
    </w:p>
    <w:p w14:paraId="7F45B37F" w14:textId="77777777" w:rsidR="007C3B30" w:rsidRDefault="007C3B30" w:rsidP="00E96F80">
      <w:pPr>
        <w:spacing w:before="120" w:after="120" w:line="340" w:lineRule="exact"/>
        <w:ind w:firstLine="1134"/>
        <w:jc w:val="both"/>
        <w:rPr>
          <w:rFonts w:ascii="Arial" w:eastAsia="Calibri" w:hAnsi="Arial" w:cs="Arial"/>
          <w:lang w:val="es-CL" w:eastAsia="en-US"/>
        </w:rPr>
      </w:pPr>
    </w:p>
    <w:p w14:paraId="101A452C" w14:textId="77777777" w:rsidR="004B6653" w:rsidRPr="00364F35" w:rsidRDefault="004B6653" w:rsidP="00E96F80">
      <w:pPr>
        <w:spacing w:before="120" w:after="120" w:line="340" w:lineRule="exact"/>
        <w:ind w:firstLine="1134"/>
        <w:jc w:val="both"/>
        <w:rPr>
          <w:rFonts w:ascii="Arial" w:eastAsia="Calibri" w:hAnsi="Arial" w:cs="Arial"/>
          <w:lang w:val="es-CL" w:eastAsia="en-US"/>
        </w:rPr>
      </w:pPr>
    </w:p>
    <w:p w14:paraId="35A96551" w14:textId="77777777" w:rsidR="00D92B60" w:rsidRDefault="00806EA0" w:rsidP="00E96F80">
      <w:pPr>
        <w:pStyle w:val="Ttulo1"/>
        <w:spacing w:before="480"/>
        <w:jc w:val="both"/>
      </w:pPr>
      <w:bookmarkStart w:id="92" w:name="_Toc526850025"/>
      <w:bookmarkStart w:id="93" w:name="_Toc124754125"/>
      <w:bookmarkStart w:id="94" w:name="_Toc157149436"/>
      <w:bookmarkStart w:id="95" w:name="_Toc408309941"/>
      <w:bookmarkStart w:id="96" w:name="_Toc409556944"/>
      <w:bookmarkStart w:id="97" w:name="_Toc499712197"/>
      <w:bookmarkEnd w:id="91"/>
      <w:r>
        <w:t>V</w:t>
      </w:r>
      <w:r w:rsidR="00432384">
        <w:t>I</w:t>
      </w:r>
      <w:r w:rsidR="00D71A37">
        <w:t>I</w:t>
      </w:r>
      <w:r w:rsidR="00F746CE">
        <w:t>. TEXTO DEL PROYECTO</w:t>
      </w:r>
      <w:r w:rsidR="00D92B60">
        <w:t>.</w:t>
      </w:r>
      <w:bookmarkEnd w:id="92"/>
      <w:bookmarkEnd w:id="93"/>
      <w:bookmarkEnd w:id="94"/>
    </w:p>
    <w:p w14:paraId="35A96552" w14:textId="5523367B" w:rsidR="00212160" w:rsidRPr="00364F35" w:rsidRDefault="00212160" w:rsidP="00E96F80">
      <w:pPr>
        <w:spacing w:before="120" w:after="120" w:line="340" w:lineRule="exact"/>
        <w:ind w:firstLine="1134"/>
        <w:jc w:val="both"/>
        <w:rPr>
          <w:rFonts w:ascii="Arial" w:eastAsia="Calibri" w:hAnsi="Arial" w:cs="Arial"/>
          <w:lang w:val="es-CL" w:eastAsia="en-US"/>
        </w:rPr>
      </w:pPr>
      <w:r w:rsidRPr="00364F35">
        <w:rPr>
          <w:rFonts w:ascii="Arial" w:eastAsia="Calibri" w:hAnsi="Arial" w:cs="Arial"/>
          <w:lang w:val="es-CL" w:eastAsia="en-US"/>
        </w:rPr>
        <w:t>En mérito de las consideraciones anteriores y por las que, en su oportunidad, pu</w:t>
      </w:r>
      <w:r w:rsidR="005460ED">
        <w:rPr>
          <w:rFonts w:ascii="Arial" w:eastAsia="Calibri" w:hAnsi="Arial" w:cs="Arial"/>
          <w:lang w:val="es-CL" w:eastAsia="en-US"/>
        </w:rPr>
        <w:t>eda</w:t>
      </w:r>
      <w:r w:rsidRPr="00364F35">
        <w:rPr>
          <w:rFonts w:ascii="Arial" w:eastAsia="Calibri" w:hAnsi="Arial" w:cs="Arial"/>
          <w:lang w:val="es-CL" w:eastAsia="en-US"/>
        </w:rPr>
        <w:t xml:space="preserve"> añadir </w:t>
      </w:r>
      <w:r w:rsidR="00A1166B">
        <w:rPr>
          <w:rFonts w:ascii="Arial" w:eastAsia="Calibri" w:hAnsi="Arial" w:cs="Arial"/>
          <w:lang w:val="es-CL" w:eastAsia="en-US"/>
        </w:rPr>
        <w:t>el</w:t>
      </w:r>
      <w:r w:rsidRPr="00364F35">
        <w:rPr>
          <w:rFonts w:ascii="Arial" w:eastAsia="Calibri" w:hAnsi="Arial" w:cs="Arial"/>
          <w:lang w:val="es-CL" w:eastAsia="en-US"/>
        </w:rPr>
        <w:t xml:space="preserve"> diputad</w:t>
      </w:r>
      <w:r w:rsidR="00A1166B">
        <w:rPr>
          <w:rFonts w:ascii="Arial" w:eastAsia="Calibri" w:hAnsi="Arial" w:cs="Arial"/>
          <w:lang w:val="es-CL" w:eastAsia="en-US"/>
        </w:rPr>
        <w:t>o</w:t>
      </w:r>
      <w:r w:rsidRPr="00364F35">
        <w:rPr>
          <w:rFonts w:ascii="Arial" w:eastAsia="Calibri" w:hAnsi="Arial" w:cs="Arial"/>
          <w:lang w:val="es-CL" w:eastAsia="en-US"/>
        </w:rPr>
        <w:t xml:space="preserve"> informante, la </w:t>
      </w:r>
      <w:r w:rsidR="0084271F" w:rsidRPr="0084271F">
        <w:rPr>
          <w:rFonts w:ascii="Arial" w:eastAsia="Calibri" w:hAnsi="Arial" w:cs="Arial"/>
          <w:lang w:eastAsia="en-US"/>
        </w:rPr>
        <w:t xml:space="preserve">Comisión de </w:t>
      </w:r>
      <w:r w:rsidR="00A1166B">
        <w:rPr>
          <w:rFonts w:ascii="Arial" w:eastAsia="Calibri" w:hAnsi="Arial" w:cs="Arial"/>
          <w:lang w:eastAsia="en-US"/>
        </w:rPr>
        <w:t>Defensa Nacional</w:t>
      </w:r>
      <w:r w:rsidR="0084271F" w:rsidRPr="0084271F">
        <w:rPr>
          <w:rFonts w:ascii="Arial" w:eastAsia="Calibri" w:hAnsi="Arial" w:cs="Arial"/>
          <w:lang w:val="es-CL" w:eastAsia="en-US"/>
        </w:rPr>
        <w:t xml:space="preserve"> </w:t>
      </w:r>
      <w:r w:rsidRPr="00364F35">
        <w:rPr>
          <w:rFonts w:ascii="Arial" w:eastAsia="Calibri" w:hAnsi="Arial" w:cs="Arial"/>
          <w:lang w:val="es-CL" w:eastAsia="en-US"/>
        </w:rPr>
        <w:t>recomienda la aprobación del siguiente:</w:t>
      </w:r>
    </w:p>
    <w:bookmarkEnd w:id="95"/>
    <w:bookmarkEnd w:id="96"/>
    <w:bookmarkEnd w:id="97"/>
    <w:p w14:paraId="0EEB2B18" w14:textId="77777777" w:rsidR="00364F35" w:rsidRDefault="00364F35" w:rsidP="00E96F80">
      <w:pPr>
        <w:spacing w:before="120" w:after="120" w:line="340" w:lineRule="exact"/>
        <w:ind w:firstLine="1134"/>
        <w:jc w:val="both"/>
        <w:rPr>
          <w:rFonts w:ascii="Arial" w:eastAsia="Calibri" w:hAnsi="Arial" w:cs="Arial"/>
          <w:lang w:val="es-CL" w:eastAsia="en-US"/>
        </w:rPr>
      </w:pPr>
    </w:p>
    <w:p w14:paraId="35A96553" w14:textId="77777777" w:rsidR="00D826F1" w:rsidRPr="00364F35" w:rsidRDefault="00D826F1" w:rsidP="00E96F80">
      <w:pPr>
        <w:spacing w:before="120" w:after="120" w:line="340" w:lineRule="exact"/>
        <w:ind w:firstLine="1134"/>
        <w:jc w:val="both"/>
        <w:rPr>
          <w:rFonts w:ascii="Arial" w:eastAsia="Calibri" w:hAnsi="Arial" w:cs="Arial"/>
          <w:lang w:val="es-CL" w:eastAsia="en-US"/>
        </w:rPr>
      </w:pPr>
      <w:r w:rsidRPr="00364F35">
        <w:rPr>
          <w:rFonts w:ascii="Arial" w:eastAsia="Calibri" w:hAnsi="Arial" w:cs="Arial"/>
          <w:lang w:val="es-CL" w:eastAsia="en-US"/>
        </w:rPr>
        <w:t>PROYECTO DE LEY</w:t>
      </w:r>
    </w:p>
    <w:p w14:paraId="41C4539F" w14:textId="77777777" w:rsidR="007C3B30" w:rsidRDefault="007C3B30" w:rsidP="00E96F80">
      <w:pPr>
        <w:spacing w:before="120" w:after="120" w:line="340" w:lineRule="exact"/>
        <w:ind w:firstLine="1134"/>
        <w:jc w:val="both"/>
        <w:rPr>
          <w:rFonts w:ascii="Arial" w:eastAsia="Calibri" w:hAnsi="Arial" w:cs="Arial"/>
          <w:lang w:val="es-CL" w:eastAsia="en-US"/>
        </w:rPr>
      </w:pPr>
    </w:p>
    <w:p w14:paraId="376ECB58" w14:textId="44946FF1" w:rsidR="004B6653" w:rsidRDefault="004B6653" w:rsidP="004B6653">
      <w:pPr>
        <w:spacing w:before="120" w:after="120" w:line="340" w:lineRule="exact"/>
        <w:ind w:firstLine="1134"/>
        <w:jc w:val="both"/>
        <w:rPr>
          <w:rFonts w:ascii="Arial" w:eastAsia="Calibri" w:hAnsi="Arial" w:cs="Arial"/>
          <w:lang w:eastAsia="en-US"/>
        </w:rPr>
      </w:pPr>
      <w:r w:rsidRPr="00F056AF">
        <w:rPr>
          <w:rFonts w:ascii="Arial" w:eastAsia="Calibri" w:hAnsi="Arial" w:cs="Arial"/>
          <w:lang w:eastAsia="en-US"/>
        </w:rPr>
        <w:t>“</w:t>
      </w:r>
      <w:r w:rsidRPr="004B6653">
        <w:rPr>
          <w:rFonts w:ascii="Arial" w:eastAsia="Calibri" w:hAnsi="Arial" w:cs="Arial"/>
          <w:lang w:eastAsia="en-US"/>
        </w:rPr>
        <w:t xml:space="preserve">Artículo </w:t>
      </w:r>
      <w:proofErr w:type="gramStart"/>
      <w:r w:rsidRPr="004B6653">
        <w:rPr>
          <w:rFonts w:ascii="Arial" w:eastAsia="Calibri" w:hAnsi="Arial" w:cs="Arial"/>
          <w:lang w:eastAsia="en-US"/>
        </w:rPr>
        <w:t>único.-</w:t>
      </w:r>
      <w:proofErr w:type="gramEnd"/>
      <w:r w:rsidRPr="004B6653">
        <w:rPr>
          <w:rFonts w:ascii="Arial" w:eastAsia="Calibri" w:hAnsi="Arial" w:cs="Arial"/>
          <w:lang w:eastAsia="en-US"/>
        </w:rPr>
        <w:t xml:space="preserve"> </w:t>
      </w:r>
      <w:proofErr w:type="spellStart"/>
      <w:r w:rsidR="00DD76DB" w:rsidRPr="00F056AF">
        <w:rPr>
          <w:rFonts w:ascii="Arial" w:eastAsia="Calibri" w:hAnsi="Arial" w:cs="Arial"/>
          <w:lang w:eastAsia="en-US"/>
        </w:rPr>
        <w:t>Modifícase</w:t>
      </w:r>
      <w:proofErr w:type="spellEnd"/>
      <w:r w:rsidR="00DD76DB" w:rsidRPr="00F056AF">
        <w:rPr>
          <w:rFonts w:ascii="Arial" w:eastAsia="Calibri" w:hAnsi="Arial" w:cs="Arial"/>
          <w:lang w:eastAsia="en-US"/>
        </w:rPr>
        <w:t xml:space="preserve"> </w:t>
      </w:r>
      <w:r w:rsidRPr="004B6653">
        <w:rPr>
          <w:rFonts w:ascii="Arial" w:eastAsia="Calibri" w:hAnsi="Arial" w:cs="Arial"/>
          <w:lang w:eastAsia="en-US"/>
        </w:rPr>
        <w:t xml:space="preserve">el artículo 6 de la ley N°17.798, sobre Control de Armas, cuyo texto refundido, coordinado y sistematizado ha sido fijado por el </w:t>
      </w:r>
      <w:r w:rsidR="00F056AF">
        <w:rPr>
          <w:rFonts w:ascii="Arial" w:eastAsia="Calibri" w:hAnsi="Arial" w:cs="Arial"/>
          <w:lang w:eastAsia="en-US"/>
        </w:rPr>
        <w:t>d</w:t>
      </w:r>
      <w:r w:rsidRPr="004B6653">
        <w:rPr>
          <w:rFonts w:ascii="Arial" w:eastAsia="Calibri" w:hAnsi="Arial" w:cs="Arial"/>
          <w:lang w:eastAsia="en-US"/>
        </w:rPr>
        <w:t>ecreto N°400</w:t>
      </w:r>
      <w:r w:rsidR="00F056AF">
        <w:rPr>
          <w:rFonts w:ascii="Arial" w:eastAsia="Calibri" w:hAnsi="Arial" w:cs="Arial"/>
          <w:lang w:eastAsia="en-US"/>
        </w:rPr>
        <w:t>,</w:t>
      </w:r>
      <w:r w:rsidRPr="004B6653">
        <w:rPr>
          <w:rFonts w:ascii="Arial" w:eastAsia="Calibri" w:hAnsi="Arial" w:cs="Arial"/>
          <w:lang w:eastAsia="en-US"/>
        </w:rPr>
        <w:t xml:space="preserve"> de 197</w:t>
      </w:r>
      <w:r w:rsidR="006C65F4">
        <w:rPr>
          <w:rFonts w:ascii="Arial" w:eastAsia="Calibri" w:hAnsi="Arial" w:cs="Arial"/>
          <w:lang w:eastAsia="en-US"/>
        </w:rPr>
        <w:t>7</w:t>
      </w:r>
      <w:r w:rsidR="00F056AF">
        <w:rPr>
          <w:rFonts w:ascii="Arial" w:eastAsia="Calibri" w:hAnsi="Arial" w:cs="Arial"/>
          <w:lang w:eastAsia="en-US"/>
        </w:rPr>
        <w:t>,</w:t>
      </w:r>
      <w:r w:rsidRPr="004B6653">
        <w:rPr>
          <w:rFonts w:ascii="Arial" w:eastAsia="Calibri" w:hAnsi="Arial" w:cs="Arial"/>
          <w:lang w:eastAsia="en-US"/>
        </w:rPr>
        <w:t xml:space="preserve"> del Ministerio de Defensa Nacional, </w:t>
      </w:r>
      <w:r w:rsidR="006B30CA">
        <w:rPr>
          <w:rFonts w:ascii="Arial" w:eastAsia="Calibri" w:hAnsi="Arial" w:cs="Arial"/>
          <w:lang w:eastAsia="en-US"/>
        </w:rPr>
        <w:t>en el siguiente sentido:</w:t>
      </w:r>
    </w:p>
    <w:p w14:paraId="09F311DA" w14:textId="77777777" w:rsidR="00503891" w:rsidRDefault="00503891" w:rsidP="00B90A31">
      <w:pPr>
        <w:spacing w:before="120" w:after="120" w:line="340" w:lineRule="exact"/>
        <w:ind w:firstLine="1134"/>
        <w:jc w:val="both"/>
        <w:rPr>
          <w:rFonts w:ascii="Arial" w:eastAsia="Calibri" w:hAnsi="Arial" w:cs="Arial"/>
          <w:bCs/>
          <w:lang w:val="es-CL" w:eastAsia="en-US"/>
        </w:rPr>
      </w:pPr>
    </w:p>
    <w:p w14:paraId="5A8F9D98" w14:textId="5F598FEB" w:rsidR="00B90A31" w:rsidRDefault="00B90A31" w:rsidP="00B90A31">
      <w:pPr>
        <w:spacing w:before="120" w:after="120" w:line="340" w:lineRule="exact"/>
        <w:ind w:firstLine="1134"/>
        <w:jc w:val="both"/>
        <w:rPr>
          <w:rFonts w:ascii="Arial" w:eastAsia="Calibri" w:hAnsi="Arial" w:cs="Arial"/>
          <w:bCs/>
          <w:lang w:val="es-CL" w:eastAsia="en-US"/>
        </w:rPr>
      </w:pPr>
      <w:r w:rsidRPr="00B90A31">
        <w:rPr>
          <w:rFonts w:ascii="Arial" w:eastAsia="Calibri" w:hAnsi="Arial" w:cs="Arial"/>
          <w:bCs/>
          <w:lang w:val="es-CL" w:eastAsia="en-US"/>
        </w:rPr>
        <w:t xml:space="preserve">1. </w:t>
      </w:r>
      <w:r>
        <w:rPr>
          <w:rFonts w:ascii="Arial" w:eastAsia="Calibri" w:hAnsi="Arial" w:cs="Arial"/>
          <w:bCs/>
          <w:lang w:val="es-CL" w:eastAsia="en-US"/>
        </w:rPr>
        <w:t>En el inciso tercero:</w:t>
      </w:r>
    </w:p>
    <w:p w14:paraId="6FA148CE" w14:textId="77777777" w:rsidR="00E35384" w:rsidRDefault="00B90A31" w:rsidP="00B90A31">
      <w:pPr>
        <w:spacing w:before="120" w:after="120" w:line="340" w:lineRule="exact"/>
        <w:ind w:firstLine="1134"/>
        <w:jc w:val="both"/>
        <w:rPr>
          <w:rFonts w:ascii="Arial" w:eastAsia="Calibri" w:hAnsi="Arial" w:cs="Arial"/>
          <w:bCs/>
          <w:lang w:val="es-CL" w:eastAsia="en-US"/>
        </w:rPr>
      </w:pPr>
      <w:r>
        <w:rPr>
          <w:rFonts w:ascii="Arial" w:eastAsia="Calibri" w:hAnsi="Arial" w:cs="Arial"/>
          <w:bCs/>
          <w:lang w:val="es-CL" w:eastAsia="en-US"/>
        </w:rPr>
        <w:t xml:space="preserve">a) </w:t>
      </w:r>
      <w:proofErr w:type="spellStart"/>
      <w:r w:rsidRPr="00B90A31">
        <w:rPr>
          <w:rFonts w:ascii="Arial" w:eastAsia="Calibri" w:hAnsi="Arial" w:cs="Arial"/>
          <w:bCs/>
          <w:lang w:val="es-CL" w:eastAsia="en-US"/>
        </w:rPr>
        <w:t>Elimínase</w:t>
      </w:r>
      <w:proofErr w:type="spellEnd"/>
      <w:r w:rsidRPr="00B90A31">
        <w:rPr>
          <w:rFonts w:ascii="Arial" w:eastAsia="Calibri" w:hAnsi="Arial" w:cs="Arial"/>
          <w:bCs/>
          <w:lang w:val="es-CL" w:eastAsia="en-US"/>
        </w:rPr>
        <w:t xml:space="preserve"> la expresi</w:t>
      </w:r>
      <w:r>
        <w:rPr>
          <w:rFonts w:ascii="Arial" w:eastAsia="Calibri" w:hAnsi="Arial" w:cs="Arial"/>
          <w:bCs/>
          <w:lang w:val="es-CL" w:eastAsia="en-US"/>
        </w:rPr>
        <w:t>ón</w:t>
      </w:r>
      <w:r w:rsidRPr="00B90A31">
        <w:rPr>
          <w:rFonts w:ascii="Arial" w:eastAsia="Calibri" w:hAnsi="Arial" w:cs="Arial"/>
          <w:bCs/>
          <w:lang w:val="es-CL" w:eastAsia="en-US"/>
        </w:rPr>
        <w:t xml:space="preserve"> “, los aspirantes a oficiales de Carabineros ni”</w:t>
      </w:r>
      <w:r w:rsidR="00E35384">
        <w:rPr>
          <w:rFonts w:ascii="Arial" w:eastAsia="Calibri" w:hAnsi="Arial" w:cs="Arial"/>
          <w:bCs/>
          <w:lang w:val="es-CL" w:eastAsia="en-US"/>
        </w:rPr>
        <w:t>.</w:t>
      </w:r>
    </w:p>
    <w:p w14:paraId="5E2E7230" w14:textId="11A97082" w:rsidR="00B90A31" w:rsidRDefault="00E35384" w:rsidP="00B90A31">
      <w:pPr>
        <w:spacing w:before="120" w:after="120" w:line="340" w:lineRule="exact"/>
        <w:ind w:firstLine="1134"/>
        <w:jc w:val="both"/>
        <w:rPr>
          <w:rFonts w:ascii="Arial" w:eastAsia="Calibri" w:hAnsi="Arial" w:cs="Arial"/>
          <w:bCs/>
          <w:lang w:val="es-CL" w:eastAsia="en-US"/>
        </w:rPr>
      </w:pPr>
      <w:r>
        <w:rPr>
          <w:rFonts w:ascii="Arial" w:eastAsia="Calibri" w:hAnsi="Arial" w:cs="Arial"/>
          <w:bCs/>
          <w:lang w:val="es-CL" w:eastAsia="en-US"/>
        </w:rPr>
        <w:t xml:space="preserve">b) </w:t>
      </w:r>
      <w:proofErr w:type="spellStart"/>
      <w:r>
        <w:rPr>
          <w:rFonts w:ascii="Arial" w:eastAsia="Calibri" w:hAnsi="Arial" w:cs="Arial"/>
          <w:bCs/>
          <w:lang w:val="es-CL" w:eastAsia="en-US"/>
        </w:rPr>
        <w:t>Sustitúyese</w:t>
      </w:r>
      <w:proofErr w:type="spellEnd"/>
      <w:r>
        <w:rPr>
          <w:rFonts w:ascii="Arial" w:eastAsia="Calibri" w:hAnsi="Arial" w:cs="Arial"/>
          <w:bCs/>
          <w:lang w:val="es-CL" w:eastAsia="en-US"/>
        </w:rPr>
        <w:t xml:space="preserve"> la expresión</w:t>
      </w:r>
      <w:r w:rsidR="00B90A31" w:rsidRPr="00B90A31">
        <w:rPr>
          <w:rFonts w:ascii="Arial" w:eastAsia="Calibri" w:hAnsi="Arial" w:cs="Arial"/>
          <w:bCs/>
          <w:lang w:val="es-CL" w:eastAsia="en-US"/>
        </w:rPr>
        <w:t xml:space="preserve"> “</w:t>
      </w:r>
      <w:r>
        <w:rPr>
          <w:rFonts w:ascii="Arial" w:eastAsia="Calibri" w:hAnsi="Arial" w:cs="Arial"/>
          <w:bCs/>
          <w:lang w:val="es-CL" w:eastAsia="en-US"/>
        </w:rPr>
        <w:t xml:space="preserve">las Escuelas </w:t>
      </w:r>
      <w:r w:rsidR="00B90A31" w:rsidRPr="00B90A31">
        <w:rPr>
          <w:rFonts w:ascii="Arial" w:eastAsia="Calibri" w:hAnsi="Arial" w:cs="Arial"/>
          <w:bCs/>
          <w:lang w:val="es-CL" w:eastAsia="en-US"/>
        </w:rPr>
        <w:t>de Carabineros y”</w:t>
      </w:r>
      <w:r>
        <w:rPr>
          <w:rFonts w:ascii="Arial" w:eastAsia="Calibri" w:hAnsi="Arial" w:cs="Arial"/>
          <w:bCs/>
          <w:lang w:val="es-CL" w:eastAsia="en-US"/>
        </w:rPr>
        <w:t xml:space="preserve"> por las palabras “la Escuela”</w:t>
      </w:r>
      <w:r w:rsidR="00B90A31" w:rsidRPr="00B90A31">
        <w:rPr>
          <w:rFonts w:ascii="Arial" w:eastAsia="Calibri" w:hAnsi="Arial" w:cs="Arial"/>
          <w:bCs/>
          <w:lang w:val="es-CL" w:eastAsia="en-US"/>
        </w:rPr>
        <w:t>.</w:t>
      </w:r>
    </w:p>
    <w:p w14:paraId="420F34F1" w14:textId="77777777" w:rsidR="00E35384" w:rsidRDefault="00E35384" w:rsidP="00B90A31">
      <w:pPr>
        <w:spacing w:before="120" w:after="120" w:line="340" w:lineRule="exact"/>
        <w:ind w:firstLine="1134"/>
        <w:jc w:val="both"/>
        <w:rPr>
          <w:rFonts w:ascii="Arial" w:eastAsia="Calibri" w:hAnsi="Arial" w:cs="Arial"/>
          <w:bCs/>
          <w:lang w:val="es-CL" w:eastAsia="en-US"/>
        </w:rPr>
      </w:pPr>
    </w:p>
    <w:p w14:paraId="733D9F60" w14:textId="02236FA1" w:rsidR="00503891" w:rsidRPr="00503891" w:rsidRDefault="00503891" w:rsidP="00503891">
      <w:pPr>
        <w:spacing w:before="120" w:after="120" w:line="340" w:lineRule="exact"/>
        <w:ind w:firstLine="1134"/>
        <w:jc w:val="both"/>
        <w:rPr>
          <w:rFonts w:ascii="Arial" w:eastAsia="Calibri" w:hAnsi="Arial" w:cs="Arial"/>
          <w:bCs/>
          <w:lang w:val="es-CL" w:eastAsia="en-US"/>
        </w:rPr>
      </w:pPr>
      <w:r w:rsidRPr="00503891">
        <w:rPr>
          <w:rFonts w:ascii="Arial" w:eastAsia="Calibri" w:hAnsi="Arial" w:cs="Arial"/>
          <w:bCs/>
          <w:lang w:val="es-CL" w:eastAsia="en-US"/>
        </w:rPr>
        <w:lastRenderedPageBreak/>
        <w:t xml:space="preserve">2. </w:t>
      </w:r>
      <w:proofErr w:type="spellStart"/>
      <w:r w:rsidRPr="00503891">
        <w:rPr>
          <w:rFonts w:ascii="Arial" w:eastAsia="Calibri" w:hAnsi="Arial" w:cs="Arial"/>
          <w:bCs/>
          <w:lang w:val="es-CL" w:eastAsia="en-US"/>
        </w:rPr>
        <w:t>Agréganse</w:t>
      </w:r>
      <w:proofErr w:type="spellEnd"/>
      <w:r w:rsidRPr="00503891">
        <w:rPr>
          <w:rFonts w:ascii="Arial" w:eastAsia="Calibri" w:hAnsi="Arial" w:cs="Arial"/>
          <w:bCs/>
          <w:lang w:val="es-CL" w:eastAsia="en-US"/>
        </w:rPr>
        <w:t xml:space="preserve"> los siguientes incisos cuarto y quinto, nuevos, pasando el actual inciso cuarto a ser inciso sexto:</w:t>
      </w:r>
    </w:p>
    <w:p w14:paraId="1DE17161" w14:textId="12C32AB5" w:rsidR="00503891" w:rsidRPr="00503891" w:rsidRDefault="00503891" w:rsidP="00503891">
      <w:pPr>
        <w:spacing w:before="120" w:after="120" w:line="340" w:lineRule="exact"/>
        <w:ind w:firstLine="1134"/>
        <w:jc w:val="both"/>
        <w:rPr>
          <w:rFonts w:ascii="Arial" w:eastAsia="Calibri" w:hAnsi="Arial" w:cs="Arial"/>
          <w:bCs/>
          <w:lang w:val="es-CL" w:eastAsia="en-US"/>
        </w:rPr>
      </w:pPr>
      <w:r w:rsidRPr="00503891">
        <w:rPr>
          <w:rFonts w:ascii="Arial" w:eastAsia="Calibri" w:hAnsi="Arial" w:cs="Arial"/>
          <w:bCs/>
          <w:lang w:val="es-CL" w:eastAsia="en-US"/>
        </w:rPr>
        <w:t xml:space="preserve">“Tampoco requerirán este permiso los aspirantes a oficiales de Carabineros que </w:t>
      </w:r>
      <w:r>
        <w:rPr>
          <w:rFonts w:ascii="Arial" w:eastAsia="Calibri" w:hAnsi="Arial" w:cs="Arial"/>
          <w:bCs/>
          <w:lang w:val="es-CL" w:eastAsia="en-US"/>
        </w:rPr>
        <w:t>estén cursando</w:t>
      </w:r>
      <w:r w:rsidRPr="00503891">
        <w:rPr>
          <w:rFonts w:ascii="Arial" w:eastAsia="Calibri" w:hAnsi="Arial" w:cs="Arial"/>
          <w:bCs/>
          <w:lang w:val="es-CL" w:eastAsia="en-US"/>
        </w:rPr>
        <w:t xml:space="preserve"> tercer y cuarto año en la Escuela de Carabineros de Chile, ni los </w:t>
      </w:r>
      <w:r w:rsidR="001C231A" w:rsidRPr="00503891">
        <w:rPr>
          <w:rFonts w:ascii="Arial" w:eastAsia="Calibri" w:hAnsi="Arial" w:cs="Arial"/>
          <w:bCs/>
          <w:lang w:val="es-CL" w:eastAsia="en-US"/>
        </w:rPr>
        <w:t xml:space="preserve">carabineros </w:t>
      </w:r>
      <w:r w:rsidRPr="00503891">
        <w:rPr>
          <w:rFonts w:ascii="Arial" w:eastAsia="Calibri" w:hAnsi="Arial" w:cs="Arial"/>
          <w:bCs/>
          <w:lang w:val="es-CL" w:eastAsia="en-US"/>
        </w:rPr>
        <w:t xml:space="preserve">alumnos que </w:t>
      </w:r>
      <w:r>
        <w:rPr>
          <w:rFonts w:ascii="Arial" w:eastAsia="Calibri" w:hAnsi="Arial" w:cs="Arial"/>
          <w:bCs/>
          <w:lang w:val="es-CL" w:eastAsia="en-US"/>
        </w:rPr>
        <w:t>estén cursando</w:t>
      </w:r>
      <w:r w:rsidRPr="00503891">
        <w:rPr>
          <w:rFonts w:ascii="Arial" w:eastAsia="Calibri" w:hAnsi="Arial" w:cs="Arial"/>
          <w:bCs/>
          <w:lang w:val="es-CL" w:eastAsia="en-US"/>
        </w:rPr>
        <w:t xml:space="preserve"> segundo año en la Escuela de Formación de Carabineros y sus grupos de formación a nivel nacional, durante la realización de los periodos de práctica que determinen las respectivas mallas curriculares. Sin perjuicio de lo anterior, para que dichos aspirantes a oficiales y </w:t>
      </w:r>
      <w:r w:rsidR="0017366E" w:rsidRPr="00503891">
        <w:rPr>
          <w:rFonts w:ascii="Arial" w:eastAsia="Calibri" w:hAnsi="Arial" w:cs="Arial"/>
          <w:bCs/>
          <w:lang w:val="es-CL" w:eastAsia="en-US"/>
        </w:rPr>
        <w:t xml:space="preserve">carabineros </w:t>
      </w:r>
      <w:r w:rsidRPr="00503891">
        <w:rPr>
          <w:rFonts w:ascii="Arial" w:eastAsia="Calibri" w:hAnsi="Arial" w:cs="Arial"/>
          <w:bCs/>
          <w:lang w:val="es-CL" w:eastAsia="en-US"/>
        </w:rPr>
        <w:t>alumnos se encuentren exentos del permiso de porte de armas a que se refiere este artículo, deberán haber aprobado todos los cursos de tiro policial correspondientes a los semestres anteriores al que se encontraren cursando. Estas prácticas profesionales tendrán únicamente la finalidad de contribuir a las labores de prevención y mantención del orden público.</w:t>
      </w:r>
    </w:p>
    <w:p w14:paraId="36D38717" w14:textId="6E6B1545" w:rsidR="00503891" w:rsidRPr="00503891" w:rsidRDefault="00503891" w:rsidP="00503891">
      <w:pPr>
        <w:spacing w:before="120" w:after="120" w:line="340" w:lineRule="exact"/>
        <w:ind w:firstLine="1134"/>
        <w:jc w:val="both"/>
        <w:rPr>
          <w:rFonts w:ascii="Arial" w:eastAsia="Calibri" w:hAnsi="Arial" w:cs="Arial"/>
          <w:bCs/>
          <w:lang w:val="es-CL" w:eastAsia="en-US"/>
        </w:rPr>
      </w:pPr>
      <w:r w:rsidRPr="00503891">
        <w:rPr>
          <w:rFonts w:ascii="Arial" w:eastAsia="Calibri" w:hAnsi="Arial" w:cs="Arial"/>
          <w:bCs/>
          <w:lang w:val="es-CL" w:eastAsia="en-US"/>
        </w:rPr>
        <w:t xml:space="preserve">Los aspirantes a oficiales de la Policía de Investigaciones a los que se refiere el inciso tercero y los aspirantes a oficiales de Carabineros y los </w:t>
      </w:r>
      <w:r w:rsidR="0017366E" w:rsidRPr="00503891">
        <w:rPr>
          <w:rFonts w:ascii="Arial" w:eastAsia="Calibri" w:hAnsi="Arial" w:cs="Arial"/>
          <w:bCs/>
          <w:lang w:val="es-CL" w:eastAsia="en-US"/>
        </w:rPr>
        <w:t xml:space="preserve">carabineros </w:t>
      </w:r>
      <w:r w:rsidRPr="00503891">
        <w:rPr>
          <w:rFonts w:ascii="Arial" w:eastAsia="Calibri" w:hAnsi="Arial" w:cs="Arial"/>
          <w:bCs/>
          <w:lang w:val="es-CL" w:eastAsia="en-US"/>
        </w:rPr>
        <w:t>alumnos a los que se refiere el inciso cuarto tendrán la calidad de funcionarios de la Policía de Investigaciones o de Carabineros de Chile, respectivamente, en las actuaciones que realicen durante la realización de los periodos de práctica que determinen las respectivas mallas curriculares.”.”.</w:t>
      </w:r>
    </w:p>
    <w:p w14:paraId="45156092" w14:textId="77777777" w:rsidR="004B6653" w:rsidRDefault="004B6653" w:rsidP="00E96F80">
      <w:pPr>
        <w:spacing w:before="120" w:after="120" w:line="340" w:lineRule="exact"/>
        <w:ind w:firstLine="1134"/>
        <w:jc w:val="both"/>
        <w:rPr>
          <w:rFonts w:ascii="Arial" w:eastAsia="Calibri" w:hAnsi="Arial" w:cs="Arial"/>
          <w:lang w:val="es-CL" w:eastAsia="en-US"/>
        </w:rPr>
      </w:pPr>
    </w:p>
    <w:p w14:paraId="35A96557" w14:textId="374B239E" w:rsidR="003F2661" w:rsidRPr="00364F35" w:rsidRDefault="003F2661" w:rsidP="00E96F80">
      <w:pPr>
        <w:spacing w:before="120" w:after="120" w:line="340" w:lineRule="exact"/>
        <w:ind w:firstLine="1134"/>
        <w:jc w:val="both"/>
        <w:rPr>
          <w:rFonts w:ascii="Arial" w:eastAsia="Calibri" w:hAnsi="Arial" w:cs="Arial"/>
          <w:lang w:val="es-CL" w:eastAsia="en-US"/>
        </w:rPr>
      </w:pPr>
    </w:p>
    <w:p w14:paraId="35A96558" w14:textId="3DA541BA" w:rsidR="00D05CD0" w:rsidRPr="0017366E" w:rsidRDefault="00D05CD0" w:rsidP="00E96F80">
      <w:pPr>
        <w:pStyle w:val="Ttulo1"/>
        <w:spacing w:before="600"/>
        <w:jc w:val="both"/>
      </w:pPr>
      <w:bookmarkStart w:id="98" w:name="_Toc124754126"/>
      <w:bookmarkStart w:id="99" w:name="_Toc157149437"/>
      <w:r w:rsidRPr="0017366E">
        <w:t>V</w:t>
      </w:r>
      <w:r w:rsidR="00432384" w:rsidRPr="0017366E">
        <w:t>I</w:t>
      </w:r>
      <w:r w:rsidRPr="0017366E">
        <w:t>II. DIPUTAD</w:t>
      </w:r>
      <w:r w:rsidR="00460BA5" w:rsidRPr="0017366E">
        <w:t>O</w:t>
      </w:r>
      <w:r w:rsidRPr="0017366E">
        <w:t xml:space="preserve"> INFORMANTE.</w:t>
      </w:r>
      <w:bookmarkEnd w:id="98"/>
      <w:bookmarkEnd w:id="99"/>
    </w:p>
    <w:p w14:paraId="35A96559" w14:textId="3312D0A7" w:rsidR="00B45771" w:rsidRPr="0017366E" w:rsidRDefault="001109C3" w:rsidP="00E96F80">
      <w:pPr>
        <w:spacing w:before="120" w:after="120" w:line="340" w:lineRule="exact"/>
        <w:ind w:firstLine="1134"/>
        <w:jc w:val="both"/>
        <w:rPr>
          <w:rFonts w:ascii="Arial" w:eastAsia="Calibri" w:hAnsi="Arial" w:cs="Arial"/>
          <w:lang w:val="es-CL" w:eastAsia="en-US"/>
        </w:rPr>
      </w:pPr>
      <w:r w:rsidRPr="0017366E">
        <w:rPr>
          <w:rFonts w:ascii="Arial" w:eastAsia="Calibri" w:hAnsi="Arial" w:cs="Arial"/>
          <w:lang w:val="es-CL" w:eastAsia="en-US"/>
        </w:rPr>
        <w:t xml:space="preserve">La Comisión por unanimidad </w:t>
      </w:r>
      <w:r w:rsidR="00F746CE" w:rsidRPr="0017366E">
        <w:rPr>
          <w:rFonts w:ascii="Arial" w:eastAsia="Calibri" w:hAnsi="Arial" w:cs="Arial"/>
          <w:lang w:val="es-CL" w:eastAsia="en-US"/>
        </w:rPr>
        <w:t xml:space="preserve">designó </w:t>
      </w:r>
      <w:r w:rsidR="000C4E94" w:rsidRPr="0017366E">
        <w:rPr>
          <w:rFonts w:ascii="Arial" w:eastAsia="Calibri" w:hAnsi="Arial" w:cs="Arial"/>
          <w:lang w:val="es-CL" w:eastAsia="en-US"/>
        </w:rPr>
        <w:t xml:space="preserve">como </w:t>
      </w:r>
      <w:r w:rsidRPr="0017366E">
        <w:rPr>
          <w:rFonts w:ascii="Arial" w:eastAsia="Calibri" w:hAnsi="Arial" w:cs="Arial"/>
          <w:lang w:val="es-CL" w:eastAsia="en-US"/>
        </w:rPr>
        <w:t>i</w:t>
      </w:r>
      <w:r w:rsidR="00F746CE" w:rsidRPr="0017366E">
        <w:rPr>
          <w:rFonts w:ascii="Arial" w:eastAsia="Calibri" w:hAnsi="Arial" w:cs="Arial"/>
          <w:lang w:val="es-CL" w:eastAsia="en-US"/>
        </w:rPr>
        <w:t>nformante a</w:t>
      </w:r>
      <w:r w:rsidR="001B1271" w:rsidRPr="0017366E">
        <w:rPr>
          <w:rFonts w:ascii="Arial" w:eastAsia="Calibri" w:hAnsi="Arial" w:cs="Arial"/>
          <w:lang w:val="es-CL" w:eastAsia="en-US"/>
        </w:rPr>
        <w:t>l</w:t>
      </w:r>
      <w:r w:rsidR="00216447" w:rsidRPr="0017366E">
        <w:rPr>
          <w:rFonts w:ascii="Arial" w:eastAsia="Calibri" w:hAnsi="Arial" w:cs="Arial"/>
          <w:lang w:val="es-CL" w:eastAsia="en-US"/>
        </w:rPr>
        <w:t xml:space="preserve"> diputad</w:t>
      </w:r>
      <w:r w:rsidR="00891240" w:rsidRPr="0017366E">
        <w:rPr>
          <w:rFonts w:ascii="Arial" w:eastAsia="Calibri" w:hAnsi="Arial" w:cs="Arial"/>
          <w:lang w:val="es-CL" w:eastAsia="en-US"/>
        </w:rPr>
        <w:t>o</w:t>
      </w:r>
      <w:r w:rsidR="00216447" w:rsidRPr="0017366E">
        <w:rPr>
          <w:rFonts w:ascii="Arial" w:eastAsia="Calibri" w:hAnsi="Arial" w:cs="Arial"/>
          <w:lang w:val="es-CL" w:eastAsia="en-US"/>
        </w:rPr>
        <w:t xml:space="preserve"> </w:t>
      </w:r>
      <w:r w:rsidRPr="0017366E">
        <w:rPr>
          <w:rFonts w:ascii="Arial" w:eastAsia="Calibri" w:hAnsi="Arial" w:cs="Arial"/>
          <w:lang w:val="es-CL" w:eastAsia="en-US"/>
        </w:rPr>
        <w:t>Andrés Jouannet Valderrama.</w:t>
      </w:r>
    </w:p>
    <w:p w14:paraId="106737E6" w14:textId="77777777" w:rsidR="00364F35" w:rsidRPr="0017366E" w:rsidRDefault="00364F35" w:rsidP="00E96F80">
      <w:pPr>
        <w:spacing w:before="120" w:after="120" w:line="340" w:lineRule="exact"/>
        <w:ind w:firstLine="1134"/>
        <w:jc w:val="both"/>
        <w:rPr>
          <w:rFonts w:ascii="Arial" w:eastAsia="Calibri" w:hAnsi="Arial" w:cs="Arial"/>
          <w:lang w:val="es-CL" w:eastAsia="en-US"/>
        </w:rPr>
      </w:pPr>
    </w:p>
    <w:p w14:paraId="7F1DAF65" w14:textId="77777777" w:rsidR="00364F35" w:rsidRPr="0017366E" w:rsidRDefault="00364F35" w:rsidP="00E96F80">
      <w:pPr>
        <w:spacing w:before="120" w:after="120" w:line="340" w:lineRule="exact"/>
        <w:ind w:firstLine="1134"/>
        <w:jc w:val="both"/>
        <w:rPr>
          <w:rFonts w:ascii="Arial" w:eastAsia="Calibri" w:hAnsi="Arial" w:cs="Arial"/>
          <w:lang w:val="es-CL" w:eastAsia="en-US"/>
        </w:rPr>
      </w:pPr>
    </w:p>
    <w:p w14:paraId="35A9655A" w14:textId="4383A7E4" w:rsidR="001D7DFE" w:rsidRPr="0017366E" w:rsidRDefault="00B74404" w:rsidP="00E96F80">
      <w:pPr>
        <w:spacing w:before="120" w:after="120" w:line="340" w:lineRule="exact"/>
        <w:ind w:firstLine="1134"/>
        <w:jc w:val="right"/>
        <w:rPr>
          <w:rFonts w:ascii="Arial" w:eastAsia="Calibri" w:hAnsi="Arial" w:cs="Arial"/>
          <w:lang w:val="es-CL" w:eastAsia="en-US"/>
        </w:rPr>
      </w:pPr>
      <w:r w:rsidRPr="0017366E">
        <w:rPr>
          <w:rFonts w:ascii="Arial" w:eastAsia="Calibri" w:hAnsi="Arial" w:cs="Arial"/>
          <w:lang w:val="es-CL" w:eastAsia="en-US"/>
        </w:rPr>
        <w:t>DESPACHO DEL SECRETARIO</w:t>
      </w:r>
      <w:r w:rsidR="001D7DFE" w:rsidRPr="0017366E">
        <w:rPr>
          <w:rFonts w:ascii="Arial" w:eastAsia="Calibri" w:hAnsi="Arial" w:cs="Arial"/>
          <w:lang w:val="es-CL" w:eastAsia="en-US"/>
        </w:rPr>
        <w:t xml:space="preserve">, a </w:t>
      </w:r>
      <w:r w:rsidRPr="0017366E">
        <w:rPr>
          <w:rFonts w:ascii="Arial" w:eastAsia="Calibri" w:hAnsi="Arial" w:cs="Arial"/>
          <w:lang w:val="es-CL" w:eastAsia="en-US"/>
        </w:rPr>
        <w:t>2</w:t>
      </w:r>
      <w:r w:rsidR="001109C3" w:rsidRPr="0017366E">
        <w:rPr>
          <w:rFonts w:ascii="Arial" w:eastAsia="Calibri" w:hAnsi="Arial" w:cs="Arial"/>
          <w:lang w:val="es-CL" w:eastAsia="en-US"/>
        </w:rPr>
        <w:t>5</w:t>
      </w:r>
      <w:r w:rsidR="00245ED1" w:rsidRPr="0017366E">
        <w:rPr>
          <w:rFonts w:ascii="Arial" w:eastAsia="Calibri" w:hAnsi="Arial" w:cs="Arial"/>
          <w:lang w:val="es-CL" w:eastAsia="en-US"/>
        </w:rPr>
        <w:t xml:space="preserve"> de </w:t>
      </w:r>
      <w:r w:rsidR="00891240" w:rsidRPr="0017366E">
        <w:rPr>
          <w:rFonts w:ascii="Arial" w:eastAsia="Calibri" w:hAnsi="Arial" w:cs="Arial"/>
          <w:lang w:val="es-CL" w:eastAsia="en-US"/>
        </w:rPr>
        <w:t>enero</w:t>
      </w:r>
      <w:r w:rsidR="002C5382" w:rsidRPr="0017366E">
        <w:rPr>
          <w:rFonts w:ascii="Arial" w:eastAsia="Calibri" w:hAnsi="Arial" w:cs="Arial"/>
          <w:lang w:val="es-CL" w:eastAsia="en-US"/>
        </w:rPr>
        <w:t xml:space="preserve"> </w:t>
      </w:r>
      <w:r w:rsidR="001D7DFE" w:rsidRPr="0017366E">
        <w:rPr>
          <w:rFonts w:ascii="Arial" w:eastAsia="Calibri" w:hAnsi="Arial" w:cs="Arial"/>
          <w:lang w:val="es-CL" w:eastAsia="en-US"/>
        </w:rPr>
        <w:t>de 20</w:t>
      </w:r>
      <w:r w:rsidR="00E941B8" w:rsidRPr="0017366E">
        <w:rPr>
          <w:rFonts w:ascii="Arial" w:eastAsia="Calibri" w:hAnsi="Arial" w:cs="Arial"/>
          <w:lang w:val="es-CL" w:eastAsia="en-US"/>
        </w:rPr>
        <w:t>2</w:t>
      </w:r>
      <w:r w:rsidR="00891240" w:rsidRPr="0017366E">
        <w:rPr>
          <w:rFonts w:ascii="Arial" w:eastAsia="Calibri" w:hAnsi="Arial" w:cs="Arial"/>
          <w:lang w:val="es-CL" w:eastAsia="en-US"/>
        </w:rPr>
        <w:t>4</w:t>
      </w:r>
      <w:r w:rsidR="001D7DFE" w:rsidRPr="0017366E">
        <w:rPr>
          <w:rFonts w:ascii="Arial" w:eastAsia="Calibri" w:hAnsi="Arial" w:cs="Arial"/>
          <w:lang w:val="es-CL" w:eastAsia="en-US"/>
        </w:rPr>
        <w:t>.</w:t>
      </w:r>
    </w:p>
    <w:p w14:paraId="35A9655E" w14:textId="77777777" w:rsidR="00C25F6B" w:rsidRPr="0017366E" w:rsidRDefault="00C25F6B" w:rsidP="00E96F80">
      <w:pPr>
        <w:spacing w:before="120" w:after="120" w:line="340" w:lineRule="exact"/>
        <w:ind w:firstLine="1134"/>
        <w:jc w:val="both"/>
        <w:rPr>
          <w:rFonts w:ascii="Arial" w:eastAsia="Calibri" w:hAnsi="Arial" w:cs="Arial"/>
          <w:lang w:val="es-CL" w:eastAsia="en-US"/>
        </w:rPr>
      </w:pPr>
    </w:p>
    <w:p w14:paraId="54C57068" w14:textId="77777777" w:rsidR="0017366E" w:rsidRDefault="0017366E">
      <w:pPr>
        <w:rPr>
          <w:rFonts w:ascii="Arial" w:eastAsia="Calibri" w:hAnsi="Arial" w:cs="Arial"/>
          <w:lang w:val="es-CL" w:eastAsia="en-US"/>
        </w:rPr>
      </w:pPr>
      <w:r>
        <w:rPr>
          <w:rFonts w:ascii="Arial" w:eastAsia="Calibri" w:hAnsi="Arial" w:cs="Arial"/>
          <w:lang w:val="es-CL" w:eastAsia="en-US"/>
        </w:rPr>
        <w:br w:type="page"/>
      </w:r>
    </w:p>
    <w:p w14:paraId="453999AC" w14:textId="2140FA0C" w:rsidR="00B8189C" w:rsidRPr="00B8189C" w:rsidRDefault="003D2E60" w:rsidP="00B8189C">
      <w:pPr>
        <w:spacing w:before="120" w:after="120" w:line="340" w:lineRule="exact"/>
        <w:ind w:firstLine="1134"/>
        <w:jc w:val="both"/>
        <w:rPr>
          <w:rFonts w:ascii="Arial" w:eastAsia="Calibri" w:hAnsi="Arial" w:cs="Arial"/>
          <w:lang w:val="es-CL" w:eastAsia="en-US"/>
        </w:rPr>
      </w:pPr>
      <w:r w:rsidRPr="00364F35">
        <w:rPr>
          <w:rFonts w:ascii="Arial" w:eastAsia="Calibri" w:hAnsi="Arial" w:cs="Arial"/>
          <w:lang w:val="es-CL" w:eastAsia="en-US"/>
        </w:rPr>
        <w:lastRenderedPageBreak/>
        <w:t xml:space="preserve">Tratado y acordado, según consta en las actas correspondientes a las sesiones </w:t>
      </w:r>
      <w:r w:rsidR="00B8189C">
        <w:rPr>
          <w:rFonts w:ascii="Arial" w:eastAsia="Calibri" w:hAnsi="Arial" w:cs="Arial"/>
          <w:lang w:val="es-CL" w:eastAsia="en-US"/>
        </w:rPr>
        <w:t xml:space="preserve">62ª y 63ª, celebras </w:t>
      </w:r>
      <w:r w:rsidRPr="00364F35">
        <w:rPr>
          <w:rFonts w:ascii="Arial" w:eastAsia="Calibri" w:hAnsi="Arial" w:cs="Arial"/>
          <w:lang w:val="es-CL" w:eastAsia="en-US"/>
        </w:rPr>
        <w:t xml:space="preserve">los </w:t>
      </w:r>
      <w:r w:rsidRPr="00B8189C">
        <w:rPr>
          <w:rFonts w:ascii="Arial" w:eastAsia="Calibri" w:hAnsi="Arial" w:cs="Arial"/>
          <w:lang w:val="es-CL" w:eastAsia="en-US"/>
        </w:rPr>
        <w:t>días</w:t>
      </w:r>
      <w:r w:rsidR="00B8189C" w:rsidRPr="00B8189C">
        <w:rPr>
          <w:rFonts w:ascii="Arial" w:eastAsia="Calibri" w:hAnsi="Arial" w:cs="Arial"/>
          <w:lang w:val="es-CL" w:eastAsia="en-US"/>
        </w:rPr>
        <w:t xml:space="preserve"> </w:t>
      </w:r>
      <w:r w:rsidR="00891240" w:rsidRPr="00B8189C">
        <w:rPr>
          <w:rFonts w:ascii="Arial" w:eastAsia="Calibri" w:hAnsi="Arial" w:cs="Arial"/>
          <w:lang w:val="es-CL" w:eastAsia="en-US"/>
        </w:rPr>
        <w:t>9</w:t>
      </w:r>
      <w:r w:rsidR="00660AD2" w:rsidRPr="00B8189C">
        <w:rPr>
          <w:rFonts w:ascii="Arial" w:eastAsia="Calibri" w:hAnsi="Arial" w:cs="Arial"/>
          <w:lang w:val="es-CL" w:eastAsia="en-US"/>
        </w:rPr>
        <w:t xml:space="preserve"> </w:t>
      </w:r>
      <w:r w:rsidR="00B8189C" w:rsidRPr="00B8189C">
        <w:rPr>
          <w:rFonts w:ascii="Arial" w:eastAsia="Calibri" w:hAnsi="Arial" w:cs="Arial"/>
          <w:lang w:val="es-CL" w:eastAsia="en-US"/>
        </w:rPr>
        <w:t>y</w:t>
      </w:r>
      <w:r w:rsidR="00C51C0D" w:rsidRPr="00B8189C">
        <w:rPr>
          <w:rFonts w:ascii="Arial" w:eastAsia="Calibri" w:hAnsi="Arial" w:cs="Arial"/>
          <w:lang w:val="es-CL" w:eastAsia="en-US"/>
        </w:rPr>
        <w:t xml:space="preserve"> </w:t>
      </w:r>
      <w:r w:rsidR="0048729C" w:rsidRPr="00B8189C">
        <w:rPr>
          <w:rFonts w:ascii="Arial" w:eastAsia="Calibri" w:hAnsi="Arial" w:cs="Arial"/>
          <w:lang w:val="es-CL" w:eastAsia="en-US"/>
        </w:rPr>
        <w:t>23</w:t>
      </w:r>
      <w:r w:rsidR="00660AD2" w:rsidRPr="0048729C">
        <w:rPr>
          <w:rFonts w:ascii="Arial" w:eastAsia="Calibri" w:hAnsi="Arial" w:cs="Arial"/>
          <w:lang w:val="es-CL" w:eastAsia="en-US"/>
        </w:rPr>
        <w:t xml:space="preserve"> de </w:t>
      </w:r>
      <w:r w:rsidR="00891240" w:rsidRPr="0048729C">
        <w:rPr>
          <w:rFonts w:ascii="Arial" w:eastAsia="Calibri" w:hAnsi="Arial" w:cs="Arial"/>
          <w:lang w:val="es-CL" w:eastAsia="en-US"/>
        </w:rPr>
        <w:t>enero de 2024</w:t>
      </w:r>
      <w:r w:rsidR="00B8189C">
        <w:rPr>
          <w:rFonts w:ascii="Arial" w:eastAsia="Calibri" w:hAnsi="Arial" w:cs="Arial"/>
          <w:lang w:val="es-CL" w:eastAsia="en-US"/>
        </w:rPr>
        <w:t xml:space="preserve">, </w:t>
      </w:r>
      <w:r w:rsidRPr="00364F35">
        <w:rPr>
          <w:rFonts w:ascii="Arial" w:eastAsia="Calibri" w:hAnsi="Arial" w:cs="Arial"/>
          <w:lang w:val="es-CL" w:eastAsia="en-US"/>
        </w:rPr>
        <w:t>con la asistencia de l</w:t>
      </w:r>
      <w:r w:rsidR="00600046" w:rsidRPr="00364F35">
        <w:rPr>
          <w:rFonts w:ascii="Arial" w:eastAsia="Calibri" w:hAnsi="Arial" w:cs="Arial"/>
          <w:lang w:val="es-CL" w:eastAsia="en-US"/>
        </w:rPr>
        <w:t>a</w:t>
      </w:r>
      <w:r w:rsidRPr="00364F35">
        <w:rPr>
          <w:rFonts w:ascii="Arial" w:eastAsia="Calibri" w:hAnsi="Arial" w:cs="Arial"/>
          <w:lang w:val="es-CL" w:eastAsia="en-US"/>
        </w:rPr>
        <w:t xml:space="preserve">s </w:t>
      </w:r>
      <w:r w:rsidR="00600046" w:rsidRPr="00364F35">
        <w:rPr>
          <w:rFonts w:ascii="Arial" w:eastAsia="Calibri" w:hAnsi="Arial" w:cs="Arial"/>
          <w:lang w:val="es-CL" w:eastAsia="en-US"/>
        </w:rPr>
        <w:t>diputadas y de los diputados</w:t>
      </w:r>
      <w:r w:rsidR="00B8189C">
        <w:rPr>
          <w:rFonts w:ascii="Arial" w:eastAsia="Calibri" w:hAnsi="Arial" w:cs="Arial"/>
          <w:lang w:val="es-CL" w:eastAsia="en-US"/>
        </w:rPr>
        <w:t xml:space="preserve"> </w:t>
      </w:r>
      <w:r w:rsidR="00B8189C" w:rsidRPr="00B8189C">
        <w:rPr>
          <w:rFonts w:ascii="Arial" w:eastAsia="Calibri" w:hAnsi="Arial" w:cs="Arial"/>
          <w:lang w:val="es-CL" w:eastAsia="en-US"/>
        </w:rPr>
        <w:t>Roberto Arroyo Muñoz,</w:t>
      </w:r>
      <w:r w:rsidR="00B8189C">
        <w:rPr>
          <w:rFonts w:ascii="Arial" w:eastAsia="Calibri" w:hAnsi="Arial" w:cs="Arial"/>
          <w:lang w:val="es-CL" w:eastAsia="en-US"/>
        </w:rPr>
        <w:t xml:space="preserve"> </w:t>
      </w:r>
      <w:r w:rsidR="00B8189C" w:rsidRPr="00B8189C">
        <w:rPr>
          <w:rFonts w:ascii="Arial" w:eastAsia="Calibri" w:hAnsi="Arial" w:cs="Arial"/>
          <w:lang w:val="es-CL" w:eastAsia="en-US"/>
        </w:rPr>
        <w:t xml:space="preserve">Miguel Ángel Becker Alvear, Jorge Brito Hasbún, Álvaro Carter Fernández, </w:t>
      </w:r>
      <w:r w:rsidR="003336E7">
        <w:rPr>
          <w:rFonts w:ascii="Arial" w:hAnsi="Arial" w:cs="Arial"/>
        </w:rPr>
        <w:t>Tomás De Rementería Venegas,</w:t>
      </w:r>
      <w:r w:rsidR="003336E7" w:rsidRPr="00B8189C">
        <w:rPr>
          <w:rFonts w:ascii="Arial" w:eastAsia="Calibri" w:hAnsi="Arial" w:cs="Arial"/>
          <w:lang w:val="es-CL" w:eastAsia="en-US"/>
        </w:rPr>
        <w:t xml:space="preserve"> </w:t>
      </w:r>
      <w:r w:rsidR="00B8189C" w:rsidRPr="00B8189C">
        <w:rPr>
          <w:rFonts w:ascii="Arial" w:eastAsia="Calibri" w:hAnsi="Arial" w:cs="Arial"/>
          <w:lang w:val="es-CL" w:eastAsia="en-US"/>
        </w:rPr>
        <w:t>Camila Flores Oporto, Carmen Hertz Cádiz, Andrés Jouannet Valderrama, Enrique Lee Flores, Cristhian Moreira Barros,</w:t>
      </w:r>
      <w:r w:rsidR="00B8189C">
        <w:rPr>
          <w:rFonts w:ascii="Arial" w:eastAsia="Calibri" w:hAnsi="Arial" w:cs="Arial"/>
          <w:lang w:val="es-CL" w:eastAsia="en-US"/>
        </w:rPr>
        <w:t xml:space="preserve"> </w:t>
      </w:r>
      <w:r w:rsidR="00B8189C" w:rsidRPr="00B8189C">
        <w:rPr>
          <w:rFonts w:ascii="Arial" w:eastAsia="Calibri" w:hAnsi="Arial" w:cs="Arial"/>
          <w:lang w:val="es-CL" w:eastAsia="en-US"/>
        </w:rPr>
        <w:t>Ericka Ñanco Vásquez</w:t>
      </w:r>
      <w:r w:rsidR="00B8189C">
        <w:rPr>
          <w:rFonts w:ascii="Arial" w:eastAsia="Calibri" w:hAnsi="Arial" w:cs="Arial"/>
          <w:lang w:val="es-CL" w:eastAsia="en-US"/>
        </w:rPr>
        <w:t>,</w:t>
      </w:r>
      <w:r w:rsidR="00B8189C" w:rsidRPr="00B8189C">
        <w:rPr>
          <w:rFonts w:ascii="Arial" w:eastAsia="Calibri" w:hAnsi="Arial" w:cs="Arial"/>
          <w:lang w:val="es-CL" w:eastAsia="en-US"/>
        </w:rPr>
        <w:t xml:space="preserve"> Luis Sánchez Ossa</w:t>
      </w:r>
      <w:r w:rsidR="00B8189C">
        <w:rPr>
          <w:rFonts w:ascii="Arial" w:eastAsia="Calibri" w:hAnsi="Arial" w:cs="Arial"/>
          <w:lang w:val="es-CL" w:eastAsia="en-US"/>
        </w:rPr>
        <w:t xml:space="preserve"> y </w:t>
      </w:r>
      <w:r w:rsidR="00B8189C" w:rsidRPr="00B8189C">
        <w:rPr>
          <w:rFonts w:ascii="Arial" w:eastAsia="Calibri" w:hAnsi="Arial" w:cs="Arial"/>
          <w:lang w:val="es-CL" w:eastAsia="en-US"/>
        </w:rPr>
        <w:t>Francisco Undurraga Gazitúa</w:t>
      </w:r>
      <w:r w:rsidR="00B8189C">
        <w:rPr>
          <w:rFonts w:ascii="Arial" w:eastAsia="Calibri" w:hAnsi="Arial" w:cs="Arial"/>
          <w:lang w:val="es-CL" w:eastAsia="en-US"/>
        </w:rPr>
        <w:t xml:space="preserve"> (Presidente)</w:t>
      </w:r>
      <w:r w:rsidR="00B8189C" w:rsidRPr="00B8189C">
        <w:rPr>
          <w:rFonts w:ascii="Arial" w:eastAsia="Calibri" w:hAnsi="Arial" w:cs="Arial"/>
          <w:lang w:val="es-CL" w:eastAsia="en-US"/>
        </w:rPr>
        <w:t>.</w:t>
      </w:r>
    </w:p>
    <w:p w14:paraId="35A96560" w14:textId="0956EC4A" w:rsidR="00636C2F" w:rsidRPr="00364F35" w:rsidRDefault="007106C2" w:rsidP="00E96F80">
      <w:pPr>
        <w:spacing w:before="120" w:after="120" w:line="340" w:lineRule="exact"/>
        <w:ind w:firstLine="1134"/>
        <w:jc w:val="both"/>
        <w:rPr>
          <w:rFonts w:ascii="Arial" w:eastAsia="Calibri" w:hAnsi="Arial" w:cs="Arial"/>
          <w:lang w:val="es-CL" w:eastAsia="en-US"/>
        </w:rPr>
      </w:pPr>
      <w:r w:rsidRPr="00364F35">
        <w:rPr>
          <w:rFonts w:ascii="Arial" w:eastAsia="Calibri" w:hAnsi="Arial" w:cs="Arial"/>
          <w:lang w:val="es-CL" w:eastAsia="en-US"/>
        </w:rPr>
        <w:t xml:space="preserve">Por la vía del reemplazo </w:t>
      </w:r>
      <w:r w:rsidR="003336E7">
        <w:rPr>
          <w:rFonts w:ascii="Arial" w:eastAsia="Calibri" w:hAnsi="Arial" w:cs="Arial"/>
          <w:lang w:val="es-CL" w:eastAsia="en-US"/>
        </w:rPr>
        <w:t>concurrió e</w:t>
      </w:r>
      <w:r w:rsidR="00216447">
        <w:rPr>
          <w:rFonts w:ascii="Arial" w:eastAsia="Calibri" w:hAnsi="Arial" w:cs="Arial"/>
          <w:lang w:val="es-CL" w:eastAsia="en-US"/>
        </w:rPr>
        <w:t>l</w:t>
      </w:r>
      <w:r w:rsidRPr="00364F35">
        <w:rPr>
          <w:rFonts w:ascii="Arial" w:eastAsia="Calibri" w:hAnsi="Arial" w:cs="Arial"/>
          <w:lang w:val="es-CL" w:eastAsia="en-US"/>
        </w:rPr>
        <w:t xml:space="preserve"> diputad</w:t>
      </w:r>
      <w:r w:rsidR="00D55657" w:rsidRPr="00364F35">
        <w:rPr>
          <w:rFonts w:ascii="Arial" w:eastAsia="Calibri" w:hAnsi="Arial" w:cs="Arial"/>
          <w:lang w:val="es-CL" w:eastAsia="en-US"/>
        </w:rPr>
        <w:t>o</w:t>
      </w:r>
      <w:r w:rsidR="00891240">
        <w:rPr>
          <w:rFonts w:ascii="Arial" w:eastAsia="Calibri" w:hAnsi="Arial" w:cs="Arial"/>
          <w:lang w:val="es-CL" w:eastAsia="en-US"/>
        </w:rPr>
        <w:t xml:space="preserve"> Sergio Bobadilla</w:t>
      </w:r>
      <w:r w:rsidR="003336E7">
        <w:rPr>
          <w:rFonts w:ascii="Arial" w:eastAsia="Calibri" w:hAnsi="Arial" w:cs="Arial"/>
          <w:lang w:val="es-CL" w:eastAsia="en-US"/>
        </w:rPr>
        <w:t>.</w:t>
      </w:r>
    </w:p>
    <w:p w14:paraId="3E19BF20" w14:textId="1F1C5D26" w:rsidR="00B8189C" w:rsidRPr="00B8189C" w:rsidRDefault="00D55657" w:rsidP="00B8189C">
      <w:pPr>
        <w:spacing w:before="120" w:after="120" w:line="340" w:lineRule="exact"/>
        <w:ind w:firstLine="1134"/>
        <w:jc w:val="both"/>
        <w:rPr>
          <w:rFonts w:ascii="Arial" w:eastAsia="Calibri" w:hAnsi="Arial" w:cs="Arial"/>
          <w:lang w:val="es-CL" w:eastAsia="en-US"/>
        </w:rPr>
      </w:pPr>
      <w:r w:rsidRPr="00364F35">
        <w:rPr>
          <w:rFonts w:ascii="Arial" w:eastAsia="Calibri" w:hAnsi="Arial" w:cs="Arial"/>
          <w:lang w:val="es-CL" w:eastAsia="en-US"/>
        </w:rPr>
        <w:t xml:space="preserve">Asimismo, </w:t>
      </w:r>
      <w:r w:rsidR="003336E7">
        <w:rPr>
          <w:rFonts w:ascii="Arial" w:eastAsia="Calibri" w:hAnsi="Arial" w:cs="Arial"/>
          <w:lang w:val="es-CL" w:eastAsia="en-US"/>
        </w:rPr>
        <w:t>asistieron los</w:t>
      </w:r>
      <w:r w:rsidRPr="00364F35">
        <w:rPr>
          <w:rFonts w:ascii="Arial" w:eastAsia="Calibri" w:hAnsi="Arial" w:cs="Arial"/>
          <w:lang w:val="es-CL" w:eastAsia="en-US"/>
        </w:rPr>
        <w:t xml:space="preserve"> diputado</w:t>
      </w:r>
      <w:r w:rsidR="003336E7">
        <w:rPr>
          <w:rFonts w:ascii="Arial" w:eastAsia="Calibri" w:hAnsi="Arial" w:cs="Arial"/>
          <w:lang w:val="es-CL" w:eastAsia="en-US"/>
        </w:rPr>
        <w:t>s</w:t>
      </w:r>
      <w:r w:rsidR="002F333B">
        <w:rPr>
          <w:rFonts w:ascii="Arial" w:eastAsia="Calibri" w:hAnsi="Arial" w:cs="Arial"/>
          <w:lang w:val="es-CL" w:eastAsia="en-US"/>
        </w:rPr>
        <w:t xml:space="preserve"> </w:t>
      </w:r>
      <w:r w:rsidR="002F333B" w:rsidRPr="00051CEE">
        <w:rPr>
          <w:rFonts w:ascii="Arial" w:hAnsi="Arial" w:cs="Arial"/>
        </w:rPr>
        <w:t>Johannes Kaiser Barents-Von</w:t>
      </w:r>
      <w:r w:rsidR="002F333B">
        <w:rPr>
          <w:rFonts w:ascii="Arial" w:hAnsi="Arial" w:cs="Arial"/>
        </w:rPr>
        <w:t xml:space="preserve"> </w:t>
      </w:r>
      <w:r w:rsidR="002F333B" w:rsidRPr="00051CEE">
        <w:rPr>
          <w:rFonts w:ascii="Arial" w:hAnsi="Arial" w:cs="Arial"/>
        </w:rPr>
        <w:t>Hohenhagen</w:t>
      </w:r>
      <w:r w:rsidR="002F333B">
        <w:rPr>
          <w:rFonts w:ascii="Arial" w:hAnsi="Arial" w:cs="Arial"/>
        </w:rPr>
        <w:t xml:space="preserve"> y</w:t>
      </w:r>
      <w:r w:rsidRPr="00364F35">
        <w:rPr>
          <w:rFonts w:ascii="Arial" w:eastAsia="Calibri" w:hAnsi="Arial" w:cs="Arial"/>
          <w:lang w:val="es-CL" w:eastAsia="en-US"/>
        </w:rPr>
        <w:t xml:space="preserve"> </w:t>
      </w:r>
      <w:r w:rsidR="00B8189C" w:rsidRPr="00B8189C">
        <w:rPr>
          <w:rFonts w:ascii="Arial" w:eastAsia="Calibri" w:hAnsi="Arial" w:cs="Arial"/>
          <w:lang w:val="es-CL" w:eastAsia="en-US"/>
        </w:rPr>
        <w:t xml:space="preserve">Diego </w:t>
      </w:r>
      <w:proofErr w:type="spellStart"/>
      <w:r w:rsidR="00B8189C" w:rsidRPr="00B8189C">
        <w:rPr>
          <w:rFonts w:ascii="Arial" w:eastAsia="Calibri" w:hAnsi="Arial" w:cs="Arial"/>
          <w:lang w:val="es-CL" w:eastAsia="en-US"/>
        </w:rPr>
        <w:t>Schalper</w:t>
      </w:r>
      <w:proofErr w:type="spellEnd"/>
      <w:r w:rsidR="00B8189C" w:rsidRPr="00B8189C">
        <w:rPr>
          <w:rFonts w:ascii="Arial" w:eastAsia="Calibri" w:hAnsi="Arial" w:cs="Arial"/>
          <w:lang w:val="es-CL" w:eastAsia="en-US"/>
        </w:rPr>
        <w:t xml:space="preserve"> Sepúlveda.</w:t>
      </w:r>
    </w:p>
    <w:p w14:paraId="35A96562" w14:textId="6F7037DE" w:rsidR="007106C2" w:rsidRDefault="007106C2" w:rsidP="00E96F80">
      <w:pPr>
        <w:jc w:val="both"/>
        <w:rPr>
          <w:rFonts w:ascii="Arial" w:hAnsi="Arial" w:cs="Arial"/>
          <w:snapToGrid w:val="0"/>
          <w:lang w:val="es-CL"/>
        </w:rPr>
      </w:pPr>
    </w:p>
    <w:p w14:paraId="6FE86CD7" w14:textId="77777777" w:rsidR="002F333B" w:rsidRDefault="002F333B" w:rsidP="00E96F80">
      <w:pPr>
        <w:jc w:val="both"/>
        <w:rPr>
          <w:rFonts w:ascii="Arial" w:hAnsi="Arial" w:cs="Arial"/>
          <w:snapToGrid w:val="0"/>
          <w:lang w:val="es-CL"/>
        </w:rPr>
      </w:pPr>
    </w:p>
    <w:p w14:paraId="53E02814" w14:textId="2882A4BE" w:rsidR="00E9278E" w:rsidRPr="005E72FA" w:rsidRDefault="00E9278E" w:rsidP="00E96F80">
      <w:pPr>
        <w:jc w:val="both"/>
        <w:rPr>
          <w:rFonts w:ascii="Arial" w:hAnsi="Arial" w:cs="Arial"/>
          <w:snapToGrid w:val="0"/>
          <w:lang w:val="es-CL"/>
        </w:rPr>
      </w:pPr>
    </w:p>
    <w:p w14:paraId="35A96563" w14:textId="373D44D0" w:rsidR="00C25F6B" w:rsidRPr="0052158E" w:rsidRDefault="00C25F6B" w:rsidP="00E96F80">
      <w:pPr>
        <w:jc w:val="both"/>
        <w:rPr>
          <w:rFonts w:ascii="Arial" w:hAnsi="Arial" w:cs="Arial"/>
          <w:snapToGrid w:val="0"/>
          <w:lang w:val="es-CL"/>
        </w:rPr>
      </w:pPr>
    </w:p>
    <w:p w14:paraId="35A96564" w14:textId="33C633A3" w:rsidR="008924A6" w:rsidRDefault="008924A6" w:rsidP="00E96F80">
      <w:pPr>
        <w:jc w:val="both"/>
        <w:rPr>
          <w:rFonts w:ascii="Arial" w:hAnsi="Arial" w:cs="Arial"/>
          <w:snapToGrid w:val="0"/>
        </w:rPr>
      </w:pPr>
    </w:p>
    <w:p w14:paraId="35A96565" w14:textId="430D2C3D" w:rsidR="00BE2A12" w:rsidRDefault="00BE2A12" w:rsidP="00E96F80">
      <w:pPr>
        <w:jc w:val="both"/>
        <w:rPr>
          <w:rFonts w:ascii="Arial" w:hAnsi="Arial" w:cs="Arial"/>
          <w:snapToGrid w:val="0"/>
        </w:rPr>
      </w:pPr>
    </w:p>
    <w:p w14:paraId="35A96566" w14:textId="4CB579DD" w:rsidR="008924A6" w:rsidRPr="005E72FA" w:rsidRDefault="005E72FA" w:rsidP="00E96F80">
      <w:pPr>
        <w:jc w:val="center"/>
        <w:rPr>
          <w:rFonts w:ascii="Arial" w:hAnsi="Arial" w:cs="Arial"/>
          <w:b/>
          <w:snapToGrid w:val="0"/>
        </w:rPr>
      </w:pPr>
      <w:r w:rsidRPr="005E72FA">
        <w:rPr>
          <w:rFonts w:ascii="Arial" w:hAnsi="Arial" w:cs="Arial"/>
          <w:b/>
          <w:snapToGrid w:val="0"/>
        </w:rPr>
        <w:t>JOHN SMOK KAZAZIAN</w:t>
      </w:r>
    </w:p>
    <w:p w14:paraId="35A96567" w14:textId="62994E7E" w:rsidR="00944CDC" w:rsidRDefault="005E72FA" w:rsidP="00E96F80">
      <w:pPr>
        <w:jc w:val="center"/>
        <w:rPr>
          <w:rFonts w:ascii="Arial" w:hAnsi="Arial" w:cs="Arial"/>
          <w:snapToGrid w:val="0"/>
        </w:rPr>
      </w:pPr>
      <w:r w:rsidRPr="005E72FA">
        <w:rPr>
          <w:rFonts w:ascii="Arial" w:hAnsi="Arial" w:cs="Arial"/>
          <w:snapToGrid w:val="0"/>
        </w:rPr>
        <w:t>Abogado Secretario</w:t>
      </w:r>
      <w:r w:rsidR="008924A6" w:rsidRPr="005E72FA">
        <w:rPr>
          <w:rFonts w:ascii="Arial" w:hAnsi="Arial" w:cs="Arial"/>
          <w:snapToGrid w:val="0"/>
        </w:rPr>
        <w:t xml:space="preserve"> de </w:t>
      </w:r>
      <w:r w:rsidRPr="005E72FA">
        <w:rPr>
          <w:rFonts w:ascii="Arial" w:hAnsi="Arial" w:cs="Arial"/>
          <w:snapToGrid w:val="0"/>
        </w:rPr>
        <w:t xml:space="preserve">la </w:t>
      </w:r>
      <w:r w:rsidR="008924A6" w:rsidRPr="005E72FA">
        <w:rPr>
          <w:rFonts w:ascii="Arial" w:hAnsi="Arial" w:cs="Arial"/>
          <w:snapToGrid w:val="0"/>
        </w:rPr>
        <w:t>Comisi</w:t>
      </w:r>
      <w:r w:rsidRPr="005E72FA">
        <w:rPr>
          <w:rFonts w:ascii="Arial" w:hAnsi="Arial" w:cs="Arial"/>
          <w:snapToGrid w:val="0"/>
        </w:rPr>
        <w:t>ón</w:t>
      </w:r>
    </w:p>
    <w:p w14:paraId="2E651297" w14:textId="3B5A5BC2" w:rsidR="00944CDC" w:rsidRDefault="00944CDC" w:rsidP="00E96F80">
      <w:pPr>
        <w:rPr>
          <w:rFonts w:ascii="Arial" w:hAnsi="Arial" w:cs="Arial"/>
          <w:snapToGrid w:val="0"/>
        </w:rPr>
      </w:pPr>
      <w:r>
        <w:rPr>
          <w:rFonts w:ascii="Arial" w:hAnsi="Arial" w:cs="Arial"/>
          <w:snapToGrid w:val="0"/>
        </w:rPr>
        <w:br w:type="page"/>
      </w:r>
    </w:p>
    <w:sdt>
      <w:sdtPr>
        <w:rPr>
          <w:rFonts w:ascii="Calibri" w:hAnsi="Calibri" w:cs="Calibri"/>
          <w:b/>
          <w:bCs/>
          <w:caps/>
          <w:color w:val="auto"/>
          <w:sz w:val="20"/>
          <w:szCs w:val="20"/>
          <w:lang w:val="es-ES" w:eastAsia="es-ES"/>
        </w:rPr>
        <w:id w:val="981665664"/>
        <w:docPartObj>
          <w:docPartGallery w:val="Table of Contents"/>
          <w:docPartUnique/>
        </w:docPartObj>
      </w:sdtPr>
      <w:sdtEndPr/>
      <w:sdtContent>
        <w:p w14:paraId="60FD113E" w14:textId="4B1F668F" w:rsidR="00944CDC" w:rsidRDefault="00944CDC" w:rsidP="00E96F80">
          <w:pPr>
            <w:pStyle w:val="TtuloTDC"/>
            <w:rPr>
              <w:lang w:val="es-ES"/>
            </w:rPr>
          </w:pPr>
          <w:r w:rsidRPr="6C99562F">
            <w:rPr>
              <w:lang w:val="es-ES"/>
            </w:rPr>
            <w:t>Contenido</w:t>
          </w:r>
        </w:p>
        <w:p w14:paraId="2D99ADAA" w14:textId="6D0FA9E2" w:rsidR="00421054" w:rsidRDefault="6C99562F" w:rsidP="00421054">
          <w:pPr>
            <w:pStyle w:val="TDC1"/>
            <w:rPr>
              <w:rFonts w:asciiTheme="minorHAnsi" w:eastAsiaTheme="minorEastAsia" w:hAnsiTheme="minorHAnsi" w:cstheme="minorBidi"/>
              <w:noProof/>
              <w:kern w:val="2"/>
              <w:sz w:val="24"/>
              <w:szCs w:val="24"/>
              <w:lang w:val="es-CL" w:eastAsia="es-CL"/>
              <w14:ligatures w14:val="standardContextual"/>
            </w:rPr>
          </w:pPr>
          <w:r>
            <w:fldChar w:fldCharType="begin"/>
          </w:r>
          <w:r w:rsidR="00944CDC">
            <w:instrText>TOC \o "1-3" \h \z \u</w:instrText>
          </w:r>
          <w:r>
            <w:fldChar w:fldCharType="separate"/>
          </w:r>
          <w:hyperlink w:anchor="_Toc157149413" w:history="1">
            <w:r w:rsidR="00421054" w:rsidRPr="00C86055">
              <w:rPr>
                <w:rStyle w:val="Hipervnculo"/>
                <w:noProof/>
              </w:rPr>
              <w:t>I. MENCIONES REGLAMENTARIAS</w:t>
            </w:r>
            <w:r w:rsidR="00421054">
              <w:rPr>
                <w:noProof/>
                <w:webHidden/>
              </w:rPr>
              <w:tab/>
            </w:r>
            <w:r w:rsidR="00421054">
              <w:rPr>
                <w:noProof/>
                <w:webHidden/>
              </w:rPr>
              <w:fldChar w:fldCharType="begin"/>
            </w:r>
            <w:r w:rsidR="00421054">
              <w:rPr>
                <w:noProof/>
                <w:webHidden/>
              </w:rPr>
              <w:instrText xml:space="preserve"> PAGEREF _Toc157149413 \h </w:instrText>
            </w:r>
            <w:r w:rsidR="00421054">
              <w:rPr>
                <w:noProof/>
                <w:webHidden/>
              </w:rPr>
            </w:r>
            <w:r w:rsidR="00421054">
              <w:rPr>
                <w:noProof/>
                <w:webHidden/>
              </w:rPr>
              <w:fldChar w:fldCharType="separate"/>
            </w:r>
            <w:r w:rsidR="00421054">
              <w:rPr>
                <w:noProof/>
                <w:webHidden/>
              </w:rPr>
              <w:t>2</w:t>
            </w:r>
            <w:r w:rsidR="00421054">
              <w:rPr>
                <w:noProof/>
                <w:webHidden/>
              </w:rPr>
              <w:fldChar w:fldCharType="end"/>
            </w:r>
          </w:hyperlink>
        </w:p>
        <w:p w14:paraId="7BA821CE" w14:textId="4CB92BC6" w:rsidR="00421054" w:rsidRDefault="005D33D3">
          <w:pPr>
            <w:pStyle w:val="TDC2"/>
            <w:tabs>
              <w:tab w:val="right" w:leader="dot" w:pos="8263"/>
            </w:tabs>
            <w:rPr>
              <w:rFonts w:asciiTheme="minorHAnsi" w:eastAsiaTheme="minorEastAsia" w:hAnsiTheme="minorHAnsi" w:cstheme="minorBidi"/>
              <w:smallCaps w:val="0"/>
              <w:noProof/>
              <w:kern w:val="2"/>
              <w:sz w:val="24"/>
              <w:szCs w:val="24"/>
              <w:lang w:val="es-CL" w:eastAsia="es-CL"/>
              <w14:ligatures w14:val="standardContextual"/>
            </w:rPr>
          </w:pPr>
          <w:hyperlink w:anchor="_Toc157149414" w:history="1">
            <w:r w:rsidR="00421054" w:rsidRPr="00C86055">
              <w:rPr>
                <w:rStyle w:val="Hipervnculo"/>
                <w:b/>
                <w:bCs/>
                <w:noProof/>
              </w:rPr>
              <w:t>1. Minuta de las ideas matrices.</w:t>
            </w:r>
            <w:r w:rsidR="00421054">
              <w:rPr>
                <w:noProof/>
                <w:webHidden/>
              </w:rPr>
              <w:tab/>
            </w:r>
            <w:r w:rsidR="00421054">
              <w:rPr>
                <w:noProof/>
                <w:webHidden/>
              </w:rPr>
              <w:fldChar w:fldCharType="begin"/>
            </w:r>
            <w:r w:rsidR="00421054">
              <w:rPr>
                <w:noProof/>
                <w:webHidden/>
              </w:rPr>
              <w:instrText xml:space="preserve"> PAGEREF _Toc157149414 \h </w:instrText>
            </w:r>
            <w:r w:rsidR="00421054">
              <w:rPr>
                <w:noProof/>
                <w:webHidden/>
              </w:rPr>
            </w:r>
            <w:r w:rsidR="00421054">
              <w:rPr>
                <w:noProof/>
                <w:webHidden/>
              </w:rPr>
              <w:fldChar w:fldCharType="separate"/>
            </w:r>
            <w:r w:rsidR="00421054">
              <w:rPr>
                <w:noProof/>
                <w:webHidden/>
              </w:rPr>
              <w:t>2</w:t>
            </w:r>
            <w:r w:rsidR="00421054">
              <w:rPr>
                <w:noProof/>
                <w:webHidden/>
              </w:rPr>
              <w:fldChar w:fldCharType="end"/>
            </w:r>
          </w:hyperlink>
        </w:p>
        <w:p w14:paraId="7C25CDE0" w14:textId="27030424" w:rsidR="00421054" w:rsidRDefault="005D33D3">
          <w:pPr>
            <w:pStyle w:val="TDC2"/>
            <w:tabs>
              <w:tab w:val="right" w:leader="dot" w:pos="8263"/>
            </w:tabs>
            <w:rPr>
              <w:rFonts w:asciiTheme="minorHAnsi" w:eastAsiaTheme="minorEastAsia" w:hAnsiTheme="minorHAnsi" w:cstheme="minorBidi"/>
              <w:smallCaps w:val="0"/>
              <w:noProof/>
              <w:kern w:val="2"/>
              <w:sz w:val="24"/>
              <w:szCs w:val="24"/>
              <w:lang w:val="es-CL" w:eastAsia="es-CL"/>
              <w14:ligatures w14:val="standardContextual"/>
            </w:rPr>
          </w:pPr>
          <w:hyperlink w:anchor="_Toc157149415" w:history="1">
            <w:r w:rsidR="00421054" w:rsidRPr="00C86055">
              <w:rPr>
                <w:rStyle w:val="Hipervnculo"/>
                <w:b/>
                <w:bCs/>
                <w:noProof/>
              </w:rPr>
              <w:t>2. Preceptos de rango orgánico constitucional o de quórum calificado.</w:t>
            </w:r>
            <w:r w:rsidR="00421054">
              <w:rPr>
                <w:noProof/>
                <w:webHidden/>
              </w:rPr>
              <w:tab/>
            </w:r>
            <w:r w:rsidR="00421054">
              <w:rPr>
                <w:noProof/>
                <w:webHidden/>
              </w:rPr>
              <w:fldChar w:fldCharType="begin"/>
            </w:r>
            <w:r w:rsidR="00421054">
              <w:rPr>
                <w:noProof/>
                <w:webHidden/>
              </w:rPr>
              <w:instrText xml:space="preserve"> PAGEREF _Toc157149415 \h </w:instrText>
            </w:r>
            <w:r w:rsidR="00421054">
              <w:rPr>
                <w:noProof/>
                <w:webHidden/>
              </w:rPr>
            </w:r>
            <w:r w:rsidR="00421054">
              <w:rPr>
                <w:noProof/>
                <w:webHidden/>
              </w:rPr>
              <w:fldChar w:fldCharType="separate"/>
            </w:r>
            <w:r w:rsidR="00421054">
              <w:rPr>
                <w:noProof/>
                <w:webHidden/>
              </w:rPr>
              <w:t>2</w:t>
            </w:r>
            <w:r w:rsidR="00421054">
              <w:rPr>
                <w:noProof/>
                <w:webHidden/>
              </w:rPr>
              <w:fldChar w:fldCharType="end"/>
            </w:r>
          </w:hyperlink>
        </w:p>
        <w:p w14:paraId="5157F5E5" w14:textId="7C89F74C" w:rsidR="00421054" w:rsidRDefault="005D33D3">
          <w:pPr>
            <w:pStyle w:val="TDC2"/>
            <w:tabs>
              <w:tab w:val="right" w:leader="dot" w:pos="8263"/>
            </w:tabs>
            <w:rPr>
              <w:rFonts w:asciiTheme="minorHAnsi" w:eastAsiaTheme="minorEastAsia" w:hAnsiTheme="minorHAnsi" w:cstheme="minorBidi"/>
              <w:smallCaps w:val="0"/>
              <w:noProof/>
              <w:kern w:val="2"/>
              <w:sz w:val="24"/>
              <w:szCs w:val="24"/>
              <w:lang w:val="es-CL" w:eastAsia="es-CL"/>
              <w14:ligatures w14:val="standardContextual"/>
            </w:rPr>
          </w:pPr>
          <w:hyperlink w:anchor="_Toc157149416" w:history="1">
            <w:r w:rsidR="00421054" w:rsidRPr="00C86055">
              <w:rPr>
                <w:rStyle w:val="Hipervnculo"/>
                <w:b/>
                <w:bCs/>
                <w:noProof/>
              </w:rPr>
              <w:t>3. Documentos solicitados y personas escuchadas.</w:t>
            </w:r>
            <w:r w:rsidR="00421054">
              <w:rPr>
                <w:noProof/>
                <w:webHidden/>
              </w:rPr>
              <w:tab/>
            </w:r>
            <w:r w:rsidR="00421054">
              <w:rPr>
                <w:noProof/>
                <w:webHidden/>
              </w:rPr>
              <w:fldChar w:fldCharType="begin"/>
            </w:r>
            <w:r w:rsidR="00421054">
              <w:rPr>
                <w:noProof/>
                <w:webHidden/>
              </w:rPr>
              <w:instrText xml:space="preserve"> PAGEREF _Toc157149416 \h </w:instrText>
            </w:r>
            <w:r w:rsidR="00421054">
              <w:rPr>
                <w:noProof/>
                <w:webHidden/>
              </w:rPr>
            </w:r>
            <w:r w:rsidR="00421054">
              <w:rPr>
                <w:noProof/>
                <w:webHidden/>
              </w:rPr>
              <w:fldChar w:fldCharType="separate"/>
            </w:r>
            <w:r w:rsidR="00421054">
              <w:rPr>
                <w:noProof/>
                <w:webHidden/>
              </w:rPr>
              <w:t>2</w:t>
            </w:r>
            <w:r w:rsidR="00421054">
              <w:rPr>
                <w:noProof/>
                <w:webHidden/>
              </w:rPr>
              <w:fldChar w:fldCharType="end"/>
            </w:r>
          </w:hyperlink>
        </w:p>
        <w:p w14:paraId="36814535" w14:textId="2BA1D59F" w:rsidR="00421054" w:rsidRDefault="005D33D3">
          <w:pPr>
            <w:pStyle w:val="TDC2"/>
            <w:tabs>
              <w:tab w:val="right" w:leader="dot" w:pos="8263"/>
            </w:tabs>
            <w:rPr>
              <w:rFonts w:asciiTheme="minorHAnsi" w:eastAsiaTheme="minorEastAsia" w:hAnsiTheme="minorHAnsi" w:cstheme="minorBidi"/>
              <w:smallCaps w:val="0"/>
              <w:noProof/>
              <w:kern w:val="2"/>
              <w:sz w:val="24"/>
              <w:szCs w:val="24"/>
              <w:lang w:val="es-CL" w:eastAsia="es-CL"/>
              <w14:ligatures w14:val="standardContextual"/>
            </w:rPr>
          </w:pPr>
          <w:hyperlink w:anchor="_Toc157149417" w:history="1">
            <w:r w:rsidR="00421054" w:rsidRPr="00C86055">
              <w:rPr>
                <w:rStyle w:val="Hipervnculo"/>
                <w:b/>
                <w:bCs/>
                <w:noProof/>
              </w:rPr>
              <w:t>4. Reservas de constitucionalidad.</w:t>
            </w:r>
            <w:r w:rsidR="00421054">
              <w:rPr>
                <w:noProof/>
                <w:webHidden/>
              </w:rPr>
              <w:tab/>
            </w:r>
            <w:r w:rsidR="00421054">
              <w:rPr>
                <w:noProof/>
                <w:webHidden/>
              </w:rPr>
              <w:fldChar w:fldCharType="begin"/>
            </w:r>
            <w:r w:rsidR="00421054">
              <w:rPr>
                <w:noProof/>
                <w:webHidden/>
              </w:rPr>
              <w:instrText xml:space="preserve"> PAGEREF _Toc157149417 \h </w:instrText>
            </w:r>
            <w:r w:rsidR="00421054">
              <w:rPr>
                <w:noProof/>
                <w:webHidden/>
              </w:rPr>
            </w:r>
            <w:r w:rsidR="00421054">
              <w:rPr>
                <w:noProof/>
                <w:webHidden/>
              </w:rPr>
              <w:fldChar w:fldCharType="separate"/>
            </w:r>
            <w:r w:rsidR="00421054">
              <w:rPr>
                <w:noProof/>
                <w:webHidden/>
              </w:rPr>
              <w:t>3</w:t>
            </w:r>
            <w:r w:rsidR="00421054">
              <w:rPr>
                <w:noProof/>
                <w:webHidden/>
              </w:rPr>
              <w:fldChar w:fldCharType="end"/>
            </w:r>
          </w:hyperlink>
        </w:p>
        <w:p w14:paraId="1848D521" w14:textId="1D8CF27F" w:rsidR="00421054" w:rsidRDefault="005D33D3">
          <w:pPr>
            <w:pStyle w:val="TDC2"/>
            <w:tabs>
              <w:tab w:val="right" w:leader="dot" w:pos="8263"/>
            </w:tabs>
            <w:rPr>
              <w:rFonts w:asciiTheme="minorHAnsi" w:eastAsiaTheme="minorEastAsia" w:hAnsiTheme="minorHAnsi" w:cstheme="minorBidi"/>
              <w:smallCaps w:val="0"/>
              <w:noProof/>
              <w:kern w:val="2"/>
              <w:sz w:val="24"/>
              <w:szCs w:val="24"/>
              <w:lang w:val="es-CL" w:eastAsia="es-CL"/>
              <w14:ligatures w14:val="standardContextual"/>
            </w:rPr>
          </w:pPr>
          <w:hyperlink w:anchor="_Toc157149418" w:history="1">
            <w:r w:rsidR="00421054" w:rsidRPr="00C86055">
              <w:rPr>
                <w:rStyle w:val="Hipervnculo"/>
                <w:b/>
                <w:bCs/>
                <w:noProof/>
              </w:rPr>
              <w:t>5. Normas que requieren trámite de Hacienda.</w:t>
            </w:r>
            <w:r w:rsidR="00421054">
              <w:rPr>
                <w:noProof/>
                <w:webHidden/>
              </w:rPr>
              <w:tab/>
            </w:r>
            <w:r w:rsidR="00421054">
              <w:rPr>
                <w:noProof/>
                <w:webHidden/>
              </w:rPr>
              <w:fldChar w:fldCharType="begin"/>
            </w:r>
            <w:r w:rsidR="00421054">
              <w:rPr>
                <w:noProof/>
                <w:webHidden/>
              </w:rPr>
              <w:instrText xml:space="preserve"> PAGEREF _Toc157149418 \h </w:instrText>
            </w:r>
            <w:r w:rsidR="00421054">
              <w:rPr>
                <w:noProof/>
                <w:webHidden/>
              </w:rPr>
            </w:r>
            <w:r w:rsidR="00421054">
              <w:rPr>
                <w:noProof/>
                <w:webHidden/>
              </w:rPr>
              <w:fldChar w:fldCharType="separate"/>
            </w:r>
            <w:r w:rsidR="00421054">
              <w:rPr>
                <w:noProof/>
                <w:webHidden/>
              </w:rPr>
              <w:t>3</w:t>
            </w:r>
            <w:r w:rsidR="00421054">
              <w:rPr>
                <w:noProof/>
                <w:webHidden/>
              </w:rPr>
              <w:fldChar w:fldCharType="end"/>
            </w:r>
          </w:hyperlink>
        </w:p>
        <w:p w14:paraId="3D25026B" w14:textId="4AD70F92" w:rsidR="00421054" w:rsidRDefault="005D33D3">
          <w:pPr>
            <w:pStyle w:val="TDC2"/>
            <w:tabs>
              <w:tab w:val="right" w:leader="dot" w:pos="8263"/>
            </w:tabs>
            <w:rPr>
              <w:rFonts w:asciiTheme="minorHAnsi" w:eastAsiaTheme="minorEastAsia" w:hAnsiTheme="minorHAnsi" w:cstheme="minorBidi"/>
              <w:smallCaps w:val="0"/>
              <w:noProof/>
              <w:kern w:val="2"/>
              <w:sz w:val="24"/>
              <w:szCs w:val="24"/>
              <w:lang w:val="es-CL" w:eastAsia="es-CL"/>
              <w14:ligatures w14:val="standardContextual"/>
            </w:rPr>
          </w:pPr>
          <w:hyperlink w:anchor="_Toc157149419" w:history="1">
            <w:r w:rsidR="00421054" w:rsidRPr="00C86055">
              <w:rPr>
                <w:rStyle w:val="Hipervnculo"/>
                <w:b/>
                <w:bCs/>
                <w:noProof/>
              </w:rPr>
              <w:t>6. Aprobación del proyecto.</w:t>
            </w:r>
            <w:r w:rsidR="00421054">
              <w:rPr>
                <w:noProof/>
                <w:webHidden/>
              </w:rPr>
              <w:tab/>
            </w:r>
            <w:r w:rsidR="00421054">
              <w:rPr>
                <w:noProof/>
                <w:webHidden/>
              </w:rPr>
              <w:fldChar w:fldCharType="begin"/>
            </w:r>
            <w:r w:rsidR="00421054">
              <w:rPr>
                <w:noProof/>
                <w:webHidden/>
              </w:rPr>
              <w:instrText xml:space="preserve"> PAGEREF _Toc157149419 \h </w:instrText>
            </w:r>
            <w:r w:rsidR="00421054">
              <w:rPr>
                <w:noProof/>
                <w:webHidden/>
              </w:rPr>
            </w:r>
            <w:r w:rsidR="00421054">
              <w:rPr>
                <w:noProof/>
                <w:webHidden/>
              </w:rPr>
              <w:fldChar w:fldCharType="separate"/>
            </w:r>
            <w:r w:rsidR="00421054">
              <w:rPr>
                <w:noProof/>
                <w:webHidden/>
              </w:rPr>
              <w:t>3</w:t>
            </w:r>
            <w:r w:rsidR="00421054">
              <w:rPr>
                <w:noProof/>
                <w:webHidden/>
              </w:rPr>
              <w:fldChar w:fldCharType="end"/>
            </w:r>
          </w:hyperlink>
        </w:p>
        <w:p w14:paraId="4FDA9BE3" w14:textId="508DA198" w:rsidR="00421054" w:rsidRDefault="005D33D3">
          <w:pPr>
            <w:pStyle w:val="TDC2"/>
            <w:tabs>
              <w:tab w:val="right" w:leader="dot" w:pos="8263"/>
            </w:tabs>
            <w:rPr>
              <w:rFonts w:asciiTheme="minorHAnsi" w:eastAsiaTheme="minorEastAsia" w:hAnsiTheme="minorHAnsi" w:cstheme="minorBidi"/>
              <w:smallCaps w:val="0"/>
              <w:noProof/>
              <w:kern w:val="2"/>
              <w:sz w:val="24"/>
              <w:szCs w:val="24"/>
              <w:lang w:val="es-CL" w:eastAsia="es-CL"/>
              <w14:ligatures w14:val="standardContextual"/>
            </w:rPr>
          </w:pPr>
          <w:hyperlink w:anchor="_Toc157149420" w:history="1">
            <w:r w:rsidR="00421054" w:rsidRPr="00C86055">
              <w:rPr>
                <w:rStyle w:val="Hipervnculo"/>
                <w:b/>
                <w:bCs/>
                <w:noProof/>
              </w:rPr>
              <w:t>7. Síntesis de las opiniones disidentes.</w:t>
            </w:r>
            <w:r w:rsidR="00421054">
              <w:rPr>
                <w:noProof/>
                <w:webHidden/>
              </w:rPr>
              <w:tab/>
            </w:r>
            <w:r w:rsidR="00421054">
              <w:rPr>
                <w:noProof/>
                <w:webHidden/>
              </w:rPr>
              <w:fldChar w:fldCharType="begin"/>
            </w:r>
            <w:r w:rsidR="00421054">
              <w:rPr>
                <w:noProof/>
                <w:webHidden/>
              </w:rPr>
              <w:instrText xml:space="preserve"> PAGEREF _Toc157149420 \h </w:instrText>
            </w:r>
            <w:r w:rsidR="00421054">
              <w:rPr>
                <w:noProof/>
                <w:webHidden/>
              </w:rPr>
            </w:r>
            <w:r w:rsidR="00421054">
              <w:rPr>
                <w:noProof/>
                <w:webHidden/>
              </w:rPr>
              <w:fldChar w:fldCharType="separate"/>
            </w:r>
            <w:r w:rsidR="00421054">
              <w:rPr>
                <w:noProof/>
                <w:webHidden/>
              </w:rPr>
              <w:t>3</w:t>
            </w:r>
            <w:r w:rsidR="00421054">
              <w:rPr>
                <w:noProof/>
                <w:webHidden/>
              </w:rPr>
              <w:fldChar w:fldCharType="end"/>
            </w:r>
          </w:hyperlink>
        </w:p>
        <w:p w14:paraId="109B2537" w14:textId="751E9EE9" w:rsidR="00421054" w:rsidRDefault="005D33D3">
          <w:pPr>
            <w:pStyle w:val="TDC2"/>
            <w:tabs>
              <w:tab w:val="right" w:leader="dot" w:pos="8263"/>
            </w:tabs>
            <w:rPr>
              <w:rFonts w:asciiTheme="minorHAnsi" w:eastAsiaTheme="minorEastAsia" w:hAnsiTheme="minorHAnsi" w:cstheme="minorBidi"/>
              <w:smallCaps w:val="0"/>
              <w:noProof/>
              <w:kern w:val="2"/>
              <w:sz w:val="24"/>
              <w:szCs w:val="24"/>
              <w:lang w:val="es-CL" w:eastAsia="es-CL"/>
              <w14:ligatures w14:val="standardContextual"/>
            </w:rPr>
          </w:pPr>
          <w:hyperlink w:anchor="_Toc157149421" w:history="1">
            <w:r w:rsidR="00421054" w:rsidRPr="00C86055">
              <w:rPr>
                <w:rStyle w:val="Hipervnculo"/>
                <w:b/>
                <w:bCs/>
                <w:noProof/>
              </w:rPr>
              <w:t>8. Artículos e indicaciones rechazadas.</w:t>
            </w:r>
            <w:r w:rsidR="00421054">
              <w:rPr>
                <w:noProof/>
                <w:webHidden/>
              </w:rPr>
              <w:tab/>
            </w:r>
            <w:r w:rsidR="00421054">
              <w:rPr>
                <w:noProof/>
                <w:webHidden/>
              </w:rPr>
              <w:fldChar w:fldCharType="begin"/>
            </w:r>
            <w:r w:rsidR="00421054">
              <w:rPr>
                <w:noProof/>
                <w:webHidden/>
              </w:rPr>
              <w:instrText xml:space="preserve"> PAGEREF _Toc157149421 \h </w:instrText>
            </w:r>
            <w:r w:rsidR="00421054">
              <w:rPr>
                <w:noProof/>
                <w:webHidden/>
              </w:rPr>
            </w:r>
            <w:r w:rsidR="00421054">
              <w:rPr>
                <w:noProof/>
                <w:webHidden/>
              </w:rPr>
              <w:fldChar w:fldCharType="separate"/>
            </w:r>
            <w:r w:rsidR="00421054">
              <w:rPr>
                <w:noProof/>
                <w:webHidden/>
              </w:rPr>
              <w:t>4</w:t>
            </w:r>
            <w:r w:rsidR="00421054">
              <w:rPr>
                <w:noProof/>
                <w:webHidden/>
              </w:rPr>
              <w:fldChar w:fldCharType="end"/>
            </w:r>
          </w:hyperlink>
        </w:p>
        <w:p w14:paraId="2AEF68FA" w14:textId="6353C166" w:rsidR="00421054" w:rsidRDefault="005D33D3" w:rsidP="00421054">
          <w:pPr>
            <w:pStyle w:val="TDC1"/>
            <w:rPr>
              <w:rFonts w:asciiTheme="minorHAnsi" w:eastAsiaTheme="minorEastAsia" w:hAnsiTheme="minorHAnsi" w:cstheme="minorBidi"/>
              <w:noProof/>
              <w:kern w:val="2"/>
              <w:sz w:val="24"/>
              <w:szCs w:val="24"/>
              <w:lang w:val="es-CL" w:eastAsia="es-CL"/>
              <w14:ligatures w14:val="standardContextual"/>
            </w:rPr>
          </w:pPr>
          <w:hyperlink w:anchor="_Toc157149422" w:history="1">
            <w:r w:rsidR="00421054" w:rsidRPr="00C86055">
              <w:rPr>
                <w:rStyle w:val="Hipervnculo"/>
                <w:noProof/>
              </w:rPr>
              <w:t>II. ANTECEDENTES.</w:t>
            </w:r>
            <w:r w:rsidR="00421054">
              <w:rPr>
                <w:noProof/>
                <w:webHidden/>
              </w:rPr>
              <w:tab/>
            </w:r>
            <w:r w:rsidR="00421054">
              <w:rPr>
                <w:noProof/>
                <w:webHidden/>
              </w:rPr>
              <w:fldChar w:fldCharType="begin"/>
            </w:r>
            <w:r w:rsidR="00421054">
              <w:rPr>
                <w:noProof/>
                <w:webHidden/>
              </w:rPr>
              <w:instrText xml:space="preserve"> PAGEREF _Toc157149422 \h </w:instrText>
            </w:r>
            <w:r w:rsidR="00421054">
              <w:rPr>
                <w:noProof/>
                <w:webHidden/>
              </w:rPr>
            </w:r>
            <w:r w:rsidR="00421054">
              <w:rPr>
                <w:noProof/>
                <w:webHidden/>
              </w:rPr>
              <w:fldChar w:fldCharType="separate"/>
            </w:r>
            <w:r w:rsidR="00421054">
              <w:rPr>
                <w:noProof/>
                <w:webHidden/>
              </w:rPr>
              <w:t>4</w:t>
            </w:r>
            <w:r w:rsidR="00421054">
              <w:rPr>
                <w:noProof/>
                <w:webHidden/>
              </w:rPr>
              <w:fldChar w:fldCharType="end"/>
            </w:r>
          </w:hyperlink>
        </w:p>
        <w:p w14:paraId="3D9B08ED" w14:textId="2F8EB60D" w:rsidR="00421054" w:rsidRDefault="005D33D3">
          <w:pPr>
            <w:pStyle w:val="TDC2"/>
            <w:tabs>
              <w:tab w:val="right" w:leader="dot" w:pos="8263"/>
            </w:tabs>
            <w:rPr>
              <w:rFonts w:asciiTheme="minorHAnsi" w:eastAsiaTheme="minorEastAsia" w:hAnsiTheme="minorHAnsi" w:cstheme="minorBidi"/>
              <w:smallCaps w:val="0"/>
              <w:noProof/>
              <w:kern w:val="2"/>
              <w:sz w:val="24"/>
              <w:szCs w:val="24"/>
              <w:lang w:val="es-CL" w:eastAsia="es-CL"/>
              <w14:ligatures w14:val="standardContextual"/>
            </w:rPr>
          </w:pPr>
          <w:hyperlink w:anchor="_Toc157149423" w:history="1">
            <w:r w:rsidR="00421054" w:rsidRPr="00C86055">
              <w:rPr>
                <w:rStyle w:val="Hipervnculo"/>
                <w:b/>
                <w:bCs/>
                <w:noProof/>
              </w:rPr>
              <w:t>A) Fundamentos de la moción.</w:t>
            </w:r>
            <w:r w:rsidR="00421054">
              <w:rPr>
                <w:noProof/>
                <w:webHidden/>
              </w:rPr>
              <w:tab/>
            </w:r>
            <w:r w:rsidR="00421054">
              <w:rPr>
                <w:noProof/>
                <w:webHidden/>
              </w:rPr>
              <w:fldChar w:fldCharType="begin"/>
            </w:r>
            <w:r w:rsidR="00421054">
              <w:rPr>
                <w:noProof/>
                <w:webHidden/>
              </w:rPr>
              <w:instrText xml:space="preserve"> PAGEREF _Toc157149423 \h </w:instrText>
            </w:r>
            <w:r w:rsidR="00421054">
              <w:rPr>
                <w:noProof/>
                <w:webHidden/>
              </w:rPr>
            </w:r>
            <w:r w:rsidR="00421054">
              <w:rPr>
                <w:noProof/>
                <w:webHidden/>
              </w:rPr>
              <w:fldChar w:fldCharType="separate"/>
            </w:r>
            <w:r w:rsidR="00421054">
              <w:rPr>
                <w:noProof/>
                <w:webHidden/>
              </w:rPr>
              <w:t>4</w:t>
            </w:r>
            <w:r w:rsidR="00421054">
              <w:rPr>
                <w:noProof/>
                <w:webHidden/>
              </w:rPr>
              <w:fldChar w:fldCharType="end"/>
            </w:r>
          </w:hyperlink>
        </w:p>
        <w:p w14:paraId="7FB23839" w14:textId="3988F7A8" w:rsidR="00421054" w:rsidRDefault="005D33D3">
          <w:pPr>
            <w:pStyle w:val="TDC2"/>
            <w:tabs>
              <w:tab w:val="right" w:leader="dot" w:pos="8263"/>
            </w:tabs>
            <w:rPr>
              <w:rFonts w:asciiTheme="minorHAnsi" w:eastAsiaTheme="minorEastAsia" w:hAnsiTheme="minorHAnsi" w:cstheme="minorBidi"/>
              <w:smallCaps w:val="0"/>
              <w:noProof/>
              <w:kern w:val="2"/>
              <w:sz w:val="24"/>
              <w:szCs w:val="24"/>
              <w:lang w:val="es-CL" w:eastAsia="es-CL"/>
              <w14:ligatures w14:val="standardContextual"/>
            </w:rPr>
          </w:pPr>
          <w:hyperlink w:anchor="_Toc157149424" w:history="1">
            <w:r w:rsidR="00421054" w:rsidRPr="00C86055">
              <w:rPr>
                <w:rStyle w:val="Hipervnculo"/>
                <w:b/>
                <w:bCs/>
                <w:noProof/>
              </w:rPr>
              <w:t>B) Formación policial.</w:t>
            </w:r>
            <w:r w:rsidR="00421054">
              <w:rPr>
                <w:noProof/>
                <w:webHidden/>
              </w:rPr>
              <w:tab/>
            </w:r>
            <w:r w:rsidR="00421054">
              <w:rPr>
                <w:noProof/>
                <w:webHidden/>
              </w:rPr>
              <w:fldChar w:fldCharType="begin"/>
            </w:r>
            <w:r w:rsidR="00421054">
              <w:rPr>
                <w:noProof/>
                <w:webHidden/>
              </w:rPr>
              <w:instrText xml:space="preserve"> PAGEREF _Toc157149424 \h </w:instrText>
            </w:r>
            <w:r w:rsidR="00421054">
              <w:rPr>
                <w:noProof/>
                <w:webHidden/>
              </w:rPr>
            </w:r>
            <w:r w:rsidR="00421054">
              <w:rPr>
                <w:noProof/>
                <w:webHidden/>
              </w:rPr>
              <w:fldChar w:fldCharType="separate"/>
            </w:r>
            <w:r w:rsidR="00421054">
              <w:rPr>
                <w:noProof/>
                <w:webHidden/>
              </w:rPr>
              <w:t>5</w:t>
            </w:r>
            <w:r w:rsidR="00421054">
              <w:rPr>
                <w:noProof/>
                <w:webHidden/>
              </w:rPr>
              <w:fldChar w:fldCharType="end"/>
            </w:r>
          </w:hyperlink>
        </w:p>
        <w:p w14:paraId="7323D186" w14:textId="6B63F97F" w:rsidR="00421054" w:rsidRDefault="005D33D3">
          <w:pPr>
            <w:pStyle w:val="TDC2"/>
            <w:tabs>
              <w:tab w:val="right" w:leader="dot" w:pos="8263"/>
            </w:tabs>
            <w:rPr>
              <w:rFonts w:asciiTheme="minorHAnsi" w:eastAsiaTheme="minorEastAsia" w:hAnsiTheme="minorHAnsi" w:cstheme="minorBidi"/>
              <w:smallCaps w:val="0"/>
              <w:noProof/>
              <w:kern w:val="2"/>
              <w:sz w:val="24"/>
              <w:szCs w:val="24"/>
              <w:lang w:val="es-CL" w:eastAsia="es-CL"/>
              <w14:ligatures w14:val="standardContextual"/>
            </w:rPr>
          </w:pPr>
          <w:hyperlink w:anchor="_Toc157149425" w:history="1">
            <w:r w:rsidR="00421054" w:rsidRPr="00C86055">
              <w:rPr>
                <w:rStyle w:val="Hipervnculo"/>
                <w:b/>
                <w:bCs/>
                <w:noProof/>
              </w:rPr>
              <w:t>C) Comentario sobre el articulado del proyecto e incidencia en la legislación vigente.</w:t>
            </w:r>
            <w:r w:rsidR="00421054">
              <w:rPr>
                <w:noProof/>
                <w:webHidden/>
              </w:rPr>
              <w:tab/>
            </w:r>
            <w:r w:rsidR="00421054">
              <w:rPr>
                <w:noProof/>
                <w:webHidden/>
              </w:rPr>
              <w:fldChar w:fldCharType="begin"/>
            </w:r>
            <w:r w:rsidR="00421054">
              <w:rPr>
                <w:noProof/>
                <w:webHidden/>
              </w:rPr>
              <w:instrText xml:space="preserve"> PAGEREF _Toc157149425 \h </w:instrText>
            </w:r>
            <w:r w:rsidR="00421054">
              <w:rPr>
                <w:noProof/>
                <w:webHidden/>
              </w:rPr>
            </w:r>
            <w:r w:rsidR="00421054">
              <w:rPr>
                <w:noProof/>
                <w:webHidden/>
              </w:rPr>
              <w:fldChar w:fldCharType="separate"/>
            </w:r>
            <w:r w:rsidR="00421054">
              <w:rPr>
                <w:noProof/>
                <w:webHidden/>
              </w:rPr>
              <w:t>6</w:t>
            </w:r>
            <w:r w:rsidR="00421054">
              <w:rPr>
                <w:noProof/>
                <w:webHidden/>
              </w:rPr>
              <w:fldChar w:fldCharType="end"/>
            </w:r>
          </w:hyperlink>
        </w:p>
        <w:p w14:paraId="4029F465" w14:textId="076E23CF" w:rsidR="00421054" w:rsidRDefault="005D33D3" w:rsidP="00421054">
          <w:pPr>
            <w:pStyle w:val="TDC1"/>
            <w:rPr>
              <w:rFonts w:asciiTheme="minorHAnsi" w:eastAsiaTheme="minorEastAsia" w:hAnsiTheme="minorHAnsi" w:cstheme="minorBidi"/>
              <w:noProof/>
              <w:kern w:val="2"/>
              <w:sz w:val="24"/>
              <w:szCs w:val="24"/>
              <w:lang w:val="es-CL" w:eastAsia="es-CL"/>
              <w14:ligatures w14:val="standardContextual"/>
            </w:rPr>
          </w:pPr>
          <w:hyperlink w:anchor="_Toc157149426" w:history="1">
            <w:r w:rsidR="00421054" w:rsidRPr="00C86055">
              <w:rPr>
                <w:rStyle w:val="Hipervnculo"/>
                <w:noProof/>
              </w:rPr>
              <w:t>III. DISCUSIÓN Y VOTACIÓN GENERAL.</w:t>
            </w:r>
            <w:r w:rsidR="00421054">
              <w:rPr>
                <w:noProof/>
                <w:webHidden/>
              </w:rPr>
              <w:tab/>
            </w:r>
            <w:r w:rsidR="00421054">
              <w:rPr>
                <w:noProof/>
                <w:webHidden/>
              </w:rPr>
              <w:fldChar w:fldCharType="begin"/>
            </w:r>
            <w:r w:rsidR="00421054">
              <w:rPr>
                <w:noProof/>
                <w:webHidden/>
              </w:rPr>
              <w:instrText xml:space="preserve"> PAGEREF _Toc157149426 \h </w:instrText>
            </w:r>
            <w:r w:rsidR="00421054">
              <w:rPr>
                <w:noProof/>
                <w:webHidden/>
              </w:rPr>
            </w:r>
            <w:r w:rsidR="00421054">
              <w:rPr>
                <w:noProof/>
                <w:webHidden/>
              </w:rPr>
              <w:fldChar w:fldCharType="separate"/>
            </w:r>
            <w:r w:rsidR="00421054">
              <w:rPr>
                <w:noProof/>
                <w:webHidden/>
              </w:rPr>
              <w:t>7</w:t>
            </w:r>
            <w:r w:rsidR="00421054">
              <w:rPr>
                <w:noProof/>
                <w:webHidden/>
              </w:rPr>
              <w:fldChar w:fldCharType="end"/>
            </w:r>
          </w:hyperlink>
        </w:p>
        <w:p w14:paraId="2491A421" w14:textId="5ECE44F2" w:rsidR="00421054" w:rsidRDefault="005D33D3">
          <w:pPr>
            <w:pStyle w:val="TDC2"/>
            <w:tabs>
              <w:tab w:val="right" w:leader="dot" w:pos="8263"/>
            </w:tabs>
            <w:rPr>
              <w:rFonts w:asciiTheme="minorHAnsi" w:eastAsiaTheme="minorEastAsia" w:hAnsiTheme="minorHAnsi" w:cstheme="minorBidi"/>
              <w:smallCaps w:val="0"/>
              <w:noProof/>
              <w:kern w:val="2"/>
              <w:sz w:val="24"/>
              <w:szCs w:val="24"/>
              <w:lang w:val="es-CL" w:eastAsia="es-CL"/>
              <w14:ligatures w14:val="standardContextual"/>
            </w:rPr>
          </w:pPr>
          <w:hyperlink w:anchor="_Toc157149427" w:history="1">
            <w:r w:rsidR="00421054" w:rsidRPr="00C86055">
              <w:rPr>
                <w:rStyle w:val="Hipervnculo"/>
                <w:noProof/>
              </w:rPr>
              <w:t>A) Presentación.</w:t>
            </w:r>
            <w:r w:rsidR="00421054">
              <w:rPr>
                <w:noProof/>
                <w:webHidden/>
              </w:rPr>
              <w:tab/>
            </w:r>
            <w:r w:rsidR="00421054">
              <w:rPr>
                <w:noProof/>
                <w:webHidden/>
              </w:rPr>
              <w:fldChar w:fldCharType="begin"/>
            </w:r>
            <w:r w:rsidR="00421054">
              <w:rPr>
                <w:noProof/>
                <w:webHidden/>
              </w:rPr>
              <w:instrText xml:space="preserve"> PAGEREF _Toc157149427 \h </w:instrText>
            </w:r>
            <w:r w:rsidR="00421054">
              <w:rPr>
                <w:noProof/>
                <w:webHidden/>
              </w:rPr>
            </w:r>
            <w:r w:rsidR="00421054">
              <w:rPr>
                <w:noProof/>
                <w:webHidden/>
              </w:rPr>
              <w:fldChar w:fldCharType="separate"/>
            </w:r>
            <w:r w:rsidR="00421054">
              <w:rPr>
                <w:noProof/>
                <w:webHidden/>
              </w:rPr>
              <w:t>7</w:t>
            </w:r>
            <w:r w:rsidR="00421054">
              <w:rPr>
                <w:noProof/>
                <w:webHidden/>
              </w:rPr>
              <w:fldChar w:fldCharType="end"/>
            </w:r>
          </w:hyperlink>
        </w:p>
        <w:p w14:paraId="02524CE0" w14:textId="3FBA668C" w:rsidR="00421054" w:rsidRDefault="005D33D3">
          <w:pPr>
            <w:pStyle w:val="TDC2"/>
            <w:tabs>
              <w:tab w:val="right" w:leader="dot" w:pos="8263"/>
            </w:tabs>
            <w:rPr>
              <w:rFonts w:asciiTheme="minorHAnsi" w:eastAsiaTheme="minorEastAsia" w:hAnsiTheme="minorHAnsi" w:cstheme="minorBidi"/>
              <w:smallCaps w:val="0"/>
              <w:noProof/>
              <w:kern w:val="2"/>
              <w:sz w:val="24"/>
              <w:szCs w:val="24"/>
              <w:lang w:val="es-CL" w:eastAsia="es-CL"/>
              <w14:ligatures w14:val="standardContextual"/>
            </w:rPr>
          </w:pPr>
          <w:hyperlink w:anchor="_Toc157149428" w:history="1">
            <w:r w:rsidR="00421054" w:rsidRPr="00C86055">
              <w:rPr>
                <w:rStyle w:val="Hipervnculo"/>
                <w:noProof/>
              </w:rPr>
              <w:t>B) Exposiciones.</w:t>
            </w:r>
            <w:r w:rsidR="00421054">
              <w:rPr>
                <w:noProof/>
                <w:webHidden/>
              </w:rPr>
              <w:tab/>
            </w:r>
            <w:r w:rsidR="00421054">
              <w:rPr>
                <w:noProof/>
                <w:webHidden/>
              </w:rPr>
              <w:fldChar w:fldCharType="begin"/>
            </w:r>
            <w:r w:rsidR="00421054">
              <w:rPr>
                <w:noProof/>
                <w:webHidden/>
              </w:rPr>
              <w:instrText xml:space="preserve"> PAGEREF _Toc157149428 \h </w:instrText>
            </w:r>
            <w:r w:rsidR="00421054">
              <w:rPr>
                <w:noProof/>
                <w:webHidden/>
              </w:rPr>
            </w:r>
            <w:r w:rsidR="00421054">
              <w:rPr>
                <w:noProof/>
                <w:webHidden/>
              </w:rPr>
              <w:fldChar w:fldCharType="separate"/>
            </w:r>
            <w:r w:rsidR="00421054">
              <w:rPr>
                <w:noProof/>
                <w:webHidden/>
              </w:rPr>
              <w:t>8</w:t>
            </w:r>
            <w:r w:rsidR="00421054">
              <w:rPr>
                <w:noProof/>
                <w:webHidden/>
              </w:rPr>
              <w:fldChar w:fldCharType="end"/>
            </w:r>
          </w:hyperlink>
        </w:p>
        <w:p w14:paraId="2A5BDA69" w14:textId="46469A11" w:rsidR="00421054" w:rsidRDefault="005D33D3">
          <w:pPr>
            <w:pStyle w:val="TDC3"/>
            <w:tabs>
              <w:tab w:val="right" w:leader="dot" w:pos="8263"/>
            </w:tabs>
            <w:rPr>
              <w:rFonts w:asciiTheme="minorHAnsi" w:eastAsiaTheme="minorEastAsia" w:hAnsiTheme="minorHAnsi" w:cstheme="minorBidi"/>
              <w:i w:val="0"/>
              <w:iCs w:val="0"/>
              <w:noProof/>
              <w:kern w:val="2"/>
              <w:sz w:val="24"/>
              <w:szCs w:val="24"/>
              <w:lang w:val="es-CL" w:eastAsia="es-CL"/>
              <w14:ligatures w14:val="standardContextual"/>
            </w:rPr>
          </w:pPr>
          <w:hyperlink w:anchor="_Toc157149429" w:history="1">
            <w:r w:rsidR="00421054" w:rsidRPr="00C86055">
              <w:rPr>
                <w:rStyle w:val="Hipervnculo"/>
                <w:noProof/>
                <w:lang w:val="es-CL"/>
              </w:rPr>
              <w:t>1.</w:t>
            </w:r>
            <w:r w:rsidR="00421054" w:rsidRPr="00C86055">
              <w:rPr>
                <w:rStyle w:val="Hipervnculo"/>
                <w:noProof/>
              </w:rPr>
              <w:t xml:space="preserve"> General Inspector Rodrigo Espinoza Olea, Contralor General de Carabineros de Chile.</w:t>
            </w:r>
            <w:r w:rsidR="00421054">
              <w:rPr>
                <w:noProof/>
                <w:webHidden/>
              </w:rPr>
              <w:tab/>
            </w:r>
            <w:r w:rsidR="00421054">
              <w:rPr>
                <w:noProof/>
                <w:webHidden/>
              </w:rPr>
              <w:fldChar w:fldCharType="begin"/>
            </w:r>
            <w:r w:rsidR="00421054">
              <w:rPr>
                <w:noProof/>
                <w:webHidden/>
              </w:rPr>
              <w:instrText xml:space="preserve"> PAGEREF _Toc157149429 \h </w:instrText>
            </w:r>
            <w:r w:rsidR="00421054">
              <w:rPr>
                <w:noProof/>
                <w:webHidden/>
              </w:rPr>
            </w:r>
            <w:r w:rsidR="00421054">
              <w:rPr>
                <w:noProof/>
                <w:webHidden/>
              </w:rPr>
              <w:fldChar w:fldCharType="separate"/>
            </w:r>
            <w:r w:rsidR="00421054">
              <w:rPr>
                <w:noProof/>
                <w:webHidden/>
              </w:rPr>
              <w:t>8</w:t>
            </w:r>
            <w:r w:rsidR="00421054">
              <w:rPr>
                <w:noProof/>
                <w:webHidden/>
              </w:rPr>
              <w:fldChar w:fldCharType="end"/>
            </w:r>
          </w:hyperlink>
        </w:p>
        <w:p w14:paraId="20D6A7FE" w14:textId="198C44B2" w:rsidR="00421054" w:rsidRDefault="005D33D3">
          <w:pPr>
            <w:pStyle w:val="TDC3"/>
            <w:tabs>
              <w:tab w:val="right" w:leader="dot" w:pos="8263"/>
            </w:tabs>
            <w:rPr>
              <w:rFonts w:asciiTheme="minorHAnsi" w:eastAsiaTheme="minorEastAsia" w:hAnsiTheme="minorHAnsi" w:cstheme="minorBidi"/>
              <w:i w:val="0"/>
              <w:iCs w:val="0"/>
              <w:noProof/>
              <w:kern w:val="2"/>
              <w:sz w:val="24"/>
              <w:szCs w:val="24"/>
              <w:lang w:val="es-CL" w:eastAsia="es-CL"/>
              <w14:ligatures w14:val="standardContextual"/>
            </w:rPr>
          </w:pPr>
          <w:hyperlink w:anchor="_Toc157149430" w:history="1">
            <w:r w:rsidR="00421054" w:rsidRPr="00C86055">
              <w:rPr>
                <w:rStyle w:val="Hipervnculo"/>
                <w:noProof/>
                <w:lang w:val="es-CL"/>
              </w:rPr>
              <w:t>2. Manuel Monsalve Benavides, Subsecretario del Interior.</w:t>
            </w:r>
            <w:r w:rsidR="00421054">
              <w:rPr>
                <w:noProof/>
                <w:webHidden/>
              </w:rPr>
              <w:tab/>
            </w:r>
            <w:r w:rsidR="00421054">
              <w:rPr>
                <w:noProof/>
                <w:webHidden/>
              </w:rPr>
              <w:fldChar w:fldCharType="begin"/>
            </w:r>
            <w:r w:rsidR="00421054">
              <w:rPr>
                <w:noProof/>
                <w:webHidden/>
              </w:rPr>
              <w:instrText xml:space="preserve"> PAGEREF _Toc157149430 \h </w:instrText>
            </w:r>
            <w:r w:rsidR="00421054">
              <w:rPr>
                <w:noProof/>
                <w:webHidden/>
              </w:rPr>
            </w:r>
            <w:r w:rsidR="00421054">
              <w:rPr>
                <w:noProof/>
                <w:webHidden/>
              </w:rPr>
              <w:fldChar w:fldCharType="separate"/>
            </w:r>
            <w:r w:rsidR="00421054">
              <w:rPr>
                <w:noProof/>
                <w:webHidden/>
              </w:rPr>
              <w:t>12</w:t>
            </w:r>
            <w:r w:rsidR="00421054">
              <w:rPr>
                <w:noProof/>
                <w:webHidden/>
              </w:rPr>
              <w:fldChar w:fldCharType="end"/>
            </w:r>
          </w:hyperlink>
        </w:p>
        <w:p w14:paraId="65F78E71" w14:textId="762A5776" w:rsidR="00421054" w:rsidRDefault="005D33D3">
          <w:pPr>
            <w:pStyle w:val="TDC2"/>
            <w:tabs>
              <w:tab w:val="right" w:leader="dot" w:pos="8263"/>
            </w:tabs>
            <w:rPr>
              <w:rFonts w:asciiTheme="minorHAnsi" w:eastAsiaTheme="minorEastAsia" w:hAnsiTheme="minorHAnsi" w:cstheme="minorBidi"/>
              <w:smallCaps w:val="0"/>
              <w:noProof/>
              <w:kern w:val="2"/>
              <w:sz w:val="24"/>
              <w:szCs w:val="24"/>
              <w:lang w:val="es-CL" w:eastAsia="es-CL"/>
              <w14:ligatures w14:val="standardContextual"/>
            </w:rPr>
          </w:pPr>
          <w:hyperlink w:anchor="_Toc157149431" w:history="1">
            <w:r w:rsidR="00421054" w:rsidRPr="00C86055">
              <w:rPr>
                <w:rStyle w:val="Hipervnculo"/>
                <w:noProof/>
              </w:rPr>
              <w:t>C) Opiniones de los integrantes de la Comisión.</w:t>
            </w:r>
            <w:r w:rsidR="00421054">
              <w:rPr>
                <w:noProof/>
                <w:webHidden/>
              </w:rPr>
              <w:tab/>
            </w:r>
            <w:r w:rsidR="00421054">
              <w:rPr>
                <w:noProof/>
                <w:webHidden/>
              </w:rPr>
              <w:fldChar w:fldCharType="begin"/>
            </w:r>
            <w:r w:rsidR="00421054">
              <w:rPr>
                <w:noProof/>
                <w:webHidden/>
              </w:rPr>
              <w:instrText xml:space="preserve"> PAGEREF _Toc157149431 \h </w:instrText>
            </w:r>
            <w:r w:rsidR="00421054">
              <w:rPr>
                <w:noProof/>
                <w:webHidden/>
              </w:rPr>
            </w:r>
            <w:r w:rsidR="00421054">
              <w:rPr>
                <w:noProof/>
                <w:webHidden/>
              </w:rPr>
              <w:fldChar w:fldCharType="separate"/>
            </w:r>
            <w:r w:rsidR="00421054">
              <w:rPr>
                <w:noProof/>
                <w:webHidden/>
              </w:rPr>
              <w:t>13</w:t>
            </w:r>
            <w:r w:rsidR="00421054">
              <w:rPr>
                <w:noProof/>
                <w:webHidden/>
              </w:rPr>
              <w:fldChar w:fldCharType="end"/>
            </w:r>
          </w:hyperlink>
        </w:p>
        <w:p w14:paraId="652076B7" w14:textId="4CDD8984" w:rsidR="00421054" w:rsidRDefault="005D33D3">
          <w:pPr>
            <w:pStyle w:val="TDC2"/>
            <w:tabs>
              <w:tab w:val="right" w:leader="dot" w:pos="8263"/>
            </w:tabs>
            <w:rPr>
              <w:rFonts w:asciiTheme="minorHAnsi" w:eastAsiaTheme="minorEastAsia" w:hAnsiTheme="minorHAnsi" w:cstheme="minorBidi"/>
              <w:smallCaps w:val="0"/>
              <w:noProof/>
              <w:kern w:val="2"/>
              <w:sz w:val="24"/>
              <w:szCs w:val="24"/>
              <w:lang w:val="es-CL" w:eastAsia="es-CL"/>
              <w14:ligatures w14:val="standardContextual"/>
            </w:rPr>
          </w:pPr>
          <w:hyperlink w:anchor="_Toc157149432" w:history="1">
            <w:r w:rsidR="00421054" w:rsidRPr="00C86055">
              <w:rPr>
                <w:rStyle w:val="Hipervnculo"/>
                <w:noProof/>
              </w:rPr>
              <w:t>D) Votación en general.</w:t>
            </w:r>
            <w:r w:rsidR="00421054">
              <w:rPr>
                <w:noProof/>
                <w:webHidden/>
              </w:rPr>
              <w:tab/>
            </w:r>
            <w:r w:rsidR="00421054">
              <w:rPr>
                <w:noProof/>
                <w:webHidden/>
              </w:rPr>
              <w:fldChar w:fldCharType="begin"/>
            </w:r>
            <w:r w:rsidR="00421054">
              <w:rPr>
                <w:noProof/>
                <w:webHidden/>
              </w:rPr>
              <w:instrText xml:space="preserve"> PAGEREF _Toc157149432 \h </w:instrText>
            </w:r>
            <w:r w:rsidR="00421054">
              <w:rPr>
                <w:noProof/>
                <w:webHidden/>
              </w:rPr>
            </w:r>
            <w:r w:rsidR="00421054">
              <w:rPr>
                <w:noProof/>
                <w:webHidden/>
              </w:rPr>
              <w:fldChar w:fldCharType="separate"/>
            </w:r>
            <w:r w:rsidR="00421054">
              <w:rPr>
                <w:noProof/>
                <w:webHidden/>
              </w:rPr>
              <w:t>13</w:t>
            </w:r>
            <w:r w:rsidR="00421054">
              <w:rPr>
                <w:noProof/>
                <w:webHidden/>
              </w:rPr>
              <w:fldChar w:fldCharType="end"/>
            </w:r>
          </w:hyperlink>
        </w:p>
        <w:p w14:paraId="29773960" w14:textId="5D9F1C93" w:rsidR="00421054" w:rsidRDefault="005D33D3" w:rsidP="00421054">
          <w:pPr>
            <w:pStyle w:val="TDC1"/>
            <w:rPr>
              <w:rFonts w:asciiTheme="minorHAnsi" w:eastAsiaTheme="minorEastAsia" w:hAnsiTheme="minorHAnsi" w:cstheme="minorBidi"/>
              <w:noProof/>
              <w:kern w:val="2"/>
              <w:sz w:val="24"/>
              <w:szCs w:val="24"/>
              <w:lang w:val="es-CL" w:eastAsia="es-CL"/>
              <w14:ligatures w14:val="standardContextual"/>
            </w:rPr>
          </w:pPr>
          <w:hyperlink w:anchor="_Toc157149433" w:history="1">
            <w:r w:rsidR="00421054" w:rsidRPr="00C86055">
              <w:rPr>
                <w:rStyle w:val="Hipervnculo"/>
                <w:noProof/>
              </w:rPr>
              <w:t>IV. DISCUSIÓN Y VOTACIÓN EN PARTICULAR.</w:t>
            </w:r>
            <w:r w:rsidR="00421054">
              <w:rPr>
                <w:noProof/>
                <w:webHidden/>
              </w:rPr>
              <w:tab/>
            </w:r>
            <w:r w:rsidR="00421054">
              <w:rPr>
                <w:noProof/>
                <w:webHidden/>
              </w:rPr>
              <w:fldChar w:fldCharType="begin"/>
            </w:r>
            <w:r w:rsidR="00421054">
              <w:rPr>
                <w:noProof/>
                <w:webHidden/>
              </w:rPr>
              <w:instrText xml:space="preserve"> PAGEREF _Toc157149433 \h </w:instrText>
            </w:r>
            <w:r w:rsidR="00421054">
              <w:rPr>
                <w:noProof/>
                <w:webHidden/>
              </w:rPr>
            </w:r>
            <w:r w:rsidR="00421054">
              <w:rPr>
                <w:noProof/>
                <w:webHidden/>
              </w:rPr>
              <w:fldChar w:fldCharType="separate"/>
            </w:r>
            <w:r w:rsidR="00421054">
              <w:rPr>
                <w:noProof/>
                <w:webHidden/>
              </w:rPr>
              <w:t>14</w:t>
            </w:r>
            <w:r w:rsidR="00421054">
              <w:rPr>
                <w:noProof/>
                <w:webHidden/>
              </w:rPr>
              <w:fldChar w:fldCharType="end"/>
            </w:r>
          </w:hyperlink>
        </w:p>
        <w:p w14:paraId="5DE0EB1E" w14:textId="5EEBEDF9" w:rsidR="00421054" w:rsidRDefault="005D33D3" w:rsidP="00421054">
          <w:pPr>
            <w:pStyle w:val="TDC1"/>
            <w:rPr>
              <w:rFonts w:asciiTheme="minorHAnsi" w:eastAsiaTheme="minorEastAsia" w:hAnsiTheme="minorHAnsi" w:cstheme="minorBidi"/>
              <w:noProof/>
              <w:kern w:val="2"/>
              <w:sz w:val="24"/>
              <w:szCs w:val="24"/>
              <w:lang w:val="es-CL" w:eastAsia="es-CL"/>
              <w14:ligatures w14:val="standardContextual"/>
            </w:rPr>
          </w:pPr>
          <w:hyperlink w:anchor="_Toc157149434" w:history="1">
            <w:r w:rsidR="00421054" w:rsidRPr="00C86055">
              <w:rPr>
                <w:rStyle w:val="Hipervnculo"/>
                <w:noProof/>
              </w:rPr>
              <w:t>V. INDICACIONES RECHAZADAS POR LA COMISIÓN.</w:t>
            </w:r>
            <w:r w:rsidR="00421054">
              <w:rPr>
                <w:noProof/>
                <w:webHidden/>
              </w:rPr>
              <w:tab/>
            </w:r>
            <w:r w:rsidR="00421054">
              <w:rPr>
                <w:noProof/>
                <w:webHidden/>
              </w:rPr>
              <w:fldChar w:fldCharType="begin"/>
            </w:r>
            <w:r w:rsidR="00421054">
              <w:rPr>
                <w:noProof/>
                <w:webHidden/>
              </w:rPr>
              <w:instrText xml:space="preserve"> PAGEREF _Toc157149434 \h </w:instrText>
            </w:r>
            <w:r w:rsidR="00421054">
              <w:rPr>
                <w:noProof/>
                <w:webHidden/>
              </w:rPr>
            </w:r>
            <w:r w:rsidR="00421054">
              <w:rPr>
                <w:noProof/>
                <w:webHidden/>
              </w:rPr>
              <w:fldChar w:fldCharType="separate"/>
            </w:r>
            <w:r w:rsidR="00421054">
              <w:rPr>
                <w:noProof/>
                <w:webHidden/>
              </w:rPr>
              <w:t>23</w:t>
            </w:r>
            <w:r w:rsidR="00421054">
              <w:rPr>
                <w:noProof/>
                <w:webHidden/>
              </w:rPr>
              <w:fldChar w:fldCharType="end"/>
            </w:r>
          </w:hyperlink>
        </w:p>
        <w:p w14:paraId="18A8D689" w14:textId="61A9158C" w:rsidR="00421054" w:rsidRDefault="005D33D3" w:rsidP="00421054">
          <w:pPr>
            <w:pStyle w:val="TDC1"/>
            <w:rPr>
              <w:rFonts w:asciiTheme="minorHAnsi" w:eastAsiaTheme="minorEastAsia" w:hAnsiTheme="minorHAnsi" w:cstheme="minorBidi"/>
              <w:noProof/>
              <w:kern w:val="2"/>
              <w:sz w:val="24"/>
              <w:szCs w:val="24"/>
              <w:lang w:val="es-CL" w:eastAsia="es-CL"/>
              <w14:ligatures w14:val="standardContextual"/>
            </w:rPr>
          </w:pPr>
          <w:hyperlink w:anchor="_Toc157149435" w:history="1">
            <w:r w:rsidR="00421054" w:rsidRPr="00C86055">
              <w:rPr>
                <w:rStyle w:val="Hipervnculo"/>
                <w:noProof/>
              </w:rPr>
              <w:t xml:space="preserve">VI. INDICACIONES </w:t>
            </w:r>
            <w:r w:rsidR="00421054" w:rsidRPr="00C86055">
              <w:rPr>
                <w:rStyle w:val="Hipervnculo"/>
                <w:noProof/>
                <w:snapToGrid w:val="0"/>
              </w:rPr>
              <w:t>DECLARADAS INADMISIBLES</w:t>
            </w:r>
            <w:r w:rsidR="00421054" w:rsidRPr="00C86055">
              <w:rPr>
                <w:rStyle w:val="Hipervnculo"/>
                <w:noProof/>
              </w:rPr>
              <w:t xml:space="preserve"> POR LA COMISIÓN.</w:t>
            </w:r>
            <w:r w:rsidR="00421054">
              <w:rPr>
                <w:noProof/>
                <w:webHidden/>
              </w:rPr>
              <w:tab/>
            </w:r>
            <w:r w:rsidR="00421054">
              <w:rPr>
                <w:noProof/>
                <w:webHidden/>
              </w:rPr>
              <w:fldChar w:fldCharType="begin"/>
            </w:r>
            <w:r w:rsidR="00421054">
              <w:rPr>
                <w:noProof/>
                <w:webHidden/>
              </w:rPr>
              <w:instrText xml:space="preserve"> PAGEREF _Toc157149435 \h </w:instrText>
            </w:r>
            <w:r w:rsidR="00421054">
              <w:rPr>
                <w:noProof/>
                <w:webHidden/>
              </w:rPr>
            </w:r>
            <w:r w:rsidR="00421054">
              <w:rPr>
                <w:noProof/>
                <w:webHidden/>
              </w:rPr>
              <w:fldChar w:fldCharType="separate"/>
            </w:r>
            <w:r w:rsidR="00421054">
              <w:rPr>
                <w:noProof/>
                <w:webHidden/>
              </w:rPr>
              <w:t>24</w:t>
            </w:r>
            <w:r w:rsidR="00421054">
              <w:rPr>
                <w:noProof/>
                <w:webHidden/>
              </w:rPr>
              <w:fldChar w:fldCharType="end"/>
            </w:r>
          </w:hyperlink>
        </w:p>
        <w:p w14:paraId="203B0A2E" w14:textId="2B7BCE4B" w:rsidR="00421054" w:rsidRDefault="005D33D3" w:rsidP="00421054">
          <w:pPr>
            <w:pStyle w:val="TDC1"/>
            <w:rPr>
              <w:rFonts w:asciiTheme="minorHAnsi" w:eastAsiaTheme="minorEastAsia" w:hAnsiTheme="minorHAnsi" w:cstheme="minorBidi"/>
              <w:noProof/>
              <w:kern w:val="2"/>
              <w:sz w:val="24"/>
              <w:szCs w:val="24"/>
              <w:lang w:val="es-CL" w:eastAsia="es-CL"/>
              <w14:ligatures w14:val="standardContextual"/>
            </w:rPr>
          </w:pPr>
          <w:hyperlink w:anchor="_Toc157149436" w:history="1">
            <w:r w:rsidR="00421054" w:rsidRPr="00C86055">
              <w:rPr>
                <w:rStyle w:val="Hipervnculo"/>
                <w:noProof/>
              </w:rPr>
              <w:t>VII. TEXTO DEL PROYECTO.</w:t>
            </w:r>
            <w:r w:rsidR="00421054">
              <w:rPr>
                <w:noProof/>
                <w:webHidden/>
              </w:rPr>
              <w:tab/>
            </w:r>
            <w:r w:rsidR="00421054">
              <w:rPr>
                <w:noProof/>
                <w:webHidden/>
              </w:rPr>
              <w:fldChar w:fldCharType="begin"/>
            </w:r>
            <w:r w:rsidR="00421054">
              <w:rPr>
                <w:noProof/>
                <w:webHidden/>
              </w:rPr>
              <w:instrText xml:space="preserve"> PAGEREF _Toc157149436 \h </w:instrText>
            </w:r>
            <w:r w:rsidR="00421054">
              <w:rPr>
                <w:noProof/>
                <w:webHidden/>
              </w:rPr>
            </w:r>
            <w:r w:rsidR="00421054">
              <w:rPr>
                <w:noProof/>
                <w:webHidden/>
              </w:rPr>
              <w:fldChar w:fldCharType="separate"/>
            </w:r>
            <w:r w:rsidR="00421054">
              <w:rPr>
                <w:noProof/>
                <w:webHidden/>
              </w:rPr>
              <w:t>24</w:t>
            </w:r>
            <w:r w:rsidR="00421054">
              <w:rPr>
                <w:noProof/>
                <w:webHidden/>
              </w:rPr>
              <w:fldChar w:fldCharType="end"/>
            </w:r>
          </w:hyperlink>
        </w:p>
        <w:p w14:paraId="14025A55" w14:textId="68EC4877" w:rsidR="00421054" w:rsidRDefault="005D33D3" w:rsidP="00421054">
          <w:pPr>
            <w:pStyle w:val="TDC1"/>
            <w:rPr>
              <w:rFonts w:asciiTheme="minorHAnsi" w:eastAsiaTheme="minorEastAsia" w:hAnsiTheme="minorHAnsi" w:cstheme="minorBidi"/>
              <w:noProof/>
              <w:kern w:val="2"/>
              <w:sz w:val="24"/>
              <w:szCs w:val="24"/>
              <w:lang w:val="es-CL" w:eastAsia="es-CL"/>
              <w14:ligatures w14:val="standardContextual"/>
            </w:rPr>
          </w:pPr>
          <w:hyperlink w:anchor="_Toc157149437" w:history="1">
            <w:r w:rsidR="00421054" w:rsidRPr="00C86055">
              <w:rPr>
                <w:rStyle w:val="Hipervnculo"/>
                <w:noProof/>
              </w:rPr>
              <w:t>VIII. DIPUTADO INFORMANTE.</w:t>
            </w:r>
            <w:r w:rsidR="00421054">
              <w:rPr>
                <w:noProof/>
                <w:webHidden/>
              </w:rPr>
              <w:tab/>
            </w:r>
            <w:r w:rsidR="00421054">
              <w:rPr>
                <w:noProof/>
                <w:webHidden/>
              </w:rPr>
              <w:fldChar w:fldCharType="begin"/>
            </w:r>
            <w:r w:rsidR="00421054">
              <w:rPr>
                <w:noProof/>
                <w:webHidden/>
              </w:rPr>
              <w:instrText xml:space="preserve"> PAGEREF _Toc157149437 \h </w:instrText>
            </w:r>
            <w:r w:rsidR="00421054">
              <w:rPr>
                <w:noProof/>
                <w:webHidden/>
              </w:rPr>
            </w:r>
            <w:r w:rsidR="00421054">
              <w:rPr>
                <w:noProof/>
                <w:webHidden/>
              </w:rPr>
              <w:fldChar w:fldCharType="separate"/>
            </w:r>
            <w:r w:rsidR="00421054">
              <w:rPr>
                <w:noProof/>
                <w:webHidden/>
              </w:rPr>
              <w:t>25</w:t>
            </w:r>
            <w:r w:rsidR="00421054">
              <w:rPr>
                <w:noProof/>
                <w:webHidden/>
              </w:rPr>
              <w:fldChar w:fldCharType="end"/>
            </w:r>
          </w:hyperlink>
        </w:p>
        <w:p w14:paraId="4E3A02F1" w14:textId="39503DA1" w:rsidR="6C99562F" w:rsidRDefault="6C99562F" w:rsidP="00421054">
          <w:pPr>
            <w:pStyle w:val="TDC1"/>
            <w:rPr>
              <w:rStyle w:val="Hipervnculo"/>
            </w:rPr>
          </w:pPr>
          <w:r>
            <w:fldChar w:fldCharType="end"/>
          </w:r>
        </w:p>
      </w:sdtContent>
    </w:sdt>
    <w:p w14:paraId="678B4F30" w14:textId="0D929309" w:rsidR="00944CDC" w:rsidRDefault="00944CDC" w:rsidP="00E96F80"/>
    <w:p w14:paraId="27E3A0B7" w14:textId="77777777" w:rsidR="000250E2" w:rsidRDefault="000250E2" w:rsidP="00E96F80">
      <w:pPr>
        <w:jc w:val="both"/>
        <w:rPr>
          <w:rFonts w:ascii="Arial" w:hAnsi="Arial" w:cs="Arial"/>
          <w:snapToGrid w:val="0"/>
        </w:rPr>
      </w:pPr>
    </w:p>
    <w:sectPr w:rsidR="000250E2" w:rsidSect="00E64044">
      <w:headerReference w:type="even" r:id="rId13"/>
      <w:headerReference w:type="default" r:id="rId14"/>
      <w:headerReference w:type="first" r:id="rId15"/>
      <w:pgSz w:w="12242" w:h="18722" w:code="14"/>
      <w:pgMar w:top="2268" w:right="1701" w:bottom="1701" w:left="226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7EF7A" w14:textId="77777777" w:rsidR="00E64044" w:rsidRDefault="00E64044" w:rsidP="00F746CE">
      <w:pPr>
        <w:pStyle w:val="Textoindependiente"/>
      </w:pPr>
      <w:r>
        <w:separator/>
      </w:r>
    </w:p>
  </w:endnote>
  <w:endnote w:type="continuationSeparator" w:id="0">
    <w:p w14:paraId="021C75DA" w14:textId="77777777" w:rsidR="00E64044" w:rsidRDefault="00E64044"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236D3" w14:textId="77777777" w:rsidR="00E64044" w:rsidRDefault="00E64044" w:rsidP="00F746CE">
      <w:pPr>
        <w:pStyle w:val="Textoindependiente"/>
      </w:pPr>
      <w:r>
        <w:separator/>
      </w:r>
    </w:p>
  </w:footnote>
  <w:footnote w:type="continuationSeparator" w:id="0">
    <w:p w14:paraId="67CC63AE" w14:textId="77777777" w:rsidR="00E64044" w:rsidRDefault="00E64044" w:rsidP="00F746CE">
      <w:pPr>
        <w:pStyle w:val="Textoindependiente"/>
      </w:pPr>
      <w:r>
        <w:continuationSeparator/>
      </w:r>
    </w:p>
  </w:footnote>
  <w:footnote w:id="1">
    <w:p w14:paraId="769B5259" w14:textId="7AC9AB32" w:rsidR="00900757" w:rsidRPr="00900757" w:rsidRDefault="00900757" w:rsidP="002174D3">
      <w:pPr>
        <w:pStyle w:val="Textonotapie"/>
        <w:jc w:val="both"/>
        <w:rPr>
          <w:lang w:val="es-CL"/>
        </w:rPr>
      </w:pPr>
      <w:r>
        <w:rPr>
          <w:rStyle w:val="Refdenotaalpie"/>
        </w:rPr>
        <w:footnoteRef/>
      </w:r>
      <w:r>
        <w:t xml:space="preserve"> </w:t>
      </w:r>
      <w:r>
        <w:rPr>
          <w:lang w:val="es-CL"/>
        </w:rPr>
        <w:t xml:space="preserve">Extraído del documento </w:t>
      </w:r>
      <w:r w:rsidRPr="00900757">
        <w:rPr>
          <w:lang w:val="es-CL"/>
        </w:rPr>
        <w:t>“</w:t>
      </w:r>
      <w:r w:rsidRPr="00900757">
        <w:rPr>
          <w:lang w:val="es-MX"/>
        </w:rPr>
        <w:t xml:space="preserve">Procesos formativos en las policías nacionales”, </w:t>
      </w:r>
      <w:r w:rsidR="001420C3">
        <w:rPr>
          <w:lang w:val="es-MX"/>
        </w:rPr>
        <w:t xml:space="preserve">de Juan Pablo Jarufe </w:t>
      </w:r>
      <w:r w:rsidR="007B3F41">
        <w:rPr>
          <w:lang w:val="es-MX"/>
        </w:rPr>
        <w:t xml:space="preserve">Bader y Verónica Barrios Achavar, del </w:t>
      </w:r>
      <w:r w:rsidR="00171EA9">
        <w:rPr>
          <w:lang w:val="es-MX"/>
        </w:rPr>
        <w:t xml:space="preserve">área de Asesoría Técnica Parlamentaria de la </w:t>
      </w:r>
      <w:r w:rsidR="00A1502A" w:rsidRPr="00A1502A">
        <w:rPr>
          <w:lang w:val="es-MX"/>
        </w:rPr>
        <w:t>Biblioteca del Congreso Nacional</w:t>
      </w:r>
      <w:r w:rsidR="00A1502A">
        <w:rPr>
          <w:lang w:val="es-MX"/>
        </w:rPr>
        <w:t xml:space="preserve">, </w:t>
      </w:r>
      <w:r w:rsidR="0048729C" w:rsidRPr="0048729C">
        <w:rPr>
          <w:lang w:val="es-MX"/>
        </w:rPr>
        <w:t>SUP N</w:t>
      </w:r>
      <w:r w:rsidR="0048729C">
        <w:rPr>
          <w:lang w:val="es-MX"/>
        </w:rPr>
        <w:t>°</w:t>
      </w:r>
      <w:r w:rsidR="0048729C" w:rsidRPr="0048729C">
        <w:rPr>
          <w:lang w:val="es-MX"/>
        </w:rPr>
        <w:t>140649</w:t>
      </w:r>
      <w:r w:rsidR="0048729C">
        <w:rPr>
          <w:lang w:val="es-MX"/>
        </w:rPr>
        <w:t xml:space="preserve">. El documento completo se puede consultar </w:t>
      </w:r>
      <w:r w:rsidR="002174D3">
        <w:rPr>
          <w:lang w:val="es-MX"/>
        </w:rPr>
        <w:t xml:space="preserve">en el siguiente link: </w:t>
      </w:r>
      <w:hyperlink r:id="rId1" w:history="1">
        <w:r w:rsidR="002174D3" w:rsidRPr="00A110B2">
          <w:rPr>
            <w:rStyle w:val="Hipervnculo"/>
            <w:lang w:val="es-MX"/>
          </w:rPr>
          <w:t>https://www.camara.cl/verDoc.aspx?prmID=301094&amp;prmTipo=DOCUMENTO_COMISION</w:t>
        </w:r>
      </w:hyperlink>
      <w:r w:rsidR="002174D3">
        <w:rPr>
          <w:lang w:val="es-MX"/>
        </w:rPr>
        <w:t xml:space="preserve"> </w:t>
      </w:r>
    </w:p>
  </w:footnote>
  <w:footnote w:id="2">
    <w:p w14:paraId="4F45D650" w14:textId="57F89F1B" w:rsidR="0038264C" w:rsidRPr="0038264C" w:rsidRDefault="0038264C" w:rsidP="0038264C">
      <w:pPr>
        <w:pStyle w:val="Textonotapie"/>
        <w:jc w:val="both"/>
        <w:rPr>
          <w:lang w:val="es-CL"/>
        </w:rPr>
      </w:pPr>
      <w:r>
        <w:rPr>
          <w:rStyle w:val="Refdenotaalpie"/>
        </w:rPr>
        <w:footnoteRef/>
      </w:r>
      <w:r>
        <w:t xml:space="preserve"> </w:t>
      </w:r>
      <w:r w:rsidR="001D6CC5">
        <w:rPr>
          <w:lang w:val="es-ES_tradnl"/>
        </w:rPr>
        <w:t>En el caso de l</w:t>
      </w:r>
      <w:r w:rsidRPr="0033135F">
        <w:rPr>
          <w:lang w:val="es-ES_tradnl"/>
        </w:rPr>
        <w:t xml:space="preserve">a Policía de Investigaciones de Chile, Gendarmería de Chile y la Dirección General de Aeronáutica Civil, </w:t>
      </w:r>
      <w:r w:rsidR="005401A2">
        <w:rPr>
          <w:lang w:val="es-ES_tradnl"/>
        </w:rPr>
        <w:t xml:space="preserve">la excepción opera </w:t>
      </w:r>
      <w:r w:rsidRPr="0033135F">
        <w:rPr>
          <w:lang w:val="es-ES_tradnl"/>
        </w:rPr>
        <w:t>s</w:t>
      </w:r>
      <w:r w:rsidR="005401A2">
        <w:rPr>
          <w:lang w:val="es-ES_tradnl"/>
        </w:rPr>
        <w:t>ó</w:t>
      </w:r>
      <w:r w:rsidRPr="0033135F">
        <w:rPr>
          <w:lang w:val="es-ES_tradnl"/>
        </w:rPr>
        <w:t>lo respecto de la tenencia y posesión de armas automáticas livianas y semiautomáticas, y de disuasivos químicos, lacrimógenos, paralizantes o explosivos y de granadas, hasta la cantidad que autorice el Ministro de Defensa Nacional, a proposición del Director del respectivo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6574" w14:textId="77777777" w:rsidR="008D1E31" w:rsidRDefault="008D1E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A96575" w14:textId="77777777" w:rsidR="008D1E31" w:rsidRDefault="008D1E3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6576" w14:textId="16594562" w:rsidR="008D1E31" w:rsidRDefault="008D1E31">
    <w:pPr>
      <w:pStyle w:val="Encabezado"/>
      <w:jc w:val="right"/>
    </w:pPr>
    <w:r>
      <w:rPr>
        <w:noProof/>
        <w:lang w:val="es-CL" w:eastAsia="es-CL"/>
      </w:rPr>
      <w:drawing>
        <wp:anchor distT="0" distB="0" distL="114300" distR="114300" simplePos="0" relativeHeight="251659264" behindDoc="1" locked="0" layoutInCell="1" allowOverlap="1" wp14:anchorId="1913C40A" wp14:editId="3CBC36C6">
          <wp:simplePos x="0" y="0"/>
          <wp:positionH relativeFrom="column">
            <wp:posOffset>-1005205</wp:posOffset>
          </wp:positionH>
          <wp:positionV relativeFrom="paragraph">
            <wp:posOffset>-278765</wp:posOffset>
          </wp:positionV>
          <wp:extent cx="916305" cy="914400"/>
          <wp:effectExtent l="0" t="0" r="0" b="0"/>
          <wp:wrapNone/>
          <wp:docPr id="5" name="Imagen 5"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8703C5">
      <w:rPr>
        <w:noProof/>
      </w:rPr>
      <w:t>2</w:t>
    </w:r>
    <w:r>
      <w:fldChar w:fldCharType="end"/>
    </w:r>
  </w:p>
  <w:p w14:paraId="35A96577" w14:textId="4D3F7430" w:rsidR="008D1E31" w:rsidRDefault="008D1E31">
    <w:pPr>
      <w:pStyle w:val="Encabezad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9591" w14:textId="494BD568" w:rsidR="008D1E31" w:rsidRDefault="008D1E31">
    <w:pPr>
      <w:pStyle w:val="Encabezado"/>
    </w:pPr>
    <w:r>
      <w:rPr>
        <w:noProof/>
        <w:lang w:val="es-CL" w:eastAsia="es-CL"/>
      </w:rPr>
      <w:drawing>
        <wp:anchor distT="0" distB="0" distL="114300" distR="114300" simplePos="0" relativeHeight="251658240" behindDoc="1" locked="0" layoutInCell="1" allowOverlap="1" wp14:anchorId="3093329C" wp14:editId="6E7C920F">
          <wp:simplePos x="0" y="0"/>
          <wp:positionH relativeFrom="column">
            <wp:posOffset>-1021080</wp:posOffset>
          </wp:positionH>
          <wp:positionV relativeFrom="paragraph">
            <wp:posOffset>-291465</wp:posOffset>
          </wp:positionV>
          <wp:extent cx="916305" cy="914400"/>
          <wp:effectExtent l="0" t="0" r="0" b="0"/>
          <wp:wrapNone/>
          <wp:docPr id="4" name="Imagen 4"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582"/>
    <w:multiLevelType w:val="hybridMultilevel"/>
    <w:tmpl w:val="641CF264"/>
    <w:lvl w:ilvl="0" w:tplc="701ECF4C">
      <w:start w:val="1"/>
      <w:numFmt w:val="bullet"/>
      <w:lvlText w:val="•"/>
      <w:lvlJc w:val="left"/>
      <w:pPr>
        <w:tabs>
          <w:tab w:val="num" w:pos="720"/>
        </w:tabs>
        <w:ind w:left="720" w:hanging="360"/>
      </w:pPr>
      <w:rPr>
        <w:rFonts w:ascii="Arial" w:hAnsi="Arial" w:hint="default"/>
      </w:rPr>
    </w:lvl>
    <w:lvl w:ilvl="1" w:tplc="21DEC8AC" w:tentative="1">
      <w:start w:val="1"/>
      <w:numFmt w:val="bullet"/>
      <w:lvlText w:val="•"/>
      <w:lvlJc w:val="left"/>
      <w:pPr>
        <w:tabs>
          <w:tab w:val="num" w:pos="1440"/>
        </w:tabs>
        <w:ind w:left="1440" w:hanging="360"/>
      </w:pPr>
      <w:rPr>
        <w:rFonts w:ascii="Arial" w:hAnsi="Arial" w:hint="default"/>
      </w:rPr>
    </w:lvl>
    <w:lvl w:ilvl="2" w:tplc="09BCCC10" w:tentative="1">
      <w:start w:val="1"/>
      <w:numFmt w:val="bullet"/>
      <w:lvlText w:val="•"/>
      <w:lvlJc w:val="left"/>
      <w:pPr>
        <w:tabs>
          <w:tab w:val="num" w:pos="2160"/>
        </w:tabs>
        <w:ind w:left="2160" w:hanging="360"/>
      </w:pPr>
      <w:rPr>
        <w:rFonts w:ascii="Arial" w:hAnsi="Arial" w:hint="default"/>
      </w:rPr>
    </w:lvl>
    <w:lvl w:ilvl="3" w:tplc="00ECC3BC" w:tentative="1">
      <w:start w:val="1"/>
      <w:numFmt w:val="bullet"/>
      <w:lvlText w:val="•"/>
      <w:lvlJc w:val="left"/>
      <w:pPr>
        <w:tabs>
          <w:tab w:val="num" w:pos="2880"/>
        </w:tabs>
        <w:ind w:left="2880" w:hanging="360"/>
      </w:pPr>
      <w:rPr>
        <w:rFonts w:ascii="Arial" w:hAnsi="Arial" w:hint="default"/>
      </w:rPr>
    </w:lvl>
    <w:lvl w:ilvl="4" w:tplc="AB3E10BE" w:tentative="1">
      <w:start w:val="1"/>
      <w:numFmt w:val="bullet"/>
      <w:lvlText w:val="•"/>
      <w:lvlJc w:val="left"/>
      <w:pPr>
        <w:tabs>
          <w:tab w:val="num" w:pos="3600"/>
        </w:tabs>
        <w:ind w:left="3600" w:hanging="360"/>
      </w:pPr>
      <w:rPr>
        <w:rFonts w:ascii="Arial" w:hAnsi="Arial" w:hint="default"/>
      </w:rPr>
    </w:lvl>
    <w:lvl w:ilvl="5" w:tplc="CE761C2A" w:tentative="1">
      <w:start w:val="1"/>
      <w:numFmt w:val="bullet"/>
      <w:lvlText w:val="•"/>
      <w:lvlJc w:val="left"/>
      <w:pPr>
        <w:tabs>
          <w:tab w:val="num" w:pos="4320"/>
        </w:tabs>
        <w:ind w:left="4320" w:hanging="360"/>
      </w:pPr>
      <w:rPr>
        <w:rFonts w:ascii="Arial" w:hAnsi="Arial" w:hint="default"/>
      </w:rPr>
    </w:lvl>
    <w:lvl w:ilvl="6" w:tplc="BC3CD018" w:tentative="1">
      <w:start w:val="1"/>
      <w:numFmt w:val="bullet"/>
      <w:lvlText w:val="•"/>
      <w:lvlJc w:val="left"/>
      <w:pPr>
        <w:tabs>
          <w:tab w:val="num" w:pos="5040"/>
        </w:tabs>
        <w:ind w:left="5040" w:hanging="360"/>
      </w:pPr>
      <w:rPr>
        <w:rFonts w:ascii="Arial" w:hAnsi="Arial" w:hint="default"/>
      </w:rPr>
    </w:lvl>
    <w:lvl w:ilvl="7" w:tplc="D2F0D9C4" w:tentative="1">
      <w:start w:val="1"/>
      <w:numFmt w:val="bullet"/>
      <w:lvlText w:val="•"/>
      <w:lvlJc w:val="left"/>
      <w:pPr>
        <w:tabs>
          <w:tab w:val="num" w:pos="5760"/>
        </w:tabs>
        <w:ind w:left="5760" w:hanging="360"/>
      </w:pPr>
      <w:rPr>
        <w:rFonts w:ascii="Arial" w:hAnsi="Arial" w:hint="default"/>
      </w:rPr>
    </w:lvl>
    <w:lvl w:ilvl="8" w:tplc="EB1E5A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FD2013"/>
    <w:multiLevelType w:val="hybridMultilevel"/>
    <w:tmpl w:val="4F82B280"/>
    <w:lvl w:ilvl="0" w:tplc="340A0001">
      <w:start w:val="1"/>
      <w:numFmt w:val="bullet"/>
      <w:lvlText w:val=""/>
      <w:lvlJc w:val="left"/>
      <w:pPr>
        <w:ind w:left="2421" w:hanging="360"/>
      </w:pPr>
      <w:rPr>
        <w:rFonts w:ascii="Symbol" w:hAnsi="Symbol" w:hint="default"/>
      </w:rPr>
    </w:lvl>
    <w:lvl w:ilvl="1" w:tplc="340A0003" w:tentative="1">
      <w:start w:val="1"/>
      <w:numFmt w:val="bullet"/>
      <w:lvlText w:val="o"/>
      <w:lvlJc w:val="left"/>
      <w:pPr>
        <w:ind w:left="3141" w:hanging="360"/>
      </w:pPr>
      <w:rPr>
        <w:rFonts w:ascii="Courier New" w:hAnsi="Courier New" w:cs="Courier New" w:hint="default"/>
      </w:rPr>
    </w:lvl>
    <w:lvl w:ilvl="2" w:tplc="340A0005" w:tentative="1">
      <w:start w:val="1"/>
      <w:numFmt w:val="bullet"/>
      <w:lvlText w:val=""/>
      <w:lvlJc w:val="left"/>
      <w:pPr>
        <w:ind w:left="3861" w:hanging="360"/>
      </w:pPr>
      <w:rPr>
        <w:rFonts w:ascii="Wingdings" w:hAnsi="Wingdings" w:hint="default"/>
      </w:rPr>
    </w:lvl>
    <w:lvl w:ilvl="3" w:tplc="340A0001" w:tentative="1">
      <w:start w:val="1"/>
      <w:numFmt w:val="bullet"/>
      <w:lvlText w:val=""/>
      <w:lvlJc w:val="left"/>
      <w:pPr>
        <w:ind w:left="4581" w:hanging="360"/>
      </w:pPr>
      <w:rPr>
        <w:rFonts w:ascii="Symbol" w:hAnsi="Symbol" w:hint="default"/>
      </w:rPr>
    </w:lvl>
    <w:lvl w:ilvl="4" w:tplc="340A0003" w:tentative="1">
      <w:start w:val="1"/>
      <w:numFmt w:val="bullet"/>
      <w:lvlText w:val="o"/>
      <w:lvlJc w:val="left"/>
      <w:pPr>
        <w:ind w:left="5301" w:hanging="360"/>
      </w:pPr>
      <w:rPr>
        <w:rFonts w:ascii="Courier New" w:hAnsi="Courier New" w:cs="Courier New" w:hint="default"/>
      </w:rPr>
    </w:lvl>
    <w:lvl w:ilvl="5" w:tplc="340A0005" w:tentative="1">
      <w:start w:val="1"/>
      <w:numFmt w:val="bullet"/>
      <w:lvlText w:val=""/>
      <w:lvlJc w:val="left"/>
      <w:pPr>
        <w:ind w:left="6021" w:hanging="360"/>
      </w:pPr>
      <w:rPr>
        <w:rFonts w:ascii="Wingdings" w:hAnsi="Wingdings" w:hint="default"/>
      </w:rPr>
    </w:lvl>
    <w:lvl w:ilvl="6" w:tplc="340A0001" w:tentative="1">
      <w:start w:val="1"/>
      <w:numFmt w:val="bullet"/>
      <w:lvlText w:val=""/>
      <w:lvlJc w:val="left"/>
      <w:pPr>
        <w:ind w:left="6741" w:hanging="360"/>
      </w:pPr>
      <w:rPr>
        <w:rFonts w:ascii="Symbol" w:hAnsi="Symbol" w:hint="default"/>
      </w:rPr>
    </w:lvl>
    <w:lvl w:ilvl="7" w:tplc="340A0003" w:tentative="1">
      <w:start w:val="1"/>
      <w:numFmt w:val="bullet"/>
      <w:lvlText w:val="o"/>
      <w:lvlJc w:val="left"/>
      <w:pPr>
        <w:ind w:left="7461" w:hanging="360"/>
      </w:pPr>
      <w:rPr>
        <w:rFonts w:ascii="Courier New" w:hAnsi="Courier New" w:cs="Courier New" w:hint="default"/>
      </w:rPr>
    </w:lvl>
    <w:lvl w:ilvl="8" w:tplc="340A0005" w:tentative="1">
      <w:start w:val="1"/>
      <w:numFmt w:val="bullet"/>
      <w:lvlText w:val=""/>
      <w:lvlJc w:val="left"/>
      <w:pPr>
        <w:ind w:left="8181" w:hanging="360"/>
      </w:pPr>
      <w:rPr>
        <w:rFonts w:ascii="Wingdings" w:hAnsi="Wingdings" w:hint="default"/>
      </w:rPr>
    </w:lvl>
  </w:abstractNum>
  <w:abstractNum w:abstractNumId="2" w15:restartNumberingAfterBreak="0">
    <w:nsid w:val="1A0F7118"/>
    <w:multiLevelType w:val="hybridMultilevel"/>
    <w:tmpl w:val="C62C17BE"/>
    <w:lvl w:ilvl="0" w:tplc="34DE73CA">
      <w:start w:val="1"/>
      <w:numFmt w:val="bullet"/>
      <w:lvlText w:val="•"/>
      <w:lvlJc w:val="left"/>
      <w:pPr>
        <w:tabs>
          <w:tab w:val="num" w:pos="720"/>
        </w:tabs>
        <w:ind w:left="720" w:hanging="360"/>
      </w:pPr>
      <w:rPr>
        <w:rFonts w:ascii="Arial" w:hAnsi="Arial" w:hint="default"/>
      </w:rPr>
    </w:lvl>
    <w:lvl w:ilvl="1" w:tplc="833E550C" w:tentative="1">
      <w:start w:val="1"/>
      <w:numFmt w:val="bullet"/>
      <w:lvlText w:val="•"/>
      <w:lvlJc w:val="left"/>
      <w:pPr>
        <w:tabs>
          <w:tab w:val="num" w:pos="1440"/>
        </w:tabs>
        <w:ind w:left="1440" w:hanging="360"/>
      </w:pPr>
      <w:rPr>
        <w:rFonts w:ascii="Arial" w:hAnsi="Arial" w:hint="default"/>
      </w:rPr>
    </w:lvl>
    <w:lvl w:ilvl="2" w:tplc="2334FD50" w:tentative="1">
      <w:start w:val="1"/>
      <w:numFmt w:val="bullet"/>
      <w:lvlText w:val="•"/>
      <w:lvlJc w:val="left"/>
      <w:pPr>
        <w:tabs>
          <w:tab w:val="num" w:pos="2160"/>
        </w:tabs>
        <w:ind w:left="2160" w:hanging="360"/>
      </w:pPr>
      <w:rPr>
        <w:rFonts w:ascii="Arial" w:hAnsi="Arial" w:hint="default"/>
      </w:rPr>
    </w:lvl>
    <w:lvl w:ilvl="3" w:tplc="A4EA2A22" w:tentative="1">
      <w:start w:val="1"/>
      <w:numFmt w:val="bullet"/>
      <w:lvlText w:val="•"/>
      <w:lvlJc w:val="left"/>
      <w:pPr>
        <w:tabs>
          <w:tab w:val="num" w:pos="2880"/>
        </w:tabs>
        <w:ind w:left="2880" w:hanging="360"/>
      </w:pPr>
      <w:rPr>
        <w:rFonts w:ascii="Arial" w:hAnsi="Arial" w:hint="default"/>
      </w:rPr>
    </w:lvl>
    <w:lvl w:ilvl="4" w:tplc="D494E57E" w:tentative="1">
      <w:start w:val="1"/>
      <w:numFmt w:val="bullet"/>
      <w:lvlText w:val="•"/>
      <w:lvlJc w:val="left"/>
      <w:pPr>
        <w:tabs>
          <w:tab w:val="num" w:pos="3600"/>
        </w:tabs>
        <w:ind w:left="3600" w:hanging="360"/>
      </w:pPr>
      <w:rPr>
        <w:rFonts w:ascii="Arial" w:hAnsi="Arial" w:hint="default"/>
      </w:rPr>
    </w:lvl>
    <w:lvl w:ilvl="5" w:tplc="CDCA5D70" w:tentative="1">
      <w:start w:val="1"/>
      <w:numFmt w:val="bullet"/>
      <w:lvlText w:val="•"/>
      <w:lvlJc w:val="left"/>
      <w:pPr>
        <w:tabs>
          <w:tab w:val="num" w:pos="4320"/>
        </w:tabs>
        <w:ind w:left="4320" w:hanging="360"/>
      </w:pPr>
      <w:rPr>
        <w:rFonts w:ascii="Arial" w:hAnsi="Arial" w:hint="default"/>
      </w:rPr>
    </w:lvl>
    <w:lvl w:ilvl="6" w:tplc="291A45CA" w:tentative="1">
      <w:start w:val="1"/>
      <w:numFmt w:val="bullet"/>
      <w:lvlText w:val="•"/>
      <w:lvlJc w:val="left"/>
      <w:pPr>
        <w:tabs>
          <w:tab w:val="num" w:pos="5040"/>
        </w:tabs>
        <w:ind w:left="5040" w:hanging="360"/>
      </w:pPr>
      <w:rPr>
        <w:rFonts w:ascii="Arial" w:hAnsi="Arial" w:hint="default"/>
      </w:rPr>
    </w:lvl>
    <w:lvl w:ilvl="7" w:tplc="E73204F8" w:tentative="1">
      <w:start w:val="1"/>
      <w:numFmt w:val="bullet"/>
      <w:lvlText w:val="•"/>
      <w:lvlJc w:val="left"/>
      <w:pPr>
        <w:tabs>
          <w:tab w:val="num" w:pos="5760"/>
        </w:tabs>
        <w:ind w:left="5760" w:hanging="360"/>
      </w:pPr>
      <w:rPr>
        <w:rFonts w:ascii="Arial" w:hAnsi="Arial" w:hint="default"/>
      </w:rPr>
    </w:lvl>
    <w:lvl w:ilvl="8" w:tplc="0778DF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F26D13"/>
    <w:multiLevelType w:val="hybridMultilevel"/>
    <w:tmpl w:val="6CFC5B90"/>
    <w:lvl w:ilvl="0" w:tplc="340A0017">
      <w:start w:val="1"/>
      <w:numFmt w:val="lowerLetter"/>
      <w:lvlText w:val="%1)"/>
      <w:lvlJc w:val="left"/>
      <w:pPr>
        <w:ind w:left="1854" w:hanging="360"/>
      </w:p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4" w15:restartNumberingAfterBreak="0">
    <w:nsid w:val="312635FC"/>
    <w:multiLevelType w:val="hybridMultilevel"/>
    <w:tmpl w:val="788E66A2"/>
    <w:lvl w:ilvl="0" w:tplc="ED78CFBA">
      <w:start w:val="1"/>
      <w:numFmt w:val="bullet"/>
      <w:lvlText w:val="•"/>
      <w:lvlJc w:val="left"/>
      <w:pPr>
        <w:tabs>
          <w:tab w:val="num" w:pos="720"/>
        </w:tabs>
        <w:ind w:left="720" w:hanging="360"/>
      </w:pPr>
      <w:rPr>
        <w:rFonts w:ascii="Arial" w:hAnsi="Arial" w:hint="default"/>
      </w:rPr>
    </w:lvl>
    <w:lvl w:ilvl="1" w:tplc="ADE0FD90" w:tentative="1">
      <w:start w:val="1"/>
      <w:numFmt w:val="bullet"/>
      <w:lvlText w:val="•"/>
      <w:lvlJc w:val="left"/>
      <w:pPr>
        <w:tabs>
          <w:tab w:val="num" w:pos="1440"/>
        </w:tabs>
        <w:ind w:left="1440" w:hanging="360"/>
      </w:pPr>
      <w:rPr>
        <w:rFonts w:ascii="Arial" w:hAnsi="Arial" w:hint="default"/>
      </w:rPr>
    </w:lvl>
    <w:lvl w:ilvl="2" w:tplc="4AF62314" w:tentative="1">
      <w:start w:val="1"/>
      <w:numFmt w:val="bullet"/>
      <w:lvlText w:val="•"/>
      <w:lvlJc w:val="left"/>
      <w:pPr>
        <w:tabs>
          <w:tab w:val="num" w:pos="2160"/>
        </w:tabs>
        <w:ind w:left="2160" w:hanging="360"/>
      </w:pPr>
      <w:rPr>
        <w:rFonts w:ascii="Arial" w:hAnsi="Arial" w:hint="default"/>
      </w:rPr>
    </w:lvl>
    <w:lvl w:ilvl="3" w:tplc="1130C83A" w:tentative="1">
      <w:start w:val="1"/>
      <w:numFmt w:val="bullet"/>
      <w:lvlText w:val="•"/>
      <w:lvlJc w:val="left"/>
      <w:pPr>
        <w:tabs>
          <w:tab w:val="num" w:pos="2880"/>
        </w:tabs>
        <w:ind w:left="2880" w:hanging="360"/>
      </w:pPr>
      <w:rPr>
        <w:rFonts w:ascii="Arial" w:hAnsi="Arial" w:hint="default"/>
      </w:rPr>
    </w:lvl>
    <w:lvl w:ilvl="4" w:tplc="124AFBAC" w:tentative="1">
      <w:start w:val="1"/>
      <w:numFmt w:val="bullet"/>
      <w:lvlText w:val="•"/>
      <w:lvlJc w:val="left"/>
      <w:pPr>
        <w:tabs>
          <w:tab w:val="num" w:pos="3600"/>
        </w:tabs>
        <w:ind w:left="3600" w:hanging="360"/>
      </w:pPr>
      <w:rPr>
        <w:rFonts w:ascii="Arial" w:hAnsi="Arial" w:hint="default"/>
      </w:rPr>
    </w:lvl>
    <w:lvl w:ilvl="5" w:tplc="7AD6FE08" w:tentative="1">
      <w:start w:val="1"/>
      <w:numFmt w:val="bullet"/>
      <w:lvlText w:val="•"/>
      <w:lvlJc w:val="left"/>
      <w:pPr>
        <w:tabs>
          <w:tab w:val="num" w:pos="4320"/>
        </w:tabs>
        <w:ind w:left="4320" w:hanging="360"/>
      </w:pPr>
      <w:rPr>
        <w:rFonts w:ascii="Arial" w:hAnsi="Arial" w:hint="default"/>
      </w:rPr>
    </w:lvl>
    <w:lvl w:ilvl="6" w:tplc="0DF27166" w:tentative="1">
      <w:start w:val="1"/>
      <w:numFmt w:val="bullet"/>
      <w:lvlText w:val="•"/>
      <w:lvlJc w:val="left"/>
      <w:pPr>
        <w:tabs>
          <w:tab w:val="num" w:pos="5040"/>
        </w:tabs>
        <w:ind w:left="5040" w:hanging="360"/>
      </w:pPr>
      <w:rPr>
        <w:rFonts w:ascii="Arial" w:hAnsi="Arial" w:hint="default"/>
      </w:rPr>
    </w:lvl>
    <w:lvl w:ilvl="7" w:tplc="DBEEF57A" w:tentative="1">
      <w:start w:val="1"/>
      <w:numFmt w:val="bullet"/>
      <w:lvlText w:val="•"/>
      <w:lvlJc w:val="left"/>
      <w:pPr>
        <w:tabs>
          <w:tab w:val="num" w:pos="5760"/>
        </w:tabs>
        <w:ind w:left="5760" w:hanging="360"/>
      </w:pPr>
      <w:rPr>
        <w:rFonts w:ascii="Arial" w:hAnsi="Arial" w:hint="default"/>
      </w:rPr>
    </w:lvl>
    <w:lvl w:ilvl="8" w:tplc="D2D254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AF3E71"/>
    <w:multiLevelType w:val="hybridMultilevel"/>
    <w:tmpl w:val="6AE2F746"/>
    <w:lvl w:ilvl="0" w:tplc="CF907EEC">
      <w:start w:val="1"/>
      <w:numFmt w:val="bullet"/>
      <w:lvlText w:val="•"/>
      <w:lvlJc w:val="left"/>
      <w:pPr>
        <w:tabs>
          <w:tab w:val="num" w:pos="720"/>
        </w:tabs>
        <w:ind w:left="720" w:hanging="360"/>
      </w:pPr>
      <w:rPr>
        <w:rFonts w:ascii="Arial" w:hAnsi="Arial" w:hint="default"/>
      </w:rPr>
    </w:lvl>
    <w:lvl w:ilvl="1" w:tplc="B6DCA7C2" w:tentative="1">
      <w:start w:val="1"/>
      <w:numFmt w:val="bullet"/>
      <w:lvlText w:val="•"/>
      <w:lvlJc w:val="left"/>
      <w:pPr>
        <w:tabs>
          <w:tab w:val="num" w:pos="1440"/>
        </w:tabs>
        <w:ind w:left="1440" w:hanging="360"/>
      </w:pPr>
      <w:rPr>
        <w:rFonts w:ascii="Arial" w:hAnsi="Arial" w:hint="default"/>
      </w:rPr>
    </w:lvl>
    <w:lvl w:ilvl="2" w:tplc="5350AC6A" w:tentative="1">
      <w:start w:val="1"/>
      <w:numFmt w:val="bullet"/>
      <w:lvlText w:val="•"/>
      <w:lvlJc w:val="left"/>
      <w:pPr>
        <w:tabs>
          <w:tab w:val="num" w:pos="2160"/>
        </w:tabs>
        <w:ind w:left="2160" w:hanging="360"/>
      </w:pPr>
      <w:rPr>
        <w:rFonts w:ascii="Arial" w:hAnsi="Arial" w:hint="default"/>
      </w:rPr>
    </w:lvl>
    <w:lvl w:ilvl="3" w:tplc="F7A4D98C" w:tentative="1">
      <w:start w:val="1"/>
      <w:numFmt w:val="bullet"/>
      <w:lvlText w:val="•"/>
      <w:lvlJc w:val="left"/>
      <w:pPr>
        <w:tabs>
          <w:tab w:val="num" w:pos="2880"/>
        </w:tabs>
        <w:ind w:left="2880" w:hanging="360"/>
      </w:pPr>
      <w:rPr>
        <w:rFonts w:ascii="Arial" w:hAnsi="Arial" w:hint="default"/>
      </w:rPr>
    </w:lvl>
    <w:lvl w:ilvl="4" w:tplc="81A06128" w:tentative="1">
      <w:start w:val="1"/>
      <w:numFmt w:val="bullet"/>
      <w:lvlText w:val="•"/>
      <w:lvlJc w:val="left"/>
      <w:pPr>
        <w:tabs>
          <w:tab w:val="num" w:pos="3600"/>
        </w:tabs>
        <w:ind w:left="3600" w:hanging="360"/>
      </w:pPr>
      <w:rPr>
        <w:rFonts w:ascii="Arial" w:hAnsi="Arial" w:hint="default"/>
      </w:rPr>
    </w:lvl>
    <w:lvl w:ilvl="5" w:tplc="CD52406E" w:tentative="1">
      <w:start w:val="1"/>
      <w:numFmt w:val="bullet"/>
      <w:lvlText w:val="•"/>
      <w:lvlJc w:val="left"/>
      <w:pPr>
        <w:tabs>
          <w:tab w:val="num" w:pos="4320"/>
        </w:tabs>
        <w:ind w:left="4320" w:hanging="360"/>
      </w:pPr>
      <w:rPr>
        <w:rFonts w:ascii="Arial" w:hAnsi="Arial" w:hint="default"/>
      </w:rPr>
    </w:lvl>
    <w:lvl w:ilvl="6" w:tplc="46429D88" w:tentative="1">
      <w:start w:val="1"/>
      <w:numFmt w:val="bullet"/>
      <w:lvlText w:val="•"/>
      <w:lvlJc w:val="left"/>
      <w:pPr>
        <w:tabs>
          <w:tab w:val="num" w:pos="5040"/>
        </w:tabs>
        <w:ind w:left="5040" w:hanging="360"/>
      </w:pPr>
      <w:rPr>
        <w:rFonts w:ascii="Arial" w:hAnsi="Arial" w:hint="default"/>
      </w:rPr>
    </w:lvl>
    <w:lvl w:ilvl="7" w:tplc="FCD87CD2" w:tentative="1">
      <w:start w:val="1"/>
      <w:numFmt w:val="bullet"/>
      <w:lvlText w:val="•"/>
      <w:lvlJc w:val="left"/>
      <w:pPr>
        <w:tabs>
          <w:tab w:val="num" w:pos="5760"/>
        </w:tabs>
        <w:ind w:left="5760" w:hanging="360"/>
      </w:pPr>
      <w:rPr>
        <w:rFonts w:ascii="Arial" w:hAnsi="Arial" w:hint="default"/>
      </w:rPr>
    </w:lvl>
    <w:lvl w:ilvl="8" w:tplc="FD6E12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9F49EE"/>
    <w:multiLevelType w:val="hybridMultilevel"/>
    <w:tmpl w:val="F1D4D3AE"/>
    <w:lvl w:ilvl="0" w:tplc="41FCD5D8">
      <w:start w:val="1"/>
      <w:numFmt w:val="bullet"/>
      <w:lvlText w:val=""/>
      <w:lvlJc w:val="left"/>
      <w:pPr>
        <w:tabs>
          <w:tab w:val="num" w:pos="720"/>
        </w:tabs>
        <w:ind w:left="720" w:hanging="360"/>
      </w:pPr>
      <w:rPr>
        <w:rFonts w:ascii="Wingdings" w:hAnsi="Wingdings" w:hint="default"/>
      </w:rPr>
    </w:lvl>
    <w:lvl w:ilvl="1" w:tplc="73168964" w:tentative="1">
      <w:start w:val="1"/>
      <w:numFmt w:val="bullet"/>
      <w:lvlText w:val=""/>
      <w:lvlJc w:val="left"/>
      <w:pPr>
        <w:tabs>
          <w:tab w:val="num" w:pos="1440"/>
        </w:tabs>
        <w:ind w:left="1440" w:hanging="360"/>
      </w:pPr>
      <w:rPr>
        <w:rFonts w:ascii="Wingdings" w:hAnsi="Wingdings" w:hint="default"/>
      </w:rPr>
    </w:lvl>
    <w:lvl w:ilvl="2" w:tplc="49F836DE" w:tentative="1">
      <w:start w:val="1"/>
      <w:numFmt w:val="bullet"/>
      <w:lvlText w:val=""/>
      <w:lvlJc w:val="left"/>
      <w:pPr>
        <w:tabs>
          <w:tab w:val="num" w:pos="2160"/>
        </w:tabs>
        <w:ind w:left="2160" w:hanging="360"/>
      </w:pPr>
      <w:rPr>
        <w:rFonts w:ascii="Wingdings" w:hAnsi="Wingdings" w:hint="default"/>
      </w:rPr>
    </w:lvl>
    <w:lvl w:ilvl="3" w:tplc="3FE004D2" w:tentative="1">
      <w:start w:val="1"/>
      <w:numFmt w:val="bullet"/>
      <w:lvlText w:val=""/>
      <w:lvlJc w:val="left"/>
      <w:pPr>
        <w:tabs>
          <w:tab w:val="num" w:pos="2880"/>
        </w:tabs>
        <w:ind w:left="2880" w:hanging="360"/>
      </w:pPr>
      <w:rPr>
        <w:rFonts w:ascii="Wingdings" w:hAnsi="Wingdings" w:hint="default"/>
      </w:rPr>
    </w:lvl>
    <w:lvl w:ilvl="4" w:tplc="42AEA168" w:tentative="1">
      <w:start w:val="1"/>
      <w:numFmt w:val="bullet"/>
      <w:lvlText w:val=""/>
      <w:lvlJc w:val="left"/>
      <w:pPr>
        <w:tabs>
          <w:tab w:val="num" w:pos="3600"/>
        </w:tabs>
        <w:ind w:left="3600" w:hanging="360"/>
      </w:pPr>
      <w:rPr>
        <w:rFonts w:ascii="Wingdings" w:hAnsi="Wingdings" w:hint="default"/>
      </w:rPr>
    </w:lvl>
    <w:lvl w:ilvl="5" w:tplc="AF1AFC74" w:tentative="1">
      <w:start w:val="1"/>
      <w:numFmt w:val="bullet"/>
      <w:lvlText w:val=""/>
      <w:lvlJc w:val="left"/>
      <w:pPr>
        <w:tabs>
          <w:tab w:val="num" w:pos="4320"/>
        </w:tabs>
        <w:ind w:left="4320" w:hanging="360"/>
      </w:pPr>
      <w:rPr>
        <w:rFonts w:ascii="Wingdings" w:hAnsi="Wingdings" w:hint="default"/>
      </w:rPr>
    </w:lvl>
    <w:lvl w:ilvl="6" w:tplc="A5B24308" w:tentative="1">
      <w:start w:val="1"/>
      <w:numFmt w:val="bullet"/>
      <w:lvlText w:val=""/>
      <w:lvlJc w:val="left"/>
      <w:pPr>
        <w:tabs>
          <w:tab w:val="num" w:pos="5040"/>
        </w:tabs>
        <w:ind w:left="5040" w:hanging="360"/>
      </w:pPr>
      <w:rPr>
        <w:rFonts w:ascii="Wingdings" w:hAnsi="Wingdings" w:hint="default"/>
      </w:rPr>
    </w:lvl>
    <w:lvl w:ilvl="7" w:tplc="02944374" w:tentative="1">
      <w:start w:val="1"/>
      <w:numFmt w:val="bullet"/>
      <w:lvlText w:val=""/>
      <w:lvlJc w:val="left"/>
      <w:pPr>
        <w:tabs>
          <w:tab w:val="num" w:pos="5760"/>
        </w:tabs>
        <w:ind w:left="5760" w:hanging="360"/>
      </w:pPr>
      <w:rPr>
        <w:rFonts w:ascii="Wingdings" w:hAnsi="Wingdings" w:hint="default"/>
      </w:rPr>
    </w:lvl>
    <w:lvl w:ilvl="8" w:tplc="4A3E8CF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484FA3"/>
    <w:multiLevelType w:val="hybridMultilevel"/>
    <w:tmpl w:val="CBCE1A70"/>
    <w:lvl w:ilvl="0" w:tplc="1BF84072">
      <w:start w:val="2"/>
      <w:numFmt w:val="bullet"/>
      <w:lvlText w:val="-"/>
      <w:lvlJc w:val="left"/>
      <w:pPr>
        <w:ind w:left="1494" w:hanging="360"/>
      </w:pPr>
      <w:rPr>
        <w:rFonts w:ascii="Arial" w:eastAsia="Times New Roman" w:hAnsi="Arial" w:cs="Aria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8" w15:restartNumberingAfterBreak="0">
    <w:nsid w:val="3A5937DB"/>
    <w:multiLevelType w:val="hybridMultilevel"/>
    <w:tmpl w:val="3AC4CF74"/>
    <w:lvl w:ilvl="0" w:tplc="3744950A">
      <w:start w:val="1"/>
      <w:numFmt w:val="bullet"/>
      <w:lvlText w:val="•"/>
      <w:lvlJc w:val="left"/>
      <w:pPr>
        <w:tabs>
          <w:tab w:val="num" w:pos="720"/>
        </w:tabs>
        <w:ind w:left="720" w:hanging="360"/>
      </w:pPr>
      <w:rPr>
        <w:rFonts w:ascii="Arial" w:hAnsi="Arial" w:hint="default"/>
      </w:rPr>
    </w:lvl>
    <w:lvl w:ilvl="1" w:tplc="0688F268" w:tentative="1">
      <w:start w:val="1"/>
      <w:numFmt w:val="bullet"/>
      <w:lvlText w:val="•"/>
      <w:lvlJc w:val="left"/>
      <w:pPr>
        <w:tabs>
          <w:tab w:val="num" w:pos="1440"/>
        </w:tabs>
        <w:ind w:left="1440" w:hanging="360"/>
      </w:pPr>
      <w:rPr>
        <w:rFonts w:ascii="Arial" w:hAnsi="Arial" w:hint="default"/>
      </w:rPr>
    </w:lvl>
    <w:lvl w:ilvl="2" w:tplc="12FA3E7C" w:tentative="1">
      <w:start w:val="1"/>
      <w:numFmt w:val="bullet"/>
      <w:lvlText w:val="•"/>
      <w:lvlJc w:val="left"/>
      <w:pPr>
        <w:tabs>
          <w:tab w:val="num" w:pos="2160"/>
        </w:tabs>
        <w:ind w:left="2160" w:hanging="360"/>
      </w:pPr>
      <w:rPr>
        <w:rFonts w:ascii="Arial" w:hAnsi="Arial" w:hint="default"/>
      </w:rPr>
    </w:lvl>
    <w:lvl w:ilvl="3" w:tplc="7D0E0D78" w:tentative="1">
      <w:start w:val="1"/>
      <w:numFmt w:val="bullet"/>
      <w:lvlText w:val="•"/>
      <w:lvlJc w:val="left"/>
      <w:pPr>
        <w:tabs>
          <w:tab w:val="num" w:pos="2880"/>
        </w:tabs>
        <w:ind w:left="2880" w:hanging="360"/>
      </w:pPr>
      <w:rPr>
        <w:rFonts w:ascii="Arial" w:hAnsi="Arial" w:hint="default"/>
      </w:rPr>
    </w:lvl>
    <w:lvl w:ilvl="4" w:tplc="0F3019FC" w:tentative="1">
      <w:start w:val="1"/>
      <w:numFmt w:val="bullet"/>
      <w:lvlText w:val="•"/>
      <w:lvlJc w:val="left"/>
      <w:pPr>
        <w:tabs>
          <w:tab w:val="num" w:pos="3600"/>
        </w:tabs>
        <w:ind w:left="3600" w:hanging="360"/>
      </w:pPr>
      <w:rPr>
        <w:rFonts w:ascii="Arial" w:hAnsi="Arial" w:hint="default"/>
      </w:rPr>
    </w:lvl>
    <w:lvl w:ilvl="5" w:tplc="4350A68E" w:tentative="1">
      <w:start w:val="1"/>
      <w:numFmt w:val="bullet"/>
      <w:lvlText w:val="•"/>
      <w:lvlJc w:val="left"/>
      <w:pPr>
        <w:tabs>
          <w:tab w:val="num" w:pos="4320"/>
        </w:tabs>
        <w:ind w:left="4320" w:hanging="360"/>
      </w:pPr>
      <w:rPr>
        <w:rFonts w:ascii="Arial" w:hAnsi="Arial" w:hint="default"/>
      </w:rPr>
    </w:lvl>
    <w:lvl w:ilvl="6" w:tplc="38381178" w:tentative="1">
      <w:start w:val="1"/>
      <w:numFmt w:val="bullet"/>
      <w:lvlText w:val="•"/>
      <w:lvlJc w:val="left"/>
      <w:pPr>
        <w:tabs>
          <w:tab w:val="num" w:pos="5040"/>
        </w:tabs>
        <w:ind w:left="5040" w:hanging="360"/>
      </w:pPr>
      <w:rPr>
        <w:rFonts w:ascii="Arial" w:hAnsi="Arial" w:hint="default"/>
      </w:rPr>
    </w:lvl>
    <w:lvl w:ilvl="7" w:tplc="860C0106" w:tentative="1">
      <w:start w:val="1"/>
      <w:numFmt w:val="bullet"/>
      <w:lvlText w:val="•"/>
      <w:lvlJc w:val="left"/>
      <w:pPr>
        <w:tabs>
          <w:tab w:val="num" w:pos="5760"/>
        </w:tabs>
        <w:ind w:left="5760" w:hanging="360"/>
      </w:pPr>
      <w:rPr>
        <w:rFonts w:ascii="Arial" w:hAnsi="Arial" w:hint="default"/>
      </w:rPr>
    </w:lvl>
    <w:lvl w:ilvl="8" w:tplc="B97ECFA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64463E"/>
    <w:multiLevelType w:val="hybridMultilevel"/>
    <w:tmpl w:val="F7AE97BE"/>
    <w:lvl w:ilvl="0" w:tplc="CC380C44">
      <w:start w:val="1"/>
      <w:numFmt w:val="bullet"/>
      <w:lvlText w:val="•"/>
      <w:lvlJc w:val="left"/>
      <w:pPr>
        <w:tabs>
          <w:tab w:val="num" w:pos="720"/>
        </w:tabs>
        <w:ind w:left="720" w:hanging="360"/>
      </w:pPr>
      <w:rPr>
        <w:rFonts w:ascii="Arial" w:hAnsi="Arial" w:hint="default"/>
      </w:rPr>
    </w:lvl>
    <w:lvl w:ilvl="1" w:tplc="EA123AE2" w:tentative="1">
      <w:start w:val="1"/>
      <w:numFmt w:val="bullet"/>
      <w:lvlText w:val="•"/>
      <w:lvlJc w:val="left"/>
      <w:pPr>
        <w:tabs>
          <w:tab w:val="num" w:pos="1440"/>
        </w:tabs>
        <w:ind w:left="1440" w:hanging="360"/>
      </w:pPr>
      <w:rPr>
        <w:rFonts w:ascii="Arial" w:hAnsi="Arial" w:hint="default"/>
      </w:rPr>
    </w:lvl>
    <w:lvl w:ilvl="2" w:tplc="4920E6FE" w:tentative="1">
      <w:start w:val="1"/>
      <w:numFmt w:val="bullet"/>
      <w:lvlText w:val="•"/>
      <w:lvlJc w:val="left"/>
      <w:pPr>
        <w:tabs>
          <w:tab w:val="num" w:pos="2160"/>
        </w:tabs>
        <w:ind w:left="2160" w:hanging="360"/>
      </w:pPr>
      <w:rPr>
        <w:rFonts w:ascii="Arial" w:hAnsi="Arial" w:hint="default"/>
      </w:rPr>
    </w:lvl>
    <w:lvl w:ilvl="3" w:tplc="34224ECA" w:tentative="1">
      <w:start w:val="1"/>
      <w:numFmt w:val="bullet"/>
      <w:lvlText w:val="•"/>
      <w:lvlJc w:val="left"/>
      <w:pPr>
        <w:tabs>
          <w:tab w:val="num" w:pos="2880"/>
        </w:tabs>
        <w:ind w:left="2880" w:hanging="360"/>
      </w:pPr>
      <w:rPr>
        <w:rFonts w:ascii="Arial" w:hAnsi="Arial" w:hint="default"/>
      </w:rPr>
    </w:lvl>
    <w:lvl w:ilvl="4" w:tplc="2DA0B7A4" w:tentative="1">
      <w:start w:val="1"/>
      <w:numFmt w:val="bullet"/>
      <w:lvlText w:val="•"/>
      <w:lvlJc w:val="left"/>
      <w:pPr>
        <w:tabs>
          <w:tab w:val="num" w:pos="3600"/>
        </w:tabs>
        <w:ind w:left="3600" w:hanging="360"/>
      </w:pPr>
      <w:rPr>
        <w:rFonts w:ascii="Arial" w:hAnsi="Arial" w:hint="default"/>
      </w:rPr>
    </w:lvl>
    <w:lvl w:ilvl="5" w:tplc="959CE9F2" w:tentative="1">
      <w:start w:val="1"/>
      <w:numFmt w:val="bullet"/>
      <w:lvlText w:val="•"/>
      <w:lvlJc w:val="left"/>
      <w:pPr>
        <w:tabs>
          <w:tab w:val="num" w:pos="4320"/>
        </w:tabs>
        <w:ind w:left="4320" w:hanging="360"/>
      </w:pPr>
      <w:rPr>
        <w:rFonts w:ascii="Arial" w:hAnsi="Arial" w:hint="default"/>
      </w:rPr>
    </w:lvl>
    <w:lvl w:ilvl="6" w:tplc="93E67F68" w:tentative="1">
      <w:start w:val="1"/>
      <w:numFmt w:val="bullet"/>
      <w:lvlText w:val="•"/>
      <w:lvlJc w:val="left"/>
      <w:pPr>
        <w:tabs>
          <w:tab w:val="num" w:pos="5040"/>
        </w:tabs>
        <w:ind w:left="5040" w:hanging="360"/>
      </w:pPr>
      <w:rPr>
        <w:rFonts w:ascii="Arial" w:hAnsi="Arial" w:hint="default"/>
      </w:rPr>
    </w:lvl>
    <w:lvl w:ilvl="7" w:tplc="3956EFF0" w:tentative="1">
      <w:start w:val="1"/>
      <w:numFmt w:val="bullet"/>
      <w:lvlText w:val="•"/>
      <w:lvlJc w:val="left"/>
      <w:pPr>
        <w:tabs>
          <w:tab w:val="num" w:pos="5760"/>
        </w:tabs>
        <w:ind w:left="5760" w:hanging="360"/>
      </w:pPr>
      <w:rPr>
        <w:rFonts w:ascii="Arial" w:hAnsi="Arial" w:hint="default"/>
      </w:rPr>
    </w:lvl>
    <w:lvl w:ilvl="8" w:tplc="5FEEAB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A3A569F"/>
    <w:multiLevelType w:val="hybridMultilevel"/>
    <w:tmpl w:val="94A4D3EE"/>
    <w:lvl w:ilvl="0" w:tplc="E6981756">
      <w:start w:val="1"/>
      <w:numFmt w:val="bullet"/>
      <w:lvlText w:val=""/>
      <w:lvlJc w:val="left"/>
      <w:pPr>
        <w:tabs>
          <w:tab w:val="num" w:pos="720"/>
        </w:tabs>
        <w:ind w:left="720" w:hanging="360"/>
      </w:pPr>
      <w:rPr>
        <w:rFonts w:ascii="Wingdings" w:hAnsi="Wingdings" w:hint="default"/>
      </w:rPr>
    </w:lvl>
    <w:lvl w:ilvl="1" w:tplc="A0EADFBA" w:tentative="1">
      <w:start w:val="1"/>
      <w:numFmt w:val="bullet"/>
      <w:lvlText w:val=""/>
      <w:lvlJc w:val="left"/>
      <w:pPr>
        <w:tabs>
          <w:tab w:val="num" w:pos="1440"/>
        </w:tabs>
        <w:ind w:left="1440" w:hanging="360"/>
      </w:pPr>
      <w:rPr>
        <w:rFonts w:ascii="Wingdings" w:hAnsi="Wingdings" w:hint="default"/>
      </w:rPr>
    </w:lvl>
    <w:lvl w:ilvl="2" w:tplc="A64C40B8" w:tentative="1">
      <w:start w:val="1"/>
      <w:numFmt w:val="bullet"/>
      <w:lvlText w:val=""/>
      <w:lvlJc w:val="left"/>
      <w:pPr>
        <w:tabs>
          <w:tab w:val="num" w:pos="2160"/>
        </w:tabs>
        <w:ind w:left="2160" w:hanging="360"/>
      </w:pPr>
      <w:rPr>
        <w:rFonts w:ascii="Wingdings" w:hAnsi="Wingdings" w:hint="default"/>
      </w:rPr>
    </w:lvl>
    <w:lvl w:ilvl="3" w:tplc="1D7C9820" w:tentative="1">
      <w:start w:val="1"/>
      <w:numFmt w:val="bullet"/>
      <w:lvlText w:val=""/>
      <w:lvlJc w:val="left"/>
      <w:pPr>
        <w:tabs>
          <w:tab w:val="num" w:pos="2880"/>
        </w:tabs>
        <w:ind w:left="2880" w:hanging="360"/>
      </w:pPr>
      <w:rPr>
        <w:rFonts w:ascii="Wingdings" w:hAnsi="Wingdings" w:hint="default"/>
      </w:rPr>
    </w:lvl>
    <w:lvl w:ilvl="4" w:tplc="8B9413AE" w:tentative="1">
      <w:start w:val="1"/>
      <w:numFmt w:val="bullet"/>
      <w:lvlText w:val=""/>
      <w:lvlJc w:val="left"/>
      <w:pPr>
        <w:tabs>
          <w:tab w:val="num" w:pos="3600"/>
        </w:tabs>
        <w:ind w:left="3600" w:hanging="360"/>
      </w:pPr>
      <w:rPr>
        <w:rFonts w:ascii="Wingdings" w:hAnsi="Wingdings" w:hint="default"/>
      </w:rPr>
    </w:lvl>
    <w:lvl w:ilvl="5" w:tplc="612A0AB4" w:tentative="1">
      <w:start w:val="1"/>
      <w:numFmt w:val="bullet"/>
      <w:lvlText w:val=""/>
      <w:lvlJc w:val="left"/>
      <w:pPr>
        <w:tabs>
          <w:tab w:val="num" w:pos="4320"/>
        </w:tabs>
        <w:ind w:left="4320" w:hanging="360"/>
      </w:pPr>
      <w:rPr>
        <w:rFonts w:ascii="Wingdings" w:hAnsi="Wingdings" w:hint="default"/>
      </w:rPr>
    </w:lvl>
    <w:lvl w:ilvl="6" w:tplc="EE0035D4" w:tentative="1">
      <w:start w:val="1"/>
      <w:numFmt w:val="bullet"/>
      <w:lvlText w:val=""/>
      <w:lvlJc w:val="left"/>
      <w:pPr>
        <w:tabs>
          <w:tab w:val="num" w:pos="5040"/>
        </w:tabs>
        <w:ind w:left="5040" w:hanging="360"/>
      </w:pPr>
      <w:rPr>
        <w:rFonts w:ascii="Wingdings" w:hAnsi="Wingdings" w:hint="default"/>
      </w:rPr>
    </w:lvl>
    <w:lvl w:ilvl="7" w:tplc="4DF88A4C" w:tentative="1">
      <w:start w:val="1"/>
      <w:numFmt w:val="bullet"/>
      <w:lvlText w:val=""/>
      <w:lvlJc w:val="left"/>
      <w:pPr>
        <w:tabs>
          <w:tab w:val="num" w:pos="5760"/>
        </w:tabs>
        <w:ind w:left="5760" w:hanging="360"/>
      </w:pPr>
      <w:rPr>
        <w:rFonts w:ascii="Wingdings" w:hAnsi="Wingdings" w:hint="default"/>
      </w:rPr>
    </w:lvl>
    <w:lvl w:ilvl="8" w:tplc="10C8472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0C22BE"/>
    <w:multiLevelType w:val="multilevel"/>
    <w:tmpl w:val="0C8C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EA511C"/>
    <w:multiLevelType w:val="hybridMultilevel"/>
    <w:tmpl w:val="D526CDBC"/>
    <w:lvl w:ilvl="0" w:tplc="B5F281E6">
      <w:start w:val="2"/>
      <w:numFmt w:val="bullet"/>
      <w:lvlText w:val="-"/>
      <w:lvlJc w:val="left"/>
      <w:pPr>
        <w:ind w:left="2061" w:hanging="360"/>
      </w:pPr>
      <w:rPr>
        <w:rFonts w:ascii="Arial" w:eastAsia="Times New Roman" w:hAnsi="Arial" w:cs="Arial"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13" w15:restartNumberingAfterBreak="0">
    <w:nsid w:val="56DF621D"/>
    <w:multiLevelType w:val="hybridMultilevel"/>
    <w:tmpl w:val="9350ECE0"/>
    <w:lvl w:ilvl="0" w:tplc="E4FE7E9E">
      <w:start w:val="1"/>
      <w:numFmt w:val="bullet"/>
      <w:lvlText w:val="•"/>
      <w:lvlJc w:val="left"/>
      <w:pPr>
        <w:tabs>
          <w:tab w:val="num" w:pos="720"/>
        </w:tabs>
        <w:ind w:left="720" w:hanging="360"/>
      </w:pPr>
      <w:rPr>
        <w:rFonts w:ascii="Arial" w:hAnsi="Arial" w:hint="default"/>
      </w:rPr>
    </w:lvl>
    <w:lvl w:ilvl="1" w:tplc="FEA258B4" w:tentative="1">
      <w:start w:val="1"/>
      <w:numFmt w:val="bullet"/>
      <w:lvlText w:val="•"/>
      <w:lvlJc w:val="left"/>
      <w:pPr>
        <w:tabs>
          <w:tab w:val="num" w:pos="1440"/>
        </w:tabs>
        <w:ind w:left="1440" w:hanging="360"/>
      </w:pPr>
      <w:rPr>
        <w:rFonts w:ascii="Arial" w:hAnsi="Arial" w:hint="default"/>
      </w:rPr>
    </w:lvl>
    <w:lvl w:ilvl="2" w:tplc="79D2CA5E" w:tentative="1">
      <w:start w:val="1"/>
      <w:numFmt w:val="bullet"/>
      <w:lvlText w:val="•"/>
      <w:lvlJc w:val="left"/>
      <w:pPr>
        <w:tabs>
          <w:tab w:val="num" w:pos="2160"/>
        </w:tabs>
        <w:ind w:left="2160" w:hanging="360"/>
      </w:pPr>
      <w:rPr>
        <w:rFonts w:ascii="Arial" w:hAnsi="Arial" w:hint="default"/>
      </w:rPr>
    </w:lvl>
    <w:lvl w:ilvl="3" w:tplc="307693B8" w:tentative="1">
      <w:start w:val="1"/>
      <w:numFmt w:val="bullet"/>
      <w:lvlText w:val="•"/>
      <w:lvlJc w:val="left"/>
      <w:pPr>
        <w:tabs>
          <w:tab w:val="num" w:pos="2880"/>
        </w:tabs>
        <w:ind w:left="2880" w:hanging="360"/>
      </w:pPr>
      <w:rPr>
        <w:rFonts w:ascii="Arial" w:hAnsi="Arial" w:hint="default"/>
      </w:rPr>
    </w:lvl>
    <w:lvl w:ilvl="4" w:tplc="92B23F00" w:tentative="1">
      <w:start w:val="1"/>
      <w:numFmt w:val="bullet"/>
      <w:lvlText w:val="•"/>
      <w:lvlJc w:val="left"/>
      <w:pPr>
        <w:tabs>
          <w:tab w:val="num" w:pos="3600"/>
        </w:tabs>
        <w:ind w:left="3600" w:hanging="360"/>
      </w:pPr>
      <w:rPr>
        <w:rFonts w:ascii="Arial" w:hAnsi="Arial" w:hint="default"/>
      </w:rPr>
    </w:lvl>
    <w:lvl w:ilvl="5" w:tplc="73C85EF2" w:tentative="1">
      <w:start w:val="1"/>
      <w:numFmt w:val="bullet"/>
      <w:lvlText w:val="•"/>
      <w:lvlJc w:val="left"/>
      <w:pPr>
        <w:tabs>
          <w:tab w:val="num" w:pos="4320"/>
        </w:tabs>
        <w:ind w:left="4320" w:hanging="360"/>
      </w:pPr>
      <w:rPr>
        <w:rFonts w:ascii="Arial" w:hAnsi="Arial" w:hint="default"/>
      </w:rPr>
    </w:lvl>
    <w:lvl w:ilvl="6" w:tplc="0908ED40" w:tentative="1">
      <w:start w:val="1"/>
      <w:numFmt w:val="bullet"/>
      <w:lvlText w:val="•"/>
      <w:lvlJc w:val="left"/>
      <w:pPr>
        <w:tabs>
          <w:tab w:val="num" w:pos="5040"/>
        </w:tabs>
        <w:ind w:left="5040" w:hanging="360"/>
      </w:pPr>
      <w:rPr>
        <w:rFonts w:ascii="Arial" w:hAnsi="Arial" w:hint="default"/>
      </w:rPr>
    </w:lvl>
    <w:lvl w:ilvl="7" w:tplc="7520B04A" w:tentative="1">
      <w:start w:val="1"/>
      <w:numFmt w:val="bullet"/>
      <w:lvlText w:val="•"/>
      <w:lvlJc w:val="left"/>
      <w:pPr>
        <w:tabs>
          <w:tab w:val="num" w:pos="5760"/>
        </w:tabs>
        <w:ind w:left="5760" w:hanging="360"/>
      </w:pPr>
      <w:rPr>
        <w:rFonts w:ascii="Arial" w:hAnsi="Arial" w:hint="default"/>
      </w:rPr>
    </w:lvl>
    <w:lvl w:ilvl="8" w:tplc="9EB2A1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A13595D"/>
    <w:multiLevelType w:val="hybridMultilevel"/>
    <w:tmpl w:val="82546F04"/>
    <w:lvl w:ilvl="0" w:tplc="340A0017">
      <w:start w:val="1"/>
      <w:numFmt w:val="lowerLetter"/>
      <w:lvlText w:val="%1)"/>
      <w:lvlJc w:val="left"/>
      <w:pPr>
        <w:ind w:left="1854" w:hanging="360"/>
      </w:p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15" w15:restartNumberingAfterBreak="0">
    <w:nsid w:val="5AFF3EB6"/>
    <w:multiLevelType w:val="hybridMultilevel"/>
    <w:tmpl w:val="F65CE834"/>
    <w:lvl w:ilvl="0" w:tplc="4D9020EA">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D167046"/>
    <w:multiLevelType w:val="hybridMultilevel"/>
    <w:tmpl w:val="0AE698D2"/>
    <w:lvl w:ilvl="0" w:tplc="340A0001">
      <w:start w:val="1"/>
      <w:numFmt w:val="bullet"/>
      <w:lvlText w:val=""/>
      <w:lvlJc w:val="left"/>
      <w:pPr>
        <w:ind w:left="2421" w:hanging="360"/>
      </w:pPr>
      <w:rPr>
        <w:rFonts w:ascii="Symbol" w:hAnsi="Symbol" w:hint="default"/>
      </w:rPr>
    </w:lvl>
    <w:lvl w:ilvl="1" w:tplc="340A0003" w:tentative="1">
      <w:start w:val="1"/>
      <w:numFmt w:val="bullet"/>
      <w:lvlText w:val="o"/>
      <w:lvlJc w:val="left"/>
      <w:pPr>
        <w:ind w:left="3141" w:hanging="360"/>
      </w:pPr>
      <w:rPr>
        <w:rFonts w:ascii="Courier New" w:hAnsi="Courier New" w:cs="Courier New" w:hint="default"/>
      </w:rPr>
    </w:lvl>
    <w:lvl w:ilvl="2" w:tplc="340A0005" w:tentative="1">
      <w:start w:val="1"/>
      <w:numFmt w:val="bullet"/>
      <w:lvlText w:val=""/>
      <w:lvlJc w:val="left"/>
      <w:pPr>
        <w:ind w:left="3861" w:hanging="360"/>
      </w:pPr>
      <w:rPr>
        <w:rFonts w:ascii="Wingdings" w:hAnsi="Wingdings" w:hint="default"/>
      </w:rPr>
    </w:lvl>
    <w:lvl w:ilvl="3" w:tplc="340A0001" w:tentative="1">
      <w:start w:val="1"/>
      <w:numFmt w:val="bullet"/>
      <w:lvlText w:val=""/>
      <w:lvlJc w:val="left"/>
      <w:pPr>
        <w:ind w:left="4581" w:hanging="360"/>
      </w:pPr>
      <w:rPr>
        <w:rFonts w:ascii="Symbol" w:hAnsi="Symbol" w:hint="default"/>
      </w:rPr>
    </w:lvl>
    <w:lvl w:ilvl="4" w:tplc="340A0003" w:tentative="1">
      <w:start w:val="1"/>
      <w:numFmt w:val="bullet"/>
      <w:lvlText w:val="o"/>
      <w:lvlJc w:val="left"/>
      <w:pPr>
        <w:ind w:left="5301" w:hanging="360"/>
      </w:pPr>
      <w:rPr>
        <w:rFonts w:ascii="Courier New" w:hAnsi="Courier New" w:cs="Courier New" w:hint="default"/>
      </w:rPr>
    </w:lvl>
    <w:lvl w:ilvl="5" w:tplc="340A0005" w:tentative="1">
      <w:start w:val="1"/>
      <w:numFmt w:val="bullet"/>
      <w:lvlText w:val=""/>
      <w:lvlJc w:val="left"/>
      <w:pPr>
        <w:ind w:left="6021" w:hanging="360"/>
      </w:pPr>
      <w:rPr>
        <w:rFonts w:ascii="Wingdings" w:hAnsi="Wingdings" w:hint="default"/>
      </w:rPr>
    </w:lvl>
    <w:lvl w:ilvl="6" w:tplc="340A0001" w:tentative="1">
      <w:start w:val="1"/>
      <w:numFmt w:val="bullet"/>
      <w:lvlText w:val=""/>
      <w:lvlJc w:val="left"/>
      <w:pPr>
        <w:ind w:left="6741" w:hanging="360"/>
      </w:pPr>
      <w:rPr>
        <w:rFonts w:ascii="Symbol" w:hAnsi="Symbol" w:hint="default"/>
      </w:rPr>
    </w:lvl>
    <w:lvl w:ilvl="7" w:tplc="340A0003" w:tentative="1">
      <w:start w:val="1"/>
      <w:numFmt w:val="bullet"/>
      <w:lvlText w:val="o"/>
      <w:lvlJc w:val="left"/>
      <w:pPr>
        <w:ind w:left="7461" w:hanging="360"/>
      </w:pPr>
      <w:rPr>
        <w:rFonts w:ascii="Courier New" w:hAnsi="Courier New" w:cs="Courier New" w:hint="default"/>
      </w:rPr>
    </w:lvl>
    <w:lvl w:ilvl="8" w:tplc="340A0005" w:tentative="1">
      <w:start w:val="1"/>
      <w:numFmt w:val="bullet"/>
      <w:lvlText w:val=""/>
      <w:lvlJc w:val="left"/>
      <w:pPr>
        <w:ind w:left="8181" w:hanging="360"/>
      </w:pPr>
      <w:rPr>
        <w:rFonts w:ascii="Wingdings" w:hAnsi="Wingdings" w:hint="default"/>
      </w:rPr>
    </w:lvl>
  </w:abstractNum>
  <w:abstractNum w:abstractNumId="17" w15:restartNumberingAfterBreak="0">
    <w:nsid w:val="5E67670C"/>
    <w:multiLevelType w:val="hybridMultilevel"/>
    <w:tmpl w:val="0D640A6A"/>
    <w:lvl w:ilvl="0" w:tplc="340A0005">
      <w:start w:val="1"/>
      <w:numFmt w:val="bullet"/>
      <w:lvlText w:val=""/>
      <w:lvlJc w:val="left"/>
      <w:pPr>
        <w:ind w:left="2421" w:hanging="360"/>
      </w:pPr>
      <w:rPr>
        <w:rFonts w:ascii="Wingdings" w:hAnsi="Wingdings" w:hint="default"/>
      </w:rPr>
    </w:lvl>
    <w:lvl w:ilvl="1" w:tplc="340A0003" w:tentative="1">
      <w:start w:val="1"/>
      <w:numFmt w:val="bullet"/>
      <w:lvlText w:val="o"/>
      <w:lvlJc w:val="left"/>
      <w:pPr>
        <w:ind w:left="3141" w:hanging="360"/>
      </w:pPr>
      <w:rPr>
        <w:rFonts w:ascii="Courier New" w:hAnsi="Courier New" w:cs="Courier New" w:hint="default"/>
      </w:rPr>
    </w:lvl>
    <w:lvl w:ilvl="2" w:tplc="340A0005" w:tentative="1">
      <w:start w:val="1"/>
      <w:numFmt w:val="bullet"/>
      <w:lvlText w:val=""/>
      <w:lvlJc w:val="left"/>
      <w:pPr>
        <w:ind w:left="3861" w:hanging="360"/>
      </w:pPr>
      <w:rPr>
        <w:rFonts w:ascii="Wingdings" w:hAnsi="Wingdings" w:hint="default"/>
      </w:rPr>
    </w:lvl>
    <w:lvl w:ilvl="3" w:tplc="340A0001" w:tentative="1">
      <w:start w:val="1"/>
      <w:numFmt w:val="bullet"/>
      <w:lvlText w:val=""/>
      <w:lvlJc w:val="left"/>
      <w:pPr>
        <w:ind w:left="4581" w:hanging="360"/>
      </w:pPr>
      <w:rPr>
        <w:rFonts w:ascii="Symbol" w:hAnsi="Symbol" w:hint="default"/>
      </w:rPr>
    </w:lvl>
    <w:lvl w:ilvl="4" w:tplc="340A0003" w:tentative="1">
      <w:start w:val="1"/>
      <w:numFmt w:val="bullet"/>
      <w:lvlText w:val="o"/>
      <w:lvlJc w:val="left"/>
      <w:pPr>
        <w:ind w:left="5301" w:hanging="360"/>
      </w:pPr>
      <w:rPr>
        <w:rFonts w:ascii="Courier New" w:hAnsi="Courier New" w:cs="Courier New" w:hint="default"/>
      </w:rPr>
    </w:lvl>
    <w:lvl w:ilvl="5" w:tplc="340A0005" w:tentative="1">
      <w:start w:val="1"/>
      <w:numFmt w:val="bullet"/>
      <w:lvlText w:val=""/>
      <w:lvlJc w:val="left"/>
      <w:pPr>
        <w:ind w:left="6021" w:hanging="360"/>
      </w:pPr>
      <w:rPr>
        <w:rFonts w:ascii="Wingdings" w:hAnsi="Wingdings" w:hint="default"/>
      </w:rPr>
    </w:lvl>
    <w:lvl w:ilvl="6" w:tplc="340A0001" w:tentative="1">
      <w:start w:val="1"/>
      <w:numFmt w:val="bullet"/>
      <w:lvlText w:val=""/>
      <w:lvlJc w:val="left"/>
      <w:pPr>
        <w:ind w:left="6741" w:hanging="360"/>
      </w:pPr>
      <w:rPr>
        <w:rFonts w:ascii="Symbol" w:hAnsi="Symbol" w:hint="default"/>
      </w:rPr>
    </w:lvl>
    <w:lvl w:ilvl="7" w:tplc="340A0003" w:tentative="1">
      <w:start w:val="1"/>
      <w:numFmt w:val="bullet"/>
      <w:lvlText w:val="o"/>
      <w:lvlJc w:val="left"/>
      <w:pPr>
        <w:ind w:left="7461" w:hanging="360"/>
      </w:pPr>
      <w:rPr>
        <w:rFonts w:ascii="Courier New" w:hAnsi="Courier New" w:cs="Courier New" w:hint="default"/>
      </w:rPr>
    </w:lvl>
    <w:lvl w:ilvl="8" w:tplc="340A0005" w:tentative="1">
      <w:start w:val="1"/>
      <w:numFmt w:val="bullet"/>
      <w:lvlText w:val=""/>
      <w:lvlJc w:val="left"/>
      <w:pPr>
        <w:ind w:left="8181" w:hanging="360"/>
      </w:pPr>
      <w:rPr>
        <w:rFonts w:ascii="Wingdings" w:hAnsi="Wingdings" w:hint="default"/>
      </w:rPr>
    </w:lvl>
  </w:abstractNum>
  <w:abstractNum w:abstractNumId="18" w15:restartNumberingAfterBreak="0">
    <w:nsid w:val="62EFC236"/>
    <w:multiLevelType w:val="hybridMultilevel"/>
    <w:tmpl w:val="F5A2C80E"/>
    <w:lvl w:ilvl="0" w:tplc="55946F04">
      <w:start w:val="1"/>
      <w:numFmt w:val="bullet"/>
      <w:lvlText w:val="♦"/>
      <w:lvlJc w:val="left"/>
      <w:pPr>
        <w:ind w:left="720" w:hanging="360"/>
      </w:pPr>
      <w:rPr>
        <w:rFonts w:ascii="Courier New" w:hAnsi="Courier New" w:hint="default"/>
      </w:rPr>
    </w:lvl>
    <w:lvl w:ilvl="1" w:tplc="7DC8064C">
      <w:start w:val="1"/>
      <w:numFmt w:val="bullet"/>
      <w:lvlText w:val="o"/>
      <w:lvlJc w:val="left"/>
      <w:pPr>
        <w:ind w:left="1440" w:hanging="360"/>
      </w:pPr>
      <w:rPr>
        <w:rFonts w:ascii="Courier New" w:hAnsi="Courier New" w:hint="default"/>
      </w:rPr>
    </w:lvl>
    <w:lvl w:ilvl="2" w:tplc="E89C363A">
      <w:start w:val="1"/>
      <w:numFmt w:val="bullet"/>
      <w:lvlText w:val=""/>
      <w:lvlJc w:val="left"/>
      <w:pPr>
        <w:ind w:left="2160" w:hanging="360"/>
      </w:pPr>
      <w:rPr>
        <w:rFonts w:ascii="Wingdings" w:hAnsi="Wingdings" w:hint="default"/>
      </w:rPr>
    </w:lvl>
    <w:lvl w:ilvl="3" w:tplc="D04A444A">
      <w:start w:val="1"/>
      <w:numFmt w:val="bullet"/>
      <w:lvlText w:val=""/>
      <w:lvlJc w:val="left"/>
      <w:pPr>
        <w:ind w:left="2880" w:hanging="360"/>
      </w:pPr>
      <w:rPr>
        <w:rFonts w:ascii="Symbol" w:hAnsi="Symbol" w:hint="default"/>
      </w:rPr>
    </w:lvl>
    <w:lvl w:ilvl="4" w:tplc="2E8C3D66">
      <w:start w:val="1"/>
      <w:numFmt w:val="bullet"/>
      <w:lvlText w:val="o"/>
      <w:lvlJc w:val="left"/>
      <w:pPr>
        <w:ind w:left="3600" w:hanging="360"/>
      </w:pPr>
      <w:rPr>
        <w:rFonts w:ascii="Courier New" w:hAnsi="Courier New" w:hint="default"/>
      </w:rPr>
    </w:lvl>
    <w:lvl w:ilvl="5" w:tplc="016E276A">
      <w:start w:val="1"/>
      <w:numFmt w:val="bullet"/>
      <w:lvlText w:val=""/>
      <w:lvlJc w:val="left"/>
      <w:pPr>
        <w:ind w:left="4320" w:hanging="360"/>
      </w:pPr>
      <w:rPr>
        <w:rFonts w:ascii="Wingdings" w:hAnsi="Wingdings" w:hint="default"/>
      </w:rPr>
    </w:lvl>
    <w:lvl w:ilvl="6" w:tplc="5FBADFDA">
      <w:start w:val="1"/>
      <w:numFmt w:val="bullet"/>
      <w:lvlText w:val=""/>
      <w:lvlJc w:val="left"/>
      <w:pPr>
        <w:ind w:left="5040" w:hanging="360"/>
      </w:pPr>
      <w:rPr>
        <w:rFonts w:ascii="Symbol" w:hAnsi="Symbol" w:hint="default"/>
      </w:rPr>
    </w:lvl>
    <w:lvl w:ilvl="7" w:tplc="404E6E56">
      <w:start w:val="1"/>
      <w:numFmt w:val="bullet"/>
      <w:lvlText w:val="o"/>
      <w:lvlJc w:val="left"/>
      <w:pPr>
        <w:ind w:left="5760" w:hanging="360"/>
      </w:pPr>
      <w:rPr>
        <w:rFonts w:ascii="Courier New" w:hAnsi="Courier New" w:hint="default"/>
      </w:rPr>
    </w:lvl>
    <w:lvl w:ilvl="8" w:tplc="49C43DE0">
      <w:start w:val="1"/>
      <w:numFmt w:val="bullet"/>
      <w:lvlText w:val=""/>
      <w:lvlJc w:val="left"/>
      <w:pPr>
        <w:ind w:left="6480" w:hanging="360"/>
      </w:pPr>
      <w:rPr>
        <w:rFonts w:ascii="Wingdings" w:hAnsi="Wingdings" w:hint="default"/>
      </w:rPr>
    </w:lvl>
  </w:abstractNum>
  <w:abstractNum w:abstractNumId="19" w15:restartNumberingAfterBreak="0">
    <w:nsid w:val="6ED708DB"/>
    <w:multiLevelType w:val="hybridMultilevel"/>
    <w:tmpl w:val="BF98C45C"/>
    <w:lvl w:ilvl="0" w:tplc="AF2A8E0E">
      <w:start w:val="1"/>
      <w:numFmt w:val="bullet"/>
      <w:lvlText w:val="•"/>
      <w:lvlJc w:val="left"/>
      <w:pPr>
        <w:tabs>
          <w:tab w:val="num" w:pos="720"/>
        </w:tabs>
        <w:ind w:left="720" w:hanging="360"/>
      </w:pPr>
      <w:rPr>
        <w:rFonts w:ascii="Arial" w:hAnsi="Arial" w:hint="default"/>
      </w:rPr>
    </w:lvl>
    <w:lvl w:ilvl="1" w:tplc="5A0C037A" w:tentative="1">
      <w:start w:val="1"/>
      <w:numFmt w:val="bullet"/>
      <w:lvlText w:val="•"/>
      <w:lvlJc w:val="left"/>
      <w:pPr>
        <w:tabs>
          <w:tab w:val="num" w:pos="1440"/>
        </w:tabs>
        <w:ind w:left="1440" w:hanging="360"/>
      </w:pPr>
      <w:rPr>
        <w:rFonts w:ascii="Arial" w:hAnsi="Arial" w:hint="default"/>
      </w:rPr>
    </w:lvl>
    <w:lvl w:ilvl="2" w:tplc="B3E84178" w:tentative="1">
      <w:start w:val="1"/>
      <w:numFmt w:val="bullet"/>
      <w:lvlText w:val="•"/>
      <w:lvlJc w:val="left"/>
      <w:pPr>
        <w:tabs>
          <w:tab w:val="num" w:pos="2160"/>
        </w:tabs>
        <w:ind w:left="2160" w:hanging="360"/>
      </w:pPr>
      <w:rPr>
        <w:rFonts w:ascii="Arial" w:hAnsi="Arial" w:hint="default"/>
      </w:rPr>
    </w:lvl>
    <w:lvl w:ilvl="3" w:tplc="221E5116" w:tentative="1">
      <w:start w:val="1"/>
      <w:numFmt w:val="bullet"/>
      <w:lvlText w:val="•"/>
      <w:lvlJc w:val="left"/>
      <w:pPr>
        <w:tabs>
          <w:tab w:val="num" w:pos="2880"/>
        </w:tabs>
        <w:ind w:left="2880" w:hanging="360"/>
      </w:pPr>
      <w:rPr>
        <w:rFonts w:ascii="Arial" w:hAnsi="Arial" w:hint="default"/>
      </w:rPr>
    </w:lvl>
    <w:lvl w:ilvl="4" w:tplc="416C40F8" w:tentative="1">
      <w:start w:val="1"/>
      <w:numFmt w:val="bullet"/>
      <w:lvlText w:val="•"/>
      <w:lvlJc w:val="left"/>
      <w:pPr>
        <w:tabs>
          <w:tab w:val="num" w:pos="3600"/>
        </w:tabs>
        <w:ind w:left="3600" w:hanging="360"/>
      </w:pPr>
      <w:rPr>
        <w:rFonts w:ascii="Arial" w:hAnsi="Arial" w:hint="default"/>
      </w:rPr>
    </w:lvl>
    <w:lvl w:ilvl="5" w:tplc="C9A2EB86" w:tentative="1">
      <w:start w:val="1"/>
      <w:numFmt w:val="bullet"/>
      <w:lvlText w:val="•"/>
      <w:lvlJc w:val="left"/>
      <w:pPr>
        <w:tabs>
          <w:tab w:val="num" w:pos="4320"/>
        </w:tabs>
        <w:ind w:left="4320" w:hanging="360"/>
      </w:pPr>
      <w:rPr>
        <w:rFonts w:ascii="Arial" w:hAnsi="Arial" w:hint="default"/>
      </w:rPr>
    </w:lvl>
    <w:lvl w:ilvl="6" w:tplc="0498B9D4" w:tentative="1">
      <w:start w:val="1"/>
      <w:numFmt w:val="bullet"/>
      <w:lvlText w:val="•"/>
      <w:lvlJc w:val="left"/>
      <w:pPr>
        <w:tabs>
          <w:tab w:val="num" w:pos="5040"/>
        </w:tabs>
        <w:ind w:left="5040" w:hanging="360"/>
      </w:pPr>
      <w:rPr>
        <w:rFonts w:ascii="Arial" w:hAnsi="Arial" w:hint="default"/>
      </w:rPr>
    </w:lvl>
    <w:lvl w:ilvl="7" w:tplc="9A88C388" w:tentative="1">
      <w:start w:val="1"/>
      <w:numFmt w:val="bullet"/>
      <w:lvlText w:val="•"/>
      <w:lvlJc w:val="left"/>
      <w:pPr>
        <w:tabs>
          <w:tab w:val="num" w:pos="5760"/>
        </w:tabs>
        <w:ind w:left="5760" w:hanging="360"/>
      </w:pPr>
      <w:rPr>
        <w:rFonts w:ascii="Arial" w:hAnsi="Arial" w:hint="default"/>
      </w:rPr>
    </w:lvl>
    <w:lvl w:ilvl="8" w:tplc="F4004E8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1417C5"/>
    <w:multiLevelType w:val="hybridMultilevel"/>
    <w:tmpl w:val="2D48B1DA"/>
    <w:lvl w:ilvl="0" w:tplc="8924CC24">
      <w:start w:val="1"/>
      <w:numFmt w:val="bullet"/>
      <w:lvlText w:val="•"/>
      <w:lvlJc w:val="left"/>
      <w:pPr>
        <w:tabs>
          <w:tab w:val="num" w:pos="720"/>
        </w:tabs>
        <w:ind w:left="720" w:hanging="360"/>
      </w:pPr>
      <w:rPr>
        <w:rFonts w:ascii="Arial" w:hAnsi="Arial" w:hint="default"/>
      </w:rPr>
    </w:lvl>
    <w:lvl w:ilvl="1" w:tplc="088C4926" w:tentative="1">
      <w:start w:val="1"/>
      <w:numFmt w:val="bullet"/>
      <w:lvlText w:val="•"/>
      <w:lvlJc w:val="left"/>
      <w:pPr>
        <w:tabs>
          <w:tab w:val="num" w:pos="1440"/>
        </w:tabs>
        <w:ind w:left="1440" w:hanging="360"/>
      </w:pPr>
      <w:rPr>
        <w:rFonts w:ascii="Arial" w:hAnsi="Arial" w:hint="default"/>
      </w:rPr>
    </w:lvl>
    <w:lvl w:ilvl="2" w:tplc="A9525354" w:tentative="1">
      <w:start w:val="1"/>
      <w:numFmt w:val="bullet"/>
      <w:lvlText w:val="•"/>
      <w:lvlJc w:val="left"/>
      <w:pPr>
        <w:tabs>
          <w:tab w:val="num" w:pos="2160"/>
        </w:tabs>
        <w:ind w:left="2160" w:hanging="360"/>
      </w:pPr>
      <w:rPr>
        <w:rFonts w:ascii="Arial" w:hAnsi="Arial" w:hint="default"/>
      </w:rPr>
    </w:lvl>
    <w:lvl w:ilvl="3" w:tplc="5406D216" w:tentative="1">
      <w:start w:val="1"/>
      <w:numFmt w:val="bullet"/>
      <w:lvlText w:val="•"/>
      <w:lvlJc w:val="left"/>
      <w:pPr>
        <w:tabs>
          <w:tab w:val="num" w:pos="2880"/>
        </w:tabs>
        <w:ind w:left="2880" w:hanging="360"/>
      </w:pPr>
      <w:rPr>
        <w:rFonts w:ascii="Arial" w:hAnsi="Arial" w:hint="default"/>
      </w:rPr>
    </w:lvl>
    <w:lvl w:ilvl="4" w:tplc="4F4A51CA" w:tentative="1">
      <w:start w:val="1"/>
      <w:numFmt w:val="bullet"/>
      <w:lvlText w:val="•"/>
      <w:lvlJc w:val="left"/>
      <w:pPr>
        <w:tabs>
          <w:tab w:val="num" w:pos="3600"/>
        </w:tabs>
        <w:ind w:left="3600" w:hanging="360"/>
      </w:pPr>
      <w:rPr>
        <w:rFonts w:ascii="Arial" w:hAnsi="Arial" w:hint="default"/>
      </w:rPr>
    </w:lvl>
    <w:lvl w:ilvl="5" w:tplc="2C3EA816" w:tentative="1">
      <w:start w:val="1"/>
      <w:numFmt w:val="bullet"/>
      <w:lvlText w:val="•"/>
      <w:lvlJc w:val="left"/>
      <w:pPr>
        <w:tabs>
          <w:tab w:val="num" w:pos="4320"/>
        </w:tabs>
        <w:ind w:left="4320" w:hanging="360"/>
      </w:pPr>
      <w:rPr>
        <w:rFonts w:ascii="Arial" w:hAnsi="Arial" w:hint="default"/>
      </w:rPr>
    </w:lvl>
    <w:lvl w:ilvl="6" w:tplc="03227CB4" w:tentative="1">
      <w:start w:val="1"/>
      <w:numFmt w:val="bullet"/>
      <w:lvlText w:val="•"/>
      <w:lvlJc w:val="left"/>
      <w:pPr>
        <w:tabs>
          <w:tab w:val="num" w:pos="5040"/>
        </w:tabs>
        <w:ind w:left="5040" w:hanging="360"/>
      </w:pPr>
      <w:rPr>
        <w:rFonts w:ascii="Arial" w:hAnsi="Arial" w:hint="default"/>
      </w:rPr>
    </w:lvl>
    <w:lvl w:ilvl="7" w:tplc="616AA7E6" w:tentative="1">
      <w:start w:val="1"/>
      <w:numFmt w:val="bullet"/>
      <w:lvlText w:val="•"/>
      <w:lvlJc w:val="left"/>
      <w:pPr>
        <w:tabs>
          <w:tab w:val="num" w:pos="5760"/>
        </w:tabs>
        <w:ind w:left="5760" w:hanging="360"/>
      </w:pPr>
      <w:rPr>
        <w:rFonts w:ascii="Arial" w:hAnsi="Arial" w:hint="default"/>
      </w:rPr>
    </w:lvl>
    <w:lvl w:ilvl="8" w:tplc="97F62A50" w:tentative="1">
      <w:start w:val="1"/>
      <w:numFmt w:val="bullet"/>
      <w:lvlText w:val="•"/>
      <w:lvlJc w:val="left"/>
      <w:pPr>
        <w:tabs>
          <w:tab w:val="num" w:pos="6480"/>
        </w:tabs>
        <w:ind w:left="6480" w:hanging="360"/>
      </w:pPr>
      <w:rPr>
        <w:rFonts w:ascii="Arial" w:hAnsi="Arial" w:hint="default"/>
      </w:rPr>
    </w:lvl>
  </w:abstractNum>
  <w:num w:numId="1" w16cid:durableId="472869812">
    <w:abstractNumId w:val="18"/>
  </w:num>
  <w:num w:numId="2" w16cid:durableId="1454862665">
    <w:abstractNumId w:val="14"/>
  </w:num>
  <w:num w:numId="3" w16cid:durableId="1588614174">
    <w:abstractNumId w:val="3"/>
  </w:num>
  <w:num w:numId="4" w16cid:durableId="217518225">
    <w:abstractNumId w:val="1"/>
  </w:num>
  <w:num w:numId="5" w16cid:durableId="466822275">
    <w:abstractNumId w:val="12"/>
  </w:num>
  <w:num w:numId="6" w16cid:durableId="281543931">
    <w:abstractNumId w:val="17"/>
  </w:num>
  <w:num w:numId="7" w16cid:durableId="1907714787">
    <w:abstractNumId w:val="16"/>
  </w:num>
  <w:num w:numId="8" w16cid:durableId="917400890">
    <w:abstractNumId w:val="7"/>
  </w:num>
  <w:num w:numId="9" w16cid:durableId="1005982488">
    <w:abstractNumId w:val="15"/>
  </w:num>
  <w:num w:numId="10" w16cid:durableId="834885118">
    <w:abstractNumId w:val="8"/>
  </w:num>
  <w:num w:numId="11" w16cid:durableId="1402102019">
    <w:abstractNumId w:val="20"/>
  </w:num>
  <w:num w:numId="12" w16cid:durableId="655376234">
    <w:abstractNumId w:val="9"/>
  </w:num>
  <w:num w:numId="13" w16cid:durableId="2026395687">
    <w:abstractNumId w:val="4"/>
  </w:num>
  <w:num w:numId="14" w16cid:durableId="1935481357">
    <w:abstractNumId w:val="19"/>
  </w:num>
  <w:num w:numId="15" w16cid:durableId="1680232496">
    <w:abstractNumId w:val="0"/>
  </w:num>
  <w:num w:numId="16" w16cid:durableId="729965081">
    <w:abstractNumId w:val="6"/>
  </w:num>
  <w:num w:numId="17" w16cid:durableId="1385448022">
    <w:abstractNumId w:val="5"/>
  </w:num>
  <w:num w:numId="18" w16cid:durableId="1417946575">
    <w:abstractNumId w:val="10"/>
  </w:num>
  <w:num w:numId="19" w16cid:durableId="1277055190">
    <w:abstractNumId w:val="2"/>
  </w:num>
  <w:num w:numId="20" w16cid:durableId="129326674">
    <w:abstractNumId w:val="13"/>
  </w:num>
  <w:num w:numId="21" w16cid:durableId="173123038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DCD"/>
    <w:rsid w:val="00000667"/>
    <w:rsid w:val="00002A12"/>
    <w:rsid w:val="00003F08"/>
    <w:rsid w:val="00004ACA"/>
    <w:rsid w:val="000057C7"/>
    <w:rsid w:val="0001136E"/>
    <w:rsid w:val="00013711"/>
    <w:rsid w:val="00014E0B"/>
    <w:rsid w:val="00021311"/>
    <w:rsid w:val="00021CB1"/>
    <w:rsid w:val="00021CDB"/>
    <w:rsid w:val="000231B6"/>
    <w:rsid w:val="0002367D"/>
    <w:rsid w:val="0002381C"/>
    <w:rsid w:val="000250E2"/>
    <w:rsid w:val="0002563F"/>
    <w:rsid w:val="00031BB1"/>
    <w:rsid w:val="000327AC"/>
    <w:rsid w:val="000334A6"/>
    <w:rsid w:val="00034AFD"/>
    <w:rsid w:val="00035D86"/>
    <w:rsid w:val="00036D61"/>
    <w:rsid w:val="00037879"/>
    <w:rsid w:val="00037B80"/>
    <w:rsid w:val="00037E91"/>
    <w:rsid w:val="0004035E"/>
    <w:rsid w:val="000425F4"/>
    <w:rsid w:val="00042657"/>
    <w:rsid w:val="00043B08"/>
    <w:rsid w:val="00044218"/>
    <w:rsid w:val="0004491C"/>
    <w:rsid w:val="00047B68"/>
    <w:rsid w:val="00051357"/>
    <w:rsid w:val="00051C6D"/>
    <w:rsid w:val="00052706"/>
    <w:rsid w:val="000527BF"/>
    <w:rsid w:val="0005448D"/>
    <w:rsid w:val="00054C9D"/>
    <w:rsid w:val="00056092"/>
    <w:rsid w:val="00056AFD"/>
    <w:rsid w:val="00057B53"/>
    <w:rsid w:val="00057BCD"/>
    <w:rsid w:val="00060F6E"/>
    <w:rsid w:val="000612FE"/>
    <w:rsid w:val="000616D1"/>
    <w:rsid w:val="00062504"/>
    <w:rsid w:val="00065AED"/>
    <w:rsid w:val="00067CA1"/>
    <w:rsid w:val="0007016B"/>
    <w:rsid w:val="00070D19"/>
    <w:rsid w:val="000712D1"/>
    <w:rsid w:val="00071793"/>
    <w:rsid w:val="00072B9B"/>
    <w:rsid w:val="0007313F"/>
    <w:rsid w:val="000739B6"/>
    <w:rsid w:val="00074B63"/>
    <w:rsid w:val="0007711F"/>
    <w:rsid w:val="000771A8"/>
    <w:rsid w:val="00077D4D"/>
    <w:rsid w:val="000824FA"/>
    <w:rsid w:val="00085DC0"/>
    <w:rsid w:val="00087447"/>
    <w:rsid w:val="00087A84"/>
    <w:rsid w:val="00091E22"/>
    <w:rsid w:val="0009254C"/>
    <w:rsid w:val="0009308D"/>
    <w:rsid w:val="00093942"/>
    <w:rsid w:val="000944AB"/>
    <w:rsid w:val="0009559B"/>
    <w:rsid w:val="00096B3A"/>
    <w:rsid w:val="0009713A"/>
    <w:rsid w:val="0009764F"/>
    <w:rsid w:val="000A0900"/>
    <w:rsid w:val="000A198E"/>
    <w:rsid w:val="000A41C8"/>
    <w:rsid w:val="000A501D"/>
    <w:rsid w:val="000A5DC6"/>
    <w:rsid w:val="000A647D"/>
    <w:rsid w:val="000A6BE6"/>
    <w:rsid w:val="000A7B6B"/>
    <w:rsid w:val="000B00ED"/>
    <w:rsid w:val="000B039F"/>
    <w:rsid w:val="000B03DA"/>
    <w:rsid w:val="000B07C2"/>
    <w:rsid w:val="000B0C37"/>
    <w:rsid w:val="000B19DA"/>
    <w:rsid w:val="000B238E"/>
    <w:rsid w:val="000B3932"/>
    <w:rsid w:val="000B6677"/>
    <w:rsid w:val="000B6D9D"/>
    <w:rsid w:val="000B7411"/>
    <w:rsid w:val="000B7D3A"/>
    <w:rsid w:val="000C49AE"/>
    <w:rsid w:val="000C4E94"/>
    <w:rsid w:val="000C5321"/>
    <w:rsid w:val="000C6E35"/>
    <w:rsid w:val="000C7124"/>
    <w:rsid w:val="000C74BC"/>
    <w:rsid w:val="000C7DA1"/>
    <w:rsid w:val="000D0AF7"/>
    <w:rsid w:val="000D0F07"/>
    <w:rsid w:val="000D2B0F"/>
    <w:rsid w:val="000D328C"/>
    <w:rsid w:val="000D5486"/>
    <w:rsid w:val="000D5A97"/>
    <w:rsid w:val="000D5AB6"/>
    <w:rsid w:val="000D5B2A"/>
    <w:rsid w:val="000D5E8D"/>
    <w:rsid w:val="000D5EB4"/>
    <w:rsid w:val="000D6EF9"/>
    <w:rsid w:val="000D71CB"/>
    <w:rsid w:val="000D7736"/>
    <w:rsid w:val="000D7D4D"/>
    <w:rsid w:val="000D7E2F"/>
    <w:rsid w:val="000E0CE2"/>
    <w:rsid w:val="000E2DD4"/>
    <w:rsid w:val="000E3749"/>
    <w:rsid w:val="000E7187"/>
    <w:rsid w:val="000E7F62"/>
    <w:rsid w:val="000E7FFA"/>
    <w:rsid w:val="000F1654"/>
    <w:rsid w:val="000F1A8E"/>
    <w:rsid w:val="000F2652"/>
    <w:rsid w:val="000F310F"/>
    <w:rsid w:val="000F5B43"/>
    <w:rsid w:val="00103562"/>
    <w:rsid w:val="00103603"/>
    <w:rsid w:val="00103BBA"/>
    <w:rsid w:val="00106E74"/>
    <w:rsid w:val="001109C3"/>
    <w:rsid w:val="00110E05"/>
    <w:rsid w:val="00113501"/>
    <w:rsid w:val="00114BA9"/>
    <w:rsid w:val="0011525A"/>
    <w:rsid w:val="00115CE8"/>
    <w:rsid w:val="001162CB"/>
    <w:rsid w:val="00117C57"/>
    <w:rsid w:val="00122E2D"/>
    <w:rsid w:val="00123E2D"/>
    <w:rsid w:val="0012493F"/>
    <w:rsid w:val="001254D4"/>
    <w:rsid w:val="001275A3"/>
    <w:rsid w:val="00130912"/>
    <w:rsid w:val="00131694"/>
    <w:rsid w:val="001319DE"/>
    <w:rsid w:val="00133B3F"/>
    <w:rsid w:val="00135755"/>
    <w:rsid w:val="00135A7C"/>
    <w:rsid w:val="00136904"/>
    <w:rsid w:val="00136DDF"/>
    <w:rsid w:val="001379A5"/>
    <w:rsid w:val="00140378"/>
    <w:rsid w:val="00141F99"/>
    <w:rsid w:val="001420C3"/>
    <w:rsid w:val="00142275"/>
    <w:rsid w:val="001425DF"/>
    <w:rsid w:val="0014445C"/>
    <w:rsid w:val="00145514"/>
    <w:rsid w:val="00145CAC"/>
    <w:rsid w:val="0014736E"/>
    <w:rsid w:val="00147EE7"/>
    <w:rsid w:val="00150D25"/>
    <w:rsid w:val="001510C0"/>
    <w:rsid w:val="0015307F"/>
    <w:rsid w:val="00155C8D"/>
    <w:rsid w:val="00155FC4"/>
    <w:rsid w:val="00156A56"/>
    <w:rsid w:val="00156A9B"/>
    <w:rsid w:val="001630F8"/>
    <w:rsid w:val="00163229"/>
    <w:rsid w:val="0016439C"/>
    <w:rsid w:val="00166E12"/>
    <w:rsid w:val="00170E65"/>
    <w:rsid w:val="00170F02"/>
    <w:rsid w:val="00171EA9"/>
    <w:rsid w:val="00172075"/>
    <w:rsid w:val="0017366E"/>
    <w:rsid w:val="001741FF"/>
    <w:rsid w:val="00174B4E"/>
    <w:rsid w:val="00174C5D"/>
    <w:rsid w:val="001756E7"/>
    <w:rsid w:val="00175C96"/>
    <w:rsid w:val="00175EDA"/>
    <w:rsid w:val="001764BA"/>
    <w:rsid w:val="0017668F"/>
    <w:rsid w:val="001766C6"/>
    <w:rsid w:val="001818DD"/>
    <w:rsid w:val="00185BD9"/>
    <w:rsid w:val="00185DB5"/>
    <w:rsid w:val="0018667F"/>
    <w:rsid w:val="00187B1A"/>
    <w:rsid w:val="0019016F"/>
    <w:rsid w:val="00191A4A"/>
    <w:rsid w:val="00191E63"/>
    <w:rsid w:val="00192FB6"/>
    <w:rsid w:val="001937C1"/>
    <w:rsid w:val="00193E90"/>
    <w:rsid w:val="0019447D"/>
    <w:rsid w:val="001A16AF"/>
    <w:rsid w:val="001A1D0A"/>
    <w:rsid w:val="001A2456"/>
    <w:rsid w:val="001A62A7"/>
    <w:rsid w:val="001A744A"/>
    <w:rsid w:val="001B1271"/>
    <w:rsid w:val="001B3AF4"/>
    <w:rsid w:val="001B40C7"/>
    <w:rsid w:val="001B42B0"/>
    <w:rsid w:val="001B42F1"/>
    <w:rsid w:val="001B4C09"/>
    <w:rsid w:val="001C0260"/>
    <w:rsid w:val="001C07A9"/>
    <w:rsid w:val="001C2164"/>
    <w:rsid w:val="001C231A"/>
    <w:rsid w:val="001C2AAF"/>
    <w:rsid w:val="001C30AF"/>
    <w:rsid w:val="001C3858"/>
    <w:rsid w:val="001C4615"/>
    <w:rsid w:val="001C4F95"/>
    <w:rsid w:val="001C6EB2"/>
    <w:rsid w:val="001C78FD"/>
    <w:rsid w:val="001D0053"/>
    <w:rsid w:val="001D2A70"/>
    <w:rsid w:val="001D36A4"/>
    <w:rsid w:val="001D4DE0"/>
    <w:rsid w:val="001D5551"/>
    <w:rsid w:val="001D64F7"/>
    <w:rsid w:val="001D6A3B"/>
    <w:rsid w:val="001D6CC5"/>
    <w:rsid w:val="001D7DFE"/>
    <w:rsid w:val="001E05A1"/>
    <w:rsid w:val="001E0788"/>
    <w:rsid w:val="001E0B86"/>
    <w:rsid w:val="001E17F6"/>
    <w:rsid w:val="001E1AB3"/>
    <w:rsid w:val="001E27B5"/>
    <w:rsid w:val="001E5A91"/>
    <w:rsid w:val="001E63F2"/>
    <w:rsid w:val="001E6F90"/>
    <w:rsid w:val="001F072B"/>
    <w:rsid w:val="001F2947"/>
    <w:rsid w:val="001F2BE2"/>
    <w:rsid w:val="001F380C"/>
    <w:rsid w:val="001F39A7"/>
    <w:rsid w:val="001F3BA7"/>
    <w:rsid w:val="001F420D"/>
    <w:rsid w:val="001F446D"/>
    <w:rsid w:val="001F49CE"/>
    <w:rsid w:val="001F53C9"/>
    <w:rsid w:val="001F6CD5"/>
    <w:rsid w:val="00200CBB"/>
    <w:rsid w:val="00200D08"/>
    <w:rsid w:val="00200FED"/>
    <w:rsid w:val="00201D8D"/>
    <w:rsid w:val="002020D3"/>
    <w:rsid w:val="002027C8"/>
    <w:rsid w:val="0020470C"/>
    <w:rsid w:val="00204DF7"/>
    <w:rsid w:val="00205C20"/>
    <w:rsid w:val="00205E76"/>
    <w:rsid w:val="00206486"/>
    <w:rsid w:val="002074C2"/>
    <w:rsid w:val="002077BB"/>
    <w:rsid w:val="00210B74"/>
    <w:rsid w:val="00212160"/>
    <w:rsid w:val="00212FE8"/>
    <w:rsid w:val="002130A1"/>
    <w:rsid w:val="002141CA"/>
    <w:rsid w:val="002156B1"/>
    <w:rsid w:val="002163B0"/>
    <w:rsid w:val="00216447"/>
    <w:rsid w:val="002168A3"/>
    <w:rsid w:val="002172E8"/>
    <w:rsid w:val="002174D3"/>
    <w:rsid w:val="0021762B"/>
    <w:rsid w:val="00217A99"/>
    <w:rsid w:val="00217E87"/>
    <w:rsid w:val="002222F4"/>
    <w:rsid w:val="002242AB"/>
    <w:rsid w:val="002262B4"/>
    <w:rsid w:val="00227253"/>
    <w:rsid w:val="0023092F"/>
    <w:rsid w:val="002319D2"/>
    <w:rsid w:val="00231A63"/>
    <w:rsid w:val="002321BC"/>
    <w:rsid w:val="002325F5"/>
    <w:rsid w:val="002356D7"/>
    <w:rsid w:val="00235CDC"/>
    <w:rsid w:val="00236446"/>
    <w:rsid w:val="00237F15"/>
    <w:rsid w:val="002401B3"/>
    <w:rsid w:val="00240210"/>
    <w:rsid w:val="0024126E"/>
    <w:rsid w:val="002415B5"/>
    <w:rsid w:val="00245955"/>
    <w:rsid w:val="00245ED1"/>
    <w:rsid w:val="00247999"/>
    <w:rsid w:val="002511A8"/>
    <w:rsid w:val="002520B9"/>
    <w:rsid w:val="0025620D"/>
    <w:rsid w:val="00257EC9"/>
    <w:rsid w:val="00261122"/>
    <w:rsid w:val="00261996"/>
    <w:rsid w:val="00261B29"/>
    <w:rsid w:val="002630D4"/>
    <w:rsid w:val="00263689"/>
    <w:rsid w:val="002637FA"/>
    <w:rsid w:val="00265791"/>
    <w:rsid w:val="002703BC"/>
    <w:rsid w:val="0027067E"/>
    <w:rsid w:val="00270BB8"/>
    <w:rsid w:val="002722BE"/>
    <w:rsid w:val="0027234D"/>
    <w:rsid w:val="00272722"/>
    <w:rsid w:val="0027290B"/>
    <w:rsid w:val="00273756"/>
    <w:rsid w:val="00275D90"/>
    <w:rsid w:val="00276C1C"/>
    <w:rsid w:val="002814BB"/>
    <w:rsid w:val="00282DB3"/>
    <w:rsid w:val="00283421"/>
    <w:rsid w:val="0028359B"/>
    <w:rsid w:val="00283BC3"/>
    <w:rsid w:val="0028599E"/>
    <w:rsid w:val="00286F32"/>
    <w:rsid w:val="0029023F"/>
    <w:rsid w:val="00291538"/>
    <w:rsid w:val="002925E8"/>
    <w:rsid w:val="00292A09"/>
    <w:rsid w:val="00293899"/>
    <w:rsid w:val="002939E4"/>
    <w:rsid w:val="00294656"/>
    <w:rsid w:val="00296E86"/>
    <w:rsid w:val="002971B6"/>
    <w:rsid w:val="0029781A"/>
    <w:rsid w:val="0029796F"/>
    <w:rsid w:val="00297F84"/>
    <w:rsid w:val="002A03AC"/>
    <w:rsid w:val="002A3102"/>
    <w:rsid w:val="002A49BD"/>
    <w:rsid w:val="002A634E"/>
    <w:rsid w:val="002A7DB6"/>
    <w:rsid w:val="002B2564"/>
    <w:rsid w:val="002B2FFB"/>
    <w:rsid w:val="002B4569"/>
    <w:rsid w:val="002C1207"/>
    <w:rsid w:val="002C16F3"/>
    <w:rsid w:val="002C21CC"/>
    <w:rsid w:val="002C38CB"/>
    <w:rsid w:val="002C507A"/>
    <w:rsid w:val="002C5382"/>
    <w:rsid w:val="002C557D"/>
    <w:rsid w:val="002C6BAE"/>
    <w:rsid w:val="002D083B"/>
    <w:rsid w:val="002D2706"/>
    <w:rsid w:val="002D2B5E"/>
    <w:rsid w:val="002D2FB0"/>
    <w:rsid w:val="002D38EC"/>
    <w:rsid w:val="002D3CF0"/>
    <w:rsid w:val="002D3D45"/>
    <w:rsid w:val="002D60B9"/>
    <w:rsid w:val="002D73C5"/>
    <w:rsid w:val="002E0AA5"/>
    <w:rsid w:val="002E1C21"/>
    <w:rsid w:val="002E252E"/>
    <w:rsid w:val="002E305A"/>
    <w:rsid w:val="002E673A"/>
    <w:rsid w:val="002E6F9E"/>
    <w:rsid w:val="002F2366"/>
    <w:rsid w:val="002F333B"/>
    <w:rsid w:val="002F50CC"/>
    <w:rsid w:val="002F68AC"/>
    <w:rsid w:val="00303DA4"/>
    <w:rsid w:val="00303EEF"/>
    <w:rsid w:val="003067FC"/>
    <w:rsid w:val="0030688A"/>
    <w:rsid w:val="003079F6"/>
    <w:rsid w:val="0031045B"/>
    <w:rsid w:val="00314C84"/>
    <w:rsid w:val="00315124"/>
    <w:rsid w:val="00317A66"/>
    <w:rsid w:val="00320914"/>
    <w:rsid w:val="00322646"/>
    <w:rsid w:val="003226FE"/>
    <w:rsid w:val="003235EF"/>
    <w:rsid w:val="003243D5"/>
    <w:rsid w:val="003248FA"/>
    <w:rsid w:val="0033135F"/>
    <w:rsid w:val="00332D20"/>
    <w:rsid w:val="00332D5D"/>
    <w:rsid w:val="00332FCE"/>
    <w:rsid w:val="003336E7"/>
    <w:rsid w:val="00334D2C"/>
    <w:rsid w:val="00336B0E"/>
    <w:rsid w:val="003424CA"/>
    <w:rsid w:val="00344EAF"/>
    <w:rsid w:val="003453E3"/>
    <w:rsid w:val="003501A5"/>
    <w:rsid w:val="003506D8"/>
    <w:rsid w:val="003507F5"/>
    <w:rsid w:val="003511CD"/>
    <w:rsid w:val="003511F9"/>
    <w:rsid w:val="00351988"/>
    <w:rsid w:val="00352A93"/>
    <w:rsid w:val="00353FC5"/>
    <w:rsid w:val="003543B4"/>
    <w:rsid w:val="00354467"/>
    <w:rsid w:val="00354BE3"/>
    <w:rsid w:val="003557C9"/>
    <w:rsid w:val="00356922"/>
    <w:rsid w:val="003574BE"/>
    <w:rsid w:val="0036027A"/>
    <w:rsid w:val="00361B7C"/>
    <w:rsid w:val="00361DD5"/>
    <w:rsid w:val="0036274E"/>
    <w:rsid w:val="00363563"/>
    <w:rsid w:val="00364A4A"/>
    <w:rsid w:val="00364F35"/>
    <w:rsid w:val="003652BB"/>
    <w:rsid w:val="003667A2"/>
    <w:rsid w:val="003668D9"/>
    <w:rsid w:val="00366AD3"/>
    <w:rsid w:val="00366BE4"/>
    <w:rsid w:val="00366E50"/>
    <w:rsid w:val="0036721B"/>
    <w:rsid w:val="003715DF"/>
    <w:rsid w:val="0037264C"/>
    <w:rsid w:val="0037294B"/>
    <w:rsid w:val="003729F7"/>
    <w:rsid w:val="00372A60"/>
    <w:rsid w:val="00375DBA"/>
    <w:rsid w:val="003762BF"/>
    <w:rsid w:val="00376668"/>
    <w:rsid w:val="0037775C"/>
    <w:rsid w:val="003779A7"/>
    <w:rsid w:val="0038264C"/>
    <w:rsid w:val="0038509F"/>
    <w:rsid w:val="0038558E"/>
    <w:rsid w:val="00385CBE"/>
    <w:rsid w:val="003878A2"/>
    <w:rsid w:val="00387BF8"/>
    <w:rsid w:val="00390E85"/>
    <w:rsid w:val="00391353"/>
    <w:rsid w:val="00392375"/>
    <w:rsid w:val="00393301"/>
    <w:rsid w:val="003933C1"/>
    <w:rsid w:val="0039385A"/>
    <w:rsid w:val="00394621"/>
    <w:rsid w:val="003949F7"/>
    <w:rsid w:val="00397DE1"/>
    <w:rsid w:val="003A03CB"/>
    <w:rsid w:val="003A1FA1"/>
    <w:rsid w:val="003A3009"/>
    <w:rsid w:val="003A3749"/>
    <w:rsid w:val="003A3C3B"/>
    <w:rsid w:val="003A4995"/>
    <w:rsid w:val="003A5E67"/>
    <w:rsid w:val="003A61D9"/>
    <w:rsid w:val="003A634D"/>
    <w:rsid w:val="003A7D32"/>
    <w:rsid w:val="003B0A14"/>
    <w:rsid w:val="003B407B"/>
    <w:rsid w:val="003B4A12"/>
    <w:rsid w:val="003B5A31"/>
    <w:rsid w:val="003B631D"/>
    <w:rsid w:val="003B7D73"/>
    <w:rsid w:val="003B7E40"/>
    <w:rsid w:val="003C0181"/>
    <w:rsid w:val="003C0DA7"/>
    <w:rsid w:val="003C1A73"/>
    <w:rsid w:val="003C1FA4"/>
    <w:rsid w:val="003C2132"/>
    <w:rsid w:val="003C56FB"/>
    <w:rsid w:val="003C7200"/>
    <w:rsid w:val="003C7A2B"/>
    <w:rsid w:val="003D07E5"/>
    <w:rsid w:val="003D1454"/>
    <w:rsid w:val="003D2B02"/>
    <w:rsid w:val="003D2E60"/>
    <w:rsid w:val="003D6425"/>
    <w:rsid w:val="003E1005"/>
    <w:rsid w:val="003E16FA"/>
    <w:rsid w:val="003E2285"/>
    <w:rsid w:val="003E48D7"/>
    <w:rsid w:val="003E59DB"/>
    <w:rsid w:val="003E5B38"/>
    <w:rsid w:val="003E5BD8"/>
    <w:rsid w:val="003E6F05"/>
    <w:rsid w:val="003E6F94"/>
    <w:rsid w:val="003E745C"/>
    <w:rsid w:val="003E7F43"/>
    <w:rsid w:val="003F2661"/>
    <w:rsid w:val="003F2EBA"/>
    <w:rsid w:val="003F3F61"/>
    <w:rsid w:val="003F4B10"/>
    <w:rsid w:val="003F6623"/>
    <w:rsid w:val="003F7ED4"/>
    <w:rsid w:val="004009DA"/>
    <w:rsid w:val="00404303"/>
    <w:rsid w:val="004058ED"/>
    <w:rsid w:val="00405927"/>
    <w:rsid w:val="0040708A"/>
    <w:rsid w:val="004073B3"/>
    <w:rsid w:val="00407A6E"/>
    <w:rsid w:val="00407B38"/>
    <w:rsid w:val="00410683"/>
    <w:rsid w:val="004109FD"/>
    <w:rsid w:val="00410D3D"/>
    <w:rsid w:val="00411A84"/>
    <w:rsid w:val="00411AF1"/>
    <w:rsid w:val="00411C23"/>
    <w:rsid w:val="00411CAC"/>
    <w:rsid w:val="00414541"/>
    <w:rsid w:val="00414F0F"/>
    <w:rsid w:val="004166FE"/>
    <w:rsid w:val="00417C31"/>
    <w:rsid w:val="00417D54"/>
    <w:rsid w:val="00417DCD"/>
    <w:rsid w:val="00417E5D"/>
    <w:rsid w:val="00421054"/>
    <w:rsid w:val="00421A62"/>
    <w:rsid w:val="00421C39"/>
    <w:rsid w:val="004223CC"/>
    <w:rsid w:val="004226BA"/>
    <w:rsid w:val="004237F2"/>
    <w:rsid w:val="0042405B"/>
    <w:rsid w:val="00426DE8"/>
    <w:rsid w:val="004309E0"/>
    <w:rsid w:val="00431397"/>
    <w:rsid w:val="00431EF2"/>
    <w:rsid w:val="00432383"/>
    <w:rsid w:val="00432384"/>
    <w:rsid w:val="00432821"/>
    <w:rsid w:val="00432C6A"/>
    <w:rsid w:val="0043343C"/>
    <w:rsid w:val="004360DC"/>
    <w:rsid w:val="004372FF"/>
    <w:rsid w:val="004419C9"/>
    <w:rsid w:val="00442235"/>
    <w:rsid w:val="004436D9"/>
    <w:rsid w:val="00444F6D"/>
    <w:rsid w:val="004452F6"/>
    <w:rsid w:val="004458C4"/>
    <w:rsid w:val="00446C3C"/>
    <w:rsid w:val="00451396"/>
    <w:rsid w:val="00451B87"/>
    <w:rsid w:val="00451E5E"/>
    <w:rsid w:val="00452D2D"/>
    <w:rsid w:val="004530A4"/>
    <w:rsid w:val="00453F32"/>
    <w:rsid w:val="00454FDF"/>
    <w:rsid w:val="00455DD2"/>
    <w:rsid w:val="00460733"/>
    <w:rsid w:val="00460BA5"/>
    <w:rsid w:val="00460E3A"/>
    <w:rsid w:val="00461306"/>
    <w:rsid w:val="00461BCB"/>
    <w:rsid w:val="00461F0A"/>
    <w:rsid w:val="004627A9"/>
    <w:rsid w:val="00462934"/>
    <w:rsid w:val="0046483F"/>
    <w:rsid w:val="00464D9C"/>
    <w:rsid w:val="00465E04"/>
    <w:rsid w:val="00466662"/>
    <w:rsid w:val="00466988"/>
    <w:rsid w:val="00466E31"/>
    <w:rsid w:val="0046741C"/>
    <w:rsid w:val="0047138E"/>
    <w:rsid w:val="00471A0C"/>
    <w:rsid w:val="00472AB9"/>
    <w:rsid w:val="0047394D"/>
    <w:rsid w:val="0047570A"/>
    <w:rsid w:val="00475B6B"/>
    <w:rsid w:val="004776A6"/>
    <w:rsid w:val="0047775E"/>
    <w:rsid w:val="00477B83"/>
    <w:rsid w:val="00482528"/>
    <w:rsid w:val="0048294D"/>
    <w:rsid w:val="00482B19"/>
    <w:rsid w:val="00484795"/>
    <w:rsid w:val="00484B19"/>
    <w:rsid w:val="00486452"/>
    <w:rsid w:val="004868A9"/>
    <w:rsid w:val="00486E2A"/>
    <w:rsid w:val="0048729C"/>
    <w:rsid w:val="00491089"/>
    <w:rsid w:val="00492A45"/>
    <w:rsid w:val="00493AA1"/>
    <w:rsid w:val="00496212"/>
    <w:rsid w:val="00497551"/>
    <w:rsid w:val="004A0324"/>
    <w:rsid w:val="004A087A"/>
    <w:rsid w:val="004A0E01"/>
    <w:rsid w:val="004A31D5"/>
    <w:rsid w:val="004A3E5F"/>
    <w:rsid w:val="004A4107"/>
    <w:rsid w:val="004A4469"/>
    <w:rsid w:val="004A4908"/>
    <w:rsid w:val="004A494F"/>
    <w:rsid w:val="004A7843"/>
    <w:rsid w:val="004A7E0A"/>
    <w:rsid w:val="004B229E"/>
    <w:rsid w:val="004B22D6"/>
    <w:rsid w:val="004B2DF6"/>
    <w:rsid w:val="004B3039"/>
    <w:rsid w:val="004B3193"/>
    <w:rsid w:val="004B353A"/>
    <w:rsid w:val="004B3C85"/>
    <w:rsid w:val="004B5216"/>
    <w:rsid w:val="004B53F6"/>
    <w:rsid w:val="004B5A1D"/>
    <w:rsid w:val="004B6653"/>
    <w:rsid w:val="004C038A"/>
    <w:rsid w:val="004C1CF5"/>
    <w:rsid w:val="004C219A"/>
    <w:rsid w:val="004C2D2C"/>
    <w:rsid w:val="004C38D1"/>
    <w:rsid w:val="004C5222"/>
    <w:rsid w:val="004C6047"/>
    <w:rsid w:val="004C7038"/>
    <w:rsid w:val="004C7493"/>
    <w:rsid w:val="004C74AF"/>
    <w:rsid w:val="004C7645"/>
    <w:rsid w:val="004D2EBC"/>
    <w:rsid w:val="004D5055"/>
    <w:rsid w:val="004D62AA"/>
    <w:rsid w:val="004D6F50"/>
    <w:rsid w:val="004E032B"/>
    <w:rsid w:val="004E03D9"/>
    <w:rsid w:val="004E0A08"/>
    <w:rsid w:val="004E15A7"/>
    <w:rsid w:val="004E296E"/>
    <w:rsid w:val="004E2BAD"/>
    <w:rsid w:val="004E35D3"/>
    <w:rsid w:val="004E3B99"/>
    <w:rsid w:val="004E3BF1"/>
    <w:rsid w:val="004E4C5D"/>
    <w:rsid w:val="004E67D0"/>
    <w:rsid w:val="004E6F16"/>
    <w:rsid w:val="004F0C85"/>
    <w:rsid w:val="004F0E68"/>
    <w:rsid w:val="004F27A8"/>
    <w:rsid w:val="004F28BA"/>
    <w:rsid w:val="004F2F56"/>
    <w:rsid w:val="004F3200"/>
    <w:rsid w:val="004F3F60"/>
    <w:rsid w:val="004F468C"/>
    <w:rsid w:val="004F5A13"/>
    <w:rsid w:val="004F63CF"/>
    <w:rsid w:val="00500BCC"/>
    <w:rsid w:val="00502BE1"/>
    <w:rsid w:val="00503891"/>
    <w:rsid w:val="00505C66"/>
    <w:rsid w:val="00506F04"/>
    <w:rsid w:val="00507094"/>
    <w:rsid w:val="00511DDF"/>
    <w:rsid w:val="00511E33"/>
    <w:rsid w:val="00512FF9"/>
    <w:rsid w:val="0051423F"/>
    <w:rsid w:val="00517A05"/>
    <w:rsid w:val="005206BC"/>
    <w:rsid w:val="0052111C"/>
    <w:rsid w:val="0052158E"/>
    <w:rsid w:val="00524015"/>
    <w:rsid w:val="00525966"/>
    <w:rsid w:val="00526478"/>
    <w:rsid w:val="00526517"/>
    <w:rsid w:val="00527454"/>
    <w:rsid w:val="00527D2B"/>
    <w:rsid w:val="00527DD7"/>
    <w:rsid w:val="00530065"/>
    <w:rsid w:val="005306FE"/>
    <w:rsid w:val="00530AC5"/>
    <w:rsid w:val="00532473"/>
    <w:rsid w:val="0053293C"/>
    <w:rsid w:val="00532D73"/>
    <w:rsid w:val="00535006"/>
    <w:rsid w:val="005359D9"/>
    <w:rsid w:val="00535DD9"/>
    <w:rsid w:val="00535E60"/>
    <w:rsid w:val="005360D8"/>
    <w:rsid w:val="00536214"/>
    <w:rsid w:val="005368B1"/>
    <w:rsid w:val="005376BC"/>
    <w:rsid w:val="005401A2"/>
    <w:rsid w:val="00540756"/>
    <w:rsid w:val="00541E11"/>
    <w:rsid w:val="005446CC"/>
    <w:rsid w:val="00545300"/>
    <w:rsid w:val="005460ED"/>
    <w:rsid w:val="00546763"/>
    <w:rsid w:val="0055097C"/>
    <w:rsid w:val="00550F24"/>
    <w:rsid w:val="005510E3"/>
    <w:rsid w:val="00552B41"/>
    <w:rsid w:val="00553329"/>
    <w:rsid w:val="00554036"/>
    <w:rsid w:val="005545E1"/>
    <w:rsid w:val="005550FD"/>
    <w:rsid w:val="005556F3"/>
    <w:rsid w:val="005564CA"/>
    <w:rsid w:val="005570A4"/>
    <w:rsid w:val="0055724A"/>
    <w:rsid w:val="00561B9C"/>
    <w:rsid w:val="00562418"/>
    <w:rsid w:val="00563775"/>
    <w:rsid w:val="00565BAF"/>
    <w:rsid w:val="0056679C"/>
    <w:rsid w:val="00567E9D"/>
    <w:rsid w:val="0057087C"/>
    <w:rsid w:val="0057192B"/>
    <w:rsid w:val="00572909"/>
    <w:rsid w:val="00572B10"/>
    <w:rsid w:val="00573856"/>
    <w:rsid w:val="00576FFA"/>
    <w:rsid w:val="00580926"/>
    <w:rsid w:val="0058160D"/>
    <w:rsid w:val="00581815"/>
    <w:rsid w:val="00581942"/>
    <w:rsid w:val="00581A68"/>
    <w:rsid w:val="005832F1"/>
    <w:rsid w:val="00583357"/>
    <w:rsid w:val="005850D1"/>
    <w:rsid w:val="0058566E"/>
    <w:rsid w:val="00586238"/>
    <w:rsid w:val="005869CD"/>
    <w:rsid w:val="00586A7B"/>
    <w:rsid w:val="00586BCC"/>
    <w:rsid w:val="005874FD"/>
    <w:rsid w:val="005908AD"/>
    <w:rsid w:val="00590B65"/>
    <w:rsid w:val="005952D6"/>
    <w:rsid w:val="00595F79"/>
    <w:rsid w:val="0059737A"/>
    <w:rsid w:val="0059782C"/>
    <w:rsid w:val="00597D39"/>
    <w:rsid w:val="005A1AEC"/>
    <w:rsid w:val="005A1AF8"/>
    <w:rsid w:val="005A3918"/>
    <w:rsid w:val="005A5450"/>
    <w:rsid w:val="005A5781"/>
    <w:rsid w:val="005A57E9"/>
    <w:rsid w:val="005A5BB9"/>
    <w:rsid w:val="005B02EF"/>
    <w:rsid w:val="005B10AF"/>
    <w:rsid w:val="005B12A7"/>
    <w:rsid w:val="005B130C"/>
    <w:rsid w:val="005B32FB"/>
    <w:rsid w:val="005B4839"/>
    <w:rsid w:val="005B5078"/>
    <w:rsid w:val="005B542B"/>
    <w:rsid w:val="005B66D6"/>
    <w:rsid w:val="005C156C"/>
    <w:rsid w:val="005C225C"/>
    <w:rsid w:val="005C314A"/>
    <w:rsid w:val="005C3AB5"/>
    <w:rsid w:val="005C4B4A"/>
    <w:rsid w:val="005C5205"/>
    <w:rsid w:val="005C745C"/>
    <w:rsid w:val="005C777E"/>
    <w:rsid w:val="005D1153"/>
    <w:rsid w:val="005D2596"/>
    <w:rsid w:val="005D5A83"/>
    <w:rsid w:val="005D78C7"/>
    <w:rsid w:val="005E4729"/>
    <w:rsid w:val="005E4997"/>
    <w:rsid w:val="005E72FA"/>
    <w:rsid w:val="005E759B"/>
    <w:rsid w:val="005F0E40"/>
    <w:rsid w:val="005F1CD0"/>
    <w:rsid w:val="005F411B"/>
    <w:rsid w:val="005F572F"/>
    <w:rsid w:val="005F619C"/>
    <w:rsid w:val="00600046"/>
    <w:rsid w:val="00601042"/>
    <w:rsid w:val="00601B98"/>
    <w:rsid w:val="00601FDF"/>
    <w:rsid w:val="006021D1"/>
    <w:rsid w:val="006104F1"/>
    <w:rsid w:val="00610C78"/>
    <w:rsid w:val="00610FF1"/>
    <w:rsid w:val="00611DA7"/>
    <w:rsid w:val="00612C08"/>
    <w:rsid w:val="0061335B"/>
    <w:rsid w:val="00617046"/>
    <w:rsid w:val="006211FA"/>
    <w:rsid w:val="00621954"/>
    <w:rsid w:val="00622D58"/>
    <w:rsid w:val="00624476"/>
    <w:rsid w:val="006250C1"/>
    <w:rsid w:val="006256D3"/>
    <w:rsid w:val="00625A96"/>
    <w:rsid w:val="0062777B"/>
    <w:rsid w:val="00630660"/>
    <w:rsid w:val="00630822"/>
    <w:rsid w:val="00631A76"/>
    <w:rsid w:val="006326DA"/>
    <w:rsid w:val="00633B05"/>
    <w:rsid w:val="006347C5"/>
    <w:rsid w:val="00634B3C"/>
    <w:rsid w:val="00636C2F"/>
    <w:rsid w:val="00641429"/>
    <w:rsid w:val="00642A6D"/>
    <w:rsid w:val="00645565"/>
    <w:rsid w:val="006457C8"/>
    <w:rsid w:val="0064657F"/>
    <w:rsid w:val="00646EC1"/>
    <w:rsid w:val="00651083"/>
    <w:rsid w:val="00653153"/>
    <w:rsid w:val="0065420B"/>
    <w:rsid w:val="00660593"/>
    <w:rsid w:val="00660AD2"/>
    <w:rsid w:val="006613CA"/>
    <w:rsid w:val="006616AE"/>
    <w:rsid w:val="00662036"/>
    <w:rsid w:val="00664E07"/>
    <w:rsid w:val="00665237"/>
    <w:rsid w:val="00665BF6"/>
    <w:rsid w:val="00665D4A"/>
    <w:rsid w:val="00666792"/>
    <w:rsid w:val="006668D0"/>
    <w:rsid w:val="00667201"/>
    <w:rsid w:val="00670641"/>
    <w:rsid w:val="00670C06"/>
    <w:rsid w:val="00670D5F"/>
    <w:rsid w:val="006727F6"/>
    <w:rsid w:val="00673CEA"/>
    <w:rsid w:val="006756C1"/>
    <w:rsid w:val="0067595D"/>
    <w:rsid w:val="00680282"/>
    <w:rsid w:val="0068031E"/>
    <w:rsid w:val="00681D60"/>
    <w:rsid w:val="00682814"/>
    <w:rsid w:val="00683283"/>
    <w:rsid w:val="00683FA6"/>
    <w:rsid w:val="006853A8"/>
    <w:rsid w:val="0068552B"/>
    <w:rsid w:val="0068649E"/>
    <w:rsid w:val="00686B23"/>
    <w:rsid w:val="00686FBD"/>
    <w:rsid w:val="0068754E"/>
    <w:rsid w:val="00687797"/>
    <w:rsid w:val="006900D5"/>
    <w:rsid w:val="00691436"/>
    <w:rsid w:val="00691850"/>
    <w:rsid w:val="0069284C"/>
    <w:rsid w:val="00695DF8"/>
    <w:rsid w:val="0069623A"/>
    <w:rsid w:val="00696BA9"/>
    <w:rsid w:val="0069727E"/>
    <w:rsid w:val="00697327"/>
    <w:rsid w:val="006974D9"/>
    <w:rsid w:val="006A0B09"/>
    <w:rsid w:val="006A0EF7"/>
    <w:rsid w:val="006A31BB"/>
    <w:rsid w:val="006A368B"/>
    <w:rsid w:val="006A3D2D"/>
    <w:rsid w:val="006A7CA5"/>
    <w:rsid w:val="006A7D01"/>
    <w:rsid w:val="006B05B0"/>
    <w:rsid w:val="006B09F3"/>
    <w:rsid w:val="006B1B44"/>
    <w:rsid w:val="006B1BE3"/>
    <w:rsid w:val="006B30CA"/>
    <w:rsid w:val="006B4278"/>
    <w:rsid w:val="006B5824"/>
    <w:rsid w:val="006B6CDF"/>
    <w:rsid w:val="006B6E27"/>
    <w:rsid w:val="006C0797"/>
    <w:rsid w:val="006C1599"/>
    <w:rsid w:val="006C24DE"/>
    <w:rsid w:val="006C4DCD"/>
    <w:rsid w:val="006C5766"/>
    <w:rsid w:val="006C65F4"/>
    <w:rsid w:val="006C7508"/>
    <w:rsid w:val="006C7E30"/>
    <w:rsid w:val="006D0D8D"/>
    <w:rsid w:val="006D1D10"/>
    <w:rsid w:val="006D1D20"/>
    <w:rsid w:val="006D26E2"/>
    <w:rsid w:val="006D2C3F"/>
    <w:rsid w:val="006D4873"/>
    <w:rsid w:val="006D4989"/>
    <w:rsid w:val="006D6517"/>
    <w:rsid w:val="006D694B"/>
    <w:rsid w:val="006E384F"/>
    <w:rsid w:val="006E6EEF"/>
    <w:rsid w:val="006F0A81"/>
    <w:rsid w:val="006F10C1"/>
    <w:rsid w:val="006F33F4"/>
    <w:rsid w:val="006F39F5"/>
    <w:rsid w:val="006F3CD2"/>
    <w:rsid w:val="006F3EBA"/>
    <w:rsid w:val="006F4011"/>
    <w:rsid w:val="006F761F"/>
    <w:rsid w:val="006F7847"/>
    <w:rsid w:val="007001DA"/>
    <w:rsid w:val="00702D98"/>
    <w:rsid w:val="00703F04"/>
    <w:rsid w:val="00704715"/>
    <w:rsid w:val="00704D89"/>
    <w:rsid w:val="007066D5"/>
    <w:rsid w:val="00706835"/>
    <w:rsid w:val="00707761"/>
    <w:rsid w:val="00707816"/>
    <w:rsid w:val="007106C2"/>
    <w:rsid w:val="00711B6A"/>
    <w:rsid w:val="00712D21"/>
    <w:rsid w:val="007131A8"/>
    <w:rsid w:val="007144B5"/>
    <w:rsid w:val="00715616"/>
    <w:rsid w:val="00715C2E"/>
    <w:rsid w:val="00716E96"/>
    <w:rsid w:val="00717623"/>
    <w:rsid w:val="007204C9"/>
    <w:rsid w:val="00720685"/>
    <w:rsid w:val="00720E9E"/>
    <w:rsid w:val="00721826"/>
    <w:rsid w:val="00721BEB"/>
    <w:rsid w:val="00721E00"/>
    <w:rsid w:val="00722373"/>
    <w:rsid w:val="00722697"/>
    <w:rsid w:val="00723DBA"/>
    <w:rsid w:val="007263E4"/>
    <w:rsid w:val="00727E21"/>
    <w:rsid w:val="0073026A"/>
    <w:rsid w:val="007335CB"/>
    <w:rsid w:val="0073424E"/>
    <w:rsid w:val="00734D7C"/>
    <w:rsid w:val="0073753A"/>
    <w:rsid w:val="007379FE"/>
    <w:rsid w:val="00740684"/>
    <w:rsid w:val="007410CC"/>
    <w:rsid w:val="007412E9"/>
    <w:rsid w:val="007431A9"/>
    <w:rsid w:val="007435BF"/>
    <w:rsid w:val="007455C7"/>
    <w:rsid w:val="00746AAC"/>
    <w:rsid w:val="00751D5A"/>
    <w:rsid w:val="007532D2"/>
    <w:rsid w:val="0075353B"/>
    <w:rsid w:val="00753938"/>
    <w:rsid w:val="00754543"/>
    <w:rsid w:val="00754700"/>
    <w:rsid w:val="0075513F"/>
    <w:rsid w:val="00755361"/>
    <w:rsid w:val="00755B3C"/>
    <w:rsid w:val="00755FA2"/>
    <w:rsid w:val="00756845"/>
    <w:rsid w:val="00756A7D"/>
    <w:rsid w:val="0075770F"/>
    <w:rsid w:val="00760C40"/>
    <w:rsid w:val="00762D6D"/>
    <w:rsid w:val="007631D8"/>
    <w:rsid w:val="007636C0"/>
    <w:rsid w:val="0076494F"/>
    <w:rsid w:val="007664A1"/>
    <w:rsid w:val="00770BFF"/>
    <w:rsid w:val="007754C0"/>
    <w:rsid w:val="00780300"/>
    <w:rsid w:val="00780648"/>
    <w:rsid w:val="00780E73"/>
    <w:rsid w:val="00781C5F"/>
    <w:rsid w:val="0078231A"/>
    <w:rsid w:val="00783296"/>
    <w:rsid w:val="00783482"/>
    <w:rsid w:val="0078399D"/>
    <w:rsid w:val="00784491"/>
    <w:rsid w:val="007866D1"/>
    <w:rsid w:val="00786786"/>
    <w:rsid w:val="00787E08"/>
    <w:rsid w:val="007901EB"/>
    <w:rsid w:val="00792C29"/>
    <w:rsid w:val="0079366F"/>
    <w:rsid w:val="00793941"/>
    <w:rsid w:val="0079399F"/>
    <w:rsid w:val="00793F4A"/>
    <w:rsid w:val="007942A8"/>
    <w:rsid w:val="00794EF1"/>
    <w:rsid w:val="007A0588"/>
    <w:rsid w:val="007A148D"/>
    <w:rsid w:val="007A21F2"/>
    <w:rsid w:val="007A50BE"/>
    <w:rsid w:val="007A5887"/>
    <w:rsid w:val="007A5CB7"/>
    <w:rsid w:val="007A7287"/>
    <w:rsid w:val="007B21F1"/>
    <w:rsid w:val="007B29EB"/>
    <w:rsid w:val="007B3DB3"/>
    <w:rsid w:val="007B3F41"/>
    <w:rsid w:val="007B516B"/>
    <w:rsid w:val="007B5CE6"/>
    <w:rsid w:val="007B7236"/>
    <w:rsid w:val="007B73CD"/>
    <w:rsid w:val="007C201F"/>
    <w:rsid w:val="007C23C5"/>
    <w:rsid w:val="007C3B30"/>
    <w:rsid w:val="007C3FAE"/>
    <w:rsid w:val="007D0FBB"/>
    <w:rsid w:val="007D2CEE"/>
    <w:rsid w:val="007D38F9"/>
    <w:rsid w:val="007D4DFA"/>
    <w:rsid w:val="007D5CF6"/>
    <w:rsid w:val="007D61B1"/>
    <w:rsid w:val="007D65CB"/>
    <w:rsid w:val="007D778D"/>
    <w:rsid w:val="007E062D"/>
    <w:rsid w:val="007E0781"/>
    <w:rsid w:val="007E3323"/>
    <w:rsid w:val="007E3703"/>
    <w:rsid w:val="007E4148"/>
    <w:rsid w:val="007E513D"/>
    <w:rsid w:val="007E64C7"/>
    <w:rsid w:val="007E651A"/>
    <w:rsid w:val="007E6985"/>
    <w:rsid w:val="007E7251"/>
    <w:rsid w:val="007F0318"/>
    <w:rsid w:val="007F045D"/>
    <w:rsid w:val="007F1FD8"/>
    <w:rsid w:val="007F2F72"/>
    <w:rsid w:val="007F3307"/>
    <w:rsid w:val="007F5E85"/>
    <w:rsid w:val="007F63E3"/>
    <w:rsid w:val="007F6633"/>
    <w:rsid w:val="007F7CAA"/>
    <w:rsid w:val="00801091"/>
    <w:rsid w:val="008015C6"/>
    <w:rsid w:val="00802F35"/>
    <w:rsid w:val="00803B0E"/>
    <w:rsid w:val="00803D1E"/>
    <w:rsid w:val="00803FF6"/>
    <w:rsid w:val="00806056"/>
    <w:rsid w:val="00806EA0"/>
    <w:rsid w:val="0080745F"/>
    <w:rsid w:val="00807D2D"/>
    <w:rsid w:val="00810485"/>
    <w:rsid w:val="0081083C"/>
    <w:rsid w:val="00810848"/>
    <w:rsid w:val="00811894"/>
    <w:rsid w:val="0081250A"/>
    <w:rsid w:val="00812B41"/>
    <w:rsid w:val="008147E1"/>
    <w:rsid w:val="0081533B"/>
    <w:rsid w:val="00815E9F"/>
    <w:rsid w:val="008208CF"/>
    <w:rsid w:val="00820AED"/>
    <w:rsid w:val="00820F3B"/>
    <w:rsid w:val="008217ED"/>
    <w:rsid w:val="00822591"/>
    <w:rsid w:val="008229E3"/>
    <w:rsid w:val="0082319F"/>
    <w:rsid w:val="0082439F"/>
    <w:rsid w:val="0082789C"/>
    <w:rsid w:val="0083062E"/>
    <w:rsid w:val="008332A4"/>
    <w:rsid w:val="0083450B"/>
    <w:rsid w:val="00834FF3"/>
    <w:rsid w:val="00835B9F"/>
    <w:rsid w:val="0083732E"/>
    <w:rsid w:val="0084054A"/>
    <w:rsid w:val="008407D5"/>
    <w:rsid w:val="00840AAF"/>
    <w:rsid w:val="008411D1"/>
    <w:rsid w:val="00841806"/>
    <w:rsid w:val="008422D0"/>
    <w:rsid w:val="008424F9"/>
    <w:rsid w:val="0084271F"/>
    <w:rsid w:val="00843905"/>
    <w:rsid w:val="00843E66"/>
    <w:rsid w:val="00844BE2"/>
    <w:rsid w:val="00846085"/>
    <w:rsid w:val="00847FF2"/>
    <w:rsid w:val="00850133"/>
    <w:rsid w:val="00850816"/>
    <w:rsid w:val="00850D9A"/>
    <w:rsid w:val="00854C81"/>
    <w:rsid w:val="008555E8"/>
    <w:rsid w:val="008574B5"/>
    <w:rsid w:val="008574F8"/>
    <w:rsid w:val="008607AC"/>
    <w:rsid w:val="00860CD4"/>
    <w:rsid w:val="00861352"/>
    <w:rsid w:val="00861526"/>
    <w:rsid w:val="00861ECC"/>
    <w:rsid w:val="00862A5B"/>
    <w:rsid w:val="00862BDF"/>
    <w:rsid w:val="0086410A"/>
    <w:rsid w:val="00864282"/>
    <w:rsid w:val="008651BB"/>
    <w:rsid w:val="008663C9"/>
    <w:rsid w:val="00866488"/>
    <w:rsid w:val="00867B64"/>
    <w:rsid w:val="00870210"/>
    <w:rsid w:val="008703C5"/>
    <w:rsid w:val="00872099"/>
    <w:rsid w:val="00873C3B"/>
    <w:rsid w:val="00873FA5"/>
    <w:rsid w:val="00874582"/>
    <w:rsid w:val="00874C1D"/>
    <w:rsid w:val="00875474"/>
    <w:rsid w:val="0087612B"/>
    <w:rsid w:val="008802F6"/>
    <w:rsid w:val="00880525"/>
    <w:rsid w:val="00880EFC"/>
    <w:rsid w:val="00881570"/>
    <w:rsid w:val="00881E86"/>
    <w:rsid w:val="0088381F"/>
    <w:rsid w:val="0088579B"/>
    <w:rsid w:val="00885D6C"/>
    <w:rsid w:val="00886ABD"/>
    <w:rsid w:val="00886D42"/>
    <w:rsid w:val="00891240"/>
    <w:rsid w:val="008912F4"/>
    <w:rsid w:val="008924A6"/>
    <w:rsid w:val="00892F57"/>
    <w:rsid w:val="00893C1D"/>
    <w:rsid w:val="00894AD7"/>
    <w:rsid w:val="00895888"/>
    <w:rsid w:val="00896AD9"/>
    <w:rsid w:val="00896AF1"/>
    <w:rsid w:val="0089743D"/>
    <w:rsid w:val="008979E9"/>
    <w:rsid w:val="008A0F9B"/>
    <w:rsid w:val="008A0F9D"/>
    <w:rsid w:val="008A198C"/>
    <w:rsid w:val="008A1B6E"/>
    <w:rsid w:val="008A24A9"/>
    <w:rsid w:val="008A669E"/>
    <w:rsid w:val="008A6974"/>
    <w:rsid w:val="008A7EEB"/>
    <w:rsid w:val="008B27A9"/>
    <w:rsid w:val="008B2A13"/>
    <w:rsid w:val="008B30D0"/>
    <w:rsid w:val="008B32E0"/>
    <w:rsid w:val="008B5F07"/>
    <w:rsid w:val="008C09EF"/>
    <w:rsid w:val="008C141B"/>
    <w:rsid w:val="008C4611"/>
    <w:rsid w:val="008C635A"/>
    <w:rsid w:val="008C6683"/>
    <w:rsid w:val="008C6E8B"/>
    <w:rsid w:val="008C715C"/>
    <w:rsid w:val="008D17E6"/>
    <w:rsid w:val="008D1E31"/>
    <w:rsid w:val="008D2079"/>
    <w:rsid w:val="008D26EC"/>
    <w:rsid w:val="008D591D"/>
    <w:rsid w:val="008D6E67"/>
    <w:rsid w:val="008D73A8"/>
    <w:rsid w:val="008D7EF7"/>
    <w:rsid w:val="008E07EA"/>
    <w:rsid w:val="008E0B3B"/>
    <w:rsid w:val="008E3337"/>
    <w:rsid w:val="008E34FF"/>
    <w:rsid w:val="008E35BC"/>
    <w:rsid w:val="008E38FD"/>
    <w:rsid w:val="008E6B23"/>
    <w:rsid w:val="008E7F70"/>
    <w:rsid w:val="008F06A4"/>
    <w:rsid w:val="008F26BF"/>
    <w:rsid w:val="008F2D7F"/>
    <w:rsid w:val="008F4EB8"/>
    <w:rsid w:val="008F5A2A"/>
    <w:rsid w:val="008F63AD"/>
    <w:rsid w:val="008F6887"/>
    <w:rsid w:val="008F7203"/>
    <w:rsid w:val="00900757"/>
    <w:rsid w:val="00903BEF"/>
    <w:rsid w:val="00904DD6"/>
    <w:rsid w:val="00904EB4"/>
    <w:rsid w:val="009060E9"/>
    <w:rsid w:val="00907E34"/>
    <w:rsid w:val="00910DC3"/>
    <w:rsid w:val="00913241"/>
    <w:rsid w:val="00914472"/>
    <w:rsid w:val="00915171"/>
    <w:rsid w:val="00920CC9"/>
    <w:rsid w:val="00920EF2"/>
    <w:rsid w:val="009216E0"/>
    <w:rsid w:val="009224F5"/>
    <w:rsid w:val="0092250C"/>
    <w:rsid w:val="009230A4"/>
    <w:rsid w:val="00925BB9"/>
    <w:rsid w:val="00925E0E"/>
    <w:rsid w:val="00927B3A"/>
    <w:rsid w:val="00930EB2"/>
    <w:rsid w:val="00931651"/>
    <w:rsid w:val="009329CB"/>
    <w:rsid w:val="00932C04"/>
    <w:rsid w:val="00933617"/>
    <w:rsid w:val="00934541"/>
    <w:rsid w:val="00936290"/>
    <w:rsid w:val="0093711C"/>
    <w:rsid w:val="0093750E"/>
    <w:rsid w:val="009378FE"/>
    <w:rsid w:val="009404FC"/>
    <w:rsid w:val="009405E3"/>
    <w:rsid w:val="0094350E"/>
    <w:rsid w:val="0094361B"/>
    <w:rsid w:val="00944085"/>
    <w:rsid w:val="0094438E"/>
    <w:rsid w:val="00944CDC"/>
    <w:rsid w:val="00944E2E"/>
    <w:rsid w:val="00945618"/>
    <w:rsid w:val="009462C3"/>
    <w:rsid w:val="009502DF"/>
    <w:rsid w:val="0095032A"/>
    <w:rsid w:val="00950B33"/>
    <w:rsid w:val="00950B48"/>
    <w:rsid w:val="009510F6"/>
    <w:rsid w:val="00951291"/>
    <w:rsid w:val="00953DCD"/>
    <w:rsid w:val="009553F7"/>
    <w:rsid w:val="0095763E"/>
    <w:rsid w:val="00957A24"/>
    <w:rsid w:val="009605A1"/>
    <w:rsid w:val="00960E59"/>
    <w:rsid w:val="00963685"/>
    <w:rsid w:val="00966298"/>
    <w:rsid w:val="00966CEF"/>
    <w:rsid w:val="00966DE6"/>
    <w:rsid w:val="00967AC4"/>
    <w:rsid w:val="009707C7"/>
    <w:rsid w:val="009719B2"/>
    <w:rsid w:val="0097230E"/>
    <w:rsid w:val="009729F7"/>
    <w:rsid w:val="009743D2"/>
    <w:rsid w:val="0097508F"/>
    <w:rsid w:val="00980DFD"/>
    <w:rsid w:val="00982677"/>
    <w:rsid w:val="00982FF3"/>
    <w:rsid w:val="009833E5"/>
    <w:rsid w:val="009857DA"/>
    <w:rsid w:val="00985AA6"/>
    <w:rsid w:val="009871A3"/>
    <w:rsid w:val="00987662"/>
    <w:rsid w:val="00991113"/>
    <w:rsid w:val="00992E00"/>
    <w:rsid w:val="00993324"/>
    <w:rsid w:val="0099611F"/>
    <w:rsid w:val="00996D31"/>
    <w:rsid w:val="0099738F"/>
    <w:rsid w:val="009A01F4"/>
    <w:rsid w:val="009A068A"/>
    <w:rsid w:val="009A09B2"/>
    <w:rsid w:val="009A129D"/>
    <w:rsid w:val="009A1A58"/>
    <w:rsid w:val="009A2022"/>
    <w:rsid w:val="009A2ECA"/>
    <w:rsid w:val="009A4FCA"/>
    <w:rsid w:val="009A50BA"/>
    <w:rsid w:val="009A590F"/>
    <w:rsid w:val="009A6008"/>
    <w:rsid w:val="009A6D96"/>
    <w:rsid w:val="009A7FB2"/>
    <w:rsid w:val="009B1BB3"/>
    <w:rsid w:val="009B2512"/>
    <w:rsid w:val="009B3250"/>
    <w:rsid w:val="009B437C"/>
    <w:rsid w:val="009B49C7"/>
    <w:rsid w:val="009B5455"/>
    <w:rsid w:val="009C5F37"/>
    <w:rsid w:val="009C5FF0"/>
    <w:rsid w:val="009C6D7F"/>
    <w:rsid w:val="009C6F8C"/>
    <w:rsid w:val="009C76EC"/>
    <w:rsid w:val="009D0EC5"/>
    <w:rsid w:val="009D1F64"/>
    <w:rsid w:val="009D2059"/>
    <w:rsid w:val="009D2957"/>
    <w:rsid w:val="009D43DB"/>
    <w:rsid w:val="009D53B4"/>
    <w:rsid w:val="009D5A71"/>
    <w:rsid w:val="009D651C"/>
    <w:rsid w:val="009D7591"/>
    <w:rsid w:val="009D76BD"/>
    <w:rsid w:val="009E01D5"/>
    <w:rsid w:val="009E0F4C"/>
    <w:rsid w:val="009E2361"/>
    <w:rsid w:val="009E2DB2"/>
    <w:rsid w:val="009E339E"/>
    <w:rsid w:val="009E3436"/>
    <w:rsid w:val="009E3668"/>
    <w:rsid w:val="009E3800"/>
    <w:rsid w:val="009E45DF"/>
    <w:rsid w:val="009E4CEB"/>
    <w:rsid w:val="009E69E9"/>
    <w:rsid w:val="009E6DA0"/>
    <w:rsid w:val="009F0437"/>
    <w:rsid w:val="009F046F"/>
    <w:rsid w:val="009F214B"/>
    <w:rsid w:val="009F262D"/>
    <w:rsid w:val="009F342F"/>
    <w:rsid w:val="009F3C50"/>
    <w:rsid w:val="009F4242"/>
    <w:rsid w:val="009F4276"/>
    <w:rsid w:val="009F6DDE"/>
    <w:rsid w:val="00A00210"/>
    <w:rsid w:val="00A00FB0"/>
    <w:rsid w:val="00A02512"/>
    <w:rsid w:val="00A026AA"/>
    <w:rsid w:val="00A027DF"/>
    <w:rsid w:val="00A02D05"/>
    <w:rsid w:val="00A02DAC"/>
    <w:rsid w:val="00A045B5"/>
    <w:rsid w:val="00A04F77"/>
    <w:rsid w:val="00A05512"/>
    <w:rsid w:val="00A07103"/>
    <w:rsid w:val="00A073D0"/>
    <w:rsid w:val="00A075D3"/>
    <w:rsid w:val="00A10F2F"/>
    <w:rsid w:val="00A1166B"/>
    <w:rsid w:val="00A11871"/>
    <w:rsid w:val="00A12F07"/>
    <w:rsid w:val="00A134E6"/>
    <w:rsid w:val="00A14523"/>
    <w:rsid w:val="00A1502A"/>
    <w:rsid w:val="00A15AC7"/>
    <w:rsid w:val="00A161CF"/>
    <w:rsid w:val="00A20D5A"/>
    <w:rsid w:val="00A210A1"/>
    <w:rsid w:val="00A21209"/>
    <w:rsid w:val="00A227D9"/>
    <w:rsid w:val="00A228B2"/>
    <w:rsid w:val="00A25198"/>
    <w:rsid w:val="00A259C7"/>
    <w:rsid w:val="00A2674E"/>
    <w:rsid w:val="00A26BA7"/>
    <w:rsid w:val="00A271BD"/>
    <w:rsid w:val="00A322EB"/>
    <w:rsid w:val="00A345A9"/>
    <w:rsid w:val="00A35622"/>
    <w:rsid w:val="00A35EE7"/>
    <w:rsid w:val="00A37127"/>
    <w:rsid w:val="00A407DA"/>
    <w:rsid w:val="00A40C70"/>
    <w:rsid w:val="00A428DD"/>
    <w:rsid w:val="00A44341"/>
    <w:rsid w:val="00A4435B"/>
    <w:rsid w:val="00A4437E"/>
    <w:rsid w:val="00A44F43"/>
    <w:rsid w:val="00A466CF"/>
    <w:rsid w:val="00A4708F"/>
    <w:rsid w:val="00A478CE"/>
    <w:rsid w:val="00A4799A"/>
    <w:rsid w:val="00A521B4"/>
    <w:rsid w:val="00A52BDA"/>
    <w:rsid w:val="00A54711"/>
    <w:rsid w:val="00A54D26"/>
    <w:rsid w:val="00A552AD"/>
    <w:rsid w:val="00A57BDB"/>
    <w:rsid w:val="00A6104D"/>
    <w:rsid w:val="00A61124"/>
    <w:rsid w:val="00A6152F"/>
    <w:rsid w:val="00A6201B"/>
    <w:rsid w:val="00A62BAD"/>
    <w:rsid w:val="00A63545"/>
    <w:rsid w:val="00A64ABF"/>
    <w:rsid w:val="00A64D19"/>
    <w:rsid w:val="00A6508B"/>
    <w:rsid w:val="00A6745B"/>
    <w:rsid w:val="00A70567"/>
    <w:rsid w:val="00A71242"/>
    <w:rsid w:val="00A7271C"/>
    <w:rsid w:val="00A7369E"/>
    <w:rsid w:val="00A73CAA"/>
    <w:rsid w:val="00A73FDC"/>
    <w:rsid w:val="00A74C0D"/>
    <w:rsid w:val="00A75010"/>
    <w:rsid w:val="00A76EB7"/>
    <w:rsid w:val="00A77079"/>
    <w:rsid w:val="00A80D80"/>
    <w:rsid w:val="00A80F57"/>
    <w:rsid w:val="00A8333F"/>
    <w:rsid w:val="00A8474C"/>
    <w:rsid w:val="00A84E53"/>
    <w:rsid w:val="00A84E92"/>
    <w:rsid w:val="00A8552F"/>
    <w:rsid w:val="00A8596F"/>
    <w:rsid w:val="00A86178"/>
    <w:rsid w:val="00A864CD"/>
    <w:rsid w:val="00A87076"/>
    <w:rsid w:val="00A870E7"/>
    <w:rsid w:val="00A87C0B"/>
    <w:rsid w:val="00A90158"/>
    <w:rsid w:val="00A90DB5"/>
    <w:rsid w:val="00A913B2"/>
    <w:rsid w:val="00A91F0E"/>
    <w:rsid w:val="00A92062"/>
    <w:rsid w:val="00A9273C"/>
    <w:rsid w:val="00A944D9"/>
    <w:rsid w:val="00AA1330"/>
    <w:rsid w:val="00AA200F"/>
    <w:rsid w:val="00AA2FAF"/>
    <w:rsid w:val="00AA55FD"/>
    <w:rsid w:val="00AA5757"/>
    <w:rsid w:val="00AA5C5F"/>
    <w:rsid w:val="00AA7525"/>
    <w:rsid w:val="00AB0334"/>
    <w:rsid w:val="00AB0793"/>
    <w:rsid w:val="00AB1053"/>
    <w:rsid w:val="00AB112D"/>
    <w:rsid w:val="00AB1C2C"/>
    <w:rsid w:val="00AB2663"/>
    <w:rsid w:val="00AB4390"/>
    <w:rsid w:val="00AB4814"/>
    <w:rsid w:val="00AB6C1A"/>
    <w:rsid w:val="00AC05C3"/>
    <w:rsid w:val="00AC2742"/>
    <w:rsid w:val="00AC2A39"/>
    <w:rsid w:val="00AC3106"/>
    <w:rsid w:val="00AC3FA0"/>
    <w:rsid w:val="00AC4270"/>
    <w:rsid w:val="00AC5003"/>
    <w:rsid w:val="00AC6040"/>
    <w:rsid w:val="00AC6BB5"/>
    <w:rsid w:val="00AD00F6"/>
    <w:rsid w:val="00AD12D2"/>
    <w:rsid w:val="00AD2429"/>
    <w:rsid w:val="00AD41B0"/>
    <w:rsid w:val="00AD54A9"/>
    <w:rsid w:val="00AD7961"/>
    <w:rsid w:val="00AD796C"/>
    <w:rsid w:val="00AD7994"/>
    <w:rsid w:val="00AE0A5D"/>
    <w:rsid w:val="00AE1661"/>
    <w:rsid w:val="00AE2E45"/>
    <w:rsid w:val="00AE42E4"/>
    <w:rsid w:val="00AE511A"/>
    <w:rsid w:val="00AF0616"/>
    <w:rsid w:val="00AF0D0F"/>
    <w:rsid w:val="00AF27F3"/>
    <w:rsid w:val="00AF2DFD"/>
    <w:rsid w:val="00AF57C4"/>
    <w:rsid w:val="00AF79DA"/>
    <w:rsid w:val="00B022E6"/>
    <w:rsid w:val="00B06D59"/>
    <w:rsid w:val="00B0771D"/>
    <w:rsid w:val="00B07E08"/>
    <w:rsid w:val="00B109A4"/>
    <w:rsid w:val="00B12874"/>
    <w:rsid w:val="00B128E5"/>
    <w:rsid w:val="00B155EB"/>
    <w:rsid w:val="00B210B1"/>
    <w:rsid w:val="00B225DE"/>
    <w:rsid w:val="00B22AD4"/>
    <w:rsid w:val="00B22F96"/>
    <w:rsid w:val="00B244BA"/>
    <w:rsid w:val="00B24AE2"/>
    <w:rsid w:val="00B253B2"/>
    <w:rsid w:val="00B26FD9"/>
    <w:rsid w:val="00B30D0A"/>
    <w:rsid w:val="00B3146D"/>
    <w:rsid w:val="00B34DFA"/>
    <w:rsid w:val="00B34E32"/>
    <w:rsid w:val="00B35440"/>
    <w:rsid w:val="00B40157"/>
    <w:rsid w:val="00B411D3"/>
    <w:rsid w:val="00B41E6E"/>
    <w:rsid w:val="00B4253B"/>
    <w:rsid w:val="00B43A82"/>
    <w:rsid w:val="00B4464D"/>
    <w:rsid w:val="00B45771"/>
    <w:rsid w:val="00B4585E"/>
    <w:rsid w:val="00B46616"/>
    <w:rsid w:val="00B50361"/>
    <w:rsid w:val="00B509DC"/>
    <w:rsid w:val="00B50ACF"/>
    <w:rsid w:val="00B53372"/>
    <w:rsid w:val="00B55152"/>
    <w:rsid w:val="00B552FA"/>
    <w:rsid w:val="00B55E99"/>
    <w:rsid w:val="00B579B2"/>
    <w:rsid w:val="00B6011C"/>
    <w:rsid w:val="00B602F0"/>
    <w:rsid w:val="00B63F66"/>
    <w:rsid w:val="00B64096"/>
    <w:rsid w:val="00B65B90"/>
    <w:rsid w:val="00B71BA4"/>
    <w:rsid w:val="00B72CC8"/>
    <w:rsid w:val="00B732CD"/>
    <w:rsid w:val="00B74404"/>
    <w:rsid w:val="00B74DF0"/>
    <w:rsid w:val="00B7799E"/>
    <w:rsid w:val="00B77E4B"/>
    <w:rsid w:val="00B804D9"/>
    <w:rsid w:val="00B8062E"/>
    <w:rsid w:val="00B81771"/>
    <w:rsid w:val="00B8189C"/>
    <w:rsid w:val="00B82996"/>
    <w:rsid w:val="00B82A64"/>
    <w:rsid w:val="00B82E64"/>
    <w:rsid w:val="00B83815"/>
    <w:rsid w:val="00B83C22"/>
    <w:rsid w:val="00B850A4"/>
    <w:rsid w:val="00B87357"/>
    <w:rsid w:val="00B87CB9"/>
    <w:rsid w:val="00B90A31"/>
    <w:rsid w:val="00B91050"/>
    <w:rsid w:val="00B91E28"/>
    <w:rsid w:val="00B92204"/>
    <w:rsid w:val="00B9367B"/>
    <w:rsid w:val="00B9663B"/>
    <w:rsid w:val="00B97663"/>
    <w:rsid w:val="00B97D96"/>
    <w:rsid w:val="00BA32C7"/>
    <w:rsid w:val="00BA3702"/>
    <w:rsid w:val="00BA3ED1"/>
    <w:rsid w:val="00BA69FC"/>
    <w:rsid w:val="00BA76BB"/>
    <w:rsid w:val="00BA76D3"/>
    <w:rsid w:val="00BB237C"/>
    <w:rsid w:val="00BB2930"/>
    <w:rsid w:val="00BB3F37"/>
    <w:rsid w:val="00BB5C4E"/>
    <w:rsid w:val="00BC075F"/>
    <w:rsid w:val="00BC25DC"/>
    <w:rsid w:val="00BC3B63"/>
    <w:rsid w:val="00BC68C1"/>
    <w:rsid w:val="00BC6EAE"/>
    <w:rsid w:val="00BD1D65"/>
    <w:rsid w:val="00BD21B4"/>
    <w:rsid w:val="00BD23D0"/>
    <w:rsid w:val="00BD2882"/>
    <w:rsid w:val="00BD2A95"/>
    <w:rsid w:val="00BD31FA"/>
    <w:rsid w:val="00BD4B5F"/>
    <w:rsid w:val="00BD7B8D"/>
    <w:rsid w:val="00BE02F8"/>
    <w:rsid w:val="00BE03A7"/>
    <w:rsid w:val="00BE1232"/>
    <w:rsid w:val="00BE2A12"/>
    <w:rsid w:val="00BE2D87"/>
    <w:rsid w:val="00BE4CF0"/>
    <w:rsid w:val="00BF1001"/>
    <w:rsid w:val="00BF1C03"/>
    <w:rsid w:val="00BF2847"/>
    <w:rsid w:val="00BF3123"/>
    <w:rsid w:val="00BF36A3"/>
    <w:rsid w:val="00BF4FE4"/>
    <w:rsid w:val="00BF5417"/>
    <w:rsid w:val="00BF64C3"/>
    <w:rsid w:val="00BF6555"/>
    <w:rsid w:val="00BF6768"/>
    <w:rsid w:val="00BF6776"/>
    <w:rsid w:val="00C0103D"/>
    <w:rsid w:val="00C01191"/>
    <w:rsid w:val="00C01C47"/>
    <w:rsid w:val="00C02BAE"/>
    <w:rsid w:val="00C03602"/>
    <w:rsid w:val="00C04061"/>
    <w:rsid w:val="00C05392"/>
    <w:rsid w:val="00C066E1"/>
    <w:rsid w:val="00C1117C"/>
    <w:rsid w:val="00C11F23"/>
    <w:rsid w:val="00C13337"/>
    <w:rsid w:val="00C13D60"/>
    <w:rsid w:val="00C14C2F"/>
    <w:rsid w:val="00C17160"/>
    <w:rsid w:val="00C175F9"/>
    <w:rsid w:val="00C200EE"/>
    <w:rsid w:val="00C20A22"/>
    <w:rsid w:val="00C20B79"/>
    <w:rsid w:val="00C211C2"/>
    <w:rsid w:val="00C21EB5"/>
    <w:rsid w:val="00C24D16"/>
    <w:rsid w:val="00C25F6B"/>
    <w:rsid w:val="00C26BBD"/>
    <w:rsid w:val="00C26F55"/>
    <w:rsid w:val="00C27D0D"/>
    <w:rsid w:val="00C31126"/>
    <w:rsid w:val="00C31CFB"/>
    <w:rsid w:val="00C31DC7"/>
    <w:rsid w:val="00C31F84"/>
    <w:rsid w:val="00C32691"/>
    <w:rsid w:val="00C32A16"/>
    <w:rsid w:val="00C32CD7"/>
    <w:rsid w:val="00C338A5"/>
    <w:rsid w:val="00C34B87"/>
    <w:rsid w:val="00C35319"/>
    <w:rsid w:val="00C35DE0"/>
    <w:rsid w:val="00C372DF"/>
    <w:rsid w:val="00C4054D"/>
    <w:rsid w:val="00C42604"/>
    <w:rsid w:val="00C437BA"/>
    <w:rsid w:val="00C44C09"/>
    <w:rsid w:val="00C452EE"/>
    <w:rsid w:val="00C45E99"/>
    <w:rsid w:val="00C47268"/>
    <w:rsid w:val="00C4731C"/>
    <w:rsid w:val="00C50676"/>
    <w:rsid w:val="00C5100F"/>
    <w:rsid w:val="00C51367"/>
    <w:rsid w:val="00C51609"/>
    <w:rsid w:val="00C51619"/>
    <w:rsid w:val="00C51C0D"/>
    <w:rsid w:val="00C53588"/>
    <w:rsid w:val="00C538AC"/>
    <w:rsid w:val="00C55103"/>
    <w:rsid w:val="00C55C00"/>
    <w:rsid w:val="00C56C2D"/>
    <w:rsid w:val="00C5737C"/>
    <w:rsid w:val="00C57C2F"/>
    <w:rsid w:val="00C628AC"/>
    <w:rsid w:val="00C62B0A"/>
    <w:rsid w:val="00C62E35"/>
    <w:rsid w:val="00C65AD8"/>
    <w:rsid w:val="00C66AE0"/>
    <w:rsid w:val="00C72EE2"/>
    <w:rsid w:val="00C73773"/>
    <w:rsid w:val="00C73C23"/>
    <w:rsid w:val="00C73D2F"/>
    <w:rsid w:val="00C74050"/>
    <w:rsid w:val="00C75147"/>
    <w:rsid w:val="00C75930"/>
    <w:rsid w:val="00C7640C"/>
    <w:rsid w:val="00C804F9"/>
    <w:rsid w:val="00C82223"/>
    <w:rsid w:val="00C82F47"/>
    <w:rsid w:val="00C833F4"/>
    <w:rsid w:val="00C83C47"/>
    <w:rsid w:val="00C83D90"/>
    <w:rsid w:val="00C84740"/>
    <w:rsid w:val="00C8610E"/>
    <w:rsid w:val="00C901AD"/>
    <w:rsid w:val="00C90C06"/>
    <w:rsid w:val="00C920BA"/>
    <w:rsid w:val="00C931DA"/>
    <w:rsid w:val="00C95822"/>
    <w:rsid w:val="00C96C31"/>
    <w:rsid w:val="00C973E0"/>
    <w:rsid w:val="00CA01E7"/>
    <w:rsid w:val="00CA09CE"/>
    <w:rsid w:val="00CA0BC4"/>
    <w:rsid w:val="00CA0C45"/>
    <w:rsid w:val="00CA4272"/>
    <w:rsid w:val="00CA47F3"/>
    <w:rsid w:val="00CA5054"/>
    <w:rsid w:val="00CA5E11"/>
    <w:rsid w:val="00CA78A1"/>
    <w:rsid w:val="00CA7B4B"/>
    <w:rsid w:val="00CB146B"/>
    <w:rsid w:val="00CB38A6"/>
    <w:rsid w:val="00CB4BA9"/>
    <w:rsid w:val="00CB547D"/>
    <w:rsid w:val="00CB60BF"/>
    <w:rsid w:val="00CB75A7"/>
    <w:rsid w:val="00CC21D1"/>
    <w:rsid w:val="00CC343F"/>
    <w:rsid w:val="00CC37B8"/>
    <w:rsid w:val="00CC3F79"/>
    <w:rsid w:val="00CC4A57"/>
    <w:rsid w:val="00CC6112"/>
    <w:rsid w:val="00CC7134"/>
    <w:rsid w:val="00CD1753"/>
    <w:rsid w:val="00CD1CA4"/>
    <w:rsid w:val="00CD1D91"/>
    <w:rsid w:val="00CD23F5"/>
    <w:rsid w:val="00CD3B5B"/>
    <w:rsid w:val="00CD47B8"/>
    <w:rsid w:val="00CD4F7B"/>
    <w:rsid w:val="00CD5CEB"/>
    <w:rsid w:val="00CD619B"/>
    <w:rsid w:val="00CD6C68"/>
    <w:rsid w:val="00CD700B"/>
    <w:rsid w:val="00CE0B26"/>
    <w:rsid w:val="00CE148A"/>
    <w:rsid w:val="00CE170D"/>
    <w:rsid w:val="00CE2ED7"/>
    <w:rsid w:val="00CE66D2"/>
    <w:rsid w:val="00CE6B94"/>
    <w:rsid w:val="00CE7ABE"/>
    <w:rsid w:val="00CE7E32"/>
    <w:rsid w:val="00CF0768"/>
    <w:rsid w:val="00CF1169"/>
    <w:rsid w:val="00CF2778"/>
    <w:rsid w:val="00CF3F3A"/>
    <w:rsid w:val="00CF44D5"/>
    <w:rsid w:val="00CF4988"/>
    <w:rsid w:val="00CF57FB"/>
    <w:rsid w:val="00CF71F0"/>
    <w:rsid w:val="00D01908"/>
    <w:rsid w:val="00D02E24"/>
    <w:rsid w:val="00D02E8D"/>
    <w:rsid w:val="00D02EB4"/>
    <w:rsid w:val="00D05808"/>
    <w:rsid w:val="00D05CD0"/>
    <w:rsid w:val="00D15DFD"/>
    <w:rsid w:val="00D17669"/>
    <w:rsid w:val="00D21208"/>
    <w:rsid w:val="00D21A0E"/>
    <w:rsid w:val="00D227DA"/>
    <w:rsid w:val="00D2393C"/>
    <w:rsid w:val="00D24F72"/>
    <w:rsid w:val="00D271D2"/>
    <w:rsid w:val="00D27269"/>
    <w:rsid w:val="00D27561"/>
    <w:rsid w:val="00D30C14"/>
    <w:rsid w:val="00D314B6"/>
    <w:rsid w:val="00D3246B"/>
    <w:rsid w:val="00D325FA"/>
    <w:rsid w:val="00D32F62"/>
    <w:rsid w:val="00D332EA"/>
    <w:rsid w:val="00D33B29"/>
    <w:rsid w:val="00D34602"/>
    <w:rsid w:val="00D354C5"/>
    <w:rsid w:val="00D35FEF"/>
    <w:rsid w:val="00D4053C"/>
    <w:rsid w:val="00D43737"/>
    <w:rsid w:val="00D45237"/>
    <w:rsid w:val="00D46147"/>
    <w:rsid w:val="00D4625E"/>
    <w:rsid w:val="00D47383"/>
    <w:rsid w:val="00D47D11"/>
    <w:rsid w:val="00D50EA4"/>
    <w:rsid w:val="00D5125C"/>
    <w:rsid w:val="00D524B8"/>
    <w:rsid w:val="00D52DD4"/>
    <w:rsid w:val="00D531E0"/>
    <w:rsid w:val="00D53B85"/>
    <w:rsid w:val="00D55657"/>
    <w:rsid w:val="00D567D3"/>
    <w:rsid w:val="00D570D8"/>
    <w:rsid w:val="00D5769E"/>
    <w:rsid w:val="00D60A5E"/>
    <w:rsid w:val="00D63311"/>
    <w:rsid w:val="00D64482"/>
    <w:rsid w:val="00D649CF"/>
    <w:rsid w:val="00D65BF1"/>
    <w:rsid w:val="00D664C9"/>
    <w:rsid w:val="00D66510"/>
    <w:rsid w:val="00D66C79"/>
    <w:rsid w:val="00D67437"/>
    <w:rsid w:val="00D67CAA"/>
    <w:rsid w:val="00D7025B"/>
    <w:rsid w:val="00D71A37"/>
    <w:rsid w:val="00D72D2A"/>
    <w:rsid w:val="00D73E8D"/>
    <w:rsid w:val="00D7426C"/>
    <w:rsid w:val="00D761D5"/>
    <w:rsid w:val="00D8061D"/>
    <w:rsid w:val="00D80839"/>
    <w:rsid w:val="00D8097F"/>
    <w:rsid w:val="00D8106F"/>
    <w:rsid w:val="00D8158D"/>
    <w:rsid w:val="00D8202B"/>
    <w:rsid w:val="00D826F1"/>
    <w:rsid w:val="00D82C0C"/>
    <w:rsid w:val="00D83F21"/>
    <w:rsid w:val="00D8429E"/>
    <w:rsid w:val="00D84566"/>
    <w:rsid w:val="00D85381"/>
    <w:rsid w:val="00D92161"/>
    <w:rsid w:val="00D92B60"/>
    <w:rsid w:val="00D93EA7"/>
    <w:rsid w:val="00D946C0"/>
    <w:rsid w:val="00D9485A"/>
    <w:rsid w:val="00D953F1"/>
    <w:rsid w:val="00D9637E"/>
    <w:rsid w:val="00D974CE"/>
    <w:rsid w:val="00DA19B9"/>
    <w:rsid w:val="00DA3554"/>
    <w:rsid w:val="00DA4112"/>
    <w:rsid w:val="00DA4D70"/>
    <w:rsid w:val="00DA6E0D"/>
    <w:rsid w:val="00DA7735"/>
    <w:rsid w:val="00DA78BA"/>
    <w:rsid w:val="00DA7E05"/>
    <w:rsid w:val="00DB0015"/>
    <w:rsid w:val="00DB25D0"/>
    <w:rsid w:val="00DB2812"/>
    <w:rsid w:val="00DB2F8F"/>
    <w:rsid w:val="00DB6BC9"/>
    <w:rsid w:val="00DC3A3E"/>
    <w:rsid w:val="00DC3C9C"/>
    <w:rsid w:val="00DC6925"/>
    <w:rsid w:val="00DC6965"/>
    <w:rsid w:val="00DC7018"/>
    <w:rsid w:val="00DC76D6"/>
    <w:rsid w:val="00DD032D"/>
    <w:rsid w:val="00DD04B8"/>
    <w:rsid w:val="00DD0A52"/>
    <w:rsid w:val="00DD137E"/>
    <w:rsid w:val="00DD3D6E"/>
    <w:rsid w:val="00DD57F8"/>
    <w:rsid w:val="00DD5B72"/>
    <w:rsid w:val="00DD5FB0"/>
    <w:rsid w:val="00DD76DB"/>
    <w:rsid w:val="00DE0FB1"/>
    <w:rsid w:val="00DE3B7E"/>
    <w:rsid w:val="00DE4E5D"/>
    <w:rsid w:val="00DE4FAB"/>
    <w:rsid w:val="00DE6596"/>
    <w:rsid w:val="00DF08C8"/>
    <w:rsid w:val="00DF1148"/>
    <w:rsid w:val="00DF11E1"/>
    <w:rsid w:val="00DF282A"/>
    <w:rsid w:val="00DF2A98"/>
    <w:rsid w:val="00DF3C94"/>
    <w:rsid w:val="00DF4AC4"/>
    <w:rsid w:val="00DF6724"/>
    <w:rsid w:val="00DF6762"/>
    <w:rsid w:val="00DF67FB"/>
    <w:rsid w:val="00E00EA6"/>
    <w:rsid w:val="00E01546"/>
    <w:rsid w:val="00E02F9D"/>
    <w:rsid w:val="00E03953"/>
    <w:rsid w:val="00E055EB"/>
    <w:rsid w:val="00E05D91"/>
    <w:rsid w:val="00E07776"/>
    <w:rsid w:val="00E07E54"/>
    <w:rsid w:val="00E112A1"/>
    <w:rsid w:val="00E11F35"/>
    <w:rsid w:val="00E1293F"/>
    <w:rsid w:val="00E12E84"/>
    <w:rsid w:val="00E13D21"/>
    <w:rsid w:val="00E14158"/>
    <w:rsid w:val="00E14FDA"/>
    <w:rsid w:val="00E1658D"/>
    <w:rsid w:val="00E165D4"/>
    <w:rsid w:val="00E16A64"/>
    <w:rsid w:val="00E17E3C"/>
    <w:rsid w:val="00E208DF"/>
    <w:rsid w:val="00E226D2"/>
    <w:rsid w:val="00E231E1"/>
    <w:rsid w:val="00E23EE3"/>
    <w:rsid w:val="00E24A0C"/>
    <w:rsid w:val="00E25E15"/>
    <w:rsid w:val="00E26E1A"/>
    <w:rsid w:val="00E31B50"/>
    <w:rsid w:val="00E3211A"/>
    <w:rsid w:val="00E32FC6"/>
    <w:rsid w:val="00E34871"/>
    <w:rsid w:val="00E35384"/>
    <w:rsid w:val="00E35577"/>
    <w:rsid w:val="00E41848"/>
    <w:rsid w:val="00E41BBA"/>
    <w:rsid w:val="00E439F6"/>
    <w:rsid w:val="00E446B1"/>
    <w:rsid w:val="00E46146"/>
    <w:rsid w:val="00E46A2B"/>
    <w:rsid w:val="00E50655"/>
    <w:rsid w:val="00E50AEC"/>
    <w:rsid w:val="00E52E0C"/>
    <w:rsid w:val="00E53B55"/>
    <w:rsid w:val="00E548E7"/>
    <w:rsid w:val="00E55532"/>
    <w:rsid w:val="00E573A5"/>
    <w:rsid w:val="00E623B1"/>
    <w:rsid w:val="00E63587"/>
    <w:rsid w:val="00E64044"/>
    <w:rsid w:val="00E650DB"/>
    <w:rsid w:val="00E65921"/>
    <w:rsid w:val="00E673F4"/>
    <w:rsid w:val="00E6773B"/>
    <w:rsid w:val="00E70B7E"/>
    <w:rsid w:val="00E71937"/>
    <w:rsid w:val="00E77C0F"/>
    <w:rsid w:val="00E804DD"/>
    <w:rsid w:val="00E81FE7"/>
    <w:rsid w:val="00E830A1"/>
    <w:rsid w:val="00E83D0F"/>
    <w:rsid w:val="00E84791"/>
    <w:rsid w:val="00E848EC"/>
    <w:rsid w:val="00E84964"/>
    <w:rsid w:val="00E84C1F"/>
    <w:rsid w:val="00E852D5"/>
    <w:rsid w:val="00E8656A"/>
    <w:rsid w:val="00E906EC"/>
    <w:rsid w:val="00E92658"/>
    <w:rsid w:val="00E9278E"/>
    <w:rsid w:val="00E941B8"/>
    <w:rsid w:val="00E958B9"/>
    <w:rsid w:val="00E95BEA"/>
    <w:rsid w:val="00E96F80"/>
    <w:rsid w:val="00E97DCF"/>
    <w:rsid w:val="00EA16A1"/>
    <w:rsid w:val="00EA16E2"/>
    <w:rsid w:val="00EA1721"/>
    <w:rsid w:val="00EA177C"/>
    <w:rsid w:val="00EA1912"/>
    <w:rsid w:val="00EA1C6F"/>
    <w:rsid w:val="00EA36F2"/>
    <w:rsid w:val="00EA780A"/>
    <w:rsid w:val="00EA7A30"/>
    <w:rsid w:val="00EB1A58"/>
    <w:rsid w:val="00EB2DE1"/>
    <w:rsid w:val="00EB3671"/>
    <w:rsid w:val="00EB4FE9"/>
    <w:rsid w:val="00EB51E4"/>
    <w:rsid w:val="00EB6103"/>
    <w:rsid w:val="00EB68A5"/>
    <w:rsid w:val="00EB68A9"/>
    <w:rsid w:val="00EB73E3"/>
    <w:rsid w:val="00EB7618"/>
    <w:rsid w:val="00EC0F74"/>
    <w:rsid w:val="00EC0FA2"/>
    <w:rsid w:val="00EC4402"/>
    <w:rsid w:val="00EC45B9"/>
    <w:rsid w:val="00EC4BE8"/>
    <w:rsid w:val="00EC643E"/>
    <w:rsid w:val="00EC6D4A"/>
    <w:rsid w:val="00EC7425"/>
    <w:rsid w:val="00ED175F"/>
    <w:rsid w:val="00ED1B81"/>
    <w:rsid w:val="00ED41AE"/>
    <w:rsid w:val="00ED48D4"/>
    <w:rsid w:val="00ED5267"/>
    <w:rsid w:val="00ED6227"/>
    <w:rsid w:val="00ED7FD1"/>
    <w:rsid w:val="00EE00CA"/>
    <w:rsid w:val="00EE137C"/>
    <w:rsid w:val="00EE2113"/>
    <w:rsid w:val="00EE508D"/>
    <w:rsid w:val="00EE5BF4"/>
    <w:rsid w:val="00EE5DF3"/>
    <w:rsid w:val="00EE5EA3"/>
    <w:rsid w:val="00EE6C37"/>
    <w:rsid w:val="00EE7111"/>
    <w:rsid w:val="00EF05EE"/>
    <w:rsid w:val="00EF1833"/>
    <w:rsid w:val="00EF39B3"/>
    <w:rsid w:val="00EF4052"/>
    <w:rsid w:val="00EF6333"/>
    <w:rsid w:val="00EF65AD"/>
    <w:rsid w:val="00EF69E9"/>
    <w:rsid w:val="00EF6CAF"/>
    <w:rsid w:val="00EF6D9B"/>
    <w:rsid w:val="00EF74B1"/>
    <w:rsid w:val="00EF7818"/>
    <w:rsid w:val="00F00EF0"/>
    <w:rsid w:val="00F02CD8"/>
    <w:rsid w:val="00F0457B"/>
    <w:rsid w:val="00F04D23"/>
    <w:rsid w:val="00F0506F"/>
    <w:rsid w:val="00F056AF"/>
    <w:rsid w:val="00F100C6"/>
    <w:rsid w:val="00F11033"/>
    <w:rsid w:val="00F11D7C"/>
    <w:rsid w:val="00F13643"/>
    <w:rsid w:val="00F13A53"/>
    <w:rsid w:val="00F1613F"/>
    <w:rsid w:val="00F16FD1"/>
    <w:rsid w:val="00F17C1F"/>
    <w:rsid w:val="00F202BB"/>
    <w:rsid w:val="00F20329"/>
    <w:rsid w:val="00F20540"/>
    <w:rsid w:val="00F20AF2"/>
    <w:rsid w:val="00F21038"/>
    <w:rsid w:val="00F22BFF"/>
    <w:rsid w:val="00F24CF4"/>
    <w:rsid w:val="00F24EC5"/>
    <w:rsid w:val="00F24F6E"/>
    <w:rsid w:val="00F2541F"/>
    <w:rsid w:val="00F25C12"/>
    <w:rsid w:val="00F267CC"/>
    <w:rsid w:val="00F268DE"/>
    <w:rsid w:val="00F27980"/>
    <w:rsid w:val="00F312CF"/>
    <w:rsid w:val="00F3230D"/>
    <w:rsid w:val="00F325D5"/>
    <w:rsid w:val="00F32BE6"/>
    <w:rsid w:val="00F33330"/>
    <w:rsid w:val="00F34B10"/>
    <w:rsid w:val="00F34D21"/>
    <w:rsid w:val="00F36453"/>
    <w:rsid w:val="00F40914"/>
    <w:rsid w:val="00F41A3F"/>
    <w:rsid w:val="00F42F8C"/>
    <w:rsid w:val="00F4364E"/>
    <w:rsid w:val="00F444FD"/>
    <w:rsid w:val="00F44E46"/>
    <w:rsid w:val="00F454A9"/>
    <w:rsid w:val="00F459E6"/>
    <w:rsid w:val="00F503FE"/>
    <w:rsid w:val="00F52734"/>
    <w:rsid w:val="00F551CE"/>
    <w:rsid w:val="00F55A1A"/>
    <w:rsid w:val="00F571A8"/>
    <w:rsid w:val="00F60C1A"/>
    <w:rsid w:val="00F628EF"/>
    <w:rsid w:val="00F62DF0"/>
    <w:rsid w:val="00F641FB"/>
    <w:rsid w:val="00F644EA"/>
    <w:rsid w:val="00F65EFC"/>
    <w:rsid w:val="00F661DD"/>
    <w:rsid w:val="00F662B5"/>
    <w:rsid w:val="00F665A4"/>
    <w:rsid w:val="00F6694B"/>
    <w:rsid w:val="00F708B9"/>
    <w:rsid w:val="00F70F99"/>
    <w:rsid w:val="00F728DE"/>
    <w:rsid w:val="00F730AB"/>
    <w:rsid w:val="00F7315A"/>
    <w:rsid w:val="00F744A7"/>
    <w:rsid w:val="00F746CE"/>
    <w:rsid w:val="00F75693"/>
    <w:rsid w:val="00F759C2"/>
    <w:rsid w:val="00F84B2C"/>
    <w:rsid w:val="00F84F17"/>
    <w:rsid w:val="00F85B49"/>
    <w:rsid w:val="00F8629D"/>
    <w:rsid w:val="00F86FEF"/>
    <w:rsid w:val="00F874D8"/>
    <w:rsid w:val="00F87654"/>
    <w:rsid w:val="00F928CD"/>
    <w:rsid w:val="00F929F9"/>
    <w:rsid w:val="00F92FCA"/>
    <w:rsid w:val="00F937A0"/>
    <w:rsid w:val="00F966E5"/>
    <w:rsid w:val="00FA04C5"/>
    <w:rsid w:val="00FA1171"/>
    <w:rsid w:val="00FA1D96"/>
    <w:rsid w:val="00FA44ED"/>
    <w:rsid w:val="00FA4E84"/>
    <w:rsid w:val="00FA5204"/>
    <w:rsid w:val="00FA5DF5"/>
    <w:rsid w:val="00FA6D15"/>
    <w:rsid w:val="00FA6DB0"/>
    <w:rsid w:val="00FA7B3B"/>
    <w:rsid w:val="00FA7DB5"/>
    <w:rsid w:val="00FB1BA0"/>
    <w:rsid w:val="00FB2801"/>
    <w:rsid w:val="00FB28EE"/>
    <w:rsid w:val="00FB56DC"/>
    <w:rsid w:val="00FB5A76"/>
    <w:rsid w:val="00FB5C42"/>
    <w:rsid w:val="00FB5D40"/>
    <w:rsid w:val="00FB63B4"/>
    <w:rsid w:val="00FB75B2"/>
    <w:rsid w:val="00FB784C"/>
    <w:rsid w:val="00FB7E26"/>
    <w:rsid w:val="00FC2481"/>
    <w:rsid w:val="00FC41C3"/>
    <w:rsid w:val="00FC5CB7"/>
    <w:rsid w:val="00FD045B"/>
    <w:rsid w:val="00FD0BD2"/>
    <w:rsid w:val="00FD2789"/>
    <w:rsid w:val="00FD594A"/>
    <w:rsid w:val="00FD5B78"/>
    <w:rsid w:val="00FE1123"/>
    <w:rsid w:val="00FE121B"/>
    <w:rsid w:val="00FE12AA"/>
    <w:rsid w:val="00FE14B3"/>
    <w:rsid w:val="00FE3BC4"/>
    <w:rsid w:val="00FE4718"/>
    <w:rsid w:val="00FE4DA3"/>
    <w:rsid w:val="00FE50BD"/>
    <w:rsid w:val="00FE52C7"/>
    <w:rsid w:val="00FE542C"/>
    <w:rsid w:val="00FE65DC"/>
    <w:rsid w:val="00FF0DB5"/>
    <w:rsid w:val="00FF319B"/>
    <w:rsid w:val="00FF39F8"/>
    <w:rsid w:val="00FF3E2B"/>
    <w:rsid w:val="00FF49C7"/>
    <w:rsid w:val="00FF4B4A"/>
    <w:rsid w:val="00FF670A"/>
    <w:rsid w:val="00FF7008"/>
    <w:rsid w:val="00FF7CC8"/>
    <w:rsid w:val="01357AC3"/>
    <w:rsid w:val="01E62F5E"/>
    <w:rsid w:val="0285B0AC"/>
    <w:rsid w:val="039E54DA"/>
    <w:rsid w:val="04B23AD7"/>
    <w:rsid w:val="057A06D5"/>
    <w:rsid w:val="0D6BF05D"/>
    <w:rsid w:val="0DF18CD5"/>
    <w:rsid w:val="0EFC099E"/>
    <w:rsid w:val="0F889321"/>
    <w:rsid w:val="0FE2297E"/>
    <w:rsid w:val="1217D79D"/>
    <w:rsid w:val="14582339"/>
    <w:rsid w:val="15014976"/>
    <w:rsid w:val="16EB9798"/>
    <w:rsid w:val="177E9FF6"/>
    <w:rsid w:val="198F70D9"/>
    <w:rsid w:val="1A670774"/>
    <w:rsid w:val="1BBF08BB"/>
    <w:rsid w:val="1CC2C8AF"/>
    <w:rsid w:val="1F9BB6FB"/>
    <w:rsid w:val="20DD3DE0"/>
    <w:rsid w:val="20FBE951"/>
    <w:rsid w:val="262A79D0"/>
    <w:rsid w:val="297A5168"/>
    <w:rsid w:val="2B8E6496"/>
    <w:rsid w:val="31E7CE49"/>
    <w:rsid w:val="38FE0351"/>
    <w:rsid w:val="3ABBB1E8"/>
    <w:rsid w:val="3BE791A9"/>
    <w:rsid w:val="3BFFBCEC"/>
    <w:rsid w:val="3EA34D9E"/>
    <w:rsid w:val="3FB88A20"/>
    <w:rsid w:val="40C21A76"/>
    <w:rsid w:val="41F7D183"/>
    <w:rsid w:val="42EE647A"/>
    <w:rsid w:val="4593E5E5"/>
    <w:rsid w:val="4BD3B6E6"/>
    <w:rsid w:val="4F4CA7A3"/>
    <w:rsid w:val="51F82F57"/>
    <w:rsid w:val="527BFC27"/>
    <w:rsid w:val="5344D8E4"/>
    <w:rsid w:val="54572AD8"/>
    <w:rsid w:val="55082765"/>
    <w:rsid w:val="57EC71E0"/>
    <w:rsid w:val="59902E83"/>
    <w:rsid w:val="616DA0D6"/>
    <w:rsid w:val="63D5937D"/>
    <w:rsid w:val="6604997C"/>
    <w:rsid w:val="670D343F"/>
    <w:rsid w:val="6A6B43D3"/>
    <w:rsid w:val="6C99562F"/>
    <w:rsid w:val="6FEF8721"/>
    <w:rsid w:val="703DFEC7"/>
    <w:rsid w:val="704DA815"/>
    <w:rsid w:val="70790FF2"/>
    <w:rsid w:val="73D15538"/>
    <w:rsid w:val="74D0BDD2"/>
    <w:rsid w:val="75416C76"/>
    <w:rsid w:val="786C5B3B"/>
    <w:rsid w:val="7A082B9C"/>
    <w:rsid w:val="7A1DF9FA"/>
    <w:rsid w:val="7B74C7D9"/>
    <w:rsid w:val="7C8C776B"/>
    <w:rsid w:val="7DE217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964DA"/>
  <w15:chartTrackingRefBased/>
  <w15:docId w15:val="{C219FED7-C330-4631-9A8C-E620A13C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148"/>
    <w:rPr>
      <w:sz w:val="24"/>
      <w:szCs w:val="24"/>
      <w:lang w:val="es-ES" w:eastAsia="es-ES"/>
    </w:rPr>
  </w:style>
  <w:style w:type="paragraph" w:styleId="Ttulo1">
    <w:name w:val="heading 1"/>
    <w:basedOn w:val="Normal"/>
    <w:next w:val="Normal"/>
    <w:qFormat/>
    <w:rsid w:val="004A494F"/>
    <w:pPr>
      <w:keepNext/>
      <w:spacing w:before="360"/>
      <w:jc w:val="right"/>
      <w:outlineLvl w:val="0"/>
    </w:pPr>
    <w:rPr>
      <w:rFonts w:ascii="Arial" w:hAnsi="Arial" w:cs="Arial"/>
      <w:b/>
      <w:bCs/>
    </w:rPr>
  </w:style>
  <w:style w:type="paragraph" w:styleId="Ttulo2">
    <w:name w:val="heading 2"/>
    <w:basedOn w:val="Normal"/>
    <w:next w:val="Normal"/>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pPr>
      <w:keepNext/>
      <w:outlineLvl w:val="3"/>
    </w:pPr>
    <w:rPr>
      <w:rFonts w:ascii="Arial Narrow" w:hAnsi="Arial Narrow"/>
      <w:szCs w:val="20"/>
    </w:rPr>
  </w:style>
  <w:style w:type="paragraph" w:styleId="Ttulo5">
    <w:name w:val="heading 5"/>
    <w:basedOn w:val="Normal"/>
    <w:next w:val="Normal"/>
    <w:qFormat/>
    <w:pPr>
      <w:keepNext/>
      <w:outlineLvl w:val="4"/>
    </w:pPr>
    <w:rPr>
      <w:rFonts w:ascii="Arial Narrow" w:hAnsi="Arial Narrow"/>
      <w:b/>
      <w:szCs w:val="20"/>
    </w:rPr>
  </w:style>
  <w:style w:type="paragraph" w:styleId="Ttulo6">
    <w:name w:val="heading 6"/>
    <w:basedOn w:val="Normal"/>
    <w:next w:val="Normal"/>
    <w:qFormat/>
    <w:pPr>
      <w:keepNext/>
      <w:spacing w:line="360" w:lineRule="auto"/>
      <w:jc w:val="both"/>
      <w:outlineLvl w:val="5"/>
    </w:pPr>
    <w:rPr>
      <w:rFonts w:ascii="Arial" w:hAnsi="Arial" w:cs="Arial"/>
      <w:b/>
      <w:sz w:val="22"/>
    </w:rPr>
  </w:style>
  <w:style w:type="paragraph" w:styleId="Ttulo7">
    <w:name w:val="heading 7"/>
    <w:basedOn w:val="Normal"/>
    <w:next w:val="Normal"/>
    <w:qFormat/>
    <w:pPr>
      <w:keepNext/>
      <w:jc w:val="center"/>
      <w:outlineLvl w:val="6"/>
    </w:pPr>
    <w:rPr>
      <w:rFonts w:ascii="Arial" w:hAnsi="Arial" w:cs="Arial"/>
      <w:b/>
      <w:bCs/>
      <w:snapToGrid w:val="0"/>
      <w:sz w:val="22"/>
    </w:rPr>
  </w:style>
  <w:style w:type="paragraph" w:styleId="Ttulo8">
    <w:name w:val="heading 8"/>
    <w:basedOn w:val="Normal"/>
    <w:next w:val="Normal"/>
    <w:qFormat/>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line="360" w:lineRule="auto"/>
      <w:jc w:val="both"/>
    </w:pPr>
    <w:rPr>
      <w:rFonts w:ascii="Arial" w:hAnsi="Arial" w:cs="Arial"/>
      <w:sz w:val="22"/>
    </w:rPr>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
    <w:name w:val="Body Text"/>
    <w:basedOn w:val="Normal"/>
    <w:pPr>
      <w:tabs>
        <w:tab w:val="left" w:pos="2340"/>
      </w:tabs>
    </w:pPr>
    <w:rPr>
      <w:rFonts w:ascii="Arial" w:hAnsi="Arial" w:cs="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Textonotapie">
    <w:name w:val="footnote text"/>
    <w:basedOn w:val="Normal"/>
    <w:semiHidden/>
    <w:rPr>
      <w:sz w:val="20"/>
      <w:szCs w:val="20"/>
    </w:rPr>
  </w:style>
  <w:style w:type="character" w:styleId="Refdenotaalpie">
    <w:name w:val="footnote reference"/>
    <w:uiPriority w:val="99"/>
    <w:semiHidden/>
    <w:rPr>
      <w:vertAlign w:val="superscript"/>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Sangradetextonormal">
    <w:name w:val="Body Text Indent"/>
    <w:basedOn w:val="Normal"/>
    <w:pPr>
      <w:spacing w:before="120" w:after="120" w:line="360" w:lineRule="auto"/>
      <w:ind w:firstLine="709"/>
      <w:jc w:val="both"/>
    </w:pPr>
    <w:rPr>
      <w:rFonts w:ascii="Arial" w:hAnsi="Arial"/>
      <w:sz w:val="22"/>
    </w:rPr>
  </w:style>
  <w:style w:type="paragraph" w:styleId="Sangra3detindependiente">
    <w:name w:val="Body Text Indent 3"/>
    <w:basedOn w:val="Normal"/>
    <w:pPr>
      <w:spacing w:line="360" w:lineRule="auto"/>
      <w:ind w:firstLine="2268"/>
      <w:jc w:val="both"/>
    </w:pPr>
    <w:rPr>
      <w:rFonts w:ascii="Arial" w:hAnsi="Arial" w:cs="Arial"/>
      <w:sz w:val="22"/>
    </w:rPr>
  </w:style>
  <w:style w:type="paragraph" w:styleId="Textodebloque">
    <w:name w:val="Block Text"/>
    <w:basedOn w:val="Normal"/>
    <w:pPr>
      <w:spacing w:line="360" w:lineRule="auto"/>
      <w:ind w:left="1260" w:right="2000"/>
      <w:jc w:val="both"/>
    </w:pPr>
    <w:rPr>
      <w:rFonts w:ascii="Arial" w:hAnsi="Arial" w:cs="Arial"/>
      <w:snapToGrid w:val="0"/>
      <w:sz w:val="22"/>
    </w:rPr>
  </w:style>
  <w:style w:type="paragraph" w:styleId="Textocomentario">
    <w:name w:val="annotation text"/>
    <w:basedOn w:val="Normal"/>
    <w:semiHidden/>
    <w:rPr>
      <w:sz w:val="20"/>
      <w:szCs w:val="20"/>
    </w:rPr>
  </w:style>
  <w:style w:type="character" w:styleId="Refdecomentario">
    <w:name w:val="annotation reference"/>
    <w:semiHidden/>
    <w:rPr>
      <w:sz w:val="16"/>
    </w:rPr>
  </w:style>
  <w:style w:type="paragraph" w:customStyle="1" w:styleId="personal">
    <w:name w:val="personal"/>
    <w:basedOn w:val="Normal"/>
    <w:pPr>
      <w:jc w:val="both"/>
    </w:pPr>
    <w:rPr>
      <w:rFonts w:ascii="Arial" w:hAnsi="Arial"/>
      <w:spacing w:val="6"/>
      <w:szCs w:val="20"/>
      <w:lang w:val="es-ES_tradnl"/>
    </w:rPr>
  </w:style>
  <w:style w:type="paragraph" w:styleId="Textodeglobo">
    <w:name w:val="Balloon Text"/>
    <w:basedOn w:val="Normal"/>
    <w:semiHidden/>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421054"/>
    <w:pPr>
      <w:tabs>
        <w:tab w:val="right" w:leader="dot" w:pos="8265"/>
      </w:tabs>
      <w:spacing w:before="120" w:after="120"/>
    </w:pPr>
    <w:rPr>
      <w:rFonts w:ascii="Calibri" w:hAnsi="Calibri" w:cs="Calibri"/>
      <w:b/>
      <w:bCs/>
      <w:caps/>
      <w:sz w:val="20"/>
      <w:szCs w:val="20"/>
    </w:rPr>
  </w:style>
  <w:style w:type="paragraph" w:styleId="TDC2">
    <w:name w:val="toc 2"/>
    <w:basedOn w:val="Normal"/>
    <w:next w:val="Normal"/>
    <w:autoRedefine/>
    <w:uiPriority w:val="39"/>
    <w:rsid w:val="00272722"/>
    <w:pPr>
      <w:ind w:left="240"/>
    </w:pPr>
    <w:rPr>
      <w:rFonts w:ascii="Calibri" w:hAnsi="Calibri" w:cs="Calibri"/>
      <w:smallCaps/>
      <w:sz w:val="20"/>
      <w:szCs w:val="20"/>
    </w:rPr>
  </w:style>
  <w:style w:type="paragraph" w:styleId="TDC3">
    <w:name w:val="toc 3"/>
    <w:basedOn w:val="Normal"/>
    <w:next w:val="Normal"/>
    <w:autoRedefine/>
    <w:uiPriority w:val="39"/>
    <w:rsid w:val="00272722"/>
    <w:pPr>
      <w:ind w:left="480"/>
    </w:pPr>
    <w:rPr>
      <w:rFonts w:ascii="Calibri" w:hAnsi="Calibri" w:cs="Calibri"/>
      <w:i/>
      <w:iCs/>
      <w:sz w:val="20"/>
      <w:szCs w:val="20"/>
    </w:rPr>
  </w:style>
  <w:style w:type="paragraph" w:styleId="TDC4">
    <w:name w:val="toc 4"/>
    <w:basedOn w:val="Normal"/>
    <w:next w:val="Normal"/>
    <w:autoRedefine/>
    <w:semiHidden/>
    <w:rsid w:val="00272722"/>
    <w:pPr>
      <w:ind w:left="720"/>
    </w:pPr>
    <w:rPr>
      <w:rFonts w:ascii="Calibri" w:hAnsi="Calibri" w:cs="Calibri"/>
      <w:sz w:val="18"/>
      <w:szCs w:val="18"/>
    </w:rPr>
  </w:style>
  <w:style w:type="paragraph" w:styleId="TDC5">
    <w:name w:val="toc 5"/>
    <w:basedOn w:val="Normal"/>
    <w:next w:val="Normal"/>
    <w:autoRedefine/>
    <w:semiHidden/>
    <w:rsid w:val="00272722"/>
    <w:pPr>
      <w:ind w:left="960"/>
    </w:pPr>
    <w:rPr>
      <w:rFonts w:ascii="Calibri" w:hAnsi="Calibri" w:cs="Calibri"/>
      <w:sz w:val="18"/>
      <w:szCs w:val="18"/>
    </w:rPr>
  </w:style>
  <w:style w:type="paragraph" w:styleId="TDC6">
    <w:name w:val="toc 6"/>
    <w:basedOn w:val="Normal"/>
    <w:next w:val="Normal"/>
    <w:autoRedefine/>
    <w:semiHidden/>
    <w:rsid w:val="00272722"/>
    <w:pPr>
      <w:ind w:left="1200"/>
    </w:pPr>
    <w:rPr>
      <w:rFonts w:ascii="Calibri" w:hAnsi="Calibri" w:cs="Calibri"/>
      <w:sz w:val="18"/>
      <w:szCs w:val="18"/>
    </w:rPr>
  </w:style>
  <w:style w:type="paragraph" w:styleId="TDC7">
    <w:name w:val="toc 7"/>
    <w:basedOn w:val="Normal"/>
    <w:next w:val="Normal"/>
    <w:autoRedefine/>
    <w:semiHidden/>
    <w:rsid w:val="00272722"/>
    <w:pPr>
      <w:ind w:left="1440"/>
    </w:pPr>
    <w:rPr>
      <w:rFonts w:ascii="Calibri" w:hAnsi="Calibri" w:cs="Calibri"/>
      <w:sz w:val="18"/>
      <w:szCs w:val="18"/>
    </w:rPr>
  </w:style>
  <w:style w:type="paragraph" w:styleId="TDC8">
    <w:name w:val="toc 8"/>
    <w:basedOn w:val="Normal"/>
    <w:next w:val="Normal"/>
    <w:autoRedefine/>
    <w:semiHidden/>
    <w:rsid w:val="00272722"/>
    <w:pPr>
      <w:ind w:left="1680"/>
    </w:pPr>
    <w:rPr>
      <w:rFonts w:ascii="Calibri" w:hAnsi="Calibri" w:cs="Calibri"/>
      <w:sz w:val="18"/>
      <w:szCs w:val="18"/>
    </w:rPr>
  </w:style>
  <w:style w:type="paragraph" w:styleId="TDC9">
    <w:name w:val="toc 9"/>
    <w:basedOn w:val="Normal"/>
    <w:next w:val="Normal"/>
    <w:autoRedefine/>
    <w:semiHidden/>
    <w:rsid w:val="00272722"/>
    <w:pPr>
      <w:ind w:left="1920"/>
    </w:pPr>
    <w:rPr>
      <w:rFonts w:ascii="Calibri" w:hAnsi="Calibri" w:cs="Calibri"/>
      <w:sz w:val="18"/>
      <w:szCs w:val="18"/>
    </w:rPr>
  </w:style>
  <w:style w:type="paragraph" w:styleId="TtuloTDC">
    <w:name w:val="TOC Heading"/>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styleId="Tabladelista1clara-nfasis3">
    <w:name w:val="List Table 1 Light Accent 3"/>
    <w:basedOn w:val="Tablanormal"/>
    <w:uiPriority w:val="46"/>
    <w:rsid w:val="00FB5A7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 w:type="paragraph" w:styleId="Prrafodelista">
    <w:name w:val="List Paragraph"/>
    <w:basedOn w:val="Normal"/>
    <w:uiPriority w:val="34"/>
    <w:qFormat/>
    <w:rsid w:val="009B49C7"/>
    <w:pPr>
      <w:ind w:left="720"/>
      <w:contextualSpacing/>
    </w:pPr>
  </w:style>
  <w:style w:type="paragraph" w:styleId="HTMLconformatoprevio">
    <w:name w:val="HTML Preformatted"/>
    <w:basedOn w:val="Normal"/>
    <w:link w:val="HTMLconformatoprevioCar"/>
    <w:rsid w:val="001F6CD5"/>
    <w:rPr>
      <w:rFonts w:ascii="Courier New" w:hAnsi="Courier New" w:cs="Courier New"/>
      <w:sz w:val="20"/>
      <w:szCs w:val="20"/>
    </w:rPr>
  </w:style>
  <w:style w:type="character" w:customStyle="1" w:styleId="HTMLconformatoprevioCar">
    <w:name w:val="HTML con formato previo Car"/>
    <w:link w:val="HTMLconformatoprevio"/>
    <w:rsid w:val="001F6CD5"/>
    <w:rPr>
      <w:rFonts w:ascii="Courier New" w:hAnsi="Courier New" w:cs="Courier New"/>
      <w:lang w:val="es-ES" w:eastAsia="es-ES"/>
    </w:rPr>
  </w:style>
  <w:style w:type="table" w:styleId="Tablaconcuadrcula">
    <w:name w:val="Table Grid"/>
    <w:basedOn w:val="Tablanormal"/>
    <w:rsid w:val="00842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eaCuentap">
    <w:name w:val="areaCuenta_p"/>
    <w:basedOn w:val="Normal"/>
    <w:rsid w:val="00AB112D"/>
    <w:pPr>
      <w:ind w:firstLine="600"/>
      <w:jc w:val="both"/>
    </w:pPr>
    <w:rPr>
      <w:rFonts w:ascii="Arial" w:eastAsia="Arial" w:hAnsi="Arial" w:cs="Arial"/>
      <w:lang w:val="es-CL" w:eastAsia="es-CL"/>
    </w:rPr>
  </w:style>
  <w:style w:type="character" w:styleId="Mencinsinresolver">
    <w:name w:val="Unresolved Mention"/>
    <w:basedOn w:val="Fuentedeprrafopredeter"/>
    <w:uiPriority w:val="99"/>
    <w:semiHidden/>
    <w:unhideWhenUsed/>
    <w:rsid w:val="00192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7933">
      <w:bodyDiv w:val="1"/>
      <w:marLeft w:val="0"/>
      <w:marRight w:val="0"/>
      <w:marTop w:val="0"/>
      <w:marBottom w:val="0"/>
      <w:divBdr>
        <w:top w:val="none" w:sz="0" w:space="0" w:color="auto"/>
        <w:left w:val="none" w:sz="0" w:space="0" w:color="auto"/>
        <w:bottom w:val="none" w:sz="0" w:space="0" w:color="auto"/>
        <w:right w:val="none" w:sz="0" w:space="0" w:color="auto"/>
      </w:divBdr>
    </w:div>
    <w:div w:id="85419439">
      <w:bodyDiv w:val="1"/>
      <w:marLeft w:val="0"/>
      <w:marRight w:val="0"/>
      <w:marTop w:val="0"/>
      <w:marBottom w:val="0"/>
      <w:divBdr>
        <w:top w:val="none" w:sz="0" w:space="0" w:color="auto"/>
        <w:left w:val="none" w:sz="0" w:space="0" w:color="auto"/>
        <w:bottom w:val="none" w:sz="0" w:space="0" w:color="auto"/>
        <w:right w:val="none" w:sz="0" w:space="0" w:color="auto"/>
      </w:divBdr>
    </w:div>
    <w:div w:id="99574988">
      <w:bodyDiv w:val="1"/>
      <w:marLeft w:val="0"/>
      <w:marRight w:val="0"/>
      <w:marTop w:val="0"/>
      <w:marBottom w:val="0"/>
      <w:divBdr>
        <w:top w:val="none" w:sz="0" w:space="0" w:color="auto"/>
        <w:left w:val="none" w:sz="0" w:space="0" w:color="auto"/>
        <w:bottom w:val="none" w:sz="0" w:space="0" w:color="auto"/>
        <w:right w:val="none" w:sz="0" w:space="0" w:color="auto"/>
      </w:divBdr>
      <w:divsChild>
        <w:div w:id="2005427068">
          <w:marLeft w:val="547"/>
          <w:marRight w:val="0"/>
          <w:marTop w:val="0"/>
          <w:marBottom w:val="0"/>
          <w:divBdr>
            <w:top w:val="none" w:sz="0" w:space="0" w:color="auto"/>
            <w:left w:val="none" w:sz="0" w:space="0" w:color="auto"/>
            <w:bottom w:val="none" w:sz="0" w:space="0" w:color="auto"/>
            <w:right w:val="none" w:sz="0" w:space="0" w:color="auto"/>
          </w:divBdr>
        </w:div>
        <w:div w:id="1491797531">
          <w:marLeft w:val="547"/>
          <w:marRight w:val="0"/>
          <w:marTop w:val="0"/>
          <w:marBottom w:val="0"/>
          <w:divBdr>
            <w:top w:val="none" w:sz="0" w:space="0" w:color="auto"/>
            <w:left w:val="none" w:sz="0" w:space="0" w:color="auto"/>
            <w:bottom w:val="none" w:sz="0" w:space="0" w:color="auto"/>
            <w:right w:val="none" w:sz="0" w:space="0" w:color="auto"/>
          </w:divBdr>
        </w:div>
        <w:div w:id="1135440719">
          <w:marLeft w:val="547"/>
          <w:marRight w:val="0"/>
          <w:marTop w:val="0"/>
          <w:marBottom w:val="0"/>
          <w:divBdr>
            <w:top w:val="none" w:sz="0" w:space="0" w:color="auto"/>
            <w:left w:val="none" w:sz="0" w:space="0" w:color="auto"/>
            <w:bottom w:val="none" w:sz="0" w:space="0" w:color="auto"/>
            <w:right w:val="none" w:sz="0" w:space="0" w:color="auto"/>
          </w:divBdr>
        </w:div>
        <w:div w:id="1350715385">
          <w:marLeft w:val="547"/>
          <w:marRight w:val="0"/>
          <w:marTop w:val="0"/>
          <w:marBottom w:val="0"/>
          <w:divBdr>
            <w:top w:val="none" w:sz="0" w:space="0" w:color="auto"/>
            <w:left w:val="none" w:sz="0" w:space="0" w:color="auto"/>
            <w:bottom w:val="none" w:sz="0" w:space="0" w:color="auto"/>
            <w:right w:val="none" w:sz="0" w:space="0" w:color="auto"/>
          </w:divBdr>
        </w:div>
        <w:div w:id="1411467382">
          <w:marLeft w:val="547"/>
          <w:marRight w:val="0"/>
          <w:marTop w:val="0"/>
          <w:marBottom w:val="0"/>
          <w:divBdr>
            <w:top w:val="none" w:sz="0" w:space="0" w:color="auto"/>
            <w:left w:val="none" w:sz="0" w:space="0" w:color="auto"/>
            <w:bottom w:val="none" w:sz="0" w:space="0" w:color="auto"/>
            <w:right w:val="none" w:sz="0" w:space="0" w:color="auto"/>
          </w:divBdr>
        </w:div>
      </w:divsChild>
    </w:div>
    <w:div w:id="157423929">
      <w:bodyDiv w:val="1"/>
      <w:marLeft w:val="0"/>
      <w:marRight w:val="0"/>
      <w:marTop w:val="0"/>
      <w:marBottom w:val="0"/>
      <w:divBdr>
        <w:top w:val="none" w:sz="0" w:space="0" w:color="auto"/>
        <w:left w:val="none" w:sz="0" w:space="0" w:color="auto"/>
        <w:bottom w:val="none" w:sz="0" w:space="0" w:color="auto"/>
        <w:right w:val="none" w:sz="0" w:space="0" w:color="auto"/>
      </w:divBdr>
    </w:div>
    <w:div w:id="234362878">
      <w:bodyDiv w:val="1"/>
      <w:marLeft w:val="0"/>
      <w:marRight w:val="0"/>
      <w:marTop w:val="0"/>
      <w:marBottom w:val="0"/>
      <w:divBdr>
        <w:top w:val="none" w:sz="0" w:space="0" w:color="auto"/>
        <w:left w:val="none" w:sz="0" w:space="0" w:color="auto"/>
        <w:bottom w:val="none" w:sz="0" w:space="0" w:color="auto"/>
        <w:right w:val="none" w:sz="0" w:space="0" w:color="auto"/>
      </w:divBdr>
    </w:div>
    <w:div w:id="414285068">
      <w:bodyDiv w:val="1"/>
      <w:marLeft w:val="0"/>
      <w:marRight w:val="0"/>
      <w:marTop w:val="0"/>
      <w:marBottom w:val="0"/>
      <w:divBdr>
        <w:top w:val="none" w:sz="0" w:space="0" w:color="auto"/>
        <w:left w:val="none" w:sz="0" w:space="0" w:color="auto"/>
        <w:bottom w:val="none" w:sz="0" w:space="0" w:color="auto"/>
        <w:right w:val="none" w:sz="0" w:space="0" w:color="auto"/>
      </w:divBdr>
      <w:divsChild>
        <w:div w:id="1911307384">
          <w:marLeft w:val="547"/>
          <w:marRight w:val="0"/>
          <w:marTop w:val="0"/>
          <w:marBottom w:val="0"/>
          <w:divBdr>
            <w:top w:val="none" w:sz="0" w:space="0" w:color="auto"/>
            <w:left w:val="none" w:sz="0" w:space="0" w:color="auto"/>
            <w:bottom w:val="none" w:sz="0" w:space="0" w:color="auto"/>
            <w:right w:val="none" w:sz="0" w:space="0" w:color="auto"/>
          </w:divBdr>
        </w:div>
        <w:div w:id="642584321">
          <w:marLeft w:val="547"/>
          <w:marRight w:val="0"/>
          <w:marTop w:val="0"/>
          <w:marBottom w:val="0"/>
          <w:divBdr>
            <w:top w:val="none" w:sz="0" w:space="0" w:color="auto"/>
            <w:left w:val="none" w:sz="0" w:space="0" w:color="auto"/>
            <w:bottom w:val="none" w:sz="0" w:space="0" w:color="auto"/>
            <w:right w:val="none" w:sz="0" w:space="0" w:color="auto"/>
          </w:divBdr>
        </w:div>
      </w:divsChild>
    </w:div>
    <w:div w:id="490174786">
      <w:bodyDiv w:val="1"/>
      <w:marLeft w:val="0"/>
      <w:marRight w:val="0"/>
      <w:marTop w:val="0"/>
      <w:marBottom w:val="0"/>
      <w:divBdr>
        <w:top w:val="none" w:sz="0" w:space="0" w:color="auto"/>
        <w:left w:val="none" w:sz="0" w:space="0" w:color="auto"/>
        <w:bottom w:val="none" w:sz="0" w:space="0" w:color="auto"/>
        <w:right w:val="none" w:sz="0" w:space="0" w:color="auto"/>
      </w:divBdr>
    </w:div>
    <w:div w:id="542641778">
      <w:bodyDiv w:val="1"/>
      <w:marLeft w:val="0"/>
      <w:marRight w:val="0"/>
      <w:marTop w:val="0"/>
      <w:marBottom w:val="0"/>
      <w:divBdr>
        <w:top w:val="none" w:sz="0" w:space="0" w:color="auto"/>
        <w:left w:val="none" w:sz="0" w:space="0" w:color="auto"/>
        <w:bottom w:val="none" w:sz="0" w:space="0" w:color="auto"/>
        <w:right w:val="none" w:sz="0" w:space="0" w:color="auto"/>
      </w:divBdr>
      <w:divsChild>
        <w:div w:id="165824004">
          <w:marLeft w:val="547"/>
          <w:marRight w:val="0"/>
          <w:marTop w:val="0"/>
          <w:marBottom w:val="0"/>
          <w:divBdr>
            <w:top w:val="none" w:sz="0" w:space="0" w:color="auto"/>
            <w:left w:val="none" w:sz="0" w:space="0" w:color="auto"/>
            <w:bottom w:val="none" w:sz="0" w:space="0" w:color="auto"/>
            <w:right w:val="none" w:sz="0" w:space="0" w:color="auto"/>
          </w:divBdr>
        </w:div>
        <w:div w:id="1761219496">
          <w:marLeft w:val="547"/>
          <w:marRight w:val="0"/>
          <w:marTop w:val="0"/>
          <w:marBottom w:val="0"/>
          <w:divBdr>
            <w:top w:val="none" w:sz="0" w:space="0" w:color="auto"/>
            <w:left w:val="none" w:sz="0" w:space="0" w:color="auto"/>
            <w:bottom w:val="none" w:sz="0" w:space="0" w:color="auto"/>
            <w:right w:val="none" w:sz="0" w:space="0" w:color="auto"/>
          </w:divBdr>
        </w:div>
        <w:div w:id="761023382">
          <w:marLeft w:val="547"/>
          <w:marRight w:val="0"/>
          <w:marTop w:val="0"/>
          <w:marBottom w:val="0"/>
          <w:divBdr>
            <w:top w:val="none" w:sz="0" w:space="0" w:color="auto"/>
            <w:left w:val="none" w:sz="0" w:space="0" w:color="auto"/>
            <w:bottom w:val="none" w:sz="0" w:space="0" w:color="auto"/>
            <w:right w:val="none" w:sz="0" w:space="0" w:color="auto"/>
          </w:divBdr>
        </w:div>
        <w:div w:id="888302570">
          <w:marLeft w:val="547"/>
          <w:marRight w:val="0"/>
          <w:marTop w:val="0"/>
          <w:marBottom w:val="0"/>
          <w:divBdr>
            <w:top w:val="none" w:sz="0" w:space="0" w:color="auto"/>
            <w:left w:val="none" w:sz="0" w:space="0" w:color="auto"/>
            <w:bottom w:val="none" w:sz="0" w:space="0" w:color="auto"/>
            <w:right w:val="none" w:sz="0" w:space="0" w:color="auto"/>
          </w:divBdr>
        </w:div>
        <w:div w:id="2124109167">
          <w:marLeft w:val="547"/>
          <w:marRight w:val="0"/>
          <w:marTop w:val="0"/>
          <w:marBottom w:val="0"/>
          <w:divBdr>
            <w:top w:val="none" w:sz="0" w:space="0" w:color="auto"/>
            <w:left w:val="none" w:sz="0" w:space="0" w:color="auto"/>
            <w:bottom w:val="none" w:sz="0" w:space="0" w:color="auto"/>
            <w:right w:val="none" w:sz="0" w:space="0" w:color="auto"/>
          </w:divBdr>
        </w:div>
        <w:div w:id="510098281">
          <w:marLeft w:val="547"/>
          <w:marRight w:val="0"/>
          <w:marTop w:val="0"/>
          <w:marBottom w:val="0"/>
          <w:divBdr>
            <w:top w:val="none" w:sz="0" w:space="0" w:color="auto"/>
            <w:left w:val="none" w:sz="0" w:space="0" w:color="auto"/>
            <w:bottom w:val="none" w:sz="0" w:space="0" w:color="auto"/>
            <w:right w:val="none" w:sz="0" w:space="0" w:color="auto"/>
          </w:divBdr>
        </w:div>
      </w:divsChild>
    </w:div>
    <w:div w:id="679308960">
      <w:bodyDiv w:val="1"/>
      <w:marLeft w:val="0"/>
      <w:marRight w:val="0"/>
      <w:marTop w:val="0"/>
      <w:marBottom w:val="0"/>
      <w:divBdr>
        <w:top w:val="none" w:sz="0" w:space="0" w:color="auto"/>
        <w:left w:val="none" w:sz="0" w:space="0" w:color="auto"/>
        <w:bottom w:val="none" w:sz="0" w:space="0" w:color="auto"/>
        <w:right w:val="none" w:sz="0" w:space="0" w:color="auto"/>
      </w:divBdr>
      <w:divsChild>
        <w:div w:id="781417319">
          <w:marLeft w:val="547"/>
          <w:marRight w:val="0"/>
          <w:marTop w:val="0"/>
          <w:marBottom w:val="0"/>
          <w:divBdr>
            <w:top w:val="none" w:sz="0" w:space="0" w:color="auto"/>
            <w:left w:val="none" w:sz="0" w:space="0" w:color="auto"/>
            <w:bottom w:val="none" w:sz="0" w:space="0" w:color="auto"/>
            <w:right w:val="none" w:sz="0" w:space="0" w:color="auto"/>
          </w:divBdr>
        </w:div>
        <w:div w:id="213204252">
          <w:marLeft w:val="547"/>
          <w:marRight w:val="0"/>
          <w:marTop w:val="0"/>
          <w:marBottom w:val="0"/>
          <w:divBdr>
            <w:top w:val="none" w:sz="0" w:space="0" w:color="auto"/>
            <w:left w:val="none" w:sz="0" w:space="0" w:color="auto"/>
            <w:bottom w:val="none" w:sz="0" w:space="0" w:color="auto"/>
            <w:right w:val="none" w:sz="0" w:space="0" w:color="auto"/>
          </w:divBdr>
        </w:div>
        <w:div w:id="1125657644">
          <w:marLeft w:val="547"/>
          <w:marRight w:val="0"/>
          <w:marTop w:val="0"/>
          <w:marBottom w:val="0"/>
          <w:divBdr>
            <w:top w:val="none" w:sz="0" w:space="0" w:color="auto"/>
            <w:left w:val="none" w:sz="0" w:space="0" w:color="auto"/>
            <w:bottom w:val="none" w:sz="0" w:space="0" w:color="auto"/>
            <w:right w:val="none" w:sz="0" w:space="0" w:color="auto"/>
          </w:divBdr>
        </w:div>
      </w:divsChild>
    </w:div>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759057870">
      <w:bodyDiv w:val="1"/>
      <w:marLeft w:val="0"/>
      <w:marRight w:val="0"/>
      <w:marTop w:val="0"/>
      <w:marBottom w:val="0"/>
      <w:divBdr>
        <w:top w:val="none" w:sz="0" w:space="0" w:color="auto"/>
        <w:left w:val="none" w:sz="0" w:space="0" w:color="auto"/>
        <w:bottom w:val="none" w:sz="0" w:space="0" w:color="auto"/>
        <w:right w:val="none" w:sz="0" w:space="0" w:color="auto"/>
      </w:divBdr>
      <w:divsChild>
        <w:div w:id="792133948">
          <w:marLeft w:val="547"/>
          <w:marRight w:val="0"/>
          <w:marTop w:val="0"/>
          <w:marBottom w:val="0"/>
          <w:divBdr>
            <w:top w:val="none" w:sz="0" w:space="0" w:color="auto"/>
            <w:left w:val="none" w:sz="0" w:space="0" w:color="auto"/>
            <w:bottom w:val="none" w:sz="0" w:space="0" w:color="auto"/>
            <w:right w:val="none" w:sz="0" w:space="0" w:color="auto"/>
          </w:divBdr>
        </w:div>
        <w:div w:id="657925357">
          <w:marLeft w:val="547"/>
          <w:marRight w:val="0"/>
          <w:marTop w:val="0"/>
          <w:marBottom w:val="0"/>
          <w:divBdr>
            <w:top w:val="none" w:sz="0" w:space="0" w:color="auto"/>
            <w:left w:val="none" w:sz="0" w:space="0" w:color="auto"/>
            <w:bottom w:val="none" w:sz="0" w:space="0" w:color="auto"/>
            <w:right w:val="none" w:sz="0" w:space="0" w:color="auto"/>
          </w:divBdr>
        </w:div>
      </w:divsChild>
    </w:div>
    <w:div w:id="828449034">
      <w:bodyDiv w:val="1"/>
      <w:marLeft w:val="0"/>
      <w:marRight w:val="0"/>
      <w:marTop w:val="0"/>
      <w:marBottom w:val="0"/>
      <w:divBdr>
        <w:top w:val="none" w:sz="0" w:space="0" w:color="auto"/>
        <w:left w:val="none" w:sz="0" w:space="0" w:color="auto"/>
        <w:bottom w:val="none" w:sz="0" w:space="0" w:color="auto"/>
        <w:right w:val="none" w:sz="0" w:space="0" w:color="auto"/>
      </w:divBdr>
    </w:div>
    <w:div w:id="857083688">
      <w:bodyDiv w:val="1"/>
      <w:marLeft w:val="0"/>
      <w:marRight w:val="0"/>
      <w:marTop w:val="0"/>
      <w:marBottom w:val="0"/>
      <w:divBdr>
        <w:top w:val="none" w:sz="0" w:space="0" w:color="auto"/>
        <w:left w:val="none" w:sz="0" w:space="0" w:color="auto"/>
        <w:bottom w:val="none" w:sz="0" w:space="0" w:color="auto"/>
        <w:right w:val="none" w:sz="0" w:space="0" w:color="auto"/>
      </w:divBdr>
      <w:divsChild>
        <w:div w:id="337117784">
          <w:marLeft w:val="547"/>
          <w:marRight w:val="0"/>
          <w:marTop w:val="0"/>
          <w:marBottom w:val="0"/>
          <w:divBdr>
            <w:top w:val="none" w:sz="0" w:space="0" w:color="auto"/>
            <w:left w:val="none" w:sz="0" w:space="0" w:color="auto"/>
            <w:bottom w:val="none" w:sz="0" w:space="0" w:color="auto"/>
            <w:right w:val="none" w:sz="0" w:space="0" w:color="auto"/>
          </w:divBdr>
        </w:div>
        <w:div w:id="814303026">
          <w:marLeft w:val="547"/>
          <w:marRight w:val="0"/>
          <w:marTop w:val="0"/>
          <w:marBottom w:val="0"/>
          <w:divBdr>
            <w:top w:val="none" w:sz="0" w:space="0" w:color="auto"/>
            <w:left w:val="none" w:sz="0" w:space="0" w:color="auto"/>
            <w:bottom w:val="none" w:sz="0" w:space="0" w:color="auto"/>
            <w:right w:val="none" w:sz="0" w:space="0" w:color="auto"/>
          </w:divBdr>
        </w:div>
        <w:div w:id="260721584">
          <w:marLeft w:val="547"/>
          <w:marRight w:val="0"/>
          <w:marTop w:val="0"/>
          <w:marBottom w:val="0"/>
          <w:divBdr>
            <w:top w:val="none" w:sz="0" w:space="0" w:color="auto"/>
            <w:left w:val="none" w:sz="0" w:space="0" w:color="auto"/>
            <w:bottom w:val="none" w:sz="0" w:space="0" w:color="auto"/>
            <w:right w:val="none" w:sz="0" w:space="0" w:color="auto"/>
          </w:divBdr>
        </w:div>
        <w:div w:id="1273053805">
          <w:marLeft w:val="547"/>
          <w:marRight w:val="0"/>
          <w:marTop w:val="0"/>
          <w:marBottom w:val="0"/>
          <w:divBdr>
            <w:top w:val="none" w:sz="0" w:space="0" w:color="auto"/>
            <w:left w:val="none" w:sz="0" w:space="0" w:color="auto"/>
            <w:bottom w:val="none" w:sz="0" w:space="0" w:color="auto"/>
            <w:right w:val="none" w:sz="0" w:space="0" w:color="auto"/>
          </w:divBdr>
        </w:div>
        <w:div w:id="1792357201">
          <w:marLeft w:val="547"/>
          <w:marRight w:val="0"/>
          <w:marTop w:val="0"/>
          <w:marBottom w:val="0"/>
          <w:divBdr>
            <w:top w:val="none" w:sz="0" w:space="0" w:color="auto"/>
            <w:left w:val="none" w:sz="0" w:space="0" w:color="auto"/>
            <w:bottom w:val="none" w:sz="0" w:space="0" w:color="auto"/>
            <w:right w:val="none" w:sz="0" w:space="0" w:color="auto"/>
          </w:divBdr>
        </w:div>
      </w:divsChild>
    </w:div>
    <w:div w:id="933172159">
      <w:bodyDiv w:val="1"/>
      <w:marLeft w:val="0"/>
      <w:marRight w:val="0"/>
      <w:marTop w:val="0"/>
      <w:marBottom w:val="0"/>
      <w:divBdr>
        <w:top w:val="none" w:sz="0" w:space="0" w:color="auto"/>
        <w:left w:val="none" w:sz="0" w:space="0" w:color="auto"/>
        <w:bottom w:val="none" w:sz="0" w:space="0" w:color="auto"/>
        <w:right w:val="none" w:sz="0" w:space="0" w:color="auto"/>
      </w:divBdr>
    </w:div>
    <w:div w:id="1046026666">
      <w:bodyDiv w:val="1"/>
      <w:marLeft w:val="0"/>
      <w:marRight w:val="0"/>
      <w:marTop w:val="0"/>
      <w:marBottom w:val="0"/>
      <w:divBdr>
        <w:top w:val="none" w:sz="0" w:space="0" w:color="auto"/>
        <w:left w:val="none" w:sz="0" w:space="0" w:color="auto"/>
        <w:bottom w:val="none" w:sz="0" w:space="0" w:color="auto"/>
        <w:right w:val="none" w:sz="0" w:space="0" w:color="auto"/>
      </w:divBdr>
      <w:divsChild>
        <w:div w:id="1050571114">
          <w:marLeft w:val="0"/>
          <w:marRight w:val="0"/>
          <w:marTop w:val="0"/>
          <w:marBottom w:val="0"/>
          <w:divBdr>
            <w:top w:val="none" w:sz="0" w:space="0" w:color="auto"/>
            <w:left w:val="none" w:sz="0" w:space="0" w:color="auto"/>
            <w:bottom w:val="none" w:sz="0" w:space="0" w:color="auto"/>
            <w:right w:val="none" w:sz="0" w:space="0" w:color="auto"/>
          </w:divBdr>
          <w:divsChild>
            <w:div w:id="693775004">
              <w:marLeft w:val="0"/>
              <w:marRight w:val="0"/>
              <w:marTop w:val="0"/>
              <w:marBottom w:val="0"/>
              <w:divBdr>
                <w:top w:val="none" w:sz="0" w:space="0" w:color="auto"/>
                <w:left w:val="none" w:sz="0" w:space="0" w:color="auto"/>
                <w:bottom w:val="none" w:sz="0" w:space="0" w:color="auto"/>
                <w:right w:val="none" w:sz="0" w:space="0" w:color="auto"/>
              </w:divBdr>
            </w:div>
          </w:divsChild>
        </w:div>
        <w:div w:id="1090538866">
          <w:marLeft w:val="0"/>
          <w:marRight w:val="0"/>
          <w:marTop w:val="0"/>
          <w:marBottom w:val="0"/>
          <w:divBdr>
            <w:top w:val="none" w:sz="0" w:space="0" w:color="auto"/>
            <w:left w:val="none" w:sz="0" w:space="0" w:color="auto"/>
            <w:bottom w:val="none" w:sz="0" w:space="0" w:color="auto"/>
            <w:right w:val="none" w:sz="0" w:space="0" w:color="auto"/>
          </w:divBdr>
          <w:divsChild>
            <w:div w:id="603003210">
              <w:marLeft w:val="0"/>
              <w:marRight w:val="0"/>
              <w:marTop w:val="0"/>
              <w:marBottom w:val="0"/>
              <w:divBdr>
                <w:top w:val="none" w:sz="0" w:space="0" w:color="auto"/>
                <w:left w:val="none" w:sz="0" w:space="0" w:color="auto"/>
                <w:bottom w:val="none" w:sz="0" w:space="0" w:color="auto"/>
                <w:right w:val="none" w:sz="0" w:space="0" w:color="auto"/>
              </w:divBdr>
            </w:div>
          </w:divsChild>
        </w:div>
        <w:div w:id="377895073">
          <w:marLeft w:val="0"/>
          <w:marRight w:val="0"/>
          <w:marTop w:val="0"/>
          <w:marBottom w:val="0"/>
          <w:divBdr>
            <w:top w:val="none" w:sz="0" w:space="0" w:color="auto"/>
            <w:left w:val="none" w:sz="0" w:space="0" w:color="auto"/>
            <w:bottom w:val="none" w:sz="0" w:space="0" w:color="auto"/>
            <w:right w:val="none" w:sz="0" w:space="0" w:color="auto"/>
          </w:divBdr>
          <w:divsChild>
            <w:div w:id="1057432125">
              <w:marLeft w:val="0"/>
              <w:marRight w:val="0"/>
              <w:marTop w:val="0"/>
              <w:marBottom w:val="0"/>
              <w:divBdr>
                <w:top w:val="none" w:sz="0" w:space="0" w:color="auto"/>
                <w:left w:val="none" w:sz="0" w:space="0" w:color="auto"/>
                <w:bottom w:val="none" w:sz="0" w:space="0" w:color="auto"/>
                <w:right w:val="none" w:sz="0" w:space="0" w:color="auto"/>
              </w:divBdr>
            </w:div>
          </w:divsChild>
        </w:div>
        <w:div w:id="1397124912">
          <w:marLeft w:val="0"/>
          <w:marRight w:val="0"/>
          <w:marTop w:val="0"/>
          <w:marBottom w:val="0"/>
          <w:divBdr>
            <w:top w:val="none" w:sz="0" w:space="0" w:color="auto"/>
            <w:left w:val="none" w:sz="0" w:space="0" w:color="auto"/>
            <w:bottom w:val="none" w:sz="0" w:space="0" w:color="auto"/>
            <w:right w:val="none" w:sz="0" w:space="0" w:color="auto"/>
          </w:divBdr>
          <w:divsChild>
            <w:div w:id="4773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091976108">
      <w:bodyDiv w:val="1"/>
      <w:marLeft w:val="0"/>
      <w:marRight w:val="0"/>
      <w:marTop w:val="0"/>
      <w:marBottom w:val="0"/>
      <w:divBdr>
        <w:top w:val="none" w:sz="0" w:space="0" w:color="auto"/>
        <w:left w:val="none" w:sz="0" w:space="0" w:color="auto"/>
        <w:bottom w:val="none" w:sz="0" w:space="0" w:color="auto"/>
        <w:right w:val="none" w:sz="0" w:space="0" w:color="auto"/>
      </w:divBdr>
      <w:divsChild>
        <w:div w:id="1732577955">
          <w:marLeft w:val="0"/>
          <w:marRight w:val="0"/>
          <w:marTop w:val="0"/>
          <w:marBottom w:val="0"/>
          <w:divBdr>
            <w:top w:val="none" w:sz="0" w:space="0" w:color="auto"/>
            <w:left w:val="none" w:sz="0" w:space="0" w:color="auto"/>
            <w:bottom w:val="none" w:sz="0" w:space="0" w:color="auto"/>
            <w:right w:val="none" w:sz="0" w:space="0" w:color="auto"/>
          </w:divBdr>
        </w:div>
        <w:div w:id="671371828">
          <w:marLeft w:val="0"/>
          <w:marRight w:val="0"/>
          <w:marTop w:val="0"/>
          <w:marBottom w:val="0"/>
          <w:divBdr>
            <w:top w:val="none" w:sz="0" w:space="0" w:color="auto"/>
            <w:left w:val="none" w:sz="0" w:space="0" w:color="auto"/>
            <w:bottom w:val="none" w:sz="0" w:space="0" w:color="auto"/>
            <w:right w:val="none" w:sz="0" w:space="0" w:color="auto"/>
          </w:divBdr>
        </w:div>
        <w:div w:id="681974976">
          <w:marLeft w:val="0"/>
          <w:marRight w:val="0"/>
          <w:marTop w:val="0"/>
          <w:marBottom w:val="0"/>
          <w:divBdr>
            <w:top w:val="none" w:sz="0" w:space="0" w:color="auto"/>
            <w:left w:val="none" w:sz="0" w:space="0" w:color="auto"/>
            <w:bottom w:val="none" w:sz="0" w:space="0" w:color="auto"/>
            <w:right w:val="none" w:sz="0" w:space="0" w:color="auto"/>
          </w:divBdr>
        </w:div>
        <w:div w:id="2139226570">
          <w:marLeft w:val="0"/>
          <w:marRight w:val="0"/>
          <w:marTop w:val="0"/>
          <w:marBottom w:val="0"/>
          <w:divBdr>
            <w:top w:val="none" w:sz="0" w:space="0" w:color="auto"/>
            <w:left w:val="none" w:sz="0" w:space="0" w:color="auto"/>
            <w:bottom w:val="none" w:sz="0" w:space="0" w:color="auto"/>
            <w:right w:val="none" w:sz="0" w:space="0" w:color="auto"/>
          </w:divBdr>
        </w:div>
        <w:div w:id="652610265">
          <w:marLeft w:val="0"/>
          <w:marRight w:val="0"/>
          <w:marTop w:val="0"/>
          <w:marBottom w:val="0"/>
          <w:divBdr>
            <w:top w:val="none" w:sz="0" w:space="0" w:color="auto"/>
            <w:left w:val="none" w:sz="0" w:space="0" w:color="auto"/>
            <w:bottom w:val="none" w:sz="0" w:space="0" w:color="auto"/>
            <w:right w:val="none" w:sz="0" w:space="0" w:color="auto"/>
          </w:divBdr>
        </w:div>
      </w:divsChild>
    </w:div>
    <w:div w:id="1105231253">
      <w:bodyDiv w:val="1"/>
      <w:marLeft w:val="0"/>
      <w:marRight w:val="0"/>
      <w:marTop w:val="0"/>
      <w:marBottom w:val="0"/>
      <w:divBdr>
        <w:top w:val="none" w:sz="0" w:space="0" w:color="auto"/>
        <w:left w:val="none" w:sz="0" w:space="0" w:color="auto"/>
        <w:bottom w:val="none" w:sz="0" w:space="0" w:color="auto"/>
        <w:right w:val="none" w:sz="0" w:space="0" w:color="auto"/>
      </w:divBdr>
    </w:div>
    <w:div w:id="1202547660">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296178571">
      <w:bodyDiv w:val="1"/>
      <w:marLeft w:val="0"/>
      <w:marRight w:val="0"/>
      <w:marTop w:val="0"/>
      <w:marBottom w:val="0"/>
      <w:divBdr>
        <w:top w:val="none" w:sz="0" w:space="0" w:color="auto"/>
        <w:left w:val="none" w:sz="0" w:space="0" w:color="auto"/>
        <w:bottom w:val="none" w:sz="0" w:space="0" w:color="auto"/>
        <w:right w:val="none" w:sz="0" w:space="0" w:color="auto"/>
      </w:divBdr>
    </w:div>
    <w:div w:id="1341615062">
      <w:bodyDiv w:val="1"/>
      <w:marLeft w:val="0"/>
      <w:marRight w:val="0"/>
      <w:marTop w:val="0"/>
      <w:marBottom w:val="0"/>
      <w:divBdr>
        <w:top w:val="none" w:sz="0" w:space="0" w:color="auto"/>
        <w:left w:val="none" w:sz="0" w:space="0" w:color="auto"/>
        <w:bottom w:val="none" w:sz="0" w:space="0" w:color="auto"/>
        <w:right w:val="none" w:sz="0" w:space="0" w:color="auto"/>
      </w:divBdr>
      <w:divsChild>
        <w:div w:id="1099838764">
          <w:marLeft w:val="0"/>
          <w:marRight w:val="0"/>
          <w:marTop w:val="0"/>
          <w:marBottom w:val="0"/>
          <w:divBdr>
            <w:top w:val="none" w:sz="0" w:space="0" w:color="auto"/>
            <w:left w:val="none" w:sz="0" w:space="0" w:color="auto"/>
            <w:bottom w:val="none" w:sz="0" w:space="0" w:color="auto"/>
            <w:right w:val="none" w:sz="0" w:space="0" w:color="auto"/>
          </w:divBdr>
        </w:div>
        <w:div w:id="1835493217">
          <w:marLeft w:val="0"/>
          <w:marRight w:val="0"/>
          <w:marTop w:val="0"/>
          <w:marBottom w:val="0"/>
          <w:divBdr>
            <w:top w:val="none" w:sz="0" w:space="0" w:color="auto"/>
            <w:left w:val="none" w:sz="0" w:space="0" w:color="auto"/>
            <w:bottom w:val="none" w:sz="0" w:space="0" w:color="auto"/>
            <w:right w:val="none" w:sz="0" w:space="0" w:color="auto"/>
          </w:divBdr>
        </w:div>
        <w:div w:id="287126244">
          <w:marLeft w:val="0"/>
          <w:marRight w:val="0"/>
          <w:marTop w:val="0"/>
          <w:marBottom w:val="0"/>
          <w:divBdr>
            <w:top w:val="none" w:sz="0" w:space="0" w:color="auto"/>
            <w:left w:val="none" w:sz="0" w:space="0" w:color="auto"/>
            <w:bottom w:val="none" w:sz="0" w:space="0" w:color="auto"/>
            <w:right w:val="none" w:sz="0" w:space="0" w:color="auto"/>
          </w:divBdr>
        </w:div>
        <w:div w:id="2037536531">
          <w:marLeft w:val="0"/>
          <w:marRight w:val="0"/>
          <w:marTop w:val="0"/>
          <w:marBottom w:val="0"/>
          <w:divBdr>
            <w:top w:val="none" w:sz="0" w:space="0" w:color="auto"/>
            <w:left w:val="none" w:sz="0" w:space="0" w:color="auto"/>
            <w:bottom w:val="none" w:sz="0" w:space="0" w:color="auto"/>
            <w:right w:val="none" w:sz="0" w:space="0" w:color="auto"/>
          </w:divBdr>
        </w:div>
        <w:div w:id="680938328">
          <w:marLeft w:val="0"/>
          <w:marRight w:val="0"/>
          <w:marTop w:val="0"/>
          <w:marBottom w:val="0"/>
          <w:divBdr>
            <w:top w:val="none" w:sz="0" w:space="0" w:color="auto"/>
            <w:left w:val="none" w:sz="0" w:space="0" w:color="auto"/>
            <w:bottom w:val="none" w:sz="0" w:space="0" w:color="auto"/>
            <w:right w:val="none" w:sz="0" w:space="0" w:color="auto"/>
          </w:divBdr>
        </w:div>
        <w:div w:id="535509543">
          <w:marLeft w:val="0"/>
          <w:marRight w:val="0"/>
          <w:marTop w:val="0"/>
          <w:marBottom w:val="0"/>
          <w:divBdr>
            <w:top w:val="none" w:sz="0" w:space="0" w:color="auto"/>
            <w:left w:val="none" w:sz="0" w:space="0" w:color="auto"/>
            <w:bottom w:val="none" w:sz="0" w:space="0" w:color="auto"/>
            <w:right w:val="none" w:sz="0" w:space="0" w:color="auto"/>
          </w:divBdr>
        </w:div>
        <w:div w:id="2093776758">
          <w:marLeft w:val="0"/>
          <w:marRight w:val="0"/>
          <w:marTop w:val="0"/>
          <w:marBottom w:val="0"/>
          <w:divBdr>
            <w:top w:val="none" w:sz="0" w:space="0" w:color="auto"/>
            <w:left w:val="none" w:sz="0" w:space="0" w:color="auto"/>
            <w:bottom w:val="none" w:sz="0" w:space="0" w:color="auto"/>
            <w:right w:val="none" w:sz="0" w:space="0" w:color="auto"/>
          </w:divBdr>
        </w:div>
        <w:div w:id="1953322095">
          <w:marLeft w:val="0"/>
          <w:marRight w:val="0"/>
          <w:marTop w:val="0"/>
          <w:marBottom w:val="0"/>
          <w:divBdr>
            <w:top w:val="none" w:sz="0" w:space="0" w:color="auto"/>
            <w:left w:val="none" w:sz="0" w:space="0" w:color="auto"/>
            <w:bottom w:val="none" w:sz="0" w:space="0" w:color="auto"/>
            <w:right w:val="none" w:sz="0" w:space="0" w:color="auto"/>
          </w:divBdr>
        </w:div>
      </w:divsChild>
    </w:div>
    <w:div w:id="1446002440">
      <w:bodyDiv w:val="1"/>
      <w:marLeft w:val="0"/>
      <w:marRight w:val="0"/>
      <w:marTop w:val="0"/>
      <w:marBottom w:val="0"/>
      <w:divBdr>
        <w:top w:val="none" w:sz="0" w:space="0" w:color="auto"/>
        <w:left w:val="none" w:sz="0" w:space="0" w:color="auto"/>
        <w:bottom w:val="none" w:sz="0" w:space="0" w:color="auto"/>
        <w:right w:val="none" w:sz="0" w:space="0" w:color="auto"/>
      </w:divBdr>
    </w:div>
    <w:div w:id="1536313104">
      <w:bodyDiv w:val="1"/>
      <w:marLeft w:val="0"/>
      <w:marRight w:val="0"/>
      <w:marTop w:val="0"/>
      <w:marBottom w:val="0"/>
      <w:divBdr>
        <w:top w:val="none" w:sz="0" w:space="0" w:color="auto"/>
        <w:left w:val="none" w:sz="0" w:space="0" w:color="auto"/>
        <w:bottom w:val="none" w:sz="0" w:space="0" w:color="auto"/>
        <w:right w:val="none" w:sz="0" w:space="0" w:color="auto"/>
      </w:divBdr>
      <w:divsChild>
        <w:div w:id="164251588">
          <w:marLeft w:val="0"/>
          <w:marRight w:val="0"/>
          <w:marTop w:val="0"/>
          <w:marBottom w:val="0"/>
          <w:divBdr>
            <w:top w:val="none" w:sz="0" w:space="0" w:color="auto"/>
            <w:left w:val="none" w:sz="0" w:space="0" w:color="auto"/>
            <w:bottom w:val="none" w:sz="0" w:space="0" w:color="auto"/>
            <w:right w:val="none" w:sz="0" w:space="0" w:color="auto"/>
          </w:divBdr>
        </w:div>
        <w:div w:id="1234585649">
          <w:marLeft w:val="0"/>
          <w:marRight w:val="0"/>
          <w:marTop w:val="0"/>
          <w:marBottom w:val="0"/>
          <w:divBdr>
            <w:top w:val="none" w:sz="0" w:space="0" w:color="auto"/>
            <w:left w:val="none" w:sz="0" w:space="0" w:color="auto"/>
            <w:bottom w:val="none" w:sz="0" w:space="0" w:color="auto"/>
            <w:right w:val="none" w:sz="0" w:space="0" w:color="auto"/>
          </w:divBdr>
        </w:div>
        <w:div w:id="365298734">
          <w:marLeft w:val="0"/>
          <w:marRight w:val="0"/>
          <w:marTop w:val="0"/>
          <w:marBottom w:val="0"/>
          <w:divBdr>
            <w:top w:val="none" w:sz="0" w:space="0" w:color="auto"/>
            <w:left w:val="none" w:sz="0" w:space="0" w:color="auto"/>
            <w:bottom w:val="none" w:sz="0" w:space="0" w:color="auto"/>
            <w:right w:val="none" w:sz="0" w:space="0" w:color="auto"/>
          </w:divBdr>
        </w:div>
        <w:div w:id="1387484526">
          <w:marLeft w:val="0"/>
          <w:marRight w:val="0"/>
          <w:marTop w:val="0"/>
          <w:marBottom w:val="0"/>
          <w:divBdr>
            <w:top w:val="none" w:sz="0" w:space="0" w:color="auto"/>
            <w:left w:val="none" w:sz="0" w:space="0" w:color="auto"/>
            <w:bottom w:val="none" w:sz="0" w:space="0" w:color="auto"/>
            <w:right w:val="none" w:sz="0" w:space="0" w:color="auto"/>
          </w:divBdr>
        </w:div>
        <w:div w:id="1927610375">
          <w:marLeft w:val="0"/>
          <w:marRight w:val="0"/>
          <w:marTop w:val="0"/>
          <w:marBottom w:val="0"/>
          <w:divBdr>
            <w:top w:val="none" w:sz="0" w:space="0" w:color="auto"/>
            <w:left w:val="none" w:sz="0" w:space="0" w:color="auto"/>
            <w:bottom w:val="none" w:sz="0" w:space="0" w:color="auto"/>
            <w:right w:val="none" w:sz="0" w:space="0" w:color="auto"/>
          </w:divBdr>
        </w:div>
        <w:div w:id="205265692">
          <w:marLeft w:val="0"/>
          <w:marRight w:val="0"/>
          <w:marTop w:val="0"/>
          <w:marBottom w:val="0"/>
          <w:divBdr>
            <w:top w:val="none" w:sz="0" w:space="0" w:color="auto"/>
            <w:left w:val="none" w:sz="0" w:space="0" w:color="auto"/>
            <w:bottom w:val="none" w:sz="0" w:space="0" w:color="auto"/>
            <w:right w:val="none" w:sz="0" w:space="0" w:color="auto"/>
          </w:divBdr>
        </w:div>
        <w:div w:id="320739091">
          <w:marLeft w:val="0"/>
          <w:marRight w:val="0"/>
          <w:marTop w:val="0"/>
          <w:marBottom w:val="0"/>
          <w:divBdr>
            <w:top w:val="none" w:sz="0" w:space="0" w:color="auto"/>
            <w:left w:val="none" w:sz="0" w:space="0" w:color="auto"/>
            <w:bottom w:val="none" w:sz="0" w:space="0" w:color="auto"/>
            <w:right w:val="none" w:sz="0" w:space="0" w:color="auto"/>
          </w:divBdr>
        </w:div>
        <w:div w:id="1087266505">
          <w:marLeft w:val="0"/>
          <w:marRight w:val="0"/>
          <w:marTop w:val="0"/>
          <w:marBottom w:val="0"/>
          <w:divBdr>
            <w:top w:val="none" w:sz="0" w:space="0" w:color="auto"/>
            <w:left w:val="none" w:sz="0" w:space="0" w:color="auto"/>
            <w:bottom w:val="none" w:sz="0" w:space="0" w:color="auto"/>
            <w:right w:val="none" w:sz="0" w:space="0" w:color="auto"/>
          </w:divBdr>
        </w:div>
      </w:divsChild>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627081127">
      <w:bodyDiv w:val="1"/>
      <w:marLeft w:val="0"/>
      <w:marRight w:val="0"/>
      <w:marTop w:val="0"/>
      <w:marBottom w:val="0"/>
      <w:divBdr>
        <w:top w:val="none" w:sz="0" w:space="0" w:color="auto"/>
        <w:left w:val="none" w:sz="0" w:space="0" w:color="auto"/>
        <w:bottom w:val="none" w:sz="0" w:space="0" w:color="auto"/>
        <w:right w:val="none" w:sz="0" w:space="0" w:color="auto"/>
      </w:divBdr>
    </w:div>
    <w:div w:id="1743866055">
      <w:bodyDiv w:val="1"/>
      <w:marLeft w:val="0"/>
      <w:marRight w:val="0"/>
      <w:marTop w:val="0"/>
      <w:marBottom w:val="0"/>
      <w:divBdr>
        <w:top w:val="none" w:sz="0" w:space="0" w:color="auto"/>
        <w:left w:val="none" w:sz="0" w:space="0" w:color="auto"/>
        <w:bottom w:val="none" w:sz="0" w:space="0" w:color="auto"/>
        <w:right w:val="none" w:sz="0" w:space="0" w:color="auto"/>
      </w:divBdr>
      <w:divsChild>
        <w:div w:id="858859703">
          <w:marLeft w:val="0"/>
          <w:marRight w:val="0"/>
          <w:marTop w:val="0"/>
          <w:marBottom w:val="0"/>
          <w:divBdr>
            <w:top w:val="none" w:sz="0" w:space="0" w:color="auto"/>
            <w:left w:val="none" w:sz="0" w:space="0" w:color="auto"/>
            <w:bottom w:val="none" w:sz="0" w:space="0" w:color="auto"/>
            <w:right w:val="none" w:sz="0" w:space="0" w:color="auto"/>
          </w:divBdr>
        </w:div>
        <w:div w:id="144202231">
          <w:marLeft w:val="0"/>
          <w:marRight w:val="0"/>
          <w:marTop w:val="0"/>
          <w:marBottom w:val="0"/>
          <w:divBdr>
            <w:top w:val="none" w:sz="0" w:space="0" w:color="auto"/>
            <w:left w:val="none" w:sz="0" w:space="0" w:color="auto"/>
            <w:bottom w:val="none" w:sz="0" w:space="0" w:color="auto"/>
            <w:right w:val="none" w:sz="0" w:space="0" w:color="auto"/>
          </w:divBdr>
        </w:div>
        <w:div w:id="2038578528">
          <w:marLeft w:val="0"/>
          <w:marRight w:val="0"/>
          <w:marTop w:val="0"/>
          <w:marBottom w:val="0"/>
          <w:divBdr>
            <w:top w:val="none" w:sz="0" w:space="0" w:color="auto"/>
            <w:left w:val="none" w:sz="0" w:space="0" w:color="auto"/>
            <w:bottom w:val="none" w:sz="0" w:space="0" w:color="auto"/>
            <w:right w:val="none" w:sz="0" w:space="0" w:color="auto"/>
          </w:divBdr>
        </w:div>
        <w:div w:id="443773059">
          <w:marLeft w:val="0"/>
          <w:marRight w:val="0"/>
          <w:marTop w:val="0"/>
          <w:marBottom w:val="0"/>
          <w:divBdr>
            <w:top w:val="none" w:sz="0" w:space="0" w:color="auto"/>
            <w:left w:val="none" w:sz="0" w:space="0" w:color="auto"/>
            <w:bottom w:val="none" w:sz="0" w:space="0" w:color="auto"/>
            <w:right w:val="none" w:sz="0" w:space="0" w:color="auto"/>
          </w:divBdr>
        </w:div>
        <w:div w:id="1762485047">
          <w:marLeft w:val="0"/>
          <w:marRight w:val="0"/>
          <w:marTop w:val="0"/>
          <w:marBottom w:val="0"/>
          <w:divBdr>
            <w:top w:val="none" w:sz="0" w:space="0" w:color="auto"/>
            <w:left w:val="none" w:sz="0" w:space="0" w:color="auto"/>
            <w:bottom w:val="none" w:sz="0" w:space="0" w:color="auto"/>
            <w:right w:val="none" w:sz="0" w:space="0" w:color="auto"/>
          </w:divBdr>
        </w:div>
      </w:divsChild>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1893688894">
      <w:bodyDiv w:val="1"/>
      <w:marLeft w:val="0"/>
      <w:marRight w:val="0"/>
      <w:marTop w:val="0"/>
      <w:marBottom w:val="0"/>
      <w:divBdr>
        <w:top w:val="none" w:sz="0" w:space="0" w:color="auto"/>
        <w:left w:val="none" w:sz="0" w:space="0" w:color="auto"/>
        <w:bottom w:val="none" w:sz="0" w:space="0" w:color="auto"/>
        <w:right w:val="none" w:sz="0" w:space="0" w:color="auto"/>
      </w:divBdr>
    </w:div>
    <w:div w:id="1906406746">
      <w:bodyDiv w:val="1"/>
      <w:marLeft w:val="0"/>
      <w:marRight w:val="0"/>
      <w:marTop w:val="0"/>
      <w:marBottom w:val="0"/>
      <w:divBdr>
        <w:top w:val="none" w:sz="0" w:space="0" w:color="auto"/>
        <w:left w:val="none" w:sz="0" w:space="0" w:color="auto"/>
        <w:bottom w:val="none" w:sz="0" w:space="0" w:color="auto"/>
        <w:right w:val="none" w:sz="0" w:space="0" w:color="auto"/>
      </w:divBdr>
    </w:div>
    <w:div w:id="1944191068">
      <w:bodyDiv w:val="1"/>
      <w:marLeft w:val="0"/>
      <w:marRight w:val="0"/>
      <w:marTop w:val="0"/>
      <w:marBottom w:val="0"/>
      <w:divBdr>
        <w:top w:val="none" w:sz="0" w:space="0" w:color="auto"/>
        <w:left w:val="none" w:sz="0" w:space="0" w:color="auto"/>
        <w:bottom w:val="none" w:sz="0" w:space="0" w:color="auto"/>
        <w:right w:val="none" w:sz="0" w:space="0" w:color="auto"/>
      </w:divBdr>
      <w:divsChild>
        <w:div w:id="1291327669">
          <w:marLeft w:val="0"/>
          <w:marRight w:val="0"/>
          <w:marTop w:val="0"/>
          <w:marBottom w:val="0"/>
          <w:divBdr>
            <w:top w:val="none" w:sz="0" w:space="0" w:color="auto"/>
            <w:left w:val="none" w:sz="0" w:space="0" w:color="auto"/>
            <w:bottom w:val="none" w:sz="0" w:space="0" w:color="auto"/>
            <w:right w:val="none" w:sz="0" w:space="0" w:color="auto"/>
          </w:divBdr>
          <w:divsChild>
            <w:div w:id="36660463">
              <w:marLeft w:val="0"/>
              <w:marRight w:val="0"/>
              <w:marTop w:val="0"/>
              <w:marBottom w:val="0"/>
              <w:divBdr>
                <w:top w:val="none" w:sz="0" w:space="0" w:color="auto"/>
                <w:left w:val="none" w:sz="0" w:space="0" w:color="auto"/>
                <w:bottom w:val="none" w:sz="0" w:space="0" w:color="auto"/>
                <w:right w:val="none" w:sz="0" w:space="0" w:color="auto"/>
              </w:divBdr>
            </w:div>
          </w:divsChild>
        </w:div>
        <w:div w:id="673261806">
          <w:marLeft w:val="0"/>
          <w:marRight w:val="0"/>
          <w:marTop w:val="0"/>
          <w:marBottom w:val="0"/>
          <w:divBdr>
            <w:top w:val="none" w:sz="0" w:space="0" w:color="auto"/>
            <w:left w:val="none" w:sz="0" w:space="0" w:color="auto"/>
            <w:bottom w:val="none" w:sz="0" w:space="0" w:color="auto"/>
            <w:right w:val="none" w:sz="0" w:space="0" w:color="auto"/>
          </w:divBdr>
          <w:divsChild>
            <w:div w:id="1872380720">
              <w:marLeft w:val="0"/>
              <w:marRight w:val="0"/>
              <w:marTop w:val="0"/>
              <w:marBottom w:val="0"/>
              <w:divBdr>
                <w:top w:val="none" w:sz="0" w:space="0" w:color="auto"/>
                <w:left w:val="none" w:sz="0" w:space="0" w:color="auto"/>
                <w:bottom w:val="none" w:sz="0" w:space="0" w:color="auto"/>
                <w:right w:val="none" w:sz="0" w:space="0" w:color="auto"/>
              </w:divBdr>
            </w:div>
          </w:divsChild>
        </w:div>
        <w:div w:id="1018964058">
          <w:marLeft w:val="0"/>
          <w:marRight w:val="0"/>
          <w:marTop w:val="0"/>
          <w:marBottom w:val="0"/>
          <w:divBdr>
            <w:top w:val="none" w:sz="0" w:space="0" w:color="auto"/>
            <w:left w:val="none" w:sz="0" w:space="0" w:color="auto"/>
            <w:bottom w:val="none" w:sz="0" w:space="0" w:color="auto"/>
            <w:right w:val="none" w:sz="0" w:space="0" w:color="auto"/>
          </w:divBdr>
          <w:divsChild>
            <w:div w:id="1291089776">
              <w:marLeft w:val="0"/>
              <w:marRight w:val="0"/>
              <w:marTop w:val="0"/>
              <w:marBottom w:val="0"/>
              <w:divBdr>
                <w:top w:val="none" w:sz="0" w:space="0" w:color="auto"/>
                <w:left w:val="none" w:sz="0" w:space="0" w:color="auto"/>
                <w:bottom w:val="none" w:sz="0" w:space="0" w:color="auto"/>
                <w:right w:val="none" w:sz="0" w:space="0" w:color="auto"/>
              </w:divBdr>
            </w:div>
          </w:divsChild>
        </w:div>
        <w:div w:id="1446540052">
          <w:marLeft w:val="0"/>
          <w:marRight w:val="0"/>
          <w:marTop w:val="0"/>
          <w:marBottom w:val="0"/>
          <w:divBdr>
            <w:top w:val="none" w:sz="0" w:space="0" w:color="auto"/>
            <w:left w:val="none" w:sz="0" w:space="0" w:color="auto"/>
            <w:bottom w:val="none" w:sz="0" w:space="0" w:color="auto"/>
            <w:right w:val="none" w:sz="0" w:space="0" w:color="auto"/>
          </w:divBdr>
          <w:divsChild>
            <w:div w:id="5326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3090">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mara.cl/verDoc.aspx?prmID=300943&amp;prmTipo=DOCUMENTO_COMIS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ara.cl/verDoc.aspx?prmID=299396&amp;prmTipo=DOCUMENTO_COMISION"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amara.cl/verDoc.aspx?prmID=301094&amp;prmTipo=DOCUMENTO_COMIS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15a531-cec8-4a37-91c2-ebf1b8f5bb22">
      <Terms xmlns="http://schemas.microsoft.com/office/infopath/2007/PartnerControls"/>
    </lcf76f155ced4ddcb4097134ff3c332f>
    <TaxCatchAll xmlns="2b154c7b-bb69-4207-ae4b-9ef3821552e1" xsi:nil="true"/>
    <Usuarios xmlns="6c15a531-cec8-4a37-91c2-ebf1b8f5bb22">
      <UserInfo>
        <DisplayName/>
        <AccountId xsi:nil="true"/>
        <AccountType/>
      </UserInfo>
    </Usuario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55C5C3B92FDF48AD6FAA422F2CCA7A" ma:contentTypeVersion="15" ma:contentTypeDescription="Crear nuevo documento." ma:contentTypeScope="" ma:versionID="00f61d54e20c506d63264b51efbd3317">
  <xsd:schema xmlns:xsd="http://www.w3.org/2001/XMLSchema" xmlns:xs="http://www.w3.org/2001/XMLSchema" xmlns:p="http://schemas.microsoft.com/office/2006/metadata/properties" xmlns:ns2="6c15a531-cec8-4a37-91c2-ebf1b8f5bb22" xmlns:ns3="2b154c7b-bb69-4207-ae4b-9ef3821552e1" targetNamespace="http://schemas.microsoft.com/office/2006/metadata/properties" ma:root="true" ma:fieldsID="9bef30af0bc1f9ea747ae81e8439ff74" ns2:_="" ns3:_="">
    <xsd:import namespace="6c15a531-cec8-4a37-91c2-ebf1b8f5bb22"/>
    <xsd:import namespace="2b154c7b-bb69-4207-ae4b-9ef3821552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Usuario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5a531-cec8-4a37-91c2-ebf1b8f5b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Usuarios" ma:index="21" nillable="true" ma:displayName="Usuarios" ma:description="Usuarios" ma:format="Dropdown" ma:list="UserInfo" ma:SharePointGroup="0" ma:internalName="Usuario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154c7b-bb69-4207-ae4b-9ef3821552e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60cd5fd-9f06-41c0-9e2b-85ee6982606d}" ma:internalName="TaxCatchAll" ma:showField="CatchAllData" ma:web="2b154c7b-bb69-4207-ae4b-9ef3821552e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3DF73-4A41-4663-884F-7AE1F36DC825}">
  <ds:schemaRefs>
    <ds:schemaRef ds:uri="http://schemas.microsoft.com/sharepoint/v3/contenttype/forms"/>
  </ds:schemaRefs>
</ds:datastoreItem>
</file>

<file path=customXml/itemProps2.xml><?xml version="1.0" encoding="utf-8"?>
<ds:datastoreItem xmlns:ds="http://schemas.openxmlformats.org/officeDocument/2006/customXml" ds:itemID="{1E831EF8-48A2-47E6-9C87-ADFDC94B8DF4}">
  <ds:schemaRefs>
    <ds:schemaRef ds:uri="http://schemas.openxmlformats.org/package/2006/metadata/core-properties"/>
    <ds:schemaRef ds:uri="2b154c7b-bb69-4207-ae4b-9ef3821552e1"/>
    <ds:schemaRef ds:uri="http://schemas.microsoft.com/office/2006/documentManagement/types"/>
    <ds:schemaRef ds:uri="http://schemas.microsoft.com/office/2006/metadata/properties"/>
    <ds:schemaRef ds:uri="http://schemas.microsoft.com/office/infopath/2007/PartnerControls"/>
    <ds:schemaRef ds:uri="http://purl.org/dc/dcmitype/"/>
    <ds:schemaRef ds:uri="6c15a531-cec8-4a37-91c2-ebf1b8f5bb22"/>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1FBAA2ED-8F27-4513-810D-14F5F8B60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5a531-cec8-4a37-91c2-ebf1b8f5bb22"/>
    <ds:schemaRef ds:uri="2b154c7b-bb69-4207-ae4b-9ef382155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748D3D-BD4D-4589-97C4-36A473055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27</Pages>
  <Words>9333</Words>
  <Characters>51088</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Informe bol 15869-19</vt:lpstr>
    </vt:vector>
  </TitlesOfParts>
  <Company>Camara de Diputados</Company>
  <LinksUpToDate>false</LinksUpToDate>
  <CharactersWithSpaces>60301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 15995-02 primer informe</dc:title>
  <dc:subject>inteligencia artificial</dc:subject>
  <dc:creator>John Smok</dc:creator>
  <cp:keywords>Autoriza porte de armas</cp:keywords>
  <cp:lastModifiedBy>John Smok K.</cp:lastModifiedBy>
  <cp:revision>300</cp:revision>
  <cp:lastPrinted>2024-01-25T12:23:00Z</cp:lastPrinted>
  <dcterms:created xsi:type="dcterms:W3CDTF">2024-01-10T14:43:00Z</dcterms:created>
  <dcterms:modified xsi:type="dcterms:W3CDTF">2024-01-26T11:21:00Z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0x0101000E55C5C3B92FDF48AD6FAA422F2CCA7A</vt:lpwstr>
  </property>
  <property fmtid="{D5CDD505-2E9C-101B-9397-08002B2CF9AE}" pid="3" name="MediaServiceImageTags">
    <vt:lpwstr/>
  </property>
</Properties>
</file>