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BB90" w14:textId="77777777" w:rsidR="00A051DD" w:rsidRPr="00531800" w:rsidRDefault="00885D6A" w:rsidP="00415204">
      <w:pPr>
        <w:tabs>
          <w:tab w:val="left" w:pos="1701"/>
        </w:tabs>
        <w:jc w:val="both"/>
        <w:rPr>
          <w:rFonts w:ascii="Arial" w:hAnsi="Arial" w:cs="Arial"/>
          <w:b/>
          <w:bCs/>
          <w:sz w:val="22"/>
          <w:szCs w:val="22"/>
        </w:rPr>
      </w:pPr>
      <w:r w:rsidRPr="00531800">
        <w:rPr>
          <w:rFonts w:ascii="Arial" w:eastAsia="Calibri" w:hAnsi="Arial" w:cs="Arial"/>
          <w:b/>
          <w:sz w:val="22"/>
          <w:szCs w:val="22"/>
          <w:lang w:val="es-CL" w:eastAsia="en-US"/>
        </w:rPr>
        <w:t>INFORME DE LA COMISIÓN DE</w:t>
      </w:r>
      <w:r w:rsidR="00905855" w:rsidRPr="00531800">
        <w:rPr>
          <w:rFonts w:ascii="Arial" w:eastAsia="Calibri" w:hAnsi="Arial" w:cs="Arial"/>
          <w:b/>
          <w:sz w:val="22"/>
          <w:szCs w:val="22"/>
          <w:lang w:val="es-CL" w:eastAsia="en-US"/>
        </w:rPr>
        <w:t xml:space="preserve"> </w:t>
      </w:r>
      <w:r w:rsidR="00F21668">
        <w:rPr>
          <w:rFonts w:ascii="Arial" w:eastAsia="Calibri" w:hAnsi="Arial" w:cs="Arial"/>
          <w:b/>
          <w:sz w:val="22"/>
          <w:szCs w:val="22"/>
          <w:lang w:val="es-CL" w:eastAsia="en-US"/>
        </w:rPr>
        <w:t>SEGURIDAD CIUDADANA</w:t>
      </w:r>
      <w:r w:rsidR="00905855" w:rsidRPr="00531800">
        <w:rPr>
          <w:rFonts w:ascii="Arial" w:eastAsia="Calibri" w:hAnsi="Arial" w:cs="Arial"/>
          <w:b/>
          <w:sz w:val="22"/>
          <w:szCs w:val="22"/>
          <w:lang w:val="es-CL" w:eastAsia="en-US"/>
        </w:rPr>
        <w:t xml:space="preserve"> RECAÍDO</w:t>
      </w:r>
      <w:r w:rsidRPr="00531800">
        <w:rPr>
          <w:rFonts w:ascii="Arial" w:eastAsia="Calibri" w:hAnsi="Arial" w:cs="Arial"/>
          <w:b/>
          <w:sz w:val="22"/>
          <w:szCs w:val="22"/>
          <w:lang w:val="es-CL" w:eastAsia="en-US"/>
        </w:rPr>
        <w:t xml:space="preserve"> EN EL </w:t>
      </w:r>
      <w:bookmarkStart w:id="0" w:name="_Hlk57758748"/>
      <w:r w:rsidRPr="00531800">
        <w:rPr>
          <w:rFonts w:ascii="Arial" w:eastAsia="Calibri" w:hAnsi="Arial" w:cs="Arial"/>
          <w:b/>
          <w:sz w:val="22"/>
          <w:szCs w:val="22"/>
          <w:lang w:val="es-CL" w:eastAsia="en-US"/>
        </w:rPr>
        <w:t xml:space="preserve">PROYECTO DE </w:t>
      </w:r>
      <w:r w:rsidR="00F21668" w:rsidRPr="00531800">
        <w:rPr>
          <w:rFonts w:ascii="Arial" w:eastAsia="Calibri" w:hAnsi="Arial" w:cs="Arial"/>
          <w:b/>
          <w:sz w:val="22"/>
          <w:szCs w:val="22"/>
          <w:lang w:val="es-CL" w:eastAsia="en-US"/>
        </w:rPr>
        <w:t xml:space="preserve">LEY </w:t>
      </w:r>
      <w:r w:rsidR="00F21668" w:rsidRPr="00F21668">
        <w:rPr>
          <w:rFonts w:ascii="Arial" w:hAnsi="Arial" w:cs="Arial"/>
          <w:b/>
          <w:bCs/>
          <w:sz w:val="22"/>
          <w:szCs w:val="22"/>
        </w:rPr>
        <w:t>QUE MODIFICA EL D.L. N° 2.460, DE 1979, QUE DICTA LEY ORGÁNICA DE POLICÍA DE INVESTIGACIONES DE CHILE, EN LO REFERENTE A SU LABOR INVESTIGATIVA ESPECIALIZADA</w:t>
      </w:r>
      <w:r w:rsidR="00F21668">
        <w:rPr>
          <w:rFonts w:ascii="Arial" w:hAnsi="Arial" w:cs="Arial"/>
          <w:b/>
          <w:bCs/>
          <w:sz w:val="22"/>
          <w:szCs w:val="22"/>
        </w:rPr>
        <w:t>.</w:t>
      </w:r>
    </w:p>
    <w:bookmarkEnd w:id="0"/>
    <w:p w14:paraId="03AA72E2" w14:textId="77777777" w:rsidR="00885D6A" w:rsidRPr="00531800" w:rsidRDefault="00885D6A" w:rsidP="00415204">
      <w:pPr>
        <w:tabs>
          <w:tab w:val="left" w:pos="1701"/>
        </w:tabs>
        <w:jc w:val="both"/>
        <w:rPr>
          <w:rFonts w:ascii="Arial" w:eastAsia="Calibri" w:hAnsi="Arial" w:cs="Arial"/>
          <w:b/>
          <w:sz w:val="22"/>
          <w:szCs w:val="22"/>
          <w:lang w:val="pt-BR" w:eastAsia="en-US"/>
        </w:rPr>
      </w:pPr>
      <w:r w:rsidRPr="00531800">
        <w:rPr>
          <w:rFonts w:ascii="Arial" w:eastAsia="Calibri" w:hAnsi="Arial" w:cs="Arial"/>
          <w:b/>
          <w:sz w:val="22"/>
          <w:szCs w:val="22"/>
          <w:lang w:val="pt-BR" w:eastAsia="en-US"/>
        </w:rPr>
        <w:t>___________________________________________________________________</w:t>
      </w:r>
      <w:r w:rsidR="00997EE0" w:rsidRPr="00531800">
        <w:rPr>
          <w:rFonts w:ascii="Arial" w:eastAsia="Calibri" w:hAnsi="Arial" w:cs="Arial"/>
          <w:b/>
          <w:sz w:val="22"/>
          <w:szCs w:val="22"/>
          <w:lang w:val="pt-BR" w:eastAsia="en-US"/>
        </w:rPr>
        <w:t>_____</w:t>
      </w:r>
    </w:p>
    <w:p w14:paraId="3D060D69" w14:textId="77777777" w:rsidR="00AC4BDB" w:rsidRPr="00531800" w:rsidRDefault="00AC4BDB" w:rsidP="00415204">
      <w:pPr>
        <w:tabs>
          <w:tab w:val="left" w:pos="1701"/>
        </w:tabs>
        <w:jc w:val="both"/>
        <w:rPr>
          <w:rFonts w:ascii="Arial" w:eastAsia="Calibri" w:hAnsi="Arial" w:cs="Arial"/>
          <w:b/>
          <w:sz w:val="22"/>
          <w:szCs w:val="22"/>
          <w:lang w:val="pt-BR" w:eastAsia="en-US"/>
        </w:rPr>
      </w:pPr>
    </w:p>
    <w:p w14:paraId="2C3D4FA9" w14:textId="77777777" w:rsidR="00885D6A" w:rsidRPr="00531800" w:rsidRDefault="00A85ECC" w:rsidP="00415204">
      <w:pPr>
        <w:tabs>
          <w:tab w:val="left" w:pos="1701"/>
        </w:tabs>
        <w:jc w:val="right"/>
        <w:rPr>
          <w:rFonts w:ascii="Arial" w:eastAsia="Calibri" w:hAnsi="Arial" w:cs="Arial"/>
          <w:b/>
          <w:sz w:val="22"/>
          <w:szCs w:val="22"/>
          <w:lang w:val="pt-BR" w:eastAsia="en-US"/>
        </w:rPr>
      </w:pPr>
      <w:r>
        <w:rPr>
          <w:rFonts w:ascii="Arial" w:eastAsia="Calibri" w:hAnsi="Arial" w:cs="Arial"/>
          <w:b/>
          <w:sz w:val="22"/>
          <w:szCs w:val="22"/>
          <w:lang w:val="pt-BR" w:eastAsia="en-US"/>
        </w:rPr>
        <w:t xml:space="preserve">Boletín </w:t>
      </w:r>
      <w:r w:rsidR="00885D6A" w:rsidRPr="00531800">
        <w:rPr>
          <w:rFonts w:ascii="Arial" w:eastAsia="Calibri" w:hAnsi="Arial" w:cs="Arial"/>
          <w:b/>
          <w:sz w:val="22"/>
          <w:szCs w:val="22"/>
          <w:lang w:val="pt-BR" w:eastAsia="en-US"/>
        </w:rPr>
        <w:t>N°</w:t>
      </w:r>
      <w:bookmarkStart w:id="1" w:name="_Hlk57758855"/>
      <w:r w:rsidR="00380190">
        <w:rPr>
          <w:rFonts w:ascii="Arial" w:eastAsia="Calibri" w:hAnsi="Arial" w:cs="Arial"/>
          <w:b/>
          <w:sz w:val="22"/>
          <w:szCs w:val="22"/>
          <w:lang w:val="pt-BR" w:eastAsia="en-US"/>
        </w:rPr>
        <w:t xml:space="preserve"> </w:t>
      </w:r>
      <w:hyperlink r:id="rId11" w:history="1">
        <w:r w:rsidR="00905855" w:rsidRPr="00531800">
          <w:rPr>
            <w:rStyle w:val="Hipervnculo"/>
            <w:rFonts w:ascii="Arial" w:eastAsia="Calibri" w:hAnsi="Arial" w:cs="Arial"/>
            <w:b/>
            <w:sz w:val="22"/>
            <w:szCs w:val="22"/>
            <w:lang w:val="pt-BR" w:eastAsia="en-US"/>
          </w:rPr>
          <w:t>1</w:t>
        </w:r>
        <w:r w:rsidR="00F21668">
          <w:rPr>
            <w:rStyle w:val="Hipervnculo"/>
            <w:rFonts w:ascii="Arial" w:eastAsia="Calibri" w:hAnsi="Arial" w:cs="Arial"/>
            <w:b/>
            <w:sz w:val="22"/>
            <w:szCs w:val="22"/>
            <w:lang w:val="pt-BR" w:eastAsia="en-US"/>
          </w:rPr>
          <w:t>5</w:t>
        </w:r>
        <w:r w:rsidR="00F21668">
          <w:rPr>
            <w:rStyle w:val="Hipervnculo"/>
            <w:rFonts w:ascii="Arial" w:eastAsia="Calibri" w:hAnsi="Arial" w:cs="Arial"/>
            <w:b/>
            <w:sz w:val="22"/>
            <w:szCs w:val="22"/>
            <w:lang w:val="pt-BR" w:eastAsia="en-US"/>
          </w:rPr>
          <w:t>.</w:t>
        </w:r>
        <w:r w:rsidR="00F21668">
          <w:rPr>
            <w:rStyle w:val="Hipervnculo"/>
            <w:rFonts w:ascii="Arial" w:eastAsia="Calibri" w:hAnsi="Arial" w:cs="Arial"/>
            <w:b/>
            <w:sz w:val="22"/>
            <w:szCs w:val="22"/>
            <w:lang w:val="pt-BR" w:eastAsia="en-US"/>
          </w:rPr>
          <w:t>3</w:t>
        </w:r>
        <w:r w:rsidR="00F21668">
          <w:rPr>
            <w:rStyle w:val="Hipervnculo"/>
            <w:rFonts w:ascii="Arial" w:eastAsia="Calibri" w:hAnsi="Arial" w:cs="Arial"/>
            <w:b/>
            <w:sz w:val="22"/>
            <w:szCs w:val="22"/>
            <w:lang w:val="pt-BR" w:eastAsia="en-US"/>
          </w:rPr>
          <w:t>1</w:t>
        </w:r>
        <w:r w:rsidR="00F21668">
          <w:rPr>
            <w:rStyle w:val="Hipervnculo"/>
            <w:rFonts w:ascii="Arial" w:eastAsia="Calibri" w:hAnsi="Arial" w:cs="Arial"/>
            <w:b/>
            <w:sz w:val="22"/>
            <w:szCs w:val="22"/>
            <w:lang w:val="pt-BR" w:eastAsia="en-US"/>
          </w:rPr>
          <w:t>7</w:t>
        </w:r>
        <w:r w:rsidR="00905855" w:rsidRPr="00531800">
          <w:rPr>
            <w:rStyle w:val="Hipervnculo"/>
            <w:rFonts w:ascii="Arial" w:eastAsia="Calibri" w:hAnsi="Arial" w:cs="Arial"/>
            <w:b/>
            <w:sz w:val="22"/>
            <w:szCs w:val="22"/>
            <w:lang w:val="pt-BR" w:eastAsia="en-US"/>
          </w:rPr>
          <w:t>-</w:t>
        </w:r>
        <w:r w:rsidR="00905855" w:rsidRPr="00531800">
          <w:rPr>
            <w:rStyle w:val="Hipervnculo"/>
            <w:rFonts w:ascii="Arial" w:eastAsia="Calibri" w:hAnsi="Arial" w:cs="Arial"/>
            <w:b/>
            <w:sz w:val="22"/>
            <w:szCs w:val="22"/>
            <w:lang w:val="pt-BR" w:eastAsia="en-US"/>
          </w:rPr>
          <w:t>0</w:t>
        </w:r>
        <w:r w:rsidR="00F21668">
          <w:rPr>
            <w:rStyle w:val="Hipervnculo"/>
            <w:rFonts w:ascii="Arial" w:eastAsia="Calibri" w:hAnsi="Arial" w:cs="Arial"/>
            <w:b/>
            <w:sz w:val="22"/>
            <w:szCs w:val="22"/>
            <w:lang w:val="pt-BR" w:eastAsia="en-US"/>
          </w:rPr>
          <w:t>7</w:t>
        </w:r>
        <w:r w:rsidR="00905855" w:rsidRPr="00531800">
          <w:rPr>
            <w:rStyle w:val="Hipervnculo"/>
            <w:rFonts w:ascii="Arial" w:eastAsia="Calibri" w:hAnsi="Arial" w:cs="Arial"/>
            <w:b/>
            <w:sz w:val="22"/>
            <w:szCs w:val="22"/>
            <w:lang w:val="pt-BR" w:eastAsia="en-US"/>
          </w:rPr>
          <w:t xml:space="preserve"> (S)</w:t>
        </w:r>
      </w:hyperlink>
      <w:r w:rsidR="00905855" w:rsidRPr="00531800">
        <w:rPr>
          <w:rFonts w:ascii="Arial" w:eastAsia="Calibri" w:hAnsi="Arial" w:cs="Arial"/>
          <w:b/>
          <w:sz w:val="22"/>
          <w:szCs w:val="22"/>
          <w:lang w:val="pt-BR" w:eastAsia="en-US"/>
        </w:rPr>
        <w:t xml:space="preserve"> </w:t>
      </w:r>
    </w:p>
    <w:bookmarkEnd w:id="1"/>
    <w:p w14:paraId="4725CA0E" w14:textId="77777777" w:rsidR="001615B9" w:rsidRDefault="001615B9" w:rsidP="00415204">
      <w:pPr>
        <w:tabs>
          <w:tab w:val="left" w:pos="1701"/>
        </w:tabs>
        <w:jc w:val="both"/>
        <w:rPr>
          <w:rFonts w:ascii="Arial" w:eastAsia="Calibri" w:hAnsi="Arial" w:cs="Arial"/>
          <w:b/>
          <w:sz w:val="22"/>
          <w:szCs w:val="22"/>
          <w:lang w:val="pt-BR" w:eastAsia="en-US"/>
        </w:rPr>
      </w:pPr>
    </w:p>
    <w:p w14:paraId="0FC555C1" w14:textId="77777777" w:rsidR="001615B9" w:rsidRPr="00531800" w:rsidRDefault="001615B9" w:rsidP="00415204">
      <w:pPr>
        <w:tabs>
          <w:tab w:val="left" w:pos="1701"/>
        </w:tabs>
        <w:jc w:val="both"/>
        <w:rPr>
          <w:rFonts w:ascii="Arial" w:eastAsia="Calibri" w:hAnsi="Arial" w:cs="Arial"/>
          <w:b/>
          <w:sz w:val="22"/>
          <w:szCs w:val="22"/>
          <w:lang w:val="pt-BR" w:eastAsia="en-US"/>
        </w:rPr>
      </w:pPr>
      <w:r w:rsidRPr="00531800">
        <w:rPr>
          <w:rFonts w:ascii="Arial" w:eastAsia="Calibri" w:hAnsi="Arial" w:cs="Arial"/>
          <w:b/>
          <w:sz w:val="22"/>
          <w:szCs w:val="22"/>
          <w:lang w:val="pt-BR" w:eastAsia="en-US"/>
        </w:rPr>
        <w:t>HONORABLE CÁMARA</w:t>
      </w:r>
      <w:r w:rsidR="0021425A">
        <w:rPr>
          <w:rStyle w:val="Refdenotaalpie"/>
          <w:rFonts w:ascii="Arial" w:eastAsia="Calibri" w:hAnsi="Arial" w:cs="Arial"/>
          <w:b/>
          <w:sz w:val="22"/>
          <w:szCs w:val="22"/>
          <w:lang w:val="pt-BR" w:eastAsia="en-US"/>
        </w:rPr>
        <w:footnoteReference w:id="1"/>
      </w:r>
      <w:r w:rsidRPr="00531800">
        <w:rPr>
          <w:rFonts w:ascii="Arial" w:eastAsia="Calibri" w:hAnsi="Arial" w:cs="Arial"/>
          <w:b/>
          <w:sz w:val="22"/>
          <w:szCs w:val="22"/>
          <w:lang w:val="pt-BR" w:eastAsia="en-US"/>
        </w:rPr>
        <w:t>:</w:t>
      </w:r>
    </w:p>
    <w:p w14:paraId="20777859" w14:textId="77777777" w:rsidR="00885D6A" w:rsidRPr="00531800" w:rsidRDefault="00885D6A" w:rsidP="00415204">
      <w:pPr>
        <w:tabs>
          <w:tab w:val="left" w:pos="1701"/>
        </w:tabs>
        <w:jc w:val="both"/>
        <w:rPr>
          <w:rFonts w:ascii="Arial" w:eastAsia="Calibri" w:hAnsi="Arial" w:cs="Arial"/>
          <w:sz w:val="22"/>
          <w:szCs w:val="22"/>
          <w:lang w:val="pt-BR" w:eastAsia="en-US"/>
        </w:rPr>
      </w:pPr>
    </w:p>
    <w:p w14:paraId="2250C0C1" w14:textId="77777777" w:rsidR="00F21668" w:rsidRPr="00AA4867" w:rsidRDefault="009E4E52" w:rsidP="00415204">
      <w:pPr>
        <w:tabs>
          <w:tab w:val="left" w:pos="1701"/>
        </w:tabs>
        <w:jc w:val="both"/>
        <w:rPr>
          <w:rFonts w:ascii="Arial" w:eastAsia="Calibri" w:hAnsi="Arial" w:cs="Arial"/>
          <w:sz w:val="22"/>
          <w:szCs w:val="22"/>
          <w:highlight w:val="yellow"/>
          <w:lang w:val="es-CL" w:eastAsia="en-US"/>
        </w:rPr>
      </w:pPr>
      <w:r w:rsidRPr="00531800">
        <w:rPr>
          <w:rFonts w:ascii="Arial" w:eastAsia="Calibri" w:hAnsi="Arial" w:cs="Arial"/>
          <w:sz w:val="22"/>
          <w:szCs w:val="22"/>
          <w:lang w:val="pt-BR" w:eastAsia="en-US"/>
        </w:rPr>
        <w:tab/>
      </w:r>
      <w:r w:rsidR="00885D6A" w:rsidRPr="00531800">
        <w:rPr>
          <w:rFonts w:ascii="Arial" w:eastAsia="Calibri" w:hAnsi="Arial" w:cs="Arial"/>
          <w:sz w:val="22"/>
          <w:szCs w:val="22"/>
          <w:lang w:val="es-CL" w:eastAsia="en-US"/>
        </w:rPr>
        <w:t xml:space="preserve">La </w:t>
      </w:r>
      <w:hyperlink r:id="rId12" w:history="1">
        <w:r w:rsidR="00885D6A" w:rsidRPr="004C0D57">
          <w:rPr>
            <w:rStyle w:val="Hipervnculo"/>
            <w:rFonts w:ascii="Arial" w:eastAsia="Calibri" w:hAnsi="Arial" w:cs="Arial"/>
            <w:b/>
            <w:bCs/>
            <w:sz w:val="22"/>
            <w:szCs w:val="22"/>
            <w:lang w:val="es-CL" w:eastAsia="en-US"/>
          </w:rPr>
          <w:t>Comisión</w:t>
        </w:r>
        <w:r w:rsidR="00885D6A" w:rsidRPr="004C0D57">
          <w:rPr>
            <w:rStyle w:val="Hipervnculo"/>
            <w:rFonts w:ascii="Arial" w:eastAsia="Calibri" w:hAnsi="Arial" w:cs="Arial"/>
            <w:b/>
            <w:bCs/>
            <w:sz w:val="22"/>
            <w:szCs w:val="22"/>
            <w:lang w:val="es-CL" w:eastAsia="en-US"/>
          </w:rPr>
          <w:t xml:space="preserve"> </w:t>
        </w:r>
        <w:r w:rsidR="00885D6A" w:rsidRPr="004C0D57">
          <w:rPr>
            <w:rStyle w:val="Hipervnculo"/>
            <w:rFonts w:ascii="Arial" w:eastAsia="Calibri" w:hAnsi="Arial" w:cs="Arial"/>
            <w:b/>
            <w:bCs/>
            <w:sz w:val="22"/>
            <w:szCs w:val="22"/>
            <w:lang w:val="es-CL" w:eastAsia="en-US"/>
          </w:rPr>
          <w:t xml:space="preserve">de </w:t>
        </w:r>
        <w:r w:rsidR="00F21668">
          <w:rPr>
            <w:rStyle w:val="Hipervnculo"/>
            <w:rFonts w:ascii="Arial" w:eastAsia="Calibri" w:hAnsi="Arial" w:cs="Arial"/>
            <w:b/>
            <w:bCs/>
            <w:sz w:val="22"/>
            <w:szCs w:val="22"/>
            <w:lang w:val="es-CL" w:eastAsia="en-US"/>
          </w:rPr>
          <w:t>Se</w:t>
        </w:r>
        <w:r w:rsidR="00F21668">
          <w:rPr>
            <w:rStyle w:val="Hipervnculo"/>
            <w:rFonts w:ascii="Arial" w:eastAsia="Calibri" w:hAnsi="Arial" w:cs="Arial"/>
            <w:b/>
            <w:bCs/>
            <w:sz w:val="22"/>
            <w:szCs w:val="22"/>
            <w:lang w:val="es-CL" w:eastAsia="en-US"/>
          </w:rPr>
          <w:t>g</w:t>
        </w:r>
        <w:r w:rsidR="00F21668">
          <w:rPr>
            <w:rStyle w:val="Hipervnculo"/>
            <w:rFonts w:ascii="Arial" w:eastAsia="Calibri" w:hAnsi="Arial" w:cs="Arial"/>
            <w:b/>
            <w:bCs/>
            <w:sz w:val="22"/>
            <w:szCs w:val="22"/>
            <w:lang w:val="es-CL" w:eastAsia="en-US"/>
          </w:rPr>
          <w:t xml:space="preserve">uridad </w:t>
        </w:r>
        <w:r w:rsidR="00380190">
          <w:rPr>
            <w:rStyle w:val="Hipervnculo"/>
            <w:rFonts w:ascii="Arial" w:eastAsia="Calibri" w:hAnsi="Arial" w:cs="Arial"/>
            <w:b/>
            <w:bCs/>
            <w:sz w:val="22"/>
            <w:szCs w:val="22"/>
            <w:lang w:val="es-CL" w:eastAsia="en-US"/>
          </w:rPr>
          <w:t>Ciudadana</w:t>
        </w:r>
      </w:hyperlink>
      <w:r w:rsidR="00905855" w:rsidRPr="00531800">
        <w:rPr>
          <w:rFonts w:ascii="Arial" w:eastAsia="Calibri" w:hAnsi="Arial" w:cs="Arial"/>
          <w:sz w:val="22"/>
          <w:szCs w:val="22"/>
          <w:lang w:val="es-CL" w:eastAsia="en-US"/>
        </w:rPr>
        <w:t xml:space="preserve"> </w:t>
      </w:r>
      <w:r w:rsidR="00885D6A" w:rsidRPr="00531800">
        <w:rPr>
          <w:rFonts w:ascii="Arial" w:eastAsia="Calibri" w:hAnsi="Arial" w:cs="Arial"/>
          <w:sz w:val="22"/>
          <w:szCs w:val="22"/>
          <w:lang w:val="es-CL" w:eastAsia="en-US"/>
        </w:rPr>
        <w:t>viene en informar</w:t>
      </w:r>
      <w:r w:rsidR="00F21668">
        <w:rPr>
          <w:rFonts w:ascii="Arial" w:eastAsia="Calibri" w:hAnsi="Arial" w:cs="Arial"/>
          <w:sz w:val="22"/>
          <w:szCs w:val="22"/>
          <w:lang w:val="es-CL" w:eastAsia="en-US"/>
        </w:rPr>
        <w:t>,</w:t>
      </w:r>
      <w:r w:rsidR="00885D6A" w:rsidRPr="00531800">
        <w:rPr>
          <w:rFonts w:ascii="Arial" w:eastAsia="Calibri" w:hAnsi="Arial" w:cs="Arial"/>
          <w:sz w:val="22"/>
          <w:szCs w:val="22"/>
          <w:lang w:val="es-CL" w:eastAsia="en-US"/>
        </w:rPr>
        <w:t xml:space="preserve"> </w:t>
      </w:r>
      <w:r w:rsidR="003578A6" w:rsidRPr="00531800">
        <w:rPr>
          <w:rFonts w:ascii="Arial" w:eastAsia="Calibri" w:hAnsi="Arial" w:cs="Arial"/>
          <w:b/>
          <w:bCs/>
          <w:sz w:val="22"/>
          <w:szCs w:val="22"/>
          <w:lang w:val="es-CL" w:eastAsia="en-US"/>
        </w:rPr>
        <w:t xml:space="preserve">en segundo trámite constitucional y primero </w:t>
      </w:r>
      <w:r w:rsidR="005B4705" w:rsidRPr="00462AFA">
        <w:rPr>
          <w:rFonts w:ascii="Arial" w:eastAsia="Calibri" w:hAnsi="Arial" w:cs="Arial"/>
          <w:b/>
          <w:bCs/>
          <w:sz w:val="22"/>
          <w:szCs w:val="22"/>
          <w:lang w:val="es-CL" w:eastAsia="en-US"/>
        </w:rPr>
        <w:t>reglamentario</w:t>
      </w:r>
      <w:r w:rsidR="003578A6" w:rsidRPr="00462AFA">
        <w:rPr>
          <w:rFonts w:ascii="Arial" w:eastAsia="Calibri" w:hAnsi="Arial" w:cs="Arial"/>
          <w:b/>
          <w:bCs/>
          <w:sz w:val="22"/>
          <w:szCs w:val="22"/>
          <w:lang w:val="es-CL" w:eastAsia="en-US"/>
        </w:rPr>
        <w:t xml:space="preserve">, </w:t>
      </w:r>
      <w:r w:rsidR="00885D6A" w:rsidRPr="00531800">
        <w:rPr>
          <w:rFonts w:ascii="Arial" w:eastAsia="Calibri" w:hAnsi="Arial" w:cs="Arial"/>
          <w:sz w:val="22"/>
          <w:szCs w:val="22"/>
          <w:lang w:val="es-CL" w:eastAsia="en-US"/>
        </w:rPr>
        <w:t>el proyecto de ley referido en el epígrafe</w:t>
      </w:r>
      <w:r w:rsidR="00470F92" w:rsidRPr="00531800">
        <w:rPr>
          <w:rFonts w:ascii="Arial" w:eastAsia="Calibri" w:hAnsi="Arial" w:cs="Arial"/>
          <w:sz w:val="22"/>
          <w:szCs w:val="22"/>
          <w:lang w:val="es-CL" w:eastAsia="en-US"/>
        </w:rPr>
        <w:t>,</w:t>
      </w:r>
      <w:r w:rsidR="00885D6A" w:rsidRPr="00531800">
        <w:rPr>
          <w:rFonts w:ascii="Arial" w:eastAsia="Calibri" w:hAnsi="Arial" w:cs="Arial"/>
          <w:sz w:val="22"/>
          <w:szCs w:val="22"/>
          <w:lang w:val="es-CL" w:eastAsia="en-US"/>
        </w:rPr>
        <w:t xml:space="preserve"> de </w:t>
      </w:r>
      <w:bookmarkStart w:id="2" w:name="_Hlk57758779"/>
      <w:r w:rsidR="00885D6A" w:rsidRPr="00531800">
        <w:rPr>
          <w:rFonts w:ascii="Arial" w:eastAsia="Calibri" w:hAnsi="Arial" w:cs="Arial"/>
          <w:sz w:val="22"/>
          <w:szCs w:val="22"/>
          <w:lang w:val="es-CL" w:eastAsia="en-US"/>
        </w:rPr>
        <w:t>origen en un</w:t>
      </w:r>
      <w:r w:rsidR="00905855" w:rsidRPr="00531800">
        <w:rPr>
          <w:rFonts w:ascii="Arial" w:eastAsia="Calibri" w:hAnsi="Arial" w:cs="Arial"/>
          <w:sz w:val="22"/>
          <w:szCs w:val="22"/>
          <w:lang w:val="es-CL" w:eastAsia="en-US"/>
        </w:rPr>
        <w:t xml:space="preserve">a moción de los senadores señores </w:t>
      </w:r>
      <w:bookmarkStart w:id="3" w:name="_Toc408309924"/>
      <w:bookmarkStart w:id="4" w:name="_Toc409556907"/>
      <w:bookmarkEnd w:id="2"/>
      <w:r w:rsidR="00AA4867">
        <w:rPr>
          <w:rFonts w:ascii="Arial" w:eastAsia="Calibri" w:hAnsi="Arial" w:cs="Arial"/>
          <w:sz w:val="22"/>
          <w:szCs w:val="22"/>
          <w:lang w:val="es-CL" w:eastAsia="en-US"/>
        </w:rPr>
        <w:t>Á</w:t>
      </w:r>
      <w:r w:rsidR="00F21668" w:rsidRPr="00F21668">
        <w:rPr>
          <w:rFonts w:ascii="Arial" w:eastAsia="Calibri" w:hAnsi="Arial" w:cs="Arial"/>
          <w:sz w:val="22"/>
          <w:szCs w:val="22"/>
          <w:lang w:val="es-CL" w:eastAsia="en-US"/>
        </w:rPr>
        <w:t>lvaro Elizalde</w:t>
      </w:r>
      <w:r w:rsidR="00AA4867">
        <w:rPr>
          <w:rFonts w:ascii="Arial" w:eastAsia="Calibri" w:hAnsi="Arial" w:cs="Arial"/>
          <w:sz w:val="22"/>
          <w:szCs w:val="22"/>
          <w:lang w:val="es-CL" w:eastAsia="en-US"/>
        </w:rPr>
        <w:t>,</w:t>
      </w:r>
      <w:r w:rsidR="00F21668" w:rsidRPr="00F21668">
        <w:rPr>
          <w:rFonts w:ascii="Arial" w:eastAsia="Calibri" w:hAnsi="Arial" w:cs="Arial"/>
          <w:sz w:val="22"/>
          <w:szCs w:val="22"/>
          <w:lang w:val="es-CL" w:eastAsia="en-US"/>
        </w:rPr>
        <w:t xml:space="preserve"> José Miguel Insulza</w:t>
      </w:r>
      <w:r w:rsidR="00AA4867">
        <w:rPr>
          <w:rFonts w:ascii="Arial" w:eastAsia="Calibri" w:hAnsi="Arial" w:cs="Arial"/>
          <w:sz w:val="22"/>
          <w:szCs w:val="22"/>
          <w:lang w:val="es-CL" w:eastAsia="en-US"/>
        </w:rPr>
        <w:t>,</w:t>
      </w:r>
      <w:r w:rsidR="00F21668" w:rsidRPr="00F21668">
        <w:rPr>
          <w:rFonts w:ascii="Arial" w:eastAsia="Calibri" w:hAnsi="Arial" w:cs="Arial"/>
          <w:sz w:val="22"/>
          <w:szCs w:val="22"/>
          <w:lang w:val="es-CL" w:eastAsia="en-US"/>
        </w:rPr>
        <w:t xml:space="preserve"> Manuel José Ossandón</w:t>
      </w:r>
      <w:r w:rsidR="00AA4867">
        <w:rPr>
          <w:rFonts w:ascii="Arial" w:eastAsia="Calibri" w:hAnsi="Arial" w:cs="Arial"/>
          <w:sz w:val="22"/>
          <w:szCs w:val="22"/>
          <w:lang w:val="es-CL" w:eastAsia="en-US"/>
        </w:rPr>
        <w:t>,</w:t>
      </w:r>
      <w:r w:rsidR="00F21668" w:rsidRPr="00F21668">
        <w:rPr>
          <w:rFonts w:ascii="Arial" w:eastAsia="Calibri" w:hAnsi="Arial" w:cs="Arial"/>
          <w:sz w:val="22"/>
          <w:szCs w:val="22"/>
          <w:lang w:val="es-CL" w:eastAsia="en-US"/>
        </w:rPr>
        <w:t xml:space="preserve"> Kenneth Pugh</w:t>
      </w:r>
      <w:r w:rsidR="00AA4867">
        <w:rPr>
          <w:rFonts w:ascii="Arial" w:eastAsia="Calibri" w:hAnsi="Arial" w:cs="Arial"/>
          <w:sz w:val="22"/>
          <w:szCs w:val="22"/>
          <w:lang w:val="es-CL" w:eastAsia="en-US"/>
        </w:rPr>
        <w:t xml:space="preserve"> </w:t>
      </w:r>
      <w:r w:rsidR="00D72D36">
        <w:rPr>
          <w:rFonts w:ascii="Arial" w:eastAsia="Calibri" w:hAnsi="Arial" w:cs="Arial"/>
          <w:sz w:val="22"/>
          <w:szCs w:val="22"/>
          <w:lang w:val="es-CL" w:eastAsia="en-US"/>
        </w:rPr>
        <w:t>y</w:t>
      </w:r>
      <w:r w:rsidR="00F21668" w:rsidRPr="00F21668">
        <w:rPr>
          <w:rFonts w:ascii="Arial" w:eastAsia="Calibri" w:hAnsi="Arial" w:cs="Arial"/>
          <w:sz w:val="22"/>
          <w:szCs w:val="22"/>
          <w:lang w:val="es-CL" w:eastAsia="en-US"/>
        </w:rPr>
        <w:t xml:space="preserve"> Jaime Quintana</w:t>
      </w:r>
      <w:r w:rsidR="00AA4867" w:rsidRPr="002F4373">
        <w:rPr>
          <w:rFonts w:ascii="Arial" w:eastAsia="Calibri" w:hAnsi="Arial" w:cs="Arial"/>
          <w:sz w:val="22"/>
          <w:szCs w:val="22"/>
          <w:lang w:val="es-CL" w:eastAsia="en-US"/>
        </w:rPr>
        <w:t>, sin urgencia.</w:t>
      </w:r>
    </w:p>
    <w:p w14:paraId="0EFF7E76" w14:textId="77777777" w:rsidR="00F21668" w:rsidRPr="00AA4867" w:rsidRDefault="00F21668" w:rsidP="00415204">
      <w:pPr>
        <w:tabs>
          <w:tab w:val="left" w:pos="1701"/>
        </w:tabs>
        <w:jc w:val="both"/>
        <w:rPr>
          <w:rFonts w:ascii="Arial" w:eastAsia="Calibri" w:hAnsi="Arial" w:cs="Arial"/>
          <w:b/>
          <w:bCs/>
          <w:sz w:val="22"/>
          <w:szCs w:val="22"/>
          <w:highlight w:val="yellow"/>
          <w:u w:val="single"/>
          <w:lang w:val="es-CL" w:eastAsia="en-US"/>
        </w:rPr>
      </w:pPr>
    </w:p>
    <w:p w14:paraId="7AA3403E" w14:textId="77777777" w:rsidR="00531800" w:rsidRPr="00381E44" w:rsidRDefault="008D0AEB" w:rsidP="00415204">
      <w:pPr>
        <w:tabs>
          <w:tab w:val="left" w:pos="1701"/>
        </w:tabs>
        <w:jc w:val="both"/>
        <w:rPr>
          <w:rFonts w:ascii="Arial" w:eastAsia="Calibri" w:hAnsi="Arial" w:cs="Arial"/>
          <w:sz w:val="22"/>
          <w:szCs w:val="22"/>
          <w:lang w:val="es-CL" w:eastAsia="en-US"/>
        </w:rPr>
      </w:pPr>
      <w:r w:rsidRPr="00381E44">
        <w:rPr>
          <w:rFonts w:ascii="Arial" w:eastAsia="Calibri" w:hAnsi="Arial" w:cs="Arial"/>
          <w:bCs/>
          <w:sz w:val="22"/>
          <w:szCs w:val="22"/>
          <w:lang w:val="es-CL" w:eastAsia="en-US"/>
        </w:rPr>
        <w:tab/>
        <w:t>Por la obviedad, sencillez y claridad de esta iniciativa</w:t>
      </w:r>
      <w:r w:rsidR="00D72D36">
        <w:rPr>
          <w:rFonts w:ascii="Arial" w:eastAsia="Calibri" w:hAnsi="Arial" w:cs="Arial"/>
          <w:bCs/>
          <w:sz w:val="22"/>
          <w:szCs w:val="22"/>
          <w:lang w:val="es-CL" w:eastAsia="en-US"/>
        </w:rPr>
        <w:t>,</w:t>
      </w:r>
      <w:r w:rsidRPr="00381E44">
        <w:rPr>
          <w:rFonts w:ascii="Arial" w:eastAsia="Calibri" w:hAnsi="Arial" w:cs="Arial"/>
          <w:bCs/>
          <w:sz w:val="22"/>
          <w:szCs w:val="22"/>
          <w:lang w:val="es-CL" w:eastAsia="en-US"/>
        </w:rPr>
        <w:t xml:space="preserve"> la Comisión prescindió del </w:t>
      </w:r>
      <w:r w:rsidR="00D72D36" w:rsidRPr="00381E44">
        <w:rPr>
          <w:rFonts w:ascii="Arial" w:eastAsia="Calibri" w:hAnsi="Arial" w:cs="Arial"/>
          <w:bCs/>
          <w:sz w:val="22"/>
          <w:szCs w:val="22"/>
          <w:lang w:val="es-CL" w:eastAsia="en-US"/>
        </w:rPr>
        <w:t>trámite</w:t>
      </w:r>
      <w:r w:rsidRPr="00381E44">
        <w:rPr>
          <w:rFonts w:ascii="Arial" w:eastAsia="Calibri" w:hAnsi="Arial" w:cs="Arial"/>
          <w:bCs/>
          <w:sz w:val="22"/>
          <w:szCs w:val="22"/>
          <w:lang w:val="es-CL" w:eastAsia="en-US"/>
        </w:rPr>
        <w:t xml:space="preserve"> de audiencias</w:t>
      </w:r>
      <w:r w:rsidR="00A077AB">
        <w:rPr>
          <w:rFonts w:ascii="Arial" w:eastAsia="Calibri" w:hAnsi="Arial" w:cs="Arial"/>
          <w:bCs/>
          <w:sz w:val="22"/>
          <w:szCs w:val="22"/>
          <w:lang w:val="es-CL" w:eastAsia="en-US"/>
        </w:rPr>
        <w:t>.</w:t>
      </w:r>
      <w:r w:rsidRPr="00381E44">
        <w:rPr>
          <w:rFonts w:ascii="Arial" w:eastAsia="Calibri" w:hAnsi="Arial" w:cs="Arial"/>
          <w:bCs/>
          <w:sz w:val="22"/>
          <w:szCs w:val="22"/>
          <w:lang w:val="es-CL" w:eastAsia="en-US"/>
        </w:rPr>
        <w:t xml:space="preserve"> </w:t>
      </w:r>
    </w:p>
    <w:p w14:paraId="63E48062" w14:textId="77777777" w:rsidR="00531800" w:rsidRPr="00381E44" w:rsidRDefault="00531800" w:rsidP="00415204">
      <w:pPr>
        <w:tabs>
          <w:tab w:val="left" w:pos="1701"/>
        </w:tabs>
        <w:jc w:val="both"/>
        <w:rPr>
          <w:rFonts w:ascii="Arial" w:eastAsia="Calibri" w:hAnsi="Arial" w:cs="Arial"/>
          <w:b/>
          <w:bCs/>
          <w:sz w:val="22"/>
          <w:szCs w:val="22"/>
          <w:u w:val="single"/>
          <w:lang w:val="es-CL" w:eastAsia="en-US"/>
        </w:rPr>
      </w:pPr>
    </w:p>
    <w:p w14:paraId="501E252A" w14:textId="77777777" w:rsidR="00885D6A" w:rsidRPr="00381E44" w:rsidRDefault="00885D6A" w:rsidP="00415204">
      <w:pPr>
        <w:tabs>
          <w:tab w:val="left" w:pos="1701"/>
        </w:tabs>
        <w:jc w:val="both"/>
        <w:rPr>
          <w:rFonts w:ascii="Arial" w:eastAsia="Calibri" w:hAnsi="Arial" w:cs="Arial"/>
          <w:b/>
          <w:sz w:val="22"/>
          <w:szCs w:val="22"/>
          <w:lang w:val="es-CL" w:eastAsia="en-US"/>
        </w:rPr>
      </w:pPr>
      <w:bookmarkStart w:id="5" w:name="_Hlk57759457"/>
      <w:r w:rsidRPr="00381E44">
        <w:rPr>
          <w:rFonts w:ascii="Arial" w:eastAsia="Calibri" w:hAnsi="Arial" w:cs="Arial"/>
          <w:b/>
          <w:sz w:val="22"/>
          <w:szCs w:val="22"/>
          <w:lang w:val="es-CL" w:eastAsia="en-US"/>
        </w:rPr>
        <w:t>I. CONSTANCIAS REGLAMENTARIAS PREVIAS.</w:t>
      </w:r>
      <w:bookmarkEnd w:id="3"/>
      <w:bookmarkEnd w:id="4"/>
    </w:p>
    <w:p w14:paraId="2F8495E0" w14:textId="77777777" w:rsidR="00885D6A" w:rsidRPr="00381E44" w:rsidRDefault="00885D6A" w:rsidP="00415204">
      <w:pPr>
        <w:tabs>
          <w:tab w:val="left" w:pos="1701"/>
        </w:tabs>
        <w:jc w:val="both"/>
        <w:rPr>
          <w:rFonts w:ascii="Arial" w:eastAsia="Calibri" w:hAnsi="Arial" w:cs="Arial"/>
          <w:sz w:val="22"/>
          <w:szCs w:val="22"/>
          <w:lang w:val="es-CL" w:eastAsia="en-US"/>
        </w:rPr>
      </w:pPr>
      <w:bookmarkStart w:id="6" w:name="_Toc408309925"/>
      <w:bookmarkStart w:id="7" w:name="_Toc409556908"/>
    </w:p>
    <w:p w14:paraId="0C766F25" w14:textId="77777777" w:rsidR="00885D6A" w:rsidRPr="00381E44" w:rsidRDefault="00F10535" w:rsidP="00415204">
      <w:pPr>
        <w:tabs>
          <w:tab w:val="left" w:pos="1701"/>
        </w:tabs>
        <w:jc w:val="both"/>
        <w:rPr>
          <w:rFonts w:ascii="Arial" w:eastAsia="Calibri" w:hAnsi="Arial" w:cs="Arial"/>
          <w:sz w:val="22"/>
          <w:szCs w:val="22"/>
          <w:lang w:val="es-CL" w:eastAsia="en-US"/>
        </w:rPr>
      </w:pPr>
      <w:r w:rsidRPr="00381E44">
        <w:rPr>
          <w:rFonts w:ascii="Arial" w:eastAsia="Calibri" w:hAnsi="Arial" w:cs="Arial"/>
          <w:sz w:val="22"/>
          <w:szCs w:val="22"/>
          <w:lang w:val="es-CL" w:eastAsia="en-US"/>
        </w:rPr>
        <w:tab/>
      </w:r>
      <w:r w:rsidR="00885D6A" w:rsidRPr="00381E44">
        <w:rPr>
          <w:rFonts w:ascii="Arial" w:eastAsia="Calibri" w:hAnsi="Arial" w:cs="Arial"/>
          <w:sz w:val="22"/>
          <w:szCs w:val="22"/>
          <w:lang w:val="es-CL" w:eastAsia="en-US"/>
        </w:rPr>
        <w:t>La idea matriz o fundamental del proyecto</w:t>
      </w:r>
      <w:r w:rsidR="00381365" w:rsidRPr="00381E44">
        <w:rPr>
          <w:rFonts w:ascii="Arial" w:eastAsia="Calibri" w:hAnsi="Arial" w:cs="Arial"/>
          <w:sz w:val="22"/>
          <w:szCs w:val="22"/>
          <w:lang w:val="es-CL" w:eastAsia="en-US"/>
        </w:rPr>
        <w:t xml:space="preserve"> es la siguiente:</w:t>
      </w:r>
      <w:bookmarkEnd w:id="6"/>
      <w:bookmarkEnd w:id="7"/>
    </w:p>
    <w:p w14:paraId="36929DD5" w14:textId="77777777" w:rsidR="00885D6A" w:rsidRPr="00381E44" w:rsidRDefault="00885D6A" w:rsidP="00415204">
      <w:pPr>
        <w:tabs>
          <w:tab w:val="left" w:pos="1701"/>
        </w:tabs>
        <w:jc w:val="both"/>
        <w:rPr>
          <w:rFonts w:ascii="Arial" w:eastAsia="Calibri" w:hAnsi="Arial" w:cs="Arial"/>
          <w:sz w:val="22"/>
          <w:szCs w:val="22"/>
          <w:lang w:val="es-CL" w:eastAsia="en-US"/>
        </w:rPr>
      </w:pPr>
    </w:p>
    <w:p w14:paraId="31BDC17B" w14:textId="77777777" w:rsidR="002900AF" w:rsidRDefault="002900AF" w:rsidP="002900AF">
      <w:pPr>
        <w:tabs>
          <w:tab w:val="left" w:pos="1701"/>
        </w:tabs>
        <w:jc w:val="both"/>
        <w:rPr>
          <w:rFonts w:ascii="Arial" w:eastAsia="Calibri" w:hAnsi="Arial" w:cs="Arial"/>
          <w:sz w:val="22"/>
          <w:szCs w:val="22"/>
          <w:lang w:val="es-CL" w:eastAsia="en-US"/>
        </w:rPr>
      </w:pPr>
      <w:r w:rsidRPr="00381E44">
        <w:rPr>
          <w:rFonts w:ascii="Arial" w:eastAsia="Calibri" w:hAnsi="Arial" w:cs="Arial"/>
          <w:sz w:val="22"/>
          <w:szCs w:val="22"/>
          <w:lang w:val="es-CL" w:eastAsia="en-US"/>
        </w:rPr>
        <w:tab/>
      </w:r>
      <w:bookmarkStart w:id="8" w:name="_Toc408309926"/>
      <w:bookmarkStart w:id="9" w:name="_Toc409556909"/>
      <w:r w:rsidR="000F4B33">
        <w:rPr>
          <w:rFonts w:ascii="Arial" w:eastAsia="Calibri" w:hAnsi="Arial" w:cs="Arial"/>
          <w:sz w:val="22"/>
          <w:szCs w:val="22"/>
          <w:lang w:val="es-CL" w:eastAsia="en-US"/>
        </w:rPr>
        <w:t>P</w:t>
      </w:r>
      <w:r w:rsidRPr="002900AF">
        <w:rPr>
          <w:rFonts w:ascii="Arial" w:eastAsia="Calibri" w:hAnsi="Arial" w:cs="Arial"/>
          <w:sz w:val="22"/>
          <w:szCs w:val="22"/>
          <w:lang w:val="es-CL" w:eastAsia="en-US"/>
        </w:rPr>
        <w:t xml:space="preserve">recisar </w:t>
      </w:r>
      <w:r w:rsidR="0086135C">
        <w:rPr>
          <w:rFonts w:ascii="Arial" w:eastAsia="Calibri" w:hAnsi="Arial" w:cs="Arial"/>
          <w:sz w:val="22"/>
          <w:szCs w:val="22"/>
          <w:lang w:val="es-CL" w:eastAsia="en-US"/>
        </w:rPr>
        <w:t xml:space="preserve">el </w:t>
      </w:r>
      <w:r w:rsidRPr="002900AF">
        <w:rPr>
          <w:rFonts w:ascii="Arial" w:eastAsia="Calibri" w:hAnsi="Arial" w:cs="Arial"/>
          <w:sz w:val="22"/>
          <w:szCs w:val="22"/>
          <w:lang w:val="es-CL" w:eastAsia="en-US"/>
        </w:rPr>
        <w:t xml:space="preserve">rol </w:t>
      </w:r>
      <w:r w:rsidR="0086135C">
        <w:rPr>
          <w:rFonts w:ascii="Arial" w:eastAsia="Calibri" w:hAnsi="Arial" w:cs="Arial"/>
          <w:sz w:val="22"/>
          <w:szCs w:val="22"/>
          <w:lang w:val="es-CL" w:eastAsia="en-US"/>
        </w:rPr>
        <w:t xml:space="preserve">de la Policía de Investigaciones de Chile, </w:t>
      </w:r>
      <w:r w:rsidRPr="002900AF">
        <w:rPr>
          <w:rFonts w:ascii="Arial" w:eastAsia="Calibri" w:hAnsi="Arial" w:cs="Arial"/>
          <w:sz w:val="22"/>
          <w:szCs w:val="22"/>
          <w:lang w:val="es-CL" w:eastAsia="en-US"/>
        </w:rPr>
        <w:t>orientado al desarrollo de la investigación especializada de todos los delitos, especialmente aquellos complejos y relacionados con el crimen organizado, y a la prevención de la perpetración de hechos delictuosos y de actos atentatorios contra la estabilidad de los organismos del Estado, y que contribuya a la generación de un sistema de seguridad pública integral, eficiente y eficaz, capaz de enfrentar los peligros, riesgos y amenazas que atentan contra la ciudadanía.</w:t>
      </w:r>
    </w:p>
    <w:p w14:paraId="57B46200" w14:textId="77777777" w:rsidR="0086135C" w:rsidRDefault="0086135C" w:rsidP="002900AF">
      <w:pPr>
        <w:tabs>
          <w:tab w:val="left" w:pos="1701"/>
        </w:tabs>
        <w:jc w:val="both"/>
        <w:rPr>
          <w:rFonts w:ascii="Arial" w:eastAsia="Calibri" w:hAnsi="Arial" w:cs="Arial"/>
          <w:sz w:val="22"/>
          <w:szCs w:val="22"/>
          <w:lang w:val="es-CL" w:eastAsia="en-US"/>
        </w:rPr>
      </w:pPr>
    </w:p>
    <w:p w14:paraId="3E207D6E" w14:textId="77777777" w:rsidR="0086135C" w:rsidRPr="002900AF" w:rsidRDefault="0086135C" w:rsidP="002900AF">
      <w:pPr>
        <w:tabs>
          <w:tab w:val="left" w:pos="1701"/>
        </w:tabs>
        <w:jc w:val="both"/>
        <w:rPr>
          <w:rFonts w:ascii="Arial" w:eastAsia="Calibri" w:hAnsi="Arial" w:cs="Arial"/>
          <w:sz w:val="22"/>
          <w:szCs w:val="22"/>
          <w:lang w:val="es-CL" w:eastAsia="en-US"/>
        </w:rPr>
      </w:pPr>
      <w:r>
        <w:rPr>
          <w:rFonts w:ascii="Arial" w:eastAsia="Calibri" w:hAnsi="Arial" w:cs="Arial"/>
          <w:sz w:val="22"/>
          <w:szCs w:val="22"/>
          <w:lang w:val="es-CL" w:eastAsia="en-US"/>
        </w:rPr>
        <w:tab/>
        <w:t>Para materializar lo anterior</w:t>
      </w:r>
      <w:r w:rsidR="00DA687D">
        <w:rPr>
          <w:rFonts w:ascii="Arial" w:eastAsia="Calibri" w:hAnsi="Arial" w:cs="Arial"/>
          <w:sz w:val="22"/>
          <w:szCs w:val="22"/>
          <w:lang w:val="es-CL" w:eastAsia="en-US"/>
        </w:rPr>
        <w:t>,</w:t>
      </w:r>
      <w:r>
        <w:rPr>
          <w:rFonts w:ascii="Arial" w:eastAsia="Calibri" w:hAnsi="Arial" w:cs="Arial"/>
          <w:sz w:val="22"/>
          <w:szCs w:val="22"/>
          <w:lang w:val="es-CL" w:eastAsia="en-US"/>
        </w:rPr>
        <w:t xml:space="preserve"> se propone m</w:t>
      </w:r>
      <w:r w:rsidRPr="002900AF">
        <w:rPr>
          <w:rFonts w:ascii="Arial" w:eastAsia="Calibri" w:hAnsi="Arial" w:cs="Arial"/>
          <w:sz w:val="22"/>
          <w:szCs w:val="22"/>
          <w:lang w:val="es-CL" w:eastAsia="en-US"/>
        </w:rPr>
        <w:t xml:space="preserve">odificar </w:t>
      </w:r>
      <w:r w:rsidR="00CE1733">
        <w:rPr>
          <w:rFonts w:ascii="Arial" w:eastAsia="Calibri" w:hAnsi="Arial" w:cs="Arial"/>
          <w:sz w:val="22"/>
          <w:szCs w:val="22"/>
          <w:lang w:val="es-CL" w:eastAsia="en-US"/>
        </w:rPr>
        <w:t>el artículo 1 bis del</w:t>
      </w:r>
      <w:r w:rsidRPr="002900AF">
        <w:rPr>
          <w:rFonts w:ascii="Arial" w:eastAsia="Calibri" w:hAnsi="Arial" w:cs="Arial"/>
          <w:sz w:val="22"/>
          <w:szCs w:val="22"/>
          <w:lang w:val="es-CL" w:eastAsia="en-US"/>
        </w:rPr>
        <w:t xml:space="preserve"> </w:t>
      </w:r>
      <w:r w:rsidR="00CE1733">
        <w:rPr>
          <w:rFonts w:ascii="Arial" w:eastAsia="Calibri" w:hAnsi="Arial" w:cs="Arial"/>
          <w:sz w:val="22"/>
          <w:szCs w:val="22"/>
          <w:lang w:val="es-CL" w:eastAsia="en-US"/>
        </w:rPr>
        <w:t>d</w:t>
      </w:r>
      <w:r w:rsidRPr="002900AF">
        <w:rPr>
          <w:rFonts w:ascii="Arial" w:eastAsia="Calibri" w:hAnsi="Arial" w:cs="Arial"/>
          <w:sz w:val="22"/>
          <w:szCs w:val="22"/>
          <w:lang w:val="es-CL" w:eastAsia="en-US"/>
        </w:rPr>
        <w:t xml:space="preserve">ecreto </w:t>
      </w:r>
      <w:r w:rsidR="00CE1733">
        <w:rPr>
          <w:rFonts w:ascii="Arial" w:eastAsia="Calibri" w:hAnsi="Arial" w:cs="Arial"/>
          <w:sz w:val="22"/>
          <w:szCs w:val="22"/>
          <w:lang w:val="es-CL" w:eastAsia="en-US"/>
        </w:rPr>
        <w:t>l</w:t>
      </w:r>
      <w:r w:rsidRPr="002900AF">
        <w:rPr>
          <w:rFonts w:ascii="Arial" w:eastAsia="Calibri" w:hAnsi="Arial" w:cs="Arial"/>
          <w:sz w:val="22"/>
          <w:szCs w:val="22"/>
          <w:lang w:val="es-CL" w:eastAsia="en-US"/>
        </w:rPr>
        <w:t xml:space="preserve">ey N° 2.460 de 1979, del Ministerio de Defensa Nacional que dicta la Ley Orgánica de Policía de Investigaciones de </w:t>
      </w:r>
      <w:r w:rsidRPr="00CD7FBE">
        <w:rPr>
          <w:rFonts w:ascii="Arial" w:eastAsia="Calibri" w:hAnsi="Arial" w:cs="Arial"/>
          <w:sz w:val="22"/>
          <w:szCs w:val="22"/>
          <w:lang w:val="es-CL" w:eastAsia="en-US"/>
        </w:rPr>
        <w:t>Chile</w:t>
      </w:r>
      <w:r w:rsidR="00E77911" w:rsidRPr="00CD7FBE">
        <w:rPr>
          <w:rFonts w:ascii="Arial" w:eastAsia="Calibri" w:hAnsi="Arial" w:cs="Arial"/>
          <w:sz w:val="22"/>
          <w:szCs w:val="22"/>
          <w:lang w:val="es-CL" w:eastAsia="en-US"/>
        </w:rPr>
        <w:t>.</w:t>
      </w:r>
    </w:p>
    <w:p w14:paraId="7F78C038" w14:textId="77777777" w:rsidR="00467636" w:rsidRPr="00AA4867" w:rsidRDefault="00467636" w:rsidP="00415204">
      <w:pPr>
        <w:tabs>
          <w:tab w:val="left" w:pos="1701"/>
        </w:tabs>
        <w:jc w:val="both"/>
        <w:rPr>
          <w:rFonts w:ascii="Arial" w:eastAsia="Calibri" w:hAnsi="Arial" w:cs="Arial"/>
          <w:sz w:val="22"/>
          <w:szCs w:val="22"/>
          <w:highlight w:val="yellow"/>
          <w:lang w:val="es-CL" w:eastAsia="en-US"/>
        </w:rPr>
      </w:pPr>
    </w:p>
    <w:p w14:paraId="56732DB0" w14:textId="77777777" w:rsidR="00885D6A" w:rsidRPr="0086135C" w:rsidRDefault="001D0B66" w:rsidP="00415204">
      <w:pPr>
        <w:tabs>
          <w:tab w:val="left" w:pos="1701"/>
        </w:tabs>
        <w:jc w:val="both"/>
        <w:rPr>
          <w:rFonts w:ascii="Arial" w:eastAsia="Calibri" w:hAnsi="Arial" w:cs="Arial"/>
          <w:b/>
          <w:sz w:val="22"/>
          <w:szCs w:val="22"/>
          <w:lang w:val="es-CL" w:eastAsia="en-US"/>
        </w:rPr>
      </w:pPr>
      <w:bookmarkStart w:id="10" w:name="_Hlk49176766"/>
      <w:r w:rsidRPr="0086135C">
        <w:rPr>
          <w:rFonts w:ascii="Arial" w:eastAsia="Calibri" w:hAnsi="Arial" w:cs="Arial"/>
          <w:b/>
          <w:bCs/>
          <w:sz w:val="22"/>
          <w:szCs w:val="22"/>
          <w:lang w:val="es-CL" w:eastAsia="en-US"/>
        </w:rPr>
        <w:t>1</w:t>
      </w:r>
      <w:r w:rsidR="00885D6A" w:rsidRPr="0086135C">
        <w:rPr>
          <w:rFonts w:ascii="Arial" w:eastAsia="Calibri" w:hAnsi="Arial" w:cs="Arial"/>
          <w:b/>
          <w:bCs/>
          <w:sz w:val="22"/>
          <w:szCs w:val="22"/>
          <w:lang w:val="es-CL" w:eastAsia="en-US"/>
        </w:rPr>
        <w:t xml:space="preserve">.- </w:t>
      </w:r>
      <w:r w:rsidR="00885D6A" w:rsidRPr="0086135C">
        <w:rPr>
          <w:rFonts w:ascii="Arial" w:eastAsia="Calibri" w:hAnsi="Arial" w:cs="Arial"/>
          <w:b/>
          <w:sz w:val="22"/>
          <w:szCs w:val="22"/>
          <w:lang w:val="es-CL" w:eastAsia="en-US"/>
        </w:rPr>
        <w:t>NORMAS DE CARÁCTER ORGÁNICO CONSTITUCIONAL Y DE QUÓRUM CALIFICADO.</w:t>
      </w:r>
      <w:bookmarkEnd w:id="8"/>
      <w:bookmarkEnd w:id="9"/>
    </w:p>
    <w:p w14:paraId="1BAC90D5" w14:textId="77777777" w:rsidR="004D5835" w:rsidRPr="0086135C" w:rsidRDefault="004D5835" w:rsidP="00415204">
      <w:pPr>
        <w:tabs>
          <w:tab w:val="left" w:pos="1701"/>
        </w:tabs>
        <w:jc w:val="both"/>
        <w:rPr>
          <w:rFonts w:ascii="Arial" w:eastAsia="Calibri" w:hAnsi="Arial" w:cs="Arial"/>
          <w:sz w:val="22"/>
          <w:szCs w:val="22"/>
          <w:lang w:val="es-CL" w:eastAsia="en-US"/>
        </w:rPr>
      </w:pPr>
      <w:bookmarkStart w:id="11" w:name="_Toc408309927"/>
      <w:bookmarkStart w:id="12" w:name="_Toc409556910"/>
    </w:p>
    <w:p w14:paraId="463CF154" w14:textId="77777777" w:rsidR="002900AF" w:rsidRDefault="002900AF" w:rsidP="002900AF">
      <w:pPr>
        <w:tabs>
          <w:tab w:val="left" w:pos="1701"/>
        </w:tabs>
        <w:jc w:val="both"/>
        <w:rPr>
          <w:rFonts w:ascii="Arial" w:eastAsia="Calibri" w:hAnsi="Arial" w:cs="Arial"/>
          <w:sz w:val="22"/>
          <w:szCs w:val="22"/>
          <w:lang w:val="es-CL" w:eastAsia="en-US"/>
        </w:rPr>
      </w:pPr>
      <w:r w:rsidRPr="0086135C">
        <w:rPr>
          <w:rFonts w:ascii="Arial" w:eastAsia="Calibri" w:hAnsi="Arial" w:cs="Arial"/>
          <w:sz w:val="22"/>
          <w:szCs w:val="22"/>
          <w:lang w:val="es-CL" w:eastAsia="en-US"/>
        </w:rPr>
        <w:tab/>
      </w:r>
      <w:r w:rsidR="008D0AEB" w:rsidRPr="0086135C">
        <w:rPr>
          <w:rFonts w:ascii="Arial" w:eastAsia="Calibri" w:hAnsi="Arial" w:cs="Arial"/>
          <w:sz w:val="22"/>
          <w:szCs w:val="22"/>
          <w:lang w:val="es-CL" w:eastAsia="en-US"/>
        </w:rPr>
        <w:t>L</w:t>
      </w:r>
      <w:r w:rsidRPr="0086135C">
        <w:rPr>
          <w:rFonts w:ascii="Arial" w:eastAsia="Calibri" w:hAnsi="Arial" w:cs="Arial"/>
          <w:sz w:val="22"/>
          <w:szCs w:val="22"/>
          <w:lang w:val="es-CL" w:eastAsia="en-US"/>
        </w:rPr>
        <w:t>a</w:t>
      </w:r>
      <w:r w:rsidR="008D0AEB" w:rsidRPr="0086135C">
        <w:rPr>
          <w:rFonts w:ascii="Arial" w:eastAsia="Calibri" w:hAnsi="Arial" w:cs="Arial"/>
          <w:sz w:val="22"/>
          <w:szCs w:val="22"/>
          <w:lang w:val="es-CL" w:eastAsia="en-US"/>
        </w:rPr>
        <w:t xml:space="preserve"> Comisión, compartió el criterio del Senado,</w:t>
      </w:r>
      <w:r w:rsidRPr="0086135C">
        <w:rPr>
          <w:rFonts w:ascii="Arial" w:eastAsia="Calibri" w:hAnsi="Arial" w:cs="Arial"/>
          <w:sz w:val="22"/>
          <w:szCs w:val="22"/>
          <w:lang w:val="es-CL" w:eastAsia="en-US"/>
        </w:rPr>
        <w:t xml:space="preserve"> en orden a que el artículo único del texto aprobado tiene el carácter de norma de ley orgánica constitucional, conforme </w:t>
      </w:r>
      <w:r w:rsidRPr="002900AF">
        <w:rPr>
          <w:rFonts w:ascii="Arial" w:eastAsia="Calibri" w:hAnsi="Arial" w:cs="Arial"/>
          <w:sz w:val="22"/>
          <w:szCs w:val="22"/>
          <w:lang w:val="es-CL" w:eastAsia="en-US"/>
        </w:rPr>
        <w:t>lo</w:t>
      </w:r>
      <w:r>
        <w:rPr>
          <w:rFonts w:ascii="Arial" w:eastAsia="Calibri" w:hAnsi="Arial" w:cs="Arial"/>
          <w:sz w:val="22"/>
          <w:szCs w:val="22"/>
          <w:lang w:val="es-CL" w:eastAsia="en-US"/>
        </w:rPr>
        <w:t xml:space="preserve"> dispuesto en e</w:t>
      </w:r>
      <w:r w:rsidRPr="002900AF">
        <w:rPr>
          <w:rFonts w:ascii="Arial" w:eastAsia="Calibri" w:hAnsi="Arial" w:cs="Arial"/>
          <w:sz w:val="22"/>
          <w:szCs w:val="22"/>
          <w:lang w:val="es-CL" w:eastAsia="en-US"/>
        </w:rPr>
        <w:t>l artículo 38 de la Constitución Política de la República, en relación con la ley N° 18.575, Orgánica Constitucional de Bases Generales de la Administración del Estado</w:t>
      </w:r>
      <w:r>
        <w:rPr>
          <w:rFonts w:ascii="Arial" w:eastAsia="Calibri" w:hAnsi="Arial" w:cs="Arial"/>
          <w:sz w:val="22"/>
          <w:szCs w:val="22"/>
          <w:lang w:val="es-CL" w:eastAsia="en-US"/>
        </w:rPr>
        <w:t>.</w:t>
      </w:r>
    </w:p>
    <w:p w14:paraId="2B02F4F7" w14:textId="77777777" w:rsidR="0086135C" w:rsidRDefault="0086135C" w:rsidP="002900AF">
      <w:pPr>
        <w:tabs>
          <w:tab w:val="left" w:pos="1701"/>
        </w:tabs>
        <w:jc w:val="both"/>
        <w:rPr>
          <w:rFonts w:ascii="Arial" w:eastAsia="Calibri" w:hAnsi="Arial" w:cs="Arial"/>
          <w:sz w:val="22"/>
          <w:szCs w:val="22"/>
          <w:lang w:val="es-CL" w:eastAsia="en-US"/>
        </w:rPr>
      </w:pPr>
    </w:p>
    <w:p w14:paraId="2B7C6C37" w14:textId="77777777" w:rsidR="002900AF" w:rsidRPr="00AA4867" w:rsidRDefault="0086135C" w:rsidP="00415204">
      <w:pPr>
        <w:tabs>
          <w:tab w:val="left" w:pos="1701"/>
        </w:tabs>
        <w:jc w:val="both"/>
        <w:rPr>
          <w:rFonts w:ascii="Arial" w:eastAsia="Calibri" w:hAnsi="Arial" w:cs="Arial"/>
          <w:sz w:val="22"/>
          <w:szCs w:val="22"/>
          <w:highlight w:val="yellow"/>
          <w:lang w:val="es-CL" w:eastAsia="en-US"/>
        </w:rPr>
      </w:pPr>
      <w:r>
        <w:rPr>
          <w:rFonts w:ascii="Arial" w:eastAsia="Calibri" w:hAnsi="Arial" w:cs="Arial"/>
          <w:sz w:val="22"/>
          <w:szCs w:val="22"/>
          <w:lang w:val="es-CL" w:eastAsia="en-US"/>
        </w:rPr>
        <w:tab/>
        <w:t>No tiene normas de quorum calificado.</w:t>
      </w:r>
    </w:p>
    <w:p w14:paraId="5F505491" w14:textId="77777777" w:rsidR="00096D27" w:rsidRPr="00AA4867" w:rsidRDefault="00096D27" w:rsidP="00415204">
      <w:pPr>
        <w:tabs>
          <w:tab w:val="left" w:pos="1701"/>
        </w:tabs>
        <w:jc w:val="both"/>
        <w:rPr>
          <w:rFonts w:ascii="Arial" w:eastAsia="Calibri" w:hAnsi="Arial" w:cs="Arial"/>
          <w:sz w:val="22"/>
          <w:szCs w:val="22"/>
          <w:highlight w:val="yellow"/>
          <w:lang w:val="es-CL" w:eastAsia="en-US"/>
        </w:rPr>
      </w:pPr>
    </w:p>
    <w:p w14:paraId="27C92FAB" w14:textId="77777777" w:rsidR="00885D6A" w:rsidRPr="0086135C" w:rsidRDefault="001D0B66" w:rsidP="00415204">
      <w:pPr>
        <w:tabs>
          <w:tab w:val="left" w:pos="1701"/>
        </w:tabs>
        <w:jc w:val="both"/>
        <w:rPr>
          <w:rFonts w:ascii="Arial" w:eastAsia="Calibri" w:hAnsi="Arial" w:cs="Arial"/>
          <w:b/>
          <w:sz w:val="22"/>
          <w:szCs w:val="22"/>
          <w:lang w:val="es-CL" w:eastAsia="en-US"/>
        </w:rPr>
      </w:pPr>
      <w:r w:rsidRPr="0086135C">
        <w:rPr>
          <w:rFonts w:ascii="Arial" w:eastAsia="Calibri" w:hAnsi="Arial" w:cs="Arial"/>
          <w:b/>
          <w:bCs/>
          <w:sz w:val="22"/>
          <w:szCs w:val="22"/>
          <w:lang w:val="es-CL" w:eastAsia="en-US"/>
        </w:rPr>
        <w:t>2</w:t>
      </w:r>
      <w:r w:rsidR="00885D6A" w:rsidRPr="0086135C">
        <w:rPr>
          <w:rFonts w:ascii="Arial" w:eastAsia="Calibri" w:hAnsi="Arial" w:cs="Arial"/>
          <w:b/>
          <w:bCs/>
          <w:sz w:val="22"/>
          <w:szCs w:val="22"/>
          <w:lang w:val="es-CL" w:eastAsia="en-US"/>
        </w:rPr>
        <w:t>.- N</w:t>
      </w:r>
      <w:r w:rsidR="00885D6A" w:rsidRPr="0086135C">
        <w:rPr>
          <w:rFonts w:ascii="Arial" w:eastAsia="Calibri" w:hAnsi="Arial" w:cs="Arial"/>
          <w:b/>
          <w:sz w:val="22"/>
          <w:szCs w:val="22"/>
          <w:lang w:val="es-CL" w:eastAsia="en-US"/>
        </w:rPr>
        <w:t>ORMAS QUE REQUIEREN TRÁMITE DE HACIENDA.</w:t>
      </w:r>
      <w:bookmarkEnd w:id="11"/>
      <w:bookmarkEnd w:id="12"/>
    </w:p>
    <w:p w14:paraId="6C3689A9" w14:textId="77777777" w:rsidR="00885D6A" w:rsidRPr="0086135C" w:rsidRDefault="00885D6A" w:rsidP="00415204">
      <w:pPr>
        <w:tabs>
          <w:tab w:val="left" w:pos="1701"/>
        </w:tabs>
        <w:jc w:val="both"/>
        <w:rPr>
          <w:rFonts w:ascii="Arial" w:eastAsia="Calibri" w:hAnsi="Arial" w:cs="Arial"/>
          <w:sz w:val="22"/>
          <w:szCs w:val="22"/>
          <w:lang w:val="es-CL" w:eastAsia="en-US"/>
        </w:rPr>
      </w:pPr>
    </w:p>
    <w:p w14:paraId="034C10BC" w14:textId="77777777" w:rsidR="002743A8" w:rsidRPr="0086135C" w:rsidRDefault="002B72DD" w:rsidP="00415204">
      <w:pPr>
        <w:tabs>
          <w:tab w:val="left" w:pos="1701"/>
        </w:tabs>
        <w:jc w:val="both"/>
        <w:rPr>
          <w:rFonts w:ascii="Arial" w:eastAsia="Calibri" w:hAnsi="Arial" w:cs="Arial"/>
          <w:sz w:val="22"/>
          <w:szCs w:val="22"/>
          <w:lang w:val="es-CL" w:eastAsia="en-US"/>
        </w:rPr>
      </w:pPr>
      <w:r w:rsidRPr="0086135C">
        <w:rPr>
          <w:rFonts w:ascii="Arial" w:eastAsia="Calibri" w:hAnsi="Arial" w:cs="Arial"/>
          <w:sz w:val="22"/>
          <w:szCs w:val="22"/>
          <w:lang w:val="es-CL" w:eastAsia="en-US"/>
        </w:rPr>
        <w:tab/>
      </w:r>
      <w:r w:rsidR="002743A8" w:rsidRPr="0086135C">
        <w:rPr>
          <w:rFonts w:ascii="Arial" w:eastAsia="Calibri" w:hAnsi="Arial" w:cs="Arial"/>
          <w:sz w:val="22"/>
          <w:szCs w:val="22"/>
          <w:lang w:val="es-CL" w:eastAsia="en-US"/>
        </w:rPr>
        <w:t>No contienen normas que deban ser conocidas por la Comisión de Hacienda</w:t>
      </w:r>
      <w:r w:rsidR="00315698" w:rsidRPr="0086135C">
        <w:rPr>
          <w:rFonts w:ascii="Arial" w:eastAsia="Calibri" w:hAnsi="Arial" w:cs="Arial"/>
          <w:sz w:val="22"/>
          <w:szCs w:val="22"/>
          <w:lang w:val="es-CL" w:eastAsia="en-US"/>
        </w:rPr>
        <w:t>.</w:t>
      </w:r>
      <w:bookmarkStart w:id="13" w:name="_Toc408309928"/>
      <w:bookmarkStart w:id="14" w:name="_Toc409556911"/>
      <w:bookmarkEnd w:id="10"/>
    </w:p>
    <w:p w14:paraId="182AA4FC" w14:textId="77777777" w:rsidR="0086135C" w:rsidRPr="0086135C" w:rsidRDefault="0086135C" w:rsidP="00415204">
      <w:pPr>
        <w:tabs>
          <w:tab w:val="left" w:pos="1701"/>
        </w:tabs>
        <w:jc w:val="both"/>
        <w:rPr>
          <w:rFonts w:ascii="Arial" w:eastAsia="Calibri" w:hAnsi="Arial" w:cs="Arial"/>
          <w:sz w:val="22"/>
          <w:szCs w:val="22"/>
          <w:lang w:val="es-CL" w:eastAsia="en-US"/>
        </w:rPr>
      </w:pPr>
    </w:p>
    <w:p w14:paraId="3708233A" w14:textId="77777777" w:rsidR="00885D6A" w:rsidRPr="00A21462" w:rsidRDefault="001D0B66" w:rsidP="00415204">
      <w:pPr>
        <w:tabs>
          <w:tab w:val="left" w:pos="1701"/>
        </w:tabs>
        <w:jc w:val="both"/>
        <w:rPr>
          <w:rFonts w:ascii="Arial" w:eastAsia="Calibri" w:hAnsi="Arial" w:cs="Arial"/>
          <w:b/>
          <w:sz w:val="22"/>
          <w:szCs w:val="22"/>
          <w:lang w:val="es-CL" w:eastAsia="en-US"/>
        </w:rPr>
      </w:pPr>
      <w:r w:rsidRPr="00A21462">
        <w:rPr>
          <w:rFonts w:ascii="Arial" w:eastAsia="Calibri" w:hAnsi="Arial" w:cs="Arial"/>
          <w:b/>
          <w:bCs/>
          <w:sz w:val="22"/>
          <w:szCs w:val="22"/>
          <w:lang w:val="es-CL" w:eastAsia="en-US"/>
        </w:rPr>
        <w:t>3</w:t>
      </w:r>
      <w:r w:rsidR="00885D6A" w:rsidRPr="00A21462">
        <w:rPr>
          <w:rFonts w:ascii="Arial" w:eastAsia="Calibri" w:hAnsi="Arial" w:cs="Arial"/>
          <w:b/>
          <w:bCs/>
          <w:sz w:val="22"/>
          <w:szCs w:val="22"/>
          <w:lang w:val="es-CL" w:eastAsia="en-US"/>
        </w:rPr>
        <w:t xml:space="preserve">.- </w:t>
      </w:r>
      <w:r w:rsidR="00885D6A" w:rsidRPr="00A21462">
        <w:rPr>
          <w:rFonts w:ascii="Arial" w:eastAsia="Calibri" w:hAnsi="Arial" w:cs="Arial"/>
          <w:b/>
          <w:sz w:val="22"/>
          <w:szCs w:val="22"/>
          <w:lang w:val="es-CL" w:eastAsia="en-US"/>
        </w:rPr>
        <w:t>APROBACIÓN DEL PROYECTO.</w:t>
      </w:r>
      <w:bookmarkEnd w:id="13"/>
      <w:bookmarkEnd w:id="14"/>
      <w:r w:rsidR="00885D6A" w:rsidRPr="00A21462">
        <w:rPr>
          <w:rFonts w:ascii="Arial" w:eastAsia="Calibri" w:hAnsi="Arial" w:cs="Arial"/>
          <w:b/>
          <w:sz w:val="22"/>
          <w:szCs w:val="22"/>
          <w:lang w:val="es-CL" w:eastAsia="en-US"/>
        </w:rPr>
        <w:t xml:space="preserve"> </w:t>
      </w:r>
    </w:p>
    <w:p w14:paraId="4E3C4415" w14:textId="77777777" w:rsidR="00885D6A" w:rsidRPr="00A21462" w:rsidRDefault="00885D6A" w:rsidP="00415204">
      <w:pPr>
        <w:tabs>
          <w:tab w:val="left" w:pos="1701"/>
        </w:tabs>
        <w:jc w:val="both"/>
        <w:rPr>
          <w:rFonts w:ascii="Arial" w:eastAsia="Calibri" w:hAnsi="Arial" w:cs="Arial"/>
          <w:sz w:val="22"/>
          <w:szCs w:val="22"/>
          <w:lang w:val="es-CL" w:eastAsia="en-US"/>
        </w:rPr>
      </w:pPr>
    </w:p>
    <w:p w14:paraId="790CB590" w14:textId="77777777" w:rsidR="00885D6A" w:rsidRPr="00A21462" w:rsidRDefault="00885D6A" w:rsidP="00415204">
      <w:pPr>
        <w:pStyle w:val="Sinespaciado"/>
        <w:tabs>
          <w:tab w:val="left" w:pos="1701"/>
        </w:tabs>
        <w:spacing w:line="240" w:lineRule="auto"/>
        <w:rPr>
          <w:rFonts w:ascii="Arial" w:eastAsia="Calibri" w:hAnsi="Arial" w:cs="Arial"/>
          <w:sz w:val="22"/>
          <w:szCs w:val="22"/>
          <w:lang w:eastAsia="en-US"/>
        </w:rPr>
      </w:pPr>
      <w:r w:rsidRPr="00A21462">
        <w:rPr>
          <w:rFonts w:ascii="Arial" w:eastAsia="Calibri" w:hAnsi="Arial" w:cs="Arial"/>
          <w:sz w:val="22"/>
          <w:szCs w:val="22"/>
          <w:lang w:eastAsia="en-US"/>
        </w:rPr>
        <w:tab/>
        <w:t xml:space="preserve">El proyecto fue </w:t>
      </w:r>
      <w:r w:rsidRPr="00A21462">
        <w:rPr>
          <w:rFonts w:ascii="Arial" w:eastAsia="Calibri" w:hAnsi="Arial" w:cs="Arial"/>
          <w:b/>
          <w:bCs/>
          <w:sz w:val="22"/>
          <w:szCs w:val="22"/>
          <w:lang w:eastAsia="en-US"/>
        </w:rPr>
        <w:t>aprobado</w:t>
      </w:r>
      <w:r w:rsidRPr="00A21462">
        <w:rPr>
          <w:rFonts w:ascii="Arial" w:eastAsia="Calibri" w:hAnsi="Arial" w:cs="Arial"/>
          <w:sz w:val="22"/>
          <w:szCs w:val="22"/>
          <w:lang w:eastAsia="en-US"/>
        </w:rPr>
        <w:t xml:space="preserve"> </w:t>
      </w:r>
      <w:r w:rsidRPr="00A21462">
        <w:rPr>
          <w:rFonts w:ascii="Arial" w:eastAsia="Calibri" w:hAnsi="Arial" w:cs="Arial"/>
          <w:b/>
          <w:bCs/>
          <w:sz w:val="22"/>
          <w:szCs w:val="22"/>
          <w:lang w:eastAsia="en-US"/>
        </w:rPr>
        <w:t xml:space="preserve">en general </w:t>
      </w:r>
      <w:r w:rsidR="00680E37" w:rsidRPr="00A21462">
        <w:rPr>
          <w:rFonts w:ascii="Arial" w:eastAsia="Calibri" w:hAnsi="Arial" w:cs="Arial"/>
          <w:b/>
          <w:bCs/>
          <w:sz w:val="22"/>
          <w:szCs w:val="22"/>
          <w:lang w:val="es-CL" w:eastAsia="en-US"/>
        </w:rPr>
        <w:t>y particular a la vez</w:t>
      </w:r>
      <w:r w:rsidR="00680E37" w:rsidRPr="00A21462">
        <w:rPr>
          <w:rFonts w:ascii="Arial" w:eastAsia="Calibri" w:hAnsi="Arial" w:cs="Arial"/>
          <w:sz w:val="22"/>
          <w:szCs w:val="22"/>
          <w:lang w:val="es-CL" w:eastAsia="en-US"/>
        </w:rPr>
        <w:t xml:space="preserve">, </w:t>
      </w:r>
      <w:r w:rsidRPr="00A21462">
        <w:rPr>
          <w:rFonts w:ascii="Arial" w:eastAsia="Calibri" w:hAnsi="Arial" w:cs="Arial"/>
          <w:sz w:val="22"/>
          <w:szCs w:val="22"/>
          <w:lang w:eastAsia="en-US"/>
        </w:rPr>
        <w:t xml:space="preserve">por </w:t>
      </w:r>
      <w:r w:rsidR="0034645B" w:rsidRPr="00A21462">
        <w:rPr>
          <w:rFonts w:ascii="Arial" w:eastAsia="Calibri" w:hAnsi="Arial" w:cs="Arial"/>
          <w:sz w:val="22"/>
          <w:szCs w:val="22"/>
          <w:lang w:val="es-ES" w:eastAsia="en-US"/>
        </w:rPr>
        <w:t>unanimidad de voto</w:t>
      </w:r>
      <w:r w:rsidRPr="00A21462">
        <w:rPr>
          <w:rFonts w:ascii="Arial" w:eastAsia="Calibri" w:hAnsi="Arial" w:cs="Arial"/>
          <w:sz w:val="22"/>
          <w:szCs w:val="22"/>
          <w:lang w:eastAsia="en-US"/>
        </w:rPr>
        <w:t>s.</w:t>
      </w:r>
    </w:p>
    <w:p w14:paraId="779E50A4" w14:textId="77777777" w:rsidR="00A34E98" w:rsidRPr="00A21462" w:rsidRDefault="00A34E98" w:rsidP="00415204">
      <w:pPr>
        <w:tabs>
          <w:tab w:val="left" w:pos="1701"/>
        </w:tabs>
        <w:jc w:val="both"/>
        <w:rPr>
          <w:rFonts w:ascii="Arial" w:eastAsia="Calibri" w:hAnsi="Arial" w:cs="Arial"/>
          <w:sz w:val="22"/>
          <w:szCs w:val="22"/>
          <w:lang w:val="es-CL" w:eastAsia="en-US"/>
        </w:rPr>
      </w:pPr>
    </w:p>
    <w:p w14:paraId="0F88A32F" w14:textId="77777777" w:rsidR="00381E44" w:rsidRPr="00A21462" w:rsidRDefault="00885D6A" w:rsidP="00415204">
      <w:pPr>
        <w:tabs>
          <w:tab w:val="left" w:pos="1701"/>
        </w:tabs>
        <w:jc w:val="both"/>
        <w:rPr>
          <w:rFonts w:ascii="Arial" w:eastAsia="Calibri" w:hAnsi="Arial" w:cs="Arial"/>
          <w:sz w:val="22"/>
          <w:szCs w:val="22"/>
          <w:lang w:val="es-CL" w:eastAsia="en-US"/>
        </w:rPr>
      </w:pPr>
      <w:r w:rsidRPr="00A21462">
        <w:rPr>
          <w:rFonts w:ascii="Arial" w:eastAsia="Calibri" w:hAnsi="Arial" w:cs="Arial"/>
          <w:sz w:val="22"/>
          <w:szCs w:val="22"/>
          <w:lang w:val="es-CL" w:eastAsia="en-US"/>
        </w:rPr>
        <w:lastRenderedPageBreak/>
        <w:tab/>
      </w:r>
      <w:bookmarkStart w:id="15" w:name="_Toc408309929"/>
      <w:bookmarkStart w:id="16" w:name="_Toc409556912"/>
      <w:r w:rsidR="00381E44">
        <w:rPr>
          <w:rFonts w:ascii="Arial" w:eastAsia="Calibri" w:hAnsi="Arial" w:cs="Arial"/>
          <w:sz w:val="22"/>
          <w:szCs w:val="22"/>
          <w:lang w:val="es-CL" w:eastAsia="en-US"/>
        </w:rPr>
        <w:t xml:space="preserve">Votan a favor los diputados señores </w:t>
      </w:r>
      <w:r w:rsidR="00381E44">
        <w:rPr>
          <w:rFonts w:ascii="Arial" w:hAnsi="Arial" w:cs="Arial"/>
          <w:sz w:val="22"/>
          <w:szCs w:val="22"/>
        </w:rPr>
        <w:t xml:space="preserve">Jorge </w:t>
      </w:r>
      <w:r w:rsidR="00381E44" w:rsidRPr="00A21462">
        <w:rPr>
          <w:rFonts w:ascii="Arial" w:hAnsi="Arial" w:cs="Arial"/>
          <w:sz w:val="22"/>
          <w:szCs w:val="22"/>
        </w:rPr>
        <w:t>Alessandri</w:t>
      </w:r>
      <w:r w:rsidR="00381E44">
        <w:rPr>
          <w:rFonts w:ascii="Arial" w:hAnsi="Arial" w:cs="Arial"/>
          <w:sz w:val="22"/>
          <w:szCs w:val="22"/>
        </w:rPr>
        <w:t xml:space="preserve"> (</w:t>
      </w:r>
      <w:proofErr w:type="gramStart"/>
      <w:r w:rsidR="00381E44">
        <w:rPr>
          <w:rFonts w:ascii="Arial" w:hAnsi="Arial" w:cs="Arial"/>
          <w:sz w:val="22"/>
          <w:szCs w:val="22"/>
        </w:rPr>
        <w:t>Presidente</w:t>
      </w:r>
      <w:proofErr w:type="gramEnd"/>
      <w:r w:rsidR="00381E44">
        <w:rPr>
          <w:rFonts w:ascii="Arial" w:hAnsi="Arial" w:cs="Arial"/>
          <w:sz w:val="22"/>
          <w:szCs w:val="22"/>
        </w:rPr>
        <w:t>)</w:t>
      </w:r>
      <w:r w:rsidR="00381E44" w:rsidRPr="00A21462">
        <w:rPr>
          <w:rFonts w:ascii="Arial" w:hAnsi="Arial" w:cs="Arial"/>
          <w:sz w:val="22"/>
          <w:szCs w:val="22"/>
        </w:rPr>
        <w:t xml:space="preserve">; </w:t>
      </w:r>
      <w:r w:rsidR="0045129D" w:rsidRPr="00A21462">
        <w:rPr>
          <w:rFonts w:ascii="Arial" w:hAnsi="Arial" w:cs="Arial"/>
          <w:sz w:val="22"/>
          <w:szCs w:val="22"/>
        </w:rPr>
        <w:t>Cristián Araya</w:t>
      </w:r>
      <w:r w:rsidR="0045129D">
        <w:rPr>
          <w:rFonts w:ascii="Arial" w:hAnsi="Arial" w:cs="Arial"/>
          <w:sz w:val="22"/>
          <w:szCs w:val="22"/>
        </w:rPr>
        <w:t xml:space="preserve">, </w:t>
      </w:r>
      <w:r w:rsidR="00381E44">
        <w:rPr>
          <w:rFonts w:ascii="Arial" w:hAnsi="Arial" w:cs="Arial"/>
          <w:sz w:val="22"/>
          <w:szCs w:val="22"/>
        </w:rPr>
        <w:t>Jaime A</w:t>
      </w:r>
      <w:r w:rsidR="00381E44" w:rsidRPr="00A21462">
        <w:rPr>
          <w:rFonts w:ascii="Arial" w:hAnsi="Arial" w:cs="Arial"/>
          <w:sz w:val="22"/>
          <w:szCs w:val="22"/>
        </w:rPr>
        <w:t xml:space="preserve">raya, </w:t>
      </w:r>
      <w:r w:rsidR="00381E44">
        <w:rPr>
          <w:rFonts w:ascii="Arial" w:hAnsi="Arial" w:cs="Arial"/>
          <w:sz w:val="22"/>
          <w:szCs w:val="22"/>
        </w:rPr>
        <w:t xml:space="preserve">Henry </w:t>
      </w:r>
      <w:r w:rsidR="00381E44" w:rsidRPr="00A21462">
        <w:rPr>
          <w:rFonts w:ascii="Arial" w:hAnsi="Arial" w:cs="Arial"/>
          <w:sz w:val="22"/>
          <w:szCs w:val="22"/>
        </w:rPr>
        <w:t>Leal</w:t>
      </w:r>
      <w:r w:rsidR="00381E44">
        <w:rPr>
          <w:rFonts w:ascii="Arial" w:hAnsi="Arial" w:cs="Arial"/>
          <w:sz w:val="22"/>
          <w:szCs w:val="22"/>
        </w:rPr>
        <w:t xml:space="preserve"> y las diputadas señoras </w:t>
      </w:r>
      <w:r w:rsidR="00881A0A">
        <w:rPr>
          <w:rFonts w:ascii="Arial" w:hAnsi="Arial" w:cs="Arial"/>
          <w:sz w:val="22"/>
          <w:szCs w:val="22"/>
        </w:rPr>
        <w:t>Danisa Astudillo (en reemplazo del diputado señor Raúl Leiva)</w:t>
      </w:r>
      <w:r w:rsidR="000F4B33">
        <w:rPr>
          <w:rFonts w:ascii="Arial" w:hAnsi="Arial" w:cs="Arial"/>
          <w:sz w:val="22"/>
          <w:szCs w:val="22"/>
        </w:rPr>
        <w:t xml:space="preserve"> y</w:t>
      </w:r>
      <w:r w:rsidR="00881A0A">
        <w:rPr>
          <w:rFonts w:ascii="Arial" w:hAnsi="Arial" w:cs="Arial"/>
          <w:sz w:val="22"/>
          <w:szCs w:val="22"/>
        </w:rPr>
        <w:t xml:space="preserve"> Alejandra </w:t>
      </w:r>
      <w:r w:rsidR="00881A0A" w:rsidRPr="00A21462">
        <w:rPr>
          <w:rFonts w:ascii="Arial" w:hAnsi="Arial" w:cs="Arial"/>
          <w:sz w:val="22"/>
          <w:szCs w:val="22"/>
        </w:rPr>
        <w:t>Placencia</w:t>
      </w:r>
      <w:r w:rsidR="00881A0A">
        <w:rPr>
          <w:rFonts w:ascii="Arial" w:hAnsi="Arial" w:cs="Arial"/>
          <w:sz w:val="22"/>
          <w:szCs w:val="22"/>
        </w:rPr>
        <w:t xml:space="preserve">. Sin votos en contra. Sin abstenciones </w:t>
      </w:r>
      <w:r w:rsidR="00881A0A" w:rsidRPr="00881A0A">
        <w:rPr>
          <w:rFonts w:ascii="Arial" w:hAnsi="Arial" w:cs="Arial"/>
          <w:b/>
          <w:bCs/>
          <w:sz w:val="22"/>
          <w:szCs w:val="22"/>
        </w:rPr>
        <w:t>(6x0x0)</w:t>
      </w:r>
      <w:r w:rsidR="00881A0A">
        <w:rPr>
          <w:rFonts w:ascii="Arial" w:hAnsi="Arial" w:cs="Arial"/>
          <w:sz w:val="22"/>
          <w:szCs w:val="22"/>
        </w:rPr>
        <w:t>.</w:t>
      </w:r>
    </w:p>
    <w:p w14:paraId="07E90271" w14:textId="77777777" w:rsidR="0021425A" w:rsidRPr="00A21462" w:rsidRDefault="0021425A" w:rsidP="00415204">
      <w:pPr>
        <w:tabs>
          <w:tab w:val="left" w:pos="1701"/>
        </w:tabs>
        <w:jc w:val="both"/>
        <w:rPr>
          <w:rFonts w:ascii="Arial" w:eastAsia="Calibri" w:hAnsi="Arial" w:cs="Arial"/>
          <w:sz w:val="22"/>
          <w:szCs w:val="22"/>
          <w:lang w:val="es-CL" w:eastAsia="en-US"/>
        </w:rPr>
      </w:pPr>
    </w:p>
    <w:p w14:paraId="110F5DA7" w14:textId="77777777" w:rsidR="00885D6A" w:rsidRPr="00A21462" w:rsidRDefault="001D0B66" w:rsidP="00415204">
      <w:pPr>
        <w:tabs>
          <w:tab w:val="left" w:pos="1701"/>
        </w:tabs>
        <w:jc w:val="both"/>
        <w:rPr>
          <w:rFonts w:ascii="Arial" w:eastAsia="Calibri" w:hAnsi="Arial" w:cs="Arial"/>
          <w:b/>
          <w:sz w:val="22"/>
          <w:szCs w:val="22"/>
          <w:lang w:val="es-CL" w:eastAsia="en-US"/>
        </w:rPr>
      </w:pPr>
      <w:r w:rsidRPr="00A21462">
        <w:rPr>
          <w:rFonts w:ascii="Arial" w:eastAsia="Calibri" w:hAnsi="Arial" w:cs="Arial"/>
          <w:b/>
          <w:bCs/>
          <w:sz w:val="22"/>
          <w:szCs w:val="22"/>
          <w:lang w:val="es-CL" w:eastAsia="en-US"/>
        </w:rPr>
        <w:t>4</w:t>
      </w:r>
      <w:r w:rsidR="00885D6A" w:rsidRPr="00A21462">
        <w:rPr>
          <w:rFonts w:ascii="Arial" w:eastAsia="Calibri" w:hAnsi="Arial" w:cs="Arial"/>
          <w:b/>
          <w:bCs/>
          <w:sz w:val="22"/>
          <w:szCs w:val="22"/>
          <w:lang w:val="es-CL" w:eastAsia="en-US"/>
        </w:rPr>
        <w:t xml:space="preserve">.- </w:t>
      </w:r>
      <w:r w:rsidR="00885D6A" w:rsidRPr="00A21462">
        <w:rPr>
          <w:rFonts w:ascii="Arial" w:eastAsia="Calibri" w:hAnsi="Arial" w:cs="Arial"/>
          <w:b/>
          <w:sz w:val="22"/>
          <w:szCs w:val="22"/>
          <w:lang w:val="es-CL" w:eastAsia="en-US"/>
        </w:rPr>
        <w:t>DIPUTADO INFORMANTE.</w:t>
      </w:r>
      <w:bookmarkEnd w:id="15"/>
      <w:bookmarkEnd w:id="16"/>
    </w:p>
    <w:p w14:paraId="158896C7" w14:textId="77777777" w:rsidR="00BA661E" w:rsidRPr="00A21462" w:rsidRDefault="00BA661E" w:rsidP="00415204">
      <w:pPr>
        <w:tabs>
          <w:tab w:val="left" w:pos="1701"/>
        </w:tabs>
        <w:jc w:val="both"/>
        <w:rPr>
          <w:rFonts w:ascii="Arial" w:eastAsia="Calibri" w:hAnsi="Arial" w:cs="Arial"/>
          <w:sz w:val="22"/>
          <w:szCs w:val="22"/>
          <w:lang w:val="es-CL" w:eastAsia="en-US"/>
        </w:rPr>
      </w:pPr>
    </w:p>
    <w:p w14:paraId="340D123B" w14:textId="77777777" w:rsidR="00E46ED5" w:rsidRPr="00A21462" w:rsidRDefault="00885D6A" w:rsidP="00415204">
      <w:pPr>
        <w:tabs>
          <w:tab w:val="left" w:pos="1701"/>
        </w:tabs>
        <w:jc w:val="both"/>
        <w:rPr>
          <w:rFonts w:ascii="Arial" w:eastAsia="Calibri" w:hAnsi="Arial" w:cs="Arial"/>
          <w:b/>
          <w:bCs/>
          <w:sz w:val="22"/>
          <w:szCs w:val="22"/>
          <w:lang w:val="es-CL" w:eastAsia="en-US"/>
        </w:rPr>
      </w:pPr>
      <w:r w:rsidRPr="00A21462">
        <w:rPr>
          <w:rFonts w:ascii="Arial" w:eastAsia="Calibri" w:hAnsi="Arial" w:cs="Arial"/>
          <w:sz w:val="22"/>
          <w:szCs w:val="22"/>
          <w:lang w:val="es-CL" w:eastAsia="en-US"/>
        </w:rPr>
        <w:tab/>
        <w:t>Se designó como Diputado Informante al señor</w:t>
      </w:r>
      <w:bookmarkStart w:id="17" w:name="_Toc226860303"/>
      <w:bookmarkStart w:id="18" w:name="_Toc408309930"/>
      <w:bookmarkStart w:id="19" w:name="_Toc409556913"/>
      <w:r w:rsidR="00467636" w:rsidRPr="00A21462">
        <w:rPr>
          <w:rFonts w:ascii="Arial" w:eastAsia="Calibri" w:hAnsi="Arial" w:cs="Arial"/>
          <w:sz w:val="22"/>
          <w:szCs w:val="22"/>
          <w:lang w:val="es-CL" w:eastAsia="en-US"/>
        </w:rPr>
        <w:t xml:space="preserve"> </w:t>
      </w:r>
      <w:hyperlink r:id="rId13" w:history="1">
        <w:r w:rsidR="0086135C" w:rsidRPr="00A83663">
          <w:rPr>
            <w:rStyle w:val="Hipervnculo"/>
            <w:rFonts w:ascii="Arial" w:eastAsia="Calibri" w:hAnsi="Arial" w:cs="Arial"/>
            <w:b/>
            <w:bCs/>
            <w:sz w:val="22"/>
            <w:szCs w:val="22"/>
            <w:lang w:val="es-CL" w:eastAsia="en-US"/>
          </w:rPr>
          <w:t>ANDRÉS LONGTON HERRER</w:t>
        </w:r>
        <w:r w:rsidR="0086135C" w:rsidRPr="00A83663">
          <w:rPr>
            <w:rStyle w:val="Hipervnculo"/>
            <w:rFonts w:ascii="Arial" w:eastAsia="Calibri" w:hAnsi="Arial" w:cs="Arial"/>
            <w:b/>
            <w:bCs/>
            <w:sz w:val="22"/>
            <w:szCs w:val="22"/>
            <w:lang w:val="es-CL" w:eastAsia="en-US"/>
          </w:rPr>
          <w:t>A</w:t>
        </w:r>
      </w:hyperlink>
      <w:r w:rsidR="0086135C" w:rsidRPr="00DA687D">
        <w:rPr>
          <w:rFonts w:ascii="Arial" w:eastAsia="Calibri" w:hAnsi="Arial" w:cs="Arial"/>
          <w:sz w:val="22"/>
          <w:szCs w:val="22"/>
          <w:lang w:val="es-CL" w:eastAsia="en-US"/>
        </w:rPr>
        <w:t>.</w:t>
      </w:r>
    </w:p>
    <w:p w14:paraId="74813547" w14:textId="77777777" w:rsidR="0086135C" w:rsidRPr="00A21462" w:rsidRDefault="0086135C" w:rsidP="00415204">
      <w:pPr>
        <w:tabs>
          <w:tab w:val="left" w:pos="1701"/>
        </w:tabs>
        <w:jc w:val="both"/>
        <w:rPr>
          <w:rFonts w:ascii="Arial" w:eastAsia="Calibri" w:hAnsi="Arial" w:cs="Arial"/>
          <w:sz w:val="22"/>
          <w:szCs w:val="22"/>
          <w:lang w:val="es-CL" w:eastAsia="en-US"/>
        </w:rPr>
      </w:pPr>
    </w:p>
    <w:p w14:paraId="1BE5C873" w14:textId="77777777" w:rsidR="00885D6A" w:rsidRPr="00A21462" w:rsidRDefault="00885D6A" w:rsidP="00415204">
      <w:pPr>
        <w:tabs>
          <w:tab w:val="left" w:pos="1701"/>
        </w:tabs>
        <w:jc w:val="both"/>
        <w:rPr>
          <w:rFonts w:ascii="Arial" w:eastAsia="Calibri" w:hAnsi="Arial" w:cs="Arial"/>
          <w:b/>
          <w:sz w:val="22"/>
          <w:szCs w:val="22"/>
          <w:lang w:val="es-CL" w:eastAsia="en-US"/>
        </w:rPr>
      </w:pPr>
      <w:r w:rsidRPr="00A21462">
        <w:rPr>
          <w:rFonts w:ascii="Arial" w:eastAsia="Calibri" w:hAnsi="Arial" w:cs="Arial"/>
          <w:b/>
          <w:sz w:val="22"/>
          <w:szCs w:val="22"/>
          <w:lang w:val="es-CL" w:eastAsia="en-US"/>
        </w:rPr>
        <w:t>II. ANTECEDENTES.</w:t>
      </w:r>
      <w:bookmarkEnd w:id="17"/>
      <w:bookmarkEnd w:id="18"/>
      <w:bookmarkEnd w:id="19"/>
    </w:p>
    <w:p w14:paraId="5947ADBB" w14:textId="77777777" w:rsidR="001F4654" w:rsidRDefault="001F4654" w:rsidP="00415204">
      <w:pPr>
        <w:tabs>
          <w:tab w:val="left" w:pos="1701"/>
        </w:tabs>
        <w:jc w:val="both"/>
        <w:rPr>
          <w:rFonts w:ascii="Arial" w:eastAsia="Calibri" w:hAnsi="Arial" w:cs="Arial"/>
          <w:bCs/>
          <w:sz w:val="22"/>
          <w:szCs w:val="22"/>
          <w:lang w:val="es-CL" w:eastAsia="en-US"/>
        </w:rPr>
      </w:pPr>
    </w:p>
    <w:p w14:paraId="2DE0C37D" w14:textId="77777777" w:rsidR="00881A0A" w:rsidRDefault="00881A0A" w:rsidP="00881A0A">
      <w:pPr>
        <w:tabs>
          <w:tab w:val="left" w:pos="1701"/>
        </w:tabs>
        <w:jc w:val="both"/>
        <w:rPr>
          <w:rFonts w:ascii="Arial" w:eastAsia="Calibri" w:hAnsi="Arial" w:cs="Arial"/>
          <w:bCs/>
          <w:sz w:val="22"/>
          <w:szCs w:val="22"/>
          <w:lang w:val="es-CL" w:eastAsia="en-US"/>
        </w:rPr>
      </w:pPr>
      <w:r>
        <w:rPr>
          <w:rFonts w:ascii="Arial" w:eastAsia="Calibri" w:hAnsi="Arial" w:cs="Arial"/>
          <w:bCs/>
          <w:sz w:val="22"/>
          <w:szCs w:val="22"/>
          <w:lang w:val="es-CL" w:eastAsia="en-US"/>
        </w:rPr>
        <w:tab/>
        <w:t>A título de fundamento, los mocionantes expresan que nue</w:t>
      </w:r>
      <w:r w:rsidRPr="00881A0A">
        <w:rPr>
          <w:rFonts w:ascii="Arial" w:eastAsia="Calibri" w:hAnsi="Arial" w:cs="Arial"/>
          <w:bCs/>
          <w:sz w:val="22"/>
          <w:szCs w:val="22"/>
          <w:lang w:val="es-CL" w:eastAsia="en-US"/>
        </w:rPr>
        <w:t xml:space="preserve">stro país está transitando por una de las mayores crisis en materia de seguridad de su historia con la comisión de nuevas técnicas delictivas, el aumento del crimen organizado, delitos transnacionales, la falta de un sistema de inteligencia robusto y de un sistema de seguridad integral con capacidades de interoperar e integrar a los actores disponibles ante los incidentes relacionados que pongan en peligro, generen riesgos o amenacen a la ciudadanía. Por este motivo, debemos ser capaces de optimizar recursos y generar un ecosistema eficiente en la materia, pero para lograr dicho objetivo, también debemos ser capaces de especializar en funciones a nuestras policías para dotarlos de más y mejores herramientas para el cumplimiento de sus funciones esenciales. </w:t>
      </w:r>
    </w:p>
    <w:p w14:paraId="22B8631C" w14:textId="77777777" w:rsidR="00881A0A" w:rsidRDefault="00881A0A" w:rsidP="00881A0A">
      <w:pPr>
        <w:tabs>
          <w:tab w:val="left" w:pos="1701"/>
        </w:tabs>
        <w:jc w:val="both"/>
        <w:rPr>
          <w:rFonts w:ascii="Arial" w:eastAsia="Calibri" w:hAnsi="Arial" w:cs="Arial"/>
          <w:bCs/>
          <w:sz w:val="22"/>
          <w:szCs w:val="22"/>
          <w:lang w:val="es-CL" w:eastAsia="en-US"/>
        </w:rPr>
      </w:pPr>
    </w:p>
    <w:p w14:paraId="16BEF4B4" w14:textId="77777777" w:rsidR="00881A0A" w:rsidRDefault="00881A0A" w:rsidP="00881A0A">
      <w:pPr>
        <w:tabs>
          <w:tab w:val="left" w:pos="1701"/>
        </w:tabs>
        <w:jc w:val="both"/>
        <w:rPr>
          <w:rFonts w:ascii="Arial" w:eastAsia="Calibri" w:hAnsi="Arial" w:cs="Arial"/>
          <w:bCs/>
          <w:sz w:val="22"/>
          <w:szCs w:val="22"/>
          <w:lang w:val="es-CL" w:eastAsia="en-US"/>
        </w:rPr>
      </w:pPr>
      <w:r>
        <w:rPr>
          <w:rFonts w:ascii="Arial" w:eastAsia="Calibri" w:hAnsi="Arial" w:cs="Arial"/>
          <w:bCs/>
          <w:sz w:val="22"/>
          <w:szCs w:val="22"/>
          <w:lang w:val="es-CL" w:eastAsia="en-US"/>
        </w:rPr>
        <w:tab/>
        <w:t xml:space="preserve">Estiman que </w:t>
      </w:r>
      <w:r w:rsidR="00443924">
        <w:rPr>
          <w:rFonts w:ascii="Arial" w:eastAsia="Calibri" w:hAnsi="Arial" w:cs="Arial"/>
          <w:bCs/>
          <w:sz w:val="22"/>
          <w:szCs w:val="22"/>
          <w:lang w:val="es-CL" w:eastAsia="en-US"/>
        </w:rPr>
        <w:t>l</w:t>
      </w:r>
      <w:r w:rsidRPr="00881A0A">
        <w:rPr>
          <w:rFonts w:ascii="Arial" w:eastAsia="Calibri" w:hAnsi="Arial" w:cs="Arial"/>
          <w:bCs/>
          <w:sz w:val="22"/>
          <w:szCs w:val="22"/>
          <w:lang w:val="es-CL" w:eastAsia="en-US"/>
        </w:rPr>
        <w:t xml:space="preserve">a seguridad debe ser abordada desde una perspectiva integral donde los recursos disponibles sean idóneos y suficientes para trabajar de manera inteligente, interagencial y con capacidad de interoperar, todo ello permitirá entregar una respuesta oportuna, más eficiente y eficaz a la ciudadanía, aumentando la oferta en seguridad y permitiendo como consecuencia fortalecer la democracia creando un ecosistema confiable que disminuya las acciones de autotutela en la población. </w:t>
      </w:r>
    </w:p>
    <w:p w14:paraId="36BE5477" w14:textId="77777777" w:rsidR="00881A0A" w:rsidRDefault="00881A0A" w:rsidP="00881A0A">
      <w:pPr>
        <w:tabs>
          <w:tab w:val="left" w:pos="1701"/>
        </w:tabs>
        <w:jc w:val="both"/>
        <w:rPr>
          <w:rFonts w:ascii="Arial" w:eastAsia="Calibri" w:hAnsi="Arial" w:cs="Arial"/>
          <w:bCs/>
          <w:sz w:val="22"/>
          <w:szCs w:val="22"/>
          <w:lang w:val="es-CL" w:eastAsia="en-US"/>
        </w:rPr>
      </w:pPr>
    </w:p>
    <w:p w14:paraId="3EBB201D" w14:textId="77777777" w:rsidR="00881A0A" w:rsidRDefault="00881A0A" w:rsidP="00881A0A">
      <w:pPr>
        <w:tabs>
          <w:tab w:val="left" w:pos="1701"/>
        </w:tabs>
        <w:jc w:val="both"/>
        <w:rPr>
          <w:rFonts w:ascii="Arial" w:eastAsia="Calibri" w:hAnsi="Arial" w:cs="Arial"/>
          <w:bCs/>
          <w:sz w:val="22"/>
          <w:szCs w:val="22"/>
          <w:lang w:val="es-CL" w:eastAsia="en-US"/>
        </w:rPr>
      </w:pPr>
      <w:r>
        <w:rPr>
          <w:rFonts w:ascii="Arial" w:eastAsia="Calibri" w:hAnsi="Arial" w:cs="Arial"/>
          <w:bCs/>
          <w:sz w:val="22"/>
          <w:szCs w:val="22"/>
          <w:lang w:val="es-CL" w:eastAsia="en-US"/>
        </w:rPr>
        <w:tab/>
      </w:r>
      <w:r w:rsidR="0045129D">
        <w:rPr>
          <w:rFonts w:ascii="Arial" w:eastAsia="Calibri" w:hAnsi="Arial" w:cs="Arial"/>
          <w:bCs/>
          <w:sz w:val="22"/>
          <w:szCs w:val="22"/>
          <w:lang w:val="es-CL" w:eastAsia="en-US"/>
        </w:rPr>
        <w:t>Exponen que e</w:t>
      </w:r>
      <w:r w:rsidRPr="00881A0A">
        <w:rPr>
          <w:rFonts w:ascii="Arial" w:eastAsia="Calibri" w:hAnsi="Arial" w:cs="Arial"/>
          <w:bCs/>
          <w:sz w:val="22"/>
          <w:szCs w:val="22"/>
          <w:lang w:val="es-CL" w:eastAsia="en-US"/>
        </w:rPr>
        <w:t xml:space="preserve">l año 2020 se inició el proceso de Reforma a Carabineros de Chile definiendo sus ejes estratégicos con miras al centenario institucional donde la Secretaría Ejecutiva de la Unidad Coordinadora para la Reforma informó al país que Carabineros de Chile cumplía cerca de 150 funciones ajenas a su rol preventivo y de control de orden público, sugiriendo en ese entonces, que debería existir una especialización de funciones de las policías junto con robustecer los procesos de formación de la institución. Sin embargo, la especialización de funciones de las policías no ha sido abordada como parte de la reforma por ninguno de los gobiernos hasta la fecha. </w:t>
      </w:r>
    </w:p>
    <w:p w14:paraId="2BCBCBEF" w14:textId="77777777" w:rsidR="00881A0A" w:rsidRDefault="00881A0A" w:rsidP="00881A0A">
      <w:pPr>
        <w:tabs>
          <w:tab w:val="left" w:pos="1701"/>
        </w:tabs>
        <w:jc w:val="both"/>
        <w:rPr>
          <w:rFonts w:ascii="Arial" w:eastAsia="Calibri" w:hAnsi="Arial" w:cs="Arial"/>
          <w:bCs/>
          <w:sz w:val="22"/>
          <w:szCs w:val="22"/>
          <w:lang w:val="es-CL" w:eastAsia="en-US"/>
        </w:rPr>
      </w:pPr>
    </w:p>
    <w:p w14:paraId="445B49AB" w14:textId="77777777" w:rsidR="00881A0A" w:rsidRDefault="00881A0A" w:rsidP="00881A0A">
      <w:pPr>
        <w:tabs>
          <w:tab w:val="left" w:pos="1701"/>
        </w:tabs>
        <w:jc w:val="both"/>
        <w:rPr>
          <w:rFonts w:ascii="Arial" w:eastAsia="Calibri" w:hAnsi="Arial" w:cs="Arial"/>
          <w:bCs/>
          <w:sz w:val="22"/>
          <w:szCs w:val="22"/>
          <w:lang w:val="es-CL" w:eastAsia="en-US"/>
        </w:rPr>
      </w:pPr>
      <w:r>
        <w:rPr>
          <w:rFonts w:ascii="Arial" w:eastAsia="Calibri" w:hAnsi="Arial" w:cs="Arial"/>
          <w:bCs/>
          <w:sz w:val="22"/>
          <w:szCs w:val="22"/>
          <w:lang w:val="es-CL" w:eastAsia="en-US"/>
        </w:rPr>
        <w:tab/>
      </w:r>
      <w:r w:rsidRPr="00881A0A">
        <w:rPr>
          <w:rFonts w:ascii="Arial" w:eastAsia="Calibri" w:hAnsi="Arial" w:cs="Arial"/>
          <w:bCs/>
          <w:sz w:val="22"/>
          <w:szCs w:val="22"/>
          <w:lang w:val="es-CL" w:eastAsia="en-US"/>
        </w:rPr>
        <w:t>En efecto, el 16 de febrero del año 2022 se publicó en el Diario Oficial la ley</w:t>
      </w:r>
      <w:r w:rsidR="00CE1733">
        <w:rPr>
          <w:rFonts w:ascii="Arial" w:eastAsia="Calibri" w:hAnsi="Arial" w:cs="Arial"/>
          <w:bCs/>
          <w:sz w:val="22"/>
          <w:szCs w:val="22"/>
          <w:lang w:val="es-CL" w:eastAsia="en-US"/>
        </w:rPr>
        <w:t xml:space="preserve"> N°</w:t>
      </w:r>
      <w:r w:rsidRPr="00881A0A">
        <w:rPr>
          <w:rFonts w:ascii="Arial" w:eastAsia="Calibri" w:hAnsi="Arial" w:cs="Arial"/>
          <w:bCs/>
          <w:sz w:val="22"/>
          <w:szCs w:val="22"/>
          <w:lang w:val="es-CL" w:eastAsia="en-US"/>
        </w:rPr>
        <w:t xml:space="preserve"> 21.427 que Moderniza la Gestión Institucional y Fortalece la Probidad y Transparencia en las Fuerzas de Orden y Seguridad Pública que contiene grandes avances en materia de accountability y en el control de gestión de las policías. Sin embargo, contiene problemas serios como duplicar el rol preventivo y de control de orden público de Carabineros de Chile para con la Policía de Investigaciones, produciendo una; modificación esencial en la Ley Orgánica Constitucional de la Policía de Investigaciones, que desconoce, su rol esencialmente investigativo y otras funciones específicas que cumple actualmente la fuerza policial, enfrentado a las dos policías en la prevención sin mayores aportes al sistema de seguridad pública nacional. </w:t>
      </w:r>
    </w:p>
    <w:p w14:paraId="7D2607A6" w14:textId="77777777" w:rsidR="00CE1733" w:rsidRDefault="00CE1733" w:rsidP="00881A0A">
      <w:pPr>
        <w:tabs>
          <w:tab w:val="left" w:pos="1701"/>
        </w:tabs>
        <w:jc w:val="both"/>
        <w:rPr>
          <w:rFonts w:ascii="Arial" w:eastAsia="Calibri" w:hAnsi="Arial" w:cs="Arial"/>
          <w:bCs/>
          <w:sz w:val="22"/>
          <w:szCs w:val="22"/>
          <w:lang w:val="es-CL" w:eastAsia="en-US"/>
        </w:rPr>
      </w:pPr>
    </w:p>
    <w:p w14:paraId="3700660A" w14:textId="77777777" w:rsidR="00881A0A" w:rsidRPr="00881A0A" w:rsidRDefault="00CE1733" w:rsidP="007413F7">
      <w:pPr>
        <w:tabs>
          <w:tab w:val="left" w:pos="1701"/>
        </w:tabs>
        <w:ind w:right="49"/>
        <w:jc w:val="both"/>
        <w:rPr>
          <w:rFonts w:ascii="Arial" w:eastAsia="Calibri" w:hAnsi="Arial" w:cs="Arial"/>
          <w:bCs/>
          <w:sz w:val="22"/>
          <w:szCs w:val="22"/>
          <w:lang w:val="es-CL" w:eastAsia="en-US"/>
        </w:rPr>
      </w:pPr>
      <w:r>
        <w:rPr>
          <w:rFonts w:ascii="Arial" w:eastAsia="Calibri" w:hAnsi="Arial" w:cs="Arial"/>
          <w:bCs/>
          <w:sz w:val="22"/>
          <w:szCs w:val="22"/>
          <w:lang w:val="es-CL" w:eastAsia="en-US"/>
        </w:rPr>
        <w:tab/>
      </w:r>
      <w:r w:rsidR="00881A0A" w:rsidRPr="00881A0A">
        <w:rPr>
          <w:rFonts w:ascii="Arial" w:eastAsia="Calibri" w:hAnsi="Arial" w:cs="Arial"/>
          <w:bCs/>
          <w:sz w:val="22"/>
          <w:szCs w:val="22"/>
          <w:lang w:val="es-CL" w:eastAsia="en-US"/>
        </w:rPr>
        <w:t xml:space="preserve">Por ende, </w:t>
      </w:r>
      <w:r w:rsidR="0045129D">
        <w:rPr>
          <w:rFonts w:ascii="Arial" w:eastAsia="Calibri" w:hAnsi="Arial" w:cs="Arial"/>
          <w:bCs/>
          <w:sz w:val="22"/>
          <w:szCs w:val="22"/>
          <w:lang w:val="es-CL" w:eastAsia="en-US"/>
        </w:rPr>
        <w:t xml:space="preserve">subrayan, </w:t>
      </w:r>
      <w:r w:rsidR="00881A0A" w:rsidRPr="00881A0A">
        <w:rPr>
          <w:rFonts w:ascii="Arial" w:eastAsia="Calibri" w:hAnsi="Arial" w:cs="Arial"/>
          <w:bCs/>
          <w:sz w:val="22"/>
          <w:szCs w:val="22"/>
          <w:lang w:val="es-CL" w:eastAsia="en-US"/>
        </w:rPr>
        <w:t>es menester subsanar el error de</w:t>
      </w:r>
      <w:r>
        <w:rPr>
          <w:rFonts w:ascii="Arial" w:eastAsia="Calibri" w:hAnsi="Arial" w:cs="Arial"/>
          <w:bCs/>
          <w:sz w:val="22"/>
          <w:szCs w:val="22"/>
          <w:lang w:val="es-CL" w:eastAsia="en-US"/>
        </w:rPr>
        <w:t xml:space="preserve"> citada </w:t>
      </w:r>
      <w:r w:rsidR="00881A0A" w:rsidRPr="00881A0A">
        <w:rPr>
          <w:rFonts w:ascii="Arial" w:eastAsia="Calibri" w:hAnsi="Arial" w:cs="Arial"/>
          <w:bCs/>
          <w:sz w:val="22"/>
          <w:szCs w:val="22"/>
          <w:lang w:val="es-CL" w:eastAsia="en-US"/>
        </w:rPr>
        <w:t>ley</w:t>
      </w:r>
      <w:r>
        <w:rPr>
          <w:rFonts w:ascii="Arial" w:eastAsia="Calibri" w:hAnsi="Arial" w:cs="Arial"/>
          <w:bCs/>
          <w:sz w:val="22"/>
          <w:szCs w:val="22"/>
          <w:lang w:val="es-CL" w:eastAsia="en-US"/>
        </w:rPr>
        <w:t xml:space="preserve">, </w:t>
      </w:r>
      <w:r w:rsidR="00881A0A" w:rsidRPr="00881A0A">
        <w:rPr>
          <w:rFonts w:ascii="Arial" w:eastAsia="Calibri" w:hAnsi="Arial" w:cs="Arial"/>
          <w:bCs/>
          <w:sz w:val="22"/>
          <w:szCs w:val="22"/>
          <w:lang w:val="es-CL" w:eastAsia="en-US"/>
        </w:rPr>
        <w:t xml:space="preserve">orientando el rol de la Policía de Investigaciones al desarrollo de la investigación especializada, al control de ingreso y egreso de  personas al territorio nacional, y a la prevención de la perpetración de hechos delictuosos y de actos atentatorios contra la estabilidad de los organismos del Estado poniendo énfasis y especializándose solo en el trabajo preventivo de estos últimos, así como a otras funciones que le encomienden las leyes en aras de avanzar en una especialización eficiente de las funciones de las policías y en la construcción de un país más seguro, aumentando así, la oferta en materia de seguridad y contribuyendo a la generación un sistema de seguridad pública integral, </w:t>
      </w:r>
      <w:r w:rsidR="00881A0A" w:rsidRPr="00881A0A">
        <w:rPr>
          <w:rFonts w:ascii="Arial" w:eastAsia="Calibri" w:hAnsi="Arial" w:cs="Arial"/>
          <w:bCs/>
          <w:sz w:val="22"/>
          <w:szCs w:val="22"/>
          <w:lang w:val="es-CL" w:eastAsia="en-US"/>
        </w:rPr>
        <w:lastRenderedPageBreak/>
        <w:t xml:space="preserve">eficiente y eficaz capaz de enfrentar los peligros, riesgos y amenazas que atentan contra la ciudadanía. </w:t>
      </w:r>
    </w:p>
    <w:p w14:paraId="2557557E" w14:textId="77777777" w:rsidR="00881A0A" w:rsidRPr="00881A0A" w:rsidRDefault="00881A0A" w:rsidP="00415204">
      <w:pPr>
        <w:tabs>
          <w:tab w:val="left" w:pos="1701"/>
        </w:tabs>
        <w:jc w:val="both"/>
        <w:rPr>
          <w:rFonts w:ascii="Arial" w:hAnsi="Arial" w:cs="Arial"/>
          <w:bCs/>
          <w:sz w:val="22"/>
          <w:szCs w:val="22"/>
          <w:lang w:val="es-CL"/>
        </w:rPr>
      </w:pPr>
    </w:p>
    <w:p w14:paraId="22777DAB" w14:textId="77777777" w:rsidR="00A063D3" w:rsidRPr="00A21462" w:rsidRDefault="00A063D3" w:rsidP="00415204">
      <w:pPr>
        <w:tabs>
          <w:tab w:val="left" w:pos="1638"/>
        </w:tabs>
        <w:ind w:right="-234"/>
        <w:jc w:val="both"/>
        <w:rPr>
          <w:rFonts w:ascii="Arial" w:eastAsia="Calibri" w:hAnsi="Arial" w:cs="Arial"/>
          <w:b/>
          <w:sz w:val="22"/>
          <w:szCs w:val="22"/>
          <w:lang w:val="es-CL" w:eastAsia="en-US"/>
        </w:rPr>
      </w:pPr>
      <w:bookmarkStart w:id="20" w:name="_Toc408309933"/>
      <w:bookmarkStart w:id="21" w:name="_Toc409556920"/>
      <w:r w:rsidRPr="00A21462">
        <w:rPr>
          <w:rFonts w:ascii="Arial" w:eastAsia="Calibri" w:hAnsi="Arial" w:cs="Arial"/>
          <w:b/>
          <w:sz w:val="22"/>
          <w:szCs w:val="22"/>
          <w:lang w:val="es-CL" w:eastAsia="en-US"/>
        </w:rPr>
        <w:t>III. RESUMEN DEL CONTENIDO DEL PROYECTO APROBADO POR EL SENADO.</w:t>
      </w:r>
      <w:bookmarkEnd w:id="20"/>
      <w:bookmarkEnd w:id="21"/>
    </w:p>
    <w:p w14:paraId="5D1CDA1E" w14:textId="77777777" w:rsidR="00A063D3" w:rsidRPr="00A21462" w:rsidRDefault="00A063D3" w:rsidP="00415204">
      <w:pPr>
        <w:tabs>
          <w:tab w:val="left" w:pos="1638"/>
        </w:tabs>
        <w:ind w:right="-234"/>
        <w:jc w:val="both"/>
        <w:rPr>
          <w:rFonts w:ascii="Arial" w:eastAsia="Calibri" w:hAnsi="Arial" w:cs="Arial"/>
          <w:b/>
          <w:sz w:val="22"/>
          <w:szCs w:val="22"/>
          <w:lang w:val="es-CL" w:eastAsia="en-US"/>
        </w:rPr>
      </w:pPr>
    </w:p>
    <w:p w14:paraId="36E8984D" w14:textId="77777777" w:rsidR="00CE1733" w:rsidRPr="002900AF" w:rsidRDefault="00A063D3" w:rsidP="007413F7">
      <w:pPr>
        <w:tabs>
          <w:tab w:val="left" w:pos="1638"/>
        </w:tabs>
        <w:ind w:right="49"/>
        <w:jc w:val="both"/>
        <w:rPr>
          <w:rFonts w:ascii="Arial" w:eastAsia="Calibri" w:hAnsi="Arial" w:cs="Arial"/>
          <w:sz w:val="22"/>
          <w:szCs w:val="22"/>
          <w:lang w:val="es-CL" w:eastAsia="en-US"/>
        </w:rPr>
      </w:pPr>
      <w:r w:rsidRPr="00A21462">
        <w:rPr>
          <w:rFonts w:ascii="Arial" w:eastAsia="Calibri" w:hAnsi="Arial" w:cs="Arial"/>
          <w:sz w:val="22"/>
          <w:szCs w:val="22"/>
          <w:lang w:val="es-CL" w:eastAsia="en-US"/>
        </w:rPr>
        <w:tab/>
        <w:t xml:space="preserve">Conforme lo dispone el número 2° del artículo 304 del reglamento, el texto aprobado por el Senado pretende </w:t>
      </w:r>
      <w:r w:rsidR="002D4BDA" w:rsidRPr="00A21462">
        <w:rPr>
          <w:rFonts w:ascii="Arial" w:eastAsia="Calibri" w:hAnsi="Arial" w:cs="Arial"/>
          <w:sz w:val="22"/>
          <w:szCs w:val="22"/>
          <w:lang w:val="es-CL" w:eastAsia="en-US"/>
        </w:rPr>
        <w:t>modificar</w:t>
      </w:r>
      <w:r w:rsidRPr="00A21462">
        <w:rPr>
          <w:rFonts w:ascii="Arial" w:eastAsia="Calibri" w:hAnsi="Arial" w:cs="Arial"/>
          <w:sz w:val="22"/>
          <w:szCs w:val="22"/>
          <w:lang w:val="es-CL" w:eastAsia="en-US"/>
        </w:rPr>
        <w:t xml:space="preserve"> </w:t>
      </w:r>
      <w:r w:rsidR="00CE1733" w:rsidRPr="002900AF">
        <w:rPr>
          <w:rFonts w:ascii="Arial" w:eastAsia="Calibri" w:hAnsi="Arial" w:cs="Arial"/>
          <w:sz w:val="22"/>
          <w:szCs w:val="22"/>
          <w:lang w:val="es-CL" w:eastAsia="en-US"/>
        </w:rPr>
        <w:t xml:space="preserve">el </w:t>
      </w:r>
      <w:r w:rsidR="00CE1733">
        <w:rPr>
          <w:rFonts w:ascii="Arial" w:eastAsia="Calibri" w:hAnsi="Arial" w:cs="Arial"/>
          <w:sz w:val="22"/>
          <w:szCs w:val="22"/>
          <w:lang w:val="es-CL" w:eastAsia="en-US"/>
        </w:rPr>
        <w:t>d</w:t>
      </w:r>
      <w:r w:rsidR="00CE1733" w:rsidRPr="002900AF">
        <w:rPr>
          <w:rFonts w:ascii="Arial" w:eastAsia="Calibri" w:hAnsi="Arial" w:cs="Arial"/>
          <w:sz w:val="22"/>
          <w:szCs w:val="22"/>
          <w:lang w:val="es-CL" w:eastAsia="en-US"/>
        </w:rPr>
        <w:t xml:space="preserve">ecreto </w:t>
      </w:r>
      <w:r w:rsidR="00CE1733">
        <w:rPr>
          <w:rFonts w:ascii="Arial" w:eastAsia="Calibri" w:hAnsi="Arial" w:cs="Arial"/>
          <w:sz w:val="22"/>
          <w:szCs w:val="22"/>
          <w:lang w:val="es-CL" w:eastAsia="en-US"/>
        </w:rPr>
        <w:t>l</w:t>
      </w:r>
      <w:r w:rsidR="00CE1733" w:rsidRPr="002900AF">
        <w:rPr>
          <w:rFonts w:ascii="Arial" w:eastAsia="Calibri" w:hAnsi="Arial" w:cs="Arial"/>
          <w:sz w:val="22"/>
          <w:szCs w:val="22"/>
          <w:lang w:val="es-CL" w:eastAsia="en-US"/>
        </w:rPr>
        <w:t xml:space="preserve">ey N° 2.460 de 1979, del Ministerio de Defensa Nacional que dicta la Ley Orgánica de Policía de Investigaciones de </w:t>
      </w:r>
      <w:r w:rsidR="00CE1733" w:rsidRPr="00CD7FBE">
        <w:rPr>
          <w:rFonts w:ascii="Arial" w:eastAsia="Calibri" w:hAnsi="Arial" w:cs="Arial"/>
          <w:sz w:val="22"/>
          <w:szCs w:val="22"/>
          <w:lang w:val="es-CL" w:eastAsia="en-US"/>
        </w:rPr>
        <w:t>Chile</w:t>
      </w:r>
      <w:r w:rsidR="007413F7" w:rsidRPr="00CD7FBE">
        <w:rPr>
          <w:rFonts w:ascii="Arial" w:eastAsia="Calibri" w:hAnsi="Arial" w:cs="Arial"/>
          <w:sz w:val="22"/>
          <w:szCs w:val="22"/>
          <w:lang w:val="es-CL" w:eastAsia="en-US"/>
        </w:rPr>
        <w:t>.</w:t>
      </w:r>
    </w:p>
    <w:p w14:paraId="14278EED" w14:textId="77777777" w:rsidR="00CE1733" w:rsidRPr="00A21462" w:rsidRDefault="00CE1733" w:rsidP="00415204">
      <w:pPr>
        <w:tabs>
          <w:tab w:val="left" w:pos="1638"/>
        </w:tabs>
        <w:ind w:right="-234"/>
        <w:jc w:val="both"/>
        <w:rPr>
          <w:rFonts w:ascii="Arial" w:hAnsi="Arial" w:cs="Arial"/>
          <w:bCs/>
          <w:spacing w:val="-3"/>
          <w:sz w:val="22"/>
          <w:szCs w:val="22"/>
          <w:lang w:val="es-CL"/>
        </w:rPr>
      </w:pPr>
    </w:p>
    <w:p w14:paraId="4CA2E27A" w14:textId="77777777" w:rsidR="002F34BB" w:rsidRDefault="00A063D3" w:rsidP="00CE1733">
      <w:pPr>
        <w:tabs>
          <w:tab w:val="left" w:pos="1701"/>
        </w:tabs>
        <w:jc w:val="both"/>
        <w:rPr>
          <w:rFonts w:ascii="Arial" w:eastAsia="Calibri" w:hAnsi="Arial" w:cs="Arial"/>
          <w:sz w:val="22"/>
          <w:szCs w:val="22"/>
          <w:lang w:val="es-CL" w:eastAsia="en-US"/>
        </w:rPr>
      </w:pPr>
      <w:r w:rsidRPr="00A21462">
        <w:rPr>
          <w:rFonts w:ascii="Arial" w:hAnsi="Arial" w:cs="Arial"/>
          <w:bCs/>
          <w:sz w:val="22"/>
          <w:szCs w:val="22"/>
          <w:lang w:val="es-ES_tradnl"/>
        </w:rPr>
        <w:tab/>
        <w:t xml:space="preserve">Es </w:t>
      </w:r>
      <w:r w:rsidR="00CE1733">
        <w:rPr>
          <w:rFonts w:ascii="Arial" w:hAnsi="Arial" w:cs="Arial"/>
          <w:bCs/>
          <w:sz w:val="22"/>
          <w:szCs w:val="22"/>
          <w:lang w:val="es-ES_tradnl"/>
        </w:rPr>
        <w:t xml:space="preserve">preciso </w:t>
      </w:r>
      <w:r w:rsidRPr="00A21462">
        <w:rPr>
          <w:rFonts w:ascii="Arial" w:hAnsi="Arial" w:cs="Arial"/>
          <w:bCs/>
          <w:spacing w:val="-3"/>
          <w:sz w:val="22"/>
          <w:szCs w:val="22"/>
          <w:lang w:val="es-CL"/>
        </w:rPr>
        <w:t>consignar que el</w:t>
      </w:r>
      <w:r w:rsidRPr="00A21462">
        <w:rPr>
          <w:rFonts w:ascii="Arial" w:hAnsi="Arial" w:cs="Arial"/>
          <w:sz w:val="22"/>
          <w:szCs w:val="22"/>
        </w:rPr>
        <w:t xml:space="preserve"> proyecto</w:t>
      </w:r>
      <w:r w:rsidR="009F645E" w:rsidRPr="00A21462">
        <w:rPr>
          <w:rFonts w:ascii="Arial" w:hAnsi="Arial" w:cs="Arial"/>
          <w:sz w:val="22"/>
          <w:szCs w:val="22"/>
        </w:rPr>
        <w:t xml:space="preserve"> </w:t>
      </w:r>
      <w:r w:rsidRPr="00A21462">
        <w:rPr>
          <w:rFonts w:ascii="Arial" w:hAnsi="Arial" w:cs="Arial"/>
          <w:sz w:val="22"/>
          <w:szCs w:val="22"/>
        </w:rPr>
        <w:t xml:space="preserve">consta de </w:t>
      </w:r>
      <w:r w:rsidR="002D4BDA" w:rsidRPr="00A21462">
        <w:rPr>
          <w:rFonts w:ascii="Arial" w:hAnsi="Arial" w:cs="Arial"/>
          <w:sz w:val="22"/>
          <w:szCs w:val="22"/>
        </w:rPr>
        <w:t xml:space="preserve">un </w:t>
      </w:r>
      <w:r w:rsidRPr="00A21462">
        <w:rPr>
          <w:rFonts w:ascii="Arial" w:hAnsi="Arial" w:cs="Arial"/>
          <w:sz w:val="22"/>
          <w:szCs w:val="22"/>
        </w:rPr>
        <w:t>artículo único</w:t>
      </w:r>
      <w:r w:rsidR="002D4BDA" w:rsidRPr="00A21462">
        <w:rPr>
          <w:rFonts w:ascii="Arial" w:hAnsi="Arial" w:cs="Arial"/>
          <w:sz w:val="22"/>
          <w:szCs w:val="22"/>
        </w:rPr>
        <w:t xml:space="preserve">, que </w:t>
      </w:r>
      <w:r w:rsidR="002D4BDA" w:rsidRPr="00A21462">
        <w:rPr>
          <w:rFonts w:ascii="Arial" w:eastAsia="Calibri" w:hAnsi="Arial" w:cs="Arial"/>
          <w:sz w:val="22"/>
          <w:szCs w:val="22"/>
          <w:lang w:val="es-CL" w:eastAsia="en-US"/>
        </w:rPr>
        <w:t>reemplaza</w:t>
      </w:r>
      <w:r w:rsidR="00CE1733">
        <w:rPr>
          <w:rFonts w:ascii="Arial" w:eastAsia="Calibri" w:hAnsi="Arial" w:cs="Arial"/>
          <w:sz w:val="22"/>
          <w:szCs w:val="22"/>
          <w:lang w:val="es-CL" w:eastAsia="en-US"/>
        </w:rPr>
        <w:t xml:space="preserve"> </w:t>
      </w:r>
      <w:r w:rsidR="00CE1733" w:rsidRPr="002900AF">
        <w:rPr>
          <w:rFonts w:ascii="Arial" w:eastAsia="Calibri" w:hAnsi="Arial" w:cs="Arial"/>
          <w:sz w:val="22"/>
          <w:szCs w:val="22"/>
          <w:lang w:val="es-CL" w:eastAsia="en-US"/>
        </w:rPr>
        <w:t>el inciso primero del artículo 1° bis</w:t>
      </w:r>
      <w:r w:rsidR="00CE1733">
        <w:rPr>
          <w:rFonts w:ascii="Arial" w:eastAsia="Calibri" w:hAnsi="Arial" w:cs="Arial"/>
          <w:sz w:val="22"/>
          <w:szCs w:val="22"/>
          <w:lang w:val="es-CL" w:eastAsia="en-US"/>
        </w:rPr>
        <w:t xml:space="preserve"> del referido decreto,</w:t>
      </w:r>
      <w:r w:rsidR="002F34BB">
        <w:rPr>
          <w:rFonts w:ascii="Arial" w:eastAsia="Calibri" w:hAnsi="Arial" w:cs="Arial"/>
          <w:sz w:val="22"/>
          <w:szCs w:val="22"/>
          <w:lang w:val="es-CL" w:eastAsia="en-US"/>
        </w:rPr>
        <w:t xml:space="preserve"> que establece que l</w:t>
      </w:r>
      <w:r w:rsidR="002F34BB" w:rsidRPr="002F34BB">
        <w:rPr>
          <w:rFonts w:ascii="Arial" w:eastAsia="Calibri" w:hAnsi="Arial" w:cs="Arial"/>
          <w:sz w:val="22"/>
          <w:szCs w:val="22"/>
          <w:lang w:val="es-CL" w:eastAsia="en-US"/>
        </w:rPr>
        <w:t>a Policía de Investigaciones, como parte de la Administración del Estado, está al servicio de la comunidad y sus acciones contribuyen al sistema de seguridad pública, a través de la investigación especializada de los delitos, especialmente aquellos complejos y relacionados al crimen organizado o al cibercrimen, mediante el análisis e inteligencia policial, contribuyendo a evitar la perpetración de hechos delictuosos y de actos atentatorios contra la estabilidad de los organismos del Estado. Además, con el mismo fin, deberá efectuar el control de ingreso y egreso de personas al territorio nacional, fiscalizar la permanencia de extranjeros en el mismo, representar al país en la Interpol y desarrollar otras funciones que le encomienden las leyes.</w:t>
      </w:r>
    </w:p>
    <w:p w14:paraId="1FD74DFF" w14:textId="77777777" w:rsidR="00B91608" w:rsidRDefault="00B91608" w:rsidP="00CE1733">
      <w:pPr>
        <w:tabs>
          <w:tab w:val="left" w:pos="1701"/>
        </w:tabs>
        <w:jc w:val="both"/>
        <w:rPr>
          <w:rFonts w:ascii="Arial" w:eastAsia="Calibri" w:hAnsi="Arial" w:cs="Arial"/>
          <w:sz w:val="22"/>
          <w:szCs w:val="22"/>
          <w:lang w:val="es-CL" w:eastAsia="en-US"/>
        </w:rPr>
      </w:pPr>
    </w:p>
    <w:p w14:paraId="21D7E3CA" w14:textId="77777777" w:rsidR="00B91608" w:rsidRPr="00B91608" w:rsidRDefault="00B10A71" w:rsidP="00B91608">
      <w:pPr>
        <w:tabs>
          <w:tab w:val="left" w:pos="1701"/>
        </w:tabs>
        <w:jc w:val="both"/>
        <w:rPr>
          <w:rFonts w:ascii="Arial" w:hAnsi="Arial" w:cs="Arial"/>
          <w:bCs/>
          <w:sz w:val="22"/>
          <w:szCs w:val="22"/>
        </w:rPr>
      </w:pPr>
      <w:r w:rsidRPr="00A21462">
        <w:rPr>
          <w:rFonts w:ascii="Arial" w:hAnsi="Arial" w:cs="Arial"/>
          <w:bCs/>
          <w:sz w:val="22"/>
          <w:szCs w:val="22"/>
        </w:rPr>
        <w:tab/>
      </w:r>
      <w:r w:rsidR="00B1723B">
        <w:rPr>
          <w:rFonts w:ascii="Arial" w:hAnsi="Arial" w:cs="Arial"/>
          <w:bCs/>
          <w:sz w:val="22"/>
          <w:szCs w:val="22"/>
        </w:rPr>
        <w:t xml:space="preserve">Cabe mencionar que la propuesta original de artículo único fue objeto de algunos cambios a través de una indicación presidencial, </w:t>
      </w:r>
      <w:r w:rsidR="00B31D0F">
        <w:rPr>
          <w:rFonts w:ascii="Arial" w:hAnsi="Arial" w:cs="Arial"/>
          <w:bCs/>
          <w:sz w:val="22"/>
          <w:szCs w:val="22"/>
        </w:rPr>
        <w:t xml:space="preserve">que mediante </w:t>
      </w:r>
      <w:r w:rsidR="00B91608" w:rsidRPr="00B91608">
        <w:rPr>
          <w:rFonts w:ascii="Arial" w:hAnsi="Arial" w:cs="Arial"/>
          <w:bCs/>
          <w:sz w:val="22"/>
          <w:szCs w:val="22"/>
        </w:rPr>
        <w:t>cinco literales, propone lo siguiente:</w:t>
      </w:r>
      <w:r w:rsidR="00443924">
        <w:rPr>
          <w:rFonts w:ascii="Arial" w:hAnsi="Arial" w:cs="Arial"/>
          <w:bCs/>
          <w:sz w:val="22"/>
          <w:szCs w:val="22"/>
        </w:rPr>
        <w:t xml:space="preserve"> </w:t>
      </w:r>
      <w:r w:rsidR="00B91608" w:rsidRPr="00B91608">
        <w:rPr>
          <w:rFonts w:ascii="Arial" w:hAnsi="Arial" w:cs="Arial"/>
          <w:bCs/>
          <w:sz w:val="22"/>
          <w:szCs w:val="22"/>
        </w:rPr>
        <w:t xml:space="preserve">a) </w:t>
      </w:r>
      <w:r w:rsidR="00443924">
        <w:rPr>
          <w:rFonts w:ascii="Arial" w:hAnsi="Arial" w:cs="Arial"/>
          <w:bCs/>
          <w:sz w:val="22"/>
          <w:szCs w:val="22"/>
        </w:rPr>
        <w:t>s</w:t>
      </w:r>
      <w:r w:rsidR="00B91608" w:rsidRPr="00B91608">
        <w:rPr>
          <w:rFonts w:ascii="Arial" w:hAnsi="Arial" w:cs="Arial"/>
          <w:bCs/>
          <w:sz w:val="22"/>
          <w:szCs w:val="22"/>
        </w:rPr>
        <w:t>ustituir la expresión “contribuyen al sistema de seguridad pública, a través de” por la expresión “se orientarán a”</w:t>
      </w:r>
      <w:r w:rsidR="00443924">
        <w:rPr>
          <w:rFonts w:ascii="Arial" w:hAnsi="Arial" w:cs="Arial"/>
          <w:bCs/>
          <w:sz w:val="22"/>
          <w:szCs w:val="22"/>
        </w:rPr>
        <w:t xml:space="preserve">; </w:t>
      </w:r>
      <w:r w:rsidR="00B91608" w:rsidRPr="00B91608">
        <w:rPr>
          <w:rFonts w:ascii="Arial" w:hAnsi="Arial" w:cs="Arial"/>
          <w:bCs/>
          <w:sz w:val="22"/>
          <w:szCs w:val="22"/>
        </w:rPr>
        <w:t xml:space="preserve">b) </w:t>
      </w:r>
      <w:r w:rsidR="00443924">
        <w:rPr>
          <w:rFonts w:ascii="Arial" w:hAnsi="Arial" w:cs="Arial"/>
          <w:bCs/>
          <w:sz w:val="22"/>
          <w:szCs w:val="22"/>
        </w:rPr>
        <w:t>i</w:t>
      </w:r>
      <w:r w:rsidR="00B91608" w:rsidRPr="00B91608">
        <w:rPr>
          <w:rFonts w:ascii="Arial" w:hAnsi="Arial" w:cs="Arial"/>
          <w:bCs/>
          <w:sz w:val="22"/>
          <w:szCs w:val="22"/>
        </w:rPr>
        <w:t>ntercalar entre la expresión “especializada de” y la expresión “los delitos”, la palabra “todos”</w:t>
      </w:r>
      <w:r w:rsidR="00443924">
        <w:rPr>
          <w:rFonts w:ascii="Arial" w:hAnsi="Arial" w:cs="Arial"/>
          <w:bCs/>
          <w:sz w:val="22"/>
          <w:szCs w:val="22"/>
        </w:rPr>
        <w:t xml:space="preserve">; </w:t>
      </w:r>
      <w:r w:rsidR="00B91608" w:rsidRPr="00B91608">
        <w:rPr>
          <w:rFonts w:ascii="Arial" w:hAnsi="Arial" w:cs="Arial"/>
          <w:bCs/>
          <w:sz w:val="22"/>
          <w:szCs w:val="22"/>
        </w:rPr>
        <w:t xml:space="preserve">c) </w:t>
      </w:r>
      <w:r w:rsidR="00443924">
        <w:rPr>
          <w:rFonts w:ascii="Arial" w:hAnsi="Arial" w:cs="Arial"/>
          <w:bCs/>
          <w:sz w:val="22"/>
          <w:szCs w:val="22"/>
        </w:rPr>
        <w:t>s</w:t>
      </w:r>
      <w:r w:rsidR="00B91608" w:rsidRPr="00B91608">
        <w:rPr>
          <w:rFonts w:ascii="Arial" w:hAnsi="Arial" w:cs="Arial"/>
          <w:bCs/>
          <w:sz w:val="22"/>
          <w:szCs w:val="22"/>
        </w:rPr>
        <w:t>uprimir la frase “o al cibercrimen, mediante el análisis e inteligencia policial”</w:t>
      </w:r>
      <w:r w:rsidR="00443924">
        <w:rPr>
          <w:rFonts w:ascii="Arial" w:hAnsi="Arial" w:cs="Arial"/>
          <w:bCs/>
          <w:sz w:val="22"/>
          <w:szCs w:val="22"/>
        </w:rPr>
        <w:t xml:space="preserve">; </w:t>
      </w:r>
      <w:r w:rsidR="00B91608" w:rsidRPr="00B91608">
        <w:rPr>
          <w:rFonts w:ascii="Arial" w:hAnsi="Arial" w:cs="Arial"/>
          <w:bCs/>
          <w:sz w:val="22"/>
          <w:szCs w:val="22"/>
        </w:rPr>
        <w:t xml:space="preserve">d) </w:t>
      </w:r>
      <w:r w:rsidR="00443924">
        <w:rPr>
          <w:rFonts w:ascii="Arial" w:hAnsi="Arial" w:cs="Arial"/>
          <w:bCs/>
          <w:sz w:val="22"/>
          <w:szCs w:val="22"/>
        </w:rPr>
        <w:t>e</w:t>
      </w:r>
      <w:r w:rsidR="00B91608" w:rsidRPr="00B91608">
        <w:rPr>
          <w:rFonts w:ascii="Arial" w:hAnsi="Arial" w:cs="Arial"/>
          <w:bCs/>
          <w:sz w:val="22"/>
          <w:szCs w:val="22"/>
        </w:rPr>
        <w:t>liminar la expresión “con el mismo fin,”</w:t>
      </w:r>
      <w:r w:rsidR="00443924">
        <w:rPr>
          <w:rFonts w:ascii="Arial" w:hAnsi="Arial" w:cs="Arial"/>
          <w:bCs/>
          <w:sz w:val="22"/>
          <w:szCs w:val="22"/>
        </w:rPr>
        <w:t xml:space="preserve"> y </w:t>
      </w:r>
      <w:r w:rsidR="00B91608" w:rsidRPr="00B91608">
        <w:rPr>
          <w:rFonts w:ascii="Arial" w:hAnsi="Arial" w:cs="Arial"/>
          <w:bCs/>
          <w:sz w:val="22"/>
          <w:szCs w:val="22"/>
        </w:rPr>
        <w:t xml:space="preserve">e) </w:t>
      </w:r>
      <w:r w:rsidR="00443924">
        <w:rPr>
          <w:rFonts w:ascii="Arial" w:hAnsi="Arial" w:cs="Arial"/>
          <w:bCs/>
          <w:sz w:val="22"/>
          <w:szCs w:val="22"/>
        </w:rPr>
        <w:t>s</w:t>
      </w:r>
      <w:r w:rsidR="00B91608" w:rsidRPr="00B91608">
        <w:rPr>
          <w:rFonts w:ascii="Arial" w:hAnsi="Arial" w:cs="Arial"/>
          <w:bCs/>
          <w:sz w:val="22"/>
          <w:szCs w:val="22"/>
        </w:rPr>
        <w:t>uprimir la frase “, representar al país en la Interpol”.</w:t>
      </w:r>
    </w:p>
    <w:p w14:paraId="724A800A" w14:textId="77777777" w:rsidR="00B91608" w:rsidRDefault="00B91608" w:rsidP="00B91608">
      <w:pPr>
        <w:tabs>
          <w:tab w:val="left" w:pos="1701"/>
        </w:tabs>
        <w:jc w:val="both"/>
        <w:rPr>
          <w:rFonts w:ascii="Arial" w:hAnsi="Arial" w:cs="Arial"/>
          <w:bCs/>
          <w:sz w:val="22"/>
          <w:szCs w:val="22"/>
        </w:rPr>
      </w:pPr>
    </w:p>
    <w:p w14:paraId="2F1F00A9" w14:textId="77777777" w:rsidR="00B91608" w:rsidRDefault="00B91608" w:rsidP="00B91608">
      <w:pPr>
        <w:tabs>
          <w:tab w:val="left" w:pos="1701"/>
        </w:tabs>
        <w:jc w:val="both"/>
        <w:rPr>
          <w:rFonts w:ascii="Arial" w:hAnsi="Arial" w:cs="Arial"/>
          <w:bCs/>
          <w:sz w:val="22"/>
          <w:szCs w:val="22"/>
        </w:rPr>
      </w:pPr>
      <w:r>
        <w:rPr>
          <w:rFonts w:ascii="Arial" w:hAnsi="Arial" w:cs="Arial"/>
          <w:bCs/>
          <w:sz w:val="22"/>
          <w:szCs w:val="22"/>
        </w:rPr>
        <w:tab/>
        <w:t>A modo de justificar esta indicación, se sostuvo</w:t>
      </w:r>
      <w:r w:rsidRPr="00B91608">
        <w:rPr>
          <w:rFonts w:ascii="Arial" w:hAnsi="Arial" w:cs="Arial"/>
          <w:bCs/>
          <w:sz w:val="22"/>
          <w:szCs w:val="22"/>
        </w:rPr>
        <w:t xml:space="preserve"> que </w:t>
      </w:r>
      <w:r w:rsidR="00B31D0F">
        <w:rPr>
          <w:rFonts w:ascii="Arial" w:hAnsi="Arial" w:cs="Arial"/>
          <w:bCs/>
          <w:sz w:val="22"/>
          <w:szCs w:val="22"/>
        </w:rPr>
        <w:t xml:space="preserve">su </w:t>
      </w:r>
      <w:r w:rsidRPr="00B91608">
        <w:rPr>
          <w:rFonts w:ascii="Arial" w:hAnsi="Arial" w:cs="Arial"/>
          <w:bCs/>
          <w:sz w:val="22"/>
          <w:szCs w:val="22"/>
        </w:rPr>
        <w:t>sentido, en términos generales, es simplificar la redacción propuesta por la iniciativa legal</w:t>
      </w:r>
      <w:r>
        <w:rPr>
          <w:rFonts w:ascii="Arial" w:hAnsi="Arial" w:cs="Arial"/>
          <w:bCs/>
          <w:sz w:val="22"/>
          <w:szCs w:val="22"/>
        </w:rPr>
        <w:t>.</w:t>
      </w:r>
    </w:p>
    <w:p w14:paraId="53692524" w14:textId="77777777" w:rsidR="00B91608" w:rsidRDefault="00B91608" w:rsidP="00B91608">
      <w:pPr>
        <w:tabs>
          <w:tab w:val="left" w:pos="1701"/>
        </w:tabs>
        <w:jc w:val="both"/>
        <w:rPr>
          <w:rFonts w:ascii="Arial" w:hAnsi="Arial" w:cs="Arial"/>
          <w:bCs/>
          <w:sz w:val="22"/>
          <w:szCs w:val="22"/>
        </w:rPr>
      </w:pPr>
    </w:p>
    <w:p w14:paraId="03C2B671" w14:textId="77777777" w:rsidR="00B91608" w:rsidRPr="00B91608" w:rsidRDefault="00B91608" w:rsidP="00B91608">
      <w:pPr>
        <w:tabs>
          <w:tab w:val="left" w:pos="1701"/>
        </w:tabs>
        <w:jc w:val="both"/>
        <w:rPr>
          <w:rFonts w:ascii="Arial" w:hAnsi="Arial" w:cs="Arial"/>
          <w:bCs/>
          <w:sz w:val="22"/>
          <w:szCs w:val="22"/>
        </w:rPr>
      </w:pPr>
      <w:r>
        <w:rPr>
          <w:rFonts w:ascii="Arial" w:hAnsi="Arial" w:cs="Arial"/>
          <w:bCs/>
          <w:sz w:val="22"/>
          <w:szCs w:val="22"/>
        </w:rPr>
        <w:tab/>
        <w:t>Asimismo, s</w:t>
      </w:r>
      <w:r w:rsidRPr="00B91608">
        <w:rPr>
          <w:rFonts w:ascii="Arial" w:hAnsi="Arial" w:cs="Arial"/>
          <w:bCs/>
          <w:sz w:val="22"/>
          <w:szCs w:val="22"/>
        </w:rPr>
        <w:t xml:space="preserve">e elimina, a través de la letra a) de la indicación la referencia efectuada al “sistema de seguridad pública”, el cual </w:t>
      </w:r>
      <w:r w:rsidR="006C044E">
        <w:rPr>
          <w:rFonts w:ascii="Arial" w:hAnsi="Arial" w:cs="Arial"/>
          <w:bCs/>
          <w:sz w:val="22"/>
          <w:szCs w:val="22"/>
        </w:rPr>
        <w:t xml:space="preserve">- </w:t>
      </w:r>
      <w:r w:rsidRPr="00B91608">
        <w:rPr>
          <w:rFonts w:ascii="Arial" w:hAnsi="Arial" w:cs="Arial"/>
          <w:bCs/>
          <w:sz w:val="22"/>
          <w:szCs w:val="22"/>
        </w:rPr>
        <w:t>de acuerdo al Ejecutivo</w:t>
      </w:r>
      <w:r w:rsidR="006C044E">
        <w:rPr>
          <w:rFonts w:ascii="Arial" w:hAnsi="Arial" w:cs="Arial"/>
          <w:bCs/>
          <w:sz w:val="22"/>
          <w:szCs w:val="22"/>
        </w:rPr>
        <w:t xml:space="preserve"> -</w:t>
      </w:r>
      <w:r w:rsidRPr="00B91608">
        <w:rPr>
          <w:rFonts w:ascii="Arial" w:hAnsi="Arial" w:cs="Arial"/>
          <w:bCs/>
          <w:sz w:val="22"/>
          <w:szCs w:val="22"/>
        </w:rPr>
        <w:t xml:space="preserve"> no tiene aún reconocimiento en el ordenamiento jurídico. En el mismo sentido, la incorporación de la frase “se orientarán a”, tiene como corolario ser un mandato o principio de optimización que se plasme en las distintas funciones y especialidades, lo que, en su concepto, se comienza a gestar con la incorporación de esta norma.</w:t>
      </w:r>
    </w:p>
    <w:p w14:paraId="5FDDB0CA" w14:textId="77777777" w:rsidR="00443924" w:rsidRDefault="00443924" w:rsidP="00B91608">
      <w:pPr>
        <w:tabs>
          <w:tab w:val="left" w:pos="1701"/>
        </w:tabs>
        <w:jc w:val="both"/>
        <w:rPr>
          <w:rFonts w:ascii="Arial" w:hAnsi="Arial" w:cs="Arial"/>
          <w:bCs/>
          <w:sz w:val="22"/>
          <w:szCs w:val="22"/>
        </w:rPr>
      </w:pPr>
    </w:p>
    <w:p w14:paraId="56D427DF" w14:textId="77777777" w:rsidR="00B91608" w:rsidRDefault="00553AD5" w:rsidP="00B91608">
      <w:pPr>
        <w:tabs>
          <w:tab w:val="left" w:pos="1701"/>
        </w:tabs>
        <w:jc w:val="both"/>
        <w:rPr>
          <w:rFonts w:ascii="Arial" w:hAnsi="Arial" w:cs="Arial"/>
          <w:bCs/>
          <w:sz w:val="22"/>
          <w:szCs w:val="22"/>
        </w:rPr>
      </w:pPr>
      <w:r>
        <w:rPr>
          <w:rFonts w:ascii="Arial" w:hAnsi="Arial" w:cs="Arial"/>
          <w:bCs/>
          <w:sz w:val="22"/>
          <w:szCs w:val="22"/>
        </w:rPr>
        <w:tab/>
      </w:r>
      <w:r w:rsidR="00B91608" w:rsidRPr="00B91608">
        <w:rPr>
          <w:rFonts w:ascii="Arial" w:hAnsi="Arial" w:cs="Arial"/>
          <w:bCs/>
          <w:sz w:val="22"/>
          <w:szCs w:val="22"/>
        </w:rPr>
        <w:t xml:space="preserve">No obstante, </w:t>
      </w:r>
      <w:r>
        <w:rPr>
          <w:rFonts w:ascii="Arial" w:hAnsi="Arial" w:cs="Arial"/>
          <w:bCs/>
          <w:sz w:val="22"/>
          <w:szCs w:val="22"/>
        </w:rPr>
        <w:t xml:space="preserve">se </w:t>
      </w:r>
      <w:r w:rsidR="00B91608" w:rsidRPr="00B91608">
        <w:rPr>
          <w:rFonts w:ascii="Arial" w:hAnsi="Arial" w:cs="Arial"/>
          <w:bCs/>
          <w:sz w:val="22"/>
          <w:szCs w:val="22"/>
        </w:rPr>
        <w:t>previno que, si bien el precepto propuesto no restringe a la Policía de Investigaciones a un ámbito exclusivo de labor investigativa, constituye una señal clara de especialización preferente.</w:t>
      </w:r>
    </w:p>
    <w:p w14:paraId="240A84D5" w14:textId="77777777" w:rsidR="00B91608" w:rsidRDefault="00B91608" w:rsidP="00B91608">
      <w:pPr>
        <w:tabs>
          <w:tab w:val="left" w:pos="1701"/>
        </w:tabs>
        <w:jc w:val="both"/>
        <w:rPr>
          <w:rFonts w:ascii="Arial" w:hAnsi="Arial" w:cs="Arial"/>
          <w:bCs/>
          <w:sz w:val="22"/>
          <w:szCs w:val="22"/>
        </w:rPr>
      </w:pPr>
    </w:p>
    <w:p w14:paraId="4296ABA8" w14:textId="77777777" w:rsidR="00443924" w:rsidRDefault="00443924" w:rsidP="00443924">
      <w:pPr>
        <w:tabs>
          <w:tab w:val="left" w:pos="1701"/>
        </w:tabs>
        <w:jc w:val="both"/>
        <w:rPr>
          <w:rFonts w:ascii="Arial" w:hAnsi="Arial" w:cs="Arial"/>
          <w:bCs/>
          <w:sz w:val="22"/>
          <w:szCs w:val="22"/>
        </w:rPr>
      </w:pPr>
      <w:r>
        <w:rPr>
          <w:rFonts w:ascii="Arial" w:hAnsi="Arial" w:cs="Arial"/>
          <w:bCs/>
          <w:sz w:val="22"/>
          <w:szCs w:val="22"/>
        </w:rPr>
        <w:tab/>
        <w:t>Se argumentó además q</w:t>
      </w:r>
      <w:r w:rsidRPr="00B91608">
        <w:rPr>
          <w:rFonts w:ascii="Arial" w:hAnsi="Arial" w:cs="Arial"/>
          <w:bCs/>
          <w:sz w:val="22"/>
          <w:szCs w:val="22"/>
        </w:rPr>
        <w:t>ue la supresión que se plantea en la letra c) tiene su fundamento en el hecho que la regulación del cibercrimen fue materia de la ley N°</w:t>
      </w:r>
      <w:r>
        <w:rPr>
          <w:rFonts w:ascii="Arial" w:hAnsi="Arial" w:cs="Arial"/>
          <w:bCs/>
          <w:sz w:val="22"/>
          <w:szCs w:val="22"/>
        </w:rPr>
        <w:t xml:space="preserve"> </w:t>
      </w:r>
      <w:r w:rsidRPr="00B91608">
        <w:rPr>
          <w:rFonts w:ascii="Arial" w:hAnsi="Arial" w:cs="Arial"/>
          <w:bCs/>
          <w:sz w:val="22"/>
          <w:szCs w:val="22"/>
        </w:rPr>
        <w:t>21.459 sobre delitos informáticos, y que además es materia del proyecto de ley, en primer trámite constitucional, que establece una Ley Marco sobre Ciberseguridad e Infraestructura Crítica de la Información, correspondiente al Boletín Nº 14.847-06</w:t>
      </w:r>
      <w:r>
        <w:rPr>
          <w:rFonts w:ascii="Arial" w:hAnsi="Arial" w:cs="Arial"/>
          <w:bCs/>
          <w:sz w:val="22"/>
          <w:szCs w:val="22"/>
        </w:rPr>
        <w:t>.</w:t>
      </w:r>
    </w:p>
    <w:p w14:paraId="2944226D" w14:textId="77777777" w:rsidR="00443924" w:rsidRDefault="00443924" w:rsidP="00B91608">
      <w:pPr>
        <w:tabs>
          <w:tab w:val="left" w:pos="1701"/>
        </w:tabs>
        <w:jc w:val="both"/>
        <w:rPr>
          <w:rFonts w:ascii="Arial" w:hAnsi="Arial" w:cs="Arial"/>
          <w:bCs/>
          <w:sz w:val="22"/>
          <w:szCs w:val="22"/>
        </w:rPr>
      </w:pPr>
    </w:p>
    <w:p w14:paraId="35E973A2" w14:textId="77777777" w:rsidR="00B91608" w:rsidRDefault="00553AD5" w:rsidP="00B91608">
      <w:pPr>
        <w:tabs>
          <w:tab w:val="left" w:pos="1701"/>
        </w:tabs>
        <w:jc w:val="both"/>
        <w:rPr>
          <w:rFonts w:ascii="Arial" w:hAnsi="Arial" w:cs="Arial"/>
          <w:bCs/>
          <w:sz w:val="22"/>
          <w:szCs w:val="22"/>
        </w:rPr>
      </w:pPr>
      <w:r>
        <w:rPr>
          <w:rFonts w:ascii="Arial" w:hAnsi="Arial" w:cs="Arial"/>
          <w:bCs/>
          <w:sz w:val="22"/>
          <w:szCs w:val="22"/>
        </w:rPr>
        <w:tab/>
      </w:r>
      <w:r w:rsidR="00B91608" w:rsidRPr="00B91608">
        <w:rPr>
          <w:rFonts w:ascii="Arial" w:hAnsi="Arial" w:cs="Arial"/>
          <w:bCs/>
          <w:sz w:val="22"/>
          <w:szCs w:val="22"/>
        </w:rPr>
        <w:t xml:space="preserve">En relación con la modificación contenida en la letra d), </w:t>
      </w:r>
      <w:r>
        <w:rPr>
          <w:rFonts w:ascii="Arial" w:hAnsi="Arial" w:cs="Arial"/>
          <w:bCs/>
          <w:sz w:val="22"/>
          <w:szCs w:val="22"/>
        </w:rPr>
        <w:t xml:space="preserve">se precisó </w:t>
      </w:r>
      <w:r w:rsidR="00B91608" w:rsidRPr="00B91608">
        <w:rPr>
          <w:rFonts w:ascii="Arial" w:hAnsi="Arial" w:cs="Arial"/>
          <w:bCs/>
          <w:sz w:val="22"/>
          <w:szCs w:val="22"/>
        </w:rPr>
        <w:t xml:space="preserve">que la supresión de la frase “con el mismo fin”, obedece a que el párrafo anterior hace referencia a la investigación de delitos, por lo que se evita la criminalización de la migración. </w:t>
      </w:r>
    </w:p>
    <w:p w14:paraId="5805E4FE" w14:textId="77777777" w:rsidR="00DA687D" w:rsidRDefault="00DA687D" w:rsidP="00B91608">
      <w:pPr>
        <w:tabs>
          <w:tab w:val="left" w:pos="1701"/>
        </w:tabs>
        <w:jc w:val="both"/>
        <w:rPr>
          <w:rFonts w:ascii="Arial" w:hAnsi="Arial" w:cs="Arial"/>
          <w:bCs/>
          <w:sz w:val="22"/>
          <w:szCs w:val="22"/>
        </w:rPr>
      </w:pPr>
    </w:p>
    <w:p w14:paraId="752EC7A0" w14:textId="77777777" w:rsidR="00B91608" w:rsidRDefault="00553AD5" w:rsidP="00B91608">
      <w:pPr>
        <w:tabs>
          <w:tab w:val="left" w:pos="1701"/>
        </w:tabs>
        <w:jc w:val="both"/>
        <w:rPr>
          <w:rFonts w:ascii="Arial" w:hAnsi="Arial" w:cs="Arial"/>
          <w:bCs/>
          <w:sz w:val="22"/>
          <w:szCs w:val="22"/>
        </w:rPr>
      </w:pPr>
      <w:r>
        <w:rPr>
          <w:rFonts w:ascii="Arial" w:hAnsi="Arial" w:cs="Arial"/>
          <w:bCs/>
          <w:sz w:val="22"/>
          <w:szCs w:val="22"/>
        </w:rPr>
        <w:tab/>
      </w:r>
      <w:r w:rsidR="00B91608" w:rsidRPr="00B91608">
        <w:rPr>
          <w:rFonts w:ascii="Arial" w:hAnsi="Arial" w:cs="Arial"/>
          <w:bCs/>
          <w:sz w:val="22"/>
          <w:szCs w:val="22"/>
        </w:rPr>
        <w:t xml:space="preserve">Finalmente, </w:t>
      </w:r>
      <w:r>
        <w:rPr>
          <w:rFonts w:ascii="Arial" w:hAnsi="Arial" w:cs="Arial"/>
          <w:bCs/>
          <w:sz w:val="22"/>
          <w:szCs w:val="22"/>
        </w:rPr>
        <w:t xml:space="preserve">se señaló </w:t>
      </w:r>
      <w:r w:rsidR="00B91608" w:rsidRPr="00B91608">
        <w:rPr>
          <w:rFonts w:ascii="Arial" w:hAnsi="Arial" w:cs="Arial"/>
          <w:bCs/>
          <w:sz w:val="22"/>
          <w:szCs w:val="22"/>
        </w:rPr>
        <w:t xml:space="preserve">que la enmienda del literal e), se debe a que la representación de la Policía de Investigaciones ante la </w:t>
      </w:r>
      <w:r w:rsidR="00727834" w:rsidRPr="00B91608">
        <w:rPr>
          <w:rFonts w:ascii="Arial" w:hAnsi="Arial" w:cs="Arial"/>
          <w:bCs/>
          <w:sz w:val="22"/>
          <w:szCs w:val="22"/>
        </w:rPr>
        <w:t>Interpol</w:t>
      </w:r>
      <w:r w:rsidR="00B91608" w:rsidRPr="00B91608">
        <w:rPr>
          <w:rFonts w:ascii="Arial" w:hAnsi="Arial" w:cs="Arial"/>
          <w:bCs/>
          <w:sz w:val="22"/>
          <w:szCs w:val="22"/>
        </w:rPr>
        <w:t xml:space="preserve"> no es privativa de dicha institución.</w:t>
      </w:r>
    </w:p>
    <w:p w14:paraId="1EAD3FC9" w14:textId="77777777" w:rsidR="00B1723B" w:rsidRDefault="00B1723B" w:rsidP="00415204">
      <w:pPr>
        <w:tabs>
          <w:tab w:val="left" w:pos="1701"/>
        </w:tabs>
        <w:jc w:val="both"/>
        <w:rPr>
          <w:rFonts w:ascii="Arial" w:hAnsi="Arial" w:cs="Arial"/>
          <w:bCs/>
          <w:sz w:val="22"/>
          <w:szCs w:val="22"/>
        </w:rPr>
      </w:pPr>
    </w:p>
    <w:p w14:paraId="7774C2D4" w14:textId="77777777" w:rsidR="00B10A71" w:rsidRPr="00A21462" w:rsidRDefault="002F34BB" w:rsidP="00415204">
      <w:pPr>
        <w:tabs>
          <w:tab w:val="left" w:pos="1701"/>
        </w:tabs>
        <w:jc w:val="both"/>
        <w:rPr>
          <w:rFonts w:ascii="Arial" w:hAnsi="Arial" w:cs="Arial"/>
          <w:sz w:val="22"/>
          <w:szCs w:val="22"/>
        </w:rPr>
      </w:pPr>
      <w:r>
        <w:rPr>
          <w:rFonts w:ascii="Arial" w:hAnsi="Arial" w:cs="Arial"/>
          <w:bCs/>
          <w:sz w:val="22"/>
          <w:szCs w:val="22"/>
        </w:rPr>
        <w:lastRenderedPageBreak/>
        <w:tab/>
      </w:r>
      <w:r w:rsidR="00B1723B">
        <w:rPr>
          <w:rFonts w:ascii="Arial" w:hAnsi="Arial" w:cs="Arial"/>
          <w:bCs/>
          <w:sz w:val="22"/>
          <w:szCs w:val="22"/>
        </w:rPr>
        <w:t>E</w:t>
      </w:r>
      <w:r w:rsidR="00B10A71" w:rsidRPr="00A21462">
        <w:rPr>
          <w:rFonts w:ascii="Arial" w:hAnsi="Arial" w:cs="Arial"/>
          <w:sz w:val="22"/>
          <w:szCs w:val="22"/>
        </w:rPr>
        <w:t xml:space="preserve">l Senado aprobó </w:t>
      </w:r>
      <w:r>
        <w:rPr>
          <w:rFonts w:ascii="Arial" w:hAnsi="Arial" w:cs="Arial"/>
          <w:sz w:val="22"/>
          <w:szCs w:val="22"/>
        </w:rPr>
        <w:t>el artículo único</w:t>
      </w:r>
      <w:r w:rsidR="00443924">
        <w:rPr>
          <w:rFonts w:ascii="Arial" w:hAnsi="Arial" w:cs="Arial"/>
          <w:sz w:val="22"/>
          <w:szCs w:val="22"/>
        </w:rPr>
        <w:t xml:space="preserve"> </w:t>
      </w:r>
      <w:r>
        <w:rPr>
          <w:rFonts w:ascii="Arial" w:hAnsi="Arial" w:cs="Arial"/>
          <w:sz w:val="22"/>
          <w:szCs w:val="22"/>
        </w:rPr>
        <w:t xml:space="preserve">con la </w:t>
      </w:r>
      <w:r w:rsidR="00553AD5">
        <w:rPr>
          <w:rFonts w:ascii="Arial" w:hAnsi="Arial" w:cs="Arial"/>
          <w:sz w:val="22"/>
          <w:szCs w:val="22"/>
        </w:rPr>
        <w:t xml:space="preserve">referida </w:t>
      </w:r>
      <w:r>
        <w:rPr>
          <w:rFonts w:ascii="Arial" w:hAnsi="Arial" w:cs="Arial"/>
          <w:sz w:val="22"/>
          <w:szCs w:val="22"/>
        </w:rPr>
        <w:t>indicación presidencial</w:t>
      </w:r>
      <w:r w:rsidR="00553AD5">
        <w:rPr>
          <w:rFonts w:ascii="Arial" w:hAnsi="Arial" w:cs="Arial"/>
          <w:sz w:val="22"/>
          <w:szCs w:val="22"/>
        </w:rPr>
        <w:t>.</w:t>
      </w:r>
    </w:p>
    <w:p w14:paraId="556343CA" w14:textId="77777777" w:rsidR="00B10A71" w:rsidRPr="00A21462" w:rsidRDefault="00B10A71" w:rsidP="00415204">
      <w:pPr>
        <w:tabs>
          <w:tab w:val="left" w:pos="1701"/>
        </w:tabs>
        <w:jc w:val="both"/>
        <w:rPr>
          <w:rFonts w:ascii="Arial" w:hAnsi="Arial" w:cs="Arial"/>
          <w:bCs/>
          <w:sz w:val="22"/>
          <w:szCs w:val="22"/>
          <w:lang w:val="es-ES_tradnl"/>
        </w:rPr>
      </w:pPr>
    </w:p>
    <w:p w14:paraId="5C2C7120" w14:textId="77777777" w:rsidR="00885D6A" w:rsidRPr="00A21462" w:rsidRDefault="00885D6A" w:rsidP="00415204">
      <w:pPr>
        <w:tabs>
          <w:tab w:val="left" w:pos="1701"/>
        </w:tabs>
        <w:jc w:val="both"/>
        <w:rPr>
          <w:rFonts w:ascii="Arial" w:hAnsi="Arial" w:cs="Arial"/>
          <w:b/>
          <w:bCs/>
          <w:sz w:val="22"/>
          <w:szCs w:val="22"/>
        </w:rPr>
      </w:pPr>
      <w:bookmarkStart w:id="22" w:name="_Toc408309934"/>
      <w:bookmarkStart w:id="23" w:name="_Toc409556921"/>
      <w:r w:rsidRPr="00A21462">
        <w:rPr>
          <w:rFonts w:ascii="Arial" w:hAnsi="Arial" w:cs="Arial"/>
          <w:b/>
          <w:bCs/>
          <w:sz w:val="22"/>
          <w:szCs w:val="22"/>
        </w:rPr>
        <w:t xml:space="preserve">IV. SÍNTESIS DE </w:t>
      </w:r>
      <w:smartTag w:uri="urn:schemas-microsoft-com:office:smarttags" w:element="PersonName">
        <w:smartTagPr>
          <w:attr w:name="ProductID" w:val="LA DISCUSIￓN GENERAL"/>
        </w:smartTagPr>
        <w:r w:rsidRPr="00A21462">
          <w:rPr>
            <w:rFonts w:ascii="Arial" w:hAnsi="Arial" w:cs="Arial"/>
            <w:b/>
            <w:bCs/>
            <w:sz w:val="22"/>
            <w:szCs w:val="22"/>
          </w:rPr>
          <w:t>LA DISCUSIÓN GENERAL</w:t>
        </w:r>
      </w:smartTag>
      <w:r w:rsidRPr="00A21462">
        <w:rPr>
          <w:rFonts w:ascii="Arial" w:hAnsi="Arial" w:cs="Arial"/>
          <w:b/>
          <w:bCs/>
          <w:sz w:val="22"/>
          <w:szCs w:val="22"/>
        </w:rPr>
        <w:t xml:space="preserve"> EN </w:t>
      </w:r>
      <w:smartTag w:uri="urn:schemas-microsoft-com:office:smarttags" w:element="PersonName">
        <w:smartTagPr>
          <w:attr w:name="ProductID" w:val="LA COMISIￓN Y"/>
        </w:smartTagPr>
        <w:r w:rsidRPr="00A21462">
          <w:rPr>
            <w:rFonts w:ascii="Arial" w:hAnsi="Arial" w:cs="Arial"/>
            <w:b/>
            <w:bCs/>
            <w:sz w:val="22"/>
            <w:szCs w:val="22"/>
          </w:rPr>
          <w:t>LA COMISIÓN Y</w:t>
        </w:r>
      </w:smartTag>
      <w:r w:rsidRPr="00A21462">
        <w:rPr>
          <w:rFonts w:ascii="Arial" w:hAnsi="Arial" w:cs="Arial"/>
          <w:b/>
          <w:bCs/>
          <w:sz w:val="22"/>
          <w:szCs w:val="22"/>
        </w:rPr>
        <w:t xml:space="preserve"> ACUERDOS </w:t>
      </w:r>
      <w:bookmarkEnd w:id="5"/>
      <w:r w:rsidRPr="00A21462">
        <w:rPr>
          <w:rFonts w:ascii="Arial" w:hAnsi="Arial" w:cs="Arial"/>
          <w:b/>
          <w:bCs/>
          <w:sz w:val="22"/>
          <w:szCs w:val="22"/>
        </w:rPr>
        <w:t>ADOPTADOS.</w:t>
      </w:r>
      <w:bookmarkEnd w:id="22"/>
      <w:bookmarkEnd w:id="23"/>
    </w:p>
    <w:p w14:paraId="2FFCC32D" w14:textId="77777777" w:rsidR="00EB3961" w:rsidRPr="00A21462" w:rsidRDefault="00EB3961" w:rsidP="00415204">
      <w:pPr>
        <w:tabs>
          <w:tab w:val="left" w:pos="1701"/>
        </w:tabs>
        <w:jc w:val="both"/>
        <w:rPr>
          <w:rFonts w:ascii="Arial" w:hAnsi="Arial" w:cs="Arial"/>
          <w:b/>
          <w:bCs/>
          <w:sz w:val="22"/>
          <w:szCs w:val="22"/>
        </w:rPr>
      </w:pPr>
    </w:p>
    <w:p w14:paraId="0ED85411" w14:textId="77777777" w:rsidR="000D1587" w:rsidRPr="00A21462" w:rsidRDefault="000D1587" w:rsidP="00415204">
      <w:pPr>
        <w:tabs>
          <w:tab w:val="left" w:pos="1701"/>
        </w:tabs>
        <w:jc w:val="both"/>
        <w:rPr>
          <w:rFonts w:ascii="Arial" w:hAnsi="Arial" w:cs="Arial"/>
          <w:b/>
          <w:bCs/>
          <w:sz w:val="22"/>
          <w:szCs w:val="22"/>
          <w:u w:val="single"/>
        </w:rPr>
      </w:pPr>
      <w:bookmarkStart w:id="24" w:name="_Toc408309938"/>
      <w:bookmarkStart w:id="25" w:name="_Toc409556940"/>
      <w:r w:rsidRPr="00A21462">
        <w:rPr>
          <w:rFonts w:ascii="Arial" w:hAnsi="Arial" w:cs="Arial"/>
          <w:b/>
          <w:bCs/>
          <w:sz w:val="22"/>
          <w:szCs w:val="22"/>
          <w:u w:val="single"/>
        </w:rPr>
        <w:t>DIS</w:t>
      </w:r>
      <w:r w:rsidR="002F03ED" w:rsidRPr="00A21462">
        <w:rPr>
          <w:rFonts w:ascii="Arial" w:hAnsi="Arial" w:cs="Arial"/>
          <w:b/>
          <w:bCs/>
          <w:sz w:val="22"/>
          <w:szCs w:val="22"/>
          <w:u w:val="single"/>
        </w:rPr>
        <w:t>C</w:t>
      </w:r>
      <w:r w:rsidRPr="00A21462">
        <w:rPr>
          <w:rFonts w:ascii="Arial" w:hAnsi="Arial" w:cs="Arial"/>
          <w:b/>
          <w:bCs/>
          <w:sz w:val="22"/>
          <w:szCs w:val="22"/>
          <w:u w:val="single"/>
        </w:rPr>
        <w:t>UCIÓN GENERAL</w:t>
      </w:r>
      <w:r w:rsidR="004C2381" w:rsidRPr="00A21462">
        <w:rPr>
          <w:rFonts w:ascii="Arial" w:hAnsi="Arial" w:cs="Arial"/>
          <w:b/>
          <w:bCs/>
          <w:sz w:val="22"/>
          <w:szCs w:val="22"/>
          <w:u w:val="single"/>
        </w:rPr>
        <w:t>.</w:t>
      </w:r>
    </w:p>
    <w:p w14:paraId="1C1DC4EE" w14:textId="77777777" w:rsidR="00EB3961" w:rsidRPr="00A21462" w:rsidRDefault="00EB3961" w:rsidP="00415204">
      <w:pPr>
        <w:tabs>
          <w:tab w:val="left" w:pos="1701"/>
        </w:tabs>
        <w:jc w:val="both"/>
        <w:rPr>
          <w:rFonts w:ascii="Arial" w:hAnsi="Arial" w:cs="Arial"/>
          <w:b/>
          <w:bCs/>
          <w:sz w:val="22"/>
          <w:szCs w:val="22"/>
        </w:rPr>
      </w:pPr>
    </w:p>
    <w:p w14:paraId="3D188D24" w14:textId="77777777" w:rsidR="00A2003C" w:rsidRPr="00A21462" w:rsidRDefault="00A2003C" w:rsidP="00415204">
      <w:pPr>
        <w:tabs>
          <w:tab w:val="left" w:pos="1701"/>
        </w:tabs>
        <w:jc w:val="both"/>
        <w:rPr>
          <w:rFonts w:ascii="Arial" w:hAnsi="Arial" w:cs="Arial"/>
          <w:bCs/>
          <w:sz w:val="22"/>
          <w:szCs w:val="22"/>
        </w:rPr>
      </w:pPr>
      <w:r w:rsidRPr="00A21462">
        <w:rPr>
          <w:rFonts w:ascii="Arial" w:hAnsi="Arial" w:cs="Arial"/>
          <w:b/>
          <w:bCs/>
          <w:sz w:val="22"/>
          <w:szCs w:val="22"/>
        </w:rPr>
        <w:tab/>
      </w:r>
      <w:r w:rsidRPr="00A21462">
        <w:rPr>
          <w:rFonts w:ascii="Arial" w:hAnsi="Arial" w:cs="Arial"/>
          <w:bCs/>
          <w:sz w:val="22"/>
          <w:szCs w:val="22"/>
        </w:rPr>
        <w:t xml:space="preserve">Previo a la discusión general, se acuerda dar lectura al artículo único de la moción, proveniente del Senado: </w:t>
      </w:r>
    </w:p>
    <w:p w14:paraId="71EB7E22" w14:textId="77777777" w:rsidR="00A2003C" w:rsidRPr="00A21462" w:rsidRDefault="00A2003C" w:rsidP="00415204">
      <w:pPr>
        <w:tabs>
          <w:tab w:val="left" w:pos="1701"/>
        </w:tabs>
        <w:jc w:val="both"/>
        <w:rPr>
          <w:rFonts w:ascii="Arial" w:hAnsi="Arial" w:cs="Arial"/>
          <w:bCs/>
          <w:sz w:val="22"/>
          <w:szCs w:val="22"/>
        </w:rPr>
      </w:pPr>
    </w:p>
    <w:p w14:paraId="7252D94E" w14:textId="77777777" w:rsidR="00B87033" w:rsidRPr="00553AD5" w:rsidRDefault="00B87033" w:rsidP="00B87033">
      <w:pPr>
        <w:jc w:val="both"/>
        <w:rPr>
          <w:rFonts w:ascii="Arial" w:hAnsi="Arial" w:cs="Arial"/>
          <w:bCs/>
        </w:rPr>
      </w:pPr>
      <w:r w:rsidRPr="00553AD5">
        <w:rPr>
          <w:bCs/>
        </w:rPr>
        <w:t>“</w:t>
      </w:r>
      <w:r w:rsidRPr="00553AD5">
        <w:rPr>
          <w:rFonts w:ascii="Arial" w:hAnsi="Arial" w:cs="Arial"/>
          <w:bCs/>
        </w:rPr>
        <w:t xml:space="preserve">Artículo </w:t>
      </w:r>
      <w:proofErr w:type="gramStart"/>
      <w:r w:rsidRPr="00553AD5">
        <w:rPr>
          <w:rFonts w:ascii="Arial" w:hAnsi="Arial" w:cs="Arial"/>
          <w:bCs/>
        </w:rPr>
        <w:t>único.-</w:t>
      </w:r>
      <w:proofErr w:type="gramEnd"/>
      <w:r w:rsidRPr="00553AD5">
        <w:rPr>
          <w:rFonts w:ascii="Arial" w:hAnsi="Arial" w:cs="Arial"/>
          <w:bCs/>
        </w:rPr>
        <w:t xml:space="preserve"> Sustitúyese el inciso primero del artículo 1° bis del decreto ley N° 2.460, de 1979, que dicta ley orgánica de la Policía de Investigaciones de Chile, por el siguiente: </w:t>
      </w:r>
    </w:p>
    <w:p w14:paraId="6F678862" w14:textId="77777777" w:rsidR="00B87033" w:rsidRPr="00553AD5" w:rsidRDefault="00B87033" w:rsidP="00B87033">
      <w:pPr>
        <w:jc w:val="both"/>
        <w:rPr>
          <w:rFonts w:ascii="Arial" w:hAnsi="Arial" w:cs="Arial"/>
          <w:bCs/>
        </w:rPr>
      </w:pPr>
    </w:p>
    <w:p w14:paraId="71E80BF6" w14:textId="77777777" w:rsidR="00443924" w:rsidRDefault="00B87033" w:rsidP="00443924">
      <w:pPr>
        <w:jc w:val="both"/>
        <w:rPr>
          <w:rFonts w:ascii="Arial" w:hAnsi="Arial" w:cs="Arial"/>
          <w:bCs/>
        </w:rPr>
      </w:pPr>
      <w:r w:rsidRPr="00553AD5">
        <w:rPr>
          <w:rFonts w:ascii="Arial" w:hAnsi="Arial" w:cs="Arial"/>
          <w:bCs/>
        </w:rPr>
        <w:t xml:space="preserve">Artículo 1° </w:t>
      </w:r>
      <w:proofErr w:type="gramStart"/>
      <w:r w:rsidRPr="00553AD5">
        <w:rPr>
          <w:rFonts w:ascii="Arial" w:hAnsi="Arial" w:cs="Arial"/>
          <w:bCs/>
        </w:rPr>
        <w:t>bis.-</w:t>
      </w:r>
      <w:proofErr w:type="gramEnd"/>
      <w:r w:rsidRPr="00553AD5">
        <w:rPr>
          <w:rFonts w:ascii="Arial" w:hAnsi="Arial" w:cs="Arial"/>
          <w:bCs/>
        </w:rPr>
        <w:t xml:space="preserve"> La Policía de Investigaciones de Chile, como parte de la Administración d</w:t>
      </w:r>
      <w:r w:rsidRPr="00BA3D25">
        <w:rPr>
          <w:rFonts w:ascii="Arial" w:hAnsi="Arial" w:cs="Arial"/>
          <w:bCs/>
        </w:rPr>
        <w:t>el Estado, está al servicio de la comunidad y sus acciones se orientarán a la investigación especializada de todos los delitos, especialmente aquellos complejos y relacionados con el crimen organizado, contribuyendo a evitar la perpetración de hechos delictuosos y de actos atentatorios contra la estabilidad de los organismos del Estado. Además, deberá efectuar el control de ingreso y egreso de personas al territorio nacional, fiscalizar la permanencia de extranjeros en el mismo y desarrollar otras funciones que le encomienden las leyes.”.</w:t>
      </w:r>
    </w:p>
    <w:p w14:paraId="6E1FE004" w14:textId="77777777" w:rsidR="00443924" w:rsidRDefault="00443924" w:rsidP="00443924">
      <w:pPr>
        <w:jc w:val="both"/>
        <w:rPr>
          <w:rFonts w:ascii="Arial" w:hAnsi="Arial" w:cs="Arial"/>
          <w:bCs/>
        </w:rPr>
      </w:pPr>
    </w:p>
    <w:p w14:paraId="57E1D8D6" w14:textId="77777777" w:rsidR="00553AD5" w:rsidRDefault="00553AD5" w:rsidP="00553AD5">
      <w:pPr>
        <w:tabs>
          <w:tab w:val="left" w:pos="1701"/>
        </w:tabs>
        <w:jc w:val="both"/>
        <w:rPr>
          <w:rFonts w:ascii="Arial" w:hAnsi="Arial" w:cs="Arial"/>
          <w:sz w:val="22"/>
          <w:szCs w:val="22"/>
          <w:lang w:val="es-MX"/>
        </w:rPr>
      </w:pPr>
      <w:r>
        <w:rPr>
          <w:rFonts w:ascii="Arial" w:hAnsi="Arial" w:cs="Arial"/>
          <w:sz w:val="22"/>
          <w:szCs w:val="22"/>
          <w:lang w:val="es-MX"/>
        </w:rPr>
        <w:tab/>
      </w:r>
      <w:r w:rsidRPr="00553AD5">
        <w:rPr>
          <w:rFonts w:ascii="Arial" w:hAnsi="Arial" w:cs="Arial"/>
          <w:sz w:val="22"/>
          <w:szCs w:val="22"/>
          <w:lang w:val="es-MX"/>
        </w:rPr>
        <w:t xml:space="preserve">El </w:t>
      </w:r>
      <w:r w:rsidRPr="00553AD5">
        <w:rPr>
          <w:rFonts w:ascii="Arial" w:hAnsi="Arial" w:cs="Arial"/>
          <w:b/>
          <w:bCs/>
          <w:sz w:val="22"/>
          <w:szCs w:val="22"/>
          <w:lang w:val="es-MX"/>
        </w:rPr>
        <w:t>diputado señor Jorge Alessandri</w:t>
      </w:r>
      <w:r w:rsidR="00DA687D">
        <w:rPr>
          <w:rFonts w:ascii="Arial" w:hAnsi="Arial" w:cs="Arial"/>
          <w:b/>
          <w:bCs/>
          <w:sz w:val="22"/>
          <w:szCs w:val="22"/>
          <w:lang w:val="es-MX"/>
        </w:rPr>
        <w:t xml:space="preserve"> (</w:t>
      </w:r>
      <w:proofErr w:type="gramStart"/>
      <w:r w:rsidR="00DA687D">
        <w:rPr>
          <w:rFonts w:ascii="Arial" w:hAnsi="Arial" w:cs="Arial"/>
          <w:b/>
          <w:bCs/>
          <w:sz w:val="22"/>
          <w:szCs w:val="22"/>
          <w:lang w:val="es-MX"/>
        </w:rPr>
        <w:t>P</w:t>
      </w:r>
      <w:r w:rsidR="00DA687D" w:rsidRPr="00553AD5">
        <w:rPr>
          <w:rFonts w:ascii="Arial" w:hAnsi="Arial" w:cs="Arial"/>
          <w:b/>
          <w:bCs/>
          <w:sz w:val="22"/>
          <w:szCs w:val="22"/>
          <w:lang w:val="es-MX"/>
        </w:rPr>
        <w:t>residente</w:t>
      </w:r>
      <w:proofErr w:type="gramEnd"/>
      <w:r w:rsidR="00DA687D">
        <w:rPr>
          <w:rFonts w:ascii="Arial" w:hAnsi="Arial" w:cs="Arial"/>
          <w:b/>
          <w:bCs/>
          <w:sz w:val="22"/>
          <w:szCs w:val="22"/>
          <w:lang w:val="es-MX"/>
        </w:rPr>
        <w:t>)</w:t>
      </w:r>
      <w:r w:rsidRPr="00553AD5">
        <w:rPr>
          <w:rFonts w:ascii="Arial" w:hAnsi="Arial" w:cs="Arial"/>
          <w:sz w:val="22"/>
          <w:szCs w:val="22"/>
          <w:lang w:val="es-MX"/>
        </w:rPr>
        <w:t>, señaló que el objetivo de este proyecto de ley es el precisar que la función y rol de la Policía de Investigaciones de Chile es la de investigar, ya que no quedó totalmente claro eso con la redacción que salió de la Cámara de Diputados</w:t>
      </w:r>
      <w:r w:rsidR="00443924">
        <w:rPr>
          <w:rFonts w:ascii="Arial" w:hAnsi="Arial" w:cs="Arial"/>
          <w:sz w:val="22"/>
          <w:szCs w:val="22"/>
          <w:lang w:val="es-MX"/>
        </w:rPr>
        <w:t xml:space="preserve"> y en definitiva cuando se dictó la ley N° 21.427</w:t>
      </w:r>
      <w:r w:rsidRPr="00553AD5">
        <w:rPr>
          <w:rFonts w:ascii="Arial" w:hAnsi="Arial" w:cs="Arial"/>
          <w:sz w:val="22"/>
          <w:szCs w:val="22"/>
          <w:lang w:val="es-MX"/>
        </w:rPr>
        <w:t xml:space="preserve">. </w:t>
      </w:r>
    </w:p>
    <w:p w14:paraId="0E486C6D" w14:textId="77777777" w:rsidR="00D62524" w:rsidRDefault="00D62524" w:rsidP="00553AD5">
      <w:pPr>
        <w:tabs>
          <w:tab w:val="left" w:pos="1701"/>
        </w:tabs>
        <w:jc w:val="both"/>
        <w:rPr>
          <w:rFonts w:ascii="Arial" w:hAnsi="Arial" w:cs="Arial"/>
          <w:sz w:val="22"/>
          <w:szCs w:val="22"/>
          <w:lang w:val="es-MX"/>
        </w:rPr>
      </w:pPr>
    </w:p>
    <w:p w14:paraId="0B744D8B" w14:textId="77777777" w:rsidR="00553AD5" w:rsidRDefault="00D62524" w:rsidP="00553AD5">
      <w:pPr>
        <w:tabs>
          <w:tab w:val="left" w:pos="1701"/>
        </w:tabs>
        <w:jc w:val="both"/>
        <w:rPr>
          <w:rFonts w:ascii="Arial" w:hAnsi="Arial" w:cs="Arial"/>
          <w:sz w:val="22"/>
          <w:szCs w:val="22"/>
          <w:lang w:val="es-MX"/>
        </w:rPr>
      </w:pPr>
      <w:r>
        <w:rPr>
          <w:rFonts w:ascii="Arial" w:hAnsi="Arial" w:cs="Arial"/>
          <w:sz w:val="22"/>
          <w:szCs w:val="22"/>
          <w:lang w:val="es-MX"/>
        </w:rPr>
        <w:tab/>
      </w:r>
      <w:r w:rsidR="00553AD5" w:rsidRPr="00553AD5">
        <w:rPr>
          <w:rFonts w:ascii="Arial" w:hAnsi="Arial" w:cs="Arial"/>
          <w:sz w:val="22"/>
          <w:szCs w:val="22"/>
          <w:lang w:val="es-MX"/>
        </w:rPr>
        <w:t xml:space="preserve">Indicó </w:t>
      </w:r>
      <w:r w:rsidR="00727834" w:rsidRPr="00553AD5">
        <w:rPr>
          <w:rFonts w:ascii="Arial" w:hAnsi="Arial" w:cs="Arial"/>
          <w:sz w:val="22"/>
          <w:szCs w:val="22"/>
          <w:lang w:val="es-MX"/>
        </w:rPr>
        <w:t>que,</w:t>
      </w:r>
      <w:r w:rsidR="00553AD5" w:rsidRPr="00553AD5">
        <w:rPr>
          <w:rFonts w:ascii="Arial" w:hAnsi="Arial" w:cs="Arial"/>
          <w:sz w:val="22"/>
          <w:szCs w:val="22"/>
          <w:lang w:val="es-MX"/>
        </w:rPr>
        <w:t xml:space="preserve"> por lo simple y </w:t>
      </w:r>
      <w:r>
        <w:rPr>
          <w:rFonts w:ascii="Arial" w:hAnsi="Arial" w:cs="Arial"/>
          <w:sz w:val="22"/>
          <w:szCs w:val="22"/>
          <w:lang w:val="es-MX"/>
        </w:rPr>
        <w:t xml:space="preserve">sencillo </w:t>
      </w:r>
      <w:r w:rsidR="00553AD5" w:rsidRPr="00553AD5">
        <w:rPr>
          <w:rFonts w:ascii="Arial" w:hAnsi="Arial" w:cs="Arial"/>
          <w:sz w:val="22"/>
          <w:szCs w:val="22"/>
          <w:lang w:val="es-MX"/>
        </w:rPr>
        <w:t>del proyecto, propone votarlo en general y particular a la vez.</w:t>
      </w:r>
    </w:p>
    <w:p w14:paraId="07CF8CF7" w14:textId="77777777" w:rsidR="00D62524" w:rsidRDefault="00D62524" w:rsidP="00553AD5">
      <w:pPr>
        <w:tabs>
          <w:tab w:val="left" w:pos="1701"/>
        </w:tabs>
        <w:jc w:val="both"/>
        <w:rPr>
          <w:rFonts w:ascii="Arial" w:hAnsi="Arial" w:cs="Arial"/>
          <w:sz w:val="22"/>
          <w:szCs w:val="22"/>
          <w:lang w:val="es-MX"/>
        </w:rPr>
      </w:pPr>
    </w:p>
    <w:p w14:paraId="405F8D70" w14:textId="77777777" w:rsidR="00553AD5" w:rsidRDefault="00D62524" w:rsidP="00553AD5">
      <w:pPr>
        <w:tabs>
          <w:tab w:val="left" w:pos="1701"/>
        </w:tabs>
        <w:jc w:val="both"/>
        <w:rPr>
          <w:rFonts w:ascii="Arial" w:hAnsi="Arial" w:cs="Arial"/>
          <w:sz w:val="22"/>
          <w:szCs w:val="22"/>
          <w:lang w:val="es-MX"/>
        </w:rPr>
      </w:pPr>
      <w:r>
        <w:rPr>
          <w:rFonts w:ascii="Arial" w:hAnsi="Arial" w:cs="Arial"/>
          <w:sz w:val="22"/>
          <w:szCs w:val="22"/>
          <w:lang w:val="es-MX"/>
        </w:rPr>
        <w:tab/>
      </w:r>
      <w:r w:rsidR="00553AD5" w:rsidRPr="00553AD5">
        <w:rPr>
          <w:rFonts w:ascii="Arial" w:hAnsi="Arial" w:cs="Arial"/>
          <w:sz w:val="22"/>
          <w:szCs w:val="22"/>
          <w:lang w:val="es-MX"/>
        </w:rPr>
        <w:t xml:space="preserve">La </w:t>
      </w:r>
      <w:r w:rsidR="00553AD5" w:rsidRPr="00D62524">
        <w:rPr>
          <w:rFonts w:ascii="Arial" w:hAnsi="Arial" w:cs="Arial"/>
          <w:b/>
          <w:bCs/>
          <w:sz w:val="22"/>
          <w:szCs w:val="22"/>
          <w:lang w:val="es-MX"/>
        </w:rPr>
        <w:t>diputada señora Alejandra Placencia</w:t>
      </w:r>
      <w:r w:rsidR="00553AD5" w:rsidRPr="00553AD5">
        <w:rPr>
          <w:rFonts w:ascii="Arial" w:hAnsi="Arial" w:cs="Arial"/>
          <w:sz w:val="22"/>
          <w:szCs w:val="22"/>
          <w:lang w:val="es-MX"/>
        </w:rPr>
        <w:t>, consultó que si la frase de la moción “investigación especializada de todos los delitos” no deja sin efecto la labor investigativa que también realizan los Carabineros.</w:t>
      </w:r>
    </w:p>
    <w:p w14:paraId="2CC1D3E3" w14:textId="77777777" w:rsidR="00D62524" w:rsidRDefault="00D62524" w:rsidP="00553AD5">
      <w:pPr>
        <w:tabs>
          <w:tab w:val="left" w:pos="1701"/>
        </w:tabs>
        <w:jc w:val="both"/>
        <w:rPr>
          <w:rFonts w:ascii="Arial" w:hAnsi="Arial" w:cs="Arial"/>
          <w:sz w:val="22"/>
          <w:szCs w:val="22"/>
          <w:lang w:val="es-MX"/>
        </w:rPr>
      </w:pPr>
    </w:p>
    <w:p w14:paraId="22EA68E8" w14:textId="77777777" w:rsidR="00B87033" w:rsidRDefault="00D62524" w:rsidP="00553AD5">
      <w:pPr>
        <w:tabs>
          <w:tab w:val="left" w:pos="1701"/>
        </w:tabs>
        <w:jc w:val="both"/>
        <w:rPr>
          <w:rFonts w:ascii="Arial" w:hAnsi="Arial" w:cs="Arial"/>
          <w:sz w:val="22"/>
          <w:szCs w:val="22"/>
          <w:lang w:val="es-MX"/>
        </w:rPr>
      </w:pPr>
      <w:r>
        <w:rPr>
          <w:rFonts w:ascii="Arial" w:hAnsi="Arial" w:cs="Arial"/>
          <w:sz w:val="22"/>
          <w:szCs w:val="22"/>
          <w:lang w:val="es-MX"/>
        </w:rPr>
        <w:tab/>
      </w:r>
      <w:r w:rsidR="00553AD5" w:rsidRPr="00553AD5">
        <w:rPr>
          <w:rFonts w:ascii="Arial" w:hAnsi="Arial" w:cs="Arial"/>
          <w:sz w:val="22"/>
          <w:szCs w:val="22"/>
          <w:lang w:val="es-MX"/>
        </w:rPr>
        <w:t xml:space="preserve">El </w:t>
      </w:r>
      <w:r w:rsidR="00553AD5" w:rsidRPr="00D62524">
        <w:rPr>
          <w:rFonts w:ascii="Arial" w:hAnsi="Arial" w:cs="Arial"/>
          <w:b/>
          <w:bCs/>
          <w:sz w:val="22"/>
          <w:szCs w:val="22"/>
          <w:lang w:val="es-MX"/>
        </w:rPr>
        <w:t>diputado señor Jaime Araya</w:t>
      </w:r>
      <w:r w:rsidR="00553AD5" w:rsidRPr="00553AD5">
        <w:rPr>
          <w:rFonts w:ascii="Arial" w:hAnsi="Arial" w:cs="Arial"/>
          <w:sz w:val="22"/>
          <w:szCs w:val="22"/>
          <w:lang w:val="es-MX"/>
        </w:rPr>
        <w:t>, respondió a su pregunta, manifestando que el texto no establece una exclusividad de parte de la PDI respecto al rol investigativo de los delitos, por lo que se entiende que los Carabineros pueden y deben continuar con ese rol si así se les requiere.</w:t>
      </w:r>
    </w:p>
    <w:p w14:paraId="15C76406" w14:textId="77777777" w:rsidR="00B87033" w:rsidRPr="00A21462" w:rsidRDefault="00B87033" w:rsidP="00381E44">
      <w:pPr>
        <w:tabs>
          <w:tab w:val="left" w:pos="1701"/>
        </w:tabs>
        <w:jc w:val="both"/>
        <w:rPr>
          <w:rFonts w:ascii="Arial" w:hAnsi="Arial" w:cs="Arial"/>
          <w:sz w:val="22"/>
          <w:szCs w:val="22"/>
        </w:rPr>
      </w:pPr>
    </w:p>
    <w:p w14:paraId="1D55088F" w14:textId="77777777" w:rsidR="0034645B" w:rsidRPr="00A21462" w:rsidRDefault="009256E0" w:rsidP="00415204">
      <w:pPr>
        <w:tabs>
          <w:tab w:val="left" w:pos="1701"/>
        </w:tabs>
        <w:jc w:val="center"/>
        <w:rPr>
          <w:rFonts w:ascii="Arial" w:hAnsi="Arial" w:cs="Arial"/>
          <w:sz w:val="22"/>
          <w:szCs w:val="22"/>
        </w:rPr>
      </w:pPr>
      <w:r w:rsidRPr="00A21462">
        <w:rPr>
          <w:rFonts w:ascii="Arial" w:hAnsi="Arial" w:cs="Arial"/>
          <w:sz w:val="22"/>
          <w:szCs w:val="22"/>
        </w:rPr>
        <w:t>***</w:t>
      </w:r>
    </w:p>
    <w:p w14:paraId="62360946" w14:textId="77777777" w:rsidR="0034645B" w:rsidRPr="00A21462" w:rsidRDefault="0034645B" w:rsidP="00415204">
      <w:pPr>
        <w:tabs>
          <w:tab w:val="left" w:pos="1701"/>
        </w:tabs>
        <w:jc w:val="both"/>
        <w:rPr>
          <w:rFonts w:ascii="Arial" w:hAnsi="Arial" w:cs="Arial"/>
          <w:sz w:val="22"/>
          <w:szCs w:val="22"/>
        </w:rPr>
      </w:pPr>
    </w:p>
    <w:p w14:paraId="4E0EAC87" w14:textId="77777777" w:rsidR="007628D8" w:rsidRPr="00A21462" w:rsidRDefault="0034645B" w:rsidP="00415204">
      <w:pPr>
        <w:tabs>
          <w:tab w:val="left" w:pos="1701"/>
        </w:tabs>
        <w:jc w:val="both"/>
        <w:rPr>
          <w:rFonts w:ascii="Arial" w:eastAsia="Calibri" w:hAnsi="Arial" w:cs="Arial"/>
          <w:sz w:val="22"/>
          <w:szCs w:val="22"/>
          <w:lang w:val="es-CL" w:eastAsia="en-US"/>
        </w:rPr>
      </w:pPr>
      <w:r w:rsidRPr="00A21462">
        <w:rPr>
          <w:rFonts w:ascii="Arial" w:hAnsi="Arial" w:cs="Arial"/>
          <w:sz w:val="22"/>
          <w:szCs w:val="22"/>
        </w:rPr>
        <w:tab/>
      </w:r>
      <w:r w:rsidR="007628D8" w:rsidRPr="00A21462">
        <w:rPr>
          <w:rFonts w:ascii="Arial" w:eastAsia="Calibri" w:hAnsi="Arial" w:cs="Arial"/>
          <w:sz w:val="22"/>
          <w:szCs w:val="22"/>
          <w:lang w:val="es-CL" w:eastAsia="en-US"/>
        </w:rPr>
        <w:t>Teniendo a la vista las consideraciones y argumentos reseñad</w:t>
      </w:r>
      <w:r w:rsidR="005F17AB" w:rsidRPr="00A21462">
        <w:rPr>
          <w:rFonts w:ascii="Arial" w:eastAsia="Calibri" w:hAnsi="Arial" w:cs="Arial"/>
          <w:sz w:val="22"/>
          <w:szCs w:val="22"/>
          <w:lang w:val="es-CL" w:eastAsia="en-US"/>
        </w:rPr>
        <w:t>o</w:t>
      </w:r>
      <w:r w:rsidR="007628D8" w:rsidRPr="00A21462">
        <w:rPr>
          <w:rFonts w:ascii="Arial" w:eastAsia="Calibri" w:hAnsi="Arial" w:cs="Arial"/>
          <w:sz w:val="22"/>
          <w:szCs w:val="22"/>
          <w:lang w:val="es-CL" w:eastAsia="en-US"/>
        </w:rPr>
        <w:t xml:space="preserve">s en </w:t>
      </w:r>
      <w:r w:rsidRPr="00A21462">
        <w:rPr>
          <w:rFonts w:ascii="Arial" w:eastAsia="Calibri" w:hAnsi="Arial" w:cs="Arial"/>
          <w:sz w:val="22"/>
          <w:szCs w:val="22"/>
          <w:lang w:val="es-CL" w:eastAsia="en-US"/>
        </w:rPr>
        <w:t>la moción</w:t>
      </w:r>
      <w:r w:rsidR="00D81523" w:rsidRPr="00A21462">
        <w:rPr>
          <w:rFonts w:ascii="Arial" w:eastAsia="Calibri" w:hAnsi="Arial" w:cs="Arial"/>
          <w:sz w:val="22"/>
          <w:szCs w:val="22"/>
          <w:lang w:val="es-CL" w:eastAsia="en-US"/>
        </w:rPr>
        <w:t>, en el informe y antecedentes aportados por el Senado</w:t>
      </w:r>
      <w:r w:rsidR="00381E44">
        <w:rPr>
          <w:rFonts w:ascii="Arial" w:eastAsia="Calibri" w:hAnsi="Arial" w:cs="Arial"/>
          <w:sz w:val="22"/>
          <w:szCs w:val="22"/>
          <w:lang w:val="es-CL" w:eastAsia="en-US"/>
        </w:rPr>
        <w:t>,</w:t>
      </w:r>
      <w:r w:rsidR="007628D8" w:rsidRPr="00A21462">
        <w:rPr>
          <w:rFonts w:ascii="Arial" w:eastAsia="Calibri" w:hAnsi="Arial" w:cs="Arial"/>
          <w:sz w:val="22"/>
          <w:szCs w:val="22"/>
          <w:lang w:val="es-CL" w:eastAsia="en-US"/>
        </w:rPr>
        <w:t xml:space="preserve"> la</w:t>
      </w:r>
      <w:r w:rsidR="009256E0" w:rsidRPr="00A21462">
        <w:rPr>
          <w:rFonts w:ascii="Arial" w:eastAsia="Calibri" w:hAnsi="Arial" w:cs="Arial"/>
          <w:sz w:val="22"/>
          <w:szCs w:val="22"/>
          <w:lang w:val="es-CL" w:eastAsia="en-US"/>
        </w:rPr>
        <w:t>s</w:t>
      </w:r>
      <w:r w:rsidR="007628D8" w:rsidRPr="00A21462">
        <w:rPr>
          <w:rFonts w:ascii="Arial" w:eastAsia="Calibri" w:hAnsi="Arial" w:cs="Arial"/>
          <w:sz w:val="22"/>
          <w:szCs w:val="22"/>
          <w:lang w:val="es-CL" w:eastAsia="en-US"/>
        </w:rPr>
        <w:t xml:space="preserve"> y los señores diputados fueron de parecer de aprobar la idea de legislar sobre la </w:t>
      </w:r>
      <w:r w:rsidR="00CA59E6" w:rsidRPr="00A21462">
        <w:rPr>
          <w:rFonts w:ascii="Arial" w:eastAsia="Calibri" w:hAnsi="Arial" w:cs="Arial"/>
          <w:sz w:val="22"/>
          <w:szCs w:val="22"/>
          <w:lang w:val="es-CL" w:eastAsia="en-US"/>
        </w:rPr>
        <w:t>materia como asimismo de votarlo en particular a la vez.</w:t>
      </w:r>
    </w:p>
    <w:p w14:paraId="23FD98AD" w14:textId="77777777" w:rsidR="002F4373" w:rsidRPr="00A21462" w:rsidRDefault="002F4373" w:rsidP="00415204">
      <w:pPr>
        <w:tabs>
          <w:tab w:val="left" w:pos="1701"/>
        </w:tabs>
        <w:jc w:val="both"/>
        <w:rPr>
          <w:rFonts w:ascii="Arial" w:eastAsia="Calibri" w:hAnsi="Arial" w:cs="Arial"/>
          <w:sz w:val="22"/>
          <w:szCs w:val="22"/>
          <w:lang w:val="es-CL" w:eastAsia="en-US"/>
        </w:rPr>
      </w:pPr>
    </w:p>
    <w:p w14:paraId="52D6F253" w14:textId="77777777" w:rsidR="00D81523" w:rsidRPr="00A21462" w:rsidRDefault="00D81523" w:rsidP="00415204">
      <w:pPr>
        <w:tabs>
          <w:tab w:val="left" w:pos="1701"/>
        </w:tabs>
        <w:jc w:val="both"/>
        <w:rPr>
          <w:rFonts w:ascii="Arial" w:eastAsia="Calibri" w:hAnsi="Arial" w:cs="Arial"/>
          <w:sz w:val="22"/>
          <w:szCs w:val="22"/>
          <w:lang w:val="es-CL" w:eastAsia="en-US"/>
        </w:rPr>
      </w:pPr>
      <w:r w:rsidRPr="00A21462">
        <w:rPr>
          <w:rFonts w:ascii="Arial" w:eastAsia="Calibri" w:hAnsi="Arial" w:cs="Arial"/>
          <w:sz w:val="22"/>
          <w:szCs w:val="22"/>
          <w:lang w:val="es-CL" w:eastAsia="en-US"/>
        </w:rPr>
        <w:tab/>
      </w:r>
      <w:r w:rsidR="00A83663">
        <w:rPr>
          <w:rFonts w:ascii="Arial" w:eastAsia="Calibri" w:hAnsi="Arial" w:cs="Arial"/>
          <w:sz w:val="22"/>
          <w:szCs w:val="22"/>
          <w:lang w:val="es-CL" w:eastAsia="en-US"/>
        </w:rPr>
        <w:t>A</w:t>
      </w:r>
      <w:r w:rsidR="00A2003C" w:rsidRPr="00A21462">
        <w:rPr>
          <w:rFonts w:ascii="Arial" w:eastAsia="Calibri" w:hAnsi="Arial" w:cs="Arial"/>
          <w:sz w:val="22"/>
          <w:szCs w:val="22"/>
          <w:lang w:val="es-CL" w:eastAsia="en-US"/>
        </w:rPr>
        <w:t xml:space="preserve">tendida la claridad de la propuesta, </w:t>
      </w:r>
      <w:r w:rsidR="009256E0" w:rsidRPr="00A21462">
        <w:rPr>
          <w:rFonts w:ascii="Arial" w:eastAsia="Calibri" w:hAnsi="Arial" w:cs="Arial"/>
          <w:sz w:val="22"/>
          <w:szCs w:val="22"/>
          <w:lang w:val="es-CL" w:eastAsia="en-US"/>
        </w:rPr>
        <w:t xml:space="preserve">la Comisión </w:t>
      </w:r>
      <w:r w:rsidR="00A2003C" w:rsidRPr="00A21462">
        <w:rPr>
          <w:rFonts w:ascii="Arial" w:eastAsia="Calibri" w:hAnsi="Arial" w:cs="Arial"/>
          <w:b/>
          <w:bCs/>
          <w:sz w:val="22"/>
          <w:szCs w:val="22"/>
          <w:lang w:val="es-CL" w:eastAsia="en-US"/>
        </w:rPr>
        <w:t>acuerda</w:t>
      </w:r>
      <w:r w:rsidR="00A2003C" w:rsidRPr="00A21462">
        <w:rPr>
          <w:rFonts w:ascii="Arial" w:eastAsia="Calibri" w:hAnsi="Arial" w:cs="Arial"/>
          <w:sz w:val="22"/>
          <w:szCs w:val="22"/>
          <w:lang w:val="es-CL" w:eastAsia="en-US"/>
        </w:rPr>
        <w:t xml:space="preserve"> votar en general y particular </w:t>
      </w:r>
      <w:r w:rsidR="00A83663">
        <w:rPr>
          <w:rFonts w:ascii="Arial" w:eastAsia="Calibri" w:hAnsi="Arial" w:cs="Arial"/>
          <w:sz w:val="22"/>
          <w:szCs w:val="22"/>
          <w:lang w:val="es-CL" w:eastAsia="en-US"/>
        </w:rPr>
        <w:t xml:space="preserve">en un solo acto </w:t>
      </w:r>
      <w:r w:rsidR="00573601" w:rsidRPr="00A21462">
        <w:rPr>
          <w:rFonts w:ascii="Arial" w:eastAsia="Calibri" w:hAnsi="Arial" w:cs="Arial"/>
          <w:sz w:val="22"/>
          <w:szCs w:val="22"/>
          <w:lang w:val="es-CL" w:eastAsia="en-US"/>
        </w:rPr>
        <w:t>e</w:t>
      </w:r>
      <w:r w:rsidR="00A2003C" w:rsidRPr="00A21462">
        <w:rPr>
          <w:rFonts w:ascii="Arial" w:eastAsia="Calibri" w:hAnsi="Arial" w:cs="Arial"/>
          <w:sz w:val="22"/>
          <w:szCs w:val="22"/>
          <w:lang w:val="es-CL" w:eastAsia="en-US"/>
        </w:rPr>
        <w:t>sta moción</w:t>
      </w:r>
      <w:r w:rsidR="001F4654" w:rsidRPr="00A21462">
        <w:rPr>
          <w:rFonts w:ascii="Arial" w:eastAsia="Calibri" w:hAnsi="Arial" w:cs="Arial"/>
          <w:sz w:val="22"/>
          <w:szCs w:val="22"/>
          <w:lang w:val="es-CL" w:eastAsia="en-US"/>
        </w:rPr>
        <w:t>.</w:t>
      </w:r>
    </w:p>
    <w:p w14:paraId="1B1B2CF3" w14:textId="77777777" w:rsidR="00D81523" w:rsidRPr="00A21462" w:rsidRDefault="00D81523" w:rsidP="00415204">
      <w:pPr>
        <w:tabs>
          <w:tab w:val="left" w:pos="1701"/>
        </w:tabs>
        <w:jc w:val="both"/>
        <w:rPr>
          <w:rFonts w:ascii="Arial" w:eastAsia="Calibri" w:hAnsi="Arial" w:cs="Arial"/>
          <w:sz w:val="22"/>
          <w:szCs w:val="22"/>
          <w:lang w:val="es-CL" w:eastAsia="en-US"/>
        </w:rPr>
      </w:pPr>
    </w:p>
    <w:p w14:paraId="7C983519" w14:textId="77777777" w:rsidR="007628D8" w:rsidRPr="00A21462" w:rsidRDefault="0034645B" w:rsidP="00415204">
      <w:pPr>
        <w:tabs>
          <w:tab w:val="left" w:pos="1701"/>
        </w:tabs>
        <w:jc w:val="both"/>
        <w:rPr>
          <w:rFonts w:ascii="Arial" w:eastAsia="Calibri" w:hAnsi="Arial" w:cs="Arial"/>
          <w:sz w:val="22"/>
          <w:szCs w:val="22"/>
          <w:lang w:val="es-CL" w:eastAsia="en-US"/>
        </w:rPr>
      </w:pPr>
      <w:r w:rsidRPr="00A21462">
        <w:rPr>
          <w:rFonts w:ascii="Arial" w:eastAsia="Calibri" w:hAnsi="Arial" w:cs="Arial"/>
          <w:sz w:val="22"/>
          <w:szCs w:val="22"/>
          <w:lang w:val="es-CL" w:eastAsia="en-US"/>
        </w:rPr>
        <w:tab/>
      </w:r>
      <w:r w:rsidR="007628D8" w:rsidRPr="00A21462">
        <w:rPr>
          <w:rFonts w:ascii="Arial" w:eastAsia="Calibri" w:hAnsi="Arial" w:cs="Arial"/>
          <w:sz w:val="22"/>
          <w:szCs w:val="22"/>
          <w:lang w:val="es-CL" w:eastAsia="en-US"/>
        </w:rPr>
        <w:t xml:space="preserve">Puesta en </w:t>
      </w:r>
      <w:r w:rsidR="007628D8" w:rsidRPr="00A21462">
        <w:rPr>
          <w:rFonts w:ascii="Arial" w:eastAsia="Calibri" w:hAnsi="Arial" w:cs="Arial"/>
          <w:b/>
          <w:bCs/>
          <w:sz w:val="22"/>
          <w:szCs w:val="22"/>
          <w:lang w:val="es-CL" w:eastAsia="en-US"/>
        </w:rPr>
        <w:t>votación</w:t>
      </w:r>
      <w:r w:rsidR="007628D8" w:rsidRPr="00A21462">
        <w:rPr>
          <w:rFonts w:ascii="Arial" w:eastAsia="Calibri" w:hAnsi="Arial" w:cs="Arial"/>
          <w:sz w:val="22"/>
          <w:szCs w:val="22"/>
          <w:lang w:val="es-CL" w:eastAsia="en-US"/>
        </w:rPr>
        <w:t xml:space="preserve"> </w:t>
      </w:r>
      <w:r w:rsidR="007628D8" w:rsidRPr="00A21462">
        <w:rPr>
          <w:rFonts w:ascii="Arial" w:eastAsia="Calibri" w:hAnsi="Arial" w:cs="Arial"/>
          <w:b/>
          <w:sz w:val="22"/>
          <w:szCs w:val="22"/>
          <w:lang w:val="es-CL" w:eastAsia="en-US"/>
        </w:rPr>
        <w:t>general</w:t>
      </w:r>
      <w:r w:rsidR="007628D8" w:rsidRPr="00A21462">
        <w:rPr>
          <w:rFonts w:ascii="Arial" w:eastAsia="Calibri" w:hAnsi="Arial" w:cs="Arial"/>
          <w:sz w:val="22"/>
          <w:szCs w:val="22"/>
          <w:lang w:val="es-CL" w:eastAsia="en-US"/>
        </w:rPr>
        <w:t xml:space="preserve"> </w:t>
      </w:r>
      <w:r w:rsidR="00A2003C" w:rsidRPr="00A21462">
        <w:rPr>
          <w:rFonts w:ascii="Arial" w:eastAsia="Calibri" w:hAnsi="Arial" w:cs="Arial"/>
          <w:b/>
          <w:bCs/>
          <w:sz w:val="22"/>
          <w:szCs w:val="22"/>
          <w:lang w:val="es-CL" w:eastAsia="en-US"/>
        </w:rPr>
        <w:t>y particular a la vez</w:t>
      </w:r>
      <w:r w:rsidR="0065671F" w:rsidRPr="00A21462">
        <w:rPr>
          <w:rFonts w:ascii="Arial" w:eastAsia="Calibri" w:hAnsi="Arial" w:cs="Arial"/>
          <w:sz w:val="22"/>
          <w:szCs w:val="22"/>
          <w:lang w:val="es-CL" w:eastAsia="en-US"/>
        </w:rPr>
        <w:t xml:space="preserve"> esta iniciativa legal, </w:t>
      </w:r>
      <w:r w:rsidR="007628D8" w:rsidRPr="00A21462">
        <w:rPr>
          <w:rFonts w:ascii="Arial" w:eastAsia="Calibri" w:hAnsi="Arial" w:cs="Arial"/>
          <w:sz w:val="22"/>
          <w:szCs w:val="22"/>
          <w:lang w:val="es-CL" w:eastAsia="en-US"/>
        </w:rPr>
        <w:t xml:space="preserve">se </w:t>
      </w:r>
      <w:r w:rsidR="007628D8" w:rsidRPr="00A21462">
        <w:rPr>
          <w:rFonts w:ascii="Arial" w:eastAsia="Calibri" w:hAnsi="Arial" w:cs="Arial"/>
          <w:b/>
          <w:bCs/>
          <w:sz w:val="22"/>
          <w:szCs w:val="22"/>
          <w:lang w:val="es-CL" w:eastAsia="en-US"/>
        </w:rPr>
        <w:t>APRUEBA</w:t>
      </w:r>
      <w:r w:rsidR="007628D8" w:rsidRPr="00A21462">
        <w:rPr>
          <w:rFonts w:ascii="Arial" w:eastAsia="Calibri" w:hAnsi="Arial" w:cs="Arial"/>
          <w:sz w:val="22"/>
          <w:szCs w:val="22"/>
          <w:lang w:val="es-CL" w:eastAsia="en-US"/>
        </w:rPr>
        <w:t xml:space="preserve"> </w:t>
      </w:r>
      <w:r w:rsidR="00D72D36">
        <w:rPr>
          <w:rFonts w:ascii="Arial" w:eastAsia="Calibri" w:hAnsi="Arial" w:cs="Arial"/>
          <w:sz w:val="22"/>
          <w:szCs w:val="22"/>
          <w:lang w:val="es-CL" w:eastAsia="en-US"/>
        </w:rPr>
        <w:t xml:space="preserve">en los mismos términos </w:t>
      </w:r>
      <w:r w:rsidR="007628D8" w:rsidRPr="00A21462">
        <w:rPr>
          <w:rFonts w:ascii="Arial" w:eastAsia="Calibri" w:hAnsi="Arial" w:cs="Arial"/>
          <w:sz w:val="22"/>
          <w:szCs w:val="22"/>
          <w:lang w:val="es-CL" w:eastAsia="en-US"/>
        </w:rPr>
        <w:t xml:space="preserve">por </w:t>
      </w:r>
      <w:r w:rsidRPr="00A21462">
        <w:rPr>
          <w:rFonts w:ascii="Arial" w:eastAsia="Calibri" w:hAnsi="Arial" w:cs="Arial"/>
          <w:sz w:val="22"/>
          <w:szCs w:val="22"/>
          <w:lang w:val="es-CL" w:eastAsia="en-US"/>
        </w:rPr>
        <w:t xml:space="preserve">unanimidad de </w:t>
      </w:r>
      <w:r w:rsidR="007628D8" w:rsidRPr="00A21462">
        <w:rPr>
          <w:rFonts w:ascii="Arial" w:eastAsia="Calibri" w:hAnsi="Arial" w:cs="Arial"/>
          <w:sz w:val="22"/>
          <w:szCs w:val="22"/>
          <w:lang w:val="es-CL" w:eastAsia="en-US"/>
        </w:rPr>
        <w:t>votos, en la forma descrita en las constancias reglamentarias previas.</w:t>
      </w:r>
    </w:p>
    <w:bookmarkEnd w:id="24"/>
    <w:bookmarkEnd w:id="25"/>
    <w:p w14:paraId="763A0394" w14:textId="77777777" w:rsidR="009E4E52" w:rsidRDefault="009E4E52" w:rsidP="00415204">
      <w:pPr>
        <w:tabs>
          <w:tab w:val="left" w:pos="1701"/>
        </w:tabs>
        <w:jc w:val="both"/>
        <w:rPr>
          <w:rFonts w:ascii="Arial" w:eastAsia="Calibri" w:hAnsi="Arial" w:cs="Arial"/>
          <w:sz w:val="22"/>
          <w:szCs w:val="22"/>
          <w:lang w:val="es-CL" w:eastAsia="en-US"/>
        </w:rPr>
      </w:pPr>
    </w:p>
    <w:p w14:paraId="2AA83C94" w14:textId="77777777" w:rsidR="00DA687D" w:rsidRPr="00A21462" w:rsidRDefault="00DA687D" w:rsidP="00415204">
      <w:pPr>
        <w:tabs>
          <w:tab w:val="left" w:pos="1701"/>
        </w:tabs>
        <w:jc w:val="both"/>
        <w:rPr>
          <w:rFonts w:ascii="Arial" w:eastAsia="Calibri" w:hAnsi="Arial" w:cs="Arial"/>
          <w:sz w:val="22"/>
          <w:szCs w:val="22"/>
          <w:lang w:val="es-CL" w:eastAsia="en-US"/>
        </w:rPr>
      </w:pPr>
    </w:p>
    <w:p w14:paraId="1328BE54" w14:textId="77777777" w:rsidR="00531F24" w:rsidRPr="00D62524" w:rsidRDefault="00C61A4A" w:rsidP="00415204">
      <w:pPr>
        <w:tabs>
          <w:tab w:val="left" w:pos="1701"/>
        </w:tabs>
        <w:jc w:val="both"/>
        <w:rPr>
          <w:rFonts w:ascii="Arial" w:eastAsia="Calibri" w:hAnsi="Arial" w:cs="Arial"/>
          <w:sz w:val="22"/>
          <w:szCs w:val="22"/>
          <w:lang w:val="es-CL" w:eastAsia="en-US"/>
        </w:rPr>
      </w:pPr>
      <w:bookmarkStart w:id="26" w:name="_Hlk57759797"/>
      <w:bookmarkStart w:id="27" w:name="_Toc408309939"/>
      <w:bookmarkStart w:id="28" w:name="_Toc409556941"/>
      <w:r w:rsidRPr="00A21462">
        <w:rPr>
          <w:rFonts w:ascii="Arial" w:eastAsia="Calibri" w:hAnsi="Arial" w:cs="Arial"/>
          <w:b/>
          <w:bCs/>
          <w:sz w:val="22"/>
          <w:szCs w:val="22"/>
          <w:lang w:val="es-CL" w:eastAsia="en-US"/>
        </w:rPr>
        <w:lastRenderedPageBreak/>
        <w:t>V.</w:t>
      </w:r>
      <w:r w:rsidR="0027778D" w:rsidRPr="00A21462">
        <w:rPr>
          <w:rFonts w:ascii="Arial" w:eastAsia="Calibri" w:hAnsi="Arial" w:cs="Arial"/>
          <w:b/>
          <w:bCs/>
          <w:sz w:val="22"/>
          <w:szCs w:val="22"/>
          <w:lang w:val="es-CL" w:eastAsia="en-US"/>
        </w:rPr>
        <w:t xml:space="preserve"> </w:t>
      </w:r>
      <w:r w:rsidR="00B11C70" w:rsidRPr="00A21462">
        <w:rPr>
          <w:rFonts w:ascii="Arial" w:eastAsia="Calibri" w:hAnsi="Arial" w:cs="Arial"/>
          <w:b/>
          <w:bCs/>
          <w:sz w:val="22"/>
          <w:szCs w:val="22"/>
          <w:lang w:val="es-CL" w:eastAsia="en-US"/>
        </w:rPr>
        <w:t xml:space="preserve">ARTÍCULOS E </w:t>
      </w:r>
      <w:r w:rsidR="00885D6A" w:rsidRPr="00A21462">
        <w:rPr>
          <w:rFonts w:ascii="Arial" w:eastAsia="Calibri" w:hAnsi="Arial" w:cs="Arial"/>
          <w:b/>
          <w:bCs/>
          <w:sz w:val="22"/>
          <w:szCs w:val="22"/>
          <w:lang w:val="es-CL" w:eastAsia="en-US"/>
        </w:rPr>
        <w:t>INDICACIONES RECHAZADAS POR LA COMISIÓN.</w:t>
      </w:r>
      <w:bookmarkEnd w:id="27"/>
      <w:bookmarkEnd w:id="28"/>
      <w:r w:rsidR="00531F24" w:rsidRPr="00D62524">
        <w:rPr>
          <w:rFonts w:ascii="Arial" w:eastAsia="Calibri" w:hAnsi="Arial" w:cs="Arial"/>
          <w:sz w:val="22"/>
          <w:szCs w:val="22"/>
          <w:lang w:val="es-CL" w:eastAsia="en-US"/>
        </w:rPr>
        <w:t xml:space="preserve"> </w:t>
      </w:r>
    </w:p>
    <w:p w14:paraId="1D1A57B6" w14:textId="77777777" w:rsidR="00531F24" w:rsidRPr="00A21462" w:rsidRDefault="00531F24" w:rsidP="00415204">
      <w:pPr>
        <w:tabs>
          <w:tab w:val="left" w:pos="1701"/>
        </w:tabs>
        <w:jc w:val="both"/>
        <w:rPr>
          <w:rFonts w:ascii="Arial" w:eastAsia="Calibri" w:hAnsi="Arial" w:cs="Arial"/>
          <w:b/>
          <w:bCs/>
          <w:sz w:val="22"/>
          <w:szCs w:val="22"/>
          <w:lang w:val="es-CL" w:eastAsia="en-US"/>
        </w:rPr>
      </w:pPr>
    </w:p>
    <w:p w14:paraId="16A3A7A1" w14:textId="77777777" w:rsidR="005A6FA5" w:rsidRPr="00A21462" w:rsidRDefault="005A6FA5" w:rsidP="00415204">
      <w:pPr>
        <w:tabs>
          <w:tab w:val="left" w:pos="1701"/>
        </w:tabs>
        <w:jc w:val="both"/>
        <w:rPr>
          <w:rFonts w:ascii="Arial" w:eastAsia="Calibri" w:hAnsi="Arial" w:cs="Arial"/>
          <w:sz w:val="22"/>
          <w:szCs w:val="22"/>
          <w:lang w:val="es-CL" w:eastAsia="en-US"/>
        </w:rPr>
      </w:pPr>
      <w:r w:rsidRPr="00A21462">
        <w:rPr>
          <w:rFonts w:ascii="Arial" w:eastAsia="Calibri" w:hAnsi="Arial" w:cs="Arial"/>
          <w:sz w:val="22"/>
          <w:szCs w:val="22"/>
          <w:lang w:val="es-CL" w:eastAsia="en-US"/>
        </w:rPr>
        <w:tab/>
        <w:t>No hubo.</w:t>
      </w:r>
    </w:p>
    <w:p w14:paraId="1F627C0B" w14:textId="77777777" w:rsidR="00537877" w:rsidRPr="00A21462" w:rsidRDefault="00537877" w:rsidP="00415204">
      <w:pPr>
        <w:tabs>
          <w:tab w:val="left" w:pos="1701"/>
        </w:tabs>
        <w:jc w:val="both"/>
        <w:rPr>
          <w:rFonts w:ascii="Arial" w:eastAsia="Calibri" w:hAnsi="Arial" w:cs="Arial"/>
          <w:b/>
          <w:bCs/>
          <w:sz w:val="22"/>
          <w:szCs w:val="22"/>
          <w:lang w:val="es-CL" w:eastAsia="en-US"/>
        </w:rPr>
      </w:pPr>
    </w:p>
    <w:p w14:paraId="203D8073" w14:textId="77777777" w:rsidR="00885D6A" w:rsidRPr="00A21462" w:rsidRDefault="00885D6A" w:rsidP="00415204">
      <w:pPr>
        <w:tabs>
          <w:tab w:val="left" w:pos="1701"/>
        </w:tabs>
        <w:jc w:val="both"/>
        <w:rPr>
          <w:rFonts w:ascii="Arial" w:hAnsi="Arial" w:cs="Arial"/>
          <w:b/>
          <w:bCs/>
          <w:sz w:val="22"/>
          <w:szCs w:val="22"/>
        </w:rPr>
      </w:pPr>
      <w:bookmarkStart w:id="29" w:name="_Toc408309940"/>
      <w:bookmarkStart w:id="30" w:name="_Toc409556942"/>
      <w:r w:rsidRPr="00A21462">
        <w:rPr>
          <w:rFonts w:ascii="Arial" w:eastAsia="Calibri" w:hAnsi="Arial" w:cs="Arial"/>
          <w:b/>
          <w:bCs/>
          <w:sz w:val="22"/>
          <w:szCs w:val="22"/>
          <w:lang w:val="es-CL" w:eastAsia="en-US"/>
        </w:rPr>
        <w:t>VI. INDICACIONES DECLARAD</w:t>
      </w:r>
      <w:r w:rsidRPr="00A21462">
        <w:rPr>
          <w:rFonts w:ascii="Arial" w:hAnsi="Arial" w:cs="Arial"/>
          <w:b/>
          <w:bCs/>
          <w:sz w:val="22"/>
          <w:szCs w:val="22"/>
        </w:rPr>
        <w:t>AS INADMISIBLES.</w:t>
      </w:r>
      <w:bookmarkEnd w:id="30"/>
    </w:p>
    <w:p w14:paraId="72757612" w14:textId="77777777" w:rsidR="00531F24" w:rsidRPr="00A21462" w:rsidRDefault="00531F24" w:rsidP="00415204">
      <w:pPr>
        <w:tabs>
          <w:tab w:val="left" w:pos="1701"/>
        </w:tabs>
        <w:jc w:val="both"/>
        <w:rPr>
          <w:rFonts w:ascii="Arial" w:hAnsi="Arial" w:cs="Arial"/>
          <w:sz w:val="22"/>
          <w:szCs w:val="22"/>
        </w:rPr>
      </w:pPr>
    </w:p>
    <w:p w14:paraId="1F3F7685" w14:textId="77777777" w:rsidR="00531F24" w:rsidRPr="00A21462" w:rsidRDefault="00531F24" w:rsidP="00415204">
      <w:pPr>
        <w:tabs>
          <w:tab w:val="left" w:pos="1701"/>
        </w:tabs>
        <w:jc w:val="both"/>
        <w:rPr>
          <w:rFonts w:ascii="Arial" w:hAnsi="Arial" w:cs="Arial"/>
          <w:sz w:val="22"/>
          <w:szCs w:val="22"/>
        </w:rPr>
      </w:pPr>
      <w:r w:rsidRPr="00A21462">
        <w:rPr>
          <w:rFonts w:ascii="Arial" w:hAnsi="Arial" w:cs="Arial"/>
          <w:b/>
          <w:bCs/>
          <w:sz w:val="22"/>
          <w:szCs w:val="22"/>
        </w:rPr>
        <w:tab/>
      </w:r>
      <w:bookmarkStart w:id="31" w:name="_Hlk49006887"/>
      <w:r w:rsidR="0023687C" w:rsidRPr="00A21462">
        <w:rPr>
          <w:rFonts w:ascii="Arial" w:hAnsi="Arial" w:cs="Arial"/>
          <w:sz w:val="22"/>
          <w:szCs w:val="22"/>
        </w:rPr>
        <w:t>No hubo.</w:t>
      </w:r>
      <w:bookmarkStart w:id="32" w:name="_Toc409556943"/>
    </w:p>
    <w:p w14:paraId="60B28808" w14:textId="77777777" w:rsidR="007D6CAD" w:rsidRPr="00A21462" w:rsidRDefault="007D6CAD" w:rsidP="00415204">
      <w:pPr>
        <w:tabs>
          <w:tab w:val="left" w:pos="1701"/>
        </w:tabs>
        <w:jc w:val="both"/>
        <w:rPr>
          <w:rFonts w:ascii="Arial" w:hAnsi="Arial" w:cs="Arial"/>
          <w:sz w:val="22"/>
          <w:szCs w:val="22"/>
        </w:rPr>
      </w:pPr>
    </w:p>
    <w:p w14:paraId="3C199231" w14:textId="77777777" w:rsidR="00885D6A" w:rsidRPr="00A21462" w:rsidRDefault="00885D6A" w:rsidP="00415204">
      <w:pPr>
        <w:tabs>
          <w:tab w:val="left" w:pos="1701"/>
        </w:tabs>
        <w:jc w:val="both"/>
        <w:rPr>
          <w:rFonts w:ascii="Arial" w:hAnsi="Arial" w:cs="Arial"/>
          <w:b/>
          <w:bCs/>
          <w:sz w:val="22"/>
          <w:szCs w:val="22"/>
        </w:rPr>
      </w:pPr>
      <w:r w:rsidRPr="00A21462">
        <w:rPr>
          <w:rFonts w:ascii="Arial" w:hAnsi="Arial" w:cs="Arial"/>
          <w:b/>
          <w:bCs/>
          <w:sz w:val="22"/>
          <w:szCs w:val="22"/>
        </w:rPr>
        <w:t xml:space="preserve">VII. MENCIÓN DE ADICIONES Y ENMIENDAS QUE </w:t>
      </w:r>
      <w:smartTag w:uri="urn:schemas-microsoft-com:office:smarttags" w:element="PersonName">
        <w:smartTagPr>
          <w:attr w:name="ProductID" w:val="LA COMISIￓN APROBￓ EN"/>
        </w:smartTagPr>
        <w:smartTag w:uri="urn:schemas-microsoft-com:office:smarttags" w:element="PersonName">
          <w:smartTagPr>
            <w:attr w:name="ProductID" w:val="LA COMISIￓN APROBￓ"/>
          </w:smartTagPr>
          <w:r w:rsidRPr="00A21462">
            <w:rPr>
              <w:rFonts w:ascii="Arial" w:hAnsi="Arial" w:cs="Arial"/>
              <w:b/>
              <w:bCs/>
              <w:sz w:val="22"/>
              <w:szCs w:val="22"/>
            </w:rPr>
            <w:t>LA COMISIÓN APROBÓ</w:t>
          </w:r>
        </w:smartTag>
        <w:r w:rsidRPr="00A21462">
          <w:rPr>
            <w:rFonts w:ascii="Arial" w:hAnsi="Arial" w:cs="Arial"/>
            <w:b/>
            <w:bCs/>
            <w:sz w:val="22"/>
            <w:szCs w:val="22"/>
          </w:rPr>
          <w:t xml:space="preserve"> EN</w:t>
        </w:r>
      </w:smartTag>
      <w:r w:rsidRPr="00A21462">
        <w:rPr>
          <w:rFonts w:ascii="Arial" w:hAnsi="Arial" w:cs="Arial"/>
          <w:b/>
          <w:bCs/>
          <w:sz w:val="22"/>
          <w:szCs w:val="22"/>
        </w:rPr>
        <w:t xml:space="preserve"> LA DISCUSIÓN PARTICULAR.</w:t>
      </w:r>
      <w:bookmarkEnd w:id="29"/>
      <w:bookmarkEnd w:id="32"/>
    </w:p>
    <w:p w14:paraId="3C0A423C" w14:textId="77777777" w:rsidR="00531F24" w:rsidRPr="00A21462" w:rsidRDefault="00531F24" w:rsidP="00415204">
      <w:pPr>
        <w:tabs>
          <w:tab w:val="left" w:pos="1701"/>
        </w:tabs>
        <w:jc w:val="both"/>
        <w:rPr>
          <w:rFonts w:ascii="Arial" w:hAnsi="Arial" w:cs="Arial"/>
          <w:b/>
          <w:bCs/>
          <w:sz w:val="22"/>
          <w:szCs w:val="22"/>
        </w:rPr>
      </w:pPr>
    </w:p>
    <w:p w14:paraId="709BC8DE" w14:textId="77777777" w:rsidR="00885D6A" w:rsidRPr="00A21462" w:rsidRDefault="00531F24" w:rsidP="00415204">
      <w:pPr>
        <w:tabs>
          <w:tab w:val="left" w:pos="1701"/>
        </w:tabs>
        <w:jc w:val="both"/>
        <w:rPr>
          <w:rFonts w:ascii="Arial" w:hAnsi="Arial" w:cs="Arial"/>
          <w:sz w:val="22"/>
          <w:szCs w:val="22"/>
        </w:rPr>
      </w:pPr>
      <w:r w:rsidRPr="00A21462">
        <w:rPr>
          <w:rFonts w:ascii="Arial" w:hAnsi="Arial" w:cs="Arial"/>
          <w:b/>
          <w:bCs/>
          <w:sz w:val="22"/>
          <w:szCs w:val="22"/>
        </w:rPr>
        <w:tab/>
      </w:r>
      <w:r w:rsidR="00885D6A" w:rsidRPr="00A21462">
        <w:rPr>
          <w:rFonts w:ascii="Arial" w:hAnsi="Arial" w:cs="Arial"/>
          <w:sz w:val="22"/>
          <w:szCs w:val="22"/>
        </w:rPr>
        <w:t>De conformidad a lo establecido en el N°</w:t>
      </w:r>
      <w:r w:rsidR="00462AFA" w:rsidRPr="00A21462">
        <w:rPr>
          <w:rFonts w:ascii="Arial" w:hAnsi="Arial" w:cs="Arial"/>
          <w:sz w:val="22"/>
          <w:szCs w:val="22"/>
        </w:rPr>
        <w:t xml:space="preserve"> </w:t>
      </w:r>
      <w:r w:rsidR="00885D6A" w:rsidRPr="00A21462">
        <w:rPr>
          <w:rFonts w:ascii="Arial" w:hAnsi="Arial" w:cs="Arial"/>
          <w:sz w:val="22"/>
          <w:szCs w:val="22"/>
        </w:rPr>
        <w:t xml:space="preserve">7 del artículo 304 del </w:t>
      </w:r>
      <w:r w:rsidR="009E4E52" w:rsidRPr="00A21462">
        <w:rPr>
          <w:rFonts w:ascii="Arial" w:hAnsi="Arial" w:cs="Arial"/>
          <w:sz w:val="22"/>
          <w:szCs w:val="22"/>
        </w:rPr>
        <w:t>r</w:t>
      </w:r>
      <w:r w:rsidR="00885D6A" w:rsidRPr="00A21462">
        <w:rPr>
          <w:rFonts w:ascii="Arial" w:hAnsi="Arial" w:cs="Arial"/>
          <w:sz w:val="22"/>
          <w:szCs w:val="22"/>
        </w:rPr>
        <w:t xml:space="preserve">eglamento de </w:t>
      </w:r>
      <w:smartTag w:uri="urn:schemas-microsoft-com:office:smarttags" w:element="PersonName">
        <w:smartTagPr>
          <w:attr w:name="ProductID" w:val="la Corporaci￳n"/>
        </w:smartTagPr>
        <w:r w:rsidR="00885D6A" w:rsidRPr="00A21462">
          <w:rPr>
            <w:rFonts w:ascii="Arial" w:hAnsi="Arial" w:cs="Arial"/>
            <w:sz w:val="22"/>
            <w:szCs w:val="22"/>
          </w:rPr>
          <w:t>la Corporación</w:t>
        </w:r>
      </w:smartTag>
      <w:r w:rsidR="00885D6A" w:rsidRPr="00A21462">
        <w:rPr>
          <w:rFonts w:ascii="Arial" w:hAnsi="Arial" w:cs="Arial"/>
          <w:sz w:val="22"/>
          <w:szCs w:val="22"/>
        </w:rPr>
        <w:t xml:space="preserve">, </w:t>
      </w:r>
      <w:smartTag w:uri="urn:schemas-microsoft-com:office:smarttags" w:element="PersonName">
        <w:smartTagPr>
          <w:attr w:name="ProductID" w:val="La Comisi￳n"/>
        </w:smartTagPr>
        <w:r w:rsidR="00885D6A" w:rsidRPr="00A21462">
          <w:rPr>
            <w:rFonts w:ascii="Arial" w:hAnsi="Arial" w:cs="Arial"/>
            <w:sz w:val="22"/>
            <w:szCs w:val="22"/>
          </w:rPr>
          <w:t>la Comisión</w:t>
        </w:r>
      </w:smartTag>
      <w:r w:rsidR="00885D6A" w:rsidRPr="00A21462">
        <w:rPr>
          <w:rFonts w:ascii="Arial" w:hAnsi="Arial" w:cs="Arial"/>
          <w:sz w:val="22"/>
          <w:szCs w:val="22"/>
        </w:rPr>
        <w:t xml:space="preserve"> </w:t>
      </w:r>
      <w:r w:rsidR="00885D6A" w:rsidRPr="00A21462">
        <w:rPr>
          <w:rFonts w:ascii="Arial" w:hAnsi="Arial" w:cs="Arial"/>
          <w:b/>
          <w:bCs/>
          <w:sz w:val="22"/>
          <w:szCs w:val="22"/>
        </w:rPr>
        <w:t>de</w:t>
      </w:r>
      <w:r w:rsidR="00AB376C" w:rsidRPr="00A21462">
        <w:rPr>
          <w:rFonts w:ascii="Arial" w:hAnsi="Arial" w:cs="Arial"/>
          <w:b/>
          <w:bCs/>
          <w:sz w:val="22"/>
          <w:szCs w:val="22"/>
        </w:rPr>
        <w:t xml:space="preserve">ja constancia que </w:t>
      </w:r>
      <w:r w:rsidR="00441BB2" w:rsidRPr="00A21462">
        <w:rPr>
          <w:rFonts w:ascii="Arial" w:hAnsi="Arial" w:cs="Arial"/>
          <w:b/>
          <w:bCs/>
          <w:sz w:val="22"/>
          <w:szCs w:val="22"/>
        </w:rPr>
        <w:t xml:space="preserve">no </w:t>
      </w:r>
      <w:r w:rsidR="00885D6A" w:rsidRPr="00A21462">
        <w:rPr>
          <w:rFonts w:ascii="Arial" w:hAnsi="Arial" w:cs="Arial"/>
          <w:b/>
          <w:bCs/>
          <w:sz w:val="22"/>
          <w:szCs w:val="22"/>
        </w:rPr>
        <w:t xml:space="preserve">introdujo </w:t>
      </w:r>
      <w:r w:rsidR="00441BB2" w:rsidRPr="00A21462">
        <w:rPr>
          <w:rFonts w:ascii="Arial" w:hAnsi="Arial" w:cs="Arial"/>
          <w:b/>
          <w:bCs/>
          <w:sz w:val="22"/>
          <w:szCs w:val="22"/>
        </w:rPr>
        <w:t xml:space="preserve">adiciones </w:t>
      </w:r>
      <w:r w:rsidR="00F66EC5" w:rsidRPr="00A21462">
        <w:rPr>
          <w:rFonts w:ascii="Arial" w:hAnsi="Arial" w:cs="Arial"/>
          <w:b/>
          <w:bCs/>
          <w:sz w:val="22"/>
          <w:szCs w:val="22"/>
        </w:rPr>
        <w:t>n</w:t>
      </w:r>
      <w:r w:rsidR="00441BB2" w:rsidRPr="00A21462">
        <w:rPr>
          <w:rFonts w:ascii="Arial" w:hAnsi="Arial" w:cs="Arial"/>
          <w:b/>
          <w:bCs/>
          <w:sz w:val="22"/>
          <w:szCs w:val="22"/>
        </w:rPr>
        <w:t xml:space="preserve">i </w:t>
      </w:r>
      <w:r w:rsidR="00885D6A" w:rsidRPr="00A21462">
        <w:rPr>
          <w:rFonts w:ascii="Arial" w:hAnsi="Arial" w:cs="Arial"/>
          <w:b/>
          <w:bCs/>
          <w:sz w:val="22"/>
          <w:szCs w:val="22"/>
        </w:rPr>
        <w:t>enmienda</w:t>
      </w:r>
      <w:r w:rsidR="00180A29" w:rsidRPr="00A21462">
        <w:rPr>
          <w:rFonts w:ascii="Arial" w:hAnsi="Arial" w:cs="Arial"/>
          <w:b/>
          <w:bCs/>
          <w:sz w:val="22"/>
          <w:szCs w:val="22"/>
        </w:rPr>
        <w:t>s</w:t>
      </w:r>
      <w:r w:rsidR="00885D6A" w:rsidRPr="00A21462">
        <w:rPr>
          <w:rFonts w:ascii="Arial" w:hAnsi="Arial" w:cs="Arial"/>
          <w:sz w:val="22"/>
          <w:szCs w:val="22"/>
        </w:rPr>
        <w:t xml:space="preserve"> </w:t>
      </w:r>
      <w:r w:rsidR="00441BB2" w:rsidRPr="00A21462">
        <w:rPr>
          <w:rFonts w:ascii="Arial" w:hAnsi="Arial" w:cs="Arial"/>
          <w:sz w:val="22"/>
          <w:szCs w:val="22"/>
        </w:rPr>
        <w:t>a</w:t>
      </w:r>
      <w:r w:rsidR="00885D6A" w:rsidRPr="00A21462">
        <w:rPr>
          <w:rFonts w:ascii="Arial" w:hAnsi="Arial" w:cs="Arial"/>
          <w:sz w:val="22"/>
          <w:szCs w:val="22"/>
        </w:rPr>
        <w:t xml:space="preserve">l texto </w:t>
      </w:r>
      <w:r w:rsidR="00441BB2" w:rsidRPr="00A21462">
        <w:rPr>
          <w:rFonts w:ascii="Arial" w:hAnsi="Arial" w:cs="Arial"/>
          <w:sz w:val="22"/>
          <w:szCs w:val="22"/>
        </w:rPr>
        <w:t>del proyecto de le</w:t>
      </w:r>
      <w:r w:rsidR="00647366" w:rsidRPr="00A21462">
        <w:rPr>
          <w:rFonts w:ascii="Arial" w:hAnsi="Arial" w:cs="Arial"/>
          <w:sz w:val="22"/>
          <w:szCs w:val="22"/>
        </w:rPr>
        <w:t>y</w:t>
      </w:r>
      <w:r w:rsidR="00441BB2" w:rsidRPr="00A21462">
        <w:rPr>
          <w:rFonts w:ascii="Arial" w:hAnsi="Arial" w:cs="Arial"/>
          <w:sz w:val="22"/>
          <w:szCs w:val="22"/>
        </w:rPr>
        <w:t xml:space="preserve"> </w:t>
      </w:r>
      <w:r w:rsidR="00885D6A" w:rsidRPr="00A21462">
        <w:rPr>
          <w:rFonts w:ascii="Arial" w:hAnsi="Arial" w:cs="Arial"/>
          <w:sz w:val="22"/>
          <w:szCs w:val="22"/>
        </w:rPr>
        <w:t>propuesto por el Senado</w:t>
      </w:r>
      <w:r w:rsidR="00647366" w:rsidRPr="00A21462">
        <w:rPr>
          <w:rFonts w:ascii="Arial" w:hAnsi="Arial" w:cs="Arial"/>
          <w:sz w:val="22"/>
          <w:szCs w:val="22"/>
        </w:rPr>
        <w:t>.</w:t>
      </w:r>
    </w:p>
    <w:p w14:paraId="2375DB05" w14:textId="77777777" w:rsidR="0065671F" w:rsidRPr="00A21462" w:rsidRDefault="0065671F" w:rsidP="00415204">
      <w:pPr>
        <w:tabs>
          <w:tab w:val="left" w:pos="1701"/>
        </w:tabs>
        <w:rPr>
          <w:rFonts w:ascii="Arial" w:eastAsia="Calibri" w:hAnsi="Arial" w:cs="Arial"/>
          <w:bCs/>
          <w:sz w:val="22"/>
          <w:szCs w:val="22"/>
          <w:lang w:val="es-CL" w:eastAsia="en-US"/>
        </w:rPr>
      </w:pPr>
    </w:p>
    <w:p w14:paraId="7B6017B8" w14:textId="77777777" w:rsidR="00885D6A" w:rsidRPr="00A21462" w:rsidRDefault="00DA4E42" w:rsidP="00415204">
      <w:pPr>
        <w:tabs>
          <w:tab w:val="left" w:pos="1701"/>
        </w:tabs>
        <w:jc w:val="both"/>
        <w:rPr>
          <w:rFonts w:ascii="Arial" w:eastAsia="Calibri" w:hAnsi="Arial" w:cs="Arial"/>
          <w:b/>
          <w:sz w:val="22"/>
          <w:szCs w:val="22"/>
          <w:lang w:val="es-CL" w:eastAsia="en-US"/>
        </w:rPr>
      </w:pPr>
      <w:bookmarkStart w:id="33" w:name="_Toc408309941"/>
      <w:bookmarkStart w:id="34" w:name="_Toc409556944"/>
      <w:bookmarkEnd w:id="31"/>
      <w:r w:rsidRPr="00A21462">
        <w:rPr>
          <w:rFonts w:ascii="Arial" w:eastAsia="Calibri" w:hAnsi="Arial" w:cs="Arial"/>
          <w:b/>
          <w:sz w:val="22"/>
          <w:szCs w:val="22"/>
          <w:lang w:val="es-CL" w:eastAsia="en-US"/>
        </w:rPr>
        <w:t>VIII</w:t>
      </w:r>
      <w:r w:rsidR="00885D6A" w:rsidRPr="00A21462">
        <w:rPr>
          <w:rFonts w:ascii="Arial" w:eastAsia="Calibri" w:hAnsi="Arial" w:cs="Arial"/>
          <w:b/>
          <w:sz w:val="22"/>
          <w:szCs w:val="22"/>
          <w:lang w:val="es-CL" w:eastAsia="en-US"/>
        </w:rPr>
        <w:t>. TEXTO DEL PROYECTO DE LEY TAL COMO QUEDARÍA EN VIRTUD DE LOS ACUERDOS ADOPTADOS POR LA COMISIÓN.</w:t>
      </w:r>
      <w:bookmarkEnd w:id="33"/>
      <w:bookmarkEnd w:id="34"/>
    </w:p>
    <w:p w14:paraId="307AE3EF" w14:textId="77777777" w:rsidR="0010581B" w:rsidRPr="00A21462" w:rsidRDefault="0010581B" w:rsidP="00415204">
      <w:pPr>
        <w:tabs>
          <w:tab w:val="left" w:pos="1701"/>
        </w:tabs>
        <w:jc w:val="both"/>
        <w:rPr>
          <w:rFonts w:ascii="Arial" w:hAnsi="Arial" w:cs="Arial"/>
          <w:sz w:val="22"/>
          <w:szCs w:val="22"/>
        </w:rPr>
      </w:pPr>
    </w:p>
    <w:p w14:paraId="7587057D" w14:textId="77777777" w:rsidR="00943BA2" w:rsidRPr="00A21462" w:rsidRDefault="00943BA2" w:rsidP="00415204">
      <w:pPr>
        <w:tabs>
          <w:tab w:val="left" w:pos="1701"/>
        </w:tabs>
        <w:jc w:val="center"/>
        <w:rPr>
          <w:rFonts w:ascii="Arial" w:hAnsi="Arial" w:cs="Arial"/>
          <w:b/>
          <w:bCs/>
          <w:sz w:val="22"/>
          <w:szCs w:val="22"/>
        </w:rPr>
      </w:pPr>
      <w:bookmarkStart w:id="35" w:name="_Hlk50401787"/>
      <w:r w:rsidRPr="00A21462">
        <w:rPr>
          <w:rFonts w:ascii="Arial" w:hAnsi="Arial" w:cs="Arial"/>
          <w:b/>
          <w:bCs/>
          <w:sz w:val="22"/>
          <w:szCs w:val="22"/>
        </w:rPr>
        <w:t>PROYECTO DE LEY:</w:t>
      </w:r>
    </w:p>
    <w:bookmarkEnd w:id="35"/>
    <w:p w14:paraId="57EA790E" w14:textId="77777777" w:rsidR="00BA6C70" w:rsidRPr="00A21462" w:rsidRDefault="00BA6C70" w:rsidP="00415204">
      <w:pPr>
        <w:tabs>
          <w:tab w:val="left" w:pos="1701"/>
        </w:tabs>
        <w:jc w:val="both"/>
        <w:rPr>
          <w:rFonts w:ascii="Arial" w:eastAsia="Calibri" w:hAnsi="Arial" w:cs="Arial"/>
          <w:sz w:val="22"/>
          <w:szCs w:val="22"/>
          <w:lang w:val="es-CL" w:eastAsia="en-US"/>
        </w:rPr>
      </w:pPr>
    </w:p>
    <w:p w14:paraId="5932F69C" w14:textId="77777777" w:rsidR="00B87033" w:rsidRPr="00B87033" w:rsidRDefault="00B87033" w:rsidP="00B87033">
      <w:pPr>
        <w:tabs>
          <w:tab w:val="left" w:pos="1701"/>
        </w:tabs>
        <w:jc w:val="both"/>
        <w:rPr>
          <w:rFonts w:ascii="Arial" w:hAnsi="Arial" w:cs="Arial"/>
          <w:bCs/>
          <w:sz w:val="22"/>
          <w:szCs w:val="22"/>
        </w:rPr>
      </w:pPr>
      <w:r w:rsidRPr="00B87033">
        <w:rPr>
          <w:rFonts w:ascii="Arial" w:hAnsi="Arial" w:cs="Arial"/>
          <w:bCs/>
          <w:sz w:val="22"/>
          <w:szCs w:val="22"/>
        </w:rPr>
        <w:t>“Artículo único.</w:t>
      </w:r>
      <w:r w:rsidR="00727834">
        <w:rPr>
          <w:rFonts w:ascii="Arial" w:hAnsi="Arial" w:cs="Arial"/>
          <w:bCs/>
          <w:sz w:val="22"/>
          <w:szCs w:val="22"/>
        </w:rPr>
        <w:t xml:space="preserve"> </w:t>
      </w:r>
      <w:r w:rsidRPr="00B87033">
        <w:rPr>
          <w:rFonts w:ascii="Arial" w:hAnsi="Arial" w:cs="Arial"/>
          <w:bCs/>
          <w:sz w:val="22"/>
          <w:szCs w:val="22"/>
        </w:rPr>
        <w:t>Sustitúy</w:t>
      </w:r>
      <w:r w:rsidR="00A02F85">
        <w:rPr>
          <w:rFonts w:ascii="Arial" w:hAnsi="Arial" w:cs="Arial"/>
          <w:bCs/>
          <w:sz w:val="22"/>
          <w:szCs w:val="22"/>
        </w:rPr>
        <w:t>a</w:t>
      </w:r>
      <w:r w:rsidRPr="00B87033">
        <w:rPr>
          <w:rFonts w:ascii="Arial" w:hAnsi="Arial" w:cs="Arial"/>
          <w:bCs/>
          <w:sz w:val="22"/>
          <w:szCs w:val="22"/>
        </w:rPr>
        <w:t xml:space="preserve">se el inciso primero del artículo 1 bis del decreto ley N° 2.460, de 1979, que dicta ley orgánica de la Policía de Investigaciones de Chile, por el siguiente: </w:t>
      </w:r>
    </w:p>
    <w:p w14:paraId="132BA76D" w14:textId="77777777" w:rsidR="00B87033" w:rsidRPr="00B87033" w:rsidRDefault="00B87033" w:rsidP="00B87033">
      <w:pPr>
        <w:tabs>
          <w:tab w:val="left" w:pos="1701"/>
        </w:tabs>
        <w:jc w:val="both"/>
        <w:rPr>
          <w:rFonts w:ascii="Arial" w:hAnsi="Arial" w:cs="Arial"/>
          <w:bCs/>
          <w:sz w:val="22"/>
          <w:szCs w:val="22"/>
        </w:rPr>
      </w:pPr>
    </w:p>
    <w:p w14:paraId="0CC2B187" w14:textId="77777777" w:rsidR="00B87033" w:rsidRPr="00A21462" w:rsidRDefault="00B87033" w:rsidP="00B87033">
      <w:pPr>
        <w:tabs>
          <w:tab w:val="left" w:pos="1701"/>
        </w:tabs>
        <w:jc w:val="both"/>
        <w:rPr>
          <w:rFonts w:ascii="Arial" w:hAnsi="Arial" w:cs="Arial"/>
          <w:bCs/>
          <w:sz w:val="22"/>
          <w:szCs w:val="22"/>
        </w:rPr>
      </w:pPr>
      <w:r w:rsidRPr="00B87033">
        <w:rPr>
          <w:rFonts w:ascii="Arial" w:hAnsi="Arial" w:cs="Arial"/>
          <w:bCs/>
          <w:sz w:val="22"/>
          <w:szCs w:val="22"/>
        </w:rPr>
        <w:t>Artículo 1 bis.</w:t>
      </w:r>
      <w:r w:rsidR="00727834">
        <w:rPr>
          <w:rFonts w:ascii="Arial" w:hAnsi="Arial" w:cs="Arial"/>
          <w:bCs/>
          <w:sz w:val="22"/>
          <w:szCs w:val="22"/>
        </w:rPr>
        <w:t xml:space="preserve"> </w:t>
      </w:r>
      <w:r w:rsidRPr="00B87033">
        <w:rPr>
          <w:rFonts w:ascii="Arial" w:hAnsi="Arial" w:cs="Arial"/>
          <w:bCs/>
          <w:sz w:val="22"/>
          <w:szCs w:val="22"/>
        </w:rPr>
        <w:t>La Policía de Investigaciones de Chile, como parte de la Administración del Estado, está al servicio de la comunidad y sus acciones se orientarán a la investigación especializada de todos los delitos, especialmente aquellos complejos y relacionados con el crimen organizado, contribuyendo a evitar la perpetración de hechos delictuosos y de actos atentatorios contra la estabilidad de los organismos del Estado. Además, deberá efectuar el control de ingreso y egreso de personas al territorio nacional, fiscalizar la permanencia de extranjeros en el mismo y desarrollar otras funciones que le encomienden las leyes.”.</w:t>
      </w:r>
    </w:p>
    <w:p w14:paraId="242152F9" w14:textId="77777777" w:rsidR="00573601" w:rsidRDefault="00573601" w:rsidP="00415204">
      <w:pPr>
        <w:tabs>
          <w:tab w:val="left" w:pos="1701"/>
        </w:tabs>
        <w:jc w:val="both"/>
        <w:rPr>
          <w:rFonts w:ascii="Arial" w:hAnsi="Arial" w:cs="Arial"/>
          <w:bCs/>
          <w:sz w:val="22"/>
          <w:szCs w:val="22"/>
          <w:lang w:val="es-CL"/>
        </w:rPr>
      </w:pPr>
    </w:p>
    <w:p w14:paraId="2D78E683" w14:textId="77777777" w:rsidR="00DA687D" w:rsidRDefault="00DA687D" w:rsidP="00415204">
      <w:pPr>
        <w:tabs>
          <w:tab w:val="left" w:pos="1701"/>
        </w:tabs>
        <w:jc w:val="both"/>
        <w:rPr>
          <w:rFonts w:ascii="Arial" w:hAnsi="Arial" w:cs="Arial"/>
          <w:bCs/>
          <w:sz w:val="22"/>
          <w:szCs w:val="22"/>
          <w:lang w:val="es-CL"/>
        </w:rPr>
      </w:pPr>
    </w:p>
    <w:p w14:paraId="122FF115" w14:textId="77777777" w:rsidR="00DA687D" w:rsidRDefault="00DA687D" w:rsidP="00415204">
      <w:pPr>
        <w:tabs>
          <w:tab w:val="left" w:pos="1701"/>
        </w:tabs>
        <w:jc w:val="both"/>
        <w:rPr>
          <w:rFonts w:ascii="Arial" w:hAnsi="Arial" w:cs="Arial"/>
          <w:bCs/>
          <w:sz w:val="22"/>
          <w:szCs w:val="22"/>
          <w:lang w:val="es-CL"/>
        </w:rPr>
      </w:pPr>
    </w:p>
    <w:p w14:paraId="54405CAA" w14:textId="77777777" w:rsidR="00DA687D" w:rsidRPr="00A21462" w:rsidRDefault="00DA687D" w:rsidP="00415204">
      <w:pPr>
        <w:tabs>
          <w:tab w:val="left" w:pos="1701"/>
        </w:tabs>
        <w:jc w:val="both"/>
        <w:rPr>
          <w:rFonts w:ascii="Arial" w:hAnsi="Arial" w:cs="Arial"/>
          <w:bCs/>
          <w:sz w:val="22"/>
          <w:szCs w:val="22"/>
          <w:lang w:val="es-CL"/>
        </w:rPr>
      </w:pPr>
    </w:p>
    <w:p w14:paraId="442FBBC7" w14:textId="77777777" w:rsidR="00D62524" w:rsidRPr="00A21462" w:rsidRDefault="00D62524" w:rsidP="00415204">
      <w:pPr>
        <w:tabs>
          <w:tab w:val="left" w:pos="1701"/>
        </w:tabs>
        <w:jc w:val="both"/>
        <w:rPr>
          <w:rFonts w:ascii="Arial" w:hAnsi="Arial" w:cs="Arial"/>
          <w:bCs/>
          <w:sz w:val="22"/>
          <w:szCs w:val="22"/>
          <w:lang w:val="es-CL"/>
        </w:rPr>
      </w:pPr>
    </w:p>
    <w:p w14:paraId="764388D9" w14:textId="77777777" w:rsidR="00885D6A" w:rsidRPr="00A21462" w:rsidRDefault="00B87033" w:rsidP="00B87033">
      <w:pPr>
        <w:tabs>
          <w:tab w:val="left" w:pos="1701"/>
        </w:tabs>
        <w:jc w:val="both"/>
        <w:rPr>
          <w:rFonts w:ascii="Arial" w:eastAsia="Calibri" w:hAnsi="Arial" w:cs="Arial"/>
          <w:sz w:val="22"/>
          <w:szCs w:val="22"/>
          <w:lang w:val="es-CL" w:eastAsia="en-US"/>
        </w:rPr>
      </w:pPr>
      <w:r>
        <w:rPr>
          <w:rFonts w:ascii="Arial" w:hAnsi="Arial" w:cs="Arial"/>
          <w:bCs/>
          <w:sz w:val="22"/>
          <w:szCs w:val="22"/>
          <w:lang w:val="es-CL"/>
        </w:rPr>
        <w:tab/>
      </w:r>
      <w:r w:rsidR="00885D6A" w:rsidRPr="00A21462">
        <w:rPr>
          <w:rFonts w:ascii="Arial" w:eastAsia="Calibri" w:hAnsi="Arial" w:cs="Arial"/>
          <w:b/>
          <w:bCs/>
          <w:sz w:val="22"/>
          <w:szCs w:val="22"/>
          <w:lang w:val="es-CL" w:eastAsia="en-US"/>
        </w:rPr>
        <w:t xml:space="preserve">SALA DE </w:t>
      </w:r>
      <w:smartTag w:uri="urn:schemas-microsoft-com:office:smarttags" w:element="PersonName">
        <w:smartTagPr>
          <w:attr w:name="ProductID" w:val="La Comisi￳n"/>
        </w:smartTagPr>
        <w:r w:rsidR="00885D6A" w:rsidRPr="00A21462">
          <w:rPr>
            <w:rFonts w:ascii="Arial" w:eastAsia="Calibri" w:hAnsi="Arial" w:cs="Arial"/>
            <w:b/>
            <w:bCs/>
            <w:sz w:val="22"/>
            <w:szCs w:val="22"/>
            <w:lang w:val="es-CL" w:eastAsia="en-US"/>
          </w:rPr>
          <w:t>LA COMISIÓN</w:t>
        </w:r>
      </w:smartTag>
      <w:r w:rsidR="00885D6A" w:rsidRPr="00A21462">
        <w:rPr>
          <w:rFonts w:ascii="Arial" w:eastAsia="Calibri" w:hAnsi="Arial" w:cs="Arial"/>
          <w:sz w:val="22"/>
          <w:szCs w:val="22"/>
          <w:lang w:val="es-CL" w:eastAsia="en-US"/>
        </w:rPr>
        <w:t xml:space="preserve">, a </w:t>
      </w:r>
      <w:r w:rsidR="00043656">
        <w:rPr>
          <w:rFonts w:ascii="Arial" w:eastAsia="Calibri" w:hAnsi="Arial" w:cs="Arial"/>
          <w:sz w:val="22"/>
          <w:szCs w:val="22"/>
          <w:lang w:val="es-CL" w:eastAsia="en-US"/>
        </w:rPr>
        <w:t>21</w:t>
      </w:r>
      <w:r w:rsidR="00043656" w:rsidRPr="00A21462">
        <w:rPr>
          <w:rFonts w:ascii="Arial" w:eastAsia="Calibri" w:hAnsi="Arial" w:cs="Arial"/>
          <w:sz w:val="22"/>
          <w:szCs w:val="22"/>
          <w:lang w:val="es-CL" w:eastAsia="en-US"/>
        </w:rPr>
        <w:t xml:space="preserve"> de</w:t>
      </w:r>
      <w:r w:rsidR="0030645B" w:rsidRPr="00A21462">
        <w:rPr>
          <w:rFonts w:ascii="Arial" w:eastAsia="Calibri" w:hAnsi="Arial" w:cs="Arial"/>
          <w:sz w:val="22"/>
          <w:szCs w:val="22"/>
          <w:lang w:val="es-CL" w:eastAsia="en-US"/>
        </w:rPr>
        <w:t xml:space="preserve"> diciembre </w:t>
      </w:r>
      <w:r w:rsidR="00AE5A4A" w:rsidRPr="00A21462">
        <w:rPr>
          <w:rFonts w:ascii="Arial" w:eastAsia="Calibri" w:hAnsi="Arial" w:cs="Arial"/>
          <w:sz w:val="22"/>
          <w:szCs w:val="22"/>
          <w:lang w:val="es-CL" w:eastAsia="en-US"/>
        </w:rPr>
        <w:t xml:space="preserve">de </w:t>
      </w:r>
      <w:r w:rsidR="0079743E" w:rsidRPr="00A21462">
        <w:rPr>
          <w:rFonts w:ascii="Arial" w:eastAsia="Calibri" w:hAnsi="Arial" w:cs="Arial"/>
          <w:sz w:val="22"/>
          <w:szCs w:val="22"/>
          <w:lang w:val="es-CL" w:eastAsia="en-US"/>
        </w:rPr>
        <w:t>202</w:t>
      </w:r>
      <w:r w:rsidR="00A051DD" w:rsidRPr="00A21462">
        <w:rPr>
          <w:rFonts w:ascii="Arial" w:eastAsia="Calibri" w:hAnsi="Arial" w:cs="Arial"/>
          <w:sz w:val="22"/>
          <w:szCs w:val="22"/>
          <w:lang w:val="es-CL" w:eastAsia="en-US"/>
        </w:rPr>
        <w:t>2</w:t>
      </w:r>
      <w:r w:rsidR="00885D6A" w:rsidRPr="00A21462">
        <w:rPr>
          <w:rFonts w:ascii="Arial" w:eastAsia="Calibri" w:hAnsi="Arial" w:cs="Arial"/>
          <w:sz w:val="22"/>
          <w:szCs w:val="22"/>
          <w:lang w:val="es-CL" w:eastAsia="en-US"/>
        </w:rPr>
        <w:t>.</w:t>
      </w:r>
    </w:p>
    <w:bookmarkEnd w:id="26"/>
    <w:p w14:paraId="17E5D895" w14:textId="77777777" w:rsidR="001F4654" w:rsidRPr="00EF5819" w:rsidRDefault="001F4654" w:rsidP="00415204">
      <w:pPr>
        <w:tabs>
          <w:tab w:val="left" w:pos="1701"/>
        </w:tabs>
        <w:jc w:val="both"/>
        <w:rPr>
          <w:rFonts w:ascii="Arial" w:eastAsia="Calibri" w:hAnsi="Arial" w:cs="Arial"/>
          <w:sz w:val="22"/>
          <w:szCs w:val="22"/>
          <w:lang w:val="es-CL" w:eastAsia="en-US"/>
        </w:rPr>
      </w:pPr>
    </w:p>
    <w:p w14:paraId="67B28765" w14:textId="77777777" w:rsidR="00885D6A" w:rsidRPr="00EF5819" w:rsidRDefault="00885D6A" w:rsidP="00415204">
      <w:pPr>
        <w:tabs>
          <w:tab w:val="left" w:pos="1701"/>
        </w:tabs>
        <w:jc w:val="both"/>
        <w:rPr>
          <w:rFonts w:ascii="Arial" w:eastAsia="Calibri" w:hAnsi="Arial" w:cs="Arial"/>
          <w:sz w:val="22"/>
          <w:szCs w:val="22"/>
          <w:lang w:val="es-CL" w:eastAsia="en-US"/>
        </w:rPr>
      </w:pPr>
    </w:p>
    <w:p w14:paraId="47012188" w14:textId="77777777" w:rsidR="00A21462" w:rsidRDefault="00AE5A4A" w:rsidP="00A21462">
      <w:pPr>
        <w:tabs>
          <w:tab w:val="left" w:pos="1701"/>
        </w:tabs>
        <w:jc w:val="both"/>
        <w:rPr>
          <w:rFonts w:ascii="Arial" w:hAnsi="Arial" w:cs="Arial"/>
          <w:sz w:val="22"/>
          <w:szCs w:val="22"/>
        </w:rPr>
      </w:pPr>
      <w:r w:rsidRPr="00A21462">
        <w:rPr>
          <w:rFonts w:ascii="Arial" w:eastAsia="Calibri" w:hAnsi="Arial" w:cs="Arial"/>
          <w:sz w:val="22"/>
          <w:szCs w:val="22"/>
          <w:lang w:val="es-CL" w:eastAsia="en-US"/>
        </w:rPr>
        <w:tab/>
      </w:r>
      <w:bookmarkStart w:id="36" w:name="_Hlk50401898"/>
      <w:bookmarkStart w:id="37" w:name="_Hlk57758690"/>
      <w:r w:rsidR="00885D6A" w:rsidRPr="00A21462">
        <w:rPr>
          <w:rFonts w:ascii="Arial" w:eastAsia="Calibri" w:hAnsi="Arial" w:cs="Arial"/>
          <w:sz w:val="22"/>
          <w:szCs w:val="22"/>
          <w:lang w:val="es-CL" w:eastAsia="en-US"/>
        </w:rPr>
        <w:t>Tratado y acordado en sesi</w:t>
      </w:r>
      <w:r w:rsidR="00531F24" w:rsidRPr="00A21462">
        <w:rPr>
          <w:rFonts w:ascii="Arial" w:eastAsia="Calibri" w:hAnsi="Arial" w:cs="Arial"/>
          <w:sz w:val="22"/>
          <w:szCs w:val="22"/>
          <w:lang w:val="es-CL" w:eastAsia="en-US"/>
        </w:rPr>
        <w:t xml:space="preserve">ón de fecha </w:t>
      </w:r>
      <w:r w:rsidR="00380190">
        <w:rPr>
          <w:rFonts w:ascii="Arial" w:eastAsia="Calibri" w:hAnsi="Arial" w:cs="Arial"/>
          <w:sz w:val="22"/>
          <w:szCs w:val="22"/>
          <w:lang w:val="es-CL" w:eastAsia="en-US"/>
        </w:rPr>
        <w:t>21</w:t>
      </w:r>
      <w:r w:rsidR="0065671F" w:rsidRPr="00A21462">
        <w:rPr>
          <w:rFonts w:ascii="Arial" w:eastAsia="Calibri" w:hAnsi="Arial" w:cs="Arial"/>
          <w:sz w:val="22"/>
          <w:szCs w:val="22"/>
          <w:lang w:val="es-CL" w:eastAsia="en-US"/>
        </w:rPr>
        <w:t xml:space="preserve"> de diciembre de 2022</w:t>
      </w:r>
      <w:r w:rsidRPr="00A21462">
        <w:rPr>
          <w:rFonts w:ascii="Arial" w:hAnsi="Arial" w:cs="Arial"/>
          <w:sz w:val="22"/>
          <w:szCs w:val="22"/>
        </w:rPr>
        <w:t xml:space="preserve">, </w:t>
      </w:r>
      <w:r w:rsidR="00885D6A" w:rsidRPr="00A21462">
        <w:rPr>
          <w:rFonts w:ascii="Arial" w:hAnsi="Arial" w:cs="Arial"/>
          <w:sz w:val="22"/>
          <w:szCs w:val="22"/>
        </w:rPr>
        <w:t>con la asistencia de la</w:t>
      </w:r>
      <w:r w:rsidR="0065671F" w:rsidRPr="00A21462">
        <w:rPr>
          <w:rFonts w:ascii="Arial" w:hAnsi="Arial" w:cs="Arial"/>
          <w:sz w:val="22"/>
          <w:szCs w:val="22"/>
        </w:rPr>
        <w:t>s</w:t>
      </w:r>
      <w:r w:rsidR="00885D6A" w:rsidRPr="00A21462">
        <w:rPr>
          <w:rFonts w:ascii="Arial" w:hAnsi="Arial" w:cs="Arial"/>
          <w:sz w:val="22"/>
          <w:szCs w:val="22"/>
        </w:rPr>
        <w:t xml:space="preserve"> y los diputados</w:t>
      </w:r>
      <w:r w:rsidRPr="00A21462">
        <w:rPr>
          <w:rFonts w:ascii="Arial" w:hAnsi="Arial" w:cs="Arial"/>
          <w:sz w:val="22"/>
          <w:szCs w:val="22"/>
        </w:rPr>
        <w:t xml:space="preserve"> </w:t>
      </w:r>
      <w:bookmarkEnd w:id="36"/>
      <w:r w:rsidR="0065671F" w:rsidRPr="00A21462">
        <w:rPr>
          <w:rFonts w:ascii="Arial" w:hAnsi="Arial" w:cs="Arial"/>
          <w:sz w:val="22"/>
          <w:szCs w:val="22"/>
        </w:rPr>
        <w:t xml:space="preserve">señores </w:t>
      </w:r>
      <w:bookmarkEnd w:id="37"/>
      <w:r w:rsidR="00A21462">
        <w:rPr>
          <w:rFonts w:ascii="Arial" w:hAnsi="Arial" w:cs="Arial"/>
          <w:sz w:val="22"/>
          <w:szCs w:val="22"/>
        </w:rPr>
        <w:t xml:space="preserve">Jorge </w:t>
      </w:r>
      <w:r w:rsidR="00A21462" w:rsidRPr="00A21462">
        <w:rPr>
          <w:rFonts w:ascii="Arial" w:hAnsi="Arial" w:cs="Arial"/>
          <w:sz w:val="22"/>
          <w:szCs w:val="22"/>
        </w:rPr>
        <w:t>Alessandri</w:t>
      </w:r>
      <w:r w:rsidR="00A21462">
        <w:rPr>
          <w:rFonts w:ascii="Arial" w:hAnsi="Arial" w:cs="Arial"/>
          <w:sz w:val="22"/>
          <w:szCs w:val="22"/>
        </w:rPr>
        <w:t xml:space="preserve"> (</w:t>
      </w:r>
      <w:proofErr w:type="gramStart"/>
      <w:r w:rsidR="00A21462">
        <w:rPr>
          <w:rFonts w:ascii="Arial" w:hAnsi="Arial" w:cs="Arial"/>
          <w:sz w:val="22"/>
          <w:szCs w:val="22"/>
        </w:rPr>
        <w:t>Presidente</w:t>
      </w:r>
      <w:proofErr w:type="gramEnd"/>
      <w:r w:rsidR="00A21462">
        <w:rPr>
          <w:rFonts w:ascii="Arial" w:hAnsi="Arial" w:cs="Arial"/>
          <w:sz w:val="22"/>
          <w:szCs w:val="22"/>
        </w:rPr>
        <w:t>)</w:t>
      </w:r>
      <w:r w:rsidR="00A21462" w:rsidRPr="00A21462">
        <w:rPr>
          <w:rFonts w:ascii="Arial" w:hAnsi="Arial" w:cs="Arial"/>
          <w:sz w:val="22"/>
          <w:szCs w:val="22"/>
        </w:rPr>
        <w:t xml:space="preserve">; </w:t>
      </w:r>
      <w:r w:rsidR="0045129D" w:rsidRPr="00A21462">
        <w:rPr>
          <w:rFonts w:ascii="Arial" w:hAnsi="Arial" w:cs="Arial"/>
          <w:sz w:val="22"/>
          <w:szCs w:val="22"/>
        </w:rPr>
        <w:t>Cristián Araya</w:t>
      </w:r>
      <w:r w:rsidR="0045129D">
        <w:rPr>
          <w:rFonts w:ascii="Arial" w:hAnsi="Arial" w:cs="Arial"/>
          <w:sz w:val="22"/>
          <w:szCs w:val="22"/>
        </w:rPr>
        <w:t xml:space="preserve">, </w:t>
      </w:r>
      <w:r w:rsidR="00A21462">
        <w:rPr>
          <w:rFonts w:ascii="Arial" w:hAnsi="Arial" w:cs="Arial"/>
          <w:sz w:val="22"/>
          <w:szCs w:val="22"/>
        </w:rPr>
        <w:t>Jaime A</w:t>
      </w:r>
      <w:r w:rsidR="00A21462" w:rsidRPr="00A21462">
        <w:rPr>
          <w:rFonts w:ascii="Arial" w:hAnsi="Arial" w:cs="Arial"/>
          <w:sz w:val="22"/>
          <w:szCs w:val="22"/>
        </w:rPr>
        <w:t xml:space="preserve">raya, </w:t>
      </w:r>
      <w:r w:rsidR="00380190" w:rsidRPr="00A21462">
        <w:rPr>
          <w:rFonts w:ascii="Arial" w:hAnsi="Arial" w:cs="Arial"/>
          <w:sz w:val="22"/>
          <w:szCs w:val="22"/>
        </w:rPr>
        <w:t>Danisa Astudillo</w:t>
      </w:r>
      <w:r w:rsidR="00380190">
        <w:rPr>
          <w:rFonts w:ascii="Arial" w:hAnsi="Arial" w:cs="Arial"/>
          <w:sz w:val="22"/>
          <w:szCs w:val="22"/>
        </w:rPr>
        <w:t xml:space="preserve"> (en reemplazo del diputado señor Raíl Leiva), </w:t>
      </w:r>
      <w:r w:rsidR="00A21462">
        <w:rPr>
          <w:rFonts w:ascii="Arial" w:hAnsi="Arial" w:cs="Arial"/>
          <w:sz w:val="22"/>
          <w:szCs w:val="22"/>
        </w:rPr>
        <w:t xml:space="preserve">Lorena </w:t>
      </w:r>
      <w:r w:rsidR="00A21462" w:rsidRPr="00A21462">
        <w:rPr>
          <w:rFonts w:ascii="Arial" w:hAnsi="Arial" w:cs="Arial"/>
          <w:sz w:val="22"/>
          <w:szCs w:val="22"/>
        </w:rPr>
        <w:t xml:space="preserve">Fries, </w:t>
      </w:r>
      <w:r w:rsidR="00A21462">
        <w:rPr>
          <w:rFonts w:ascii="Arial" w:hAnsi="Arial" w:cs="Arial"/>
          <w:sz w:val="22"/>
          <w:szCs w:val="22"/>
        </w:rPr>
        <w:t xml:space="preserve">Henry </w:t>
      </w:r>
      <w:r w:rsidR="00A21462" w:rsidRPr="00A21462">
        <w:rPr>
          <w:rFonts w:ascii="Arial" w:hAnsi="Arial" w:cs="Arial"/>
          <w:sz w:val="22"/>
          <w:szCs w:val="22"/>
        </w:rPr>
        <w:t>Leal,</w:t>
      </w:r>
      <w:r w:rsidR="00A21462">
        <w:rPr>
          <w:rFonts w:ascii="Arial" w:hAnsi="Arial" w:cs="Arial"/>
          <w:sz w:val="22"/>
          <w:szCs w:val="22"/>
        </w:rPr>
        <w:t xml:space="preserve"> Andrés</w:t>
      </w:r>
      <w:r w:rsidR="00A21462" w:rsidRPr="00A21462">
        <w:rPr>
          <w:rFonts w:ascii="Arial" w:hAnsi="Arial" w:cs="Arial"/>
          <w:sz w:val="22"/>
          <w:szCs w:val="22"/>
        </w:rPr>
        <w:t xml:space="preserve"> Longton, </w:t>
      </w:r>
      <w:r w:rsidR="000F4B33">
        <w:rPr>
          <w:rFonts w:ascii="Arial" w:hAnsi="Arial" w:cs="Arial"/>
          <w:sz w:val="22"/>
          <w:szCs w:val="22"/>
        </w:rPr>
        <w:t xml:space="preserve">Miguel </w:t>
      </w:r>
      <w:r w:rsidR="000F4B33" w:rsidRPr="00A21462">
        <w:rPr>
          <w:rFonts w:ascii="Arial" w:hAnsi="Arial" w:cs="Arial"/>
          <w:sz w:val="22"/>
          <w:szCs w:val="22"/>
        </w:rPr>
        <w:t>Mellado</w:t>
      </w:r>
      <w:r w:rsidR="000F4B33">
        <w:rPr>
          <w:rFonts w:ascii="Arial" w:hAnsi="Arial" w:cs="Arial"/>
          <w:sz w:val="22"/>
          <w:szCs w:val="22"/>
        </w:rPr>
        <w:t xml:space="preserve"> (en reemplazo del diputado señor </w:t>
      </w:r>
      <w:r w:rsidR="000F4B33" w:rsidRPr="00A21462">
        <w:rPr>
          <w:rFonts w:ascii="Arial" w:hAnsi="Arial" w:cs="Arial"/>
          <w:sz w:val="22"/>
          <w:szCs w:val="22"/>
        </w:rPr>
        <w:t>José Miguel Castro</w:t>
      </w:r>
      <w:r w:rsidR="000F4B33">
        <w:rPr>
          <w:rFonts w:ascii="Arial" w:hAnsi="Arial" w:cs="Arial"/>
          <w:sz w:val="22"/>
          <w:szCs w:val="22"/>
        </w:rPr>
        <w:t xml:space="preserve">), </w:t>
      </w:r>
      <w:r w:rsidR="00A21462">
        <w:rPr>
          <w:rFonts w:ascii="Arial" w:hAnsi="Arial" w:cs="Arial"/>
          <w:sz w:val="22"/>
          <w:szCs w:val="22"/>
        </w:rPr>
        <w:t>Gloria</w:t>
      </w:r>
      <w:r w:rsidR="00A21462" w:rsidRPr="00A21462">
        <w:rPr>
          <w:rFonts w:ascii="Arial" w:hAnsi="Arial" w:cs="Arial"/>
          <w:sz w:val="22"/>
          <w:szCs w:val="22"/>
        </w:rPr>
        <w:t xml:space="preserve"> Naveillan, </w:t>
      </w:r>
      <w:r w:rsidR="00A21462">
        <w:rPr>
          <w:rFonts w:ascii="Arial" w:hAnsi="Arial" w:cs="Arial"/>
          <w:sz w:val="22"/>
          <w:szCs w:val="22"/>
        </w:rPr>
        <w:t xml:space="preserve">Maite </w:t>
      </w:r>
      <w:r w:rsidR="00A21462" w:rsidRPr="00A21462">
        <w:rPr>
          <w:rFonts w:ascii="Arial" w:hAnsi="Arial" w:cs="Arial"/>
          <w:sz w:val="22"/>
          <w:szCs w:val="22"/>
        </w:rPr>
        <w:t xml:space="preserve">Orsini, </w:t>
      </w:r>
      <w:r w:rsidR="00043656">
        <w:rPr>
          <w:rFonts w:ascii="Arial" w:hAnsi="Arial" w:cs="Arial"/>
          <w:sz w:val="22"/>
          <w:szCs w:val="22"/>
        </w:rPr>
        <w:t xml:space="preserve">Alejandra </w:t>
      </w:r>
      <w:r w:rsidR="00A21462" w:rsidRPr="00A21462">
        <w:rPr>
          <w:rFonts w:ascii="Arial" w:hAnsi="Arial" w:cs="Arial"/>
          <w:sz w:val="22"/>
          <w:szCs w:val="22"/>
        </w:rPr>
        <w:t>Placencia</w:t>
      </w:r>
      <w:r w:rsidR="00043656">
        <w:rPr>
          <w:rFonts w:ascii="Arial" w:hAnsi="Arial" w:cs="Arial"/>
          <w:sz w:val="22"/>
          <w:szCs w:val="22"/>
        </w:rPr>
        <w:t xml:space="preserve"> y</w:t>
      </w:r>
      <w:r w:rsidR="00A21462" w:rsidRPr="00A21462">
        <w:rPr>
          <w:rFonts w:ascii="Arial" w:hAnsi="Arial" w:cs="Arial"/>
          <w:sz w:val="22"/>
          <w:szCs w:val="22"/>
        </w:rPr>
        <w:t xml:space="preserve"> </w:t>
      </w:r>
      <w:r w:rsidR="00043656">
        <w:rPr>
          <w:rFonts w:ascii="Arial" w:hAnsi="Arial" w:cs="Arial"/>
          <w:sz w:val="22"/>
          <w:szCs w:val="22"/>
        </w:rPr>
        <w:t xml:space="preserve">Diego </w:t>
      </w:r>
      <w:r w:rsidR="00A21462" w:rsidRPr="00A21462">
        <w:rPr>
          <w:rFonts w:ascii="Arial" w:hAnsi="Arial" w:cs="Arial"/>
          <w:sz w:val="22"/>
          <w:szCs w:val="22"/>
        </w:rPr>
        <w:t>Schalper</w:t>
      </w:r>
      <w:r w:rsidR="00043656">
        <w:rPr>
          <w:rFonts w:ascii="Arial" w:hAnsi="Arial" w:cs="Arial"/>
          <w:sz w:val="22"/>
          <w:szCs w:val="22"/>
        </w:rPr>
        <w:t>.</w:t>
      </w:r>
    </w:p>
    <w:p w14:paraId="11703135" w14:textId="77777777" w:rsidR="00DA687D" w:rsidRDefault="00DA687D" w:rsidP="00A21462">
      <w:pPr>
        <w:tabs>
          <w:tab w:val="left" w:pos="1701"/>
        </w:tabs>
        <w:jc w:val="both"/>
        <w:rPr>
          <w:rFonts w:ascii="Arial" w:hAnsi="Arial" w:cs="Arial"/>
          <w:sz w:val="22"/>
          <w:szCs w:val="22"/>
        </w:rPr>
      </w:pPr>
    </w:p>
    <w:p w14:paraId="181C66B8" w14:textId="77777777" w:rsidR="00DA687D" w:rsidRDefault="00DA687D" w:rsidP="00A21462">
      <w:pPr>
        <w:tabs>
          <w:tab w:val="left" w:pos="1701"/>
        </w:tabs>
        <w:jc w:val="both"/>
        <w:rPr>
          <w:rFonts w:ascii="Arial" w:hAnsi="Arial" w:cs="Arial"/>
          <w:sz w:val="22"/>
          <w:szCs w:val="22"/>
        </w:rPr>
      </w:pPr>
    </w:p>
    <w:p w14:paraId="149D579F" w14:textId="77777777" w:rsidR="00A21462" w:rsidRDefault="00043656" w:rsidP="00A21462">
      <w:pPr>
        <w:tabs>
          <w:tab w:val="left" w:pos="1701"/>
        </w:tabs>
        <w:jc w:val="both"/>
        <w:rPr>
          <w:rFonts w:ascii="Arial" w:hAnsi="Arial" w:cs="Arial"/>
          <w:sz w:val="22"/>
          <w:szCs w:val="22"/>
        </w:rPr>
      </w:pPr>
      <w:r>
        <w:rPr>
          <w:rFonts w:ascii="Arial" w:hAnsi="Arial" w:cs="Arial"/>
          <w:sz w:val="22"/>
          <w:szCs w:val="22"/>
        </w:rPr>
        <w:tab/>
      </w:r>
      <w:r w:rsidR="00A21462" w:rsidRPr="00A21462">
        <w:rPr>
          <w:rFonts w:ascii="Arial" w:hAnsi="Arial" w:cs="Arial"/>
          <w:sz w:val="22"/>
          <w:szCs w:val="22"/>
        </w:rPr>
        <w:t>Reemplazos</w:t>
      </w:r>
      <w:r>
        <w:rPr>
          <w:rFonts w:ascii="Arial" w:hAnsi="Arial" w:cs="Arial"/>
          <w:sz w:val="22"/>
          <w:szCs w:val="22"/>
        </w:rPr>
        <w:t xml:space="preserve"> temporales</w:t>
      </w:r>
      <w:r w:rsidR="00A21462" w:rsidRPr="00A21462">
        <w:rPr>
          <w:rFonts w:ascii="Arial" w:hAnsi="Arial" w:cs="Arial"/>
          <w:sz w:val="22"/>
          <w:szCs w:val="22"/>
        </w:rPr>
        <w:t>:</w:t>
      </w:r>
    </w:p>
    <w:p w14:paraId="733719C5" w14:textId="77777777" w:rsidR="00043656" w:rsidRDefault="00043656" w:rsidP="00A21462">
      <w:pPr>
        <w:tabs>
          <w:tab w:val="left" w:pos="1701"/>
        </w:tabs>
        <w:jc w:val="both"/>
        <w:rPr>
          <w:rFonts w:ascii="Arial" w:hAnsi="Arial" w:cs="Arial"/>
          <w:sz w:val="22"/>
          <w:szCs w:val="22"/>
        </w:rPr>
      </w:pPr>
    </w:p>
    <w:p w14:paraId="23E47E73" w14:textId="77777777" w:rsidR="00A21462" w:rsidRDefault="00043656" w:rsidP="00A21462">
      <w:pPr>
        <w:tabs>
          <w:tab w:val="left" w:pos="1701"/>
        </w:tabs>
        <w:jc w:val="both"/>
        <w:rPr>
          <w:rFonts w:ascii="Arial" w:hAnsi="Arial" w:cs="Arial"/>
          <w:sz w:val="22"/>
          <w:szCs w:val="22"/>
        </w:rPr>
      </w:pPr>
      <w:r>
        <w:rPr>
          <w:rFonts w:ascii="Arial" w:hAnsi="Arial" w:cs="Arial"/>
          <w:sz w:val="22"/>
          <w:szCs w:val="22"/>
        </w:rPr>
        <w:tab/>
      </w:r>
      <w:r w:rsidR="00A21462" w:rsidRPr="00A21462">
        <w:rPr>
          <w:rFonts w:ascii="Arial" w:hAnsi="Arial" w:cs="Arial"/>
          <w:sz w:val="22"/>
          <w:szCs w:val="22"/>
        </w:rPr>
        <w:t xml:space="preserve">El </w:t>
      </w:r>
      <w:r>
        <w:rPr>
          <w:rFonts w:ascii="Arial" w:hAnsi="Arial" w:cs="Arial"/>
          <w:sz w:val="22"/>
          <w:szCs w:val="22"/>
        </w:rPr>
        <w:t>d</w:t>
      </w:r>
      <w:r w:rsidR="00A21462" w:rsidRPr="00A21462">
        <w:rPr>
          <w:rFonts w:ascii="Arial" w:hAnsi="Arial" w:cs="Arial"/>
          <w:sz w:val="22"/>
          <w:szCs w:val="22"/>
        </w:rPr>
        <w:t xml:space="preserve">iputado </w:t>
      </w:r>
      <w:r w:rsidR="00380190">
        <w:rPr>
          <w:rFonts w:ascii="Arial" w:hAnsi="Arial" w:cs="Arial"/>
          <w:sz w:val="22"/>
          <w:szCs w:val="22"/>
        </w:rPr>
        <w:t xml:space="preserve">señor </w:t>
      </w:r>
      <w:r w:rsidRPr="00A21462">
        <w:rPr>
          <w:rFonts w:ascii="Arial" w:hAnsi="Arial" w:cs="Arial"/>
          <w:sz w:val="22"/>
          <w:szCs w:val="22"/>
        </w:rPr>
        <w:t xml:space="preserve">José Miguel </w:t>
      </w:r>
      <w:r w:rsidR="00A21462" w:rsidRPr="00A21462">
        <w:rPr>
          <w:rFonts w:ascii="Arial" w:hAnsi="Arial" w:cs="Arial"/>
          <w:sz w:val="22"/>
          <w:szCs w:val="22"/>
        </w:rPr>
        <w:t xml:space="preserve">Castro fue reemplazado por el </w:t>
      </w:r>
      <w:r>
        <w:rPr>
          <w:rFonts w:ascii="Arial" w:hAnsi="Arial" w:cs="Arial"/>
          <w:sz w:val="22"/>
          <w:szCs w:val="22"/>
        </w:rPr>
        <w:t>d</w:t>
      </w:r>
      <w:r w:rsidR="00A21462" w:rsidRPr="00A21462">
        <w:rPr>
          <w:rFonts w:ascii="Arial" w:hAnsi="Arial" w:cs="Arial"/>
          <w:sz w:val="22"/>
          <w:szCs w:val="22"/>
        </w:rPr>
        <w:t xml:space="preserve">iputado </w:t>
      </w:r>
      <w:r>
        <w:rPr>
          <w:rFonts w:ascii="Arial" w:hAnsi="Arial" w:cs="Arial"/>
          <w:sz w:val="22"/>
          <w:szCs w:val="22"/>
        </w:rPr>
        <w:t xml:space="preserve">señor Miguel </w:t>
      </w:r>
      <w:r w:rsidR="00A21462" w:rsidRPr="00A21462">
        <w:rPr>
          <w:rFonts w:ascii="Arial" w:hAnsi="Arial" w:cs="Arial"/>
          <w:sz w:val="22"/>
          <w:szCs w:val="22"/>
        </w:rPr>
        <w:t>Mellado.</w:t>
      </w:r>
    </w:p>
    <w:p w14:paraId="0FD3BA34" w14:textId="77777777" w:rsidR="00043656" w:rsidRDefault="00043656" w:rsidP="00A21462">
      <w:pPr>
        <w:tabs>
          <w:tab w:val="left" w:pos="1701"/>
        </w:tabs>
        <w:jc w:val="both"/>
        <w:rPr>
          <w:rFonts w:ascii="Arial" w:hAnsi="Arial" w:cs="Arial"/>
          <w:sz w:val="22"/>
          <w:szCs w:val="22"/>
        </w:rPr>
      </w:pPr>
    </w:p>
    <w:p w14:paraId="489B07C0" w14:textId="77777777" w:rsidR="00DA687D" w:rsidRPr="0003567C" w:rsidRDefault="00043656" w:rsidP="00415204">
      <w:pPr>
        <w:tabs>
          <w:tab w:val="left" w:pos="1701"/>
        </w:tabs>
        <w:jc w:val="both"/>
        <w:rPr>
          <w:rFonts w:ascii="Arial" w:hAnsi="Arial" w:cs="Arial"/>
          <w:sz w:val="22"/>
          <w:szCs w:val="22"/>
        </w:rPr>
      </w:pPr>
      <w:r>
        <w:rPr>
          <w:rFonts w:ascii="Arial" w:hAnsi="Arial" w:cs="Arial"/>
          <w:sz w:val="22"/>
          <w:szCs w:val="22"/>
        </w:rPr>
        <w:tab/>
      </w:r>
      <w:r w:rsidR="00A21462" w:rsidRPr="00A21462">
        <w:rPr>
          <w:rFonts w:ascii="Arial" w:hAnsi="Arial" w:cs="Arial"/>
          <w:sz w:val="22"/>
          <w:szCs w:val="22"/>
        </w:rPr>
        <w:t xml:space="preserve">El </w:t>
      </w:r>
      <w:r>
        <w:rPr>
          <w:rFonts w:ascii="Arial" w:hAnsi="Arial" w:cs="Arial"/>
          <w:sz w:val="22"/>
          <w:szCs w:val="22"/>
        </w:rPr>
        <w:t>d</w:t>
      </w:r>
      <w:r w:rsidR="00A21462" w:rsidRPr="00A21462">
        <w:rPr>
          <w:rFonts w:ascii="Arial" w:hAnsi="Arial" w:cs="Arial"/>
          <w:sz w:val="22"/>
          <w:szCs w:val="22"/>
        </w:rPr>
        <w:t xml:space="preserve">iputado </w:t>
      </w:r>
      <w:r>
        <w:rPr>
          <w:rFonts w:ascii="Arial" w:hAnsi="Arial" w:cs="Arial"/>
          <w:sz w:val="22"/>
          <w:szCs w:val="22"/>
        </w:rPr>
        <w:t xml:space="preserve">señor Raúl </w:t>
      </w:r>
      <w:r w:rsidR="00A21462" w:rsidRPr="00A21462">
        <w:rPr>
          <w:rFonts w:ascii="Arial" w:hAnsi="Arial" w:cs="Arial"/>
          <w:sz w:val="22"/>
          <w:szCs w:val="22"/>
        </w:rPr>
        <w:t>Leiva</w:t>
      </w:r>
      <w:r>
        <w:rPr>
          <w:rFonts w:ascii="Arial" w:hAnsi="Arial" w:cs="Arial"/>
          <w:sz w:val="22"/>
          <w:szCs w:val="22"/>
        </w:rPr>
        <w:t xml:space="preserve"> </w:t>
      </w:r>
      <w:r w:rsidR="00A21462" w:rsidRPr="00A21462">
        <w:rPr>
          <w:rFonts w:ascii="Arial" w:hAnsi="Arial" w:cs="Arial"/>
          <w:sz w:val="22"/>
          <w:szCs w:val="22"/>
        </w:rPr>
        <w:t xml:space="preserve">fue reemplazado por la </w:t>
      </w:r>
      <w:r>
        <w:rPr>
          <w:rFonts w:ascii="Arial" w:hAnsi="Arial" w:cs="Arial"/>
          <w:sz w:val="22"/>
          <w:szCs w:val="22"/>
        </w:rPr>
        <w:t>d</w:t>
      </w:r>
      <w:r w:rsidR="00A21462" w:rsidRPr="00A21462">
        <w:rPr>
          <w:rFonts w:ascii="Arial" w:hAnsi="Arial" w:cs="Arial"/>
          <w:sz w:val="22"/>
          <w:szCs w:val="22"/>
        </w:rPr>
        <w:t xml:space="preserve">iputada </w:t>
      </w:r>
      <w:r w:rsidR="00380190">
        <w:rPr>
          <w:rFonts w:ascii="Arial" w:hAnsi="Arial" w:cs="Arial"/>
          <w:sz w:val="22"/>
          <w:szCs w:val="22"/>
        </w:rPr>
        <w:t>señora</w:t>
      </w:r>
      <w:r>
        <w:rPr>
          <w:rFonts w:ascii="Arial" w:hAnsi="Arial" w:cs="Arial"/>
          <w:sz w:val="22"/>
          <w:szCs w:val="22"/>
        </w:rPr>
        <w:t xml:space="preserve"> </w:t>
      </w:r>
      <w:r w:rsidRPr="00A21462">
        <w:rPr>
          <w:rFonts w:ascii="Arial" w:hAnsi="Arial" w:cs="Arial"/>
          <w:sz w:val="22"/>
          <w:szCs w:val="22"/>
        </w:rPr>
        <w:t xml:space="preserve">Danisa </w:t>
      </w:r>
      <w:r w:rsidR="00A21462" w:rsidRPr="00A21462">
        <w:rPr>
          <w:rFonts w:ascii="Arial" w:hAnsi="Arial" w:cs="Arial"/>
          <w:sz w:val="22"/>
          <w:szCs w:val="22"/>
        </w:rPr>
        <w:t>Astudillo</w:t>
      </w:r>
      <w:r w:rsidR="00380190">
        <w:rPr>
          <w:rFonts w:ascii="Arial" w:hAnsi="Arial" w:cs="Arial"/>
          <w:sz w:val="22"/>
          <w:szCs w:val="22"/>
        </w:rPr>
        <w:t>.</w:t>
      </w:r>
    </w:p>
    <w:p w14:paraId="7E8526B0" w14:textId="77777777" w:rsidR="00DA687D" w:rsidRDefault="00DA687D" w:rsidP="00415204">
      <w:pPr>
        <w:tabs>
          <w:tab w:val="left" w:pos="1701"/>
        </w:tabs>
        <w:jc w:val="both"/>
        <w:rPr>
          <w:rFonts w:ascii="Arial" w:eastAsia="Calibri" w:hAnsi="Arial" w:cs="Arial"/>
          <w:sz w:val="22"/>
          <w:szCs w:val="22"/>
          <w:lang w:val="es-CL" w:eastAsia="en-US"/>
        </w:rPr>
      </w:pPr>
    </w:p>
    <w:p w14:paraId="552A3B40" w14:textId="77777777" w:rsidR="00E67BF9" w:rsidRDefault="00E67BF9" w:rsidP="00415204">
      <w:pPr>
        <w:tabs>
          <w:tab w:val="left" w:pos="1701"/>
        </w:tabs>
        <w:jc w:val="both"/>
        <w:rPr>
          <w:rFonts w:ascii="Arial" w:eastAsia="Calibri" w:hAnsi="Arial" w:cs="Arial"/>
          <w:sz w:val="22"/>
          <w:szCs w:val="22"/>
          <w:lang w:val="es-CL" w:eastAsia="en-US"/>
        </w:rPr>
      </w:pPr>
    </w:p>
    <w:p w14:paraId="502FF644" w14:textId="77777777" w:rsidR="0021792B" w:rsidRDefault="0021792B" w:rsidP="00415204">
      <w:pPr>
        <w:tabs>
          <w:tab w:val="left" w:pos="1701"/>
        </w:tabs>
        <w:jc w:val="both"/>
        <w:rPr>
          <w:rFonts w:ascii="Arial" w:eastAsia="Calibri" w:hAnsi="Arial" w:cs="Arial"/>
          <w:sz w:val="22"/>
          <w:szCs w:val="22"/>
          <w:lang w:val="es-CL" w:eastAsia="en-US"/>
        </w:rPr>
      </w:pPr>
    </w:p>
    <w:p w14:paraId="5B077DBF" w14:textId="77777777" w:rsidR="0021792B" w:rsidRPr="00531800" w:rsidRDefault="0021792B" w:rsidP="00415204">
      <w:pPr>
        <w:tabs>
          <w:tab w:val="left" w:pos="1701"/>
        </w:tabs>
        <w:jc w:val="both"/>
        <w:rPr>
          <w:rFonts w:ascii="Arial" w:eastAsia="Calibri" w:hAnsi="Arial" w:cs="Arial"/>
          <w:sz w:val="22"/>
          <w:szCs w:val="22"/>
          <w:lang w:val="es-CL" w:eastAsia="en-US"/>
        </w:rPr>
      </w:pPr>
    </w:p>
    <w:p w14:paraId="496FE992" w14:textId="77777777" w:rsidR="00885D6A" w:rsidRPr="00531800" w:rsidRDefault="00885D6A" w:rsidP="00415204">
      <w:pPr>
        <w:widowControl w:val="0"/>
        <w:tabs>
          <w:tab w:val="left" w:pos="1701"/>
        </w:tabs>
        <w:autoSpaceDE w:val="0"/>
        <w:autoSpaceDN w:val="0"/>
        <w:adjustRightInd w:val="0"/>
        <w:jc w:val="center"/>
        <w:rPr>
          <w:rFonts w:ascii="Arial" w:hAnsi="Arial" w:cs="Arial"/>
          <w:b/>
          <w:sz w:val="22"/>
          <w:szCs w:val="22"/>
        </w:rPr>
      </w:pPr>
      <w:r w:rsidRPr="00531800">
        <w:rPr>
          <w:rFonts w:ascii="Arial" w:hAnsi="Arial" w:cs="Arial"/>
          <w:b/>
          <w:sz w:val="22"/>
          <w:szCs w:val="22"/>
        </w:rPr>
        <w:t>ALVARO HALABI DIUANA</w:t>
      </w:r>
    </w:p>
    <w:p w14:paraId="65605011" w14:textId="77777777" w:rsidR="00885D6A" w:rsidRPr="00531800" w:rsidRDefault="00885D6A" w:rsidP="00415204">
      <w:pPr>
        <w:widowControl w:val="0"/>
        <w:tabs>
          <w:tab w:val="left" w:pos="1701"/>
        </w:tabs>
        <w:autoSpaceDE w:val="0"/>
        <w:autoSpaceDN w:val="0"/>
        <w:adjustRightInd w:val="0"/>
        <w:jc w:val="center"/>
        <w:rPr>
          <w:rFonts w:ascii="Arial" w:hAnsi="Arial" w:cs="Arial"/>
          <w:sz w:val="22"/>
          <w:szCs w:val="22"/>
        </w:rPr>
      </w:pPr>
      <w:r w:rsidRPr="00531800">
        <w:rPr>
          <w:rFonts w:ascii="Arial" w:hAnsi="Arial" w:cs="Arial"/>
          <w:sz w:val="22"/>
          <w:szCs w:val="22"/>
        </w:rPr>
        <w:t xml:space="preserve">Abogado </w:t>
      </w:r>
      <w:proofErr w:type="gramStart"/>
      <w:r w:rsidRPr="00531800">
        <w:rPr>
          <w:rFonts w:ascii="Arial" w:hAnsi="Arial" w:cs="Arial"/>
          <w:sz w:val="22"/>
          <w:szCs w:val="22"/>
        </w:rPr>
        <w:t>Secretario</w:t>
      </w:r>
      <w:proofErr w:type="gramEnd"/>
      <w:r w:rsidRPr="00531800">
        <w:rPr>
          <w:rFonts w:ascii="Arial" w:hAnsi="Arial" w:cs="Arial"/>
          <w:sz w:val="22"/>
          <w:szCs w:val="22"/>
        </w:rPr>
        <w:t xml:space="preserve"> de </w:t>
      </w:r>
      <w:smartTag w:uri="urn:schemas-microsoft-com:office:smarttags" w:element="PersonName">
        <w:smartTagPr>
          <w:attr w:name="ProductID" w:val="La Comisi￳n"/>
        </w:smartTagPr>
        <w:r w:rsidRPr="00531800">
          <w:rPr>
            <w:rFonts w:ascii="Arial" w:hAnsi="Arial" w:cs="Arial"/>
            <w:sz w:val="22"/>
            <w:szCs w:val="22"/>
          </w:rPr>
          <w:t>la Comisión</w:t>
        </w:r>
      </w:smartTag>
    </w:p>
    <w:sectPr w:rsidR="00885D6A" w:rsidRPr="00531800" w:rsidSect="00BF3E58">
      <w:headerReference w:type="even" r:id="rId14"/>
      <w:headerReference w:type="default" r:id="rId15"/>
      <w:pgSz w:w="12240" w:h="20160" w:code="5"/>
      <w:pgMar w:top="2552" w:right="1701"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CF0D" w14:textId="77777777" w:rsidR="006E3B8E" w:rsidRDefault="006E3B8E">
      <w:r>
        <w:separator/>
      </w:r>
    </w:p>
  </w:endnote>
  <w:endnote w:type="continuationSeparator" w:id="0">
    <w:p w14:paraId="0402F318" w14:textId="77777777" w:rsidR="006E3B8E" w:rsidRDefault="006E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87B3" w14:textId="77777777" w:rsidR="006E3B8E" w:rsidRDefault="006E3B8E">
      <w:r>
        <w:separator/>
      </w:r>
    </w:p>
  </w:footnote>
  <w:footnote w:type="continuationSeparator" w:id="0">
    <w:p w14:paraId="7683C835" w14:textId="77777777" w:rsidR="006E3B8E" w:rsidRDefault="006E3B8E">
      <w:r>
        <w:continuationSeparator/>
      </w:r>
    </w:p>
  </w:footnote>
  <w:footnote w:id="1">
    <w:p w14:paraId="151AC26B" w14:textId="77777777" w:rsidR="0021425A" w:rsidRPr="0021425A" w:rsidRDefault="0021425A" w:rsidP="0021425A">
      <w:pPr>
        <w:pStyle w:val="Textonotapie"/>
        <w:jc w:val="both"/>
        <w:rPr>
          <w:rFonts w:ascii="Arial" w:hAnsi="Arial" w:cs="Arial"/>
          <w:sz w:val="16"/>
          <w:szCs w:val="16"/>
          <w:lang w:val="es-CL"/>
        </w:rPr>
      </w:pPr>
      <w:r w:rsidRPr="0021425A">
        <w:rPr>
          <w:rStyle w:val="Refdenotaalpie"/>
          <w:rFonts w:ascii="Arial" w:hAnsi="Arial" w:cs="Arial"/>
          <w:sz w:val="16"/>
          <w:szCs w:val="16"/>
        </w:rPr>
        <w:footnoteRef/>
      </w:r>
      <w:r w:rsidRPr="0021425A">
        <w:rPr>
          <w:rFonts w:ascii="Arial" w:hAnsi="Arial" w:cs="Arial"/>
          <w:sz w:val="16"/>
          <w:szCs w:val="16"/>
        </w:rPr>
        <w:t xml:space="preserve"> Participaron en la elaboración de este informe el abogado secretario de comisiones, don Álvaro Halabi Diuana, la abogada ayudante, doña Carolina Salas Prüsing y la secretaria ejecutiva, doña Luz Barrientos Rivadeneira.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3539" w14:textId="77777777" w:rsidR="001776BA" w:rsidRDefault="001776B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72D4D3" w14:textId="77777777" w:rsidR="001776BA" w:rsidRDefault="001776B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CBFA" w14:textId="77777777" w:rsidR="001776BA" w:rsidRDefault="001776B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70F92">
      <w:rPr>
        <w:rStyle w:val="Nmerodepgina"/>
        <w:noProof/>
      </w:rPr>
      <w:t>5</w:t>
    </w:r>
    <w:r>
      <w:rPr>
        <w:rStyle w:val="Nmerodepgina"/>
      </w:rPr>
      <w:fldChar w:fldCharType="end"/>
    </w:r>
  </w:p>
  <w:p w14:paraId="270CF24A" w14:textId="77777777" w:rsidR="001776BA" w:rsidRDefault="001776BA">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683"/>
    <w:multiLevelType w:val="hybridMultilevel"/>
    <w:tmpl w:val="550AC6AA"/>
    <w:lvl w:ilvl="0" w:tplc="17D25B62">
      <w:start w:val="1"/>
      <w:numFmt w:val="lowerLetter"/>
      <w:lvlText w:val="%1)"/>
      <w:lvlJc w:val="left"/>
      <w:pPr>
        <w:ind w:left="1080" w:hanging="360"/>
      </w:pPr>
      <w:rPr>
        <w:rFonts w:cs="Times New Roman" w:hint="default"/>
      </w:rPr>
    </w:lvl>
    <w:lvl w:ilvl="1" w:tplc="040A0019">
      <w:start w:val="1"/>
      <w:numFmt w:val="lowerLetter"/>
      <w:lvlText w:val="%2."/>
      <w:lvlJc w:val="left"/>
      <w:pPr>
        <w:ind w:left="1800" w:hanging="360"/>
      </w:pPr>
      <w:rPr>
        <w:rFonts w:cs="Times New Roman"/>
      </w:rPr>
    </w:lvl>
    <w:lvl w:ilvl="2" w:tplc="040A001B">
      <w:start w:val="1"/>
      <w:numFmt w:val="lowerRoman"/>
      <w:lvlText w:val="%3."/>
      <w:lvlJc w:val="right"/>
      <w:pPr>
        <w:ind w:left="2520" w:hanging="180"/>
      </w:pPr>
      <w:rPr>
        <w:rFonts w:cs="Times New Roman"/>
      </w:rPr>
    </w:lvl>
    <w:lvl w:ilvl="3" w:tplc="040A000F">
      <w:start w:val="1"/>
      <w:numFmt w:val="decimal"/>
      <w:lvlText w:val="%4."/>
      <w:lvlJc w:val="left"/>
      <w:pPr>
        <w:ind w:left="3240" w:hanging="360"/>
      </w:pPr>
      <w:rPr>
        <w:rFonts w:cs="Times New Roman"/>
      </w:rPr>
    </w:lvl>
    <w:lvl w:ilvl="4" w:tplc="040A0019">
      <w:start w:val="1"/>
      <w:numFmt w:val="lowerLetter"/>
      <w:lvlText w:val="%5."/>
      <w:lvlJc w:val="left"/>
      <w:pPr>
        <w:ind w:left="3960" w:hanging="360"/>
      </w:pPr>
      <w:rPr>
        <w:rFonts w:cs="Times New Roman"/>
      </w:rPr>
    </w:lvl>
    <w:lvl w:ilvl="5" w:tplc="040A001B">
      <w:start w:val="1"/>
      <w:numFmt w:val="lowerRoman"/>
      <w:lvlText w:val="%6."/>
      <w:lvlJc w:val="right"/>
      <w:pPr>
        <w:ind w:left="4680" w:hanging="180"/>
      </w:pPr>
      <w:rPr>
        <w:rFonts w:cs="Times New Roman"/>
      </w:rPr>
    </w:lvl>
    <w:lvl w:ilvl="6" w:tplc="040A000F">
      <w:start w:val="1"/>
      <w:numFmt w:val="decimal"/>
      <w:lvlText w:val="%7."/>
      <w:lvlJc w:val="left"/>
      <w:pPr>
        <w:ind w:left="5400" w:hanging="360"/>
      </w:pPr>
      <w:rPr>
        <w:rFonts w:cs="Times New Roman"/>
      </w:rPr>
    </w:lvl>
    <w:lvl w:ilvl="7" w:tplc="040A0019">
      <w:start w:val="1"/>
      <w:numFmt w:val="lowerLetter"/>
      <w:lvlText w:val="%8."/>
      <w:lvlJc w:val="left"/>
      <w:pPr>
        <w:ind w:left="6120" w:hanging="360"/>
      </w:pPr>
      <w:rPr>
        <w:rFonts w:cs="Times New Roman"/>
      </w:rPr>
    </w:lvl>
    <w:lvl w:ilvl="8" w:tplc="040A001B">
      <w:start w:val="1"/>
      <w:numFmt w:val="lowerRoman"/>
      <w:lvlText w:val="%9."/>
      <w:lvlJc w:val="right"/>
      <w:pPr>
        <w:ind w:left="6840" w:hanging="180"/>
      </w:pPr>
      <w:rPr>
        <w:rFonts w:cs="Times New Roman"/>
      </w:rPr>
    </w:lvl>
  </w:abstractNum>
  <w:abstractNum w:abstractNumId="1" w15:restartNumberingAfterBreak="0">
    <w:nsid w:val="16AB61C2"/>
    <w:multiLevelType w:val="hybridMultilevel"/>
    <w:tmpl w:val="7FF2FABA"/>
    <w:lvl w:ilvl="0" w:tplc="069A93B2">
      <w:start w:val="1"/>
      <w:numFmt w:val="lowerLetter"/>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22124F50"/>
    <w:multiLevelType w:val="hybridMultilevel"/>
    <w:tmpl w:val="CCC665C6"/>
    <w:lvl w:ilvl="0" w:tplc="43DE1736">
      <w:start w:val="1"/>
      <w:numFmt w:val="lowerLetter"/>
      <w:lvlText w:val="%1)"/>
      <w:lvlJc w:val="left"/>
      <w:pPr>
        <w:ind w:left="1080" w:hanging="360"/>
      </w:pPr>
      <w:rPr>
        <w:rFonts w:cs="Times New Roman" w:hint="default"/>
      </w:rPr>
    </w:lvl>
    <w:lvl w:ilvl="1" w:tplc="040A0019">
      <w:start w:val="1"/>
      <w:numFmt w:val="lowerLetter"/>
      <w:lvlText w:val="%2."/>
      <w:lvlJc w:val="left"/>
      <w:pPr>
        <w:ind w:left="1800" w:hanging="360"/>
      </w:pPr>
      <w:rPr>
        <w:rFonts w:cs="Times New Roman"/>
      </w:rPr>
    </w:lvl>
    <w:lvl w:ilvl="2" w:tplc="040A001B">
      <w:start w:val="1"/>
      <w:numFmt w:val="lowerRoman"/>
      <w:lvlText w:val="%3."/>
      <w:lvlJc w:val="right"/>
      <w:pPr>
        <w:ind w:left="2520" w:hanging="180"/>
      </w:pPr>
      <w:rPr>
        <w:rFonts w:cs="Times New Roman"/>
      </w:rPr>
    </w:lvl>
    <w:lvl w:ilvl="3" w:tplc="040A000F">
      <w:start w:val="1"/>
      <w:numFmt w:val="decimal"/>
      <w:lvlText w:val="%4."/>
      <w:lvlJc w:val="left"/>
      <w:pPr>
        <w:ind w:left="3240" w:hanging="360"/>
      </w:pPr>
      <w:rPr>
        <w:rFonts w:cs="Times New Roman"/>
      </w:rPr>
    </w:lvl>
    <w:lvl w:ilvl="4" w:tplc="040A0019">
      <w:start w:val="1"/>
      <w:numFmt w:val="lowerLetter"/>
      <w:lvlText w:val="%5."/>
      <w:lvlJc w:val="left"/>
      <w:pPr>
        <w:ind w:left="3960" w:hanging="360"/>
      </w:pPr>
      <w:rPr>
        <w:rFonts w:cs="Times New Roman"/>
      </w:rPr>
    </w:lvl>
    <w:lvl w:ilvl="5" w:tplc="040A001B">
      <w:start w:val="1"/>
      <w:numFmt w:val="lowerRoman"/>
      <w:lvlText w:val="%6."/>
      <w:lvlJc w:val="right"/>
      <w:pPr>
        <w:ind w:left="4680" w:hanging="180"/>
      </w:pPr>
      <w:rPr>
        <w:rFonts w:cs="Times New Roman"/>
      </w:rPr>
    </w:lvl>
    <w:lvl w:ilvl="6" w:tplc="040A000F">
      <w:start w:val="1"/>
      <w:numFmt w:val="decimal"/>
      <w:lvlText w:val="%7."/>
      <w:lvlJc w:val="left"/>
      <w:pPr>
        <w:ind w:left="5400" w:hanging="360"/>
      </w:pPr>
      <w:rPr>
        <w:rFonts w:cs="Times New Roman"/>
      </w:rPr>
    </w:lvl>
    <w:lvl w:ilvl="7" w:tplc="040A0019">
      <w:start w:val="1"/>
      <w:numFmt w:val="lowerLetter"/>
      <w:lvlText w:val="%8."/>
      <w:lvlJc w:val="left"/>
      <w:pPr>
        <w:ind w:left="6120" w:hanging="360"/>
      </w:pPr>
      <w:rPr>
        <w:rFonts w:cs="Times New Roman"/>
      </w:rPr>
    </w:lvl>
    <w:lvl w:ilvl="8" w:tplc="040A001B">
      <w:start w:val="1"/>
      <w:numFmt w:val="lowerRoman"/>
      <w:lvlText w:val="%9."/>
      <w:lvlJc w:val="right"/>
      <w:pPr>
        <w:ind w:left="6840" w:hanging="180"/>
      </w:pPr>
      <w:rPr>
        <w:rFonts w:cs="Times New Roman"/>
      </w:rPr>
    </w:lvl>
  </w:abstractNum>
  <w:abstractNum w:abstractNumId="3" w15:restartNumberingAfterBreak="0">
    <w:nsid w:val="2E4706E5"/>
    <w:multiLevelType w:val="hybridMultilevel"/>
    <w:tmpl w:val="7E02B30A"/>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 w15:restartNumberingAfterBreak="0">
    <w:nsid w:val="39313B41"/>
    <w:multiLevelType w:val="hybridMultilevel"/>
    <w:tmpl w:val="A7E2FFDA"/>
    <w:lvl w:ilvl="0" w:tplc="340A0011">
      <w:start w:val="1"/>
      <w:numFmt w:val="decimal"/>
      <w:lvlText w:val="%1)"/>
      <w:lvlJc w:val="left"/>
      <w:pPr>
        <w:ind w:left="9008" w:hanging="360"/>
      </w:pPr>
      <w:rPr>
        <w:b/>
      </w:rPr>
    </w:lvl>
    <w:lvl w:ilvl="1" w:tplc="340A0019">
      <w:start w:val="1"/>
      <w:numFmt w:val="lowerLetter"/>
      <w:lvlText w:val="%2."/>
      <w:lvlJc w:val="left"/>
      <w:pPr>
        <w:ind w:left="4797" w:hanging="360"/>
      </w:pPr>
      <w:rPr>
        <w:b w:val="0"/>
      </w:rPr>
    </w:lvl>
    <w:lvl w:ilvl="2" w:tplc="340A001B">
      <w:start w:val="1"/>
      <w:numFmt w:val="lowerRoman"/>
      <w:lvlText w:val="%3."/>
      <w:lvlJc w:val="right"/>
      <w:pPr>
        <w:ind w:left="5517" w:hanging="180"/>
      </w:pPr>
    </w:lvl>
    <w:lvl w:ilvl="3" w:tplc="81D89AF8">
      <w:start w:val="1"/>
      <w:numFmt w:val="bullet"/>
      <w:lvlText w:val="-"/>
      <w:lvlJc w:val="left"/>
      <w:pPr>
        <w:ind w:left="6237" w:hanging="360"/>
      </w:pPr>
      <w:rPr>
        <w:rFonts w:ascii="Courier New" w:eastAsia="Times New Roman" w:hAnsi="Courier New" w:cs="Courier New" w:hint="default"/>
      </w:rPr>
    </w:lvl>
    <w:lvl w:ilvl="4" w:tplc="340A0019" w:tentative="1">
      <w:start w:val="1"/>
      <w:numFmt w:val="lowerLetter"/>
      <w:lvlText w:val="%5."/>
      <w:lvlJc w:val="left"/>
      <w:pPr>
        <w:ind w:left="6957" w:hanging="360"/>
      </w:pPr>
    </w:lvl>
    <w:lvl w:ilvl="5" w:tplc="340A001B" w:tentative="1">
      <w:start w:val="1"/>
      <w:numFmt w:val="lowerRoman"/>
      <w:lvlText w:val="%6."/>
      <w:lvlJc w:val="right"/>
      <w:pPr>
        <w:ind w:left="7677" w:hanging="180"/>
      </w:pPr>
    </w:lvl>
    <w:lvl w:ilvl="6" w:tplc="340A000F" w:tentative="1">
      <w:start w:val="1"/>
      <w:numFmt w:val="decimal"/>
      <w:lvlText w:val="%7."/>
      <w:lvlJc w:val="left"/>
      <w:pPr>
        <w:ind w:left="8397" w:hanging="360"/>
      </w:pPr>
    </w:lvl>
    <w:lvl w:ilvl="7" w:tplc="340A0019" w:tentative="1">
      <w:start w:val="1"/>
      <w:numFmt w:val="lowerLetter"/>
      <w:lvlText w:val="%8."/>
      <w:lvlJc w:val="left"/>
      <w:pPr>
        <w:ind w:left="9117" w:hanging="360"/>
      </w:pPr>
    </w:lvl>
    <w:lvl w:ilvl="8" w:tplc="340A001B" w:tentative="1">
      <w:start w:val="1"/>
      <w:numFmt w:val="lowerRoman"/>
      <w:lvlText w:val="%9."/>
      <w:lvlJc w:val="right"/>
      <w:pPr>
        <w:ind w:left="9837" w:hanging="180"/>
      </w:pPr>
    </w:lvl>
  </w:abstractNum>
  <w:abstractNum w:abstractNumId="5" w15:restartNumberingAfterBreak="0">
    <w:nsid w:val="425E58C3"/>
    <w:multiLevelType w:val="hybridMultilevel"/>
    <w:tmpl w:val="B2EC77C2"/>
    <w:lvl w:ilvl="0" w:tplc="D3142A94">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 w15:restartNumberingAfterBreak="0">
    <w:nsid w:val="49EB7FD3"/>
    <w:multiLevelType w:val="hybridMultilevel"/>
    <w:tmpl w:val="ABBCFD6C"/>
    <w:lvl w:ilvl="0" w:tplc="F86CE36E">
      <w:start w:val="1"/>
      <w:numFmt w:val="lowerLetter"/>
      <w:lvlText w:val="%1)"/>
      <w:lvlJc w:val="left"/>
      <w:pPr>
        <w:ind w:left="3195" w:hanging="360"/>
      </w:pPr>
      <w:rPr>
        <w:rFonts w:ascii="Arial" w:eastAsia="Calibri" w:hAnsi="Arial" w:cs="Arial" w:hint="default"/>
        <w:b/>
        <w:sz w:val="22"/>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15:restartNumberingAfterBreak="0">
    <w:nsid w:val="522C1F9E"/>
    <w:multiLevelType w:val="hybridMultilevel"/>
    <w:tmpl w:val="C4BC0366"/>
    <w:lvl w:ilvl="0" w:tplc="0982229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52C46987"/>
    <w:multiLevelType w:val="hybridMultilevel"/>
    <w:tmpl w:val="25D831CE"/>
    <w:lvl w:ilvl="0" w:tplc="B41ADA9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 w15:restartNumberingAfterBreak="0">
    <w:nsid w:val="5BF93B4F"/>
    <w:multiLevelType w:val="hybridMultilevel"/>
    <w:tmpl w:val="2B26C14A"/>
    <w:lvl w:ilvl="0" w:tplc="1CA8CA22">
      <w:start w:val="12"/>
      <w:numFmt w:val="bullet"/>
      <w:lvlText w:val="-"/>
      <w:lvlJc w:val="left"/>
      <w:pPr>
        <w:ind w:left="1995" w:hanging="360"/>
      </w:pPr>
      <w:rPr>
        <w:rFonts w:ascii="Arial" w:eastAsia="Times New Roman" w:hAnsi="Arial" w:cs="Arial" w:hint="default"/>
      </w:rPr>
    </w:lvl>
    <w:lvl w:ilvl="1" w:tplc="340A0003" w:tentative="1">
      <w:start w:val="1"/>
      <w:numFmt w:val="bullet"/>
      <w:lvlText w:val="o"/>
      <w:lvlJc w:val="left"/>
      <w:pPr>
        <w:ind w:left="2715" w:hanging="360"/>
      </w:pPr>
      <w:rPr>
        <w:rFonts w:ascii="Courier New" w:hAnsi="Courier New" w:cs="Courier New" w:hint="default"/>
      </w:rPr>
    </w:lvl>
    <w:lvl w:ilvl="2" w:tplc="340A0005" w:tentative="1">
      <w:start w:val="1"/>
      <w:numFmt w:val="bullet"/>
      <w:lvlText w:val=""/>
      <w:lvlJc w:val="left"/>
      <w:pPr>
        <w:ind w:left="3435" w:hanging="360"/>
      </w:pPr>
      <w:rPr>
        <w:rFonts w:ascii="Wingdings" w:hAnsi="Wingdings" w:hint="default"/>
      </w:rPr>
    </w:lvl>
    <w:lvl w:ilvl="3" w:tplc="340A0001" w:tentative="1">
      <w:start w:val="1"/>
      <w:numFmt w:val="bullet"/>
      <w:lvlText w:val=""/>
      <w:lvlJc w:val="left"/>
      <w:pPr>
        <w:ind w:left="4155" w:hanging="360"/>
      </w:pPr>
      <w:rPr>
        <w:rFonts w:ascii="Symbol" w:hAnsi="Symbol" w:hint="default"/>
      </w:rPr>
    </w:lvl>
    <w:lvl w:ilvl="4" w:tplc="340A0003" w:tentative="1">
      <w:start w:val="1"/>
      <w:numFmt w:val="bullet"/>
      <w:lvlText w:val="o"/>
      <w:lvlJc w:val="left"/>
      <w:pPr>
        <w:ind w:left="4875" w:hanging="360"/>
      </w:pPr>
      <w:rPr>
        <w:rFonts w:ascii="Courier New" w:hAnsi="Courier New" w:cs="Courier New" w:hint="default"/>
      </w:rPr>
    </w:lvl>
    <w:lvl w:ilvl="5" w:tplc="340A0005" w:tentative="1">
      <w:start w:val="1"/>
      <w:numFmt w:val="bullet"/>
      <w:lvlText w:val=""/>
      <w:lvlJc w:val="left"/>
      <w:pPr>
        <w:ind w:left="5595" w:hanging="360"/>
      </w:pPr>
      <w:rPr>
        <w:rFonts w:ascii="Wingdings" w:hAnsi="Wingdings" w:hint="default"/>
      </w:rPr>
    </w:lvl>
    <w:lvl w:ilvl="6" w:tplc="340A0001" w:tentative="1">
      <w:start w:val="1"/>
      <w:numFmt w:val="bullet"/>
      <w:lvlText w:val=""/>
      <w:lvlJc w:val="left"/>
      <w:pPr>
        <w:ind w:left="6315" w:hanging="360"/>
      </w:pPr>
      <w:rPr>
        <w:rFonts w:ascii="Symbol" w:hAnsi="Symbol" w:hint="default"/>
      </w:rPr>
    </w:lvl>
    <w:lvl w:ilvl="7" w:tplc="340A0003" w:tentative="1">
      <w:start w:val="1"/>
      <w:numFmt w:val="bullet"/>
      <w:lvlText w:val="o"/>
      <w:lvlJc w:val="left"/>
      <w:pPr>
        <w:ind w:left="7035" w:hanging="360"/>
      </w:pPr>
      <w:rPr>
        <w:rFonts w:ascii="Courier New" w:hAnsi="Courier New" w:cs="Courier New" w:hint="default"/>
      </w:rPr>
    </w:lvl>
    <w:lvl w:ilvl="8" w:tplc="340A0005" w:tentative="1">
      <w:start w:val="1"/>
      <w:numFmt w:val="bullet"/>
      <w:lvlText w:val=""/>
      <w:lvlJc w:val="left"/>
      <w:pPr>
        <w:ind w:left="7755" w:hanging="360"/>
      </w:pPr>
      <w:rPr>
        <w:rFonts w:ascii="Wingdings" w:hAnsi="Wingdings" w:hint="default"/>
      </w:rPr>
    </w:lvl>
  </w:abstractNum>
  <w:abstractNum w:abstractNumId="10" w15:restartNumberingAfterBreak="0">
    <w:nsid w:val="6560591B"/>
    <w:multiLevelType w:val="hybridMultilevel"/>
    <w:tmpl w:val="556EB0AC"/>
    <w:lvl w:ilvl="0" w:tplc="AF443908">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3"/>
  </w:num>
  <w:num w:numId="2">
    <w:abstractNumId w:val="6"/>
  </w:num>
  <w:num w:numId="3">
    <w:abstractNumId w:val="7"/>
  </w:num>
  <w:num w:numId="4">
    <w:abstractNumId w:val="8"/>
  </w:num>
  <w:num w:numId="5">
    <w:abstractNumId w:val="1"/>
  </w:num>
  <w:num w:numId="6">
    <w:abstractNumId w:val="10"/>
  </w:num>
  <w:num w:numId="7">
    <w:abstractNumId w:val="0"/>
  </w:num>
  <w:num w:numId="8">
    <w:abstractNumId w:val="2"/>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70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6A"/>
    <w:rsid w:val="00001249"/>
    <w:rsid w:val="00001F94"/>
    <w:rsid w:val="00002300"/>
    <w:rsid w:val="0000365D"/>
    <w:rsid w:val="000116E3"/>
    <w:rsid w:val="000139DD"/>
    <w:rsid w:val="00017052"/>
    <w:rsid w:val="0002232F"/>
    <w:rsid w:val="00025A6F"/>
    <w:rsid w:val="000318AC"/>
    <w:rsid w:val="000338AD"/>
    <w:rsid w:val="00035440"/>
    <w:rsid w:val="0003567C"/>
    <w:rsid w:val="0003659B"/>
    <w:rsid w:val="00036FB0"/>
    <w:rsid w:val="0003712D"/>
    <w:rsid w:val="00042BFD"/>
    <w:rsid w:val="00043656"/>
    <w:rsid w:val="00043D51"/>
    <w:rsid w:val="00046529"/>
    <w:rsid w:val="000541B6"/>
    <w:rsid w:val="00056088"/>
    <w:rsid w:val="00062566"/>
    <w:rsid w:val="00062A09"/>
    <w:rsid w:val="00064D8D"/>
    <w:rsid w:val="00070EDE"/>
    <w:rsid w:val="000713C6"/>
    <w:rsid w:val="0007323A"/>
    <w:rsid w:val="000758D4"/>
    <w:rsid w:val="00077F7C"/>
    <w:rsid w:val="00080239"/>
    <w:rsid w:val="00081B87"/>
    <w:rsid w:val="00082406"/>
    <w:rsid w:val="000861A0"/>
    <w:rsid w:val="00086475"/>
    <w:rsid w:val="00087E02"/>
    <w:rsid w:val="00091AF3"/>
    <w:rsid w:val="00094726"/>
    <w:rsid w:val="00094DA7"/>
    <w:rsid w:val="00096D27"/>
    <w:rsid w:val="00097BB0"/>
    <w:rsid w:val="000A28A2"/>
    <w:rsid w:val="000A41E2"/>
    <w:rsid w:val="000A6290"/>
    <w:rsid w:val="000B2351"/>
    <w:rsid w:val="000B2A58"/>
    <w:rsid w:val="000B7A1E"/>
    <w:rsid w:val="000C1F6E"/>
    <w:rsid w:val="000C5264"/>
    <w:rsid w:val="000C67DE"/>
    <w:rsid w:val="000D1587"/>
    <w:rsid w:val="000D1EA9"/>
    <w:rsid w:val="000D2084"/>
    <w:rsid w:val="000D5E72"/>
    <w:rsid w:val="000E30EA"/>
    <w:rsid w:val="000E638E"/>
    <w:rsid w:val="000F22DD"/>
    <w:rsid w:val="000F4B33"/>
    <w:rsid w:val="000F5A2D"/>
    <w:rsid w:val="0010581B"/>
    <w:rsid w:val="00106D5C"/>
    <w:rsid w:val="00112E0F"/>
    <w:rsid w:val="00113C90"/>
    <w:rsid w:val="00114358"/>
    <w:rsid w:val="0011637E"/>
    <w:rsid w:val="0012145E"/>
    <w:rsid w:val="00125588"/>
    <w:rsid w:val="001266BB"/>
    <w:rsid w:val="00126B9C"/>
    <w:rsid w:val="001304B9"/>
    <w:rsid w:val="00130A4A"/>
    <w:rsid w:val="00131EC3"/>
    <w:rsid w:val="001325FA"/>
    <w:rsid w:val="001339F4"/>
    <w:rsid w:val="00134720"/>
    <w:rsid w:val="001403C4"/>
    <w:rsid w:val="001403EE"/>
    <w:rsid w:val="001426B8"/>
    <w:rsid w:val="00142E37"/>
    <w:rsid w:val="001446BA"/>
    <w:rsid w:val="00145BD7"/>
    <w:rsid w:val="0015009E"/>
    <w:rsid w:val="00155377"/>
    <w:rsid w:val="001615B9"/>
    <w:rsid w:val="001669EC"/>
    <w:rsid w:val="00166B58"/>
    <w:rsid w:val="001714A7"/>
    <w:rsid w:val="0017684F"/>
    <w:rsid w:val="001776BA"/>
    <w:rsid w:val="00180A29"/>
    <w:rsid w:val="001814B4"/>
    <w:rsid w:val="00183B15"/>
    <w:rsid w:val="00187161"/>
    <w:rsid w:val="0019046D"/>
    <w:rsid w:val="00193507"/>
    <w:rsid w:val="00195922"/>
    <w:rsid w:val="001A1B4E"/>
    <w:rsid w:val="001A349A"/>
    <w:rsid w:val="001A3FBD"/>
    <w:rsid w:val="001A458D"/>
    <w:rsid w:val="001B097F"/>
    <w:rsid w:val="001B39C9"/>
    <w:rsid w:val="001B3E27"/>
    <w:rsid w:val="001B4798"/>
    <w:rsid w:val="001B4C04"/>
    <w:rsid w:val="001C2A47"/>
    <w:rsid w:val="001C385B"/>
    <w:rsid w:val="001C4E33"/>
    <w:rsid w:val="001C5264"/>
    <w:rsid w:val="001C713B"/>
    <w:rsid w:val="001D0B66"/>
    <w:rsid w:val="001E4C8E"/>
    <w:rsid w:val="001E5392"/>
    <w:rsid w:val="001E5CBD"/>
    <w:rsid w:val="001F02EF"/>
    <w:rsid w:val="001F0333"/>
    <w:rsid w:val="001F26AF"/>
    <w:rsid w:val="001F4654"/>
    <w:rsid w:val="00201016"/>
    <w:rsid w:val="00203425"/>
    <w:rsid w:val="002063FD"/>
    <w:rsid w:val="002074BA"/>
    <w:rsid w:val="00211CF7"/>
    <w:rsid w:val="0021425A"/>
    <w:rsid w:val="00215F07"/>
    <w:rsid w:val="00216A62"/>
    <w:rsid w:val="0021792B"/>
    <w:rsid w:val="00223C38"/>
    <w:rsid w:val="00224ED0"/>
    <w:rsid w:val="00233027"/>
    <w:rsid w:val="0023687C"/>
    <w:rsid w:val="00243CFC"/>
    <w:rsid w:val="00244425"/>
    <w:rsid w:val="002478AB"/>
    <w:rsid w:val="00251F1F"/>
    <w:rsid w:val="00254AB8"/>
    <w:rsid w:val="00272CA6"/>
    <w:rsid w:val="002743A8"/>
    <w:rsid w:val="00274A29"/>
    <w:rsid w:val="00275929"/>
    <w:rsid w:val="0027778D"/>
    <w:rsid w:val="002802C4"/>
    <w:rsid w:val="00282D7F"/>
    <w:rsid w:val="00284912"/>
    <w:rsid w:val="002849FD"/>
    <w:rsid w:val="00290094"/>
    <w:rsid w:val="002900AF"/>
    <w:rsid w:val="00291561"/>
    <w:rsid w:val="0029611E"/>
    <w:rsid w:val="00296E44"/>
    <w:rsid w:val="002A2DB8"/>
    <w:rsid w:val="002A4B37"/>
    <w:rsid w:val="002B2165"/>
    <w:rsid w:val="002B36CF"/>
    <w:rsid w:val="002B6DFB"/>
    <w:rsid w:val="002B72DD"/>
    <w:rsid w:val="002C606F"/>
    <w:rsid w:val="002D04A6"/>
    <w:rsid w:val="002D2432"/>
    <w:rsid w:val="002D41BB"/>
    <w:rsid w:val="002D4BDA"/>
    <w:rsid w:val="002E2C3E"/>
    <w:rsid w:val="002E5982"/>
    <w:rsid w:val="002E6455"/>
    <w:rsid w:val="002E7F71"/>
    <w:rsid w:val="002F03ED"/>
    <w:rsid w:val="002F0EA8"/>
    <w:rsid w:val="002F34BB"/>
    <w:rsid w:val="002F3D63"/>
    <w:rsid w:val="002F4373"/>
    <w:rsid w:val="002F445E"/>
    <w:rsid w:val="00306443"/>
    <w:rsid w:val="0030645B"/>
    <w:rsid w:val="00313265"/>
    <w:rsid w:val="00314D87"/>
    <w:rsid w:val="00315698"/>
    <w:rsid w:val="0031666B"/>
    <w:rsid w:val="00320604"/>
    <w:rsid w:val="00320E51"/>
    <w:rsid w:val="00325AB5"/>
    <w:rsid w:val="003262A8"/>
    <w:rsid w:val="003273EF"/>
    <w:rsid w:val="00336423"/>
    <w:rsid w:val="00336770"/>
    <w:rsid w:val="00340F3B"/>
    <w:rsid w:val="003424B5"/>
    <w:rsid w:val="00342C70"/>
    <w:rsid w:val="00343962"/>
    <w:rsid w:val="00343CEF"/>
    <w:rsid w:val="0034645B"/>
    <w:rsid w:val="00352CED"/>
    <w:rsid w:val="003578A6"/>
    <w:rsid w:val="003620E7"/>
    <w:rsid w:val="0036312C"/>
    <w:rsid w:val="003664E2"/>
    <w:rsid w:val="00372F6C"/>
    <w:rsid w:val="00375221"/>
    <w:rsid w:val="00377139"/>
    <w:rsid w:val="00377FE3"/>
    <w:rsid w:val="00380190"/>
    <w:rsid w:val="00381365"/>
    <w:rsid w:val="00381E44"/>
    <w:rsid w:val="00391292"/>
    <w:rsid w:val="0039438A"/>
    <w:rsid w:val="003948A9"/>
    <w:rsid w:val="003B4C15"/>
    <w:rsid w:val="003B5D98"/>
    <w:rsid w:val="003B69B2"/>
    <w:rsid w:val="003C0EF6"/>
    <w:rsid w:val="003C39F5"/>
    <w:rsid w:val="003C41CB"/>
    <w:rsid w:val="003C4F9D"/>
    <w:rsid w:val="003D35A0"/>
    <w:rsid w:val="003D5674"/>
    <w:rsid w:val="003E21C1"/>
    <w:rsid w:val="003E4702"/>
    <w:rsid w:val="003E5F74"/>
    <w:rsid w:val="003F1459"/>
    <w:rsid w:val="003F545C"/>
    <w:rsid w:val="00401253"/>
    <w:rsid w:val="004034E6"/>
    <w:rsid w:val="0040351D"/>
    <w:rsid w:val="00405E29"/>
    <w:rsid w:val="0041159D"/>
    <w:rsid w:val="00415204"/>
    <w:rsid w:val="00416915"/>
    <w:rsid w:val="00417672"/>
    <w:rsid w:val="004179BB"/>
    <w:rsid w:val="0042596C"/>
    <w:rsid w:val="0042679F"/>
    <w:rsid w:val="00432222"/>
    <w:rsid w:val="00432AE9"/>
    <w:rsid w:val="00433300"/>
    <w:rsid w:val="00433639"/>
    <w:rsid w:val="00433DB5"/>
    <w:rsid w:val="0043406E"/>
    <w:rsid w:val="00434119"/>
    <w:rsid w:val="0043753E"/>
    <w:rsid w:val="004376F5"/>
    <w:rsid w:val="00441BB2"/>
    <w:rsid w:val="004432F5"/>
    <w:rsid w:val="00443924"/>
    <w:rsid w:val="00445D1E"/>
    <w:rsid w:val="00446992"/>
    <w:rsid w:val="0045129D"/>
    <w:rsid w:val="0045301A"/>
    <w:rsid w:val="00453281"/>
    <w:rsid w:val="00455E11"/>
    <w:rsid w:val="00457905"/>
    <w:rsid w:val="004628CB"/>
    <w:rsid w:val="00462AFA"/>
    <w:rsid w:val="00462C24"/>
    <w:rsid w:val="004650E3"/>
    <w:rsid w:val="00467636"/>
    <w:rsid w:val="00470F92"/>
    <w:rsid w:val="00485B54"/>
    <w:rsid w:val="004925FA"/>
    <w:rsid w:val="004959B6"/>
    <w:rsid w:val="0049767A"/>
    <w:rsid w:val="004976B7"/>
    <w:rsid w:val="004A0948"/>
    <w:rsid w:val="004A1BCC"/>
    <w:rsid w:val="004A1D2C"/>
    <w:rsid w:val="004A5EDC"/>
    <w:rsid w:val="004A6B41"/>
    <w:rsid w:val="004A7663"/>
    <w:rsid w:val="004A79FF"/>
    <w:rsid w:val="004A7B37"/>
    <w:rsid w:val="004B0CB2"/>
    <w:rsid w:val="004B20C4"/>
    <w:rsid w:val="004C0D57"/>
    <w:rsid w:val="004C2381"/>
    <w:rsid w:val="004C2F69"/>
    <w:rsid w:val="004C5DA5"/>
    <w:rsid w:val="004D0883"/>
    <w:rsid w:val="004D5594"/>
    <w:rsid w:val="004D5835"/>
    <w:rsid w:val="004D5FAF"/>
    <w:rsid w:val="004D6478"/>
    <w:rsid w:val="004D6A85"/>
    <w:rsid w:val="004E0587"/>
    <w:rsid w:val="004E18F4"/>
    <w:rsid w:val="004E3B75"/>
    <w:rsid w:val="004E7B70"/>
    <w:rsid w:val="004F1FA7"/>
    <w:rsid w:val="004F575C"/>
    <w:rsid w:val="004F63D9"/>
    <w:rsid w:val="004F6CEE"/>
    <w:rsid w:val="004F7AB7"/>
    <w:rsid w:val="0050144E"/>
    <w:rsid w:val="005050CD"/>
    <w:rsid w:val="00506B30"/>
    <w:rsid w:val="005078E2"/>
    <w:rsid w:val="00510CDE"/>
    <w:rsid w:val="00510D7C"/>
    <w:rsid w:val="00512CE2"/>
    <w:rsid w:val="00512FAD"/>
    <w:rsid w:val="00520A50"/>
    <w:rsid w:val="00522EB5"/>
    <w:rsid w:val="00524AD5"/>
    <w:rsid w:val="0052569D"/>
    <w:rsid w:val="00525C7E"/>
    <w:rsid w:val="0052637E"/>
    <w:rsid w:val="00531800"/>
    <w:rsid w:val="00531DD9"/>
    <w:rsid w:val="00531F24"/>
    <w:rsid w:val="00537877"/>
    <w:rsid w:val="005403EB"/>
    <w:rsid w:val="00553AD5"/>
    <w:rsid w:val="005546FF"/>
    <w:rsid w:val="005561EA"/>
    <w:rsid w:val="005574E2"/>
    <w:rsid w:val="00563A15"/>
    <w:rsid w:val="00564CA1"/>
    <w:rsid w:val="00566910"/>
    <w:rsid w:val="00567788"/>
    <w:rsid w:val="00571F17"/>
    <w:rsid w:val="00573601"/>
    <w:rsid w:val="00581839"/>
    <w:rsid w:val="00581CE2"/>
    <w:rsid w:val="0058342B"/>
    <w:rsid w:val="005945BF"/>
    <w:rsid w:val="00595B2F"/>
    <w:rsid w:val="00596643"/>
    <w:rsid w:val="005A1F22"/>
    <w:rsid w:val="005A2076"/>
    <w:rsid w:val="005A4703"/>
    <w:rsid w:val="005A4C9D"/>
    <w:rsid w:val="005A5305"/>
    <w:rsid w:val="005A5DD8"/>
    <w:rsid w:val="005A6FA5"/>
    <w:rsid w:val="005B10F6"/>
    <w:rsid w:val="005B4705"/>
    <w:rsid w:val="005B638F"/>
    <w:rsid w:val="005B6B68"/>
    <w:rsid w:val="005C365E"/>
    <w:rsid w:val="005D56F6"/>
    <w:rsid w:val="005E45FA"/>
    <w:rsid w:val="005E47CD"/>
    <w:rsid w:val="005E5159"/>
    <w:rsid w:val="005E7BBA"/>
    <w:rsid w:val="005F17AB"/>
    <w:rsid w:val="005F1D51"/>
    <w:rsid w:val="005F660B"/>
    <w:rsid w:val="00606715"/>
    <w:rsid w:val="006108BE"/>
    <w:rsid w:val="00610F92"/>
    <w:rsid w:val="00611073"/>
    <w:rsid w:val="00614D57"/>
    <w:rsid w:val="006219A4"/>
    <w:rsid w:val="00624506"/>
    <w:rsid w:val="00630965"/>
    <w:rsid w:val="00631385"/>
    <w:rsid w:val="006315A2"/>
    <w:rsid w:val="0063614F"/>
    <w:rsid w:val="00647366"/>
    <w:rsid w:val="00647E89"/>
    <w:rsid w:val="0065045E"/>
    <w:rsid w:val="0065301C"/>
    <w:rsid w:val="00653E08"/>
    <w:rsid w:val="00654EDE"/>
    <w:rsid w:val="0065671F"/>
    <w:rsid w:val="00656990"/>
    <w:rsid w:val="00657156"/>
    <w:rsid w:val="00660882"/>
    <w:rsid w:val="006609E2"/>
    <w:rsid w:val="00670696"/>
    <w:rsid w:val="00671423"/>
    <w:rsid w:val="00671DB2"/>
    <w:rsid w:val="00675B0D"/>
    <w:rsid w:val="006771D3"/>
    <w:rsid w:val="00677E93"/>
    <w:rsid w:val="00680E37"/>
    <w:rsid w:val="00685254"/>
    <w:rsid w:val="00693537"/>
    <w:rsid w:val="00694423"/>
    <w:rsid w:val="00694B21"/>
    <w:rsid w:val="00696B6D"/>
    <w:rsid w:val="00697393"/>
    <w:rsid w:val="006A2B3E"/>
    <w:rsid w:val="006A60D5"/>
    <w:rsid w:val="006B027C"/>
    <w:rsid w:val="006B050F"/>
    <w:rsid w:val="006B3FE6"/>
    <w:rsid w:val="006B604F"/>
    <w:rsid w:val="006B6095"/>
    <w:rsid w:val="006B6C4C"/>
    <w:rsid w:val="006C044E"/>
    <w:rsid w:val="006C0E64"/>
    <w:rsid w:val="006C581E"/>
    <w:rsid w:val="006D14F6"/>
    <w:rsid w:val="006D5510"/>
    <w:rsid w:val="006E3B8E"/>
    <w:rsid w:val="006F579F"/>
    <w:rsid w:val="007058F4"/>
    <w:rsid w:val="00706893"/>
    <w:rsid w:val="00707DC9"/>
    <w:rsid w:val="007152F1"/>
    <w:rsid w:val="00715567"/>
    <w:rsid w:val="00715DBD"/>
    <w:rsid w:val="00724411"/>
    <w:rsid w:val="00727834"/>
    <w:rsid w:val="0073274B"/>
    <w:rsid w:val="00732AE9"/>
    <w:rsid w:val="007359A4"/>
    <w:rsid w:val="00736211"/>
    <w:rsid w:val="007413F7"/>
    <w:rsid w:val="0074268C"/>
    <w:rsid w:val="00746AB7"/>
    <w:rsid w:val="0075247D"/>
    <w:rsid w:val="00754DBD"/>
    <w:rsid w:val="0075531F"/>
    <w:rsid w:val="00761741"/>
    <w:rsid w:val="007628D8"/>
    <w:rsid w:val="00765C0F"/>
    <w:rsid w:val="00770791"/>
    <w:rsid w:val="00772411"/>
    <w:rsid w:val="007765C0"/>
    <w:rsid w:val="00780524"/>
    <w:rsid w:val="0078173A"/>
    <w:rsid w:val="00783C38"/>
    <w:rsid w:val="00785741"/>
    <w:rsid w:val="00786B61"/>
    <w:rsid w:val="00787735"/>
    <w:rsid w:val="007913E2"/>
    <w:rsid w:val="00794E72"/>
    <w:rsid w:val="007952F3"/>
    <w:rsid w:val="0079743E"/>
    <w:rsid w:val="007A08AE"/>
    <w:rsid w:val="007A0D7D"/>
    <w:rsid w:val="007A1D62"/>
    <w:rsid w:val="007A3606"/>
    <w:rsid w:val="007A6399"/>
    <w:rsid w:val="007B6B57"/>
    <w:rsid w:val="007B79C5"/>
    <w:rsid w:val="007C171A"/>
    <w:rsid w:val="007C5339"/>
    <w:rsid w:val="007C6AFE"/>
    <w:rsid w:val="007D0C43"/>
    <w:rsid w:val="007D0C9E"/>
    <w:rsid w:val="007D13F6"/>
    <w:rsid w:val="007D3F72"/>
    <w:rsid w:val="007D5AB1"/>
    <w:rsid w:val="007D6A7F"/>
    <w:rsid w:val="007D6CAD"/>
    <w:rsid w:val="007E07ED"/>
    <w:rsid w:val="007E3629"/>
    <w:rsid w:val="007E61EC"/>
    <w:rsid w:val="007F5CB8"/>
    <w:rsid w:val="007F5F1E"/>
    <w:rsid w:val="00801296"/>
    <w:rsid w:val="0080300A"/>
    <w:rsid w:val="00803E78"/>
    <w:rsid w:val="00806F2D"/>
    <w:rsid w:val="008171D6"/>
    <w:rsid w:val="00817D44"/>
    <w:rsid w:val="00826BD3"/>
    <w:rsid w:val="008307DA"/>
    <w:rsid w:val="00833410"/>
    <w:rsid w:val="00833A5A"/>
    <w:rsid w:val="00843A0E"/>
    <w:rsid w:val="00847582"/>
    <w:rsid w:val="0085090F"/>
    <w:rsid w:val="008570BA"/>
    <w:rsid w:val="00857350"/>
    <w:rsid w:val="00860ECE"/>
    <w:rsid w:val="0086135C"/>
    <w:rsid w:val="0086575F"/>
    <w:rsid w:val="00867856"/>
    <w:rsid w:val="00867DFB"/>
    <w:rsid w:val="00870A85"/>
    <w:rsid w:val="00871805"/>
    <w:rsid w:val="00871B12"/>
    <w:rsid w:val="00877DAA"/>
    <w:rsid w:val="00881A0A"/>
    <w:rsid w:val="00885D6A"/>
    <w:rsid w:val="0089085F"/>
    <w:rsid w:val="00892C40"/>
    <w:rsid w:val="00895C34"/>
    <w:rsid w:val="008A25AB"/>
    <w:rsid w:val="008A2A40"/>
    <w:rsid w:val="008A5DA9"/>
    <w:rsid w:val="008B5F0D"/>
    <w:rsid w:val="008B6494"/>
    <w:rsid w:val="008B67A7"/>
    <w:rsid w:val="008C1EFD"/>
    <w:rsid w:val="008C34BB"/>
    <w:rsid w:val="008C36DB"/>
    <w:rsid w:val="008C4DE5"/>
    <w:rsid w:val="008D0AEB"/>
    <w:rsid w:val="008D3C8E"/>
    <w:rsid w:val="008D462B"/>
    <w:rsid w:val="008D573C"/>
    <w:rsid w:val="008D70A4"/>
    <w:rsid w:val="008E31BB"/>
    <w:rsid w:val="008E64B6"/>
    <w:rsid w:val="008F234A"/>
    <w:rsid w:val="008F3788"/>
    <w:rsid w:val="008F4879"/>
    <w:rsid w:val="008F4CC7"/>
    <w:rsid w:val="008F4DA6"/>
    <w:rsid w:val="008F59AB"/>
    <w:rsid w:val="008F6303"/>
    <w:rsid w:val="008F65FA"/>
    <w:rsid w:val="009004F1"/>
    <w:rsid w:val="009019AE"/>
    <w:rsid w:val="00901A69"/>
    <w:rsid w:val="00901BEE"/>
    <w:rsid w:val="00903EE3"/>
    <w:rsid w:val="00905855"/>
    <w:rsid w:val="00917C25"/>
    <w:rsid w:val="0092162F"/>
    <w:rsid w:val="009256E0"/>
    <w:rsid w:val="009256E8"/>
    <w:rsid w:val="00927D1D"/>
    <w:rsid w:val="0093147A"/>
    <w:rsid w:val="00931E35"/>
    <w:rsid w:val="009368F6"/>
    <w:rsid w:val="00942BE3"/>
    <w:rsid w:val="00943959"/>
    <w:rsid w:val="00943BA2"/>
    <w:rsid w:val="00952445"/>
    <w:rsid w:val="00957AA3"/>
    <w:rsid w:val="00960125"/>
    <w:rsid w:val="00967F98"/>
    <w:rsid w:val="00971121"/>
    <w:rsid w:val="009739D8"/>
    <w:rsid w:val="00980367"/>
    <w:rsid w:val="00980E6C"/>
    <w:rsid w:val="00981F55"/>
    <w:rsid w:val="00983DF8"/>
    <w:rsid w:val="0098753E"/>
    <w:rsid w:val="00997C60"/>
    <w:rsid w:val="00997EE0"/>
    <w:rsid w:val="009A43FD"/>
    <w:rsid w:val="009A4AC7"/>
    <w:rsid w:val="009B1B12"/>
    <w:rsid w:val="009C072F"/>
    <w:rsid w:val="009C5BD9"/>
    <w:rsid w:val="009D1684"/>
    <w:rsid w:val="009D18F1"/>
    <w:rsid w:val="009D352E"/>
    <w:rsid w:val="009D3823"/>
    <w:rsid w:val="009D4190"/>
    <w:rsid w:val="009D43F2"/>
    <w:rsid w:val="009D54E2"/>
    <w:rsid w:val="009D5A53"/>
    <w:rsid w:val="009D6BD8"/>
    <w:rsid w:val="009D7172"/>
    <w:rsid w:val="009E05B2"/>
    <w:rsid w:val="009E1F8B"/>
    <w:rsid w:val="009E25DD"/>
    <w:rsid w:val="009E4037"/>
    <w:rsid w:val="009E4714"/>
    <w:rsid w:val="009E4E52"/>
    <w:rsid w:val="009E5961"/>
    <w:rsid w:val="009F1AD7"/>
    <w:rsid w:val="009F645E"/>
    <w:rsid w:val="009F6E8F"/>
    <w:rsid w:val="00A0160A"/>
    <w:rsid w:val="00A01D7D"/>
    <w:rsid w:val="00A02F85"/>
    <w:rsid w:val="00A03059"/>
    <w:rsid w:val="00A03FDC"/>
    <w:rsid w:val="00A051DD"/>
    <w:rsid w:val="00A063D3"/>
    <w:rsid w:val="00A077AB"/>
    <w:rsid w:val="00A11BA1"/>
    <w:rsid w:val="00A144F0"/>
    <w:rsid w:val="00A171BB"/>
    <w:rsid w:val="00A2003C"/>
    <w:rsid w:val="00A2076E"/>
    <w:rsid w:val="00A20E16"/>
    <w:rsid w:val="00A20EC1"/>
    <w:rsid w:val="00A21462"/>
    <w:rsid w:val="00A26B52"/>
    <w:rsid w:val="00A27AD8"/>
    <w:rsid w:val="00A301EF"/>
    <w:rsid w:val="00A32FE8"/>
    <w:rsid w:val="00A34E98"/>
    <w:rsid w:val="00A35FF8"/>
    <w:rsid w:val="00A373DB"/>
    <w:rsid w:val="00A40A2A"/>
    <w:rsid w:val="00A452EE"/>
    <w:rsid w:val="00A46BC2"/>
    <w:rsid w:val="00A47811"/>
    <w:rsid w:val="00A54FE1"/>
    <w:rsid w:val="00A62754"/>
    <w:rsid w:val="00A63A3D"/>
    <w:rsid w:val="00A70891"/>
    <w:rsid w:val="00A71383"/>
    <w:rsid w:val="00A76496"/>
    <w:rsid w:val="00A83663"/>
    <w:rsid w:val="00A85ECC"/>
    <w:rsid w:val="00A87D92"/>
    <w:rsid w:val="00A9066D"/>
    <w:rsid w:val="00A91F31"/>
    <w:rsid w:val="00A92484"/>
    <w:rsid w:val="00A92DD0"/>
    <w:rsid w:val="00A95558"/>
    <w:rsid w:val="00A964C5"/>
    <w:rsid w:val="00AA344F"/>
    <w:rsid w:val="00AA3CD1"/>
    <w:rsid w:val="00AA4867"/>
    <w:rsid w:val="00AB0A91"/>
    <w:rsid w:val="00AB0EC8"/>
    <w:rsid w:val="00AB1E50"/>
    <w:rsid w:val="00AB376C"/>
    <w:rsid w:val="00AB50AC"/>
    <w:rsid w:val="00AB530E"/>
    <w:rsid w:val="00AC0A3D"/>
    <w:rsid w:val="00AC19D0"/>
    <w:rsid w:val="00AC4BDB"/>
    <w:rsid w:val="00AD2D1E"/>
    <w:rsid w:val="00AE0411"/>
    <w:rsid w:val="00AE2B63"/>
    <w:rsid w:val="00AE3BE0"/>
    <w:rsid w:val="00AE5A4A"/>
    <w:rsid w:val="00AE6D26"/>
    <w:rsid w:val="00AF2D91"/>
    <w:rsid w:val="00AF34CF"/>
    <w:rsid w:val="00AF4635"/>
    <w:rsid w:val="00AF4C2F"/>
    <w:rsid w:val="00AF7FB4"/>
    <w:rsid w:val="00B009D4"/>
    <w:rsid w:val="00B01BF2"/>
    <w:rsid w:val="00B021FD"/>
    <w:rsid w:val="00B10A71"/>
    <w:rsid w:val="00B11C70"/>
    <w:rsid w:val="00B12DD3"/>
    <w:rsid w:val="00B154A9"/>
    <w:rsid w:val="00B16484"/>
    <w:rsid w:val="00B1723B"/>
    <w:rsid w:val="00B20265"/>
    <w:rsid w:val="00B2182B"/>
    <w:rsid w:val="00B24441"/>
    <w:rsid w:val="00B30172"/>
    <w:rsid w:val="00B31D0F"/>
    <w:rsid w:val="00B34FF1"/>
    <w:rsid w:val="00B35017"/>
    <w:rsid w:val="00B35A48"/>
    <w:rsid w:val="00B431C3"/>
    <w:rsid w:val="00B432DB"/>
    <w:rsid w:val="00B5037E"/>
    <w:rsid w:val="00B543CE"/>
    <w:rsid w:val="00B61BE7"/>
    <w:rsid w:val="00B65A77"/>
    <w:rsid w:val="00B67B49"/>
    <w:rsid w:val="00B67F1D"/>
    <w:rsid w:val="00B74C8D"/>
    <w:rsid w:val="00B772D3"/>
    <w:rsid w:val="00B83CB3"/>
    <w:rsid w:val="00B85A1E"/>
    <w:rsid w:val="00B86AA0"/>
    <w:rsid w:val="00B86B69"/>
    <w:rsid w:val="00B86C6E"/>
    <w:rsid w:val="00B87033"/>
    <w:rsid w:val="00B90E14"/>
    <w:rsid w:val="00B91608"/>
    <w:rsid w:val="00B9238C"/>
    <w:rsid w:val="00B97621"/>
    <w:rsid w:val="00BA0CF9"/>
    <w:rsid w:val="00BA0EAE"/>
    <w:rsid w:val="00BA0F38"/>
    <w:rsid w:val="00BA259D"/>
    <w:rsid w:val="00BA2AD6"/>
    <w:rsid w:val="00BA3188"/>
    <w:rsid w:val="00BA38AE"/>
    <w:rsid w:val="00BA661E"/>
    <w:rsid w:val="00BA6C70"/>
    <w:rsid w:val="00BB05CB"/>
    <w:rsid w:val="00BB256B"/>
    <w:rsid w:val="00BB4633"/>
    <w:rsid w:val="00BB7990"/>
    <w:rsid w:val="00BC1BD1"/>
    <w:rsid w:val="00BC2676"/>
    <w:rsid w:val="00BD2578"/>
    <w:rsid w:val="00BD26A3"/>
    <w:rsid w:val="00BD7B1B"/>
    <w:rsid w:val="00BD7CAC"/>
    <w:rsid w:val="00BE3BEB"/>
    <w:rsid w:val="00BE5D5F"/>
    <w:rsid w:val="00BE66BA"/>
    <w:rsid w:val="00BF0C4F"/>
    <w:rsid w:val="00BF3A54"/>
    <w:rsid w:val="00BF3E58"/>
    <w:rsid w:val="00BF57D1"/>
    <w:rsid w:val="00BF6670"/>
    <w:rsid w:val="00BF713A"/>
    <w:rsid w:val="00C02FD5"/>
    <w:rsid w:val="00C063FE"/>
    <w:rsid w:val="00C06747"/>
    <w:rsid w:val="00C06E97"/>
    <w:rsid w:val="00C126A4"/>
    <w:rsid w:val="00C20145"/>
    <w:rsid w:val="00C20CF6"/>
    <w:rsid w:val="00C21C33"/>
    <w:rsid w:val="00C22BBC"/>
    <w:rsid w:val="00C23167"/>
    <w:rsid w:val="00C2521B"/>
    <w:rsid w:val="00C25A62"/>
    <w:rsid w:val="00C25C44"/>
    <w:rsid w:val="00C269A9"/>
    <w:rsid w:val="00C36173"/>
    <w:rsid w:val="00C428A6"/>
    <w:rsid w:val="00C42E05"/>
    <w:rsid w:val="00C461E0"/>
    <w:rsid w:val="00C46551"/>
    <w:rsid w:val="00C51599"/>
    <w:rsid w:val="00C61A4A"/>
    <w:rsid w:val="00C61A61"/>
    <w:rsid w:val="00C630A2"/>
    <w:rsid w:val="00C63405"/>
    <w:rsid w:val="00C659B7"/>
    <w:rsid w:val="00C66FB5"/>
    <w:rsid w:val="00C803BB"/>
    <w:rsid w:val="00C82E2C"/>
    <w:rsid w:val="00C85077"/>
    <w:rsid w:val="00C85AF6"/>
    <w:rsid w:val="00C91421"/>
    <w:rsid w:val="00C95427"/>
    <w:rsid w:val="00C96600"/>
    <w:rsid w:val="00CA3DCD"/>
    <w:rsid w:val="00CA59E6"/>
    <w:rsid w:val="00CC1C4C"/>
    <w:rsid w:val="00CC2B0F"/>
    <w:rsid w:val="00CC34FB"/>
    <w:rsid w:val="00CC4BBE"/>
    <w:rsid w:val="00CC4E0E"/>
    <w:rsid w:val="00CD0147"/>
    <w:rsid w:val="00CD1B72"/>
    <w:rsid w:val="00CD2087"/>
    <w:rsid w:val="00CD4DF1"/>
    <w:rsid w:val="00CD5265"/>
    <w:rsid w:val="00CD6457"/>
    <w:rsid w:val="00CD7FBE"/>
    <w:rsid w:val="00CE1733"/>
    <w:rsid w:val="00CE5DB4"/>
    <w:rsid w:val="00CE7228"/>
    <w:rsid w:val="00CF1B8D"/>
    <w:rsid w:val="00D00B8F"/>
    <w:rsid w:val="00D0323C"/>
    <w:rsid w:val="00D079E1"/>
    <w:rsid w:val="00D13427"/>
    <w:rsid w:val="00D1593A"/>
    <w:rsid w:val="00D162C8"/>
    <w:rsid w:val="00D169ED"/>
    <w:rsid w:val="00D176AC"/>
    <w:rsid w:val="00D20357"/>
    <w:rsid w:val="00D226B6"/>
    <w:rsid w:val="00D228DD"/>
    <w:rsid w:val="00D328F8"/>
    <w:rsid w:val="00D3362B"/>
    <w:rsid w:val="00D3597D"/>
    <w:rsid w:val="00D41066"/>
    <w:rsid w:val="00D427DA"/>
    <w:rsid w:val="00D46F27"/>
    <w:rsid w:val="00D50A5E"/>
    <w:rsid w:val="00D535CF"/>
    <w:rsid w:val="00D57686"/>
    <w:rsid w:val="00D60083"/>
    <w:rsid w:val="00D62121"/>
    <w:rsid w:val="00D62524"/>
    <w:rsid w:val="00D62F7A"/>
    <w:rsid w:val="00D6340D"/>
    <w:rsid w:val="00D63D91"/>
    <w:rsid w:val="00D72D36"/>
    <w:rsid w:val="00D732EC"/>
    <w:rsid w:val="00D77D7E"/>
    <w:rsid w:val="00D77DDF"/>
    <w:rsid w:val="00D77E28"/>
    <w:rsid w:val="00D80B9C"/>
    <w:rsid w:val="00D81523"/>
    <w:rsid w:val="00D82BDC"/>
    <w:rsid w:val="00D9048C"/>
    <w:rsid w:val="00D91A36"/>
    <w:rsid w:val="00D94E58"/>
    <w:rsid w:val="00D95E14"/>
    <w:rsid w:val="00D97661"/>
    <w:rsid w:val="00DA03B6"/>
    <w:rsid w:val="00DA2147"/>
    <w:rsid w:val="00DA2DE7"/>
    <w:rsid w:val="00DA35B7"/>
    <w:rsid w:val="00DA449C"/>
    <w:rsid w:val="00DA4E42"/>
    <w:rsid w:val="00DA663B"/>
    <w:rsid w:val="00DA687D"/>
    <w:rsid w:val="00DA6DF7"/>
    <w:rsid w:val="00DB5CA2"/>
    <w:rsid w:val="00DB5EE3"/>
    <w:rsid w:val="00DB7A1A"/>
    <w:rsid w:val="00DC019D"/>
    <w:rsid w:val="00DC0A8A"/>
    <w:rsid w:val="00DC2446"/>
    <w:rsid w:val="00DC2D8E"/>
    <w:rsid w:val="00DC3ED8"/>
    <w:rsid w:val="00DC66A4"/>
    <w:rsid w:val="00DC70D7"/>
    <w:rsid w:val="00DD0419"/>
    <w:rsid w:val="00DD3235"/>
    <w:rsid w:val="00DD4FA2"/>
    <w:rsid w:val="00DD65A0"/>
    <w:rsid w:val="00DE23A1"/>
    <w:rsid w:val="00DE4FDA"/>
    <w:rsid w:val="00DE6E32"/>
    <w:rsid w:val="00DF1D1F"/>
    <w:rsid w:val="00DF44AA"/>
    <w:rsid w:val="00DF5D47"/>
    <w:rsid w:val="00E00EC1"/>
    <w:rsid w:val="00E01421"/>
    <w:rsid w:val="00E03CEF"/>
    <w:rsid w:val="00E05689"/>
    <w:rsid w:val="00E07A4C"/>
    <w:rsid w:val="00E07B57"/>
    <w:rsid w:val="00E10C13"/>
    <w:rsid w:val="00E13DBB"/>
    <w:rsid w:val="00E13E56"/>
    <w:rsid w:val="00E14389"/>
    <w:rsid w:val="00E1490A"/>
    <w:rsid w:val="00E217BA"/>
    <w:rsid w:val="00E23E73"/>
    <w:rsid w:val="00E246DB"/>
    <w:rsid w:val="00E2718A"/>
    <w:rsid w:val="00E3331B"/>
    <w:rsid w:val="00E433C7"/>
    <w:rsid w:val="00E46ED5"/>
    <w:rsid w:val="00E559D3"/>
    <w:rsid w:val="00E63F7C"/>
    <w:rsid w:val="00E678E6"/>
    <w:rsid w:val="00E67BF9"/>
    <w:rsid w:val="00E7594E"/>
    <w:rsid w:val="00E77911"/>
    <w:rsid w:val="00E77F0B"/>
    <w:rsid w:val="00E80A68"/>
    <w:rsid w:val="00E82B47"/>
    <w:rsid w:val="00E867DD"/>
    <w:rsid w:val="00E97F5E"/>
    <w:rsid w:val="00EA1358"/>
    <w:rsid w:val="00EA57AE"/>
    <w:rsid w:val="00EA6192"/>
    <w:rsid w:val="00EA6640"/>
    <w:rsid w:val="00EA680F"/>
    <w:rsid w:val="00EA7998"/>
    <w:rsid w:val="00EB367C"/>
    <w:rsid w:val="00EB3961"/>
    <w:rsid w:val="00EB7A7A"/>
    <w:rsid w:val="00EC0C3E"/>
    <w:rsid w:val="00EC2B4A"/>
    <w:rsid w:val="00EC5957"/>
    <w:rsid w:val="00ED15C5"/>
    <w:rsid w:val="00ED1B45"/>
    <w:rsid w:val="00ED4E33"/>
    <w:rsid w:val="00ED58B4"/>
    <w:rsid w:val="00ED5C13"/>
    <w:rsid w:val="00ED7412"/>
    <w:rsid w:val="00EE1E48"/>
    <w:rsid w:val="00EE28E0"/>
    <w:rsid w:val="00EE3CD4"/>
    <w:rsid w:val="00EE46BD"/>
    <w:rsid w:val="00EE7297"/>
    <w:rsid w:val="00EF2B4A"/>
    <w:rsid w:val="00EF4F1C"/>
    <w:rsid w:val="00EF5819"/>
    <w:rsid w:val="00EF6F94"/>
    <w:rsid w:val="00F06178"/>
    <w:rsid w:val="00F06323"/>
    <w:rsid w:val="00F10535"/>
    <w:rsid w:val="00F120AA"/>
    <w:rsid w:val="00F144F2"/>
    <w:rsid w:val="00F21668"/>
    <w:rsid w:val="00F22528"/>
    <w:rsid w:val="00F22DBD"/>
    <w:rsid w:val="00F24E9C"/>
    <w:rsid w:val="00F25F49"/>
    <w:rsid w:val="00F3037D"/>
    <w:rsid w:val="00F353B6"/>
    <w:rsid w:val="00F35B65"/>
    <w:rsid w:val="00F4595F"/>
    <w:rsid w:val="00F4660C"/>
    <w:rsid w:val="00F5005A"/>
    <w:rsid w:val="00F52544"/>
    <w:rsid w:val="00F56666"/>
    <w:rsid w:val="00F57B37"/>
    <w:rsid w:val="00F62950"/>
    <w:rsid w:val="00F66EC5"/>
    <w:rsid w:val="00F74217"/>
    <w:rsid w:val="00F77311"/>
    <w:rsid w:val="00F775FB"/>
    <w:rsid w:val="00F77F80"/>
    <w:rsid w:val="00F806A8"/>
    <w:rsid w:val="00F82D28"/>
    <w:rsid w:val="00F86934"/>
    <w:rsid w:val="00F86D63"/>
    <w:rsid w:val="00F90EC1"/>
    <w:rsid w:val="00F92EE7"/>
    <w:rsid w:val="00F97B0C"/>
    <w:rsid w:val="00FA01B3"/>
    <w:rsid w:val="00FA59F3"/>
    <w:rsid w:val="00FA757A"/>
    <w:rsid w:val="00FA75DD"/>
    <w:rsid w:val="00FB0435"/>
    <w:rsid w:val="00FB3653"/>
    <w:rsid w:val="00FB37F4"/>
    <w:rsid w:val="00FB793A"/>
    <w:rsid w:val="00FC31E2"/>
    <w:rsid w:val="00FC7EAA"/>
    <w:rsid w:val="00FD3A45"/>
    <w:rsid w:val="00FD5BD2"/>
    <w:rsid w:val="00FD6B10"/>
    <w:rsid w:val="00FE1379"/>
    <w:rsid w:val="00FE38B1"/>
    <w:rsid w:val="00FE67F1"/>
    <w:rsid w:val="00FF0E36"/>
    <w:rsid w:val="00FF2097"/>
    <w:rsid w:val="00FF20B1"/>
    <w:rsid w:val="00FF4C8D"/>
    <w:rsid w:val="00FF5ECD"/>
    <w:rsid w:val="00FF5F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6FD9A333"/>
  <w15:chartTrackingRefBased/>
  <w15:docId w15:val="{919C6C57-9C71-4FEC-B3F2-22E9CBEE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190"/>
    <w:rPr>
      <w:rFonts w:ascii="Times New Roman" w:eastAsia="Times New Roman" w:hAnsi="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85D6A"/>
    <w:pPr>
      <w:tabs>
        <w:tab w:val="center" w:pos="4419"/>
        <w:tab w:val="right" w:pos="8838"/>
      </w:tabs>
    </w:pPr>
  </w:style>
  <w:style w:type="character" w:customStyle="1" w:styleId="EncabezadoCar">
    <w:name w:val="Encabezado Car"/>
    <w:link w:val="Encabezado"/>
    <w:rsid w:val="00885D6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85D6A"/>
  </w:style>
  <w:style w:type="character" w:styleId="Hipervnculo">
    <w:name w:val="Hyperlink"/>
    <w:rsid w:val="00885D6A"/>
    <w:rPr>
      <w:color w:val="0000FF"/>
      <w:u w:val="single"/>
    </w:rPr>
  </w:style>
  <w:style w:type="paragraph" w:styleId="Sinespaciado">
    <w:name w:val="No Spacing"/>
    <w:qFormat/>
    <w:rsid w:val="004976B7"/>
    <w:pPr>
      <w:widowControl w:val="0"/>
      <w:adjustRightInd w:val="0"/>
      <w:spacing w:line="360" w:lineRule="atLeast"/>
      <w:jc w:val="both"/>
      <w:textAlignment w:val="baseline"/>
    </w:pPr>
    <w:rPr>
      <w:rFonts w:ascii="Times New Roman" w:eastAsia="Times New Roman" w:hAnsi="Times New Roman"/>
      <w:lang w:val="es-CL" w:eastAsia="es-ES"/>
    </w:rPr>
  </w:style>
  <w:style w:type="paragraph" w:styleId="Piedepgina">
    <w:name w:val="footer"/>
    <w:basedOn w:val="Normal"/>
    <w:link w:val="PiedepginaCar"/>
    <w:uiPriority w:val="99"/>
    <w:unhideWhenUsed/>
    <w:rsid w:val="000C5264"/>
    <w:pPr>
      <w:tabs>
        <w:tab w:val="center" w:pos="4419"/>
        <w:tab w:val="right" w:pos="8838"/>
      </w:tabs>
    </w:pPr>
  </w:style>
  <w:style w:type="character" w:customStyle="1" w:styleId="PiedepginaCar">
    <w:name w:val="Pie de página Car"/>
    <w:link w:val="Piedepgina"/>
    <w:uiPriority w:val="99"/>
    <w:rsid w:val="000C5264"/>
    <w:rPr>
      <w:rFonts w:ascii="Times New Roman" w:eastAsia="Times New Roman" w:hAnsi="Times New Roman"/>
      <w:sz w:val="24"/>
      <w:szCs w:val="24"/>
      <w:lang w:val="es-ES" w:eastAsia="es-ES"/>
    </w:rPr>
  </w:style>
  <w:style w:type="paragraph" w:customStyle="1" w:styleId="western">
    <w:name w:val="western"/>
    <w:basedOn w:val="Normal"/>
    <w:rsid w:val="008D573C"/>
    <w:pPr>
      <w:spacing w:before="100" w:beforeAutospacing="1" w:after="119" w:line="350" w:lineRule="auto"/>
      <w:ind w:left="-6" w:hanging="11"/>
      <w:jc w:val="both"/>
    </w:pPr>
    <w:rPr>
      <w:rFonts w:ascii="Arial" w:hAnsi="Arial" w:cs="Arial"/>
      <w:color w:val="000000"/>
    </w:rPr>
  </w:style>
  <w:style w:type="paragraph" w:styleId="Textodeglobo">
    <w:name w:val="Balloon Text"/>
    <w:basedOn w:val="Normal"/>
    <w:link w:val="TextodegloboCar"/>
    <w:uiPriority w:val="99"/>
    <w:semiHidden/>
    <w:unhideWhenUsed/>
    <w:rsid w:val="00F06323"/>
    <w:rPr>
      <w:rFonts w:ascii="Segoe UI" w:hAnsi="Segoe UI"/>
      <w:sz w:val="18"/>
      <w:szCs w:val="18"/>
    </w:rPr>
  </w:style>
  <w:style w:type="character" w:customStyle="1" w:styleId="TextodegloboCar">
    <w:name w:val="Texto de globo Car"/>
    <w:link w:val="Textodeglobo"/>
    <w:uiPriority w:val="99"/>
    <w:semiHidden/>
    <w:rsid w:val="00F06323"/>
    <w:rPr>
      <w:rFonts w:ascii="Segoe UI" w:eastAsia="Times New Roman" w:hAnsi="Segoe UI" w:cs="Segoe UI"/>
      <w:sz w:val="18"/>
      <w:szCs w:val="18"/>
      <w:lang w:val="es-ES" w:eastAsia="es-ES"/>
    </w:rPr>
  </w:style>
  <w:style w:type="paragraph" w:styleId="Prrafodelista">
    <w:name w:val="List Paragraph"/>
    <w:basedOn w:val="Normal"/>
    <w:qFormat/>
    <w:rsid w:val="0010581B"/>
    <w:pPr>
      <w:spacing w:after="160" w:line="259" w:lineRule="auto"/>
      <w:ind w:left="720"/>
      <w:contextualSpacing/>
    </w:pPr>
    <w:rPr>
      <w:rFonts w:ascii="Calibri" w:eastAsia="Calibri" w:hAnsi="Calibri"/>
      <w:sz w:val="22"/>
      <w:szCs w:val="22"/>
      <w:lang w:val="es-CL" w:eastAsia="en-US"/>
    </w:rPr>
  </w:style>
  <w:style w:type="paragraph" w:styleId="Textonotapie">
    <w:name w:val="footnote text"/>
    <w:basedOn w:val="Normal"/>
    <w:link w:val="TextonotapieCar"/>
    <w:uiPriority w:val="99"/>
    <w:semiHidden/>
    <w:rsid w:val="00BB256B"/>
    <w:rPr>
      <w:sz w:val="20"/>
      <w:szCs w:val="20"/>
    </w:rPr>
  </w:style>
  <w:style w:type="character" w:customStyle="1" w:styleId="TextonotapieCar">
    <w:name w:val="Texto nota pie Car"/>
    <w:link w:val="Textonotapie"/>
    <w:uiPriority w:val="99"/>
    <w:semiHidden/>
    <w:rsid w:val="00BB256B"/>
    <w:rPr>
      <w:rFonts w:ascii="Times New Roman" w:eastAsia="Times New Roman" w:hAnsi="Times New Roman"/>
      <w:lang w:val="es-ES" w:eastAsia="es-ES"/>
    </w:rPr>
  </w:style>
  <w:style w:type="character" w:styleId="Refdenotaalpie">
    <w:name w:val="footnote reference"/>
    <w:uiPriority w:val="99"/>
    <w:semiHidden/>
    <w:rsid w:val="00BB256B"/>
    <w:rPr>
      <w:vertAlign w:val="superscript"/>
    </w:rPr>
  </w:style>
  <w:style w:type="paragraph" w:styleId="Sangradetextonormal">
    <w:name w:val="Body Text Indent"/>
    <w:basedOn w:val="Normal"/>
    <w:link w:val="SangradetextonormalCar"/>
    <w:uiPriority w:val="99"/>
    <w:semiHidden/>
    <w:unhideWhenUsed/>
    <w:rsid w:val="00BF713A"/>
    <w:pPr>
      <w:spacing w:after="120"/>
      <w:ind w:left="283"/>
    </w:pPr>
  </w:style>
  <w:style w:type="character" w:customStyle="1" w:styleId="SangradetextonormalCar">
    <w:name w:val="Sangría de texto normal Car"/>
    <w:link w:val="Sangradetextonormal"/>
    <w:uiPriority w:val="99"/>
    <w:semiHidden/>
    <w:rsid w:val="00BF713A"/>
    <w:rPr>
      <w:rFonts w:ascii="Times New Roman" w:eastAsia="Times New Roman" w:hAnsi="Times New Roman"/>
      <w:sz w:val="24"/>
      <w:szCs w:val="24"/>
      <w:lang w:val="es-ES" w:eastAsia="es-ES"/>
    </w:rPr>
  </w:style>
  <w:style w:type="character" w:styleId="Hipervnculovisitado">
    <w:name w:val="FollowedHyperlink"/>
    <w:uiPriority w:val="99"/>
    <w:semiHidden/>
    <w:unhideWhenUsed/>
    <w:rsid w:val="004F1FA7"/>
    <w:rPr>
      <w:color w:val="954F72"/>
      <w:u w:val="single"/>
    </w:rPr>
  </w:style>
  <w:style w:type="paragraph" w:customStyle="1" w:styleId="CharChar">
    <w:name w:val="Char Char"/>
    <w:basedOn w:val="Normal"/>
    <w:rsid w:val="007952F3"/>
    <w:pPr>
      <w:spacing w:after="160" w:line="240" w:lineRule="exact"/>
      <w:ind w:left="500"/>
      <w:jc w:val="center"/>
    </w:pPr>
    <w:rPr>
      <w:rFonts w:ascii="Verdana" w:hAnsi="Verdana" w:cs="Arial"/>
      <w:b/>
      <w:sz w:val="20"/>
      <w:szCs w:val="20"/>
      <w:lang w:val="es-VE" w:eastAsia="en-US"/>
    </w:rPr>
  </w:style>
  <w:style w:type="paragraph" w:styleId="Textosinformato">
    <w:name w:val="Plain Text"/>
    <w:basedOn w:val="Normal"/>
    <w:link w:val="TextosinformatoCar"/>
    <w:uiPriority w:val="99"/>
    <w:semiHidden/>
    <w:unhideWhenUsed/>
    <w:rsid w:val="007952F3"/>
    <w:rPr>
      <w:rFonts w:ascii="Calibri" w:eastAsia="Calibri" w:hAnsi="Calibri"/>
      <w:sz w:val="22"/>
      <w:szCs w:val="21"/>
      <w:lang w:val="x-none" w:eastAsia="en-US"/>
    </w:rPr>
  </w:style>
  <w:style w:type="character" w:customStyle="1" w:styleId="TextosinformatoCar">
    <w:name w:val="Texto sin formato Car"/>
    <w:link w:val="Textosinformato"/>
    <w:uiPriority w:val="99"/>
    <w:semiHidden/>
    <w:rsid w:val="007952F3"/>
    <w:rPr>
      <w:sz w:val="22"/>
      <w:szCs w:val="21"/>
      <w:lang w:eastAsia="en-US"/>
    </w:rPr>
  </w:style>
  <w:style w:type="character" w:styleId="Refdecomentario">
    <w:name w:val="annotation reference"/>
    <w:uiPriority w:val="99"/>
    <w:semiHidden/>
    <w:unhideWhenUsed/>
    <w:rsid w:val="007952F3"/>
    <w:rPr>
      <w:sz w:val="16"/>
      <w:szCs w:val="16"/>
    </w:rPr>
  </w:style>
  <w:style w:type="paragraph" w:styleId="Textocomentario">
    <w:name w:val="annotation text"/>
    <w:basedOn w:val="Normal"/>
    <w:link w:val="TextocomentarioCar"/>
    <w:uiPriority w:val="99"/>
    <w:unhideWhenUsed/>
    <w:rsid w:val="007952F3"/>
    <w:rPr>
      <w:sz w:val="20"/>
      <w:szCs w:val="20"/>
      <w:lang w:val="x-none"/>
    </w:rPr>
  </w:style>
  <w:style w:type="character" w:customStyle="1" w:styleId="TextocomentarioCar">
    <w:name w:val="Texto comentario Car"/>
    <w:link w:val="Textocomentario"/>
    <w:uiPriority w:val="99"/>
    <w:rsid w:val="007952F3"/>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7952F3"/>
    <w:pPr>
      <w:spacing w:after="160"/>
    </w:pPr>
    <w:rPr>
      <w:b/>
      <w:bCs/>
      <w:lang w:eastAsia="en-US"/>
    </w:rPr>
  </w:style>
  <w:style w:type="character" w:customStyle="1" w:styleId="AsuntodelcomentarioCar">
    <w:name w:val="Asunto del comentario Car"/>
    <w:link w:val="Asuntodelcomentario"/>
    <w:uiPriority w:val="99"/>
    <w:semiHidden/>
    <w:rsid w:val="007952F3"/>
    <w:rPr>
      <w:rFonts w:ascii="Times New Roman" w:eastAsia="Times New Roman" w:hAnsi="Times New Roman"/>
      <w:b/>
      <w:bCs/>
      <w:lang w:eastAsia="en-US"/>
    </w:rPr>
  </w:style>
  <w:style w:type="character" w:styleId="Mencinsinresolver">
    <w:name w:val="Unresolved Mention"/>
    <w:uiPriority w:val="99"/>
    <w:semiHidden/>
    <w:unhideWhenUsed/>
    <w:rsid w:val="00A34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059">
      <w:bodyDiv w:val="1"/>
      <w:marLeft w:val="0"/>
      <w:marRight w:val="0"/>
      <w:marTop w:val="0"/>
      <w:marBottom w:val="0"/>
      <w:divBdr>
        <w:top w:val="none" w:sz="0" w:space="0" w:color="auto"/>
        <w:left w:val="none" w:sz="0" w:space="0" w:color="auto"/>
        <w:bottom w:val="none" w:sz="0" w:space="0" w:color="auto"/>
        <w:right w:val="none" w:sz="0" w:space="0" w:color="auto"/>
      </w:divBdr>
    </w:div>
    <w:div w:id="75709625">
      <w:bodyDiv w:val="1"/>
      <w:marLeft w:val="0"/>
      <w:marRight w:val="0"/>
      <w:marTop w:val="0"/>
      <w:marBottom w:val="0"/>
      <w:divBdr>
        <w:top w:val="none" w:sz="0" w:space="0" w:color="auto"/>
        <w:left w:val="none" w:sz="0" w:space="0" w:color="auto"/>
        <w:bottom w:val="none" w:sz="0" w:space="0" w:color="auto"/>
        <w:right w:val="none" w:sz="0" w:space="0" w:color="auto"/>
      </w:divBdr>
    </w:div>
    <w:div w:id="1213999111">
      <w:bodyDiv w:val="1"/>
      <w:marLeft w:val="0"/>
      <w:marRight w:val="0"/>
      <w:marTop w:val="0"/>
      <w:marBottom w:val="0"/>
      <w:divBdr>
        <w:top w:val="none" w:sz="0" w:space="0" w:color="auto"/>
        <w:left w:val="none" w:sz="0" w:space="0" w:color="auto"/>
        <w:bottom w:val="none" w:sz="0" w:space="0" w:color="auto"/>
        <w:right w:val="none" w:sz="0" w:space="0" w:color="auto"/>
      </w:divBdr>
    </w:div>
    <w:div w:id="142445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ara.cl/diputados/detalle/mociones.aspx?prmID=104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ara.cl/legislacion/comisiones/integrantes.aspx?prmID=33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tramitacion.aspx?prmID=15834&amp;prmBOLETIN=15317-07"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4377B80B3AA7143937040EFF99842C2" ma:contentTypeVersion="0" ma:contentTypeDescription="Crear nuevo documento." ma:contentTypeScope="" ma:versionID="57434716d836851782c6c0a6873d836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64B8A-3656-4CC7-B2C7-66F5DEC11EF3}">
  <ds:schemaRefs>
    <ds:schemaRef ds:uri="http://schemas.microsoft.com/sharepoint/v3/contenttype/forms"/>
  </ds:schemaRefs>
</ds:datastoreItem>
</file>

<file path=customXml/itemProps2.xml><?xml version="1.0" encoding="utf-8"?>
<ds:datastoreItem xmlns:ds="http://schemas.openxmlformats.org/officeDocument/2006/customXml" ds:itemID="{43BA38BE-334E-4582-966C-EAC0B2CD8A61}">
  <ds:schemaRefs>
    <ds:schemaRef ds:uri="http://schemas.openxmlformats.org/officeDocument/2006/bibliography"/>
  </ds:schemaRefs>
</ds:datastoreItem>
</file>

<file path=customXml/itemProps3.xml><?xml version="1.0" encoding="utf-8"?>
<ds:datastoreItem xmlns:ds="http://schemas.openxmlformats.org/officeDocument/2006/customXml" ds:itemID="{5D7E7DDD-1E6B-4D64-B650-EA251DC61B0F}">
  <ds:schemaRef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87B2D228-CF9F-4524-B337-7C1A8E463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2301</Words>
  <Characters>12657</Characters>
  <Application>Microsoft Office Word</Application>
  <DocSecurity>4</DocSecurity>
  <Lines>105</Lines>
  <Paragraphs>29</Paragraphs>
  <ScaleCrop>false</ScaleCrop>
  <HeadingPairs>
    <vt:vector size="2" baseType="variant">
      <vt:variant>
        <vt:lpstr>Título</vt:lpstr>
      </vt:variant>
      <vt:variant>
        <vt:i4>1</vt:i4>
      </vt:variant>
    </vt:vector>
  </HeadingPairs>
  <TitlesOfParts>
    <vt:vector size="1" baseType="lpstr">
      <vt:lpstr>INFORME DE LA COMISIÓN DE SEGURIDAD CIUDADANA RECAÍDO EN EL PROYECTO DE LEY QUE MODERNIZA LA GESTIÓN INSTITUCIONAL Y FORTALECE LA PROBIDAD Y LA TRANSPARENCIA EN LA FUERZAS DE ORDEN Y SEGURIDAD PÚBLICA</vt:lpstr>
    </vt:vector>
  </TitlesOfParts>
  <Company/>
  <LinksUpToDate>false</LinksUpToDate>
  <CharactersWithSpaces>14929</CharactersWithSpaces>
  <SharedDoc>false</SharedDoc>
  <HLinks>
    <vt:vector size="18" baseType="variant">
      <vt:variant>
        <vt:i4>655437</vt:i4>
      </vt:variant>
      <vt:variant>
        <vt:i4>6</vt:i4>
      </vt:variant>
      <vt:variant>
        <vt:i4>0</vt:i4>
      </vt:variant>
      <vt:variant>
        <vt:i4>5</vt:i4>
      </vt:variant>
      <vt:variant>
        <vt:lpwstr>https://www.camara.cl/diputados/detalle/mociones.aspx?prmID=1046</vt:lpwstr>
      </vt:variant>
      <vt:variant>
        <vt:lpwstr/>
      </vt:variant>
      <vt:variant>
        <vt:i4>4390935</vt:i4>
      </vt:variant>
      <vt:variant>
        <vt:i4>3</vt:i4>
      </vt:variant>
      <vt:variant>
        <vt:i4>0</vt:i4>
      </vt:variant>
      <vt:variant>
        <vt:i4>5</vt:i4>
      </vt:variant>
      <vt:variant>
        <vt:lpwstr>https://www.camara.cl/legislacion/comisiones/integrantes.aspx?prmID=3320</vt:lpwstr>
      </vt:variant>
      <vt:variant>
        <vt:lpwstr/>
      </vt:variant>
      <vt:variant>
        <vt:i4>65630</vt:i4>
      </vt:variant>
      <vt:variant>
        <vt:i4>0</vt:i4>
      </vt:variant>
      <vt:variant>
        <vt:i4>0</vt:i4>
      </vt:variant>
      <vt:variant>
        <vt:i4>5</vt:i4>
      </vt:variant>
      <vt:variant>
        <vt:lpwstr>https://www.camara.cl/legislacion/ProyectosDeLey/tramitacion.aspx?prmID=15834&amp;prmBOLETIN=15317-07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SEGURIDAD CIUDADANA RECAÍDO EN EL PROYECTO DE LEY QUE MODERNIZA LA GESTIÓN INSTITUCIONAL Y FORTALECE LA PROBIDAD Y LA TRANSPARENCIA EN LA FUERZAS DE ORDEN Y SEGURIDAD PÚBLICA</dc:title>
  <dc:subject/>
  <dc:creator>Alvaro Halabi</dc:creator>
  <cp:keywords/>
  <cp:lastModifiedBy>Comision de Economia</cp:lastModifiedBy>
  <cp:revision>2</cp:revision>
  <dcterms:created xsi:type="dcterms:W3CDTF">2022-12-23T19:03:00Z</dcterms:created>
  <dcterms:modified xsi:type="dcterms:W3CDTF">2022-12-23T19:03:00Z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0x010100B4377B80B3AA7143937040EFF99842C2</vt:lpwstr>
  </property>
  <property fmtid="{D5CDD505-2E9C-101B-9397-08002B2CF9AE}" pid="3" name="GrammarlyDocumentId">
    <vt:lpwstr>bc2b32bb73a621b45f804413175cb2c5f28efc35e4c784904ce04c8807787576</vt:lpwstr>
  </property>
</Properties>
</file>