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A3A" w:rsidRDefault="00E93A3A" w:rsidP="00F167A5">
      <w:pPr>
        <w:pStyle w:val="ListParagraph"/>
        <w:spacing w:before="0" w:after="0"/>
        <w:ind w:left="0"/>
        <w:jc w:val="right"/>
        <w:rPr>
          <w:rFonts w:ascii="Arial" w:hAnsi="Arial" w:cs="Arial"/>
          <w:b/>
          <w:szCs w:val="24"/>
          <w:lang w:val="es-ES"/>
        </w:rPr>
      </w:pPr>
      <w:r>
        <w:rPr>
          <w:rFonts w:ascii="Arial" w:hAnsi="Arial" w:cs="Arial"/>
          <w:b/>
          <w:szCs w:val="24"/>
          <w:lang w:val="es-ES"/>
        </w:rPr>
        <w:t>BOLETIN N° 14.517-10-1</w:t>
      </w:r>
    </w:p>
    <w:p w:rsidR="00E93A3A" w:rsidRDefault="00E93A3A" w:rsidP="009E6D9D">
      <w:pPr>
        <w:pStyle w:val="ListParagraph"/>
        <w:spacing w:before="0" w:after="0"/>
        <w:ind w:left="0"/>
        <w:rPr>
          <w:rFonts w:ascii="Arial" w:hAnsi="Arial" w:cs="Arial"/>
          <w:b/>
          <w:szCs w:val="24"/>
          <w:lang w:val="es-ES"/>
        </w:rPr>
      </w:pPr>
    </w:p>
    <w:p w:rsidR="00E93A3A" w:rsidRDefault="00E93A3A" w:rsidP="009E6D9D">
      <w:pPr>
        <w:pStyle w:val="ListParagraph"/>
        <w:spacing w:before="0" w:after="0"/>
        <w:ind w:left="0"/>
        <w:rPr>
          <w:rFonts w:ascii="Arial" w:hAnsi="Arial" w:cs="Arial"/>
          <w:b/>
          <w:szCs w:val="24"/>
          <w:lang w:val="es-ES"/>
        </w:rPr>
      </w:pPr>
    </w:p>
    <w:p w:rsidR="00E93A3A" w:rsidRDefault="00E93A3A" w:rsidP="00E91215">
      <w:pPr>
        <w:pStyle w:val="paragraphscxw198218553bcx0"/>
        <w:spacing w:before="0" w:beforeAutospacing="0" w:after="0" w:afterAutospacing="0"/>
        <w:ind w:left="-90"/>
        <w:jc w:val="both"/>
        <w:textAlignment w:val="baseline"/>
        <w:rPr>
          <w:rFonts w:ascii="Segoe UI" w:hAnsi="Segoe UI" w:cs="Segoe UI"/>
          <w:sz w:val="18"/>
          <w:szCs w:val="18"/>
        </w:rPr>
      </w:pPr>
      <w:r>
        <w:rPr>
          <w:rFonts w:ascii="Arial" w:hAnsi="Arial" w:cs="Arial"/>
          <w:b/>
          <w:lang w:val="es-ES"/>
        </w:rPr>
        <w:t xml:space="preserve">INFORME DE LA COMISION DE RELACIONES EXTERIORES, ASUNTOS INTERPARLAMENTARIOS E INTEGRACION LATINOAMERICANA, RECAIDO EN EL PROYECTO DE ACUERDO QUE APRUEBA EL </w:t>
      </w:r>
      <w:r>
        <w:rPr>
          <w:rStyle w:val="normaltextrunscxw198218553bcx0"/>
          <w:rFonts w:ascii="Arial" w:hAnsi="Arial" w:cs="Arial"/>
          <w:b/>
          <w:bCs/>
        </w:rPr>
        <w:t xml:space="preserve">“ACUERDO ENTRE EL GOBIERNO DE LA REPÚBLICA DE CHILE Y EL GOBIERNO DE JAMAICA RELATIVO A LA AUTORIZACION PARA REALIZAR ACTIVIDADES REMUNERADAS A FAMILIARES DEPENDIENTES DEL PERSONAL DIPLOMATICO, CONSULAR, TECNICO Y ADMINISTRATIVO ASIGNADO A MISIONES DIPLOMATICAS Y CONSULARES” SUSCRITO EN KINGSTON, EL 8 DE FEBRERODE </w:t>
      </w:r>
      <w:smartTag w:uri="urn:schemas-microsoft-com:office:smarttags" w:element="metricconverter">
        <w:smartTagPr>
          <w:attr w:name="ProductID" w:val="2018.”"/>
        </w:smartTagPr>
        <w:r>
          <w:rPr>
            <w:rStyle w:val="normaltextrunscxw198218553bcx0"/>
            <w:rFonts w:ascii="Arial" w:hAnsi="Arial" w:cs="Arial"/>
            <w:b/>
            <w:bCs/>
          </w:rPr>
          <w:t>2018.”</w:t>
        </w:r>
      </w:smartTag>
      <w:r>
        <w:rPr>
          <w:rStyle w:val="normaltextrunscxw198218553bcx0"/>
          <w:rFonts w:ascii="Arial" w:hAnsi="Arial" w:cs="Arial"/>
          <w:b/>
          <w:bCs/>
        </w:rPr>
        <w:t>.</w:t>
      </w:r>
    </w:p>
    <w:p w:rsidR="00E93A3A" w:rsidRDefault="00E93A3A" w:rsidP="00656D1F">
      <w:pPr>
        <w:pStyle w:val="ListParagraph"/>
        <w:spacing w:before="0" w:after="0"/>
        <w:ind w:left="0"/>
        <w:rPr>
          <w:rFonts w:ascii="Arial" w:hAnsi="Arial" w:cs="Arial"/>
          <w:b/>
          <w:szCs w:val="24"/>
          <w:lang w:val="es-ES"/>
        </w:rPr>
      </w:pPr>
      <w:r>
        <w:rPr>
          <w:rFonts w:ascii="Arial" w:hAnsi="Arial" w:cs="Arial"/>
          <w:b/>
          <w:szCs w:val="24"/>
          <w:lang w:val="es-ES"/>
        </w:rPr>
        <w:t>_____________________________________________________________________</w:t>
      </w:r>
    </w:p>
    <w:p w:rsidR="00E93A3A" w:rsidRDefault="00E93A3A" w:rsidP="009E6D9D">
      <w:pPr>
        <w:pStyle w:val="ListParagraph"/>
        <w:spacing w:before="0" w:after="0"/>
        <w:ind w:left="0"/>
        <w:rPr>
          <w:rFonts w:ascii="Arial" w:hAnsi="Arial" w:cs="Arial"/>
          <w:b/>
          <w:szCs w:val="24"/>
          <w:lang w:val="es-ES"/>
        </w:rPr>
      </w:pPr>
    </w:p>
    <w:p w:rsidR="00E93A3A" w:rsidRDefault="00E93A3A" w:rsidP="00A17DDF">
      <w:pPr>
        <w:pStyle w:val="ListParagraph"/>
        <w:spacing w:before="0" w:after="0"/>
        <w:ind w:left="0"/>
        <w:rPr>
          <w:rFonts w:ascii="Arial" w:hAnsi="Arial" w:cs="Arial"/>
          <w:b/>
          <w:szCs w:val="24"/>
          <w:lang w:val="es-ES"/>
        </w:rPr>
      </w:pPr>
      <w:r>
        <w:rPr>
          <w:rFonts w:ascii="Arial" w:hAnsi="Arial" w:cs="Arial"/>
          <w:b/>
          <w:szCs w:val="24"/>
          <w:lang w:val="es-ES"/>
        </w:rPr>
        <w:t>HONORABLE CAMARA:</w:t>
      </w:r>
    </w:p>
    <w:p w:rsidR="00E93A3A" w:rsidRDefault="00E93A3A" w:rsidP="00A17DDF">
      <w:pPr>
        <w:pStyle w:val="ListParagraph"/>
        <w:spacing w:before="0" w:after="0"/>
        <w:ind w:left="0"/>
        <w:rPr>
          <w:rFonts w:ascii="Arial" w:hAnsi="Arial" w:cs="Arial"/>
          <w:b/>
          <w:szCs w:val="24"/>
          <w:lang w:val="es-ES"/>
        </w:rPr>
      </w:pPr>
    </w:p>
    <w:p w:rsidR="00E93A3A" w:rsidRPr="00A17DDF" w:rsidRDefault="00E93A3A" w:rsidP="00A17DDF">
      <w:pPr>
        <w:pStyle w:val="ListParagraph"/>
        <w:spacing w:before="0" w:after="0"/>
        <w:ind w:left="0" w:firstLine="1985"/>
        <w:rPr>
          <w:rFonts w:ascii="Arial" w:hAnsi="Arial" w:cs="Arial"/>
          <w:szCs w:val="24"/>
          <w:lang w:val="es-ES"/>
        </w:rPr>
      </w:pPr>
      <w:r w:rsidRPr="00A17DDF">
        <w:rPr>
          <w:rFonts w:ascii="Arial" w:hAnsi="Arial" w:cs="Arial"/>
          <w:szCs w:val="24"/>
          <w:lang w:val="es-ES"/>
        </w:rPr>
        <w:t xml:space="preserve">Vuestra Comisión </w:t>
      </w:r>
      <w:r>
        <w:rPr>
          <w:rFonts w:ascii="Arial" w:hAnsi="Arial" w:cs="Arial"/>
          <w:szCs w:val="24"/>
          <w:lang w:val="es-ES"/>
        </w:rPr>
        <w:t xml:space="preserve">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N° 15 y 54, N° 1 de la Constitución Política de la República.  </w:t>
      </w:r>
    </w:p>
    <w:p w:rsidR="00E93A3A" w:rsidRDefault="00E93A3A" w:rsidP="00656D1F">
      <w:pPr>
        <w:pStyle w:val="ListParagraph"/>
        <w:spacing w:before="0" w:after="0"/>
        <w:ind w:left="0"/>
        <w:jc w:val="center"/>
        <w:rPr>
          <w:rFonts w:ascii="Arial" w:hAnsi="Arial" w:cs="Arial"/>
          <w:b/>
          <w:szCs w:val="24"/>
          <w:lang w:val="es-ES"/>
        </w:rPr>
      </w:pPr>
    </w:p>
    <w:p w:rsidR="00E93A3A" w:rsidRDefault="00E93A3A" w:rsidP="00A17DDF">
      <w:pPr>
        <w:pStyle w:val="ListParagraph"/>
        <w:spacing w:before="0" w:after="0"/>
        <w:ind w:left="0"/>
        <w:rPr>
          <w:rFonts w:ascii="Arial" w:hAnsi="Arial" w:cs="Arial"/>
          <w:b/>
          <w:szCs w:val="24"/>
          <w:lang w:val="es-ES"/>
        </w:rPr>
      </w:pPr>
    </w:p>
    <w:p w:rsidR="00E93A3A" w:rsidRDefault="00E93A3A" w:rsidP="00A17DDF">
      <w:pPr>
        <w:pStyle w:val="ListParagraph"/>
        <w:spacing w:before="0" w:after="0"/>
        <w:ind w:left="0"/>
        <w:rPr>
          <w:rFonts w:ascii="Arial" w:hAnsi="Arial" w:cs="Arial"/>
          <w:b/>
          <w:szCs w:val="24"/>
          <w:lang w:val="es-ES"/>
        </w:rPr>
      </w:pPr>
      <w:r>
        <w:rPr>
          <w:rFonts w:ascii="Arial" w:hAnsi="Arial" w:cs="Arial"/>
          <w:b/>
          <w:szCs w:val="24"/>
          <w:lang w:val="es-ES"/>
        </w:rPr>
        <w:t xml:space="preserve">I.- </w:t>
      </w:r>
      <w:r w:rsidRPr="00A17DDF">
        <w:rPr>
          <w:rFonts w:ascii="Arial" w:hAnsi="Arial" w:cs="Arial"/>
          <w:b/>
          <w:szCs w:val="24"/>
          <w:u w:val="single"/>
          <w:lang w:val="es-ES"/>
        </w:rPr>
        <w:t>CONSTANCIAS REGLAMENTARIAS PREVIAS</w:t>
      </w:r>
      <w:r>
        <w:rPr>
          <w:rFonts w:ascii="Arial" w:hAnsi="Arial" w:cs="Arial"/>
          <w:b/>
          <w:szCs w:val="24"/>
          <w:u w:val="single"/>
          <w:lang w:val="es-ES"/>
        </w:rPr>
        <w:t>.</w:t>
      </w:r>
    </w:p>
    <w:p w:rsidR="00E93A3A" w:rsidRDefault="00E93A3A" w:rsidP="00A17DDF">
      <w:pPr>
        <w:pStyle w:val="ListParagraph"/>
        <w:spacing w:before="0" w:after="0"/>
        <w:ind w:left="0"/>
        <w:rPr>
          <w:rFonts w:ascii="Arial" w:hAnsi="Arial" w:cs="Arial"/>
          <w:b/>
          <w:szCs w:val="24"/>
          <w:lang w:val="es-ES"/>
        </w:rPr>
      </w:pPr>
    </w:p>
    <w:p w:rsidR="00E93A3A" w:rsidRDefault="00E93A3A" w:rsidP="00A17DDF">
      <w:pPr>
        <w:pStyle w:val="ListParagraph"/>
        <w:spacing w:before="0" w:after="0"/>
        <w:ind w:left="0" w:firstLine="1985"/>
        <w:rPr>
          <w:rFonts w:ascii="Arial" w:hAnsi="Arial" w:cs="Arial"/>
          <w:szCs w:val="24"/>
          <w:lang w:val="es-ES"/>
        </w:rPr>
      </w:pPr>
      <w:r w:rsidRPr="00A17DDF">
        <w:rPr>
          <w:rFonts w:ascii="Arial" w:hAnsi="Arial" w:cs="Arial"/>
          <w:szCs w:val="24"/>
          <w:lang w:val="es-ES"/>
        </w:rPr>
        <w:t xml:space="preserve">Para los </w:t>
      </w:r>
      <w:r>
        <w:rPr>
          <w:rFonts w:ascii="Arial" w:hAnsi="Arial" w:cs="Arial"/>
          <w:szCs w:val="24"/>
          <w:lang w:val="es-ES"/>
        </w:rPr>
        <w:t>efectos constitucionales, legales y reglamentarios correspondientes, y previamente al análisis de fondo de este instrumento, se hace constar lo siguiente:</w:t>
      </w:r>
    </w:p>
    <w:p w:rsidR="00E93A3A" w:rsidRDefault="00E93A3A" w:rsidP="00EF08DC">
      <w:pPr>
        <w:pStyle w:val="ListParagraph"/>
        <w:spacing w:before="0" w:after="0"/>
        <w:ind w:left="0"/>
        <w:rPr>
          <w:rFonts w:ascii="Arial" w:hAnsi="Arial" w:cs="Arial"/>
          <w:szCs w:val="24"/>
          <w:lang w:val="es-ES"/>
        </w:rPr>
      </w:pPr>
    </w:p>
    <w:p w:rsidR="00E93A3A" w:rsidRDefault="00E93A3A" w:rsidP="00EF08DC">
      <w:pPr>
        <w:pStyle w:val="paragraphscxw198218553bcx0"/>
        <w:spacing w:before="0" w:beforeAutospacing="0" w:after="0" w:afterAutospacing="0"/>
        <w:ind w:firstLine="2075"/>
        <w:jc w:val="both"/>
        <w:textAlignment w:val="baseline"/>
        <w:rPr>
          <w:rFonts w:ascii="Arial" w:hAnsi="Arial" w:cs="Arial"/>
          <w:lang w:val="es-ES"/>
        </w:rPr>
      </w:pPr>
      <w:r w:rsidRPr="000A270D">
        <w:rPr>
          <w:rFonts w:ascii="Arial" w:hAnsi="Arial" w:cs="Arial"/>
          <w:b/>
          <w:lang w:val="es-ES"/>
        </w:rPr>
        <w:t>1°)</w:t>
      </w:r>
      <w:r>
        <w:rPr>
          <w:rFonts w:ascii="Arial" w:hAnsi="Arial" w:cs="Arial"/>
          <w:lang w:val="es-ES"/>
        </w:rPr>
        <w:t xml:space="preserve"> Que la idea matriz o fundamental de este Proyecto de Acuerdo, como su nombre lo indica, es aprobar el </w:t>
      </w:r>
      <w:r>
        <w:rPr>
          <w:rStyle w:val="normaltextrunscxw198218553bcx0"/>
          <w:rFonts w:ascii="Arial" w:hAnsi="Arial" w:cs="Arial"/>
          <w:b/>
          <w:bCs/>
        </w:rPr>
        <w:t xml:space="preserve">“ACUERDO ENTRE EL GOBIERNO DE LA REPÚBLICA DE CHILE Y EL GOBIERNO DE JAMAICA RELATIVO A LA AUTORIZACION PARA REALIZAR ACTIVIDADES REMUNERADAS A FAMILIARES DEPENDIENTES DEL PERSONAL DIPLOMATICO, CONSULAR, TECNICO Y ADMINISTRATIVO ASIGNADO A MISIONES DIPLOMATICAS Y CONSULARES” SUSCRITO EN KINGSTON, EL 8 DE FEBRERODE </w:t>
      </w:r>
      <w:smartTag w:uri="urn:schemas-microsoft-com:office:smarttags" w:element="metricconverter">
        <w:smartTagPr>
          <w:attr w:name="ProductID" w:val="2018.”"/>
        </w:smartTagPr>
        <w:r>
          <w:rPr>
            <w:rStyle w:val="normaltextrunscxw198218553bcx0"/>
            <w:rFonts w:ascii="Arial" w:hAnsi="Arial" w:cs="Arial"/>
            <w:b/>
            <w:bCs/>
          </w:rPr>
          <w:t>2018.”</w:t>
        </w:r>
      </w:smartTag>
      <w:r>
        <w:rPr>
          <w:rStyle w:val="normaltextrunscxw198218553bcx0"/>
          <w:rFonts w:ascii="Arial" w:hAnsi="Arial" w:cs="Arial"/>
          <w:b/>
          <w:bCs/>
        </w:rPr>
        <w:t>.</w:t>
      </w:r>
    </w:p>
    <w:p w:rsidR="00E93A3A" w:rsidRDefault="00E93A3A" w:rsidP="00EF08DC">
      <w:pPr>
        <w:pStyle w:val="paragraphscxw198218553bcx0"/>
        <w:spacing w:before="0" w:beforeAutospacing="0" w:after="0" w:afterAutospacing="0"/>
        <w:ind w:firstLine="2075"/>
        <w:jc w:val="both"/>
        <w:textAlignment w:val="baseline"/>
        <w:rPr>
          <w:rFonts w:ascii="Arial" w:hAnsi="Arial" w:cs="Arial"/>
          <w:lang w:val="es-ES"/>
        </w:rPr>
      </w:pPr>
    </w:p>
    <w:p w:rsidR="00E93A3A" w:rsidRDefault="00E93A3A" w:rsidP="000A270D">
      <w:pPr>
        <w:pStyle w:val="ListParagraph"/>
        <w:spacing w:before="0" w:after="0"/>
        <w:ind w:left="0" w:firstLine="1985"/>
        <w:rPr>
          <w:rFonts w:ascii="Arial" w:hAnsi="Arial" w:cs="Arial"/>
          <w:szCs w:val="24"/>
          <w:lang w:val="es-ES"/>
        </w:rPr>
      </w:pPr>
      <w:r>
        <w:rPr>
          <w:rFonts w:ascii="Arial" w:hAnsi="Arial" w:cs="Arial"/>
          <w:b/>
          <w:szCs w:val="24"/>
          <w:lang w:val="es-ES"/>
        </w:rPr>
        <w:t xml:space="preserve">2°) </w:t>
      </w:r>
      <w:r w:rsidRPr="000A270D">
        <w:rPr>
          <w:rFonts w:ascii="Arial" w:hAnsi="Arial" w:cs="Arial"/>
          <w:szCs w:val="24"/>
          <w:lang w:val="es-ES"/>
        </w:rPr>
        <w:t>Que este proyecto de Acuerdo</w:t>
      </w:r>
      <w:r>
        <w:rPr>
          <w:rFonts w:ascii="Arial" w:hAnsi="Arial" w:cs="Arial"/>
          <w:szCs w:val="24"/>
          <w:lang w:val="es-ES"/>
        </w:rPr>
        <w:t xml:space="preserve"> no contiene normas de carácter orgánico constitucional o de quórum calificado. Por otra parte, se determinó que sus preceptos no deben ser conocidos por la Comisión de Hacienda por no tener incidencia en materia presupuestaria o financiera del Estado.</w:t>
      </w:r>
    </w:p>
    <w:p w:rsidR="00E93A3A" w:rsidRDefault="00E93A3A" w:rsidP="00A61E9B">
      <w:pPr>
        <w:pStyle w:val="ListParagraph"/>
        <w:spacing w:before="0" w:after="0"/>
        <w:ind w:left="0"/>
        <w:rPr>
          <w:rFonts w:ascii="Arial" w:hAnsi="Arial" w:cs="Arial"/>
          <w:szCs w:val="24"/>
          <w:lang w:val="es-ES"/>
        </w:rPr>
      </w:pPr>
    </w:p>
    <w:p w:rsidR="00E93A3A" w:rsidRDefault="00E93A3A" w:rsidP="000A270D">
      <w:pPr>
        <w:pStyle w:val="ListParagraph"/>
        <w:spacing w:before="0" w:after="0"/>
        <w:ind w:left="0" w:firstLine="1985"/>
        <w:rPr>
          <w:rFonts w:ascii="Arial" w:hAnsi="Arial" w:cs="Arial"/>
          <w:szCs w:val="24"/>
          <w:lang w:val="es-ES"/>
        </w:rPr>
      </w:pPr>
      <w:r w:rsidRPr="000A270D">
        <w:rPr>
          <w:rFonts w:ascii="Arial" w:hAnsi="Arial" w:cs="Arial"/>
          <w:b/>
          <w:szCs w:val="24"/>
          <w:lang w:val="es-ES"/>
        </w:rPr>
        <w:t>3°)</w:t>
      </w:r>
      <w:r>
        <w:rPr>
          <w:rFonts w:ascii="Arial" w:hAnsi="Arial" w:cs="Arial"/>
          <w:szCs w:val="24"/>
          <w:lang w:val="es-ES"/>
        </w:rPr>
        <w:t xml:space="preserve"> Que la Comisión aprobó el Proyecto de Acuerdo por 8 votos a favor, ninguno en contra y ninguna abstención. Votaron a favor la diputada señora </w:t>
      </w:r>
      <w:r>
        <w:rPr>
          <w:rFonts w:ascii="Arial" w:hAnsi="Arial" w:cs="Arial"/>
          <w:b/>
          <w:bCs/>
          <w:szCs w:val="24"/>
          <w:lang w:val="es-ES"/>
        </w:rPr>
        <w:t xml:space="preserve">Fernández, </w:t>
      </w:r>
      <w:r>
        <w:rPr>
          <w:rFonts w:ascii="Arial" w:hAnsi="Arial" w:cs="Arial"/>
          <w:szCs w:val="24"/>
          <w:lang w:val="es-ES"/>
        </w:rPr>
        <w:t xml:space="preserve">doña Maya, y los diputados señores </w:t>
      </w:r>
      <w:r w:rsidRPr="00C07AC4">
        <w:rPr>
          <w:rFonts w:ascii="Arial" w:hAnsi="Arial" w:cs="Arial"/>
          <w:b/>
          <w:szCs w:val="24"/>
          <w:lang w:val="es-ES"/>
        </w:rPr>
        <w:t>Ascencio</w:t>
      </w:r>
      <w:r>
        <w:rPr>
          <w:rFonts w:ascii="Arial" w:hAnsi="Arial" w:cs="Arial"/>
          <w:szCs w:val="24"/>
          <w:lang w:val="es-ES"/>
        </w:rPr>
        <w:t xml:space="preserve">, don Gabriel; </w:t>
      </w:r>
      <w:r w:rsidRPr="00C07AC4">
        <w:rPr>
          <w:rFonts w:ascii="Arial" w:hAnsi="Arial" w:cs="Arial"/>
          <w:b/>
          <w:szCs w:val="24"/>
          <w:lang w:val="es-ES"/>
        </w:rPr>
        <w:t>Calisto</w:t>
      </w:r>
      <w:r>
        <w:rPr>
          <w:rFonts w:ascii="Arial" w:hAnsi="Arial" w:cs="Arial"/>
          <w:szCs w:val="24"/>
          <w:lang w:val="es-ES"/>
        </w:rPr>
        <w:t xml:space="preserve">, don Miguel Ángel; </w:t>
      </w:r>
      <w:r w:rsidRPr="000A270D">
        <w:rPr>
          <w:rFonts w:ascii="Arial" w:hAnsi="Arial" w:cs="Arial"/>
          <w:b/>
          <w:szCs w:val="24"/>
          <w:lang w:val="es-ES"/>
        </w:rPr>
        <w:t>Jarpa</w:t>
      </w:r>
      <w:r>
        <w:rPr>
          <w:rFonts w:ascii="Arial" w:hAnsi="Arial" w:cs="Arial"/>
          <w:szCs w:val="24"/>
          <w:lang w:val="es-ES"/>
        </w:rPr>
        <w:t xml:space="preserve">, don Carlos Abel; </w:t>
      </w:r>
      <w:r w:rsidRPr="000A270D">
        <w:rPr>
          <w:rFonts w:ascii="Arial" w:hAnsi="Arial" w:cs="Arial"/>
          <w:b/>
          <w:szCs w:val="24"/>
          <w:lang w:val="es-ES"/>
        </w:rPr>
        <w:t>Mirosevic,</w:t>
      </w:r>
      <w:r>
        <w:rPr>
          <w:rFonts w:ascii="Arial" w:hAnsi="Arial" w:cs="Arial"/>
          <w:szCs w:val="24"/>
          <w:lang w:val="es-ES"/>
        </w:rPr>
        <w:t xml:space="preserve"> don Vlado; </w:t>
      </w:r>
      <w:r w:rsidRPr="000A270D">
        <w:rPr>
          <w:rFonts w:ascii="Arial" w:hAnsi="Arial" w:cs="Arial"/>
          <w:b/>
          <w:szCs w:val="24"/>
          <w:lang w:val="es-ES"/>
        </w:rPr>
        <w:t>Naranjo</w:t>
      </w:r>
      <w:r>
        <w:rPr>
          <w:rFonts w:ascii="Arial" w:hAnsi="Arial" w:cs="Arial"/>
          <w:szCs w:val="24"/>
          <w:lang w:val="es-ES"/>
        </w:rPr>
        <w:t xml:space="preserve">, don Jaime; </w:t>
      </w:r>
      <w:r>
        <w:rPr>
          <w:rFonts w:ascii="Arial" w:hAnsi="Arial" w:cs="Arial"/>
          <w:b/>
          <w:szCs w:val="24"/>
          <w:lang w:val="es-ES"/>
        </w:rPr>
        <w:t>Undurraga,</w:t>
      </w:r>
      <w:r>
        <w:rPr>
          <w:rFonts w:ascii="Arial" w:hAnsi="Arial" w:cs="Arial"/>
          <w:szCs w:val="24"/>
          <w:lang w:val="es-ES"/>
        </w:rPr>
        <w:t xml:space="preserve"> don Francisco, y </w:t>
      </w:r>
      <w:r w:rsidRPr="000A270D">
        <w:rPr>
          <w:rFonts w:ascii="Arial" w:hAnsi="Arial" w:cs="Arial"/>
          <w:b/>
          <w:szCs w:val="24"/>
          <w:lang w:val="es-ES"/>
        </w:rPr>
        <w:t>Vidal</w:t>
      </w:r>
      <w:r>
        <w:rPr>
          <w:rFonts w:ascii="Arial" w:hAnsi="Arial" w:cs="Arial"/>
          <w:szCs w:val="24"/>
          <w:lang w:val="es-ES"/>
        </w:rPr>
        <w:t>, don Pablo.</w:t>
      </w:r>
    </w:p>
    <w:p w:rsidR="00E93A3A" w:rsidRDefault="00E93A3A" w:rsidP="00A61E9B">
      <w:pPr>
        <w:pStyle w:val="ListParagraph"/>
        <w:spacing w:before="0" w:after="0"/>
        <w:ind w:left="0"/>
        <w:rPr>
          <w:rFonts w:ascii="Arial" w:hAnsi="Arial" w:cs="Arial"/>
          <w:szCs w:val="24"/>
          <w:lang w:val="es-ES"/>
        </w:rPr>
      </w:pPr>
    </w:p>
    <w:p w:rsidR="00E93A3A" w:rsidRPr="006B3DCF" w:rsidRDefault="00E93A3A" w:rsidP="000A270D">
      <w:pPr>
        <w:pStyle w:val="ListParagraph"/>
        <w:spacing w:before="0" w:after="0"/>
        <w:ind w:left="0" w:firstLine="1985"/>
        <w:rPr>
          <w:rFonts w:ascii="Arial" w:hAnsi="Arial" w:cs="Arial"/>
          <w:szCs w:val="24"/>
          <w:lang w:val="es-ES"/>
        </w:rPr>
      </w:pPr>
      <w:r w:rsidRPr="006B3DCF">
        <w:rPr>
          <w:rFonts w:ascii="Arial" w:hAnsi="Arial" w:cs="Arial"/>
          <w:b/>
          <w:szCs w:val="24"/>
          <w:lang w:val="es-ES"/>
        </w:rPr>
        <w:t>4°)</w:t>
      </w:r>
      <w:r w:rsidRPr="006B3DCF">
        <w:rPr>
          <w:rFonts w:ascii="Arial" w:hAnsi="Arial" w:cs="Arial"/>
          <w:szCs w:val="24"/>
          <w:lang w:val="es-ES"/>
        </w:rPr>
        <w:t xml:space="preserve"> Que Diputado Informante fue designado el señor </w:t>
      </w:r>
      <w:r w:rsidRPr="006B3DCF">
        <w:rPr>
          <w:rFonts w:ascii="Arial" w:hAnsi="Arial" w:cs="Arial"/>
          <w:b/>
          <w:szCs w:val="24"/>
          <w:lang w:val="es-ES"/>
        </w:rPr>
        <w:t>JARPA</w:t>
      </w:r>
      <w:r w:rsidRPr="006B3DCF">
        <w:rPr>
          <w:rFonts w:ascii="Arial" w:hAnsi="Arial" w:cs="Arial"/>
          <w:szCs w:val="24"/>
          <w:lang w:val="es-ES"/>
        </w:rPr>
        <w:t>, don Carlos Abel.</w:t>
      </w:r>
    </w:p>
    <w:p w:rsidR="00E93A3A" w:rsidRPr="00A17DDF" w:rsidRDefault="00E93A3A" w:rsidP="009E6D9D">
      <w:pPr>
        <w:pStyle w:val="ListParagraph"/>
        <w:spacing w:before="0" w:after="0"/>
        <w:ind w:left="0"/>
        <w:rPr>
          <w:rFonts w:ascii="Arial" w:hAnsi="Arial" w:cs="Arial"/>
          <w:szCs w:val="24"/>
          <w:lang w:val="es-ES"/>
        </w:rPr>
      </w:pPr>
    </w:p>
    <w:p w:rsidR="00E93A3A" w:rsidRPr="00615400" w:rsidRDefault="00E93A3A" w:rsidP="006B3DCF">
      <w:pPr>
        <w:pStyle w:val="paragraphscxw198218553bcx0"/>
        <w:spacing w:before="0" w:beforeAutospacing="0" w:after="0" w:afterAutospacing="0"/>
        <w:jc w:val="both"/>
        <w:textAlignment w:val="baseline"/>
        <w:rPr>
          <w:rStyle w:val="normaltextrunscxw198218553bcx0"/>
          <w:rFonts w:ascii="Arial" w:hAnsi="Arial" w:cs="Arial"/>
        </w:rPr>
      </w:pPr>
    </w:p>
    <w:p w:rsidR="00E93A3A" w:rsidRPr="00615400" w:rsidRDefault="00E93A3A" w:rsidP="006B3DCF">
      <w:pPr>
        <w:pStyle w:val="paragraphscxw198218553bcx0"/>
        <w:spacing w:before="0" w:beforeAutospacing="0" w:after="0" w:afterAutospacing="0"/>
        <w:jc w:val="both"/>
        <w:textAlignment w:val="baseline"/>
        <w:rPr>
          <w:rStyle w:val="normaltextrunscxw198218553bcx0"/>
          <w:rFonts w:ascii="Arial" w:hAnsi="Arial" w:cs="Arial"/>
        </w:rPr>
      </w:pPr>
    </w:p>
    <w:p w:rsidR="00E93A3A" w:rsidRDefault="00E93A3A" w:rsidP="00615400">
      <w:pPr>
        <w:pStyle w:val="paragraphscxw198218553bcx0"/>
        <w:numPr>
          <w:ilvl w:val="0"/>
          <w:numId w:val="30"/>
        </w:numPr>
        <w:spacing w:before="0" w:beforeAutospacing="0" w:after="0" w:afterAutospacing="0"/>
        <w:ind w:hanging="630"/>
        <w:jc w:val="both"/>
        <w:textAlignment w:val="baseline"/>
        <w:rPr>
          <w:rFonts w:ascii="Arial" w:hAnsi="Arial" w:cs="Arial"/>
        </w:rPr>
      </w:pPr>
      <w:r>
        <w:rPr>
          <w:rStyle w:val="normaltextrunscxw198218553bcx0"/>
          <w:rFonts w:ascii="Arial" w:hAnsi="Arial" w:cs="Arial"/>
          <w:b/>
          <w:bCs/>
        </w:rPr>
        <w:t>ANTECEDENTES</w:t>
      </w:r>
    </w:p>
    <w:p w:rsidR="00E93A3A" w:rsidRDefault="00E93A3A" w:rsidP="009E6D9D">
      <w:pPr>
        <w:pStyle w:val="paragraphscxw198218553bcx0"/>
        <w:spacing w:before="0" w:beforeAutospacing="0" w:after="0" w:afterAutospacing="0"/>
        <w:jc w:val="both"/>
        <w:textAlignment w:val="baseline"/>
        <w:rPr>
          <w:rFonts w:ascii="Segoe UI" w:hAnsi="Segoe UI" w:cs="Segoe UI"/>
          <w:sz w:val="18"/>
          <w:szCs w:val="18"/>
        </w:rPr>
      </w:pPr>
    </w:p>
    <w:p w:rsidR="00E93A3A" w:rsidRPr="005A11A5" w:rsidRDefault="00E93A3A" w:rsidP="00615400">
      <w:pPr>
        <w:tabs>
          <w:tab w:val="left" w:pos="709"/>
        </w:tabs>
        <w:suppressAutoHyphens/>
        <w:spacing w:before="0" w:after="0"/>
        <w:ind w:firstLine="1985"/>
        <w:rPr>
          <w:rFonts w:ascii="Arial" w:hAnsi="Arial" w:cs="Arial"/>
          <w:szCs w:val="24"/>
        </w:rPr>
      </w:pPr>
      <w:r w:rsidRPr="0007073D">
        <w:rPr>
          <w:rFonts w:ascii="Arial" w:hAnsi="Arial" w:cs="Arial"/>
        </w:rPr>
        <w:t xml:space="preserve">Señala el Mensaje, con el cual S.E. el Presidente de la República somete a consideración del Congreso Nacional este Proyecto de Acuerdo, </w:t>
      </w:r>
      <w:r>
        <w:rPr>
          <w:rFonts w:ascii="Arial" w:hAnsi="Arial" w:cs="Arial"/>
        </w:rPr>
        <w:t>que e</w:t>
      </w:r>
      <w:r w:rsidRPr="005A11A5">
        <w:rPr>
          <w:rFonts w:ascii="Arial" w:hAnsi="Arial" w:cs="Arial"/>
          <w:szCs w:val="24"/>
        </w:rPr>
        <w:t xml:space="preserve">ste instrumento establece el marco jurídico para el ejercicio de una actividad remunerada a los familiares dependientes del personal diplomático, consular, técnico y administrativo de las Misiones Diplomáticas y Consulares de </w:t>
      </w:r>
      <w:r w:rsidRPr="005A11A5">
        <w:rPr>
          <w:rFonts w:ascii="Arial" w:hAnsi="Arial" w:cs="Arial"/>
          <w:szCs w:val="24"/>
          <w:lang w:val="es-MX"/>
        </w:rPr>
        <w:t>Chile y Jamaica</w:t>
      </w:r>
      <w:r w:rsidRPr="005A11A5">
        <w:rPr>
          <w:rFonts w:ascii="Arial" w:hAnsi="Arial" w:cs="Arial"/>
          <w:szCs w:val="24"/>
        </w:rPr>
        <w:t>, sobre la base de un tratamiento recíproco.</w:t>
      </w:r>
    </w:p>
    <w:p w:rsidR="00E93A3A" w:rsidRPr="005A11A5" w:rsidRDefault="00E93A3A" w:rsidP="00615400">
      <w:pPr>
        <w:spacing w:after="0"/>
        <w:ind w:firstLine="1980"/>
        <w:rPr>
          <w:rFonts w:ascii="Arial" w:hAnsi="Arial" w:cs="Arial"/>
          <w:szCs w:val="24"/>
        </w:rPr>
      </w:pPr>
      <w:r>
        <w:rPr>
          <w:rFonts w:ascii="Arial" w:hAnsi="Arial" w:cs="Arial"/>
          <w:szCs w:val="24"/>
        </w:rPr>
        <w:t>Agrega, que c</w:t>
      </w:r>
      <w:r w:rsidRPr="005A11A5">
        <w:rPr>
          <w:rFonts w:ascii="Arial" w:hAnsi="Arial" w:cs="Arial"/>
          <w:szCs w:val="24"/>
        </w:rPr>
        <w:t xml:space="preserve">on ello, se reconocen los vínculos de amistad y el interés de ambas Partes de permitir el mejoramiento de las condiciones de vida de dichos familiares, haciendo posible, asimismo, una mayor integración entre las sociedades </w:t>
      </w:r>
      <w:r>
        <w:rPr>
          <w:rFonts w:ascii="Arial" w:hAnsi="Arial" w:cs="Arial"/>
          <w:szCs w:val="24"/>
        </w:rPr>
        <w:t>de Chile y de Jamaica.</w:t>
      </w:r>
    </w:p>
    <w:p w:rsidR="00E93A3A" w:rsidRPr="005A11A5" w:rsidRDefault="00E93A3A" w:rsidP="00615400">
      <w:pPr>
        <w:spacing w:after="0"/>
        <w:rPr>
          <w:rFonts w:ascii="Arial" w:hAnsi="Arial" w:cs="Arial"/>
          <w:szCs w:val="24"/>
        </w:rPr>
      </w:pPr>
    </w:p>
    <w:p w:rsidR="00E93A3A" w:rsidRPr="005A11A5" w:rsidRDefault="00E93A3A" w:rsidP="00615400">
      <w:pPr>
        <w:pStyle w:val="ListParagraph"/>
        <w:numPr>
          <w:ilvl w:val="0"/>
          <w:numId w:val="30"/>
        </w:numPr>
        <w:spacing w:before="0" w:after="0"/>
        <w:ind w:hanging="630"/>
        <w:rPr>
          <w:rFonts w:ascii="Arial" w:hAnsi="Arial" w:cs="Arial"/>
          <w:b/>
          <w:szCs w:val="24"/>
        </w:rPr>
      </w:pPr>
      <w:r w:rsidRPr="005A11A5">
        <w:rPr>
          <w:rFonts w:ascii="Arial" w:hAnsi="Arial" w:cs="Arial"/>
          <w:b/>
          <w:szCs w:val="24"/>
        </w:rPr>
        <w:t>CONTENIDO DEL ACUERDO</w:t>
      </w:r>
    </w:p>
    <w:p w:rsidR="00E93A3A" w:rsidRPr="005A11A5" w:rsidRDefault="00E93A3A" w:rsidP="00615400">
      <w:pPr>
        <w:spacing w:after="0"/>
        <w:ind w:firstLine="1980"/>
        <w:rPr>
          <w:rFonts w:ascii="Arial" w:hAnsi="Arial" w:cs="Arial"/>
          <w:szCs w:val="24"/>
        </w:rPr>
      </w:pPr>
      <w:r w:rsidRPr="005A11A5">
        <w:rPr>
          <w:rFonts w:ascii="Arial" w:hAnsi="Arial" w:cs="Arial"/>
          <w:szCs w:val="24"/>
        </w:rPr>
        <w:t>Este Acuerdo consta de un Preámbulo, el cual señala los motivos por los cuales las Partes decidieron suscribirlo, y 12 Artículos, donde se despliegan las normas que conforman su cuerpo principal y dispositivo.</w:t>
      </w:r>
    </w:p>
    <w:p w:rsidR="00E93A3A" w:rsidRPr="005A11A5" w:rsidRDefault="00E93A3A" w:rsidP="00615400">
      <w:pPr>
        <w:spacing w:after="0"/>
        <w:ind w:firstLine="1980"/>
        <w:rPr>
          <w:rFonts w:ascii="Arial" w:hAnsi="Arial" w:cs="Arial"/>
          <w:szCs w:val="24"/>
        </w:rPr>
      </w:pPr>
      <w:r w:rsidRPr="005A11A5">
        <w:rPr>
          <w:rFonts w:ascii="Arial" w:hAnsi="Arial" w:cs="Arial"/>
          <w:szCs w:val="24"/>
        </w:rPr>
        <w:t xml:space="preserve">En el Preámbulo las Partes manifiestan el interés de ambos Estados de permitir la libre ejecución de actividades remuneradas y de facilitar la contratación de los familiares dependientes del personal destinado en Misiones Diplomáticas y Consulares. </w:t>
      </w:r>
    </w:p>
    <w:p w:rsidR="00E93A3A" w:rsidRPr="005A11A5" w:rsidRDefault="00E93A3A" w:rsidP="00615400">
      <w:pPr>
        <w:spacing w:after="0"/>
        <w:ind w:firstLine="1980"/>
        <w:rPr>
          <w:rFonts w:ascii="Arial" w:hAnsi="Arial" w:cs="Arial"/>
          <w:szCs w:val="24"/>
        </w:rPr>
      </w:pPr>
      <w:r w:rsidRPr="005A11A5">
        <w:rPr>
          <w:rFonts w:ascii="Arial" w:hAnsi="Arial" w:cs="Arial"/>
          <w:szCs w:val="24"/>
        </w:rPr>
        <w:t xml:space="preserve">El Artículo 1 autoriza a los familiares dependientes del personal diplomático, consular, técnico y administrativo asignado a misiones diplomáticas y consulares de Chile en Jamaica y de Jamaica en Chile, para realizar actividades remuneradas en el Estado receptor, en las mismas condiciones que los nacionales de dichos Estados, sujetos a la autorización otorgada conforme a las disposiciones de este Acuerdo. </w:t>
      </w:r>
    </w:p>
    <w:p w:rsidR="00E93A3A" w:rsidRPr="005A11A5" w:rsidRDefault="00E93A3A" w:rsidP="00615400">
      <w:pPr>
        <w:spacing w:after="0"/>
        <w:ind w:firstLine="1980"/>
        <w:rPr>
          <w:rFonts w:ascii="Arial" w:hAnsi="Arial" w:cs="Arial"/>
          <w:szCs w:val="24"/>
        </w:rPr>
      </w:pPr>
      <w:r w:rsidRPr="005A11A5">
        <w:rPr>
          <w:rFonts w:ascii="Arial" w:hAnsi="Arial" w:cs="Arial"/>
          <w:szCs w:val="24"/>
        </w:rPr>
        <w:t>Seguidamente, el Artículo 2 precisa lo que significa “Miembro de una Misión Diplomática o Consular“ y “Familiar Dependiente” (cónyuge; hijos solteros dependientes, menores de 21 que vivan con sus padres; hijos solteros dependientes, menores de 25 años, al cuidado de sus padres y que se encuentren realizando estudios a tiempo completo; e hijos solteros dependientes que vivan con sus padres y que tengan alguna discapacidad física o mental, pero que puedan trabajar)  con el objeto de lograr una mejor aplicación del presente Acuerdo.</w:t>
      </w:r>
    </w:p>
    <w:p w:rsidR="00E93A3A" w:rsidRPr="005A11A5" w:rsidRDefault="00E93A3A" w:rsidP="00615400">
      <w:pPr>
        <w:spacing w:after="0"/>
        <w:ind w:firstLine="1980"/>
        <w:rPr>
          <w:rFonts w:ascii="Arial" w:hAnsi="Arial" w:cs="Arial"/>
          <w:szCs w:val="24"/>
        </w:rPr>
      </w:pPr>
      <w:r w:rsidRPr="005A11A5">
        <w:rPr>
          <w:rFonts w:ascii="Arial" w:hAnsi="Arial" w:cs="Arial"/>
          <w:szCs w:val="24"/>
        </w:rPr>
        <w:t xml:space="preserve">El Artículo 3, regula la solicitud de autorización para ejercer actividades remuneradas conforme a las leyes aplicables en el Estado receptor, la cual deberá ser enviada, en nombre del familiar dependiente por la Embajada respectiva a la Dirección de Protocolo del Ministerio de Relaciones Exteriores de dicho Estado. En dicha solicitud se debe especificar la actividad remunerada que se intenta desarrollar, identificar al potencial empleador y proporcionar cualquier otra información solicitada en los trámites y formularios de las autoridades competentes. Luego de verificar si el postulante está incluido en algunas de las categorías mencionadas en el Artículo 2 del Acuerdo, las autoridades competentes del Estado receptor deberán, considerando además las leyes internas imperantes, informar oficialmente a la Embajada del Estado que envía, a través de su Dirección de Protocolo del Ministerio de Relaciones Exteriores, que el postulante ha sido autorizado para realizar una actividad remunerada conforme a las leyes aplicables en el Estado receptor. </w:t>
      </w:r>
    </w:p>
    <w:p w:rsidR="00E93A3A" w:rsidRPr="005A11A5" w:rsidRDefault="00E93A3A" w:rsidP="00615400">
      <w:pPr>
        <w:spacing w:after="0"/>
        <w:rPr>
          <w:rFonts w:ascii="Arial" w:hAnsi="Arial" w:cs="Arial"/>
          <w:szCs w:val="24"/>
        </w:rPr>
      </w:pPr>
    </w:p>
    <w:p w:rsidR="00E93A3A" w:rsidRPr="005A11A5" w:rsidRDefault="00E93A3A" w:rsidP="00615400">
      <w:pPr>
        <w:spacing w:after="0"/>
        <w:ind w:firstLine="1980"/>
        <w:rPr>
          <w:rFonts w:ascii="Arial" w:hAnsi="Arial" w:cs="Arial"/>
          <w:szCs w:val="24"/>
        </w:rPr>
      </w:pPr>
      <w:r w:rsidRPr="005A11A5">
        <w:rPr>
          <w:rFonts w:ascii="Arial" w:hAnsi="Arial" w:cs="Arial"/>
          <w:szCs w:val="24"/>
        </w:rPr>
        <w:t xml:space="preserve">Además, esta disposición prescribe sobre algunas situaciones que pueden darse con ocasión de esa autorización. Así, por ejemplo, si el familiar dependiente desea trabajar para otro empleador luego de recibir el permiso de trabajo, éste deberá presentar una nueva solicitud de autorización. Esta autorización no lo exime de cumplir ningún requisito, formalidad o condición regularmente impuestos para cualquier empleo y, en caso de tratarse de actividades que requieran competencias especiales, será necesario que el familiar dependiente cumpla con estos requisitos. Finalmente, la autorización puede ser denegada cuando, por razones de seguridad, solo pueda emplearse a nacionales del Estado receptor. </w:t>
      </w:r>
    </w:p>
    <w:p w:rsidR="00E93A3A" w:rsidRPr="005A11A5" w:rsidRDefault="00E93A3A" w:rsidP="00615400">
      <w:pPr>
        <w:spacing w:after="0"/>
        <w:ind w:firstLine="1980"/>
        <w:rPr>
          <w:rFonts w:ascii="Arial" w:hAnsi="Arial" w:cs="Arial"/>
          <w:szCs w:val="24"/>
        </w:rPr>
      </w:pPr>
      <w:r w:rsidRPr="005A11A5">
        <w:rPr>
          <w:rFonts w:ascii="Arial" w:hAnsi="Arial" w:cs="Arial"/>
          <w:szCs w:val="24"/>
        </w:rPr>
        <w:t>A continuación, en el Artículo 4 se consigna que las disposiciones del presente Acuerdo no deberán ser interpretadas como un reconocimiento de títulos, diplomas o estudios, entre ambos Estados, ya que éste debe ser otorgado conforme a normas y procedimientos que se encuentren en vigor y que regulen dichas materias en el Estado receptor.</w:t>
      </w:r>
    </w:p>
    <w:p w:rsidR="00E93A3A" w:rsidRPr="005A11A5" w:rsidRDefault="00E93A3A" w:rsidP="00615400">
      <w:pPr>
        <w:spacing w:after="0"/>
        <w:ind w:firstLine="1980"/>
        <w:rPr>
          <w:rFonts w:ascii="Arial" w:hAnsi="Arial" w:cs="Arial"/>
          <w:szCs w:val="24"/>
        </w:rPr>
      </w:pPr>
      <w:r w:rsidRPr="005A11A5">
        <w:rPr>
          <w:rFonts w:ascii="Arial" w:hAnsi="Arial" w:cs="Arial"/>
          <w:szCs w:val="24"/>
        </w:rPr>
        <w:t xml:space="preserve">El Artículo 5 recoge las situaciones en las cuales se podrá poner término a la autorización para realizar actividades remuneradas y establece que su término considerará la demora razonable prevista por la Convención de Viena sobre Relaciones Diplomáticas, pero no deberá exceder de tres meses. </w:t>
      </w:r>
    </w:p>
    <w:p w:rsidR="00E93A3A" w:rsidRPr="005A11A5" w:rsidRDefault="00E93A3A" w:rsidP="00615400">
      <w:pPr>
        <w:spacing w:after="0"/>
        <w:ind w:firstLine="1980"/>
        <w:rPr>
          <w:rFonts w:ascii="Arial" w:hAnsi="Arial" w:cs="Arial"/>
          <w:szCs w:val="24"/>
        </w:rPr>
      </w:pPr>
      <w:r w:rsidRPr="005A11A5">
        <w:rPr>
          <w:rFonts w:ascii="Arial" w:hAnsi="Arial" w:cs="Arial"/>
          <w:szCs w:val="24"/>
        </w:rPr>
        <w:t xml:space="preserve">En cuanto a la validez de la autorización, el Artículo 6 prevé que ninguna de las actividades remuneradas, dará derecho a los familiares dependientes a continuar residiendo en el Estado receptor, ni a permanecer en el empleo o desempeñarse en cualquier otro empleo luego de que la autorización haya terminado. </w:t>
      </w:r>
    </w:p>
    <w:p w:rsidR="00E93A3A" w:rsidRPr="005A11A5" w:rsidRDefault="00E93A3A" w:rsidP="00615400">
      <w:pPr>
        <w:spacing w:after="0"/>
        <w:ind w:firstLine="1980"/>
        <w:rPr>
          <w:rFonts w:ascii="Arial" w:hAnsi="Arial" w:cs="Arial"/>
          <w:szCs w:val="24"/>
        </w:rPr>
      </w:pPr>
      <w:r w:rsidRPr="005A11A5">
        <w:rPr>
          <w:rFonts w:ascii="Arial" w:hAnsi="Arial" w:cs="Arial"/>
          <w:szCs w:val="24"/>
        </w:rPr>
        <w:t xml:space="preserve">Respecto a los privilegios e inmunidades civiles y administrativas, el Artículo 7 establece que en caso de que un familiar dependiente goce de inmunidad civil o administrativa, ésta no será aplicable a ningún acto u omisión cometidos al realizar una actividad remunerada bajo la jurisdicción civil o administrativa del Estado receptor. </w:t>
      </w:r>
    </w:p>
    <w:p w:rsidR="00E93A3A" w:rsidRPr="005A11A5" w:rsidRDefault="00E93A3A" w:rsidP="00615400">
      <w:pPr>
        <w:spacing w:after="0"/>
        <w:ind w:firstLine="1980"/>
        <w:rPr>
          <w:rFonts w:ascii="Arial" w:hAnsi="Arial" w:cs="Arial"/>
          <w:szCs w:val="24"/>
        </w:rPr>
      </w:pPr>
      <w:r w:rsidRPr="005A11A5">
        <w:rPr>
          <w:rFonts w:ascii="Arial" w:hAnsi="Arial" w:cs="Arial"/>
          <w:szCs w:val="24"/>
        </w:rPr>
        <w:t xml:space="preserve">A su turno, la inmunidad de jurisdicción penal de que goza el familiar dependiente, contemplado en el Artículo 8, prevé que ésta continuará aplicándose a cualquier acto cometido durante la realización de la actividad remunerada. Sin embargo, en caso de delitos cometidos durante la realización de una actividad remunerada, a solicitud por escrito del Estado receptor, el Estado que envió la solicitud de ese familiar dependiente para realizar una actividad remunerada deberá considerar seriamente la posibilidad de renunciar a la inmunidad de jurisdicción penal. Dicha renuncia, en todo caso, no deberá ser interpretada como extensiva a la ejecución de sentencia, ya que requerirá una renuncia específica, en la cual el Estado acreditante deberá considerar seriamente la posibilidad de renunciar a esta última. Finalmente, en el caso de que no se renuncie a las inmunidades ya mencionadas y de que a juicio del Estado receptor el asunto sea de seriedad, las Partes deberán acudir a la vía Diplomática para resolver amistosamente la controversia. </w:t>
      </w:r>
    </w:p>
    <w:p w:rsidR="00E93A3A" w:rsidRPr="005A11A5" w:rsidRDefault="00E93A3A" w:rsidP="00615400">
      <w:pPr>
        <w:spacing w:after="0"/>
        <w:ind w:firstLine="1980"/>
        <w:rPr>
          <w:rFonts w:ascii="Arial" w:hAnsi="Arial" w:cs="Arial"/>
          <w:szCs w:val="24"/>
        </w:rPr>
      </w:pPr>
      <w:r w:rsidRPr="005A11A5">
        <w:rPr>
          <w:rFonts w:ascii="Arial" w:hAnsi="Arial" w:cs="Arial"/>
          <w:szCs w:val="24"/>
        </w:rPr>
        <w:t>El Artículo 9 dispone que, si un familiar dependiente se dedica a una actividad remunerada en el Estado receptor, estará sujeto a la legislación aplicable que rige las materias tributarias y previsionales de ese Estado, en relación con el ejercicio de esa actividad remunerada.</w:t>
      </w:r>
    </w:p>
    <w:p w:rsidR="00E93A3A" w:rsidRPr="005A11A5" w:rsidRDefault="00E93A3A" w:rsidP="00615400">
      <w:pPr>
        <w:spacing w:after="0"/>
        <w:ind w:firstLine="1980"/>
        <w:rPr>
          <w:rFonts w:ascii="Arial" w:hAnsi="Arial" w:cs="Arial"/>
          <w:szCs w:val="24"/>
        </w:rPr>
      </w:pPr>
      <w:r w:rsidRPr="005A11A5">
        <w:rPr>
          <w:rFonts w:ascii="Arial" w:hAnsi="Arial" w:cs="Arial"/>
          <w:szCs w:val="24"/>
        </w:rPr>
        <w:t>En el Artículo 10 las Partes se comprometen a que cualquier controversia que surja respecto de la interpretación o ejecución del Acuerdo será resuelta mediante consultas mutuas.</w:t>
      </w:r>
    </w:p>
    <w:p w:rsidR="00E93A3A" w:rsidRPr="005A11A5" w:rsidRDefault="00E93A3A" w:rsidP="00615400">
      <w:pPr>
        <w:spacing w:after="0"/>
        <w:rPr>
          <w:rFonts w:ascii="Arial" w:hAnsi="Arial" w:cs="Arial"/>
          <w:szCs w:val="24"/>
        </w:rPr>
      </w:pPr>
    </w:p>
    <w:p w:rsidR="00E93A3A" w:rsidRPr="005A11A5" w:rsidRDefault="00E93A3A" w:rsidP="00615400">
      <w:pPr>
        <w:spacing w:after="0"/>
        <w:ind w:firstLine="1980"/>
        <w:rPr>
          <w:rFonts w:ascii="Arial" w:hAnsi="Arial" w:cs="Arial"/>
          <w:szCs w:val="24"/>
        </w:rPr>
      </w:pPr>
      <w:r w:rsidRPr="005A11A5">
        <w:rPr>
          <w:rFonts w:ascii="Arial" w:hAnsi="Arial" w:cs="Arial"/>
          <w:szCs w:val="24"/>
        </w:rPr>
        <w:t>Finalmente, en los Artículos 11 y 12 se contienen las cláusulas finales, usuales en este tipo de tratados, que norman, respectivamente: las modificaciones, la entrada en vigor, duración y término del Acuerdo.</w:t>
      </w:r>
    </w:p>
    <w:p w:rsidR="00E93A3A" w:rsidRPr="00EF08DC" w:rsidRDefault="00E93A3A" w:rsidP="00EF08DC">
      <w:pPr>
        <w:autoSpaceDE w:val="0"/>
        <w:autoSpaceDN w:val="0"/>
        <w:adjustRightInd w:val="0"/>
        <w:spacing w:before="0" w:after="0"/>
        <w:ind w:right="20"/>
        <w:rPr>
          <w:rFonts w:ascii="Arial" w:hAnsi="Arial" w:cs="Arial"/>
          <w:color w:val="000000"/>
          <w:szCs w:val="24"/>
          <w:lang w:val="es-CL"/>
        </w:rPr>
      </w:pPr>
    </w:p>
    <w:p w:rsidR="00E93A3A" w:rsidRPr="008D6E69" w:rsidRDefault="00E93A3A" w:rsidP="008D6E69">
      <w:pPr>
        <w:tabs>
          <w:tab w:val="left" w:pos="3544"/>
        </w:tabs>
        <w:spacing w:before="0" w:after="0"/>
        <w:rPr>
          <w:rFonts w:ascii="Arial" w:hAnsi="Arial" w:cs="Arial"/>
          <w:b/>
          <w:szCs w:val="24"/>
          <w:u w:val="single"/>
        </w:rPr>
      </w:pPr>
      <w:r>
        <w:rPr>
          <w:rFonts w:ascii="Arial" w:hAnsi="Arial" w:cs="Arial"/>
          <w:b/>
          <w:szCs w:val="24"/>
        </w:rPr>
        <w:t>IV</w:t>
      </w:r>
      <w:r w:rsidRPr="008D6E69">
        <w:rPr>
          <w:rFonts w:ascii="Arial" w:hAnsi="Arial" w:cs="Arial"/>
          <w:b/>
          <w:szCs w:val="24"/>
        </w:rPr>
        <w:t xml:space="preserve">.- </w:t>
      </w:r>
      <w:r w:rsidRPr="008D6E69">
        <w:rPr>
          <w:rFonts w:ascii="Arial" w:hAnsi="Arial" w:cs="Arial"/>
          <w:b/>
          <w:szCs w:val="24"/>
          <w:u w:val="single"/>
        </w:rPr>
        <w:t>DISCUSION EN LA COMISION Y DECISION ADOPTADA</w:t>
      </w:r>
      <w:r>
        <w:rPr>
          <w:rFonts w:ascii="Arial" w:hAnsi="Arial" w:cs="Arial"/>
          <w:b/>
          <w:szCs w:val="24"/>
          <w:u w:val="single"/>
        </w:rPr>
        <w:t>.</w:t>
      </w:r>
    </w:p>
    <w:p w:rsidR="00E93A3A" w:rsidRPr="008D6E69" w:rsidRDefault="00E93A3A" w:rsidP="00961590">
      <w:pPr>
        <w:tabs>
          <w:tab w:val="left" w:pos="3544"/>
        </w:tabs>
        <w:spacing w:before="0" w:after="0"/>
        <w:rPr>
          <w:rFonts w:ascii="Arial" w:hAnsi="Arial" w:cs="Arial"/>
          <w:szCs w:val="24"/>
          <w:u w:val="single"/>
        </w:rPr>
      </w:pPr>
    </w:p>
    <w:p w:rsidR="00E93A3A" w:rsidRPr="00AF16FC" w:rsidRDefault="00E93A3A" w:rsidP="00CF058D">
      <w:pPr>
        <w:spacing w:before="0" w:after="0"/>
        <w:ind w:firstLine="1985"/>
        <w:rPr>
          <w:rFonts w:ascii="Arial" w:hAnsi="Arial" w:cs="Arial"/>
          <w:szCs w:val="24"/>
        </w:rPr>
      </w:pPr>
      <w:r>
        <w:rPr>
          <w:rFonts w:ascii="Arial" w:hAnsi="Arial" w:cs="Arial"/>
          <w:szCs w:val="24"/>
        </w:rPr>
        <w:t xml:space="preserve">Para el estudio de este proyecto, la Comisión recibió, de manera telemática, a </w:t>
      </w:r>
      <w:r w:rsidRPr="00AF16FC">
        <w:rPr>
          <w:rFonts w:ascii="Arial" w:hAnsi="Arial" w:cs="Arial"/>
          <w:szCs w:val="24"/>
        </w:rPr>
        <w:t xml:space="preserve">la señora </w:t>
      </w:r>
      <w:r w:rsidRPr="00274305">
        <w:rPr>
          <w:rFonts w:ascii="Arial" w:hAnsi="Arial" w:cs="Arial"/>
          <w:b/>
          <w:szCs w:val="24"/>
        </w:rPr>
        <w:t>Carolina Valdivia Torres</w:t>
      </w:r>
      <w:r w:rsidRPr="00AF16FC">
        <w:rPr>
          <w:rFonts w:ascii="Arial" w:hAnsi="Arial" w:cs="Arial"/>
          <w:szCs w:val="24"/>
        </w:rPr>
        <w:t>, Minist</w:t>
      </w:r>
      <w:r>
        <w:rPr>
          <w:rFonts w:ascii="Arial" w:hAnsi="Arial" w:cs="Arial"/>
          <w:szCs w:val="24"/>
        </w:rPr>
        <w:t xml:space="preserve">ra de Relaciones Exteriores (S), junto a la señora </w:t>
      </w:r>
      <w:r w:rsidRPr="00274305">
        <w:rPr>
          <w:rFonts w:ascii="Arial" w:hAnsi="Arial" w:cs="Arial"/>
          <w:b/>
          <w:szCs w:val="24"/>
        </w:rPr>
        <w:t>María Elena Lee</w:t>
      </w:r>
      <w:r w:rsidRPr="00AF16FC">
        <w:rPr>
          <w:rFonts w:ascii="Arial" w:hAnsi="Arial" w:cs="Arial"/>
          <w:szCs w:val="24"/>
        </w:rPr>
        <w:t>, Jefa División Servicios y Economía Digital (Subrei)</w:t>
      </w:r>
      <w:r>
        <w:rPr>
          <w:rFonts w:ascii="Arial" w:hAnsi="Arial" w:cs="Arial"/>
          <w:szCs w:val="24"/>
        </w:rPr>
        <w:t xml:space="preserve"> y el señor </w:t>
      </w:r>
      <w:r w:rsidRPr="00274305">
        <w:rPr>
          <w:rFonts w:ascii="Arial" w:hAnsi="Arial" w:cs="Arial"/>
          <w:b/>
          <w:szCs w:val="24"/>
        </w:rPr>
        <w:t>Franco Devillaine Gómez</w:t>
      </w:r>
      <w:r w:rsidRPr="005271D1">
        <w:rPr>
          <w:rFonts w:ascii="Arial" w:hAnsi="Arial" w:cs="Arial"/>
          <w:szCs w:val="24"/>
        </w:rPr>
        <w:t>, Director General de Asuntos Jurídicos, (DIGEJUR)</w:t>
      </w:r>
      <w:r>
        <w:rPr>
          <w:rFonts w:ascii="Arial" w:hAnsi="Arial" w:cs="Arial"/>
          <w:szCs w:val="24"/>
        </w:rPr>
        <w:t xml:space="preserve"> </w:t>
      </w:r>
    </w:p>
    <w:p w:rsidR="00E93A3A" w:rsidRDefault="00E93A3A" w:rsidP="00ED2387">
      <w:pPr>
        <w:spacing w:after="0"/>
        <w:ind w:firstLine="1985"/>
        <w:rPr>
          <w:rFonts w:ascii="Arial" w:hAnsi="Arial" w:cs="Arial"/>
          <w:szCs w:val="24"/>
        </w:rPr>
      </w:pPr>
      <w:r>
        <w:rPr>
          <w:rFonts w:ascii="Arial" w:hAnsi="Arial" w:cs="Arial"/>
          <w:szCs w:val="24"/>
        </w:rPr>
        <w:t xml:space="preserve">El señor </w:t>
      </w:r>
      <w:r w:rsidRPr="00ED2387">
        <w:rPr>
          <w:rFonts w:ascii="Arial" w:hAnsi="Arial" w:cs="Arial"/>
          <w:b/>
          <w:szCs w:val="24"/>
        </w:rPr>
        <w:t>Devillaine</w:t>
      </w:r>
      <w:r w:rsidRPr="005271D1">
        <w:rPr>
          <w:rFonts w:ascii="Arial" w:hAnsi="Arial" w:cs="Arial"/>
          <w:szCs w:val="24"/>
        </w:rPr>
        <w:t xml:space="preserve">, </w:t>
      </w:r>
      <w:r>
        <w:rPr>
          <w:rFonts w:ascii="Arial" w:hAnsi="Arial" w:cs="Arial"/>
          <w:szCs w:val="24"/>
        </w:rPr>
        <w:t>en primer término, informó que el Acuerdo con el Gobierno de Jamaica, tiene por objeto permitir la realización de actividades remuneradas a los familiares dependientes del personal diplomático o consular técnico y administrativo de las misiones diplomáticas y consulares, tanto de Chile en Jamaica, como de Jamaica en Chile.</w:t>
      </w:r>
    </w:p>
    <w:p w:rsidR="00E93A3A" w:rsidRDefault="00E93A3A" w:rsidP="00ED2387">
      <w:pPr>
        <w:spacing w:after="0"/>
        <w:ind w:firstLine="1985"/>
        <w:rPr>
          <w:rFonts w:ascii="Arial" w:hAnsi="Arial" w:cs="Arial"/>
          <w:szCs w:val="24"/>
        </w:rPr>
      </w:pPr>
      <w:r>
        <w:rPr>
          <w:rFonts w:ascii="Arial" w:hAnsi="Arial" w:cs="Arial"/>
          <w:szCs w:val="24"/>
        </w:rPr>
        <w:t>Asimismo, profundizó, el fin es permitir que las personas que ingresan en calidad de residentes oficiales a nuestro país puedan realizar actividades laborales remuneradas, cuestión que, de aplicarse las reglas generales del derecho migratorio chileno, estarían imposibilitadas de realizar.</w:t>
      </w:r>
    </w:p>
    <w:p w:rsidR="00E93A3A" w:rsidRDefault="00E93A3A" w:rsidP="00ED2387">
      <w:pPr>
        <w:spacing w:after="0"/>
        <w:ind w:firstLine="1985"/>
        <w:rPr>
          <w:rFonts w:ascii="Arial" w:hAnsi="Arial" w:cs="Arial"/>
          <w:szCs w:val="24"/>
        </w:rPr>
      </w:pPr>
      <w:r>
        <w:rPr>
          <w:rFonts w:ascii="Arial" w:hAnsi="Arial" w:cs="Arial"/>
          <w:szCs w:val="24"/>
        </w:rPr>
        <w:t xml:space="preserve">En cuanto al contenido del Acuerdo, continuó el señor </w:t>
      </w:r>
      <w:r w:rsidRPr="00ED2387">
        <w:rPr>
          <w:rFonts w:ascii="Arial" w:hAnsi="Arial" w:cs="Arial"/>
          <w:b/>
          <w:szCs w:val="24"/>
        </w:rPr>
        <w:t>Devillaine</w:t>
      </w:r>
      <w:r>
        <w:rPr>
          <w:rFonts w:ascii="Arial" w:hAnsi="Arial" w:cs="Arial"/>
          <w:szCs w:val="24"/>
        </w:rPr>
        <w:t xml:space="preserve">, fundamentalmente en su articulado, concede posibilidad ya señalada y define el procedimiento que se lleva a cabo a través de una solicitud de autorización que se requiere por parte de la Dirección de Protocolos de la Cancillería, en la cual se especifica que ciertos y determinados miembros integrantes de las familias de los representantes diplomáticos estarán autorizados a desarrollar las actividades remuneradas. </w:t>
      </w:r>
    </w:p>
    <w:p w:rsidR="00E93A3A" w:rsidRDefault="00E93A3A" w:rsidP="00ED2387">
      <w:pPr>
        <w:spacing w:after="0"/>
        <w:ind w:firstLine="1985"/>
        <w:rPr>
          <w:rFonts w:ascii="Arial" w:hAnsi="Arial" w:cs="Arial"/>
          <w:szCs w:val="24"/>
        </w:rPr>
      </w:pPr>
      <w:r>
        <w:rPr>
          <w:rFonts w:ascii="Arial" w:hAnsi="Arial" w:cs="Arial"/>
          <w:szCs w:val="24"/>
        </w:rPr>
        <w:t>Sobre quienes podrían ser objeto de esta autorización, el expositor señaló que el permiso podría ser concedido fundamentalmente al cónyuge del representante diplomático; a los hijos solteros, dependientes, menores de 21 años y que vivan con sus padres; a los hijos solteros, dependientes, menores de 25 años que realizan actividades de estudio a tiempo completo; y, a los hijos solteros, dependientes, que habiten con sus padres y que tengan algún grado de discapacidad física o mental, pero que esas circunstancias no les impida realizar trabajo remunerado.</w:t>
      </w:r>
    </w:p>
    <w:p w:rsidR="00E93A3A" w:rsidRDefault="00E93A3A" w:rsidP="00ED2387">
      <w:pPr>
        <w:spacing w:after="0"/>
        <w:ind w:firstLine="1985"/>
        <w:rPr>
          <w:rFonts w:ascii="Arial" w:hAnsi="Arial" w:cs="Arial"/>
          <w:szCs w:val="24"/>
        </w:rPr>
      </w:pPr>
      <w:r>
        <w:rPr>
          <w:rFonts w:ascii="Arial" w:hAnsi="Arial" w:cs="Arial"/>
          <w:szCs w:val="24"/>
        </w:rPr>
        <w:t>De igual modo, hizo presente que el Acuerdo con el Gobierno de Jamaica, define el régimen de privilegios e inmunidades civiles y administrativas, como también se hace referencia a la aplicación de las normas sobre inmunidad de jurisdicción penal.</w:t>
      </w:r>
    </w:p>
    <w:p w:rsidR="00E93A3A" w:rsidRDefault="00E93A3A" w:rsidP="00ED2387">
      <w:pPr>
        <w:spacing w:after="0"/>
        <w:ind w:firstLine="1985"/>
        <w:rPr>
          <w:rFonts w:ascii="Arial" w:hAnsi="Arial" w:cs="Arial"/>
          <w:szCs w:val="24"/>
        </w:rPr>
      </w:pPr>
      <w:r>
        <w:rPr>
          <w:rFonts w:ascii="Arial" w:hAnsi="Arial" w:cs="Arial"/>
          <w:szCs w:val="24"/>
        </w:rPr>
        <w:t>Terminada la presentación</w:t>
      </w:r>
      <w:r w:rsidRPr="001C6991">
        <w:rPr>
          <w:rFonts w:ascii="Arial" w:hAnsi="Arial" w:cs="Arial"/>
          <w:szCs w:val="24"/>
        </w:rPr>
        <w:t>, las señoras y señores Diputados presentes en esta instancia legislativa manifestaron su opinión favorable a</w:t>
      </w:r>
      <w:r>
        <w:rPr>
          <w:rFonts w:ascii="Arial" w:hAnsi="Arial" w:cs="Arial"/>
          <w:szCs w:val="24"/>
        </w:rPr>
        <w:t>l</w:t>
      </w:r>
      <w:r w:rsidRPr="001C6991">
        <w:rPr>
          <w:rFonts w:ascii="Arial" w:hAnsi="Arial" w:cs="Arial"/>
          <w:szCs w:val="24"/>
        </w:rPr>
        <w:t xml:space="preserve"> proyecto</w:t>
      </w:r>
      <w:r>
        <w:rPr>
          <w:rFonts w:ascii="Arial" w:hAnsi="Arial" w:cs="Arial"/>
          <w:szCs w:val="24"/>
        </w:rPr>
        <w:t xml:space="preserve"> de Acuerdo</w:t>
      </w:r>
      <w:r w:rsidRPr="001C6991">
        <w:rPr>
          <w:rFonts w:ascii="Arial" w:hAnsi="Arial" w:cs="Arial"/>
          <w:szCs w:val="24"/>
        </w:rPr>
        <w:t>, razón por la cual acordaron someter</w:t>
      </w:r>
      <w:r>
        <w:rPr>
          <w:rFonts w:ascii="Arial" w:hAnsi="Arial" w:cs="Arial"/>
          <w:szCs w:val="24"/>
        </w:rPr>
        <w:t>lo</w:t>
      </w:r>
      <w:r w:rsidRPr="001C6991">
        <w:rPr>
          <w:rFonts w:ascii="Arial" w:hAnsi="Arial" w:cs="Arial"/>
          <w:szCs w:val="24"/>
        </w:rPr>
        <w:t xml:space="preserve"> a votación general y particular a la vez, sin mayor debate, dada la pertinencia de su contenido.</w:t>
      </w:r>
    </w:p>
    <w:p w:rsidR="00E93A3A" w:rsidRPr="00D94A8C" w:rsidRDefault="00E93A3A" w:rsidP="00D94A8C">
      <w:pPr>
        <w:pStyle w:val="ListParagraph"/>
        <w:spacing w:before="0" w:after="0"/>
        <w:ind w:left="0"/>
        <w:rPr>
          <w:rFonts w:ascii="Arial" w:hAnsi="Arial" w:cs="Arial"/>
          <w:b/>
          <w:szCs w:val="24"/>
        </w:rPr>
      </w:pPr>
    </w:p>
    <w:p w:rsidR="00E93A3A" w:rsidRPr="0040235B" w:rsidRDefault="00E93A3A" w:rsidP="00ED2387">
      <w:pPr>
        <w:pStyle w:val="ListParagraph"/>
        <w:spacing w:before="0" w:after="0"/>
        <w:ind w:left="0" w:firstLine="1985"/>
        <w:rPr>
          <w:rFonts w:ascii="Arial" w:hAnsi="Arial" w:cs="Arial"/>
          <w:b/>
          <w:szCs w:val="24"/>
          <w:lang w:val="es-CL"/>
        </w:rPr>
      </w:pPr>
      <w:r w:rsidRPr="008D6E69">
        <w:rPr>
          <w:rFonts w:ascii="Arial" w:hAnsi="Arial" w:cs="Arial"/>
          <w:b/>
          <w:szCs w:val="24"/>
          <w:lang w:val="es-CL"/>
        </w:rPr>
        <w:t xml:space="preserve">-- </w:t>
      </w:r>
      <w:r w:rsidRPr="007F766C">
        <w:rPr>
          <w:rFonts w:ascii="Arial" w:hAnsi="Arial" w:cs="Arial"/>
          <w:b/>
          <w:szCs w:val="24"/>
          <w:u w:val="single"/>
          <w:lang w:val="es-CL"/>
        </w:rPr>
        <w:t xml:space="preserve">Sometido a votación, en general y en particular, </w:t>
      </w:r>
      <w:r>
        <w:rPr>
          <w:rFonts w:ascii="Arial" w:hAnsi="Arial" w:cs="Arial"/>
          <w:b/>
          <w:szCs w:val="24"/>
          <w:u w:val="single"/>
          <w:lang w:val="es-CL"/>
        </w:rPr>
        <w:t>el</w:t>
      </w:r>
      <w:r w:rsidRPr="007F766C">
        <w:rPr>
          <w:rFonts w:ascii="Arial" w:hAnsi="Arial" w:cs="Arial"/>
          <w:b/>
          <w:szCs w:val="24"/>
          <w:u w:val="single"/>
          <w:lang w:val="es-CL"/>
        </w:rPr>
        <w:t xml:space="preserve"> proyecto</w:t>
      </w:r>
      <w:r>
        <w:rPr>
          <w:rFonts w:ascii="Arial" w:hAnsi="Arial" w:cs="Arial"/>
          <w:b/>
          <w:szCs w:val="24"/>
          <w:u w:val="single"/>
          <w:lang w:val="es-CL"/>
        </w:rPr>
        <w:t xml:space="preserve"> en estudio se aprobó</w:t>
      </w:r>
      <w:r w:rsidRPr="007F766C">
        <w:rPr>
          <w:rFonts w:ascii="Arial" w:hAnsi="Arial" w:cs="Arial"/>
          <w:b/>
          <w:szCs w:val="24"/>
          <w:u w:val="single"/>
          <w:lang w:val="es-CL"/>
        </w:rPr>
        <w:t xml:space="preserve"> </w:t>
      </w:r>
      <w:r w:rsidRPr="00DA2AF1">
        <w:rPr>
          <w:rFonts w:ascii="Arial" w:hAnsi="Arial" w:cs="Arial"/>
          <w:b/>
          <w:szCs w:val="24"/>
          <w:u w:val="single"/>
          <w:lang w:val="es-CL"/>
        </w:rPr>
        <w:t xml:space="preserve">por </w:t>
      </w:r>
      <w:r>
        <w:rPr>
          <w:rFonts w:ascii="Arial" w:hAnsi="Arial" w:cs="Arial"/>
          <w:b/>
          <w:szCs w:val="24"/>
          <w:u w:val="single"/>
          <w:lang w:val="es-CL"/>
        </w:rPr>
        <w:t>8</w:t>
      </w:r>
      <w:r w:rsidRPr="00DA2AF1">
        <w:rPr>
          <w:rFonts w:ascii="Arial" w:hAnsi="Arial" w:cs="Arial"/>
          <w:b/>
          <w:szCs w:val="24"/>
          <w:u w:val="single"/>
          <w:lang w:val="es-CL"/>
        </w:rPr>
        <w:t xml:space="preserve"> votos a favor, 0 en contra y ninguna abstención</w:t>
      </w:r>
      <w:r>
        <w:rPr>
          <w:rFonts w:ascii="Arial" w:hAnsi="Arial" w:cs="Arial"/>
          <w:b/>
          <w:szCs w:val="24"/>
          <w:lang w:val="es-CL"/>
        </w:rPr>
        <w:t xml:space="preserve">. </w:t>
      </w:r>
      <w:r w:rsidRPr="008D6E69">
        <w:rPr>
          <w:rFonts w:ascii="Arial" w:hAnsi="Arial" w:cs="Arial"/>
          <w:b/>
          <w:szCs w:val="24"/>
          <w:lang w:val="es-CL"/>
        </w:rPr>
        <w:t xml:space="preserve"> </w:t>
      </w:r>
    </w:p>
    <w:p w:rsidR="00E93A3A" w:rsidRPr="0062541A" w:rsidRDefault="00E93A3A" w:rsidP="00ED2387">
      <w:pPr>
        <w:pStyle w:val="ListParagraph"/>
        <w:spacing w:before="0" w:after="0"/>
        <w:ind w:left="0" w:firstLine="1985"/>
        <w:rPr>
          <w:rFonts w:ascii="Arial" w:hAnsi="Arial" w:cs="Arial"/>
          <w:sz w:val="22"/>
          <w:szCs w:val="22"/>
          <w:lang w:val="es-ES"/>
        </w:rPr>
      </w:pPr>
      <w:r w:rsidRPr="0062541A">
        <w:rPr>
          <w:rFonts w:ascii="Arial" w:hAnsi="Arial" w:cs="Arial"/>
          <w:sz w:val="22"/>
          <w:szCs w:val="22"/>
          <w:lang w:val="es-ES"/>
        </w:rPr>
        <w:t>(Vo</w:t>
      </w:r>
      <w:r>
        <w:rPr>
          <w:rFonts w:ascii="Arial" w:hAnsi="Arial" w:cs="Arial"/>
          <w:sz w:val="22"/>
          <w:szCs w:val="22"/>
          <w:lang w:val="es-ES"/>
        </w:rPr>
        <w:t>taron</w:t>
      </w:r>
      <w:r w:rsidRPr="0062541A">
        <w:rPr>
          <w:rFonts w:ascii="Arial" w:hAnsi="Arial" w:cs="Arial"/>
          <w:sz w:val="22"/>
          <w:szCs w:val="22"/>
          <w:lang w:val="es-ES"/>
        </w:rPr>
        <w:t xml:space="preserve"> a favor los diputados señores </w:t>
      </w:r>
      <w:r w:rsidRPr="00DA2AF1">
        <w:rPr>
          <w:rFonts w:ascii="Arial" w:hAnsi="Arial" w:cs="Arial"/>
          <w:b/>
          <w:bCs/>
          <w:sz w:val="22"/>
          <w:szCs w:val="22"/>
          <w:lang w:val="es-ES"/>
        </w:rPr>
        <w:t>Ascencio</w:t>
      </w:r>
      <w:r>
        <w:rPr>
          <w:rFonts w:ascii="Arial" w:hAnsi="Arial" w:cs="Arial"/>
          <w:sz w:val="22"/>
          <w:szCs w:val="22"/>
          <w:lang w:val="es-ES"/>
        </w:rPr>
        <w:t xml:space="preserve">, don Gabriel; </w:t>
      </w:r>
      <w:r w:rsidRPr="00DA2AF1">
        <w:rPr>
          <w:rFonts w:ascii="Arial" w:hAnsi="Arial" w:cs="Arial"/>
          <w:b/>
          <w:bCs/>
          <w:sz w:val="22"/>
          <w:szCs w:val="22"/>
          <w:lang w:val="es-ES"/>
        </w:rPr>
        <w:t>Calisto</w:t>
      </w:r>
      <w:r>
        <w:rPr>
          <w:rFonts w:ascii="Arial" w:hAnsi="Arial" w:cs="Arial"/>
          <w:sz w:val="22"/>
          <w:szCs w:val="22"/>
          <w:lang w:val="es-ES"/>
        </w:rPr>
        <w:t xml:space="preserve">, don Miguel Ángel; </w:t>
      </w:r>
      <w:r w:rsidRPr="0062541A">
        <w:rPr>
          <w:rFonts w:ascii="Arial" w:hAnsi="Arial" w:cs="Arial"/>
          <w:b/>
          <w:bCs/>
          <w:sz w:val="22"/>
          <w:szCs w:val="22"/>
          <w:lang w:val="es-ES"/>
        </w:rPr>
        <w:t>Fuentes</w:t>
      </w:r>
      <w:r w:rsidRPr="0062541A">
        <w:rPr>
          <w:rFonts w:ascii="Arial" w:hAnsi="Arial" w:cs="Arial"/>
          <w:sz w:val="22"/>
          <w:szCs w:val="22"/>
          <w:lang w:val="es-ES"/>
        </w:rPr>
        <w:t xml:space="preserve">, don Tomás; </w:t>
      </w:r>
      <w:r w:rsidRPr="0062541A">
        <w:rPr>
          <w:rFonts w:ascii="Arial" w:hAnsi="Arial" w:cs="Arial"/>
          <w:b/>
          <w:sz w:val="22"/>
          <w:szCs w:val="22"/>
          <w:lang w:val="es-ES"/>
        </w:rPr>
        <w:t>Jarpa</w:t>
      </w:r>
      <w:r w:rsidRPr="0062541A">
        <w:rPr>
          <w:rFonts w:ascii="Arial" w:hAnsi="Arial" w:cs="Arial"/>
          <w:sz w:val="22"/>
          <w:szCs w:val="22"/>
          <w:lang w:val="es-ES"/>
        </w:rPr>
        <w:t xml:space="preserve">, don Carlos Abel; </w:t>
      </w:r>
      <w:r w:rsidRPr="003B098F">
        <w:rPr>
          <w:rFonts w:ascii="Arial" w:hAnsi="Arial" w:cs="Arial"/>
          <w:b/>
          <w:bCs/>
          <w:sz w:val="22"/>
          <w:szCs w:val="22"/>
          <w:lang w:val="es-ES"/>
        </w:rPr>
        <w:t>Mirosevic</w:t>
      </w:r>
      <w:r>
        <w:rPr>
          <w:rFonts w:ascii="Arial" w:hAnsi="Arial" w:cs="Arial"/>
          <w:sz w:val="22"/>
          <w:szCs w:val="22"/>
          <w:lang w:val="es-ES"/>
        </w:rPr>
        <w:t>, don Vlado;</w:t>
      </w:r>
      <w:r w:rsidRPr="0062541A">
        <w:rPr>
          <w:rFonts w:ascii="Arial" w:hAnsi="Arial" w:cs="Arial"/>
          <w:sz w:val="22"/>
          <w:szCs w:val="22"/>
          <w:lang w:val="es-ES"/>
        </w:rPr>
        <w:t xml:space="preserve"> </w:t>
      </w:r>
      <w:r w:rsidRPr="0062541A">
        <w:rPr>
          <w:rFonts w:ascii="Arial" w:hAnsi="Arial" w:cs="Arial"/>
          <w:b/>
          <w:sz w:val="22"/>
          <w:szCs w:val="22"/>
          <w:lang w:val="es-ES"/>
        </w:rPr>
        <w:t>Naranjo</w:t>
      </w:r>
      <w:r w:rsidRPr="0062541A">
        <w:rPr>
          <w:rFonts w:ascii="Arial" w:hAnsi="Arial" w:cs="Arial"/>
          <w:sz w:val="22"/>
          <w:szCs w:val="22"/>
          <w:lang w:val="es-ES"/>
        </w:rPr>
        <w:t xml:space="preserve">, don Jaime; </w:t>
      </w:r>
      <w:r w:rsidRPr="0062541A">
        <w:rPr>
          <w:rFonts w:ascii="Arial" w:hAnsi="Arial" w:cs="Arial"/>
          <w:b/>
          <w:sz w:val="22"/>
          <w:szCs w:val="22"/>
          <w:lang w:val="es-ES"/>
        </w:rPr>
        <w:t>Undurraga</w:t>
      </w:r>
      <w:r w:rsidRPr="0062541A">
        <w:rPr>
          <w:rFonts w:ascii="Arial" w:hAnsi="Arial" w:cs="Arial"/>
          <w:sz w:val="22"/>
          <w:szCs w:val="22"/>
          <w:lang w:val="es-ES"/>
        </w:rPr>
        <w:t xml:space="preserve">, don Francisco, y </w:t>
      </w:r>
      <w:r w:rsidRPr="0062541A">
        <w:rPr>
          <w:rFonts w:ascii="Arial" w:hAnsi="Arial" w:cs="Arial"/>
          <w:b/>
          <w:sz w:val="22"/>
          <w:szCs w:val="22"/>
          <w:lang w:val="es-ES"/>
        </w:rPr>
        <w:t>Vidal</w:t>
      </w:r>
      <w:r w:rsidRPr="0062541A">
        <w:rPr>
          <w:rFonts w:ascii="Arial" w:hAnsi="Arial" w:cs="Arial"/>
          <w:sz w:val="22"/>
          <w:szCs w:val="22"/>
          <w:lang w:val="es-ES"/>
        </w:rPr>
        <w:t>, don Pablo).</w:t>
      </w:r>
    </w:p>
    <w:p w:rsidR="00E93A3A" w:rsidRDefault="00E93A3A" w:rsidP="008D6E69">
      <w:pPr>
        <w:pStyle w:val="ListParagraph"/>
        <w:spacing w:before="0" w:after="0"/>
        <w:ind w:left="0"/>
        <w:rPr>
          <w:rFonts w:ascii="Arial" w:hAnsi="Arial" w:cs="Arial"/>
          <w:szCs w:val="24"/>
        </w:rPr>
      </w:pPr>
    </w:p>
    <w:p w:rsidR="00E93A3A" w:rsidRPr="00ED2387" w:rsidRDefault="00E93A3A" w:rsidP="008D6E69">
      <w:pPr>
        <w:pStyle w:val="ListParagraph"/>
        <w:spacing w:before="0" w:after="0"/>
        <w:ind w:left="0"/>
        <w:rPr>
          <w:rFonts w:ascii="Arial" w:hAnsi="Arial" w:cs="Arial"/>
          <w:b/>
          <w:szCs w:val="24"/>
        </w:rPr>
      </w:pPr>
    </w:p>
    <w:p w:rsidR="00E93A3A" w:rsidRDefault="00E93A3A" w:rsidP="008D6E69">
      <w:pPr>
        <w:pStyle w:val="ListParagraph"/>
        <w:spacing w:before="0" w:after="0"/>
        <w:ind w:left="0"/>
        <w:rPr>
          <w:rFonts w:ascii="Arial" w:hAnsi="Arial" w:cs="Arial"/>
          <w:b/>
          <w:szCs w:val="24"/>
          <w:lang w:val="es-ES"/>
        </w:rPr>
      </w:pPr>
    </w:p>
    <w:p w:rsidR="00E93A3A" w:rsidRDefault="00E93A3A" w:rsidP="008D6E69">
      <w:pPr>
        <w:pStyle w:val="ListParagraph"/>
        <w:spacing w:before="0" w:after="0"/>
        <w:ind w:left="0"/>
        <w:rPr>
          <w:rFonts w:ascii="Arial" w:hAnsi="Arial" w:cs="Arial"/>
          <w:szCs w:val="24"/>
          <w:lang w:val="es-ES"/>
        </w:rPr>
      </w:pPr>
      <w:r>
        <w:rPr>
          <w:rFonts w:ascii="Arial" w:hAnsi="Arial" w:cs="Arial"/>
          <w:b/>
          <w:szCs w:val="24"/>
          <w:lang w:val="es-ES"/>
        </w:rPr>
        <w:t>IV</w:t>
      </w:r>
      <w:r w:rsidRPr="008D6E69">
        <w:rPr>
          <w:rFonts w:ascii="Arial" w:hAnsi="Arial" w:cs="Arial"/>
          <w:b/>
          <w:szCs w:val="24"/>
          <w:lang w:val="es-ES"/>
        </w:rPr>
        <w:t xml:space="preserve">.- </w:t>
      </w:r>
      <w:r w:rsidRPr="008D6E69">
        <w:rPr>
          <w:rFonts w:ascii="Arial" w:hAnsi="Arial" w:cs="Arial"/>
          <w:b/>
          <w:szCs w:val="24"/>
          <w:u w:val="single"/>
          <w:lang w:val="es-ES"/>
        </w:rPr>
        <w:t>MENCIONES REGLAMENTARIAS</w:t>
      </w:r>
      <w:r>
        <w:rPr>
          <w:rFonts w:ascii="Arial" w:hAnsi="Arial" w:cs="Arial"/>
          <w:szCs w:val="24"/>
          <w:lang w:val="es-ES"/>
        </w:rPr>
        <w:t>.</w:t>
      </w:r>
    </w:p>
    <w:p w:rsidR="00E93A3A" w:rsidRPr="008D6E69" w:rsidRDefault="00E93A3A" w:rsidP="00CF058D">
      <w:pPr>
        <w:pStyle w:val="BodyTextIndent2"/>
        <w:spacing w:before="0" w:after="0"/>
        <w:ind w:left="0" w:firstLine="0"/>
        <w:rPr>
          <w:rFonts w:ascii="Arial" w:hAnsi="Arial" w:cs="Arial"/>
          <w:b/>
          <w:szCs w:val="24"/>
          <w:lang w:val="es-ES"/>
        </w:rPr>
      </w:pPr>
    </w:p>
    <w:p w:rsidR="00E93A3A" w:rsidRPr="009910F1" w:rsidRDefault="00E93A3A" w:rsidP="00656D1F">
      <w:pPr>
        <w:pStyle w:val="BodyTextIndent2"/>
        <w:spacing w:before="0" w:after="0"/>
        <w:ind w:left="0" w:firstLine="1985"/>
        <w:rPr>
          <w:rFonts w:ascii="Arial" w:hAnsi="Arial" w:cs="Arial"/>
          <w:sz w:val="24"/>
          <w:szCs w:val="24"/>
          <w:lang w:val="es-CL"/>
        </w:rPr>
      </w:pPr>
      <w:r w:rsidRPr="009910F1">
        <w:rPr>
          <w:rFonts w:ascii="Arial" w:hAnsi="Arial" w:cs="Arial"/>
          <w:sz w:val="24"/>
          <w:szCs w:val="24"/>
          <w:lang w:val="es-CL"/>
        </w:rPr>
        <w:t xml:space="preserve">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w:t>
      </w:r>
      <w:r>
        <w:rPr>
          <w:rFonts w:ascii="Arial" w:hAnsi="Arial" w:cs="Arial"/>
          <w:sz w:val="24"/>
          <w:szCs w:val="24"/>
          <w:lang w:val="es-CL"/>
        </w:rPr>
        <w:t>Capítulos no</w:t>
      </w:r>
      <w:r w:rsidRPr="009910F1">
        <w:rPr>
          <w:rFonts w:ascii="Arial" w:hAnsi="Arial" w:cs="Arial"/>
          <w:sz w:val="24"/>
          <w:szCs w:val="24"/>
          <w:lang w:val="es-CL"/>
        </w:rPr>
        <w:t xml:space="preserve"> deben ser conocidos por la Comisión de Hacienda por</w:t>
      </w:r>
      <w:r>
        <w:rPr>
          <w:rFonts w:ascii="Arial" w:hAnsi="Arial" w:cs="Arial"/>
          <w:sz w:val="24"/>
          <w:szCs w:val="24"/>
          <w:lang w:val="es-CL"/>
        </w:rPr>
        <w:t xml:space="preserve"> no</w:t>
      </w:r>
      <w:r w:rsidRPr="009910F1">
        <w:rPr>
          <w:rFonts w:ascii="Arial" w:hAnsi="Arial" w:cs="Arial"/>
          <w:sz w:val="24"/>
          <w:szCs w:val="24"/>
          <w:lang w:val="es-CL"/>
        </w:rPr>
        <w:t xml:space="preserve"> tener incidencia en materia presupuestaria o financiera del Estado.</w:t>
      </w:r>
    </w:p>
    <w:p w:rsidR="00E93A3A" w:rsidRPr="009910F1" w:rsidRDefault="00E93A3A" w:rsidP="00CF058D">
      <w:pPr>
        <w:pStyle w:val="BodyTextIndent2"/>
        <w:spacing w:before="0" w:after="0"/>
        <w:ind w:left="0" w:firstLine="0"/>
        <w:rPr>
          <w:rFonts w:ascii="Arial" w:hAnsi="Arial" w:cs="Arial"/>
          <w:sz w:val="24"/>
          <w:szCs w:val="24"/>
          <w:lang w:val="es-CL"/>
        </w:rPr>
      </w:pPr>
    </w:p>
    <w:p w:rsidR="00E93A3A" w:rsidRPr="009910F1" w:rsidRDefault="00E93A3A" w:rsidP="00656D1F">
      <w:pPr>
        <w:pStyle w:val="BodyTextIndent2"/>
        <w:spacing w:before="0" w:after="0"/>
        <w:ind w:left="0" w:firstLine="1985"/>
        <w:rPr>
          <w:rFonts w:ascii="Arial" w:hAnsi="Arial" w:cs="Arial"/>
          <w:sz w:val="24"/>
          <w:szCs w:val="24"/>
          <w:lang w:val="es-CL"/>
        </w:rPr>
      </w:pPr>
      <w:r w:rsidRPr="009910F1">
        <w:rPr>
          <w:rFonts w:ascii="Arial" w:hAnsi="Arial" w:cs="Arial"/>
          <w:sz w:val="24"/>
          <w:szCs w:val="24"/>
          <w:lang w:val="es-CL"/>
        </w:rPr>
        <w:t xml:space="preserve">Como consecuencia de los antecedentes expuestos y visto el contenido formativo del Acuerdo en trámite, la Comisión decidió recomendar a la H. Cámara aprobar dicho instrumento, para lo cual propone adoptar el artículo único del Proyecto de Acuerdo, cuyo texto es el siguiente:  </w:t>
      </w:r>
    </w:p>
    <w:p w:rsidR="00E93A3A" w:rsidRDefault="00E93A3A" w:rsidP="00445A11">
      <w:pPr>
        <w:pStyle w:val="BodyTextIndent2"/>
        <w:spacing w:before="0" w:after="0"/>
        <w:ind w:left="0" w:firstLine="0"/>
        <w:rPr>
          <w:rFonts w:ascii="Arial" w:hAnsi="Arial" w:cs="Arial"/>
          <w:szCs w:val="24"/>
          <w:lang w:val="es-CL"/>
        </w:rPr>
      </w:pPr>
    </w:p>
    <w:p w:rsidR="00E93A3A" w:rsidRDefault="00E93A3A" w:rsidP="00445A11">
      <w:pPr>
        <w:pStyle w:val="BodyTextIndent2"/>
        <w:spacing w:before="0" w:after="0"/>
        <w:ind w:left="0" w:firstLine="0"/>
        <w:rPr>
          <w:rFonts w:ascii="Arial" w:hAnsi="Arial" w:cs="Arial"/>
          <w:szCs w:val="24"/>
          <w:lang w:val="es-CL"/>
        </w:rPr>
      </w:pPr>
    </w:p>
    <w:p w:rsidR="00E93A3A" w:rsidRDefault="00E93A3A" w:rsidP="00445A11">
      <w:pPr>
        <w:pStyle w:val="BodyTextIndent2"/>
        <w:spacing w:before="0" w:after="0"/>
        <w:ind w:left="0" w:firstLine="0"/>
        <w:rPr>
          <w:rFonts w:ascii="Arial" w:hAnsi="Arial" w:cs="Arial"/>
          <w:szCs w:val="24"/>
          <w:lang w:val="es-CL"/>
        </w:rPr>
      </w:pPr>
    </w:p>
    <w:p w:rsidR="00E93A3A" w:rsidRPr="00C14059" w:rsidRDefault="00E93A3A" w:rsidP="00445A11">
      <w:pPr>
        <w:pStyle w:val="BodyTextIndent2"/>
        <w:spacing w:before="0" w:after="0"/>
        <w:ind w:left="0" w:firstLine="0"/>
        <w:jc w:val="center"/>
        <w:rPr>
          <w:rFonts w:ascii="Arial" w:hAnsi="Arial" w:cs="Arial"/>
          <w:b/>
          <w:sz w:val="24"/>
          <w:szCs w:val="24"/>
          <w:lang w:val="es-CL"/>
        </w:rPr>
      </w:pPr>
      <w:r w:rsidRPr="00C14059">
        <w:rPr>
          <w:rFonts w:ascii="Arial" w:hAnsi="Arial" w:cs="Arial"/>
          <w:b/>
          <w:sz w:val="24"/>
          <w:szCs w:val="24"/>
          <w:lang w:val="es-CL"/>
        </w:rPr>
        <w:t>P R O Y E C T O   D E   A C U E R D O</w:t>
      </w:r>
    </w:p>
    <w:p w:rsidR="00E93A3A" w:rsidRDefault="00E93A3A" w:rsidP="00961590">
      <w:pPr>
        <w:pStyle w:val="BodyTextIndent2"/>
        <w:spacing w:before="0" w:after="0"/>
        <w:ind w:left="0" w:firstLine="0"/>
        <w:rPr>
          <w:rFonts w:ascii="Arial" w:hAnsi="Arial" w:cs="Arial"/>
          <w:szCs w:val="24"/>
          <w:lang w:val="es-CL"/>
        </w:rPr>
      </w:pPr>
    </w:p>
    <w:p w:rsidR="00E93A3A" w:rsidRPr="00445A11" w:rsidRDefault="00E93A3A" w:rsidP="00EF08DC">
      <w:pPr>
        <w:spacing w:before="0" w:after="0"/>
        <w:rPr>
          <w:rFonts w:ascii="Arial" w:hAnsi="Arial" w:cs="Arial"/>
          <w:b/>
          <w:spacing w:val="-3"/>
          <w:szCs w:val="24"/>
          <w:lang w:val="es-CL"/>
        </w:rPr>
      </w:pPr>
    </w:p>
    <w:p w:rsidR="00E93A3A" w:rsidRDefault="00E93A3A" w:rsidP="00EF08DC">
      <w:pPr>
        <w:tabs>
          <w:tab w:val="left" w:pos="709"/>
        </w:tabs>
        <w:suppressAutoHyphens/>
        <w:spacing w:before="0" w:after="0"/>
        <w:rPr>
          <w:rFonts w:ascii="Arial" w:hAnsi="Arial" w:cs="Arial"/>
          <w:b/>
          <w:szCs w:val="24"/>
          <w:lang w:val="es-CL"/>
        </w:rPr>
      </w:pPr>
    </w:p>
    <w:p w:rsidR="00E93A3A" w:rsidRPr="005A11A5" w:rsidRDefault="00E93A3A" w:rsidP="00413490">
      <w:pPr>
        <w:spacing w:after="0"/>
        <w:ind w:firstLine="1980"/>
        <w:rPr>
          <w:rFonts w:ascii="Arial" w:hAnsi="Arial" w:cs="Arial"/>
          <w:szCs w:val="24"/>
        </w:rPr>
      </w:pPr>
      <w:r w:rsidRPr="005A11A5">
        <w:rPr>
          <w:rFonts w:ascii="Arial" w:hAnsi="Arial" w:cs="Arial"/>
          <w:b/>
          <w:szCs w:val="24"/>
          <w:lang w:val="es-MX"/>
        </w:rPr>
        <w:t>“ARTÍCULO ÚNICO.-</w:t>
      </w:r>
      <w:r>
        <w:rPr>
          <w:rFonts w:ascii="Arial" w:hAnsi="Arial" w:cs="Arial"/>
          <w:b/>
          <w:szCs w:val="24"/>
          <w:lang w:val="es-MX"/>
        </w:rPr>
        <w:t xml:space="preserve"> </w:t>
      </w:r>
      <w:r w:rsidRPr="005A11A5">
        <w:rPr>
          <w:rFonts w:ascii="Arial" w:hAnsi="Arial" w:cs="Arial"/>
          <w:szCs w:val="24"/>
        </w:rPr>
        <w:t>Apruébase el “Acuerdo entre el Gobierno de la República de Chile y el Gobierno de Jamaica Relativo a la Autorización para Realizar Actividades Remuneradas a Familiares Dependientes del Personal Diplomático, Consular, Técnico y Administrativo Asignado a Misiones Diplomáticas y Consulares”, suscrito en Kingston, Jamaica, el 8 de febrero de 2018.”.</w:t>
      </w:r>
    </w:p>
    <w:p w:rsidR="00E93A3A" w:rsidRDefault="00E93A3A" w:rsidP="00961590">
      <w:pPr>
        <w:tabs>
          <w:tab w:val="left" w:pos="2268"/>
        </w:tabs>
        <w:autoSpaceDE w:val="0"/>
        <w:autoSpaceDN w:val="0"/>
        <w:adjustRightInd w:val="0"/>
        <w:spacing w:before="0" w:after="0"/>
        <w:ind w:right="20"/>
        <w:rPr>
          <w:rFonts w:ascii="Arial" w:hAnsi="Arial" w:cs="Arial"/>
          <w:b/>
          <w:szCs w:val="24"/>
        </w:rPr>
      </w:pPr>
    </w:p>
    <w:p w:rsidR="00E93A3A" w:rsidRDefault="00E93A3A" w:rsidP="00961590">
      <w:pPr>
        <w:tabs>
          <w:tab w:val="left" w:pos="2268"/>
        </w:tabs>
        <w:autoSpaceDE w:val="0"/>
        <w:autoSpaceDN w:val="0"/>
        <w:adjustRightInd w:val="0"/>
        <w:spacing w:before="0" w:after="0"/>
        <w:ind w:right="20"/>
        <w:rPr>
          <w:rFonts w:ascii="Arial" w:hAnsi="Arial" w:cs="Arial"/>
          <w:b/>
          <w:szCs w:val="24"/>
        </w:rPr>
      </w:pPr>
    </w:p>
    <w:p w:rsidR="00E93A3A" w:rsidRPr="00445A11" w:rsidRDefault="00E93A3A" w:rsidP="00445A11">
      <w:pPr>
        <w:tabs>
          <w:tab w:val="left" w:pos="2268"/>
        </w:tabs>
        <w:autoSpaceDE w:val="0"/>
        <w:autoSpaceDN w:val="0"/>
        <w:adjustRightInd w:val="0"/>
        <w:spacing w:before="0" w:after="0"/>
        <w:ind w:right="20"/>
        <w:jc w:val="center"/>
        <w:rPr>
          <w:rFonts w:ascii="Arial" w:hAnsi="Arial" w:cs="Arial"/>
          <w:b/>
          <w:szCs w:val="24"/>
        </w:rPr>
      </w:pPr>
      <w:r w:rsidRPr="00445A11">
        <w:rPr>
          <w:rFonts w:ascii="Arial" w:hAnsi="Arial" w:cs="Arial"/>
          <w:b/>
          <w:szCs w:val="24"/>
        </w:rPr>
        <w:t>____________________________</w:t>
      </w:r>
    </w:p>
    <w:p w:rsidR="00E93A3A" w:rsidRDefault="00E93A3A" w:rsidP="00445A11">
      <w:pPr>
        <w:tabs>
          <w:tab w:val="left" w:pos="2268"/>
        </w:tabs>
        <w:autoSpaceDE w:val="0"/>
        <w:autoSpaceDN w:val="0"/>
        <w:adjustRightInd w:val="0"/>
        <w:spacing w:before="0" w:after="0"/>
        <w:ind w:right="20"/>
        <w:rPr>
          <w:rFonts w:ascii="Arial" w:hAnsi="Arial" w:cs="Arial"/>
          <w:szCs w:val="24"/>
        </w:rPr>
      </w:pPr>
    </w:p>
    <w:p w:rsidR="00E93A3A" w:rsidRDefault="00E93A3A" w:rsidP="00445A11">
      <w:pPr>
        <w:tabs>
          <w:tab w:val="left" w:pos="2268"/>
        </w:tabs>
        <w:autoSpaceDE w:val="0"/>
        <w:autoSpaceDN w:val="0"/>
        <w:adjustRightInd w:val="0"/>
        <w:spacing w:before="0" w:after="0"/>
        <w:ind w:right="20"/>
        <w:rPr>
          <w:rFonts w:ascii="Arial" w:hAnsi="Arial" w:cs="Arial"/>
          <w:szCs w:val="24"/>
        </w:rPr>
      </w:pPr>
    </w:p>
    <w:p w:rsidR="00E93A3A" w:rsidRDefault="00E93A3A" w:rsidP="0042683F">
      <w:pPr>
        <w:pStyle w:val="ListParagraph"/>
        <w:spacing w:before="0" w:after="0"/>
        <w:ind w:left="0" w:firstLine="1985"/>
        <w:rPr>
          <w:rFonts w:ascii="Arial" w:hAnsi="Arial" w:cs="Arial"/>
          <w:szCs w:val="24"/>
          <w:lang w:val="es-ES"/>
        </w:rPr>
      </w:pPr>
      <w:r>
        <w:rPr>
          <w:rFonts w:ascii="Arial" w:hAnsi="Arial" w:cs="Arial"/>
          <w:szCs w:val="24"/>
        </w:rPr>
        <w:t xml:space="preserve">Discutido y despachado en sesión de fecha 21 de septiembre de 2021, celebrada bajo la presidencia del H. Diputado don </w:t>
      </w:r>
      <w:r w:rsidRPr="00094570">
        <w:rPr>
          <w:rFonts w:ascii="Arial" w:hAnsi="Arial" w:cs="Arial"/>
          <w:b/>
          <w:szCs w:val="24"/>
        </w:rPr>
        <w:t>Jaime Naranjo Ortiz</w:t>
      </w:r>
      <w:r>
        <w:rPr>
          <w:rFonts w:ascii="Arial" w:hAnsi="Arial" w:cs="Arial"/>
          <w:szCs w:val="24"/>
        </w:rPr>
        <w:t xml:space="preserve">, y con la asistencia de la diputada señora </w:t>
      </w:r>
      <w:r>
        <w:rPr>
          <w:rFonts w:ascii="Arial" w:hAnsi="Arial" w:cs="Arial"/>
          <w:b/>
          <w:bCs/>
          <w:szCs w:val="24"/>
          <w:lang w:val="es-ES"/>
        </w:rPr>
        <w:t xml:space="preserve">Fernández, </w:t>
      </w:r>
      <w:r>
        <w:rPr>
          <w:rFonts w:ascii="Arial" w:hAnsi="Arial" w:cs="Arial"/>
          <w:szCs w:val="24"/>
          <w:lang w:val="es-ES"/>
        </w:rPr>
        <w:t xml:space="preserve">doña Maya, y los diputados señores </w:t>
      </w:r>
      <w:r w:rsidRPr="00C07AC4">
        <w:rPr>
          <w:rFonts w:ascii="Arial" w:hAnsi="Arial" w:cs="Arial"/>
          <w:b/>
          <w:szCs w:val="24"/>
          <w:lang w:val="es-ES"/>
        </w:rPr>
        <w:t>Ascencio</w:t>
      </w:r>
      <w:r>
        <w:rPr>
          <w:rFonts w:ascii="Arial" w:hAnsi="Arial" w:cs="Arial"/>
          <w:szCs w:val="24"/>
          <w:lang w:val="es-ES"/>
        </w:rPr>
        <w:t xml:space="preserve">, don Gabriel; </w:t>
      </w:r>
      <w:r w:rsidRPr="00C07AC4">
        <w:rPr>
          <w:rFonts w:ascii="Arial" w:hAnsi="Arial" w:cs="Arial"/>
          <w:b/>
          <w:szCs w:val="24"/>
          <w:lang w:val="es-ES"/>
        </w:rPr>
        <w:t>Calisto</w:t>
      </w:r>
      <w:r>
        <w:rPr>
          <w:rFonts w:ascii="Arial" w:hAnsi="Arial" w:cs="Arial"/>
          <w:szCs w:val="24"/>
          <w:lang w:val="es-ES"/>
        </w:rPr>
        <w:t xml:space="preserve">, don Miguel Ángel; </w:t>
      </w:r>
      <w:r w:rsidRPr="000A270D">
        <w:rPr>
          <w:rFonts w:ascii="Arial" w:hAnsi="Arial" w:cs="Arial"/>
          <w:b/>
          <w:szCs w:val="24"/>
          <w:lang w:val="es-ES"/>
        </w:rPr>
        <w:t>Jarpa</w:t>
      </w:r>
      <w:r>
        <w:rPr>
          <w:rFonts w:ascii="Arial" w:hAnsi="Arial" w:cs="Arial"/>
          <w:szCs w:val="24"/>
          <w:lang w:val="es-ES"/>
        </w:rPr>
        <w:t xml:space="preserve">, don Carlos Abel; </w:t>
      </w:r>
      <w:r w:rsidRPr="000A270D">
        <w:rPr>
          <w:rFonts w:ascii="Arial" w:hAnsi="Arial" w:cs="Arial"/>
          <w:b/>
          <w:szCs w:val="24"/>
          <w:lang w:val="es-ES"/>
        </w:rPr>
        <w:t>Mirosevic,</w:t>
      </w:r>
      <w:r>
        <w:rPr>
          <w:rFonts w:ascii="Arial" w:hAnsi="Arial" w:cs="Arial"/>
          <w:szCs w:val="24"/>
          <w:lang w:val="es-ES"/>
        </w:rPr>
        <w:t xml:space="preserve"> don Vlado; </w:t>
      </w:r>
      <w:r w:rsidRPr="000A270D">
        <w:rPr>
          <w:rFonts w:ascii="Arial" w:hAnsi="Arial" w:cs="Arial"/>
          <w:b/>
          <w:szCs w:val="24"/>
          <w:lang w:val="es-ES"/>
        </w:rPr>
        <w:t>Naranjo</w:t>
      </w:r>
      <w:r>
        <w:rPr>
          <w:rFonts w:ascii="Arial" w:hAnsi="Arial" w:cs="Arial"/>
          <w:szCs w:val="24"/>
          <w:lang w:val="es-ES"/>
        </w:rPr>
        <w:t xml:space="preserve">, don Jaime; </w:t>
      </w:r>
      <w:r>
        <w:rPr>
          <w:rFonts w:ascii="Arial" w:hAnsi="Arial" w:cs="Arial"/>
          <w:b/>
          <w:szCs w:val="24"/>
          <w:lang w:val="es-ES"/>
        </w:rPr>
        <w:t>Undurraga,</w:t>
      </w:r>
      <w:r>
        <w:rPr>
          <w:rFonts w:ascii="Arial" w:hAnsi="Arial" w:cs="Arial"/>
          <w:szCs w:val="24"/>
          <w:lang w:val="es-ES"/>
        </w:rPr>
        <w:t xml:space="preserve"> don Francisco, y </w:t>
      </w:r>
      <w:r w:rsidRPr="000A270D">
        <w:rPr>
          <w:rFonts w:ascii="Arial" w:hAnsi="Arial" w:cs="Arial"/>
          <w:b/>
          <w:szCs w:val="24"/>
          <w:lang w:val="es-ES"/>
        </w:rPr>
        <w:t>Vidal</w:t>
      </w:r>
      <w:r>
        <w:rPr>
          <w:rFonts w:ascii="Arial" w:hAnsi="Arial" w:cs="Arial"/>
          <w:szCs w:val="24"/>
          <w:lang w:val="es-ES"/>
        </w:rPr>
        <w:t>, don Pablo.</w:t>
      </w:r>
    </w:p>
    <w:p w:rsidR="00E93A3A" w:rsidRDefault="00E93A3A" w:rsidP="00961590">
      <w:pPr>
        <w:pStyle w:val="ListParagraph"/>
        <w:spacing w:before="0" w:after="0"/>
        <w:ind w:left="0"/>
        <w:rPr>
          <w:rFonts w:ascii="Arial" w:hAnsi="Arial" w:cs="Arial"/>
          <w:szCs w:val="24"/>
          <w:lang w:val="es-ES"/>
        </w:rPr>
      </w:pPr>
    </w:p>
    <w:p w:rsidR="00E93A3A" w:rsidRDefault="00E93A3A" w:rsidP="00D317C5">
      <w:pPr>
        <w:pStyle w:val="ListParagraph"/>
        <w:spacing w:before="0" w:after="0"/>
        <w:ind w:left="0" w:firstLine="1985"/>
        <w:rPr>
          <w:rFonts w:ascii="Arial" w:hAnsi="Arial" w:cs="Arial"/>
          <w:szCs w:val="24"/>
          <w:lang w:val="es-ES"/>
        </w:rPr>
      </w:pPr>
      <w:r>
        <w:rPr>
          <w:rFonts w:ascii="Arial" w:hAnsi="Arial" w:cs="Arial"/>
          <w:szCs w:val="24"/>
          <w:lang w:val="es-ES"/>
        </w:rPr>
        <w:t xml:space="preserve">Se designó como Diputado Informante, al señor </w:t>
      </w:r>
      <w:r>
        <w:rPr>
          <w:rFonts w:ascii="Arial" w:hAnsi="Arial" w:cs="Arial"/>
          <w:b/>
          <w:szCs w:val="24"/>
          <w:lang w:val="es-ES"/>
        </w:rPr>
        <w:t>Jarpa</w:t>
      </w:r>
      <w:r w:rsidRPr="00666847">
        <w:rPr>
          <w:rFonts w:ascii="Arial" w:hAnsi="Arial" w:cs="Arial"/>
          <w:b/>
          <w:szCs w:val="24"/>
          <w:lang w:val="es-ES"/>
        </w:rPr>
        <w:t>,</w:t>
      </w:r>
      <w:r>
        <w:rPr>
          <w:rFonts w:ascii="Arial" w:hAnsi="Arial" w:cs="Arial"/>
          <w:szCs w:val="24"/>
          <w:lang w:val="es-ES"/>
        </w:rPr>
        <w:t xml:space="preserve"> don Carlos Abel.</w:t>
      </w:r>
    </w:p>
    <w:p w:rsidR="00E93A3A" w:rsidRDefault="00E93A3A" w:rsidP="00961590">
      <w:pPr>
        <w:pStyle w:val="ListParagraph"/>
        <w:spacing w:before="0" w:after="0"/>
        <w:ind w:left="0"/>
        <w:rPr>
          <w:rFonts w:ascii="Arial" w:hAnsi="Arial" w:cs="Arial"/>
          <w:szCs w:val="24"/>
          <w:lang w:val="es-ES"/>
        </w:rPr>
      </w:pPr>
    </w:p>
    <w:p w:rsidR="00E93A3A" w:rsidRDefault="00E93A3A" w:rsidP="00961590">
      <w:pPr>
        <w:pStyle w:val="ListParagraph"/>
        <w:spacing w:before="0" w:after="0"/>
        <w:ind w:left="0"/>
        <w:rPr>
          <w:rFonts w:ascii="Arial" w:hAnsi="Arial" w:cs="Arial"/>
          <w:szCs w:val="24"/>
          <w:lang w:val="es-ES"/>
        </w:rPr>
      </w:pPr>
    </w:p>
    <w:p w:rsidR="00E93A3A" w:rsidRDefault="00E93A3A" w:rsidP="00961590">
      <w:pPr>
        <w:pStyle w:val="ListParagraph"/>
        <w:spacing w:before="0" w:after="0"/>
        <w:ind w:left="0"/>
        <w:rPr>
          <w:rFonts w:ascii="Arial" w:hAnsi="Arial" w:cs="Arial"/>
          <w:b/>
          <w:szCs w:val="24"/>
          <w:lang w:val="es-ES"/>
        </w:rPr>
      </w:pPr>
    </w:p>
    <w:p w:rsidR="00E93A3A" w:rsidRDefault="00E93A3A" w:rsidP="00094570">
      <w:pPr>
        <w:pStyle w:val="ListParagraph"/>
        <w:spacing w:before="0" w:after="0"/>
        <w:ind w:left="0" w:firstLine="1985"/>
        <w:rPr>
          <w:rFonts w:ascii="Arial" w:hAnsi="Arial" w:cs="Arial"/>
          <w:szCs w:val="24"/>
          <w:lang w:val="es-ES"/>
        </w:rPr>
      </w:pPr>
      <w:r w:rsidRPr="00094570">
        <w:rPr>
          <w:rFonts w:ascii="Arial" w:hAnsi="Arial" w:cs="Arial"/>
          <w:b/>
          <w:szCs w:val="24"/>
          <w:lang w:val="es-ES"/>
        </w:rPr>
        <w:t>SALA DE LA COMISION</w:t>
      </w:r>
      <w:r>
        <w:rPr>
          <w:rFonts w:ascii="Arial" w:hAnsi="Arial" w:cs="Arial"/>
          <w:szCs w:val="24"/>
          <w:lang w:val="es-ES"/>
        </w:rPr>
        <w:t>, a 21 de septiembre de 2021.-</w:t>
      </w:r>
    </w:p>
    <w:p w:rsidR="00E93A3A" w:rsidRDefault="00E93A3A" w:rsidP="00961590">
      <w:pPr>
        <w:pStyle w:val="ListParagraph"/>
        <w:spacing w:before="0" w:after="0"/>
        <w:ind w:left="0"/>
        <w:rPr>
          <w:rFonts w:ascii="Arial" w:hAnsi="Arial" w:cs="Arial"/>
          <w:szCs w:val="24"/>
          <w:lang w:val="es-ES"/>
        </w:rPr>
      </w:pPr>
    </w:p>
    <w:p w:rsidR="00E93A3A" w:rsidRDefault="00E93A3A" w:rsidP="00961590">
      <w:pPr>
        <w:pStyle w:val="ListParagraph"/>
        <w:spacing w:before="0" w:after="0"/>
        <w:ind w:left="0"/>
        <w:rPr>
          <w:rFonts w:ascii="Arial" w:hAnsi="Arial" w:cs="Arial"/>
          <w:szCs w:val="24"/>
          <w:lang w:val="es-ES"/>
        </w:rPr>
      </w:pPr>
    </w:p>
    <w:p w:rsidR="00E93A3A" w:rsidRDefault="00E93A3A" w:rsidP="00961590">
      <w:pPr>
        <w:pStyle w:val="ListParagraph"/>
        <w:spacing w:before="0" w:after="0"/>
        <w:ind w:left="0"/>
        <w:rPr>
          <w:rFonts w:ascii="Arial" w:hAnsi="Arial" w:cs="Arial"/>
          <w:szCs w:val="24"/>
          <w:lang w:val="es-ES"/>
        </w:rPr>
      </w:pPr>
    </w:p>
    <w:p w:rsidR="00E93A3A" w:rsidRDefault="00E93A3A" w:rsidP="00961590">
      <w:pPr>
        <w:pStyle w:val="ListParagraph"/>
        <w:spacing w:before="0" w:after="0"/>
        <w:ind w:left="0"/>
        <w:rPr>
          <w:rFonts w:ascii="Arial" w:hAnsi="Arial" w:cs="Arial"/>
          <w:szCs w:val="24"/>
          <w:lang w:val="es-ES"/>
        </w:rPr>
      </w:pPr>
    </w:p>
    <w:p w:rsidR="00E93A3A" w:rsidRDefault="00E93A3A" w:rsidP="00961590">
      <w:pPr>
        <w:pStyle w:val="ListParagraph"/>
        <w:spacing w:before="0" w:after="0"/>
        <w:ind w:left="0"/>
        <w:rPr>
          <w:rFonts w:ascii="Arial" w:hAnsi="Arial" w:cs="Arial"/>
          <w:szCs w:val="24"/>
          <w:lang w:val="es-ES"/>
        </w:rPr>
      </w:pPr>
    </w:p>
    <w:p w:rsidR="00E93A3A" w:rsidRPr="00094570" w:rsidRDefault="00E93A3A" w:rsidP="00094570">
      <w:pPr>
        <w:pStyle w:val="ListParagraph"/>
        <w:spacing w:before="0" w:after="0"/>
        <w:ind w:left="3055" w:firstLine="1985"/>
        <w:rPr>
          <w:rFonts w:ascii="Arial" w:hAnsi="Arial" w:cs="Arial"/>
          <w:b/>
          <w:szCs w:val="24"/>
          <w:lang w:val="es-ES"/>
        </w:rPr>
      </w:pPr>
      <w:r w:rsidRPr="00094570">
        <w:rPr>
          <w:rFonts w:ascii="Arial" w:hAnsi="Arial" w:cs="Arial"/>
          <w:b/>
          <w:szCs w:val="24"/>
          <w:lang w:val="es-ES"/>
        </w:rPr>
        <w:t>Pedro N. Muga Ramirez</w:t>
      </w:r>
    </w:p>
    <w:p w:rsidR="00E93A3A" w:rsidRPr="004513AB" w:rsidRDefault="00E93A3A" w:rsidP="009578B4">
      <w:pPr>
        <w:pStyle w:val="ListParagraph"/>
        <w:spacing w:before="0" w:after="0"/>
        <w:ind w:left="3055" w:firstLine="1265"/>
        <w:rPr>
          <w:rFonts w:cs="Courier New"/>
          <w:szCs w:val="24"/>
          <w:lang w:val="es-CL"/>
        </w:rPr>
      </w:pPr>
      <w:r>
        <w:rPr>
          <w:rFonts w:ascii="Arial" w:hAnsi="Arial" w:cs="Arial"/>
          <w:szCs w:val="24"/>
          <w:lang w:val="es-ES"/>
        </w:rPr>
        <w:t>Abogado, Secretario de la Comisión</w:t>
      </w:r>
    </w:p>
    <w:sectPr w:rsidR="00E93A3A" w:rsidRPr="004513AB" w:rsidSect="00F167A5">
      <w:headerReference w:type="default" r:id="rId7"/>
      <w:headerReference w:type="first" r:id="rId8"/>
      <w:endnotePr>
        <w:numFmt w:val="decimal"/>
      </w:endnotePr>
      <w:pgSz w:w="12242" w:h="18722" w:code="138"/>
      <w:pgMar w:top="2268" w:right="1134" w:bottom="1985" w:left="1701" w:header="284" w:footer="3362" w:gutter="0"/>
      <w:paperSrc w:first="15" w:other="15"/>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A3A" w:rsidRDefault="00E93A3A">
      <w:pPr>
        <w:spacing w:line="20" w:lineRule="exact"/>
      </w:pPr>
    </w:p>
  </w:endnote>
  <w:endnote w:type="continuationSeparator" w:id="0">
    <w:p w:rsidR="00E93A3A" w:rsidRDefault="00E93A3A">
      <w:r>
        <w:t xml:space="preserve"> </w:t>
      </w:r>
    </w:p>
  </w:endnote>
  <w:endnote w:type="continuationNotice" w:id="1">
    <w:p w:rsidR="00E93A3A" w:rsidRDefault="00E93A3A">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4000509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A3A" w:rsidRDefault="00E93A3A">
      <w:r>
        <w:separator/>
      </w:r>
    </w:p>
  </w:footnote>
  <w:footnote w:type="continuationSeparator" w:id="0">
    <w:p w:rsidR="00E93A3A" w:rsidRDefault="00E93A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A3A" w:rsidRDefault="00E93A3A">
    <w:pPr>
      <w:pStyle w:val="Header"/>
      <w:jc w:val="center"/>
    </w:pPr>
    <w:fldSimple w:instr="PAGE   \* MERGEFORMAT">
      <w:r w:rsidRPr="00D94A8C">
        <w:rPr>
          <w:noProof/>
          <w:lang w:val="es-ES"/>
        </w:rPr>
        <w:t>5</w:t>
      </w:r>
    </w:fldSimple>
  </w:p>
  <w:p w:rsidR="00E93A3A" w:rsidRDefault="00E93A3A">
    <w:pPr>
      <w:spacing w:before="0" w:after="0" w:line="100" w:lineRule="exact"/>
      <w:rPr>
        <w:sz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A3A" w:rsidRDefault="00E93A3A">
    <w:pPr>
      <w:pStyle w:val="Header"/>
      <w:jc w:val="center"/>
    </w:pPr>
  </w:p>
  <w:p w:rsidR="00E93A3A" w:rsidRDefault="00E93A3A" w:rsidP="00373053">
    <w:pPr>
      <w:pStyle w:val="Header"/>
      <w:spacing w:before="0"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0532"/>
    <w:multiLevelType w:val="hybridMultilevel"/>
    <w:tmpl w:val="6298B750"/>
    <w:lvl w:ilvl="0" w:tplc="FE3CE442">
      <w:start w:val="3"/>
      <w:numFmt w:val="upp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
    <w:nsid w:val="011533DC"/>
    <w:multiLevelType w:val="multilevel"/>
    <w:tmpl w:val="834C871E"/>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
    <w:nsid w:val="046C4C02"/>
    <w:multiLevelType w:val="hybridMultilevel"/>
    <w:tmpl w:val="7FF43524"/>
    <w:lvl w:ilvl="0" w:tplc="340A0013">
      <w:start w:val="1"/>
      <w:numFmt w:val="upperRoman"/>
      <w:lvlText w:val="%1."/>
      <w:lvlJc w:val="right"/>
      <w:pPr>
        <w:ind w:left="3555" w:hanging="360"/>
      </w:pPr>
      <w:rPr>
        <w:rFonts w:cs="Times New Roman"/>
      </w:rPr>
    </w:lvl>
    <w:lvl w:ilvl="1" w:tplc="340A0019" w:tentative="1">
      <w:start w:val="1"/>
      <w:numFmt w:val="lowerLetter"/>
      <w:lvlText w:val="%2."/>
      <w:lvlJc w:val="left"/>
      <w:pPr>
        <w:ind w:left="4275" w:hanging="360"/>
      </w:pPr>
      <w:rPr>
        <w:rFonts w:cs="Times New Roman"/>
      </w:rPr>
    </w:lvl>
    <w:lvl w:ilvl="2" w:tplc="340A001B" w:tentative="1">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3">
    <w:nsid w:val="0DE8418E"/>
    <w:multiLevelType w:val="hybridMultilevel"/>
    <w:tmpl w:val="3228B7F8"/>
    <w:lvl w:ilvl="0" w:tplc="C7C20946">
      <w:start w:val="1"/>
      <w:numFmt w:val="upperRoman"/>
      <w:pStyle w:val="Title"/>
      <w:lvlText w:val="%1."/>
      <w:lvlJc w:val="left"/>
      <w:pPr>
        <w:ind w:left="720" w:hanging="360"/>
      </w:pPr>
      <w:rPr>
        <w:rFonts w:ascii="Courier New" w:hAnsi="Courier New" w:cs="Times New Roman" w:hint="default"/>
        <w:b/>
        <w:i w:val="0"/>
        <w:sz w:val="24"/>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5">
    <w:nsid w:val="16B2678F"/>
    <w:multiLevelType w:val="hybridMultilevel"/>
    <w:tmpl w:val="63AC3C8E"/>
    <w:lvl w:ilvl="0" w:tplc="4B7076FE">
      <w:start w:val="1"/>
      <w:numFmt w:val="upperRoman"/>
      <w:lvlText w:val="%1."/>
      <w:lvlJc w:val="left"/>
      <w:pPr>
        <w:ind w:left="3600" w:hanging="720"/>
      </w:pPr>
      <w:rPr>
        <w:rFonts w:cs="Times New Roman" w:hint="default"/>
      </w:rPr>
    </w:lvl>
    <w:lvl w:ilvl="1" w:tplc="340A0019" w:tentative="1">
      <w:start w:val="1"/>
      <w:numFmt w:val="lowerLetter"/>
      <w:lvlText w:val="%2."/>
      <w:lvlJc w:val="left"/>
      <w:pPr>
        <w:ind w:left="3960" w:hanging="360"/>
      </w:pPr>
      <w:rPr>
        <w:rFonts w:cs="Times New Roman"/>
      </w:rPr>
    </w:lvl>
    <w:lvl w:ilvl="2" w:tplc="340A001B" w:tentative="1">
      <w:start w:val="1"/>
      <w:numFmt w:val="lowerRoman"/>
      <w:lvlText w:val="%3."/>
      <w:lvlJc w:val="right"/>
      <w:pPr>
        <w:ind w:left="4680" w:hanging="180"/>
      </w:pPr>
      <w:rPr>
        <w:rFonts w:cs="Times New Roman"/>
      </w:rPr>
    </w:lvl>
    <w:lvl w:ilvl="3" w:tplc="340A000F" w:tentative="1">
      <w:start w:val="1"/>
      <w:numFmt w:val="decimal"/>
      <w:lvlText w:val="%4."/>
      <w:lvlJc w:val="left"/>
      <w:pPr>
        <w:ind w:left="5400" w:hanging="360"/>
      </w:pPr>
      <w:rPr>
        <w:rFonts w:cs="Times New Roman"/>
      </w:rPr>
    </w:lvl>
    <w:lvl w:ilvl="4" w:tplc="340A0019" w:tentative="1">
      <w:start w:val="1"/>
      <w:numFmt w:val="lowerLetter"/>
      <w:lvlText w:val="%5."/>
      <w:lvlJc w:val="left"/>
      <w:pPr>
        <w:ind w:left="6120" w:hanging="360"/>
      </w:pPr>
      <w:rPr>
        <w:rFonts w:cs="Times New Roman"/>
      </w:rPr>
    </w:lvl>
    <w:lvl w:ilvl="5" w:tplc="340A001B" w:tentative="1">
      <w:start w:val="1"/>
      <w:numFmt w:val="lowerRoman"/>
      <w:lvlText w:val="%6."/>
      <w:lvlJc w:val="right"/>
      <w:pPr>
        <w:ind w:left="6840" w:hanging="180"/>
      </w:pPr>
      <w:rPr>
        <w:rFonts w:cs="Times New Roman"/>
      </w:rPr>
    </w:lvl>
    <w:lvl w:ilvl="6" w:tplc="340A000F" w:tentative="1">
      <w:start w:val="1"/>
      <w:numFmt w:val="decimal"/>
      <w:lvlText w:val="%7."/>
      <w:lvlJc w:val="left"/>
      <w:pPr>
        <w:ind w:left="7560" w:hanging="360"/>
      </w:pPr>
      <w:rPr>
        <w:rFonts w:cs="Times New Roman"/>
      </w:rPr>
    </w:lvl>
    <w:lvl w:ilvl="7" w:tplc="340A0019" w:tentative="1">
      <w:start w:val="1"/>
      <w:numFmt w:val="lowerLetter"/>
      <w:lvlText w:val="%8."/>
      <w:lvlJc w:val="left"/>
      <w:pPr>
        <w:ind w:left="8280" w:hanging="360"/>
      </w:pPr>
      <w:rPr>
        <w:rFonts w:cs="Times New Roman"/>
      </w:rPr>
    </w:lvl>
    <w:lvl w:ilvl="8" w:tplc="340A001B" w:tentative="1">
      <w:start w:val="1"/>
      <w:numFmt w:val="lowerRoman"/>
      <w:lvlText w:val="%9."/>
      <w:lvlJc w:val="right"/>
      <w:pPr>
        <w:ind w:left="9000" w:hanging="180"/>
      </w:pPr>
      <w:rPr>
        <w:rFonts w:cs="Times New Roman"/>
      </w:rPr>
    </w:lvl>
  </w:abstractNum>
  <w:abstractNum w:abstractNumId="6">
    <w:nsid w:val="20E52E35"/>
    <w:multiLevelType w:val="hybridMultilevel"/>
    <w:tmpl w:val="D4A0B374"/>
    <w:lvl w:ilvl="0" w:tplc="340A0013">
      <w:start w:val="1"/>
      <w:numFmt w:val="upperRoman"/>
      <w:lvlText w:val="%1."/>
      <w:lvlJc w:val="right"/>
      <w:pPr>
        <w:ind w:left="3600" w:hanging="360"/>
      </w:pPr>
      <w:rPr>
        <w:rFonts w:cs="Times New Roman"/>
      </w:rPr>
    </w:lvl>
    <w:lvl w:ilvl="1" w:tplc="340A0019" w:tentative="1">
      <w:start w:val="1"/>
      <w:numFmt w:val="lowerLetter"/>
      <w:lvlText w:val="%2."/>
      <w:lvlJc w:val="left"/>
      <w:pPr>
        <w:ind w:left="4320" w:hanging="360"/>
      </w:pPr>
      <w:rPr>
        <w:rFonts w:cs="Times New Roman"/>
      </w:rPr>
    </w:lvl>
    <w:lvl w:ilvl="2" w:tplc="340A001B" w:tentative="1">
      <w:start w:val="1"/>
      <w:numFmt w:val="lowerRoman"/>
      <w:lvlText w:val="%3."/>
      <w:lvlJc w:val="right"/>
      <w:pPr>
        <w:ind w:left="5040" w:hanging="180"/>
      </w:pPr>
      <w:rPr>
        <w:rFonts w:cs="Times New Roman"/>
      </w:rPr>
    </w:lvl>
    <w:lvl w:ilvl="3" w:tplc="340A000F" w:tentative="1">
      <w:start w:val="1"/>
      <w:numFmt w:val="decimal"/>
      <w:lvlText w:val="%4."/>
      <w:lvlJc w:val="left"/>
      <w:pPr>
        <w:ind w:left="5760" w:hanging="360"/>
      </w:pPr>
      <w:rPr>
        <w:rFonts w:cs="Times New Roman"/>
      </w:rPr>
    </w:lvl>
    <w:lvl w:ilvl="4" w:tplc="340A0019" w:tentative="1">
      <w:start w:val="1"/>
      <w:numFmt w:val="lowerLetter"/>
      <w:lvlText w:val="%5."/>
      <w:lvlJc w:val="left"/>
      <w:pPr>
        <w:ind w:left="6480" w:hanging="360"/>
      </w:pPr>
      <w:rPr>
        <w:rFonts w:cs="Times New Roman"/>
      </w:rPr>
    </w:lvl>
    <w:lvl w:ilvl="5" w:tplc="340A001B" w:tentative="1">
      <w:start w:val="1"/>
      <w:numFmt w:val="lowerRoman"/>
      <w:lvlText w:val="%6."/>
      <w:lvlJc w:val="right"/>
      <w:pPr>
        <w:ind w:left="7200" w:hanging="180"/>
      </w:pPr>
      <w:rPr>
        <w:rFonts w:cs="Times New Roman"/>
      </w:rPr>
    </w:lvl>
    <w:lvl w:ilvl="6" w:tplc="340A000F" w:tentative="1">
      <w:start w:val="1"/>
      <w:numFmt w:val="decimal"/>
      <w:lvlText w:val="%7."/>
      <w:lvlJc w:val="left"/>
      <w:pPr>
        <w:ind w:left="7920" w:hanging="360"/>
      </w:pPr>
      <w:rPr>
        <w:rFonts w:cs="Times New Roman"/>
      </w:rPr>
    </w:lvl>
    <w:lvl w:ilvl="7" w:tplc="340A0019" w:tentative="1">
      <w:start w:val="1"/>
      <w:numFmt w:val="lowerLetter"/>
      <w:lvlText w:val="%8."/>
      <w:lvlJc w:val="left"/>
      <w:pPr>
        <w:ind w:left="8640" w:hanging="360"/>
      </w:pPr>
      <w:rPr>
        <w:rFonts w:cs="Times New Roman"/>
      </w:rPr>
    </w:lvl>
    <w:lvl w:ilvl="8" w:tplc="340A001B" w:tentative="1">
      <w:start w:val="1"/>
      <w:numFmt w:val="lowerRoman"/>
      <w:lvlText w:val="%9."/>
      <w:lvlJc w:val="right"/>
      <w:pPr>
        <w:ind w:left="9360" w:hanging="180"/>
      </w:pPr>
      <w:rPr>
        <w:rFonts w:cs="Times New Roman"/>
      </w:rPr>
    </w:lvl>
  </w:abstractNum>
  <w:abstractNum w:abstractNumId="7">
    <w:nsid w:val="22D86ECA"/>
    <w:multiLevelType w:val="hybridMultilevel"/>
    <w:tmpl w:val="5E66DDA6"/>
    <w:lvl w:ilvl="0" w:tplc="A1F005C2">
      <w:start w:val="1"/>
      <w:numFmt w:val="upperRoman"/>
      <w:lvlText w:val="%1."/>
      <w:lvlJc w:val="left"/>
      <w:pPr>
        <w:ind w:left="1080" w:hanging="72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8">
    <w:nsid w:val="23856A52"/>
    <w:multiLevelType w:val="hybridMultilevel"/>
    <w:tmpl w:val="DE24A62E"/>
    <w:lvl w:ilvl="0" w:tplc="76EA7A36">
      <w:start w:val="3"/>
      <w:numFmt w:val="upperRoman"/>
      <w:lvlText w:val="%1."/>
      <w:lvlJc w:val="left"/>
      <w:pPr>
        <w:tabs>
          <w:tab w:val="num" w:pos="630"/>
        </w:tabs>
        <w:ind w:left="630" w:hanging="720"/>
      </w:pPr>
      <w:rPr>
        <w:rFonts w:cs="Times New Roman" w:hint="default"/>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abstractNum w:abstractNumId="9">
    <w:nsid w:val="23D84851"/>
    <w:multiLevelType w:val="hybridMultilevel"/>
    <w:tmpl w:val="6EC2A008"/>
    <w:lvl w:ilvl="0" w:tplc="21449898">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0">
    <w:nsid w:val="29D46F3C"/>
    <w:multiLevelType w:val="hybridMultilevel"/>
    <w:tmpl w:val="CC686FD2"/>
    <w:lvl w:ilvl="0" w:tplc="35E4D58A">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1">
    <w:nsid w:val="2B9068FC"/>
    <w:multiLevelType w:val="hybridMultilevel"/>
    <w:tmpl w:val="CBEA5C8C"/>
    <w:lvl w:ilvl="0" w:tplc="BFC4783C">
      <w:start w:val="1"/>
      <w:numFmt w:val="decimal"/>
      <w:lvlText w:val="%1."/>
      <w:lvlJc w:val="left"/>
      <w:pPr>
        <w:ind w:left="4264" w:hanging="360"/>
      </w:pPr>
      <w:rPr>
        <w:rFonts w:cs="Times New Roman"/>
        <w:b/>
        <w:bCs/>
      </w:rPr>
    </w:lvl>
    <w:lvl w:ilvl="1" w:tplc="340A0019" w:tentative="1">
      <w:start w:val="1"/>
      <w:numFmt w:val="lowerLetter"/>
      <w:lvlText w:val="%2."/>
      <w:lvlJc w:val="left"/>
      <w:pPr>
        <w:ind w:left="4984" w:hanging="360"/>
      </w:pPr>
      <w:rPr>
        <w:rFonts w:cs="Times New Roman"/>
      </w:rPr>
    </w:lvl>
    <w:lvl w:ilvl="2" w:tplc="340A001B" w:tentative="1">
      <w:start w:val="1"/>
      <w:numFmt w:val="lowerRoman"/>
      <w:lvlText w:val="%3."/>
      <w:lvlJc w:val="right"/>
      <w:pPr>
        <w:ind w:left="5704" w:hanging="180"/>
      </w:pPr>
      <w:rPr>
        <w:rFonts w:cs="Times New Roman"/>
      </w:rPr>
    </w:lvl>
    <w:lvl w:ilvl="3" w:tplc="340A000F" w:tentative="1">
      <w:start w:val="1"/>
      <w:numFmt w:val="decimal"/>
      <w:lvlText w:val="%4."/>
      <w:lvlJc w:val="left"/>
      <w:pPr>
        <w:ind w:left="6424" w:hanging="360"/>
      </w:pPr>
      <w:rPr>
        <w:rFonts w:cs="Times New Roman"/>
      </w:rPr>
    </w:lvl>
    <w:lvl w:ilvl="4" w:tplc="340A0019" w:tentative="1">
      <w:start w:val="1"/>
      <w:numFmt w:val="lowerLetter"/>
      <w:lvlText w:val="%5."/>
      <w:lvlJc w:val="left"/>
      <w:pPr>
        <w:ind w:left="7144" w:hanging="360"/>
      </w:pPr>
      <w:rPr>
        <w:rFonts w:cs="Times New Roman"/>
      </w:rPr>
    </w:lvl>
    <w:lvl w:ilvl="5" w:tplc="340A001B" w:tentative="1">
      <w:start w:val="1"/>
      <w:numFmt w:val="lowerRoman"/>
      <w:lvlText w:val="%6."/>
      <w:lvlJc w:val="right"/>
      <w:pPr>
        <w:ind w:left="7864" w:hanging="180"/>
      </w:pPr>
      <w:rPr>
        <w:rFonts w:cs="Times New Roman"/>
      </w:rPr>
    </w:lvl>
    <w:lvl w:ilvl="6" w:tplc="340A000F" w:tentative="1">
      <w:start w:val="1"/>
      <w:numFmt w:val="decimal"/>
      <w:lvlText w:val="%7."/>
      <w:lvlJc w:val="left"/>
      <w:pPr>
        <w:ind w:left="8584" w:hanging="360"/>
      </w:pPr>
      <w:rPr>
        <w:rFonts w:cs="Times New Roman"/>
      </w:rPr>
    </w:lvl>
    <w:lvl w:ilvl="7" w:tplc="340A0019" w:tentative="1">
      <w:start w:val="1"/>
      <w:numFmt w:val="lowerLetter"/>
      <w:lvlText w:val="%8."/>
      <w:lvlJc w:val="left"/>
      <w:pPr>
        <w:ind w:left="9304" w:hanging="360"/>
      </w:pPr>
      <w:rPr>
        <w:rFonts w:cs="Times New Roman"/>
      </w:rPr>
    </w:lvl>
    <w:lvl w:ilvl="8" w:tplc="340A001B" w:tentative="1">
      <w:start w:val="1"/>
      <w:numFmt w:val="lowerRoman"/>
      <w:lvlText w:val="%9."/>
      <w:lvlJc w:val="right"/>
      <w:pPr>
        <w:ind w:left="10024" w:hanging="180"/>
      </w:pPr>
      <w:rPr>
        <w:rFonts w:cs="Times New Roman"/>
      </w:rPr>
    </w:lvl>
  </w:abstractNum>
  <w:abstractNum w:abstractNumId="12">
    <w:nsid w:val="2E9A0607"/>
    <w:multiLevelType w:val="singleLevel"/>
    <w:tmpl w:val="EC121228"/>
    <w:lvl w:ilvl="0">
      <w:start w:val="1"/>
      <w:numFmt w:val="decimal"/>
      <w:pStyle w:val="Heading2"/>
      <w:lvlText w:val="%1."/>
      <w:lvlJc w:val="left"/>
      <w:pPr>
        <w:tabs>
          <w:tab w:val="num" w:pos="709"/>
        </w:tabs>
        <w:ind w:left="709" w:hanging="709"/>
      </w:pPr>
      <w:rPr>
        <w:rFonts w:ascii="Courier New" w:hAnsi="Courier New" w:cs="Times New Roman" w:hint="default"/>
        <w:b/>
        <w:i w:val="0"/>
        <w:caps w:val="0"/>
        <w:strike w:val="0"/>
        <w:dstrike w:val="0"/>
        <w:vanish w:val="0"/>
        <w:color w:val="000000"/>
        <w:sz w:val="24"/>
        <w:szCs w:val="24"/>
        <w:vertAlign w:val="baseline"/>
      </w:rPr>
    </w:lvl>
  </w:abstractNum>
  <w:abstractNum w:abstractNumId="13">
    <w:nsid w:val="30DF04D3"/>
    <w:multiLevelType w:val="singleLevel"/>
    <w:tmpl w:val="9E4EC636"/>
    <w:lvl w:ilvl="0">
      <w:start w:val="1"/>
      <w:numFmt w:val="lowerLetter"/>
      <w:pStyle w:val="Heading3"/>
      <w:lvlText w:val="%1."/>
      <w:lvlJc w:val="left"/>
      <w:pPr>
        <w:tabs>
          <w:tab w:val="num" w:pos="4253"/>
        </w:tabs>
        <w:ind w:left="4253" w:hanging="709"/>
      </w:pPr>
      <w:rPr>
        <w:rFonts w:ascii="Courier New" w:hAnsi="Courier New" w:cs="Times New Roman" w:hint="default"/>
        <w:b/>
        <w:i w:val="0"/>
        <w:caps w:val="0"/>
        <w:strike w:val="0"/>
        <w:dstrike w:val="0"/>
        <w:vanish w:val="0"/>
        <w:color w:val="auto"/>
        <w:sz w:val="24"/>
        <w:vertAlign w:val="baseline"/>
      </w:rPr>
    </w:lvl>
  </w:abstractNum>
  <w:abstractNum w:abstractNumId="14">
    <w:nsid w:val="36C019A2"/>
    <w:multiLevelType w:val="hybridMultilevel"/>
    <w:tmpl w:val="616E519E"/>
    <w:lvl w:ilvl="0" w:tplc="A746A01C">
      <w:start w:val="1"/>
      <w:numFmt w:val="decimal"/>
      <w:lvlText w:val="%1."/>
      <w:lvlJc w:val="left"/>
      <w:pPr>
        <w:ind w:left="3240" w:hanging="360"/>
      </w:pPr>
      <w:rPr>
        <w:rFonts w:cs="Times New Roman" w:hint="default"/>
        <w:b/>
      </w:rPr>
    </w:lvl>
    <w:lvl w:ilvl="1" w:tplc="0C0A0019">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5">
    <w:nsid w:val="37EF0262"/>
    <w:multiLevelType w:val="hybridMultilevel"/>
    <w:tmpl w:val="5D180062"/>
    <w:lvl w:ilvl="0" w:tplc="65C6DBA2">
      <w:start w:val="2"/>
      <w:numFmt w:val="upperRoman"/>
      <w:lvlText w:val="%1."/>
      <w:lvlJc w:val="left"/>
      <w:pPr>
        <w:ind w:left="3271" w:hanging="720"/>
      </w:pPr>
      <w:rPr>
        <w:rFonts w:cs="Times New Roman" w:hint="default"/>
      </w:rPr>
    </w:lvl>
    <w:lvl w:ilvl="1" w:tplc="0C0A0019" w:tentative="1">
      <w:start w:val="1"/>
      <w:numFmt w:val="lowerLetter"/>
      <w:lvlText w:val="%2."/>
      <w:lvlJc w:val="left"/>
      <w:pPr>
        <w:ind w:left="3631" w:hanging="360"/>
      </w:pPr>
      <w:rPr>
        <w:rFonts w:cs="Times New Roman"/>
      </w:rPr>
    </w:lvl>
    <w:lvl w:ilvl="2" w:tplc="0C0A001B" w:tentative="1">
      <w:start w:val="1"/>
      <w:numFmt w:val="lowerRoman"/>
      <w:lvlText w:val="%3."/>
      <w:lvlJc w:val="right"/>
      <w:pPr>
        <w:ind w:left="4351" w:hanging="180"/>
      </w:pPr>
      <w:rPr>
        <w:rFonts w:cs="Times New Roman"/>
      </w:rPr>
    </w:lvl>
    <w:lvl w:ilvl="3" w:tplc="0C0A000F" w:tentative="1">
      <w:start w:val="1"/>
      <w:numFmt w:val="decimal"/>
      <w:lvlText w:val="%4."/>
      <w:lvlJc w:val="left"/>
      <w:pPr>
        <w:ind w:left="5071" w:hanging="360"/>
      </w:pPr>
      <w:rPr>
        <w:rFonts w:cs="Times New Roman"/>
      </w:rPr>
    </w:lvl>
    <w:lvl w:ilvl="4" w:tplc="0C0A0019" w:tentative="1">
      <w:start w:val="1"/>
      <w:numFmt w:val="lowerLetter"/>
      <w:lvlText w:val="%5."/>
      <w:lvlJc w:val="left"/>
      <w:pPr>
        <w:ind w:left="5791" w:hanging="360"/>
      </w:pPr>
      <w:rPr>
        <w:rFonts w:cs="Times New Roman"/>
      </w:rPr>
    </w:lvl>
    <w:lvl w:ilvl="5" w:tplc="0C0A001B" w:tentative="1">
      <w:start w:val="1"/>
      <w:numFmt w:val="lowerRoman"/>
      <w:lvlText w:val="%6."/>
      <w:lvlJc w:val="right"/>
      <w:pPr>
        <w:ind w:left="6511" w:hanging="180"/>
      </w:pPr>
      <w:rPr>
        <w:rFonts w:cs="Times New Roman"/>
      </w:rPr>
    </w:lvl>
    <w:lvl w:ilvl="6" w:tplc="0C0A000F" w:tentative="1">
      <w:start w:val="1"/>
      <w:numFmt w:val="decimal"/>
      <w:lvlText w:val="%7."/>
      <w:lvlJc w:val="left"/>
      <w:pPr>
        <w:ind w:left="7231" w:hanging="360"/>
      </w:pPr>
      <w:rPr>
        <w:rFonts w:cs="Times New Roman"/>
      </w:rPr>
    </w:lvl>
    <w:lvl w:ilvl="7" w:tplc="0C0A0019" w:tentative="1">
      <w:start w:val="1"/>
      <w:numFmt w:val="lowerLetter"/>
      <w:lvlText w:val="%8."/>
      <w:lvlJc w:val="left"/>
      <w:pPr>
        <w:ind w:left="7951" w:hanging="360"/>
      </w:pPr>
      <w:rPr>
        <w:rFonts w:cs="Times New Roman"/>
      </w:rPr>
    </w:lvl>
    <w:lvl w:ilvl="8" w:tplc="0C0A001B" w:tentative="1">
      <w:start w:val="1"/>
      <w:numFmt w:val="lowerRoman"/>
      <w:lvlText w:val="%9."/>
      <w:lvlJc w:val="right"/>
      <w:pPr>
        <w:ind w:left="8671" w:hanging="180"/>
      </w:pPr>
      <w:rPr>
        <w:rFonts w:cs="Times New Roman"/>
      </w:rPr>
    </w:lvl>
  </w:abstractNum>
  <w:abstractNum w:abstractNumId="16">
    <w:nsid w:val="3D150359"/>
    <w:multiLevelType w:val="hybridMultilevel"/>
    <w:tmpl w:val="15665F48"/>
    <w:lvl w:ilvl="0" w:tplc="205CE664">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7">
    <w:nsid w:val="42FD34B1"/>
    <w:multiLevelType w:val="hybridMultilevel"/>
    <w:tmpl w:val="2690D51A"/>
    <w:lvl w:ilvl="0" w:tplc="3D0694F0">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8">
    <w:nsid w:val="44B81345"/>
    <w:multiLevelType w:val="hybridMultilevel"/>
    <w:tmpl w:val="709EE21C"/>
    <w:lvl w:ilvl="0" w:tplc="340A0017">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9">
    <w:nsid w:val="4739161A"/>
    <w:multiLevelType w:val="singleLevel"/>
    <w:tmpl w:val="EF5C1F6A"/>
    <w:lvl w:ilvl="0">
      <w:start w:val="1"/>
      <w:numFmt w:val="decimal"/>
      <w:pStyle w:val="BodyTextIndent"/>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abstractNum>
  <w:abstractNum w:abstractNumId="20">
    <w:nsid w:val="4B16447D"/>
    <w:multiLevelType w:val="hybridMultilevel"/>
    <w:tmpl w:val="A0461260"/>
    <w:lvl w:ilvl="0" w:tplc="730E79F6">
      <w:start w:val="10"/>
      <w:numFmt w:val="decimal"/>
      <w:lvlText w:val="%1."/>
      <w:lvlJc w:val="left"/>
      <w:pPr>
        <w:ind w:left="3267" w:hanging="435"/>
      </w:pPr>
      <w:rPr>
        <w:rFonts w:cs="Times New Roman" w:hint="default"/>
      </w:rPr>
    </w:lvl>
    <w:lvl w:ilvl="1" w:tplc="FFFFFFFF" w:tentative="1">
      <w:start w:val="1"/>
      <w:numFmt w:val="lowerLetter"/>
      <w:lvlText w:val="%2."/>
      <w:lvlJc w:val="left"/>
      <w:pPr>
        <w:ind w:left="3912" w:hanging="360"/>
      </w:pPr>
      <w:rPr>
        <w:rFonts w:cs="Times New Roman"/>
      </w:rPr>
    </w:lvl>
    <w:lvl w:ilvl="2" w:tplc="FFFFFFFF" w:tentative="1">
      <w:start w:val="1"/>
      <w:numFmt w:val="lowerRoman"/>
      <w:lvlText w:val="%3."/>
      <w:lvlJc w:val="right"/>
      <w:pPr>
        <w:ind w:left="4632" w:hanging="180"/>
      </w:pPr>
      <w:rPr>
        <w:rFonts w:cs="Times New Roman"/>
      </w:rPr>
    </w:lvl>
    <w:lvl w:ilvl="3" w:tplc="FFFFFFFF" w:tentative="1">
      <w:start w:val="1"/>
      <w:numFmt w:val="decimal"/>
      <w:lvlText w:val="%4."/>
      <w:lvlJc w:val="left"/>
      <w:pPr>
        <w:ind w:left="5352" w:hanging="360"/>
      </w:pPr>
      <w:rPr>
        <w:rFonts w:cs="Times New Roman"/>
      </w:rPr>
    </w:lvl>
    <w:lvl w:ilvl="4" w:tplc="FFFFFFFF" w:tentative="1">
      <w:start w:val="1"/>
      <w:numFmt w:val="lowerLetter"/>
      <w:lvlText w:val="%5."/>
      <w:lvlJc w:val="left"/>
      <w:pPr>
        <w:ind w:left="6072" w:hanging="360"/>
      </w:pPr>
      <w:rPr>
        <w:rFonts w:cs="Times New Roman"/>
      </w:rPr>
    </w:lvl>
    <w:lvl w:ilvl="5" w:tplc="FFFFFFFF" w:tentative="1">
      <w:start w:val="1"/>
      <w:numFmt w:val="lowerRoman"/>
      <w:lvlText w:val="%6."/>
      <w:lvlJc w:val="right"/>
      <w:pPr>
        <w:ind w:left="6792" w:hanging="180"/>
      </w:pPr>
      <w:rPr>
        <w:rFonts w:cs="Times New Roman"/>
      </w:rPr>
    </w:lvl>
    <w:lvl w:ilvl="6" w:tplc="FFFFFFFF" w:tentative="1">
      <w:start w:val="1"/>
      <w:numFmt w:val="decimal"/>
      <w:lvlText w:val="%7."/>
      <w:lvlJc w:val="left"/>
      <w:pPr>
        <w:ind w:left="7512" w:hanging="360"/>
      </w:pPr>
      <w:rPr>
        <w:rFonts w:cs="Times New Roman"/>
      </w:rPr>
    </w:lvl>
    <w:lvl w:ilvl="7" w:tplc="FFFFFFFF" w:tentative="1">
      <w:start w:val="1"/>
      <w:numFmt w:val="lowerLetter"/>
      <w:lvlText w:val="%8."/>
      <w:lvlJc w:val="left"/>
      <w:pPr>
        <w:ind w:left="8232" w:hanging="360"/>
      </w:pPr>
      <w:rPr>
        <w:rFonts w:cs="Times New Roman"/>
      </w:rPr>
    </w:lvl>
    <w:lvl w:ilvl="8" w:tplc="FFFFFFFF" w:tentative="1">
      <w:start w:val="1"/>
      <w:numFmt w:val="lowerRoman"/>
      <w:lvlText w:val="%9."/>
      <w:lvlJc w:val="right"/>
      <w:pPr>
        <w:ind w:left="8952" w:hanging="180"/>
      </w:pPr>
      <w:rPr>
        <w:rFonts w:cs="Times New Roman"/>
      </w:rPr>
    </w:lvl>
  </w:abstractNum>
  <w:abstractNum w:abstractNumId="21">
    <w:nsid w:val="4C005ABF"/>
    <w:multiLevelType w:val="hybridMultilevel"/>
    <w:tmpl w:val="CD106D1E"/>
    <w:lvl w:ilvl="0" w:tplc="38D0DE16">
      <w:start w:val="1"/>
      <w:numFmt w:val="upperRoman"/>
      <w:pStyle w:val="Heading1"/>
      <w:lvlText w:val="%1."/>
      <w:lvlJc w:val="left"/>
      <w:pPr>
        <w:tabs>
          <w:tab w:val="num" w:pos="3600"/>
        </w:tabs>
        <w:ind w:left="3600" w:hanging="720"/>
      </w:pPr>
      <w:rPr>
        <w:rFonts w:ascii="Courier New" w:hAnsi="Courier New" w:cs="Times New Roman" w:hint="default"/>
        <w:b/>
        <w:i w:val="0"/>
        <w:caps/>
        <w:strike w:val="0"/>
        <w:dstrike w:val="0"/>
        <w:vanish w:val="0"/>
        <w:color w:val="000000"/>
        <w:sz w:val="24"/>
        <w:szCs w:val="24"/>
        <w:vertAlign w:val="baseline"/>
      </w:rPr>
    </w:lvl>
    <w:lvl w:ilvl="1" w:tplc="340A0019" w:tentative="1">
      <w:start w:val="1"/>
      <w:numFmt w:val="lowerLetter"/>
      <w:lvlText w:val="%2."/>
      <w:lvlJc w:val="left"/>
      <w:pPr>
        <w:tabs>
          <w:tab w:val="num" w:pos="4320"/>
        </w:tabs>
        <w:ind w:left="4320" w:hanging="360"/>
      </w:pPr>
      <w:rPr>
        <w:rFonts w:cs="Times New Roman"/>
      </w:rPr>
    </w:lvl>
    <w:lvl w:ilvl="2" w:tplc="340A001B" w:tentative="1">
      <w:start w:val="1"/>
      <w:numFmt w:val="lowerRoman"/>
      <w:lvlText w:val="%3."/>
      <w:lvlJc w:val="right"/>
      <w:pPr>
        <w:tabs>
          <w:tab w:val="num" w:pos="5040"/>
        </w:tabs>
        <w:ind w:left="5040" w:hanging="180"/>
      </w:pPr>
      <w:rPr>
        <w:rFonts w:cs="Times New Roman"/>
      </w:rPr>
    </w:lvl>
    <w:lvl w:ilvl="3" w:tplc="340A000F" w:tentative="1">
      <w:start w:val="1"/>
      <w:numFmt w:val="decimal"/>
      <w:lvlText w:val="%4."/>
      <w:lvlJc w:val="left"/>
      <w:pPr>
        <w:tabs>
          <w:tab w:val="num" w:pos="5760"/>
        </w:tabs>
        <w:ind w:left="5760" w:hanging="360"/>
      </w:pPr>
      <w:rPr>
        <w:rFonts w:cs="Times New Roman"/>
      </w:rPr>
    </w:lvl>
    <w:lvl w:ilvl="4" w:tplc="340A0019" w:tentative="1">
      <w:start w:val="1"/>
      <w:numFmt w:val="lowerLetter"/>
      <w:lvlText w:val="%5."/>
      <w:lvlJc w:val="left"/>
      <w:pPr>
        <w:tabs>
          <w:tab w:val="num" w:pos="6480"/>
        </w:tabs>
        <w:ind w:left="6480" w:hanging="360"/>
      </w:pPr>
      <w:rPr>
        <w:rFonts w:cs="Times New Roman"/>
      </w:rPr>
    </w:lvl>
    <w:lvl w:ilvl="5" w:tplc="340A001B" w:tentative="1">
      <w:start w:val="1"/>
      <w:numFmt w:val="lowerRoman"/>
      <w:lvlText w:val="%6."/>
      <w:lvlJc w:val="right"/>
      <w:pPr>
        <w:tabs>
          <w:tab w:val="num" w:pos="7200"/>
        </w:tabs>
        <w:ind w:left="7200" w:hanging="180"/>
      </w:pPr>
      <w:rPr>
        <w:rFonts w:cs="Times New Roman"/>
      </w:rPr>
    </w:lvl>
    <w:lvl w:ilvl="6" w:tplc="340A000F" w:tentative="1">
      <w:start w:val="1"/>
      <w:numFmt w:val="decimal"/>
      <w:lvlText w:val="%7."/>
      <w:lvlJc w:val="left"/>
      <w:pPr>
        <w:tabs>
          <w:tab w:val="num" w:pos="7920"/>
        </w:tabs>
        <w:ind w:left="7920" w:hanging="360"/>
      </w:pPr>
      <w:rPr>
        <w:rFonts w:cs="Times New Roman"/>
      </w:rPr>
    </w:lvl>
    <w:lvl w:ilvl="7" w:tplc="340A0019" w:tentative="1">
      <w:start w:val="1"/>
      <w:numFmt w:val="lowerLetter"/>
      <w:lvlText w:val="%8."/>
      <w:lvlJc w:val="left"/>
      <w:pPr>
        <w:tabs>
          <w:tab w:val="num" w:pos="8640"/>
        </w:tabs>
        <w:ind w:left="8640" w:hanging="360"/>
      </w:pPr>
      <w:rPr>
        <w:rFonts w:cs="Times New Roman"/>
      </w:rPr>
    </w:lvl>
    <w:lvl w:ilvl="8" w:tplc="340A001B" w:tentative="1">
      <w:start w:val="1"/>
      <w:numFmt w:val="lowerRoman"/>
      <w:lvlText w:val="%9."/>
      <w:lvlJc w:val="right"/>
      <w:pPr>
        <w:tabs>
          <w:tab w:val="num" w:pos="9360"/>
        </w:tabs>
        <w:ind w:left="9360" w:hanging="180"/>
      </w:pPr>
      <w:rPr>
        <w:rFonts w:cs="Times New Roman"/>
      </w:rPr>
    </w:lvl>
  </w:abstractNum>
  <w:abstractNum w:abstractNumId="22">
    <w:nsid w:val="4FE42DAD"/>
    <w:multiLevelType w:val="hybridMultilevel"/>
    <w:tmpl w:val="1000372E"/>
    <w:lvl w:ilvl="0" w:tplc="730E79F6">
      <w:start w:val="1"/>
      <w:numFmt w:val="lowerRoman"/>
      <w:lvlText w:val="%1)"/>
      <w:lvlJc w:val="left"/>
      <w:pPr>
        <w:ind w:left="3285" w:hanging="360"/>
      </w:pPr>
      <w:rPr>
        <w:rFonts w:cs="Times New Roman" w:hint="default"/>
        <w:b/>
      </w:rPr>
    </w:lvl>
    <w:lvl w:ilvl="1" w:tplc="FFFFFFFF" w:tentative="1">
      <w:start w:val="1"/>
      <w:numFmt w:val="lowerLetter"/>
      <w:lvlText w:val="%2."/>
      <w:lvlJc w:val="left"/>
      <w:pPr>
        <w:ind w:left="4005" w:hanging="360"/>
      </w:pPr>
      <w:rPr>
        <w:rFonts w:cs="Times New Roman"/>
      </w:rPr>
    </w:lvl>
    <w:lvl w:ilvl="2" w:tplc="FFFFFFFF" w:tentative="1">
      <w:start w:val="1"/>
      <w:numFmt w:val="lowerRoman"/>
      <w:lvlText w:val="%3."/>
      <w:lvlJc w:val="right"/>
      <w:pPr>
        <w:ind w:left="4725" w:hanging="180"/>
      </w:pPr>
      <w:rPr>
        <w:rFonts w:cs="Times New Roman"/>
      </w:rPr>
    </w:lvl>
    <w:lvl w:ilvl="3" w:tplc="FFFFFFFF" w:tentative="1">
      <w:start w:val="1"/>
      <w:numFmt w:val="decimal"/>
      <w:lvlText w:val="%4."/>
      <w:lvlJc w:val="left"/>
      <w:pPr>
        <w:ind w:left="5445" w:hanging="360"/>
      </w:pPr>
      <w:rPr>
        <w:rFonts w:cs="Times New Roman"/>
      </w:rPr>
    </w:lvl>
    <w:lvl w:ilvl="4" w:tplc="FFFFFFFF" w:tentative="1">
      <w:start w:val="1"/>
      <w:numFmt w:val="lowerLetter"/>
      <w:lvlText w:val="%5."/>
      <w:lvlJc w:val="left"/>
      <w:pPr>
        <w:ind w:left="6165" w:hanging="360"/>
      </w:pPr>
      <w:rPr>
        <w:rFonts w:cs="Times New Roman"/>
      </w:rPr>
    </w:lvl>
    <w:lvl w:ilvl="5" w:tplc="FFFFFFFF" w:tentative="1">
      <w:start w:val="1"/>
      <w:numFmt w:val="lowerRoman"/>
      <w:lvlText w:val="%6."/>
      <w:lvlJc w:val="right"/>
      <w:pPr>
        <w:ind w:left="6885" w:hanging="180"/>
      </w:pPr>
      <w:rPr>
        <w:rFonts w:cs="Times New Roman"/>
      </w:rPr>
    </w:lvl>
    <w:lvl w:ilvl="6" w:tplc="FFFFFFFF" w:tentative="1">
      <w:start w:val="1"/>
      <w:numFmt w:val="decimal"/>
      <w:lvlText w:val="%7."/>
      <w:lvlJc w:val="left"/>
      <w:pPr>
        <w:ind w:left="7605" w:hanging="360"/>
      </w:pPr>
      <w:rPr>
        <w:rFonts w:cs="Times New Roman"/>
      </w:rPr>
    </w:lvl>
    <w:lvl w:ilvl="7" w:tplc="FFFFFFFF" w:tentative="1">
      <w:start w:val="1"/>
      <w:numFmt w:val="lowerLetter"/>
      <w:lvlText w:val="%8."/>
      <w:lvlJc w:val="left"/>
      <w:pPr>
        <w:ind w:left="8325" w:hanging="360"/>
      </w:pPr>
      <w:rPr>
        <w:rFonts w:cs="Times New Roman"/>
      </w:rPr>
    </w:lvl>
    <w:lvl w:ilvl="8" w:tplc="FFFFFFFF" w:tentative="1">
      <w:start w:val="1"/>
      <w:numFmt w:val="lowerRoman"/>
      <w:lvlText w:val="%9."/>
      <w:lvlJc w:val="right"/>
      <w:pPr>
        <w:ind w:left="9045" w:hanging="180"/>
      </w:pPr>
      <w:rPr>
        <w:rFonts w:cs="Times New Roman"/>
      </w:rPr>
    </w:lvl>
  </w:abstractNum>
  <w:abstractNum w:abstractNumId="23">
    <w:nsid w:val="5B3D777D"/>
    <w:multiLevelType w:val="hybridMultilevel"/>
    <w:tmpl w:val="4C3892E6"/>
    <w:lvl w:ilvl="0" w:tplc="4694F3C0">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4">
    <w:nsid w:val="6BB9711E"/>
    <w:multiLevelType w:val="hybridMultilevel"/>
    <w:tmpl w:val="553401EA"/>
    <w:lvl w:ilvl="0" w:tplc="3C9CACD0">
      <w:start w:val="2"/>
      <w:numFmt w:val="upperRoman"/>
      <w:lvlText w:val="%1."/>
      <w:lvlJc w:val="left"/>
      <w:pPr>
        <w:tabs>
          <w:tab w:val="num" w:pos="630"/>
        </w:tabs>
        <w:ind w:left="630" w:hanging="720"/>
      </w:pPr>
      <w:rPr>
        <w:rFonts w:cs="Times New Roman" w:hint="default"/>
        <w:b/>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abstractNum w:abstractNumId="25">
    <w:nsid w:val="737C3522"/>
    <w:multiLevelType w:val="multilevel"/>
    <w:tmpl w:val="B39E4352"/>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6">
    <w:nsid w:val="76237F2E"/>
    <w:multiLevelType w:val="hybridMultilevel"/>
    <w:tmpl w:val="EDECF900"/>
    <w:lvl w:ilvl="0" w:tplc="549433DE">
      <w:start w:val="1"/>
      <w:numFmt w:val="lowerLetter"/>
      <w:lvlText w:val="%1)"/>
      <w:lvlJc w:val="left"/>
      <w:pPr>
        <w:ind w:left="3645" w:hanging="765"/>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7">
    <w:nsid w:val="7FF37343"/>
    <w:multiLevelType w:val="hybridMultilevel"/>
    <w:tmpl w:val="5A9C75B4"/>
    <w:lvl w:ilvl="0" w:tplc="FFFFFFFF">
      <w:start w:val="1"/>
      <w:numFmt w:val="upperRoman"/>
      <w:lvlText w:val="%1."/>
      <w:lvlJc w:val="left"/>
      <w:pPr>
        <w:tabs>
          <w:tab w:val="num" w:pos="630"/>
        </w:tabs>
        <w:ind w:left="630" w:hanging="720"/>
      </w:pPr>
      <w:rPr>
        <w:rFonts w:cs="Times New Roman" w:hint="default"/>
        <w:b/>
      </w:rPr>
    </w:lvl>
    <w:lvl w:ilvl="1" w:tplc="FFFFFFFF" w:tentative="1">
      <w:start w:val="1"/>
      <w:numFmt w:val="lowerLetter"/>
      <w:lvlText w:val="%2."/>
      <w:lvlJc w:val="left"/>
      <w:pPr>
        <w:tabs>
          <w:tab w:val="num" w:pos="990"/>
        </w:tabs>
        <w:ind w:left="990" w:hanging="360"/>
      </w:pPr>
      <w:rPr>
        <w:rFonts w:cs="Times New Roman"/>
      </w:rPr>
    </w:lvl>
    <w:lvl w:ilvl="2" w:tplc="FFFFFFFF" w:tentative="1">
      <w:start w:val="1"/>
      <w:numFmt w:val="lowerRoman"/>
      <w:lvlText w:val="%3."/>
      <w:lvlJc w:val="right"/>
      <w:pPr>
        <w:tabs>
          <w:tab w:val="num" w:pos="1710"/>
        </w:tabs>
        <w:ind w:left="1710" w:hanging="180"/>
      </w:pPr>
      <w:rPr>
        <w:rFonts w:cs="Times New Roman"/>
      </w:rPr>
    </w:lvl>
    <w:lvl w:ilvl="3" w:tplc="FFFFFFFF" w:tentative="1">
      <w:start w:val="1"/>
      <w:numFmt w:val="decimal"/>
      <w:lvlText w:val="%4."/>
      <w:lvlJc w:val="left"/>
      <w:pPr>
        <w:tabs>
          <w:tab w:val="num" w:pos="2430"/>
        </w:tabs>
        <w:ind w:left="2430" w:hanging="360"/>
      </w:pPr>
      <w:rPr>
        <w:rFonts w:cs="Times New Roman"/>
      </w:rPr>
    </w:lvl>
    <w:lvl w:ilvl="4" w:tplc="FFFFFFFF" w:tentative="1">
      <w:start w:val="1"/>
      <w:numFmt w:val="lowerLetter"/>
      <w:lvlText w:val="%5."/>
      <w:lvlJc w:val="left"/>
      <w:pPr>
        <w:tabs>
          <w:tab w:val="num" w:pos="3150"/>
        </w:tabs>
        <w:ind w:left="3150" w:hanging="360"/>
      </w:pPr>
      <w:rPr>
        <w:rFonts w:cs="Times New Roman"/>
      </w:rPr>
    </w:lvl>
    <w:lvl w:ilvl="5" w:tplc="FFFFFFFF" w:tentative="1">
      <w:start w:val="1"/>
      <w:numFmt w:val="lowerRoman"/>
      <w:lvlText w:val="%6."/>
      <w:lvlJc w:val="right"/>
      <w:pPr>
        <w:tabs>
          <w:tab w:val="num" w:pos="3870"/>
        </w:tabs>
        <w:ind w:left="3870" w:hanging="180"/>
      </w:pPr>
      <w:rPr>
        <w:rFonts w:cs="Times New Roman"/>
      </w:rPr>
    </w:lvl>
    <w:lvl w:ilvl="6" w:tplc="FFFFFFFF" w:tentative="1">
      <w:start w:val="1"/>
      <w:numFmt w:val="decimal"/>
      <w:lvlText w:val="%7."/>
      <w:lvlJc w:val="left"/>
      <w:pPr>
        <w:tabs>
          <w:tab w:val="num" w:pos="4590"/>
        </w:tabs>
        <w:ind w:left="4590" w:hanging="360"/>
      </w:pPr>
      <w:rPr>
        <w:rFonts w:cs="Times New Roman"/>
      </w:rPr>
    </w:lvl>
    <w:lvl w:ilvl="7" w:tplc="FFFFFFFF" w:tentative="1">
      <w:start w:val="1"/>
      <w:numFmt w:val="lowerLetter"/>
      <w:lvlText w:val="%8."/>
      <w:lvlJc w:val="left"/>
      <w:pPr>
        <w:tabs>
          <w:tab w:val="num" w:pos="5310"/>
        </w:tabs>
        <w:ind w:left="5310" w:hanging="360"/>
      </w:pPr>
      <w:rPr>
        <w:rFonts w:cs="Times New Roman"/>
      </w:rPr>
    </w:lvl>
    <w:lvl w:ilvl="8" w:tplc="FFFFFFFF" w:tentative="1">
      <w:start w:val="1"/>
      <w:numFmt w:val="lowerRoman"/>
      <w:lvlText w:val="%9."/>
      <w:lvlJc w:val="right"/>
      <w:pPr>
        <w:tabs>
          <w:tab w:val="num" w:pos="6030"/>
        </w:tabs>
        <w:ind w:left="6030" w:hanging="180"/>
      </w:pPr>
      <w:rPr>
        <w:rFonts w:cs="Times New Roman"/>
      </w:rPr>
    </w:lvl>
  </w:abstractNum>
  <w:num w:numId="1">
    <w:abstractNumId w:val="19"/>
  </w:num>
  <w:num w:numId="2">
    <w:abstractNumId w:val="4"/>
  </w:num>
  <w:num w:numId="3">
    <w:abstractNumId w:val="13"/>
  </w:num>
  <w:num w:numId="4">
    <w:abstractNumId w:val="12"/>
  </w:num>
  <w:num w:numId="5">
    <w:abstractNumId w:val="21"/>
  </w:num>
  <w:num w:numId="6">
    <w:abstractNumId w:val="15"/>
  </w:num>
  <w:num w:numId="7">
    <w:abstractNumId w:val="14"/>
  </w:num>
  <w:num w:numId="8">
    <w:abstractNumId w:val="26"/>
  </w:num>
  <w:num w:numId="9">
    <w:abstractNumId w:val="18"/>
  </w:num>
  <w:num w:numId="10">
    <w:abstractNumId w:val="0"/>
  </w:num>
  <w:num w:numId="11">
    <w:abstractNumId w:val="22"/>
  </w:num>
  <w:num w:numId="12">
    <w:abstractNumId w:val="9"/>
  </w:num>
  <w:num w:numId="13">
    <w:abstractNumId w:val="23"/>
  </w:num>
  <w:num w:numId="14">
    <w:abstractNumId w:val="16"/>
  </w:num>
  <w:num w:numId="15">
    <w:abstractNumId w:val="6"/>
  </w:num>
  <w:num w:numId="16">
    <w:abstractNumId w:val="5"/>
  </w:num>
  <w:num w:numId="17">
    <w:abstractNumId w:val="21"/>
  </w:num>
  <w:num w:numId="18">
    <w:abstractNumId w:val="21"/>
  </w:num>
  <w:num w:numId="19">
    <w:abstractNumId w:val="17"/>
  </w:num>
  <w:num w:numId="20">
    <w:abstractNumId w:val="10"/>
  </w:num>
  <w:num w:numId="21">
    <w:abstractNumId w:val="25"/>
  </w:num>
  <w:num w:numId="22">
    <w:abstractNumId w:val="1"/>
  </w:num>
  <w:num w:numId="23">
    <w:abstractNumId w:val="27"/>
  </w:num>
  <w:num w:numId="24">
    <w:abstractNumId w:val="2"/>
  </w:num>
  <w:num w:numId="25">
    <w:abstractNumId w:val="11"/>
  </w:num>
  <w:num w:numId="26">
    <w:abstractNumId w:val="20"/>
  </w:num>
  <w:num w:numId="27">
    <w:abstractNumId w:val="3"/>
  </w:num>
  <w:num w:numId="28">
    <w:abstractNumId w:val="8"/>
  </w:num>
  <w:num w:numId="29">
    <w:abstractNumId w:val="7"/>
  </w:num>
  <w:num w:numId="30">
    <w:abstractNumId w:val="2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hyphenationZone w:val="953"/>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698C"/>
    <w:rsid w:val="0000103D"/>
    <w:rsid w:val="00006F5A"/>
    <w:rsid w:val="00033645"/>
    <w:rsid w:val="00063704"/>
    <w:rsid w:val="0007073D"/>
    <w:rsid w:val="00091145"/>
    <w:rsid w:val="00092D76"/>
    <w:rsid w:val="00094570"/>
    <w:rsid w:val="000A0C5C"/>
    <w:rsid w:val="000A270D"/>
    <w:rsid w:val="000A4D08"/>
    <w:rsid w:val="000B5BE1"/>
    <w:rsid w:val="000C0EDD"/>
    <w:rsid w:val="000D1A23"/>
    <w:rsid w:val="000D58F7"/>
    <w:rsid w:val="000D6B1B"/>
    <w:rsid w:val="000E020B"/>
    <w:rsid w:val="000E0505"/>
    <w:rsid w:val="000E19F8"/>
    <w:rsid w:val="000F5CE2"/>
    <w:rsid w:val="00101908"/>
    <w:rsid w:val="00132963"/>
    <w:rsid w:val="001351B2"/>
    <w:rsid w:val="001579F3"/>
    <w:rsid w:val="0016631E"/>
    <w:rsid w:val="00173D5C"/>
    <w:rsid w:val="00180EB6"/>
    <w:rsid w:val="00190DBE"/>
    <w:rsid w:val="001926A9"/>
    <w:rsid w:val="001950E6"/>
    <w:rsid w:val="001A5559"/>
    <w:rsid w:val="001C6991"/>
    <w:rsid w:val="001D2F8F"/>
    <w:rsid w:val="001D3620"/>
    <w:rsid w:val="001D54C1"/>
    <w:rsid w:val="001D7796"/>
    <w:rsid w:val="001E4534"/>
    <w:rsid w:val="001E5DEF"/>
    <w:rsid w:val="001F00E8"/>
    <w:rsid w:val="001F2D0C"/>
    <w:rsid w:val="001F731A"/>
    <w:rsid w:val="00201961"/>
    <w:rsid w:val="00214130"/>
    <w:rsid w:val="002217B5"/>
    <w:rsid w:val="00223BCF"/>
    <w:rsid w:val="00223FD6"/>
    <w:rsid w:val="002250DD"/>
    <w:rsid w:val="00233C26"/>
    <w:rsid w:val="002358F6"/>
    <w:rsid w:val="002458F4"/>
    <w:rsid w:val="00245E33"/>
    <w:rsid w:val="00252443"/>
    <w:rsid w:val="00257F53"/>
    <w:rsid w:val="002616EF"/>
    <w:rsid w:val="00265639"/>
    <w:rsid w:val="00266C19"/>
    <w:rsid w:val="00274305"/>
    <w:rsid w:val="002772A5"/>
    <w:rsid w:val="00287557"/>
    <w:rsid w:val="00290101"/>
    <w:rsid w:val="002914E3"/>
    <w:rsid w:val="002955AE"/>
    <w:rsid w:val="002961DE"/>
    <w:rsid w:val="002C31BC"/>
    <w:rsid w:val="002D40D3"/>
    <w:rsid w:val="002D5E7A"/>
    <w:rsid w:val="002E03D5"/>
    <w:rsid w:val="002E36DE"/>
    <w:rsid w:val="002F7B27"/>
    <w:rsid w:val="0030129C"/>
    <w:rsid w:val="00306D21"/>
    <w:rsid w:val="00307798"/>
    <w:rsid w:val="00314764"/>
    <w:rsid w:val="003268F1"/>
    <w:rsid w:val="00333D02"/>
    <w:rsid w:val="00334404"/>
    <w:rsid w:val="00343E67"/>
    <w:rsid w:val="00346DA6"/>
    <w:rsid w:val="00350FA2"/>
    <w:rsid w:val="00352032"/>
    <w:rsid w:val="00356556"/>
    <w:rsid w:val="00360B1A"/>
    <w:rsid w:val="00362F4C"/>
    <w:rsid w:val="00363077"/>
    <w:rsid w:val="00367A35"/>
    <w:rsid w:val="00373053"/>
    <w:rsid w:val="00376D70"/>
    <w:rsid w:val="003813D6"/>
    <w:rsid w:val="00381554"/>
    <w:rsid w:val="00387C49"/>
    <w:rsid w:val="0039203C"/>
    <w:rsid w:val="00396063"/>
    <w:rsid w:val="003A05A9"/>
    <w:rsid w:val="003B098F"/>
    <w:rsid w:val="003B3AB3"/>
    <w:rsid w:val="003C635B"/>
    <w:rsid w:val="003C6ACD"/>
    <w:rsid w:val="003D1AC0"/>
    <w:rsid w:val="003D431E"/>
    <w:rsid w:val="003D59DA"/>
    <w:rsid w:val="003D64BF"/>
    <w:rsid w:val="003E361F"/>
    <w:rsid w:val="003E51DC"/>
    <w:rsid w:val="00400E8D"/>
    <w:rsid w:val="0040235B"/>
    <w:rsid w:val="00411AD9"/>
    <w:rsid w:val="00412962"/>
    <w:rsid w:val="00413490"/>
    <w:rsid w:val="004136FE"/>
    <w:rsid w:val="00413C42"/>
    <w:rsid w:val="004155DF"/>
    <w:rsid w:val="004263A1"/>
    <w:rsid w:val="0042683F"/>
    <w:rsid w:val="004357ED"/>
    <w:rsid w:val="00445A11"/>
    <w:rsid w:val="004513AB"/>
    <w:rsid w:val="00454F45"/>
    <w:rsid w:val="0049519C"/>
    <w:rsid w:val="004A6AF4"/>
    <w:rsid w:val="004C4C0F"/>
    <w:rsid w:val="004E5C9F"/>
    <w:rsid w:val="004F63F0"/>
    <w:rsid w:val="004F664B"/>
    <w:rsid w:val="004F6BE9"/>
    <w:rsid w:val="00501D73"/>
    <w:rsid w:val="0051558A"/>
    <w:rsid w:val="00520BAA"/>
    <w:rsid w:val="00522361"/>
    <w:rsid w:val="00523A15"/>
    <w:rsid w:val="00525611"/>
    <w:rsid w:val="005259E7"/>
    <w:rsid w:val="005271D1"/>
    <w:rsid w:val="00535E58"/>
    <w:rsid w:val="005637CF"/>
    <w:rsid w:val="00573D77"/>
    <w:rsid w:val="005824B2"/>
    <w:rsid w:val="00590332"/>
    <w:rsid w:val="00592B7D"/>
    <w:rsid w:val="00595AA6"/>
    <w:rsid w:val="005A11A5"/>
    <w:rsid w:val="005A519E"/>
    <w:rsid w:val="005A5A18"/>
    <w:rsid w:val="005C0705"/>
    <w:rsid w:val="005C1541"/>
    <w:rsid w:val="005C1948"/>
    <w:rsid w:val="005E0C4B"/>
    <w:rsid w:val="005E70DB"/>
    <w:rsid w:val="005F2ED5"/>
    <w:rsid w:val="005F4A9B"/>
    <w:rsid w:val="005F734B"/>
    <w:rsid w:val="00604CC0"/>
    <w:rsid w:val="00615400"/>
    <w:rsid w:val="0062541A"/>
    <w:rsid w:val="0065398D"/>
    <w:rsid w:val="00653F28"/>
    <w:rsid w:val="00656D1F"/>
    <w:rsid w:val="006642D9"/>
    <w:rsid w:val="00666847"/>
    <w:rsid w:val="0069053A"/>
    <w:rsid w:val="00691D59"/>
    <w:rsid w:val="00697F7D"/>
    <w:rsid w:val="006A29C8"/>
    <w:rsid w:val="006A612D"/>
    <w:rsid w:val="006B3DCF"/>
    <w:rsid w:val="006D1B77"/>
    <w:rsid w:val="007141DF"/>
    <w:rsid w:val="00714E90"/>
    <w:rsid w:val="00715479"/>
    <w:rsid w:val="00720006"/>
    <w:rsid w:val="00735EF5"/>
    <w:rsid w:val="00752122"/>
    <w:rsid w:val="00766B11"/>
    <w:rsid w:val="0077571A"/>
    <w:rsid w:val="00776102"/>
    <w:rsid w:val="007860CA"/>
    <w:rsid w:val="007A12E0"/>
    <w:rsid w:val="007A1FAF"/>
    <w:rsid w:val="007A4D17"/>
    <w:rsid w:val="007B22F1"/>
    <w:rsid w:val="007B4215"/>
    <w:rsid w:val="007B6A1D"/>
    <w:rsid w:val="007D2141"/>
    <w:rsid w:val="007D3D70"/>
    <w:rsid w:val="007E2C54"/>
    <w:rsid w:val="007E36E7"/>
    <w:rsid w:val="007F2DFE"/>
    <w:rsid w:val="007F766C"/>
    <w:rsid w:val="00806618"/>
    <w:rsid w:val="008256D4"/>
    <w:rsid w:val="00845A01"/>
    <w:rsid w:val="008506B4"/>
    <w:rsid w:val="00864C20"/>
    <w:rsid w:val="008714B7"/>
    <w:rsid w:val="0087698C"/>
    <w:rsid w:val="00882279"/>
    <w:rsid w:val="00896AA7"/>
    <w:rsid w:val="008A2438"/>
    <w:rsid w:val="008B5817"/>
    <w:rsid w:val="008C37C3"/>
    <w:rsid w:val="008D6E69"/>
    <w:rsid w:val="008E25B4"/>
    <w:rsid w:val="008E323D"/>
    <w:rsid w:val="00902F59"/>
    <w:rsid w:val="00911F0E"/>
    <w:rsid w:val="0092014D"/>
    <w:rsid w:val="00930EBB"/>
    <w:rsid w:val="00937E42"/>
    <w:rsid w:val="00951689"/>
    <w:rsid w:val="009578B4"/>
    <w:rsid w:val="00961590"/>
    <w:rsid w:val="00965316"/>
    <w:rsid w:val="009708C1"/>
    <w:rsid w:val="00987180"/>
    <w:rsid w:val="009910F1"/>
    <w:rsid w:val="0099173E"/>
    <w:rsid w:val="009A64BC"/>
    <w:rsid w:val="009B2434"/>
    <w:rsid w:val="009B2AA0"/>
    <w:rsid w:val="009C51A3"/>
    <w:rsid w:val="009D1FBA"/>
    <w:rsid w:val="009D3FE6"/>
    <w:rsid w:val="009E6D9D"/>
    <w:rsid w:val="00A06DB2"/>
    <w:rsid w:val="00A13EA9"/>
    <w:rsid w:val="00A17DDF"/>
    <w:rsid w:val="00A24942"/>
    <w:rsid w:val="00A351BC"/>
    <w:rsid w:val="00A4084D"/>
    <w:rsid w:val="00A41B75"/>
    <w:rsid w:val="00A43571"/>
    <w:rsid w:val="00A60C7B"/>
    <w:rsid w:val="00A61E9B"/>
    <w:rsid w:val="00A67EAE"/>
    <w:rsid w:val="00A76C17"/>
    <w:rsid w:val="00A8266D"/>
    <w:rsid w:val="00A91A45"/>
    <w:rsid w:val="00AC14EA"/>
    <w:rsid w:val="00AC29D3"/>
    <w:rsid w:val="00AC694B"/>
    <w:rsid w:val="00AF16FC"/>
    <w:rsid w:val="00AF4FFF"/>
    <w:rsid w:val="00AF5FF1"/>
    <w:rsid w:val="00B02A86"/>
    <w:rsid w:val="00B11211"/>
    <w:rsid w:val="00B13CA3"/>
    <w:rsid w:val="00B46976"/>
    <w:rsid w:val="00B471FA"/>
    <w:rsid w:val="00B47424"/>
    <w:rsid w:val="00B52383"/>
    <w:rsid w:val="00B54987"/>
    <w:rsid w:val="00B60850"/>
    <w:rsid w:val="00B614C8"/>
    <w:rsid w:val="00B713A3"/>
    <w:rsid w:val="00B71573"/>
    <w:rsid w:val="00B851C0"/>
    <w:rsid w:val="00B87BA5"/>
    <w:rsid w:val="00BB3041"/>
    <w:rsid w:val="00BB4321"/>
    <w:rsid w:val="00BC1004"/>
    <w:rsid w:val="00BC3634"/>
    <w:rsid w:val="00BC5F7D"/>
    <w:rsid w:val="00BD1A87"/>
    <w:rsid w:val="00BF0585"/>
    <w:rsid w:val="00BF7B0A"/>
    <w:rsid w:val="00C02A73"/>
    <w:rsid w:val="00C07AC4"/>
    <w:rsid w:val="00C14059"/>
    <w:rsid w:val="00C1627C"/>
    <w:rsid w:val="00C2102C"/>
    <w:rsid w:val="00C22E73"/>
    <w:rsid w:val="00C27233"/>
    <w:rsid w:val="00C3062D"/>
    <w:rsid w:val="00C75171"/>
    <w:rsid w:val="00C76DDE"/>
    <w:rsid w:val="00C867FB"/>
    <w:rsid w:val="00C97959"/>
    <w:rsid w:val="00CA69E9"/>
    <w:rsid w:val="00CC48B8"/>
    <w:rsid w:val="00CC6304"/>
    <w:rsid w:val="00CD20A8"/>
    <w:rsid w:val="00CD7774"/>
    <w:rsid w:val="00CF0054"/>
    <w:rsid w:val="00CF058D"/>
    <w:rsid w:val="00CF2EE5"/>
    <w:rsid w:val="00D11436"/>
    <w:rsid w:val="00D125A8"/>
    <w:rsid w:val="00D1303E"/>
    <w:rsid w:val="00D15D67"/>
    <w:rsid w:val="00D20BA6"/>
    <w:rsid w:val="00D317C5"/>
    <w:rsid w:val="00D321FB"/>
    <w:rsid w:val="00D33780"/>
    <w:rsid w:val="00D33865"/>
    <w:rsid w:val="00D34513"/>
    <w:rsid w:val="00D3452A"/>
    <w:rsid w:val="00D37205"/>
    <w:rsid w:val="00D459EB"/>
    <w:rsid w:val="00D53FC0"/>
    <w:rsid w:val="00D66E75"/>
    <w:rsid w:val="00D94A8C"/>
    <w:rsid w:val="00D955F5"/>
    <w:rsid w:val="00DA1B11"/>
    <w:rsid w:val="00DA2AF1"/>
    <w:rsid w:val="00DA4FAE"/>
    <w:rsid w:val="00DB6E64"/>
    <w:rsid w:val="00DC4AFF"/>
    <w:rsid w:val="00DD5274"/>
    <w:rsid w:val="00DF1758"/>
    <w:rsid w:val="00DF256C"/>
    <w:rsid w:val="00E01FCA"/>
    <w:rsid w:val="00E021CF"/>
    <w:rsid w:val="00E20687"/>
    <w:rsid w:val="00E24E75"/>
    <w:rsid w:val="00E26247"/>
    <w:rsid w:val="00E34BA4"/>
    <w:rsid w:val="00E41373"/>
    <w:rsid w:val="00E42ACF"/>
    <w:rsid w:val="00E44BB5"/>
    <w:rsid w:val="00E6610D"/>
    <w:rsid w:val="00E71607"/>
    <w:rsid w:val="00E73F73"/>
    <w:rsid w:val="00E76209"/>
    <w:rsid w:val="00E86575"/>
    <w:rsid w:val="00E91215"/>
    <w:rsid w:val="00E93A3A"/>
    <w:rsid w:val="00EC7F3C"/>
    <w:rsid w:val="00ED1883"/>
    <w:rsid w:val="00ED2387"/>
    <w:rsid w:val="00ED5FB3"/>
    <w:rsid w:val="00EE56CB"/>
    <w:rsid w:val="00EF08DC"/>
    <w:rsid w:val="00EF71B0"/>
    <w:rsid w:val="00F167A5"/>
    <w:rsid w:val="00F27766"/>
    <w:rsid w:val="00F34707"/>
    <w:rsid w:val="00F46AB7"/>
    <w:rsid w:val="00F527B3"/>
    <w:rsid w:val="00F56D14"/>
    <w:rsid w:val="00F602ED"/>
    <w:rsid w:val="00F60CBC"/>
    <w:rsid w:val="00F74EED"/>
    <w:rsid w:val="00F81D2B"/>
    <w:rsid w:val="00F86BEF"/>
    <w:rsid w:val="00F93ECA"/>
    <w:rsid w:val="00F97CF3"/>
    <w:rsid w:val="00FB27CE"/>
    <w:rsid w:val="00FD3BE8"/>
    <w:rsid w:val="00FE155F"/>
    <w:rsid w:val="00FE2E09"/>
    <w:rsid w:val="00FE4557"/>
    <w:rsid w:val="00FE7656"/>
    <w:rsid w:val="00FF29D6"/>
    <w:rsid w:val="00FF2B09"/>
    <w:rsid w:val="00FF6532"/>
  </w:rsids>
  <m:mathPr>
    <m:mathFont m:val="Cambria Math"/>
    <m:brkBin m:val="before"/>
    <m:brkBinSub m:val="--"/>
    <m:smallFrac m:val="off"/>
    <m:dispDef/>
    <m:lMargin m:val="0"/>
    <m:rMargin m:val="0"/>
    <m:defJc m:val="centerGroup"/>
    <m:wrapIndent m:val="1440"/>
    <m:intLim m:val="subSup"/>
    <m:naryLim m:val="undOvr"/>
  </m:mathPr>
  <w:uiCompat97To2003/>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CL" w:eastAsia="es-C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F63F0"/>
    <w:pPr>
      <w:spacing w:before="120" w:after="120"/>
      <w:jc w:val="both"/>
    </w:pPr>
    <w:rPr>
      <w:rFonts w:ascii="Courier New" w:hAnsi="Courier New"/>
      <w:sz w:val="24"/>
      <w:szCs w:val="20"/>
      <w:lang w:val="es-ES_tradnl" w:eastAsia="es-ES"/>
    </w:rPr>
  </w:style>
  <w:style w:type="paragraph" w:styleId="Heading1">
    <w:name w:val="heading 1"/>
    <w:basedOn w:val="Normal"/>
    <w:next w:val="BodyTextIndent2"/>
    <w:link w:val="Heading1Char"/>
    <w:uiPriority w:val="99"/>
    <w:qFormat/>
    <w:rsid w:val="0087698C"/>
    <w:pPr>
      <w:keepNext/>
      <w:numPr>
        <w:numId w:val="5"/>
      </w:numPr>
      <w:spacing w:before="240"/>
      <w:outlineLvl w:val="0"/>
    </w:pPr>
    <w:rPr>
      <w:rFonts w:ascii="Cambria" w:hAnsi="Cambria"/>
      <w:b/>
      <w:kern w:val="32"/>
      <w:sz w:val="32"/>
    </w:rPr>
  </w:style>
  <w:style w:type="paragraph" w:styleId="Heading2">
    <w:name w:val="heading 2"/>
    <w:basedOn w:val="Normal"/>
    <w:next w:val="BodyTextIndent2"/>
    <w:link w:val="Heading2Char"/>
    <w:uiPriority w:val="99"/>
    <w:qFormat/>
    <w:rsid w:val="00413C42"/>
    <w:pPr>
      <w:keepNext/>
      <w:numPr>
        <w:numId w:val="4"/>
      </w:numPr>
      <w:ind w:left="3544"/>
      <w:outlineLvl w:val="1"/>
    </w:pPr>
    <w:rPr>
      <w:rFonts w:ascii="Cambria" w:hAnsi="Cambria"/>
      <w:b/>
      <w:i/>
      <w:sz w:val="28"/>
    </w:rPr>
  </w:style>
  <w:style w:type="paragraph" w:styleId="Heading3">
    <w:name w:val="heading 3"/>
    <w:basedOn w:val="Normal"/>
    <w:next w:val="BodyTextIndent2"/>
    <w:link w:val="Heading3Char"/>
    <w:uiPriority w:val="99"/>
    <w:qFormat/>
    <w:rsid w:val="004F63F0"/>
    <w:pPr>
      <w:keepNext/>
      <w:numPr>
        <w:numId w:val="3"/>
      </w:numPr>
      <w:spacing w:before="240"/>
      <w:outlineLvl w:val="2"/>
    </w:pPr>
    <w:rPr>
      <w:rFonts w:ascii="Cambria" w:hAnsi="Cambria"/>
      <w:b/>
      <w:sz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014D"/>
    <w:rPr>
      <w:rFonts w:ascii="Cambria" w:hAnsi="Cambria" w:cs="Times New Roman"/>
      <w:b/>
      <w:kern w:val="32"/>
      <w:sz w:val="32"/>
      <w:lang w:val="es-ES_tradnl" w:eastAsia="es-ES"/>
    </w:rPr>
  </w:style>
  <w:style w:type="character" w:customStyle="1" w:styleId="Heading2Char">
    <w:name w:val="Heading 2 Char"/>
    <w:basedOn w:val="DefaultParagraphFont"/>
    <w:link w:val="Heading2"/>
    <w:uiPriority w:val="99"/>
    <w:semiHidden/>
    <w:locked/>
    <w:rsid w:val="0092014D"/>
    <w:rPr>
      <w:rFonts w:ascii="Cambria" w:hAnsi="Cambria" w:cs="Times New Roman"/>
      <w:b/>
      <w:i/>
      <w:sz w:val="28"/>
      <w:lang w:val="es-ES_tradnl" w:eastAsia="es-ES"/>
    </w:rPr>
  </w:style>
  <w:style w:type="character" w:customStyle="1" w:styleId="Heading3Char">
    <w:name w:val="Heading 3 Char"/>
    <w:basedOn w:val="DefaultParagraphFont"/>
    <w:link w:val="Heading3"/>
    <w:uiPriority w:val="99"/>
    <w:semiHidden/>
    <w:locked/>
    <w:rsid w:val="0092014D"/>
    <w:rPr>
      <w:rFonts w:ascii="Cambria" w:hAnsi="Cambria" w:cs="Times New Roman"/>
      <w:b/>
      <w:sz w:val="26"/>
      <w:lang w:val="es-ES_tradnl" w:eastAsia="es-ES"/>
    </w:rPr>
  </w:style>
  <w:style w:type="character" w:customStyle="1" w:styleId="Fuentedeencabezadopredeter">
    <w:name w:val="Fuente de encabezado predeter."/>
    <w:uiPriority w:val="99"/>
    <w:rsid w:val="004F63F0"/>
  </w:style>
  <w:style w:type="character" w:customStyle="1" w:styleId="Documento4">
    <w:name w:val="Documento 4"/>
    <w:uiPriority w:val="99"/>
    <w:rsid w:val="004F63F0"/>
    <w:rPr>
      <w:b/>
      <w:i/>
      <w:sz w:val="24"/>
    </w:rPr>
  </w:style>
  <w:style w:type="character" w:customStyle="1" w:styleId="Bibliogr">
    <w:name w:val="Bibliogr."/>
    <w:uiPriority w:val="99"/>
    <w:rsid w:val="004F63F0"/>
  </w:style>
  <w:style w:type="character" w:customStyle="1" w:styleId="Documento5">
    <w:name w:val="Documento 5"/>
    <w:uiPriority w:val="99"/>
    <w:rsid w:val="004F63F0"/>
  </w:style>
  <w:style w:type="character" w:customStyle="1" w:styleId="Documento2">
    <w:name w:val="Documento 2"/>
    <w:uiPriority w:val="99"/>
    <w:rsid w:val="004F63F0"/>
    <w:rPr>
      <w:rFonts w:ascii="Courier" w:hAnsi="Courier"/>
      <w:sz w:val="24"/>
      <w:lang w:val="en-US"/>
    </w:rPr>
  </w:style>
  <w:style w:type="character" w:customStyle="1" w:styleId="Documento6">
    <w:name w:val="Documento 6"/>
    <w:uiPriority w:val="99"/>
    <w:rsid w:val="004F63F0"/>
  </w:style>
  <w:style w:type="character" w:customStyle="1" w:styleId="Documento7">
    <w:name w:val="Documento 7"/>
    <w:uiPriority w:val="99"/>
    <w:rsid w:val="004F63F0"/>
  </w:style>
  <w:style w:type="character" w:customStyle="1" w:styleId="Documento8">
    <w:name w:val="Documento 8"/>
    <w:uiPriority w:val="99"/>
    <w:rsid w:val="004F63F0"/>
  </w:style>
  <w:style w:type="character" w:customStyle="1" w:styleId="Documento3">
    <w:name w:val="Documento 3"/>
    <w:uiPriority w:val="99"/>
    <w:rsid w:val="004F63F0"/>
    <w:rPr>
      <w:rFonts w:ascii="Courier" w:hAnsi="Courier"/>
      <w:sz w:val="24"/>
      <w:lang w:val="en-US"/>
    </w:rPr>
  </w:style>
  <w:style w:type="paragraph" w:customStyle="1" w:styleId="Prder1">
    <w:name w:val="PÀÀr. der. 1"/>
    <w:uiPriority w:val="99"/>
    <w:rsid w:val="004F63F0"/>
    <w:pPr>
      <w:tabs>
        <w:tab w:val="left" w:pos="-720"/>
        <w:tab w:val="left" w:pos="0"/>
        <w:tab w:val="decimal" w:pos="720"/>
      </w:tabs>
      <w:suppressAutoHyphens/>
      <w:ind w:left="720" w:hanging="208"/>
    </w:pPr>
    <w:rPr>
      <w:rFonts w:ascii="Courier" w:hAnsi="Courier"/>
      <w:sz w:val="24"/>
      <w:szCs w:val="20"/>
      <w:lang w:val="en-US" w:eastAsia="es-ES"/>
    </w:rPr>
  </w:style>
  <w:style w:type="paragraph" w:customStyle="1" w:styleId="Prder2">
    <w:name w:val="PÀÀr. der. 2"/>
    <w:uiPriority w:val="99"/>
    <w:rsid w:val="004F63F0"/>
    <w:pPr>
      <w:tabs>
        <w:tab w:val="left" w:pos="-720"/>
        <w:tab w:val="left" w:pos="0"/>
        <w:tab w:val="left" w:pos="720"/>
        <w:tab w:val="decimal" w:pos="1440"/>
      </w:tabs>
      <w:suppressAutoHyphens/>
      <w:ind w:left="1440" w:hanging="294"/>
    </w:pPr>
    <w:rPr>
      <w:rFonts w:ascii="Courier" w:hAnsi="Courier"/>
      <w:sz w:val="24"/>
      <w:szCs w:val="20"/>
      <w:lang w:val="en-US" w:eastAsia="es-ES"/>
    </w:rPr>
  </w:style>
  <w:style w:type="paragraph" w:customStyle="1" w:styleId="Prder3">
    <w:name w:val="PÀÀr. der. 3"/>
    <w:uiPriority w:val="99"/>
    <w:rsid w:val="004F63F0"/>
    <w:pPr>
      <w:tabs>
        <w:tab w:val="left" w:pos="-720"/>
        <w:tab w:val="left" w:pos="0"/>
        <w:tab w:val="left" w:pos="720"/>
        <w:tab w:val="left" w:pos="1440"/>
        <w:tab w:val="decimal" w:pos="2160"/>
      </w:tabs>
      <w:suppressAutoHyphens/>
      <w:ind w:left="2160" w:hanging="236"/>
    </w:pPr>
    <w:rPr>
      <w:rFonts w:ascii="Courier" w:hAnsi="Courier"/>
      <w:sz w:val="24"/>
      <w:szCs w:val="20"/>
      <w:lang w:val="en-US" w:eastAsia="es-ES"/>
    </w:rPr>
  </w:style>
  <w:style w:type="paragraph" w:customStyle="1" w:styleId="Prder4">
    <w:name w:val="PÀÀr. der. 4"/>
    <w:uiPriority w:val="99"/>
    <w:rsid w:val="004F63F0"/>
    <w:pPr>
      <w:tabs>
        <w:tab w:val="left" w:pos="-720"/>
        <w:tab w:val="left" w:pos="0"/>
        <w:tab w:val="left" w:pos="720"/>
        <w:tab w:val="left" w:pos="1440"/>
        <w:tab w:val="left" w:pos="2160"/>
        <w:tab w:val="decimal" w:pos="2880"/>
      </w:tabs>
      <w:suppressAutoHyphens/>
      <w:ind w:left="2880" w:hanging="236"/>
    </w:pPr>
    <w:rPr>
      <w:rFonts w:ascii="Courier" w:hAnsi="Courier"/>
      <w:sz w:val="24"/>
      <w:szCs w:val="20"/>
      <w:lang w:val="en-US" w:eastAsia="es-ES"/>
    </w:rPr>
  </w:style>
  <w:style w:type="paragraph" w:customStyle="1" w:styleId="Documento1">
    <w:name w:val="Documento 1"/>
    <w:uiPriority w:val="99"/>
    <w:rsid w:val="004F63F0"/>
    <w:pPr>
      <w:keepNext/>
      <w:keepLines/>
      <w:tabs>
        <w:tab w:val="left" w:pos="-720"/>
      </w:tabs>
      <w:suppressAutoHyphens/>
    </w:pPr>
    <w:rPr>
      <w:rFonts w:ascii="Courier" w:hAnsi="Courier"/>
      <w:sz w:val="24"/>
      <w:szCs w:val="20"/>
      <w:lang w:val="en-US" w:eastAsia="es-ES"/>
    </w:rPr>
  </w:style>
  <w:style w:type="paragraph" w:customStyle="1" w:styleId="Prder5">
    <w:name w:val="PÀÀr. der. 5"/>
    <w:uiPriority w:val="99"/>
    <w:rsid w:val="004F63F0"/>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szCs w:val="20"/>
      <w:lang w:val="en-US" w:eastAsia="es-ES"/>
    </w:rPr>
  </w:style>
  <w:style w:type="paragraph" w:customStyle="1" w:styleId="Prder6">
    <w:name w:val="PÀÀr. der. 6"/>
    <w:uiPriority w:val="99"/>
    <w:rsid w:val="004F63F0"/>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szCs w:val="20"/>
      <w:lang w:val="en-US" w:eastAsia="es-ES"/>
    </w:rPr>
  </w:style>
  <w:style w:type="paragraph" w:customStyle="1" w:styleId="Prder7">
    <w:name w:val="PÀÀr. der. 7"/>
    <w:uiPriority w:val="99"/>
    <w:rsid w:val="004F63F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szCs w:val="20"/>
      <w:lang w:val="en-US" w:eastAsia="es-ES"/>
    </w:rPr>
  </w:style>
  <w:style w:type="paragraph" w:customStyle="1" w:styleId="Prder8">
    <w:name w:val="PÀÀr. der. 8"/>
    <w:uiPriority w:val="99"/>
    <w:rsid w:val="004F63F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szCs w:val="20"/>
      <w:lang w:val="en-US" w:eastAsia="es-ES"/>
    </w:rPr>
  </w:style>
  <w:style w:type="character" w:customStyle="1" w:styleId="Tcnico2">
    <w:name w:val="TÀ)Àcnico 2"/>
    <w:uiPriority w:val="99"/>
    <w:rsid w:val="004F63F0"/>
    <w:rPr>
      <w:rFonts w:ascii="Courier" w:hAnsi="Courier"/>
      <w:sz w:val="24"/>
      <w:lang w:val="en-US"/>
    </w:rPr>
  </w:style>
  <w:style w:type="character" w:customStyle="1" w:styleId="Tcnico3">
    <w:name w:val="TÀ)Àcnico 3"/>
    <w:uiPriority w:val="99"/>
    <w:rsid w:val="004F63F0"/>
    <w:rPr>
      <w:rFonts w:ascii="Courier" w:hAnsi="Courier"/>
      <w:sz w:val="24"/>
      <w:lang w:val="en-US"/>
    </w:rPr>
  </w:style>
  <w:style w:type="paragraph" w:customStyle="1" w:styleId="Tcnico4">
    <w:name w:val="TÀ)Àcnico 4"/>
    <w:uiPriority w:val="99"/>
    <w:rsid w:val="004F63F0"/>
    <w:pPr>
      <w:tabs>
        <w:tab w:val="left" w:pos="-720"/>
      </w:tabs>
      <w:suppressAutoHyphens/>
    </w:pPr>
    <w:rPr>
      <w:rFonts w:ascii="Courier" w:hAnsi="Courier"/>
      <w:b/>
      <w:sz w:val="24"/>
      <w:szCs w:val="20"/>
      <w:lang w:val="en-US" w:eastAsia="es-ES"/>
    </w:rPr>
  </w:style>
  <w:style w:type="character" w:customStyle="1" w:styleId="Tcnico1">
    <w:name w:val="TÀ)Àcnico 1"/>
    <w:uiPriority w:val="99"/>
    <w:rsid w:val="004F63F0"/>
    <w:rPr>
      <w:rFonts w:ascii="Courier" w:hAnsi="Courier"/>
      <w:sz w:val="24"/>
      <w:lang w:val="en-US"/>
    </w:rPr>
  </w:style>
  <w:style w:type="character" w:customStyle="1" w:styleId="Inicdoc">
    <w:name w:val="Inic. doc."/>
    <w:uiPriority w:val="99"/>
    <w:rsid w:val="004F63F0"/>
  </w:style>
  <w:style w:type="paragraph" w:customStyle="1" w:styleId="Tcnico5">
    <w:name w:val="TÀ)Àcnico 5"/>
    <w:uiPriority w:val="99"/>
    <w:rsid w:val="004F63F0"/>
    <w:pPr>
      <w:tabs>
        <w:tab w:val="left" w:pos="-720"/>
      </w:tabs>
      <w:suppressAutoHyphens/>
      <w:ind w:firstLine="720"/>
    </w:pPr>
    <w:rPr>
      <w:rFonts w:ascii="Courier" w:hAnsi="Courier"/>
      <w:b/>
      <w:sz w:val="24"/>
      <w:szCs w:val="20"/>
      <w:lang w:val="en-US" w:eastAsia="es-ES"/>
    </w:rPr>
  </w:style>
  <w:style w:type="paragraph" w:customStyle="1" w:styleId="Tcnico6">
    <w:name w:val="TÀ)Àcnico 6"/>
    <w:uiPriority w:val="99"/>
    <w:rsid w:val="004F63F0"/>
    <w:pPr>
      <w:tabs>
        <w:tab w:val="left" w:pos="-720"/>
      </w:tabs>
      <w:suppressAutoHyphens/>
      <w:ind w:firstLine="720"/>
    </w:pPr>
    <w:rPr>
      <w:rFonts w:ascii="Courier" w:hAnsi="Courier"/>
      <w:b/>
      <w:sz w:val="24"/>
      <w:szCs w:val="20"/>
      <w:lang w:val="en-US" w:eastAsia="es-ES"/>
    </w:rPr>
  </w:style>
  <w:style w:type="paragraph" w:customStyle="1" w:styleId="Tcnico7">
    <w:name w:val="TÀ)Àcnico 7"/>
    <w:uiPriority w:val="99"/>
    <w:rsid w:val="004F63F0"/>
    <w:pPr>
      <w:tabs>
        <w:tab w:val="left" w:pos="-720"/>
      </w:tabs>
      <w:suppressAutoHyphens/>
      <w:ind w:firstLine="720"/>
    </w:pPr>
    <w:rPr>
      <w:rFonts w:ascii="Courier" w:hAnsi="Courier"/>
      <w:b/>
      <w:sz w:val="24"/>
      <w:szCs w:val="20"/>
      <w:lang w:val="en-US" w:eastAsia="es-ES"/>
    </w:rPr>
  </w:style>
  <w:style w:type="paragraph" w:customStyle="1" w:styleId="Tcnico8">
    <w:name w:val="TÀ)Àcnico 8"/>
    <w:uiPriority w:val="99"/>
    <w:rsid w:val="004F63F0"/>
    <w:pPr>
      <w:tabs>
        <w:tab w:val="left" w:pos="-720"/>
      </w:tabs>
      <w:suppressAutoHyphens/>
      <w:ind w:firstLine="720"/>
    </w:pPr>
    <w:rPr>
      <w:rFonts w:ascii="Courier" w:hAnsi="Courier"/>
      <w:b/>
      <w:sz w:val="24"/>
      <w:szCs w:val="20"/>
      <w:lang w:val="en-US" w:eastAsia="es-ES"/>
    </w:rPr>
  </w:style>
  <w:style w:type="character" w:customStyle="1" w:styleId="Inicestt">
    <w:name w:val="Inic. est. t"/>
    <w:uiPriority w:val="99"/>
    <w:rsid w:val="004F63F0"/>
    <w:rPr>
      <w:rFonts w:ascii="Courier" w:hAnsi="Courier"/>
      <w:sz w:val="24"/>
      <w:lang w:val="en-US"/>
    </w:rPr>
  </w:style>
  <w:style w:type="paragraph" w:customStyle="1" w:styleId="Escrlegal">
    <w:name w:val="Escr. legal"/>
    <w:uiPriority w:val="99"/>
    <w:rsid w:val="004F63F0"/>
    <w:pPr>
      <w:tabs>
        <w:tab w:val="left" w:pos="-720"/>
      </w:tabs>
      <w:suppressAutoHyphens/>
      <w:spacing w:line="240" w:lineRule="exact"/>
    </w:pPr>
    <w:rPr>
      <w:rFonts w:ascii="Courier" w:hAnsi="Courier"/>
      <w:sz w:val="24"/>
      <w:szCs w:val="20"/>
      <w:lang w:val="en-US" w:eastAsia="es-ES"/>
    </w:rPr>
  </w:style>
  <w:style w:type="paragraph" w:styleId="TOC1">
    <w:name w:val="toc 1"/>
    <w:basedOn w:val="Normal"/>
    <w:next w:val="Normal"/>
    <w:uiPriority w:val="99"/>
    <w:semiHidden/>
    <w:rsid w:val="004F63F0"/>
    <w:pPr>
      <w:tabs>
        <w:tab w:val="left" w:leader="dot" w:pos="9000"/>
        <w:tab w:val="right" w:pos="9360"/>
      </w:tabs>
      <w:suppressAutoHyphens/>
      <w:spacing w:before="480"/>
      <w:ind w:left="720" w:right="720" w:hanging="720"/>
    </w:pPr>
    <w:rPr>
      <w:lang w:val="en-US"/>
    </w:rPr>
  </w:style>
  <w:style w:type="paragraph" w:styleId="TOC2">
    <w:name w:val="toc 2"/>
    <w:basedOn w:val="Normal"/>
    <w:next w:val="Normal"/>
    <w:uiPriority w:val="99"/>
    <w:semiHidden/>
    <w:rsid w:val="004F63F0"/>
    <w:pPr>
      <w:tabs>
        <w:tab w:val="left" w:leader="dot" w:pos="9000"/>
        <w:tab w:val="right" w:pos="9360"/>
      </w:tabs>
      <w:suppressAutoHyphens/>
      <w:ind w:left="1440" w:right="720" w:hanging="720"/>
    </w:pPr>
    <w:rPr>
      <w:lang w:val="en-US"/>
    </w:rPr>
  </w:style>
  <w:style w:type="paragraph" w:styleId="TOC3">
    <w:name w:val="toc 3"/>
    <w:basedOn w:val="Normal"/>
    <w:next w:val="Normal"/>
    <w:uiPriority w:val="99"/>
    <w:semiHidden/>
    <w:rsid w:val="004F63F0"/>
    <w:pPr>
      <w:tabs>
        <w:tab w:val="left" w:leader="dot" w:pos="9000"/>
        <w:tab w:val="right" w:pos="9360"/>
      </w:tabs>
      <w:suppressAutoHyphens/>
      <w:ind w:left="2160" w:right="720" w:hanging="720"/>
    </w:pPr>
    <w:rPr>
      <w:lang w:val="en-US"/>
    </w:rPr>
  </w:style>
  <w:style w:type="paragraph" w:styleId="TOC4">
    <w:name w:val="toc 4"/>
    <w:basedOn w:val="Normal"/>
    <w:next w:val="Normal"/>
    <w:uiPriority w:val="99"/>
    <w:semiHidden/>
    <w:rsid w:val="004F63F0"/>
    <w:pPr>
      <w:tabs>
        <w:tab w:val="left" w:leader="dot" w:pos="9000"/>
        <w:tab w:val="right" w:pos="9360"/>
      </w:tabs>
      <w:suppressAutoHyphens/>
      <w:ind w:left="2880" w:right="720" w:hanging="720"/>
    </w:pPr>
    <w:rPr>
      <w:lang w:val="en-US"/>
    </w:rPr>
  </w:style>
  <w:style w:type="paragraph" w:styleId="TOC5">
    <w:name w:val="toc 5"/>
    <w:basedOn w:val="Normal"/>
    <w:next w:val="Normal"/>
    <w:uiPriority w:val="99"/>
    <w:semiHidden/>
    <w:rsid w:val="004F63F0"/>
    <w:pPr>
      <w:tabs>
        <w:tab w:val="left" w:leader="dot" w:pos="9000"/>
        <w:tab w:val="right" w:pos="9360"/>
      </w:tabs>
      <w:suppressAutoHyphens/>
      <w:ind w:left="3600" w:right="720" w:hanging="720"/>
    </w:pPr>
    <w:rPr>
      <w:lang w:val="en-US"/>
    </w:rPr>
  </w:style>
  <w:style w:type="paragraph" w:styleId="TOC6">
    <w:name w:val="toc 6"/>
    <w:basedOn w:val="Normal"/>
    <w:next w:val="Normal"/>
    <w:uiPriority w:val="99"/>
    <w:semiHidden/>
    <w:rsid w:val="004F63F0"/>
    <w:pPr>
      <w:tabs>
        <w:tab w:val="left" w:pos="9000"/>
        <w:tab w:val="right" w:pos="9360"/>
      </w:tabs>
      <w:suppressAutoHyphens/>
      <w:ind w:left="720" w:hanging="720"/>
    </w:pPr>
    <w:rPr>
      <w:lang w:val="en-US"/>
    </w:rPr>
  </w:style>
  <w:style w:type="paragraph" w:styleId="TOC7">
    <w:name w:val="toc 7"/>
    <w:basedOn w:val="Normal"/>
    <w:next w:val="Normal"/>
    <w:uiPriority w:val="99"/>
    <w:semiHidden/>
    <w:rsid w:val="004F63F0"/>
    <w:pPr>
      <w:suppressAutoHyphens/>
      <w:ind w:left="720" w:hanging="720"/>
    </w:pPr>
    <w:rPr>
      <w:lang w:val="en-US"/>
    </w:rPr>
  </w:style>
  <w:style w:type="paragraph" w:styleId="TOC8">
    <w:name w:val="toc 8"/>
    <w:basedOn w:val="Normal"/>
    <w:next w:val="Normal"/>
    <w:uiPriority w:val="99"/>
    <w:semiHidden/>
    <w:rsid w:val="004F63F0"/>
    <w:pPr>
      <w:tabs>
        <w:tab w:val="left" w:pos="9000"/>
        <w:tab w:val="right" w:pos="9360"/>
      </w:tabs>
      <w:suppressAutoHyphens/>
      <w:ind w:left="720" w:hanging="720"/>
    </w:pPr>
    <w:rPr>
      <w:lang w:val="en-US"/>
    </w:rPr>
  </w:style>
  <w:style w:type="paragraph" w:styleId="TOC9">
    <w:name w:val="toc 9"/>
    <w:basedOn w:val="Normal"/>
    <w:next w:val="Normal"/>
    <w:uiPriority w:val="99"/>
    <w:semiHidden/>
    <w:rsid w:val="004F63F0"/>
    <w:pPr>
      <w:tabs>
        <w:tab w:val="left" w:leader="dot" w:pos="9000"/>
        <w:tab w:val="right" w:pos="9360"/>
      </w:tabs>
      <w:suppressAutoHyphens/>
      <w:ind w:left="720" w:hanging="720"/>
    </w:pPr>
    <w:rPr>
      <w:lang w:val="en-US"/>
    </w:rPr>
  </w:style>
  <w:style w:type="paragraph" w:customStyle="1" w:styleId="ndice1">
    <w:name w:val="índice 1"/>
    <w:basedOn w:val="Normal"/>
    <w:uiPriority w:val="99"/>
    <w:rsid w:val="004F63F0"/>
    <w:pPr>
      <w:tabs>
        <w:tab w:val="left" w:leader="dot" w:pos="9000"/>
        <w:tab w:val="right" w:pos="9360"/>
      </w:tabs>
      <w:suppressAutoHyphens/>
      <w:ind w:left="1440" w:right="720" w:hanging="1440"/>
    </w:pPr>
    <w:rPr>
      <w:lang w:val="en-US"/>
    </w:rPr>
  </w:style>
  <w:style w:type="paragraph" w:customStyle="1" w:styleId="ndice2">
    <w:name w:val="índice 2"/>
    <w:basedOn w:val="Normal"/>
    <w:uiPriority w:val="99"/>
    <w:rsid w:val="004F63F0"/>
    <w:pPr>
      <w:tabs>
        <w:tab w:val="left" w:leader="dot" w:pos="9000"/>
        <w:tab w:val="right" w:pos="9360"/>
      </w:tabs>
      <w:suppressAutoHyphens/>
      <w:ind w:left="1440" w:right="720" w:hanging="720"/>
    </w:pPr>
    <w:rPr>
      <w:lang w:val="en-US"/>
    </w:rPr>
  </w:style>
  <w:style w:type="paragraph" w:customStyle="1" w:styleId="toa">
    <w:name w:val="toa"/>
    <w:basedOn w:val="Normal"/>
    <w:uiPriority w:val="99"/>
    <w:rsid w:val="004F63F0"/>
    <w:pPr>
      <w:tabs>
        <w:tab w:val="left" w:pos="9000"/>
        <w:tab w:val="right" w:pos="9360"/>
      </w:tabs>
      <w:suppressAutoHyphens/>
    </w:pPr>
    <w:rPr>
      <w:lang w:val="en-US"/>
    </w:rPr>
  </w:style>
  <w:style w:type="paragraph" w:customStyle="1" w:styleId="epgrafe">
    <w:name w:val="epígrafe"/>
    <w:basedOn w:val="Normal"/>
    <w:uiPriority w:val="99"/>
    <w:rsid w:val="004F63F0"/>
  </w:style>
  <w:style w:type="character" w:customStyle="1" w:styleId="EquationCaption">
    <w:name w:val="_Equation Caption"/>
    <w:uiPriority w:val="99"/>
    <w:rsid w:val="004F63F0"/>
  </w:style>
  <w:style w:type="paragraph" w:styleId="Header">
    <w:name w:val="header"/>
    <w:basedOn w:val="Normal"/>
    <w:link w:val="HeaderChar"/>
    <w:uiPriority w:val="99"/>
    <w:rsid w:val="004F63F0"/>
    <w:pPr>
      <w:tabs>
        <w:tab w:val="center" w:pos="4252"/>
        <w:tab w:val="right" w:pos="8504"/>
      </w:tabs>
    </w:pPr>
    <w:rPr>
      <w:lang w:eastAsia="es-CL"/>
    </w:rPr>
  </w:style>
  <w:style w:type="character" w:customStyle="1" w:styleId="HeaderChar">
    <w:name w:val="Header Char"/>
    <w:basedOn w:val="DefaultParagraphFont"/>
    <w:link w:val="Header"/>
    <w:uiPriority w:val="99"/>
    <w:locked/>
    <w:rsid w:val="00B52383"/>
    <w:rPr>
      <w:rFonts w:ascii="Courier New" w:hAnsi="Courier New" w:cs="Times New Roman"/>
      <w:sz w:val="24"/>
      <w:lang w:val="es-ES_tradnl"/>
    </w:rPr>
  </w:style>
  <w:style w:type="paragraph" w:styleId="Footer">
    <w:name w:val="footer"/>
    <w:basedOn w:val="Normal"/>
    <w:link w:val="FooterChar"/>
    <w:uiPriority w:val="99"/>
    <w:rsid w:val="004F63F0"/>
    <w:pPr>
      <w:tabs>
        <w:tab w:val="center" w:pos="4252"/>
        <w:tab w:val="right" w:pos="8504"/>
      </w:tabs>
    </w:pPr>
    <w:rPr>
      <w:sz w:val="20"/>
    </w:rPr>
  </w:style>
  <w:style w:type="character" w:customStyle="1" w:styleId="FooterChar">
    <w:name w:val="Footer Char"/>
    <w:basedOn w:val="DefaultParagraphFont"/>
    <w:link w:val="Footer"/>
    <w:uiPriority w:val="99"/>
    <w:semiHidden/>
    <w:locked/>
    <w:rsid w:val="0092014D"/>
    <w:rPr>
      <w:rFonts w:ascii="Courier New" w:hAnsi="Courier New" w:cs="Times New Roman"/>
      <w:sz w:val="20"/>
      <w:lang w:val="es-ES_tradnl" w:eastAsia="es-ES"/>
    </w:rPr>
  </w:style>
  <w:style w:type="paragraph" w:styleId="BodyTextIndent">
    <w:name w:val="Body Text Indent"/>
    <w:basedOn w:val="Normal"/>
    <w:link w:val="BodyTextIndentChar"/>
    <w:uiPriority w:val="99"/>
    <w:rsid w:val="004F63F0"/>
    <w:pPr>
      <w:numPr>
        <w:numId w:val="1"/>
      </w:numPr>
      <w:tabs>
        <w:tab w:val="left" w:pos="3544"/>
      </w:tabs>
      <w:spacing w:before="240"/>
    </w:pPr>
    <w:rPr>
      <w:sz w:val="20"/>
    </w:rPr>
  </w:style>
  <w:style w:type="character" w:customStyle="1" w:styleId="BodyTextIndentChar">
    <w:name w:val="Body Text Indent Char"/>
    <w:basedOn w:val="DefaultParagraphFont"/>
    <w:link w:val="BodyTextIndent"/>
    <w:uiPriority w:val="99"/>
    <w:semiHidden/>
    <w:locked/>
    <w:rsid w:val="0092014D"/>
    <w:rPr>
      <w:rFonts w:ascii="Courier New" w:hAnsi="Courier New" w:cs="Times New Roman"/>
      <w:sz w:val="20"/>
      <w:lang w:val="es-ES_tradnl" w:eastAsia="es-ES"/>
    </w:rPr>
  </w:style>
  <w:style w:type="paragraph" w:styleId="BodyTextIndent2">
    <w:name w:val="Body Text Indent 2"/>
    <w:basedOn w:val="Normal"/>
    <w:link w:val="BodyTextIndent2Char"/>
    <w:uiPriority w:val="99"/>
    <w:rsid w:val="004F63F0"/>
    <w:pPr>
      <w:spacing w:before="240"/>
      <w:ind w:left="2835" w:firstLine="709"/>
    </w:pPr>
    <w:rPr>
      <w:sz w:val="20"/>
    </w:rPr>
  </w:style>
  <w:style w:type="character" w:customStyle="1" w:styleId="BodyTextIndent2Char">
    <w:name w:val="Body Text Indent 2 Char"/>
    <w:basedOn w:val="DefaultParagraphFont"/>
    <w:link w:val="BodyTextIndent2"/>
    <w:uiPriority w:val="99"/>
    <w:semiHidden/>
    <w:locked/>
    <w:rsid w:val="0092014D"/>
    <w:rPr>
      <w:rFonts w:ascii="Courier New" w:hAnsi="Courier New" w:cs="Times New Roman"/>
      <w:sz w:val="20"/>
      <w:lang w:val="es-ES_tradnl" w:eastAsia="es-ES"/>
    </w:rPr>
  </w:style>
  <w:style w:type="paragraph" w:customStyle="1" w:styleId="Estilo1">
    <w:name w:val="Estilo1"/>
    <w:basedOn w:val="Heading1"/>
    <w:uiPriority w:val="99"/>
    <w:rsid w:val="004F63F0"/>
    <w:pPr>
      <w:numPr>
        <w:numId w:val="0"/>
      </w:numPr>
    </w:pPr>
  </w:style>
  <w:style w:type="paragraph" w:customStyle="1" w:styleId="Estilo3">
    <w:name w:val="Estilo3"/>
    <w:basedOn w:val="Heading1"/>
    <w:uiPriority w:val="99"/>
    <w:rsid w:val="004F63F0"/>
    <w:pPr>
      <w:numPr>
        <w:numId w:val="0"/>
      </w:numPr>
    </w:pPr>
  </w:style>
  <w:style w:type="paragraph" w:customStyle="1" w:styleId="EstiloTtulo3CourierNew">
    <w:name w:val="Estilo Título 3 + Courier New"/>
    <w:basedOn w:val="Heading3"/>
    <w:uiPriority w:val="99"/>
    <w:rsid w:val="004F63F0"/>
    <w:pPr>
      <w:numPr>
        <w:numId w:val="0"/>
      </w:numPr>
    </w:pPr>
  </w:style>
  <w:style w:type="paragraph" w:customStyle="1" w:styleId="EstiloCourierNewIzquierda9cm">
    <w:name w:val="Estilo Courier New Izquierda:  9 cm"/>
    <w:basedOn w:val="Normal"/>
    <w:uiPriority w:val="99"/>
    <w:rsid w:val="004F63F0"/>
    <w:pPr>
      <w:ind w:left="5103"/>
    </w:pPr>
    <w:rPr>
      <w:b/>
      <w:spacing w:val="-3"/>
    </w:rPr>
  </w:style>
  <w:style w:type="paragraph" w:customStyle="1" w:styleId="EstiloTtulo1CourierNew">
    <w:name w:val="Estilo Título 1 + Courier New"/>
    <w:basedOn w:val="Heading1"/>
    <w:uiPriority w:val="99"/>
    <w:rsid w:val="004F63F0"/>
    <w:pPr>
      <w:numPr>
        <w:numId w:val="2"/>
      </w:numPr>
    </w:pPr>
    <w:rPr>
      <w:lang w:val="es-CL"/>
    </w:rPr>
  </w:style>
  <w:style w:type="paragraph" w:customStyle="1" w:styleId="EstiloTtulo1Izquierda0cmSangrafrancesa127cm">
    <w:name w:val="Estilo Título 1 + Izquierda:  0 cm Sangría francesa:  127 cm"/>
    <w:basedOn w:val="Heading1"/>
    <w:uiPriority w:val="99"/>
    <w:rsid w:val="004F63F0"/>
    <w:pPr>
      <w:spacing w:before="120"/>
      <w:ind w:left="720"/>
    </w:pPr>
  </w:style>
  <w:style w:type="paragraph" w:styleId="BodyText">
    <w:name w:val="Body Text"/>
    <w:basedOn w:val="Normal"/>
    <w:link w:val="BodyTextChar"/>
    <w:uiPriority w:val="99"/>
    <w:rsid w:val="005A519E"/>
    <w:rPr>
      <w:sz w:val="20"/>
    </w:rPr>
  </w:style>
  <w:style w:type="character" w:customStyle="1" w:styleId="BodyTextChar">
    <w:name w:val="Body Text Char"/>
    <w:basedOn w:val="DefaultParagraphFont"/>
    <w:link w:val="BodyText"/>
    <w:uiPriority w:val="99"/>
    <w:semiHidden/>
    <w:locked/>
    <w:rsid w:val="0092014D"/>
    <w:rPr>
      <w:rFonts w:ascii="Courier New" w:hAnsi="Courier New" w:cs="Times New Roman"/>
      <w:sz w:val="20"/>
      <w:lang w:val="es-ES_tradnl" w:eastAsia="es-ES"/>
    </w:rPr>
  </w:style>
  <w:style w:type="paragraph" w:styleId="BlockText">
    <w:name w:val="Block Text"/>
    <w:basedOn w:val="Normal"/>
    <w:uiPriority w:val="99"/>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uiPriority w:val="99"/>
    <w:rsid w:val="005A519E"/>
    <w:rPr>
      <w:rFonts w:ascii="Courier New" w:hAnsi="Courier New"/>
      <w:sz w:val="24"/>
    </w:rPr>
  </w:style>
  <w:style w:type="character" w:styleId="CommentReference">
    <w:name w:val="annotation reference"/>
    <w:basedOn w:val="DefaultParagraphFont"/>
    <w:uiPriority w:val="99"/>
    <w:rsid w:val="00063704"/>
    <w:rPr>
      <w:rFonts w:cs="Times New Roman"/>
      <w:sz w:val="16"/>
    </w:rPr>
  </w:style>
  <w:style w:type="paragraph" w:styleId="CommentText">
    <w:name w:val="annotation text"/>
    <w:basedOn w:val="Normal"/>
    <w:link w:val="CommentTextChar"/>
    <w:uiPriority w:val="99"/>
    <w:rsid w:val="00063704"/>
    <w:rPr>
      <w:sz w:val="20"/>
      <w:lang w:eastAsia="es-CL"/>
    </w:rPr>
  </w:style>
  <w:style w:type="character" w:customStyle="1" w:styleId="CommentTextChar">
    <w:name w:val="Comment Text Char"/>
    <w:basedOn w:val="DefaultParagraphFont"/>
    <w:link w:val="CommentText"/>
    <w:uiPriority w:val="99"/>
    <w:locked/>
    <w:rsid w:val="00063704"/>
    <w:rPr>
      <w:rFonts w:ascii="Courier New" w:hAnsi="Courier New" w:cs="Times New Roman"/>
      <w:lang w:val="es-ES_tradnl"/>
    </w:rPr>
  </w:style>
  <w:style w:type="paragraph" w:styleId="CommentSubject">
    <w:name w:val="annotation subject"/>
    <w:basedOn w:val="CommentText"/>
    <w:next w:val="CommentText"/>
    <w:link w:val="CommentSubjectChar"/>
    <w:uiPriority w:val="99"/>
    <w:rsid w:val="00063704"/>
    <w:rPr>
      <w:b/>
    </w:rPr>
  </w:style>
  <w:style w:type="character" w:customStyle="1" w:styleId="CommentSubjectChar">
    <w:name w:val="Comment Subject Char"/>
    <w:basedOn w:val="CommentTextChar"/>
    <w:link w:val="CommentSubject"/>
    <w:uiPriority w:val="99"/>
    <w:locked/>
    <w:rsid w:val="00063704"/>
    <w:rPr>
      <w:b/>
    </w:rPr>
  </w:style>
  <w:style w:type="paragraph" w:styleId="BalloonText">
    <w:name w:val="Balloon Text"/>
    <w:basedOn w:val="Normal"/>
    <w:link w:val="BalloonTextChar"/>
    <w:uiPriority w:val="99"/>
    <w:rsid w:val="00063704"/>
    <w:pPr>
      <w:spacing w:before="0" w:after="0"/>
    </w:pPr>
    <w:rPr>
      <w:rFonts w:ascii="Tahoma" w:hAnsi="Tahoma"/>
      <w:sz w:val="16"/>
      <w:lang w:eastAsia="es-CL"/>
    </w:rPr>
  </w:style>
  <w:style w:type="character" w:customStyle="1" w:styleId="BalloonTextChar">
    <w:name w:val="Balloon Text Char"/>
    <w:basedOn w:val="DefaultParagraphFont"/>
    <w:link w:val="BalloonText"/>
    <w:uiPriority w:val="99"/>
    <w:locked/>
    <w:rsid w:val="00063704"/>
    <w:rPr>
      <w:rFonts w:ascii="Tahoma" w:hAnsi="Tahoma" w:cs="Times New Roman"/>
      <w:sz w:val="16"/>
      <w:lang w:val="es-ES_tradnl"/>
    </w:rPr>
  </w:style>
  <w:style w:type="character" w:styleId="Hyperlink">
    <w:name w:val="Hyperlink"/>
    <w:basedOn w:val="DefaultParagraphFont"/>
    <w:uiPriority w:val="99"/>
    <w:rsid w:val="00A91A45"/>
    <w:rPr>
      <w:rFonts w:cs="Times New Roman"/>
      <w:color w:val="0000FF"/>
      <w:u w:val="single"/>
    </w:rPr>
  </w:style>
  <w:style w:type="paragraph" w:styleId="FootnoteText">
    <w:name w:val="footnote text"/>
    <w:basedOn w:val="Normal"/>
    <w:link w:val="FootnoteTextChar"/>
    <w:uiPriority w:val="99"/>
    <w:rsid w:val="002E03D5"/>
    <w:pPr>
      <w:spacing w:before="0" w:after="0"/>
      <w:jc w:val="left"/>
    </w:pPr>
    <w:rPr>
      <w:rFonts w:ascii="Calibri" w:hAnsi="Calibri"/>
      <w:sz w:val="20"/>
      <w:lang w:val="es-CL" w:eastAsia="es-CL"/>
    </w:rPr>
  </w:style>
  <w:style w:type="character" w:customStyle="1" w:styleId="FootnoteTextChar">
    <w:name w:val="Footnote Text Char"/>
    <w:basedOn w:val="DefaultParagraphFont"/>
    <w:link w:val="FootnoteText"/>
    <w:uiPriority w:val="99"/>
    <w:locked/>
    <w:rsid w:val="002E03D5"/>
    <w:rPr>
      <w:rFonts w:ascii="Calibri" w:hAnsi="Calibri" w:cs="Times New Roman"/>
    </w:rPr>
  </w:style>
  <w:style w:type="character" w:styleId="FootnoteReference">
    <w:name w:val="footnote reference"/>
    <w:basedOn w:val="DefaultParagraphFont"/>
    <w:uiPriority w:val="99"/>
    <w:rsid w:val="002E03D5"/>
    <w:rPr>
      <w:rFonts w:cs="Times New Roman"/>
      <w:vertAlign w:val="superscript"/>
    </w:rPr>
  </w:style>
  <w:style w:type="paragraph" w:styleId="NormalWeb">
    <w:name w:val="Normal (Web)"/>
    <w:basedOn w:val="Normal"/>
    <w:uiPriority w:val="99"/>
    <w:rsid w:val="00F81D2B"/>
    <w:pPr>
      <w:spacing w:before="100" w:beforeAutospacing="1" w:after="100" w:afterAutospacing="1"/>
      <w:jc w:val="left"/>
    </w:pPr>
    <w:rPr>
      <w:rFonts w:ascii="Arial Unicode MS" w:hAnsi="Arial Unicode MS" w:cs="Arial Unicode MS"/>
      <w:szCs w:val="24"/>
      <w:lang w:val="es-ES"/>
    </w:rPr>
  </w:style>
  <w:style w:type="paragraph" w:styleId="ListParagraph">
    <w:name w:val="List Paragraph"/>
    <w:basedOn w:val="Normal"/>
    <w:uiPriority w:val="99"/>
    <w:qFormat/>
    <w:rsid w:val="00F81D2B"/>
    <w:pPr>
      <w:ind w:left="720"/>
      <w:contextualSpacing/>
    </w:pPr>
  </w:style>
  <w:style w:type="character" w:styleId="FollowedHyperlink">
    <w:name w:val="FollowedHyperlink"/>
    <w:basedOn w:val="DefaultParagraphFont"/>
    <w:uiPriority w:val="99"/>
    <w:semiHidden/>
    <w:rsid w:val="00F27766"/>
    <w:rPr>
      <w:rFonts w:cs="Times New Roman"/>
      <w:color w:val="800080"/>
      <w:u w:val="single"/>
    </w:rPr>
  </w:style>
  <w:style w:type="paragraph" w:customStyle="1" w:styleId="paragraphscxw198218553bcx0">
    <w:name w:val="paragraph scxw198218553 bcx0"/>
    <w:basedOn w:val="Normal"/>
    <w:uiPriority w:val="99"/>
    <w:rsid w:val="00E91215"/>
    <w:pPr>
      <w:spacing w:before="100" w:beforeAutospacing="1" w:after="100" w:afterAutospacing="1"/>
      <w:jc w:val="left"/>
    </w:pPr>
    <w:rPr>
      <w:rFonts w:ascii="Times New Roman" w:hAnsi="Times New Roman"/>
      <w:szCs w:val="24"/>
      <w:lang w:val="es-CL" w:eastAsia="es-CL"/>
    </w:rPr>
  </w:style>
  <w:style w:type="character" w:customStyle="1" w:styleId="normaltextrunscxw198218553bcx0">
    <w:name w:val="normaltextrun scxw198218553 bcx0"/>
    <w:uiPriority w:val="99"/>
    <w:rsid w:val="00E91215"/>
  </w:style>
  <w:style w:type="character" w:customStyle="1" w:styleId="eopscxw198218553bcx0">
    <w:name w:val="eop scxw198218553 bcx0"/>
    <w:uiPriority w:val="99"/>
    <w:rsid w:val="00E91215"/>
  </w:style>
  <w:style w:type="character" w:customStyle="1" w:styleId="normaltextrunspellingerrorv2scxw198218553bcx0">
    <w:name w:val="normaltextrun spellingerrorv2 scxw198218553 bcx0"/>
    <w:uiPriority w:val="99"/>
    <w:rsid w:val="00E91215"/>
  </w:style>
  <w:style w:type="character" w:customStyle="1" w:styleId="normaltextruncontextualspellingandgrammarerrorv2scxw198218553bcx0">
    <w:name w:val="normaltextrun contextualspellingandgrammarerrorv2 scxw198218553 bcx0"/>
    <w:uiPriority w:val="99"/>
    <w:rsid w:val="00E91215"/>
  </w:style>
  <w:style w:type="paragraph" w:customStyle="1" w:styleId="Prrafodelista">
    <w:name w:val="Párrafo de lista"/>
    <w:aliases w:val="Dot pt,No Spacing1,List Paragraph Char Char Char,Indicator Text,List Paragraph1,Numbered Para 1,Colorful List - Accent 11,Bullet 1,F5 List Paragraph,Bullet Points,Normal Fv,lp1,4 Párrafo de lista,Figuras,DH1,Título Tablas y Figuras,3,H"/>
    <w:basedOn w:val="Normal"/>
    <w:link w:val="PrrafodelistaCar"/>
    <w:uiPriority w:val="99"/>
    <w:rsid w:val="0007073D"/>
    <w:pPr>
      <w:spacing w:before="0" w:after="160" w:line="259" w:lineRule="auto"/>
      <w:ind w:left="720"/>
      <w:contextualSpacing/>
      <w:jc w:val="left"/>
    </w:pPr>
    <w:rPr>
      <w:rFonts w:ascii="Calibri" w:hAnsi="Calibri"/>
      <w:sz w:val="22"/>
      <w:lang w:val="es-CL" w:eastAsia="en-US"/>
    </w:rPr>
  </w:style>
  <w:style w:type="paragraph" w:customStyle="1" w:styleId="Estilo">
    <w:name w:val="Estilo"/>
    <w:basedOn w:val="Normal"/>
    <w:next w:val="BodyTextIndent"/>
    <w:uiPriority w:val="99"/>
    <w:rsid w:val="0007073D"/>
    <w:pPr>
      <w:tabs>
        <w:tab w:val="num" w:pos="3195"/>
        <w:tab w:val="left" w:pos="3544"/>
      </w:tabs>
      <w:spacing w:before="240"/>
      <w:ind w:left="2835"/>
    </w:pPr>
    <w:rPr>
      <w:rFonts w:ascii="Courier" w:hAnsi="Courier"/>
      <w:spacing w:val="-3"/>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Normal Fv Car,lp1 Car,DH1 Ca"/>
    <w:link w:val="Prrafodelista"/>
    <w:uiPriority w:val="99"/>
    <w:locked/>
    <w:rsid w:val="0007073D"/>
    <w:rPr>
      <w:rFonts w:ascii="Calibri" w:hAnsi="Calibri"/>
      <w:sz w:val="22"/>
      <w:lang w:val="es-CL" w:eastAsia="en-US"/>
    </w:rPr>
  </w:style>
  <w:style w:type="paragraph" w:styleId="Title">
    <w:name w:val="Title"/>
    <w:basedOn w:val="Normal"/>
    <w:next w:val="Normal"/>
    <w:link w:val="TitleChar1"/>
    <w:uiPriority w:val="99"/>
    <w:qFormat/>
    <w:locked/>
    <w:rsid w:val="0007073D"/>
    <w:pPr>
      <w:numPr>
        <w:numId w:val="27"/>
      </w:numPr>
      <w:spacing w:before="240" w:after="240"/>
      <w:ind w:left="3544" w:hanging="709"/>
      <w:contextualSpacing/>
    </w:pPr>
    <w:rPr>
      <w:b/>
      <w:caps/>
      <w:spacing w:val="-10"/>
      <w:kern w:val="28"/>
      <w:szCs w:val="56"/>
      <w:lang w:val="es-CL" w:eastAsia="en-US"/>
    </w:rPr>
  </w:style>
  <w:style w:type="character" w:customStyle="1" w:styleId="TitleChar">
    <w:name w:val="Title Char"/>
    <w:basedOn w:val="DefaultParagraphFont"/>
    <w:link w:val="Title"/>
    <w:uiPriority w:val="99"/>
    <w:locked/>
    <w:rsid w:val="00E76209"/>
    <w:rPr>
      <w:rFonts w:ascii="Cambria" w:hAnsi="Cambria" w:cs="Times New Roman"/>
      <w:b/>
      <w:bCs/>
      <w:kern w:val="28"/>
      <w:sz w:val="32"/>
      <w:szCs w:val="32"/>
      <w:lang w:val="es-ES_tradnl" w:eastAsia="es-ES"/>
    </w:rPr>
  </w:style>
  <w:style w:type="character" w:customStyle="1" w:styleId="TitleChar1">
    <w:name w:val="Title Char1"/>
    <w:basedOn w:val="DefaultParagraphFont"/>
    <w:link w:val="Title"/>
    <w:uiPriority w:val="99"/>
    <w:locked/>
    <w:rsid w:val="0007073D"/>
    <w:rPr>
      <w:rFonts w:ascii="Courier New" w:hAnsi="Courier New" w:cs="Times New Roman"/>
      <w:b/>
      <w:caps/>
      <w:spacing w:val="-10"/>
      <w:kern w:val="28"/>
      <w:sz w:val="56"/>
      <w:szCs w:val="56"/>
      <w:lang w:val="es-CL" w:eastAsia="en-US" w:bidi="ar-SA"/>
    </w:rPr>
  </w:style>
  <w:style w:type="paragraph" w:customStyle="1" w:styleId="estilocouriernewizquierda9cmcxsplast">
    <w:name w:val="estilocouriernewizquierda9cmcxsplast"/>
    <w:basedOn w:val="Normal"/>
    <w:uiPriority w:val="99"/>
    <w:rsid w:val="00EF08DC"/>
    <w:pPr>
      <w:spacing w:before="100" w:beforeAutospacing="1" w:after="100" w:afterAutospacing="1"/>
      <w:jc w:val="left"/>
    </w:pPr>
    <w:rPr>
      <w:rFonts w:ascii="Times New Roman" w:hAnsi="Times New Roman"/>
      <w:szCs w:val="24"/>
      <w:lang w:val="es-CL" w:eastAsia="es-CL"/>
    </w:rPr>
  </w:style>
  <w:style w:type="paragraph" w:customStyle="1" w:styleId="msonormalcxspmiddle">
    <w:name w:val="msonormalcxspmiddle"/>
    <w:basedOn w:val="Normal"/>
    <w:uiPriority w:val="99"/>
    <w:rsid w:val="00EF08DC"/>
    <w:pPr>
      <w:spacing w:before="100" w:beforeAutospacing="1" w:after="100" w:afterAutospacing="1"/>
      <w:jc w:val="left"/>
    </w:pPr>
    <w:rPr>
      <w:rFonts w:ascii="Times New Roman" w:hAnsi="Times New Roman"/>
      <w:szCs w:val="24"/>
      <w:lang w:val="es-CL" w:eastAsia="es-CL"/>
    </w:rPr>
  </w:style>
</w:styles>
</file>

<file path=word/webSettings.xml><?xml version="1.0" encoding="utf-8"?>
<w:webSettings xmlns:r="http://schemas.openxmlformats.org/officeDocument/2006/relationships" xmlns:w="http://schemas.openxmlformats.org/wordprocessingml/2006/main">
  <w:divs>
    <w:div w:id="350451509">
      <w:marLeft w:val="0"/>
      <w:marRight w:val="0"/>
      <w:marTop w:val="0"/>
      <w:marBottom w:val="0"/>
      <w:divBdr>
        <w:top w:val="none" w:sz="0" w:space="0" w:color="auto"/>
        <w:left w:val="none" w:sz="0" w:space="0" w:color="auto"/>
        <w:bottom w:val="none" w:sz="0" w:space="0" w:color="auto"/>
        <w:right w:val="none" w:sz="0" w:space="0" w:color="auto"/>
      </w:divBdr>
    </w:div>
    <w:div w:id="350451510">
      <w:marLeft w:val="0"/>
      <w:marRight w:val="0"/>
      <w:marTop w:val="0"/>
      <w:marBottom w:val="0"/>
      <w:divBdr>
        <w:top w:val="none" w:sz="0" w:space="0" w:color="auto"/>
        <w:left w:val="none" w:sz="0" w:space="0" w:color="auto"/>
        <w:bottom w:val="none" w:sz="0" w:space="0" w:color="auto"/>
        <w:right w:val="none" w:sz="0" w:space="0" w:color="auto"/>
      </w:divBdr>
    </w:div>
    <w:div w:id="350451511">
      <w:marLeft w:val="0"/>
      <w:marRight w:val="0"/>
      <w:marTop w:val="0"/>
      <w:marBottom w:val="0"/>
      <w:divBdr>
        <w:top w:val="none" w:sz="0" w:space="0" w:color="auto"/>
        <w:left w:val="none" w:sz="0" w:space="0" w:color="auto"/>
        <w:bottom w:val="none" w:sz="0" w:space="0" w:color="auto"/>
        <w:right w:val="none" w:sz="0" w:space="0" w:color="auto"/>
      </w:divBdr>
    </w:div>
    <w:div w:id="350451512">
      <w:marLeft w:val="0"/>
      <w:marRight w:val="0"/>
      <w:marTop w:val="0"/>
      <w:marBottom w:val="0"/>
      <w:divBdr>
        <w:top w:val="none" w:sz="0" w:space="0" w:color="auto"/>
        <w:left w:val="none" w:sz="0" w:space="0" w:color="auto"/>
        <w:bottom w:val="none" w:sz="0" w:space="0" w:color="auto"/>
        <w:right w:val="none" w:sz="0" w:space="0" w:color="auto"/>
      </w:divBdr>
    </w:div>
    <w:div w:id="350451513">
      <w:marLeft w:val="0"/>
      <w:marRight w:val="0"/>
      <w:marTop w:val="0"/>
      <w:marBottom w:val="0"/>
      <w:divBdr>
        <w:top w:val="none" w:sz="0" w:space="0" w:color="auto"/>
        <w:left w:val="none" w:sz="0" w:space="0" w:color="auto"/>
        <w:bottom w:val="none" w:sz="0" w:space="0" w:color="auto"/>
        <w:right w:val="none" w:sz="0" w:space="0" w:color="auto"/>
      </w:divBdr>
    </w:div>
    <w:div w:id="350451514">
      <w:marLeft w:val="0"/>
      <w:marRight w:val="0"/>
      <w:marTop w:val="0"/>
      <w:marBottom w:val="0"/>
      <w:divBdr>
        <w:top w:val="none" w:sz="0" w:space="0" w:color="auto"/>
        <w:left w:val="none" w:sz="0" w:space="0" w:color="auto"/>
        <w:bottom w:val="none" w:sz="0" w:space="0" w:color="auto"/>
        <w:right w:val="none" w:sz="0" w:space="0" w:color="auto"/>
      </w:divBdr>
    </w:div>
    <w:div w:id="350451515">
      <w:marLeft w:val="0"/>
      <w:marRight w:val="0"/>
      <w:marTop w:val="0"/>
      <w:marBottom w:val="0"/>
      <w:divBdr>
        <w:top w:val="none" w:sz="0" w:space="0" w:color="auto"/>
        <w:left w:val="none" w:sz="0" w:space="0" w:color="auto"/>
        <w:bottom w:val="none" w:sz="0" w:space="0" w:color="auto"/>
        <w:right w:val="none" w:sz="0" w:space="0" w:color="auto"/>
      </w:divBdr>
    </w:div>
    <w:div w:id="350451516">
      <w:marLeft w:val="0"/>
      <w:marRight w:val="0"/>
      <w:marTop w:val="0"/>
      <w:marBottom w:val="0"/>
      <w:divBdr>
        <w:top w:val="none" w:sz="0" w:space="0" w:color="auto"/>
        <w:left w:val="none" w:sz="0" w:space="0" w:color="auto"/>
        <w:bottom w:val="none" w:sz="0" w:space="0" w:color="auto"/>
        <w:right w:val="none" w:sz="0" w:space="0" w:color="auto"/>
      </w:divBdr>
    </w:div>
    <w:div w:id="350451517">
      <w:marLeft w:val="0"/>
      <w:marRight w:val="0"/>
      <w:marTop w:val="0"/>
      <w:marBottom w:val="0"/>
      <w:divBdr>
        <w:top w:val="none" w:sz="0" w:space="0" w:color="auto"/>
        <w:left w:val="none" w:sz="0" w:space="0" w:color="auto"/>
        <w:bottom w:val="none" w:sz="0" w:space="0" w:color="auto"/>
        <w:right w:val="none" w:sz="0" w:space="0" w:color="auto"/>
      </w:divBdr>
    </w:div>
    <w:div w:id="350451563">
      <w:marLeft w:val="0"/>
      <w:marRight w:val="0"/>
      <w:marTop w:val="0"/>
      <w:marBottom w:val="0"/>
      <w:divBdr>
        <w:top w:val="none" w:sz="0" w:space="0" w:color="auto"/>
        <w:left w:val="none" w:sz="0" w:space="0" w:color="auto"/>
        <w:bottom w:val="none" w:sz="0" w:space="0" w:color="auto"/>
        <w:right w:val="none" w:sz="0" w:space="0" w:color="auto"/>
      </w:divBdr>
      <w:divsChild>
        <w:div w:id="350451519">
          <w:marLeft w:val="0"/>
          <w:marRight w:val="0"/>
          <w:marTop w:val="0"/>
          <w:marBottom w:val="0"/>
          <w:divBdr>
            <w:top w:val="none" w:sz="0" w:space="0" w:color="auto"/>
            <w:left w:val="none" w:sz="0" w:space="0" w:color="auto"/>
            <w:bottom w:val="none" w:sz="0" w:space="0" w:color="auto"/>
            <w:right w:val="none" w:sz="0" w:space="0" w:color="auto"/>
          </w:divBdr>
        </w:div>
        <w:div w:id="350451522">
          <w:marLeft w:val="0"/>
          <w:marRight w:val="0"/>
          <w:marTop w:val="0"/>
          <w:marBottom w:val="0"/>
          <w:divBdr>
            <w:top w:val="none" w:sz="0" w:space="0" w:color="auto"/>
            <w:left w:val="none" w:sz="0" w:space="0" w:color="auto"/>
            <w:bottom w:val="none" w:sz="0" w:space="0" w:color="auto"/>
            <w:right w:val="none" w:sz="0" w:space="0" w:color="auto"/>
          </w:divBdr>
        </w:div>
        <w:div w:id="350451523">
          <w:marLeft w:val="0"/>
          <w:marRight w:val="0"/>
          <w:marTop w:val="0"/>
          <w:marBottom w:val="0"/>
          <w:divBdr>
            <w:top w:val="none" w:sz="0" w:space="0" w:color="auto"/>
            <w:left w:val="none" w:sz="0" w:space="0" w:color="auto"/>
            <w:bottom w:val="none" w:sz="0" w:space="0" w:color="auto"/>
            <w:right w:val="none" w:sz="0" w:space="0" w:color="auto"/>
          </w:divBdr>
        </w:div>
        <w:div w:id="350451524">
          <w:marLeft w:val="0"/>
          <w:marRight w:val="0"/>
          <w:marTop w:val="0"/>
          <w:marBottom w:val="0"/>
          <w:divBdr>
            <w:top w:val="none" w:sz="0" w:space="0" w:color="auto"/>
            <w:left w:val="none" w:sz="0" w:space="0" w:color="auto"/>
            <w:bottom w:val="none" w:sz="0" w:space="0" w:color="auto"/>
            <w:right w:val="none" w:sz="0" w:space="0" w:color="auto"/>
          </w:divBdr>
        </w:div>
        <w:div w:id="350451525">
          <w:marLeft w:val="0"/>
          <w:marRight w:val="0"/>
          <w:marTop w:val="0"/>
          <w:marBottom w:val="0"/>
          <w:divBdr>
            <w:top w:val="none" w:sz="0" w:space="0" w:color="auto"/>
            <w:left w:val="none" w:sz="0" w:space="0" w:color="auto"/>
            <w:bottom w:val="none" w:sz="0" w:space="0" w:color="auto"/>
            <w:right w:val="none" w:sz="0" w:space="0" w:color="auto"/>
          </w:divBdr>
        </w:div>
        <w:div w:id="350451526">
          <w:marLeft w:val="0"/>
          <w:marRight w:val="0"/>
          <w:marTop w:val="0"/>
          <w:marBottom w:val="0"/>
          <w:divBdr>
            <w:top w:val="none" w:sz="0" w:space="0" w:color="auto"/>
            <w:left w:val="none" w:sz="0" w:space="0" w:color="auto"/>
            <w:bottom w:val="none" w:sz="0" w:space="0" w:color="auto"/>
            <w:right w:val="none" w:sz="0" w:space="0" w:color="auto"/>
          </w:divBdr>
        </w:div>
        <w:div w:id="350451527">
          <w:marLeft w:val="0"/>
          <w:marRight w:val="0"/>
          <w:marTop w:val="0"/>
          <w:marBottom w:val="0"/>
          <w:divBdr>
            <w:top w:val="none" w:sz="0" w:space="0" w:color="auto"/>
            <w:left w:val="none" w:sz="0" w:space="0" w:color="auto"/>
            <w:bottom w:val="none" w:sz="0" w:space="0" w:color="auto"/>
            <w:right w:val="none" w:sz="0" w:space="0" w:color="auto"/>
          </w:divBdr>
        </w:div>
        <w:div w:id="350451528">
          <w:marLeft w:val="0"/>
          <w:marRight w:val="0"/>
          <w:marTop w:val="0"/>
          <w:marBottom w:val="0"/>
          <w:divBdr>
            <w:top w:val="none" w:sz="0" w:space="0" w:color="auto"/>
            <w:left w:val="none" w:sz="0" w:space="0" w:color="auto"/>
            <w:bottom w:val="none" w:sz="0" w:space="0" w:color="auto"/>
            <w:right w:val="none" w:sz="0" w:space="0" w:color="auto"/>
          </w:divBdr>
        </w:div>
        <w:div w:id="350451531">
          <w:marLeft w:val="0"/>
          <w:marRight w:val="0"/>
          <w:marTop w:val="0"/>
          <w:marBottom w:val="0"/>
          <w:divBdr>
            <w:top w:val="none" w:sz="0" w:space="0" w:color="auto"/>
            <w:left w:val="none" w:sz="0" w:space="0" w:color="auto"/>
            <w:bottom w:val="none" w:sz="0" w:space="0" w:color="auto"/>
            <w:right w:val="none" w:sz="0" w:space="0" w:color="auto"/>
          </w:divBdr>
        </w:div>
        <w:div w:id="350451532">
          <w:marLeft w:val="0"/>
          <w:marRight w:val="0"/>
          <w:marTop w:val="0"/>
          <w:marBottom w:val="0"/>
          <w:divBdr>
            <w:top w:val="none" w:sz="0" w:space="0" w:color="auto"/>
            <w:left w:val="none" w:sz="0" w:space="0" w:color="auto"/>
            <w:bottom w:val="none" w:sz="0" w:space="0" w:color="auto"/>
            <w:right w:val="none" w:sz="0" w:space="0" w:color="auto"/>
          </w:divBdr>
        </w:div>
        <w:div w:id="350451533">
          <w:marLeft w:val="0"/>
          <w:marRight w:val="0"/>
          <w:marTop w:val="0"/>
          <w:marBottom w:val="0"/>
          <w:divBdr>
            <w:top w:val="none" w:sz="0" w:space="0" w:color="auto"/>
            <w:left w:val="none" w:sz="0" w:space="0" w:color="auto"/>
            <w:bottom w:val="none" w:sz="0" w:space="0" w:color="auto"/>
            <w:right w:val="none" w:sz="0" w:space="0" w:color="auto"/>
          </w:divBdr>
        </w:div>
        <w:div w:id="350451534">
          <w:marLeft w:val="0"/>
          <w:marRight w:val="0"/>
          <w:marTop w:val="0"/>
          <w:marBottom w:val="0"/>
          <w:divBdr>
            <w:top w:val="none" w:sz="0" w:space="0" w:color="auto"/>
            <w:left w:val="none" w:sz="0" w:space="0" w:color="auto"/>
            <w:bottom w:val="none" w:sz="0" w:space="0" w:color="auto"/>
            <w:right w:val="none" w:sz="0" w:space="0" w:color="auto"/>
          </w:divBdr>
        </w:div>
        <w:div w:id="350451535">
          <w:marLeft w:val="0"/>
          <w:marRight w:val="0"/>
          <w:marTop w:val="0"/>
          <w:marBottom w:val="0"/>
          <w:divBdr>
            <w:top w:val="none" w:sz="0" w:space="0" w:color="auto"/>
            <w:left w:val="none" w:sz="0" w:space="0" w:color="auto"/>
            <w:bottom w:val="none" w:sz="0" w:space="0" w:color="auto"/>
            <w:right w:val="none" w:sz="0" w:space="0" w:color="auto"/>
          </w:divBdr>
        </w:div>
        <w:div w:id="350451536">
          <w:marLeft w:val="0"/>
          <w:marRight w:val="0"/>
          <w:marTop w:val="0"/>
          <w:marBottom w:val="0"/>
          <w:divBdr>
            <w:top w:val="none" w:sz="0" w:space="0" w:color="auto"/>
            <w:left w:val="none" w:sz="0" w:space="0" w:color="auto"/>
            <w:bottom w:val="none" w:sz="0" w:space="0" w:color="auto"/>
            <w:right w:val="none" w:sz="0" w:space="0" w:color="auto"/>
          </w:divBdr>
        </w:div>
        <w:div w:id="350451537">
          <w:marLeft w:val="0"/>
          <w:marRight w:val="0"/>
          <w:marTop w:val="0"/>
          <w:marBottom w:val="0"/>
          <w:divBdr>
            <w:top w:val="none" w:sz="0" w:space="0" w:color="auto"/>
            <w:left w:val="none" w:sz="0" w:space="0" w:color="auto"/>
            <w:bottom w:val="none" w:sz="0" w:space="0" w:color="auto"/>
            <w:right w:val="none" w:sz="0" w:space="0" w:color="auto"/>
          </w:divBdr>
        </w:div>
        <w:div w:id="350451538">
          <w:marLeft w:val="0"/>
          <w:marRight w:val="0"/>
          <w:marTop w:val="0"/>
          <w:marBottom w:val="0"/>
          <w:divBdr>
            <w:top w:val="none" w:sz="0" w:space="0" w:color="auto"/>
            <w:left w:val="none" w:sz="0" w:space="0" w:color="auto"/>
            <w:bottom w:val="none" w:sz="0" w:space="0" w:color="auto"/>
            <w:right w:val="none" w:sz="0" w:space="0" w:color="auto"/>
          </w:divBdr>
          <w:divsChild>
            <w:div w:id="350451520">
              <w:marLeft w:val="0"/>
              <w:marRight w:val="0"/>
              <w:marTop w:val="0"/>
              <w:marBottom w:val="0"/>
              <w:divBdr>
                <w:top w:val="none" w:sz="0" w:space="0" w:color="auto"/>
                <w:left w:val="none" w:sz="0" w:space="0" w:color="auto"/>
                <w:bottom w:val="none" w:sz="0" w:space="0" w:color="auto"/>
                <w:right w:val="none" w:sz="0" w:space="0" w:color="auto"/>
              </w:divBdr>
            </w:div>
            <w:div w:id="350451546">
              <w:marLeft w:val="0"/>
              <w:marRight w:val="0"/>
              <w:marTop w:val="0"/>
              <w:marBottom w:val="0"/>
              <w:divBdr>
                <w:top w:val="none" w:sz="0" w:space="0" w:color="auto"/>
                <w:left w:val="none" w:sz="0" w:space="0" w:color="auto"/>
                <w:bottom w:val="none" w:sz="0" w:space="0" w:color="auto"/>
                <w:right w:val="none" w:sz="0" w:space="0" w:color="auto"/>
              </w:divBdr>
            </w:div>
            <w:div w:id="350451568">
              <w:marLeft w:val="0"/>
              <w:marRight w:val="0"/>
              <w:marTop w:val="0"/>
              <w:marBottom w:val="0"/>
              <w:divBdr>
                <w:top w:val="none" w:sz="0" w:space="0" w:color="auto"/>
                <w:left w:val="none" w:sz="0" w:space="0" w:color="auto"/>
                <w:bottom w:val="none" w:sz="0" w:space="0" w:color="auto"/>
                <w:right w:val="none" w:sz="0" w:space="0" w:color="auto"/>
              </w:divBdr>
            </w:div>
            <w:div w:id="350451569">
              <w:marLeft w:val="0"/>
              <w:marRight w:val="0"/>
              <w:marTop w:val="0"/>
              <w:marBottom w:val="0"/>
              <w:divBdr>
                <w:top w:val="none" w:sz="0" w:space="0" w:color="auto"/>
                <w:left w:val="none" w:sz="0" w:space="0" w:color="auto"/>
                <w:bottom w:val="none" w:sz="0" w:space="0" w:color="auto"/>
                <w:right w:val="none" w:sz="0" w:space="0" w:color="auto"/>
              </w:divBdr>
            </w:div>
            <w:div w:id="350451575">
              <w:marLeft w:val="0"/>
              <w:marRight w:val="0"/>
              <w:marTop w:val="0"/>
              <w:marBottom w:val="0"/>
              <w:divBdr>
                <w:top w:val="none" w:sz="0" w:space="0" w:color="auto"/>
                <w:left w:val="none" w:sz="0" w:space="0" w:color="auto"/>
                <w:bottom w:val="none" w:sz="0" w:space="0" w:color="auto"/>
                <w:right w:val="none" w:sz="0" w:space="0" w:color="auto"/>
              </w:divBdr>
            </w:div>
          </w:divsChild>
        </w:div>
        <w:div w:id="350451539">
          <w:marLeft w:val="0"/>
          <w:marRight w:val="0"/>
          <w:marTop w:val="0"/>
          <w:marBottom w:val="0"/>
          <w:divBdr>
            <w:top w:val="none" w:sz="0" w:space="0" w:color="auto"/>
            <w:left w:val="none" w:sz="0" w:space="0" w:color="auto"/>
            <w:bottom w:val="none" w:sz="0" w:space="0" w:color="auto"/>
            <w:right w:val="none" w:sz="0" w:space="0" w:color="auto"/>
          </w:divBdr>
        </w:div>
        <w:div w:id="350451540">
          <w:marLeft w:val="0"/>
          <w:marRight w:val="0"/>
          <w:marTop w:val="0"/>
          <w:marBottom w:val="0"/>
          <w:divBdr>
            <w:top w:val="none" w:sz="0" w:space="0" w:color="auto"/>
            <w:left w:val="none" w:sz="0" w:space="0" w:color="auto"/>
            <w:bottom w:val="none" w:sz="0" w:space="0" w:color="auto"/>
            <w:right w:val="none" w:sz="0" w:space="0" w:color="auto"/>
          </w:divBdr>
        </w:div>
        <w:div w:id="350451541">
          <w:marLeft w:val="0"/>
          <w:marRight w:val="0"/>
          <w:marTop w:val="0"/>
          <w:marBottom w:val="0"/>
          <w:divBdr>
            <w:top w:val="none" w:sz="0" w:space="0" w:color="auto"/>
            <w:left w:val="none" w:sz="0" w:space="0" w:color="auto"/>
            <w:bottom w:val="none" w:sz="0" w:space="0" w:color="auto"/>
            <w:right w:val="none" w:sz="0" w:space="0" w:color="auto"/>
          </w:divBdr>
        </w:div>
        <w:div w:id="350451542">
          <w:marLeft w:val="0"/>
          <w:marRight w:val="0"/>
          <w:marTop w:val="0"/>
          <w:marBottom w:val="0"/>
          <w:divBdr>
            <w:top w:val="none" w:sz="0" w:space="0" w:color="auto"/>
            <w:left w:val="none" w:sz="0" w:space="0" w:color="auto"/>
            <w:bottom w:val="none" w:sz="0" w:space="0" w:color="auto"/>
            <w:right w:val="none" w:sz="0" w:space="0" w:color="auto"/>
          </w:divBdr>
        </w:div>
        <w:div w:id="350451543">
          <w:marLeft w:val="0"/>
          <w:marRight w:val="0"/>
          <w:marTop w:val="0"/>
          <w:marBottom w:val="0"/>
          <w:divBdr>
            <w:top w:val="none" w:sz="0" w:space="0" w:color="auto"/>
            <w:left w:val="none" w:sz="0" w:space="0" w:color="auto"/>
            <w:bottom w:val="none" w:sz="0" w:space="0" w:color="auto"/>
            <w:right w:val="none" w:sz="0" w:space="0" w:color="auto"/>
          </w:divBdr>
        </w:div>
        <w:div w:id="350451544">
          <w:marLeft w:val="0"/>
          <w:marRight w:val="0"/>
          <w:marTop w:val="0"/>
          <w:marBottom w:val="0"/>
          <w:divBdr>
            <w:top w:val="none" w:sz="0" w:space="0" w:color="auto"/>
            <w:left w:val="none" w:sz="0" w:space="0" w:color="auto"/>
            <w:bottom w:val="none" w:sz="0" w:space="0" w:color="auto"/>
            <w:right w:val="none" w:sz="0" w:space="0" w:color="auto"/>
          </w:divBdr>
        </w:div>
        <w:div w:id="350451545">
          <w:marLeft w:val="0"/>
          <w:marRight w:val="0"/>
          <w:marTop w:val="0"/>
          <w:marBottom w:val="0"/>
          <w:divBdr>
            <w:top w:val="none" w:sz="0" w:space="0" w:color="auto"/>
            <w:left w:val="none" w:sz="0" w:space="0" w:color="auto"/>
            <w:bottom w:val="none" w:sz="0" w:space="0" w:color="auto"/>
            <w:right w:val="none" w:sz="0" w:space="0" w:color="auto"/>
          </w:divBdr>
        </w:div>
        <w:div w:id="350451547">
          <w:marLeft w:val="0"/>
          <w:marRight w:val="0"/>
          <w:marTop w:val="0"/>
          <w:marBottom w:val="0"/>
          <w:divBdr>
            <w:top w:val="none" w:sz="0" w:space="0" w:color="auto"/>
            <w:left w:val="none" w:sz="0" w:space="0" w:color="auto"/>
            <w:bottom w:val="none" w:sz="0" w:space="0" w:color="auto"/>
            <w:right w:val="none" w:sz="0" w:space="0" w:color="auto"/>
          </w:divBdr>
        </w:div>
        <w:div w:id="350451548">
          <w:marLeft w:val="0"/>
          <w:marRight w:val="0"/>
          <w:marTop w:val="0"/>
          <w:marBottom w:val="0"/>
          <w:divBdr>
            <w:top w:val="none" w:sz="0" w:space="0" w:color="auto"/>
            <w:left w:val="none" w:sz="0" w:space="0" w:color="auto"/>
            <w:bottom w:val="none" w:sz="0" w:space="0" w:color="auto"/>
            <w:right w:val="none" w:sz="0" w:space="0" w:color="auto"/>
          </w:divBdr>
          <w:divsChild>
            <w:div w:id="350451518">
              <w:marLeft w:val="0"/>
              <w:marRight w:val="0"/>
              <w:marTop w:val="0"/>
              <w:marBottom w:val="0"/>
              <w:divBdr>
                <w:top w:val="none" w:sz="0" w:space="0" w:color="auto"/>
                <w:left w:val="none" w:sz="0" w:space="0" w:color="auto"/>
                <w:bottom w:val="none" w:sz="0" w:space="0" w:color="auto"/>
                <w:right w:val="none" w:sz="0" w:space="0" w:color="auto"/>
              </w:divBdr>
            </w:div>
            <w:div w:id="350451521">
              <w:marLeft w:val="0"/>
              <w:marRight w:val="0"/>
              <w:marTop w:val="0"/>
              <w:marBottom w:val="0"/>
              <w:divBdr>
                <w:top w:val="none" w:sz="0" w:space="0" w:color="auto"/>
                <w:left w:val="none" w:sz="0" w:space="0" w:color="auto"/>
                <w:bottom w:val="none" w:sz="0" w:space="0" w:color="auto"/>
                <w:right w:val="none" w:sz="0" w:space="0" w:color="auto"/>
              </w:divBdr>
            </w:div>
            <w:div w:id="350451529">
              <w:marLeft w:val="0"/>
              <w:marRight w:val="0"/>
              <w:marTop w:val="0"/>
              <w:marBottom w:val="0"/>
              <w:divBdr>
                <w:top w:val="none" w:sz="0" w:space="0" w:color="auto"/>
                <w:left w:val="none" w:sz="0" w:space="0" w:color="auto"/>
                <w:bottom w:val="none" w:sz="0" w:space="0" w:color="auto"/>
                <w:right w:val="none" w:sz="0" w:space="0" w:color="auto"/>
              </w:divBdr>
            </w:div>
            <w:div w:id="350451530">
              <w:marLeft w:val="0"/>
              <w:marRight w:val="0"/>
              <w:marTop w:val="0"/>
              <w:marBottom w:val="0"/>
              <w:divBdr>
                <w:top w:val="none" w:sz="0" w:space="0" w:color="auto"/>
                <w:left w:val="none" w:sz="0" w:space="0" w:color="auto"/>
                <w:bottom w:val="none" w:sz="0" w:space="0" w:color="auto"/>
                <w:right w:val="none" w:sz="0" w:space="0" w:color="auto"/>
              </w:divBdr>
            </w:div>
            <w:div w:id="350451552">
              <w:marLeft w:val="0"/>
              <w:marRight w:val="0"/>
              <w:marTop w:val="0"/>
              <w:marBottom w:val="0"/>
              <w:divBdr>
                <w:top w:val="none" w:sz="0" w:space="0" w:color="auto"/>
                <w:left w:val="none" w:sz="0" w:space="0" w:color="auto"/>
                <w:bottom w:val="none" w:sz="0" w:space="0" w:color="auto"/>
                <w:right w:val="none" w:sz="0" w:space="0" w:color="auto"/>
              </w:divBdr>
            </w:div>
          </w:divsChild>
        </w:div>
        <w:div w:id="350451549">
          <w:marLeft w:val="0"/>
          <w:marRight w:val="0"/>
          <w:marTop w:val="0"/>
          <w:marBottom w:val="0"/>
          <w:divBdr>
            <w:top w:val="none" w:sz="0" w:space="0" w:color="auto"/>
            <w:left w:val="none" w:sz="0" w:space="0" w:color="auto"/>
            <w:bottom w:val="none" w:sz="0" w:space="0" w:color="auto"/>
            <w:right w:val="none" w:sz="0" w:space="0" w:color="auto"/>
          </w:divBdr>
        </w:div>
        <w:div w:id="350451550">
          <w:marLeft w:val="0"/>
          <w:marRight w:val="0"/>
          <w:marTop w:val="0"/>
          <w:marBottom w:val="0"/>
          <w:divBdr>
            <w:top w:val="none" w:sz="0" w:space="0" w:color="auto"/>
            <w:left w:val="none" w:sz="0" w:space="0" w:color="auto"/>
            <w:bottom w:val="none" w:sz="0" w:space="0" w:color="auto"/>
            <w:right w:val="none" w:sz="0" w:space="0" w:color="auto"/>
          </w:divBdr>
        </w:div>
        <w:div w:id="350451551">
          <w:marLeft w:val="0"/>
          <w:marRight w:val="0"/>
          <w:marTop w:val="0"/>
          <w:marBottom w:val="0"/>
          <w:divBdr>
            <w:top w:val="none" w:sz="0" w:space="0" w:color="auto"/>
            <w:left w:val="none" w:sz="0" w:space="0" w:color="auto"/>
            <w:bottom w:val="none" w:sz="0" w:space="0" w:color="auto"/>
            <w:right w:val="none" w:sz="0" w:space="0" w:color="auto"/>
          </w:divBdr>
        </w:div>
        <w:div w:id="350451553">
          <w:marLeft w:val="0"/>
          <w:marRight w:val="0"/>
          <w:marTop w:val="0"/>
          <w:marBottom w:val="0"/>
          <w:divBdr>
            <w:top w:val="none" w:sz="0" w:space="0" w:color="auto"/>
            <w:left w:val="none" w:sz="0" w:space="0" w:color="auto"/>
            <w:bottom w:val="none" w:sz="0" w:space="0" w:color="auto"/>
            <w:right w:val="none" w:sz="0" w:space="0" w:color="auto"/>
          </w:divBdr>
        </w:div>
        <w:div w:id="350451554">
          <w:marLeft w:val="0"/>
          <w:marRight w:val="0"/>
          <w:marTop w:val="0"/>
          <w:marBottom w:val="0"/>
          <w:divBdr>
            <w:top w:val="none" w:sz="0" w:space="0" w:color="auto"/>
            <w:left w:val="none" w:sz="0" w:space="0" w:color="auto"/>
            <w:bottom w:val="none" w:sz="0" w:space="0" w:color="auto"/>
            <w:right w:val="none" w:sz="0" w:space="0" w:color="auto"/>
          </w:divBdr>
        </w:div>
        <w:div w:id="350451555">
          <w:marLeft w:val="0"/>
          <w:marRight w:val="0"/>
          <w:marTop w:val="0"/>
          <w:marBottom w:val="0"/>
          <w:divBdr>
            <w:top w:val="none" w:sz="0" w:space="0" w:color="auto"/>
            <w:left w:val="none" w:sz="0" w:space="0" w:color="auto"/>
            <w:bottom w:val="none" w:sz="0" w:space="0" w:color="auto"/>
            <w:right w:val="none" w:sz="0" w:space="0" w:color="auto"/>
          </w:divBdr>
        </w:div>
        <w:div w:id="350451556">
          <w:marLeft w:val="0"/>
          <w:marRight w:val="0"/>
          <w:marTop w:val="0"/>
          <w:marBottom w:val="0"/>
          <w:divBdr>
            <w:top w:val="none" w:sz="0" w:space="0" w:color="auto"/>
            <w:left w:val="none" w:sz="0" w:space="0" w:color="auto"/>
            <w:bottom w:val="none" w:sz="0" w:space="0" w:color="auto"/>
            <w:right w:val="none" w:sz="0" w:space="0" w:color="auto"/>
          </w:divBdr>
        </w:div>
        <w:div w:id="350451557">
          <w:marLeft w:val="0"/>
          <w:marRight w:val="0"/>
          <w:marTop w:val="0"/>
          <w:marBottom w:val="0"/>
          <w:divBdr>
            <w:top w:val="none" w:sz="0" w:space="0" w:color="auto"/>
            <w:left w:val="none" w:sz="0" w:space="0" w:color="auto"/>
            <w:bottom w:val="none" w:sz="0" w:space="0" w:color="auto"/>
            <w:right w:val="none" w:sz="0" w:space="0" w:color="auto"/>
          </w:divBdr>
        </w:div>
        <w:div w:id="350451558">
          <w:marLeft w:val="0"/>
          <w:marRight w:val="0"/>
          <w:marTop w:val="0"/>
          <w:marBottom w:val="0"/>
          <w:divBdr>
            <w:top w:val="none" w:sz="0" w:space="0" w:color="auto"/>
            <w:left w:val="none" w:sz="0" w:space="0" w:color="auto"/>
            <w:bottom w:val="none" w:sz="0" w:space="0" w:color="auto"/>
            <w:right w:val="none" w:sz="0" w:space="0" w:color="auto"/>
          </w:divBdr>
        </w:div>
        <w:div w:id="350451559">
          <w:marLeft w:val="0"/>
          <w:marRight w:val="0"/>
          <w:marTop w:val="0"/>
          <w:marBottom w:val="0"/>
          <w:divBdr>
            <w:top w:val="none" w:sz="0" w:space="0" w:color="auto"/>
            <w:left w:val="none" w:sz="0" w:space="0" w:color="auto"/>
            <w:bottom w:val="none" w:sz="0" w:space="0" w:color="auto"/>
            <w:right w:val="none" w:sz="0" w:space="0" w:color="auto"/>
          </w:divBdr>
        </w:div>
        <w:div w:id="350451560">
          <w:marLeft w:val="0"/>
          <w:marRight w:val="0"/>
          <w:marTop w:val="0"/>
          <w:marBottom w:val="0"/>
          <w:divBdr>
            <w:top w:val="none" w:sz="0" w:space="0" w:color="auto"/>
            <w:left w:val="none" w:sz="0" w:space="0" w:color="auto"/>
            <w:bottom w:val="none" w:sz="0" w:space="0" w:color="auto"/>
            <w:right w:val="none" w:sz="0" w:space="0" w:color="auto"/>
          </w:divBdr>
        </w:div>
        <w:div w:id="350451561">
          <w:marLeft w:val="0"/>
          <w:marRight w:val="0"/>
          <w:marTop w:val="0"/>
          <w:marBottom w:val="0"/>
          <w:divBdr>
            <w:top w:val="none" w:sz="0" w:space="0" w:color="auto"/>
            <w:left w:val="none" w:sz="0" w:space="0" w:color="auto"/>
            <w:bottom w:val="none" w:sz="0" w:space="0" w:color="auto"/>
            <w:right w:val="none" w:sz="0" w:space="0" w:color="auto"/>
          </w:divBdr>
        </w:div>
        <w:div w:id="350451562">
          <w:marLeft w:val="0"/>
          <w:marRight w:val="0"/>
          <w:marTop w:val="0"/>
          <w:marBottom w:val="0"/>
          <w:divBdr>
            <w:top w:val="none" w:sz="0" w:space="0" w:color="auto"/>
            <w:left w:val="none" w:sz="0" w:space="0" w:color="auto"/>
            <w:bottom w:val="none" w:sz="0" w:space="0" w:color="auto"/>
            <w:right w:val="none" w:sz="0" w:space="0" w:color="auto"/>
          </w:divBdr>
        </w:div>
        <w:div w:id="350451564">
          <w:marLeft w:val="0"/>
          <w:marRight w:val="0"/>
          <w:marTop w:val="0"/>
          <w:marBottom w:val="0"/>
          <w:divBdr>
            <w:top w:val="none" w:sz="0" w:space="0" w:color="auto"/>
            <w:left w:val="none" w:sz="0" w:space="0" w:color="auto"/>
            <w:bottom w:val="none" w:sz="0" w:space="0" w:color="auto"/>
            <w:right w:val="none" w:sz="0" w:space="0" w:color="auto"/>
          </w:divBdr>
        </w:div>
        <w:div w:id="350451565">
          <w:marLeft w:val="0"/>
          <w:marRight w:val="0"/>
          <w:marTop w:val="0"/>
          <w:marBottom w:val="0"/>
          <w:divBdr>
            <w:top w:val="none" w:sz="0" w:space="0" w:color="auto"/>
            <w:left w:val="none" w:sz="0" w:space="0" w:color="auto"/>
            <w:bottom w:val="none" w:sz="0" w:space="0" w:color="auto"/>
            <w:right w:val="none" w:sz="0" w:space="0" w:color="auto"/>
          </w:divBdr>
        </w:div>
        <w:div w:id="350451566">
          <w:marLeft w:val="0"/>
          <w:marRight w:val="0"/>
          <w:marTop w:val="0"/>
          <w:marBottom w:val="0"/>
          <w:divBdr>
            <w:top w:val="none" w:sz="0" w:space="0" w:color="auto"/>
            <w:left w:val="none" w:sz="0" w:space="0" w:color="auto"/>
            <w:bottom w:val="none" w:sz="0" w:space="0" w:color="auto"/>
            <w:right w:val="none" w:sz="0" w:space="0" w:color="auto"/>
          </w:divBdr>
        </w:div>
        <w:div w:id="350451567">
          <w:marLeft w:val="0"/>
          <w:marRight w:val="0"/>
          <w:marTop w:val="0"/>
          <w:marBottom w:val="0"/>
          <w:divBdr>
            <w:top w:val="none" w:sz="0" w:space="0" w:color="auto"/>
            <w:left w:val="none" w:sz="0" w:space="0" w:color="auto"/>
            <w:bottom w:val="none" w:sz="0" w:space="0" w:color="auto"/>
            <w:right w:val="none" w:sz="0" w:space="0" w:color="auto"/>
          </w:divBdr>
        </w:div>
        <w:div w:id="350451570">
          <w:marLeft w:val="0"/>
          <w:marRight w:val="0"/>
          <w:marTop w:val="0"/>
          <w:marBottom w:val="0"/>
          <w:divBdr>
            <w:top w:val="none" w:sz="0" w:space="0" w:color="auto"/>
            <w:left w:val="none" w:sz="0" w:space="0" w:color="auto"/>
            <w:bottom w:val="none" w:sz="0" w:space="0" w:color="auto"/>
            <w:right w:val="none" w:sz="0" w:space="0" w:color="auto"/>
          </w:divBdr>
        </w:div>
        <w:div w:id="350451571">
          <w:marLeft w:val="0"/>
          <w:marRight w:val="0"/>
          <w:marTop w:val="0"/>
          <w:marBottom w:val="0"/>
          <w:divBdr>
            <w:top w:val="none" w:sz="0" w:space="0" w:color="auto"/>
            <w:left w:val="none" w:sz="0" w:space="0" w:color="auto"/>
            <w:bottom w:val="none" w:sz="0" w:space="0" w:color="auto"/>
            <w:right w:val="none" w:sz="0" w:space="0" w:color="auto"/>
          </w:divBdr>
        </w:div>
        <w:div w:id="350451572">
          <w:marLeft w:val="0"/>
          <w:marRight w:val="0"/>
          <w:marTop w:val="0"/>
          <w:marBottom w:val="0"/>
          <w:divBdr>
            <w:top w:val="none" w:sz="0" w:space="0" w:color="auto"/>
            <w:left w:val="none" w:sz="0" w:space="0" w:color="auto"/>
            <w:bottom w:val="none" w:sz="0" w:space="0" w:color="auto"/>
            <w:right w:val="none" w:sz="0" w:space="0" w:color="auto"/>
          </w:divBdr>
        </w:div>
        <w:div w:id="350451573">
          <w:marLeft w:val="0"/>
          <w:marRight w:val="0"/>
          <w:marTop w:val="0"/>
          <w:marBottom w:val="0"/>
          <w:divBdr>
            <w:top w:val="none" w:sz="0" w:space="0" w:color="auto"/>
            <w:left w:val="none" w:sz="0" w:space="0" w:color="auto"/>
            <w:bottom w:val="none" w:sz="0" w:space="0" w:color="auto"/>
            <w:right w:val="none" w:sz="0" w:space="0" w:color="auto"/>
          </w:divBdr>
        </w:div>
        <w:div w:id="350451574">
          <w:marLeft w:val="0"/>
          <w:marRight w:val="0"/>
          <w:marTop w:val="0"/>
          <w:marBottom w:val="0"/>
          <w:divBdr>
            <w:top w:val="none" w:sz="0" w:space="0" w:color="auto"/>
            <w:left w:val="none" w:sz="0" w:space="0" w:color="auto"/>
            <w:bottom w:val="none" w:sz="0" w:space="0" w:color="auto"/>
            <w:right w:val="none" w:sz="0" w:space="0" w:color="auto"/>
          </w:divBdr>
        </w:div>
        <w:div w:id="350451576">
          <w:marLeft w:val="0"/>
          <w:marRight w:val="0"/>
          <w:marTop w:val="0"/>
          <w:marBottom w:val="0"/>
          <w:divBdr>
            <w:top w:val="none" w:sz="0" w:space="0" w:color="auto"/>
            <w:left w:val="none" w:sz="0" w:space="0" w:color="auto"/>
            <w:bottom w:val="none" w:sz="0" w:space="0" w:color="auto"/>
            <w:right w:val="none" w:sz="0" w:space="0" w:color="auto"/>
          </w:divBdr>
        </w:div>
        <w:div w:id="350451577">
          <w:marLeft w:val="0"/>
          <w:marRight w:val="0"/>
          <w:marTop w:val="0"/>
          <w:marBottom w:val="0"/>
          <w:divBdr>
            <w:top w:val="none" w:sz="0" w:space="0" w:color="auto"/>
            <w:left w:val="none" w:sz="0" w:space="0" w:color="auto"/>
            <w:bottom w:val="none" w:sz="0" w:space="0" w:color="auto"/>
            <w:right w:val="none" w:sz="0" w:space="0" w:color="auto"/>
          </w:divBdr>
        </w:div>
        <w:div w:id="350451578">
          <w:marLeft w:val="0"/>
          <w:marRight w:val="0"/>
          <w:marTop w:val="0"/>
          <w:marBottom w:val="0"/>
          <w:divBdr>
            <w:top w:val="none" w:sz="0" w:space="0" w:color="auto"/>
            <w:left w:val="none" w:sz="0" w:space="0" w:color="auto"/>
            <w:bottom w:val="none" w:sz="0" w:space="0" w:color="auto"/>
            <w:right w:val="none" w:sz="0" w:space="0" w:color="auto"/>
          </w:divBdr>
        </w:div>
        <w:div w:id="350451579">
          <w:marLeft w:val="0"/>
          <w:marRight w:val="0"/>
          <w:marTop w:val="0"/>
          <w:marBottom w:val="0"/>
          <w:divBdr>
            <w:top w:val="none" w:sz="0" w:space="0" w:color="auto"/>
            <w:left w:val="none" w:sz="0" w:space="0" w:color="auto"/>
            <w:bottom w:val="none" w:sz="0" w:space="0" w:color="auto"/>
            <w:right w:val="none" w:sz="0" w:space="0" w:color="auto"/>
          </w:divBdr>
        </w:div>
        <w:div w:id="350451580">
          <w:marLeft w:val="0"/>
          <w:marRight w:val="0"/>
          <w:marTop w:val="0"/>
          <w:marBottom w:val="0"/>
          <w:divBdr>
            <w:top w:val="none" w:sz="0" w:space="0" w:color="auto"/>
            <w:left w:val="none" w:sz="0" w:space="0" w:color="auto"/>
            <w:bottom w:val="none" w:sz="0" w:space="0" w:color="auto"/>
            <w:right w:val="none" w:sz="0" w:space="0" w:color="auto"/>
          </w:divBdr>
        </w:div>
        <w:div w:id="350451581">
          <w:marLeft w:val="0"/>
          <w:marRight w:val="0"/>
          <w:marTop w:val="0"/>
          <w:marBottom w:val="0"/>
          <w:divBdr>
            <w:top w:val="none" w:sz="0" w:space="0" w:color="auto"/>
            <w:left w:val="none" w:sz="0" w:space="0" w:color="auto"/>
            <w:bottom w:val="none" w:sz="0" w:space="0" w:color="auto"/>
            <w:right w:val="none" w:sz="0" w:space="0" w:color="auto"/>
          </w:divBdr>
        </w:div>
      </w:divsChild>
    </w:div>
    <w:div w:id="350451582">
      <w:marLeft w:val="0"/>
      <w:marRight w:val="0"/>
      <w:marTop w:val="0"/>
      <w:marBottom w:val="0"/>
      <w:divBdr>
        <w:top w:val="none" w:sz="0" w:space="0" w:color="auto"/>
        <w:left w:val="none" w:sz="0" w:space="0" w:color="auto"/>
        <w:bottom w:val="none" w:sz="0" w:space="0" w:color="auto"/>
        <w:right w:val="none" w:sz="0" w:space="0" w:color="auto"/>
      </w:divBdr>
    </w:div>
    <w:div w:id="3504515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loa\Datos%20de%20programa\Microsoft\Plantillas\MENSAJE%20CON%20TITU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6EE8BA-C984-41DA-B581-B786421CAC59}"/>
</file>

<file path=customXml/itemProps2.xml><?xml version="1.0" encoding="utf-8"?>
<ds:datastoreItem xmlns:ds="http://schemas.openxmlformats.org/officeDocument/2006/customXml" ds:itemID="{5F84AE31-4D7D-4943-BA3D-1EA6AC918E24}"/>
</file>

<file path=customXml/itemProps3.xml><?xml version="1.0" encoding="utf-8"?>
<ds:datastoreItem xmlns:ds="http://schemas.openxmlformats.org/officeDocument/2006/customXml" ds:itemID="{EDD75C80-E0E0-4AE6-AB03-C584676ED58B}"/>
</file>

<file path=docProps/app.xml><?xml version="1.0" encoding="utf-8"?>
<Properties xmlns="http://schemas.openxmlformats.org/officeDocument/2006/extended-properties" xmlns:vt="http://schemas.openxmlformats.org/officeDocument/2006/docPropsVTypes">
  <Template>MENSAJE CON TITULO</Template>
  <TotalTime>1</TotalTime>
  <Pages>5</Pages>
  <Words>2147</Words>
  <Characters>11813</Characters>
  <Application>Microsoft Office Outlook</Application>
  <DocSecurity>0</DocSecurity>
  <Lines>0</Lines>
  <Paragraphs>0</Paragraphs>
  <ScaleCrop>false</ScaleCrop>
  <Company>General de la Presidencia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subject/>
  <dc:creator>xx</dc:creator>
  <cp:keywords/>
  <dc:description/>
  <cp:lastModifiedBy>Pedro Muga</cp:lastModifiedBy>
  <cp:revision>2</cp:revision>
  <cp:lastPrinted>2020-12-01T14:31:00Z</cp:lastPrinted>
  <dcterms:created xsi:type="dcterms:W3CDTF">2021-09-28T00:42:00Z</dcterms:created>
  <dcterms:modified xsi:type="dcterms:W3CDTF">2021-09-28T00:42:00Z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0x0101007732B35853615344B2AAB5D5A70F86CA</vt:lpwstr>
  </property>
</Properties>
</file>