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EE2" w:rsidRPr="00403D00" w:rsidRDefault="00AA2639" w:rsidP="00403D00">
      <w:pPr>
        <w:pBdr>
          <w:bottom w:val="single" w:sz="12" w:space="1" w:color="auto"/>
        </w:pBdr>
        <w:spacing w:before="0" w:after="0" w:line="276" w:lineRule="auto"/>
        <w:ind w:left="4536"/>
        <w:rPr>
          <w:rFonts w:ascii="Courier New" w:hAnsi="Courier New" w:cs="Courier New"/>
          <w:b/>
          <w:caps/>
          <w:spacing w:val="-3"/>
          <w:szCs w:val="24"/>
          <w:lang w:val="es-ES"/>
        </w:rPr>
      </w:pPr>
      <w:bookmarkStart w:id="0" w:name="_GoBack"/>
      <w:r w:rsidRPr="00CE6EA8">
        <w:rPr>
          <w:rFonts w:ascii="Courier New" w:hAnsi="Courier New" w:cs="Courier New"/>
          <w:b/>
          <w:caps/>
          <w:spacing w:val="-3"/>
          <w:szCs w:val="24"/>
          <w:lang w:val="es-ES"/>
        </w:rPr>
        <w:t xml:space="preserve">FORMULA </w:t>
      </w:r>
      <w:r w:rsidR="00A12039">
        <w:rPr>
          <w:rFonts w:ascii="Courier New" w:hAnsi="Courier New" w:cs="Courier New"/>
          <w:b/>
          <w:caps/>
          <w:spacing w:val="-3"/>
          <w:szCs w:val="24"/>
          <w:lang w:val="es-ES"/>
        </w:rPr>
        <w:t>INDICACIONES</w:t>
      </w:r>
      <w:r w:rsidRPr="00CE6EA8">
        <w:rPr>
          <w:rFonts w:ascii="Courier New" w:hAnsi="Courier New" w:cs="Courier New"/>
          <w:b/>
          <w:caps/>
          <w:spacing w:val="-3"/>
          <w:szCs w:val="24"/>
          <w:lang w:val="es-ES"/>
        </w:rPr>
        <w:t xml:space="preserve"> AL </w:t>
      </w:r>
      <w:bookmarkEnd w:id="0"/>
      <w:r w:rsidRPr="00CE6EA8">
        <w:rPr>
          <w:rFonts w:ascii="Courier New" w:hAnsi="Courier New" w:cs="Courier New"/>
          <w:b/>
          <w:caps/>
          <w:spacing w:val="-3"/>
          <w:szCs w:val="24"/>
          <w:lang w:val="es-ES"/>
        </w:rPr>
        <w:t xml:space="preserve">PROYECTO </w:t>
      </w:r>
      <w:r w:rsidR="00A12039">
        <w:rPr>
          <w:rFonts w:ascii="Courier New" w:hAnsi="Courier New" w:cs="Courier New"/>
          <w:b/>
          <w:caps/>
          <w:spacing w:val="-3"/>
          <w:szCs w:val="24"/>
          <w:lang w:val="es-ES"/>
        </w:rPr>
        <w:t xml:space="preserve">DE LEY </w:t>
      </w:r>
      <w:r w:rsidR="00CA5FBD" w:rsidRPr="00CA5FBD">
        <w:rPr>
          <w:rFonts w:ascii="Courier New" w:hAnsi="Courier New" w:cs="Courier New"/>
          <w:b/>
          <w:caps/>
          <w:spacing w:val="-3"/>
          <w:szCs w:val="24"/>
          <w:lang w:val="es-ES"/>
        </w:rPr>
        <w:t xml:space="preserve">que </w:t>
      </w:r>
      <w:r w:rsidR="008B0EDA">
        <w:rPr>
          <w:rFonts w:ascii="Courier New" w:hAnsi="Courier New" w:cs="Courier New"/>
          <w:b/>
          <w:caps/>
          <w:spacing w:val="-3"/>
          <w:szCs w:val="24"/>
          <w:lang w:val="es-ES"/>
        </w:rPr>
        <w:t>reajusta el monto del ingreso mínimo mensual, así como de la asignación familiar y maternal y del subsidio familiar (</w:t>
      </w:r>
      <w:r w:rsidR="004E4A43">
        <w:rPr>
          <w:rFonts w:ascii="Courier New" w:hAnsi="Courier New" w:cs="Courier New"/>
          <w:b/>
          <w:caps/>
          <w:spacing w:val="-3"/>
          <w:szCs w:val="24"/>
          <w:lang w:val="es-ES"/>
        </w:rPr>
        <w:t>BOLETÍN N°</w:t>
      </w:r>
      <w:r w:rsidR="00CA5FBD" w:rsidRPr="00CA5FBD">
        <w:rPr>
          <w:rFonts w:ascii="Courier New" w:hAnsi="Courier New" w:cs="Courier New"/>
          <w:b/>
          <w:caps/>
          <w:spacing w:val="-3"/>
          <w:szCs w:val="24"/>
          <w:lang w:val="es-ES"/>
        </w:rPr>
        <w:t xml:space="preserve"> 11.</w:t>
      </w:r>
      <w:r w:rsidR="008B0EDA">
        <w:rPr>
          <w:rFonts w:ascii="Courier New" w:hAnsi="Courier New" w:cs="Courier New"/>
          <w:b/>
          <w:caps/>
          <w:spacing w:val="-3"/>
          <w:szCs w:val="24"/>
          <w:lang w:val="es-ES"/>
        </w:rPr>
        <w:t>971-13</w:t>
      </w:r>
      <w:r w:rsidR="00CC36DE">
        <w:rPr>
          <w:rFonts w:ascii="Courier New" w:hAnsi="Courier New" w:cs="Courier New"/>
          <w:b/>
          <w:caps/>
          <w:spacing w:val="-3"/>
          <w:szCs w:val="24"/>
          <w:lang w:val="es-ES"/>
        </w:rPr>
        <w:t>)</w:t>
      </w:r>
      <w:r w:rsidR="009E729F">
        <w:rPr>
          <w:rFonts w:ascii="Courier New" w:hAnsi="Courier New" w:cs="Courier New"/>
          <w:b/>
          <w:caps/>
          <w:spacing w:val="-3"/>
          <w:szCs w:val="24"/>
          <w:lang w:val="es-ES"/>
        </w:rPr>
        <w:t>.</w:t>
      </w:r>
    </w:p>
    <w:p w:rsidR="00AA2639" w:rsidRPr="00CE6EA8" w:rsidRDefault="008B0EDA" w:rsidP="003435D2">
      <w:pPr>
        <w:spacing w:before="0" w:after="0" w:line="276" w:lineRule="auto"/>
        <w:ind w:left="4536"/>
        <w:rPr>
          <w:rFonts w:ascii="Courier New" w:hAnsi="Courier New" w:cs="Courier New"/>
          <w:spacing w:val="-3"/>
          <w:szCs w:val="24"/>
        </w:rPr>
      </w:pPr>
      <w:r>
        <w:rPr>
          <w:rFonts w:ascii="Courier New" w:hAnsi="Courier New" w:cs="Courier New"/>
          <w:spacing w:val="-3"/>
          <w:szCs w:val="24"/>
        </w:rPr>
        <w:t>Santiago, 13 de agosto de 2018</w:t>
      </w:r>
    </w:p>
    <w:p w:rsidR="00AA2639" w:rsidRPr="00CE6EA8" w:rsidRDefault="00AA2639" w:rsidP="003435D2">
      <w:pPr>
        <w:spacing w:before="0" w:after="0" w:line="276" w:lineRule="auto"/>
        <w:rPr>
          <w:rFonts w:ascii="Courier New" w:hAnsi="Courier New" w:cs="Courier New"/>
          <w:spacing w:val="-3"/>
          <w:szCs w:val="24"/>
        </w:rPr>
      </w:pPr>
    </w:p>
    <w:p w:rsidR="00AA2639" w:rsidRDefault="00AA2639" w:rsidP="003435D2">
      <w:pPr>
        <w:spacing w:before="0" w:after="0" w:line="276" w:lineRule="auto"/>
        <w:rPr>
          <w:rFonts w:ascii="Courier New" w:hAnsi="Courier New" w:cs="Courier New"/>
          <w:spacing w:val="-3"/>
          <w:szCs w:val="24"/>
        </w:rPr>
      </w:pPr>
    </w:p>
    <w:p w:rsidR="004E4A43" w:rsidRPr="00CE6EA8" w:rsidRDefault="004E4A43" w:rsidP="003435D2">
      <w:pPr>
        <w:spacing w:before="0" w:after="0" w:line="276" w:lineRule="auto"/>
        <w:rPr>
          <w:rFonts w:ascii="Courier New" w:hAnsi="Courier New" w:cs="Courier New"/>
          <w:spacing w:val="-3"/>
          <w:szCs w:val="24"/>
        </w:rPr>
      </w:pPr>
    </w:p>
    <w:p w:rsidR="00AA2639" w:rsidRPr="00CE6EA8" w:rsidRDefault="00AA2639" w:rsidP="003435D2">
      <w:pPr>
        <w:spacing w:before="0" w:after="0" w:line="276" w:lineRule="auto"/>
        <w:rPr>
          <w:rFonts w:ascii="Courier New" w:hAnsi="Courier New" w:cs="Courier New"/>
          <w:spacing w:val="-3"/>
          <w:szCs w:val="24"/>
        </w:rPr>
      </w:pPr>
    </w:p>
    <w:p w:rsidR="00AA2639" w:rsidRPr="00CE6EA8" w:rsidRDefault="00316C03" w:rsidP="003435D2">
      <w:pPr>
        <w:spacing w:before="0" w:after="0" w:line="276" w:lineRule="auto"/>
        <w:jc w:val="center"/>
        <w:rPr>
          <w:rFonts w:ascii="Courier New" w:hAnsi="Courier New" w:cs="Courier New"/>
          <w:b/>
          <w:spacing w:val="-3"/>
          <w:szCs w:val="24"/>
        </w:rPr>
      </w:pPr>
      <w:r w:rsidRPr="00E42EE2">
        <w:rPr>
          <w:rFonts w:ascii="Courier New" w:hAnsi="Courier New" w:cs="Courier New"/>
          <w:b/>
          <w:spacing w:val="-3"/>
          <w:szCs w:val="24"/>
        </w:rPr>
        <w:t xml:space="preserve">N° </w:t>
      </w:r>
      <w:r w:rsidR="00816612">
        <w:rPr>
          <w:rFonts w:ascii="Courier New" w:hAnsi="Courier New" w:cs="Courier New"/>
          <w:b/>
          <w:spacing w:val="-3"/>
          <w:szCs w:val="24"/>
          <w:u w:val="single"/>
        </w:rPr>
        <w:t>100</w:t>
      </w:r>
      <w:r w:rsidR="00A12039" w:rsidRPr="00E42EE2">
        <w:rPr>
          <w:rFonts w:ascii="Courier New" w:hAnsi="Courier New" w:cs="Courier New"/>
          <w:b/>
          <w:spacing w:val="-3"/>
          <w:szCs w:val="24"/>
          <w:u w:val="single"/>
        </w:rPr>
        <w:t>-</w:t>
      </w:r>
      <w:r w:rsidR="00E42EE2" w:rsidRPr="00E42EE2">
        <w:rPr>
          <w:rFonts w:ascii="Courier New" w:hAnsi="Courier New" w:cs="Courier New"/>
          <w:b/>
          <w:spacing w:val="-3"/>
          <w:szCs w:val="24"/>
          <w:u w:val="single"/>
        </w:rPr>
        <w:t>366</w:t>
      </w:r>
      <w:r w:rsidR="00AA2639" w:rsidRPr="00E42EE2">
        <w:rPr>
          <w:rFonts w:ascii="Courier New" w:hAnsi="Courier New" w:cs="Courier New"/>
          <w:b/>
          <w:spacing w:val="-3"/>
          <w:szCs w:val="24"/>
        </w:rPr>
        <w:t>/</w:t>
      </w:r>
    </w:p>
    <w:p w:rsidR="00AA2639" w:rsidRPr="00CE6EA8" w:rsidRDefault="00AA2639">
      <w:pPr>
        <w:spacing w:before="0" w:after="0" w:line="276" w:lineRule="auto"/>
        <w:jc w:val="center"/>
        <w:rPr>
          <w:rFonts w:ascii="Courier New" w:hAnsi="Courier New" w:cs="Courier New"/>
          <w:b/>
          <w:spacing w:val="-3"/>
          <w:szCs w:val="24"/>
        </w:rPr>
      </w:pPr>
    </w:p>
    <w:p w:rsidR="00AA2639" w:rsidRPr="00CE6EA8" w:rsidRDefault="00AA2639" w:rsidP="007B6707">
      <w:pPr>
        <w:spacing w:before="0" w:after="0" w:line="276" w:lineRule="auto"/>
        <w:rPr>
          <w:rFonts w:ascii="Courier New" w:hAnsi="Courier New" w:cs="Courier New"/>
          <w:spacing w:val="-3"/>
          <w:szCs w:val="24"/>
        </w:rPr>
      </w:pPr>
    </w:p>
    <w:p w:rsidR="00AA2639" w:rsidRPr="00CE6EA8" w:rsidRDefault="00AA2639">
      <w:pPr>
        <w:tabs>
          <w:tab w:val="left" w:pos="4320"/>
        </w:tabs>
        <w:spacing w:before="0" w:after="0" w:line="276" w:lineRule="auto"/>
        <w:ind w:left="2880" w:firstLine="720"/>
        <w:rPr>
          <w:rFonts w:ascii="Courier New" w:hAnsi="Courier New" w:cs="Courier New"/>
          <w:spacing w:val="-3"/>
          <w:szCs w:val="24"/>
        </w:rPr>
      </w:pPr>
    </w:p>
    <w:p w:rsidR="004E4A43" w:rsidRDefault="00CC36DE" w:rsidP="00CC36DE">
      <w:pPr>
        <w:framePr w:w="2863" w:h="2012" w:hSpace="141" w:wrap="around" w:vAnchor="text" w:hAnchor="page" w:x="1584" w:y="318"/>
        <w:tabs>
          <w:tab w:val="left" w:pos="-720"/>
        </w:tabs>
        <w:spacing w:after="0"/>
        <w:ind w:right="-2029"/>
        <w:rPr>
          <w:rFonts w:ascii="Courier New" w:hAnsi="Courier New" w:cs="Courier New"/>
          <w:b/>
          <w:szCs w:val="24"/>
        </w:rPr>
      </w:pPr>
      <w:r>
        <w:rPr>
          <w:rFonts w:ascii="Courier New" w:hAnsi="Courier New" w:cs="Courier New"/>
          <w:b/>
          <w:szCs w:val="24"/>
        </w:rPr>
        <w:t xml:space="preserve">A </w:t>
      </w:r>
      <w:r w:rsidR="004E4A43">
        <w:rPr>
          <w:rFonts w:ascii="Courier New" w:hAnsi="Courier New" w:cs="Courier New"/>
          <w:b/>
          <w:szCs w:val="24"/>
        </w:rPr>
        <w:t xml:space="preserve"> </w:t>
      </w:r>
      <w:r w:rsidRPr="00850179">
        <w:rPr>
          <w:rFonts w:ascii="Courier New" w:hAnsi="Courier New" w:cs="Courier New"/>
          <w:b/>
          <w:szCs w:val="24"/>
        </w:rPr>
        <w:t xml:space="preserve">S.E. </w:t>
      </w:r>
      <w:r>
        <w:rPr>
          <w:rFonts w:ascii="Courier New" w:hAnsi="Courier New" w:cs="Courier New"/>
          <w:b/>
          <w:szCs w:val="24"/>
        </w:rPr>
        <w:t>LA</w:t>
      </w:r>
      <w:r w:rsidRPr="00850179">
        <w:rPr>
          <w:rFonts w:ascii="Courier New" w:hAnsi="Courier New" w:cs="Courier New"/>
          <w:b/>
          <w:szCs w:val="24"/>
        </w:rPr>
        <w:t xml:space="preserve"> </w:t>
      </w:r>
    </w:p>
    <w:p w:rsidR="00CC36DE" w:rsidRPr="00850179" w:rsidRDefault="00CC36DE" w:rsidP="00CC36DE">
      <w:pPr>
        <w:framePr w:w="2863" w:h="2012" w:hSpace="141" w:wrap="around" w:vAnchor="text" w:hAnchor="page" w:x="1584" w:y="318"/>
        <w:tabs>
          <w:tab w:val="left" w:pos="-720"/>
        </w:tabs>
        <w:spacing w:after="0"/>
        <w:ind w:right="-2029"/>
        <w:rPr>
          <w:rFonts w:ascii="Courier New" w:hAnsi="Courier New" w:cs="Courier New"/>
          <w:b/>
          <w:szCs w:val="24"/>
        </w:rPr>
      </w:pPr>
      <w:r w:rsidRPr="00850179">
        <w:rPr>
          <w:rFonts w:ascii="Courier New" w:hAnsi="Courier New" w:cs="Courier New"/>
          <w:b/>
          <w:szCs w:val="24"/>
        </w:rPr>
        <w:t>PRESIDENT</w:t>
      </w:r>
      <w:r>
        <w:rPr>
          <w:rFonts w:ascii="Courier New" w:hAnsi="Courier New" w:cs="Courier New"/>
          <w:b/>
          <w:szCs w:val="24"/>
        </w:rPr>
        <w:t>A</w:t>
      </w:r>
      <w:r w:rsidRPr="00850179">
        <w:rPr>
          <w:rFonts w:ascii="Courier New" w:hAnsi="Courier New" w:cs="Courier New"/>
          <w:b/>
          <w:szCs w:val="24"/>
        </w:rPr>
        <w:t xml:space="preserve"> </w:t>
      </w:r>
    </w:p>
    <w:p w:rsidR="004E4A43" w:rsidRDefault="00CC36DE" w:rsidP="00CC36DE">
      <w:pPr>
        <w:framePr w:w="2863" w:h="2012" w:hSpace="141" w:wrap="around" w:vAnchor="text" w:hAnchor="page" w:x="1584" w:y="318"/>
        <w:tabs>
          <w:tab w:val="left" w:pos="-720"/>
        </w:tabs>
        <w:spacing w:after="0"/>
        <w:ind w:right="-2029"/>
        <w:rPr>
          <w:rFonts w:ascii="Courier New" w:hAnsi="Courier New" w:cs="Courier New"/>
          <w:b/>
          <w:szCs w:val="24"/>
        </w:rPr>
      </w:pPr>
      <w:r>
        <w:rPr>
          <w:rFonts w:ascii="Courier New" w:hAnsi="Courier New" w:cs="Courier New"/>
          <w:b/>
          <w:szCs w:val="24"/>
        </w:rPr>
        <w:t xml:space="preserve">DE </w:t>
      </w:r>
      <w:r w:rsidR="004E4A43">
        <w:rPr>
          <w:rFonts w:ascii="Courier New" w:hAnsi="Courier New" w:cs="Courier New"/>
          <w:b/>
          <w:szCs w:val="24"/>
        </w:rPr>
        <w:t xml:space="preserve"> </w:t>
      </w:r>
      <w:r>
        <w:rPr>
          <w:rFonts w:ascii="Courier New" w:hAnsi="Courier New" w:cs="Courier New"/>
          <w:b/>
          <w:szCs w:val="24"/>
        </w:rPr>
        <w:t xml:space="preserve">LA </w:t>
      </w:r>
      <w:r w:rsidR="004E4A43">
        <w:rPr>
          <w:rFonts w:ascii="Courier New" w:hAnsi="Courier New" w:cs="Courier New"/>
          <w:b/>
          <w:szCs w:val="24"/>
        </w:rPr>
        <w:t xml:space="preserve"> </w:t>
      </w:r>
      <w:r>
        <w:rPr>
          <w:rFonts w:ascii="Courier New" w:hAnsi="Courier New" w:cs="Courier New"/>
          <w:b/>
          <w:szCs w:val="24"/>
        </w:rPr>
        <w:t xml:space="preserve">H. </w:t>
      </w:r>
    </w:p>
    <w:p w:rsidR="00CC36DE" w:rsidRDefault="00CC36DE" w:rsidP="00CC36DE">
      <w:pPr>
        <w:framePr w:w="2863" w:h="2012" w:hSpace="141" w:wrap="around" w:vAnchor="text" w:hAnchor="page" w:x="1584" w:y="318"/>
        <w:tabs>
          <w:tab w:val="left" w:pos="-720"/>
        </w:tabs>
        <w:spacing w:after="0"/>
        <w:ind w:right="-2029"/>
        <w:rPr>
          <w:rFonts w:ascii="Courier New" w:hAnsi="Courier New" w:cs="Courier New"/>
          <w:b/>
          <w:szCs w:val="24"/>
        </w:rPr>
      </w:pPr>
      <w:r>
        <w:rPr>
          <w:rFonts w:ascii="Courier New" w:hAnsi="Courier New" w:cs="Courier New"/>
          <w:b/>
          <w:szCs w:val="24"/>
        </w:rPr>
        <w:t xml:space="preserve">CÁMARA </w:t>
      </w:r>
      <w:r w:rsidR="004E4A43">
        <w:rPr>
          <w:rFonts w:ascii="Courier New" w:hAnsi="Courier New" w:cs="Courier New"/>
          <w:b/>
          <w:szCs w:val="24"/>
        </w:rPr>
        <w:t>DE</w:t>
      </w:r>
    </w:p>
    <w:p w:rsidR="00CC36DE" w:rsidRPr="00850179" w:rsidRDefault="00CC36DE" w:rsidP="00CC36DE">
      <w:pPr>
        <w:framePr w:w="2863" w:h="2012" w:hSpace="141" w:wrap="around" w:vAnchor="text" w:hAnchor="page" w:x="1584" w:y="318"/>
        <w:tabs>
          <w:tab w:val="left" w:pos="-720"/>
        </w:tabs>
        <w:spacing w:after="0"/>
        <w:ind w:right="-2029"/>
        <w:rPr>
          <w:rFonts w:ascii="Courier New" w:hAnsi="Courier New" w:cs="Courier New"/>
          <w:b/>
          <w:szCs w:val="24"/>
        </w:rPr>
      </w:pPr>
      <w:r>
        <w:rPr>
          <w:rFonts w:ascii="Courier New" w:hAnsi="Courier New" w:cs="Courier New"/>
          <w:b/>
          <w:szCs w:val="24"/>
        </w:rPr>
        <w:t>DIPUTADOS</w:t>
      </w:r>
    </w:p>
    <w:p w:rsidR="00CC36DE" w:rsidRPr="00850179" w:rsidRDefault="00CC36DE" w:rsidP="00CC36DE">
      <w:pPr>
        <w:tabs>
          <w:tab w:val="left" w:pos="-720"/>
        </w:tabs>
        <w:spacing w:after="0"/>
        <w:ind w:left="2835"/>
        <w:rPr>
          <w:rFonts w:ascii="Courier New" w:hAnsi="Courier New" w:cs="Courier New"/>
          <w:szCs w:val="24"/>
        </w:rPr>
      </w:pPr>
      <w:r w:rsidRPr="00850179">
        <w:rPr>
          <w:rFonts w:ascii="Courier New" w:hAnsi="Courier New" w:cs="Courier New"/>
          <w:szCs w:val="24"/>
        </w:rPr>
        <w:t xml:space="preserve">Honorable </w:t>
      </w:r>
      <w:r>
        <w:rPr>
          <w:rFonts w:ascii="Courier New" w:hAnsi="Courier New" w:cs="Courier New"/>
          <w:szCs w:val="24"/>
        </w:rPr>
        <w:t>Cámara de Diputados</w:t>
      </w:r>
      <w:r w:rsidRPr="00850179">
        <w:rPr>
          <w:rFonts w:ascii="Courier New" w:hAnsi="Courier New" w:cs="Courier New"/>
          <w:szCs w:val="24"/>
        </w:rPr>
        <w:t>:</w:t>
      </w:r>
    </w:p>
    <w:p w:rsidR="00AA2639" w:rsidRPr="00CE6EA8" w:rsidRDefault="00AA2639">
      <w:pPr>
        <w:pStyle w:val="Sangradetextonormal"/>
        <w:tabs>
          <w:tab w:val="clear" w:pos="3544"/>
          <w:tab w:val="left" w:pos="-720"/>
        </w:tabs>
        <w:spacing w:before="0" w:after="0" w:line="276" w:lineRule="auto"/>
        <w:ind w:left="2835"/>
        <w:rPr>
          <w:rFonts w:ascii="Courier New" w:hAnsi="Courier New" w:cs="Courier New"/>
          <w:szCs w:val="24"/>
        </w:rPr>
      </w:pPr>
    </w:p>
    <w:p w:rsidR="00CB1153" w:rsidRPr="00E97F2B" w:rsidRDefault="00CB1153" w:rsidP="00CB1153">
      <w:pPr>
        <w:tabs>
          <w:tab w:val="left" w:pos="4320"/>
        </w:tabs>
        <w:spacing w:before="0" w:after="0" w:line="276" w:lineRule="auto"/>
        <w:ind w:left="2835" w:firstLine="709"/>
        <w:rPr>
          <w:rFonts w:ascii="Courier New" w:hAnsi="Courier New" w:cs="Courier New"/>
          <w:szCs w:val="24"/>
        </w:rPr>
      </w:pPr>
      <w:r w:rsidRPr="00111209">
        <w:rPr>
          <w:rFonts w:ascii="Courier New" w:hAnsi="Courier New" w:cs="Courier New"/>
          <w:szCs w:val="24"/>
        </w:rPr>
        <w:t xml:space="preserve">En uso de mis facultades constitucionales, vengo en formular las siguientes indicaciones al proyecto de ley del rubro, a fin </w:t>
      </w:r>
      <w:r>
        <w:rPr>
          <w:rFonts w:ascii="Courier New" w:hAnsi="Courier New" w:cs="Courier New"/>
          <w:szCs w:val="24"/>
        </w:rPr>
        <w:t xml:space="preserve">de </w:t>
      </w:r>
      <w:r w:rsidRPr="00111209">
        <w:rPr>
          <w:rFonts w:ascii="Courier New" w:hAnsi="Courier New" w:cs="Courier New"/>
          <w:szCs w:val="24"/>
        </w:rPr>
        <w:t>que sean consideradas durante la discusión del mismo e</w:t>
      </w:r>
      <w:r>
        <w:rPr>
          <w:rFonts w:ascii="Courier New" w:hAnsi="Courier New" w:cs="Courier New"/>
          <w:szCs w:val="24"/>
        </w:rPr>
        <w:t>n el seno de esa H. Corporación</w:t>
      </w:r>
      <w:r w:rsidRPr="00E97F2B">
        <w:rPr>
          <w:rFonts w:ascii="Courier New" w:hAnsi="Courier New" w:cs="Courier New"/>
          <w:szCs w:val="24"/>
        </w:rPr>
        <w:t>:</w:t>
      </w:r>
    </w:p>
    <w:p w:rsidR="00AA2639" w:rsidRPr="00E97F2B" w:rsidRDefault="00AA2639" w:rsidP="004E4A43">
      <w:pPr>
        <w:tabs>
          <w:tab w:val="left" w:pos="4320"/>
        </w:tabs>
        <w:spacing w:after="0" w:line="276" w:lineRule="auto"/>
        <w:ind w:left="2835" w:firstLine="709"/>
        <w:rPr>
          <w:rFonts w:ascii="Courier New" w:hAnsi="Courier New" w:cs="Courier New"/>
          <w:szCs w:val="24"/>
        </w:rPr>
      </w:pPr>
    </w:p>
    <w:p w:rsidR="0029678B" w:rsidRDefault="000C5874" w:rsidP="00087313">
      <w:pPr>
        <w:tabs>
          <w:tab w:val="left" w:pos="4320"/>
        </w:tabs>
        <w:spacing w:before="0" w:after="0" w:line="276" w:lineRule="auto"/>
        <w:ind w:left="2835"/>
        <w:jc w:val="center"/>
        <w:rPr>
          <w:rFonts w:ascii="Courier New" w:hAnsi="Courier New" w:cs="Courier New"/>
          <w:b/>
          <w:szCs w:val="24"/>
        </w:rPr>
      </w:pPr>
      <w:r w:rsidRPr="00150C4C">
        <w:rPr>
          <w:rFonts w:ascii="Courier New" w:hAnsi="Courier New" w:cs="Courier New"/>
          <w:b/>
          <w:szCs w:val="24"/>
        </w:rPr>
        <w:t xml:space="preserve">AL ARTÍCULO </w:t>
      </w:r>
      <w:r w:rsidR="008B0EDA">
        <w:rPr>
          <w:rFonts w:ascii="Courier New" w:hAnsi="Courier New" w:cs="Courier New"/>
          <w:b/>
          <w:szCs w:val="24"/>
        </w:rPr>
        <w:t>1</w:t>
      </w:r>
    </w:p>
    <w:p w:rsidR="00150C4C" w:rsidRDefault="00150C4C">
      <w:pPr>
        <w:tabs>
          <w:tab w:val="left" w:pos="4320"/>
        </w:tabs>
        <w:spacing w:before="0" w:after="0" w:line="276" w:lineRule="auto"/>
        <w:ind w:left="2835" w:firstLine="709"/>
        <w:rPr>
          <w:rFonts w:ascii="Courier New" w:hAnsi="Courier New" w:cs="Courier New"/>
          <w:b/>
          <w:szCs w:val="24"/>
        </w:rPr>
      </w:pPr>
    </w:p>
    <w:p w:rsidR="008B0EDA" w:rsidRPr="008B0EDA" w:rsidRDefault="008B0EDA" w:rsidP="004B3CF5">
      <w:pPr>
        <w:pStyle w:val="Prrafodelista"/>
        <w:numPr>
          <w:ilvl w:val="0"/>
          <w:numId w:val="6"/>
        </w:numPr>
        <w:tabs>
          <w:tab w:val="left" w:pos="3544"/>
        </w:tabs>
        <w:spacing w:line="276" w:lineRule="auto"/>
        <w:ind w:left="2835" w:firstLine="0"/>
        <w:rPr>
          <w:rFonts w:ascii="Courier New" w:hAnsi="Courier New" w:cs="Courier New"/>
          <w:szCs w:val="24"/>
          <w:lang w:val="es-CL"/>
        </w:rPr>
      </w:pPr>
      <w:r>
        <w:rPr>
          <w:rFonts w:ascii="Courier New" w:hAnsi="Courier New" w:cs="Courier New"/>
          <w:szCs w:val="24"/>
        </w:rPr>
        <w:t>Para sustituirlo por el siguiente artículo</w:t>
      </w:r>
      <w:r w:rsidR="00EE31F4" w:rsidRPr="004D37A5">
        <w:rPr>
          <w:rFonts w:ascii="Courier New" w:hAnsi="Courier New" w:cs="Courier New"/>
          <w:szCs w:val="24"/>
        </w:rPr>
        <w:t xml:space="preserve">: </w:t>
      </w:r>
    </w:p>
    <w:p w:rsidR="008B0EDA" w:rsidRDefault="008B0EDA" w:rsidP="008B0EDA">
      <w:pPr>
        <w:pStyle w:val="Prrafodelista"/>
        <w:tabs>
          <w:tab w:val="left" w:pos="4111"/>
        </w:tabs>
        <w:spacing w:line="276" w:lineRule="auto"/>
        <w:ind w:left="2835"/>
        <w:rPr>
          <w:rFonts w:ascii="Courier New" w:hAnsi="Courier New" w:cs="Courier New"/>
          <w:szCs w:val="24"/>
        </w:rPr>
      </w:pPr>
    </w:p>
    <w:p w:rsidR="00756FF3" w:rsidRPr="00756FF3" w:rsidRDefault="004B3CF5" w:rsidP="004B3CF5">
      <w:pPr>
        <w:pStyle w:val="Prrafodelista"/>
        <w:tabs>
          <w:tab w:val="left" w:pos="3544"/>
        </w:tabs>
        <w:spacing w:line="276" w:lineRule="auto"/>
        <w:ind w:left="2835"/>
        <w:rPr>
          <w:rFonts w:ascii="Courier New" w:hAnsi="Courier New" w:cs="Courier New"/>
          <w:szCs w:val="24"/>
          <w:lang w:val="es-CL"/>
        </w:rPr>
      </w:pPr>
      <w:r>
        <w:rPr>
          <w:rFonts w:ascii="Courier New" w:hAnsi="Courier New" w:cs="Courier New"/>
          <w:szCs w:val="24"/>
        </w:rPr>
        <w:tab/>
      </w:r>
      <w:r w:rsidR="008B0EDA">
        <w:rPr>
          <w:rFonts w:ascii="Courier New" w:hAnsi="Courier New" w:cs="Courier New"/>
          <w:szCs w:val="24"/>
        </w:rPr>
        <w:t>“</w:t>
      </w:r>
      <w:r w:rsidR="00756FF3" w:rsidRPr="00756FF3">
        <w:rPr>
          <w:rFonts w:ascii="Courier New" w:hAnsi="Courier New" w:cs="Courier New"/>
          <w:b/>
          <w:szCs w:val="24"/>
          <w:lang w:val="es-CL"/>
        </w:rPr>
        <w:t xml:space="preserve">Artículo 1°.- </w:t>
      </w:r>
      <w:r w:rsidR="00773971" w:rsidRPr="00773971">
        <w:rPr>
          <w:rFonts w:ascii="Courier New" w:hAnsi="Courier New" w:cs="Courier New"/>
          <w:szCs w:val="24"/>
          <w:lang w:val="es-CL"/>
        </w:rPr>
        <w:t>A contar del 1 de agosto 2018</w:t>
      </w:r>
      <w:r w:rsidR="00773971">
        <w:rPr>
          <w:rFonts w:ascii="Courier New" w:hAnsi="Courier New" w:cs="Courier New"/>
          <w:szCs w:val="24"/>
          <w:lang w:val="es-CL"/>
        </w:rPr>
        <w:t xml:space="preserve"> elévase a 286.000 el ingreso mínimo mensual para los trabajadores mayores de 18 años de edad y hasta de 65 años de edad.</w:t>
      </w:r>
      <w:r w:rsidR="00773971">
        <w:rPr>
          <w:rFonts w:ascii="Courier New" w:hAnsi="Courier New" w:cs="Courier New"/>
          <w:b/>
          <w:szCs w:val="24"/>
          <w:lang w:val="es-CL"/>
        </w:rPr>
        <w:t xml:space="preserve"> </w:t>
      </w:r>
      <w:r w:rsidR="00756FF3" w:rsidRPr="00756FF3">
        <w:rPr>
          <w:rFonts w:ascii="Courier New" w:hAnsi="Courier New" w:cs="Courier New"/>
          <w:szCs w:val="24"/>
          <w:lang w:val="es-CL"/>
        </w:rPr>
        <w:t>A partir de</w:t>
      </w:r>
      <w:r w:rsidR="00325CBD">
        <w:rPr>
          <w:rFonts w:ascii="Courier New" w:hAnsi="Courier New" w:cs="Courier New"/>
          <w:szCs w:val="24"/>
          <w:lang w:val="es-CL"/>
        </w:rPr>
        <w:t>l día 1 de marzo 2019, eléva</w:t>
      </w:r>
      <w:r w:rsidR="00F16008">
        <w:rPr>
          <w:rFonts w:ascii="Courier New" w:hAnsi="Courier New" w:cs="Courier New"/>
          <w:szCs w:val="24"/>
          <w:lang w:val="es-CL"/>
        </w:rPr>
        <w:t xml:space="preserve">se el ingreso mínimo mensual para los trabajadores mayores de 18 años de edad y hasta </w:t>
      </w:r>
      <w:r w:rsidR="0080718C">
        <w:rPr>
          <w:rFonts w:ascii="Courier New" w:hAnsi="Courier New" w:cs="Courier New"/>
          <w:szCs w:val="24"/>
          <w:lang w:val="es-CL"/>
        </w:rPr>
        <w:t>de</w:t>
      </w:r>
      <w:r w:rsidR="00F16008">
        <w:rPr>
          <w:rFonts w:ascii="Courier New" w:hAnsi="Courier New" w:cs="Courier New"/>
          <w:szCs w:val="24"/>
          <w:lang w:val="es-CL"/>
        </w:rPr>
        <w:t xml:space="preserve"> 65 años de edad a $300.000. Luego, a contar del 1 de marzo 2020 </w:t>
      </w:r>
      <w:r w:rsidR="00756FF3" w:rsidRPr="00756FF3">
        <w:rPr>
          <w:rFonts w:ascii="Courier New" w:hAnsi="Courier New" w:cs="Courier New"/>
          <w:szCs w:val="24"/>
          <w:lang w:val="es-CL"/>
        </w:rPr>
        <w:t>el monto del ingreso mínimo mensual para los trabajadores mayores de 18 años de edad y hasta de</w:t>
      </w:r>
      <w:r w:rsidR="00F16008">
        <w:rPr>
          <w:rFonts w:ascii="Courier New" w:hAnsi="Courier New" w:cs="Courier New"/>
          <w:szCs w:val="24"/>
          <w:lang w:val="es-CL"/>
        </w:rPr>
        <w:t xml:space="preserve"> 65 años de edad, se reajustará</w:t>
      </w:r>
      <w:r w:rsidR="00325CBD">
        <w:rPr>
          <w:rFonts w:ascii="Courier New" w:hAnsi="Courier New" w:cs="Courier New"/>
          <w:szCs w:val="24"/>
          <w:lang w:val="es-CL"/>
        </w:rPr>
        <w:t xml:space="preserve"> y elevará sobre la base del monto referido,</w:t>
      </w:r>
      <w:r w:rsidR="00756FF3" w:rsidRPr="00756FF3">
        <w:rPr>
          <w:rFonts w:ascii="Courier New" w:hAnsi="Courier New" w:cs="Courier New"/>
          <w:szCs w:val="24"/>
          <w:lang w:val="es-CL"/>
        </w:rPr>
        <w:t xml:space="preserve"> de conformidad a la proyección de crecimiento del Producto Interno Bruto (“PIB”) de acuerdo a los </w:t>
      </w:r>
      <w:r w:rsidR="00756FF3" w:rsidRPr="00756FF3">
        <w:rPr>
          <w:rFonts w:ascii="Courier New" w:hAnsi="Courier New" w:cs="Courier New"/>
          <w:szCs w:val="24"/>
          <w:lang w:val="es-CL"/>
        </w:rPr>
        <w:lastRenderedPageBreak/>
        <w:t xml:space="preserve">siguientes porcentajes: (i) en caso que el PIB tuviese una proyección de crecimiento, para el mismo año en que se aplica el reajuste, mayor al 2% y menor o igual al 4% anual, el ingreso mínimo mensual se reajustará en un </w:t>
      </w:r>
      <w:r w:rsidR="00672CE0">
        <w:rPr>
          <w:rFonts w:ascii="Courier New" w:hAnsi="Courier New" w:cs="Courier New"/>
          <w:szCs w:val="24"/>
          <w:lang w:val="es-CL"/>
        </w:rPr>
        <w:t>2</w:t>
      </w:r>
      <w:r w:rsidR="00756FF3" w:rsidRPr="00756FF3">
        <w:rPr>
          <w:rFonts w:ascii="Courier New" w:hAnsi="Courier New" w:cs="Courier New"/>
          <w:szCs w:val="24"/>
          <w:lang w:val="es-CL"/>
        </w:rPr>
        <w:t>% real;</w:t>
      </w:r>
      <w:r w:rsidR="00A80529">
        <w:rPr>
          <w:rFonts w:ascii="Courier New" w:hAnsi="Courier New" w:cs="Courier New"/>
          <w:szCs w:val="24"/>
          <w:lang w:val="es-CL"/>
        </w:rPr>
        <w:t xml:space="preserve"> </w:t>
      </w:r>
      <w:r w:rsidR="00BF05A7">
        <w:rPr>
          <w:rFonts w:ascii="Courier New" w:hAnsi="Courier New" w:cs="Courier New"/>
          <w:szCs w:val="24"/>
          <w:lang w:val="es-CL"/>
        </w:rPr>
        <w:t>y</w:t>
      </w:r>
      <w:r w:rsidR="00756FF3" w:rsidRPr="00756FF3">
        <w:rPr>
          <w:rFonts w:ascii="Courier New" w:hAnsi="Courier New" w:cs="Courier New"/>
          <w:szCs w:val="24"/>
          <w:lang w:val="es-CL"/>
        </w:rPr>
        <w:t xml:space="preserve"> (ii) en caso que el PIB tuviese una proyección de crecimiento, para el mismo año en que se aplica el reajuste, superior al 4% anual, el ingreso mínimo mensual se reajustará en un </w:t>
      </w:r>
      <w:r w:rsidR="00672CE0">
        <w:rPr>
          <w:rFonts w:ascii="Courier New" w:hAnsi="Courier New" w:cs="Courier New"/>
          <w:szCs w:val="24"/>
          <w:lang w:val="es-CL"/>
        </w:rPr>
        <w:t>2</w:t>
      </w:r>
      <w:r w:rsidR="00756FF3" w:rsidRPr="00756FF3">
        <w:rPr>
          <w:rFonts w:ascii="Courier New" w:hAnsi="Courier New" w:cs="Courier New"/>
          <w:szCs w:val="24"/>
          <w:lang w:val="es-CL"/>
        </w:rPr>
        <w:t>% real respecto del mes de marzo del año inmediatamente anterior</w:t>
      </w:r>
      <w:r w:rsidR="00325CBD">
        <w:rPr>
          <w:rFonts w:ascii="Courier New" w:hAnsi="Courier New" w:cs="Courier New"/>
          <w:szCs w:val="24"/>
          <w:lang w:val="es-CL"/>
        </w:rPr>
        <w:t>,</w:t>
      </w:r>
      <w:r w:rsidR="00F16008">
        <w:rPr>
          <w:rFonts w:ascii="Courier New" w:hAnsi="Courier New" w:cs="Courier New"/>
          <w:szCs w:val="24"/>
          <w:lang w:val="es-CL"/>
        </w:rPr>
        <w:t xml:space="preserve"> aumentado </w:t>
      </w:r>
      <w:r w:rsidR="00756FF3" w:rsidRPr="00756FF3">
        <w:rPr>
          <w:rFonts w:ascii="Courier New" w:hAnsi="Courier New" w:cs="Courier New"/>
          <w:szCs w:val="24"/>
          <w:lang w:val="es-CL"/>
        </w:rPr>
        <w:t>en los mismos puntos porcentuales en que</w:t>
      </w:r>
      <w:r w:rsidR="00F16008">
        <w:rPr>
          <w:rFonts w:ascii="Courier New" w:hAnsi="Courier New" w:cs="Courier New"/>
          <w:szCs w:val="24"/>
          <w:lang w:val="es-CL"/>
        </w:rPr>
        <w:t xml:space="preserve"> el crecimiento</w:t>
      </w:r>
      <w:r w:rsidR="00756FF3" w:rsidRPr="00756FF3">
        <w:rPr>
          <w:rFonts w:ascii="Courier New" w:hAnsi="Courier New" w:cs="Courier New"/>
          <w:szCs w:val="24"/>
          <w:lang w:val="es-CL"/>
        </w:rPr>
        <w:t xml:space="preserve"> exceda dicho 4%;. Los reajustes reales antes mencionados considerarán el 100% de la variación que haya experimentado el Índice de Precios al Consumidor, determinado e informado por el Instituto Nacional de Estadísticas, entre el 1 de marzo </w:t>
      </w:r>
      <w:r w:rsidR="0080718C">
        <w:rPr>
          <w:rFonts w:ascii="Courier New" w:hAnsi="Courier New" w:cs="Courier New"/>
          <w:szCs w:val="24"/>
          <w:lang w:val="es-CL"/>
        </w:rPr>
        <w:t xml:space="preserve">del año calendario anterior </w:t>
      </w:r>
      <w:r w:rsidR="00756FF3" w:rsidRPr="00756FF3">
        <w:rPr>
          <w:rFonts w:ascii="Courier New" w:hAnsi="Courier New" w:cs="Courier New"/>
          <w:szCs w:val="24"/>
          <w:lang w:val="es-CL"/>
        </w:rPr>
        <w:t>y el 2</w:t>
      </w:r>
      <w:r w:rsidR="00325CBD">
        <w:rPr>
          <w:rFonts w:ascii="Courier New" w:hAnsi="Courier New" w:cs="Courier New"/>
          <w:szCs w:val="24"/>
          <w:lang w:val="es-CL"/>
        </w:rPr>
        <w:t>9</w:t>
      </w:r>
      <w:r w:rsidR="00756FF3" w:rsidRPr="00756FF3">
        <w:rPr>
          <w:rFonts w:ascii="Courier New" w:hAnsi="Courier New" w:cs="Courier New"/>
          <w:szCs w:val="24"/>
          <w:lang w:val="es-CL"/>
        </w:rPr>
        <w:t xml:space="preserve"> de febrero del año calendario</w:t>
      </w:r>
      <w:r w:rsidR="0080718C">
        <w:rPr>
          <w:rFonts w:ascii="Courier New" w:hAnsi="Courier New" w:cs="Courier New"/>
          <w:szCs w:val="24"/>
          <w:lang w:val="es-CL"/>
        </w:rPr>
        <w:t xml:space="preserve"> en que se aplica el reajuste</w:t>
      </w:r>
      <w:r w:rsidR="00756FF3" w:rsidRPr="00756FF3">
        <w:rPr>
          <w:rFonts w:ascii="Courier New" w:hAnsi="Courier New" w:cs="Courier New"/>
          <w:szCs w:val="24"/>
          <w:lang w:val="es-CL"/>
        </w:rPr>
        <w:t xml:space="preserve">. El PIB a considerar será el que se determine según el promedio del rango de la proyección de crecimiento del Informe de Política Monetaria del Banco Central (IPoM) o el instrumento que lo reemplace, cuya fecha de publicación sea la más reciente a la del reajuste que corresponda. </w:t>
      </w:r>
    </w:p>
    <w:p w:rsidR="00756FF3" w:rsidRPr="00756FF3" w:rsidRDefault="00756FF3" w:rsidP="00756FF3">
      <w:pPr>
        <w:pStyle w:val="Prrafodelista"/>
        <w:tabs>
          <w:tab w:val="left" w:pos="4111"/>
        </w:tabs>
        <w:spacing w:line="276" w:lineRule="auto"/>
        <w:ind w:left="2835"/>
        <w:rPr>
          <w:rFonts w:ascii="Courier New" w:hAnsi="Courier New" w:cs="Courier New"/>
          <w:szCs w:val="24"/>
          <w:lang w:val="es-CL"/>
        </w:rPr>
      </w:pPr>
    </w:p>
    <w:p w:rsidR="00756FF3" w:rsidRPr="00756FF3" w:rsidRDefault="00756FF3" w:rsidP="004B3CF5">
      <w:pPr>
        <w:pStyle w:val="Prrafodelista"/>
        <w:tabs>
          <w:tab w:val="left" w:pos="3544"/>
        </w:tabs>
        <w:spacing w:line="276" w:lineRule="auto"/>
        <w:ind w:left="2835"/>
        <w:rPr>
          <w:rFonts w:ascii="Courier New" w:hAnsi="Courier New" w:cs="Courier New"/>
          <w:szCs w:val="24"/>
          <w:lang w:val="es-CL"/>
        </w:rPr>
      </w:pPr>
      <w:r w:rsidRPr="00756FF3">
        <w:rPr>
          <w:rFonts w:ascii="Courier New" w:hAnsi="Courier New" w:cs="Courier New"/>
          <w:szCs w:val="24"/>
          <w:lang w:val="es-CL"/>
        </w:rPr>
        <w:tab/>
        <w:t>Los montos reajustados de conformidad a los incisos precedentes cuyos últimos tres dígitos asciendan a cantidades iguales o inferiores a $249 se depreciarán al millar inferior; aquellos que asciendan a cantidades entre $250 y $749, ambas inclusive, se aproximarán a $500; y aquellos que asciendan a cantidades iguales o superiores a $750 se elevarán al millar superior.</w:t>
      </w:r>
    </w:p>
    <w:p w:rsidR="00756FF3" w:rsidRPr="00756FF3" w:rsidRDefault="00756FF3" w:rsidP="004B3CF5">
      <w:pPr>
        <w:pStyle w:val="Prrafodelista"/>
        <w:tabs>
          <w:tab w:val="left" w:pos="3544"/>
        </w:tabs>
        <w:spacing w:line="276" w:lineRule="auto"/>
        <w:ind w:left="2835"/>
        <w:rPr>
          <w:rFonts w:ascii="Courier New" w:hAnsi="Courier New" w:cs="Courier New"/>
          <w:szCs w:val="24"/>
        </w:rPr>
      </w:pPr>
    </w:p>
    <w:p w:rsidR="008B0EDA" w:rsidRPr="00756FF3" w:rsidRDefault="00756FF3" w:rsidP="004B3CF5">
      <w:pPr>
        <w:pStyle w:val="Prrafodelista"/>
        <w:tabs>
          <w:tab w:val="left" w:pos="3544"/>
        </w:tabs>
        <w:spacing w:line="276" w:lineRule="auto"/>
        <w:ind w:left="2835"/>
        <w:rPr>
          <w:rFonts w:ascii="Courier New" w:hAnsi="Courier New" w:cs="Courier New"/>
          <w:szCs w:val="24"/>
          <w:lang w:val="es-CL"/>
        </w:rPr>
      </w:pPr>
      <w:r w:rsidRPr="00756FF3">
        <w:rPr>
          <w:rFonts w:ascii="Courier New" w:hAnsi="Courier New" w:cs="Courier New"/>
          <w:szCs w:val="24"/>
          <w:lang w:val="es-CL"/>
        </w:rPr>
        <w:tab/>
        <w:t>En el evento que la aplicación de los reajustes indicados en el inciso primero resultare en un monto inferior al ingreso mínimo mensual que rigió en el periodo inmediatamente anterior, el ingreso mínimo mensual equivaldrá a este último monto.</w:t>
      </w:r>
      <w:r w:rsidR="008B0EDA" w:rsidRPr="00756FF3">
        <w:rPr>
          <w:rFonts w:ascii="Courier New" w:hAnsi="Courier New" w:cs="Courier New"/>
          <w:szCs w:val="24"/>
          <w:lang w:val="es-CL"/>
        </w:rPr>
        <w:t>”</w:t>
      </w:r>
      <w:r w:rsidR="004B3CF5">
        <w:rPr>
          <w:rFonts w:ascii="Courier New" w:hAnsi="Courier New" w:cs="Courier New"/>
          <w:szCs w:val="24"/>
          <w:lang w:val="es-CL"/>
        </w:rPr>
        <w:t>.</w:t>
      </w:r>
    </w:p>
    <w:p w:rsidR="00DD7B04" w:rsidRDefault="00DD7B04" w:rsidP="00DD7B04">
      <w:pPr>
        <w:tabs>
          <w:tab w:val="left" w:pos="4320"/>
        </w:tabs>
        <w:spacing w:before="0" w:after="0" w:line="276" w:lineRule="auto"/>
        <w:ind w:left="2835"/>
        <w:jc w:val="center"/>
        <w:rPr>
          <w:rFonts w:ascii="Courier New" w:hAnsi="Courier New" w:cs="Courier New"/>
          <w:b/>
          <w:szCs w:val="24"/>
        </w:rPr>
      </w:pPr>
      <w:r w:rsidRPr="00150C4C">
        <w:rPr>
          <w:rFonts w:ascii="Courier New" w:hAnsi="Courier New" w:cs="Courier New"/>
          <w:b/>
          <w:szCs w:val="24"/>
        </w:rPr>
        <w:lastRenderedPageBreak/>
        <w:t xml:space="preserve">AL ARTÍCULO </w:t>
      </w:r>
      <w:r>
        <w:rPr>
          <w:rFonts w:ascii="Courier New" w:hAnsi="Courier New" w:cs="Courier New"/>
          <w:b/>
          <w:szCs w:val="24"/>
        </w:rPr>
        <w:t>2</w:t>
      </w:r>
    </w:p>
    <w:p w:rsidR="008B0EDA" w:rsidRDefault="008B0EDA" w:rsidP="008B0EDA">
      <w:pPr>
        <w:pStyle w:val="Prrafodelista"/>
        <w:tabs>
          <w:tab w:val="left" w:pos="4111"/>
        </w:tabs>
        <w:spacing w:line="276" w:lineRule="auto"/>
        <w:ind w:left="2835"/>
        <w:rPr>
          <w:rFonts w:ascii="Courier New" w:hAnsi="Courier New" w:cs="Courier New"/>
          <w:szCs w:val="24"/>
          <w:lang w:val="es-CL"/>
        </w:rPr>
      </w:pPr>
    </w:p>
    <w:p w:rsidR="008B0EDA" w:rsidRPr="008B0EDA" w:rsidRDefault="008B0EDA" w:rsidP="004B3CF5">
      <w:pPr>
        <w:pStyle w:val="Prrafodelista"/>
        <w:numPr>
          <w:ilvl w:val="0"/>
          <w:numId w:val="6"/>
        </w:numPr>
        <w:tabs>
          <w:tab w:val="left" w:pos="3544"/>
        </w:tabs>
        <w:spacing w:line="276" w:lineRule="auto"/>
        <w:ind w:left="2835" w:firstLine="0"/>
        <w:rPr>
          <w:rFonts w:ascii="Courier New" w:hAnsi="Courier New" w:cs="Courier New"/>
          <w:szCs w:val="24"/>
          <w:lang w:val="es-CL"/>
        </w:rPr>
      </w:pPr>
      <w:r>
        <w:rPr>
          <w:rFonts w:ascii="Courier New" w:hAnsi="Courier New" w:cs="Courier New"/>
          <w:szCs w:val="24"/>
        </w:rPr>
        <w:t xml:space="preserve">Para </w:t>
      </w:r>
      <w:r w:rsidRPr="004B3CF5">
        <w:rPr>
          <w:rFonts w:ascii="Courier New" w:hAnsi="Courier New" w:cs="Courier New"/>
          <w:szCs w:val="24"/>
          <w:lang w:val="es-CL"/>
        </w:rPr>
        <w:t>sustituirlo</w:t>
      </w:r>
      <w:r>
        <w:rPr>
          <w:rFonts w:ascii="Courier New" w:hAnsi="Courier New" w:cs="Courier New"/>
          <w:szCs w:val="24"/>
        </w:rPr>
        <w:t xml:space="preserve"> por el siguiente artículo</w:t>
      </w:r>
      <w:r w:rsidRPr="004D37A5">
        <w:rPr>
          <w:rFonts w:ascii="Courier New" w:hAnsi="Courier New" w:cs="Courier New"/>
          <w:szCs w:val="24"/>
        </w:rPr>
        <w:t xml:space="preserve">: </w:t>
      </w:r>
    </w:p>
    <w:p w:rsidR="008B0EDA" w:rsidRDefault="008B0EDA" w:rsidP="008B0EDA">
      <w:pPr>
        <w:pStyle w:val="Prrafodelista"/>
        <w:tabs>
          <w:tab w:val="left" w:pos="4111"/>
        </w:tabs>
        <w:spacing w:line="276" w:lineRule="auto"/>
        <w:ind w:left="2835"/>
        <w:rPr>
          <w:rFonts w:ascii="Courier New" w:hAnsi="Courier New" w:cs="Courier New"/>
          <w:szCs w:val="24"/>
        </w:rPr>
      </w:pPr>
    </w:p>
    <w:p w:rsidR="004B3CF5" w:rsidRDefault="004B3CF5" w:rsidP="004B3CF5">
      <w:pPr>
        <w:pStyle w:val="Prrafodelista"/>
        <w:tabs>
          <w:tab w:val="left" w:pos="3544"/>
        </w:tabs>
        <w:spacing w:line="276" w:lineRule="auto"/>
        <w:ind w:left="2835"/>
        <w:rPr>
          <w:rFonts w:ascii="Courier New" w:hAnsi="Courier New" w:cs="Courier New"/>
          <w:szCs w:val="24"/>
        </w:rPr>
      </w:pPr>
      <w:r>
        <w:rPr>
          <w:rFonts w:ascii="Courier New" w:hAnsi="Courier New" w:cs="Courier New"/>
          <w:b/>
          <w:szCs w:val="24"/>
          <w:lang w:val="es-CL"/>
        </w:rPr>
        <w:tab/>
      </w:r>
      <w:r w:rsidR="008B0EDA">
        <w:rPr>
          <w:rFonts w:ascii="Courier New" w:hAnsi="Courier New" w:cs="Courier New"/>
          <w:b/>
          <w:szCs w:val="24"/>
          <w:lang w:val="es-CL"/>
        </w:rPr>
        <w:t>“</w:t>
      </w:r>
      <w:r w:rsidR="008B0EDA" w:rsidRPr="008B0EDA">
        <w:rPr>
          <w:rFonts w:ascii="Courier New" w:hAnsi="Courier New" w:cs="Courier New"/>
          <w:b/>
          <w:szCs w:val="24"/>
          <w:lang w:val="es-CL"/>
        </w:rPr>
        <w:t>Artículo 2°.-</w:t>
      </w:r>
      <w:r w:rsidR="008B0EDA" w:rsidRPr="008B0EDA">
        <w:rPr>
          <w:rFonts w:ascii="Courier New" w:hAnsi="Courier New" w:cs="Courier New"/>
          <w:szCs w:val="24"/>
          <w:lang w:val="es-CL"/>
        </w:rPr>
        <w:t xml:space="preserve"> </w:t>
      </w:r>
      <w:r w:rsidR="00773971" w:rsidRPr="00756FF3">
        <w:rPr>
          <w:rFonts w:ascii="Courier New" w:hAnsi="Courier New" w:cs="Courier New"/>
          <w:szCs w:val="24"/>
        </w:rPr>
        <w:t xml:space="preserve">A contar del día 1 de agosto de 2018 el ingreso mínimo mensual para los trabajadores menores de 18 años de edad y mayores de 65 </w:t>
      </w:r>
      <w:r w:rsidR="00773971" w:rsidRPr="004B3CF5">
        <w:rPr>
          <w:rFonts w:ascii="Courier New" w:hAnsi="Courier New" w:cs="Courier New"/>
          <w:szCs w:val="24"/>
          <w:lang w:val="es-CL"/>
        </w:rPr>
        <w:t>años</w:t>
      </w:r>
      <w:r w:rsidR="00773971" w:rsidRPr="00756FF3">
        <w:rPr>
          <w:rFonts w:ascii="Courier New" w:hAnsi="Courier New" w:cs="Courier New"/>
          <w:szCs w:val="24"/>
        </w:rPr>
        <w:t xml:space="preserve"> de edad será </w:t>
      </w:r>
      <w:r w:rsidR="00773971">
        <w:rPr>
          <w:rFonts w:ascii="Courier New" w:hAnsi="Courier New" w:cs="Courier New"/>
          <w:szCs w:val="24"/>
        </w:rPr>
        <w:t>$213.506</w:t>
      </w:r>
      <w:r>
        <w:rPr>
          <w:rFonts w:ascii="Courier New" w:hAnsi="Courier New" w:cs="Courier New"/>
          <w:szCs w:val="24"/>
        </w:rPr>
        <w:t>.</w:t>
      </w:r>
    </w:p>
    <w:p w:rsidR="004B3CF5" w:rsidRDefault="004B3CF5" w:rsidP="004B3CF5">
      <w:pPr>
        <w:pStyle w:val="Prrafodelista"/>
        <w:tabs>
          <w:tab w:val="left" w:pos="3544"/>
        </w:tabs>
        <w:spacing w:line="276" w:lineRule="auto"/>
        <w:ind w:left="2835"/>
        <w:rPr>
          <w:rFonts w:ascii="Courier New" w:hAnsi="Courier New" w:cs="Courier New"/>
          <w:szCs w:val="24"/>
          <w:lang w:val="es-CL"/>
        </w:rPr>
      </w:pPr>
    </w:p>
    <w:p w:rsidR="004B3CF5" w:rsidRDefault="004B3CF5" w:rsidP="004B3CF5">
      <w:pPr>
        <w:pStyle w:val="Prrafodelista"/>
        <w:tabs>
          <w:tab w:val="left" w:pos="3544"/>
        </w:tabs>
        <w:spacing w:line="276" w:lineRule="auto"/>
        <w:ind w:left="2835"/>
        <w:rPr>
          <w:rFonts w:ascii="Courier New" w:hAnsi="Courier New" w:cs="Courier New"/>
          <w:szCs w:val="24"/>
          <w:lang w:val="es-CL"/>
        </w:rPr>
      </w:pPr>
      <w:r>
        <w:rPr>
          <w:rFonts w:ascii="Courier New" w:hAnsi="Courier New" w:cs="Courier New"/>
          <w:szCs w:val="24"/>
          <w:lang w:val="es-CL"/>
        </w:rPr>
        <w:tab/>
      </w:r>
      <w:r w:rsidR="00C22EB9">
        <w:rPr>
          <w:rFonts w:ascii="Courier New" w:hAnsi="Courier New" w:cs="Courier New"/>
          <w:szCs w:val="24"/>
          <w:lang w:val="es-CL"/>
        </w:rPr>
        <w:t xml:space="preserve">A contar del 1° de marzo de 2019, se elevará el ingreso mínimo </w:t>
      </w:r>
      <w:r w:rsidR="00773971">
        <w:rPr>
          <w:rFonts w:ascii="Courier New" w:hAnsi="Courier New" w:cs="Courier New"/>
          <w:szCs w:val="24"/>
          <w:lang w:val="es-CL"/>
        </w:rPr>
        <w:t>mensual para</w:t>
      </w:r>
      <w:r w:rsidR="00756FF3" w:rsidRPr="00756FF3">
        <w:rPr>
          <w:rFonts w:ascii="Courier New" w:hAnsi="Courier New" w:cs="Courier New"/>
          <w:szCs w:val="24"/>
          <w:lang w:val="es-CL"/>
        </w:rPr>
        <w:t xml:space="preserve"> trabajadores menores de 18 años de edad y mayores de 65 años de edad </w:t>
      </w:r>
      <w:r w:rsidR="00C22EB9">
        <w:rPr>
          <w:rFonts w:ascii="Courier New" w:hAnsi="Courier New" w:cs="Courier New"/>
          <w:szCs w:val="24"/>
          <w:lang w:val="es-CL"/>
        </w:rPr>
        <w:t xml:space="preserve">a </w:t>
      </w:r>
      <w:r w:rsidR="00756FF3" w:rsidRPr="00756FF3">
        <w:rPr>
          <w:rFonts w:ascii="Courier New" w:hAnsi="Courier New" w:cs="Courier New"/>
          <w:szCs w:val="24"/>
          <w:lang w:val="es-CL"/>
        </w:rPr>
        <w:t>$223.957.</w:t>
      </w:r>
      <w:r w:rsidR="00C22EB9">
        <w:rPr>
          <w:rFonts w:ascii="Courier New" w:hAnsi="Courier New" w:cs="Courier New"/>
          <w:szCs w:val="24"/>
          <w:lang w:val="es-CL"/>
        </w:rPr>
        <w:t xml:space="preserve"> Luego, a contar del 1 de marzo 2020, </w:t>
      </w:r>
      <w:r w:rsidR="00C22EB9" w:rsidRPr="00756FF3">
        <w:rPr>
          <w:rFonts w:ascii="Courier New" w:hAnsi="Courier New" w:cs="Courier New"/>
          <w:szCs w:val="24"/>
          <w:lang w:val="es-CL"/>
        </w:rPr>
        <w:t>el monto del ingreso mínimo mensual para los</w:t>
      </w:r>
      <w:r w:rsidR="00C22EB9">
        <w:rPr>
          <w:rFonts w:ascii="Courier New" w:hAnsi="Courier New" w:cs="Courier New"/>
          <w:szCs w:val="24"/>
          <w:lang w:val="es-CL"/>
        </w:rPr>
        <w:t xml:space="preserve"> referidos</w:t>
      </w:r>
      <w:r w:rsidR="00C22EB9" w:rsidRPr="00756FF3">
        <w:rPr>
          <w:rFonts w:ascii="Courier New" w:hAnsi="Courier New" w:cs="Courier New"/>
          <w:szCs w:val="24"/>
          <w:lang w:val="es-CL"/>
        </w:rPr>
        <w:t xml:space="preserve"> trabajadores</w:t>
      </w:r>
      <w:r w:rsidR="00C22EB9">
        <w:rPr>
          <w:rFonts w:ascii="Courier New" w:hAnsi="Courier New" w:cs="Courier New"/>
          <w:szCs w:val="24"/>
          <w:lang w:val="es-CL"/>
        </w:rPr>
        <w:t xml:space="preserve">, se reajustará y elevará sobre la base del monto </w:t>
      </w:r>
      <w:r w:rsidR="00773971">
        <w:rPr>
          <w:rFonts w:ascii="Courier New" w:hAnsi="Courier New" w:cs="Courier New"/>
          <w:szCs w:val="24"/>
          <w:lang w:val="es-CL"/>
        </w:rPr>
        <w:t>referido,</w:t>
      </w:r>
      <w:r w:rsidR="00773971" w:rsidRPr="00756FF3">
        <w:rPr>
          <w:rFonts w:ascii="Courier New" w:hAnsi="Courier New" w:cs="Courier New"/>
          <w:szCs w:val="24"/>
          <w:lang w:val="es-CL"/>
        </w:rPr>
        <w:t xml:space="preserve"> en</w:t>
      </w:r>
      <w:r w:rsidR="00756FF3" w:rsidRPr="00756FF3">
        <w:rPr>
          <w:rFonts w:ascii="Courier New" w:hAnsi="Courier New" w:cs="Courier New"/>
          <w:szCs w:val="24"/>
          <w:lang w:val="es-CL"/>
        </w:rPr>
        <w:t xml:space="preserve"> </w:t>
      </w:r>
      <w:r w:rsidR="00C22EB9">
        <w:rPr>
          <w:rFonts w:ascii="Courier New" w:hAnsi="Courier New" w:cs="Courier New"/>
          <w:szCs w:val="24"/>
          <w:lang w:val="es-CL"/>
        </w:rPr>
        <w:t>los</w:t>
      </w:r>
      <w:r w:rsidR="00756FF3" w:rsidRPr="00756FF3">
        <w:rPr>
          <w:rFonts w:ascii="Courier New" w:hAnsi="Courier New" w:cs="Courier New"/>
          <w:szCs w:val="24"/>
          <w:lang w:val="es-CL"/>
        </w:rPr>
        <w:t xml:space="preserve"> porcentajes y de acuerdo al mecanismo indicado en el incis</w:t>
      </w:r>
      <w:r>
        <w:rPr>
          <w:rFonts w:ascii="Courier New" w:hAnsi="Courier New" w:cs="Courier New"/>
          <w:szCs w:val="24"/>
          <w:lang w:val="es-CL"/>
        </w:rPr>
        <w:t>o primero del artículo primero.</w:t>
      </w:r>
    </w:p>
    <w:p w:rsidR="004B3CF5" w:rsidRDefault="004B3CF5" w:rsidP="004B3CF5">
      <w:pPr>
        <w:pStyle w:val="Prrafodelista"/>
        <w:tabs>
          <w:tab w:val="left" w:pos="3544"/>
        </w:tabs>
        <w:spacing w:line="276" w:lineRule="auto"/>
        <w:ind w:left="2835"/>
        <w:rPr>
          <w:rFonts w:ascii="Courier New" w:hAnsi="Courier New" w:cs="Courier New"/>
          <w:szCs w:val="24"/>
          <w:lang w:val="es-CL"/>
        </w:rPr>
      </w:pPr>
    </w:p>
    <w:p w:rsidR="009E47C1" w:rsidRPr="00756FF3" w:rsidRDefault="00756FF3" w:rsidP="004B3CF5">
      <w:pPr>
        <w:pStyle w:val="Prrafodelista"/>
        <w:tabs>
          <w:tab w:val="left" w:pos="3544"/>
        </w:tabs>
        <w:spacing w:line="276" w:lineRule="auto"/>
        <w:ind w:left="2835"/>
        <w:rPr>
          <w:rFonts w:ascii="Courier New" w:hAnsi="Courier New" w:cs="Courier New"/>
          <w:szCs w:val="24"/>
        </w:rPr>
      </w:pPr>
      <w:r w:rsidRPr="00756FF3">
        <w:rPr>
          <w:rFonts w:ascii="Courier New" w:hAnsi="Courier New" w:cs="Courier New"/>
          <w:szCs w:val="24"/>
        </w:rPr>
        <w:tab/>
      </w:r>
      <w:r w:rsidR="009E47C1">
        <w:rPr>
          <w:rFonts w:ascii="Courier New" w:hAnsi="Courier New" w:cs="Courier New"/>
          <w:szCs w:val="24"/>
          <w:lang w:val="es-CL"/>
        </w:rPr>
        <w:tab/>
      </w:r>
      <w:r w:rsidR="009E47C1" w:rsidRPr="00DD7B04">
        <w:rPr>
          <w:rFonts w:ascii="Courier New" w:hAnsi="Courier New" w:cs="Courier New"/>
          <w:szCs w:val="24"/>
          <w:lang w:val="es-CL"/>
        </w:rPr>
        <w:t>En el evento que la aplicación de los reajustes indicados en el inciso primero resultare en un monto inferior al ingreso mínimo mensual que rigió en el periodo inmediatamente anterior, el ingreso mínimo mensual equivaldrá a este último monto.</w:t>
      </w:r>
      <w:r w:rsidR="009E47C1">
        <w:rPr>
          <w:rFonts w:ascii="Courier New" w:hAnsi="Courier New" w:cs="Courier New"/>
          <w:szCs w:val="24"/>
          <w:lang w:val="es-CL"/>
        </w:rPr>
        <w:t>”</w:t>
      </w:r>
      <w:r w:rsidR="004B3CF5">
        <w:rPr>
          <w:rFonts w:ascii="Courier New" w:hAnsi="Courier New" w:cs="Courier New"/>
          <w:szCs w:val="24"/>
          <w:lang w:val="es-CL"/>
        </w:rPr>
        <w:t>.</w:t>
      </w:r>
    </w:p>
    <w:p w:rsidR="008B0EDA" w:rsidRPr="008B0EDA" w:rsidRDefault="008B0EDA" w:rsidP="008B0EDA">
      <w:pPr>
        <w:pStyle w:val="Prrafodelista"/>
        <w:tabs>
          <w:tab w:val="left" w:pos="4111"/>
        </w:tabs>
        <w:spacing w:line="276" w:lineRule="auto"/>
        <w:ind w:left="2835"/>
        <w:rPr>
          <w:rFonts w:ascii="Courier New" w:hAnsi="Courier New" w:cs="Courier New"/>
          <w:szCs w:val="24"/>
          <w:lang w:val="es-CL"/>
        </w:rPr>
      </w:pPr>
    </w:p>
    <w:p w:rsidR="008B0EDA" w:rsidRDefault="008B0EDA" w:rsidP="008B0EDA">
      <w:pPr>
        <w:tabs>
          <w:tab w:val="left" w:pos="4320"/>
        </w:tabs>
        <w:spacing w:before="0" w:after="0" w:line="276" w:lineRule="auto"/>
        <w:ind w:left="2835"/>
        <w:jc w:val="center"/>
        <w:rPr>
          <w:rFonts w:ascii="Courier New" w:hAnsi="Courier New" w:cs="Courier New"/>
          <w:b/>
          <w:szCs w:val="24"/>
        </w:rPr>
      </w:pPr>
      <w:r w:rsidRPr="00150C4C">
        <w:rPr>
          <w:rFonts w:ascii="Courier New" w:hAnsi="Courier New" w:cs="Courier New"/>
          <w:b/>
          <w:szCs w:val="24"/>
        </w:rPr>
        <w:t xml:space="preserve">AL ARTÍCULO </w:t>
      </w:r>
      <w:r w:rsidR="00DD7B04">
        <w:rPr>
          <w:rFonts w:ascii="Courier New" w:hAnsi="Courier New" w:cs="Courier New"/>
          <w:b/>
          <w:szCs w:val="24"/>
        </w:rPr>
        <w:t>3</w:t>
      </w:r>
    </w:p>
    <w:p w:rsidR="00DD7B04" w:rsidRDefault="00DD7B04" w:rsidP="00DD7B04">
      <w:pPr>
        <w:tabs>
          <w:tab w:val="left" w:pos="4320"/>
        </w:tabs>
        <w:spacing w:before="0" w:after="0" w:line="276" w:lineRule="auto"/>
        <w:ind w:left="2835"/>
        <w:rPr>
          <w:rFonts w:ascii="Courier New" w:hAnsi="Courier New" w:cs="Courier New"/>
          <w:b/>
          <w:szCs w:val="24"/>
        </w:rPr>
      </w:pPr>
    </w:p>
    <w:p w:rsidR="00DD7B04" w:rsidRPr="00DD7B04" w:rsidRDefault="00DD7B04" w:rsidP="004B3CF5">
      <w:pPr>
        <w:pStyle w:val="Prrafodelista"/>
        <w:numPr>
          <w:ilvl w:val="0"/>
          <w:numId w:val="6"/>
        </w:numPr>
        <w:tabs>
          <w:tab w:val="left" w:pos="3544"/>
        </w:tabs>
        <w:spacing w:line="276" w:lineRule="auto"/>
        <w:ind w:left="2835" w:firstLine="0"/>
        <w:rPr>
          <w:rFonts w:ascii="Courier New" w:hAnsi="Courier New" w:cs="Courier New"/>
          <w:szCs w:val="24"/>
          <w:lang w:val="es-CL"/>
        </w:rPr>
      </w:pPr>
      <w:r>
        <w:rPr>
          <w:rFonts w:ascii="Courier New" w:hAnsi="Courier New" w:cs="Courier New"/>
          <w:szCs w:val="24"/>
        </w:rPr>
        <w:t>Para sustituirlo por el siguiente artículo:</w:t>
      </w:r>
    </w:p>
    <w:p w:rsidR="00DD7B04" w:rsidRPr="00DD7B04" w:rsidRDefault="004B72D0" w:rsidP="002E3F5F">
      <w:pPr>
        <w:pStyle w:val="Prrafodelista"/>
        <w:tabs>
          <w:tab w:val="left" w:pos="6585"/>
        </w:tabs>
        <w:spacing w:line="276" w:lineRule="auto"/>
        <w:ind w:left="3337"/>
        <w:rPr>
          <w:rFonts w:ascii="Courier New" w:hAnsi="Courier New" w:cs="Courier New"/>
          <w:szCs w:val="24"/>
          <w:lang w:val="es-CL"/>
        </w:rPr>
      </w:pPr>
      <w:r>
        <w:rPr>
          <w:rFonts w:ascii="Courier New" w:hAnsi="Courier New" w:cs="Courier New"/>
          <w:szCs w:val="24"/>
          <w:lang w:val="es-CL"/>
        </w:rPr>
        <w:tab/>
      </w:r>
    </w:p>
    <w:p w:rsidR="004B3CF5" w:rsidRDefault="004B3CF5" w:rsidP="004B3CF5">
      <w:pPr>
        <w:pStyle w:val="Prrafodelista"/>
        <w:tabs>
          <w:tab w:val="left" w:pos="3544"/>
        </w:tabs>
        <w:spacing w:line="276" w:lineRule="auto"/>
        <w:ind w:left="2835"/>
      </w:pPr>
      <w:r>
        <w:rPr>
          <w:rFonts w:ascii="Courier New" w:hAnsi="Courier New" w:cs="Courier New"/>
          <w:szCs w:val="24"/>
          <w:lang w:val="es-CL"/>
        </w:rPr>
        <w:tab/>
      </w:r>
      <w:r w:rsidR="00DD7B04">
        <w:rPr>
          <w:rFonts w:ascii="Courier New" w:hAnsi="Courier New" w:cs="Courier New"/>
          <w:szCs w:val="24"/>
          <w:lang w:val="es-CL"/>
        </w:rPr>
        <w:t>“</w:t>
      </w:r>
      <w:r w:rsidR="00DD7B04" w:rsidRPr="00DD7B04">
        <w:rPr>
          <w:rFonts w:ascii="Courier New" w:hAnsi="Courier New" w:cs="Courier New"/>
          <w:b/>
          <w:szCs w:val="24"/>
          <w:lang w:val="es-CL"/>
        </w:rPr>
        <w:t>Artículo 3.-</w:t>
      </w:r>
      <w:r w:rsidR="00DD7B04">
        <w:rPr>
          <w:rFonts w:ascii="Courier New" w:hAnsi="Courier New" w:cs="Courier New"/>
          <w:szCs w:val="24"/>
          <w:lang w:val="es-CL"/>
        </w:rPr>
        <w:t xml:space="preserve"> </w:t>
      </w:r>
      <w:r w:rsidR="00773971">
        <w:t>A</w:t>
      </w:r>
      <w:r w:rsidR="00773971" w:rsidRPr="00665079">
        <w:t xml:space="preserve"> contar del </w:t>
      </w:r>
      <w:r w:rsidR="00773971" w:rsidRPr="004B3CF5">
        <w:t xml:space="preserve">día 1 de agosto de 2018 el ingreso mínimo mensual </w:t>
      </w:r>
      <w:r w:rsidR="00773971" w:rsidRPr="004B3CF5">
        <w:rPr>
          <w:rFonts w:ascii="Courier New" w:eastAsia="Calibri" w:hAnsi="Courier New" w:cs="Courier New"/>
          <w:szCs w:val="24"/>
          <w:lang w:val="es-CL"/>
        </w:rPr>
        <w:t>para efectos no remuneracionales</w:t>
      </w:r>
      <w:r w:rsidR="00773971" w:rsidRPr="004B3CF5">
        <w:t xml:space="preserve"> será $184.488.</w:t>
      </w:r>
    </w:p>
    <w:p w:rsidR="004B3CF5" w:rsidRDefault="004B3CF5" w:rsidP="004B3CF5">
      <w:pPr>
        <w:pStyle w:val="Prrafodelista"/>
        <w:tabs>
          <w:tab w:val="left" w:pos="3544"/>
        </w:tabs>
        <w:spacing w:line="276" w:lineRule="auto"/>
        <w:ind w:left="2835"/>
      </w:pPr>
    </w:p>
    <w:p w:rsidR="004B3CF5" w:rsidRDefault="004B3CF5" w:rsidP="004B3CF5">
      <w:pPr>
        <w:pStyle w:val="Prrafodelista"/>
        <w:tabs>
          <w:tab w:val="left" w:pos="3544"/>
        </w:tabs>
        <w:spacing w:line="276" w:lineRule="auto"/>
        <w:ind w:left="2835"/>
        <w:rPr>
          <w:rFonts w:ascii="Courier New" w:hAnsi="Courier New" w:cs="Courier New"/>
          <w:szCs w:val="24"/>
          <w:lang w:val="es-CL"/>
        </w:rPr>
      </w:pPr>
      <w:r>
        <w:tab/>
      </w:r>
      <w:r w:rsidR="00C22EB9">
        <w:rPr>
          <w:rFonts w:ascii="Courier New" w:hAnsi="Courier New" w:cs="Courier New"/>
          <w:szCs w:val="24"/>
          <w:lang w:val="es-CL"/>
        </w:rPr>
        <w:t xml:space="preserve">A contar del 1° de marzo de 2019, </w:t>
      </w:r>
      <w:r w:rsidR="00C22EB9">
        <w:rPr>
          <w:rFonts w:ascii="Courier New" w:eastAsia="Calibri" w:hAnsi="Courier New" w:cs="Courier New"/>
          <w:szCs w:val="24"/>
          <w:lang w:val="es-CL"/>
        </w:rPr>
        <w:t>e</w:t>
      </w:r>
      <w:r w:rsidR="009E47C1">
        <w:rPr>
          <w:rFonts w:ascii="Courier New" w:eastAsia="Calibri" w:hAnsi="Courier New" w:cs="Courier New"/>
          <w:szCs w:val="24"/>
          <w:lang w:val="es-CL"/>
        </w:rPr>
        <w:t>l ingreso mínimo mensual para efectos no remuneracionales se</w:t>
      </w:r>
      <w:r w:rsidR="00E65653">
        <w:rPr>
          <w:rFonts w:ascii="Courier New" w:eastAsia="Calibri" w:hAnsi="Courier New" w:cs="Courier New"/>
          <w:szCs w:val="24"/>
          <w:lang w:val="es-CL"/>
        </w:rPr>
        <w:t>rá de</w:t>
      </w:r>
      <w:r w:rsidR="009E47C1">
        <w:rPr>
          <w:rFonts w:ascii="Courier New" w:eastAsia="Calibri" w:hAnsi="Courier New" w:cs="Courier New"/>
          <w:szCs w:val="24"/>
          <w:lang w:val="es-CL"/>
        </w:rPr>
        <w:t xml:space="preserve"> </w:t>
      </w:r>
      <w:r w:rsidR="009E47C1" w:rsidRPr="004B3CF5">
        <w:rPr>
          <w:rFonts w:ascii="Courier New" w:eastAsia="Calibri" w:hAnsi="Courier New" w:cs="Courier New"/>
          <w:szCs w:val="24"/>
          <w:lang w:val="es-CL"/>
        </w:rPr>
        <w:t xml:space="preserve">$193.519. </w:t>
      </w:r>
      <w:r w:rsidR="00E65653" w:rsidRPr="004B3CF5">
        <w:rPr>
          <w:rFonts w:ascii="Courier New" w:hAnsi="Courier New" w:cs="Courier New"/>
          <w:szCs w:val="24"/>
          <w:lang w:val="es-CL"/>
        </w:rPr>
        <w:t>Luego,</w:t>
      </w:r>
      <w:r w:rsidR="00E65653">
        <w:rPr>
          <w:rFonts w:ascii="Courier New" w:hAnsi="Courier New" w:cs="Courier New"/>
          <w:szCs w:val="24"/>
          <w:lang w:val="es-CL"/>
        </w:rPr>
        <w:t xml:space="preserve"> a contar del 1 de marzo 2020, </w:t>
      </w:r>
      <w:r w:rsidR="00E65653" w:rsidRPr="00756FF3">
        <w:rPr>
          <w:rFonts w:ascii="Courier New" w:hAnsi="Courier New" w:cs="Courier New"/>
          <w:szCs w:val="24"/>
          <w:lang w:val="es-CL"/>
        </w:rPr>
        <w:t>el monto del</w:t>
      </w:r>
      <w:r w:rsidR="00E65653">
        <w:rPr>
          <w:rFonts w:ascii="Courier New" w:hAnsi="Courier New" w:cs="Courier New"/>
          <w:szCs w:val="24"/>
          <w:lang w:val="es-CL"/>
        </w:rPr>
        <w:t xml:space="preserve"> ingreso mínimo mensual para efectos no remuneracionales, se reajustará y elevará </w:t>
      </w:r>
      <w:r w:rsidR="00E65653">
        <w:rPr>
          <w:rFonts w:ascii="Courier New" w:hAnsi="Courier New" w:cs="Courier New"/>
          <w:szCs w:val="24"/>
          <w:lang w:val="es-CL"/>
        </w:rPr>
        <w:lastRenderedPageBreak/>
        <w:t>sobre la base del monto referido,</w:t>
      </w:r>
      <w:r w:rsidR="00E65653" w:rsidRPr="00756FF3">
        <w:rPr>
          <w:rFonts w:ascii="Courier New" w:hAnsi="Courier New" w:cs="Courier New"/>
          <w:szCs w:val="24"/>
          <w:lang w:val="es-CL"/>
        </w:rPr>
        <w:t xml:space="preserve"> en </w:t>
      </w:r>
      <w:r w:rsidR="00E65653">
        <w:rPr>
          <w:rFonts w:ascii="Courier New" w:hAnsi="Courier New" w:cs="Courier New"/>
          <w:szCs w:val="24"/>
          <w:lang w:val="es-CL"/>
        </w:rPr>
        <w:t>los</w:t>
      </w:r>
      <w:r w:rsidR="00E65653" w:rsidRPr="00756FF3">
        <w:rPr>
          <w:rFonts w:ascii="Courier New" w:hAnsi="Courier New" w:cs="Courier New"/>
          <w:szCs w:val="24"/>
          <w:lang w:val="es-CL"/>
        </w:rPr>
        <w:t xml:space="preserve"> porcentajes y de acuerdo al mecanismo indicado en el inciso primero del artículo primero. </w:t>
      </w:r>
    </w:p>
    <w:p w:rsidR="004B3CF5" w:rsidRDefault="004B3CF5" w:rsidP="004B3CF5">
      <w:pPr>
        <w:pStyle w:val="Prrafodelista"/>
        <w:tabs>
          <w:tab w:val="left" w:pos="3544"/>
        </w:tabs>
        <w:spacing w:line="276" w:lineRule="auto"/>
        <w:ind w:left="2835"/>
        <w:rPr>
          <w:rFonts w:ascii="Courier New" w:hAnsi="Courier New" w:cs="Courier New"/>
          <w:szCs w:val="24"/>
          <w:lang w:val="es-CL"/>
        </w:rPr>
      </w:pPr>
    </w:p>
    <w:p w:rsidR="009E47C1" w:rsidRDefault="009E47C1" w:rsidP="004B3CF5">
      <w:pPr>
        <w:pStyle w:val="Prrafodelista"/>
        <w:tabs>
          <w:tab w:val="left" w:pos="3544"/>
        </w:tabs>
        <w:spacing w:line="276" w:lineRule="auto"/>
        <w:ind w:left="2835"/>
        <w:rPr>
          <w:rFonts w:ascii="Courier New" w:hAnsi="Courier New" w:cs="Courier New"/>
          <w:szCs w:val="24"/>
          <w:lang w:val="es-CL"/>
        </w:rPr>
      </w:pPr>
      <w:r>
        <w:rPr>
          <w:rFonts w:ascii="Courier New" w:eastAsia="Calibri" w:hAnsi="Courier New" w:cs="Courier New"/>
          <w:szCs w:val="24"/>
          <w:lang w:val="es-CL"/>
        </w:rPr>
        <w:tab/>
        <w:t>En el evento que la aplicación de los reajustes indicados en el inciso primero resultare en un monto inferior al ingreso mínimo mensual que rigió en el periodo inmediatamente anterior, el ingreso mínimo mensual equivaldrá a este último monto</w:t>
      </w:r>
      <w:r w:rsidR="004B3CF5">
        <w:rPr>
          <w:rFonts w:ascii="Courier New" w:eastAsia="Calibri" w:hAnsi="Courier New" w:cs="Courier New"/>
          <w:szCs w:val="24"/>
          <w:lang w:val="es-CL"/>
        </w:rPr>
        <w:t>.</w:t>
      </w:r>
      <w:r>
        <w:rPr>
          <w:rFonts w:ascii="Courier New" w:eastAsia="Calibri" w:hAnsi="Courier New" w:cs="Courier New"/>
          <w:szCs w:val="24"/>
          <w:lang w:val="es-CL"/>
        </w:rPr>
        <w:t>”.</w:t>
      </w:r>
    </w:p>
    <w:p w:rsidR="00DD7B04" w:rsidRDefault="00DD7B04" w:rsidP="00DD7B04">
      <w:pPr>
        <w:tabs>
          <w:tab w:val="left" w:pos="4111"/>
        </w:tabs>
        <w:spacing w:line="276" w:lineRule="auto"/>
        <w:ind w:left="2835"/>
        <w:rPr>
          <w:rFonts w:ascii="Courier New" w:hAnsi="Courier New" w:cs="Courier New"/>
          <w:szCs w:val="24"/>
          <w:lang w:val="es-CL"/>
        </w:rPr>
      </w:pPr>
    </w:p>
    <w:p w:rsidR="00DD7B04" w:rsidRDefault="00DD7B04" w:rsidP="00DD7B04">
      <w:pPr>
        <w:tabs>
          <w:tab w:val="left" w:pos="4320"/>
        </w:tabs>
        <w:spacing w:before="0" w:after="0" w:line="276" w:lineRule="auto"/>
        <w:ind w:left="2835"/>
        <w:jc w:val="center"/>
        <w:rPr>
          <w:rFonts w:ascii="Courier New" w:hAnsi="Courier New" w:cs="Courier New"/>
          <w:b/>
          <w:szCs w:val="24"/>
        </w:rPr>
      </w:pPr>
      <w:r w:rsidRPr="00150C4C">
        <w:rPr>
          <w:rFonts w:ascii="Courier New" w:hAnsi="Courier New" w:cs="Courier New"/>
          <w:b/>
          <w:szCs w:val="24"/>
        </w:rPr>
        <w:t xml:space="preserve">AL ARTÍCULO </w:t>
      </w:r>
      <w:r>
        <w:rPr>
          <w:rFonts w:ascii="Courier New" w:hAnsi="Courier New" w:cs="Courier New"/>
          <w:b/>
          <w:szCs w:val="24"/>
        </w:rPr>
        <w:t>4</w:t>
      </w:r>
    </w:p>
    <w:p w:rsidR="00DD7B04" w:rsidRDefault="00DD7B04" w:rsidP="00DD7B04">
      <w:pPr>
        <w:tabs>
          <w:tab w:val="left" w:pos="4320"/>
        </w:tabs>
        <w:spacing w:before="0" w:after="0" w:line="276" w:lineRule="auto"/>
        <w:ind w:left="2835"/>
        <w:jc w:val="center"/>
        <w:rPr>
          <w:rFonts w:ascii="Courier New" w:hAnsi="Courier New" w:cs="Courier New"/>
          <w:b/>
          <w:szCs w:val="24"/>
        </w:rPr>
      </w:pPr>
    </w:p>
    <w:p w:rsidR="00DD7B04" w:rsidRPr="00756FF3" w:rsidRDefault="00DD7B04" w:rsidP="004B3CF5">
      <w:pPr>
        <w:pStyle w:val="Prrafodelista"/>
        <w:numPr>
          <w:ilvl w:val="0"/>
          <w:numId w:val="6"/>
        </w:numPr>
        <w:tabs>
          <w:tab w:val="left" w:pos="3544"/>
        </w:tabs>
        <w:spacing w:line="276" w:lineRule="auto"/>
        <w:ind w:left="2835" w:firstLine="0"/>
        <w:rPr>
          <w:rFonts w:ascii="Courier New" w:hAnsi="Courier New" w:cs="Courier New"/>
          <w:szCs w:val="24"/>
          <w:lang w:val="es-CL"/>
        </w:rPr>
      </w:pPr>
      <w:r>
        <w:rPr>
          <w:rFonts w:ascii="Courier New" w:hAnsi="Courier New" w:cs="Courier New"/>
          <w:szCs w:val="24"/>
        </w:rPr>
        <w:t xml:space="preserve">Para </w:t>
      </w:r>
      <w:r w:rsidRPr="004B3CF5">
        <w:rPr>
          <w:rFonts w:ascii="Courier New" w:hAnsi="Courier New" w:cs="Courier New"/>
          <w:szCs w:val="24"/>
          <w:lang w:val="es-CL"/>
        </w:rPr>
        <w:t>sustituirlo</w:t>
      </w:r>
      <w:r>
        <w:rPr>
          <w:rFonts w:ascii="Courier New" w:hAnsi="Courier New" w:cs="Courier New"/>
          <w:szCs w:val="24"/>
        </w:rPr>
        <w:t xml:space="preserve"> por el siguiente artículo:</w:t>
      </w:r>
    </w:p>
    <w:p w:rsidR="00756FF3" w:rsidRPr="00DD7B04" w:rsidRDefault="00756FF3" w:rsidP="00756FF3">
      <w:pPr>
        <w:pStyle w:val="Prrafodelista"/>
        <w:tabs>
          <w:tab w:val="left" w:pos="4111"/>
        </w:tabs>
        <w:spacing w:line="276" w:lineRule="auto"/>
        <w:ind w:left="3337"/>
        <w:rPr>
          <w:rFonts w:ascii="Courier New" w:hAnsi="Courier New" w:cs="Courier New"/>
          <w:szCs w:val="24"/>
          <w:lang w:val="es-CL"/>
        </w:rPr>
      </w:pPr>
    </w:p>
    <w:p w:rsidR="004B3CF5" w:rsidRDefault="004B3CF5" w:rsidP="004B3CF5">
      <w:pPr>
        <w:pStyle w:val="Prrafodelista"/>
        <w:tabs>
          <w:tab w:val="left" w:pos="3544"/>
        </w:tabs>
        <w:spacing w:line="276" w:lineRule="auto"/>
        <w:ind w:left="2835"/>
        <w:rPr>
          <w:rFonts w:ascii="Courier New" w:hAnsi="Courier New" w:cs="Courier New"/>
          <w:szCs w:val="24"/>
          <w:lang w:val="es-CL"/>
        </w:rPr>
      </w:pPr>
      <w:r>
        <w:rPr>
          <w:rFonts w:ascii="Courier New" w:hAnsi="Courier New" w:cs="Courier New"/>
          <w:szCs w:val="24"/>
          <w:lang w:val="es-CL"/>
        </w:rPr>
        <w:tab/>
      </w:r>
      <w:r w:rsidR="00DD7B04">
        <w:rPr>
          <w:rFonts w:ascii="Courier New" w:hAnsi="Courier New" w:cs="Courier New"/>
          <w:szCs w:val="24"/>
          <w:lang w:val="es-CL"/>
        </w:rPr>
        <w:t>“</w:t>
      </w:r>
      <w:r w:rsidR="00756FF3" w:rsidRPr="00756FF3">
        <w:rPr>
          <w:rFonts w:ascii="Courier New" w:hAnsi="Courier New" w:cs="Courier New"/>
          <w:b/>
          <w:szCs w:val="24"/>
          <w:lang w:val="es-CL"/>
        </w:rPr>
        <w:t xml:space="preserve">Artículo 4°.- </w:t>
      </w:r>
      <w:r w:rsidR="00756FF3" w:rsidRPr="00756FF3">
        <w:rPr>
          <w:rFonts w:ascii="Courier New" w:hAnsi="Courier New" w:cs="Courier New"/>
          <w:szCs w:val="24"/>
          <w:lang w:val="es-CL"/>
        </w:rPr>
        <w:t xml:space="preserve">Reemplázase el artículo 1º de la ley Nº18.987 por el siguiente: </w:t>
      </w:r>
    </w:p>
    <w:p w:rsidR="004B3CF5" w:rsidRDefault="004B3CF5" w:rsidP="004B3CF5">
      <w:pPr>
        <w:pStyle w:val="Prrafodelista"/>
        <w:tabs>
          <w:tab w:val="left" w:pos="3544"/>
        </w:tabs>
        <w:spacing w:line="276" w:lineRule="auto"/>
        <w:ind w:left="2835"/>
        <w:rPr>
          <w:rFonts w:ascii="Courier New" w:hAnsi="Courier New" w:cs="Courier New"/>
          <w:szCs w:val="24"/>
          <w:lang w:val="es-CL"/>
        </w:rPr>
      </w:pPr>
    </w:p>
    <w:p w:rsidR="004B3CF5" w:rsidRDefault="004B3CF5" w:rsidP="004B3CF5">
      <w:pPr>
        <w:pStyle w:val="Prrafodelista"/>
        <w:tabs>
          <w:tab w:val="left" w:pos="3544"/>
        </w:tabs>
        <w:spacing w:line="276" w:lineRule="auto"/>
        <w:ind w:left="2835"/>
        <w:rPr>
          <w:rFonts w:ascii="Courier New" w:hAnsi="Courier New" w:cs="Courier New"/>
          <w:szCs w:val="24"/>
          <w:lang w:val="es-CL"/>
        </w:rPr>
      </w:pPr>
      <w:r>
        <w:rPr>
          <w:rFonts w:ascii="Courier New" w:hAnsi="Courier New" w:cs="Courier New"/>
          <w:szCs w:val="24"/>
          <w:lang w:val="es-CL"/>
        </w:rPr>
        <w:tab/>
      </w:r>
      <w:r>
        <w:rPr>
          <w:rFonts w:ascii="Courier New" w:hAnsi="Courier New" w:cs="Courier New"/>
          <w:szCs w:val="24"/>
          <w:lang w:val="es-CL"/>
        </w:rPr>
        <w:tab/>
      </w:r>
      <w:r w:rsidR="00756FF3" w:rsidRPr="00756FF3">
        <w:rPr>
          <w:rFonts w:ascii="Courier New" w:hAnsi="Courier New" w:cs="Courier New"/>
          <w:szCs w:val="24"/>
          <w:lang w:val="es-CL"/>
        </w:rPr>
        <w:tab/>
        <w:t xml:space="preserve">“Artículo 1º.- La asignación familiar y maternal del Sistema Único de Prestaciones Familiares, regulada por el decreto con fuerza de ley Nº150, de 1982, del Ministerio del Trabajo y Previsión Social, y sus tramos de ingresos mensuales se reajustará un </w:t>
      </w:r>
      <w:r w:rsidR="00672CE0">
        <w:rPr>
          <w:rFonts w:ascii="Courier New" w:hAnsi="Courier New" w:cs="Courier New"/>
          <w:szCs w:val="24"/>
          <w:lang w:val="es-CL"/>
        </w:rPr>
        <w:t>3,623</w:t>
      </w:r>
      <w:r w:rsidR="00756FF3" w:rsidRPr="00756FF3">
        <w:rPr>
          <w:rFonts w:ascii="Courier New" w:hAnsi="Courier New" w:cs="Courier New"/>
          <w:szCs w:val="24"/>
          <w:lang w:val="es-CL"/>
        </w:rPr>
        <w:t xml:space="preserve">%, con lo cual, a contar del 1 de </w:t>
      </w:r>
      <w:r w:rsidR="00672CE0">
        <w:rPr>
          <w:rFonts w:ascii="Courier New" w:hAnsi="Courier New" w:cs="Courier New"/>
          <w:szCs w:val="24"/>
          <w:lang w:val="es-CL"/>
        </w:rPr>
        <w:t>agosto</w:t>
      </w:r>
      <w:r w:rsidR="00756FF3" w:rsidRPr="00756FF3">
        <w:rPr>
          <w:rFonts w:ascii="Courier New" w:hAnsi="Courier New" w:cs="Courier New"/>
          <w:szCs w:val="24"/>
          <w:lang w:val="es-CL"/>
        </w:rPr>
        <w:t xml:space="preserve"> de 2018 serán: </w:t>
      </w:r>
    </w:p>
    <w:p w:rsidR="004B3CF5" w:rsidRDefault="004B3CF5" w:rsidP="004B3CF5">
      <w:pPr>
        <w:pStyle w:val="Prrafodelista"/>
        <w:tabs>
          <w:tab w:val="left" w:pos="3544"/>
        </w:tabs>
        <w:spacing w:line="276" w:lineRule="auto"/>
        <w:ind w:left="2835"/>
        <w:rPr>
          <w:rFonts w:ascii="Courier New" w:hAnsi="Courier New" w:cs="Courier New"/>
          <w:szCs w:val="24"/>
          <w:lang w:val="es-CL"/>
        </w:rPr>
      </w:pPr>
    </w:p>
    <w:p w:rsidR="004B3CF5" w:rsidRDefault="004B3CF5" w:rsidP="004B3CF5">
      <w:pPr>
        <w:pStyle w:val="Prrafodelista"/>
        <w:tabs>
          <w:tab w:val="left" w:pos="3544"/>
        </w:tabs>
        <w:spacing w:line="276" w:lineRule="auto"/>
        <w:ind w:left="2835"/>
        <w:rPr>
          <w:rFonts w:ascii="Courier New" w:hAnsi="Courier New" w:cs="Courier New"/>
          <w:szCs w:val="24"/>
          <w:lang w:val="es-CL"/>
        </w:rPr>
      </w:pPr>
      <w:r>
        <w:rPr>
          <w:rFonts w:ascii="Courier New" w:hAnsi="Courier New" w:cs="Courier New"/>
          <w:szCs w:val="24"/>
          <w:lang w:val="es-CL"/>
        </w:rPr>
        <w:tab/>
      </w:r>
      <w:r>
        <w:rPr>
          <w:rFonts w:ascii="Courier New" w:hAnsi="Courier New" w:cs="Courier New"/>
          <w:szCs w:val="24"/>
          <w:lang w:val="es-CL"/>
        </w:rPr>
        <w:tab/>
      </w:r>
      <w:r>
        <w:rPr>
          <w:rFonts w:ascii="Courier New" w:hAnsi="Courier New" w:cs="Courier New"/>
          <w:szCs w:val="24"/>
          <w:lang w:val="es-CL"/>
        </w:rPr>
        <w:tab/>
      </w:r>
      <w:r w:rsidR="00756FF3" w:rsidRPr="00756FF3">
        <w:rPr>
          <w:rFonts w:ascii="Courier New" w:hAnsi="Courier New" w:cs="Courier New"/>
          <w:szCs w:val="24"/>
          <w:lang w:val="es-CL"/>
        </w:rPr>
        <w:t>a)</w:t>
      </w:r>
      <w:r>
        <w:rPr>
          <w:rFonts w:ascii="Courier New" w:hAnsi="Courier New" w:cs="Courier New"/>
          <w:szCs w:val="24"/>
          <w:lang w:val="es-CL"/>
        </w:rPr>
        <w:tab/>
      </w:r>
      <w:r w:rsidR="00756FF3" w:rsidRPr="00756FF3">
        <w:rPr>
          <w:rFonts w:ascii="Courier New" w:hAnsi="Courier New" w:cs="Courier New"/>
          <w:szCs w:val="24"/>
          <w:lang w:val="es-CL"/>
        </w:rPr>
        <w:t>De $11.</w:t>
      </w:r>
      <w:r w:rsidR="00672CE0">
        <w:rPr>
          <w:rFonts w:ascii="Courier New" w:hAnsi="Courier New" w:cs="Courier New"/>
          <w:szCs w:val="24"/>
          <w:lang w:val="es-CL"/>
        </w:rPr>
        <w:t>748</w:t>
      </w:r>
      <w:r w:rsidR="00756FF3" w:rsidRPr="00756FF3">
        <w:rPr>
          <w:rFonts w:ascii="Courier New" w:hAnsi="Courier New" w:cs="Courier New"/>
          <w:szCs w:val="24"/>
          <w:lang w:val="es-CL"/>
        </w:rPr>
        <w:t xml:space="preserve"> por carga, para aquellos beneficiarios cuyo ingreso mensual no exceda de $</w:t>
      </w:r>
      <w:r w:rsidR="00672CE0">
        <w:rPr>
          <w:rFonts w:ascii="Courier New" w:hAnsi="Courier New" w:cs="Courier New"/>
          <w:szCs w:val="24"/>
          <w:lang w:val="es-CL"/>
        </w:rPr>
        <w:t>300.101.</w:t>
      </w:r>
    </w:p>
    <w:p w:rsidR="004B3CF5" w:rsidRDefault="004B3CF5" w:rsidP="004B3CF5">
      <w:pPr>
        <w:pStyle w:val="Prrafodelista"/>
        <w:tabs>
          <w:tab w:val="left" w:pos="3544"/>
        </w:tabs>
        <w:spacing w:line="276" w:lineRule="auto"/>
        <w:ind w:left="2835"/>
        <w:rPr>
          <w:rFonts w:ascii="Courier New" w:hAnsi="Courier New" w:cs="Courier New"/>
          <w:szCs w:val="24"/>
          <w:lang w:val="es-CL"/>
        </w:rPr>
      </w:pPr>
    </w:p>
    <w:p w:rsidR="004B3CF5" w:rsidRDefault="004B3CF5" w:rsidP="004B3CF5">
      <w:pPr>
        <w:pStyle w:val="Prrafodelista"/>
        <w:tabs>
          <w:tab w:val="left" w:pos="3544"/>
        </w:tabs>
        <w:spacing w:line="276" w:lineRule="auto"/>
        <w:ind w:left="2835"/>
        <w:rPr>
          <w:rFonts w:ascii="Courier New" w:hAnsi="Courier New" w:cs="Courier New"/>
          <w:szCs w:val="24"/>
          <w:lang w:val="es-CL"/>
        </w:rPr>
      </w:pPr>
      <w:r>
        <w:rPr>
          <w:rFonts w:ascii="Courier New" w:hAnsi="Courier New" w:cs="Courier New"/>
          <w:szCs w:val="24"/>
          <w:lang w:val="es-CL"/>
        </w:rPr>
        <w:tab/>
      </w:r>
      <w:r>
        <w:rPr>
          <w:rFonts w:ascii="Courier New" w:hAnsi="Courier New" w:cs="Courier New"/>
          <w:szCs w:val="24"/>
          <w:lang w:val="es-CL"/>
        </w:rPr>
        <w:tab/>
      </w:r>
      <w:r>
        <w:rPr>
          <w:rFonts w:ascii="Courier New" w:hAnsi="Courier New" w:cs="Courier New"/>
          <w:szCs w:val="24"/>
          <w:lang w:val="es-CL"/>
        </w:rPr>
        <w:tab/>
      </w:r>
      <w:r w:rsidR="00756FF3" w:rsidRPr="00756FF3">
        <w:rPr>
          <w:rFonts w:ascii="Courier New" w:hAnsi="Courier New" w:cs="Courier New"/>
          <w:szCs w:val="24"/>
          <w:lang w:val="es-CL"/>
        </w:rPr>
        <w:t>b)</w:t>
      </w:r>
      <w:r>
        <w:rPr>
          <w:rFonts w:ascii="Courier New" w:hAnsi="Courier New" w:cs="Courier New"/>
          <w:szCs w:val="24"/>
          <w:lang w:val="es-CL"/>
        </w:rPr>
        <w:tab/>
      </w:r>
      <w:r w:rsidR="00756FF3" w:rsidRPr="00756FF3">
        <w:rPr>
          <w:rFonts w:ascii="Courier New" w:hAnsi="Courier New" w:cs="Courier New"/>
          <w:szCs w:val="24"/>
          <w:lang w:val="es-CL"/>
        </w:rPr>
        <w:t>De $7.</w:t>
      </w:r>
      <w:r w:rsidR="006036B6">
        <w:rPr>
          <w:rFonts w:ascii="Courier New" w:hAnsi="Courier New" w:cs="Courier New"/>
          <w:szCs w:val="24"/>
          <w:lang w:val="es-CL"/>
        </w:rPr>
        <w:t>209</w:t>
      </w:r>
      <w:r w:rsidR="00756FF3" w:rsidRPr="00756FF3">
        <w:rPr>
          <w:rFonts w:ascii="Courier New" w:hAnsi="Courier New" w:cs="Courier New"/>
          <w:szCs w:val="24"/>
          <w:lang w:val="es-CL"/>
        </w:rPr>
        <w:t xml:space="preserve"> por carga, para aquellos beneficiarios cuyo ingreso mensual supere $</w:t>
      </w:r>
      <w:r w:rsidR="00672CE0">
        <w:rPr>
          <w:rFonts w:ascii="Courier New" w:hAnsi="Courier New" w:cs="Courier New"/>
          <w:szCs w:val="24"/>
          <w:lang w:val="es-CL"/>
        </w:rPr>
        <w:t>300.101</w:t>
      </w:r>
      <w:r w:rsidR="00756FF3" w:rsidRPr="00756FF3">
        <w:rPr>
          <w:rFonts w:ascii="Courier New" w:hAnsi="Courier New" w:cs="Courier New"/>
          <w:szCs w:val="24"/>
          <w:lang w:val="es-CL"/>
        </w:rPr>
        <w:t xml:space="preserve"> y no exceda de $</w:t>
      </w:r>
      <w:r w:rsidR="006036B6">
        <w:rPr>
          <w:rFonts w:ascii="Courier New" w:hAnsi="Courier New" w:cs="Courier New"/>
          <w:szCs w:val="24"/>
          <w:lang w:val="es-CL"/>
        </w:rPr>
        <w:t>438.329</w:t>
      </w:r>
      <w:r w:rsidR="00756FF3" w:rsidRPr="00756FF3">
        <w:rPr>
          <w:rFonts w:ascii="Courier New" w:hAnsi="Courier New" w:cs="Courier New"/>
          <w:szCs w:val="24"/>
          <w:lang w:val="es-CL"/>
        </w:rPr>
        <w:t xml:space="preserve">. </w:t>
      </w:r>
    </w:p>
    <w:p w:rsidR="004B3CF5" w:rsidRDefault="004B3CF5" w:rsidP="004B3CF5">
      <w:pPr>
        <w:pStyle w:val="Prrafodelista"/>
        <w:tabs>
          <w:tab w:val="left" w:pos="3544"/>
        </w:tabs>
        <w:spacing w:line="276" w:lineRule="auto"/>
        <w:ind w:left="2835"/>
        <w:rPr>
          <w:rFonts w:ascii="Courier New" w:hAnsi="Courier New" w:cs="Courier New"/>
          <w:szCs w:val="24"/>
          <w:lang w:val="es-CL"/>
        </w:rPr>
      </w:pPr>
    </w:p>
    <w:p w:rsidR="004B3CF5" w:rsidRDefault="004B3CF5" w:rsidP="004B3CF5">
      <w:pPr>
        <w:pStyle w:val="Prrafodelista"/>
        <w:tabs>
          <w:tab w:val="left" w:pos="3544"/>
        </w:tabs>
        <w:spacing w:line="276" w:lineRule="auto"/>
        <w:ind w:left="2835"/>
        <w:rPr>
          <w:rFonts w:ascii="Courier New" w:hAnsi="Courier New" w:cs="Courier New"/>
          <w:szCs w:val="24"/>
          <w:lang w:val="es-CL"/>
        </w:rPr>
      </w:pPr>
      <w:r>
        <w:rPr>
          <w:rFonts w:ascii="Courier New" w:hAnsi="Courier New" w:cs="Courier New"/>
          <w:szCs w:val="24"/>
          <w:lang w:val="es-CL"/>
        </w:rPr>
        <w:tab/>
      </w:r>
      <w:r>
        <w:rPr>
          <w:rFonts w:ascii="Courier New" w:hAnsi="Courier New" w:cs="Courier New"/>
          <w:szCs w:val="24"/>
          <w:lang w:val="es-CL"/>
        </w:rPr>
        <w:tab/>
      </w:r>
      <w:r>
        <w:rPr>
          <w:rFonts w:ascii="Courier New" w:hAnsi="Courier New" w:cs="Courier New"/>
          <w:szCs w:val="24"/>
          <w:lang w:val="es-CL"/>
        </w:rPr>
        <w:tab/>
      </w:r>
      <w:r w:rsidR="00756FF3" w:rsidRPr="00756FF3">
        <w:rPr>
          <w:rFonts w:ascii="Courier New" w:hAnsi="Courier New" w:cs="Courier New"/>
          <w:szCs w:val="24"/>
          <w:lang w:val="es-CL"/>
        </w:rPr>
        <w:t>c)</w:t>
      </w:r>
      <w:r>
        <w:rPr>
          <w:rFonts w:ascii="Courier New" w:hAnsi="Courier New" w:cs="Courier New"/>
          <w:szCs w:val="24"/>
          <w:lang w:val="es-CL"/>
        </w:rPr>
        <w:tab/>
      </w:r>
      <w:r w:rsidR="00756FF3" w:rsidRPr="00756FF3">
        <w:rPr>
          <w:rFonts w:ascii="Courier New" w:hAnsi="Courier New" w:cs="Courier New"/>
          <w:szCs w:val="24"/>
          <w:lang w:val="es-CL"/>
        </w:rPr>
        <w:t>De $2.</w:t>
      </w:r>
      <w:r w:rsidR="006036B6">
        <w:rPr>
          <w:rFonts w:ascii="Courier New" w:hAnsi="Courier New" w:cs="Courier New"/>
          <w:szCs w:val="24"/>
          <w:lang w:val="es-CL"/>
        </w:rPr>
        <w:t>279</w:t>
      </w:r>
      <w:r w:rsidR="00756FF3" w:rsidRPr="00756FF3">
        <w:rPr>
          <w:rFonts w:ascii="Courier New" w:hAnsi="Courier New" w:cs="Courier New"/>
          <w:szCs w:val="24"/>
          <w:lang w:val="es-CL"/>
        </w:rPr>
        <w:t xml:space="preserve"> por carga, para aquellos beneficiarios cuyo ingreso mensual supere $43</w:t>
      </w:r>
      <w:r w:rsidR="006036B6">
        <w:rPr>
          <w:rFonts w:ascii="Courier New" w:hAnsi="Courier New" w:cs="Courier New"/>
          <w:szCs w:val="24"/>
          <w:lang w:val="es-CL"/>
        </w:rPr>
        <w:t>8.329</w:t>
      </w:r>
      <w:r w:rsidR="00756FF3" w:rsidRPr="00756FF3">
        <w:rPr>
          <w:rFonts w:ascii="Courier New" w:hAnsi="Courier New" w:cs="Courier New"/>
          <w:szCs w:val="24"/>
          <w:lang w:val="es-CL"/>
        </w:rPr>
        <w:t xml:space="preserve"> y no exceda de $</w:t>
      </w:r>
      <w:r w:rsidR="006036B6">
        <w:rPr>
          <w:rFonts w:ascii="Courier New" w:hAnsi="Courier New" w:cs="Courier New"/>
          <w:szCs w:val="24"/>
          <w:lang w:val="es-CL"/>
        </w:rPr>
        <w:t>683.646</w:t>
      </w:r>
      <w:r w:rsidR="00756FF3" w:rsidRPr="00756FF3">
        <w:rPr>
          <w:rFonts w:ascii="Courier New" w:hAnsi="Courier New" w:cs="Courier New"/>
          <w:szCs w:val="24"/>
          <w:lang w:val="es-CL"/>
        </w:rPr>
        <w:t>.</w:t>
      </w:r>
    </w:p>
    <w:p w:rsidR="004B3CF5" w:rsidRDefault="004B3CF5" w:rsidP="004B3CF5">
      <w:pPr>
        <w:pStyle w:val="Prrafodelista"/>
        <w:tabs>
          <w:tab w:val="left" w:pos="3544"/>
        </w:tabs>
        <w:spacing w:line="276" w:lineRule="auto"/>
        <w:ind w:left="2835"/>
        <w:rPr>
          <w:rFonts w:ascii="Courier New" w:hAnsi="Courier New" w:cs="Courier New"/>
          <w:szCs w:val="24"/>
          <w:lang w:val="es-CL"/>
        </w:rPr>
      </w:pPr>
      <w:r>
        <w:rPr>
          <w:rFonts w:ascii="Courier New" w:hAnsi="Courier New" w:cs="Courier New"/>
          <w:szCs w:val="24"/>
          <w:lang w:val="es-CL"/>
        </w:rPr>
        <w:tab/>
      </w:r>
      <w:r>
        <w:rPr>
          <w:rFonts w:ascii="Courier New" w:hAnsi="Courier New" w:cs="Courier New"/>
          <w:szCs w:val="24"/>
          <w:lang w:val="es-CL"/>
        </w:rPr>
        <w:tab/>
      </w:r>
      <w:r>
        <w:rPr>
          <w:rFonts w:ascii="Courier New" w:hAnsi="Courier New" w:cs="Courier New"/>
          <w:szCs w:val="24"/>
          <w:lang w:val="es-CL"/>
        </w:rPr>
        <w:tab/>
        <w:t>d</w:t>
      </w:r>
      <w:r w:rsidR="00756FF3" w:rsidRPr="00756FF3">
        <w:rPr>
          <w:rFonts w:ascii="Courier New" w:hAnsi="Courier New" w:cs="Courier New"/>
          <w:szCs w:val="24"/>
          <w:lang w:val="es-CL"/>
        </w:rPr>
        <w:t>)</w:t>
      </w:r>
      <w:r>
        <w:rPr>
          <w:rFonts w:ascii="Courier New" w:hAnsi="Courier New" w:cs="Courier New"/>
          <w:szCs w:val="24"/>
          <w:lang w:val="es-CL"/>
        </w:rPr>
        <w:tab/>
      </w:r>
      <w:r w:rsidR="00756FF3" w:rsidRPr="00756FF3">
        <w:rPr>
          <w:rFonts w:ascii="Courier New" w:hAnsi="Courier New" w:cs="Courier New"/>
          <w:szCs w:val="24"/>
          <w:lang w:val="es-CL"/>
        </w:rPr>
        <w:t xml:space="preserve">Las personas que tengan acreditadas o que acrediten cargas familiares y cuyo ingreso mensual sea </w:t>
      </w:r>
      <w:r w:rsidR="00756FF3" w:rsidRPr="00756FF3">
        <w:rPr>
          <w:rFonts w:ascii="Courier New" w:hAnsi="Courier New" w:cs="Courier New"/>
          <w:szCs w:val="24"/>
          <w:lang w:val="es-CL"/>
        </w:rPr>
        <w:lastRenderedPageBreak/>
        <w:t>superior a $</w:t>
      </w:r>
      <w:r w:rsidR="006036B6">
        <w:rPr>
          <w:rFonts w:ascii="Courier New" w:hAnsi="Courier New" w:cs="Courier New"/>
          <w:szCs w:val="24"/>
          <w:lang w:val="es-CL"/>
        </w:rPr>
        <w:t>683.646</w:t>
      </w:r>
      <w:r w:rsidR="00756FF3" w:rsidRPr="00756FF3">
        <w:rPr>
          <w:rFonts w:ascii="Courier New" w:hAnsi="Courier New" w:cs="Courier New"/>
          <w:szCs w:val="24"/>
          <w:lang w:val="es-CL"/>
        </w:rPr>
        <w:t xml:space="preserve"> no tendrán derecho a las asignaciones aludidas en este artículo.</w:t>
      </w:r>
    </w:p>
    <w:p w:rsidR="004B3CF5" w:rsidRDefault="004B3CF5" w:rsidP="004B3CF5">
      <w:pPr>
        <w:pStyle w:val="Prrafodelista"/>
        <w:tabs>
          <w:tab w:val="left" w:pos="3544"/>
        </w:tabs>
        <w:spacing w:line="276" w:lineRule="auto"/>
        <w:ind w:left="2835"/>
        <w:rPr>
          <w:rFonts w:ascii="Courier New" w:hAnsi="Courier New" w:cs="Courier New"/>
          <w:szCs w:val="24"/>
          <w:lang w:val="es-CL"/>
        </w:rPr>
      </w:pPr>
    </w:p>
    <w:p w:rsidR="004B3CF5" w:rsidRDefault="004B3CF5" w:rsidP="004B3CF5">
      <w:pPr>
        <w:pStyle w:val="Prrafodelista"/>
        <w:tabs>
          <w:tab w:val="left" w:pos="3544"/>
        </w:tabs>
        <w:spacing w:line="276" w:lineRule="auto"/>
        <w:ind w:left="2835"/>
        <w:rPr>
          <w:rFonts w:ascii="Courier New" w:hAnsi="Courier New" w:cs="Courier New"/>
          <w:szCs w:val="24"/>
          <w:lang w:val="es-CL"/>
        </w:rPr>
      </w:pPr>
      <w:r>
        <w:rPr>
          <w:rFonts w:ascii="Courier New" w:hAnsi="Courier New" w:cs="Courier New"/>
          <w:szCs w:val="24"/>
          <w:lang w:val="es-CL"/>
        </w:rPr>
        <w:tab/>
      </w:r>
      <w:r>
        <w:rPr>
          <w:rFonts w:ascii="Courier New" w:hAnsi="Courier New" w:cs="Courier New"/>
          <w:szCs w:val="24"/>
          <w:lang w:val="es-CL"/>
        </w:rPr>
        <w:tab/>
      </w:r>
      <w:r>
        <w:rPr>
          <w:rFonts w:ascii="Courier New" w:hAnsi="Courier New" w:cs="Courier New"/>
          <w:szCs w:val="24"/>
          <w:lang w:val="es-CL"/>
        </w:rPr>
        <w:tab/>
      </w:r>
      <w:r w:rsidR="00756FF3" w:rsidRPr="00756FF3">
        <w:rPr>
          <w:rFonts w:ascii="Courier New" w:hAnsi="Courier New" w:cs="Courier New"/>
          <w:szCs w:val="24"/>
          <w:lang w:val="es-CL"/>
        </w:rPr>
        <w:t xml:space="preserve">A contar del 1 de marzo de 2020, se reajustará la asignación familiar y maternal el Sistema Único de Prestaciones Familiares referida en el inciso anterior, en la misma proporción en que se aumente el monto del ingreso mínimo mensual para los trabajadores mayores de 18 años de edad y hasta de 65 años de edad, para esas mismas fechas, porcentajes y mecanismo según se indica en el inciso primero del artículo 1° de la ley que reajusta el monto del ingreso mínimo mensual, así como de la asignación familiar y maternal y del subsidio familiar del año 2018. </w:t>
      </w:r>
      <w:r w:rsidR="0080718C">
        <w:rPr>
          <w:rFonts w:ascii="Courier New" w:hAnsi="Courier New" w:cs="Courier New"/>
          <w:szCs w:val="24"/>
          <w:lang w:val="es-CL"/>
        </w:rPr>
        <w:t>Sin embargo, l</w:t>
      </w:r>
      <w:r w:rsidR="00756FF3" w:rsidRPr="00756FF3">
        <w:rPr>
          <w:rFonts w:ascii="Courier New" w:hAnsi="Courier New" w:cs="Courier New"/>
          <w:szCs w:val="24"/>
          <w:lang w:val="es-CL"/>
        </w:rPr>
        <w:t xml:space="preserve">os montos y tramos referidos en el inciso anterior se reajustarán considerando como base los valores vigentes a marzo del año inmediatamente anterior. </w:t>
      </w:r>
    </w:p>
    <w:p w:rsidR="004B3CF5" w:rsidRDefault="004B3CF5" w:rsidP="004B3CF5">
      <w:pPr>
        <w:pStyle w:val="Prrafodelista"/>
        <w:tabs>
          <w:tab w:val="left" w:pos="3544"/>
        </w:tabs>
        <w:spacing w:line="276" w:lineRule="auto"/>
        <w:ind w:left="2835"/>
        <w:rPr>
          <w:rFonts w:ascii="Courier New" w:hAnsi="Courier New" w:cs="Courier New"/>
          <w:szCs w:val="24"/>
          <w:lang w:val="es-CL"/>
        </w:rPr>
      </w:pPr>
    </w:p>
    <w:p w:rsidR="004B3CF5" w:rsidRDefault="004B3CF5" w:rsidP="004B3CF5">
      <w:pPr>
        <w:pStyle w:val="Prrafodelista"/>
        <w:tabs>
          <w:tab w:val="left" w:pos="3544"/>
        </w:tabs>
        <w:spacing w:line="276" w:lineRule="auto"/>
        <w:ind w:left="2835"/>
        <w:rPr>
          <w:rFonts w:ascii="Courier New" w:hAnsi="Courier New" w:cs="Courier New"/>
          <w:szCs w:val="24"/>
          <w:lang w:val="es-CL"/>
        </w:rPr>
      </w:pPr>
      <w:r>
        <w:rPr>
          <w:rFonts w:ascii="Courier New" w:hAnsi="Courier New" w:cs="Courier New"/>
          <w:szCs w:val="24"/>
          <w:lang w:val="es-CL"/>
        </w:rPr>
        <w:tab/>
      </w:r>
      <w:r>
        <w:rPr>
          <w:rFonts w:ascii="Courier New" w:hAnsi="Courier New" w:cs="Courier New"/>
          <w:szCs w:val="24"/>
          <w:lang w:val="es-CL"/>
        </w:rPr>
        <w:tab/>
      </w:r>
      <w:r>
        <w:rPr>
          <w:rFonts w:ascii="Courier New" w:hAnsi="Courier New" w:cs="Courier New"/>
          <w:szCs w:val="24"/>
          <w:lang w:val="es-CL"/>
        </w:rPr>
        <w:tab/>
      </w:r>
      <w:r w:rsidR="00756FF3" w:rsidRPr="00756FF3">
        <w:rPr>
          <w:rFonts w:ascii="Courier New" w:hAnsi="Courier New" w:cs="Courier New"/>
          <w:szCs w:val="24"/>
          <w:lang w:val="es-CL"/>
        </w:rPr>
        <w:t xml:space="preserve">Los montos y tramos de ingreso se reajustarán a contar del 1 de marzo de 2019 en un </w:t>
      </w:r>
      <w:r w:rsidR="006036B6">
        <w:rPr>
          <w:rFonts w:ascii="Courier New" w:hAnsi="Courier New" w:cs="Courier New"/>
          <w:szCs w:val="24"/>
          <w:lang w:val="es-CL"/>
        </w:rPr>
        <w:t>4,8951</w:t>
      </w:r>
      <w:r w:rsidR="00756FF3" w:rsidRPr="00756FF3">
        <w:rPr>
          <w:rFonts w:ascii="Courier New" w:hAnsi="Courier New" w:cs="Courier New"/>
          <w:szCs w:val="24"/>
          <w:lang w:val="es-CL"/>
        </w:rPr>
        <w:t>% pero considerando como base los valores establecidos en el inciso primero.</w:t>
      </w:r>
    </w:p>
    <w:p w:rsidR="004B3CF5" w:rsidRDefault="004B3CF5" w:rsidP="004B3CF5">
      <w:pPr>
        <w:pStyle w:val="Prrafodelista"/>
        <w:tabs>
          <w:tab w:val="left" w:pos="3544"/>
        </w:tabs>
        <w:spacing w:line="276" w:lineRule="auto"/>
        <w:ind w:left="2835"/>
        <w:rPr>
          <w:rFonts w:ascii="Courier New" w:hAnsi="Courier New" w:cs="Courier New"/>
          <w:szCs w:val="24"/>
          <w:lang w:val="es-CL"/>
        </w:rPr>
      </w:pPr>
    </w:p>
    <w:p w:rsidR="004B3CF5" w:rsidRDefault="004B3CF5" w:rsidP="004B3CF5">
      <w:pPr>
        <w:pStyle w:val="Prrafodelista"/>
        <w:tabs>
          <w:tab w:val="left" w:pos="3544"/>
        </w:tabs>
        <w:spacing w:line="276" w:lineRule="auto"/>
        <w:ind w:left="2835"/>
        <w:rPr>
          <w:rFonts w:ascii="Courier New" w:hAnsi="Courier New" w:cs="Courier New"/>
          <w:szCs w:val="24"/>
          <w:lang w:val="es-CL"/>
        </w:rPr>
      </w:pPr>
      <w:r>
        <w:rPr>
          <w:rFonts w:ascii="Courier New" w:hAnsi="Courier New" w:cs="Courier New"/>
          <w:szCs w:val="24"/>
          <w:lang w:val="es-CL"/>
        </w:rPr>
        <w:tab/>
      </w:r>
      <w:r>
        <w:rPr>
          <w:rFonts w:ascii="Courier New" w:hAnsi="Courier New" w:cs="Courier New"/>
          <w:szCs w:val="24"/>
          <w:lang w:val="es-CL"/>
        </w:rPr>
        <w:tab/>
      </w:r>
      <w:r>
        <w:rPr>
          <w:rFonts w:ascii="Courier New" w:hAnsi="Courier New" w:cs="Courier New"/>
          <w:szCs w:val="24"/>
          <w:lang w:val="es-CL"/>
        </w:rPr>
        <w:tab/>
      </w:r>
      <w:r w:rsidR="00756FF3" w:rsidRPr="00756FF3">
        <w:rPr>
          <w:rFonts w:ascii="Courier New" w:hAnsi="Courier New" w:cs="Courier New"/>
          <w:szCs w:val="24"/>
          <w:lang w:val="es-CL"/>
        </w:rPr>
        <w:t xml:space="preserve">Sin perjuicio de lo dispuesto en los incisos anteriores, mantendrán plena vigencia los contratos, convenios y otros instrumentos que establezcan beneficios para estos trabajadores. </w:t>
      </w:r>
    </w:p>
    <w:p w:rsidR="004B3CF5" w:rsidRDefault="004B3CF5" w:rsidP="004B3CF5">
      <w:pPr>
        <w:pStyle w:val="Prrafodelista"/>
        <w:tabs>
          <w:tab w:val="left" w:pos="3544"/>
        </w:tabs>
        <w:spacing w:line="276" w:lineRule="auto"/>
        <w:ind w:left="2835"/>
        <w:rPr>
          <w:rFonts w:ascii="Courier New" w:hAnsi="Courier New" w:cs="Courier New"/>
          <w:szCs w:val="24"/>
          <w:lang w:val="es-CL"/>
        </w:rPr>
      </w:pPr>
    </w:p>
    <w:p w:rsidR="004B3CF5" w:rsidRDefault="004B3CF5" w:rsidP="004B3CF5">
      <w:pPr>
        <w:pStyle w:val="Prrafodelista"/>
        <w:tabs>
          <w:tab w:val="left" w:pos="3544"/>
        </w:tabs>
        <w:spacing w:line="276" w:lineRule="auto"/>
        <w:ind w:left="2835"/>
        <w:rPr>
          <w:rFonts w:ascii="Courier New" w:hAnsi="Courier New" w:cs="Courier New"/>
          <w:szCs w:val="24"/>
          <w:lang w:val="es-CL"/>
        </w:rPr>
      </w:pPr>
      <w:r>
        <w:rPr>
          <w:rFonts w:ascii="Courier New" w:hAnsi="Courier New" w:cs="Courier New"/>
          <w:szCs w:val="24"/>
          <w:lang w:val="es-CL"/>
        </w:rPr>
        <w:tab/>
      </w:r>
      <w:r>
        <w:rPr>
          <w:rFonts w:ascii="Courier New" w:hAnsi="Courier New" w:cs="Courier New"/>
          <w:szCs w:val="24"/>
          <w:lang w:val="es-CL"/>
        </w:rPr>
        <w:tab/>
      </w:r>
      <w:r>
        <w:rPr>
          <w:rFonts w:ascii="Courier New" w:hAnsi="Courier New" w:cs="Courier New"/>
          <w:szCs w:val="24"/>
          <w:lang w:val="es-CL"/>
        </w:rPr>
        <w:tab/>
      </w:r>
      <w:r w:rsidR="00756FF3" w:rsidRPr="00756FF3">
        <w:rPr>
          <w:rFonts w:ascii="Courier New" w:hAnsi="Courier New" w:cs="Courier New"/>
          <w:szCs w:val="24"/>
          <w:lang w:val="es-CL"/>
        </w:rPr>
        <w:t xml:space="preserve">Dichos afiliados y sus respectivos causantes mantendrán su calidad de tales para los demás efectos que en derecho correspondan. </w:t>
      </w:r>
    </w:p>
    <w:p w:rsidR="004B3CF5" w:rsidRDefault="004B3CF5" w:rsidP="004B3CF5">
      <w:pPr>
        <w:pStyle w:val="Prrafodelista"/>
        <w:tabs>
          <w:tab w:val="left" w:pos="3544"/>
        </w:tabs>
        <w:spacing w:line="276" w:lineRule="auto"/>
        <w:ind w:left="2835"/>
        <w:rPr>
          <w:rFonts w:ascii="Courier New" w:hAnsi="Courier New" w:cs="Courier New"/>
          <w:szCs w:val="24"/>
          <w:lang w:val="es-CL"/>
        </w:rPr>
      </w:pPr>
    </w:p>
    <w:p w:rsidR="00B414F7" w:rsidRPr="00B414F7" w:rsidRDefault="004B3CF5" w:rsidP="00B414F7">
      <w:pPr>
        <w:pStyle w:val="Prrafodelista"/>
        <w:tabs>
          <w:tab w:val="left" w:pos="3544"/>
        </w:tabs>
        <w:spacing w:line="276" w:lineRule="auto"/>
        <w:ind w:left="2835"/>
        <w:rPr>
          <w:rFonts w:ascii="Courier New" w:hAnsi="Courier New" w:cs="Courier New"/>
          <w:b/>
          <w:szCs w:val="24"/>
          <w:lang w:val="es-CL"/>
        </w:rPr>
      </w:pPr>
      <w:r>
        <w:rPr>
          <w:rFonts w:ascii="Courier New" w:hAnsi="Courier New" w:cs="Courier New"/>
          <w:szCs w:val="24"/>
          <w:lang w:val="es-CL"/>
        </w:rPr>
        <w:tab/>
      </w:r>
      <w:r>
        <w:rPr>
          <w:rFonts w:ascii="Courier New" w:hAnsi="Courier New" w:cs="Courier New"/>
          <w:szCs w:val="24"/>
          <w:lang w:val="es-CL"/>
        </w:rPr>
        <w:tab/>
      </w:r>
      <w:r>
        <w:rPr>
          <w:rFonts w:ascii="Courier New" w:hAnsi="Courier New" w:cs="Courier New"/>
          <w:szCs w:val="24"/>
          <w:lang w:val="es-CL"/>
        </w:rPr>
        <w:tab/>
      </w:r>
      <w:r w:rsidR="00756FF3" w:rsidRPr="00756FF3">
        <w:rPr>
          <w:rFonts w:ascii="Courier New" w:hAnsi="Courier New" w:cs="Courier New"/>
          <w:szCs w:val="24"/>
          <w:lang w:val="es-CL"/>
        </w:rPr>
        <w:t xml:space="preserve">Los beneficiarios contemplados en el artículo 2º, letra f), del citado decreto con fuerza de ley Nº 150, y los que se encuentren en goce de subsidio de cesantía, se entenderán comprendidos en el grupo de beneficiarios indicados la letra </w:t>
      </w:r>
      <w:r w:rsidR="00B414F7" w:rsidRPr="00B414F7">
        <w:rPr>
          <w:rFonts w:ascii="Courier New" w:hAnsi="Courier New" w:cs="Courier New"/>
          <w:szCs w:val="24"/>
          <w:lang w:val="es-CL"/>
        </w:rPr>
        <w:lastRenderedPageBreak/>
        <w:t>a) del inciso primero, aplicándoseles también el reajuste indicado en el inciso segundo.</w:t>
      </w:r>
      <w:r w:rsidR="00B414F7" w:rsidRPr="00B414F7">
        <w:rPr>
          <w:rFonts w:ascii="Courier New" w:hAnsi="Courier New" w:cs="Courier New"/>
          <w:b/>
          <w:szCs w:val="24"/>
          <w:lang w:val="es-CL"/>
        </w:rPr>
        <w:t>”.”.</w:t>
      </w:r>
    </w:p>
    <w:p w:rsidR="00B414F7" w:rsidRPr="00B414F7" w:rsidRDefault="00B414F7" w:rsidP="00B414F7">
      <w:pPr>
        <w:tabs>
          <w:tab w:val="left" w:pos="4320"/>
        </w:tabs>
        <w:spacing w:before="240" w:after="0" w:line="276" w:lineRule="auto"/>
        <w:ind w:left="2835"/>
        <w:jc w:val="center"/>
        <w:rPr>
          <w:rFonts w:ascii="Courier New" w:hAnsi="Courier New" w:cs="Courier New"/>
          <w:b/>
          <w:szCs w:val="24"/>
        </w:rPr>
      </w:pPr>
      <w:r w:rsidRPr="00B414F7">
        <w:rPr>
          <w:rFonts w:ascii="Courier New" w:hAnsi="Courier New" w:cs="Courier New"/>
          <w:b/>
          <w:szCs w:val="24"/>
        </w:rPr>
        <w:t>AL ARTÍCULO 5</w:t>
      </w:r>
    </w:p>
    <w:p w:rsidR="00B414F7" w:rsidRPr="00B414F7" w:rsidRDefault="00B414F7" w:rsidP="00B414F7">
      <w:pPr>
        <w:numPr>
          <w:ilvl w:val="0"/>
          <w:numId w:val="19"/>
        </w:numPr>
        <w:tabs>
          <w:tab w:val="left" w:pos="3544"/>
        </w:tabs>
        <w:spacing w:line="276" w:lineRule="auto"/>
        <w:ind w:left="2835" w:firstLine="0"/>
        <w:contextualSpacing/>
        <w:rPr>
          <w:rFonts w:ascii="Courier New" w:hAnsi="Courier New" w:cs="Courier New"/>
          <w:szCs w:val="24"/>
          <w:lang w:val="es-CL"/>
        </w:rPr>
      </w:pPr>
      <w:r w:rsidRPr="00B414F7">
        <w:rPr>
          <w:rFonts w:ascii="Courier New" w:hAnsi="Courier New" w:cs="Courier New"/>
          <w:szCs w:val="24"/>
        </w:rPr>
        <w:t xml:space="preserve">Para </w:t>
      </w:r>
      <w:r w:rsidRPr="00B414F7">
        <w:rPr>
          <w:rFonts w:ascii="Courier New" w:hAnsi="Courier New" w:cs="Courier New"/>
          <w:szCs w:val="24"/>
          <w:lang w:val="es-CL"/>
        </w:rPr>
        <w:t>sustituirlo</w:t>
      </w:r>
      <w:r w:rsidRPr="00B414F7">
        <w:rPr>
          <w:rFonts w:ascii="Courier New" w:hAnsi="Courier New" w:cs="Courier New"/>
          <w:szCs w:val="24"/>
        </w:rPr>
        <w:t xml:space="preserve"> por el siguiente artículo:</w:t>
      </w:r>
    </w:p>
    <w:p w:rsidR="00B414F7" w:rsidRPr="00B414F7" w:rsidRDefault="00B414F7" w:rsidP="00B414F7">
      <w:pPr>
        <w:tabs>
          <w:tab w:val="left" w:pos="3544"/>
        </w:tabs>
        <w:spacing w:line="276" w:lineRule="auto"/>
        <w:ind w:left="2835"/>
        <w:contextualSpacing/>
        <w:rPr>
          <w:rFonts w:ascii="Courier New" w:hAnsi="Courier New" w:cs="Courier New"/>
          <w:sz w:val="16"/>
          <w:szCs w:val="16"/>
        </w:rPr>
      </w:pPr>
    </w:p>
    <w:p w:rsidR="00B414F7" w:rsidRPr="00B414F7" w:rsidRDefault="00B414F7" w:rsidP="00B414F7">
      <w:pPr>
        <w:tabs>
          <w:tab w:val="left" w:pos="3544"/>
        </w:tabs>
        <w:spacing w:before="0" w:after="0" w:line="276" w:lineRule="auto"/>
        <w:ind w:left="2835"/>
        <w:contextualSpacing/>
        <w:rPr>
          <w:rFonts w:ascii="Courier New" w:hAnsi="Courier New" w:cs="Courier New"/>
          <w:szCs w:val="24"/>
        </w:rPr>
      </w:pPr>
      <w:r w:rsidRPr="00B414F7">
        <w:rPr>
          <w:rFonts w:ascii="Courier New" w:hAnsi="Courier New" w:cs="Courier New"/>
          <w:szCs w:val="24"/>
        </w:rPr>
        <w:tab/>
        <w:t>“</w:t>
      </w:r>
      <w:r w:rsidRPr="00B414F7">
        <w:rPr>
          <w:rFonts w:ascii="Courier New" w:hAnsi="Courier New" w:cs="Courier New"/>
          <w:b/>
          <w:szCs w:val="24"/>
          <w:lang w:val="es-CL"/>
        </w:rPr>
        <w:t xml:space="preserve">Artículo 5º.- </w:t>
      </w:r>
      <w:r w:rsidRPr="00B414F7">
        <w:rPr>
          <w:rFonts w:ascii="Courier New" w:hAnsi="Courier New" w:cs="Courier New"/>
          <w:szCs w:val="24"/>
        </w:rPr>
        <w:t xml:space="preserve">El subsidio familiar establecido en el artículo 1° de la ley N°18.020 se reajustará a $11.748 a contar del 1 de agosto 2018. </w:t>
      </w:r>
      <w:r w:rsidRPr="00B414F7">
        <w:rPr>
          <w:rFonts w:ascii="Courier New" w:hAnsi="Courier New" w:cs="Courier New"/>
          <w:szCs w:val="24"/>
          <w:lang w:val="es-CL"/>
        </w:rPr>
        <w:t>Luego</w:t>
      </w:r>
      <w:r w:rsidRPr="00B414F7">
        <w:rPr>
          <w:rFonts w:ascii="Courier New" w:hAnsi="Courier New" w:cs="Courier New"/>
          <w:szCs w:val="24"/>
        </w:rPr>
        <w:t xml:space="preserve"> se reajustará en las mismas fechas, proporciones y mecanismo indicados para el caso de l</w:t>
      </w:r>
      <w:r w:rsidRPr="00B414F7">
        <w:rPr>
          <w:rFonts w:ascii="Courier New" w:hAnsi="Courier New" w:cs="Courier New"/>
          <w:szCs w:val="24"/>
          <w:lang w:val="es-CL"/>
        </w:rPr>
        <w:t>a asignación familiar y maternal del Sistema Único de Prestaciones Familiares</w:t>
      </w:r>
      <w:r w:rsidRPr="00B414F7">
        <w:rPr>
          <w:rFonts w:ascii="Courier New" w:hAnsi="Courier New" w:cs="Courier New"/>
          <w:szCs w:val="24"/>
        </w:rPr>
        <w:t xml:space="preserve"> descrito en el artículo 4°.”.</w:t>
      </w:r>
    </w:p>
    <w:p w:rsidR="00B414F7" w:rsidRPr="00B414F7" w:rsidRDefault="00B414F7" w:rsidP="00B414F7">
      <w:pPr>
        <w:tabs>
          <w:tab w:val="left" w:pos="4320"/>
        </w:tabs>
        <w:spacing w:before="480" w:after="0" w:line="276" w:lineRule="auto"/>
        <w:ind w:left="2835"/>
        <w:jc w:val="center"/>
        <w:rPr>
          <w:rFonts w:ascii="Courier New" w:hAnsi="Courier New" w:cs="Courier New"/>
          <w:b/>
          <w:szCs w:val="24"/>
        </w:rPr>
      </w:pPr>
      <w:r w:rsidRPr="00B414F7">
        <w:rPr>
          <w:rFonts w:ascii="Courier New" w:hAnsi="Courier New" w:cs="Courier New"/>
          <w:b/>
          <w:szCs w:val="24"/>
        </w:rPr>
        <w:t>AL ARTÍCULO 6</w:t>
      </w:r>
    </w:p>
    <w:p w:rsidR="00B414F7" w:rsidRPr="00B414F7" w:rsidRDefault="00B414F7" w:rsidP="00B414F7">
      <w:pPr>
        <w:tabs>
          <w:tab w:val="left" w:pos="4320"/>
        </w:tabs>
        <w:spacing w:before="0" w:after="0" w:line="276" w:lineRule="auto"/>
        <w:ind w:left="2835"/>
        <w:jc w:val="center"/>
        <w:rPr>
          <w:rFonts w:ascii="Courier New" w:hAnsi="Courier New" w:cs="Courier New"/>
          <w:b/>
          <w:sz w:val="16"/>
          <w:szCs w:val="16"/>
        </w:rPr>
      </w:pPr>
    </w:p>
    <w:p w:rsidR="00B414F7" w:rsidRPr="00B414F7" w:rsidRDefault="00B414F7" w:rsidP="00B414F7">
      <w:pPr>
        <w:numPr>
          <w:ilvl w:val="0"/>
          <w:numId w:val="19"/>
        </w:numPr>
        <w:tabs>
          <w:tab w:val="left" w:pos="3544"/>
        </w:tabs>
        <w:spacing w:before="0" w:line="276" w:lineRule="auto"/>
        <w:ind w:left="2835" w:firstLine="0"/>
        <w:contextualSpacing/>
        <w:rPr>
          <w:rFonts w:ascii="Courier New" w:hAnsi="Courier New" w:cs="Courier New"/>
          <w:szCs w:val="24"/>
          <w:lang w:val="es-CL"/>
        </w:rPr>
      </w:pPr>
      <w:r w:rsidRPr="00B414F7">
        <w:rPr>
          <w:rFonts w:ascii="Courier New" w:hAnsi="Courier New" w:cs="Courier New"/>
          <w:szCs w:val="24"/>
        </w:rPr>
        <w:t xml:space="preserve">Para </w:t>
      </w:r>
      <w:r w:rsidRPr="00B414F7">
        <w:rPr>
          <w:rFonts w:ascii="Courier New" w:hAnsi="Courier New" w:cs="Courier New"/>
          <w:szCs w:val="24"/>
          <w:lang w:val="es-CL"/>
        </w:rPr>
        <w:t>sustituirlo</w:t>
      </w:r>
      <w:r w:rsidRPr="00B414F7">
        <w:rPr>
          <w:rFonts w:ascii="Courier New" w:hAnsi="Courier New" w:cs="Courier New"/>
          <w:szCs w:val="24"/>
        </w:rPr>
        <w:t xml:space="preserve"> por el siguiente artículo:</w:t>
      </w:r>
    </w:p>
    <w:p w:rsidR="00B414F7" w:rsidRPr="00B414F7" w:rsidRDefault="00B414F7" w:rsidP="00B414F7">
      <w:pPr>
        <w:tabs>
          <w:tab w:val="left" w:pos="3544"/>
        </w:tabs>
        <w:spacing w:line="276" w:lineRule="auto"/>
        <w:ind w:left="2835"/>
        <w:contextualSpacing/>
        <w:rPr>
          <w:rFonts w:ascii="Courier New" w:hAnsi="Courier New" w:cs="Courier New"/>
          <w:sz w:val="16"/>
          <w:szCs w:val="16"/>
          <w:lang w:val="es-CL"/>
        </w:rPr>
      </w:pPr>
    </w:p>
    <w:p w:rsidR="00B414F7" w:rsidRPr="00B414F7" w:rsidRDefault="00B414F7" w:rsidP="00B414F7">
      <w:pPr>
        <w:tabs>
          <w:tab w:val="left" w:pos="3544"/>
        </w:tabs>
        <w:spacing w:line="276" w:lineRule="auto"/>
        <w:ind w:left="2835"/>
        <w:contextualSpacing/>
        <w:rPr>
          <w:rFonts w:ascii="Courier New" w:hAnsi="Courier New" w:cs="Courier New"/>
          <w:szCs w:val="24"/>
          <w:lang w:val="es-CL"/>
        </w:rPr>
      </w:pPr>
      <w:r w:rsidRPr="00B414F7">
        <w:rPr>
          <w:rFonts w:ascii="Courier New" w:hAnsi="Courier New" w:cs="Courier New"/>
          <w:szCs w:val="24"/>
          <w:lang w:val="es-CL"/>
        </w:rPr>
        <w:tab/>
      </w:r>
      <w:r w:rsidRPr="00B414F7">
        <w:rPr>
          <w:rFonts w:ascii="Courier New" w:hAnsi="Courier New" w:cs="Courier New"/>
          <w:b/>
          <w:szCs w:val="24"/>
          <w:lang w:val="es-CL"/>
        </w:rPr>
        <w:t>“Artículo 6º.-</w:t>
      </w:r>
      <w:r w:rsidRPr="00B414F7">
        <w:rPr>
          <w:rFonts w:ascii="Courier New" w:hAnsi="Courier New" w:cs="Courier New"/>
          <w:szCs w:val="24"/>
          <w:lang w:val="es-CL"/>
        </w:rPr>
        <w:t xml:space="preserve"> En la primera quincena del mes de la aplicación de cada reajuste, mediante decreto supremo dictado por el Ministro de Hacienda, que además deberá ser suscrito por el </w:t>
      </w:r>
      <w:r w:rsidRPr="00B414F7">
        <w:rPr>
          <w:rFonts w:ascii="Courier New" w:hAnsi="Courier New" w:cs="Courier New"/>
          <w:szCs w:val="24"/>
        </w:rPr>
        <w:t>Ministro</w:t>
      </w:r>
      <w:r w:rsidRPr="00B414F7">
        <w:rPr>
          <w:rFonts w:ascii="Courier New" w:hAnsi="Courier New" w:cs="Courier New"/>
          <w:szCs w:val="24"/>
          <w:lang w:val="es-CL"/>
        </w:rPr>
        <w:t xml:space="preserve"> del Trabajo y Previsión social, se comunicarán los valores resultantes de acuerdo a lo definido en los artículos 1°, 2°, 3°, 4° y 5° de la presente ley.”.</w:t>
      </w:r>
    </w:p>
    <w:p w:rsidR="00B414F7" w:rsidRPr="00B414F7" w:rsidRDefault="00B414F7" w:rsidP="00B414F7">
      <w:pPr>
        <w:tabs>
          <w:tab w:val="left" w:pos="4320"/>
        </w:tabs>
        <w:spacing w:before="360" w:after="0" w:line="276" w:lineRule="auto"/>
        <w:ind w:left="2835"/>
        <w:jc w:val="center"/>
        <w:rPr>
          <w:rFonts w:ascii="Courier New" w:hAnsi="Courier New" w:cs="Courier New"/>
          <w:b/>
          <w:szCs w:val="24"/>
        </w:rPr>
      </w:pPr>
      <w:r w:rsidRPr="00B414F7">
        <w:rPr>
          <w:rFonts w:ascii="Courier New" w:hAnsi="Courier New" w:cs="Courier New"/>
          <w:b/>
          <w:szCs w:val="24"/>
        </w:rPr>
        <w:t>AL ARTÍCULO 7</w:t>
      </w:r>
    </w:p>
    <w:p w:rsidR="00B414F7" w:rsidRPr="00B414F7" w:rsidRDefault="00B414F7" w:rsidP="00B414F7">
      <w:pPr>
        <w:numPr>
          <w:ilvl w:val="0"/>
          <w:numId w:val="19"/>
        </w:numPr>
        <w:tabs>
          <w:tab w:val="left" w:pos="3544"/>
        </w:tabs>
        <w:spacing w:line="276" w:lineRule="auto"/>
        <w:ind w:left="2835" w:firstLine="0"/>
        <w:contextualSpacing/>
        <w:rPr>
          <w:rFonts w:ascii="Courier New" w:hAnsi="Courier New" w:cs="Courier New"/>
          <w:szCs w:val="24"/>
          <w:lang w:val="es-CL"/>
        </w:rPr>
      </w:pPr>
      <w:r w:rsidRPr="00B414F7">
        <w:rPr>
          <w:rFonts w:ascii="Courier New" w:hAnsi="Courier New" w:cs="Courier New"/>
          <w:szCs w:val="24"/>
        </w:rPr>
        <w:t>Introdúcense las siguientes modificaciones en el artículo 7º:</w:t>
      </w:r>
    </w:p>
    <w:p w:rsidR="00B414F7" w:rsidRPr="00B414F7" w:rsidRDefault="00B414F7" w:rsidP="00B414F7">
      <w:pPr>
        <w:tabs>
          <w:tab w:val="left" w:pos="3544"/>
        </w:tabs>
        <w:spacing w:line="276" w:lineRule="auto"/>
        <w:ind w:left="2835"/>
        <w:contextualSpacing/>
        <w:rPr>
          <w:rFonts w:ascii="Courier New" w:hAnsi="Courier New" w:cs="Courier New"/>
          <w:sz w:val="16"/>
          <w:szCs w:val="16"/>
          <w:lang w:val="es-CL"/>
        </w:rPr>
      </w:pPr>
    </w:p>
    <w:p w:rsidR="00B414F7" w:rsidRPr="00B414F7" w:rsidRDefault="00B414F7" w:rsidP="00B414F7">
      <w:pPr>
        <w:tabs>
          <w:tab w:val="left" w:pos="3544"/>
        </w:tabs>
        <w:spacing w:line="276" w:lineRule="auto"/>
        <w:ind w:left="2835"/>
        <w:contextualSpacing/>
        <w:rPr>
          <w:rFonts w:ascii="Courier New" w:hAnsi="Courier New" w:cs="Courier New"/>
          <w:szCs w:val="24"/>
          <w:lang w:val="es-CL"/>
        </w:rPr>
      </w:pPr>
      <w:r w:rsidRPr="00B414F7">
        <w:rPr>
          <w:rFonts w:ascii="Courier New" w:hAnsi="Courier New" w:cs="Courier New"/>
          <w:szCs w:val="24"/>
          <w:lang w:val="es-CL"/>
        </w:rPr>
        <w:tab/>
        <w:t xml:space="preserve">a) Reemplázase la coma (,) entre los guarismos “2019” y </w:t>
      </w:r>
      <w:r w:rsidRPr="00B414F7">
        <w:rPr>
          <w:rFonts w:ascii="Courier New" w:hAnsi="Courier New" w:cs="Courier New"/>
          <w:b/>
          <w:szCs w:val="24"/>
          <w:lang w:val="es-CL"/>
        </w:rPr>
        <w:t>“</w:t>
      </w:r>
      <w:r w:rsidRPr="00B414F7">
        <w:rPr>
          <w:rFonts w:ascii="Courier New" w:hAnsi="Courier New" w:cs="Courier New"/>
          <w:szCs w:val="24"/>
          <w:lang w:val="es-CL"/>
        </w:rPr>
        <w:t xml:space="preserve">2020”, por la conjunción “y”; </w:t>
      </w:r>
    </w:p>
    <w:p w:rsidR="00B414F7" w:rsidRPr="00B414F7" w:rsidRDefault="00B414F7" w:rsidP="00B414F7">
      <w:pPr>
        <w:tabs>
          <w:tab w:val="left" w:pos="3544"/>
        </w:tabs>
        <w:spacing w:line="276" w:lineRule="auto"/>
        <w:ind w:left="2835"/>
        <w:contextualSpacing/>
        <w:rPr>
          <w:rFonts w:ascii="Courier New" w:hAnsi="Courier New" w:cs="Courier New"/>
          <w:sz w:val="16"/>
          <w:szCs w:val="16"/>
          <w:lang w:val="es-CL"/>
        </w:rPr>
      </w:pPr>
    </w:p>
    <w:p w:rsidR="00B414F7" w:rsidRPr="00B414F7" w:rsidRDefault="00B414F7" w:rsidP="00B414F7">
      <w:pPr>
        <w:tabs>
          <w:tab w:val="left" w:pos="3544"/>
        </w:tabs>
        <w:spacing w:line="276" w:lineRule="auto"/>
        <w:ind w:left="2835"/>
        <w:contextualSpacing/>
        <w:rPr>
          <w:rFonts w:ascii="Courier New" w:hAnsi="Courier New" w:cs="Courier New"/>
          <w:szCs w:val="24"/>
          <w:lang w:val="es-CL"/>
        </w:rPr>
      </w:pPr>
      <w:r w:rsidRPr="00B414F7">
        <w:rPr>
          <w:rFonts w:ascii="Courier New" w:hAnsi="Courier New" w:cs="Courier New"/>
          <w:szCs w:val="24"/>
          <w:lang w:val="es-CL"/>
        </w:rPr>
        <w:tab/>
        <w:t>b) Suprímese la frase “2021 y 2022”.</w:t>
      </w:r>
    </w:p>
    <w:p w:rsidR="008B0EDA" w:rsidRPr="008B0EDA" w:rsidRDefault="008B0EDA" w:rsidP="00B414F7">
      <w:pPr>
        <w:pStyle w:val="Prrafodelista"/>
        <w:tabs>
          <w:tab w:val="left" w:pos="3544"/>
        </w:tabs>
        <w:spacing w:line="276" w:lineRule="auto"/>
        <w:ind w:left="2835"/>
        <w:rPr>
          <w:rFonts w:ascii="Courier New" w:hAnsi="Courier New" w:cs="Courier New"/>
          <w:szCs w:val="24"/>
          <w:lang w:val="es-CL"/>
        </w:rPr>
      </w:pPr>
    </w:p>
    <w:sectPr w:rsidR="008B0EDA" w:rsidRPr="008B0EDA" w:rsidSect="0042553A">
      <w:headerReference w:type="default" r:id="rId9"/>
      <w:pgSz w:w="12242" w:h="18722" w:code="14"/>
      <w:pgMar w:top="1985" w:right="1644" w:bottom="1985"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A5B" w:rsidRDefault="00744A5B" w:rsidP="00C92046">
      <w:pPr>
        <w:spacing w:before="0" w:after="0"/>
      </w:pPr>
      <w:r>
        <w:separator/>
      </w:r>
    </w:p>
  </w:endnote>
  <w:endnote w:type="continuationSeparator" w:id="0">
    <w:p w:rsidR="00744A5B" w:rsidRDefault="00744A5B" w:rsidP="00C92046">
      <w:pPr>
        <w:spacing w:before="0" w:after="0"/>
      </w:pPr>
      <w:r>
        <w:continuationSeparator/>
      </w:r>
    </w:p>
  </w:endnote>
  <w:endnote w:type="continuationNotice" w:id="1">
    <w:p w:rsidR="00744A5B" w:rsidRDefault="00744A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A5B" w:rsidRDefault="00744A5B" w:rsidP="00C92046">
      <w:pPr>
        <w:spacing w:before="0" w:after="0"/>
      </w:pPr>
      <w:r>
        <w:separator/>
      </w:r>
    </w:p>
  </w:footnote>
  <w:footnote w:type="continuationSeparator" w:id="0">
    <w:p w:rsidR="00744A5B" w:rsidRDefault="00744A5B" w:rsidP="00C92046">
      <w:pPr>
        <w:spacing w:before="0" w:after="0"/>
      </w:pPr>
      <w:r>
        <w:continuationSeparator/>
      </w:r>
    </w:p>
  </w:footnote>
  <w:footnote w:type="continuationNotice" w:id="1">
    <w:p w:rsidR="00744A5B" w:rsidRDefault="00744A5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563255"/>
      <w:docPartObj>
        <w:docPartGallery w:val="Page Numbers (Top of Page)"/>
        <w:docPartUnique/>
      </w:docPartObj>
    </w:sdtPr>
    <w:sdtEndPr/>
    <w:sdtContent>
      <w:p w:rsidR="00CC36DE" w:rsidRDefault="00CC36DE">
        <w:pPr>
          <w:pStyle w:val="Encabezado"/>
          <w:jc w:val="center"/>
        </w:pPr>
        <w:r>
          <w:fldChar w:fldCharType="begin"/>
        </w:r>
        <w:r>
          <w:instrText>PAGE   \* MERGEFORMAT</w:instrText>
        </w:r>
        <w:r>
          <w:fldChar w:fldCharType="separate"/>
        </w:r>
        <w:r w:rsidR="00464E2B" w:rsidRPr="00464E2B">
          <w:rPr>
            <w:noProof/>
            <w:lang w:val="es-ES"/>
          </w:rPr>
          <w:t>6</w:t>
        </w:r>
        <w:r>
          <w:fldChar w:fldCharType="end"/>
        </w:r>
      </w:p>
    </w:sdtContent>
  </w:sdt>
  <w:p w:rsidR="00CC36DE" w:rsidRDefault="00CC36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B45B7"/>
    <w:multiLevelType w:val="hybridMultilevel"/>
    <w:tmpl w:val="3F74BC04"/>
    <w:lvl w:ilvl="0" w:tplc="5C0006AC">
      <w:start w:val="1"/>
      <w:numFmt w:val="lowerLetter"/>
      <w:lvlText w:val="%1)"/>
      <w:lvlJc w:val="left"/>
      <w:pPr>
        <w:ind w:left="3337" w:hanging="360"/>
      </w:pPr>
      <w:rPr>
        <w:rFonts w:hint="default"/>
        <w:b/>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1" w15:restartNumberingAfterBreak="0">
    <w:nsid w:val="16380B5A"/>
    <w:multiLevelType w:val="hybridMultilevel"/>
    <w:tmpl w:val="B2FE66AE"/>
    <w:lvl w:ilvl="0" w:tplc="EDFA20B6">
      <w:start w:val="1"/>
      <w:numFmt w:val="decimal"/>
      <w:lvlText w:val="%1)"/>
      <w:lvlJc w:val="left"/>
      <w:pPr>
        <w:ind w:left="3337" w:hanging="360"/>
      </w:pPr>
      <w:rPr>
        <w:rFonts w:hint="default"/>
        <w:b/>
      </w:rPr>
    </w:lvl>
    <w:lvl w:ilvl="1" w:tplc="340A0019">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2" w15:restartNumberingAfterBreak="0">
    <w:nsid w:val="16880C85"/>
    <w:multiLevelType w:val="hybridMultilevel"/>
    <w:tmpl w:val="B2FE66AE"/>
    <w:lvl w:ilvl="0" w:tplc="EDFA20B6">
      <w:start w:val="1"/>
      <w:numFmt w:val="decimal"/>
      <w:lvlText w:val="%1)"/>
      <w:lvlJc w:val="left"/>
      <w:pPr>
        <w:ind w:left="3337" w:hanging="360"/>
      </w:pPr>
      <w:rPr>
        <w:rFonts w:hint="default"/>
        <w:b/>
      </w:rPr>
    </w:lvl>
    <w:lvl w:ilvl="1" w:tplc="340A0019">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3" w15:restartNumberingAfterBreak="0">
    <w:nsid w:val="1BFE186C"/>
    <w:multiLevelType w:val="hybridMultilevel"/>
    <w:tmpl w:val="CCF68194"/>
    <w:lvl w:ilvl="0" w:tplc="5CAC918C">
      <w:start w:val="1"/>
      <w:numFmt w:val="decimal"/>
      <w:lvlText w:val="%1)"/>
      <w:lvlJc w:val="left"/>
      <w:pPr>
        <w:ind w:left="4264" w:hanging="360"/>
      </w:pPr>
      <w:rPr>
        <w:rFonts w:ascii="Courier New" w:hAnsi="Courier New" w:cs="Courier New" w:hint="default"/>
        <w:b/>
      </w:rPr>
    </w:lvl>
    <w:lvl w:ilvl="1" w:tplc="A42488D8">
      <w:start w:val="1"/>
      <w:numFmt w:val="decimal"/>
      <w:lvlText w:val="%2."/>
      <w:lvlJc w:val="left"/>
      <w:pPr>
        <w:ind w:left="7819" w:hanging="3195"/>
      </w:pPr>
      <w:rPr>
        <w:rFonts w:hint="default"/>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4" w15:restartNumberingAfterBreak="0">
    <w:nsid w:val="269846BF"/>
    <w:multiLevelType w:val="hybridMultilevel"/>
    <w:tmpl w:val="B2FE66AE"/>
    <w:lvl w:ilvl="0" w:tplc="EDFA20B6">
      <w:start w:val="1"/>
      <w:numFmt w:val="decimal"/>
      <w:lvlText w:val="%1)"/>
      <w:lvlJc w:val="left"/>
      <w:pPr>
        <w:ind w:left="3337" w:hanging="360"/>
      </w:pPr>
      <w:rPr>
        <w:rFonts w:hint="default"/>
        <w:b/>
      </w:rPr>
    </w:lvl>
    <w:lvl w:ilvl="1" w:tplc="340A0019">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5" w15:restartNumberingAfterBreak="0">
    <w:nsid w:val="27400DBB"/>
    <w:multiLevelType w:val="hybridMultilevel"/>
    <w:tmpl w:val="B2FE66AE"/>
    <w:lvl w:ilvl="0" w:tplc="EDFA20B6">
      <w:start w:val="1"/>
      <w:numFmt w:val="decimal"/>
      <w:lvlText w:val="%1)"/>
      <w:lvlJc w:val="left"/>
      <w:pPr>
        <w:ind w:left="3337" w:hanging="360"/>
      </w:pPr>
      <w:rPr>
        <w:rFonts w:hint="default"/>
        <w:b/>
      </w:rPr>
    </w:lvl>
    <w:lvl w:ilvl="1" w:tplc="340A0019">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6" w15:restartNumberingAfterBreak="0">
    <w:nsid w:val="40C204E9"/>
    <w:multiLevelType w:val="hybridMultilevel"/>
    <w:tmpl w:val="B2FE66AE"/>
    <w:lvl w:ilvl="0" w:tplc="EDFA20B6">
      <w:start w:val="1"/>
      <w:numFmt w:val="decimal"/>
      <w:lvlText w:val="%1)"/>
      <w:lvlJc w:val="left"/>
      <w:pPr>
        <w:ind w:left="3337" w:hanging="360"/>
      </w:pPr>
      <w:rPr>
        <w:rFonts w:hint="default"/>
        <w:b/>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7" w15:restartNumberingAfterBreak="0">
    <w:nsid w:val="47C770D9"/>
    <w:multiLevelType w:val="hybridMultilevel"/>
    <w:tmpl w:val="3D6820FE"/>
    <w:lvl w:ilvl="0" w:tplc="EDFA20B6">
      <w:start w:val="1"/>
      <w:numFmt w:val="decimal"/>
      <w:lvlText w:val="%1)"/>
      <w:lvlJc w:val="left"/>
      <w:pPr>
        <w:ind w:left="3337" w:hanging="360"/>
      </w:pPr>
      <w:rPr>
        <w:rFonts w:hint="default"/>
        <w:b/>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8" w15:restartNumberingAfterBreak="0">
    <w:nsid w:val="484D6652"/>
    <w:multiLevelType w:val="hybridMultilevel"/>
    <w:tmpl w:val="D8DE6432"/>
    <w:lvl w:ilvl="0" w:tplc="35D82EC6">
      <w:start w:val="1"/>
      <w:numFmt w:val="lowerLetter"/>
      <w:lvlText w:val="%1)"/>
      <w:lvlJc w:val="left"/>
      <w:pPr>
        <w:ind w:left="720" w:hanging="360"/>
      </w:pPr>
      <w:rPr>
        <w:rFonts w:cstheme="minorBidi"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1474E6A"/>
    <w:multiLevelType w:val="hybridMultilevel"/>
    <w:tmpl w:val="B2FE66AE"/>
    <w:lvl w:ilvl="0" w:tplc="EDFA20B6">
      <w:start w:val="1"/>
      <w:numFmt w:val="decimal"/>
      <w:lvlText w:val="%1)"/>
      <w:lvlJc w:val="left"/>
      <w:pPr>
        <w:ind w:left="3337" w:hanging="360"/>
      </w:pPr>
      <w:rPr>
        <w:rFonts w:hint="default"/>
        <w:b/>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10" w15:restartNumberingAfterBreak="0">
    <w:nsid w:val="523E5BEA"/>
    <w:multiLevelType w:val="hybridMultilevel"/>
    <w:tmpl w:val="B2FE66AE"/>
    <w:lvl w:ilvl="0" w:tplc="EDFA20B6">
      <w:start w:val="1"/>
      <w:numFmt w:val="decimal"/>
      <w:lvlText w:val="%1)"/>
      <w:lvlJc w:val="left"/>
      <w:pPr>
        <w:ind w:left="3337" w:hanging="360"/>
      </w:pPr>
      <w:rPr>
        <w:rFonts w:hint="default"/>
        <w:b/>
      </w:rPr>
    </w:lvl>
    <w:lvl w:ilvl="1" w:tplc="340A0019">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11" w15:restartNumberingAfterBreak="0">
    <w:nsid w:val="59026CEE"/>
    <w:multiLevelType w:val="hybridMultilevel"/>
    <w:tmpl w:val="B2FE66AE"/>
    <w:lvl w:ilvl="0" w:tplc="EDFA20B6">
      <w:start w:val="1"/>
      <w:numFmt w:val="decimal"/>
      <w:lvlText w:val="%1)"/>
      <w:lvlJc w:val="left"/>
      <w:pPr>
        <w:ind w:left="3337" w:hanging="360"/>
      </w:pPr>
      <w:rPr>
        <w:rFonts w:hint="default"/>
        <w:b/>
      </w:rPr>
    </w:lvl>
    <w:lvl w:ilvl="1" w:tplc="340A0019">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12" w15:restartNumberingAfterBreak="0">
    <w:nsid w:val="61105C73"/>
    <w:multiLevelType w:val="hybridMultilevel"/>
    <w:tmpl w:val="7374ADF4"/>
    <w:lvl w:ilvl="0" w:tplc="E7F06202">
      <w:start w:val="1"/>
      <w:numFmt w:val="lowerLetter"/>
      <w:lvlText w:val="%1)"/>
      <w:lvlJc w:val="left"/>
      <w:pPr>
        <w:ind w:left="3621" w:hanging="360"/>
      </w:pPr>
      <w:rPr>
        <w:rFonts w:hint="default"/>
        <w:b/>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13" w15:restartNumberingAfterBreak="0">
    <w:nsid w:val="6234321D"/>
    <w:multiLevelType w:val="hybridMultilevel"/>
    <w:tmpl w:val="B2FE66AE"/>
    <w:lvl w:ilvl="0" w:tplc="EDFA20B6">
      <w:start w:val="1"/>
      <w:numFmt w:val="decimal"/>
      <w:lvlText w:val="%1)"/>
      <w:lvlJc w:val="left"/>
      <w:pPr>
        <w:ind w:left="3337" w:hanging="360"/>
      </w:pPr>
      <w:rPr>
        <w:rFonts w:hint="default"/>
        <w:b/>
      </w:rPr>
    </w:lvl>
    <w:lvl w:ilvl="1" w:tplc="340A0019">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14" w15:restartNumberingAfterBreak="0">
    <w:nsid w:val="67F90354"/>
    <w:multiLevelType w:val="hybridMultilevel"/>
    <w:tmpl w:val="B2FE66AE"/>
    <w:lvl w:ilvl="0" w:tplc="EDFA20B6">
      <w:start w:val="1"/>
      <w:numFmt w:val="decimal"/>
      <w:lvlText w:val="%1)"/>
      <w:lvlJc w:val="left"/>
      <w:pPr>
        <w:ind w:left="3337" w:hanging="360"/>
      </w:pPr>
      <w:rPr>
        <w:rFonts w:hint="default"/>
        <w:b/>
      </w:rPr>
    </w:lvl>
    <w:lvl w:ilvl="1" w:tplc="340A0019">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15" w15:restartNumberingAfterBreak="0">
    <w:nsid w:val="74356CC5"/>
    <w:multiLevelType w:val="hybridMultilevel"/>
    <w:tmpl w:val="473410D6"/>
    <w:lvl w:ilvl="0" w:tplc="29120618">
      <w:start w:val="2"/>
      <w:numFmt w:val="bullet"/>
      <w:lvlText w:val="-"/>
      <w:lvlJc w:val="left"/>
      <w:pPr>
        <w:ind w:left="3904" w:hanging="360"/>
      </w:pPr>
      <w:rPr>
        <w:rFonts w:ascii="Courier New" w:eastAsia="Times New Roman" w:hAnsi="Courier New" w:cs="Courier New" w:hint="default"/>
      </w:rPr>
    </w:lvl>
    <w:lvl w:ilvl="1" w:tplc="340A0003" w:tentative="1">
      <w:start w:val="1"/>
      <w:numFmt w:val="bullet"/>
      <w:lvlText w:val="o"/>
      <w:lvlJc w:val="left"/>
      <w:pPr>
        <w:ind w:left="4624" w:hanging="360"/>
      </w:pPr>
      <w:rPr>
        <w:rFonts w:ascii="Courier New" w:hAnsi="Courier New" w:cs="Courier New" w:hint="default"/>
      </w:rPr>
    </w:lvl>
    <w:lvl w:ilvl="2" w:tplc="340A0005" w:tentative="1">
      <w:start w:val="1"/>
      <w:numFmt w:val="bullet"/>
      <w:lvlText w:val=""/>
      <w:lvlJc w:val="left"/>
      <w:pPr>
        <w:ind w:left="5344" w:hanging="360"/>
      </w:pPr>
      <w:rPr>
        <w:rFonts w:ascii="Wingdings" w:hAnsi="Wingdings" w:hint="default"/>
      </w:rPr>
    </w:lvl>
    <w:lvl w:ilvl="3" w:tplc="340A0001" w:tentative="1">
      <w:start w:val="1"/>
      <w:numFmt w:val="bullet"/>
      <w:lvlText w:val=""/>
      <w:lvlJc w:val="left"/>
      <w:pPr>
        <w:ind w:left="6064" w:hanging="360"/>
      </w:pPr>
      <w:rPr>
        <w:rFonts w:ascii="Symbol" w:hAnsi="Symbol" w:hint="default"/>
      </w:rPr>
    </w:lvl>
    <w:lvl w:ilvl="4" w:tplc="340A0003" w:tentative="1">
      <w:start w:val="1"/>
      <w:numFmt w:val="bullet"/>
      <w:lvlText w:val="o"/>
      <w:lvlJc w:val="left"/>
      <w:pPr>
        <w:ind w:left="6784" w:hanging="360"/>
      </w:pPr>
      <w:rPr>
        <w:rFonts w:ascii="Courier New" w:hAnsi="Courier New" w:cs="Courier New" w:hint="default"/>
      </w:rPr>
    </w:lvl>
    <w:lvl w:ilvl="5" w:tplc="340A0005" w:tentative="1">
      <w:start w:val="1"/>
      <w:numFmt w:val="bullet"/>
      <w:lvlText w:val=""/>
      <w:lvlJc w:val="left"/>
      <w:pPr>
        <w:ind w:left="7504" w:hanging="360"/>
      </w:pPr>
      <w:rPr>
        <w:rFonts w:ascii="Wingdings" w:hAnsi="Wingdings" w:hint="default"/>
      </w:rPr>
    </w:lvl>
    <w:lvl w:ilvl="6" w:tplc="340A0001" w:tentative="1">
      <w:start w:val="1"/>
      <w:numFmt w:val="bullet"/>
      <w:lvlText w:val=""/>
      <w:lvlJc w:val="left"/>
      <w:pPr>
        <w:ind w:left="8224" w:hanging="360"/>
      </w:pPr>
      <w:rPr>
        <w:rFonts w:ascii="Symbol" w:hAnsi="Symbol" w:hint="default"/>
      </w:rPr>
    </w:lvl>
    <w:lvl w:ilvl="7" w:tplc="340A0003" w:tentative="1">
      <w:start w:val="1"/>
      <w:numFmt w:val="bullet"/>
      <w:lvlText w:val="o"/>
      <w:lvlJc w:val="left"/>
      <w:pPr>
        <w:ind w:left="8944" w:hanging="360"/>
      </w:pPr>
      <w:rPr>
        <w:rFonts w:ascii="Courier New" w:hAnsi="Courier New" w:cs="Courier New" w:hint="default"/>
      </w:rPr>
    </w:lvl>
    <w:lvl w:ilvl="8" w:tplc="340A0005" w:tentative="1">
      <w:start w:val="1"/>
      <w:numFmt w:val="bullet"/>
      <w:lvlText w:val=""/>
      <w:lvlJc w:val="left"/>
      <w:pPr>
        <w:ind w:left="9664" w:hanging="360"/>
      </w:pPr>
      <w:rPr>
        <w:rFonts w:ascii="Wingdings" w:hAnsi="Wingdings" w:hint="default"/>
      </w:rPr>
    </w:lvl>
  </w:abstractNum>
  <w:abstractNum w:abstractNumId="16" w15:restartNumberingAfterBreak="0">
    <w:nsid w:val="781211AD"/>
    <w:multiLevelType w:val="hybridMultilevel"/>
    <w:tmpl w:val="5D866012"/>
    <w:lvl w:ilvl="0" w:tplc="F85EE8D8">
      <w:start w:val="1"/>
      <w:numFmt w:val="bullet"/>
      <w:lvlText w:val="-"/>
      <w:lvlJc w:val="left"/>
      <w:pPr>
        <w:ind w:left="5041" w:hanging="360"/>
      </w:pPr>
      <w:rPr>
        <w:rFonts w:ascii="Courier New" w:eastAsia="Times New Roman" w:hAnsi="Courier New" w:cs="Courier New" w:hint="default"/>
        <w:b/>
      </w:rPr>
    </w:lvl>
    <w:lvl w:ilvl="1" w:tplc="340A0003" w:tentative="1">
      <w:start w:val="1"/>
      <w:numFmt w:val="bullet"/>
      <w:lvlText w:val="o"/>
      <w:lvlJc w:val="left"/>
      <w:pPr>
        <w:ind w:left="5761" w:hanging="360"/>
      </w:pPr>
      <w:rPr>
        <w:rFonts w:ascii="Courier New" w:hAnsi="Courier New" w:cs="Courier New" w:hint="default"/>
      </w:rPr>
    </w:lvl>
    <w:lvl w:ilvl="2" w:tplc="340A0005" w:tentative="1">
      <w:start w:val="1"/>
      <w:numFmt w:val="bullet"/>
      <w:lvlText w:val=""/>
      <w:lvlJc w:val="left"/>
      <w:pPr>
        <w:ind w:left="6481" w:hanging="360"/>
      </w:pPr>
      <w:rPr>
        <w:rFonts w:ascii="Wingdings" w:hAnsi="Wingdings" w:hint="default"/>
      </w:rPr>
    </w:lvl>
    <w:lvl w:ilvl="3" w:tplc="340A0001" w:tentative="1">
      <w:start w:val="1"/>
      <w:numFmt w:val="bullet"/>
      <w:lvlText w:val=""/>
      <w:lvlJc w:val="left"/>
      <w:pPr>
        <w:ind w:left="7201" w:hanging="360"/>
      </w:pPr>
      <w:rPr>
        <w:rFonts w:ascii="Symbol" w:hAnsi="Symbol" w:hint="default"/>
      </w:rPr>
    </w:lvl>
    <w:lvl w:ilvl="4" w:tplc="340A0003" w:tentative="1">
      <w:start w:val="1"/>
      <w:numFmt w:val="bullet"/>
      <w:lvlText w:val="o"/>
      <w:lvlJc w:val="left"/>
      <w:pPr>
        <w:ind w:left="7921" w:hanging="360"/>
      </w:pPr>
      <w:rPr>
        <w:rFonts w:ascii="Courier New" w:hAnsi="Courier New" w:cs="Courier New" w:hint="default"/>
      </w:rPr>
    </w:lvl>
    <w:lvl w:ilvl="5" w:tplc="340A0005" w:tentative="1">
      <w:start w:val="1"/>
      <w:numFmt w:val="bullet"/>
      <w:lvlText w:val=""/>
      <w:lvlJc w:val="left"/>
      <w:pPr>
        <w:ind w:left="8641" w:hanging="360"/>
      </w:pPr>
      <w:rPr>
        <w:rFonts w:ascii="Wingdings" w:hAnsi="Wingdings" w:hint="default"/>
      </w:rPr>
    </w:lvl>
    <w:lvl w:ilvl="6" w:tplc="340A0001" w:tentative="1">
      <w:start w:val="1"/>
      <w:numFmt w:val="bullet"/>
      <w:lvlText w:val=""/>
      <w:lvlJc w:val="left"/>
      <w:pPr>
        <w:ind w:left="9361" w:hanging="360"/>
      </w:pPr>
      <w:rPr>
        <w:rFonts w:ascii="Symbol" w:hAnsi="Symbol" w:hint="default"/>
      </w:rPr>
    </w:lvl>
    <w:lvl w:ilvl="7" w:tplc="340A0003" w:tentative="1">
      <w:start w:val="1"/>
      <w:numFmt w:val="bullet"/>
      <w:lvlText w:val="o"/>
      <w:lvlJc w:val="left"/>
      <w:pPr>
        <w:ind w:left="10081" w:hanging="360"/>
      </w:pPr>
      <w:rPr>
        <w:rFonts w:ascii="Courier New" w:hAnsi="Courier New" w:cs="Courier New" w:hint="default"/>
      </w:rPr>
    </w:lvl>
    <w:lvl w:ilvl="8" w:tplc="340A0005" w:tentative="1">
      <w:start w:val="1"/>
      <w:numFmt w:val="bullet"/>
      <w:lvlText w:val=""/>
      <w:lvlJc w:val="left"/>
      <w:pPr>
        <w:ind w:left="10801" w:hanging="360"/>
      </w:pPr>
      <w:rPr>
        <w:rFonts w:ascii="Wingdings" w:hAnsi="Wingdings" w:hint="default"/>
      </w:rPr>
    </w:lvl>
  </w:abstractNum>
  <w:abstractNum w:abstractNumId="17" w15:restartNumberingAfterBreak="0">
    <w:nsid w:val="7D4E6F3A"/>
    <w:multiLevelType w:val="hybridMultilevel"/>
    <w:tmpl w:val="C6926336"/>
    <w:lvl w:ilvl="0" w:tplc="6270BE52">
      <w:start w:val="1"/>
      <w:numFmt w:val="decimal"/>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num w:numId="1">
    <w:abstractNumId w:val="3"/>
  </w:num>
  <w:num w:numId="2">
    <w:abstractNumId w:val="15"/>
  </w:num>
  <w:num w:numId="3">
    <w:abstractNumId w:val="16"/>
  </w:num>
  <w:num w:numId="4">
    <w:abstractNumId w:val="17"/>
  </w:num>
  <w:num w:numId="5">
    <w:abstractNumId w:val="0"/>
  </w:num>
  <w:num w:numId="6">
    <w:abstractNumId w:val="11"/>
  </w:num>
  <w:num w:numId="7">
    <w:abstractNumId w:val="7"/>
  </w:num>
  <w:num w:numId="8">
    <w:abstractNumId w:val="8"/>
  </w:num>
  <w:num w:numId="9">
    <w:abstractNumId w:val="12"/>
  </w:num>
  <w:num w:numId="10">
    <w:abstractNumId w:val="9"/>
  </w:num>
  <w:num w:numId="11">
    <w:abstractNumId w:val="6"/>
  </w:num>
  <w:num w:numId="12">
    <w:abstractNumId w:val="1"/>
  </w:num>
  <w:num w:numId="13">
    <w:abstractNumId w:val="13"/>
  </w:num>
  <w:num w:numId="14">
    <w:abstractNumId w:val="10"/>
  </w:num>
  <w:num w:numId="15">
    <w:abstractNumId w:val="4"/>
  </w:num>
  <w:num w:numId="16">
    <w:abstractNumId w:val="5"/>
  </w:num>
  <w:num w:numId="17">
    <w:abstractNumId w:val="14"/>
  </w:num>
  <w:num w:numId="18">
    <w:abstractNumId w:val="2"/>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639"/>
    <w:rsid w:val="000014FD"/>
    <w:rsid w:val="000017AF"/>
    <w:rsid w:val="0000203C"/>
    <w:rsid w:val="00002148"/>
    <w:rsid w:val="00002676"/>
    <w:rsid w:val="00002B84"/>
    <w:rsid w:val="00002C89"/>
    <w:rsid w:val="00003056"/>
    <w:rsid w:val="00004BB6"/>
    <w:rsid w:val="000058C1"/>
    <w:rsid w:val="000078C8"/>
    <w:rsid w:val="000109BE"/>
    <w:rsid w:val="00011850"/>
    <w:rsid w:val="00011B87"/>
    <w:rsid w:val="0001205B"/>
    <w:rsid w:val="000150A0"/>
    <w:rsid w:val="000159DC"/>
    <w:rsid w:val="00015A61"/>
    <w:rsid w:val="00021826"/>
    <w:rsid w:val="00022076"/>
    <w:rsid w:val="00022091"/>
    <w:rsid w:val="00022859"/>
    <w:rsid w:val="00024B9B"/>
    <w:rsid w:val="000254AF"/>
    <w:rsid w:val="00026C11"/>
    <w:rsid w:val="000321D9"/>
    <w:rsid w:val="0003436D"/>
    <w:rsid w:val="00034926"/>
    <w:rsid w:val="00041B2C"/>
    <w:rsid w:val="00042424"/>
    <w:rsid w:val="000425C6"/>
    <w:rsid w:val="000430D8"/>
    <w:rsid w:val="00043E6D"/>
    <w:rsid w:val="000454AC"/>
    <w:rsid w:val="0005314A"/>
    <w:rsid w:val="00054075"/>
    <w:rsid w:val="00054B01"/>
    <w:rsid w:val="0005542E"/>
    <w:rsid w:val="00055CEE"/>
    <w:rsid w:val="00056123"/>
    <w:rsid w:val="000565BE"/>
    <w:rsid w:val="00056B37"/>
    <w:rsid w:val="00057B40"/>
    <w:rsid w:val="000613C1"/>
    <w:rsid w:val="000615FF"/>
    <w:rsid w:val="00067D5C"/>
    <w:rsid w:val="000740C8"/>
    <w:rsid w:val="00076435"/>
    <w:rsid w:val="00076D0E"/>
    <w:rsid w:val="00076FDF"/>
    <w:rsid w:val="000800D4"/>
    <w:rsid w:val="00081286"/>
    <w:rsid w:val="00081545"/>
    <w:rsid w:val="00084B00"/>
    <w:rsid w:val="000852F3"/>
    <w:rsid w:val="00085672"/>
    <w:rsid w:val="00085768"/>
    <w:rsid w:val="00086FB1"/>
    <w:rsid w:val="00087313"/>
    <w:rsid w:val="000901E5"/>
    <w:rsid w:val="00091325"/>
    <w:rsid w:val="00091EC0"/>
    <w:rsid w:val="00091ED6"/>
    <w:rsid w:val="00093128"/>
    <w:rsid w:val="00093864"/>
    <w:rsid w:val="00094BE4"/>
    <w:rsid w:val="000962A3"/>
    <w:rsid w:val="000A0CF2"/>
    <w:rsid w:val="000A3D6A"/>
    <w:rsid w:val="000A4AB0"/>
    <w:rsid w:val="000A55C2"/>
    <w:rsid w:val="000A6897"/>
    <w:rsid w:val="000B0FA6"/>
    <w:rsid w:val="000B23D0"/>
    <w:rsid w:val="000B2B58"/>
    <w:rsid w:val="000B5C30"/>
    <w:rsid w:val="000B6E16"/>
    <w:rsid w:val="000C0032"/>
    <w:rsid w:val="000C081F"/>
    <w:rsid w:val="000C09AD"/>
    <w:rsid w:val="000C1406"/>
    <w:rsid w:val="000C2158"/>
    <w:rsid w:val="000C5706"/>
    <w:rsid w:val="000C5874"/>
    <w:rsid w:val="000C61E1"/>
    <w:rsid w:val="000D0423"/>
    <w:rsid w:val="000D0AFD"/>
    <w:rsid w:val="000D0B59"/>
    <w:rsid w:val="000D0E4E"/>
    <w:rsid w:val="000D2D51"/>
    <w:rsid w:val="000D2F2B"/>
    <w:rsid w:val="000D2FF0"/>
    <w:rsid w:val="000D3F2E"/>
    <w:rsid w:val="000D42F8"/>
    <w:rsid w:val="000D456F"/>
    <w:rsid w:val="000D4A0A"/>
    <w:rsid w:val="000D6CDE"/>
    <w:rsid w:val="000D79F6"/>
    <w:rsid w:val="000E0C99"/>
    <w:rsid w:val="000E2E09"/>
    <w:rsid w:val="000E3C71"/>
    <w:rsid w:val="000E4322"/>
    <w:rsid w:val="000E5767"/>
    <w:rsid w:val="000F0605"/>
    <w:rsid w:val="000F1585"/>
    <w:rsid w:val="000F1F82"/>
    <w:rsid w:val="000F25B6"/>
    <w:rsid w:val="000F32F3"/>
    <w:rsid w:val="000F4472"/>
    <w:rsid w:val="000F6AE3"/>
    <w:rsid w:val="000F7F29"/>
    <w:rsid w:val="001004E4"/>
    <w:rsid w:val="00100C65"/>
    <w:rsid w:val="00100FA2"/>
    <w:rsid w:val="0010242B"/>
    <w:rsid w:val="00103E31"/>
    <w:rsid w:val="00104B97"/>
    <w:rsid w:val="00105848"/>
    <w:rsid w:val="001062E4"/>
    <w:rsid w:val="00106A71"/>
    <w:rsid w:val="00106B17"/>
    <w:rsid w:val="00111C44"/>
    <w:rsid w:val="001137BC"/>
    <w:rsid w:val="00113B3E"/>
    <w:rsid w:val="00114EEC"/>
    <w:rsid w:val="001154E0"/>
    <w:rsid w:val="0012445E"/>
    <w:rsid w:val="00124794"/>
    <w:rsid w:val="00125784"/>
    <w:rsid w:val="00125C37"/>
    <w:rsid w:val="0012738E"/>
    <w:rsid w:val="00131D25"/>
    <w:rsid w:val="00131D37"/>
    <w:rsid w:val="001330F1"/>
    <w:rsid w:val="001339CB"/>
    <w:rsid w:val="00135914"/>
    <w:rsid w:val="0014035C"/>
    <w:rsid w:val="0014351B"/>
    <w:rsid w:val="00143E53"/>
    <w:rsid w:val="001445B1"/>
    <w:rsid w:val="0014572E"/>
    <w:rsid w:val="0014625B"/>
    <w:rsid w:val="00146547"/>
    <w:rsid w:val="00147985"/>
    <w:rsid w:val="00150C4C"/>
    <w:rsid w:val="001529B1"/>
    <w:rsid w:val="00152FC3"/>
    <w:rsid w:val="00154E56"/>
    <w:rsid w:val="00160777"/>
    <w:rsid w:val="00161C31"/>
    <w:rsid w:val="00161F11"/>
    <w:rsid w:val="001625AC"/>
    <w:rsid w:val="001625AE"/>
    <w:rsid w:val="001649E2"/>
    <w:rsid w:val="0016699B"/>
    <w:rsid w:val="001708B3"/>
    <w:rsid w:val="00170E97"/>
    <w:rsid w:val="001723F6"/>
    <w:rsid w:val="00175C1D"/>
    <w:rsid w:val="00175E21"/>
    <w:rsid w:val="00175F2F"/>
    <w:rsid w:val="0018033C"/>
    <w:rsid w:val="00180E96"/>
    <w:rsid w:val="00181AA3"/>
    <w:rsid w:val="00182148"/>
    <w:rsid w:val="00184762"/>
    <w:rsid w:val="001862C2"/>
    <w:rsid w:val="00186F71"/>
    <w:rsid w:val="00187B2A"/>
    <w:rsid w:val="001908F8"/>
    <w:rsid w:val="001908FB"/>
    <w:rsid w:val="00190C41"/>
    <w:rsid w:val="0019246F"/>
    <w:rsid w:val="00192CA0"/>
    <w:rsid w:val="00193EA3"/>
    <w:rsid w:val="0019464C"/>
    <w:rsid w:val="001962C4"/>
    <w:rsid w:val="001962FA"/>
    <w:rsid w:val="00196560"/>
    <w:rsid w:val="001973CD"/>
    <w:rsid w:val="00197514"/>
    <w:rsid w:val="00197A1F"/>
    <w:rsid w:val="001A1438"/>
    <w:rsid w:val="001A340F"/>
    <w:rsid w:val="001A3BE8"/>
    <w:rsid w:val="001A4098"/>
    <w:rsid w:val="001A4822"/>
    <w:rsid w:val="001A5AAD"/>
    <w:rsid w:val="001A777F"/>
    <w:rsid w:val="001B0129"/>
    <w:rsid w:val="001B1440"/>
    <w:rsid w:val="001B244E"/>
    <w:rsid w:val="001B25FE"/>
    <w:rsid w:val="001B47C8"/>
    <w:rsid w:val="001B4DE6"/>
    <w:rsid w:val="001C0AF7"/>
    <w:rsid w:val="001C122E"/>
    <w:rsid w:val="001C2797"/>
    <w:rsid w:val="001C3AE6"/>
    <w:rsid w:val="001C4462"/>
    <w:rsid w:val="001C521D"/>
    <w:rsid w:val="001C6372"/>
    <w:rsid w:val="001D06BD"/>
    <w:rsid w:val="001D19BC"/>
    <w:rsid w:val="001D223B"/>
    <w:rsid w:val="001D5797"/>
    <w:rsid w:val="001D5F5A"/>
    <w:rsid w:val="001D67B6"/>
    <w:rsid w:val="001D7C4E"/>
    <w:rsid w:val="001E0C95"/>
    <w:rsid w:val="001E1751"/>
    <w:rsid w:val="001E2AF4"/>
    <w:rsid w:val="001E328C"/>
    <w:rsid w:val="001E43C0"/>
    <w:rsid w:val="001E62BC"/>
    <w:rsid w:val="001F5C89"/>
    <w:rsid w:val="0020010E"/>
    <w:rsid w:val="002012D5"/>
    <w:rsid w:val="00201666"/>
    <w:rsid w:val="0020486C"/>
    <w:rsid w:val="00204DD7"/>
    <w:rsid w:val="00205826"/>
    <w:rsid w:val="00207A39"/>
    <w:rsid w:val="002106DE"/>
    <w:rsid w:val="0021106C"/>
    <w:rsid w:val="00212585"/>
    <w:rsid w:val="00215023"/>
    <w:rsid w:val="00216F7E"/>
    <w:rsid w:val="00220ECB"/>
    <w:rsid w:val="00222403"/>
    <w:rsid w:val="00222F1D"/>
    <w:rsid w:val="002237BC"/>
    <w:rsid w:val="00223CC9"/>
    <w:rsid w:val="0022786E"/>
    <w:rsid w:val="00227EF3"/>
    <w:rsid w:val="00230020"/>
    <w:rsid w:val="00230B2E"/>
    <w:rsid w:val="00232162"/>
    <w:rsid w:val="00232999"/>
    <w:rsid w:val="00233A2B"/>
    <w:rsid w:val="00235944"/>
    <w:rsid w:val="0023596D"/>
    <w:rsid w:val="00235F11"/>
    <w:rsid w:val="00236641"/>
    <w:rsid w:val="002366A2"/>
    <w:rsid w:val="0023686F"/>
    <w:rsid w:val="00236BC2"/>
    <w:rsid w:val="002401B6"/>
    <w:rsid w:val="002413AA"/>
    <w:rsid w:val="002460A4"/>
    <w:rsid w:val="00246E99"/>
    <w:rsid w:val="002500BE"/>
    <w:rsid w:val="0025490C"/>
    <w:rsid w:val="00255B0F"/>
    <w:rsid w:val="00255BEB"/>
    <w:rsid w:val="00256940"/>
    <w:rsid w:val="00260C95"/>
    <w:rsid w:val="00261984"/>
    <w:rsid w:val="00261A32"/>
    <w:rsid w:val="00270BC2"/>
    <w:rsid w:val="0027155C"/>
    <w:rsid w:val="00271AA8"/>
    <w:rsid w:val="002730F8"/>
    <w:rsid w:val="00273D31"/>
    <w:rsid w:val="00274BB6"/>
    <w:rsid w:val="0027675B"/>
    <w:rsid w:val="00276893"/>
    <w:rsid w:val="00277C42"/>
    <w:rsid w:val="00280539"/>
    <w:rsid w:val="00281D73"/>
    <w:rsid w:val="002824E2"/>
    <w:rsid w:val="0028277F"/>
    <w:rsid w:val="002839D2"/>
    <w:rsid w:val="0028499F"/>
    <w:rsid w:val="00284AE6"/>
    <w:rsid w:val="0028513B"/>
    <w:rsid w:val="00287C3A"/>
    <w:rsid w:val="002928BE"/>
    <w:rsid w:val="00293764"/>
    <w:rsid w:val="002938BD"/>
    <w:rsid w:val="00293CAC"/>
    <w:rsid w:val="00294532"/>
    <w:rsid w:val="00295082"/>
    <w:rsid w:val="00295A98"/>
    <w:rsid w:val="0029678B"/>
    <w:rsid w:val="00296976"/>
    <w:rsid w:val="00296FC0"/>
    <w:rsid w:val="0029721D"/>
    <w:rsid w:val="002979F6"/>
    <w:rsid w:val="00297FC9"/>
    <w:rsid w:val="002A00F1"/>
    <w:rsid w:val="002A1924"/>
    <w:rsid w:val="002A330D"/>
    <w:rsid w:val="002A47F3"/>
    <w:rsid w:val="002A4AB9"/>
    <w:rsid w:val="002A69E0"/>
    <w:rsid w:val="002A6DC0"/>
    <w:rsid w:val="002A7341"/>
    <w:rsid w:val="002B05AD"/>
    <w:rsid w:val="002B0F8A"/>
    <w:rsid w:val="002B16B9"/>
    <w:rsid w:val="002B1C09"/>
    <w:rsid w:val="002B3045"/>
    <w:rsid w:val="002B3B75"/>
    <w:rsid w:val="002B42DB"/>
    <w:rsid w:val="002B56FF"/>
    <w:rsid w:val="002B5898"/>
    <w:rsid w:val="002B7278"/>
    <w:rsid w:val="002C08EA"/>
    <w:rsid w:val="002C4EFD"/>
    <w:rsid w:val="002C763C"/>
    <w:rsid w:val="002C7E04"/>
    <w:rsid w:val="002D0E84"/>
    <w:rsid w:val="002D20C0"/>
    <w:rsid w:val="002D4030"/>
    <w:rsid w:val="002D408C"/>
    <w:rsid w:val="002D41B2"/>
    <w:rsid w:val="002D453D"/>
    <w:rsid w:val="002D621C"/>
    <w:rsid w:val="002D7128"/>
    <w:rsid w:val="002D7FBD"/>
    <w:rsid w:val="002E1E50"/>
    <w:rsid w:val="002E3F5F"/>
    <w:rsid w:val="002E44E3"/>
    <w:rsid w:val="002E79D3"/>
    <w:rsid w:val="002F2852"/>
    <w:rsid w:val="002F3076"/>
    <w:rsid w:val="002F46D0"/>
    <w:rsid w:val="002F55CA"/>
    <w:rsid w:val="002F7ACC"/>
    <w:rsid w:val="003004EE"/>
    <w:rsid w:val="00306A04"/>
    <w:rsid w:val="00307A6A"/>
    <w:rsid w:val="00307B9C"/>
    <w:rsid w:val="003125F4"/>
    <w:rsid w:val="00315650"/>
    <w:rsid w:val="00316C03"/>
    <w:rsid w:val="003175A5"/>
    <w:rsid w:val="00320F83"/>
    <w:rsid w:val="003211A9"/>
    <w:rsid w:val="00321EDC"/>
    <w:rsid w:val="0032234B"/>
    <w:rsid w:val="00322555"/>
    <w:rsid w:val="003240E1"/>
    <w:rsid w:val="0032485C"/>
    <w:rsid w:val="00324E55"/>
    <w:rsid w:val="00324FB7"/>
    <w:rsid w:val="00325CBD"/>
    <w:rsid w:val="003315B1"/>
    <w:rsid w:val="00332C77"/>
    <w:rsid w:val="0033357B"/>
    <w:rsid w:val="003350FB"/>
    <w:rsid w:val="00335484"/>
    <w:rsid w:val="00335788"/>
    <w:rsid w:val="0034156D"/>
    <w:rsid w:val="00342098"/>
    <w:rsid w:val="00343121"/>
    <w:rsid w:val="003435D2"/>
    <w:rsid w:val="0034638A"/>
    <w:rsid w:val="00346DF8"/>
    <w:rsid w:val="003470A8"/>
    <w:rsid w:val="00347E01"/>
    <w:rsid w:val="00351EEC"/>
    <w:rsid w:val="003557B9"/>
    <w:rsid w:val="003573B4"/>
    <w:rsid w:val="00361A74"/>
    <w:rsid w:val="00361B2C"/>
    <w:rsid w:val="00362CD8"/>
    <w:rsid w:val="00363606"/>
    <w:rsid w:val="00364D82"/>
    <w:rsid w:val="00366AD6"/>
    <w:rsid w:val="00371A42"/>
    <w:rsid w:val="00372247"/>
    <w:rsid w:val="003725BD"/>
    <w:rsid w:val="003739E4"/>
    <w:rsid w:val="00374CAC"/>
    <w:rsid w:val="0037557A"/>
    <w:rsid w:val="003764EB"/>
    <w:rsid w:val="00376672"/>
    <w:rsid w:val="00376ABA"/>
    <w:rsid w:val="00377938"/>
    <w:rsid w:val="00377C9E"/>
    <w:rsid w:val="00380317"/>
    <w:rsid w:val="003813E9"/>
    <w:rsid w:val="003819DF"/>
    <w:rsid w:val="003820B2"/>
    <w:rsid w:val="00382895"/>
    <w:rsid w:val="00382C5E"/>
    <w:rsid w:val="0038353A"/>
    <w:rsid w:val="00384677"/>
    <w:rsid w:val="00385D75"/>
    <w:rsid w:val="0038648F"/>
    <w:rsid w:val="00387C85"/>
    <w:rsid w:val="0039392D"/>
    <w:rsid w:val="00393AC7"/>
    <w:rsid w:val="003A08C9"/>
    <w:rsid w:val="003A126D"/>
    <w:rsid w:val="003A1AE4"/>
    <w:rsid w:val="003A1F1A"/>
    <w:rsid w:val="003A201A"/>
    <w:rsid w:val="003A3D43"/>
    <w:rsid w:val="003A491B"/>
    <w:rsid w:val="003A4C4D"/>
    <w:rsid w:val="003B2121"/>
    <w:rsid w:val="003B2856"/>
    <w:rsid w:val="003B369C"/>
    <w:rsid w:val="003B5E90"/>
    <w:rsid w:val="003B6B42"/>
    <w:rsid w:val="003B7954"/>
    <w:rsid w:val="003B7C80"/>
    <w:rsid w:val="003C0DB3"/>
    <w:rsid w:val="003C3B3B"/>
    <w:rsid w:val="003C7EA5"/>
    <w:rsid w:val="003D09C5"/>
    <w:rsid w:val="003D16ED"/>
    <w:rsid w:val="003D173C"/>
    <w:rsid w:val="003D33DD"/>
    <w:rsid w:val="003D3D07"/>
    <w:rsid w:val="003D4093"/>
    <w:rsid w:val="003D46A4"/>
    <w:rsid w:val="003D4AC0"/>
    <w:rsid w:val="003D510E"/>
    <w:rsid w:val="003D5341"/>
    <w:rsid w:val="003D59B4"/>
    <w:rsid w:val="003D5B98"/>
    <w:rsid w:val="003D79D7"/>
    <w:rsid w:val="003E0482"/>
    <w:rsid w:val="003E1036"/>
    <w:rsid w:val="003E1D39"/>
    <w:rsid w:val="003E25D9"/>
    <w:rsid w:val="003E2D5E"/>
    <w:rsid w:val="003E39F6"/>
    <w:rsid w:val="003E496C"/>
    <w:rsid w:val="003E705C"/>
    <w:rsid w:val="003F24F5"/>
    <w:rsid w:val="003F2634"/>
    <w:rsid w:val="003F2FAB"/>
    <w:rsid w:val="003F54A4"/>
    <w:rsid w:val="003F63A8"/>
    <w:rsid w:val="003F6C9F"/>
    <w:rsid w:val="003F6EC0"/>
    <w:rsid w:val="003F7CE7"/>
    <w:rsid w:val="004001A5"/>
    <w:rsid w:val="00403D00"/>
    <w:rsid w:val="004040FB"/>
    <w:rsid w:val="004041C8"/>
    <w:rsid w:val="0040529D"/>
    <w:rsid w:val="0040561E"/>
    <w:rsid w:val="00405782"/>
    <w:rsid w:val="004062A3"/>
    <w:rsid w:val="00406761"/>
    <w:rsid w:val="0040748E"/>
    <w:rsid w:val="0041122D"/>
    <w:rsid w:val="004120A7"/>
    <w:rsid w:val="0041445E"/>
    <w:rsid w:val="00415816"/>
    <w:rsid w:val="004165FA"/>
    <w:rsid w:val="00416F07"/>
    <w:rsid w:val="00421666"/>
    <w:rsid w:val="00421A39"/>
    <w:rsid w:val="004238DA"/>
    <w:rsid w:val="00423EF0"/>
    <w:rsid w:val="00424752"/>
    <w:rsid w:val="0042553A"/>
    <w:rsid w:val="00425753"/>
    <w:rsid w:val="004263D3"/>
    <w:rsid w:val="004265CF"/>
    <w:rsid w:val="00426FC0"/>
    <w:rsid w:val="00427761"/>
    <w:rsid w:val="00427D0F"/>
    <w:rsid w:val="00431075"/>
    <w:rsid w:val="00431ED3"/>
    <w:rsid w:val="0043269E"/>
    <w:rsid w:val="00432B01"/>
    <w:rsid w:val="00435A8B"/>
    <w:rsid w:val="00435B76"/>
    <w:rsid w:val="0043639E"/>
    <w:rsid w:val="00436D85"/>
    <w:rsid w:val="00437F2D"/>
    <w:rsid w:val="004435C9"/>
    <w:rsid w:val="00446DAB"/>
    <w:rsid w:val="00451108"/>
    <w:rsid w:val="00451D78"/>
    <w:rsid w:val="0045279C"/>
    <w:rsid w:val="00452B90"/>
    <w:rsid w:val="00453277"/>
    <w:rsid w:val="0045632E"/>
    <w:rsid w:val="00457AEB"/>
    <w:rsid w:val="00462FC3"/>
    <w:rsid w:val="00463775"/>
    <w:rsid w:val="00464E2B"/>
    <w:rsid w:val="00470956"/>
    <w:rsid w:val="0047163C"/>
    <w:rsid w:val="00471DDA"/>
    <w:rsid w:val="00472A65"/>
    <w:rsid w:val="00473164"/>
    <w:rsid w:val="00474B17"/>
    <w:rsid w:val="0047576D"/>
    <w:rsid w:val="004761FE"/>
    <w:rsid w:val="00477DF5"/>
    <w:rsid w:val="00481478"/>
    <w:rsid w:val="004823F4"/>
    <w:rsid w:val="00482F1A"/>
    <w:rsid w:val="00483542"/>
    <w:rsid w:val="004836D8"/>
    <w:rsid w:val="00484D5D"/>
    <w:rsid w:val="004869F5"/>
    <w:rsid w:val="00486C85"/>
    <w:rsid w:val="00494E64"/>
    <w:rsid w:val="004954A3"/>
    <w:rsid w:val="0049581F"/>
    <w:rsid w:val="00496082"/>
    <w:rsid w:val="00496E06"/>
    <w:rsid w:val="0049754E"/>
    <w:rsid w:val="00497BBF"/>
    <w:rsid w:val="004A1224"/>
    <w:rsid w:val="004A1F10"/>
    <w:rsid w:val="004A652F"/>
    <w:rsid w:val="004A6B9C"/>
    <w:rsid w:val="004A7C80"/>
    <w:rsid w:val="004B08A5"/>
    <w:rsid w:val="004B1EF8"/>
    <w:rsid w:val="004B239E"/>
    <w:rsid w:val="004B23DB"/>
    <w:rsid w:val="004B24F4"/>
    <w:rsid w:val="004B3164"/>
    <w:rsid w:val="004B3CF5"/>
    <w:rsid w:val="004B493F"/>
    <w:rsid w:val="004B5D02"/>
    <w:rsid w:val="004B6750"/>
    <w:rsid w:val="004B72D0"/>
    <w:rsid w:val="004B7A14"/>
    <w:rsid w:val="004C2A4D"/>
    <w:rsid w:val="004C516E"/>
    <w:rsid w:val="004C59AC"/>
    <w:rsid w:val="004C6413"/>
    <w:rsid w:val="004C65BC"/>
    <w:rsid w:val="004D0351"/>
    <w:rsid w:val="004D03CB"/>
    <w:rsid w:val="004D0446"/>
    <w:rsid w:val="004D0AD7"/>
    <w:rsid w:val="004D2A41"/>
    <w:rsid w:val="004D317E"/>
    <w:rsid w:val="004D37A5"/>
    <w:rsid w:val="004D3CEF"/>
    <w:rsid w:val="004D71FE"/>
    <w:rsid w:val="004E2A78"/>
    <w:rsid w:val="004E2D7D"/>
    <w:rsid w:val="004E4A43"/>
    <w:rsid w:val="004E4D5D"/>
    <w:rsid w:val="004E57C0"/>
    <w:rsid w:val="004E6F39"/>
    <w:rsid w:val="004E6FF7"/>
    <w:rsid w:val="004F0123"/>
    <w:rsid w:val="004F17B8"/>
    <w:rsid w:val="004F6EFF"/>
    <w:rsid w:val="005035C6"/>
    <w:rsid w:val="005049D9"/>
    <w:rsid w:val="00505ED9"/>
    <w:rsid w:val="00506332"/>
    <w:rsid w:val="0051000F"/>
    <w:rsid w:val="00510118"/>
    <w:rsid w:val="00512D39"/>
    <w:rsid w:val="0051343D"/>
    <w:rsid w:val="00515246"/>
    <w:rsid w:val="00516A55"/>
    <w:rsid w:val="00520D46"/>
    <w:rsid w:val="00520ECC"/>
    <w:rsid w:val="005215C2"/>
    <w:rsid w:val="00521AD9"/>
    <w:rsid w:val="0052280D"/>
    <w:rsid w:val="00522DC9"/>
    <w:rsid w:val="00525F8B"/>
    <w:rsid w:val="0052648C"/>
    <w:rsid w:val="00526CC3"/>
    <w:rsid w:val="00527522"/>
    <w:rsid w:val="00527EB8"/>
    <w:rsid w:val="005304EE"/>
    <w:rsid w:val="00531884"/>
    <w:rsid w:val="00531D1A"/>
    <w:rsid w:val="0053592E"/>
    <w:rsid w:val="00535FBF"/>
    <w:rsid w:val="005363A8"/>
    <w:rsid w:val="0053796A"/>
    <w:rsid w:val="00540F2A"/>
    <w:rsid w:val="005414BC"/>
    <w:rsid w:val="00542179"/>
    <w:rsid w:val="00543C64"/>
    <w:rsid w:val="00543DC2"/>
    <w:rsid w:val="00544815"/>
    <w:rsid w:val="00544B67"/>
    <w:rsid w:val="00544FE1"/>
    <w:rsid w:val="00545B2C"/>
    <w:rsid w:val="005522A2"/>
    <w:rsid w:val="00555AC6"/>
    <w:rsid w:val="00556044"/>
    <w:rsid w:val="005565A5"/>
    <w:rsid w:val="0055677E"/>
    <w:rsid w:val="005579A1"/>
    <w:rsid w:val="00557EFB"/>
    <w:rsid w:val="00561B5E"/>
    <w:rsid w:val="005624D6"/>
    <w:rsid w:val="00564234"/>
    <w:rsid w:val="00564641"/>
    <w:rsid w:val="0056733F"/>
    <w:rsid w:val="00567E2D"/>
    <w:rsid w:val="0057097F"/>
    <w:rsid w:val="005744C9"/>
    <w:rsid w:val="00575FE3"/>
    <w:rsid w:val="00577AE0"/>
    <w:rsid w:val="00581724"/>
    <w:rsid w:val="005835DB"/>
    <w:rsid w:val="0058475A"/>
    <w:rsid w:val="00586EE5"/>
    <w:rsid w:val="00587228"/>
    <w:rsid w:val="005901E7"/>
    <w:rsid w:val="00591659"/>
    <w:rsid w:val="005925EF"/>
    <w:rsid w:val="00593190"/>
    <w:rsid w:val="005933C6"/>
    <w:rsid w:val="005938C4"/>
    <w:rsid w:val="005969F3"/>
    <w:rsid w:val="005A3BE7"/>
    <w:rsid w:val="005A76DE"/>
    <w:rsid w:val="005B069D"/>
    <w:rsid w:val="005B1389"/>
    <w:rsid w:val="005B1D6B"/>
    <w:rsid w:val="005B34D0"/>
    <w:rsid w:val="005B3CA9"/>
    <w:rsid w:val="005B4112"/>
    <w:rsid w:val="005B4463"/>
    <w:rsid w:val="005B678F"/>
    <w:rsid w:val="005B6B63"/>
    <w:rsid w:val="005B70A3"/>
    <w:rsid w:val="005B749B"/>
    <w:rsid w:val="005B74EC"/>
    <w:rsid w:val="005B7974"/>
    <w:rsid w:val="005C0721"/>
    <w:rsid w:val="005C1D4C"/>
    <w:rsid w:val="005C2C77"/>
    <w:rsid w:val="005C337E"/>
    <w:rsid w:val="005C469A"/>
    <w:rsid w:val="005C683C"/>
    <w:rsid w:val="005C748C"/>
    <w:rsid w:val="005C76F0"/>
    <w:rsid w:val="005D48AD"/>
    <w:rsid w:val="005D6569"/>
    <w:rsid w:val="005E0695"/>
    <w:rsid w:val="005E1C11"/>
    <w:rsid w:val="005E3823"/>
    <w:rsid w:val="005E58A2"/>
    <w:rsid w:val="005E75D7"/>
    <w:rsid w:val="005F0E14"/>
    <w:rsid w:val="005F1F54"/>
    <w:rsid w:val="005F27F1"/>
    <w:rsid w:val="005F2F5E"/>
    <w:rsid w:val="005F4E4D"/>
    <w:rsid w:val="005F5980"/>
    <w:rsid w:val="005F5AEC"/>
    <w:rsid w:val="005F7448"/>
    <w:rsid w:val="00601090"/>
    <w:rsid w:val="00601579"/>
    <w:rsid w:val="00601F84"/>
    <w:rsid w:val="0060362D"/>
    <w:rsid w:val="006036B6"/>
    <w:rsid w:val="00604085"/>
    <w:rsid w:val="0061170B"/>
    <w:rsid w:val="006124AF"/>
    <w:rsid w:val="00612C43"/>
    <w:rsid w:val="00612EC5"/>
    <w:rsid w:val="00615041"/>
    <w:rsid w:val="0061624F"/>
    <w:rsid w:val="00616D8B"/>
    <w:rsid w:val="00620E7A"/>
    <w:rsid w:val="00621790"/>
    <w:rsid w:val="006220CD"/>
    <w:rsid w:val="0062261E"/>
    <w:rsid w:val="00625931"/>
    <w:rsid w:val="00625E81"/>
    <w:rsid w:val="006265A4"/>
    <w:rsid w:val="00630329"/>
    <w:rsid w:val="00630E79"/>
    <w:rsid w:val="006314AC"/>
    <w:rsid w:val="00631A7C"/>
    <w:rsid w:val="006332C6"/>
    <w:rsid w:val="00633FA6"/>
    <w:rsid w:val="00636121"/>
    <w:rsid w:val="0063695C"/>
    <w:rsid w:val="00637531"/>
    <w:rsid w:val="00637ADA"/>
    <w:rsid w:val="006408F9"/>
    <w:rsid w:val="00640A60"/>
    <w:rsid w:val="00642FAF"/>
    <w:rsid w:val="00650D29"/>
    <w:rsid w:val="00653A76"/>
    <w:rsid w:val="006577FA"/>
    <w:rsid w:val="00662764"/>
    <w:rsid w:val="00662B45"/>
    <w:rsid w:val="00663AF5"/>
    <w:rsid w:val="00665555"/>
    <w:rsid w:val="0066576E"/>
    <w:rsid w:val="00666B01"/>
    <w:rsid w:val="00667880"/>
    <w:rsid w:val="00670348"/>
    <w:rsid w:val="006703EF"/>
    <w:rsid w:val="00671AA3"/>
    <w:rsid w:val="00671C16"/>
    <w:rsid w:val="00672CE0"/>
    <w:rsid w:val="00673DC2"/>
    <w:rsid w:val="00675B57"/>
    <w:rsid w:val="00676E9F"/>
    <w:rsid w:val="0067765E"/>
    <w:rsid w:val="006836B5"/>
    <w:rsid w:val="0068398E"/>
    <w:rsid w:val="006850BE"/>
    <w:rsid w:val="00685EC5"/>
    <w:rsid w:val="006860F8"/>
    <w:rsid w:val="0068643D"/>
    <w:rsid w:val="00686891"/>
    <w:rsid w:val="00690508"/>
    <w:rsid w:val="006908D6"/>
    <w:rsid w:val="00692C91"/>
    <w:rsid w:val="00693BC6"/>
    <w:rsid w:val="00694C73"/>
    <w:rsid w:val="00694D3E"/>
    <w:rsid w:val="00695FD5"/>
    <w:rsid w:val="006962C1"/>
    <w:rsid w:val="00697624"/>
    <w:rsid w:val="00697895"/>
    <w:rsid w:val="006A0D0D"/>
    <w:rsid w:val="006A34B0"/>
    <w:rsid w:val="006A415E"/>
    <w:rsid w:val="006A7FE7"/>
    <w:rsid w:val="006B11F8"/>
    <w:rsid w:val="006B13CA"/>
    <w:rsid w:val="006B1E54"/>
    <w:rsid w:val="006B1F82"/>
    <w:rsid w:val="006B28F9"/>
    <w:rsid w:val="006B2FD7"/>
    <w:rsid w:val="006B4E67"/>
    <w:rsid w:val="006B4EE7"/>
    <w:rsid w:val="006B519D"/>
    <w:rsid w:val="006B6483"/>
    <w:rsid w:val="006C4F81"/>
    <w:rsid w:val="006C5CCF"/>
    <w:rsid w:val="006D07EA"/>
    <w:rsid w:val="006D1115"/>
    <w:rsid w:val="006D20AE"/>
    <w:rsid w:val="006D4AA4"/>
    <w:rsid w:val="006D7ECA"/>
    <w:rsid w:val="006E2A61"/>
    <w:rsid w:val="006E3EAA"/>
    <w:rsid w:val="006F1437"/>
    <w:rsid w:val="006F2A45"/>
    <w:rsid w:val="006F3F5C"/>
    <w:rsid w:val="006F4E71"/>
    <w:rsid w:val="006F5DE5"/>
    <w:rsid w:val="006F77DE"/>
    <w:rsid w:val="007006E0"/>
    <w:rsid w:val="00700D70"/>
    <w:rsid w:val="007053C7"/>
    <w:rsid w:val="007072A6"/>
    <w:rsid w:val="007106B4"/>
    <w:rsid w:val="00712C1E"/>
    <w:rsid w:val="00713090"/>
    <w:rsid w:val="00713635"/>
    <w:rsid w:val="00715006"/>
    <w:rsid w:val="00715E3D"/>
    <w:rsid w:val="007160E8"/>
    <w:rsid w:val="00716D8E"/>
    <w:rsid w:val="00717AC1"/>
    <w:rsid w:val="0072005D"/>
    <w:rsid w:val="00720B72"/>
    <w:rsid w:val="00722871"/>
    <w:rsid w:val="007236B1"/>
    <w:rsid w:val="007239C6"/>
    <w:rsid w:val="007306D3"/>
    <w:rsid w:val="00731237"/>
    <w:rsid w:val="00731C8C"/>
    <w:rsid w:val="0073268B"/>
    <w:rsid w:val="0073312D"/>
    <w:rsid w:val="0073591A"/>
    <w:rsid w:val="00735CDE"/>
    <w:rsid w:val="00736943"/>
    <w:rsid w:val="00737066"/>
    <w:rsid w:val="00737750"/>
    <w:rsid w:val="00741337"/>
    <w:rsid w:val="00742FD5"/>
    <w:rsid w:val="00744312"/>
    <w:rsid w:val="0074489B"/>
    <w:rsid w:val="00744A5B"/>
    <w:rsid w:val="0074588C"/>
    <w:rsid w:val="007461F6"/>
    <w:rsid w:val="00747C8C"/>
    <w:rsid w:val="00747F3B"/>
    <w:rsid w:val="0075061C"/>
    <w:rsid w:val="0075673B"/>
    <w:rsid w:val="00756FF3"/>
    <w:rsid w:val="007602E9"/>
    <w:rsid w:val="00760B4A"/>
    <w:rsid w:val="00761445"/>
    <w:rsid w:val="00761BE7"/>
    <w:rsid w:val="00761D5F"/>
    <w:rsid w:val="007623D0"/>
    <w:rsid w:val="007630A5"/>
    <w:rsid w:val="00763B16"/>
    <w:rsid w:val="007640DD"/>
    <w:rsid w:val="00764A80"/>
    <w:rsid w:val="00770268"/>
    <w:rsid w:val="00773282"/>
    <w:rsid w:val="00773971"/>
    <w:rsid w:val="007741E7"/>
    <w:rsid w:val="00776B6A"/>
    <w:rsid w:val="00776CA8"/>
    <w:rsid w:val="00777516"/>
    <w:rsid w:val="00780060"/>
    <w:rsid w:val="00780777"/>
    <w:rsid w:val="00780FB6"/>
    <w:rsid w:val="00781842"/>
    <w:rsid w:val="00783D8C"/>
    <w:rsid w:val="0078708C"/>
    <w:rsid w:val="00791058"/>
    <w:rsid w:val="00792104"/>
    <w:rsid w:val="00792FB9"/>
    <w:rsid w:val="007945D1"/>
    <w:rsid w:val="0079513C"/>
    <w:rsid w:val="007959A9"/>
    <w:rsid w:val="00795ABF"/>
    <w:rsid w:val="007A03A2"/>
    <w:rsid w:val="007A0963"/>
    <w:rsid w:val="007A2D3E"/>
    <w:rsid w:val="007A30DF"/>
    <w:rsid w:val="007A3268"/>
    <w:rsid w:val="007A561C"/>
    <w:rsid w:val="007B0618"/>
    <w:rsid w:val="007B0E58"/>
    <w:rsid w:val="007B377F"/>
    <w:rsid w:val="007B3FA0"/>
    <w:rsid w:val="007B43BF"/>
    <w:rsid w:val="007B50A9"/>
    <w:rsid w:val="007B6565"/>
    <w:rsid w:val="007B6707"/>
    <w:rsid w:val="007C14FF"/>
    <w:rsid w:val="007C1863"/>
    <w:rsid w:val="007C4D7B"/>
    <w:rsid w:val="007C7519"/>
    <w:rsid w:val="007C75E6"/>
    <w:rsid w:val="007C76A9"/>
    <w:rsid w:val="007D0198"/>
    <w:rsid w:val="007D1F6E"/>
    <w:rsid w:val="007D1FA8"/>
    <w:rsid w:val="007D2584"/>
    <w:rsid w:val="007D4313"/>
    <w:rsid w:val="007D5DA7"/>
    <w:rsid w:val="007D6D1E"/>
    <w:rsid w:val="007E00B9"/>
    <w:rsid w:val="007E0985"/>
    <w:rsid w:val="007E3FFA"/>
    <w:rsid w:val="007E4596"/>
    <w:rsid w:val="007E4BAE"/>
    <w:rsid w:val="007E4F3E"/>
    <w:rsid w:val="007E58B3"/>
    <w:rsid w:val="007E62C2"/>
    <w:rsid w:val="007F2738"/>
    <w:rsid w:val="007F2DBE"/>
    <w:rsid w:val="007F3C09"/>
    <w:rsid w:val="007F4A6C"/>
    <w:rsid w:val="007F4D1A"/>
    <w:rsid w:val="007F54FB"/>
    <w:rsid w:val="007F64D6"/>
    <w:rsid w:val="007F74F2"/>
    <w:rsid w:val="007F7D2E"/>
    <w:rsid w:val="00800A18"/>
    <w:rsid w:val="008025B1"/>
    <w:rsid w:val="00802D28"/>
    <w:rsid w:val="00803E49"/>
    <w:rsid w:val="00803FA1"/>
    <w:rsid w:val="00805E66"/>
    <w:rsid w:val="00806FF6"/>
    <w:rsid w:val="0080718C"/>
    <w:rsid w:val="008116FE"/>
    <w:rsid w:val="00813EB9"/>
    <w:rsid w:val="0081417D"/>
    <w:rsid w:val="0081444F"/>
    <w:rsid w:val="008160C1"/>
    <w:rsid w:val="00816612"/>
    <w:rsid w:val="00820D79"/>
    <w:rsid w:val="00821583"/>
    <w:rsid w:val="00821A06"/>
    <w:rsid w:val="00821F74"/>
    <w:rsid w:val="00824F4A"/>
    <w:rsid w:val="00826FB8"/>
    <w:rsid w:val="00831271"/>
    <w:rsid w:val="008335DC"/>
    <w:rsid w:val="00833CDF"/>
    <w:rsid w:val="00833D08"/>
    <w:rsid w:val="00836744"/>
    <w:rsid w:val="0084157A"/>
    <w:rsid w:val="008415DE"/>
    <w:rsid w:val="00845A3D"/>
    <w:rsid w:val="00845B66"/>
    <w:rsid w:val="008462C9"/>
    <w:rsid w:val="00853256"/>
    <w:rsid w:val="00853758"/>
    <w:rsid w:val="008539F3"/>
    <w:rsid w:val="00853DD1"/>
    <w:rsid w:val="00853F4F"/>
    <w:rsid w:val="00853F6D"/>
    <w:rsid w:val="00854E93"/>
    <w:rsid w:val="00857010"/>
    <w:rsid w:val="00857BE1"/>
    <w:rsid w:val="00861B3A"/>
    <w:rsid w:val="008623BB"/>
    <w:rsid w:val="008642A7"/>
    <w:rsid w:val="00864983"/>
    <w:rsid w:val="0086538B"/>
    <w:rsid w:val="008673F9"/>
    <w:rsid w:val="0087193B"/>
    <w:rsid w:val="008729CB"/>
    <w:rsid w:val="00872D71"/>
    <w:rsid w:val="00875BE2"/>
    <w:rsid w:val="00876703"/>
    <w:rsid w:val="00876A6B"/>
    <w:rsid w:val="0088048A"/>
    <w:rsid w:val="0088050C"/>
    <w:rsid w:val="00880FA4"/>
    <w:rsid w:val="008812EC"/>
    <w:rsid w:val="00881480"/>
    <w:rsid w:val="00882A61"/>
    <w:rsid w:val="00882BC6"/>
    <w:rsid w:val="008842D2"/>
    <w:rsid w:val="00884CE3"/>
    <w:rsid w:val="00886E76"/>
    <w:rsid w:val="00887989"/>
    <w:rsid w:val="00890090"/>
    <w:rsid w:val="00891AD4"/>
    <w:rsid w:val="00891D51"/>
    <w:rsid w:val="00893A8B"/>
    <w:rsid w:val="00895562"/>
    <w:rsid w:val="008A19BB"/>
    <w:rsid w:val="008A29EB"/>
    <w:rsid w:val="008A2FAB"/>
    <w:rsid w:val="008A66E3"/>
    <w:rsid w:val="008A6DA9"/>
    <w:rsid w:val="008B0A44"/>
    <w:rsid w:val="008B0EDA"/>
    <w:rsid w:val="008B1F30"/>
    <w:rsid w:val="008B2517"/>
    <w:rsid w:val="008B2B3B"/>
    <w:rsid w:val="008B3232"/>
    <w:rsid w:val="008B465F"/>
    <w:rsid w:val="008B58BA"/>
    <w:rsid w:val="008B5E2E"/>
    <w:rsid w:val="008C05C8"/>
    <w:rsid w:val="008C0DC0"/>
    <w:rsid w:val="008C1529"/>
    <w:rsid w:val="008C185D"/>
    <w:rsid w:val="008C247D"/>
    <w:rsid w:val="008C6CB5"/>
    <w:rsid w:val="008C756C"/>
    <w:rsid w:val="008D0308"/>
    <w:rsid w:val="008D318A"/>
    <w:rsid w:val="008D374D"/>
    <w:rsid w:val="008D3A89"/>
    <w:rsid w:val="008D44DE"/>
    <w:rsid w:val="008D473D"/>
    <w:rsid w:val="008D4CBB"/>
    <w:rsid w:val="008D544D"/>
    <w:rsid w:val="008D5EB4"/>
    <w:rsid w:val="008D7005"/>
    <w:rsid w:val="008E2873"/>
    <w:rsid w:val="008E33CC"/>
    <w:rsid w:val="008E6DAF"/>
    <w:rsid w:val="008F1154"/>
    <w:rsid w:val="008F13C0"/>
    <w:rsid w:val="008F296C"/>
    <w:rsid w:val="008F2FF6"/>
    <w:rsid w:val="008F6DEB"/>
    <w:rsid w:val="008F7F70"/>
    <w:rsid w:val="00900629"/>
    <w:rsid w:val="0090391F"/>
    <w:rsid w:val="009046F9"/>
    <w:rsid w:val="00904BAA"/>
    <w:rsid w:val="0090635D"/>
    <w:rsid w:val="00907102"/>
    <w:rsid w:val="00913451"/>
    <w:rsid w:val="009144B3"/>
    <w:rsid w:val="00916D1C"/>
    <w:rsid w:val="009173AF"/>
    <w:rsid w:val="0092097A"/>
    <w:rsid w:val="009232FA"/>
    <w:rsid w:val="009256A0"/>
    <w:rsid w:val="00926D09"/>
    <w:rsid w:val="009274F0"/>
    <w:rsid w:val="00927DC1"/>
    <w:rsid w:val="00932AAB"/>
    <w:rsid w:val="00932AC5"/>
    <w:rsid w:val="00933AB1"/>
    <w:rsid w:val="00937361"/>
    <w:rsid w:val="00940DEB"/>
    <w:rsid w:val="00941DAA"/>
    <w:rsid w:val="0094260E"/>
    <w:rsid w:val="00942DA1"/>
    <w:rsid w:val="009434E6"/>
    <w:rsid w:val="009437DD"/>
    <w:rsid w:val="009444BB"/>
    <w:rsid w:val="00946DB8"/>
    <w:rsid w:val="0095021E"/>
    <w:rsid w:val="00950C4C"/>
    <w:rsid w:val="00953E25"/>
    <w:rsid w:val="0095561C"/>
    <w:rsid w:val="00956472"/>
    <w:rsid w:val="0095660F"/>
    <w:rsid w:val="00956BB5"/>
    <w:rsid w:val="00956C2A"/>
    <w:rsid w:val="00956D92"/>
    <w:rsid w:val="00963128"/>
    <w:rsid w:val="00964453"/>
    <w:rsid w:val="00964F77"/>
    <w:rsid w:val="00965ACC"/>
    <w:rsid w:val="0096601B"/>
    <w:rsid w:val="00967A11"/>
    <w:rsid w:val="00970F09"/>
    <w:rsid w:val="009715DE"/>
    <w:rsid w:val="00971603"/>
    <w:rsid w:val="009730FB"/>
    <w:rsid w:val="00974791"/>
    <w:rsid w:val="00975ABD"/>
    <w:rsid w:val="00977779"/>
    <w:rsid w:val="00977DDE"/>
    <w:rsid w:val="00980818"/>
    <w:rsid w:val="009828B2"/>
    <w:rsid w:val="00983154"/>
    <w:rsid w:val="00983C7C"/>
    <w:rsid w:val="00986384"/>
    <w:rsid w:val="00986480"/>
    <w:rsid w:val="00991788"/>
    <w:rsid w:val="0099287E"/>
    <w:rsid w:val="00992D42"/>
    <w:rsid w:val="009932DC"/>
    <w:rsid w:val="00996718"/>
    <w:rsid w:val="009968DE"/>
    <w:rsid w:val="009A1150"/>
    <w:rsid w:val="009A4F70"/>
    <w:rsid w:val="009A7B7C"/>
    <w:rsid w:val="009B0300"/>
    <w:rsid w:val="009B0993"/>
    <w:rsid w:val="009B0F4B"/>
    <w:rsid w:val="009B1D9B"/>
    <w:rsid w:val="009B40BF"/>
    <w:rsid w:val="009B4E60"/>
    <w:rsid w:val="009B4F12"/>
    <w:rsid w:val="009B5450"/>
    <w:rsid w:val="009C058B"/>
    <w:rsid w:val="009C1338"/>
    <w:rsid w:val="009C3598"/>
    <w:rsid w:val="009C3B3C"/>
    <w:rsid w:val="009C4413"/>
    <w:rsid w:val="009C4433"/>
    <w:rsid w:val="009C4500"/>
    <w:rsid w:val="009C503A"/>
    <w:rsid w:val="009C5EF0"/>
    <w:rsid w:val="009C5F9C"/>
    <w:rsid w:val="009C65B7"/>
    <w:rsid w:val="009C6F16"/>
    <w:rsid w:val="009C72B5"/>
    <w:rsid w:val="009D1075"/>
    <w:rsid w:val="009D308E"/>
    <w:rsid w:val="009D43F6"/>
    <w:rsid w:val="009D67CD"/>
    <w:rsid w:val="009E0228"/>
    <w:rsid w:val="009E1AA1"/>
    <w:rsid w:val="009E438D"/>
    <w:rsid w:val="009E44E6"/>
    <w:rsid w:val="009E47C1"/>
    <w:rsid w:val="009E4832"/>
    <w:rsid w:val="009E5081"/>
    <w:rsid w:val="009E50A9"/>
    <w:rsid w:val="009E6D2A"/>
    <w:rsid w:val="009E729F"/>
    <w:rsid w:val="009F0E6C"/>
    <w:rsid w:val="009F1291"/>
    <w:rsid w:val="009F1BA1"/>
    <w:rsid w:val="009F1CF6"/>
    <w:rsid w:val="009F3ABA"/>
    <w:rsid w:val="009F568A"/>
    <w:rsid w:val="009F66B4"/>
    <w:rsid w:val="009F762D"/>
    <w:rsid w:val="00A001F2"/>
    <w:rsid w:val="00A0027B"/>
    <w:rsid w:val="00A005B6"/>
    <w:rsid w:val="00A00CC0"/>
    <w:rsid w:val="00A01638"/>
    <w:rsid w:val="00A04A64"/>
    <w:rsid w:val="00A07BC7"/>
    <w:rsid w:val="00A101DA"/>
    <w:rsid w:val="00A10331"/>
    <w:rsid w:val="00A10964"/>
    <w:rsid w:val="00A10ADB"/>
    <w:rsid w:val="00A11329"/>
    <w:rsid w:val="00A12039"/>
    <w:rsid w:val="00A129DB"/>
    <w:rsid w:val="00A12C06"/>
    <w:rsid w:val="00A13054"/>
    <w:rsid w:val="00A152BF"/>
    <w:rsid w:val="00A15A4C"/>
    <w:rsid w:val="00A16F1B"/>
    <w:rsid w:val="00A170CA"/>
    <w:rsid w:val="00A210AE"/>
    <w:rsid w:val="00A24A87"/>
    <w:rsid w:val="00A30F11"/>
    <w:rsid w:val="00A335D7"/>
    <w:rsid w:val="00A34210"/>
    <w:rsid w:val="00A345B4"/>
    <w:rsid w:val="00A352DD"/>
    <w:rsid w:val="00A35872"/>
    <w:rsid w:val="00A369C4"/>
    <w:rsid w:val="00A375C3"/>
    <w:rsid w:val="00A3766A"/>
    <w:rsid w:val="00A37B4F"/>
    <w:rsid w:val="00A42FDA"/>
    <w:rsid w:val="00A44A5B"/>
    <w:rsid w:val="00A44D79"/>
    <w:rsid w:val="00A45409"/>
    <w:rsid w:val="00A45623"/>
    <w:rsid w:val="00A458BD"/>
    <w:rsid w:val="00A459EE"/>
    <w:rsid w:val="00A461E5"/>
    <w:rsid w:val="00A46D2A"/>
    <w:rsid w:val="00A46E9A"/>
    <w:rsid w:val="00A50FBD"/>
    <w:rsid w:val="00A51C37"/>
    <w:rsid w:val="00A528B8"/>
    <w:rsid w:val="00A53B18"/>
    <w:rsid w:val="00A53CE5"/>
    <w:rsid w:val="00A57875"/>
    <w:rsid w:val="00A606D4"/>
    <w:rsid w:val="00A608CA"/>
    <w:rsid w:val="00A60E68"/>
    <w:rsid w:val="00A615CF"/>
    <w:rsid w:val="00A6492F"/>
    <w:rsid w:val="00A67A1D"/>
    <w:rsid w:val="00A701B7"/>
    <w:rsid w:val="00A7150C"/>
    <w:rsid w:val="00A7282B"/>
    <w:rsid w:val="00A73352"/>
    <w:rsid w:val="00A737DB"/>
    <w:rsid w:val="00A77504"/>
    <w:rsid w:val="00A77566"/>
    <w:rsid w:val="00A77D97"/>
    <w:rsid w:val="00A80529"/>
    <w:rsid w:val="00A80AA0"/>
    <w:rsid w:val="00A812D2"/>
    <w:rsid w:val="00A818C7"/>
    <w:rsid w:val="00A82E2F"/>
    <w:rsid w:val="00A836F9"/>
    <w:rsid w:val="00A83777"/>
    <w:rsid w:val="00A85991"/>
    <w:rsid w:val="00A91D34"/>
    <w:rsid w:val="00A9521E"/>
    <w:rsid w:val="00AA0C40"/>
    <w:rsid w:val="00AA2556"/>
    <w:rsid w:val="00AA2639"/>
    <w:rsid w:val="00AA4658"/>
    <w:rsid w:val="00AA5782"/>
    <w:rsid w:val="00AA730D"/>
    <w:rsid w:val="00AA7414"/>
    <w:rsid w:val="00AB0BDB"/>
    <w:rsid w:val="00AB16A6"/>
    <w:rsid w:val="00AB1742"/>
    <w:rsid w:val="00AB1B1B"/>
    <w:rsid w:val="00AB2E0C"/>
    <w:rsid w:val="00AB532F"/>
    <w:rsid w:val="00AB5E51"/>
    <w:rsid w:val="00AC2564"/>
    <w:rsid w:val="00AC26DB"/>
    <w:rsid w:val="00AC4A37"/>
    <w:rsid w:val="00AC50A3"/>
    <w:rsid w:val="00AC51FE"/>
    <w:rsid w:val="00AC58E3"/>
    <w:rsid w:val="00AC6384"/>
    <w:rsid w:val="00AD028B"/>
    <w:rsid w:val="00AD18C5"/>
    <w:rsid w:val="00AD196F"/>
    <w:rsid w:val="00AD22AA"/>
    <w:rsid w:val="00AD2ECD"/>
    <w:rsid w:val="00AD4087"/>
    <w:rsid w:val="00AD630E"/>
    <w:rsid w:val="00AD6946"/>
    <w:rsid w:val="00AD6A3C"/>
    <w:rsid w:val="00AD7D66"/>
    <w:rsid w:val="00AE0122"/>
    <w:rsid w:val="00AE0411"/>
    <w:rsid w:val="00AE221B"/>
    <w:rsid w:val="00AE26A3"/>
    <w:rsid w:val="00AE2F89"/>
    <w:rsid w:val="00AE3E0F"/>
    <w:rsid w:val="00AE40DE"/>
    <w:rsid w:val="00AE4C5B"/>
    <w:rsid w:val="00AE5B14"/>
    <w:rsid w:val="00AE5B83"/>
    <w:rsid w:val="00AE5CE9"/>
    <w:rsid w:val="00AE6C92"/>
    <w:rsid w:val="00AE742A"/>
    <w:rsid w:val="00AF2586"/>
    <w:rsid w:val="00AF6723"/>
    <w:rsid w:val="00AF6FA6"/>
    <w:rsid w:val="00B00796"/>
    <w:rsid w:val="00B0094B"/>
    <w:rsid w:val="00B01E7F"/>
    <w:rsid w:val="00B02C69"/>
    <w:rsid w:val="00B03841"/>
    <w:rsid w:val="00B04195"/>
    <w:rsid w:val="00B041B9"/>
    <w:rsid w:val="00B0678A"/>
    <w:rsid w:val="00B10095"/>
    <w:rsid w:val="00B10815"/>
    <w:rsid w:val="00B113F2"/>
    <w:rsid w:val="00B117ED"/>
    <w:rsid w:val="00B12511"/>
    <w:rsid w:val="00B14EFE"/>
    <w:rsid w:val="00B1544E"/>
    <w:rsid w:val="00B17D16"/>
    <w:rsid w:val="00B21D34"/>
    <w:rsid w:val="00B2215E"/>
    <w:rsid w:val="00B2301D"/>
    <w:rsid w:val="00B26C57"/>
    <w:rsid w:val="00B302FA"/>
    <w:rsid w:val="00B308E7"/>
    <w:rsid w:val="00B32008"/>
    <w:rsid w:val="00B35B55"/>
    <w:rsid w:val="00B37018"/>
    <w:rsid w:val="00B40561"/>
    <w:rsid w:val="00B414BF"/>
    <w:rsid w:val="00B414F7"/>
    <w:rsid w:val="00B42DBB"/>
    <w:rsid w:val="00B4549B"/>
    <w:rsid w:val="00B45EAE"/>
    <w:rsid w:val="00B46DC8"/>
    <w:rsid w:val="00B47009"/>
    <w:rsid w:val="00B473F9"/>
    <w:rsid w:val="00B50A91"/>
    <w:rsid w:val="00B50E1F"/>
    <w:rsid w:val="00B51D94"/>
    <w:rsid w:val="00B52A2C"/>
    <w:rsid w:val="00B53B9E"/>
    <w:rsid w:val="00B5416F"/>
    <w:rsid w:val="00B5598E"/>
    <w:rsid w:val="00B57ACC"/>
    <w:rsid w:val="00B6089D"/>
    <w:rsid w:val="00B61696"/>
    <w:rsid w:val="00B61C01"/>
    <w:rsid w:val="00B62D1F"/>
    <w:rsid w:val="00B63C61"/>
    <w:rsid w:val="00B63CBC"/>
    <w:rsid w:val="00B64A14"/>
    <w:rsid w:val="00B64BD6"/>
    <w:rsid w:val="00B6552B"/>
    <w:rsid w:val="00B65FC1"/>
    <w:rsid w:val="00B66403"/>
    <w:rsid w:val="00B66D36"/>
    <w:rsid w:val="00B67208"/>
    <w:rsid w:val="00B67AAF"/>
    <w:rsid w:val="00B705D5"/>
    <w:rsid w:val="00B70B2F"/>
    <w:rsid w:val="00B70EC8"/>
    <w:rsid w:val="00B73290"/>
    <w:rsid w:val="00B73F23"/>
    <w:rsid w:val="00B7432C"/>
    <w:rsid w:val="00B747D2"/>
    <w:rsid w:val="00B748A0"/>
    <w:rsid w:val="00B75FB9"/>
    <w:rsid w:val="00B771BA"/>
    <w:rsid w:val="00B7747F"/>
    <w:rsid w:val="00B7766A"/>
    <w:rsid w:val="00B823FB"/>
    <w:rsid w:val="00B850A0"/>
    <w:rsid w:val="00B85EB6"/>
    <w:rsid w:val="00B86E8E"/>
    <w:rsid w:val="00B902E9"/>
    <w:rsid w:val="00B90A0D"/>
    <w:rsid w:val="00B90A36"/>
    <w:rsid w:val="00B92CBD"/>
    <w:rsid w:val="00B956CD"/>
    <w:rsid w:val="00B97CC2"/>
    <w:rsid w:val="00BA2624"/>
    <w:rsid w:val="00BA35B2"/>
    <w:rsid w:val="00BA3E6A"/>
    <w:rsid w:val="00BA4CD0"/>
    <w:rsid w:val="00BB0D1D"/>
    <w:rsid w:val="00BB294B"/>
    <w:rsid w:val="00BB305B"/>
    <w:rsid w:val="00BB335A"/>
    <w:rsid w:val="00BB6579"/>
    <w:rsid w:val="00BB763D"/>
    <w:rsid w:val="00BC0096"/>
    <w:rsid w:val="00BC0223"/>
    <w:rsid w:val="00BC0330"/>
    <w:rsid w:val="00BC0C1D"/>
    <w:rsid w:val="00BC19F8"/>
    <w:rsid w:val="00BC2BF0"/>
    <w:rsid w:val="00BC2CBD"/>
    <w:rsid w:val="00BC6660"/>
    <w:rsid w:val="00BC7E9C"/>
    <w:rsid w:val="00BD04FC"/>
    <w:rsid w:val="00BD15F7"/>
    <w:rsid w:val="00BD33D5"/>
    <w:rsid w:val="00BD52C8"/>
    <w:rsid w:val="00BD655E"/>
    <w:rsid w:val="00BD665E"/>
    <w:rsid w:val="00BD7B87"/>
    <w:rsid w:val="00BE15B6"/>
    <w:rsid w:val="00BE1CD7"/>
    <w:rsid w:val="00BE2B26"/>
    <w:rsid w:val="00BE2C51"/>
    <w:rsid w:val="00BE3CD6"/>
    <w:rsid w:val="00BE607A"/>
    <w:rsid w:val="00BE6374"/>
    <w:rsid w:val="00BE6AAA"/>
    <w:rsid w:val="00BF05A7"/>
    <w:rsid w:val="00BF279F"/>
    <w:rsid w:val="00BF2BCB"/>
    <w:rsid w:val="00BF41C8"/>
    <w:rsid w:val="00BF59C4"/>
    <w:rsid w:val="00BF6A32"/>
    <w:rsid w:val="00BF7DED"/>
    <w:rsid w:val="00C002B2"/>
    <w:rsid w:val="00C02FBB"/>
    <w:rsid w:val="00C03805"/>
    <w:rsid w:val="00C03927"/>
    <w:rsid w:val="00C05609"/>
    <w:rsid w:val="00C06CD7"/>
    <w:rsid w:val="00C11012"/>
    <w:rsid w:val="00C1119B"/>
    <w:rsid w:val="00C11625"/>
    <w:rsid w:val="00C120E7"/>
    <w:rsid w:val="00C1238E"/>
    <w:rsid w:val="00C12554"/>
    <w:rsid w:val="00C1370D"/>
    <w:rsid w:val="00C14038"/>
    <w:rsid w:val="00C1481B"/>
    <w:rsid w:val="00C149FE"/>
    <w:rsid w:val="00C15658"/>
    <w:rsid w:val="00C20E56"/>
    <w:rsid w:val="00C22EB9"/>
    <w:rsid w:val="00C249A6"/>
    <w:rsid w:val="00C24CAD"/>
    <w:rsid w:val="00C260C8"/>
    <w:rsid w:val="00C31D8C"/>
    <w:rsid w:val="00C3222E"/>
    <w:rsid w:val="00C33D3B"/>
    <w:rsid w:val="00C34575"/>
    <w:rsid w:val="00C34A89"/>
    <w:rsid w:val="00C34B8A"/>
    <w:rsid w:val="00C3501A"/>
    <w:rsid w:val="00C358EE"/>
    <w:rsid w:val="00C3652E"/>
    <w:rsid w:val="00C41539"/>
    <w:rsid w:val="00C44BD5"/>
    <w:rsid w:val="00C51E12"/>
    <w:rsid w:val="00C52FBC"/>
    <w:rsid w:val="00C55266"/>
    <w:rsid w:val="00C57CDA"/>
    <w:rsid w:val="00C66D05"/>
    <w:rsid w:val="00C701C1"/>
    <w:rsid w:val="00C71230"/>
    <w:rsid w:val="00C71D19"/>
    <w:rsid w:val="00C71D4B"/>
    <w:rsid w:val="00C727C7"/>
    <w:rsid w:val="00C72A78"/>
    <w:rsid w:val="00C73AAB"/>
    <w:rsid w:val="00C750FA"/>
    <w:rsid w:val="00C76326"/>
    <w:rsid w:val="00C80660"/>
    <w:rsid w:val="00C82067"/>
    <w:rsid w:val="00C8211E"/>
    <w:rsid w:val="00C840AE"/>
    <w:rsid w:val="00C8492A"/>
    <w:rsid w:val="00C85766"/>
    <w:rsid w:val="00C91ED9"/>
    <w:rsid w:val="00C92046"/>
    <w:rsid w:val="00C9392E"/>
    <w:rsid w:val="00C93E60"/>
    <w:rsid w:val="00C958AC"/>
    <w:rsid w:val="00C96BE3"/>
    <w:rsid w:val="00C97E8F"/>
    <w:rsid w:val="00CA01F4"/>
    <w:rsid w:val="00CA0C12"/>
    <w:rsid w:val="00CA0F2C"/>
    <w:rsid w:val="00CA23AC"/>
    <w:rsid w:val="00CA5288"/>
    <w:rsid w:val="00CA52AC"/>
    <w:rsid w:val="00CA5FBD"/>
    <w:rsid w:val="00CA7E59"/>
    <w:rsid w:val="00CB1153"/>
    <w:rsid w:val="00CB231D"/>
    <w:rsid w:val="00CB24B6"/>
    <w:rsid w:val="00CB262A"/>
    <w:rsid w:val="00CB2BE5"/>
    <w:rsid w:val="00CB4E04"/>
    <w:rsid w:val="00CB67AB"/>
    <w:rsid w:val="00CC0E61"/>
    <w:rsid w:val="00CC1AF4"/>
    <w:rsid w:val="00CC1F1F"/>
    <w:rsid w:val="00CC36DE"/>
    <w:rsid w:val="00CC51DE"/>
    <w:rsid w:val="00CC5EB4"/>
    <w:rsid w:val="00CD274C"/>
    <w:rsid w:val="00CD4CFF"/>
    <w:rsid w:val="00CD7885"/>
    <w:rsid w:val="00CE10FA"/>
    <w:rsid w:val="00CE2168"/>
    <w:rsid w:val="00CE2598"/>
    <w:rsid w:val="00CE342C"/>
    <w:rsid w:val="00CE35D0"/>
    <w:rsid w:val="00CE41D3"/>
    <w:rsid w:val="00CE4E3E"/>
    <w:rsid w:val="00CE5C98"/>
    <w:rsid w:val="00CE680E"/>
    <w:rsid w:val="00CE6EA8"/>
    <w:rsid w:val="00CF26E8"/>
    <w:rsid w:val="00CF3015"/>
    <w:rsid w:val="00CF3494"/>
    <w:rsid w:val="00CF3DBD"/>
    <w:rsid w:val="00CF4078"/>
    <w:rsid w:val="00CF47AB"/>
    <w:rsid w:val="00CF5C5C"/>
    <w:rsid w:val="00CF5E01"/>
    <w:rsid w:val="00CF7229"/>
    <w:rsid w:val="00CF771B"/>
    <w:rsid w:val="00D01FBF"/>
    <w:rsid w:val="00D044E6"/>
    <w:rsid w:val="00D0456C"/>
    <w:rsid w:val="00D04947"/>
    <w:rsid w:val="00D0503B"/>
    <w:rsid w:val="00D05725"/>
    <w:rsid w:val="00D06DBE"/>
    <w:rsid w:val="00D11EAF"/>
    <w:rsid w:val="00D12705"/>
    <w:rsid w:val="00D15298"/>
    <w:rsid w:val="00D16B38"/>
    <w:rsid w:val="00D21657"/>
    <w:rsid w:val="00D21868"/>
    <w:rsid w:val="00D247BB"/>
    <w:rsid w:val="00D254EE"/>
    <w:rsid w:val="00D2711C"/>
    <w:rsid w:val="00D31EEB"/>
    <w:rsid w:val="00D3260E"/>
    <w:rsid w:val="00D329DE"/>
    <w:rsid w:val="00D335BC"/>
    <w:rsid w:val="00D34197"/>
    <w:rsid w:val="00D342A4"/>
    <w:rsid w:val="00D3587B"/>
    <w:rsid w:val="00D35946"/>
    <w:rsid w:val="00D35CF5"/>
    <w:rsid w:val="00D364A8"/>
    <w:rsid w:val="00D3709B"/>
    <w:rsid w:val="00D42460"/>
    <w:rsid w:val="00D425BB"/>
    <w:rsid w:val="00D42A56"/>
    <w:rsid w:val="00D43BE0"/>
    <w:rsid w:val="00D43C78"/>
    <w:rsid w:val="00D43EC5"/>
    <w:rsid w:val="00D44921"/>
    <w:rsid w:val="00D46486"/>
    <w:rsid w:val="00D46A41"/>
    <w:rsid w:val="00D5023C"/>
    <w:rsid w:val="00D5167E"/>
    <w:rsid w:val="00D53535"/>
    <w:rsid w:val="00D53656"/>
    <w:rsid w:val="00D56010"/>
    <w:rsid w:val="00D5744B"/>
    <w:rsid w:val="00D576EC"/>
    <w:rsid w:val="00D57982"/>
    <w:rsid w:val="00D602A5"/>
    <w:rsid w:val="00D60B24"/>
    <w:rsid w:val="00D64DC8"/>
    <w:rsid w:val="00D679B6"/>
    <w:rsid w:val="00D67FF3"/>
    <w:rsid w:val="00D72546"/>
    <w:rsid w:val="00D7262C"/>
    <w:rsid w:val="00D7321C"/>
    <w:rsid w:val="00D7322D"/>
    <w:rsid w:val="00D74ABE"/>
    <w:rsid w:val="00D76D02"/>
    <w:rsid w:val="00D80C4D"/>
    <w:rsid w:val="00D82855"/>
    <w:rsid w:val="00D84EAF"/>
    <w:rsid w:val="00D8515F"/>
    <w:rsid w:val="00D85327"/>
    <w:rsid w:val="00D85759"/>
    <w:rsid w:val="00D857EE"/>
    <w:rsid w:val="00D86971"/>
    <w:rsid w:val="00D8782C"/>
    <w:rsid w:val="00D91B0C"/>
    <w:rsid w:val="00D93A91"/>
    <w:rsid w:val="00D952DA"/>
    <w:rsid w:val="00D95343"/>
    <w:rsid w:val="00D97FDA"/>
    <w:rsid w:val="00DA034B"/>
    <w:rsid w:val="00DA0814"/>
    <w:rsid w:val="00DA26E4"/>
    <w:rsid w:val="00DA2AAB"/>
    <w:rsid w:val="00DA3873"/>
    <w:rsid w:val="00DA435D"/>
    <w:rsid w:val="00DA47C7"/>
    <w:rsid w:val="00DA4B88"/>
    <w:rsid w:val="00DA4C57"/>
    <w:rsid w:val="00DA53C1"/>
    <w:rsid w:val="00DB2C4F"/>
    <w:rsid w:val="00DB4363"/>
    <w:rsid w:val="00DB5CB7"/>
    <w:rsid w:val="00DB7BC9"/>
    <w:rsid w:val="00DC005E"/>
    <w:rsid w:val="00DC0D69"/>
    <w:rsid w:val="00DC1814"/>
    <w:rsid w:val="00DC3104"/>
    <w:rsid w:val="00DC47E0"/>
    <w:rsid w:val="00DC5210"/>
    <w:rsid w:val="00DC5A3D"/>
    <w:rsid w:val="00DC5ED8"/>
    <w:rsid w:val="00DC5F57"/>
    <w:rsid w:val="00DC65EB"/>
    <w:rsid w:val="00DC7EB3"/>
    <w:rsid w:val="00DD04CB"/>
    <w:rsid w:val="00DD0848"/>
    <w:rsid w:val="00DD3CC4"/>
    <w:rsid w:val="00DD3FD9"/>
    <w:rsid w:val="00DD4169"/>
    <w:rsid w:val="00DD5A95"/>
    <w:rsid w:val="00DD757A"/>
    <w:rsid w:val="00DD7B04"/>
    <w:rsid w:val="00DE30C9"/>
    <w:rsid w:val="00DE3F64"/>
    <w:rsid w:val="00DE5504"/>
    <w:rsid w:val="00DE5893"/>
    <w:rsid w:val="00DE6F9E"/>
    <w:rsid w:val="00DE7EDC"/>
    <w:rsid w:val="00DF0FA3"/>
    <w:rsid w:val="00DF2230"/>
    <w:rsid w:val="00DF3DCF"/>
    <w:rsid w:val="00DF79C3"/>
    <w:rsid w:val="00E003F3"/>
    <w:rsid w:val="00E011D5"/>
    <w:rsid w:val="00E013EF"/>
    <w:rsid w:val="00E02963"/>
    <w:rsid w:val="00E02A32"/>
    <w:rsid w:val="00E02E59"/>
    <w:rsid w:val="00E0379C"/>
    <w:rsid w:val="00E050B0"/>
    <w:rsid w:val="00E051E1"/>
    <w:rsid w:val="00E07560"/>
    <w:rsid w:val="00E103A1"/>
    <w:rsid w:val="00E10963"/>
    <w:rsid w:val="00E11A26"/>
    <w:rsid w:val="00E12F1B"/>
    <w:rsid w:val="00E136DF"/>
    <w:rsid w:val="00E139A9"/>
    <w:rsid w:val="00E16C21"/>
    <w:rsid w:val="00E17513"/>
    <w:rsid w:val="00E17E25"/>
    <w:rsid w:val="00E20EBD"/>
    <w:rsid w:val="00E21BF4"/>
    <w:rsid w:val="00E30877"/>
    <w:rsid w:val="00E30BFA"/>
    <w:rsid w:val="00E324A6"/>
    <w:rsid w:val="00E334BE"/>
    <w:rsid w:val="00E34668"/>
    <w:rsid w:val="00E3607F"/>
    <w:rsid w:val="00E4101C"/>
    <w:rsid w:val="00E413FA"/>
    <w:rsid w:val="00E4236D"/>
    <w:rsid w:val="00E42EE2"/>
    <w:rsid w:val="00E431BC"/>
    <w:rsid w:val="00E4386B"/>
    <w:rsid w:val="00E44957"/>
    <w:rsid w:val="00E52F3F"/>
    <w:rsid w:val="00E53895"/>
    <w:rsid w:val="00E53C86"/>
    <w:rsid w:val="00E5475B"/>
    <w:rsid w:val="00E60D1F"/>
    <w:rsid w:val="00E621D0"/>
    <w:rsid w:val="00E6248E"/>
    <w:rsid w:val="00E63DC7"/>
    <w:rsid w:val="00E65653"/>
    <w:rsid w:val="00E67690"/>
    <w:rsid w:val="00E73148"/>
    <w:rsid w:val="00E75588"/>
    <w:rsid w:val="00E76E48"/>
    <w:rsid w:val="00E77133"/>
    <w:rsid w:val="00E77EA2"/>
    <w:rsid w:val="00E8190E"/>
    <w:rsid w:val="00E821EA"/>
    <w:rsid w:val="00E8575E"/>
    <w:rsid w:val="00E85955"/>
    <w:rsid w:val="00E86209"/>
    <w:rsid w:val="00E8679C"/>
    <w:rsid w:val="00E86812"/>
    <w:rsid w:val="00E86F15"/>
    <w:rsid w:val="00E87EB9"/>
    <w:rsid w:val="00E90DC6"/>
    <w:rsid w:val="00E91062"/>
    <w:rsid w:val="00E93BF1"/>
    <w:rsid w:val="00E9470B"/>
    <w:rsid w:val="00E9734D"/>
    <w:rsid w:val="00E97F2B"/>
    <w:rsid w:val="00EA2E86"/>
    <w:rsid w:val="00EA3DEF"/>
    <w:rsid w:val="00EA45FC"/>
    <w:rsid w:val="00EA5932"/>
    <w:rsid w:val="00EA5EBF"/>
    <w:rsid w:val="00EA61A0"/>
    <w:rsid w:val="00EA62E3"/>
    <w:rsid w:val="00EA795A"/>
    <w:rsid w:val="00EB18D8"/>
    <w:rsid w:val="00EB31AD"/>
    <w:rsid w:val="00EB37EC"/>
    <w:rsid w:val="00EB4234"/>
    <w:rsid w:val="00EB610C"/>
    <w:rsid w:val="00EB7111"/>
    <w:rsid w:val="00EC0DF1"/>
    <w:rsid w:val="00EC0F5F"/>
    <w:rsid w:val="00EC3826"/>
    <w:rsid w:val="00EC39EA"/>
    <w:rsid w:val="00EC4370"/>
    <w:rsid w:val="00EC459E"/>
    <w:rsid w:val="00EC525F"/>
    <w:rsid w:val="00EC5B58"/>
    <w:rsid w:val="00EC6BD3"/>
    <w:rsid w:val="00EC6F0D"/>
    <w:rsid w:val="00EC7831"/>
    <w:rsid w:val="00ED0BC3"/>
    <w:rsid w:val="00ED0EEE"/>
    <w:rsid w:val="00ED2E5E"/>
    <w:rsid w:val="00ED3961"/>
    <w:rsid w:val="00ED43D0"/>
    <w:rsid w:val="00ED45D9"/>
    <w:rsid w:val="00ED4E8E"/>
    <w:rsid w:val="00ED57F3"/>
    <w:rsid w:val="00ED7712"/>
    <w:rsid w:val="00ED771B"/>
    <w:rsid w:val="00EE30D2"/>
    <w:rsid w:val="00EE31F4"/>
    <w:rsid w:val="00EE3EC5"/>
    <w:rsid w:val="00EE62D2"/>
    <w:rsid w:val="00EE6999"/>
    <w:rsid w:val="00EE7B1D"/>
    <w:rsid w:val="00EF03E6"/>
    <w:rsid w:val="00EF0691"/>
    <w:rsid w:val="00EF0945"/>
    <w:rsid w:val="00EF1546"/>
    <w:rsid w:val="00EF4084"/>
    <w:rsid w:val="00EF5333"/>
    <w:rsid w:val="00EF6DB1"/>
    <w:rsid w:val="00F00259"/>
    <w:rsid w:val="00F00939"/>
    <w:rsid w:val="00F0217A"/>
    <w:rsid w:val="00F03F38"/>
    <w:rsid w:val="00F0436B"/>
    <w:rsid w:val="00F04E48"/>
    <w:rsid w:val="00F053EC"/>
    <w:rsid w:val="00F06284"/>
    <w:rsid w:val="00F068A5"/>
    <w:rsid w:val="00F06A26"/>
    <w:rsid w:val="00F1179E"/>
    <w:rsid w:val="00F1269F"/>
    <w:rsid w:val="00F12C33"/>
    <w:rsid w:val="00F14B07"/>
    <w:rsid w:val="00F16008"/>
    <w:rsid w:val="00F20FD8"/>
    <w:rsid w:val="00F21335"/>
    <w:rsid w:val="00F24802"/>
    <w:rsid w:val="00F2626D"/>
    <w:rsid w:val="00F27510"/>
    <w:rsid w:val="00F30816"/>
    <w:rsid w:val="00F314DD"/>
    <w:rsid w:val="00F32247"/>
    <w:rsid w:val="00F32636"/>
    <w:rsid w:val="00F335A3"/>
    <w:rsid w:val="00F36267"/>
    <w:rsid w:val="00F3662A"/>
    <w:rsid w:val="00F3779D"/>
    <w:rsid w:val="00F40C8F"/>
    <w:rsid w:val="00F4211F"/>
    <w:rsid w:val="00F4246D"/>
    <w:rsid w:val="00F42E9E"/>
    <w:rsid w:val="00F431A3"/>
    <w:rsid w:val="00F43A87"/>
    <w:rsid w:val="00F44119"/>
    <w:rsid w:val="00F4557D"/>
    <w:rsid w:val="00F4637C"/>
    <w:rsid w:val="00F47EB0"/>
    <w:rsid w:val="00F50E7C"/>
    <w:rsid w:val="00F52261"/>
    <w:rsid w:val="00F53075"/>
    <w:rsid w:val="00F5315D"/>
    <w:rsid w:val="00F55CC7"/>
    <w:rsid w:val="00F570E7"/>
    <w:rsid w:val="00F5745B"/>
    <w:rsid w:val="00F5752C"/>
    <w:rsid w:val="00F57AD9"/>
    <w:rsid w:val="00F60B72"/>
    <w:rsid w:val="00F61934"/>
    <w:rsid w:val="00F62317"/>
    <w:rsid w:val="00F636C1"/>
    <w:rsid w:val="00F63A51"/>
    <w:rsid w:val="00F6566D"/>
    <w:rsid w:val="00F656A3"/>
    <w:rsid w:val="00F661E0"/>
    <w:rsid w:val="00F6672B"/>
    <w:rsid w:val="00F67261"/>
    <w:rsid w:val="00F712C5"/>
    <w:rsid w:val="00F71777"/>
    <w:rsid w:val="00F73155"/>
    <w:rsid w:val="00F73D9A"/>
    <w:rsid w:val="00F77583"/>
    <w:rsid w:val="00F807F7"/>
    <w:rsid w:val="00F812FA"/>
    <w:rsid w:val="00F8433B"/>
    <w:rsid w:val="00F846B5"/>
    <w:rsid w:val="00F85C67"/>
    <w:rsid w:val="00F86888"/>
    <w:rsid w:val="00F913D7"/>
    <w:rsid w:val="00F917AB"/>
    <w:rsid w:val="00F91920"/>
    <w:rsid w:val="00F91FD4"/>
    <w:rsid w:val="00F94C79"/>
    <w:rsid w:val="00F96B6E"/>
    <w:rsid w:val="00FA0518"/>
    <w:rsid w:val="00FA06E3"/>
    <w:rsid w:val="00FA2E64"/>
    <w:rsid w:val="00FA58FE"/>
    <w:rsid w:val="00FA5B3B"/>
    <w:rsid w:val="00FA71B7"/>
    <w:rsid w:val="00FA72D3"/>
    <w:rsid w:val="00FB0C91"/>
    <w:rsid w:val="00FB1874"/>
    <w:rsid w:val="00FB257D"/>
    <w:rsid w:val="00FB3579"/>
    <w:rsid w:val="00FB564D"/>
    <w:rsid w:val="00FB68EB"/>
    <w:rsid w:val="00FB69DC"/>
    <w:rsid w:val="00FC09C7"/>
    <w:rsid w:val="00FC0FF0"/>
    <w:rsid w:val="00FC306D"/>
    <w:rsid w:val="00FC5434"/>
    <w:rsid w:val="00FC5D06"/>
    <w:rsid w:val="00FC6352"/>
    <w:rsid w:val="00FC6544"/>
    <w:rsid w:val="00FC7446"/>
    <w:rsid w:val="00FC77AC"/>
    <w:rsid w:val="00FD057A"/>
    <w:rsid w:val="00FD3661"/>
    <w:rsid w:val="00FD38E6"/>
    <w:rsid w:val="00FD3EC8"/>
    <w:rsid w:val="00FD4520"/>
    <w:rsid w:val="00FD5600"/>
    <w:rsid w:val="00FD6FD2"/>
    <w:rsid w:val="00FE0E06"/>
    <w:rsid w:val="00FE266C"/>
    <w:rsid w:val="00FE2971"/>
    <w:rsid w:val="00FE6E48"/>
    <w:rsid w:val="00FE6E4B"/>
    <w:rsid w:val="00FE71A4"/>
    <w:rsid w:val="00FE7CB3"/>
    <w:rsid w:val="00FF2D7A"/>
    <w:rsid w:val="00FF38A2"/>
    <w:rsid w:val="00FF4577"/>
    <w:rsid w:val="00FF7C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95359-4990-44D1-8A5A-D6277472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4DE"/>
    <w:pPr>
      <w:spacing w:before="120" w:after="120" w:line="240" w:lineRule="auto"/>
      <w:jc w:val="both"/>
    </w:pPr>
    <w:rPr>
      <w:rFonts w:ascii="Courier" w:eastAsia="Times New Roman" w:hAnsi="Courier" w:cs="Times New Roman"/>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AA2639"/>
    <w:pPr>
      <w:tabs>
        <w:tab w:val="left" w:pos="3544"/>
      </w:tabs>
    </w:pPr>
    <w:rPr>
      <w:spacing w:val="-3"/>
    </w:rPr>
  </w:style>
  <w:style w:type="character" w:customStyle="1" w:styleId="SangradetextonormalCar">
    <w:name w:val="Sangría de texto normal Car"/>
    <w:basedOn w:val="Fuentedeprrafopredeter"/>
    <w:link w:val="Sangradetextonormal"/>
    <w:rsid w:val="00AA2639"/>
    <w:rPr>
      <w:rFonts w:ascii="Courier" w:eastAsia="Times New Roman" w:hAnsi="Courier" w:cs="Times New Roman"/>
      <w:spacing w:val="-3"/>
      <w:sz w:val="24"/>
      <w:szCs w:val="20"/>
      <w:lang w:val="es-ES_tradnl"/>
    </w:rPr>
  </w:style>
  <w:style w:type="paragraph" w:styleId="Prrafodelista">
    <w:name w:val="List Paragraph"/>
    <w:basedOn w:val="Normal"/>
    <w:uiPriority w:val="34"/>
    <w:qFormat/>
    <w:rsid w:val="00AA2639"/>
    <w:pPr>
      <w:ind w:left="720"/>
      <w:contextualSpacing/>
    </w:pPr>
  </w:style>
  <w:style w:type="character" w:styleId="Refdecomentario">
    <w:name w:val="annotation reference"/>
    <w:basedOn w:val="Fuentedeprrafopredeter"/>
    <w:uiPriority w:val="99"/>
    <w:unhideWhenUsed/>
    <w:rsid w:val="00F5752C"/>
    <w:rPr>
      <w:sz w:val="16"/>
      <w:szCs w:val="16"/>
    </w:rPr>
  </w:style>
  <w:style w:type="paragraph" w:styleId="Textocomentario">
    <w:name w:val="annotation text"/>
    <w:basedOn w:val="Normal"/>
    <w:link w:val="TextocomentarioCar"/>
    <w:uiPriority w:val="99"/>
    <w:unhideWhenUsed/>
    <w:rsid w:val="00F5752C"/>
    <w:rPr>
      <w:sz w:val="20"/>
    </w:rPr>
  </w:style>
  <w:style w:type="character" w:customStyle="1" w:styleId="TextocomentarioCar">
    <w:name w:val="Texto comentario Car"/>
    <w:basedOn w:val="Fuentedeprrafopredeter"/>
    <w:link w:val="Textocomentario"/>
    <w:uiPriority w:val="99"/>
    <w:rsid w:val="00F5752C"/>
    <w:rPr>
      <w:rFonts w:ascii="Courier" w:eastAsia="Times New Roman" w:hAnsi="Courier"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5752C"/>
    <w:rPr>
      <w:b/>
      <w:bCs/>
    </w:rPr>
  </w:style>
  <w:style w:type="character" w:customStyle="1" w:styleId="AsuntodelcomentarioCar">
    <w:name w:val="Asunto del comentario Car"/>
    <w:basedOn w:val="TextocomentarioCar"/>
    <w:link w:val="Asuntodelcomentario"/>
    <w:uiPriority w:val="99"/>
    <w:semiHidden/>
    <w:rsid w:val="00F5752C"/>
    <w:rPr>
      <w:rFonts w:ascii="Courier" w:eastAsia="Times New Roman" w:hAnsi="Courier" w:cs="Times New Roman"/>
      <w:b/>
      <w:bCs/>
      <w:sz w:val="20"/>
      <w:szCs w:val="20"/>
      <w:lang w:val="es-ES_tradnl"/>
    </w:rPr>
  </w:style>
  <w:style w:type="paragraph" w:styleId="Textodeglobo">
    <w:name w:val="Balloon Text"/>
    <w:basedOn w:val="Normal"/>
    <w:link w:val="TextodegloboCar"/>
    <w:uiPriority w:val="99"/>
    <w:semiHidden/>
    <w:unhideWhenUsed/>
    <w:rsid w:val="00F5752C"/>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752C"/>
    <w:rPr>
      <w:rFonts w:ascii="Segoe UI" w:eastAsia="Times New Roman" w:hAnsi="Segoe UI" w:cs="Segoe UI"/>
      <w:sz w:val="18"/>
      <w:szCs w:val="18"/>
      <w:lang w:val="es-ES_tradnl"/>
    </w:rPr>
  </w:style>
  <w:style w:type="paragraph" w:styleId="Revisin">
    <w:name w:val="Revision"/>
    <w:hidden/>
    <w:uiPriority w:val="99"/>
    <w:semiHidden/>
    <w:rsid w:val="002D7FBD"/>
    <w:pPr>
      <w:spacing w:after="0" w:line="240" w:lineRule="auto"/>
    </w:pPr>
    <w:rPr>
      <w:rFonts w:ascii="Courier" w:eastAsia="Times New Roman" w:hAnsi="Courier" w:cs="Times New Roman"/>
      <w:sz w:val="24"/>
      <w:szCs w:val="20"/>
      <w:lang w:val="es-ES_tradnl"/>
    </w:rPr>
  </w:style>
  <w:style w:type="paragraph" w:styleId="Encabezado">
    <w:name w:val="header"/>
    <w:basedOn w:val="Normal"/>
    <w:link w:val="EncabezadoCar"/>
    <w:uiPriority w:val="99"/>
    <w:unhideWhenUsed/>
    <w:rsid w:val="00C92046"/>
    <w:pPr>
      <w:tabs>
        <w:tab w:val="center" w:pos="4419"/>
        <w:tab w:val="right" w:pos="8838"/>
      </w:tabs>
      <w:spacing w:before="0" w:after="0"/>
    </w:pPr>
  </w:style>
  <w:style w:type="character" w:customStyle="1" w:styleId="EncabezadoCar">
    <w:name w:val="Encabezado Car"/>
    <w:basedOn w:val="Fuentedeprrafopredeter"/>
    <w:link w:val="Encabezado"/>
    <w:uiPriority w:val="99"/>
    <w:rsid w:val="00C92046"/>
    <w:rPr>
      <w:rFonts w:ascii="Courier" w:eastAsia="Times New Roman" w:hAnsi="Courier" w:cs="Times New Roman"/>
      <w:sz w:val="24"/>
      <w:szCs w:val="20"/>
      <w:lang w:val="es-ES_tradnl"/>
    </w:rPr>
  </w:style>
  <w:style w:type="paragraph" w:styleId="Piedepgina">
    <w:name w:val="footer"/>
    <w:basedOn w:val="Normal"/>
    <w:link w:val="PiedepginaCar"/>
    <w:uiPriority w:val="99"/>
    <w:unhideWhenUsed/>
    <w:rsid w:val="00C92046"/>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C92046"/>
    <w:rPr>
      <w:rFonts w:ascii="Courier" w:eastAsia="Times New Roman" w:hAnsi="Courier" w:cs="Times New Roman"/>
      <w:sz w:val="24"/>
      <w:szCs w:val="20"/>
      <w:lang w:val="es-ES_tradnl"/>
    </w:rPr>
  </w:style>
  <w:style w:type="paragraph" w:styleId="Textonotaalfinal">
    <w:name w:val="endnote text"/>
    <w:basedOn w:val="Normal"/>
    <w:link w:val="TextonotaalfinalCar"/>
    <w:uiPriority w:val="99"/>
    <w:semiHidden/>
    <w:unhideWhenUsed/>
    <w:rsid w:val="004F6EFF"/>
    <w:pPr>
      <w:spacing w:before="0" w:after="0"/>
    </w:pPr>
    <w:rPr>
      <w:sz w:val="20"/>
    </w:rPr>
  </w:style>
  <w:style w:type="character" w:customStyle="1" w:styleId="TextonotaalfinalCar">
    <w:name w:val="Texto nota al final Car"/>
    <w:basedOn w:val="Fuentedeprrafopredeter"/>
    <w:link w:val="Textonotaalfinal"/>
    <w:uiPriority w:val="99"/>
    <w:semiHidden/>
    <w:rsid w:val="004F6EFF"/>
    <w:rPr>
      <w:rFonts w:ascii="Courier" w:eastAsia="Times New Roman" w:hAnsi="Courier" w:cs="Times New Roman"/>
      <w:sz w:val="20"/>
      <w:szCs w:val="20"/>
      <w:lang w:val="es-ES_tradnl"/>
    </w:rPr>
  </w:style>
  <w:style w:type="character" w:styleId="Refdenotaalfinal">
    <w:name w:val="endnote reference"/>
    <w:basedOn w:val="Fuentedeprrafopredeter"/>
    <w:uiPriority w:val="99"/>
    <w:semiHidden/>
    <w:unhideWhenUsed/>
    <w:rsid w:val="004F6EFF"/>
    <w:rPr>
      <w:vertAlign w:val="superscript"/>
    </w:rPr>
  </w:style>
  <w:style w:type="paragraph" w:styleId="Puesto">
    <w:name w:val="Title"/>
    <w:basedOn w:val="Normal"/>
    <w:link w:val="PuestoCar"/>
    <w:qFormat/>
    <w:rsid w:val="00FE0E06"/>
    <w:pPr>
      <w:pBdr>
        <w:top w:val="single" w:sz="4" w:space="1" w:color="auto"/>
        <w:left w:val="single" w:sz="4" w:space="4" w:color="auto"/>
        <w:bottom w:val="single" w:sz="4" w:space="1" w:color="auto"/>
        <w:right w:val="single" w:sz="4" w:space="4" w:color="auto"/>
      </w:pBdr>
      <w:shd w:val="pct5" w:color="auto" w:fill="FFFFFF"/>
      <w:tabs>
        <w:tab w:val="left" w:pos="2835"/>
      </w:tabs>
      <w:spacing w:before="0" w:after="0"/>
      <w:jc w:val="center"/>
    </w:pPr>
    <w:rPr>
      <w:rFonts w:ascii="Arial" w:hAnsi="Arial"/>
      <w:b/>
      <w:sz w:val="22"/>
      <w:lang w:val="es-ES" w:eastAsia="es-ES"/>
    </w:rPr>
  </w:style>
  <w:style w:type="character" w:customStyle="1" w:styleId="PuestoCar">
    <w:name w:val="Puesto Car"/>
    <w:basedOn w:val="Fuentedeprrafopredeter"/>
    <w:link w:val="Puesto"/>
    <w:rsid w:val="00FE0E06"/>
    <w:rPr>
      <w:rFonts w:ascii="Arial" w:eastAsia="Times New Roman" w:hAnsi="Arial" w:cs="Times New Roman"/>
      <w:b/>
      <w:szCs w:val="20"/>
      <w:shd w:val="pct5" w:color="auto" w:fill="FFFFFF"/>
      <w:lang w:val="es-ES" w:eastAsia="es-ES"/>
    </w:rPr>
  </w:style>
  <w:style w:type="paragraph" w:styleId="NormalWeb">
    <w:name w:val="Normal (Web)"/>
    <w:basedOn w:val="Normal"/>
    <w:rsid w:val="00C85766"/>
    <w:pPr>
      <w:spacing w:before="100" w:beforeAutospacing="1" w:after="100" w:afterAutospacing="1"/>
      <w:jc w:val="left"/>
    </w:pPr>
    <w:rPr>
      <w:rFonts w:ascii="Times New Roman" w:hAnsi="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8196">
      <w:bodyDiv w:val="1"/>
      <w:marLeft w:val="0"/>
      <w:marRight w:val="0"/>
      <w:marTop w:val="0"/>
      <w:marBottom w:val="0"/>
      <w:divBdr>
        <w:top w:val="none" w:sz="0" w:space="0" w:color="auto"/>
        <w:left w:val="none" w:sz="0" w:space="0" w:color="auto"/>
        <w:bottom w:val="none" w:sz="0" w:space="0" w:color="auto"/>
        <w:right w:val="none" w:sz="0" w:space="0" w:color="auto"/>
      </w:divBdr>
    </w:div>
    <w:div w:id="81269213">
      <w:bodyDiv w:val="1"/>
      <w:marLeft w:val="0"/>
      <w:marRight w:val="0"/>
      <w:marTop w:val="0"/>
      <w:marBottom w:val="0"/>
      <w:divBdr>
        <w:top w:val="none" w:sz="0" w:space="0" w:color="auto"/>
        <w:left w:val="none" w:sz="0" w:space="0" w:color="auto"/>
        <w:bottom w:val="none" w:sz="0" w:space="0" w:color="auto"/>
        <w:right w:val="none" w:sz="0" w:space="0" w:color="auto"/>
      </w:divBdr>
    </w:div>
    <w:div w:id="157352560">
      <w:bodyDiv w:val="1"/>
      <w:marLeft w:val="0"/>
      <w:marRight w:val="0"/>
      <w:marTop w:val="0"/>
      <w:marBottom w:val="0"/>
      <w:divBdr>
        <w:top w:val="none" w:sz="0" w:space="0" w:color="auto"/>
        <w:left w:val="none" w:sz="0" w:space="0" w:color="auto"/>
        <w:bottom w:val="none" w:sz="0" w:space="0" w:color="auto"/>
        <w:right w:val="none" w:sz="0" w:space="0" w:color="auto"/>
      </w:divBdr>
    </w:div>
    <w:div w:id="292177440">
      <w:bodyDiv w:val="1"/>
      <w:marLeft w:val="0"/>
      <w:marRight w:val="0"/>
      <w:marTop w:val="0"/>
      <w:marBottom w:val="0"/>
      <w:divBdr>
        <w:top w:val="none" w:sz="0" w:space="0" w:color="auto"/>
        <w:left w:val="none" w:sz="0" w:space="0" w:color="auto"/>
        <w:bottom w:val="none" w:sz="0" w:space="0" w:color="auto"/>
        <w:right w:val="none" w:sz="0" w:space="0" w:color="auto"/>
      </w:divBdr>
    </w:div>
    <w:div w:id="528839260">
      <w:bodyDiv w:val="1"/>
      <w:marLeft w:val="0"/>
      <w:marRight w:val="0"/>
      <w:marTop w:val="0"/>
      <w:marBottom w:val="0"/>
      <w:divBdr>
        <w:top w:val="none" w:sz="0" w:space="0" w:color="auto"/>
        <w:left w:val="none" w:sz="0" w:space="0" w:color="auto"/>
        <w:bottom w:val="none" w:sz="0" w:space="0" w:color="auto"/>
        <w:right w:val="none" w:sz="0" w:space="0" w:color="auto"/>
      </w:divBdr>
    </w:div>
    <w:div w:id="811601825">
      <w:bodyDiv w:val="1"/>
      <w:marLeft w:val="0"/>
      <w:marRight w:val="0"/>
      <w:marTop w:val="0"/>
      <w:marBottom w:val="0"/>
      <w:divBdr>
        <w:top w:val="none" w:sz="0" w:space="0" w:color="auto"/>
        <w:left w:val="none" w:sz="0" w:space="0" w:color="auto"/>
        <w:bottom w:val="none" w:sz="0" w:space="0" w:color="auto"/>
        <w:right w:val="none" w:sz="0" w:space="0" w:color="auto"/>
      </w:divBdr>
    </w:div>
    <w:div w:id="880047117">
      <w:bodyDiv w:val="1"/>
      <w:marLeft w:val="0"/>
      <w:marRight w:val="0"/>
      <w:marTop w:val="0"/>
      <w:marBottom w:val="0"/>
      <w:divBdr>
        <w:top w:val="none" w:sz="0" w:space="0" w:color="auto"/>
        <w:left w:val="none" w:sz="0" w:space="0" w:color="auto"/>
        <w:bottom w:val="none" w:sz="0" w:space="0" w:color="auto"/>
        <w:right w:val="none" w:sz="0" w:space="0" w:color="auto"/>
      </w:divBdr>
      <w:divsChild>
        <w:div w:id="464855044">
          <w:marLeft w:val="0"/>
          <w:marRight w:val="0"/>
          <w:marTop w:val="0"/>
          <w:marBottom w:val="0"/>
          <w:divBdr>
            <w:top w:val="none" w:sz="0" w:space="0" w:color="auto"/>
            <w:left w:val="none" w:sz="0" w:space="0" w:color="auto"/>
            <w:bottom w:val="none" w:sz="0" w:space="0" w:color="auto"/>
            <w:right w:val="none" w:sz="0" w:space="0" w:color="auto"/>
          </w:divBdr>
        </w:div>
        <w:div w:id="1556350751">
          <w:marLeft w:val="0"/>
          <w:marRight w:val="0"/>
          <w:marTop w:val="0"/>
          <w:marBottom w:val="0"/>
          <w:divBdr>
            <w:top w:val="none" w:sz="0" w:space="0" w:color="auto"/>
            <w:left w:val="none" w:sz="0" w:space="0" w:color="auto"/>
            <w:bottom w:val="none" w:sz="0" w:space="0" w:color="auto"/>
            <w:right w:val="none" w:sz="0" w:space="0" w:color="auto"/>
          </w:divBdr>
        </w:div>
      </w:divsChild>
    </w:div>
    <w:div w:id="1104963572">
      <w:bodyDiv w:val="1"/>
      <w:marLeft w:val="0"/>
      <w:marRight w:val="0"/>
      <w:marTop w:val="0"/>
      <w:marBottom w:val="0"/>
      <w:divBdr>
        <w:top w:val="none" w:sz="0" w:space="0" w:color="auto"/>
        <w:left w:val="none" w:sz="0" w:space="0" w:color="auto"/>
        <w:bottom w:val="none" w:sz="0" w:space="0" w:color="auto"/>
        <w:right w:val="none" w:sz="0" w:space="0" w:color="auto"/>
      </w:divBdr>
    </w:div>
    <w:div w:id="1349336378">
      <w:bodyDiv w:val="1"/>
      <w:marLeft w:val="0"/>
      <w:marRight w:val="0"/>
      <w:marTop w:val="0"/>
      <w:marBottom w:val="0"/>
      <w:divBdr>
        <w:top w:val="none" w:sz="0" w:space="0" w:color="auto"/>
        <w:left w:val="none" w:sz="0" w:space="0" w:color="auto"/>
        <w:bottom w:val="none" w:sz="0" w:space="0" w:color="auto"/>
        <w:right w:val="none" w:sz="0" w:space="0" w:color="auto"/>
      </w:divBdr>
    </w:div>
    <w:div w:id="1496722453">
      <w:bodyDiv w:val="1"/>
      <w:marLeft w:val="0"/>
      <w:marRight w:val="0"/>
      <w:marTop w:val="0"/>
      <w:marBottom w:val="0"/>
      <w:divBdr>
        <w:top w:val="none" w:sz="0" w:space="0" w:color="auto"/>
        <w:left w:val="none" w:sz="0" w:space="0" w:color="auto"/>
        <w:bottom w:val="none" w:sz="0" w:space="0" w:color="auto"/>
        <w:right w:val="none" w:sz="0" w:space="0" w:color="auto"/>
      </w:divBdr>
    </w:div>
    <w:div w:id="1519544213">
      <w:bodyDiv w:val="1"/>
      <w:marLeft w:val="0"/>
      <w:marRight w:val="0"/>
      <w:marTop w:val="0"/>
      <w:marBottom w:val="0"/>
      <w:divBdr>
        <w:top w:val="none" w:sz="0" w:space="0" w:color="auto"/>
        <w:left w:val="none" w:sz="0" w:space="0" w:color="auto"/>
        <w:bottom w:val="none" w:sz="0" w:space="0" w:color="auto"/>
        <w:right w:val="none" w:sz="0" w:space="0" w:color="auto"/>
      </w:divBdr>
      <w:divsChild>
        <w:div w:id="1562715909">
          <w:marLeft w:val="0"/>
          <w:marRight w:val="0"/>
          <w:marTop w:val="0"/>
          <w:marBottom w:val="0"/>
          <w:divBdr>
            <w:top w:val="none" w:sz="0" w:space="0" w:color="auto"/>
            <w:left w:val="none" w:sz="0" w:space="0" w:color="auto"/>
            <w:bottom w:val="none" w:sz="0" w:space="0" w:color="auto"/>
            <w:right w:val="none" w:sz="0" w:space="0" w:color="auto"/>
          </w:divBdr>
        </w:div>
        <w:div w:id="1900285472">
          <w:marLeft w:val="0"/>
          <w:marRight w:val="0"/>
          <w:marTop w:val="0"/>
          <w:marBottom w:val="0"/>
          <w:divBdr>
            <w:top w:val="none" w:sz="0" w:space="0" w:color="auto"/>
            <w:left w:val="none" w:sz="0" w:space="0" w:color="auto"/>
            <w:bottom w:val="none" w:sz="0" w:space="0" w:color="auto"/>
            <w:right w:val="none" w:sz="0" w:space="0" w:color="auto"/>
          </w:divBdr>
        </w:div>
      </w:divsChild>
    </w:div>
    <w:div w:id="1614560257">
      <w:bodyDiv w:val="1"/>
      <w:marLeft w:val="0"/>
      <w:marRight w:val="0"/>
      <w:marTop w:val="0"/>
      <w:marBottom w:val="0"/>
      <w:divBdr>
        <w:top w:val="none" w:sz="0" w:space="0" w:color="auto"/>
        <w:left w:val="none" w:sz="0" w:space="0" w:color="auto"/>
        <w:bottom w:val="none" w:sz="0" w:space="0" w:color="auto"/>
        <w:right w:val="none" w:sz="0" w:space="0" w:color="auto"/>
      </w:divBdr>
    </w:div>
    <w:div w:id="1881941465">
      <w:bodyDiv w:val="1"/>
      <w:marLeft w:val="0"/>
      <w:marRight w:val="0"/>
      <w:marTop w:val="0"/>
      <w:marBottom w:val="0"/>
      <w:divBdr>
        <w:top w:val="none" w:sz="0" w:space="0" w:color="auto"/>
        <w:left w:val="none" w:sz="0" w:space="0" w:color="auto"/>
        <w:bottom w:val="none" w:sz="0" w:space="0" w:color="auto"/>
        <w:right w:val="none" w:sz="0" w:space="0" w:color="auto"/>
      </w:divBdr>
    </w:div>
    <w:div w:id="2012948267">
      <w:bodyDiv w:val="1"/>
      <w:marLeft w:val="0"/>
      <w:marRight w:val="0"/>
      <w:marTop w:val="0"/>
      <w:marBottom w:val="0"/>
      <w:divBdr>
        <w:top w:val="none" w:sz="0" w:space="0" w:color="auto"/>
        <w:left w:val="none" w:sz="0" w:space="0" w:color="auto"/>
        <w:bottom w:val="none" w:sz="0" w:space="0" w:color="auto"/>
        <w:right w:val="none" w:sz="0" w:space="0" w:color="auto"/>
      </w:divBdr>
    </w:div>
    <w:div w:id="21223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DD0C-2DD9-4B29-894E-032E731DE404}">
  <ds:schemaRefs>
    <ds:schemaRef ds:uri="http://schemas.openxmlformats.org/officeDocument/2006/bibliography"/>
  </ds:schemaRefs>
</ds:datastoreItem>
</file>

<file path=customXml/itemProps2.xml><?xml version="1.0" encoding="utf-8"?>
<ds:datastoreItem xmlns:ds="http://schemas.openxmlformats.org/officeDocument/2006/customXml" ds:itemID="{D1DA4C5C-1F20-4C25-884A-05F54751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6998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Richardson Aorostizaga</dc:creator>
  <cp:lastModifiedBy>Ximena Inostroza Dragicevic</cp:lastModifiedBy>
  <cp:revision>2</cp:revision>
  <cp:lastPrinted>2018-08-14T12:14:00Z</cp:lastPrinted>
  <dcterms:created xsi:type="dcterms:W3CDTF">2018-08-14T13:11:00Z</dcterms:created>
  <dcterms:modified xsi:type="dcterms:W3CDTF">2018-08-14T13:11:00Z</dcterms:modified>
</cp:coreProperties>
</file>