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731C1" w14:textId="77777777" w:rsidR="00765475" w:rsidRPr="005B6121" w:rsidRDefault="00765475" w:rsidP="00092FB0">
      <w:pPr>
        <w:widowControl w:val="0"/>
        <w:tabs>
          <w:tab w:val="left" w:pos="426"/>
        </w:tabs>
        <w:jc w:val="right"/>
        <w:outlineLvl w:val="0"/>
        <w:rPr>
          <w:rFonts w:ascii="Arial" w:hAnsi="Arial" w:cs="Arial"/>
          <w:sz w:val="24"/>
          <w:szCs w:val="24"/>
        </w:rPr>
      </w:pPr>
      <w:r w:rsidRPr="005B6121">
        <w:rPr>
          <w:rFonts w:ascii="Arial" w:hAnsi="Arial" w:cs="Arial"/>
          <w:b/>
          <w:bCs/>
          <w:sz w:val="24"/>
          <w:szCs w:val="24"/>
        </w:rPr>
        <w:t xml:space="preserve">BOLETÍN N° </w:t>
      </w:r>
      <w:r>
        <w:rPr>
          <w:rFonts w:ascii="Arial" w:hAnsi="Arial" w:cs="Arial"/>
          <w:b/>
          <w:bCs/>
          <w:sz w:val="24"/>
          <w:szCs w:val="24"/>
        </w:rPr>
        <w:t>12.475</w:t>
      </w:r>
      <w:r w:rsidRPr="005B6121">
        <w:rPr>
          <w:rFonts w:ascii="Arial" w:hAnsi="Arial" w:cs="Arial"/>
          <w:b/>
          <w:bCs/>
          <w:sz w:val="24"/>
          <w:szCs w:val="24"/>
        </w:rPr>
        <w:t>-13-</w:t>
      </w:r>
      <w:r>
        <w:rPr>
          <w:rFonts w:ascii="Arial" w:hAnsi="Arial" w:cs="Arial"/>
          <w:b/>
          <w:bCs/>
          <w:sz w:val="24"/>
          <w:szCs w:val="24"/>
        </w:rPr>
        <w:t>2</w:t>
      </w:r>
    </w:p>
    <w:p w14:paraId="6E6C6146" w14:textId="77777777" w:rsidR="00765475" w:rsidRPr="005B6121" w:rsidRDefault="00765475" w:rsidP="007F01F1">
      <w:pPr>
        <w:widowControl w:val="0"/>
        <w:tabs>
          <w:tab w:val="left" w:pos="426"/>
          <w:tab w:val="left" w:pos="2999"/>
        </w:tabs>
        <w:jc w:val="both"/>
        <w:rPr>
          <w:rFonts w:ascii="Arial" w:hAnsi="Arial" w:cs="Arial"/>
          <w:sz w:val="24"/>
          <w:szCs w:val="24"/>
        </w:rPr>
      </w:pPr>
    </w:p>
    <w:p w14:paraId="4EDCA20E" w14:textId="77777777" w:rsidR="00765475" w:rsidRPr="005B6121" w:rsidRDefault="00765475" w:rsidP="00A21927">
      <w:pPr>
        <w:widowControl w:val="0"/>
        <w:tabs>
          <w:tab w:val="left" w:pos="426"/>
          <w:tab w:val="left" w:pos="2999"/>
        </w:tabs>
        <w:jc w:val="both"/>
        <w:rPr>
          <w:rFonts w:ascii="Arial" w:hAnsi="Arial" w:cs="Arial"/>
          <w:b/>
          <w:bCs/>
          <w:sz w:val="24"/>
          <w:szCs w:val="24"/>
        </w:rPr>
      </w:pPr>
      <w:r>
        <w:rPr>
          <w:rFonts w:ascii="Arial" w:hAnsi="Arial" w:cs="Arial"/>
          <w:b/>
          <w:bCs/>
          <w:sz w:val="24"/>
          <w:szCs w:val="24"/>
        </w:rPr>
        <w:t xml:space="preserve">SEGUNDO </w:t>
      </w:r>
      <w:r w:rsidRPr="005B6121">
        <w:rPr>
          <w:rFonts w:ascii="Arial" w:hAnsi="Arial" w:cs="Arial"/>
          <w:b/>
          <w:bCs/>
          <w:sz w:val="24"/>
          <w:szCs w:val="24"/>
        </w:rPr>
        <w:t xml:space="preserve">INFORME DE LA COMISIÓN DE TRABAJO Y SEGURIDAD SOCIAL, RECAÍDO EN EL PROYECTO DE LEY QUE </w:t>
      </w:r>
      <w:r>
        <w:rPr>
          <w:rFonts w:ascii="Arial" w:hAnsi="Arial" w:cs="Arial"/>
          <w:b/>
          <w:bCs/>
          <w:sz w:val="24"/>
          <w:szCs w:val="24"/>
        </w:rPr>
        <w:t>REGULA EL CONTRATO DE TRABAJADORES QUE DESARROLLAN LABORES EN PLATAFORMAS DIGITALES DE SERVICIOS.</w:t>
      </w:r>
    </w:p>
    <w:p w14:paraId="0141D505" w14:textId="77777777" w:rsidR="00765475" w:rsidRPr="005B6121" w:rsidRDefault="00765475"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bCs/>
          <w:sz w:val="24"/>
          <w:szCs w:val="24"/>
        </w:rPr>
        <w:t>______________________________________________________________</w:t>
      </w:r>
      <w:r>
        <w:rPr>
          <w:rFonts w:ascii="Arial" w:hAnsi="Arial" w:cs="Arial"/>
          <w:b/>
          <w:bCs/>
          <w:sz w:val="24"/>
          <w:szCs w:val="24"/>
        </w:rPr>
        <w:t>__</w:t>
      </w:r>
    </w:p>
    <w:p w14:paraId="5595E3CD" w14:textId="77777777" w:rsidR="00765475" w:rsidRPr="005B6121" w:rsidRDefault="00765475" w:rsidP="007F01F1">
      <w:pPr>
        <w:widowControl w:val="0"/>
        <w:tabs>
          <w:tab w:val="left" w:pos="426"/>
          <w:tab w:val="left" w:pos="2999"/>
        </w:tabs>
        <w:jc w:val="both"/>
        <w:rPr>
          <w:rFonts w:ascii="Arial" w:hAnsi="Arial" w:cs="Arial"/>
          <w:sz w:val="24"/>
          <w:szCs w:val="24"/>
          <w:lang w:val="es-CL"/>
        </w:rPr>
      </w:pPr>
    </w:p>
    <w:p w14:paraId="72511825" w14:textId="77777777" w:rsidR="00765475" w:rsidRPr="005B6121" w:rsidRDefault="00765475" w:rsidP="007F01F1">
      <w:pPr>
        <w:widowControl w:val="0"/>
        <w:tabs>
          <w:tab w:val="left" w:pos="426"/>
          <w:tab w:val="left" w:pos="2999"/>
        </w:tabs>
        <w:jc w:val="both"/>
        <w:outlineLvl w:val="0"/>
        <w:rPr>
          <w:rFonts w:ascii="Arial" w:hAnsi="Arial" w:cs="Arial"/>
          <w:b/>
          <w:bCs/>
          <w:sz w:val="24"/>
          <w:szCs w:val="24"/>
        </w:rPr>
      </w:pPr>
      <w:r w:rsidRPr="005B6121">
        <w:rPr>
          <w:rFonts w:ascii="Arial" w:hAnsi="Arial" w:cs="Arial"/>
          <w:b/>
          <w:bCs/>
          <w:sz w:val="24"/>
          <w:szCs w:val="24"/>
        </w:rPr>
        <w:t>HONORABLE CÁMARA:</w:t>
      </w:r>
    </w:p>
    <w:p w14:paraId="2C184598" w14:textId="77777777" w:rsidR="00765475" w:rsidRPr="005B6121" w:rsidRDefault="00765475" w:rsidP="007F01F1">
      <w:pPr>
        <w:widowControl w:val="0"/>
        <w:tabs>
          <w:tab w:val="left" w:pos="426"/>
          <w:tab w:val="left" w:pos="2999"/>
        </w:tabs>
        <w:jc w:val="both"/>
        <w:rPr>
          <w:rFonts w:ascii="Arial" w:hAnsi="Arial" w:cs="Arial"/>
          <w:sz w:val="24"/>
          <w:szCs w:val="24"/>
        </w:rPr>
      </w:pPr>
    </w:p>
    <w:p w14:paraId="3A329F54" w14:textId="7193FBF3" w:rsidR="00765475" w:rsidRPr="005B6121" w:rsidRDefault="00765475" w:rsidP="00FB4CA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 xml:space="preserve">Vuestra </w:t>
      </w:r>
      <w:r w:rsidRPr="005B6121">
        <w:rPr>
          <w:rFonts w:ascii="Arial" w:hAnsi="Arial" w:cs="Arial"/>
          <w:b/>
          <w:bCs/>
          <w:sz w:val="24"/>
          <w:szCs w:val="24"/>
        </w:rPr>
        <w:t xml:space="preserve">Comisión de Trabajo y Seguridad Social </w:t>
      </w:r>
      <w:r>
        <w:rPr>
          <w:rFonts w:ascii="Arial" w:hAnsi="Arial" w:cs="Arial"/>
          <w:sz w:val="24"/>
          <w:szCs w:val="24"/>
        </w:rPr>
        <w:t xml:space="preserve">pasa a informar, en segundo </w:t>
      </w:r>
      <w:r w:rsidRPr="005B6121">
        <w:rPr>
          <w:rFonts w:ascii="Arial" w:hAnsi="Arial" w:cs="Arial"/>
          <w:sz w:val="24"/>
          <w:szCs w:val="24"/>
        </w:rPr>
        <w:t>trámite reglamentario, sobre el proyecto de ley del epígrafe, en primer trámite constitucional, iniciado en M</w:t>
      </w:r>
      <w:r>
        <w:rPr>
          <w:rFonts w:ascii="Arial" w:hAnsi="Arial" w:cs="Arial"/>
          <w:sz w:val="24"/>
          <w:szCs w:val="24"/>
        </w:rPr>
        <w:t xml:space="preserve">oción de las Diputadas señoras </w:t>
      </w:r>
      <w:r w:rsidRPr="001173EB">
        <w:rPr>
          <w:rFonts w:ascii="Arial" w:hAnsi="Arial" w:cs="Arial"/>
          <w:b/>
          <w:sz w:val="24"/>
          <w:szCs w:val="24"/>
        </w:rPr>
        <w:t>Orsini</w:t>
      </w:r>
      <w:r>
        <w:rPr>
          <w:rFonts w:ascii="Arial" w:hAnsi="Arial" w:cs="Arial"/>
          <w:sz w:val="24"/>
          <w:szCs w:val="24"/>
        </w:rPr>
        <w:t xml:space="preserve">, doña Maite, y </w:t>
      </w:r>
      <w:r w:rsidRPr="001173EB">
        <w:rPr>
          <w:rFonts w:ascii="Arial" w:hAnsi="Arial" w:cs="Arial"/>
          <w:b/>
          <w:sz w:val="24"/>
          <w:szCs w:val="24"/>
        </w:rPr>
        <w:t>Yeomans</w:t>
      </w:r>
      <w:r>
        <w:rPr>
          <w:rFonts w:ascii="Arial" w:hAnsi="Arial" w:cs="Arial"/>
          <w:sz w:val="24"/>
          <w:szCs w:val="24"/>
        </w:rPr>
        <w:t xml:space="preserve">, doña Gael, y de los Diputados señores </w:t>
      </w:r>
      <w:r w:rsidRPr="001173EB">
        <w:rPr>
          <w:rFonts w:ascii="Arial" w:hAnsi="Arial" w:cs="Arial"/>
          <w:b/>
          <w:sz w:val="24"/>
          <w:szCs w:val="24"/>
        </w:rPr>
        <w:t>Jackson</w:t>
      </w:r>
      <w:r>
        <w:rPr>
          <w:rFonts w:ascii="Arial" w:hAnsi="Arial" w:cs="Arial"/>
          <w:sz w:val="24"/>
          <w:szCs w:val="24"/>
        </w:rPr>
        <w:t xml:space="preserve">, don Giorgio, y </w:t>
      </w:r>
      <w:r w:rsidRPr="001173EB">
        <w:rPr>
          <w:rFonts w:ascii="Arial" w:hAnsi="Arial" w:cs="Arial"/>
          <w:b/>
          <w:sz w:val="24"/>
          <w:szCs w:val="24"/>
        </w:rPr>
        <w:t>Soto</w:t>
      </w:r>
      <w:r>
        <w:rPr>
          <w:rFonts w:ascii="Arial" w:hAnsi="Arial" w:cs="Arial"/>
          <w:sz w:val="24"/>
          <w:szCs w:val="24"/>
        </w:rPr>
        <w:t>, don Raúl</w:t>
      </w:r>
      <w:r w:rsidRPr="005B6121">
        <w:rPr>
          <w:rFonts w:ascii="Arial" w:hAnsi="Arial" w:cs="Arial"/>
          <w:sz w:val="24"/>
          <w:szCs w:val="24"/>
        </w:rPr>
        <w:t>,</w:t>
      </w:r>
      <w:r>
        <w:rPr>
          <w:rFonts w:ascii="Arial" w:hAnsi="Arial" w:cs="Arial"/>
          <w:sz w:val="24"/>
          <w:szCs w:val="24"/>
        </w:rPr>
        <w:t xml:space="preserve"> </w:t>
      </w:r>
      <w:r w:rsidRPr="005B6121">
        <w:rPr>
          <w:rFonts w:ascii="Arial" w:hAnsi="Arial" w:cs="Arial"/>
          <w:sz w:val="24"/>
          <w:szCs w:val="24"/>
        </w:rPr>
        <w:t xml:space="preserve">contenido en el Boletín </w:t>
      </w:r>
      <w:r w:rsidRPr="005B6121">
        <w:rPr>
          <w:rFonts w:ascii="Arial" w:hAnsi="Arial" w:cs="Arial"/>
          <w:b/>
          <w:bCs/>
          <w:sz w:val="24"/>
          <w:szCs w:val="24"/>
        </w:rPr>
        <w:t xml:space="preserve">N° </w:t>
      </w:r>
      <w:r w:rsidR="004C0746">
        <w:rPr>
          <w:rFonts w:ascii="Arial" w:hAnsi="Arial" w:cs="Arial"/>
          <w:b/>
          <w:bCs/>
          <w:sz w:val="24"/>
          <w:szCs w:val="24"/>
        </w:rPr>
        <w:t>12.475</w:t>
      </w:r>
      <w:r w:rsidRPr="005B6121">
        <w:rPr>
          <w:rFonts w:ascii="Arial" w:hAnsi="Arial" w:cs="Arial"/>
          <w:b/>
          <w:bCs/>
          <w:sz w:val="24"/>
          <w:szCs w:val="24"/>
        </w:rPr>
        <w:t>-13</w:t>
      </w:r>
      <w:r w:rsidRPr="005B6121">
        <w:rPr>
          <w:rFonts w:ascii="Arial" w:hAnsi="Arial" w:cs="Arial"/>
          <w:sz w:val="24"/>
          <w:szCs w:val="24"/>
        </w:rPr>
        <w:t xml:space="preserve">, </w:t>
      </w:r>
      <w:r>
        <w:rPr>
          <w:rFonts w:ascii="Arial" w:hAnsi="Arial" w:cs="Arial"/>
          <w:sz w:val="24"/>
          <w:szCs w:val="24"/>
        </w:rPr>
        <w:t xml:space="preserve">sin </w:t>
      </w:r>
      <w:r w:rsidRPr="005B6121">
        <w:rPr>
          <w:rFonts w:ascii="Arial" w:hAnsi="Arial" w:cs="Arial"/>
          <w:sz w:val="24"/>
          <w:szCs w:val="24"/>
        </w:rPr>
        <w:t>urgencia</w:t>
      </w:r>
      <w:r>
        <w:rPr>
          <w:rFonts w:ascii="Arial" w:hAnsi="Arial" w:cs="Arial"/>
          <w:sz w:val="24"/>
          <w:szCs w:val="24"/>
        </w:rPr>
        <w:t>.</w:t>
      </w:r>
    </w:p>
    <w:p w14:paraId="43171B74" w14:textId="77777777" w:rsidR="00765475" w:rsidRPr="005B6121" w:rsidRDefault="00765475" w:rsidP="005F7D5B">
      <w:pPr>
        <w:widowControl w:val="0"/>
        <w:tabs>
          <w:tab w:val="left" w:pos="426"/>
          <w:tab w:val="left" w:pos="2999"/>
        </w:tabs>
        <w:jc w:val="both"/>
        <w:rPr>
          <w:rFonts w:ascii="Arial" w:hAnsi="Arial" w:cs="Arial"/>
          <w:sz w:val="24"/>
          <w:szCs w:val="24"/>
          <w:lang w:val="es-CL"/>
        </w:rPr>
      </w:pPr>
    </w:p>
    <w:p w14:paraId="688504FC" w14:textId="77777777" w:rsidR="00765475" w:rsidRDefault="00765475" w:rsidP="005F7D5B">
      <w:pPr>
        <w:widowControl w:val="0"/>
        <w:tabs>
          <w:tab w:val="left" w:pos="426"/>
          <w:tab w:val="left" w:pos="2999"/>
        </w:tabs>
        <w:ind w:firstLine="1985"/>
        <w:jc w:val="both"/>
        <w:rPr>
          <w:rFonts w:ascii="Arial" w:hAnsi="Arial" w:cs="Arial"/>
          <w:sz w:val="24"/>
          <w:szCs w:val="24"/>
        </w:rPr>
      </w:pPr>
      <w:r w:rsidRPr="005B6121">
        <w:rPr>
          <w:rFonts w:ascii="Arial" w:hAnsi="Arial" w:cs="Arial"/>
          <w:sz w:val="24"/>
          <w:szCs w:val="24"/>
        </w:rPr>
        <w:t>A la</w:t>
      </w:r>
      <w:r>
        <w:rPr>
          <w:rFonts w:ascii="Arial" w:hAnsi="Arial" w:cs="Arial"/>
          <w:sz w:val="24"/>
          <w:szCs w:val="24"/>
        </w:rPr>
        <w:t xml:space="preserve"> sesión</w:t>
      </w:r>
      <w:r w:rsidRPr="005B6121">
        <w:rPr>
          <w:rFonts w:ascii="Arial" w:hAnsi="Arial" w:cs="Arial"/>
          <w:sz w:val="24"/>
          <w:szCs w:val="24"/>
        </w:rPr>
        <w:t xml:space="preserve"> que vuestra Comisión destinó al estudio de la refe</w:t>
      </w:r>
      <w:r>
        <w:rPr>
          <w:rFonts w:ascii="Arial" w:hAnsi="Arial" w:cs="Arial"/>
          <w:sz w:val="24"/>
          <w:szCs w:val="24"/>
        </w:rPr>
        <w:t>rida iniciativa legal asistió</w:t>
      </w:r>
      <w:r w:rsidRPr="005B6121">
        <w:rPr>
          <w:rFonts w:ascii="Arial" w:hAnsi="Arial" w:cs="Arial"/>
          <w:sz w:val="24"/>
          <w:szCs w:val="24"/>
        </w:rPr>
        <w:t xml:space="preserve"> don </w:t>
      </w:r>
      <w:r w:rsidRPr="005B6121">
        <w:rPr>
          <w:rFonts w:ascii="Arial" w:hAnsi="Arial" w:cs="Arial"/>
          <w:b/>
          <w:bCs/>
          <w:sz w:val="24"/>
          <w:szCs w:val="24"/>
        </w:rPr>
        <w:t>Francisco Del Río Correa</w:t>
      </w:r>
      <w:r w:rsidRPr="005B6121">
        <w:rPr>
          <w:rFonts w:ascii="Arial" w:hAnsi="Arial" w:cs="Arial"/>
          <w:sz w:val="24"/>
          <w:szCs w:val="24"/>
        </w:rPr>
        <w:t>, Asesor Legislativo del Ministerio</w:t>
      </w:r>
      <w:r>
        <w:rPr>
          <w:rFonts w:ascii="Arial" w:hAnsi="Arial" w:cs="Arial"/>
          <w:sz w:val="24"/>
          <w:szCs w:val="24"/>
        </w:rPr>
        <w:t xml:space="preserve"> del Trabajo y Previsión Social.</w:t>
      </w:r>
      <w:r w:rsidRPr="005B6121">
        <w:rPr>
          <w:rFonts w:ascii="Arial" w:hAnsi="Arial" w:cs="Arial"/>
          <w:sz w:val="24"/>
          <w:szCs w:val="24"/>
        </w:rPr>
        <w:t xml:space="preserve"> </w:t>
      </w:r>
    </w:p>
    <w:p w14:paraId="521D1B33" w14:textId="77777777" w:rsidR="00765475" w:rsidRDefault="00765475" w:rsidP="005F7D5B">
      <w:pPr>
        <w:widowControl w:val="0"/>
        <w:tabs>
          <w:tab w:val="left" w:pos="426"/>
          <w:tab w:val="left" w:pos="2999"/>
        </w:tabs>
        <w:jc w:val="both"/>
        <w:rPr>
          <w:rFonts w:ascii="Arial" w:hAnsi="Arial" w:cs="Arial"/>
          <w:sz w:val="24"/>
          <w:szCs w:val="24"/>
        </w:rPr>
      </w:pPr>
    </w:p>
    <w:p w14:paraId="41A963B2" w14:textId="77777777" w:rsidR="00765475" w:rsidRPr="005B6121" w:rsidRDefault="00765475" w:rsidP="005F7D5B">
      <w:pPr>
        <w:widowControl w:val="0"/>
        <w:tabs>
          <w:tab w:val="left" w:pos="426"/>
          <w:tab w:val="left" w:pos="2999"/>
        </w:tabs>
        <w:jc w:val="both"/>
        <w:rPr>
          <w:rFonts w:ascii="Arial" w:hAnsi="Arial" w:cs="Arial"/>
          <w:sz w:val="24"/>
          <w:szCs w:val="24"/>
        </w:rPr>
      </w:pPr>
    </w:p>
    <w:p w14:paraId="1A627A49" w14:textId="77777777" w:rsidR="00765475" w:rsidRPr="005B6121" w:rsidRDefault="00765475" w:rsidP="0035359B">
      <w:pPr>
        <w:widowControl w:val="0"/>
        <w:tabs>
          <w:tab w:val="left" w:pos="426"/>
          <w:tab w:val="left" w:pos="2999"/>
        </w:tabs>
        <w:jc w:val="center"/>
        <w:rPr>
          <w:rFonts w:ascii="Arial" w:hAnsi="Arial" w:cs="Arial"/>
          <w:b/>
          <w:bCs/>
          <w:sz w:val="24"/>
          <w:szCs w:val="24"/>
        </w:rPr>
      </w:pPr>
      <w:r w:rsidRPr="005B6121">
        <w:rPr>
          <w:rFonts w:ascii="Arial" w:hAnsi="Arial" w:cs="Arial"/>
          <w:b/>
          <w:bCs/>
          <w:sz w:val="24"/>
          <w:szCs w:val="24"/>
        </w:rPr>
        <w:t xml:space="preserve">I.- </w:t>
      </w:r>
      <w:r w:rsidRPr="005B6121">
        <w:rPr>
          <w:rFonts w:ascii="Arial" w:hAnsi="Arial" w:cs="Arial"/>
          <w:b/>
          <w:bCs/>
          <w:sz w:val="24"/>
          <w:szCs w:val="24"/>
          <w:u w:val="single"/>
        </w:rPr>
        <w:t>CONSTANCIAS REGLAMENTARIAS PREVIAS.</w:t>
      </w:r>
    </w:p>
    <w:p w14:paraId="4EF9F518" w14:textId="77777777" w:rsidR="00765475" w:rsidRPr="005B6121" w:rsidRDefault="00765475" w:rsidP="007F01F1">
      <w:pPr>
        <w:widowControl w:val="0"/>
        <w:tabs>
          <w:tab w:val="left" w:pos="426"/>
          <w:tab w:val="left" w:pos="2999"/>
        </w:tabs>
        <w:jc w:val="both"/>
        <w:rPr>
          <w:rFonts w:ascii="Arial" w:hAnsi="Arial" w:cs="Arial"/>
          <w:sz w:val="24"/>
          <w:szCs w:val="24"/>
        </w:rPr>
      </w:pPr>
    </w:p>
    <w:p w14:paraId="663C8ADC" w14:textId="77777777" w:rsidR="00765475" w:rsidRPr="005B6121" w:rsidRDefault="00765475"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1.- </w:t>
      </w:r>
      <w:r w:rsidRPr="005B6121">
        <w:rPr>
          <w:rFonts w:ascii="Arial" w:hAnsi="Arial" w:cs="Arial"/>
          <w:b/>
          <w:bCs/>
          <w:sz w:val="24"/>
          <w:szCs w:val="24"/>
          <w:u w:val="single"/>
        </w:rPr>
        <w:t>Origen y urgencia</w:t>
      </w:r>
      <w:r w:rsidRPr="005B6121">
        <w:rPr>
          <w:rFonts w:ascii="Arial" w:hAnsi="Arial" w:cs="Arial"/>
          <w:b/>
          <w:bCs/>
          <w:sz w:val="24"/>
          <w:szCs w:val="24"/>
        </w:rPr>
        <w:t>.</w:t>
      </w:r>
    </w:p>
    <w:p w14:paraId="3BA7FE67" w14:textId="77777777" w:rsidR="00765475" w:rsidRPr="005B6121" w:rsidRDefault="00765475" w:rsidP="007F01F1">
      <w:pPr>
        <w:widowControl w:val="0"/>
        <w:tabs>
          <w:tab w:val="left" w:pos="426"/>
          <w:tab w:val="left" w:pos="2999"/>
        </w:tabs>
        <w:jc w:val="both"/>
        <w:rPr>
          <w:rFonts w:ascii="Arial" w:hAnsi="Arial" w:cs="Arial"/>
          <w:sz w:val="24"/>
          <w:szCs w:val="24"/>
        </w:rPr>
      </w:pPr>
    </w:p>
    <w:p w14:paraId="36D77F26" w14:textId="6455540C" w:rsidR="00765475" w:rsidRPr="005B6121" w:rsidRDefault="00765475" w:rsidP="002F6BC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La iniciativa tuvo su origen, como se ha dicho</w:t>
      </w:r>
      <w:r w:rsidR="00394706">
        <w:rPr>
          <w:rFonts w:ascii="Arial" w:hAnsi="Arial" w:cs="Arial"/>
          <w:sz w:val="24"/>
          <w:szCs w:val="24"/>
        </w:rPr>
        <w:t>,</w:t>
      </w:r>
      <w:r w:rsidRPr="005B6121">
        <w:rPr>
          <w:rFonts w:ascii="Arial" w:hAnsi="Arial" w:cs="Arial"/>
          <w:sz w:val="24"/>
          <w:szCs w:val="24"/>
        </w:rPr>
        <w:t xml:space="preserve"> </w:t>
      </w:r>
      <w:r>
        <w:rPr>
          <w:rFonts w:ascii="Arial" w:hAnsi="Arial" w:cs="Arial"/>
          <w:sz w:val="24"/>
          <w:szCs w:val="24"/>
        </w:rPr>
        <w:t xml:space="preserve">en </w:t>
      </w:r>
      <w:r w:rsidRPr="005B6121">
        <w:rPr>
          <w:rFonts w:ascii="Arial" w:hAnsi="Arial" w:cs="Arial"/>
          <w:sz w:val="24"/>
          <w:szCs w:val="24"/>
        </w:rPr>
        <w:t>M</w:t>
      </w:r>
      <w:r>
        <w:rPr>
          <w:rFonts w:ascii="Arial" w:hAnsi="Arial" w:cs="Arial"/>
          <w:sz w:val="24"/>
          <w:szCs w:val="24"/>
        </w:rPr>
        <w:t xml:space="preserve">oción de las Diputadas señoras </w:t>
      </w:r>
      <w:r w:rsidRPr="001173EB">
        <w:rPr>
          <w:rFonts w:ascii="Arial" w:hAnsi="Arial" w:cs="Arial"/>
          <w:b/>
          <w:sz w:val="24"/>
          <w:szCs w:val="24"/>
        </w:rPr>
        <w:t>Orsini</w:t>
      </w:r>
      <w:r>
        <w:rPr>
          <w:rFonts w:ascii="Arial" w:hAnsi="Arial" w:cs="Arial"/>
          <w:sz w:val="24"/>
          <w:szCs w:val="24"/>
        </w:rPr>
        <w:t xml:space="preserve">, doña Maite, y </w:t>
      </w:r>
      <w:r w:rsidRPr="001173EB">
        <w:rPr>
          <w:rFonts w:ascii="Arial" w:hAnsi="Arial" w:cs="Arial"/>
          <w:b/>
          <w:sz w:val="24"/>
          <w:szCs w:val="24"/>
        </w:rPr>
        <w:t>Yeomans</w:t>
      </w:r>
      <w:r>
        <w:rPr>
          <w:rFonts w:ascii="Arial" w:hAnsi="Arial" w:cs="Arial"/>
          <w:sz w:val="24"/>
          <w:szCs w:val="24"/>
        </w:rPr>
        <w:t xml:space="preserve">, doña Gael, y de los Diputados señores </w:t>
      </w:r>
      <w:r w:rsidRPr="001173EB">
        <w:rPr>
          <w:rFonts w:ascii="Arial" w:hAnsi="Arial" w:cs="Arial"/>
          <w:b/>
          <w:sz w:val="24"/>
          <w:szCs w:val="24"/>
        </w:rPr>
        <w:t>Jackson</w:t>
      </w:r>
      <w:r>
        <w:rPr>
          <w:rFonts w:ascii="Arial" w:hAnsi="Arial" w:cs="Arial"/>
          <w:sz w:val="24"/>
          <w:szCs w:val="24"/>
        </w:rPr>
        <w:t xml:space="preserve">, don Giorgio, y </w:t>
      </w:r>
      <w:r w:rsidRPr="001173EB">
        <w:rPr>
          <w:rFonts w:ascii="Arial" w:hAnsi="Arial" w:cs="Arial"/>
          <w:b/>
          <w:sz w:val="24"/>
          <w:szCs w:val="24"/>
        </w:rPr>
        <w:t>Soto</w:t>
      </w:r>
      <w:r>
        <w:rPr>
          <w:rFonts w:ascii="Arial" w:hAnsi="Arial" w:cs="Arial"/>
          <w:sz w:val="24"/>
          <w:szCs w:val="24"/>
        </w:rPr>
        <w:t>, don Raúl,</w:t>
      </w:r>
      <w:r w:rsidRPr="005B6121">
        <w:rPr>
          <w:rFonts w:ascii="Arial" w:hAnsi="Arial" w:cs="Arial"/>
          <w:sz w:val="24"/>
          <w:szCs w:val="24"/>
        </w:rPr>
        <w:t xml:space="preserve"> y se encuentra contenido en el Boletín </w:t>
      </w:r>
      <w:r w:rsidRPr="005B6121">
        <w:rPr>
          <w:rFonts w:ascii="Arial" w:hAnsi="Arial" w:cs="Arial"/>
          <w:b/>
          <w:bCs/>
          <w:sz w:val="24"/>
          <w:szCs w:val="24"/>
        </w:rPr>
        <w:t xml:space="preserve">N° </w:t>
      </w:r>
      <w:r w:rsidR="004C0746">
        <w:rPr>
          <w:rFonts w:ascii="Arial" w:hAnsi="Arial" w:cs="Arial"/>
          <w:b/>
          <w:bCs/>
          <w:sz w:val="24"/>
          <w:szCs w:val="24"/>
        </w:rPr>
        <w:t>12</w:t>
      </w:r>
      <w:bookmarkStart w:id="0" w:name="_GoBack"/>
      <w:bookmarkEnd w:id="0"/>
      <w:r w:rsidR="004C0746">
        <w:rPr>
          <w:rFonts w:ascii="Arial" w:hAnsi="Arial" w:cs="Arial"/>
          <w:b/>
          <w:bCs/>
          <w:sz w:val="24"/>
          <w:szCs w:val="24"/>
        </w:rPr>
        <w:t>.475-13</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Pr>
          <w:rFonts w:ascii="Arial" w:hAnsi="Arial" w:cs="Arial"/>
          <w:sz w:val="24"/>
          <w:szCs w:val="24"/>
        </w:rPr>
        <w:t>.</w:t>
      </w:r>
    </w:p>
    <w:p w14:paraId="0435A475" w14:textId="77777777" w:rsidR="00765475" w:rsidRPr="004D656C" w:rsidRDefault="00765475" w:rsidP="0035359B">
      <w:pPr>
        <w:widowControl w:val="0"/>
        <w:tabs>
          <w:tab w:val="left" w:pos="426"/>
          <w:tab w:val="left" w:pos="2999"/>
        </w:tabs>
        <w:jc w:val="both"/>
        <w:rPr>
          <w:rFonts w:ascii="Arial" w:hAnsi="Arial" w:cs="Arial"/>
          <w:sz w:val="24"/>
          <w:szCs w:val="24"/>
          <w:lang w:val="es-CL"/>
        </w:rPr>
      </w:pPr>
    </w:p>
    <w:p w14:paraId="18F2D334" w14:textId="77777777" w:rsidR="00765475" w:rsidRPr="005B6121" w:rsidRDefault="00765475"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2.- </w:t>
      </w:r>
      <w:r w:rsidRPr="005B6121">
        <w:rPr>
          <w:rFonts w:ascii="Arial" w:hAnsi="Arial" w:cs="Arial"/>
          <w:b/>
          <w:bCs/>
          <w:sz w:val="24"/>
          <w:szCs w:val="24"/>
          <w:u w:val="single"/>
        </w:rPr>
        <w:t xml:space="preserve">Discusión </w:t>
      </w:r>
      <w:r>
        <w:rPr>
          <w:rFonts w:ascii="Arial" w:hAnsi="Arial" w:cs="Arial"/>
          <w:b/>
          <w:bCs/>
          <w:sz w:val="24"/>
          <w:szCs w:val="24"/>
          <w:u w:val="single"/>
        </w:rPr>
        <w:t>particular</w:t>
      </w:r>
      <w:r w:rsidRPr="005B6121">
        <w:rPr>
          <w:rFonts w:ascii="Arial" w:hAnsi="Arial" w:cs="Arial"/>
          <w:b/>
          <w:bCs/>
          <w:sz w:val="24"/>
          <w:szCs w:val="24"/>
        </w:rPr>
        <w:t>.</w:t>
      </w:r>
    </w:p>
    <w:p w14:paraId="369D3C4C" w14:textId="77777777" w:rsidR="00765475" w:rsidRPr="005B6121" w:rsidRDefault="00765475" w:rsidP="0035359B">
      <w:pPr>
        <w:widowControl w:val="0"/>
        <w:tabs>
          <w:tab w:val="left" w:pos="426"/>
          <w:tab w:val="left" w:pos="2999"/>
        </w:tabs>
        <w:jc w:val="both"/>
        <w:rPr>
          <w:rFonts w:ascii="Arial" w:hAnsi="Arial" w:cs="Arial"/>
          <w:sz w:val="24"/>
          <w:szCs w:val="24"/>
        </w:rPr>
      </w:pPr>
    </w:p>
    <w:p w14:paraId="491EF13F" w14:textId="77777777" w:rsidR="00765475" w:rsidRPr="00DD2F2F" w:rsidRDefault="00765475" w:rsidP="005E1E63">
      <w:pPr>
        <w:ind w:firstLine="1985"/>
        <w:jc w:val="both"/>
        <w:rPr>
          <w:rFonts w:ascii="Arial" w:hAnsi="Arial" w:cs="Arial"/>
          <w:sz w:val="24"/>
          <w:szCs w:val="24"/>
        </w:rPr>
      </w:pPr>
      <w:r>
        <w:rPr>
          <w:rFonts w:ascii="Arial" w:hAnsi="Arial" w:cs="Arial"/>
          <w:sz w:val="24"/>
          <w:szCs w:val="24"/>
        </w:rPr>
        <w:t>La totalidad de las indicaciones presentadas en la Sala fueron</w:t>
      </w:r>
      <w:r w:rsidRPr="00DD2F2F">
        <w:rPr>
          <w:rFonts w:ascii="Arial" w:hAnsi="Arial" w:cs="Arial"/>
          <w:sz w:val="24"/>
          <w:szCs w:val="24"/>
        </w:rPr>
        <w:t xml:space="preserve"> </w:t>
      </w:r>
      <w:r w:rsidRPr="003559F4">
        <w:rPr>
          <w:rFonts w:ascii="Arial" w:hAnsi="Arial" w:cs="Arial"/>
          <w:b/>
          <w:bCs/>
          <w:sz w:val="24"/>
          <w:szCs w:val="24"/>
        </w:rPr>
        <w:t>rechazad</w:t>
      </w:r>
      <w:r>
        <w:rPr>
          <w:rFonts w:ascii="Arial" w:hAnsi="Arial" w:cs="Arial"/>
          <w:b/>
          <w:bCs/>
          <w:sz w:val="24"/>
          <w:szCs w:val="24"/>
        </w:rPr>
        <w:t>as</w:t>
      </w:r>
      <w:r w:rsidRPr="00DD2F2F">
        <w:rPr>
          <w:rFonts w:ascii="Arial" w:hAnsi="Arial" w:cs="Arial"/>
          <w:sz w:val="24"/>
          <w:szCs w:val="24"/>
        </w:rPr>
        <w:t xml:space="preserve">, </w:t>
      </w:r>
      <w:r>
        <w:rPr>
          <w:rFonts w:ascii="Arial" w:hAnsi="Arial" w:cs="Arial"/>
          <w:sz w:val="24"/>
          <w:szCs w:val="24"/>
        </w:rPr>
        <w:t>en la sesión ordinaria del día 12</w:t>
      </w:r>
      <w:r w:rsidRPr="00DD2F2F">
        <w:rPr>
          <w:rFonts w:ascii="Arial" w:hAnsi="Arial" w:cs="Arial"/>
          <w:sz w:val="24"/>
          <w:szCs w:val="24"/>
        </w:rPr>
        <w:t xml:space="preserve"> de </w:t>
      </w:r>
      <w:r>
        <w:rPr>
          <w:rFonts w:ascii="Arial" w:hAnsi="Arial" w:cs="Arial"/>
          <w:sz w:val="24"/>
          <w:szCs w:val="24"/>
        </w:rPr>
        <w:t>abril</w:t>
      </w:r>
      <w:r w:rsidRPr="00DD2F2F">
        <w:rPr>
          <w:rFonts w:ascii="Arial" w:hAnsi="Arial" w:cs="Arial"/>
          <w:sz w:val="24"/>
          <w:szCs w:val="24"/>
        </w:rPr>
        <w:t xml:space="preserve"> del año en curso</w:t>
      </w:r>
      <w:r>
        <w:rPr>
          <w:rFonts w:ascii="Arial" w:hAnsi="Arial" w:cs="Arial"/>
          <w:sz w:val="24"/>
          <w:szCs w:val="24"/>
        </w:rPr>
        <w:t>, en la forma que se señala más adelante en este Informe.</w:t>
      </w:r>
    </w:p>
    <w:p w14:paraId="4319DC39" w14:textId="77777777" w:rsidR="00765475" w:rsidRPr="00DD2F2F" w:rsidRDefault="00765475" w:rsidP="005E1E63">
      <w:pPr>
        <w:ind w:firstLine="1985"/>
        <w:jc w:val="both"/>
        <w:rPr>
          <w:rFonts w:ascii="Arial" w:hAnsi="Arial" w:cs="Arial"/>
          <w:sz w:val="24"/>
          <w:szCs w:val="24"/>
        </w:rPr>
      </w:pPr>
    </w:p>
    <w:p w14:paraId="5222447B" w14:textId="77777777" w:rsidR="00765475" w:rsidRDefault="00765475" w:rsidP="0035359B">
      <w:pPr>
        <w:widowControl w:val="0"/>
        <w:tabs>
          <w:tab w:val="left" w:pos="426"/>
          <w:tab w:val="left" w:pos="2999"/>
        </w:tabs>
        <w:jc w:val="both"/>
        <w:rPr>
          <w:rFonts w:ascii="Arial" w:hAnsi="Arial" w:cs="Arial"/>
          <w:sz w:val="24"/>
          <w:szCs w:val="24"/>
          <w:lang w:val="es-CL"/>
        </w:rPr>
      </w:pPr>
    </w:p>
    <w:p w14:paraId="07AA115B" w14:textId="77777777" w:rsidR="00765475" w:rsidRPr="005B6121" w:rsidRDefault="00765475"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3.- </w:t>
      </w:r>
      <w:r w:rsidRPr="005B6121">
        <w:rPr>
          <w:rFonts w:ascii="Arial" w:hAnsi="Arial" w:cs="Arial"/>
          <w:b/>
          <w:bCs/>
          <w:sz w:val="24"/>
          <w:szCs w:val="24"/>
          <w:u w:val="single"/>
        </w:rPr>
        <w:t>Disposiciones calificadas como normas orgánicas constitucionales o de quórum calificado.</w:t>
      </w:r>
    </w:p>
    <w:p w14:paraId="22688E67" w14:textId="77777777" w:rsidR="00765475" w:rsidRPr="005B6121" w:rsidRDefault="00765475" w:rsidP="00D156C7">
      <w:pPr>
        <w:widowControl w:val="0"/>
        <w:tabs>
          <w:tab w:val="left" w:pos="426"/>
          <w:tab w:val="left" w:pos="2999"/>
        </w:tabs>
        <w:jc w:val="both"/>
        <w:rPr>
          <w:rFonts w:ascii="Arial" w:hAnsi="Arial" w:cs="Arial"/>
          <w:sz w:val="24"/>
          <w:szCs w:val="24"/>
        </w:rPr>
      </w:pPr>
    </w:p>
    <w:p w14:paraId="202BBDB1" w14:textId="77777777" w:rsidR="00765475" w:rsidRDefault="00765475" w:rsidP="00E51B04">
      <w:pPr>
        <w:tabs>
          <w:tab w:val="left" w:pos="3686"/>
        </w:tabs>
        <w:ind w:right="74" w:firstLine="1985"/>
        <w:jc w:val="both"/>
        <w:rPr>
          <w:rFonts w:ascii="Arial" w:hAnsi="Arial" w:cs="Arial"/>
          <w:sz w:val="24"/>
          <w:szCs w:val="24"/>
        </w:rPr>
      </w:pPr>
      <w:r>
        <w:rPr>
          <w:rFonts w:ascii="Arial" w:hAnsi="Arial" w:cs="Arial"/>
          <w:sz w:val="24"/>
          <w:szCs w:val="24"/>
        </w:rPr>
        <w:t>No existen en el proyecto aprobado normas que revistan el carácter de orgánicas constitucionales ni que requieran para su aprobación de quórum calificado.</w:t>
      </w:r>
    </w:p>
    <w:p w14:paraId="4918F296" w14:textId="77777777" w:rsidR="00765475" w:rsidRPr="005B6121" w:rsidRDefault="00765475" w:rsidP="00E51B04">
      <w:pPr>
        <w:tabs>
          <w:tab w:val="left" w:pos="3686"/>
        </w:tabs>
        <w:ind w:right="74" w:firstLine="1985"/>
        <w:jc w:val="both"/>
        <w:rPr>
          <w:rFonts w:ascii="Arial" w:hAnsi="Arial" w:cs="Arial"/>
          <w:sz w:val="24"/>
          <w:szCs w:val="24"/>
        </w:rPr>
      </w:pPr>
      <w:r>
        <w:rPr>
          <w:rFonts w:ascii="Arial" w:hAnsi="Arial" w:cs="Arial"/>
          <w:sz w:val="24"/>
          <w:szCs w:val="24"/>
        </w:rPr>
        <w:t xml:space="preserve"> </w:t>
      </w:r>
    </w:p>
    <w:p w14:paraId="5D1F42AD" w14:textId="77777777" w:rsidR="00765475" w:rsidRPr="00F31F46" w:rsidRDefault="00765475" w:rsidP="00D156C7">
      <w:pPr>
        <w:pStyle w:val="Sangradetextonormal"/>
        <w:tabs>
          <w:tab w:val="left" w:pos="426"/>
        </w:tabs>
        <w:spacing w:line="240" w:lineRule="auto"/>
        <w:ind w:firstLine="1985"/>
        <w:rPr>
          <w:b/>
          <w:bCs/>
        </w:rPr>
      </w:pPr>
      <w:r w:rsidRPr="00F31F46">
        <w:rPr>
          <w:b/>
          <w:bCs/>
        </w:rPr>
        <w:t xml:space="preserve">4.- </w:t>
      </w:r>
      <w:r w:rsidRPr="00F31F46">
        <w:rPr>
          <w:b/>
          <w:bCs/>
          <w:u w:val="single"/>
        </w:rPr>
        <w:t>Diputado Informante</w:t>
      </w:r>
      <w:r w:rsidRPr="00F31F46">
        <w:rPr>
          <w:b/>
          <w:bCs/>
        </w:rPr>
        <w:t>.</w:t>
      </w:r>
    </w:p>
    <w:p w14:paraId="134DCD0E" w14:textId="77777777" w:rsidR="00765475" w:rsidRPr="00F31F46" w:rsidRDefault="00765475" w:rsidP="00D156C7">
      <w:pPr>
        <w:pStyle w:val="Sangradetextonormal"/>
        <w:tabs>
          <w:tab w:val="left" w:pos="426"/>
        </w:tabs>
        <w:spacing w:line="240" w:lineRule="auto"/>
        <w:ind w:firstLine="0"/>
      </w:pPr>
    </w:p>
    <w:p w14:paraId="2AC03C46" w14:textId="77777777" w:rsidR="00765475" w:rsidRPr="00F31F46" w:rsidRDefault="00765475" w:rsidP="00D156C7">
      <w:pPr>
        <w:pStyle w:val="Sangradetextonormal"/>
        <w:tabs>
          <w:tab w:val="left" w:pos="426"/>
        </w:tabs>
        <w:spacing w:line="240" w:lineRule="auto"/>
        <w:ind w:firstLine="1985"/>
      </w:pPr>
      <w:r w:rsidRPr="00F31F46">
        <w:t xml:space="preserve">La Comisión designó a </w:t>
      </w:r>
      <w:r>
        <w:t xml:space="preserve">don </w:t>
      </w:r>
      <w:r>
        <w:rPr>
          <w:b/>
          <w:bCs/>
        </w:rPr>
        <w:t>Ramón Barros Montero</w:t>
      </w:r>
      <w:r>
        <w:t xml:space="preserve">, </w:t>
      </w:r>
      <w:r w:rsidRPr="00F31F46">
        <w:t>en tal calidad.</w:t>
      </w:r>
    </w:p>
    <w:p w14:paraId="2BD50706" w14:textId="77777777" w:rsidR="00765475" w:rsidRDefault="00765475" w:rsidP="00232213">
      <w:pPr>
        <w:pStyle w:val="Sangradetextonormal"/>
        <w:tabs>
          <w:tab w:val="left" w:pos="426"/>
        </w:tabs>
        <w:spacing w:line="240" w:lineRule="auto"/>
        <w:ind w:firstLine="0"/>
      </w:pPr>
    </w:p>
    <w:p w14:paraId="267B307F" w14:textId="77777777" w:rsidR="00765475" w:rsidRDefault="00765475" w:rsidP="00C31017">
      <w:pPr>
        <w:widowControl w:val="0"/>
        <w:tabs>
          <w:tab w:val="left" w:pos="426"/>
          <w:tab w:val="left" w:pos="2977"/>
        </w:tabs>
        <w:jc w:val="center"/>
        <w:outlineLvl w:val="0"/>
        <w:rPr>
          <w:rFonts w:ascii="Arial" w:hAnsi="Arial" w:cs="Arial"/>
          <w:b/>
          <w:bCs/>
          <w:sz w:val="24"/>
          <w:szCs w:val="24"/>
        </w:rPr>
      </w:pPr>
    </w:p>
    <w:p w14:paraId="5F003E45" w14:textId="77777777" w:rsidR="00765475" w:rsidRDefault="00765475" w:rsidP="00C31017">
      <w:pPr>
        <w:widowControl w:val="0"/>
        <w:tabs>
          <w:tab w:val="left" w:pos="426"/>
          <w:tab w:val="left" w:pos="2977"/>
        </w:tabs>
        <w:jc w:val="center"/>
        <w:outlineLvl w:val="0"/>
        <w:rPr>
          <w:rFonts w:ascii="Arial" w:hAnsi="Arial" w:cs="Arial"/>
          <w:b/>
          <w:bCs/>
          <w:sz w:val="24"/>
          <w:szCs w:val="24"/>
        </w:rPr>
      </w:pPr>
    </w:p>
    <w:p w14:paraId="2761B782" w14:textId="77777777" w:rsidR="00765475" w:rsidRPr="005B6121" w:rsidRDefault="00765475" w:rsidP="00C31017">
      <w:pPr>
        <w:widowControl w:val="0"/>
        <w:tabs>
          <w:tab w:val="left" w:pos="426"/>
          <w:tab w:val="left" w:pos="2977"/>
        </w:tabs>
        <w:jc w:val="center"/>
        <w:outlineLvl w:val="0"/>
        <w:rPr>
          <w:rFonts w:ascii="Arial" w:hAnsi="Arial" w:cs="Arial"/>
          <w:b/>
          <w:bCs/>
          <w:sz w:val="24"/>
          <w:szCs w:val="24"/>
          <w:u w:val="single"/>
        </w:rPr>
      </w:pPr>
      <w:r w:rsidRPr="005B6121">
        <w:rPr>
          <w:rFonts w:ascii="Arial" w:hAnsi="Arial" w:cs="Arial"/>
          <w:b/>
          <w:bCs/>
          <w:sz w:val="24"/>
          <w:szCs w:val="24"/>
        </w:rPr>
        <w:lastRenderedPageBreak/>
        <w:t xml:space="preserve">II.- </w:t>
      </w:r>
      <w:r w:rsidRPr="005B6121">
        <w:rPr>
          <w:rFonts w:ascii="Arial" w:hAnsi="Arial" w:cs="Arial"/>
          <w:b/>
          <w:bCs/>
          <w:sz w:val="24"/>
          <w:szCs w:val="24"/>
          <w:u w:val="single"/>
        </w:rPr>
        <w:t>ANTECEDENTES GENERALES.</w:t>
      </w:r>
    </w:p>
    <w:p w14:paraId="6AC9B2EB" w14:textId="77777777" w:rsidR="00765475" w:rsidRPr="005B6121" w:rsidRDefault="00765475" w:rsidP="007F01F1">
      <w:pPr>
        <w:widowControl w:val="0"/>
        <w:tabs>
          <w:tab w:val="left" w:pos="426"/>
          <w:tab w:val="left" w:pos="2999"/>
        </w:tabs>
        <w:outlineLvl w:val="0"/>
        <w:rPr>
          <w:rFonts w:ascii="Arial" w:hAnsi="Arial" w:cs="Arial"/>
          <w:sz w:val="24"/>
          <w:szCs w:val="24"/>
        </w:rPr>
      </w:pPr>
    </w:p>
    <w:p w14:paraId="56E1C028" w14:textId="77777777" w:rsidR="00765475" w:rsidRDefault="00765475" w:rsidP="00390274">
      <w:pPr>
        <w:tabs>
          <w:tab w:val="left" w:pos="2552"/>
        </w:tabs>
        <w:ind w:firstLine="2000"/>
        <w:jc w:val="both"/>
        <w:rPr>
          <w:rFonts w:ascii="Arial" w:hAnsi="Arial" w:cs="Arial"/>
          <w:sz w:val="24"/>
          <w:szCs w:val="24"/>
        </w:rPr>
      </w:pPr>
      <w:r w:rsidRPr="001072FB">
        <w:rPr>
          <w:rFonts w:ascii="Arial" w:hAnsi="Arial" w:cs="Arial"/>
          <w:sz w:val="24"/>
          <w:szCs w:val="24"/>
        </w:rPr>
        <w:t xml:space="preserve">El </w:t>
      </w:r>
      <w:r>
        <w:rPr>
          <w:rFonts w:ascii="Arial" w:hAnsi="Arial" w:cs="Arial"/>
          <w:sz w:val="24"/>
          <w:szCs w:val="24"/>
        </w:rPr>
        <w:t>proyecto en Informe fue aprobado, en general, por la Sala de la Corporación en su sesión ordinaria de fecha 2 de marzo del año en curso, por 83 votos favor, de un total de 153 diputados en ejercicio, y tiene como principal objetivo</w:t>
      </w:r>
      <w:r w:rsidRPr="00C5627F">
        <w:rPr>
          <w:rFonts w:ascii="Arial" w:hAnsi="Arial" w:cs="Arial"/>
          <w:sz w:val="24"/>
          <w:szCs w:val="24"/>
          <w:lang w:val="es-ES"/>
        </w:rPr>
        <w:t xml:space="preserve"> </w:t>
      </w:r>
      <w:r w:rsidRPr="006A0A1D">
        <w:rPr>
          <w:rFonts w:ascii="Arial" w:hAnsi="Arial" w:cs="Arial"/>
          <w:sz w:val="24"/>
          <w:szCs w:val="24"/>
        </w:rPr>
        <w:t>atender la desprotección laboral que sufren aquellas personas que prestan servicios en el mercado de las aplicaciones web</w:t>
      </w:r>
      <w:r>
        <w:rPr>
          <w:rFonts w:ascii="Arial" w:hAnsi="Arial" w:cs="Arial"/>
          <w:sz w:val="24"/>
          <w:szCs w:val="24"/>
        </w:rPr>
        <w:t>;</w:t>
      </w:r>
      <w:r w:rsidRPr="006A0A1D">
        <w:rPr>
          <w:rFonts w:ascii="Arial" w:hAnsi="Arial" w:cs="Arial"/>
          <w:sz w:val="24"/>
          <w:szCs w:val="24"/>
        </w:rPr>
        <w:t xml:space="preserve"> mayoritariamente aquellas que se desempeñan en los rubros de transporte y delivery, y que no cuentan con las garantías y prestaciones de un contrato formal de trabajo.</w:t>
      </w:r>
    </w:p>
    <w:p w14:paraId="2D958FD4" w14:textId="77777777" w:rsidR="00765475" w:rsidRPr="00390274" w:rsidRDefault="00765475" w:rsidP="00FE4641">
      <w:pPr>
        <w:widowControl w:val="0"/>
        <w:tabs>
          <w:tab w:val="left" w:pos="426"/>
          <w:tab w:val="left" w:pos="2999"/>
        </w:tabs>
        <w:ind w:firstLine="1985"/>
        <w:jc w:val="both"/>
        <w:rPr>
          <w:rFonts w:ascii="Arial" w:hAnsi="Arial" w:cs="Arial"/>
          <w:sz w:val="24"/>
          <w:szCs w:val="24"/>
        </w:rPr>
      </w:pPr>
    </w:p>
    <w:p w14:paraId="5DBB94ED" w14:textId="77777777" w:rsidR="00765475" w:rsidRPr="00A42F07" w:rsidRDefault="00765475" w:rsidP="00FE4641">
      <w:pPr>
        <w:widowControl w:val="0"/>
        <w:tabs>
          <w:tab w:val="left" w:pos="426"/>
          <w:tab w:val="left" w:pos="2999"/>
        </w:tabs>
        <w:ind w:firstLine="1985"/>
        <w:jc w:val="both"/>
        <w:rPr>
          <w:rFonts w:ascii="Arial" w:hAnsi="Arial" w:cs="Arial"/>
          <w:sz w:val="24"/>
          <w:szCs w:val="24"/>
          <w:lang w:val="es-ES"/>
        </w:rPr>
      </w:pPr>
    </w:p>
    <w:p w14:paraId="004D2AEF" w14:textId="77777777" w:rsidR="00765475" w:rsidRPr="00C23794" w:rsidRDefault="00765475" w:rsidP="00C23794">
      <w:pPr>
        <w:widowControl w:val="0"/>
        <w:tabs>
          <w:tab w:val="left" w:pos="426"/>
          <w:tab w:val="left" w:pos="2999"/>
        </w:tabs>
        <w:jc w:val="center"/>
        <w:rPr>
          <w:rFonts w:ascii="Arial" w:hAnsi="Arial" w:cs="Arial"/>
          <w:b/>
          <w:sz w:val="24"/>
          <w:szCs w:val="24"/>
          <w:u w:val="single"/>
        </w:rPr>
      </w:pPr>
      <w:r w:rsidRPr="00C23794">
        <w:rPr>
          <w:rFonts w:ascii="Arial" w:hAnsi="Arial" w:cs="Arial"/>
          <w:b/>
          <w:sz w:val="24"/>
          <w:szCs w:val="24"/>
        </w:rPr>
        <w:t xml:space="preserve">III.- </w:t>
      </w:r>
      <w:r w:rsidRPr="00C23794">
        <w:rPr>
          <w:rFonts w:ascii="Arial" w:hAnsi="Arial" w:cs="Arial"/>
          <w:b/>
          <w:sz w:val="24"/>
          <w:szCs w:val="24"/>
          <w:u w:val="single"/>
        </w:rPr>
        <w:t>MENCIONES REGLAMENTARIAS</w:t>
      </w:r>
    </w:p>
    <w:p w14:paraId="2B74B658"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37840531" w14:textId="77777777" w:rsidR="00765475" w:rsidRDefault="0076547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En conformidad a lo dispuesto por el artículo 303 del Reglamento de la Corporación, en este Informe corresponde hacer mención expresa de los siguientes acápites:</w:t>
      </w:r>
    </w:p>
    <w:p w14:paraId="5EC80C01"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3B816F16" w14:textId="77777777" w:rsidR="00765475" w:rsidRPr="000F1167" w:rsidRDefault="00765475" w:rsidP="00FE4641">
      <w:pPr>
        <w:widowControl w:val="0"/>
        <w:tabs>
          <w:tab w:val="left" w:pos="426"/>
          <w:tab w:val="left" w:pos="2999"/>
        </w:tabs>
        <w:ind w:firstLine="1985"/>
        <w:jc w:val="both"/>
        <w:rPr>
          <w:rFonts w:ascii="Arial" w:hAnsi="Arial" w:cs="Arial"/>
          <w:b/>
          <w:sz w:val="24"/>
          <w:szCs w:val="24"/>
        </w:rPr>
      </w:pPr>
      <w:r w:rsidRPr="00F748D6">
        <w:rPr>
          <w:rFonts w:ascii="Arial" w:hAnsi="Arial" w:cs="Arial"/>
          <w:b/>
          <w:sz w:val="24"/>
          <w:szCs w:val="24"/>
        </w:rPr>
        <w:t>1.-</w:t>
      </w:r>
      <w:r>
        <w:rPr>
          <w:rFonts w:ascii="Arial" w:hAnsi="Arial" w:cs="Arial"/>
          <w:sz w:val="24"/>
          <w:szCs w:val="24"/>
        </w:rPr>
        <w:t xml:space="preserve"> </w:t>
      </w:r>
      <w:r w:rsidRPr="000F1167">
        <w:rPr>
          <w:rFonts w:ascii="Arial" w:hAnsi="Arial" w:cs="Arial"/>
          <w:b/>
          <w:sz w:val="24"/>
          <w:szCs w:val="24"/>
          <w:u w:val="single"/>
        </w:rPr>
        <w:t>De los artículos que no hayan sido objeto de indicaciones ni de modificaciones, para los efectos del inciso segundo del artículo 131, indicando cuales de ellos contienen materias que deben ser aprobadas con quórum especial, para los efectos de su votación en particular, según lo previene el artículo 30, inciso primero, de la ley orgánica constitucional del Congreso Nacional.</w:t>
      </w:r>
      <w:r w:rsidRPr="000F1167">
        <w:rPr>
          <w:rFonts w:ascii="Arial" w:hAnsi="Arial" w:cs="Arial"/>
          <w:b/>
          <w:sz w:val="24"/>
          <w:szCs w:val="24"/>
        </w:rPr>
        <w:t xml:space="preserve"> </w:t>
      </w:r>
    </w:p>
    <w:p w14:paraId="6F8F67F8"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6B949226" w14:textId="77777777" w:rsidR="00765475" w:rsidRDefault="0076547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Todos los artículos aprobados en el primer informe fueron objeto de indicaciones por parte del ex Diputado señor </w:t>
      </w:r>
      <w:r w:rsidRPr="00196842">
        <w:rPr>
          <w:rFonts w:ascii="Arial" w:hAnsi="Arial" w:cs="Arial"/>
          <w:b/>
          <w:sz w:val="24"/>
          <w:szCs w:val="24"/>
        </w:rPr>
        <w:t>Melero</w:t>
      </w:r>
      <w:r>
        <w:rPr>
          <w:rFonts w:ascii="Arial" w:hAnsi="Arial" w:cs="Arial"/>
          <w:sz w:val="24"/>
          <w:szCs w:val="24"/>
        </w:rPr>
        <w:t xml:space="preserve">, don Patricio, y del Diputado señor </w:t>
      </w:r>
      <w:r w:rsidRPr="00196842">
        <w:rPr>
          <w:rFonts w:ascii="Arial" w:hAnsi="Arial" w:cs="Arial"/>
          <w:b/>
          <w:sz w:val="24"/>
          <w:szCs w:val="24"/>
        </w:rPr>
        <w:t>Torrealba,</w:t>
      </w:r>
      <w:r>
        <w:rPr>
          <w:rFonts w:ascii="Arial" w:hAnsi="Arial" w:cs="Arial"/>
          <w:sz w:val="24"/>
          <w:szCs w:val="24"/>
        </w:rPr>
        <w:t xml:space="preserve"> don Sebastián, pero al ser rechazadas en su totalidad ningún artículo experimentó modificaciones, no requiriendo ninguno de ellos para su aprobación de quórum especial.</w:t>
      </w:r>
    </w:p>
    <w:p w14:paraId="3DB79BCA"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47E06215" w14:textId="77777777" w:rsidR="00765475" w:rsidRPr="000F1167" w:rsidRDefault="00765475" w:rsidP="00FE4641">
      <w:pPr>
        <w:widowControl w:val="0"/>
        <w:tabs>
          <w:tab w:val="left" w:pos="426"/>
          <w:tab w:val="left" w:pos="2999"/>
        </w:tabs>
        <w:ind w:firstLine="1985"/>
        <w:jc w:val="both"/>
        <w:rPr>
          <w:rFonts w:ascii="Arial" w:hAnsi="Arial" w:cs="Arial"/>
          <w:b/>
          <w:sz w:val="24"/>
          <w:szCs w:val="24"/>
          <w:u w:val="single"/>
        </w:rPr>
      </w:pPr>
      <w:r w:rsidRPr="00F748D6">
        <w:rPr>
          <w:rFonts w:ascii="Arial" w:hAnsi="Arial" w:cs="Arial"/>
          <w:b/>
          <w:sz w:val="24"/>
          <w:szCs w:val="24"/>
        </w:rPr>
        <w:t>2.-</w:t>
      </w:r>
      <w:r>
        <w:rPr>
          <w:rFonts w:ascii="Arial" w:hAnsi="Arial" w:cs="Arial"/>
          <w:sz w:val="24"/>
          <w:szCs w:val="24"/>
        </w:rPr>
        <w:t xml:space="preserve"> </w:t>
      </w:r>
      <w:r w:rsidRPr="000F1167">
        <w:rPr>
          <w:rFonts w:ascii="Arial" w:hAnsi="Arial" w:cs="Arial"/>
          <w:b/>
          <w:sz w:val="24"/>
          <w:szCs w:val="24"/>
          <w:u w:val="single"/>
        </w:rPr>
        <w:t>De los artículos calificados como normas de carácter orgánico constitucional o de quórum calificado.</w:t>
      </w:r>
    </w:p>
    <w:p w14:paraId="061FA755" w14:textId="77777777" w:rsidR="00765475" w:rsidRDefault="00765475" w:rsidP="00FE4641">
      <w:pPr>
        <w:widowControl w:val="0"/>
        <w:tabs>
          <w:tab w:val="left" w:pos="426"/>
          <w:tab w:val="left" w:pos="2999"/>
        </w:tabs>
        <w:ind w:firstLine="1985"/>
        <w:jc w:val="both"/>
        <w:rPr>
          <w:rFonts w:ascii="Arial" w:hAnsi="Arial" w:cs="Arial"/>
          <w:sz w:val="24"/>
          <w:szCs w:val="24"/>
          <w:u w:val="single"/>
        </w:rPr>
      </w:pPr>
    </w:p>
    <w:p w14:paraId="07632A58" w14:textId="77777777" w:rsidR="00765475" w:rsidRDefault="00765475" w:rsidP="00F748D6">
      <w:pPr>
        <w:tabs>
          <w:tab w:val="left" w:pos="3686"/>
        </w:tabs>
        <w:ind w:right="74" w:firstLine="1985"/>
        <w:jc w:val="both"/>
        <w:rPr>
          <w:rFonts w:ascii="Arial" w:hAnsi="Arial" w:cs="Arial"/>
          <w:sz w:val="24"/>
          <w:szCs w:val="24"/>
        </w:rPr>
      </w:pPr>
      <w:r w:rsidRPr="00F748D6">
        <w:rPr>
          <w:rFonts w:ascii="Arial" w:hAnsi="Arial" w:cs="Arial"/>
          <w:sz w:val="24"/>
          <w:szCs w:val="24"/>
        </w:rPr>
        <w:t xml:space="preserve">No </w:t>
      </w:r>
      <w:r>
        <w:rPr>
          <w:rFonts w:ascii="Arial" w:hAnsi="Arial" w:cs="Arial"/>
          <w:sz w:val="24"/>
          <w:szCs w:val="24"/>
        </w:rPr>
        <w:t>existen en el proyecto aprobado normas que revistan el carácter de orgánicas constitucionales ni que requieran para su aprobación de quórum calificado.</w:t>
      </w:r>
    </w:p>
    <w:p w14:paraId="025C29DF"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24BEF075" w14:textId="77777777" w:rsidR="00765475" w:rsidRPr="000F1167" w:rsidRDefault="00765475" w:rsidP="00FE4641">
      <w:pPr>
        <w:widowControl w:val="0"/>
        <w:tabs>
          <w:tab w:val="left" w:pos="426"/>
          <w:tab w:val="left" w:pos="2999"/>
        </w:tabs>
        <w:ind w:firstLine="1985"/>
        <w:jc w:val="both"/>
        <w:rPr>
          <w:rFonts w:ascii="Arial" w:hAnsi="Arial" w:cs="Arial"/>
          <w:b/>
          <w:sz w:val="24"/>
          <w:szCs w:val="24"/>
          <w:u w:val="single"/>
        </w:rPr>
      </w:pPr>
      <w:r w:rsidRPr="00F748D6">
        <w:rPr>
          <w:rFonts w:ascii="Arial" w:hAnsi="Arial" w:cs="Arial"/>
          <w:b/>
          <w:sz w:val="24"/>
          <w:szCs w:val="24"/>
        </w:rPr>
        <w:t>3.-</w:t>
      </w:r>
      <w:r>
        <w:rPr>
          <w:rFonts w:ascii="Arial" w:hAnsi="Arial" w:cs="Arial"/>
          <w:sz w:val="24"/>
          <w:szCs w:val="24"/>
        </w:rPr>
        <w:t xml:space="preserve"> </w:t>
      </w:r>
      <w:r w:rsidRPr="00585ECC">
        <w:rPr>
          <w:rFonts w:ascii="Arial" w:hAnsi="Arial" w:cs="Arial"/>
          <w:b/>
          <w:sz w:val="24"/>
          <w:szCs w:val="24"/>
          <w:u w:val="single"/>
        </w:rPr>
        <w:t>De los artículos suprimidos</w:t>
      </w:r>
      <w:r w:rsidRPr="000F1167">
        <w:rPr>
          <w:rFonts w:ascii="Arial" w:hAnsi="Arial" w:cs="Arial"/>
          <w:b/>
          <w:sz w:val="24"/>
          <w:szCs w:val="24"/>
        </w:rPr>
        <w:t>.</w:t>
      </w:r>
    </w:p>
    <w:p w14:paraId="4C1B84EF" w14:textId="77777777" w:rsidR="00765475" w:rsidRPr="000F1167" w:rsidRDefault="00765475" w:rsidP="00FE4641">
      <w:pPr>
        <w:widowControl w:val="0"/>
        <w:tabs>
          <w:tab w:val="left" w:pos="426"/>
          <w:tab w:val="left" w:pos="2999"/>
        </w:tabs>
        <w:ind w:firstLine="1985"/>
        <w:jc w:val="both"/>
        <w:rPr>
          <w:rFonts w:ascii="Arial" w:hAnsi="Arial" w:cs="Arial"/>
          <w:b/>
          <w:sz w:val="24"/>
          <w:szCs w:val="24"/>
        </w:rPr>
      </w:pPr>
    </w:p>
    <w:p w14:paraId="56C799CB" w14:textId="77777777" w:rsidR="00765475" w:rsidRDefault="0076547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No existen artículos en tal situación.</w:t>
      </w:r>
    </w:p>
    <w:p w14:paraId="4263D9D6"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0BA8BF76" w14:textId="77777777" w:rsidR="00765475" w:rsidRDefault="00765475" w:rsidP="00FE4641">
      <w:pPr>
        <w:widowControl w:val="0"/>
        <w:tabs>
          <w:tab w:val="left" w:pos="426"/>
          <w:tab w:val="left" w:pos="2999"/>
        </w:tabs>
        <w:ind w:firstLine="1985"/>
        <w:jc w:val="both"/>
        <w:rPr>
          <w:rFonts w:ascii="Arial" w:hAnsi="Arial" w:cs="Arial"/>
          <w:sz w:val="24"/>
          <w:szCs w:val="24"/>
        </w:rPr>
      </w:pPr>
      <w:r w:rsidRPr="00F748D6">
        <w:rPr>
          <w:rFonts w:ascii="Arial" w:hAnsi="Arial" w:cs="Arial"/>
          <w:b/>
          <w:sz w:val="24"/>
          <w:szCs w:val="24"/>
        </w:rPr>
        <w:t>4.-</w:t>
      </w:r>
      <w:r>
        <w:rPr>
          <w:rFonts w:ascii="Arial" w:hAnsi="Arial" w:cs="Arial"/>
          <w:sz w:val="24"/>
          <w:szCs w:val="24"/>
        </w:rPr>
        <w:t xml:space="preserve"> </w:t>
      </w:r>
      <w:r w:rsidRPr="000F1167">
        <w:rPr>
          <w:rFonts w:ascii="Arial" w:hAnsi="Arial" w:cs="Arial"/>
          <w:b/>
          <w:sz w:val="24"/>
          <w:szCs w:val="24"/>
          <w:u w:val="single"/>
        </w:rPr>
        <w:t>De los artículos modificados</w:t>
      </w:r>
      <w:r>
        <w:rPr>
          <w:rFonts w:ascii="Arial" w:hAnsi="Arial" w:cs="Arial"/>
          <w:sz w:val="24"/>
          <w:szCs w:val="24"/>
        </w:rPr>
        <w:t>.</w:t>
      </w:r>
    </w:p>
    <w:p w14:paraId="63C5C7BD"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358C8E81" w14:textId="77777777" w:rsidR="00765475" w:rsidRDefault="0076547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No existen artículos modificados.</w:t>
      </w:r>
    </w:p>
    <w:p w14:paraId="6C43B377"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7C48DCCE" w14:textId="77777777" w:rsidR="00765475" w:rsidRPr="000F1167" w:rsidRDefault="00765475" w:rsidP="00FE4641">
      <w:pPr>
        <w:widowControl w:val="0"/>
        <w:tabs>
          <w:tab w:val="left" w:pos="426"/>
          <w:tab w:val="left" w:pos="2999"/>
        </w:tabs>
        <w:ind w:firstLine="1985"/>
        <w:jc w:val="both"/>
        <w:rPr>
          <w:rFonts w:ascii="Arial" w:hAnsi="Arial" w:cs="Arial"/>
          <w:b/>
          <w:sz w:val="24"/>
          <w:szCs w:val="24"/>
        </w:rPr>
      </w:pPr>
      <w:r w:rsidRPr="00F748D6">
        <w:rPr>
          <w:rFonts w:ascii="Arial" w:hAnsi="Arial" w:cs="Arial"/>
          <w:b/>
          <w:sz w:val="24"/>
          <w:szCs w:val="24"/>
        </w:rPr>
        <w:t>5.-</w:t>
      </w:r>
      <w:r>
        <w:rPr>
          <w:rFonts w:ascii="Arial" w:hAnsi="Arial" w:cs="Arial"/>
          <w:sz w:val="24"/>
          <w:szCs w:val="24"/>
        </w:rPr>
        <w:t xml:space="preserve"> </w:t>
      </w:r>
      <w:r w:rsidRPr="000F1167">
        <w:rPr>
          <w:rFonts w:ascii="Arial" w:hAnsi="Arial" w:cs="Arial"/>
          <w:b/>
          <w:sz w:val="24"/>
          <w:szCs w:val="24"/>
          <w:u w:val="single"/>
        </w:rPr>
        <w:t>De los artículos nuevos introducidos</w:t>
      </w:r>
      <w:r w:rsidRPr="000F1167">
        <w:rPr>
          <w:rFonts w:ascii="Arial" w:hAnsi="Arial" w:cs="Arial"/>
          <w:b/>
          <w:sz w:val="24"/>
          <w:szCs w:val="24"/>
        </w:rPr>
        <w:t>.</w:t>
      </w:r>
    </w:p>
    <w:p w14:paraId="124BBF5A"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7EF8A48D" w14:textId="77777777" w:rsidR="00765475" w:rsidRDefault="0076547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No se introdujeron artículos nuevos en este trámite legislativo.</w:t>
      </w:r>
    </w:p>
    <w:p w14:paraId="23CDB2A8"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387319C5" w14:textId="40A598FA" w:rsidR="00E553C3" w:rsidRDefault="00E553C3" w:rsidP="00FE4641">
      <w:pPr>
        <w:widowControl w:val="0"/>
        <w:tabs>
          <w:tab w:val="left" w:pos="426"/>
          <w:tab w:val="left" w:pos="2999"/>
        </w:tabs>
        <w:ind w:firstLine="1985"/>
        <w:jc w:val="both"/>
        <w:rPr>
          <w:rFonts w:ascii="Arial" w:hAnsi="Arial" w:cs="Arial"/>
          <w:sz w:val="24"/>
          <w:szCs w:val="24"/>
        </w:rPr>
      </w:pPr>
    </w:p>
    <w:p w14:paraId="3E398B66" w14:textId="77777777" w:rsidR="00E553C3" w:rsidRDefault="00E553C3" w:rsidP="00FE4641">
      <w:pPr>
        <w:widowControl w:val="0"/>
        <w:tabs>
          <w:tab w:val="left" w:pos="426"/>
          <w:tab w:val="left" w:pos="2999"/>
        </w:tabs>
        <w:ind w:firstLine="1985"/>
        <w:jc w:val="both"/>
        <w:rPr>
          <w:rFonts w:ascii="Arial" w:hAnsi="Arial" w:cs="Arial"/>
          <w:sz w:val="24"/>
          <w:szCs w:val="24"/>
        </w:rPr>
      </w:pPr>
    </w:p>
    <w:p w14:paraId="254B8D35" w14:textId="77777777" w:rsidR="00765475" w:rsidRPr="000F1167" w:rsidRDefault="00765475" w:rsidP="00FE4641">
      <w:pPr>
        <w:widowControl w:val="0"/>
        <w:tabs>
          <w:tab w:val="left" w:pos="426"/>
          <w:tab w:val="left" w:pos="2999"/>
        </w:tabs>
        <w:ind w:firstLine="1985"/>
        <w:jc w:val="both"/>
        <w:rPr>
          <w:rFonts w:ascii="Arial" w:hAnsi="Arial" w:cs="Arial"/>
          <w:b/>
          <w:sz w:val="24"/>
          <w:szCs w:val="24"/>
          <w:u w:val="single"/>
        </w:rPr>
      </w:pPr>
      <w:r w:rsidRPr="00F748D6">
        <w:rPr>
          <w:rFonts w:ascii="Arial" w:hAnsi="Arial" w:cs="Arial"/>
          <w:b/>
          <w:sz w:val="24"/>
          <w:szCs w:val="24"/>
        </w:rPr>
        <w:lastRenderedPageBreak/>
        <w:t>6.-</w:t>
      </w:r>
      <w:r>
        <w:rPr>
          <w:rFonts w:ascii="Arial" w:hAnsi="Arial" w:cs="Arial"/>
          <w:sz w:val="24"/>
          <w:szCs w:val="24"/>
        </w:rPr>
        <w:t xml:space="preserve"> </w:t>
      </w:r>
      <w:r w:rsidRPr="000F1167">
        <w:rPr>
          <w:rFonts w:ascii="Arial" w:hAnsi="Arial" w:cs="Arial"/>
          <w:b/>
          <w:sz w:val="24"/>
          <w:szCs w:val="24"/>
          <w:u w:val="single"/>
        </w:rPr>
        <w:t>De los artículos que, en conformidad al artículo 228, deban ser conocidos por la Comisión de Hacienda, los que deberán ser determinados por el presidente de la comisión informante.</w:t>
      </w:r>
    </w:p>
    <w:p w14:paraId="5E74EA3E" w14:textId="77777777" w:rsidR="00765475" w:rsidRPr="00F748D6" w:rsidRDefault="00765475" w:rsidP="00FE4641">
      <w:pPr>
        <w:widowControl w:val="0"/>
        <w:tabs>
          <w:tab w:val="left" w:pos="426"/>
          <w:tab w:val="left" w:pos="2999"/>
        </w:tabs>
        <w:ind w:firstLine="1985"/>
        <w:jc w:val="both"/>
        <w:rPr>
          <w:rFonts w:ascii="Arial" w:hAnsi="Arial" w:cs="Arial"/>
          <w:sz w:val="24"/>
          <w:szCs w:val="24"/>
        </w:rPr>
      </w:pPr>
    </w:p>
    <w:p w14:paraId="464B2B02" w14:textId="77777777" w:rsidR="00765475" w:rsidRDefault="0076547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Ninguno de los artículos contenidos en el proyecto requiere ser conocido por la Comisión de Hacienda, por no incidir en materias presupuestarias o financieras del Estado.</w:t>
      </w:r>
    </w:p>
    <w:p w14:paraId="4CBDC770"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2798FA1E"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32C00FFD" w14:textId="77777777" w:rsidR="00765475" w:rsidRPr="000F1167" w:rsidRDefault="00765475" w:rsidP="00FE4641">
      <w:pPr>
        <w:widowControl w:val="0"/>
        <w:tabs>
          <w:tab w:val="left" w:pos="426"/>
          <w:tab w:val="left" w:pos="2999"/>
        </w:tabs>
        <w:ind w:firstLine="1985"/>
        <w:jc w:val="both"/>
        <w:rPr>
          <w:rFonts w:ascii="Arial" w:hAnsi="Arial" w:cs="Arial"/>
          <w:b/>
          <w:sz w:val="24"/>
          <w:szCs w:val="24"/>
          <w:u w:val="single"/>
        </w:rPr>
      </w:pPr>
      <w:r w:rsidRPr="00B424F9">
        <w:rPr>
          <w:rFonts w:ascii="Arial" w:hAnsi="Arial" w:cs="Arial"/>
          <w:b/>
          <w:sz w:val="24"/>
          <w:szCs w:val="24"/>
        </w:rPr>
        <w:t>7.-</w:t>
      </w:r>
      <w:r>
        <w:rPr>
          <w:rFonts w:ascii="Arial" w:hAnsi="Arial" w:cs="Arial"/>
          <w:sz w:val="24"/>
          <w:szCs w:val="24"/>
        </w:rPr>
        <w:t xml:space="preserve"> </w:t>
      </w:r>
      <w:r w:rsidRPr="000F1167">
        <w:rPr>
          <w:rFonts w:ascii="Arial" w:hAnsi="Arial" w:cs="Arial"/>
          <w:b/>
          <w:sz w:val="24"/>
          <w:szCs w:val="24"/>
          <w:u w:val="single"/>
        </w:rPr>
        <w:t>De las indicaciones rechazadas por la Comisión.</w:t>
      </w:r>
    </w:p>
    <w:p w14:paraId="0D323481" w14:textId="77777777" w:rsidR="00765475" w:rsidRPr="00B424F9" w:rsidRDefault="00765475" w:rsidP="00FE4641">
      <w:pPr>
        <w:widowControl w:val="0"/>
        <w:tabs>
          <w:tab w:val="left" w:pos="426"/>
          <w:tab w:val="left" w:pos="2999"/>
        </w:tabs>
        <w:ind w:firstLine="1985"/>
        <w:jc w:val="both"/>
        <w:rPr>
          <w:rFonts w:ascii="Arial" w:hAnsi="Arial" w:cs="Arial"/>
          <w:sz w:val="24"/>
          <w:szCs w:val="24"/>
          <w:u w:val="single"/>
        </w:rPr>
      </w:pPr>
    </w:p>
    <w:p w14:paraId="5A14F94D" w14:textId="77777777" w:rsidR="00765475" w:rsidRDefault="0076547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La totalidad de las indicaciones presentadas por los señores </w:t>
      </w:r>
      <w:r w:rsidRPr="00196842">
        <w:rPr>
          <w:rFonts w:ascii="Arial" w:hAnsi="Arial" w:cs="Arial"/>
          <w:b/>
          <w:sz w:val="24"/>
          <w:szCs w:val="24"/>
        </w:rPr>
        <w:t>Melero</w:t>
      </w:r>
      <w:r>
        <w:rPr>
          <w:rFonts w:ascii="Arial" w:hAnsi="Arial" w:cs="Arial"/>
          <w:sz w:val="24"/>
          <w:szCs w:val="24"/>
        </w:rPr>
        <w:t xml:space="preserve">, don Patricio, y </w:t>
      </w:r>
      <w:r w:rsidRPr="00196842">
        <w:rPr>
          <w:rFonts w:ascii="Arial" w:hAnsi="Arial" w:cs="Arial"/>
          <w:b/>
          <w:sz w:val="24"/>
          <w:szCs w:val="24"/>
        </w:rPr>
        <w:t>Torrealba</w:t>
      </w:r>
      <w:r>
        <w:rPr>
          <w:rFonts w:ascii="Arial" w:hAnsi="Arial" w:cs="Arial"/>
          <w:sz w:val="24"/>
          <w:szCs w:val="24"/>
        </w:rPr>
        <w:t xml:space="preserve">, don Sebastián, fueron rechazadas. </w:t>
      </w:r>
    </w:p>
    <w:p w14:paraId="71ACE0E7"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103CE745" w14:textId="77777777" w:rsidR="00765475" w:rsidRDefault="00765475" w:rsidP="00B424F9">
      <w:pPr>
        <w:ind w:firstLine="1985"/>
        <w:jc w:val="both"/>
        <w:rPr>
          <w:rFonts w:ascii="Arial" w:hAnsi="Arial" w:cs="Arial"/>
          <w:sz w:val="24"/>
          <w:szCs w:val="24"/>
        </w:rPr>
      </w:pPr>
      <w:r>
        <w:rPr>
          <w:rFonts w:ascii="Arial" w:hAnsi="Arial" w:cs="Arial"/>
          <w:sz w:val="24"/>
          <w:szCs w:val="24"/>
        </w:rPr>
        <w:t>El texto de ellas es el siguiente:</w:t>
      </w:r>
    </w:p>
    <w:p w14:paraId="0B810488" w14:textId="77777777" w:rsidR="00765475" w:rsidRDefault="00765475" w:rsidP="00B424F9">
      <w:pPr>
        <w:ind w:firstLine="1985"/>
        <w:jc w:val="both"/>
        <w:rPr>
          <w:rFonts w:ascii="Arial" w:hAnsi="Arial" w:cs="Arial"/>
          <w:sz w:val="24"/>
          <w:szCs w:val="24"/>
        </w:rPr>
      </w:pPr>
    </w:p>
    <w:p w14:paraId="6F978D4D" w14:textId="77777777" w:rsidR="00765475" w:rsidRPr="00E45AF2" w:rsidRDefault="00765475" w:rsidP="00585ECC">
      <w:pPr>
        <w:tabs>
          <w:tab w:val="left" w:pos="2552"/>
        </w:tabs>
        <w:jc w:val="center"/>
        <w:rPr>
          <w:rFonts w:ascii="Arial" w:hAnsi="Arial" w:cs="Arial"/>
          <w:b/>
          <w:bCs/>
          <w:sz w:val="24"/>
          <w:szCs w:val="24"/>
          <w:u w:val="single"/>
        </w:rPr>
      </w:pPr>
      <w:r>
        <w:rPr>
          <w:rFonts w:ascii="Arial" w:hAnsi="Arial" w:cs="Arial"/>
          <w:b/>
          <w:bCs/>
          <w:sz w:val="24"/>
          <w:szCs w:val="24"/>
          <w:u w:val="single"/>
        </w:rPr>
        <w:t>A los a</w:t>
      </w:r>
      <w:r w:rsidRPr="00E45AF2">
        <w:rPr>
          <w:rFonts w:ascii="Arial" w:hAnsi="Arial" w:cs="Arial"/>
          <w:b/>
          <w:bCs/>
          <w:sz w:val="24"/>
          <w:szCs w:val="24"/>
          <w:u w:val="single"/>
        </w:rPr>
        <w:t>rtículos 152 quinquies, 152 quinquies A y 152 quinquies B, y artículo 152 quinquies C, nuevo</w:t>
      </w:r>
    </w:p>
    <w:p w14:paraId="2414B025" w14:textId="77777777" w:rsidR="00765475" w:rsidRPr="00E45AF2" w:rsidRDefault="00765475" w:rsidP="00585ECC">
      <w:pPr>
        <w:tabs>
          <w:tab w:val="left" w:pos="2552"/>
        </w:tabs>
        <w:ind w:firstLine="2552"/>
        <w:jc w:val="both"/>
        <w:rPr>
          <w:rFonts w:ascii="Arial" w:hAnsi="Arial" w:cs="Arial"/>
          <w:sz w:val="24"/>
          <w:szCs w:val="24"/>
        </w:rPr>
      </w:pPr>
    </w:p>
    <w:p w14:paraId="48B647F1"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 xml:space="preserve">- </w:t>
      </w:r>
      <w:r w:rsidRPr="00E45AF2">
        <w:rPr>
          <w:rFonts w:ascii="Arial" w:hAnsi="Arial" w:cs="Arial"/>
          <w:b/>
          <w:bCs/>
          <w:sz w:val="24"/>
          <w:szCs w:val="24"/>
          <w:u w:val="single"/>
        </w:rPr>
        <w:t xml:space="preserve">Del </w:t>
      </w:r>
      <w:r>
        <w:rPr>
          <w:rFonts w:ascii="Arial" w:hAnsi="Arial" w:cs="Arial"/>
          <w:b/>
          <w:bCs/>
          <w:sz w:val="24"/>
          <w:szCs w:val="24"/>
          <w:u w:val="single"/>
        </w:rPr>
        <w:t xml:space="preserve">ex </w:t>
      </w:r>
      <w:r w:rsidRPr="00E45AF2">
        <w:rPr>
          <w:rFonts w:ascii="Arial" w:hAnsi="Arial" w:cs="Arial"/>
          <w:b/>
          <w:bCs/>
          <w:sz w:val="24"/>
          <w:szCs w:val="24"/>
          <w:u w:val="single"/>
        </w:rPr>
        <w:t>diputado Patricio Melero Abaroa.</w:t>
      </w:r>
    </w:p>
    <w:p w14:paraId="13F2D3DA" w14:textId="77777777" w:rsidR="00765475" w:rsidRPr="00E45AF2" w:rsidRDefault="00765475" w:rsidP="00585ECC">
      <w:pPr>
        <w:tabs>
          <w:tab w:val="left" w:pos="2552"/>
        </w:tabs>
        <w:ind w:firstLine="2552"/>
        <w:jc w:val="both"/>
        <w:rPr>
          <w:rFonts w:ascii="Arial" w:hAnsi="Arial" w:cs="Arial"/>
          <w:sz w:val="24"/>
          <w:szCs w:val="24"/>
        </w:rPr>
      </w:pPr>
    </w:p>
    <w:p w14:paraId="65B609DD"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1.- Para reemplazar el artículo 152 quinquies por el siguiente:</w:t>
      </w:r>
    </w:p>
    <w:p w14:paraId="13A561EB" w14:textId="77777777" w:rsidR="00765475" w:rsidRPr="00E45AF2" w:rsidRDefault="00765475" w:rsidP="00585ECC">
      <w:pPr>
        <w:tabs>
          <w:tab w:val="left" w:pos="2552"/>
        </w:tabs>
        <w:ind w:firstLine="2552"/>
        <w:jc w:val="both"/>
        <w:rPr>
          <w:rFonts w:ascii="Arial" w:hAnsi="Arial" w:cs="Arial"/>
          <w:sz w:val="24"/>
          <w:szCs w:val="24"/>
        </w:rPr>
      </w:pPr>
    </w:p>
    <w:p w14:paraId="4AAA26CC"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 xml:space="preserve">“Artículo 152 quinquies. - Ámbito de aplicación. Se regularán por las normas del presente Capítulo, los servicios personales prestados por Trabajadores de Plataformas Digitales a través de una Plataforma Digital de Servicios cuando, por medio de un sistema informático y tecnológico, se puedan ofrecer servicios de transporte menor de pasajeros o de retiro, distribución y/o reparto de bienes o mercaderías en base a la ubicación del usuario.”. </w:t>
      </w:r>
    </w:p>
    <w:p w14:paraId="7C9F4350" w14:textId="77777777" w:rsidR="00765475" w:rsidRDefault="00765475" w:rsidP="00585ECC">
      <w:pPr>
        <w:tabs>
          <w:tab w:val="left" w:pos="2552"/>
        </w:tabs>
        <w:ind w:firstLine="2552"/>
        <w:jc w:val="both"/>
        <w:rPr>
          <w:rFonts w:ascii="Arial" w:hAnsi="Arial" w:cs="Arial"/>
          <w:sz w:val="24"/>
          <w:szCs w:val="24"/>
        </w:rPr>
      </w:pPr>
    </w:p>
    <w:p w14:paraId="04E640CA"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6</w:t>
      </w:r>
      <w:r w:rsidRPr="00DE0C62">
        <w:rPr>
          <w:rFonts w:ascii="Arial" w:hAnsi="Arial" w:cs="Arial"/>
          <w:b/>
          <w:color w:val="000000"/>
          <w:u w:val="single"/>
        </w:rPr>
        <w:t xml:space="preserve"> en contra y ninguna abstención.</w:t>
      </w:r>
    </w:p>
    <w:p w14:paraId="10502814" w14:textId="77777777" w:rsidR="00765475"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6E1E3E8F" w14:textId="77777777" w:rsidR="00765475" w:rsidRPr="00E45AF2" w:rsidRDefault="00765475" w:rsidP="00585ECC">
      <w:pPr>
        <w:tabs>
          <w:tab w:val="left" w:pos="2552"/>
        </w:tabs>
        <w:jc w:val="both"/>
        <w:rPr>
          <w:rFonts w:ascii="Arial" w:hAnsi="Arial" w:cs="Arial"/>
          <w:sz w:val="24"/>
          <w:szCs w:val="24"/>
        </w:rPr>
      </w:pPr>
    </w:p>
    <w:p w14:paraId="1952F61A"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2.- Para reemplazar el artículo 152 quinquies A por el siguiente:</w:t>
      </w:r>
    </w:p>
    <w:p w14:paraId="1EB80A8E" w14:textId="77777777" w:rsidR="00765475" w:rsidRPr="00E45AF2" w:rsidRDefault="00765475" w:rsidP="00585ECC">
      <w:pPr>
        <w:tabs>
          <w:tab w:val="left" w:pos="2552"/>
        </w:tabs>
        <w:ind w:firstLine="2552"/>
        <w:jc w:val="both"/>
        <w:rPr>
          <w:rFonts w:ascii="Arial" w:hAnsi="Arial" w:cs="Arial"/>
          <w:sz w:val="24"/>
          <w:szCs w:val="24"/>
        </w:rPr>
      </w:pPr>
    </w:p>
    <w:p w14:paraId="1579AB87"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“Artículo 152 quinquies A.- Plataformas Digitales de Servicios. Se entenderá por Plataforma Digital de Servicios toda persona jurídica que administra o gestiona un sistema informático o de tecnología de cualquier tipo de programación ejecutable en aplicaciones de aparatos móviles o fijos, que tiene por objeto contactar a un Trabajador de Plataforma Digital con un demandante de sus servicios en un territorio geográfico específico.”.</w:t>
      </w:r>
    </w:p>
    <w:p w14:paraId="77B60785" w14:textId="77777777" w:rsidR="00765475" w:rsidRDefault="00765475" w:rsidP="00585ECC">
      <w:pPr>
        <w:tabs>
          <w:tab w:val="left" w:pos="2552"/>
        </w:tabs>
        <w:ind w:firstLine="2552"/>
        <w:jc w:val="both"/>
        <w:rPr>
          <w:rFonts w:ascii="Arial" w:hAnsi="Arial" w:cs="Arial"/>
          <w:sz w:val="24"/>
          <w:szCs w:val="24"/>
        </w:rPr>
      </w:pPr>
    </w:p>
    <w:p w14:paraId="1D4B8356"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lastRenderedPageBreak/>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6</w:t>
      </w:r>
      <w:r w:rsidRPr="00DE0C62">
        <w:rPr>
          <w:rFonts w:ascii="Arial" w:hAnsi="Arial" w:cs="Arial"/>
          <w:b/>
          <w:color w:val="000000"/>
          <w:u w:val="single"/>
        </w:rPr>
        <w:t xml:space="preserve"> en contra y ninguna abstención.</w:t>
      </w:r>
    </w:p>
    <w:p w14:paraId="74FA4432" w14:textId="77777777" w:rsidR="00765475" w:rsidRPr="00331CFB"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401716B8" w14:textId="77777777" w:rsidR="00765475" w:rsidRPr="00E45AF2" w:rsidRDefault="00765475" w:rsidP="00585ECC">
      <w:pPr>
        <w:tabs>
          <w:tab w:val="left" w:pos="2552"/>
        </w:tabs>
        <w:ind w:firstLine="2552"/>
        <w:jc w:val="both"/>
        <w:rPr>
          <w:rFonts w:ascii="Arial" w:hAnsi="Arial" w:cs="Arial"/>
          <w:sz w:val="24"/>
          <w:szCs w:val="24"/>
        </w:rPr>
      </w:pPr>
    </w:p>
    <w:p w14:paraId="50CF61B1"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3.- Para reemplazar el artículo 152 quinquies B por el siguiente:</w:t>
      </w:r>
    </w:p>
    <w:p w14:paraId="3EE39CC4" w14:textId="77777777" w:rsidR="00765475" w:rsidRPr="00E45AF2" w:rsidRDefault="00765475" w:rsidP="00585ECC">
      <w:pPr>
        <w:tabs>
          <w:tab w:val="left" w:pos="2552"/>
        </w:tabs>
        <w:ind w:firstLine="2552"/>
        <w:jc w:val="both"/>
        <w:rPr>
          <w:rFonts w:ascii="Arial" w:hAnsi="Arial" w:cs="Arial"/>
          <w:sz w:val="24"/>
          <w:szCs w:val="24"/>
        </w:rPr>
      </w:pPr>
    </w:p>
    <w:p w14:paraId="3D01E066"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“Artículo 152 quinquies B.- Trabajadores de Plataformas Digitales. Toda persona que preste servicios personales de transporte menor de pasajeros o de reparto de bienes muebles a través de una Plataforma Digital de Servicios, con el objeto de que lo conecte con los clientes o usurarios de ésta, en base a su ubicación actual.</w:t>
      </w:r>
    </w:p>
    <w:p w14:paraId="0C0A70B1" w14:textId="77777777" w:rsidR="00765475" w:rsidRPr="00E45AF2" w:rsidRDefault="00765475" w:rsidP="00585ECC">
      <w:pPr>
        <w:tabs>
          <w:tab w:val="left" w:pos="2552"/>
        </w:tabs>
        <w:ind w:firstLine="2552"/>
        <w:jc w:val="both"/>
        <w:rPr>
          <w:rFonts w:ascii="Arial" w:hAnsi="Arial" w:cs="Arial"/>
          <w:sz w:val="24"/>
          <w:szCs w:val="24"/>
        </w:rPr>
      </w:pPr>
    </w:p>
    <w:p w14:paraId="0791DC4B"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El Trabajador de Plataformas Digitales podrá ser calificado como trabajador dependiente según si en los hechos concurren o no los presupuestos del artículo 7 de este Código. La calificación del vínculo jurídico que une al Trabajador de Plataformas Digitales con la Plataforma Digital de Servicios será determinada por los tribunales laborales en cada caso conforme a las normas establecidas en este Código.</w:t>
      </w:r>
    </w:p>
    <w:p w14:paraId="01BCE03F" w14:textId="77777777" w:rsidR="00765475" w:rsidRPr="00E45AF2" w:rsidRDefault="00765475" w:rsidP="00585ECC">
      <w:pPr>
        <w:tabs>
          <w:tab w:val="left" w:pos="2552"/>
        </w:tabs>
        <w:ind w:firstLine="2552"/>
        <w:jc w:val="both"/>
        <w:rPr>
          <w:rFonts w:ascii="Arial" w:hAnsi="Arial" w:cs="Arial"/>
          <w:sz w:val="24"/>
          <w:szCs w:val="24"/>
        </w:rPr>
      </w:pPr>
    </w:p>
    <w:p w14:paraId="45F390CD"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Cualquiera sea el caso, la relación entre el Trabajador de Plataformas Digitales y la Plataforma Digital de Servicio se regirá por las disposiciones específicas previstas para cada tipo de trabajador en este Capítulo.”.</w:t>
      </w:r>
    </w:p>
    <w:p w14:paraId="2C06DFFE" w14:textId="77777777" w:rsidR="00765475" w:rsidRDefault="00765475" w:rsidP="00585ECC">
      <w:pPr>
        <w:tabs>
          <w:tab w:val="left" w:pos="2552"/>
        </w:tabs>
        <w:ind w:firstLine="2552"/>
        <w:jc w:val="both"/>
        <w:rPr>
          <w:rFonts w:ascii="Arial" w:hAnsi="Arial" w:cs="Arial"/>
          <w:sz w:val="24"/>
          <w:szCs w:val="24"/>
        </w:rPr>
      </w:pPr>
    </w:p>
    <w:p w14:paraId="1ECBE3C0"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0EECF360"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33416D50" w14:textId="77777777" w:rsidR="00765475" w:rsidRPr="00E45AF2" w:rsidRDefault="00765475" w:rsidP="00585ECC">
      <w:pPr>
        <w:tabs>
          <w:tab w:val="left" w:pos="2552"/>
        </w:tabs>
        <w:ind w:firstLine="2552"/>
        <w:jc w:val="both"/>
        <w:rPr>
          <w:rFonts w:ascii="Arial" w:hAnsi="Arial" w:cs="Arial"/>
          <w:sz w:val="24"/>
          <w:szCs w:val="24"/>
        </w:rPr>
      </w:pPr>
    </w:p>
    <w:p w14:paraId="700B5BD1"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4.- Para incorporar el siguiente artículo 152 quinquies C, nuevo, pasando el actual artículo 152 quinquies C a ser artículo 152 quinquis D:</w:t>
      </w:r>
    </w:p>
    <w:p w14:paraId="7ECE653F" w14:textId="77777777" w:rsidR="00765475" w:rsidRPr="00E45AF2" w:rsidRDefault="00765475" w:rsidP="00585ECC">
      <w:pPr>
        <w:tabs>
          <w:tab w:val="left" w:pos="2552"/>
        </w:tabs>
        <w:ind w:firstLine="2552"/>
        <w:jc w:val="both"/>
        <w:rPr>
          <w:rFonts w:ascii="Arial" w:hAnsi="Arial" w:cs="Arial"/>
          <w:sz w:val="24"/>
          <w:szCs w:val="24"/>
        </w:rPr>
      </w:pPr>
    </w:p>
    <w:p w14:paraId="4F0F19B2"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“Artículo 152 quinquies C.- De los servicios prestados por Trabajadores de Plataformas Digitales dependientes. Los Trabajadores de Plataformas Digitales que presten servicios para una Plataforma Digital de Servicios bajo vínculo de subordinación y dependencia en los términos del artículo 7 de este Código, se regirán por las disposiciones generales de este Código, en tanto no sean incompatibles o contradictorias con las disposiciones previstas en este Capítulo para estos.”.</w:t>
      </w:r>
    </w:p>
    <w:p w14:paraId="1159AC97" w14:textId="77777777" w:rsidR="00765475" w:rsidRDefault="00765475" w:rsidP="00585ECC">
      <w:pPr>
        <w:tabs>
          <w:tab w:val="left" w:pos="2552"/>
        </w:tabs>
        <w:ind w:firstLine="2552"/>
        <w:jc w:val="both"/>
        <w:rPr>
          <w:rFonts w:ascii="Arial" w:hAnsi="Arial" w:cs="Arial"/>
          <w:sz w:val="24"/>
          <w:szCs w:val="24"/>
        </w:rPr>
      </w:pPr>
    </w:p>
    <w:p w14:paraId="383ED80D"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5DF3313B" w14:textId="77777777" w:rsidR="00765475" w:rsidRDefault="00765475" w:rsidP="00585ECC">
      <w:pPr>
        <w:ind w:right="-262" w:firstLine="2552"/>
        <w:jc w:val="both"/>
        <w:rPr>
          <w:rFonts w:ascii="Arial" w:hAnsi="Arial" w:cs="Arial"/>
          <w:lang w:val="es-ES"/>
        </w:rPr>
      </w:pPr>
      <w:r w:rsidRPr="00344C34">
        <w:rPr>
          <w:rFonts w:ascii="Arial" w:hAnsi="Arial" w:cs="Arial"/>
          <w:lang w:val="es-ES"/>
        </w:rPr>
        <w:lastRenderedPageBreak/>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55B47B59" w14:textId="77777777" w:rsidR="00765475" w:rsidRPr="00E45AF2" w:rsidRDefault="00765475" w:rsidP="00585ECC">
      <w:pPr>
        <w:tabs>
          <w:tab w:val="left" w:pos="2552"/>
        </w:tabs>
        <w:ind w:firstLine="2552"/>
        <w:jc w:val="both"/>
        <w:rPr>
          <w:rFonts w:ascii="Arial" w:hAnsi="Arial" w:cs="Arial"/>
          <w:sz w:val="24"/>
          <w:szCs w:val="24"/>
        </w:rPr>
      </w:pPr>
    </w:p>
    <w:p w14:paraId="07ECFA26" w14:textId="77777777" w:rsidR="00765475" w:rsidRPr="00E45AF2" w:rsidRDefault="00765475" w:rsidP="00585ECC">
      <w:pPr>
        <w:tabs>
          <w:tab w:val="left" w:pos="2552"/>
        </w:tabs>
        <w:ind w:firstLine="2552"/>
        <w:jc w:val="both"/>
        <w:rPr>
          <w:rFonts w:ascii="Arial" w:hAnsi="Arial" w:cs="Arial"/>
          <w:sz w:val="24"/>
          <w:szCs w:val="24"/>
        </w:rPr>
      </w:pPr>
    </w:p>
    <w:p w14:paraId="29453E1A" w14:textId="77777777" w:rsidR="00765475" w:rsidRPr="00E45AF2" w:rsidRDefault="00765475" w:rsidP="00585ECC">
      <w:pPr>
        <w:tabs>
          <w:tab w:val="left" w:pos="2552"/>
        </w:tabs>
        <w:jc w:val="center"/>
        <w:rPr>
          <w:rFonts w:ascii="Arial" w:hAnsi="Arial" w:cs="Arial"/>
          <w:b/>
          <w:bCs/>
          <w:sz w:val="24"/>
          <w:szCs w:val="24"/>
          <w:u w:val="single"/>
        </w:rPr>
      </w:pPr>
      <w:r>
        <w:rPr>
          <w:rFonts w:ascii="Arial" w:hAnsi="Arial" w:cs="Arial"/>
          <w:b/>
          <w:bCs/>
          <w:sz w:val="24"/>
          <w:szCs w:val="24"/>
          <w:u w:val="single"/>
        </w:rPr>
        <w:t>Al a</w:t>
      </w:r>
      <w:r w:rsidRPr="00E45AF2">
        <w:rPr>
          <w:rFonts w:ascii="Arial" w:hAnsi="Arial" w:cs="Arial"/>
          <w:b/>
          <w:bCs/>
          <w:sz w:val="24"/>
          <w:szCs w:val="24"/>
          <w:u w:val="single"/>
        </w:rPr>
        <w:t>rtículo 152 quinquies C</w:t>
      </w:r>
    </w:p>
    <w:p w14:paraId="606C2B0F" w14:textId="77777777" w:rsidR="00765475" w:rsidRPr="00E45AF2" w:rsidRDefault="00765475" w:rsidP="00585ECC">
      <w:pPr>
        <w:tabs>
          <w:tab w:val="left" w:pos="2552"/>
        </w:tabs>
        <w:ind w:firstLine="2552"/>
        <w:jc w:val="both"/>
        <w:rPr>
          <w:rFonts w:ascii="Arial" w:hAnsi="Arial" w:cs="Arial"/>
          <w:sz w:val="24"/>
          <w:szCs w:val="24"/>
        </w:rPr>
      </w:pPr>
    </w:p>
    <w:p w14:paraId="30BCC075"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 xml:space="preserve">- </w:t>
      </w:r>
      <w:r w:rsidRPr="00E45AF2">
        <w:rPr>
          <w:rFonts w:ascii="Arial" w:hAnsi="Arial" w:cs="Arial"/>
          <w:b/>
          <w:bCs/>
          <w:sz w:val="24"/>
          <w:szCs w:val="24"/>
          <w:u w:val="single"/>
        </w:rPr>
        <w:t xml:space="preserve">Del </w:t>
      </w:r>
      <w:r>
        <w:rPr>
          <w:rFonts w:ascii="Arial" w:hAnsi="Arial" w:cs="Arial"/>
          <w:b/>
          <w:bCs/>
          <w:sz w:val="24"/>
          <w:szCs w:val="24"/>
          <w:u w:val="single"/>
        </w:rPr>
        <w:t xml:space="preserve">ex </w:t>
      </w:r>
      <w:r w:rsidRPr="00E45AF2">
        <w:rPr>
          <w:rFonts w:ascii="Arial" w:hAnsi="Arial" w:cs="Arial"/>
          <w:b/>
          <w:bCs/>
          <w:sz w:val="24"/>
          <w:szCs w:val="24"/>
          <w:u w:val="single"/>
        </w:rPr>
        <w:t>diputado Patricio Melero Abaroa.</w:t>
      </w:r>
    </w:p>
    <w:p w14:paraId="54301275" w14:textId="77777777" w:rsidR="00765475" w:rsidRPr="00E45AF2" w:rsidRDefault="00765475" w:rsidP="00585ECC">
      <w:pPr>
        <w:tabs>
          <w:tab w:val="left" w:pos="2552"/>
        </w:tabs>
        <w:ind w:firstLine="2552"/>
        <w:jc w:val="both"/>
        <w:rPr>
          <w:rFonts w:ascii="Arial" w:hAnsi="Arial" w:cs="Arial"/>
          <w:sz w:val="24"/>
          <w:szCs w:val="24"/>
        </w:rPr>
      </w:pPr>
    </w:p>
    <w:p w14:paraId="5340F70F"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5.- Modifícase el artículo 152 quinquies C, que pasaría a ser artículo 152 quinquies D, en el siguiente sentido:</w:t>
      </w:r>
    </w:p>
    <w:p w14:paraId="7E52CB25" w14:textId="77777777" w:rsidR="00765475" w:rsidRPr="00E45AF2" w:rsidRDefault="00765475" w:rsidP="00585ECC">
      <w:pPr>
        <w:tabs>
          <w:tab w:val="left" w:pos="2552"/>
        </w:tabs>
        <w:ind w:firstLine="2552"/>
        <w:jc w:val="both"/>
        <w:rPr>
          <w:rFonts w:ascii="Arial" w:hAnsi="Arial" w:cs="Arial"/>
          <w:sz w:val="24"/>
          <w:szCs w:val="24"/>
        </w:rPr>
      </w:pPr>
    </w:p>
    <w:p w14:paraId="49483C55"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a) En el inciso primero:</w:t>
      </w:r>
    </w:p>
    <w:p w14:paraId="733F6650" w14:textId="77777777" w:rsidR="00765475" w:rsidRPr="00E45AF2" w:rsidRDefault="00765475" w:rsidP="00585ECC">
      <w:pPr>
        <w:tabs>
          <w:tab w:val="left" w:pos="2552"/>
        </w:tabs>
        <w:ind w:firstLine="2552"/>
        <w:jc w:val="both"/>
        <w:rPr>
          <w:rFonts w:ascii="Arial" w:hAnsi="Arial" w:cs="Arial"/>
          <w:sz w:val="24"/>
          <w:szCs w:val="24"/>
        </w:rPr>
      </w:pPr>
    </w:p>
    <w:p w14:paraId="6244F84E"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1. Reemplázase el enunciado por el siguiente:</w:t>
      </w:r>
    </w:p>
    <w:p w14:paraId="0AF6C23F" w14:textId="77777777" w:rsidR="00765475" w:rsidRPr="00E45AF2" w:rsidRDefault="00765475" w:rsidP="00585ECC">
      <w:pPr>
        <w:tabs>
          <w:tab w:val="left" w:pos="2552"/>
        </w:tabs>
        <w:ind w:firstLine="2552"/>
        <w:jc w:val="both"/>
        <w:rPr>
          <w:rFonts w:ascii="Arial" w:hAnsi="Arial" w:cs="Arial"/>
          <w:sz w:val="24"/>
          <w:szCs w:val="24"/>
        </w:rPr>
      </w:pPr>
    </w:p>
    <w:p w14:paraId="3786B2AB"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“Artículo 152 quinquies D. – Del Contrato de Trabajo de los Trabajadores de Plataformas Digitales dependientes”.</w:t>
      </w:r>
    </w:p>
    <w:p w14:paraId="45812469" w14:textId="77777777" w:rsidR="00765475" w:rsidRPr="00E45AF2" w:rsidRDefault="00765475" w:rsidP="00585ECC">
      <w:pPr>
        <w:tabs>
          <w:tab w:val="left" w:pos="2552"/>
        </w:tabs>
        <w:ind w:firstLine="2552"/>
        <w:jc w:val="both"/>
        <w:rPr>
          <w:rFonts w:ascii="Arial" w:hAnsi="Arial" w:cs="Arial"/>
          <w:sz w:val="24"/>
          <w:szCs w:val="24"/>
        </w:rPr>
      </w:pPr>
    </w:p>
    <w:p w14:paraId="065EA544"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2. Intercálase entre la frase “contrato de trabajo” y la expresión “la convención”, lo siguiente: “de Trabajadores de Plataformas Digitales dependientes”.</w:t>
      </w:r>
    </w:p>
    <w:p w14:paraId="77F6E25D" w14:textId="77777777" w:rsidR="00765475" w:rsidRPr="00E45AF2" w:rsidRDefault="00765475" w:rsidP="00585ECC">
      <w:pPr>
        <w:tabs>
          <w:tab w:val="left" w:pos="2552"/>
        </w:tabs>
        <w:ind w:firstLine="2552"/>
        <w:jc w:val="both"/>
        <w:rPr>
          <w:rFonts w:ascii="Arial" w:hAnsi="Arial" w:cs="Arial"/>
          <w:sz w:val="24"/>
          <w:szCs w:val="24"/>
        </w:rPr>
      </w:pPr>
    </w:p>
    <w:p w14:paraId="5557009F"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3. Incorpórase, a continuación de la expresión “Plataforma”, la palabra “Digital”.</w:t>
      </w:r>
    </w:p>
    <w:p w14:paraId="05BFB0E7" w14:textId="77777777" w:rsidR="00765475" w:rsidRPr="00E45AF2" w:rsidRDefault="00765475" w:rsidP="00585ECC">
      <w:pPr>
        <w:tabs>
          <w:tab w:val="left" w:pos="2552"/>
        </w:tabs>
        <w:ind w:firstLine="2552"/>
        <w:jc w:val="both"/>
        <w:rPr>
          <w:rFonts w:ascii="Arial" w:hAnsi="Arial" w:cs="Arial"/>
          <w:sz w:val="24"/>
          <w:szCs w:val="24"/>
        </w:rPr>
      </w:pPr>
    </w:p>
    <w:p w14:paraId="25F238EE"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4. Reemplázase la frase “con el objeto de que preste el servicio que la plataforma ofrece” por la expresión “de dicha plataforma”.</w:t>
      </w:r>
    </w:p>
    <w:p w14:paraId="587EBFFA" w14:textId="77777777" w:rsidR="00765475" w:rsidRPr="00E45AF2" w:rsidRDefault="00765475" w:rsidP="00585ECC">
      <w:pPr>
        <w:tabs>
          <w:tab w:val="left" w:pos="2552"/>
        </w:tabs>
        <w:ind w:firstLine="2552"/>
        <w:jc w:val="both"/>
        <w:rPr>
          <w:rFonts w:ascii="Arial" w:hAnsi="Arial" w:cs="Arial"/>
          <w:sz w:val="24"/>
          <w:szCs w:val="24"/>
        </w:rPr>
      </w:pPr>
    </w:p>
    <w:p w14:paraId="1197B888"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b) Reemplázanse los incisos segundo, tercero y cuarto, por los siguientes:</w:t>
      </w:r>
    </w:p>
    <w:p w14:paraId="048F03AA" w14:textId="77777777" w:rsidR="00765475" w:rsidRPr="00E45AF2" w:rsidRDefault="00765475" w:rsidP="00585ECC">
      <w:pPr>
        <w:tabs>
          <w:tab w:val="left" w:pos="2552"/>
        </w:tabs>
        <w:ind w:firstLine="2552"/>
        <w:jc w:val="both"/>
        <w:rPr>
          <w:rFonts w:ascii="Arial" w:hAnsi="Arial" w:cs="Arial"/>
          <w:sz w:val="24"/>
          <w:szCs w:val="24"/>
        </w:rPr>
      </w:pPr>
    </w:p>
    <w:p w14:paraId="7D8C4474"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“Cuando los servicios se presten en los términos indicados en el artículo anterior, se presumirá la existencia de un contrato de trabajo de Trabajadores de Plataformas Digitales dependientes.</w:t>
      </w:r>
    </w:p>
    <w:p w14:paraId="092B2316" w14:textId="77777777" w:rsidR="00765475" w:rsidRPr="00E45AF2" w:rsidRDefault="00765475" w:rsidP="00585ECC">
      <w:pPr>
        <w:tabs>
          <w:tab w:val="left" w:pos="2552"/>
        </w:tabs>
        <w:ind w:firstLine="2552"/>
        <w:jc w:val="both"/>
        <w:rPr>
          <w:rFonts w:ascii="Arial" w:hAnsi="Arial" w:cs="Arial"/>
          <w:sz w:val="24"/>
          <w:szCs w:val="24"/>
        </w:rPr>
      </w:pPr>
    </w:p>
    <w:p w14:paraId="56EDA9BB"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El contrato de trabajo deberá constar por escrito dentro del plazo de quince días contado desde la habilitación del trabajador en la Plataforma Digital de Servicios, y firmarse por ambas partes en dos ejemplares, quedando uno en poder de cada contratante. Una copia del contrato de trabajo deberá enviarse a la Inspección del Trabajo respectiva. El incumplimiento de estas obligaciones será sancionado con multa a beneficio fiscal de una a cinco Unidades Tributarias Mensuales.”.</w:t>
      </w:r>
    </w:p>
    <w:p w14:paraId="7695413F" w14:textId="77777777" w:rsidR="00765475" w:rsidRPr="00E45AF2" w:rsidRDefault="00765475" w:rsidP="00585ECC">
      <w:pPr>
        <w:tabs>
          <w:tab w:val="left" w:pos="2552"/>
        </w:tabs>
        <w:ind w:firstLine="2552"/>
        <w:jc w:val="both"/>
        <w:rPr>
          <w:rFonts w:ascii="Arial" w:hAnsi="Arial" w:cs="Arial"/>
          <w:sz w:val="24"/>
          <w:szCs w:val="24"/>
        </w:rPr>
      </w:pPr>
    </w:p>
    <w:p w14:paraId="56F517AE"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c) En el inciso quinto:</w:t>
      </w:r>
    </w:p>
    <w:p w14:paraId="139A498D" w14:textId="77777777" w:rsidR="00765475" w:rsidRPr="00E45AF2" w:rsidRDefault="00765475" w:rsidP="00585ECC">
      <w:pPr>
        <w:tabs>
          <w:tab w:val="left" w:pos="2552"/>
        </w:tabs>
        <w:ind w:firstLine="2552"/>
        <w:jc w:val="both"/>
        <w:rPr>
          <w:rFonts w:ascii="Arial" w:hAnsi="Arial" w:cs="Arial"/>
          <w:sz w:val="24"/>
          <w:szCs w:val="24"/>
        </w:rPr>
      </w:pPr>
    </w:p>
    <w:p w14:paraId="210469CF"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1. Para reemplazar la expresión “El empleador” por “La Plataforma Digital de Servicios”.</w:t>
      </w:r>
    </w:p>
    <w:p w14:paraId="415BFDE5" w14:textId="77777777" w:rsidR="00765475" w:rsidRPr="00E45AF2" w:rsidRDefault="00765475" w:rsidP="00585ECC">
      <w:pPr>
        <w:tabs>
          <w:tab w:val="left" w:pos="2552"/>
        </w:tabs>
        <w:ind w:firstLine="2552"/>
        <w:jc w:val="both"/>
        <w:rPr>
          <w:rFonts w:ascii="Arial" w:hAnsi="Arial" w:cs="Arial"/>
          <w:sz w:val="24"/>
          <w:szCs w:val="24"/>
        </w:rPr>
      </w:pPr>
    </w:p>
    <w:p w14:paraId="01280FEA"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2. Para eliminar la expresión “, además,”.</w:t>
      </w:r>
    </w:p>
    <w:p w14:paraId="78F72FB0" w14:textId="77777777" w:rsidR="00765475" w:rsidRPr="00E45AF2" w:rsidRDefault="00765475" w:rsidP="00585ECC">
      <w:pPr>
        <w:tabs>
          <w:tab w:val="left" w:pos="2552"/>
        </w:tabs>
        <w:ind w:firstLine="2552"/>
        <w:jc w:val="both"/>
        <w:rPr>
          <w:rFonts w:ascii="Arial" w:hAnsi="Arial" w:cs="Arial"/>
          <w:sz w:val="24"/>
          <w:szCs w:val="24"/>
        </w:rPr>
      </w:pPr>
    </w:p>
    <w:p w14:paraId="3DED6F2C"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lastRenderedPageBreak/>
        <w:t>3. Para reemplazar la expresión “la Plataforma Digital”, por la palabra “ésta”.</w:t>
      </w:r>
    </w:p>
    <w:p w14:paraId="58CEB024" w14:textId="77777777" w:rsidR="00765475" w:rsidRPr="00E45AF2" w:rsidRDefault="00765475" w:rsidP="00585ECC">
      <w:pPr>
        <w:tabs>
          <w:tab w:val="left" w:pos="2552"/>
        </w:tabs>
        <w:ind w:firstLine="2552"/>
        <w:jc w:val="both"/>
        <w:rPr>
          <w:rFonts w:ascii="Arial" w:hAnsi="Arial" w:cs="Arial"/>
          <w:sz w:val="24"/>
          <w:szCs w:val="24"/>
        </w:rPr>
      </w:pPr>
    </w:p>
    <w:p w14:paraId="0C484806"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d) Para eliminar, en su inciso final, la frase “a los trabajadores sometidos a este contrato”.</w:t>
      </w:r>
    </w:p>
    <w:p w14:paraId="4BFFB3B8" w14:textId="77777777" w:rsidR="00765475" w:rsidRDefault="00765475" w:rsidP="00585ECC">
      <w:pPr>
        <w:tabs>
          <w:tab w:val="left" w:pos="2552"/>
        </w:tabs>
        <w:ind w:firstLine="2552"/>
        <w:jc w:val="both"/>
        <w:rPr>
          <w:rFonts w:ascii="Arial" w:hAnsi="Arial" w:cs="Arial"/>
          <w:sz w:val="24"/>
          <w:szCs w:val="24"/>
        </w:rPr>
      </w:pPr>
    </w:p>
    <w:p w14:paraId="2B9E73C2"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78CBB21D"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397CFE2B" w14:textId="77777777" w:rsidR="00765475" w:rsidRPr="00E45AF2" w:rsidRDefault="00765475" w:rsidP="00585ECC">
      <w:pPr>
        <w:tabs>
          <w:tab w:val="left" w:pos="2552"/>
        </w:tabs>
        <w:ind w:firstLine="2552"/>
        <w:jc w:val="both"/>
        <w:rPr>
          <w:rFonts w:ascii="Arial" w:hAnsi="Arial" w:cs="Arial"/>
          <w:sz w:val="24"/>
          <w:szCs w:val="24"/>
        </w:rPr>
      </w:pPr>
    </w:p>
    <w:p w14:paraId="0B2F8660"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 xml:space="preserve">- </w:t>
      </w:r>
      <w:r w:rsidRPr="00E45AF2">
        <w:rPr>
          <w:rFonts w:ascii="Arial" w:hAnsi="Arial" w:cs="Arial"/>
          <w:b/>
          <w:bCs/>
          <w:sz w:val="24"/>
          <w:szCs w:val="24"/>
          <w:u w:val="single"/>
        </w:rPr>
        <w:t>Del diputado Sebastián Torrealba Alvarado</w:t>
      </w:r>
      <w:r w:rsidRPr="00E45AF2">
        <w:rPr>
          <w:rFonts w:ascii="Arial" w:hAnsi="Arial" w:cs="Arial"/>
          <w:sz w:val="24"/>
          <w:szCs w:val="24"/>
        </w:rPr>
        <w:t>.</w:t>
      </w:r>
    </w:p>
    <w:p w14:paraId="3942C0AE" w14:textId="77777777" w:rsidR="00765475" w:rsidRPr="00E45AF2" w:rsidRDefault="00765475" w:rsidP="00585ECC">
      <w:pPr>
        <w:tabs>
          <w:tab w:val="left" w:pos="2552"/>
        </w:tabs>
        <w:ind w:firstLine="2552"/>
        <w:jc w:val="both"/>
        <w:rPr>
          <w:rFonts w:ascii="Arial" w:hAnsi="Arial" w:cs="Arial"/>
          <w:sz w:val="24"/>
          <w:szCs w:val="24"/>
        </w:rPr>
      </w:pPr>
    </w:p>
    <w:p w14:paraId="50E6A8B4"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e) Para incorporar el siguiente inciso final:</w:t>
      </w:r>
    </w:p>
    <w:p w14:paraId="3BE2E4E5" w14:textId="77777777" w:rsidR="00765475" w:rsidRPr="00E45AF2" w:rsidRDefault="00765475" w:rsidP="00585ECC">
      <w:pPr>
        <w:tabs>
          <w:tab w:val="left" w:pos="2552"/>
        </w:tabs>
        <w:ind w:firstLine="2552"/>
        <w:jc w:val="both"/>
        <w:rPr>
          <w:rFonts w:ascii="Arial" w:hAnsi="Arial" w:cs="Arial"/>
          <w:sz w:val="24"/>
          <w:szCs w:val="24"/>
        </w:rPr>
      </w:pPr>
    </w:p>
    <w:p w14:paraId="0A74076D"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"El contrato de trabajo definido en este artículo no será apto para acreditar la existencia de una oferta de trabajo o la existencia de una convención de naturaleza laboral que habilite para solicitar y obtener una visa de residencia sujeta a contrato de trabajo.”.</w:t>
      </w:r>
    </w:p>
    <w:p w14:paraId="204D9919" w14:textId="77777777" w:rsidR="00765475" w:rsidRDefault="00765475" w:rsidP="00585ECC">
      <w:pPr>
        <w:tabs>
          <w:tab w:val="left" w:pos="2552"/>
        </w:tabs>
        <w:ind w:firstLine="2552"/>
        <w:jc w:val="both"/>
        <w:rPr>
          <w:rFonts w:ascii="Arial" w:hAnsi="Arial" w:cs="Arial"/>
          <w:sz w:val="24"/>
          <w:szCs w:val="24"/>
        </w:rPr>
      </w:pPr>
    </w:p>
    <w:p w14:paraId="5BF705E8"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2EAA8D78"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6001F58E" w14:textId="77777777" w:rsidR="00765475" w:rsidRPr="00E45AF2" w:rsidRDefault="00765475" w:rsidP="00585ECC">
      <w:pPr>
        <w:tabs>
          <w:tab w:val="left" w:pos="2552"/>
        </w:tabs>
        <w:ind w:firstLine="2552"/>
        <w:jc w:val="both"/>
        <w:rPr>
          <w:rFonts w:ascii="Arial" w:hAnsi="Arial" w:cs="Arial"/>
          <w:sz w:val="24"/>
          <w:szCs w:val="24"/>
        </w:rPr>
      </w:pPr>
    </w:p>
    <w:p w14:paraId="463634EF" w14:textId="77777777" w:rsidR="00765475" w:rsidRPr="00E45AF2" w:rsidRDefault="00765475" w:rsidP="00585ECC">
      <w:pPr>
        <w:tabs>
          <w:tab w:val="left" w:pos="2552"/>
        </w:tabs>
        <w:jc w:val="center"/>
        <w:rPr>
          <w:rFonts w:ascii="Arial" w:hAnsi="Arial" w:cs="Arial"/>
          <w:b/>
          <w:bCs/>
          <w:sz w:val="24"/>
          <w:szCs w:val="24"/>
          <w:u w:val="single"/>
        </w:rPr>
      </w:pPr>
      <w:r w:rsidRPr="00E45AF2">
        <w:rPr>
          <w:rFonts w:ascii="Arial" w:hAnsi="Arial" w:cs="Arial"/>
          <w:b/>
          <w:bCs/>
          <w:sz w:val="24"/>
          <w:szCs w:val="24"/>
          <w:u w:val="single"/>
        </w:rPr>
        <w:t>Al artículo 152 quinquies D y E</w:t>
      </w:r>
    </w:p>
    <w:p w14:paraId="28998154" w14:textId="77777777" w:rsidR="00765475" w:rsidRPr="00E45AF2" w:rsidRDefault="00765475" w:rsidP="00585ECC">
      <w:pPr>
        <w:tabs>
          <w:tab w:val="left" w:pos="2552"/>
        </w:tabs>
        <w:ind w:firstLine="2552"/>
        <w:jc w:val="both"/>
        <w:rPr>
          <w:rFonts w:ascii="Arial" w:hAnsi="Arial" w:cs="Arial"/>
          <w:sz w:val="24"/>
          <w:szCs w:val="24"/>
        </w:rPr>
      </w:pPr>
    </w:p>
    <w:p w14:paraId="24033874"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 xml:space="preserve">- </w:t>
      </w:r>
      <w:r w:rsidRPr="00E45AF2">
        <w:rPr>
          <w:rFonts w:ascii="Arial" w:hAnsi="Arial" w:cs="Arial"/>
          <w:b/>
          <w:bCs/>
          <w:sz w:val="24"/>
          <w:szCs w:val="24"/>
          <w:u w:val="single"/>
        </w:rPr>
        <w:t xml:space="preserve">Del </w:t>
      </w:r>
      <w:r>
        <w:rPr>
          <w:rFonts w:ascii="Arial" w:hAnsi="Arial" w:cs="Arial"/>
          <w:b/>
          <w:bCs/>
          <w:sz w:val="24"/>
          <w:szCs w:val="24"/>
          <w:u w:val="single"/>
        </w:rPr>
        <w:t xml:space="preserve">ex </w:t>
      </w:r>
      <w:r w:rsidRPr="00E45AF2">
        <w:rPr>
          <w:rFonts w:ascii="Arial" w:hAnsi="Arial" w:cs="Arial"/>
          <w:b/>
          <w:bCs/>
          <w:sz w:val="24"/>
          <w:szCs w:val="24"/>
          <w:u w:val="single"/>
        </w:rPr>
        <w:t>diputado Patricio Melero Abaroa.</w:t>
      </w:r>
    </w:p>
    <w:p w14:paraId="2A9971D0" w14:textId="77777777" w:rsidR="00765475" w:rsidRPr="00E45AF2" w:rsidRDefault="00765475" w:rsidP="00585ECC">
      <w:pPr>
        <w:tabs>
          <w:tab w:val="left" w:pos="2552"/>
        </w:tabs>
        <w:ind w:firstLine="2552"/>
        <w:jc w:val="both"/>
        <w:rPr>
          <w:rFonts w:ascii="Arial" w:hAnsi="Arial" w:cs="Arial"/>
          <w:sz w:val="24"/>
          <w:szCs w:val="24"/>
        </w:rPr>
      </w:pPr>
    </w:p>
    <w:p w14:paraId="5BB010D4"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6.- Para agregar, en el enunciado del artículo 152 quinquies D, que pasaría a ser artículo 152 quinquies E, a continuación de la expresión “contrato”, la siguiente frase: “de trabajo de los Trabajadores de Plataformas Digitales dependientes”.</w:t>
      </w:r>
    </w:p>
    <w:p w14:paraId="0C826DCF" w14:textId="77777777" w:rsidR="00765475" w:rsidRDefault="00765475" w:rsidP="00585ECC">
      <w:pPr>
        <w:tabs>
          <w:tab w:val="left" w:pos="2552"/>
        </w:tabs>
        <w:ind w:firstLine="2552"/>
        <w:jc w:val="both"/>
        <w:rPr>
          <w:rFonts w:ascii="Arial" w:hAnsi="Arial" w:cs="Arial"/>
          <w:sz w:val="24"/>
          <w:szCs w:val="24"/>
        </w:rPr>
      </w:pPr>
    </w:p>
    <w:p w14:paraId="02BB5B0C"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68A07B5A"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6FA91B0A" w14:textId="77777777" w:rsidR="00765475" w:rsidRPr="00E45AF2" w:rsidRDefault="00765475" w:rsidP="00585ECC">
      <w:pPr>
        <w:tabs>
          <w:tab w:val="left" w:pos="2552"/>
        </w:tabs>
        <w:ind w:firstLine="2552"/>
        <w:jc w:val="both"/>
        <w:rPr>
          <w:rFonts w:ascii="Arial" w:hAnsi="Arial" w:cs="Arial"/>
          <w:sz w:val="24"/>
          <w:szCs w:val="24"/>
        </w:rPr>
      </w:pPr>
    </w:p>
    <w:p w14:paraId="457F3C54"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7.- Para reemplazar el artículo 152 quinquies E, que pasaría a ser 152 quinquies F, por el siguiente:</w:t>
      </w:r>
    </w:p>
    <w:p w14:paraId="3D3A395C" w14:textId="77777777" w:rsidR="00765475" w:rsidRPr="00E45AF2" w:rsidRDefault="00765475" w:rsidP="00585ECC">
      <w:pPr>
        <w:tabs>
          <w:tab w:val="left" w:pos="2552"/>
        </w:tabs>
        <w:ind w:firstLine="2552"/>
        <w:jc w:val="both"/>
        <w:rPr>
          <w:rFonts w:ascii="Arial" w:hAnsi="Arial" w:cs="Arial"/>
          <w:sz w:val="24"/>
          <w:szCs w:val="24"/>
        </w:rPr>
      </w:pPr>
    </w:p>
    <w:p w14:paraId="7DB745E6"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 xml:space="preserve">“Artículo 152 quinquies F.- De la jornada de trabajo de los Trabajadores de Plataformas Digitales dependientes. Lo dispuesto en el </w:t>
      </w:r>
      <w:r w:rsidRPr="00E45AF2">
        <w:rPr>
          <w:rFonts w:ascii="Arial" w:hAnsi="Arial" w:cs="Arial"/>
          <w:sz w:val="24"/>
          <w:szCs w:val="24"/>
        </w:rPr>
        <w:lastRenderedPageBreak/>
        <w:t>inciso primero del artículo 22 de este Código no será aplicable a los Trabajadores de Plataformas Digitales dependientes.  Con todo, la jornada ordinaria diaria de trabajo, no podrá exceder de diez horas. Las horas trabajadas en exceso se considerarán extraordinarias y se sujetarán a las reglas generales establecidas en el Párrafo 2º del Capítulo IV del Libro I de este Código.</w:t>
      </w:r>
    </w:p>
    <w:p w14:paraId="7B0193B1" w14:textId="77777777" w:rsidR="00765475" w:rsidRPr="00E45AF2" w:rsidRDefault="00765475" w:rsidP="00585ECC">
      <w:pPr>
        <w:tabs>
          <w:tab w:val="left" w:pos="2552"/>
        </w:tabs>
        <w:ind w:firstLine="2552"/>
        <w:jc w:val="both"/>
        <w:rPr>
          <w:rFonts w:ascii="Arial" w:hAnsi="Arial" w:cs="Arial"/>
          <w:sz w:val="24"/>
          <w:szCs w:val="24"/>
        </w:rPr>
      </w:pPr>
    </w:p>
    <w:p w14:paraId="068BF958"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Las partes podrán acordar distribuir la jornada de trabajo en base a un horario fijo de trabajo, continuo o por tunos, o bien, podrán acordar que el Trabajador de Plataformas Digitales dependiente distribuya libremente su jornada diaria, pudiendo conectarse y desconectarse de la Plataforma Digital de Servicio en los horarios que mejor se adapten a sus necesidades.</w:t>
      </w:r>
    </w:p>
    <w:p w14:paraId="42E96B2D" w14:textId="77777777" w:rsidR="00765475" w:rsidRPr="00E45AF2" w:rsidRDefault="00765475" w:rsidP="00585ECC">
      <w:pPr>
        <w:tabs>
          <w:tab w:val="left" w:pos="2552"/>
        </w:tabs>
        <w:ind w:firstLine="2552"/>
        <w:jc w:val="both"/>
        <w:rPr>
          <w:rFonts w:ascii="Arial" w:hAnsi="Arial" w:cs="Arial"/>
          <w:sz w:val="24"/>
          <w:szCs w:val="24"/>
        </w:rPr>
      </w:pPr>
    </w:p>
    <w:p w14:paraId="0FC17EC2"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Cuando los Trabajadores(as) de Plataformas Digitales dependientes distribuyan libremente su jornada, el contrato de trabajo deberá indicar el rango horario dentro del cual el trabajador deberá cumplir con su jornada diaria, el que no podrá exceder de 24 horas y, además, la anticipación con la que el trabajador deberá informar a la Plataforma Digital de su desconexión. En este caso, la jornada de trabajo se computará en base a las horas en que el trabajador estuvo conectado a la Plataforma Digital disponible para prestar servicios efectivos para el empleador.</w:t>
      </w:r>
    </w:p>
    <w:p w14:paraId="0D28910D" w14:textId="77777777" w:rsidR="00765475" w:rsidRPr="00E45AF2" w:rsidRDefault="00765475" w:rsidP="00585ECC">
      <w:pPr>
        <w:tabs>
          <w:tab w:val="left" w:pos="2552"/>
        </w:tabs>
        <w:ind w:firstLine="2552"/>
        <w:jc w:val="both"/>
        <w:rPr>
          <w:rFonts w:ascii="Arial" w:hAnsi="Arial" w:cs="Arial"/>
          <w:sz w:val="24"/>
          <w:szCs w:val="24"/>
        </w:rPr>
      </w:pPr>
    </w:p>
    <w:p w14:paraId="68515884"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Se entiende que el trabajador se encuentra disponible para prestar servicios efectivos para el empleador cuando, por causas que no le sean imputables, se encuentra sin realizar labor, pero disponible para comenzar a realizarlas, en forma inmediata y sin más trámite, en tanto sean asignadas por el empleador.”.</w:t>
      </w:r>
    </w:p>
    <w:p w14:paraId="13BDB405" w14:textId="77777777" w:rsidR="00765475" w:rsidRDefault="00765475" w:rsidP="00585ECC">
      <w:pPr>
        <w:tabs>
          <w:tab w:val="left" w:pos="2552"/>
        </w:tabs>
        <w:ind w:firstLine="2552"/>
        <w:jc w:val="both"/>
        <w:rPr>
          <w:rFonts w:ascii="Arial" w:hAnsi="Arial" w:cs="Arial"/>
          <w:sz w:val="24"/>
          <w:szCs w:val="24"/>
        </w:rPr>
      </w:pPr>
    </w:p>
    <w:p w14:paraId="6FAFE527"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49F6F1FE"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21AE7B9C" w14:textId="77777777" w:rsidR="00765475" w:rsidRPr="00E45AF2" w:rsidRDefault="00765475" w:rsidP="00585ECC">
      <w:pPr>
        <w:tabs>
          <w:tab w:val="left" w:pos="2552"/>
        </w:tabs>
        <w:ind w:firstLine="2552"/>
        <w:jc w:val="both"/>
        <w:rPr>
          <w:rFonts w:ascii="Arial" w:hAnsi="Arial" w:cs="Arial"/>
          <w:b/>
          <w:bCs/>
          <w:sz w:val="24"/>
          <w:szCs w:val="24"/>
          <w:u w:val="single"/>
        </w:rPr>
      </w:pPr>
    </w:p>
    <w:p w14:paraId="3DC8DD73" w14:textId="77777777" w:rsidR="00765475" w:rsidRPr="00E45AF2" w:rsidRDefault="00765475" w:rsidP="00585ECC">
      <w:pPr>
        <w:tabs>
          <w:tab w:val="left" w:pos="2552"/>
        </w:tabs>
        <w:jc w:val="center"/>
        <w:rPr>
          <w:rFonts w:ascii="Arial" w:hAnsi="Arial" w:cs="Arial"/>
          <w:b/>
          <w:bCs/>
          <w:sz w:val="24"/>
          <w:szCs w:val="24"/>
          <w:u w:val="single"/>
        </w:rPr>
      </w:pPr>
      <w:r w:rsidRPr="00E45AF2">
        <w:rPr>
          <w:rFonts w:ascii="Arial" w:hAnsi="Arial" w:cs="Arial"/>
          <w:b/>
          <w:bCs/>
          <w:sz w:val="24"/>
          <w:szCs w:val="24"/>
          <w:u w:val="single"/>
        </w:rPr>
        <w:t>Al artículo 152 quinquies F</w:t>
      </w:r>
    </w:p>
    <w:p w14:paraId="5DE44D15" w14:textId="77777777" w:rsidR="00765475" w:rsidRPr="00E45AF2" w:rsidRDefault="00765475" w:rsidP="00585ECC">
      <w:pPr>
        <w:tabs>
          <w:tab w:val="left" w:pos="2552"/>
        </w:tabs>
        <w:ind w:firstLine="2552"/>
        <w:jc w:val="both"/>
        <w:rPr>
          <w:rFonts w:ascii="Arial" w:hAnsi="Arial" w:cs="Arial"/>
          <w:sz w:val="24"/>
          <w:szCs w:val="24"/>
        </w:rPr>
      </w:pPr>
    </w:p>
    <w:p w14:paraId="1A6E0356"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 xml:space="preserve">- </w:t>
      </w:r>
      <w:r w:rsidRPr="00E45AF2">
        <w:rPr>
          <w:rFonts w:ascii="Arial" w:hAnsi="Arial" w:cs="Arial"/>
          <w:b/>
          <w:bCs/>
          <w:sz w:val="24"/>
          <w:szCs w:val="24"/>
          <w:u w:val="single"/>
        </w:rPr>
        <w:t xml:space="preserve">Del </w:t>
      </w:r>
      <w:r>
        <w:rPr>
          <w:rFonts w:ascii="Arial" w:hAnsi="Arial" w:cs="Arial"/>
          <w:b/>
          <w:bCs/>
          <w:sz w:val="24"/>
          <w:szCs w:val="24"/>
          <w:u w:val="single"/>
        </w:rPr>
        <w:t xml:space="preserve">ex </w:t>
      </w:r>
      <w:r w:rsidRPr="00E45AF2">
        <w:rPr>
          <w:rFonts w:ascii="Arial" w:hAnsi="Arial" w:cs="Arial"/>
          <w:b/>
          <w:bCs/>
          <w:sz w:val="24"/>
          <w:szCs w:val="24"/>
          <w:u w:val="single"/>
        </w:rPr>
        <w:t>diputado Patricio Melero Abaroa.</w:t>
      </w:r>
    </w:p>
    <w:p w14:paraId="0982B284" w14:textId="77777777" w:rsidR="00765475" w:rsidRPr="00E45AF2" w:rsidRDefault="00765475" w:rsidP="00585ECC">
      <w:pPr>
        <w:tabs>
          <w:tab w:val="left" w:pos="2552"/>
        </w:tabs>
        <w:ind w:firstLine="2552"/>
        <w:jc w:val="both"/>
        <w:rPr>
          <w:rFonts w:ascii="Arial" w:hAnsi="Arial" w:cs="Arial"/>
          <w:sz w:val="24"/>
          <w:szCs w:val="24"/>
        </w:rPr>
      </w:pPr>
    </w:p>
    <w:p w14:paraId="7607353C"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8. Para eliminar el artículo 152 quinquies F.</w:t>
      </w:r>
    </w:p>
    <w:p w14:paraId="0D924359" w14:textId="77777777" w:rsidR="00765475" w:rsidRDefault="00765475" w:rsidP="00585ECC">
      <w:pPr>
        <w:tabs>
          <w:tab w:val="left" w:pos="2552"/>
        </w:tabs>
        <w:ind w:firstLine="2552"/>
        <w:jc w:val="both"/>
        <w:rPr>
          <w:rFonts w:ascii="Arial" w:hAnsi="Arial" w:cs="Arial"/>
          <w:sz w:val="24"/>
          <w:szCs w:val="24"/>
        </w:rPr>
      </w:pPr>
    </w:p>
    <w:p w14:paraId="3F2E6D3F"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7321E166"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75D10C40" w14:textId="77777777" w:rsidR="00765475" w:rsidRDefault="00765475" w:rsidP="00585ECC">
      <w:pPr>
        <w:tabs>
          <w:tab w:val="left" w:pos="2552"/>
        </w:tabs>
        <w:ind w:firstLine="2552"/>
        <w:jc w:val="both"/>
        <w:rPr>
          <w:rFonts w:ascii="Arial" w:hAnsi="Arial" w:cs="Arial"/>
          <w:sz w:val="24"/>
          <w:szCs w:val="24"/>
        </w:rPr>
      </w:pPr>
    </w:p>
    <w:p w14:paraId="1E0C80BF" w14:textId="073CFB95" w:rsidR="00E553C3" w:rsidRDefault="00E553C3" w:rsidP="00585ECC">
      <w:pPr>
        <w:tabs>
          <w:tab w:val="left" w:pos="2552"/>
        </w:tabs>
        <w:ind w:firstLine="2552"/>
        <w:jc w:val="both"/>
        <w:rPr>
          <w:rFonts w:ascii="Arial" w:hAnsi="Arial" w:cs="Arial"/>
          <w:sz w:val="24"/>
          <w:szCs w:val="24"/>
        </w:rPr>
      </w:pPr>
    </w:p>
    <w:p w14:paraId="7FB2BE57" w14:textId="77777777" w:rsidR="00E553C3" w:rsidRPr="00E45AF2" w:rsidRDefault="00E553C3" w:rsidP="00585ECC">
      <w:pPr>
        <w:tabs>
          <w:tab w:val="left" w:pos="2552"/>
        </w:tabs>
        <w:ind w:firstLine="2552"/>
        <w:jc w:val="both"/>
        <w:rPr>
          <w:rFonts w:ascii="Arial" w:hAnsi="Arial" w:cs="Arial"/>
          <w:sz w:val="24"/>
          <w:szCs w:val="24"/>
        </w:rPr>
      </w:pPr>
    </w:p>
    <w:p w14:paraId="6FCFD960"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lastRenderedPageBreak/>
        <w:t xml:space="preserve">- </w:t>
      </w:r>
      <w:r w:rsidRPr="00E45AF2">
        <w:rPr>
          <w:rFonts w:ascii="Arial" w:hAnsi="Arial" w:cs="Arial"/>
          <w:b/>
          <w:bCs/>
          <w:sz w:val="24"/>
          <w:szCs w:val="24"/>
          <w:u w:val="single"/>
        </w:rPr>
        <w:t>Del diputado Sebastián Torrealba Alvarado</w:t>
      </w:r>
      <w:r w:rsidRPr="00E45AF2">
        <w:rPr>
          <w:rFonts w:ascii="Arial" w:hAnsi="Arial" w:cs="Arial"/>
          <w:sz w:val="24"/>
          <w:szCs w:val="24"/>
        </w:rPr>
        <w:t>.</w:t>
      </w:r>
    </w:p>
    <w:p w14:paraId="13D327E5" w14:textId="77777777" w:rsidR="00765475" w:rsidRPr="00E45AF2" w:rsidRDefault="00765475" w:rsidP="00585ECC">
      <w:pPr>
        <w:tabs>
          <w:tab w:val="left" w:pos="2552"/>
        </w:tabs>
        <w:ind w:firstLine="2552"/>
        <w:jc w:val="both"/>
        <w:rPr>
          <w:rFonts w:ascii="Arial" w:hAnsi="Arial" w:cs="Arial"/>
          <w:sz w:val="24"/>
          <w:szCs w:val="24"/>
        </w:rPr>
      </w:pPr>
    </w:p>
    <w:p w14:paraId="26AE44F3"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9. Para reemplazar el artículo 152 quinquies F, que pasaría a ser 152 quinquies G, por el siguiente:</w:t>
      </w:r>
    </w:p>
    <w:p w14:paraId="0697E011" w14:textId="77777777" w:rsidR="00765475" w:rsidRPr="00E45AF2" w:rsidRDefault="00765475" w:rsidP="00585ECC">
      <w:pPr>
        <w:tabs>
          <w:tab w:val="left" w:pos="2552"/>
        </w:tabs>
        <w:ind w:firstLine="2552"/>
        <w:jc w:val="both"/>
        <w:rPr>
          <w:rFonts w:ascii="Arial" w:hAnsi="Arial" w:cs="Arial"/>
          <w:sz w:val="24"/>
          <w:szCs w:val="24"/>
        </w:rPr>
      </w:pPr>
    </w:p>
    <w:p w14:paraId="0B7BB216"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“Artículo 152 quinquies G.- Jornada Pasiva. Se entenderá por jornada pasiva el tiempo en que el o la trabajador(a) se encuentra a disposición de la Plataforma Digital de Servicios sin realizar labores por causas que no le sean imputables. Dentro de aquellas causas, no se considerará la ausencia de requerimientos, solicitudes o encargos realizados por clientes de la Plataforma.</w:t>
      </w:r>
    </w:p>
    <w:p w14:paraId="236BBB87" w14:textId="77777777" w:rsidR="00765475" w:rsidRPr="00E45AF2" w:rsidRDefault="00765475" w:rsidP="00585ECC">
      <w:pPr>
        <w:tabs>
          <w:tab w:val="left" w:pos="2552"/>
        </w:tabs>
        <w:ind w:firstLine="2552"/>
        <w:jc w:val="both"/>
        <w:rPr>
          <w:rFonts w:ascii="Arial" w:hAnsi="Arial" w:cs="Arial"/>
          <w:sz w:val="24"/>
          <w:szCs w:val="24"/>
        </w:rPr>
      </w:pPr>
    </w:p>
    <w:p w14:paraId="7705F318"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La Jornada Pasiva podrá ser remunerada conforme al mecanismo de tarifícación de la remuneración que se pacte entre el trabajador y la Plataforma.".</w:t>
      </w:r>
    </w:p>
    <w:p w14:paraId="3A4BE3BE"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0C6CCBF7"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44D97156" w14:textId="77777777" w:rsidR="00765475" w:rsidRPr="00E45AF2" w:rsidRDefault="00765475" w:rsidP="00585ECC">
      <w:pPr>
        <w:tabs>
          <w:tab w:val="left" w:pos="2552"/>
        </w:tabs>
        <w:ind w:firstLine="2552"/>
        <w:jc w:val="both"/>
        <w:rPr>
          <w:rFonts w:ascii="Arial" w:hAnsi="Arial" w:cs="Arial"/>
          <w:sz w:val="24"/>
          <w:szCs w:val="24"/>
        </w:rPr>
      </w:pPr>
    </w:p>
    <w:p w14:paraId="64DDC954" w14:textId="77777777" w:rsidR="00765475" w:rsidRPr="00E45AF2" w:rsidRDefault="00765475" w:rsidP="00585ECC">
      <w:pPr>
        <w:tabs>
          <w:tab w:val="left" w:pos="2552"/>
        </w:tabs>
        <w:jc w:val="center"/>
        <w:rPr>
          <w:rFonts w:ascii="Arial" w:hAnsi="Arial" w:cs="Arial"/>
          <w:b/>
          <w:bCs/>
          <w:sz w:val="24"/>
          <w:szCs w:val="24"/>
          <w:u w:val="single"/>
        </w:rPr>
      </w:pPr>
      <w:r w:rsidRPr="00E45AF2">
        <w:rPr>
          <w:rFonts w:ascii="Arial" w:hAnsi="Arial" w:cs="Arial"/>
          <w:b/>
          <w:bCs/>
          <w:sz w:val="24"/>
          <w:szCs w:val="24"/>
          <w:u w:val="single"/>
        </w:rPr>
        <w:t>A los artículos 152 quinquies G y siguientes</w:t>
      </w:r>
    </w:p>
    <w:p w14:paraId="2B819A98" w14:textId="77777777" w:rsidR="00765475" w:rsidRPr="00E45AF2" w:rsidRDefault="00765475" w:rsidP="00585ECC">
      <w:pPr>
        <w:tabs>
          <w:tab w:val="left" w:pos="2552"/>
        </w:tabs>
        <w:ind w:firstLine="2552"/>
        <w:jc w:val="both"/>
        <w:rPr>
          <w:rFonts w:ascii="Arial" w:hAnsi="Arial" w:cs="Arial"/>
          <w:sz w:val="24"/>
          <w:szCs w:val="24"/>
        </w:rPr>
      </w:pPr>
    </w:p>
    <w:p w14:paraId="26149575"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 xml:space="preserve">- </w:t>
      </w:r>
      <w:r w:rsidRPr="00E45AF2">
        <w:rPr>
          <w:rFonts w:ascii="Arial" w:hAnsi="Arial" w:cs="Arial"/>
          <w:b/>
          <w:bCs/>
          <w:sz w:val="24"/>
          <w:szCs w:val="24"/>
          <w:u w:val="single"/>
        </w:rPr>
        <w:t xml:space="preserve">Del </w:t>
      </w:r>
      <w:r>
        <w:rPr>
          <w:rFonts w:ascii="Arial" w:hAnsi="Arial" w:cs="Arial"/>
          <w:b/>
          <w:bCs/>
          <w:sz w:val="24"/>
          <w:szCs w:val="24"/>
          <w:u w:val="single"/>
        </w:rPr>
        <w:t xml:space="preserve">ex </w:t>
      </w:r>
      <w:r w:rsidRPr="00E45AF2">
        <w:rPr>
          <w:rFonts w:ascii="Arial" w:hAnsi="Arial" w:cs="Arial"/>
          <w:b/>
          <w:bCs/>
          <w:sz w:val="24"/>
          <w:szCs w:val="24"/>
          <w:u w:val="single"/>
        </w:rPr>
        <w:t>diputado Patricio Melero Abaroa</w:t>
      </w:r>
      <w:r w:rsidRPr="00E45AF2">
        <w:rPr>
          <w:rFonts w:ascii="Arial" w:hAnsi="Arial" w:cs="Arial"/>
          <w:sz w:val="24"/>
          <w:szCs w:val="24"/>
        </w:rPr>
        <w:t>.</w:t>
      </w:r>
    </w:p>
    <w:p w14:paraId="7EB673FB" w14:textId="77777777" w:rsidR="00765475" w:rsidRPr="00E45AF2" w:rsidRDefault="00765475" w:rsidP="00585ECC">
      <w:pPr>
        <w:tabs>
          <w:tab w:val="left" w:pos="2552"/>
        </w:tabs>
        <w:ind w:firstLine="2552"/>
        <w:jc w:val="both"/>
        <w:rPr>
          <w:rFonts w:ascii="Arial" w:hAnsi="Arial" w:cs="Arial"/>
          <w:sz w:val="24"/>
          <w:szCs w:val="24"/>
        </w:rPr>
      </w:pPr>
    </w:p>
    <w:p w14:paraId="388C5327"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10.- Para modificar el artículo 152 quinquies G, que pasaría a ser 152 quinquies H, en el siguiente sentido:</w:t>
      </w:r>
    </w:p>
    <w:p w14:paraId="7A5ED974" w14:textId="77777777" w:rsidR="00765475" w:rsidRPr="00E45AF2" w:rsidRDefault="00765475" w:rsidP="00585ECC">
      <w:pPr>
        <w:tabs>
          <w:tab w:val="left" w:pos="2552"/>
        </w:tabs>
        <w:ind w:firstLine="2552"/>
        <w:jc w:val="both"/>
        <w:rPr>
          <w:rFonts w:ascii="Arial" w:hAnsi="Arial" w:cs="Arial"/>
          <w:sz w:val="24"/>
          <w:szCs w:val="24"/>
        </w:rPr>
      </w:pPr>
    </w:p>
    <w:p w14:paraId="23C932A0"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 xml:space="preserve">a) Reemplázase el enunciado por el siguiente: </w:t>
      </w:r>
    </w:p>
    <w:p w14:paraId="78A7E4C9" w14:textId="77777777" w:rsidR="00765475" w:rsidRPr="00E45AF2" w:rsidRDefault="00765475" w:rsidP="00585ECC">
      <w:pPr>
        <w:tabs>
          <w:tab w:val="left" w:pos="2552"/>
        </w:tabs>
        <w:ind w:firstLine="2552"/>
        <w:jc w:val="both"/>
        <w:rPr>
          <w:rFonts w:ascii="Arial" w:hAnsi="Arial" w:cs="Arial"/>
          <w:sz w:val="24"/>
          <w:szCs w:val="24"/>
        </w:rPr>
      </w:pPr>
    </w:p>
    <w:p w14:paraId="5C00E9DB"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“Artículo 152 quinquies H.- Implementos de Trabajo para los Trabajadores Trabajadores(as) de Plataformas Digitales dependientes”.</w:t>
      </w:r>
    </w:p>
    <w:p w14:paraId="2A1853B2" w14:textId="77777777" w:rsidR="00765475" w:rsidRPr="00E45AF2" w:rsidRDefault="00765475" w:rsidP="00585ECC">
      <w:pPr>
        <w:tabs>
          <w:tab w:val="left" w:pos="2552"/>
        </w:tabs>
        <w:ind w:firstLine="2552"/>
        <w:jc w:val="both"/>
        <w:rPr>
          <w:rFonts w:ascii="Arial" w:hAnsi="Arial" w:cs="Arial"/>
          <w:sz w:val="24"/>
          <w:szCs w:val="24"/>
        </w:rPr>
      </w:pPr>
    </w:p>
    <w:p w14:paraId="024FA50A"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b) Intercálase, en su inciso primero, entre la expresión “Plataforma” y “de Servicios”, la palabra “Digital”.</w:t>
      </w:r>
    </w:p>
    <w:p w14:paraId="447B2E26" w14:textId="77777777" w:rsidR="00765475" w:rsidRPr="00E45AF2" w:rsidRDefault="00765475" w:rsidP="00585ECC">
      <w:pPr>
        <w:tabs>
          <w:tab w:val="left" w:pos="2552"/>
        </w:tabs>
        <w:ind w:firstLine="2552"/>
        <w:jc w:val="both"/>
        <w:rPr>
          <w:rFonts w:ascii="Arial" w:hAnsi="Arial" w:cs="Arial"/>
          <w:sz w:val="24"/>
          <w:szCs w:val="24"/>
        </w:rPr>
      </w:pPr>
    </w:p>
    <w:p w14:paraId="44A64684"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c) Reemplázase, en su inciso segundo, la frase “de estos en la operación del servicio” por la siguiente: “de dichos equipos y materiales”.</w:t>
      </w:r>
    </w:p>
    <w:p w14:paraId="39EC1736" w14:textId="77777777" w:rsidR="00765475" w:rsidRPr="00E45AF2" w:rsidRDefault="00765475" w:rsidP="00585ECC">
      <w:pPr>
        <w:tabs>
          <w:tab w:val="left" w:pos="2552"/>
        </w:tabs>
        <w:ind w:firstLine="2552"/>
        <w:jc w:val="both"/>
        <w:rPr>
          <w:rFonts w:ascii="Arial" w:hAnsi="Arial" w:cs="Arial"/>
          <w:sz w:val="24"/>
          <w:szCs w:val="24"/>
        </w:rPr>
      </w:pPr>
    </w:p>
    <w:p w14:paraId="3143439E"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d) Para eliminar su inciso final.</w:t>
      </w:r>
    </w:p>
    <w:p w14:paraId="7C85C56F" w14:textId="77777777" w:rsidR="00765475" w:rsidRDefault="00765475" w:rsidP="00585ECC">
      <w:pPr>
        <w:tabs>
          <w:tab w:val="left" w:pos="2552"/>
        </w:tabs>
        <w:ind w:firstLine="2552"/>
        <w:jc w:val="both"/>
        <w:rPr>
          <w:rFonts w:ascii="Arial" w:hAnsi="Arial" w:cs="Arial"/>
          <w:sz w:val="24"/>
          <w:szCs w:val="24"/>
        </w:rPr>
      </w:pPr>
    </w:p>
    <w:p w14:paraId="32F426A4"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5B7B2A08"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1F08678D" w14:textId="77777777" w:rsidR="00765475" w:rsidRPr="00E45AF2" w:rsidRDefault="00765475" w:rsidP="00585ECC">
      <w:pPr>
        <w:tabs>
          <w:tab w:val="left" w:pos="2552"/>
        </w:tabs>
        <w:ind w:firstLine="2552"/>
        <w:jc w:val="both"/>
        <w:rPr>
          <w:rFonts w:ascii="Arial" w:hAnsi="Arial" w:cs="Arial"/>
          <w:sz w:val="24"/>
          <w:szCs w:val="24"/>
        </w:rPr>
      </w:pPr>
    </w:p>
    <w:p w14:paraId="20793C41"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lastRenderedPageBreak/>
        <w:t>11.- Para agregar el siguiente artículo 152 quinquies I, nuevo:</w:t>
      </w:r>
    </w:p>
    <w:p w14:paraId="66094DA5" w14:textId="77777777" w:rsidR="00765475" w:rsidRPr="00E45AF2" w:rsidRDefault="00765475" w:rsidP="00585ECC">
      <w:pPr>
        <w:tabs>
          <w:tab w:val="left" w:pos="2552"/>
        </w:tabs>
        <w:ind w:firstLine="2552"/>
        <w:jc w:val="both"/>
        <w:rPr>
          <w:rFonts w:ascii="Arial" w:hAnsi="Arial" w:cs="Arial"/>
          <w:sz w:val="24"/>
          <w:szCs w:val="24"/>
        </w:rPr>
      </w:pPr>
    </w:p>
    <w:p w14:paraId="0DF4B073"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“Artículo 152 quinquies I. – De los servicios prestados por Trabajadores de Plataformas Digitales independientes. Los Trabajadores de Plataformas Digitales independientes, esto es, aquellos que prestan servicios directamente a los usuarios o clientes de una Plataforma Digital de Servicios, utilizando los sistemas informáticos o tecnológicos de esta última, sin vinculo de subordinación y dependencia, se regirán por las normas generales que rigen la prestación de servicios independientes y las normas especiales de este Capítulo establecidas en los artículos siguientes para los Trabajadores de Plataformas Digitales independientes.</w:t>
      </w:r>
    </w:p>
    <w:p w14:paraId="7F21E8C4" w14:textId="77777777" w:rsidR="00765475" w:rsidRPr="00E45AF2" w:rsidRDefault="00765475" w:rsidP="00585ECC">
      <w:pPr>
        <w:tabs>
          <w:tab w:val="left" w:pos="2552"/>
        </w:tabs>
        <w:ind w:firstLine="2552"/>
        <w:jc w:val="both"/>
        <w:rPr>
          <w:rFonts w:ascii="Arial" w:hAnsi="Arial" w:cs="Arial"/>
          <w:sz w:val="24"/>
          <w:szCs w:val="24"/>
        </w:rPr>
      </w:pPr>
    </w:p>
    <w:p w14:paraId="52EBA1DC"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En este caso, la Plataforma Digital de Servicios deberá limitarse a coordinar el contacto entre el Trabajador de Plataformas Digitales independiente y los usuarios de la misma, sin perjuicio de establecer los términos y condiciones generales que permitan al Trabajador de Plataformas Digitales independientes operar a través de sus sistemas informáticos o tecnológicos.”.</w:t>
      </w:r>
    </w:p>
    <w:p w14:paraId="34AD5C19" w14:textId="77777777" w:rsidR="00765475" w:rsidRDefault="00765475" w:rsidP="00585ECC">
      <w:pPr>
        <w:tabs>
          <w:tab w:val="left" w:pos="2552"/>
        </w:tabs>
        <w:ind w:firstLine="2552"/>
        <w:jc w:val="both"/>
        <w:rPr>
          <w:rFonts w:ascii="Arial" w:hAnsi="Arial" w:cs="Arial"/>
          <w:sz w:val="24"/>
          <w:szCs w:val="24"/>
        </w:rPr>
      </w:pPr>
    </w:p>
    <w:p w14:paraId="79B3097D"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647FFB84"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1CE0E194" w14:textId="77777777" w:rsidR="00765475" w:rsidRPr="00E45AF2" w:rsidRDefault="00765475" w:rsidP="00585ECC">
      <w:pPr>
        <w:tabs>
          <w:tab w:val="left" w:pos="2552"/>
        </w:tabs>
        <w:ind w:firstLine="2552"/>
        <w:jc w:val="both"/>
        <w:rPr>
          <w:rFonts w:ascii="Arial" w:hAnsi="Arial" w:cs="Arial"/>
          <w:sz w:val="24"/>
          <w:szCs w:val="24"/>
        </w:rPr>
      </w:pPr>
    </w:p>
    <w:p w14:paraId="7A3AB072"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 xml:space="preserve">12.- Para reemplazar el artículo 152 quinquies H, que pasaría a ser artículo 152 quinquies J, por el siguiente: </w:t>
      </w:r>
    </w:p>
    <w:p w14:paraId="389002C5" w14:textId="77777777" w:rsidR="00765475" w:rsidRPr="00E45AF2" w:rsidRDefault="00765475" w:rsidP="00585ECC">
      <w:pPr>
        <w:tabs>
          <w:tab w:val="left" w:pos="2552"/>
        </w:tabs>
        <w:ind w:firstLine="2552"/>
        <w:jc w:val="both"/>
        <w:rPr>
          <w:rFonts w:ascii="Arial" w:hAnsi="Arial" w:cs="Arial"/>
          <w:sz w:val="24"/>
          <w:szCs w:val="24"/>
        </w:rPr>
      </w:pPr>
    </w:p>
    <w:p w14:paraId="07C71510"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“Artículo 152 quinquies J.- Del contrato de prestación de servicios de Trabajadores de Plataformas Digitales independientes. El contrato de prestación de servicios que une al Trabajador de las Plataformas Digitales independiente con la Plataforma Digital de Servicios, sin sujeción a dependencia y subordinación, deberá constar por escrito e indicar, en un lenguaje claro, sencillo y en idioma castellano, a lo menos, lo siguiente:</w:t>
      </w:r>
    </w:p>
    <w:p w14:paraId="7B7FC3F3" w14:textId="77777777" w:rsidR="00765475" w:rsidRPr="00E45AF2" w:rsidRDefault="00765475" w:rsidP="00585ECC">
      <w:pPr>
        <w:tabs>
          <w:tab w:val="left" w:pos="2552"/>
        </w:tabs>
        <w:ind w:firstLine="2552"/>
        <w:jc w:val="both"/>
        <w:rPr>
          <w:rFonts w:ascii="Arial" w:hAnsi="Arial" w:cs="Arial"/>
          <w:sz w:val="24"/>
          <w:szCs w:val="24"/>
        </w:rPr>
      </w:pPr>
    </w:p>
    <w:p w14:paraId="6F8D49DE"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a) La individualización de las partes.</w:t>
      </w:r>
    </w:p>
    <w:p w14:paraId="1A57CEF3" w14:textId="77777777" w:rsidR="00765475" w:rsidRPr="00E45AF2" w:rsidRDefault="00765475" w:rsidP="00585ECC">
      <w:pPr>
        <w:tabs>
          <w:tab w:val="left" w:pos="2552"/>
        </w:tabs>
        <w:ind w:firstLine="2552"/>
        <w:jc w:val="both"/>
        <w:rPr>
          <w:rFonts w:ascii="Arial" w:hAnsi="Arial" w:cs="Arial"/>
          <w:sz w:val="24"/>
          <w:szCs w:val="24"/>
        </w:rPr>
      </w:pPr>
    </w:p>
    <w:p w14:paraId="35AAF926"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b) Los términos y condiciones para determinar el precio o tarifa de los servicios del Trabajador de Plataformas Digitales independiente y de los demás incentivos pecuniarios que se apliquen, expresando su valor en pesos chilenos y detallando todas las variables que se considerarán para su determinación.</w:t>
      </w:r>
    </w:p>
    <w:p w14:paraId="7B24FB78" w14:textId="77777777" w:rsidR="00765475" w:rsidRPr="00E45AF2" w:rsidRDefault="00765475" w:rsidP="00585ECC">
      <w:pPr>
        <w:tabs>
          <w:tab w:val="left" w:pos="2552"/>
        </w:tabs>
        <w:ind w:firstLine="2552"/>
        <w:jc w:val="both"/>
        <w:rPr>
          <w:rFonts w:ascii="Arial" w:hAnsi="Arial" w:cs="Arial"/>
          <w:sz w:val="24"/>
          <w:szCs w:val="24"/>
        </w:rPr>
      </w:pPr>
    </w:p>
    <w:p w14:paraId="54D03489"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c) Los criterios utilizados para establecer el contacto y coordinación entre el Trabajador de Plataformas Digitales independiente y los usuarios de la Plataforma Digital de Servicios.</w:t>
      </w:r>
    </w:p>
    <w:p w14:paraId="527C550B" w14:textId="77777777" w:rsidR="00765475" w:rsidRPr="00E45AF2" w:rsidRDefault="00765475" w:rsidP="00585ECC">
      <w:pPr>
        <w:tabs>
          <w:tab w:val="left" w:pos="2552"/>
        </w:tabs>
        <w:ind w:firstLine="2552"/>
        <w:jc w:val="both"/>
        <w:rPr>
          <w:rFonts w:ascii="Arial" w:hAnsi="Arial" w:cs="Arial"/>
          <w:sz w:val="24"/>
          <w:szCs w:val="24"/>
        </w:rPr>
      </w:pPr>
    </w:p>
    <w:p w14:paraId="06D768B5"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d) Las condiciones generales de prestación de los servicios a través de la Plataforma Digital de Servicios.</w:t>
      </w:r>
    </w:p>
    <w:p w14:paraId="5FF9016A"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lastRenderedPageBreak/>
        <w:t xml:space="preserve">e) Demás pactos que acuerden las partes. </w:t>
      </w:r>
    </w:p>
    <w:p w14:paraId="6EB83511" w14:textId="77777777" w:rsidR="00765475" w:rsidRPr="00E45AF2" w:rsidRDefault="00765475" w:rsidP="00585ECC">
      <w:pPr>
        <w:tabs>
          <w:tab w:val="left" w:pos="2552"/>
        </w:tabs>
        <w:ind w:firstLine="2552"/>
        <w:jc w:val="both"/>
        <w:rPr>
          <w:rFonts w:ascii="Arial" w:hAnsi="Arial" w:cs="Arial"/>
          <w:sz w:val="24"/>
          <w:szCs w:val="24"/>
        </w:rPr>
      </w:pPr>
    </w:p>
    <w:p w14:paraId="2BD8CD28"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La Plataforma Digital de Servicios solo podrá habilitar al Trabajador de Plataformas Digitales independiente en sus sistemas, una vez que éste haya declarado su conformidad, sea en forma física o electrónica, con los términos y condiciones del contrato.</w:t>
      </w:r>
    </w:p>
    <w:p w14:paraId="3743344D" w14:textId="77777777" w:rsidR="00765475" w:rsidRPr="00E45AF2" w:rsidRDefault="00765475" w:rsidP="00585ECC">
      <w:pPr>
        <w:tabs>
          <w:tab w:val="left" w:pos="2552"/>
        </w:tabs>
        <w:ind w:firstLine="2552"/>
        <w:jc w:val="both"/>
        <w:rPr>
          <w:rFonts w:ascii="Arial" w:hAnsi="Arial" w:cs="Arial"/>
          <w:sz w:val="24"/>
          <w:szCs w:val="24"/>
        </w:rPr>
      </w:pPr>
    </w:p>
    <w:p w14:paraId="283A2D5D"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Cualquier modificación del contrato deberá ser informada y aceptada por el Trabajador de Plataformas Digitales independiente, para ser aplicable.”.</w:t>
      </w:r>
    </w:p>
    <w:p w14:paraId="5AEB15E3"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07B37BC9"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0BA08B17" w14:textId="77777777" w:rsidR="00765475" w:rsidRPr="00E45AF2" w:rsidRDefault="00765475" w:rsidP="00585ECC">
      <w:pPr>
        <w:tabs>
          <w:tab w:val="left" w:pos="2552"/>
        </w:tabs>
        <w:ind w:firstLine="2552"/>
        <w:jc w:val="both"/>
        <w:rPr>
          <w:rFonts w:ascii="Arial" w:hAnsi="Arial" w:cs="Arial"/>
          <w:sz w:val="24"/>
          <w:szCs w:val="24"/>
        </w:rPr>
      </w:pPr>
    </w:p>
    <w:p w14:paraId="2904A642"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13.- Para agregar el siguiente artículo 152 quinquies K, nuevo:</w:t>
      </w:r>
    </w:p>
    <w:p w14:paraId="326AEE98" w14:textId="77777777" w:rsidR="00765475" w:rsidRPr="00E45AF2" w:rsidRDefault="00765475" w:rsidP="00585ECC">
      <w:pPr>
        <w:tabs>
          <w:tab w:val="left" w:pos="2552"/>
        </w:tabs>
        <w:ind w:firstLine="2552"/>
        <w:jc w:val="both"/>
        <w:rPr>
          <w:rFonts w:ascii="Arial" w:hAnsi="Arial" w:cs="Arial"/>
          <w:sz w:val="24"/>
          <w:szCs w:val="24"/>
        </w:rPr>
      </w:pPr>
    </w:p>
    <w:p w14:paraId="4B501509"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“Artículo 152 quinquies K.- De los honorarios de los Trabajadores de Plataformas Digitales independientes. La Plataforma Digital de Servicios deberá pagar al Trabajador de Plataformas Digitales independiente los honorarios que correspondan por los servicios efectivamente prestados a sus usuarios o clientes, dentro del respectivo periodo de pago, el que no podrá exceder de un mes. Para estos efectos, la Plataforma Digital de Servicios deberá exigir que el trabajador extienda la respectiva boleta de honorarios, salvo que el Servicio de Impuestos Internos establezca, mediante resolución, otra forma de documentar la operación.</w:t>
      </w:r>
    </w:p>
    <w:p w14:paraId="5A43CF9D" w14:textId="77777777" w:rsidR="00765475" w:rsidRPr="00E45AF2" w:rsidRDefault="00765475" w:rsidP="00585ECC">
      <w:pPr>
        <w:tabs>
          <w:tab w:val="left" w:pos="2552"/>
        </w:tabs>
        <w:ind w:firstLine="2552"/>
        <w:jc w:val="both"/>
        <w:rPr>
          <w:rFonts w:ascii="Arial" w:hAnsi="Arial" w:cs="Arial"/>
          <w:sz w:val="24"/>
          <w:szCs w:val="24"/>
        </w:rPr>
      </w:pPr>
    </w:p>
    <w:p w14:paraId="76808F9A"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El Trabajador de Plataformas Digitales independiente tendrá derecho a acceder a cobertura de seguridad social en materia de salud, de pensiones de vejez, de reconocimiento de cargas familiares, de accidentes del trabajo y enfermedades profesionales, del seguro de invalidez y sobrevivencia, y del seguro de acompañamiento de niños y niñas afectados por una condición grave de salud, cotizando de acuerdo a lo dispuesto en el artículo 92 del decreto ley Nº 3.500, de 1980.”.</w:t>
      </w:r>
    </w:p>
    <w:p w14:paraId="3D11F16B" w14:textId="77777777" w:rsidR="00765475" w:rsidRDefault="00765475" w:rsidP="00585ECC">
      <w:pPr>
        <w:tabs>
          <w:tab w:val="left" w:pos="2552"/>
        </w:tabs>
        <w:ind w:firstLine="2552"/>
        <w:jc w:val="both"/>
        <w:rPr>
          <w:rFonts w:ascii="Arial" w:hAnsi="Arial" w:cs="Arial"/>
          <w:sz w:val="24"/>
          <w:szCs w:val="24"/>
        </w:rPr>
      </w:pPr>
    </w:p>
    <w:p w14:paraId="7467740E"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3FDC234A"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7B429E6D" w14:textId="77777777" w:rsidR="00765475" w:rsidRPr="00E45AF2" w:rsidRDefault="00765475" w:rsidP="00585ECC">
      <w:pPr>
        <w:tabs>
          <w:tab w:val="left" w:pos="2552"/>
        </w:tabs>
        <w:ind w:firstLine="2552"/>
        <w:jc w:val="both"/>
        <w:rPr>
          <w:rFonts w:ascii="Arial" w:hAnsi="Arial" w:cs="Arial"/>
          <w:sz w:val="24"/>
          <w:szCs w:val="24"/>
        </w:rPr>
      </w:pPr>
    </w:p>
    <w:p w14:paraId="45C4C5EA"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14.- Para reemplazar el artículo 152 quinquies I, que pasaría a ser artículo 152 quinquies L, por el siguiente:</w:t>
      </w:r>
    </w:p>
    <w:p w14:paraId="28E987D6" w14:textId="77777777" w:rsidR="00765475" w:rsidRPr="00E45AF2" w:rsidRDefault="00765475" w:rsidP="00585ECC">
      <w:pPr>
        <w:tabs>
          <w:tab w:val="left" w:pos="2552"/>
        </w:tabs>
        <w:ind w:firstLine="2552"/>
        <w:jc w:val="both"/>
        <w:rPr>
          <w:rFonts w:ascii="Arial" w:hAnsi="Arial" w:cs="Arial"/>
          <w:sz w:val="24"/>
          <w:szCs w:val="24"/>
        </w:rPr>
      </w:pPr>
    </w:p>
    <w:p w14:paraId="220CF0D0"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 xml:space="preserve">“Artículo 152 quinquies L.- Del principio de no discriminación arbitraria respecto de los Trabajadores de Plataformas Digitales independientes. La relación entre el Trabajador de Plataformas Digitales </w:t>
      </w:r>
      <w:r w:rsidRPr="00E45AF2">
        <w:rPr>
          <w:rFonts w:ascii="Arial" w:hAnsi="Arial" w:cs="Arial"/>
          <w:sz w:val="24"/>
          <w:szCs w:val="24"/>
        </w:rPr>
        <w:lastRenderedPageBreak/>
        <w:t>independiente y la Plataforma Digital de Servicios deberá fundarse siempre en un trato compatible con la dignidad de la persona. Son especialmente contrarios a ésta, los actos de discriminación arbitraria en los términos señalados en el artículo 2° de la ley N° 20.609, que establece medidas contra la discriminación.</w:t>
      </w:r>
    </w:p>
    <w:p w14:paraId="657F2DC2" w14:textId="77777777" w:rsidR="00765475" w:rsidRPr="00E45AF2" w:rsidRDefault="00765475" w:rsidP="00585ECC">
      <w:pPr>
        <w:tabs>
          <w:tab w:val="left" w:pos="2552"/>
        </w:tabs>
        <w:ind w:firstLine="2552"/>
        <w:jc w:val="both"/>
        <w:rPr>
          <w:rFonts w:ascii="Arial" w:hAnsi="Arial" w:cs="Arial"/>
          <w:sz w:val="24"/>
          <w:szCs w:val="24"/>
        </w:rPr>
      </w:pPr>
    </w:p>
    <w:p w14:paraId="5B0B4F48"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Las infracciones a las disposiciones del inciso anterior darán lugar a la acción establecida en el Título II de la citada ley N° 20.609, y su conocimiento y resolución se sujetará al procedimiento regulado en ésta. Lo anterior, sin perjuicio de la acción de protección o amparo.”.</w:t>
      </w:r>
    </w:p>
    <w:p w14:paraId="5BED54E5" w14:textId="77777777" w:rsidR="00765475" w:rsidRDefault="00765475" w:rsidP="00585ECC">
      <w:pPr>
        <w:tabs>
          <w:tab w:val="left" w:pos="2552"/>
        </w:tabs>
        <w:ind w:firstLine="2552"/>
        <w:jc w:val="both"/>
        <w:rPr>
          <w:rFonts w:ascii="Arial" w:hAnsi="Arial" w:cs="Arial"/>
          <w:sz w:val="24"/>
          <w:szCs w:val="24"/>
        </w:rPr>
      </w:pPr>
    </w:p>
    <w:p w14:paraId="3ADEC9EE"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0FF58927"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599B60E7" w14:textId="77777777" w:rsidR="00765475" w:rsidRPr="00E45AF2" w:rsidRDefault="00765475" w:rsidP="00585ECC">
      <w:pPr>
        <w:tabs>
          <w:tab w:val="left" w:pos="2552"/>
        </w:tabs>
        <w:ind w:firstLine="2552"/>
        <w:jc w:val="both"/>
        <w:rPr>
          <w:rFonts w:ascii="Arial" w:hAnsi="Arial" w:cs="Arial"/>
          <w:sz w:val="24"/>
          <w:szCs w:val="24"/>
        </w:rPr>
      </w:pPr>
    </w:p>
    <w:p w14:paraId="38E15F8D"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15.- Para reemplazar el artículo 152 quinquies J, que pasaría a ser artículo 152 quinquies M, por el siguiente:</w:t>
      </w:r>
    </w:p>
    <w:p w14:paraId="391B71B3" w14:textId="77777777" w:rsidR="00765475" w:rsidRPr="00E45AF2" w:rsidRDefault="00765475" w:rsidP="00585ECC">
      <w:pPr>
        <w:tabs>
          <w:tab w:val="left" w:pos="2552"/>
        </w:tabs>
        <w:ind w:firstLine="2552"/>
        <w:jc w:val="both"/>
        <w:rPr>
          <w:rFonts w:ascii="Arial" w:hAnsi="Arial" w:cs="Arial"/>
          <w:sz w:val="24"/>
          <w:szCs w:val="24"/>
        </w:rPr>
      </w:pPr>
    </w:p>
    <w:p w14:paraId="6CE5B2D2"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“Artículo 152 quinquies M.- De la obligación de desconectar al Trabajador de Plataformas Digitales independiente. La Plataforma Digital de Servicios deberá resguardar el cumplimiento de un tiempo de desconexión mínimo del Trabajador de Plataformas Digitales independiente, para lo cual este no podrá mantenerse conectado más de doce horas continuas dentro de un período de veinticuatro horas.</w:t>
      </w:r>
    </w:p>
    <w:p w14:paraId="430A177A" w14:textId="77777777" w:rsidR="00765475" w:rsidRPr="00E45AF2" w:rsidRDefault="00765475" w:rsidP="00585ECC">
      <w:pPr>
        <w:tabs>
          <w:tab w:val="left" w:pos="2552"/>
        </w:tabs>
        <w:ind w:firstLine="2552"/>
        <w:jc w:val="both"/>
        <w:rPr>
          <w:rFonts w:ascii="Arial" w:hAnsi="Arial" w:cs="Arial"/>
          <w:sz w:val="24"/>
          <w:szCs w:val="24"/>
        </w:rPr>
      </w:pPr>
    </w:p>
    <w:p w14:paraId="75338074"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Sin perjuicio de las causales de terminación del contrato, la Plataforma Digital de Servicios solo podrá desconectar temporalmente al Trabajador de Plataformas Digitales independiente para hacer efectivo este derecho y no podrá efectuar desconexiones temporales como medida de sanción basadas en hechos como el rechazo del trabajador del servicio asignado o la no conexión a la Plataforma Digital de Servicios en un determinado periodo de tiempo.”.</w:t>
      </w:r>
    </w:p>
    <w:p w14:paraId="53D3D9E0" w14:textId="77777777" w:rsidR="00765475" w:rsidRDefault="00765475" w:rsidP="00585ECC">
      <w:pPr>
        <w:tabs>
          <w:tab w:val="left" w:pos="2552"/>
        </w:tabs>
        <w:ind w:firstLine="2552"/>
        <w:jc w:val="both"/>
        <w:rPr>
          <w:rFonts w:ascii="Arial" w:hAnsi="Arial" w:cs="Arial"/>
          <w:sz w:val="24"/>
          <w:szCs w:val="24"/>
        </w:rPr>
      </w:pPr>
    </w:p>
    <w:p w14:paraId="015A4A69"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7FE53E0F"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188AD431" w14:textId="77777777" w:rsidR="00765475" w:rsidRPr="00E45AF2" w:rsidRDefault="00765475" w:rsidP="00585ECC">
      <w:pPr>
        <w:tabs>
          <w:tab w:val="left" w:pos="2552"/>
        </w:tabs>
        <w:ind w:firstLine="2552"/>
        <w:jc w:val="both"/>
        <w:rPr>
          <w:rFonts w:ascii="Arial" w:hAnsi="Arial" w:cs="Arial"/>
          <w:sz w:val="24"/>
          <w:szCs w:val="24"/>
        </w:rPr>
      </w:pPr>
    </w:p>
    <w:p w14:paraId="20FB1BDE"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16.- Para reemplazar el artículo 152 quinquies K, que pasaría a ser artículo 152 quinquies N, por el siguiente:</w:t>
      </w:r>
    </w:p>
    <w:p w14:paraId="5C68D2BD" w14:textId="77777777" w:rsidR="00765475" w:rsidRPr="00E45AF2" w:rsidRDefault="00765475" w:rsidP="00585ECC">
      <w:pPr>
        <w:tabs>
          <w:tab w:val="left" w:pos="2552"/>
        </w:tabs>
        <w:ind w:firstLine="2552"/>
        <w:jc w:val="both"/>
        <w:rPr>
          <w:rFonts w:ascii="Arial" w:hAnsi="Arial" w:cs="Arial"/>
          <w:sz w:val="24"/>
          <w:szCs w:val="24"/>
        </w:rPr>
      </w:pPr>
    </w:p>
    <w:p w14:paraId="3C697440"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 xml:space="preserve">“Artículo 152 quinquies N.- De la protección y portabilidad de los datos personales del Trabajador de Plataformas Digitales independiente. La Plataforma Digital de Servicio deberá respetar lo dispuesto en la ley N° 19.628, sobre protección de la vida privada. El tratamiento de los datos personales del Trabajador de Plataformas Digitales independiente estará </w:t>
      </w:r>
      <w:r w:rsidRPr="00E45AF2">
        <w:rPr>
          <w:rFonts w:ascii="Arial" w:hAnsi="Arial" w:cs="Arial"/>
          <w:sz w:val="24"/>
          <w:szCs w:val="24"/>
        </w:rPr>
        <w:lastRenderedPageBreak/>
        <w:t>limitado únicamente a los fines autorizados por su titular, debiendo garantizarse siempre la adecuada seguridad y reserva de estos.</w:t>
      </w:r>
    </w:p>
    <w:p w14:paraId="349DA20D" w14:textId="77777777" w:rsidR="00765475" w:rsidRPr="00E45AF2" w:rsidRDefault="00765475" w:rsidP="00585ECC">
      <w:pPr>
        <w:tabs>
          <w:tab w:val="left" w:pos="2552"/>
        </w:tabs>
        <w:ind w:firstLine="2552"/>
        <w:jc w:val="both"/>
        <w:rPr>
          <w:rFonts w:ascii="Arial" w:hAnsi="Arial" w:cs="Arial"/>
          <w:sz w:val="24"/>
          <w:szCs w:val="24"/>
        </w:rPr>
      </w:pPr>
    </w:p>
    <w:p w14:paraId="1E5EAEA8"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La Plataforma Digital de Servicio deberá mantener a disposición del trabajador la información relativa a las evaluaciones que los clientes realicen respecto de su labor. Dicha información será reservada y la empresa no podrá difundirla ni entregarla a terceros sin la autorización de la persona que presta servicios o de un tribunal competente.</w:t>
      </w:r>
    </w:p>
    <w:p w14:paraId="315F2605" w14:textId="77777777" w:rsidR="00765475" w:rsidRPr="00E45AF2" w:rsidRDefault="00765475" w:rsidP="00585ECC">
      <w:pPr>
        <w:tabs>
          <w:tab w:val="left" w:pos="2552"/>
        </w:tabs>
        <w:ind w:firstLine="2552"/>
        <w:jc w:val="both"/>
        <w:rPr>
          <w:rFonts w:ascii="Arial" w:hAnsi="Arial" w:cs="Arial"/>
          <w:sz w:val="24"/>
          <w:szCs w:val="24"/>
        </w:rPr>
      </w:pPr>
    </w:p>
    <w:p w14:paraId="2A425021"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El Trabajador de Plataformas Digitales independiente tendrá derecho a solicitar a la empresa que le entregue un certificado, dentro de los quince días hábiles siguientes desde la fecha en que se realizó la solicitud, que incluirá los tiempos de conexión en la plataforma digital, el promedio de las calificaciones recibidas de los clientes o usuarios de la aplicación por sus servicios y los pagos realizados por los servicios prestados a los usuarios, en un formato estructurado.”.</w:t>
      </w:r>
    </w:p>
    <w:p w14:paraId="4D08D250" w14:textId="77777777" w:rsidR="00765475" w:rsidRDefault="00765475" w:rsidP="00585ECC">
      <w:pPr>
        <w:tabs>
          <w:tab w:val="left" w:pos="2552"/>
        </w:tabs>
        <w:ind w:firstLine="2552"/>
        <w:jc w:val="both"/>
        <w:rPr>
          <w:rFonts w:ascii="Arial" w:hAnsi="Arial" w:cs="Arial"/>
          <w:sz w:val="24"/>
          <w:szCs w:val="24"/>
        </w:rPr>
      </w:pPr>
    </w:p>
    <w:p w14:paraId="6679161C"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5</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w:t>
      </w:r>
      <w:r>
        <w:rPr>
          <w:rFonts w:ascii="Arial" w:hAnsi="Arial" w:cs="Arial"/>
          <w:b/>
          <w:color w:val="000000"/>
          <w:u w:val="single"/>
        </w:rPr>
        <w:t>1</w:t>
      </w:r>
      <w:r w:rsidRPr="00DE0C62">
        <w:rPr>
          <w:rFonts w:ascii="Arial" w:hAnsi="Arial" w:cs="Arial"/>
          <w:b/>
          <w:color w:val="000000"/>
          <w:u w:val="single"/>
        </w:rPr>
        <w:t xml:space="preserve"> abstención.</w:t>
      </w:r>
    </w:p>
    <w:p w14:paraId="4E522236"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 Se abstuvo el diputado señor Molina.)</w:t>
      </w:r>
    </w:p>
    <w:p w14:paraId="3FF75CFD" w14:textId="77777777" w:rsidR="00765475" w:rsidRPr="00E45AF2" w:rsidRDefault="00765475" w:rsidP="00585ECC">
      <w:pPr>
        <w:tabs>
          <w:tab w:val="left" w:pos="2552"/>
        </w:tabs>
        <w:ind w:firstLine="2552"/>
        <w:jc w:val="both"/>
        <w:rPr>
          <w:rFonts w:ascii="Arial" w:hAnsi="Arial" w:cs="Arial"/>
          <w:sz w:val="24"/>
          <w:szCs w:val="24"/>
        </w:rPr>
      </w:pPr>
    </w:p>
    <w:p w14:paraId="0FB73AEB" w14:textId="77777777" w:rsidR="00765475" w:rsidRPr="00E45AF2"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17.- Para reemplazar el artículo 152 quinquies L, que pasaría a ser artículo 152 quinquies O, por el siguiente:</w:t>
      </w:r>
    </w:p>
    <w:p w14:paraId="035BF728" w14:textId="77777777" w:rsidR="00765475" w:rsidRPr="00E45AF2" w:rsidRDefault="00765475" w:rsidP="00585ECC">
      <w:pPr>
        <w:tabs>
          <w:tab w:val="left" w:pos="2552"/>
        </w:tabs>
        <w:ind w:firstLine="2552"/>
        <w:jc w:val="both"/>
        <w:rPr>
          <w:rFonts w:ascii="Arial" w:hAnsi="Arial" w:cs="Arial"/>
          <w:sz w:val="24"/>
          <w:szCs w:val="24"/>
        </w:rPr>
      </w:pPr>
    </w:p>
    <w:p w14:paraId="7A256C54" w14:textId="77777777" w:rsidR="00765475" w:rsidRDefault="00765475" w:rsidP="00585ECC">
      <w:pPr>
        <w:tabs>
          <w:tab w:val="left" w:pos="2552"/>
        </w:tabs>
        <w:ind w:firstLine="2552"/>
        <w:jc w:val="both"/>
        <w:rPr>
          <w:rFonts w:ascii="Arial" w:hAnsi="Arial" w:cs="Arial"/>
          <w:sz w:val="24"/>
          <w:szCs w:val="24"/>
        </w:rPr>
      </w:pPr>
      <w:r w:rsidRPr="00E45AF2">
        <w:rPr>
          <w:rFonts w:ascii="Arial" w:hAnsi="Arial" w:cs="Arial"/>
          <w:sz w:val="24"/>
          <w:szCs w:val="24"/>
        </w:rPr>
        <w:t>“Artículo 152 quinquies O.- De la obligación de informar sobre el servicio ofrecido al Trabajador de Plataformas Digitales independiente. La Plataforma Digital de Servicio deberá informar al Trabajador de Plataformas Digitales independiente, al prestador, al momento de ofrecer un servicio y previo a su aceptación, del lugar de realización, la identidad del usuario del servicio y el medio de pago que se utilizará. Tratándose de entregas, deberá indicar el domicilio donde estas se realizarán y, en el caso de los servicios de transporte, los domicilios de origen y destino.”.</w:t>
      </w:r>
    </w:p>
    <w:p w14:paraId="08B9D891" w14:textId="77777777" w:rsidR="00765475" w:rsidRDefault="00765475" w:rsidP="00585ECC">
      <w:pPr>
        <w:tabs>
          <w:tab w:val="left" w:pos="2552"/>
        </w:tabs>
        <w:jc w:val="both"/>
        <w:rPr>
          <w:rFonts w:ascii="Arial" w:hAnsi="Arial" w:cs="Arial"/>
          <w:sz w:val="24"/>
          <w:szCs w:val="24"/>
        </w:rPr>
      </w:pPr>
    </w:p>
    <w:p w14:paraId="5CB5E480" w14:textId="77777777" w:rsidR="00765475" w:rsidRPr="00DE0C62" w:rsidRDefault="00765475" w:rsidP="00585ECC">
      <w:pPr>
        <w:pStyle w:val="NormalWeb"/>
        <w:spacing w:after="0"/>
        <w:ind w:firstLine="2552"/>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 xml:space="preserve">Sometida a votación fue </w:t>
      </w:r>
      <w:r>
        <w:rPr>
          <w:rFonts w:ascii="Arial" w:hAnsi="Arial" w:cs="Arial"/>
          <w:b/>
          <w:color w:val="000000"/>
          <w:u w:val="single"/>
        </w:rPr>
        <w:t>rechazada</w:t>
      </w:r>
      <w:r w:rsidRPr="00DE0C62">
        <w:rPr>
          <w:rFonts w:ascii="Arial" w:hAnsi="Arial" w:cs="Arial"/>
          <w:b/>
          <w:color w:val="000000"/>
          <w:u w:val="single"/>
        </w:rPr>
        <w:t xml:space="preserve"> por </w:t>
      </w:r>
      <w:r>
        <w:rPr>
          <w:rFonts w:ascii="Arial" w:hAnsi="Arial" w:cs="Arial"/>
          <w:b/>
          <w:color w:val="000000"/>
          <w:u w:val="single"/>
        </w:rPr>
        <w:t>6</w:t>
      </w:r>
      <w:r w:rsidRPr="00DE0C62">
        <w:rPr>
          <w:rFonts w:ascii="Arial" w:hAnsi="Arial" w:cs="Arial"/>
          <w:b/>
          <w:color w:val="000000"/>
          <w:u w:val="single"/>
        </w:rPr>
        <w:t xml:space="preserve"> votos a favor, </w:t>
      </w:r>
      <w:r>
        <w:rPr>
          <w:rFonts w:ascii="Arial" w:hAnsi="Arial" w:cs="Arial"/>
          <w:b/>
          <w:color w:val="000000"/>
          <w:u w:val="single"/>
        </w:rPr>
        <w:t>7</w:t>
      </w:r>
      <w:r w:rsidRPr="00DE0C62">
        <w:rPr>
          <w:rFonts w:ascii="Arial" w:hAnsi="Arial" w:cs="Arial"/>
          <w:b/>
          <w:color w:val="000000"/>
          <w:u w:val="single"/>
        </w:rPr>
        <w:t xml:space="preserve"> en contra y ninguna abstención.</w:t>
      </w:r>
    </w:p>
    <w:p w14:paraId="490BFAAF" w14:textId="77777777" w:rsidR="00765475" w:rsidRPr="00D71FB9" w:rsidRDefault="00765475" w:rsidP="00585ECC">
      <w:pPr>
        <w:ind w:right="-262" w:firstLine="2552"/>
        <w:jc w:val="both"/>
        <w:rPr>
          <w:rFonts w:ascii="Arial" w:hAnsi="Arial" w:cs="Arial"/>
          <w:lang w:val="es-ES"/>
        </w:rPr>
      </w:pPr>
      <w:r w:rsidRPr="00344C34">
        <w:rPr>
          <w:rFonts w:ascii="Arial" w:hAnsi="Arial" w:cs="Arial"/>
          <w:lang w:val="es-ES"/>
        </w:rPr>
        <w:t xml:space="preserve">(Votaron a favor </w:t>
      </w:r>
      <w:r w:rsidRPr="00D71FB9">
        <w:rPr>
          <w:rFonts w:ascii="Arial" w:hAnsi="Arial" w:cs="Arial"/>
          <w:b/>
          <w:bCs/>
          <w:lang w:val="es-ES"/>
        </w:rPr>
        <w:t>Barros</w:t>
      </w:r>
      <w:r>
        <w:rPr>
          <w:rFonts w:ascii="Arial" w:hAnsi="Arial" w:cs="Arial"/>
          <w:lang w:val="es-ES"/>
        </w:rPr>
        <w:t>;</w:t>
      </w:r>
      <w:r w:rsidRPr="00344C34">
        <w:rPr>
          <w:rFonts w:ascii="Arial" w:hAnsi="Arial" w:cs="Arial"/>
          <w:lang w:val="es-ES"/>
        </w:rPr>
        <w:t xml:space="preserve"> </w:t>
      </w:r>
      <w:r w:rsidRPr="00D71FB9">
        <w:rPr>
          <w:rFonts w:ascii="Arial" w:hAnsi="Arial" w:cs="Arial"/>
          <w:b/>
          <w:bCs/>
          <w:lang w:val="es-ES"/>
        </w:rPr>
        <w:t>Durán</w:t>
      </w:r>
      <w:r>
        <w:rPr>
          <w:rFonts w:ascii="Arial" w:hAnsi="Arial" w:cs="Arial"/>
          <w:lang w:val="es-ES"/>
        </w:rPr>
        <w:t xml:space="preserve">; </w:t>
      </w:r>
      <w:r w:rsidRPr="00D71FB9">
        <w:rPr>
          <w:rFonts w:ascii="Arial" w:hAnsi="Arial" w:cs="Arial"/>
          <w:b/>
          <w:bCs/>
          <w:lang w:val="es-ES"/>
        </w:rPr>
        <w:t>Eguiguren</w:t>
      </w:r>
      <w:r>
        <w:rPr>
          <w:rFonts w:ascii="Arial" w:hAnsi="Arial" w:cs="Arial"/>
          <w:lang w:val="es-ES"/>
        </w:rPr>
        <w:t xml:space="preserve">; </w:t>
      </w:r>
      <w:r w:rsidRPr="00D71FB9">
        <w:rPr>
          <w:rFonts w:ascii="Arial" w:hAnsi="Arial" w:cs="Arial"/>
          <w:b/>
          <w:bCs/>
          <w:lang w:val="es-ES"/>
        </w:rPr>
        <w:t>Molina</w:t>
      </w:r>
      <w:r>
        <w:rPr>
          <w:rFonts w:ascii="Arial" w:hAnsi="Arial" w:cs="Arial"/>
          <w:lang w:val="es-ES"/>
        </w:rPr>
        <w:t xml:space="preserve">; </w:t>
      </w:r>
      <w:r w:rsidRPr="00D71FB9">
        <w:rPr>
          <w:rFonts w:ascii="Arial" w:hAnsi="Arial" w:cs="Arial"/>
          <w:b/>
          <w:bCs/>
          <w:lang w:val="es-ES"/>
        </w:rPr>
        <w:t>Norambuena</w:t>
      </w:r>
      <w:r>
        <w:rPr>
          <w:rFonts w:ascii="Arial" w:hAnsi="Arial" w:cs="Arial"/>
          <w:lang w:val="es-ES"/>
        </w:rPr>
        <w:t xml:space="preserve"> y </w:t>
      </w:r>
      <w:r w:rsidRPr="00D71FB9">
        <w:rPr>
          <w:rFonts w:ascii="Arial" w:hAnsi="Arial" w:cs="Arial"/>
          <w:b/>
          <w:bCs/>
          <w:lang w:val="es-ES"/>
        </w:rPr>
        <w:t>Sauerbaum</w:t>
      </w:r>
      <w:r>
        <w:rPr>
          <w:rFonts w:ascii="Arial" w:hAnsi="Arial" w:cs="Arial"/>
          <w:lang w:val="es-ES"/>
        </w:rPr>
        <w:t xml:space="preserve">. En contra votaron las diputadas señoras </w:t>
      </w:r>
      <w:r w:rsidRPr="00D71FB9">
        <w:rPr>
          <w:rFonts w:ascii="Arial" w:hAnsi="Arial" w:cs="Arial"/>
          <w:b/>
          <w:bCs/>
          <w:lang w:val="es-ES"/>
        </w:rPr>
        <w:t>Sandoval</w:t>
      </w:r>
      <w:r>
        <w:rPr>
          <w:rFonts w:ascii="Arial" w:hAnsi="Arial" w:cs="Arial"/>
          <w:lang w:val="es-ES"/>
        </w:rPr>
        <w:t xml:space="preserve">; </w:t>
      </w:r>
      <w:r w:rsidRPr="00D71FB9">
        <w:rPr>
          <w:rFonts w:ascii="Arial" w:hAnsi="Arial" w:cs="Arial"/>
          <w:b/>
          <w:bCs/>
          <w:lang w:val="es-ES"/>
        </w:rPr>
        <w:t>Sepúlveda</w:t>
      </w:r>
      <w:r>
        <w:rPr>
          <w:rFonts w:ascii="Arial" w:hAnsi="Arial" w:cs="Arial"/>
          <w:lang w:val="es-ES"/>
        </w:rPr>
        <w:t xml:space="preserve"> y </w:t>
      </w:r>
      <w:r w:rsidRPr="00D71FB9">
        <w:rPr>
          <w:rFonts w:ascii="Arial" w:hAnsi="Arial" w:cs="Arial"/>
          <w:b/>
          <w:bCs/>
          <w:lang w:val="es-ES"/>
        </w:rPr>
        <w:t>Yeomans</w:t>
      </w:r>
      <w:r>
        <w:rPr>
          <w:rFonts w:ascii="Arial" w:hAnsi="Arial" w:cs="Arial"/>
          <w:lang w:val="es-ES"/>
        </w:rPr>
        <w:t xml:space="preserve">, y los diputados señores </w:t>
      </w:r>
      <w:r w:rsidRPr="00D71FB9">
        <w:rPr>
          <w:rFonts w:ascii="Arial" w:hAnsi="Arial" w:cs="Arial"/>
          <w:b/>
          <w:bCs/>
          <w:lang w:val="es-ES"/>
        </w:rPr>
        <w:t>Barrera</w:t>
      </w:r>
      <w:r>
        <w:rPr>
          <w:rFonts w:ascii="Arial" w:hAnsi="Arial" w:cs="Arial"/>
          <w:lang w:val="es-ES"/>
        </w:rPr>
        <w:t xml:space="preserve"> (en reemplazo del señor Labra); </w:t>
      </w:r>
      <w:r w:rsidRPr="00D71FB9">
        <w:rPr>
          <w:rFonts w:ascii="Arial" w:hAnsi="Arial" w:cs="Arial"/>
          <w:b/>
          <w:bCs/>
          <w:lang w:val="es-ES"/>
        </w:rPr>
        <w:t>Jiménez</w:t>
      </w:r>
      <w:r>
        <w:rPr>
          <w:rFonts w:ascii="Arial" w:hAnsi="Arial" w:cs="Arial"/>
          <w:b/>
          <w:bCs/>
          <w:lang w:val="es-ES"/>
        </w:rPr>
        <w:t>; Saavedra</w:t>
      </w:r>
      <w:r>
        <w:rPr>
          <w:rFonts w:ascii="Arial" w:hAnsi="Arial" w:cs="Arial"/>
          <w:lang w:val="es-ES"/>
        </w:rPr>
        <w:t xml:space="preserve"> y </w:t>
      </w:r>
      <w:r w:rsidRPr="00D71FB9">
        <w:rPr>
          <w:rFonts w:ascii="Arial" w:hAnsi="Arial" w:cs="Arial"/>
          <w:b/>
          <w:bCs/>
          <w:lang w:val="es-ES"/>
        </w:rPr>
        <w:t>Silber</w:t>
      </w:r>
      <w:r>
        <w:rPr>
          <w:rFonts w:ascii="Arial" w:hAnsi="Arial" w:cs="Arial"/>
          <w:lang w:val="es-ES"/>
        </w:rPr>
        <w:t>.)</w:t>
      </w:r>
    </w:p>
    <w:p w14:paraId="6B9CF2E6" w14:textId="77777777" w:rsidR="00765475" w:rsidRDefault="00765475" w:rsidP="00585ECC"/>
    <w:p w14:paraId="7F1F4DE6"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6EFC6391"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6384AAFC" w14:textId="77777777" w:rsidR="00765475" w:rsidRPr="000F1167" w:rsidRDefault="00765475" w:rsidP="00FE4641">
      <w:pPr>
        <w:widowControl w:val="0"/>
        <w:tabs>
          <w:tab w:val="left" w:pos="426"/>
          <w:tab w:val="left" w:pos="2999"/>
        </w:tabs>
        <w:ind w:firstLine="1985"/>
        <w:jc w:val="both"/>
        <w:rPr>
          <w:rFonts w:ascii="Arial" w:hAnsi="Arial" w:cs="Arial"/>
          <w:b/>
          <w:sz w:val="24"/>
          <w:szCs w:val="24"/>
          <w:u w:val="single"/>
        </w:rPr>
      </w:pPr>
      <w:r>
        <w:rPr>
          <w:rFonts w:ascii="Arial" w:hAnsi="Arial" w:cs="Arial"/>
          <w:b/>
          <w:sz w:val="24"/>
          <w:szCs w:val="24"/>
        </w:rPr>
        <w:t>8.</w:t>
      </w:r>
      <w:r w:rsidRPr="003E1738">
        <w:rPr>
          <w:rFonts w:ascii="Arial" w:hAnsi="Arial" w:cs="Arial"/>
          <w:b/>
          <w:sz w:val="24"/>
          <w:szCs w:val="24"/>
        </w:rPr>
        <w:t>-</w:t>
      </w:r>
      <w:r>
        <w:rPr>
          <w:rFonts w:ascii="Arial" w:hAnsi="Arial" w:cs="Arial"/>
          <w:sz w:val="24"/>
          <w:szCs w:val="24"/>
        </w:rPr>
        <w:t xml:space="preserve"> </w:t>
      </w:r>
      <w:r w:rsidRPr="000F1167">
        <w:rPr>
          <w:rFonts w:ascii="Arial" w:hAnsi="Arial" w:cs="Arial"/>
          <w:b/>
          <w:sz w:val="24"/>
          <w:szCs w:val="24"/>
          <w:u w:val="single"/>
        </w:rPr>
        <w:t>Texto de las disposiciones legales que el proyecto modifique o derogue, o indicación de las mismas.</w:t>
      </w:r>
    </w:p>
    <w:p w14:paraId="73A06261"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6AEB2576" w14:textId="77777777" w:rsidR="00765475" w:rsidRDefault="00765475" w:rsidP="00197ABE">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El proyecto aprobado, en principio, por la Comisión no definía si se trataba de un Estatuto propio que regularía a los trabajadores de </w:t>
      </w:r>
      <w:r>
        <w:rPr>
          <w:rFonts w:ascii="Arial" w:hAnsi="Arial" w:cs="Arial"/>
          <w:sz w:val="24"/>
          <w:szCs w:val="24"/>
        </w:rPr>
        <w:lastRenderedPageBreak/>
        <w:t xml:space="preserve">plataformas digitales o si las disposiciones aprobadas se incorporarían en el Código del Trabajo como un Capítulo nuevo, aun cuando su articulado denotara tácitamente esto último. No obstante, en sesión celebrada con fecha 13 de abril en curso, la Comisión acordó corregir dicha situación facultando a la Secretaría de ella para incorporar al Código del Trabajo un nuevo Capítulo X denominado “Del trabajo en Plataformas Digitales de Servicios”, sin que ello importara, de manera alguna, que indicaciones ya aprobadas pudieran ser corregidas tanto en estilo como en concordancia, sin previamente reabrir el debate. </w:t>
      </w:r>
    </w:p>
    <w:p w14:paraId="20B05CAA" w14:textId="77777777" w:rsidR="00E553C3" w:rsidRDefault="00E553C3" w:rsidP="00FE4641">
      <w:pPr>
        <w:widowControl w:val="0"/>
        <w:tabs>
          <w:tab w:val="left" w:pos="426"/>
          <w:tab w:val="left" w:pos="2999"/>
        </w:tabs>
        <w:ind w:firstLine="1985"/>
        <w:jc w:val="both"/>
        <w:rPr>
          <w:rFonts w:ascii="Arial" w:hAnsi="Arial" w:cs="Arial"/>
          <w:b/>
          <w:sz w:val="24"/>
          <w:szCs w:val="24"/>
        </w:rPr>
      </w:pPr>
    </w:p>
    <w:p w14:paraId="5A091461" w14:textId="77777777" w:rsidR="00765475" w:rsidRPr="000F1167" w:rsidRDefault="00765475" w:rsidP="00FE4641">
      <w:pPr>
        <w:widowControl w:val="0"/>
        <w:tabs>
          <w:tab w:val="left" w:pos="426"/>
          <w:tab w:val="left" w:pos="2999"/>
        </w:tabs>
        <w:ind w:firstLine="1985"/>
        <w:jc w:val="both"/>
        <w:rPr>
          <w:rFonts w:ascii="Arial" w:hAnsi="Arial" w:cs="Arial"/>
          <w:b/>
          <w:sz w:val="24"/>
          <w:szCs w:val="24"/>
          <w:u w:val="single"/>
        </w:rPr>
      </w:pPr>
      <w:r w:rsidRPr="009C69B1">
        <w:rPr>
          <w:rFonts w:ascii="Arial" w:hAnsi="Arial" w:cs="Arial"/>
          <w:b/>
          <w:sz w:val="24"/>
          <w:szCs w:val="24"/>
        </w:rPr>
        <w:t>9.-</w:t>
      </w:r>
      <w:r>
        <w:rPr>
          <w:rFonts w:ascii="Arial" w:hAnsi="Arial" w:cs="Arial"/>
          <w:sz w:val="24"/>
          <w:szCs w:val="24"/>
        </w:rPr>
        <w:t xml:space="preserve"> </w:t>
      </w:r>
      <w:r w:rsidRPr="000F1167">
        <w:rPr>
          <w:rFonts w:ascii="Arial" w:hAnsi="Arial" w:cs="Arial"/>
          <w:b/>
          <w:sz w:val="24"/>
          <w:szCs w:val="24"/>
          <w:u w:val="single"/>
        </w:rPr>
        <w:t xml:space="preserve">Texto íntegro del proyecto tal como haya sido aprobado por la Comisión. </w:t>
      </w:r>
    </w:p>
    <w:p w14:paraId="295FB876" w14:textId="77777777" w:rsidR="00765475" w:rsidRDefault="00765475" w:rsidP="00FE4641">
      <w:pPr>
        <w:widowControl w:val="0"/>
        <w:tabs>
          <w:tab w:val="left" w:pos="426"/>
          <w:tab w:val="left" w:pos="2999"/>
        </w:tabs>
        <w:ind w:firstLine="1985"/>
        <w:jc w:val="both"/>
        <w:rPr>
          <w:rFonts w:ascii="Arial" w:hAnsi="Arial" w:cs="Arial"/>
          <w:sz w:val="24"/>
          <w:szCs w:val="24"/>
        </w:rPr>
      </w:pPr>
    </w:p>
    <w:p w14:paraId="58345DEF" w14:textId="77777777" w:rsidR="00765475" w:rsidRPr="009C69B1" w:rsidRDefault="00765475" w:rsidP="00A26E7C">
      <w:pPr>
        <w:widowControl w:val="0"/>
        <w:tabs>
          <w:tab w:val="left" w:pos="426"/>
          <w:tab w:val="left" w:pos="1701"/>
        </w:tabs>
        <w:ind w:firstLine="1985"/>
        <w:jc w:val="both"/>
        <w:rPr>
          <w:rFonts w:ascii="Arial" w:hAnsi="Arial" w:cs="Arial"/>
          <w:bCs/>
          <w:sz w:val="24"/>
          <w:szCs w:val="24"/>
        </w:rPr>
      </w:pPr>
      <w:r w:rsidRPr="009C69B1">
        <w:rPr>
          <w:rFonts w:ascii="Arial" w:hAnsi="Arial" w:cs="Arial"/>
          <w:bCs/>
          <w:sz w:val="24"/>
          <w:szCs w:val="24"/>
        </w:rPr>
        <w:t xml:space="preserve">Como consecuencia de todo lo expuesto, </w:t>
      </w:r>
      <w:r>
        <w:rPr>
          <w:rFonts w:ascii="Arial" w:hAnsi="Arial" w:cs="Arial"/>
          <w:bCs/>
          <w:sz w:val="24"/>
          <w:szCs w:val="24"/>
        </w:rPr>
        <w:t>el</w:t>
      </w:r>
      <w:r w:rsidRPr="009C69B1">
        <w:rPr>
          <w:rFonts w:ascii="Arial" w:hAnsi="Arial" w:cs="Arial"/>
          <w:bCs/>
          <w:sz w:val="24"/>
          <w:szCs w:val="24"/>
        </w:rPr>
        <w:t xml:space="preserve"> texto </w:t>
      </w:r>
      <w:r>
        <w:rPr>
          <w:rFonts w:ascii="Arial" w:hAnsi="Arial" w:cs="Arial"/>
          <w:bCs/>
          <w:sz w:val="24"/>
          <w:szCs w:val="24"/>
        </w:rPr>
        <w:t>es</w:t>
      </w:r>
      <w:r w:rsidRPr="009C69B1">
        <w:rPr>
          <w:rFonts w:ascii="Arial" w:hAnsi="Arial" w:cs="Arial"/>
          <w:bCs/>
          <w:sz w:val="24"/>
          <w:szCs w:val="24"/>
        </w:rPr>
        <w:t xml:space="preserve"> el siguiente: </w:t>
      </w:r>
    </w:p>
    <w:p w14:paraId="6C047635" w14:textId="77777777" w:rsidR="00765475" w:rsidRDefault="00765475" w:rsidP="00A26E7C">
      <w:pPr>
        <w:widowControl w:val="0"/>
        <w:tabs>
          <w:tab w:val="left" w:pos="426"/>
          <w:tab w:val="left" w:pos="1701"/>
        </w:tabs>
        <w:ind w:firstLine="1985"/>
        <w:jc w:val="both"/>
        <w:rPr>
          <w:rFonts w:ascii="Arial" w:hAnsi="Arial" w:cs="Arial"/>
          <w:sz w:val="24"/>
          <w:szCs w:val="24"/>
        </w:rPr>
      </w:pPr>
    </w:p>
    <w:p w14:paraId="0237CE09" w14:textId="77777777" w:rsidR="00765475" w:rsidRDefault="00765475" w:rsidP="00A26E7C">
      <w:pPr>
        <w:widowControl w:val="0"/>
        <w:tabs>
          <w:tab w:val="left" w:pos="426"/>
          <w:tab w:val="left" w:pos="1701"/>
        </w:tabs>
        <w:ind w:firstLine="1985"/>
        <w:jc w:val="both"/>
        <w:rPr>
          <w:rFonts w:ascii="Arial" w:hAnsi="Arial" w:cs="Arial"/>
          <w:sz w:val="24"/>
          <w:szCs w:val="24"/>
        </w:rPr>
      </w:pPr>
    </w:p>
    <w:p w14:paraId="31E7EFA2" w14:textId="77777777" w:rsidR="00765475" w:rsidRPr="004C0501" w:rsidRDefault="00765475" w:rsidP="00A26E7C">
      <w:pPr>
        <w:widowControl w:val="0"/>
        <w:tabs>
          <w:tab w:val="left" w:pos="426"/>
          <w:tab w:val="left" w:pos="1701"/>
        </w:tabs>
        <w:ind w:firstLine="1985"/>
        <w:jc w:val="both"/>
        <w:rPr>
          <w:rFonts w:ascii="Arial" w:hAnsi="Arial" w:cs="Arial"/>
          <w:sz w:val="24"/>
          <w:szCs w:val="24"/>
        </w:rPr>
      </w:pPr>
    </w:p>
    <w:p w14:paraId="29E0F4D2" w14:textId="77777777" w:rsidR="00765475" w:rsidRPr="001952B8" w:rsidRDefault="00765475" w:rsidP="00C05BFF">
      <w:pPr>
        <w:widowControl w:val="0"/>
        <w:tabs>
          <w:tab w:val="left" w:pos="426"/>
          <w:tab w:val="left" w:pos="1701"/>
        </w:tabs>
        <w:jc w:val="center"/>
        <w:rPr>
          <w:rFonts w:ascii="Arial" w:hAnsi="Arial" w:cs="Arial"/>
          <w:b/>
          <w:bCs/>
          <w:sz w:val="32"/>
          <w:szCs w:val="32"/>
        </w:rPr>
      </w:pPr>
      <w:r w:rsidRPr="001952B8">
        <w:rPr>
          <w:rFonts w:ascii="Arial" w:hAnsi="Arial" w:cs="Arial"/>
          <w:b/>
          <w:bCs/>
          <w:sz w:val="32"/>
          <w:szCs w:val="32"/>
        </w:rPr>
        <w:t xml:space="preserve">“PROYECTO DE LEY </w:t>
      </w:r>
    </w:p>
    <w:p w14:paraId="361CD409" w14:textId="77777777" w:rsidR="00765475" w:rsidRDefault="00765475" w:rsidP="00C62BA5">
      <w:pPr>
        <w:widowControl w:val="0"/>
        <w:tabs>
          <w:tab w:val="left" w:pos="426"/>
          <w:tab w:val="left" w:pos="1701"/>
        </w:tabs>
        <w:ind w:firstLine="1985"/>
        <w:jc w:val="both"/>
        <w:rPr>
          <w:rFonts w:ascii="Arial" w:hAnsi="Arial" w:cs="Arial"/>
          <w:sz w:val="24"/>
          <w:szCs w:val="24"/>
        </w:rPr>
      </w:pPr>
    </w:p>
    <w:p w14:paraId="0AFF3C82" w14:textId="77777777" w:rsidR="00765475" w:rsidRDefault="00765475" w:rsidP="00F7428C">
      <w:pPr>
        <w:tabs>
          <w:tab w:val="left" w:pos="2552"/>
        </w:tabs>
        <w:ind w:firstLine="2000"/>
        <w:jc w:val="both"/>
        <w:rPr>
          <w:rFonts w:ascii="Arial" w:hAnsi="Arial" w:cs="Arial"/>
          <w:b/>
          <w:sz w:val="24"/>
          <w:szCs w:val="24"/>
          <w:u w:val="single"/>
        </w:rPr>
      </w:pPr>
    </w:p>
    <w:p w14:paraId="7CC0F587" w14:textId="77777777" w:rsidR="00765475" w:rsidRDefault="00765475" w:rsidP="00F7428C">
      <w:pPr>
        <w:tabs>
          <w:tab w:val="left" w:pos="2552"/>
        </w:tabs>
        <w:ind w:firstLine="2000"/>
        <w:jc w:val="both"/>
        <w:rPr>
          <w:rFonts w:ascii="Arial" w:hAnsi="Arial" w:cs="Arial"/>
          <w:b/>
          <w:sz w:val="24"/>
          <w:szCs w:val="24"/>
          <w:u w:val="single"/>
        </w:rPr>
      </w:pPr>
    </w:p>
    <w:p w14:paraId="119845FD" w14:textId="77777777" w:rsidR="00765475" w:rsidRPr="00493D90" w:rsidRDefault="00765475" w:rsidP="00F7428C">
      <w:pPr>
        <w:tabs>
          <w:tab w:val="left" w:pos="2552"/>
        </w:tabs>
        <w:ind w:firstLine="2000"/>
        <w:jc w:val="both"/>
        <w:rPr>
          <w:rFonts w:ascii="Arial" w:hAnsi="Arial" w:cs="Arial"/>
          <w:b/>
          <w:sz w:val="24"/>
          <w:szCs w:val="24"/>
          <w:u w:val="single"/>
        </w:rPr>
      </w:pPr>
      <w:r w:rsidRPr="00493D90">
        <w:rPr>
          <w:rFonts w:ascii="Arial" w:hAnsi="Arial" w:cs="Arial"/>
          <w:b/>
          <w:sz w:val="24"/>
          <w:szCs w:val="24"/>
          <w:u w:val="single"/>
        </w:rPr>
        <w:t>ARTÍCULO ÚNICO.-</w:t>
      </w:r>
      <w:r w:rsidRPr="00493D90">
        <w:rPr>
          <w:rFonts w:ascii="Arial" w:hAnsi="Arial" w:cs="Arial"/>
          <w:b/>
          <w:sz w:val="24"/>
          <w:szCs w:val="24"/>
        </w:rPr>
        <w:t xml:space="preserve"> </w:t>
      </w:r>
      <w:r w:rsidRPr="00493D90">
        <w:rPr>
          <w:rFonts w:ascii="Arial" w:hAnsi="Arial" w:cs="Arial"/>
          <w:sz w:val="24"/>
          <w:szCs w:val="24"/>
        </w:rPr>
        <w:t>Incorp</w:t>
      </w:r>
      <w:r>
        <w:rPr>
          <w:rFonts w:ascii="Arial" w:hAnsi="Arial" w:cs="Arial"/>
          <w:sz w:val="24"/>
          <w:szCs w:val="24"/>
        </w:rPr>
        <w:t xml:space="preserve">órese un nuevo Capítulo X al Título II del Libro I del Código del Trabajo, denominado “Del trabajo en Plataformas Digitales de Servicios”, del siguiente tenor: </w:t>
      </w:r>
    </w:p>
    <w:p w14:paraId="19C1BDD3" w14:textId="77777777" w:rsidR="00765475" w:rsidRDefault="00765475" w:rsidP="00F7428C">
      <w:pPr>
        <w:tabs>
          <w:tab w:val="left" w:pos="2552"/>
        </w:tabs>
        <w:jc w:val="both"/>
        <w:rPr>
          <w:rFonts w:ascii="Arial" w:hAnsi="Arial" w:cs="Arial"/>
          <w:sz w:val="24"/>
          <w:szCs w:val="24"/>
          <w:lang w:eastAsia="es-CL"/>
        </w:rPr>
      </w:pPr>
    </w:p>
    <w:p w14:paraId="389C02FF" w14:textId="77777777" w:rsidR="00765475" w:rsidRDefault="00765475" w:rsidP="00F7428C">
      <w:pPr>
        <w:tabs>
          <w:tab w:val="left" w:pos="2552"/>
        </w:tabs>
        <w:jc w:val="both"/>
        <w:rPr>
          <w:rFonts w:ascii="Arial" w:hAnsi="Arial" w:cs="Arial"/>
          <w:sz w:val="24"/>
          <w:szCs w:val="24"/>
          <w:lang w:eastAsia="es-CL"/>
        </w:rPr>
      </w:pPr>
    </w:p>
    <w:p w14:paraId="542BC514" w14:textId="77777777" w:rsidR="00765475" w:rsidRPr="00D04DEC" w:rsidRDefault="00765475" w:rsidP="00F7428C">
      <w:pPr>
        <w:tabs>
          <w:tab w:val="left" w:pos="2552"/>
        </w:tabs>
        <w:jc w:val="center"/>
        <w:rPr>
          <w:rFonts w:ascii="Arial" w:hAnsi="Arial" w:cs="Arial"/>
          <w:b/>
          <w:sz w:val="24"/>
          <w:szCs w:val="24"/>
          <w:lang w:eastAsia="es-CL"/>
        </w:rPr>
      </w:pPr>
      <w:r>
        <w:rPr>
          <w:rFonts w:ascii="Arial" w:hAnsi="Arial" w:cs="Arial"/>
          <w:b/>
          <w:sz w:val="24"/>
          <w:szCs w:val="24"/>
          <w:lang w:eastAsia="es-CL"/>
        </w:rPr>
        <w:t>“</w:t>
      </w:r>
      <w:r w:rsidRPr="00D04DEC">
        <w:rPr>
          <w:rFonts w:ascii="Arial" w:hAnsi="Arial" w:cs="Arial"/>
          <w:b/>
          <w:sz w:val="24"/>
          <w:szCs w:val="24"/>
          <w:lang w:eastAsia="es-CL"/>
        </w:rPr>
        <w:t>CAPITULO X</w:t>
      </w:r>
    </w:p>
    <w:p w14:paraId="2E34854E" w14:textId="77777777" w:rsidR="00765475" w:rsidRDefault="00765475" w:rsidP="00057F2E">
      <w:pPr>
        <w:tabs>
          <w:tab w:val="left" w:pos="2552"/>
        </w:tabs>
        <w:ind w:firstLine="2552"/>
        <w:jc w:val="both"/>
        <w:rPr>
          <w:rFonts w:ascii="Arial" w:hAnsi="Arial" w:cs="Arial"/>
          <w:sz w:val="24"/>
          <w:szCs w:val="24"/>
          <w:lang w:eastAsia="es-CL"/>
        </w:rPr>
      </w:pPr>
    </w:p>
    <w:p w14:paraId="2FEAD089" w14:textId="77777777" w:rsidR="00765475" w:rsidRPr="00302888"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b/>
          <w:sz w:val="24"/>
          <w:szCs w:val="24"/>
        </w:rPr>
      </w:pPr>
      <w:r w:rsidRPr="00302888">
        <w:rPr>
          <w:rFonts w:ascii="Arial" w:hAnsi="Arial" w:cs="Arial"/>
          <w:b/>
          <w:sz w:val="24"/>
          <w:szCs w:val="24"/>
        </w:rPr>
        <w:t xml:space="preserve">TITULO I: Definiciones y ámbito de aplicación </w:t>
      </w:r>
    </w:p>
    <w:p w14:paraId="5E4EF162"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158F1FBC"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b/>
          <w:sz w:val="24"/>
          <w:szCs w:val="24"/>
        </w:rPr>
        <w:t>Artículo 152 quinquies.</w:t>
      </w:r>
      <w:r w:rsidRPr="00302888">
        <w:rPr>
          <w:rFonts w:ascii="Arial" w:hAnsi="Arial" w:cs="Arial"/>
          <w:sz w:val="24"/>
          <w:szCs w:val="24"/>
        </w:rPr>
        <w:t xml:space="preserve">- </w:t>
      </w:r>
      <w:r w:rsidRPr="00302888">
        <w:rPr>
          <w:rFonts w:ascii="Arial" w:hAnsi="Arial" w:cs="Arial"/>
          <w:sz w:val="24"/>
          <w:szCs w:val="24"/>
          <w:u w:val="single"/>
        </w:rPr>
        <w:t>Ámbito de aplicación</w:t>
      </w:r>
      <w:r w:rsidRPr="00302888">
        <w:rPr>
          <w:rFonts w:ascii="Arial" w:hAnsi="Arial" w:cs="Arial"/>
          <w:sz w:val="24"/>
          <w:szCs w:val="24"/>
        </w:rPr>
        <w:t xml:space="preserve">. Se regirán por las normas del presente Capítulo los contratos de trabajo cuyo objeto sea la prestación de servicios a una Plataforma Digital de Servicios por medio de la cual el o la trabajadora acceden a una infraestructura digital que lo conecta con los clientes de dicha plataforma. </w:t>
      </w:r>
    </w:p>
    <w:p w14:paraId="2EC12EB0"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4428E30A"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b/>
          <w:sz w:val="24"/>
          <w:szCs w:val="24"/>
        </w:rPr>
        <w:t>Artículo 152 quinquies A.-</w:t>
      </w:r>
      <w:r w:rsidRPr="00302888">
        <w:rPr>
          <w:rFonts w:ascii="Arial" w:hAnsi="Arial" w:cs="Arial"/>
          <w:sz w:val="24"/>
          <w:szCs w:val="24"/>
        </w:rPr>
        <w:t xml:space="preserve"> </w:t>
      </w:r>
      <w:r w:rsidRPr="00302888">
        <w:rPr>
          <w:rFonts w:ascii="Arial" w:hAnsi="Arial" w:cs="Arial"/>
          <w:sz w:val="24"/>
          <w:szCs w:val="24"/>
          <w:u w:val="single"/>
        </w:rPr>
        <w:t>Plataformas Digitales de Servicios</w:t>
      </w:r>
      <w:r w:rsidRPr="00302888">
        <w:rPr>
          <w:rFonts w:ascii="Arial" w:hAnsi="Arial" w:cs="Arial"/>
          <w:sz w:val="24"/>
          <w:szCs w:val="24"/>
        </w:rPr>
        <w:t xml:space="preserve">. Se entenderá por Plataforma Digital de Servicios toda persona jurídica que ofrece sus prestaciones a través de una infraestructura digital cuyo propósito es organizar y controlar, por medio de algoritmos y personas, la realización de los servicios conectando a los trabajadores con proveedores de productos y con los clientes que los solicitan. </w:t>
      </w:r>
    </w:p>
    <w:p w14:paraId="6F9ACCF3"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20B569B6"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Se presume de derecho que la Plataforma de Servicios es representada como empleadora por la persona natural o jurídica que ejerce habitualmente funciones de dirección o administración por cuenta o representación de ella en Chile. </w:t>
      </w:r>
    </w:p>
    <w:p w14:paraId="6AA52017"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5BCCFC4D"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b/>
          <w:sz w:val="24"/>
          <w:szCs w:val="24"/>
        </w:rPr>
        <w:t>Artículo 152 quinquies B.-</w:t>
      </w:r>
      <w:r w:rsidRPr="00302888">
        <w:rPr>
          <w:rFonts w:ascii="Arial" w:hAnsi="Arial" w:cs="Arial"/>
          <w:sz w:val="24"/>
          <w:szCs w:val="24"/>
        </w:rPr>
        <w:t xml:space="preserve"> </w:t>
      </w:r>
      <w:r w:rsidRPr="00302888">
        <w:rPr>
          <w:rFonts w:ascii="Arial" w:hAnsi="Arial" w:cs="Arial"/>
          <w:sz w:val="24"/>
          <w:szCs w:val="24"/>
          <w:u w:val="single"/>
        </w:rPr>
        <w:t>Trabajadores(as) de Plataformas Digitales</w:t>
      </w:r>
      <w:r w:rsidRPr="00302888">
        <w:rPr>
          <w:rFonts w:ascii="Arial" w:hAnsi="Arial" w:cs="Arial"/>
          <w:sz w:val="24"/>
          <w:szCs w:val="24"/>
        </w:rPr>
        <w:t xml:space="preserve">. Para los efectos de este Capítulo, se entiende por trabajador(a) toda persona que preste servicios a una de las plataformas señaladas en el artículo anterior, a través de una infraestructura digital que lo </w:t>
      </w:r>
      <w:r w:rsidRPr="00302888">
        <w:rPr>
          <w:rFonts w:ascii="Arial" w:hAnsi="Arial" w:cs="Arial"/>
          <w:sz w:val="24"/>
          <w:szCs w:val="24"/>
        </w:rPr>
        <w:lastRenderedPageBreak/>
        <w:t xml:space="preserve">conecta con los clientes y con el objeto de prestar el servicio que la plataforma ofrece, en virtud de un contrato de trabajo. </w:t>
      </w:r>
    </w:p>
    <w:p w14:paraId="61F81007"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048BD8A1"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b/>
          <w:sz w:val="24"/>
          <w:szCs w:val="24"/>
        </w:rPr>
        <w:t>Artículo 152 quinquies C.-</w:t>
      </w:r>
      <w:r w:rsidRPr="00302888">
        <w:rPr>
          <w:rFonts w:ascii="Arial" w:hAnsi="Arial" w:cs="Arial"/>
          <w:sz w:val="24"/>
          <w:szCs w:val="24"/>
        </w:rPr>
        <w:t xml:space="preserve"> </w:t>
      </w:r>
      <w:r w:rsidRPr="00302888">
        <w:rPr>
          <w:rFonts w:ascii="Arial" w:hAnsi="Arial" w:cs="Arial"/>
          <w:sz w:val="24"/>
          <w:szCs w:val="24"/>
          <w:u w:val="single"/>
        </w:rPr>
        <w:t>Contrato de trabajo</w:t>
      </w:r>
      <w:r w:rsidRPr="00302888">
        <w:rPr>
          <w:rFonts w:ascii="Arial" w:hAnsi="Arial" w:cs="Arial"/>
          <w:sz w:val="24"/>
          <w:szCs w:val="24"/>
        </w:rPr>
        <w:t xml:space="preserve">. Para los efectos de este Capítulo, se entiende por contrato de trabajo la convención por la cual la Plataforma de Servicios y el o la trabajador(a) se obligan recíprocamente, éste a prestar servicios personales bajo dependencia y subordinación del primero, a través de una infraestructura digital que lo conecta con clientes con el objeto de que preste el servicio que la plataforma ofrece, y aquella a pagar por estos servicios una remuneración determinada. </w:t>
      </w:r>
    </w:p>
    <w:p w14:paraId="0402442D"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65FE21DA"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Bastará la aceptación del o la trabajador(a) de los términos y condiciones, que regularán la realización de sus labores, para la existencia del contrato entre el o la trabajador(a) y la Plataforma de Servicios. Esta última deberá habilitar al trabajador(a) para poder conectarse a la infraestructura digital a través de la cual se organizará la prestación de servicios. </w:t>
      </w:r>
    </w:p>
    <w:p w14:paraId="6165882D"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0F261A57"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La aceptación y habilitación señaladas en el inciso anterior podrá realizarse por medios digitales. Sin perjuicio de lo anterior, el contrato de trabajo deberá constar por escrito en los plazos a que se refiere el inciso siguiente, y firmarse por ambas partes en tres ejemplares, quedando uno en poder de cada contratante, y uno enviado a la Inspección del Trabajo. </w:t>
      </w:r>
    </w:p>
    <w:p w14:paraId="43CD35FA"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29C7E67"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El o la empleador(a) que no haga constar por escrito el contrato dentro del plazo de quince días de incorporado el o la trabajador(a), o que no enviare la copia consignada en el inciso anterior a la Inspección del Trabajo, será sancionado con una multa a beneficio fiscal de una a cinco Unidades Tributarias Mensuales. </w:t>
      </w:r>
    </w:p>
    <w:p w14:paraId="38AA134E"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6FB361AA"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El empleador deberá, además, informar por escrito al trabajador o trabajadora de la existencia o no de sindicatos legalmente constituidos en la Plataforma Digital en el momento del inicio de las labores. </w:t>
      </w:r>
    </w:p>
    <w:p w14:paraId="4FB697CA"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2AEA02EA"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Asimismo, en caso de que se constituya un sindicato con posterioridad al inicio de las labores, el empleador deberá informar este hecho a los trabajadores sometidos a este contrato dentro de los diez días siguientes de recibida la comunicación establecida en el artículo 225. </w:t>
      </w:r>
    </w:p>
    <w:p w14:paraId="6E7E9F60"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0AB513F3"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D.-</w:t>
      </w:r>
      <w:r w:rsidRPr="00302888">
        <w:rPr>
          <w:rFonts w:ascii="Arial" w:hAnsi="Arial" w:cs="Arial"/>
          <w:sz w:val="24"/>
          <w:szCs w:val="24"/>
        </w:rPr>
        <w:t xml:space="preserve"> </w:t>
      </w:r>
      <w:r w:rsidRPr="006E2D7B">
        <w:rPr>
          <w:rFonts w:ascii="Arial" w:hAnsi="Arial" w:cs="Arial"/>
          <w:sz w:val="24"/>
          <w:szCs w:val="24"/>
          <w:u w:val="single"/>
        </w:rPr>
        <w:t>Contenido del contrato.</w:t>
      </w:r>
      <w:r w:rsidRPr="00302888">
        <w:rPr>
          <w:rFonts w:ascii="Arial" w:hAnsi="Arial" w:cs="Arial"/>
          <w:sz w:val="24"/>
          <w:szCs w:val="24"/>
        </w:rPr>
        <w:t xml:space="preserve"> El contrato de trabajo debe contener, a lo menos, las siguientes estipulaciones: </w:t>
      </w:r>
    </w:p>
    <w:p w14:paraId="5FCAFE4F"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098AFCE9"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1. Fecha del contrato; </w:t>
      </w:r>
    </w:p>
    <w:p w14:paraId="341532D0"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2C4B29EF"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2. Individualización de las partes con fechas de nacimiento e ingreso del trabajador(a); </w:t>
      </w:r>
    </w:p>
    <w:p w14:paraId="5A947D88"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0DA09DBB"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3. Determinación de la naturaleza y condiciones bajo las cuales deben realizarse los servicios que ofrece la Plataforma; </w:t>
      </w:r>
    </w:p>
    <w:p w14:paraId="65CFC1CF"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6E4B08D9"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4. Método de cálculo para la determinación de la remuneración; </w:t>
      </w:r>
    </w:p>
    <w:p w14:paraId="4F9F6730"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1468E1B"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lastRenderedPageBreak/>
        <w:t xml:space="preserve">5. Forma y período de pago de la remuneración acordada; </w:t>
      </w:r>
    </w:p>
    <w:p w14:paraId="7AC66A56"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28EA5EDA"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6. Demás pactos que acordaren las partes. </w:t>
      </w:r>
    </w:p>
    <w:p w14:paraId="4245A38B"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049FD6E1"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Se entenderá por lugar de trabajo toda la zona geográfica que comprenda la actividad de la empresa. </w:t>
      </w:r>
    </w:p>
    <w:p w14:paraId="03031EE1"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b/>
          <w:sz w:val="24"/>
          <w:szCs w:val="24"/>
        </w:rPr>
      </w:pPr>
    </w:p>
    <w:p w14:paraId="29C44680"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E.-</w:t>
      </w:r>
      <w:r w:rsidRPr="00302888">
        <w:rPr>
          <w:rFonts w:ascii="Arial" w:hAnsi="Arial" w:cs="Arial"/>
          <w:sz w:val="24"/>
          <w:szCs w:val="24"/>
        </w:rPr>
        <w:t xml:space="preserve"> </w:t>
      </w:r>
      <w:r w:rsidRPr="006E2D7B">
        <w:rPr>
          <w:rFonts w:ascii="Arial" w:hAnsi="Arial" w:cs="Arial"/>
          <w:sz w:val="24"/>
          <w:szCs w:val="24"/>
          <w:u w:val="single"/>
        </w:rPr>
        <w:t>Jornada Autónoma.-</w:t>
      </w:r>
      <w:r w:rsidRPr="00302888">
        <w:rPr>
          <w:rFonts w:ascii="Arial" w:hAnsi="Arial" w:cs="Arial"/>
          <w:sz w:val="24"/>
          <w:szCs w:val="24"/>
        </w:rPr>
        <w:t xml:space="preserve"> Para los fines de este Capítulo, se considera jornada de trabajo todo el tiempo durante el cual el trabajador se encuentre a disposición de la Plataforma Digital de Servicios, a partir del acceso a la infraestructura digital y hasta que se desconecte voluntariamente. </w:t>
      </w:r>
    </w:p>
    <w:p w14:paraId="69D16F25"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22A1DCB3"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Los y las trabajadores(as) tendrán libertad para escoger sus horarios y cantidad de trabajo, es decir, en qué momento y cuántas horas se conectan a la infraestructura digital. </w:t>
      </w:r>
    </w:p>
    <w:p w14:paraId="369C74FA"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2B406C45"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En todo lo demás serán aplicables las normas generales sobre jornadas y descansos de este Código. </w:t>
      </w:r>
    </w:p>
    <w:p w14:paraId="6186578D"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9D996CF"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F.-</w:t>
      </w:r>
      <w:r w:rsidRPr="00302888">
        <w:rPr>
          <w:rFonts w:ascii="Arial" w:hAnsi="Arial" w:cs="Arial"/>
          <w:sz w:val="24"/>
          <w:szCs w:val="24"/>
        </w:rPr>
        <w:t xml:space="preserve"> </w:t>
      </w:r>
      <w:r w:rsidRPr="006E2D7B">
        <w:rPr>
          <w:rFonts w:ascii="Arial" w:hAnsi="Arial" w:cs="Arial"/>
          <w:sz w:val="24"/>
          <w:szCs w:val="24"/>
          <w:u w:val="single"/>
        </w:rPr>
        <w:t>Jornada Pasiva.-</w:t>
      </w:r>
      <w:r w:rsidRPr="00302888">
        <w:rPr>
          <w:rFonts w:ascii="Arial" w:hAnsi="Arial" w:cs="Arial"/>
          <w:sz w:val="24"/>
          <w:szCs w:val="24"/>
        </w:rPr>
        <w:t xml:space="preserve"> Se entenderá por jornada pasiva el tiempo en que el o la trabajador(a) se encuentra a disposición de la Plataforma Digital de Servicios sin realizar labores por causas que no le sean imputables. </w:t>
      </w:r>
    </w:p>
    <w:p w14:paraId="2B7B7431"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A255258"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La remuneración por las horas de jornada pasiva no podrá ser inferior al sueldo mínimo aprobado por ley, sin perjuicio de las formas de tarificación de pago por servicios realizados. </w:t>
      </w:r>
    </w:p>
    <w:p w14:paraId="44D4CBF1"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2A0AB74"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G.-</w:t>
      </w:r>
      <w:r w:rsidRPr="00302888">
        <w:rPr>
          <w:rFonts w:ascii="Arial" w:hAnsi="Arial" w:cs="Arial"/>
          <w:sz w:val="24"/>
          <w:szCs w:val="24"/>
        </w:rPr>
        <w:t xml:space="preserve"> </w:t>
      </w:r>
      <w:r w:rsidRPr="006E2D7B">
        <w:rPr>
          <w:rFonts w:ascii="Arial" w:hAnsi="Arial" w:cs="Arial"/>
          <w:sz w:val="24"/>
          <w:szCs w:val="24"/>
          <w:u w:val="single"/>
        </w:rPr>
        <w:t>Implementos de trabajo.</w:t>
      </w:r>
      <w:r w:rsidRPr="00302888">
        <w:rPr>
          <w:rFonts w:ascii="Arial" w:hAnsi="Arial" w:cs="Arial"/>
          <w:sz w:val="24"/>
          <w:szCs w:val="24"/>
        </w:rPr>
        <w:t xml:space="preserve">- Los equipos y materiales necesarios para la ejecución de los servicios prestados por el trabajador(a) deberán ser proporcionados por la Plataforma de Servicios. </w:t>
      </w:r>
    </w:p>
    <w:p w14:paraId="58DE3EE1"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611F315A"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En el evento de que las partes convengan que el trabajador(a) ponga a disposición algún equipo o material de su propiedad para la ejecución de los servicios, deberá compensarse el desgaste de estos en la operación del servicio, los gastos en que incurra el trabajador para la mantención y/o reparación de los mismos, así como también el pago de los permisos o autorizaciones necesarios para la debida utilización de dichos equipos o materiales. </w:t>
      </w:r>
    </w:p>
    <w:p w14:paraId="04B52DF4"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5B09E77"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Con todo, las Plataformas de Servicios deberán disponer de un seguro de daños para los implementos necesarios para la realización del trabajo y que sean dispuestos para ello por parte del o la trabajador(a). </w:t>
      </w:r>
    </w:p>
    <w:p w14:paraId="53BC173E"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1D48175"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H.-</w:t>
      </w:r>
      <w:r w:rsidRPr="00302888">
        <w:rPr>
          <w:rFonts w:ascii="Arial" w:hAnsi="Arial" w:cs="Arial"/>
          <w:sz w:val="24"/>
          <w:szCs w:val="24"/>
        </w:rPr>
        <w:t xml:space="preserve"> </w:t>
      </w:r>
      <w:r w:rsidRPr="006E2D7B">
        <w:rPr>
          <w:rFonts w:ascii="Arial" w:hAnsi="Arial" w:cs="Arial"/>
          <w:sz w:val="24"/>
          <w:szCs w:val="24"/>
          <w:u w:val="single"/>
        </w:rPr>
        <w:t>Transparencia y derecho a la información.-</w:t>
      </w:r>
      <w:r w:rsidRPr="00302888">
        <w:rPr>
          <w:rFonts w:ascii="Arial" w:hAnsi="Arial" w:cs="Arial"/>
          <w:sz w:val="24"/>
          <w:szCs w:val="24"/>
        </w:rPr>
        <w:t xml:space="preserve"> Al momento de celebrar el contrato, las Plataformas de Servicios deberán informar de manera completa y exhaustiva todos los criterios que la aplicación utiliza para asignar la prestación de un servicio, la forma de cálculo de la remuneración de los mismos, el método de la recolección de datos del o la trabajador(a), el impacto que tienen las calificaciones que se le asignen, así como cualquier otro criterio relevante para el desempeño del trabajo o el </w:t>
      </w:r>
      <w:r w:rsidRPr="00302888">
        <w:rPr>
          <w:rFonts w:ascii="Arial" w:hAnsi="Arial" w:cs="Arial"/>
          <w:sz w:val="24"/>
          <w:szCs w:val="24"/>
        </w:rPr>
        <w:lastRenderedPageBreak/>
        <w:t xml:space="preserve">ejercicio y respeto de sus derechos. </w:t>
      </w:r>
    </w:p>
    <w:p w14:paraId="007760D7"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ECACAFA"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Asimismo, las Plataformas de Servicios informarán al trabajador cualquier cambio en los criterios señalados en el inciso anterior. </w:t>
      </w:r>
    </w:p>
    <w:p w14:paraId="44D9E5D6"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6532246"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Los datos del o la trabajador(a) son de carácter estrictamente reservado y sólo podrán ser utilizados por la Plataforma de Servicios en el contexto de los servicios que la misma empresa presta. Podrá ser liberada, en todo caso y exclusivamente para los fines solicitados, por medio de una resolución judicial. </w:t>
      </w:r>
    </w:p>
    <w:p w14:paraId="6E56C7F8"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12426EB5"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No obstante lo anterior, el trabajador(a) tendrá derecho a solicitar a la Plataforma de Servicios, en cualquier momento, el acceso a sus datos personales, en particular de aquéllos que dicen relación con su calificación e impacten en el desempeño de su trabajo. Tendrá, asimismo, el derecho a solicitar la portabilidad de sus datos en un formato estructurado, genérico y de uso común, que permita ser operado por distintos sistemas informáticos. </w:t>
      </w:r>
    </w:p>
    <w:p w14:paraId="199DC1BD"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541E3B0A"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I.-</w:t>
      </w:r>
      <w:r w:rsidRPr="00302888">
        <w:rPr>
          <w:rFonts w:ascii="Arial" w:hAnsi="Arial" w:cs="Arial"/>
          <w:sz w:val="24"/>
          <w:szCs w:val="24"/>
        </w:rPr>
        <w:t xml:space="preserve"> </w:t>
      </w:r>
      <w:r w:rsidRPr="006E2D7B">
        <w:rPr>
          <w:rFonts w:ascii="Arial" w:hAnsi="Arial" w:cs="Arial"/>
          <w:sz w:val="24"/>
          <w:szCs w:val="24"/>
          <w:u w:val="single"/>
        </w:rPr>
        <w:t>Prohibición de discriminación por mecanismos automatizados de toma de decisiones.-</w:t>
      </w:r>
      <w:r w:rsidRPr="00302888">
        <w:rPr>
          <w:rFonts w:ascii="Arial" w:hAnsi="Arial" w:cs="Arial"/>
          <w:sz w:val="24"/>
          <w:szCs w:val="24"/>
        </w:rPr>
        <w:t xml:space="preserve"> La Plataforma de Servicios deberán respetar, en la implementación de los algoritmos, el principio de igualdad y el de no discriminación, para ello tomarán todas las medidas y resguardos que sean necesarios con el fin de evitar cualquier tipo de discriminación entre los trabajadores, particularmente en la asignación de trabajo, oferta de bonos e incentivos, cálculo de remuneraciones, entre otros. </w:t>
      </w:r>
    </w:p>
    <w:p w14:paraId="26CBBE22"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149ED79"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La Plataforma de Servicios deberá informar a sus trabajadores sobre los mecanismos y procedimientos que adopte con el fin de dar cumplimiento a esta norma. </w:t>
      </w:r>
    </w:p>
    <w:p w14:paraId="3C2833F7"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6D5E720E"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J.-</w:t>
      </w:r>
      <w:r w:rsidRPr="00302888">
        <w:rPr>
          <w:rFonts w:ascii="Arial" w:hAnsi="Arial" w:cs="Arial"/>
          <w:sz w:val="24"/>
          <w:szCs w:val="24"/>
        </w:rPr>
        <w:t xml:space="preserve"> </w:t>
      </w:r>
      <w:r w:rsidRPr="006E2D7B">
        <w:rPr>
          <w:rFonts w:ascii="Arial" w:hAnsi="Arial" w:cs="Arial"/>
          <w:sz w:val="24"/>
          <w:szCs w:val="24"/>
          <w:u w:val="single"/>
        </w:rPr>
        <w:t>Base de cálc</w:t>
      </w:r>
      <w:r>
        <w:rPr>
          <w:rFonts w:ascii="Arial" w:hAnsi="Arial" w:cs="Arial"/>
          <w:sz w:val="24"/>
          <w:szCs w:val="24"/>
          <w:u w:val="single"/>
        </w:rPr>
        <w:t>ulo de indemnizaciones legales.</w:t>
      </w:r>
      <w:r w:rsidRPr="006E2D7B">
        <w:rPr>
          <w:rFonts w:ascii="Arial" w:hAnsi="Arial" w:cs="Arial"/>
          <w:sz w:val="24"/>
          <w:szCs w:val="24"/>
          <w:u w:val="single"/>
        </w:rPr>
        <w:t>-</w:t>
      </w:r>
      <w:r w:rsidRPr="00302888">
        <w:rPr>
          <w:rFonts w:ascii="Arial" w:hAnsi="Arial" w:cs="Arial"/>
          <w:sz w:val="24"/>
          <w:szCs w:val="24"/>
        </w:rPr>
        <w:t xml:space="preserve"> Las indemnizaciones legales que correspondan con ocasión del término del contrato de trabajo se determinarán considerando como base de cálculo la remuneración promedio del último año trabajado, excluyendo aquellos meses no trabajados y considerando los años de servicio. </w:t>
      </w:r>
    </w:p>
    <w:p w14:paraId="5B4A6F6E"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51A1C1FA"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K.-</w:t>
      </w:r>
      <w:r w:rsidRPr="00302888">
        <w:rPr>
          <w:rFonts w:ascii="Arial" w:hAnsi="Arial" w:cs="Arial"/>
          <w:sz w:val="24"/>
          <w:szCs w:val="24"/>
        </w:rPr>
        <w:t xml:space="preserve"> </w:t>
      </w:r>
      <w:r w:rsidRPr="006E2D7B">
        <w:rPr>
          <w:rFonts w:ascii="Arial" w:hAnsi="Arial" w:cs="Arial"/>
          <w:sz w:val="24"/>
          <w:szCs w:val="24"/>
          <w:u w:val="single"/>
        </w:rPr>
        <w:t>De la observancia de esta ley. -</w:t>
      </w:r>
      <w:r w:rsidRPr="00302888">
        <w:rPr>
          <w:rFonts w:ascii="Arial" w:hAnsi="Arial" w:cs="Arial"/>
          <w:sz w:val="24"/>
          <w:szCs w:val="24"/>
        </w:rPr>
        <w:t xml:space="preserve"> Las infracciones a esta normativa, incluyendo la calificación jurídica de la relación regulada en este capítulo, se fiscalizarán y sancionarán conforme al título final de este Código. </w:t>
      </w:r>
    </w:p>
    <w:p w14:paraId="459B66B1"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5BF6A17" w14:textId="77777777" w:rsidR="00765475" w:rsidRDefault="00765475" w:rsidP="002739D1">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L.-</w:t>
      </w:r>
      <w:r w:rsidRPr="00302888">
        <w:rPr>
          <w:rFonts w:ascii="Arial" w:hAnsi="Arial" w:cs="Arial"/>
          <w:sz w:val="24"/>
          <w:szCs w:val="24"/>
        </w:rPr>
        <w:t xml:space="preserve"> </w:t>
      </w:r>
      <w:r w:rsidRPr="006E2D7B">
        <w:rPr>
          <w:rFonts w:ascii="Arial" w:hAnsi="Arial" w:cs="Arial"/>
          <w:sz w:val="24"/>
          <w:szCs w:val="24"/>
          <w:u w:val="single"/>
        </w:rPr>
        <w:t>Supletoriedad.</w:t>
      </w:r>
      <w:r w:rsidRPr="00302888">
        <w:rPr>
          <w:rFonts w:ascii="Arial" w:hAnsi="Arial" w:cs="Arial"/>
          <w:sz w:val="24"/>
          <w:szCs w:val="24"/>
        </w:rPr>
        <w:t>- Los trabajadores que prestan servicios a una Plataforma de Servicios gozarán de todos los derechos individuales y colectivos contenidos en este Código.</w:t>
      </w:r>
    </w:p>
    <w:p w14:paraId="4B55F3BC" w14:textId="77777777" w:rsidR="00765475" w:rsidRDefault="00765475" w:rsidP="009C69B1">
      <w:pPr>
        <w:widowControl w:val="0"/>
        <w:tabs>
          <w:tab w:val="left" w:pos="426"/>
          <w:tab w:val="left" w:pos="1701"/>
        </w:tabs>
        <w:jc w:val="center"/>
        <w:rPr>
          <w:rFonts w:ascii="Arial" w:hAnsi="Arial" w:cs="Arial"/>
          <w:b/>
          <w:bCs/>
          <w:sz w:val="24"/>
          <w:szCs w:val="24"/>
        </w:rPr>
      </w:pPr>
    </w:p>
    <w:p w14:paraId="3B74450B" w14:textId="77777777" w:rsidR="00765475" w:rsidRDefault="00765475" w:rsidP="009C69B1">
      <w:pPr>
        <w:widowControl w:val="0"/>
        <w:tabs>
          <w:tab w:val="left" w:pos="426"/>
          <w:tab w:val="left" w:pos="1701"/>
        </w:tabs>
        <w:jc w:val="center"/>
        <w:rPr>
          <w:rFonts w:ascii="Arial" w:hAnsi="Arial" w:cs="Arial"/>
          <w:b/>
          <w:bCs/>
          <w:sz w:val="24"/>
          <w:szCs w:val="24"/>
        </w:rPr>
      </w:pPr>
    </w:p>
    <w:p w14:paraId="7689975A" w14:textId="77777777" w:rsidR="00765475" w:rsidRPr="008558D2" w:rsidRDefault="00765475" w:rsidP="009C69B1">
      <w:pPr>
        <w:widowControl w:val="0"/>
        <w:tabs>
          <w:tab w:val="left" w:pos="426"/>
          <w:tab w:val="left" w:pos="1701"/>
        </w:tabs>
        <w:jc w:val="center"/>
        <w:rPr>
          <w:rFonts w:ascii="Arial" w:hAnsi="Arial" w:cs="Arial"/>
          <w:b/>
          <w:bCs/>
          <w:sz w:val="24"/>
          <w:szCs w:val="24"/>
        </w:rPr>
      </w:pPr>
      <w:r w:rsidRPr="008558D2">
        <w:rPr>
          <w:rFonts w:ascii="Arial" w:hAnsi="Arial" w:cs="Arial"/>
          <w:b/>
          <w:bCs/>
          <w:sz w:val="24"/>
          <w:szCs w:val="24"/>
        </w:rPr>
        <w:t>------------------------------</w:t>
      </w:r>
    </w:p>
    <w:p w14:paraId="1780482A" w14:textId="77777777" w:rsidR="00765475" w:rsidRDefault="00765475" w:rsidP="009C69B1">
      <w:pPr>
        <w:widowControl w:val="0"/>
        <w:tabs>
          <w:tab w:val="left" w:pos="426"/>
          <w:tab w:val="left" w:pos="1701"/>
        </w:tabs>
        <w:jc w:val="both"/>
        <w:rPr>
          <w:rFonts w:ascii="Arial" w:hAnsi="Arial" w:cs="Arial"/>
          <w:sz w:val="24"/>
          <w:szCs w:val="24"/>
        </w:rPr>
      </w:pPr>
    </w:p>
    <w:p w14:paraId="5F02322F" w14:textId="0909E129" w:rsidR="00E553C3" w:rsidRDefault="00E553C3" w:rsidP="009C69B1">
      <w:pPr>
        <w:widowControl w:val="0"/>
        <w:tabs>
          <w:tab w:val="left" w:pos="426"/>
          <w:tab w:val="left" w:pos="1701"/>
        </w:tabs>
        <w:jc w:val="both"/>
        <w:rPr>
          <w:rFonts w:ascii="Arial" w:hAnsi="Arial" w:cs="Arial"/>
          <w:sz w:val="24"/>
          <w:szCs w:val="24"/>
        </w:rPr>
      </w:pPr>
    </w:p>
    <w:p w14:paraId="56A4BD95" w14:textId="77777777" w:rsidR="00E553C3" w:rsidRDefault="00E553C3" w:rsidP="009C69B1">
      <w:pPr>
        <w:widowControl w:val="0"/>
        <w:tabs>
          <w:tab w:val="left" w:pos="426"/>
          <w:tab w:val="left" w:pos="1701"/>
        </w:tabs>
        <w:jc w:val="both"/>
        <w:rPr>
          <w:rFonts w:ascii="Arial" w:hAnsi="Arial" w:cs="Arial"/>
          <w:sz w:val="24"/>
          <w:szCs w:val="24"/>
        </w:rPr>
      </w:pPr>
    </w:p>
    <w:p w14:paraId="2F5D3F76" w14:textId="77777777" w:rsidR="00765475" w:rsidRPr="00842056" w:rsidRDefault="00765475"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iCs/>
          <w:sz w:val="24"/>
          <w:szCs w:val="24"/>
        </w:rPr>
      </w:pPr>
    </w:p>
    <w:p w14:paraId="2758614B" w14:textId="77777777" w:rsidR="00765475" w:rsidRPr="00842056" w:rsidRDefault="00765475" w:rsidP="00A26E7C">
      <w:pPr>
        <w:widowControl w:val="0"/>
        <w:tabs>
          <w:tab w:val="left" w:pos="426"/>
          <w:tab w:val="left" w:pos="1701"/>
        </w:tabs>
        <w:ind w:firstLine="1985"/>
        <w:jc w:val="both"/>
        <w:rPr>
          <w:rFonts w:ascii="Arial" w:hAnsi="Arial" w:cs="Arial"/>
          <w:b/>
          <w:bCs/>
          <w:sz w:val="24"/>
          <w:szCs w:val="24"/>
        </w:rPr>
      </w:pPr>
      <w:r w:rsidRPr="00842056">
        <w:rPr>
          <w:rFonts w:ascii="Arial" w:hAnsi="Arial" w:cs="Arial"/>
          <w:b/>
          <w:bCs/>
          <w:sz w:val="24"/>
          <w:szCs w:val="24"/>
        </w:rPr>
        <w:lastRenderedPageBreak/>
        <w:t>SE DESIGNÓ DIPUTAD</w:t>
      </w:r>
      <w:r>
        <w:rPr>
          <w:rFonts w:ascii="Arial" w:hAnsi="Arial" w:cs="Arial"/>
          <w:b/>
          <w:bCs/>
          <w:sz w:val="24"/>
          <w:szCs w:val="24"/>
        </w:rPr>
        <w:t>O</w:t>
      </w:r>
      <w:r w:rsidRPr="00842056">
        <w:rPr>
          <w:rFonts w:ascii="Arial" w:hAnsi="Arial" w:cs="Arial"/>
          <w:b/>
          <w:bCs/>
          <w:sz w:val="24"/>
          <w:szCs w:val="24"/>
        </w:rPr>
        <w:t xml:space="preserve"> INFORMANTE, A DO</w:t>
      </w:r>
      <w:r>
        <w:rPr>
          <w:rFonts w:ascii="Arial" w:hAnsi="Arial" w:cs="Arial"/>
          <w:b/>
          <w:bCs/>
          <w:sz w:val="24"/>
          <w:szCs w:val="24"/>
        </w:rPr>
        <w:t>N RAMON BARROS MONTERO</w:t>
      </w:r>
      <w:r w:rsidRPr="00842056">
        <w:rPr>
          <w:rFonts w:ascii="Arial" w:hAnsi="Arial" w:cs="Arial"/>
          <w:b/>
          <w:bCs/>
          <w:sz w:val="24"/>
          <w:szCs w:val="24"/>
        </w:rPr>
        <w:t>.</w:t>
      </w:r>
    </w:p>
    <w:p w14:paraId="04994268" w14:textId="77777777" w:rsidR="00765475" w:rsidRDefault="00765475" w:rsidP="00A26E7C">
      <w:pPr>
        <w:widowControl w:val="0"/>
        <w:tabs>
          <w:tab w:val="left" w:pos="426"/>
          <w:tab w:val="left" w:pos="1701"/>
        </w:tabs>
        <w:ind w:firstLine="1985"/>
        <w:jc w:val="both"/>
        <w:rPr>
          <w:rFonts w:ascii="Arial" w:hAnsi="Arial" w:cs="Arial"/>
          <w:b/>
          <w:bCs/>
          <w:sz w:val="24"/>
          <w:szCs w:val="24"/>
        </w:rPr>
      </w:pPr>
    </w:p>
    <w:p w14:paraId="06954030" w14:textId="77777777" w:rsidR="00765475" w:rsidRDefault="00765475" w:rsidP="00A26E7C">
      <w:pPr>
        <w:widowControl w:val="0"/>
        <w:tabs>
          <w:tab w:val="left" w:pos="426"/>
          <w:tab w:val="left" w:pos="1701"/>
        </w:tabs>
        <w:ind w:firstLine="1985"/>
        <w:jc w:val="both"/>
        <w:rPr>
          <w:rFonts w:ascii="Arial" w:hAnsi="Arial" w:cs="Arial"/>
          <w:b/>
          <w:bCs/>
          <w:sz w:val="24"/>
          <w:szCs w:val="24"/>
        </w:rPr>
      </w:pPr>
    </w:p>
    <w:p w14:paraId="26CC31F4" w14:textId="77777777" w:rsidR="00765475" w:rsidRPr="00842056" w:rsidRDefault="00765475" w:rsidP="00A26E7C">
      <w:pPr>
        <w:widowControl w:val="0"/>
        <w:tabs>
          <w:tab w:val="left" w:pos="426"/>
          <w:tab w:val="left" w:pos="1701"/>
        </w:tabs>
        <w:ind w:firstLine="1985"/>
        <w:jc w:val="both"/>
        <w:rPr>
          <w:rFonts w:ascii="Arial" w:hAnsi="Arial" w:cs="Arial"/>
          <w:b/>
          <w:bCs/>
          <w:sz w:val="24"/>
          <w:szCs w:val="24"/>
        </w:rPr>
      </w:pPr>
    </w:p>
    <w:p w14:paraId="02A5202E" w14:textId="77777777" w:rsidR="00765475" w:rsidRPr="00842056" w:rsidRDefault="00765475" w:rsidP="00A26E7C">
      <w:pPr>
        <w:widowControl w:val="0"/>
        <w:tabs>
          <w:tab w:val="left" w:pos="426"/>
          <w:tab w:val="left" w:pos="1701"/>
        </w:tabs>
        <w:ind w:firstLine="1985"/>
        <w:jc w:val="both"/>
        <w:rPr>
          <w:rFonts w:ascii="Arial" w:hAnsi="Arial" w:cs="Arial"/>
          <w:sz w:val="24"/>
          <w:szCs w:val="24"/>
        </w:rPr>
      </w:pPr>
      <w:r w:rsidRPr="00842056">
        <w:rPr>
          <w:rFonts w:ascii="Arial" w:hAnsi="Arial" w:cs="Arial"/>
          <w:b/>
          <w:bCs/>
          <w:sz w:val="24"/>
          <w:szCs w:val="24"/>
        </w:rPr>
        <w:t>SALA DE LA COMISIÓN</w:t>
      </w:r>
      <w:r>
        <w:rPr>
          <w:rFonts w:ascii="Arial" w:hAnsi="Arial" w:cs="Arial"/>
          <w:sz w:val="24"/>
          <w:szCs w:val="24"/>
        </w:rPr>
        <w:t>, a 12</w:t>
      </w:r>
      <w:r w:rsidRPr="00842056">
        <w:rPr>
          <w:rFonts w:ascii="Arial" w:hAnsi="Arial" w:cs="Arial"/>
          <w:sz w:val="24"/>
          <w:szCs w:val="24"/>
        </w:rPr>
        <w:t xml:space="preserve"> de </w:t>
      </w:r>
      <w:r>
        <w:rPr>
          <w:rFonts w:ascii="Arial" w:hAnsi="Arial" w:cs="Arial"/>
          <w:sz w:val="24"/>
          <w:szCs w:val="24"/>
        </w:rPr>
        <w:t>abril</w:t>
      </w:r>
      <w:r w:rsidRPr="00842056">
        <w:rPr>
          <w:rFonts w:ascii="Arial" w:hAnsi="Arial" w:cs="Arial"/>
          <w:sz w:val="24"/>
          <w:szCs w:val="24"/>
        </w:rPr>
        <w:t xml:space="preserve"> de 20</w:t>
      </w:r>
      <w:r>
        <w:rPr>
          <w:rFonts w:ascii="Arial" w:hAnsi="Arial" w:cs="Arial"/>
          <w:sz w:val="24"/>
          <w:szCs w:val="24"/>
        </w:rPr>
        <w:t>21</w:t>
      </w:r>
      <w:r w:rsidRPr="00842056">
        <w:rPr>
          <w:rFonts w:ascii="Arial" w:hAnsi="Arial" w:cs="Arial"/>
          <w:sz w:val="24"/>
          <w:szCs w:val="24"/>
        </w:rPr>
        <w:t>.</w:t>
      </w:r>
    </w:p>
    <w:p w14:paraId="13D04394" w14:textId="77777777" w:rsidR="00765475" w:rsidRPr="00842056" w:rsidRDefault="00765475" w:rsidP="00A26E7C">
      <w:pPr>
        <w:widowControl w:val="0"/>
        <w:tabs>
          <w:tab w:val="left" w:pos="426"/>
          <w:tab w:val="left" w:pos="2999"/>
        </w:tabs>
        <w:ind w:firstLine="1985"/>
        <w:jc w:val="both"/>
        <w:rPr>
          <w:rFonts w:ascii="Arial" w:hAnsi="Arial" w:cs="Arial"/>
          <w:sz w:val="24"/>
          <w:szCs w:val="24"/>
        </w:rPr>
      </w:pPr>
    </w:p>
    <w:p w14:paraId="37BD4774" w14:textId="77777777" w:rsidR="00765475" w:rsidRPr="00842056" w:rsidRDefault="00765475" w:rsidP="00A26E7C">
      <w:pPr>
        <w:widowControl w:val="0"/>
        <w:tabs>
          <w:tab w:val="left" w:pos="426"/>
          <w:tab w:val="left" w:pos="2999"/>
        </w:tabs>
        <w:ind w:firstLine="1985"/>
        <w:jc w:val="both"/>
        <w:rPr>
          <w:rFonts w:ascii="Arial" w:hAnsi="Arial" w:cs="Arial"/>
          <w:sz w:val="24"/>
          <w:szCs w:val="24"/>
        </w:rPr>
      </w:pPr>
    </w:p>
    <w:p w14:paraId="736B10F1" w14:textId="25372CD0" w:rsidR="00765475" w:rsidRDefault="00765475" w:rsidP="00A26E7C">
      <w:pPr>
        <w:widowControl w:val="0"/>
        <w:tabs>
          <w:tab w:val="left" w:pos="426"/>
          <w:tab w:val="left" w:pos="3000"/>
        </w:tabs>
        <w:ind w:firstLine="1985"/>
        <w:jc w:val="both"/>
        <w:rPr>
          <w:rFonts w:ascii="Arial" w:hAnsi="Arial" w:cs="Arial"/>
          <w:b/>
          <w:bCs/>
          <w:sz w:val="24"/>
          <w:szCs w:val="24"/>
        </w:rPr>
      </w:pPr>
      <w:r>
        <w:rPr>
          <w:rFonts w:ascii="Arial" w:hAnsi="Arial" w:cs="Arial"/>
          <w:sz w:val="24"/>
          <w:szCs w:val="24"/>
        </w:rPr>
        <w:t>Acordado en sesión de esta fecha</w:t>
      </w:r>
      <w:r w:rsidRPr="00291F0F">
        <w:rPr>
          <w:rFonts w:ascii="Arial" w:hAnsi="Arial" w:cs="Arial"/>
          <w:b/>
          <w:bCs/>
          <w:sz w:val="24"/>
          <w:szCs w:val="24"/>
        </w:rPr>
        <w:t xml:space="preserve">, </w:t>
      </w:r>
      <w:r w:rsidRPr="00291F0F">
        <w:rPr>
          <w:rFonts w:ascii="Arial" w:hAnsi="Arial" w:cs="Arial"/>
          <w:sz w:val="24"/>
          <w:szCs w:val="24"/>
        </w:rPr>
        <w:t>con asistencia de</w:t>
      </w:r>
      <w:r w:rsidRPr="00291F0F">
        <w:rPr>
          <w:rFonts w:ascii="Arial" w:hAnsi="Arial" w:cs="Arial"/>
          <w:b/>
          <w:bCs/>
          <w:sz w:val="24"/>
          <w:szCs w:val="24"/>
        </w:rPr>
        <w:t xml:space="preserve"> </w:t>
      </w:r>
      <w:r w:rsidRPr="00291F0F">
        <w:rPr>
          <w:rFonts w:ascii="Arial" w:hAnsi="Arial" w:cs="Arial"/>
          <w:sz w:val="24"/>
          <w:szCs w:val="24"/>
        </w:rPr>
        <w:t>las diputadas señoras</w:t>
      </w:r>
      <w:r>
        <w:rPr>
          <w:rFonts w:ascii="Arial" w:hAnsi="Arial" w:cs="Arial"/>
          <w:b/>
          <w:bCs/>
          <w:sz w:val="24"/>
          <w:szCs w:val="24"/>
        </w:rPr>
        <w:t xml:space="preserve"> Sandoval</w:t>
      </w:r>
      <w:r w:rsidRPr="00291F0F">
        <w:rPr>
          <w:rFonts w:ascii="Arial" w:hAnsi="Arial" w:cs="Arial"/>
          <w:b/>
          <w:bCs/>
          <w:sz w:val="24"/>
          <w:szCs w:val="24"/>
        </w:rPr>
        <w:t xml:space="preserve">, </w:t>
      </w:r>
      <w:r w:rsidRPr="00291F0F">
        <w:rPr>
          <w:rFonts w:ascii="Arial" w:hAnsi="Arial" w:cs="Arial"/>
          <w:sz w:val="24"/>
          <w:szCs w:val="24"/>
        </w:rPr>
        <w:t xml:space="preserve">doña </w:t>
      </w:r>
      <w:r>
        <w:rPr>
          <w:rFonts w:ascii="Arial" w:hAnsi="Arial" w:cs="Arial"/>
          <w:sz w:val="24"/>
          <w:szCs w:val="24"/>
        </w:rPr>
        <w:t>Marcela</w:t>
      </w:r>
      <w:r w:rsidRPr="00291F0F">
        <w:rPr>
          <w:rFonts w:ascii="Arial" w:hAnsi="Arial" w:cs="Arial"/>
          <w:sz w:val="24"/>
          <w:szCs w:val="24"/>
        </w:rPr>
        <w:t xml:space="preserve">; </w:t>
      </w:r>
      <w:r w:rsidRPr="00291F0F">
        <w:rPr>
          <w:rFonts w:ascii="Arial" w:hAnsi="Arial" w:cs="Arial"/>
          <w:b/>
          <w:bCs/>
          <w:sz w:val="24"/>
          <w:szCs w:val="24"/>
        </w:rPr>
        <w:t>Sepúlveda</w:t>
      </w:r>
      <w:r w:rsidRPr="00291F0F">
        <w:rPr>
          <w:rFonts w:ascii="Arial" w:hAnsi="Arial" w:cs="Arial"/>
          <w:sz w:val="24"/>
          <w:szCs w:val="24"/>
        </w:rPr>
        <w:t xml:space="preserve">, doña Alejandra, y </w:t>
      </w:r>
      <w:r w:rsidRPr="00291F0F">
        <w:rPr>
          <w:rFonts w:ascii="Arial" w:hAnsi="Arial" w:cs="Arial"/>
          <w:b/>
          <w:bCs/>
          <w:sz w:val="24"/>
          <w:szCs w:val="24"/>
        </w:rPr>
        <w:t>Yeomans</w:t>
      </w:r>
      <w:r w:rsidRPr="00291F0F">
        <w:rPr>
          <w:rFonts w:ascii="Arial" w:hAnsi="Arial" w:cs="Arial"/>
          <w:sz w:val="24"/>
          <w:szCs w:val="24"/>
        </w:rPr>
        <w:t>, doña Gael, y de los diputados señores</w:t>
      </w:r>
      <w:r>
        <w:rPr>
          <w:rFonts w:ascii="Arial" w:hAnsi="Arial" w:cs="Arial"/>
          <w:sz w:val="24"/>
          <w:szCs w:val="24"/>
        </w:rPr>
        <w:t xml:space="preserve"> </w:t>
      </w:r>
      <w:r w:rsidRPr="00E9281F">
        <w:rPr>
          <w:rFonts w:ascii="Arial" w:hAnsi="Arial" w:cs="Arial"/>
          <w:b/>
          <w:bCs/>
          <w:sz w:val="24"/>
          <w:szCs w:val="24"/>
        </w:rPr>
        <w:t>Barrera</w:t>
      </w:r>
      <w:r>
        <w:rPr>
          <w:rFonts w:ascii="Arial" w:hAnsi="Arial" w:cs="Arial"/>
          <w:sz w:val="24"/>
          <w:szCs w:val="24"/>
        </w:rPr>
        <w:t>, don Boris (en reemplazo del diputado señor Labra, don Amaro);</w:t>
      </w:r>
      <w:r w:rsidRPr="00291F0F">
        <w:rPr>
          <w:rFonts w:ascii="Arial" w:hAnsi="Arial" w:cs="Arial"/>
          <w:sz w:val="24"/>
          <w:szCs w:val="24"/>
        </w:rPr>
        <w:t xml:space="preserve"> </w:t>
      </w:r>
      <w:r w:rsidRPr="00291F0F">
        <w:rPr>
          <w:rFonts w:ascii="Arial" w:hAnsi="Arial" w:cs="Arial"/>
          <w:b/>
          <w:bCs/>
          <w:sz w:val="24"/>
          <w:szCs w:val="24"/>
        </w:rPr>
        <w:t>Barros</w:t>
      </w:r>
      <w:r w:rsidRPr="00291F0F">
        <w:rPr>
          <w:rFonts w:ascii="Arial" w:hAnsi="Arial" w:cs="Arial"/>
          <w:sz w:val="24"/>
          <w:szCs w:val="24"/>
        </w:rPr>
        <w:t xml:space="preserve">, don Ramón; </w:t>
      </w:r>
      <w:r w:rsidRPr="00291F0F">
        <w:rPr>
          <w:rFonts w:ascii="Arial" w:hAnsi="Arial" w:cs="Arial"/>
          <w:b/>
          <w:bCs/>
          <w:sz w:val="24"/>
          <w:szCs w:val="24"/>
        </w:rPr>
        <w:t>Durán</w:t>
      </w:r>
      <w:r w:rsidRPr="00291F0F">
        <w:rPr>
          <w:rFonts w:ascii="Arial" w:hAnsi="Arial" w:cs="Arial"/>
          <w:sz w:val="24"/>
          <w:szCs w:val="24"/>
        </w:rPr>
        <w:t xml:space="preserve">, don Eduardo; </w:t>
      </w:r>
      <w:r w:rsidRPr="00291F0F">
        <w:rPr>
          <w:rFonts w:ascii="Arial" w:hAnsi="Arial" w:cs="Arial"/>
          <w:b/>
          <w:bCs/>
          <w:sz w:val="24"/>
          <w:szCs w:val="24"/>
        </w:rPr>
        <w:t>Eguiguren</w:t>
      </w:r>
      <w:r w:rsidRPr="00291F0F">
        <w:rPr>
          <w:rFonts w:ascii="Arial" w:hAnsi="Arial" w:cs="Arial"/>
          <w:sz w:val="24"/>
          <w:szCs w:val="24"/>
        </w:rPr>
        <w:t xml:space="preserve">, don Francisco; </w:t>
      </w:r>
      <w:r w:rsidRPr="00291F0F">
        <w:rPr>
          <w:rFonts w:ascii="Arial" w:hAnsi="Arial" w:cs="Arial"/>
          <w:b/>
          <w:bCs/>
          <w:sz w:val="24"/>
          <w:szCs w:val="24"/>
        </w:rPr>
        <w:t>Jiménez</w:t>
      </w:r>
      <w:r w:rsidRPr="00291F0F">
        <w:rPr>
          <w:rFonts w:ascii="Arial" w:hAnsi="Arial" w:cs="Arial"/>
          <w:sz w:val="24"/>
          <w:szCs w:val="24"/>
        </w:rPr>
        <w:t>, don Tucapel</w:t>
      </w:r>
      <w:r w:rsidRPr="00291F0F">
        <w:rPr>
          <w:rFonts w:ascii="Arial" w:hAnsi="Arial" w:cs="Arial"/>
          <w:b/>
          <w:bCs/>
          <w:sz w:val="24"/>
          <w:szCs w:val="24"/>
        </w:rPr>
        <w:t>;</w:t>
      </w:r>
      <w:r w:rsidRPr="00291F0F">
        <w:rPr>
          <w:rFonts w:ascii="Arial" w:hAnsi="Arial" w:cs="Arial"/>
          <w:sz w:val="24"/>
          <w:szCs w:val="24"/>
        </w:rPr>
        <w:t xml:space="preserve"> </w:t>
      </w:r>
      <w:r w:rsidRPr="00291F0F">
        <w:rPr>
          <w:rFonts w:ascii="Arial" w:hAnsi="Arial" w:cs="Arial"/>
          <w:b/>
          <w:bCs/>
          <w:sz w:val="24"/>
          <w:szCs w:val="24"/>
        </w:rPr>
        <w:t>M</w:t>
      </w:r>
      <w:r>
        <w:rPr>
          <w:rFonts w:ascii="Arial" w:hAnsi="Arial" w:cs="Arial"/>
          <w:b/>
          <w:bCs/>
          <w:sz w:val="24"/>
          <w:szCs w:val="24"/>
        </w:rPr>
        <w:t>olina</w:t>
      </w:r>
      <w:r w:rsidRPr="00291F0F">
        <w:rPr>
          <w:rFonts w:ascii="Arial" w:hAnsi="Arial" w:cs="Arial"/>
          <w:sz w:val="24"/>
          <w:szCs w:val="24"/>
        </w:rPr>
        <w:t xml:space="preserve">, don </w:t>
      </w:r>
      <w:r>
        <w:rPr>
          <w:rFonts w:ascii="Arial" w:hAnsi="Arial" w:cs="Arial"/>
          <w:sz w:val="24"/>
          <w:szCs w:val="24"/>
        </w:rPr>
        <w:t>Andrés</w:t>
      </w:r>
      <w:r w:rsidRPr="00291F0F">
        <w:rPr>
          <w:rFonts w:ascii="Arial" w:hAnsi="Arial" w:cs="Arial"/>
          <w:sz w:val="24"/>
          <w:szCs w:val="24"/>
        </w:rPr>
        <w:t xml:space="preserve">; </w:t>
      </w:r>
      <w:r>
        <w:rPr>
          <w:rFonts w:ascii="Arial" w:hAnsi="Arial" w:cs="Arial"/>
          <w:b/>
          <w:bCs/>
          <w:sz w:val="24"/>
          <w:szCs w:val="24"/>
        </w:rPr>
        <w:t xml:space="preserve">Norambuena, </w:t>
      </w:r>
      <w:r w:rsidRPr="000F1167">
        <w:rPr>
          <w:rFonts w:ascii="Arial" w:hAnsi="Arial" w:cs="Arial"/>
          <w:bCs/>
          <w:sz w:val="24"/>
          <w:szCs w:val="24"/>
        </w:rPr>
        <w:t>don Iván</w:t>
      </w:r>
      <w:r>
        <w:rPr>
          <w:rFonts w:ascii="Arial" w:hAnsi="Arial" w:cs="Arial"/>
          <w:bCs/>
          <w:sz w:val="24"/>
          <w:szCs w:val="24"/>
        </w:rPr>
        <w:t>;</w:t>
      </w:r>
      <w:r>
        <w:rPr>
          <w:rFonts w:ascii="Arial" w:hAnsi="Arial" w:cs="Arial"/>
          <w:b/>
          <w:bCs/>
          <w:sz w:val="24"/>
          <w:szCs w:val="24"/>
        </w:rPr>
        <w:t xml:space="preserve"> </w:t>
      </w:r>
      <w:r w:rsidRPr="00291F0F">
        <w:rPr>
          <w:rFonts w:ascii="Arial" w:hAnsi="Arial" w:cs="Arial"/>
          <w:b/>
          <w:bCs/>
          <w:sz w:val="24"/>
          <w:szCs w:val="24"/>
        </w:rPr>
        <w:t>Saavedra</w:t>
      </w:r>
      <w:r w:rsidRPr="00291F0F">
        <w:rPr>
          <w:rFonts w:ascii="Arial" w:hAnsi="Arial" w:cs="Arial"/>
          <w:sz w:val="24"/>
          <w:szCs w:val="24"/>
        </w:rPr>
        <w:t xml:space="preserve">, don Gastón; </w:t>
      </w:r>
      <w:r w:rsidRPr="00291F0F">
        <w:rPr>
          <w:rFonts w:ascii="Arial" w:hAnsi="Arial" w:cs="Arial"/>
          <w:b/>
          <w:bCs/>
          <w:sz w:val="24"/>
          <w:szCs w:val="24"/>
        </w:rPr>
        <w:t>Sauerbaum</w:t>
      </w:r>
      <w:r w:rsidRPr="00291F0F">
        <w:rPr>
          <w:rFonts w:ascii="Arial" w:hAnsi="Arial" w:cs="Arial"/>
          <w:sz w:val="24"/>
          <w:szCs w:val="24"/>
        </w:rPr>
        <w:t xml:space="preserve">, don </w:t>
      </w:r>
      <w:r>
        <w:rPr>
          <w:rFonts w:ascii="Arial" w:hAnsi="Arial" w:cs="Arial"/>
          <w:sz w:val="24"/>
          <w:szCs w:val="24"/>
        </w:rPr>
        <w:t>Frank,</w:t>
      </w:r>
      <w:r w:rsidRPr="00291F0F">
        <w:rPr>
          <w:rFonts w:ascii="Arial" w:hAnsi="Arial" w:cs="Arial"/>
          <w:sz w:val="24"/>
          <w:szCs w:val="24"/>
        </w:rPr>
        <w:t xml:space="preserve"> y </w:t>
      </w:r>
      <w:r w:rsidRPr="00291F0F">
        <w:rPr>
          <w:rFonts w:ascii="Arial" w:hAnsi="Arial" w:cs="Arial"/>
          <w:b/>
          <w:bCs/>
          <w:sz w:val="24"/>
          <w:szCs w:val="24"/>
        </w:rPr>
        <w:t>Silber</w:t>
      </w:r>
      <w:r w:rsidRPr="00291F0F">
        <w:rPr>
          <w:rFonts w:ascii="Arial" w:hAnsi="Arial" w:cs="Arial"/>
          <w:sz w:val="24"/>
          <w:szCs w:val="24"/>
        </w:rPr>
        <w:t>, don Gabriel.</w:t>
      </w:r>
      <w:r w:rsidRPr="00291F0F">
        <w:rPr>
          <w:rFonts w:ascii="Arial" w:hAnsi="Arial" w:cs="Arial"/>
          <w:b/>
          <w:bCs/>
          <w:sz w:val="24"/>
          <w:szCs w:val="24"/>
        </w:rPr>
        <w:t xml:space="preserve"> </w:t>
      </w:r>
    </w:p>
    <w:p w14:paraId="6D75EBA7" w14:textId="77777777" w:rsidR="00765475" w:rsidRDefault="00765475" w:rsidP="00A26E7C">
      <w:pPr>
        <w:widowControl w:val="0"/>
        <w:tabs>
          <w:tab w:val="left" w:pos="426"/>
          <w:tab w:val="left" w:pos="3000"/>
        </w:tabs>
        <w:ind w:firstLine="1985"/>
        <w:jc w:val="both"/>
        <w:rPr>
          <w:rFonts w:ascii="Arial" w:hAnsi="Arial" w:cs="Arial"/>
          <w:b/>
          <w:bCs/>
          <w:sz w:val="24"/>
          <w:szCs w:val="24"/>
        </w:rPr>
      </w:pPr>
    </w:p>
    <w:p w14:paraId="5FDE5A7B" w14:textId="77777777" w:rsidR="00765475" w:rsidRDefault="00765475" w:rsidP="00A26E7C">
      <w:pPr>
        <w:widowControl w:val="0"/>
        <w:tabs>
          <w:tab w:val="left" w:pos="426"/>
          <w:tab w:val="left" w:pos="3000"/>
        </w:tabs>
        <w:ind w:firstLine="1985"/>
        <w:jc w:val="both"/>
        <w:rPr>
          <w:rFonts w:ascii="Arial" w:hAnsi="Arial" w:cs="Arial"/>
          <w:b/>
          <w:bCs/>
          <w:sz w:val="24"/>
          <w:szCs w:val="24"/>
        </w:rPr>
      </w:pPr>
      <w:r w:rsidRPr="002739D1">
        <w:rPr>
          <w:rFonts w:ascii="Arial" w:hAnsi="Arial" w:cs="Arial"/>
          <w:bCs/>
          <w:sz w:val="24"/>
          <w:szCs w:val="24"/>
        </w:rPr>
        <w:t>Asistió, además, el señor</w:t>
      </w:r>
      <w:r>
        <w:rPr>
          <w:rFonts w:ascii="Arial" w:hAnsi="Arial" w:cs="Arial"/>
          <w:b/>
          <w:bCs/>
          <w:sz w:val="24"/>
          <w:szCs w:val="24"/>
        </w:rPr>
        <w:t xml:space="preserve"> Jackson</w:t>
      </w:r>
      <w:r w:rsidRPr="002739D1">
        <w:rPr>
          <w:rFonts w:ascii="Arial" w:hAnsi="Arial" w:cs="Arial"/>
          <w:bCs/>
          <w:sz w:val="24"/>
          <w:szCs w:val="24"/>
        </w:rPr>
        <w:t>, don Giorgio.</w:t>
      </w:r>
    </w:p>
    <w:p w14:paraId="7042016A" w14:textId="77777777" w:rsidR="00765475" w:rsidRDefault="00765475" w:rsidP="00A26E7C">
      <w:pPr>
        <w:widowControl w:val="0"/>
        <w:tabs>
          <w:tab w:val="left" w:pos="426"/>
          <w:tab w:val="left" w:pos="3000"/>
        </w:tabs>
        <w:ind w:firstLine="1985"/>
        <w:jc w:val="both"/>
        <w:rPr>
          <w:rFonts w:ascii="Arial" w:hAnsi="Arial" w:cs="Arial"/>
          <w:b/>
          <w:bCs/>
          <w:sz w:val="24"/>
          <w:szCs w:val="24"/>
        </w:rPr>
      </w:pPr>
    </w:p>
    <w:p w14:paraId="2F3D2C74" w14:textId="77777777" w:rsidR="00765475" w:rsidRPr="008C54A4" w:rsidRDefault="00765475" w:rsidP="00A26E7C">
      <w:pPr>
        <w:widowControl w:val="0"/>
        <w:tabs>
          <w:tab w:val="left" w:pos="426"/>
          <w:tab w:val="left" w:pos="3000"/>
        </w:tabs>
        <w:ind w:firstLine="1985"/>
        <w:jc w:val="both"/>
        <w:rPr>
          <w:rFonts w:ascii="Arial" w:hAnsi="Arial" w:cs="Arial"/>
          <w:sz w:val="24"/>
          <w:szCs w:val="24"/>
        </w:rPr>
      </w:pPr>
    </w:p>
    <w:p w14:paraId="58DF3C2D" w14:textId="77777777" w:rsidR="00765475" w:rsidRPr="00D53DCA" w:rsidRDefault="00765475" w:rsidP="00842056">
      <w:pPr>
        <w:widowControl w:val="0"/>
        <w:tabs>
          <w:tab w:val="left" w:pos="426"/>
          <w:tab w:val="left" w:pos="2999"/>
          <w:tab w:val="left" w:pos="4820"/>
        </w:tabs>
        <w:jc w:val="both"/>
        <w:rPr>
          <w:rFonts w:ascii="Arial" w:hAnsi="Arial" w:cs="Arial"/>
          <w:sz w:val="24"/>
          <w:szCs w:val="24"/>
        </w:rPr>
      </w:pPr>
    </w:p>
    <w:p w14:paraId="0714629E" w14:textId="77777777" w:rsidR="00765475" w:rsidRDefault="00765475" w:rsidP="00C91E36">
      <w:pPr>
        <w:widowControl w:val="0"/>
        <w:tabs>
          <w:tab w:val="left" w:pos="426"/>
          <w:tab w:val="left" w:pos="4820"/>
        </w:tabs>
        <w:jc w:val="both"/>
        <w:outlineLvl w:val="0"/>
        <w:rPr>
          <w:rFonts w:ascii="Arial" w:hAnsi="Arial" w:cs="Arial"/>
          <w:b/>
          <w:bCs/>
          <w:sz w:val="24"/>
          <w:szCs w:val="24"/>
        </w:rPr>
      </w:pPr>
    </w:p>
    <w:p w14:paraId="3417F9D4" w14:textId="77777777" w:rsidR="00765475" w:rsidRDefault="00765475" w:rsidP="00C91E36">
      <w:pPr>
        <w:widowControl w:val="0"/>
        <w:tabs>
          <w:tab w:val="left" w:pos="426"/>
          <w:tab w:val="left" w:pos="4820"/>
        </w:tabs>
        <w:jc w:val="both"/>
        <w:outlineLvl w:val="0"/>
        <w:rPr>
          <w:rFonts w:ascii="Arial" w:hAnsi="Arial" w:cs="Arial"/>
          <w:b/>
          <w:bCs/>
          <w:sz w:val="24"/>
          <w:szCs w:val="24"/>
        </w:rPr>
      </w:pPr>
    </w:p>
    <w:p w14:paraId="16D7F6DC" w14:textId="77777777" w:rsidR="00765475" w:rsidRPr="00842056" w:rsidRDefault="00765475" w:rsidP="00DE5124">
      <w:pPr>
        <w:widowControl w:val="0"/>
        <w:tabs>
          <w:tab w:val="left" w:pos="426"/>
        </w:tabs>
        <w:ind w:left="2835"/>
        <w:jc w:val="center"/>
        <w:outlineLvl w:val="0"/>
        <w:rPr>
          <w:rFonts w:ascii="Arial" w:hAnsi="Arial" w:cs="Arial"/>
          <w:b/>
          <w:bCs/>
          <w:sz w:val="24"/>
          <w:szCs w:val="24"/>
        </w:rPr>
      </w:pPr>
      <w:r>
        <w:rPr>
          <w:rFonts w:ascii="Arial" w:hAnsi="Arial" w:cs="Arial"/>
          <w:b/>
          <w:bCs/>
          <w:sz w:val="24"/>
          <w:szCs w:val="24"/>
        </w:rPr>
        <w:t xml:space="preserve"> </w:t>
      </w:r>
      <w:r w:rsidRPr="00842056">
        <w:rPr>
          <w:rFonts w:ascii="Arial" w:hAnsi="Arial" w:cs="Arial"/>
          <w:b/>
          <w:bCs/>
          <w:sz w:val="24"/>
          <w:szCs w:val="24"/>
        </w:rPr>
        <w:t>Pedro N. Muga Ramírez</w:t>
      </w:r>
    </w:p>
    <w:p w14:paraId="76261C47" w14:textId="77777777" w:rsidR="00765475" w:rsidRDefault="00765475" w:rsidP="00DE5124">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765475" w:rsidSect="00531450">
      <w:headerReference w:type="default" r:id="rId10"/>
      <w:pgSz w:w="12242" w:h="18722" w:code="14"/>
      <w:pgMar w:top="2268" w:right="1418" w:bottom="1985" w:left="2268" w:header="1905"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196AF" w14:textId="77777777" w:rsidR="00C637A3" w:rsidRDefault="00C637A3">
      <w:r>
        <w:separator/>
      </w:r>
    </w:p>
  </w:endnote>
  <w:endnote w:type="continuationSeparator" w:id="0">
    <w:p w14:paraId="06195D0C" w14:textId="77777777" w:rsidR="00C637A3" w:rsidRDefault="00C6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2E97D" w14:textId="77777777" w:rsidR="00C637A3" w:rsidRDefault="00C637A3">
      <w:r>
        <w:separator/>
      </w:r>
    </w:p>
  </w:footnote>
  <w:footnote w:type="continuationSeparator" w:id="0">
    <w:p w14:paraId="2C4F3EBF" w14:textId="77777777" w:rsidR="00C637A3" w:rsidRDefault="00C6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9DCE0" w14:textId="77777777" w:rsidR="00765475" w:rsidRDefault="00765475" w:rsidP="00464423">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0746">
      <w:rPr>
        <w:rStyle w:val="Nmerodepgina"/>
        <w:noProof/>
      </w:rPr>
      <w:t>17</w:t>
    </w:r>
    <w:r>
      <w:rPr>
        <w:rStyle w:val="Nmerodepgina"/>
      </w:rPr>
      <w:fldChar w:fldCharType="end"/>
    </w:r>
  </w:p>
  <w:p w14:paraId="0F8B349A" w14:textId="77777777" w:rsidR="00765475" w:rsidRDefault="00765475" w:rsidP="00464423">
    <w:pPr>
      <w:pStyle w:val="Encabezado"/>
      <w:ind w:right="360"/>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Times New Roman"/>
        <w:b/>
        <w:bCs/>
      </w:rPr>
    </w:lvl>
    <w:lvl w:ilvl="1" w:tplc="340A0019">
      <w:start w:val="1"/>
      <w:numFmt w:val="lowerLetter"/>
      <w:lvlText w:val="%2."/>
      <w:lvlJc w:val="left"/>
      <w:pPr>
        <w:ind w:left="3632" w:hanging="360"/>
      </w:pPr>
      <w:rPr>
        <w:rFonts w:cs="Times New Roman"/>
      </w:rPr>
    </w:lvl>
    <w:lvl w:ilvl="2" w:tplc="340A001B">
      <w:start w:val="1"/>
      <w:numFmt w:val="lowerRoman"/>
      <w:lvlText w:val="%3."/>
      <w:lvlJc w:val="right"/>
      <w:pPr>
        <w:ind w:left="4352" w:hanging="180"/>
      </w:pPr>
      <w:rPr>
        <w:rFonts w:cs="Times New Roman"/>
      </w:rPr>
    </w:lvl>
    <w:lvl w:ilvl="3" w:tplc="340A000F">
      <w:start w:val="1"/>
      <w:numFmt w:val="decimal"/>
      <w:lvlText w:val="%4."/>
      <w:lvlJc w:val="left"/>
      <w:pPr>
        <w:ind w:left="5072" w:hanging="360"/>
      </w:pPr>
      <w:rPr>
        <w:rFonts w:cs="Times New Roman"/>
      </w:rPr>
    </w:lvl>
    <w:lvl w:ilvl="4" w:tplc="340A0019">
      <w:start w:val="1"/>
      <w:numFmt w:val="lowerLetter"/>
      <w:lvlText w:val="%5."/>
      <w:lvlJc w:val="left"/>
      <w:pPr>
        <w:ind w:left="5792" w:hanging="360"/>
      </w:pPr>
      <w:rPr>
        <w:rFonts w:cs="Times New Roman"/>
      </w:rPr>
    </w:lvl>
    <w:lvl w:ilvl="5" w:tplc="340A001B">
      <w:start w:val="1"/>
      <w:numFmt w:val="lowerRoman"/>
      <w:lvlText w:val="%6."/>
      <w:lvlJc w:val="right"/>
      <w:pPr>
        <w:ind w:left="6512" w:hanging="180"/>
      </w:pPr>
      <w:rPr>
        <w:rFonts w:cs="Times New Roman"/>
      </w:rPr>
    </w:lvl>
    <w:lvl w:ilvl="6" w:tplc="340A000F">
      <w:start w:val="1"/>
      <w:numFmt w:val="decimal"/>
      <w:lvlText w:val="%7."/>
      <w:lvlJc w:val="left"/>
      <w:pPr>
        <w:ind w:left="7232" w:hanging="360"/>
      </w:pPr>
      <w:rPr>
        <w:rFonts w:cs="Times New Roman"/>
      </w:rPr>
    </w:lvl>
    <w:lvl w:ilvl="7" w:tplc="340A0019">
      <w:start w:val="1"/>
      <w:numFmt w:val="lowerLetter"/>
      <w:lvlText w:val="%8."/>
      <w:lvlJc w:val="left"/>
      <w:pPr>
        <w:ind w:left="7952" w:hanging="360"/>
      </w:pPr>
      <w:rPr>
        <w:rFonts w:cs="Times New Roman"/>
      </w:rPr>
    </w:lvl>
    <w:lvl w:ilvl="8" w:tplc="340A001B">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bCs/>
        <w:color w:val="auto"/>
        <w:sz w:val="28"/>
        <w:szCs w:val="28"/>
      </w:rPr>
    </w:lvl>
    <w:lvl w:ilvl="1" w:tplc="FB601928">
      <w:start w:val="1"/>
      <w:numFmt w:val="lowerLetter"/>
      <w:lvlText w:val="%2)"/>
      <w:lvlJc w:val="left"/>
      <w:pPr>
        <w:ind w:left="5331" w:hanging="567"/>
      </w:pPr>
      <w:rPr>
        <w:rFonts w:cs="Times New Roman" w:hint="default"/>
      </w:rPr>
    </w:lvl>
    <w:lvl w:ilvl="2" w:tplc="0C0A001B">
      <w:start w:val="1"/>
      <w:numFmt w:val="lowerRoman"/>
      <w:lvlText w:val="%3."/>
      <w:lvlJc w:val="right"/>
      <w:pPr>
        <w:ind w:left="5844" w:hanging="180"/>
      </w:pPr>
      <w:rPr>
        <w:rFonts w:cs="Times New Roman"/>
      </w:rPr>
    </w:lvl>
    <w:lvl w:ilvl="3" w:tplc="0C0A000F">
      <w:start w:val="1"/>
      <w:numFmt w:val="decimal"/>
      <w:lvlText w:val="%4."/>
      <w:lvlJc w:val="left"/>
      <w:pPr>
        <w:ind w:left="6564" w:hanging="360"/>
      </w:pPr>
      <w:rPr>
        <w:rFonts w:cs="Times New Roman"/>
      </w:rPr>
    </w:lvl>
    <w:lvl w:ilvl="4" w:tplc="0C0A0019">
      <w:start w:val="1"/>
      <w:numFmt w:val="lowerLetter"/>
      <w:lvlText w:val="%5."/>
      <w:lvlJc w:val="left"/>
      <w:pPr>
        <w:ind w:left="7284" w:hanging="360"/>
      </w:pPr>
      <w:rPr>
        <w:rFonts w:cs="Times New Roman"/>
      </w:rPr>
    </w:lvl>
    <w:lvl w:ilvl="5" w:tplc="0C0A001B">
      <w:start w:val="1"/>
      <w:numFmt w:val="lowerRoman"/>
      <w:lvlText w:val="%6."/>
      <w:lvlJc w:val="right"/>
      <w:pPr>
        <w:ind w:left="8004" w:hanging="180"/>
      </w:pPr>
      <w:rPr>
        <w:rFonts w:cs="Times New Roman"/>
      </w:rPr>
    </w:lvl>
    <w:lvl w:ilvl="6" w:tplc="0C0A000F">
      <w:start w:val="1"/>
      <w:numFmt w:val="decimal"/>
      <w:lvlText w:val="%7."/>
      <w:lvlJc w:val="left"/>
      <w:pPr>
        <w:ind w:left="8724" w:hanging="360"/>
      </w:pPr>
      <w:rPr>
        <w:rFonts w:cs="Times New Roman"/>
      </w:rPr>
    </w:lvl>
    <w:lvl w:ilvl="7" w:tplc="0C0A0019">
      <w:start w:val="1"/>
      <w:numFmt w:val="lowerLetter"/>
      <w:lvlText w:val="%8."/>
      <w:lvlJc w:val="left"/>
      <w:pPr>
        <w:ind w:left="9444" w:hanging="360"/>
      </w:pPr>
      <w:rPr>
        <w:rFonts w:cs="Times New Roman"/>
      </w:rPr>
    </w:lvl>
    <w:lvl w:ilvl="8" w:tplc="0C0A001B">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start w:val="1"/>
      <w:numFmt w:val="lowerRoman"/>
      <w:lvlText w:val="%3."/>
      <w:lvlJc w:val="right"/>
      <w:pPr>
        <w:ind w:left="2934" w:hanging="180"/>
      </w:pPr>
      <w:rPr>
        <w:rFonts w:cs="Times New Roman"/>
      </w:rPr>
    </w:lvl>
    <w:lvl w:ilvl="3" w:tplc="340A000F">
      <w:start w:val="1"/>
      <w:numFmt w:val="decimal"/>
      <w:lvlText w:val="%4."/>
      <w:lvlJc w:val="left"/>
      <w:pPr>
        <w:ind w:left="3654" w:hanging="360"/>
      </w:pPr>
      <w:rPr>
        <w:rFonts w:cs="Times New Roman"/>
      </w:rPr>
    </w:lvl>
    <w:lvl w:ilvl="4" w:tplc="340A0019">
      <w:start w:val="1"/>
      <w:numFmt w:val="lowerLetter"/>
      <w:lvlText w:val="%5."/>
      <w:lvlJc w:val="left"/>
      <w:pPr>
        <w:ind w:left="4374" w:hanging="360"/>
      </w:pPr>
      <w:rPr>
        <w:rFonts w:cs="Times New Roman"/>
      </w:rPr>
    </w:lvl>
    <w:lvl w:ilvl="5" w:tplc="340A001B">
      <w:start w:val="1"/>
      <w:numFmt w:val="lowerRoman"/>
      <w:lvlText w:val="%6."/>
      <w:lvlJc w:val="right"/>
      <w:pPr>
        <w:ind w:left="5094" w:hanging="180"/>
      </w:pPr>
      <w:rPr>
        <w:rFonts w:cs="Times New Roman"/>
      </w:rPr>
    </w:lvl>
    <w:lvl w:ilvl="6" w:tplc="340A000F">
      <w:start w:val="1"/>
      <w:numFmt w:val="decimal"/>
      <w:lvlText w:val="%7."/>
      <w:lvlJc w:val="left"/>
      <w:pPr>
        <w:ind w:left="5814" w:hanging="360"/>
      </w:pPr>
      <w:rPr>
        <w:rFonts w:cs="Times New Roman"/>
      </w:rPr>
    </w:lvl>
    <w:lvl w:ilvl="7" w:tplc="340A0019">
      <w:start w:val="1"/>
      <w:numFmt w:val="lowerLetter"/>
      <w:lvlText w:val="%8."/>
      <w:lvlJc w:val="left"/>
      <w:pPr>
        <w:ind w:left="6534" w:hanging="360"/>
      </w:pPr>
      <w:rPr>
        <w:rFonts w:cs="Times New Roman"/>
      </w:rPr>
    </w:lvl>
    <w:lvl w:ilvl="8" w:tplc="340A001B">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bCs/>
      </w:rPr>
    </w:lvl>
    <w:lvl w:ilvl="2" w:tplc="723CD098">
      <w:start w:val="2"/>
      <w:numFmt w:val="decimal"/>
      <w:lvlText w:val="%3)"/>
      <w:lvlJc w:val="left"/>
      <w:pPr>
        <w:tabs>
          <w:tab w:val="num" w:pos="3474"/>
        </w:tabs>
        <w:ind w:left="3474" w:hanging="360"/>
      </w:pPr>
      <w:rPr>
        <w:rFonts w:cs="Times New Roman" w:hint="default"/>
        <w:b/>
        <w:bCs/>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start w:val="1"/>
      <w:numFmt w:val="lowerLetter"/>
      <w:lvlText w:val="%2."/>
      <w:lvlJc w:val="left"/>
      <w:pPr>
        <w:ind w:left="3830" w:hanging="360"/>
      </w:pPr>
      <w:rPr>
        <w:rFonts w:cs="Times New Roman"/>
      </w:rPr>
    </w:lvl>
    <w:lvl w:ilvl="2" w:tplc="340A001B">
      <w:start w:val="1"/>
      <w:numFmt w:val="lowerRoman"/>
      <w:lvlText w:val="%3."/>
      <w:lvlJc w:val="right"/>
      <w:pPr>
        <w:ind w:left="4550" w:hanging="180"/>
      </w:pPr>
      <w:rPr>
        <w:rFonts w:cs="Times New Roman"/>
      </w:rPr>
    </w:lvl>
    <w:lvl w:ilvl="3" w:tplc="340A000F">
      <w:start w:val="1"/>
      <w:numFmt w:val="decimal"/>
      <w:lvlText w:val="%4."/>
      <w:lvlJc w:val="left"/>
      <w:pPr>
        <w:ind w:left="5270" w:hanging="360"/>
      </w:pPr>
      <w:rPr>
        <w:rFonts w:cs="Times New Roman"/>
      </w:rPr>
    </w:lvl>
    <w:lvl w:ilvl="4" w:tplc="340A0019">
      <w:start w:val="1"/>
      <w:numFmt w:val="lowerLetter"/>
      <w:lvlText w:val="%5."/>
      <w:lvlJc w:val="left"/>
      <w:pPr>
        <w:ind w:left="5990" w:hanging="360"/>
      </w:pPr>
      <w:rPr>
        <w:rFonts w:cs="Times New Roman"/>
      </w:rPr>
    </w:lvl>
    <w:lvl w:ilvl="5" w:tplc="340A001B">
      <w:start w:val="1"/>
      <w:numFmt w:val="lowerRoman"/>
      <w:lvlText w:val="%6."/>
      <w:lvlJc w:val="right"/>
      <w:pPr>
        <w:ind w:left="6710" w:hanging="180"/>
      </w:pPr>
      <w:rPr>
        <w:rFonts w:cs="Times New Roman"/>
      </w:rPr>
    </w:lvl>
    <w:lvl w:ilvl="6" w:tplc="340A000F">
      <w:start w:val="1"/>
      <w:numFmt w:val="decimal"/>
      <w:lvlText w:val="%7."/>
      <w:lvlJc w:val="left"/>
      <w:pPr>
        <w:ind w:left="7430" w:hanging="360"/>
      </w:pPr>
      <w:rPr>
        <w:rFonts w:cs="Times New Roman"/>
      </w:rPr>
    </w:lvl>
    <w:lvl w:ilvl="7" w:tplc="340A0019">
      <w:start w:val="1"/>
      <w:numFmt w:val="lowerLetter"/>
      <w:lvlText w:val="%8."/>
      <w:lvlJc w:val="left"/>
      <w:pPr>
        <w:ind w:left="8150" w:hanging="360"/>
      </w:pPr>
      <w:rPr>
        <w:rFonts w:cs="Times New Roman"/>
      </w:rPr>
    </w:lvl>
    <w:lvl w:ilvl="8" w:tplc="340A001B">
      <w:start w:val="1"/>
      <w:numFmt w:val="lowerRoman"/>
      <w:lvlText w:val="%9."/>
      <w:lvlJc w:val="right"/>
      <w:pPr>
        <w:ind w:left="8870" w:hanging="180"/>
      </w:pPr>
      <w:rPr>
        <w:rFonts w:cs="Times New Roman"/>
      </w:rPr>
    </w:lvl>
  </w:abstractNum>
  <w:abstractNum w:abstractNumId="11" w15:restartNumberingAfterBreak="0">
    <w:nsid w:val="245626E7"/>
    <w:multiLevelType w:val="hybridMultilevel"/>
    <w:tmpl w:val="A4B085E4"/>
    <w:lvl w:ilvl="0" w:tplc="07B88644">
      <w:start w:val="1"/>
      <w:numFmt w:val="upperRoman"/>
      <w:lvlText w:val="%1."/>
      <w:lvlJc w:val="left"/>
      <w:pPr>
        <w:ind w:left="7525" w:hanging="720"/>
      </w:pPr>
      <w:rPr>
        <w:rFonts w:cs="Times New Roman" w:hint="default"/>
        <w:b/>
        <w:bCs/>
      </w:rPr>
    </w:lvl>
    <w:lvl w:ilvl="1" w:tplc="340A0019">
      <w:start w:val="1"/>
      <w:numFmt w:val="lowerLetter"/>
      <w:lvlText w:val="%2."/>
      <w:lvlJc w:val="left"/>
      <w:pPr>
        <w:ind w:left="7885" w:hanging="360"/>
      </w:pPr>
      <w:rPr>
        <w:rFonts w:cs="Times New Roman"/>
      </w:rPr>
    </w:lvl>
    <w:lvl w:ilvl="2" w:tplc="340A001B">
      <w:start w:val="1"/>
      <w:numFmt w:val="lowerRoman"/>
      <w:lvlText w:val="%3."/>
      <w:lvlJc w:val="right"/>
      <w:pPr>
        <w:ind w:left="8605" w:hanging="180"/>
      </w:pPr>
      <w:rPr>
        <w:rFonts w:cs="Times New Roman"/>
      </w:rPr>
    </w:lvl>
    <w:lvl w:ilvl="3" w:tplc="340A000F">
      <w:start w:val="1"/>
      <w:numFmt w:val="decimal"/>
      <w:lvlText w:val="%4."/>
      <w:lvlJc w:val="left"/>
      <w:pPr>
        <w:ind w:left="9325" w:hanging="360"/>
      </w:pPr>
      <w:rPr>
        <w:rFonts w:cs="Times New Roman"/>
      </w:rPr>
    </w:lvl>
    <w:lvl w:ilvl="4" w:tplc="340A0019">
      <w:start w:val="1"/>
      <w:numFmt w:val="lowerLetter"/>
      <w:lvlText w:val="%5."/>
      <w:lvlJc w:val="left"/>
      <w:pPr>
        <w:ind w:left="10045" w:hanging="360"/>
      </w:pPr>
      <w:rPr>
        <w:rFonts w:cs="Times New Roman"/>
      </w:rPr>
    </w:lvl>
    <w:lvl w:ilvl="5" w:tplc="340A001B">
      <w:start w:val="1"/>
      <w:numFmt w:val="lowerRoman"/>
      <w:lvlText w:val="%6."/>
      <w:lvlJc w:val="right"/>
      <w:pPr>
        <w:ind w:left="10765" w:hanging="180"/>
      </w:pPr>
      <w:rPr>
        <w:rFonts w:cs="Times New Roman"/>
      </w:rPr>
    </w:lvl>
    <w:lvl w:ilvl="6" w:tplc="340A000F">
      <w:start w:val="1"/>
      <w:numFmt w:val="decimal"/>
      <w:lvlText w:val="%7."/>
      <w:lvlJc w:val="left"/>
      <w:pPr>
        <w:ind w:left="11485" w:hanging="360"/>
      </w:pPr>
      <w:rPr>
        <w:rFonts w:cs="Times New Roman"/>
      </w:rPr>
    </w:lvl>
    <w:lvl w:ilvl="7" w:tplc="340A0019">
      <w:start w:val="1"/>
      <w:numFmt w:val="lowerLetter"/>
      <w:lvlText w:val="%8."/>
      <w:lvlJc w:val="left"/>
      <w:pPr>
        <w:ind w:left="12205" w:hanging="360"/>
      </w:pPr>
      <w:rPr>
        <w:rFonts w:cs="Times New Roman"/>
      </w:rPr>
    </w:lvl>
    <w:lvl w:ilvl="8" w:tplc="340A001B">
      <w:start w:val="1"/>
      <w:numFmt w:val="lowerRoman"/>
      <w:lvlText w:val="%9."/>
      <w:lvlJc w:val="right"/>
      <w:pPr>
        <w:ind w:left="12925" w:hanging="180"/>
      </w:pPr>
      <w:rPr>
        <w:rFonts w:cs="Times New Roman"/>
      </w:rPr>
    </w:lvl>
  </w:abstractNum>
  <w:abstractNum w:abstractNumId="12"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3"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4"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5"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6"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7"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start w:val="1"/>
      <w:numFmt w:val="lowerRoman"/>
      <w:lvlText w:val="%3."/>
      <w:lvlJc w:val="right"/>
      <w:pPr>
        <w:tabs>
          <w:tab w:val="num" w:pos="2160"/>
        </w:tabs>
        <w:ind w:left="2160" w:hanging="180"/>
      </w:pPr>
      <w:rPr>
        <w:rFonts w:cs="Times New Roman"/>
      </w:rPr>
    </w:lvl>
    <w:lvl w:ilvl="3" w:tplc="340A000F">
      <w:start w:val="1"/>
      <w:numFmt w:val="decimal"/>
      <w:lvlText w:val="%4."/>
      <w:lvlJc w:val="left"/>
      <w:pPr>
        <w:tabs>
          <w:tab w:val="num" w:pos="2880"/>
        </w:tabs>
        <w:ind w:left="2880" w:hanging="360"/>
      </w:pPr>
      <w:rPr>
        <w:rFonts w:cs="Times New Roman"/>
      </w:rPr>
    </w:lvl>
    <w:lvl w:ilvl="4" w:tplc="340A0019">
      <w:start w:val="1"/>
      <w:numFmt w:val="lowerLetter"/>
      <w:lvlText w:val="%5."/>
      <w:lvlJc w:val="left"/>
      <w:pPr>
        <w:tabs>
          <w:tab w:val="num" w:pos="3600"/>
        </w:tabs>
        <w:ind w:left="3600" w:hanging="360"/>
      </w:pPr>
      <w:rPr>
        <w:rFonts w:cs="Times New Roman"/>
      </w:rPr>
    </w:lvl>
    <w:lvl w:ilvl="5" w:tplc="340A001B">
      <w:start w:val="1"/>
      <w:numFmt w:val="lowerRoman"/>
      <w:lvlText w:val="%6."/>
      <w:lvlJc w:val="right"/>
      <w:pPr>
        <w:tabs>
          <w:tab w:val="num" w:pos="4320"/>
        </w:tabs>
        <w:ind w:left="4320" w:hanging="180"/>
      </w:pPr>
      <w:rPr>
        <w:rFonts w:cs="Times New Roman"/>
      </w:rPr>
    </w:lvl>
    <w:lvl w:ilvl="6" w:tplc="340A000F">
      <w:start w:val="1"/>
      <w:numFmt w:val="decimal"/>
      <w:lvlText w:val="%7."/>
      <w:lvlJc w:val="left"/>
      <w:pPr>
        <w:tabs>
          <w:tab w:val="num" w:pos="5040"/>
        </w:tabs>
        <w:ind w:left="5040" w:hanging="360"/>
      </w:pPr>
      <w:rPr>
        <w:rFonts w:cs="Times New Roman"/>
      </w:rPr>
    </w:lvl>
    <w:lvl w:ilvl="7" w:tplc="340A0019">
      <w:start w:val="1"/>
      <w:numFmt w:val="lowerLetter"/>
      <w:lvlText w:val="%8."/>
      <w:lvlJc w:val="left"/>
      <w:pPr>
        <w:tabs>
          <w:tab w:val="num" w:pos="5760"/>
        </w:tabs>
        <w:ind w:left="5760" w:hanging="360"/>
      </w:pPr>
      <w:rPr>
        <w:rFonts w:cs="Times New Roman"/>
      </w:rPr>
    </w:lvl>
    <w:lvl w:ilvl="8" w:tplc="340A001B">
      <w:start w:val="1"/>
      <w:numFmt w:val="lowerRoman"/>
      <w:lvlText w:val="%9."/>
      <w:lvlJc w:val="right"/>
      <w:pPr>
        <w:tabs>
          <w:tab w:val="num" w:pos="6480"/>
        </w:tabs>
        <w:ind w:left="6480" w:hanging="180"/>
      </w:pPr>
      <w:rPr>
        <w:rFonts w:cs="Times New Roman"/>
      </w:rPr>
    </w:lvl>
  </w:abstractNum>
  <w:abstractNum w:abstractNumId="18"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912"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19"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0"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1"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2"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3"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4"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25" w15:restartNumberingAfterBreak="0">
    <w:nsid w:val="43D74162"/>
    <w:multiLevelType w:val="multilevel"/>
    <w:tmpl w:val="0FCC630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bCs w:val="0"/>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7"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bCs w:val="0"/>
      </w:rPr>
    </w:lvl>
    <w:lvl w:ilvl="1" w:tplc="340A0019">
      <w:start w:val="1"/>
      <w:numFmt w:val="lowerLetter"/>
      <w:lvlText w:val="%2."/>
      <w:lvlJc w:val="left"/>
      <w:pPr>
        <w:ind w:left="2007" w:hanging="360"/>
      </w:pPr>
      <w:rPr>
        <w:rFonts w:cs="Times New Roman"/>
      </w:rPr>
    </w:lvl>
    <w:lvl w:ilvl="2" w:tplc="340A001B">
      <w:start w:val="1"/>
      <w:numFmt w:val="lowerRoman"/>
      <w:lvlText w:val="%3."/>
      <w:lvlJc w:val="right"/>
      <w:pPr>
        <w:ind w:left="2727" w:hanging="180"/>
      </w:pPr>
      <w:rPr>
        <w:rFonts w:cs="Times New Roman"/>
      </w:rPr>
    </w:lvl>
    <w:lvl w:ilvl="3" w:tplc="340A000F">
      <w:start w:val="1"/>
      <w:numFmt w:val="decimal"/>
      <w:lvlText w:val="%4."/>
      <w:lvlJc w:val="left"/>
      <w:pPr>
        <w:ind w:left="3447" w:hanging="360"/>
      </w:pPr>
      <w:rPr>
        <w:rFonts w:cs="Times New Roman"/>
      </w:rPr>
    </w:lvl>
    <w:lvl w:ilvl="4" w:tplc="340A0019">
      <w:start w:val="1"/>
      <w:numFmt w:val="lowerLetter"/>
      <w:lvlText w:val="%5."/>
      <w:lvlJc w:val="left"/>
      <w:pPr>
        <w:ind w:left="4167" w:hanging="360"/>
      </w:pPr>
      <w:rPr>
        <w:rFonts w:cs="Times New Roman"/>
      </w:rPr>
    </w:lvl>
    <w:lvl w:ilvl="5" w:tplc="340A001B">
      <w:start w:val="1"/>
      <w:numFmt w:val="lowerRoman"/>
      <w:lvlText w:val="%6."/>
      <w:lvlJc w:val="right"/>
      <w:pPr>
        <w:ind w:left="4887" w:hanging="180"/>
      </w:pPr>
      <w:rPr>
        <w:rFonts w:cs="Times New Roman"/>
      </w:rPr>
    </w:lvl>
    <w:lvl w:ilvl="6" w:tplc="340A000F">
      <w:start w:val="1"/>
      <w:numFmt w:val="decimal"/>
      <w:lvlText w:val="%7."/>
      <w:lvlJc w:val="left"/>
      <w:pPr>
        <w:ind w:left="5607" w:hanging="360"/>
      </w:pPr>
      <w:rPr>
        <w:rFonts w:cs="Times New Roman"/>
      </w:rPr>
    </w:lvl>
    <w:lvl w:ilvl="7" w:tplc="340A0019">
      <w:start w:val="1"/>
      <w:numFmt w:val="lowerLetter"/>
      <w:lvlText w:val="%8."/>
      <w:lvlJc w:val="left"/>
      <w:pPr>
        <w:ind w:left="6327" w:hanging="360"/>
      </w:pPr>
      <w:rPr>
        <w:rFonts w:cs="Times New Roman"/>
      </w:rPr>
    </w:lvl>
    <w:lvl w:ilvl="8" w:tplc="340A001B">
      <w:start w:val="1"/>
      <w:numFmt w:val="lowerRoman"/>
      <w:lvlText w:val="%9."/>
      <w:lvlJc w:val="right"/>
      <w:pPr>
        <w:ind w:left="7047" w:hanging="180"/>
      </w:pPr>
      <w:rPr>
        <w:rFonts w:cs="Times New Roman"/>
      </w:rPr>
    </w:lvl>
  </w:abstractNum>
  <w:abstractNum w:abstractNumId="28"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9"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30"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start w:val="1"/>
      <w:numFmt w:val="lowerLetter"/>
      <w:lvlText w:val="%2."/>
      <w:lvlJc w:val="left"/>
      <w:pPr>
        <w:ind w:left="2574"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31"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32"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3"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5"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6"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bCs/>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7"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bCs w:val="0"/>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38"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bCs/>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39"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bCs w:val="0"/>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40"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start w:val="1"/>
      <w:numFmt w:val="lowerLetter"/>
      <w:lvlText w:val="%2."/>
      <w:lvlJc w:val="left"/>
      <w:pPr>
        <w:ind w:left="2574"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41"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bCs/>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42"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43"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bCs/>
      </w:rPr>
    </w:lvl>
    <w:lvl w:ilvl="1" w:tplc="340A0019">
      <w:start w:val="1"/>
      <w:numFmt w:val="lowerLetter"/>
      <w:lvlText w:val="%2."/>
      <w:lvlJc w:val="left"/>
      <w:pPr>
        <w:tabs>
          <w:tab w:val="num" w:pos="1440"/>
        </w:tabs>
        <w:ind w:left="1440" w:hanging="360"/>
      </w:pPr>
      <w:rPr>
        <w:rFonts w:cs="Times New Roman"/>
      </w:rPr>
    </w:lvl>
    <w:lvl w:ilvl="2" w:tplc="340A001B">
      <w:start w:val="1"/>
      <w:numFmt w:val="lowerRoman"/>
      <w:lvlText w:val="%3."/>
      <w:lvlJc w:val="right"/>
      <w:pPr>
        <w:tabs>
          <w:tab w:val="num" w:pos="2160"/>
        </w:tabs>
        <w:ind w:left="2160" w:hanging="180"/>
      </w:pPr>
      <w:rPr>
        <w:rFonts w:cs="Times New Roman"/>
      </w:rPr>
    </w:lvl>
    <w:lvl w:ilvl="3" w:tplc="340A000F">
      <w:start w:val="1"/>
      <w:numFmt w:val="decimal"/>
      <w:lvlText w:val="%4."/>
      <w:lvlJc w:val="left"/>
      <w:pPr>
        <w:tabs>
          <w:tab w:val="num" w:pos="2880"/>
        </w:tabs>
        <w:ind w:left="2880" w:hanging="360"/>
      </w:pPr>
      <w:rPr>
        <w:rFonts w:cs="Times New Roman"/>
      </w:rPr>
    </w:lvl>
    <w:lvl w:ilvl="4" w:tplc="340A0019">
      <w:start w:val="1"/>
      <w:numFmt w:val="lowerLetter"/>
      <w:lvlText w:val="%5."/>
      <w:lvlJc w:val="left"/>
      <w:pPr>
        <w:tabs>
          <w:tab w:val="num" w:pos="3600"/>
        </w:tabs>
        <w:ind w:left="3600" w:hanging="360"/>
      </w:pPr>
      <w:rPr>
        <w:rFonts w:cs="Times New Roman"/>
      </w:rPr>
    </w:lvl>
    <w:lvl w:ilvl="5" w:tplc="340A001B">
      <w:start w:val="1"/>
      <w:numFmt w:val="lowerRoman"/>
      <w:lvlText w:val="%6."/>
      <w:lvlJc w:val="right"/>
      <w:pPr>
        <w:tabs>
          <w:tab w:val="num" w:pos="4320"/>
        </w:tabs>
        <w:ind w:left="4320" w:hanging="180"/>
      </w:pPr>
      <w:rPr>
        <w:rFonts w:cs="Times New Roman"/>
      </w:rPr>
    </w:lvl>
    <w:lvl w:ilvl="6" w:tplc="340A000F">
      <w:start w:val="1"/>
      <w:numFmt w:val="decimal"/>
      <w:lvlText w:val="%7."/>
      <w:lvlJc w:val="left"/>
      <w:pPr>
        <w:tabs>
          <w:tab w:val="num" w:pos="5040"/>
        </w:tabs>
        <w:ind w:left="5040" w:hanging="360"/>
      </w:pPr>
      <w:rPr>
        <w:rFonts w:cs="Times New Roman"/>
      </w:rPr>
    </w:lvl>
    <w:lvl w:ilvl="7" w:tplc="340A0019">
      <w:start w:val="1"/>
      <w:numFmt w:val="lowerLetter"/>
      <w:lvlText w:val="%8."/>
      <w:lvlJc w:val="left"/>
      <w:pPr>
        <w:tabs>
          <w:tab w:val="num" w:pos="5760"/>
        </w:tabs>
        <w:ind w:left="5760" w:hanging="360"/>
      </w:pPr>
      <w:rPr>
        <w:rFonts w:cs="Times New Roman"/>
      </w:rPr>
    </w:lvl>
    <w:lvl w:ilvl="8" w:tplc="340A001B">
      <w:start w:val="1"/>
      <w:numFmt w:val="lowerRoman"/>
      <w:lvlText w:val="%9."/>
      <w:lvlJc w:val="right"/>
      <w:pPr>
        <w:tabs>
          <w:tab w:val="num" w:pos="6480"/>
        </w:tabs>
        <w:ind w:left="6480" w:hanging="180"/>
      </w:pPr>
      <w:rPr>
        <w:rFonts w:cs="Times New Roman"/>
      </w:rPr>
    </w:lvl>
  </w:abstractNum>
  <w:num w:numId="1">
    <w:abstractNumId w:val="22"/>
  </w:num>
  <w:num w:numId="2">
    <w:abstractNumId w:val="28"/>
  </w:num>
  <w:num w:numId="3">
    <w:abstractNumId w:val="32"/>
  </w:num>
  <w:num w:numId="4">
    <w:abstractNumId w:val="7"/>
  </w:num>
  <w:num w:numId="5">
    <w:abstractNumId w:val="19"/>
  </w:num>
  <w:num w:numId="6">
    <w:abstractNumId w:val="36"/>
  </w:num>
  <w:num w:numId="7">
    <w:abstractNumId w:val="13"/>
  </w:num>
  <w:num w:numId="8">
    <w:abstractNumId w:val="16"/>
  </w:num>
  <w:num w:numId="9">
    <w:abstractNumId w:val="23"/>
  </w:num>
  <w:num w:numId="10">
    <w:abstractNumId w:val="21"/>
  </w:num>
  <w:num w:numId="11">
    <w:abstractNumId w:val="30"/>
  </w:num>
  <w:num w:numId="12">
    <w:abstractNumId w:val="24"/>
  </w:num>
  <w:num w:numId="13">
    <w:abstractNumId w:val="4"/>
  </w:num>
  <w:num w:numId="14">
    <w:abstractNumId w:val="10"/>
  </w:num>
  <w:num w:numId="15">
    <w:abstractNumId w:val="34"/>
  </w:num>
  <w:num w:numId="16">
    <w:abstractNumId w:val="42"/>
  </w:num>
  <w:num w:numId="17">
    <w:abstractNumId w:val="15"/>
  </w:num>
  <w:num w:numId="18">
    <w:abstractNumId w:val="5"/>
  </w:num>
  <w:num w:numId="19">
    <w:abstractNumId w:val="20"/>
  </w:num>
  <w:num w:numId="20">
    <w:abstractNumId w:val="39"/>
  </w:num>
  <w:num w:numId="21">
    <w:abstractNumId w:val="35"/>
  </w:num>
  <w:num w:numId="22">
    <w:abstractNumId w:val="0"/>
  </w:num>
  <w:num w:numId="23">
    <w:abstractNumId w:val="14"/>
  </w:num>
  <w:num w:numId="24">
    <w:abstractNumId w:val="8"/>
  </w:num>
  <w:num w:numId="25">
    <w:abstractNumId w:val="2"/>
  </w:num>
  <w:num w:numId="26">
    <w:abstractNumId w:val="6"/>
  </w:num>
  <w:num w:numId="27">
    <w:abstractNumId w:val="31"/>
  </w:num>
  <w:num w:numId="28">
    <w:abstractNumId w:val="12"/>
  </w:num>
  <w:num w:numId="29">
    <w:abstractNumId w:val="25"/>
  </w:num>
  <w:num w:numId="30">
    <w:abstractNumId w:val="33"/>
  </w:num>
  <w:num w:numId="31">
    <w:abstractNumId w:val="3"/>
  </w:num>
  <w:num w:numId="32">
    <w:abstractNumId w:val="1"/>
  </w:num>
  <w:num w:numId="33">
    <w:abstractNumId w:val="27"/>
  </w:num>
  <w:num w:numId="34">
    <w:abstractNumId w:val="41"/>
  </w:num>
  <w:num w:numId="35">
    <w:abstractNumId w:val="29"/>
  </w:num>
  <w:num w:numId="36">
    <w:abstractNumId w:val="40"/>
  </w:num>
  <w:num w:numId="37">
    <w:abstractNumId w:val="18"/>
  </w:num>
  <w:num w:numId="38">
    <w:abstractNumId w:val="37"/>
  </w:num>
  <w:num w:numId="39">
    <w:abstractNumId w:val="38"/>
  </w:num>
  <w:num w:numId="40">
    <w:abstractNumId w:val="26"/>
  </w:num>
  <w:num w:numId="41">
    <w:abstractNumId w:val="9"/>
  </w:num>
  <w:num w:numId="42">
    <w:abstractNumId w:val="43"/>
  </w:num>
  <w:num w:numId="43">
    <w:abstractNumId w:val="17"/>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doNotTrackMoves/>
  <w:defaultTabStop w:val="2835"/>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4A"/>
    <w:rsid w:val="00006AF6"/>
    <w:rsid w:val="00006C4C"/>
    <w:rsid w:val="00006E37"/>
    <w:rsid w:val="000077D7"/>
    <w:rsid w:val="00007BBE"/>
    <w:rsid w:val="00010DEB"/>
    <w:rsid w:val="00010ED2"/>
    <w:rsid w:val="00011388"/>
    <w:rsid w:val="00013FA7"/>
    <w:rsid w:val="000144FA"/>
    <w:rsid w:val="00014702"/>
    <w:rsid w:val="00015CDC"/>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522C"/>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BFC"/>
    <w:rsid w:val="00056EDF"/>
    <w:rsid w:val="000570B8"/>
    <w:rsid w:val="0005711C"/>
    <w:rsid w:val="00057F2E"/>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8124D"/>
    <w:rsid w:val="00081D71"/>
    <w:rsid w:val="000824DA"/>
    <w:rsid w:val="00083051"/>
    <w:rsid w:val="00083628"/>
    <w:rsid w:val="00083921"/>
    <w:rsid w:val="00084339"/>
    <w:rsid w:val="00084D18"/>
    <w:rsid w:val="00085573"/>
    <w:rsid w:val="00085B3C"/>
    <w:rsid w:val="00086297"/>
    <w:rsid w:val="000869C7"/>
    <w:rsid w:val="000911A1"/>
    <w:rsid w:val="0009131A"/>
    <w:rsid w:val="00091701"/>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3460"/>
    <w:rsid w:val="000A3B3A"/>
    <w:rsid w:val="000A51C9"/>
    <w:rsid w:val="000A599E"/>
    <w:rsid w:val="000A6A28"/>
    <w:rsid w:val="000A6D76"/>
    <w:rsid w:val="000A7EAD"/>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B7D"/>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167"/>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5A2B"/>
    <w:rsid w:val="00116117"/>
    <w:rsid w:val="00116160"/>
    <w:rsid w:val="001167BC"/>
    <w:rsid w:val="00116A12"/>
    <w:rsid w:val="00116DC4"/>
    <w:rsid w:val="0011729E"/>
    <w:rsid w:val="001173EB"/>
    <w:rsid w:val="00117F09"/>
    <w:rsid w:val="00120D67"/>
    <w:rsid w:val="00120FCE"/>
    <w:rsid w:val="001211A5"/>
    <w:rsid w:val="001212B9"/>
    <w:rsid w:val="001216DC"/>
    <w:rsid w:val="00121A39"/>
    <w:rsid w:val="00121AD2"/>
    <w:rsid w:val="001235D6"/>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791"/>
    <w:rsid w:val="00147B7C"/>
    <w:rsid w:val="00150C28"/>
    <w:rsid w:val="00151C41"/>
    <w:rsid w:val="00152FA8"/>
    <w:rsid w:val="00153CB5"/>
    <w:rsid w:val="00153F70"/>
    <w:rsid w:val="00154C64"/>
    <w:rsid w:val="00154D69"/>
    <w:rsid w:val="001556F2"/>
    <w:rsid w:val="00155AF3"/>
    <w:rsid w:val="00155D6A"/>
    <w:rsid w:val="00156E8F"/>
    <w:rsid w:val="00157332"/>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6842"/>
    <w:rsid w:val="00197881"/>
    <w:rsid w:val="00197ABE"/>
    <w:rsid w:val="00197E19"/>
    <w:rsid w:val="001A03F9"/>
    <w:rsid w:val="001A0747"/>
    <w:rsid w:val="001A0B80"/>
    <w:rsid w:val="001A15E6"/>
    <w:rsid w:val="001A1A67"/>
    <w:rsid w:val="001A1A69"/>
    <w:rsid w:val="001A1F18"/>
    <w:rsid w:val="001A1F5C"/>
    <w:rsid w:val="001A21EE"/>
    <w:rsid w:val="001A2A2F"/>
    <w:rsid w:val="001A38C6"/>
    <w:rsid w:val="001A39B8"/>
    <w:rsid w:val="001A3F0B"/>
    <w:rsid w:val="001A45A7"/>
    <w:rsid w:val="001A71FD"/>
    <w:rsid w:val="001A7514"/>
    <w:rsid w:val="001B087A"/>
    <w:rsid w:val="001B1C79"/>
    <w:rsid w:val="001B1D3E"/>
    <w:rsid w:val="001B1DA3"/>
    <w:rsid w:val="001B20D2"/>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6C4"/>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9F4"/>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3DEF"/>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0E5D"/>
    <w:rsid w:val="0023170F"/>
    <w:rsid w:val="00231F6F"/>
    <w:rsid w:val="00232213"/>
    <w:rsid w:val="0023238B"/>
    <w:rsid w:val="00233255"/>
    <w:rsid w:val="00233C95"/>
    <w:rsid w:val="00233D0B"/>
    <w:rsid w:val="002343D9"/>
    <w:rsid w:val="002346FA"/>
    <w:rsid w:val="002347D6"/>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2F28"/>
    <w:rsid w:val="0026316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9D1"/>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39E8"/>
    <w:rsid w:val="00294B7A"/>
    <w:rsid w:val="002959B5"/>
    <w:rsid w:val="00295B3D"/>
    <w:rsid w:val="00296743"/>
    <w:rsid w:val="00297B2E"/>
    <w:rsid w:val="00297D86"/>
    <w:rsid w:val="002A077E"/>
    <w:rsid w:val="002A0A62"/>
    <w:rsid w:val="002A152C"/>
    <w:rsid w:val="002A205E"/>
    <w:rsid w:val="002A47E9"/>
    <w:rsid w:val="002A4A9B"/>
    <w:rsid w:val="002A4D94"/>
    <w:rsid w:val="002A5622"/>
    <w:rsid w:val="002A56E7"/>
    <w:rsid w:val="002A5A1F"/>
    <w:rsid w:val="002A6641"/>
    <w:rsid w:val="002A6D05"/>
    <w:rsid w:val="002B0036"/>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741A"/>
    <w:rsid w:val="002C79D0"/>
    <w:rsid w:val="002D0293"/>
    <w:rsid w:val="002D1294"/>
    <w:rsid w:val="002D222F"/>
    <w:rsid w:val="002D22AA"/>
    <w:rsid w:val="002D28AE"/>
    <w:rsid w:val="002D3BB6"/>
    <w:rsid w:val="002D3F4F"/>
    <w:rsid w:val="002D44FE"/>
    <w:rsid w:val="002D56ED"/>
    <w:rsid w:val="002D5B2E"/>
    <w:rsid w:val="002D5BAE"/>
    <w:rsid w:val="002D61F9"/>
    <w:rsid w:val="002D658C"/>
    <w:rsid w:val="002D69CA"/>
    <w:rsid w:val="002D79A7"/>
    <w:rsid w:val="002D7B4B"/>
    <w:rsid w:val="002D7DC4"/>
    <w:rsid w:val="002E044D"/>
    <w:rsid w:val="002E07F8"/>
    <w:rsid w:val="002E195F"/>
    <w:rsid w:val="002E1E85"/>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0C3D"/>
    <w:rsid w:val="002F127D"/>
    <w:rsid w:val="002F16A5"/>
    <w:rsid w:val="002F2F6A"/>
    <w:rsid w:val="002F4124"/>
    <w:rsid w:val="002F553C"/>
    <w:rsid w:val="002F569D"/>
    <w:rsid w:val="002F605A"/>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2888"/>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BEF"/>
    <w:rsid w:val="00311F21"/>
    <w:rsid w:val="00314FCC"/>
    <w:rsid w:val="003153A7"/>
    <w:rsid w:val="00315A1A"/>
    <w:rsid w:val="00315E3B"/>
    <w:rsid w:val="003160EE"/>
    <w:rsid w:val="00316F50"/>
    <w:rsid w:val="003174B4"/>
    <w:rsid w:val="0031775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274F6"/>
    <w:rsid w:val="0033040D"/>
    <w:rsid w:val="003304DF"/>
    <w:rsid w:val="00330F15"/>
    <w:rsid w:val="00331CFB"/>
    <w:rsid w:val="00332014"/>
    <w:rsid w:val="00332B1C"/>
    <w:rsid w:val="00333857"/>
    <w:rsid w:val="00333B7A"/>
    <w:rsid w:val="00334B0B"/>
    <w:rsid w:val="003357D3"/>
    <w:rsid w:val="003359EA"/>
    <w:rsid w:val="00335D34"/>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4C34"/>
    <w:rsid w:val="003450BB"/>
    <w:rsid w:val="00345412"/>
    <w:rsid w:val="00345B7F"/>
    <w:rsid w:val="00345CB4"/>
    <w:rsid w:val="00346B2C"/>
    <w:rsid w:val="00347364"/>
    <w:rsid w:val="003474D4"/>
    <w:rsid w:val="00350247"/>
    <w:rsid w:val="0035084B"/>
    <w:rsid w:val="00350D93"/>
    <w:rsid w:val="00351F92"/>
    <w:rsid w:val="00352380"/>
    <w:rsid w:val="00352A0C"/>
    <w:rsid w:val="00352C8A"/>
    <w:rsid w:val="00352CA4"/>
    <w:rsid w:val="00352EDF"/>
    <w:rsid w:val="0035359B"/>
    <w:rsid w:val="00353C08"/>
    <w:rsid w:val="00354437"/>
    <w:rsid w:val="00354A05"/>
    <w:rsid w:val="0035556A"/>
    <w:rsid w:val="00355784"/>
    <w:rsid w:val="003559F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DA0"/>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44E"/>
    <w:rsid w:val="00386716"/>
    <w:rsid w:val="00386C6D"/>
    <w:rsid w:val="003875D4"/>
    <w:rsid w:val="00390274"/>
    <w:rsid w:val="00391192"/>
    <w:rsid w:val="003911A9"/>
    <w:rsid w:val="00391C83"/>
    <w:rsid w:val="0039272D"/>
    <w:rsid w:val="00392BAF"/>
    <w:rsid w:val="00392D50"/>
    <w:rsid w:val="003932BD"/>
    <w:rsid w:val="00393DD9"/>
    <w:rsid w:val="00394706"/>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113A"/>
    <w:rsid w:val="003D11AE"/>
    <w:rsid w:val="003D3340"/>
    <w:rsid w:val="003D4A1B"/>
    <w:rsid w:val="003D575C"/>
    <w:rsid w:val="003D582B"/>
    <w:rsid w:val="003D60F7"/>
    <w:rsid w:val="003E063A"/>
    <w:rsid w:val="003E15B8"/>
    <w:rsid w:val="003E173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5D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06EDE"/>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1ED"/>
    <w:rsid w:val="0043122E"/>
    <w:rsid w:val="00431277"/>
    <w:rsid w:val="00432165"/>
    <w:rsid w:val="00432FED"/>
    <w:rsid w:val="00433132"/>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118"/>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1F0"/>
    <w:rsid w:val="0045627E"/>
    <w:rsid w:val="00456B9D"/>
    <w:rsid w:val="00456F53"/>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4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3D68"/>
    <w:rsid w:val="00493D90"/>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485A"/>
    <w:rsid w:val="004A4A04"/>
    <w:rsid w:val="004A551E"/>
    <w:rsid w:val="004A6AD0"/>
    <w:rsid w:val="004A6D1E"/>
    <w:rsid w:val="004A75BB"/>
    <w:rsid w:val="004B0843"/>
    <w:rsid w:val="004B12CB"/>
    <w:rsid w:val="004B1C60"/>
    <w:rsid w:val="004B1F14"/>
    <w:rsid w:val="004B2B40"/>
    <w:rsid w:val="004B2CE3"/>
    <w:rsid w:val="004B37E4"/>
    <w:rsid w:val="004B3F2E"/>
    <w:rsid w:val="004B423E"/>
    <w:rsid w:val="004B45F0"/>
    <w:rsid w:val="004B4CA3"/>
    <w:rsid w:val="004B5023"/>
    <w:rsid w:val="004B57DB"/>
    <w:rsid w:val="004B5D08"/>
    <w:rsid w:val="004B6244"/>
    <w:rsid w:val="004B69CA"/>
    <w:rsid w:val="004B6C20"/>
    <w:rsid w:val="004C00DE"/>
    <w:rsid w:val="004C036D"/>
    <w:rsid w:val="004C0501"/>
    <w:rsid w:val="004C06F8"/>
    <w:rsid w:val="004C0746"/>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A75"/>
    <w:rsid w:val="004C7ED6"/>
    <w:rsid w:val="004D03C4"/>
    <w:rsid w:val="004D0455"/>
    <w:rsid w:val="004D0E23"/>
    <w:rsid w:val="004D19DB"/>
    <w:rsid w:val="004D25D4"/>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E7DB7"/>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450"/>
    <w:rsid w:val="005316F1"/>
    <w:rsid w:val="005319A7"/>
    <w:rsid w:val="00532502"/>
    <w:rsid w:val="005330C1"/>
    <w:rsid w:val="00533B5D"/>
    <w:rsid w:val="0053454B"/>
    <w:rsid w:val="00534D37"/>
    <w:rsid w:val="00535551"/>
    <w:rsid w:val="00537351"/>
    <w:rsid w:val="005404AE"/>
    <w:rsid w:val="005408E4"/>
    <w:rsid w:val="0054101C"/>
    <w:rsid w:val="005419DB"/>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2F15"/>
    <w:rsid w:val="00573020"/>
    <w:rsid w:val="00573162"/>
    <w:rsid w:val="0057459E"/>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5ECC"/>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3269"/>
    <w:rsid w:val="005A3508"/>
    <w:rsid w:val="005A36A0"/>
    <w:rsid w:val="005A3BD0"/>
    <w:rsid w:val="005A3C19"/>
    <w:rsid w:val="005A44CE"/>
    <w:rsid w:val="005A4CB0"/>
    <w:rsid w:val="005A4FC2"/>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DA3"/>
    <w:rsid w:val="005C1FE4"/>
    <w:rsid w:val="005C22AC"/>
    <w:rsid w:val="005C268A"/>
    <w:rsid w:val="005C35C9"/>
    <w:rsid w:val="005C3DF3"/>
    <w:rsid w:val="005C4157"/>
    <w:rsid w:val="005C44CA"/>
    <w:rsid w:val="005C50BC"/>
    <w:rsid w:val="005C51AB"/>
    <w:rsid w:val="005C5844"/>
    <w:rsid w:val="005C6359"/>
    <w:rsid w:val="005C660F"/>
    <w:rsid w:val="005C7462"/>
    <w:rsid w:val="005C75EC"/>
    <w:rsid w:val="005D1718"/>
    <w:rsid w:val="005D1A56"/>
    <w:rsid w:val="005D2157"/>
    <w:rsid w:val="005D26FD"/>
    <w:rsid w:val="005D3886"/>
    <w:rsid w:val="005D4295"/>
    <w:rsid w:val="005D4E84"/>
    <w:rsid w:val="005D54A6"/>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499D"/>
    <w:rsid w:val="00614FB5"/>
    <w:rsid w:val="006158CD"/>
    <w:rsid w:val="00616662"/>
    <w:rsid w:val="006168C1"/>
    <w:rsid w:val="0061692C"/>
    <w:rsid w:val="00617AD7"/>
    <w:rsid w:val="00620051"/>
    <w:rsid w:val="00620394"/>
    <w:rsid w:val="00620CE8"/>
    <w:rsid w:val="0062113A"/>
    <w:rsid w:val="006214C9"/>
    <w:rsid w:val="006222BA"/>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5155"/>
    <w:rsid w:val="006456D8"/>
    <w:rsid w:val="00645E38"/>
    <w:rsid w:val="00646D72"/>
    <w:rsid w:val="00646DBB"/>
    <w:rsid w:val="00647364"/>
    <w:rsid w:val="00647499"/>
    <w:rsid w:val="006477CD"/>
    <w:rsid w:val="0065072D"/>
    <w:rsid w:val="0065088A"/>
    <w:rsid w:val="00651278"/>
    <w:rsid w:val="0065176A"/>
    <w:rsid w:val="006525F2"/>
    <w:rsid w:val="0065366A"/>
    <w:rsid w:val="006545AB"/>
    <w:rsid w:val="006546E0"/>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495"/>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2B4A"/>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681"/>
    <w:rsid w:val="006927C3"/>
    <w:rsid w:val="006928C7"/>
    <w:rsid w:val="00692D30"/>
    <w:rsid w:val="006942BF"/>
    <w:rsid w:val="006945AA"/>
    <w:rsid w:val="006947F8"/>
    <w:rsid w:val="00695AF9"/>
    <w:rsid w:val="00696A73"/>
    <w:rsid w:val="006971D3"/>
    <w:rsid w:val="0069720B"/>
    <w:rsid w:val="00697CC5"/>
    <w:rsid w:val="00697F02"/>
    <w:rsid w:val="006A00DC"/>
    <w:rsid w:val="006A0A1D"/>
    <w:rsid w:val="006A0E52"/>
    <w:rsid w:val="006A1951"/>
    <w:rsid w:val="006A2563"/>
    <w:rsid w:val="006A5171"/>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40D"/>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D7B"/>
    <w:rsid w:val="006E2E8E"/>
    <w:rsid w:val="006E367E"/>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34F2"/>
    <w:rsid w:val="00703A64"/>
    <w:rsid w:val="00703BC4"/>
    <w:rsid w:val="00704065"/>
    <w:rsid w:val="007042AC"/>
    <w:rsid w:val="0070475F"/>
    <w:rsid w:val="00705098"/>
    <w:rsid w:val="00705352"/>
    <w:rsid w:val="00705664"/>
    <w:rsid w:val="0070583B"/>
    <w:rsid w:val="00706AF4"/>
    <w:rsid w:val="00706E1F"/>
    <w:rsid w:val="007072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22D5"/>
    <w:rsid w:val="00723F5A"/>
    <w:rsid w:val="007245DD"/>
    <w:rsid w:val="0072462C"/>
    <w:rsid w:val="007249A3"/>
    <w:rsid w:val="00724F35"/>
    <w:rsid w:val="0072552A"/>
    <w:rsid w:val="0072627A"/>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8D5"/>
    <w:rsid w:val="00743CF9"/>
    <w:rsid w:val="007448DC"/>
    <w:rsid w:val="00744A9C"/>
    <w:rsid w:val="00744D29"/>
    <w:rsid w:val="007457B3"/>
    <w:rsid w:val="007457FA"/>
    <w:rsid w:val="00746295"/>
    <w:rsid w:val="007475C6"/>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8DC"/>
    <w:rsid w:val="00764032"/>
    <w:rsid w:val="00764EF3"/>
    <w:rsid w:val="00765475"/>
    <w:rsid w:val="0076712D"/>
    <w:rsid w:val="00767970"/>
    <w:rsid w:val="007679AA"/>
    <w:rsid w:val="00770C85"/>
    <w:rsid w:val="007710C8"/>
    <w:rsid w:val="007723CC"/>
    <w:rsid w:val="007734BF"/>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A06"/>
    <w:rsid w:val="00787E40"/>
    <w:rsid w:val="00790988"/>
    <w:rsid w:val="00791A00"/>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C0159"/>
    <w:rsid w:val="007C1D1A"/>
    <w:rsid w:val="007C1D9A"/>
    <w:rsid w:val="007C2470"/>
    <w:rsid w:val="007C2629"/>
    <w:rsid w:val="007C26FD"/>
    <w:rsid w:val="007C391F"/>
    <w:rsid w:val="007C3A47"/>
    <w:rsid w:val="007C4541"/>
    <w:rsid w:val="007C47B6"/>
    <w:rsid w:val="007C4B44"/>
    <w:rsid w:val="007C617D"/>
    <w:rsid w:val="007C798F"/>
    <w:rsid w:val="007C7D51"/>
    <w:rsid w:val="007D09B2"/>
    <w:rsid w:val="007D0A51"/>
    <w:rsid w:val="007D0E62"/>
    <w:rsid w:val="007D0E78"/>
    <w:rsid w:val="007D1CBA"/>
    <w:rsid w:val="007D242A"/>
    <w:rsid w:val="007D292F"/>
    <w:rsid w:val="007D301E"/>
    <w:rsid w:val="007D30C5"/>
    <w:rsid w:val="007D376E"/>
    <w:rsid w:val="007D37E5"/>
    <w:rsid w:val="007D38DF"/>
    <w:rsid w:val="007D3BE4"/>
    <w:rsid w:val="007D4342"/>
    <w:rsid w:val="007D4D0C"/>
    <w:rsid w:val="007D50D3"/>
    <w:rsid w:val="007D5CA1"/>
    <w:rsid w:val="007D5D3A"/>
    <w:rsid w:val="007D6539"/>
    <w:rsid w:val="007D6594"/>
    <w:rsid w:val="007D757E"/>
    <w:rsid w:val="007D7B10"/>
    <w:rsid w:val="007D7BFC"/>
    <w:rsid w:val="007D7FE1"/>
    <w:rsid w:val="007E00C9"/>
    <w:rsid w:val="007E0616"/>
    <w:rsid w:val="007E0727"/>
    <w:rsid w:val="007E1904"/>
    <w:rsid w:val="007E1C3E"/>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731"/>
    <w:rsid w:val="007F492B"/>
    <w:rsid w:val="007F4939"/>
    <w:rsid w:val="007F5E5F"/>
    <w:rsid w:val="007F6086"/>
    <w:rsid w:val="007F67A7"/>
    <w:rsid w:val="007F6C43"/>
    <w:rsid w:val="007F7564"/>
    <w:rsid w:val="007F7A71"/>
    <w:rsid w:val="0080045F"/>
    <w:rsid w:val="00800994"/>
    <w:rsid w:val="00800A28"/>
    <w:rsid w:val="00800DB9"/>
    <w:rsid w:val="008013E8"/>
    <w:rsid w:val="00802DCC"/>
    <w:rsid w:val="008036BC"/>
    <w:rsid w:val="00803781"/>
    <w:rsid w:val="00803904"/>
    <w:rsid w:val="008042C1"/>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53D9"/>
    <w:rsid w:val="00825583"/>
    <w:rsid w:val="00826082"/>
    <w:rsid w:val="008309EE"/>
    <w:rsid w:val="0083128E"/>
    <w:rsid w:val="008318CB"/>
    <w:rsid w:val="00831993"/>
    <w:rsid w:val="008333B4"/>
    <w:rsid w:val="00833791"/>
    <w:rsid w:val="00833867"/>
    <w:rsid w:val="00833CA6"/>
    <w:rsid w:val="008353F6"/>
    <w:rsid w:val="00835823"/>
    <w:rsid w:val="0083633D"/>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6F28"/>
    <w:rsid w:val="00897318"/>
    <w:rsid w:val="0089760E"/>
    <w:rsid w:val="008A0320"/>
    <w:rsid w:val="008A055A"/>
    <w:rsid w:val="008A101B"/>
    <w:rsid w:val="008A12E1"/>
    <w:rsid w:val="008A2B49"/>
    <w:rsid w:val="008A2C29"/>
    <w:rsid w:val="008A3030"/>
    <w:rsid w:val="008A3440"/>
    <w:rsid w:val="008A3ACB"/>
    <w:rsid w:val="008A43E6"/>
    <w:rsid w:val="008A488B"/>
    <w:rsid w:val="008A57A4"/>
    <w:rsid w:val="008A7062"/>
    <w:rsid w:val="008A70FB"/>
    <w:rsid w:val="008A737A"/>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785"/>
    <w:rsid w:val="008B684E"/>
    <w:rsid w:val="008C1218"/>
    <w:rsid w:val="008C1352"/>
    <w:rsid w:val="008C2090"/>
    <w:rsid w:val="008C20DE"/>
    <w:rsid w:val="008C2177"/>
    <w:rsid w:val="008C2E33"/>
    <w:rsid w:val="008C33D6"/>
    <w:rsid w:val="008C4583"/>
    <w:rsid w:val="008C4DD5"/>
    <w:rsid w:val="008C4DFA"/>
    <w:rsid w:val="008C51C9"/>
    <w:rsid w:val="008C536D"/>
    <w:rsid w:val="008C54A4"/>
    <w:rsid w:val="008C59A5"/>
    <w:rsid w:val="008C742E"/>
    <w:rsid w:val="008C7C3B"/>
    <w:rsid w:val="008C7CB9"/>
    <w:rsid w:val="008C7E3C"/>
    <w:rsid w:val="008D0040"/>
    <w:rsid w:val="008D0148"/>
    <w:rsid w:val="008D072C"/>
    <w:rsid w:val="008D0A64"/>
    <w:rsid w:val="008D13CC"/>
    <w:rsid w:val="008D1F71"/>
    <w:rsid w:val="008D2D4A"/>
    <w:rsid w:val="008D2F23"/>
    <w:rsid w:val="008D33AF"/>
    <w:rsid w:val="008D3884"/>
    <w:rsid w:val="008D3B46"/>
    <w:rsid w:val="008D3BDD"/>
    <w:rsid w:val="008D3E0B"/>
    <w:rsid w:val="008D3E4D"/>
    <w:rsid w:val="008D50AF"/>
    <w:rsid w:val="008D57BD"/>
    <w:rsid w:val="008D6A3D"/>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2F14"/>
    <w:rsid w:val="00903868"/>
    <w:rsid w:val="00903F7D"/>
    <w:rsid w:val="00903F85"/>
    <w:rsid w:val="0090436C"/>
    <w:rsid w:val="0090451B"/>
    <w:rsid w:val="009047B0"/>
    <w:rsid w:val="009047C8"/>
    <w:rsid w:val="00904C2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504F"/>
    <w:rsid w:val="009151BC"/>
    <w:rsid w:val="009160DC"/>
    <w:rsid w:val="0091651F"/>
    <w:rsid w:val="0091657A"/>
    <w:rsid w:val="00916B85"/>
    <w:rsid w:val="00916E29"/>
    <w:rsid w:val="00917234"/>
    <w:rsid w:val="0091745F"/>
    <w:rsid w:val="00917B9B"/>
    <w:rsid w:val="009227BA"/>
    <w:rsid w:val="00922933"/>
    <w:rsid w:val="00922BA6"/>
    <w:rsid w:val="00922E88"/>
    <w:rsid w:val="00923297"/>
    <w:rsid w:val="009242D2"/>
    <w:rsid w:val="00924527"/>
    <w:rsid w:val="00925488"/>
    <w:rsid w:val="00925712"/>
    <w:rsid w:val="00925DCF"/>
    <w:rsid w:val="0092755D"/>
    <w:rsid w:val="00927BA3"/>
    <w:rsid w:val="00927C71"/>
    <w:rsid w:val="00930203"/>
    <w:rsid w:val="00930BCC"/>
    <w:rsid w:val="00930D29"/>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756"/>
    <w:rsid w:val="00940D58"/>
    <w:rsid w:val="009417EA"/>
    <w:rsid w:val="00941E6C"/>
    <w:rsid w:val="009421EE"/>
    <w:rsid w:val="009424D3"/>
    <w:rsid w:val="00942542"/>
    <w:rsid w:val="009426BD"/>
    <w:rsid w:val="009429E0"/>
    <w:rsid w:val="00942F4A"/>
    <w:rsid w:val="00943232"/>
    <w:rsid w:val="009433D0"/>
    <w:rsid w:val="00944307"/>
    <w:rsid w:val="00944344"/>
    <w:rsid w:val="0094526C"/>
    <w:rsid w:val="0094531A"/>
    <w:rsid w:val="009457FA"/>
    <w:rsid w:val="00946072"/>
    <w:rsid w:val="009463D3"/>
    <w:rsid w:val="009474F2"/>
    <w:rsid w:val="00947721"/>
    <w:rsid w:val="00947AC2"/>
    <w:rsid w:val="00950E6D"/>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4A2"/>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E3C"/>
    <w:rsid w:val="00990E66"/>
    <w:rsid w:val="00991384"/>
    <w:rsid w:val="00991E8B"/>
    <w:rsid w:val="00991F0F"/>
    <w:rsid w:val="009934FD"/>
    <w:rsid w:val="009940B2"/>
    <w:rsid w:val="009943DA"/>
    <w:rsid w:val="00994AEC"/>
    <w:rsid w:val="00994D52"/>
    <w:rsid w:val="00994F6C"/>
    <w:rsid w:val="00994FF8"/>
    <w:rsid w:val="00995AF4"/>
    <w:rsid w:val="0099604F"/>
    <w:rsid w:val="00996DC2"/>
    <w:rsid w:val="009970FE"/>
    <w:rsid w:val="009A0DB3"/>
    <w:rsid w:val="009A1BEF"/>
    <w:rsid w:val="009A1F41"/>
    <w:rsid w:val="009A2092"/>
    <w:rsid w:val="009A28AE"/>
    <w:rsid w:val="009A29A3"/>
    <w:rsid w:val="009A2D4C"/>
    <w:rsid w:val="009A2FB4"/>
    <w:rsid w:val="009A3F51"/>
    <w:rsid w:val="009A458E"/>
    <w:rsid w:val="009A4D35"/>
    <w:rsid w:val="009A5336"/>
    <w:rsid w:val="009A5396"/>
    <w:rsid w:val="009A5AF4"/>
    <w:rsid w:val="009A6DA4"/>
    <w:rsid w:val="009A7D2A"/>
    <w:rsid w:val="009B0508"/>
    <w:rsid w:val="009B1986"/>
    <w:rsid w:val="009B25B8"/>
    <w:rsid w:val="009B2711"/>
    <w:rsid w:val="009B3ED8"/>
    <w:rsid w:val="009B448C"/>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761"/>
    <w:rsid w:val="009C5921"/>
    <w:rsid w:val="009C5A20"/>
    <w:rsid w:val="009C6589"/>
    <w:rsid w:val="009C69B1"/>
    <w:rsid w:val="009C6C44"/>
    <w:rsid w:val="009C78FC"/>
    <w:rsid w:val="009C7D1E"/>
    <w:rsid w:val="009D0B24"/>
    <w:rsid w:val="009D164A"/>
    <w:rsid w:val="009D1781"/>
    <w:rsid w:val="009D17BD"/>
    <w:rsid w:val="009D1D3E"/>
    <w:rsid w:val="009D1EE5"/>
    <w:rsid w:val="009D207C"/>
    <w:rsid w:val="009D20B9"/>
    <w:rsid w:val="009D24C1"/>
    <w:rsid w:val="009D2851"/>
    <w:rsid w:val="009D2EEB"/>
    <w:rsid w:val="009D3121"/>
    <w:rsid w:val="009D4153"/>
    <w:rsid w:val="009D44E0"/>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67EA"/>
    <w:rsid w:val="009E7740"/>
    <w:rsid w:val="009F0584"/>
    <w:rsid w:val="009F0CA0"/>
    <w:rsid w:val="009F0DF8"/>
    <w:rsid w:val="009F0EC3"/>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27D"/>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239D"/>
    <w:rsid w:val="00A128AF"/>
    <w:rsid w:val="00A12921"/>
    <w:rsid w:val="00A1314A"/>
    <w:rsid w:val="00A135D7"/>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A5C"/>
    <w:rsid w:val="00A32D80"/>
    <w:rsid w:val="00A33073"/>
    <w:rsid w:val="00A335DF"/>
    <w:rsid w:val="00A33911"/>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2F07"/>
    <w:rsid w:val="00A450F5"/>
    <w:rsid w:val="00A4607C"/>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379"/>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178"/>
    <w:rsid w:val="00AA072D"/>
    <w:rsid w:val="00AA0A6C"/>
    <w:rsid w:val="00AA1B43"/>
    <w:rsid w:val="00AA1F80"/>
    <w:rsid w:val="00AA2020"/>
    <w:rsid w:val="00AA22F9"/>
    <w:rsid w:val="00AA2C78"/>
    <w:rsid w:val="00AA3484"/>
    <w:rsid w:val="00AA362F"/>
    <w:rsid w:val="00AA4087"/>
    <w:rsid w:val="00AA453A"/>
    <w:rsid w:val="00AA49C8"/>
    <w:rsid w:val="00AA5707"/>
    <w:rsid w:val="00AA5724"/>
    <w:rsid w:val="00AA5872"/>
    <w:rsid w:val="00AA65A8"/>
    <w:rsid w:val="00AA6FCC"/>
    <w:rsid w:val="00AA7843"/>
    <w:rsid w:val="00AB044C"/>
    <w:rsid w:val="00AB0F50"/>
    <w:rsid w:val="00AB1791"/>
    <w:rsid w:val="00AB1941"/>
    <w:rsid w:val="00AB36E0"/>
    <w:rsid w:val="00AB3A62"/>
    <w:rsid w:val="00AB4B31"/>
    <w:rsid w:val="00AB7127"/>
    <w:rsid w:val="00AB790D"/>
    <w:rsid w:val="00AB7BD8"/>
    <w:rsid w:val="00AC014A"/>
    <w:rsid w:val="00AC0B09"/>
    <w:rsid w:val="00AC0B16"/>
    <w:rsid w:val="00AC1083"/>
    <w:rsid w:val="00AC108B"/>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D7FDC"/>
    <w:rsid w:val="00AE11EB"/>
    <w:rsid w:val="00AE144F"/>
    <w:rsid w:val="00AE1A8F"/>
    <w:rsid w:val="00AE2685"/>
    <w:rsid w:val="00AE3219"/>
    <w:rsid w:val="00AE3466"/>
    <w:rsid w:val="00AE36BB"/>
    <w:rsid w:val="00AE406D"/>
    <w:rsid w:val="00AE41C1"/>
    <w:rsid w:val="00AE4310"/>
    <w:rsid w:val="00AE6597"/>
    <w:rsid w:val="00AE6857"/>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CBE"/>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13B3"/>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4F9"/>
    <w:rsid w:val="00B4279B"/>
    <w:rsid w:val="00B4561C"/>
    <w:rsid w:val="00B4652F"/>
    <w:rsid w:val="00B465E3"/>
    <w:rsid w:val="00B47948"/>
    <w:rsid w:val="00B47D14"/>
    <w:rsid w:val="00B5009E"/>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C5E"/>
    <w:rsid w:val="00B62FF9"/>
    <w:rsid w:val="00B63E38"/>
    <w:rsid w:val="00B64462"/>
    <w:rsid w:val="00B64F71"/>
    <w:rsid w:val="00B66108"/>
    <w:rsid w:val="00B665F7"/>
    <w:rsid w:val="00B66837"/>
    <w:rsid w:val="00B675E8"/>
    <w:rsid w:val="00B67FD1"/>
    <w:rsid w:val="00B7035F"/>
    <w:rsid w:val="00B70417"/>
    <w:rsid w:val="00B71EED"/>
    <w:rsid w:val="00B738B5"/>
    <w:rsid w:val="00B746AC"/>
    <w:rsid w:val="00B748EE"/>
    <w:rsid w:val="00B76385"/>
    <w:rsid w:val="00B77344"/>
    <w:rsid w:val="00B80246"/>
    <w:rsid w:val="00B8042A"/>
    <w:rsid w:val="00B81157"/>
    <w:rsid w:val="00B82731"/>
    <w:rsid w:val="00B8292B"/>
    <w:rsid w:val="00B82CDF"/>
    <w:rsid w:val="00B82F98"/>
    <w:rsid w:val="00B8312B"/>
    <w:rsid w:val="00B834DB"/>
    <w:rsid w:val="00B83755"/>
    <w:rsid w:val="00B842C6"/>
    <w:rsid w:val="00B8446D"/>
    <w:rsid w:val="00B84917"/>
    <w:rsid w:val="00B849AF"/>
    <w:rsid w:val="00B84D87"/>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42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D7F69"/>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2F5A"/>
    <w:rsid w:val="00BF3D85"/>
    <w:rsid w:val="00BF4A96"/>
    <w:rsid w:val="00BF4D02"/>
    <w:rsid w:val="00BF4FA7"/>
    <w:rsid w:val="00BF52CA"/>
    <w:rsid w:val="00BF58EC"/>
    <w:rsid w:val="00BF5C2F"/>
    <w:rsid w:val="00BF5CFD"/>
    <w:rsid w:val="00BF62AF"/>
    <w:rsid w:val="00BF6C8B"/>
    <w:rsid w:val="00C00124"/>
    <w:rsid w:val="00C0135E"/>
    <w:rsid w:val="00C0142E"/>
    <w:rsid w:val="00C0184D"/>
    <w:rsid w:val="00C01E07"/>
    <w:rsid w:val="00C0264D"/>
    <w:rsid w:val="00C03A0D"/>
    <w:rsid w:val="00C03CE8"/>
    <w:rsid w:val="00C03F02"/>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5309"/>
    <w:rsid w:val="00C1677B"/>
    <w:rsid w:val="00C16A76"/>
    <w:rsid w:val="00C16B20"/>
    <w:rsid w:val="00C171CD"/>
    <w:rsid w:val="00C17B7B"/>
    <w:rsid w:val="00C2083A"/>
    <w:rsid w:val="00C20861"/>
    <w:rsid w:val="00C220DB"/>
    <w:rsid w:val="00C2292A"/>
    <w:rsid w:val="00C23794"/>
    <w:rsid w:val="00C23A8B"/>
    <w:rsid w:val="00C24461"/>
    <w:rsid w:val="00C247DB"/>
    <w:rsid w:val="00C25966"/>
    <w:rsid w:val="00C26B9D"/>
    <w:rsid w:val="00C27256"/>
    <w:rsid w:val="00C275FF"/>
    <w:rsid w:val="00C27845"/>
    <w:rsid w:val="00C301AB"/>
    <w:rsid w:val="00C3060F"/>
    <w:rsid w:val="00C30799"/>
    <w:rsid w:val="00C30C71"/>
    <w:rsid w:val="00C30C7D"/>
    <w:rsid w:val="00C31017"/>
    <w:rsid w:val="00C32835"/>
    <w:rsid w:val="00C32D6D"/>
    <w:rsid w:val="00C33330"/>
    <w:rsid w:val="00C3374B"/>
    <w:rsid w:val="00C3397F"/>
    <w:rsid w:val="00C34018"/>
    <w:rsid w:val="00C340EB"/>
    <w:rsid w:val="00C3508F"/>
    <w:rsid w:val="00C35432"/>
    <w:rsid w:val="00C36883"/>
    <w:rsid w:val="00C36B00"/>
    <w:rsid w:val="00C37203"/>
    <w:rsid w:val="00C40761"/>
    <w:rsid w:val="00C413A6"/>
    <w:rsid w:val="00C429DE"/>
    <w:rsid w:val="00C4366B"/>
    <w:rsid w:val="00C437B0"/>
    <w:rsid w:val="00C43DFF"/>
    <w:rsid w:val="00C44851"/>
    <w:rsid w:val="00C44972"/>
    <w:rsid w:val="00C463D1"/>
    <w:rsid w:val="00C46E4A"/>
    <w:rsid w:val="00C476F1"/>
    <w:rsid w:val="00C47706"/>
    <w:rsid w:val="00C47CD1"/>
    <w:rsid w:val="00C507E5"/>
    <w:rsid w:val="00C508A6"/>
    <w:rsid w:val="00C50B40"/>
    <w:rsid w:val="00C52275"/>
    <w:rsid w:val="00C52635"/>
    <w:rsid w:val="00C526B3"/>
    <w:rsid w:val="00C52B6E"/>
    <w:rsid w:val="00C52D05"/>
    <w:rsid w:val="00C52F5C"/>
    <w:rsid w:val="00C55EAB"/>
    <w:rsid w:val="00C5627F"/>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37A3"/>
    <w:rsid w:val="00C64029"/>
    <w:rsid w:val="00C64C54"/>
    <w:rsid w:val="00C65593"/>
    <w:rsid w:val="00C657EC"/>
    <w:rsid w:val="00C65EB6"/>
    <w:rsid w:val="00C667EE"/>
    <w:rsid w:val="00C66F4E"/>
    <w:rsid w:val="00C67324"/>
    <w:rsid w:val="00C679B5"/>
    <w:rsid w:val="00C67DC7"/>
    <w:rsid w:val="00C67F57"/>
    <w:rsid w:val="00C70B71"/>
    <w:rsid w:val="00C711E2"/>
    <w:rsid w:val="00C71361"/>
    <w:rsid w:val="00C71E3F"/>
    <w:rsid w:val="00C72292"/>
    <w:rsid w:val="00C72C4D"/>
    <w:rsid w:val="00C732D1"/>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2778"/>
    <w:rsid w:val="00CB3F0C"/>
    <w:rsid w:val="00CB431D"/>
    <w:rsid w:val="00CB56EB"/>
    <w:rsid w:val="00CB6796"/>
    <w:rsid w:val="00CB68DC"/>
    <w:rsid w:val="00CB6A4B"/>
    <w:rsid w:val="00CB6D77"/>
    <w:rsid w:val="00CB7742"/>
    <w:rsid w:val="00CB7B2B"/>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6F1"/>
    <w:rsid w:val="00CE79B1"/>
    <w:rsid w:val="00CF003F"/>
    <w:rsid w:val="00CF0863"/>
    <w:rsid w:val="00CF0B43"/>
    <w:rsid w:val="00CF1592"/>
    <w:rsid w:val="00CF18D4"/>
    <w:rsid w:val="00CF287D"/>
    <w:rsid w:val="00CF4C60"/>
    <w:rsid w:val="00CF52BD"/>
    <w:rsid w:val="00CF54BE"/>
    <w:rsid w:val="00CF6C39"/>
    <w:rsid w:val="00CF7946"/>
    <w:rsid w:val="00CF7B5C"/>
    <w:rsid w:val="00CF7E6D"/>
    <w:rsid w:val="00D004DA"/>
    <w:rsid w:val="00D005DF"/>
    <w:rsid w:val="00D00C19"/>
    <w:rsid w:val="00D013FB"/>
    <w:rsid w:val="00D017AE"/>
    <w:rsid w:val="00D01856"/>
    <w:rsid w:val="00D01D84"/>
    <w:rsid w:val="00D02D95"/>
    <w:rsid w:val="00D04A44"/>
    <w:rsid w:val="00D04DEC"/>
    <w:rsid w:val="00D067AD"/>
    <w:rsid w:val="00D07DB9"/>
    <w:rsid w:val="00D104E3"/>
    <w:rsid w:val="00D105A1"/>
    <w:rsid w:val="00D1098C"/>
    <w:rsid w:val="00D10CE3"/>
    <w:rsid w:val="00D11C4B"/>
    <w:rsid w:val="00D134D5"/>
    <w:rsid w:val="00D13644"/>
    <w:rsid w:val="00D13F08"/>
    <w:rsid w:val="00D14B85"/>
    <w:rsid w:val="00D15626"/>
    <w:rsid w:val="00D156C7"/>
    <w:rsid w:val="00D162D3"/>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E1F"/>
    <w:rsid w:val="00D40AB9"/>
    <w:rsid w:val="00D41CC1"/>
    <w:rsid w:val="00D41ED4"/>
    <w:rsid w:val="00D423D1"/>
    <w:rsid w:val="00D424BE"/>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086E"/>
    <w:rsid w:val="00D613E0"/>
    <w:rsid w:val="00D6250A"/>
    <w:rsid w:val="00D62A72"/>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1FB9"/>
    <w:rsid w:val="00D72190"/>
    <w:rsid w:val="00D7357D"/>
    <w:rsid w:val="00D73F93"/>
    <w:rsid w:val="00D74522"/>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500F"/>
    <w:rsid w:val="00DB7022"/>
    <w:rsid w:val="00DB7CE5"/>
    <w:rsid w:val="00DC08E5"/>
    <w:rsid w:val="00DC0CCB"/>
    <w:rsid w:val="00DC1B7C"/>
    <w:rsid w:val="00DC2050"/>
    <w:rsid w:val="00DC2072"/>
    <w:rsid w:val="00DC361C"/>
    <w:rsid w:val="00DC6097"/>
    <w:rsid w:val="00DC60C7"/>
    <w:rsid w:val="00DC6227"/>
    <w:rsid w:val="00DC6AD8"/>
    <w:rsid w:val="00DC6BBC"/>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5BB"/>
    <w:rsid w:val="00DD5671"/>
    <w:rsid w:val="00DD5CF5"/>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0C62"/>
    <w:rsid w:val="00DE1C98"/>
    <w:rsid w:val="00DE262D"/>
    <w:rsid w:val="00DE2B4F"/>
    <w:rsid w:val="00DE2E72"/>
    <w:rsid w:val="00DE4879"/>
    <w:rsid w:val="00DE4D53"/>
    <w:rsid w:val="00DE5037"/>
    <w:rsid w:val="00DE5124"/>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44A3"/>
    <w:rsid w:val="00E04F1E"/>
    <w:rsid w:val="00E0527F"/>
    <w:rsid w:val="00E0578C"/>
    <w:rsid w:val="00E06285"/>
    <w:rsid w:val="00E0689A"/>
    <w:rsid w:val="00E06BD4"/>
    <w:rsid w:val="00E10CF4"/>
    <w:rsid w:val="00E11A49"/>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CBC"/>
    <w:rsid w:val="00E24FAF"/>
    <w:rsid w:val="00E25A5B"/>
    <w:rsid w:val="00E27426"/>
    <w:rsid w:val="00E279A1"/>
    <w:rsid w:val="00E30934"/>
    <w:rsid w:val="00E30E27"/>
    <w:rsid w:val="00E32273"/>
    <w:rsid w:val="00E33152"/>
    <w:rsid w:val="00E3417B"/>
    <w:rsid w:val="00E34D42"/>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AF2"/>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2638"/>
    <w:rsid w:val="00E54889"/>
    <w:rsid w:val="00E548F7"/>
    <w:rsid w:val="00E553C3"/>
    <w:rsid w:val="00E55962"/>
    <w:rsid w:val="00E56BDF"/>
    <w:rsid w:val="00E60521"/>
    <w:rsid w:val="00E61E8E"/>
    <w:rsid w:val="00E625DC"/>
    <w:rsid w:val="00E628A7"/>
    <w:rsid w:val="00E63148"/>
    <w:rsid w:val="00E63291"/>
    <w:rsid w:val="00E64112"/>
    <w:rsid w:val="00E642F8"/>
    <w:rsid w:val="00E645EB"/>
    <w:rsid w:val="00E65675"/>
    <w:rsid w:val="00E676F4"/>
    <w:rsid w:val="00E67B45"/>
    <w:rsid w:val="00E701B9"/>
    <w:rsid w:val="00E70997"/>
    <w:rsid w:val="00E71F62"/>
    <w:rsid w:val="00E72DA0"/>
    <w:rsid w:val="00E7314F"/>
    <w:rsid w:val="00E759D0"/>
    <w:rsid w:val="00E774C4"/>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634"/>
    <w:rsid w:val="00E857CA"/>
    <w:rsid w:val="00E8594E"/>
    <w:rsid w:val="00E86278"/>
    <w:rsid w:val="00E8650D"/>
    <w:rsid w:val="00E865E4"/>
    <w:rsid w:val="00E86922"/>
    <w:rsid w:val="00E86970"/>
    <w:rsid w:val="00E86ED1"/>
    <w:rsid w:val="00E87011"/>
    <w:rsid w:val="00E902FD"/>
    <w:rsid w:val="00E90AF4"/>
    <w:rsid w:val="00E90BC7"/>
    <w:rsid w:val="00E9116C"/>
    <w:rsid w:val="00E911BE"/>
    <w:rsid w:val="00E9182B"/>
    <w:rsid w:val="00E91EA4"/>
    <w:rsid w:val="00E920E0"/>
    <w:rsid w:val="00E92162"/>
    <w:rsid w:val="00E923EB"/>
    <w:rsid w:val="00E925C2"/>
    <w:rsid w:val="00E92760"/>
    <w:rsid w:val="00E9281F"/>
    <w:rsid w:val="00E93870"/>
    <w:rsid w:val="00E93D1B"/>
    <w:rsid w:val="00E93ED9"/>
    <w:rsid w:val="00E94E85"/>
    <w:rsid w:val="00E960F3"/>
    <w:rsid w:val="00E961ED"/>
    <w:rsid w:val="00E96585"/>
    <w:rsid w:val="00E97851"/>
    <w:rsid w:val="00EA085D"/>
    <w:rsid w:val="00EA0887"/>
    <w:rsid w:val="00EA0BA0"/>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5811"/>
    <w:rsid w:val="00EB665D"/>
    <w:rsid w:val="00EB684B"/>
    <w:rsid w:val="00EB6A54"/>
    <w:rsid w:val="00EB6F4A"/>
    <w:rsid w:val="00EB793D"/>
    <w:rsid w:val="00EB7969"/>
    <w:rsid w:val="00EC040D"/>
    <w:rsid w:val="00EC1116"/>
    <w:rsid w:val="00EC187D"/>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7BD"/>
    <w:rsid w:val="00F019D9"/>
    <w:rsid w:val="00F02E1E"/>
    <w:rsid w:val="00F0320F"/>
    <w:rsid w:val="00F03392"/>
    <w:rsid w:val="00F0340E"/>
    <w:rsid w:val="00F03C09"/>
    <w:rsid w:val="00F03C44"/>
    <w:rsid w:val="00F03D43"/>
    <w:rsid w:val="00F04ADA"/>
    <w:rsid w:val="00F0527B"/>
    <w:rsid w:val="00F054F9"/>
    <w:rsid w:val="00F057F0"/>
    <w:rsid w:val="00F068D2"/>
    <w:rsid w:val="00F06B18"/>
    <w:rsid w:val="00F06F83"/>
    <w:rsid w:val="00F07153"/>
    <w:rsid w:val="00F072E6"/>
    <w:rsid w:val="00F07A40"/>
    <w:rsid w:val="00F07BFF"/>
    <w:rsid w:val="00F07FF0"/>
    <w:rsid w:val="00F10BC4"/>
    <w:rsid w:val="00F115DF"/>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007D"/>
    <w:rsid w:val="00F3118C"/>
    <w:rsid w:val="00F311C2"/>
    <w:rsid w:val="00F314AF"/>
    <w:rsid w:val="00F316A1"/>
    <w:rsid w:val="00F317B6"/>
    <w:rsid w:val="00F31A4D"/>
    <w:rsid w:val="00F31E28"/>
    <w:rsid w:val="00F31F43"/>
    <w:rsid w:val="00F31F46"/>
    <w:rsid w:val="00F323A3"/>
    <w:rsid w:val="00F33534"/>
    <w:rsid w:val="00F33965"/>
    <w:rsid w:val="00F34217"/>
    <w:rsid w:val="00F35258"/>
    <w:rsid w:val="00F356ED"/>
    <w:rsid w:val="00F3591E"/>
    <w:rsid w:val="00F35AE0"/>
    <w:rsid w:val="00F35D67"/>
    <w:rsid w:val="00F3736C"/>
    <w:rsid w:val="00F374B6"/>
    <w:rsid w:val="00F37B56"/>
    <w:rsid w:val="00F40150"/>
    <w:rsid w:val="00F40608"/>
    <w:rsid w:val="00F40F34"/>
    <w:rsid w:val="00F419E2"/>
    <w:rsid w:val="00F4291D"/>
    <w:rsid w:val="00F4315B"/>
    <w:rsid w:val="00F43984"/>
    <w:rsid w:val="00F43B58"/>
    <w:rsid w:val="00F4417A"/>
    <w:rsid w:val="00F44FA1"/>
    <w:rsid w:val="00F454E9"/>
    <w:rsid w:val="00F457DE"/>
    <w:rsid w:val="00F4591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0A"/>
    <w:rsid w:val="00F67947"/>
    <w:rsid w:val="00F70032"/>
    <w:rsid w:val="00F7041C"/>
    <w:rsid w:val="00F7051B"/>
    <w:rsid w:val="00F71177"/>
    <w:rsid w:val="00F719B6"/>
    <w:rsid w:val="00F71BA6"/>
    <w:rsid w:val="00F71D12"/>
    <w:rsid w:val="00F72CAC"/>
    <w:rsid w:val="00F73B79"/>
    <w:rsid w:val="00F740DE"/>
    <w:rsid w:val="00F74154"/>
    <w:rsid w:val="00F7428C"/>
    <w:rsid w:val="00F748D6"/>
    <w:rsid w:val="00F74ACA"/>
    <w:rsid w:val="00F74CF9"/>
    <w:rsid w:val="00F74FB2"/>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758"/>
    <w:rsid w:val="00FA3C21"/>
    <w:rsid w:val="00FA4123"/>
    <w:rsid w:val="00FA4735"/>
    <w:rsid w:val="00FA4E4F"/>
    <w:rsid w:val="00FA55DA"/>
    <w:rsid w:val="00FA6509"/>
    <w:rsid w:val="00FA66D3"/>
    <w:rsid w:val="00FA681F"/>
    <w:rsid w:val="00FA6EEF"/>
    <w:rsid w:val="00FA7875"/>
    <w:rsid w:val="00FA7924"/>
    <w:rsid w:val="00FA7992"/>
    <w:rsid w:val="00FB068A"/>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7744"/>
    <w:rsid w:val="00FE014E"/>
    <w:rsid w:val="00FE0B8F"/>
    <w:rsid w:val="00FE0F87"/>
    <w:rsid w:val="00FE110B"/>
    <w:rsid w:val="00FE1272"/>
    <w:rsid w:val="00FE21F6"/>
    <w:rsid w:val="00FE2578"/>
    <w:rsid w:val="00FE2E2C"/>
    <w:rsid w:val="00FE3849"/>
    <w:rsid w:val="00FE4641"/>
    <w:rsid w:val="00FE475A"/>
    <w:rsid w:val="00FE4808"/>
    <w:rsid w:val="00FE4977"/>
    <w:rsid w:val="00FE4C24"/>
    <w:rsid w:val="00FE508B"/>
    <w:rsid w:val="00FE57C9"/>
    <w:rsid w:val="00FE6389"/>
    <w:rsid w:val="00FE711F"/>
    <w:rsid w:val="00FF0148"/>
    <w:rsid w:val="00FF06A0"/>
    <w:rsid w:val="00FF12BA"/>
    <w:rsid w:val="00FF1315"/>
    <w:rsid w:val="00FF1786"/>
    <w:rsid w:val="00FF1CFB"/>
    <w:rsid w:val="00FF4298"/>
    <w:rsid w:val="00FF4BEB"/>
    <w:rsid w:val="00FF557D"/>
    <w:rsid w:val="00FF56F7"/>
    <w:rsid w:val="00FF5ADC"/>
    <w:rsid w:val="00FF718C"/>
    <w:rsid w:val="00FF77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E547"/>
  <w15:docId w15:val="{1F35777B-E386-41D7-ADFD-AF6D2616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8D0A64"/>
    <w:rPr>
      <w:rFonts w:ascii="Univers (WN)" w:hAnsi="Univers (WN)" w:cs="Times New Roman"/>
      <w:b/>
      <w:sz w:val="24"/>
      <w:lang w:val="es-ES_tradnl" w:eastAsia="es-ES"/>
    </w:rPr>
  </w:style>
  <w:style w:type="character" w:customStyle="1" w:styleId="Ttulo3Car">
    <w:name w:val="Título 3 Car"/>
    <w:link w:val="Ttulo3"/>
    <w:uiPriority w:val="99"/>
    <w:locked/>
    <w:rsid w:val="00490C84"/>
    <w:rPr>
      <w:rFonts w:cs="Times New Roman"/>
      <w:b/>
      <w:sz w:val="24"/>
      <w:lang w:val="es-ES_tradnl" w:eastAsia="es-ES"/>
    </w:rPr>
  </w:style>
  <w:style w:type="character" w:customStyle="1" w:styleId="Ttulo4Car">
    <w:name w:val="Título 4 Car"/>
    <w:link w:val="Ttulo4"/>
    <w:uiPriority w:val="99"/>
    <w:locked/>
    <w:rsid w:val="00490C84"/>
    <w:rPr>
      <w:rFonts w:cs="Times New Roman"/>
      <w:sz w:val="24"/>
      <w:u w:val="single"/>
      <w:lang w:val="es-ES_tradnl" w:eastAsia="es-ES"/>
    </w:rPr>
  </w:style>
  <w:style w:type="character" w:customStyle="1" w:styleId="Ttulo5Car">
    <w:name w:val="Título 5 Car"/>
    <w:link w:val="Ttulo5"/>
    <w:uiPriority w:val="99"/>
    <w:locked/>
    <w:rsid w:val="00490C84"/>
    <w:rPr>
      <w:rFonts w:cs="Times New Roman"/>
      <w:b/>
      <w:lang w:val="es-ES_tradnl" w:eastAsia="es-ES"/>
    </w:rPr>
  </w:style>
  <w:style w:type="character" w:customStyle="1" w:styleId="Ttulo6Car">
    <w:name w:val="Título 6 Car"/>
    <w:link w:val="Ttulo6"/>
    <w:uiPriority w:val="99"/>
    <w:locked/>
    <w:rsid w:val="00F220D8"/>
    <w:rPr>
      <w:rFonts w:cs="Times New Roman"/>
      <w:u w:val="single"/>
      <w:lang w:val="es-ES_tradnl" w:eastAsia="es-ES"/>
    </w:rPr>
  </w:style>
  <w:style w:type="character" w:customStyle="1" w:styleId="Ttulo7Car">
    <w:name w:val="Título 7 Car"/>
    <w:link w:val="Ttulo7"/>
    <w:uiPriority w:val="99"/>
    <w:locked/>
    <w:rsid w:val="00F220D8"/>
    <w:rPr>
      <w:rFonts w:cs="Times New Roman"/>
      <w:i/>
      <w:lang w:val="es-ES_tradnl" w:eastAsia="es-ES"/>
    </w:rPr>
  </w:style>
  <w:style w:type="character" w:customStyle="1" w:styleId="Ttulo8Car">
    <w:name w:val="Título 8 Car"/>
    <w:link w:val="Ttulo8"/>
    <w:uiPriority w:val="99"/>
    <w:locked/>
    <w:rsid w:val="00F220D8"/>
    <w:rPr>
      <w:rFonts w:cs="Times New Roman"/>
      <w:i/>
      <w:lang w:val="es-ES_tradnl" w:eastAsia="es-ES"/>
    </w:rPr>
  </w:style>
  <w:style w:type="character" w:customStyle="1" w:styleId="Ttulo9Car">
    <w:name w:val="Título 9 Ca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cs="Courier"/>
      <w:sz w:val="24"/>
      <w:szCs w:val="24"/>
    </w:rPr>
  </w:style>
  <w:style w:type="paragraph" w:customStyle="1" w:styleId="Bibliogr">
    <w:name w:val="Bibliogr."/>
    <w:basedOn w:val="Normal"/>
    <w:uiPriority w:val="99"/>
    <w:rsid w:val="007A20F4"/>
    <w:pPr>
      <w:ind w:left="720" w:firstLine="720"/>
    </w:pPr>
    <w:rPr>
      <w:rFonts w:ascii="Courier" w:hAnsi="Courier" w:cs="Courier"/>
      <w:sz w:val="24"/>
      <w:szCs w:val="24"/>
    </w:rPr>
  </w:style>
  <w:style w:type="paragraph" w:customStyle="1" w:styleId="Prder">
    <w:name w:val="Pár. der."/>
    <w:basedOn w:val="Normal"/>
    <w:uiPriority w:val="99"/>
    <w:rsid w:val="007A20F4"/>
    <w:pPr>
      <w:ind w:firstLine="720"/>
    </w:pPr>
    <w:rPr>
      <w:rFonts w:ascii="Courier" w:hAnsi="Courier" w:cs="Courier"/>
      <w:sz w:val="24"/>
      <w:szCs w:val="24"/>
    </w:rPr>
  </w:style>
  <w:style w:type="paragraph" w:customStyle="1" w:styleId="Tcnico">
    <w:name w:val="Técnico"/>
    <w:basedOn w:val="Normal"/>
    <w:uiPriority w:val="99"/>
    <w:rsid w:val="007A20F4"/>
    <w:rPr>
      <w:rFonts w:ascii="Courier" w:hAnsi="Courier" w:cs="Courier"/>
      <w:sz w:val="24"/>
      <w:szCs w:val="24"/>
    </w:rPr>
  </w:style>
  <w:style w:type="paragraph" w:customStyle="1" w:styleId="Inicdoc">
    <w:name w:val="Inic. doc."/>
    <w:basedOn w:val="Normal"/>
    <w:uiPriority w:val="99"/>
    <w:rsid w:val="007A20F4"/>
    <w:rPr>
      <w:rFonts w:ascii="Courier" w:hAnsi="Courier" w:cs="Courier"/>
      <w:sz w:val="24"/>
      <w:szCs w:val="24"/>
    </w:rPr>
  </w:style>
  <w:style w:type="paragraph" w:customStyle="1" w:styleId="Inicestt">
    <w:name w:val="Inic. est. t"/>
    <w:basedOn w:val="Normal"/>
    <w:uiPriority w:val="99"/>
    <w:rsid w:val="007A20F4"/>
    <w:rPr>
      <w:rFonts w:ascii="Courier" w:hAnsi="Courier" w:cs="Courier"/>
      <w:sz w:val="24"/>
      <w:szCs w:val="24"/>
    </w:rPr>
  </w:style>
  <w:style w:type="paragraph" w:customStyle="1" w:styleId="Escrlegal">
    <w:name w:val="Escr. legal"/>
    <w:basedOn w:val="Normal"/>
    <w:uiPriority w:val="99"/>
    <w:rsid w:val="007A20F4"/>
    <w:pPr>
      <w:tabs>
        <w:tab w:val="right" w:pos="288"/>
      </w:tabs>
    </w:pPr>
    <w:rPr>
      <w:rFonts w:ascii="Courier" w:hAnsi="Courier" w:cs="Courier"/>
      <w:sz w:val="24"/>
      <w:szCs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link w:val="Mapadeldocumento"/>
    <w:uiPriority w:val="99"/>
    <w:locked/>
    <w:rsid w:val="008D0A64"/>
    <w:rPr>
      <w:rFonts w:ascii="Tahoma" w:hAnsi="Tahoma" w:cs="Times New Roman"/>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sz w:val="24"/>
      <w:lang w:val="es-ES"/>
    </w:rPr>
  </w:style>
  <w:style w:type="character" w:customStyle="1" w:styleId="PuestoCar">
    <w:name w:val="Puesto Car"/>
    <w:link w:val="Puest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Narrow"/>
      <w:sz w:val="22"/>
      <w:szCs w:val="22"/>
      <w:lang w:val="es-CL" w:eastAsia="en-US"/>
    </w:rPr>
  </w:style>
  <w:style w:type="paragraph" w:styleId="Textodeglobo">
    <w:name w:val="Balloon Text"/>
    <w:basedOn w:val="Normal"/>
    <w:link w:val="TextodegloboCar"/>
    <w:uiPriority w:val="99"/>
    <w:semiHidden/>
    <w:rsid w:val="00281D01"/>
    <w:rPr>
      <w:rFonts w:ascii="Tahoma" w:hAnsi="Tahoma"/>
      <w:sz w:val="16"/>
    </w:rPr>
  </w:style>
  <w:style w:type="character" w:customStyle="1" w:styleId="TextodegloboCar">
    <w:name w:val="Texto de globo Car"/>
    <w:link w:val="Textodeglobo"/>
    <w:uiPriority w:val="99"/>
    <w:locked/>
    <w:rsid w:val="008D0A64"/>
    <w:rPr>
      <w:rFonts w:ascii="Tahoma" w:hAnsi="Tahoma" w:cs="Times New Roman"/>
      <w:sz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cs="Verdana"/>
      <w:b/>
      <w:bCs/>
      <w:color w:val="000000"/>
      <w:sz w:val="24"/>
      <w:szCs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cs="Verdana"/>
      <w:sz w:val="18"/>
      <w:szCs w:val="18"/>
      <w:lang w:val="es-ES"/>
    </w:rPr>
  </w:style>
  <w:style w:type="paragraph" w:customStyle="1" w:styleId="Fuente">
    <w:name w:val="Fuente"/>
    <w:basedOn w:val="Normal"/>
    <w:uiPriority w:val="99"/>
    <w:rsid w:val="00813EDC"/>
    <w:pPr>
      <w:jc w:val="both"/>
    </w:pPr>
    <w:rPr>
      <w:rFonts w:ascii="Verdana" w:hAnsi="Verdana" w:cs="Verdana"/>
      <w:sz w:val="18"/>
      <w:szCs w:val="18"/>
      <w:lang w:val="es-ES"/>
    </w:rPr>
  </w:style>
  <w:style w:type="paragraph" w:customStyle="1" w:styleId="IdentificacinAutor">
    <w:name w:val="Identificación Autor"/>
    <w:basedOn w:val="Normal"/>
    <w:uiPriority w:val="99"/>
    <w:rsid w:val="00813EDC"/>
    <w:pPr>
      <w:jc w:val="both"/>
    </w:pPr>
    <w:rPr>
      <w:rFonts w:ascii="Verdana" w:hAnsi="Verdana" w:cs="Verdana"/>
      <w:sz w:val="18"/>
      <w:szCs w:val="18"/>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cs="Verdana"/>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cs="Verdana"/>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auto"/>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style>
  <w:style w:type="character" w:customStyle="1" w:styleId="longtext">
    <w:name w:val="long_text"/>
    <w:uiPriority w:val="99"/>
    <w:rsid w:val="00813EDC"/>
  </w:style>
  <w:style w:type="character" w:customStyle="1" w:styleId="textonegrobold1">
    <w:name w:val="texto_negro_bold1"/>
    <w:uiPriority w:val="99"/>
    <w:rsid w:val="00813EDC"/>
    <w:rPr>
      <w:rFonts w:ascii="Tahoma" w:hAnsi="Tahoma"/>
      <w:b/>
      <w:color w:val="auto"/>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semiHidden/>
    <w:rsid w:val="00813EDC"/>
    <w:pPr>
      <w:jc w:val="both"/>
    </w:pPr>
    <w:rPr>
      <w:rFonts w:ascii="Verdana" w:hAnsi="Verdana" w:cs="Verdana"/>
      <w:lang w:val="es-ES"/>
    </w:rPr>
  </w:style>
  <w:style w:type="paragraph" w:styleId="TDC2">
    <w:name w:val="toc 2"/>
    <w:basedOn w:val="Normal"/>
    <w:next w:val="Normal"/>
    <w:autoRedefine/>
    <w:uiPriority w:val="99"/>
    <w:semiHidden/>
    <w:rsid w:val="00813EDC"/>
    <w:pPr>
      <w:ind w:left="200"/>
      <w:jc w:val="both"/>
    </w:pPr>
    <w:rPr>
      <w:rFonts w:ascii="Verdana" w:hAnsi="Verdana" w:cs="Verdana"/>
      <w:lang w:val="es-ES"/>
    </w:rPr>
  </w:style>
  <w:style w:type="paragraph" w:styleId="TDC3">
    <w:name w:val="toc 3"/>
    <w:basedOn w:val="Normal"/>
    <w:next w:val="Normal"/>
    <w:autoRedefine/>
    <w:uiPriority w:val="99"/>
    <w:semiHidden/>
    <w:rsid w:val="00813EDC"/>
    <w:pPr>
      <w:ind w:left="400"/>
      <w:jc w:val="both"/>
    </w:pPr>
    <w:rPr>
      <w:rFonts w:ascii="Verdana" w:hAnsi="Verdana" w:cs="Verdana"/>
      <w:lang w:val="es-ES"/>
    </w:rPr>
  </w:style>
  <w:style w:type="character" w:styleId="Refdecomentario">
    <w:name w:val="annotation reference"/>
    <w:uiPriority w:val="99"/>
    <w:semiHidden/>
    <w:rsid w:val="00813EDC"/>
    <w:rPr>
      <w:rFonts w:cs="Times New Roman"/>
      <w:sz w:val="16"/>
    </w:rPr>
  </w:style>
  <w:style w:type="paragraph" w:styleId="Textocomentario">
    <w:name w:val="annotation text"/>
    <w:basedOn w:val="Normal"/>
    <w:link w:val="TextocomentarioCar"/>
    <w:uiPriority w:val="99"/>
    <w:semiHidden/>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semiHidden/>
    <w:rsid w:val="00813EDC"/>
    <w:rPr>
      <w:b/>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auto"/>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uiPriority w:val="99"/>
    <w:rsid w:val="000452E1"/>
  </w:style>
  <w:style w:type="paragraph" w:styleId="Textoindependiente3">
    <w:name w:val="Body Text 3"/>
    <w:basedOn w:val="Normal"/>
    <w:link w:val="Textoindependiente3Car"/>
    <w:uiPriority w:val="99"/>
    <w:rsid w:val="00DD63DF"/>
    <w:pPr>
      <w:spacing w:after="120"/>
    </w:pPr>
    <w:rPr>
      <w:sz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style>
  <w:style w:type="character" w:customStyle="1" w:styleId="Documento6">
    <w:name w:val="Documento 6"/>
    <w:uiPriority w:val="99"/>
    <w:rsid w:val="008D0A64"/>
  </w:style>
  <w:style w:type="character" w:customStyle="1" w:styleId="Documento7">
    <w:name w:val="Documento 7"/>
    <w:uiPriority w:val="99"/>
    <w:rsid w:val="008D0A64"/>
  </w:style>
  <w:style w:type="character" w:customStyle="1" w:styleId="Documento8">
    <w:name w:val="Documento 8"/>
    <w:uiPriority w:val="99"/>
    <w:rsid w:val="008D0A64"/>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cs="Courier"/>
      <w:sz w:val="24"/>
      <w:szCs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cs="Courier"/>
      <w:b/>
      <w:bCs/>
      <w:sz w:val="24"/>
      <w:szCs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cs="Courier"/>
      <w:b/>
      <w:bCs/>
      <w:sz w:val="24"/>
      <w:szCs w:val="24"/>
      <w:lang w:val="en-US" w:eastAsia="es-ES"/>
    </w:rPr>
  </w:style>
  <w:style w:type="paragraph" w:styleId="TDC4">
    <w:name w:val="toc 4"/>
    <w:basedOn w:val="Normal"/>
    <w:next w:val="Normal"/>
    <w:autoRedefine/>
    <w:uiPriority w:val="99"/>
    <w:semiHidden/>
    <w:rsid w:val="008D0A64"/>
    <w:pPr>
      <w:tabs>
        <w:tab w:val="left" w:leader="dot" w:pos="9000"/>
        <w:tab w:val="right" w:pos="9360"/>
      </w:tabs>
      <w:suppressAutoHyphens/>
      <w:spacing w:before="120" w:after="120"/>
      <w:ind w:left="2880" w:right="720" w:hanging="720"/>
      <w:jc w:val="both"/>
    </w:pPr>
    <w:rPr>
      <w:rFonts w:ascii="Courier New" w:hAnsi="Courier New" w:cs="Courier New"/>
      <w:sz w:val="24"/>
      <w:szCs w:val="24"/>
      <w:lang w:val="en-US"/>
    </w:rPr>
  </w:style>
  <w:style w:type="paragraph" w:styleId="TDC5">
    <w:name w:val="toc 5"/>
    <w:basedOn w:val="Normal"/>
    <w:next w:val="Normal"/>
    <w:autoRedefine/>
    <w:uiPriority w:val="99"/>
    <w:semiHidden/>
    <w:rsid w:val="008D0A64"/>
    <w:pPr>
      <w:tabs>
        <w:tab w:val="left" w:leader="dot" w:pos="9000"/>
        <w:tab w:val="right" w:pos="9360"/>
      </w:tabs>
      <w:suppressAutoHyphens/>
      <w:spacing w:before="120" w:after="120"/>
      <w:ind w:left="3600" w:right="720" w:hanging="720"/>
      <w:jc w:val="both"/>
    </w:pPr>
    <w:rPr>
      <w:rFonts w:ascii="Courier New" w:hAnsi="Courier New" w:cs="Courier New"/>
      <w:sz w:val="24"/>
      <w:szCs w:val="24"/>
      <w:lang w:val="en-US"/>
    </w:rPr>
  </w:style>
  <w:style w:type="paragraph" w:styleId="TDC6">
    <w:name w:val="toc 6"/>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7">
    <w:name w:val="toc 7"/>
    <w:basedOn w:val="Normal"/>
    <w:next w:val="Normal"/>
    <w:autoRedefine/>
    <w:uiPriority w:val="99"/>
    <w:semiHidden/>
    <w:rsid w:val="008D0A64"/>
    <w:pPr>
      <w:suppressAutoHyphens/>
      <w:spacing w:before="120" w:after="120"/>
      <w:ind w:left="720" w:hanging="720"/>
      <w:jc w:val="both"/>
    </w:pPr>
    <w:rPr>
      <w:rFonts w:ascii="Courier New" w:hAnsi="Courier New" w:cs="Courier New"/>
      <w:sz w:val="24"/>
      <w:szCs w:val="24"/>
      <w:lang w:val="en-US"/>
    </w:rPr>
  </w:style>
  <w:style w:type="paragraph" w:styleId="TDC8">
    <w:name w:val="toc 8"/>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9">
    <w:name w:val="toc 9"/>
    <w:basedOn w:val="Normal"/>
    <w:next w:val="Normal"/>
    <w:autoRedefine/>
    <w:uiPriority w:val="99"/>
    <w:semiHidden/>
    <w:rsid w:val="008D0A64"/>
    <w:pPr>
      <w:tabs>
        <w:tab w:val="left" w:leader="dot" w:pos="9000"/>
        <w:tab w:val="right" w:pos="9360"/>
      </w:tabs>
      <w:suppressAutoHyphens/>
      <w:spacing w:before="120" w:after="120"/>
      <w:ind w:left="720" w:hanging="720"/>
      <w:jc w:val="both"/>
    </w:pPr>
    <w:rPr>
      <w:rFonts w:ascii="Courier New" w:hAnsi="Courier New" w:cs="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cs="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cs="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cs="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cs="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cs="Courier New"/>
      <w:b/>
      <w:bCs/>
      <w:spacing w:val="-3"/>
      <w:sz w:val="24"/>
      <w:szCs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s="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cs="Calibri"/>
      <w:sz w:val="22"/>
      <w:szCs w:val="22"/>
      <w:lang w:val="es-ES" w:eastAsia="en-US"/>
    </w:rPr>
  </w:style>
  <w:style w:type="character" w:customStyle="1" w:styleId="Mencinsinresolver1">
    <w:name w:val="Mención sin resolver1"/>
    <w:uiPriority w:val="99"/>
    <w:semiHidden/>
    <w:rsid w:val="00C61BED"/>
    <w:rPr>
      <w:color w:val="auto"/>
      <w:shd w:val="clear" w:color="auto" w:fill="auto"/>
    </w:rPr>
  </w:style>
  <w:style w:type="character" w:customStyle="1" w:styleId="Mencinsinresolver2">
    <w:name w:val="Mención sin resolver2"/>
    <w:uiPriority w:val="99"/>
    <w:semiHidden/>
    <w:rsid w:val="00C61BED"/>
    <w:rPr>
      <w:color w:val="auto"/>
      <w:shd w:val="clear" w:color="auto" w:fill="auto"/>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cs="Courier"/>
      <w:b/>
      <w:bCs/>
      <w:spacing w:val="-3"/>
      <w:sz w:val="24"/>
      <w:szCs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cs="Courier"/>
      <w:spacing w:val="-3"/>
      <w:sz w:val="24"/>
      <w:szCs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Verdana"/>
      <w:b/>
      <w:bCs/>
      <w:lang w:val="es-VE" w:eastAsia="en-US"/>
    </w:rPr>
  </w:style>
  <w:style w:type="paragraph" w:styleId="Sinespaciado">
    <w:name w:val="No Spacing"/>
    <w:uiPriority w:val="99"/>
    <w:qFormat/>
    <w:rsid w:val="00C61BED"/>
    <w:rPr>
      <w:rFonts w:ascii="Calibri" w:hAnsi="Calibri" w:cs="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cs="Courier"/>
      <w:b/>
      <w:bCs/>
      <w:sz w:val="24"/>
      <w:szCs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cs="Courier New"/>
      <w:sz w:val="24"/>
      <w:szCs w:val="24"/>
    </w:rPr>
  </w:style>
  <w:style w:type="paragraph" w:customStyle="1" w:styleId="Sombreadovistoso-nfasis12">
    <w:name w:val="Sombreado vistoso - Énfasis 12"/>
    <w:hidden/>
    <w:uiPriority w:val="99"/>
    <w:semiHidden/>
    <w:rsid w:val="00C61BED"/>
    <w:rPr>
      <w:rFonts w:ascii="Courier New" w:hAnsi="Courier New" w:cs="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894988">
      <w:marLeft w:val="0"/>
      <w:marRight w:val="0"/>
      <w:marTop w:val="0"/>
      <w:marBottom w:val="0"/>
      <w:divBdr>
        <w:top w:val="none" w:sz="0" w:space="0" w:color="auto"/>
        <w:left w:val="none" w:sz="0" w:space="0" w:color="auto"/>
        <w:bottom w:val="none" w:sz="0" w:space="0" w:color="auto"/>
        <w:right w:val="none" w:sz="0" w:space="0" w:color="auto"/>
      </w:divBdr>
      <w:divsChild>
        <w:div w:id="1846895016">
          <w:marLeft w:val="547"/>
          <w:marRight w:val="0"/>
          <w:marTop w:val="86"/>
          <w:marBottom w:val="0"/>
          <w:divBdr>
            <w:top w:val="none" w:sz="0" w:space="0" w:color="auto"/>
            <w:left w:val="none" w:sz="0" w:space="0" w:color="auto"/>
            <w:bottom w:val="none" w:sz="0" w:space="0" w:color="auto"/>
            <w:right w:val="none" w:sz="0" w:space="0" w:color="auto"/>
          </w:divBdr>
        </w:div>
        <w:div w:id="1846895048">
          <w:marLeft w:val="547"/>
          <w:marRight w:val="0"/>
          <w:marTop w:val="86"/>
          <w:marBottom w:val="0"/>
          <w:divBdr>
            <w:top w:val="none" w:sz="0" w:space="0" w:color="auto"/>
            <w:left w:val="none" w:sz="0" w:space="0" w:color="auto"/>
            <w:bottom w:val="none" w:sz="0" w:space="0" w:color="auto"/>
            <w:right w:val="none" w:sz="0" w:space="0" w:color="auto"/>
          </w:divBdr>
        </w:div>
        <w:div w:id="1846895065">
          <w:marLeft w:val="547"/>
          <w:marRight w:val="0"/>
          <w:marTop w:val="86"/>
          <w:marBottom w:val="0"/>
          <w:divBdr>
            <w:top w:val="none" w:sz="0" w:space="0" w:color="auto"/>
            <w:left w:val="none" w:sz="0" w:space="0" w:color="auto"/>
            <w:bottom w:val="none" w:sz="0" w:space="0" w:color="auto"/>
            <w:right w:val="none" w:sz="0" w:space="0" w:color="auto"/>
          </w:divBdr>
        </w:div>
      </w:divsChild>
    </w:div>
    <w:div w:id="1846894998">
      <w:marLeft w:val="0"/>
      <w:marRight w:val="0"/>
      <w:marTop w:val="0"/>
      <w:marBottom w:val="0"/>
      <w:divBdr>
        <w:top w:val="none" w:sz="0" w:space="0" w:color="auto"/>
        <w:left w:val="none" w:sz="0" w:space="0" w:color="auto"/>
        <w:bottom w:val="none" w:sz="0" w:space="0" w:color="auto"/>
        <w:right w:val="none" w:sz="0" w:space="0" w:color="auto"/>
      </w:divBdr>
    </w:div>
    <w:div w:id="1846895004">
      <w:marLeft w:val="0"/>
      <w:marRight w:val="0"/>
      <w:marTop w:val="0"/>
      <w:marBottom w:val="0"/>
      <w:divBdr>
        <w:top w:val="none" w:sz="0" w:space="0" w:color="auto"/>
        <w:left w:val="none" w:sz="0" w:space="0" w:color="auto"/>
        <w:bottom w:val="none" w:sz="0" w:space="0" w:color="auto"/>
        <w:right w:val="none" w:sz="0" w:space="0" w:color="auto"/>
      </w:divBdr>
      <w:divsChild>
        <w:div w:id="1846894990">
          <w:marLeft w:val="547"/>
          <w:marRight w:val="0"/>
          <w:marTop w:val="86"/>
          <w:marBottom w:val="0"/>
          <w:divBdr>
            <w:top w:val="none" w:sz="0" w:space="0" w:color="auto"/>
            <w:left w:val="none" w:sz="0" w:space="0" w:color="auto"/>
            <w:bottom w:val="none" w:sz="0" w:space="0" w:color="auto"/>
            <w:right w:val="none" w:sz="0" w:space="0" w:color="auto"/>
          </w:divBdr>
        </w:div>
        <w:div w:id="1846895045">
          <w:marLeft w:val="547"/>
          <w:marRight w:val="0"/>
          <w:marTop w:val="86"/>
          <w:marBottom w:val="0"/>
          <w:divBdr>
            <w:top w:val="none" w:sz="0" w:space="0" w:color="auto"/>
            <w:left w:val="none" w:sz="0" w:space="0" w:color="auto"/>
            <w:bottom w:val="none" w:sz="0" w:space="0" w:color="auto"/>
            <w:right w:val="none" w:sz="0" w:space="0" w:color="auto"/>
          </w:divBdr>
        </w:div>
        <w:div w:id="1846895046">
          <w:marLeft w:val="547"/>
          <w:marRight w:val="0"/>
          <w:marTop w:val="86"/>
          <w:marBottom w:val="0"/>
          <w:divBdr>
            <w:top w:val="none" w:sz="0" w:space="0" w:color="auto"/>
            <w:left w:val="none" w:sz="0" w:space="0" w:color="auto"/>
            <w:bottom w:val="none" w:sz="0" w:space="0" w:color="auto"/>
            <w:right w:val="none" w:sz="0" w:space="0" w:color="auto"/>
          </w:divBdr>
        </w:div>
      </w:divsChild>
    </w:div>
    <w:div w:id="1846895006">
      <w:marLeft w:val="0"/>
      <w:marRight w:val="0"/>
      <w:marTop w:val="0"/>
      <w:marBottom w:val="0"/>
      <w:divBdr>
        <w:top w:val="none" w:sz="0" w:space="0" w:color="auto"/>
        <w:left w:val="none" w:sz="0" w:space="0" w:color="auto"/>
        <w:bottom w:val="none" w:sz="0" w:space="0" w:color="auto"/>
        <w:right w:val="none" w:sz="0" w:space="0" w:color="auto"/>
      </w:divBdr>
      <w:divsChild>
        <w:div w:id="1846895038">
          <w:marLeft w:val="0"/>
          <w:marRight w:val="0"/>
          <w:marTop w:val="0"/>
          <w:marBottom w:val="0"/>
          <w:divBdr>
            <w:top w:val="none" w:sz="0" w:space="0" w:color="auto"/>
            <w:left w:val="none" w:sz="0" w:space="0" w:color="auto"/>
            <w:bottom w:val="none" w:sz="0" w:space="0" w:color="auto"/>
            <w:right w:val="none" w:sz="0" w:space="0" w:color="auto"/>
          </w:divBdr>
          <w:divsChild>
            <w:div w:id="1846894986">
              <w:marLeft w:val="0"/>
              <w:marRight w:val="0"/>
              <w:marTop w:val="0"/>
              <w:marBottom w:val="0"/>
              <w:divBdr>
                <w:top w:val="none" w:sz="0" w:space="0" w:color="auto"/>
                <w:left w:val="none" w:sz="0" w:space="0" w:color="auto"/>
                <w:bottom w:val="none" w:sz="0" w:space="0" w:color="auto"/>
                <w:right w:val="none" w:sz="0" w:space="0" w:color="auto"/>
              </w:divBdr>
              <w:divsChild>
                <w:div w:id="1846894981">
                  <w:marLeft w:val="0"/>
                  <w:marRight w:val="0"/>
                  <w:marTop w:val="0"/>
                  <w:marBottom w:val="0"/>
                  <w:divBdr>
                    <w:top w:val="none" w:sz="0" w:space="0" w:color="auto"/>
                    <w:left w:val="none" w:sz="0" w:space="0" w:color="auto"/>
                    <w:bottom w:val="none" w:sz="0" w:space="0" w:color="auto"/>
                    <w:right w:val="none" w:sz="0" w:space="0" w:color="auto"/>
                  </w:divBdr>
                  <w:divsChild>
                    <w:div w:id="18468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5031">
      <w:marLeft w:val="0"/>
      <w:marRight w:val="0"/>
      <w:marTop w:val="0"/>
      <w:marBottom w:val="0"/>
      <w:divBdr>
        <w:top w:val="none" w:sz="0" w:space="0" w:color="auto"/>
        <w:left w:val="none" w:sz="0" w:space="0" w:color="auto"/>
        <w:bottom w:val="none" w:sz="0" w:space="0" w:color="auto"/>
        <w:right w:val="none" w:sz="0" w:space="0" w:color="auto"/>
      </w:divBdr>
    </w:div>
    <w:div w:id="1846895034">
      <w:marLeft w:val="0"/>
      <w:marRight w:val="0"/>
      <w:marTop w:val="0"/>
      <w:marBottom w:val="0"/>
      <w:divBdr>
        <w:top w:val="none" w:sz="0" w:space="0" w:color="auto"/>
        <w:left w:val="none" w:sz="0" w:space="0" w:color="auto"/>
        <w:bottom w:val="none" w:sz="0" w:space="0" w:color="auto"/>
        <w:right w:val="none" w:sz="0" w:space="0" w:color="auto"/>
      </w:divBdr>
      <w:divsChild>
        <w:div w:id="1846895093">
          <w:marLeft w:val="0"/>
          <w:marRight w:val="0"/>
          <w:marTop w:val="0"/>
          <w:marBottom w:val="0"/>
          <w:divBdr>
            <w:top w:val="none" w:sz="0" w:space="0" w:color="auto"/>
            <w:left w:val="none" w:sz="0" w:space="0" w:color="auto"/>
            <w:bottom w:val="none" w:sz="0" w:space="0" w:color="auto"/>
            <w:right w:val="none" w:sz="0" w:space="0" w:color="auto"/>
          </w:divBdr>
          <w:divsChild>
            <w:div w:id="1846895094">
              <w:marLeft w:val="0"/>
              <w:marRight w:val="0"/>
              <w:marTop w:val="0"/>
              <w:marBottom w:val="0"/>
              <w:divBdr>
                <w:top w:val="none" w:sz="0" w:space="0" w:color="auto"/>
                <w:left w:val="none" w:sz="0" w:space="0" w:color="auto"/>
                <w:bottom w:val="none" w:sz="0" w:space="0" w:color="auto"/>
                <w:right w:val="none" w:sz="0" w:space="0" w:color="auto"/>
              </w:divBdr>
              <w:divsChild>
                <w:div w:id="1846895080">
                  <w:marLeft w:val="0"/>
                  <w:marRight w:val="0"/>
                  <w:marTop w:val="0"/>
                  <w:marBottom w:val="0"/>
                  <w:divBdr>
                    <w:top w:val="none" w:sz="0" w:space="0" w:color="auto"/>
                    <w:left w:val="none" w:sz="0" w:space="0" w:color="auto"/>
                    <w:bottom w:val="none" w:sz="0" w:space="0" w:color="auto"/>
                    <w:right w:val="none" w:sz="0" w:space="0" w:color="auto"/>
                  </w:divBdr>
                  <w:divsChild>
                    <w:div w:id="18468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5036">
      <w:marLeft w:val="0"/>
      <w:marRight w:val="0"/>
      <w:marTop w:val="0"/>
      <w:marBottom w:val="0"/>
      <w:divBdr>
        <w:top w:val="none" w:sz="0" w:space="0" w:color="auto"/>
        <w:left w:val="none" w:sz="0" w:space="0" w:color="auto"/>
        <w:bottom w:val="none" w:sz="0" w:space="0" w:color="auto"/>
        <w:right w:val="none" w:sz="0" w:space="0" w:color="auto"/>
      </w:divBdr>
      <w:divsChild>
        <w:div w:id="1846894980">
          <w:marLeft w:val="547"/>
          <w:marRight w:val="0"/>
          <w:marTop w:val="77"/>
          <w:marBottom w:val="0"/>
          <w:divBdr>
            <w:top w:val="none" w:sz="0" w:space="0" w:color="auto"/>
            <w:left w:val="none" w:sz="0" w:space="0" w:color="auto"/>
            <w:bottom w:val="none" w:sz="0" w:space="0" w:color="auto"/>
            <w:right w:val="none" w:sz="0" w:space="0" w:color="auto"/>
          </w:divBdr>
        </w:div>
        <w:div w:id="1846894983">
          <w:marLeft w:val="547"/>
          <w:marRight w:val="0"/>
          <w:marTop w:val="96"/>
          <w:marBottom w:val="0"/>
          <w:divBdr>
            <w:top w:val="none" w:sz="0" w:space="0" w:color="auto"/>
            <w:left w:val="none" w:sz="0" w:space="0" w:color="auto"/>
            <w:bottom w:val="none" w:sz="0" w:space="0" w:color="auto"/>
            <w:right w:val="none" w:sz="0" w:space="0" w:color="auto"/>
          </w:divBdr>
        </w:div>
        <w:div w:id="1846894984">
          <w:marLeft w:val="1166"/>
          <w:marRight w:val="0"/>
          <w:marTop w:val="86"/>
          <w:marBottom w:val="0"/>
          <w:divBdr>
            <w:top w:val="none" w:sz="0" w:space="0" w:color="auto"/>
            <w:left w:val="none" w:sz="0" w:space="0" w:color="auto"/>
            <w:bottom w:val="none" w:sz="0" w:space="0" w:color="auto"/>
            <w:right w:val="none" w:sz="0" w:space="0" w:color="auto"/>
          </w:divBdr>
        </w:div>
        <w:div w:id="1846894987">
          <w:marLeft w:val="547"/>
          <w:marRight w:val="0"/>
          <w:marTop w:val="96"/>
          <w:marBottom w:val="0"/>
          <w:divBdr>
            <w:top w:val="none" w:sz="0" w:space="0" w:color="auto"/>
            <w:left w:val="none" w:sz="0" w:space="0" w:color="auto"/>
            <w:bottom w:val="none" w:sz="0" w:space="0" w:color="auto"/>
            <w:right w:val="none" w:sz="0" w:space="0" w:color="auto"/>
          </w:divBdr>
        </w:div>
        <w:div w:id="1846894991">
          <w:marLeft w:val="547"/>
          <w:marRight w:val="0"/>
          <w:marTop w:val="77"/>
          <w:marBottom w:val="0"/>
          <w:divBdr>
            <w:top w:val="none" w:sz="0" w:space="0" w:color="auto"/>
            <w:left w:val="none" w:sz="0" w:space="0" w:color="auto"/>
            <w:bottom w:val="none" w:sz="0" w:space="0" w:color="auto"/>
            <w:right w:val="none" w:sz="0" w:space="0" w:color="auto"/>
          </w:divBdr>
        </w:div>
        <w:div w:id="1846894992">
          <w:marLeft w:val="1166"/>
          <w:marRight w:val="0"/>
          <w:marTop w:val="86"/>
          <w:marBottom w:val="0"/>
          <w:divBdr>
            <w:top w:val="none" w:sz="0" w:space="0" w:color="auto"/>
            <w:left w:val="none" w:sz="0" w:space="0" w:color="auto"/>
            <w:bottom w:val="none" w:sz="0" w:space="0" w:color="auto"/>
            <w:right w:val="none" w:sz="0" w:space="0" w:color="auto"/>
          </w:divBdr>
        </w:div>
        <w:div w:id="1846894993">
          <w:marLeft w:val="547"/>
          <w:marRight w:val="0"/>
          <w:marTop w:val="77"/>
          <w:marBottom w:val="0"/>
          <w:divBdr>
            <w:top w:val="none" w:sz="0" w:space="0" w:color="auto"/>
            <w:left w:val="none" w:sz="0" w:space="0" w:color="auto"/>
            <w:bottom w:val="none" w:sz="0" w:space="0" w:color="auto"/>
            <w:right w:val="none" w:sz="0" w:space="0" w:color="auto"/>
          </w:divBdr>
        </w:div>
        <w:div w:id="1846894994">
          <w:marLeft w:val="547"/>
          <w:marRight w:val="0"/>
          <w:marTop w:val="134"/>
          <w:marBottom w:val="0"/>
          <w:divBdr>
            <w:top w:val="none" w:sz="0" w:space="0" w:color="auto"/>
            <w:left w:val="none" w:sz="0" w:space="0" w:color="auto"/>
            <w:bottom w:val="none" w:sz="0" w:space="0" w:color="auto"/>
            <w:right w:val="none" w:sz="0" w:space="0" w:color="auto"/>
          </w:divBdr>
        </w:div>
        <w:div w:id="1846894996">
          <w:marLeft w:val="547"/>
          <w:marRight w:val="0"/>
          <w:marTop w:val="77"/>
          <w:marBottom w:val="0"/>
          <w:divBdr>
            <w:top w:val="none" w:sz="0" w:space="0" w:color="auto"/>
            <w:left w:val="none" w:sz="0" w:space="0" w:color="auto"/>
            <w:bottom w:val="none" w:sz="0" w:space="0" w:color="auto"/>
            <w:right w:val="none" w:sz="0" w:space="0" w:color="auto"/>
          </w:divBdr>
        </w:div>
        <w:div w:id="1846894997">
          <w:marLeft w:val="547"/>
          <w:marRight w:val="0"/>
          <w:marTop w:val="86"/>
          <w:marBottom w:val="0"/>
          <w:divBdr>
            <w:top w:val="none" w:sz="0" w:space="0" w:color="auto"/>
            <w:left w:val="none" w:sz="0" w:space="0" w:color="auto"/>
            <w:bottom w:val="none" w:sz="0" w:space="0" w:color="auto"/>
            <w:right w:val="none" w:sz="0" w:space="0" w:color="auto"/>
          </w:divBdr>
        </w:div>
        <w:div w:id="1846895000">
          <w:marLeft w:val="547"/>
          <w:marRight w:val="0"/>
          <w:marTop w:val="96"/>
          <w:marBottom w:val="0"/>
          <w:divBdr>
            <w:top w:val="none" w:sz="0" w:space="0" w:color="auto"/>
            <w:left w:val="none" w:sz="0" w:space="0" w:color="auto"/>
            <w:bottom w:val="none" w:sz="0" w:space="0" w:color="auto"/>
            <w:right w:val="none" w:sz="0" w:space="0" w:color="auto"/>
          </w:divBdr>
        </w:div>
        <w:div w:id="1846895001">
          <w:marLeft w:val="547"/>
          <w:marRight w:val="0"/>
          <w:marTop w:val="77"/>
          <w:marBottom w:val="0"/>
          <w:divBdr>
            <w:top w:val="none" w:sz="0" w:space="0" w:color="auto"/>
            <w:left w:val="none" w:sz="0" w:space="0" w:color="auto"/>
            <w:bottom w:val="none" w:sz="0" w:space="0" w:color="auto"/>
            <w:right w:val="none" w:sz="0" w:space="0" w:color="auto"/>
          </w:divBdr>
        </w:div>
        <w:div w:id="1846895002">
          <w:marLeft w:val="547"/>
          <w:marRight w:val="0"/>
          <w:marTop w:val="77"/>
          <w:marBottom w:val="0"/>
          <w:divBdr>
            <w:top w:val="none" w:sz="0" w:space="0" w:color="auto"/>
            <w:left w:val="none" w:sz="0" w:space="0" w:color="auto"/>
            <w:bottom w:val="none" w:sz="0" w:space="0" w:color="auto"/>
            <w:right w:val="none" w:sz="0" w:space="0" w:color="auto"/>
          </w:divBdr>
        </w:div>
        <w:div w:id="1846895003">
          <w:marLeft w:val="547"/>
          <w:marRight w:val="0"/>
          <w:marTop w:val="96"/>
          <w:marBottom w:val="0"/>
          <w:divBdr>
            <w:top w:val="none" w:sz="0" w:space="0" w:color="auto"/>
            <w:left w:val="none" w:sz="0" w:space="0" w:color="auto"/>
            <w:bottom w:val="none" w:sz="0" w:space="0" w:color="auto"/>
            <w:right w:val="none" w:sz="0" w:space="0" w:color="auto"/>
          </w:divBdr>
        </w:div>
        <w:div w:id="1846895005">
          <w:marLeft w:val="547"/>
          <w:marRight w:val="0"/>
          <w:marTop w:val="86"/>
          <w:marBottom w:val="0"/>
          <w:divBdr>
            <w:top w:val="none" w:sz="0" w:space="0" w:color="auto"/>
            <w:left w:val="none" w:sz="0" w:space="0" w:color="auto"/>
            <w:bottom w:val="none" w:sz="0" w:space="0" w:color="auto"/>
            <w:right w:val="none" w:sz="0" w:space="0" w:color="auto"/>
          </w:divBdr>
        </w:div>
        <w:div w:id="1846895008">
          <w:marLeft w:val="547"/>
          <w:marRight w:val="0"/>
          <w:marTop w:val="96"/>
          <w:marBottom w:val="0"/>
          <w:divBdr>
            <w:top w:val="none" w:sz="0" w:space="0" w:color="auto"/>
            <w:left w:val="none" w:sz="0" w:space="0" w:color="auto"/>
            <w:bottom w:val="none" w:sz="0" w:space="0" w:color="auto"/>
            <w:right w:val="none" w:sz="0" w:space="0" w:color="auto"/>
          </w:divBdr>
        </w:div>
        <w:div w:id="1846895009">
          <w:marLeft w:val="1166"/>
          <w:marRight w:val="0"/>
          <w:marTop w:val="96"/>
          <w:marBottom w:val="0"/>
          <w:divBdr>
            <w:top w:val="none" w:sz="0" w:space="0" w:color="auto"/>
            <w:left w:val="none" w:sz="0" w:space="0" w:color="auto"/>
            <w:bottom w:val="none" w:sz="0" w:space="0" w:color="auto"/>
            <w:right w:val="none" w:sz="0" w:space="0" w:color="auto"/>
          </w:divBdr>
        </w:div>
        <w:div w:id="1846895013">
          <w:marLeft w:val="547"/>
          <w:marRight w:val="0"/>
          <w:marTop w:val="86"/>
          <w:marBottom w:val="0"/>
          <w:divBdr>
            <w:top w:val="none" w:sz="0" w:space="0" w:color="auto"/>
            <w:left w:val="none" w:sz="0" w:space="0" w:color="auto"/>
            <w:bottom w:val="none" w:sz="0" w:space="0" w:color="auto"/>
            <w:right w:val="none" w:sz="0" w:space="0" w:color="auto"/>
          </w:divBdr>
        </w:div>
        <w:div w:id="1846895014">
          <w:marLeft w:val="1166"/>
          <w:marRight w:val="0"/>
          <w:marTop w:val="96"/>
          <w:marBottom w:val="0"/>
          <w:divBdr>
            <w:top w:val="none" w:sz="0" w:space="0" w:color="auto"/>
            <w:left w:val="none" w:sz="0" w:space="0" w:color="auto"/>
            <w:bottom w:val="none" w:sz="0" w:space="0" w:color="auto"/>
            <w:right w:val="none" w:sz="0" w:space="0" w:color="auto"/>
          </w:divBdr>
        </w:div>
        <w:div w:id="1846895017">
          <w:marLeft w:val="1166"/>
          <w:marRight w:val="0"/>
          <w:marTop w:val="86"/>
          <w:marBottom w:val="0"/>
          <w:divBdr>
            <w:top w:val="none" w:sz="0" w:space="0" w:color="auto"/>
            <w:left w:val="none" w:sz="0" w:space="0" w:color="auto"/>
            <w:bottom w:val="none" w:sz="0" w:space="0" w:color="auto"/>
            <w:right w:val="none" w:sz="0" w:space="0" w:color="auto"/>
          </w:divBdr>
        </w:div>
        <w:div w:id="1846895018">
          <w:marLeft w:val="1166"/>
          <w:marRight w:val="0"/>
          <w:marTop w:val="86"/>
          <w:marBottom w:val="0"/>
          <w:divBdr>
            <w:top w:val="none" w:sz="0" w:space="0" w:color="auto"/>
            <w:left w:val="none" w:sz="0" w:space="0" w:color="auto"/>
            <w:bottom w:val="none" w:sz="0" w:space="0" w:color="auto"/>
            <w:right w:val="none" w:sz="0" w:space="0" w:color="auto"/>
          </w:divBdr>
        </w:div>
        <w:div w:id="1846895019">
          <w:marLeft w:val="547"/>
          <w:marRight w:val="0"/>
          <w:marTop w:val="86"/>
          <w:marBottom w:val="0"/>
          <w:divBdr>
            <w:top w:val="none" w:sz="0" w:space="0" w:color="auto"/>
            <w:left w:val="none" w:sz="0" w:space="0" w:color="auto"/>
            <w:bottom w:val="none" w:sz="0" w:space="0" w:color="auto"/>
            <w:right w:val="none" w:sz="0" w:space="0" w:color="auto"/>
          </w:divBdr>
        </w:div>
        <w:div w:id="1846895020">
          <w:marLeft w:val="547"/>
          <w:marRight w:val="0"/>
          <w:marTop w:val="77"/>
          <w:marBottom w:val="0"/>
          <w:divBdr>
            <w:top w:val="none" w:sz="0" w:space="0" w:color="auto"/>
            <w:left w:val="none" w:sz="0" w:space="0" w:color="auto"/>
            <w:bottom w:val="none" w:sz="0" w:space="0" w:color="auto"/>
            <w:right w:val="none" w:sz="0" w:space="0" w:color="auto"/>
          </w:divBdr>
        </w:div>
        <w:div w:id="1846895021">
          <w:marLeft w:val="547"/>
          <w:marRight w:val="0"/>
          <w:marTop w:val="77"/>
          <w:marBottom w:val="0"/>
          <w:divBdr>
            <w:top w:val="none" w:sz="0" w:space="0" w:color="auto"/>
            <w:left w:val="none" w:sz="0" w:space="0" w:color="auto"/>
            <w:bottom w:val="none" w:sz="0" w:space="0" w:color="auto"/>
            <w:right w:val="none" w:sz="0" w:space="0" w:color="auto"/>
          </w:divBdr>
        </w:div>
        <w:div w:id="1846895022">
          <w:marLeft w:val="1166"/>
          <w:marRight w:val="0"/>
          <w:marTop w:val="86"/>
          <w:marBottom w:val="0"/>
          <w:divBdr>
            <w:top w:val="none" w:sz="0" w:space="0" w:color="auto"/>
            <w:left w:val="none" w:sz="0" w:space="0" w:color="auto"/>
            <w:bottom w:val="none" w:sz="0" w:space="0" w:color="auto"/>
            <w:right w:val="none" w:sz="0" w:space="0" w:color="auto"/>
          </w:divBdr>
        </w:div>
        <w:div w:id="1846895023">
          <w:marLeft w:val="547"/>
          <w:marRight w:val="0"/>
          <w:marTop w:val="115"/>
          <w:marBottom w:val="0"/>
          <w:divBdr>
            <w:top w:val="none" w:sz="0" w:space="0" w:color="auto"/>
            <w:left w:val="none" w:sz="0" w:space="0" w:color="auto"/>
            <w:bottom w:val="none" w:sz="0" w:space="0" w:color="auto"/>
            <w:right w:val="none" w:sz="0" w:space="0" w:color="auto"/>
          </w:divBdr>
        </w:div>
        <w:div w:id="1846895024">
          <w:marLeft w:val="547"/>
          <w:marRight w:val="0"/>
          <w:marTop w:val="86"/>
          <w:marBottom w:val="0"/>
          <w:divBdr>
            <w:top w:val="none" w:sz="0" w:space="0" w:color="auto"/>
            <w:left w:val="none" w:sz="0" w:space="0" w:color="auto"/>
            <w:bottom w:val="none" w:sz="0" w:space="0" w:color="auto"/>
            <w:right w:val="none" w:sz="0" w:space="0" w:color="auto"/>
          </w:divBdr>
        </w:div>
        <w:div w:id="1846895026">
          <w:marLeft w:val="547"/>
          <w:marRight w:val="0"/>
          <w:marTop w:val="96"/>
          <w:marBottom w:val="0"/>
          <w:divBdr>
            <w:top w:val="none" w:sz="0" w:space="0" w:color="auto"/>
            <w:left w:val="none" w:sz="0" w:space="0" w:color="auto"/>
            <w:bottom w:val="none" w:sz="0" w:space="0" w:color="auto"/>
            <w:right w:val="none" w:sz="0" w:space="0" w:color="auto"/>
          </w:divBdr>
        </w:div>
        <w:div w:id="1846895028">
          <w:marLeft w:val="1166"/>
          <w:marRight w:val="0"/>
          <w:marTop w:val="86"/>
          <w:marBottom w:val="0"/>
          <w:divBdr>
            <w:top w:val="none" w:sz="0" w:space="0" w:color="auto"/>
            <w:left w:val="none" w:sz="0" w:space="0" w:color="auto"/>
            <w:bottom w:val="none" w:sz="0" w:space="0" w:color="auto"/>
            <w:right w:val="none" w:sz="0" w:space="0" w:color="auto"/>
          </w:divBdr>
        </w:div>
        <w:div w:id="1846895029">
          <w:marLeft w:val="547"/>
          <w:marRight w:val="0"/>
          <w:marTop w:val="96"/>
          <w:marBottom w:val="0"/>
          <w:divBdr>
            <w:top w:val="none" w:sz="0" w:space="0" w:color="auto"/>
            <w:left w:val="none" w:sz="0" w:space="0" w:color="auto"/>
            <w:bottom w:val="none" w:sz="0" w:space="0" w:color="auto"/>
            <w:right w:val="none" w:sz="0" w:space="0" w:color="auto"/>
          </w:divBdr>
        </w:div>
        <w:div w:id="1846895030">
          <w:marLeft w:val="547"/>
          <w:marRight w:val="0"/>
          <w:marTop w:val="77"/>
          <w:marBottom w:val="0"/>
          <w:divBdr>
            <w:top w:val="none" w:sz="0" w:space="0" w:color="auto"/>
            <w:left w:val="none" w:sz="0" w:space="0" w:color="auto"/>
            <w:bottom w:val="none" w:sz="0" w:space="0" w:color="auto"/>
            <w:right w:val="none" w:sz="0" w:space="0" w:color="auto"/>
          </w:divBdr>
        </w:div>
        <w:div w:id="1846895032">
          <w:marLeft w:val="547"/>
          <w:marRight w:val="0"/>
          <w:marTop w:val="77"/>
          <w:marBottom w:val="0"/>
          <w:divBdr>
            <w:top w:val="none" w:sz="0" w:space="0" w:color="auto"/>
            <w:left w:val="none" w:sz="0" w:space="0" w:color="auto"/>
            <w:bottom w:val="none" w:sz="0" w:space="0" w:color="auto"/>
            <w:right w:val="none" w:sz="0" w:space="0" w:color="auto"/>
          </w:divBdr>
        </w:div>
        <w:div w:id="1846895033">
          <w:marLeft w:val="547"/>
          <w:marRight w:val="0"/>
          <w:marTop w:val="192"/>
          <w:marBottom w:val="0"/>
          <w:divBdr>
            <w:top w:val="none" w:sz="0" w:space="0" w:color="auto"/>
            <w:left w:val="none" w:sz="0" w:space="0" w:color="auto"/>
            <w:bottom w:val="none" w:sz="0" w:space="0" w:color="auto"/>
            <w:right w:val="none" w:sz="0" w:space="0" w:color="auto"/>
          </w:divBdr>
        </w:div>
        <w:div w:id="1846895037">
          <w:marLeft w:val="547"/>
          <w:marRight w:val="0"/>
          <w:marTop w:val="77"/>
          <w:marBottom w:val="0"/>
          <w:divBdr>
            <w:top w:val="none" w:sz="0" w:space="0" w:color="auto"/>
            <w:left w:val="none" w:sz="0" w:space="0" w:color="auto"/>
            <w:bottom w:val="none" w:sz="0" w:space="0" w:color="auto"/>
            <w:right w:val="none" w:sz="0" w:space="0" w:color="auto"/>
          </w:divBdr>
        </w:div>
        <w:div w:id="1846895039">
          <w:marLeft w:val="1354"/>
          <w:marRight w:val="0"/>
          <w:marTop w:val="77"/>
          <w:marBottom w:val="0"/>
          <w:divBdr>
            <w:top w:val="none" w:sz="0" w:space="0" w:color="auto"/>
            <w:left w:val="none" w:sz="0" w:space="0" w:color="auto"/>
            <w:bottom w:val="none" w:sz="0" w:space="0" w:color="auto"/>
            <w:right w:val="none" w:sz="0" w:space="0" w:color="auto"/>
          </w:divBdr>
        </w:div>
        <w:div w:id="1846895041">
          <w:marLeft w:val="547"/>
          <w:marRight w:val="0"/>
          <w:marTop w:val="134"/>
          <w:marBottom w:val="0"/>
          <w:divBdr>
            <w:top w:val="none" w:sz="0" w:space="0" w:color="auto"/>
            <w:left w:val="none" w:sz="0" w:space="0" w:color="auto"/>
            <w:bottom w:val="none" w:sz="0" w:space="0" w:color="auto"/>
            <w:right w:val="none" w:sz="0" w:space="0" w:color="auto"/>
          </w:divBdr>
        </w:div>
        <w:div w:id="1846895042">
          <w:marLeft w:val="547"/>
          <w:marRight w:val="0"/>
          <w:marTop w:val="96"/>
          <w:marBottom w:val="0"/>
          <w:divBdr>
            <w:top w:val="none" w:sz="0" w:space="0" w:color="auto"/>
            <w:left w:val="none" w:sz="0" w:space="0" w:color="auto"/>
            <w:bottom w:val="none" w:sz="0" w:space="0" w:color="auto"/>
            <w:right w:val="none" w:sz="0" w:space="0" w:color="auto"/>
          </w:divBdr>
        </w:div>
        <w:div w:id="1846895047">
          <w:marLeft w:val="1166"/>
          <w:marRight w:val="0"/>
          <w:marTop w:val="96"/>
          <w:marBottom w:val="0"/>
          <w:divBdr>
            <w:top w:val="none" w:sz="0" w:space="0" w:color="auto"/>
            <w:left w:val="none" w:sz="0" w:space="0" w:color="auto"/>
            <w:bottom w:val="none" w:sz="0" w:space="0" w:color="auto"/>
            <w:right w:val="none" w:sz="0" w:space="0" w:color="auto"/>
          </w:divBdr>
        </w:div>
        <w:div w:id="1846895051">
          <w:marLeft w:val="547"/>
          <w:marRight w:val="0"/>
          <w:marTop w:val="77"/>
          <w:marBottom w:val="0"/>
          <w:divBdr>
            <w:top w:val="none" w:sz="0" w:space="0" w:color="auto"/>
            <w:left w:val="none" w:sz="0" w:space="0" w:color="auto"/>
            <w:bottom w:val="none" w:sz="0" w:space="0" w:color="auto"/>
            <w:right w:val="none" w:sz="0" w:space="0" w:color="auto"/>
          </w:divBdr>
        </w:div>
        <w:div w:id="1846895055">
          <w:marLeft w:val="1166"/>
          <w:marRight w:val="0"/>
          <w:marTop w:val="86"/>
          <w:marBottom w:val="0"/>
          <w:divBdr>
            <w:top w:val="none" w:sz="0" w:space="0" w:color="auto"/>
            <w:left w:val="none" w:sz="0" w:space="0" w:color="auto"/>
            <w:bottom w:val="none" w:sz="0" w:space="0" w:color="auto"/>
            <w:right w:val="none" w:sz="0" w:space="0" w:color="auto"/>
          </w:divBdr>
        </w:div>
        <w:div w:id="1846895056">
          <w:marLeft w:val="1354"/>
          <w:marRight w:val="0"/>
          <w:marTop w:val="86"/>
          <w:marBottom w:val="0"/>
          <w:divBdr>
            <w:top w:val="none" w:sz="0" w:space="0" w:color="auto"/>
            <w:left w:val="none" w:sz="0" w:space="0" w:color="auto"/>
            <w:bottom w:val="none" w:sz="0" w:space="0" w:color="auto"/>
            <w:right w:val="none" w:sz="0" w:space="0" w:color="auto"/>
          </w:divBdr>
        </w:div>
        <w:div w:id="1846895059">
          <w:marLeft w:val="547"/>
          <w:marRight w:val="0"/>
          <w:marTop w:val="115"/>
          <w:marBottom w:val="0"/>
          <w:divBdr>
            <w:top w:val="none" w:sz="0" w:space="0" w:color="auto"/>
            <w:left w:val="none" w:sz="0" w:space="0" w:color="auto"/>
            <w:bottom w:val="none" w:sz="0" w:space="0" w:color="auto"/>
            <w:right w:val="none" w:sz="0" w:space="0" w:color="auto"/>
          </w:divBdr>
        </w:div>
        <w:div w:id="1846895061">
          <w:marLeft w:val="547"/>
          <w:marRight w:val="0"/>
          <w:marTop w:val="134"/>
          <w:marBottom w:val="0"/>
          <w:divBdr>
            <w:top w:val="none" w:sz="0" w:space="0" w:color="auto"/>
            <w:left w:val="none" w:sz="0" w:space="0" w:color="auto"/>
            <w:bottom w:val="none" w:sz="0" w:space="0" w:color="auto"/>
            <w:right w:val="none" w:sz="0" w:space="0" w:color="auto"/>
          </w:divBdr>
        </w:div>
        <w:div w:id="1846895062">
          <w:marLeft w:val="547"/>
          <w:marRight w:val="0"/>
          <w:marTop w:val="77"/>
          <w:marBottom w:val="0"/>
          <w:divBdr>
            <w:top w:val="none" w:sz="0" w:space="0" w:color="auto"/>
            <w:left w:val="none" w:sz="0" w:space="0" w:color="auto"/>
            <w:bottom w:val="none" w:sz="0" w:space="0" w:color="auto"/>
            <w:right w:val="none" w:sz="0" w:space="0" w:color="auto"/>
          </w:divBdr>
        </w:div>
        <w:div w:id="1846895063">
          <w:marLeft w:val="547"/>
          <w:marRight w:val="0"/>
          <w:marTop w:val="96"/>
          <w:marBottom w:val="0"/>
          <w:divBdr>
            <w:top w:val="none" w:sz="0" w:space="0" w:color="auto"/>
            <w:left w:val="none" w:sz="0" w:space="0" w:color="auto"/>
            <w:bottom w:val="none" w:sz="0" w:space="0" w:color="auto"/>
            <w:right w:val="none" w:sz="0" w:space="0" w:color="auto"/>
          </w:divBdr>
        </w:div>
        <w:div w:id="1846895066">
          <w:marLeft w:val="547"/>
          <w:marRight w:val="0"/>
          <w:marTop w:val="77"/>
          <w:marBottom w:val="0"/>
          <w:divBdr>
            <w:top w:val="none" w:sz="0" w:space="0" w:color="auto"/>
            <w:left w:val="none" w:sz="0" w:space="0" w:color="auto"/>
            <w:bottom w:val="none" w:sz="0" w:space="0" w:color="auto"/>
            <w:right w:val="none" w:sz="0" w:space="0" w:color="auto"/>
          </w:divBdr>
        </w:div>
        <w:div w:id="1846895067">
          <w:marLeft w:val="547"/>
          <w:marRight w:val="0"/>
          <w:marTop w:val="86"/>
          <w:marBottom w:val="0"/>
          <w:divBdr>
            <w:top w:val="none" w:sz="0" w:space="0" w:color="auto"/>
            <w:left w:val="none" w:sz="0" w:space="0" w:color="auto"/>
            <w:bottom w:val="none" w:sz="0" w:space="0" w:color="auto"/>
            <w:right w:val="none" w:sz="0" w:space="0" w:color="auto"/>
          </w:divBdr>
        </w:div>
        <w:div w:id="1846895068">
          <w:marLeft w:val="547"/>
          <w:marRight w:val="0"/>
          <w:marTop w:val="115"/>
          <w:marBottom w:val="0"/>
          <w:divBdr>
            <w:top w:val="none" w:sz="0" w:space="0" w:color="auto"/>
            <w:left w:val="none" w:sz="0" w:space="0" w:color="auto"/>
            <w:bottom w:val="none" w:sz="0" w:space="0" w:color="auto"/>
            <w:right w:val="none" w:sz="0" w:space="0" w:color="auto"/>
          </w:divBdr>
        </w:div>
        <w:div w:id="1846895069">
          <w:marLeft w:val="547"/>
          <w:marRight w:val="0"/>
          <w:marTop w:val="77"/>
          <w:marBottom w:val="0"/>
          <w:divBdr>
            <w:top w:val="none" w:sz="0" w:space="0" w:color="auto"/>
            <w:left w:val="none" w:sz="0" w:space="0" w:color="auto"/>
            <w:bottom w:val="none" w:sz="0" w:space="0" w:color="auto"/>
            <w:right w:val="none" w:sz="0" w:space="0" w:color="auto"/>
          </w:divBdr>
        </w:div>
        <w:div w:id="1846895071">
          <w:marLeft w:val="1166"/>
          <w:marRight w:val="0"/>
          <w:marTop w:val="96"/>
          <w:marBottom w:val="0"/>
          <w:divBdr>
            <w:top w:val="none" w:sz="0" w:space="0" w:color="auto"/>
            <w:left w:val="none" w:sz="0" w:space="0" w:color="auto"/>
            <w:bottom w:val="none" w:sz="0" w:space="0" w:color="auto"/>
            <w:right w:val="none" w:sz="0" w:space="0" w:color="auto"/>
          </w:divBdr>
        </w:div>
        <w:div w:id="1846895072">
          <w:marLeft w:val="547"/>
          <w:marRight w:val="0"/>
          <w:marTop w:val="77"/>
          <w:marBottom w:val="0"/>
          <w:divBdr>
            <w:top w:val="none" w:sz="0" w:space="0" w:color="auto"/>
            <w:left w:val="none" w:sz="0" w:space="0" w:color="auto"/>
            <w:bottom w:val="none" w:sz="0" w:space="0" w:color="auto"/>
            <w:right w:val="none" w:sz="0" w:space="0" w:color="auto"/>
          </w:divBdr>
        </w:div>
        <w:div w:id="1846895074">
          <w:marLeft w:val="547"/>
          <w:marRight w:val="0"/>
          <w:marTop w:val="115"/>
          <w:marBottom w:val="0"/>
          <w:divBdr>
            <w:top w:val="none" w:sz="0" w:space="0" w:color="auto"/>
            <w:left w:val="none" w:sz="0" w:space="0" w:color="auto"/>
            <w:bottom w:val="none" w:sz="0" w:space="0" w:color="auto"/>
            <w:right w:val="none" w:sz="0" w:space="0" w:color="auto"/>
          </w:divBdr>
        </w:div>
        <w:div w:id="1846895075">
          <w:marLeft w:val="547"/>
          <w:marRight w:val="0"/>
          <w:marTop w:val="86"/>
          <w:marBottom w:val="0"/>
          <w:divBdr>
            <w:top w:val="none" w:sz="0" w:space="0" w:color="auto"/>
            <w:left w:val="none" w:sz="0" w:space="0" w:color="auto"/>
            <w:bottom w:val="none" w:sz="0" w:space="0" w:color="auto"/>
            <w:right w:val="none" w:sz="0" w:space="0" w:color="auto"/>
          </w:divBdr>
        </w:div>
        <w:div w:id="1846895076">
          <w:marLeft w:val="547"/>
          <w:marRight w:val="0"/>
          <w:marTop w:val="115"/>
          <w:marBottom w:val="0"/>
          <w:divBdr>
            <w:top w:val="none" w:sz="0" w:space="0" w:color="auto"/>
            <w:left w:val="none" w:sz="0" w:space="0" w:color="auto"/>
            <w:bottom w:val="none" w:sz="0" w:space="0" w:color="auto"/>
            <w:right w:val="none" w:sz="0" w:space="0" w:color="auto"/>
          </w:divBdr>
        </w:div>
        <w:div w:id="1846895077">
          <w:marLeft w:val="547"/>
          <w:marRight w:val="0"/>
          <w:marTop w:val="86"/>
          <w:marBottom w:val="0"/>
          <w:divBdr>
            <w:top w:val="none" w:sz="0" w:space="0" w:color="auto"/>
            <w:left w:val="none" w:sz="0" w:space="0" w:color="auto"/>
            <w:bottom w:val="none" w:sz="0" w:space="0" w:color="auto"/>
            <w:right w:val="none" w:sz="0" w:space="0" w:color="auto"/>
          </w:divBdr>
        </w:div>
        <w:div w:id="1846895078">
          <w:marLeft w:val="547"/>
          <w:marRight w:val="0"/>
          <w:marTop w:val="77"/>
          <w:marBottom w:val="0"/>
          <w:divBdr>
            <w:top w:val="none" w:sz="0" w:space="0" w:color="auto"/>
            <w:left w:val="none" w:sz="0" w:space="0" w:color="auto"/>
            <w:bottom w:val="none" w:sz="0" w:space="0" w:color="auto"/>
            <w:right w:val="none" w:sz="0" w:space="0" w:color="auto"/>
          </w:divBdr>
        </w:div>
        <w:div w:id="1846895081">
          <w:marLeft w:val="547"/>
          <w:marRight w:val="0"/>
          <w:marTop w:val="77"/>
          <w:marBottom w:val="0"/>
          <w:divBdr>
            <w:top w:val="none" w:sz="0" w:space="0" w:color="auto"/>
            <w:left w:val="none" w:sz="0" w:space="0" w:color="auto"/>
            <w:bottom w:val="none" w:sz="0" w:space="0" w:color="auto"/>
            <w:right w:val="none" w:sz="0" w:space="0" w:color="auto"/>
          </w:divBdr>
        </w:div>
        <w:div w:id="1846895082">
          <w:marLeft w:val="547"/>
          <w:marRight w:val="0"/>
          <w:marTop w:val="86"/>
          <w:marBottom w:val="0"/>
          <w:divBdr>
            <w:top w:val="none" w:sz="0" w:space="0" w:color="auto"/>
            <w:left w:val="none" w:sz="0" w:space="0" w:color="auto"/>
            <w:bottom w:val="none" w:sz="0" w:space="0" w:color="auto"/>
            <w:right w:val="none" w:sz="0" w:space="0" w:color="auto"/>
          </w:divBdr>
        </w:div>
        <w:div w:id="1846895083">
          <w:marLeft w:val="547"/>
          <w:marRight w:val="0"/>
          <w:marTop w:val="96"/>
          <w:marBottom w:val="0"/>
          <w:divBdr>
            <w:top w:val="none" w:sz="0" w:space="0" w:color="auto"/>
            <w:left w:val="none" w:sz="0" w:space="0" w:color="auto"/>
            <w:bottom w:val="none" w:sz="0" w:space="0" w:color="auto"/>
            <w:right w:val="none" w:sz="0" w:space="0" w:color="auto"/>
          </w:divBdr>
        </w:div>
        <w:div w:id="1846895087">
          <w:marLeft w:val="547"/>
          <w:marRight w:val="0"/>
          <w:marTop w:val="96"/>
          <w:marBottom w:val="0"/>
          <w:divBdr>
            <w:top w:val="none" w:sz="0" w:space="0" w:color="auto"/>
            <w:left w:val="none" w:sz="0" w:space="0" w:color="auto"/>
            <w:bottom w:val="none" w:sz="0" w:space="0" w:color="auto"/>
            <w:right w:val="none" w:sz="0" w:space="0" w:color="auto"/>
          </w:divBdr>
        </w:div>
        <w:div w:id="1846895088">
          <w:marLeft w:val="547"/>
          <w:marRight w:val="0"/>
          <w:marTop w:val="96"/>
          <w:marBottom w:val="0"/>
          <w:divBdr>
            <w:top w:val="none" w:sz="0" w:space="0" w:color="auto"/>
            <w:left w:val="none" w:sz="0" w:space="0" w:color="auto"/>
            <w:bottom w:val="none" w:sz="0" w:space="0" w:color="auto"/>
            <w:right w:val="none" w:sz="0" w:space="0" w:color="auto"/>
          </w:divBdr>
        </w:div>
        <w:div w:id="1846895089">
          <w:marLeft w:val="547"/>
          <w:marRight w:val="0"/>
          <w:marTop w:val="86"/>
          <w:marBottom w:val="0"/>
          <w:divBdr>
            <w:top w:val="none" w:sz="0" w:space="0" w:color="auto"/>
            <w:left w:val="none" w:sz="0" w:space="0" w:color="auto"/>
            <w:bottom w:val="none" w:sz="0" w:space="0" w:color="auto"/>
            <w:right w:val="none" w:sz="0" w:space="0" w:color="auto"/>
          </w:divBdr>
        </w:div>
        <w:div w:id="1846895091">
          <w:marLeft w:val="1166"/>
          <w:marRight w:val="0"/>
          <w:marTop w:val="96"/>
          <w:marBottom w:val="0"/>
          <w:divBdr>
            <w:top w:val="none" w:sz="0" w:space="0" w:color="auto"/>
            <w:left w:val="none" w:sz="0" w:space="0" w:color="auto"/>
            <w:bottom w:val="none" w:sz="0" w:space="0" w:color="auto"/>
            <w:right w:val="none" w:sz="0" w:space="0" w:color="auto"/>
          </w:divBdr>
        </w:div>
        <w:div w:id="1846895092">
          <w:marLeft w:val="547"/>
          <w:marRight w:val="0"/>
          <w:marTop w:val="134"/>
          <w:marBottom w:val="0"/>
          <w:divBdr>
            <w:top w:val="none" w:sz="0" w:space="0" w:color="auto"/>
            <w:left w:val="none" w:sz="0" w:space="0" w:color="auto"/>
            <w:bottom w:val="none" w:sz="0" w:space="0" w:color="auto"/>
            <w:right w:val="none" w:sz="0" w:space="0" w:color="auto"/>
          </w:divBdr>
        </w:div>
        <w:div w:id="1846895095">
          <w:marLeft w:val="547"/>
          <w:marRight w:val="0"/>
          <w:marTop w:val="86"/>
          <w:marBottom w:val="0"/>
          <w:divBdr>
            <w:top w:val="none" w:sz="0" w:space="0" w:color="auto"/>
            <w:left w:val="none" w:sz="0" w:space="0" w:color="auto"/>
            <w:bottom w:val="none" w:sz="0" w:space="0" w:color="auto"/>
            <w:right w:val="none" w:sz="0" w:space="0" w:color="auto"/>
          </w:divBdr>
        </w:div>
        <w:div w:id="1846895097">
          <w:marLeft w:val="547"/>
          <w:marRight w:val="0"/>
          <w:marTop w:val="115"/>
          <w:marBottom w:val="0"/>
          <w:divBdr>
            <w:top w:val="none" w:sz="0" w:space="0" w:color="auto"/>
            <w:left w:val="none" w:sz="0" w:space="0" w:color="auto"/>
            <w:bottom w:val="none" w:sz="0" w:space="0" w:color="auto"/>
            <w:right w:val="none" w:sz="0" w:space="0" w:color="auto"/>
          </w:divBdr>
        </w:div>
        <w:div w:id="1846895098">
          <w:marLeft w:val="547"/>
          <w:marRight w:val="0"/>
          <w:marTop w:val="96"/>
          <w:marBottom w:val="0"/>
          <w:divBdr>
            <w:top w:val="none" w:sz="0" w:space="0" w:color="auto"/>
            <w:left w:val="none" w:sz="0" w:space="0" w:color="auto"/>
            <w:bottom w:val="none" w:sz="0" w:space="0" w:color="auto"/>
            <w:right w:val="none" w:sz="0" w:space="0" w:color="auto"/>
          </w:divBdr>
        </w:div>
        <w:div w:id="1846895099">
          <w:marLeft w:val="547"/>
          <w:marRight w:val="0"/>
          <w:marTop w:val="86"/>
          <w:marBottom w:val="0"/>
          <w:divBdr>
            <w:top w:val="none" w:sz="0" w:space="0" w:color="auto"/>
            <w:left w:val="none" w:sz="0" w:space="0" w:color="auto"/>
            <w:bottom w:val="none" w:sz="0" w:space="0" w:color="auto"/>
            <w:right w:val="none" w:sz="0" w:space="0" w:color="auto"/>
          </w:divBdr>
        </w:div>
        <w:div w:id="1846895101">
          <w:marLeft w:val="1354"/>
          <w:marRight w:val="0"/>
          <w:marTop w:val="86"/>
          <w:marBottom w:val="0"/>
          <w:divBdr>
            <w:top w:val="none" w:sz="0" w:space="0" w:color="auto"/>
            <w:left w:val="none" w:sz="0" w:space="0" w:color="auto"/>
            <w:bottom w:val="none" w:sz="0" w:space="0" w:color="auto"/>
            <w:right w:val="none" w:sz="0" w:space="0" w:color="auto"/>
          </w:divBdr>
        </w:div>
        <w:div w:id="1846895103">
          <w:marLeft w:val="547"/>
          <w:marRight w:val="0"/>
          <w:marTop w:val="77"/>
          <w:marBottom w:val="0"/>
          <w:divBdr>
            <w:top w:val="none" w:sz="0" w:space="0" w:color="auto"/>
            <w:left w:val="none" w:sz="0" w:space="0" w:color="auto"/>
            <w:bottom w:val="none" w:sz="0" w:space="0" w:color="auto"/>
            <w:right w:val="none" w:sz="0" w:space="0" w:color="auto"/>
          </w:divBdr>
        </w:div>
        <w:div w:id="1846895105">
          <w:marLeft w:val="1354"/>
          <w:marRight w:val="0"/>
          <w:marTop w:val="77"/>
          <w:marBottom w:val="0"/>
          <w:divBdr>
            <w:top w:val="none" w:sz="0" w:space="0" w:color="auto"/>
            <w:left w:val="none" w:sz="0" w:space="0" w:color="auto"/>
            <w:bottom w:val="none" w:sz="0" w:space="0" w:color="auto"/>
            <w:right w:val="none" w:sz="0" w:space="0" w:color="auto"/>
          </w:divBdr>
        </w:div>
      </w:divsChild>
    </w:div>
    <w:div w:id="1846895040">
      <w:marLeft w:val="0"/>
      <w:marRight w:val="0"/>
      <w:marTop w:val="0"/>
      <w:marBottom w:val="0"/>
      <w:divBdr>
        <w:top w:val="none" w:sz="0" w:space="0" w:color="auto"/>
        <w:left w:val="none" w:sz="0" w:space="0" w:color="auto"/>
        <w:bottom w:val="none" w:sz="0" w:space="0" w:color="auto"/>
        <w:right w:val="none" w:sz="0" w:space="0" w:color="auto"/>
      </w:divBdr>
      <w:divsChild>
        <w:div w:id="1846894982">
          <w:marLeft w:val="0"/>
          <w:marRight w:val="0"/>
          <w:marTop w:val="0"/>
          <w:marBottom w:val="0"/>
          <w:divBdr>
            <w:top w:val="none" w:sz="0" w:space="0" w:color="auto"/>
            <w:left w:val="none" w:sz="0" w:space="0" w:color="auto"/>
            <w:bottom w:val="none" w:sz="0" w:space="0" w:color="auto"/>
            <w:right w:val="none" w:sz="0" w:space="0" w:color="auto"/>
          </w:divBdr>
        </w:div>
        <w:div w:id="1846894989">
          <w:marLeft w:val="0"/>
          <w:marRight w:val="0"/>
          <w:marTop w:val="0"/>
          <w:marBottom w:val="0"/>
          <w:divBdr>
            <w:top w:val="none" w:sz="0" w:space="0" w:color="auto"/>
            <w:left w:val="none" w:sz="0" w:space="0" w:color="auto"/>
            <w:bottom w:val="none" w:sz="0" w:space="0" w:color="auto"/>
            <w:right w:val="none" w:sz="0" w:space="0" w:color="auto"/>
          </w:divBdr>
          <w:divsChild>
            <w:div w:id="184689509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46894995">
          <w:marLeft w:val="0"/>
          <w:marRight w:val="0"/>
          <w:marTop w:val="0"/>
          <w:marBottom w:val="0"/>
          <w:divBdr>
            <w:top w:val="none" w:sz="0" w:space="0" w:color="auto"/>
            <w:left w:val="none" w:sz="0" w:space="0" w:color="auto"/>
            <w:bottom w:val="none" w:sz="0" w:space="0" w:color="auto"/>
            <w:right w:val="none" w:sz="0" w:space="0" w:color="auto"/>
          </w:divBdr>
          <w:divsChild>
            <w:div w:id="1846895057">
              <w:marLeft w:val="0"/>
              <w:marRight w:val="0"/>
              <w:marTop w:val="0"/>
              <w:marBottom w:val="0"/>
              <w:divBdr>
                <w:top w:val="single" w:sz="6" w:space="0" w:color="FFFF00"/>
                <w:left w:val="single" w:sz="6" w:space="0" w:color="FFFF00"/>
                <w:bottom w:val="single" w:sz="6" w:space="0" w:color="FFFF00"/>
                <w:right w:val="single" w:sz="6" w:space="0" w:color="FFFF00"/>
              </w:divBdr>
            </w:div>
            <w:div w:id="184689505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46895007">
          <w:marLeft w:val="0"/>
          <w:marRight w:val="0"/>
          <w:marTop w:val="0"/>
          <w:marBottom w:val="0"/>
          <w:divBdr>
            <w:top w:val="none" w:sz="0" w:space="0" w:color="auto"/>
            <w:left w:val="none" w:sz="0" w:space="0" w:color="auto"/>
            <w:bottom w:val="none" w:sz="0" w:space="0" w:color="auto"/>
            <w:right w:val="none" w:sz="0" w:space="0" w:color="auto"/>
          </w:divBdr>
          <w:divsChild>
            <w:div w:id="1846894985">
              <w:marLeft w:val="0"/>
              <w:marRight w:val="0"/>
              <w:marTop w:val="0"/>
              <w:marBottom w:val="0"/>
              <w:divBdr>
                <w:top w:val="single" w:sz="6" w:space="0" w:color="FFFF00"/>
                <w:left w:val="single" w:sz="6" w:space="0" w:color="FFFF00"/>
                <w:bottom w:val="single" w:sz="6" w:space="0" w:color="FFFF00"/>
                <w:right w:val="single" w:sz="6" w:space="0" w:color="FFFF00"/>
              </w:divBdr>
            </w:div>
            <w:div w:id="184689503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46895011">
          <w:marLeft w:val="0"/>
          <w:marRight w:val="0"/>
          <w:marTop w:val="0"/>
          <w:marBottom w:val="0"/>
          <w:divBdr>
            <w:top w:val="none" w:sz="0" w:space="0" w:color="auto"/>
            <w:left w:val="none" w:sz="0" w:space="0" w:color="auto"/>
            <w:bottom w:val="none" w:sz="0" w:space="0" w:color="auto"/>
            <w:right w:val="none" w:sz="0" w:space="0" w:color="auto"/>
          </w:divBdr>
          <w:divsChild>
            <w:div w:id="184689502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46895012">
          <w:marLeft w:val="0"/>
          <w:marRight w:val="0"/>
          <w:marTop w:val="0"/>
          <w:marBottom w:val="0"/>
          <w:divBdr>
            <w:top w:val="none" w:sz="0" w:space="0" w:color="auto"/>
            <w:left w:val="none" w:sz="0" w:space="0" w:color="auto"/>
            <w:bottom w:val="none" w:sz="0" w:space="0" w:color="auto"/>
            <w:right w:val="none" w:sz="0" w:space="0" w:color="auto"/>
          </w:divBdr>
        </w:div>
        <w:div w:id="1846895043">
          <w:marLeft w:val="0"/>
          <w:marRight w:val="0"/>
          <w:marTop w:val="0"/>
          <w:marBottom w:val="0"/>
          <w:divBdr>
            <w:top w:val="none" w:sz="0" w:space="0" w:color="auto"/>
            <w:left w:val="none" w:sz="0" w:space="0" w:color="auto"/>
            <w:bottom w:val="none" w:sz="0" w:space="0" w:color="auto"/>
            <w:right w:val="none" w:sz="0" w:space="0" w:color="auto"/>
          </w:divBdr>
        </w:div>
        <w:div w:id="1846895052">
          <w:marLeft w:val="0"/>
          <w:marRight w:val="0"/>
          <w:marTop w:val="0"/>
          <w:marBottom w:val="0"/>
          <w:divBdr>
            <w:top w:val="none" w:sz="0" w:space="0" w:color="auto"/>
            <w:left w:val="none" w:sz="0" w:space="0" w:color="auto"/>
            <w:bottom w:val="none" w:sz="0" w:space="0" w:color="auto"/>
            <w:right w:val="none" w:sz="0" w:space="0" w:color="auto"/>
          </w:divBdr>
          <w:divsChild>
            <w:div w:id="184689507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46895070">
          <w:marLeft w:val="0"/>
          <w:marRight w:val="0"/>
          <w:marTop w:val="0"/>
          <w:marBottom w:val="0"/>
          <w:divBdr>
            <w:top w:val="none" w:sz="0" w:space="0" w:color="auto"/>
            <w:left w:val="none" w:sz="0" w:space="0" w:color="auto"/>
            <w:bottom w:val="none" w:sz="0" w:space="0" w:color="auto"/>
            <w:right w:val="none" w:sz="0" w:space="0" w:color="auto"/>
          </w:divBdr>
        </w:div>
        <w:div w:id="1846895079">
          <w:marLeft w:val="0"/>
          <w:marRight w:val="0"/>
          <w:marTop w:val="0"/>
          <w:marBottom w:val="0"/>
          <w:divBdr>
            <w:top w:val="none" w:sz="0" w:space="0" w:color="auto"/>
            <w:left w:val="none" w:sz="0" w:space="0" w:color="auto"/>
            <w:bottom w:val="none" w:sz="0" w:space="0" w:color="auto"/>
            <w:right w:val="none" w:sz="0" w:space="0" w:color="auto"/>
          </w:divBdr>
        </w:div>
        <w:div w:id="1846895102">
          <w:marLeft w:val="0"/>
          <w:marRight w:val="0"/>
          <w:marTop w:val="0"/>
          <w:marBottom w:val="0"/>
          <w:divBdr>
            <w:top w:val="none" w:sz="0" w:space="0" w:color="auto"/>
            <w:left w:val="none" w:sz="0" w:space="0" w:color="auto"/>
            <w:bottom w:val="none" w:sz="0" w:space="0" w:color="auto"/>
            <w:right w:val="none" w:sz="0" w:space="0" w:color="auto"/>
          </w:divBdr>
        </w:div>
      </w:divsChild>
    </w:div>
    <w:div w:id="1846895044">
      <w:marLeft w:val="0"/>
      <w:marRight w:val="0"/>
      <w:marTop w:val="0"/>
      <w:marBottom w:val="0"/>
      <w:divBdr>
        <w:top w:val="none" w:sz="0" w:space="0" w:color="auto"/>
        <w:left w:val="none" w:sz="0" w:space="0" w:color="auto"/>
        <w:bottom w:val="none" w:sz="0" w:space="0" w:color="auto"/>
        <w:right w:val="none" w:sz="0" w:space="0" w:color="auto"/>
      </w:divBdr>
      <w:divsChild>
        <w:div w:id="1846895084">
          <w:marLeft w:val="0"/>
          <w:marRight w:val="0"/>
          <w:marTop w:val="0"/>
          <w:marBottom w:val="0"/>
          <w:divBdr>
            <w:top w:val="none" w:sz="0" w:space="0" w:color="auto"/>
            <w:left w:val="none" w:sz="0" w:space="0" w:color="auto"/>
            <w:bottom w:val="none" w:sz="0" w:space="0" w:color="auto"/>
            <w:right w:val="none" w:sz="0" w:space="0" w:color="auto"/>
          </w:divBdr>
          <w:divsChild>
            <w:div w:id="1846895015">
              <w:marLeft w:val="0"/>
              <w:marRight w:val="0"/>
              <w:marTop w:val="0"/>
              <w:marBottom w:val="0"/>
              <w:divBdr>
                <w:top w:val="none" w:sz="0" w:space="0" w:color="auto"/>
                <w:left w:val="none" w:sz="0" w:space="0" w:color="auto"/>
                <w:bottom w:val="none" w:sz="0" w:space="0" w:color="auto"/>
                <w:right w:val="none" w:sz="0" w:space="0" w:color="auto"/>
              </w:divBdr>
              <w:divsChild>
                <w:div w:id="1846895025">
                  <w:marLeft w:val="0"/>
                  <w:marRight w:val="0"/>
                  <w:marTop w:val="0"/>
                  <w:marBottom w:val="0"/>
                  <w:divBdr>
                    <w:top w:val="none" w:sz="0" w:space="0" w:color="auto"/>
                    <w:left w:val="none" w:sz="0" w:space="0" w:color="auto"/>
                    <w:bottom w:val="none" w:sz="0" w:space="0" w:color="auto"/>
                    <w:right w:val="none" w:sz="0" w:space="0" w:color="auto"/>
                  </w:divBdr>
                  <w:divsChild>
                    <w:div w:id="18468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5049">
      <w:marLeft w:val="0"/>
      <w:marRight w:val="0"/>
      <w:marTop w:val="0"/>
      <w:marBottom w:val="0"/>
      <w:divBdr>
        <w:top w:val="none" w:sz="0" w:space="0" w:color="auto"/>
        <w:left w:val="none" w:sz="0" w:space="0" w:color="auto"/>
        <w:bottom w:val="none" w:sz="0" w:space="0" w:color="auto"/>
        <w:right w:val="none" w:sz="0" w:space="0" w:color="auto"/>
      </w:divBdr>
    </w:div>
    <w:div w:id="1846895050">
      <w:marLeft w:val="0"/>
      <w:marRight w:val="0"/>
      <w:marTop w:val="0"/>
      <w:marBottom w:val="0"/>
      <w:divBdr>
        <w:top w:val="none" w:sz="0" w:space="0" w:color="auto"/>
        <w:left w:val="none" w:sz="0" w:space="0" w:color="auto"/>
        <w:bottom w:val="none" w:sz="0" w:space="0" w:color="auto"/>
        <w:right w:val="none" w:sz="0" w:space="0" w:color="auto"/>
      </w:divBdr>
    </w:div>
    <w:div w:id="1846895085">
      <w:marLeft w:val="0"/>
      <w:marRight w:val="0"/>
      <w:marTop w:val="0"/>
      <w:marBottom w:val="0"/>
      <w:divBdr>
        <w:top w:val="none" w:sz="0" w:space="0" w:color="auto"/>
        <w:left w:val="none" w:sz="0" w:space="0" w:color="auto"/>
        <w:bottom w:val="none" w:sz="0" w:space="0" w:color="auto"/>
        <w:right w:val="none" w:sz="0" w:space="0" w:color="auto"/>
      </w:divBdr>
      <w:divsChild>
        <w:div w:id="1846895064">
          <w:marLeft w:val="0"/>
          <w:marRight w:val="0"/>
          <w:marTop w:val="0"/>
          <w:marBottom w:val="0"/>
          <w:divBdr>
            <w:top w:val="none" w:sz="0" w:space="0" w:color="auto"/>
            <w:left w:val="none" w:sz="0" w:space="0" w:color="auto"/>
            <w:bottom w:val="none" w:sz="0" w:space="0" w:color="auto"/>
            <w:right w:val="none" w:sz="0" w:space="0" w:color="auto"/>
          </w:divBdr>
          <w:divsChild>
            <w:div w:id="1846895104">
              <w:marLeft w:val="0"/>
              <w:marRight w:val="0"/>
              <w:marTop w:val="0"/>
              <w:marBottom w:val="0"/>
              <w:divBdr>
                <w:top w:val="none" w:sz="0" w:space="0" w:color="auto"/>
                <w:left w:val="none" w:sz="0" w:space="0" w:color="auto"/>
                <w:bottom w:val="none" w:sz="0" w:space="0" w:color="auto"/>
                <w:right w:val="none" w:sz="0" w:space="0" w:color="auto"/>
              </w:divBdr>
              <w:divsChild>
                <w:div w:id="1846895060">
                  <w:marLeft w:val="0"/>
                  <w:marRight w:val="0"/>
                  <w:marTop w:val="0"/>
                  <w:marBottom w:val="0"/>
                  <w:divBdr>
                    <w:top w:val="none" w:sz="0" w:space="0" w:color="auto"/>
                    <w:left w:val="none" w:sz="0" w:space="0" w:color="auto"/>
                    <w:bottom w:val="none" w:sz="0" w:space="0" w:color="auto"/>
                    <w:right w:val="none" w:sz="0" w:space="0" w:color="auto"/>
                  </w:divBdr>
                  <w:divsChild>
                    <w:div w:id="18468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5086">
      <w:marLeft w:val="0"/>
      <w:marRight w:val="0"/>
      <w:marTop w:val="0"/>
      <w:marBottom w:val="0"/>
      <w:divBdr>
        <w:top w:val="none" w:sz="0" w:space="0" w:color="auto"/>
        <w:left w:val="none" w:sz="0" w:space="0" w:color="auto"/>
        <w:bottom w:val="none" w:sz="0" w:space="0" w:color="auto"/>
        <w:right w:val="none" w:sz="0" w:space="0" w:color="auto"/>
      </w:divBdr>
    </w:div>
    <w:div w:id="1846895100">
      <w:marLeft w:val="0"/>
      <w:marRight w:val="0"/>
      <w:marTop w:val="0"/>
      <w:marBottom w:val="0"/>
      <w:divBdr>
        <w:top w:val="none" w:sz="0" w:space="0" w:color="auto"/>
        <w:left w:val="none" w:sz="0" w:space="0" w:color="auto"/>
        <w:bottom w:val="none" w:sz="0" w:space="0" w:color="auto"/>
        <w:right w:val="none" w:sz="0" w:space="0" w:color="auto"/>
      </w:divBdr>
      <w:divsChild>
        <w:div w:id="184689501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DF925-E6FA-48A1-934E-A23624C0133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8E997E-381E-4954-A73A-AC4866D42BD1}">
  <ds:schemaRefs>
    <ds:schemaRef ds:uri="http://schemas.microsoft.com/sharepoint/v3/contenttype/forms"/>
  </ds:schemaRefs>
</ds:datastoreItem>
</file>

<file path=customXml/itemProps3.xml><?xml version="1.0" encoding="utf-8"?>
<ds:datastoreItem xmlns:ds="http://schemas.openxmlformats.org/officeDocument/2006/customXml" ds:itemID="{80CEEE73-BA2E-45FF-8508-E4B2BC0DD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5797</Words>
  <Characters>31889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37611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11</cp:revision>
  <cp:lastPrinted>2020-07-13T22:09:00Z</cp:lastPrinted>
  <dcterms:created xsi:type="dcterms:W3CDTF">2021-04-15T12:41:00Z</dcterms:created>
  <dcterms:modified xsi:type="dcterms:W3CDTF">2021-04-15T13:25:00Z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