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50294" w14:textId="77777777" w:rsidR="005D6B9D" w:rsidRPr="005D6B9D" w:rsidRDefault="005D6B9D" w:rsidP="00717ECE">
      <w:pPr>
        <w:tabs>
          <w:tab w:val="left" w:pos="2835"/>
        </w:tabs>
        <w:spacing w:after="0" w:line="240" w:lineRule="auto"/>
        <w:ind w:left="3402"/>
        <w:jc w:val="both"/>
        <w:rPr>
          <w:rFonts w:ascii="Arial" w:eastAsia="Times New Roman" w:hAnsi="Arial" w:cs="Arial"/>
          <w:sz w:val="24"/>
          <w:szCs w:val="24"/>
          <w:lang w:val="es-ES" w:eastAsia="es-ES"/>
        </w:rPr>
      </w:pPr>
      <w:r w:rsidRPr="005D6B9D">
        <w:rPr>
          <w:rFonts w:ascii="Arial" w:eastAsia="Times New Roman" w:hAnsi="Arial" w:cs="Arial"/>
          <w:b/>
          <w:sz w:val="24"/>
          <w:szCs w:val="24"/>
          <w:lang w:val="es-ES" w:eastAsia="es-ES"/>
        </w:rPr>
        <w:t xml:space="preserve">INFORME DE LA CUARTA SUBCOMISIÓN ESPECIAL MIXTA DE PRESUPUESTOS, </w:t>
      </w:r>
      <w:r w:rsidRPr="005D6B9D">
        <w:rPr>
          <w:rFonts w:ascii="Arial" w:eastAsia="Times New Roman" w:hAnsi="Arial" w:cs="Arial"/>
          <w:sz w:val="24"/>
          <w:szCs w:val="24"/>
          <w:lang w:val="es-ES" w:eastAsia="es-ES"/>
        </w:rPr>
        <w:t xml:space="preserve">recaído en la Partida </w:t>
      </w:r>
      <w:r w:rsidR="00C322EB">
        <w:rPr>
          <w:rFonts w:ascii="Arial" w:eastAsia="Times New Roman" w:hAnsi="Arial" w:cs="Arial"/>
          <w:sz w:val="24"/>
          <w:szCs w:val="24"/>
          <w:lang w:val="es-ES" w:eastAsia="es-ES"/>
        </w:rPr>
        <w:t>2</w:t>
      </w:r>
      <w:r w:rsidRPr="005D6B9D">
        <w:rPr>
          <w:rFonts w:ascii="Arial" w:eastAsia="Times New Roman" w:hAnsi="Arial" w:cs="Arial"/>
          <w:sz w:val="24"/>
          <w:szCs w:val="24"/>
          <w:lang w:val="es-ES" w:eastAsia="es-ES"/>
        </w:rPr>
        <w:t xml:space="preserve">9, correspondiente al Ministerio de </w:t>
      </w:r>
      <w:r w:rsidR="00C322EB">
        <w:rPr>
          <w:rFonts w:ascii="Arial" w:eastAsia="Times New Roman" w:hAnsi="Arial" w:cs="Arial"/>
          <w:sz w:val="24"/>
          <w:szCs w:val="24"/>
          <w:lang w:val="es-ES" w:eastAsia="es-ES"/>
        </w:rPr>
        <w:t>las Culturas, las Artes y el Patrimonio</w:t>
      </w:r>
      <w:r w:rsidRPr="005D6B9D">
        <w:rPr>
          <w:rFonts w:ascii="Arial" w:eastAsia="Times New Roman" w:hAnsi="Arial" w:cs="Arial"/>
          <w:sz w:val="24"/>
          <w:szCs w:val="24"/>
          <w:lang w:val="es-ES" w:eastAsia="es-ES"/>
        </w:rPr>
        <w:t>.</w:t>
      </w:r>
    </w:p>
    <w:p w14:paraId="7550CCD7" w14:textId="77777777" w:rsidR="005D6B9D" w:rsidRPr="005D6B9D" w:rsidRDefault="005D6B9D" w:rsidP="00717ECE">
      <w:pPr>
        <w:tabs>
          <w:tab w:val="left" w:pos="2835"/>
        </w:tabs>
        <w:spacing w:after="0" w:line="240" w:lineRule="auto"/>
        <w:ind w:left="3402"/>
        <w:jc w:val="both"/>
        <w:rPr>
          <w:rFonts w:ascii="Arial" w:eastAsia="Times New Roman" w:hAnsi="Arial" w:cs="Arial"/>
          <w:sz w:val="24"/>
          <w:szCs w:val="24"/>
          <w:lang w:val="es-ES" w:eastAsia="es-ES"/>
        </w:rPr>
      </w:pPr>
    </w:p>
    <w:p w14:paraId="37CF5595" w14:textId="538EDCA9" w:rsidR="005D6B9D" w:rsidRPr="00CE1CE3" w:rsidRDefault="005D6B9D" w:rsidP="00717ECE">
      <w:pPr>
        <w:pBdr>
          <w:bottom w:val="single" w:sz="12" w:space="1" w:color="auto"/>
        </w:pBdr>
        <w:tabs>
          <w:tab w:val="left" w:pos="2835"/>
        </w:tabs>
        <w:spacing w:after="0" w:line="240" w:lineRule="auto"/>
        <w:ind w:left="3402"/>
        <w:jc w:val="both"/>
        <w:rPr>
          <w:rFonts w:ascii="Arial" w:eastAsia="Times New Roman" w:hAnsi="Arial" w:cs="Arial"/>
          <w:b/>
          <w:sz w:val="24"/>
          <w:szCs w:val="24"/>
          <w:lang w:val="es-ES" w:eastAsia="es-ES"/>
        </w:rPr>
      </w:pPr>
      <w:r w:rsidRPr="00CE1CE3">
        <w:rPr>
          <w:rFonts w:ascii="Arial" w:eastAsia="Times New Roman" w:hAnsi="Arial" w:cs="Arial"/>
          <w:b/>
          <w:sz w:val="24"/>
          <w:szCs w:val="24"/>
          <w:lang w:val="es-ES" w:eastAsia="es-ES"/>
        </w:rPr>
        <w:t>BOLETÍN Nº</w:t>
      </w:r>
      <w:r w:rsidRPr="00C376FC">
        <w:rPr>
          <w:rFonts w:ascii="Arial" w:eastAsia="Times New Roman" w:hAnsi="Arial" w:cs="Arial"/>
          <w:b/>
          <w:sz w:val="24"/>
          <w:szCs w:val="24"/>
          <w:lang w:val="es-ES" w:eastAsia="es-ES"/>
        </w:rPr>
        <w:t xml:space="preserve"> </w:t>
      </w:r>
      <w:r w:rsidR="00277893" w:rsidRPr="00277893">
        <w:rPr>
          <w:rFonts w:ascii="Arial" w:hAnsi="Arial" w:cs="Arial"/>
          <w:b/>
          <w:sz w:val="24"/>
          <w:szCs w:val="24"/>
        </w:rPr>
        <w:t xml:space="preserve">13.820-05 </w:t>
      </w:r>
      <w:r w:rsidR="00C376FC" w:rsidRPr="00C376FC">
        <w:rPr>
          <w:rFonts w:ascii="Arial" w:hAnsi="Arial" w:cs="Arial"/>
          <w:b/>
          <w:sz w:val="24"/>
          <w:szCs w:val="24"/>
        </w:rPr>
        <w:t>(IV)</w:t>
      </w:r>
    </w:p>
    <w:p w14:paraId="28130A2D" w14:textId="77777777" w:rsidR="005D6B9D" w:rsidRPr="005D6B9D" w:rsidRDefault="005D6B9D" w:rsidP="005D6B9D">
      <w:pPr>
        <w:tabs>
          <w:tab w:val="left" w:pos="2835"/>
        </w:tabs>
        <w:spacing w:after="0" w:line="240" w:lineRule="auto"/>
        <w:jc w:val="both"/>
        <w:rPr>
          <w:rFonts w:ascii="Arial" w:eastAsia="Times New Roman" w:hAnsi="Arial" w:cs="Arial"/>
          <w:b/>
          <w:sz w:val="24"/>
          <w:szCs w:val="24"/>
          <w:lang w:val="es-ES" w:eastAsia="es-ES"/>
        </w:rPr>
      </w:pPr>
    </w:p>
    <w:p w14:paraId="7D7A1A0A" w14:textId="77777777" w:rsidR="005D6B9D" w:rsidRPr="005D6B9D" w:rsidRDefault="005D6B9D" w:rsidP="005D6B9D">
      <w:pPr>
        <w:tabs>
          <w:tab w:val="left" w:pos="2835"/>
        </w:tabs>
        <w:spacing w:after="0" w:line="240" w:lineRule="auto"/>
        <w:jc w:val="both"/>
        <w:rPr>
          <w:rFonts w:ascii="Arial" w:eastAsia="Times New Roman" w:hAnsi="Arial" w:cs="Arial"/>
          <w:b/>
          <w:sz w:val="24"/>
          <w:szCs w:val="24"/>
          <w:lang w:val="es-ES" w:eastAsia="es-ES"/>
        </w:rPr>
      </w:pPr>
    </w:p>
    <w:p w14:paraId="5045EC97" w14:textId="77777777" w:rsidR="005D6B9D" w:rsidRPr="005D6B9D" w:rsidRDefault="005D6B9D" w:rsidP="005D6B9D">
      <w:pPr>
        <w:tabs>
          <w:tab w:val="left" w:pos="2835"/>
        </w:tabs>
        <w:spacing w:after="0" w:line="240" w:lineRule="auto"/>
        <w:jc w:val="both"/>
        <w:rPr>
          <w:rFonts w:ascii="Arial" w:eastAsia="Times New Roman" w:hAnsi="Arial" w:cs="Arial"/>
          <w:b/>
          <w:sz w:val="24"/>
          <w:szCs w:val="24"/>
          <w:lang w:val="es-ES" w:eastAsia="es-ES"/>
        </w:rPr>
      </w:pPr>
    </w:p>
    <w:p w14:paraId="2592398B" w14:textId="77777777" w:rsidR="005D6B9D" w:rsidRPr="005D6B9D" w:rsidRDefault="005D6B9D" w:rsidP="005D6B9D">
      <w:pPr>
        <w:tabs>
          <w:tab w:val="left" w:pos="2835"/>
        </w:tabs>
        <w:spacing w:after="0" w:line="240" w:lineRule="auto"/>
        <w:jc w:val="both"/>
        <w:rPr>
          <w:rFonts w:ascii="Arial" w:eastAsia="Times New Roman" w:hAnsi="Arial" w:cs="Arial"/>
          <w:b/>
          <w:sz w:val="24"/>
          <w:szCs w:val="24"/>
          <w:lang w:val="es-ES" w:eastAsia="es-ES"/>
        </w:rPr>
      </w:pPr>
      <w:r w:rsidRPr="005D6B9D">
        <w:rPr>
          <w:rFonts w:ascii="Arial" w:eastAsia="Times New Roman" w:hAnsi="Arial" w:cs="Arial"/>
          <w:b/>
          <w:sz w:val="24"/>
          <w:szCs w:val="24"/>
          <w:lang w:val="es-ES" w:eastAsia="es-ES"/>
        </w:rPr>
        <w:t>HONORABLE COMISIÓN</w:t>
      </w:r>
    </w:p>
    <w:p w14:paraId="75B6576B" w14:textId="77777777" w:rsidR="005D6B9D" w:rsidRPr="005D6B9D" w:rsidRDefault="005D6B9D" w:rsidP="005D6B9D">
      <w:pPr>
        <w:tabs>
          <w:tab w:val="left" w:pos="2835"/>
        </w:tabs>
        <w:spacing w:after="0" w:line="240" w:lineRule="auto"/>
        <w:jc w:val="both"/>
        <w:rPr>
          <w:rFonts w:ascii="Arial" w:eastAsia="Times New Roman" w:hAnsi="Arial" w:cs="Arial"/>
          <w:sz w:val="24"/>
          <w:szCs w:val="24"/>
          <w:lang w:val="es-ES" w:eastAsia="es-ES"/>
        </w:rPr>
      </w:pPr>
      <w:r w:rsidRPr="005D6B9D">
        <w:rPr>
          <w:rFonts w:ascii="Arial" w:eastAsia="Times New Roman" w:hAnsi="Arial" w:cs="Arial"/>
          <w:b/>
          <w:sz w:val="24"/>
          <w:szCs w:val="24"/>
          <w:lang w:val="es-ES" w:eastAsia="es-ES"/>
        </w:rPr>
        <w:t>ESPECIAL MIXTA DE PRESUPUESTOS</w:t>
      </w:r>
      <w:r w:rsidRPr="005D6B9D">
        <w:rPr>
          <w:rFonts w:ascii="Arial" w:eastAsia="Times New Roman" w:hAnsi="Arial" w:cs="Arial"/>
          <w:sz w:val="24"/>
          <w:szCs w:val="24"/>
          <w:lang w:val="es-ES" w:eastAsia="es-ES"/>
        </w:rPr>
        <w:t>:</w:t>
      </w:r>
    </w:p>
    <w:p w14:paraId="6F44A079" w14:textId="77777777" w:rsidR="005D6B9D" w:rsidRPr="005D6B9D" w:rsidRDefault="005D6B9D" w:rsidP="005D6B9D">
      <w:pPr>
        <w:tabs>
          <w:tab w:val="left" w:pos="2835"/>
        </w:tabs>
        <w:spacing w:after="0" w:line="240" w:lineRule="auto"/>
        <w:jc w:val="both"/>
        <w:rPr>
          <w:rFonts w:ascii="Arial" w:eastAsia="Times New Roman" w:hAnsi="Arial" w:cs="Arial"/>
          <w:sz w:val="24"/>
          <w:szCs w:val="24"/>
          <w:lang w:val="es-ES" w:eastAsia="es-ES"/>
        </w:rPr>
      </w:pPr>
    </w:p>
    <w:p w14:paraId="36CD44DC" w14:textId="4CEF3F47" w:rsidR="005D6B9D" w:rsidRDefault="005D6B9D" w:rsidP="005D6B9D">
      <w:pPr>
        <w:tabs>
          <w:tab w:val="left" w:pos="2835"/>
        </w:tabs>
        <w:spacing w:after="0" w:line="240" w:lineRule="auto"/>
        <w:ind w:firstLine="2835"/>
        <w:jc w:val="both"/>
        <w:rPr>
          <w:rFonts w:ascii="Arial" w:eastAsia="Times New Roman" w:hAnsi="Arial" w:cs="Arial"/>
          <w:sz w:val="24"/>
          <w:szCs w:val="24"/>
          <w:lang w:val="es-ES" w:eastAsia="es-ES"/>
        </w:rPr>
      </w:pPr>
      <w:r w:rsidRPr="005D6B9D">
        <w:rPr>
          <w:rFonts w:ascii="Arial" w:eastAsia="Times New Roman" w:hAnsi="Arial" w:cs="Arial"/>
          <w:sz w:val="24"/>
          <w:szCs w:val="24"/>
          <w:lang w:val="es-ES" w:eastAsia="es-ES"/>
        </w:rPr>
        <w:t xml:space="preserve">La Cuarta Subcomisión Especial Mixta de Presupuestos tiene a honra emitir su informe acerca del proyecto de ley iniciado en Mensaje de Su Excelencia </w:t>
      </w:r>
      <w:r w:rsidR="007B5AB1">
        <w:rPr>
          <w:rFonts w:ascii="Arial" w:eastAsia="Times New Roman" w:hAnsi="Arial" w:cs="Arial"/>
          <w:sz w:val="24"/>
          <w:szCs w:val="24"/>
          <w:lang w:val="es-ES" w:eastAsia="es-ES"/>
        </w:rPr>
        <w:t xml:space="preserve">el </w:t>
      </w:r>
      <w:r w:rsidRPr="005D6B9D">
        <w:rPr>
          <w:rFonts w:ascii="Arial" w:eastAsia="Times New Roman" w:hAnsi="Arial" w:cs="Arial"/>
          <w:sz w:val="24"/>
          <w:szCs w:val="24"/>
          <w:lang w:val="es-ES" w:eastAsia="es-ES"/>
        </w:rPr>
        <w:t>President</w:t>
      </w:r>
      <w:r w:rsidR="007B5AB1">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de la República, que fija el presupuesto del sector público para el año 20</w:t>
      </w:r>
      <w:r w:rsidR="00C376FC">
        <w:rPr>
          <w:rFonts w:ascii="Arial" w:eastAsia="Times New Roman" w:hAnsi="Arial" w:cs="Arial"/>
          <w:sz w:val="24"/>
          <w:szCs w:val="24"/>
          <w:lang w:val="es-ES" w:eastAsia="es-ES"/>
        </w:rPr>
        <w:t>2</w:t>
      </w:r>
      <w:r w:rsidR="00277893">
        <w:rPr>
          <w:rFonts w:ascii="Arial" w:eastAsia="Times New Roman" w:hAnsi="Arial" w:cs="Arial"/>
          <w:sz w:val="24"/>
          <w:szCs w:val="24"/>
          <w:lang w:val="es-ES" w:eastAsia="es-ES"/>
        </w:rPr>
        <w:t>1</w:t>
      </w:r>
      <w:r w:rsidRPr="005D6B9D">
        <w:rPr>
          <w:rFonts w:ascii="Arial" w:eastAsia="Times New Roman" w:hAnsi="Arial" w:cs="Arial"/>
          <w:sz w:val="24"/>
          <w:szCs w:val="24"/>
          <w:lang w:val="es-ES" w:eastAsia="es-ES"/>
        </w:rPr>
        <w:t xml:space="preserve">, en lo relativo a la Partida correspondiente al Ministerio </w:t>
      </w:r>
      <w:proofErr w:type="gramStart"/>
      <w:r w:rsidRPr="005D6B9D">
        <w:rPr>
          <w:rFonts w:ascii="Arial" w:eastAsia="Times New Roman" w:hAnsi="Arial" w:cs="Arial"/>
          <w:sz w:val="24"/>
          <w:szCs w:val="24"/>
          <w:lang w:val="es-ES" w:eastAsia="es-ES"/>
        </w:rPr>
        <w:t>de</w:t>
      </w:r>
      <w:proofErr w:type="gramEnd"/>
      <w:r w:rsidRPr="005D6B9D">
        <w:rPr>
          <w:rFonts w:ascii="Arial" w:eastAsia="Times New Roman" w:hAnsi="Arial" w:cs="Arial"/>
          <w:sz w:val="24"/>
          <w:szCs w:val="24"/>
          <w:lang w:val="es-ES" w:eastAsia="es-ES"/>
        </w:rPr>
        <w:t xml:space="preserve"> </w:t>
      </w:r>
      <w:r w:rsidR="00C322EB">
        <w:rPr>
          <w:rFonts w:ascii="Arial" w:eastAsia="Times New Roman" w:hAnsi="Arial" w:cs="Arial"/>
          <w:sz w:val="24"/>
          <w:szCs w:val="24"/>
          <w:lang w:val="es-ES" w:eastAsia="es-ES"/>
        </w:rPr>
        <w:t>las Culturas, las Artes y el Patrimonio.</w:t>
      </w:r>
    </w:p>
    <w:p w14:paraId="7BD76BFB" w14:textId="61FE6B18" w:rsidR="00C322EB" w:rsidRDefault="00C322EB" w:rsidP="00C376FC">
      <w:pPr>
        <w:tabs>
          <w:tab w:val="left" w:pos="2835"/>
        </w:tabs>
        <w:spacing w:after="0" w:line="240" w:lineRule="auto"/>
        <w:jc w:val="both"/>
        <w:rPr>
          <w:rFonts w:ascii="Arial" w:eastAsia="Times New Roman" w:hAnsi="Arial" w:cs="Arial"/>
          <w:sz w:val="24"/>
          <w:szCs w:val="24"/>
          <w:lang w:val="es-ES" w:eastAsia="es-ES"/>
        </w:rPr>
      </w:pPr>
    </w:p>
    <w:p w14:paraId="3165F4BD" w14:textId="4E896E5E" w:rsidR="00277893" w:rsidRPr="00277893" w:rsidRDefault="00277893" w:rsidP="00277893">
      <w:pPr>
        <w:tabs>
          <w:tab w:val="left" w:pos="2835"/>
        </w:tabs>
        <w:spacing w:after="0" w:line="240" w:lineRule="auto"/>
        <w:jc w:val="both"/>
        <w:rPr>
          <w:rFonts w:ascii="Arial" w:hAnsi="Arial" w:cs="Arial"/>
          <w:sz w:val="24"/>
          <w:szCs w:val="24"/>
        </w:rPr>
      </w:pPr>
      <w:r w:rsidRPr="00277893">
        <w:rPr>
          <w:rFonts w:ascii="Arial" w:eastAsia="Times New Roman" w:hAnsi="Arial" w:cs="Arial"/>
          <w:sz w:val="24"/>
          <w:szCs w:val="24"/>
          <w:lang w:val="es-ES" w:eastAsia="es-ES"/>
        </w:rPr>
        <w:tab/>
      </w:r>
      <w:r w:rsidR="005D6B9D" w:rsidRPr="00277893">
        <w:rPr>
          <w:rFonts w:ascii="Arial" w:eastAsia="Times New Roman" w:hAnsi="Arial" w:cs="Arial"/>
          <w:sz w:val="24"/>
          <w:szCs w:val="24"/>
          <w:lang w:val="es-ES" w:eastAsia="es-ES"/>
        </w:rPr>
        <w:t>A la sesi</w:t>
      </w:r>
      <w:r w:rsidRPr="00277893">
        <w:rPr>
          <w:rFonts w:ascii="Arial" w:eastAsia="Times New Roman" w:hAnsi="Arial" w:cs="Arial"/>
          <w:sz w:val="24"/>
          <w:szCs w:val="24"/>
          <w:lang w:val="es-ES" w:eastAsia="es-ES"/>
        </w:rPr>
        <w:t>ón</w:t>
      </w:r>
      <w:r w:rsidR="005D6B9D" w:rsidRPr="00277893">
        <w:rPr>
          <w:rFonts w:ascii="Arial" w:eastAsia="Times New Roman" w:hAnsi="Arial" w:cs="Arial"/>
          <w:sz w:val="24"/>
          <w:szCs w:val="24"/>
          <w:lang w:val="es-ES" w:eastAsia="es-ES"/>
        </w:rPr>
        <w:t xml:space="preserve"> en que se consideró esta materia concurrieron, además de sus miembros, </w:t>
      </w:r>
      <w:r w:rsidR="00C376FC" w:rsidRPr="00277893">
        <w:rPr>
          <w:rFonts w:ascii="Arial" w:eastAsia="Times New Roman" w:hAnsi="Arial" w:cs="Arial"/>
          <w:sz w:val="24"/>
          <w:szCs w:val="24"/>
          <w:lang w:val="es-ES" w:eastAsia="es-ES"/>
        </w:rPr>
        <w:t>l</w:t>
      </w:r>
      <w:r w:rsidRPr="00277893">
        <w:rPr>
          <w:rFonts w:ascii="Arial" w:eastAsia="Times New Roman" w:hAnsi="Arial" w:cs="Arial"/>
          <w:sz w:val="24"/>
          <w:szCs w:val="24"/>
          <w:lang w:val="es-ES" w:eastAsia="es-ES"/>
        </w:rPr>
        <w:t>os</w:t>
      </w:r>
      <w:r w:rsidR="00C376FC" w:rsidRPr="00277893">
        <w:rPr>
          <w:rFonts w:ascii="Arial" w:eastAsia="Times New Roman" w:hAnsi="Arial" w:cs="Arial"/>
          <w:sz w:val="24"/>
          <w:szCs w:val="24"/>
          <w:lang w:val="es-ES" w:eastAsia="es-ES"/>
        </w:rPr>
        <w:t xml:space="preserve"> Senador</w:t>
      </w:r>
      <w:r w:rsidRPr="00277893">
        <w:rPr>
          <w:rFonts w:ascii="Arial" w:eastAsia="Times New Roman" w:hAnsi="Arial" w:cs="Arial"/>
          <w:sz w:val="24"/>
          <w:szCs w:val="24"/>
          <w:lang w:val="es-ES" w:eastAsia="es-ES"/>
        </w:rPr>
        <w:t>es</w:t>
      </w:r>
      <w:r w:rsidR="00C376FC" w:rsidRPr="00277893">
        <w:rPr>
          <w:rFonts w:ascii="Arial" w:eastAsia="Times New Roman" w:hAnsi="Arial" w:cs="Arial"/>
          <w:sz w:val="24"/>
          <w:szCs w:val="24"/>
          <w:lang w:val="es-ES" w:eastAsia="es-ES"/>
        </w:rPr>
        <w:t xml:space="preserve"> </w:t>
      </w:r>
      <w:r w:rsidR="00C322EB" w:rsidRPr="00277893">
        <w:rPr>
          <w:rFonts w:ascii="Arial" w:eastAsia="Times New Roman" w:hAnsi="Arial" w:cs="Arial"/>
          <w:sz w:val="24"/>
          <w:szCs w:val="24"/>
          <w:lang w:val="es-ES" w:eastAsia="es-ES"/>
        </w:rPr>
        <w:t xml:space="preserve">señora </w:t>
      </w:r>
      <w:r w:rsidRPr="00277893">
        <w:rPr>
          <w:rFonts w:ascii="Arial" w:eastAsia="Times New Roman" w:hAnsi="Arial" w:cs="Arial"/>
          <w:sz w:val="24"/>
          <w:szCs w:val="24"/>
          <w:lang w:val="es-ES" w:eastAsia="es-ES"/>
        </w:rPr>
        <w:t xml:space="preserve">Yasna </w:t>
      </w:r>
      <w:r w:rsidR="00C322EB" w:rsidRPr="00277893">
        <w:rPr>
          <w:rFonts w:ascii="Arial" w:eastAsia="Times New Roman" w:hAnsi="Arial" w:cs="Arial"/>
          <w:sz w:val="24"/>
          <w:szCs w:val="24"/>
          <w:lang w:val="es-ES" w:eastAsia="es-ES"/>
        </w:rPr>
        <w:t>Provoste</w:t>
      </w:r>
      <w:r w:rsidRPr="00277893">
        <w:rPr>
          <w:rFonts w:ascii="Arial" w:eastAsia="Times New Roman" w:hAnsi="Arial" w:cs="Arial"/>
          <w:sz w:val="24"/>
          <w:szCs w:val="24"/>
          <w:lang w:val="es-ES" w:eastAsia="es-ES"/>
        </w:rPr>
        <w:t xml:space="preserve"> Campillay</w:t>
      </w:r>
      <w:r w:rsidR="00C376FC" w:rsidRPr="00277893">
        <w:rPr>
          <w:rFonts w:ascii="Arial" w:eastAsia="Times New Roman" w:hAnsi="Arial" w:cs="Arial"/>
          <w:sz w:val="24"/>
          <w:szCs w:val="24"/>
          <w:lang w:val="es-ES" w:eastAsia="es-ES"/>
        </w:rPr>
        <w:t xml:space="preserve"> </w:t>
      </w:r>
      <w:r w:rsidRPr="00277893">
        <w:rPr>
          <w:rFonts w:ascii="Arial" w:eastAsia="Times New Roman" w:hAnsi="Arial" w:cs="Arial"/>
          <w:sz w:val="24"/>
          <w:szCs w:val="24"/>
          <w:lang w:val="es-ES" w:eastAsia="es-ES"/>
        </w:rPr>
        <w:t xml:space="preserve">y señor José García Ruminot </w:t>
      </w:r>
      <w:r w:rsidR="00C322EB" w:rsidRPr="00277893">
        <w:rPr>
          <w:rFonts w:ascii="Arial" w:eastAsia="Times New Roman" w:hAnsi="Arial" w:cs="Arial"/>
          <w:sz w:val="24"/>
          <w:szCs w:val="24"/>
          <w:lang w:val="es-ES" w:eastAsia="es-ES"/>
        </w:rPr>
        <w:t>y los Diputados</w:t>
      </w:r>
      <w:r w:rsidRPr="00277893">
        <w:rPr>
          <w:rFonts w:ascii="Arial" w:hAnsi="Arial" w:cs="Arial"/>
          <w:sz w:val="24"/>
          <w:szCs w:val="24"/>
        </w:rPr>
        <w:t xml:space="preserve"> señores Luciano Cruz-Coke Carvallo y Amaro Labra Sepúlveda.</w:t>
      </w:r>
    </w:p>
    <w:p w14:paraId="2F6AD31F" w14:textId="24343C5D" w:rsidR="00277893" w:rsidRPr="00277893" w:rsidRDefault="00277893" w:rsidP="00277893">
      <w:pPr>
        <w:spacing w:after="0" w:line="240" w:lineRule="auto"/>
        <w:rPr>
          <w:rFonts w:ascii="Arial" w:hAnsi="Arial" w:cs="Arial"/>
          <w:sz w:val="24"/>
          <w:szCs w:val="24"/>
        </w:rPr>
      </w:pPr>
    </w:p>
    <w:p w14:paraId="614DAD7E" w14:textId="34599C37" w:rsidR="00277893" w:rsidRPr="00277893" w:rsidRDefault="00277893" w:rsidP="00277893">
      <w:pPr>
        <w:tabs>
          <w:tab w:val="left" w:pos="2835"/>
        </w:tabs>
        <w:spacing w:after="0" w:line="240" w:lineRule="auto"/>
        <w:jc w:val="both"/>
        <w:rPr>
          <w:rFonts w:ascii="Arial" w:eastAsia="Times New Roman" w:hAnsi="Arial" w:cs="Arial"/>
          <w:sz w:val="24"/>
          <w:szCs w:val="24"/>
          <w:lang w:val="es-ES" w:eastAsia="es-CL"/>
        </w:rPr>
      </w:pPr>
      <w:r w:rsidRPr="00277893">
        <w:rPr>
          <w:rFonts w:ascii="Arial" w:hAnsi="Arial" w:cs="Arial"/>
          <w:sz w:val="24"/>
          <w:szCs w:val="24"/>
        </w:rPr>
        <w:tab/>
      </w:r>
      <w:r w:rsidR="00807930" w:rsidRPr="00277893">
        <w:rPr>
          <w:rFonts w:ascii="Arial" w:eastAsia="Times New Roman" w:hAnsi="Arial" w:cs="Arial"/>
          <w:sz w:val="24"/>
          <w:szCs w:val="24"/>
          <w:lang w:val="es-ES" w:eastAsia="es-CL"/>
        </w:rPr>
        <w:t>Asimismo,</w:t>
      </w:r>
      <w:r w:rsidRPr="00277893">
        <w:rPr>
          <w:rFonts w:ascii="Arial" w:eastAsia="Times New Roman" w:hAnsi="Arial" w:cs="Arial"/>
          <w:sz w:val="24"/>
          <w:szCs w:val="24"/>
          <w:lang w:val="es-ES" w:eastAsia="es-CL"/>
        </w:rPr>
        <w:t xml:space="preserve"> concurrieron:</w:t>
      </w:r>
    </w:p>
    <w:p w14:paraId="49A9AAF2" w14:textId="0D0FE6BA" w:rsidR="00277893" w:rsidRPr="00277893" w:rsidRDefault="00277893" w:rsidP="00277893">
      <w:pPr>
        <w:spacing w:after="0" w:line="240" w:lineRule="auto"/>
        <w:jc w:val="both"/>
        <w:rPr>
          <w:rFonts w:ascii="Arial" w:hAnsi="Arial" w:cs="Arial"/>
          <w:sz w:val="24"/>
          <w:szCs w:val="24"/>
        </w:rPr>
      </w:pPr>
    </w:p>
    <w:p w14:paraId="30322BA6" w14:textId="607BE916" w:rsidR="00277893" w:rsidRPr="00277893" w:rsidRDefault="00277893" w:rsidP="00277893">
      <w:pPr>
        <w:spacing w:after="0" w:line="240" w:lineRule="auto"/>
        <w:jc w:val="both"/>
        <w:rPr>
          <w:rFonts w:ascii="Arial" w:hAnsi="Arial" w:cs="Arial"/>
          <w:sz w:val="24"/>
          <w:szCs w:val="24"/>
        </w:rPr>
      </w:pPr>
      <w:r w:rsidRPr="00277893">
        <w:rPr>
          <w:rFonts w:ascii="Arial" w:hAnsi="Arial" w:cs="Arial"/>
          <w:sz w:val="24"/>
          <w:szCs w:val="24"/>
        </w:rPr>
        <w:tab/>
      </w:r>
      <w:r w:rsidRPr="00277893">
        <w:rPr>
          <w:rFonts w:ascii="Arial" w:hAnsi="Arial" w:cs="Arial"/>
          <w:sz w:val="24"/>
          <w:szCs w:val="24"/>
        </w:rPr>
        <w:tab/>
      </w:r>
      <w:r w:rsidRPr="00277893">
        <w:rPr>
          <w:rFonts w:ascii="Arial" w:hAnsi="Arial" w:cs="Arial"/>
          <w:sz w:val="24"/>
          <w:szCs w:val="24"/>
        </w:rPr>
        <w:tab/>
      </w:r>
      <w:r w:rsidRPr="00277893">
        <w:rPr>
          <w:rFonts w:ascii="Arial" w:hAnsi="Arial" w:cs="Arial"/>
          <w:sz w:val="24"/>
          <w:szCs w:val="24"/>
        </w:rPr>
        <w:tab/>
        <w:t xml:space="preserve">Del Ministerio de las Culturas, las Artes y el Patrimonio: la Ministra, señora Consuelo Valdés; el Subsecretario de las Culturas y las Artes, Juan Carlos Silva; el Subsecretario del Patrimonio Cultural, Emilio de la Cerda y el Director Nacional del Servicio Nacional del Patrimonio Cultural, señor Carlos Maillet. </w:t>
      </w:r>
    </w:p>
    <w:p w14:paraId="0CA9DB82" w14:textId="6B56B23C" w:rsidR="00277893" w:rsidRPr="00277893" w:rsidRDefault="00277893" w:rsidP="00277893">
      <w:pPr>
        <w:spacing w:after="0" w:line="240" w:lineRule="auto"/>
        <w:jc w:val="both"/>
        <w:rPr>
          <w:rFonts w:ascii="Arial" w:hAnsi="Arial" w:cs="Arial"/>
          <w:sz w:val="24"/>
          <w:szCs w:val="24"/>
        </w:rPr>
      </w:pPr>
    </w:p>
    <w:p w14:paraId="0FC13B8D" w14:textId="719F0DE7" w:rsidR="00277893" w:rsidRPr="00277893" w:rsidRDefault="00277893" w:rsidP="00277893">
      <w:pPr>
        <w:spacing w:after="0" w:line="240" w:lineRule="auto"/>
        <w:jc w:val="both"/>
        <w:rPr>
          <w:rFonts w:ascii="Arial" w:hAnsi="Arial" w:cs="Arial"/>
          <w:sz w:val="24"/>
          <w:szCs w:val="24"/>
        </w:rPr>
      </w:pPr>
      <w:r w:rsidRPr="00277893">
        <w:rPr>
          <w:rFonts w:ascii="Arial" w:hAnsi="Arial" w:cs="Arial"/>
          <w:sz w:val="24"/>
          <w:szCs w:val="24"/>
        </w:rPr>
        <w:tab/>
      </w:r>
      <w:r w:rsidRPr="00277893">
        <w:rPr>
          <w:rFonts w:ascii="Arial" w:hAnsi="Arial" w:cs="Arial"/>
          <w:sz w:val="24"/>
          <w:szCs w:val="24"/>
        </w:rPr>
        <w:tab/>
      </w:r>
      <w:r w:rsidRPr="00277893">
        <w:rPr>
          <w:rFonts w:ascii="Arial" w:hAnsi="Arial" w:cs="Arial"/>
          <w:sz w:val="24"/>
          <w:szCs w:val="24"/>
        </w:rPr>
        <w:tab/>
      </w:r>
      <w:r w:rsidRPr="00277893">
        <w:rPr>
          <w:rFonts w:ascii="Arial" w:hAnsi="Arial" w:cs="Arial"/>
          <w:sz w:val="24"/>
          <w:szCs w:val="24"/>
        </w:rPr>
        <w:tab/>
        <w:t xml:space="preserve">De la Dirección de Presupuesto, Dipres: el Jefe de Sector, señor Iván Gómez y la Analista, señora Benilde Vega. </w:t>
      </w:r>
    </w:p>
    <w:p w14:paraId="7DE55671" w14:textId="67DC9279" w:rsidR="00277893" w:rsidRDefault="00277893" w:rsidP="00277893">
      <w:pPr>
        <w:spacing w:after="0" w:line="240" w:lineRule="auto"/>
        <w:jc w:val="both"/>
        <w:rPr>
          <w:rFonts w:ascii="Arial" w:hAnsi="Arial" w:cs="Arial"/>
          <w:sz w:val="24"/>
          <w:szCs w:val="24"/>
        </w:rPr>
      </w:pPr>
    </w:p>
    <w:p w14:paraId="61B288C1" w14:textId="77777777" w:rsidR="00D25A55" w:rsidRPr="00D25A55" w:rsidRDefault="00D25A55" w:rsidP="00D25A55">
      <w:pPr>
        <w:tabs>
          <w:tab w:val="left" w:pos="2835"/>
        </w:tabs>
        <w:spacing w:line="240" w:lineRule="auto"/>
        <w:jc w:val="both"/>
        <w:rPr>
          <w:rFonts w:ascii="Arial" w:hAnsi="Arial" w:cs="Arial"/>
          <w:sz w:val="24"/>
          <w:szCs w:val="24"/>
        </w:rPr>
      </w:pPr>
      <w:r w:rsidRPr="00D25A55">
        <w:rPr>
          <w:rFonts w:ascii="Arial" w:hAnsi="Arial" w:cs="Arial"/>
          <w:sz w:val="24"/>
          <w:szCs w:val="24"/>
        </w:rPr>
        <w:tab/>
        <w:t xml:space="preserve">De la Unidad Presupuestaria del Senado: el Analista, señor Rodrigo Ruiz. </w:t>
      </w:r>
    </w:p>
    <w:p w14:paraId="13EC0CC4" w14:textId="77777777" w:rsidR="00D25A55" w:rsidRPr="00277893" w:rsidRDefault="00D25A55" w:rsidP="00277893">
      <w:pPr>
        <w:spacing w:after="0" w:line="240" w:lineRule="auto"/>
        <w:jc w:val="both"/>
        <w:rPr>
          <w:rFonts w:ascii="Arial" w:hAnsi="Arial" w:cs="Arial"/>
          <w:sz w:val="24"/>
          <w:szCs w:val="24"/>
        </w:rPr>
      </w:pPr>
    </w:p>
    <w:p w14:paraId="03164533" w14:textId="0F19666D" w:rsidR="00277893" w:rsidRPr="00277893" w:rsidRDefault="00277893" w:rsidP="00277893">
      <w:pPr>
        <w:spacing w:after="0" w:line="240" w:lineRule="auto"/>
        <w:jc w:val="both"/>
        <w:rPr>
          <w:rFonts w:ascii="Arial" w:hAnsi="Arial" w:cs="Arial"/>
          <w:sz w:val="24"/>
          <w:szCs w:val="24"/>
        </w:rPr>
      </w:pPr>
      <w:r w:rsidRPr="00277893">
        <w:rPr>
          <w:rFonts w:ascii="Arial" w:hAnsi="Arial" w:cs="Arial"/>
          <w:sz w:val="24"/>
          <w:szCs w:val="24"/>
        </w:rPr>
        <w:tab/>
      </w:r>
      <w:r w:rsidRPr="00277893">
        <w:rPr>
          <w:rFonts w:ascii="Arial" w:hAnsi="Arial" w:cs="Arial"/>
          <w:sz w:val="24"/>
          <w:szCs w:val="24"/>
        </w:rPr>
        <w:tab/>
      </w:r>
      <w:r w:rsidRPr="00277893">
        <w:rPr>
          <w:rFonts w:ascii="Arial" w:hAnsi="Arial" w:cs="Arial"/>
          <w:sz w:val="24"/>
          <w:szCs w:val="24"/>
        </w:rPr>
        <w:tab/>
      </w:r>
      <w:r w:rsidRPr="00277893">
        <w:rPr>
          <w:rFonts w:ascii="Arial" w:hAnsi="Arial" w:cs="Arial"/>
          <w:sz w:val="24"/>
          <w:szCs w:val="24"/>
        </w:rPr>
        <w:tab/>
        <w:t>De la oficina de la Senadora Provoste: el Asesor, señor Rodrigo Vega y el Jefe de Gabinete, señor Christian Torres.</w:t>
      </w:r>
    </w:p>
    <w:p w14:paraId="486564BE" w14:textId="77777777" w:rsidR="005D6B9D" w:rsidRPr="00277893" w:rsidRDefault="005D6B9D" w:rsidP="00277893">
      <w:pPr>
        <w:tabs>
          <w:tab w:val="left" w:pos="2835"/>
        </w:tabs>
        <w:spacing w:after="0" w:line="240" w:lineRule="auto"/>
        <w:jc w:val="both"/>
        <w:rPr>
          <w:rFonts w:ascii="Arial" w:eastAsia="Times New Roman" w:hAnsi="Arial" w:cs="Arial"/>
          <w:sz w:val="24"/>
          <w:szCs w:val="24"/>
          <w:lang w:eastAsia="es-CL"/>
        </w:rPr>
      </w:pPr>
    </w:p>
    <w:p w14:paraId="54BEB2F2" w14:textId="20143FCA" w:rsidR="00C322EB" w:rsidRPr="009F7C08" w:rsidRDefault="00C322EB" w:rsidP="00277893">
      <w:pPr>
        <w:tabs>
          <w:tab w:val="left" w:pos="2835"/>
        </w:tabs>
        <w:spacing w:after="0" w:line="240" w:lineRule="auto"/>
        <w:jc w:val="both"/>
        <w:rPr>
          <w:rFonts w:ascii="Arial" w:hAnsi="Arial" w:cs="Arial"/>
          <w:sz w:val="24"/>
          <w:szCs w:val="24"/>
        </w:rPr>
      </w:pPr>
    </w:p>
    <w:p w14:paraId="32E3D684" w14:textId="77777777" w:rsidR="005D6B9D" w:rsidRPr="005D6B9D" w:rsidRDefault="005D6B9D" w:rsidP="005D6B9D">
      <w:pPr>
        <w:spacing w:after="0" w:line="240" w:lineRule="auto"/>
        <w:ind w:firstLine="142"/>
        <w:jc w:val="center"/>
        <w:rPr>
          <w:rFonts w:ascii="Arial" w:eastAsia="Times New Roman" w:hAnsi="Arial" w:cs="Arial"/>
          <w:sz w:val="24"/>
          <w:szCs w:val="24"/>
          <w:lang w:val="es-ES" w:eastAsia="es-ES"/>
        </w:rPr>
      </w:pPr>
      <w:r w:rsidRPr="005D6B9D">
        <w:rPr>
          <w:rFonts w:ascii="Arial" w:eastAsia="Times New Roman" w:hAnsi="Arial" w:cs="Arial"/>
          <w:sz w:val="24"/>
          <w:szCs w:val="24"/>
          <w:lang w:val="es-ES" w:eastAsia="es-ES"/>
        </w:rPr>
        <w:t>- - -</w:t>
      </w:r>
    </w:p>
    <w:p w14:paraId="69A94F4E" w14:textId="77777777" w:rsidR="005D6B9D" w:rsidRPr="00C376FC" w:rsidRDefault="005D6B9D" w:rsidP="00C376FC">
      <w:pPr>
        <w:tabs>
          <w:tab w:val="left" w:pos="2835"/>
        </w:tabs>
        <w:spacing w:after="0" w:line="240" w:lineRule="auto"/>
        <w:jc w:val="both"/>
        <w:rPr>
          <w:rFonts w:ascii="Arial" w:eastAsia="Times New Roman" w:hAnsi="Arial" w:cs="Arial"/>
          <w:sz w:val="24"/>
          <w:szCs w:val="24"/>
          <w:lang w:val="es-ES" w:eastAsia="es-ES"/>
        </w:rPr>
      </w:pPr>
    </w:p>
    <w:p w14:paraId="1F545CDF" w14:textId="1E727D1D" w:rsidR="00C376FC" w:rsidRPr="00C376FC" w:rsidRDefault="00C376FC" w:rsidP="00C376FC">
      <w:pPr>
        <w:tabs>
          <w:tab w:val="left" w:pos="2835"/>
        </w:tabs>
        <w:spacing w:after="0" w:line="240" w:lineRule="auto"/>
        <w:jc w:val="both"/>
        <w:rPr>
          <w:rFonts w:ascii="Arial" w:hAnsi="Arial" w:cs="Arial"/>
          <w:sz w:val="24"/>
          <w:szCs w:val="24"/>
        </w:rPr>
      </w:pPr>
      <w:r>
        <w:rPr>
          <w:rFonts w:ascii="Arial" w:eastAsia="Times New Roman" w:hAnsi="Arial" w:cs="Arial"/>
          <w:sz w:val="24"/>
          <w:szCs w:val="24"/>
          <w:lang w:val="es-ES" w:eastAsia="es-ES"/>
        </w:rPr>
        <w:tab/>
      </w:r>
      <w:r w:rsidR="005D6B9D" w:rsidRPr="00C376FC">
        <w:rPr>
          <w:rFonts w:ascii="Arial" w:eastAsia="Times New Roman" w:hAnsi="Arial" w:cs="Arial"/>
          <w:sz w:val="24"/>
          <w:szCs w:val="24"/>
          <w:lang w:val="es-ES" w:eastAsia="es-ES"/>
        </w:rPr>
        <w:t>Para el año 20</w:t>
      </w:r>
      <w:r w:rsidRPr="00C376FC">
        <w:rPr>
          <w:rFonts w:ascii="Arial" w:eastAsia="Times New Roman" w:hAnsi="Arial" w:cs="Arial"/>
          <w:sz w:val="24"/>
          <w:szCs w:val="24"/>
          <w:lang w:val="es-ES" w:eastAsia="es-ES"/>
        </w:rPr>
        <w:t>2</w:t>
      </w:r>
      <w:r w:rsidR="00952183">
        <w:rPr>
          <w:rFonts w:ascii="Arial" w:eastAsia="Times New Roman" w:hAnsi="Arial" w:cs="Arial"/>
          <w:sz w:val="24"/>
          <w:szCs w:val="24"/>
          <w:lang w:val="es-ES" w:eastAsia="es-ES"/>
        </w:rPr>
        <w:t>1</w:t>
      </w:r>
      <w:r w:rsidR="005D6B9D" w:rsidRPr="00C376FC">
        <w:rPr>
          <w:rFonts w:ascii="Arial" w:eastAsia="Times New Roman" w:hAnsi="Arial" w:cs="Arial"/>
          <w:sz w:val="24"/>
          <w:szCs w:val="24"/>
          <w:lang w:val="es-ES" w:eastAsia="es-ES"/>
        </w:rPr>
        <w:t xml:space="preserve">, </w:t>
      </w:r>
      <w:r w:rsidRPr="00C376FC">
        <w:rPr>
          <w:rFonts w:ascii="Arial" w:hAnsi="Arial" w:cs="Arial"/>
          <w:sz w:val="24"/>
          <w:szCs w:val="24"/>
        </w:rPr>
        <w:t>el presupuesto de la Partida de este Ministerio se presenta consolidado en moneda nacional, por lo que no hay autorizaciones de gasto en moneda extranjera.</w:t>
      </w:r>
    </w:p>
    <w:p w14:paraId="027BA252" w14:textId="77777777" w:rsidR="00C376FC" w:rsidRPr="00C376FC" w:rsidRDefault="00C376FC" w:rsidP="00C376FC">
      <w:pPr>
        <w:tabs>
          <w:tab w:val="left" w:pos="2835"/>
        </w:tabs>
        <w:spacing w:after="0" w:line="240" w:lineRule="auto"/>
        <w:jc w:val="both"/>
        <w:rPr>
          <w:rFonts w:ascii="Arial" w:hAnsi="Arial" w:cs="Arial"/>
          <w:sz w:val="24"/>
          <w:szCs w:val="24"/>
        </w:rPr>
      </w:pPr>
    </w:p>
    <w:p w14:paraId="5C0EC5F4" w14:textId="62D6EDB9" w:rsidR="00C376FC" w:rsidRPr="00C376FC" w:rsidRDefault="00C376FC" w:rsidP="00C376FC">
      <w:pPr>
        <w:tabs>
          <w:tab w:val="left" w:pos="2835"/>
        </w:tabs>
        <w:spacing w:after="0" w:line="240" w:lineRule="auto"/>
        <w:jc w:val="both"/>
        <w:rPr>
          <w:rFonts w:ascii="Arial" w:hAnsi="Arial" w:cs="Arial"/>
          <w:sz w:val="24"/>
          <w:szCs w:val="24"/>
        </w:rPr>
      </w:pPr>
      <w:bookmarkStart w:id="0" w:name="_Hlk55067594"/>
      <w:r>
        <w:rPr>
          <w:rFonts w:ascii="Arial" w:hAnsi="Arial" w:cs="Arial"/>
          <w:sz w:val="24"/>
          <w:szCs w:val="24"/>
        </w:rPr>
        <w:tab/>
      </w:r>
      <w:r w:rsidRPr="00C376FC">
        <w:rPr>
          <w:rFonts w:ascii="Arial" w:hAnsi="Arial" w:cs="Arial"/>
          <w:sz w:val="24"/>
          <w:szCs w:val="24"/>
        </w:rPr>
        <w:t xml:space="preserve">Hacemos presente </w:t>
      </w:r>
      <w:r w:rsidR="002F0564" w:rsidRPr="00C376FC">
        <w:rPr>
          <w:rFonts w:ascii="Arial" w:hAnsi="Arial" w:cs="Arial"/>
          <w:sz w:val="24"/>
          <w:szCs w:val="24"/>
        </w:rPr>
        <w:t>que,</w:t>
      </w:r>
      <w:r w:rsidRPr="00C376FC">
        <w:rPr>
          <w:rFonts w:ascii="Arial" w:hAnsi="Arial" w:cs="Arial"/>
          <w:sz w:val="24"/>
          <w:szCs w:val="24"/>
        </w:rPr>
        <w:t xml:space="preserve"> para el estudio de esta Partida, y con el fin de que las cifras contenidas en este informe resulten comparables, se señalarán las cantidades propuestas como límite del gasto para el año 20</w:t>
      </w:r>
      <w:r>
        <w:rPr>
          <w:rFonts w:ascii="Arial" w:hAnsi="Arial" w:cs="Arial"/>
          <w:sz w:val="24"/>
          <w:szCs w:val="24"/>
        </w:rPr>
        <w:t>2</w:t>
      </w:r>
      <w:r w:rsidR="00277893">
        <w:rPr>
          <w:rFonts w:ascii="Arial" w:hAnsi="Arial" w:cs="Arial"/>
          <w:sz w:val="24"/>
          <w:szCs w:val="24"/>
        </w:rPr>
        <w:t>1</w:t>
      </w:r>
      <w:r w:rsidRPr="00C376FC">
        <w:rPr>
          <w:rFonts w:ascii="Arial" w:hAnsi="Arial" w:cs="Arial"/>
          <w:sz w:val="24"/>
          <w:szCs w:val="24"/>
        </w:rPr>
        <w:t xml:space="preserve"> y las que fueron aprobadas para el año 20</w:t>
      </w:r>
      <w:r w:rsidR="00952183">
        <w:rPr>
          <w:rFonts w:ascii="Arial" w:hAnsi="Arial" w:cs="Arial"/>
          <w:sz w:val="24"/>
          <w:szCs w:val="24"/>
        </w:rPr>
        <w:t xml:space="preserve">20 </w:t>
      </w:r>
      <w:r w:rsidRPr="00C376FC">
        <w:rPr>
          <w:rFonts w:ascii="Arial" w:hAnsi="Arial" w:cs="Arial"/>
          <w:sz w:val="24"/>
          <w:szCs w:val="24"/>
        </w:rPr>
        <w:t xml:space="preserve">(estas cifras expresan el presupuesto inicial, más reajuste y leyes especiales con efecto en dicho presupuesto), según </w:t>
      </w:r>
      <w:r w:rsidRPr="00C376FC">
        <w:rPr>
          <w:rFonts w:ascii="Arial" w:hAnsi="Arial" w:cs="Arial"/>
          <w:sz w:val="24"/>
          <w:szCs w:val="24"/>
        </w:rPr>
        <w:lastRenderedPageBreak/>
        <w:t>antecedentes aportados por la Dirección de Presupuestos del Ministerio de Hacienda.</w:t>
      </w:r>
    </w:p>
    <w:bookmarkEnd w:id="0"/>
    <w:p w14:paraId="6146A962" w14:textId="77777777" w:rsidR="00C376FC" w:rsidRPr="00C376FC" w:rsidRDefault="00C376FC" w:rsidP="00C376FC">
      <w:pPr>
        <w:spacing w:line="240" w:lineRule="auto"/>
        <w:ind w:firstLine="2835"/>
        <w:jc w:val="both"/>
        <w:rPr>
          <w:rFonts w:ascii="Arial" w:hAnsi="Arial" w:cs="Arial"/>
          <w:sz w:val="24"/>
          <w:szCs w:val="24"/>
        </w:rPr>
      </w:pPr>
      <w:r w:rsidRPr="00C376FC">
        <w:rPr>
          <w:rFonts w:ascii="Arial" w:hAnsi="Arial" w:cs="Arial"/>
          <w:sz w:val="24"/>
          <w:szCs w:val="24"/>
        </w:rPr>
        <w:t>Se deja constancia que todos los antecedentes y documentos acompañados forman parte del anexo de este informe que, en ejemplar único, se remiten a la Unidad de Asesoría Presupuestaria y que, además, se encuentran a disposición de los Honorables señores Senadores en la Secretaría de la IV Subcomisión.</w:t>
      </w:r>
    </w:p>
    <w:p w14:paraId="6EDD0F68" w14:textId="77777777" w:rsidR="005D6B9D" w:rsidRPr="00C376FC" w:rsidRDefault="005D6B9D" w:rsidP="00C376FC">
      <w:pPr>
        <w:tabs>
          <w:tab w:val="left" w:pos="2835"/>
        </w:tabs>
        <w:spacing w:after="0" w:line="240" w:lineRule="auto"/>
        <w:jc w:val="both"/>
        <w:rPr>
          <w:rFonts w:ascii="Arial" w:eastAsia="Times New Roman" w:hAnsi="Arial" w:cs="Arial"/>
          <w:sz w:val="24"/>
          <w:szCs w:val="24"/>
          <w:lang w:eastAsia="es-ES"/>
        </w:rPr>
      </w:pPr>
    </w:p>
    <w:p w14:paraId="31A50949" w14:textId="77777777" w:rsidR="005D6B9D" w:rsidRPr="005D6B9D" w:rsidRDefault="005D6B9D" w:rsidP="005D6B9D">
      <w:pPr>
        <w:spacing w:after="0" w:line="360" w:lineRule="auto"/>
        <w:jc w:val="center"/>
        <w:rPr>
          <w:rFonts w:ascii="Arial" w:eastAsia="Times New Roman" w:hAnsi="Arial" w:cs="Arial"/>
          <w:sz w:val="24"/>
          <w:szCs w:val="24"/>
          <w:lang w:val="es-ES" w:eastAsia="es-ES"/>
        </w:rPr>
      </w:pPr>
      <w:r w:rsidRPr="005D6B9D">
        <w:rPr>
          <w:rFonts w:ascii="Arial" w:eastAsia="Times New Roman" w:hAnsi="Arial" w:cs="Arial"/>
          <w:sz w:val="24"/>
          <w:szCs w:val="24"/>
          <w:lang w:val="es-ES" w:eastAsia="es-ES"/>
        </w:rPr>
        <w:t>- - -</w:t>
      </w:r>
    </w:p>
    <w:p w14:paraId="2361FCC7" w14:textId="77777777" w:rsidR="00256D2D" w:rsidRDefault="005D6B9D" w:rsidP="00DB7632">
      <w:pPr>
        <w:spacing w:after="0" w:line="240" w:lineRule="auto"/>
        <w:jc w:val="center"/>
        <w:rPr>
          <w:rFonts w:ascii="Arial" w:eastAsia="Times New Roman" w:hAnsi="Arial" w:cs="Arial"/>
          <w:sz w:val="24"/>
          <w:szCs w:val="24"/>
          <w:lang w:val="es-ES" w:eastAsia="es-ES"/>
        </w:rPr>
      </w:pPr>
      <w:r w:rsidRPr="005D6B9D">
        <w:rPr>
          <w:rFonts w:ascii="Arial" w:eastAsia="Times New Roman" w:hAnsi="Arial" w:cs="Arial"/>
          <w:b/>
          <w:sz w:val="24"/>
          <w:szCs w:val="24"/>
          <w:lang w:val="es-ES" w:eastAsia="es-ES"/>
        </w:rPr>
        <w:t>A.- PRESENTACIÓN DEL PRESUPUESTO D</w:t>
      </w:r>
      <w:r w:rsidR="00785D97">
        <w:rPr>
          <w:rFonts w:ascii="Arial" w:eastAsia="Times New Roman" w:hAnsi="Arial" w:cs="Arial"/>
          <w:b/>
          <w:sz w:val="24"/>
          <w:szCs w:val="24"/>
          <w:lang w:val="es-ES" w:eastAsia="es-ES"/>
        </w:rPr>
        <w:t xml:space="preserve">EL </w:t>
      </w:r>
      <w:r w:rsidR="00785D97" w:rsidRPr="00785D97">
        <w:rPr>
          <w:rFonts w:ascii="Arial" w:eastAsia="Times New Roman" w:hAnsi="Arial" w:cs="Arial"/>
          <w:b/>
          <w:kern w:val="36"/>
          <w:sz w:val="24"/>
          <w:szCs w:val="24"/>
          <w:lang w:eastAsia="es-CL"/>
        </w:rPr>
        <w:t>MINISTERIO DE LAS CULTURAS, LAS ARTES Y EL PATRIMONIO</w:t>
      </w:r>
      <w:r w:rsidR="00785D97" w:rsidRPr="005D6B9D">
        <w:rPr>
          <w:rFonts w:ascii="Arial" w:eastAsia="Times New Roman" w:hAnsi="Arial" w:cs="Arial"/>
          <w:b/>
          <w:sz w:val="24"/>
          <w:szCs w:val="24"/>
          <w:lang w:val="es-ES" w:eastAsia="es-ES"/>
        </w:rPr>
        <w:t xml:space="preserve"> </w:t>
      </w:r>
      <w:r w:rsidRPr="005D6B9D">
        <w:rPr>
          <w:rFonts w:ascii="Arial" w:eastAsia="Times New Roman" w:hAnsi="Arial" w:cs="Arial"/>
          <w:b/>
          <w:sz w:val="24"/>
          <w:szCs w:val="24"/>
          <w:lang w:val="es-ES" w:eastAsia="es-ES"/>
        </w:rPr>
        <w:t>CORRESPONDIENTE AL AÑO 20</w:t>
      </w:r>
      <w:r w:rsidR="00DB7632">
        <w:rPr>
          <w:rFonts w:ascii="Arial" w:eastAsia="Times New Roman" w:hAnsi="Arial" w:cs="Arial"/>
          <w:b/>
          <w:sz w:val="24"/>
          <w:szCs w:val="24"/>
          <w:lang w:val="es-ES" w:eastAsia="es-ES"/>
        </w:rPr>
        <w:t>20</w:t>
      </w:r>
      <w:r w:rsidRPr="005D6B9D">
        <w:rPr>
          <w:rFonts w:ascii="Arial" w:eastAsia="Times New Roman" w:hAnsi="Arial" w:cs="Arial"/>
          <w:sz w:val="24"/>
          <w:szCs w:val="24"/>
          <w:lang w:val="es-ES" w:eastAsia="es-ES"/>
        </w:rPr>
        <w:t>.</w:t>
      </w:r>
      <w:r w:rsidR="00DB7632">
        <w:rPr>
          <w:rStyle w:val="Refdenotaalpie"/>
          <w:rFonts w:ascii="Arial" w:eastAsia="Times New Roman" w:hAnsi="Arial" w:cs="Arial"/>
          <w:sz w:val="24"/>
          <w:szCs w:val="24"/>
          <w:lang w:val="es-ES" w:eastAsia="es-ES"/>
        </w:rPr>
        <w:footnoteReference w:id="1"/>
      </w:r>
    </w:p>
    <w:p w14:paraId="012B2E2C" w14:textId="77777777" w:rsidR="004569BD" w:rsidRDefault="004569BD" w:rsidP="004569BD">
      <w:pPr>
        <w:spacing w:after="0" w:line="240" w:lineRule="auto"/>
        <w:rPr>
          <w:rFonts w:ascii="Arial" w:eastAsia="Times New Roman" w:hAnsi="Arial" w:cs="Arial"/>
          <w:sz w:val="24"/>
          <w:szCs w:val="24"/>
          <w:lang w:val="es-ES" w:eastAsia="es-ES"/>
        </w:rPr>
      </w:pPr>
    </w:p>
    <w:p w14:paraId="7096F339" w14:textId="77777777" w:rsidR="005D6B9D" w:rsidRPr="00E93396" w:rsidRDefault="00E93396" w:rsidP="00E93396">
      <w:pPr>
        <w:spacing w:after="0" w:line="240" w:lineRule="auto"/>
        <w:jc w:val="both"/>
        <w:rPr>
          <w:rFonts w:ascii="Arial" w:eastAsia="Times New Roman" w:hAnsi="Arial" w:cs="Arial"/>
          <w:b/>
          <w:bCs/>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0B78E7" w:rsidRPr="00E93396">
        <w:rPr>
          <w:rFonts w:ascii="Arial" w:eastAsia="Times New Roman" w:hAnsi="Arial" w:cs="Arial"/>
          <w:b/>
          <w:bCs/>
          <w:sz w:val="24"/>
          <w:szCs w:val="24"/>
          <w:lang w:val="es-ES" w:eastAsia="es-ES"/>
        </w:rPr>
        <w:t xml:space="preserve">1.- Señora </w:t>
      </w:r>
      <w:r w:rsidRPr="00E93396">
        <w:rPr>
          <w:rFonts w:ascii="Arial" w:eastAsia="Times New Roman" w:hAnsi="Arial" w:cs="Arial"/>
          <w:b/>
          <w:bCs/>
          <w:sz w:val="24"/>
          <w:szCs w:val="24"/>
          <w:lang w:val="es-ES" w:eastAsia="es-ES"/>
        </w:rPr>
        <w:t xml:space="preserve">Ministra de las Culturas, las Artes y el </w:t>
      </w:r>
      <w:r w:rsidR="002F0564" w:rsidRPr="00E93396">
        <w:rPr>
          <w:rFonts w:ascii="Arial" w:eastAsia="Times New Roman" w:hAnsi="Arial" w:cs="Arial"/>
          <w:b/>
          <w:bCs/>
          <w:sz w:val="24"/>
          <w:szCs w:val="24"/>
          <w:lang w:val="es-ES" w:eastAsia="es-ES"/>
        </w:rPr>
        <w:t>Patrimonio</w:t>
      </w:r>
      <w:r w:rsidRPr="00E93396">
        <w:rPr>
          <w:rFonts w:ascii="Arial" w:eastAsia="Times New Roman" w:hAnsi="Arial" w:cs="Arial"/>
          <w:b/>
          <w:bCs/>
          <w:sz w:val="24"/>
          <w:szCs w:val="24"/>
          <w:lang w:val="es-ES" w:eastAsia="es-ES"/>
        </w:rPr>
        <w:t>, señora Consuelo Valdés.</w:t>
      </w:r>
    </w:p>
    <w:p w14:paraId="69FDB61C" w14:textId="77777777" w:rsidR="00E93396" w:rsidRPr="00E93396" w:rsidRDefault="00E93396" w:rsidP="00E93396">
      <w:pPr>
        <w:spacing w:after="0" w:line="240" w:lineRule="auto"/>
        <w:jc w:val="both"/>
        <w:rPr>
          <w:rFonts w:ascii="Arial" w:eastAsia="Times New Roman" w:hAnsi="Arial" w:cs="Arial"/>
          <w:b/>
          <w:bCs/>
          <w:sz w:val="24"/>
          <w:szCs w:val="24"/>
          <w:lang w:val="es-ES" w:eastAsia="es-ES"/>
        </w:rPr>
      </w:pPr>
    </w:p>
    <w:p w14:paraId="454044D6" w14:textId="58016BFB" w:rsidR="00E93396" w:rsidRDefault="00E93396" w:rsidP="00043DD1">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Destacó que el presupuesto que se considera para esta cartera de Estado para el año 2020 alcanza la suma M$ </w:t>
      </w:r>
      <w:r w:rsidR="00952183">
        <w:rPr>
          <w:rFonts w:ascii="Arial" w:eastAsia="Times New Roman" w:hAnsi="Arial" w:cs="Arial"/>
          <w:sz w:val="24"/>
          <w:szCs w:val="24"/>
          <w:lang w:val="es-ES" w:eastAsia="es-ES"/>
        </w:rPr>
        <w:t>214.152.545</w:t>
      </w:r>
      <w:r>
        <w:rPr>
          <w:rFonts w:ascii="Arial" w:eastAsia="Times New Roman" w:hAnsi="Arial" w:cs="Arial"/>
          <w:sz w:val="24"/>
          <w:szCs w:val="24"/>
          <w:lang w:val="es-ES" w:eastAsia="es-ES"/>
        </w:rPr>
        <w:t xml:space="preserve">, </w:t>
      </w:r>
      <w:r w:rsidR="00952183">
        <w:rPr>
          <w:rFonts w:ascii="Arial" w:eastAsia="Times New Roman" w:hAnsi="Arial" w:cs="Arial"/>
          <w:sz w:val="24"/>
          <w:szCs w:val="24"/>
          <w:lang w:val="es-ES" w:eastAsia="es-ES"/>
        </w:rPr>
        <w:t xml:space="preserve">lo cual incluye $ 8.762.500 miles de gasto proyectado del Fondo de Emergencia Transitorio en cultura, artes y el patrimonio, lo cual significa un crecimiento de </w:t>
      </w:r>
      <w:r>
        <w:rPr>
          <w:rFonts w:ascii="Arial" w:eastAsia="Times New Roman" w:hAnsi="Arial" w:cs="Arial"/>
          <w:sz w:val="24"/>
          <w:szCs w:val="24"/>
          <w:lang w:val="es-ES" w:eastAsia="es-ES"/>
        </w:rPr>
        <w:t xml:space="preserve">un </w:t>
      </w:r>
      <w:r w:rsidR="00952183">
        <w:rPr>
          <w:rFonts w:ascii="Arial" w:eastAsia="Times New Roman" w:hAnsi="Arial" w:cs="Arial"/>
          <w:sz w:val="24"/>
          <w:szCs w:val="24"/>
          <w:lang w:val="es-ES" w:eastAsia="es-ES"/>
        </w:rPr>
        <w:t>11,</w:t>
      </w:r>
      <w:r>
        <w:rPr>
          <w:rFonts w:ascii="Arial" w:eastAsia="Times New Roman" w:hAnsi="Arial" w:cs="Arial"/>
          <w:sz w:val="24"/>
          <w:szCs w:val="24"/>
          <w:lang w:val="es-ES" w:eastAsia="es-ES"/>
        </w:rPr>
        <w:t xml:space="preserve">2%. Añadió que </w:t>
      </w:r>
      <w:r w:rsidR="00952183">
        <w:rPr>
          <w:rFonts w:ascii="Arial" w:eastAsia="Times New Roman" w:hAnsi="Arial" w:cs="Arial"/>
          <w:sz w:val="24"/>
          <w:szCs w:val="24"/>
          <w:lang w:val="es-ES" w:eastAsia="es-ES"/>
        </w:rPr>
        <w:t>para el año 2021 se incorporaron en el presupuesto, como transferencias, una serie de iniciativas que buscan generar foco programático y de énfasis de esta cartera.</w:t>
      </w:r>
      <w:r w:rsidR="00A95E88">
        <w:rPr>
          <w:rFonts w:ascii="Arial" w:eastAsia="Times New Roman" w:hAnsi="Arial" w:cs="Arial"/>
          <w:sz w:val="24"/>
          <w:szCs w:val="24"/>
          <w:lang w:val="es-ES" w:eastAsia="es-ES"/>
        </w:rPr>
        <w:t xml:space="preserve"> Precisó que es un presupuesto construido con base cero, lo que obligó a priorizar el gasto, dándole apoyo efectivo al sector cultural.</w:t>
      </w:r>
    </w:p>
    <w:p w14:paraId="1B13ACAD" w14:textId="54935C08" w:rsidR="00952183" w:rsidRDefault="00952183" w:rsidP="00043DD1">
      <w:pPr>
        <w:spacing w:after="0" w:line="240" w:lineRule="auto"/>
        <w:jc w:val="both"/>
        <w:rPr>
          <w:rFonts w:ascii="Arial" w:eastAsia="Times New Roman" w:hAnsi="Arial" w:cs="Arial"/>
          <w:sz w:val="24"/>
          <w:szCs w:val="24"/>
          <w:lang w:val="es-ES" w:eastAsia="es-ES"/>
        </w:rPr>
      </w:pPr>
    </w:p>
    <w:p w14:paraId="53298CF9" w14:textId="77634189" w:rsidR="00952183" w:rsidRDefault="00952183" w:rsidP="00043DD1">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Añadió que el nivel de gasto proyectado permite dar continuidad a los diversos programas que ejecuta el ministerio, tanto en el ámbito de las actividades programáticas de las culturas y las artes, y las actividades de igual índole del patrimonio. Asimismo, puntualizó, se financian gastos de operación destinados al desarrollo de las actividades que ejecuta directamente esta cartera de estado a través de los servicios bajo su dependencia.</w:t>
      </w:r>
    </w:p>
    <w:p w14:paraId="4D9D9876" w14:textId="77777777" w:rsidR="000B78E7" w:rsidRDefault="000B78E7" w:rsidP="00043DD1">
      <w:pPr>
        <w:spacing w:after="0" w:line="240" w:lineRule="auto"/>
        <w:jc w:val="both"/>
        <w:rPr>
          <w:rFonts w:ascii="Arial" w:eastAsia="Times New Roman" w:hAnsi="Arial" w:cs="Arial"/>
          <w:sz w:val="24"/>
          <w:szCs w:val="24"/>
          <w:lang w:val="es-ES" w:eastAsia="es-ES"/>
        </w:rPr>
      </w:pPr>
    </w:p>
    <w:p w14:paraId="1AFF9CD6" w14:textId="47D3A5BC" w:rsidR="00A95E88" w:rsidRPr="00A95E88" w:rsidRDefault="00E93396" w:rsidP="00A95E88">
      <w:pPr>
        <w:spacing w:after="0" w:line="240" w:lineRule="auto"/>
        <w:jc w:val="both"/>
        <w:rPr>
          <w:rFonts w:ascii="Arial" w:hAnsi="Arial" w:cs="Arial"/>
          <w:sz w:val="24"/>
          <w:szCs w:val="24"/>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E93396">
        <w:rPr>
          <w:rFonts w:ascii="Arial" w:eastAsia="Times New Roman" w:hAnsi="Arial" w:cs="Arial"/>
          <w:b/>
          <w:bCs/>
          <w:sz w:val="24"/>
          <w:szCs w:val="24"/>
          <w:lang w:val="es-ES" w:eastAsia="es-ES"/>
        </w:rPr>
        <w:t>2.-</w:t>
      </w:r>
      <w:r>
        <w:rPr>
          <w:rFonts w:ascii="Arial" w:eastAsia="Times New Roman" w:hAnsi="Arial" w:cs="Arial"/>
          <w:sz w:val="24"/>
          <w:szCs w:val="24"/>
          <w:lang w:val="es-ES" w:eastAsia="es-ES"/>
        </w:rPr>
        <w:t xml:space="preserve"> </w:t>
      </w:r>
      <w:r w:rsidR="00DB7632">
        <w:rPr>
          <w:rFonts w:ascii="Arial" w:eastAsia="Times New Roman" w:hAnsi="Arial" w:cs="Arial"/>
          <w:b/>
          <w:sz w:val="24"/>
          <w:szCs w:val="24"/>
          <w:lang w:val="es-ES" w:eastAsia="es-ES"/>
        </w:rPr>
        <w:t xml:space="preserve">El señor </w:t>
      </w:r>
      <w:r w:rsidR="006C1347">
        <w:rPr>
          <w:rFonts w:ascii="Arial" w:eastAsia="Times New Roman" w:hAnsi="Arial" w:cs="Arial"/>
          <w:b/>
          <w:sz w:val="24"/>
          <w:szCs w:val="24"/>
          <w:lang w:val="es-ES" w:eastAsia="es-ES"/>
        </w:rPr>
        <w:t xml:space="preserve">Subsecretario de las Culturas y las Artes, </w:t>
      </w:r>
      <w:r w:rsidR="00DB7632">
        <w:rPr>
          <w:rFonts w:ascii="Arial" w:eastAsia="Times New Roman" w:hAnsi="Arial" w:cs="Arial"/>
          <w:b/>
          <w:sz w:val="24"/>
          <w:szCs w:val="24"/>
          <w:lang w:val="es-ES" w:eastAsia="es-ES"/>
        </w:rPr>
        <w:t>Juan Carlos Silva</w:t>
      </w:r>
      <w:r w:rsidR="005D6B9D" w:rsidRPr="00043DD1">
        <w:rPr>
          <w:rFonts w:ascii="Arial" w:eastAsia="Times New Roman" w:hAnsi="Arial" w:cs="Arial"/>
          <w:sz w:val="24"/>
          <w:szCs w:val="24"/>
          <w:lang w:val="es-ES" w:eastAsia="es-ES"/>
        </w:rPr>
        <w:t xml:space="preserve">, </w:t>
      </w:r>
      <w:r w:rsidR="00A95E88">
        <w:rPr>
          <w:rFonts w:ascii="Arial" w:eastAsia="Times New Roman" w:hAnsi="Arial" w:cs="Arial"/>
          <w:sz w:val="24"/>
          <w:szCs w:val="24"/>
          <w:lang w:val="es-ES" w:eastAsia="es-ES"/>
        </w:rPr>
        <w:t xml:space="preserve">señaló que los </w:t>
      </w:r>
      <w:r w:rsidR="00A95E88" w:rsidRPr="00A95E88">
        <w:rPr>
          <w:rFonts w:ascii="Arial" w:hAnsi="Arial" w:cs="Arial"/>
          <w:sz w:val="24"/>
          <w:szCs w:val="24"/>
        </w:rPr>
        <w:t>aspectos más relevantes del Presupuesto 2021 se refieren a las siguientes materias:</w:t>
      </w:r>
    </w:p>
    <w:p w14:paraId="6B8E4D5C" w14:textId="4D3AB297" w:rsidR="00A95E88" w:rsidRPr="00A95E88" w:rsidRDefault="00A95E88" w:rsidP="00A95E88">
      <w:pPr>
        <w:spacing w:after="0" w:line="240" w:lineRule="auto"/>
        <w:jc w:val="both"/>
        <w:rPr>
          <w:rFonts w:ascii="Arial" w:hAnsi="Arial" w:cs="Arial"/>
          <w:sz w:val="24"/>
          <w:szCs w:val="24"/>
        </w:rPr>
      </w:pPr>
    </w:p>
    <w:p w14:paraId="1C9D389B" w14:textId="77777777" w:rsidR="00A95E88" w:rsidRPr="00A95E88" w:rsidRDefault="00A95E88" w:rsidP="00A95E88">
      <w:pPr>
        <w:spacing w:after="0" w:line="240" w:lineRule="auto"/>
        <w:jc w:val="both"/>
        <w:rPr>
          <w:rFonts w:ascii="Arial" w:hAnsi="Arial" w:cs="Arial"/>
          <w:sz w:val="24"/>
          <w:szCs w:val="24"/>
        </w:rPr>
      </w:pP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t>• Fondo de Emergencia</w:t>
      </w:r>
    </w:p>
    <w:p w14:paraId="203FE9E6" w14:textId="77777777" w:rsidR="00A95E88" w:rsidRPr="00A95E88" w:rsidRDefault="00A95E88" w:rsidP="00A95E88">
      <w:pPr>
        <w:spacing w:after="0" w:line="240" w:lineRule="auto"/>
        <w:jc w:val="both"/>
        <w:rPr>
          <w:rFonts w:ascii="Arial" w:hAnsi="Arial" w:cs="Arial"/>
          <w:sz w:val="24"/>
          <w:szCs w:val="24"/>
        </w:rPr>
      </w:pPr>
    </w:p>
    <w:p w14:paraId="221A3C98" w14:textId="77777777" w:rsidR="00A95E88" w:rsidRPr="00A95E88" w:rsidRDefault="00A95E88" w:rsidP="00A95E88">
      <w:pPr>
        <w:spacing w:after="0" w:line="240" w:lineRule="auto"/>
        <w:jc w:val="both"/>
        <w:rPr>
          <w:rFonts w:ascii="Arial" w:hAnsi="Arial" w:cs="Arial"/>
          <w:sz w:val="24"/>
          <w:szCs w:val="24"/>
        </w:rPr>
      </w:pP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t>• Incorporación al presupuesto de transferencias a otras instituciones públicas</w:t>
      </w:r>
    </w:p>
    <w:p w14:paraId="26CF0C86" w14:textId="702039BB" w:rsidR="00A95E88" w:rsidRPr="00A95E88" w:rsidRDefault="00A95E88" w:rsidP="00A95E88">
      <w:pPr>
        <w:spacing w:after="0" w:line="240" w:lineRule="auto"/>
        <w:jc w:val="both"/>
        <w:rPr>
          <w:rFonts w:ascii="Arial" w:hAnsi="Arial" w:cs="Arial"/>
          <w:sz w:val="24"/>
          <w:szCs w:val="24"/>
        </w:rPr>
      </w:pPr>
    </w:p>
    <w:p w14:paraId="03780EAE" w14:textId="77777777" w:rsidR="00A95E88" w:rsidRPr="00A95E88" w:rsidRDefault="00A95E88" w:rsidP="00A95E88">
      <w:pPr>
        <w:spacing w:after="0" w:line="240" w:lineRule="auto"/>
        <w:jc w:val="both"/>
        <w:rPr>
          <w:rFonts w:ascii="Arial" w:hAnsi="Arial" w:cs="Arial"/>
          <w:sz w:val="24"/>
          <w:szCs w:val="24"/>
        </w:rPr>
      </w:pP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t>• Oferta programática</w:t>
      </w:r>
    </w:p>
    <w:p w14:paraId="0617CAAD" w14:textId="41C2668F" w:rsidR="00A95E88" w:rsidRPr="00A95E88" w:rsidRDefault="00A95E88" w:rsidP="00A95E88">
      <w:pPr>
        <w:spacing w:after="0" w:line="240" w:lineRule="auto"/>
        <w:jc w:val="both"/>
        <w:rPr>
          <w:rFonts w:ascii="Arial" w:hAnsi="Arial" w:cs="Arial"/>
          <w:sz w:val="24"/>
          <w:szCs w:val="24"/>
        </w:rPr>
      </w:pPr>
    </w:p>
    <w:p w14:paraId="603973BE" w14:textId="77777777" w:rsidR="00A95E88" w:rsidRPr="00A95E88" w:rsidRDefault="00A95E88" w:rsidP="00A95E88">
      <w:pPr>
        <w:spacing w:after="0" w:line="240" w:lineRule="auto"/>
        <w:jc w:val="both"/>
        <w:rPr>
          <w:rFonts w:ascii="Arial" w:hAnsi="Arial" w:cs="Arial"/>
          <w:sz w:val="24"/>
          <w:szCs w:val="24"/>
        </w:rPr>
      </w:pP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t xml:space="preserve">• Consejo de Monumentos Nacionales </w:t>
      </w:r>
    </w:p>
    <w:p w14:paraId="62250503" w14:textId="77777777" w:rsidR="00A95E88" w:rsidRPr="00A95E88" w:rsidRDefault="00A95E88" w:rsidP="00A95E88">
      <w:pPr>
        <w:spacing w:after="0" w:line="240" w:lineRule="auto"/>
        <w:jc w:val="both"/>
        <w:rPr>
          <w:rFonts w:ascii="Arial" w:hAnsi="Arial" w:cs="Arial"/>
          <w:sz w:val="24"/>
          <w:szCs w:val="24"/>
        </w:rPr>
      </w:pPr>
    </w:p>
    <w:p w14:paraId="33EDF7E4" w14:textId="77777777" w:rsidR="00A95E88" w:rsidRPr="00A95E88" w:rsidRDefault="00A95E88" w:rsidP="00A95E88">
      <w:pPr>
        <w:spacing w:after="0" w:line="240" w:lineRule="auto"/>
        <w:jc w:val="both"/>
        <w:rPr>
          <w:rFonts w:ascii="Arial" w:hAnsi="Arial" w:cs="Arial"/>
          <w:sz w:val="24"/>
          <w:szCs w:val="24"/>
        </w:rPr>
      </w:pP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t xml:space="preserve">• Sector audiovisual </w:t>
      </w:r>
    </w:p>
    <w:p w14:paraId="31335541" w14:textId="195A7695" w:rsidR="00A95E88" w:rsidRPr="00A95E88" w:rsidRDefault="00A95E88" w:rsidP="00A95E88">
      <w:pPr>
        <w:spacing w:after="0" w:line="240" w:lineRule="auto"/>
        <w:jc w:val="both"/>
        <w:rPr>
          <w:rFonts w:ascii="Arial" w:hAnsi="Arial" w:cs="Arial"/>
          <w:sz w:val="24"/>
          <w:szCs w:val="24"/>
        </w:rPr>
      </w:pPr>
    </w:p>
    <w:p w14:paraId="38259257" w14:textId="26C447B7" w:rsidR="00E93396" w:rsidRPr="00A95E88" w:rsidRDefault="00A95E88" w:rsidP="00A95E88">
      <w:pPr>
        <w:spacing w:after="0" w:line="240" w:lineRule="auto"/>
        <w:jc w:val="both"/>
        <w:rPr>
          <w:rFonts w:ascii="Arial" w:eastAsia="Times New Roman" w:hAnsi="Arial" w:cs="Arial"/>
          <w:sz w:val="24"/>
          <w:szCs w:val="24"/>
          <w:lang w:val="es-ES" w:eastAsia="es-ES"/>
        </w:rPr>
      </w:pP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r>
      <w:r w:rsidRPr="00A95E88">
        <w:rPr>
          <w:rFonts w:ascii="Arial" w:hAnsi="Arial" w:cs="Arial"/>
          <w:sz w:val="24"/>
          <w:szCs w:val="24"/>
        </w:rPr>
        <w:tab/>
        <w:t>• Proyectos MOP</w:t>
      </w:r>
    </w:p>
    <w:p w14:paraId="79BBAAC7" w14:textId="1C5EC684" w:rsidR="00A95E88" w:rsidRDefault="00A95E88" w:rsidP="00A95E88">
      <w:pPr>
        <w:spacing w:after="0" w:line="240" w:lineRule="auto"/>
        <w:jc w:val="both"/>
        <w:rPr>
          <w:rFonts w:ascii="Arial" w:eastAsia="Times New Roman" w:hAnsi="Arial" w:cs="Arial"/>
          <w:sz w:val="24"/>
          <w:szCs w:val="24"/>
          <w:lang w:val="es-ES" w:eastAsia="es-ES"/>
        </w:rPr>
      </w:pPr>
    </w:p>
    <w:p w14:paraId="7AF271D1" w14:textId="3697A61D" w:rsidR="00767BEE" w:rsidRPr="00767BEE" w:rsidRDefault="00767BEE" w:rsidP="00A95E88">
      <w:pPr>
        <w:spacing w:after="0" w:line="240" w:lineRule="auto"/>
        <w:jc w:val="both"/>
        <w:rPr>
          <w:rFonts w:ascii="Arial" w:eastAsia="Times New Roman" w:hAnsi="Arial" w:cs="Arial"/>
          <w:sz w:val="24"/>
          <w:szCs w:val="24"/>
          <w:lang w:val="es-ES" w:eastAsia="es-ES"/>
        </w:rPr>
      </w:pPr>
      <w:r w:rsidRPr="00767BEE">
        <w:rPr>
          <w:rFonts w:ascii="Arial" w:eastAsia="Times New Roman" w:hAnsi="Arial" w:cs="Arial"/>
          <w:sz w:val="24"/>
          <w:szCs w:val="24"/>
          <w:lang w:val="es-ES" w:eastAsia="es-ES"/>
        </w:rPr>
        <w:lastRenderedPageBreak/>
        <w:tab/>
      </w:r>
      <w:r w:rsidRPr="00767BEE">
        <w:rPr>
          <w:rFonts w:ascii="Arial" w:eastAsia="Times New Roman" w:hAnsi="Arial" w:cs="Arial"/>
          <w:sz w:val="24"/>
          <w:szCs w:val="24"/>
          <w:lang w:val="es-ES" w:eastAsia="es-ES"/>
        </w:rPr>
        <w:tab/>
      </w:r>
      <w:r w:rsidRPr="00767BEE">
        <w:rPr>
          <w:rFonts w:ascii="Arial" w:eastAsia="Times New Roman" w:hAnsi="Arial" w:cs="Arial"/>
          <w:sz w:val="24"/>
          <w:szCs w:val="24"/>
          <w:lang w:val="es-ES" w:eastAsia="es-ES"/>
        </w:rPr>
        <w:tab/>
      </w:r>
      <w:r w:rsidRPr="00767BEE">
        <w:rPr>
          <w:rFonts w:ascii="Arial" w:eastAsia="Times New Roman" w:hAnsi="Arial" w:cs="Arial"/>
          <w:sz w:val="24"/>
          <w:szCs w:val="24"/>
          <w:lang w:val="es-ES" w:eastAsia="es-ES"/>
        </w:rPr>
        <w:tab/>
        <w:t xml:space="preserve">En relación con el Fondo de Emergencia expresó que el </w:t>
      </w:r>
      <w:r w:rsidRPr="00767BEE">
        <w:rPr>
          <w:rFonts w:ascii="Arial" w:hAnsi="Arial" w:cs="Arial"/>
          <w:sz w:val="24"/>
          <w:szCs w:val="24"/>
        </w:rPr>
        <w:t xml:space="preserve">Gobierno dispuso </w:t>
      </w:r>
      <w:r>
        <w:rPr>
          <w:rFonts w:ascii="Arial" w:hAnsi="Arial" w:cs="Arial"/>
          <w:sz w:val="24"/>
          <w:szCs w:val="24"/>
        </w:rPr>
        <w:t xml:space="preserve">su creación, de carácter transitorio, </w:t>
      </w:r>
      <w:r w:rsidRPr="00767BEE">
        <w:rPr>
          <w:rFonts w:ascii="Arial" w:hAnsi="Arial" w:cs="Arial"/>
          <w:sz w:val="24"/>
          <w:szCs w:val="24"/>
        </w:rPr>
        <w:t>que incluye a 10 Ministerios, entre los cuales está el Ministerio de las Culturas con $8.762 millones.  Estos recursos son para enfrentar la emergencia sanitaria y económica derivada de la pandemia. Añadió que en esa lógica se autoriza al Ministerio de Hacienda a efectuar reasignaciones de estos recursos y regular su ejecución, por Decreto de Hacienda. A su vez en la Partida 50, Capítulo 01 Programa 03, Operaciones Complementarias Tesoro Público, existe un presupuesto de $6.551 millones para ser destinados a mitigar los efectos de la crisis sanitaria y económica en la cultura. Estos recursos serán entregados al Ministerio de las Culturas durante la ejecución del presupuesto 2021.</w:t>
      </w:r>
    </w:p>
    <w:p w14:paraId="63DFDE25" w14:textId="77777777" w:rsidR="00767BEE" w:rsidRPr="00A95E88" w:rsidRDefault="00767BEE" w:rsidP="00A95E88">
      <w:pPr>
        <w:spacing w:after="0" w:line="240" w:lineRule="auto"/>
        <w:jc w:val="both"/>
        <w:rPr>
          <w:rFonts w:ascii="Arial" w:eastAsia="Times New Roman" w:hAnsi="Arial" w:cs="Arial"/>
          <w:sz w:val="24"/>
          <w:szCs w:val="24"/>
          <w:lang w:val="es-ES" w:eastAsia="es-ES"/>
        </w:rPr>
      </w:pPr>
    </w:p>
    <w:p w14:paraId="48228702" w14:textId="43E1A7EF" w:rsidR="00A95E88" w:rsidRDefault="00A95E88" w:rsidP="00A95E88">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3.-</w:t>
      </w:r>
      <w:r w:rsidRPr="00A95E88">
        <w:rPr>
          <w:rFonts w:ascii="Arial" w:eastAsia="Times New Roman" w:hAnsi="Arial" w:cs="Arial"/>
          <w:b/>
          <w:bCs/>
          <w:sz w:val="24"/>
          <w:szCs w:val="24"/>
          <w:lang w:val="es-ES" w:eastAsia="es-ES"/>
        </w:rPr>
        <w:t xml:space="preserve"> El señor Subsecretario del Patrimonio, Emilio De la Cerda</w:t>
      </w:r>
      <w:r w:rsidR="00767BEE">
        <w:rPr>
          <w:rFonts w:ascii="Arial" w:eastAsia="Times New Roman" w:hAnsi="Arial" w:cs="Arial"/>
          <w:sz w:val="24"/>
          <w:szCs w:val="24"/>
          <w:lang w:val="es-ES" w:eastAsia="es-ES"/>
        </w:rPr>
        <w:t xml:space="preserve"> y</w:t>
      </w:r>
      <w:r w:rsidR="00767BEE" w:rsidRPr="00767BEE">
        <w:rPr>
          <w:rFonts w:ascii="Arial" w:eastAsia="Times New Roman" w:hAnsi="Arial" w:cs="Arial"/>
          <w:b/>
          <w:bCs/>
          <w:sz w:val="24"/>
          <w:szCs w:val="24"/>
          <w:lang w:val="es-ES" w:eastAsia="es-ES"/>
        </w:rPr>
        <w:t xml:space="preserve"> el señor Director del Servicio Nacional del Patrimonio,</w:t>
      </w:r>
      <w:r w:rsidR="00767BEE">
        <w:rPr>
          <w:rFonts w:ascii="Arial" w:eastAsia="Times New Roman" w:hAnsi="Arial" w:cs="Arial"/>
          <w:sz w:val="24"/>
          <w:szCs w:val="24"/>
          <w:lang w:val="es-ES" w:eastAsia="es-ES"/>
        </w:rPr>
        <w:t xml:space="preserve"> Carlos Maillet, expusieron respecto de los distintos gastos que se consideran, según da cuenta de la presentación que forma parte integral de este informe, como se señaló precedentemente.</w:t>
      </w:r>
    </w:p>
    <w:p w14:paraId="3E3A237E" w14:textId="77777777" w:rsidR="00A95E88" w:rsidRPr="00043DD1" w:rsidRDefault="00A95E88" w:rsidP="00A95E88">
      <w:pPr>
        <w:spacing w:after="0" w:line="240" w:lineRule="auto"/>
        <w:jc w:val="both"/>
        <w:rPr>
          <w:rFonts w:ascii="Arial" w:eastAsia="Times New Roman" w:hAnsi="Arial" w:cs="Arial"/>
          <w:sz w:val="24"/>
          <w:szCs w:val="24"/>
          <w:lang w:val="es-ES" w:eastAsia="es-ES"/>
        </w:rPr>
      </w:pPr>
    </w:p>
    <w:p w14:paraId="146BD745" w14:textId="77777777" w:rsidR="005D6B9D" w:rsidRPr="005D6B9D" w:rsidRDefault="005D6B9D" w:rsidP="005D6B9D">
      <w:pPr>
        <w:spacing w:after="0" w:line="240" w:lineRule="auto"/>
        <w:ind w:firstLine="142"/>
        <w:jc w:val="center"/>
        <w:rPr>
          <w:rFonts w:ascii="Arial" w:eastAsia="Times New Roman" w:hAnsi="Arial" w:cs="Arial"/>
          <w:sz w:val="24"/>
          <w:szCs w:val="24"/>
          <w:lang w:val="es-ES" w:eastAsia="es-ES"/>
        </w:rPr>
      </w:pPr>
      <w:r w:rsidRPr="005D6B9D">
        <w:rPr>
          <w:rFonts w:ascii="Arial" w:eastAsia="Times New Roman" w:hAnsi="Arial" w:cs="Arial"/>
          <w:sz w:val="24"/>
          <w:szCs w:val="24"/>
          <w:lang w:val="es-ES" w:eastAsia="es-ES"/>
        </w:rPr>
        <w:t>- - -</w:t>
      </w:r>
    </w:p>
    <w:p w14:paraId="082E265F" w14:textId="77777777" w:rsidR="005D6B9D" w:rsidRPr="005D6B9D" w:rsidRDefault="005D6B9D" w:rsidP="005D6B9D">
      <w:pPr>
        <w:spacing w:after="0" w:line="240" w:lineRule="auto"/>
        <w:jc w:val="both"/>
        <w:rPr>
          <w:rFonts w:ascii="Arial" w:eastAsia="Times New Roman" w:hAnsi="Arial" w:cs="Arial"/>
          <w:b/>
          <w:sz w:val="24"/>
          <w:szCs w:val="24"/>
          <w:lang w:val="es-ES" w:eastAsia="es-ES"/>
        </w:rPr>
      </w:pPr>
    </w:p>
    <w:p w14:paraId="6D82B5BE" w14:textId="77777777" w:rsidR="005D6B9D" w:rsidRPr="005D6B9D" w:rsidRDefault="005D6B9D" w:rsidP="005D6B9D">
      <w:pPr>
        <w:spacing w:after="0" w:line="240" w:lineRule="auto"/>
        <w:jc w:val="center"/>
        <w:rPr>
          <w:rFonts w:ascii="Arial" w:eastAsia="Times New Roman" w:hAnsi="Arial" w:cs="Arial"/>
          <w:b/>
          <w:sz w:val="24"/>
          <w:szCs w:val="24"/>
          <w:lang w:val="es-ES" w:eastAsia="es-ES"/>
        </w:rPr>
      </w:pPr>
      <w:r w:rsidRPr="005D6B9D">
        <w:rPr>
          <w:rFonts w:ascii="Arial" w:eastAsia="Times New Roman" w:hAnsi="Arial" w:cs="Arial"/>
          <w:b/>
          <w:sz w:val="24"/>
          <w:szCs w:val="24"/>
          <w:lang w:val="es-ES" w:eastAsia="es-ES"/>
        </w:rPr>
        <w:t xml:space="preserve">B.- ANÁLISIS PARTICULAR DE LA PARTIDA </w:t>
      </w:r>
      <w:r w:rsidR="00785D97">
        <w:rPr>
          <w:rFonts w:ascii="Arial" w:eastAsia="Times New Roman" w:hAnsi="Arial" w:cs="Arial"/>
          <w:b/>
          <w:sz w:val="24"/>
          <w:szCs w:val="24"/>
          <w:lang w:val="es-ES" w:eastAsia="es-ES"/>
        </w:rPr>
        <w:t>2</w:t>
      </w:r>
      <w:r w:rsidRPr="005D6B9D">
        <w:rPr>
          <w:rFonts w:ascii="Arial" w:eastAsia="Times New Roman" w:hAnsi="Arial" w:cs="Arial"/>
          <w:b/>
          <w:sz w:val="24"/>
          <w:szCs w:val="24"/>
          <w:lang w:val="es-ES" w:eastAsia="es-ES"/>
        </w:rPr>
        <w:t xml:space="preserve">9, CORRESPONDIENTE AL </w:t>
      </w:r>
      <w:r w:rsidR="00785D97">
        <w:rPr>
          <w:rFonts w:ascii="Arial" w:eastAsia="Times New Roman" w:hAnsi="Arial" w:cs="Arial"/>
          <w:b/>
          <w:sz w:val="24"/>
          <w:szCs w:val="24"/>
          <w:lang w:val="es-ES" w:eastAsia="es-ES"/>
        </w:rPr>
        <w:t>MINISTERIO DE LAS CULTURAS, LAS ARTES Y EL PATRIMONIO</w:t>
      </w:r>
      <w:r w:rsidRPr="005D6B9D">
        <w:rPr>
          <w:rFonts w:ascii="Arial" w:eastAsia="Times New Roman" w:hAnsi="Arial" w:cs="Arial"/>
          <w:b/>
          <w:sz w:val="24"/>
          <w:szCs w:val="24"/>
          <w:lang w:val="es-ES" w:eastAsia="es-ES"/>
        </w:rPr>
        <w:t xml:space="preserve"> CAPÍTULOS Y PROGRAMAS QUE LA CONFORMA.</w:t>
      </w:r>
    </w:p>
    <w:p w14:paraId="4A8332CF" w14:textId="77777777" w:rsidR="005D6B9D" w:rsidRPr="005D6B9D" w:rsidRDefault="005D6B9D" w:rsidP="00785D97">
      <w:pPr>
        <w:spacing w:after="0" w:line="240" w:lineRule="auto"/>
        <w:rPr>
          <w:rFonts w:ascii="Arial" w:eastAsia="Times New Roman" w:hAnsi="Arial" w:cs="Arial"/>
          <w:b/>
          <w:sz w:val="24"/>
          <w:szCs w:val="24"/>
          <w:lang w:val="es-ES" w:eastAsia="es-ES"/>
        </w:rPr>
      </w:pPr>
    </w:p>
    <w:p w14:paraId="2641018C" w14:textId="77777777" w:rsidR="005D6B9D" w:rsidRPr="005D6B9D" w:rsidRDefault="00DA081F" w:rsidP="005D6B9D">
      <w:pPr>
        <w:spacing w:after="0" w:line="240" w:lineRule="auto"/>
        <w:ind w:firstLine="28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Una vez expuestas las principales líneas presupuestarias de este Ministerio, correspondiente a la </w:t>
      </w:r>
      <w:r w:rsidR="005D6B9D" w:rsidRPr="005D6B9D">
        <w:rPr>
          <w:rFonts w:ascii="Arial" w:eastAsia="Times New Roman" w:hAnsi="Arial" w:cs="Arial"/>
          <w:sz w:val="24"/>
          <w:szCs w:val="24"/>
          <w:lang w:val="es-ES" w:eastAsia="es-ES"/>
        </w:rPr>
        <w:t xml:space="preserve">Partida </w:t>
      </w:r>
      <w:r>
        <w:rPr>
          <w:rFonts w:ascii="Arial" w:eastAsia="Times New Roman" w:hAnsi="Arial" w:cs="Arial"/>
          <w:sz w:val="24"/>
          <w:szCs w:val="24"/>
          <w:lang w:val="es-ES" w:eastAsia="es-ES"/>
        </w:rPr>
        <w:t>2</w:t>
      </w:r>
      <w:r w:rsidR="005D6B9D" w:rsidRPr="005D6B9D">
        <w:rPr>
          <w:rFonts w:ascii="Arial" w:eastAsia="Times New Roman" w:hAnsi="Arial" w:cs="Arial"/>
          <w:sz w:val="24"/>
          <w:szCs w:val="24"/>
          <w:lang w:val="es-ES" w:eastAsia="es-ES"/>
        </w:rPr>
        <w:t xml:space="preserve">9, </w:t>
      </w:r>
      <w:r>
        <w:rPr>
          <w:rFonts w:ascii="Arial" w:eastAsia="Times New Roman" w:hAnsi="Arial" w:cs="Arial"/>
          <w:sz w:val="24"/>
          <w:szCs w:val="24"/>
          <w:lang w:val="es-ES" w:eastAsia="es-ES"/>
        </w:rPr>
        <w:t>se efectuó el siguiente análisis en el seno de la Subcomisión</w:t>
      </w:r>
      <w:r w:rsidR="005D6B9D" w:rsidRPr="005D6B9D">
        <w:rPr>
          <w:rFonts w:ascii="Arial" w:eastAsia="Times New Roman" w:hAnsi="Arial" w:cs="Arial"/>
          <w:sz w:val="24"/>
          <w:szCs w:val="24"/>
          <w:lang w:val="es-ES" w:eastAsia="es-ES"/>
        </w:rPr>
        <w:t>.</w:t>
      </w:r>
    </w:p>
    <w:p w14:paraId="26E5233D" w14:textId="77777777" w:rsidR="00256D2D" w:rsidRDefault="00256D2D" w:rsidP="005D6B9D">
      <w:pPr>
        <w:spacing w:after="0" w:line="240" w:lineRule="auto"/>
        <w:jc w:val="both"/>
        <w:rPr>
          <w:rFonts w:ascii="Arial" w:eastAsia="Times New Roman" w:hAnsi="Arial" w:cs="Arial"/>
          <w:sz w:val="24"/>
          <w:szCs w:val="24"/>
          <w:lang w:val="es-ES" w:eastAsia="es-ES"/>
        </w:rPr>
      </w:pPr>
    </w:p>
    <w:p w14:paraId="4081B781" w14:textId="411D3CAE" w:rsidR="005B0061" w:rsidRDefault="000A39EB" w:rsidP="009E693F">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La </w:t>
      </w:r>
      <w:r w:rsidRPr="000A39EB">
        <w:rPr>
          <w:rFonts w:ascii="Arial" w:eastAsia="Times New Roman" w:hAnsi="Arial" w:cs="Arial"/>
          <w:b/>
          <w:sz w:val="24"/>
          <w:szCs w:val="24"/>
          <w:lang w:val="es-ES" w:eastAsia="es-ES"/>
        </w:rPr>
        <w:t>Senadora señora Provoste</w:t>
      </w:r>
      <w:r>
        <w:rPr>
          <w:rFonts w:ascii="Arial" w:eastAsia="Times New Roman" w:hAnsi="Arial" w:cs="Arial"/>
          <w:sz w:val="24"/>
          <w:szCs w:val="24"/>
          <w:lang w:val="es-ES" w:eastAsia="es-ES"/>
        </w:rPr>
        <w:t xml:space="preserve"> expresó su desacuerdo con la disminución de los recursos considerados en esta partida</w:t>
      </w:r>
      <w:r w:rsidR="009E693F">
        <w:rPr>
          <w:rFonts w:ascii="Arial" w:eastAsia="Times New Roman" w:hAnsi="Arial" w:cs="Arial"/>
          <w:sz w:val="24"/>
          <w:szCs w:val="24"/>
          <w:lang w:val="es-ES" w:eastAsia="es-ES"/>
        </w:rPr>
        <w:t>, especialmente en lo que respecta a las instituciones colaboradoras, todas las cuales experimentan una importante merma en sus presupuestos. Asimismo, expresó su preocupación por la rebaja que se produce en los gastos en personal.</w:t>
      </w:r>
    </w:p>
    <w:p w14:paraId="19ADB6CE" w14:textId="384AC8BD" w:rsidR="009E693F" w:rsidRDefault="009E693F" w:rsidP="009E693F">
      <w:pPr>
        <w:spacing w:after="0" w:line="240" w:lineRule="auto"/>
        <w:jc w:val="both"/>
        <w:rPr>
          <w:rFonts w:ascii="Arial" w:eastAsia="Times New Roman" w:hAnsi="Arial" w:cs="Arial"/>
          <w:sz w:val="24"/>
          <w:szCs w:val="24"/>
          <w:lang w:val="es-ES" w:eastAsia="es-ES"/>
        </w:rPr>
      </w:pPr>
    </w:p>
    <w:p w14:paraId="1646D0E0" w14:textId="77777777" w:rsidR="009E693F" w:rsidRDefault="009E693F" w:rsidP="009E693F">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Por su parte, el </w:t>
      </w:r>
      <w:r w:rsidRPr="009E693F">
        <w:rPr>
          <w:rFonts w:ascii="Arial" w:eastAsia="Times New Roman" w:hAnsi="Arial" w:cs="Arial"/>
          <w:b/>
          <w:bCs/>
          <w:sz w:val="24"/>
          <w:szCs w:val="24"/>
          <w:lang w:val="es-ES" w:eastAsia="es-ES"/>
        </w:rPr>
        <w:t>Diputado señor Jackson</w:t>
      </w:r>
      <w:r>
        <w:rPr>
          <w:rFonts w:ascii="Arial" w:eastAsia="Times New Roman" w:hAnsi="Arial" w:cs="Arial"/>
          <w:sz w:val="24"/>
          <w:szCs w:val="24"/>
          <w:lang w:val="es-ES" w:eastAsia="es-ES"/>
        </w:rPr>
        <w:t xml:space="preserve"> expresó su desazón por la rebaja que se observa en el presupuesto de esta partida, como asimismo que los representantes del Ministerio no den cuenta acertadamen</w:t>
      </w:r>
      <w:r w:rsidRPr="009E693F">
        <w:rPr>
          <w:rFonts w:ascii="Arial" w:eastAsia="Times New Roman" w:hAnsi="Arial" w:cs="Arial"/>
          <w:sz w:val="24"/>
          <w:szCs w:val="24"/>
          <w:lang w:val="es-ES" w:eastAsia="es-ES"/>
        </w:rPr>
        <w:t xml:space="preserve">te </w:t>
      </w:r>
      <w:r>
        <w:rPr>
          <w:rFonts w:ascii="Arial" w:eastAsia="Times New Roman" w:hAnsi="Arial" w:cs="Arial"/>
          <w:sz w:val="24"/>
          <w:szCs w:val="24"/>
          <w:lang w:val="es-ES" w:eastAsia="es-ES"/>
        </w:rPr>
        <w:t>de esta realidad. En su concepto, el presupuesto que se ha presentado ante esta Subcomisión desconoce el rol que deben cumplir los parlamentarios en su discusión.</w:t>
      </w:r>
    </w:p>
    <w:p w14:paraId="4E969CDC" w14:textId="77777777" w:rsidR="009E693F" w:rsidRDefault="009E693F" w:rsidP="009E693F">
      <w:pPr>
        <w:spacing w:after="0" w:line="240" w:lineRule="auto"/>
        <w:jc w:val="both"/>
        <w:rPr>
          <w:rFonts w:ascii="Arial" w:eastAsia="Times New Roman" w:hAnsi="Arial" w:cs="Arial"/>
          <w:sz w:val="24"/>
          <w:szCs w:val="24"/>
          <w:lang w:val="es-ES" w:eastAsia="es-ES"/>
        </w:rPr>
      </w:pPr>
    </w:p>
    <w:p w14:paraId="2803D493" w14:textId="49B0F0C3" w:rsidR="009E693F" w:rsidRDefault="009E693F" w:rsidP="009E693F">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A su turno, el </w:t>
      </w:r>
      <w:r w:rsidRPr="009E693F">
        <w:rPr>
          <w:rFonts w:ascii="Arial" w:eastAsia="Times New Roman" w:hAnsi="Arial" w:cs="Arial"/>
          <w:b/>
          <w:bCs/>
          <w:sz w:val="24"/>
          <w:szCs w:val="24"/>
          <w:lang w:val="es-ES" w:eastAsia="es-ES"/>
        </w:rPr>
        <w:t>Diputado señor Labra</w:t>
      </w:r>
      <w:r>
        <w:rPr>
          <w:rFonts w:ascii="Arial" w:eastAsia="Times New Roman" w:hAnsi="Arial" w:cs="Arial"/>
          <w:sz w:val="24"/>
          <w:szCs w:val="24"/>
          <w:lang w:val="es-ES" w:eastAsia="es-ES"/>
        </w:rPr>
        <w:t xml:space="preserve"> compartió las críticas que se han formulado, y apoya una eventual decisión de esta Subcomisión de no aprobar, técnicamente, el presupuesto consultado.</w:t>
      </w:r>
    </w:p>
    <w:p w14:paraId="241145C1" w14:textId="45ADB995" w:rsidR="009E693F" w:rsidRDefault="009E693F" w:rsidP="009E693F">
      <w:pPr>
        <w:spacing w:after="0" w:line="240" w:lineRule="auto"/>
        <w:jc w:val="both"/>
        <w:rPr>
          <w:rFonts w:ascii="Arial" w:eastAsia="Times New Roman" w:hAnsi="Arial" w:cs="Arial"/>
          <w:sz w:val="24"/>
          <w:szCs w:val="24"/>
          <w:lang w:val="es-ES" w:eastAsia="es-ES"/>
        </w:rPr>
      </w:pPr>
    </w:p>
    <w:p w14:paraId="34B55302" w14:textId="12440308" w:rsidR="009E693F" w:rsidRDefault="009E693F" w:rsidP="009E693F">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En seguida,</w:t>
      </w:r>
      <w:r w:rsidRPr="00422603">
        <w:rPr>
          <w:rFonts w:ascii="Arial" w:eastAsia="Times New Roman" w:hAnsi="Arial" w:cs="Arial"/>
          <w:b/>
          <w:bCs/>
          <w:sz w:val="24"/>
          <w:szCs w:val="24"/>
          <w:lang w:val="es-ES" w:eastAsia="es-ES"/>
        </w:rPr>
        <w:t xml:space="preserve"> la Senadora señora Von Baer</w:t>
      </w:r>
      <w:r>
        <w:rPr>
          <w:rFonts w:ascii="Arial" w:eastAsia="Times New Roman" w:hAnsi="Arial" w:cs="Arial"/>
          <w:sz w:val="24"/>
          <w:szCs w:val="24"/>
          <w:lang w:val="es-ES" w:eastAsia="es-ES"/>
        </w:rPr>
        <w:t xml:space="preserve"> señaló que las críticas que se han formulado </w:t>
      </w:r>
      <w:r w:rsidR="00B46765">
        <w:rPr>
          <w:rFonts w:ascii="Arial" w:eastAsia="Times New Roman" w:hAnsi="Arial" w:cs="Arial"/>
          <w:sz w:val="24"/>
          <w:szCs w:val="24"/>
          <w:lang w:val="es-ES" w:eastAsia="es-ES"/>
        </w:rPr>
        <w:t xml:space="preserve">son exageradas, ya que </w:t>
      </w:r>
      <w:r w:rsidR="00422603">
        <w:rPr>
          <w:rFonts w:ascii="Arial" w:eastAsia="Times New Roman" w:hAnsi="Arial" w:cs="Arial"/>
          <w:sz w:val="24"/>
          <w:szCs w:val="24"/>
          <w:lang w:val="es-ES" w:eastAsia="es-ES"/>
        </w:rPr>
        <w:t xml:space="preserve">debe analizarse la realidad que ha enfrentado el sector cultura durante mucho tiempo, el cual, de alguna manera, ha experimentado una suerte de abandono, aseveraciones que fueron compartidas por los </w:t>
      </w:r>
      <w:r w:rsidR="00422603" w:rsidRPr="00422603">
        <w:rPr>
          <w:rFonts w:ascii="Arial" w:eastAsia="Times New Roman" w:hAnsi="Arial" w:cs="Arial"/>
          <w:b/>
          <w:bCs/>
          <w:sz w:val="24"/>
          <w:szCs w:val="24"/>
          <w:lang w:val="es-ES" w:eastAsia="es-ES"/>
        </w:rPr>
        <w:t>Diputados señores Cruz Coke y Santana</w:t>
      </w:r>
      <w:r w:rsidR="00422603">
        <w:rPr>
          <w:rFonts w:ascii="Arial" w:eastAsia="Times New Roman" w:hAnsi="Arial" w:cs="Arial"/>
          <w:sz w:val="24"/>
          <w:szCs w:val="24"/>
          <w:lang w:val="es-ES" w:eastAsia="es-ES"/>
        </w:rPr>
        <w:t>, quienes, asimismo, reconocieron el esfuerzo que se hace desde el Ministerio para enfrentar esta realidad.</w:t>
      </w:r>
    </w:p>
    <w:p w14:paraId="250A0AFE" w14:textId="0D5486B9" w:rsidR="00B46765" w:rsidRDefault="00B46765" w:rsidP="009E693F">
      <w:pPr>
        <w:spacing w:after="0" w:line="240" w:lineRule="auto"/>
        <w:jc w:val="both"/>
        <w:rPr>
          <w:rFonts w:ascii="Arial" w:eastAsia="Times New Roman" w:hAnsi="Arial" w:cs="Arial"/>
          <w:sz w:val="24"/>
          <w:szCs w:val="24"/>
          <w:lang w:val="es-ES" w:eastAsia="es-ES"/>
        </w:rPr>
      </w:pPr>
    </w:p>
    <w:p w14:paraId="7EC10F84" w14:textId="7069498F" w:rsidR="00B46765" w:rsidRDefault="00422603" w:rsidP="009E693F">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A continuación, el</w:t>
      </w:r>
      <w:r w:rsidRPr="00422603">
        <w:rPr>
          <w:rFonts w:ascii="Arial" w:eastAsia="Times New Roman" w:hAnsi="Arial" w:cs="Arial"/>
          <w:b/>
          <w:bCs/>
          <w:sz w:val="24"/>
          <w:szCs w:val="24"/>
          <w:lang w:val="es-ES" w:eastAsia="es-ES"/>
        </w:rPr>
        <w:t xml:space="preserve"> Senador señor Montes</w:t>
      </w:r>
      <w:r>
        <w:rPr>
          <w:rFonts w:ascii="Arial" w:eastAsia="Times New Roman" w:hAnsi="Arial" w:cs="Arial"/>
          <w:sz w:val="24"/>
          <w:szCs w:val="24"/>
          <w:lang w:val="es-ES" w:eastAsia="es-ES"/>
        </w:rPr>
        <w:t>, presidente de esta Subcomisión, manifestó que siempre ha existido preocupación desde distintos sectores por fortalecer la cultura. En ese sentido, si bien reconoció que las explicaciones efectuadas por los representantes del Ministerio pueden resultar razonables desde la perspectiva contable, no es adecuado plantear que el presupuesto ministerial experimente un incremento ya que ello, en términos reales no es efectivo.</w:t>
      </w:r>
    </w:p>
    <w:p w14:paraId="1237E6DE" w14:textId="05A08621" w:rsidR="00422603" w:rsidRDefault="00422603" w:rsidP="009E693F">
      <w:pPr>
        <w:spacing w:after="0" w:line="240" w:lineRule="auto"/>
        <w:jc w:val="both"/>
        <w:rPr>
          <w:rFonts w:ascii="Arial" w:eastAsia="Times New Roman" w:hAnsi="Arial" w:cs="Arial"/>
          <w:sz w:val="24"/>
          <w:szCs w:val="24"/>
          <w:lang w:val="es-ES" w:eastAsia="es-ES"/>
        </w:rPr>
      </w:pPr>
    </w:p>
    <w:p w14:paraId="5BD14FA5" w14:textId="1FFE8D48" w:rsidR="000E6519" w:rsidRDefault="00422603" w:rsidP="009E693F">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Continuando con el desarrollo de sus ideas, indicó que año tras año se observa la misma práctica desde la Dirección de Presupuesto</w:t>
      </w:r>
      <w:r w:rsidR="000E6519">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disminu</w:t>
      </w:r>
      <w:r w:rsidR="000E6519">
        <w:rPr>
          <w:rFonts w:ascii="Arial" w:eastAsia="Times New Roman" w:hAnsi="Arial" w:cs="Arial"/>
          <w:sz w:val="24"/>
          <w:szCs w:val="24"/>
          <w:lang w:val="es-ES" w:eastAsia="es-ES"/>
        </w:rPr>
        <w:t xml:space="preserve">ir </w:t>
      </w:r>
      <w:r>
        <w:rPr>
          <w:rFonts w:ascii="Arial" w:eastAsia="Times New Roman" w:hAnsi="Arial" w:cs="Arial"/>
          <w:sz w:val="24"/>
          <w:szCs w:val="24"/>
          <w:lang w:val="es-ES" w:eastAsia="es-ES"/>
        </w:rPr>
        <w:t>los recursos para esta cartera de Estado, lo que se expresa de manera especialmente</w:t>
      </w:r>
      <w:r w:rsidR="000E6519">
        <w:rPr>
          <w:rFonts w:ascii="Arial" w:eastAsia="Times New Roman" w:hAnsi="Arial" w:cs="Arial"/>
          <w:sz w:val="24"/>
          <w:szCs w:val="24"/>
          <w:lang w:val="es-ES" w:eastAsia="es-ES"/>
        </w:rPr>
        <w:t xml:space="preserve"> clara respecto de las instituciones colaboradoras, las que para el año 2021 presentan disminuciones presupuestarias que oscilan entre el 7 y el 15%.</w:t>
      </w:r>
    </w:p>
    <w:p w14:paraId="7A464B4B" w14:textId="339F0883" w:rsidR="00422603" w:rsidRDefault="00422603" w:rsidP="009E693F">
      <w:pPr>
        <w:spacing w:after="0" w:line="240" w:lineRule="auto"/>
        <w:jc w:val="both"/>
        <w:rPr>
          <w:rFonts w:ascii="Arial" w:eastAsia="Times New Roman" w:hAnsi="Arial" w:cs="Arial"/>
          <w:sz w:val="24"/>
          <w:szCs w:val="24"/>
          <w:lang w:val="es-ES" w:eastAsia="es-ES"/>
        </w:rPr>
      </w:pPr>
    </w:p>
    <w:p w14:paraId="7716605B" w14:textId="5311C205" w:rsidR="000E6519" w:rsidRDefault="000E6519" w:rsidP="009E693F">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En este mismo orden de argumentos, hizo presente su preocupación en cuanto a que reconociendo la importancia que tiene la cultura e la reactivación del país, aquello no este ni planteado ni desarrollado en el presupuesto que es objeto de discusión en esta Subcomisión. En ese sentido, existe un criterio claro de la mayoría de sus integrantes en cuanto a rechazar (disminuir a $1000</w:t>
      </w:r>
      <w:r w:rsidR="00807930">
        <w:rPr>
          <w:rFonts w:ascii="Arial" w:eastAsia="Times New Roman" w:hAnsi="Arial" w:cs="Arial"/>
          <w:sz w:val="24"/>
          <w:szCs w:val="24"/>
          <w:lang w:val="es-ES" w:eastAsia="es-ES"/>
        </w:rPr>
        <w:t>) los</w:t>
      </w:r>
      <w:r>
        <w:rPr>
          <w:rFonts w:ascii="Arial" w:eastAsia="Times New Roman" w:hAnsi="Arial" w:cs="Arial"/>
          <w:sz w:val="24"/>
          <w:szCs w:val="24"/>
          <w:lang w:val="es-ES" w:eastAsia="es-ES"/>
        </w:rPr>
        <w:t xml:space="preserve"> gastos que considera esta Partida que no estén establecidos por leyes permanentes, conforme lo dispone el inciso segundo del artículo 67 de la Carta Fundamental.</w:t>
      </w:r>
    </w:p>
    <w:p w14:paraId="4B69AB80" w14:textId="5A8F70EC" w:rsidR="005B0061" w:rsidRDefault="005B0061" w:rsidP="008203C9">
      <w:pPr>
        <w:spacing w:after="0" w:line="240" w:lineRule="auto"/>
        <w:jc w:val="both"/>
        <w:rPr>
          <w:rFonts w:ascii="Arial" w:eastAsia="Times New Roman" w:hAnsi="Arial" w:cs="Arial"/>
          <w:sz w:val="24"/>
          <w:szCs w:val="24"/>
          <w:lang w:val="es-ES" w:eastAsia="es-ES"/>
        </w:rPr>
      </w:pPr>
    </w:p>
    <w:p w14:paraId="0ED16B1D" w14:textId="6D97FDD8" w:rsidR="000E6519" w:rsidRDefault="000E6519" w:rsidP="008203C9">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En cuando a los fondos que se contemplan de manera extraordinaria con motivo de la pandemia Covid 19, como fue señalado por los representantes del Ministerio, es necesario puntualizar que es anexo al presupuesto elaborado, y que eventualmente será utilizado. Por ello, cualquier análisis que se haga respecto del verdadero incremento presupuestario debe considerar lo anterior.</w:t>
      </w:r>
    </w:p>
    <w:p w14:paraId="7AE9D02B" w14:textId="77777777" w:rsidR="000E6519" w:rsidRDefault="000E6519" w:rsidP="008203C9">
      <w:pPr>
        <w:spacing w:after="0" w:line="240" w:lineRule="auto"/>
        <w:jc w:val="both"/>
        <w:rPr>
          <w:rFonts w:ascii="Arial" w:eastAsia="Times New Roman" w:hAnsi="Arial" w:cs="Arial"/>
          <w:sz w:val="24"/>
          <w:szCs w:val="24"/>
          <w:lang w:val="es-ES" w:eastAsia="es-ES"/>
        </w:rPr>
      </w:pPr>
    </w:p>
    <w:p w14:paraId="69422F81" w14:textId="086A7749" w:rsidR="00DC0427" w:rsidRDefault="000E6519" w:rsidP="008203C9">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Finalmente, hizo alusión a la Fundación Salvador Allende, en donde es necesario explicitar la asignación, y a las edificaciones de calle Exposición, donde estimó necesario </w:t>
      </w:r>
      <w:r w:rsidR="00DC0427">
        <w:rPr>
          <w:rFonts w:ascii="Arial" w:eastAsia="Times New Roman" w:hAnsi="Arial" w:cs="Arial"/>
          <w:sz w:val="24"/>
          <w:szCs w:val="24"/>
          <w:lang w:val="es-ES" w:eastAsia="es-ES"/>
        </w:rPr>
        <w:t>su</w:t>
      </w:r>
      <w:r>
        <w:rPr>
          <w:rFonts w:ascii="Arial" w:eastAsia="Times New Roman" w:hAnsi="Arial" w:cs="Arial"/>
          <w:sz w:val="24"/>
          <w:szCs w:val="24"/>
          <w:lang w:val="es-ES" w:eastAsia="es-ES"/>
        </w:rPr>
        <w:t xml:space="preserve"> recuperación </w:t>
      </w:r>
      <w:r w:rsidR="00DC0427">
        <w:rPr>
          <w:rFonts w:ascii="Arial" w:eastAsia="Times New Roman" w:hAnsi="Arial" w:cs="Arial"/>
          <w:sz w:val="24"/>
          <w:szCs w:val="24"/>
          <w:lang w:val="es-ES" w:eastAsia="es-ES"/>
        </w:rPr>
        <w:t>y evitar la construcción de un centro comercial en el lugar</w:t>
      </w:r>
      <w:r w:rsidR="00355CA7">
        <w:rPr>
          <w:rFonts w:ascii="Arial" w:eastAsia="Times New Roman" w:hAnsi="Arial" w:cs="Arial"/>
          <w:sz w:val="24"/>
          <w:szCs w:val="24"/>
          <w:lang w:val="es-ES" w:eastAsia="es-ES"/>
        </w:rPr>
        <w:t>, y a la necesidad de que exista una permanente colaboración y coordinación entre el ministerio y los establecimientos educacionales del país.</w:t>
      </w:r>
    </w:p>
    <w:p w14:paraId="55E9E659" w14:textId="0936C6A4" w:rsidR="00DC0427" w:rsidRDefault="00DC0427" w:rsidP="008203C9">
      <w:pPr>
        <w:spacing w:after="0" w:line="240" w:lineRule="auto"/>
        <w:jc w:val="both"/>
        <w:rPr>
          <w:rFonts w:ascii="Arial" w:eastAsia="Times New Roman" w:hAnsi="Arial" w:cs="Arial"/>
          <w:sz w:val="24"/>
          <w:szCs w:val="24"/>
          <w:lang w:val="es-ES" w:eastAsia="es-ES"/>
        </w:rPr>
      </w:pPr>
    </w:p>
    <w:p w14:paraId="156F410C" w14:textId="18CE41DB" w:rsidR="00DC0427" w:rsidRDefault="00DC0427" w:rsidP="008203C9">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En relación a los comentarios formulados, la señora </w:t>
      </w:r>
      <w:r w:rsidRPr="00DC0427">
        <w:rPr>
          <w:rFonts w:ascii="Arial" w:eastAsia="Times New Roman" w:hAnsi="Arial" w:cs="Arial"/>
          <w:b/>
          <w:bCs/>
          <w:sz w:val="24"/>
          <w:szCs w:val="24"/>
          <w:lang w:val="es-ES" w:eastAsia="es-ES"/>
        </w:rPr>
        <w:t xml:space="preserve">Ministra Valdés </w:t>
      </w:r>
      <w:r>
        <w:rPr>
          <w:rFonts w:ascii="Arial" w:eastAsia="Times New Roman" w:hAnsi="Arial" w:cs="Arial"/>
          <w:sz w:val="24"/>
          <w:szCs w:val="24"/>
          <w:lang w:val="es-ES" w:eastAsia="es-ES"/>
        </w:rPr>
        <w:t>expresó que si bien respeta el disenso del que se da cuenta precedentemente, es necesario puntualizar que en el presupuesto del ministerio no está en cuestión el rol que desempeñan las instituciones colaboradoras en el desarrollo cultural del país.</w:t>
      </w:r>
    </w:p>
    <w:p w14:paraId="38560A08" w14:textId="57CB97AB" w:rsidR="000E6519" w:rsidRDefault="000E6519" w:rsidP="008203C9">
      <w:pPr>
        <w:spacing w:after="0" w:line="240" w:lineRule="auto"/>
        <w:jc w:val="both"/>
        <w:rPr>
          <w:rFonts w:ascii="Arial" w:eastAsia="Times New Roman" w:hAnsi="Arial" w:cs="Arial"/>
          <w:sz w:val="24"/>
          <w:szCs w:val="24"/>
          <w:lang w:val="es-ES" w:eastAsia="es-ES"/>
        </w:rPr>
      </w:pPr>
    </w:p>
    <w:p w14:paraId="5709C35F" w14:textId="433C9D1B" w:rsidR="007D5AAD" w:rsidRDefault="00DC0427" w:rsidP="008203C9">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Seguidamente, el señor </w:t>
      </w:r>
      <w:r w:rsidRPr="00DC0427">
        <w:rPr>
          <w:rFonts w:ascii="Arial" w:eastAsia="Times New Roman" w:hAnsi="Arial" w:cs="Arial"/>
          <w:b/>
          <w:bCs/>
          <w:sz w:val="24"/>
          <w:szCs w:val="24"/>
          <w:lang w:val="es-ES" w:eastAsia="es-ES"/>
        </w:rPr>
        <w:t xml:space="preserve">Subsecretario del Patrimonio De la Cerda </w:t>
      </w:r>
      <w:r>
        <w:rPr>
          <w:rFonts w:ascii="Arial" w:eastAsia="Times New Roman" w:hAnsi="Arial" w:cs="Arial"/>
          <w:sz w:val="24"/>
          <w:szCs w:val="24"/>
          <w:lang w:val="es-ES" w:eastAsia="es-ES"/>
        </w:rPr>
        <w:t>no compartió los comentarios expuestos por los señores congresistas, del que se ha dado cuenta precedentemente, ya que no considera de manera alguna la situación de esta subsecretaría</w:t>
      </w:r>
      <w:r w:rsidR="007D5AAD">
        <w:rPr>
          <w:rFonts w:ascii="Arial" w:eastAsia="Times New Roman" w:hAnsi="Arial" w:cs="Arial"/>
          <w:sz w:val="24"/>
          <w:szCs w:val="24"/>
          <w:lang w:val="es-ES" w:eastAsia="es-ES"/>
        </w:rPr>
        <w:t xml:space="preserve"> y del Servicio Nacional del Patrimonio</w:t>
      </w:r>
      <w:r>
        <w:rPr>
          <w:rFonts w:ascii="Arial" w:eastAsia="Times New Roman" w:hAnsi="Arial" w:cs="Arial"/>
          <w:sz w:val="24"/>
          <w:szCs w:val="24"/>
          <w:lang w:val="es-ES" w:eastAsia="es-ES"/>
        </w:rPr>
        <w:t>, que asciende al 30% del total del presupuesto ministerial</w:t>
      </w:r>
      <w:r w:rsidR="007D5AAD">
        <w:rPr>
          <w:rFonts w:ascii="Arial" w:eastAsia="Times New Roman" w:hAnsi="Arial" w:cs="Arial"/>
          <w:sz w:val="24"/>
          <w:szCs w:val="24"/>
          <w:lang w:val="es-ES" w:eastAsia="es-ES"/>
        </w:rPr>
        <w:t>, respecto de lo cual no se ha efectuado argumentación alguna. En efecto, añadió que en este sector existe un trabajo permanente, de singular importancia, estando buena parte del debate referido a la situación de las instituciones colaboradoras.</w:t>
      </w:r>
    </w:p>
    <w:p w14:paraId="0763F89E" w14:textId="214576C7" w:rsidR="007D5AAD" w:rsidRDefault="007D5AAD" w:rsidP="008203C9">
      <w:pPr>
        <w:spacing w:after="0" w:line="240" w:lineRule="auto"/>
        <w:jc w:val="both"/>
        <w:rPr>
          <w:rFonts w:ascii="Arial" w:eastAsia="Times New Roman" w:hAnsi="Arial" w:cs="Arial"/>
          <w:sz w:val="24"/>
          <w:szCs w:val="24"/>
          <w:lang w:val="es-ES" w:eastAsia="es-ES"/>
        </w:rPr>
      </w:pPr>
    </w:p>
    <w:p w14:paraId="00EA7EAC" w14:textId="15BBC655" w:rsidR="007D5AAD" w:rsidRDefault="007D5AAD" w:rsidP="008203C9">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En este mismo orden de ideas, señaló que lo que ha planteado, además, debe entenderse referido, también, a la labor permanente que se realiza en las distintas regiones del país, en el cual existe una preocupación permanente por lo que comprende la cultura.</w:t>
      </w:r>
    </w:p>
    <w:p w14:paraId="1222A2E0" w14:textId="77777777" w:rsidR="007D5AAD" w:rsidRDefault="007D5AAD" w:rsidP="008203C9">
      <w:pPr>
        <w:spacing w:after="0" w:line="240" w:lineRule="auto"/>
        <w:jc w:val="both"/>
        <w:rPr>
          <w:rFonts w:ascii="Arial" w:eastAsia="Times New Roman" w:hAnsi="Arial" w:cs="Arial"/>
          <w:sz w:val="24"/>
          <w:szCs w:val="24"/>
          <w:lang w:val="es-ES" w:eastAsia="es-ES"/>
        </w:rPr>
      </w:pPr>
    </w:p>
    <w:p w14:paraId="3D1642D2" w14:textId="0124287D" w:rsidR="00DC0427" w:rsidRDefault="00DC0427" w:rsidP="008203C9">
      <w:pPr>
        <w:spacing w:after="0" w:line="240" w:lineRule="auto"/>
        <w:jc w:val="both"/>
        <w:rPr>
          <w:rFonts w:ascii="Arial" w:eastAsia="Times New Roman" w:hAnsi="Arial" w:cs="Arial"/>
          <w:sz w:val="24"/>
          <w:szCs w:val="24"/>
          <w:lang w:val="es-ES" w:eastAsia="es-ES"/>
        </w:rPr>
      </w:pPr>
    </w:p>
    <w:p w14:paraId="6331F623" w14:textId="50ACBB71" w:rsidR="009C2C04" w:rsidRPr="009C2C04" w:rsidRDefault="009C2C04" w:rsidP="009C2C04">
      <w:pPr>
        <w:spacing w:after="0" w:line="240" w:lineRule="auto"/>
        <w:jc w:val="center"/>
        <w:rPr>
          <w:rFonts w:ascii="Arial" w:eastAsia="Times New Roman" w:hAnsi="Arial" w:cs="Arial"/>
          <w:b/>
          <w:bCs/>
          <w:sz w:val="24"/>
          <w:szCs w:val="24"/>
          <w:lang w:val="es-ES" w:eastAsia="es-ES"/>
        </w:rPr>
      </w:pPr>
      <w:r w:rsidRPr="009C2C04">
        <w:rPr>
          <w:rFonts w:ascii="Arial" w:eastAsia="Times New Roman" w:hAnsi="Arial" w:cs="Arial"/>
          <w:b/>
          <w:bCs/>
          <w:sz w:val="24"/>
          <w:szCs w:val="24"/>
          <w:lang w:val="es-ES" w:eastAsia="es-ES"/>
        </w:rPr>
        <w:t>C.- RECURSOS CONTEMPLADOS Y VOTACIÓN DE PARTIDA, CAPITULOS Y PROGRAMAS</w:t>
      </w:r>
    </w:p>
    <w:p w14:paraId="6EF1E4A9" w14:textId="77777777" w:rsidR="009C2C04" w:rsidRDefault="009C2C04" w:rsidP="008203C9">
      <w:pPr>
        <w:spacing w:after="0" w:line="240" w:lineRule="auto"/>
        <w:jc w:val="both"/>
        <w:rPr>
          <w:rFonts w:ascii="Arial" w:eastAsia="Times New Roman" w:hAnsi="Arial" w:cs="Arial"/>
          <w:sz w:val="24"/>
          <w:szCs w:val="24"/>
          <w:lang w:val="es-ES" w:eastAsia="es-ES"/>
        </w:rPr>
      </w:pPr>
    </w:p>
    <w:p w14:paraId="2FE52CF6" w14:textId="77777777" w:rsidR="005D6B9D" w:rsidRPr="005D6B9D" w:rsidRDefault="005D6B9D" w:rsidP="005D6B9D">
      <w:pPr>
        <w:spacing w:after="0" w:line="240" w:lineRule="auto"/>
        <w:jc w:val="center"/>
        <w:rPr>
          <w:rFonts w:ascii="Arial" w:eastAsia="Times New Roman" w:hAnsi="Arial" w:cs="Arial"/>
          <w:b/>
          <w:sz w:val="24"/>
          <w:szCs w:val="24"/>
          <w:lang w:val="es-ES" w:eastAsia="es-ES"/>
        </w:rPr>
      </w:pPr>
      <w:r w:rsidRPr="005D6B9D">
        <w:rPr>
          <w:rFonts w:ascii="Arial" w:eastAsia="Times New Roman" w:hAnsi="Arial" w:cs="Arial"/>
          <w:b/>
          <w:sz w:val="24"/>
          <w:szCs w:val="24"/>
          <w:lang w:val="es-ES" w:eastAsia="es-ES"/>
        </w:rPr>
        <w:t xml:space="preserve">PARTIDA </w:t>
      </w:r>
      <w:r w:rsidR="00785D97">
        <w:rPr>
          <w:rFonts w:ascii="Arial" w:eastAsia="Times New Roman" w:hAnsi="Arial" w:cs="Arial"/>
          <w:b/>
          <w:sz w:val="24"/>
          <w:szCs w:val="24"/>
          <w:lang w:val="es-ES" w:eastAsia="es-ES"/>
        </w:rPr>
        <w:t>2</w:t>
      </w:r>
      <w:r w:rsidRPr="005D6B9D">
        <w:rPr>
          <w:rFonts w:ascii="Arial" w:eastAsia="Times New Roman" w:hAnsi="Arial" w:cs="Arial"/>
          <w:b/>
          <w:sz w:val="24"/>
          <w:szCs w:val="24"/>
          <w:lang w:val="es-ES" w:eastAsia="es-ES"/>
        </w:rPr>
        <w:t>9</w:t>
      </w:r>
    </w:p>
    <w:p w14:paraId="05FA9C95" w14:textId="77777777" w:rsidR="005D6B9D" w:rsidRPr="00785D97" w:rsidRDefault="00785D97" w:rsidP="005D6B9D">
      <w:pPr>
        <w:spacing w:after="0" w:line="240" w:lineRule="auto"/>
        <w:jc w:val="center"/>
        <w:rPr>
          <w:rFonts w:ascii="Arial" w:eastAsia="Times New Roman" w:hAnsi="Arial" w:cs="Arial"/>
          <w:b/>
          <w:sz w:val="24"/>
          <w:szCs w:val="24"/>
          <w:lang w:val="es-ES" w:eastAsia="es-ES"/>
        </w:rPr>
      </w:pPr>
      <w:r w:rsidRPr="00785D97">
        <w:rPr>
          <w:rFonts w:ascii="Arial" w:eastAsia="Times New Roman" w:hAnsi="Arial" w:cs="Arial"/>
          <w:b/>
          <w:sz w:val="24"/>
          <w:szCs w:val="24"/>
          <w:lang w:val="es-ES" w:eastAsia="es-ES"/>
        </w:rPr>
        <w:t>MINISTERIO DE LAS CULTURAS, LAS ARTES Y EL PATRIMONIO</w:t>
      </w:r>
    </w:p>
    <w:p w14:paraId="7A55B0FB" w14:textId="77777777" w:rsidR="005D6B9D" w:rsidRPr="005D6B9D" w:rsidRDefault="005D6B9D" w:rsidP="005D6B9D">
      <w:pPr>
        <w:spacing w:after="0" w:line="240" w:lineRule="auto"/>
        <w:jc w:val="both"/>
        <w:rPr>
          <w:rFonts w:ascii="Arial" w:eastAsia="Times New Roman" w:hAnsi="Arial" w:cs="Arial"/>
          <w:sz w:val="24"/>
          <w:szCs w:val="24"/>
          <w:lang w:val="es-ES" w:eastAsia="es-ES"/>
        </w:rPr>
      </w:pPr>
    </w:p>
    <w:p w14:paraId="44737782" w14:textId="0490E0A3" w:rsidR="005D6B9D" w:rsidRPr="00890178" w:rsidRDefault="005D6B9D" w:rsidP="00133560">
      <w:pPr>
        <w:spacing w:after="0" w:line="240" w:lineRule="auto"/>
        <w:ind w:firstLine="2835"/>
        <w:jc w:val="both"/>
        <w:rPr>
          <w:rFonts w:ascii="Arial" w:eastAsia="Times New Roman" w:hAnsi="Arial" w:cs="Arial"/>
          <w:sz w:val="24"/>
          <w:szCs w:val="24"/>
          <w:lang w:val="es-ES" w:eastAsia="es-ES"/>
        </w:rPr>
      </w:pPr>
      <w:r w:rsidRPr="005D6B9D">
        <w:rPr>
          <w:rFonts w:ascii="Arial" w:eastAsia="Times New Roman" w:hAnsi="Arial" w:cs="Arial"/>
          <w:sz w:val="24"/>
          <w:szCs w:val="24"/>
          <w:lang w:val="es-ES" w:eastAsia="es-ES"/>
        </w:rPr>
        <w:t xml:space="preserve">Esta </w:t>
      </w:r>
      <w:bookmarkStart w:id="1" w:name="_Hlk55142498"/>
      <w:r w:rsidRPr="005D6B9D">
        <w:rPr>
          <w:rFonts w:ascii="Arial" w:eastAsia="Times New Roman" w:hAnsi="Arial" w:cs="Arial"/>
          <w:sz w:val="24"/>
          <w:szCs w:val="24"/>
          <w:lang w:val="es-ES" w:eastAsia="es-ES"/>
        </w:rPr>
        <w:t>partida para el año 20</w:t>
      </w:r>
      <w:r w:rsidR="008F1C7F">
        <w:rPr>
          <w:rFonts w:ascii="Arial" w:eastAsia="Times New Roman" w:hAnsi="Arial" w:cs="Arial"/>
          <w:sz w:val="24"/>
          <w:szCs w:val="24"/>
          <w:lang w:val="es-ES" w:eastAsia="es-ES"/>
        </w:rPr>
        <w:t>2</w:t>
      </w:r>
      <w:r w:rsidR="00273EEF">
        <w:rPr>
          <w:rFonts w:ascii="Arial" w:eastAsia="Times New Roman" w:hAnsi="Arial" w:cs="Arial"/>
          <w:sz w:val="24"/>
          <w:szCs w:val="24"/>
          <w:lang w:val="es-ES" w:eastAsia="es-ES"/>
        </w:rPr>
        <w:t>1</w:t>
      </w:r>
      <w:r w:rsidRPr="005D6B9D">
        <w:rPr>
          <w:rFonts w:ascii="Arial" w:eastAsia="Times New Roman" w:hAnsi="Arial" w:cs="Arial"/>
          <w:sz w:val="24"/>
          <w:szCs w:val="24"/>
          <w:lang w:val="es-ES" w:eastAsia="es-ES"/>
        </w:rPr>
        <w:t xml:space="preserve"> considera recursos por M$</w:t>
      </w:r>
      <w:r w:rsidR="00273EEF">
        <w:rPr>
          <w:rFonts w:ascii="Arial" w:eastAsia="Times New Roman" w:hAnsi="Arial" w:cs="Arial"/>
          <w:sz w:val="24"/>
          <w:szCs w:val="24"/>
          <w:lang w:val="es-ES" w:eastAsia="es-ES"/>
        </w:rPr>
        <w:t xml:space="preserve">214.156.225 </w:t>
      </w:r>
      <w:r w:rsidR="00890178" w:rsidRPr="00890178">
        <w:rPr>
          <w:rFonts w:ascii="Arial" w:hAnsi="Arial" w:cs="Arial"/>
          <w:szCs w:val="24"/>
        </w:rPr>
        <w:t>lo que en comparación con la Ley de Presupuestos vigente al año 20</w:t>
      </w:r>
      <w:r w:rsidR="00273EEF">
        <w:rPr>
          <w:rFonts w:ascii="Arial" w:hAnsi="Arial" w:cs="Arial"/>
          <w:szCs w:val="24"/>
        </w:rPr>
        <w:t>20</w:t>
      </w:r>
      <w:r w:rsidR="00890178" w:rsidRPr="00890178">
        <w:rPr>
          <w:rFonts w:ascii="Arial" w:hAnsi="Arial" w:cs="Arial"/>
          <w:szCs w:val="24"/>
        </w:rPr>
        <w:t xml:space="preserve">, ascendente a la suma de </w:t>
      </w:r>
      <w:r w:rsidR="008F1C7F">
        <w:rPr>
          <w:rFonts w:ascii="Arial" w:hAnsi="Arial" w:cs="Arial"/>
          <w:szCs w:val="24"/>
        </w:rPr>
        <w:t>M</w:t>
      </w:r>
      <w:r w:rsidR="00890178" w:rsidRPr="00890178">
        <w:rPr>
          <w:rFonts w:ascii="Arial" w:hAnsi="Arial" w:cs="Arial"/>
          <w:szCs w:val="24"/>
        </w:rPr>
        <w:t>$</w:t>
      </w:r>
      <w:r w:rsidR="00890178">
        <w:rPr>
          <w:rFonts w:ascii="Arial" w:hAnsi="Arial" w:cs="Arial"/>
          <w:szCs w:val="24"/>
        </w:rPr>
        <w:t>1</w:t>
      </w:r>
      <w:r w:rsidR="008F1C7F">
        <w:rPr>
          <w:rFonts w:ascii="Arial" w:hAnsi="Arial" w:cs="Arial"/>
          <w:szCs w:val="24"/>
        </w:rPr>
        <w:t>94.</w:t>
      </w:r>
      <w:r w:rsidR="00273EEF">
        <w:rPr>
          <w:rFonts w:ascii="Arial" w:hAnsi="Arial" w:cs="Arial"/>
          <w:szCs w:val="24"/>
        </w:rPr>
        <w:t>802</w:t>
      </w:r>
      <w:r w:rsidR="008F1C7F">
        <w:rPr>
          <w:rFonts w:ascii="Arial" w:hAnsi="Arial" w:cs="Arial"/>
          <w:szCs w:val="24"/>
        </w:rPr>
        <w:t>.</w:t>
      </w:r>
      <w:r w:rsidR="00273EEF">
        <w:rPr>
          <w:rFonts w:ascii="Arial" w:hAnsi="Arial" w:cs="Arial"/>
          <w:szCs w:val="24"/>
        </w:rPr>
        <w:t>131</w:t>
      </w:r>
      <w:r w:rsidR="00890178">
        <w:rPr>
          <w:rFonts w:ascii="Arial" w:hAnsi="Arial" w:cs="Arial"/>
          <w:szCs w:val="24"/>
        </w:rPr>
        <w:t xml:space="preserve"> </w:t>
      </w:r>
      <w:r w:rsidR="00890178" w:rsidRPr="00890178">
        <w:rPr>
          <w:rFonts w:ascii="Arial" w:hAnsi="Arial" w:cs="Arial"/>
          <w:szCs w:val="24"/>
        </w:rPr>
        <w:t xml:space="preserve">miles, lo que representa una variación presupuestaria de un </w:t>
      </w:r>
      <w:r w:rsidR="00273EEF">
        <w:rPr>
          <w:rFonts w:ascii="Arial" w:hAnsi="Arial" w:cs="Arial"/>
          <w:szCs w:val="24"/>
        </w:rPr>
        <w:t>9,9</w:t>
      </w:r>
      <w:r w:rsidR="00890178" w:rsidRPr="00890178">
        <w:rPr>
          <w:rFonts w:ascii="Arial" w:hAnsi="Arial" w:cs="Arial"/>
          <w:szCs w:val="24"/>
        </w:rPr>
        <w:t>%</w:t>
      </w:r>
      <w:r w:rsidR="00273EEF">
        <w:rPr>
          <w:rFonts w:ascii="Arial" w:hAnsi="Arial" w:cs="Arial"/>
          <w:szCs w:val="24"/>
        </w:rPr>
        <w:t>, por un monto de $19.354.094 miles.</w:t>
      </w:r>
    </w:p>
    <w:p w14:paraId="1CBC867A" w14:textId="77777777" w:rsidR="008D6191" w:rsidRDefault="008D6191" w:rsidP="00133560">
      <w:pPr>
        <w:spacing w:after="0" w:line="240" w:lineRule="auto"/>
        <w:jc w:val="both"/>
        <w:rPr>
          <w:rFonts w:ascii="Arial" w:eastAsia="Times New Roman" w:hAnsi="Arial" w:cs="Arial"/>
          <w:b/>
          <w:sz w:val="24"/>
          <w:szCs w:val="24"/>
          <w:lang w:eastAsia="es-ES"/>
        </w:rPr>
      </w:pPr>
    </w:p>
    <w:p w14:paraId="077FBE68" w14:textId="77777777" w:rsidR="00133560" w:rsidRPr="001827DA" w:rsidRDefault="00133560" w:rsidP="0013356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La Partida ministerial </w:t>
      </w:r>
      <w:r w:rsidRPr="001827DA">
        <w:rPr>
          <w:rFonts w:ascii="Arial" w:hAnsi="Arial" w:cs="Arial"/>
          <w:sz w:val="24"/>
          <w:szCs w:val="24"/>
        </w:rPr>
        <w:t>contiene</w:t>
      </w:r>
      <w:r>
        <w:rPr>
          <w:rFonts w:ascii="Arial" w:hAnsi="Arial" w:cs="Arial"/>
          <w:sz w:val="24"/>
          <w:szCs w:val="24"/>
        </w:rPr>
        <w:t xml:space="preserve"> tres capítulos, </w:t>
      </w:r>
      <w:r w:rsidRPr="00133560">
        <w:rPr>
          <w:rFonts w:ascii="Arial" w:hAnsi="Arial" w:cs="Arial"/>
          <w:b/>
          <w:sz w:val="24"/>
          <w:szCs w:val="24"/>
        </w:rPr>
        <w:t>el 01, correspondiente a la Subsecretaría de las Culturas y las Artes</w:t>
      </w:r>
      <w:r>
        <w:rPr>
          <w:rFonts w:ascii="Arial" w:hAnsi="Arial" w:cs="Arial"/>
          <w:b/>
          <w:sz w:val="24"/>
          <w:szCs w:val="24"/>
        </w:rPr>
        <w:t>, con dos programas</w:t>
      </w:r>
      <w:r w:rsidRPr="00133560">
        <w:rPr>
          <w:rFonts w:ascii="Arial" w:hAnsi="Arial" w:cs="Arial"/>
          <w:b/>
          <w:sz w:val="24"/>
          <w:szCs w:val="24"/>
        </w:rPr>
        <w:t xml:space="preserve">; el 02, de la Subsecretaría del Patrimonio, </w:t>
      </w:r>
      <w:r>
        <w:rPr>
          <w:rFonts w:ascii="Arial" w:hAnsi="Arial" w:cs="Arial"/>
          <w:b/>
          <w:sz w:val="24"/>
          <w:szCs w:val="24"/>
        </w:rPr>
        <w:t xml:space="preserve">con uno, </w:t>
      </w:r>
      <w:r w:rsidRPr="00133560">
        <w:rPr>
          <w:rFonts w:ascii="Arial" w:hAnsi="Arial" w:cs="Arial"/>
          <w:b/>
          <w:sz w:val="24"/>
          <w:szCs w:val="24"/>
        </w:rPr>
        <w:t>y la 03, correspondiente al Servicio Nacional del Patrimonio Cultural,</w:t>
      </w:r>
      <w:r>
        <w:rPr>
          <w:rFonts w:ascii="Arial" w:hAnsi="Arial" w:cs="Arial"/>
          <w:b/>
          <w:sz w:val="24"/>
          <w:szCs w:val="24"/>
        </w:rPr>
        <w:t xml:space="preserve"> con tres programas</w:t>
      </w:r>
      <w:r>
        <w:rPr>
          <w:rFonts w:ascii="Arial" w:hAnsi="Arial" w:cs="Arial"/>
          <w:sz w:val="24"/>
          <w:szCs w:val="24"/>
        </w:rPr>
        <w:t>, cuyos detalles se señala</w:t>
      </w:r>
      <w:r w:rsidR="00890178">
        <w:rPr>
          <w:rFonts w:ascii="Arial" w:hAnsi="Arial" w:cs="Arial"/>
          <w:sz w:val="24"/>
          <w:szCs w:val="24"/>
        </w:rPr>
        <w:t>n a continuación</w:t>
      </w:r>
      <w:r>
        <w:rPr>
          <w:rFonts w:ascii="Arial" w:hAnsi="Arial" w:cs="Arial"/>
          <w:sz w:val="24"/>
          <w:szCs w:val="24"/>
        </w:rPr>
        <w:t>.</w:t>
      </w:r>
    </w:p>
    <w:p w14:paraId="4AB84537" w14:textId="77777777" w:rsidR="001827DA" w:rsidRDefault="001827DA" w:rsidP="008D6191">
      <w:pPr>
        <w:spacing w:after="0" w:line="240" w:lineRule="auto"/>
        <w:rPr>
          <w:rFonts w:ascii="Arial" w:eastAsia="Times New Roman" w:hAnsi="Arial" w:cs="Arial"/>
          <w:b/>
          <w:sz w:val="24"/>
          <w:szCs w:val="24"/>
          <w:lang w:eastAsia="es-ES"/>
        </w:rPr>
      </w:pPr>
    </w:p>
    <w:bookmarkEnd w:id="1"/>
    <w:p w14:paraId="1A4439FB" w14:textId="77777777" w:rsidR="004569BD" w:rsidRDefault="00860EEF" w:rsidP="004569BD">
      <w:pPr>
        <w:spacing w:after="0" w:line="240" w:lineRule="auto"/>
        <w:jc w:val="center"/>
        <w:rPr>
          <w:rFonts w:ascii="Arial" w:hAnsi="Arial" w:cs="Arial"/>
          <w:b/>
          <w:sz w:val="24"/>
          <w:szCs w:val="24"/>
        </w:rPr>
      </w:pPr>
      <w:r>
        <w:rPr>
          <w:rFonts w:ascii="Arial" w:hAnsi="Arial" w:cs="Arial"/>
          <w:b/>
          <w:sz w:val="24"/>
          <w:szCs w:val="24"/>
        </w:rPr>
        <w:t xml:space="preserve">CAPÍTULO </w:t>
      </w:r>
      <w:r w:rsidRPr="00133560">
        <w:rPr>
          <w:rFonts w:ascii="Arial" w:hAnsi="Arial" w:cs="Arial"/>
          <w:b/>
          <w:sz w:val="24"/>
          <w:szCs w:val="24"/>
        </w:rPr>
        <w:t>01, SUBSECRETARÍA DE LAS CULTURAS Y LAS ARTES</w:t>
      </w:r>
    </w:p>
    <w:p w14:paraId="46711458" w14:textId="77777777" w:rsidR="004569BD" w:rsidRDefault="004569BD" w:rsidP="008D6191">
      <w:pPr>
        <w:spacing w:after="0" w:line="240" w:lineRule="auto"/>
        <w:rPr>
          <w:rFonts w:ascii="Arial" w:eastAsia="Times New Roman" w:hAnsi="Arial" w:cs="Arial"/>
          <w:b/>
          <w:sz w:val="24"/>
          <w:szCs w:val="24"/>
          <w:lang w:eastAsia="es-ES"/>
        </w:rPr>
      </w:pPr>
    </w:p>
    <w:p w14:paraId="7B265CB7" w14:textId="77777777" w:rsidR="004569BD" w:rsidRDefault="004569BD" w:rsidP="004569BD">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Programa 01, </w:t>
      </w:r>
      <w:r w:rsidRPr="00133560">
        <w:rPr>
          <w:rFonts w:ascii="Arial" w:hAnsi="Arial" w:cs="Arial"/>
          <w:b/>
          <w:sz w:val="24"/>
          <w:szCs w:val="24"/>
        </w:rPr>
        <w:t>Subsecretaría de las Culturas y las Artes</w:t>
      </w:r>
    </w:p>
    <w:p w14:paraId="09BFD624" w14:textId="77777777" w:rsidR="004569BD" w:rsidRDefault="004569BD" w:rsidP="008D6191">
      <w:pPr>
        <w:spacing w:after="0" w:line="240" w:lineRule="auto"/>
        <w:rPr>
          <w:rFonts w:ascii="Arial" w:eastAsia="Times New Roman" w:hAnsi="Arial" w:cs="Arial"/>
          <w:sz w:val="24"/>
          <w:szCs w:val="24"/>
          <w:lang w:eastAsia="es-ES"/>
        </w:rPr>
      </w:pPr>
    </w:p>
    <w:p w14:paraId="1F86C7B8" w14:textId="45195049" w:rsidR="004569BD" w:rsidRPr="009D5326" w:rsidRDefault="004569BD" w:rsidP="009D532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5D6B9D">
        <w:rPr>
          <w:rFonts w:ascii="Arial" w:eastAsia="Times New Roman" w:hAnsi="Arial" w:cs="Arial"/>
          <w:sz w:val="24"/>
          <w:szCs w:val="24"/>
          <w:lang w:val="es-ES" w:eastAsia="es-ES"/>
        </w:rPr>
        <w:t>Est</w:t>
      </w:r>
      <w:r>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p</w:t>
      </w:r>
      <w:r>
        <w:rPr>
          <w:rFonts w:ascii="Arial" w:eastAsia="Times New Roman" w:hAnsi="Arial" w:cs="Arial"/>
          <w:sz w:val="24"/>
          <w:szCs w:val="24"/>
          <w:lang w:val="es-ES" w:eastAsia="es-ES"/>
        </w:rPr>
        <w:t xml:space="preserve">rograma </w:t>
      </w:r>
      <w:r w:rsidRPr="005D6B9D">
        <w:rPr>
          <w:rFonts w:ascii="Arial" w:eastAsia="Times New Roman" w:hAnsi="Arial" w:cs="Arial"/>
          <w:sz w:val="24"/>
          <w:szCs w:val="24"/>
          <w:lang w:val="es-ES" w:eastAsia="es-ES"/>
        </w:rPr>
        <w:t xml:space="preserve">considera </w:t>
      </w:r>
      <w:r>
        <w:rPr>
          <w:rFonts w:ascii="Arial" w:eastAsia="Times New Roman" w:hAnsi="Arial" w:cs="Arial"/>
          <w:sz w:val="24"/>
          <w:szCs w:val="24"/>
          <w:lang w:val="es-ES" w:eastAsia="es-ES"/>
        </w:rPr>
        <w:t>para el año 20</w:t>
      </w:r>
      <w:r w:rsidR="00273EEF">
        <w:rPr>
          <w:rFonts w:ascii="Arial" w:eastAsia="Times New Roman" w:hAnsi="Arial" w:cs="Arial"/>
          <w:sz w:val="24"/>
          <w:szCs w:val="24"/>
          <w:lang w:val="es-ES" w:eastAsia="es-ES"/>
        </w:rPr>
        <w:t>21</w:t>
      </w:r>
      <w:r>
        <w:rPr>
          <w:rFonts w:ascii="Arial" w:eastAsia="Times New Roman" w:hAnsi="Arial" w:cs="Arial"/>
          <w:sz w:val="24"/>
          <w:szCs w:val="24"/>
          <w:lang w:val="es-ES" w:eastAsia="es-ES"/>
        </w:rPr>
        <w:t xml:space="preserve"> </w:t>
      </w:r>
      <w:r w:rsidRPr="005D6B9D">
        <w:rPr>
          <w:rFonts w:ascii="Arial" w:eastAsia="Times New Roman" w:hAnsi="Arial" w:cs="Arial"/>
          <w:sz w:val="24"/>
          <w:szCs w:val="24"/>
          <w:lang w:val="es-ES" w:eastAsia="es-ES"/>
        </w:rPr>
        <w:t>recursos por M$</w:t>
      </w:r>
      <w:r>
        <w:rPr>
          <w:rFonts w:ascii="Arial" w:eastAsia="Times New Roman" w:hAnsi="Arial" w:cs="Arial"/>
          <w:sz w:val="24"/>
          <w:szCs w:val="24"/>
          <w:lang w:val="es-ES" w:eastAsia="es-ES"/>
        </w:rPr>
        <w:t xml:space="preserve"> </w:t>
      </w:r>
      <w:r w:rsidR="00273EEF">
        <w:rPr>
          <w:rFonts w:ascii="Arial" w:eastAsia="Times New Roman" w:hAnsi="Arial" w:cs="Arial"/>
          <w:sz w:val="24"/>
          <w:szCs w:val="24"/>
          <w:lang w:val="es-ES" w:eastAsia="es-ES"/>
        </w:rPr>
        <w:t>9</w:t>
      </w:r>
      <w:r w:rsidR="008F1C7F">
        <w:rPr>
          <w:rFonts w:ascii="Arial" w:eastAsia="Times New Roman" w:hAnsi="Arial" w:cs="Arial"/>
          <w:sz w:val="24"/>
          <w:szCs w:val="24"/>
          <w:lang w:val="es-ES" w:eastAsia="es-ES"/>
        </w:rPr>
        <w:t>5.</w:t>
      </w:r>
      <w:r w:rsidR="00273EEF">
        <w:rPr>
          <w:rFonts w:ascii="Arial" w:eastAsia="Times New Roman" w:hAnsi="Arial" w:cs="Arial"/>
          <w:sz w:val="24"/>
          <w:szCs w:val="24"/>
          <w:lang w:val="es-ES" w:eastAsia="es-ES"/>
        </w:rPr>
        <w:t>449.612</w:t>
      </w:r>
      <w:r w:rsidR="009D5326">
        <w:rPr>
          <w:rFonts w:ascii="Arial" w:eastAsia="Times New Roman" w:hAnsi="Arial" w:cs="Arial"/>
          <w:sz w:val="24"/>
          <w:szCs w:val="24"/>
          <w:lang w:val="es-ES" w:eastAsia="es-ES"/>
        </w:rPr>
        <w:t>,</w:t>
      </w:r>
      <w:r w:rsidR="009D5326" w:rsidRPr="009D5326">
        <w:rPr>
          <w:rFonts w:ascii="Arial" w:hAnsi="Arial" w:cs="Arial"/>
          <w:sz w:val="24"/>
          <w:szCs w:val="24"/>
        </w:rPr>
        <w:t xml:space="preserve"> lo que en comparación con la Ley de Presupuestos vigente al año 20</w:t>
      </w:r>
      <w:r w:rsidR="00273EEF">
        <w:rPr>
          <w:rFonts w:ascii="Arial" w:hAnsi="Arial" w:cs="Arial"/>
          <w:sz w:val="24"/>
          <w:szCs w:val="24"/>
        </w:rPr>
        <w:t>20</w:t>
      </w:r>
      <w:r w:rsidR="009D5326" w:rsidRPr="009D5326">
        <w:rPr>
          <w:rFonts w:ascii="Arial" w:hAnsi="Arial" w:cs="Arial"/>
          <w:sz w:val="24"/>
          <w:szCs w:val="24"/>
        </w:rPr>
        <w:t xml:space="preserve">, ascendente a la suma de </w:t>
      </w:r>
      <w:r w:rsidR="008F1C7F">
        <w:rPr>
          <w:rFonts w:ascii="Arial" w:hAnsi="Arial" w:cs="Arial"/>
          <w:sz w:val="24"/>
          <w:szCs w:val="24"/>
        </w:rPr>
        <w:t>M</w:t>
      </w:r>
      <w:r w:rsidR="009D5326" w:rsidRPr="009D5326">
        <w:rPr>
          <w:rFonts w:ascii="Arial" w:hAnsi="Arial" w:cs="Arial"/>
          <w:sz w:val="24"/>
          <w:szCs w:val="24"/>
        </w:rPr>
        <w:t>$</w:t>
      </w:r>
      <w:r w:rsidR="008F1C7F">
        <w:rPr>
          <w:rFonts w:ascii="Arial" w:hAnsi="Arial" w:cs="Arial"/>
          <w:sz w:val="24"/>
          <w:szCs w:val="24"/>
        </w:rPr>
        <w:t xml:space="preserve"> </w:t>
      </w:r>
      <w:r w:rsidR="00273EEF">
        <w:rPr>
          <w:rFonts w:ascii="Arial" w:hAnsi="Arial" w:cs="Arial"/>
          <w:sz w:val="24"/>
          <w:szCs w:val="24"/>
        </w:rPr>
        <w:t>82.962.316</w:t>
      </w:r>
      <w:r w:rsidR="009D5326" w:rsidRPr="009D5326">
        <w:rPr>
          <w:rFonts w:ascii="Arial" w:hAnsi="Arial" w:cs="Arial"/>
          <w:sz w:val="24"/>
          <w:szCs w:val="24"/>
        </w:rPr>
        <w:t>, lo que representa un</w:t>
      </w:r>
      <w:r w:rsidR="00273EEF">
        <w:rPr>
          <w:rFonts w:ascii="Arial" w:hAnsi="Arial" w:cs="Arial"/>
          <w:sz w:val="24"/>
          <w:szCs w:val="24"/>
        </w:rPr>
        <w:t xml:space="preserve"> crecimiento </w:t>
      </w:r>
      <w:r w:rsidR="009D5326" w:rsidRPr="009D5326">
        <w:rPr>
          <w:rFonts w:ascii="Arial" w:hAnsi="Arial" w:cs="Arial"/>
          <w:sz w:val="24"/>
          <w:szCs w:val="24"/>
        </w:rPr>
        <w:t>presupuestari</w:t>
      </w:r>
      <w:r w:rsidR="00273EEF">
        <w:rPr>
          <w:rFonts w:ascii="Arial" w:hAnsi="Arial" w:cs="Arial"/>
          <w:sz w:val="24"/>
          <w:szCs w:val="24"/>
        </w:rPr>
        <w:t>o</w:t>
      </w:r>
      <w:r w:rsidR="009D5326" w:rsidRPr="009D5326">
        <w:rPr>
          <w:rFonts w:ascii="Arial" w:hAnsi="Arial" w:cs="Arial"/>
          <w:sz w:val="24"/>
          <w:szCs w:val="24"/>
        </w:rPr>
        <w:t xml:space="preserve"> de un </w:t>
      </w:r>
      <w:r w:rsidR="00273EEF">
        <w:rPr>
          <w:rFonts w:ascii="Arial" w:hAnsi="Arial" w:cs="Arial"/>
          <w:sz w:val="24"/>
          <w:szCs w:val="24"/>
        </w:rPr>
        <w:t>15,1</w:t>
      </w:r>
      <w:r w:rsidR="009D5326" w:rsidRPr="009D5326">
        <w:rPr>
          <w:rFonts w:ascii="Arial" w:hAnsi="Arial" w:cs="Arial"/>
          <w:sz w:val="24"/>
          <w:szCs w:val="24"/>
        </w:rPr>
        <w:t>%.</w:t>
      </w:r>
    </w:p>
    <w:p w14:paraId="3D72543A" w14:textId="77777777" w:rsidR="008F1C7F" w:rsidRDefault="008F1C7F" w:rsidP="008D6191">
      <w:pPr>
        <w:spacing w:after="0" w:line="240" w:lineRule="auto"/>
        <w:rPr>
          <w:rFonts w:ascii="Arial" w:eastAsia="Times New Roman" w:hAnsi="Arial" w:cs="Arial"/>
          <w:sz w:val="24"/>
          <w:szCs w:val="24"/>
          <w:lang w:eastAsia="es-ES"/>
        </w:rPr>
      </w:pPr>
    </w:p>
    <w:p w14:paraId="7866A7A0" w14:textId="77777777" w:rsidR="004569BD" w:rsidRPr="00860EEF" w:rsidRDefault="004569BD" w:rsidP="004569BD">
      <w:pPr>
        <w:spacing w:after="0" w:line="240" w:lineRule="auto"/>
        <w:jc w:val="center"/>
        <w:rPr>
          <w:rFonts w:ascii="Arial" w:eastAsia="Times New Roman" w:hAnsi="Arial" w:cs="Arial"/>
          <w:b/>
          <w:sz w:val="24"/>
          <w:szCs w:val="24"/>
          <w:lang w:eastAsia="es-ES"/>
        </w:rPr>
      </w:pPr>
      <w:r w:rsidRPr="00860EEF">
        <w:rPr>
          <w:rFonts w:ascii="Arial" w:eastAsia="Times New Roman" w:hAnsi="Arial" w:cs="Arial"/>
          <w:b/>
          <w:sz w:val="24"/>
          <w:szCs w:val="24"/>
          <w:lang w:eastAsia="es-ES"/>
        </w:rPr>
        <w:t>Programa 02, Fondos Culturales y Artísticos</w:t>
      </w:r>
    </w:p>
    <w:p w14:paraId="1539ABC7" w14:textId="77777777" w:rsidR="004569BD" w:rsidRDefault="004569BD" w:rsidP="008D6191">
      <w:pPr>
        <w:spacing w:after="0" w:line="240" w:lineRule="auto"/>
        <w:rPr>
          <w:rFonts w:ascii="Arial" w:eastAsia="Times New Roman" w:hAnsi="Arial" w:cs="Arial"/>
          <w:sz w:val="24"/>
          <w:szCs w:val="24"/>
          <w:lang w:eastAsia="es-ES"/>
        </w:rPr>
      </w:pPr>
    </w:p>
    <w:p w14:paraId="607FA511" w14:textId="3869CE02" w:rsidR="009D5326" w:rsidRPr="009D5326" w:rsidRDefault="004569BD" w:rsidP="009D5326">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sidRPr="005D6B9D">
        <w:rPr>
          <w:rFonts w:ascii="Arial" w:eastAsia="Times New Roman" w:hAnsi="Arial" w:cs="Arial"/>
          <w:sz w:val="24"/>
          <w:szCs w:val="24"/>
          <w:lang w:val="es-ES" w:eastAsia="es-ES"/>
        </w:rPr>
        <w:t>Est</w:t>
      </w:r>
      <w:r>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p</w:t>
      </w:r>
      <w:r>
        <w:rPr>
          <w:rFonts w:ascii="Arial" w:eastAsia="Times New Roman" w:hAnsi="Arial" w:cs="Arial"/>
          <w:sz w:val="24"/>
          <w:szCs w:val="24"/>
          <w:lang w:val="es-ES" w:eastAsia="es-ES"/>
        </w:rPr>
        <w:t xml:space="preserve">rograma </w:t>
      </w:r>
      <w:r w:rsidRPr="005D6B9D">
        <w:rPr>
          <w:rFonts w:ascii="Arial" w:eastAsia="Times New Roman" w:hAnsi="Arial" w:cs="Arial"/>
          <w:sz w:val="24"/>
          <w:szCs w:val="24"/>
          <w:lang w:val="es-ES" w:eastAsia="es-ES"/>
        </w:rPr>
        <w:t xml:space="preserve">considera </w:t>
      </w:r>
      <w:r>
        <w:rPr>
          <w:rFonts w:ascii="Arial" w:eastAsia="Times New Roman" w:hAnsi="Arial" w:cs="Arial"/>
          <w:sz w:val="24"/>
          <w:szCs w:val="24"/>
          <w:lang w:val="es-ES" w:eastAsia="es-ES"/>
        </w:rPr>
        <w:t>para el año 20</w:t>
      </w:r>
      <w:r w:rsidR="00273EEF">
        <w:rPr>
          <w:rFonts w:ascii="Arial" w:eastAsia="Times New Roman" w:hAnsi="Arial" w:cs="Arial"/>
          <w:sz w:val="24"/>
          <w:szCs w:val="24"/>
          <w:lang w:val="es-ES" w:eastAsia="es-ES"/>
        </w:rPr>
        <w:t>21</w:t>
      </w:r>
      <w:r>
        <w:rPr>
          <w:rFonts w:ascii="Arial" w:eastAsia="Times New Roman" w:hAnsi="Arial" w:cs="Arial"/>
          <w:sz w:val="24"/>
          <w:szCs w:val="24"/>
          <w:lang w:val="es-ES" w:eastAsia="es-ES"/>
        </w:rPr>
        <w:t xml:space="preserve"> </w:t>
      </w:r>
      <w:r w:rsidRPr="005D6B9D">
        <w:rPr>
          <w:rFonts w:ascii="Arial" w:eastAsia="Times New Roman" w:hAnsi="Arial" w:cs="Arial"/>
          <w:sz w:val="24"/>
          <w:szCs w:val="24"/>
          <w:lang w:val="es-ES" w:eastAsia="es-ES"/>
        </w:rPr>
        <w:t>recursos por M$</w:t>
      </w:r>
      <w:r>
        <w:rPr>
          <w:rFonts w:ascii="Arial" w:eastAsia="Times New Roman" w:hAnsi="Arial" w:cs="Arial"/>
          <w:sz w:val="24"/>
          <w:szCs w:val="24"/>
          <w:lang w:val="es-ES" w:eastAsia="es-ES"/>
        </w:rPr>
        <w:t xml:space="preserve"> </w:t>
      </w:r>
      <w:r w:rsidR="000D63E3">
        <w:rPr>
          <w:rFonts w:ascii="Arial" w:eastAsia="Times New Roman" w:hAnsi="Arial" w:cs="Arial"/>
          <w:sz w:val="24"/>
          <w:szCs w:val="24"/>
          <w:lang w:val="es-ES" w:eastAsia="es-ES"/>
        </w:rPr>
        <w:t>4</w:t>
      </w:r>
      <w:r w:rsidR="00273EEF">
        <w:rPr>
          <w:rFonts w:ascii="Arial" w:eastAsia="Times New Roman" w:hAnsi="Arial" w:cs="Arial"/>
          <w:sz w:val="24"/>
          <w:szCs w:val="24"/>
          <w:lang w:val="es-ES" w:eastAsia="es-ES"/>
        </w:rPr>
        <w:t>3</w:t>
      </w:r>
      <w:r w:rsidR="000D63E3">
        <w:rPr>
          <w:rFonts w:ascii="Arial" w:eastAsia="Times New Roman" w:hAnsi="Arial" w:cs="Arial"/>
          <w:sz w:val="24"/>
          <w:szCs w:val="24"/>
          <w:lang w:val="es-ES" w:eastAsia="es-ES"/>
        </w:rPr>
        <w:t>.</w:t>
      </w:r>
      <w:r w:rsidR="00273EEF">
        <w:rPr>
          <w:rFonts w:ascii="Arial" w:eastAsia="Times New Roman" w:hAnsi="Arial" w:cs="Arial"/>
          <w:sz w:val="24"/>
          <w:szCs w:val="24"/>
          <w:lang w:val="es-ES" w:eastAsia="es-ES"/>
        </w:rPr>
        <w:t>979.682</w:t>
      </w:r>
      <w:r w:rsidR="009D5326">
        <w:rPr>
          <w:rFonts w:ascii="Arial" w:eastAsia="Times New Roman" w:hAnsi="Arial" w:cs="Arial"/>
          <w:sz w:val="24"/>
          <w:szCs w:val="24"/>
          <w:lang w:val="es-ES" w:eastAsia="es-ES"/>
        </w:rPr>
        <w:t>,</w:t>
      </w:r>
      <w:r w:rsidR="009D5326" w:rsidRPr="009D5326">
        <w:rPr>
          <w:rFonts w:ascii="Arial" w:hAnsi="Arial" w:cs="Arial"/>
          <w:sz w:val="24"/>
          <w:szCs w:val="24"/>
        </w:rPr>
        <w:t xml:space="preserve"> lo que en comparación con la Ley de Presupuestos vigente al año 20</w:t>
      </w:r>
      <w:r w:rsidR="00273EEF">
        <w:rPr>
          <w:rFonts w:ascii="Arial" w:hAnsi="Arial" w:cs="Arial"/>
          <w:sz w:val="24"/>
          <w:szCs w:val="24"/>
        </w:rPr>
        <w:t>20</w:t>
      </w:r>
      <w:r w:rsidR="009D5326" w:rsidRPr="009D5326">
        <w:rPr>
          <w:rFonts w:ascii="Arial" w:hAnsi="Arial" w:cs="Arial"/>
          <w:sz w:val="24"/>
          <w:szCs w:val="24"/>
        </w:rPr>
        <w:t xml:space="preserve">, ascendente a la suma de </w:t>
      </w:r>
      <w:r w:rsidR="000D63E3">
        <w:rPr>
          <w:rFonts w:ascii="Arial" w:hAnsi="Arial" w:cs="Arial"/>
          <w:sz w:val="24"/>
          <w:szCs w:val="24"/>
        </w:rPr>
        <w:t>M</w:t>
      </w:r>
      <w:r w:rsidR="009D5326" w:rsidRPr="009D5326">
        <w:rPr>
          <w:rFonts w:ascii="Arial" w:hAnsi="Arial" w:cs="Arial"/>
          <w:sz w:val="24"/>
          <w:szCs w:val="24"/>
        </w:rPr>
        <w:t>$</w:t>
      </w:r>
      <w:r w:rsidR="000D63E3">
        <w:rPr>
          <w:rFonts w:ascii="Arial" w:hAnsi="Arial" w:cs="Arial"/>
          <w:sz w:val="24"/>
          <w:szCs w:val="24"/>
        </w:rPr>
        <w:t>4</w:t>
      </w:r>
      <w:r w:rsidR="00273EEF">
        <w:rPr>
          <w:rFonts w:ascii="Arial" w:hAnsi="Arial" w:cs="Arial"/>
          <w:sz w:val="24"/>
          <w:szCs w:val="24"/>
        </w:rPr>
        <w:t>2</w:t>
      </w:r>
      <w:r w:rsidR="000D63E3">
        <w:rPr>
          <w:rFonts w:ascii="Arial" w:hAnsi="Arial" w:cs="Arial"/>
          <w:sz w:val="24"/>
          <w:szCs w:val="24"/>
        </w:rPr>
        <w:t>.</w:t>
      </w:r>
      <w:r w:rsidR="00273EEF">
        <w:rPr>
          <w:rFonts w:ascii="Arial" w:hAnsi="Arial" w:cs="Arial"/>
          <w:sz w:val="24"/>
          <w:szCs w:val="24"/>
        </w:rPr>
        <w:t>679.687</w:t>
      </w:r>
      <w:r w:rsidR="009D5326" w:rsidRPr="009D5326">
        <w:rPr>
          <w:rFonts w:ascii="Arial" w:hAnsi="Arial" w:cs="Arial"/>
          <w:sz w:val="24"/>
          <w:szCs w:val="24"/>
        </w:rPr>
        <w:t xml:space="preserve">, lo que representa una variación presupuestaria de un </w:t>
      </w:r>
      <w:r w:rsidR="00273EEF">
        <w:rPr>
          <w:rFonts w:ascii="Arial" w:hAnsi="Arial" w:cs="Arial"/>
          <w:sz w:val="24"/>
          <w:szCs w:val="24"/>
        </w:rPr>
        <w:t>3</w:t>
      </w:r>
      <w:r w:rsidR="000D63E3">
        <w:rPr>
          <w:rFonts w:ascii="Arial" w:hAnsi="Arial" w:cs="Arial"/>
          <w:sz w:val="24"/>
          <w:szCs w:val="24"/>
        </w:rPr>
        <w:t>,</w:t>
      </w:r>
      <w:r w:rsidR="00273EEF">
        <w:rPr>
          <w:rFonts w:ascii="Arial" w:hAnsi="Arial" w:cs="Arial"/>
          <w:sz w:val="24"/>
          <w:szCs w:val="24"/>
        </w:rPr>
        <w:t>0</w:t>
      </w:r>
      <w:r w:rsidR="009D5326" w:rsidRPr="009D5326">
        <w:rPr>
          <w:rFonts w:ascii="Arial" w:hAnsi="Arial" w:cs="Arial"/>
          <w:sz w:val="24"/>
          <w:szCs w:val="24"/>
        </w:rPr>
        <w:t>%.</w:t>
      </w:r>
    </w:p>
    <w:p w14:paraId="1BEC6AB9" w14:textId="77777777" w:rsidR="004569BD" w:rsidRDefault="004569BD" w:rsidP="008D6191">
      <w:pPr>
        <w:spacing w:after="0" w:line="240" w:lineRule="auto"/>
        <w:rPr>
          <w:rFonts w:ascii="Arial" w:eastAsia="Times New Roman" w:hAnsi="Arial" w:cs="Arial"/>
          <w:sz w:val="24"/>
          <w:szCs w:val="24"/>
          <w:lang w:eastAsia="es-ES"/>
        </w:rPr>
      </w:pPr>
    </w:p>
    <w:p w14:paraId="51787401" w14:textId="77777777" w:rsidR="004569BD" w:rsidRPr="00860EEF" w:rsidRDefault="00860EEF" w:rsidP="004569BD">
      <w:pPr>
        <w:spacing w:after="0" w:line="240" w:lineRule="auto"/>
        <w:jc w:val="center"/>
        <w:rPr>
          <w:rFonts w:ascii="Arial" w:eastAsia="Times New Roman" w:hAnsi="Arial" w:cs="Arial"/>
          <w:b/>
          <w:sz w:val="24"/>
          <w:szCs w:val="24"/>
          <w:lang w:eastAsia="es-ES"/>
        </w:rPr>
      </w:pPr>
      <w:r w:rsidRPr="00860EEF">
        <w:rPr>
          <w:rFonts w:ascii="Arial" w:eastAsia="Times New Roman" w:hAnsi="Arial" w:cs="Arial"/>
          <w:b/>
          <w:sz w:val="24"/>
          <w:szCs w:val="24"/>
          <w:lang w:eastAsia="es-ES"/>
        </w:rPr>
        <w:t>CAPÍTULO 02, SUBSECRETARÍA DEL PATRIMONIO CULTURAL</w:t>
      </w:r>
    </w:p>
    <w:p w14:paraId="15073703" w14:textId="77777777" w:rsidR="004569BD" w:rsidRDefault="004569BD" w:rsidP="008D6191">
      <w:pPr>
        <w:spacing w:after="0" w:line="240" w:lineRule="auto"/>
        <w:rPr>
          <w:rFonts w:ascii="Arial" w:eastAsia="Times New Roman" w:hAnsi="Arial" w:cs="Arial"/>
          <w:sz w:val="24"/>
          <w:szCs w:val="24"/>
          <w:lang w:eastAsia="es-ES"/>
        </w:rPr>
      </w:pPr>
    </w:p>
    <w:p w14:paraId="50D6301A" w14:textId="77777777" w:rsidR="004569BD" w:rsidRPr="00273EEF" w:rsidRDefault="004569BD" w:rsidP="004569BD">
      <w:pPr>
        <w:spacing w:after="0" w:line="240" w:lineRule="auto"/>
        <w:jc w:val="center"/>
        <w:rPr>
          <w:rFonts w:ascii="Arial" w:eastAsia="Times New Roman" w:hAnsi="Arial" w:cs="Arial"/>
          <w:b/>
          <w:bCs/>
          <w:sz w:val="24"/>
          <w:szCs w:val="24"/>
          <w:lang w:eastAsia="es-ES"/>
        </w:rPr>
      </w:pPr>
      <w:r>
        <w:rPr>
          <w:rFonts w:ascii="Arial" w:eastAsia="Times New Roman" w:hAnsi="Arial" w:cs="Arial"/>
          <w:b/>
          <w:sz w:val="24"/>
          <w:szCs w:val="24"/>
          <w:lang w:eastAsia="es-ES"/>
        </w:rPr>
        <w:t xml:space="preserve">Programa 01, </w:t>
      </w:r>
      <w:r w:rsidRPr="00273EEF">
        <w:rPr>
          <w:rFonts w:ascii="Arial" w:eastAsia="Times New Roman" w:hAnsi="Arial" w:cs="Arial"/>
          <w:b/>
          <w:bCs/>
          <w:sz w:val="24"/>
          <w:szCs w:val="24"/>
          <w:lang w:eastAsia="es-ES"/>
        </w:rPr>
        <w:t>Subsecretaría del Patrimonio Cultural</w:t>
      </w:r>
    </w:p>
    <w:p w14:paraId="44003042" w14:textId="77777777" w:rsidR="004569BD" w:rsidRPr="00273EEF" w:rsidRDefault="004569BD" w:rsidP="004569BD">
      <w:pPr>
        <w:spacing w:after="0" w:line="240" w:lineRule="auto"/>
        <w:rPr>
          <w:rFonts w:ascii="Arial" w:eastAsia="Times New Roman" w:hAnsi="Arial" w:cs="Arial"/>
          <w:b/>
          <w:bCs/>
          <w:sz w:val="24"/>
          <w:szCs w:val="24"/>
          <w:lang w:eastAsia="es-ES"/>
        </w:rPr>
      </w:pPr>
    </w:p>
    <w:p w14:paraId="56483382" w14:textId="15C71C4A" w:rsidR="009D5326" w:rsidRPr="009D5326" w:rsidRDefault="004569BD" w:rsidP="009D5326">
      <w:pPr>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5D6B9D">
        <w:rPr>
          <w:rFonts w:ascii="Arial" w:eastAsia="Times New Roman" w:hAnsi="Arial" w:cs="Arial"/>
          <w:sz w:val="24"/>
          <w:szCs w:val="24"/>
          <w:lang w:val="es-ES" w:eastAsia="es-ES"/>
        </w:rPr>
        <w:t>Est</w:t>
      </w:r>
      <w:r>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p</w:t>
      </w:r>
      <w:r>
        <w:rPr>
          <w:rFonts w:ascii="Arial" w:eastAsia="Times New Roman" w:hAnsi="Arial" w:cs="Arial"/>
          <w:sz w:val="24"/>
          <w:szCs w:val="24"/>
          <w:lang w:val="es-ES" w:eastAsia="es-ES"/>
        </w:rPr>
        <w:t xml:space="preserve">rograma </w:t>
      </w:r>
      <w:r w:rsidRPr="005D6B9D">
        <w:rPr>
          <w:rFonts w:ascii="Arial" w:eastAsia="Times New Roman" w:hAnsi="Arial" w:cs="Arial"/>
          <w:sz w:val="24"/>
          <w:szCs w:val="24"/>
          <w:lang w:val="es-ES" w:eastAsia="es-ES"/>
        </w:rPr>
        <w:t xml:space="preserve">considera </w:t>
      </w:r>
      <w:r>
        <w:rPr>
          <w:rFonts w:ascii="Arial" w:eastAsia="Times New Roman" w:hAnsi="Arial" w:cs="Arial"/>
          <w:sz w:val="24"/>
          <w:szCs w:val="24"/>
          <w:lang w:val="es-ES" w:eastAsia="es-ES"/>
        </w:rPr>
        <w:t>para el año 2</w:t>
      </w:r>
      <w:r w:rsidR="00273EEF">
        <w:rPr>
          <w:rFonts w:ascii="Arial" w:eastAsia="Times New Roman" w:hAnsi="Arial" w:cs="Arial"/>
          <w:sz w:val="24"/>
          <w:szCs w:val="24"/>
          <w:lang w:val="es-ES" w:eastAsia="es-ES"/>
        </w:rPr>
        <w:t>021</w:t>
      </w:r>
      <w:r>
        <w:rPr>
          <w:rFonts w:ascii="Arial" w:eastAsia="Times New Roman" w:hAnsi="Arial" w:cs="Arial"/>
          <w:sz w:val="24"/>
          <w:szCs w:val="24"/>
          <w:lang w:val="es-ES" w:eastAsia="es-ES"/>
        </w:rPr>
        <w:t xml:space="preserve"> </w:t>
      </w:r>
      <w:r w:rsidRPr="005D6B9D">
        <w:rPr>
          <w:rFonts w:ascii="Arial" w:eastAsia="Times New Roman" w:hAnsi="Arial" w:cs="Arial"/>
          <w:sz w:val="24"/>
          <w:szCs w:val="24"/>
          <w:lang w:val="es-ES" w:eastAsia="es-ES"/>
        </w:rPr>
        <w:t>recursos por M$</w:t>
      </w:r>
      <w:r>
        <w:rPr>
          <w:rFonts w:ascii="Arial" w:eastAsia="Times New Roman" w:hAnsi="Arial" w:cs="Arial"/>
          <w:sz w:val="24"/>
          <w:szCs w:val="24"/>
          <w:lang w:val="es-ES" w:eastAsia="es-ES"/>
        </w:rPr>
        <w:t xml:space="preserve"> </w:t>
      </w:r>
      <w:r w:rsidR="00F76440">
        <w:rPr>
          <w:rFonts w:ascii="Arial" w:eastAsia="Times New Roman" w:hAnsi="Arial" w:cs="Arial"/>
          <w:sz w:val="24"/>
          <w:szCs w:val="24"/>
          <w:lang w:val="es-ES" w:eastAsia="es-ES"/>
        </w:rPr>
        <w:t>2.1</w:t>
      </w:r>
      <w:r w:rsidR="00273EEF">
        <w:rPr>
          <w:rFonts w:ascii="Arial" w:eastAsia="Times New Roman" w:hAnsi="Arial" w:cs="Arial"/>
          <w:sz w:val="24"/>
          <w:szCs w:val="24"/>
          <w:lang w:val="es-ES" w:eastAsia="es-ES"/>
        </w:rPr>
        <w:t>77.177</w:t>
      </w:r>
      <w:r w:rsidR="009D5326" w:rsidRPr="009D5326">
        <w:rPr>
          <w:rFonts w:ascii="Arial" w:hAnsi="Arial" w:cs="Arial"/>
          <w:sz w:val="24"/>
          <w:szCs w:val="24"/>
        </w:rPr>
        <w:t xml:space="preserve"> lo que en comparación con la Ley de Presupuestos vigente al año 20</w:t>
      </w:r>
      <w:r w:rsidR="00273EEF">
        <w:rPr>
          <w:rFonts w:ascii="Arial" w:hAnsi="Arial" w:cs="Arial"/>
          <w:sz w:val="24"/>
          <w:szCs w:val="24"/>
        </w:rPr>
        <w:t>20</w:t>
      </w:r>
      <w:r w:rsidR="009D5326" w:rsidRPr="009D5326">
        <w:rPr>
          <w:rFonts w:ascii="Arial" w:hAnsi="Arial" w:cs="Arial"/>
          <w:sz w:val="24"/>
          <w:szCs w:val="24"/>
        </w:rPr>
        <w:t xml:space="preserve">, ascendente a la suma de </w:t>
      </w:r>
      <w:r w:rsidR="00F76440">
        <w:rPr>
          <w:rFonts w:ascii="Arial" w:hAnsi="Arial" w:cs="Arial"/>
          <w:sz w:val="24"/>
          <w:szCs w:val="24"/>
        </w:rPr>
        <w:t>M</w:t>
      </w:r>
      <w:r w:rsidR="009D5326" w:rsidRPr="009D5326">
        <w:rPr>
          <w:rFonts w:ascii="Arial" w:hAnsi="Arial" w:cs="Arial"/>
          <w:sz w:val="24"/>
          <w:szCs w:val="24"/>
        </w:rPr>
        <w:t>$</w:t>
      </w:r>
      <w:r w:rsidR="009D5326">
        <w:rPr>
          <w:rFonts w:ascii="Arial" w:hAnsi="Arial" w:cs="Arial"/>
          <w:sz w:val="24"/>
          <w:szCs w:val="24"/>
        </w:rPr>
        <w:t xml:space="preserve"> </w:t>
      </w:r>
      <w:r w:rsidR="00F76440">
        <w:rPr>
          <w:rFonts w:ascii="Arial" w:hAnsi="Arial" w:cs="Arial"/>
          <w:sz w:val="24"/>
          <w:szCs w:val="24"/>
        </w:rPr>
        <w:t>1.</w:t>
      </w:r>
      <w:r w:rsidR="00273EEF">
        <w:rPr>
          <w:rFonts w:ascii="Arial" w:hAnsi="Arial" w:cs="Arial"/>
          <w:sz w:val="24"/>
          <w:szCs w:val="24"/>
        </w:rPr>
        <w:t>928.352</w:t>
      </w:r>
      <w:r w:rsidR="009D5326" w:rsidRPr="009D5326">
        <w:rPr>
          <w:rFonts w:ascii="Arial" w:hAnsi="Arial" w:cs="Arial"/>
          <w:sz w:val="24"/>
          <w:szCs w:val="24"/>
        </w:rPr>
        <w:t xml:space="preserve">, lo que representa una variación presupuestaria de un </w:t>
      </w:r>
      <w:r w:rsidR="00273EEF">
        <w:rPr>
          <w:rFonts w:ascii="Arial" w:hAnsi="Arial" w:cs="Arial"/>
          <w:sz w:val="24"/>
          <w:szCs w:val="24"/>
        </w:rPr>
        <w:t>12,9</w:t>
      </w:r>
      <w:r w:rsidR="00F76440">
        <w:rPr>
          <w:rFonts w:ascii="Arial" w:hAnsi="Arial" w:cs="Arial"/>
          <w:sz w:val="24"/>
          <w:szCs w:val="24"/>
        </w:rPr>
        <w:t>%</w:t>
      </w:r>
      <w:r w:rsidR="009D5326" w:rsidRPr="009D5326">
        <w:rPr>
          <w:rFonts w:ascii="Arial" w:hAnsi="Arial" w:cs="Arial"/>
          <w:sz w:val="24"/>
          <w:szCs w:val="24"/>
        </w:rPr>
        <w:t>.</w:t>
      </w:r>
    </w:p>
    <w:p w14:paraId="2AECF2C5" w14:textId="77777777" w:rsidR="004569BD" w:rsidRDefault="004569BD" w:rsidP="004569BD">
      <w:pPr>
        <w:spacing w:after="0" w:line="240" w:lineRule="auto"/>
        <w:rPr>
          <w:rFonts w:ascii="Arial" w:eastAsia="Times New Roman" w:hAnsi="Arial" w:cs="Arial"/>
          <w:sz w:val="24"/>
          <w:szCs w:val="24"/>
          <w:lang w:eastAsia="es-ES"/>
        </w:rPr>
      </w:pPr>
    </w:p>
    <w:p w14:paraId="4E10BD5F" w14:textId="77777777" w:rsidR="004569BD" w:rsidRPr="00860EEF" w:rsidRDefault="00860EEF" w:rsidP="004569BD">
      <w:pPr>
        <w:spacing w:after="0" w:line="240" w:lineRule="auto"/>
        <w:jc w:val="center"/>
        <w:rPr>
          <w:rFonts w:ascii="Arial" w:eastAsia="Times New Roman" w:hAnsi="Arial" w:cs="Arial"/>
          <w:b/>
          <w:sz w:val="24"/>
          <w:szCs w:val="24"/>
          <w:lang w:eastAsia="es-ES"/>
        </w:rPr>
      </w:pPr>
      <w:r w:rsidRPr="00860EEF">
        <w:rPr>
          <w:rFonts w:ascii="Arial" w:eastAsia="Times New Roman" w:hAnsi="Arial" w:cs="Arial"/>
          <w:b/>
          <w:sz w:val="24"/>
          <w:szCs w:val="24"/>
          <w:lang w:eastAsia="es-ES"/>
        </w:rPr>
        <w:t>CAPÍTULO 03, SERVICIO NACIONAL DEL PATRIMONIO CULTURAL</w:t>
      </w:r>
    </w:p>
    <w:p w14:paraId="733DB874" w14:textId="77777777" w:rsidR="004569BD" w:rsidRDefault="004569BD" w:rsidP="004569BD">
      <w:pPr>
        <w:spacing w:after="0" w:line="240" w:lineRule="auto"/>
        <w:rPr>
          <w:rFonts w:ascii="Arial" w:eastAsia="Times New Roman" w:hAnsi="Arial" w:cs="Arial"/>
          <w:sz w:val="24"/>
          <w:szCs w:val="24"/>
          <w:lang w:eastAsia="es-ES"/>
        </w:rPr>
      </w:pPr>
    </w:p>
    <w:p w14:paraId="21DA3D44" w14:textId="77777777" w:rsidR="004569BD" w:rsidRDefault="004569BD" w:rsidP="004569BD">
      <w:pPr>
        <w:spacing w:after="0" w:line="240" w:lineRule="auto"/>
        <w:jc w:val="center"/>
        <w:rPr>
          <w:rFonts w:ascii="Arial" w:eastAsia="Times New Roman" w:hAnsi="Arial" w:cs="Arial"/>
          <w:sz w:val="24"/>
          <w:szCs w:val="24"/>
          <w:lang w:eastAsia="es-ES"/>
        </w:rPr>
      </w:pPr>
      <w:r>
        <w:rPr>
          <w:rFonts w:ascii="Arial" w:eastAsia="Times New Roman" w:hAnsi="Arial" w:cs="Arial"/>
          <w:b/>
          <w:sz w:val="24"/>
          <w:szCs w:val="24"/>
          <w:lang w:eastAsia="es-ES"/>
        </w:rPr>
        <w:t xml:space="preserve">Programa 01, </w:t>
      </w:r>
      <w:r w:rsidRPr="00273EEF">
        <w:rPr>
          <w:rFonts w:ascii="Arial" w:eastAsia="Times New Roman" w:hAnsi="Arial" w:cs="Arial"/>
          <w:b/>
          <w:bCs/>
          <w:sz w:val="24"/>
          <w:szCs w:val="24"/>
          <w:lang w:eastAsia="es-ES"/>
        </w:rPr>
        <w:t>Servicio Nacional del Patrimonio Cultural</w:t>
      </w:r>
    </w:p>
    <w:p w14:paraId="4C6D2EBF" w14:textId="77777777" w:rsidR="004569BD" w:rsidRDefault="004569BD" w:rsidP="004569BD">
      <w:pPr>
        <w:spacing w:after="0" w:line="240" w:lineRule="auto"/>
        <w:rPr>
          <w:rFonts w:ascii="Arial" w:eastAsia="Times New Roman" w:hAnsi="Arial" w:cs="Arial"/>
          <w:b/>
          <w:sz w:val="24"/>
          <w:szCs w:val="24"/>
          <w:lang w:eastAsia="es-ES"/>
        </w:rPr>
      </w:pPr>
    </w:p>
    <w:p w14:paraId="13A73573" w14:textId="5E3725B6" w:rsidR="009D5326" w:rsidRPr="009D5326" w:rsidRDefault="004569BD" w:rsidP="009D5326">
      <w:pPr>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5D6B9D">
        <w:rPr>
          <w:rFonts w:ascii="Arial" w:eastAsia="Times New Roman" w:hAnsi="Arial" w:cs="Arial"/>
          <w:sz w:val="24"/>
          <w:szCs w:val="24"/>
          <w:lang w:val="es-ES" w:eastAsia="es-ES"/>
        </w:rPr>
        <w:t>Est</w:t>
      </w:r>
      <w:r>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p</w:t>
      </w:r>
      <w:r>
        <w:rPr>
          <w:rFonts w:ascii="Arial" w:eastAsia="Times New Roman" w:hAnsi="Arial" w:cs="Arial"/>
          <w:sz w:val="24"/>
          <w:szCs w:val="24"/>
          <w:lang w:val="es-ES" w:eastAsia="es-ES"/>
        </w:rPr>
        <w:t xml:space="preserve">rograma </w:t>
      </w:r>
      <w:r w:rsidRPr="005D6B9D">
        <w:rPr>
          <w:rFonts w:ascii="Arial" w:eastAsia="Times New Roman" w:hAnsi="Arial" w:cs="Arial"/>
          <w:sz w:val="24"/>
          <w:szCs w:val="24"/>
          <w:lang w:val="es-ES" w:eastAsia="es-ES"/>
        </w:rPr>
        <w:t xml:space="preserve">considera </w:t>
      </w:r>
      <w:r>
        <w:rPr>
          <w:rFonts w:ascii="Arial" w:eastAsia="Times New Roman" w:hAnsi="Arial" w:cs="Arial"/>
          <w:sz w:val="24"/>
          <w:szCs w:val="24"/>
          <w:lang w:val="es-ES" w:eastAsia="es-ES"/>
        </w:rPr>
        <w:t>para el año 20</w:t>
      </w:r>
      <w:r w:rsidR="00273EEF">
        <w:rPr>
          <w:rFonts w:ascii="Arial" w:eastAsia="Times New Roman" w:hAnsi="Arial" w:cs="Arial"/>
          <w:sz w:val="24"/>
          <w:szCs w:val="24"/>
          <w:lang w:val="es-ES" w:eastAsia="es-ES"/>
        </w:rPr>
        <w:t>21</w:t>
      </w:r>
      <w:r>
        <w:rPr>
          <w:rFonts w:ascii="Arial" w:eastAsia="Times New Roman" w:hAnsi="Arial" w:cs="Arial"/>
          <w:sz w:val="24"/>
          <w:szCs w:val="24"/>
          <w:lang w:val="es-ES" w:eastAsia="es-ES"/>
        </w:rPr>
        <w:t xml:space="preserve"> </w:t>
      </w:r>
      <w:r w:rsidRPr="005D6B9D">
        <w:rPr>
          <w:rFonts w:ascii="Arial" w:eastAsia="Times New Roman" w:hAnsi="Arial" w:cs="Arial"/>
          <w:sz w:val="24"/>
          <w:szCs w:val="24"/>
          <w:lang w:val="es-ES" w:eastAsia="es-ES"/>
        </w:rPr>
        <w:t>recursos por M$</w:t>
      </w:r>
      <w:r>
        <w:rPr>
          <w:rFonts w:ascii="Arial" w:eastAsia="Times New Roman" w:hAnsi="Arial" w:cs="Arial"/>
          <w:sz w:val="24"/>
          <w:szCs w:val="24"/>
          <w:lang w:val="es-ES" w:eastAsia="es-ES"/>
        </w:rPr>
        <w:t xml:space="preserve"> </w:t>
      </w:r>
      <w:r w:rsidR="00860EEF">
        <w:rPr>
          <w:rFonts w:ascii="Arial" w:eastAsia="Times New Roman" w:hAnsi="Arial" w:cs="Arial"/>
          <w:sz w:val="24"/>
          <w:szCs w:val="24"/>
          <w:lang w:val="es-ES" w:eastAsia="es-ES"/>
        </w:rPr>
        <w:t>5</w:t>
      </w:r>
      <w:r w:rsidR="00C655DD">
        <w:rPr>
          <w:rFonts w:ascii="Arial" w:eastAsia="Times New Roman" w:hAnsi="Arial" w:cs="Arial"/>
          <w:sz w:val="24"/>
          <w:szCs w:val="24"/>
          <w:lang w:val="es-ES" w:eastAsia="es-ES"/>
        </w:rPr>
        <w:t>9.945.934</w:t>
      </w:r>
      <w:r w:rsidR="009D5326">
        <w:rPr>
          <w:rFonts w:ascii="Arial" w:eastAsia="Times New Roman" w:hAnsi="Arial" w:cs="Arial"/>
          <w:sz w:val="24"/>
          <w:szCs w:val="24"/>
          <w:lang w:val="es-ES" w:eastAsia="es-ES"/>
        </w:rPr>
        <w:t>,</w:t>
      </w:r>
      <w:r w:rsidR="009D5326" w:rsidRPr="009D5326">
        <w:rPr>
          <w:rFonts w:ascii="Arial" w:hAnsi="Arial" w:cs="Arial"/>
          <w:sz w:val="24"/>
          <w:szCs w:val="24"/>
        </w:rPr>
        <w:t xml:space="preserve"> lo que en comparación con la Ley de Presupuestos vigente al año </w:t>
      </w:r>
      <w:r w:rsidR="009D5326" w:rsidRPr="009D5326">
        <w:rPr>
          <w:rFonts w:ascii="Arial" w:hAnsi="Arial" w:cs="Arial"/>
          <w:sz w:val="24"/>
          <w:szCs w:val="24"/>
        </w:rPr>
        <w:lastRenderedPageBreak/>
        <w:t>20</w:t>
      </w:r>
      <w:r w:rsidR="00C655DD">
        <w:rPr>
          <w:rFonts w:ascii="Arial" w:hAnsi="Arial" w:cs="Arial"/>
          <w:sz w:val="24"/>
          <w:szCs w:val="24"/>
        </w:rPr>
        <w:t>20</w:t>
      </w:r>
      <w:r w:rsidR="009D5326" w:rsidRPr="009D5326">
        <w:rPr>
          <w:rFonts w:ascii="Arial" w:hAnsi="Arial" w:cs="Arial"/>
          <w:sz w:val="24"/>
          <w:szCs w:val="24"/>
        </w:rPr>
        <w:t>, ascendente a la suma de $</w:t>
      </w:r>
      <w:r w:rsidR="009D5326">
        <w:rPr>
          <w:rFonts w:ascii="Arial" w:hAnsi="Arial" w:cs="Arial"/>
          <w:sz w:val="24"/>
          <w:szCs w:val="24"/>
        </w:rPr>
        <w:t>5</w:t>
      </w:r>
      <w:r w:rsidR="00C655DD">
        <w:rPr>
          <w:rFonts w:ascii="Arial" w:hAnsi="Arial" w:cs="Arial"/>
          <w:sz w:val="24"/>
          <w:szCs w:val="24"/>
        </w:rPr>
        <w:t>5</w:t>
      </w:r>
      <w:r w:rsidR="009D5326">
        <w:rPr>
          <w:rFonts w:ascii="Arial" w:hAnsi="Arial" w:cs="Arial"/>
          <w:sz w:val="24"/>
          <w:szCs w:val="24"/>
        </w:rPr>
        <w:t>.</w:t>
      </w:r>
      <w:r w:rsidR="00C655DD">
        <w:rPr>
          <w:rFonts w:ascii="Arial" w:hAnsi="Arial" w:cs="Arial"/>
          <w:sz w:val="24"/>
          <w:szCs w:val="24"/>
        </w:rPr>
        <w:t>311.263</w:t>
      </w:r>
      <w:r w:rsidR="009D5326" w:rsidRPr="009D5326">
        <w:rPr>
          <w:rFonts w:ascii="Arial" w:hAnsi="Arial" w:cs="Arial"/>
          <w:sz w:val="24"/>
          <w:szCs w:val="24"/>
        </w:rPr>
        <w:t xml:space="preserve">, lo que representa una variación presupuestaria de un </w:t>
      </w:r>
      <w:r w:rsidR="00C655DD">
        <w:rPr>
          <w:rFonts w:ascii="Arial" w:hAnsi="Arial" w:cs="Arial"/>
          <w:sz w:val="24"/>
          <w:szCs w:val="24"/>
        </w:rPr>
        <w:t>8,4</w:t>
      </w:r>
      <w:r w:rsidR="00F76440" w:rsidRPr="009D5326">
        <w:rPr>
          <w:rFonts w:ascii="Arial" w:hAnsi="Arial" w:cs="Arial"/>
          <w:sz w:val="24"/>
          <w:szCs w:val="24"/>
        </w:rPr>
        <w:t xml:space="preserve"> </w:t>
      </w:r>
      <w:r w:rsidR="009D5326" w:rsidRPr="009D5326">
        <w:rPr>
          <w:rFonts w:ascii="Arial" w:hAnsi="Arial" w:cs="Arial"/>
          <w:sz w:val="24"/>
          <w:szCs w:val="24"/>
        </w:rPr>
        <w:t>%.</w:t>
      </w:r>
    </w:p>
    <w:p w14:paraId="10BA2B03" w14:textId="77777777" w:rsidR="004569BD" w:rsidRDefault="004569BD" w:rsidP="004569BD">
      <w:pPr>
        <w:spacing w:after="0" w:line="240" w:lineRule="auto"/>
        <w:rPr>
          <w:rFonts w:ascii="Arial" w:eastAsia="Times New Roman" w:hAnsi="Arial" w:cs="Arial"/>
          <w:b/>
          <w:sz w:val="24"/>
          <w:szCs w:val="24"/>
          <w:lang w:eastAsia="es-ES"/>
        </w:rPr>
      </w:pPr>
    </w:p>
    <w:p w14:paraId="166211BC" w14:textId="77777777" w:rsidR="00860EEF" w:rsidRDefault="00860EEF" w:rsidP="00860EEF">
      <w:pPr>
        <w:spacing w:after="0" w:line="240" w:lineRule="auto"/>
        <w:jc w:val="center"/>
        <w:rPr>
          <w:rFonts w:ascii="Arial" w:eastAsia="Times New Roman" w:hAnsi="Arial" w:cs="Arial"/>
          <w:sz w:val="24"/>
          <w:szCs w:val="24"/>
          <w:lang w:eastAsia="es-ES"/>
        </w:rPr>
      </w:pPr>
      <w:r>
        <w:rPr>
          <w:rFonts w:ascii="Arial" w:eastAsia="Times New Roman" w:hAnsi="Arial" w:cs="Arial"/>
          <w:b/>
          <w:sz w:val="24"/>
          <w:szCs w:val="24"/>
          <w:lang w:eastAsia="es-ES"/>
        </w:rPr>
        <w:t xml:space="preserve">Programa 02, Red de Bibliotecas Públicas </w:t>
      </w:r>
    </w:p>
    <w:p w14:paraId="4B4F03C8" w14:textId="77777777" w:rsidR="00860EEF" w:rsidRDefault="00860EEF" w:rsidP="004569BD">
      <w:pPr>
        <w:spacing w:after="0" w:line="240" w:lineRule="auto"/>
        <w:rPr>
          <w:rFonts w:ascii="Arial" w:eastAsia="Times New Roman" w:hAnsi="Arial" w:cs="Arial"/>
          <w:b/>
          <w:sz w:val="24"/>
          <w:szCs w:val="24"/>
          <w:lang w:eastAsia="es-ES"/>
        </w:rPr>
      </w:pPr>
    </w:p>
    <w:p w14:paraId="3150E91F" w14:textId="45FFD34E" w:rsidR="009D5326" w:rsidRDefault="00860EEF" w:rsidP="009D5326">
      <w:pPr>
        <w:spacing w:after="0" w:line="240" w:lineRule="auto"/>
        <w:jc w:val="both"/>
        <w:rPr>
          <w:rFonts w:ascii="Arial" w:hAnsi="Arial" w:cs="Arial"/>
          <w:sz w:val="24"/>
          <w:szCs w:val="24"/>
        </w:rPr>
      </w:pP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5D6B9D">
        <w:rPr>
          <w:rFonts w:ascii="Arial" w:eastAsia="Times New Roman" w:hAnsi="Arial" w:cs="Arial"/>
          <w:sz w:val="24"/>
          <w:szCs w:val="24"/>
          <w:lang w:val="es-ES" w:eastAsia="es-ES"/>
        </w:rPr>
        <w:t>Est</w:t>
      </w:r>
      <w:r>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p</w:t>
      </w:r>
      <w:r>
        <w:rPr>
          <w:rFonts w:ascii="Arial" w:eastAsia="Times New Roman" w:hAnsi="Arial" w:cs="Arial"/>
          <w:sz w:val="24"/>
          <w:szCs w:val="24"/>
          <w:lang w:val="es-ES" w:eastAsia="es-ES"/>
        </w:rPr>
        <w:t xml:space="preserve">rograma </w:t>
      </w:r>
      <w:r w:rsidRPr="005D6B9D">
        <w:rPr>
          <w:rFonts w:ascii="Arial" w:eastAsia="Times New Roman" w:hAnsi="Arial" w:cs="Arial"/>
          <w:sz w:val="24"/>
          <w:szCs w:val="24"/>
          <w:lang w:val="es-ES" w:eastAsia="es-ES"/>
        </w:rPr>
        <w:t xml:space="preserve">considera </w:t>
      </w:r>
      <w:r>
        <w:rPr>
          <w:rFonts w:ascii="Arial" w:eastAsia="Times New Roman" w:hAnsi="Arial" w:cs="Arial"/>
          <w:sz w:val="24"/>
          <w:szCs w:val="24"/>
          <w:lang w:val="es-ES" w:eastAsia="es-ES"/>
        </w:rPr>
        <w:t>para el año 20</w:t>
      </w:r>
      <w:r w:rsidR="00C655DD">
        <w:rPr>
          <w:rFonts w:ascii="Arial" w:eastAsia="Times New Roman" w:hAnsi="Arial" w:cs="Arial"/>
          <w:sz w:val="24"/>
          <w:szCs w:val="24"/>
          <w:lang w:val="es-ES" w:eastAsia="es-ES"/>
        </w:rPr>
        <w:t>21</w:t>
      </w:r>
      <w:r>
        <w:rPr>
          <w:rFonts w:ascii="Arial" w:eastAsia="Times New Roman" w:hAnsi="Arial" w:cs="Arial"/>
          <w:sz w:val="24"/>
          <w:szCs w:val="24"/>
          <w:lang w:val="es-ES" w:eastAsia="es-ES"/>
        </w:rPr>
        <w:t xml:space="preserve"> </w:t>
      </w:r>
      <w:r w:rsidRPr="005D6B9D">
        <w:rPr>
          <w:rFonts w:ascii="Arial" w:eastAsia="Times New Roman" w:hAnsi="Arial" w:cs="Arial"/>
          <w:sz w:val="24"/>
          <w:szCs w:val="24"/>
          <w:lang w:val="es-ES" w:eastAsia="es-ES"/>
        </w:rPr>
        <w:t>recursos por M$</w:t>
      </w:r>
      <w:r>
        <w:rPr>
          <w:rFonts w:ascii="Arial" w:eastAsia="Times New Roman" w:hAnsi="Arial" w:cs="Arial"/>
          <w:sz w:val="24"/>
          <w:szCs w:val="24"/>
          <w:lang w:val="es-ES" w:eastAsia="es-ES"/>
        </w:rPr>
        <w:t xml:space="preserve"> </w:t>
      </w:r>
      <w:r w:rsidR="00C655DD">
        <w:rPr>
          <w:rFonts w:ascii="Arial" w:eastAsia="Times New Roman" w:hAnsi="Arial" w:cs="Arial"/>
          <w:sz w:val="24"/>
          <w:szCs w:val="24"/>
          <w:lang w:val="es-ES" w:eastAsia="es-ES"/>
        </w:rPr>
        <w:t>6.442.392</w:t>
      </w:r>
      <w:r w:rsidR="009D5326">
        <w:rPr>
          <w:rFonts w:ascii="Arial" w:eastAsia="Times New Roman" w:hAnsi="Arial" w:cs="Arial"/>
          <w:sz w:val="24"/>
          <w:szCs w:val="24"/>
          <w:lang w:val="es-ES" w:eastAsia="es-ES"/>
        </w:rPr>
        <w:t xml:space="preserve">, </w:t>
      </w:r>
      <w:r w:rsidR="009D5326" w:rsidRPr="009D5326">
        <w:rPr>
          <w:rFonts w:ascii="Arial" w:hAnsi="Arial" w:cs="Arial"/>
          <w:sz w:val="24"/>
          <w:szCs w:val="24"/>
        </w:rPr>
        <w:t>lo que en comparación con la Ley de Presupuestos vigente al año 20</w:t>
      </w:r>
      <w:r w:rsidR="00C655DD">
        <w:rPr>
          <w:rFonts w:ascii="Arial" w:hAnsi="Arial" w:cs="Arial"/>
          <w:sz w:val="24"/>
          <w:szCs w:val="24"/>
        </w:rPr>
        <w:t>20</w:t>
      </w:r>
      <w:r w:rsidR="009D5326" w:rsidRPr="009D5326">
        <w:rPr>
          <w:rFonts w:ascii="Arial" w:hAnsi="Arial" w:cs="Arial"/>
          <w:sz w:val="24"/>
          <w:szCs w:val="24"/>
        </w:rPr>
        <w:t xml:space="preserve">, ascendente a la suma de </w:t>
      </w:r>
      <w:r w:rsidR="00AF14DA">
        <w:rPr>
          <w:rFonts w:ascii="Arial" w:hAnsi="Arial" w:cs="Arial"/>
          <w:sz w:val="24"/>
          <w:szCs w:val="24"/>
        </w:rPr>
        <w:t>M</w:t>
      </w:r>
      <w:r w:rsidR="009D5326" w:rsidRPr="009D5326">
        <w:rPr>
          <w:rFonts w:ascii="Arial" w:hAnsi="Arial" w:cs="Arial"/>
          <w:sz w:val="24"/>
          <w:szCs w:val="24"/>
        </w:rPr>
        <w:t>$</w:t>
      </w:r>
      <w:r w:rsidR="009D5326">
        <w:rPr>
          <w:rFonts w:ascii="Arial" w:hAnsi="Arial" w:cs="Arial"/>
          <w:sz w:val="24"/>
          <w:szCs w:val="24"/>
        </w:rPr>
        <w:t>6.</w:t>
      </w:r>
      <w:r w:rsidR="00C655DD">
        <w:rPr>
          <w:rFonts w:ascii="Arial" w:hAnsi="Arial" w:cs="Arial"/>
          <w:sz w:val="24"/>
          <w:szCs w:val="24"/>
        </w:rPr>
        <w:t>445.770</w:t>
      </w:r>
      <w:r w:rsidR="009D5326" w:rsidRPr="009D5326">
        <w:rPr>
          <w:rFonts w:ascii="Arial" w:hAnsi="Arial" w:cs="Arial"/>
          <w:sz w:val="24"/>
          <w:szCs w:val="24"/>
        </w:rPr>
        <w:t xml:space="preserve">, lo que representa una </w:t>
      </w:r>
      <w:r w:rsidR="00C655DD">
        <w:rPr>
          <w:rFonts w:ascii="Arial" w:hAnsi="Arial" w:cs="Arial"/>
          <w:sz w:val="24"/>
          <w:szCs w:val="24"/>
        </w:rPr>
        <w:t xml:space="preserve">disminución </w:t>
      </w:r>
      <w:r w:rsidR="009D5326" w:rsidRPr="009D5326">
        <w:rPr>
          <w:rFonts w:ascii="Arial" w:hAnsi="Arial" w:cs="Arial"/>
          <w:sz w:val="24"/>
          <w:szCs w:val="24"/>
        </w:rPr>
        <w:t xml:space="preserve">presupuestaria de un </w:t>
      </w:r>
      <w:r w:rsidR="00C655DD">
        <w:rPr>
          <w:rFonts w:ascii="Arial" w:hAnsi="Arial" w:cs="Arial"/>
          <w:sz w:val="24"/>
          <w:szCs w:val="24"/>
        </w:rPr>
        <w:t>0,1</w:t>
      </w:r>
      <w:r w:rsidR="009D5326" w:rsidRPr="009D5326">
        <w:rPr>
          <w:rFonts w:ascii="Arial" w:hAnsi="Arial" w:cs="Arial"/>
          <w:sz w:val="24"/>
          <w:szCs w:val="24"/>
        </w:rPr>
        <w:t>%.</w:t>
      </w:r>
    </w:p>
    <w:p w14:paraId="025A203F" w14:textId="77777777" w:rsidR="008D7D25" w:rsidRPr="009D5326" w:rsidRDefault="008D7D25" w:rsidP="009D5326">
      <w:pPr>
        <w:spacing w:after="0" w:line="240" w:lineRule="auto"/>
        <w:jc w:val="both"/>
        <w:rPr>
          <w:rFonts w:ascii="Arial" w:eastAsia="Times New Roman" w:hAnsi="Arial" w:cs="Arial"/>
          <w:sz w:val="24"/>
          <w:szCs w:val="24"/>
          <w:lang w:eastAsia="es-ES"/>
        </w:rPr>
      </w:pPr>
    </w:p>
    <w:p w14:paraId="2790D38A" w14:textId="77777777" w:rsidR="00860EEF" w:rsidRDefault="00860EEF" w:rsidP="009D5326">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Programa 03, </w:t>
      </w:r>
      <w:r w:rsidR="009D5326">
        <w:rPr>
          <w:rFonts w:ascii="Arial" w:eastAsia="Times New Roman" w:hAnsi="Arial" w:cs="Arial"/>
          <w:b/>
          <w:sz w:val="24"/>
          <w:szCs w:val="24"/>
          <w:lang w:eastAsia="es-ES"/>
        </w:rPr>
        <w:t>Consejo de Monumentos Nacionales</w:t>
      </w:r>
    </w:p>
    <w:p w14:paraId="7A10150B" w14:textId="77777777" w:rsidR="009D5326" w:rsidRDefault="009D5326" w:rsidP="00AF14DA">
      <w:pPr>
        <w:spacing w:after="0" w:line="240" w:lineRule="auto"/>
        <w:rPr>
          <w:rFonts w:ascii="Arial" w:eastAsia="Times New Roman" w:hAnsi="Arial" w:cs="Arial"/>
          <w:b/>
          <w:sz w:val="24"/>
          <w:szCs w:val="24"/>
          <w:lang w:eastAsia="es-ES"/>
        </w:rPr>
      </w:pPr>
    </w:p>
    <w:p w14:paraId="560444E0" w14:textId="121FEAB6" w:rsidR="009D5326" w:rsidRPr="009D5326" w:rsidRDefault="00860EEF" w:rsidP="009D5326">
      <w:pPr>
        <w:spacing w:after="0" w:line="24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Pr>
          <w:rFonts w:ascii="Arial" w:eastAsia="Times New Roman" w:hAnsi="Arial" w:cs="Arial"/>
          <w:b/>
          <w:sz w:val="24"/>
          <w:szCs w:val="24"/>
          <w:lang w:eastAsia="es-ES"/>
        </w:rPr>
        <w:tab/>
      </w:r>
      <w:r w:rsidRPr="005D6B9D">
        <w:rPr>
          <w:rFonts w:ascii="Arial" w:eastAsia="Times New Roman" w:hAnsi="Arial" w:cs="Arial"/>
          <w:sz w:val="24"/>
          <w:szCs w:val="24"/>
          <w:lang w:val="es-ES" w:eastAsia="es-ES"/>
        </w:rPr>
        <w:t>Est</w:t>
      </w:r>
      <w:r>
        <w:rPr>
          <w:rFonts w:ascii="Arial" w:eastAsia="Times New Roman" w:hAnsi="Arial" w:cs="Arial"/>
          <w:sz w:val="24"/>
          <w:szCs w:val="24"/>
          <w:lang w:val="es-ES" w:eastAsia="es-ES"/>
        </w:rPr>
        <w:t>e</w:t>
      </w:r>
      <w:r w:rsidRPr="005D6B9D">
        <w:rPr>
          <w:rFonts w:ascii="Arial" w:eastAsia="Times New Roman" w:hAnsi="Arial" w:cs="Arial"/>
          <w:sz w:val="24"/>
          <w:szCs w:val="24"/>
          <w:lang w:val="es-ES" w:eastAsia="es-ES"/>
        </w:rPr>
        <w:t xml:space="preserve"> p</w:t>
      </w:r>
      <w:r>
        <w:rPr>
          <w:rFonts w:ascii="Arial" w:eastAsia="Times New Roman" w:hAnsi="Arial" w:cs="Arial"/>
          <w:sz w:val="24"/>
          <w:szCs w:val="24"/>
          <w:lang w:val="es-ES" w:eastAsia="es-ES"/>
        </w:rPr>
        <w:t xml:space="preserve">rograma </w:t>
      </w:r>
      <w:r w:rsidRPr="005D6B9D">
        <w:rPr>
          <w:rFonts w:ascii="Arial" w:eastAsia="Times New Roman" w:hAnsi="Arial" w:cs="Arial"/>
          <w:sz w:val="24"/>
          <w:szCs w:val="24"/>
          <w:lang w:val="es-ES" w:eastAsia="es-ES"/>
        </w:rPr>
        <w:t xml:space="preserve">considera </w:t>
      </w:r>
      <w:r>
        <w:rPr>
          <w:rFonts w:ascii="Arial" w:eastAsia="Times New Roman" w:hAnsi="Arial" w:cs="Arial"/>
          <w:sz w:val="24"/>
          <w:szCs w:val="24"/>
          <w:lang w:val="es-ES" w:eastAsia="es-ES"/>
        </w:rPr>
        <w:t>para el año 20</w:t>
      </w:r>
      <w:r w:rsidR="00C655DD">
        <w:rPr>
          <w:rFonts w:ascii="Arial" w:eastAsia="Times New Roman" w:hAnsi="Arial" w:cs="Arial"/>
          <w:sz w:val="24"/>
          <w:szCs w:val="24"/>
          <w:lang w:val="es-ES" w:eastAsia="es-ES"/>
        </w:rPr>
        <w:t>21</w:t>
      </w:r>
      <w:r>
        <w:rPr>
          <w:rFonts w:ascii="Arial" w:eastAsia="Times New Roman" w:hAnsi="Arial" w:cs="Arial"/>
          <w:sz w:val="24"/>
          <w:szCs w:val="24"/>
          <w:lang w:val="es-ES" w:eastAsia="es-ES"/>
        </w:rPr>
        <w:t xml:space="preserve"> </w:t>
      </w:r>
      <w:r w:rsidRPr="005D6B9D">
        <w:rPr>
          <w:rFonts w:ascii="Arial" w:eastAsia="Times New Roman" w:hAnsi="Arial" w:cs="Arial"/>
          <w:sz w:val="24"/>
          <w:szCs w:val="24"/>
          <w:lang w:val="es-ES" w:eastAsia="es-ES"/>
        </w:rPr>
        <w:t>recursos por M$</w:t>
      </w:r>
      <w:r>
        <w:rPr>
          <w:rFonts w:ascii="Arial" w:eastAsia="Times New Roman" w:hAnsi="Arial" w:cs="Arial"/>
          <w:sz w:val="24"/>
          <w:szCs w:val="24"/>
          <w:lang w:val="es-ES" w:eastAsia="es-ES"/>
        </w:rPr>
        <w:t xml:space="preserve"> </w:t>
      </w:r>
      <w:r w:rsidR="00C655DD">
        <w:rPr>
          <w:rFonts w:ascii="Arial" w:eastAsia="Times New Roman" w:hAnsi="Arial" w:cs="Arial"/>
          <w:sz w:val="24"/>
          <w:szCs w:val="24"/>
          <w:lang w:val="es-ES" w:eastAsia="es-ES"/>
        </w:rPr>
        <w:t>6.161.428</w:t>
      </w:r>
      <w:r w:rsidR="009D5326">
        <w:rPr>
          <w:rFonts w:ascii="Arial" w:eastAsia="Times New Roman" w:hAnsi="Arial" w:cs="Arial"/>
          <w:sz w:val="24"/>
          <w:szCs w:val="24"/>
          <w:lang w:val="es-ES" w:eastAsia="es-ES"/>
        </w:rPr>
        <w:t xml:space="preserve">, </w:t>
      </w:r>
      <w:bookmarkStart w:id="2" w:name="_Hlk55067682"/>
      <w:r w:rsidR="009D5326" w:rsidRPr="009D5326">
        <w:rPr>
          <w:rFonts w:ascii="Arial" w:hAnsi="Arial" w:cs="Arial"/>
          <w:sz w:val="24"/>
          <w:szCs w:val="24"/>
        </w:rPr>
        <w:t>lo que en comparación con la Ley de Presupuestos vigente al año 20</w:t>
      </w:r>
      <w:r w:rsidR="00C655DD">
        <w:rPr>
          <w:rFonts w:ascii="Arial" w:hAnsi="Arial" w:cs="Arial"/>
          <w:sz w:val="24"/>
          <w:szCs w:val="24"/>
        </w:rPr>
        <w:t>20</w:t>
      </w:r>
      <w:r w:rsidR="009D5326" w:rsidRPr="009D5326">
        <w:rPr>
          <w:rFonts w:ascii="Arial" w:hAnsi="Arial" w:cs="Arial"/>
          <w:sz w:val="24"/>
          <w:szCs w:val="24"/>
        </w:rPr>
        <w:t>, ascendente a la suma de $</w:t>
      </w:r>
      <w:r w:rsidR="00AF14DA">
        <w:rPr>
          <w:rFonts w:ascii="Arial" w:hAnsi="Arial" w:cs="Arial"/>
          <w:sz w:val="24"/>
          <w:szCs w:val="24"/>
        </w:rPr>
        <w:t>5.</w:t>
      </w:r>
      <w:r w:rsidR="00C655DD">
        <w:rPr>
          <w:rFonts w:ascii="Arial" w:hAnsi="Arial" w:cs="Arial"/>
          <w:sz w:val="24"/>
          <w:szCs w:val="24"/>
        </w:rPr>
        <w:t>474.743</w:t>
      </w:r>
      <w:r w:rsidR="009D5326" w:rsidRPr="009D5326">
        <w:rPr>
          <w:rFonts w:ascii="Arial" w:hAnsi="Arial" w:cs="Arial"/>
          <w:sz w:val="24"/>
          <w:szCs w:val="24"/>
        </w:rPr>
        <w:t xml:space="preserve">, lo que representa una variación presupuestaria de un </w:t>
      </w:r>
      <w:r w:rsidR="00C655DD">
        <w:rPr>
          <w:rFonts w:ascii="Arial" w:hAnsi="Arial" w:cs="Arial"/>
          <w:sz w:val="24"/>
          <w:szCs w:val="24"/>
        </w:rPr>
        <w:t>1</w:t>
      </w:r>
      <w:r w:rsidR="00AF14DA">
        <w:rPr>
          <w:rFonts w:ascii="Arial" w:hAnsi="Arial" w:cs="Arial"/>
          <w:sz w:val="24"/>
          <w:szCs w:val="24"/>
        </w:rPr>
        <w:t>2</w:t>
      </w:r>
      <w:r w:rsidR="00C655DD">
        <w:rPr>
          <w:rFonts w:ascii="Arial" w:hAnsi="Arial" w:cs="Arial"/>
          <w:sz w:val="24"/>
          <w:szCs w:val="24"/>
        </w:rPr>
        <w:t>,5</w:t>
      </w:r>
      <w:r w:rsidR="009D5326" w:rsidRPr="009D5326">
        <w:rPr>
          <w:rFonts w:ascii="Arial" w:hAnsi="Arial" w:cs="Arial"/>
          <w:sz w:val="24"/>
          <w:szCs w:val="24"/>
        </w:rPr>
        <w:t>%.</w:t>
      </w:r>
      <w:bookmarkEnd w:id="2"/>
    </w:p>
    <w:p w14:paraId="7CD32534" w14:textId="77777777" w:rsidR="00860EEF" w:rsidRDefault="00860EEF" w:rsidP="00860EEF">
      <w:pPr>
        <w:spacing w:after="0" w:line="240" w:lineRule="auto"/>
        <w:rPr>
          <w:rFonts w:ascii="Arial" w:eastAsia="Times New Roman" w:hAnsi="Arial" w:cs="Arial"/>
          <w:sz w:val="24"/>
          <w:szCs w:val="24"/>
          <w:lang w:eastAsia="es-ES"/>
        </w:rPr>
      </w:pPr>
    </w:p>
    <w:p w14:paraId="75458EAC" w14:textId="7E47EED9" w:rsidR="00C655DD" w:rsidRPr="00C655DD" w:rsidRDefault="00C655DD" w:rsidP="00C655DD">
      <w:pPr>
        <w:jc w:val="center"/>
        <w:rPr>
          <w:rFonts w:ascii="Arial" w:eastAsia="Times New Roman" w:hAnsi="Arial" w:cs="Arial"/>
          <w:sz w:val="24"/>
          <w:szCs w:val="24"/>
          <w:lang w:eastAsia="es-ES"/>
        </w:rPr>
      </w:pPr>
      <w:r w:rsidRPr="00C655DD">
        <w:rPr>
          <w:rFonts w:ascii="Arial" w:eastAsia="Times New Roman" w:hAnsi="Arial" w:cs="Arial"/>
          <w:sz w:val="24"/>
          <w:szCs w:val="24"/>
          <w:lang w:eastAsia="es-ES"/>
        </w:rPr>
        <w:t>- - -</w:t>
      </w:r>
    </w:p>
    <w:p w14:paraId="174D721F" w14:textId="77777777" w:rsidR="00C655DD" w:rsidRDefault="00C655DD" w:rsidP="00355CA7">
      <w:pPr>
        <w:spacing w:after="0" w:line="240" w:lineRule="auto"/>
        <w:jc w:val="both"/>
        <w:rPr>
          <w:rFonts w:ascii="Arial" w:eastAsia="Times New Roman" w:hAnsi="Arial" w:cs="Arial"/>
          <w:sz w:val="24"/>
          <w:szCs w:val="24"/>
          <w:lang w:eastAsia="es-ES"/>
        </w:rPr>
      </w:pPr>
    </w:p>
    <w:p w14:paraId="4F91B15A" w14:textId="087F50DA" w:rsidR="00355CA7" w:rsidRDefault="00355CA7" w:rsidP="00355CA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r>
      <w:r>
        <w:rPr>
          <w:rFonts w:ascii="Arial" w:eastAsia="Times New Roman" w:hAnsi="Arial" w:cs="Arial"/>
          <w:sz w:val="24"/>
          <w:szCs w:val="24"/>
          <w:lang w:eastAsia="es-ES"/>
        </w:rPr>
        <w:tab/>
        <w:t xml:space="preserve">En relación con toda la partida ministerial, sus capítulos y programas, y en atención al debate y análisis producido en la Subcomisión, del que se ha dado cuenta precedentemente en este informe, el </w:t>
      </w:r>
      <w:r w:rsidRPr="000D63E3">
        <w:rPr>
          <w:rFonts w:ascii="Arial" w:eastAsia="Times New Roman" w:hAnsi="Arial" w:cs="Arial"/>
          <w:b/>
          <w:bCs/>
          <w:sz w:val="24"/>
          <w:szCs w:val="24"/>
          <w:lang w:eastAsia="es-ES"/>
        </w:rPr>
        <w:t xml:space="preserve">presidente de la Cuarta Subcomisión, </w:t>
      </w:r>
      <w:r>
        <w:rPr>
          <w:rFonts w:ascii="Arial" w:eastAsia="Times New Roman" w:hAnsi="Arial" w:cs="Arial"/>
          <w:b/>
          <w:bCs/>
          <w:sz w:val="24"/>
          <w:szCs w:val="24"/>
          <w:lang w:eastAsia="es-ES"/>
        </w:rPr>
        <w:t xml:space="preserve">Senador señor Montes </w:t>
      </w:r>
      <w:r>
        <w:rPr>
          <w:rFonts w:ascii="Arial" w:eastAsia="Times New Roman" w:hAnsi="Arial" w:cs="Arial"/>
          <w:sz w:val="24"/>
          <w:szCs w:val="24"/>
          <w:lang w:eastAsia="es-ES"/>
        </w:rPr>
        <w:t>propuso someter a votación la disminución a $1.000 de todos los gastos que no estén contenidos en leyes permanentes, de acuerdo al inciso segundo del artículo 67 de la Constitución Política de la República.</w:t>
      </w:r>
    </w:p>
    <w:p w14:paraId="49652F84" w14:textId="49DCAAD4" w:rsidR="00355CA7" w:rsidRDefault="00355CA7" w:rsidP="00AF14DA">
      <w:pPr>
        <w:spacing w:after="0" w:line="240" w:lineRule="auto"/>
        <w:jc w:val="both"/>
        <w:rPr>
          <w:rFonts w:ascii="Arial" w:eastAsia="Times New Roman" w:hAnsi="Arial" w:cs="Arial"/>
          <w:sz w:val="24"/>
          <w:szCs w:val="24"/>
          <w:lang w:eastAsia="es-ES"/>
        </w:rPr>
      </w:pPr>
    </w:p>
    <w:p w14:paraId="3192529F" w14:textId="277A3711" w:rsidR="00355CA7" w:rsidRPr="00355CA7" w:rsidRDefault="00355CA7" w:rsidP="00AF14DA">
      <w:pPr>
        <w:spacing w:after="0" w:line="240" w:lineRule="auto"/>
        <w:jc w:val="both"/>
        <w:rPr>
          <w:rFonts w:ascii="Arial" w:eastAsia="Times New Roman" w:hAnsi="Arial" w:cs="Arial"/>
          <w:b/>
          <w:bCs/>
          <w:sz w:val="24"/>
          <w:szCs w:val="24"/>
          <w:lang w:eastAsia="es-ES"/>
        </w:rPr>
      </w:pPr>
      <w:r>
        <w:rPr>
          <w:rFonts w:ascii="Arial" w:eastAsia="Times New Roman" w:hAnsi="Arial" w:cs="Arial"/>
          <w:sz w:val="24"/>
          <w:szCs w:val="24"/>
          <w:lang w:eastAsia="es-ES"/>
        </w:rPr>
        <w:tab/>
      </w:r>
      <w:r>
        <w:rPr>
          <w:rFonts w:ascii="Arial" w:eastAsia="Times New Roman" w:hAnsi="Arial" w:cs="Arial"/>
          <w:sz w:val="24"/>
          <w:szCs w:val="24"/>
          <w:lang w:eastAsia="es-ES"/>
        </w:rPr>
        <w:tab/>
      </w:r>
      <w:r w:rsidRPr="00355CA7">
        <w:rPr>
          <w:rFonts w:ascii="Arial" w:eastAsia="Times New Roman" w:hAnsi="Arial" w:cs="Arial"/>
          <w:b/>
          <w:bCs/>
          <w:sz w:val="24"/>
          <w:szCs w:val="24"/>
          <w:lang w:eastAsia="es-ES"/>
        </w:rPr>
        <w:tab/>
      </w:r>
      <w:r w:rsidRPr="00355CA7">
        <w:rPr>
          <w:rFonts w:ascii="Arial" w:eastAsia="Times New Roman" w:hAnsi="Arial" w:cs="Arial"/>
          <w:b/>
          <w:bCs/>
          <w:sz w:val="24"/>
          <w:szCs w:val="24"/>
          <w:lang w:eastAsia="es-ES"/>
        </w:rPr>
        <w:tab/>
        <w:t>- Puesta en votación la referida propuesta, ella fue aprobada por mayoría de votos. Votaron a favor los Senadores señores Montes y Pizarro y el Diputado señor Jackson; votaron en contra, la Senadora señora Von Baer y el Diputado señor Santana, por lo que se disminuyeron a $1.000 todos los gastos considerados en esta Partida que no estén contenidos en leyes permanentes.</w:t>
      </w:r>
    </w:p>
    <w:p w14:paraId="0566B09A" w14:textId="77777777" w:rsidR="00355CA7" w:rsidRPr="004569BD" w:rsidRDefault="00355CA7" w:rsidP="00AF14DA">
      <w:pPr>
        <w:spacing w:after="0" w:line="240" w:lineRule="auto"/>
        <w:jc w:val="both"/>
        <w:rPr>
          <w:rFonts w:ascii="Arial" w:eastAsia="Times New Roman" w:hAnsi="Arial" w:cs="Arial"/>
          <w:sz w:val="24"/>
          <w:szCs w:val="24"/>
          <w:lang w:eastAsia="es-ES"/>
        </w:rPr>
      </w:pPr>
    </w:p>
    <w:p w14:paraId="0CE39FA4" w14:textId="77777777" w:rsidR="001827DA" w:rsidRPr="001827DA" w:rsidRDefault="001827DA" w:rsidP="001827DA">
      <w:pPr>
        <w:jc w:val="center"/>
        <w:rPr>
          <w:rFonts w:ascii="Arial" w:hAnsi="Arial" w:cs="Arial"/>
          <w:sz w:val="24"/>
          <w:szCs w:val="24"/>
        </w:rPr>
      </w:pPr>
      <w:r w:rsidRPr="001827DA">
        <w:rPr>
          <w:rFonts w:ascii="Arial" w:hAnsi="Arial" w:cs="Arial"/>
          <w:sz w:val="24"/>
          <w:szCs w:val="24"/>
        </w:rPr>
        <w:t>- - -</w:t>
      </w:r>
    </w:p>
    <w:p w14:paraId="13700CE7" w14:textId="77777777" w:rsidR="001827DA" w:rsidRDefault="001827DA" w:rsidP="001827DA">
      <w:pPr>
        <w:tabs>
          <w:tab w:val="left" w:pos="2835"/>
        </w:tabs>
        <w:spacing w:after="0" w:line="240" w:lineRule="auto"/>
        <w:jc w:val="both"/>
        <w:rPr>
          <w:rFonts w:ascii="Arial" w:hAnsi="Arial" w:cs="Arial"/>
          <w:sz w:val="24"/>
          <w:szCs w:val="24"/>
        </w:rPr>
      </w:pPr>
    </w:p>
    <w:p w14:paraId="4CABC7D8" w14:textId="77D67383" w:rsidR="008D6191" w:rsidRPr="008D6191" w:rsidRDefault="001827DA" w:rsidP="001827DA">
      <w:pPr>
        <w:tabs>
          <w:tab w:val="left" w:pos="2835"/>
        </w:tabs>
        <w:spacing w:after="0" w:line="240" w:lineRule="auto"/>
        <w:jc w:val="both"/>
        <w:rPr>
          <w:rFonts w:ascii="Arial" w:hAnsi="Arial" w:cs="Arial"/>
          <w:sz w:val="24"/>
          <w:szCs w:val="24"/>
        </w:rPr>
      </w:pPr>
      <w:r>
        <w:rPr>
          <w:rFonts w:ascii="Arial" w:hAnsi="Arial" w:cs="Arial"/>
          <w:sz w:val="24"/>
          <w:szCs w:val="24"/>
        </w:rPr>
        <w:tab/>
      </w:r>
      <w:r w:rsidR="008D6191" w:rsidRPr="008D6191">
        <w:rPr>
          <w:rFonts w:ascii="Arial" w:hAnsi="Arial" w:cs="Arial"/>
          <w:sz w:val="24"/>
          <w:szCs w:val="24"/>
        </w:rPr>
        <w:t>Tratado y acordado en sesi</w:t>
      </w:r>
      <w:r w:rsidR="00355CA7">
        <w:rPr>
          <w:rFonts w:ascii="Arial" w:hAnsi="Arial" w:cs="Arial"/>
          <w:sz w:val="24"/>
          <w:szCs w:val="24"/>
        </w:rPr>
        <w:t xml:space="preserve">ón </w:t>
      </w:r>
      <w:r w:rsidR="008D6191" w:rsidRPr="008D6191">
        <w:rPr>
          <w:rFonts w:ascii="Arial" w:hAnsi="Arial" w:cs="Arial"/>
          <w:sz w:val="24"/>
          <w:szCs w:val="24"/>
        </w:rPr>
        <w:t>celebrada</w:t>
      </w:r>
      <w:r w:rsidR="00355CA7">
        <w:rPr>
          <w:rFonts w:ascii="Arial" w:hAnsi="Arial" w:cs="Arial"/>
          <w:sz w:val="24"/>
          <w:szCs w:val="24"/>
        </w:rPr>
        <w:t xml:space="preserve"> el día 16 de octubre de 2020</w:t>
      </w:r>
      <w:bookmarkStart w:id="3" w:name="_Hlk529180825"/>
      <w:r w:rsidR="008D6191" w:rsidRPr="008D6191">
        <w:rPr>
          <w:rFonts w:ascii="Arial" w:hAnsi="Arial" w:cs="Arial"/>
          <w:sz w:val="24"/>
          <w:szCs w:val="24"/>
        </w:rPr>
        <w:t xml:space="preserve">, </w:t>
      </w:r>
      <w:bookmarkEnd w:id="3"/>
      <w:r w:rsidR="008D6191" w:rsidRPr="008D6191">
        <w:rPr>
          <w:rFonts w:ascii="Arial" w:hAnsi="Arial" w:cs="Arial"/>
          <w:sz w:val="24"/>
          <w:szCs w:val="24"/>
        </w:rPr>
        <w:t xml:space="preserve">con la asistencia de sus miembros, </w:t>
      </w:r>
      <w:bookmarkStart w:id="4" w:name="_Hlk529180591"/>
      <w:r w:rsidR="008D6191" w:rsidRPr="008D6191">
        <w:rPr>
          <w:rFonts w:ascii="Arial" w:hAnsi="Arial" w:cs="Arial"/>
          <w:sz w:val="24"/>
          <w:szCs w:val="24"/>
        </w:rPr>
        <w:t>Senadores señor</w:t>
      </w:r>
      <w:r w:rsidR="00355CA7">
        <w:rPr>
          <w:rFonts w:ascii="Arial" w:hAnsi="Arial" w:cs="Arial"/>
          <w:sz w:val="24"/>
          <w:szCs w:val="24"/>
        </w:rPr>
        <w:t xml:space="preserve"> </w:t>
      </w:r>
      <w:r w:rsidR="00355CA7" w:rsidRPr="008D6191">
        <w:rPr>
          <w:rFonts w:ascii="Arial" w:hAnsi="Arial" w:cs="Arial"/>
          <w:sz w:val="24"/>
          <w:szCs w:val="24"/>
        </w:rPr>
        <w:t>Carlos Montes Cisternas</w:t>
      </w:r>
      <w:r w:rsidR="00355CA7">
        <w:rPr>
          <w:rFonts w:ascii="Arial" w:hAnsi="Arial" w:cs="Arial"/>
          <w:sz w:val="24"/>
          <w:szCs w:val="24"/>
        </w:rPr>
        <w:t xml:space="preserve"> (presidente)</w:t>
      </w:r>
      <w:r w:rsidR="008D6191" w:rsidRPr="008D6191">
        <w:rPr>
          <w:rFonts w:ascii="Arial" w:hAnsi="Arial" w:cs="Arial"/>
          <w:sz w:val="24"/>
          <w:szCs w:val="24"/>
        </w:rPr>
        <w:t xml:space="preserve"> </w:t>
      </w:r>
      <w:r w:rsidR="00355CA7">
        <w:rPr>
          <w:rFonts w:ascii="Arial" w:hAnsi="Arial" w:cs="Arial"/>
          <w:sz w:val="24"/>
          <w:szCs w:val="24"/>
        </w:rPr>
        <w:t xml:space="preserve">señora Ena Von Baer Jahn y señor </w:t>
      </w:r>
      <w:r w:rsidR="00785D97">
        <w:rPr>
          <w:rFonts w:ascii="Arial" w:hAnsi="Arial" w:cs="Arial"/>
          <w:sz w:val="24"/>
          <w:szCs w:val="24"/>
        </w:rPr>
        <w:t xml:space="preserve">Jorge Pizarro </w:t>
      </w:r>
      <w:r w:rsidR="002D7FA5">
        <w:rPr>
          <w:rFonts w:ascii="Arial" w:hAnsi="Arial" w:cs="Arial"/>
          <w:sz w:val="24"/>
          <w:szCs w:val="24"/>
        </w:rPr>
        <w:t xml:space="preserve">Soto </w:t>
      </w:r>
      <w:r w:rsidR="00785D97">
        <w:rPr>
          <w:rFonts w:ascii="Arial" w:hAnsi="Arial" w:cs="Arial"/>
          <w:sz w:val="24"/>
          <w:szCs w:val="24"/>
        </w:rPr>
        <w:t xml:space="preserve">y </w:t>
      </w:r>
      <w:r w:rsidR="008D6191" w:rsidRPr="008D6191">
        <w:rPr>
          <w:rFonts w:ascii="Arial" w:hAnsi="Arial" w:cs="Arial"/>
          <w:sz w:val="24"/>
          <w:szCs w:val="24"/>
        </w:rPr>
        <w:t>Diputado</w:t>
      </w:r>
      <w:r w:rsidR="00355CA7">
        <w:rPr>
          <w:rFonts w:ascii="Arial" w:hAnsi="Arial" w:cs="Arial"/>
          <w:sz w:val="24"/>
          <w:szCs w:val="24"/>
        </w:rPr>
        <w:t>s</w:t>
      </w:r>
      <w:r w:rsidR="008D6191" w:rsidRPr="008D6191">
        <w:rPr>
          <w:rFonts w:ascii="Arial" w:hAnsi="Arial" w:cs="Arial"/>
          <w:sz w:val="24"/>
          <w:szCs w:val="24"/>
        </w:rPr>
        <w:t xml:space="preserve"> señor</w:t>
      </w:r>
      <w:r w:rsidR="00355CA7">
        <w:rPr>
          <w:rFonts w:ascii="Arial" w:hAnsi="Arial" w:cs="Arial"/>
          <w:sz w:val="24"/>
          <w:szCs w:val="24"/>
        </w:rPr>
        <w:t>es</w:t>
      </w:r>
      <w:r w:rsidR="00355CA7" w:rsidRPr="00355CA7">
        <w:rPr>
          <w:rFonts w:ascii="Arial" w:hAnsi="Arial" w:cs="Arial"/>
          <w:sz w:val="24"/>
          <w:szCs w:val="24"/>
        </w:rPr>
        <w:t xml:space="preserve"> </w:t>
      </w:r>
      <w:r w:rsidR="00355CA7">
        <w:rPr>
          <w:rFonts w:ascii="Arial" w:hAnsi="Arial" w:cs="Arial"/>
          <w:sz w:val="24"/>
          <w:szCs w:val="24"/>
        </w:rPr>
        <w:t>Giorgio Jackson Drago</w:t>
      </w:r>
      <w:r w:rsidR="00785D97">
        <w:rPr>
          <w:rFonts w:ascii="Arial" w:hAnsi="Arial" w:cs="Arial"/>
          <w:sz w:val="24"/>
          <w:szCs w:val="24"/>
        </w:rPr>
        <w:t xml:space="preserve"> </w:t>
      </w:r>
      <w:r w:rsidR="00355CA7">
        <w:rPr>
          <w:rFonts w:ascii="Arial" w:hAnsi="Arial" w:cs="Arial"/>
          <w:sz w:val="24"/>
          <w:szCs w:val="24"/>
        </w:rPr>
        <w:t xml:space="preserve">y </w:t>
      </w:r>
      <w:r>
        <w:rPr>
          <w:rFonts w:ascii="Arial" w:hAnsi="Arial" w:cs="Arial"/>
          <w:sz w:val="24"/>
          <w:szCs w:val="24"/>
        </w:rPr>
        <w:t>Alejandro Santana Tirachini</w:t>
      </w:r>
      <w:r w:rsidR="008D6191" w:rsidRPr="008D6191">
        <w:rPr>
          <w:rFonts w:ascii="Arial" w:hAnsi="Arial" w:cs="Arial"/>
          <w:sz w:val="24"/>
          <w:szCs w:val="24"/>
        </w:rPr>
        <w:t>.</w:t>
      </w:r>
    </w:p>
    <w:bookmarkEnd w:id="4"/>
    <w:p w14:paraId="751E7FB5" w14:textId="77777777" w:rsidR="008D6191" w:rsidRPr="008D6191" w:rsidRDefault="008D6191" w:rsidP="008D6191">
      <w:pPr>
        <w:tabs>
          <w:tab w:val="left" w:pos="720"/>
        </w:tabs>
        <w:spacing w:after="0" w:line="240" w:lineRule="auto"/>
        <w:rPr>
          <w:rFonts w:ascii="Arial" w:hAnsi="Arial" w:cs="Arial"/>
          <w:sz w:val="24"/>
          <w:szCs w:val="24"/>
        </w:rPr>
      </w:pPr>
    </w:p>
    <w:p w14:paraId="2E164595" w14:textId="7929AE12" w:rsidR="008D6191" w:rsidRPr="008D6191" w:rsidRDefault="001827DA" w:rsidP="008D6191">
      <w:pPr>
        <w:tabs>
          <w:tab w:val="left" w:pos="72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Sala d</w:t>
      </w:r>
      <w:r w:rsidR="00FE6E35">
        <w:rPr>
          <w:rFonts w:ascii="Arial" w:hAnsi="Arial" w:cs="Arial"/>
          <w:sz w:val="24"/>
          <w:szCs w:val="24"/>
        </w:rPr>
        <w:t xml:space="preserve">e la Subcomisión, a </w:t>
      </w:r>
      <w:r w:rsidR="00355CA7">
        <w:rPr>
          <w:rFonts w:ascii="Arial" w:hAnsi="Arial" w:cs="Arial"/>
          <w:sz w:val="24"/>
          <w:szCs w:val="24"/>
        </w:rPr>
        <w:t>31</w:t>
      </w:r>
      <w:r w:rsidR="00B606E7">
        <w:rPr>
          <w:rFonts w:ascii="Arial" w:hAnsi="Arial" w:cs="Arial"/>
          <w:sz w:val="24"/>
          <w:szCs w:val="24"/>
        </w:rPr>
        <w:t xml:space="preserve"> </w:t>
      </w:r>
      <w:r>
        <w:rPr>
          <w:rFonts w:ascii="Arial" w:hAnsi="Arial" w:cs="Arial"/>
          <w:sz w:val="24"/>
          <w:szCs w:val="24"/>
        </w:rPr>
        <w:t xml:space="preserve">de </w:t>
      </w:r>
      <w:r w:rsidR="004B4DAD">
        <w:rPr>
          <w:rFonts w:ascii="Arial" w:hAnsi="Arial" w:cs="Arial"/>
          <w:sz w:val="24"/>
          <w:szCs w:val="24"/>
        </w:rPr>
        <w:t>octubre</w:t>
      </w:r>
      <w:r w:rsidR="009162BC">
        <w:rPr>
          <w:rFonts w:ascii="Arial" w:hAnsi="Arial" w:cs="Arial"/>
          <w:sz w:val="24"/>
          <w:szCs w:val="24"/>
        </w:rPr>
        <w:t xml:space="preserve"> </w:t>
      </w:r>
      <w:r w:rsidR="004B4DAD">
        <w:rPr>
          <w:rFonts w:ascii="Arial" w:hAnsi="Arial" w:cs="Arial"/>
          <w:sz w:val="24"/>
          <w:szCs w:val="24"/>
        </w:rPr>
        <w:t>de 2020</w:t>
      </w:r>
      <w:r w:rsidR="000B763A">
        <w:rPr>
          <w:rFonts w:ascii="Arial" w:hAnsi="Arial" w:cs="Arial"/>
          <w:sz w:val="24"/>
          <w:szCs w:val="24"/>
        </w:rPr>
        <w:t>.</w:t>
      </w:r>
    </w:p>
    <w:p w14:paraId="27781E4D" w14:textId="77777777" w:rsidR="008D6191" w:rsidRPr="008D6191" w:rsidRDefault="008D6191" w:rsidP="008D6191">
      <w:pPr>
        <w:tabs>
          <w:tab w:val="left" w:pos="2835"/>
        </w:tabs>
        <w:spacing w:after="0" w:line="240" w:lineRule="auto"/>
        <w:rPr>
          <w:rFonts w:ascii="Arial" w:hAnsi="Arial" w:cs="Arial"/>
          <w:sz w:val="24"/>
          <w:szCs w:val="24"/>
        </w:rPr>
      </w:pPr>
    </w:p>
    <w:p w14:paraId="462F3A27" w14:textId="07058F81" w:rsidR="008D6191" w:rsidRPr="008D6191" w:rsidRDefault="00291F94" w:rsidP="008D6191">
      <w:pPr>
        <w:tabs>
          <w:tab w:val="left" w:pos="2835"/>
        </w:tabs>
        <w:spacing w:after="0" w:line="240" w:lineRule="auto"/>
        <w:rPr>
          <w:rFonts w:ascii="Arial" w:hAnsi="Arial" w:cs="Arial"/>
          <w:sz w:val="24"/>
          <w:szCs w:val="24"/>
        </w:rPr>
      </w:pPr>
      <w:r>
        <w:rPr>
          <w:rFonts w:ascii="Arial" w:hAnsi="Arial" w:cs="Arial"/>
          <w:noProof/>
          <w:sz w:val="24"/>
          <w:szCs w:val="24"/>
          <w:lang w:eastAsia="es-CL"/>
        </w:rPr>
        <w:drawing>
          <wp:anchor distT="0" distB="0" distL="114300" distR="114300" simplePos="0" relativeHeight="251658240" behindDoc="0" locked="0" layoutInCell="1" allowOverlap="1" wp14:anchorId="660A306A" wp14:editId="5D0F4F09">
            <wp:simplePos x="0" y="0"/>
            <wp:positionH relativeFrom="column">
              <wp:posOffset>1089324</wp:posOffset>
            </wp:positionH>
            <wp:positionV relativeFrom="paragraph">
              <wp:posOffset>75266</wp:posOffset>
            </wp:positionV>
            <wp:extent cx="3576917" cy="1251491"/>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6526" cy="1251354"/>
                    </a:xfrm>
                    <a:prstGeom prst="rect">
                      <a:avLst/>
                    </a:prstGeom>
                    <a:noFill/>
                  </pic:spPr>
                </pic:pic>
              </a:graphicData>
            </a:graphic>
            <wp14:sizeRelH relativeFrom="page">
              <wp14:pctWidth>0</wp14:pctWidth>
            </wp14:sizeRelH>
            <wp14:sizeRelV relativeFrom="page">
              <wp14:pctHeight>0</wp14:pctHeight>
            </wp14:sizeRelV>
          </wp:anchor>
        </w:drawing>
      </w:r>
    </w:p>
    <w:p w14:paraId="1CD6BD44" w14:textId="77777777" w:rsidR="008D6191" w:rsidRPr="008D6191" w:rsidRDefault="008D6191" w:rsidP="008D6191">
      <w:pPr>
        <w:tabs>
          <w:tab w:val="left" w:pos="2835"/>
        </w:tabs>
        <w:spacing w:after="0" w:line="240" w:lineRule="auto"/>
        <w:rPr>
          <w:rFonts w:ascii="Arial" w:hAnsi="Arial" w:cs="Arial"/>
          <w:sz w:val="24"/>
          <w:szCs w:val="24"/>
        </w:rPr>
      </w:pPr>
    </w:p>
    <w:p w14:paraId="68EF0CA9" w14:textId="489FF73C" w:rsidR="008D6191" w:rsidRPr="008D6191" w:rsidRDefault="008D6191" w:rsidP="008D6191">
      <w:pPr>
        <w:tabs>
          <w:tab w:val="left" w:pos="2835"/>
        </w:tabs>
        <w:spacing w:after="0" w:line="240" w:lineRule="auto"/>
        <w:rPr>
          <w:rFonts w:ascii="Arial" w:hAnsi="Arial" w:cs="Arial"/>
          <w:sz w:val="24"/>
          <w:szCs w:val="24"/>
        </w:rPr>
      </w:pPr>
    </w:p>
    <w:p w14:paraId="35C59CDE" w14:textId="7973F65C" w:rsidR="008D6191" w:rsidRPr="008D6191" w:rsidRDefault="008D6191" w:rsidP="008D6191">
      <w:pPr>
        <w:tabs>
          <w:tab w:val="left" w:pos="2835"/>
        </w:tabs>
        <w:spacing w:after="0" w:line="240" w:lineRule="auto"/>
        <w:rPr>
          <w:rFonts w:ascii="Arial" w:hAnsi="Arial" w:cs="Arial"/>
          <w:sz w:val="24"/>
          <w:szCs w:val="24"/>
        </w:rPr>
      </w:pPr>
      <w:bookmarkStart w:id="5" w:name="_GoBack"/>
      <w:bookmarkEnd w:id="5"/>
    </w:p>
    <w:p w14:paraId="791FB295" w14:textId="77777777" w:rsidR="008D6191" w:rsidRPr="008D6191" w:rsidRDefault="008D6191" w:rsidP="008D6191">
      <w:pPr>
        <w:tabs>
          <w:tab w:val="left" w:pos="2835"/>
        </w:tabs>
        <w:spacing w:after="0" w:line="240" w:lineRule="auto"/>
        <w:rPr>
          <w:rFonts w:ascii="Arial" w:hAnsi="Arial" w:cs="Arial"/>
          <w:sz w:val="24"/>
          <w:szCs w:val="24"/>
        </w:rPr>
      </w:pPr>
    </w:p>
    <w:p w14:paraId="02CDDEFA" w14:textId="11A5195C" w:rsidR="008D6191" w:rsidRPr="008D6191" w:rsidRDefault="008D6191" w:rsidP="00A37EAB">
      <w:pPr>
        <w:spacing w:after="0" w:line="240" w:lineRule="auto"/>
        <w:jc w:val="center"/>
        <w:rPr>
          <w:rFonts w:ascii="Arial" w:hAnsi="Arial" w:cs="Arial"/>
          <w:sz w:val="24"/>
          <w:szCs w:val="24"/>
        </w:rPr>
      </w:pPr>
    </w:p>
    <w:sectPr w:rsidR="008D6191" w:rsidRPr="008D6191" w:rsidSect="00B9520B">
      <w:headerReference w:type="default" r:id="rId10"/>
      <w:footerReference w:type="default" r:id="rId11"/>
      <w:headerReference w:type="first" r:id="rId12"/>
      <w:pgSz w:w="12242" w:h="20163" w:code="5"/>
      <w:pgMar w:top="2835" w:right="1701" w:bottom="2268" w:left="1701"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F4461" w14:textId="77777777" w:rsidR="00BA516F" w:rsidRDefault="00BA516F" w:rsidP="005D6B9D">
      <w:pPr>
        <w:spacing w:after="0" w:line="240" w:lineRule="auto"/>
      </w:pPr>
      <w:r>
        <w:separator/>
      </w:r>
    </w:p>
  </w:endnote>
  <w:endnote w:type="continuationSeparator" w:id="0">
    <w:p w14:paraId="1C0A64E6" w14:textId="77777777" w:rsidR="00BA516F" w:rsidRDefault="00BA516F" w:rsidP="005D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E8714" w14:textId="77777777" w:rsidR="000B78E7" w:rsidRDefault="000B78E7">
    <w:pPr>
      <w:pStyle w:val="Piedepgina"/>
      <w:jc w:val="right"/>
    </w:pPr>
  </w:p>
  <w:p w14:paraId="0260C264" w14:textId="77777777" w:rsidR="000B78E7" w:rsidRDefault="000B78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B0709" w14:textId="77777777" w:rsidR="00BA516F" w:rsidRDefault="00BA516F" w:rsidP="005D6B9D">
      <w:pPr>
        <w:spacing w:after="0" w:line="240" w:lineRule="auto"/>
      </w:pPr>
      <w:r>
        <w:separator/>
      </w:r>
    </w:p>
  </w:footnote>
  <w:footnote w:type="continuationSeparator" w:id="0">
    <w:p w14:paraId="0D8EA86D" w14:textId="77777777" w:rsidR="00BA516F" w:rsidRDefault="00BA516F" w:rsidP="005D6B9D">
      <w:pPr>
        <w:spacing w:after="0" w:line="240" w:lineRule="auto"/>
      </w:pPr>
      <w:r>
        <w:continuationSeparator/>
      </w:r>
    </w:p>
  </w:footnote>
  <w:footnote w:id="1">
    <w:p w14:paraId="27F1C9A9" w14:textId="77777777" w:rsidR="000B78E7" w:rsidRPr="00DB7632" w:rsidRDefault="000B78E7">
      <w:pPr>
        <w:pStyle w:val="Textonotapie"/>
      </w:pPr>
      <w:r>
        <w:rPr>
          <w:rStyle w:val="Refdenotaalpie"/>
        </w:rPr>
        <w:footnoteRef/>
      </w:r>
      <w:r>
        <w:t xml:space="preserve"> Los cuadros que forman parte de la presentación del Presupuesto de este Ministerio forman parte del anexo de este informe que se encuentra a disposición de los señores parlamentarios en la Secretaría de la Subcomisión.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12491"/>
      <w:docPartObj>
        <w:docPartGallery w:val="Page Numbers (Top of Page)"/>
        <w:docPartUnique/>
      </w:docPartObj>
    </w:sdtPr>
    <w:sdtEndPr/>
    <w:sdtContent>
      <w:p w14:paraId="73015177" w14:textId="40C4BECA" w:rsidR="000B78E7" w:rsidRDefault="000B78E7">
        <w:pPr>
          <w:pStyle w:val="Encabezado"/>
          <w:jc w:val="right"/>
        </w:pPr>
        <w:r>
          <w:fldChar w:fldCharType="begin"/>
        </w:r>
        <w:r>
          <w:instrText>PAGE   \* MERGEFORMAT</w:instrText>
        </w:r>
        <w:r>
          <w:fldChar w:fldCharType="separate"/>
        </w:r>
        <w:r w:rsidR="00291F94">
          <w:rPr>
            <w:noProof/>
          </w:rPr>
          <w:t>6</w:t>
        </w:r>
        <w:r>
          <w:fldChar w:fldCharType="end"/>
        </w:r>
      </w:p>
    </w:sdtContent>
  </w:sdt>
  <w:p w14:paraId="149F2F55" w14:textId="068CC3A4" w:rsidR="000B78E7" w:rsidRDefault="0003633A" w:rsidP="0003633A">
    <w:pPr>
      <w:pStyle w:val="Encabezado"/>
    </w:pPr>
    <w:r>
      <w:rPr>
        <w:noProof/>
        <w:lang w:val="es-CL" w:eastAsia="es-CL"/>
      </w:rPr>
      <w:drawing>
        <wp:inline distT="0" distB="0" distL="0" distR="0" wp14:anchorId="0346F4D5" wp14:editId="42B3CB58">
          <wp:extent cx="1095375" cy="7715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846C7" w14:textId="6E8168F5" w:rsidR="0003633A" w:rsidRDefault="0003633A">
    <w:pPr>
      <w:pStyle w:val="Encabezado"/>
    </w:pPr>
    <w:r>
      <w:rPr>
        <w:noProof/>
        <w:lang w:val="es-CL" w:eastAsia="es-CL"/>
      </w:rPr>
      <w:drawing>
        <wp:inline distT="0" distB="0" distL="0" distR="0" wp14:anchorId="50315859" wp14:editId="083EDBC2">
          <wp:extent cx="109537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1C2"/>
    <w:multiLevelType w:val="hybridMultilevel"/>
    <w:tmpl w:val="E60ABBAC"/>
    <w:lvl w:ilvl="0" w:tplc="37CE55AA">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AA5E57"/>
    <w:multiLevelType w:val="singleLevel"/>
    <w:tmpl w:val="DC1EE702"/>
    <w:lvl w:ilvl="0">
      <w:start w:val="2"/>
      <w:numFmt w:val="lowerLetter"/>
      <w:lvlText w:val="%1)"/>
      <w:lvlJc w:val="left"/>
      <w:pPr>
        <w:tabs>
          <w:tab w:val="num" w:pos="504"/>
        </w:tabs>
        <w:ind w:left="3240" w:hanging="462"/>
      </w:pPr>
      <w:rPr>
        <w:rFonts w:ascii="Courier New" w:hAnsi="Courier New" w:cs="Courier New"/>
        <w:snapToGrid/>
        <w:sz w:val="22"/>
        <w:szCs w:val="22"/>
      </w:rPr>
    </w:lvl>
  </w:abstractNum>
  <w:abstractNum w:abstractNumId="2">
    <w:nsid w:val="06A81D05"/>
    <w:multiLevelType w:val="singleLevel"/>
    <w:tmpl w:val="51B7B38F"/>
    <w:lvl w:ilvl="0">
      <w:start w:val="2"/>
      <w:numFmt w:val="lowerLetter"/>
      <w:lvlText w:val="%1)"/>
      <w:lvlJc w:val="left"/>
      <w:pPr>
        <w:tabs>
          <w:tab w:val="num" w:pos="504"/>
        </w:tabs>
        <w:ind w:left="3116" w:hanging="389"/>
      </w:pPr>
      <w:rPr>
        <w:rFonts w:ascii="Courier New" w:hAnsi="Courier New" w:cs="Courier New"/>
        <w:snapToGrid/>
        <w:sz w:val="22"/>
        <w:szCs w:val="22"/>
      </w:rPr>
    </w:lvl>
  </w:abstractNum>
  <w:abstractNum w:abstractNumId="3">
    <w:nsid w:val="125F676E"/>
    <w:multiLevelType w:val="hybridMultilevel"/>
    <w:tmpl w:val="78420370"/>
    <w:lvl w:ilvl="0" w:tplc="0136E72E">
      <w:start w:val="268"/>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9DC32EA"/>
    <w:multiLevelType w:val="hybridMultilevel"/>
    <w:tmpl w:val="FEA25BE6"/>
    <w:lvl w:ilvl="0" w:tplc="E982B994">
      <w:start w:val="1"/>
      <w:numFmt w:val="bullet"/>
      <w:lvlText w:val="•"/>
      <w:lvlJc w:val="left"/>
      <w:pPr>
        <w:tabs>
          <w:tab w:val="num" w:pos="720"/>
        </w:tabs>
        <w:ind w:left="720" w:hanging="360"/>
      </w:pPr>
      <w:rPr>
        <w:rFonts w:ascii="Arial" w:hAnsi="Arial" w:hint="default"/>
      </w:rPr>
    </w:lvl>
    <w:lvl w:ilvl="1" w:tplc="076AD9CE">
      <w:start w:val="2972"/>
      <w:numFmt w:val="bullet"/>
      <w:lvlText w:val="•"/>
      <w:lvlJc w:val="left"/>
      <w:pPr>
        <w:tabs>
          <w:tab w:val="num" w:pos="1440"/>
        </w:tabs>
        <w:ind w:left="1440" w:hanging="360"/>
      </w:pPr>
      <w:rPr>
        <w:rFonts w:ascii="Arial" w:hAnsi="Arial" w:hint="default"/>
      </w:rPr>
    </w:lvl>
    <w:lvl w:ilvl="2" w:tplc="4E6E2E3E">
      <w:start w:val="2972"/>
      <w:numFmt w:val="bullet"/>
      <w:lvlText w:val="•"/>
      <w:lvlJc w:val="left"/>
      <w:pPr>
        <w:tabs>
          <w:tab w:val="num" w:pos="2160"/>
        </w:tabs>
        <w:ind w:left="2160" w:hanging="360"/>
      </w:pPr>
      <w:rPr>
        <w:rFonts w:ascii="Arial" w:hAnsi="Arial" w:hint="default"/>
      </w:rPr>
    </w:lvl>
    <w:lvl w:ilvl="3" w:tplc="723037DC" w:tentative="1">
      <w:start w:val="1"/>
      <w:numFmt w:val="bullet"/>
      <w:lvlText w:val="•"/>
      <w:lvlJc w:val="left"/>
      <w:pPr>
        <w:tabs>
          <w:tab w:val="num" w:pos="2880"/>
        </w:tabs>
        <w:ind w:left="2880" w:hanging="360"/>
      </w:pPr>
      <w:rPr>
        <w:rFonts w:ascii="Arial" w:hAnsi="Arial" w:hint="default"/>
      </w:rPr>
    </w:lvl>
    <w:lvl w:ilvl="4" w:tplc="71BA8B82" w:tentative="1">
      <w:start w:val="1"/>
      <w:numFmt w:val="bullet"/>
      <w:lvlText w:val="•"/>
      <w:lvlJc w:val="left"/>
      <w:pPr>
        <w:tabs>
          <w:tab w:val="num" w:pos="3600"/>
        </w:tabs>
        <w:ind w:left="3600" w:hanging="360"/>
      </w:pPr>
      <w:rPr>
        <w:rFonts w:ascii="Arial" w:hAnsi="Arial" w:hint="default"/>
      </w:rPr>
    </w:lvl>
    <w:lvl w:ilvl="5" w:tplc="A4B42C1C" w:tentative="1">
      <w:start w:val="1"/>
      <w:numFmt w:val="bullet"/>
      <w:lvlText w:val="•"/>
      <w:lvlJc w:val="left"/>
      <w:pPr>
        <w:tabs>
          <w:tab w:val="num" w:pos="4320"/>
        </w:tabs>
        <w:ind w:left="4320" w:hanging="360"/>
      </w:pPr>
      <w:rPr>
        <w:rFonts w:ascii="Arial" w:hAnsi="Arial" w:hint="default"/>
      </w:rPr>
    </w:lvl>
    <w:lvl w:ilvl="6" w:tplc="ADC626E6" w:tentative="1">
      <w:start w:val="1"/>
      <w:numFmt w:val="bullet"/>
      <w:lvlText w:val="•"/>
      <w:lvlJc w:val="left"/>
      <w:pPr>
        <w:tabs>
          <w:tab w:val="num" w:pos="5040"/>
        </w:tabs>
        <w:ind w:left="5040" w:hanging="360"/>
      </w:pPr>
      <w:rPr>
        <w:rFonts w:ascii="Arial" w:hAnsi="Arial" w:hint="default"/>
      </w:rPr>
    </w:lvl>
    <w:lvl w:ilvl="7" w:tplc="C07E378A" w:tentative="1">
      <w:start w:val="1"/>
      <w:numFmt w:val="bullet"/>
      <w:lvlText w:val="•"/>
      <w:lvlJc w:val="left"/>
      <w:pPr>
        <w:tabs>
          <w:tab w:val="num" w:pos="5760"/>
        </w:tabs>
        <w:ind w:left="5760" w:hanging="360"/>
      </w:pPr>
      <w:rPr>
        <w:rFonts w:ascii="Arial" w:hAnsi="Arial" w:hint="default"/>
      </w:rPr>
    </w:lvl>
    <w:lvl w:ilvl="8" w:tplc="F9643DEC" w:tentative="1">
      <w:start w:val="1"/>
      <w:numFmt w:val="bullet"/>
      <w:lvlText w:val="•"/>
      <w:lvlJc w:val="left"/>
      <w:pPr>
        <w:tabs>
          <w:tab w:val="num" w:pos="6480"/>
        </w:tabs>
        <w:ind w:left="6480" w:hanging="360"/>
      </w:pPr>
      <w:rPr>
        <w:rFonts w:ascii="Arial" w:hAnsi="Arial" w:hint="default"/>
      </w:rPr>
    </w:lvl>
  </w:abstractNum>
  <w:abstractNum w:abstractNumId="5">
    <w:nsid w:val="1D851FB3"/>
    <w:multiLevelType w:val="hybridMultilevel"/>
    <w:tmpl w:val="B29242F6"/>
    <w:lvl w:ilvl="0" w:tplc="B1EE8A78">
      <w:start w:val="266"/>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102773A"/>
    <w:multiLevelType w:val="hybridMultilevel"/>
    <w:tmpl w:val="E1147F08"/>
    <w:lvl w:ilvl="0" w:tplc="9E2EFA0A">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46154D0"/>
    <w:multiLevelType w:val="hybridMultilevel"/>
    <w:tmpl w:val="C67AB3AA"/>
    <w:lvl w:ilvl="0" w:tplc="BEA6711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nsid w:val="297F16DE"/>
    <w:multiLevelType w:val="hybridMultilevel"/>
    <w:tmpl w:val="CAC22F0E"/>
    <w:lvl w:ilvl="0" w:tplc="340A000F">
      <w:start w:val="1"/>
      <w:numFmt w:val="decimal"/>
      <w:lvlText w:val="%1."/>
      <w:lvlJc w:val="left"/>
      <w:pPr>
        <w:ind w:left="502" w:hanging="360"/>
      </w:p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9">
    <w:nsid w:val="2AF538EC"/>
    <w:multiLevelType w:val="hybridMultilevel"/>
    <w:tmpl w:val="DE3A14E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B005575"/>
    <w:multiLevelType w:val="hybridMultilevel"/>
    <w:tmpl w:val="54E2B82C"/>
    <w:lvl w:ilvl="0" w:tplc="F704FB88">
      <w:start w:val="49"/>
      <w:numFmt w:val="bullet"/>
      <w:lvlText w:val="-"/>
      <w:lvlJc w:val="left"/>
      <w:pPr>
        <w:ind w:left="720" w:hanging="360"/>
      </w:pPr>
      <w:rPr>
        <w:rFonts w:ascii="Arial" w:eastAsiaTheme="min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B2C6E12"/>
    <w:multiLevelType w:val="hybridMultilevel"/>
    <w:tmpl w:val="B27023E8"/>
    <w:lvl w:ilvl="0" w:tplc="2F70435C">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BAA5B3A"/>
    <w:multiLevelType w:val="hybridMultilevel"/>
    <w:tmpl w:val="78DAC22E"/>
    <w:lvl w:ilvl="0" w:tplc="0E5ADBE4">
      <w:start w:val="4"/>
      <w:numFmt w:val="bullet"/>
      <w:lvlText w:val="-"/>
      <w:lvlJc w:val="left"/>
      <w:pPr>
        <w:ind w:left="3200" w:hanging="360"/>
      </w:pPr>
      <w:rPr>
        <w:rFonts w:ascii="Arial" w:eastAsiaTheme="minorHAnsi"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3">
    <w:nsid w:val="30951339"/>
    <w:multiLevelType w:val="hybridMultilevel"/>
    <w:tmpl w:val="533224E4"/>
    <w:lvl w:ilvl="0" w:tplc="93D00774">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EBE4088"/>
    <w:multiLevelType w:val="hybridMultilevel"/>
    <w:tmpl w:val="0E169FA2"/>
    <w:lvl w:ilvl="0" w:tplc="92A08F46">
      <w:start w:val="1"/>
      <w:numFmt w:val="decimalZer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0263F57"/>
    <w:multiLevelType w:val="hybridMultilevel"/>
    <w:tmpl w:val="C67AB3AA"/>
    <w:lvl w:ilvl="0" w:tplc="BEA67116">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nsid w:val="442464A6"/>
    <w:multiLevelType w:val="hybridMultilevel"/>
    <w:tmpl w:val="42900FB8"/>
    <w:lvl w:ilvl="0" w:tplc="521C5376">
      <w:start w:val="1998"/>
      <w:numFmt w:val="decimal"/>
      <w:lvlText w:val="%1"/>
      <w:lvlJc w:val="left"/>
      <w:pPr>
        <w:ind w:left="7986" w:hanging="525"/>
      </w:pPr>
      <w:rPr>
        <w:rFonts w:hint="default"/>
      </w:rPr>
    </w:lvl>
    <w:lvl w:ilvl="1" w:tplc="340A0019" w:tentative="1">
      <w:start w:val="1"/>
      <w:numFmt w:val="lowerLetter"/>
      <w:lvlText w:val="%2."/>
      <w:lvlJc w:val="left"/>
      <w:pPr>
        <w:ind w:left="8224" w:hanging="360"/>
      </w:pPr>
    </w:lvl>
    <w:lvl w:ilvl="2" w:tplc="340A001B" w:tentative="1">
      <w:start w:val="1"/>
      <w:numFmt w:val="lowerRoman"/>
      <w:lvlText w:val="%3."/>
      <w:lvlJc w:val="right"/>
      <w:pPr>
        <w:ind w:left="8944" w:hanging="180"/>
      </w:pPr>
    </w:lvl>
    <w:lvl w:ilvl="3" w:tplc="340A000F" w:tentative="1">
      <w:start w:val="1"/>
      <w:numFmt w:val="decimal"/>
      <w:lvlText w:val="%4."/>
      <w:lvlJc w:val="left"/>
      <w:pPr>
        <w:ind w:left="9664" w:hanging="360"/>
      </w:pPr>
    </w:lvl>
    <w:lvl w:ilvl="4" w:tplc="340A0019" w:tentative="1">
      <w:start w:val="1"/>
      <w:numFmt w:val="lowerLetter"/>
      <w:lvlText w:val="%5."/>
      <w:lvlJc w:val="left"/>
      <w:pPr>
        <w:ind w:left="10384" w:hanging="360"/>
      </w:pPr>
    </w:lvl>
    <w:lvl w:ilvl="5" w:tplc="340A001B" w:tentative="1">
      <w:start w:val="1"/>
      <w:numFmt w:val="lowerRoman"/>
      <w:lvlText w:val="%6."/>
      <w:lvlJc w:val="right"/>
      <w:pPr>
        <w:ind w:left="11104" w:hanging="180"/>
      </w:pPr>
    </w:lvl>
    <w:lvl w:ilvl="6" w:tplc="340A000F" w:tentative="1">
      <w:start w:val="1"/>
      <w:numFmt w:val="decimal"/>
      <w:lvlText w:val="%7."/>
      <w:lvlJc w:val="left"/>
      <w:pPr>
        <w:ind w:left="11824" w:hanging="360"/>
      </w:pPr>
    </w:lvl>
    <w:lvl w:ilvl="7" w:tplc="340A0019" w:tentative="1">
      <w:start w:val="1"/>
      <w:numFmt w:val="lowerLetter"/>
      <w:lvlText w:val="%8."/>
      <w:lvlJc w:val="left"/>
      <w:pPr>
        <w:ind w:left="12544" w:hanging="360"/>
      </w:pPr>
    </w:lvl>
    <w:lvl w:ilvl="8" w:tplc="340A001B" w:tentative="1">
      <w:start w:val="1"/>
      <w:numFmt w:val="lowerRoman"/>
      <w:lvlText w:val="%9."/>
      <w:lvlJc w:val="right"/>
      <w:pPr>
        <w:ind w:left="13264" w:hanging="180"/>
      </w:pPr>
    </w:lvl>
  </w:abstractNum>
  <w:abstractNum w:abstractNumId="17">
    <w:nsid w:val="45BC0FD6"/>
    <w:multiLevelType w:val="hybridMultilevel"/>
    <w:tmpl w:val="13F4C0D6"/>
    <w:lvl w:ilvl="0" w:tplc="5ADE721C">
      <w:start w:val="3"/>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8">
    <w:nsid w:val="46F015D8"/>
    <w:multiLevelType w:val="hybridMultilevel"/>
    <w:tmpl w:val="C9F8EB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8D72C3A"/>
    <w:multiLevelType w:val="hybridMultilevel"/>
    <w:tmpl w:val="8634D750"/>
    <w:lvl w:ilvl="0" w:tplc="A8EAC044">
      <w:start w:val="104"/>
      <w:numFmt w:val="decimalZero"/>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A783499"/>
    <w:multiLevelType w:val="hybridMultilevel"/>
    <w:tmpl w:val="4198E2BE"/>
    <w:lvl w:ilvl="0" w:tplc="3336110C">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B1B2055"/>
    <w:multiLevelType w:val="hybridMultilevel"/>
    <w:tmpl w:val="EA1E38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CCD1BA2"/>
    <w:multiLevelType w:val="hybridMultilevel"/>
    <w:tmpl w:val="D0CA78FE"/>
    <w:lvl w:ilvl="0" w:tplc="7B784C20">
      <w:start w:val="1"/>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25B46BC"/>
    <w:multiLevelType w:val="hybridMultilevel"/>
    <w:tmpl w:val="A6080C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2A67280"/>
    <w:multiLevelType w:val="hybridMultilevel"/>
    <w:tmpl w:val="F64420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4BE4E79"/>
    <w:multiLevelType w:val="hybridMultilevel"/>
    <w:tmpl w:val="41CA4468"/>
    <w:lvl w:ilvl="0" w:tplc="B25275F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58065E6"/>
    <w:multiLevelType w:val="hybridMultilevel"/>
    <w:tmpl w:val="F2A8CEB8"/>
    <w:lvl w:ilvl="0" w:tplc="DD4C4184">
      <w:start w:val="1"/>
      <w:numFmt w:val="upp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27">
    <w:nsid w:val="55EA4AC4"/>
    <w:multiLevelType w:val="hybridMultilevel"/>
    <w:tmpl w:val="616E37A2"/>
    <w:lvl w:ilvl="0" w:tplc="A222618A">
      <w:start w:val="1"/>
      <w:numFmt w:val="bullet"/>
      <w:lvlText w:val="-"/>
      <w:lvlJc w:val="left"/>
      <w:pPr>
        <w:ind w:left="3195" w:hanging="360"/>
      </w:pPr>
      <w:rPr>
        <w:rFonts w:ascii="Arial" w:eastAsiaTheme="minorEastAsia"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8">
    <w:nsid w:val="5B7A1C14"/>
    <w:multiLevelType w:val="hybridMultilevel"/>
    <w:tmpl w:val="08CCF71E"/>
    <w:lvl w:ilvl="0" w:tplc="06066514">
      <w:start w:val="26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4393C06"/>
    <w:multiLevelType w:val="hybridMultilevel"/>
    <w:tmpl w:val="CBC0352C"/>
    <w:lvl w:ilvl="0" w:tplc="340A000F">
      <w:start w:val="1"/>
      <w:numFmt w:val="decimal"/>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8D050D2"/>
    <w:multiLevelType w:val="hybridMultilevel"/>
    <w:tmpl w:val="440E2910"/>
    <w:lvl w:ilvl="0" w:tplc="5C98CD2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B0A33BB"/>
    <w:multiLevelType w:val="hybridMultilevel"/>
    <w:tmpl w:val="957410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28934E4"/>
    <w:multiLevelType w:val="hybridMultilevel"/>
    <w:tmpl w:val="87E627C0"/>
    <w:lvl w:ilvl="0" w:tplc="841212BE">
      <w:start w:val="266"/>
      <w:numFmt w:val="decimal"/>
      <w:lvlText w:val="%1"/>
      <w:lvlJc w:val="left"/>
      <w:pPr>
        <w:ind w:left="8549" w:hanging="390"/>
      </w:pPr>
      <w:rPr>
        <w:rFonts w:hint="default"/>
      </w:rPr>
    </w:lvl>
    <w:lvl w:ilvl="1" w:tplc="340A0019" w:tentative="1">
      <w:start w:val="1"/>
      <w:numFmt w:val="lowerLetter"/>
      <w:lvlText w:val="%2."/>
      <w:lvlJc w:val="left"/>
      <w:pPr>
        <w:ind w:left="9239" w:hanging="360"/>
      </w:pPr>
    </w:lvl>
    <w:lvl w:ilvl="2" w:tplc="340A001B" w:tentative="1">
      <w:start w:val="1"/>
      <w:numFmt w:val="lowerRoman"/>
      <w:lvlText w:val="%3."/>
      <w:lvlJc w:val="right"/>
      <w:pPr>
        <w:ind w:left="9959" w:hanging="180"/>
      </w:pPr>
    </w:lvl>
    <w:lvl w:ilvl="3" w:tplc="340A000F" w:tentative="1">
      <w:start w:val="1"/>
      <w:numFmt w:val="decimal"/>
      <w:lvlText w:val="%4."/>
      <w:lvlJc w:val="left"/>
      <w:pPr>
        <w:ind w:left="10679" w:hanging="360"/>
      </w:pPr>
    </w:lvl>
    <w:lvl w:ilvl="4" w:tplc="340A0019" w:tentative="1">
      <w:start w:val="1"/>
      <w:numFmt w:val="lowerLetter"/>
      <w:lvlText w:val="%5."/>
      <w:lvlJc w:val="left"/>
      <w:pPr>
        <w:ind w:left="11399" w:hanging="360"/>
      </w:pPr>
    </w:lvl>
    <w:lvl w:ilvl="5" w:tplc="340A001B" w:tentative="1">
      <w:start w:val="1"/>
      <w:numFmt w:val="lowerRoman"/>
      <w:lvlText w:val="%6."/>
      <w:lvlJc w:val="right"/>
      <w:pPr>
        <w:ind w:left="12119" w:hanging="180"/>
      </w:pPr>
    </w:lvl>
    <w:lvl w:ilvl="6" w:tplc="340A000F" w:tentative="1">
      <w:start w:val="1"/>
      <w:numFmt w:val="decimal"/>
      <w:lvlText w:val="%7."/>
      <w:lvlJc w:val="left"/>
      <w:pPr>
        <w:ind w:left="12839" w:hanging="360"/>
      </w:pPr>
    </w:lvl>
    <w:lvl w:ilvl="7" w:tplc="340A0019" w:tentative="1">
      <w:start w:val="1"/>
      <w:numFmt w:val="lowerLetter"/>
      <w:lvlText w:val="%8."/>
      <w:lvlJc w:val="left"/>
      <w:pPr>
        <w:ind w:left="13559" w:hanging="360"/>
      </w:pPr>
    </w:lvl>
    <w:lvl w:ilvl="8" w:tplc="340A001B" w:tentative="1">
      <w:start w:val="1"/>
      <w:numFmt w:val="lowerRoman"/>
      <w:lvlText w:val="%9."/>
      <w:lvlJc w:val="right"/>
      <w:pPr>
        <w:ind w:left="14279" w:hanging="180"/>
      </w:pPr>
    </w:lvl>
  </w:abstractNum>
  <w:abstractNum w:abstractNumId="33">
    <w:nsid w:val="749D742B"/>
    <w:multiLevelType w:val="hybridMultilevel"/>
    <w:tmpl w:val="DACE9C6E"/>
    <w:lvl w:ilvl="0" w:tplc="7CBE1B18">
      <w:start w:val="268"/>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558106D"/>
    <w:multiLevelType w:val="hybridMultilevel"/>
    <w:tmpl w:val="DDF0DFE6"/>
    <w:lvl w:ilvl="0" w:tplc="571E7876">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6E74593"/>
    <w:multiLevelType w:val="hybridMultilevel"/>
    <w:tmpl w:val="C554A344"/>
    <w:lvl w:ilvl="0" w:tplc="EF4E458E">
      <w:start w:val="49"/>
      <w:numFmt w:val="bullet"/>
      <w:lvlText w:val="-"/>
      <w:lvlJc w:val="left"/>
      <w:pPr>
        <w:ind w:left="1069" w:hanging="360"/>
      </w:pPr>
      <w:rPr>
        <w:rFonts w:ascii="Arial" w:eastAsiaTheme="minorEastAsia" w:hAnsi="Arial" w:cs="Aria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num w:numId="1">
    <w:abstractNumId w:val="29"/>
  </w:num>
  <w:num w:numId="2">
    <w:abstractNumId w:val="8"/>
  </w:num>
  <w:num w:numId="3">
    <w:abstractNumId w:val="9"/>
  </w:num>
  <w:num w:numId="4">
    <w:abstractNumId w:val="31"/>
  </w:num>
  <w:num w:numId="5">
    <w:abstractNumId w:val="24"/>
  </w:num>
  <w:num w:numId="6">
    <w:abstractNumId w:val="7"/>
  </w:num>
  <w:num w:numId="7">
    <w:abstractNumId w:val="4"/>
  </w:num>
  <w:num w:numId="8">
    <w:abstractNumId w:val="1"/>
  </w:num>
  <w:num w:numId="9">
    <w:abstractNumId w:val="1"/>
    <w:lvlOverride w:ilvl="0">
      <w:lvl w:ilvl="0">
        <w:numFmt w:val="lowerLetter"/>
        <w:lvlText w:val="%1)"/>
        <w:lvlJc w:val="left"/>
        <w:pPr>
          <w:tabs>
            <w:tab w:val="num" w:pos="432"/>
          </w:tabs>
          <w:ind w:left="3174" w:hanging="396"/>
        </w:pPr>
        <w:rPr>
          <w:rFonts w:ascii="Courier New" w:hAnsi="Courier New" w:cs="Courier New"/>
          <w:snapToGrid/>
          <w:sz w:val="22"/>
          <w:szCs w:val="22"/>
        </w:rPr>
      </w:lvl>
    </w:lvlOverride>
  </w:num>
  <w:num w:numId="10">
    <w:abstractNumId w:val="2"/>
  </w:num>
  <w:num w:numId="11">
    <w:abstractNumId w:val="2"/>
    <w:lvlOverride w:ilvl="0">
      <w:lvl w:ilvl="0">
        <w:numFmt w:val="lowerLetter"/>
        <w:lvlText w:val="%1)"/>
        <w:lvlJc w:val="left"/>
        <w:pPr>
          <w:tabs>
            <w:tab w:val="num" w:pos="432"/>
          </w:tabs>
          <w:ind w:left="3116" w:hanging="389"/>
        </w:pPr>
        <w:rPr>
          <w:rFonts w:ascii="Courier New" w:hAnsi="Courier New" w:cs="Courier New"/>
          <w:snapToGrid/>
          <w:sz w:val="22"/>
          <w:szCs w:val="22"/>
        </w:rPr>
      </w:lvl>
    </w:lvlOverride>
  </w:num>
  <w:num w:numId="12">
    <w:abstractNumId w:val="16"/>
  </w:num>
  <w:num w:numId="13">
    <w:abstractNumId w:val="27"/>
  </w:num>
  <w:num w:numId="14">
    <w:abstractNumId w:val="35"/>
  </w:num>
  <w:num w:numId="15">
    <w:abstractNumId w:val="10"/>
  </w:num>
  <w:num w:numId="16">
    <w:abstractNumId w:val="13"/>
  </w:num>
  <w:num w:numId="17">
    <w:abstractNumId w:val="6"/>
  </w:num>
  <w:num w:numId="18">
    <w:abstractNumId w:val="11"/>
  </w:num>
  <w:num w:numId="19">
    <w:abstractNumId w:val="0"/>
  </w:num>
  <w:num w:numId="20">
    <w:abstractNumId w:val="25"/>
  </w:num>
  <w:num w:numId="21">
    <w:abstractNumId w:val="22"/>
  </w:num>
  <w:num w:numId="22">
    <w:abstractNumId w:val="23"/>
  </w:num>
  <w:num w:numId="23">
    <w:abstractNumId w:val="17"/>
  </w:num>
  <w:num w:numId="24">
    <w:abstractNumId w:val="21"/>
  </w:num>
  <w:num w:numId="25">
    <w:abstractNumId w:val="18"/>
  </w:num>
  <w:num w:numId="26">
    <w:abstractNumId w:val="30"/>
  </w:num>
  <w:num w:numId="27">
    <w:abstractNumId w:val="15"/>
  </w:num>
  <w:num w:numId="28">
    <w:abstractNumId w:val="33"/>
  </w:num>
  <w:num w:numId="29">
    <w:abstractNumId w:val="32"/>
  </w:num>
  <w:num w:numId="30">
    <w:abstractNumId w:val="3"/>
  </w:num>
  <w:num w:numId="31">
    <w:abstractNumId w:val="28"/>
  </w:num>
  <w:num w:numId="32">
    <w:abstractNumId w:val="26"/>
  </w:num>
  <w:num w:numId="33">
    <w:abstractNumId w:val="5"/>
  </w:num>
  <w:num w:numId="34">
    <w:abstractNumId w:val="14"/>
  </w:num>
  <w:num w:numId="35">
    <w:abstractNumId w:val="19"/>
  </w:num>
  <w:num w:numId="36">
    <w:abstractNumId w:val="12"/>
  </w:num>
  <w:num w:numId="37">
    <w:abstractNumId w:val="3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9D"/>
    <w:rsid w:val="0001172B"/>
    <w:rsid w:val="000203C3"/>
    <w:rsid w:val="00025672"/>
    <w:rsid w:val="0003633A"/>
    <w:rsid w:val="00043DD1"/>
    <w:rsid w:val="00052AF6"/>
    <w:rsid w:val="000853E4"/>
    <w:rsid w:val="000A39EB"/>
    <w:rsid w:val="000B5C9D"/>
    <w:rsid w:val="000B763A"/>
    <w:rsid w:val="000B78E7"/>
    <w:rsid w:val="000C4E65"/>
    <w:rsid w:val="000D63E3"/>
    <w:rsid w:val="000E256F"/>
    <w:rsid w:val="000E6519"/>
    <w:rsid w:val="0010153E"/>
    <w:rsid w:val="001038C4"/>
    <w:rsid w:val="00133560"/>
    <w:rsid w:val="001461F8"/>
    <w:rsid w:val="00162443"/>
    <w:rsid w:val="001827DA"/>
    <w:rsid w:val="00190D74"/>
    <w:rsid w:val="001A4291"/>
    <w:rsid w:val="001A43F3"/>
    <w:rsid w:val="001D2D50"/>
    <w:rsid w:val="001E6493"/>
    <w:rsid w:val="00245DCB"/>
    <w:rsid w:val="002468EA"/>
    <w:rsid w:val="00256D2D"/>
    <w:rsid w:val="00273EEF"/>
    <w:rsid w:val="00277893"/>
    <w:rsid w:val="0028535D"/>
    <w:rsid w:val="00291F94"/>
    <w:rsid w:val="002933E6"/>
    <w:rsid w:val="002B53AA"/>
    <w:rsid w:val="002C0BDB"/>
    <w:rsid w:val="002D0509"/>
    <w:rsid w:val="002D7FA5"/>
    <w:rsid w:val="002F0564"/>
    <w:rsid w:val="00306A4D"/>
    <w:rsid w:val="00311B7E"/>
    <w:rsid w:val="0032664B"/>
    <w:rsid w:val="00336A67"/>
    <w:rsid w:val="003452F1"/>
    <w:rsid w:val="0034745A"/>
    <w:rsid w:val="00355CA7"/>
    <w:rsid w:val="003729FC"/>
    <w:rsid w:val="00391CA9"/>
    <w:rsid w:val="003960C6"/>
    <w:rsid w:val="003A24B7"/>
    <w:rsid w:val="003C3D8D"/>
    <w:rsid w:val="003D58F7"/>
    <w:rsid w:val="003E3297"/>
    <w:rsid w:val="004069B9"/>
    <w:rsid w:val="00422603"/>
    <w:rsid w:val="004368BC"/>
    <w:rsid w:val="004569BD"/>
    <w:rsid w:val="00485BE3"/>
    <w:rsid w:val="004A0067"/>
    <w:rsid w:val="004B4DAD"/>
    <w:rsid w:val="004B6272"/>
    <w:rsid w:val="004F3270"/>
    <w:rsid w:val="00500859"/>
    <w:rsid w:val="005365FF"/>
    <w:rsid w:val="00592D80"/>
    <w:rsid w:val="005B0061"/>
    <w:rsid w:val="005D6B9D"/>
    <w:rsid w:val="006011D7"/>
    <w:rsid w:val="006540AE"/>
    <w:rsid w:val="00694C35"/>
    <w:rsid w:val="006C1347"/>
    <w:rsid w:val="006C5B7A"/>
    <w:rsid w:val="006E3519"/>
    <w:rsid w:val="00700F9C"/>
    <w:rsid w:val="00717ECE"/>
    <w:rsid w:val="00751B99"/>
    <w:rsid w:val="0075307C"/>
    <w:rsid w:val="00767BEE"/>
    <w:rsid w:val="007702C0"/>
    <w:rsid w:val="00785D97"/>
    <w:rsid w:val="0079392D"/>
    <w:rsid w:val="007B5AB1"/>
    <w:rsid w:val="007B7C43"/>
    <w:rsid w:val="007D5AAD"/>
    <w:rsid w:val="007E651C"/>
    <w:rsid w:val="00800F0B"/>
    <w:rsid w:val="00803CC7"/>
    <w:rsid w:val="00807930"/>
    <w:rsid w:val="008203C9"/>
    <w:rsid w:val="00832D08"/>
    <w:rsid w:val="00833812"/>
    <w:rsid w:val="0085433A"/>
    <w:rsid w:val="00860EEF"/>
    <w:rsid w:val="00862966"/>
    <w:rsid w:val="008629FD"/>
    <w:rsid w:val="00876E27"/>
    <w:rsid w:val="00877CF2"/>
    <w:rsid w:val="00885C6B"/>
    <w:rsid w:val="00890178"/>
    <w:rsid w:val="008C7DB4"/>
    <w:rsid w:val="008D3331"/>
    <w:rsid w:val="008D6191"/>
    <w:rsid w:val="008D7D25"/>
    <w:rsid w:val="008E24AB"/>
    <w:rsid w:val="008E4757"/>
    <w:rsid w:val="008F1C7F"/>
    <w:rsid w:val="009162BC"/>
    <w:rsid w:val="009209C7"/>
    <w:rsid w:val="00920B61"/>
    <w:rsid w:val="00952183"/>
    <w:rsid w:val="00960E8F"/>
    <w:rsid w:val="009912A1"/>
    <w:rsid w:val="009A04CB"/>
    <w:rsid w:val="009C2C04"/>
    <w:rsid w:val="009D5326"/>
    <w:rsid w:val="009E0A8D"/>
    <w:rsid w:val="009E693F"/>
    <w:rsid w:val="009F7C08"/>
    <w:rsid w:val="00A0017D"/>
    <w:rsid w:val="00A04D5E"/>
    <w:rsid w:val="00A37EAB"/>
    <w:rsid w:val="00A40ABE"/>
    <w:rsid w:val="00A8086D"/>
    <w:rsid w:val="00A92351"/>
    <w:rsid w:val="00A933DC"/>
    <w:rsid w:val="00A95E88"/>
    <w:rsid w:val="00AD03DE"/>
    <w:rsid w:val="00AF14DA"/>
    <w:rsid w:val="00B17EA3"/>
    <w:rsid w:val="00B30D2A"/>
    <w:rsid w:val="00B46765"/>
    <w:rsid w:val="00B473CE"/>
    <w:rsid w:val="00B513EF"/>
    <w:rsid w:val="00B5420A"/>
    <w:rsid w:val="00B606E7"/>
    <w:rsid w:val="00B81E6E"/>
    <w:rsid w:val="00B856DD"/>
    <w:rsid w:val="00B9520B"/>
    <w:rsid w:val="00BA2926"/>
    <w:rsid w:val="00BA516F"/>
    <w:rsid w:val="00BB2786"/>
    <w:rsid w:val="00BD351A"/>
    <w:rsid w:val="00BD5A72"/>
    <w:rsid w:val="00C22F54"/>
    <w:rsid w:val="00C23E62"/>
    <w:rsid w:val="00C272EE"/>
    <w:rsid w:val="00C322EB"/>
    <w:rsid w:val="00C32405"/>
    <w:rsid w:val="00C376FC"/>
    <w:rsid w:val="00C51DCA"/>
    <w:rsid w:val="00C655DD"/>
    <w:rsid w:val="00CB22E2"/>
    <w:rsid w:val="00CD27D4"/>
    <w:rsid w:val="00CD60BE"/>
    <w:rsid w:val="00CE1CE3"/>
    <w:rsid w:val="00CE1F08"/>
    <w:rsid w:val="00CE735F"/>
    <w:rsid w:val="00D1013C"/>
    <w:rsid w:val="00D212E6"/>
    <w:rsid w:val="00D25A55"/>
    <w:rsid w:val="00D64E66"/>
    <w:rsid w:val="00D67C30"/>
    <w:rsid w:val="00DA081F"/>
    <w:rsid w:val="00DA6B94"/>
    <w:rsid w:val="00DB0C4A"/>
    <w:rsid w:val="00DB7632"/>
    <w:rsid w:val="00DB79A1"/>
    <w:rsid w:val="00DC0427"/>
    <w:rsid w:val="00DD54B9"/>
    <w:rsid w:val="00DE3B58"/>
    <w:rsid w:val="00DF105A"/>
    <w:rsid w:val="00E11E48"/>
    <w:rsid w:val="00E35041"/>
    <w:rsid w:val="00E359AD"/>
    <w:rsid w:val="00E65361"/>
    <w:rsid w:val="00E65CCF"/>
    <w:rsid w:val="00E67798"/>
    <w:rsid w:val="00E72B2D"/>
    <w:rsid w:val="00E8393C"/>
    <w:rsid w:val="00E93396"/>
    <w:rsid w:val="00E94DC7"/>
    <w:rsid w:val="00EA556A"/>
    <w:rsid w:val="00EA5B97"/>
    <w:rsid w:val="00EC1480"/>
    <w:rsid w:val="00EC1ECC"/>
    <w:rsid w:val="00ED69F8"/>
    <w:rsid w:val="00F1550D"/>
    <w:rsid w:val="00F62AD5"/>
    <w:rsid w:val="00F76440"/>
    <w:rsid w:val="00FB3E91"/>
    <w:rsid w:val="00FD6E99"/>
    <w:rsid w:val="00FE6E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FF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D6B9D"/>
    <w:pPr>
      <w:keepNext/>
      <w:keepLines/>
      <w:spacing w:before="480" w:after="0" w:line="360" w:lineRule="auto"/>
      <w:jc w:val="both"/>
      <w:outlineLvl w:val="0"/>
    </w:pPr>
    <w:rPr>
      <w:rFonts w:ascii="Cambria" w:eastAsia="Times New Roman" w:hAnsi="Cambria" w:cs="Times New Roman"/>
      <w:b/>
      <w:bCs/>
      <w:color w:val="365F91"/>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6B9D"/>
    <w:rPr>
      <w:rFonts w:ascii="Cambria" w:eastAsia="Times New Roman" w:hAnsi="Cambria" w:cs="Times New Roman"/>
      <w:b/>
      <w:bCs/>
      <w:color w:val="365F91"/>
      <w:sz w:val="28"/>
      <w:szCs w:val="28"/>
      <w:lang w:val="es-ES" w:eastAsia="es-ES"/>
    </w:rPr>
  </w:style>
  <w:style w:type="numbering" w:customStyle="1" w:styleId="Sinlista1">
    <w:name w:val="Sin lista1"/>
    <w:next w:val="Sinlista"/>
    <w:uiPriority w:val="99"/>
    <w:semiHidden/>
    <w:unhideWhenUsed/>
    <w:rsid w:val="005D6B9D"/>
  </w:style>
  <w:style w:type="paragraph" w:styleId="Prrafodelista">
    <w:name w:val="List Paragraph"/>
    <w:basedOn w:val="Normal"/>
    <w:uiPriority w:val="34"/>
    <w:qFormat/>
    <w:rsid w:val="005D6B9D"/>
    <w:pPr>
      <w:spacing w:after="0" w:line="240" w:lineRule="auto"/>
      <w:ind w:left="720"/>
    </w:pPr>
    <w:rPr>
      <w:rFonts w:ascii="Calibri" w:hAnsi="Calibri" w:cs="Calibri"/>
    </w:rPr>
  </w:style>
  <w:style w:type="paragraph" w:customStyle="1" w:styleId="Default">
    <w:name w:val="Default"/>
    <w:rsid w:val="005D6B9D"/>
    <w:pPr>
      <w:autoSpaceDE w:val="0"/>
      <w:autoSpaceDN w:val="0"/>
      <w:adjustRightInd w:val="0"/>
      <w:spacing w:after="0" w:line="240" w:lineRule="auto"/>
    </w:pPr>
    <w:rPr>
      <w:rFonts w:ascii="Arial" w:hAnsi="Arial" w:cs="Arial"/>
      <w:color w:val="000000"/>
      <w:sz w:val="24"/>
      <w:szCs w:val="24"/>
    </w:rPr>
  </w:style>
  <w:style w:type="paragraph" w:customStyle="1" w:styleId="Style2">
    <w:name w:val="Style 2"/>
    <w:uiPriority w:val="99"/>
    <w:rsid w:val="005D6B9D"/>
    <w:pPr>
      <w:widowControl w:val="0"/>
      <w:autoSpaceDE w:val="0"/>
      <w:autoSpaceDN w:val="0"/>
      <w:spacing w:after="0" w:line="324" w:lineRule="auto"/>
      <w:ind w:left="1224" w:hanging="360"/>
      <w:jc w:val="both"/>
    </w:pPr>
    <w:rPr>
      <w:rFonts w:ascii="Garamond" w:eastAsiaTheme="minorEastAsia" w:hAnsi="Garamond" w:cs="Garamond"/>
      <w:sz w:val="28"/>
      <w:szCs w:val="28"/>
      <w:lang w:val="en-US" w:eastAsia="es-CL"/>
    </w:rPr>
  </w:style>
  <w:style w:type="paragraph" w:customStyle="1" w:styleId="Style1">
    <w:name w:val="Style 1"/>
    <w:uiPriority w:val="99"/>
    <w:rsid w:val="005D6B9D"/>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L"/>
    </w:rPr>
  </w:style>
  <w:style w:type="character" w:customStyle="1" w:styleId="CharacterStyle1">
    <w:name w:val="Character Style 1"/>
    <w:uiPriority w:val="99"/>
    <w:rsid w:val="005D6B9D"/>
    <w:rPr>
      <w:rFonts w:ascii="Garamond" w:hAnsi="Garamond" w:cs="Garamond" w:hint="default"/>
      <w:sz w:val="28"/>
      <w:szCs w:val="28"/>
    </w:rPr>
  </w:style>
  <w:style w:type="character" w:customStyle="1" w:styleId="apple-converted-space">
    <w:name w:val="apple-converted-space"/>
    <w:rsid w:val="005D6B9D"/>
  </w:style>
  <w:style w:type="character" w:styleId="Textoennegrita">
    <w:name w:val="Strong"/>
    <w:uiPriority w:val="22"/>
    <w:qFormat/>
    <w:rsid w:val="005D6B9D"/>
    <w:rPr>
      <w:b/>
      <w:bCs/>
    </w:rPr>
  </w:style>
  <w:style w:type="character" w:customStyle="1" w:styleId="st">
    <w:name w:val="st"/>
    <w:basedOn w:val="Fuentedeprrafopredeter"/>
    <w:rsid w:val="005D6B9D"/>
  </w:style>
  <w:style w:type="paragraph" w:styleId="Encabezado">
    <w:name w:val="header"/>
    <w:basedOn w:val="Normal"/>
    <w:link w:val="EncabezadoCar"/>
    <w:uiPriority w:val="99"/>
    <w:unhideWhenUsed/>
    <w:rsid w:val="005D6B9D"/>
    <w:pPr>
      <w:tabs>
        <w:tab w:val="center" w:pos="4419"/>
        <w:tab w:val="right" w:pos="8838"/>
      </w:tabs>
      <w:spacing w:after="0" w:line="240" w:lineRule="auto"/>
      <w:jc w:val="both"/>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sid w:val="005D6B9D"/>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5D6B9D"/>
    <w:pPr>
      <w:tabs>
        <w:tab w:val="center" w:pos="4419"/>
        <w:tab w:val="right" w:pos="8838"/>
      </w:tabs>
      <w:spacing w:after="0" w:line="240" w:lineRule="auto"/>
      <w:jc w:val="both"/>
    </w:pPr>
    <w:rPr>
      <w:rFonts w:ascii="Arial" w:eastAsia="Times New Roman" w:hAnsi="Arial" w:cs="Times New Roman"/>
      <w:sz w:val="24"/>
      <w:szCs w:val="20"/>
      <w:lang w:val="es-ES" w:eastAsia="es-ES"/>
    </w:rPr>
  </w:style>
  <w:style w:type="character" w:customStyle="1" w:styleId="PiedepginaCar">
    <w:name w:val="Pie de página Car"/>
    <w:basedOn w:val="Fuentedeprrafopredeter"/>
    <w:link w:val="Piedepgina"/>
    <w:uiPriority w:val="99"/>
    <w:rsid w:val="005D6B9D"/>
    <w:rPr>
      <w:rFonts w:ascii="Arial" w:eastAsia="Times New Roman" w:hAnsi="Arial" w:cs="Times New Roman"/>
      <w:sz w:val="24"/>
      <w:szCs w:val="20"/>
      <w:lang w:val="es-ES" w:eastAsia="es-ES"/>
    </w:rPr>
  </w:style>
  <w:style w:type="paragraph" w:styleId="Textonotapie">
    <w:name w:val="footnote text"/>
    <w:basedOn w:val="Normal"/>
    <w:link w:val="TextonotapieCar"/>
    <w:uiPriority w:val="99"/>
    <w:unhideWhenUsed/>
    <w:rsid w:val="005D6B9D"/>
    <w:pPr>
      <w:spacing w:after="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uiPriority w:val="99"/>
    <w:rsid w:val="005D6B9D"/>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5D6B9D"/>
    <w:rPr>
      <w:vertAlign w:val="superscript"/>
    </w:rPr>
  </w:style>
  <w:style w:type="character" w:styleId="Hipervnculo">
    <w:name w:val="Hyperlink"/>
    <w:basedOn w:val="Fuentedeprrafopredeter"/>
    <w:uiPriority w:val="99"/>
    <w:unhideWhenUsed/>
    <w:rsid w:val="005D6B9D"/>
    <w:rPr>
      <w:color w:val="0000FF"/>
      <w:u w:val="single"/>
    </w:rPr>
  </w:style>
  <w:style w:type="paragraph" w:styleId="Textodeglobo">
    <w:name w:val="Balloon Text"/>
    <w:basedOn w:val="Normal"/>
    <w:link w:val="TextodegloboCar"/>
    <w:uiPriority w:val="99"/>
    <w:semiHidden/>
    <w:unhideWhenUsed/>
    <w:rsid w:val="005D6B9D"/>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5D6B9D"/>
    <w:rPr>
      <w:rFonts w:ascii="Tahoma" w:eastAsia="Times New Roman" w:hAnsi="Tahoma" w:cs="Tahoma"/>
      <w:sz w:val="16"/>
      <w:szCs w:val="16"/>
      <w:lang w:val="es-ES" w:eastAsia="es-ES"/>
    </w:rPr>
  </w:style>
  <w:style w:type="table" w:styleId="Tablaconcuadrcula">
    <w:name w:val="Table Grid"/>
    <w:basedOn w:val="Tablanormal"/>
    <w:uiPriority w:val="59"/>
    <w:rsid w:val="005D6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B9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sinformato">
    <w:name w:val="Plain Text"/>
    <w:basedOn w:val="Normal"/>
    <w:link w:val="TextosinformatoCar"/>
    <w:uiPriority w:val="99"/>
    <w:unhideWhenUsed/>
    <w:rsid w:val="005D6B9D"/>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5D6B9D"/>
    <w:rPr>
      <w:rFonts w:ascii="Consolas" w:hAnsi="Consolas" w:cs="Consolas"/>
      <w:sz w:val="21"/>
      <w:szCs w:val="21"/>
    </w:rPr>
  </w:style>
  <w:style w:type="paragraph" w:customStyle="1" w:styleId="Cuerpo">
    <w:name w:val="Cuerpo"/>
    <w:rsid w:val="005D6B9D"/>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HTMLconformatoprevio">
    <w:name w:val="HTML Preformatted"/>
    <w:basedOn w:val="Normal"/>
    <w:link w:val="HTMLconformatoprevioCar"/>
    <w:uiPriority w:val="99"/>
    <w:semiHidden/>
    <w:unhideWhenUsed/>
    <w:rsid w:val="005D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5D6B9D"/>
    <w:rPr>
      <w:rFonts w:ascii="Courier New" w:eastAsia="Times New Roman" w:hAnsi="Courier New" w:cs="Courier New"/>
      <w:sz w:val="20"/>
      <w:szCs w:val="20"/>
      <w:lang w:eastAsia="es-CL"/>
    </w:rPr>
  </w:style>
  <w:style w:type="paragraph" w:styleId="Sangra2detindependiente">
    <w:name w:val="Body Text Indent 2"/>
    <w:basedOn w:val="Normal"/>
    <w:link w:val="Sangra2detindependienteCar"/>
    <w:uiPriority w:val="99"/>
    <w:semiHidden/>
    <w:unhideWhenUsed/>
    <w:rsid w:val="005D6B9D"/>
    <w:pPr>
      <w:spacing w:after="120" w:line="480" w:lineRule="auto"/>
      <w:ind w:left="283"/>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5D6B9D"/>
    <w:rPr>
      <w:rFonts w:ascii="Arial" w:eastAsia="Times New Roman" w:hAnsi="Arial"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D6B9D"/>
    <w:pPr>
      <w:keepNext/>
      <w:keepLines/>
      <w:spacing w:before="480" w:after="0" w:line="360" w:lineRule="auto"/>
      <w:jc w:val="both"/>
      <w:outlineLvl w:val="0"/>
    </w:pPr>
    <w:rPr>
      <w:rFonts w:ascii="Cambria" w:eastAsia="Times New Roman" w:hAnsi="Cambria" w:cs="Times New Roman"/>
      <w:b/>
      <w:bCs/>
      <w:color w:val="365F91"/>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6B9D"/>
    <w:rPr>
      <w:rFonts w:ascii="Cambria" w:eastAsia="Times New Roman" w:hAnsi="Cambria" w:cs="Times New Roman"/>
      <w:b/>
      <w:bCs/>
      <w:color w:val="365F91"/>
      <w:sz w:val="28"/>
      <w:szCs w:val="28"/>
      <w:lang w:val="es-ES" w:eastAsia="es-ES"/>
    </w:rPr>
  </w:style>
  <w:style w:type="numbering" w:customStyle="1" w:styleId="Sinlista1">
    <w:name w:val="Sin lista1"/>
    <w:next w:val="Sinlista"/>
    <w:uiPriority w:val="99"/>
    <w:semiHidden/>
    <w:unhideWhenUsed/>
    <w:rsid w:val="005D6B9D"/>
  </w:style>
  <w:style w:type="paragraph" w:styleId="Prrafodelista">
    <w:name w:val="List Paragraph"/>
    <w:basedOn w:val="Normal"/>
    <w:uiPriority w:val="34"/>
    <w:qFormat/>
    <w:rsid w:val="005D6B9D"/>
    <w:pPr>
      <w:spacing w:after="0" w:line="240" w:lineRule="auto"/>
      <w:ind w:left="720"/>
    </w:pPr>
    <w:rPr>
      <w:rFonts w:ascii="Calibri" w:hAnsi="Calibri" w:cs="Calibri"/>
    </w:rPr>
  </w:style>
  <w:style w:type="paragraph" w:customStyle="1" w:styleId="Default">
    <w:name w:val="Default"/>
    <w:rsid w:val="005D6B9D"/>
    <w:pPr>
      <w:autoSpaceDE w:val="0"/>
      <w:autoSpaceDN w:val="0"/>
      <w:adjustRightInd w:val="0"/>
      <w:spacing w:after="0" w:line="240" w:lineRule="auto"/>
    </w:pPr>
    <w:rPr>
      <w:rFonts w:ascii="Arial" w:hAnsi="Arial" w:cs="Arial"/>
      <w:color w:val="000000"/>
      <w:sz w:val="24"/>
      <w:szCs w:val="24"/>
    </w:rPr>
  </w:style>
  <w:style w:type="paragraph" w:customStyle="1" w:styleId="Style2">
    <w:name w:val="Style 2"/>
    <w:uiPriority w:val="99"/>
    <w:rsid w:val="005D6B9D"/>
    <w:pPr>
      <w:widowControl w:val="0"/>
      <w:autoSpaceDE w:val="0"/>
      <w:autoSpaceDN w:val="0"/>
      <w:spacing w:after="0" w:line="324" w:lineRule="auto"/>
      <w:ind w:left="1224" w:hanging="360"/>
      <w:jc w:val="both"/>
    </w:pPr>
    <w:rPr>
      <w:rFonts w:ascii="Garamond" w:eastAsiaTheme="minorEastAsia" w:hAnsi="Garamond" w:cs="Garamond"/>
      <w:sz w:val="28"/>
      <w:szCs w:val="28"/>
      <w:lang w:val="en-US" w:eastAsia="es-CL"/>
    </w:rPr>
  </w:style>
  <w:style w:type="paragraph" w:customStyle="1" w:styleId="Style1">
    <w:name w:val="Style 1"/>
    <w:uiPriority w:val="99"/>
    <w:rsid w:val="005D6B9D"/>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CL"/>
    </w:rPr>
  </w:style>
  <w:style w:type="character" w:customStyle="1" w:styleId="CharacterStyle1">
    <w:name w:val="Character Style 1"/>
    <w:uiPriority w:val="99"/>
    <w:rsid w:val="005D6B9D"/>
    <w:rPr>
      <w:rFonts w:ascii="Garamond" w:hAnsi="Garamond" w:cs="Garamond" w:hint="default"/>
      <w:sz w:val="28"/>
      <w:szCs w:val="28"/>
    </w:rPr>
  </w:style>
  <w:style w:type="character" w:customStyle="1" w:styleId="apple-converted-space">
    <w:name w:val="apple-converted-space"/>
    <w:rsid w:val="005D6B9D"/>
  </w:style>
  <w:style w:type="character" w:styleId="Textoennegrita">
    <w:name w:val="Strong"/>
    <w:uiPriority w:val="22"/>
    <w:qFormat/>
    <w:rsid w:val="005D6B9D"/>
    <w:rPr>
      <w:b/>
      <w:bCs/>
    </w:rPr>
  </w:style>
  <w:style w:type="character" w:customStyle="1" w:styleId="st">
    <w:name w:val="st"/>
    <w:basedOn w:val="Fuentedeprrafopredeter"/>
    <w:rsid w:val="005D6B9D"/>
  </w:style>
  <w:style w:type="paragraph" w:styleId="Encabezado">
    <w:name w:val="header"/>
    <w:basedOn w:val="Normal"/>
    <w:link w:val="EncabezadoCar"/>
    <w:uiPriority w:val="99"/>
    <w:unhideWhenUsed/>
    <w:rsid w:val="005D6B9D"/>
    <w:pPr>
      <w:tabs>
        <w:tab w:val="center" w:pos="4419"/>
        <w:tab w:val="right" w:pos="8838"/>
      </w:tabs>
      <w:spacing w:after="0" w:line="240" w:lineRule="auto"/>
      <w:jc w:val="both"/>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sid w:val="005D6B9D"/>
    <w:rPr>
      <w:rFonts w:ascii="Arial" w:eastAsia="Times New Roman" w:hAnsi="Arial" w:cs="Times New Roman"/>
      <w:sz w:val="24"/>
      <w:szCs w:val="20"/>
      <w:lang w:val="es-ES" w:eastAsia="es-ES"/>
    </w:rPr>
  </w:style>
  <w:style w:type="paragraph" w:styleId="Piedepgina">
    <w:name w:val="footer"/>
    <w:basedOn w:val="Normal"/>
    <w:link w:val="PiedepginaCar"/>
    <w:uiPriority w:val="99"/>
    <w:unhideWhenUsed/>
    <w:rsid w:val="005D6B9D"/>
    <w:pPr>
      <w:tabs>
        <w:tab w:val="center" w:pos="4419"/>
        <w:tab w:val="right" w:pos="8838"/>
      </w:tabs>
      <w:spacing w:after="0" w:line="240" w:lineRule="auto"/>
      <w:jc w:val="both"/>
    </w:pPr>
    <w:rPr>
      <w:rFonts w:ascii="Arial" w:eastAsia="Times New Roman" w:hAnsi="Arial" w:cs="Times New Roman"/>
      <w:sz w:val="24"/>
      <w:szCs w:val="20"/>
      <w:lang w:val="es-ES" w:eastAsia="es-ES"/>
    </w:rPr>
  </w:style>
  <w:style w:type="character" w:customStyle="1" w:styleId="PiedepginaCar">
    <w:name w:val="Pie de página Car"/>
    <w:basedOn w:val="Fuentedeprrafopredeter"/>
    <w:link w:val="Piedepgina"/>
    <w:uiPriority w:val="99"/>
    <w:rsid w:val="005D6B9D"/>
    <w:rPr>
      <w:rFonts w:ascii="Arial" w:eastAsia="Times New Roman" w:hAnsi="Arial" w:cs="Times New Roman"/>
      <w:sz w:val="24"/>
      <w:szCs w:val="20"/>
      <w:lang w:val="es-ES" w:eastAsia="es-ES"/>
    </w:rPr>
  </w:style>
  <w:style w:type="paragraph" w:styleId="Textonotapie">
    <w:name w:val="footnote text"/>
    <w:basedOn w:val="Normal"/>
    <w:link w:val="TextonotapieCar"/>
    <w:uiPriority w:val="99"/>
    <w:unhideWhenUsed/>
    <w:rsid w:val="005D6B9D"/>
    <w:pPr>
      <w:spacing w:after="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uiPriority w:val="99"/>
    <w:rsid w:val="005D6B9D"/>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5D6B9D"/>
    <w:rPr>
      <w:vertAlign w:val="superscript"/>
    </w:rPr>
  </w:style>
  <w:style w:type="character" w:styleId="Hipervnculo">
    <w:name w:val="Hyperlink"/>
    <w:basedOn w:val="Fuentedeprrafopredeter"/>
    <w:uiPriority w:val="99"/>
    <w:unhideWhenUsed/>
    <w:rsid w:val="005D6B9D"/>
    <w:rPr>
      <w:color w:val="0000FF"/>
      <w:u w:val="single"/>
    </w:rPr>
  </w:style>
  <w:style w:type="paragraph" w:styleId="Textodeglobo">
    <w:name w:val="Balloon Text"/>
    <w:basedOn w:val="Normal"/>
    <w:link w:val="TextodegloboCar"/>
    <w:uiPriority w:val="99"/>
    <w:semiHidden/>
    <w:unhideWhenUsed/>
    <w:rsid w:val="005D6B9D"/>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5D6B9D"/>
    <w:rPr>
      <w:rFonts w:ascii="Tahoma" w:eastAsia="Times New Roman" w:hAnsi="Tahoma" w:cs="Tahoma"/>
      <w:sz w:val="16"/>
      <w:szCs w:val="16"/>
      <w:lang w:val="es-ES" w:eastAsia="es-ES"/>
    </w:rPr>
  </w:style>
  <w:style w:type="table" w:styleId="Tablaconcuadrcula">
    <w:name w:val="Table Grid"/>
    <w:basedOn w:val="Tablanormal"/>
    <w:uiPriority w:val="59"/>
    <w:rsid w:val="005D6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D6B9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sinformato">
    <w:name w:val="Plain Text"/>
    <w:basedOn w:val="Normal"/>
    <w:link w:val="TextosinformatoCar"/>
    <w:uiPriority w:val="99"/>
    <w:unhideWhenUsed/>
    <w:rsid w:val="005D6B9D"/>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5D6B9D"/>
    <w:rPr>
      <w:rFonts w:ascii="Consolas" w:hAnsi="Consolas" w:cs="Consolas"/>
      <w:sz w:val="21"/>
      <w:szCs w:val="21"/>
    </w:rPr>
  </w:style>
  <w:style w:type="paragraph" w:customStyle="1" w:styleId="Cuerpo">
    <w:name w:val="Cuerpo"/>
    <w:rsid w:val="005D6B9D"/>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HTMLconformatoprevio">
    <w:name w:val="HTML Preformatted"/>
    <w:basedOn w:val="Normal"/>
    <w:link w:val="HTMLconformatoprevioCar"/>
    <w:uiPriority w:val="99"/>
    <w:semiHidden/>
    <w:unhideWhenUsed/>
    <w:rsid w:val="005D6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5D6B9D"/>
    <w:rPr>
      <w:rFonts w:ascii="Courier New" w:eastAsia="Times New Roman" w:hAnsi="Courier New" w:cs="Courier New"/>
      <w:sz w:val="20"/>
      <w:szCs w:val="20"/>
      <w:lang w:eastAsia="es-CL"/>
    </w:rPr>
  </w:style>
  <w:style w:type="paragraph" w:styleId="Sangra2detindependiente">
    <w:name w:val="Body Text Indent 2"/>
    <w:basedOn w:val="Normal"/>
    <w:link w:val="Sangra2detindependienteCar"/>
    <w:uiPriority w:val="99"/>
    <w:semiHidden/>
    <w:unhideWhenUsed/>
    <w:rsid w:val="005D6B9D"/>
    <w:pPr>
      <w:spacing w:after="120" w:line="480" w:lineRule="auto"/>
      <w:ind w:left="283"/>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5D6B9D"/>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8D75A-D38E-4DFB-8F4B-8FDE8956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2178</Words>
  <Characters>11983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JTOBAR</dc:creator>
  <cp:lastModifiedBy>DATA SALA8</cp:lastModifiedBy>
  <cp:revision>9</cp:revision>
  <cp:lastPrinted>2019-11-07T20:27:00Z</cp:lastPrinted>
  <dcterms:created xsi:type="dcterms:W3CDTF">2020-11-02T18:05:00Z</dcterms:created>
  <dcterms:modified xsi:type="dcterms:W3CDTF">2020-11-02T19:37:00Z</dcterms:modified>
</cp:coreProperties>
</file>