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25" w:rsidRPr="005B6121" w:rsidRDefault="00C44325"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13.751</w:t>
      </w:r>
      <w:r w:rsidRPr="005B6121">
        <w:rPr>
          <w:rFonts w:ascii="Arial" w:hAnsi="Arial" w:cs="Arial"/>
          <w:b/>
          <w:bCs/>
          <w:sz w:val="24"/>
          <w:szCs w:val="24"/>
        </w:rPr>
        <w:t>-13-</w:t>
      </w:r>
      <w:r>
        <w:rPr>
          <w:rFonts w:ascii="Arial" w:hAnsi="Arial" w:cs="Arial"/>
          <w:b/>
          <w:bCs/>
          <w:sz w:val="24"/>
          <w:szCs w:val="24"/>
        </w:rPr>
        <w:t>2</w:t>
      </w:r>
    </w:p>
    <w:p w:rsidR="00C44325" w:rsidRPr="005B6121" w:rsidRDefault="00C44325" w:rsidP="007F01F1">
      <w:pPr>
        <w:widowControl w:val="0"/>
        <w:tabs>
          <w:tab w:val="left" w:pos="426"/>
          <w:tab w:val="left" w:pos="2999"/>
        </w:tabs>
        <w:jc w:val="both"/>
        <w:rPr>
          <w:rFonts w:ascii="Arial" w:hAnsi="Arial" w:cs="Arial"/>
          <w:sz w:val="24"/>
          <w:szCs w:val="24"/>
        </w:rPr>
      </w:pPr>
    </w:p>
    <w:p w:rsidR="00C44325" w:rsidRPr="005B6121" w:rsidRDefault="00C44325" w:rsidP="00A21927">
      <w:pPr>
        <w:widowControl w:val="0"/>
        <w:tabs>
          <w:tab w:val="left" w:pos="426"/>
          <w:tab w:val="left" w:pos="2999"/>
        </w:tabs>
        <w:jc w:val="both"/>
        <w:rPr>
          <w:rFonts w:ascii="Arial" w:hAnsi="Arial" w:cs="Arial"/>
          <w:b/>
          <w:bCs/>
          <w:sz w:val="24"/>
          <w:szCs w:val="24"/>
        </w:rPr>
      </w:pPr>
      <w:r>
        <w:rPr>
          <w:rFonts w:ascii="Arial" w:hAnsi="Arial" w:cs="Arial"/>
          <w:b/>
          <w:bCs/>
          <w:sz w:val="24"/>
          <w:szCs w:val="24"/>
        </w:rPr>
        <w:t xml:space="preserve">SEGUNDO </w:t>
      </w: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REAJUSTA EL MONTO DEL INGRESO MINIMO MENSUAL, ASI COMO LA ASIGNACIÓN FAMILIAR Y MATERNAL Y EL SUBSIDIO FAMILIAR.</w:t>
      </w:r>
    </w:p>
    <w:p w:rsidR="00C44325" w:rsidRPr="005B6121" w:rsidRDefault="00C44325"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rsidR="00C44325" w:rsidRPr="005B6121" w:rsidRDefault="00C44325" w:rsidP="007F01F1">
      <w:pPr>
        <w:widowControl w:val="0"/>
        <w:tabs>
          <w:tab w:val="left" w:pos="426"/>
          <w:tab w:val="left" w:pos="2999"/>
        </w:tabs>
        <w:jc w:val="both"/>
        <w:rPr>
          <w:rFonts w:ascii="Arial" w:hAnsi="Arial" w:cs="Arial"/>
          <w:sz w:val="24"/>
          <w:szCs w:val="24"/>
          <w:lang w:val="es-CL"/>
        </w:rPr>
      </w:pPr>
    </w:p>
    <w:p w:rsidR="00C44325" w:rsidRPr="005B6121" w:rsidRDefault="00C44325"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rsidR="00C44325" w:rsidRPr="005B6121" w:rsidRDefault="00C44325" w:rsidP="007F01F1">
      <w:pPr>
        <w:widowControl w:val="0"/>
        <w:tabs>
          <w:tab w:val="left" w:pos="426"/>
          <w:tab w:val="left" w:pos="2999"/>
        </w:tabs>
        <w:jc w:val="both"/>
        <w:rPr>
          <w:rFonts w:ascii="Arial" w:hAnsi="Arial" w:cs="Arial"/>
          <w:sz w:val="24"/>
          <w:szCs w:val="24"/>
        </w:rPr>
      </w:pPr>
    </w:p>
    <w:p w:rsidR="00C44325" w:rsidRPr="005B6121" w:rsidRDefault="00C44325"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Pr>
          <w:rFonts w:ascii="Arial" w:hAnsi="Arial" w:cs="Arial"/>
          <w:sz w:val="24"/>
          <w:szCs w:val="24"/>
        </w:rPr>
        <w:t xml:space="preserve">pasa a informar, en segundo </w:t>
      </w:r>
      <w:r w:rsidRPr="005B6121">
        <w:rPr>
          <w:rFonts w:ascii="Arial" w:hAnsi="Arial" w:cs="Arial"/>
          <w:sz w:val="24"/>
          <w:szCs w:val="24"/>
        </w:rPr>
        <w:t xml:space="preserve">trámite reglamentario, sobre el proyecto de ley del epígrafe, en primer trámite constitucional, iniciado en Mensaje de S.E. el Presidente de la República, contenido en el Boletín </w:t>
      </w:r>
      <w:r w:rsidRPr="005B6121">
        <w:rPr>
          <w:rFonts w:ascii="Arial" w:hAnsi="Arial" w:cs="Arial"/>
          <w:b/>
          <w:bCs/>
          <w:sz w:val="24"/>
          <w:szCs w:val="24"/>
        </w:rPr>
        <w:t xml:space="preserve">N° </w:t>
      </w:r>
      <w:r>
        <w:rPr>
          <w:rFonts w:ascii="Arial" w:hAnsi="Arial" w:cs="Arial"/>
          <w:b/>
          <w:bCs/>
          <w:sz w:val="24"/>
          <w:szCs w:val="24"/>
        </w:rPr>
        <w:t>13.751</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DISCUSION INMEDIATA</w:t>
      </w:r>
      <w:r w:rsidRPr="005B6121">
        <w:rPr>
          <w:rFonts w:ascii="Arial" w:hAnsi="Arial" w:cs="Arial"/>
          <w:b/>
          <w:bCs/>
          <w:sz w:val="24"/>
          <w:szCs w:val="24"/>
        </w:rPr>
        <w:t>”.</w:t>
      </w:r>
    </w:p>
    <w:p w:rsidR="00C44325" w:rsidRPr="005B6121" w:rsidRDefault="00C44325" w:rsidP="005F7D5B">
      <w:pPr>
        <w:widowControl w:val="0"/>
        <w:tabs>
          <w:tab w:val="left" w:pos="426"/>
          <w:tab w:val="left" w:pos="2999"/>
        </w:tabs>
        <w:jc w:val="both"/>
        <w:rPr>
          <w:rFonts w:ascii="Arial" w:hAnsi="Arial" w:cs="Arial"/>
          <w:sz w:val="24"/>
          <w:szCs w:val="24"/>
          <w:lang w:val="es-CL"/>
        </w:rPr>
      </w:pPr>
    </w:p>
    <w:p w:rsidR="00C44325" w:rsidRDefault="00C44325"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la señora Ministra del Trabajo, doña </w:t>
      </w:r>
      <w:r>
        <w:rPr>
          <w:rFonts w:ascii="Arial" w:hAnsi="Arial" w:cs="Arial"/>
          <w:b/>
          <w:bCs/>
          <w:sz w:val="24"/>
          <w:szCs w:val="24"/>
        </w:rPr>
        <w:t>María José Zaldivar Larraín;</w:t>
      </w:r>
      <w:r>
        <w:rPr>
          <w:rFonts w:ascii="Arial" w:hAnsi="Arial" w:cs="Arial"/>
          <w:sz w:val="24"/>
          <w:szCs w:val="24"/>
        </w:rPr>
        <w:t xml:space="preserve"> el señor Ministro de Hacienda, don </w:t>
      </w:r>
      <w:r w:rsidRPr="00C03F02">
        <w:rPr>
          <w:rFonts w:ascii="Arial" w:hAnsi="Arial" w:cs="Arial"/>
          <w:b/>
          <w:bCs/>
          <w:sz w:val="24"/>
          <w:szCs w:val="24"/>
        </w:rPr>
        <w:t>Ignacio Briones Rojas</w:t>
      </w:r>
      <w:r>
        <w:rPr>
          <w:rFonts w:ascii="Arial" w:hAnsi="Arial" w:cs="Arial"/>
          <w:b/>
          <w:bCs/>
          <w:sz w:val="24"/>
          <w:szCs w:val="24"/>
        </w:rPr>
        <w:t xml:space="preserve">; </w:t>
      </w:r>
      <w:r w:rsidRPr="005B6121">
        <w:rPr>
          <w:rFonts w:ascii="Arial" w:hAnsi="Arial" w:cs="Arial"/>
          <w:sz w:val="24"/>
          <w:szCs w:val="24"/>
        </w:rPr>
        <w:t xml:space="preserve">don </w:t>
      </w:r>
      <w:r w:rsidRPr="005B6121">
        <w:rPr>
          <w:rFonts w:ascii="Arial" w:hAnsi="Arial" w:cs="Arial"/>
          <w:b/>
          <w:bCs/>
          <w:sz w:val="24"/>
          <w:szCs w:val="24"/>
        </w:rPr>
        <w:t>Francisco Del Río Correa</w:t>
      </w:r>
      <w:r w:rsidRPr="005B6121">
        <w:rPr>
          <w:rFonts w:ascii="Arial" w:hAnsi="Arial" w:cs="Arial"/>
          <w:sz w:val="24"/>
          <w:szCs w:val="24"/>
        </w:rPr>
        <w:t>, Asesor Legislativo del Ministerio</w:t>
      </w:r>
      <w:r>
        <w:rPr>
          <w:rFonts w:ascii="Arial" w:hAnsi="Arial" w:cs="Arial"/>
          <w:sz w:val="24"/>
          <w:szCs w:val="24"/>
        </w:rPr>
        <w:t xml:space="preserve"> del Trabajo y Previsión Social, y don </w:t>
      </w:r>
      <w:r w:rsidRPr="002F605A">
        <w:rPr>
          <w:rFonts w:ascii="Arial" w:hAnsi="Arial" w:cs="Arial"/>
          <w:b/>
          <w:bCs/>
          <w:sz w:val="24"/>
          <w:szCs w:val="24"/>
        </w:rPr>
        <w:t>José Riquelme</w:t>
      </w:r>
      <w:r>
        <w:rPr>
          <w:rFonts w:ascii="Arial" w:hAnsi="Arial" w:cs="Arial"/>
          <w:b/>
          <w:bCs/>
          <w:sz w:val="24"/>
          <w:szCs w:val="24"/>
        </w:rPr>
        <w:t xml:space="preserve"> González</w:t>
      </w:r>
      <w:r>
        <w:rPr>
          <w:rFonts w:ascii="Arial" w:hAnsi="Arial" w:cs="Arial"/>
          <w:sz w:val="24"/>
          <w:szCs w:val="24"/>
        </w:rPr>
        <w:t>, Asesor Legislativo del Ministerio de Hacienda.</w:t>
      </w:r>
      <w:r w:rsidRPr="005B6121">
        <w:rPr>
          <w:rFonts w:ascii="Arial" w:hAnsi="Arial" w:cs="Arial"/>
          <w:sz w:val="24"/>
          <w:szCs w:val="24"/>
        </w:rPr>
        <w:t xml:space="preserve"> </w:t>
      </w:r>
    </w:p>
    <w:p w:rsidR="00C44325" w:rsidRDefault="00C44325" w:rsidP="005F7D5B">
      <w:pPr>
        <w:widowControl w:val="0"/>
        <w:tabs>
          <w:tab w:val="left" w:pos="426"/>
          <w:tab w:val="left" w:pos="2999"/>
        </w:tabs>
        <w:jc w:val="both"/>
        <w:rPr>
          <w:rFonts w:ascii="Arial" w:hAnsi="Arial" w:cs="Arial"/>
          <w:sz w:val="24"/>
          <w:szCs w:val="24"/>
        </w:rPr>
      </w:pPr>
    </w:p>
    <w:p w:rsidR="00C44325" w:rsidRPr="005B6121" w:rsidRDefault="00C44325" w:rsidP="005F7D5B">
      <w:pPr>
        <w:widowControl w:val="0"/>
        <w:tabs>
          <w:tab w:val="left" w:pos="426"/>
          <w:tab w:val="left" w:pos="2999"/>
        </w:tabs>
        <w:jc w:val="both"/>
        <w:rPr>
          <w:rFonts w:ascii="Arial" w:hAnsi="Arial" w:cs="Arial"/>
          <w:sz w:val="24"/>
          <w:szCs w:val="24"/>
        </w:rPr>
      </w:pPr>
    </w:p>
    <w:p w:rsidR="00C44325" w:rsidRPr="005B6121" w:rsidRDefault="00C44325"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rsidR="00C44325" w:rsidRPr="005B6121" w:rsidRDefault="00C44325" w:rsidP="007F01F1">
      <w:pPr>
        <w:widowControl w:val="0"/>
        <w:tabs>
          <w:tab w:val="left" w:pos="426"/>
          <w:tab w:val="left" w:pos="2999"/>
        </w:tabs>
        <w:jc w:val="both"/>
        <w:rPr>
          <w:rFonts w:ascii="Arial" w:hAnsi="Arial" w:cs="Arial"/>
          <w:sz w:val="24"/>
          <w:szCs w:val="24"/>
        </w:rPr>
      </w:pPr>
    </w:p>
    <w:p w:rsidR="00C44325" w:rsidRPr="005B6121" w:rsidRDefault="00C4432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rsidR="00C44325" w:rsidRPr="005B6121" w:rsidRDefault="00C44325" w:rsidP="007F01F1">
      <w:pPr>
        <w:widowControl w:val="0"/>
        <w:tabs>
          <w:tab w:val="left" w:pos="426"/>
          <w:tab w:val="left" w:pos="2999"/>
        </w:tabs>
        <w:jc w:val="both"/>
        <w:rPr>
          <w:rFonts w:ascii="Arial" w:hAnsi="Arial" w:cs="Arial"/>
          <w:sz w:val="24"/>
          <w:szCs w:val="24"/>
        </w:rPr>
      </w:pPr>
    </w:p>
    <w:p w:rsidR="00C44325" w:rsidRPr="005B6121" w:rsidRDefault="00C44325"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La iniciativa tuvo su origen, como se ha dicho precedentemente, en un Mensaje de S.E. </w:t>
      </w:r>
      <w:r>
        <w:rPr>
          <w:rFonts w:ascii="Arial" w:hAnsi="Arial" w:cs="Arial"/>
          <w:sz w:val="24"/>
          <w:szCs w:val="24"/>
        </w:rPr>
        <w:t>el</w:t>
      </w:r>
      <w:r w:rsidRPr="005B6121">
        <w:rPr>
          <w:rFonts w:ascii="Arial" w:hAnsi="Arial" w:cs="Arial"/>
          <w:sz w:val="24"/>
          <w:szCs w:val="24"/>
        </w:rPr>
        <w:t xml:space="preserve"> President</w:t>
      </w:r>
      <w:r>
        <w:rPr>
          <w:rFonts w:ascii="Arial" w:hAnsi="Arial" w:cs="Arial"/>
          <w:sz w:val="24"/>
          <w:szCs w:val="24"/>
        </w:rPr>
        <w:t>e</w:t>
      </w:r>
      <w:r w:rsidRPr="005B6121">
        <w:rPr>
          <w:rFonts w:ascii="Arial" w:hAnsi="Arial" w:cs="Arial"/>
          <w:sz w:val="24"/>
          <w:szCs w:val="24"/>
        </w:rPr>
        <w:t xml:space="preserve"> de la República, y se encuentra contenido en el Boletín </w:t>
      </w:r>
      <w:r w:rsidRPr="005B6121">
        <w:rPr>
          <w:rFonts w:ascii="Arial" w:hAnsi="Arial" w:cs="Arial"/>
          <w:b/>
          <w:bCs/>
          <w:sz w:val="24"/>
          <w:szCs w:val="24"/>
        </w:rPr>
        <w:t xml:space="preserve">N° </w:t>
      </w:r>
      <w:r>
        <w:rPr>
          <w:rFonts w:ascii="Arial" w:hAnsi="Arial" w:cs="Arial"/>
          <w:b/>
          <w:bCs/>
          <w:sz w:val="24"/>
          <w:szCs w:val="24"/>
        </w:rPr>
        <w:t>13.751</w:t>
      </w:r>
      <w:r w:rsidRPr="005B6121">
        <w:rPr>
          <w:rFonts w:ascii="Arial" w:hAnsi="Arial" w:cs="Arial"/>
          <w:b/>
          <w:bCs/>
          <w:sz w:val="24"/>
          <w:szCs w:val="24"/>
        </w:rPr>
        <w:t>-13</w:t>
      </w:r>
      <w:r w:rsidRPr="005B6121">
        <w:rPr>
          <w:rFonts w:ascii="Arial" w:hAnsi="Arial" w:cs="Arial"/>
          <w:sz w:val="24"/>
          <w:szCs w:val="24"/>
        </w:rPr>
        <w:t xml:space="preserve">, con urgencia calificada de </w:t>
      </w:r>
      <w:r w:rsidRPr="005B6121">
        <w:rPr>
          <w:rFonts w:ascii="Arial" w:hAnsi="Arial" w:cs="Arial"/>
          <w:b/>
          <w:bCs/>
          <w:sz w:val="24"/>
          <w:szCs w:val="24"/>
        </w:rPr>
        <w:t>“</w:t>
      </w:r>
      <w:r>
        <w:rPr>
          <w:rFonts w:ascii="Arial" w:hAnsi="Arial" w:cs="Arial"/>
          <w:b/>
          <w:bCs/>
          <w:sz w:val="24"/>
          <w:szCs w:val="24"/>
        </w:rPr>
        <w:t>discusión inmediata</w:t>
      </w:r>
      <w:r w:rsidRPr="005B6121">
        <w:rPr>
          <w:rFonts w:ascii="Arial" w:hAnsi="Arial" w:cs="Arial"/>
          <w:b/>
          <w:bCs/>
          <w:sz w:val="24"/>
          <w:szCs w:val="24"/>
        </w:rPr>
        <w:t>”.</w:t>
      </w:r>
    </w:p>
    <w:p w:rsidR="00C44325" w:rsidRPr="004D656C" w:rsidRDefault="00C44325" w:rsidP="0035359B">
      <w:pPr>
        <w:widowControl w:val="0"/>
        <w:tabs>
          <w:tab w:val="left" w:pos="426"/>
          <w:tab w:val="left" w:pos="2999"/>
        </w:tabs>
        <w:jc w:val="both"/>
        <w:rPr>
          <w:rFonts w:ascii="Arial" w:hAnsi="Arial" w:cs="Arial"/>
          <w:sz w:val="24"/>
          <w:szCs w:val="24"/>
          <w:lang w:val="es-CL"/>
        </w:rPr>
      </w:pPr>
    </w:p>
    <w:p w:rsidR="00C44325" w:rsidRPr="005B6121" w:rsidRDefault="00C4432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 xml:space="preserve">Discusión </w:t>
      </w:r>
      <w:r>
        <w:rPr>
          <w:rFonts w:ascii="Arial" w:hAnsi="Arial" w:cs="Arial"/>
          <w:b/>
          <w:bCs/>
          <w:sz w:val="24"/>
          <w:szCs w:val="24"/>
          <w:u w:val="single"/>
        </w:rPr>
        <w:t>particular</w:t>
      </w:r>
      <w:r w:rsidRPr="005B6121">
        <w:rPr>
          <w:rFonts w:ascii="Arial" w:hAnsi="Arial" w:cs="Arial"/>
          <w:b/>
          <w:bCs/>
          <w:sz w:val="24"/>
          <w:szCs w:val="24"/>
        </w:rPr>
        <w:t>.</w:t>
      </w:r>
    </w:p>
    <w:p w:rsidR="00C44325" w:rsidRPr="005B6121" w:rsidRDefault="00C44325" w:rsidP="0035359B">
      <w:pPr>
        <w:widowControl w:val="0"/>
        <w:tabs>
          <w:tab w:val="left" w:pos="426"/>
          <w:tab w:val="left" w:pos="2999"/>
        </w:tabs>
        <w:jc w:val="both"/>
        <w:rPr>
          <w:rFonts w:ascii="Arial" w:hAnsi="Arial" w:cs="Arial"/>
          <w:sz w:val="24"/>
          <w:szCs w:val="24"/>
        </w:rPr>
      </w:pPr>
    </w:p>
    <w:p w:rsidR="00C44325" w:rsidRPr="00DD2F2F" w:rsidRDefault="00C44325" w:rsidP="005E1E63">
      <w:pPr>
        <w:ind w:firstLine="1985"/>
        <w:jc w:val="both"/>
        <w:rPr>
          <w:rFonts w:ascii="Arial" w:hAnsi="Arial" w:cs="Arial"/>
          <w:sz w:val="24"/>
          <w:szCs w:val="24"/>
        </w:rPr>
      </w:pPr>
      <w:r>
        <w:rPr>
          <w:rFonts w:ascii="Arial" w:hAnsi="Arial" w:cs="Arial"/>
          <w:sz w:val="24"/>
          <w:szCs w:val="24"/>
        </w:rPr>
        <w:t>La totalidad de las indicación presentadas por S.E. el Presidente de la República fueron</w:t>
      </w:r>
      <w:r w:rsidRPr="00DD2F2F">
        <w:rPr>
          <w:rFonts w:ascii="Arial" w:hAnsi="Arial" w:cs="Arial"/>
          <w:sz w:val="24"/>
          <w:szCs w:val="24"/>
        </w:rPr>
        <w:t xml:space="preserve"> </w:t>
      </w:r>
      <w:r w:rsidRPr="003559F4">
        <w:rPr>
          <w:rFonts w:ascii="Arial" w:hAnsi="Arial" w:cs="Arial"/>
          <w:b/>
          <w:bCs/>
          <w:sz w:val="24"/>
          <w:szCs w:val="24"/>
        </w:rPr>
        <w:t>rechazad</w:t>
      </w:r>
      <w:r>
        <w:rPr>
          <w:rFonts w:ascii="Arial" w:hAnsi="Arial" w:cs="Arial"/>
          <w:b/>
          <w:bCs/>
          <w:sz w:val="24"/>
          <w:szCs w:val="24"/>
        </w:rPr>
        <w:t>as</w:t>
      </w:r>
      <w:r w:rsidRPr="00DD2F2F">
        <w:rPr>
          <w:rFonts w:ascii="Arial" w:hAnsi="Arial" w:cs="Arial"/>
          <w:sz w:val="24"/>
          <w:szCs w:val="24"/>
        </w:rPr>
        <w:t xml:space="preserve">, </w:t>
      </w:r>
      <w:r>
        <w:rPr>
          <w:rFonts w:ascii="Arial" w:hAnsi="Arial" w:cs="Arial"/>
          <w:sz w:val="24"/>
          <w:szCs w:val="24"/>
        </w:rPr>
        <w:t>en la sesión ordinaria del día 28</w:t>
      </w:r>
      <w:r w:rsidRPr="00DD2F2F">
        <w:rPr>
          <w:rFonts w:ascii="Arial" w:hAnsi="Arial" w:cs="Arial"/>
          <w:sz w:val="24"/>
          <w:szCs w:val="24"/>
        </w:rPr>
        <w:t xml:space="preserve"> de </w:t>
      </w:r>
      <w:r>
        <w:rPr>
          <w:rFonts w:ascii="Arial" w:hAnsi="Arial" w:cs="Arial"/>
          <w:sz w:val="24"/>
          <w:szCs w:val="24"/>
        </w:rPr>
        <w:t>septiembre</w:t>
      </w:r>
      <w:r w:rsidRPr="00DD2F2F">
        <w:rPr>
          <w:rFonts w:ascii="Arial" w:hAnsi="Arial" w:cs="Arial"/>
          <w:sz w:val="24"/>
          <w:szCs w:val="24"/>
        </w:rPr>
        <w:t xml:space="preserve"> del año en curso, por </w:t>
      </w:r>
      <w:r w:rsidRPr="002F605A">
        <w:rPr>
          <w:rFonts w:ascii="Arial" w:hAnsi="Arial" w:cs="Arial"/>
          <w:b/>
          <w:bCs/>
          <w:sz w:val="24"/>
          <w:szCs w:val="24"/>
        </w:rPr>
        <w:t xml:space="preserve">6 </w:t>
      </w:r>
      <w:r>
        <w:rPr>
          <w:rFonts w:ascii="Arial" w:hAnsi="Arial" w:cs="Arial"/>
          <w:sz w:val="24"/>
          <w:szCs w:val="24"/>
        </w:rPr>
        <w:t xml:space="preserve">votos favor, </w:t>
      </w:r>
      <w:r w:rsidRPr="002F605A">
        <w:rPr>
          <w:rFonts w:ascii="Arial" w:hAnsi="Arial" w:cs="Arial"/>
          <w:b/>
          <w:bCs/>
          <w:sz w:val="24"/>
          <w:szCs w:val="24"/>
        </w:rPr>
        <w:t>ningun</w:t>
      </w:r>
      <w:r>
        <w:rPr>
          <w:rFonts w:ascii="Arial" w:hAnsi="Arial" w:cs="Arial"/>
          <w:b/>
          <w:bCs/>
          <w:sz w:val="24"/>
          <w:szCs w:val="24"/>
        </w:rPr>
        <w:t>o</w:t>
      </w:r>
      <w:r>
        <w:rPr>
          <w:rFonts w:ascii="Arial" w:hAnsi="Arial" w:cs="Arial"/>
          <w:sz w:val="24"/>
          <w:szCs w:val="24"/>
        </w:rPr>
        <w:t xml:space="preserve"> en contra y </w:t>
      </w:r>
      <w:r w:rsidRPr="002F605A">
        <w:rPr>
          <w:rFonts w:ascii="Arial" w:hAnsi="Arial" w:cs="Arial"/>
          <w:b/>
          <w:bCs/>
          <w:sz w:val="24"/>
          <w:szCs w:val="24"/>
        </w:rPr>
        <w:t xml:space="preserve">7 </w:t>
      </w:r>
      <w:r>
        <w:rPr>
          <w:rFonts w:ascii="Arial" w:hAnsi="Arial" w:cs="Arial"/>
          <w:sz w:val="24"/>
          <w:szCs w:val="24"/>
        </w:rPr>
        <w:t xml:space="preserve"> abstenciones.</w:t>
      </w:r>
    </w:p>
    <w:p w:rsidR="00C44325" w:rsidRPr="00DD2F2F" w:rsidRDefault="00C44325" w:rsidP="005E1E63">
      <w:pPr>
        <w:ind w:firstLine="1985"/>
        <w:jc w:val="both"/>
        <w:rPr>
          <w:rFonts w:ascii="Arial" w:hAnsi="Arial" w:cs="Arial"/>
          <w:sz w:val="24"/>
          <w:szCs w:val="24"/>
        </w:rPr>
      </w:pPr>
    </w:p>
    <w:p w:rsidR="00C44325" w:rsidRPr="00DD2F2F" w:rsidRDefault="00C44325" w:rsidP="005E1E63">
      <w:pPr>
        <w:ind w:firstLine="1985"/>
        <w:jc w:val="both"/>
        <w:rPr>
          <w:rFonts w:ascii="Arial" w:hAnsi="Arial" w:cs="Arial"/>
          <w:sz w:val="24"/>
          <w:szCs w:val="24"/>
        </w:rPr>
      </w:pPr>
      <w:r>
        <w:rPr>
          <w:rFonts w:ascii="Arial" w:hAnsi="Arial" w:cs="Arial"/>
          <w:sz w:val="24"/>
          <w:szCs w:val="24"/>
        </w:rPr>
        <w:t>Votaron a favor los D</w:t>
      </w:r>
      <w:r w:rsidRPr="00DD2F2F">
        <w:rPr>
          <w:rFonts w:ascii="Arial" w:hAnsi="Arial" w:cs="Arial"/>
          <w:sz w:val="24"/>
          <w:szCs w:val="24"/>
        </w:rPr>
        <w:t xml:space="preserve">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don Francisco;</w:t>
      </w:r>
      <w:r>
        <w:rPr>
          <w:rFonts w:ascii="Arial" w:hAnsi="Arial" w:cs="Arial"/>
          <w:sz w:val="24"/>
          <w:szCs w:val="24"/>
        </w:rPr>
        <w:t xml:space="preserve"> </w:t>
      </w:r>
      <w:r w:rsidRPr="008558D2">
        <w:rPr>
          <w:rFonts w:ascii="Arial" w:hAnsi="Arial" w:cs="Arial"/>
          <w:b/>
          <w:bCs/>
          <w:sz w:val="24"/>
          <w:szCs w:val="24"/>
        </w:rPr>
        <w:t>Melero</w:t>
      </w:r>
      <w:r w:rsidRPr="00DD2F2F">
        <w:rPr>
          <w:rFonts w:ascii="Arial" w:hAnsi="Arial" w:cs="Arial"/>
          <w:sz w:val="24"/>
          <w:szCs w:val="24"/>
        </w:rPr>
        <w:t xml:space="preserve">, don Patricio; </w:t>
      </w:r>
      <w:r>
        <w:rPr>
          <w:rFonts w:ascii="Arial" w:hAnsi="Arial" w:cs="Arial"/>
          <w:sz w:val="24"/>
          <w:szCs w:val="24"/>
        </w:rPr>
        <w:t xml:space="preserve">  </w:t>
      </w:r>
      <w:r w:rsidRPr="008558D2">
        <w:rPr>
          <w:rFonts w:ascii="Arial" w:hAnsi="Arial" w:cs="Arial"/>
          <w:b/>
          <w:bCs/>
          <w:sz w:val="24"/>
          <w:szCs w:val="24"/>
        </w:rPr>
        <w:t>Ramírez</w:t>
      </w:r>
      <w:r>
        <w:rPr>
          <w:rFonts w:ascii="Arial" w:hAnsi="Arial" w:cs="Arial"/>
          <w:sz w:val="24"/>
          <w:szCs w:val="24"/>
        </w:rPr>
        <w:t xml:space="preserve">, don Guillermo, y </w:t>
      </w:r>
      <w:r w:rsidRPr="002F605A">
        <w:rPr>
          <w:rFonts w:ascii="Arial" w:hAnsi="Arial" w:cs="Arial"/>
          <w:b/>
          <w:bCs/>
          <w:sz w:val="24"/>
          <w:szCs w:val="24"/>
        </w:rPr>
        <w:t>Sauerbaum,</w:t>
      </w:r>
      <w:r w:rsidRPr="00DD2F2F">
        <w:rPr>
          <w:rFonts w:ascii="Arial" w:hAnsi="Arial" w:cs="Arial"/>
          <w:sz w:val="24"/>
          <w:szCs w:val="24"/>
        </w:rPr>
        <w:t xml:space="preserve"> don Frank</w:t>
      </w:r>
      <w:r>
        <w:rPr>
          <w:rFonts w:ascii="Arial" w:hAnsi="Arial" w:cs="Arial"/>
          <w:sz w:val="24"/>
          <w:szCs w:val="24"/>
        </w:rPr>
        <w:t xml:space="preserve">. Se abstuvieron </w:t>
      </w:r>
      <w:r w:rsidRPr="00DD2F2F">
        <w:rPr>
          <w:rFonts w:ascii="Arial" w:hAnsi="Arial" w:cs="Arial"/>
          <w:sz w:val="24"/>
          <w:szCs w:val="24"/>
        </w:rPr>
        <w:t>las Diputadas señoras</w:t>
      </w:r>
      <w:r>
        <w:rPr>
          <w:rFonts w:ascii="Arial" w:hAnsi="Arial" w:cs="Arial"/>
          <w:sz w:val="24"/>
          <w:szCs w:val="24"/>
        </w:rPr>
        <w:t xml:space="preserve">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w:t>
      </w:r>
      <w:r>
        <w:rPr>
          <w:rFonts w:ascii="Arial" w:hAnsi="Arial" w:cs="Arial"/>
          <w:sz w:val="24"/>
          <w:szCs w:val="24"/>
        </w:rPr>
        <w:t xml:space="preserve">los Diputados señores </w:t>
      </w:r>
      <w:r w:rsidRPr="008558D2">
        <w:rPr>
          <w:rFonts w:ascii="Arial" w:hAnsi="Arial" w:cs="Arial"/>
          <w:b/>
          <w:bCs/>
          <w:sz w:val="24"/>
          <w:szCs w:val="24"/>
        </w:rPr>
        <w:t>Jiménez</w:t>
      </w:r>
      <w:r w:rsidRPr="00DD2F2F">
        <w:rPr>
          <w:rFonts w:ascii="Arial" w:hAnsi="Arial" w:cs="Arial"/>
          <w:sz w:val="24"/>
          <w:szCs w:val="24"/>
        </w:rPr>
        <w:t xml:space="preserve">, don Tucapel; </w:t>
      </w:r>
      <w:r w:rsidRPr="001D46C4">
        <w:rPr>
          <w:rFonts w:ascii="Arial" w:hAnsi="Arial" w:cs="Arial"/>
          <w:b/>
          <w:bCs/>
          <w:sz w:val="24"/>
          <w:szCs w:val="24"/>
        </w:rPr>
        <w:t>Labra</w:t>
      </w:r>
      <w:r>
        <w:rPr>
          <w:rFonts w:ascii="Arial" w:hAnsi="Arial" w:cs="Arial"/>
          <w:sz w:val="24"/>
          <w:szCs w:val="24"/>
        </w:rPr>
        <w:t xml:space="preserve">, don Amaro; </w:t>
      </w:r>
      <w:r w:rsidRPr="008558D2">
        <w:rPr>
          <w:rFonts w:ascii="Arial" w:hAnsi="Arial" w:cs="Arial"/>
          <w:b/>
          <w:bCs/>
          <w:sz w:val="24"/>
          <w:szCs w:val="24"/>
        </w:rPr>
        <w:t>Saavedra</w:t>
      </w:r>
      <w:r>
        <w:rPr>
          <w:rFonts w:ascii="Arial" w:hAnsi="Arial" w:cs="Arial"/>
          <w:sz w:val="24"/>
          <w:szCs w:val="24"/>
        </w:rPr>
        <w:t>, don Gastón</w:t>
      </w:r>
      <w:r w:rsidRPr="00DD2F2F">
        <w:rPr>
          <w:rFonts w:ascii="Arial" w:hAnsi="Arial" w:cs="Arial"/>
          <w:sz w:val="24"/>
          <w:szCs w:val="24"/>
        </w:rPr>
        <w:t xml:space="preserve">, y </w:t>
      </w:r>
      <w:r w:rsidRPr="002F605A">
        <w:rPr>
          <w:rFonts w:ascii="Arial" w:hAnsi="Arial" w:cs="Arial"/>
          <w:b/>
          <w:bCs/>
          <w:sz w:val="24"/>
          <w:szCs w:val="24"/>
        </w:rPr>
        <w:t>Silber</w:t>
      </w:r>
      <w:r>
        <w:rPr>
          <w:rFonts w:ascii="Arial" w:hAnsi="Arial" w:cs="Arial"/>
          <w:sz w:val="24"/>
          <w:szCs w:val="24"/>
        </w:rPr>
        <w:t>, don Gabriel.</w:t>
      </w:r>
    </w:p>
    <w:p w:rsidR="00C44325" w:rsidRDefault="00C44325" w:rsidP="0035359B">
      <w:pPr>
        <w:widowControl w:val="0"/>
        <w:tabs>
          <w:tab w:val="left" w:pos="426"/>
          <w:tab w:val="left" w:pos="2999"/>
        </w:tabs>
        <w:jc w:val="both"/>
        <w:rPr>
          <w:rFonts w:ascii="Arial" w:hAnsi="Arial" w:cs="Arial"/>
          <w:sz w:val="24"/>
          <w:szCs w:val="24"/>
          <w:lang w:val="es-CL"/>
        </w:rPr>
      </w:pPr>
    </w:p>
    <w:p w:rsidR="00C44325" w:rsidRPr="005B6121" w:rsidRDefault="00C4432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rsidR="00C44325" w:rsidRPr="005B6121" w:rsidRDefault="00C44325" w:rsidP="00D156C7">
      <w:pPr>
        <w:widowControl w:val="0"/>
        <w:tabs>
          <w:tab w:val="left" w:pos="426"/>
          <w:tab w:val="left" w:pos="2999"/>
        </w:tabs>
        <w:jc w:val="both"/>
        <w:rPr>
          <w:rFonts w:ascii="Arial" w:hAnsi="Arial" w:cs="Arial"/>
          <w:sz w:val="24"/>
          <w:szCs w:val="24"/>
        </w:rPr>
      </w:pPr>
    </w:p>
    <w:p w:rsidR="00C44325" w:rsidRDefault="00C44325" w:rsidP="00E51B04">
      <w:pPr>
        <w:tabs>
          <w:tab w:val="left" w:pos="3686"/>
        </w:tabs>
        <w:ind w:right="74" w:firstLine="1985"/>
        <w:jc w:val="both"/>
        <w:rPr>
          <w:rFonts w:ascii="Arial" w:hAnsi="Arial" w:cs="Arial"/>
          <w:sz w:val="24"/>
          <w:szCs w:val="24"/>
        </w:rPr>
      </w:pPr>
      <w:r>
        <w:rPr>
          <w:rFonts w:ascii="Arial" w:hAnsi="Arial" w:cs="Arial"/>
          <w:sz w:val="24"/>
          <w:szCs w:val="24"/>
        </w:rPr>
        <w:t>No existen en el proyecto aprobado normas que revistan el carácter de orgánicas constitucionales ni que requieran para su aprobación de quórum calificado.</w:t>
      </w:r>
    </w:p>
    <w:p w:rsidR="00C44325" w:rsidRPr="005B6121" w:rsidRDefault="00C44325" w:rsidP="00E51B04">
      <w:pPr>
        <w:tabs>
          <w:tab w:val="left" w:pos="3686"/>
        </w:tabs>
        <w:ind w:right="74" w:firstLine="1985"/>
        <w:jc w:val="both"/>
        <w:rPr>
          <w:rFonts w:ascii="Arial" w:hAnsi="Arial" w:cs="Arial"/>
          <w:sz w:val="24"/>
          <w:szCs w:val="24"/>
        </w:rPr>
      </w:pPr>
      <w:r>
        <w:rPr>
          <w:rFonts w:ascii="Arial" w:hAnsi="Arial" w:cs="Arial"/>
          <w:sz w:val="24"/>
          <w:szCs w:val="24"/>
        </w:rPr>
        <w:t xml:space="preserve"> </w:t>
      </w:r>
    </w:p>
    <w:p w:rsidR="00C44325" w:rsidRPr="00F31F46" w:rsidRDefault="00C44325" w:rsidP="00D156C7">
      <w:pPr>
        <w:pStyle w:val="BodyTextIndent"/>
        <w:tabs>
          <w:tab w:val="left" w:pos="426"/>
        </w:tabs>
        <w:spacing w:line="240" w:lineRule="auto"/>
        <w:ind w:firstLine="1985"/>
        <w:rPr>
          <w:b/>
          <w:bCs/>
        </w:rPr>
      </w:pPr>
      <w:r w:rsidRPr="00F31F46">
        <w:rPr>
          <w:b/>
          <w:bCs/>
        </w:rPr>
        <w:t xml:space="preserve">4.- </w:t>
      </w:r>
      <w:r w:rsidRPr="00F31F46">
        <w:rPr>
          <w:b/>
          <w:bCs/>
          <w:u w:val="single"/>
        </w:rPr>
        <w:t>Diputado Informante</w:t>
      </w:r>
      <w:r w:rsidRPr="00F31F46">
        <w:rPr>
          <w:b/>
          <w:bCs/>
        </w:rPr>
        <w:t>.</w:t>
      </w:r>
    </w:p>
    <w:p w:rsidR="00C44325" w:rsidRPr="00F31F46" w:rsidRDefault="00C44325" w:rsidP="00D156C7">
      <w:pPr>
        <w:pStyle w:val="BodyTextIndent"/>
        <w:tabs>
          <w:tab w:val="left" w:pos="426"/>
        </w:tabs>
        <w:spacing w:line="240" w:lineRule="auto"/>
        <w:ind w:firstLine="0"/>
      </w:pPr>
    </w:p>
    <w:p w:rsidR="00C44325" w:rsidRPr="00F31F46" w:rsidRDefault="00C44325" w:rsidP="00D156C7">
      <w:pPr>
        <w:pStyle w:val="BodyTextIndent"/>
        <w:tabs>
          <w:tab w:val="left" w:pos="426"/>
        </w:tabs>
        <w:spacing w:line="240" w:lineRule="auto"/>
        <w:ind w:firstLine="1985"/>
      </w:pPr>
      <w:r w:rsidRPr="00F31F46">
        <w:t xml:space="preserve">La Comisión designó a </w:t>
      </w:r>
      <w:r>
        <w:t xml:space="preserve">don </w:t>
      </w:r>
      <w:r>
        <w:rPr>
          <w:b/>
          <w:bCs/>
        </w:rPr>
        <w:t>Francisco Eguiguren Correa</w:t>
      </w:r>
      <w:r>
        <w:t xml:space="preserve">, </w:t>
      </w:r>
      <w:r w:rsidRPr="00F31F46">
        <w:t>en tal calidad.</w:t>
      </w:r>
    </w:p>
    <w:p w:rsidR="00C44325" w:rsidRDefault="00C44325" w:rsidP="00232213">
      <w:pPr>
        <w:pStyle w:val="BodyTextIndent"/>
        <w:tabs>
          <w:tab w:val="left" w:pos="426"/>
        </w:tabs>
        <w:spacing w:line="240" w:lineRule="auto"/>
        <w:ind w:firstLine="0"/>
      </w:pPr>
    </w:p>
    <w:p w:rsidR="00C44325" w:rsidRPr="005B6121" w:rsidRDefault="00C44325"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rsidR="00C44325" w:rsidRPr="005B6121" w:rsidRDefault="00C44325" w:rsidP="007F01F1">
      <w:pPr>
        <w:widowControl w:val="0"/>
        <w:tabs>
          <w:tab w:val="left" w:pos="426"/>
          <w:tab w:val="left" w:pos="2999"/>
        </w:tabs>
        <w:outlineLvl w:val="0"/>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sidRPr="001072FB">
        <w:rPr>
          <w:rFonts w:ascii="Arial" w:hAnsi="Arial" w:cs="Arial"/>
          <w:sz w:val="24"/>
          <w:szCs w:val="24"/>
        </w:rPr>
        <w:t xml:space="preserve">El </w:t>
      </w:r>
      <w:r>
        <w:rPr>
          <w:rFonts w:ascii="Arial" w:hAnsi="Arial" w:cs="Arial"/>
          <w:sz w:val="24"/>
          <w:szCs w:val="24"/>
        </w:rPr>
        <w:t xml:space="preserve">proyecto en Informe fue rechazado, en general, por la Comisión en su primer trámite reglamentario con fecha 3 de septiembre pasado, lo que fue refrendado por la Sala de la Corporación en su 72ª sesión especial de fecha 9 del mismo mes. Posteriormente, y en virtud de lo dispuesto por el artículo 68 de la Constitución Política de la República, S.E. el Presidente de la República lo sometió a consideración del H. Senado el que aprobó, en general, el proyecto por los dos tercios de sus miembros presentes y lo devolvió a la Cámara de origen para su tramitación. En la sesión 77ª especial, de fecha 24 del mes en curso, la Cámara de Diputados lo aprobó en general y lo remitió, en segundo trámite reglamentario, a esta Comisión para su discusión particular.  </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A42F07">
      <w:pPr>
        <w:widowControl w:val="0"/>
        <w:tabs>
          <w:tab w:val="left" w:pos="426"/>
          <w:tab w:val="left" w:pos="2999"/>
        </w:tabs>
        <w:ind w:firstLine="1985"/>
        <w:jc w:val="both"/>
        <w:rPr>
          <w:rFonts w:ascii="Arial" w:hAnsi="Arial" w:cs="Arial"/>
          <w:sz w:val="24"/>
          <w:szCs w:val="24"/>
          <w:lang w:val="es-ES"/>
        </w:rPr>
      </w:pPr>
      <w:r>
        <w:rPr>
          <w:rFonts w:ascii="Arial" w:hAnsi="Arial" w:cs="Arial"/>
          <w:sz w:val="24"/>
          <w:szCs w:val="24"/>
        </w:rPr>
        <w:t>Durante ella, la Comisión contó con la participación de</w:t>
      </w:r>
      <w:r w:rsidRPr="008A101B">
        <w:rPr>
          <w:rFonts w:ascii="Arial" w:hAnsi="Arial" w:cs="Arial"/>
          <w:sz w:val="24"/>
          <w:szCs w:val="24"/>
          <w:lang w:val="es-ES"/>
        </w:rPr>
        <w:t xml:space="preserve"> la señora </w:t>
      </w:r>
      <w:r w:rsidRPr="00A42F07">
        <w:rPr>
          <w:rFonts w:ascii="Arial" w:hAnsi="Arial" w:cs="Arial"/>
          <w:b/>
          <w:bCs/>
          <w:sz w:val="24"/>
          <w:szCs w:val="24"/>
          <w:lang w:val="es-ES"/>
        </w:rPr>
        <w:t>María José Zaldívar Larraín</w:t>
      </w:r>
      <w:r w:rsidRPr="008A101B">
        <w:rPr>
          <w:rFonts w:ascii="Arial" w:hAnsi="Arial" w:cs="Arial"/>
          <w:sz w:val="24"/>
          <w:szCs w:val="24"/>
          <w:lang w:val="es-ES"/>
        </w:rPr>
        <w:t xml:space="preserve">, Ministra del Trabajo y Previsión Social; </w:t>
      </w:r>
      <w:r>
        <w:rPr>
          <w:rFonts w:ascii="Arial" w:hAnsi="Arial" w:cs="Arial"/>
          <w:sz w:val="24"/>
          <w:szCs w:val="24"/>
          <w:lang w:val="es-ES"/>
        </w:rPr>
        <w:t>del</w:t>
      </w:r>
      <w:r w:rsidRPr="008A101B">
        <w:rPr>
          <w:rFonts w:ascii="Arial" w:hAnsi="Arial" w:cs="Arial"/>
          <w:sz w:val="24"/>
          <w:szCs w:val="24"/>
          <w:lang w:val="es-ES"/>
        </w:rPr>
        <w:t xml:space="preserve"> señor </w:t>
      </w:r>
      <w:r w:rsidRPr="00A42F07">
        <w:rPr>
          <w:rFonts w:ascii="Arial" w:hAnsi="Arial" w:cs="Arial"/>
          <w:b/>
          <w:bCs/>
          <w:sz w:val="24"/>
          <w:szCs w:val="24"/>
          <w:lang w:val="es-ES"/>
        </w:rPr>
        <w:t>Ignacio Briones Rojas</w:t>
      </w:r>
      <w:r>
        <w:rPr>
          <w:rFonts w:ascii="Arial" w:hAnsi="Arial" w:cs="Arial"/>
          <w:sz w:val="24"/>
          <w:szCs w:val="24"/>
          <w:lang w:val="es-ES"/>
        </w:rPr>
        <w:t>, Ministro de Hacienda; de</w:t>
      </w:r>
      <w:r>
        <w:rPr>
          <w:rFonts w:ascii="Arial" w:hAnsi="Arial" w:cs="Arial"/>
          <w:sz w:val="24"/>
          <w:szCs w:val="24"/>
        </w:rPr>
        <w:t xml:space="preserve"> don </w:t>
      </w:r>
      <w:r w:rsidRPr="00A42F07">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 xml:space="preserve">del Ministerio del Trabajo y Previsión Social; de don </w:t>
      </w:r>
      <w:r w:rsidRPr="002F605A">
        <w:rPr>
          <w:rFonts w:ascii="Arial" w:hAnsi="Arial" w:cs="Arial"/>
          <w:b/>
          <w:bCs/>
          <w:sz w:val="24"/>
          <w:szCs w:val="24"/>
        </w:rPr>
        <w:t>José Riquelme</w:t>
      </w:r>
      <w:r>
        <w:rPr>
          <w:rFonts w:ascii="Arial" w:hAnsi="Arial" w:cs="Arial"/>
          <w:b/>
          <w:bCs/>
          <w:sz w:val="24"/>
          <w:szCs w:val="24"/>
        </w:rPr>
        <w:t xml:space="preserve"> González</w:t>
      </w:r>
      <w:r>
        <w:rPr>
          <w:rFonts w:ascii="Arial" w:hAnsi="Arial" w:cs="Arial"/>
          <w:sz w:val="24"/>
          <w:szCs w:val="24"/>
        </w:rPr>
        <w:t xml:space="preserve">, Asesor Legislativo del Ministerio de Hacienda, y de </w:t>
      </w:r>
      <w:r w:rsidRPr="008A101B">
        <w:rPr>
          <w:rFonts w:ascii="Arial" w:hAnsi="Arial" w:cs="Arial"/>
          <w:sz w:val="24"/>
          <w:szCs w:val="24"/>
          <w:lang w:val="es-ES"/>
        </w:rPr>
        <w:t xml:space="preserve">la señora </w:t>
      </w:r>
      <w:r w:rsidRPr="00A42F07">
        <w:rPr>
          <w:rFonts w:ascii="Arial" w:hAnsi="Arial" w:cs="Arial"/>
          <w:b/>
          <w:bCs/>
          <w:sz w:val="24"/>
          <w:szCs w:val="24"/>
          <w:lang w:val="es-ES"/>
        </w:rPr>
        <w:t>Bárbara Figueroa Sandoval</w:t>
      </w:r>
      <w:r w:rsidRPr="008A101B">
        <w:rPr>
          <w:rFonts w:ascii="Arial" w:hAnsi="Arial" w:cs="Arial"/>
          <w:sz w:val="24"/>
          <w:szCs w:val="24"/>
          <w:lang w:val="es-ES"/>
        </w:rPr>
        <w:t>, Presidenta de la Central Unitaria de Trabajadores</w:t>
      </w:r>
      <w:r>
        <w:rPr>
          <w:rFonts w:ascii="Arial" w:hAnsi="Arial" w:cs="Arial"/>
          <w:sz w:val="24"/>
          <w:szCs w:val="24"/>
          <w:lang w:val="es-ES"/>
        </w:rPr>
        <w:t>.</w:t>
      </w:r>
    </w:p>
    <w:p w:rsidR="00C44325" w:rsidRPr="00A42F07" w:rsidRDefault="00C44325" w:rsidP="00FE4641">
      <w:pPr>
        <w:widowControl w:val="0"/>
        <w:tabs>
          <w:tab w:val="left" w:pos="426"/>
          <w:tab w:val="left" w:pos="2999"/>
        </w:tabs>
        <w:ind w:firstLine="1985"/>
        <w:jc w:val="both"/>
        <w:rPr>
          <w:rFonts w:ascii="Arial" w:hAnsi="Arial" w:cs="Arial"/>
          <w:sz w:val="24"/>
          <w:szCs w:val="24"/>
          <w:lang w:val="es-ES"/>
        </w:rPr>
      </w:pPr>
    </w:p>
    <w:p w:rsidR="00C44325" w:rsidRPr="009F627D" w:rsidRDefault="00C44325" w:rsidP="00A42F07">
      <w:pPr>
        <w:widowControl w:val="0"/>
        <w:tabs>
          <w:tab w:val="left" w:pos="426"/>
          <w:tab w:val="left" w:pos="2999"/>
        </w:tabs>
        <w:ind w:firstLine="1985"/>
        <w:jc w:val="both"/>
        <w:rPr>
          <w:rFonts w:ascii="Arial" w:hAnsi="Arial" w:cs="Arial"/>
          <w:sz w:val="24"/>
          <w:szCs w:val="24"/>
          <w:lang w:val="es-ES"/>
        </w:rPr>
      </w:pPr>
      <w:r>
        <w:rPr>
          <w:rFonts w:ascii="Arial" w:hAnsi="Arial" w:cs="Arial"/>
          <w:sz w:val="24"/>
          <w:szCs w:val="24"/>
        </w:rPr>
        <w:t>En la ocasión, e</w:t>
      </w:r>
      <w:r>
        <w:rPr>
          <w:rFonts w:ascii="Arial" w:hAnsi="Arial" w:cs="Arial"/>
          <w:sz w:val="24"/>
          <w:szCs w:val="24"/>
          <w:lang w:val="es-ES"/>
        </w:rPr>
        <w:t xml:space="preserve">l señor </w:t>
      </w:r>
      <w:r w:rsidRPr="00A42F07">
        <w:rPr>
          <w:rFonts w:ascii="Arial" w:hAnsi="Arial" w:cs="Arial"/>
          <w:b/>
          <w:bCs/>
          <w:sz w:val="24"/>
          <w:szCs w:val="24"/>
          <w:lang w:val="es-ES"/>
        </w:rPr>
        <w:t>Briones</w:t>
      </w:r>
      <w:r>
        <w:rPr>
          <w:rFonts w:ascii="Arial" w:hAnsi="Arial" w:cs="Arial"/>
          <w:sz w:val="24"/>
          <w:szCs w:val="24"/>
          <w:lang w:val="es-ES"/>
        </w:rPr>
        <w:t xml:space="preserve">, don Ignacio, Ministro de Hacienda, recordó que la propuesta original del Ejecutivo, </w:t>
      </w:r>
      <w:r w:rsidRPr="009F627D">
        <w:rPr>
          <w:rFonts w:ascii="Arial" w:hAnsi="Arial" w:cs="Arial"/>
          <w:sz w:val="24"/>
          <w:szCs w:val="24"/>
          <w:lang w:val="es-ES"/>
        </w:rPr>
        <w:t>señala que a contar del 1 de septiembre se eleva a 322 mil pesos el ingreso mínimo mensual, para las y los trabajadores de 18 a 65 años. Mientras que, a contar del 1 de marzo de 2021, el monto se reajustará en el 100% de la variación que haya experimentado el Índice de Precios al Consumidor, IPC, determinado e informado por el Instituto Nacional de Estadísticas, entre septiembre de 2020 y febrero de 2021, siempre que dicha variación sea positiva.</w:t>
      </w:r>
    </w:p>
    <w:p w:rsidR="00C44325" w:rsidRPr="009F627D" w:rsidRDefault="00C44325" w:rsidP="00A42F07">
      <w:pPr>
        <w:tabs>
          <w:tab w:val="left" w:pos="2552"/>
        </w:tabs>
        <w:ind w:firstLine="2340"/>
        <w:jc w:val="both"/>
        <w:rPr>
          <w:rFonts w:ascii="Arial" w:hAnsi="Arial" w:cs="Arial"/>
          <w:sz w:val="24"/>
          <w:szCs w:val="24"/>
          <w:lang w:val="es-ES"/>
        </w:rPr>
      </w:pPr>
    </w:p>
    <w:p w:rsidR="00C44325" w:rsidRPr="009F627D" w:rsidRDefault="00C44325" w:rsidP="00C23794">
      <w:pPr>
        <w:tabs>
          <w:tab w:val="left" w:pos="2552"/>
        </w:tabs>
        <w:ind w:firstLine="2000"/>
        <w:jc w:val="both"/>
        <w:rPr>
          <w:rFonts w:ascii="Arial" w:hAnsi="Arial" w:cs="Arial"/>
          <w:sz w:val="24"/>
          <w:szCs w:val="24"/>
          <w:lang w:val="es-ES"/>
        </w:rPr>
      </w:pPr>
      <w:r w:rsidRPr="009F627D">
        <w:rPr>
          <w:rFonts w:ascii="Arial" w:hAnsi="Arial" w:cs="Arial"/>
          <w:sz w:val="24"/>
          <w:szCs w:val="24"/>
          <w:lang w:val="es-ES"/>
        </w:rPr>
        <w:t xml:space="preserve">Además, </w:t>
      </w:r>
      <w:r>
        <w:rPr>
          <w:rFonts w:ascii="Arial" w:hAnsi="Arial" w:cs="Arial"/>
          <w:sz w:val="24"/>
          <w:szCs w:val="24"/>
          <w:lang w:val="es-ES"/>
        </w:rPr>
        <w:t xml:space="preserve">agregó, </w:t>
      </w:r>
      <w:r w:rsidRPr="009F627D">
        <w:rPr>
          <w:rFonts w:ascii="Arial" w:hAnsi="Arial" w:cs="Arial"/>
          <w:sz w:val="24"/>
          <w:szCs w:val="24"/>
          <w:lang w:val="es-ES"/>
        </w:rPr>
        <w:t>se eleva a 240.041 pesos, el ingreso mínimo mensual para los trabajadores menores de 18 años de edad y mayores de 65 años de edad, y a 207.416 pesos, el ingreso mínimo mensual para efectos no remuneracionales.</w:t>
      </w:r>
      <w:r>
        <w:rPr>
          <w:rFonts w:ascii="Arial" w:hAnsi="Arial" w:cs="Arial"/>
          <w:sz w:val="24"/>
          <w:szCs w:val="24"/>
          <w:lang w:val="es-ES"/>
        </w:rPr>
        <w:t xml:space="preserve"> </w:t>
      </w:r>
      <w:r w:rsidRPr="009F627D">
        <w:rPr>
          <w:rFonts w:ascii="Arial" w:hAnsi="Arial" w:cs="Arial"/>
          <w:sz w:val="24"/>
          <w:szCs w:val="24"/>
          <w:lang w:val="es-ES"/>
        </w:rPr>
        <w:t>Al mismo tiempo, se establecen los montos de asignación familiar y maternal por carga dependiendo del tramo de ingresos, y del subsidio familiar</w:t>
      </w:r>
    </w:p>
    <w:p w:rsidR="00C44325" w:rsidRDefault="00C44325" w:rsidP="00C23794">
      <w:pPr>
        <w:tabs>
          <w:tab w:val="left" w:pos="2552"/>
        </w:tabs>
        <w:ind w:firstLine="2000"/>
        <w:jc w:val="both"/>
        <w:rPr>
          <w:rFonts w:ascii="Arial" w:hAnsi="Arial" w:cs="Arial"/>
          <w:sz w:val="24"/>
          <w:szCs w:val="24"/>
          <w:lang w:val="es-ES"/>
        </w:rPr>
      </w:pPr>
    </w:p>
    <w:p w:rsidR="00C44325" w:rsidRDefault="00C44325" w:rsidP="00C23794">
      <w:pPr>
        <w:tabs>
          <w:tab w:val="left" w:pos="2552"/>
        </w:tabs>
        <w:ind w:firstLine="2000"/>
        <w:jc w:val="both"/>
        <w:rPr>
          <w:rFonts w:ascii="Arial" w:hAnsi="Arial" w:cs="Arial"/>
          <w:sz w:val="24"/>
          <w:szCs w:val="24"/>
        </w:rPr>
      </w:pPr>
      <w:r>
        <w:rPr>
          <w:rFonts w:ascii="Arial" w:hAnsi="Arial" w:cs="Arial"/>
          <w:sz w:val="24"/>
          <w:szCs w:val="24"/>
          <w:lang w:val="es-ES"/>
        </w:rPr>
        <w:t xml:space="preserve">Al respecto, el señor Ministro comunicó que el Ejecutivo es flexible </w:t>
      </w:r>
      <w:r>
        <w:rPr>
          <w:rFonts w:ascii="Arial" w:hAnsi="Arial" w:cs="Arial"/>
          <w:sz w:val="24"/>
          <w:szCs w:val="24"/>
        </w:rPr>
        <w:t>con el fin de que el reajuste se realice en</w:t>
      </w:r>
      <w:r w:rsidRPr="00C5627F">
        <w:rPr>
          <w:rFonts w:ascii="Arial" w:hAnsi="Arial" w:cs="Arial"/>
          <w:sz w:val="24"/>
          <w:szCs w:val="24"/>
        </w:rPr>
        <w:t xml:space="preserve"> </w:t>
      </w:r>
      <w:r>
        <w:rPr>
          <w:rFonts w:ascii="Arial" w:hAnsi="Arial" w:cs="Arial"/>
          <w:sz w:val="24"/>
          <w:szCs w:val="24"/>
        </w:rPr>
        <w:t>una estación intermedia,</w:t>
      </w:r>
      <w:r w:rsidRPr="007734BF">
        <w:rPr>
          <w:rFonts w:ascii="Arial" w:hAnsi="Arial" w:cs="Arial"/>
          <w:sz w:val="24"/>
          <w:szCs w:val="24"/>
        </w:rPr>
        <w:t xml:space="preserve"> donde se pueda reevaluar la realidad del mercado laboral</w:t>
      </w:r>
      <w:r>
        <w:rPr>
          <w:rFonts w:ascii="Arial" w:hAnsi="Arial" w:cs="Arial"/>
          <w:sz w:val="24"/>
          <w:szCs w:val="24"/>
        </w:rPr>
        <w:t xml:space="preserve">, </w:t>
      </w:r>
      <w:r w:rsidRPr="00C5627F">
        <w:rPr>
          <w:rFonts w:ascii="Arial" w:hAnsi="Arial" w:cs="Arial"/>
          <w:sz w:val="24"/>
          <w:szCs w:val="24"/>
        </w:rPr>
        <w:t xml:space="preserve">en </w:t>
      </w:r>
      <w:r w:rsidRPr="007734BF">
        <w:rPr>
          <w:rFonts w:ascii="Arial" w:hAnsi="Arial" w:cs="Arial"/>
          <w:sz w:val="24"/>
          <w:szCs w:val="24"/>
        </w:rPr>
        <w:t>lugar de plantear un reajuste de un año, para estos efectos, propuso establecer como techo del reajuste la suma de $6.000,</w:t>
      </w:r>
      <w:r>
        <w:rPr>
          <w:rFonts w:ascii="Arial" w:hAnsi="Arial" w:cs="Arial"/>
          <w:sz w:val="24"/>
          <w:szCs w:val="24"/>
        </w:rPr>
        <w:t xml:space="preserve"> con la posibilidad de fijar dicha</w:t>
      </w:r>
      <w:r w:rsidRPr="007734BF">
        <w:rPr>
          <w:rFonts w:ascii="Arial" w:hAnsi="Arial" w:cs="Arial"/>
          <w:sz w:val="24"/>
          <w:szCs w:val="24"/>
        </w:rPr>
        <w:t xml:space="preserve"> estac</w:t>
      </w:r>
      <w:r>
        <w:rPr>
          <w:rFonts w:ascii="Arial" w:hAnsi="Arial" w:cs="Arial"/>
          <w:sz w:val="24"/>
          <w:szCs w:val="24"/>
        </w:rPr>
        <w:t>ión intermedia en abril de 2021.</w:t>
      </w:r>
      <w:r w:rsidRPr="007734BF">
        <w:rPr>
          <w:rFonts w:ascii="Arial" w:hAnsi="Arial" w:cs="Arial"/>
          <w:sz w:val="24"/>
          <w:szCs w:val="24"/>
        </w:rPr>
        <w:t xml:space="preserve"> </w:t>
      </w:r>
    </w:p>
    <w:p w:rsidR="00C44325" w:rsidRDefault="00C44325" w:rsidP="00C23794">
      <w:pPr>
        <w:tabs>
          <w:tab w:val="left" w:pos="2552"/>
        </w:tabs>
        <w:ind w:firstLine="2000"/>
        <w:jc w:val="both"/>
        <w:rPr>
          <w:rFonts w:ascii="Arial" w:hAnsi="Arial" w:cs="Arial"/>
          <w:sz w:val="24"/>
          <w:szCs w:val="24"/>
        </w:rPr>
      </w:pPr>
    </w:p>
    <w:p w:rsidR="00C44325" w:rsidRPr="006E367E" w:rsidRDefault="00C44325" w:rsidP="00C23794">
      <w:pPr>
        <w:tabs>
          <w:tab w:val="left" w:pos="2552"/>
        </w:tabs>
        <w:ind w:firstLine="2000"/>
        <w:jc w:val="both"/>
        <w:rPr>
          <w:rFonts w:ascii="Arial" w:hAnsi="Arial" w:cs="Arial"/>
          <w:sz w:val="24"/>
          <w:szCs w:val="24"/>
        </w:rPr>
      </w:pPr>
      <w:r>
        <w:rPr>
          <w:rFonts w:ascii="Arial" w:hAnsi="Arial" w:cs="Arial"/>
          <w:sz w:val="24"/>
          <w:szCs w:val="24"/>
        </w:rPr>
        <w:t xml:space="preserve">En definitiva, el señor Ministro de Hacienda señaló que la indicación presentada en esta jornada establece </w:t>
      </w:r>
      <w:r w:rsidRPr="006E367E">
        <w:rPr>
          <w:rFonts w:ascii="Arial" w:hAnsi="Arial" w:cs="Arial"/>
          <w:sz w:val="24"/>
          <w:szCs w:val="24"/>
        </w:rPr>
        <w:t>que el ingreso mínimo mensual de l</w:t>
      </w:r>
      <w:r>
        <w:rPr>
          <w:rFonts w:ascii="Arial" w:hAnsi="Arial" w:cs="Arial"/>
          <w:sz w:val="24"/>
          <w:szCs w:val="24"/>
        </w:rPr>
        <w:t>as y los trabajadores se elevará a</w:t>
      </w:r>
      <w:r w:rsidRPr="006E367E">
        <w:rPr>
          <w:rFonts w:ascii="Arial" w:hAnsi="Arial" w:cs="Arial"/>
          <w:sz w:val="24"/>
          <w:szCs w:val="24"/>
        </w:rPr>
        <w:t xml:space="preserve"> contar del 1 de septiembre a $326.500 y que en abril de 2021 el Presidente enviar</w:t>
      </w:r>
      <w:r>
        <w:rPr>
          <w:rFonts w:ascii="Arial" w:hAnsi="Arial" w:cs="Arial"/>
          <w:sz w:val="24"/>
          <w:szCs w:val="24"/>
        </w:rPr>
        <w:t>á</w:t>
      </w:r>
      <w:r w:rsidRPr="006E367E">
        <w:rPr>
          <w:rFonts w:ascii="Arial" w:hAnsi="Arial" w:cs="Arial"/>
          <w:sz w:val="24"/>
          <w:szCs w:val="24"/>
        </w:rPr>
        <w:t xml:space="preserve"> un proyecto que proponga un nuevo reajuste que comenzaría a regir en mayo del mismo año.</w:t>
      </w:r>
    </w:p>
    <w:p w:rsidR="00C44325" w:rsidRDefault="00C44325" w:rsidP="00C23794">
      <w:pPr>
        <w:tabs>
          <w:tab w:val="left" w:pos="2552"/>
        </w:tabs>
        <w:ind w:firstLine="2000"/>
        <w:jc w:val="both"/>
        <w:rPr>
          <w:rFonts w:ascii="Arial" w:hAnsi="Arial" w:cs="Arial"/>
          <w:sz w:val="24"/>
          <w:szCs w:val="24"/>
        </w:rPr>
      </w:pPr>
    </w:p>
    <w:p w:rsidR="00C44325" w:rsidRDefault="00C44325" w:rsidP="00C23794">
      <w:pPr>
        <w:tabs>
          <w:tab w:val="left" w:pos="2552"/>
        </w:tabs>
        <w:ind w:firstLine="2000"/>
        <w:jc w:val="both"/>
        <w:rPr>
          <w:rFonts w:ascii="Arial" w:hAnsi="Arial" w:cs="Arial"/>
          <w:sz w:val="24"/>
          <w:szCs w:val="24"/>
          <w:lang w:val="es-ES"/>
        </w:rPr>
      </w:pPr>
      <w:r>
        <w:rPr>
          <w:rFonts w:ascii="Arial" w:hAnsi="Arial" w:cs="Arial"/>
          <w:sz w:val="24"/>
          <w:szCs w:val="24"/>
        </w:rPr>
        <w:t xml:space="preserve">Hizo presente, el señor </w:t>
      </w:r>
      <w:r w:rsidRPr="00A42F07">
        <w:rPr>
          <w:rFonts w:ascii="Arial" w:hAnsi="Arial" w:cs="Arial"/>
          <w:b/>
          <w:bCs/>
          <w:sz w:val="24"/>
          <w:szCs w:val="24"/>
        </w:rPr>
        <w:t>Briones</w:t>
      </w:r>
      <w:r>
        <w:rPr>
          <w:rFonts w:ascii="Arial" w:hAnsi="Arial" w:cs="Arial"/>
          <w:sz w:val="24"/>
          <w:szCs w:val="24"/>
        </w:rPr>
        <w:t xml:space="preserve">, que el </w:t>
      </w:r>
      <w:r w:rsidRPr="00C5627F">
        <w:rPr>
          <w:rFonts w:ascii="Arial" w:hAnsi="Arial" w:cs="Arial"/>
          <w:sz w:val="24"/>
          <w:szCs w:val="24"/>
          <w:lang w:val="es-ES"/>
        </w:rPr>
        <w:t>salario mínimo no lo paga el Estado, sino que lo pagan los empleadores.</w:t>
      </w:r>
      <w:r>
        <w:rPr>
          <w:rFonts w:ascii="Arial" w:hAnsi="Arial" w:cs="Arial"/>
          <w:sz w:val="24"/>
          <w:szCs w:val="24"/>
          <w:lang w:val="es-ES"/>
        </w:rPr>
        <w:t xml:space="preserve"> Asimismo,</w:t>
      </w:r>
      <w:r w:rsidRPr="00C5627F">
        <w:rPr>
          <w:rFonts w:ascii="Arial" w:hAnsi="Arial" w:cs="Arial"/>
          <w:sz w:val="24"/>
          <w:szCs w:val="24"/>
          <w:lang w:val="es-ES"/>
        </w:rPr>
        <w:t xml:space="preserve"> </w:t>
      </w:r>
      <w:r>
        <w:rPr>
          <w:rFonts w:ascii="Arial" w:hAnsi="Arial" w:cs="Arial"/>
          <w:sz w:val="24"/>
          <w:szCs w:val="24"/>
          <w:lang w:val="es-ES"/>
        </w:rPr>
        <w:t>t</w:t>
      </w:r>
      <w:r w:rsidRPr="00C5627F">
        <w:rPr>
          <w:rFonts w:ascii="Arial" w:hAnsi="Arial" w:cs="Arial"/>
          <w:sz w:val="24"/>
          <w:szCs w:val="24"/>
          <w:lang w:val="es-ES"/>
        </w:rPr>
        <w:t>res de cada cuatro trabajadores que está en torno al mínimo está concentrado en las Pymes, que viven un momento complejo, particularmente, en sectores como el comercio, hotelería y turismo, donde se desempeña</w:t>
      </w:r>
      <w:r>
        <w:rPr>
          <w:rFonts w:ascii="Arial" w:hAnsi="Arial" w:cs="Arial"/>
          <w:sz w:val="24"/>
          <w:szCs w:val="24"/>
          <w:lang w:val="es-ES"/>
        </w:rPr>
        <w:t xml:space="preserve"> gran parte de los trabajadores, constatándose así la</w:t>
      </w:r>
      <w:r w:rsidRPr="00C5627F">
        <w:rPr>
          <w:rFonts w:ascii="Arial" w:hAnsi="Arial" w:cs="Arial"/>
          <w:sz w:val="24"/>
          <w:szCs w:val="24"/>
          <w:lang w:val="es-ES"/>
        </w:rPr>
        <w:t xml:space="preserve"> realidad </w:t>
      </w:r>
      <w:r>
        <w:rPr>
          <w:rFonts w:ascii="Arial" w:hAnsi="Arial" w:cs="Arial"/>
          <w:sz w:val="24"/>
          <w:szCs w:val="24"/>
          <w:lang w:val="es-ES"/>
        </w:rPr>
        <w:t xml:space="preserve">de </w:t>
      </w:r>
      <w:r w:rsidRPr="00C5627F">
        <w:rPr>
          <w:rFonts w:ascii="Arial" w:hAnsi="Arial" w:cs="Arial"/>
          <w:sz w:val="24"/>
          <w:szCs w:val="24"/>
          <w:lang w:val="es-ES"/>
        </w:rPr>
        <w:t>la peor crisis económica y de</w:t>
      </w:r>
      <w:r>
        <w:rPr>
          <w:rFonts w:ascii="Arial" w:hAnsi="Arial" w:cs="Arial"/>
          <w:sz w:val="24"/>
          <w:szCs w:val="24"/>
          <w:lang w:val="es-ES"/>
        </w:rPr>
        <w:t>l empleo en los últimos 40 años</w:t>
      </w:r>
      <w:r w:rsidRPr="00C5627F">
        <w:rPr>
          <w:rFonts w:ascii="Arial" w:hAnsi="Arial" w:cs="Arial"/>
          <w:sz w:val="24"/>
          <w:szCs w:val="24"/>
          <w:lang w:val="es-ES"/>
        </w:rPr>
        <w:t>.</w:t>
      </w:r>
    </w:p>
    <w:p w:rsidR="00C44325" w:rsidRDefault="00C44325" w:rsidP="00C23794">
      <w:pPr>
        <w:tabs>
          <w:tab w:val="left" w:pos="2552"/>
        </w:tabs>
        <w:ind w:firstLine="2000"/>
        <w:jc w:val="both"/>
        <w:rPr>
          <w:rFonts w:ascii="Arial" w:hAnsi="Arial" w:cs="Arial"/>
          <w:sz w:val="24"/>
          <w:szCs w:val="24"/>
          <w:lang w:val="es-ES"/>
        </w:rPr>
      </w:pPr>
    </w:p>
    <w:p w:rsidR="00C44325" w:rsidRPr="007734BF" w:rsidRDefault="00C44325" w:rsidP="00C23794">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Discrepando de la propuesta del Ejecutivo, las diputadas señoras </w:t>
      </w:r>
      <w:r w:rsidRPr="00A42F07">
        <w:rPr>
          <w:rFonts w:ascii="Arial" w:hAnsi="Arial" w:cs="Arial"/>
          <w:b/>
          <w:bCs/>
          <w:sz w:val="24"/>
          <w:szCs w:val="24"/>
          <w:lang w:val="es-ES"/>
        </w:rPr>
        <w:t>Castillo</w:t>
      </w:r>
      <w:r w:rsidRPr="007734BF">
        <w:rPr>
          <w:rFonts w:ascii="Arial" w:hAnsi="Arial" w:cs="Arial"/>
          <w:sz w:val="24"/>
          <w:szCs w:val="24"/>
          <w:lang w:val="es-ES"/>
        </w:rPr>
        <w:t xml:space="preserve">, doña Natalia; </w:t>
      </w:r>
      <w:r w:rsidRPr="00A42F07">
        <w:rPr>
          <w:rFonts w:ascii="Arial" w:hAnsi="Arial" w:cs="Arial"/>
          <w:b/>
          <w:bCs/>
          <w:sz w:val="24"/>
          <w:szCs w:val="24"/>
          <w:lang w:val="es-ES"/>
        </w:rPr>
        <w:t>Sepúlveda</w:t>
      </w:r>
      <w:r w:rsidRPr="007734BF">
        <w:rPr>
          <w:rFonts w:ascii="Arial" w:hAnsi="Arial" w:cs="Arial"/>
          <w:sz w:val="24"/>
          <w:szCs w:val="24"/>
          <w:lang w:val="es-ES"/>
        </w:rPr>
        <w:t>, doña Alejandra</w:t>
      </w:r>
      <w:r>
        <w:rPr>
          <w:rFonts w:ascii="Arial" w:hAnsi="Arial" w:cs="Arial"/>
          <w:sz w:val="24"/>
          <w:szCs w:val="24"/>
          <w:lang w:val="es-ES"/>
        </w:rPr>
        <w:t>,</w:t>
      </w:r>
      <w:r w:rsidRPr="007734BF">
        <w:rPr>
          <w:rFonts w:ascii="Arial" w:hAnsi="Arial" w:cs="Arial"/>
          <w:sz w:val="24"/>
          <w:szCs w:val="24"/>
          <w:lang w:val="es-ES"/>
        </w:rPr>
        <w:t xml:space="preserve"> y </w:t>
      </w:r>
      <w:r w:rsidRPr="00A42F07">
        <w:rPr>
          <w:rFonts w:ascii="Arial" w:hAnsi="Arial" w:cs="Arial"/>
          <w:b/>
          <w:bCs/>
          <w:sz w:val="24"/>
          <w:szCs w:val="24"/>
          <w:lang w:val="es-ES"/>
        </w:rPr>
        <w:t>Yeomans,</w:t>
      </w:r>
      <w:r w:rsidRPr="007734BF">
        <w:rPr>
          <w:rFonts w:ascii="Arial" w:hAnsi="Arial" w:cs="Arial"/>
          <w:sz w:val="24"/>
          <w:szCs w:val="24"/>
          <w:lang w:val="es-ES"/>
        </w:rPr>
        <w:t xml:space="preserve"> doña Gael</w:t>
      </w:r>
      <w:r>
        <w:rPr>
          <w:rFonts w:ascii="Arial" w:hAnsi="Arial" w:cs="Arial"/>
          <w:sz w:val="24"/>
          <w:szCs w:val="24"/>
          <w:lang w:val="es-ES"/>
        </w:rPr>
        <w:t xml:space="preserve"> y los diputados señores </w:t>
      </w:r>
      <w:r w:rsidRPr="00A42F07">
        <w:rPr>
          <w:rFonts w:ascii="Arial" w:hAnsi="Arial" w:cs="Arial"/>
          <w:b/>
          <w:bCs/>
          <w:sz w:val="24"/>
          <w:szCs w:val="24"/>
          <w:lang w:val="es-ES"/>
        </w:rPr>
        <w:t>Jiménez</w:t>
      </w:r>
      <w:r>
        <w:rPr>
          <w:rFonts w:ascii="Arial" w:hAnsi="Arial" w:cs="Arial"/>
          <w:sz w:val="24"/>
          <w:szCs w:val="24"/>
          <w:lang w:val="es-ES"/>
        </w:rPr>
        <w:t xml:space="preserve">, </w:t>
      </w:r>
      <w:r w:rsidRPr="00A42F07">
        <w:rPr>
          <w:rFonts w:ascii="Arial" w:hAnsi="Arial" w:cs="Arial"/>
          <w:b/>
          <w:bCs/>
          <w:sz w:val="24"/>
          <w:szCs w:val="24"/>
          <w:lang w:val="es-ES"/>
        </w:rPr>
        <w:t>Labra</w:t>
      </w:r>
      <w:r>
        <w:rPr>
          <w:rFonts w:ascii="Arial" w:hAnsi="Arial" w:cs="Arial"/>
          <w:sz w:val="24"/>
          <w:szCs w:val="24"/>
          <w:lang w:val="es-ES"/>
        </w:rPr>
        <w:t xml:space="preserve">, </w:t>
      </w:r>
      <w:r w:rsidRPr="00A42F07">
        <w:rPr>
          <w:rFonts w:ascii="Arial" w:hAnsi="Arial" w:cs="Arial"/>
          <w:b/>
          <w:bCs/>
          <w:sz w:val="24"/>
          <w:szCs w:val="24"/>
          <w:lang w:val="es-ES"/>
        </w:rPr>
        <w:t>Saavedra</w:t>
      </w:r>
      <w:r>
        <w:rPr>
          <w:rFonts w:ascii="Arial" w:hAnsi="Arial" w:cs="Arial"/>
          <w:sz w:val="24"/>
          <w:szCs w:val="24"/>
          <w:lang w:val="es-ES"/>
        </w:rPr>
        <w:t xml:space="preserve"> y </w:t>
      </w:r>
      <w:r w:rsidRPr="00A42F07">
        <w:rPr>
          <w:rFonts w:ascii="Arial" w:hAnsi="Arial" w:cs="Arial"/>
          <w:b/>
          <w:bCs/>
          <w:sz w:val="24"/>
          <w:szCs w:val="24"/>
          <w:lang w:val="es-ES"/>
        </w:rPr>
        <w:t>Silber</w:t>
      </w:r>
      <w:r>
        <w:rPr>
          <w:rFonts w:ascii="Arial" w:hAnsi="Arial" w:cs="Arial"/>
          <w:sz w:val="24"/>
          <w:szCs w:val="24"/>
          <w:lang w:val="es-ES"/>
        </w:rPr>
        <w:t xml:space="preserve">, </w:t>
      </w:r>
      <w:r w:rsidRPr="007734BF">
        <w:rPr>
          <w:rFonts w:ascii="Arial" w:hAnsi="Arial" w:cs="Arial"/>
          <w:sz w:val="24"/>
          <w:szCs w:val="24"/>
          <w:lang w:val="es-ES"/>
        </w:rPr>
        <w:t>plantearon como contra propuesta que</w:t>
      </w:r>
      <w:r>
        <w:rPr>
          <w:rFonts w:ascii="Arial" w:hAnsi="Arial" w:cs="Arial"/>
          <w:sz w:val="24"/>
          <w:szCs w:val="24"/>
          <w:lang w:val="es-ES"/>
        </w:rPr>
        <w:t>,</w:t>
      </w:r>
      <w:r w:rsidRPr="007734BF">
        <w:rPr>
          <w:rFonts w:ascii="Arial" w:hAnsi="Arial" w:cs="Arial"/>
          <w:sz w:val="24"/>
          <w:szCs w:val="24"/>
          <w:lang w:val="es-ES"/>
        </w:rPr>
        <w:t xml:space="preserve"> si el reajuste es de $6.000 la estación para reevaluarlo sea en enero de 2021, y si </w:t>
      </w:r>
      <w:r>
        <w:rPr>
          <w:rFonts w:ascii="Arial" w:hAnsi="Arial" w:cs="Arial"/>
          <w:sz w:val="24"/>
          <w:szCs w:val="24"/>
          <w:lang w:val="es-ES"/>
        </w:rPr>
        <w:t xml:space="preserve">dicha estación </w:t>
      </w:r>
      <w:r w:rsidRPr="007734BF">
        <w:rPr>
          <w:rFonts w:ascii="Arial" w:hAnsi="Arial" w:cs="Arial"/>
          <w:sz w:val="24"/>
          <w:szCs w:val="24"/>
          <w:lang w:val="es-ES"/>
        </w:rPr>
        <w:t>es en abril que el techo aumentara a $8.000.</w:t>
      </w:r>
    </w:p>
    <w:p w:rsidR="00C44325" w:rsidRPr="007734BF" w:rsidRDefault="00C44325" w:rsidP="00C23794">
      <w:pPr>
        <w:tabs>
          <w:tab w:val="left" w:pos="2552"/>
        </w:tabs>
        <w:ind w:firstLine="2000"/>
        <w:jc w:val="both"/>
        <w:rPr>
          <w:rFonts w:ascii="Arial" w:hAnsi="Arial" w:cs="Arial"/>
          <w:sz w:val="24"/>
          <w:szCs w:val="24"/>
          <w:lang w:val="es-ES"/>
        </w:rPr>
      </w:pPr>
    </w:p>
    <w:p w:rsidR="00C44325" w:rsidRPr="007734BF" w:rsidRDefault="00C44325" w:rsidP="00C23794">
      <w:pPr>
        <w:tabs>
          <w:tab w:val="left" w:pos="2552"/>
        </w:tabs>
        <w:ind w:firstLine="2000"/>
        <w:jc w:val="both"/>
        <w:rPr>
          <w:rFonts w:ascii="Arial" w:hAnsi="Arial" w:cs="Arial"/>
          <w:sz w:val="24"/>
          <w:szCs w:val="24"/>
          <w:lang w:val="es-ES"/>
        </w:rPr>
      </w:pPr>
      <w:r w:rsidRPr="007734BF">
        <w:rPr>
          <w:rFonts w:ascii="Arial" w:hAnsi="Arial" w:cs="Arial"/>
          <w:sz w:val="24"/>
          <w:szCs w:val="24"/>
          <w:lang w:val="es-ES"/>
        </w:rPr>
        <w:t>Junto a esto,</w:t>
      </w:r>
      <w:r>
        <w:rPr>
          <w:rFonts w:ascii="Arial" w:hAnsi="Arial" w:cs="Arial"/>
          <w:sz w:val="24"/>
          <w:szCs w:val="24"/>
          <w:lang w:val="es-ES"/>
        </w:rPr>
        <w:t xml:space="preserve"> las y los diputados</w:t>
      </w:r>
      <w:r w:rsidRPr="007734BF">
        <w:rPr>
          <w:rFonts w:ascii="Arial" w:hAnsi="Arial" w:cs="Arial"/>
          <w:sz w:val="24"/>
          <w:szCs w:val="24"/>
          <w:lang w:val="es-ES"/>
        </w:rPr>
        <w:t xml:space="preserve"> </w:t>
      </w:r>
      <w:r>
        <w:rPr>
          <w:rFonts w:ascii="Arial" w:hAnsi="Arial" w:cs="Arial"/>
          <w:sz w:val="24"/>
          <w:szCs w:val="24"/>
          <w:lang w:val="es-ES"/>
        </w:rPr>
        <w:t xml:space="preserve">indicados precedentemente, </w:t>
      </w:r>
      <w:r w:rsidRPr="007734BF">
        <w:rPr>
          <w:rFonts w:ascii="Arial" w:hAnsi="Arial" w:cs="Arial"/>
          <w:sz w:val="24"/>
          <w:szCs w:val="24"/>
          <w:lang w:val="es-ES"/>
        </w:rPr>
        <w:t xml:space="preserve">solicitaron un subsidio para cubrir el costo de la inflación </w:t>
      </w:r>
      <w:r>
        <w:rPr>
          <w:rFonts w:ascii="Arial" w:hAnsi="Arial" w:cs="Arial"/>
          <w:sz w:val="24"/>
          <w:szCs w:val="24"/>
          <w:lang w:val="es-ES"/>
        </w:rPr>
        <w:t xml:space="preserve">experimentada por </w:t>
      </w:r>
      <w:r w:rsidRPr="007734BF">
        <w:rPr>
          <w:rFonts w:ascii="Arial" w:hAnsi="Arial" w:cs="Arial"/>
          <w:sz w:val="24"/>
          <w:szCs w:val="24"/>
          <w:lang w:val="es-ES"/>
        </w:rPr>
        <w:t>los alimentos para complementar el s</w:t>
      </w:r>
      <w:r>
        <w:rPr>
          <w:rFonts w:ascii="Arial" w:hAnsi="Arial" w:cs="Arial"/>
          <w:sz w:val="24"/>
          <w:szCs w:val="24"/>
          <w:lang w:val="es-ES"/>
        </w:rPr>
        <w:t>alario mínimo. En cuanto a las P</w:t>
      </w:r>
      <w:r w:rsidRPr="007734BF">
        <w:rPr>
          <w:rFonts w:ascii="Arial" w:hAnsi="Arial" w:cs="Arial"/>
          <w:sz w:val="24"/>
          <w:szCs w:val="24"/>
          <w:lang w:val="es-ES"/>
        </w:rPr>
        <w:t xml:space="preserve">ymes, </w:t>
      </w:r>
      <w:r>
        <w:rPr>
          <w:rFonts w:ascii="Arial" w:hAnsi="Arial" w:cs="Arial"/>
          <w:sz w:val="24"/>
          <w:szCs w:val="24"/>
          <w:lang w:val="es-ES"/>
        </w:rPr>
        <w:t>propusieron</w:t>
      </w:r>
      <w:r w:rsidRPr="007734BF">
        <w:rPr>
          <w:rFonts w:ascii="Arial" w:hAnsi="Arial" w:cs="Arial"/>
          <w:sz w:val="24"/>
          <w:szCs w:val="24"/>
          <w:lang w:val="es-ES"/>
        </w:rPr>
        <w:t xml:space="preserve"> subsidiar los montos necesarios para cubrir lo que realmente algunas empresas no puedan sortear.</w:t>
      </w:r>
    </w:p>
    <w:p w:rsidR="00C44325" w:rsidRPr="007734BF" w:rsidRDefault="00C44325" w:rsidP="00C23794">
      <w:pPr>
        <w:tabs>
          <w:tab w:val="left" w:pos="2552"/>
        </w:tabs>
        <w:ind w:firstLine="2000"/>
        <w:jc w:val="both"/>
        <w:rPr>
          <w:rFonts w:ascii="Arial" w:hAnsi="Arial" w:cs="Arial"/>
          <w:sz w:val="24"/>
          <w:szCs w:val="24"/>
          <w:lang w:val="es-ES"/>
        </w:rPr>
      </w:pPr>
    </w:p>
    <w:p w:rsidR="00C44325" w:rsidRPr="007734BF" w:rsidRDefault="00C44325" w:rsidP="00C23794">
      <w:pPr>
        <w:tabs>
          <w:tab w:val="left" w:pos="2552"/>
        </w:tabs>
        <w:ind w:firstLine="2000"/>
        <w:jc w:val="both"/>
        <w:rPr>
          <w:rFonts w:ascii="Arial" w:hAnsi="Arial" w:cs="Arial"/>
          <w:sz w:val="24"/>
          <w:szCs w:val="24"/>
          <w:lang w:val="es-ES"/>
        </w:rPr>
      </w:pPr>
      <w:r>
        <w:rPr>
          <w:rFonts w:ascii="Arial" w:hAnsi="Arial" w:cs="Arial"/>
          <w:sz w:val="24"/>
          <w:szCs w:val="24"/>
          <w:lang w:val="es-ES"/>
        </w:rPr>
        <w:t xml:space="preserve">Al respecto, el señor Ministro de Hacienda remarcó que </w:t>
      </w:r>
      <w:r w:rsidRPr="007734BF">
        <w:rPr>
          <w:rFonts w:ascii="Arial" w:hAnsi="Arial" w:cs="Arial"/>
          <w:sz w:val="24"/>
          <w:szCs w:val="24"/>
          <w:lang w:val="es-ES"/>
        </w:rPr>
        <w:t xml:space="preserve">el techo </w:t>
      </w:r>
      <w:r>
        <w:rPr>
          <w:rFonts w:ascii="Arial" w:hAnsi="Arial" w:cs="Arial"/>
          <w:sz w:val="24"/>
          <w:szCs w:val="24"/>
          <w:lang w:val="es-ES"/>
        </w:rPr>
        <w:t>son $6.000</w:t>
      </w:r>
      <w:r w:rsidRPr="007734BF">
        <w:rPr>
          <w:rFonts w:ascii="Arial" w:hAnsi="Arial" w:cs="Arial"/>
          <w:sz w:val="24"/>
          <w:szCs w:val="24"/>
          <w:lang w:val="es-ES"/>
        </w:rPr>
        <w:t>, agregando que la etapa intermedia no puede ser en enero, pues es demasiado pronto para que exista alguna variación en el escenario laboral y económico del país.</w:t>
      </w:r>
    </w:p>
    <w:p w:rsidR="00C44325" w:rsidRPr="007734BF" w:rsidRDefault="00C44325" w:rsidP="00C23794">
      <w:pPr>
        <w:tabs>
          <w:tab w:val="left" w:pos="2552"/>
        </w:tabs>
        <w:ind w:firstLine="2000"/>
        <w:jc w:val="both"/>
        <w:rPr>
          <w:rFonts w:ascii="Arial" w:hAnsi="Arial" w:cs="Arial"/>
          <w:sz w:val="24"/>
          <w:szCs w:val="24"/>
          <w:lang w:val="es-ES"/>
        </w:rPr>
      </w:pPr>
    </w:p>
    <w:p w:rsidR="00C44325" w:rsidRDefault="00C44325" w:rsidP="00C23794">
      <w:pPr>
        <w:tabs>
          <w:tab w:val="left" w:pos="2552"/>
        </w:tabs>
        <w:ind w:firstLine="2000"/>
        <w:jc w:val="both"/>
        <w:rPr>
          <w:rFonts w:ascii="Arial" w:hAnsi="Arial" w:cs="Arial"/>
          <w:sz w:val="24"/>
          <w:szCs w:val="24"/>
          <w:lang w:val="es-ES"/>
        </w:rPr>
      </w:pPr>
      <w:r w:rsidRPr="007734BF">
        <w:rPr>
          <w:rFonts w:ascii="Arial" w:hAnsi="Arial" w:cs="Arial"/>
          <w:sz w:val="24"/>
          <w:szCs w:val="24"/>
          <w:lang w:val="es-ES"/>
        </w:rPr>
        <w:t>Por ello, y ante el pla</w:t>
      </w:r>
      <w:r>
        <w:rPr>
          <w:rFonts w:ascii="Arial" w:hAnsi="Arial" w:cs="Arial"/>
          <w:sz w:val="24"/>
          <w:szCs w:val="24"/>
          <w:lang w:val="es-ES"/>
        </w:rPr>
        <w:t>nteamiento del M</w:t>
      </w:r>
      <w:r w:rsidRPr="007734BF">
        <w:rPr>
          <w:rFonts w:ascii="Arial" w:hAnsi="Arial" w:cs="Arial"/>
          <w:sz w:val="24"/>
          <w:szCs w:val="24"/>
          <w:lang w:val="es-ES"/>
        </w:rPr>
        <w:t xml:space="preserve">inistro </w:t>
      </w:r>
      <w:r>
        <w:rPr>
          <w:rFonts w:ascii="Arial" w:hAnsi="Arial" w:cs="Arial"/>
          <w:sz w:val="24"/>
          <w:szCs w:val="24"/>
          <w:lang w:val="es-ES"/>
        </w:rPr>
        <w:t xml:space="preserve">señor </w:t>
      </w:r>
      <w:r w:rsidRPr="007734BF">
        <w:rPr>
          <w:rFonts w:ascii="Arial" w:hAnsi="Arial" w:cs="Arial"/>
          <w:sz w:val="24"/>
          <w:szCs w:val="24"/>
          <w:lang w:val="es-ES"/>
        </w:rPr>
        <w:t>Briones, las y los diputados de oposición</w:t>
      </w:r>
      <w:r>
        <w:rPr>
          <w:rFonts w:ascii="Arial" w:hAnsi="Arial" w:cs="Arial"/>
          <w:sz w:val="24"/>
          <w:szCs w:val="24"/>
          <w:lang w:val="es-ES"/>
        </w:rPr>
        <w:t xml:space="preserve"> manifestaron su disconformidad, anunciando, para estos efectos, su abstención en la votación de las indicaciones presentadas.</w:t>
      </w:r>
      <w:r w:rsidRPr="00C5627F">
        <w:rPr>
          <w:rFonts w:ascii="Arial" w:hAnsi="Arial" w:cs="Arial"/>
          <w:sz w:val="24"/>
          <w:szCs w:val="24"/>
          <w:lang w:val="es-ES"/>
        </w:rPr>
        <w:t xml:space="preserve"> </w:t>
      </w:r>
    </w:p>
    <w:p w:rsidR="00C44325" w:rsidRDefault="00C44325" w:rsidP="00FE4641">
      <w:pPr>
        <w:widowControl w:val="0"/>
        <w:tabs>
          <w:tab w:val="left" w:pos="426"/>
          <w:tab w:val="left" w:pos="2999"/>
        </w:tabs>
        <w:ind w:firstLine="1985"/>
        <w:jc w:val="both"/>
        <w:rPr>
          <w:rFonts w:ascii="Arial" w:hAnsi="Arial" w:cs="Arial"/>
          <w:sz w:val="24"/>
          <w:szCs w:val="24"/>
          <w:lang w:val="es-ES"/>
        </w:rPr>
      </w:pPr>
    </w:p>
    <w:p w:rsidR="00C44325" w:rsidRPr="00A42F07" w:rsidRDefault="00C44325" w:rsidP="00FE4641">
      <w:pPr>
        <w:widowControl w:val="0"/>
        <w:tabs>
          <w:tab w:val="left" w:pos="426"/>
          <w:tab w:val="left" w:pos="2999"/>
        </w:tabs>
        <w:ind w:firstLine="1985"/>
        <w:jc w:val="both"/>
        <w:rPr>
          <w:rFonts w:ascii="Arial" w:hAnsi="Arial" w:cs="Arial"/>
          <w:sz w:val="24"/>
          <w:szCs w:val="24"/>
          <w:lang w:val="es-ES"/>
        </w:rPr>
      </w:pPr>
    </w:p>
    <w:p w:rsidR="00C44325" w:rsidRPr="00C23794" w:rsidRDefault="00C44325" w:rsidP="00C23794">
      <w:pPr>
        <w:widowControl w:val="0"/>
        <w:tabs>
          <w:tab w:val="left" w:pos="426"/>
          <w:tab w:val="left" w:pos="2999"/>
        </w:tabs>
        <w:jc w:val="center"/>
        <w:rPr>
          <w:rFonts w:ascii="Arial" w:hAnsi="Arial" w:cs="Arial"/>
          <w:b/>
          <w:bCs/>
          <w:sz w:val="24"/>
          <w:szCs w:val="24"/>
          <w:u w:val="single"/>
        </w:rPr>
      </w:pPr>
      <w:r w:rsidRPr="00C23794">
        <w:rPr>
          <w:rFonts w:ascii="Arial" w:hAnsi="Arial" w:cs="Arial"/>
          <w:b/>
          <w:bCs/>
          <w:sz w:val="24"/>
          <w:szCs w:val="24"/>
        </w:rPr>
        <w:t xml:space="preserve">III.- </w:t>
      </w:r>
      <w:r w:rsidRPr="00C23794">
        <w:rPr>
          <w:rFonts w:ascii="Arial" w:hAnsi="Arial" w:cs="Arial"/>
          <w:b/>
          <w:bCs/>
          <w:sz w:val="24"/>
          <w:szCs w:val="24"/>
          <w:u w:val="single"/>
        </w:rPr>
        <w:t>MENCIONES REGLAMENTARIAS</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En conformidad a lo dispuesto por el artículo 303 del Reglamento de la Corporación, en este Informe corresponde hacer mención expresa de los siguientes acápites:</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bCs/>
          <w:sz w:val="24"/>
          <w:szCs w:val="24"/>
        </w:rPr>
        <w:t>1.-</w:t>
      </w:r>
      <w:r>
        <w:rPr>
          <w:rFonts w:ascii="Arial" w:hAnsi="Arial" w:cs="Arial"/>
          <w:sz w:val="24"/>
          <w:szCs w:val="24"/>
        </w:rPr>
        <w:t xml:space="preserve"> </w:t>
      </w:r>
      <w:r w:rsidRPr="00C23794">
        <w:rPr>
          <w:rFonts w:ascii="Arial" w:hAnsi="Arial" w:cs="Arial"/>
          <w:sz w:val="24"/>
          <w:szCs w:val="24"/>
          <w:u w:val="single"/>
        </w:rPr>
        <w:t>De los artículos que no hayan sido objeto de indicaciones ni de modificaciones, para los efectos del inciso segundo del artículo 131, indicando cuales de ellos contienen materias que deben ser aprobadas con quórum especial, para los efectos de su votación en particular, según lo previene el artículo 30, inciso primero, de la ley orgánica constitucional del Congreso Nacional.</w:t>
      </w:r>
      <w:r>
        <w:rPr>
          <w:rFonts w:ascii="Arial" w:hAnsi="Arial" w:cs="Arial"/>
          <w:sz w:val="24"/>
          <w:szCs w:val="24"/>
        </w:rPr>
        <w:t xml:space="preserve"> </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Se encuentra en esta situación sólo el artículo 8° del proyecto, el que no requiere para su aprobación de quórum especial.</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bCs/>
          <w:sz w:val="24"/>
          <w:szCs w:val="24"/>
        </w:rPr>
        <w:t>2.-</w:t>
      </w:r>
      <w:r>
        <w:rPr>
          <w:rFonts w:ascii="Arial" w:hAnsi="Arial" w:cs="Arial"/>
          <w:sz w:val="24"/>
          <w:szCs w:val="24"/>
        </w:rPr>
        <w:t xml:space="preserve"> </w:t>
      </w:r>
      <w:r w:rsidRPr="00F748D6">
        <w:rPr>
          <w:rFonts w:ascii="Arial" w:hAnsi="Arial" w:cs="Arial"/>
          <w:sz w:val="24"/>
          <w:szCs w:val="24"/>
          <w:u w:val="single"/>
        </w:rPr>
        <w:t>De los artículos calificados como normas de carácter orgánico constitucional o de quórum calificado.</w:t>
      </w:r>
    </w:p>
    <w:p w:rsidR="00C44325" w:rsidRDefault="00C44325" w:rsidP="00FE4641">
      <w:pPr>
        <w:widowControl w:val="0"/>
        <w:tabs>
          <w:tab w:val="left" w:pos="426"/>
          <w:tab w:val="left" w:pos="2999"/>
        </w:tabs>
        <w:ind w:firstLine="1985"/>
        <w:jc w:val="both"/>
        <w:rPr>
          <w:rFonts w:ascii="Arial" w:hAnsi="Arial" w:cs="Arial"/>
          <w:sz w:val="24"/>
          <w:szCs w:val="24"/>
          <w:u w:val="single"/>
        </w:rPr>
      </w:pPr>
    </w:p>
    <w:p w:rsidR="00C44325" w:rsidRDefault="00C44325" w:rsidP="00F748D6">
      <w:pPr>
        <w:tabs>
          <w:tab w:val="left" w:pos="3686"/>
        </w:tabs>
        <w:ind w:right="74" w:firstLine="1985"/>
        <w:jc w:val="both"/>
        <w:rPr>
          <w:rFonts w:ascii="Arial" w:hAnsi="Arial" w:cs="Arial"/>
          <w:sz w:val="24"/>
          <w:szCs w:val="24"/>
        </w:rPr>
      </w:pPr>
      <w:r w:rsidRPr="00F748D6">
        <w:rPr>
          <w:rFonts w:ascii="Arial" w:hAnsi="Arial" w:cs="Arial"/>
          <w:sz w:val="24"/>
          <w:szCs w:val="24"/>
        </w:rPr>
        <w:t xml:space="preserve">No </w:t>
      </w:r>
      <w:r>
        <w:rPr>
          <w:rFonts w:ascii="Arial" w:hAnsi="Arial" w:cs="Arial"/>
          <w:sz w:val="24"/>
          <w:szCs w:val="24"/>
        </w:rPr>
        <w:t>existen en el proyecto aprobado normas que revistan el carácter de orgánicas constitucionales ni que requieran para su aprobación de quórum calificado.</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F748D6" w:rsidRDefault="00C44325"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bCs/>
          <w:sz w:val="24"/>
          <w:szCs w:val="24"/>
        </w:rPr>
        <w:t>3.-</w:t>
      </w:r>
      <w:r>
        <w:rPr>
          <w:rFonts w:ascii="Arial" w:hAnsi="Arial" w:cs="Arial"/>
          <w:sz w:val="24"/>
          <w:szCs w:val="24"/>
        </w:rPr>
        <w:t xml:space="preserve"> De los artículos suprimidos.</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en tal situación.</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bCs/>
          <w:sz w:val="24"/>
          <w:szCs w:val="24"/>
        </w:rPr>
        <w:t>4.-</w:t>
      </w:r>
      <w:r>
        <w:rPr>
          <w:rFonts w:ascii="Arial" w:hAnsi="Arial" w:cs="Arial"/>
          <w:sz w:val="24"/>
          <w:szCs w:val="24"/>
        </w:rPr>
        <w:t xml:space="preserve"> </w:t>
      </w:r>
      <w:r w:rsidRPr="00F748D6">
        <w:rPr>
          <w:rFonts w:ascii="Arial" w:hAnsi="Arial" w:cs="Arial"/>
          <w:sz w:val="24"/>
          <w:szCs w:val="24"/>
          <w:u w:val="single"/>
        </w:rPr>
        <w:t>De los artículos modificados</w:t>
      </w:r>
      <w:r>
        <w:rPr>
          <w:rFonts w:ascii="Arial" w:hAnsi="Arial" w:cs="Arial"/>
          <w:sz w:val="24"/>
          <w:szCs w:val="24"/>
        </w:rPr>
        <w:t>.</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modificados.</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bCs/>
          <w:sz w:val="24"/>
          <w:szCs w:val="24"/>
        </w:rPr>
        <w:t>5.-</w:t>
      </w:r>
      <w:r>
        <w:rPr>
          <w:rFonts w:ascii="Arial" w:hAnsi="Arial" w:cs="Arial"/>
          <w:sz w:val="24"/>
          <w:szCs w:val="24"/>
        </w:rPr>
        <w:t xml:space="preserve"> </w:t>
      </w:r>
      <w:r w:rsidRPr="00F748D6">
        <w:rPr>
          <w:rFonts w:ascii="Arial" w:hAnsi="Arial" w:cs="Arial"/>
          <w:sz w:val="24"/>
          <w:szCs w:val="24"/>
          <w:u w:val="single"/>
        </w:rPr>
        <w:t>De los artículos nuevos introducidos</w:t>
      </w:r>
      <w:r>
        <w:rPr>
          <w:rFonts w:ascii="Arial" w:hAnsi="Arial" w:cs="Arial"/>
          <w:sz w:val="24"/>
          <w:szCs w:val="24"/>
        </w:rPr>
        <w:t>.</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se introdujeron artículos nuevos en este trámite legislativo.</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F748D6" w:rsidRDefault="00C44325"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bCs/>
          <w:sz w:val="24"/>
          <w:szCs w:val="24"/>
        </w:rPr>
        <w:t>6.-</w:t>
      </w:r>
      <w:r>
        <w:rPr>
          <w:rFonts w:ascii="Arial" w:hAnsi="Arial" w:cs="Arial"/>
          <w:sz w:val="24"/>
          <w:szCs w:val="24"/>
        </w:rPr>
        <w:t xml:space="preserve"> </w:t>
      </w:r>
      <w:r w:rsidRPr="00F748D6">
        <w:rPr>
          <w:rFonts w:ascii="Arial" w:hAnsi="Arial" w:cs="Arial"/>
          <w:sz w:val="24"/>
          <w:szCs w:val="24"/>
          <w:u w:val="single"/>
        </w:rPr>
        <w:t>De los artículos que, en conformidad al artículo 228, deban ser conocidos por la Comisión de Hacienda, los que deberán ser determinados por el presidente de la comisión informante.</w:t>
      </w:r>
    </w:p>
    <w:p w:rsidR="00C44325" w:rsidRPr="00F748D6"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Los artículos 1°, 2°, 3°, 4°, 5° y 8°, se encuentran en esa situación.</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B424F9" w:rsidRDefault="00C44325" w:rsidP="00FE4641">
      <w:pPr>
        <w:widowControl w:val="0"/>
        <w:tabs>
          <w:tab w:val="left" w:pos="426"/>
          <w:tab w:val="left" w:pos="2999"/>
        </w:tabs>
        <w:ind w:firstLine="1985"/>
        <w:jc w:val="both"/>
        <w:rPr>
          <w:rFonts w:ascii="Arial" w:hAnsi="Arial" w:cs="Arial"/>
          <w:sz w:val="24"/>
          <w:szCs w:val="24"/>
          <w:u w:val="single"/>
        </w:rPr>
      </w:pPr>
      <w:r w:rsidRPr="00B424F9">
        <w:rPr>
          <w:rFonts w:ascii="Arial" w:hAnsi="Arial" w:cs="Arial"/>
          <w:b/>
          <w:bCs/>
          <w:sz w:val="24"/>
          <w:szCs w:val="24"/>
        </w:rPr>
        <w:t>7.-</w:t>
      </w:r>
      <w:r>
        <w:rPr>
          <w:rFonts w:ascii="Arial" w:hAnsi="Arial" w:cs="Arial"/>
          <w:sz w:val="24"/>
          <w:szCs w:val="24"/>
        </w:rPr>
        <w:t xml:space="preserve"> </w:t>
      </w:r>
      <w:r w:rsidRPr="00B424F9">
        <w:rPr>
          <w:rFonts w:ascii="Arial" w:hAnsi="Arial" w:cs="Arial"/>
          <w:sz w:val="24"/>
          <w:szCs w:val="24"/>
          <w:u w:val="single"/>
        </w:rPr>
        <w:t>De las indicaciones rechazadas por la Comisión.</w:t>
      </w:r>
    </w:p>
    <w:p w:rsidR="00C44325" w:rsidRPr="00B424F9" w:rsidRDefault="00C44325" w:rsidP="00FE4641">
      <w:pPr>
        <w:widowControl w:val="0"/>
        <w:tabs>
          <w:tab w:val="left" w:pos="426"/>
          <w:tab w:val="left" w:pos="2999"/>
        </w:tabs>
        <w:ind w:firstLine="1985"/>
        <w:jc w:val="both"/>
        <w:rPr>
          <w:rFonts w:ascii="Arial" w:hAnsi="Arial" w:cs="Arial"/>
          <w:sz w:val="24"/>
          <w:szCs w:val="24"/>
          <w:u w:val="single"/>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La totalidad de las indicaciones presentadas por S.E. el Presidente de la República no alcanzaron el quórum requerido para su aprobación al abstenerse la mayoría de sus integrantes, por lo cual fueron rechazadas. </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B424F9">
      <w:pPr>
        <w:ind w:firstLine="1985"/>
        <w:jc w:val="both"/>
        <w:rPr>
          <w:rFonts w:ascii="Arial" w:hAnsi="Arial" w:cs="Arial"/>
          <w:sz w:val="24"/>
          <w:szCs w:val="24"/>
        </w:rPr>
      </w:pPr>
      <w:r>
        <w:rPr>
          <w:rFonts w:ascii="Arial" w:hAnsi="Arial" w:cs="Arial"/>
          <w:sz w:val="24"/>
          <w:szCs w:val="24"/>
        </w:rPr>
        <w:t>El texto de ellas es el siguiente:</w:t>
      </w:r>
    </w:p>
    <w:p w:rsidR="00C44325" w:rsidRDefault="00C44325" w:rsidP="00B424F9">
      <w:pPr>
        <w:ind w:firstLine="1985"/>
        <w:jc w:val="both"/>
        <w:rPr>
          <w:rFonts w:ascii="Arial" w:hAnsi="Arial" w:cs="Arial"/>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1)</w:t>
      </w:r>
      <w:r w:rsidRPr="00CF003F">
        <w:rPr>
          <w:rFonts w:ascii="Arial" w:hAnsi="Arial" w:cs="Arial"/>
          <w:i/>
          <w:iCs/>
          <w:sz w:val="24"/>
          <w:szCs w:val="24"/>
        </w:rPr>
        <w:tab/>
        <w:t>Para reemplazar el artículo 1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“Artículo 1.-</w:t>
      </w:r>
      <w:r>
        <w:rPr>
          <w:rFonts w:ascii="Arial" w:hAnsi="Arial" w:cs="Arial"/>
          <w:i/>
          <w:iCs/>
          <w:sz w:val="24"/>
          <w:szCs w:val="24"/>
        </w:rPr>
        <w:t xml:space="preserve"> </w:t>
      </w:r>
      <w:r w:rsidRPr="00CF003F">
        <w:rPr>
          <w:rFonts w:ascii="Arial" w:hAnsi="Arial" w:cs="Arial"/>
          <w:i/>
          <w:iCs/>
          <w:sz w:val="24"/>
          <w:szCs w:val="24"/>
        </w:rPr>
        <w:t>A contar del 1 de septiembre de 2020 elévase a $326.500 el ingreso mínimo mensual para los trabajadores mayores de 18 años de edad y hasta de 65 años de edad.”.</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2)</w:t>
      </w:r>
      <w:r w:rsidRPr="00CF003F">
        <w:rPr>
          <w:rFonts w:ascii="Arial" w:hAnsi="Arial" w:cs="Arial"/>
          <w:i/>
          <w:iCs/>
          <w:sz w:val="24"/>
          <w:szCs w:val="24"/>
        </w:rPr>
        <w:tab/>
        <w:t>Para reemplazar el artículo 2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“Artículo 2.-</w:t>
      </w:r>
      <w:r>
        <w:rPr>
          <w:rFonts w:ascii="Arial" w:hAnsi="Arial" w:cs="Arial"/>
          <w:i/>
          <w:iCs/>
          <w:sz w:val="24"/>
          <w:szCs w:val="24"/>
        </w:rPr>
        <w:t xml:space="preserve"> </w:t>
      </w:r>
      <w:r w:rsidRPr="00CF003F">
        <w:rPr>
          <w:rFonts w:ascii="Arial" w:hAnsi="Arial" w:cs="Arial"/>
          <w:i/>
          <w:iCs/>
          <w:sz w:val="24"/>
          <w:szCs w:val="24"/>
        </w:rPr>
        <w:t>A contar del 1 de septiembre de 2020, elévase a $243.561 el ingreso mínimo mensual para los trabajadores menores de 18 años de edad y mayores de 65 años de edad.”.</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3)</w:t>
      </w:r>
      <w:r w:rsidRPr="00CF003F">
        <w:rPr>
          <w:rFonts w:ascii="Arial" w:hAnsi="Arial" w:cs="Arial"/>
          <w:i/>
          <w:iCs/>
          <w:sz w:val="24"/>
          <w:szCs w:val="24"/>
        </w:rPr>
        <w:tab/>
        <w:t>Para reemplazar el artículo 3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“Artículo 3.-</w:t>
      </w:r>
      <w:r>
        <w:rPr>
          <w:rFonts w:ascii="Arial" w:hAnsi="Arial" w:cs="Arial"/>
          <w:i/>
          <w:iCs/>
          <w:sz w:val="24"/>
          <w:szCs w:val="24"/>
        </w:rPr>
        <w:t xml:space="preserve"> </w:t>
      </w:r>
      <w:r w:rsidRPr="00CF003F">
        <w:rPr>
          <w:rFonts w:ascii="Arial" w:hAnsi="Arial" w:cs="Arial"/>
          <w:i/>
          <w:iCs/>
          <w:sz w:val="24"/>
          <w:szCs w:val="24"/>
        </w:rPr>
        <w:t>A contar del 1 de septiembre de 2020, elévase a $210.458 el ingreso mínimo mensual para efectos no remuneracionales.”.</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4)</w:t>
      </w:r>
      <w:r>
        <w:rPr>
          <w:rFonts w:ascii="Arial" w:hAnsi="Arial" w:cs="Arial"/>
          <w:i/>
          <w:iCs/>
          <w:sz w:val="24"/>
          <w:szCs w:val="24"/>
        </w:rPr>
        <w:t xml:space="preserve"> </w:t>
      </w:r>
      <w:r w:rsidRPr="00CF003F">
        <w:rPr>
          <w:rFonts w:ascii="Arial" w:hAnsi="Arial" w:cs="Arial"/>
          <w:i/>
          <w:iCs/>
          <w:sz w:val="24"/>
          <w:szCs w:val="24"/>
        </w:rPr>
        <w:t>Para reemplazar el artículo 4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“Artículo 4.-</w:t>
      </w:r>
      <w:r>
        <w:rPr>
          <w:rFonts w:ascii="Arial" w:hAnsi="Arial" w:cs="Arial"/>
          <w:i/>
          <w:iCs/>
          <w:sz w:val="24"/>
          <w:szCs w:val="24"/>
        </w:rPr>
        <w:t xml:space="preserve"> </w:t>
      </w:r>
      <w:r w:rsidRPr="00CF003F">
        <w:rPr>
          <w:rFonts w:ascii="Arial" w:hAnsi="Arial" w:cs="Arial"/>
          <w:i/>
          <w:iCs/>
          <w:sz w:val="24"/>
          <w:szCs w:val="24"/>
        </w:rPr>
        <w:t>Reemplázase el artículo 1 de la ley Nº 18.987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 xml:space="preserve"> “Artículo 1.- A contar del 1 de septiembre de 2020, las asignaciones familiar y maternal del Sistema Único de Prestaciones Familiares, regulada por el decreto con fuerza de ley Nº 150, de 1982, del Ministerio del Trabajo y Previsión Social, tendrán los siguientes valores, según el ingreso mensual del beneficiario:</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w:t>
      </w:r>
      <w:r w:rsidRPr="00CF003F">
        <w:rPr>
          <w:rFonts w:ascii="Arial" w:hAnsi="Arial" w:cs="Arial"/>
          <w:i/>
          <w:iCs/>
          <w:sz w:val="24"/>
          <w:szCs w:val="24"/>
        </w:rPr>
        <w:tab/>
        <w:t>De $13.401 por carga, para aquellos beneficiarios cuyo ingreso mensual no exceda de $342.346.</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b)</w:t>
      </w:r>
      <w:r w:rsidRPr="00CF003F">
        <w:rPr>
          <w:rFonts w:ascii="Arial" w:hAnsi="Arial" w:cs="Arial"/>
          <w:i/>
          <w:iCs/>
          <w:sz w:val="24"/>
          <w:szCs w:val="24"/>
        </w:rPr>
        <w:tab/>
        <w:t>De $8.224 por carga, para aquellos beneficiarios cuyo ingreso mensual supere los $342.346 y no exceda de $500.033.</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c)</w:t>
      </w:r>
      <w:r w:rsidRPr="00CF003F">
        <w:rPr>
          <w:rFonts w:ascii="Arial" w:hAnsi="Arial" w:cs="Arial"/>
          <w:i/>
          <w:iCs/>
          <w:sz w:val="24"/>
          <w:szCs w:val="24"/>
        </w:rPr>
        <w:tab/>
        <w:t>De $2.599 por carga, para aquellos beneficiarios cuyo ingreso mensual supere los $500.033 y no exceda de $779.882.</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d)</w:t>
      </w:r>
      <w:r w:rsidRPr="00CF003F">
        <w:rPr>
          <w:rFonts w:ascii="Arial" w:hAnsi="Arial" w:cs="Arial"/>
          <w:i/>
          <w:iCs/>
          <w:sz w:val="24"/>
          <w:szCs w:val="24"/>
        </w:rPr>
        <w:tab/>
        <w:t>Las personas que tengan acreditadas o que acrediten cargas familiares, cuyo ingreso mensual sea superior a $779.882, no tendrán derecho a las asignaciones aludidas en este artículo".</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b/>
        <w:t xml:space="preserve">Sin perjuicio de lo anterior, mantendrán plena vigencia los contratos, convenios y otros instrumentos que establezcan beneficios para estos trabajadores. </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b/>
        <w:t xml:space="preserve">Dichos afiliados y sus respectivos causantes mantendrán su calidad de tales para los demás efectos que en derecho correspondan. </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b/>
        <w:t>Los beneficiarios contemplados en la letra f) del artículo 2 del citado decreto con fuerza de ley y los que se encuentren en goce de subsidio de cesantía, se entenderán comprendidos en el grupo de beneficiarios indicados en la letra a) del inciso primero y se les aplicará también el reajuste indicado en el inciso segundo.”.”.</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5)</w:t>
      </w:r>
      <w:r w:rsidRPr="00CF003F">
        <w:rPr>
          <w:rFonts w:ascii="Arial" w:hAnsi="Arial" w:cs="Arial"/>
          <w:i/>
          <w:iCs/>
          <w:sz w:val="24"/>
          <w:szCs w:val="24"/>
        </w:rPr>
        <w:tab/>
        <w:t>Para reemplazar el artículo 5 por el siguiente: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“Artículo 5.-</w:t>
      </w:r>
      <w:r>
        <w:rPr>
          <w:rFonts w:ascii="Arial" w:hAnsi="Arial" w:cs="Arial"/>
          <w:i/>
          <w:iCs/>
          <w:sz w:val="24"/>
          <w:szCs w:val="24"/>
        </w:rPr>
        <w:t xml:space="preserve"> </w:t>
      </w:r>
      <w:r w:rsidRPr="00CF003F">
        <w:rPr>
          <w:rFonts w:ascii="Arial" w:hAnsi="Arial" w:cs="Arial"/>
          <w:i/>
          <w:iCs/>
          <w:sz w:val="24"/>
          <w:szCs w:val="24"/>
        </w:rPr>
        <w:t xml:space="preserve">El subsidio familiar establecido en el artículo 1 de la ley N° 18.020 será de $13.401 a contar del 1 de septiembre de 2020.”. </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6)</w:t>
      </w:r>
      <w:r w:rsidRPr="00CF003F">
        <w:rPr>
          <w:rFonts w:ascii="Arial" w:hAnsi="Arial" w:cs="Arial"/>
          <w:i/>
          <w:iCs/>
          <w:sz w:val="24"/>
          <w:szCs w:val="24"/>
        </w:rPr>
        <w:tab/>
        <w:t>Para eliminar el artículo 6, pasando el actual artículo 7 a ser 6, y así sucesivamente.</w:t>
      </w:r>
    </w:p>
    <w:p w:rsidR="00C44325" w:rsidRPr="00CF003F" w:rsidRDefault="00C44325" w:rsidP="00B424F9">
      <w:pPr>
        <w:tabs>
          <w:tab w:val="left" w:pos="2552"/>
        </w:tabs>
        <w:ind w:firstLine="1985"/>
        <w:jc w:val="both"/>
        <w:rPr>
          <w:rFonts w:ascii="Arial" w:hAnsi="Arial" w:cs="Arial"/>
          <w:i/>
          <w:iCs/>
          <w:sz w:val="24"/>
          <w:szCs w:val="24"/>
        </w:rPr>
      </w:pPr>
    </w:p>
    <w:p w:rsidR="00C44325" w:rsidRPr="00CF003F" w:rsidRDefault="00C44325" w:rsidP="00B424F9">
      <w:pPr>
        <w:tabs>
          <w:tab w:val="left" w:pos="2552"/>
        </w:tabs>
        <w:ind w:firstLine="1985"/>
        <w:jc w:val="both"/>
        <w:rPr>
          <w:rFonts w:ascii="Arial" w:hAnsi="Arial" w:cs="Arial"/>
          <w:i/>
          <w:iCs/>
          <w:sz w:val="24"/>
          <w:szCs w:val="24"/>
        </w:rPr>
      </w:pPr>
      <w:r w:rsidRPr="00CF003F">
        <w:rPr>
          <w:rFonts w:ascii="Arial" w:hAnsi="Arial" w:cs="Arial"/>
          <w:i/>
          <w:iCs/>
          <w:sz w:val="24"/>
          <w:szCs w:val="24"/>
        </w:rPr>
        <w:t>7)</w:t>
      </w:r>
      <w:r w:rsidRPr="00CF003F">
        <w:rPr>
          <w:rFonts w:ascii="Arial" w:hAnsi="Arial" w:cs="Arial"/>
          <w:i/>
          <w:iCs/>
          <w:sz w:val="24"/>
          <w:szCs w:val="24"/>
        </w:rPr>
        <w:tab/>
        <w:t>Para reemplazar la palabra “agosto” por “abril” y la palabra “septiembre” por “mayo”.</w:t>
      </w:r>
    </w:p>
    <w:p w:rsidR="00C44325" w:rsidRDefault="00C44325" w:rsidP="00B424F9">
      <w:pPr>
        <w:ind w:firstLine="1985"/>
        <w:jc w:val="both"/>
        <w:rPr>
          <w:rFonts w:ascii="Arial" w:hAnsi="Arial" w:cs="Arial"/>
          <w:sz w:val="24"/>
          <w:szCs w:val="24"/>
        </w:rPr>
      </w:pPr>
    </w:p>
    <w:p w:rsidR="00C44325" w:rsidRPr="00DD2F2F" w:rsidRDefault="00C44325" w:rsidP="00B424F9">
      <w:pPr>
        <w:ind w:firstLine="1985"/>
        <w:jc w:val="both"/>
        <w:rPr>
          <w:rFonts w:ascii="Arial" w:hAnsi="Arial" w:cs="Arial"/>
          <w:sz w:val="24"/>
          <w:szCs w:val="24"/>
        </w:rPr>
      </w:pPr>
      <w:r>
        <w:rPr>
          <w:rFonts w:ascii="Arial" w:hAnsi="Arial" w:cs="Arial"/>
          <w:sz w:val="24"/>
          <w:szCs w:val="24"/>
        </w:rPr>
        <w:t>Votaron a favor los D</w:t>
      </w:r>
      <w:r w:rsidRPr="00DD2F2F">
        <w:rPr>
          <w:rFonts w:ascii="Arial" w:hAnsi="Arial" w:cs="Arial"/>
          <w:sz w:val="24"/>
          <w:szCs w:val="24"/>
        </w:rPr>
        <w:t xml:space="preserve">iputados señores </w:t>
      </w:r>
      <w:r w:rsidRPr="008558D2">
        <w:rPr>
          <w:rFonts w:ascii="Arial" w:hAnsi="Arial" w:cs="Arial"/>
          <w:b/>
          <w:bCs/>
          <w:sz w:val="24"/>
          <w:szCs w:val="24"/>
        </w:rPr>
        <w:t>Barros</w:t>
      </w:r>
      <w:r w:rsidRPr="00DD2F2F">
        <w:rPr>
          <w:rFonts w:ascii="Arial" w:hAnsi="Arial" w:cs="Arial"/>
          <w:sz w:val="24"/>
          <w:szCs w:val="24"/>
        </w:rPr>
        <w:t xml:space="preserve">, don Ramón; </w:t>
      </w:r>
      <w:r w:rsidRPr="008558D2">
        <w:rPr>
          <w:rFonts w:ascii="Arial" w:hAnsi="Arial" w:cs="Arial"/>
          <w:b/>
          <w:bCs/>
          <w:sz w:val="24"/>
          <w:szCs w:val="24"/>
        </w:rPr>
        <w:t>Durán,</w:t>
      </w:r>
      <w:r w:rsidRPr="00DD2F2F">
        <w:rPr>
          <w:rFonts w:ascii="Arial" w:hAnsi="Arial" w:cs="Arial"/>
          <w:sz w:val="24"/>
          <w:szCs w:val="24"/>
        </w:rPr>
        <w:t xml:space="preserve"> don Eduardo; </w:t>
      </w:r>
      <w:r w:rsidRPr="008558D2">
        <w:rPr>
          <w:rFonts w:ascii="Arial" w:hAnsi="Arial" w:cs="Arial"/>
          <w:b/>
          <w:bCs/>
          <w:sz w:val="24"/>
          <w:szCs w:val="24"/>
        </w:rPr>
        <w:t>Eguiguren</w:t>
      </w:r>
      <w:r w:rsidRPr="00DD2F2F">
        <w:rPr>
          <w:rFonts w:ascii="Arial" w:hAnsi="Arial" w:cs="Arial"/>
          <w:sz w:val="24"/>
          <w:szCs w:val="24"/>
        </w:rPr>
        <w:t>, don Francisco;</w:t>
      </w:r>
      <w:r>
        <w:rPr>
          <w:rFonts w:ascii="Arial" w:hAnsi="Arial" w:cs="Arial"/>
          <w:sz w:val="24"/>
          <w:szCs w:val="24"/>
        </w:rPr>
        <w:t xml:space="preserve"> </w:t>
      </w:r>
      <w:r w:rsidRPr="008558D2">
        <w:rPr>
          <w:rFonts w:ascii="Arial" w:hAnsi="Arial" w:cs="Arial"/>
          <w:b/>
          <w:bCs/>
          <w:sz w:val="24"/>
          <w:szCs w:val="24"/>
        </w:rPr>
        <w:t>Melero</w:t>
      </w:r>
      <w:r w:rsidRPr="00DD2F2F">
        <w:rPr>
          <w:rFonts w:ascii="Arial" w:hAnsi="Arial" w:cs="Arial"/>
          <w:sz w:val="24"/>
          <w:szCs w:val="24"/>
        </w:rPr>
        <w:t xml:space="preserve">, don Patricio; </w:t>
      </w:r>
      <w:r>
        <w:rPr>
          <w:rFonts w:ascii="Arial" w:hAnsi="Arial" w:cs="Arial"/>
          <w:sz w:val="24"/>
          <w:szCs w:val="24"/>
        </w:rPr>
        <w:t xml:space="preserve">  </w:t>
      </w:r>
      <w:r w:rsidRPr="008558D2">
        <w:rPr>
          <w:rFonts w:ascii="Arial" w:hAnsi="Arial" w:cs="Arial"/>
          <w:b/>
          <w:bCs/>
          <w:sz w:val="24"/>
          <w:szCs w:val="24"/>
        </w:rPr>
        <w:t>Ramírez</w:t>
      </w:r>
      <w:r>
        <w:rPr>
          <w:rFonts w:ascii="Arial" w:hAnsi="Arial" w:cs="Arial"/>
          <w:sz w:val="24"/>
          <w:szCs w:val="24"/>
        </w:rPr>
        <w:t xml:space="preserve">, don Guillermo, y </w:t>
      </w:r>
      <w:r w:rsidRPr="002F605A">
        <w:rPr>
          <w:rFonts w:ascii="Arial" w:hAnsi="Arial" w:cs="Arial"/>
          <w:b/>
          <w:bCs/>
          <w:sz w:val="24"/>
          <w:szCs w:val="24"/>
        </w:rPr>
        <w:t>Sauerbaum,</w:t>
      </w:r>
      <w:r w:rsidRPr="00DD2F2F">
        <w:rPr>
          <w:rFonts w:ascii="Arial" w:hAnsi="Arial" w:cs="Arial"/>
          <w:sz w:val="24"/>
          <w:szCs w:val="24"/>
        </w:rPr>
        <w:t xml:space="preserve"> don Frank</w:t>
      </w:r>
      <w:r>
        <w:rPr>
          <w:rFonts w:ascii="Arial" w:hAnsi="Arial" w:cs="Arial"/>
          <w:sz w:val="24"/>
          <w:szCs w:val="24"/>
        </w:rPr>
        <w:t xml:space="preserve">. Se abstuvieron </w:t>
      </w:r>
      <w:r w:rsidRPr="00DD2F2F">
        <w:rPr>
          <w:rFonts w:ascii="Arial" w:hAnsi="Arial" w:cs="Arial"/>
          <w:sz w:val="24"/>
          <w:szCs w:val="24"/>
        </w:rPr>
        <w:t>las Diputadas señoras</w:t>
      </w:r>
      <w:r>
        <w:rPr>
          <w:rFonts w:ascii="Arial" w:hAnsi="Arial" w:cs="Arial"/>
          <w:sz w:val="24"/>
          <w:szCs w:val="24"/>
        </w:rPr>
        <w:t xml:space="preserve"> </w:t>
      </w:r>
      <w:r w:rsidRPr="008558D2">
        <w:rPr>
          <w:rFonts w:ascii="Arial" w:hAnsi="Arial" w:cs="Arial"/>
          <w:b/>
          <w:bCs/>
          <w:sz w:val="24"/>
          <w:szCs w:val="24"/>
        </w:rPr>
        <w:t>Castillo</w:t>
      </w:r>
      <w:r w:rsidRPr="00DD2F2F">
        <w:rPr>
          <w:rFonts w:ascii="Arial" w:hAnsi="Arial" w:cs="Arial"/>
          <w:sz w:val="24"/>
          <w:szCs w:val="24"/>
        </w:rPr>
        <w:t xml:space="preserve">, doña Natalia; </w:t>
      </w:r>
      <w:r w:rsidRPr="008558D2">
        <w:rPr>
          <w:rFonts w:ascii="Arial" w:hAnsi="Arial" w:cs="Arial"/>
          <w:b/>
          <w:bCs/>
          <w:sz w:val="24"/>
          <w:szCs w:val="24"/>
        </w:rPr>
        <w:t>Sepúlveda</w:t>
      </w:r>
      <w:r w:rsidRPr="00DD2F2F">
        <w:rPr>
          <w:rFonts w:ascii="Arial" w:hAnsi="Arial" w:cs="Arial"/>
          <w:sz w:val="24"/>
          <w:szCs w:val="24"/>
        </w:rPr>
        <w:t xml:space="preserve">, doña Alejandra, y </w:t>
      </w:r>
      <w:r w:rsidRPr="008558D2">
        <w:rPr>
          <w:rFonts w:ascii="Arial" w:hAnsi="Arial" w:cs="Arial"/>
          <w:b/>
          <w:bCs/>
          <w:sz w:val="24"/>
          <w:szCs w:val="24"/>
        </w:rPr>
        <w:t>Yeomans,</w:t>
      </w:r>
      <w:r w:rsidRPr="00DD2F2F">
        <w:rPr>
          <w:rFonts w:ascii="Arial" w:hAnsi="Arial" w:cs="Arial"/>
          <w:sz w:val="24"/>
          <w:szCs w:val="24"/>
        </w:rPr>
        <w:t xml:space="preserve"> doña Gael, y </w:t>
      </w:r>
      <w:r>
        <w:rPr>
          <w:rFonts w:ascii="Arial" w:hAnsi="Arial" w:cs="Arial"/>
          <w:sz w:val="24"/>
          <w:szCs w:val="24"/>
        </w:rPr>
        <w:t xml:space="preserve">los Diputados señores </w:t>
      </w:r>
      <w:r w:rsidRPr="008558D2">
        <w:rPr>
          <w:rFonts w:ascii="Arial" w:hAnsi="Arial" w:cs="Arial"/>
          <w:b/>
          <w:bCs/>
          <w:sz w:val="24"/>
          <w:szCs w:val="24"/>
        </w:rPr>
        <w:t>Jiménez</w:t>
      </w:r>
      <w:r w:rsidRPr="00DD2F2F">
        <w:rPr>
          <w:rFonts w:ascii="Arial" w:hAnsi="Arial" w:cs="Arial"/>
          <w:sz w:val="24"/>
          <w:szCs w:val="24"/>
        </w:rPr>
        <w:t xml:space="preserve">, don Tucapel; </w:t>
      </w:r>
      <w:r w:rsidRPr="001D46C4">
        <w:rPr>
          <w:rFonts w:ascii="Arial" w:hAnsi="Arial" w:cs="Arial"/>
          <w:b/>
          <w:bCs/>
          <w:sz w:val="24"/>
          <w:szCs w:val="24"/>
        </w:rPr>
        <w:t>Labra</w:t>
      </w:r>
      <w:r>
        <w:rPr>
          <w:rFonts w:ascii="Arial" w:hAnsi="Arial" w:cs="Arial"/>
          <w:sz w:val="24"/>
          <w:szCs w:val="24"/>
        </w:rPr>
        <w:t xml:space="preserve">, don Amaro; </w:t>
      </w:r>
      <w:r w:rsidRPr="008558D2">
        <w:rPr>
          <w:rFonts w:ascii="Arial" w:hAnsi="Arial" w:cs="Arial"/>
          <w:b/>
          <w:bCs/>
          <w:sz w:val="24"/>
          <w:szCs w:val="24"/>
        </w:rPr>
        <w:t>Saavedra</w:t>
      </w:r>
      <w:r>
        <w:rPr>
          <w:rFonts w:ascii="Arial" w:hAnsi="Arial" w:cs="Arial"/>
          <w:sz w:val="24"/>
          <w:szCs w:val="24"/>
        </w:rPr>
        <w:t>, don Gastón</w:t>
      </w:r>
      <w:r w:rsidRPr="00DD2F2F">
        <w:rPr>
          <w:rFonts w:ascii="Arial" w:hAnsi="Arial" w:cs="Arial"/>
          <w:sz w:val="24"/>
          <w:szCs w:val="24"/>
        </w:rPr>
        <w:t xml:space="preserve">, y </w:t>
      </w:r>
      <w:r w:rsidRPr="002F605A">
        <w:rPr>
          <w:rFonts w:ascii="Arial" w:hAnsi="Arial" w:cs="Arial"/>
          <w:b/>
          <w:bCs/>
          <w:sz w:val="24"/>
          <w:szCs w:val="24"/>
        </w:rPr>
        <w:t>Silber</w:t>
      </w:r>
      <w:r>
        <w:rPr>
          <w:rFonts w:ascii="Arial" w:hAnsi="Arial" w:cs="Arial"/>
          <w:sz w:val="24"/>
          <w:szCs w:val="24"/>
        </w:rPr>
        <w:t>, don Gabriel.</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3E1738" w:rsidRDefault="00C44325" w:rsidP="00FE4641">
      <w:pPr>
        <w:widowControl w:val="0"/>
        <w:tabs>
          <w:tab w:val="left" w:pos="426"/>
          <w:tab w:val="left" w:pos="2999"/>
        </w:tabs>
        <w:ind w:firstLine="1985"/>
        <w:jc w:val="both"/>
        <w:rPr>
          <w:rFonts w:ascii="Arial" w:hAnsi="Arial" w:cs="Arial"/>
          <w:sz w:val="24"/>
          <w:szCs w:val="24"/>
          <w:u w:val="single"/>
        </w:rPr>
      </w:pPr>
      <w:r w:rsidRPr="003E1738">
        <w:rPr>
          <w:rFonts w:ascii="Arial" w:hAnsi="Arial" w:cs="Arial"/>
          <w:b/>
          <w:bCs/>
          <w:sz w:val="24"/>
          <w:szCs w:val="24"/>
        </w:rPr>
        <w:t>8.-</w:t>
      </w:r>
      <w:r>
        <w:rPr>
          <w:rFonts w:ascii="Arial" w:hAnsi="Arial" w:cs="Arial"/>
          <w:sz w:val="24"/>
          <w:szCs w:val="24"/>
        </w:rPr>
        <w:t xml:space="preserve"> </w:t>
      </w:r>
      <w:r w:rsidRPr="003E1738">
        <w:rPr>
          <w:rFonts w:ascii="Arial" w:hAnsi="Arial" w:cs="Arial"/>
          <w:sz w:val="24"/>
          <w:szCs w:val="24"/>
          <w:u w:val="single"/>
        </w:rPr>
        <w:t>Texto de las disposiciones legales que el proyecto modifique o derogue, o indicación de las mismas.</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Default="00C44325"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El proyecto reemplaza el artículo 1° de la ley N° 18.987 que incrementa asignaciones, subsidio y pensiones que indica. Asimismo, modifica el artículo 1° de la ley N° 18.020 que estableció el Subsidio Familiar para personas de escasos recursos y modifica normas que indica. </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9C69B1" w:rsidRDefault="00C44325" w:rsidP="00FE4641">
      <w:pPr>
        <w:widowControl w:val="0"/>
        <w:tabs>
          <w:tab w:val="left" w:pos="426"/>
          <w:tab w:val="left" w:pos="2999"/>
        </w:tabs>
        <w:ind w:firstLine="1985"/>
        <w:jc w:val="both"/>
        <w:rPr>
          <w:rFonts w:ascii="Arial" w:hAnsi="Arial" w:cs="Arial"/>
          <w:sz w:val="24"/>
          <w:szCs w:val="24"/>
          <w:u w:val="single"/>
        </w:rPr>
      </w:pPr>
      <w:r w:rsidRPr="009C69B1">
        <w:rPr>
          <w:rFonts w:ascii="Arial" w:hAnsi="Arial" w:cs="Arial"/>
          <w:b/>
          <w:bCs/>
          <w:sz w:val="24"/>
          <w:szCs w:val="24"/>
        </w:rPr>
        <w:t>9.-</w:t>
      </w:r>
      <w:r>
        <w:rPr>
          <w:rFonts w:ascii="Arial" w:hAnsi="Arial" w:cs="Arial"/>
          <w:sz w:val="24"/>
          <w:szCs w:val="24"/>
        </w:rPr>
        <w:t xml:space="preserve"> </w:t>
      </w:r>
      <w:r w:rsidRPr="009C69B1">
        <w:rPr>
          <w:rFonts w:ascii="Arial" w:hAnsi="Arial" w:cs="Arial"/>
          <w:sz w:val="24"/>
          <w:szCs w:val="24"/>
          <w:u w:val="single"/>
        </w:rPr>
        <w:t xml:space="preserve">Texto íntegro del proyecto tal como haya sido aprobado por la Comisión. </w:t>
      </w:r>
    </w:p>
    <w:p w:rsidR="00C44325" w:rsidRDefault="00C44325" w:rsidP="00FE4641">
      <w:pPr>
        <w:widowControl w:val="0"/>
        <w:tabs>
          <w:tab w:val="left" w:pos="426"/>
          <w:tab w:val="left" w:pos="2999"/>
        </w:tabs>
        <w:ind w:firstLine="1985"/>
        <w:jc w:val="both"/>
        <w:rPr>
          <w:rFonts w:ascii="Arial" w:hAnsi="Arial" w:cs="Arial"/>
          <w:sz w:val="24"/>
          <w:szCs w:val="24"/>
        </w:rPr>
      </w:pPr>
    </w:p>
    <w:p w:rsidR="00C44325" w:rsidRPr="009C69B1" w:rsidRDefault="00C44325" w:rsidP="00A26E7C">
      <w:pPr>
        <w:widowControl w:val="0"/>
        <w:tabs>
          <w:tab w:val="left" w:pos="426"/>
          <w:tab w:val="left" w:pos="1701"/>
        </w:tabs>
        <w:ind w:firstLine="1985"/>
        <w:jc w:val="both"/>
        <w:rPr>
          <w:rFonts w:ascii="Arial" w:hAnsi="Arial" w:cs="Arial"/>
          <w:sz w:val="24"/>
          <w:szCs w:val="24"/>
        </w:rPr>
      </w:pPr>
      <w:r w:rsidRPr="009C69B1">
        <w:rPr>
          <w:rFonts w:ascii="Arial" w:hAnsi="Arial" w:cs="Arial"/>
          <w:sz w:val="24"/>
          <w:szCs w:val="24"/>
        </w:rPr>
        <w:t xml:space="preserve">Como consecuencia de todo lo expuesto, </w:t>
      </w:r>
      <w:r>
        <w:rPr>
          <w:rFonts w:ascii="Arial" w:hAnsi="Arial" w:cs="Arial"/>
          <w:sz w:val="24"/>
          <w:szCs w:val="24"/>
        </w:rPr>
        <w:t>el</w:t>
      </w:r>
      <w:r w:rsidRPr="009C69B1">
        <w:rPr>
          <w:rFonts w:ascii="Arial" w:hAnsi="Arial" w:cs="Arial"/>
          <w:sz w:val="24"/>
          <w:szCs w:val="24"/>
        </w:rPr>
        <w:t xml:space="preserve"> texto </w:t>
      </w:r>
      <w:r>
        <w:rPr>
          <w:rFonts w:ascii="Arial" w:hAnsi="Arial" w:cs="Arial"/>
          <w:sz w:val="24"/>
          <w:szCs w:val="24"/>
        </w:rPr>
        <w:t>es</w:t>
      </w:r>
      <w:r w:rsidRPr="009C69B1">
        <w:rPr>
          <w:rFonts w:ascii="Arial" w:hAnsi="Arial" w:cs="Arial"/>
          <w:sz w:val="24"/>
          <w:szCs w:val="24"/>
        </w:rPr>
        <w:t xml:space="preserve"> el siguiente: </w:t>
      </w:r>
    </w:p>
    <w:p w:rsidR="00C44325" w:rsidRDefault="00C44325" w:rsidP="00A26E7C">
      <w:pPr>
        <w:widowControl w:val="0"/>
        <w:tabs>
          <w:tab w:val="left" w:pos="426"/>
          <w:tab w:val="left" w:pos="1701"/>
        </w:tabs>
        <w:ind w:firstLine="1985"/>
        <w:jc w:val="both"/>
        <w:rPr>
          <w:rFonts w:ascii="Arial" w:hAnsi="Arial" w:cs="Arial"/>
          <w:sz w:val="24"/>
          <w:szCs w:val="24"/>
        </w:rPr>
      </w:pPr>
    </w:p>
    <w:p w:rsidR="00C44325" w:rsidRPr="004C0501" w:rsidRDefault="00C44325" w:rsidP="00A26E7C">
      <w:pPr>
        <w:widowControl w:val="0"/>
        <w:tabs>
          <w:tab w:val="left" w:pos="426"/>
          <w:tab w:val="left" w:pos="1701"/>
        </w:tabs>
        <w:ind w:firstLine="1985"/>
        <w:jc w:val="both"/>
        <w:rPr>
          <w:rFonts w:ascii="Arial" w:hAnsi="Arial" w:cs="Arial"/>
          <w:sz w:val="24"/>
          <w:szCs w:val="24"/>
        </w:rPr>
      </w:pPr>
    </w:p>
    <w:p w:rsidR="00C44325" w:rsidRPr="001952B8" w:rsidRDefault="00C44325"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rsidR="00C44325" w:rsidRDefault="00C44325" w:rsidP="00C62BA5">
      <w:pPr>
        <w:widowControl w:val="0"/>
        <w:tabs>
          <w:tab w:val="left" w:pos="426"/>
          <w:tab w:val="left" w:pos="1701"/>
        </w:tabs>
        <w:ind w:firstLine="1985"/>
        <w:jc w:val="both"/>
        <w:rPr>
          <w:rFonts w:ascii="Arial" w:hAnsi="Arial" w:cs="Arial"/>
          <w:sz w:val="24"/>
          <w:szCs w:val="24"/>
        </w:rPr>
      </w:pPr>
    </w:p>
    <w:p w:rsidR="00C44325" w:rsidRDefault="00C44325" w:rsidP="00057F2E">
      <w:pPr>
        <w:tabs>
          <w:tab w:val="left" w:pos="2552"/>
        </w:tabs>
        <w:ind w:firstLine="2552"/>
        <w:jc w:val="both"/>
        <w:rPr>
          <w:rFonts w:ascii="Arial" w:hAnsi="Arial" w:cs="Arial"/>
          <w:sz w:val="24"/>
          <w:szCs w:val="24"/>
          <w:lang w:eastAsia="es-CL"/>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b/>
          <w:bCs/>
          <w:sz w:val="24"/>
          <w:szCs w:val="24"/>
        </w:rPr>
        <w:t>“Artículo 1.-</w:t>
      </w:r>
      <w:r w:rsidRPr="00940756">
        <w:rPr>
          <w:rFonts w:ascii="Arial" w:hAnsi="Arial" w:cs="Arial"/>
          <w:sz w:val="24"/>
          <w:szCs w:val="24"/>
        </w:rPr>
        <w:t xml:space="preserve"> A contar del 1 de septiembre de 2020 elévase a $322.000 el ingreso mínimo mensual para los trabajadores mayores de 18 años de edad y hasta de 65 años de edad. A contar del 1 de marzo de 2021, el monto del ingreso mínimo mensual antes señalado se reajustará en el 100% de la variación que haya experimentado el Índice de Precios al Consumidor, determinado e informado por el Instituto Nacional de Estadísticas, entre el mes de septiembre del año 2020 y febrero del año 2021, siempre que dicha variación sea positiva.</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sz w:val="24"/>
          <w:szCs w:val="24"/>
        </w:rPr>
        <w:t>El monto reajustado de conformidad con el inciso precedente cuyos últimos tres dígitos asciendan a cantidades iguales o inferiores a $249 se depreciarán al millar inferior; aquellos que asciendan a cantidades entre $250 y $749, ambas inclusive, se aproximarán a $500; y aquellos que asciendan a cantidades iguales o superiores a $750 se elevarán al millar superior.</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2.- </w:t>
      </w:r>
      <w:r w:rsidRPr="00940756">
        <w:rPr>
          <w:rFonts w:ascii="Arial" w:hAnsi="Arial" w:cs="Arial"/>
          <w:sz w:val="24"/>
          <w:szCs w:val="24"/>
        </w:rPr>
        <w:t>A contar del 1 de septiembre de 2020, elévase a $240.041 el ingreso mínimo mensual para los trabajadores menores de 18 años de edad y mayores de 65 años de edad.</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sz w:val="24"/>
          <w:szCs w:val="24"/>
        </w:rPr>
        <w:t>A contar del 1 de marzo de 2021, el monto del ingreso mínimo mensual antes señalado se reajustará de acuerdo con el mecanismo indicado en el inciso primero del artículo 1.</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3.- </w:t>
      </w:r>
      <w:r w:rsidRPr="00940756">
        <w:rPr>
          <w:rFonts w:ascii="Arial" w:hAnsi="Arial" w:cs="Arial"/>
          <w:sz w:val="24"/>
          <w:szCs w:val="24"/>
        </w:rPr>
        <w:t>A contar del 1 de septiembre de 2020, elévase a $207.416 el ingreso mínimo mensual para efectos no remuneracionales.</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sz w:val="24"/>
          <w:szCs w:val="24"/>
        </w:rPr>
        <w:t>A contar del 1 de marzo de 2021, el monto antes señalado se reajustará de acuerdo con el mecanismo indicado en el inciso primero del artículo 1.</w:t>
      </w:r>
    </w:p>
    <w:p w:rsidR="00C44325" w:rsidRPr="00940756" w:rsidRDefault="00C44325" w:rsidP="00057F2E">
      <w:pPr>
        <w:tabs>
          <w:tab w:val="left" w:pos="2268"/>
        </w:tabs>
        <w:ind w:firstLine="2552"/>
        <w:jc w:val="both"/>
        <w:rPr>
          <w:rFonts w:ascii="Arial" w:hAnsi="Arial" w:cs="Arial"/>
          <w:sz w:val="24"/>
          <w:szCs w:val="24"/>
        </w:rPr>
      </w:pPr>
      <w:r w:rsidRPr="00940756">
        <w:rPr>
          <w:rFonts w:ascii="Arial" w:hAnsi="Arial" w:cs="Arial"/>
          <w:b/>
          <w:bCs/>
          <w:sz w:val="24"/>
          <w:szCs w:val="24"/>
        </w:rPr>
        <w:t xml:space="preserve">Artículo 4.- </w:t>
      </w:r>
      <w:r w:rsidRPr="00940756">
        <w:rPr>
          <w:rFonts w:ascii="Arial" w:hAnsi="Arial" w:cs="Arial"/>
          <w:sz w:val="24"/>
          <w:szCs w:val="24"/>
        </w:rPr>
        <w:t>Reemplázase el artículo 1 de la ley Nº 18.987 por el siguiente:</w:t>
      </w:r>
    </w:p>
    <w:p w:rsidR="00C44325" w:rsidRPr="00940756" w:rsidRDefault="00C44325" w:rsidP="00057F2E">
      <w:pPr>
        <w:tabs>
          <w:tab w:val="left" w:pos="2268"/>
        </w:tabs>
        <w:ind w:firstLine="2552"/>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“Artículo 1.- La asignación familiar y maternal del Sistema Único de Prestaciones Familiares, regulada por el decreto con fuerza de ley Nº 150, de 1982, del Ministerio del Trabajo y Previsión Social, tendrá para los años que se señalan los siguientes valores según los siguientes tramos:</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A contar del 1 de septiembre de 2020:</w:t>
      </w:r>
    </w:p>
    <w:p w:rsidR="00C44325" w:rsidRPr="00940756" w:rsidRDefault="00C44325" w:rsidP="00057F2E">
      <w:pPr>
        <w:tabs>
          <w:tab w:val="left" w:pos="2268"/>
        </w:tabs>
        <w:ind w:firstLine="1985"/>
        <w:jc w:val="both"/>
        <w:rPr>
          <w:rFonts w:ascii="Arial" w:hAnsi="Arial" w:cs="Arial"/>
          <w:sz w:val="24"/>
          <w:szCs w:val="24"/>
        </w:rPr>
      </w:pPr>
    </w:p>
    <w:p w:rsidR="00C44325"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a) De $13.208 por carga, para aquellos beneficiarios cuyo ingreso mensual no exceda de $337.399.</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bookmarkStart w:id="0" w:name="_GoBack"/>
      <w:bookmarkEnd w:id="0"/>
      <w:r w:rsidRPr="00940756">
        <w:rPr>
          <w:rFonts w:ascii="Arial" w:hAnsi="Arial" w:cs="Arial"/>
          <w:sz w:val="24"/>
          <w:szCs w:val="24"/>
        </w:rPr>
        <w:tab/>
        <w:t>b) De $8.105 por carga, para aquellos beneficiarios cuyo ingreso mensual supere los $337.399 y no exceda de $492.807.</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c) De $2.561 por carga, para aquellos beneficiarios cuyo ingreso mensual supere los $492.807 y no exceda de $768.612.</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d) Las personas que tengan acreditadas o que acrediten cargas familiares, cuyo ingreso mensual sea superior a $768.612, no tendrán derecho a las asignaciones aludidas en este artículo".</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A contar del 1 de marzo de 2021, se reajustarán los montos y tramos de asignación familiar y maternal del Sistema Único de Prestaciones Familiares referidos en el inciso anterior, en el 100% de la variación que haya experimentado el Índice de Precios al Consumidor, determinado e informado por el Instituto Nacional de Estadísticas, entre el mes de septiembre del año 2020 y febrero del año 2021, siempre que dicha variación sea positiva.</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 xml:space="preserve">Sin perjuicio de lo dispuesto en los incisos anteriores, mantendrán plena vigencia los contratos, convenios y otros instrumentos que establezcan beneficios para estos trabajadores. </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 xml:space="preserve">Dichos afiliados y sus respectivos causantes mantendrán su calidad de tales para los demás efectos que en derecho correspondan. </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t>Los beneficiarios contemplados en la letra f) del artículo 2 del citado decreto con fuerza de ley y los que se encuentren en goce de subsidio de cesantía, se entenderán comprendidos en el grupo de beneficiarios indicados en la letra a) del inciso primero y se les aplicará también el reajuste indicado en el inciso segundo.”.</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5.- </w:t>
      </w:r>
      <w:r w:rsidRPr="00940756">
        <w:rPr>
          <w:rFonts w:ascii="Arial" w:hAnsi="Arial" w:cs="Arial"/>
          <w:sz w:val="24"/>
          <w:szCs w:val="24"/>
        </w:rPr>
        <w:t xml:space="preserve">El subsidio familiar establecido en el artículo 1 de la ley N° 18.020 será de $13.208 a contar del 1 de septiembre de 2020. </w:t>
      </w: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ab/>
      </w: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sz w:val="24"/>
          <w:szCs w:val="24"/>
        </w:rPr>
        <w:t>El valor señalado en el inciso anterior se reajustará en la misma fecha y mecanismo indicado para el caso de la asignación familiar y maternal del Sistema Único de Prestaciones Familiares descrito en el artículo 4.</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6.- </w:t>
      </w:r>
      <w:r w:rsidRPr="00940756">
        <w:rPr>
          <w:rFonts w:ascii="Arial" w:hAnsi="Arial" w:cs="Arial"/>
          <w:sz w:val="24"/>
          <w:szCs w:val="24"/>
        </w:rPr>
        <w:t>En el mes de marzo de 2021, mediante decreto supremo del Ministerio de Hacienda, que además deberá ser suscrito por el Ministro del Trabajo y Previsión Social, se comunicará el valor resultante de acuerdo a lo definido en los artículos 1, 2, 3, 4 y 5 para los reajustes respectivos a contar del 1 de marzo de 2021.</w:t>
      </w:r>
    </w:p>
    <w:p w:rsidR="00C44325" w:rsidRPr="00940756" w:rsidRDefault="00C44325" w:rsidP="00057F2E">
      <w:pPr>
        <w:tabs>
          <w:tab w:val="left" w:pos="2268"/>
        </w:tabs>
        <w:ind w:firstLine="1985"/>
        <w:jc w:val="both"/>
        <w:rPr>
          <w:rFonts w:ascii="Arial" w:hAnsi="Arial" w:cs="Arial"/>
          <w:b/>
          <w:bCs/>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7.- </w:t>
      </w:r>
      <w:r w:rsidRPr="00940756">
        <w:rPr>
          <w:rFonts w:ascii="Arial" w:hAnsi="Arial" w:cs="Arial"/>
          <w:sz w:val="24"/>
          <w:szCs w:val="24"/>
        </w:rPr>
        <w:t>A más tardar en mes de agosto de 2021 el Presidente de la República deberá enviar al Congreso Nacional un proyecto de ley que proponga un nuevo reajuste al monto del ingreso mínimo mensual, así como de la asignación familiar y maternal, y del subsidio familiar con el objeto de que comience a regir a contar del 1 de septiembre de 2021.</w:t>
      </w:r>
    </w:p>
    <w:p w:rsidR="00C44325" w:rsidRPr="00940756" w:rsidRDefault="00C44325" w:rsidP="00057F2E">
      <w:pPr>
        <w:tabs>
          <w:tab w:val="left" w:pos="2268"/>
        </w:tabs>
        <w:ind w:firstLine="1985"/>
        <w:jc w:val="both"/>
        <w:rPr>
          <w:rFonts w:ascii="Arial" w:hAnsi="Arial" w:cs="Arial"/>
          <w:sz w:val="24"/>
          <w:szCs w:val="24"/>
        </w:rPr>
      </w:pPr>
    </w:p>
    <w:p w:rsidR="00C44325" w:rsidRPr="00940756" w:rsidRDefault="00C44325" w:rsidP="00057F2E">
      <w:pPr>
        <w:tabs>
          <w:tab w:val="left" w:pos="2268"/>
        </w:tabs>
        <w:ind w:firstLine="1985"/>
        <w:jc w:val="both"/>
        <w:rPr>
          <w:rFonts w:ascii="Arial" w:hAnsi="Arial" w:cs="Arial"/>
          <w:sz w:val="24"/>
          <w:szCs w:val="24"/>
        </w:rPr>
      </w:pPr>
      <w:r w:rsidRPr="00940756">
        <w:rPr>
          <w:rFonts w:ascii="Arial" w:hAnsi="Arial" w:cs="Arial"/>
          <w:b/>
          <w:bCs/>
          <w:sz w:val="24"/>
          <w:szCs w:val="24"/>
        </w:rPr>
        <w:t xml:space="preserve">Artículo 8.- </w:t>
      </w:r>
      <w:r w:rsidRPr="00940756">
        <w:rPr>
          <w:rFonts w:ascii="Arial" w:hAnsi="Arial" w:cs="Arial"/>
          <w:sz w:val="24"/>
          <w:szCs w:val="24"/>
        </w:rPr>
        <w:t>El mayor gasto que represente la aplicación de esta ley en el año 2020 se financiará con cargo a los recursos del Tesoro Público. En el año 2021, los recursos serán provistos en la respectiva Ley de Presupuestos del Sector Público.”.</w:t>
      </w:r>
    </w:p>
    <w:p w:rsidR="00C44325" w:rsidRDefault="00C44325" w:rsidP="00057F2E">
      <w:pPr>
        <w:ind w:firstLine="1985"/>
        <w:rPr>
          <w:rFonts w:ascii="Arial" w:hAnsi="Arial" w:cs="Arial"/>
          <w:sz w:val="24"/>
          <w:szCs w:val="24"/>
        </w:rPr>
      </w:pPr>
    </w:p>
    <w:p w:rsidR="00C44325" w:rsidRPr="008558D2" w:rsidRDefault="00C44325" w:rsidP="009C69B1">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rsidR="00C44325" w:rsidRDefault="00C44325" w:rsidP="009C69B1">
      <w:pPr>
        <w:widowControl w:val="0"/>
        <w:tabs>
          <w:tab w:val="left" w:pos="426"/>
          <w:tab w:val="left" w:pos="1701"/>
        </w:tabs>
        <w:jc w:val="both"/>
        <w:rPr>
          <w:rFonts w:ascii="Arial" w:hAnsi="Arial" w:cs="Arial"/>
          <w:sz w:val="24"/>
          <w:szCs w:val="24"/>
        </w:rPr>
      </w:pPr>
    </w:p>
    <w:p w:rsidR="00C44325" w:rsidRPr="00842056" w:rsidRDefault="00C44325"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rsidR="00C44325" w:rsidRPr="00842056" w:rsidRDefault="00C44325"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 FRANCISCO EGUIGUREN CORREA</w:t>
      </w:r>
      <w:r w:rsidRPr="00842056">
        <w:rPr>
          <w:rFonts w:ascii="Arial" w:hAnsi="Arial" w:cs="Arial"/>
          <w:b/>
          <w:bCs/>
          <w:sz w:val="24"/>
          <w:szCs w:val="24"/>
        </w:rPr>
        <w:t>.</w:t>
      </w:r>
    </w:p>
    <w:p w:rsidR="00C44325" w:rsidRDefault="00C44325" w:rsidP="00A26E7C">
      <w:pPr>
        <w:widowControl w:val="0"/>
        <w:tabs>
          <w:tab w:val="left" w:pos="426"/>
          <w:tab w:val="left" w:pos="1701"/>
        </w:tabs>
        <w:ind w:firstLine="1985"/>
        <w:jc w:val="both"/>
        <w:rPr>
          <w:rFonts w:ascii="Arial" w:hAnsi="Arial" w:cs="Arial"/>
          <w:b/>
          <w:bCs/>
          <w:sz w:val="24"/>
          <w:szCs w:val="24"/>
        </w:rPr>
      </w:pPr>
    </w:p>
    <w:p w:rsidR="00C44325" w:rsidRDefault="00C44325" w:rsidP="00A26E7C">
      <w:pPr>
        <w:widowControl w:val="0"/>
        <w:tabs>
          <w:tab w:val="left" w:pos="426"/>
          <w:tab w:val="left" w:pos="1701"/>
        </w:tabs>
        <w:ind w:firstLine="1985"/>
        <w:jc w:val="both"/>
        <w:rPr>
          <w:rFonts w:ascii="Arial" w:hAnsi="Arial" w:cs="Arial"/>
          <w:b/>
          <w:bCs/>
          <w:sz w:val="24"/>
          <w:szCs w:val="24"/>
        </w:rPr>
      </w:pPr>
    </w:p>
    <w:p w:rsidR="00C44325" w:rsidRPr="00842056" w:rsidRDefault="00C44325" w:rsidP="00A26E7C">
      <w:pPr>
        <w:widowControl w:val="0"/>
        <w:tabs>
          <w:tab w:val="left" w:pos="426"/>
          <w:tab w:val="left" w:pos="1701"/>
        </w:tabs>
        <w:ind w:firstLine="1985"/>
        <w:jc w:val="both"/>
        <w:rPr>
          <w:rFonts w:ascii="Arial" w:hAnsi="Arial" w:cs="Arial"/>
          <w:b/>
          <w:bCs/>
          <w:sz w:val="24"/>
          <w:szCs w:val="24"/>
        </w:rPr>
      </w:pPr>
    </w:p>
    <w:p w:rsidR="00C44325" w:rsidRPr="00842056" w:rsidRDefault="00C44325"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28</w:t>
      </w:r>
      <w:r w:rsidRPr="00842056">
        <w:rPr>
          <w:rFonts w:ascii="Arial" w:hAnsi="Arial" w:cs="Arial"/>
          <w:sz w:val="24"/>
          <w:szCs w:val="24"/>
        </w:rPr>
        <w:t xml:space="preserve"> de </w:t>
      </w:r>
      <w:r>
        <w:rPr>
          <w:rFonts w:ascii="Arial" w:hAnsi="Arial" w:cs="Arial"/>
          <w:sz w:val="24"/>
          <w:szCs w:val="24"/>
        </w:rPr>
        <w:t>septiembre</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rsidR="00C44325" w:rsidRPr="00842056" w:rsidRDefault="00C44325" w:rsidP="00A26E7C">
      <w:pPr>
        <w:widowControl w:val="0"/>
        <w:tabs>
          <w:tab w:val="left" w:pos="426"/>
          <w:tab w:val="left" w:pos="2999"/>
        </w:tabs>
        <w:ind w:firstLine="1985"/>
        <w:jc w:val="both"/>
        <w:rPr>
          <w:rFonts w:ascii="Arial" w:hAnsi="Arial" w:cs="Arial"/>
          <w:sz w:val="24"/>
          <w:szCs w:val="24"/>
        </w:rPr>
      </w:pPr>
    </w:p>
    <w:p w:rsidR="00C44325" w:rsidRPr="00842056" w:rsidRDefault="00C44325" w:rsidP="00A26E7C">
      <w:pPr>
        <w:widowControl w:val="0"/>
        <w:tabs>
          <w:tab w:val="left" w:pos="426"/>
          <w:tab w:val="left" w:pos="2999"/>
        </w:tabs>
        <w:ind w:firstLine="1985"/>
        <w:jc w:val="both"/>
        <w:rPr>
          <w:rFonts w:ascii="Arial" w:hAnsi="Arial" w:cs="Arial"/>
          <w:sz w:val="24"/>
          <w:szCs w:val="24"/>
        </w:rPr>
      </w:pPr>
    </w:p>
    <w:p w:rsidR="00C44325" w:rsidRDefault="00C44325" w:rsidP="00A26E7C">
      <w:pPr>
        <w:widowControl w:val="0"/>
        <w:tabs>
          <w:tab w:val="left" w:pos="426"/>
          <w:tab w:val="left" w:pos="3000"/>
        </w:tabs>
        <w:ind w:firstLine="1985"/>
        <w:jc w:val="both"/>
        <w:rPr>
          <w:rFonts w:ascii="Arial" w:hAnsi="Arial" w:cs="Arial"/>
          <w:b/>
          <w:bCs/>
          <w:sz w:val="24"/>
          <w:szCs w:val="24"/>
        </w:rPr>
      </w:pPr>
      <w:r>
        <w:rPr>
          <w:rFonts w:ascii="Arial" w:hAnsi="Arial" w:cs="Arial"/>
          <w:sz w:val="24"/>
          <w:szCs w:val="24"/>
        </w:rPr>
        <w:t>Acordado en sesión de esta fecha</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sidRPr="00291F0F">
        <w:rPr>
          <w:rFonts w:ascii="Arial" w:hAnsi="Arial" w:cs="Arial"/>
          <w:b/>
          <w:bCs/>
          <w:sz w:val="24"/>
          <w:szCs w:val="24"/>
        </w:rPr>
        <w:t xml:space="preserve"> Castillo, </w:t>
      </w:r>
      <w:r w:rsidRPr="00291F0F">
        <w:rPr>
          <w:rFonts w:ascii="Arial" w:hAnsi="Arial" w:cs="Arial"/>
          <w:sz w:val="24"/>
          <w:szCs w:val="24"/>
        </w:rPr>
        <w:t xml:space="preserve">doña Natalia;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Melero</w:t>
      </w:r>
      <w:r w:rsidRPr="00291F0F">
        <w:rPr>
          <w:rFonts w:ascii="Arial" w:hAnsi="Arial" w:cs="Arial"/>
          <w:sz w:val="24"/>
          <w:szCs w:val="24"/>
        </w:rPr>
        <w:t xml:space="preserve">, don Patricio; </w:t>
      </w:r>
      <w:r w:rsidRPr="00291F0F">
        <w:rPr>
          <w:rFonts w:ascii="Arial" w:hAnsi="Arial" w:cs="Arial"/>
          <w:b/>
          <w:bCs/>
          <w:sz w:val="24"/>
          <w:szCs w:val="24"/>
        </w:rPr>
        <w:t>Ramírez</w:t>
      </w:r>
      <w:r w:rsidRPr="00291F0F">
        <w:rPr>
          <w:rFonts w:ascii="Arial" w:hAnsi="Arial" w:cs="Arial"/>
          <w:sz w:val="24"/>
          <w:szCs w:val="24"/>
        </w:rPr>
        <w:t xml:space="preserve">, don Guillermo;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rsidR="00C44325" w:rsidRDefault="00C44325" w:rsidP="00A26E7C">
      <w:pPr>
        <w:widowControl w:val="0"/>
        <w:tabs>
          <w:tab w:val="left" w:pos="426"/>
          <w:tab w:val="left" w:pos="3000"/>
        </w:tabs>
        <w:ind w:firstLine="1985"/>
        <w:jc w:val="both"/>
        <w:rPr>
          <w:rFonts w:ascii="Arial" w:hAnsi="Arial" w:cs="Arial"/>
          <w:b/>
          <w:bCs/>
          <w:sz w:val="24"/>
          <w:szCs w:val="24"/>
        </w:rPr>
      </w:pPr>
    </w:p>
    <w:p w:rsidR="00C44325" w:rsidRPr="008C54A4" w:rsidRDefault="00C44325" w:rsidP="00A26E7C">
      <w:pPr>
        <w:widowControl w:val="0"/>
        <w:tabs>
          <w:tab w:val="left" w:pos="426"/>
          <w:tab w:val="left" w:pos="3000"/>
        </w:tabs>
        <w:ind w:firstLine="1985"/>
        <w:jc w:val="both"/>
        <w:rPr>
          <w:rFonts w:ascii="Arial" w:hAnsi="Arial" w:cs="Arial"/>
          <w:sz w:val="24"/>
          <w:szCs w:val="24"/>
        </w:rPr>
      </w:pPr>
    </w:p>
    <w:p w:rsidR="00C44325" w:rsidRPr="00D53DCA" w:rsidRDefault="00C44325" w:rsidP="00842056">
      <w:pPr>
        <w:widowControl w:val="0"/>
        <w:tabs>
          <w:tab w:val="left" w:pos="426"/>
          <w:tab w:val="left" w:pos="2999"/>
          <w:tab w:val="left" w:pos="4820"/>
        </w:tabs>
        <w:jc w:val="both"/>
        <w:rPr>
          <w:rFonts w:ascii="Arial" w:hAnsi="Arial" w:cs="Arial"/>
          <w:sz w:val="24"/>
          <w:szCs w:val="24"/>
        </w:rPr>
      </w:pPr>
    </w:p>
    <w:p w:rsidR="00C44325" w:rsidRDefault="00C44325" w:rsidP="00C91E36">
      <w:pPr>
        <w:widowControl w:val="0"/>
        <w:tabs>
          <w:tab w:val="left" w:pos="426"/>
          <w:tab w:val="left" w:pos="4820"/>
        </w:tabs>
        <w:jc w:val="both"/>
        <w:outlineLvl w:val="0"/>
        <w:rPr>
          <w:rFonts w:ascii="Arial" w:hAnsi="Arial" w:cs="Arial"/>
          <w:b/>
          <w:bCs/>
          <w:sz w:val="24"/>
          <w:szCs w:val="24"/>
        </w:rPr>
      </w:pPr>
    </w:p>
    <w:p w:rsidR="00C44325" w:rsidRDefault="00C44325" w:rsidP="00C91E36">
      <w:pPr>
        <w:widowControl w:val="0"/>
        <w:tabs>
          <w:tab w:val="left" w:pos="426"/>
          <w:tab w:val="left" w:pos="4820"/>
        </w:tabs>
        <w:jc w:val="both"/>
        <w:outlineLvl w:val="0"/>
        <w:rPr>
          <w:rFonts w:ascii="Arial" w:hAnsi="Arial" w:cs="Arial"/>
          <w:b/>
          <w:bCs/>
          <w:sz w:val="24"/>
          <w:szCs w:val="24"/>
        </w:rPr>
      </w:pPr>
    </w:p>
    <w:p w:rsidR="00C44325" w:rsidRPr="00842056" w:rsidRDefault="00C44325" w:rsidP="00DE5124">
      <w:pPr>
        <w:widowControl w:val="0"/>
        <w:tabs>
          <w:tab w:val="left" w:pos="426"/>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rsidR="00C44325" w:rsidRDefault="00C44325" w:rsidP="00DE5124">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C44325" w:rsidSect="00531450">
      <w:headerReference w:type="default" r:id="rId7"/>
      <w:pgSz w:w="12242" w:h="18722" w:code="14"/>
      <w:pgMar w:top="2268" w:right="1418" w:bottom="1985" w:left="2268" w:header="1905"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25" w:rsidRDefault="00C44325">
      <w:r>
        <w:separator/>
      </w:r>
    </w:p>
  </w:endnote>
  <w:endnote w:type="continuationSeparator" w:id="1">
    <w:p w:rsidR="00C44325" w:rsidRDefault="00C44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25" w:rsidRDefault="00C44325">
      <w:r>
        <w:separator/>
      </w:r>
    </w:p>
  </w:footnote>
  <w:footnote w:type="continuationSeparator" w:id="1">
    <w:p w:rsidR="00C44325" w:rsidRDefault="00C44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325" w:rsidRDefault="00C44325" w:rsidP="00464423">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4325" w:rsidRDefault="00C44325" w:rsidP="00464423">
    <w:pPr>
      <w:pStyle w:val="Header"/>
      <w:ind w:right="36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5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04C5193A"/>
    <w:multiLevelType w:val="hybridMultilevel"/>
    <w:tmpl w:val="476440AE"/>
    <w:lvl w:ilvl="0" w:tplc="D996CDA6">
      <w:start w:val="1"/>
      <w:numFmt w:val="lowerLetter"/>
      <w:lvlText w:val="%1)"/>
      <w:lvlJc w:val="left"/>
      <w:rPr>
        <w:rFonts w:ascii="Courier New" w:eastAsia="Times New Roman" w:hAnsi="Courier New"/>
        <w:b/>
        <w:bCs/>
      </w:r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nsid w:val="0DA47387"/>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hint="default"/>
      </w:rPr>
    </w:lvl>
    <w:lvl w:ilvl="2" w:tplc="0C0A001B">
      <w:start w:val="1"/>
      <w:numFmt w:val="lowerRoman"/>
      <w:lvlText w:val="%3."/>
      <w:lvlJc w:val="right"/>
      <w:pPr>
        <w:ind w:left="5844" w:hanging="180"/>
      </w:pPr>
    </w:lvl>
    <w:lvl w:ilvl="3" w:tplc="0C0A000F">
      <w:start w:val="1"/>
      <w:numFmt w:val="decimal"/>
      <w:lvlText w:val="%4."/>
      <w:lvlJc w:val="left"/>
      <w:pPr>
        <w:ind w:left="6564" w:hanging="360"/>
      </w:pPr>
    </w:lvl>
    <w:lvl w:ilvl="4" w:tplc="0C0A0019">
      <w:start w:val="1"/>
      <w:numFmt w:val="lowerLetter"/>
      <w:lvlText w:val="%5."/>
      <w:lvlJc w:val="left"/>
      <w:pPr>
        <w:ind w:left="7284" w:hanging="360"/>
      </w:pPr>
    </w:lvl>
    <w:lvl w:ilvl="5" w:tplc="0C0A001B">
      <w:start w:val="1"/>
      <w:numFmt w:val="lowerRoman"/>
      <w:lvlText w:val="%6."/>
      <w:lvlJc w:val="right"/>
      <w:pPr>
        <w:ind w:left="8004" w:hanging="180"/>
      </w:pPr>
    </w:lvl>
    <w:lvl w:ilvl="6" w:tplc="0C0A000F">
      <w:start w:val="1"/>
      <w:numFmt w:val="decimal"/>
      <w:lvlText w:val="%7."/>
      <w:lvlJc w:val="left"/>
      <w:pPr>
        <w:ind w:left="8724" w:hanging="360"/>
      </w:pPr>
    </w:lvl>
    <w:lvl w:ilvl="7" w:tplc="0C0A0019">
      <w:start w:val="1"/>
      <w:numFmt w:val="lowerLetter"/>
      <w:lvlText w:val="%8."/>
      <w:lvlJc w:val="left"/>
      <w:pPr>
        <w:ind w:left="9444" w:hanging="360"/>
      </w:pPr>
    </w:lvl>
    <w:lvl w:ilvl="8" w:tplc="0C0A001B">
      <w:start w:val="1"/>
      <w:numFmt w:val="lowerRoman"/>
      <w:lvlText w:val="%9."/>
      <w:lvlJc w:val="right"/>
      <w:pPr>
        <w:ind w:left="10164" w:hanging="180"/>
      </w:pPr>
    </w:lvl>
  </w:abstractNum>
  <w:abstractNum w:abstractNumId="4">
    <w:nsid w:val="1BC92B03"/>
    <w:multiLevelType w:val="hybridMultilevel"/>
    <w:tmpl w:val="467A300C"/>
    <w:lvl w:ilvl="0" w:tplc="4280BD3C">
      <w:start w:val="1"/>
      <w:numFmt w:val="lowerLetter"/>
      <w:lvlText w:val="%1)"/>
      <w:lvlJc w:val="left"/>
      <w:pPr>
        <w:ind w:left="4730" w:hanging="274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5">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start w:val="1"/>
      <w:numFmt w:val="lowerRoman"/>
      <w:lvlText w:val="%3."/>
      <w:lvlJc w:val="right"/>
      <w:pPr>
        <w:ind w:left="2934" w:hanging="180"/>
      </w:pPr>
    </w:lvl>
    <w:lvl w:ilvl="3" w:tplc="340A000F">
      <w:start w:val="1"/>
      <w:numFmt w:val="decimal"/>
      <w:lvlText w:val="%4."/>
      <w:lvlJc w:val="left"/>
      <w:pPr>
        <w:ind w:left="3654" w:hanging="360"/>
      </w:pPr>
    </w:lvl>
    <w:lvl w:ilvl="4" w:tplc="340A0019">
      <w:start w:val="1"/>
      <w:numFmt w:val="lowerLetter"/>
      <w:lvlText w:val="%5."/>
      <w:lvlJc w:val="left"/>
      <w:pPr>
        <w:ind w:left="4374" w:hanging="360"/>
      </w:pPr>
    </w:lvl>
    <w:lvl w:ilvl="5" w:tplc="340A001B">
      <w:start w:val="1"/>
      <w:numFmt w:val="lowerRoman"/>
      <w:lvlText w:val="%6."/>
      <w:lvlJc w:val="right"/>
      <w:pPr>
        <w:ind w:left="5094" w:hanging="180"/>
      </w:pPr>
    </w:lvl>
    <w:lvl w:ilvl="6" w:tplc="340A000F">
      <w:start w:val="1"/>
      <w:numFmt w:val="decimal"/>
      <w:lvlText w:val="%7."/>
      <w:lvlJc w:val="left"/>
      <w:pPr>
        <w:ind w:left="5814" w:hanging="360"/>
      </w:pPr>
    </w:lvl>
    <w:lvl w:ilvl="7" w:tplc="340A0019">
      <w:start w:val="1"/>
      <w:numFmt w:val="lowerLetter"/>
      <w:lvlText w:val="%8."/>
      <w:lvlJc w:val="left"/>
      <w:pPr>
        <w:ind w:left="6534" w:hanging="360"/>
      </w:pPr>
    </w:lvl>
    <w:lvl w:ilvl="8" w:tplc="340A001B">
      <w:start w:val="1"/>
      <w:numFmt w:val="lowerRoman"/>
      <w:lvlText w:val="%9."/>
      <w:lvlJc w:val="right"/>
      <w:pPr>
        <w:ind w:left="7254" w:hanging="180"/>
      </w:pPr>
    </w:lvl>
  </w:abstractNum>
  <w:abstractNum w:abstractNumId="6">
    <w:nsid w:val="1DBD15A2"/>
    <w:multiLevelType w:val="hybridMultilevel"/>
    <w:tmpl w:val="B8B21F6A"/>
    <w:lvl w:ilvl="0" w:tplc="2A52DD84">
      <w:start w:val="1"/>
      <w:numFmt w:val="lowerLetter"/>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7">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nsid w:val="1FC3293C"/>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nsid w:val="20B27D5D"/>
    <w:multiLevelType w:val="hybridMultilevel"/>
    <w:tmpl w:val="3A4A8A76"/>
    <w:lvl w:ilvl="0" w:tplc="340A0017">
      <w:start w:val="1"/>
      <w:numFmt w:val="lowerLetter"/>
      <w:lvlText w:val="%1)"/>
      <w:lvlJc w:val="left"/>
      <w:pPr>
        <w:ind w:left="1854" w:hanging="360"/>
      </w:pPr>
    </w:lvl>
    <w:lvl w:ilvl="1" w:tplc="BE9E6436">
      <w:start w:val="1"/>
      <w:numFmt w:val="lowerLetter"/>
      <w:lvlText w:val="%2)"/>
      <w:lvlJc w:val="left"/>
      <w:pPr>
        <w:ind w:left="2860" w:hanging="360"/>
      </w:pPr>
      <w:rPr>
        <w:b/>
        <w:bCs/>
      </w:rPr>
    </w:lvl>
    <w:lvl w:ilvl="2" w:tplc="723CD098">
      <w:start w:val="2"/>
      <w:numFmt w:val="decimal"/>
      <w:lvlText w:val="%3)"/>
      <w:lvlJc w:val="left"/>
      <w:pPr>
        <w:tabs>
          <w:tab w:val="num" w:pos="3474"/>
        </w:tabs>
        <w:ind w:left="3474" w:hanging="360"/>
      </w:pPr>
      <w:rPr>
        <w:rFonts w:hint="default"/>
        <w:b/>
        <w:bCs/>
      </w:r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0">
    <w:nsid w:val="21B67E54"/>
    <w:multiLevelType w:val="hybridMultilevel"/>
    <w:tmpl w:val="81D08144"/>
    <w:lvl w:ilvl="0" w:tplc="3D4E4500">
      <w:start w:val="1"/>
      <w:numFmt w:val="lowerLetter"/>
      <w:lvlText w:val="%1)"/>
      <w:lvlJc w:val="left"/>
      <w:pPr>
        <w:ind w:left="3110" w:hanging="360"/>
      </w:pPr>
      <w:rPr>
        <w:rFonts w:hint="default"/>
      </w:rPr>
    </w:lvl>
    <w:lvl w:ilvl="1" w:tplc="340A0019">
      <w:start w:val="1"/>
      <w:numFmt w:val="lowerLetter"/>
      <w:lvlText w:val="%2."/>
      <w:lvlJc w:val="left"/>
      <w:pPr>
        <w:ind w:left="3830" w:hanging="360"/>
      </w:pPr>
    </w:lvl>
    <w:lvl w:ilvl="2" w:tplc="340A001B">
      <w:start w:val="1"/>
      <w:numFmt w:val="lowerRoman"/>
      <w:lvlText w:val="%3."/>
      <w:lvlJc w:val="right"/>
      <w:pPr>
        <w:ind w:left="4550" w:hanging="180"/>
      </w:pPr>
    </w:lvl>
    <w:lvl w:ilvl="3" w:tplc="340A000F">
      <w:start w:val="1"/>
      <w:numFmt w:val="decimal"/>
      <w:lvlText w:val="%4."/>
      <w:lvlJc w:val="left"/>
      <w:pPr>
        <w:ind w:left="5270" w:hanging="360"/>
      </w:pPr>
    </w:lvl>
    <w:lvl w:ilvl="4" w:tplc="340A0019">
      <w:start w:val="1"/>
      <w:numFmt w:val="lowerLetter"/>
      <w:lvlText w:val="%5."/>
      <w:lvlJc w:val="left"/>
      <w:pPr>
        <w:ind w:left="5990" w:hanging="360"/>
      </w:pPr>
    </w:lvl>
    <w:lvl w:ilvl="5" w:tplc="340A001B">
      <w:start w:val="1"/>
      <w:numFmt w:val="lowerRoman"/>
      <w:lvlText w:val="%6."/>
      <w:lvlJc w:val="right"/>
      <w:pPr>
        <w:ind w:left="6710" w:hanging="180"/>
      </w:pPr>
    </w:lvl>
    <w:lvl w:ilvl="6" w:tplc="340A000F">
      <w:start w:val="1"/>
      <w:numFmt w:val="decimal"/>
      <w:lvlText w:val="%7."/>
      <w:lvlJc w:val="left"/>
      <w:pPr>
        <w:ind w:left="7430" w:hanging="360"/>
      </w:pPr>
    </w:lvl>
    <w:lvl w:ilvl="7" w:tplc="340A0019">
      <w:start w:val="1"/>
      <w:numFmt w:val="lowerLetter"/>
      <w:lvlText w:val="%8."/>
      <w:lvlJc w:val="left"/>
      <w:pPr>
        <w:ind w:left="8150" w:hanging="360"/>
      </w:pPr>
    </w:lvl>
    <w:lvl w:ilvl="8" w:tplc="340A001B">
      <w:start w:val="1"/>
      <w:numFmt w:val="lowerRoman"/>
      <w:lvlText w:val="%9."/>
      <w:lvlJc w:val="right"/>
      <w:pPr>
        <w:ind w:left="8870" w:hanging="180"/>
      </w:pPr>
    </w:lvl>
  </w:abstractNum>
  <w:abstractNum w:abstractNumId="11">
    <w:nsid w:val="245626E7"/>
    <w:multiLevelType w:val="hybridMultilevel"/>
    <w:tmpl w:val="A4B085E4"/>
    <w:lvl w:ilvl="0" w:tplc="07B88644">
      <w:start w:val="1"/>
      <w:numFmt w:val="upperRoman"/>
      <w:lvlText w:val="%1."/>
      <w:lvlJc w:val="left"/>
      <w:pPr>
        <w:ind w:left="7525" w:hanging="720"/>
      </w:pPr>
      <w:rPr>
        <w:rFonts w:hint="default"/>
        <w:b/>
        <w:bCs/>
      </w:rPr>
    </w:lvl>
    <w:lvl w:ilvl="1" w:tplc="340A0019">
      <w:start w:val="1"/>
      <w:numFmt w:val="lowerLetter"/>
      <w:lvlText w:val="%2."/>
      <w:lvlJc w:val="left"/>
      <w:pPr>
        <w:ind w:left="7885" w:hanging="360"/>
      </w:pPr>
    </w:lvl>
    <w:lvl w:ilvl="2" w:tplc="340A001B">
      <w:start w:val="1"/>
      <w:numFmt w:val="lowerRoman"/>
      <w:lvlText w:val="%3."/>
      <w:lvlJc w:val="right"/>
      <w:pPr>
        <w:ind w:left="8605" w:hanging="180"/>
      </w:pPr>
    </w:lvl>
    <w:lvl w:ilvl="3" w:tplc="340A000F">
      <w:start w:val="1"/>
      <w:numFmt w:val="decimal"/>
      <w:lvlText w:val="%4."/>
      <w:lvlJc w:val="left"/>
      <w:pPr>
        <w:ind w:left="9325" w:hanging="360"/>
      </w:pPr>
    </w:lvl>
    <w:lvl w:ilvl="4" w:tplc="340A0019">
      <w:start w:val="1"/>
      <w:numFmt w:val="lowerLetter"/>
      <w:lvlText w:val="%5."/>
      <w:lvlJc w:val="left"/>
      <w:pPr>
        <w:ind w:left="10045" w:hanging="360"/>
      </w:pPr>
    </w:lvl>
    <w:lvl w:ilvl="5" w:tplc="340A001B">
      <w:start w:val="1"/>
      <w:numFmt w:val="lowerRoman"/>
      <w:lvlText w:val="%6."/>
      <w:lvlJc w:val="right"/>
      <w:pPr>
        <w:ind w:left="10765" w:hanging="180"/>
      </w:pPr>
    </w:lvl>
    <w:lvl w:ilvl="6" w:tplc="340A000F">
      <w:start w:val="1"/>
      <w:numFmt w:val="decimal"/>
      <w:lvlText w:val="%7."/>
      <w:lvlJc w:val="left"/>
      <w:pPr>
        <w:ind w:left="11485" w:hanging="360"/>
      </w:pPr>
    </w:lvl>
    <w:lvl w:ilvl="7" w:tplc="340A0019">
      <w:start w:val="1"/>
      <w:numFmt w:val="lowerLetter"/>
      <w:lvlText w:val="%8."/>
      <w:lvlJc w:val="left"/>
      <w:pPr>
        <w:ind w:left="12205" w:hanging="360"/>
      </w:pPr>
    </w:lvl>
    <w:lvl w:ilvl="8" w:tplc="340A001B">
      <w:start w:val="1"/>
      <w:numFmt w:val="lowerRoman"/>
      <w:lvlText w:val="%9."/>
      <w:lvlJc w:val="right"/>
      <w:pPr>
        <w:ind w:left="12925" w:hanging="180"/>
      </w:pPr>
    </w:lvl>
  </w:abstractNum>
  <w:abstractNum w:abstractNumId="12">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29D17FE6"/>
    <w:multiLevelType w:val="hybridMultilevel"/>
    <w:tmpl w:val="DE785B92"/>
    <w:lvl w:ilvl="0" w:tplc="C7DCD6D2">
      <w:start w:val="2"/>
      <w:numFmt w:val="lowerLetter"/>
      <w:lvlText w:val="%1)"/>
      <w:lvlJc w:val="left"/>
      <w:pPr>
        <w:ind w:left="234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nsid w:val="2CF87108"/>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nsid w:val="31FA701B"/>
    <w:multiLevelType w:val="hybridMultilevel"/>
    <w:tmpl w:val="2A64BC1E"/>
    <w:lvl w:ilvl="0" w:tplc="340A0017">
      <w:start w:val="1"/>
      <w:numFmt w:val="lowerLetter"/>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8">
    <w:nsid w:val="34AE2563"/>
    <w:multiLevelType w:val="hybridMultilevel"/>
    <w:tmpl w:val="AE0CA8A8"/>
    <w:lvl w:ilvl="0" w:tplc="340A0017">
      <w:start w:val="1"/>
      <w:numFmt w:val="lowerLetter"/>
      <w:lvlText w:val="%1)"/>
      <w:lvlJc w:val="left"/>
      <w:pPr>
        <w:ind w:left="1854" w:hanging="360"/>
      </w:pPr>
    </w:lvl>
    <w:lvl w:ilvl="1" w:tplc="340A0017">
      <w:start w:val="1"/>
      <w:numFmt w:val="lowerLetter"/>
      <w:lvlText w:val="%2)"/>
      <w:lvlJc w:val="left"/>
      <w:pPr>
        <w:ind w:left="2912"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19">
    <w:nsid w:val="3B5035FA"/>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3D930287"/>
    <w:multiLevelType w:val="hybridMultilevel"/>
    <w:tmpl w:val="312AA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nsid w:val="3F695437"/>
    <w:multiLevelType w:val="hybridMultilevel"/>
    <w:tmpl w:val="46627384"/>
    <w:lvl w:ilvl="0" w:tplc="B186EFE8">
      <w:start w:val="1"/>
      <w:numFmt w:val="decimal"/>
      <w:lvlText w:val="%1."/>
      <w:lvlJc w:val="left"/>
      <w:pPr>
        <w:ind w:left="1275" w:hanging="915"/>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nsid w:val="414F3A9E"/>
    <w:multiLevelType w:val="hybridMultilevel"/>
    <w:tmpl w:val="9708B06C"/>
    <w:lvl w:ilvl="0" w:tplc="7EE4834C">
      <w:start w:val="1"/>
      <w:numFmt w:val="lowerLetter"/>
      <w:lvlText w:val="%1)"/>
      <w:lvlJc w:val="left"/>
      <w:pPr>
        <w:ind w:left="4385" w:hanging="240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25">
    <w:nsid w:val="43D74162"/>
    <w:multiLevelType w:val="multilevel"/>
    <w:tmpl w:val="0FCC630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EA26A9"/>
    <w:multiLevelType w:val="hybridMultilevel"/>
    <w:tmpl w:val="182465D6"/>
    <w:lvl w:ilvl="0" w:tplc="3CEED52C">
      <w:start w:val="1"/>
      <w:numFmt w:val="lowerLetter"/>
      <w:lvlText w:val="%1)"/>
      <w:lvlJc w:val="left"/>
      <w:pPr>
        <w:ind w:left="2574"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nsid w:val="46085A5F"/>
    <w:multiLevelType w:val="hybridMultilevel"/>
    <w:tmpl w:val="B4C0A566"/>
    <w:lvl w:ilvl="0" w:tplc="DF68329A">
      <w:start w:val="1"/>
      <w:numFmt w:val="lowerLetter"/>
      <w:lvlText w:val="%1)"/>
      <w:lvlJc w:val="left"/>
      <w:pPr>
        <w:ind w:left="1287" w:hanging="360"/>
      </w:pPr>
      <w:rPr>
        <w:rFonts w:hint="default"/>
        <w:b w:val="0"/>
        <w:bCs w:val="0"/>
      </w:rPr>
    </w:lvl>
    <w:lvl w:ilvl="1" w:tplc="340A0019">
      <w:start w:val="1"/>
      <w:numFmt w:val="lowerLetter"/>
      <w:lvlText w:val="%2."/>
      <w:lvlJc w:val="left"/>
      <w:pPr>
        <w:ind w:left="2007" w:hanging="360"/>
      </w:pPr>
    </w:lvl>
    <w:lvl w:ilvl="2" w:tplc="340A001B">
      <w:start w:val="1"/>
      <w:numFmt w:val="lowerRoman"/>
      <w:lvlText w:val="%3."/>
      <w:lvlJc w:val="right"/>
      <w:pPr>
        <w:ind w:left="2727" w:hanging="180"/>
      </w:pPr>
    </w:lvl>
    <w:lvl w:ilvl="3" w:tplc="340A000F">
      <w:start w:val="1"/>
      <w:numFmt w:val="decimal"/>
      <w:lvlText w:val="%4."/>
      <w:lvlJc w:val="left"/>
      <w:pPr>
        <w:ind w:left="3447" w:hanging="360"/>
      </w:pPr>
    </w:lvl>
    <w:lvl w:ilvl="4" w:tplc="340A0019">
      <w:start w:val="1"/>
      <w:numFmt w:val="lowerLetter"/>
      <w:lvlText w:val="%5."/>
      <w:lvlJc w:val="left"/>
      <w:pPr>
        <w:ind w:left="4167" w:hanging="360"/>
      </w:pPr>
    </w:lvl>
    <w:lvl w:ilvl="5" w:tplc="340A001B">
      <w:start w:val="1"/>
      <w:numFmt w:val="lowerRoman"/>
      <w:lvlText w:val="%6."/>
      <w:lvlJc w:val="right"/>
      <w:pPr>
        <w:ind w:left="4887" w:hanging="180"/>
      </w:pPr>
    </w:lvl>
    <w:lvl w:ilvl="6" w:tplc="340A000F">
      <w:start w:val="1"/>
      <w:numFmt w:val="decimal"/>
      <w:lvlText w:val="%7."/>
      <w:lvlJc w:val="left"/>
      <w:pPr>
        <w:ind w:left="5607" w:hanging="360"/>
      </w:pPr>
    </w:lvl>
    <w:lvl w:ilvl="7" w:tplc="340A0019">
      <w:start w:val="1"/>
      <w:numFmt w:val="lowerLetter"/>
      <w:lvlText w:val="%8."/>
      <w:lvlJc w:val="left"/>
      <w:pPr>
        <w:ind w:left="6327" w:hanging="360"/>
      </w:pPr>
    </w:lvl>
    <w:lvl w:ilvl="8" w:tplc="340A001B">
      <w:start w:val="1"/>
      <w:numFmt w:val="lowerRoman"/>
      <w:lvlText w:val="%9."/>
      <w:lvlJc w:val="right"/>
      <w:pPr>
        <w:ind w:left="7047" w:hanging="180"/>
      </w:pPr>
    </w:lvl>
  </w:abstractNum>
  <w:abstractNum w:abstractNumId="28">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9">
    <w:nsid w:val="4A404130"/>
    <w:multiLevelType w:val="hybridMultilevel"/>
    <w:tmpl w:val="755E15B4"/>
    <w:lvl w:ilvl="0" w:tplc="340A0017">
      <w:start w:val="1"/>
      <w:numFmt w:val="lowerLetter"/>
      <w:lvlText w:val="%1)"/>
      <w:lvlJc w:val="left"/>
      <w:pPr>
        <w:ind w:left="1854" w:hanging="360"/>
      </w:pPr>
    </w:lvl>
    <w:lvl w:ilvl="1" w:tplc="340A0017">
      <w:start w:val="1"/>
      <w:numFmt w:val="lowerLetter"/>
      <w:lvlText w:val="%2)"/>
      <w:lvlJc w:val="left"/>
      <w:pPr>
        <w:ind w:left="360"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0">
    <w:nsid w:val="4DDD69F9"/>
    <w:multiLevelType w:val="hybridMultilevel"/>
    <w:tmpl w:val="6604342C"/>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1">
    <w:nsid w:val="58DE0AB0"/>
    <w:multiLevelType w:val="hybridMultilevel"/>
    <w:tmpl w:val="41C812C2"/>
    <w:lvl w:ilvl="0" w:tplc="7AC8E630">
      <w:start w:val="1"/>
      <w:numFmt w:val="decimal"/>
      <w:lvlText w:val="%1)"/>
      <w:lvlJc w:val="left"/>
      <w:pPr>
        <w:ind w:left="2345" w:hanging="360"/>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32">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33">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400C55"/>
    <w:multiLevelType w:val="hybridMultilevel"/>
    <w:tmpl w:val="34E0F182"/>
    <w:lvl w:ilvl="0" w:tplc="340A0017">
      <w:start w:val="1"/>
      <w:numFmt w:val="lowerLetter"/>
      <w:lvlText w:val="%1)"/>
      <w:lvlJc w:val="left"/>
      <w:pPr>
        <w:ind w:left="4897"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bCs/>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nsid w:val="665516CC"/>
    <w:multiLevelType w:val="hybridMultilevel"/>
    <w:tmpl w:val="B78CFCB6"/>
    <w:lvl w:ilvl="0" w:tplc="340A0017">
      <w:start w:val="1"/>
      <w:numFmt w:val="lowerLetter"/>
      <w:lvlText w:val="%1)"/>
      <w:lvlJc w:val="left"/>
      <w:pPr>
        <w:ind w:left="1854" w:hanging="360"/>
      </w:pPr>
    </w:lvl>
    <w:lvl w:ilvl="1" w:tplc="55DC33BE">
      <w:start w:val="1"/>
      <w:numFmt w:val="lowerLetter"/>
      <w:lvlText w:val="%2)"/>
      <w:lvlJc w:val="left"/>
      <w:pPr>
        <w:ind w:left="3060" w:hanging="360"/>
      </w:pPr>
      <w:rPr>
        <w:b w:val="0"/>
        <w:bCs w:val="0"/>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8">
    <w:nsid w:val="69790828"/>
    <w:multiLevelType w:val="hybridMultilevel"/>
    <w:tmpl w:val="CF1026BC"/>
    <w:lvl w:ilvl="0" w:tplc="340A0017">
      <w:start w:val="1"/>
      <w:numFmt w:val="lowerLetter"/>
      <w:lvlText w:val="%1)"/>
      <w:lvlJc w:val="left"/>
      <w:pPr>
        <w:ind w:left="1854" w:hanging="360"/>
      </w:pPr>
    </w:lvl>
    <w:lvl w:ilvl="1" w:tplc="7938FDA0">
      <w:start w:val="1"/>
      <w:numFmt w:val="lowerLetter"/>
      <w:lvlText w:val="%2)"/>
      <w:lvlJc w:val="left"/>
      <w:pPr>
        <w:ind w:left="2574" w:hanging="360"/>
      </w:pPr>
      <w:rPr>
        <w:b/>
        <w:bCs/>
      </w:r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39">
    <w:nsid w:val="6F4627EB"/>
    <w:multiLevelType w:val="hybridMultilevel"/>
    <w:tmpl w:val="4F8894EA"/>
    <w:lvl w:ilvl="0" w:tplc="730E5ADA">
      <w:start w:val="1"/>
      <w:numFmt w:val="lowerRoman"/>
      <w:lvlText w:val="%1."/>
      <w:lvlJc w:val="right"/>
      <w:pPr>
        <w:ind w:left="144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nsid w:val="73764831"/>
    <w:multiLevelType w:val="hybridMultilevel"/>
    <w:tmpl w:val="AA6C6CA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1">
    <w:nsid w:val="73E205DA"/>
    <w:multiLevelType w:val="hybridMultilevel"/>
    <w:tmpl w:val="15887F6C"/>
    <w:lvl w:ilvl="0" w:tplc="340A0017">
      <w:start w:val="1"/>
      <w:numFmt w:val="lowerLetter"/>
      <w:lvlText w:val="%1)"/>
      <w:lvlJc w:val="left"/>
      <w:pPr>
        <w:ind w:left="720" w:hanging="360"/>
      </w:pPr>
    </w:lvl>
    <w:lvl w:ilvl="1" w:tplc="E4D08610">
      <w:start w:val="1"/>
      <w:numFmt w:val="lowerLetter"/>
      <w:lvlText w:val="%2)"/>
      <w:lvlJc w:val="left"/>
      <w:pPr>
        <w:ind w:left="1440" w:hanging="360"/>
      </w:pPr>
      <w:rPr>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nsid w:val="754D6F3B"/>
    <w:multiLevelType w:val="hybridMultilevel"/>
    <w:tmpl w:val="8802237E"/>
    <w:lvl w:ilvl="0" w:tplc="FC389076">
      <w:start w:val="1"/>
      <w:numFmt w:val="lowerLetter"/>
      <w:lvlText w:val="%1)"/>
      <w:lvlJc w:val="left"/>
      <w:pPr>
        <w:ind w:left="2750" w:hanging="765"/>
      </w:pPr>
      <w:rPr>
        <w:rFonts w:hint="default"/>
      </w:rPr>
    </w:lvl>
    <w:lvl w:ilvl="1" w:tplc="340A0019">
      <w:start w:val="1"/>
      <w:numFmt w:val="lowerLetter"/>
      <w:lvlText w:val="%2."/>
      <w:lvlJc w:val="left"/>
      <w:pPr>
        <w:ind w:left="3065" w:hanging="360"/>
      </w:pPr>
    </w:lvl>
    <w:lvl w:ilvl="2" w:tplc="340A001B">
      <w:start w:val="1"/>
      <w:numFmt w:val="lowerRoman"/>
      <w:lvlText w:val="%3."/>
      <w:lvlJc w:val="right"/>
      <w:pPr>
        <w:ind w:left="3785" w:hanging="180"/>
      </w:pPr>
    </w:lvl>
    <w:lvl w:ilvl="3" w:tplc="340A000F">
      <w:start w:val="1"/>
      <w:numFmt w:val="decimal"/>
      <w:lvlText w:val="%4."/>
      <w:lvlJc w:val="left"/>
      <w:pPr>
        <w:ind w:left="4505" w:hanging="360"/>
      </w:pPr>
    </w:lvl>
    <w:lvl w:ilvl="4" w:tplc="340A0019">
      <w:start w:val="1"/>
      <w:numFmt w:val="lowerLetter"/>
      <w:lvlText w:val="%5."/>
      <w:lvlJc w:val="left"/>
      <w:pPr>
        <w:ind w:left="5225" w:hanging="360"/>
      </w:pPr>
    </w:lvl>
    <w:lvl w:ilvl="5" w:tplc="340A001B">
      <w:start w:val="1"/>
      <w:numFmt w:val="lowerRoman"/>
      <w:lvlText w:val="%6."/>
      <w:lvlJc w:val="right"/>
      <w:pPr>
        <w:ind w:left="5945" w:hanging="180"/>
      </w:pPr>
    </w:lvl>
    <w:lvl w:ilvl="6" w:tplc="340A000F">
      <w:start w:val="1"/>
      <w:numFmt w:val="decimal"/>
      <w:lvlText w:val="%7."/>
      <w:lvlJc w:val="left"/>
      <w:pPr>
        <w:ind w:left="6665" w:hanging="360"/>
      </w:pPr>
    </w:lvl>
    <w:lvl w:ilvl="7" w:tplc="340A0019">
      <w:start w:val="1"/>
      <w:numFmt w:val="lowerLetter"/>
      <w:lvlText w:val="%8."/>
      <w:lvlJc w:val="left"/>
      <w:pPr>
        <w:ind w:left="7385" w:hanging="360"/>
      </w:pPr>
    </w:lvl>
    <w:lvl w:ilvl="8" w:tplc="340A001B">
      <w:start w:val="1"/>
      <w:numFmt w:val="lowerRoman"/>
      <w:lvlText w:val="%9."/>
      <w:lvlJc w:val="right"/>
      <w:pPr>
        <w:ind w:left="8105" w:hanging="180"/>
      </w:pPr>
    </w:lvl>
  </w:abstractNum>
  <w:abstractNum w:abstractNumId="43">
    <w:nsid w:val="76310E70"/>
    <w:multiLevelType w:val="hybridMultilevel"/>
    <w:tmpl w:val="19727678"/>
    <w:lvl w:ilvl="0" w:tplc="47668260">
      <w:start w:val="4"/>
      <w:numFmt w:val="lowerLetter"/>
      <w:lvlText w:val="%1)"/>
      <w:lvlJc w:val="left"/>
      <w:pPr>
        <w:tabs>
          <w:tab w:val="num" w:pos="720"/>
        </w:tabs>
        <w:ind w:left="720" w:hanging="360"/>
      </w:pPr>
      <w:rPr>
        <w:rFonts w:hint="default"/>
        <w:b/>
        <w:bCs/>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5"/>
  </w:num>
  <w:num w:numId="18">
    <w:abstractNumId w:val="5"/>
  </w:num>
  <w:num w:numId="19">
    <w:abstractNumId w:val="20"/>
  </w:num>
  <w:num w:numId="20">
    <w:abstractNumId w:val="39"/>
  </w:num>
  <w:num w:numId="21">
    <w:abstractNumId w:val="35"/>
  </w:num>
  <w:num w:numId="22">
    <w:abstractNumId w:val="0"/>
  </w:num>
  <w:num w:numId="23">
    <w:abstractNumId w:val="14"/>
  </w:num>
  <w:num w:numId="24">
    <w:abstractNumId w:val="8"/>
  </w:num>
  <w:num w:numId="25">
    <w:abstractNumId w:val="2"/>
  </w:num>
  <w:num w:numId="26">
    <w:abstractNumId w:val="6"/>
  </w:num>
  <w:num w:numId="27">
    <w:abstractNumId w:val="31"/>
  </w:num>
  <w:num w:numId="28">
    <w:abstractNumId w:val="12"/>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9"/>
  </w:num>
  <w:num w:numId="42">
    <w:abstractNumId w:val="43"/>
  </w:num>
  <w:num w:numId="43">
    <w:abstractNumId w:val="17"/>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4A"/>
    <w:rsid w:val="00006AF6"/>
    <w:rsid w:val="00006C4C"/>
    <w:rsid w:val="00006E37"/>
    <w:rsid w:val="000077D7"/>
    <w:rsid w:val="00007BBE"/>
    <w:rsid w:val="00010DEB"/>
    <w:rsid w:val="00010ED2"/>
    <w:rsid w:val="00011388"/>
    <w:rsid w:val="00013FA7"/>
    <w:rsid w:val="000144FA"/>
    <w:rsid w:val="00014702"/>
    <w:rsid w:val="00015CDC"/>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522C"/>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BFC"/>
    <w:rsid w:val="00056EDF"/>
    <w:rsid w:val="000570B8"/>
    <w:rsid w:val="0005711C"/>
    <w:rsid w:val="00057F2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628"/>
    <w:rsid w:val="00083921"/>
    <w:rsid w:val="00084339"/>
    <w:rsid w:val="00084D18"/>
    <w:rsid w:val="00085573"/>
    <w:rsid w:val="00085B3C"/>
    <w:rsid w:val="00086297"/>
    <w:rsid w:val="000869C7"/>
    <w:rsid w:val="000911A1"/>
    <w:rsid w:val="0009131A"/>
    <w:rsid w:val="00091701"/>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A7EAD"/>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B7D"/>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39"/>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5D6A"/>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18"/>
    <w:rsid w:val="001A1F5C"/>
    <w:rsid w:val="001A21EE"/>
    <w:rsid w:val="001A2A2F"/>
    <w:rsid w:val="001A38C6"/>
    <w:rsid w:val="001A39B8"/>
    <w:rsid w:val="001A3F0B"/>
    <w:rsid w:val="001A45A7"/>
    <w:rsid w:val="001A71FD"/>
    <w:rsid w:val="001A7514"/>
    <w:rsid w:val="001B087A"/>
    <w:rsid w:val="001B1C79"/>
    <w:rsid w:val="001B1D3E"/>
    <w:rsid w:val="001B1DA3"/>
    <w:rsid w:val="001B20D2"/>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012"/>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9F4"/>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3DEF"/>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3D9"/>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2F28"/>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39E8"/>
    <w:rsid w:val="00294B7A"/>
    <w:rsid w:val="002959B5"/>
    <w:rsid w:val="00295B3D"/>
    <w:rsid w:val="00296743"/>
    <w:rsid w:val="00297B2E"/>
    <w:rsid w:val="00297D86"/>
    <w:rsid w:val="002A077E"/>
    <w:rsid w:val="002A0A62"/>
    <w:rsid w:val="002A152C"/>
    <w:rsid w:val="002A205E"/>
    <w:rsid w:val="002A47E9"/>
    <w:rsid w:val="002A4A9B"/>
    <w:rsid w:val="002A4D94"/>
    <w:rsid w:val="002A5622"/>
    <w:rsid w:val="002A56E7"/>
    <w:rsid w:val="002A5A1F"/>
    <w:rsid w:val="002A6641"/>
    <w:rsid w:val="002A6D05"/>
    <w:rsid w:val="002B0036"/>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2E"/>
    <w:rsid w:val="002D5BAE"/>
    <w:rsid w:val="002D61F9"/>
    <w:rsid w:val="002D658C"/>
    <w:rsid w:val="002D69CA"/>
    <w:rsid w:val="002D79A7"/>
    <w:rsid w:val="002D7B4B"/>
    <w:rsid w:val="002D7DC4"/>
    <w:rsid w:val="002E044D"/>
    <w:rsid w:val="002E07F8"/>
    <w:rsid w:val="002E195F"/>
    <w:rsid w:val="002E1E85"/>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0C3D"/>
    <w:rsid w:val="002F127D"/>
    <w:rsid w:val="002F16A5"/>
    <w:rsid w:val="002F2F6A"/>
    <w:rsid w:val="002F4124"/>
    <w:rsid w:val="002F553C"/>
    <w:rsid w:val="002F569D"/>
    <w:rsid w:val="002F605A"/>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BEF"/>
    <w:rsid w:val="00311F21"/>
    <w:rsid w:val="00314FCC"/>
    <w:rsid w:val="003153A7"/>
    <w:rsid w:val="00315A1A"/>
    <w:rsid w:val="00315E3B"/>
    <w:rsid w:val="003160EE"/>
    <w:rsid w:val="00316F50"/>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4F6"/>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474D4"/>
    <w:rsid w:val="00350247"/>
    <w:rsid w:val="0035084B"/>
    <w:rsid w:val="00350D93"/>
    <w:rsid w:val="00351F92"/>
    <w:rsid w:val="00352380"/>
    <w:rsid w:val="00352A0C"/>
    <w:rsid w:val="00352C8A"/>
    <w:rsid w:val="00352CA4"/>
    <w:rsid w:val="00352EDF"/>
    <w:rsid w:val="0035359B"/>
    <w:rsid w:val="00353C08"/>
    <w:rsid w:val="00354437"/>
    <w:rsid w:val="00354A05"/>
    <w:rsid w:val="0035556A"/>
    <w:rsid w:val="00355784"/>
    <w:rsid w:val="003559F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0F7"/>
    <w:rsid w:val="003E063A"/>
    <w:rsid w:val="003E15B8"/>
    <w:rsid w:val="003E173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5D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1ED"/>
    <w:rsid w:val="0043122E"/>
    <w:rsid w:val="00431277"/>
    <w:rsid w:val="00432165"/>
    <w:rsid w:val="00432FED"/>
    <w:rsid w:val="00433132"/>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118"/>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1F0"/>
    <w:rsid w:val="0045627E"/>
    <w:rsid w:val="00456B9D"/>
    <w:rsid w:val="00456F53"/>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4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D68"/>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485A"/>
    <w:rsid w:val="004A4A04"/>
    <w:rsid w:val="004A551E"/>
    <w:rsid w:val="004A6AD0"/>
    <w:rsid w:val="004A6D1E"/>
    <w:rsid w:val="004A75BB"/>
    <w:rsid w:val="004B0843"/>
    <w:rsid w:val="004B12CB"/>
    <w:rsid w:val="004B1C60"/>
    <w:rsid w:val="004B1F14"/>
    <w:rsid w:val="004B2B40"/>
    <w:rsid w:val="004B2CE3"/>
    <w:rsid w:val="004B37E4"/>
    <w:rsid w:val="004B3F2E"/>
    <w:rsid w:val="004B423E"/>
    <w:rsid w:val="004B45F0"/>
    <w:rsid w:val="004B4CA3"/>
    <w:rsid w:val="004B5023"/>
    <w:rsid w:val="004B57DB"/>
    <w:rsid w:val="004B5D08"/>
    <w:rsid w:val="004B6244"/>
    <w:rsid w:val="004B69CA"/>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5D4"/>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E7DB7"/>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B69"/>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450"/>
    <w:rsid w:val="005316F1"/>
    <w:rsid w:val="005319A7"/>
    <w:rsid w:val="00532502"/>
    <w:rsid w:val="005326A7"/>
    <w:rsid w:val="005330C1"/>
    <w:rsid w:val="00533B5D"/>
    <w:rsid w:val="0053454B"/>
    <w:rsid w:val="00534D37"/>
    <w:rsid w:val="00535551"/>
    <w:rsid w:val="00537351"/>
    <w:rsid w:val="005404AE"/>
    <w:rsid w:val="005408E4"/>
    <w:rsid w:val="0054101C"/>
    <w:rsid w:val="005419DB"/>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2F15"/>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2AC"/>
    <w:rsid w:val="005C268A"/>
    <w:rsid w:val="005C35C9"/>
    <w:rsid w:val="005C3DF3"/>
    <w:rsid w:val="005C4157"/>
    <w:rsid w:val="005C44CA"/>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4A6"/>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FB5"/>
    <w:rsid w:val="006158CD"/>
    <w:rsid w:val="00616662"/>
    <w:rsid w:val="006168C1"/>
    <w:rsid w:val="0061692C"/>
    <w:rsid w:val="00617AD7"/>
    <w:rsid w:val="00620051"/>
    <w:rsid w:val="00620394"/>
    <w:rsid w:val="00620CE8"/>
    <w:rsid w:val="0062113A"/>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72"/>
    <w:rsid w:val="00646DBB"/>
    <w:rsid w:val="00647364"/>
    <w:rsid w:val="00647499"/>
    <w:rsid w:val="006477CD"/>
    <w:rsid w:val="0065072D"/>
    <w:rsid w:val="0065088A"/>
    <w:rsid w:val="00651278"/>
    <w:rsid w:val="0065176A"/>
    <w:rsid w:val="006525F2"/>
    <w:rsid w:val="0065366A"/>
    <w:rsid w:val="006545AB"/>
    <w:rsid w:val="006546E0"/>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495"/>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B4A"/>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681"/>
    <w:rsid w:val="006927C3"/>
    <w:rsid w:val="006928C7"/>
    <w:rsid w:val="00692D30"/>
    <w:rsid w:val="006942BF"/>
    <w:rsid w:val="006945AA"/>
    <w:rsid w:val="006947F8"/>
    <w:rsid w:val="00695AF9"/>
    <w:rsid w:val="00696A73"/>
    <w:rsid w:val="006971D3"/>
    <w:rsid w:val="0069720B"/>
    <w:rsid w:val="00697CC5"/>
    <w:rsid w:val="00697F02"/>
    <w:rsid w:val="006A00DC"/>
    <w:rsid w:val="006A0E52"/>
    <w:rsid w:val="006A1951"/>
    <w:rsid w:val="006A2563"/>
    <w:rsid w:val="006A5171"/>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40D"/>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67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065"/>
    <w:rsid w:val="007042AC"/>
    <w:rsid w:val="0070475F"/>
    <w:rsid w:val="00705098"/>
    <w:rsid w:val="00705352"/>
    <w:rsid w:val="00705664"/>
    <w:rsid w:val="0070583B"/>
    <w:rsid w:val="00706AF4"/>
    <w:rsid w:val="00706E1F"/>
    <w:rsid w:val="007072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22D5"/>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8DC"/>
    <w:rsid w:val="00744A9C"/>
    <w:rsid w:val="00744D29"/>
    <w:rsid w:val="007457B3"/>
    <w:rsid w:val="007457FA"/>
    <w:rsid w:val="00746295"/>
    <w:rsid w:val="007475C6"/>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4BF"/>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1A00"/>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62"/>
    <w:rsid w:val="007D0E78"/>
    <w:rsid w:val="007D1CBA"/>
    <w:rsid w:val="007D242A"/>
    <w:rsid w:val="007D292F"/>
    <w:rsid w:val="007D301E"/>
    <w:rsid w:val="007D30C5"/>
    <w:rsid w:val="007D376E"/>
    <w:rsid w:val="007D37E5"/>
    <w:rsid w:val="007D38DF"/>
    <w:rsid w:val="007D3BE4"/>
    <w:rsid w:val="007D4342"/>
    <w:rsid w:val="007D4D0C"/>
    <w:rsid w:val="007D50D3"/>
    <w:rsid w:val="007D5CA1"/>
    <w:rsid w:val="007D5D3A"/>
    <w:rsid w:val="007D6539"/>
    <w:rsid w:val="007D6594"/>
    <w:rsid w:val="007D757E"/>
    <w:rsid w:val="007D7B10"/>
    <w:rsid w:val="007D7BFC"/>
    <w:rsid w:val="007D7FE1"/>
    <w:rsid w:val="007E00C9"/>
    <w:rsid w:val="007E0616"/>
    <w:rsid w:val="007E0727"/>
    <w:rsid w:val="007E1904"/>
    <w:rsid w:val="007E1C3E"/>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731"/>
    <w:rsid w:val="007F492B"/>
    <w:rsid w:val="007F4939"/>
    <w:rsid w:val="007F5E5F"/>
    <w:rsid w:val="007F6086"/>
    <w:rsid w:val="007F67A7"/>
    <w:rsid w:val="007F6C43"/>
    <w:rsid w:val="007F7564"/>
    <w:rsid w:val="007F7A71"/>
    <w:rsid w:val="0080045F"/>
    <w:rsid w:val="00800994"/>
    <w:rsid w:val="00800A28"/>
    <w:rsid w:val="00800DB9"/>
    <w:rsid w:val="008013E8"/>
    <w:rsid w:val="00802DCC"/>
    <w:rsid w:val="008036BC"/>
    <w:rsid w:val="00803781"/>
    <w:rsid w:val="00803904"/>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5583"/>
    <w:rsid w:val="00826082"/>
    <w:rsid w:val="008309EE"/>
    <w:rsid w:val="0083128E"/>
    <w:rsid w:val="008318CB"/>
    <w:rsid w:val="00831993"/>
    <w:rsid w:val="008333B4"/>
    <w:rsid w:val="00833791"/>
    <w:rsid w:val="00833867"/>
    <w:rsid w:val="00833CA6"/>
    <w:rsid w:val="008353F6"/>
    <w:rsid w:val="00835823"/>
    <w:rsid w:val="0083633D"/>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01B"/>
    <w:rsid w:val="008A12E1"/>
    <w:rsid w:val="008A2B49"/>
    <w:rsid w:val="008A2C29"/>
    <w:rsid w:val="008A3030"/>
    <w:rsid w:val="008A3440"/>
    <w:rsid w:val="008A3ACB"/>
    <w:rsid w:val="008A43E6"/>
    <w:rsid w:val="008A488B"/>
    <w:rsid w:val="008A57A4"/>
    <w:rsid w:val="008A7062"/>
    <w:rsid w:val="008A70FB"/>
    <w:rsid w:val="008A737A"/>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177"/>
    <w:rsid w:val="008C2E33"/>
    <w:rsid w:val="008C33D6"/>
    <w:rsid w:val="008C4583"/>
    <w:rsid w:val="008C4DD5"/>
    <w:rsid w:val="008C4DFA"/>
    <w:rsid w:val="008C51C9"/>
    <w:rsid w:val="008C536D"/>
    <w:rsid w:val="008C54A4"/>
    <w:rsid w:val="008C59A5"/>
    <w:rsid w:val="008C742E"/>
    <w:rsid w:val="008C7C3B"/>
    <w:rsid w:val="008C7CB9"/>
    <w:rsid w:val="008C7E3C"/>
    <w:rsid w:val="008D0040"/>
    <w:rsid w:val="008D0148"/>
    <w:rsid w:val="008D072C"/>
    <w:rsid w:val="008D0A64"/>
    <w:rsid w:val="008D13CC"/>
    <w:rsid w:val="008D1F71"/>
    <w:rsid w:val="008D2D4A"/>
    <w:rsid w:val="008D2F23"/>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2F14"/>
    <w:rsid w:val="00903868"/>
    <w:rsid w:val="00903F7D"/>
    <w:rsid w:val="00903F85"/>
    <w:rsid w:val="0090436C"/>
    <w:rsid w:val="0090451B"/>
    <w:rsid w:val="009047B0"/>
    <w:rsid w:val="009047C8"/>
    <w:rsid w:val="00904C2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504F"/>
    <w:rsid w:val="009151BC"/>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756"/>
    <w:rsid w:val="00940D58"/>
    <w:rsid w:val="009417EA"/>
    <w:rsid w:val="00941E6C"/>
    <w:rsid w:val="009421EE"/>
    <w:rsid w:val="009424D3"/>
    <w:rsid w:val="00942542"/>
    <w:rsid w:val="009426BD"/>
    <w:rsid w:val="009429E0"/>
    <w:rsid w:val="00942F4A"/>
    <w:rsid w:val="00943232"/>
    <w:rsid w:val="009433D0"/>
    <w:rsid w:val="00944307"/>
    <w:rsid w:val="00944344"/>
    <w:rsid w:val="0094526C"/>
    <w:rsid w:val="0094531A"/>
    <w:rsid w:val="009457FA"/>
    <w:rsid w:val="00946072"/>
    <w:rsid w:val="009463D3"/>
    <w:rsid w:val="009474F2"/>
    <w:rsid w:val="00947721"/>
    <w:rsid w:val="00947AC2"/>
    <w:rsid w:val="00950E6D"/>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4A2"/>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2FB4"/>
    <w:rsid w:val="009A3F51"/>
    <w:rsid w:val="009A458E"/>
    <w:rsid w:val="009A4D35"/>
    <w:rsid w:val="009A5336"/>
    <w:rsid w:val="009A5396"/>
    <w:rsid w:val="009A5AF4"/>
    <w:rsid w:val="009A6DA4"/>
    <w:rsid w:val="009A7D2A"/>
    <w:rsid w:val="009B0508"/>
    <w:rsid w:val="009B1986"/>
    <w:rsid w:val="009B25B8"/>
    <w:rsid w:val="009B2711"/>
    <w:rsid w:val="009B3ED8"/>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761"/>
    <w:rsid w:val="009C5921"/>
    <w:rsid w:val="009C5A20"/>
    <w:rsid w:val="009C6589"/>
    <w:rsid w:val="009C69B1"/>
    <w:rsid w:val="009C6C44"/>
    <w:rsid w:val="009C78FC"/>
    <w:rsid w:val="009C7D1E"/>
    <w:rsid w:val="009D0B24"/>
    <w:rsid w:val="009D164A"/>
    <w:rsid w:val="009D1781"/>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7EA"/>
    <w:rsid w:val="009E7740"/>
    <w:rsid w:val="009F0584"/>
    <w:rsid w:val="009F0CA0"/>
    <w:rsid w:val="009F0DF8"/>
    <w:rsid w:val="009F0EC3"/>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27D"/>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A5C"/>
    <w:rsid w:val="00A32D80"/>
    <w:rsid w:val="00A33073"/>
    <w:rsid w:val="00A335DF"/>
    <w:rsid w:val="00A33911"/>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2F07"/>
    <w:rsid w:val="00A450F5"/>
    <w:rsid w:val="00A4607C"/>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379"/>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72D"/>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44C"/>
    <w:rsid w:val="00AB0F50"/>
    <w:rsid w:val="00AB1791"/>
    <w:rsid w:val="00AB1941"/>
    <w:rsid w:val="00AB36E0"/>
    <w:rsid w:val="00AB3A62"/>
    <w:rsid w:val="00AB4B31"/>
    <w:rsid w:val="00AB7127"/>
    <w:rsid w:val="00AB790D"/>
    <w:rsid w:val="00AB7BD8"/>
    <w:rsid w:val="00AC014A"/>
    <w:rsid w:val="00AC0B09"/>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D7FDC"/>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CBE"/>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13B3"/>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1E"/>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4F9"/>
    <w:rsid w:val="00B4279B"/>
    <w:rsid w:val="00B4561C"/>
    <w:rsid w:val="00B4652F"/>
    <w:rsid w:val="00B465E3"/>
    <w:rsid w:val="00B47948"/>
    <w:rsid w:val="00B47D14"/>
    <w:rsid w:val="00B5009E"/>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C5E"/>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46D"/>
    <w:rsid w:val="00B84917"/>
    <w:rsid w:val="00B849AF"/>
    <w:rsid w:val="00B84D87"/>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42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D7F69"/>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2F5A"/>
    <w:rsid w:val="00BF3D85"/>
    <w:rsid w:val="00BF4A96"/>
    <w:rsid w:val="00BF4D02"/>
    <w:rsid w:val="00BF4FA7"/>
    <w:rsid w:val="00BF52CA"/>
    <w:rsid w:val="00BF58EC"/>
    <w:rsid w:val="00BF5C2F"/>
    <w:rsid w:val="00BF5CFD"/>
    <w:rsid w:val="00BF62AF"/>
    <w:rsid w:val="00BF6C8B"/>
    <w:rsid w:val="00C00124"/>
    <w:rsid w:val="00C0135E"/>
    <w:rsid w:val="00C0142E"/>
    <w:rsid w:val="00C0184D"/>
    <w:rsid w:val="00C01E07"/>
    <w:rsid w:val="00C0264D"/>
    <w:rsid w:val="00C03A0D"/>
    <w:rsid w:val="00C03CE8"/>
    <w:rsid w:val="00C03F02"/>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5309"/>
    <w:rsid w:val="00C1677B"/>
    <w:rsid w:val="00C16A76"/>
    <w:rsid w:val="00C16B20"/>
    <w:rsid w:val="00C171CD"/>
    <w:rsid w:val="00C17B7B"/>
    <w:rsid w:val="00C2083A"/>
    <w:rsid w:val="00C20861"/>
    <w:rsid w:val="00C220DB"/>
    <w:rsid w:val="00C2292A"/>
    <w:rsid w:val="00C23794"/>
    <w:rsid w:val="00C23A8B"/>
    <w:rsid w:val="00C24461"/>
    <w:rsid w:val="00C247DB"/>
    <w:rsid w:val="00C25966"/>
    <w:rsid w:val="00C26B9D"/>
    <w:rsid w:val="00C27256"/>
    <w:rsid w:val="00C275FF"/>
    <w:rsid w:val="00C27845"/>
    <w:rsid w:val="00C301AB"/>
    <w:rsid w:val="00C3060F"/>
    <w:rsid w:val="00C30799"/>
    <w:rsid w:val="00C30C71"/>
    <w:rsid w:val="00C30C7D"/>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325"/>
    <w:rsid w:val="00C44851"/>
    <w:rsid w:val="00C44972"/>
    <w:rsid w:val="00C463D1"/>
    <w:rsid w:val="00C46E4A"/>
    <w:rsid w:val="00C476F1"/>
    <w:rsid w:val="00C47706"/>
    <w:rsid w:val="00C47CD1"/>
    <w:rsid w:val="00C507E5"/>
    <w:rsid w:val="00C508A6"/>
    <w:rsid w:val="00C50B40"/>
    <w:rsid w:val="00C52275"/>
    <w:rsid w:val="00C52635"/>
    <w:rsid w:val="00C526B3"/>
    <w:rsid w:val="00C52B6E"/>
    <w:rsid w:val="00C52D05"/>
    <w:rsid w:val="00C52F5C"/>
    <w:rsid w:val="00C55EAB"/>
    <w:rsid w:val="00C5627F"/>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593"/>
    <w:rsid w:val="00C657EC"/>
    <w:rsid w:val="00C65EB6"/>
    <w:rsid w:val="00C667EE"/>
    <w:rsid w:val="00C66F4E"/>
    <w:rsid w:val="00C67324"/>
    <w:rsid w:val="00C679B5"/>
    <w:rsid w:val="00C67DC7"/>
    <w:rsid w:val="00C67F57"/>
    <w:rsid w:val="00C70B71"/>
    <w:rsid w:val="00C711E2"/>
    <w:rsid w:val="00C71361"/>
    <w:rsid w:val="00C713BF"/>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2778"/>
    <w:rsid w:val="00CB3F0C"/>
    <w:rsid w:val="00CB431D"/>
    <w:rsid w:val="00CB56EB"/>
    <w:rsid w:val="00CB6796"/>
    <w:rsid w:val="00CB68DC"/>
    <w:rsid w:val="00CB6A4B"/>
    <w:rsid w:val="00CB6D77"/>
    <w:rsid w:val="00CB7742"/>
    <w:rsid w:val="00CB7B2B"/>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6F1"/>
    <w:rsid w:val="00CE79B1"/>
    <w:rsid w:val="00CF003F"/>
    <w:rsid w:val="00CF0863"/>
    <w:rsid w:val="00CF0B43"/>
    <w:rsid w:val="00CF1592"/>
    <w:rsid w:val="00CF18D4"/>
    <w:rsid w:val="00CF287D"/>
    <w:rsid w:val="00CF4C60"/>
    <w:rsid w:val="00CF52BD"/>
    <w:rsid w:val="00CF54BE"/>
    <w:rsid w:val="00CF6C39"/>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2D3"/>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24BE"/>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086E"/>
    <w:rsid w:val="00D613E0"/>
    <w:rsid w:val="00D6250A"/>
    <w:rsid w:val="00D62A72"/>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4522"/>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361C"/>
    <w:rsid w:val="00DC6097"/>
    <w:rsid w:val="00DC60C7"/>
    <w:rsid w:val="00DC6227"/>
    <w:rsid w:val="00DC6AD8"/>
    <w:rsid w:val="00DC6BBC"/>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5BB"/>
    <w:rsid w:val="00DD5CF5"/>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124"/>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27F"/>
    <w:rsid w:val="00E0578C"/>
    <w:rsid w:val="00E06285"/>
    <w:rsid w:val="00E0689A"/>
    <w:rsid w:val="00E06BD4"/>
    <w:rsid w:val="00E10CF4"/>
    <w:rsid w:val="00E11A49"/>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CBC"/>
    <w:rsid w:val="00E24FAF"/>
    <w:rsid w:val="00E25A5B"/>
    <w:rsid w:val="00E27426"/>
    <w:rsid w:val="00E30934"/>
    <w:rsid w:val="00E30E27"/>
    <w:rsid w:val="00E32273"/>
    <w:rsid w:val="00E33152"/>
    <w:rsid w:val="00E3417B"/>
    <w:rsid w:val="00E34D42"/>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2638"/>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2DA0"/>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1BE"/>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0BA0"/>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581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EF7959"/>
    <w:rsid w:val="00F00443"/>
    <w:rsid w:val="00F017B8"/>
    <w:rsid w:val="00F017BD"/>
    <w:rsid w:val="00F019D9"/>
    <w:rsid w:val="00F02E1E"/>
    <w:rsid w:val="00F0320F"/>
    <w:rsid w:val="00F03392"/>
    <w:rsid w:val="00F0340E"/>
    <w:rsid w:val="00F03C09"/>
    <w:rsid w:val="00F03C44"/>
    <w:rsid w:val="00F03D43"/>
    <w:rsid w:val="00F040C8"/>
    <w:rsid w:val="00F04ADA"/>
    <w:rsid w:val="00F0527B"/>
    <w:rsid w:val="00F054F9"/>
    <w:rsid w:val="00F057F0"/>
    <w:rsid w:val="00F068D2"/>
    <w:rsid w:val="00F06B18"/>
    <w:rsid w:val="00F06F83"/>
    <w:rsid w:val="00F07153"/>
    <w:rsid w:val="00F072E6"/>
    <w:rsid w:val="00F07A40"/>
    <w:rsid w:val="00F07BFF"/>
    <w:rsid w:val="00F07FF0"/>
    <w:rsid w:val="00F10BC4"/>
    <w:rsid w:val="00F115DF"/>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07D"/>
    <w:rsid w:val="00F3118C"/>
    <w:rsid w:val="00F311C2"/>
    <w:rsid w:val="00F314AF"/>
    <w:rsid w:val="00F316A1"/>
    <w:rsid w:val="00F317B6"/>
    <w:rsid w:val="00F31A4D"/>
    <w:rsid w:val="00F31E28"/>
    <w:rsid w:val="00F31F43"/>
    <w:rsid w:val="00F31F46"/>
    <w:rsid w:val="00F323A3"/>
    <w:rsid w:val="00F33534"/>
    <w:rsid w:val="00F33965"/>
    <w:rsid w:val="00F34217"/>
    <w:rsid w:val="00F35258"/>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17A"/>
    <w:rsid w:val="00F44FA1"/>
    <w:rsid w:val="00F454E9"/>
    <w:rsid w:val="00F457DE"/>
    <w:rsid w:val="00F4591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0A"/>
    <w:rsid w:val="00F67947"/>
    <w:rsid w:val="00F70032"/>
    <w:rsid w:val="00F7041C"/>
    <w:rsid w:val="00F7051B"/>
    <w:rsid w:val="00F71177"/>
    <w:rsid w:val="00F719B6"/>
    <w:rsid w:val="00F71BA6"/>
    <w:rsid w:val="00F71D12"/>
    <w:rsid w:val="00F72CAC"/>
    <w:rsid w:val="00F73B79"/>
    <w:rsid w:val="00F740DE"/>
    <w:rsid w:val="00F74154"/>
    <w:rsid w:val="00F748D6"/>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58"/>
    <w:rsid w:val="00FA3C21"/>
    <w:rsid w:val="00FA4123"/>
    <w:rsid w:val="00FA4735"/>
    <w:rsid w:val="00FA4E4F"/>
    <w:rsid w:val="00FA55DA"/>
    <w:rsid w:val="00FA6509"/>
    <w:rsid w:val="00FA66D3"/>
    <w:rsid w:val="00FA681F"/>
    <w:rsid w:val="00FA6EEF"/>
    <w:rsid w:val="00FA7875"/>
    <w:rsid w:val="00FA7924"/>
    <w:rsid w:val="00FA7992"/>
    <w:rsid w:val="00FB068A"/>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641"/>
    <w:rsid w:val="00FE475A"/>
    <w:rsid w:val="00FE4808"/>
    <w:rsid w:val="00FE4977"/>
    <w:rsid w:val="00FE4C24"/>
    <w:rsid w:val="00FE508B"/>
    <w:rsid w:val="00FE57C9"/>
    <w:rsid w:val="00FE6389"/>
    <w:rsid w:val="00FE711F"/>
    <w:rsid w:val="00FE7735"/>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63AE"/>
    <w:rPr>
      <w:rFonts w:ascii="Times New Roman" w:hAnsi="Times New Roman"/>
      <w:sz w:val="20"/>
      <w:szCs w:val="20"/>
      <w:lang w:val="es-ES_tradnl"/>
    </w:rPr>
  </w:style>
  <w:style w:type="paragraph" w:styleId="Heading1">
    <w:name w:val="heading 1"/>
    <w:basedOn w:val="Normal"/>
    <w:next w:val="Normal"/>
    <w:link w:val="Heading1Char"/>
    <w:uiPriority w:val="99"/>
    <w:qFormat/>
    <w:rsid w:val="007A20F4"/>
    <w:pPr>
      <w:spacing w:before="240"/>
      <w:outlineLvl w:val="0"/>
    </w:pPr>
    <w:rPr>
      <w:rFonts w:ascii="Univers (WN)" w:hAnsi="Univers (WN)" w:cs="Univers (WN)"/>
      <w:b/>
      <w:bCs/>
      <w:sz w:val="24"/>
      <w:szCs w:val="24"/>
      <w:u w:val="single"/>
    </w:rPr>
  </w:style>
  <w:style w:type="paragraph" w:styleId="Heading2">
    <w:name w:val="heading 2"/>
    <w:basedOn w:val="Normal"/>
    <w:next w:val="Normal"/>
    <w:link w:val="Heading2Char"/>
    <w:uiPriority w:val="99"/>
    <w:qFormat/>
    <w:rsid w:val="007A20F4"/>
    <w:pPr>
      <w:spacing w:before="120"/>
      <w:outlineLvl w:val="1"/>
    </w:pPr>
    <w:rPr>
      <w:rFonts w:ascii="Univers (WN)" w:hAnsi="Univers (WN)" w:cs="Univers (WN)"/>
      <w:b/>
      <w:bCs/>
      <w:sz w:val="24"/>
      <w:szCs w:val="24"/>
    </w:rPr>
  </w:style>
  <w:style w:type="paragraph" w:styleId="Heading3">
    <w:name w:val="heading 3"/>
    <w:basedOn w:val="Normal"/>
    <w:next w:val="NormalIndent"/>
    <w:link w:val="Heading3Char"/>
    <w:uiPriority w:val="99"/>
    <w:qFormat/>
    <w:rsid w:val="007A20F4"/>
    <w:pPr>
      <w:ind w:left="354"/>
      <w:outlineLvl w:val="2"/>
    </w:pPr>
    <w:rPr>
      <w:rFonts w:ascii="CG Times (WN)" w:hAnsi="CG Times (WN)" w:cs="CG Times (WN)"/>
      <w:b/>
      <w:bCs/>
      <w:sz w:val="24"/>
      <w:szCs w:val="24"/>
    </w:rPr>
  </w:style>
  <w:style w:type="paragraph" w:styleId="Heading4">
    <w:name w:val="heading 4"/>
    <w:basedOn w:val="Normal"/>
    <w:next w:val="NormalIndent"/>
    <w:link w:val="Heading4Char"/>
    <w:uiPriority w:val="99"/>
    <w:qFormat/>
    <w:rsid w:val="007A20F4"/>
    <w:pPr>
      <w:ind w:left="354"/>
      <w:outlineLvl w:val="3"/>
    </w:pPr>
    <w:rPr>
      <w:rFonts w:ascii="CG Times (WN)" w:hAnsi="CG Times (WN)" w:cs="CG Times (WN)"/>
      <w:sz w:val="24"/>
      <w:szCs w:val="24"/>
      <w:u w:val="single"/>
    </w:rPr>
  </w:style>
  <w:style w:type="paragraph" w:styleId="Heading5">
    <w:name w:val="heading 5"/>
    <w:basedOn w:val="Normal"/>
    <w:next w:val="NormalIndent"/>
    <w:link w:val="Heading5Char"/>
    <w:uiPriority w:val="99"/>
    <w:qFormat/>
    <w:rsid w:val="007A20F4"/>
    <w:pPr>
      <w:ind w:left="708"/>
      <w:outlineLvl w:val="4"/>
    </w:pPr>
    <w:rPr>
      <w:rFonts w:ascii="CG Times (WN)" w:hAnsi="CG Times (WN)" w:cs="CG Times (WN)"/>
      <w:b/>
      <w:bCs/>
    </w:rPr>
  </w:style>
  <w:style w:type="paragraph" w:styleId="Heading6">
    <w:name w:val="heading 6"/>
    <w:basedOn w:val="Normal"/>
    <w:next w:val="NormalIndent"/>
    <w:link w:val="Heading6Char"/>
    <w:uiPriority w:val="99"/>
    <w:qFormat/>
    <w:rsid w:val="007A20F4"/>
    <w:pPr>
      <w:ind w:left="708"/>
      <w:outlineLvl w:val="5"/>
    </w:pPr>
    <w:rPr>
      <w:rFonts w:ascii="CG Times (WN)" w:hAnsi="CG Times (WN)" w:cs="CG Times (WN)"/>
      <w:u w:val="single"/>
    </w:rPr>
  </w:style>
  <w:style w:type="paragraph" w:styleId="Heading7">
    <w:name w:val="heading 7"/>
    <w:basedOn w:val="Normal"/>
    <w:next w:val="NormalIndent"/>
    <w:link w:val="Heading7Char"/>
    <w:uiPriority w:val="99"/>
    <w:qFormat/>
    <w:rsid w:val="007A20F4"/>
    <w:pPr>
      <w:ind w:left="708"/>
      <w:outlineLvl w:val="6"/>
    </w:pPr>
    <w:rPr>
      <w:rFonts w:ascii="CG Times (WN)" w:hAnsi="CG Times (WN)" w:cs="CG Times (WN)"/>
      <w:i/>
      <w:iCs/>
    </w:rPr>
  </w:style>
  <w:style w:type="paragraph" w:styleId="Heading8">
    <w:name w:val="heading 8"/>
    <w:basedOn w:val="Normal"/>
    <w:next w:val="NormalIndent"/>
    <w:link w:val="Heading8Char"/>
    <w:uiPriority w:val="99"/>
    <w:qFormat/>
    <w:rsid w:val="007A20F4"/>
    <w:pPr>
      <w:ind w:left="708"/>
      <w:outlineLvl w:val="7"/>
    </w:pPr>
    <w:rPr>
      <w:rFonts w:ascii="CG Times (WN)" w:hAnsi="CG Times (WN)" w:cs="CG Times (WN)"/>
      <w:i/>
      <w:iCs/>
    </w:rPr>
  </w:style>
  <w:style w:type="paragraph" w:styleId="Heading9">
    <w:name w:val="heading 9"/>
    <w:basedOn w:val="Normal"/>
    <w:next w:val="NormalIndent"/>
    <w:link w:val="Heading9Char"/>
    <w:uiPriority w:val="99"/>
    <w:qFormat/>
    <w:rsid w:val="007A20F4"/>
    <w:pPr>
      <w:ind w:left="708"/>
      <w:outlineLvl w:val="8"/>
    </w:pPr>
    <w:rPr>
      <w:rFonts w:ascii="CG Times (WN)" w:hAnsi="CG Times (WN)" w:cs="CG Times (WN)"/>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EDC"/>
    <w:rPr>
      <w:rFonts w:ascii="Univers (WN)" w:hAnsi="Univers (WN)" w:cs="Univers (WN)"/>
      <w:b/>
      <w:bCs/>
      <w:sz w:val="24"/>
      <w:szCs w:val="24"/>
      <w:u w:val="single"/>
      <w:lang w:val="es-ES_tradnl" w:eastAsia="es-ES"/>
    </w:rPr>
  </w:style>
  <w:style w:type="character" w:customStyle="1" w:styleId="Heading2Char">
    <w:name w:val="Heading 2 Char"/>
    <w:basedOn w:val="DefaultParagraphFont"/>
    <w:link w:val="Heading2"/>
    <w:uiPriority w:val="99"/>
    <w:locked/>
    <w:rsid w:val="008D0A64"/>
    <w:rPr>
      <w:rFonts w:ascii="Univers (WN)" w:hAnsi="Univers (WN)" w:cs="Univers (WN)"/>
      <w:b/>
      <w:bCs/>
      <w:sz w:val="24"/>
      <w:szCs w:val="24"/>
      <w:lang w:val="es-ES_tradnl" w:eastAsia="es-ES"/>
    </w:rPr>
  </w:style>
  <w:style w:type="character" w:customStyle="1" w:styleId="Heading3Char">
    <w:name w:val="Heading 3 Char"/>
    <w:basedOn w:val="DefaultParagraphFont"/>
    <w:link w:val="Heading3"/>
    <w:uiPriority w:val="99"/>
    <w:locked/>
    <w:rsid w:val="00490C84"/>
    <w:rPr>
      <w:b/>
      <w:bCs/>
      <w:sz w:val="24"/>
      <w:szCs w:val="24"/>
      <w:lang w:val="es-ES_tradnl" w:eastAsia="es-ES"/>
    </w:rPr>
  </w:style>
  <w:style w:type="character" w:customStyle="1" w:styleId="Heading4Char">
    <w:name w:val="Heading 4 Char"/>
    <w:basedOn w:val="DefaultParagraphFont"/>
    <w:link w:val="Heading4"/>
    <w:uiPriority w:val="99"/>
    <w:locked/>
    <w:rsid w:val="00490C84"/>
    <w:rPr>
      <w:sz w:val="24"/>
      <w:szCs w:val="24"/>
      <w:u w:val="single"/>
      <w:lang w:val="es-ES_tradnl" w:eastAsia="es-ES"/>
    </w:rPr>
  </w:style>
  <w:style w:type="character" w:customStyle="1" w:styleId="Heading5Char">
    <w:name w:val="Heading 5 Char"/>
    <w:basedOn w:val="DefaultParagraphFont"/>
    <w:link w:val="Heading5"/>
    <w:uiPriority w:val="99"/>
    <w:locked/>
    <w:rsid w:val="00490C84"/>
    <w:rPr>
      <w:b/>
      <w:bCs/>
      <w:lang w:val="es-ES_tradnl" w:eastAsia="es-ES"/>
    </w:rPr>
  </w:style>
  <w:style w:type="character" w:customStyle="1" w:styleId="Heading6Char">
    <w:name w:val="Heading 6 Char"/>
    <w:basedOn w:val="DefaultParagraphFont"/>
    <w:link w:val="Heading6"/>
    <w:uiPriority w:val="99"/>
    <w:locked/>
    <w:rsid w:val="00F220D8"/>
    <w:rPr>
      <w:u w:val="single"/>
      <w:lang w:val="es-ES_tradnl" w:eastAsia="es-ES"/>
    </w:rPr>
  </w:style>
  <w:style w:type="character" w:customStyle="1" w:styleId="Heading7Char">
    <w:name w:val="Heading 7 Char"/>
    <w:basedOn w:val="DefaultParagraphFont"/>
    <w:link w:val="Heading7"/>
    <w:uiPriority w:val="99"/>
    <w:locked/>
    <w:rsid w:val="00F220D8"/>
    <w:rPr>
      <w:i/>
      <w:iCs/>
      <w:lang w:val="es-ES_tradnl" w:eastAsia="es-ES"/>
    </w:rPr>
  </w:style>
  <w:style w:type="character" w:customStyle="1" w:styleId="Heading8Char">
    <w:name w:val="Heading 8 Char"/>
    <w:basedOn w:val="DefaultParagraphFont"/>
    <w:link w:val="Heading8"/>
    <w:uiPriority w:val="99"/>
    <w:locked/>
    <w:rsid w:val="00F220D8"/>
    <w:rPr>
      <w:i/>
      <w:iCs/>
      <w:lang w:val="es-ES_tradnl" w:eastAsia="es-ES"/>
    </w:rPr>
  </w:style>
  <w:style w:type="character" w:customStyle="1" w:styleId="Heading9Char">
    <w:name w:val="Heading 9 Char"/>
    <w:basedOn w:val="DefaultParagraphFont"/>
    <w:link w:val="Heading9"/>
    <w:uiPriority w:val="99"/>
    <w:locked/>
    <w:rsid w:val="00F220D8"/>
    <w:rPr>
      <w:i/>
      <w:iCs/>
      <w:lang w:val="es-ES_tradnl" w:eastAsia="es-ES"/>
    </w:rPr>
  </w:style>
  <w:style w:type="paragraph" w:styleId="NormalIndent">
    <w:name w:val="Normal Indent"/>
    <w:basedOn w:val="Normal"/>
    <w:uiPriority w:val="99"/>
    <w:rsid w:val="007A20F4"/>
    <w:pPr>
      <w:ind w:left="708"/>
    </w:pPr>
  </w:style>
  <w:style w:type="paragraph" w:styleId="Header">
    <w:name w:val="header"/>
    <w:basedOn w:val="Normal"/>
    <w:link w:val="HeaderChar"/>
    <w:uiPriority w:val="99"/>
    <w:rsid w:val="007A20F4"/>
    <w:pPr>
      <w:tabs>
        <w:tab w:val="center" w:pos="4819"/>
        <w:tab w:val="right" w:pos="9071"/>
      </w:tabs>
    </w:pPr>
  </w:style>
  <w:style w:type="character" w:customStyle="1" w:styleId="HeaderChar">
    <w:name w:val="Header Char"/>
    <w:basedOn w:val="DefaultParagraphFont"/>
    <w:link w:val="Header"/>
    <w:uiPriority w:val="99"/>
    <w:locked/>
    <w:rsid w:val="008D0A64"/>
    <w:rPr>
      <w:rFonts w:ascii="Times New Roman" w:hAnsi="Times New Roman" w:cs="Times New Roman"/>
      <w:lang w:val="es-ES_tradnl" w:eastAsia="es-ES"/>
    </w:rPr>
  </w:style>
  <w:style w:type="character" w:styleId="FootnoteReference">
    <w:name w:val="footnote reference"/>
    <w:basedOn w:val="DefaultParagraphFont"/>
    <w:uiPriority w:val="99"/>
    <w:semiHidden/>
    <w:rsid w:val="007A20F4"/>
    <w:rPr>
      <w:position w:val="6"/>
      <w:sz w:val="16"/>
      <w:szCs w:val="16"/>
    </w:rPr>
  </w:style>
  <w:style w:type="paragraph" w:styleId="FootnoteText">
    <w:name w:val="footnote text"/>
    <w:basedOn w:val="Normal"/>
    <w:link w:val="FootnoteTextChar"/>
    <w:uiPriority w:val="99"/>
    <w:semiHidden/>
    <w:rsid w:val="007A20F4"/>
  </w:style>
  <w:style w:type="character" w:customStyle="1" w:styleId="FootnoteTextChar">
    <w:name w:val="Footnote Text Char"/>
    <w:basedOn w:val="DefaultParagraphFont"/>
    <w:link w:val="FootnoteText"/>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BodyTextIndent">
    <w:name w:val="Body Text Indent"/>
    <w:basedOn w:val="Normal"/>
    <w:link w:val="BodyTextIndentCh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BodyTextIndentChar">
    <w:name w:val="Body Text Indent Char"/>
    <w:basedOn w:val="DefaultParagraphFont"/>
    <w:link w:val="BodyTextIndent"/>
    <w:uiPriority w:val="99"/>
    <w:locked/>
    <w:rsid w:val="008D0A64"/>
    <w:rPr>
      <w:rFonts w:ascii="Arial" w:hAnsi="Arial" w:cs="Arial"/>
      <w:sz w:val="24"/>
      <w:szCs w:val="24"/>
      <w:lang w:val="es-ES_tradnl" w:eastAsia="es-ES"/>
    </w:rPr>
  </w:style>
  <w:style w:type="paragraph" w:styleId="BodyText">
    <w:name w:val="Body Text"/>
    <w:basedOn w:val="Normal"/>
    <w:link w:val="BodyTextChar"/>
    <w:uiPriority w:val="99"/>
    <w:rsid w:val="007A20F4"/>
    <w:pPr>
      <w:tabs>
        <w:tab w:val="left" w:pos="3119"/>
      </w:tabs>
      <w:spacing w:line="360" w:lineRule="auto"/>
      <w:jc w:val="both"/>
    </w:pPr>
    <w:rPr>
      <w:rFonts w:ascii="CG Times (W1)" w:hAnsi="CG Times (W1)" w:cs="CG Times (W1)"/>
    </w:rPr>
  </w:style>
  <w:style w:type="character" w:customStyle="1" w:styleId="BodyTextChar">
    <w:name w:val="Body Text Char"/>
    <w:basedOn w:val="DefaultParagraphFont"/>
    <w:link w:val="BodyText"/>
    <w:uiPriority w:val="99"/>
    <w:locked/>
    <w:rsid w:val="008D0A64"/>
    <w:rPr>
      <w:rFonts w:ascii="CG Times (W1)" w:hAnsi="CG Times (W1)" w:cs="CG Times (W1)"/>
      <w:lang w:val="es-ES_tradnl" w:eastAsia="es-ES"/>
    </w:rPr>
  </w:style>
  <w:style w:type="paragraph" w:styleId="BodyTextIndent2">
    <w:name w:val="Body Text Indent 2"/>
    <w:basedOn w:val="Normal"/>
    <w:link w:val="BodyTextIndent2Char"/>
    <w:uiPriority w:val="99"/>
    <w:rsid w:val="007A20F4"/>
    <w:pPr>
      <w:tabs>
        <w:tab w:val="left" w:pos="2410"/>
        <w:tab w:val="left" w:pos="3119"/>
      </w:tabs>
      <w:ind w:firstLine="2835"/>
    </w:pPr>
    <w:rPr>
      <w:rFonts w:ascii="Arial" w:hAnsi="Arial" w:cs="Arial"/>
      <w:sz w:val="24"/>
      <w:szCs w:val="24"/>
    </w:rPr>
  </w:style>
  <w:style w:type="character" w:customStyle="1" w:styleId="BodyTextIndent2Char">
    <w:name w:val="Body Text Indent 2 Char"/>
    <w:basedOn w:val="DefaultParagraphFont"/>
    <w:link w:val="BodyTextIndent2"/>
    <w:uiPriority w:val="99"/>
    <w:locked/>
    <w:rsid w:val="008D0A64"/>
    <w:rPr>
      <w:rFonts w:ascii="Arial" w:hAnsi="Arial" w:cs="Arial"/>
      <w:sz w:val="24"/>
      <w:szCs w:val="24"/>
      <w:lang w:val="es-ES_tradnl" w:eastAsia="es-ES"/>
    </w:rPr>
  </w:style>
  <w:style w:type="paragraph" w:styleId="BodyText2">
    <w:name w:val="Body Text 2"/>
    <w:basedOn w:val="Normal"/>
    <w:link w:val="BodyText2Char"/>
    <w:uiPriority w:val="99"/>
    <w:rsid w:val="007A20F4"/>
    <w:pPr>
      <w:tabs>
        <w:tab w:val="left" w:pos="2410"/>
        <w:tab w:val="left" w:pos="3119"/>
      </w:tabs>
      <w:jc w:val="both"/>
    </w:pPr>
    <w:rPr>
      <w:rFonts w:ascii="Arial" w:hAnsi="Arial" w:cs="Arial"/>
      <w:sz w:val="24"/>
      <w:szCs w:val="24"/>
    </w:rPr>
  </w:style>
  <w:style w:type="character" w:customStyle="1" w:styleId="BodyText2Char">
    <w:name w:val="Body Text 2 Char"/>
    <w:basedOn w:val="DefaultParagraphFont"/>
    <w:link w:val="BodyText2"/>
    <w:uiPriority w:val="99"/>
    <w:locked/>
    <w:rsid w:val="00F220D8"/>
    <w:rPr>
      <w:rFonts w:ascii="Arial" w:hAnsi="Arial" w:cs="Arial"/>
      <w:sz w:val="24"/>
      <w:szCs w:val="24"/>
      <w:lang w:val="es-ES_tradnl" w:eastAsia="es-ES"/>
    </w:rPr>
  </w:style>
  <w:style w:type="paragraph" w:styleId="BodyTextIndent3">
    <w:name w:val="Body Text Indent 3"/>
    <w:basedOn w:val="Normal"/>
    <w:link w:val="BodyTextIndent3Char"/>
    <w:uiPriority w:val="99"/>
    <w:rsid w:val="007A20F4"/>
    <w:pPr>
      <w:tabs>
        <w:tab w:val="left" w:pos="1418"/>
      </w:tabs>
      <w:spacing w:before="240"/>
      <w:ind w:right="-1" w:firstLine="2835"/>
      <w:jc w:val="both"/>
    </w:pPr>
    <w:rPr>
      <w:rFonts w:ascii="Arial" w:hAnsi="Arial" w:cs="Arial"/>
    </w:rPr>
  </w:style>
  <w:style w:type="character" w:customStyle="1" w:styleId="BodyTextIndent3Char">
    <w:name w:val="Body Text Indent 3 Char"/>
    <w:basedOn w:val="DefaultParagraphFont"/>
    <w:link w:val="BodyTextIndent3"/>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cs="Courier"/>
      <w:sz w:val="24"/>
      <w:szCs w:val="24"/>
      <w:lang w:val="en-US"/>
    </w:rPr>
  </w:style>
  <w:style w:type="paragraph" w:styleId="DocumentMap">
    <w:name w:val="Document Map"/>
    <w:basedOn w:val="Normal"/>
    <w:link w:val="DocumentMapChar"/>
    <w:uiPriority w:val="99"/>
    <w:semiHidden/>
    <w:rsid w:val="007A20F4"/>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8D0A64"/>
    <w:rPr>
      <w:rFonts w:ascii="Tahoma" w:hAnsi="Tahoma" w:cs="Tahoma"/>
      <w:shd w:val="clear" w:color="auto" w:fill="000080"/>
      <w:lang w:val="es-ES_tradnl" w:eastAsia="es-ES"/>
    </w:rPr>
  </w:style>
  <w:style w:type="paragraph" w:styleId="Title">
    <w:name w:val="Title"/>
    <w:basedOn w:val="Normal"/>
    <w:link w:val="TitleChar"/>
    <w:uiPriority w:val="99"/>
    <w:qFormat/>
    <w:rsid w:val="007A20F4"/>
    <w:pPr>
      <w:jc w:val="center"/>
    </w:pPr>
    <w:rPr>
      <w:rFonts w:ascii="Arial" w:hAnsi="Arial" w:cs="Arial"/>
      <w:sz w:val="24"/>
      <w:szCs w:val="24"/>
      <w:lang w:val="es-ES"/>
    </w:rPr>
  </w:style>
  <w:style w:type="character" w:customStyle="1" w:styleId="TitleChar">
    <w:name w:val="Title Char"/>
    <w:basedOn w:val="DefaultParagraphFont"/>
    <w:link w:val="Title"/>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BlockText">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BalloonText">
    <w:name w:val="Balloon Text"/>
    <w:basedOn w:val="Normal"/>
    <w:link w:val="BalloonTextChar"/>
    <w:uiPriority w:val="99"/>
    <w:semiHidden/>
    <w:rsid w:val="00281D01"/>
    <w:rPr>
      <w:rFonts w:ascii="Tahoma" w:hAnsi="Tahoma" w:cs="Tahoma"/>
      <w:sz w:val="16"/>
      <w:szCs w:val="16"/>
    </w:rPr>
  </w:style>
  <w:style w:type="character" w:customStyle="1" w:styleId="BalloonTextChar">
    <w:name w:val="Balloon Text Char"/>
    <w:basedOn w:val="DefaultParagraphFont"/>
    <w:link w:val="BalloonText"/>
    <w:uiPriority w:val="99"/>
    <w:locked/>
    <w:rsid w:val="008D0A64"/>
    <w:rPr>
      <w:rFonts w:ascii="Tahoma" w:hAnsi="Tahoma" w:cs="Tahoma"/>
      <w:sz w:val="16"/>
      <w:szCs w:val="16"/>
      <w:lang w:val="es-ES_tradnl" w:eastAsia="es-ES"/>
    </w:rPr>
  </w:style>
  <w:style w:type="character" w:styleId="PageNumber">
    <w:name w:val="page number"/>
    <w:basedOn w:val="DefaultParagraphFont"/>
    <w:uiPriority w:val="99"/>
    <w:rsid w:val="00706E1F"/>
  </w:style>
  <w:style w:type="character" w:styleId="Emphasis">
    <w:name w:val="Emphasis"/>
    <w:basedOn w:val="DefaultParagraphFont"/>
    <w:uiPriority w:val="99"/>
    <w:qFormat/>
    <w:rsid w:val="00BF25B2"/>
    <w:rPr>
      <w:b/>
      <w:bCs/>
    </w:rPr>
  </w:style>
  <w:style w:type="paragraph" w:styleId="HTMLPreformatted">
    <w:name w:val="HTML Preformatted"/>
    <w:basedOn w:val="Normal"/>
    <w:link w:val="HTMLPreformattedCh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PreformattedChar">
    <w:name w:val="HTML Preformatted Char"/>
    <w:basedOn w:val="DefaultParagraphFont"/>
    <w:link w:val="HTMLPreformatted"/>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eastAsia="es-CL"/>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eastAsia="es-CL"/>
    </w:rPr>
  </w:style>
  <w:style w:type="paragraph" w:customStyle="1" w:styleId="TtuloInforme">
    <w:name w:val="Título Informe"/>
    <w:basedOn w:val="Normal"/>
    <w:next w:val="Heading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Footer">
    <w:name w:val="footer"/>
    <w:basedOn w:val="Normal"/>
    <w:link w:val="FooterChar"/>
    <w:uiPriority w:val="99"/>
    <w:rsid w:val="00813EDC"/>
    <w:pPr>
      <w:tabs>
        <w:tab w:val="center" w:pos="4252"/>
        <w:tab w:val="right" w:pos="8504"/>
      </w:tabs>
      <w:jc w:val="both"/>
    </w:pPr>
    <w:rPr>
      <w:rFonts w:ascii="Verdana" w:hAnsi="Verdana" w:cs="Verdana"/>
      <w:sz w:val="24"/>
      <w:szCs w:val="24"/>
      <w:lang w:val="es-ES"/>
    </w:rPr>
  </w:style>
  <w:style w:type="character" w:customStyle="1" w:styleId="FooterChar">
    <w:name w:val="Footer Char"/>
    <w:basedOn w:val="DefaultParagraphFont"/>
    <w:link w:val="Footer"/>
    <w:uiPriority w:val="99"/>
    <w:locked/>
    <w:rsid w:val="00813EDC"/>
    <w:rPr>
      <w:rFonts w:ascii="Verdana" w:hAnsi="Verdana" w:cs="Verdana"/>
      <w:sz w:val="24"/>
      <w:szCs w:val="24"/>
      <w:lang w:val="es-ES" w:eastAsia="es-ES"/>
    </w:rPr>
  </w:style>
  <w:style w:type="table" w:styleId="TableGrid">
    <w:name w:val="Table Grid"/>
    <w:basedOn w:val="TableNormal"/>
    <w:uiPriority w:val="99"/>
    <w:rsid w:val="00813EDC"/>
    <w:pPr>
      <w:ind w:left="45" w:right="45"/>
      <w:jc w:val="both"/>
    </w:pPr>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Heading1"/>
    <w:uiPriority w:val="99"/>
    <w:rsid w:val="00813EDC"/>
    <w:pPr>
      <w:keepNext/>
      <w:spacing w:before="160" w:after="60" w:line="360" w:lineRule="auto"/>
      <w:jc w:val="both"/>
    </w:pPr>
    <w:rPr>
      <w:rFonts w:ascii="Verdana" w:hAnsi="Verdana" w:cs="Verdana"/>
      <w:sz w:val="20"/>
      <w:szCs w:val="20"/>
      <w:u w:val="none"/>
      <w:lang w:val="es-ES"/>
    </w:rPr>
  </w:style>
  <w:style w:type="table" w:styleId="TableClassic1">
    <w:name w:val="Table Classic 1"/>
    <w:basedOn w:val="TableNormal"/>
    <w:uiPriority w:val="99"/>
    <w:rsid w:val="00813EDC"/>
    <w:pPr>
      <w:jc w:val="both"/>
    </w:pPr>
    <w:rPr>
      <w:rFonts w:ascii="Times New Roman" w:hAnsi="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lang w:val="es-CL" w:eastAsia="es-C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yperlink">
    <w:name w:val="Hyperlink"/>
    <w:basedOn w:val="DefaultParagraphFont"/>
    <w:uiPriority w:val="99"/>
    <w:rsid w:val="00813EDC"/>
    <w:rPr>
      <w:color w:val="auto"/>
      <w:u w:val="single"/>
    </w:rPr>
  </w:style>
  <w:style w:type="character" w:styleId="Strong">
    <w:name w:val="Strong"/>
    <w:basedOn w:val="DefaultParagraphFont"/>
    <w:uiPriority w:val="99"/>
    <w:qFormat/>
    <w:rsid w:val="00813EDC"/>
    <w:rPr>
      <w:b/>
      <w:bCs/>
    </w:rPr>
  </w:style>
  <w:style w:type="character" w:customStyle="1" w:styleId="gt-icon-text1">
    <w:name w:val="gt-icon-text1"/>
    <w:basedOn w:val="DefaultParagraphFont"/>
    <w:uiPriority w:val="99"/>
    <w:rsid w:val="00813EDC"/>
  </w:style>
  <w:style w:type="character" w:customStyle="1" w:styleId="longtext">
    <w:name w:val="long_text"/>
    <w:basedOn w:val="DefaultParagraphFont"/>
    <w:uiPriority w:val="99"/>
    <w:rsid w:val="00813EDC"/>
  </w:style>
  <w:style w:type="character" w:customStyle="1" w:styleId="textonegrobold1">
    <w:name w:val="texto_negro_bold1"/>
    <w:uiPriority w:val="99"/>
    <w:rsid w:val="00813EDC"/>
    <w:rPr>
      <w:rFonts w:ascii="Tahoma" w:hAnsi="Tahoma" w:cs="Tahoma"/>
      <w:b/>
      <w:bCs/>
      <w:color w:val="auto"/>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OC1">
    <w:name w:val="toc 1"/>
    <w:basedOn w:val="Normal"/>
    <w:next w:val="Normal"/>
    <w:autoRedefine/>
    <w:uiPriority w:val="99"/>
    <w:semiHidden/>
    <w:rsid w:val="00813EDC"/>
    <w:pPr>
      <w:jc w:val="both"/>
    </w:pPr>
    <w:rPr>
      <w:rFonts w:ascii="Verdana" w:hAnsi="Verdana" w:cs="Verdana"/>
      <w:lang w:val="es-ES"/>
    </w:rPr>
  </w:style>
  <w:style w:type="paragraph" w:styleId="TOC2">
    <w:name w:val="toc 2"/>
    <w:basedOn w:val="Normal"/>
    <w:next w:val="Normal"/>
    <w:autoRedefine/>
    <w:uiPriority w:val="99"/>
    <w:semiHidden/>
    <w:rsid w:val="00813EDC"/>
    <w:pPr>
      <w:ind w:left="200"/>
      <w:jc w:val="both"/>
    </w:pPr>
    <w:rPr>
      <w:rFonts w:ascii="Verdana" w:hAnsi="Verdana" w:cs="Verdana"/>
      <w:lang w:val="es-ES"/>
    </w:rPr>
  </w:style>
  <w:style w:type="paragraph" w:styleId="TOC3">
    <w:name w:val="toc 3"/>
    <w:basedOn w:val="Normal"/>
    <w:next w:val="Normal"/>
    <w:autoRedefine/>
    <w:uiPriority w:val="99"/>
    <w:semiHidden/>
    <w:rsid w:val="00813EDC"/>
    <w:pPr>
      <w:ind w:left="400"/>
      <w:jc w:val="both"/>
    </w:pPr>
    <w:rPr>
      <w:rFonts w:ascii="Verdana" w:hAnsi="Verdana" w:cs="Verdana"/>
      <w:lang w:val="es-ES"/>
    </w:rPr>
  </w:style>
  <w:style w:type="character" w:styleId="CommentReference">
    <w:name w:val="annotation reference"/>
    <w:basedOn w:val="DefaultParagraphFont"/>
    <w:uiPriority w:val="99"/>
    <w:semiHidden/>
    <w:rsid w:val="00813EDC"/>
    <w:rPr>
      <w:sz w:val="16"/>
      <w:szCs w:val="16"/>
    </w:rPr>
  </w:style>
  <w:style w:type="paragraph" w:styleId="CommentText">
    <w:name w:val="annotation text"/>
    <w:basedOn w:val="Normal"/>
    <w:link w:val="CommentTextChar"/>
    <w:uiPriority w:val="99"/>
    <w:semiHidden/>
    <w:rsid w:val="00813EDC"/>
    <w:pPr>
      <w:jc w:val="both"/>
    </w:pPr>
    <w:rPr>
      <w:rFonts w:ascii="Verdana" w:hAnsi="Verdana" w:cs="Verdana"/>
      <w:lang w:val="es-ES"/>
    </w:rPr>
  </w:style>
  <w:style w:type="character" w:customStyle="1" w:styleId="CommentTextChar">
    <w:name w:val="Comment Text Char"/>
    <w:basedOn w:val="DefaultParagraphFont"/>
    <w:link w:val="CommentText"/>
    <w:uiPriority w:val="99"/>
    <w:locked/>
    <w:rsid w:val="00813EDC"/>
    <w:rPr>
      <w:rFonts w:ascii="Verdana" w:hAnsi="Verdana" w:cs="Verdana"/>
      <w:lang w:val="es-ES" w:eastAsia="es-ES"/>
    </w:rPr>
  </w:style>
  <w:style w:type="paragraph" w:styleId="CommentSubject">
    <w:name w:val="annotation subject"/>
    <w:basedOn w:val="CommentText"/>
    <w:next w:val="CommentText"/>
    <w:link w:val="CommentSubjectChar"/>
    <w:uiPriority w:val="99"/>
    <w:semiHidden/>
    <w:rsid w:val="00813EDC"/>
    <w:rPr>
      <w:b/>
      <w:bCs/>
    </w:rPr>
  </w:style>
  <w:style w:type="character" w:customStyle="1" w:styleId="CommentSubjectChar">
    <w:name w:val="Comment Subject Char"/>
    <w:basedOn w:val="CommentTextChar"/>
    <w:link w:val="CommentSubject"/>
    <w:uiPriority w:val="99"/>
    <w:locked/>
    <w:rsid w:val="00813EDC"/>
    <w:rPr>
      <w:b/>
      <w:bCs/>
    </w:rPr>
  </w:style>
  <w:style w:type="character" w:styleId="FollowedHyperlink">
    <w:name w:val="FollowedHyperlink"/>
    <w:basedOn w:val="DefaultParagraphFont"/>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eastAsia="es-CL"/>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eastAsia="es-CL"/>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eastAsia="es-CL"/>
    </w:rPr>
  </w:style>
  <w:style w:type="character" w:customStyle="1" w:styleId="CharacterStyle2">
    <w:name w:val="Character Style 2"/>
    <w:uiPriority w:val="99"/>
    <w:rsid w:val="00C618CC"/>
    <w:rPr>
      <w:rFonts w:ascii="Arial" w:hAnsi="Arial" w:cs="Arial"/>
      <w:color w:val="auto"/>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eastAsia="es-CL"/>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eastAsia="es-CL"/>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eastAsia="es-CL"/>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eastAsia="es-CL"/>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eastAsia="es-CL"/>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eastAsia="es-CL"/>
    </w:rPr>
  </w:style>
  <w:style w:type="paragraph" w:styleId="ListParagraph">
    <w:name w:val="List Paragraph"/>
    <w:aliases w:val="viñeta"/>
    <w:basedOn w:val="Normal"/>
    <w:link w:val="ListParagraphChar"/>
    <w:uiPriority w:val="99"/>
    <w:qFormat/>
    <w:rsid w:val="007221AD"/>
    <w:pPr>
      <w:ind w:left="708"/>
    </w:pPr>
  </w:style>
  <w:style w:type="character" w:customStyle="1" w:styleId="apple-style-span">
    <w:name w:val="apple-style-span"/>
    <w:basedOn w:val="DefaultParagraphFont"/>
    <w:uiPriority w:val="99"/>
    <w:rsid w:val="000452E1"/>
  </w:style>
  <w:style w:type="paragraph" w:styleId="BodyText3">
    <w:name w:val="Body Text 3"/>
    <w:basedOn w:val="Normal"/>
    <w:link w:val="BodyText3Char"/>
    <w:uiPriority w:val="99"/>
    <w:rsid w:val="00DD63DF"/>
    <w:pPr>
      <w:spacing w:after="120"/>
    </w:pPr>
    <w:rPr>
      <w:sz w:val="16"/>
      <w:szCs w:val="16"/>
    </w:rPr>
  </w:style>
  <w:style w:type="character" w:customStyle="1" w:styleId="BodyText3Char">
    <w:name w:val="Body Text 3 Char"/>
    <w:basedOn w:val="DefaultParagraphFont"/>
    <w:link w:val="BodyText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s="Courier New"/>
      <w:color w:val="auto"/>
      <w:spacing w:val="0"/>
      <w:sz w:val="24"/>
      <w:szCs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bCs/>
      <w:i/>
      <w:iCs/>
      <w:sz w:val="24"/>
      <w:szCs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cs="Courier"/>
      <w:sz w:val="24"/>
      <w:szCs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
    <w:name w:val="TÀ)Àcnico 2"/>
    <w:uiPriority w:val="99"/>
    <w:rsid w:val="008D0A64"/>
    <w:rPr>
      <w:rFonts w:ascii="Courier" w:hAnsi="Courier" w:cs="Courier"/>
      <w:sz w:val="24"/>
      <w:szCs w:val="24"/>
      <w:lang w:val="en-US"/>
    </w:rPr>
  </w:style>
  <w:style w:type="character" w:customStyle="1" w:styleId="Tcnico3">
    <w:name w:val="TÀ)Àcnico 3"/>
    <w:uiPriority w:val="99"/>
    <w:rsid w:val="008D0A64"/>
    <w:rPr>
      <w:rFonts w:ascii="Courier" w:hAnsi="Courier" w:cs="Courier"/>
      <w:sz w:val="24"/>
      <w:szCs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rPr>
  </w:style>
  <w:style w:type="character" w:customStyle="1" w:styleId="Tcnico1">
    <w:name w:val="TÀ)Àcnico 1"/>
    <w:uiPriority w:val="99"/>
    <w:rsid w:val="008D0A64"/>
    <w:rPr>
      <w:rFonts w:ascii="Courier" w:hAnsi="Courier" w:cs="Courier"/>
      <w:sz w:val="24"/>
      <w:szCs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rPr>
  </w:style>
  <w:style w:type="paragraph" w:styleId="TO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O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O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O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O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O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PlainText">
    <w:name w:val="Plain Text"/>
    <w:basedOn w:val="Normal"/>
    <w:link w:val="PlainTextChar"/>
    <w:uiPriority w:val="99"/>
    <w:rsid w:val="008D0A64"/>
    <w:rPr>
      <w:rFonts w:ascii="Courier New" w:hAnsi="Courier New" w:cs="Courier New"/>
      <w:lang w:val="es-ES"/>
    </w:rPr>
  </w:style>
  <w:style w:type="character" w:customStyle="1" w:styleId="PlainTextChar">
    <w:name w:val="Plain Text Char"/>
    <w:basedOn w:val="DefaultParagraphFont"/>
    <w:link w:val="PlainText"/>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cs="Courier New"/>
      <w:b/>
      <w:bCs/>
      <w:lang w:val="es-ES_tradnl" w:eastAsia="es-ES"/>
    </w:rPr>
  </w:style>
  <w:style w:type="character" w:customStyle="1" w:styleId="MapadeldocumentoCar1">
    <w:name w:val="Mapa del documento Car1"/>
    <w:uiPriority w:val="99"/>
    <w:semiHidden/>
    <w:rsid w:val="00C61BED"/>
    <w:rPr>
      <w:rFonts w:ascii="Tahoma" w:hAnsi="Tahoma" w:cs="Tahoma"/>
      <w:sz w:val="16"/>
      <w:szCs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on">
    <w:name w:val="Revision"/>
    <w:hidden/>
    <w:uiPriority w:val="99"/>
    <w:semiHidden/>
    <w:rsid w:val="00C61BED"/>
    <w:rPr>
      <w:rFonts w:ascii="Calibri" w:hAnsi="Calibri" w:cs="Calibri"/>
      <w:lang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ListParagraphChar">
    <w:name w:val="List Paragraph Char"/>
    <w:aliases w:val="viñeta Char"/>
    <w:link w:val="ListParagraph"/>
    <w:uiPriority w:val="99"/>
    <w:locked/>
    <w:rsid w:val="00C61BED"/>
    <w:rPr>
      <w:rFonts w:ascii="Times New Roman" w:hAnsi="Times New Roman" w:cs="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val="es-CL"/>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NoSpacing">
    <w:name w:val="No Spacing"/>
    <w:uiPriority w:val="99"/>
    <w:qFormat/>
    <w:rsid w:val="00C61BED"/>
    <w:rPr>
      <w:rFonts w:ascii="Calibri" w:hAnsi="Calibri" w:cs="Calibri"/>
      <w:lang w:val="es-CL" w:eastAsia="es-CL"/>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rPr>
  </w:style>
  <w:style w:type="character" w:customStyle="1" w:styleId="Tcnico21">
    <w:name w:val="TÀ)Àcnico 21"/>
    <w:uiPriority w:val="99"/>
    <w:rsid w:val="00C61BED"/>
    <w:rPr>
      <w:rFonts w:ascii="Courier" w:hAnsi="Courier" w:cs="Courier"/>
      <w:sz w:val="24"/>
      <w:szCs w:val="24"/>
      <w:lang w:val="en-US"/>
    </w:rPr>
  </w:style>
  <w:style w:type="character" w:customStyle="1" w:styleId="Tcnico31">
    <w:name w:val="TÀ)Àcnico 31"/>
    <w:uiPriority w:val="99"/>
    <w:rsid w:val="00C61BED"/>
    <w:rPr>
      <w:rFonts w:ascii="Courier" w:hAnsi="Courier" w:cs="Courier"/>
      <w:sz w:val="24"/>
      <w:szCs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rPr>
  </w:style>
  <w:style w:type="character" w:customStyle="1" w:styleId="Tcnico11">
    <w:name w:val="TÀ)Àcnico 11"/>
    <w:uiPriority w:val="99"/>
    <w:rsid w:val="00C61BED"/>
    <w:rPr>
      <w:rFonts w:ascii="Courier" w:hAnsi="Courier" w:cs="Courier"/>
      <w:sz w:val="24"/>
      <w:szCs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cs="Calibri"/>
      <w:lang w:val="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882326146">
      <w:marLeft w:val="0"/>
      <w:marRight w:val="0"/>
      <w:marTop w:val="0"/>
      <w:marBottom w:val="0"/>
      <w:divBdr>
        <w:top w:val="none" w:sz="0" w:space="0" w:color="auto"/>
        <w:left w:val="none" w:sz="0" w:space="0" w:color="auto"/>
        <w:bottom w:val="none" w:sz="0" w:space="0" w:color="auto"/>
        <w:right w:val="none" w:sz="0" w:space="0" w:color="auto"/>
      </w:divBdr>
      <w:divsChild>
        <w:div w:id="882326174">
          <w:marLeft w:val="547"/>
          <w:marRight w:val="0"/>
          <w:marTop w:val="86"/>
          <w:marBottom w:val="0"/>
          <w:divBdr>
            <w:top w:val="none" w:sz="0" w:space="0" w:color="auto"/>
            <w:left w:val="none" w:sz="0" w:space="0" w:color="auto"/>
            <w:bottom w:val="none" w:sz="0" w:space="0" w:color="auto"/>
            <w:right w:val="none" w:sz="0" w:space="0" w:color="auto"/>
          </w:divBdr>
        </w:div>
        <w:div w:id="882326206">
          <w:marLeft w:val="547"/>
          <w:marRight w:val="0"/>
          <w:marTop w:val="86"/>
          <w:marBottom w:val="0"/>
          <w:divBdr>
            <w:top w:val="none" w:sz="0" w:space="0" w:color="auto"/>
            <w:left w:val="none" w:sz="0" w:space="0" w:color="auto"/>
            <w:bottom w:val="none" w:sz="0" w:space="0" w:color="auto"/>
            <w:right w:val="none" w:sz="0" w:space="0" w:color="auto"/>
          </w:divBdr>
        </w:div>
        <w:div w:id="882326223">
          <w:marLeft w:val="547"/>
          <w:marRight w:val="0"/>
          <w:marTop w:val="86"/>
          <w:marBottom w:val="0"/>
          <w:divBdr>
            <w:top w:val="none" w:sz="0" w:space="0" w:color="auto"/>
            <w:left w:val="none" w:sz="0" w:space="0" w:color="auto"/>
            <w:bottom w:val="none" w:sz="0" w:space="0" w:color="auto"/>
            <w:right w:val="none" w:sz="0" w:space="0" w:color="auto"/>
          </w:divBdr>
        </w:div>
      </w:divsChild>
    </w:div>
    <w:div w:id="882326156">
      <w:marLeft w:val="0"/>
      <w:marRight w:val="0"/>
      <w:marTop w:val="0"/>
      <w:marBottom w:val="0"/>
      <w:divBdr>
        <w:top w:val="none" w:sz="0" w:space="0" w:color="auto"/>
        <w:left w:val="none" w:sz="0" w:space="0" w:color="auto"/>
        <w:bottom w:val="none" w:sz="0" w:space="0" w:color="auto"/>
        <w:right w:val="none" w:sz="0" w:space="0" w:color="auto"/>
      </w:divBdr>
    </w:div>
    <w:div w:id="882326162">
      <w:marLeft w:val="0"/>
      <w:marRight w:val="0"/>
      <w:marTop w:val="0"/>
      <w:marBottom w:val="0"/>
      <w:divBdr>
        <w:top w:val="none" w:sz="0" w:space="0" w:color="auto"/>
        <w:left w:val="none" w:sz="0" w:space="0" w:color="auto"/>
        <w:bottom w:val="none" w:sz="0" w:space="0" w:color="auto"/>
        <w:right w:val="none" w:sz="0" w:space="0" w:color="auto"/>
      </w:divBdr>
      <w:divsChild>
        <w:div w:id="882326148">
          <w:marLeft w:val="547"/>
          <w:marRight w:val="0"/>
          <w:marTop w:val="86"/>
          <w:marBottom w:val="0"/>
          <w:divBdr>
            <w:top w:val="none" w:sz="0" w:space="0" w:color="auto"/>
            <w:left w:val="none" w:sz="0" w:space="0" w:color="auto"/>
            <w:bottom w:val="none" w:sz="0" w:space="0" w:color="auto"/>
            <w:right w:val="none" w:sz="0" w:space="0" w:color="auto"/>
          </w:divBdr>
        </w:div>
        <w:div w:id="882326203">
          <w:marLeft w:val="547"/>
          <w:marRight w:val="0"/>
          <w:marTop w:val="86"/>
          <w:marBottom w:val="0"/>
          <w:divBdr>
            <w:top w:val="none" w:sz="0" w:space="0" w:color="auto"/>
            <w:left w:val="none" w:sz="0" w:space="0" w:color="auto"/>
            <w:bottom w:val="none" w:sz="0" w:space="0" w:color="auto"/>
            <w:right w:val="none" w:sz="0" w:space="0" w:color="auto"/>
          </w:divBdr>
        </w:div>
        <w:div w:id="882326204">
          <w:marLeft w:val="547"/>
          <w:marRight w:val="0"/>
          <w:marTop w:val="86"/>
          <w:marBottom w:val="0"/>
          <w:divBdr>
            <w:top w:val="none" w:sz="0" w:space="0" w:color="auto"/>
            <w:left w:val="none" w:sz="0" w:space="0" w:color="auto"/>
            <w:bottom w:val="none" w:sz="0" w:space="0" w:color="auto"/>
            <w:right w:val="none" w:sz="0" w:space="0" w:color="auto"/>
          </w:divBdr>
        </w:div>
      </w:divsChild>
    </w:div>
    <w:div w:id="882326164">
      <w:marLeft w:val="0"/>
      <w:marRight w:val="0"/>
      <w:marTop w:val="0"/>
      <w:marBottom w:val="0"/>
      <w:divBdr>
        <w:top w:val="none" w:sz="0" w:space="0" w:color="auto"/>
        <w:left w:val="none" w:sz="0" w:space="0" w:color="auto"/>
        <w:bottom w:val="none" w:sz="0" w:space="0" w:color="auto"/>
        <w:right w:val="none" w:sz="0" w:space="0" w:color="auto"/>
      </w:divBdr>
      <w:divsChild>
        <w:div w:id="882326196">
          <w:marLeft w:val="0"/>
          <w:marRight w:val="0"/>
          <w:marTop w:val="0"/>
          <w:marBottom w:val="0"/>
          <w:divBdr>
            <w:top w:val="none" w:sz="0" w:space="0" w:color="auto"/>
            <w:left w:val="none" w:sz="0" w:space="0" w:color="auto"/>
            <w:bottom w:val="none" w:sz="0" w:space="0" w:color="auto"/>
            <w:right w:val="none" w:sz="0" w:space="0" w:color="auto"/>
          </w:divBdr>
          <w:divsChild>
            <w:div w:id="882326144">
              <w:marLeft w:val="0"/>
              <w:marRight w:val="0"/>
              <w:marTop w:val="0"/>
              <w:marBottom w:val="0"/>
              <w:divBdr>
                <w:top w:val="none" w:sz="0" w:space="0" w:color="auto"/>
                <w:left w:val="none" w:sz="0" w:space="0" w:color="auto"/>
                <w:bottom w:val="none" w:sz="0" w:space="0" w:color="auto"/>
                <w:right w:val="none" w:sz="0" w:space="0" w:color="auto"/>
              </w:divBdr>
              <w:divsChild>
                <w:div w:id="882326139">
                  <w:marLeft w:val="0"/>
                  <w:marRight w:val="0"/>
                  <w:marTop w:val="0"/>
                  <w:marBottom w:val="0"/>
                  <w:divBdr>
                    <w:top w:val="none" w:sz="0" w:space="0" w:color="auto"/>
                    <w:left w:val="none" w:sz="0" w:space="0" w:color="auto"/>
                    <w:bottom w:val="none" w:sz="0" w:space="0" w:color="auto"/>
                    <w:right w:val="none" w:sz="0" w:space="0" w:color="auto"/>
                  </w:divBdr>
                  <w:divsChild>
                    <w:div w:id="8823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6189">
      <w:marLeft w:val="0"/>
      <w:marRight w:val="0"/>
      <w:marTop w:val="0"/>
      <w:marBottom w:val="0"/>
      <w:divBdr>
        <w:top w:val="none" w:sz="0" w:space="0" w:color="auto"/>
        <w:left w:val="none" w:sz="0" w:space="0" w:color="auto"/>
        <w:bottom w:val="none" w:sz="0" w:space="0" w:color="auto"/>
        <w:right w:val="none" w:sz="0" w:space="0" w:color="auto"/>
      </w:divBdr>
    </w:div>
    <w:div w:id="882326192">
      <w:marLeft w:val="0"/>
      <w:marRight w:val="0"/>
      <w:marTop w:val="0"/>
      <w:marBottom w:val="0"/>
      <w:divBdr>
        <w:top w:val="none" w:sz="0" w:space="0" w:color="auto"/>
        <w:left w:val="none" w:sz="0" w:space="0" w:color="auto"/>
        <w:bottom w:val="none" w:sz="0" w:space="0" w:color="auto"/>
        <w:right w:val="none" w:sz="0" w:space="0" w:color="auto"/>
      </w:divBdr>
      <w:divsChild>
        <w:div w:id="882326251">
          <w:marLeft w:val="0"/>
          <w:marRight w:val="0"/>
          <w:marTop w:val="0"/>
          <w:marBottom w:val="0"/>
          <w:divBdr>
            <w:top w:val="none" w:sz="0" w:space="0" w:color="auto"/>
            <w:left w:val="none" w:sz="0" w:space="0" w:color="auto"/>
            <w:bottom w:val="none" w:sz="0" w:space="0" w:color="auto"/>
            <w:right w:val="none" w:sz="0" w:space="0" w:color="auto"/>
          </w:divBdr>
          <w:divsChild>
            <w:div w:id="882326252">
              <w:marLeft w:val="0"/>
              <w:marRight w:val="0"/>
              <w:marTop w:val="0"/>
              <w:marBottom w:val="0"/>
              <w:divBdr>
                <w:top w:val="none" w:sz="0" w:space="0" w:color="auto"/>
                <w:left w:val="none" w:sz="0" w:space="0" w:color="auto"/>
                <w:bottom w:val="none" w:sz="0" w:space="0" w:color="auto"/>
                <w:right w:val="none" w:sz="0" w:space="0" w:color="auto"/>
              </w:divBdr>
              <w:divsChild>
                <w:div w:id="882326238">
                  <w:marLeft w:val="0"/>
                  <w:marRight w:val="0"/>
                  <w:marTop w:val="0"/>
                  <w:marBottom w:val="0"/>
                  <w:divBdr>
                    <w:top w:val="none" w:sz="0" w:space="0" w:color="auto"/>
                    <w:left w:val="none" w:sz="0" w:space="0" w:color="auto"/>
                    <w:bottom w:val="none" w:sz="0" w:space="0" w:color="auto"/>
                    <w:right w:val="none" w:sz="0" w:space="0" w:color="auto"/>
                  </w:divBdr>
                  <w:divsChild>
                    <w:div w:id="8823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6194">
      <w:marLeft w:val="0"/>
      <w:marRight w:val="0"/>
      <w:marTop w:val="0"/>
      <w:marBottom w:val="0"/>
      <w:divBdr>
        <w:top w:val="none" w:sz="0" w:space="0" w:color="auto"/>
        <w:left w:val="none" w:sz="0" w:space="0" w:color="auto"/>
        <w:bottom w:val="none" w:sz="0" w:space="0" w:color="auto"/>
        <w:right w:val="none" w:sz="0" w:space="0" w:color="auto"/>
      </w:divBdr>
      <w:divsChild>
        <w:div w:id="882326138">
          <w:marLeft w:val="547"/>
          <w:marRight w:val="0"/>
          <w:marTop w:val="77"/>
          <w:marBottom w:val="0"/>
          <w:divBdr>
            <w:top w:val="none" w:sz="0" w:space="0" w:color="auto"/>
            <w:left w:val="none" w:sz="0" w:space="0" w:color="auto"/>
            <w:bottom w:val="none" w:sz="0" w:space="0" w:color="auto"/>
            <w:right w:val="none" w:sz="0" w:space="0" w:color="auto"/>
          </w:divBdr>
        </w:div>
        <w:div w:id="882326141">
          <w:marLeft w:val="547"/>
          <w:marRight w:val="0"/>
          <w:marTop w:val="96"/>
          <w:marBottom w:val="0"/>
          <w:divBdr>
            <w:top w:val="none" w:sz="0" w:space="0" w:color="auto"/>
            <w:left w:val="none" w:sz="0" w:space="0" w:color="auto"/>
            <w:bottom w:val="none" w:sz="0" w:space="0" w:color="auto"/>
            <w:right w:val="none" w:sz="0" w:space="0" w:color="auto"/>
          </w:divBdr>
        </w:div>
        <w:div w:id="882326142">
          <w:marLeft w:val="1166"/>
          <w:marRight w:val="0"/>
          <w:marTop w:val="86"/>
          <w:marBottom w:val="0"/>
          <w:divBdr>
            <w:top w:val="none" w:sz="0" w:space="0" w:color="auto"/>
            <w:left w:val="none" w:sz="0" w:space="0" w:color="auto"/>
            <w:bottom w:val="none" w:sz="0" w:space="0" w:color="auto"/>
            <w:right w:val="none" w:sz="0" w:space="0" w:color="auto"/>
          </w:divBdr>
        </w:div>
        <w:div w:id="882326145">
          <w:marLeft w:val="547"/>
          <w:marRight w:val="0"/>
          <w:marTop w:val="96"/>
          <w:marBottom w:val="0"/>
          <w:divBdr>
            <w:top w:val="none" w:sz="0" w:space="0" w:color="auto"/>
            <w:left w:val="none" w:sz="0" w:space="0" w:color="auto"/>
            <w:bottom w:val="none" w:sz="0" w:space="0" w:color="auto"/>
            <w:right w:val="none" w:sz="0" w:space="0" w:color="auto"/>
          </w:divBdr>
        </w:div>
        <w:div w:id="882326149">
          <w:marLeft w:val="547"/>
          <w:marRight w:val="0"/>
          <w:marTop w:val="77"/>
          <w:marBottom w:val="0"/>
          <w:divBdr>
            <w:top w:val="none" w:sz="0" w:space="0" w:color="auto"/>
            <w:left w:val="none" w:sz="0" w:space="0" w:color="auto"/>
            <w:bottom w:val="none" w:sz="0" w:space="0" w:color="auto"/>
            <w:right w:val="none" w:sz="0" w:space="0" w:color="auto"/>
          </w:divBdr>
        </w:div>
        <w:div w:id="882326150">
          <w:marLeft w:val="1166"/>
          <w:marRight w:val="0"/>
          <w:marTop w:val="86"/>
          <w:marBottom w:val="0"/>
          <w:divBdr>
            <w:top w:val="none" w:sz="0" w:space="0" w:color="auto"/>
            <w:left w:val="none" w:sz="0" w:space="0" w:color="auto"/>
            <w:bottom w:val="none" w:sz="0" w:space="0" w:color="auto"/>
            <w:right w:val="none" w:sz="0" w:space="0" w:color="auto"/>
          </w:divBdr>
        </w:div>
        <w:div w:id="882326151">
          <w:marLeft w:val="547"/>
          <w:marRight w:val="0"/>
          <w:marTop w:val="77"/>
          <w:marBottom w:val="0"/>
          <w:divBdr>
            <w:top w:val="none" w:sz="0" w:space="0" w:color="auto"/>
            <w:left w:val="none" w:sz="0" w:space="0" w:color="auto"/>
            <w:bottom w:val="none" w:sz="0" w:space="0" w:color="auto"/>
            <w:right w:val="none" w:sz="0" w:space="0" w:color="auto"/>
          </w:divBdr>
        </w:div>
        <w:div w:id="882326152">
          <w:marLeft w:val="547"/>
          <w:marRight w:val="0"/>
          <w:marTop w:val="134"/>
          <w:marBottom w:val="0"/>
          <w:divBdr>
            <w:top w:val="none" w:sz="0" w:space="0" w:color="auto"/>
            <w:left w:val="none" w:sz="0" w:space="0" w:color="auto"/>
            <w:bottom w:val="none" w:sz="0" w:space="0" w:color="auto"/>
            <w:right w:val="none" w:sz="0" w:space="0" w:color="auto"/>
          </w:divBdr>
        </w:div>
        <w:div w:id="882326154">
          <w:marLeft w:val="547"/>
          <w:marRight w:val="0"/>
          <w:marTop w:val="77"/>
          <w:marBottom w:val="0"/>
          <w:divBdr>
            <w:top w:val="none" w:sz="0" w:space="0" w:color="auto"/>
            <w:left w:val="none" w:sz="0" w:space="0" w:color="auto"/>
            <w:bottom w:val="none" w:sz="0" w:space="0" w:color="auto"/>
            <w:right w:val="none" w:sz="0" w:space="0" w:color="auto"/>
          </w:divBdr>
        </w:div>
        <w:div w:id="882326155">
          <w:marLeft w:val="547"/>
          <w:marRight w:val="0"/>
          <w:marTop w:val="86"/>
          <w:marBottom w:val="0"/>
          <w:divBdr>
            <w:top w:val="none" w:sz="0" w:space="0" w:color="auto"/>
            <w:left w:val="none" w:sz="0" w:space="0" w:color="auto"/>
            <w:bottom w:val="none" w:sz="0" w:space="0" w:color="auto"/>
            <w:right w:val="none" w:sz="0" w:space="0" w:color="auto"/>
          </w:divBdr>
        </w:div>
        <w:div w:id="882326158">
          <w:marLeft w:val="547"/>
          <w:marRight w:val="0"/>
          <w:marTop w:val="96"/>
          <w:marBottom w:val="0"/>
          <w:divBdr>
            <w:top w:val="none" w:sz="0" w:space="0" w:color="auto"/>
            <w:left w:val="none" w:sz="0" w:space="0" w:color="auto"/>
            <w:bottom w:val="none" w:sz="0" w:space="0" w:color="auto"/>
            <w:right w:val="none" w:sz="0" w:space="0" w:color="auto"/>
          </w:divBdr>
        </w:div>
        <w:div w:id="882326159">
          <w:marLeft w:val="547"/>
          <w:marRight w:val="0"/>
          <w:marTop w:val="77"/>
          <w:marBottom w:val="0"/>
          <w:divBdr>
            <w:top w:val="none" w:sz="0" w:space="0" w:color="auto"/>
            <w:left w:val="none" w:sz="0" w:space="0" w:color="auto"/>
            <w:bottom w:val="none" w:sz="0" w:space="0" w:color="auto"/>
            <w:right w:val="none" w:sz="0" w:space="0" w:color="auto"/>
          </w:divBdr>
        </w:div>
        <w:div w:id="882326160">
          <w:marLeft w:val="547"/>
          <w:marRight w:val="0"/>
          <w:marTop w:val="77"/>
          <w:marBottom w:val="0"/>
          <w:divBdr>
            <w:top w:val="none" w:sz="0" w:space="0" w:color="auto"/>
            <w:left w:val="none" w:sz="0" w:space="0" w:color="auto"/>
            <w:bottom w:val="none" w:sz="0" w:space="0" w:color="auto"/>
            <w:right w:val="none" w:sz="0" w:space="0" w:color="auto"/>
          </w:divBdr>
        </w:div>
        <w:div w:id="882326161">
          <w:marLeft w:val="547"/>
          <w:marRight w:val="0"/>
          <w:marTop w:val="96"/>
          <w:marBottom w:val="0"/>
          <w:divBdr>
            <w:top w:val="none" w:sz="0" w:space="0" w:color="auto"/>
            <w:left w:val="none" w:sz="0" w:space="0" w:color="auto"/>
            <w:bottom w:val="none" w:sz="0" w:space="0" w:color="auto"/>
            <w:right w:val="none" w:sz="0" w:space="0" w:color="auto"/>
          </w:divBdr>
        </w:div>
        <w:div w:id="882326163">
          <w:marLeft w:val="547"/>
          <w:marRight w:val="0"/>
          <w:marTop w:val="86"/>
          <w:marBottom w:val="0"/>
          <w:divBdr>
            <w:top w:val="none" w:sz="0" w:space="0" w:color="auto"/>
            <w:left w:val="none" w:sz="0" w:space="0" w:color="auto"/>
            <w:bottom w:val="none" w:sz="0" w:space="0" w:color="auto"/>
            <w:right w:val="none" w:sz="0" w:space="0" w:color="auto"/>
          </w:divBdr>
        </w:div>
        <w:div w:id="882326166">
          <w:marLeft w:val="547"/>
          <w:marRight w:val="0"/>
          <w:marTop w:val="96"/>
          <w:marBottom w:val="0"/>
          <w:divBdr>
            <w:top w:val="none" w:sz="0" w:space="0" w:color="auto"/>
            <w:left w:val="none" w:sz="0" w:space="0" w:color="auto"/>
            <w:bottom w:val="none" w:sz="0" w:space="0" w:color="auto"/>
            <w:right w:val="none" w:sz="0" w:space="0" w:color="auto"/>
          </w:divBdr>
        </w:div>
        <w:div w:id="882326167">
          <w:marLeft w:val="1166"/>
          <w:marRight w:val="0"/>
          <w:marTop w:val="96"/>
          <w:marBottom w:val="0"/>
          <w:divBdr>
            <w:top w:val="none" w:sz="0" w:space="0" w:color="auto"/>
            <w:left w:val="none" w:sz="0" w:space="0" w:color="auto"/>
            <w:bottom w:val="none" w:sz="0" w:space="0" w:color="auto"/>
            <w:right w:val="none" w:sz="0" w:space="0" w:color="auto"/>
          </w:divBdr>
        </w:div>
        <w:div w:id="882326171">
          <w:marLeft w:val="547"/>
          <w:marRight w:val="0"/>
          <w:marTop w:val="86"/>
          <w:marBottom w:val="0"/>
          <w:divBdr>
            <w:top w:val="none" w:sz="0" w:space="0" w:color="auto"/>
            <w:left w:val="none" w:sz="0" w:space="0" w:color="auto"/>
            <w:bottom w:val="none" w:sz="0" w:space="0" w:color="auto"/>
            <w:right w:val="none" w:sz="0" w:space="0" w:color="auto"/>
          </w:divBdr>
        </w:div>
        <w:div w:id="882326172">
          <w:marLeft w:val="1166"/>
          <w:marRight w:val="0"/>
          <w:marTop w:val="96"/>
          <w:marBottom w:val="0"/>
          <w:divBdr>
            <w:top w:val="none" w:sz="0" w:space="0" w:color="auto"/>
            <w:left w:val="none" w:sz="0" w:space="0" w:color="auto"/>
            <w:bottom w:val="none" w:sz="0" w:space="0" w:color="auto"/>
            <w:right w:val="none" w:sz="0" w:space="0" w:color="auto"/>
          </w:divBdr>
        </w:div>
        <w:div w:id="882326175">
          <w:marLeft w:val="1166"/>
          <w:marRight w:val="0"/>
          <w:marTop w:val="86"/>
          <w:marBottom w:val="0"/>
          <w:divBdr>
            <w:top w:val="none" w:sz="0" w:space="0" w:color="auto"/>
            <w:left w:val="none" w:sz="0" w:space="0" w:color="auto"/>
            <w:bottom w:val="none" w:sz="0" w:space="0" w:color="auto"/>
            <w:right w:val="none" w:sz="0" w:space="0" w:color="auto"/>
          </w:divBdr>
        </w:div>
        <w:div w:id="882326176">
          <w:marLeft w:val="1166"/>
          <w:marRight w:val="0"/>
          <w:marTop w:val="86"/>
          <w:marBottom w:val="0"/>
          <w:divBdr>
            <w:top w:val="none" w:sz="0" w:space="0" w:color="auto"/>
            <w:left w:val="none" w:sz="0" w:space="0" w:color="auto"/>
            <w:bottom w:val="none" w:sz="0" w:space="0" w:color="auto"/>
            <w:right w:val="none" w:sz="0" w:space="0" w:color="auto"/>
          </w:divBdr>
        </w:div>
        <w:div w:id="882326177">
          <w:marLeft w:val="547"/>
          <w:marRight w:val="0"/>
          <w:marTop w:val="86"/>
          <w:marBottom w:val="0"/>
          <w:divBdr>
            <w:top w:val="none" w:sz="0" w:space="0" w:color="auto"/>
            <w:left w:val="none" w:sz="0" w:space="0" w:color="auto"/>
            <w:bottom w:val="none" w:sz="0" w:space="0" w:color="auto"/>
            <w:right w:val="none" w:sz="0" w:space="0" w:color="auto"/>
          </w:divBdr>
        </w:div>
        <w:div w:id="882326178">
          <w:marLeft w:val="547"/>
          <w:marRight w:val="0"/>
          <w:marTop w:val="77"/>
          <w:marBottom w:val="0"/>
          <w:divBdr>
            <w:top w:val="none" w:sz="0" w:space="0" w:color="auto"/>
            <w:left w:val="none" w:sz="0" w:space="0" w:color="auto"/>
            <w:bottom w:val="none" w:sz="0" w:space="0" w:color="auto"/>
            <w:right w:val="none" w:sz="0" w:space="0" w:color="auto"/>
          </w:divBdr>
        </w:div>
        <w:div w:id="882326179">
          <w:marLeft w:val="547"/>
          <w:marRight w:val="0"/>
          <w:marTop w:val="77"/>
          <w:marBottom w:val="0"/>
          <w:divBdr>
            <w:top w:val="none" w:sz="0" w:space="0" w:color="auto"/>
            <w:left w:val="none" w:sz="0" w:space="0" w:color="auto"/>
            <w:bottom w:val="none" w:sz="0" w:space="0" w:color="auto"/>
            <w:right w:val="none" w:sz="0" w:space="0" w:color="auto"/>
          </w:divBdr>
        </w:div>
        <w:div w:id="882326180">
          <w:marLeft w:val="1166"/>
          <w:marRight w:val="0"/>
          <w:marTop w:val="86"/>
          <w:marBottom w:val="0"/>
          <w:divBdr>
            <w:top w:val="none" w:sz="0" w:space="0" w:color="auto"/>
            <w:left w:val="none" w:sz="0" w:space="0" w:color="auto"/>
            <w:bottom w:val="none" w:sz="0" w:space="0" w:color="auto"/>
            <w:right w:val="none" w:sz="0" w:space="0" w:color="auto"/>
          </w:divBdr>
        </w:div>
        <w:div w:id="882326181">
          <w:marLeft w:val="547"/>
          <w:marRight w:val="0"/>
          <w:marTop w:val="115"/>
          <w:marBottom w:val="0"/>
          <w:divBdr>
            <w:top w:val="none" w:sz="0" w:space="0" w:color="auto"/>
            <w:left w:val="none" w:sz="0" w:space="0" w:color="auto"/>
            <w:bottom w:val="none" w:sz="0" w:space="0" w:color="auto"/>
            <w:right w:val="none" w:sz="0" w:space="0" w:color="auto"/>
          </w:divBdr>
        </w:div>
        <w:div w:id="882326182">
          <w:marLeft w:val="547"/>
          <w:marRight w:val="0"/>
          <w:marTop w:val="86"/>
          <w:marBottom w:val="0"/>
          <w:divBdr>
            <w:top w:val="none" w:sz="0" w:space="0" w:color="auto"/>
            <w:left w:val="none" w:sz="0" w:space="0" w:color="auto"/>
            <w:bottom w:val="none" w:sz="0" w:space="0" w:color="auto"/>
            <w:right w:val="none" w:sz="0" w:space="0" w:color="auto"/>
          </w:divBdr>
        </w:div>
        <w:div w:id="882326184">
          <w:marLeft w:val="547"/>
          <w:marRight w:val="0"/>
          <w:marTop w:val="96"/>
          <w:marBottom w:val="0"/>
          <w:divBdr>
            <w:top w:val="none" w:sz="0" w:space="0" w:color="auto"/>
            <w:left w:val="none" w:sz="0" w:space="0" w:color="auto"/>
            <w:bottom w:val="none" w:sz="0" w:space="0" w:color="auto"/>
            <w:right w:val="none" w:sz="0" w:space="0" w:color="auto"/>
          </w:divBdr>
        </w:div>
        <w:div w:id="882326186">
          <w:marLeft w:val="1166"/>
          <w:marRight w:val="0"/>
          <w:marTop w:val="86"/>
          <w:marBottom w:val="0"/>
          <w:divBdr>
            <w:top w:val="none" w:sz="0" w:space="0" w:color="auto"/>
            <w:left w:val="none" w:sz="0" w:space="0" w:color="auto"/>
            <w:bottom w:val="none" w:sz="0" w:space="0" w:color="auto"/>
            <w:right w:val="none" w:sz="0" w:space="0" w:color="auto"/>
          </w:divBdr>
        </w:div>
        <w:div w:id="882326187">
          <w:marLeft w:val="547"/>
          <w:marRight w:val="0"/>
          <w:marTop w:val="96"/>
          <w:marBottom w:val="0"/>
          <w:divBdr>
            <w:top w:val="none" w:sz="0" w:space="0" w:color="auto"/>
            <w:left w:val="none" w:sz="0" w:space="0" w:color="auto"/>
            <w:bottom w:val="none" w:sz="0" w:space="0" w:color="auto"/>
            <w:right w:val="none" w:sz="0" w:space="0" w:color="auto"/>
          </w:divBdr>
        </w:div>
        <w:div w:id="882326188">
          <w:marLeft w:val="547"/>
          <w:marRight w:val="0"/>
          <w:marTop w:val="77"/>
          <w:marBottom w:val="0"/>
          <w:divBdr>
            <w:top w:val="none" w:sz="0" w:space="0" w:color="auto"/>
            <w:left w:val="none" w:sz="0" w:space="0" w:color="auto"/>
            <w:bottom w:val="none" w:sz="0" w:space="0" w:color="auto"/>
            <w:right w:val="none" w:sz="0" w:space="0" w:color="auto"/>
          </w:divBdr>
        </w:div>
        <w:div w:id="882326190">
          <w:marLeft w:val="547"/>
          <w:marRight w:val="0"/>
          <w:marTop w:val="77"/>
          <w:marBottom w:val="0"/>
          <w:divBdr>
            <w:top w:val="none" w:sz="0" w:space="0" w:color="auto"/>
            <w:left w:val="none" w:sz="0" w:space="0" w:color="auto"/>
            <w:bottom w:val="none" w:sz="0" w:space="0" w:color="auto"/>
            <w:right w:val="none" w:sz="0" w:space="0" w:color="auto"/>
          </w:divBdr>
        </w:div>
        <w:div w:id="882326191">
          <w:marLeft w:val="547"/>
          <w:marRight w:val="0"/>
          <w:marTop w:val="192"/>
          <w:marBottom w:val="0"/>
          <w:divBdr>
            <w:top w:val="none" w:sz="0" w:space="0" w:color="auto"/>
            <w:left w:val="none" w:sz="0" w:space="0" w:color="auto"/>
            <w:bottom w:val="none" w:sz="0" w:space="0" w:color="auto"/>
            <w:right w:val="none" w:sz="0" w:space="0" w:color="auto"/>
          </w:divBdr>
        </w:div>
        <w:div w:id="882326195">
          <w:marLeft w:val="547"/>
          <w:marRight w:val="0"/>
          <w:marTop w:val="77"/>
          <w:marBottom w:val="0"/>
          <w:divBdr>
            <w:top w:val="none" w:sz="0" w:space="0" w:color="auto"/>
            <w:left w:val="none" w:sz="0" w:space="0" w:color="auto"/>
            <w:bottom w:val="none" w:sz="0" w:space="0" w:color="auto"/>
            <w:right w:val="none" w:sz="0" w:space="0" w:color="auto"/>
          </w:divBdr>
        </w:div>
        <w:div w:id="882326197">
          <w:marLeft w:val="1354"/>
          <w:marRight w:val="0"/>
          <w:marTop w:val="77"/>
          <w:marBottom w:val="0"/>
          <w:divBdr>
            <w:top w:val="none" w:sz="0" w:space="0" w:color="auto"/>
            <w:left w:val="none" w:sz="0" w:space="0" w:color="auto"/>
            <w:bottom w:val="none" w:sz="0" w:space="0" w:color="auto"/>
            <w:right w:val="none" w:sz="0" w:space="0" w:color="auto"/>
          </w:divBdr>
        </w:div>
        <w:div w:id="882326199">
          <w:marLeft w:val="547"/>
          <w:marRight w:val="0"/>
          <w:marTop w:val="134"/>
          <w:marBottom w:val="0"/>
          <w:divBdr>
            <w:top w:val="none" w:sz="0" w:space="0" w:color="auto"/>
            <w:left w:val="none" w:sz="0" w:space="0" w:color="auto"/>
            <w:bottom w:val="none" w:sz="0" w:space="0" w:color="auto"/>
            <w:right w:val="none" w:sz="0" w:space="0" w:color="auto"/>
          </w:divBdr>
        </w:div>
        <w:div w:id="882326200">
          <w:marLeft w:val="547"/>
          <w:marRight w:val="0"/>
          <w:marTop w:val="96"/>
          <w:marBottom w:val="0"/>
          <w:divBdr>
            <w:top w:val="none" w:sz="0" w:space="0" w:color="auto"/>
            <w:left w:val="none" w:sz="0" w:space="0" w:color="auto"/>
            <w:bottom w:val="none" w:sz="0" w:space="0" w:color="auto"/>
            <w:right w:val="none" w:sz="0" w:space="0" w:color="auto"/>
          </w:divBdr>
        </w:div>
        <w:div w:id="882326205">
          <w:marLeft w:val="1166"/>
          <w:marRight w:val="0"/>
          <w:marTop w:val="96"/>
          <w:marBottom w:val="0"/>
          <w:divBdr>
            <w:top w:val="none" w:sz="0" w:space="0" w:color="auto"/>
            <w:left w:val="none" w:sz="0" w:space="0" w:color="auto"/>
            <w:bottom w:val="none" w:sz="0" w:space="0" w:color="auto"/>
            <w:right w:val="none" w:sz="0" w:space="0" w:color="auto"/>
          </w:divBdr>
        </w:div>
        <w:div w:id="882326209">
          <w:marLeft w:val="547"/>
          <w:marRight w:val="0"/>
          <w:marTop w:val="77"/>
          <w:marBottom w:val="0"/>
          <w:divBdr>
            <w:top w:val="none" w:sz="0" w:space="0" w:color="auto"/>
            <w:left w:val="none" w:sz="0" w:space="0" w:color="auto"/>
            <w:bottom w:val="none" w:sz="0" w:space="0" w:color="auto"/>
            <w:right w:val="none" w:sz="0" w:space="0" w:color="auto"/>
          </w:divBdr>
        </w:div>
        <w:div w:id="882326213">
          <w:marLeft w:val="1166"/>
          <w:marRight w:val="0"/>
          <w:marTop w:val="86"/>
          <w:marBottom w:val="0"/>
          <w:divBdr>
            <w:top w:val="none" w:sz="0" w:space="0" w:color="auto"/>
            <w:left w:val="none" w:sz="0" w:space="0" w:color="auto"/>
            <w:bottom w:val="none" w:sz="0" w:space="0" w:color="auto"/>
            <w:right w:val="none" w:sz="0" w:space="0" w:color="auto"/>
          </w:divBdr>
        </w:div>
        <w:div w:id="882326214">
          <w:marLeft w:val="1354"/>
          <w:marRight w:val="0"/>
          <w:marTop w:val="86"/>
          <w:marBottom w:val="0"/>
          <w:divBdr>
            <w:top w:val="none" w:sz="0" w:space="0" w:color="auto"/>
            <w:left w:val="none" w:sz="0" w:space="0" w:color="auto"/>
            <w:bottom w:val="none" w:sz="0" w:space="0" w:color="auto"/>
            <w:right w:val="none" w:sz="0" w:space="0" w:color="auto"/>
          </w:divBdr>
        </w:div>
        <w:div w:id="882326217">
          <w:marLeft w:val="547"/>
          <w:marRight w:val="0"/>
          <w:marTop w:val="115"/>
          <w:marBottom w:val="0"/>
          <w:divBdr>
            <w:top w:val="none" w:sz="0" w:space="0" w:color="auto"/>
            <w:left w:val="none" w:sz="0" w:space="0" w:color="auto"/>
            <w:bottom w:val="none" w:sz="0" w:space="0" w:color="auto"/>
            <w:right w:val="none" w:sz="0" w:space="0" w:color="auto"/>
          </w:divBdr>
        </w:div>
        <w:div w:id="882326219">
          <w:marLeft w:val="547"/>
          <w:marRight w:val="0"/>
          <w:marTop w:val="134"/>
          <w:marBottom w:val="0"/>
          <w:divBdr>
            <w:top w:val="none" w:sz="0" w:space="0" w:color="auto"/>
            <w:left w:val="none" w:sz="0" w:space="0" w:color="auto"/>
            <w:bottom w:val="none" w:sz="0" w:space="0" w:color="auto"/>
            <w:right w:val="none" w:sz="0" w:space="0" w:color="auto"/>
          </w:divBdr>
        </w:div>
        <w:div w:id="882326220">
          <w:marLeft w:val="547"/>
          <w:marRight w:val="0"/>
          <w:marTop w:val="77"/>
          <w:marBottom w:val="0"/>
          <w:divBdr>
            <w:top w:val="none" w:sz="0" w:space="0" w:color="auto"/>
            <w:left w:val="none" w:sz="0" w:space="0" w:color="auto"/>
            <w:bottom w:val="none" w:sz="0" w:space="0" w:color="auto"/>
            <w:right w:val="none" w:sz="0" w:space="0" w:color="auto"/>
          </w:divBdr>
        </w:div>
        <w:div w:id="882326221">
          <w:marLeft w:val="547"/>
          <w:marRight w:val="0"/>
          <w:marTop w:val="96"/>
          <w:marBottom w:val="0"/>
          <w:divBdr>
            <w:top w:val="none" w:sz="0" w:space="0" w:color="auto"/>
            <w:left w:val="none" w:sz="0" w:space="0" w:color="auto"/>
            <w:bottom w:val="none" w:sz="0" w:space="0" w:color="auto"/>
            <w:right w:val="none" w:sz="0" w:space="0" w:color="auto"/>
          </w:divBdr>
        </w:div>
        <w:div w:id="882326224">
          <w:marLeft w:val="547"/>
          <w:marRight w:val="0"/>
          <w:marTop w:val="77"/>
          <w:marBottom w:val="0"/>
          <w:divBdr>
            <w:top w:val="none" w:sz="0" w:space="0" w:color="auto"/>
            <w:left w:val="none" w:sz="0" w:space="0" w:color="auto"/>
            <w:bottom w:val="none" w:sz="0" w:space="0" w:color="auto"/>
            <w:right w:val="none" w:sz="0" w:space="0" w:color="auto"/>
          </w:divBdr>
        </w:div>
        <w:div w:id="882326225">
          <w:marLeft w:val="547"/>
          <w:marRight w:val="0"/>
          <w:marTop w:val="86"/>
          <w:marBottom w:val="0"/>
          <w:divBdr>
            <w:top w:val="none" w:sz="0" w:space="0" w:color="auto"/>
            <w:left w:val="none" w:sz="0" w:space="0" w:color="auto"/>
            <w:bottom w:val="none" w:sz="0" w:space="0" w:color="auto"/>
            <w:right w:val="none" w:sz="0" w:space="0" w:color="auto"/>
          </w:divBdr>
        </w:div>
        <w:div w:id="882326226">
          <w:marLeft w:val="547"/>
          <w:marRight w:val="0"/>
          <w:marTop w:val="115"/>
          <w:marBottom w:val="0"/>
          <w:divBdr>
            <w:top w:val="none" w:sz="0" w:space="0" w:color="auto"/>
            <w:left w:val="none" w:sz="0" w:space="0" w:color="auto"/>
            <w:bottom w:val="none" w:sz="0" w:space="0" w:color="auto"/>
            <w:right w:val="none" w:sz="0" w:space="0" w:color="auto"/>
          </w:divBdr>
        </w:div>
        <w:div w:id="882326227">
          <w:marLeft w:val="547"/>
          <w:marRight w:val="0"/>
          <w:marTop w:val="77"/>
          <w:marBottom w:val="0"/>
          <w:divBdr>
            <w:top w:val="none" w:sz="0" w:space="0" w:color="auto"/>
            <w:left w:val="none" w:sz="0" w:space="0" w:color="auto"/>
            <w:bottom w:val="none" w:sz="0" w:space="0" w:color="auto"/>
            <w:right w:val="none" w:sz="0" w:space="0" w:color="auto"/>
          </w:divBdr>
        </w:div>
        <w:div w:id="882326229">
          <w:marLeft w:val="1166"/>
          <w:marRight w:val="0"/>
          <w:marTop w:val="96"/>
          <w:marBottom w:val="0"/>
          <w:divBdr>
            <w:top w:val="none" w:sz="0" w:space="0" w:color="auto"/>
            <w:left w:val="none" w:sz="0" w:space="0" w:color="auto"/>
            <w:bottom w:val="none" w:sz="0" w:space="0" w:color="auto"/>
            <w:right w:val="none" w:sz="0" w:space="0" w:color="auto"/>
          </w:divBdr>
        </w:div>
        <w:div w:id="882326230">
          <w:marLeft w:val="547"/>
          <w:marRight w:val="0"/>
          <w:marTop w:val="77"/>
          <w:marBottom w:val="0"/>
          <w:divBdr>
            <w:top w:val="none" w:sz="0" w:space="0" w:color="auto"/>
            <w:left w:val="none" w:sz="0" w:space="0" w:color="auto"/>
            <w:bottom w:val="none" w:sz="0" w:space="0" w:color="auto"/>
            <w:right w:val="none" w:sz="0" w:space="0" w:color="auto"/>
          </w:divBdr>
        </w:div>
        <w:div w:id="882326232">
          <w:marLeft w:val="547"/>
          <w:marRight w:val="0"/>
          <w:marTop w:val="115"/>
          <w:marBottom w:val="0"/>
          <w:divBdr>
            <w:top w:val="none" w:sz="0" w:space="0" w:color="auto"/>
            <w:left w:val="none" w:sz="0" w:space="0" w:color="auto"/>
            <w:bottom w:val="none" w:sz="0" w:space="0" w:color="auto"/>
            <w:right w:val="none" w:sz="0" w:space="0" w:color="auto"/>
          </w:divBdr>
        </w:div>
        <w:div w:id="882326233">
          <w:marLeft w:val="547"/>
          <w:marRight w:val="0"/>
          <w:marTop w:val="86"/>
          <w:marBottom w:val="0"/>
          <w:divBdr>
            <w:top w:val="none" w:sz="0" w:space="0" w:color="auto"/>
            <w:left w:val="none" w:sz="0" w:space="0" w:color="auto"/>
            <w:bottom w:val="none" w:sz="0" w:space="0" w:color="auto"/>
            <w:right w:val="none" w:sz="0" w:space="0" w:color="auto"/>
          </w:divBdr>
        </w:div>
        <w:div w:id="882326234">
          <w:marLeft w:val="547"/>
          <w:marRight w:val="0"/>
          <w:marTop w:val="115"/>
          <w:marBottom w:val="0"/>
          <w:divBdr>
            <w:top w:val="none" w:sz="0" w:space="0" w:color="auto"/>
            <w:left w:val="none" w:sz="0" w:space="0" w:color="auto"/>
            <w:bottom w:val="none" w:sz="0" w:space="0" w:color="auto"/>
            <w:right w:val="none" w:sz="0" w:space="0" w:color="auto"/>
          </w:divBdr>
        </w:div>
        <w:div w:id="882326235">
          <w:marLeft w:val="547"/>
          <w:marRight w:val="0"/>
          <w:marTop w:val="86"/>
          <w:marBottom w:val="0"/>
          <w:divBdr>
            <w:top w:val="none" w:sz="0" w:space="0" w:color="auto"/>
            <w:left w:val="none" w:sz="0" w:space="0" w:color="auto"/>
            <w:bottom w:val="none" w:sz="0" w:space="0" w:color="auto"/>
            <w:right w:val="none" w:sz="0" w:space="0" w:color="auto"/>
          </w:divBdr>
        </w:div>
        <w:div w:id="882326236">
          <w:marLeft w:val="547"/>
          <w:marRight w:val="0"/>
          <w:marTop w:val="77"/>
          <w:marBottom w:val="0"/>
          <w:divBdr>
            <w:top w:val="none" w:sz="0" w:space="0" w:color="auto"/>
            <w:left w:val="none" w:sz="0" w:space="0" w:color="auto"/>
            <w:bottom w:val="none" w:sz="0" w:space="0" w:color="auto"/>
            <w:right w:val="none" w:sz="0" w:space="0" w:color="auto"/>
          </w:divBdr>
        </w:div>
        <w:div w:id="882326239">
          <w:marLeft w:val="547"/>
          <w:marRight w:val="0"/>
          <w:marTop w:val="77"/>
          <w:marBottom w:val="0"/>
          <w:divBdr>
            <w:top w:val="none" w:sz="0" w:space="0" w:color="auto"/>
            <w:left w:val="none" w:sz="0" w:space="0" w:color="auto"/>
            <w:bottom w:val="none" w:sz="0" w:space="0" w:color="auto"/>
            <w:right w:val="none" w:sz="0" w:space="0" w:color="auto"/>
          </w:divBdr>
        </w:div>
        <w:div w:id="882326240">
          <w:marLeft w:val="547"/>
          <w:marRight w:val="0"/>
          <w:marTop w:val="86"/>
          <w:marBottom w:val="0"/>
          <w:divBdr>
            <w:top w:val="none" w:sz="0" w:space="0" w:color="auto"/>
            <w:left w:val="none" w:sz="0" w:space="0" w:color="auto"/>
            <w:bottom w:val="none" w:sz="0" w:space="0" w:color="auto"/>
            <w:right w:val="none" w:sz="0" w:space="0" w:color="auto"/>
          </w:divBdr>
        </w:div>
        <w:div w:id="882326241">
          <w:marLeft w:val="547"/>
          <w:marRight w:val="0"/>
          <w:marTop w:val="96"/>
          <w:marBottom w:val="0"/>
          <w:divBdr>
            <w:top w:val="none" w:sz="0" w:space="0" w:color="auto"/>
            <w:left w:val="none" w:sz="0" w:space="0" w:color="auto"/>
            <w:bottom w:val="none" w:sz="0" w:space="0" w:color="auto"/>
            <w:right w:val="none" w:sz="0" w:space="0" w:color="auto"/>
          </w:divBdr>
        </w:div>
        <w:div w:id="882326245">
          <w:marLeft w:val="547"/>
          <w:marRight w:val="0"/>
          <w:marTop w:val="96"/>
          <w:marBottom w:val="0"/>
          <w:divBdr>
            <w:top w:val="none" w:sz="0" w:space="0" w:color="auto"/>
            <w:left w:val="none" w:sz="0" w:space="0" w:color="auto"/>
            <w:bottom w:val="none" w:sz="0" w:space="0" w:color="auto"/>
            <w:right w:val="none" w:sz="0" w:space="0" w:color="auto"/>
          </w:divBdr>
        </w:div>
        <w:div w:id="882326246">
          <w:marLeft w:val="547"/>
          <w:marRight w:val="0"/>
          <w:marTop w:val="96"/>
          <w:marBottom w:val="0"/>
          <w:divBdr>
            <w:top w:val="none" w:sz="0" w:space="0" w:color="auto"/>
            <w:left w:val="none" w:sz="0" w:space="0" w:color="auto"/>
            <w:bottom w:val="none" w:sz="0" w:space="0" w:color="auto"/>
            <w:right w:val="none" w:sz="0" w:space="0" w:color="auto"/>
          </w:divBdr>
        </w:div>
        <w:div w:id="882326247">
          <w:marLeft w:val="547"/>
          <w:marRight w:val="0"/>
          <w:marTop w:val="86"/>
          <w:marBottom w:val="0"/>
          <w:divBdr>
            <w:top w:val="none" w:sz="0" w:space="0" w:color="auto"/>
            <w:left w:val="none" w:sz="0" w:space="0" w:color="auto"/>
            <w:bottom w:val="none" w:sz="0" w:space="0" w:color="auto"/>
            <w:right w:val="none" w:sz="0" w:space="0" w:color="auto"/>
          </w:divBdr>
        </w:div>
        <w:div w:id="882326249">
          <w:marLeft w:val="1166"/>
          <w:marRight w:val="0"/>
          <w:marTop w:val="96"/>
          <w:marBottom w:val="0"/>
          <w:divBdr>
            <w:top w:val="none" w:sz="0" w:space="0" w:color="auto"/>
            <w:left w:val="none" w:sz="0" w:space="0" w:color="auto"/>
            <w:bottom w:val="none" w:sz="0" w:space="0" w:color="auto"/>
            <w:right w:val="none" w:sz="0" w:space="0" w:color="auto"/>
          </w:divBdr>
        </w:div>
        <w:div w:id="882326250">
          <w:marLeft w:val="547"/>
          <w:marRight w:val="0"/>
          <w:marTop w:val="134"/>
          <w:marBottom w:val="0"/>
          <w:divBdr>
            <w:top w:val="none" w:sz="0" w:space="0" w:color="auto"/>
            <w:left w:val="none" w:sz="0" w:space="0" w:color="auto"/>
            <w:bottom w:val="none" w:sz="0" w:space="0" w:color="auto"/>
            <w:right w:val="none" w:sz="0" w:space="0" w:color="auto"/>
          </w:divBdr>
        </w:div>
        <w:div w:id="882326253">
          <w:marLeft w:val="547"/>
          <w:marRight w:val="0"/>
          <w:marTop w:val="86"/>
          <w:marBottom w:val="0"/>
          <w:divBdr>
            <w:top w:val="none" w:sz="0" w:space="0" w:color="auto"/>
            <w:left w:val="none" w:sz="0" w:space="0" w:color="auto"/>
            <w:bottom w:val="none" w:sz="0" w:space="0" w:color="auto"/>
            <w:right w:val="none" w:sz="0" w:space="0" w:color="auto"/>
          </w:divBdr>
        </w:div>
        <w:div w:id="882326255">
          <w:marLeft w:val="547"/>
          <w:marRight w:val="0"/>
          <w:marTop w:val="115"/>
          <w:marBottom w:val="0"/>
          <w:divBdr>
            <w:top w:val="none" w:sz="0" w:space="0" w:color="auto"/>
            <w:left w:val="none" w:sz="0" w:space="0" w:color="auto"/>
            <w:bottom w:val="none" w:sz="0" w:space="0" w:color="auto"/>
            <w:right w:val="none" w:sz="0" w:space="0" w:color="auto"/>
          </w:divBdr>
        </w:div>
        <w:div w:id="882326256">
          <w:marLeft w:val="547"/>
          <w:marRight w:val="0"/>
          <w:marTop w:val="96"/>
          <w:marBottom w:val="0"/>
          <w:divBdr>
            <w:top w:val="none" w:sz="0" w:space="0" w:color="auto"/>
            <w:left w:val="none" w:sz="0" w:space="0" w:color="auto"/>
            <w:bottom w:val="none" w:sz="0" w:space="0" w:color="auto"/>
            <w:right w:val="none" w:sz="0" w:space="0" w:color="auto"/>
          </w:divBdr>
        </w:div>
        <w:div w:id="882326257">
          <w:marLeft w:val="547"/>
          <w:marRight w:val="0"/>
          <w:marTop w:val="86"/>
          <w:marBottom w:val="0"/>
          <w:divBdr>
            <w:top w:val="none" w:sz="0" w:space="0" w:color="auto"/>
            <w:left w:val="none" w:sz="0" w:space="0" w:color="auto"/>
            <w:bottom w:val="none" w:sz="0" w:space="0" w:color="auto"/>
            <w:right w:val="none" w:sz="0" w:space="0" w:color="auto"/>
          </w:divBdr>
        </w:div>
        <w:div w:id="882326259">
          <w:marLeft w:val="1354"/>
          <w:marRight w:val="0"/>
          <w:marTop w:val="86"/>
          <w:marBottom w:val="0"/>
          <w:divBdr>
            <w:top w:val="none" w:sz="0" w:space="0" w:color="auto"/>
            <w:left w:val="none" w:sz="0" w:space="0" w:color="auto"/>
            <w:bottom w:val="none" w:sz="0" w:space="0" w:color="auto"/>
            <w:right w:val="none" w:sz="0" w:space="0" w:color="auto"/>
          </w:divBdr>
        </w:div>
        <w:div w:id="882326261">
          <w:marLeft w:val="547"/>
          <w:marRight w:val="0"/>
          <w:marTop w:val="77"/>
          <w:marBottom w:val="0"/>
          <w:divBdr>
            <w:top w:val="none" w:sz="0" w:space="0" w:color="auto"/>
            <w:left w:val="none" w:sz="0" w:space="0" w:color="auto"/>
            <w:bottom w:val="none" w:sz="0" w:space="0" w:color="auto"/>
            <w:right w:val="none" w:sz="0" w:space="0" w:color="auto"/>
          </w:divBdr>
        </w:div>
        <w:div w:id="882326263">
          <w:marLeft w:val="1354"/>
          <w:marRight w:val="0"/>
          <w:marTop w:val="77"/>
          <w:marBottom w:val="0"/>
          <w:divBdr>
            <w:top w:val="none" w:sz="0" w:space="0" w:color="auto"/>
            <w:left w:val="none" w:sz="0" w:space="0" w:color="auto"/>
            <w:bottom w:val="none" w:sz="0" w:space="0" w:color="auto"/>
            <w:right w:val="none" w:sz="0" w:space="0" w:color="auto"/>
          </w:divBdr>
        </w:div>
      </w:divsChild>
    </w:div>
    <w:div w:id="882326198">
      <w:marLeft w:val="0"/>
      <w:marRight w:val="0"/>
      <w:marTop w:val="0"/>
      <w:marBottom w:val="0"/>
      <w:divBdr>
        <w:top w:val="none" w:sz="0" w:space="0" w:color="auto"/>
        <w:left w:val="none" w:sz="0" w:space="0" w:color="auto"/>
        <w:bottom w:val="none" w:sz="0" w:space="0" w:color="auto"/>
        <w:right w:val="none" w:sz="0" w:space="0" w:color="auto"/>
      </w:divBdr>
      <w:divsChild>
        <w:div w:id="882326140">
          <w:marLeft w:val="0"/>
          <w:marRight w:val="0"/>
          <w:marTop w:val="0"/>
          <w:marBottom w:val="0"/>
          <w:divBdr>
            <w:top w:val="none" w:sz="0" w:space="0" w:color="auto"/>
            <w:left w:val="none" w:sz="0" w:space="0" w:color="auto"/>
            <w:bottom w:val="none" w:sz="0" w:space="0" w:color="auto"/>
            <w:right w:val="none" w:sz="0" w:space="0" w:color="auto"/>
          </w:divBdr>
        </w:div>
        <w:div w:id="882326147">
          <w:marLeft w:val="0"/>
          <w:marRight w:val="0"/>
          <w:marTop w:val="0"/>
          <w:marBottom w:val="0"/>
          <w:divBdr>
            <w:top w:val="none" w:sz="0" w:space="0" w:color="auto"/>
            <w:left w:val="none" w:sz="0" w:space="0" w:color="auto"/>
            <w:bottom w:val="none" w:sz="0" w:space="0" w:color="auto"/>
            <w:right w:val="none" w:sz="0" w:space="0" w:color="auto"/>
          </w:divBdr>
          <w:divsChild>
            <w:div w:id="88232624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82326153">
          <w:marLeft w:val="0"/>
          <w:marRight w:val="0"/>
          <w:marTop w:val="0"/>
          <w:marBottom w:val="0"/>
          <w:divBdr>
            <w:top w:val="none" w:sz="0" w:space="0" w:color="auto"/>
            <w:left w:val="none" w:sz="0" w:space="0" w:color="auto"/>
            <w:bottom w:val="none" w:sz="0" w:space="0" w:color="auto"/>
            <w:right w:val="none" w:sz="0" w:space="0" w:color="auto"/>
          </w:divBdr>
          <w:divsChild>
            <w:div w:id="882326215">
              <w:marLeft w:val="0"/>
              <w:marRight w:val="0"/>
              <w:marTop w:val="0"/>
              <w:marBottom w:val="0"/>
              <w:divBdr>
                <w:top w:val="single" w:sz="6" w:space="0" w:color="FFFF00"/>
                <w:left w:val="single" w:sz="6" w:space="0" w:color="FFFF00"/>
                <w:bottom w:val="single" w:sz="6" w:space="0" w:color="FFFF00"/>
                <w:right w:val="single" w:sz="6" w:space="0" w:color="FFFF00"/>
              </w:divBdr>
            </w:div>
            <w:div w:id="88232621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82326165">
          <w:marLeft w:val="0"/>
          <w:marRight w:val="0"/>
          <w:marTop w:val="0"/>
          <w:marBottom w:val="0"/>
          <w:divBdr>
            <w:top w:val="none" w:sz="0" w:space="0" w:color="auto"/>
            <w:left w:val="none" w:sz="0" w:space="0" w:color="auto"/>
            <w:bottom w:val="none" w:sz="0" w:space="0" w:color="auto"/>
            <w:right w:val="none" w:sz="0" w:space="0" w:color="auto"/>
          </w:divBdr>
          <w:divsChild>
            <w:div w:id="882326143">
              <w:marLeft w:val="0"/>
              <w:marRight w:val="0"/>
              <w:marTop w:val="0"/>
              <w:marBottom w:val="0"/>
              <w:divBdr>
                <w:top w:val="single" w:sz="6" w:space="0" w:color="FFFF00"/>
                <w:left w:val="single" w:sz="6" w:space="0" w:color="FFFF00"/>
                <w:bottom w:val="single" w:sz="6" w:space="0" w:color="FFFF00"/>
                <w:right w:val="single" w:sz="6" w:space="0" w:color="FFFF00"/>
              </w:divBdr>
            </w:div>
            <w:div w:id="88232619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82326169">
          <w:marLeft w:val="0"/>
          <w:marRight w:val="0"/>
          <w:marTop w:val="0"/>
          <w:marBottom w:val="0"/>
          <w:divBdr>
            <w:top w:val="none" w:sz="0" w:space="0" w:color="auto"/>
            <w:left w:val="none" w:sz="0" w:space="0" w:color="auto"/>
            <w:bottom w:val="none" w:sz="0" w:space="0" w:color="auto"/>
            <w:right w:val="none" w:sz="0" w:space="0" w:color="auto"/>
          </w:divBdr>
          <w:divsChild>
            <w:div w:id="88232618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82326170">
          <w:marLeft w:val="0"/>
          <w:marRight w:val="0"/>
          <w:marTop w:val="0"/>
          <w:marBottom w:val="0"/>
          <w:divBdr>
            <w:top w:val="none" w:sz="0" w:space="0" w:color="auto"/>
            <w:left w:val="none" w:sz="0" w:space="0" w:color="auto"/>
            <w:bottom w:val="none" w:sz="0" w:space="0" w:color="auto"/>
            <w:right w:val="none" w:sz="0" w:space="0" w:color="auto"/>
          </w:divBdr>
        </w:div>
        <w:div w:id="882326201">
          <w:marLeft w:val="0"/>
          <w:marRight w:val="0"/>
          <w:marTop w:val="0"/>
          <w:marBottom w:val="0"/>
          <w:divBdr>
            <w:top w:val="none" w:sz="0" w:space="0" w:color="auto"/>
            <w:left w:val="none" w:sz="0" w:space="0" w:color="auto"/>
            <w:bottom w:val="none" w:sz="0" w:space="0" w:color="auto"/>
            <w:right w:val="none" w:sz="0" w:space="0" w:color="auto"/>
          </w:divBdr>
        </w:div>
        <w:div w:id="882326210">
          <w:marLeft w:val="0"/>
          <w:marRight w:val="0"/>
          <w:marTop w:val="0"/>
          <w:marBottom w:val="0"/>
          <w:divBdr>
            <w:top w:val="none" w:sz="0" w:space="0" w:color="auto"/>
            <w:left w:val="none" w:sz="0" w:space="0" w:color="auto"/>
            <w:bottom w:val="none" w:sz="0" w:space="0" w:color="auto"/>
            <w:right w:val="none" w:sz="0" w:space="0" w:color="auto"/>
          </w:divBdr>
          <w:divsChild>
            <w:div w:id="88232623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82326228">
          <w:marLeft w:val="0"/>
          <w:marRight w:val="0"/>
          <w:marTop w:val="0"/>
          <w:marBottom w:val="0"/>
          <w:divBdr>
            <w:top w:val="none" w:sz="0" w:space="0" w:color="auto"/>
            <w:left w:val="none" w:sz="0" w:space="0" w:color="auto"/>
            <w:bottom w:val="none" w:sz="0" w:space="0" w:color="auto"/>
            <w:right w:val="none" w:sz="0" w:space="0" w:color="auto"/>
          </w:divBdr>
        </w:div>
        <w:div w:id="882326237">
          <w:marLeft w:val="0"/>
          <w:marRight w:val="0"/>
          <w:marTop w:val="0"/>
          <w:marBottom w:val="0"/>
          <w:divBdr>
            <w:top w:val="none" w:sz="0" w:space="0" w:color="auto"/>
            <w:left w:val="none" w:sz="0" w:space="0" w:color="auto"/>
            <w:bottom w:val="none" w:sz="0" w:space="0" w:color="auto"/>
            <w:right w:val="none" w:sz="0" w:space="0" w:color="auto"/>
          </w:divBdr>
        </w:div>
        <w:div w:id="882326260">
          <w:marLeft w:val="0"/>
          <w:marRight w:val="0"/>
          <w:marTop w:val="0"/>
          <w:marBottom w:val="0"/>
          <w:divBdr>
            <w:top w:val="none" w:sz="0" w:space="0" w:color="auto"/>
            <w:left w:val="none" w:sz="0" w:space="0" w:color="auto"/>
            <w:bottom w:val="none" w:sz="0" w:space="0" w:color="auto"/>
            <w:right w:val="none" w:sz="0" w:space="0" w:color="auto"/>
          </w:divBdr>
        </w:div>
      </w:divsChild>
    </w:div>
    <w:div w:id="882326202">
      <w:marLeft w:val="0"/>
      <w:marRight w:val="0"/>
      <w:marTop w:val="0"/>
      <w:marBottom w:val="0"/>
      <w:divBdr>
        <w:top w:val="none" w:sz="0" w:space="0" w:color="auto"/>
        <w:left w:val="none" w:sz="0" w:space="0" w:color="auto"/>
        <w:bottom w:val="none" w:sz="0" w:space="0" w:color="auto"/>
        <w:right w:val="none" w:sz="0" w:space="0" w:color="auto"/>
      </w:divBdr>
      <w:divsChild>
        <w:div w:id="882326242">
          <w:marLeft w:val="0"/>
          <w:marRight w:val="0"/>
          <w:marTop w:val="0"/>
          <w:marBottom w:val="0"/>
          <w:divBdr>
            <w:top w:val="none" w:sz="0" w:space="0" w:color="auto"/>
            <w:left w:val="none" w:sz="0" w:space="0" w:color="auto"/>
            <w:bottom w:val="none" w:sz="0" w:space="0" w:color="auto"/>
            <w:right w:val="none" w:sz="0" w:space="0" w:color="auto"/>
          </w:divBdr>
          <w:divsChild>
            <w:div w:id="882326173">
              <w:marLeft w:val="0"/>
              <w:marRight w:val="0"/>
              <w:marTop w:val="0"/>
              <w:marBottom w:val="0"/>
              <w:divBdr>
                <w:top w:val="none" w:sz="0" w:space="0" w:color="auto"/>
                <w:left w:val="none" w:sz="0" w:space="0" w:color="auto"/>
                <w:bottom w:val="none" w:sz="0" w:space="0" w:color="auto"/>
                <w:right w:val="none" w:sz="0" w:space="0" w:color="auto"/>
              </w:divBdr>
              <w:divsChild>
                <w:div w:id="882326183">
                  <w:marLeft w:val="0"/>
                  <w:marRight w:val="0"/>
                  <w:marTop w:val="0"/>
                  <w:marBottom w:val="0"/>
                  <w:divBdr>
                    <w:top w:val="none" w:sz="0" w:space="0" w:color="auto"/>
                    <w:left w:val="none" w:sz="0" w:space="0" w:color="auto"/>
                    <w:bottom w:val="none" w:sz="0" w:space="0" w:color="auto"/>
                    <w:right w:val="none" w:sz="0" w:space="0" w:color="auto"/>
                  </w:divBdr>
                  <w:divsChild>
                    <w:div w:id="8823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6207">
      <w:marLeft w:val="0"/>
      <w:marRight w:val="0"/>
      <w:marTop w:val="0"/>
      <w:marBottom w:val="0"/>
      <w:divBdr>
        <w:top w:val="none" w:sz="0" w:space="0" w:color="auto"/>
        <w:left w:val="none" w:sz="0" w:space="0" w:color="auto"/>
        <w:bottom w:val="none" w:sz="0" w:space="0" w:color="auto"/>
        <w:right w:val="none" w:sz="0" w:space="0" w:color="auto"/>
      </w:divBdr>
    </w:div>
    <w:div w:id="882326208">
      <w:marLeft w:val="0"/>
      <w:marRight w:val="0"/>
      <w:marTop w:val="0"/>
      <w:marBottom w:val="0"/>
      <w:divBdr>
        <w:top w:val="none" w:sz="0" w:space="0" w:color="auto"/>
        <w:left w:val="none" w:sz="0" w:space="0" w:color="auto"/>
        <w:bottom w:val="none" w:sz="0" w:space="0" w:color="auto"/>
        <w:right w:val="none" w:sz="0" w:space="0" w:color="auto"/>
      </w:divBdr>
    </w:div>
    <w:div w:id="882326243">
      <w:marLeft w:val="0"/>
      <w:marRight w:val="0"/>
      <w:marTop w:val="0"/>
      <w:marBottom w:val="0"/>
      <w:divBdr>
        <w:top w:val="none" w:sz="0" w:space="0" w:color="auto"/>
        <w:left w:val="none" w:sz="0" w:space="0" w:color="auto"/>
        <w:bottom w:val="none" w:sz="0" w:space="0" w:color="auto"/>
        <w:right w:val="none" w:sz="0" w:space="0" w:color="auto"/>
      </w:divBdr>
      <w:divsChild>
        <w:div w:id="882326222">
          <w:marLeft w:val="0"/>
          <w:marRight w:val="0"/>
          <w:marTop w:val="0"/>
          <w:marBottom w:val="0"/>
          <w:divBdr>
            <w:top w:val="none" w:sz="0" w:space="0" w:color="auto"/>
            <w:left w:val="none" w:sz="0" w:space="0" w:color="auto"/>
            <w:bottom w:val="none" w:sz="0" w:space="0" w:color="auto"/>
            <w:right w:val="none" w:sz="0" w:space="0" w:color="auto"/>
          </w:divBdr>
          <w:divsChild>
            <w:div w:id="882326262">
              <w:marLeft w:val="0"/>
              <w:marRight w:val="0"/>
              <w:marTop w:val="0"/>
              <w:marBottom w:val="0"/>
              <w:divBdr>
                <w:top w:val="none" w:sz="0" w:space="0" w:color="auto"/>
                <w:left w:val="none" w:sz="0" w:space="0" w:color="auto"/>
                <w:bottom w:val="none" w:sz="0" w:space="0" w:color="auto"/>
                <w:right w:val="none" w:sz="0" w:space="0" w:color="auto"/>
              </w:divBdr>
              <w:divsChild>
                <w:div w:id="882326218">
                  <w:marLeft w:val="0"/>
                  <w:marRight w:val="0"/>
                  <w:marTop w:val="0"/>
                  <w:marBottom w:val="0"/>
                  <w:divBdr>
                    <w:top w:val="none" w:sz="0" w:space="0" w:color="auto"/>
                    <w:left w:val="none" w:sz="0" w:space="0" w:color="auto"/>
                    <w:bottom w:val="none" w:sz="0" w:space="0" w:color="auto"/>
                    <w:right w:val="none" w:sz="0" w:space="0" w:color="auto"/>
                  </w:divBdr>
                  <w:divsChild>
                    <w:div w:id="8823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6244">
      <w:marLeft w:val="0"/>
      <w:marRight w:val="0"/>
      <w:marTop w:val="0"/>
      <w:marBottom w:val="0"/>
      <w:divBdr>
        <w:top w:val="none" w:sz="0" w:space="0" w:color="auto"/>
        <w:left w:val="none" w:sz="0" w:space="0" w:color="auto"/>
        <w:bottom w:val="none" w:sz="0" w:space="0" w:color="auto"/>
        <w:right w:val="none" w:sz="0" w:space="0" w:color="auto"/>
      </w:divBdr>
    </w:div>
    <w:div w:id="882326258">
      <w:marLeft w:val="0"/>
      <w:marRight w:val="0"/>
      <w:marTop w:val="0"/>
      <w:marBottom w:val="0"/>
      <w:divBdr>
        <w:top w:val="none" w:sz="0" w:space="0" w:color="auto"/>
        <w:left w:val="none" w:sz="0" w:space="0" w:color="auto"/>
        <w:bottom w:val="none" w:sz="0" w:space="0" w:color="auto"/>
        <w:right w:val="none" w:sz="0" w:space="0" w:color="auto"/>
      </w:divBdr>
      <w:divsChild>
        <w:div w:id="88232616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C9ADF-9A17-4121-AB79-930BB8BD73A9}"/>
</file>

<file path=customXml/itemProps2.xml><?xml version="1.0" encoding="utf-8"?>
<ds:datastoreItem xmlns:ds="http://schemas.openxmlformats.org/officeDocument/2006/customXml" ds:itemID="{E8007775-0909-4828-A469-FEB9C2F92C0E}"/>
</file>

<file path=customXml/itemProps3.xml><?xml version="1.0" encoding="utf-8"?>
<ds:datastoreItem xmlns:ds="http://schemas.openxmlformats.org/officeDocument/2006/customXml" ds:itemID="{C6387F54-0B26-4B47-854F-7F9994AEFA03}"/>
</file>

<file path=docProps/app.xml><?xml version="1.0" encoding="utf-8"?>
<Properties xmlns="http://schemas.openxmlformats.org/officeDocument/2006/extended-properties" xmlns:vt="http://schemas.openxmlformats.org/officeDocument/2006/docPropsVTypes">
  <Template>Normal_Wordconv</Template>
  <TotalTime>4</TotalTime>
  <Pages>8</Pages>
  <Words>2715</Words>
  <Characters>14933</Characters>
  <Application>Microsoft Office Outlook</Application>
  <DocSecurity>0</DocSecurity>
  <Lines>0</Lines>
  <Paragraphs>0</Paragraphs>
  <ScaleCrop>false</ScaleCrop>
  <Company>CAMARA DE DIPUTADOS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Windows User</cp:lastModifiedBy>
  <cp:revision>3</cp:revision>
  <cp:lastPrinted>2020-07-13T22:09:00Z</cp:lastPrinted>
  <dcterms:created xsi:type="dcterms:W3CDTF">2020-09-28T22:15:00Z</dcterms:created>
  <dcterms:modified xsi:type="dcterms:W3CDTF">2020-09-28T22:55:00Z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