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81C5" w14:textId="77777777" w:rsidR="00F25D9D" w:rsidRDefault="00F25D9D" w:rsidP="00F25D9D">
      <w:pPr>
        <w:rPr>
          <w:rFonts w:ascii="Arial" w:hAnsi="Arial" w:cs="Arial"/>
          <w:sz w:val="24"/>
          <w:szCs w:val="24"/>
        </w:rPr>
      </w:pPr>
    </w:p>
    <w:p w14:paraId="6400B007" w14:textId="0F8C9A59" w:rsidR="00E14E90" w:rsidRPr="00E14E90" w:rsidRDefault="00E14E90" w:rsidP="00E14E90">
      <w:pPr>
        <w:jc w:val="center"/>
        <w:rPr>
          <w:rFonts w:ascii="Arial" w:hAnsi="Arial" w:cs="Arial"/>
          <w:b/>
          <w:sz w:val="24"/>
          <w:szCs w:val="24"/>
          <w:u w:val="single"/>
        </w:rPr>
      </w:pPr>
      <w:r>
        <w:rPr>
          <w:rFonts w:ascii="Arial" w:hAnsi="Arial" w:cs="Arial"/>
          <w:b/>
          <w:sz w:val="24"/>
          <w:szCs w:val="24"/>
          <w:u w:val="single"/>
        </w:rPr>
        <w:t>CERTIFICADO</w:t>
      </w:r>
    </w:p>
    <w:p w14:paraId="096DE7D8" w14:textId="010092AB" w:rsidR="00E14E90" w:rsidRDefault="00E14E90" w:rsidP="00F25D9D">
      <w:pPr>
        <w:rPr>
          <w:rFonts w:ascii="Arial" w:hAnsi="Arial" w:cs="Arial"/>
          <w:sz w:val="24"/>
          <w:szCs w:val="24"/>
        </w:rPr>
      </w:pPr>
    </w:p>
    <w:p w14:paraId="0E075788" w14:textId="77777777" w:rsidR="0093177C" w:rsidRDefault="0093177C" w:rsidP="00F25D9D">
      <w:pPr>
        <w:rPr>
          <w:rFonts w:ascii="Arial" w:hAnsi="Arial" w:cs="Arial"/>
          <w:sz w:val="24"/>
          <w:szCs w:val="24"/>
        </w:rPr>
      </w:pPr>
    </w:p>
    <w:p w14:paraId="198B42AB" w14:textId="253BF8E3" w:rsidR="00F25D9D" w:rsidRPr="00DB3561" w:rsidRDefault="000939E5" w:rsidP="00131B8F">
      <w:pPr>
        <w:tabs>
          <w:tab w:val="left" w:pos="2835"/>
        </w:tabs>
        <w:jc w:val="both"/>
        <w:rPr>
          <w:rFonts w:ascii="Arial" w:hAnsi="Arial" w:cs="Arial"/>
          <w:sz w:val="24"/>
          <w:szCs w:val="24"/>
        </w:rPr>
      </w:pPr>
      <w:r>
        <w:rPr>
          <w:rFonts w:ascii="Arial" w:hAnsi="Arial" w:cs="Arial"/>
          <w:sz w:val="24"/>
          <w:szCs w:val="24"/>
        </w:rPr>
        <w:tab/>
      </w:r>
      <w:r w:rsidR="00F22C52">
        <w:rPr>
          <w:rFonts w:ascii="Arial" w:hAnsi="Arial" w:cs="Arial"/>
          <w:sz w:val="24"/>
          <w:szCs w:val="24"/>
        </w:rPr>
        <w:t xml:space="preserve">Certifico que, con fecha 10 </w:t>
      </w:r>
      <w:r w:rsidR="00E71674">
        <w:rPr>
          <w:rFonts w:ascii="Arial" w:hAnsi="Arial" w:cs="Arial"/>
          <w:sz w:val="24"/>
          <w:szCs w:val="24"/>
        </w:rPr>
        <w:t xml:space="preserve">y 12 </w:t>
      </w:r>
      <w:r w:rsidR="00F22C52">
        <w:rPr>
          <w:rFonts w:ascii="Arial" w:hAnsi="Arial" w:cs="Arial"/>
          <w:sz w:val="24"/>
          <w:szCs w:val="24"/>
        </w:rPr>
        <w:t xml:space="preserve">de agosto de 2020, </w:t>
      </w:r>
      <w:r w:rsidR="00131B8F">
        <w:rPr>
          <w:rFonts w:ascii="Arial" w:hAnsi="Arial" w:cs="Arial"/>
          <w:sz w:val="24"/>
          <w:szCs w:val="24"/>
        </w:rPr>
        <w:t xml:space="preserve">la </w:t>
      </w:r>
      <w:r w:rsidR="00F25D9D" w:rsidRPr="00453A0A">
        <w:rPr>
          <w:rFonts w:ascii="Arial" w:hAnsi="Arial" w:cs="Arial"/>
          <w:sz w:val="24"/>
          <w:szCs w:val="24"/>
        </w:rPr>
        <w:t>Comisión de</w:t>
      </w:r>
      <w:r w:rsidR="00F25D9D">
        <w:rPr>
          <w:rFonts w:ascii="Arial" w:hAnsi="Arial" w:cs="Arial"/>
          <w:sz w:val="24"/>
          <w:szCs w:val="24"/>
        </w:rPr>
        <w:t xml:space="preserve"> </w:t>
      </w:r>
      <w:r w:rsidR="001932E3">
        <w:rPr>
          <w:rFonts w:ascii="Arial" w:hAnsi="Arial" w:cs="Arial"/>
          <w:sz w:val="24"/>
          <w:szCs w:val="24"/>
        </w:rPr>
        <w:t xml:space="preserve">Constitución, Legislación, Justicia y Reglamento </w:t>
      </w:r>
      <w:r w:rsidR="00723374">
        <w:rPr>
          <w:rFonts w:ascii="Arial" w:hAnsi="Arial" w:cs="Arial"/>
          <w:sz w:val="24"/>
          <w:szCs w:val="24"/>
        </w:rPr>
        <w:t xml:space="preserve">sesionó </w:t>
      </w:r>
      <w:r w:rsidR="00283FF8">
        <w:rPr>
          <w:rFonts w:ascii="Arial" w:hAnsi="Arial" w:cs="Arial"/>
          <w:sz w:val="24"/>
          <w:szCs w:val="24"/>
        </w:rPr>
        <w:t>con el</w:t>
      </w:r>
      <w:r w:rsidR="00723374">
        <w:rPr>
          <w:rFonts w:ascii="Arial" w:hAnsi="Arial" w:cs="Arial"/>
          <w:sz w:val="24"/>
          <w:szCs w:val="24"/>
        </w:rPr>
        <w:t xml:space="preserve"> fin de analizar el </w:t>
      </w:r>
      <w:r w:rsidR="00F25D9D" w:rsidRPr="00723374">
        <w:rPr>
          <w:rFonts w:ascii="Arial" w:hAnsi="Arial" w:cs="Arial"/>
          <w:b/>
          <w:sz w:val="24"/>
          <w:szCs w:val="24"/>
        </w:rPr>
        <w:t xml:space="preserve">proyecto de ley </w:t>
      </w:r>
      <w:r w:rsidR="00E14E90" w:rsidRPr="00723374">
        <w:rPr>
          <w:rFonts w:ascii="Arial" w:hAnsi="Arial" w:cs="Arial"/>
          <w:b/>
          <w:sz w:val="24"/>
          <w:szCs w:val="24"/>
        </w:rPr>
        <w:t>que modifica la ley Nº 19.968, que crea los tribunales de familia, para incorporar disposiciones transitorias de regulación de medidas de retención judicial de fondos previsionales y de suspensión de la tramitación de la solicitud de retiro de fondos en razón de deudas por obligaciones alimentarias (Boletín Nº 13.682-07)</w:t>
      </w:r>
      <w:r w:rsidR="00F25D9D">
        <w:rPr>
          <w:rFonts w:ascii="Arial" w:hAnsi="Arial" w:cs="Arial"/>
          <w:sz w:val="24"/>
          <w:szCs w:val="24"/>
        </w:rPr>
        <w:t>,</w:t>
      </w:r>
      <w:r w:rsidR="00F25D9D" w:rsidRPr="00453A0A">
        <w:rPr>
          <w:rFonts w:ascii="Arial" w:hAnsi="Arial" w:cs="Arial"/>
          <w:sz w:val="24"/>
          <w:szCs w:val="24"/>
        </w:rPr>
        <w:t xml:space="preserve"> en </w:t>
      </w:r>
      <w:r w:rsidR="00D07F2B">
        <w:rPr>
          <w:rFonts w:ascii="Arial" w:hAnsi="Arial" w:cs="Arial"/>
          <w:sz w:val="24"/>
          <w:szCs w:val="24"/>
        </w:rPr>
        <w:t xml:space="preserve">segundo </w:t>
      </w:r>
      <w:r w:rsidR="00F25D9D" w:rsidRPr="00453A0A">
        <w:rPr>
          <w:rFonts w:ascii="Arial" w:hAnsi="Arial" w:cs="Arial"/>
          <w:sz w:val="24"/>
          <w:szCs w:val="24"/>
        </w:rPr>
        <w:t xml:space="preserve">trámite constitucional, </w:t>
      </w:r>
      <w:r w:rsidR="007F3286">
        <w:rPr>
          <w:rFonts w:ascii="Arial" w:hAnsi="Arial" w:cs="Arial"/>
          <w:sz w:val="24"/>
          <w:szCs w:val="24"/>
        </w:rPr>
        <w:t>originado en Mensaje de S.E. el Presidente de la República</w:t>
      </w:r>
      <w:r w:rsidR="00C54FD3">
        <w:rPr>
          <w:rFonts w:ascii="Arial" w:hAnsi="Arial" w:cs="Arial"/>
          <w:sz w:val="24"/>
          <w:szCs w:val="24"/>
        </w:rPr>
        <w:t xml:space="preserve">, </w:t>
      </w:r>
      <w:r w:rsidR="00BB2110">
        <w:rPr>
          <w:rFonts w:ascii="Arial" w:hAnsi="Arial" w:cs="Arial"/>
          <w:sz w:val="24"/>
          <w:szCs w:val="24"/>
        </w:rPr>
        <w:t xml:space="preserve">para cuyo despacho se ha hecho presente calificación de </w:t>
      </w:r>
      <w:r w:rsidR="00C54FD3" w:rsidRPr="001342A8">
        <w:rPr>
          <w:rFonts w:ascii="Arial" w:hAnsi="Arial" w:cs="Arial"/>
          <w:sz w:val="24"/>
          <w:szCs w:val="24"/>
        </w:rPr>
        <w:t xml:space="preserve">urgencia </w:t>
      </w:r>
      <w:r w:rsidR="00BB2110">
        <w:rPr>
          <w:rFonts w:ascii="Arial" w:hAnsi="Arial" w:cs="Arial"/>
          <w:sz w:val="24"/>
          <w:szCs w:val="24"/>
        </w:rPr>
        <w:t xml:space="preserve">en el carácter de </w:t>
      </w:r>
      <w:r w:rsidR="00C54FD3" w:rsidRPr="000C3D73">
        <w:rPr>
          <w:rFonts w:ascii="Arial" w:hAnsi="Arial" w:cs="Arial"/>
          <w:sz w:val="24"/>
          <w:szCs w:val="24"/>
        </w:rPr>
        <w:t>“</w:t>
      </w:r>
      <w:r w:rsidR="00BB2110" w:rsidRPr="000C3D73">
        <w:rPr>
          <w:rFonts w:ascii="Arial" w:hAnsi="Arial" w:cs="Arial"/>
          <w:sz w:val="24"/>
          <w:szCs w:val="24"/>
        </w:rPr>
        <w:t>discusión inmediata</w:t>
      </w:r>
      <w:r w:rsidR="00C54FD3" w:rsidRPr="000C3D73">
        <w:rPr>
          <w:rFonts w:ascii="Arial" w:hAnsi="Arial" w:cs="Arial"/>
          <w:sz w:val="24"/>
          <w:szCs w:val="24"/>
        </w:rPr>
        <w:t>”</w:t>
      </w:r>
      <w:r w:rsidR="00CF0812" w:rsidRPr="00A93955">
        <w:rPr>
          <w:rFonts w:ascii="Arial" w:hAnsi="Arial" w:cs="Arial"/>
          <w:sz w:val="24"/>
          <w:szCs w:val="24"/>
        </w:rPr>
        <w:t>.</w:t>
      </w:r>
    </w:p>
    <w:p w14:paraId="0E895A1D" w14:textId="77777777" w:rsidR="00F25D9D" w:rsidRPr="007D03C6" w:rsidRDefault="00F25D9D" w:rsidP="00F25D9D">
      <w:pPr>
        <w:jc w:val="both"/>
        <w:rPr>
          <w:rFonts w:ascii="Arial" w:hAnsi="Arial" w:cs="Arial"/>
          <w:sz w:val="24"/>
          <w:szCs w:val="24"/>
        </w:rPr>
      </w:pPr>
    </w:p>
    <w:p w14:paraId="4652C2A8" w14:textId="49025056" w:rsidR="00F25D9D" w:rsidRPr="007D03C6" w:rsidRDefault="00F25D9D" w:rsidP="00F25D9D">
      <w:pPr>
        <w:jc w:val="both"/>
        <w:rPr>
          <w:rFonts w:ascii="Arial" w:hAnsi="Arial" w:cs="Arial"/>
          <w:color w:val="000000"/>
          <w:sz w:val="24"/>
          <w:szCs w:val="24"/>
        </w:rPr>
      </w:pPr>
      <w:r w:rsidRPr="007D03C6">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7D03C6">
        <w:rPr>
          <w:rFonts w:ascii="Arial" w:hAnsi="Arial" w:cs="Arial"/>
          <w:color w:val="000000"/>
          <w:sz w:val="24"/>
          <w:szCs w:val="24"/>
        </w:rPr>
        <w:t xml:space="preserve">Se dio cuenta de esta iniciativa ante la Sala del Senado en sesión celebrada el </w:t>
      </w:r>
      <w:r w:rsidR="000633B2">
        <w:rPr>
          <w:rFonts w:ascii="Arial" w:hAnsi="Arial" w:cs="Arial"/>
          <w:color w:val="000000"/>
          <w:sz w:val="24"/>
          <w:szCs w:val="24"/>
        </w:rPr>
        <w:t>5</w:t>
      </w:r>
      <w:r>
        <w:rPr>
          <w:rFonts w:ascii="Arial" w:hAnsi="Arial" w:cs="Arial"/>
          <w:color w:val="000000"/>
          <w:sz w:val="24"/>
          <w:szCs w:val="24"/>
        </w:rPr>
        <w:t xml:space="preserve"> de </w:t>
      </w:r>
      <w:r w:rsidR="007F3286">
        <w:rPr>
          <w:rFonts w:ascii="Arial" w:hAnsi="Arial" w:cs="Arial"/>
          <w:color w:val="000000"/>
          <w:sz w:val="24"/>
          <w:szCs w:val="24"/>
        </w:rPr>
        <w:t>agosto</w:t>
      </w:r>
      <w:r w:rsidRPr="007D03C6">
        <w:rPr>
          <w:rFonts w:ascii="Arial" w:hAnsi="Arial" w:cs="Arial"/>
          <w:color w:val="000000"/>
          <w:sz w:val="24"/>
          <w:szCs w:val="24"/>
        </w:rPr>
        <w:t xml:space="preserve"> de 20</w:t>
      </w:r>
      <w:r w:rsidR="007F3286">
        <w:rPr>
          <w:rFonts w:ascii="Arial" w:hAnsi="Arial" w:cs="Arial"/>
          <w:color w:val="000000"/>
          <w:sz w:val="24"/>
          <w:szCs w:val="24"/>
        </w:rPr>
        <w:t>20</w:t>
      </w:r>
      <w:r w:rsidRPr="007D03C6">
        <w:rPr>
          <w:rFonts w:ascii="Arial" w:hAnsi="Arial" w:cs="Arial"/>
          <w:color w:val="000000"/>
          <w:sz w:val="24"/>
          <w:szCs w:val="24"/>
        </w:rPr>
        <w:t>, disponiéndose su estudio por la Comisión de</w:t>
      </w:r>
      <w:r>
        <w:rPr>
          <w:rFonts w:ascii="Arial" w:hAnsi="Arial" w:cs="Arial"/>
          <w:color w:val="000000"/>
          <w:sz w:val="24"/>
          <w:szCs w:val="24"/>
        </w:rPr>
        <w:t xml:space="preserve"> </w:t>
      </w:r>
      <w:r w:rsidR="00BB2110" w:rsidRPr="00BB2110">
        <w:rPr>
          <w:rFonts w:ascii="Arial" w:hAnsi="Arial" w:cs="Arial"/>
          <w:color w:val="000000"/>
          <w:sz w:val="24"/>
          <w:szCs w:val="24"/>
        </w:rPr>
        <w:t>Constitución, Legislación, Justicia y Reglamento</w:t>
      </w:r>
      <w:r w:rsidRPr="007D03C6">
        <w:rPr>
          <w:rFonts w:ascii="Arial" w:hAnsi="Arial" w:cs="Arial"/>
          <w:color w:val="000000"/>
          <w:sz w:val="24"/>
          <w:szCs w:val="24"/>
        </w:rPr>
        <w:t>.</w:t>
      </w:r>
    </w:p>
    <w:p w14:paraId="1B94AFE0" w14:textId="77777777" w:rsidR="00A979B0" w:rsidRDefault="00A979B0" w:rsidP="00F25D9D">
      <w:pPr>
        <w:jc w:val="both"/>
        <w:rPr>
          <w:rFonts w:ascii="Arial" w:hAnsi="Arial" w:cs="Arial"/>
          <w:sz w:val="24"/>
          <w:szCs w:val="24"/>
        </w:rPr>
      </w:pPr>
    </w:p>
    <w:p w14:paraId="322BE065" w14:textId="3D0AEE97" w:rsidR="00EE4D47" w:rsidRDefault="00EE4D47" w:rsidP="00F25D9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B5CC3">
        <w:rPr>
          <w:rFonts w:ascii="Arial" w:hAnsi="Arial" w:cs="Arial"/>
          <w:sz w:val="24"/>
          <w:szCs w:val="24"/>
        </w:rPr>
        <w:t>D</w:t>
      </w:r>
      <w:r w:rsidR="004E4D3B" w:rsidRPr="00AB5CC3">
        <w:rPr>
          <w:rFonts w:ascii="Arial" w:hAnsi="Arial" w:cs="Arial"/>
          <w:sz w:val="24"/>
          <w:szCs w:val="24"/>
        </w:rPr>
        <w:t xml:space="preserve">e conformidad con lo dispuesto en el artículo 127 del Reglamento de la Corporación, y por tratarse de una iniciativa con urgencia calificada de “discusión inmediata”, la Comisión procedió a discutirla en general y en </w:t>
      </w:r>
      <w:r w:rsidR="009F423E" w:rsidRPr="00AB5CC3">
        <w:rPr>
          <w:rFonts w:ascii="Arial" w:hAnsi="Arial" w:cs="Arial"/>
          <w:sz w:val="24"/>
          <w:szCs w:val="24"/>
        </w:rPr>
        <w:t>p</w:t>
      </w:r>
      <w:r w:rsidR="004E4D3B" w:rsidRPr="00AB5CC3">
        <w:rPr>
          <w:rFonts w:ascii="Arial" w:hAnsi="Arial" w:cs="Arial"/>
          <w:sz w:val="24"/>
          <w:szCs w:val="24"/>
        </w:rPr>
        <w:t>articular, a la vez.</w:t>
      </w:r>
    </w:p>
    <w:p w14:paraId="7105B23C" w14:textId="77777777" w:rsidR="00DB1589" w:rsidRDefault="00DB1589" w:rsidP="00F25D9D">
      <w:pPr>
        <w:jc w:val="both"/>
        <w:rPr>
          <w:rFonts w:ascii="Arial" w:hAnsi="Arial" w:cs="Arial"/>
          <w:sz w:val="24"/>
          <w:szCs w:val="24"/>
        </w:rPr>
      </w:pPr>
    </w:p>
    <w:p w14:paraId="019E2094" w14:textId="297F9D59" w:rsidR="00D67350" w:rsidRDefault="00D67350" w:rsidP="00D67350">
      <w:pPr>
        <w:tabs>
          <w:tab w:val="left" w:pos="2835"/>
        </w:tabs>
        <w:jc w:val="center"/>
        <w:rPr>
          <w:rFonts w:ascii="Arial" w:hAnsi="Arial" w:cs="Arial"/>
          <w:sz w:val="24"/>
          <w:szCs w:val="24"/>
        </w:rPr>
      </w:pPr>
      <w:r>
        <w:rPr>
          <w:rFonts w:ascii="Arial" w:hAnsi="Arial" w:cs="Arial"/>
          <w:sz w:val="24"/>
          <w:szCs w:val="24"/>
        </w:rPr>
        <w:t>- - -</w:t>
      </w:r>
    </w:p>
    <w:p w14:paraId="1FC42398" w14:textId="77777777" w:rsidR="0093086E" w:rsidRDefault="0093086E" w:rsidP="00D67350">
      <w:pPr>
        <w:tabs>
          <w:tab w:val="left" w:pos="2835"/>
        </w:tabs>
        <w:jc w:val="center"/>
        <w:rPr>
          <w:rFonts w:ascii="Arial" w:hAnsi="Arial" w:cs="Arial"/>
          <w:sz w:val="24"/>
          <w:szCs w:val="24"/>
        </w:rPr>
      </w:pPr>
    </w:p>
    <w:p w14:paraId="2A5479FA" w14:textId="21C3BD6F" w:rsidR="00D67350" w:rsidRDefault="00E71674" w:rsidP="00EC0C5A">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Hacemos presente que en la primera sesión en que se examinó este asunto, el Honorable Senador señor Pedro Araya fue reemplazado por la Honorable Senadora señora Ximena Órdenes.</w:t>
      </w:r>
    </w:p>
    <w:p w14:paraId="6D471354" w14:textId="5ABD6CB5" w:rsidR="00624419" w:rsidRDefault="00624419" w:rsidP="00EC0C5A">
      <w:pPr>
        <w:jc w:val="both"/>
        <w:rPr>
          <w:rFonts w:ascii="Arial" w:hAnsi="Arial" w:cs="Arial"/>
          <w:sz w:val="24"/>
          <w:szCs w:val="24"/>
        </w:rPr>
      </w:pPr>
    </w:p>
    <w:p w14:paraId="30004AE0" w14:textId="4BAB6C27" w:rsidR="00624419" w:rsidRDefault="00624419" w:rsidP="00624419">
      <w:pPr>
        <w:jc w:val="center"/>
        <w:rPr>
          <w:rFonts w:ascii="Arial" w:hAnsi="Arial" w:cs="Arial"/>
          <w:sz w:val="24"/>
          <w:szCs w:val="24"/>
        </w:rPr>
      </w:pPr>
      <w:r>
        <w:rPr>
          <w:rFonts w:ascii="Arial" w:hAnsi="Arial" w:cs="Arial"/>
          <w:sz w:val="24"/>
          <w:szCs w:val="24"/>
        </w:rPr>
        <w:t>-.-.-</w:t>
      </w:r>
    </w:p>
    <w:p w14:paraId="6DD3E68B" w14:textId="77777777" w:rsidR="00E71674" w:rsidRDefault="00E71674" w:rsidP="00EC0C5A">
      <w:pPr>
        <w:jc w:val="both"/>
        <w:rPr>
          <w:rFonts w:ascii="Arial" w:hAnsi="Arial" w:cs="Arial"/>
          <w:sz w:val="24"/>
          <w:szCs w:val="24"/>
        </w:rPr>
      </w:pPr>
    </w:p>
    <w:p w14:paraId="6DCA23FA" w14:textId="6BA7464F" w:rsidR="00C944FE" w:rsidRPr="00C944FE" w:rsidRDefault="00495398" w:rsidP="00C944FE">
      <w:pPr>
        <w:ind w:firstLine="2835"/>
        <w:jc w:val="both"/>
        <w:rPr>
          <w:rFonts w:ascii="Arial" w:hAnsi="Arial" w:cs="Arial"/>
          <w:sz w:val="24"/>
          <w:szCs w:val="24"/>
        </w:rPr>
      </w:pPr>
      <w:r>
        <w:rPr>
          <w:rFonts w:ascii="Arial" w:hAnsi="Arial" w:cs="Arial"/>
          <w:sz w:val="24"/>
          <w:szCs w:val="24"/>
        </w:rPr>
        <w:t xml:space="preserve">Dejamos constancia </w:t>
      </w:r>
      <w:r w:rsidR="00C944FE" w:rsidRPr="00C944FE">
        <w:rPr>
          <w:rFonts w:ascii="Arial" w:hAnsi="Arial" w:cs="Arial"/>
          <w:sz w:val="24"/>
          <w:szCs w:val="24"/>
        </w:rPr>
        <w:t>que a una o más sesiones en que se trató esta iniciativa</w:t>
      </w:r>
      <w:r>
        <w:rPr>
          <w:rFonts w:ascii="Arial" w:hAnsi="Arial" w:cs="Arial"/>
          <w:sz w:val="24"/>
          <w:szCs w:val="24"/>
        </w:rPr>
        <w:t xml:space="preserve"> concurrieron</w:t>
      </w:r>
      <w:r w:rsidR="00C944FE" w:rsidRPr="00C944FE">
        <w:rPr>
          <w:rFonts w:ascii="Arial" w:hAnsi="Arial" w:cs="Arial"/>
          <w:sz w:val="24"/>
          <w:szCs w:val="24"/>
        </w:rPr>
        <w:t xml:space="preserve"> los Honorables Senadores señoras Isabel Allende Bussi, Yasna Provoste Campillay y Ximena Rincón González,  y señores David Sandoval Plaza y Francisco Chahuán Chahuán.</w:t>
      </w:r>
    </w:p>
    <w:p w14:paraId="7ED31D89" w14:textId="77777777" w:rsidR="00C944FE" w:rsidRPr="00C944FE" w:rsidRDefault="00C944FE" w:rsidP="00C944FE">
      <w:pPr>
        <w:ind w:firstLine="2835"/>
        <w:jc w:val="both"/>
        <w:rPr>
          <w:rFonts w:ascii="Arial" w:hAnsi="Arial" w:cs="Arial"/>
          <w:sz w:val="24"/>
          <w:szCs w:val="24"/>
        </w:rPr>
      </w:pPr>
    </w:p>
    <w:p w14:paraId="04210A62" w14:textId="46214003" w:rsidR="00C944FE" w:rsidRPr="00C944FE" w:rsidRDefault="00C944FE" w:rsidP="00C944FE">
      <w:pPr>
        <w:ind w:firstLine="2835"/>
        <w:jc w:val="both"/>
        <w:rPr>
          <w:rFonts w:ascii="Arial" w:hAnsi="Arial" w:cs="Arial"/>
          <w:sz w:val="24"/>
          <w:szCs w:val="24"/>
        </w:rPr>
      </w:pPr>
      <w:r w:rsidRPr="00C944FE">
        <w:rPr>
          <w:rFonts w:ascii="Arial" w:hAnsi="Arial" w:cs="Arial"/>
          <w:sz w:val="24"/>
          <w:szCs w:val="24"/>
        </w:rPr>
        <w:t>Asimismo, participaron en la discusión de la iniciativa, el Ministro de Justicia y Derechos Humanos, señor Hernán Larraín; la Ministra de la Excma. Corte Suprema, señora Gloria Ana Chevesich, y la Jueza del 2° Juzgado de Familia de Santiago, señora Mónica Jeldres.</w:t>
      </w:r>
    </w:p>
    <w:p w14:paraId="0297FD97" w14:textId="77777777" w:rsidR="00C944FE" w:rsidRPr="00C944FE" w:rsidRDefault="00C944FE" w:rsidP="00C944FE">
      <w:pPr>
        <w:ind w:firstLine="2835"/>
        <w:jc w:val="both"/>
        <w:rPr>
          <w:rFonts w:ascii="Arial" w:hAnsi="Arial" w:cs="Arial"/>
          <w:sz w:val="24"/>
          <w:szCs w:val="24"/>
        </w:rPr>
      </w:pPr>
    </w:p>
    <w:p w14:paraId="1BE82EDF" w14:textId="04A192A1" w:rsidR="00C944FE" w:rsidRPr="00C944FE" w:rsidRDefault="00C944FE" w:rsidP="00C944FE">
      <w:pPr>
        <w:ind w:firstLine="2835"/>
        <w:jc w:val="both"/>
        <w:rPr>
          <w:rFonts w:ascii="Arial" w:hAnsi="Arial" w:cs="Arial"/>
          <w:sz w:val="24"/>
          <w:szCs w:val="24"/>
        </w:rPr>
      </w:pPr>
      <w:r w:rsidRPr="00C944FE">
        <w:rPr>
          <w:rFonts w:ascii="Arial" w:hAnsi="Arial" w:cs="Arial"/>
          <w:sz w:val="24"/>
          <w:szCs w:val="24"/>
        </w:rPr>
        <w:t>Igualmente, estuvieron presentes, el Jefe de la División Judicial del Ministerio de Justicia y Derechos Humanos, señor Héctor Mery; la Jefa de la División Jurídica, señora Mónica Naranjo, y el Jefe del Departamento de Asesoría y Estudios, señor Milton Espinoza. De igual manera, participó el Jefe de la División de Estudios de la Corte Suprema, señor Alejandro Soto.</w:t>
      </w:r>
    </w:p>
    <w:p w14:paraId="355AF084" w14:textId="77777777" w:rsidR="00C944FE" w:rsidRPr="00C944FE" w:rsidRDefault="00C944FE" w:rsidP="00C944FE">
      <w:pPr>
        <w:ind w:firstLine="2835"/>
        <w:jc w:val="both"/>
        <w:rPr>
          <w:rFonts w:ascii="Arial" w:hAnsi="Arial" w:cs="Arial"/>
          <w:sz w:val="24"/>
          <w:szCs w:val="24"/>
        </w:rPr>
      </w:pPr>
    </w:p>
    <w:p w14:paraId="7CC9B7B7" w14:textId="4582CE4E" w:rsidR="00C944FE" w:rsidRPr="00C944FE" w:rsidRDefault="00C944FE" w:rsidP="00C944FE">
      <w:pPr>
        <w:ind w:firstLine="2835"/>
        <w:jc w:val="both"/>
        <w:rPr>
          <w:rFonts w:ascii="Arial" w:hAnsi="Arial" w:cs="Arial"/>
          <w:sz w:val="24"/>
          <w:szCs w:val="24"/>
        </w:rPr>
      </w:pPr>
      <w:r w:rsidRPr="00C944FE">
        <w:rPr>
          <w:rFonts w:ascii="Arial" w:hAnsi="Arial" w:cs="Arial"/>
          <w:sz w:val="24"/>
          <w:szCs w:val="24"/>
        </w:rPr>
        <w:t xml:space="preserve">Finalmente, acudieron de igual forma, la asesora del Honorable Senador señor De Urresti, señora Melissa Mallega; el asesor del Honorable Senador señor Araya, señor Robert Angelbeck; la asesora del </w:t>
      </w:r>
      <w:r w:rsidRPr="00C944FE">
        <w:rPr>
          <w:rFonts w:ascii="Arial" w:hAnsi="Arial" w:cs="Arial"/>
          <w:sz w:val="24"/>
          <w:szCs w:val="24"/>
        </w:rPr>
        <w:lastRenderedPageBreak/>
        <w:t>Honorable Senador señor Huenchumilla, señora Alejandra Leiva; el asesor del Honorable Senador señor Galilea, señor Benjamín Lagos; la asesora de la Honorable Senadora señora Órdenes, señora Paulina Ruz; el asesor de la Honorable Senadora señora Allende, señor Rafael Ferrada, y el asesor de la Honorable Senadora señora Rincón, señor Gonzalo Mardones.</w:t>
      </w:r>
    </w:p>
    <w:p w14:paraId="6199D76C" w14:textId="77777777" w:rsidR="00C944FE" w:rsidRPr="00C944FE" w:rsidRDefault="00C944FE" w:rsidP="00C944FE">
      <w:pPr>
        <w:ind w:firstLine="2835"/>
        <w:jc w:val="both"/>
        <w:rPr>
          <w:rFonts w:ascii="Arial" w:hAnsi="Arial" w:cs="Arial"/>
          <w:sz w:val="24"/>
          <w:szCs w:val="24"/>
        </w:rPr>
      </w:pPr>
    </w:p>
    <w:p w14:paraId="4091204A" w14:textId="2E9D90D6" w:rsidR="00902328" w:rsidRDefault="00902328" w:rsidP="00C944FE">
      <w:pPr>
        <w:jc w:val="both"/>
        <w:rPr>
          <w:rFonts w:ascii="Arial" w:hAnsi="Arial" w:cs="Arial"/>
          <w:sz w:val="24"/>
          <w:szCs w:val="24"/>
        </w:rPr>
      </w:pPr>
    </w:p>
    <w:p w14:paraId="3ADF4BF1" w14:textId="2C704051" w:rsidR="00E71674" w:rsidRDefault="00E71674" w:rsidP="00E71674">
      <w:pPr>
        <w:tabs>
          <w:tab w:val="left" w:pos="2835"/>
        </w:tabs>
        <w:jc w:val="center"/>
        <w:rPr>
          <w:rFonts w:ascii="Arial" w:hAnsi="Arial" w:cs="Arial"/>
          <w:sz w:val="24"/>
          <w:szCs w:val="24"/>
        </w:rPr>
      </w:pPr>
      <w:r>
        <w:rPr>
          <w:rFonts w:ascii="Arial" w:hAnsi="Arial" w:cs="Arial"/>
          <w:sz w:val="24"/>
          <w:szCs w:val="24"/>
        </w:rPr>
        <w:t>-.-.-.-</w:t>
      </w:r>
    </w:p>
    <w:p w14:paraId="696039F8" w14:textId="77777777" w:rsidR="00E71674" w:rsidRDefault="00E71674" w:rsidP="00E71674">
      <w:pPr>
        <w:tabs>
          <w:tab w:val="left" w:pos="2835"/>
        </w:tabs>
        <w:jc w:val="center"/>
        <w:rPr>
          <w:rFonts w:ascii="Arial" w:hAnsi="Arial" w:cs="Arial"/>
          <w:sz w:val="24"/>
          <w:szCs w:val="24"/>
        </w:rPr>
      </w:pPr>
    </w:p>
    <w:p w14:paraId="7C9D0080" w14:textId="151A1E8E" w:rsidR="00E71674" w:rsidRDefault="00E71674" w:rsidP="00E71674">
      <w:pPr>
        <w:tabs>
          <w:tab w:val="left" w:pos="2835"/>
        </w:tabs>
        <w:ind w:firstLine="2835"/>
        <w:jc w:val="both"/>
        <w:rPr>
          <w:rFonts w:ascii="Arial" w:hAnsi="Arial" w:cs="Arial"/>
          <w:sz w:val="24"/>
          <w:szCs w:val="24"/>
        </w:rPr>
      </w:pPr>
      <w:r>
        <w:rPr>
          <w:rFonts w:ascii="Arial" w:hAnsi="Arial" w:cs="Arial"/>
          <w:sz w:val="24"/>
          <w:szCs w:val="24"/>
        </w:rPr>
        <w:t>Dada la urgencia para el pronto despacho de esta iniciativa, la Comisión acordó que este proyecto se</w:t>
      </w:r>
      <w:r w:rsidR="00624419">
        <w:rPr>
          <w:rFonts w:ascii="Arial" w:hAnsi="Arial" w:cs="Arial"/>
          <w:sz w:val="24"/>
          <w:szCs w:val="24"/>
        </w:rPr>
        <w:t xml:space="preserve">a </w:t>
      </w:r>
      <w:r>
        <w:rPr>
          <w:rFonts w:ascii="Arial" w:hAnsi="Arial" w:cs="Arial"/>
          <w:sz w:val="24"/>
          <w:szCs w:val="24"/>
        </w:rPr>
        <w:t xml:space="preserve">informado mediante el presente certificado, sin perjuicio de que posteriormente se elabore el informe que detallará </w:t>
      </w:r>
      <w:r w:rsidR="00C944FE">
        <w:rPr>
          <w:rFonts w:ascii="Arial" w:hAnsi="Arial" w:cs="Arial"/>
          <w:sz w:val="24"/>
          <w:szCs w:val="24"/>
        </w:rPr>
        <w:t xml:space="preserve">en extenso </w:t>
      </w:r>
      <w:r>
        <w:rPr>
          <w:rFonts w:ascii="Arial" w:hAnsi="Arial" w:cs="Arial"/>
          <w:sz w:val="24"/>
          <w:szCs w:val="24"/>
        </w:rPr>
        <w:t>las consideraciones que tuvo presente la Comisión para aprobar</w:t>
      </w:r>
      <w:r w:rsidR="00624419">
        <w:rPr>
          <w:rFonts w:ascii="Arial" w:hAnsi="Arial" w:cs="Arial"/>
          <w:sz w:val="24"/>
          <w:szCs w:val="24"/>
        </w:rPr>
        <w:t>la</w:t>
      </w:r>
      <w:r>
        <w:rPr>
          <w:rFonts w:ascii="Arial" w:hAnsi="Arial" w:cs="Arial"/>
          <w:sz w:val="24"/>
          <w:szCs w:val="24"/>
        </w:rPr>
        <w:t>.</w:t>
      </w:r>
    </w:p>
    <w:p w14:paraId="05592C3B" w14:textId="77777777" w:rsidR="00F70235" w:rsidRDefault="00F70235" w:rsidP="00086A9E">
      <w:pPr>
        <w:tabs>
          <w:tab w:val="left" w:pos="2835"/>
        </w:tabs>
        <w:jc w:val="both"/>
        <w:rPr>
          <w:rFonts w:ascii="Arial" w:hAnsi="Arial" w:cs="Arial"/>
          <w:sz w:val="24"/>
          <w:szCs w:val="24"/>
          <w:highlight w:val="yellow"/>
        </w:rPr>
      </w:pPr>
    </w:p>
    <w:p w14:paraId="49028A81" w14:textId="77777777" w:rsidR="00F7683B" w:rsidRPr="00545891" w:rsidRDefault="00545891" w:rsidP="00545891">
      <w:pPr>
        <w:tabs>
          <w:tab w:val="left" w:pos="2835"/>
        </w:tabs>
        <w:jc w:val="center"/>
        <w:rPr>
          <w:rFonts w:ascii="Arial" w:hAnsi="Arial" w:cs="Arial"/>
          <w:sz w:val="24"/>
          <w:szCs w:val="24"/>
        </w:rPr>
      </w:pPr>
      <w:r w:rsidRPr="00545891">
        <w:rPr>
          <w:rFonts w:ascii="Arial" w:hAnsi="Arial" w:cs="Arial"/>
          <w:sz w:val="24"/>
          <w:szCs w:val="24"/>
        </w:rPr>
        <w:t>- - -</w:t>
      </w:r>
    </w:p>
    <w:p w14:paraId="0188641D" w14:textId="77777777" w:rsidR="00F7683B" w:rsidRDefault="00F7683B" w:rsidP="00086A9E">
      <w:pPr>
        <w:tabs>
          <w:tab w:val="left" w:pos="2835"/>
        </w:tabs>
        <w:jc w:val="both"/>
        <w:rPr>
          <w:rFonts w:ascii="Arial" w:hAnsi="Arial" w:cs="Arial"/>
          <w:sz w:val="24"/>
          <w:szCs w:val="24"/>
          <w:highlight w:val="yellow"/>
        </w:rPr>
      </w:pPr>
    </w:p>
    <w:p w14:paraId="68755991" w14:textId="77777777" w:rsidR="0072134C" w:rsidRPr="009B4353" w:rsidRDefault="0072134C" w:rsidP="0072134C">
      <w:pPr>
        <w:pStyle w:val="Textoindependiente"/>
        <w:tabs>
          <w:tab w:val="left" w:pos="840"/>
        </w:tabs>
        <w:jc w:val="center"/>
        <w:rPr>
          <w:rFonts w:cs="Arial"/>
          <w:b/>
          <w:bCs/>
        </w:rPr>
      </w:pPr>
      <w:r>
        <w:rPr>
          <w:rFonts w:cs="Arial"/>
          <w:b/>
          <w:bCs/>
        </w:rPr>
        <w:t>OBJETIVO</w:t>
      </w:r>
      <w:r w:rsidRPr="009B4353">
        <w:rPr>
          <w:rFonts w:cs="Arial"/>
          <w:b/>
          <w:bCs/>
        </w:rPr>
        <w:t xml:space="preserve"> DEL PROYECTO</w:t>
      </w:r>
    </w:p>
    <w:p w14:paraId="78F9EFE2" w14:textId="77777777" w:rsidR="0072134C" w:rsidRDefault="0072134C" w:rsidP="0072134C">
      <w:pPr>
        <w:jc w:val="both"/>
        <w:rPr>
          <w:rFonts w:ascii="Arial" w:hAnsi="Arial" w:cs="Arial"/>
          <w:sz w:val="24"/>
          <w:szCs w:val="24"/>
        </w:rPr>
      </w:pPr>
    </w:p>
    <w:p w14:paraId="27749F19" w14:textId="25D997E2" w:rsidR="00A60A0C" w:rsidRPr="009A3E18" w:rsidRDefault="0072134C" w:rsidP="00FB0DE5">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2C8F">
        <w:rPr>
          <w:rFonts w:ascii="Arial" w:hAnsi="Arial" w:cs="Arial"/>
          <w:sz w:val="24"/>
          <w:szCs w:val="24"/>
        </w:rPr>
        <w:t xml:space="preserve">Establecer </w:t>
      </w:r>
      <w:r w:rsidR="009A3E18" w:rsidRPr="009A3E18">
        <w:rPr>
          <w:rFonts w:ascii="Arial" w:hAnsi="Arial" w:cs="Arial"/>
          <w:sz w:val="24"/>
          <w:szCs w:val="24"/>
        </w:rPr>
        <w:t xml:space="preserve">mecanismos tutelares especiales tendientes a fortalecer la cautela de los derechos derivados de pensiones alimenticias invocados </w:t>
      </w:r>
      <w:r w:rsidR="009A3E18">
        <w:rPr>
          <w:rFonts w:ascii="Arial" w:hAnsi="Arial" w:cs="Arial"/>
          <w:sz w:val="24"/>
          <w:szCs w:val="24"/>
        </w:rPr>
        <w:t xml:space="preserve">por medio </w:t>
      </w:r>
      <w:r w:rsidR="009A3E18" w:rsidRPr="009A3E18">
        <w:rPr>
          <w:rFonts w:ascii="Arial" w:hAnsi="Arial" w:cs="Arial"/>
          <w:sz w:val="24"/>
          <w:szCs w:val="24"/>
        </w:rPr>
        <w:t xml:space="preserve">de los procedimientos de los juzgados con competencia en materias de familia, a través de la retención de los fondos previsionales cuyo retiro ha sido facultado </w:t>
      </w:r>
      <w:r w:rsidR="009A3E18">
        <w:rPr>
          <w:rFonts w:ascii="Arial" w:hAnsi="Arial" w:cs="Arial"/>
          <w:sz w:val="24"/>
          <w:szCs w:val="24"/>
        </w:rPr>
        <w:t xml:space="preserve">por </w:t>
      </w:r>
      <w:r w:rsidR="009A3E18" w:rsidRPr="009A3E18">
        <w:rPr>
          <w:rFonts w:ascii="Arial" w:hAnsi="Arial" w:cs="Arial"/>
          <w:sz w:val="24"/>
          <w:szCs w:val="24"/>
        </w:rPr>
        <w:t>la reforma constitucional aprobada por la ley N° 21.248.</w:t>
      </w:r>
    </w:p>
    <w:p w14:paraId="2E8BDFF4" w14:textId="77777777" w:rsidR="00A1627B" w:rsidRDefault="00A1627B" w:rsidP="00FB0DE5">
      <w:pPr>
        <w:jc w:val="both"/>
        <w:rPr>
          <w:rFonts w:ascii="Arial" w:hAnsi="Arial" w:cs="Arial"/>
          <w:sz w:val="24"/>
          <w:szCs w:val="24"/>
        </w:rPr>
      </w:pPr>
    </w:p>
    <w:p w14:paraId="471B5354" w14:textId="77777777" w:rsidR="0072134C" w:rsidRPr="00453A0A" w:rsidRDefault="0072134C" w:rsidP="0072134C">
      <w:pPr>
        <w:jc w:val="center"/>
        <w:rPr>
          <w:rFonts w:ascii="Arial" w:hAnsi="Arial" w:cs="Arial"/>
          <w:sz w:val="24"/>
          <w:szCs w:val="24"/>
        </w:rPr>
      </w:pPr>
      <w:r w:rsidRPr="00453A0A">
        <w:rPr>
          <w:rFonts w:ascii="Arial" w:hAnsi="Arial" w:cs="Arial"/>
          <w:sz w:val="24"/>
          <w:szCs w:val="24"/>
        </w:rPr>
        <w:t>- - -</w:t>
      </w:r>
    </w:p>
    <w:p w14:paraId="7E58A67D" w14:textId="77777777" w:rsidR="0072134C" w:rsidRDefault="0072134C" w:rsidP="0072134C">
      <w:pPr>
        <w:jc w:val="both"/>
        <w:rPr>
          <w:rFonts w:ascii="Arial" w:hAnsi="Arial" w:cs="Arial"/>
          <w:sz w:val="24"/>
          <w:szCs w:val="24"/>
        </w:rPr>
      </w:pPr>
    </w:p>
    <w:p w14:paraId="29F7F59C" w14:textId="77777777" w:rsidR="00F25D9D" w:rsidRPr="00D745F9" w:rsidRDefault="00F25D9D" w:rsidP="00F92CB9">
      <w:pPr>
        <w:jc w:val="center"/>
        <w:rPr>
          <w:rFonts w:ascii="Arial" w:hAnsi="Arial" w:cs="Arial"/>
          <w:b/>
          <w:sz w:val="24"/>
          <w:szCs w:val="24"/>
        </w:rPr>
      </w:pPr>
      <w:r w:rsidRPr="00D745F9">
        <w:rPr>
          <w:rFonts w:ascii="Arial" w:hAnsi="Arial" w:cs="Arial"/>
          <w:b/>
          <w:sz w:val="24"/>
          <w:szCs w:val="24"/>
        </w:rPr>
        <w:t>ANTECEDENTES</w:t>
      </w:r>
    </w:p>
    <w:p w14:paraId="2896203D" w14:textId="77777777" w:rsidR="00F25D9D" w:rsidRPr="00453A0A" w:rsidRDefault="00F25D9D" w:rsidP="00F25D9D">
      <w:pPr>
        <w:jc w:val="both"/>
        <w:rPr>
          <w:rFonts w:ascii="Arial" w:hAnsi="Arial" w:cs="Arial"/>
          <w:sz w:val="24"/>
          <w:szCs w:val="24"/>
        </w:rPr>
      </w:pPr>
    </w:p>
    <w:p w14:paraId="225F9157" w14:textId="686341DF" w:rsidR="00F25D9D" w:rsidRPr="0006688D" w:rsidRDefault="00A53FEA" w:rsidP="00F254B5">
      <w:pPr>
        <w:jc w:val="center"/>
        <w:rPr>
          <w:rFonts w:ascii="Arial" w:hAnsi="Arial" w:cs="Arial"/>
          <w:b/>
          <w:sz w:val="24"/>
          <w:szCs w:val="24"/>
        </w:rPr>
      </w:pPr>
      <w:r>
        <w:rPr>
          <w:rFonts w:ascii="Arial" w:hAnsi="Arial" w:cs="Arial"/>
          <w:b/>
          <w:sz w:val="24"/>
          <w:szCs w:val="24"/>
        </w:rPr>
        <w:t>1.-</w:t>
      </w:r>
      <w:r w:rsidR="00F25D9D" w:rsidRPr="0006688D">
        <w:rPr>
          <w:rFonts w:ascii="Arial" w:hAnsi="Arial" w:cs="Arial"/>
          <w:b/>
          <w:sz w:val="24"/>
          <w:szCs w:val="24"/>
        </w:rPr>
        <w:t xml:space="preserve"> </w:t>
      </w:r>
      <w:r w:rsidR="00DE7456">
        <w:rPr>
          <w:rFonts w:ascii="Arial" w:hAnsi="Arial" w:cs="Arial"/>
          <w:b/>
          <w:sz w:val="24"/>
          <w:szCs w:val="24"/>
        </w:rPr>
        <w:t>N</w:t>
      </w:r>
      <w:r w:rsidR="00E05C94">
        <w:rPr>
          <w:rFonts w:ascii="Arial" w:hAnsi="Arial" w:cs="Arial"/>
          <w:b/>
          <w:sz w:val="24"/>
          <w:szCs w:val="24"/>
        </w:rPr>
        <w:t>ormativos</w:t>
      </w:r>
      <w:r w:rsidR="00F25D9D" w:rsidRPr="0006688D">
        <w:rPr>
          <w:rFonts w:ascii="Arial" w:hAnsi="Arial" w:cs="Arial"/>
          <w:b/>
          <w:sz w:val="24"/>
          <w:szCs w:val="24"/>
        </w:rPr>
        <w:t>.</w:t>
      </w:r>
    </w:p>
    <w:p w14:paraId="47576D87" w14:textId="77777777" w:rsidR="00F25D9D" w:rsidRPr="00453A0A" w:rsidRDefault="00F25D9D" w:rsidP="00F25D9D">
      <w:pPr>
        <w:jc w:val="both"/>
        <w:rPr>
          <w:rFonts w:ascii="Arial" w:hAnsi="Arial" w:cs="Arial"/>
          <w:sz w:val="24"/>
          <w:szCs w:val="24"/>
        </w:rPr>
      </w:pPr>
    </w:p>
    <w:p w14:paraId="0EE1C49C" w14:textId="703B2AA6" w:rsidR="00E93489" w:rsidRDefault="00E93489" w:rsidP="00A53FEA">
      <w:pPr>
        <w:tabs>
          <w:tab w:val="left" w:pos="2835"/>
        </w:tabs>
        <w:jc w:val="both"/>
        <w:rPr>
          <w:rFonts w:ascii="Arial" w:hAnsi="Arial" w:cs="Arial"/>
          <w:sz w:val="24"/>
          <w:szCs w:val="24"/>
        </w:rPr>
      </w:pPr>
      <w:r>
        <w:rPr>
          <w:rFonts w:ascii="Arial" w:hAnsi="Arial" w:cs="Arial"/>
          <w:sz w:val="24"/>
          <w:szCs w:val="24"/>
        </w:rPr>
        <w:tab/>
        <w:t xml:space="preserve">a) </w:t>
      </w:r>
      <w:r w:rsidR="006A7942">
        <w:rPr>
          <w:rFonts w:ascii="Arial" w:hAnsi="Arial" w:cs="Arial"/>
          <w:sz w:val="24"/>
          <w:szCs w:val="24"/>
        </w:rPr>
        <w:t>Constitución Política de la República.</w:t>
      </w:r>
    </w:p>
    <w:p w14:paraId="06404382" w14:textId="77777777" w:rsidR="003E265A" w:rsidRDefault="003E265A" w:rsidP="00D528B0">
      <w:pPr>
        <w:tabs>
          <w:tab w:val="left" w:pos="2835"/>
        </w:tabs>
        <w:jc w:val="both"/>
        <w:rPr>
          <w:rFonts w:ascii="Arial" w:hAnsi="Arial" w:cs="Arial"/>
          <w:sz w:val="24"/>
          <w:szCs w:val="24"/>
        </w:rPr>
      </w:pPr>
    </w:p>
    <w:p w14:paraId="313C0A37" w14:textId="29FBA705" w:rsidR="006A7942" w:rsidRDefault="006A7942" w:rsidP="00D528B0">
      <w:pPr>
        <w:tabs>
          <w:tab w:val="left" w:pos="2835"/>
        </w:tabs>
        <w:jc w:val="both"/>
        <w:rPr>
          <w:rFonts w:ascii="Arial" w:hAnsi="Arial" w:cs="Arial"/>
          <w:sz w:val="24"/>
          <w:szCs w:val="24"/>
        </w:rPr>
      </w:pPr>
      <w:r>
        <w:rPr>
          <w:rFonts w:ascii="Arial" w:hAnsi="Arial" w:cs="Arial"/>
          <w:sz w:val="24"/>
          <w:szCs w:val="24"/>
        </w:rPr>
        <w:tab/>
        <w:t>b) Ley Nº 19.968, que crea los tribunales de familia.</w:t>
      </w:r>
    </w:p>
    <w:p w14:paraId="6760B58C" w14:textId="77777777" w:rsidR="006A7942" w:rsidRDefault="006A7942" w:rsidP="00D528B0">
      <w:pPr>
        <w:tabs>
          <w:tab w:val="left" w:pos="2835"/>
        </w:tabs>
        <w:jc w:val="both"/>
        <w:rPr>
          <w:rFonts w:ascii="Arial" w:hAnsi="Arial" w:cs="Arial"/>
          <w:sz w:val="24"/>
          <w:szCs w:val="24"/>
        </w:rPr>
      </w:pPr>
    </w:p>
    <w:p w14:paraId="2106DD71" w14:textId="0FDB44AB" w:rsidR="00897DC3" w:rsidRDefault="00897DC3" w:rsidP="00D528B0">
      <w:pPr>
        <w:tabs>
          <w:tab w:val="left" w:pos="2835"/>
        </w:tabs>
        <w:jc w:val="both"/>
        <w:rPr>
          <w:rFonts w:ascii="Arial" w:hAnsi="Arial" w:cs="Arial"/>
          <w:sz w:val="24"/>
          <w:szCs w:val="24"/>
        </w:rPr>
      </w:pPr>
      <w:r>
        <w:rPr>
          <w:rFonts w:ascii="Arial" w:hAnsi="Arial" w:cs="Arial"/>
          <w:sz w:val="24"/>
          <w:szCs w:val="24"/>
        </w:rPr>
        <w:tab/>
        <w:t xml:space="preserve">c) Ley Nº 21.248, </w:t>
      </w:r>
      <w:r w:rsidRPr="00897DC3">
        <w:rPr>
          <w:rFonts w:ascii="Arial" w:hAnsi="Arial" w:cs="Arial"/>
          <w:sz w:val="24"/>
          <w:szCs w:val="24"/>
        </w:rPr>
        <w:t>reforma constitucional que permite el retiro excepcional de los fondos acumulados de capitalización individual en las condiciones que indica</w:t>
      </w:r>
      <w:r>
        <w:rPr>
          <w:rFonts w:ascii="Arial" w:hAnsi="Arial" w:cs="Arial"/>
          <w:sz w:val="24"/>
          <w:szCs w:val="24"/>
        </w:rPr>
        <w:t>.</w:t>
      </w:r>
    </w:p>
    <w:p w14:paraId="1F6A0B26" w14:textId="77777777" w:rsidR="00897DC3" w:rsidRDefault="00897DC3" w:rsidP="00D528B0">
      <w:pPr>
        <w:tabs>
          <w:tab w:val="left" w:pos="2835"/>
        </w:tabs>
        <w:jc w:val="both"/>
        <w:rPr>
          <w:rFonts w:ascii="Arial" w:hAnsi="Arial" w:cs="Arial"/>
          <w:sz w:val="24"/>
          <w:szCs w:val="24"/>
        </w:rPr>
      </w:pPr>
    </w:p>
    <w:p w14:paraId="425E2A3C" w14:textId="0A891CAB" w:rsidR="00C94A8A" w:rsidRDefault="00C94A8A" w:rsidP="00D528B0">
      <w:pPr>
        <w:tabs>
          <w:tab w:val="left" w:pos="2835"/>
        </w:tabs>
        <w:jc w:val="both"/>
        <w:rPr>
          <w:rFonts w:ascii="Arial" w:hAnsi="Arial" w:cs="Arial"/>
          <w:sz w:val="24"/>
          <w:szCs w:val="24"/>
        </w:rPr>
      </w:pPr>
      <w:r>
        <w:rPr>
          <w:rFonts w:ascii="Arial" w:hAnsi="Arial" w:cs="Arial"/>
          <w:sz w:val="24"/>
          <w:szCs w:val="24"/>
        </w:rPr>
        <w:tab/>
        <w:t>d) Código Orgánico de Tribunales.</w:t>
      </w:r>
    </w:p>
    <w:p w14:paraId="6C260B37" w14:textId="77777777" w:rsidR="00C94A8A" w:rsidRDefault="00C94A8A" w:rsidP="00D528B0">
      <w:pPr>
        <w:tabs>
          <w:tab w:val="left" w:pos="2835"/>
        </w:tabs>
        <w:jc w:val="both"/>
        <w:rPr>
          <w:rFonts w:ascii="Arial" w:hAnsi="Arial" w:cs="Arial"/>
          <w:sz w:val="24"/>
          <w:szCs w:val="24"/>
        </w:rPr>
      </w:pPr>
    </w:p>
    <w:p w14:paraId="491D7DF3" w14:textId="7E479FAC" w:rsidR="00C94A8A" w:rsidRDefault="00C94A8A" w:rsidP="00D528B0">
      <w:pPr>
        <w:tabs>
          <w:tab w:val="left" w:pos="2835"/>
        </w:tabs>
        <w:jc w:val="both"/>
        <w:rPr>
          <w:rFonts w:ascii="Arial" w:hAnsi="Arial" w:cs="Arial"/>
          <w:sz w:val="24"/>
          <w:szCs w:val="24"/>
        </w:rPr>
      </w:pPr>
      <w:r>
        <w:rPr>
          <w:rFonts w:ascii="Arial" w:hAnsi="Arial" w:cs="Arial"/>
          <w:sz w:val="24"/>
          <w:szCs w:val="24"/>
        </w:rPr>
        <w:tab/>
        <w:t xml:space="preserve">e) Decreto ley Nº 3.500, </w:t>
      </w:r>
      <w:r w:rsidR="00C25949">
        <w:rPr>
          <w:rFonts w:ascii="Arial" w:hAnsi="Arial" w:cs="Arial"/>
          <w:sz w:val="24"/>
          <w:szCs w:val="24"/>
        </w:rPr>
        <w:t xml:space="preserve">de 1980, </w:t>
      </w:r>
      <w:r>
        <w:rPr>
          <w:rFonts w:ascii="Arial" w:hAnsi="Arial" w:cs="Arial"/>
          <w:sz w:val="24"/>
          <w:szCs w:val="24"/>
        </w:rPr>
        <w:t>que establece nuevo sistema de pensiones.</w:t>
      </w:r>
    </w:p>
    <w:p w14:paraId="31870BC6" w14:textId="77777777" w:rsidR="00C94A8A" w:rsidRDefault="00C94A8A" w:rsidP="00D528B0">
      <w:pPr>
        <w:tabs>
          <w:tab w:val="left" w:pos="2835"/>
        </w:tabs>
        <w:jc w:val="both"/>
        <w:rPr>
          <w:rFonts w:ascii="Arial" w:hAnsi="Arial" w:cs="Arial"/>
          <w:sz w:val="24"/>
          <w:szCs w:val="24"/>
        </w:rPr>
      </w:pPr>
    </w:p>
    <w:p w14:paraId="6A6A81DC" w14:textId="42E30046" w:rsidR="00F25D9D" w:rsidRPr="005231F5" w:rsidRDefault="00A53FEA" w:rsidP="00F254B5">
      <w:pPr>
        <w:jc w:val="center"/>
        <w:rPr>
          <w:rFonts w:ascii="Arial" w:hAnsi="Arial" w:cs="Arial"/>
          <w:sz w:val="24"/>
          <w:szCs w:val="24"/>
        </w:rPr>
      </w:pPr>
      <w:r>
        <w:rPr>
          <w:rFonts w:ascii="Arial" w:hAnsi="Arial" w:cs="Arial"/>
          <w:b/>
          <w:sz w:val="24"/>
          <w:szCs w:val="24"/>
        </w:rPr>
        <w:t>2.-</w:t>
      </w:r>
      <w:r w:rsidR="00F25D9D" w:rsidRPr="005231F5">
        <w:rPr>
          <w:rFonts w:ascii="Arial" w:hAnsi="Arial" w:cs="Arial"/>
          <w:b/>
          <w:sz w:val="24"/>
          <w:szCs w:val="24"/>
        </w:rPr>
        <w:t xml:space="preserve"> </w:t>
      </w:r>
      <w:r w:rsidR="00704A61">
        <w:rPr>
          <w:rFonts w:ascii="Arial" w:hAnsi="Arial" w:cs="Arial"/>
          <w:b/>
          <w:sz w:val="24"/>
          <w:szCs w:val="24"/>
        </w:rPr>
        <w:t>M</w:t>
      </w:r>
      <w:r>
        <w:rPr>
          <w:rFonts w:ascii="Arial" w:hAnsi="Arial" w:cs="Arial"/>
          <w:b/>
          <w:sz w:val="24"/>
          <w:szCs w:val="24"/>
        </w:rPr>
        <w:t>ensaje</w:t>
      </w:r>
      <w:r w:rsidR="00F25D9D" w:rsidRPr="005231F5">
        <w:rPr>
          <w:rFonts w:ascii="Arial" w:hAnsi="Arial" w:cs="Arial"/>
          <w:b/>
          <w:sz w:val="24"/>
          <w:szCs w:val="24"/>
        </w:rPr>
        <w:t>.</w:t>
      </w:r>
    </w:p>
    <w:p w14:paraId="1304CAB2" w14:textId="77777777" w:rsidR="006F6D0C" w:rsidRDefault="006F6D0C" w:rsidP="006F6D0C">
      <w:pPr>
        <w:jc w:val="both"/>
        <w:rPr>
          <w:rFonts w:ascii="Arial" w:hAnsi="Arial" w:cs="Arial"/>
          <w:sz w:val="24"/>
          <w:szCs w:val="24"/>
        </w:rPr>
      </w:pPr>
    </w:p>
    <w:p w14:paraId="6FED5EB1" w14:textId="6DEA38CA" w:rsidR="00A53FEA" w:rsidRPr="00A53FEA" w:rsidRDefault="00A53FEA" w:rsidP="00A53FEA">
      <w:pPr>
        <w:tabs>
          <w:tab w:val="left" w:pos="2835"/>
        </w:tabs>
        <w:jc w:val="both"/>
        <w:rPr>
          <w:rFonts w:ascii="Arial" w:hAnsi="Arial" w:cs="Arial"/>
          <w:sz w:val="24"/>
          <w:szCs w:val="24"/>
        </w:rPr>
      </w:pPr>
      <w:r>
        <w:rPr>
          <w:rFonts w:ascii="Arial" w:hAnsi="Arial" w:cs="Arial"/>
          <w:sz w:val="24"/>
          <w:szCs w:val="24"/>
        </w:rPr>
        <w:tab/>
        <w:t xml:space="preserve">El Mensaje del Ejecutivo, con motivo de la fundamentación de esta iniciativa, recuerda que la </w:t>
      </w:r>
      <w:r w:rsidRPr="00A53FEA">
        <w:rPr>
          <w:rFonts w:ascii="Arial" w:hAnsi="Arial" w:cs="Arial"/>
          <w:sz w:val="24"/>
          <w:szCs w:val="24"/>
        </w:rPr>
        <w:t xml:space="preserve">ley N° 21.248, recientemente aprobada por el Congreso Nacional, agregó una disposición transitoria trigésima novena a la Constitución Política de la República, mediante la cual se </w:t>
      </w:r>
      <w:r w:rsidR="00383BDD">
        <w:rPr>
          <w:rFonts w:ascii="Arial" w:hAnsi="Arial" w:cs="Arial"/>
          <w:sz w:val="24"/>
          <w:szCs w:val="24"/>
        </w:rPr>
        <w:t>autoriza</w:t>
      </w:r>
      <w:r w:rsidRPr="00A53FEA">
        <w:rPr>
          <w:rFonts w:ascii="Arial" w:hAnsi="Arial" w:cs="Arial"/>
          <w:sz w:val="24"/>
          <w:szCs w:val="24"/>
        </w:rPr>
        <w:t xml:space="preserve"> excepcional</w:t>
      </w:r>
      <w:r>
        <w:rPr>
          <w:rFonts w:ascii="Arial" w:hAnsi="Arial" w:cs="Arial"/>
          <w:sz w:val="24"/>
          <w:szCs w:val="24"/>
        </w:rPr>
        <w:t>mente</w:t>
      </w:r>
      <w:r w:rsidRPr="00A53FEA">
        <w:rPr>
          <w:rFonts w:ascii="Arial" w:hAnsi="Arial" w:cs="Arial"/>
          <w:sz w:val="24"/>
          <w:szCs w:val="24"/>
        </w:rPr>
        <w:t xml:space="preserve"> </w:t>
      </w:r>
      <w:r w:rsidR="00383BDD">
        <w:rPr>
          <w:rFonts w:ascii="Arial" w:hAnsi="Arial" w:cs="Arial"/>
          <w:sz w:val="24"/>
          <w:szCs w:val="24"/>
        </w:rPr>
        <w:t>a</w:t>
      </w:r>
      <w:r w:rsidRPr="00A53FEA">
        <w:rPr>
          <w:rFonts w:ascii="Arial" w:hAnsi="Arial" w:cs="Arial"/>
          <w:sz w:val="24"/>
          <w:szCs w:val="24"/>
        </w:rPr>
        <w:t xml:space="preserve"> los afiliados del sistema </w:t>
      </w:r>
      <w:r w:rsidRPr="00A53FEA">
        <w:rPr>
          <w:rFonts w:ascii="Arial" w:hAnsi="Arial" w:cs="Arial"/>
          <w:sz w:val="24"/>
          <w:szCs w:val="24"/>
        </w:rPr>
        <w:lastRenderedPageBreak/>
        <w:t xml:space="preserve">privado de pensiones regido por el decreto ley N° 3.500, de 1980, </w:t>
      </w:r>
      <w:r>
        <w:rPr>
          <w:rFonts w:ascii="Arial" w:hAnsi="Arial" w:cs="Arial"/>
          <w:sz w:val="24"/>
          <w:szCs w:val="24"/>
        </w:rPr>
        <w:t xml:space="preserve">así </w:t>
      </w:r>
      <w:r w:rsidRPr="00A53FEA">
        <w:rPr>
          <w:rFonts w:ascii="Arial" w:hAnsi="Arial" w:cs="Arial"/>
          <w:sz w:val="24"/>
          <w:szCs w:val="24"/>
        </w:rPr>
        <w:t xml:space="preserve">como </w:t>
      </w:r>
      <w:r w:rsidR="00383BDD">
        <w:rPr>
          <w:rFonts w:ascii="Arial" w:hAnsi="Arial" w:cs="Arial"/>
          <w:sz w:val="24"/>
          <w:szCs w:val="24"/>
        </w:rPr>
        <w:t xml:space="preserve">a </w:t>
      </w:r>
      <w:r w:rsidRPr="00A53FEA">
        <w:rPr>
          <w:rFonts w:ascii="Arial" w:hAnsi="Arial" w:cs="Arial"/>
          <w:sz w:val="24"/>
          <w:szCs w:val="24"/>
        </w:rPr>
        <w:t>los beneficiarios de pensión de sobrevivencia, de forma voluntaria y por única vez, p</w:t>
      </w:r>
      <w:r w:rsidR="00383BDD">
        <w:rPr>
          <w:rFonts w:ascii="Arial" w:hAnsi="Arial" w:cs="Arial"/>
          <w:sz w:val="24"/>
          <w:szCs w:val="24"/>
        </w:rPr>
        <w:t>ara</w:t>
      </w:r>
      <w:r>
        <w:rPr>
          <w:rFonts w:ascii="Arial" w:hAnsi="Arial" w:cs="Arial"/>
          <w:sz w:val="24"/>
          <w:szCs w:val="24"/>
        </w:rPr>
        <w:t xml:space="preserve"> </w:t>
      </w:r>
      <w:r w:rsidR="00383BDD">
        <w:rPr>
          <w:rFonts w:ascii="Arial" w:hAnsi="Arial" w:cs="Arial"/>
          <w:sz w:val="24"/>
          <w:szCs w:val="24"/>
        </w:rPr>
        <w:t>retirar</w:t>
      </w:r>
      <w:r w:rsidRPr="00A53FEA">
        <w:rPr>
          <w:rFonts w:ascii="Arial" w:hAnsi="Arial" w:cs="Arial"/>
          <w:sz w:val="24"/>
          <w:szCs w:val="24"/>
        </w:rPr>
        <w:t xml:space="preserve"> un porcentaje de los fondos acumulados en su cuenta de capitalización individual de cotizaciones obligatorias, </w:t>
      </w:r>
      <w:r w:rsidR="00383BDD">
        <w:rPr>
          <w:rFonts w:ascii="Arial" w:hAnsi="Arial" w:cs="Arial"/>
          <w:sz w:val="24"/>
          <w:szCs w:val="24"/>
        </w:rPr>
        <w:t xml:space="preserve">a objeto de </w:t>
      </w:r>
      <w:r w:rsidRPr="00A53FEA">
        <w:rPr>
          <w:rFonts w:ascii="Arial" w:hAnsi="Arial" w:cs="Arial"/>
          <w:sz w:val="24"/>
          <w:szCs w:val="24"/>
        </w:rPr>
        <w:t>mitigar los efectos sociales derivados del estado de catástrofe por calamidad pública decretado a causa del COVID-19.</w:t>
      </w:r>
    </w:p>
    <w:p w14:paraId="00569B6C" w14:textId="2E2DE3F8" w:rsidR="00A53FEA" w:rsidRPr="00A53FEA" w:rsidRDefault="00A53FEA" w:rsidP="00A53FEA">
      <w:pPr>
        <w:pStyle w:val="Sangra2detindependiente"/>
        <w:tabs>
          <w:tab w:val="left" w:pos="2835"/>
        </w:tabs>
        <w:spacing w:before="240" w:line="240" w:lineRule="auto"/>
        <w:ind w:left="0"/>
        <w:jc w:val="both"/>
        <w:rPr>
          <w:rFonts w:ascii="Arial" w:hAnsi="Arial" w:cs="Arial"/>
          <w:sz w:val="24"/>
          <w:szCs w:val="24"/>
          <w:lang w:val="es-ES" w:eastAsia="es-ES"/>
        </w:rPr>
      </w:pPr>
      <w:r>
        <w:rPr>
          <w:rFonts w:ascii="Arial" w:hAnsi="Arial" w:cs="Arial"/>
          <w:sz w:val="24"/>
          <w:szCs w:val="24"/>
          <w:lang w:val="es-ES" w:eastAsia="es-ES"/>
        </w:rPr>
        <w:tab/>
      </w:r>
      <w:r w:rsidRPr="00A53FEA">
        <w:rPr>
          <w:rFonts w:ascii="Arial" w:hAnsi="Arial" w:cs="Arial"/>
          <w:sz w:val="24"/>
          <w:szCs w:val="24"/>
          <w:lang w:val="es-ES" w:eastAsia="es-ES"/>
        </w:rPr>
        <w:t>La mencionada reforma constitucional</w:t>
      </w:r>
      <w:r w:rsidR="00383BDD">
        <w:rPr>
          <w:rFonts w:ascii="Arial" w:hAnsi="Arial" w:cs="Arial"/>
          <w:sz w:val="24"/>
          <w:szCs w:val="24"/>
          <w:lang w:val="es-ES" w:eastAsia="es-ES"/>
        </w:rPr>
        <w:t>, añade el Mensaje,</w:t>
      </w:r>
      <w:r w:rsidRPr="00A53FEA">
        <w:rPr>
          <w:rFonts w:ascii="Arial" w:hAnsi="Arial" w:cs="Arial"/>
          <w:sz w:val="24"/>
          <w:szCs w:val="24"/>
          <w:lang w:val="es-ES" w:eastAsia="es-ES"/>
        </w:rPr>
        <w:t xml:space="preserve"> estableció que los afiliados</w:t>
      </w:r>
      <w:r w:rsidRPr="00A53FEA">
        <w:rPr>
          <w:rFonts w:ascii="Arial" w:eastAsia="Times New Roman" w:hAnsi="Arial" w:cs="Arial"/>
          <w:sz w:val="24"/>
          <w:szCs w:val="24"/>
          <w:lang w:val="es-ES"/>
        </w:rPr>
        <w:t xml:space="preserve"> y los beneficiar</w:t>
      </w:r>
      <w:r w:rsidR="00383BDD">
        <w:rPr>
          <w:rFonts w:ascii="Arial" w:eastAsia="Times New Roman" w:hAnsi="Arial" w:cs="Arial"/>
          <w:sz w:val="24"/>
          <w:szCs w:val="24"/>
          <w:lang w:val="es-ES"/>
        </w:rPr>
        <w:t>ios de pensión de sobrevivencia</w:t>
      </w:r>
      <w:r w:rsidRPr="00A53FEA">
        <w:rPr>
          <w:rFonts w:ascii="Arial" w:hAnsi="Arial" w:cs="Arial"/>
          <w:sz w:val="24"/>
          <w:szCs w:val="24"/>
          <w:lang w:val="es-ES" w:eastAsia="es-ES"/>
        </w:rPr>
        <w:t xml:space="preserve"> podrán realizar las solicitudes de retiro de fondos hasta 365 días de publicada aquélla, con independencia de la vigencia del estado de excepción constitucional de catástrofe decretado. </w:t>
      </w:r>
    </w:p>
    <w:p w14:paraId="15954019" w14:textId="5D650E78" w:rsidR="00A53FEA" w:rsidRPr="00A53FEA" w:rsidRDefault="00383BDD" w:rsidP="00A53FEA">
      <w:pPr>
        <w:pStyle w:val="Sangra2detindependiente"/>
        <w:tabs>
          <w:tab w:val="left" w:pos="2835"/>
        </w:tabs>
        <w:spacing w:before="240" w:line="240" w:lineRule="auto"/>
        <w:ind w:left="0"/>
        <w:jc w:val="both"/>
        <w:rPr>
          <w:rFonts w:ascii="Arial" w:hAnsi="Arial" w:cs="Arial"/>
          <w:sz w:val="24"/>
          <w:szCs w:val="24"/>
          <w:lang w:val="es-ES" w:eastAsia="es-ES"/>
        </w:rPr>
      </w:pPr>
      <w:r>
        <w:rPr>
          <w:rFonts w:ascii="Arial" w:hAnsi="Arial" w:cs="Arial"/>
          <w:sz w:val="24"/>
          <w:szCs w:val="24"/>
          <w:lang w:val="es-ES" w:eastAsia="es-ES"/>
        </w:rPr>
        <w:tab/>
        <w:t xml:space="preserve">Además, prosigue el Mensaje, </w:t>
      </w:r>
      <w:r w:rsidR="00A53FEA" w:rsidRPr="00A53FEA">
        <w:rPr>
          <w:rFonts w:ascii="Arial" w:hAnsi="Arial" w:cs="Arial"/>
          <w:sz w:val="24"/>
          <w:szCs w:val="24"/>
          <w:lang w:val="es-ES" w:eastAsia="es-ES"/>
        </w:rPr>
        <w:t>el inciso segundo de la nueva disposición transitoria trigésima novena de la Constitución Política de la República, estableció que los fondos retirados se considerarán int</w:t>
      </w:r>
      <w:r w:rsidR="00A674DD">
        <w:rPr>
          <w:rFonts w:ascii="Arial" w:hAnsi="Arial" w:cs="Arial"/>
          <w:sz w:val="24"/>
          <w:szCs w:val="24"/>
          <w:lang w:val="es-ES" w:eastAsia="es-ES"/>
        </w:rPr>
        <w:t>angibles para todo efecto legal</w:t>
      </w:r>
      <w:r w:rsidR="00A53FEA" w:rsidRPr="00A53FEA">
        <w:rPr>
          <w:rFonts w:ascii="Arial" w:hAnsi="Arial" w:cs="Arial"/>
          <w:sz w:val="24"/>
          <w:szCs w:val="24"/>
          <w:lang w:val="es-ES" w:eastAsia="es-ES"/>
        </w:rPr>
        <w:t xml:space="preserve"> y no serán objeto de retención, descuento, compensación legal o contractual, embargo o cualquier forma de afectación judicial o administrativa, ni podrá rebajarse del monto ya decretado de la compensación económica en el juicio de divorcio</w:t>
      </w:r>
      <w:r>
        <w:rPr>
          <w:rFonts w:ascii="Arial" w:hAnsi="Arial" w:cs="Arial"/>
          <w:sz w:val="24"/>
          <w:szCs w:val="24"/>
          <w:lang w:val="es-ES" w:eastAsia="es-ES"/>
        </w:rPr>
        <w:t xml:space="preserve">, </w:t>
      </w:r>
      <w:r w:rsidR="00A53FEA" w:rsidRPr="00A53FEA">
        <w:rPr>
          <w:rFonts w:ascii="Arial" w:hAnsi="Arial" w:cs="Arial"/>
          <w:sz w:val="24"/>
          <w:szCs w:val="24"/>
          <w:lang w:val="es-ES" w:eastAsia="es-ES"/>
        </w:rPr>
        <w:t>con la salvedad de las deudas originadas por obligaciones alimentarias.</w:t>
      </w:r>
    </w:p>
    <w:p w14:paraId="0207C2A7" w14:textId="5DA8EF26" w:rsidR="00A53FEA" w:rsidRPr="00A53FEA" w:rsidRDefault="00CF47BD" w:rsidP="00B91ED2">
      <w:pPr>
        <w:tabs>
          <w:tab w:val="left" w:pos="2835"/>
        </w:tabs>
        <w:jc w:val="both"/>
        <w:rPr>
          <w:rFonts w:ascii="Arial" w:hAnsi="Arial" w:cs="Arial"/>
          <w:sz w:val="24"/>
          <w:szCs w:val="24"/>
        </w:rPr>
      </w:pPr>
      <w:r>
        <w:rPr>
          <w:rFonts w:ascii="Arial" w:hAnsi="Arial" w:cs="Arial"/>
          <w:sz w:val="24"/>
          <w:szCs w:val="24"/>
        </w:rPr>
        <w:tab/>
      </w:r>
      <w:r w:rsidR="00A674DD">
        <w:rPr>
          <w:rFonts w:ascii="Arial" w:hAnsi="Arial" w:cs="Arial"/>
          <w:sz w:val="24"/>
          <w:szCs w:val="24"/>
        </w:rPr>
        <w:t>En ese orden, f</w:t>
      </w:r>
      <w:r w:rsidR="00781862">
        <w:rPr>
          <w:rFonts w:ascii="Arial" w:hAnsi="Arial" w:cs="Arial"/>
          <w:sz w:val="24"/>
          <w:szCs w:val="24"/>
        </w:rPr>
        <w:t xml:space="preserve">inaliza el </w:t>
      </w:r>
      <w:r w:rsidR="00A674DD">
        <w:rPr>
          <w:rFonts w:ascii="Arial" w:hAnsi="Arial" w:cs="Arial"/>
          <w:sz w:val="24"/>
          <w:szCs w:val="24"/>
        </w:rPr>
        <w:t>Mensaje</w:t>
      </w:r>
      <w:r>
        <w:rPr>
          <w:rFonts w:ascii="Arial" w:hAnsi="Arial" w:cs="Arial"/>
          <w:sz w:val="24"/>
          <w:szCs w:val="24"/>
        </w:rPr>
        <w:t xml:space="preserve">, </w:t>
      </w:r>
      <w:r w:rsidR="00A53FEA" w:rsidRPr="00A53FEA">
        <w:rPr>
          <w:rFonts w:ascii="Arial" w:hAnsi="Arial" w:cs="Arial"/>
          <w:sz w:val="24"/>
          <w:szCs w:val="24"/>
        </w:rPr>
        <w:t>el proyecto aborda materias que</w:t>
      </w:r>
      <w:r w:rsidR="00781862">
        <w:rPr>
          <w:rFonts w:ascii="Arial" w:hAnsi="Arial" w:cs="Arial"/>
          <w:sz w:val="24"/>
          <w:szCs w:val="24"/>
        </w:rPr>
        <w:t xml:space="preserve"> considera </w:t>
      </w:r>
      <w:r w:rsidR="00A53FEA" w:rsidRPr="00A53FEA">
        <w:rPr>
          <w:rFonts w:ascii="Arial" w:hAnsi="Arial" w:cs="Arial"/>
          <w:sz w:val="24"/>
          <w:szCs w:val="24"/>
        </w:rPr>
        <w:t>ade</w:t>
      </w:r>
      <w:r w:rsidR="00781862">
        <w:rPr>
          <w:rFonts w:ascii="Arial" w:hAnsi="Arial" w:cs="Arial"/>
          <w:sz w:val="24"/>
          <w:szCs w:val="24"/>
        </w:rPr>
        <w:t xml:space="preserve">cuadas para allanar y hacer </w:t>
      </w:r>
      <w:r w:rsidR="00A53FEA" w:rsidRPr="00A53FEA">
        <w:rPr>
          <w:rFonts w:ascii="Arial" w:hAnsi="Arial" w:cs="Arial"/>
          <w:sz w:val="24"/>
          <w:szCs w:val="24"/>
        </w:rPr>
        <w:t>conducente las disposiciones legales y órdenes judiciales tendientes a la retención de fondos previsionales en razón de deudas por obligaciones alimentarias</w:t>
      </w:r>
      <w:r>
        <w:rPr>
          <w:rFonts w:ascii="Arial" w:hAnsi="Arial" w:cs="Arial"/>
          <w:sz w:val="24"/>
          <w:szCs w:val="24"/>
        </w:rPr>
        <w:t>.</w:t>
      </w:r>
      <w:r w:rsidR="00B91ED2">
        <w:rPr>
          <w:rFonts w:ascii="Arial" w:hAnsi="Arial" w:cs="Arial"/>
          <w:sz w:val="24"/>
          <w:szCs w:val="24"/>
        </w:rPr>
        <w:t xml:space="preserve"> En concreto, el proyecto </w:t>
      </w:r>
      <w:r w:rsidR="00A674DD">
        <w:rPr>
          <w:rFonts w:ascii="Arial" w:hAnsi="Arial" w:cs="Arial"/>
          <w:sz w:val="24"/>
          <w:szCs w:val="24"/>
        </w:rPr>
        <w:t>pretende</w:t>
      </w:r>
      <w:r w:rsidR="00B91ED2">
        <w:rPr>
          <w:rFonts w:ascii="Arial" w:hAnsi="Arial" w:cs="Arial"/>
          <w:sz w:val="24"/>
          <w:szCs w:val="24"/>
        </w:rPr>
        <w:t>:</w:t>
      </w:r>
    </w:p>
    <w:p w14:paraId="7EC3272D" w14:textId="77777777" w:rsidR="00A53FEA" w:rsidRDefault="00A53FEA" w:rsidP="00B91ED2">
      <w:pPr>
        <w:tabs>
          <w:tab w:val="left" w:pos="2835"/>
        </w:tabs>
        <w:jc w:val="both"/>
        <w:rPr>
          <w:rFonts w:ascii="Arial" w:hAnsi="Arial" w:cs="Arial"/>
          <w:sz w:val="24"/>
          <w:szCs w:val="24"/>
        </w:rPr>
      </w:pPr>
    </w:p>
    <w:p w14:paraId="2DC8ADC3" w14:textId="0BBCCD88" w:rsidR="00B91ED2" w:rsidRPr="00B91ED2" w:rsidRDefault="00B91ED2" w:rsidP="00B91ED2">
      <w:pPr>
        <w:tabs>
          <w:tab w:val="left" w:pos="2835"/>
        </w:tabs>
        <w:jc w:val="both"/>
        <w:rPr>
          <w:rFonts w:ascii="Arial" w:hAnsi="Arial" w:cs="Arial"/>
          <w:sz w:val="24"/>
          <w:szCs w:val="24"/>
        </w:rPr>
      </w:pPr>
      <w:r>
        <w:rPr>
          <w:rFonts w:ascii="Arial" w:hAnsi="Arial" w:cs="Arial"/>
          <w:sz w:val="24"/>
          <w:szCs w:val="24"/>
        </w:rPr>
        <w:tab/>
        <w:t xml:space="preserve">- </w:t>
      </w:r>
      <w:r w:rsidR="00FA1526">
        <w:rPr>
          <w:rFonts w:ascii="Arial" w:hAnsi="Arial" w:cs="Arial"/>
          <w:sz w:val="24"/>
          <w:szCs w:val="24"/>
        </w:rPr>
        <w:t xml:space="preserve">Conferir </w:t>
      </w:r>
      <w:r w:rsidR="00FA1526" w:rsidRPr="00B91ED2">
        <w:rPr>
          <w:rFonts w:ascii="Arial" w:hAnsi="Arial" w:cs="Arial"/>
          <w:sz w:val="24"/>
          <w:szCs w:val="24"/>
        </w:rPr>
        <w:t xml:space="preserve">la mayor eficacia </w:t>
      </w:r>
      <w:r w:rsidR="00FA1526">
        <w:rPr>
          <w:rFonts w:ascii="Arial" w:hAnsi="Arial" w:cs="Arial"/>
          <w:sz w:val="24"/>
          <w:szCs w:val="24"/>
        </w:rPr>
        <w:t>a</w:t>
      </w:r>
      <w:r>
        <w:rPr>
          <w:rFonts w:ascii="Arial" w:hAnsi="Arial" w:cs="Arial"/>
          <w:sz w:val="24"/>
          <w:szCs w:val="24"/>
        </w:rPr>
        <w:t xml:space="preserve"> </w:t>
      </w:r>
      <w:r w:rsidRPr="00B91ED2">
        <w:rPr>
          <w:rFonts w:ascii="Arial" w:hAnsi="Arial" w:cs="Arial"/>
          <w:sz w:val="24"/>
          <w:szCs w:val="24"/>
        </w:rPr>
        <w:t xml:space="preserve">la medida cautelar de retención de </w:t>
      </w:r>
      <w:r>
        <w:rPr>
          <w:rFonts w:ascii="Arial" w:hAnsi="Arial" w:cs="Arial"/>
          <w:sz w:val="24"/>
          <w:szCs w:val="24"/>
        </w:rPr>
        <w:t>los</w:t>
      </w:r>
      <w:r w:rsidR="00FA1526">
        <w:rPr>
          <w:rFonts w:ascii="Arial" w:hAnsi="Arial" w:cs="Arial"/>
          <w:sz w:val="24"/>
          <w:szCs w:val="24"/>
        </w:rPr>
        <w:t xml:space="preserve"> fondos</w:t>
      </w:r>
      <w:r w:rsidRPr="00B91ED2">
        <w:rPr>
          <w:rFonts w:ascii="Arial" w:hAnsi="Arial" w:cs="Arial"/>
          <w:sz w:val="24"/>
          <w:szCs w:val="24"/>
        </w:rPr>
        <w:t xml:space="preserve">, generando mecanismos que, </w:t>
      </w:r>
      <w:r>
        <w:rPr>
          <w:rFonts w:ascii="Arial" w:hAnsi="Arial" w:cs="Arial"/>
          <w:sz w:val="24"/>
          <w:szCs w:val="24"/>
        </w:rPr>
        <w:t xml:space="preserve">tratándose </w:t>
      </w:r>
      <w:r w:rsidRPr="00B91ED2">
        <w:rPr>
          <w:rFonts w:ascii="Arial" w:hAnsi="Arial" w:cs="Arial"/>
          <w:sz w:val="24"/>
          <w:szCs w:val="24"/>
        </w:rPr>
        <w:t>de obligaciones alimentarias, permitan salvar dificultad</w:t>
      </w:r>
      <w:r>
        <w:rPr>
          <w:rFonts w:ascii="Arial" w:hAnsi="Arial" w:cs="Arial"/>
          <w:sz w:val="24"/>
          <w:szCs w:val="24"/>
        </w:rPr>
        <w:t>es</w:t>
      </w:r>
      <w:r w:rsidRPr="00B91ED2">
        <w:rPr>
          <w:rFonts w:ascii="Arial" w:hAnsi="Arial" w:cs="Arial"/>
          <w:sz w:val="24"/>
          <w:szCs w:val="24"/>
        </w:rPr>
        <w:t xml:space="preserve"> en la práctica de notificaciones de resoluciones judiciales.</w:t>
      </w:r>
    </w:p>
    <w:p w14:paraId="06BECCF7" w14:textId="691D4657" w:rsidR="00B91ED2" w:rsidRPr="00B91ED2" w:rsidRDefault="00B91ED2" w:rsidP="00B91ED2">
      <w:pPr>
        <w:pStyle w:val="Sangra2detindependiente"/>
        <w:tabs>
          <w:tab w:val="left" w:pos="2835"/>
        </w:tabs>
        <w:spacing w:before="240" w:line="240" w:lineRule="auto"/>
        <w:ind w:left="0"/>
        <w:jc w:val="both"/>
        <w:rPr>
          <w:rFonts w:ascii="Arial" w:hAnsi="Arial" w:cs="Arial"/>
          <w:sz w:val="24"/>
          <w:szCs w:val="24"/>
          <w:lang w:val="es-ES" w:eastAsia="es-ES"/>
        </w:rPr>
      </w:pPr>
      <w:r>
        <w:rPr>
          <w:rFonts w:ascii="Arial" w:hAnsi="Arial" w:cs="Arial"/>
          <w:sz w:val="24"/>
          <w:szCs w:val="24"/>
          <w:lang w:val="es-ES" w:eastAsia="es-ES"/>
        </w:rPr>
        <w:tab/>
        <w:t xml:space="preserve">- Agilizar al máximo </w:t>
      </w:r>
      <w:r w:rsidRPr="00B91ED2">
        <w:rPr>
          <w:rFonts w:ascii="Arial" w:hAnsi="Arial" w:cs="Arial"/>
          <w:sz w:val="24"/>
          <w:szCs w:val="24"/>
          <w:lang w:val="es-ES" w:eastAsia="es-ES"/>
        </w:rPr>
        <w:t xml:space="preserve">la resolución de solicitudes judiciales de medidas de retención de </w:t>
      </w:r>
      <w:r>
        <w:rPr>
          <w:rFonts w:ascii="Arial" w:hAnsi="Arial" w:cs="Arial"/>
          <w:sz w:val="24"/>
          <w:szCs w:val="24"/>
          <w:lang w:val="es-ES" w:eastAsia="es-ES"/>
        </w:rPr>
        <w:t>los</w:t>
      </w:r>
      <w:r w:rsidRPr="00B91ED2">
        <w:rPr>
          <w:rFonts w:ascii="Arial" w:hAnsi="Arial" w:cs="Arial"/>
          <w:sz w:val="24"/>
          <w:szCs w:val="24"/>
          <w:lang w:val="es-ES" w:eastAsia="es-ES"/>
        </w:rPr>
        <w:t xml:space="preserve"> fondos previsionales, mediante la regulación de una tramitación expedita, en plazos brevísimos y aprovechando el uso de las vías electrónicas.</w:t>
      </w:r>
    </w:p>
    <w:p w14:paraId="60C9CFE8" w14:textId="1FF2A9D8" w:rsidR="00B91ED2" w:rsidRPr="00B91ED2" w:rsidRDefault="00B91ED2" w:rsidP="00B91ED2">
      <w:pPr>
        <w:pStyle w:val="Sangra2detindependiente"/>
        <w:tabs>
          <w:tab w:val="left" w:pos="2835"/>
        </w:tabs>
        <w:spacing w:before="240" w:line="240" w:lineRule="auto"/>
        <w:ind w:left="0"/>
        <w:jc w:val="both"/>
        <w:rPr>
          <w:rFonts w:ascii="Arial" w:hAnsi="Arial" w:cs="Arial"/>
          <w:sz w:val="24"/>
          <w:szCs w:val="24"/>
          <w:lang w:val="es-ES" w:eastAsia="es-ES"/>
        </w:rPr>
      </w:pPr>
      <w:r>
        <w:rPr>
          <w:rFonts w:ascii="Arial" w:hAnsi="Arial" w:cs="Arial"/>
          <w:sz w:val="24"/>
          <w:szCs w:val="24"/>
          <w:lang w:val="es-ES" w:eastAsia="es-ES"/>
        </w:rPr>
        <w:tab/>
        <w:t xml:space="preserve">- Otorgar </w:t>
      </w:r>
      <w:r w:rsidRPr="00B91ED2">
        <w:rPr>
          <w:rFonts w:ascii="Arial" w:hAnsi="Arial" w:cs="Arial"/>
          <w:sz w:val="24"/>
          <w:szCs w:val="24"/>
          <w:lang w:val="es-ES" w:eastAsia="es-ES"/>
        </w:rPr>
        <w:t>la eficacia tutelar que temporalmente se requiera</w:t>
      </w:r>
      <w:r w:rsidR="00F60352">
        <w:rPr>
          <w:rFonts w:ascii="Arial" w:hAnsi="Arial" w:cs="Arial"/>
          <w:sz w:val="24"/>
          <w:szCs w:val="24"/>
          <w:lang w:val="es-ES" w:eastAsia="es-ES"/>
        </w:rPr>
        <w:t>,</w:t>
      </w:r>
      <w:r>
        <w:rPr>
          <w:rFonts w:ascii="Arial" w:hAnsi="Arial" w:cs="Arial"/>
          <w:sz w:val="24"/>
          <w:szCs w:val="24"/>
          <w:lang w:val="es-ES" w:eastAsia="es-ES"/>
        </w:rPr>
        <w:t xml:space="preserve"> para q</w:t>
      </w:r>
      <w:r w:rsidRPr="00B91ED2">
        <w:rPr>
          <w:rFonts w:ascii="Arial" w:hAnsi="Arial" w:cs="Arial"/>
          <w:sz w:val="24"/>
          <w:szCs w:val="24"/>
          <w:lang w:val="es-ES" w:eastAsia="es-ES"/>
        </w:rPr>
        <w:t>ue la medida cautelar de retención de los fondos acumulados en la cuenta de capitalización individual de cotizaciones obligatorias se prolongue por todo el tiempo en que se mantengan las causas que motivan que esta medida sea decretada.</w:t>
      </w:r>
    </w:p>
    <w:p w14:paraId="1FC2F77E" w14:textId="7D44DEEE" w:rsidR="00A53FEA" w:rsidRPr="00B91ED2" w:rsidRDefault="00F77FAC" w:rsidP="00B91ED2">
      <w:pPr>
        <w:tabs>
          <w:tab w:val="left" w:pos="2835"/>
        </w:tabs>
        <w:jc w:val="both"/>
        <w:rPr>
          <w:rFonts w:ascii="Arial" w:hAnsi="Arial" w:cs="Arial"/>
          <w:sz w:val="24"/>
          <w:szCs w:val="24"/>
        </w:rPr>
      </w:pPr>
      <w:r>
        <w:rPr>
          <w:rFonts w:ascii="Arial" w:hAnsi="Arial" w:cs="Arial"/>
          <w:sz w:val="24"/>
          <w:szCs w:val="24"/>
        </w:rPr>
        <w:tab/>
        <w:t xml:space="preserve">- Establecer </w:t>
      </w:r>
      <w:r w:rsidR="00B91ED2" w:rsidRPr="00B91ED2">
        <w:rPr>
          <w:rFonts w:ascii="Arial" w:hAnsi="Arial" w:cs="Arial"/>
          <w:sz w:val="24"/>
          <w:szCs w:val="24"/>
        </w:rPr>
        <w:t>un mecanismo tutelar especial</w:t>
      </w:r>
      <w:r w:rsidR="002749C9">
        <w:rPr>
          <w:rFonts w:ascii="Arial" w:hAnsi="Arial" w:cs="Arial"/>
          <w:sz w:val="24"/>
          <w:szCs w:val="24"/>
        </w:rPr>
        <w:t>,</w:t>
      </w:r>
      <w:r w:rsidR="00B91ED2" w:rsidRPr="00B91ED2">
        <w:rPr>
          <w:rFonts w:ascii="Arial" w:hAnsi="Arial" w:cs="Arial"/>
          <w:sz w:val="24"/>
          <w:szCs w:val="24"/>
        </w:rPr>
        <w:t xml:space="preserve"> </w:t>
      </w:r>
      <w:r>
        <w:rPr>
          <w:rFonts w:ascii="Arial" w:hAnsi="Arial" w:cs="Arial"/>
          <w:sz w:val="24"/>
          <w:szCs w:val="24"/>
        </w:rPr>
        <w:t xml:space="preserve">destinado </w:t>
      </w:r>
      <w:r w:rsidR="00B91ED2" w:rsidRPr="00B91ED2">
        <w:rPr>
          <w:rFonts w:ascii="Arial" w:hAnsi="Arial" w:cs="Arial"/>
          <w:sz w:val="24"/>
          <w:szCs w:val="24"/>
        </w:rPr>
        <w:t xml:space="preserve">a </w:t>
      </w:r>
      <w:r>
        <w:rPr>
          <w:rFonts w:ascii="Arial" w:hAnsi="Arial" w:cs="Arial"/>
          <w:sz w:val="24"/>
          <w:szCs w:val="24"/>
        </w:rPr>
        <w:t xml:space="preserve">permitir </w:t>
      </w:r>
      <w:r w:rsidR="00B91ED2" w:rsidRPr="00B91ED2">
        <w:rPr>
          <w:rFonts w:ascii="Arial" w:hAnsi="Arial" w:cs="Arial"/>
          <w:sz w:val="24"/>
          <w:szCs w:val="24"/>
        </w:rPr>
        <w:t xml:space="preserve">una retención de fondos previsionales cuyo retiro ha sido facultado mediante la reforma constitucional aprobada por la ley N° 21.248, que se activará periódicamente, por disposición legal, </w:t>
      </w:r>
      <w:r>
        <w:rPr>
          <w:rFonts w:ascii="Arial" w:hAnsi="Arial" w:cs="Arial"/>
          <w:sz w:val="24"/>
          <w:szCs w:val="24"/>
        </w:rPr>
        <w:t xml:space="preserve">a fin de </w:t>
      </w:r>
      <w:r w:rsidR="00B91ED2" w:rsidRPr="00B91ED2">
        <w:rPr>
          <w:rFonts w:ascii="Arial" w:hAnsi="Arial" w:cs="Arial"/>
          <w:sz w:val="24"/>
          <w:szCs w:val="24"/>
        </w:rPr>
        <w:t>cautelar deudas derivadas de pensiones alimenticias invocadas ante los juzgados con competencia en materias de familia y que se encuentren devengadas.</w:t>
      </w:r>
    </w:p>
    <w:p w14:paraId="48F59BCB" w14:textId="429643E7" w:rsidR="00B67AAE" w:rsidRDefault="00B67AAE" w:rsidP="00A53FEA">
      <w:pPr>
        <w:tabs>
          <w:tab w:val="left" w:pos="2835"/>
        </w:tabs>
        <w:jc w:val="both"/>
        <w:rPr>
          <w:rFonts w:ascii="Arial" w:hAnsi="Arial" w:cs="Arial"/>
          <w:sz w:val="24"/>
          <w:szCs w:val="24"/>
        </w:rPr>
      </w:pPr>
    </w:p>
    <w:p w14:paraId="19B7CBEA" w14:textId="3B167F10" w:rsidR="0093086E" w:rsidRDefault="0093086E" w:rsidP="00A53FEA">
      <w:pPr>
        <w:tabs>
          <w:tab w:val="left" w:pos="2835"/>
        </w:tabs>
        <w:jc w:val="both"/>
        <w:rPr>
          <w:rFonts w:ascii="Arial" w:hAnsi="Arial" w:cs="Arial"/>
          <w:sz w:val="24"/>
          <w:szCs w:val="24"/>
        </w:rPr>
      </w:pPr>
    </w:p>
    <w:p w14:paraId="69156559" w14:textId="74DDEDAE" w:rsidR="0093086E" w:rsidRDefault="0093086E" w:rsidP="00A53FEA">
      <w:pPr>
        <w:tabs>
          <w:tab w:val="left" w:pos="2835"/>
        </w:tabs>
        <w:jc w:val="both"/>
        <w:rPr>
          <w:rFonts w:ascii="Arial" w:hAnsi="Arial" w:cs="Arial"/>
          <w:sz w:val="24"/>
          <w:szCs w:val="24"/>
        </w:rPr>
      </w:pPr>
    </w:p>
    <w:p w14:paraId="00F43110" w14:textId="77777777" w:rsidR="0093086E" w:rsidRDefault="0093086E" w:rsidP="00A53FEA">
      <w:pPr>
        <w:tabs>
          <w:tab w:val="left" w:pos="2835"/>
        </w:tabs>
        <w:jc w:val="both"/>
        <w:rPr>
          <w:rFonts w:ascii="Arial" w:hAnsi="Arial" w:cs="Arial"/>
          <w:sz w:val="24"/>
          <w:szCs w:val="24"/>
        </w:rPr>
      </w:pPr>
    </w:p>
    <w:p w14:paraId="17C089DD" w14:textId="77777777" w:rsidR="00F254B5" w:rsidRPr="00F254B5" w:rsidRDefault="00F254B5" w:rsidP="00F254B5">
      <w:pPr>
        <w:jc w:val="center"/>
        <w:rPr>
          <w:rFonts w:ascii="Arial" w:hAnsi="Arial" w:cs="Arial"/>
          <w:b/>
          <w:sz w:val="24"/>
          <w:szCs w:val="24"/>
        </w:rPr>
      </w:pPr>
      <w:r>
        <w:rPr>
          <w:rFonts w:ascii="Arial" w:hAnsi="Arial" w:cs="Arial"/>
          <w:b/>
          <w:sz w:val="24"/>
          <w:szCs w:val="24"/>
        </w:rPr>
        <w:lastRenderedPageBreak/>
        <w:t>3.- Estructura del proyecto de ley.</w:t>
      </w:r>
    </w:p>
    <w:p w14:paraId="5075B076" w14:textId="77777777" w:rsidR="00F254B5" w:rsidRDefault="00F254B5" w:rsidP="007F7312">
      <w:pPr>
        <w:jc w:val="both"/>
        <w:rPr>
          <w:rFonts w:ascii="Arial" w:hAnsi="Arial" w:cs="Arial"/>
          <w:sz w:val="24"/>
          <w:szCs w:val="24"/>
        </w:rPr>
      </w:pPr>
    </w:p>
    <w:p w14:paraId="13740A01" w14:textId="301C2A49" w:rsidR="003A37F9" w:rsidRDefault="00A050C7" w:rsidP="00A050C7">
      <w:pPr>
        <w:tabs>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213779" w:rsidRPr="007968F4">
        <w:rPr>
          <w:rFonts w:ascii="Arial" w:hAnsi="Arial" w:cs="Arial"/>
          <w:sz w:val="24"/>
          <w:szCs w:val="24"/>
        </w:rPr>
        <w:t>La iniciativa</w:t>
      </w:r>
      <w:r w:rsidR="002B5ADE">
        <w:rPr>
          <w:rFonts w:ascii="Arial" w:hAnsi="Arial" w:cs="Arial"/>
          <w:sz w:val="24"/>
          <w:szCs w:val="24"/>
        </w:rPr>
        <w:t>,</w:t>
      </w:r>
      <w:r w:rsidR="00213779" w:rsidRPr="007968F4">
        <w:rPr>
          <w:rFonts w:ascii="Arial" w:hAnsi="Arial" w:cs="Arial"/>
          <w:sz w:val="24"/>
          <w:szCs w:val="24"/>
        </w:rPr>
        <w:t xml:space="preserve"> </w:t>
      </w:r>
      <w:r w:rsidR="00AB63B3">
        <w:rPr>
          <w:rFonts w:ascii="Arial" w:hAnsi="Arial" w:cs="Arial"/>
          <w:sz w:val="24"/>
          <w:szCs w:val="24"/>
        </w:rPr>
        <w:t xml:space="preserve">aprobada </w:t>
      </w:r>
      <w:r w:rsidR="002B5ADE">
        <w:rPr>
          <w:rFonts w:ascii="Arial" w:hAnsi="Arial" w:cs="Arial"/>
          <w:sz w:val="24"/>
          <w:szCs w:val="24"/>
        </w:rPr>
        <w:t xml:space="preserve">en general </w:t>
      </w:r>
      <w:r w:rsidR="00AB63B3">
        <w:rPr>
          <w:rFonts w:ascii="Arial" w:hAnsi="Arial" w:cs="Arial"/>
          <w:sz w:val="24"/>
          <w:szCs w:val="24"/>
        </w:rPr>
        <w:t xml:space="preserve">por la Honorable Cámara de Diputados </w:t>
      </w:r>
      <w:r w:rsidR="002B5ADE">
        <w:rPr>
          <w:rFonts w:ascii="Arial" w:hAnsi="Arial" w:cs="Arial"/>
          <w:sz w:val="24"/>
          <w:szCs w:val="24"/>
        </w:rPr>
        <w:t xml:space="preserve">por 149 votos a favor, ninguno en contra y ninguna abstención, </w:t>
      </w:r>
      <w:r w:rsidR="00213779" w:rsidRPr="007968F4">
        <w:rPr>
          <w:rFonts w:ascii="Arial" w:hAnsi="Arial" w:cs="Arial"/>
          <w:sz w:val="24"/>
          <w:szCs w:val="24"/>
        </w:rPr>
        <w:t xml:space="preserve">consta de </w:t>
      </w:r>
      <w:r w:rsidR="0011314B">
        <w:rPr>
          <w:rFonts w:ascii="Arial" w:hAnsi="Arial" w:cs="Arial"/>
          <w:sz w:val="24"/>
          <w:szCs w:val="24"/>
        </w:rPr>
        <w:t xml:space="preserve">un artículo único, </w:t>
      </w:r>
      <w:r w:rsidR="006900BD">
        <w:rPr>
          <w:rFonts w:ascii="Arial" w:hAnsi="Arial" w:cs="Arial"/>
          <w:sz w:val="24"/>
          <w:szCs w:val="24"/>
        </w:rPr>
        <w:t xml:space="preserve">compuesto por cuatro numerales, que incorporan nuevos artículos transitorios –decimotercero, decimocuarto, decimoquinto y decimosexto- </w:t>
      </w:r>
      <w:r w:rsidR="00DE4F9D">
        <w:rPr>
          <w:rFonts w:ascii="Arial" w:hAnsi="Arial" w:cs="Arial"/>
          <w:sz w:val="24"/>
          <w:szCs w:val="24"/>
        </w:rPr>
        <w:t>a</w:t>
      </w:r>
      <w:r w:rsidR="006900BD">
        <w:rPr>
          <w:rFonts w:ascii="Arial" w:hAnsi="Arial" w:cs="Arial"/>
          <w:sz w:val="24"/>
          <w:szCs w:val="24"/>
        </w:rPr>
        <w:t xml:space="preserve"> la ley Nº 19.968, que</w:t>
      </w:r>
      <w:r w:rsidR="00AB63B3">
        <w:rPr>
          <w:rFonts w:ascii="Arial" w:hAnsi="Arial" w:cs="Arial"/>
          <w:sz w:val="24"/>
          <w:szCs w:val="24"/>
        </w:rPr>
        <w:t xml:space="preserve"> crea los tribunales de familia, cuya descripción se efectúa más adelante en este informe.</w:t>
      </w:r>
    </w:p>
    <w:p w14:paraId="65B086ED" w14:textId="77777777" w:rsidR="003A37F9" w:rsidRDefault="003A37F9" w:rsidP="003A37F9">
      <w:pPr>
        <w:tabs>
          <w:tab w:val="left" w:pos="2835"/>
        </w:tabs>
        <w:jc w:val="both"/>
        <w:rPr>
          <w:rFonts w:ascii="Arial" w:hAnsi="Arial" w:cs="Arial"/>
          <w:sz w:val="24"/>
          <w:szCs w:val="24"/>
        </w:rPr>
      </w:pPr>
    </w:p>
    <w:p w14:paraId="403525A3" w14:textId="77777777" w:rsidR="00F25D9D" w:rsidRPr="00453A0A" w:rsidRDefault="00F25D9D" w:rsidP="00F25D9D">
      <w:pPr>
        <w:jc w:val="center"/>
        <w:rPr>
          <w:rFonts w:ascii="Arial" w:hAnsi="Arial" w:cs="Arial"/>
          <w:sz w:val="24"/>
          <w:szCs w:val="24"/>
        </w:rPr>
      </w:pPr>
      <w:r w:rsidRPr="00453A0A">
        <w:rPr>
          <w:rFonts w:ascii="Arial" w:hAnsi="Arial" w:cs="Arial"/>
          <w:sz w:val="24"/>
          <w:szCs w:val="24"/>
        </w:rPr>
        <w:t>- - -</w:t>
      </w:r>
    </w:p>
    <w:p w14:paraId="51F1BB80" w14:textId="77777777" w:rsidR="00F25D9D" w:rsidRDefault="00F25D9D" w:rsidP="00F25D9D">
      <w:pPr>
        <w:jc w:val="both"/>
        <w:rPr>
          <w:rFonts w:ascii="Arial" w:hAnsi="Arial" w:cs="Arial"/>
          <w:sz w:val="24"/>
          <w:szCs w:val="24"/>
        </w:rPr>
      </w:pPr>
    </w:p>
    <w:p w14:paraId="444AFCB4" w14:textId="77777777" w:rsidR="00E71674" w:rsidRDefault="00E71674" w:rsidP="00C944FE">
      <w:pPr>
        <w:rPr>
          <w:rFonts w:ascii="Arial" w:hAnsi="Arial" w:cs="Arial"/>
          <w:b/>
          <w:sz w:val="24"/>
          <w:szCs w:val="24"/>
        </w:rPr>
      </w:pPr>
    </w:p>
    <w:p w14:paraId="0A996CD7" w14:textId="79C98D9F" w:rsidR="00F25D9D" w:rsidRPr="00B749C8" w:rsidRDefault="006F4CDB" w:rsidP="00F25D9D">
      <w:pPr>
        <w:jc w:val="center"/>
        <w:rPr>
          <w:rFonts w:ascii="Arial" w:hAnsi="Arial" w:cs="Arial"/>
          <w:b/>
          <w:sz w:val="24"/>
          <w:szCs w:val="24"/>
        </w:rPr>
      </w:pPr>
      <w:r>
        <w:rPr>
          <w:rFonts w:ascii="Arial" w:hAnsi="Arial" w:cs="Arial"/>
          <w:b/>
          <w:sz w:val="24"/>
          <w:szCs w:val="24"/>
        </w:rPr>
        <w:t>VOTACIÓN</w:t>
      </w:r>
      <w:r w:rsidR="00F25D9D" w:rsidRPr="00707526">
        <w:rPr>
          <w:rFonts w:ascii="Arial" w:hAnsi="Arial" w:cs="Arial"/>
          <w:b/>
          <w:sz w:val="24"/>
          <w:szCs w:val="24"/>
        </w:rPr>
        <w:t xml:space="preserve"> </w:t>
      </w:r>
      <w:r w:rsidR="00AC16C0" w:rsidRPr="00B749C8">
        <w:rPr>
          <w:rFonts w:ascii="Arial" w:hAnsi="Arial" w:cs="Arial"/>
          <w:b/>
          <w:sz w:val="24"/>
          <w:szCs w:val="24"/>
        </w:rPr>
        <w:t xml:space="preserve">EN </w:t>
      </w:r>
      <w:r w:rsidR="00F25D9D" w:rsidRPr="00B749C8">
        <w:rPr>
          <w:rFonts w:ascii="Arial" w:hAnsi="Arial" w:cs="Arial"/>
          <w:b/>
          <w:sz w:val="24"/>
          <w:szCs w:val="24"/>
        </w:rPr>
        <w:t>GENERAL</w:t>
      </w:r>
    </w:p>
    <w:p w14:paraId="0D43AF87" w14:textId="77777777" w:rsidR="0011314B" w:rsidRDefault="0011314B" w:rsidP="00A57C0D">
      <w:pPr>
        <w:pStyle w:val="Sinespaciado"/>
        <w:tabs>
          <w:tab w:val="left" w:pos="2835"/>
        </w:tabs>
        <w:jc w:val="both"/>
        <w:rPr>
          <w:rFonts w:ascii="Arial" w:hAnsi="Arial" w:cs="Arial"/>
          <w:sz w:val="24"/>
          <w:szCs w:val="24"/>
          <w:lang w:val="es-ES" w:eastAsia="es-ES"/>
        </w:rPr>
      </w:pPr>
    </w:p>
    <w:p w14:paraId="4A160A37" w14:textId="5B9E543D" w:rsidR="00B160F2" w:rsidRPr="00B160F2" w:rsidRDefault="00B160F2" w:rsidP="00A57C0D">
      <w:pPr>
        <w:pStyle w:val="Sinespaciado"/>
        <w:tabs>
          <w:tab w:val="left" w:pos="2835"/>
        </w:tabs>
        <w:jc w:val="both"/>
        <w:rPr>
          <w:rFonts w:ascii="Arial" w:hAnsi="Arial" w:cs="Arial"/>
          <w:sz w:val="24"/>
          <w:szCs w:val="24"/>
          <w:lang w:val="es-ES" w:eastAsia="es-ES"/>
        </w:rPr>
      </w:pPr>
      <w:r>
        <w:rPr>
          <w:rFonts w:ascii="Arial" w:hAnsi="Arial" w:cs="Arial"/>
          <w:sz w:val="24"/>
          <w:szCs w:val="24"/>
          <w:lang w:val="es-ES" w:eastAsia="es-ES"/>
        </w:rPr>
        <w:tab/>
      </w:r>
      <w:r w:rsidR="00FB6D3F">
        <w:rPr>
          <w:rFonts w:ascii="Arial" w:hAnsi="Arial" w:cs="Arial"/>
          <w:sz w:val="24"/>
          <w:szCs w:val="24"/>
          <w:lang w:val="es-ES" w:eastAsia="es-ES"/>
        </w:rPr>
        <w:t xml:space="preserve">Finalizada </w:t>
      </w:r>
      <w:r w:rsidR="00FB6D3F" w:rsidRPr="00284C51">
        <w:rPr>
          <w:rFonts w:ascii="Arial" w:hAnsi="Arial"/>
          <w:sz w:val="24"/>
          <w:szCs w:val="24"/>
          <w:lang w:val="es-ES"/>
        </w:rPr>
        <w:t xml:space="preserve">la discusión en general del proyecto de </w:t>
      </w:r>
      <w:r w:rsidR="00284C51">
        <w:rPr>
          <w:rFonts w:ascii="Arial" w:hAnsi="Arial"/>
          <w:sz w:val="24"/>
          <w:szCs w:val="24"/>
          <w:lang w:val="es-ES"/>
        </w:rPr>
        <w:t>ley</w:t>
      </w:r>
      <w:r w:rsidR="00FB6D3F" w:rsidRPr="00284C51">
        <w:rPr>
          <w:rFonts w:ascii="Arial" w:hAnsi="Arial"/>
          <w:sz w:val="24"/>
          <w:szCs w:val="24"/>
          <w:lang w:val="es-ES"/>
        </w:rPr>
        <w:t xml:space="preserve">, el </w:t>
      </w:r>
      <w:r w:rsidR="00FB6D3F" w:rsidRPr="00284C51">
        <w:rPr>
          <w:rFonts w:ascii="Arial" w:hAnsi="Arial"/>
          <w:b/>
          <w:sz w:val="24"/>
          <w:szCs w:val="24"/>
          <w:lang w:val="es-ES"/>
        </w:rPr>
        <w:t>Presidente</w:t>
      </w:r>
      <w:r w:rsidR="00E71674">
        <w:rPr>
          <w:rFonts w:ascii="Arial" w:hAnsi="Arial"/>
          <w:b/>
          <w:sz w:val="24"/>
          <w:szCs w:val="24"/>
          <w:lang w:val="es-ES"/>
        </w:rPr>
        <w:t xml:space="preserve"> de la Comisión</w:t>
      </w:r>
      <w:r w:rsidR="00624419">
        <w:rPr>
          <w:rFonts w:ascii="Arial" w:hAnsi="Arial"/>
          <w:b/>
          <w:sz w:val="24"/>
          <w:szCs w:val="24"/>
          <w:lang w:val="es-ES"/>
        </w:rPr>
        <w:t>, Honorable Senador señor De Urresti,</w:t>
      </w:r>
      <w:r w:rsidR="00FB6D3F" w:rsidRPr="00284C51">
        <w:rPr>
          <w:rFonts w:ascii="Arial" w:hAnsi="Arial"/>
          <w:sz w:val="24"/>
          <w:szCs w:val="24"/>
          <w:lang w:val="es-ES"/>
        </w:rPr>
        <w:t xml:space="preserve"> declaró cerrado el debate y sometió a votación la idea de legislar en la materia</w:t>
      </w:r>
      <w:r>
        <w:rPr>
          <w:rFonts w:ascii="Arial" w:hAnsi="Arial" w:cs="Arial"/>
          <w:sz w:val="24"/>
          <w:szCs w:val="24"/>
          <w:lang w:val="es-ES" w:eastAsia="es-ES"/>
        </w:rPr>
        <w:t>.</w:t>
      </w:r>
    </w:p>
    <w:p w14:paraId="4A92BA58" w14:textId="77777777" w:rsidR="00B160F2" w:rsidRDefault="00B160F2" w:rsidP="00A57C0D">
      <w:pPr>
        <w:pStyle w:val="Sinespaciado"/>
        <w:tabs>
          <w:tab w:val="left" w:pos="2835"/>
        </w:tabs>
        <w:jc w:val="both"/>
        <w:rPr>
          <w:rFonts w:ascii="Arial" w:hAnsi="Arial" w:cs="Arial"/>
          <w:sz w:val="24"/>
          <w:szCs w:val="24"/>
          <w:lang w:val="es-ES" w:eastAsia="es-ES"/>
        </w:rPr>
      </w:pPr>
    </w:p>
    <w:p w14:paraId="7A039E0D" w14:textId="3930FC36" w:rsidR="00A57C0D" w:rsidRDefault="00A57C0D" w:rsidP="00A57C0D">
      <w:pPr>
        <w:pStyle w:val="Sinespaciado"/>
        <w:tabs>
          <w:tab w:val="left" w:pos="2835"/>
        </w:tabs>
        <w:jc w:val="both"/>
        <w:rPr>
          <w:rFonts w:ascii="Arial" w:hAnsi="Arial" w:cs="Arial"/>
          <w:sz w:val="24"/>
          <w:szCs w:val="24"/>
          <w:lang w:val="es-ES" w:eastAsia="es-ES"/>
        </w:rPr>
      </w:pPr>
      <w:r>
        <w:rPr>
          <w:rFonts w:ascii="Arial" w:hAnsi="Arial" w:cs="Arial"/>
          <w:sz w:val="24"/>
          <w:szCs w:val="24"/>
          <w:lang w:val="es-ES" w:eastAsia="es-ES"/>
        </w:rPr>
        <w:tab/>
      </w:r>
      <w:r w:rsidRPr="00E71674">
        <w:rPr>
          <w:rFonts w:ascii="Arial" w:hAnsi="Arial" w:cs="Arial"/>
          <w:sz w:val="24"/>
          <w:szCs w:val="24"/>
          <w:lang w:val="es-ES" w:eastAsia="es-ES"/>
        </w:rPr>
        <w:tab/>
      </w:r>
      <w:r w:rsidR="00B160F2" w:rsidRPr="00E71674">
        <w:rPr>
          <w:rFonts w:ascii="Arial" w:hAnsi="Arial" w:cs="Arial"/>
          <w:sz w:val="24"/>
          <w:szCs w:val="24"/>
          <w:lang w:val="es-ES" w:eastAsia="es-ES"/>
        </w:rPr>
        <w:t>-</w:t>
      </w:r>
      <w:r w:rsidRPr="00E71674">
        <w:rPr>
          <w:rFonts w:ascii="Arial" w:hAnsi="Arial" w:cs="Arial"/>
          <w:b/>
          <w:bCs/>
          <w:sz w:val="24"/>
          <w:szCs w:val="24"/>
          <w:lang w:val="es-ES" w:eastAsia="es-ES"/>
        </w:rPr>
        <w:t xml:space="preserve"> </w:t>
      </w:r>
      <w:r w:rsidR="00E71674">
        <w:rPr>
          <w:rFonts w:ascii="Arial" w:hAnsi="Arial" w:cs="Arial"/>
          <w:b/>
          <w:bCs/>
          <w:sz w:val="24"/>
          <w:szCs w:val="24"/>
          <w:lang w:val="es-ES" w:eastAsia="es-ES"/>
        </w:rPr>
        <w:t>La Comisión, por la unanimidad de sus integrantes</w:t>
      </w:r>
      <w:r w:rsidRPr="00E71674">
        <w:rPr>
          <w:rFonts w:ascii="Arial" w:hAnsi="Arial" w:cs="Arial"/>
          <w:b/>
          <w:bCs/>
          <w:sz w:val="24"/>
          <w:szCs w:val="24"/>
          <w:lang w:val="es-ES" w:eastAsia="es-ES"/>
        </w:rPr>
        <w:t xml:space="preserve">, Honorables Senadores </w:t>
      </w:r>
      <w:r w:rsidR="0011314B" w:rsidRPr="00E71674">
        <w:rPr>
          <w:rFonts w:ascii="Arial" w:hAnsi="Arial" w:cs="Arial"/>
          <w:b/>
          <w:bCs/>
          <w:sz w:val="24"/>
          <w:szCs w:val="24"/>
          <w:lang w:val="es-ES" w:eastAsia="es-ES"/>
        </w:rPr>
        <w:t>señora</w:t>
      </w:r>
      <w:r w:rsidR="00E71674" w:rsidRPr="00E71674">
        <w:rPr>
          <w:rFonts w:ascii="Arial" w:hAnsi="Arial" w:cs="Arial"/>
          <w:b/>
          <w:bCs/>
          <w:sz w:val="24"/>
          <w:szCs w:val="24"/>
          <w:lang w:val="es-ES" w:eastAsia="es-ES"/>
        </w:rPr>
        <w:t>s</w:t>
      </w:r>
      <w:r w:rsidR="0011314B" w:rsidRPr="00E71674">
        <w:rPr>
          <w:rFonts w:ascii="Arial" w:hAnsi="Arial" w:cs="Arial"/>
          <w:b/>
          <w:bCs/>
          <w:sz w:val="24"/>
          <w:szCs w:val="24"/>
          <w:lang w:val="es-ES" w:eastAsia="es-ES"/>
        </w:rPr>
        <w:t xml:space="preserve"> Ebensperger</w:t>
      </w:r>
      <w:r w:rsidR="00E71674" w:rsidRPr="00E71674">
        <w:rPr>
          <w:rFonts w:ascii="Arial" w:hAnsi="Arial" w:cs="Arial"/>
          <w:b/>
          <w:bCs/>
          <w:sz w:val="24"/>
          <w:szCs w:val="24"/>
          <w:lang w:val="es-ES" w:eastAsia="es-ES"/>
        </w:rPr>
        <w:t xml:space="preserve"> y Órdenes</w:t>
      </w:r>
      <w:r w:rsidR="0011314B" w:rsidRPr="00E71674">
        <w:rPr>
          <w:rFonts w:ascii="Arial" w:hAnsi="Arial" w:cs="Arial"/>
          <w:b/>
          <w:bCs/>
          <w:sz w:val="24"/>
          <w:szCs w:val="24"/>
          <w:lang w:val="es-ES" w:eastAsia="es-ES"/>
        </w:rPr>
        <w:t xml:space="preserve"> y </w:t>
      </w:r>
      <w:r w:rsidRPr="00E71674">
        <w:rPr>
          <w:rFonts w:ascii="Arial" w:hAnsi="Arial" w:cs="Arial"/>
          <w:b/>
          <w:bCs/>
          <w:sz w:val="24"/>
          <w:szCs w:val="24"/>
          <w:lang w:val="es-ES" w:eastAsia="es-ES"/>
        </w:rPr>
        <w:t>señores</w:t>
      </w:r>
      <w:r w:rsidR="0011314B" w:rsidRPr="00E71674">
        <w:rPr>
          <w:rFonts w:ascii="Arial" w:hAnsi="Arial" w:cs="Arial"/>
          <w:b/>
          <w:bCs/>
          <w:sz w:val="24"/>
          <w:szCs w:val="24"/>
          <w:lang w:val="es-ES" w:eastAsia="es-ES"/>
        </w:rPr>
        <w:t xml:space="preserve"> </w:t>
      </w:r>
      <w:r w:rsidRPr="00E71674">
        <w:rPr>
          <w:rFonts w:ascii="Arial" w:hAnsi="Arial" w:cs="Arial"/>
          <w:b/>
          <w:bCs/>
          <w:sz w:val="24"/>
          <w:szCs w:val="24"/>
          <w:lang w:val="es-ES" w:eastAsia="es-ES"/>
        </w:rPr>
        <w:t xml:space="preserve">De Urresti, </w:t>
      </w:r>
      <w:r w:rsidR="0011314B" w:rsidRPr="00E71674">
        <w:rPr>
          <w:rFonts w:ascii="Arial" w:hAnsi="Arial" w:cs="Arial"/>
          <w:b/>
          <w:bCs/>
          <w:sz w:val="24"/>
          <w:szCs w:val="24"/>
          <w:lang w:val="es-ES" w:eastAsia="es-ES"/>
        </w:rPr>
        <w:t xml:space="preserve">Galilea y </w:t>
      </w:r>
      <w:r w:rsidR="008401D3" w:rsidRPr="00E71674">
        <w:rPr>
          <w:rFonts w:ascii="Arial" w:hAnsi="Arial" w:cs="Arial"/>
          <w:b/>
          <w:bCs/>
          <w:sz w:val="24"/>
          <w:szCs w:val="24"/>
          <w:lang w:val="es-ES" w:eastAsia="es-ES"/>
        </w:rPr>
        <w:t>Huenchumilla</w:t>
      </w:r>
      <w:r w:rsidR="00E71674">
        <w:rPr>
          <w:rFonts w:ascii="Arial" w:hAnsi="Arial" w:cs="Arial"/>
          <w:b/>
          <w:bCs/>
          <w:sz w:val="24"/>
          <w:szCs w:val="24"/>
          <w:lang w:val="es-ES" w:eastAsia="es-ES"/>
        </w:rPr>
        <w:t>, aprobó en general esta iniciativa</w:t>
      </w:r>
      <w:r w:rsidR="00495398">
        <w:rPr>
          <w:rFonts w:ascii="Arial" w:hAnsi="Arial" w:cs="Arial"/>
          <w:b/>
          <w:bCs/>
          <w:sz w:val="24"/>
          <w:szCs w:val="24"/>
          <w:lang w:val="es-ES" w:eastAsia="es-ES"/>
        </w:rPr>
        <w:t>.</w:t>
      </w:r>
    </w:p>
    <w:p w14:paraId="77D361FD" w14:textId="77777777" w:rsidR="004D65DE" w:rsidRDefault="004D65DE" w:rsidP="004D65DE">
      <w:pPr>
        <w:tabs>
          <w:tab w:val="left" w:pos="2835"/>
        </w:tabs>
        <w:jc w:val="both"/>
        <w:rPr>
          <w:rFonts w:ascii="Arial" w:hAnsi="Arial" w:cs="Arial"/>
          <w:sz w:val="24"/>
          <w:szCs w:val="24"/>
        </w:rPr>
      </w:pPr>
    </w:p>
    <w:p w14:paraId="03631E20" w14:textId="77777777" w:rsidR="004D65DE" w:rsidRDefault="004D65DE" w:rsidP="004D65DE">
      <w:pPr>
        <w:jc w:val="center"/>
        <w:rPr>
          <w:rFonts w:ascii="Arial" w:hAnsi="Arial" w:cs="Arial"/>
          <w:sz w:val="24"/>
          <w:szCs w:val="24"/>
        </w:rPr>
      </w:pPr>
      <w:r>
        <w:rPr>
          <w:rFonts w:ascii="Arial" w:hAnsi="Arial" w:cs="Arial"/>
          <w:sz w:val="24"/>
          <w:szCs w:val="24"/>
        </w:rPr>
        <w:t>- - -</w:t>
      </w:r>
    </w:p>
    <w:p w14:paraId="0147CD75" w14:textId="77777777" w:rsidR="00E53110" w:rsidRDefault="00E53110" w:rsidP="004D65DE">
      <w:pPr>
        <w:jc w:val="center"/>
        <w:rPr>
          <w:rFonts w:ascii="Arial" w:hAnsi="Arial" w:cs="Arial"/>
          <w:sz w:val="24"/>
          <w:szCs w:val="24"/>
        </w:rPr>
      </w:pPr>
    </w:p>
    <w:p w14:paraId="48CD023D" w14:textId="72466578" w:rsidR="00E53110" w:rsidRPr="00E53110" w:rsidRDefault="00E53110" w:rsidP="004D65DE">
      <w:pPr>
        <w:jc w:val="center"/>
        <w:rPr>
          <w:rFonts w:ascii="Arial" w:hAnsi="Arial" w:cs="Arial"/>
          <w:b/>
          <w:sz w:val="24"/>
          <w:szCs w:val="24"/>
        </w:rPr>
      </w:pPr>
      <w:r>
        <w:rPr>
          <w:rFonts w:ascii="Arial" w:hAnsi="Arial" w:cs="Arial"/>
          <w:b/>
          <w:sz w:val="24"/>
          <w:szCs w:val="24"/>
        </w:rPr>
        <w:t>DISCUSIÓN EN PARTICULAR</w:t>
      </w:r>
    </w:p>
    <w:p w14:paraId="0C8764CE" w14:textId="77777777" w:rsidR="004D65DE" w:rsidRDefault="004D65DE" w:rsidP="004226E4">
      <w:pPr>
        <w:jc w:val="both"/>
        <w:rPr>
          <w:rFonts w:ascii="Arial" w:hAnsi="Arial" w:cs="Arial"/>
          <w:sz w:val="24"/>
          <w:szCs w:val="24"/>
        </w:rPr>
      </w:pPr>
    </w:p>
    <w:p w14:paraId="7332064E" w14:textId="127D6572" w:rsidR="00E53110" w:rsidRDefault="00E53110" w:rsidP="00E53110">
      <w:pPr>
        <w:tabs>
          <w:tab w:val="left" w:pos="2835"/>
        </w:tabs>
        <w:jc w:val="both"/>
        <w:rPr>
          <w:rFonts w:ascii="Arial" w:hAnsi="Arial" w:cs="Arial"/>
          <w:sz w:val="24"/>
          <w:szCs w:val="24"/>
        </w:rPr>
      </w:pPr>
      <w:r>
        <w:rPr>
          <w:rFonts w:ascii="Arial" w:hAnsi="Arial" w:cs="Arial"/>
          <w:sz w:val="24"/>
          <w:szCs w:val="24"/>
        </w:rPr>
        <w:tab/>
        <w:t>Enseguida, la Comisión procedió a discutir en particular este proyecto de ley.</w:t>
      </w:r>
      <w:r w:rsidR="00B04919" w:rsidRPr="00B04919">
        <w:t xml:space="preserve"> </w:t>
      </w:r>
      <w:r w:rsidR="00B04919" w:rsidRPr="00E71674">
        <w:rPr>
          <w:rFonts w:ascii="Arial" w:hAnsi="Arial"/>
          <w:sz w:val="24"/>
          <w:szCs w:val="24"/>
        </w:rPr>
        <w:t xml:space="preserve">El debate de su artículo único se hizo separadamente, siguiendo el orden de sus numerales y de las </w:t>
      </w:r>
      <w:r w:rsidR="00E71674" w:rsidRPr="00E71674">
        <w:rPr>
          <w:rFonts w:ascii="Arial" w:hAnsi="Arial"/>
          <w:sz w:val="24"/>
          <w:szCs w:val="24"/>
        </w:rPr>
        <w:t>i</w:t>
      </w:r>
      <w:r w:rsidR="00B04919" w:rsidRPr="00E71674">
        <w:rPr>
          <w:rFonts w:ascii="Arial" w:hAnsi="Arial"/>
          <w:sz w:val="24"/>
          <w:szCs w:val="24"/>
        </w:rPr>
        <w:t>ndicaciones que incidieron en cada uno de ellos.</w:t>
      </w:r>
    </w:p>
    <w:p w14:paraId="27BC5141" w14:textId="77777777" w:rsidR="00E53110" w:rsidRDefault="00E53110" w:rsidP="004226E4">
      <w:pPr>
        <w:jc w:val="both"/>
        <w:rPr>
          <w:rFonts w:ascii="Arial" w:hAnsi="Arial" w:cs="Arial"/>
          <w:sz w:val="24"/>
          <w:szCs w:val="24"/>
        </w:rPr>
      </w:pPr>
    </w:p>
    <w:p w14:paraId="7E85E67A" w14:textId="0D31A84A" w:rsidR="00E53110" w:rsidRPr="00965DEC" w:rsidRDefault="00965DEC" w:rsidP="00965DEC">
      <w:pPr>
        <w:jc w:val="center"/>
        <w:rPr>
          <w:rFonts w:ascii="Arial" w:hAnsi="Arial" w:cs="Arial"/>
          <w:b/>
          <w:sz w:val="24"/>
          <w:szCs w:val="24"/>
          <w:u w:val="single"/>
        </w:rPr>
      </w:pPr>
      <w:r>
        <w:rPr>
          <w:rFonts w:ascii="Arial" w:hAnsi="Arial" w:cs="Arial"/>
          <w:b/>
          <w:sz w:val="24"/>
          <w:szCs w:val="24"/>
          <w:u w:val="single"/>
        </w:rPr>
        <w:t>Artículo único.-</w:t>
      </w:r>
    </w:p>
    <w:p w14:paraId="5400BBCA" w14:textId="77777777" w:rsidR="00C41681" w:rsidRDefault="00C41681" w:rsidP="004226E4">
      <w:pPr>
        <w:jc w:val="both"/>
        <w:rPr>
          <w:rFonts w:ascii="Arial" w:hAnsi="Arial" w:cs="Arial"/>
          <w:sz w:val="24"/>
          <w:szCs w:val="24"/>
        </w:rPr>
      </w:pPr>
    </w:p>
    <w:p w14:paraId="3014F75B" w14:textId="2CD6A6A7" w:rsidR="00965DEC" w:rsidRPr="009A55BD" w:rsidRDefault="00965DEC" w:rsidP="00965DEC">
      <w:pPr>
        <w:tabs>
          <w:tab w:val="left" w:pos="2552"/>
        </w:tabs>
        <w:ind w:firstLine="2694"/>
        <w:jc w:val="both"/>
        <w:rPr>
          <w:rFonts w:ascii="Arial" w:hAnsi="Arial" w:cs="Arial"/>
          <w:sz w:val="24"/>
          <w:szCs w:val="24"/>
          <w:lang w:val="es-ES_tradnl"/>
        </w:rPr>
      </w:pPr>
      <w:r>
        <w:rPr>
          <w:rFonts w:ascii="Arial" w:hAnsi="Arial" w:cs="Arial"/>
          <w:sz w:val="24"/>
          <w:szCs w:val="24"/>
          <w:lang w:val="es-ES_tradnl"/>
        </w:rPr>
        <w:t>M</w:t>
      </w:r>
      <w:r w:rsidRPr="009A55BD">
        <w:rPr>
          <w:rFonts w:ascii="Arial" w:hAnsi="Arial" w:cs="Arial"/>
          <w:sz w:val="24"/>
          <w:szCs w:val="24"/>
          <w:lang w:val="es-ES_tradnl"/>
        </w:rPr>
        <w:t>odif</w:t>
      </w:r>
      <w:r>
        <w:rPr>
          <w:rFonts w:ascii="Arial" w:hAnsi="Arial" w:cs="Arial"/>
          <w:sz w:val="24"/>
          <w:szCs w:val="24"/>
          <w:lang w:val="es-ES_tradnl"/>
        </w:rPr>
        <w:t>ica, mediante cuatro numerales,</w:t>
      </w:r>
      <w:r w:rsidRPr="009A55BD">
        <w:rPr>
          <w:rFonts w:ascii="Arial" w:hAnsi="Arial" w:cs="Arial"/>
          <w:sz w:val="24"/>
          <w:szCs w:val="24"/>
          <w:lang w:val="es-ES_tradnl"/>
        </w:rPr>
        <w:t xml:space="preserve"> la ley N° 19.968, que crea los tribunales de familia</w:t>
      </w:r>
      <w:r>
        <w:rPr>
          <w:rFonts w:ascii="Arial" w:hAnsi="Arial" w:cs="Arial"/>
          <w:sz w:val="24"/>
          <w:szCs w:val="24"/>
          <w:lang w:val="es-ES_tradnl"/>
        </w:rPr>
        <w:t>.</w:t>
      </w:r>
    </w:p>
    <w:p w14:paraId="2F621D4D" w14:textId="77777777" w:rsidR="00965DEC" w:rsidRDefault="00965DEC" w:rsidP="00965DEC">
      <w:pPr>
        <w:tabs>
          <w:tab w:val="left" w:pos="2835"/>
        </w:tabs>
        <w:jc w:val="both"/>
        <w:rPr>
          <w:rFonts w:ascii="Arial" w:hAnsi="Arial" w:cs="Arial"/>
          <w:sz w:val="24"/>
          <w:szCs w:val="24"/>
          <w:lang w:val="es-ES_tradnl"/>
        </w:rPr>
      </w:pPr>
    </w:p>
    <w:p w14:paraId="3F2C2B24" w14:textId="330BFD37" w:rsidR="00965DEC" w:rsidRPr="00965DEC" w:rsidRDefault="00965DEC" w:rsidP="00965DEC">
      <w:pPr>
        <w:tabs>
          <w:tab w:val="left" w:pos="2835"/>
        </w:tabs>
        <w:jc w:val="center"/>
        <w:rPr>
          <w:rFonts w:ascii="Arial" w:hAnsi="Arial" w:cs="Arial"/>
          <w:b/>
          <w:sz w:val="24"/>
          <w:szCs w:val="24"/>
          <w:u w:val="single"/>
          <w:lang w:val="es-ES_tradnl"/>
        </w:rPr>
      </w:pPr>
      <w:r>
        <w:rPr>
          <w:rFonts w:ascii="Arial" w:hAnsi="Arial" w:cs="Arial"/>
          <w:b/>
          <w:sz w:val="24"/>
          <w:szCs w:val="24"/>
          <w:u w:val="single"/>
          <w:lang w:val="es-ES_tradnl"/>
        </w:rPr>
        <w:t>Numeral 1.</w:t>
      </w:r>
    </w:p>
    <w:p w14:paraId="1C7FDE4B" w14:textId="77777777" w:rsidR="00965DEC" w:rsidRDefault="00965DEC" w:rsidP="00965DEC">
      <w:pPr>
        <w:tabs>
          <w:tab w:val="left" w:pos="2835"/>
        </w:tabs>
        <w:jc w:val="both"/>
        <w:rPr>
          <w:rFonts w:ascii="Arial" w:hAnsi="Arial" w:cs="Arial"/>
          <w:sz w:val="24"/>
          <w:szCs w:val="24"/>
          <w:lang w:val="es-ES_tradnl"/>
        </w:rPr>
      </w:pPr>
    </w:p>
    <w:p w14:paraId="620AD223" w14:textId="5FB3CDCA" w:rsidR="00965DEC" w:rsidRPr="009A55BD" w:rsidRDefault="00965DEC" w:rsidP="00965DEC">
      <w:pPr>
        <w:tabs>
          <w:tab w:val="left" w:pos="2835"/>
        </w:tabs>
        <w:jc w:val="both"/>
        <w:rPr>
          <w:rFonts w:ascii="Arial" w:hAnsi="Arial" w:cs="Arial"/>
          <w:sz w:val="24"/>
          <w:szCs w:val="24"/>
          <w:lang w:val="es-ES_tradnl"/>
        </w:rPr>
      </w:pPr>
      <w:r>
        <w:rPr>
          <w:rFonts w:ascii="Arial" w:hAnsi="Arial" w:cs="Arial"/>
          <w:sz w:val="24"/>
          <w:szCs w:val="24"/>
          <w:lang w:val="es-ES_tradnl"/>
        </w:rPr>
        <w:tab/>
        <w:t xml:space="preserve">Agrega un </w:t>
      </w:r>
      <w:r w:rsidRPr="009A55BD">
        <w:rPr>
          <w:rFonts w:ascii="Arial" w:hAnsi="Arial" w:cs="Arial"/>
          <w:sz w:val="24"/>
          <w:szCs w:val="24"/>
          <w:lang w:val="es-ES_tradnl"/>
        </w:rPr>
        <w:t>artículo decimotercero transitorio, nuevo</w:t>
      </w:r>
      <w:r>
        <w:rPr>
          <w:rFonts w:ascii="Arial" w:hAnsi="Arial" w:cs="Arial"/>
          <w:sz w:val="24"/>
          <w:szCs w:val="24"/>
          <w:lang w:val="es-ES_tradnl"/>
        </w:rPr>
        <w:t>, del siguiente tenor</w:t>
      </w:r>
      <w:r w:rsidRPr="009A55BD">
        <w:rPr>
          <w:rFonts w:ascii="Arial" w:hAnsi="Arial" w:cs="Arial"/>
          <w:sz w:val="24"/>
          <w:szCs w:val="24"/>
          <w:lang w:val="es-ES_tradnl"/>
        </w:rPr>
        <w:t>:</w:t>
      </w:r>
    </w:p>
    <w:p w14:paraId="542C6746" w14:textId="77777777" w:rsidR="00965DEC" w:rsidRPr="009A55BD" w:rsidRDefault="00965DEC" w:rsidP="005C07D0">
      <w:pPr>
        <w:tabs>
          <w:tab w:val="left" w:pos="2835"/>
        </w:tabs>
        <w:ind w:firstLine="2835"/>
        <w:jc w:val="both"/>
        <w:rPr>
          <w:rFonts w:ascii="Arial" w:hAnsi="Arial" w:cs="Arial"/>
          <w:sz w:val="24"/>
          <w:szCs w:val="24"/>
          <w:lang w:val="es-ES_tradnl"/>
        </w:rPr>
      </w:pPr>
    </w:p>
    <w:p w14:paraId="4682CB1C" w14:textId="77777777" w:rsidR="00965DEC" w:rsidRPr="009A55BD" w:rsidRDefault="00965DEC" w:rsidP="005C07D0">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“Artículo decimotercero.- Sin perjuicio de lo dispuesto en leyes especiales o en cualquier etapa del procedimiento, sea éste ordinario, especial o de cumplimiento, el juez, a petición de parte, teniendo en cuenta la verosimilitud del derecho invocado y el peligro en la demora que implica la tramitación, podrá decretar la medida cautelar de retención de los fondos acumulados en la cuenta de capitalización individual de cotizaciones obligatorias por los montos de retiro autorizados por la ley N° 21.248, que el respectivo afiliado o beneficiario de pensión de sobrevivencia solicitó retirar o pueda solicitar retirar, con objeto de cautelar derechos derivados de pensiones alimenticias invocados ante sí y que se encuentren devengados. Recibida la </w:t>
      </w:r>
      <w:r w:rsidRPr="009A55BD">
        <w:rPr>
          <w:rFonts w:ascii="Arial" w:hAnsi="Arial" w:cs="Arial"/>
          <w:sz w:val="24"/>
          <w:szCs w:val="24"/>
          <w:lang w:val="es-ES_tradnl"/>
        </w:rPr>
        <w:lastRenderedPageBreak/>
        <w:t>solicitud, el tribunal deberá resolverla de plano y en el más breve plazo, que no podrá exceder de 48 horas.</w:t>
      </w:r>
    </w:p>
    <w:p w14:paraId="22B6D37B" w14:textId="77777777" w:rsidR="00965DEC" w:rsidRPr="009A55BD" w:rsidRDefault="00965DEC" w:rsidP="005C07D0">
      <w:pPr>
        <w:tabs>
          <w:tab w:val="left" w:pos="2835"/>
        </w:tabs>
        <w:ind w:firstLine="2835"/>
        <w:jc w:val="both"/>
        <w:rPr>
          <w:rFonts w:ascii="Arial" w:hAnsi="Arial" w:cs="Arial"/>
          <w:sz w:val="24"/>
          <w:szCs w:val="24"/>
          <w:lang w:val="es-ES_tradnl"/>
        </w:rPr>
      </w:pPr>
    </w:p>
    <w:p w14:paraId="5ADBD526" w14:textId="77777777" w:rsidR="00965DEC" w:rsidRPr="009A55BD" w:rsidRDefault="00965DEC" w:rsidP="005C07D0">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Asimismo, en cualquier etapa del procedimiento, sea éste ordinario, especial o de cumplimiento, el juez, con objeto de cautelar derechos derivados de pensiones alimenticias invocados ante sí y que se encuentren devengados, podrá decretar de oficio la medida cautelar de retención de los fondos acumulados en la cuenta de capitalización individual de cotizaciones obligatorias por los montos de retiro autorizados por la ley N° 21.248, que el respectivo afiliado o beneficiario de pensión de sobrevivencia solicitó retirar o pueda solicitar retirar, teniendo en cuenta la verosimilitud del derecho invocado y el peligro en la demora que implica la tramitación.</w:t>
      </w:r>
    </w:p>
    <w:p w14:paraId="3E8CE6E0" w14:textId="77777777" w:rsidR="00965DEC" w:rsidRPr="009A55BD" w:rsidRDefault="00965DEC" w:rsidP="005C07D0">
      <w:pPr>
        <w:tabs>
          <w:tab w:val="left" w:pos="2835"/>
        </w:tabs>
        <w:ind w:firstLine="2835"/>
        <w:jc w:val="both"/>
        <w:rPr>
          <w:rFonts w:ascii="Arial" w:hAnsi="Arial" w:cs="Arial"/>
          <w:sz w:val="24"/>
          <w:szCs w:val="24"/>
          <w:lang w:val="es-ES_tradnl"/>
        </w:rPr>
      </w:pPr>
    </w:p>
    <w:p w14:paraId="3E81F192" w14:textId="77777777" w:rsidR="00965DEC" w:rsidRPr="009A55BD" w:rsidRDefault="00965DEC" w:rsidP="005C07D0">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Para los efectos de lo dispuesto en los dos incisos anteriores, se entenderá que existe inminencia del retiro de los fondos durante toda la vigencia de la ley N° 21.248 y, en consecuencia, que existe peligro en la demora que implica la tramitación. </w:t>
      </w:r>
    </w:p>
    <w:p w14:paraId="1A1D51D9" w14:textId="77777777" w:rsidR="00965DEC" w:rsidRPr="009A55BD" w:rsidRDefault="00965DEC" w:rsidP="005C07D0">
      <w:pPr>
        <w:tabs>
          <w:tab w:val="left" w:pos="2835"/>
        </w:tabs>
        <w:ind w:firstLine="2835"/>
        <w:jc w:val="both"/>
        <w:rPr>
          <w:rFonts w:ascii="Arial" w:hAnsi="Arial" w:cs="Arial"/>
          <w:sz w:val="24"/>
          <w:szCs w:val="24"/>
          <w:lang w:val="es-ES_tradnl"/>
        </w:rPr>
      </w:pPr>
    </w:p>
    <w:p w14:paraId="71D9A335" w14:textId="77777777" w:rsidR="00965DEC" w:rsidRPr="009A55BD" w:rsidRDefault="00965DEC" w:rsidP="005C07D0">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La medida cautelar de retención decretada conforme al presente artículo surtirá efecto desde la notificación de la resolución a la Administradora de Fondos de Pensiones respectiva, y aun antes de notificarse a la persona contra quien se dicte. Para estos efectos, cuando el tribunal decretare la medida cautelar de retención, dictará resolución ordenando que sea notificada a la Administradora de Fondos de Pensiones respectiva en el más breve plazo y por medios electrónicos, y que la notificación a la persona contra quien se dicte la medida sea practicada inmediatamente después de la notificación a la Administradora de Fondos de Pensiones. Cuando al tribunal no le constare la Administradora de Fondos de Pensiones correspondiente, o hubiere duda al respecto, deberá ordenar que la resolución sea notificada, en el más breve plazo y por medios electrónicos a todas las Administradoras de Fondos de Pensiones. La Administradora de Fondos de Pensiones respectiva, tan pronto fuere notificada de la resolución, deberá comunicar dicha resolución al afiliado o beneficiario de pensión de sobrevivencia contra quien se dictó la medida, mediante medios electrónicos o, en su defecto, mediante carta certificada dirigida al domicilio registrado en la Administradora de Fondos de Pensiones. En estos casos, la comunicación por medios electrónicos o por carta certificada, servirá de suficiente notificación, la que se entenderá practicada, según corresponda, a contar del envío de la comunicación por medios electrónicos, o a contar del tercer día siguiente a la recepción de la carta certificada en la oficina de Correos respectiva.</w:t>
      </w:r>
    </w:p>
    <w:p w14:paraId="45571CFE" w14:textId="77777777" w:rsidR="00965DEC" w:rsidRPr="009A55BD" w:rsidRDefault="00965DEC" w:rsidP="005C07D0">
      <w:pPr>
        <w:tabs>
          <w:tab w:val="left" w:pos="2835"/>
        </w:tabs>
        <w:ind w:firstLine="2835"/>
        <w:jc w:val="both"/>
        <w:rPr>
          <w:rFonts w:ascii="Arial" w:hAnsi="Arial" w:cs="Arial"/>
          <w:sz w:val="24"/>
          <w:szCs w:val="24"/>
          <w:lang w:val="es-ES_tradnl"/>
        </w:rPr>
      </w:pPr>
    </w:p>
    <w:p w14:paraId="3A00161D" w14:textId="77777777" w:rsidR="00965DEC" w:rsidRPr="009A55BD" w:rsidRDefault="00965DEC" w:rsidP="005C07D0">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En los casos en que la resolución que ordena la medida cautelar regulada en el presente artículo fuere notificada a la Administradora de Fondos de Pensiones con posterioridad a que se hubiere concretado la entrega de la primera cuota, y antes de hacer la entrega de la segunda cuota, la medida cautelar de retención decretada surtirá efectos respecto de los fondos cuya entrega aún no se ha verificado.</w:t>
      </w:r>
    </w:p>
    <w:p w14:paraId="305D2835" w14:textId="77777777" w:rsidR="00965DEC" w:rsidRPr="009A55BD" w:rsidRDefault="00965DEC" w:rsidP="005C07D0">
      <w:pPr>
        <w:tabs>
          <w:tab w:val="left" w:pos="2835"/>
        </w:tabs>
        <w:ind w:firstLine="2835"/>
        <w:jc w:val="both"/>
        <w:rPr>
          <w:rFonts w:ascii="Arial" w:hAnsi="Arial" w:cs="Arial"/>
          <w:sz w:val="24"/>
          <w:szCs w:val="24"/>
          <w:lang w:val="es-ES_tradnl"/>
        </w:rPr>
      </w:pPr>
    </w:p>
    <w:p w14:paraId="00DC52A6" w14:textId="77777777" w:rsidR="00965DEC" w:rsidRPr="009A55BD" w:rsidRDefault="00965DEC" w:rsidP="005C07D0">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La medida cautelar de retención decretada conforme al presente artículo tendrá valor durante todo el tiempo en que se mantengan las causas que la han motivado, sin necesidad de renovación. La </w:t>
      </w:r>
      <w:r w:rsidRPr="009A55BD">
        <w:rPr>
          <w:rFonts w:ascii="Arial" w:hAnsi="Arial" w:cs="Arial"/>
          <w:sz w:val="24"/>
          <w:szCs w:val="24"/>
          <w:lang w:val="es-ES_tradnl"/>
        </w:rPr>
        <w:lastRenderedPageBreak/>
        <w:t xml:space="preserve">medida deberá alzarse siempre que desaparezca el peligro que se ha procurado evitar o se otorguen cauciones suficientes. </w:t>
      </w:r>
    </w:p>
    <w:p w14:paraId="1F5B522B" w14:textId="77777777" w:rsidR="00965DEC" w:rsidRPr="009A55BD" w:rsidRDefault="00965DEC" w:rsidP="005C07D0">
      <w:pPr>
        <w:tabs>
          <w:tab w:val="left" w:pos="2835"/>
        </w:tabs>
        <w:ind w:firstLine="2835"/>
        <w:jc w:val="both"/>
        <w:rPr>
          <w:rFonts w:ascii="Arial" w:hAnsi="Arial" w:cs="Arial"/>
          <w:sz w:val="24"/>
          <w:szCs w:val="24"/>
          <w:lang w:val="es-ES_tradnl"/>
        </w:rPr>
      </w:pPr>
    </w:p>
    <w:p w14:paraId="0D6C0761" w14:textId="77777777" w:rsidR="00965DEC" w:rsidRPr="009A55BD" w:rsidRDefault="00965DEC" w:rsidP="005C07D0">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La persona contra quien se dictó la medida de que trata este artículo podrá solicitar que ella sea limitada al monto necesario para responder por la deuda de alimentos. Si el tribunal decretase que la medida de retención quedase limitada a dicho monto, y éste fuere inferior al monto máximo que el afiliado o beneficiario de pensión de sobrevivencia se encontrare autorizado a retirar por la ley N° 21.248, se podrá solicitar a la Administradora de Fondos de Pensiones que continúe con la tramitación de la solicitud de retiro de fondos, por los montos no retenidos por el tribunal.”.</w:t>
      </w:r>
    </w:p>
    <w:p w14:paraId="6196EE2B" w14:textId="77777777" w:rsidR="00965DEC" w:rsidRDefault="00965DEC" w:rsidP="0020221F">
      <w:pPr>
        <w:tabs>
          <w:tab w:val="left" w:pos="2835"/>
        </w:tabs>
        <w:jc w:val="both"/>
        <w:rPr>
          <w:rFonts w:ascii="Arial" w:hAnsi="Arial" w:cs="Arial"/>
          <w:sz w:val="24"/>
          <w:szCs w:val="24"/>
          <w:lang w:val="es-ES_tradnl"/>
        </w:rPr>
      </w:pPr>
    </w:p>
    <w:p w14:paraId="763BD1F1" w14:textId="7A3229B9" w:rsidR="00965DEC" w:rsidRDefault="00E71674" w:rsidP="0020221F">
      <w:pPr>
        <w:tabs>
          <w:tab w:val="left" w:pos="2835"/>
        </w:tabs>
        <w:jc w:val="both"/>
        <w:rPr>
          <w:rFonts w:ascii="Arial" w:hAnsi="Arial" w:cs="Arial"/>
          <w:sz w:val="24"/>
          <w:szCs w:val="24"/>
          <w:lang w:val="es-ES_tradnl"/>
        </w:rPr>
      </w:pPr>
      <w:r>
        <w:rPr>
          <w:rFonts w:ascii="Arial" w:hAnsi="Arial" w:cs="Arial"/>
          <w:sz w:val="24"/>
          <w:szCs w:val="24"/>
          <w:lang w:val="es-ES_tradnl"/>
        </w:rPr>
        <w:tab/>
        <w:t>En relación con este numeral, s</w:t>
      </w:r>
      <w:r w:rsidR="00C944FE">
        <w:rPr>
          <w:rFonts w:ascii="Arial" w:hAnsi="Arial" w:cs="Arial"/>
          <w:sz w:val="24"/>
          <w:szCs w:val="24"/>
          <w:lang w:val="es-ES_tradnl"/>
        </w:rPr>
        <w:t>e presentó</w:t>
      </w:r>
      <w:r>
        <w:rPr>
          <w:rFonts w:ascii="Arial" w:hAnsi="Arial" w:cs="Arial"/>
          <w:sz w:val="24"/>
          <w:szCs w:val="24"/>
          <w:lang w:val="es-ES_tradnl"/>
        </w:rPr>
        <w:t xml:space="preserve"> la</w:t>
      </w:r>
      <w:r w:rsidR="00C944FE">
        <w:rPr>
          <w:rFonts w:ascii="Arial" w:hAnsi="Arial" w:cs="Arial"/>
          <w:sz w:val="24"/>
          <w:szCs w:val="24"/>
          <w:lang w:val="es-ES_tradnl"/>
        </w:rPr>
        <w:t xml:space="preserve"> </w:t>
      </w:r>
      <w:r>
        <w:rPr>
          <w:rFonts w:ascii="Arial" w:hAnsi="Arial" w:cs="Arial"/>
          <w:sz w:val="24"/>
          <w:szCs w:val="24"/>
          <w:lang w:val="es-ES_tradnl"/>
        </w:rPr>
        <w:t>siguiente indicaci</w:t>
      </w:r>
      <w:r w:rsidR="00C944FE">
        <w:rPr>
          <w:rFonts w:ascii="Arial" w:hAnsi="Arial" w:cs="Arial"/>
          <w:sz w:val="24"/>
          <w:szCs w:val="24"/>
          <w:lang w:val="es-ES_tradnl"/>
        </w:rPr>
        <w:t>ón:</w:t>
      </w:r>
    </w:p>
    <w:p w14:paraId="6FF20C8C" w14:textId="77777777" w:rsidR="00965DEC" w:rsidRDefault="00965DEC" w:rsidP="0020221F">
      <w:pPr>
        <w:tabs>
          <w:tab w:val="left" w:pos="2835"/>
        </w:tabs>
        <w:jc w:val="both"/>
        <w:rPr>
          <w:rFonts w:ascii="Arial" w:hAnsi="Arial" w:cs="Arial"/>
          <w:sz w:val="24"/>
          <w:szCs w:val="24"/>
          <w:lang w:val="es-ES_tradnl"/>
        </w:rPr>
      </w:pPr>
    </w:p>
    <w:p w14:paraId="717799B0" w14:textId="7B0EA4AF" w:rsidR="00C944FE" w:rsidRDefault="00C944FE" w:rsidP="00C944FE">
      <w:pPr>
        <w:tabs>
          <w:tab w:val="left" w:pos="2835"/>
        </w:tabs>
        <w:ind w:firstLine="2835"/>
        <w:jc w:val="both"/>
        <w:rPr>
          <w:rFonts w:ascii="Arial" w:hAnsi="Arial" w:cs="Arial"/>
          <w:sz w:val="24"/>
          <w:szCs w:val="24"/>
          <w:lang w:val="es-CL"/>
        </w:rPr>
      </w:pPr>
      <w:r>
        <w:rPr>
          <w:rFonts w:ascii="Arial" w:hAnsi="Arial" w:cs="Arial"/>
          <w:b/>
          <w:sz w:val="24"/>
          <w:szCs w:val="24"/>
          <w:lang w:val="es-CL"/>
        </w:rPr>
        <w:t xml:space="preserve">1. </w:t>
      </w:r>
      <w:r w:rsidRPr="00C944FE">
        <w:rPr>
          <w:rFonts w:ascii="Arial" w:hAnsi="Arial" w:cs="Arial"/>
          <w:bCs/>
          <w:sz w:val="24"/>
          <w:szCs w:val="24"/>
          <w:lang w:val="es-CL"/>
        </w:rPr>
        <w:t>De las</w:t>
      </w:r>
      <w:r w:rsidRPr="00C944FE">
        <w:rPr>
          <w:rFonts w:ascii="Arial" w:hAnsi="Arial" w:cs="Arial"/>
          <w:b/>
          <w:sz w:val="24"/>
          <w:szCs w:val="24"/>
          <w:lang w:val="es-CL"/>
        </w:rPr>
        <w:t xml:space="preserve"> Honorables Senadoras Allende y Rincón </w:t>
      </w:r>
      <w:r w:rsidRPr="00C944FE">
        <w:rPr>
          <w:rFonts w:ascii="Arial" w:hAnsi="Arial" w:cs="Arial"/>
          <w:bCs/>
          <w:sz w:val="24"/>
          <w:szCs w:val="24"/>
          <w:lang w:val="es-CL"/>
        </w:rPr>
        <w:t>para reemplazar</w:t>
      </w:r>
      <w:r>
        <w:rPr>
          <w:rFonts w:ascii="Arial" w:hAnsi="Arial" w:cs="Arial"/>
          <w:bCs/>
          <w:sz w:val="24"/>
          <w:szCs w:val="24"/>
          <w:lang w:val="es-CL"/>
        </w:rPr>
        <w:t>,</w:t>
      </w:r>
      <w:r w:rsidRPr="00C944FE">
        <w:rPr>
          <w:rFonts w:ascii="Arial" w:hAnsi="Arial" w:cs="Arial"/>
          <w:b/>
          <w:sz w:val="24"/>
          <w:szCs w:val="24"/>
          <w:lang w:val="es-CL"/>
        </w:rPr>
        <w:t xml:space="preserve"> </w:t>
      </w:r>
      <w:r w:rsidRPr="00C944FE">
        <w:rPr>
          <w:rFonts w:ascii="Arial" w:hAnsi="Arial" w:cs="Arial"/>
          <w:sz w:val="24"/>
          <w:szCs w:val="24"/>
          <w:lang w:val="es-CL"/>
        </w:rPr>
        <w:t>en el inciso primero</w:t>
      </w:r>
      <w:r>
        <w:rPr>
          <w:rFonts w:ascii="Arial" w:hAnsi="Arial" w:cs="Arial"/>
          <w:sz w:val="24"/>
          <w:szCs w:val="24"/>
          <w:lang w:val="es-CL"/>
        </w:rPr>
        <w:t xml:space="preserve"> de este artículo, la expresión</w:t>
      </w:r>
      <w:r w:rsidRPr="00C944FE">
        <w:rPr>
          <w:rFonts w:ascii="Arial" w:hAnsi="Arial" w:cs="Arial"/>
          <w:sz w:val="24"/>
          <w:szCs w:val="24"/>
          <w:lang w:val="es-CL"/>
        </w:rPr>
        <w:t xml:space="preserve"> “48 horas” por “3 días hábiles”.</w:t>
      </w:r>
    </w:p>
    <w:p w14:paraId="743AFE51" w14:textId="163B7206" w:rsidR="00E56BF5" w:rsidRDefault="00E56BF5" w:rsidP="0020221F">
      <w:pPr>
        <w:tabs>
          <w:tab w:val="left" w:pos="2835"/>
        </w:tabs>
        <w:jc w:val="both"/>
        <w:rPr>
          <w:rFonts w:ascii="Arial" w:hAnsi="Arial" w:cs="Arial"/>
          <w:sz w:val="24"/>
          <w:szCs w:val="24"/>
          <w:lang w:val="es-ES_tradnl"/>
        </w:rPr>
      </w:pPr>
    </w:p>
    <w:p w14:paraId="5A668CE8" w14:textId="0A3F3094" w:rsidR="00E56BF5" w:rsidRPr="00E56BF5" w:rsidRDefault="00E56BF5" w:rsidP="00E56BF5">
      <w:pPr>
        <w:tabs>
          <w:tab w:val="left" w:pos="2835"/>
        </w:tabs>
        <w:ind w:firstLine="2835"/>
        <w:jc w:val="both"/>
        <w:rPr>
          <w:rFonts w:ascii="Arial" w:hAnsi="Arial" w:cs="Arial"/>
          <w:b/>
          <w:bCs/>
          <w:sz w:val="24"/>
          <w:szCs w:val="24"/>
          <w:lang w:val="es-ES_tradnl"/>
        </w:rPr>
      </w:pPr>
      <w:r w:rsidRPr="00E56BF5">
        <w:rPr>
          <w:rFonts w:ascii="Arial" w:hAnsi="Arial" w:cs="Arial"/>
          <w:b/>
          <w:bCs/>
          <w:sz w:val="24"/>
          <w:szCs w:val="24"/>
          <w:lang w:val="es-ES_tradnl"/>
        </w:rPr>
        <w:t>Durante el estudio de esta indicaci</w:t>
      </w:r>
      <w:r w:rsidR="00495398">
        <w:rPr>
          <w:rFonts w:ascii="Arial" w:hAnsi="Arial" w:cs="Arial"/>
          <w:b/>
          <w:bCs/>
          <w:sz w:val="24"/>
          <w:szCs w:val="24"/>
          <w:lang w:val="es-ES_tradnl"/>
        </w:rPr>
        <w:t>ón</w:t>
      </w:r>
      <w:r w:rsidRPr="00E56BF5">
        <w:rPr>
          <w:rFonts w:ascii="Arial" w:hAnsi="Arial" w:cs="Arial"/>
          <w:b/>
          <w:bCs/>
          <w:sz w:val="24"/>
          <w:szCs w:val="24"/>
          <w:lang w:val="es-ES_tradnl"/>
        </w:rPr>
        <w:t xml:space="preserve">, sus autoras </w:t>
      </w:r>
      <w:r w:rsidR="00495398">
        <w:rPr>
          <w:rFonts w:ascii="Arial" w:hAnsi="Arial" w:cs="Arial"/>
          <w:b/>
          <w:bCs/>
          <w:sz w:val="24"/>
          <w:szCs w:val="24"/>
          <w:lang w:val="es-ES_tradnl"/>
        </w:rPr>
        <w:t xml:space="preserve">la </w:t>
      </w:r>
      <w:r w:rsidRPr="00E56BF5">
        <w:rPr>
          <w:rFonts w:ascii="Arial" w:hAnsi="Arial" w:cs="Arial"/>
          <w:b/>
          <w:bCs/>
          <w:sz w:val="24"/>
          <w:szCs w:val="24"/>
          <w:lang w:val="es-ES_tradnl"/>
        </w:rPr>
        <w:t>retiraron, como forma de contribuir al pronto despacho de esta iniciativa.</w:t>
      </w:r>
    </w:p>
    <w:p w14:paraId="2B389459" w14:textId="77777777" w:rsidR="00E56BF5" w:rsidRPr="00E56BF5" w:rsidRDefault="00E56BF5" w:rsidP="00E56BF5">
      <w:pPr>
        <w:tabs>
          <w:tab w:val="left" w:pos="2835"/>
        </w:tabs>
        <w:jc w:val="both"/>
        <w:rPr>
          <w:rFonts w:ascii="Arial" w:hAnsi="Arial" w:cs="Arial"/>
          <w:sz w:val="24"/>
          <w:szCs w:val="24"/>
          <w:lang w:val="es-ES_tradnl"/>
        </w:rPr>
      </w:pPr>
    </w:p>
    <w:p w14:paraId="349FE722" w14:textId="63C6195E" w:rsidR="00E56BF5" w:rsidRPr="00E56BF5" w:rsidRDefault="00E56BF5" w:rsidP="00E56BF5">
      <w:pPr>
        <w:tabs>
          <w:tab w:val="left" w:pos="2835"/>
        </w:tabs>
        <w:ind w:firstLine="2835"/>
        <w:jc w:val="both"/>
        <w:rPr>
          <w:rFonts w:ascii="Arial" w:hAnsi="Arial" w:cs="Arial"/>
          <w:b/>
          <w:bCs/>
          <w:sz w:val="24"/>
          <w:szCs w:val="24"/>
          <w:lang w:val="es-ES_tradnl"/>
        </w:rPr>
      </w:pPr>
      <w:r w:rsidRPr="00E56BF5">
        <w:rPr>
          <w:rFonts w:ascii="Arial" w:hAnsi="Arial" w:cs="Arial"/>
          <w:b/>
          <w:bCs/>
          <w:sz w:val="24"/>
          <w:szCs w:val="24"/>
          <w:lang w:val="es-ES_tradnl"/>
        </w:rPr>
        <w:t xml:space="preserve">En consecuencia, la Comisión, por la unanimidad de sus integrantes, Honorables Senadores señora Ebensperger, y señores Araya, De Urresti, Galilea, y Huenchumilla, aprobó </w:t>
      </w:r>
      <w:r w:rsidR="00495398">
        <w:rPr>
          <w:rFonts w:ascii="Arial" w:hAnsi="Arial" w:cs="Arial"/>
          <w:b/>
          <w:bCs/>
          <w:sz w:val="24"/>
          <w:szCs w:val="24"/>
          <w:lang w:val="es-ES_tradnl"/>
        </w:rPr>
        <w:t>el numeral 1</w:t>
      </w:r>
      <w:r w:rsidRPr="00E56BF5">
        <w:rPr>
          <w:rFonts w:ascii="Arial" w:hAnsi="Arial" w:cs="Arial"/>
          <w:b/>
          <w:bCs/>
          <w:sz w:val="24"/>
          <w:szCs w:val="24"/>
          <w:lang w:val="es-ES_tradnl"/>
        </w:rPr>
        <w:t>, sin enmiendas.</w:t>
      </w:r>
    </w:p>
    <w:p w14:paraId="019208C1" w14:textId="77777777" w:rsidR="00E56BF5" w:rsidRDefault="00E56BF5" w:rsidP="0020221F">
      <w:pPr>
        <w:tabs>
          <w:tab w:val="left" w:pos="2835"/>
        </w:tabs>
        <w:jc w:val="both"/>
        <w:rPr>
          <w:rFonts w:ascii="Arial" w:hAnsi="Arial" w:cs="Arial"/>
          <w:sz w:val="24"/>
          <w:szCs w:val="24"/>
          <w:lang w:val="es-ES_tradnl"/>
        </w:rPr>
      </w:pPr>
    </w:p>
    <w:p w14:paraId="4FAEFAA9" w14:textId="626B5FD3" w:rsidR="00624419" w:rsidRDefault="00624419" w:rsidP="00624419">
      <w:pPr>
        <w:tabs>
          <w:tab w:val="left" w:pos="2835"/>
        </w:tabs>
        <w:jc w:val="center"/>
        <w:rPr>
          <w:rFonts w:ascii="Arial" w:hAnsi="Arial" w:cs="Arial"/>
          <w:sz w:val="24"/>
          <w:szCs w:val="24"/>
          <w:lang w:val="es-ES_tradnl"/>
        </w:rPr>
      </w:pPr>
      <w:r>
        <w:rPr>
          <w:rFonts w:ascii="Arial" w:hAnsi="Arial" w:cs="Arial"/>
          <w:sz w:val="24"/>
          <w:szCs w:val="24"/>
          <w:lang w:val="es-ES_tradnl"/>
        </w:rPr>
        <w:t>-.-.-.-</w:t>
      </w:r>
    </w:p>
    <w:p w14:paraId="4C481B7C" w14:textId="05534B3A" w:rsidR="00624419" w:rsidRDefault="00624419" w:rsidP="00624419">
      <w:pPr>
        <w:tabs>
          <w:tab w:val="left" w:pos="2835"/>
        </w:tabs>
        <w:jc w:val="center"/>
        <w:rPr>
          <w:rFonts w:ascii="Arial" w:hAnsi="Arial" w:cs="Arial"/>
          <w:sz w:val="24"/>
          <w:szCs w:val="24"/>
          <w:lang w:val="es-ES_tradnl"/>
        </w:rPr>
      </w:pPr>
    </w:p>
    <w:p w14:paraId="4462E4CA" w14:textId="36CAA0D5" w:rsidR="00624419" w:rsidRPr="00624419" w:rsidRDefault="00C860E2" w:rsidP="00C860E2">
      <w:pPr>
        <w:tabs>
          <w:tab w:val="left" w:pos="2835"/>
        </w:tabs>
        <w:ind w:firstLine="2835"/>
        <w:jc w:val="both"/>
        <w:rPr>
          <w:rFonts w:ascii="Arial" w:hAnsi="Arial" w:cs="Arial"/>
          <w:sz w:val="24"/>
          <w:szCs w:val="24"/>
        </w:rPr>
      </w:pPr>
      <w:r>
        <w:rPr>
          <w:rFonts w:ascii="Arial" w:hAnsi="Arial" w:cs="Arial"/>
          <w:sz w:val="24"/>
          <w:szCs w:val="24"/>
        </w:rPr>
        <w:t xml:space="preserve">A continuación, la comisión consideró </w:t>
      </w:r>
      <w:r w:rsidRPr="00E56BF5">
        <w:rPr>
          <w:rFonts w:ascii="Arial" w:hAnsi="Arial" w:cs="Arial"/>
          <w:b/>
          <w:bCs/>
          <w:sz w:val="24"/>
          <w:szCs w:val="24"/>
        </w:rPr>
        <w:t>la indicación número 2</w:t>
      </w:r>
      <w:r>
        <w:rPr>
          <w:rFonts w:ascii="Arial" w:hAnsi="Arial" w:cs="Arial"/>
          <w:sz w:val="24"/>
          <w:szCs w:val="24"/>
        </w:rPr>
        <w:t xml:space="preserve">, de las </w:t>
      </w:r>
      <w:r w:rsidR="00624419" w:rsidRPr="00B83B27">
        <w:rPr>
          <w:rFonts w:ascii="Arial" w:hAnsi="Arial" w:cs="Arial"/>
          <w:b/>
          <w:bCs/>
          <w:sz w:val="24"/>
          <w:szCs w:val="24"/>
        </w:rPr>
        <w:t>Honorables Senadoras señoras Allende y Rincón</w:t>
      </w:r>
      <w:r w:rsidR="00624419" w:rsidRPr="00624419">
        <w:rPr>
          <w:rFonts w:ascii="Arial" w:hAnsi="Arial" w:cs="Arial"/>
          <w:sz w:val="24"/>
          <w:szCs w:val="24"/>
        </w:rPr>
        <w:t xml:space="preserve"> para intercalar u</w:t>
      </w:r>
      <w:r>
        <w:rPr>
          <w:rFonts w:ascii="Arial" w:hAnsi="Arial" w:cs="Arial"/>
          <w:sz w:val="24"/>
          <w:szCs w:val="24"/>
        </w:rPr>
        <w:t xml:space="preserve">n </w:t>
      </w:r>
      <w:r w:rsidR="00624419" w:rsidRPr="00624419">
        <w:rPr>
          <w:rFonts w:ascii="Arial" w:hAnsi="Arial" w:cs="Arial"/>
          <w:sz w:val="24"/>
          <w:szCs w:val="24"/>
        </w:rPr>
        <w:t>artículo decimocuarto,</w:t>
      </w:r>
      <w:r>
        <w:rPr>
          <w:rFonts w:ascii="Arial" w:hAnsi="Arial" w:cs="Arial"/>
          <w:sz w:val="24"/>
          <w:szCs w:val="24"/>
        </w:rPr>
        <w:t xml:space="preserve"> nuevo,</w:t>
      </w:r>
      <w:r w:rsidR="00624419" w:rsidRPr="00624419">
        <w:rPr>
          <w:rFonts w:ascii="Arial" w:hAnsi="Arial" w:cs="Arial"/>
          <w:sz w:val="24"/>
          <w:szCs w:val="24"/>
        </w:rPr>
        <w:t xml:space="preserve"> </w:t>
      </w:r>
      <w:r>
        <w:rPr>
          <w:rFonts w:ascii="Arial" w:hAnsi="Arial" w:cs="Arial"/>
          <w:sz w:val="24"/>
          <w:szCs w:val="24"/>
        </w:rPr>
        <w:t xml:space="preserve">a este proyecto </w:t>
      </w:r>
      <w:r w:rsidR="00624419" w:rsidRPr="00624419">
        <w:rPr>
          <w:rFonts w:ascii="Arial" w:hAnsi="Arial" w:cs="Arial"/>
          <w:sz w:val="24"/>
          <w:szCs w:val="24"/>
        </w:rPr>
        <w:t>del siguiente tenor:</w:t>
      </w:r>
    </w:p>
    <w:p w14:paraId="20EFFE04" w14:textId="77777777" w:rsidR="00624419" w:rsidRPr="00624419" w:rsidRDefault="00624419" w:rsidP="00B83B27">
      <w:pPr>
        <w:tabs>
          <w:tab w:val="left" w:pos="2835"/>
        </w:tabs>
        <w:ind w:firstLine="2835"/>
        <w:jc w:val="both"/>
        <w:rPr>
          <w:rFonts w:ascii="Arial" w:hAnsi="Arial" w:cs="Arial"/>
          <w:sz w:val="24"/>
          <w:szCs w:val="24"/>
        </w:rPr>
      </w:pPr>
    </w:p>
    <w:p w14:paraId="74EE29E1" w14:textId="282B6DC4" w:rsidR="00624419" w:rsidRPr="00624419" w:rsidRDefault="00624419" w:rsidP="00C860E2">
      <w:pPr>
        <w:tabs>
          <w:tab w:val="left" w:pos="2835"/>
        </w:tabs>
        <w:ind w:firstLine="2835"/>
        <w:jc w:val="both"/>
        <w:rPr>
          <w:rFonts w:ascii="Arial" w:hAnsi="Arial" w:cs="Arial"/>
          <w:sz w:val="24"/>
          <w:szCs w:val="24"/>
        </w:rPr>
      </w:pPr>
      <w:r w:rsidRPr="00624419">
        <w:rPr>
          <w:rFonts w:ascii="Arial" w:hAnsi="Arial" w:cs="Arial"/>
          <w:sz w:val="24"/>
          <w:szCs w:val="24"/>
        </w:rPr>
        <w:t>“Artículo decimocuarto.- A petición de parte, el tribunal podrá autorizar al alimentario a subrogarse en el derecho del alimentante deudor para solicitar a la Administradora de Fondos de Pensiones, el retiro de los fondos que le correspondieren en aplicación de la ley N° 21.248. Con todo, el tribunal podrá, a petición de parte o de oficio, efectuar la solicitud de retiro a nombre del alimentante deudor y a su depósito en la cuenta del tribunal, en caso de que el certificado de deuda estuviere pendiente, fueren varios los alimentarios o las circunstancias del caso así lo aconsejaren.</w:t>
      </w:r>
      <w:r w:rsidR="00C860E2">
        <w:rPr>
          <w:rFonts w:ascii="Arial" w:hAnsi="Arial" w:cs="Arial"/>
          <w:sz w:val="24"/>
          <w:szCs w:val="24"/>
        </w:rPr>
        <w:t xml:space="preserve"> </w:t>
      </w:r>
      <w:r w:rsidRPr="00624419">
        <w:rPr>
          <w:rFonts w:ascii="Arial" w:hAnsi="Arial" w:cs="Arial"/>
          <w:sz w:val="24"/>
          <w:szCs w:val="24"/>
        </w:rPr>
        <w:t>Si la certificación de deuda estuviere determinada, el tribunal autorizará la subrogación y en el mismo acto mandará se cautelen dichos fondos en la cuenta del tribunal. Si transcurridos 10 días, no le constare al tribunal que existan otros alimentarios con mismos derechos sobre los fondos cautelados, procederá al pago de lo indicado en el certificado correspondiente.</w:t>
      </w:r>
    </w:p>
    <w:p w14:paraId="6FC9A0E9" w14:textId="77777777" w:rsidR="00624419" w:rsidRPr="00624419" w:rsidRDefault="00624419" w:rsidP="00B83B27">
      <w:pPr>
        <w:tabs>
          <w:tab w:val="left" w:pos="2835"/>
        </w:tabs>
        <w:ind w:firstLine="2835"/>
        <w:jc w:val="both"/>
        <w:rPr>
          <w:rFonts w:ascii="Arial" w:hAnsi="Arial" w:cs="Arial"/>
          <w:sz w:val="24"/>
          <w:szCs w:val="24"/>
        </w:rPr>
      </w:pPr>
    </w:p>
    <w:p w14:paraId="252EF45F" w14:textId="77777777" w:rsidR="00624419" w:rsidRPr="00C860E2" w:rsidRDefault="00624419" w:rsidP="00B83B27">
      <w:pPr>
        <w:tabs>
          <w:tab w:val="left" w:pos="2835"/>
        </w:tabs>
        <w:ind w:firstLine="2835"/>
        <w:jc w:val="both"/>
        <w:rPr>
          <w:rFonts w:ascii="Arial" w:hAnsi="Arial" w:cs="Arial"/>
          <w:b/>
          <w:bCs/>
          <w:sz w:val="24"/>
          <w:szCs w:val="24"/>
        </w:rPr>
      </w:pPr>
      <w:r w:rsidRPr="00C860E2">
        <w:rPr>
          <w:rFonts w:ascii="Arial" w:hAnsi="Arial" w:cs="Arial"/>
          <w:b/>
          <w:bCs/>
          <w:sz w:val="24"/>
          <w:szCs w:val="24"/>
        </w:rPr>
        <w:t xml:space="preserve">Si la certificación de deuda estuviere pendiente o fueren varios los alimentarios con derechos sobre los fondos, el tribunal que conoce de la causa más antigua acumulará las demás, procediendo a la cautela de los fondos retirados a nombre del </w:t>
      </w:r>
      <w:r w:rsidRPr="00C860E2">
        <w:rPr>
          <w:rFonts w:ascii="Arial" w:hAnsi="Arial" w:cs="Arial"/>
          <w:b/>
          <w:bCs/>
          <w:sz w:val="24"/>
          <w:szCs w:val="24"/>
        </w:rPr>
        <w:lastRenderedPageBreak/>
        <w:t>alimentante deudor en la cuenta del tribunal y suspendiendo su pago hasta que todas las certificaciones estuvieren en el mismo estado. Verificado lo anterior, procederá al pago de lo que en la certificación indica hasta el monto de los fondos retirado, o pagará los fondos en partes iguales si hubiere más de un alimentario con el mismo derecho.</w:t>
      </w:r>
    </w:p>
    <w:p w14:paraId="15619F61" w14:textId="77777777" w:rsidR="00624419" w:rsidRPr="00624419" w:rsidRDefault="00624419" w:rsidP="00B83B27">
      <w:pPr>
        <w:tabs>
          <w:tab w:val="left" w:pos="2835"/>
        </w:tabs>
        <w:ind w:firstLine="2835"/>
        <w:jc w:val="both"/>
        <w:rPr>
          <w:rFonts w:ascii="Arial" w:hAnsi="Arial" w:cs="Arial"/>
          <w:sz w:val="24"/>
          <w:szCs w:val="24"/>
        </w:rPr>
      </w:pPr>
    </w:p>
    <w:p w14:paraId="5D2C0EEC" w14:textId="77777777" w:rsidR="00624419" w:rsidRPr="00624419" w:rsidRDefault="00624419" w:rsidP="00B83B27">
      <w:pPr>
        <w:tabs>
          <w:tab w:val="left" w:pos="2835"/>
        </w:tabs>
        <w:ind w:firstLine="2835"/>
        <w:jc w:val="both"/>
        <w:rPr>
          <w:rFonts w:ascii="Arial" w:hAnsi="Arial" w:cs="Arial"/>
          <w:sz w:val="24"/>
          <w:szCs w:val="24"/>
        </w:rPr>
      </w:pPr>
      <w:r w:rsidRPr="00624419">
        <w:rPr>
          <w:rFonts w:ascii="Arial" w:hAnsi="Arial" w:cs="Arial"/>
          <w:sz w:val="24"/>
          <w:szCs w:val="24"/>
        </w:rPr>
        <w:t>Con todo, el alimentante conservará sus derechos sobre el saldo restante una vez pagada las obligaciones alimentarias adeudadas. Para estos efectos el tribunal pondrá los fondos a disposición del alimentante.</w:t>
      </w:r>
    </w:p>
    <w:p w14:paraId="7E4566E5" w14:textId="77777777" w:rsidR="00624419" w:rsidRPr="00624419" w:rsidRDefault="00624419" w:rsidP="00B83B27">
      <w:pPr>
        <w:tabs>
          <w:tab w:val="left" w:pos="2835"/>
        </w:tabs>
        <w:ind w:firstLine="2835"/>
        <w:jc w:val="both"/>
        <w:rPr>
          <w:rFonts w:ascii="Arial" w:hAnsi="Arial" w:cs="Arial"/>
          <w:sz w:val="24"/>
          <w:szCs w:val="24"/>
        </w:rPr>
      </w:pPr>
    </w:p>
    <w:p w14:paraId="4789665D" w14:textId="77777777" w:rsidR="00624419" w:rsidRPr="00624419" w:rsidRDefault="00624419" w:rsidP="00B83B27">
      <w:pPr>
        <w:tabs>
          <w:tab w:val="left" w:pos="2835"/>
        </w:tabs>
        <w:ind w:firstLine="2835"/>
        <w:jc w:val="both"/>
        <w:rPr>
          <w:rFonts w:ascii="Arial" w:hAnsi="Arial" w:cs="Arial"/>
          <w:sz w:val="24"/>
          <w:szCs w:val="24"/>
        </w:rPr>
      </w:pPr>
      <w:r w:rsidRPr="00624419">
        <w:rPr>
          <w:rFonts w:ascii="Arial" w:hAnsi="Arial" w:cs="Arial"/>
          <w:sz w:val="24"/>
          <w:szCs w:val="24"/>
        </w:rPr>
        <w:t>El presente artículo transitorio entrará en vigor, una vez entrada en vigencia la reforma constitucional respectiva a la ley N° 21.248.”</w:t>
      </w:r>
    </w:p>
    <w:p w14:paraId="7D28CB55" w14:textId="77777777" w:rsidR="00624419" w:rsidRPr="00624419" w:rsidRDefault="00624419" w:rsidP="00624419">
      <w:pPr>
        <w:tabs>
          <w:tab w:val="left" w:pos="2835"/>
        </w:tabs>
        <w:jc w:val="both"/>
        <w:rPr>
          <w:rFonts w:ascii="Arial" w:hAnsi="Arial" w:cs="Arial"/>
          <w:sz w:val="24"/>
          <w:szCs w:val="24"/>
        </w:rPr>
      </w:pPr>
    </w:p>
    <w:p w14:paraId="6779A81D" w14:textId="31872F8F" w:rsidR="00624419" w:rsidRPr="00C860E2" w:rsidRDefault="00C860E2" w:rsidP="00624419">
      <w:pPr>
        <w:tabs>
          <w:tab w:val="left" w:pos="2835"/>
        </w:tabs>
        <w:jc w:val="both"/>
        <w:rPr>
          <w:rFonts w:ascii="Arial" w:hAnsi="Arial" w:cs="Arial"/>
          <w:b/>
          <w:bCs/>
          <w:sz w:val="24"/>
          <w:szCs w:val="24"/>
        </w:rPr>
      </w:pPr>
      <w:r>
        <w:rPr>
          <w:rFonts w:ascii="Arial" w:hAnsi="Arial" w:cs="Arial"/>
          <w:sz w:val="24"/>
          <w:szCs w:val="24"/>
        </w:rPr>
        <w:tab/>
      </w:r>
      <w:r w:rsidRPr="00C860E2">
        <w:rPr>
          <w:rFonts w:ascii="Arial" w:hAnsi="Arial" w:cs="Arial"/>
          <w:b/>
          <w:bCs/>
          <w:sz w:val="24"/>
          <w:szCs w:val="24"/>
        </w:rPr>
        <w:t>Durant</w:t>
      </w:r>
      <w:r w:rsidR="00D53BB9">
        <w:rPr>
          <w:rFonts w:ascii="Arial" w:hAnsi="Arial" w:cs="Arial"/>
          <w:b/>
          <w:bCs/>
          <w:sz w:val="24"/>
          <w:szCs w:val="24"/>
        </w:rPr>
        <w:t>e</w:t>
      </w:r>
      <w:r w:rsidR="00E56BF5">
        <w:rPr>
          <w:rFonts w:ascii="Arial" w:hAnsi="Arial" w:cs="Arial"/>
          <w:b/>
          <w:bCs/>
          <w:sz w:val="24"/>
          <w:szCs w:val="24"/>
        </w:rPr>
        <w:t xml:space="preserve"> su estudio</w:t>
      </w:r>
      <w:r w:rsidR="007A3887">
        <w:rPr>
          <w:rFonts w:ascii="Arial" w:hAnsi="Arial" w:cs="Arial"/>
          <w:b/>
          <w:bCs/>
          <w:sz w:val="24"/>
          <w:szCs w:val="24"/>
        </w:rPr>
        <w:t>,</w:t>
      </w:r>
      <w:r w:rsidRPr="00C860E2">
        <w:rPr>
          <w:rFonts w:ascii="Arial" w:hAnsi="Arial" w:cs="Arial"/>
          <w:b/>
          <w:bCs/>
          <w:sz w:val="24"/>
          <w:szCs w:val="24"/>
        </w:rPr>
        <w:t xml:space="preserve"> sus autoras retiraron </w:t>
      </w:r>
      <w:r w:rsidR="007A3887">
        <w:rPr>
          <w:rFonts w:ascii="Arial" w:hAnsi="Arial" w:cs="Arial"/>
          <w:b/>
          <w:bCs/>
          <w:sz w:val="24"/>
          <w:szCs w:val="24"/>
        </w:rPr>
        <w:t xml:space="preserve">las disposiciones contenidas en los </w:t>
      </w:r>
      <w:r w:rsidRPr="00C860E2">
        <w:rPr>
          <w:rFonts w:ascii="Arial" w:hAnsi="Arial" w:cs="Arial"/>
          <w:b/>
          <w:bCs/>
          <w:sz w:val="24"/>
          <w:szCs w:val="24"/>
        </w:rPr>
        <w:t>inciso</w:t>
      </w:r>
      <w:r w:rsidR="007A3887">
        <w:rPr>
          <w:rFonts w:ascii="Arial" w:hAnsi="Arial" w:cs="Arial"/>
          <w:b/>
          <w:bCs/>
          <w:sz w:val="24"/>
          <w:szCs w:val="24"/>
        </w:rPr>
        <w:t>s</w:t>
      </w:r>
      <w:r w:rsidRPr="00C860E2">
        <w:rPr>
          <w:rFonts w:ascii="Arial" w:hAnsi="Arial" w:cs="Arial"/>
          <w:b/>
          <w:bCs/>
          <w:sz w:val="24"/>
          <w:szCs w:val="24"/>
        </w:rPr>
        <w:t xml:space="preserve"> primero, tercero y cuarto de esta indicación</w:t>
      </w:r>
      <w:r>
        <w:rPr>
          <w:rFonts w:ascii="Arial" w:hAnsi="Arial" w:cs="Arial"/>
          <w:b/>
          <w:bCs/>
          <w:sz w:val="24"/>
          <w:szCs w:val="24"/>
        </w:rPr>
        <w:t>. Sin perju</w:t>
      </w:r>
      <w:r w:rsidR="007A3887">
        <w:rPr>
          <w:rFonts w:ascii="Arial" w:hAnsi="Arial" w:cs="Arial"/>
          <w:b/>
          <w:bCs/>
          <w:sz w:val="24"/>
          <w:szCs w:val="24"/>
        </w:rPr>
        <w:t>i</w:t>
      </w:r>
      <w:r>
        <w:rPr>
          <w:rFonts w:ascii="Arial" w:hAnsi="Arial" w:cs="Arial"/>
          <w:b/>
          <w:bCs/>
          <w:sz w:val="24"/>
          <w:szCs w:val="24"/>
        </w:rPr>
        <w:t xml:space="preserve">cio de lo anterior, </w:t>
      </w:r>
      <w:r w:rsidRPr="00C860E2">
        <w:rPr>
          <w:rFonts w:ascii="Arial" w:hAnsi="Arial" w:cs="Arial"/>
          <w:b/>
          <w:bCs/>
          <w:sz w:val="24"/>
          <w:szCs w:val="24"/>
        </w:rPr>
        <w:t xml:space="preserve">solicitaron a la </w:t>
      </w:r>
      <w:r>
        <w:rPr>
          <w:rFonts w:ascii="Arial" w:hAnsi="Arial" w:cs="Arial"/>
          <w:b/>
          <w:bCs/>
          <w:sz w:val="24"/>
          <w:szCs w:val="24"/>
        </w:rPr>
        <w:t>C</w:t>
      </w:r>
      <w:r w:rsidRPr="00C860E2">
        <w:rPr>
          <w:rFonts w:ascii="Arial" w:hAnsi="Arial" w:cs="Arial"/>
          <w:b/>
          <w:bCs/>
          <w:sz w:val="24"/>
          <w:szCs w:val="24"/>
        </w:rPr>
        <w:t xml:space="preserve">omisión </w:t>
      </w:r>
      <w:r>
        <w:rPr>
          <w:rFonts w:ascii="Arial" w:hAnsi="Arial" w:cs="Arial"/>
          <w:b/>
          <w:bCs/>
          <w:sz w:val="24"/>
          <w:szCs w:val="24"/>
        </w:rPr>
        <w:t xml:space="preserve">considerar </w:t>
      </w:r>
      <w:r w:rsidRPr="00C860E2">
        <w:rPr>
          <w:rFonts w:ascii="Arial" w:hAnsi="Arial" w:cs="Arial"/>
          <w:b/>
          <w:bCs/>
          <w:sz w:val="24"/>
          <w:szCs w:val="24"/>
        </w:rPr>
        <w:t xml:space="preserve">las ideas contenidas en </w:t>
      </w:r>
      <w:r w:rsidR="00495398">
        <w:rPr>
          <w:rFonts w:ascii="Arial" w:hAnsi="Arial" w:cs="Arial"/>
          <w:b/>
          <w:bCs/>
          <w:sz w:val="24"/>
          <w:szCs w:val="24"/>
        </w:rPr>
        <w:t>su</w:t>
      </w:r>
      <w:r w:rsidRPr="00C860E2">
        <w:rPr>
          <w:rFonts w:ascii="Arial" w:hAnsi="Arial" w:cs="Arial"/>
          <w:b/>
          <w:bCs/>
          <w:sz w:val="24"/>
          <w:szCs w:val="24"/>
        </w:rPr>
        <w:t xml:space="preserve"> inciso segundo</w:t>
      </w:r>
      <w:r w:rsidR="00495398">
        <w:rPr>
          <w:rFonts w:ascii="Arial" w:hAnsi="Arial" w:cs="Arial"/>
          <w:b/>
          <w:bCs/>
          <w:sz w:val="24"/>
          <w:szCs w:val="24"/>
        </w:rPr>
        <w:t>.</w:t>
      </w:r>
    </w:p>
    <w:p w14:paraId="480743BB" w14:textId="59BE43E2" w:rsidR="00C860E2" w:rsidRDefault="00C860E2" w:rsidP="00624419">
      <w:pPr>
        <w:tabs>
          <w:tab w:val="left" w:pos="2835"/>
        </w:tabs>
        <w:jc w:val="both"/>
        <w:rPr>
          <w:rFonts w:ascii="Arial" w:hAnsi="Arial" w:cs="Arial"/>
          <w:sz w:val="24"/>
          <w:szCs w:val="24"/>
        </w:rPr>
      </w:pPr>
    </w:p>
    <w:p w14:paraId="733F24F7" w14:textId="124BF209" w:rsidR="00C860E2" w:rsidRDefault="00C860E2" w:rsidP="00624419">
      <w:pPr>
        <w:tabs>
          <w:tab w:val="left" w:pos="2835"/>
        </w:tabs>
        <w:jc w:val="both"/>
        <w:rPr>
          <w:rFonts w:ascii="Arial" w:hAnsi="Arial" w:cs="Arial"/>
          <w:sz w:val="24"/>
          <w:szCs w:val="24"/>
        </w:rPr>
      </w:pPr>
      <w:r>
        <w:rPr>
          <w:rFonts w:ascii="Arial" w:hAnsi="Arial" w:cs="Arial"/>
          <w:sz w:val="24"/>
          <w:szCs w:val="24"/>
        </w:rPr>
        <w:tab/>
        <w:t xml:space="preserve">Al tenor del debate de este precepto, </w:t>
      </w:r>
      <w:r w:rsidRPr="007A3887">
        <w:rPr>
          <w:rFonts w:ascii="Arial" w:hAnsi="Arial" w:cs="Arial"/>
          <w:b/>
          <w:bCs/>
          <w:sz w:val="24"/>
          <w:szCs w:val="24"/>
        </w:rPr>
        <w:t>el Honorable Senador señor Araya</w:t>
      </w:r>
      <w:r>
        <w:rPr>
          <w:rFonts w:ascii="Arial" w:hAnsi="Arial" w:cs="Arial"/>
          <w:sz w:val="24"/>
          <w:szCs w:val="24"/>
        </w:rPr>
        <w:t xml:space="preserve"> propuso </w:t>
      </w:r>
      <w:r w:rsidR="00E56BF5">
        <w:rPr>
          <w:rFonts w:ascii="Arial" w:hAnsi="Arial" w:cs="Arial"/>
          <w:sz w:val="24"/>
          <w:szCs w:val="24"/>
        </w:rPr>
        <w:t xml:space="preserve">a la Comisión </w:t>
      </w:r>
      <w:r>
        <w:rPr>
          <w:rFonts w:ascii="Arial" w:hAnsi="Arial" w:cs="Arial"/>
          <w:sz w:val="24"/>
          <w:szCs w:val="24"/>
        </w:rPr>
        <w:t>aprobar el referido inciso segundo, en los siguientes términos:</w:t>
      </w:r>
    </w:p>
    <w:p w14:paraId="5C886E42" w14:textId="78FAAE91" w:rsidR="00C860E2" w:rsidRDefault="00C860E2" w:rsidP="00624419">
      <w:pPr>
        <w:tabs>
          <w:tab w:val="left" w:pos="2835"/>
        </w:tabs>
        <w:jc w:val="both"/>
        <w:rPr>
          <w:rFonts w:ascii="Arial" w:hAnsi="Arial" w:cs="Arial"/>
          <w:sz w:val="24"/>
          <w:szCs w:val="24"/>
        </w:rPr>
      </w:pPr>
    </w:p>
    <w:p w14:paraId="4407F3A7" w14:textId="7E80C962" w:rsidR="00C860E2" w:rsidRDefault="00C860E2" w:rsidP="00624419">
      <w:pPr>
        <w:tabs>
          <w:tab w:val="left" w:pos="2835"/>
        </w:tabs>
        <w:jc w:val="both"/>
        <w:rPr>
          <w:rFonts w:ascii="Arial" w:hAnsi="Arial" w:cs="Arial"/>
          <w:sz w:val="24"/>
          <w:szCs w:val="24"/>
          <w:lang w:val="es-CL"/>
        </w:rPr>
      </w:pPr>
      <w:r>
        <w:rPr>
          <w:rFonts w:ascii="Arial" w:hAnsi="Arial" w:cs="Arial"/>
          <w:sz w:val="24"/>
          <w:szCs w:val="24"/>
        </w:rPr>
        <w:tab/>
        <w:t>“</w:t>
      </w:r>
      <w:r w:rsidR="00E56BF5" w:rsidRPr="00E56BF5">
        <w:rPr>
          <w:rFonts w:ascii="Arial" w:hAnsi="Arial" w:cs="Arial"/>
          <w:sz w:val="24"/>
          <w:szCs w:val="24"/>
          <w:lang w:val="es-CL"/>
        </w:rPr>
        <w:t>Si fueren varios los alimentarios con derechos sobre los fondos, el tribunal que conoce de la causa más antigua acumulará las demás, procediendo a la cautela de los fondos retirados a nombre del alimentante deudor en la cuenta del tribunal y suspendiendo su pago hasta que todas las certificaciones estuvieren en el mismo estado. Verificado lo anterior, procederá al pago de lo que en la certificación indica hasta el monto de los fondos retirados, o a prorrata de la deuda que se mantenga</w:t>
      </w:r>
      <w:r w:rsidR="00E56BF5">
        <w:rPr>
          <w:rFonts w:ascii="Arial" w:hAnsi="Arial" w:cs="Arial"/>
          <w:sz w:val="24"/>
          <w:szCs w:val="24"/>
          <w:lang w:val="es-CL"/>
        </w:rPr>
        <w:t>.</w:t>
      </w:r>
      <w:r w:rsidR="00E56BF5" w:rsidRPr="00E56BF5">
        <w:rPr>
          <w:rFonts w:ascii="Arial" w:hAnsi="Arial" w:cs="Arial"/>
          <w:sz w:val="24"/>
          <w:szCs w:val="24"/>
          <w:lang w:val="es-CL"/>
        </w:rPr>
        <w:t>”</w:t>
      </w:r>
    </w:p>
    <w:p w14:paraId="67A7B1B1" w14:textId="77777777" w:rsidR="00624419" w:rsidRDefault="00624419" w:rsidP="0020221F">
      <w:pPr>
        <w:tabs>
          <w:tab w:val="left" w:pos="2835"/>
        </w:tabs>
        <w:jc w:val="both"/>
        <w:rPr>
          <w:rFonts w:ascii="Arial" w:hAnsi="Arial" w:cs="Arial"/>
          <w:sz w:val="24"/>
          <w:szCs w:val="24"/>
          <w:lang w:val="es-ES_tradnl"/>
        </w:rPr>
      </w:pPr>
    </w:p>
    <w:p w14:paraId="508FD774" w14:textId="0078C404" w:rsidR="00965DEC" w:rsidRDefault="00965DEC" w:rsidP="0020221F">
      <w:pPr>
        <w:tabs>
          <w:tab w:val="left" w:pos="2835"/>
        </w:tabs>
        <w:jc w:val="both"/>
        <w:rPr>
          <w:rFonts w:ascii="Arial" w:hAnsi="Arial" w:cs="Arial"/>
          <w:sz w:val="24"/>
          <w:szCs w:val="24"/>
          <w:lang w:val="es-ES_tradnl"/>
        </w:rPr>
      </w:pPr>
    </w:p>
    <w:p w14:paraId="34048F04" w14:textId="239D96AD" w:rsidR="00C860E2" w:rsidRPr="00C860E2" w:rsidRDefault="00C860E2" w:rsidP="0020221F">
      <w:pPr>
        <w:tabs>
          <w:tab w:val="left" w:pos="2835"/>
        </w:tabs>
        <w:jc w:val="both"/>
        <w:rPr>
          <w:rFonts w:ascii="Arial" w:hAnsi="Arial" w:cs="Arial"/>
          <w:b/>
          <w:bCs/>
          <w:sz w:val="24"/>
          <w:szCs w:val="24"/>
          <w:lang w:val="es-ES_tradnl"/>
        </w:rPr>
      </w:pPr>
      <w:r>
        <w:rPr>
          <w:rFonts w:ascii="Arial" w:hAnsi="Arial" w:cs="Arial"/>
          <w:sz w:val="24"/>
          <w:szCs w:val="24"/>
          <w:lang w:val="es-ES_tradnl"/>
        </w:rPr>
        <w:tab/>
      </w:r>
      <w:r w:rsidRPr="00C860E2">
        <w:rPr>
          <w:rFonts w:ascii="Arial" w:hAnsi="Arial" w:cs="Arial"/>
          <w:b/>
          <w:bCs/>
          <w:sz w:val="24"/>
          <w:szCs w:val="24"/>
          <w:lang w:val="es-ES_tradnl"/>
        </w:rPr>
        <w:t>Sometida a votación esta redacción fue rechazada por mayoría de</w:t>
      </w:r>
      <w:r w:rsidR="00495398">
        <w:rPr>
          <w:rFonts w:ascii="Arial" w:hAnsi="Arial" w:cs="Arial"/>
          <w:b/>
          <w:bCs/>
          <w:sz w:val="24"/>
          <w:szCs w:val="24"/>
          <w:lang w:val="es-ES_tradnl"/>
        </w:rPr>
        <w:t xml:space="preserve"> votos</w:t>
      </w:r>
      <w:r w:rsidRPr="00C860E2">
        <w:rPr>
          <w:rFonts w:ascii="Arial" w:hAnsi="Arial" w:cs="Arial"/>
          <w:b/>
          <w:bCs/>
          <w:sz w:val="24"/>
          <w:szCs w:val="24"/>
          <w:lang w:val="es-ES_tradnl"/>
        </w:rPr>
        <w:t xml:space="preserve">. Se pronunciaron en contra los Honorables Senadores señora Ebensperger, y señores Galilea y Huenchumilla. Se pronunciaron a favor los Honorables Senadores </w:t>
      </w:r>
      <w:r w:rsidR="00495398">
        <w:rPr>
          <w:rFonts w:ascii="Arial" w:hAnsi="Arial" w:cs="Arial"/>
          <w:b/>
          <w:bCs/>
          <w:sz w:val="24"/>
          <w:szCs w:val="24"/>
          <w:lang w:val="es-ES_tradnl"/>
        </w:rPr>
        <w:t xml:space="preserve">señores </w:t>
      </w:r>
      <w:r w:rsidRPr="00C860E2">
        <w:rPr>
          <w:rFonts w:ascii="Arial" w:hAnsi="Arial" w:cs="Arial"/>
          <w:b/>
          <w:bCs/>
          <w:sz w:val="24"/>
          <w:szCs w:val="24"/>
          <w:lang w:val="es-ES_tradnl"/>
        </w:rPr>
        <w:t>Araya y De Urresti.</w:t>
      </w:r>
    </w:p>
    <w:p w14:paraId="0585446D" w14:textId="6147CDAD" w:rsidR="00C860E2" w:rsidRDefault="00C860E2" w:rsidP="0020221F">
      <w:pPr>
        <w:tabs>
          <w:tab w:val="left" w:pos="2835"/>
        </w:tabs>
        <w:jc w:val="both"/>
        <w:rPr>
          <w:rFonts w:ascii="Arial" w:hAnsi="Arial" w:cs="Arial"/>
          <w:sz w:val="24"/>
          <w:szCs w:val="24"/>
          <w:lang w:val="es-ES_tradnl"/>
        </w:rPr>
      </w:pPr>
    </w:p>
    <w:p w14:paraId="1AAA4708" w14:textId="77777777" w:rsidR="00E56BF5" w:rsidRDefault="00E56BF5" w:rsidP="0020221F">
      <w:pPr>
        <w:tabs>
          <w:tab w:val="left" w:pos="2835"/>
        </w:tabs>
        <w:jc w:val="both"/>
        <w:rPr>
          <w:rFonts w:ascii="Arial" w:hAnsi="Arial" w:cs="Arial"/>
          <w:sz w:val="24"/>
          <w:szCs w:val="24"/>
          <w:lang w:val="es-ES_tradnl"/>
        </w:rPr>
      </w:pPr>
    </w:p>
    <w:p w14:paraId="3949582E" w14:textId="405B793B" w:rsidR="00965DEC" w:rsidRPr="0020221F" w:rsidRDefault="0020221F" w:rsidP="0020221F">
      <w:pPr>
        <w:tabs>
          <w:tab w:val="left" w:pos="2835"/>
        </w:tabs>
        <w:jc w:val="center"/>
        <w:rPr>
          <w:rFonts w:ascii="Arial" w:hAnsi="Arial" w:cs="Arial"/>
          <w:b/>
          <w:sz w:val="24"/>
          <w:szCs w:val="24"/>
          <w:u w:val="single"/>
          <w:lang w:val="es-ES_tradnl"/>
        </w:rPr>
      </w:pPr>
      <w:r>
        <w:rPr>
          <w:rFonts w:ascii="Arial" w:hAnsi="Arial" w:cs="Arial"/>
          <w:b/>
          <w:sz w:val="24"/>
          <w:szCs w:val="24"/>
          <w:u w:val="single"/>
          <w:lang w:val="es-ES_tradnl"/>
        </w:rPr>
        <w:t>Numeral 2.</w:t>
      </w:r>
    </w:p>
    <w:p w14:paraId="4DC8AAC9" w14:textId="77777777" w:rsidR="00965DEC" w:rsidRPr="009A55BD" w:rsidRDefault="00965DEC" w:rsidP="0020221F">
      <w:pPr>
        <w:tabs>
          <w:tab w:val="left" w:pos="2835"/>
        </w:tabs>
        <w:jc w:val="both"/>
        <w:rPr>
          <w:rFonts w:ascii="Arial" w:hAnsi="Arial" w:cs="Arial"/>
          <w:sz w:val="24"/>
          <w:szCs w:val="24"/>
          <w:lang w:val="es-ES_tradnl"/>
        </w:rPr>
      </w:pPr>
    </w:p>
    <w:p w14:paraId="0296FD3B" w14:textId="7FED6D92" w:rsidR="00965DEC" w:rsidRPr="009A55BD" w:rsidRDefault="00965DEC" w:rsidP="0020221F">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Agr</w:t>
      </w:r>
      <w:r w:rsidR="0020221F">
        <w:rPr>
          <w:rFonts w:ascii="Arial" w:hAnsi="Arial" w:cs="Arial"/>
          <w:sz w:val="24"/>
          <w:szCs w:val="24"/>
          <w:lang w:val="es-ES_tradnl"/>
        </w:rPr>
        <w:t xml:space="preserve">ega un </w:t>
      </w:r>
      <w:r w:rsidRPr="009A55BD">
        <w:rPr>
          <w:rFonts w:ascii="Arial" w:hAnsi="Arial" w:cs="Arial"/>
          <w:sz w:val="24"/>
          <w:szCs w:val="24"/>
          <w:lang w:val="es-ES_tradnl"/>
        </w:rPr>
        <w:t>artículo decimocuarto transitorio, nuevo</w:t>
      </w:r>
      <w:r w:rsidR="0020221F">
        <w:rPr>
          <w:rFonts w:ascii="Arial" w:hAnsi="Arial" w:cs="Arial"/>
          <w:sz w:val="24"/>
          <w:szCs w:val="24"/>
          <w:lang w:val="es-ES_tradnl"/>
        </w:rPr>
        <w:t>, cuyo tenor es el siguiente</w:t>
      </w:r>
      <w:r w:rsidRPr="009A55BD">
        <w:rPr>
          <w:rFonts w:ascii="Arial" w:hAnsi="Arial" w:cs="Arial"/>
          <w:sz w:val="24"/>
          <w:szCs w:val="24"/>
          <w:lang w:val="es-ES_tradnl"/>
        </w:rPr>
        <w:t>:</w:t>
      </w:r>
    </w:p>
    <w:p w14:paraId="757D6F00" w14:textId="77777777" w:rsidR="00965DEC" w:rsidRPr="009A55BD" w:rsidRDefault="00965DEC" w:rsidP="00965DEC">
      <w:pPr>
        <w:tabs>
          <w:tab w:val="left" w:pos="2552"/>
        </w:tabs>
        <w:ind w:firstLine="2694"/>
        <w:jc w:val="both"/>
        <w:rPr>
          <w:rFonts w:ascii="Arial" w:hAnsi="Arial" w:cs="Arial"/>
          <w:sz w:val="24"/>
          <w:szCs w:val="24"/>
          <w:lang w:val="es-ES_tradnl"/>
        </w:rPr>
      </w:pPr>
    </w:p>
    <w:p w14:paraId="68183BCA"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 xml:space="preserve">“Artículo decimocuarto.- A cada afiliado o beneficiario de pensión de sobrevivencia que solicite el retiro de fondos acumulados en la cuenta de capitalización individual de cotizaciones obligatorias autorizado por la ley N° 21.248, la Administradora de Fondos de Pensiones le deberá consultar si tiene deudas impagas originadas por obligaciones alimentarias ordenadas por resolución judicial, y, si el solicitante manifestare que si tiene deudas de este orden, quedará suspendida la </w:t>
      </w:r>
      <w:r w:rsidRPr="009A55BD">
        <w:rPr>
          <w:rFonts w:ascii="Arial" w:hAnsi="Arial" w:cs="Arial"/>
          <w:sz w:val="24"/>
          <w:szCs w:val="24"/>
          <w:lang w:val="es-ES_tradnl"/>
        </w:rPr>
        <w:lastRenderedPageBreak/>
        <w:t>tramitación de la solicitud de retiro de fondos. Lo anterior, sin perjuicio de lo que además disponga la Superintendencia de Pensiones, conforme a lo dispuesto en la ley N° 21.248 y en conformidad a las facultades que le reconoce su normativa orgánica respecto de sus entidades fiscalizadas. La consulta de que trata este inciso deberá formularse respecto de toda solicitud, incluso respecto de aquellas que a la fecha de la entrada en vigencia de este artículo se encontraren pendientes de tramitación, como, asimismo, en los casos en que, habiéndose concretado la entrega de la primera cuota, aun reste hacer la entrega de la segunda cuota. En este último caso, la suspensión de que trata este inciso implicará la paralización de la entrega de la segunda cuota, rigiendo igualmente lo dispuesto en el inciso segundo.</w:t>
      </w:r>
    </w:p>
    <w:p w14:paraId="04BA9305" w14:textId="77777777" w:rsidR="00965DEC" w:rsidRPr="009A55BD" w:rsidRDefault="00965DEC" w:rsidP="00965DEC">
      <w:pPr>
        <w:tabs>
          <w:tab w:val="left" w:pos="2552"/>
        </w:tabs>
        <w:ind w:firstLine="2694"/>
        <w:jc w:val="both"/>
        <w:rPr>
          <w:rFonts w:ascii="Arial" w:hAnsi="Arial" w:cs="Arial"/>
          <w:sz w:val="24"/>
          <w:szCs w:val="24"/>
          <w:lang w:val="es-ES_tradnl"/>
        </w:rPr>
      </w:pPr>
    </w:p>
    <w:p w14:paraId="04A6EA1B"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La tramitación de la solicitud de retiro de fondos que hubiere quedado suspendida en los términos dispuestos en el inciso anterior, solo continuará su curso una vez que se acredite ante la Administradora de Fondos de Pensiones, que el afiliado o beneficiario de pensión de sobrevivencia solicitante del retiro de fondos no registra deudas originadas por obligaciones alimentarias ordenadas por resolución judicial, o bien, que teniendo deudas impagas por pensiones alimenticias ordenadas por resolución, ha otorgado cauciones suficientes para responder por ellas.”.</w:t>
      </w:r>
    </w:p>
    <w:p w14:paraId="126FC5A2" w14:textId="77777777" w:rsidR="00965DEC" w:rsidRDefault="00965DEC" w:rsidP="005C07D0">
      <w:pPr>
        <w:tabs>
          <w:tab w:val="left" w:pos="2835"/>
        </w:tabs>
        <w:jc w:val="both"/>
        <w:rPr>
          <w:rFonts w:ascii="Arial" w:hAnsi="Arial" w:cs="Arial"/>
          <w:sz w:val="24"/>
          <w:szCs w:val="24"/>
          <w:lang w:val="es-ES_tradnl"/>
        </w:rPr>
      </w:pPr>
    </w:p>
    <w:p w14:paraId="5C588155" w14:textId="5437BD0B" w:rsidR="005C07D0" w:rsidRPr="007A3887" w:rsidRDefault="007A3887" w:rsidP="005C07D0">
      <w:pPr>
        <w:tabs>
          <w:tab w:val="left" w:pos="2835"/>
        </w:tabs>
        <w:jc w:val="both"/>
        <w:rPr>
          <w:rFonts w:ascii="Arial" w:hAnsi="Arial" w:cs="Arial"/>
          <w:b/>
          <w:bCs/>
          <w:sz w:val="24"/>
          <w:szCs w:val="24"/>
          <w:lang w:val="es-ES_tradnl"/>
        </w:rPr>
      </w:pPr>
      <w:r>
        <w:rPr>
          <w:rFonts w:ascii="Arial" w:hAnsi="Arial" w:cs="Arial"/>
          <w:sz w:val="24"/>
          <w:szCs w:val="24"/>
          <w:lang w:val="es-ES_tradnl"/>
        </w:rPr>
        <w:tab/>
      </w:r>
      <w:r w:rsidRPr="007A3887">
        <w:rPr>
          <w:rFonts w:ascii="Arial" w:hAnsi="Arial" w:cs="Arial"/>
          <w:b/>
          <w:bCs/>
          <w:sz w:val="24"/>
          <w:szCs w:val="24"/>
          <w:lang w:val="es-ES_tradnl"/>
        </w:rPr>
        <w:t>Este precepto no fue objeto de indicaciones y, en consecuencia, el Presidente de la Comisión lo d</w:t>
      </w:r>
      <w:r>
        <w:rPr>
          <w:rFonts w:ascii="Arial" w:hAnsi="Arial" w:cs="Arial"/>
          <w:b/>
          <w:bCs/>
          <w:sz w:val="24"/>
          <w:szCs w:val="24"/>
          <w:lang w:val="es-ES_tradnl"/>
        </w:rPr>
        <w:t>eclar</w:t>
      </w:r>
      <w:r w:rsidR="00495398">
        <w:rPr>
          <w:rFonts w:ascii="Arial" w:hAnsi="Arial" w:cs="Arial"/>
          <w:b/>
          <w:bCs/>
          <w:sz w:val="24"/>
          <w:szCs w:val="24"/>
          <w:lang w:val="es-ES_tradnl"/>
        </w:rPr>
        <w:t>ó</w:t>
      </w:r>
      <w:r w:rsidRPr="007A3887">
        <w:rPr>
          <w:rFonts w:ascii="Arial" w:hAnsi="Arial" w:cs="Arial"/>
          <w:b/>
          <w:bCs/>
          <w:sz w:val="24"/>
          <w:szCs w:val="24"/>
          <w:lang w:val="es-ES_tradnl"/>
        </w:rPr>
        <w:t xml:space="preserve"> aprobado en los términos que establece el inciso primero del artículo 126 del Reglamento del Senado.</w:t>
      </w:r>
    </w:p>
    <w:p w14:paraId="4A667B83" w14:textId="77777777" w:rsidR="005C07D0" w:rsidRPr="007A3887" w:rsidRDefault="005C07D0" w:rsidP="005C07D0">
      <w:pPr>
        <w:tabs>
          <w:tab w:val="left" w:pos="2835"/>
        </w:tabs>
        <w:jc w:val="both"/>
        <w:rPr>
          <w:rFonts w:ascii="Arial" w:hAnsi="Arial" w:cs="Arial"/>
          <w:b/>
          <w:bCs/>
          <w:sz w:val="24"/>
          <w:szCs w:val="24"/>
          <w:lang w:val="es-ES_tradnl"/>
        </w:rPr>
      </w:pPr>
    </w:p>
    <w:p w14:paraId="646BB380" w14:textId="77777777" w:rsidR="005C07D0" w:rsidRDefault="005C07D0" w:rsidP="005C07D0">
      <w:pPr>
        <w:tabs>
          <w:tab w:val="left" w:pos="2835"/>
        </w:tabs>
        <w:jc w:val="both"/>
        <w:rPr>
          <w:rFonts w:ascii="Arial" w:hAnsi="Arial" w:cs="Arial"/>
          <w:sz w:val="24"/>
          <w:szCs w:val="24"/>
          <w:lang w:val="es-ES_tradnl"/>
        </w:rPr>
      </w:pPr>
    </w:p>
    <w:p w14:paraId="12D2261F" w14:textId="4A9C91F2" w:rsidR="005C07D0" w:rsidRPr="005C07D0" w:rsidRDefault="005C07D0" w:rsidP="005C07D0">
      <w:pPr>
        <w:tabs>
          <w:tab w:val="left" w:pos="2835"/>
        </w:tabs>
        <w:jc w:val="center"/>
        <w:rPr>
          <w:rFonts w:ascii="Arial" w:hAnsi="Arial" w:cs="Arial"/>
          <w:b/>
          <w:sz w:val="24"/>
          <w:szCs w:val="24"/>
          <w:u w:val="single"/>
          <w:lang w:val="es-ES_tradnl"/>
        </w:rPr>
      </w:pPr>
      <w:r>
        <w:rPr>
          <w:rFonts w:ascii="Arial" w:hAnsi="Arial" w:cs="Arial"/>
          <w:b/>
          <w:sz w:val="24"/>
          <w:szCs w:val="24"/>
          <w:u w:val="single"/>
          <w:lang w:val="es-ES_tradnl"/>
        </w:rPr>
        <w:t>Numeral 3.</w:t>
      </w:r>
    </w:p>
    <w:p w14:paraId="230D26F7" w14:textId="77777777" w:rsidR="005C07D0" w:rsidRPr="009A55BD" w:rsidRDefault="005C07D0" w:rsidP="005C07D0">
      <w:pPr>
        <w:tabs>
          <w:tab w:val="left" w:pos="2835"/>
        </w:tabs>
        <w:jc w:val="both"/>
        <w:rPr>
          <w:rFonts w:ascii="Arial" w:hAnsi="Arial" w:cs="Arial"/>
          <w:sz w:val="24"/>
          <w:szCs w:val="24"/>
          <w:lang w:val="es-ES_tradnl"/>
        </w:rPr>
      </w:pPr>
    </w:p>
    <w:p w14:paraId="64FD97B0" w14:textId="3E074936" w:rsidR="00965DEC" w:rsidRPr="009A55BD" w:rsidRDefault="005C07D0" w:rsidP="005C07D0">
      <w:pPr>
        <w:tabs>
          <w:tab w:val="left" w:pos="2835"/>
        </w:tabs>
        <w:ind w:firstLine="2835"/>
        <w:jc w:val="both"/>
        <w:rPr>
          <w:rFonts w:ascii="Arial" w:hAnsi="Arial" w:cs="Arial"/>
          <w:sz w:val="24"/>
          <w:szCs w:val="24"/>
          <w:lang w:val="es-ES_tradnl"/>
        </w:rPr>
      </w:pPr>
      <w:r>
        <w:rPr>
          <w:rFonts w:ascii="Arial" w:hAnsi="Arial" w:cs="Arial"/>
          <w:sz w:val="24"/>
          <w:szCs w:val="24"/>
          <w:lang w:val="es-ES_tradnl"/>
        </w:rPr>
        <w:t xml:space="preserve">Incorpora el siguiente </w:t>
      </w:r>
      <w:r w:rsidR="00965DEC" w:rsidRPr="009A55BD">
        <w:rPr>
          <w:rFonts w:ascii="Arial" w:hAnsi="Arial" w:cs="Arial"/>
          <w:sz w:val="24"/>
          <w:szCs w:val="24"/>
          <w:lang w:val="es-ES_tradnl"/>
        </w:rPr>
        <w:t>artículo decimoquinto transitorio, nuevo:</w:t>
      </w:r>
    </w:p>
    <w:p w14:paraId="6FB131D9" w14:textId="77777777" w:rsidR="00965DEC" w:rsidRPr="009A55BD" w:rsidRDefault="00965DEC" w:rsidP="005C07D0">
      <w:pPr>
        <w:tabs>
          <w:tab w:val="left" w:pos="2552"/>
        </w:tabs>
        <w:ind w:firstLine="2835"/>
        <w:jc w:val="both"/>
        <w:rPr>
          <w:rFonts w:ascii="Arial" w:hAnsi="Arial" w:cs="Arial"/>
          <w:sz w:val="24"/>
          <w:szCs w:val="24"/>
          <w:lang w:val="es-ES_tradnl"/>
        </w:rPr>
      </w:pPr>
    </w:p>
    <w:p w14:paraId="7BD235C8"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 xml:space="preserve">“Artículo decimoquinto.- Periódicamente, cada juzgado con competencia en materias de familia  dictará resolución ordenando remitir a cada una de las Administradoras de Fondos de Pensiones, una nómina con indicación de todas las personas que al día de remisión de la nómina registren deudas derivadas de pensiones alimenticias que han sido invocadas ante los juzgados con competencia en materias de familia del país y que se encuentren liquidadas, con señalamiento de la identificación de cada uno de los deudores, causas respectivas, y montos resultantes de las liquidaciones efectuadas por orden de los respectivos tribunales. </w:t>
      </w:r>
    </w:p>
    <w:p w14:paraId="4A6645D9" w14:textId="77777777" w:rsidR="00965DEC" w:rsidRPr="009A55BD" w:rsidRDefault="00965DEC" w:rsidP="005C07D0">
      <w:pPr>
        <w:tabs>
          <w:tab w:val="left" w:pos="2552"/>
        </w:tabs>
        <w:ind w:firstLine="2835"/>
        <w:jc w:val="both"/>
        <w:rPr>
          <w:rFonts w:ascii="Arial" w:hAnsi="Arial" w:cs="Arial"/>
          <w:sz w:val="24"/>
          <w:szCs w:val="24"/>
          <w:lang w:val="es-ES_tradnl"/>
        </w:rPr>
      </w:pPr>
    </w:p>
    <w:p w14:paraId="509269FA"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A contar de la notificación a las Administradoras de Fondos de Pensiones, las órdenes de retención que se encuentren notificadas a la Administradoras de Fondos de Pensiones se ajustarán hasta los montos de las respectivas liquidaciones, si correspondiere, o bien, a falta de retención previa, quedarán retenidos los fondos que el respectivo afiliado o beneficiario de pensión de sobrevivencia solicitó retirar o pueda solicitar retirar, conforme a la ley N° 21.248, hasta el monto de las respectivas liquidaciones, con objeto de cautelar los respectivos derechos derivados de pensiones alimenticias invocados ante los juzgados con competencia en materias de familia y que se encuentren devengados.</w:t>
      </w:r>
    </w:p>
    <w:p w14:paraId="1BF874FD" w14:textId="77777777" w:rsidR="00965DEC" w:rsidRPr="009A55BD" w:rsidRDefault="00965DEC" w:rsidP="005C07D0">
      <w:pPr>
        <w:tabs>
          <w:tab w:val="left" w:pos="2552"/>
        </w:tabs>
        <w:ind w:firstLine="2835"/>
        <w:jc w:val="both"/>
        <w:rPr>
          <w:rFonts w:ascii="Arial" w:hAnsi="Arial" w:cs="Arial"/>
          <w:sz w:val="24"/>
          <w:szCs w:val="24"/>
          <w:lang w:val="es-ES_tradnl"/>
        </w:rPr>
      </w:pPr>
    </w:p>
    <w:p w14:paraId="25ACC73B"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La retención de fondos de que trata este artículo tendrá valor durante todo el tiempo en que se mantengan las causas que la han motivado. La retención deberá hacerse cesar, solo por resolución del juzgado con competencia en materia de familia que conoce de la causa señalada en la nómina que dio lugar a la retención, siempre que desaparezca el peligro que se ha procurado evitar o se otorguen cauciones suficientes. Si la retención cautelare el resultado de varias causas, solo quedará sin efecto cuando se dispusiere su alzamiento en la totalidad de dichos procesos.”.</w:t>
      </w:r>
    </w:p>
    <w:p w14:paraId="7063FA8C" w14:textId="77777777" w:rsidR="00965DEC" w:rsidRDefault="00965DEC" w:rsidP="005C07D0">
      <w:pPr>
        <w:tabs>
          <w:tab w:val="left" w:pos="2835"/>
        </w:tabs>
        <w:jc w:val="both"/>
        <w:rPr>
          <w:rFonts w:ascii="Arial" w:hAnsi="Arial" w:cs="Arial"/>
          <w:sz w:val="24"/>
          <w:szCs w:val="24"/>
          <w:lang w:val="es-ES_tradnl"/>
        </w:rPr>
      </w:pPr>
    </w:p>
    <w:p w14:paraId="3890787B" w14:textId="77777777" w:rsidR="005C07D0" w:rsidRDefault="005C07D0" w:rsidP="005C07D0">
      <w:pPr>
        <w:tabs>
          <w:tab w:val="left" w:pos="2835"/>
        </w:tabs>
        <w:jc w:val="both"/>
        <w:rPr>
          <w:rFonts w:ascii="Arial" w:hAnsi="Arial" w:cs="Arial"/>
          <w:sz w:val="24"/>
          <w:szCs w:val="24"/>
          <w:lang w:val="es-ES_tradnl"/>
        </w:rPr>
      </w:pPr>
    </w:p>
    <w:p w14:paraId="71C81D73" w14:textId="2777CE84" w:rsidR="00624419" w:rsidRPr="00624419" w:rsidRDefault="00624419" w:rsidP="00624419">
      <w:pPr>
        <w:tabs>
          <w:tab w:val="left" w:pos="2835"/>
        </w:tabs>
        <w:jc w:val="both"/>
        <w:rPr>
          <w:rFonts w:ascii="Arial" w:hAnsi="Arial" w:cs="Arial"/>
          <w:sz w:val="24"/>
          <w:szCs w:val="24"/>
          <w:lang w:val="es-ES_tradnl"/>
        </w:rPr>
      </w:pPr>
      <w:r>
        <w:rPr>
          <w:rFonts w:ascii="Arial" w:hAnsi="Arial" w:cs="Arial"/>
          <w:sz w:val="24"/>
          <w:szCs w:val="24"/>
          <w:lang w:val="es-ES_tradnl"/>
        </w:rPr>
        <w:tab/>
      </w:r>
      <w:r w:rsidRPr="00624419">
        <w:rPr>
          <w:rFonts w:ascii="Arial" w:hAnsi="Arial" w:cs="Arial"/>
          <w:sz w:val="24"/>
          <w:szCs w:val="24"/>
          <w:lang w:val="es-ES_tradnl"/>
        </w:rPr>
        <w:t>En relación con este numeral, se presentaron las siguientes indicaciones</w:t>
      </w:r>
    </w:p>
    <w:p w14:paraId="326E1AC9" w14:textId="77777777" w:rsidR="005C07D0" w:rsidRDefault="005C07D0" w:rsidP="005C07D0">
      <w:pPr>
        <w:tabs>
          <w:tab w:val="left" w:pos="2835"/>
        </w:tabs>
        <w:jc w:val="both"/>
        <w:rPr>
          <w:rFonts w:ascii="Arial" w:hAnsi="Arial" w:cs="Arial"/>
          <w:sz w:val="24"/>
          <w:szCs w:val="24"/>
          <w:lang w:val="es-ES_tradnl"/>
        </w:rPr>
      </w:pPr>
    </w:p>
    <w:p w14:paraId="1F432A64" w14:textId="6A2A8F76" w:rsidR="007A3887" w:rsidRPr="007A3887" w:rsidRDefault="00B7422D" w:rsidP="00B7422D">
      <w:pPr>
        <w:tabs>
          <w:tab w:val="left" w:pos="2835"/>
        </w:tabs>
        <w:ind w:firstLine="2835"/>
        <w:jc w:val="both"/>
        <w:rPr>
          <w:rFonts w:ascii="Arial" w:hAnsi="Arial" w:cs="Arial"/>
          <w:bCs/>
          <w:sz w:val="24"/>
          <w:szCs w:val="24"/>
          <w:lang w:val="es-CL"/>
        </w:rPr>
      </w:pPr>
      <w:r>
        <w:rPr>
          <w:rFonts w:ascii="Arial" w:hAnsi="Arial" w:cs="Arial"/>
          <w:b/>
          <w:sz w:val="24"/>
          <w:szCs w:val="24"/>
          <w:lang w:val="es-CL"/>
        </w:rPr>
        <w:t xml:space="preserve">3. </w:t>
      </w:r>
      <w:r w:rsidR="007A3887" w:rsidRPr="007A3887">
        <w:rPr>
          <w:rFonts w:ascii="Arial" w:hAnsi="Arial" w:cs="Arial"/>
          <w:b/>
          <w:sz w:val="24"/>
          <w:szCs w:val="24"/>
          <w:lang w:val="es-CL"/>
        </w:rPr>
        <w:t xml:space="preserve">De las Honorables Senadoras señoras Allende y Rincón </w:t>
      </w:r>
      <w:r w:rsidRPr="00B7422D">
        <w:rPr>
          <w:rFonts w:ascii="Arial" w:hAnsi="Arial" w:cs="Arial"/>
          <w:bCs/>
          <w:sz w:val="24"/>
          <w:szCs w:val="24"/>
          <w:lang w:val="es-CL"/>
        </w:rPr>
        <w:t>para introducir las siguientes enmiendas a su inciso primero:</w:t>
      </w:r>
    </w:p>
    <w:p w14:paraId="6EBE0116" w14:textId="77777777" w:rsidR="007A3887" w:rsidRPr="007A3887" w:rsidRDefault="007A3887" w:rsidP="007A3887">
      <w:pPr>
        <w:tabs>
          <w:tab w:val="left" w:pos="2835"/>
        </w:tabs>
        <w:jc w:val="both"/>
        <w:rPr>
          <w:rFonts w:ascii="Arial" w:hAnsi="Arial" w:cs="Arial"/>
          <w:bCs/>
          <w:sz w:val="24"/>
          <w:szCs w:val="24"/>
          <w:lang w:val="es-CL"/>
        </w:rPr>
      </w:pPr>
    </w:p>
    <w:p w14:paraId="0A3CA321" w14:textId="77777777" w:rsidR="007A3887" w:rsidRPr="007A3887" w:rsidRDefault="007A3887" w:rsidP="00B7422D">
      <w:pPr>
        <w:tabs>
          <w:tab w:val="left" w:pos="2835"/>
        </w:tabs>
        <w:ind w:firstLine="2835"/>
        <w:jc w:val="both"/>
        <w:rPr>
          <w:rFonts w:ascii="Arial" w:hAnsi="Arial" w:cs="Arial"/>
          <w:sz w:val="24"/>
          <w:szCs w:val="24"/>
          <w:lang w:val="es-CL"/>
        </w:rPr>
      </w:pPr>
      <w:r w:rsidRPr="007A3887">
        <w:rPr>
          <w:rFonts w:ascii="Arial" w:hAnsi="Arial" w:cs="Arial"/>
          <w:sz w:val="24"/>
          <w:szCs w:val="24"/>
          <w:lang w:val="es-CL"/>
        </w:rPr>
        <w:t>1) Sustituir “Periódicamente” por “semanalmente”</w:t>
      </w:r>
    </w:p>
    <w:p w14:paraId="3AAAB37B" w14:textId="77777777" w:rsidR="007A3887" w:rsidRPr="007A3887" w:rsidRDefault="007A3887" w:rsidP="007A3887">
      <w:pPr>
        <w:tabs>
          <w:tab w:val="left" w:pos="2835"/>
        </w:tabs>
        <w:jc w:val="both"/>
        <w:rPr>
          <w:rFonts w:ascii="Arial" w:hAnsi="Arial" w:cs="Arial"/>
          <w:sz w:val="24"/>
          <w:szCs w:val="24"/>
          <w:lang w:val="es-CL"/>
        </w:rPr>
      </w:pPr>
    </w:p>
    <w:p w14:paraId="41B45152" w14:textId="77777777" w:rsidR="007A3887" w:rsidRPr="007A3887" w:rsidRDefault="007A3887" w:rsidP="007A3887">
      <w:pPr>
        <w:tabs>
          <w:tab w:val="left" w:pos="2835"/>
        </w:tabs>
        <w:jc w:val="both"/>
        <w:rPr>
          <w:rFonts w:ascii="Arial" w:hAnsi="Arial" w:cs="Arial"/>
          <w:sz w:val="24"/>
          <w:szCs w:val="24"/>
          <w:lang w:val="es-CL"/>
        </w:rPr>
      </w:pPr>
    </w:p>
    <w:p w14:paraId="3DA09640" w14:textId="77777777" w:rsidR="007A3887" w:rsidRPr="007A3887" w:rsidRDefault="007A3887" w:rsidP="00B7422D">
      <w:pPr>
        <w:tabs>
          <w:tab w:val="left" w:pos="2835"/>
        </w:tabs>
        <w:ind w:firstLine="2835"/>
        <w:jc w:val="both"/>
        <w:rPr>
          <w:rFonts w:ascii="Arial" w:hAnsi="Arial" w:cs="Arial"/>
          <w:sz w:val="24"/>
          <w:szCs w:val="24"/>
          <w:lang w:val="es-CL"/>
        </w:rPr>
      </w:pPr>
      <w:r w:rsidRPr="007A3887">
        <w:rPr>
          <w:rFonts w:ascii="Arial" w:hAnsi="Arial" w:cs="Arial"/>
          <w:sz w:val="24"/>
          <w:szCs w:val="24"/>
          <w:lang w:val="es-CL"/>
        </w:rPr>
        <w:t xml:space="preserve">2) Agregar luego de la palabra “liquidadas” la frase “o con medidas de apremio dentro del último mes de publicada esta ley, como también en las causas que se solicite la liquidación al entrar en vigencia la misma” </w:t>
      </w:r>
    </w:p>
    <w:p w14:paraId="2D6699CC" w14:textId="77777777" w:rsidR="005C07D0" w:rsidRDefault="005C07D0" w:rsidP="005C07D0">
      <w:pPr>
        <w:tabs>
          <w:tab w:val="left" w:pos="2835"/>
        </w:tabs>
        <w:jc w:val="both"/>
        <w:rPr>
          <w:rFonts w:ascii="Arial" w:hAnsi="Arial" w:cs="Arial"/>
          <w:sz w:val="24"/>
          <w:szCs w:val="24"/>
          <w:lang w:val="es-ES_tradnl"/>
        </w:rPr>
      </w:pPr>
    </w:p>
    <w:p w14:paraId="6D697AD8" w14:textId="0665E67B" w:rsidR="00B83B27" w:rsidRPr="00B83B27" w:rsidRDefault="00B7422D" w:rsidP="00B83B27">
      <w:pPr>
        <w:tabs>
          <w:tab w:val="left" w:pos="2835"/>
        </w:tabs>
        <w:ind w:firstLine="2835"/>
        <w:jc w:val="both"/>
        <w:rPr>
          <w:rFonts w:ascii="Arial" w:hAnsi="Arial" w:cs="Arial"/>
          <w:sz w:val="24"/>
          <w:szCs w:val="24"/>
        </w:rPr>
      </w:pPr>
      <w:r w:rsidRPr="00B7422D">
        <w:rPr>
          <w:rFonts w:ascii="Arial" w:hAnsi="Arial" w:cs="Arial"/>
          <w:b/>
          <w:bCs/>
          <w:sz w:val="24"/>
          <w:szCs w:val="24"/>
        </w:rPr>
        <w:t>4</w:t>
      </w:r>
      <w:r w:rsidR="00B83B27" w:rsidRPr="00B83B27">
        <w:rPr>
          <w:rFonts w:ascii="Arial" w:hAnsi="Arial" w:cs="Arial"/>
          <w:sz w:val="24"/>
          <w:szCs w:val="24"/>
        </w:rPr>
        <w:t xml:space="preserve">. </w:t>
      </w:r>
      <w:r w:rsidR="00B83B27" w:rsidRPr="00B83B27">
        <w:rPr>
          <w:rFonts w:ascii="Arial" w:hAnsi="Arial" w:cs="Arial"/>
          <w:b/>
          <w:bCs/>
          <w:sz w:val="24"/>
          <w:szCs w:val="24"/>
        </w:rPr>
        <w:t>De las Honorables Senadoras señoras Allende y Rincón</w:t>
      </w:r>
      <w:r w:rsidR="00B83B27" w:rsidRPr="00B83B27">
        <w:rPr>
          <w:rFonts w:ascii="Arial" w:hAnsi="Arial" w:cs="Arial"/>
          <w:sz w:val="24"/>
          <w:szCs w:val="24"/>
        </w:rPr>
        <w:t xml:space="preserve"> para agregar</w:t>
      </w:r>
      <w:r>
        <w:rPr>
          <w:rFonts w:ascii="Arial" w:hAnsi="Arial" w:cs="Arial"/>
          <w:sz w:val="24"/>
          <w:szCs w:val="24"/>
        </w:rPr>
        <w:t xml:space="preserve"> </w:t>
      </w:r>
      <w:r w:rsidR="00B83B27" w:rsidRPr="00B83B27">
        <w:rPr>
          <w:rFonts w:ascii="Arial" w:hAnsi="Arial" w:cs="Arial"/>
          <w:sz w:val="24"/>
          <w:szCs w:val="24"/>
        </w:rPr>
        <w:t>un nuevo inciso final del siguiente tenor:</w:t>
      </w:r>
    </w:p>
    <w:p w14:paraId="029AB0C0" w14:textId="77777777" w:rsidR="00B83B27" w:rsidRPr="00B83B27" w:rsidRDefault="00B83B27" w:rsidP="00B83B27">
      <w:pPr>
        <w:tabs>
          <w:tab w:val="left" w:pos="2835"/>
        </w:tabs>
        <w:ind w:firstLine="2835"/>
        <w:jc w:val="both"/>
        <w:rPr>
          <w:rFonts w:ascii="Arial" w:hAnsi="Arial" w:cs="Arial"/>
          <w:sz w:val="24"/>
          <w:szCs w:val="24"/>
        </w:rPr>
      </w:pPr>
    </w:p>
    <w:p w14:paraId="037B6808" w14:textId="77777777" w:rsidR="00B83B27" w:rsidRPr="00B83B27" w:rsidRDefault="00B83B27" w:rsidP="00B83B27">
      <w:pPr>
        <w:tabs>
          <w:tab w:val="left" w:pos="2835"/>
        </w:tabs>
        <w:ind w:firstLine="2835"/>
        <w:jc w:val="both"/>
        <w:rPr>
          <w:rFonts w:ascii="Arial" w:hAnsi="Arial" w:cs="Arial"/>
          <w:sz w:val="24"/>
          <w:szCs w:val="24"/>
        </w:rPr>
      </w:pPr>
      <w:r w:rsidRPr="00B83B27">
        <w:rPr>
          <w:rFonts w:ascii="Arial" w:hAnsi="Arial" w:cs="Arial"/>
          <w:sz w:val="24"/>
          <w:szCs w:val="24"/>
        </w:rPr>
        <w:t>“Si fueren varios los alimentarios solicitantes de la medida cautelar sobre los fondos de un mismo alimentante, a que refiere el artículo decimotercero transitorio, se suspenderá el pago de lo obtenido por la medida cautelar, hasta que el último alimentario que hubiere solicitado la retención obtenga el respectivo certificado de liquidación de deuda, en cuyo caso se dividirá lo retenido en partes iguales. Si dentro de los alimentarios, hubiere menores de edad, se pagarán sus créditos con preferencia y en partes iguales entre ellos, del saldo restante se pagarán los alimentarios mayores de edad. Para efectos de la acumulación de causas, el tribunal de la causa más antigua continuará conociendo.”</w:t>
      </w:r>
    </w:p>
    <w:p w14:paraId="5426EDD7" w14:textId="77777777" w:rsidR="005C07D0" w:rsidRPr="00B83B27" w:rsidRDefault="005C07D0" w:rsidP="005C07D0">
      <w:pPr>
        <w:tabs>
          <w:tab w:val="left" w:pos="2835"/>
        </w:tabs>
        <w:jc w:val="both"/>
        <w:rPr>
          <w:rFonts w:ascii="Arial" w:hAnsi="Arial" w:cs="Arial"/>
          <w:sz w:val="24"/>
          <w:szCs w:val="24"/>
        </w:rPr>
      </w:pPr>
    </w:p>
    <w:p w14:paraId="747F3CED" w14:textId="5B5851D1" w:rsidR="005C07D0" w:rsidRPr="00B7422D" w:rsidRDefault="00B7422D" w:rsidP="00B7422D">
      <w:pPr>
        <w:tabs>
          <w:tab w:val="left" w:pos="2835"/>
        </w:tabs>
        <w:ind w:firstLine="2835"/>
        <w:jc w:val="both"/>
        <w:rPr>
          <w:rFonts w:ascii="Arial" w:hAnsi="Arial" w:cs="Arial"/>
          <w:b/>
          <w:bCs/>
          <w:sz w:val="24"/>
          <w:szCs w:val="24"/>
          <w:lang w:val="es-ES_tradnl"/>
        </w:rPr>
      </w:pPr>
      <w:r>
        <w:rPr>
          <w:rFonts w:ascii="Arial" w:hAnsi="Arial" w:cs="Arial"/>
          <w:b/>
          <w:bCs/>
          <w:sz w:val="24"/>
          <w:szCs w:val="24"/>
          <w:lang w:val="es-ES_tradnl"/>
        </w:rPr>
        <w:t>Durante el estudio de estas indicaciones, sus autoras retiraron</w:t>
      </w:r>
      <w:r w:rsidR="00465A3C">
        <w:rPr>
          <w:rFonts w:ascii="Arial" w:hAnsi="Arial" w:cs="Arial"/>
          <w:b/>
          <w:bCs/>
          <w:sz w:val="24"/>
          <w:szCs w:val="24"/>
          <w:lang w:val="es-ES_tradnl"/>
        </w:rPr>
        <w:t xml:space="preserve"> ambas indicaciones</w:t>
      </w:r>
      <w:r>
        <w:rPr>
          <w:rFonts w:ascii="Arial" w:hAnsi="Arial" w:cs="Arial"/>
          <w:b/>
          <w:bCs/>
          <w:sz w:val="24"/>
          <w:szCs w:val="24"/>
          <w:lang w:val="es-ES_tradnl"/>
        </w:rPr>
        <w:t>, como forma de contribuir al pronto despacho de esta iniciativa.</w:t>
      </w:r>
    </w:p>
    <w:p w14:paraId="52CF1171" w14:textId="6CDCECD2" w:rsidR="00624419" w:rsidRDefault="00624419" w:rsidP="005C07D0">
      <w:pPr>
        <w:tabs>
          <w:tab w:val="left" w:pos="2835"/>
        </w:tabs>
        <w:jc w:val="both"/>
        <w:rPr>
          <w:rFonts w:ascii="Arial" w:hAnsi="Arial" w:cs="Arial"/>
          <w:sz w:val="24"/>
          <w:szCs w:val="24"/>
          <w:lang w:val="es-ES_tradnl"/>
        </w:rPr>
      </w:pPr>
    </w:p>
    <w:p w14:paraId="72762D25" w14:textId="7AAEF5A5" w:rsidR="00624419" w:rsidRPr="00E56BF5" w:rsidRDefault="00465A3C" w:rsidP="00465A3C">
      <w:pPr>
        <w:tabs>
          <w:tab w:val="left" w:pos="2835"/>
        </w:tabs>
        <w:ind w:firstLine="2835"/>
        <w:jc w:val="both"/>
        <w:rPr>
          <w:rFonts w:ascii="Arial" w:hAnsi="Arial" w:cs="Arial"/>
          <w:b/>
          <w:bCs/>
          <w:sz w:val="24"/>
          <w:szCs w:val="24"/>
          <w:lang w:val="es-ES_tradnl"/>
        </w:rPr>
      </w:pPr>
      <w:r w:rsidRPr="00E56BF5">
        <w:rPr>
          <w:rFonts w:ascii="Arial" w:hAnsi="Arial" w:cs="Arial"/>
          <w:b/>
          <w:bCs/>
          <w:sz w:val="24"/>
          <w:szCs w:val="24"/>
          <w:lang w:val="es-ES_tradnl"/>
        </w:rPr>
        <w:t>En consecuencia, la Comisión</w:t>
      </w:r>
      <w:r w:rsidR="00E56BF5" w:rsidRPr="00E56BF5">
        <w:rPr>
          <w:rFonts w:ascii="Arial" w:hAnsi="Arial" w:cs="Arial"/>
          <w:b/>
          <w:bCs/>
          <w:sz w:val="24"/>
          <w:szCs w:val="24"/>
          <w:lang w:val="es-ES_tradnl"/>
        </w:rPr>
        <w:t>, por la unanimidad de sus integrantes, Honorables Senadores señora Ebensperger, y señores Araya, De Urresti, Galilea, y Huenchumilla,</w:t>
      </w:r>
      <w:r w:rsidRPr="00E56BF5">
        <w:rPr>
          <w:rFonts w:ascii="Arial" w:hAnsi="Arial" w:cs="Arial"/>
          <w:b/>
          <w:bCs/>
          <w:sz w:val="24"/>
          <w:szCs w:val="24"/>
          <w:lang w:val="es-ES_tradnl"/>
        </w:rPr>
        <w:t xml:space="preserve"> aprob</w:t>
      </w:r>
      <w:r w:rsidR="00E56BF5" w:rsidRPr="00E56BF5">
        <w:rPr>
          <w:rFonts w:ascii="Arial" w:hAnsi="Arial" w:cs="Arial"/>
          <w:b/>
          <w:bCs/>
          <w:sz w:val="24"/>
          <w:szCs w:val="24"/>
          <w:lang w:val="es-ES_tradnl"/>
        </w:rPr>
        <w:t>ó</w:t>
      </w:r>
      <w:r w:rsidRPr="00E56BF5">
        <w:rPr>
          <w:rFonts w:ascii="Arial" w:hAnsi="Arial" w:cs="Arial"/>
          <w:b/>
          <w:bCs/>
          <w:sz w:val="24"/>
          <w:szCs w:val="24"/>
          <w:lang w:val="es-ES_tradnl"/>
        </w:rPr>
        <w:t xml:space="preserve"> </w:t>
      </w:r>
      <w:r w:rsidR="00495398">
        <w:rPr>
          <w:rFonts w:ascii="Arial" w:hAnsi="Arial" w:cs="Arial"/>
          <w:b/>
          <w:bCs/>
          <w:sz w:val="24"/>
          <w:szCs w:val="24"/>
          <w:lang w:val="es-ES_tradnl"/>
        </w:rPr>
        <w:t>el numeral 3</w:t>
      </w:r>
      <w:r w:rsidRPr="00E56BF5">
        <w:rPr>
          <w:rFonts w:ascii="Arial" w:hAnsi="Arial" w:cs="Arial"/>
          <w:b/>
          <w:bCs/>
          <w:sz w:val="24"/>
          <w:szCs w:val="24"/>
          <w:lang w:val="es-ES_tradnl"/>
        </w:rPr>
        <w:t>, sin enmiendas</w:t>
      </w:r>
      <w:r w:rsidR="00E56BF5" w:rsidRPr="00E56BF5">
        <w:rPr>
          <w:rFonts w:ascii="Arial" w:hAnsi="Arial" w:cs="Arial"/>
          <w:b/>
          <w:bCs/>
          <w:sz w:val="24"/>
          <w:szCs w:val="24"/>
          <w:lang w:val="es-ES_tradnl"/>
        </w:rPr>
        <w:t>.</w:t>
      </w:r>
    </w:p>
    <w:p w14:paraId="03CD7C75" w14:textId="2512B347" w:rsidR="00E56BF5" w:rsidRDefault="00E56BF5" w:rsidP="00465A3C">
      <w:pPr>
        <w:tabs>
          <w:tab w:val="left" w:pos="2835"/>
        </w:tabs>
        <w:ind w:firstLine="2835"/>
        <w:jc w:val="both"/>
        <w:rPr>
          <w:rFonts w:ascii="Arial" w:hAnsi="Arial" w:cs="Arial"/>
          <w:b/>
          <w:bCs/>
          <w:sz w:val="24"/>
          <w:szCs w:val="24"/>
          <w:lang w:val="es-ES_tradnl"/>
        </w:rPr>
      </w:pPr>
    </w:p>
    <w:p w14:paraId="597479D7" w14:textId="64731F25" w:rsidR="00495398" w:rsidRDefault="00495398" w:rsidP="00465A3C">
      <w:pPr>
        <w:tabs>
          <w:tab w:val="left" w:pos="2835"/>
        </w:tabs>
        <w:ind w:firstLine="2835"/>
        <w:jc w:val="both"/>
        <w:rPr>
          <w:rFonts w:ascii="Arial" w:hAnsi="Arial" w:cs="Arial"/>
          <w:b/>
          <w:bCs/>
          <w:sz w:val="24"/>
          <w:szCs w:val="24"/>
          <w:lang w:val="es-ES_tradnl"/>
        </w:rPr>
      </w:pPr>
    </w:p>
    <w:p w14:paraId="2F7EB9D1" w14:textId="2BAB4591" w:rsidR="00495398" w:rsidRDefault="00495398" w:rsidP="00465A3C">
      <w:pPr>
        <w:tabs>
          <w:tab w:val="left" w:pos="2835"/>
        </w:tabs>
        <w:ind w:firstLine="2835"/>
        <w:jc w:val="both"/>
        <w:rPr>
          <w:rFonts w:ascii="Arial" w:hAnsi="Arial" w:cs="Arial"/>
          <w:b/>
          <w:bCs/>
          <w:sz w:val="24"/>
          <w:szCs w:val="24"/>
          <w:lang w:val="es-ES_tradnl"/>
        </w:rPr>
      </w:pPr>
    </w:p>
    <w:p w14:paraId="64989FD1" w14:textId="4E381474" w:rsidR="00495398" w:rsidRDefault="00495398" w:rsidP="00465A3C">
      <w:pPr>
        <w:tabs>
          <w:tab w:val="left" w:pos="2835"/>
        </w:tabs>
        <w:ind w:firstLine="2835"/>
        <w:jc w:val="both"/>
        <w:rPr>
          <w:rFonts w:ascii="Arial" w:hAnsi="Arial" w:cs="Arial"/>
          <w:b/>
          <w:bCs/>
          <w:sz w:val="24"/>
          <w:szCs w:val="24"/>
          <w:lang w:val="es-ES_tradnl"/>
        </w:rPr>
      </w:pPr>
    </w:p>
    <w:p w14:paraId="587585D3" w14:textId="2F9BC7C5" w:rsidR="00495398" w:rsidRDefault="00495398" w:rsidP="00465A3C">
      <w:pPr>
        <w:tabs>
          <w:tab w:val="left" w:pos="2835"/>
        </w:tabs>
        <w:ind w:firstLine="2835"/>
        <w:jc w:val="both"/>
        <w:rPr>
          <w:rFonts w:ascii="Arial" w:hAnsi="Arial" w:cs="Arial"/>
          <w:b/>
          <w:bCs/>
          <w:sz w:val="24"/>
          <w:szCs w:val="24"/>
          <w:lang w:val="es-ES_tradnl"/>
        </w:rPr>
      </w:pPr>
    </w:p>
    <w:p w14:paraId="064B9B6C" w14:textId="1D964352" w:rsidR="00495398" w:rsidRDefault="00495398" w:rsidP="00465A3C">
      <w:pPr>
        <w:tabs>
          <w:tab w:val="left" w:pos="2835"/>
        </w:tabs>
        <w:ind w:firstLine="2835"/>
        <w:jc w:val="both"/>
        <w:rPr>
          <w:rFonts w:ascii="Arial" w:hAnsi="Arial" w:cs="Arial"/>
          <w:b/>
          <w:bCs/>
          <w:sz w:val="24"/>
          <w:szCs w:val="24"/>
          <w:lang w:val="es-ES_tradnl"/>
        </w:rPr>
      </w:pPr>
    </w:p>
    <w:p w14:paraId="28A16666" w14:textId="77777777" w:rsidR="00495398" w:rsidRPr="00E56BF5" w:rsidRDefault="00495398" w:rsidP="00465A3C">
      <w:pPr>
        <w:tabs>
          <w:tab w:val="left" w:pos="2835"/>
        </w:tabs>
        <w:ind w:firstLine="2835"/>
        <w:jc w:val="both"/>
        <w:rPr>
          <w:rFonts w:ascii="Arial" w:hAnsi="Arial" w:cs="Arial"/>
          <w:b/>
          <w:bCs/>
          <w:sz w:val="24"/>
          <w:szCs w:val="24"/>
          <w:lang w:val="es-ES_tradnl"/>
        </w:rPr>
      </w:pPr>
    </w:p>
    <w:p w14:paraId="7792ADAF" w14:textId="095D2299" w:rsidR="005C07D0" w:rsidRPr="005C07D0" w:rsidRDefault="005C07D0" w:rsidP="005C07D0">
      <w:pPr>
        <w:tabs>
          <w:tab w:val="left" w:pos="2835"/>
        </w:tabs>
        <w:jc w:val="center"/>
        <w:rPr>
          <w:rFonts w:ascii="Arial" w:hAnsi="Arial" w:cs="Arial"/>
          <w:b/>
          <w:sz w:val="24"/>
          <w:szCs w:val="24"/>
          <w:u w:val="single"/>
          <w:lang w:val="es-ES_tradnl"/>
        </w:rPr>
      </w:pPr>
      <w:r>
        <w:rPr>
          <w:rFonts w:ascii="Arial" w:hAnsi="Arial" w:cs="Arial"/>
          <w:b/>
          <w:sz w:val="24"/>
          <w:szCs w:val="24"/>
          <w:u w:val="single"/>
          <w:lang w:val="es-ES_tradnl"/>
        </w:rPr>
        <w:t>Numeral 4.</w:t>
      </w:r>
    </w:p>
    <w:p w14:paraId="511E101E" w14:textId="77777777" w:rsidR="005C07D0" w:rsidRPr="009A55BD" w:rsidRDefault="005C07D0" w:rsidP="005C07D0">
      <w:pPr>
        <w:tabs>
          <w:tab w:val="left" w:pos="2835"/>
        </w:tabs>
        <w:jc w:val="both"/>
        <w:rPr>
          <w:rFonts w:ascii="Arial" w:hAnsi="Arial" w:cs="Arial"/>
          <w:sz w:val="24"/>
          <w:szCs w:val="24"/>
          <w:lang w:val="es-ES_tradnl"/>
        </w:rPr>
      </w:pPr>
    </w:p>
    <w:p w14:paraId="468FBE13" w14:textId="469CB4B0" w:rsidR="00965DEC" w:rsidRPr="009A55BD" w:rsidRDefault="005C07D0" w:rsidP="005C07D0">
      <w:pPr>
        <w:tabs>
          <w:tab w:val="left" w:pos="2835"/>
        </w:tabs>
        <w:ind w:firstLine="2835"/>
        <w:jc w:val="both"/>
        <w:rPr>
          <w:rFonts w:ascii="Arial" w:hAnsi="Arial" w:cs="Arial"/>
          <w:sz w:val="24"/>
          <w:szCs w:val="24"/>
          <w:lang w:val="es-ES_tradnl"/>
        </w:rPr>
      </w:pPr>
      <w:r>
        <w:rPr>
          <w:rFonts w:ascii="Arial" w:hAnsi="Arial" w:cs="Arial"/>
          <w:sz w:val="24"/>
          <w:szCs w:val="24"/>
          <w:lang w:val="es-ES_tradnl"/>
        </w:rPr>
        <w:t>Incorpora e</w:t>
      </w:r>
      <w:r w:rsidR="00965DEC" w:rsidRPr="009A55BD">
        <w:rPr>
          <w:rFonts w:ascii="Arial" w:hAnsi="Arial" w:cs="Arial"/>
          <w:sz w:val="24"/>
          <w:szCs w:val="24"/>
          <w:lang w:val="es-ES_tradnl"/>
        </w:rPr>
        <w:t>l artículo decimosexto transitorio, nuevo</w:t>
      </w:r>
      <w:r>
        <w:rPr>
          <w:rFonts w:ascii="Arial" w:hAnsi="Arial" w:cs="Arial"/>
          <w:sz w:val="24"/>
          <w:szCs w:val="24"/>
          <w:lang w:val="es-ES_tradnl"/>
        </w:rPr>
        <w:t>, que sigue</w:t>
      </w:r>
      <w:r w:rsidR="00965DEC" w:rsidRPr="009A55BD">
        <w:rPr>
          <w:rFonts w:ascii="Arial" w:hAnsi="Arial" w:cs="Arial"/>
          <w:sz w:val="24"/>
          <w:szCs w:val="24"/>
          <w:lang w:val="es-ES_tradnl"/>
        </w:rPr>
        <w:t>:</w:t>
      </w:r>
    </w:p>
    <w:p w14:paraId="137BCA6D" w14:textId="77777777" w:rsidR="00965DEC" w:rsidRPr="009A55BD" w:rsidRDefault="00965DEC" w:rsidP="005C07D0">
      <w:pPr>
        <w:tabs>
          <w:tab w:val="left" w:pos="2552"/>
        </w:tabs>
        <w:ind w:firstLine="2835"/>
        <w:jc w:val="both"/>
        <w:rPr>
          <w:rFonts w:ascii="Arial" w:hAnsi="Arial" w:cs="Arial"/>
          <w:sz w:val="24"/>
          <w:szCs w:val="24"/>
          <w:lang w:val="es-ES_tradnl"/>
        </w:rPr>
      </w:pPr>
    </w:p>
    <w:p w14:paraId="0F11842D"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“Artículo decimosexto.- Si al momento de la notificación a una Administradora de Fondos de Pensiones de una resolución que ordena la retención judicial de fondos, ya se hubiere concretado el retiro de fondos autorizado por la ley N° 21.248 del respectivo afiliado o beneficiario de pensión de sobrevivencia, la Administradora de Fondos de Pensiones deberá informar por medios electrónicos dicha circunstancia al tribunal que dictó la resolución, señalando el domicilio registrado por el afiliado o el beneficiario de pensión de sobrevivencia, el detalle del monto retirado, la fecha en que le fue formulada la solicitud de retiro, y la fecha de entrega de los fondos al respectivo afiliado o beneficiario de pensión de sobrevivencia, y la respuesta que esta persona dio a la Administradora de Fondos de Pensiones ante la consulta de si tenía deudas impagas originadas por obligaciones alimentarias ordenadas por resolución judicial, dispuesta en el inciso primero del artículo decimocuarto transitorio de esta ley. En caso que la respuesta del afiliado o beneficiario de pensión de sobrevivencia a la consulta dispuesta en el inciso primero del artículo decimocuarto transitorio de esta ley hubiere sido negativa, la Administradora de Fondos de Pensiones además deberá informar por medios electrónicos los mismos antecedentes al Ministerio Público para que se persigan las responsabilidades legales que correspondan.</w:t>
      </w:r>
    </w:p>
    <w:p w14:paraId="2E087E40" w14:textId="77777777" w:rsidR="00965DEC" w:rsidRPr="009A55BD" w:rsidRDefault="00965DEC" w:rsidP="005C07D0">
      <w:pPr>
        <w:tabs>
          <w:tab w:val="left" w:pos="2552"/>
        </w:tabs>
        <w:ind w:firstLine="2835"/>
        <w:jc w:val="both"/>
        <w:rPr>
          <w:rFonts w:ascii="Arial" w:hAnsi="Arial" w:cs="Arial"/>
          <w:sz w:val="24"/>
          <w:szCs w:val="24"/>
          <w:lang w:val="es-ES_tradnl"/>
        </w:rPr>
      </w:pPr>
    </w:p>
    <w:p w14:paraId="16E0372B"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Si al momento de la recepción por una Administradora de Fondos de Pensiones de una de las nóminas de deudores de pensiones alimenticias, según lo dispuesto en el artículo decimoquinto transitorio de esta ley, ya se hubiere concretado el retiro de fondos autorizado por la N° 21.248 por alguno de los afiliados o beneficiarios de pensiones de sobrevivencia incluidos en la nómina, dicha Administradora de Fondos de Pensiones deberá informar dicha circunstancia a los respectivos tribunales y al Ministerio Publico, en los mismos términos y señalando los mismos antecedentes dispuestos en el inciso anterior.</w:t>
      </w:r>
    </w:p>
    <w:p w14:paraId="32B11EE6" w14:textId="77777777" w:rsidR="00965DEC" w:rsidRDefault="00965DEC" w:rsidP="005C07D0">
      <w:pPr>
        <w:tabs>
          <w:tab w:val="left" w:pos="2552"/>
        </w:tabs>
        <w:ind w:firstLine="2835"/>
        <w:jc w:val="both"/>
        <w:rPr>
          <w:rFonts w:ascii="Arial" w:hAnsi="Arial" w:cs="Arial"/>
          <w:sz w:val="24"/>
          <w:szCs w:val="24"/>
          <w:lang w:val="es-ES_tradnl"/>
        </w:rPr>
      </w:pPr>
    </w:p>
    <w:p w14:paraId="4FFB32D3"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La responsabilidad de la Administradora de Fondos de Pensiones que diere lugar a algún retiro de fondos que a la fecha del retiro se encontraban retenidos por orden judicial o por efecto de lo dispuesto en el artículo decimoquinto transitorio de esta ley, se perseguirán ante los tribunales de justicia y por la Superintendencia de Pensiones, de conformidad a las normas legales vigentes.</w:t>
      </w:r>
    </w:p>
    <w:p w14:paraId="72D99740" w14:textId="77777777" w:rsidR="00965DEC" w:rsidRPr="009A55BD" w:rsidRDefault="00965DEC" w:rsidP="005C07D0">
      <w:pPr>
        <w:tabs>
          <w:tab w:val="left" w:pos="2552"/>
        </w:tabs>
        <w:ind w:firstLine="2835"/>
        <w:jc w:val="both"/>
        <w:rPr>
          <w:rFonts w:ascii="Arial" w:hAnsi="Arial" w:cs="Arial"/>
          <w:sz w:val="24"/>
          <w:szCs w:val="24"/>
          <w:lang w:val="es-ES_tradnl"/>
        </w:rPr>
      </w:pPr>
    </w:p>
    <w:p w14:paraId="208C60D9" w14:textId="77777777" w:rsidR="00965DEC" w:rsidRPr="009A55BD" w:rsidRDefault="00965DEC" w:rsidP="005C07D0">
      <w:pPr>
        <w:tabs>
          <w:tab w:val="left" w:pos="2552"/>
        </w:tabs>
        <w:ind w:firstLine="2835"/>
        <w:jc w:val="both"/>
        <w:rPr>
          <w:rFonts w:ascii="Arial" w:hAnsi="Arial" w:cs="Arial"/>
          <w:sz w:val="24"/>
          <w:szCs w:val="24"/>
          <w:lang w:val="es-ES_tradnl"/>
        </w:rPr>
      </w:pPr>
      <w:r w:rsidRPr="009A55BD">
        <w:rPr>
          <w:rFonts w:ascii="Arial" w:hAnsi="Arial" w:cs="Arial"/>
          <w:sz w:val="24"/>
          <w:szCs w:val="24"/>
          <w:lang w:val="es-ES_tradnl"/>
        </w:rPr>
        <w:t>Para el sólo efecto del pago de pensiones alimenticias será embargable el 10% que el afiliado a una administradora de fondos de pensiones pueda retirar de su cuenta de capitalización individual de conformidad con lo previsto en la ley N° 21.248.”.</w:t>
      </w:r>
    </w:p>
    <w:p w14:paraId="3B31199D" w14:textId="77777777" w:rsidR="00C41681" w:rsidRDefault="00C41681" w:rsidP="007A605A">
      <w:pPr>
        <w:tabs>
          <w:tab w:val="left" w:pos="2835"/>
        </w:tabs>
        <w:jc w:val="both"/>
        <w:rPr>
          <w:rFonts w:ascii="Arial" w:hAnsi="Arial" w:cs="Arial"/>
          <w:sz w:val="24"/>
          <w:szCs w:val="24"/>
        </w:rPr>
      </w:pPr>
    </w:p>
    <w:p w14:paraId="3AAEE432" w14:textId="50442ABA" w:rsidR="00624419" w:rsidRDefault="00624419" w:rsidP="00624419">
      <w:pPr>
        <w:tabs>
          <w:tab w:val="left" w:pos="2835"/>
        </w:tabs>
        <w:jc w:val="both"/>
        <w:rPr>
          <w:rFonts w:ascii="Arial" w:hAnsi="Arial" w:cs="Arial"/>
          <w:sz w:val="24"/>
          <w:szCs w:val="24"/>
          <w:lang w:val="es-ES_tradnl"/>
        </w:rPr>
      </w:pPr>
      <w:r>
        <w:rPr>
          <w:rFonts w:ascii="Arial" w:hAnsi="Arial" w:cs="Arial"/>
          <w:sz w:val="24"/>
          <w:szCs w:val="24"/>
          <w:lang w:val="es-ES_tradnl"/>
        </w:rPr>
        <w:tab/>
      </w:r>
      <w:r w:rsidRPr="00624419">
        <w:rPr>
          <w:rFonts w:ascii="Arial" w:hAnsi="Arial" w:cs="Arial"/>
          <w:sz w:val="24"/>
          <w:szCs w:val="24"/>
          <w:lang w:val="es-ES_tradnl"/>
        </w:rPr>
        <w:t>En relación con este numeral, se presentaron las siguientes indicaciones</w:t>
      </w:r>
      <w:r w:rsidR="00B7422D">
        <w:rPr>
          <w:rFonts w:ascii="Arial" w:hAnsi="Arial" w:cs="Arial"/>
          <w:sz w:val="24"/>
          <w:szCs w:val="24"/>
          <w:lang w:val="es-ES_tradnl"/>
        </w:rPr>
        <w:t>:</w:t>
      </w:r>
    </w:p>
    <w:p w14:paraId="62280C0B" w14:textId="3562E01B" w:rsidR="00B7422D" w:rsidRDefault="00B7422D" w:rsidP="00624419">
      <w:pPr>
        <w:tabs>
          <w:tab w:val="left" w:pos="2835"/>
        </w:tabs>
        <w:jc w:val="both"/>
        <w:rPr>
          <w:rFonts w:ascii="Arial" w:hAnsi="Arial" w:cs="Arial"/>
          <w:sz w:val="24"/>
          <w:szCs w:val="24"/>
          <w:lang w:val="es-ES_tradnl"/>
        </w:rPr>
      </w:pPr>
    </w:p>
    <w:p w14:paraId="061B9AFD" w14:textId="402E1633" w:rsidR="00B7422D" w:rsidRPr="00B7422D" w:rsidRDefault="00B7422D" w:rsidP="00465A3C">
      <w:pPr>
        <w:tabs>
          <w:tab w:val="left" w:pos="2835"/>
        </w:tabs>
        <w:ind w:firstLine="2835"/>
        <w:jc w:val="both"/>
        <w:rPr>
          <w:rFonts w:ascii="Arial" w:hAnsi="Arial" w:cs="Arial"/>
          <w:b/>
          <w:sz w:val="24"/>
          <w:szCs w:val="24"/>
          <w:lang w:val="es-CL"/>
        </w:rPr>
      </w:pPr>
      <w:r>
        <w:rPr>
          <w:rFonts w:ascii="Arial" w:hAnsi="Arial" w:cs="Arial"/>
          <w:b/>
          <w:sz w:val="24"/>
          <w:szCs w:val="24"/>
          <w:lang w:val="es-CL"/>
        </w:rPr>
        <w:t xml:space="preserve">5. </w:t>
      </w:r>
      <w:r w:rsidRPr="00B7422D">
        <w:rPr>
          <w:rFonts w:ascii="Arial" w:hAnsi="Arial" w:cs="Arial"/>
          <w:b/>
          <w:sz w:val="24"/>
          <w:szCs w:val="24"/>
          <w:lang w:val="es-CL"/>
        </w:rPr>
        <w:t>De las</w:t>
      </w:r>
      <w:r>
        <w:rPr>
          <w:rFonts w:ascii="Arial" w:hAnsi="Arial" w:cs="Arial"/>
          <w:b/>
          <w:sz w:val="24"/>
          <w:szCs w:val="24"/>
          <w:lang w:val="es-CL"/>
        </w:rPr>
        <w:t xml:space="preserve"> Honorables</w:t>
      </w:r>
      <w:r w:rsidRPr="00B7422D">
        <w:rPr>
          <w:rFonts w:ascii="Arial" w:hAnsi="Arial" w:cs="Arial"/>
          <w:b/>
          <w:sz w:val="24"/>
          <w:szCs w:val="24"/>
          <w:lang w:val="es-CL"/>
        </w:rPr>
        <w:t xml:space="preserve"> Senadoras Allende y Rincón </w:t>
      </w:r>
      <w:r w:rsidRPr="00B7422D">
        <w:rPr>
          <w:rFonts w:ascii="Arial" w:hAnsi="Arial" w:cs="Arial"/>
          <w:bCs/>
          <w:sz w:val="24"/>
          <w:szCs w:val="24"/>
          <w:lang w:val="es-CL"/>
        </w:rPr>
        <w:t>para</w:t>
      </w:r>
      <w:r w:rsidR="00465A3C" w:rsidRPr="00465A3C">
        <w:rPr>
          <w:rFonts w:ascii="Arial" w:hAnsi="Arial" w:cs="Arial"/>
          <w:bCs/>
          <w:sz w:val="24"/>
          <w:szCs w:val="24"/>
          <w:lang w:val="es-CL"/>
        </w:rPr>
        <w:t xml:space="preserve"> introducir las siguientes enmiendas al inciso primero</w:t>
      </w:r>
      <w:r w:rsidR="00465A3C">
        <w:rPr>
          <w:rFonts w:ascii="Arial" w:hAnsi="Arial" w:cs="Arial"/>
          <w:b/>
          <w:sz w:val="24"/>
          <w:szCs w:val="24"/>
          <w:lang w:val="es-CL"/>
        </w:rPr>
        <w:t xml:space="preserve">: </w:t>
      </w:r>
    </w:p>
    <w:p w14:paraId="6C158BF0" w14:textId="77777777" w:rsidR="00B7422D" w:rsidRPr="00B7422D" w:rsidRDefault="00B7422D" w:rsidP="00B7422D">
      <w:pPr>
        <w:tabs>
          <w:tab w:val="left" w:pos="2835"/>
        </w:tabs>
        <w:jc w:val="both"/>
        <w:rPr>
          <w:rFonts w:ascii="Arial" w:hAnsi="Arial" w:cs="Arial"/>
          <w:b/>
          <w:sz w:val="24"/>
          <w:szCs w:val="24"/>
          <w:lang w:val="es-CL"/>
        </w:rPr>
      </w:pPr>
    </w:p>
    <w:p w14:paraId="11A66097" w14:textId="53DE96E8" w:rsidR="00B7422D" w:rsidRPr="00B7422D" w:rsidRDefault="00B7422D" w:rsidP="00465A3C">
      <w:pPr>
        <w:tabs>
          <w:tab w:val="left" w:pos="2835"/>
        </w:tabs>
        <w:ind w:firstLine="2835"/>
        <w:jc w:val="both"/>
        <w:rPr>
          <w:rFonts w:ascii="Arial" w:hAnsi="Arial" w:cs="Arial"/>
          <w:sz w:val="24"/>
          <w:szCs w:val="24"/>
          <w:lang w:val="es-CL"/>
        </w:rPr>
      </w:pPr>
      <w:r w:rsidRPr="00B7422D">
        <w:rPr>
          <w:rFonts w:ascii="Arial" w:hAnsi="Arial" w:cs="Arial"/>
          <w:sz w:val="24"/>
          <w:szCs w:val="24"/>
          <w:lang w:val="es-CL"/>
        </w:rPr>
        <w:t xml:space="preserve">1) Intercalar luego de </w:t>
      </w:r>
      <w:r w:rsidR="00465A3C">
        <w:rPr>
          <w:rFonts w:ascii="Arial" w:hAnsi="Arial" w:cs="Arial"/>
          <w:sz w:val="24"/>
          <w:szCs w:val="24"/>
          <w:lang w:val="es-CL"/>
        </w:rPr>
        <w:t xml:space="preserve">la palabra </w:t>
      </w:r>
      <w:r w:rsidRPr="00B7422D">
        <w:rPr>
          <w:rFonts w:ascii="Arial" w:hAnsi="Arial" w:cs="Arial"/>
          <w:sz w:val="24"/>
          <w:szCs w:val="24"/>
          <w:lang w:val="es-CL"/>
        </w:rPr>
        <w:t xml:space="preserve">“retirado” la frase: “y la cuenta de destino,”. </w:t>
      </w:r>
    </w:p>
    <w:p w14:paraId="588861F6" w14:textId="77777777" w:rsidR="00B7422D" w:rsidRPr="00B7422D" w:rsidRDefault="00B7422D" w:rsidP="00465A3C">
      <w:pPr>
        <w:tabs>
          <w:tab w:val="left" w:pos="2835"/>
        </w:tabs>
        <w:ind w:firstLine="2835"/>
        <w:jc w:val="both"/>
        <w:rPr>
          <w:rFonts w:ascii="Arial" w:hAnsi="Arial" w:cs="Arial"/>
          <w:sz w:val="24"/>
          <w:szCs w:val="24"/>
          <w:lang w:val="es-CL"/>
        </w:rPr>
      </w:pPr>
    </w:p>
    <w:p w14:paraId="0322F1D0" w14:textId="51FB7BD2" w:rsidR="00B7422D" w:rsidRPr="00B7422D" w:rsidRDefault="00B7422D" w:rsidP="00465A3C">
      <w:pPr>
        <w:tabs>
          <w:tab w:val="left" w:pos="2835"/>
        </w:tabs>
        <w:ind w:firstLine="2835"/>
        <w:jc w:val="both"/>
        <w:rPr>
          <w:rFonts w:ascii="Arial" w:hAnsi="Arial" w:cs="Arial"/>
          <w:sz w:val="24"/>
          <w:szCs w:val="24"/>
          <w:lang w:val="es-CL"/>
        </w:rPr>
      </w:pPr>
      <w:r w:rsidRPr="00B7422D">
        <w:rPr>
          <w:rFonts w:ascii="Arial" w:hAnsi="Arial" w:cs="Arial"/>
          <w:sz w:val="24"/>
          <w:szCs w:val="24"/>
          <w:lang w:val="es-CL"/>
        </w:rPr>
        <w:t>2) Agré</w:t>
      </w:r>
      <w:r w:rsidR="00465A3C">
        <w:rPr>
          <w:rFonts w:ascii="Arial" w:hAnsi="Arial" w:cs="Arial"/>
          <w:sz w:val="24"/>
          <w:szCs w:val="24"/>
          <w:lang w:val="es-CL"/>
        </w:rPr>
        <w:t xml:space="preserve">gar, a continuación </w:t>
      </w:r>
      <w:r w:rsidRPr="00B7422D">
        <w:rPr>
          <w:rFonts w:ascii="Arial" w:hAnsi="Arial" w:cs="Arial"/>
          <w:sz w:val="24"/>
          <w:szCs w:val="24"/>
          <w:lang w:val="es-CL"/>
        </w:rPr>
        <w:t xml:space="preserve">del punto seguido que </w:t>
      </w:r>
      <w:r w:rsidR="00465A3C">
        <w:rPr>
          <w:rFonts w:ascii="Arial" w:hAnsi="Arial" w:cs="Arial"/>
          <w:sz w:val="24"/>
          <w:szCs w:val="24"/>
          <w:lang w:val="es-CL"/>
        </w:rPr>
        <w:t xml:space="preserve">sigue </w:t>
      </w:r>
      <w:r w:rsidRPr="00B7422D">
        <w:rPr>
          <w:rFonts w:ascii="Arial" w:hAnsi="Arial" w:cs="Arial"/>
          <w:sz w:val="24"/>
          <w:szCs w:val="24"/>
          <w:lang w:val="es-CL"/>
        </w:rPr>
        <w:t>a la palabra “ley”</w:t>
      </w:r>
      <w:r w:rsidR="00465A3C">
        <w:rPr>
          <w:rFonts w:ascii="Arial" w:hAnsi="Arial" w:cs="Arial"/>
          <w:sz w:val="24"/>
          <w:szCs w:val="24"/>
          <w:lang w:val="es-CL"/>
        </w:rPr>
        <w:t>,</w:t>
      </w:r>
      <w:r w:rsidRPr="00B7422D">
        <w:rPr>
          <w:rFonts w:ascii="Arial" w:hAnsi="Arial" w:cs="Arial"/>
          <w:sz w:val="24"/>
          <w:szCs w:val="24"/>
          <w:lang w:val="es-CL"/>
        </w:rPr>
        <w:t xml:space="preserve"> la </w:t>
      </w:r>
      <w:r w:rsidR="00465A3C">
        <w:rPr>
          <w:rFonts w:ascii="Arial" w:hAnsi="Arial" w:cs="Arial"/>
          <w:sz w:val="24"/>
          <w:szCs w:val="24"/>
          <w:lang w:val="es-CL"/>
        </w:rPr>
        <w:t xml:space="preserve">siguiente </w:t>
      </w:r>
      <w:r w:rsidRPr="00B7422D">
        <w:rPr>
          <w:rFonts w:ascii="Arial" w:hAnsi="Arial" w:cs="Arial"/>
          <w:sz w:val="24"/>
          <w:szCs w:val="24"/>
          <w:lang w:val="es-CL"/>
        </w:rPr>
        <w:t>frase: “Una vez notificada dicha información, el tribunal deberá decretar de oficio la retención en la cuenta que se hayan transferido los montos dentro de 48 horas”</w:t>
      </w:r>
    </w:p>
    <w:p w14:paraId="76892349" w14:textId="77777777" w:rsidR="00B7422D" w:rsidRPr="00624419" w:rsidRDefault="00B7422D" w:rsidP="00624419">
      <w:pPr>
        <w:tabs>
          <w:tab w:val="left" w:pos="2835"/>
        </w:tabs>
        <w:jc w:val="both"/>
        <w:rPr>
          <w:rFonts w:ascii="Arial" w:hAnsi="Arial" w:cs="Arial"/>
          <w:sz w:val="24"/>
          <w:szCs w:val="24"/>
          <w:lang w:val="es-ES_tradnl"/>
        </w:rPr>
      </w:pPr>
    </w:p>
    <w:p w14:paraId="65B05EB8" w14:textId="77777777" w:rsidR="00C41681" w:rsidRPr="00624419" w:rsidRDefault="00C41681" w:rsidP="007A605A">
      <w:pPr>
        <w:tabs>
          <w:tab w:val="left" w:pos="2835"/>
        </w:tabs>
        <w:jc w:val="both"/>
        <w:rPr>
          <w:rFonts w:ascii="Arial" w:hAnsi="Arial" w:cs="Arial"/>
          <w:sz w:val="24"/>
          <w:szCs w:val="24"/>
          <w:lang w:val="es-ES_tradnl"/>
        </w:rPr>
      </w:pPr>
    </w:p>
    <w:p w14:paraId="431C81A4" w14:textId="239EB775" w:rsidR="00B83B27" w:rsidRPr="00B83B27" w:rsidRDefault="00465A3C" w:rsidP="00B83B27">
      <w:pPr>
        <w:tabs>
          <w:tab w:val="left" w:pos="2835"/>
        </w:tabs>
        <w:ind w:firstLine="2835"/>
        <w:jc w:val="both"/>
        <w:rPr>
          <w:rFonts w:ascii="Arial" w:hAnsi="Arial" w:cs="Arial"/>
          <w:sz w:val="24"/>
          <w:szCs w:val="24"/>
        </w:rPr>
      </w:pPr>
      <w:r>
        <w:rPr>
          <w:rFonts w:ascii="Arial" w:hAnsi="Arial" w:cs="Arial"/>
          <w:b/>
          <w:bCs/>
          <w:sz w:val="24"/>
          <w:szCs w:val="24"/>
        </w:rPr>
        <w:t>6</w:t>
      </w:r>
      <w:r w:rsidR="00B83B27" w:rsidRPr="00B83B27">
        <w:rPr>
          <w:rFonts w:ascii="Arial" w:hAnsi="Arial" w:cs="Arial"/>
          <w:b/>
          <w:bCs/>
          <w:sz w:val="24"/>
          <w:szCs w:val="24"/>
        </w:rPr>
        <w:t>. De las Honorables Senadoras señoras Allende y Rincón</w:t>
      </w:r>
      <w:r w:rsidR="00B83B27" w:rsidRPr="00B83B27">
        <w:rPr>
          <w:rFonts w:ascii="Arial" w:hAnsi="Arial" w:cs="Arial"/>
          <w:sz w:val="24"/>
          <w:szCs w:val="24"/>
        </w:rPr>
        <w:t xml:space="preserve"> para agregar, en el inciso tercero del artículo decimosexto transitorio, a continuación del punto final, que pasa a ser seguido, una frase del siguiente tenor:</w:t>
      </w:r>
    </w:p>
    <w:p w14:paraId="37A63E6E" w14:textId="77777777" w:rsidR="00B83B27" w:rsidRPr="00B83B27" w:rsidRDefault="00B83B27" w:rsidP="00B83B27">
      <w:pPr>
        <w:tabs>
          <w:tab w:val="left" w:pos="2835"/>
        </w:tabs>
        <w:ind w:firstLine="2835"/>
        <w:jc w:val="both"/>
        <w:rPr>
          <w:rFonts w:ascii="Arial" w:hAnsi="Arial" w:cs="Arial"/>
          <w:sz w:val="24"/>
          <w:szCs w:val="24"/>
        </w:rPr>
      </w:pPr>
    </w:p>
    <w:p w14:paraId="7FB5D13B" w14:textId="77777777" w:rsidR="00B83B27" w:rsidRPr="00B83B27" w:rsidRDefault="00B83B27" w:rsidP="00B83B27">
      <w:pPr>
        <w:tabs>
          <w:tab w:val="left" w:pos="2835"/>
        </w:tabs>
        <w:ind w:firstLine="2835"/>
        <w:jc w:val="both"/>
        <w:rPr>
          <w:rFonts w:ascii="Arial" w:hAnsi="Arial" w:cs="Arial"/>
          <w:sz w:val="24"/>
          <w:szCs w:val="24"/>
        </w:rPr>
      </w:pPr>
      <w:r w:rsidRPr="00B83B27">
        <w:rPr>
          <w:rFonts w:ascii="Arial" w:hAnsi="Arial" w:cs="Arial"/>
          <w:sz w:val="24"/>
          <w:szCs w:val="24"/>
        </w:rPr>
        <w:t>“Con todo, la Administradora de Fondos de Pensiones del alimentante deudor, será responsables de los perjuicios que irrogare al alimentario, el haber dado curso a una solicitud de retiro o haber pagado los fondos, cuando no procediere, por habérsele informado que el afiliado tenía deudas vigentes por deudas alimenticias. Para efectos de la determinación de estos perjuicios bastará con el certificado de liquidación de deuda expedido por el tribunal que conoce la causa. Se entenderá que la Administradora estuvo informada, cuando conste que el tribunal le hizo envío de comunicación al efecto o el afiliado indicó que poseía deudas alimentarias al momento de su solicitud de retiro de fondos.”</w:t>
      </w:r>
    </w:p>
    <w:p w14:paraId="3A2EAC02" w14:textId="68F1D460" w:rsidR="00C41681" w:rsidRDefault="00C41681" w:rsidP="007A605A">
      <w:pPr>
        <w:tabs>
          <w:tab w:val="left" w:pos="2835"/>
        </w:tabs>
        <w:jc w:val="both"/>
        <w:rPr>
          <w:rFonts w:ascii="Arial" w:hAnsi="Arial" w:cs="Arial"/>
          <w:sz w:val="24"/>
          <w:szCs w:val="24"/>
        </w:rPr>
      </w:pPr>
    </w:p>
    <w:p w14:paraId="0D4678D2" w14:textId="77F5618D" w:rsidR="00E56BF5" w:rsidRPr="00E56BF5" w:rsidRDefault="00E56BF5" w:rsidP="00E56BF5">
      <w:pPr>
        <w:tabs>
          <w:tab w:val="left" w:pos="2835"/>
        </w:tabs>
        <w:ind w:firstLine="2835"/>
        <w:jc w:val="both"/>
        <w:rPr>
          <w:rFonts w:ascii="Arial" w:hAnsi="Arial" w:cs="Arial"/>
          <w:b/>
          <w:bCs/>
          <w:sz w:val="24"/>
          <w:szCs w:val="24"/>
          <w:lang w:val="es-ES_tradnl"/>
        </w:rPr>
      </w:pPr>
      <w:r w:rsidRPr="00E56BF5">
        <w:rPr>
          <w:rFonts w:ascii="Arial" w:hAnsi="Arial" w:cs="Arial"/>
          <w:b/>
          <w:bCs/>
          <w:sz w:val="24"/>
          <w:szCs w:val="24"/>
          <w:lang w:val="es-ES_tradnl"/>
        </w:rPr>
        <w:t xml:space="preserve">Durante el estudio de estas indicaciones, sus autoras retiraron ambas indicaciones, como </w:t>
      </w:r>
      <w:r>
        <w:rPr>
          <w:rFonts w:ascii="Arial" w:hAnsi="Arial" w:cs="Arial"/>
          <w:b/>
          <w:bCs/>
          <w:sz w:val="24"/>
          <w:szCs w:val="24"/>
          <w:lang w:val="es-ES_tradnl"/>
        </w:rPr>
        <w:t>manera</w:t>
      </w:r>
      <w:r w:rsidRPr="00E56BF5">
        <w:rPr>
          <w:rFonts w:ascii="Arial" w:hAnsi="Arial" w:cs="Arial"/>
          <w:b/>
          <w:bCs/>
          <w:sz w:val="24"/>
          <w:szCs w:val="24"/>
          <w:lang w:val="es-ES_tradnl"/>
        </w:rPr>
        <w:t xml:space="preserve"> de contribuir al pronto despacho de esta iniciativa.</w:t>
      </w:r>
    </w:p>
    <w:p w14:paraId="206D4776" w14:textId="1B5B3284" w:rsidR="00E56BF5" w:rsidRPr="00E56BF5" w:rsidRDefault="00E56BF5" w:rsidP="007A605A">
      <w:pPr>
        <w:tabs>
          <w:tab w:val="left" w:pos="2835"/>
        </w:tabs>
        <w:jc w:val="both"/>
        <w:rPr>
          <w:rFonts w:ascii="Arial" w:hAnsi="Arial" w:cs="Arial"/>
          <w:sz w:val="24"/>
          <w:szCs w:val="24"/>
          <w:lang w:val="es-ES_tradnl"/>
        </w:rPr>
      </w:pPr>
    </w:p>
    <w:p w14:paraId="6687A96C" w14:textId="475D1D4E" w:rsidR="00E56BF5" w:rsidRPr="00E56BF5" w:rsidRDefault="00E56BF5" w:rsidP="00E56BF5">
      <w:pPr>
        <w:tabs>
          <w:tab w:val="left" w:pos="2835"/>
        </w:tabs>
        <w:ind w:firstLine="2835"/>
        <w:jc w:val="both"/>
        <w:rPr>
          <w:rFonts w:ascii="Arial" w:hAnsi="Arial" w:cs="Arial"/>
          <w:b/>
          <w:bCs/>
          <w:sz w:val="24"/>
          <w:szCs w:val="24"/>
          <w:lang w:val="es-ES_tradnl"/>
        </w:rPr>
      </w:pPr>
      <w:r w:rsidRPr="00E56BF5">
        <w:rPr>
          <w:rFonts w:ascii="Arial" w:hAnsi="Arial" w:cs="Arial"/>
          <w:b/>
          <w:bCs/>
          <w:sz w:val="24"/>
          <w:szCs w:val="24"/>
          <w:lang w:val="es-ES_tradnl"/>
        </w:rPr>
        <w:t xml:space="preserve">En consecuencia, la Comisión, por la unanimidad de sus integrantes, Honorables Senadores señora Ebensperger, y señores Araya, De Urresti, Galilea, y Huenchumilla, aprobó </w:t>
      </w:r>
      <w:r w:rsidR="00495398">
        <w:rPr>
          <w:rFonts w:ascii="Arial" w:hAnsi="Arial" w:cs="Arial"/>
          <w:b/>
          <w:bCs/>
          <w:sz w:val="24"/>
          <w:szCs w:val="24"/>
          <w:lang w:val="es-ES_tradnl"/>
        </w:rPr>
        <w:t>el numeral 4</w:t>
      </w:r>
      <w:r w:rsidRPr="00E56BF5">
        <w:rPr>
          <w:rFonts w:ascii="Arial" w:hAnsi="Arial" w:cs="Arial"/>
          <w:b/>
          <w:bCs/>
          <w:sz w:val="24"/>
          <w:szCs w:val="24"/>
          <w:lang w:val="es-ES_tradnl"/>
        </w:rPr>
        <w:t>, sin enmiendas.</w:t>
      </w:r>
    </w:p>
    <w:p w14:paraId="7D7B7C4E" w14:textId="77777777" w:rsidR="00E56BF5" w:rsidRPr="00E56BF5" w:rsidRDefault="00E56BF5" w:rsidP="00E56BF5">
      <w:pPr>
        <w:tabs>
          <w:tab w:val="left" w:pos="2835"/>
        </w:tabs>
        <w:jc w:val="both"/>
        <w:rPr>
          <w:rFonts w:ascii="Arial" w:hAnsi="Arial" w:cs="Arial"/>
          <w:b/>
          <w:bCs/>
          <w:sz w:val="24"/>
          <w:szCs w:val="24"/>
          <w:lang w:val="es-ES_tradnl"/>
        </w:rPr>
      </w:pPr>
    </w:p>
    <w:p w14:paraId="14ADB1B8" w14:textId="77777777" w:rsidR="00E56BF5" w:rsidRPr="00E56BF5" w:rsidRDefault="00E56BF5" w:rsidP="007A605A">
      <w:pPr>
        <w:tabs>
          <w:tab w:val="left" w:pos="2835"/>
        </w:tabs>
        <w:jc w:val="both"/>
        <w:rPr>
          <w:rFonts w:ascii="Arial" w:hAnsi="Arial" w:cs="Arial"/>
          <w:sz w:val="24"/>
          <w:szCs w:val="24"/>
          <w:lang w:val="es-ES_tradnl"/>
        </w:rPr>
      </w:pPr>
    </w:p>
    <w:p w14:paraId="2B89A989" w14:textId="6318286B" w:rsidR="00C41681" w:rsidRDefault="00B83B27" w:rsidP="00B83B27">
      <w:pPr>
        <w:tabs>
          <w:tab w:val="left" w:pos="2835"/>
        </w:tabs>
        <w:jc w:val="center"/>
        <w:rPr>
          <w:rFonts w:ascii="Arial" w:hAnsi="Arial" w:cs="Arial"/>
          <w:sz w:val="24"/>
          <w:szCs w:val="24"/>
        </w:rPr>
      </w:pPr>
      <w:r>
        <w:rPr>
          <w:rFonts w:ascii="Arial" w:hAnsi="Arial" w:cs="Arial"/>
          <w:sz w:val="24"/>
          <w:szCs w:val="24"/>
        </w:rPr>
        <w:t>-.-.-.-</w:t>
      </w:r>
    </w:p>
    <w:p w14:paraId="67024D32" w14:textId="77777777" w:rsidR="00AE174F" w:rsidRDefault="00AE174F" w:rsidP="004226E4">
      <w:pPr>
        <w:jc w:val="both"/>
        <w:rPr>
          <w:rFonts w:ascii="Arial" w:hAnsi="Arial" w:cs="Arial"/>
          <w:sz w:val="24"/>
          <w:szCs w:val="24"/>
        </w:rPr>
      </w:pPr>
    </w:p>
    <w:p w14:paraId="521DAB39" w14:textId="1841D007" w:rsidR="00036869" w:rsidRPr="00465A3C" w:rsidRDefault="00036869" w:rsidP="00036869">
      <w:pPr>
        <w:tabs>
          <w:tab w:val="left" w:pos="2835"/>
        </w:tabs>
        <w:jc w:val="both"/>
        <w:rPr>
          <w:rFonts w:ascii="Arial" w:hAnsi="Arial" w:cs="Arial"/>
          <w:b/>
          <w:bCs/>
          <w:sz w:val="24"/>
          <w:szCs w:val="24"/>
        </w:rPr>
      </w:pPr>
      <w:r>
        <w:rPr>
          <w:rFonts w:ascii="Arial" w:hAnsi="Arial" w:cs="Arial"/>
          <w:sz w:val="24"/>
          <w:szCs w:val="24"/>
        </w:rPr>
        <w:tab/>
      </w:r>
      <w:r w:rsidR="005E242C" w:rsidRPr="00465A3C">
        <w:rPr>
          <w:rFonts w:ascii="Arial" w:hAnsi="Arial" w:cs="Arial"/>
          <w:b/>
          <w:bCs/>
          <w:sz w:val="24"/>
          <w:szCs w:val="24"/>
        </w:rPr>
        <w:t xml:space="preserve">De conformidad </w:t>
      </w:r>
      <w:r w:rsidR="00465A3C">
        <w:rPr>
          <w:rFonts w:ascii="Arial" w:hAnsi="Arial" w:cs="Arial"/>
          <w:b/>
          <w:bCs/>
          <w:sz w:val="24"/>
          <w:szCs w:val="24"/>
        </w:rPr>
        <w:t xml:space="preserve">a lo </w:t>
      </w:r>
      <w:r w:rsidR="00EE3643" w:rsidRPr="00465A3C">
        <w:rPr>
          <w:rFonts w:ascii="Arial" w:hAnsi="Arial" w:cs="Arial"/>
          <w:b/>
          <w:bCs/>
          <w:sz w:val="24"/>
          <w:szCs w:val="24"/>
        </w:rPr>
        <w:t>consignado</w:t>
      </w:r>
      <w:r w:rsidR="00465A3C">
        <w:rPr>
          <w:rFonts w:ascii="Arial" w:hAnsi="Arial" w:cs="Arial"/>
          <w:b/>
          <w:bCs/>
          <w:sz w:val="24"/>
          <w:szCs w:val="24"/>
        </w:rPr>
        <w:t xml:space="preserve"> precedentemente</w:t>
      </w:r>
      <w:r w:rsidRPr="00465A3C">
        <w:rPr>
          <w:rFonts w:ascii="Arial" w:hAnsi="Arial" w:cs="Arial"/>
          <w:b/>
          <w:bCs/>
          <w:sz w:val="24"/>
          <w:szCs w:val="24"/>
        </w:rPr>
        <w:t xml:space="preserve">, </w:t>
      </w:r>
      <w:r w:rsidR="000A7233" w:rsidRPr="00465A3C">
        <w:rPr>
          <w:rFonts w:ascii="Arial" w:hAnsi="Arial" w:cs="Arial"/>
          <w:b/>
          <w:bCs/>
          <w:sz w:val="24"/>
          <w:szCs w:val="24"/>
        </w:rPr>
        <w:t>la</w:t>
      </w:r>
      <w:r w:rsidRPr="00465A3C">
        <w:rPr>
          <w:rFonts w:ascii="Arial" w:hAnsi="Arial" w:cs="Arial"/>
          <w:b/>
          <w:bCs/>
          <w:sz w:val="24"/>
          <w:szCs w:val="24"/>
        </w:rPr>
        <w:t xml:space="preserve"> Comisión de Constitución, Legislación, Justicia y Reglamento, tiene el honor de proponeros la aprobación</w:t>
      </w:r>
      <w:r w:rsidR="00465A3C">
        <w:rPr>
          <w:rFonts w:ascii="Arial" w:hAnsi="Arial" w:cs="Arial"/>
          <w:b/>
          <w:bCs/>
          <w:sz w:val="24"/>
          <w:szCs w:val="24"/>
        </w:rPr>
        <w:t xml:space="preserve"> en general y en particular</w:t>
      </w:r>
      <w:r w:rsidRPr="00465A3C">
        <w:rPr>
          <w:rFonts w:ascii="Arial" w:hAnsi="Arial" w:cs="Arial"/>
          <w:b/>
          <w:bCs/>
          <w:sz w:val="24"/>
          <w:szCs w:val="24"/>
        </w:rPr>
        <w:t xml:space="preserve"> del proyecto de ley de</w:t>
      </w:r>
      <w:r w:rsidR="005E242C" w:rsidRPr="00465A3C">
        <w:rPr>
          <w:rFonts w:ascii="Arial" w:hAnsi="Arial" w:cs="Arial"/>
          <w:b/>
          <w:bCs/>
          <w:sz w:val="24"/>
          <w:szCs w:val="24"/>
        </w:rPr>
        <w:t>spachado por</w:t>
      </w:r>
      <w:r w:rsidRPr="00465A3C">
        <w:rPr>
          <w:rFonts w:ascii="Arial" w:hAnsi="Arial" w:cs="Arial"/>
          <w:b/>
          <w:bCs/>
          <w:sz w:val="24"/>
          <w:szCs w:val="24"/>
        </w:rPr>
        <w:t xml:space="preserve"> la Honorable Cámara de Diputados, </w:t>
      </w:r>
      <w:r w:rsidR="00C944FE" w:rsidRPr="00465A3C">
        <w:rPr>
          <w:rFonts w:ascii="Arial" w:hAnsi="Arial" w:cs="Arial"/>
          <w:b/>
          <w:bCs/>
          <w:sz w:val="24"/>
          <w:szCs w:val="24"/>
        </w:rPr>
        <w:t xml:space="preserve">sin enmiendas. </w:t>
      </w:r>
    </w:p>
    <w:p w14:paraId="179A10EB" w14:textId="0C87CBB6" w:rsidR="00C944FE" w:rsidRDefault="00C944FE" w:rsidP="00036869">
      <w:pPr>
        <w:tabs>
          <w:tab w:val="left" w:pos="2835"/>
        </w:tabs>
        <w:jc w:val="both"/>
        <w:rPr>
          <w:rFonts w:ascii="Arial" w:hAnsi="Arial" w:cs="Arial"/>
          <w:sz w:val="24"/>
          <w:szCs w:val="24"/>
        </w:rPr>
      </w:pPr>
    </w:p>
    <w:p w14:paraId="509EAB68" w14:textId="00A08EA5" w:rsidR="00C944FE" w:rsidRDefault="00C944FE" w:rsidP="00036869">
      <w:pPr>
        <w:tabs>
          <w:tab w:val="left" w:pos="2835"/>
        </w:tabs>
        <w:jc w:val="both"/>
        <w:rPr>
          <w:rFonts w:ascii="Arial" w:hAnsi="Arial" w:cs="Arial"/>
          <w:sz w:val="24"/>
          <w:szCs w:val="24"/>
        </w:rPr>
      </w:pPr>
      <w:r>
        <w:rPr>
          <w:rFonts w:ascii="Arial" w:hAnsi="Arial" w:cs="Arial"/>
          <w:sz w:val="24"/>
          <w:szCs w:val="24"/>
        </w:rPr>
        <w:tab/>
        <w:t xml:space="preserve">En consecuencia, el texto del proyecto de ley que se somete a la aprobación </w:t>
      </w:r>
      <w:r w:rsidR="00465A3C">
        <w:rPr>
          <w:rFonts w:ascii="Arial" w:hAnsi="Arial" w:cs="Arial"/>
          <w:sz w:val="24"/>
          <w:szCs w:val="24"/>
        </w:rPr>
        <w:t xml:space="preserve">de la Sala </w:t>
      </w:r>
      <w:r>
        <w:rPr>
          <w:rFonts w:ascii="Arial" w:hAnsi="Arial" w:cs="Arial"/>
          <w:sz w:val="24"/>
          <w:szCs w:val="24"/>
        </w:rPr>
        <w:t>es el siguiente</w:t>
      </w:r>
    </w:p>
    <w:p w14:paraId="5E586CBA" w14:textId="77777777" w:rsidR="00AE174F" w:rsidRDefault="00AE174F" w:rsidP="004226E4">
      <w:pPr>
        <w:jc w:val="both"/>
        <w:rPr>
          <w:rFonts w:ascii="Arial" w:hAnsi="Arial" w:cs="Arial"/>
          <w:sz w:val="24"/>
          <w:szCs w:val="24"/>
        </w:rPr>
      </w:pPr>
    </w:p>
    <w:p w14:paraId="6891737F" w14:textId="330AE83D" w:rsidR="00036869" w:rsidRDefault="00036869" w:rsidP="004226E4">
      <w:pPr>
        <w:jc w:val="both"/>
        <w:rPr>
          <w:rFonts w:ascii="Arial" w:hAnsi="Arial" w:cs="Arial"/>
          <w:sz w:val="24"/>
          <w:szCs w:val="24"/>
        </w:rPr>
      </w:pPr>
    </w:p>
    <w:p w14:paraId="447C3332" w14:textId="77777777" w:rsidR="0093086E" w:rsidRDefault="0093086E" w:rsidP="004226E4">
      <w:pPr>
        <w:jc w:val="both"/>
        <w:rPr>
          <w:rFonts w:ascii="Arial" w:hAnsi="Arial" w:cs="Arial"/>
          <w:sz w:val="24"/>
          <w:szCs w:val="24"/>
        </w:rPr>
      </w:pPr>
    </w:p>
    <w:p w14:paraId="15069A74" w14:textId="77777777" w:rsidR="004D65DE" w:rsidRDefault="004D65DE" w:rsidP="004D65DE">
      <w:pPr>
        <w:tabs>
          <w:tab w:val="left" w:pos="2835"/>
        </w:tabs>
        <w:jc w:val="center"/>
        <w:rPr>
          <w:rFonts w:ascii="Arial" w:hAnsi="Arial" w:cs="Arial"/>
          <w:sz w:val="24"/>
          <w:szCs w:val="24"/>
        </w:rPr>
      </w:pPr>
      <w:r>
        <w:rPr>
          <w:rFonts w:ascii="Arial" w:hAnsi="Arial" w:cs="Arial"/>
          <w:sz w:val="24"/>
          <w:szCs w:val="24"/>
        </w:rPr>
        <w:lastRenderedPageBreak/>
        <w:t>PROYECTO DE LEY:</w:t>
      </w:r>
    </w:p>
    <w:p w14:paraId="3960072B" w14:textId="77777777" w:rsidR="004D65DE" w:rsidRDefault="004D65DE" w:rsidP="001E64E0">
      <w:pPr>
        <w:tabs>
          <w:tab w:val="left" w:pos="2835"/>
        </w:tabs>
        <w:jc w:val="both"/>
        <w:rPr>
          <w:rFonts w:ascii="Arial" w:hAnsi="Arial" w:cs="Arial"/>
          <w:sz w:val="24"/>
          <w:szCs w:val="24"/>
        </w:rPr>
      </w:pPr>
    </w:p>
    <w:p w14:paraId="07831776"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“Artículo único.- Modifícase la ley N° 19.968, que crea los tribunales de familia, en el siguiente sentido:</w:t>
      </w:r>
    </w:p>
    <w:p w14:paraId="4B27C1C3" w14:textId="77777777" w:rsidR="009A55BD" w:rsidRPr="009A55BD" w:rsidRDefault="009A55BD" w:rsidP="007C03D5">
      <w:pPr>
        <w:tabs>
          <w:tab w:val="left" w:pos="2835"/>
        </w:tabs>
        <w:ind w:firstLine="2835"/>
        <w:jc w:val="both"/>
        <w:rPr>
          <w:rFonts w:ascii="Arial" w:hAnsi="Arial" w:cs="Arial"/>
          <w:sz w:val="24"/>
          <w:szCs w:val="24"/>
          <w:lang w:val="es-ES_tradnl"/>
        </w:rPr>
      </w:pPr>
    </w:p>
    <w:p w14:paraId="4F414302"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1. Agrégase el siguiente artículo decimotercero transitorio, nuevo:</w:t>
      </w:r>
    </w:p>
    <w:p w14:paraId="15B49685" w14:textId="77777777" w:rsidR="009A55BD" w:rsidRPr="009A55BD" w:rsidRDefault="009A55BD" w:rsidP="007C03D5">
      <w:pPr>
        <w:tabs>
          <w:tab w:val="left" w:pos="2835"/>
        </w:tabs>
        <w:ind w:firstLine="2835"/>
        <w:jc w:val="both"/>
        <w:rPr>
          <w:rFonts w:ascii="Arial" w:hAnsi="Arial" w:cs="Arial"/>
          <w:sz w:val="24"/>
          <w:szCs w:val="24"/>
          <w:lang w:val="es-ES_tradnl"/>
        </w:rPr>
      </w:pPr>
    </w:p>
    <w:p w14:paraId="4BFF2A48"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“Artículo decimotercero.- Sin perjuicio de lo dispuesto en leyes especiales o en cualquier etapa del procedimiento, sea éste ordinario, especial o de cumplimiento, el juez, a petición de parte, teniendo en cuenta la verosimilitud del derecho invocado y el peligro en la demora que implica la tramitación, podrá decretar la medida cautelar de retención de los fondos acumulados en la cuenta de capitalización individual de cotizaciones obligatorias por los montos de retiro autorizados por la ley N° 21.248, que el respectivo afiliado o beneficiario de pensión de sobrevivencia solicitó retirar o pueda solicitar retirar, con objeto de cautelar derechos derivados de pensiones alimenticias invocados ante sí y que se encuentren devengados. Recibida la solicitud, el tribunal deberá resolverla de plano y en el más breve plazo, que no podrá exceder de 48 horas.</w:t>
      </w:r>
    </w:p>
    <w:p w14:paraId="1705EE51" w14:textId="77777777" w:rsidR="009A55BD" w:rsidRPr="009A55BD" w:rsidRDefault="009A55BD" w:rsidP="007C03D5">
      <w:pPr>
        <w:tabs>
          <w:tab w:val="left" w:pos="2835"/>
        </w:tabs>
        <w:ind w:firstLine="2835"/>
        <w:jc w:val="both"/>
        <w:rPr>
          <w:rFonts w:ascii="Arial" w:hAnsi="Arial" w:cs="Arial"/>
          <w:sz w:val="24"/>
          <w:szCs w:val="24"/>
          <w:lang w:val="es-ES_tradnl"/>
        </w:rPr>
      </w:pPr>
    </w:p>
    <w:p w14:paraId="59944AF4"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Asimismo, en cualquier etapa del procedimiento, sea éste ordinario, especial o de cumplimiento, el juez, con objeto de cautelar derechos derivados de pensiones alimenticias invocados ante sí y que se encuentren devengados, podrá decretar de oficio la medida cautelar de retención de los fondos acumulados en la cuenta de capitalización individual de cotizaciones obligatorias por los montos de retiro autorizados por la ley N° 21.248, que el respectivo afiliado o beneficiario de pensión de sobrevivencia solicitó retirar o pueda solicitar retirar, teniendo en cuenta la verosimilitud del derecho invocado y el peligro en la demora que implica la tramitación.</w:t>
      </w:r>
    </w:p>
    <w:p w14:paraId="290C4EF4" w14:textId="77777777" w:rsidR="009A55BD" w:rsidRPr="009A55BD" w:rsidRDefault="009A55BD" w:rsidP="007C03D5">
      <w:pPr>
        <w:tabs>
          <w:tab w:val="left" w:pos="2835"/>
        </w:tabs>
        <w:ind w:firstLine="2835"/>
        <w:jc w:val="both"/>
        <w:rPr>
          <w:rFonts w:ascii="Arial" w:hAnsi="Arial" w:cs="Arial"/>
          <w:sz w:val="24"/>
          <w:szCs w:val="24"/>
          <w:lang w:val="es-ES_tradnl"/>
        </w:rPr>
      </w:pPr>
    </w:p>
    <w:p w14:paraId="583DB816"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Para los efectos de lo dispuesto en los dos incisos anteriores, se entenderá que existe inminencia del retiro de los fondos durante toda la vigencia de la ley N° 21.248 y, en consecuencia, que existe peligro en la demora que implica la tramitación. </w:t>
      </w:r>
    </w:p>
    <w:p w14:paraId="52CC0ED7" w14:textId="77777777" w:rsidR="009A55BD" w:rsidRPr="009A55BD" w:rsidRDefault="009A55BD" w:rsidP="007C03D5">
      <w:pPr>
        <w:tabs>
          <w:tab w:val="left" w:pos="2835"/>
        </w:tabs>
        <w:ind w:firstLine="2835"/>
        <w:jc w:val="both"/>
        <w:rPr>
          <w:rFonts w:ascii="Arial" w:hAnsi="Arial" w:cs="Arial"/>
          <w:sz w:val="24"/>
          <w:szCs w:val="24"/>
          <w:lang w:val="es-ES_tradnl"/>
        </w:rPr>
      </w:pPr>
    </w:p>
    <w:p w14:paraId="796228B1"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La medida cautelar de retención decretada conforme al presente artículo surtirá efecto desde la notificación de la resolución a la Administradora de Fondos de Pensiones respectiva, y aun antes de notificarse a la persona contra quien se dicte. Para estos efectos, cuando el tribunal decretare la medida cautelar de retención, dictará resolución ordenando que sea notificada a la Administradora de Fondos de Pensiones respectiva en el más breve plazo y por medios electrónicos, y que la notificación a la persona contra quien se dicte la medida sea practicada inmediatamente después de la notificación a la Administradora de Fondos de Pensiones. Cuando al tribunal no le constare la Administradora de Fondos de Pensiones correspondiente, o hubiere duda al respecto, deberá ordenar que la resolución sea notificada, en el más breve plazo y por medios electrónicos a todas las Administradoras de Fondos de Pensiones. La Administradora de Fondos de Pensiones respectiva, tan pronto fuere notificada de la resolución, deberá comunicar dicha resolución al afiliado o beneficiario de pensión de sobrevivencia contra quien se dictó la medida, mediante medios electrónicos </w:t>
      </w:r>
      <w:r w:rsidRPr="009A55BD">
        <w:rPr>
          <w:rFonts w:ascii="Arial" w:hAnsi="Arial" w:cs="Arial"/>
          <w:sz w:val="24"/>
          <w:szCs w:val="24"/>
          <w:lang w:val="es-ES_tradnl"/>
        </w:rPr>
        <w:lastRenderedPageBreak/>
        <w:t>o, en su defecto, mediante carta certificada dirigida al domicilio registrado en la Administradora de Fondos de Pensiones. En estos casos, la comunicación por medios electrónicos o por carta certificada, servirá de suficiente notificación, la que se entenderá practicada, según corresponda, a contar del envío de la comunicación por medios electrónicos, o a contar del tercer día siguiente a la recepción de la carta certificada en la oficina de Correos respectiva.</w:t>
      </w:r>
    </w:p>
    <w:p w14:paraId="45BFFF4B" w14:textId="77777777" w:rsidR="009A55BD" w:rsidRPr="009A55BD" w:rsidRDefault="009A55BD" w:rsidP="007C03D5">
      <w:pPr>
        <w:tabs>
          <w:tab w:val="left" w:pos="2835"/>
        </w:tabs>
        <w:ind w:firstLine="2835"/>
        <w:jc w:val="both"/>
        <w:rPr>
          <w:rFonts w:ascii="Arial" w:hAnsi="Arial" w:cs="Arial"/>
          <w:sz w:val="24"/>
          <w:szCs w:val="24"/>
          <w:lang w:val="es-ES_tradnl"/>
        </w:rPr>
      </w:pPr>
    </w:p>
    <w:p w14:paraId="71B1B6C9"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En los casos en que la resolución que ordena la medida cautelar regulada en el presente artículo fuere notificada a la Administradora de Fondos de Pensiones con posterioridad a que se hubiere concretado la entrega de la primera cuota, y antes de hacer la entrega de la segunda cuota, la medida cautelar de retención decretada surtirá efectos respecto de los fondos cuya entrega aún no se ha verificado.</w:t>
      </w:r>
    </w:p>
    <w:p w14:paraId="49BE355B" w14:textId="77777777" w:rsidR="009A55BD" w:rsidRPr="009A55BD" w:rsidRDefault="009A55BD" w:rsidP="007C03D5">
      <w:pPr>
        <w:tabs>
          <w:tab w:val="left" w:pos="2835"/>
        </w:tabs>
        <w:ind w:firstLine="2835"/>
        <w:jc w:val="both"/>
        <w:rPr>
          <w:rFonts w:ascii="Arial" w:hAnsi="Arial" w:cs="Arial"/>
          <w:sz w:val="24"/>
          <w:szCs w:val="24"/>
          <w:lang w:val="es-ES_tradnl"/>
        </w:rPr>
      </w:pPr>
    </w:p>
    <w:p w14:paraId="2111B31C"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La medida cautelar de retención decretada conforme al presente artículo tendrá valor durante todo el tiempo en que se mantengan las causas que la han motivado, sin necesidad de renovación. La medida deberá alzarse siempre que desaparezca el peligro que se ha procurado evitar o se otorguen cauciones suficientes. </w:t>
      </w:r>
    </w:p>
    <w:p w14:paraId="3F1104DA" w14:textId="77777777" w:rsidR="009A55BD" w:rsidRPr="009A55BD" w:rsidRDefault="009A55BD" w:rsidP="007C03D5">
      <w:pPr>
        <w:tabs>
          <w:tab w:val="left" w:pos="2835"/>
        </w:tabs>
        <w:ind w:firstLine="2835"/>
        <w:jc w:val="both"/>
        <w:rPr>
          <w:rFonts w:ascii="Arial" w:hAnsi="Arial" w:cs="Arial"/>
          <w:sz w:val="24"/>
          <w:szCs w:val="24"/>
          <w:lang w:val="es-ES_tradnl"/>
        </w:rPr>
      </w:pPr>
    </w:p>
    <w:p w14:paraId="0AF3E435"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La persona contra quien se dictó la medida de que trata este artículo podrá solicitar que ella sea limitada al monto necesario para responder por la deuda de alimentos. Si el tribunal decretase que la medida de retención quedase limitada a dicho monto, y éste fuere inferior al monto máximo que el afiliado o beneficiario de pensión de sobrevivencia se encontrare autorizado a retirar por la ley N° 21.248, se podrá solicitar a la Administradora de Fondos de Pensiones que continúe con la tramitación de la solicitud de retiro de fondos, por los montos no retenidos por el tribunal.”.</w:t>
      </w:r>
    </w:p>
    <w:p w14:paraId="498683E5" w14:textId="77777777" w:rsidR="009A55BD" w:rsidRPr="009A55BD" w:rsidRDefault="009A55BD" w:rsidP="007C03D5">
      <w:pPr>
        <w:tabs>
          <w:tab w:val="left" w:pos="2835"/>
        </w:tabs>
        <w:ind w:firstLine="2835"/>
        <w:jc w:val="both"/>
        <w:rPr>
          <w:rFonts w:ascii="Arial" w:hAnsi="Arial" w:cs="Arial"/>
          <w:sz w:val="24"/>
          <w:szCs w:val="24"/>
          <w:lang w:val="es-ES_tradnl"/>
        </w:rPr>
      </w:pPr>
    </w:p>
    <w:p w14:paraId="487EBC56"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2. Agrégase el siguiente artículo decimocuarto transitorio, nuevo:</w:t>
      </w:r>
    </w:p>
    <w:p w14:paraId="410C0868" w14:textId="77777777" w:rsidR="009A55BD" w:rsidRPr="009A55BD" w:rsidRDefault="009A55BD" w:rsidP="007C03D5">
      <w:pPr>
        <w:tabs>
          <w:tab w:val="left" w:pos="2835"/>
        </w:tabs>
        <w:ind w:firstLine="2835"/>
        <w:jc w:val="both"/>
        <w:rPr>
          <w:rFonts w:ascii="Arial" w:hAnsi="Arial" w:cs="Arial"/>
          <w:sz w:val="24"/>
          <w:szCs w:val="24"/>
          <w:lang w:val="es-ES_tradnl"/>
        </w:rPr>
      </w:pPr>
    </w:p>
    <w:p w14:paraId="05AB5D78"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“Artículo decimocuarto.- A cada afiliado o beneficiario de pensión de sobrevivencia que solicite el retiro de fondos acumulados en la cuenta de capitalización individual de cotizaciones obligatorias autorizado por la ley N° 21.248, la Administradora de Fondos de Pensiones le deberá consultar si tiene deudas impagas originadas por obligaciones alimentarias ordenadas por resolución judicial, y, si el solicitante manifestare que si tiene deudas de este orden, quedará suspendida la tramitación de la solicitud de retiro de fondos. Lo anterior, sin perjuicio de lo que además disponga la Superintendencia de Pensiones, conforme a lo dispuesto en la ley N° 21.248 y en conformidad a las facultades que le reconoce su normativa orgánica respecto de sus entidades fiscalizadas. La consulta de que trata este inciso deberá formularse respecto de toda solicitud, incluso respecto de aquellas que a la fecha de la entrada en vigencia de este artículo se encontraren pendientes de tramitación, como, asimismo, en los casos en que, habiéndose concretado la entrega de la primera cuota, aun reste hacer la entrega de la segunda cuota. En este último caso, la suspensión de que trata este inciso implicará la paralización de la entrega de la segunda cuota, rigiendo igualmente lo dispuesto en el inciso segundo.</w:t>
      </w:r>
    </w:p>
    <w:p w14:paraId="1A2D7659" w14:textId="77777777" w:rsidR="009A55BD" w:rsidRPr="009A55BD" w:rsidRDefault="009A55BD" w:rsidP="007C03D5">
      <w:pPr>
        <w:tabs>
          <w:tab w:val="left" w:pos="2835"/>
        </w:tabs>
        <w:ind w:firstLine="2835"/>
        <w:jc w:val="both"/>
        <w:rPr>
          <w:rFonts w:ascii="Arial" w:hAnsi="Arial" w:cs="Arial"/>
          <w:sz w:val="24"/>
          <w:szCs w:val="24"/>
          <w:lang w:val="es-ES_tradnl"/>
        </w:rPr>
      </w:pPr>
    </w:p>
    <w:p w14:paraId="5D21FF2F"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lastRenderedPageBreak/>
        <w:t>La tramitación de la solicitud de retiro de fondos que hubiere quedado suspendida en los términos dispuestos en el inciso anterior, solo continuará su curso una vez que se acredite ante la Administradora de Fondos de Pensiones, que el afiliado o beneficiario de pensión de sobrevivencia solicitante del retiro de fondos no registra deudas originadas por obligaciones alimentarias ordenadas por resolución judicial, o bien, que teniendo deudas impagas por pensiones alimenticias ordenadas por resolución, ha otorgado cauciones suficientes para responder por ellas.”.</w:t>
      </w:r>
    </w:p>
    <w:p w14:paraId="7C479985" w14:textId="77777777" w:rsidR="009A55BD" w:rsidRPr="009A55BD" w:rsidRDefault="009A55BD" w:rsidP="007C03D5">
      <w:pPr>
        <w:tabs>
          <w:tab w:val="left" w:pos="2835"/>
        </w:tabs>
        <w:ind w:firstLine="2835"/>
        <w:jc w:val="both"/>
        <w:rPr>
          <w:rFonts w:ascii="Arial" w:hAnsi="Arial" w:cs="Arial"/>
          <w:sz w:val="24"/>
          <w:szCs w:val="24"/>
          <w:lang w:val="es-ES_tradnl"/>
        </w:rPr>
      </w:pPr>
    </w:p>
    <w:p w14:paraId="61D96F49"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3. Agrégase el siguiente artículo decimoquinto transitorio, nuevo:</w:t>
      </w:r>
    </w:p>
    <w:p w14:paraId="6D8F39FB" w14:textId="77777777" w:rsidR="009A55BD" w:rsidRPr="009A55BD" w:rsidRDefault="009A55BD" w:rsidP="007C03D5">
      <w:pPr>
        <w:tabs>
          <w:tab w:val="left" w:pos="2835"/>
        </w:tabs>
        <w:ind w:firstLine="2835"/>
        <w:jc w:val="both"/>
        <w:rPr>
          <w:rFonts w:ascii="Arial" w:hAnsi="Arial" w:cs="Arial"/>
          <w:sz w:val="24"/>
          <w:szCs w:val="24"/>
          <w:lang w:val="es-ES_tradnl"/>
        </w:rPr>
      </w:pPr>
    </w:p>
    <w:p w14:paraId="2AB032B1"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“Artículo decimoquinto.- Periódicamente, cada juzgado con competencia en materias de familia  dictará resolución ordenando remitir a cada una de las Administradoras de Fondos de Pensiones, una nómina con indicación de todas las personas que al día de remisión de la nómina registren deudas derivadas de pensiones alimenticias que han sido invocadas ante los juzgados con competencia en materias de familia del país y que se encuentren liquidadas, con señalamiento de la identificación de cada uno de los deudores, causas respectivas, y montos resultantes de las liquidaciones efectuadas por orden de los respectivos tribunales. </w:t>
      </w:r>
    </w:p>
    <w:p w14:paraId="44958857" w14:textId="77777777" w:rsidR="009A55BD" w:rsidRPr="009A55BD" w:rsidRDefault="009A55BD" w:rsidP="007C03D5">
      <w:pPr>
        <w:tabs>
          <w:tab w:val="left" w:pos="2835"/>
        </w:tabs>
        <w:ind w:firstLine="2835"/>
        <w:jc w:val="both"/>
        <w:rPr>
          <w:rFonts w:ascii="Arial" w:hAnsi="Arial" w:cs="Arial"/>
          <w:sz w:val="24"/>
          <w:szCs w:val="24"/>
          <w:lang w:val="es-ES_tradnl"/>
        </w:rPr>
      </w:pPr>
    </w:p>
    <w:p w14:paraId="379C5BDB"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A contar de la notificación a las Administradoras de Fondos de Pensiones, las órdenes de retención que se encuentren notificadas a la Administradoras de Fondos de Pensiones se ajustarán hasta los montos de las respectivas liquidaciones, si correspondiere, o bien, a falta de retención previa, quedarán retenidos los fondos que el respectivo afiliado o beneficiario de pensión de sobrevivencia solicitó retirar o pueda solicitar retirar, conforme a la ley N° 21.248, hasta el monto de las respectivas liquidaciones, con objeto de cautelar los respectivos derechos derivados de pensiones alimenticias invocados ante los juzgados con competencia en materias de familia y que se encuentren devengados.</w:t>
      </w:r>
    </w:p>
    <w:p w14:paraId="047CA9C4" w14:textId="77777777" w:rsidR="009A55BD" w:rsidRPr="009A55BD" w:rsidRDefault="009A55BD" w:rsidP="007C03D5">
      <w:pPr>
        <w:tabs>
          <w:tab w:val="left" w:pos="2835"/>
        </w:tabs>
        <w:ind w:firstLine="2835"/>
        <w:jc w:val="both"/>
        <w:rPr>
          <w:rFonts w:ascii="Arial" w:hAnsi="Arial" w:cs="Arial"/>
          <w:sz w:val="24"/>
          <w:szCs w:val="24"/>
          <w:lang w:val="es-ES_tradnl"/>
        </w:rPr>
      </w:pPr>
    </w:p>
    <w:p w14:paraId="3D898970"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La retención de fondos de que trata este artículo tendrá valor durante todo el tiempo en que se mantengan las causas que la han motivado. La retención deberá hacerse cesar, solo por resolución del juzgado con competencia en materia de familia que conoce de la causa señalada en la nómina que dio lugar a la retención, siempre que desaparezca el peligro que se ha procurado evitar o se otorguen cauciones suficientes. Si la retención cautelare el resultado de varias causas, solo quedará sin efecto cuando se dispusiere su alzamiento en la totalidad de dichos procesos.”.</w:t>
      </w:r>
    </w:p>
    <w:p w14:paraId="606A613B" w14:textId="77777777" w:rsidR="009A55BD" w:rsidRPr="009A55BD" w:rsidRDefault="009A55BD" w:rsidP="007C03D5">
      <w:pPr>
        <w:tabs>
          <w:tab w:val="left" w:pos="2835"/>
        </w:tabs>
        <w:ind w:firstLine="2835"/>
        <w:jc w:val="both"/>
        <w:rPr>
          <w:rFonts w:ascii="Arial" w:hAnsi="Arial" w:cs="Arial"/>
          <w:sz w:val="24"/>
          <w:szCs w:val="24"/>
          <w:lang w:val="es-ES_tradnl"/>
        </w:rPr>
      </w:pPr>
    </w:p>
    <w:p w14:paraId="6C210293"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4. Agrégase el siguiente artículo decimosexto transitorio, nuevo:</w:t>
      </w:r>
    </w:p>
    <w:p w14:paraId="496CC20E" w14:textId="77777777" w:rsidR="009A55BD" w:rsidRPr="009A55BD" w:rsidRDefault="009A55BD" w:rsidP="007C03D5">
      <w:pPr>
        <w:tabs>
          <w:tab w:val="left" w:pos="2835"/>
        </w:tabs>
        <w:ind w:firstLine="2835"/>
        <w:jc w:val="both"/>
        <w:rPr>
          <w:rFonts w:ascii="Arial" w:hAnsi="Arial" w:cs="Arial"/>
          <w:sz w:val="24"/>
          <w:szCs w:val="24"/>
          <w:lang w:val="es-ES_tradnl"/>
        </w:rPr>
      </w:pPr>
    </w:p>
    <w:p w14:paraId="6C5D6847"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 xml:space="preserve">“Artículo decimosexto.- Si al momento de la notificación a una Administradora de Fondos de Pensiones de una resolución que ordena la retención judicial de fondos, ya se hubiere concretado el retiro de fondos autorizado por la ley N° 21.248 del respectivo afiliado o beneficiario de pensión de sobrevivencia, la Administradora de Fondos de Pensiones deberá informar por medios electrónicos dicha circunstancia al tribunal que dictó la resolución, señalando el domicilio registrado por el afiliado o el </w:t>
      </w:r>
      <w:r w:rsidRPr="009A55BD">
        <w:rPr>
          <w:rFonts w:ascii="Arial" w:hAnsi="Arial" w:cs="Arial"/>
          <w:sz w:val="24"/>
          <w:szCs w:val="24"/>
          <w:lang w:val="es-ES_tradnl"/>
        </w:rPr>
        <w:lastRenderedPageBreak/>
        <w:t>beneficiario de pensión de sobrevivencia, el detalle del monto retirado, la fecha en que le fue formulada la solicitud de retiro, y la fecha de entrega de los fondos al respectivo afiliado o beneficiario de pensión de sobrevivencia, y la respuesta que esta persona dio a la Administradora de Fondos de Pensiones ante la consulta de si tenía deudas impagas originadas por obligaciones alimentarias ordenadas por resolución judicial, dispuesta en el inciso primero del artículo decimocuarto transitorio de esta ley. En caso que la respuesta del afiliado o beneficiario de pensión de sobrevivencia a la consulta dispuesta en el inciso primero del artículo decimocuarto transitorio de esta ley hubiere sido negativa, la Administradora de Fondos de Pensiones además deberá informar por medios electrónicos los mismos antecedentes al Ministerio Público para que se persigan las responsabilidades legales que correspondan.</w:t>
      </w:r>
    </w:p>
    <w:p w14:paraId="567659C9" w14:textId="77777777" w:rsidR="009A55BD" w:rsidRPr="009A55BD" w:rsidRDefault="009A55BD" w:rsidP="007C03D5">
      <w:pPr>
        <w:tabs>
          <w:tab w:val="left" w:pos="2835"/>
        </w:tabs>
        <w:ind w:firstLine="2835"/>
        <w:jc w:val="both"/>
        <w:rPr>
          <w:rFonts w:ascii="Arial" w:hAnsi="Arial" w:cs="Arial"/>
          <w:sz w:val="24"/>
          <w:szCs w:val="24"/>
          <w:lang w:val="es-ES_tradnl"/>
        </w:rPr>
      </w:pPr>
    </w:p>
    <w:p w14:paraId="155F66BD"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Si al momento de la recepción por una Administradora de Fondos de Pensiones de una de las nóminas de deudores de pensiones alimenticias, según lo dispuesto en el artículo decimoquinto transitorio de esta ley, ya se hubiere concretado el retiro de fondos autorizado por la N° 21.248 por alguno de los afiliados o beneficiarios de pensiones de sobrevivencia incluidos en la nómina, dicha Administradora de Fondos de Pensiones deberá informar dicha circunstancia a los respectivos tribunales y al Ministerio Publico, en los mismos términos y señalando los mismos antecedentes dispuestos en el inciso anterior.</w:t>
      </w:r>
    </w:p>
    <w:p w14:paraId="19EEB0DE" w14:textId="77777777" w:rsidR="009C7462" w:rsidRDefault="009C7462" w:rsidP="007C03D5">
      <w:pPr>
        <w:tabs>
          <w:tab w:val="left" w:pos="2835"/>
        </w:tabs>
        <w:ind w:firstLine="2835"/>
        <w:jc w:val="both"/>
        <w:rPr>
          <w:rFonts w:ascii="Arial" w:hAnsi="Arial" w:cs="Arial"/>
          <w:sz w:val="24"/>
          <w:szCs w:val="24"/>
          <w:lang w:val="es-ES_tradnl"/>
        </w:rPr>
      </w:pPr>
    </w:p>
    <w:p w14:paraId="07F517A9"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La responsabilidad de la Administradora de Fondos de Pensiones que diere lugar a algún retiro de fondos que a la fecha del retiro se encontraban retenidos por orden judicial o por efecto de lo dispuesto en el artículo decimoquinto transitorio de esta ley, se perseguirán ante los tribunales de justicia y por la Superintendencia de Pensiones, de conformidad a las normas legales vigentes.</w:t>
      </w:r>
    </w:p>
    <w:p w14:paraId="60996E4F" w14:textId="77777777" w:rsidR="009A55BD" w:rsidRPr="009A55BD" w:rsidRDefault="009A55BD" w:rsidP="007C03D5">
      <w:pPr>
        <w:tabs>
          <w:tab w:val="left" w:pos="2835"/>
        </w:tabs>
        <w:ind w:firstLine="2835"/>
        <w:jc w:val="both"/>
        <w:rPr>
          <w:rFonts w:ascii="Arial" w:hAnsi="Arial" w:cs="Arial"/>
          <w:sz w:val="24"/>
          <w:szCs w:val="24"/>
          <w:lang w:val="es-ES_tradnl"/>
        </w:rPr>
      </w:pPr>
    </w:p>
    <w:p w14:paraId="7929A436" w14:textId="77777777" w:rsidR="009A55BD" w:rsidRPr="009A55BD" w:rsidRDefault="009A55BD" w:rsidP="007C03D5">
      <w:pPr>
        <w:tabs>
          <w:tab w:val="left" w:pos="2835"/>
        </w:tabs>
        <w:ind w:firstLine="2835"/>
        <w:jc w:val="both"/>
        <w:rPr>
          <w:rFonts w:ascii="Arial" w:hAnsi="Arial" w:cs="Arial"/>
          <w:sz w:val="24"/>
          <w:szCs w:val="24"/>
          <w:lang w:val="es-ES_tradnl"/>
        </w:rPr>
      </w:pPr>
      <w:r w:rsidRPr="009A55BD">
        <w:rPr>
          <w:rFonts w:ascii="Arial" w:hAnsi="Arial" w:cs="Arial"/>
          <w:sz w:val="24"/>
          <w:szCs w:val="24"/>
          <w:lang w:val="es-ES_tradnl"/>
        </w:rPr>
        <w:t>Para el sólo efecto del pago de pensiones alimenticias será embargable el 10% que el afiliado a una administradora de fondos de pensiones pueda retirar de su cuenta de capitalización individual de conformidad con lo previsto en la ley N° 21.248.”.</w:t>
      </w:r>
    </w:p>
    <w:p w14:paraId="1B6252E3" w14:textId="77777777" w:rsidR="00036869" w:rsidRPr="009A55BD" w:rsidRDefault="00036869" w:rsidP="009A55BD">
      <w:pPr>
        <w:tabs>
          <w:tab w:val="left" w:pos="2835"/>
        </w:tabs>
        <w:jc w:val="both"/>
        <w:rPr>
          <w:rFonts w:ascii="Arial" w:hAnsi="Arial" w:cs="Arial"/>
          <w:sz w:val="24"/>
          <w:szCs w:val="24"/>
        </w:rPr>
      </w:pPr>
    </w:p>
    <w:p w14:paraId="38630D24" w14:textId="77777777" w:rsidR="008B4682" w:rsidRDefault="00B749C8" w:rsidP="004226E4">
      <w:pPr>
        <w:jc w:val="center"/>
        <w:rPr>
          <w:rFonts w:ascii="Arial" w:hAnsi="Arial" w:cs="Arial"/>
          <w:sz w:val="24"/>
          <w:szCs w:val="24"/>
        </w:rPr>
      </w:pPr>
      <w:r>
        <w:rPr>
          <w:rFonts w:ascii="Arial" w:hAnsi="Arial" w:cs="Arial"/>
          <w:sz w:val="24"/>
          <w:szCs w:val="24"/>
        </w:rPr>
        <w:t xml:space="preserve">- - </w:t>
      </w:r>
      <w:r w:rsidR="004226E4">
        <w:rPr>
          <w:rFonts w:ascii="Arial" w:hAnsi="Arial" w:cs="Arial"/>
          <w:sz w:val="24"/>
          <w:szCs w:val="24"/>
        </w:rPr>
        <w:t>-</w:t>
      </w:r>
    </w:p>
    <w:p w14:paraId="4AFBEAF4" w14:textId="77777777" w:rsidR="000C6F33" w:rsidRDefault="000C6F33" w:rsidP="00F3313C">
      <w:pPr>
        <w:jc w:val="both"/>
        <w:rPr>
          <w:rFonts w:ascii="Arial" w:hAnsi="Arial" w:cs="Arial"/>
          <w:sz w:val="24"/>
          <w:szCs w:val="24"/>
        </w:rPr>
      </w:pPr>
    </w:p>
    <w:p w14:paraId="34A7A151" w14:textId="0E94DD3A" w:rsidR="00465A3C" w:rsidRPr="00465A3C" w:rsidRDefault="00F3313C" w:rsidP="00465A3C">
      <w:pPr>
        <w:tabs>
          <w:tab w:val="left" w:pos="2835"/>
        </w:tabs>
        <w:jc w:val="both"/>
        <w:rPr>
          <w:rFonts w:ascii="Arial" w:hAnsi="Arial" w:cs="Arial"/>
          <w:sz w:val="24"/>
          <w:szCs w:val="24"/>
        </w:rPr>
      </w:pPr>
      <w:r w:rsidRPr="00453A0A">
        <w:rPr>
          <w:rFonts w:ascii="Arial" w:hAnsi="Arial" w:cs="Arial"/>
          <w:sz w:val="24"/>
          <w:szCs w:val="24"/>
        </w:rPr>
        <w:tab/>
      </w:r>
      <w:r w:rsidR="007C03D5">
        <w:rPr>
          <w:rFonts w:ascii="Arial" w:hAnsi="Arial" w:cs="Arial"/>
          <w:sz w:val="24"/>
          <w:szCs w:val="24"/>
        </w:rPr>
        <w:tab/>
      </w:r>
      <w:r w:rsidR="00465A3C" w:rsidRPr="00465A3C">
        <w:rPr>
          <w:rFonts w:ascii="Arial" w:hAnsi="Arial" w:cs="Arial"/>
          <w:sz w:val="24"/>
          <w:szCs w:val="24"/>
        </w:rPr>
        <w:t xml:space="preserve">Acordado en sesiones celebradas los días 10 y 12 de agosto de 2020, con la asistencia de los Honorables Senadores señora Luz Eliana Ebensperger Orrego, y señores Pedro Araya Guerrero (Ximena Órdenes Neira), Alfonso De Urresti Longton (Presidente), Rodrigo Galilea </w:t>
      </w:r>
      <w:r w:rsidR="00495398">
        <w:rPr>
          <w:rFonts w:ascii="Arial" w:hAnsi="Arial" w:cs="Arial"/>
          <w:sz w:val="24"/>
          <w:szCs w:val="24"/>
        </w:rPr>
        <w:t>Vial</w:t>
      </w:r>
      <w:r w:rsidR="00465A3C" w:rsidRPr="00465A3C">
        <w:rPr>
          <w:rFonts w:ascii="Arial" w:hAnsi="Arial" w:cs="Arial"/>
          <w:sz w:val="24"/>
          <w:szCs w:val="24"/>
        </w:rPr>
        <w:t>, y Francisco Huenchumilla Jaramillo.</w:t>
      </w:r>
    </w:p>
    <w:p w14:paraId="1DE47938" w14:textId="77777777" w:rsidR="00465A3C" w:rsidRPr="00465A3C" w:rsidRDefault="00465A3C" w:rsidP="00465A3C">
      <w:pPr>
        <w:tabs>
          <w:tab w:val="left" w:pos="2835"/>
        </w:tabs>
        <w:jc w:val="both"/>
        <w:rPr>
          <w:rFonts w:ascii="Arial" w:hAnsi="Arial" w:cs="Arial"/>
          <w:sz w:val="24"/>
          <w:szCs w:val="24"/>
        </w:rPr>
      </w:pPr>
    </w:p>
    <w:p w14:paraId="4572244D" w14:textId="610B162F" w:rsidR="00F3313C" w:rsidRPr="00453A0A" w:rsidRDefault="00F3313C" w:rsidP="007C03D5">
      <w:pPr>
        <w:tabs>
          <w:tab w:val="left" w:pos="2835"/>
        </w:tabs>
        <w:jc w:val="both"/>
        <w:rPr>
          <w:rFonts w:ascii="Arial" w:hAnsi="Arial" w:cs="Arial"/>
          <w:sz w:val="24"/>
          <w:szCs w:val="24"/>
        </w:rPr>
      </w:pPr>
    </w:p>
    <w:p w14:paraId="46E7781C" w14:textId="77777777" w:rsidR="00F3313C" w:rsidRDefault="00F3313C" w:rsidP="00F3313C">
      <w:pPr>
        <w:jc w:val="both"/>
        <w:rPr>
          <w:rFonts w:ascii="Arial" w:hAnsi="Arial" w:cs="Arial"/>
          <w:sz w:val="24"/>
          <w:szCs w:val="24"/>
        </w:rPr>
      </w:pPr>
    </w:p>
    <w:p w14:paraId="38F7B7B8" w14:textId="21C2A065" w:rsidR="00F3313C" w:rsidRPr="00453A0A" w:rsidRDefault="00F3313C" w:rsidP="00F3313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53A0A">
        <w:rPr>
          <w:rFonts w:ascii="Arial" w:hAnsi="Arial" w:cs="Arial"/>
          <w:sz w:val="24"/>
          <w:szCs w:val="24"/>
        </w:rPr>
        <w:t>Sala de la Comisión</w:t>
      </w:r>
      <w:r>
        <w:rPr>
          <w:rFonts w:ascii="Arial" w:hAnsi="Arial" w:cs="Arial"/>
          <w:sz w:val="24"/>
          <w:szCs w:val="24"/>
        </w:rPr>
        <w:t xml:space="preserve">, a </w:t>
      </w:r>
      <w:r w:rsidR="00222BEE" w:rsidRPr="00624419">
        <w:rPr>
          <w:rFonts w:ascii="Arial" w:hAnsi="Arial" w:cs="Arial"/>
          <w:sz w:val="24"/>
          <w:szCs w:val="24"/>
        </w:rPr>
        <w:t>1</w:t>
      </w:r>
      <w:r w:rsidR="00624419" w:rsidRPr="00624419">
        <w:rPr>
          <w:rFonts w:ascii="Arial" w:hAnsi="Arial" w:cs="Arial"/>
          <w:sz w:val="24"/>
          <w:szCs w:val="24"/>
        </w:rPr>
        <w:t>2</w:t>
      </w:r>
      <w:r w:rsidRPr="00624419">
        <w:rPr>
          <w:rFonts w:ascii="Arial" w:hAnsi="Arial" w:cs="Arial"/>
          <w:sz w:val="24"/>
          <w:szCs w:val="24"/>
        </w:rPr>
        <w:t xml:space="preserve"> de </w:t>
      </w:r>
      <w:r w:rsidR="00AF4B1E" w:rsidRPr="00624419">
        <w:rPr>
          <w:rFonts w:ascii="Arial" w:hAnsi="Arial" w:cs="Arial"/>
          <w:sz w:val="24"/>
          <w:szCs w:val="24"/>
        </w:rPr>
        <w:t>agosto</w:t>
      </w:r>
      <w:r w:rsidR="00AF4B1E">
        <w:rPr>
          <w:rFonts w:ascii="Arial" w:hAnsi="Arial" w:cs="Arial"/>
          <w:sz w:val="24"/>
          <w:szCs w:val="24"/>
        </w:rPr>
        <w:t xml:space="preserve"> d</w:t>
      </w:r>
      <w:r>
        <w:rPr>
          <w:rFonts w:ascii="Arial" w:hAnsi="Arial" w:cs="Arial"/>
          <w:sz w:val="24"/>
          <w:szCs w:val="24"/>
        </w:rPr>
        <w:t xml:space="preserve">e </w:t>
      </w:r>
      <w:r w:rsidRPr="00453A0A">
        <w:rPr>
          <w:rFonts w:ascii="Arial" w:hAnsi="Arial" w:cs="Arial"/>
          <w:sz w:val="24"/>
          <w:szCs w:val="24"/>
        </w:rPr>
        <w:t>20</w:t>
      </w:r>
      <w:r w:rsidR="00F05B51">
        <w:rPr>
          <w:rFonts w:ascii="Arial" w:hAnsi="Arial" w:cs="Arial"/>
          <w:sz w:val="24"/>
          <w:szCs w:val="24"/>
        </w:rPr>
        <w:t>20</w:t>
      </w:r>
      <w:r>
        <w:rPr>
          <w:rFonts w:ascii="Arial" w:hAnsi="Arial" w:cs="Arial"/>
          <w:sz w:val="24"/>
          <w:szCs w:val="24"/>
        </w:rPr>
        <w:t>.</w:t>
      </w:r>
    </w:p>
    <w:p w14:paraId="05B34394" w14:textId="77777777" w:rsidR="00F3313C" w:rsidRDefault="00F3313C" w:rsidP="00F3313C">
      <w:pPr>
        <w:jc w:val="both"/>
        <w:rPr>
          <w:rFonts w:ascii="Arial" w:hAnsi="Arial" w:cs="Arial"/>
          <w:sz w:val="24"/>
          <w:szCs w:val="24"/>
        </w:rPr>
      </w:pPr>
    </w:p>
    <w:p w14:paraId="49342B6E" w14:textId="77777777" w:rsidR="00F3313C" w:rsidRDefault="00F3313C" w:rsidP="00F3313C">
      <w:pPr>
        <w:jc w:val="both"/>
        <w:rPr>
          <w:rFonts w:ascii="Arial" w:hAnsi="Arial" w:cs="Arial"/>
          <w:sz w:val="24"/>
          <w:szCs w:val="24"/>
        </w:rPr>
      </w:pPr>
    </w:p>
    <w:p w14:paraId="7172EA4F" w14:textId="77777777" w:rsidR="00F3313C" w:rsidRDefault="00F3313C" w:rsidP="00F3313C">
      <w:pPr>
        <w:jc w:val="both"/>
        <w:rPr>
          <w:rFonts w:ascii="Arial" w:hAnsi="Arial" w:cs="Arial"/>
          <w:sz w:val="24"/>
          <w:szCs w:val="24"/>
        </w:rPr>
      </w:pPr>
    </w:p>
    <w:p w14:paraId="6093C040" w14:textId="77777777" w:rsidR="008C2D35" w:rsidRDefault="008C2D35" w:rsidP="00F3313C">
      <w:pPr>
        <w:jc w:val="both"/>
        <w:rPr>
          <w:rFonts w:ascii="Arial" w:hAnsi="Arial" w:cs="Arial"/>
          <w:sz w:val="24"/>
          <w:szCs w:val="24"/>
        </w:rPr>
      </w:pPr>
    </w:p>
    <w:p w14:paraId="4B07D879" w14:textId="180E79C5" w:rsidR="00F3313C" w:rsidRPr="00B607DC" w:rsidRDefault="00C6414B" w:rsidP="00F3313C">
      <w:pPr>
        <w:pStyle w:val="Ttulo2"/>
        <w:tabs>
          <w:tab w:val="clear" w:pos="2268"/>
        </w:tabs>
        <w:spacing w:line="240" w:lineRule="auto"/>
        <w:rPr>
          <w:rFonts w:cs="Arial"/>
          <w:szCs w:val="24"/>
          <w:lang w:val="fr-FR"/>
        </w:rPr>
      </w:pPr>
      <w:r>
        <w:rPr>
          <w:rFonts w:cs="Arial"/>
          <w:szCs w:val="24"/>
          <w:lang w:val="fr-FR"/>
        </w:rPr>
        <w:t>Rodrigo Pineda Garfias</w:t>
      </w:r>
    </w:p>
    <w:p w14:paraId="07086E8E" w14:textId="6D1FC49E" w:rsidR="00F3313C" w:rsidRPr="00B607DC" w:rsidRDefault="00C6414B" w:rsidP="00F3313C">
      <w:pPr>
        <w:pStyle w:val="Ttulo2"/>
        <w:tabs>
          <w:tab w:val="clear" w:pos="2268"/>
        </w:tabs>
        <w:spacing w:line="240" w:lineRule="auto"/>
        <w:rPr>
          <w:rFonts w:cs="Arial"/>
          <w:szCs w:val="24"/>
        </w:rPr>
      </w:pPr>
      <w:r>
        <w:rPr>
          <w:rFonts w:cs="Arial"/>
          <w:szCs w:val="24"/>
        </w:rPr>
        <w:t xml:space="preserve">Abogado </w:t>
      </w:r>
      <w:r w:rsidR="00F3313C" w:rsidRPr="00B607DC">
        <w:rPr>
          <w:rFonts w:cs="Arial"/>
          <w:szCs w:val="24"/>
        </w:rPr>
        <w:t>Secretario</w:t>
      </w:r>
    </w:p>
    <w:sectPr w:rsidR="00F3313C" w:rsidRPr="00B607DC" w:rsidSect="007766C1">
      <w:headerReference w:type="even" r:id="rId8"/>
      <w:headerReference w:type="default" r:id="rId9"/>
      <w:pgSz w:w="12242" w:h="20163"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3714D" w14:textId="77777777" w:rsidR="0046188F" w:rsidRDefault="0046188F">
      <w:r>
        <w:separator/>
      </w:r>
    </w:p>
  </w:endnote>
  <w:endnote w:type="continuationSeparator" w:id="0">
    <w:p w14:paraId="0492B144" w14:textId="77777777" w:rsidR="0046188F" w:rsidRDefault="0046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9A3E7" w14:textId="77777777" w:rsidR="0046188F" w:rsidRDefault="0046188F">
      <w:r>
        <w:separator/>
      </w:r>
    </w:p>
  </w:footnote>
  <w:footnote w:type="continuationSeparator" w:id="0">
    <w:p w14:paraId="5B2A712B" w14:textId="77777777" w:rsidR="0046188F" w:rsidRDefault="0046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8507" w14:textId="77777777" w:rsidR="00AB5CC3" w:rsidRDefault="00AB5CC3" w:rsidP="009C2F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933A87" w14:textId="77777777" w:rsidR="00AB5CC3" w:rsidRDefault="00AB5CC3" w:rsidP="006B7FA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045727"/>
      <w:docPartObj>
        <w:docPartGallery w:val="Page Numbers (Top of Page)"/>
        <w:docPartUnique/>
      </w:docPartObj>
    </w:sdtPr>
    <w:sdtEndPr/>
    <w:sdtContent>
      <w:p w14:paraId="1BF9C23B" w14:textId="77777777" w:rsidR="00AB5CC3" w:rsidRDefault="00AB5CC3">
        <w:pPr>
          <w:pStyle w:val="Encabezado"/>
          <w:jc w:val="right"/>
        </w:pPr>
        <w:r>
          <w:fldChar w:fldCharType="begin"/>
        </w:r>
        <w:r>
          <w:instrText>PAGE   \* MERGEFORMAT</w:instrText>
        </w:r>
        <w:r>
          <w:fldChar w:fldCharType="separate"/>
        </w:r>
        <w:r w:rsidR="002B5ADE">
          <w:rPr>
            <w:noProof/>
          </w:rPr>
          <w:t>3</w:t>
        </w:r>
        <w:r>
          <w:fldChar w:fldCharType="end"/>
        </w:r>
      </w:p>
    </w:sdtContent>
  </w:sdt>
  <w:p w14:paraId="579D0907" w14:textId="77777777" w:rsidR="00AB5CC3" w:rsidRDefault="00AB5CC3" w:rsidP="006B7FA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29D"/>
    <w:multiLevelType w:val="hybridMultilevel"/>
    <w:tmpl w:val="9FB2D6AC"/>
    <w:lvl w:ilvl="0" w:tplc="41A0046A">
      <w:start w:val="1"/>
      <w:numFmt w:val="bullet"/>
      <w:lvlText w:val="•"/>
      <w:lvlJc w:val="left"/>
      <w:pPr>
        <w:tabs>
          <w:tab w:val="num" w:pos="5322"/>
        </w:tabs>
        <w:ind w:left="5322" w:hanging="360"/>
      </w:pPr>
      <w:rPr>
        <w:rFonts w:ascii="Arial" w:hAnsi="Arial" w:hint="default"/>
      </w:rPr>
    </w:lvl>
    <w:lvl w:ilvl="1" w:tplc="B63C8B16" w:tentative="1">
      <w:start w:val="1"/>
      <w:numFmt w:val="bullet"/>
      <w:lvlText w:val="•"/>
      <w:lvlJc w:val="left"/>
      <w:pPr>
        <w:tabs>
          <w:tab w:val="num" w:pos="6042"/>
        </w:tabs>
        <w:ind w:left="6042" w:hanging="360"/>
      </w:pPr>
      <w:rPr>
        <w:rFonts w:ascii="Arial" w:hAnsi="Arial" w:hint="default"/>
      </w:rPr>
    </w:lvl>
    <w:lvl w:ilvl="2" w:tplc="68867998" w:tentative="1">
      <w:start w:val="1"/>
      <w:numFmt w:val="bullet"/>
      <w:lvlText w:val="•"/>
      <w:lvlJc w:val="left"/>
      <w:pPr>
        <w:tabs>
          <w:tab w:val="num" w:pos="6762"/>
        </w:tabs>
        <w:ind w:left="6762" w:hanging="360"/>
      </w:pPr>
      <w:rPr>
        <w:rFonts w:ascii="Arial" w:hAnsi="Arial" w:hint="default"/>
      </w:rPr>
    </w:lvl>
    <w:lvl w:ilvl="3" w:tplc="59BACF6A" w:tentative="1">
      <w:start w:val="1"/>
      <w:numFmt w:val="bullet"/>
      <w:lvlText w:val="•"/>
      <w:lvlJc w:val="left"/>
      <w:pPr>
        <w:tabs>
          <w:tab w:val="num" w:pos="7482"/>
        </w:tabs>
        <w:ind w:left="7482" w:hanging="360"/>
      </w:pPr>
      <w:rPr>
        <w:rFonts w:ascii="Arial" w:hAnsi="Arial" w:hint="default"/>
      </w:rPr>
    </w:lvl>
    <w:lvl w:ilvl="4" w:tplc="B1105BAC" w:tentative="1">
      <w:start w:val="1"/>
      <w:numFmt w:val="bullet"/>
      <w:lvlText w:val="•"/>
      <w:lvlJc w:val="left"/>
      <w:pPr>
        <w:tabs>
          <w:tab w:val="num" w:pos="8202"/>
        </w:tabs>
        <w:ind w:left="8202" w:hanging="360"/>
      </w:pPr>
      <w:rPr>
        <w:rFonts w:ascii="Arial" w:hAnsi="Arial" w:hint="default"/>
      </w:rPr>
    </w:lvl>
    <w:lvl w:ilvl="5" w:tplc="6BF29FF8" w:tentative="1">
      <w:start w:val="1"/>
      <w:numFmt w:val="bullet"/>
      <w:lvlText w:val="•"/>
      <w:lvlJc w:val="left"/>
      <w:pPr>
        <w:tabs>
          <w:tab w:val="num" w:pos="8922"/>
        </w:tabs>
        <w:ind w:left="8922" w:hanging="360"/>
      </w:pPr>
      <w:rPr>
        <w:rFonts w:ascii="Arial" w:hAnsi="Arial" w:hint="default"/>
      </w:rPr>
    </w:lvl>
    <w:lvl w:ilvl="6" w:tplc="8A069932" w:tentative="1">
      <w:start w:val="1"/>
      <w:numFmt w:val="bullet"/>
      <w:lvlText w:val="•"/>
      <w:lvlJc w:val="left"/>
      <w:pPr>
        <w:tabs>
          <w:tab w:val="num" w:pos="9642"/>
        </w:tabs>
        <w:ind w:left="9642" w:hanging="360"/>
      </w:pPr>
      <w:rPr>
        <w:rFonts w:ascii="Arial" w:hAnsi="Arial" w:hint="default"/>
      </w:rPr>
    </w:lvl>
    <w:lvl w:ilvl="7" w:tplc="BDA88F78" w:tentative="1">
      <w:start w:val="1"/>
      <w:numFmt w:val="bullet"/>
      <w:lvlText w:val="•"/>
      <w:lvlJc w:val="left"/>
      <w:pPr>
        <w:tabs>
          <w:tab w:val="num" w:pos="10362"/>
        </w:tabs>
        <w:ind w:left="10362" w:hanging="360"/>
      </w:pPr>
      <w:rPr>
        <w:rFonts w:ascii="Arial" w:hAnsi="Arial" w:hint="default"/>
      </w:rPr>
    </w:lvl>
    <w:lvl w:ilvl="8" w:tplc="73B8DCE0" w:tentative="1">
      <w:start w:val="1"/>
      <w:numFmt w:val="bullet"/>
      <w:lvlText w:val="•"/>
      <w:lvlJc w:val="left"/>
      <w:pPr>
        <w:tabs>
          <w:tab w:val="num" w:pos="11082"/>
        </w:tabs>
        <w:ind w:left="11082" w:hanging="360"/>
      </w:pPr>
      <w:rPr>
        <w:rFonts w:ascii="Arial" w:hAnsi="Arial" w:hint="default"/>
      </w:rPr>
    </w:lvl>
  </w:abstractNum>
  <w:abstractNum w:abstractNumId="1" w15:restartNumberingAfterBreak="0">
    <w:nsid w:val="04CB133E"/>
    <w:multiLevelType w:val="hybridMultilevel"/>
    <w:tmpl w:val="D9AAF466"/>
    <w:lvl w:ilvl="0" w:tplc="3224DD2E">
      <w:start w:val="7"/>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 w15:restartNumberingAfterBreak="0">
    <w:nsid w:val="068138C5"/>
    <w:multiLevelType w:val="hybridMultilevel"/>
    <w:tmpl w:val="B84A855C"/>
    <w:lvl w:ilvl="0" w:tplc="4B40565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6A05783"/>
    <w:multiLevelType w:val="hybridMultilevel"/>
    <w:tmpl w:val="42B6B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7A456ED"/>
    <w:multiLevelType w:val="hybridMultilevel"/>
    <w:tmpl w:val="F698BF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B06E4D"/>
    <w:multiLevelType w:val="hybridMultilevel"/>
    <w:tmpl w:val="89A61E82"/>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6" w15:restartNumberingAfterBreak="0">
    <w:nsid w:val="09A414B3"/>
    <w:multiLevelType w:val="hybridMultilevel"/>
    <w:tmpl w:val="B0AEB5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A907947"/>
    <w:multiLevelType w:val="hybridMultilevel"/>
    <w:tmpl w:val="FC6A24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1A22F99"/>
    <w:multiLevelType w:val="hybridMultilevel"/>
    <w:tmpl w:val="32FAF666"/>
    <w:lvl w:ilvl="0" w:tplc="EB2236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47908A6"/>
    <w:multiLevelType w:val="hybridMultilevel"/>
    <w:tmpl w:val="967C92FE"/>
    <w:lvl w:ilvl="0" w:tplc="643CAE0C">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6C24465"/>
    <w:multiLevelType w:val="hybridMultilevel"/>
    <w:tmpl w:val="24EA9AC2"/>
    <w:lvl w:ilvl="0" w:tplc="AB5C92E4">
      <w:start w:val="1"/>
      <w:numFmt w:val="bullet"/>
      <w:lvlText w:val="•"/>
      <w:lvlJc w:val="left"/>
      <w:pPr>
        <w:tabs>
          <w:tab w:val="num" w:pos="720"/>
        </w:tabs>
        <w:ind w:left="720" w:hanging="360"/>
      </w:pPr>
      <w:rPr>
        <w:rFonts w:ascii="Arial" w:hAnsi="Arial" w:hint="default"/>
      </w:rPr>
    </w:lvl>
    <w:lvl w:ilvl="1" w:tplc="A6826E5C">
      <w:start w:val="1758"/>
      <w:numFmt w:val="bullet"/>
      <w:lvlText w:val=""/>
      <w:lvlJc w:val="left"/>
      <w:pPr>
        <w:tabs>
          <w:tab w:val="num" w:pos="1440"/>
        </w:tabs>
        <w:ind w:left="1440" w:hanging="360"/>
      </w:pPr>
      <w:rPr>
        <w:rFonts w:ascii="Wingdings" w:hAnsi="Wingdings" w:hint="default"/>
      </w:rPr>
    </w:lvl>
    <w:lvl w:ilvl="2" w:tplc="294C902E" w:tentative="1">
      <w:start w:val="1"/>
      <w:numFmt w:val="bullet"/>
      <w:lvlText w:val="•"/>
      <w:lvlJc w:val="left"/>
      <w:pPr>
        <w:tabs>
          <w:tab w:val="num" w:pos="2160"/>
        </w:tabs>
        <w:ind w:left="2160" w:hanging="360"/>
      </w:pPr>
      <w:rPr>
        <w:rFonts w:ascii="Arial" w:hAnsi="Arial" w:hint="default"/>
      </w:rPr>
    </w:lvl>
    <w:lvl w:ilvl="3" w:tplc="A818394C" w:tentative="1">
      <w:start w:val="1"/>
      <w:numFmt w:val="bullet"/>
      <w:lvlText w:val="•"/>
      <w:lvlJc w:val="left"/>
      <w:pPr>
        <w:tabs>
          <w:tab w:val="num" w:pos="2880"/>
        </w:tabs>
        <w:ind w:left="2880" w:hanging="360"/>
      </w:pPr>
      <w:rPr>
        <w:rFonts w:ascii="Arial" w:hAnsi="Arial" w:hint="default"/>
      </w:rPr>
    </w:lvl>
    <w:lvl w:ilvl="4" w:tplc="AA04059E" w:tentative="1">
      <w:start w:val="1"/>
      <w:numFmt w:val="bullet"/>
      <w:lvlText w:val="•"/>
      <w:lvlJc w:val="left"/>
      <w:pPr>
        <w:tabs>
          <w:tab w:val="num" w:pos="3600"/>
        </w:tabs>
        <w:ind w:left="3600" w:hanging="360"/>
      </w:pPr>
      <w:rPr>
        <w:rFonts w:ascii="Arial" w:hAnsi="Arial" w:hint="default"/>
      </w:rPr>
    </w:lvl>
    <w:lvl w:ilvl="5" w:tplc="DE48FF5A" w:tentative="1">
      <w:start w:val="1"/>
      <w:numFmt w:val="bullet"/>
      <w:lvlText w:val="•"/>
      <w:lvlJc w:val="left"/>
      <w:pPr>
        <w:tabs>
          <w:tab w:val="num" w:pos="4320"/>
        </w:tabs>
        <w:ind w:left="4320" w:hanging="360"/>
      </w:pPr>
      <w:rPr>
        <w:rFonts w:ascii="Arial" w:hAnsi="Arial" w:hint="default"/>
      </w:rPr>
    </w:lvl>
    <w:lvl w:ilvl="6" w:tplc="EE1EA998" w:tentative="1">
      <w:start w:val="1"/>
      <w:numFmt w:val="bullet"/>
      <w:lvlText w:val="•"/>
      <w:lvlJc w:val="left"/>
      <w:pPr>
        <w:tabs>
          <w:tab w:val="num" w:pos="5040"/>
        </w:tabs>
        <w:ind w:left="5040" w:hanging="360"/>
      </w:pPr>
      <w:rPr>
        <w:rFonts w:ascii="Arial" w:hAnsi="Arial" w:hint="default"/>
      </w:rPr>
    </w:lvl>
    <w:lvl w:ilvl="7" w:tplc="D80CC250" w:tentative="1">
      <w:start w:val="1"/>
      <w:numFmt w:val="bullet"/>
      <w:lvlText w:val="•"/>
      <w:lvlJc w:val="left"/>
      <w:pPr>
        <w:tabs>
          <w:tab w:val="num" w:pos="5760"/>
        </w:tabs>
        <w:ind w:left="5760" w:hanging="360"/>
      </w:pPr>
      <w:rPr>
        <w:rFonts w:ascii="Arial" w:hAnsi="Arial" w:hint="default"/>
      </w:rPr>
    </w:lvl>
    <w:lvl w:ilvl="8" w:tplc="1E2CC4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583EDE"/>
    <w:multiLevelType w:val="hybridMultilevel"/>
    <w:tmpl w:val="F972186A"/>
    <w:lvl w:ilvl="0" w:tplc="ECECAA2C">
      <w:start w:val="1"/>
      <w:numFmt w:val="bullet"/>
      <w:lvlText w:val=""/>
      <w:lvlJc w:val="left"/>
      <w:pPr>
        <w:tabs>
          <w:tab w:val="num" w:pos="720"/>
        </w:tabs>
        <w:ind w:left="720" w:hanging="360"/>
      </w:pPr>
      <w:rPr>
        <w:rFonts w:ascii="Wingdings" w:hAnsi="Wingdings" w:hint="default"/>
      </w:rPr>
    </w:lvl>
    <w:lvl w:ilvl="1" w:tplc="E272C1AA" w:tentative="1">
      <w:start w:val="1"/>
      <w:numFmt w:val="bullet"/>
      <w:lvlText w:val=""/>
      <w:lvlJc w:val="left"/>
      <w:pPr>
        <w:tabs>
          <w:tab w:val="num" w:pos="1440"/>
        </w:tabs>
        <w:ind w:left="1440" w:hanging="360"/>
      </w:pPr>
      <w:rPr>
        <w:rFonts w:ascii="Wingdings" w:hAnsi="Wingdings" w:hint="default"/>
      </w:rPr>
    </w:lvl>
    <w:lvl w:ilvl="2" w:tplc="34368220" w:tentative="1">
      <w:start w:val="1"/>
      <w:numFmt w:val="bullet"/>
      <w:lvlText w:val=""/>
      <w:lvlJc w:val="left"/>
      <w:pPr>
        <w:tabs>
          <w:tab w:val="num" w:pos="2160"/>
        </w:tabs>
        <w:ind w:left="2160" w:hanging="360"/>
      </w:pPr>
      <w:rPr>
        <w:rFonts w:ascii="Wingdings" w:hAnsi="Wingdings" w:hint="default"/>
      </w:rPr>
    </w:lvl>
    <w:lvl w:ilvl="3" w:tplc="6AACDD8C" w:tentative="1">
      <w:start w:val="1"/>
      <w:numFmt w:val="bullet"/>
      <w:lvlText w:val=""/>
      <w:lvlJc w:val="left"/>
      <w:pPr>
        <w:tabs>
          <w:tab w:val="num" w:pos="2880"/>
        </w:tabs>
        <w:ind w:left="2880" w:hanging="360"/>
      </w:pPr>
      <w:rPr>
        <w:rFonts w:ascii="Wingdings" w:hAnsi="Wingdings" w:hint="default"/>
      </w:rPr>
    </w:lvl>
    <w:lvl w:ilvl="4" w:tplc="FDF67304" w:tentative="1">
      <w:start w:val="1"/>
      <w:numFmt w:val="bullet"/>
      <w:lvlText w:val=""/>
      <w:lvlJc w:val="left"/>
      <w:pPr>
        <w:tabs>
          <w:tab w:val="num" w:pos="3600"/>
        </w:tabs>
        <w:ind w:left="3600" w:hanging="360"/>
      </w:pPr>
      <w:rPr>
        <w:rFonts w:ascii="Wingdings" w:hAnsi="Wingdings" w:hint="default"/>
      </w:rPr>
    </w:lvl>
    <w:lvl w:ilvl="5" w:tplc="E586F546" w:tentative="1">
      <w:start w:val="1"/>
      <w:numFmt w:val="bullet"/>
      <w:lvlText w:val=""/>
      <w:lvlJc w:val="left"/>
      <w:pPr>
        <w:tabs>
          <w:tab w:val="num" w:pos="4320"/>
        </w:tabs>
        <w:ind w:left="4320" w:hanging="360"/>
      </w:pPr>
      <w:rPr>
        <w:rFonts w:ascii="Wingdings" w:hAnsi="Wingdings" w:hint="default"/>
      </w:rPr>
    </w:lvl>
    <w:lvl w:ilvl="6" w:tplc="02B884EC" w:tentative="1">
      <w:start w:val="1"/>
      <w:numFmt w:val="bullet"/>
      <w:lvlText w:val=""/>
      <w:lvlJc w:val="left"/>
      <w:pPr>
        <w:tabs>
          <w:tab w:val="num" w:pos="5040"/>
        </w:tabs>
        <w:ind w:left="5040" w:hanging="360"/>
      </w:pPr>
      <w:rPr>
        <w:rFonts w:ascii="Wingdings" w:hAnsi="Wingdings" w:hint="default"/>
      </w:rPr>
    </w:lvl>
    <w:lvl w:ilvl="7" w:tplc="D8F6CD86" w:tentative="1">
      <w:start w:val="1"/>
      <w:numFmt w:val="bullet"/>
      <w:lvlText w:val=""/>
      <w:lvlJc w:val="left"/>
      <w:pPr>
        <w:tabs>
          <w:tab w:val="num" w:pos="5760"/>
        </w:tabs>
        <w:ind w:left="5760" w:hanging="360"/>
      </w:pPr>
      <w:rPr>
        <w:rFonts w:ascii="Wingdings" w:hAnsi="Wingdings" w:hint="default"/>
      </w:rPr>
    </w:lvl>
    <w:lvl w:ilvl="8" w:tplc="0206ED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6132C"/>
    <w:multiLevelType w:val="hybridMultilevel"/>
    <w:tmpl w:val="B01A7EFC"/>
    <w:lvl w:ilvl="0" w:tplc="C8C4B54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222D46B0"/>
    <w:multiLevelType w:val="hybridMultilevel"/>
    <w:tmpl w:val="47E0B882"/>
    <w:lvl w:ilvl="0" w:tplc="CD5E2050">
      <w:start w:val="1"/>
      <w:numFmt w:val="bullet"/>
      <w:lvlText w:val=""/>
      <w:lvlJc w:val="left"/>
      <w:pPr>
        <w:tabs>
          <w:tab w:val="num" w:pos="720"/>
        </w:tabs>
        <w:ind w:left="720" w:hanging="360"/>
      </w:pPr>
      <w:rPr>
        <w:rFonts w:ascii="Wingdings" w:hAnsi="Wingdings" w:hint="default"/>
      </w:rPr>
    </w:lvl>
    <w:lvl w:ilvl="1" w:tplc="0C683160" w:tentative="1">
      <w:start w:val="1"/>
      <w:numFmt w:val="bullet"/>
      <w:lvlText w:val=""/>
      <w:lvlJc w:val="left"/>
      <w:pPr>
        <w:tabs>
          <w:tab w:val="num" w:pos="1440"/>
        </w:tabs>
        <w:ind w:left="1440" w:hanging="360"/>
      </w:pPr>
      <w:rPr>
        <w:rFonts w:ascii="Wingdings" w:hAnsi="Wingdings" w:hint="default"/>
      </w:rPr>
    </w:lvl>
    <w:lvl w:ilvl="2" w:tplc="9858F5F0" w:tentative="1">
      <w:start w:val="1"/>
      <w:numFmt w:val="bullet"/>
      <w:lvlText w:val=""/>
      <w:lvlJc w:val="left"/>
      <w:pPr>
        <w:tabs>
          <w:tab w:val="num" w:pos="2160"/>
        </w:tabs>
        <w:ind w:left="2160" w:hanging="360"/>
      </w:pPr>
      <w:rPr>
        <w:rFonts w:ascii="Wingdings" w:hAnsi="Wingdings" w:hint="default"/>
      </w:rPr>
    </w:lvl>
    <w:lvl w:ilvl="3" w:tplc="A2D8CC46" w:tentative="1">
      <w:start w:val="1"/>
      <w:numFmt w:val="bullet"/>
      <w:lvlText w:val=""/>
      <w:lvlJc w:val="left"/>
      <w:pPr>
        <w:tabs>
          <w:tab w:val="num" w:pos="2880"/>
        </w:tabs>
        <w:ind w:left="2880" w:hanging="360"/>
      </w:pPr>
      <w:rPr>
        <w:rFonts w:ascii="Wingdings" w:hAnsi="Wingdings" w:hint="default"/>
      </w:rPr>
    </w:lvl>
    <w:lvl w:ilvl="4" w:tplc="430C8D5A" w:tentative="1">
      <w:start w:val="1"/>
      <w:numFmt w:val="bullet"/>
      <w:lvlText w:val=""/>
      <w:lvlJc w:val="left"/>
      <w:pPr>
        <w:tabs>
          <w:tab w:val="num" w:pos="3600"/>
        </w:tabs>
        <w:ind w:left="3600" w:hanging="360"/>
      </w:pPr>
      <w:rPr>
        <w:rFonts w:ascii="Wingdings" w:hAnsi="Wingdings" w:hint="default"/>
      </w:rPr>
    </w:lvl>
    <w:lvl w:ilvl="5" w:tplc="25A0B47C" w:tentative="1">
      <w:start w:val="1"/>
      <w:numFmt w:val="bullet"/>
      <w:lvlText w:val=""/>
      <w:lvlJc w:val="left"/>
      <w:pPr>
        <w:tabs>
          <w:tab w:val="num" w:pos="4320"/>
        </w:tabs>
        <w:ind w:left="4320" w:hanging="360"/>
      </w:pPr>
      <w:rPr>
        <w:rFonts w:ascii="Wingdings" w:hAnsi="Wingdings" w:hint="default"/>
      </w:rPr>
    </w:lvl>
    <w:lvl w:ilvl="6" w:tplc="7AE2B91A" w:tentative="1">
      <w:start w:val="1"/>
      <w:numFmt w:val="bullet"/>
      <w:lvlText w:val=""/>
      <w:lvlJc w:val="left"/>
      <w:pPr>
        <w:tabs>
          <w:tab w:val="num" w:pos="5040"/>
        </w:tabs>
        <w:ind w:left="5040" w:hanging="360"/>
      </w:pPr>
      <w:rPr>
        <w:rFonts w:ascii="Wingdings" w:hAnsi="Wingdings" w:hint="default"/>
      </w:rPr>
    </w:lvl>
    <w:lvl w:ilvl="7" w:tplc="B6241C3A" w:tentative="1">
      <w:start w:val="1"/>
      <w:numFmt w:val="bullet"/>
      <w:lvlText w:val=""/>
      <w:lvlJc w:val="left"/>
      <w:pPr>
        <w:tabs>
          <w:tab w:val="num" w:pos="5760"/>
        </w:tabs>
        <w:ind w:left="5760" w:hanging="360"/>
      </w:pPr>
      <w:rPr>
        <w:rFonts w:ascii="Wingdings" w:hAnsi="Wingdings" w:hint="default"/>
      </w:rPr>
    </w:lvl>
    <w:lvl w:ilvl="8" w:tplc="4650CA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00004"/>
    <w:multiLevelType w:val="hybridMultilevel"/>
    <w:tmpl w:val="05EA31DC"/>
    <w:lvl w:ilvl="0" w:tplc="2ACE895E">
      <w:start w:val="1"/>
      <w:numFmt w:val="lowerLetter"/>
      <w:lvlText w:val="%1)"/>
      <w:lvlJc w:val="left"/>
      <w:pPr>
        <w:ind w:left="1080" w:hanging="360"/>
      </w:pPr>
      <w:rPr>
        <w:rFonts w:ascii="Arial" w:eastAsia="Calibri" w:hAnsi="Arial" w:cs="Arial"/>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54F79AF"/>
    <w:multiLevelType w:val="hybridMultilevel"/>
    <w:tmpl w:val="AA4A737C"/>
    <w:lvl w:ilvl="0" w:tplc="45A2BA2C">
      <w:start w:val="1"/>
      <w:numFmt w:val="lowerRoman"/>
      <w:lvlText w:val="(%1)"/>
      <w:lvlJc w:val="left"/>
      <w:pPr>
        <w:ind w:left="1440" w:hanging="72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259207D7"/>
    <w:multiLevelType w:val="hybridMultilevel"/>
    <w:tmpl w:val="424A875C"/>
    <w:lvl w:ilvl="0" w:tplc="3E2EE0E4">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7" w15:restartNumberingAfterBreak="0">
    <w:nsid w:val="2D031A1A"/>
    <w:multiLevelType w:val="hybridMultilevel"/>
    <w:tmpl w:val="F61A0AC4"/>
    <w:lvl w:ilvl="0" w:tplc="8730AD3C">
      <w:start w:val="1"/>
      <w:numFmt w:val="bullet"/>
      <w:lvlText w:val="•"/>
      <w:lvlJc w:val="left"/>
      <w:pPr>
        <w:tabs>
          <w:tab w:val="num" w:pos="720"/>
        </w:tabs>
        <w:ind w:left="720" w:hanging="360"/>
      </w:pPr>
      <w:rPr>
        <w:rFonts w:ascii="Arial" w:hAnsi="Arial" w:hint="default"/>
      </w:rPr>
    </w:lvl>
    <w:lvl w:ilvl="1" w:tplc="6C0C86EC" w:tentative="1">
      <w:start w:val="1"/>
      <w:numFmt w:val="bullet"/>
      <w:lvlText w:val="•"/>
      <w:lvlJc w:val="left"/>
      <w:pPr>
        <w:tabs>
          <w:tab w:val="num" w:pos="1440"/>
        </w:tabs>
        <w:ind w:left="1440" w:hanging="360"/>
      </w:pPr>
      <w:rPr>
        <w:rFonts w:ascii="Arial" w:hAnsi="Arial" w:hint="default"/>
      </w:rPr>
    </w:lvl>
    <w:lvl w:ilvl="2" w:tplc="9522A98E" w:tentative="1">
      <w:start w:val="1"/>
      <w:numFmt w:val="bullet"/>
      <w:lvlText w:val="•"/>
      <w:lvlJc w:val="left"/>
      <w:pPr>
        <w:tabs>
          <w:tab w:val="num" w:pos="2160"/>
        </w:tabs>
        <w:ind w:left="2160" w:hanging="360"/>
      </w:pPr>
      <w:rPr>
        <w:rFonts w:ascii="Arial" w:hAnsi="Arial" w:hint="default"/>
      </w:rPr>
    </w:lvl>
    <w:lvl w:ilvl="3" w:tplc="5546EF46" w:tentative="1">
      <w:start w:val="1"/>
      <w:numFmt w:val="bullet"/>
      <w:lvlText w:val="•"/>
      <w:lvlJc w:val="left"/>
      <w:pPr>
        <w:tabs>
          <w:tab w:val="num" w:pos="2880"/>
        </w:tabs>
        <w:ind w:left="2880" w:hanging="360"/>
      </w:pPr>
      <w:rPr>
        <w:rFonts w:ascii="Arial" w:hAnsi="Arial" w:hint="default"/>
      </w:rPr>
    </w:lvl>
    <w:lvl w:ilvl="4" w:tplc="1826EEA6" w:tentative="1">
      <w:start w:val="1"/>
      <w:numFmt w:val="bullet"/>
      <w:lvlText w:val="•"/>
      <w:lvlJc w:val="left"/>
      <w:pPr>
        <w:tabs>
          <w:tab w:val="num" w:pos="3600"/>
        </w:tabs>
        <w:ind w:left="3600" w:hanging="360"/>
      </w:pPr>
      <w:rPr>
        <w:rFonts w:ascii="Arial" w:hAnsi="Arial" w:hint="default"/>
      </w:rPr>
    </w:lvl>
    <w:lvl w:ilvl="5" w:tplc="ED72F434" w:tentative="1">
      <w:start w:val="1"/>
      <w:numFmt w:val="bullet"/>
      <w:lvlText w:val="•"/>
      <w:lvlJc w:val="left"/>
      <w:pPr>
        <w:tabs>
          <w:tab w:val="num" w:pos="4320"/>
        </w:tabs>
        <w:ind w:left="4320" w:hanging="360"/>
      </w:pPr>
      <w:rPr>
        <w:rFonts w:ascii="Arial" w:hAnsi="Arial" w:hint="default"/>
      </w:rPr>
    </w:lvl>
    <w:lvl w:ilvl="6" w:tplc="FE908A90" w:tentative="1">
      <w:start w:val="1"/>
      <w:numFmt w:val="bullet"/>
      <w:lvlText w:val="•"/>
      <w:lvlJc w:val="left"/>
      <w:pPr>
        <w:tabs>
          <w:tab w:val="num" w:pos="5040"/>
        </w:tabs>
        <w:ind w:left="5040" w:hanging="360"/>
      </w:pPr>
      <w:rPr>
        <w:rFonts w:ascii="Arial" w:hAnsi="Arial" w:hint="default"/>
      </w:rPr>
    </w:lvl>
    <w:lvl w:ilvl="7" w:tplc="525E59FA" w:tentative="1">
      <w:start w:val="1"/>
      <w:numFmt w:val="bullet"/>
      <w:lvlText w:val="•"/>
      <w:lvlJc w:val="left"/>
      <w:pPr>
        <w:tabs>
          <w:tab w:val="num" w:pos="5760"/>
        </w:tabs>
        <w:ind w:left="5760" w:hanging="360"/>
      </w:pPr>
      <w:rPr>
        <w:rFonts w:ascii="Arial" w:hAnsi="Arial" w:hint="default"/>
      </w:rPr>
    </w:lvl>
    <w:lvl w:ilvl="8" w:tplc="4328E1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281DD2"/>
    <w:multiLevelType w:val="hybridMultilevel"/>
    <w:tmpl w:val="916E976A"/>
    <w:lvl w:ilvl="0" w:tplc="4CDADD44">
      <w:start w:val="1"/>
      <w:numFmt w:val="bullet"/>
      <w:lvlText w:val=""/>
      <w:lvlJc w:val="left"/>
      <w:pPr>
        <w:tabs>
          <w:tab w:val="num" w:pos="720"/>
        </w:tabs>
        <w:ind w:left="720" w:hanging="360"/>
      </w:pPr>
      <w:rPr>
        <w:rFonts w:ascii="Wingdings" w:hAnsi="Wingdings" w:hint="default"/>
      </w:rPr>
    </w:lvl>
    <w:lvl w:ilvl="1" w:tplc="125804C2" w:tentative="1">
      <w:start w:val="1"/>
      <w:numFmt w:val="bullet"/>
      <w:lvlText w:val=""/>
      <w:lvlJc w:val="left"/>
      <w:pPr>
        <w:tabs>
          <w:tab w:val="num" w:pos="1440"/>
        </w:tabs>
        <w:ind w:left="1440" w:hanging="360"/>
      </w:pPr>
      <w:rPr>
        <w:rFonts w:ascii="Wingdings" w:hAnsi="Wingdings" w:hint="default"/>
      </w:rPr>
    </w:lvl>
    <w:lvl w:ilvl="2" w:tplc="F9723808" w:tentative="1">
      <w:start w:val="1"/>
      <w:numFmt w:val="bullet"/>
      <w:lvlText w:val=""/>
      <w:lvlJc w:val="left"/>
      <w:pPr>
        <w:tabs>
          <w:tab w:val="num" w:pos="2160"/>
        </w:tabs>
        <w:ind w:left="2160" w:hanging="360"/>
      </w:pPr>
      <w:rPr>
        <w:rFonts w:ascii="Wingdings" w:hAnsi="Wingdings" w:hint="default"/>
      </w:rPr>
    </w:lvl>
    <w:lvl w:ilvl="3" w:tplc="13142284" w:tentative="1">
      <w:start w:val="1"/>
      <w:numFmt w:val="bullet"/>
      <w:lvlText w:val=""/>
      <w:lvlJc w:val="left"/>
      <w:pPr>
        <w:tabs>
          <w:tab w:val="num" w:pos="2880"/>
        </w:tabs>
        <w:ind w:left="2880" w:hanging="360"/>
      </w:pPr>
      <w:rPr>
        <w:rFonts w:ascii="Wingdings" w:hAnsi="Wingdings" w:hint="default"/>
      </w:rPr>
    </w:lvl>
    <w:lvl w:ilvl="4" w:tplc="896EEB92" w:tentative="1">
      <w:start w:val="1"/>
      <w:numFmt w:val="bullet"/>
      <w:lvlText w:val=""/>
      <w:lvlJc w:val="left"/>
      <w:pPr>
        <w:tabs>
          <w:tab w:val="num" w:pos="3600"/>
        </w:tabs>
        <w:ind w:left="3600" w:hanging="360"/>
      </w:pPr>
      <w:rPr>
        <w:rFonts w:ascii="Wingdings" w:hAnsi="Wingdings" w:hint="default"/>
      </w:rPr>
    </w:lvl>
    <w:lvl w:ilvl="5" w:tplc="D250C1EA" w:tentative="1">
      <w:start w:val="1"/>
      <w:numFmt w:val="bullet"/>
      <w:lvlText w:val=""/>
      <w:lvlJc w:val="left"/>
      <w:pPr>
        <w:tabs>
          <w:tab w:val="num" w:pos="4320"/>
        </w:tabs>
        <w:ind w:left="4320" w:hanging="360"/>
      </w:pPr>
      <w:rPr>
        <w:rFonts w:ascii="Wingdings" w:hAnsi="Wingdings" w:hint="default"/>
      </w:rPr>
    </w:lvl>
    <w:lvl w:ilvl="6" w:tplc="B2A600A4" w:tentative="1">
      <w:start w:val="1"/>
      <w:numFmt w:val="bullet"/>
      <w:lvlText w:val=""/>
      <w:lvlJc w:val="left"/>
      <w:pPr>
        <w:tabs>
          <w:tab w:val="num" w:pos="5040"/>
        </w:tabs>
        <w:ind w:left="5040" w:hanging="360"/>
      </w:pPr>
      <w:rPr>
        <w:rFonts w:ascii="Wingdings" w:hAnsi="Wingdings" w:hint="default"/>
      </w:rPr>
    </w:lvl>
    <w:lvl w:ilvl="7" w:tplc="D242ED1C" w:tentative="1">
      <w:start w:val="1"/>
      <w:numFmt w:val="bullet"/>
      <w:lvlText w:val=""/>
      <w:lvlJc w:val="left"/>
      <w:pPr>
        <w:tabs>
          <w:tab w:val="num" w:pos="5760"/>
        </w:tabs>
        <w:ind w:left="5760" w:hanging="360"/>
      </w:pPr>
      <w:rPr>
        <w:rFonts w:ascii="Wingdings" w:hAnsi="Wingdings" w:hint="default"/>
      </w:rPr>
    </w:lvl>
    <w:lvl w:ilvl="8" w:tplc="F54AB5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F394F"/>
    <w:multiLevelType w:val="hybridMultilevel"/>
    <w:tmpl w:val="ADC6090E"/>
    <w:lvl w:ilvl="0" w:tplc="340A000D">
      <w:start w:val="1"/>
      <w:numFmt w:val="bullet"/>
      <w:lvlText w:val=""/>
      <w:lvlJc w:val="left"/>
      <w:pPr>
        <w:ind w:left="3980" w:hanging="360"/>
      </w:pPr>
      <w:rPr>
        <w:rFonts w:ascii="Wingdings" w:hAnsi="Wingdings" w:hint="default"/>
      </w:rPr>
    </w:lvl>
    <w:lvl w:ilvl="1" w:tplc="340A0003" w:tentative="1">
      <w:start w:val="1"/>
      <w:numFmt w:val="bullet"/>
      <w:lvlText w:val="o"/>
      <w:lvlJc w:val="left"/>
      <w:pPr>
        <w:ind w:left="4700" w:hanging="360"/>
      </w:pPr>
      <w:rPr>
        <w:rFonts w:ascii="Courier New" w:hAnsi="Courier New" w:cs="Courier New" w:hint="default"/>
      </w:rPr>
    </w:lvl>
    <w:lvl w:ilvl="2" w:tplc="340A0005" w:tentative="1">
      <w:start w:val="1"/>
      <w:numFmt w:val="bullet"/>
      <w:lvlText w:val=""/>
      <w:lvlJc w:val="left"/>
      <w:pPr>
        <w:ind w:left="5420" w:hanging="360"/>
      </w:pPr>
      <w:rPr>
        <w:rFonts w:ascii="Wingdings" w:hAnsi="Wingdings" w:hint="default"/>
      </w:rPr>
    </w:lvl>
    <w:lvl w:ilvl="3" w:tplc="340A0001" w:tentative="1">
      <w:start w:val="1"/>
      <w:numFmt w:val="bullet"/>
      <w:lvlText w:val=""/>
      <w:lvlJc w:val="left"/>
      <w:pPr>
        <w:ind w:left="6140" w:hanging="360"/>
      </w:pPr>
      <w:rPr>
        <w:rFonts w:ascii="Symbol" w:hAnsi="Symbol" w:hint="default"/>
      </w:rPr>
    </w:lvl>
    <w:lvl w:ilvl="4" w:tplc="340A0003" w:tentative="1">
      <w:start w:val="1"/>
      <w:numFmt w:val="bullet"/>
      <w:lvlText w:val="o"/>
      <w:lvlJc w:val="left"/>
      <w:pPr>
        <w:ind w:left="6860" w:hanging="360"/>
      </w:pPr>
      <w:rPr>
        <w:rFonts w:ascii="Courier New" w:hAnsi="Courier New" w:cs="Courier New" w:hint="default"/>
      </w:rPr>
    </w:lvl>
    <w:lvl w:ilvl="5" w:tplc="340A0005" w:tentative="1">
      <w:start w:val="1"/>
      <w:numFmt w:val="bullet"/>
      <w:lvlText w:val=""/>
      <w:lvlJc w:val="left"/>
      <w:pPr>
        <w:ind w:left="7580" w:hanging="360"/>
      </w:pPr>
      <w:rPr>
        <w:rFonts w:ascii="Wingdings" w:hAnsi="Wingdings" w:hint="default"/>
      </w:rPr>
    </w:lvl>
    <w:lvl w:ilvl="6" w:tplc="340A0001" w:tentative="1">
      <w:start w:val="1"/>
      <w:numFmt w:val="bullet"/>
      <w:lvlText w:val=""/>
      <w:lvlJc w:val="left"/>
      <w:pPr>
        <w:ind w:left="8300" w:hanging="360"/>
      </w:pPr>
      <w:rPr>
        <w:rFonts w:ascii="Symbol" w:hAnsi="Symbol" w:hint="default"/>
      </w:rPr>
    </w:lvl>
    <w:lvl w:ilvl="7" w:tplc="340A0003" w:tentative="1">
      <w:start w:val="1"/>
      <w:numFmt w:val="bullet"/>
      <w:lvlText w:val="o"/>
      <w:lvlJc w:val="left"/>
      <w:pPr>
        <w:ind w:left="9020" w:hanging="360"/>
      </w:pPr>
      <w:rPr>
        <w:rFonts w:ascii="Courier New" w:hAnsi="Courier New" w:cs="Courier New" w:hint="default"/>
      </w:rPr>
    </w:lvl>
    <w:lvl w:ilvl="8" w:tplc="340A0005" w:tentative="1">
      <w:start w:val="1"/>
      <w:numFmt w:val="bullet"/>
      <w:lvlText w:val=""/>
      <w:lvlJc w:val="left"/>
      <w:pPr>
        <w:ind w:left="9740" w:hanging="360"/>
      </w:pPr>
      <w:rPr>
        <w:rFonts w:ascii="Wingdings" w:hAnsi="Wingdings" w:hint="default"/>
      </w:rPr>
    </w:lvl>
  </w:abstractNum>
  <w:abstractNum w:abstractNumId="20" w15:restartNumberingAfterBreak="0">
    <w:nsid w:val="32F34AFA"/>
    <w:multiLevelType w:val="hybridMultilevel"/>
    <w:tmpl w:val="508A411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9CC0D0B"/>
    <w:multiLevelType w:val="hybridMultilevel"/>
    <w:tmpl w:val="72EC3B54"/>
    <w:lvl w:ilvl="0" w:tplc="4E068DB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2" w15:restartNumberingAfterBreak="0">
    <w:nsid w:val="3F333E66"/>
    <w:multiLevelType w:val="hybridMultilevel"/>
    <w:tmpl w:val="37BC93E4"/>
    <w:lvl w:ilvl="0" w:tplc="0F7A2FA4">
      <w:start w:val="1"/>
      <w:numFmt w:val="bullet"/>
      <w:lvlText w:val=""/>
      <w:lvlJc w:val="left"/>
      <w:pPr>
        <w:tabs>
          <w:tab w:val="num" w:pos="720"/>
        </w:tabs>
        <w:ind w:left="720" w:hanging="360"/>
      </w:pPr>
      <w:rPr>
        <w:rFonts w:ascii="Wingdings" w:hAnsi="Wingdings" w:hint="default"/>
      </w:rPr>
    </w:lvl>
    <w:lvl w:ilvl="1" w:tplc="F38AA992">
      <w:start w:val="1"/>
      <w:numFmt w:val="bullet"/>
      <w:lvlText w:val=""/>
      <w:lvlJc w:val="left"/>
      <w:pPr>
        <w:tabs>
          <w:tab w:val="num" w:pos="1440"/>
        </w:tabs>
        <w:ind w:left="1440" w:hanging="360"/>
      </w:pPr>
      <w:rPr>
        <w:rFonts w:ascii="Wingdings" w:hAnsi="Wingdings" w:hint="default"/>
      </w:rPr>
    </w:lvl>
    <w:lvl w:ilvl="2" w:tplc="C982FD72" w:tentative="1">
      <w:start w:val="1"/>
      <w:numFmt w:val="bullet"/>
      <w:lvlText w:val=""/>
      <w:lvlJc w:val="left"/>
      <w:pPr>
        <w:tabs>
          <w:tab w:val="num" w:pos="2160"/>
        </w:tabs>
        <w:ind w:left="2160" w:hanging="360"/>
      </w:pPr>
      <w:rPr>
        <w:rFonts w:ascii="Wingdings" w:hAnsi="Wingdings" w:hint="default"/>
      </w:rPr>
    </w:lvl>
    <w:lvl w:ilvl="3" w:tplc="B9568900" w:tentative="1">
      <w:start w:val="1"/>
      <w:numFmt w:val="bullet"/>
      <w:lvlText w:val=""/>
      <w:lvlJc w:val="left"/>
      <w:pPr>
        <w:tabs>
          <w:tab w:val="num" w:pos="2880"/>
        </w:tabs>
        <w:ind w:left="2880" w:hanging="360"/>
      </w:pPr>
      <w:rPr>
        <w:rFonts w:ascii="Wingdings" w:hAnsi="Wingdings" w:hint="default"/>
      </w:rPr>
    </w:lvl>
    <w:lvl w:ilvl="4" w:tplc="2CC255AE" w:tentative="1">
      <w:start w:val="1"/>
      <w:numFmt w:val="bullet"/>
      <w:lvlText w:val=""/>
      <w:lvlJc w:val="left"/>
      <w:pPr>
        <w:tabs>
          <w:tab w:val="num" w:pos="3600"/>
        </w:tabs>
        <w:ind w:left="3600" w:hanging="360"/>
      </w:pPr>
      <w:rPr>
        <w:rFonts w:ascii="Wingdings" w:hAnsi="Wingdings" w:hint="default"/>
      </w:rPr>
    </w:lvl>
    <w:lvl w:ilvl="5" w:tplc="716A76E4" w:tentative="1">
      <w:start w:val="1"/>
      <w:numFmt w:val="bullet"/>
      <w:lvlText w:val=""/>
      <w:lvlJc w:val="left"/>
      <w:pPr>
        <w:tabs>
          <w:tab w:val="num" w:pos="4320"/>
        </w:tabs>
        <w:ind w:left="4320" w:hanging="360"/>
      </w:pPr>
      <w:rPr>
        <w:rFonts w:ascii="Wingdings" w:hAnsi="Wingdings" w:hint="default"/>
      </w:rPr>
    </w:lvl>
    <w:lvl w:ilvl="6" w:tplc="A87C1E90" w:tentative="1">
      <w:start w:val="1"/>
      <w:numFmt w:val="bullet"/>
      <w:lvlText w:val=""/>
      <w:lvlJc w:val="left"/>
      <w:pPr>
        <w:tabs>
          <w:tab w:val="num" w:pos="5040"/>
        </w:tabs>
        <w:ind w:left="5040" w:hanging="360"/>
      </w:pPr>
      <w:rPr>
        <w:rFonts w:ascii="Wingdings" w:hAnsi="Wingdings" w:hint="default"/>
      </w:rPr>
    </w:lvl>
    <w:lvl w:ilvl="7" w:tplc="DFDEDE9A" w:tentative="1">
      <w:start w:val="1"/>
      <w:numFmt w:val="bullet"/>
      <w:lvlText w:val=""/>
      <w:lvlJc w:val="left"/>
      <w:pPr>
        <w:tabs>
          <w:tab w:val="num" w:pos="5760"/>
        </w:tabs>
        <w:ind w:left="5760" w:hanging="360"/>
      </w:pPr>
      <w:rPr>
        <w:rFonts w:ascii="Wingdings" w:hAnsi="Wingdings" w:hint="default"/>
      </w:rPr>
    </w:lvl>
    <w:lvl w:ilvl="8" w:tplc="4578918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2518"/>
    <w:multiLevelType w:val="hybridMultilevel"/>
    <w:tmpl w:val="704696F4"/>
    <w:lvl w:ilvl="0" w:tplc="8F4011B6">
      <w:start w:val="1"/>
      <w:numFmt w:val="bullet"/>
      <w:lvlText w:val="•"/>
      <w:lvlJc w:val="left"/>
      <w:pPr>
        <w:tabs>
          <w:tab w:val="num" w:pos="720"/>
        </w:tabs>
        <w:ind w:left="720" w:hanging="360"/>
      </w:pPr>
      <w:rPr>
        <w:rFonts w:ascii="Arial" w:hAnsi="Arial" w:hint="default"/>
      </w:rPr>
    </w:lvl>
    <w:lvl w:ilvl="1" w:tplc="E0164118" w:tentative="1">
      <w:start w:val="1"/>
      <w:numFmt w:val="bullet"/>
      <w:lvlText w:val="•"/>
      <w:lvlJc w:val="left"/>
      <w:pPr>
        <w:tabs>
          <w:tab w:val="num" w:pos="1440"/>
        </w:tabs>
        <w:ind w:left="1440" w:hanging="360"/>
      </w:pPr>
      <w:rPr>
        <w:rFonts w:ascii="Arial" w:hAnsi="Arial" w:hint="default"/>
      </w:rPr>
    </w:lvl>
    <w:lvl w:ilvl="2" w:tplc="83A601B2" w:tentative="1">
      <w:start w:val="1"/>
      <w:numFmt w:val="bullet"/>
      <w:lvlText w:val="•"/>
      <w:lvlJc w:val="left"/>
      <w:pPr>
        <w:tabs>
          <w:tab w:val="num" w:pos="2160"/>
        </w:tabs>
        <w:ind w:left="2160" w:hanging="360"/>
      </w:pPr>
      <w:rPr>
        <w:rFonts w:ascii="Arial" w:hAnsi="Arial" w:hint="default"/>
      </w:rPr>
    </w:lvl>
    <w:lvl w:ilvl="3" w:tplc="7402D0F4" w:tentative="1">
      <w:start w:val="1"/>
      <w:numFmt w:val="bullet"/>
      <w:lvlText w:val="•"/>
      <w:lvlJc w:val="left"/>
      <w:pPr>
        <w:tabs>
          <w:tab w:val="num" w:pos="2880"/>
        </w:tabs>
        <w:ind w:left="2880" w:hanging="360"/>
      </w:pPr>
      <w:rPr>
        <w:rFonts w:ascii="Arial" w:hAnsi="Arial" w:hint="default"/>
      </w:rPr>
    </w:lvl>
    <w:lvl w:ilvl="4" w:tplc="9E6E6CB2" w:tentative="1">
      <w:start w:val="1"/>
      <w:numFmt w:val="bullet"/>
      <w:lvlText w:val="•"/>
      <w:lvlJc w:val="left"/>
      <w:pPr>
        <w:tabs>
          <w:tab w:val="num" w:pos="3600"/>
        </w:tabs>
        <w:ind w:left="3600" w:hanging="360"/>
      </w:pPr>
      <w:rPr>
        <w:rFonts w:ascii="Arial" w:hAnsi="Arial" w:hint="default"/>
      </w:rPr>
    </w:lvl>
    <w:lvl w:ilvl="5" w:tplc="4CDE4632" w:tentative="1">
      <w:start w:val="1"/>
      <w:numFmt w:val="bullet"/>
      <w:lvlText w:val="•"/>
      <w:lvlJc w:val="left"/>
      <w:pPr>
        <w:tabs>
          <w:tab w:val="num" w:pos="4320"/>
        </w:tabs>
        <w:ind w:left="4320" w:hanging="360"/>
      </w:pPr>
      <w:rPr>
        <w:rFonts w:ascii="Arial" w:hAnsi="Arial" w:hint="default"/>
      </w:rPr>
    </w:lvl>
    <w:lvl w:ilvl="6" w:tplc="61568DEA" w:tentative="1">
      <w:start w:val="1"/>
      <w:numFmt w:val="bullet"/>
      <w:lvlText w:val="•"/>
      <w:lvlJc w:val="left"/>
      <w:pPr>
        <w:tabs>
          <w:tab w:val="num" w:pos="5040"/>
        </w:tabs>
        <w:ind w:left="5040" w:hanging="360"/>
      </w:pPr>
      <w:rPr>
        <w:rFonts w:ascii="Arial" w:hAnsi="Arial" w:hint="default"/>
      </w:rPr>
    </w:lvl>
    <w:lvl w:ilvl="7" w:tplc="F54AABBC" w:tentative="1">
      <w:start w:val="1"/>
      <w:numFmt w:val="bullet"/>
      <w:lvlText w:val="•"/>
      <w:lvlJc w:val="left"/>
      <w:pPr>
        <w:tabs>
          <w:tab w:val="num" w:pos="5760"/>
        </w:tabs>
        <w:ind w:left="5760" w:hanging="360"/>
      </w:pPr>
      <w:rPr>
        <w:rFonts w:ascii="Arial" w:hAnsi="Arial" w:hint="default"/>
      </w:rPr>
    </w:lvl>
    <w:lvl w:ilvl="8" w:tplc="DB8AF1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984CB5"/>
    <w:multiLevelType w:val="hybridMultilevel"/>
    <w:tmpl w:val="C06452A6"/>
    <w:lvl w:ilvl="0" w:tplc="54F6C576">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2532F65"/>
    <w:multiLevelType w:val="hybridMultilevel"/>
    <w:tmpl w:val="D53E5C38"/>
    <w:lvl w:ilvl="0" w:tplc="4A6A5216">
      <w:start w:val="1"/>
      <w:numFmt w:val="bullet"/>
      <w:lvlText w:val="•"/>
      <w:lvlJc w:val="left"/>
      <w:pPr>
        <w:tabs>
          <w:tab w:val="num" w:pos="720"/>
        </w:tabs>
        <w:ind w:left="720" w:hanging="360"/>
      </w:pPr>
      <w:rPr>
        <w:rFonts w:ascii="Arial" w:hAnsi="Arial" w:hint="default"/>
      </w:rPr>
    </w:lvl>
    <w:lvl w:ilvl="1" w:tplc="97B6A916">
      <w:start w:val="879"/>
      <w:numFmt w:val="bullet"/>
      <w:lvlText w:val=""/>
      <w:lvlJc w:val="left"/>
      <w:pPr>
        <w:tabs>
          <w:tab w:val="num" w:pos="1440"/>
        </w:tabs>
        <w:ind w:left="1440" w:hanging="360"/>
      </w:pPr>
      <w:rPr>
        <w:rFonts w:ascii="Wingdings" w:hAnsi="Wingdings" w:hint="default"/>
      </w:rPr>
    </w:lvl>
    <w:lvl w:ilvl="2" w:tplc="3C700D00" w:tentative="1">
      <w:start w:val="1"/>
      <w:numFmt w:val="bullet"/>
      <w:lvlText w:val="•"/>
      <w:lvlJc w:val="left"/>
      <w:pPr>
        <w:tabs>
          <w:tab w:val="num" w:pos="2160"/>
        </w:tabs>
        <w:ind w:left="2160" w:hanging="360"/>
      </w:pPr>
      <w:rPr>
        <w:rFonts w:ascii="Arial" w:hAnsi="Arial" w:hint="default"/>
      </w:rPr>
    </w:lvl>
    <w:lvl w:ilvl="3" w:tplc="09FECA7A" w:tentative="1">
      <w:start w:val="1"/>
      <w:numFmt w:val="bullet"/>
      <w:lvlText w:val="•"/>
      <w:lvlJc w:val="left"/>
      <w:pPr>
        <w:tabs>
          <w:tab w:val="num" w:pos="2880"/>
        </w:tabs>
        <w:ind w:left="2880" w:hanging="360"/>
      </w:pPr>
      <w:rPr>
        <w:rFonts w:ascii="Arial" w:hAnsi="Arial" w:hint="default"/>
      </w:rPr>
    </w:lvl>
    <w:lvl w:ilvl="4" w:tplc="325072C2" w:tentative="1">
      <w:start w:val="1"/>
      <w:numFmt w:val="bullet"/>
      <w:lvlText w:val="•"/>
      <w:lvlJc w:val="left"/>
      <w:pPr>
        <w:tabs>
          <w:tab w:val="num" w:pos="3600"/>
        </w:tabs>
        <w:ind w:left="3600" w:hanging="360"/>
      </w:pPr>
      <w:rPr>
        <w:rFonts w:ascii="Arial" w:hAnsi="Arial" w:hint="default"/>
      </w:rPr>
    </w:lvl>
    <w:lvl w:ilvl="5" w:tplc="EBA84C6E" w:tentative="1">
      <w:start w:val="1"/>
      <w:numFmt w:val="bullet"/>
      <w:lvlText w:val="•"/>
      <w:lvlJc w:val="left"/>
      <w:pPr>
        <w:tabs>
          <w:tab w:val="num" w:pos="4320"/>
        </w:tabs>
        <w:ind w:left="4320" w:hanging="360"/>
      </w:pPr>
      <w:rPr>
        <w:rFonts w:ascii="Arial" w:hAnsi="Arial" w:hint="default"/>
      </w:rPr>
    </w:lvl>
    <w:lvl w:ilvl="6" w:tplc="7E643838" w:tentative="1">
      <w:start w:val="1"/>
      <w:numFmt w:val="bullet"/>
      <w:lvlText w:val="•"/>
      <w:lvlJc w:val="left"/>
      <w:pPr>
        <w:tabs>
          <w:tab w:val="num" w:pos="5040"/>
        </w:tabs>
        <w:ind w:left="5040" w:hanging="360"/>
      </w:pPr>
      <w:rPr>
        <w:rFonts w:ascii="Arial" w:hAnsi="Arial" w:hint="default"/>
      </w:rPr>
    </w:lvl>
    <w:lvl w:ilvl="7" w:tplc="4C442684" w:tentative="1">
      <w:start w:val="1"/>
      <w:numFmt w:val="bullet"/>
      <w:lvlText w:val="•"/>
      <w:lvlJc w:val="left"/>
      <w:pPr>
        <w:tabs>
          <w:tab w:val="num" w:pos="5760"/>
        </w:tabs>
        <w:ind w:left="5760" w:hanging="360"/>
      </w:pPr>
      <w:rPr>
        <w:rFonts w:ascii="Arial" w:hAnsi="Arial" w:hint="default"/>
      </w:rPr>
    </w:lvl>
    <w:lvl w:ilvl="8" w:tplc="08C484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4B5DB6"/>
    <w:multiLevelType w:val="hybridMultilevel"/>
    <w:tmpl w:val="9E64F7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56E580B"/>
    <w:multiLevelType w:val="hybridMultilevel"/>
    <w:tmpl w:val="E902AC1C"/>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28" w15:restartNumberingAfterBreak="0">
    <w:nsid w:val="46D35207"/>
    <w:multiLevelType w:val="hybridMultilevel"/>
    <w:tmpl w:val="89504DB2"/>
    <w:lvl w:ilvl="0" w:tplc="189EAEE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4BF12FAD"/>
    <w:multiLevelType w:val="hybridMultilevel"/>
    <w:tmpl w:val="C58E6AF2"/>
    <w:lvl w:ilvl="0" w:tplc="340A000B">
      <w:start w:val="1"/>
      <w:numFmt w:val="bullet"/>
      <w:lvlText w:val=""/>
      <w:lvlJc w:val="left"/>
      <w:pPr>
        <w:ind w:left="3555" w:hanging="360"/>
      </w:pPr>
      <w:rPr>
        <w:rFonts w:ascii="Wingdings" w:hAnsi="Wingdings"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30" w15:restartNumberingAfterBreak="0">
    <w:nsid w:val="4C506F44"/>
    <w:multiLevelType w:val="hybridMultilevel"/>
    <w:tmpl w:val="83DAAACC"/>
    <w:lvl w:ilvl="0" w:tplc="DFC2D9DA">
      <w:start w:val="1"/>
      <w:numFmt w:val="bullet"/>
      <w:lvlText w:val="•"/>
      <w:lvlJc w:val="left"/>
      <w:pPr>
        <w:tabs>
          <w:tab w:val="num" w:pos="720"/>
        </w:tabs>
        <w:ind w:left="720" w:hanging="360"/>
      </w:pPr>
      <w:rPr>
        <w:rFonts w:ascii="Arial" w:hAnsi="Arial" w:hint="default"/>
      </w:rPr>
    </w:lvl>
    <w:lvl w:ilvl="1" w:tplc="20D290D4" w:tentative="1">
      <w:start w:val="1"/>
      <w:numFmt w:val="bullet"/>
      <w:lvlText w:val="•"/>
      <w:lvlJc w:val="left"/>
      <w:pPr>
        <w:tabs>
          <w:tab w:val="num" w:pos="1440"/>
        </w:tabs>
        <w:ind w:left="1440" w:hanging="360"/>
      </w:pPr>
      <w:rPr>
        <w:rFonts w:ascii="Arial" w:hAnsi="Arial" w:hint="default"/>
      </w:rPr>
    </w:lvl>
    <w:lvl w:ilvl="2" w:tplc="B83C5BFC" w:tentative="1">
      <w:start w:val="1"/>
      <w:numFmt w:val="bullet"/>
      <w:lvlText w:val="•"/>
      <w:lvlJc w:val="left"/>
      <w:pPr>
        <w:tabs>
          <w:tab w:val="num" w:pos="2160"/>
        </w:tabs>
        <w:ind w:left="2160" w:hanging="360"/>
      </w:pPr>
      <w:rPr>
        <w:rFonts w:ascii="Arial" w:hAnsi="Arial" w:hint="default"/>
      </w:rPr>
    </w:lvl>
    <w:lvl w:ilvl="3" w:tplc="65723D84" w:tentative="1">
      <w:start w:val="1"/>
      <w:numFmt w:val="bullet"/>
      <w:lvlText w:val="•"/>
      <w:lvlJc w:val="left"/>
      <w:pPr>
        <w:tabs>
          <w:tab w:val="num" w:pos="2880"/>
        </w:tabs>
        <w:ind w:left="2880" w:hanging="360"/>
      </w:pPr>
      <w:rPr>
        <w:rFonts w:ascii="Arial" w:hAnsi="Arial" w:hint="default"/>
      </w:rPr>
    </w:lvl>
    <w:lvl w:ilvl="4" w:tplc="6C58F08C" w:tentative="1">
      <w:start w:val="1"/>
      <w:numFmt w:val="bullet"/>
      <w:lvlText w:val="•"/>
      <w:lvlJc w:val="left"/>
      <w:pPr>
        <w:tabs>
          <w:tab w:val="num" w:pos="3600"/>
        </w:tabs>
        <w:ind w:left="3600" w:hanging="360"/>
      </w:pPr>
      <w:rPr>
        <w:rFonts w:ascii="Arial" w:hAnsi="Arial" w:hint="default"/>
      </w:rPr>
    </w:lvl>
    <w:lvl w:ilvl="5" w:tplc="F0688320" w:tentative="1">
      <w:start w:val="1"/>
      <w:numFmt w:val="bullet"/>
      <w:lvlText w:val="•"/>
      <w:lvlJc w:val="left"/>
      <w:pPr>
        <w:tabs>
          <w:tab w:val="num" w:pos="4320"/>
        </w:tabs>
        <w:ind w:left="4320" w:hanging="360"/>
      </w:pPr>
      <w:rPr>
        <w:rFonts w:ascii="Arial" w:hAnsi="Arial" w:hint="default"/>
      </w:rPr>
    </w:lvl>
    <w:lvl w:ilvl="6" w:tplc="F46ED070" w:tentative="1">
      <w:start w:val="1"/>
      <w:numFmt w:val="bullet"/>
      <w:lvlText w:val="•"/>
      <w:lvlJc w:val="left"/>
      <w:pPr>
        <w:tabs>
          <w:tab w:val="num" w:pos="5040"/>
        </w:tabs>
        <w:ind w:left="5040" w:hanging="360"/>
      </w:pPr>
      <w:rPr>
        <w:rFonts w:ascii="Arial" w:hAnsi="Arial" w:hint="default"/>
      </w:rPr>
    </w:lvl>
    <w:lvl w:ilvl="7" w:tplc="F86A869C" w:tentative="1">
      <w:start w:val="1"/>
      <w:numFmt w:val="bullet"/>
      <w:lvlText w:val="•"/>
      <w:lvlJc w:val="left"/>
      <w:pPr>
        <w:tabs>
          <w:tab w:val="num" w:pos="5760"/>
        </w:tabs>
        <w:ind w:left="5760" w:hanging="360"/>
      </w:pPr>
      <w:rPr>
        <w:rFonts w:ascii="Arial" w:hAnsi="Arial" w:hint="default"/>
      </w:rPr>
    </w:lvl>
    <w:lvl w:ilvl="8" w:tplc="A27AC1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FB02CB"/>
    <w:multiLevelType w:val="hybridMultilevel"/>
    <w:tmpl w:val="A2C4EC70"/>
    <w:lvl w:ilvl="0" w:tplc="221CDE00">
      <w:start w:val="1"/>
      <w:numFmt w:val="bullet"/>
      <w:lvlText w:val="•"/>
      <w:lvlJc w:val="left"/>
      <w:pPr>
        <w:tabs>
          <w:tab w:val="num" w:pos="720"/>
        </w:tabs>
        <w:ind w:left="720" w:hanging="360"/>
      </w:pPr>
      <w:rPr>
        <w:rFonts w:ascii="Arial" w:hAnsi="Arial" w:hint="default"/>
      </w:rPr>
    </w:lvl>
    <w:lvl w:ilvl="1" w:tplc="3842BD6E">
      <w:start w:val="879"/>
      <w:numFmt w:val="bullet"/>
      <w:lvlText w:val=""/>
      <w:lvlJc w:val="left"/>
      <w:pPr>
        <w:tabs>
          <w:tab w:val="num" w:pos="1440"/>
        </w:tabs>
        <w:ind w:left="1440" w:hanging="360"/>
      </w:pPr>
      <w:rPr>
        <w:rFonts w:ascii="Wingdings" w:hAnsi="Wingdings" w:hint="default"/>
      </w:rPr>
    </w:lvl>
    <w:lvl w:ilvl="2" w:tplc="DDA0D55A" w:tentative="1">
      <w:start w:val="1"/>
      <w:numFmt w:val="bullet"/>
      <w:lvlText w:val="•"/>
      <w:lvlJc w:val="left"/>
      <w:pPr>
        <w:tabs>
          <w:tab w:val="num" w:pos="2160"/>
        </w:tabs>
        <w:ind w:left="2160" w:hanging="360"/>
      </w:pPr>
      <w:rPr>
        <w:rFonts w:ascii="Arial" w:hAnsi="Arial" w:hint="default"/>
      </w:rPr>
    </w:lvl>
    <w:lvl w:ilvl="3" w:tplc="66C65482" w:tentative="1">
      <w:start w:val="1"/>
      <w:numFmt w:val="bullet"/>
      <w:lvlText w:val="•"/>
      <w:lvlJc w:val="left"/>
      <w:pPr>
        <w:tabs>
          <w:tab w:val="num" w:pos="2880"/>
        </w:tabs>
        <w:ind w:left="2880" w:hanging="360"/>
      </w:pPr>
      <w:rPr>
        <w:rFonts w:ascii="Arial" w:hAnsi="Arial" w:hint="default"/>
      </w:rPr>
    </w:lvl>
    <w:lvl w:ilvl="4" w:tplc="60007628" w:tentative="1">
      <w:start w:val="1"/>
      <w:numFmt w:val="bullet"/>
      <w:lvlText w:val="•"/>
      <w:lvlJc w:val="left"/>
      <w:pPr>
        <w:tabs>
          <w:tab w:val="num" w:pos="3600"/>
        </w:tabs>
        <w:ind w:left="3600" w:hanging="360"/>
      </w:pPr>
      <w:rPr>
        <w:rFonts w:ascii="Arial" w:hAnsi="Arial" w:hint="default"/>
      </w:rPr>
    </w:lvl>
    <w:lvl w:ilvl="5" w:tplc="513491E2" w:tentative="1">
      <w:start w:val="1"/>
      <w:numFmt w:val="bullet"/>
      <w:lvlText w:val="•"/>
      <w:lvlJc w:val="left"/>
      <w:pPr>
        <w:tabs>
          <w:tab w:val="num" w:pos="4320"/>
        </w:tabs>
        <w:ind w:left="4320" w:hanging="360"/>
      </w:pPr>
      <w:rPr>
        <w:rFonts w:ascii="Arial" w:hAnsi="Arial" w:hint="default"/>
      </w:rPr>
    </w:lvl>
    <w:lvl w:ilvl="6" w:tplc="FF4212F4" w:tentative="1">
      <w:start w:val="1"/>
      <w:numFmt w:val="bullet"/>
      <w:lvlText w:val="•"/>
      <w:lvlJc w:val="left"/>
      <w:pPr>
        <w:tabs>
          <w:tab w:val="num" w:pos="5040"/>
        </w:tabs>
        <w:ind w:left="5040" w:hanging="360"/>
      </w:pPr>
      <w:rPr>
        <w:rFonts w:ascii="Arial" w:hAnsi="Arial" w:hint="default"/>
      </w:rPr>
    </w:lvl>
    <w:lvl w:ilvl="7" w:tplc="6B9CAEC2" w:tentative="1">
      <w:start w:val="1"/>
      <w:numFmt w:val="bullet"/>
      <w:lvlText w:val="•"/>
      <w:lvlJc w:val="left"/>
      <w:pPr>
        <w:tabs>
          <w:tab w:val="num" w:pos="5760"/>
        </w:tabs>
        <w:ind w:left="5760" w:hanging="360"/>
      </w:pPr>
      <w:rPr>
        <w:rFonts w:ascii="Arial" w:hAnsi="Arial" w:hint="default"/>
      </w:rPr>
    </w:lvl>
    <w:lvl w:ilvl="8" w:tplc="FBDA5D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554922"/>
    <w:multiLevelType w:val="hybridMultilevel"/>
    <w:tmpl w:val="6BB8F4BE"/>
    <w:lvl w:ilvl="0" w:tplc="309063D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89E74A6"/>
    <w:multiLevelType w:val="hybridMultilevel"/>
    <w:tmpl w:val="918E5C76"/>
    <w:lvl w:ilvl="0" w:tplc="7A523AB6">
      <w:start w:val="1"/>
      <w:numFmt w:val="bullet"/>
      <w:lvlText w:val="•"/>
      <w:lvlJc w:val="left"/>
      <w:pPr>
        <w:tabs>
          <w:tab w:val="num" w:pos="720"/>
        </w:tabs>
        <w:ind w:left="720" w:hanging="360"/>
      </w:pPr>
      <w:rPr>
        <w:rFonts w:ascii="Arial" w:hAnsi="Arial" w:hint="default"/>
      </w:rPr>
    </w:lvl>
    <w:lvl w:ilvl="1" w:tplc="E93EA320" w:tentative="1">
      <w:start w:val="1"/>
      <w:numFmt w:val="bullet"/>
      <w:lvlText w:val="•"/>
      <w:lvlJc w:val="left"/>
      <w:pPr>
        <w:tabs>
          <w:tab w:val="num" w:pos="1440"/>
        </w:tabs>
        <w:ind w:left="1440" w:hanging="360"/>
      </w:pPr>
      <w:rPr>
        <w:rFonts w:ascii="Arial" w:hAnsi="Arial" w:hint="default"/>
      </w:rPr>
    </w:lvl>
    <w:lvl w:ilvl="2" w:tplc="B2F26ED0" w:tentative="1">
      <w:start w:val="1"/>
      <w:numFmt w:val="bullet"/>
      <w:lvlText w:val="•"/>
      <w:lvlJc w:val="left"/>
      <w:pPr>
        <w:tabs>
          <w:tab w:val="num" w:pos="2160"/>
        </w:tabs>
        <w:ind w:left="2160" w:hanging="360"/>
      </w:pPr>
      <w:rPr>
        <w:rFonts w:ascii="Arial" w:hAnsi="Arial" w:hint="default"/>
      </w:rPr>
    </w:lvl>
    <w:lvl w:ilvl="3" w:tplc="7AEAD3D8" w:tentative="1">
      <w:start w:val="1"/>
      <w:numFmt w:val="bullet"/>
      <w:lvlText w:val="•"/>
      <w:lvlJc w:val="left"/>
      <w:pPr>
        <w:tabs>
          <w:tab w:val="num" w:pos="2880"/>
        </w:tabs>
        <w:ind w:left="2880" w:hanging="360"/>
      </w:pPr>
      <w:rPr>
        <w:rFonts w:ascii="Arial" w:hAnsi="Arial" w:hint="default"/>
      </w:rPr>
    </w:lvl>
    <w:lvl w:ilvl="4" w:tplc="A32ECE6A" w:tentative="1">
      <w:start w:val="1"/>
      <w:numFmt w:val="bullet"/>
      <w:lvlText w:val="•"/>
      <w:lvlJc w:val="left"/>
      <w:pPr>
        <w:tabs>
          <w:tab w:val="num" w:pos="3600"/>
        </w:tabs>
        <w:ind w:left="3600" w:hanging="360"/>
      </w:pPr>
      <w:rPr>
        <w:rFonts w:ascii="Arial" w:hAnsi="Arial" w:hint="default"/>
      </w:rPr>
    </w:lvl>
    <w:lvl w:ilvl="5" w:tplc="47980884" w:tentative="1">
      <w:start w:val="1"/>
      <w:numFmt w:val="bullet"/>
      <w:lvlText w:val="•"/>
      <w:lvlJc w:val="left"/>
      <w:pPr>
        <w:tabs>
          <w:tab w:val="num" w:pos="4320"/>
        </w:tabs>
        <w:ind w:left="4320" w:hanging="360"/>
      </w:pPr>
      <w:rPr>
        <w:rFonts w:ascii="Arial" w:hAnsi="Arial" w:hint="default"/>
      </w:rPr>
    </w:lvl>
    <w:lvl w:ilvl="6" w:tplc="FF865A0E" w:tentative="1">
      <w:start w:val="1"/>
      <w:numFmt w:val="bullet"/>
      <w:lvlText w:val="•"/>
      <w:lvlJc w:val="left"/>
      <w:pPr>
        <w:tabs>
          <w:tab w:val="num" w:pos="5040"/>
        </w:tabs>
        <w:ind w:left="5040" w:hanging="360"/>
      </w:pPr>
      <w:rPr>
        <w:rFonts w:ascii="Arial" w:hAnsi="Arial" w:hint="default"/>
      </w:rPr>
    </w:lvl>
    <w:lvl w:ilvl="7" w:tplc="225CA04A" w:tentative="1">
      <w:start w:val="1"/>
      <w:numFmt w:val="bullet"/>
      <w:lvlText w:val="•"/>
      <w:lvlJc w:val="left"/>
      <w:pPr>
        <w:tabs>
          <w:tab w:val="num" w:pos="5760"/>
        </w:tabs>
        <w:ind w:left="5760" w:hanging="360"/>
      </w:pPr>
      <w:rPr>
        <w:rFonts w:ascii="Arial" w:hAnsi="Arial" w:hint="default"/>
      </w:rPr>
    </w:lvl>
    <w:lvl w:ilvl="8" w:tplc="C8A4B3A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EE67E0"/>
    <w:multiLevelType w:val="hybridMultilevel"/>
    <w:tmpl w:val="72C69B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C6D7BB8"/>
    <w:multiLevelType w:val="singleLevel"/>
    <w:tmpl w:val="25A2271C"/>
    <w:lvl w:ilvl="0">
      <w:start w:val="9"/>
      <w:numFmt w:val="upperRoman"/>
      <w:lvlText w:val="%1."/>
      <w:lvlJc w:val="left"/>
      <w:pPr>
        <w:tabs>
          <w:tab w:val="num" w:pos="720"/>
        </w:tabs>
        <w:ind w:left="720" w:hanging="720"/>
      </w:pPr>
      <w:rPr>
        <w:rFonts w:hint="default"/>
        <w:b/>
      </w:rPr>
    </w:lvl>
  </w:abstractNum>
  <w:abstractNum w:abstractNumId="36" w15:restartNumberingAfterBreak="0">
    <w:nsid w:val="5CC65C3E"/>
    <w:multiLevelType w:val="hybridMultilevel"/>
    <w:tmpl w:val="0D2A8A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48D45FC"/>
    <w:multiLevelType w:val="hybridMultilevel"/>
    <w:tmpl w:val="2586E96E"/>
    <w:lvl w:ilvl="0" w:tplc="E13A0526">
      <w:start w:val="1"/>
      <w:numFmt w:val="bullet"/>
      <w:lvlText w:val=""/>
      <w:lvlJc w:val="left"/>
      <w:pPr>
        <w:tabs>
          <w:tab w:val="num" w:pos="720"/>
        </w:tabs>
        <w:ind w:left="720" w:hanging="360"/>
      </w:pPr>
      <w:rPr>
        <w:rFonts w:ascii="Wingdings" w:hAnsi="Wingdings" w:hint="default"/>
      </w:rPr>
    </w:lvl>
    <w:lvl w:ilvl="1" w:tplc="E55463F2">
      <w:start w:val="1758"/>
      <w:numFmt w:val="bullet"/>
      <w:lvlText w:val="o"/>
      <w:lvlJc w:val="left"/>
      <w:pPr>
        <w:tabs>
          <w:tab w:val="num" w:pos="1440"/>
        </w:tabs>
        <w:ind w:left="1440" w:hanging="360"/>
      </w:pPr>
      <w:rPr>
        <w:rFonts w:ascii="Courier New" w:hAnsi="Courier New" w:hint="default"/>
      </w:rPr>
    </w:lvl>
    <w:lvl w:ilvl="2" w:tplc="D4DC7E54" w:tentative="1">
      <w:start w:val="1"/>
      <w:numFmt w:val="bullet"/>
      <w:lvlText w:val=""/>
      <w:lvlJc w:val="left"/>
      <w:pPr>
        <w:tabs>
          <w:tab w:val="num" w:pos="2160"/>
        </w:tabs>
        <w:ind w:left="2160" w:hanging="360"/>
      </w:pPr>
      <w:rPr>
        <w:rFonts w:ascii="Wingdings" w:hAnsi="Wingdings" w:hint="default"/>
      </w:rPr>
    </w:lvl>
    <w:lvl w:ilvl="3" w:tplc="ECD69686" w:tentative="1">
      <w:start w:val="1"/>
      <w:numFmt w:val="bullet"/>
      <w:lvlText w:val=""/>
      <w:lvlJc w:val="left"/>
      <w:pPr>
        <w:tabs>
          <w:tab w:val="num" w:pos="2880"/>
        </w:tabs>
        <w:ind w:left="2880" w:hanging="360"/>
      </w:pPr>
      <w:rPr>
        <w:rFonts w:ascii="Wingdings" w:hAnsi="Wingdings" w:hint="default"/>
      </w:rPr>
    </w:lvl>
    <w:lvl w:ilvl="4" w:tplc="03CC0D1A" w:tentative="1">
      <w:start w:val="1"/>
      <w:numFmt w:val="bullet"/>
      <w:lvlText w:val=""/>
      <w:lvlJc w:val="left"/>
      <w:pPr>
        <w:tabs>
          <w:tab w:val="num" w:pos="3600"/>
        </w:tabs>
        <w:ind w:left="3600" w:hanging="360"/>
      </w:pPr>
      <w:rPr>
        <w:rFonts w:ascii="Wingdings" w:hAnsi="Wingdings" w:hint="default"/>
      </w:rPr>
    </w:lvl>
    <w:lvl w:ilvl="5" w:tplc="F4248E3E" w:tentative="1">
      <w:start w:val="1"/>
      <w:numFmt w:val="bullet"/>
      <w:lvlText w:val=""/>
      <w:lvlJc w:val="left"/>
      <w:pPr>
        <w:tabs>
          <w:tab w:val="num" w:pos="4320"/>
        </w:tabs>
        <w:ind w:left="4320" w:hanging="360"/>
      </w:pPr>
      <w:rPr>
        <w:rFonts w:ascii="Wingdings" w:hAnsi="Wingdings" w:hint="default"/>
      </w:rPr>
    </w:lvl>
    <w:lvl w:ilvl="6" w:tplc="5016E408" w:tentative="1">
      <w:start w:val="1"/>
      <w:numFmt w:val="bullet"/>
      <w:lvlText w:val=""/>
      <w:lvlJc w:val="left"/>
      <w:pPr>
        <w:tabs>
          <w:tab w:val="num" w:pos="5040"/>
        </w:tabs>
        <w:ind w:left="5040" w:hanging="360"/>
      </w:pPr>
      <w:rPr>
        <w:rFonts w:ascii="Wingdings" w:hAnsi="Wingdings" w:hint="default"/>
      </w:rPr>
    </w:lvl>
    <w:lvl w:ilvl="7" w:tplc="A29487D2" w:tentative="1">
      <w:start w:val="1"/>
      <w:numFmt w:val="bullet"/>
      <w:lvlText w:val=""/>
      <w:lvlJc w:val="left"/>
      <w:pPr>
        <w:tabs>
          <w:tab w:val="num" w:pos="5760"/>
        </w:tabs>
        <w:ind w:left="5760" w:hanging="360"/>
      </w:pPr>
      <w:rPr>
        <w:rFonts w:ascii="Wingdings" w:hAnsi="Wingdings" w:hint="default"/>
      </w:rPr>
    </w:lvl>
    <w:lvl w:ilvl="8" w:tplc="1BEC92C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27996"/>
    <w:multiLevelType w:val="hybridMultilevel"/>
    <w:tmpl w:val="9A38F5FC"/>
    <w:lvl w:ilvl="0" w:tplc="340A000B">
      <w:start w:val="1"/>
      <w:numFmt w:val="bullet"/>
      <w:lvlText w:val=""/>
      <w:lvlJc w:val="left"/>
      <w:pPr>
        <w:ind w:left="3555" w:hanging="360"/>
      </w:pPr>
      <w:rPr>
        <w:rFonts w:ascii="Wingdings" w:hAnsi="Wingdings"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39" w15:restartNumberingAfterBreak="0">
    <w:nsid w:val="6C3612FE"/>
    <w:multiLevelType w:val="hybridMultilevel"/>
    <w:tmpl w:val="342CD3E2"/>
    <w:lvl w:ilvl="0" w:tplc="2FDECE8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15:restartNumberingAfterBreak="0">
    <w:nsid w:val="72126CA2"/>
    <w:multiLevelType w:val="hybridMultilevel"/>
    <w:tmpl w:val="8A80C428"/>
    <w:lvl w:ilvl="0" w:tplc="B776AA90">
      <w:start w:val="1"/>
      <w:numFmt w:val="bullet"/>
      <w:lvlText w:val="•"/>
      <w:lvlJc w:val="left"/>
      <w:pPr>
        <w:tabs>
          <w:tab w:val="num" w:pos="720"/>
        </w:tabs>
        <w:ind w:left="720" w:hanging="360"/>
      </w:pPr>
      <w:rPr>
        <w:rFonts w:ascii="Arial" w:hAnsi="Arial" w:hint="default"/>
      </w:rPr>
    </w:lvl>
    <w:lvl w:ilvl="1" w:tplc="00CCD6E4" w:tentative="1">
      <w:start w:val="1"/>
      <w:numFmt w:val="bullet"/>
      <w:lvlText w:val="•"/>
      <w:lvlJc w:val="left"/>
      <w:pPr>
        <w:tabs>
          <w:tab w:val="num" w:pos="1440"/>
        </w:tabs>
        <w:ind w:left="1440" w:hanging="360"/>
      </w:pPr>
      <w:rPr>
        <w:rFonts w:ascii="Arial" w:hAnsi="Arial" w:hint="default"/>
      </w:rPr>
    </w:lvl>
    <w:lvl w:ilvl="2" w:tplc="A596FCC2" w:tentative="1">
      <w:start w:val="1"/>
      <w:numFmt w:val="bullet"/>
      <w:lvlText w:val="•"/>
      <w:lvlJc w:val="left"/>
      <w:pPr>
        <w:tabs>
          <w:tab w:val="num" w:pos="2160"/>
        </w:tabs>
        <w:ind w:left="2160" w:hanging="360"/>
      </w:pPr>
      <w:rPr>
        <w:rFonts w:ascii="Arial" w:hAnsi="Arial" w:hint="default"/>
      </w:rPr>
    </w:lvl>
    <w:lvl w:ilvl="3" w:tplc="59E873C2" w:tentative="1">
      <w:start w:val="1"/>
      <w:numFmt w:val="bullet"/>
      <w:lvlText w:val="•"/>
      <w:lvlJc w:val="left"/>
      <w:pPr>
        <w:tabs>
          <w:tab w:val="num" w:pos="2880"/>
        </w:tabs>
        <w:ind w:left="2880" w:hanging="360"/>
      </w:pPr>
      <w:rPr>
        <w:rFonts w:ascii="Arial" w:hAnsi="Arial" w:hint="default"/>
      </w:rPr>
    </w:lvl>
    <w:lvl w:ilvl="4" w:tplc="62B2B6FA" w:tentative="1">
      <w:start w:val="1"/>
      <w:numFmt w:val="bullet"/>
      <w:lvlText w:val="•"/>
      <w:lvlJc w:val="left"/>
      <w:pPr>
        <w:tabs>
          <w:tab w:val="num" w:pos="3600"/>
        </w:tabs>
        <w:ind w:left="3600" w:hanging="360"/>
      </w:pPr>
      <w:rPr>
        <w:rFonts w:ascii="Arial" w:hAnsi="Arial" w:hint="default"/>
      </w:rPr>
    </w:lvl>
    <w:lvl w:ilvl="5" w:tplc="2FBCBE92" w:tentative="1">
      <w:start w:val="1"/>
      <w:numFmt w:val="bullet"/>
      <w:lvlText w:val="•"/>
      <w:lvlJc w:val="left"/>
      <w:pPr>
        <w:tabs>
          <w:tab w:val="num" w:pos="4320"/>
        </w:tabs>
        <w:ind w:left="4320" w:hanging="360"/>
      </w:pPr>
      <w:rPr>
        <w:rFonts w:ascii="Arial" w:hAnsi="Arial" w:hint="default"/>
      </w:rPr>
    </w:lvl>
    <w:lvl w:ilvl="6" w:tplc="84902710" w:tentative="1">
      <w:start w:val="1"/>
      <w:numFmt w:val="bullet"/>
      <w:lvlText w:val="•"/>
      <w:lvlJc w:val="left"/>
      <w:pPr>
        <w:tabs>
          <w:tab w:val="num" w:pos="5040"/>
        </w:tabs>
        <w:ind w:left="5040" w:hanging="360"/>
      </w:pPr>
      <w:rPr>
        <w:rFonts w:ascii="Arial" w:hAnsi="Arial" w:hint="default"/>
      </w:rPr>
    </w:lvl>
    <w:lvl w:ilvl="7" w:tplc="0C8CCD54" w:tentative="1">
      <w:start w:val="1"/>
      <w:numFmt w:val="bullet"/>
      <w:lvlText w:val="•"/>
      <w:lvlJc w:val="left"/>
      <w:pPr>
        <w:tabs>
          <w:tab w:val="num" w:pos="5760"/>
        </w:tabs>
        <w:ind w:left="5760" w:hanging="360"/>
      </w:pPr>
      <w:rPr>
        <w:rFonts w:ascii="Arial" w:hAnsi="Arial" w:hint="default"/>
      </w:rPr>
    </w:lvl>
    <w:lvl w:ilvl="8" w:tplc="B832CA6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FB5263"/>
    <w:multiLevelType w:val="hybridMultilevel"/>
    <w:tmpl w:val="AE407628"/>
    <w:lvl w:ilvl="0" w:tplc="60B80750">
      <w:start w:val="1"/>
      <w:numFmt w:val="bullet"/>
      <w:lvlText w:val="•"/>
      <w:lvlJc w:val="left"/>
      <w:pPr>
        <w:tabs>
          <w:tab w:val="num" w:pos="720"/>
        </w:tabs>
        <w:ind w:left="720" w:hanging="360"/>
      </w:pPr>
      <w:rPr>
        <w:rFonts w:ascii="Arial" w:hAnsi="Arial" w:hint="default"/>
      </w:rPr>
    </w:lvl>
    <w:lvl w:ilvl="1" w:tplc="CAF4A786" w:tentative="1">
      <w:start w:val="1"/>
      <w:numFmt w:val="bullet"/>
      <w:lvlText w:val="•"/>
      <w:lvlJc w:val="left"/>
      <w:pPr>
        <w:tabs>
          <w:tab w:val="num" w:pos="1440"/>
        </w:tabs>
        <w:ind w:left="1440" w:hanging="360"/>
      </w:pPr>
      <w:rPr>
        <w:rFonts w:ascii="Arial" w:hAnsi="Arial" w:hint="default"/>
      </w:rPr>
    </w:lvl>
    <w:lvl w:ilvl="2" w:tplc="46D49FC8" w:tentative="1">
      <w:start w:val="1"/>
      <w:numFmt w:val="bullet"/>
      <w:lvlText w:val="•"/>
      <w:lvlJc w:val="left"/>
      <w:pPr>
        <w:tabs>
          <w:tab w:val="num" w:pos="2160"/>
        </w:tabs>
        <w:ind w:left="2160" w:hanging="360"/>
      </w:pPr>
      <w:rPr>
        <w:rFonts w:ascii="Arial" w:hAnsi="Arial" w:hint="default"/>
      </w:rPr>
    </w:lvl>
    <w:lvl w:ilvl="3" w:tplc="5DC0ECAE" w:tentative="1">
      <w:start w:val="1"/>
      <w:numFmt w:val="bullet"/>
      <w:lvlText w:val="•"/>
      <w:lvlJc w:val="left"/>
      <w:pPr>
        <w:tabs>
          <w:tab w:val="num" w:pos="2880"/>
        </w:tabs>
        <w:ind w:left="2880" w:hanging="360"/>
      </w:pPr>
      <w:rPr>
        <w:rFonts w:ascii="Arial" w:hAnsi="Arial" w:hint="default"/>
      </w:rPr>
    </w:lvl>
    <w:lvl w:ilvl="4" w:tplc="7AF69C7C" w:tentative="1">
      <w:start w:val="1"/>
      <w:numFmt w:val="bullet"/>
      <w:lvlText w:val="•"/>
      <w:lvlJc w:val="left"/>
      <w:pPr>
        <w:tabs>
          <w:tab w:val="num" w:pos="3600"/>
        </w:tabs>
        <w:ind w:left="3600" w:hanging="360"/>
      </w:pPr>
      <w:rPr>
        <w:rFonts w:ascii="Arial" w:hAnsi="Arial" w:hint="default"/>
      </w:rPr>
    </w:lvl>
    <w:lvl w:ilvl="5" w:tplc="A6189762" w:tentative="1">
      <w:start w:val="1"/>
      <w:numFmt w:val="bullet"/>
      <w:lvlText w:val="•"/>
      <w:lvlJc w:val="left"/>
      <w:pPr>
        <w:tabs>
          <w:tab w:val="num" w:pos="4320"/>
        </w:tabs>
        <w:ind w:left="4320" w:hanging="360"/>
      </w:pPr>
      <w:rPr>
        <w:rFonts w:ascii="Arial" w:hAnsi="Arial" w:hint="default"/>
      </w:rPr>
    </w:lvl>
    <w:lvl w:ilvl="6" w:tplc="31D8A6DA" w:tentative="1">
      <w:start w:val="1"/>
      <w:numFmt w:val="bullet"/>
      <w:lvlText w:val="•"/>
      <w:lvlJc w:val="left"/>
      <w:pPr>
        <w:tabs>
          <w:tab w:val="num" w:pos="5040"/>
        </w:tabs>
        <w:ind w:left="5040" w:hanging="360"/>
      </w:pPr>
      <w:rPr>
        <w:rFonts w:ascii="Arial" w:hAnsi="Arial" w:hint="default"/>
      </w:rPr>
    </w:lvl>
    <w:lvl w:ilvl="7" w:tplc="8102918E" w:tentative="1">
      <w:start w:val="1"/>
      <w:numFmt w:val="bullet"/>
      <w:lvlText w:val="•"/>
      <w:lvlJc w:val="left"/>
      <w:pPr>
        <w:tabs>
          <w:tab w:val="num" w:pos="5760"/>
        </w:tabs>
        <w:ind w:left="5760" w:hanging="360"/>
      </w:pPr>
      <w:rPr>
        <w:rFonts w:ascii="Arial" w:hAnsi="Arial" w:hint="default"/>
      </w:rPr>
    </w:lvl>
    <w:lvl w:ilvl="8" w:tplc="725A597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FE7942"/>
    <w:multiLevelType w:val="hybridMultilevel"/>
    <w:tmpl w:val="6A969738"/>
    <w:lvl w:ilvl="0" w:tplc="41CC826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3" w15:restartNumberingAfterBreak="0">
    <w:nsid w:val="79E7548C"/>
    <w:multiLevelType w:val="hybridMultilevel"/>
    <w:tmpl w:val="8C762F64"/>
    <w:lvl w:ilvl="0" w:tplc="578874B2">
      <w:start w:val="1"/>
      <w:numFmt w:val="bullet"/>
      <w:lvlText w:val="•"/>
      <w:lvlJc w:val="left"/>
      <w:pPr>
        <w:tabs>
          <w:tab w:val="num" w:pos="720"/>
        </w:tabs>
        <w:ind w:left="720" w:hanging="360"/>
      </w:pPr>
      <w:rPr>
        <w:rFonts w:ascii="Arial" w:hAnsi="Arial" w:hint="default"/>
      </w:rPr>
    </w:lvl>
    <w:lvl w:ilvl="1" w:tplc="52ECA24A" w:tentative="1">
      <w:start w:val="1"/>
      <w:numFmt w:val="bullet"/>
      <w:lvlText w:val="•"/>
      <w:lvlJc w:val="left"/>
      <w:pPr>
        <w:tabs>
          <w:tab w:val="num" w:pos="1440"/>
        </w:tabs>
        <w:ind w:left="1440" w:hanging="360"/>
      </w:pPr>
      <w:rPr>
        <w:rFonts w:ascii="Arial" w:hAnsi="Arial" w:hint="default"/>
      </w:rPr>
    </w:lvl>
    <w:lvl w:ilvl="2" w:tplc="65F0FD06" w:tentative="1">
      <w:start w:val="1"/>
      <w:numFmt w:val="bullet"/>
      <w:lvlText w:val="•"/>
      <w:lvlJc w:val="left"/>
      <w:pPr>
        <w:tabs>
          <w:tab w:val="num" w:pos="2160"/>
        </w:tabs>
        <w:ind w:left="2160" w:hanging="360"/>
      </w:pPr>
      <w:rPr>
        <w:rFonts w:ascii="Arial" w:hAnsi="Arial" w:hint="default"/>
      </w:rPr>
    </w:lvl>
    <w:lvl w:ilvl="3" w:tplc="6CEE8368" w:tentative="1">
      <w:start w:val="1"/>
      <w:numFmt w:val="bullet"/>
      <w:lvlText w:val="•"/>
      <w:lvlJc w:val="left"/>
      <w:pPr>
        <w:tabs>
          <w:tab w:val="num" w:pos="2880"/>
        </w:tabs>
        <w:ind w:left="2880" w:hanging="360"/>
      </w:pPr>
      <w:rPr>
        <w:rFonts w:ascii="Arial" w:hAnsi="Arial" w:hint="default"/>
      </w:rPr>
    </w:lvl>
    <w:lvl w:ilvl="4" w:tplc="9DEE38BE" w:tentative="1">
      <w:start w:val="1"/>
      <w:numFmt w:val="bullet"/>
      <w:lvlText w:val="•"/>
      <w:lvlJc w:val="left"/>
      <w:pPr>
        <w:tabs>
          <w:tab w:val="num" w:pos="3600"/>
        </w:tabs>
        <w:ind w:left="3600" w:hanging="360"/>
      </w:pPr>
      <w:rPr>
        <w:rFonts w:ascii="Arial" w:hAnsi="Arial" w:hint="default"/>
      </w:rPr>
    </w:lvl>
    <w:lvl w:ilvl="5" w:tplc="5E1E368C" w:tentative="1">
      <w:start w:val="1"/>
      <w:numFmt w:val="bullet"/>
      <w:lvlText w:val="•"/>
      <w:lvlJc w:val="left"/>
      <w:pPr>
        <w:tabs>
          <w:tab w:val="num" w:pos="4320"/>
        </w:tabs>
        <w:ind w:left="4320" w:hanging="360"/>
      </w:pPr>
      <w:rPr>
        <w:rFonts w:ascii="Arial" w:hAnsi="Arial" w:hint="default"/>
      </w:rPr>
    </w:lvl>
    <w:lvl w:ilvl="6" w:tplc="063ECDC6" w:tentative="1">
      <w:start w:val="1"/>
      <w:numFmt w:val="bullet"/>
      <w:lvlText w:val="•"/>
      <w:lvlJc w:val="left"/>
      <w:pPr>
        <w:tabs>
          <w:tab w:val="num" w:pos="5040"/>
        </w:tabs>
        <w:ind w:left="5040" w:hanging="360"/>
      </w:pPr>
      <w:rPr>
        <w:rFonts w:ascii="Arial" w:hAnsi="Arial" w:hint="default"/>
      </w:rPr>
    </w:lvl>
    <w:lvl w:ilvl="7" w:tplc="D92AB4E0" w:tentative="1">
      <w:start w:val="1"/>
      <w:numFmt w:val="bullet"/>
      <w:lvlText w:val="•"/>
      <w:lvlJc w:val="left"/>
      <w:pPr>
        <w:tabs>
          <w:tab w:val="num" w:pos="5760"/>
        </w:tabs>
        <w:ind w:left="5760" w:hanging="360"/>
      </w:pPr>
      <w:rPr>
        <w:rFonts w:ascii="Arial" w:hAnsi="Arial" w:hint="default"/>
      </w:rPr>
    </w:lvl>
    <w:lvl w:ilvl="8" w:tplc="78BC534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EC2A5A"/>
    <w:multiLevelType w:val="hybridMultilevel"/>
    <w:tmpl w:val="F5545998"/>
    <w:lvl w:ilvl="0" w:tplc="B25283A8">
      <w:start w:val="1"/>
      <w:numFmt w:val="bullet"/>
      <w:lvlText w:val="•"/>
      <w:lvlJc w:val="left"/>
      <w:pPr>
        <w:tabs>
          <w:tab w:val="num" w:pos="720"/>
        </w:tabs>
        <w:ind w:left="720" w:hanging="360"/>
      </w:pPr>
      <w:rPr>
        <w:rFonts w:ascii="Arial" w:hAnsi="Arial" w:hint="default"/>
      </w:rPr>
    </w:lvl>
    <w:lvl w:ilvl="1" w:tplc="4BAEE5AE" w:tentative="1">
      <w:start w:val="1"/>
      <w:numFmt w:val="bullet"/>
      <w:lvlText w:val="•"/>
      <w:lvlJc w:val="left"/>
      <w:pPr>
        <w:tabs>
          <w:tab w:val="num" w:pos="1440"/>
        </w:tabs>
        <w:ind w:left="1440" w:hanging="360"/>
      </w:pPr>
      <w:rPr>
        <w:rFonts w:ascii="Arial" w:hAnsi="Arial" w:hint="default"/>
      </w:rPr>
    </w:lvl>
    <w:lvl w:ilvl="2" w:tplc="0630E00A" w:tentative="1">
      <w:start w:val="1"/>
      <w:numFmt w:val="bullet"/>
      <w:lvlText w:val="•"/>
      <w:lvlJc w:val="left"/>
      <w:pPr>
        <w:tabs>
          <w:tab w:val="num" w:pos="2160"/>
        </w:tabs>
        <w:ind w:left="2160" w:hanging="360"/>
      </w:pPr>
      <w:rPr>
        <w:rFonts w:ascii="Arial" w:hAnsi="Arial" w:hint="default"/>
      </w:rPr>
    </w:lvl>
    <w:lvl w:ilvl="3" w:tplc="99747E70" w:tentative="1">
      <w:start w:val="1"/>
      <w:numFmt w:val="bullet"/>
      <w:lvlText w:val="•"/>
      <w:lvlJc w:val="left"/>
      <w:pPr>
        <w:tabs>
          <w:tab w:val="num" w:pos="2880"/>
        </w:tabs>
        <w:ind w:left="2880" w:hanging="360"/>
      </w:pPr>
      <w:rPr>
        <w:rFonts w:ascii="Arial" w:hAnsi="Arial" w:hint="default"/>
      </w:rPr>
    </w:lvl>
    <w:lvl w:ilvl="4" w:tplc="FC026350" w:tentative="1">
      <w:start w:val="1"/>
      <w:numFmt w:val="bullet"/>
      <w:lvlText w:val="•"/>
      <w:lvlJc w:val="left"/>
      <w:pPr>
        <w:tabs>
          <w:tab w:val="num" w:pos="3600"/>
        </w:tabs>
        <w:ind w:left="3600" w:hanging="360"/>
      </w:pPr>
      <w:rPr>
        <w:rFonts w:ascii="Arial" w:hAnsi="Arial" w:hint="default"/>
      </w:rPr>
    </w:lvl>
    <w:lvl w:ilvl="5" w:tplc="77100E24" w:tentative="1">
      <w:start w:val="1"/>
      <w:numFmt w:val="bullet"/>
      <w:lvlText w:val="•"/>
      <w:lvlJc w:val="left"/>
      <w:pPr>
        <w:tabs>
          <w:tab w:val="num" w:pos="4320"/>
        </w:tabs>
        <w:ind w:left="4320" w:hanging="360"/>
      </w:pPr>
      <w:rPr>
        <w:rFonts w:ascii="Arial" w:hAnsi="Arial" w:hint="default"/>
      </w:rPr>
    </w:lvl>
    <w:lvl w:ilvl="6" w:tplc="E2EE5EE2" w:tentative="1">
      <w:start w:val="1"/>
      <w:numFmt w:val="bullet"/>
      <w:lvlText w:val="•"/>
      <w:lvlJc w:val="left"/>
      <w:pPr>
        <w:tabs>
          <w:tab w:val="num" w:pos="5040"/>
        </w:tabs>
        <w:ind w:left="5040" w:hanging="360"/>
      </w:pPr>
      <w:rPr>
        <w:rFonts w:ascii="Arial" w:hAnsi="Arial" w:hint="default"/>
      </w:rPr>
    </w:lvl>
    <w:lvl w:ilvl="7" w:tplc="97A2884C" w:tentative="1">
      <w:start w:val="1"/>
      <w:numFmt w:val="bullet"/>
      <w:lvlText w:val="•"/>
      <w:lvlJc w:val="left"/>
      <w:pPr>
        <w:tabs>
          <w:tab w:val="num" w:pos="5760"/>
        </w:tabs>
        <w:ind w:left="5760" w:hanging="360"/>
      </w:pPr>
      <w:rPr>
        <w:rFonts w:ascii="Arial" w:hAnsi="Arial" w:hint="default"/>
      </w:rPr>
    </w:lvl>
    <w:lvl w:ilvl="8" w:tplc="55E472A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1D717B"/>
    <w:multiLevelType w:val="hybridMultilevel"/>
    <w:tmpl w:val="9F68D4F2"/>
    <w:lvl w:ilvl="0" w:tplc="340A000B">
      <w:start w:val="1"/>
      <w:numFmt w:val="bullet"/>
      <w:lvlText w:val=""/>
      <w:lvlJc w:val="left"/>
      <w:pPr>
        <w:ind w:left="3555" w:hanging="360"/>
      </w:pPr>
      <w:rPr>
        <w:rFonts w:ascii="Wingdings" w:hAnsi="Wingdings"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46" w15:restartNumberingAfterBreak="0">
    <w:nsid w:val="7F703EE8"/>
    <w:multiLevelType w:val="hybridMultilevel"/>
    <w:tmpl w:val="2B4693FA"/>
    <w:lvl w:ilvl="0" w:tplc="85A6B566">
      <w:start w:val="1"/>
      <w:numFmt w:val="bullet"/>
      <w:lvlText w:val="•"/>
      <w:lvlJc w:val="left"/>
      <w:pPr>
        <w:tabs>
          <w:tab w:val="num" w:pos="720"/>
        </w:tabs>
        <w:ind w:left="720" w:hanging="360"/>
      </w:pPr>
      <w:rPr>
        <w:rFonts w:ascii="Arial" w:hAnsi="Arial" w:hint="default"/>
      </w:rPr>
    </w:lvl>
    <w:lvl w:ilvl="1" w:tplc="A37673A0" w:tentative="1">
      <w:start w:val="1"/>
      <w:numFmt w:val="bullet"/>
      <w:lvlText w:val="•"/>
      <w:lvlJc w:val="left"/>
      <w:pPr>
        <w:tabs>
          <w:tab w:val="num" w:pos="1440"/>
        </w:tabs>
        <w:ind w:left="1440" w:hanging="360"/>
      </w:pPr>
      <w:rPr>
        <w:rFonts w:ascii="Arial" w:hAnsi="Arial" w:hint="default"/>
      </w:rPr>
    </w:lvl>
    <w:lvl w:ilvl="2" w:tplc="450E78B4" w:tentative="1">
      <w:start w:val="1"/>
      <w:numFmt w:val="bullet"/>
      <w:lvlText w:val="•"/>
      <w:lvlJc w:val="left"/>
      <w:pPr>
        <w:tabs>
          <w:tab w:val="num" w:pos="2160"/>
        </w:tabs>
        <w:ind w:left="2160" w:hanging="360"/>
      </w:pPr>
      <w:rPr>
        <w:rFonts w:ascii="Arial" w:hAnsi="Arial" w:hint="default"/>
      </w:rPr>
    </w:lvl>
    <w:lvl w:ilvl="3" w:tplc="1010A03C" w:tentative="1">
      <w:start w:val="1"/>
      <w:numFmt w:val="bullet"/>
      <w:lvlText w:val="•"/>
      <w:lvlJc w:val="left"/>
      <w:pPr>
        <w:tabs>
          <w:tab w:val="num" w:pos="2880"/>
        </w:tabs>
        <w:ind w:left="2880" w:hanging="360"/>
      </w:pPr>
      <w:rPr>
        <w:rFonts w:ascii="Arial" w:hAnsi="Arial" w:hint="default"/>
      </w:rPr>
    </w:lvl>
    <w:lvl w:ilvl="4" w:tplc="86F02F9A" w:tentative="1">
      <w:start w:val="1"/>
      <w:numFmt w:val="bullet"/>
      <w:lvlText w:val="•"/>
      <w:lvlJc w:val="left"/>
      <w:pPr>
        <w:tabs>
          <w:tab w:val="num" w:pos="3600"/>
        </w:tabs>
        <w:ind w:left="3600" w:hanging="360"/>
      </w:pPr>
      <w:rPr>
        <w:rFonts w:ascii="Arial" w:hAnsi="Arial" w:hint="default"/>
      </w:rPr>
    </w:lvl>
    <w:lvl w:ilvl="5" w:tplc="86609CA4" w:tentative="1">
      <w:start w:val="1"/>
      <w:numFmt w:val="bullet"/>
      <w:lvlText w:val="•"/>
      <w:lvlJc w:val="left"/>
      <w:pPr>
        <w:tabs>
          <w:tab w:val="num" w:pos="4320"/>
        </w:tabs>
        <w:ind w:left="4320" w:hanging="360"/>
      </w:pPr>
      <w:rPr>
        <w:rFonts w:ascii="Arial" w:hAnsi="Arial" w:hint="default"/>
      </w:rPr>
    </w:lvl>
    <w:lvl w:ilvl="6" w:tplc="A91E69F0" w:tentative="1">
      <w:start w:val="1"/>
      <w:numFmt w:val="bullet"/>
      <w:lvlText w:val="•"/>
      <w:lvlJc w:val="left"/>
      <w:pPr>
        <w:tabs>
          <w:tab w:val="num" w:pos="5040"/>
        </w:tabs>
        <w:ind w:left="5040" w:hanging="360"/>
      </w:pPr>
      <w:rPr>
        <w:rFonts w:ascii="Arial" w:hAnsi="Arial" w:hint="default"/>
      </w:rPr>
    </w:lvl>
    <w:lvl w:ilvl="7" w:tplc="A78C36EE" w:tentative="1">
      <w:start w:val="1"/>
      <w:numFmt w:val="bullet"/>
      <w:lvlText w:val="•"/>
      <w:lvlJc w:val="left"/>
      <w:pPr>
        <w:tabs>
          <w:tab w:val="num" w:pos="5760"/>
        </w:tabs>
        <w:ind w:left="5760" w:hanging="360"/>
      </w:pPr>
      <w:rPr>
        <w:rFonts w:ascii="Arial" w:hAnsi="Arial" w:hint="default"/>
      </w:rPr>
    </w:lvl>
    <w:lvl w:ilvl="8" w:tplc="BA5CFD2A"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7"/>
  </w:num>
  <w:num w:numId="3">
    <w:abstractNumId w:val="46"/>
  </w:num>
  <w:num w:numId="4">
    <w:abstractNumId w:val="40"/>
  </w:num>
  <w:num w:numId="5">
    <w:abstractNumId w:val="30"/>
  </w:num>
  <w:num w:numId="6">
    <w:abstractNumId w:val="33"/>
  </w:num>
  <w:num w:numId="7">
    <w:abstractNumId w:val="41"/>
  </w:num>
  <w:num w:numId="8">
    <w:abstractNumId w:val="43"/>
  </w:num>
  <w:num w:numId="9">
    <w:abstractNumId w:val="23"/>
  </w:num>
  <w:num w:numId="10">
    <w:abstractNumId w:val="20"/>
  </w:num>
  <w:num w:numId="11">
    <w:abstractNumId w:val="34"/>
  </w:num>
  <w:num w:numId="12">
    <w:abstractNumId w:val="9"/>
  </w:num>
  <w:num w:numId="13">
    <w:abstractNumId w:val="22"/>
  </w:num>
  <w:num w:numId="14">
    <w:abstractNumId w:val="26"/>
  </w:num>
  <w:num w:numId="15">
    <w:abstractNumId w:val="10"/>
  </w:num>
  <w:num w:numId="16">
    <w:abstractNumId w:val="4"/>
  </w:num>
  <w:num w:numId="17">
    <w:abstractNumId w:val="11"/>
  </w:num>
  <w:num w:numId="18">
    <w:abstractNumId w:val="37"/>
  </w:num>
  <w:num w:numId="19">
    <w:abstractNumId w:val="44"/>
  </w:num>
  <w:num w:numId="20">
    <w:abstractNumId w:val="31"/>
  </w:num>
  <w:num w:numId="21">
    <w:abstractNumId w:val="25"/>
  </w:num>
  <w:num w:numId="22">
    <w:abstractNumId w:val="0"/>
  </w:num>
  <w:num w:numId="23">
    <w:abstractNumId w:val="18"/>
  </w:num>
  <w:num w:numId="24">
    <w:abstractNumId w:val="13"/>
  </w:num>
  <w:num w:numId="25">
    <w:abstractNumId w:val="42"/>
  </w:num>
  <w:num w:numId="26">
    <w:abstractNumId w:val="17"/>
  </w:num>
  <w:num w:numId="27">
    <w:abstractNumId w:val="2"/>
  </w:num>
  <w:num w:numId="28">
    <w:abstractNumId w:val="39"/>
  </w:num>
  <w:num w:numId="29">
    <w:abstractNumId w:val="36"/>
  </w:num>
  <w:num w:numId="30">
    <w:abstractNumId w:val="6"/>
  </w:num>
  <w:num w:numId="31">
    <w:abstractNumId w:val="3"/>
  </w:num>
  <w:num w:numId="32">
    <w:abstractNumId w:val="7"/>
  </w:num>
  <w:num w:numId="33">
    <w:abstractNumId w:val="16"/>
  </w:num>
  <w:num w:numId="34">
    <w:abstractNumId w:val="32"/>
  </w:num>
  <w:num w:numId="35">
    <w:abstractNumId w:val="5"/>
  </w:num>
  <w:num w:numId="36">
    <w:abstractNumId w:val="24"/>
  </w:num>
  <w:num w:numId="37">
    <w:abstractNumId w:val="21"/>
  </w:num>
  <w:num w:numId="38">
    <w:abstractNumId w:val="45"/>
  </w:num>
  <w:num w:numId="39">
    <w:abstractNumId w:val="19"/>
  </w:num>
  <w:num w:numId="40">
    <w:abstractNumId w:val="29"/>
  </w:num>
  <w:num w:numId="41">
    <w:abstractNumId w:val="14"/>
  </w:num>
  <w:num w:numId="42">
    <w:abstractNumId w:val="15"/>
  </w:num>
  <w:num w:numId="43">
    <w:abstractNumId w:val="8"/>
  </w:num>
  <w:num w:numId="44">
    <w:abstractNumId w:val="38"/>
  </w:num>
  <w:num w:numId="45">
    <w:abstractNumId w:val="1"/>
  </w:num>
  <w:num w:numId="46">
    <w:abstractNumId w:val="12"/>
  </w:num>
  <w:num w:numId="4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9D"/>
    <w:rsid w:val="0000039F"/>
    <w:rsid w:val="00005FB0"/>
    <w:rsid w:val="00011F8F"/>
    <w:rsid w:val="00012B29"/>
    <w:rsid w:val="000132D3"/>
    <w:rsid w:val="00015C97"/>
    <w:rsid w:val="0002149F"/>
    <w:rsid w:val="000243D6"/>
    <w:rsid w:val="00024563"/>
    <w:rsid w:val="00024E41"/>
    <w:rsid w:val="00025E44"/>
    <w:rsid w:val="00026469"/>
    <w:rsid w:val="0002779E"/>
    <w:rsid w:val="00030CF6"/>
    <w:rsid w:val="000316DD"/>
    <w:rsid w:val="000319E3"/>
    <w:rsid w:val="00032D29"/>
    <w:rsid w:val="0003325B"/>
    <w:rsid w:val="0003492E"/>
    <w:rsid w:val="00034CA0"/>
    <w:rsid w:val="00035033"/>
    <w:rsid w:val="00035337"/>
    <w:rsid w:val="000355EC"/>
    <w:rsid w:val="00035EB3"/>
    <w:rsid w:val="00036869"/>
    <w:rsid w:val="00036D4B"/>
    <w:rsid w:val="0003784A"/>
    <w:rsid w:val="00037C4C"/>
    <w:rsid w:val="00042635"/>
    <w:rsid w:val="0004284B"/>
    <w:rsid w:val="00043190"/>
    <w:rsid w:val="00043331"/>
    <w:rsid w:val="00043D65"/>
    <w:rsid w:val="00043DF3"/>
    <w:rsid w:val="000450E8"/>
    <w:rsid w:val="00045EA6"/>
    <w:rsid w:val="00045FAF"/>
    <w:rsid w:val="00046F53"/>
    <w:rsid w:val="00050417"/>
    <w:rsid w:val="0005392B"/>
    <w:rsid w:val="000548C3"/>
    <w:rsid w:val="00055F7D"/>
    <w:rsid w:val="00056115"/>
    <w:rsid w:val="00060830"/>
    <w:rsid w:val="000615AC"/>
    <w:rsid w:val="000625B6"/>
    <w:rsid w:val="000633B2"/>
    <w:rsid w:val="00063C89"/>
    <w:rsid w:val="00063CB1"/>
    <w:rsid w:val="00064A79"/>
    <w:rsid w:val="00065B59"/>
    <w:rsid w:val="00071487"/>
    <w:rsid w:val="0007149C"/>
    <w:rsid w:val="00072623"/>
    <w:rsid w:val="00073E79"/>
    <w:rsid w:val="00074276"/>
    <w:rsid w:val="00074FA6"/>
    <w:rsid w:val="0007510B"/>
    <w:rsid w:val="00076621"/>
    <w:rsid w:val="00076863"/>
    <w:rsid w:val="00077A86"/>
    <w:rsid w:val="0008006D"/>
    <w:rsid w:val="00083B4C"/>
    <w:rsid w:val="00083D9D"/>
    <w:rsid w:val="00084427"/>
    <w:rsid w:val="000854DA"/>
    <w:rsid w:val="000855A0"/>
    <w:rsid w:val="00086A9E"/>
    <w:rsid w:val="00087B43"/>
    <w:rsid w:val="000900DB"/>
    <w:rsid w:val="000921D7"/>
    <w:rsid w:val="00092362"/>
    <w:rsid w:val="0009338A"/>
    <w:rsid w:val="0009386A"/>
    <w:rsid w:val="000939E5"/>
    <w:rsid w:val="00095F27"/>
    <w:rsid w:val="0009764A"/>
    <w:rsid w:val="000A1718"/>
    <w:rsid w:val="000A5686"/>
    <w:rsid w:val="000A6ACD"/>
    <w:rsid w:val="000A7233"/>
    <w:rsid w:val="000A7C3A"/>
    <w:rsid w:val="000B081F"/>
    <w:rsid w:val="000B13BC"/>
    <w:rsid w:val="000B1F07"/>
    <w:rsid w:val="000B2677"/>
    <w:rsid w:val="000B2C2F"/>
    <w:rsid w:val="000B4348"/>
    <w:rsid w:val="000B6481"/>
    <w:rsid w:val="000B68B1"/>
    <w:rsid w:val="000B7803"/>
    <w:rsid w:val="000C01CC"/>
    <w:rsid w:val="000C2C09"/>
    <w:rsid w:val="000C3C38"/>
    <w:rsid w:val="000C3D73"/>
    <w:rsid w:val="000C3DE2"/>
    <w:rsid w:val="000C4A0F"/>
    <w:rsid w:val="000C4B2A"/>
    <w:rsid w:val="000C5A88"/>
    <w:rsid w:val="000C6F33"/>
    <w:rsid w:val="000C7EAA"/>
    <w:rsid w:val="000D05EA"/>
    <w:rsid w:val="000D247F"/>
    <w:rsid w:val="000D28BC"/>
    <w:rsid w:val="000D2D5A"/>
    <w:rsid w:val="000D2E14"/>
    <w:rsid w:val="000D3B6B"/>
    <w:rsid w:val="000D4C1F"/>
    <w:rsid w:val="000D605A"/>
    <w:rsid w:val="000D614B"/>
    <w:rsid w:val="000D6DD6"/>
    <w:rsid w:val="000D7DCF"/>
    <w:rsid w:val="000E0298"/>
    <w:rsid w:val="000E1481"/>
    <w:rsid w:val="000E62B6"/>
    <w:rsid w:val="000E6443"/>
    <w:rsid w:val="000E7DBC"/>
    <w:rsid w:val="000E7ED9"/>
    <w:rsid w:val="000F2755"/>
    <w:rsid w:val="000F30F4"/>
    <w:rsid w:val="000F3474"/>
    <w:rsid w:val="000F4FA7"/>
    <w:rsid w:val="000F5AD8"/>
    <w:rsid w:val="000F7989"/>
    <w:rsid w:val="001006D1"/>
    <w:rsid w:val="00100FEC"/>
    <w:rsid w:val="00101C29"/>
    <w:rsid w:val="00101C9A"/>
    <w:rsid w:val="00101D82"/>
    <w:rsid w:val="00102D15"/>
    <w:rsid w:val="0010599B"/>
    <w:rsid w:val="00106C7C"/>
    <w:rsid w:val="00106F15"/>
    <w:rsid w:val="0010712D"/>
    <w:rsid w:val="001103FF"/>
    <w:rsid w:val="00111BD1"/>
    <w:rsid w:val="0011314B"/>
    <w:rsid w:val="0011454D"/>
    <w:rsid w:val="0011559B"/>
    <w:rsid w:val="0011727C"/>
    <w:rsid w:val="00123023"/>
    <w:rsid w:val="00125452"/>
    <w:rsid w:val="0012596F"/>
    <w:rsid w:val="001315B8"/>
    <w:rsid w:val="00131B8F"/>
    <w:rsid w:val="00132343"/>
    <w:rsid w:val="0013276B"/>
    <w:rsid w:val="0013301B"/>
    <w:rsid w:val="001342A8"/>
    <w:rsid w:val="001371C5"/>
    <w:rsid w:val="00140C2E"/>
    <w:rsid w:val="00140CAD"/>
    <w:rsid w:val="00141C46"/>
    <w:rsid w:val="0014224F"/>
    <w:rsid w:val="00142DF7"/>
    <w:rsid w:val="00143D2C"/>
    <w:rsid w:val="00145C0F"/>
    <w:rsid w:val="00146379"/>
    <w:rsid w:val="00150819"/>
    <w:rsid w:val="00151DA6"/>
    <w:rsid w:val="0015241A"/>
    <w:rsid w:val="00152B35"/>
    <w:rsid w:val="00153F3E"/>
    <w:rsid w:val="0015423B"/>
    <w:rsid w:val="00155578"/>
    <w:rsid w:val="00155D4C"/>
    <w:rsid w:val="00157B88"/>
    <w:rsid w:val="00161EBF"/>
    <w:rsid w:val="00162F1B"/>
    <w:rsid w:val="00164E1D"/>
    <w:rsid w:val="00165779"/>
    <w:rsid w:val="00166645"/>
    <w:rsid w:val="00166B9C"/>
    <w:rsid w:val="00166C1F"/>
    <w:rsid w:val="001707DB"/>
    <w:rsid w:val="00170C14"/>
    <w:rsid w:val="00171978"/>
    <w:rsid w:val="001748EC"/>
    <w:rsid w:val="0017626A"/>
    <w:rsid w:val="00177C74"/>
    <w:rsid w:val="0018056A"/>
    <w:rsid w:val="00180D42"/>
    <w:rsid w:val="00184C53"/>
    <w:rsid w:val="0019122A"/>
    <w:rsid w:val="00191CAE"/>
    <w:rsid w:val="001932E3"/>
    <w:rsid w:val="001947CB"/>
    <w:rsid w:val="00197510"/>
    <w:rsid w:val="001A5A4B"/>
    <w:rsid w:val="001A7DC7"/>
    <w:rsid w:val="001B055F"/>
    <w:rsid w:val="001B0B9F"/>
    <w:rsid w:val="001B1E7C"/>
    <w:rsid w:val="001B2161"/>
    <w:rsid w:val="001B371E"/>
    <w:rsid w:val="001B4B22"/>
    <w:rsid w:val="001B5B33"/>
    <w:rsid w:val="001B6F1A"/>
    <w:rsid w:val="001B7E7E"/>
    <w:rsid w:val="001C0763"/>
    <w:rsid w:val="001C11C4"/>
    <w:rsid w:val="001C1336"/>
    <w:rsid w:val="001C247E"/>
    <w:rsid w:val="001C5E37"/>
    <w:rsid w:val="001C6043"/>
    <w:rsid w:val="001D0EFF"/>
    <w:rsid w:val="001D0F91"/>
    <w:rsid w:val="001D0FF2"/>
    <w:rsid w:val="001D320F"/>
    <w:rsid w:val="001D3406"/>
    <w:rsid w:val="001D36B1"/>
    <w:rsid w:val="001D3C31"/>
    <w:rsid w:val="001D3D3B"/>
    <w:rsid w:val="001D48DC"/>
    <w:rsid w:val="001D52AF"/>
    <w:rsid w:val="001D6244"/>
    <w:rsid w:val="001D684E"/>
    <w:rsid w:val="001D714B"/>
    <w:rsid w:val="001E0CD7"/>
    <w:rsid w:val="001E1553"/>
    <w:rsid w:val="001E34E8"/>
    <w:rsid w:val="001E4319"/>
    <w:rsid w:val="001E64E0"/>
    <w:rsid w:val="001E6F1E"/>
    <w:rsid w:val="001E7603"/>
    <w:rsid w:val="001E7CE7"/>
    <w:rsid w:val="001E7DAA"/>
    <w:rsid w:val="001F0F7B"/>
    <w:rsid w:val="001F1DDF"/>
    <w:rsid w:val="001F21A6"/>
    <w:rsid w:val="001F3ADA"/>
    <w:rsid w:val="0020088A"/>
    <w:rsid w:val="00201368"/>
    <w:rsid w:val="0020221F"/>
    <w:rsid w:val="0020358D"/>
    <w:rsid w:val="002036AD"/>
    <w:rsid w:val="00204D6B"/>
    <w:rsid w:val="00206598"/>
    <w:rsid w:val="00207A0E"/>
    <w:rsid w:val="0021150D"/>
    <w:rsid w:val="00211B1E"/>
    <w:rsid w:val="00212754"/>
    <w:rsid w:val="00212A09"/>
    <w:rsid w:val="00213089"/>
    <w:rsid w:val="00213779"/>
    <w:rsid w:val="0021731A"/>
    <w:rsid w:val="00217CD2"/>
    <w:rsid w:val="002229CA"/>
    <w:rsid w:val="00222BEE"/>
    <w:rsid w:val="00222C8F"/>
    <w:rsid w:val="002239B1"/>
    <w:rsid w:val="00223BB5"/>
    <w:rsid w:val="0022439B"/>
    <w:rsid w:val="00224BED"/>
    <w:rsid w:val="0022582A"/>
    <w:rsid w:val="00227163"/>
    <w:rsid w:val="00230E24"/>
    <w:rsid w:val="00231740"/>
    <w:rsid w:val="00235AE2"/>
    <w:rsid w:val="002364A9"/>
    <w:rsid w:val="002436EA"/>
    <w:rsid w:val="002439D0"/>
    <w:rsid w:val="00243E9B"/>
    <w:rsid w:val="00245B71"/>
    <w:rsid w:val="00245DF0"/>
    <w:rsid w:val="0024636C"/>
    <w:rsid w:val="00247E0E"/>
    <w:rsid w:val="00250BEF"/>
    <w:rsid w:val="00250E2F"/>
    <w:rsid w:val="00251DAB"/>
    <w:rsid w:val="002529F3"/>
    <w:rsid w:val="00252E88"/>
    <w:rsid w:val="00256E00"/>
    <w:rsid w:val="00257143"/>
    <w:rsid w:val="002604FB"/>
    <w:rsid w:val="00262A4F"/>
    <w:rsid w:val="002633B7"/>
    <w:rsid w:val="00263F1B"/>
    <w:rsid w:val="0026457C"/>
    <w:rsid w:val="002659E5"/>
    <w:rsid w:val="00265D9C"/>
    <w:rsid w:val="00265F32"/>
    <w:rsid w:val="002665A7"/>
    <w:rsid w:val="00267B3B"/>
    <w:rsid w:val="002702AB"/>
    <w:rsid w:val="00271E43"/>
    <w:rsid w:val="002724FB"/>
    <w:rsid w:val="00272D71"/>
    <w:rsid w:val="00273C05"/>
    <w:rsid w:val="002749C9"/>
    <w:rsid w:val="00280FF4"/>
    <w:rsid w:val="00282EAD"/>
    <w:rsid w:val="00283FF8"/>
    <w:rsid w:val="00284C51"/>
    <w:rsid w:val="00290822"/>
    <w:rsid w:val="00290B47"/>
    <w:rsid w:val="00293418"/>
    <w:rsid w:val="0029625B"/>
    <w:rsid w:val="00297BDD"/>
    <w:rsid w:val="002A26F5"/>
    <w:rsid w:val="002A3C3C"/>
    <w:rsid w:val="002A3DCE"/>
    <w:rsid w:val="002A5A73"/>
    <w:rsid w:val="002A5E5C"/>
    <w:rsid w:val="002B1A80"/>
    <w:rsid w:val="002B4893"/>
    <w:rsid w:val="002B5ADE"/>
    <w:rsid w:val="002C0CE8"/>
    <w:rsid w:val="002C238C"/>
    <w:rsid w:val="002C2753"/>
    <w:rsid w:val="002C2782"/>
    <w:rsid w:val="002C3177"/>
    <w:rsid w:val="002C6196"/>
    <w:rsid w:val="002C6CF6"/>
    <w:rsid w:val="002C79C4"/>
    <w:rsid w:val="002D085E"/>
    <w:rsid w:val="002D0B7D"/>
    <w:rsid w:val="002D193F"/>
    <w:rsid w:val="002D31DE"/>
    <w:rsid w:val="002D3E34"/>
    <w:rsid w:val="002D434E"/>
    <w:rsid w:val="002D4581"/>
    <w:rsid w:val="002D56B6"/>
    <w:rsid w:val="002D5C43"/>
    <w:rsid w:val="002D6E40"/>
    <w:rsid w:val="002E0926"/>
    <w:rsid w:val="002E1311"/>
    <w:rsid w:val="002E3818"/>
    <w:rsid w:val="002E54F6"/>
    <w:rsid w:val="002E664E"/>
    <w:rsid w:val="002E7EC6"/>
    <w:rsid w:val="002F0BFC"/>
    <w:rsid w:val="002F15F3"/>
    <w:rsid w:val="002F3A83"/>
    <w:rsid w:val="002F3B89"/>
    <w:rsid w:val="002F4E11"/>
    <w:rsid w:val="002F6204"/>
    <w:rsid w:val="002F6C99"/>
    <w:rsid w:val="00300782"/>
    <w:rsid w:val="00301083"/>
    <w:rsid w:val="003012F8"/>
    <w:rsid w:val="00302A63"/>
    <w:rsid w:val="00304B88"/>
    <w:rsid w:val="0030507E"/>
    <w:rsid w:val="003059B9"/>
    <w:rsid w:val="00312AE0"/>
    <w:rsid w:val="00313225"/>
    <w:rsid w:val="00316F2E"/>
    <w:rsid w:val="003170FB"/>
    <w:rsid w:val="0031759D"/>
    <w:rsid w:val="003200B6"/>
    <w:rsid w:val="00321ED1"/>
    <w:rsid w:val="003221A7"/>
    <w:rsid w:val="003224E8"/>
    <w:rsid w:val="00322DD9"/>
    <w:rsid w:val="00324742"/>
    <w:rsid w:val="00326833"/>
    <w:rsid w:val="00330599"/>
    <w:rsid w:val="00332892"/>
    <w:rsid w:val="003352BC"/>
    <w:rsid w:val="00335729"/>
    <w:rsid w:val="00335B27"/>
    <w:rsid w:val="003408C6"/>
    <w:rsid w:val="003416EE"/>
    <w:rsid w:val="00341B5F"/>
    <w:rsid w:val="00341B96"/>
    <w:rsid w:val="0034234C"/>
    <w:rsid w:val="003425AF"/>
    <w:rsid w:val="00344462"/>
    <w:rsid w:val="00344919"/>
    <w:rsid w:val="00345272"/>
    <w:rsid w:val="00345A23"/>
    <w:rsid w:val="00345DC6"/>
    <w:rsid w:val="003472B8"/>
    <w:rsid w:val="00347D1C"/>
    <w:rsid w:val="00347D37"/>
    <w:rsid w:val="00347D8F"/>
    <w:rsid w:val="0035014B"/>
    <w:rsid w:val="00350342"/>
    <w:rsid w:val="00355A43"/>
    <w:rsid w:val="00356AAF"/>
    <w:rsid w:val="003607B3"/>
    <w:rsid w:val="00361981"/>
    <w:rsid w:val="00361F07"/>
    <w:rsid w:val="003638B8"/>
    <w:rsid w:val="00370535"/>
    <w:rsid w:val="00371AF0"/>
    <w:rsid w:val="00372BA2"/>
    <w:rsid w:val="003740A0"/>
    <w:rsid w:val="00374EEF"/>
    <w:rsid w:val="00377ABE"/>
    <w:rsid w:val="003820FC"/>
    <w:rsid w:val="00383BDD"/>
    <w:rsid w:val="00383E61"/>
    <w:rsid w:val="00385A83"/>
    <w:rsid w:val="0038600A"/>
    <w:rsid w:val="00387987"/>
    <w:rsid w:val="00387D6F"/>
    <w:rsid w:val="00392161"/>
    <w:rsid w:val="0039225C"/>
    <w:rsid w:val="003941CF"/>
    <w:rsid w:val="003A0C35"/>
    <w:rsid w:val="003A37F9"/>
    <w:rsid w:val="003A3C8A"/>
    <w:rsid w:val="003A5AC9"/>
    <w:rsid w:val="003B02F2"/>
    <w:rsid w:val="003B1B1E"/>
    <w:rsid w:val="003B1D62"/>
    <w:rsid w:val="003B2682"/>
    <w:rsid w:val="003B2C1A"/>
    <w:rsid w:val="003B7772"/>
    <w:rsid w:val="003C249F"/>
    <w:rsid w:val="003C387C"/>
    <w:rsid w:val="003C619F"/>
    <w:rsid w:val="003C7285"/>
    <w:rsid w:val="003D00D1"/>
    <w:rsid w:val="003D1572"/>
    <w:rsid w:val="003D3519"/>
    <w:rsid w:val="003D44BE"/>
    <w:rsid w:val="003D5649"/>
    <w:rsid w:val="003E015D"/>
    <w:rsid w:val="003E2587"/>
    <w:rsid w:val="003E265A"/>
    <w:rsid w:val="003E47D1"/>
    <w:rsid w:val="003E5D40"/>
    <w:rsid w:val="003F0ECE"/>
    <w:rsid w:val="003F5A9D"/>
    <w:rsid w:val="00400298"/>
    <w:rsid w:val="004011D1"/>
    <w:rsid w:val="0040262E"/>
    <w:rsid w:val="00404E08"/>
    <w:rsid w:val="00406085"/>
    <w:rsid w:val="00406F38"/>
    <w:rsid w:val="00406FE3"/>
    <w:rsid w:val="0041055D"/>
    <w:rsid w:val="00410D31"/>
    <w:rsid w:val="0041199B"/>
    <w:rsid w:val="00412AF2"/>
    <w:rsid w:val="00412D45"/>
    <w:rsid w:val="004151D3"/>
    <w:rsid w:val="004159C8"/>
    <w:rsid w:val="004176DE"/>
    <w:rsid w:val="0041782E"/>
    <w:rsid w:val="004226E4"/>
    <w:rsid w:val="00422CD7"/>
    <w:rsid w:val="00426132"/>
    <w:rsid w:val="0042719B"/>
    <w:rsid w:val="00430956"/>
    <w:rsid w:val="00430D1E"/>
    <w:rsid w:val="004311EC"/>
    <w:rsid w:val="00431F53"/>
    <w:rsid w:val="0043225B"/>
    <w:rsid w:val="004327FF"/>
    <w:rsid w:val="0043496F"/>
    <w:rsid w:val="0043575C"/>
    <w:rsid w:val="0043581F"/>
    <w:rsid w:val="00436940"/>
    <w:rsid w:val="00436EC2"/>
    <w:rsid w:val="00437437"/>
    <w:rsid w:val="0043746D"/>
    <w:rsid w:val="0044004F"/>
    <w:rsid w:val="004422FB"/>
    <w:rsid w:val="004426A2"/>
    <w:rsid w:val="00445D1C"/>
    <w:rsid w:val="004464AE"/>
    <w:rsid w:val="00446DB2"/>
    <w:rsid w:val="0044723C"/>
    <w:rsid w:val="00447924"/>
    <w:rsid w:val="00450E86"/>
    <w:rsid w:val="0045315D"/>
    <w:rsid w:val="0045317E"/>
    <w:rsid w:val="00453C47"/>
    <w:rsid w:val="004541AD"/>
    <w:rsid w:val="0045551B"/>
    <w:rsid w:val="00455D78"/>
    <w:rsid w:val="00456DD4"/>
    <w:rsid w:val="00461298"/>
    <w:rsid w:val="0046188F"/>
    <w:rsid w:val="00461C22"/>
    <w:rsid w:val="00463866"/>
    <w:rsid w:val="0046491F"/>
    <w:rsid w:val="00464A6F"/>
    <w:rsid w:val="0046585A"/>
    <w:rsid w:val="00465A3C"/>
    <w:rsid w:val="00465F11"/>
    <w:rsid w:val="00470F2A"/>
    <w:rsid w:val="0047171F"/>
    <w:rsid w:val="0047231E"/>
    <w:rsid w:val="0047428B"/>
    <w:rsid w:val="00476138"/>
    <w:rsid w:val="00476290"/>
    <w:rsid w:val="0047639B"/>
    <w:rsid w:val="00477080"/>
    <w:rsid w:val="004771CF"/>
    <w:rsid w:val="00480591"/>
    <w:rsid w:val="00480CC9"/>
    <w:rsid w:val="00480DFF"/>
    <w:rsid w:val="00482175"/>
    <w:rsid w:val="0048270E"/>
    <w:rsid w:val="00482D77"/>
    <w:rsid w:val="00484AE8"/>
    <w:rsid w:val="00485028"/>
    <w:rsid w:val="00485696"/>
    <w:rsid w:val="00486D0B"/>
    <w:rsid w:val="004875A6"/>
    <w:rsid w:val="00487ABA"/>
    <w:rsid w:val="00487FAC"/>
    <w:rsid w:val="00490791"/>
    <w:rsid w:val="00490D2A"/>
    <w:rsid w:val="00492D57"/>
    <w:rsid w:val="004934EE"/>
    <w:rsid w:val="00495398"/>
    <w:rsid w:val="00495BD6"/>
    <w:rsid w:val="00496FFA"/>
    <w:rsid w:val="00497BE9"/>
    <w:rsid w:val="004A0CAB"/>
    <w:rsid w:val="004A1364"/>
    <w:rsid w:val="004A18EB"/>
    <w:rsid w:val="004A2276"/>
    <w:rsid w:val="004A3048"/>
    <w:rsid w:val="004A459D"/>
    <w:rsid w:val="004A72E1"/>
    <w:rsid w:val="004B03D9"/>
    <w:rsid w:val="004B19D1"/>
    <w:rsid w:val="004B1F27"/>
    <w:rsid w:val="004B40E6"/>
    <w:rsid w:val="004B43F9"/>
    <w:rsid w:val="004C032D"/>
    <w:rsid w:val="004C0FF8"/>
    <w:rsid w:val="004C2F2E"/>
    <w:rsid w:val="004C3011"/>
    <w:rsid w:val="004C42D7"/>
    <w:rsid w:val="004C582E"/>
    <w:rsid w:val="004C58A8"/>
    <w:rsid w:val="004C599B"/>
    <w:rsid w:val="004C5F8E"/>
    <w:rsid w:val="004C7839"/>
    <w:rsid w:val="004D14AD"/>
    <w:rsid w:val="004D2125"/>
    <w:rsid w:val="004D2214"/>
    <w:rsid w:val="004D2CFD"/>
    <w:rsid w:val="004D31DD"/>
    <w:rsid w:val="004D3942"/>
    <w:rsid w:val="004D65DE"/>
    <w:rsid w:val="004D7761"/>
    <w:rsid w:val="004D7D26"/>
    <w:rsid w:val="004E1035"/>
    <w:rsid w:val="004E1933"/>
    <w:rsid w:val="004E196D"/>
    <w:rsid w:val="004E1E49"/>
    <w:rsid w:val="004E4D3B"/>
    <w:rsid w:val="004E635F"/>
    <w:rsid w:val="004E673B"/>
    <w:rsid w:val="004E7A14"/>
    <w:rsid w:val="004F095C"/>
    <w:rsid w:val="004F09C6"/>
    <w:rsid w:val="004F362B"/>
    <w:rsid w:val="0050163E"/>
    <w:rsid w:val="005018DA"/>
    <w:rsid w:val="0050403C"/>
    <w:rsid w:val="005040D9"/>
    <w:rsid w:val="00504F2B"/>
    <w:rsid w:val="0050566B"/>
    <w:rsid w:val="0050573E"/>
    <w:rsid w:val="005060A2"/>
    <w:rsid w:val="00507CA6"/>
    <w:rsid w:val="00510322"/>
    <w:rsid w:val="00510F58"/>
    <w:rsid w:val="0051193B"/>
    <w:rsid w:val="00512ACE"/>
    <w:rsid w:val="005146BA"/>
    <w:rsid w:val="005164D9"/>
    <w:rsid w:val="005235FA"/>
    <w:rsid w:val="00524B3F"/>
    <w:rsid w:val="00524C02"/>
    <w:rsid w:val="00524EB4"/>
    <w:rsid w:val="00525602"/>
    <w:rsid w:val="00526B63"/>
    <w:rsid w:val="00526C73"/>
    <w:rsid w:val="00527280"/>
    <w:rsid w:val="00527812"/>
    <w:rsid w:val="0053002B"/>
    <w:rsid w:val="005313FF"/>
    <w:rsid w:val="0053187E"/>
    <w:rsid w:val="00531DB8"/>
    <w:rsid w:val="00531DE4"/>
    <w:rsid w:val="00532A26"/>
    <w:rsid w:val="00532DF2"/>
    <w:rsid w:val="005332EB"/>
    <w:rsid w:val="00534A2D"/>
    <w:rsid w:val="00535B23"/>
    <w:rsid w:val="00540F3E"/>
    <w:rsid w:val="0054384F"/>
    <w:rsid w:val="005453AB"/>
    <w:rsid w:val="0054545D"/>
    <w:rsid w:val="00545891"/>
    <w:rsid w:val="00547A66"/>
    <w:rsid w:val="00550CAF"/>
    <w:rsid w:val="0055470D"/>
    <w:rsid w:val="00561633"/>
    <w:rsid w:val="00562661"/>
    <w:rsid w:val="00564D53"/>
    <w:rsid w:val="00564F24"/>
    <w:rsid w:val="005654D7"/>
    <w:rsid w:val="005670FB"/>
    <w:rsid w:val="005700E0"/>
    <w:rsid w:val="00570D78"/>
    <w:rsid w:val="00572417"/>
    <w:rsid w:val="00574A36"/>
    <w:rsid w:val="00575C8D"/>
    <w:rsid w:val="00580EC9"/>
    <w:rsid w:val="00580F6D"/>
    <w:rsid w:val="0058138F"/>
    <w:rsid w:val="005862F7"/>
    <w:rsid w:val="005868ED"/>
    <w:rsid w:val="00586D62"/>
    <w:rsid w:val="0058718E"/>
    <w:rsid w:val="00587193"/>
    <w:rsid w:val="0058722B"/>
    <w:rsid w:val="0059010A"/>
    <w:rsid w:val="00590E45"/>
    <w:rsid w:val="00591BFF"/>
    <w:rsid w:val="005921D0"/>
    <w:rsid w:val="00593FCB"/>
    <w:rsid w:val="0059572F"/>
    <w:rsid w:val="00595F63"/>
    <w:rsid w:val="00597E0A"/>
    <w:rsid w:val="005A19FF"/>
    <w:rsid w:val="005A1A20"/>
    <w:rsid w:val="005A1C58"/>
    <w:rsid w:val="005A1FAA"/>
    <w:rsid w:val="005A2F4C"/>
    <w:rsid w:val="005A5C08"/>
    <w:rsid w:val="005A5DA3"/>
    <w:rsid w:val="005A6068"/>
    <w:rsid w:val="005A70EA"/>
    <w:rsid w:val="005A7BD2"/>
    <w:rsid w:val="005B19E2"/>
    <w:rsid w:val="005B257F"/>
    <w:rsid w:val="005B28E8"/>
    <w:rsid w:val="005B3834"/>
    <w:rsid w:val="005B42CB"/>
    <w:rsid w:val="005B4DF7"/>
    <w:rsid w:val="005C07D0"/>
    <w:rsid w:val="005C0BEC"/>
    <w:rsid w:val="005C0CF9"/>
    <w:rsid w:val="005C1079"/>
    <w:rsid w:val="005C15AE"/>
    <w:rsid w:val="005C18E7"/>
    <w:rsid w:val="005C21ED"/>
    <w:rsid w:val="005C226B"/>
    <w:rsid w:val="005C58C5"/>
    <w:rsid w:val="005C7765"/>
    <w:rsid w:val="005D0DE2"/>
    <w:rsid w:val="005D2373"/>
    <w:rsid w:val="005D2850"/>
    <w:rsid w:val="005D3136"/>
    <w:rsid w:val="005D3806"/>
    <w:rsid w:val="005D4AD8"/>
    <w:rsid w:val="005D62D2"/>
    <w:rsid w:val="005D76B2"/>
    <w:rsid w:val="005D7A18"/>
    <w:rsid w:val="005E02D3"/>
    <w:rsid w:val="005E0317"/>
    <w:rsid w:val="005E0B69"/>
    <w:rsid w:val="005E242C"/>
    <w:rsid w:val="005E3B04"/>
    <w:rsid w:val="005E3DC8"/>
    <w:rsid w:val="005E6827"/>
    <w:rsid w:val="005E7B3A"/>
    <w:rsid w:val="005E7B41"/>
    <w:rsid w:val="005F05D1"/>
    <w:rsid w:val="005F0859"/>
    <w:rsid w:val="005F3C12"/>
    <w:rsid w:val="005F7220"/>
    <w:rsid w:val="005F797F"/>
    <w:rsid w:val="00601B5D"/>
    <w:rsid w:val="00604B11"/>
    <w:rsid w:val="00605178"/>
    <w:rsid w:val="0060587A"/>
    <w:rsid w:val="00607A8E"/>
    <w:rsid w:val="0061086F"/>
    <w:rsid w:val="006110F6"/>
    <w:rsid w:val="0061675D"/>
    <w:rsid w:val="00617544"/>
    <w:rsid w:val="00622B9B"/>
    <w:rsid w:val="0062311C"/>
    <w:rsid w:val="00623170"/>
    <w:rsid w:val="00624419"/>
    <w:rsid w:val="00625555"/>
    <w:rsid w:val="006277B4"/>
    <w:rsid w:val="00627F06"/>
    <w:rsid w:val="0063020B"/>
    <w:rsid w:val="00630864"/>
    <w:rsid w:val="0063171A"/>
    <w:rsid w:val="00631D86"/>
    <w:rsid w:val="00633E08"/>
    <w:rsid w:val="00635000"/>
    <w:rsid w:val="006366F9"/>
    <w:rsid w:val="00641355"/>
    <w:rsid w:val="0064154F"/>
    <w:rsid w:val="006420B7"/>
    <w:rsid w:val="00644E2A"/>
    <w:rsid w:val="0065062C"/>
    <w:rsid w:val="00661775"/>
    <w:rsid w:val="00661966"/>
    <w:rsid w:val="0066271E"/>
    <w:rsid w:val="00663576"/>
    <w:rsid w:val="00663762"/>
    <w:rsid w:val="00664369"/>
    <w:rsid w:val="0066570B"/>
    <w:rsid w:val="00665908"/>
    <w:rsid w:val="006665B4"/>
    <w:rsid w:val="006668A1"/>
    <w:rsid w:val="00666E68"/>
    <w:rsid w:val="006670E4"/>
    <w:rsid w:val="006673B1"/>
    <w:rsid w:val="006709CB"/>
    <w:rsid w:val="006732C6"/>
    <w:rsid w:val="00674F9C"/>
    <w:rsid w:val="006764CC"/>
    <w:rsid w:val="00677BFF"/>
    <w:rsid w:val="0068670C"/>
    <w:rsid w:val="00687EE0"/>
    <w:rsid w:val="006900BD"/>
    <w:rsid w:val="0069062D"/>
    <w:rsid w:val="006910FE"/>
    <w:rsid w:val="006931D1"/>
    <w:rsid w:val="006960BE"/>
    <w:rsid w:val="0069614F"/>
    <w:rsid w:val="006A3BEF"/>
    <w:rsid w:val="006A4096"/>
    <w:rsid w:val="006A5ECC"/>
    <w:rsid w:val="006A67CD"/>
    <w:rsid w:val="006A6914"/>
    <w:rsid w:val="006A70F3"/>
    <w:rsid w:val="006A7674"/>
    <w:rsid w:val="006A7942"/>
    <w:rsid w:val="006A7CE5"/>
    <w:rsid w:val="006A7F2A"/>
    <w:rsid w:val="006B0593"/>
    <w:rsid w:val="006B0FF2"/>
    <w:rsid w:val="006B2001"/>
    <w:rsid w:val="006B2F39"/>
    <w:rsid w:val="006B3DE3"/>
    <w:rsid w:val="006B3F23"/>
    <w:rsid w:val="006B4D8E"/>
    <w:rsid w:val="006B4EB8"/>
    <w:rsid w:val="006B5197"/>
    <w:rsid w:val="006B6678"/>
    <w:rsid w:val="006B7FA6"/>
    <w:rsid w:val="006C0715"/>
    <w:rsid w:val="006C15AB"/>
    <w:rsid w:val="006C24ED"/>
    <w:rsid w:val="006C7084"/>
    <w:rsid w:val="006D0705"/>
    <w:rsid w:val="006D1394"/>
    <w:rsid w:val="006D1E65"/>
    <w:rsid w:val="006D357F"/>
    <w:rsid w:val="006D3A99"/>
    <w:rsid w:val="006D4BAC"/>
    <w:rsid w:val="006D5BA5"/>
    <w:rsid w:val="006D6BA4"/>
    <w:rsid w:val="006E1EC8"/>
    <w:rsid w:val="006E3537"/>
    <w:rsid w:val="006E3B31"/>
    <w:rsid w:val="006E4DA4"/>
    <w:rsid w:val="006E51CE"/>
    <w:rsid w:val="006F1FA3"/>
    <w:rsid w:val="006F2920"/>
    <w:rsid w:val="006F2D2B"/>
    <w:rsid w:val="006F2E68"/>
    <w:rsid w:val="006F4CDB"/>
    <w:rsid w:val="006F613D"/>
    <w:rsid w:val="006F6508"/>
    <w:rsid w:val="006F6610"/>
    <w:rsid w:val="006F6D0C"/>
    <w:rsid w:val="006F7BF3"/>
    <w:rsid w:val="0070000C"/>
    <w:rsid w:val="0070016E"/>
    <w:rsid w:val="00700554"/>
    <w:rsid w:val="007026B5"/>
    <w:rsid w:val="007041BB"/>
    <w:rsid w:val="00704698"/>
    <w:rsid w:val="00704A61"/>
    <w:rsid w:val="007054E7"/>
    <w:rsid w:val="00710973"/>
    <w:rsid w:val="00712D53"/>
    <w:rsid w:val="00715170"/>
    <w:rsid w:val="00717585"/>
    <w:rsid w:val="007200A1"/>
    <w:rsid w:val="0072060C"/>
    <w:rsid w:val="007207D3"/>
    <w:rsid w:val="0072087F"/>
    <w:rsid w:val="0072134C"/>
    <w:rsid w:val="007216D6"/>
    <w:rsid w:val="00721F27"/>
    <w:rsid w:val="0072221A"/>
    <w:rsid w:val="00722E72"/>
    <w:rsid w:val="00723374"/>
    <w:rsid w:val="00725619"/>
    <w:rsid w:val="007276CE"/>
    <w:rsid w:val="00732706"/>
    <w:rsid w:val="007335B1"/>
    <w:rsid w:val="00733B69"/>
    <w:rsid w:val="0073618C"/>
    <w:rsid w:val="00736870"/>
    <w:rsid w:val="0073779E"/>
    <w:rsid w:val="00737D20"/>
    <w:rsid w:val="00740393"/>
    <w:rsid w:val="00741547"/>
    <w:rsid w:val="00741C7D"/>
    <w:rsid w:val="00750373"/>
    <w:rsid w:val="00752308"/>
    <w:rsid w:val="00752726"/>
    <w:rsid w:val="00753040"/>
    <w:rsid w:val="00754026"/>
    <w:rsid w:val="00755390"/>
    <w:rsid w:val="007554D0"/>
    <w:rsid w:val="00755B97"/>
    <w:rsid w:val="00755ED6"/>
    <w:rsid w:val="007561BE"/>
    <w:rsid w:val="00756770"/>
    <w:rsid w:val="00761015"/>
    <w:rsid w:val="007622BB"/>
    <w:rsid w:val="007635D3"/>
    <w:rsid w:val="007645EC"/>
    <w:rsid w:val="00765BBB"/>
    <w:rsid w:val="007660B5"/>
    <w:rsid w:val="00766F3F"/>
    <w:rsid w:val="00767B1F"/>
    <w:rsid w:val="00771109"/>
    <w:rsid w:val="00771691"/>
    <w:rsid w:val="00771F8D"/>
    <w:rsid w:val="00773164"/>
    <w:rsid w:val="007766C1"/>
    <w:rsid w:val="007777F8"/>
    <w:rsid w:val="007805C3"/>
    <w:rsid w:val="0078155C"/>
    <w:rsid w:val="00781862"/>
    <w:rsid w:val="0078257D"/>
    <w:rsid w:val="007836B4"/>
    <w:rsid w:val="00785E28"/>
    <w:rsid w:val="00786C3A"/>
    <w:rsid w:val="00786EBC"/>
    <w:rsid w:val="00791D16"/>
    <w:rsid w:val="00793D77"/>
    <w:rsid w:val="00793DD2"/>
    <w:rsid w:val="007968F4"/>
    <w:rsid w:val="00796E87"/>
    <w:rsid w:val="007A0022"/>
    <w:rsid w:val="007A3173"/>
    <w:rsid w:val="007A3887"/>
    <w:rsid w:val="007A39BF"/>
    <w:rsid w:val="007A58C6"/>
    <w:rsid w:val="007A605A"/>
    <w:rsid w:val="007A6C7F"/>
    <w:rsid w:val="007B09FF"/>
    <w:rsid w:val="007B1221"/>
    <w:rsid w:val="007B1C1B"/>
    <w:rsid w:val="007B26EC"/>
    <w:rsid w:val="007B2BB5"/>
    <w:rsid w:val="007B2DA0"/>
    <w:rsid w:val="007B3C03"/>
    <w:rsid w:val="007B3F4A"/>
    <w:rsid w:val="007B618C"/>
    <w:rsid w:val="007B6466"/>
    <w:rsid w:val="007B67EC"/>
    <w:rsid w:val="007B6A30"/>
    <w:rsid w:val="007B6D1B"/>
    <w:rsid w:val="007B7441"/>
    <w:rsid w:val="007C03D5"/>
    <w:rsid w:val="007C13A8"/>
    <w:rsid w:val="007C6528"/>
    <w:rsid w:val="007D2417"/>
    <w:rsid w:val="007D2487"/>
    <w:rsid w:val="007D2B09"/>
    <w:rsid w:val="007D509F"/>
    <w:rsid w:val="007D6A53"/>
    <w:rsid w:val="007E0B31"/>
    <w:rsid w:val="007E1F09"/>
    <w:rsid w:val="007E23F3"/>
    <w:rsid w:val="007E2B88"/>
    <w:rsid w:val="007E59DC"/>
    <w:rsid w:val="007E5B3D"/>
    <w:rsid w:val="007E5CBB"/>
    <w:rsid w:val="007E75C3"/>
    <w:rsid w:val="007E7A54"/>
    <w:rsid w:val="007F091F"/>
    <w:rsid w:val="007F0FE8"/>
    <w:rsid w:val="007F3286"/>
    <w:rsid w:val="007F4A26"/>
    <w:rsid w:val="007F648C"/>
    <w:rsid w:val="007F6926"/>
    <w:rsid w:val="007F6989"/>
    <w:rsid w:val="007F7312"/>
    <w:rsid w:val="007F7641"/>
    <w:rsid w:val="007F7D0D"/>
    <w:rsid w:val="00800504"/>
    <w:rsid w:val="008010EF"/>
    <w:rsid w:val="0080184C"/>
    <w:rsid w:val="00803041"/>
    <w:rsid w:val="00803DB1"/>
    <w:rsid w:val="00804895"/>
    <w:rsid w:val="00807BAE"/>
    <w:rsid w:val="00807C86"/>
    <w:rsid w:val="00811D8D"/>
    <w:rsid w:val="00812327"/>
    <w:rsid w:val="00814B7B"/>
    <w:rsid w:val="0081541E"/>
    <w:rsid w:val="00816718"/>
    <w:rsid w:val="00820AA8"/>
    <w:rsid w:val="00820BB6"/>
    <w:rsid w:val="00821E01"/>
    <w:rsid w:val="00822F70"/>
    <w:rsid w:val="00825510"/>
    <w:rsid w:val="00826922"/>
    <w:rsid w:val="00826A8A"/>
    <w:rsid w:val="00830528"/>
    <w:rsid w:val="00830F67"/>
    <w:rsid w:val="008329C2"/>
    <w:rsid w:val="00833384"/>
    <w:rsid w:val="0083397C"/>
    <w:rsid w:val="00833DB4"/>
    <w:rsid w:val="008358DB"/>
    <w:rsid w:val="00837204"/>
    <w:rsid w:val="00837281"/>
    <w:rsid w:val="008401D3"/>
    <w:rsid w:val="00840D0B"/>
    <w:rsid w:val="008414E6"/>
    <w:rsid w:val="00842F43"/>
    <w:rsid w:val="00845F4D"/>
    <w:rsid w:val="00846AAD"/>
    <w:rsid w:val="00847540"/>
    <w:rsid w:val="00850BE8"/>
    <w:rsid w:val="00851164"/>
    <w:rsid w:val="00853292"/>
    <w:rsid w:val="008534DD"/>
    <w:rsid w:val="00853BF3"/>
    <w:rsid w:val="00854951"/>
    <w:rsid w:val="00855C2B"/>
    <w:rsid w:val="00861A5F"/>
    <w:rsid w:val="00861EE2"/>
    <w:rsid w:val="008624EC"/>
    <w:rsid w:val="008650BB"/>
    <w:rsid w:val="00867B6A"/>
    <w:rsid w:val="008702FC"/>
    <w:rsid w:val="00870DFA"/>
    <w:rsid w:val="00873BD5"/>
    <w:rsid w:val="008749CE"/>
    <w:rsid w:val="00875B84"/>
    <w:rsid w:val="00875CF9"/>
    <w:rsid w:val="008775FC"/>
    <w:rsid w:val="00877A1F"/>
    <w:rsid w:val="00880063"/>
    <w:rsid w:val="00882216"/>
    <w:rsid w:val="008827AB"/>
    <w:rsid w:val="008829F1"/>
    <w:rsid w:val="00882C11"/>
    <w:rsid w:val="0088495A"/>
    <w:rsid w:val="00885C36"/>
    <w:rsid w:val="00885CF7"/>
    <w:rsid w:val="0088729C"/>
    <w:rsid w:val="00887694"/>
    <w:rsid w:val="008946EE"/>
    <w:rsid w:val="00897DC3"/>
    <w:rsid w:val="008A12D5"/>
    <w:rsid w:val="008A1A02"/>
    <w:rsid w:val="008A7498"/>
    <w:rsid w:val="008A7ADA"/>
    <w:rsid w:val="008B0ED3"/>
    <w:rsid w:val="008B136E"/>
    <w:rsid w:val="008B1A89"/>
    <w:rsid w:val="008B3820"/>
    <w:rsid w:val="008B4682"/>
    <w:rsid w:val="008B6FDB"/>
    <w:rsid w:val="008B773C"/>
    <w:rsid w:val="008C062D"/>
    <w:rsid w:val="008C0754"/>
    <w:rsid w:val="008C0FAA"/>
    <w:rsid w:val="008C17EE"/>
    <w:rsid w:val="008C183F"/>
    <w:rsid w:val="008C2C62"/>
    <w:rsid w:val="008C2D35"/>
    <w:rsid w:val="008C3AFD"/>
    <w:rsid w:val="008C420B"/>
    <w:rsid w:val="008C5516"/>
    <w:rsid w:val="008C5E96"/>
    <w:rsid w:val="008C6EBA"/>
    <w:rsid w:val="008C7F15"/>
    <w:rsid w:val="008D0653"/>
    <w:rsid w:val="008D0929"/>
    <w:rsid w:val="008D0C03"/>
    <w:rsid w:val="008D2993"/>
    <w:rsid w:val="008D2D1A"/>
    <w:rsid w:val="008D311F"/>
    <w:rsid w:val="008D47F2"/>
    <w:rsid w:val="008D65D8"/>
    <w:rsid w:val="008E039F"/>
    <w:rsid w:val="008E0601"/>
    <w:rsid w:val="008E16A4"/>
    <w:rsid w:val="008E323A"/>
    <w:rsid w:val="008E4360"/>
    <w:rsid w:val="008E48D7"/>
    <w:rsid w:val="008E69C1"/>
    <w:rsid w:val="008F0858"/>
    <w:rsid w:val="008F1E75"/>
    <w:rsid w:val="008F2738"/>
    <w:rsid w:val="008F410D"/>
    <w:rsid w:val="008F4F3B"/>
    <w:rsid w:val="008F5534"/>
    <w:rsid w:val="008F785F"/>
    <w:rsid w:val="0090111F"/>
    <w:rsid w:val="00901D35"/>
    <w:rsid w:val="0090227B"/>
    <w:rsid w:val="009022B7"/>
    <w:rsid w:val="00902328"/>
    <w:rsid w:val="009031FD"/>
    <w:rsid w:val="0090402D"/>
    <w:rsid w:val="009145FF"/>
    <w:rsid w:val="00917994"/>
    <w:rsid w:val="00917A0F"/>
    <w:rsid w:val="009222A0"/>
    <w:rsid w:val="009222ED"/>
    <w:rsid w:val="00922440"/>
    <w:rsid w:val="00922DFF"/>
    <w:rsid w:val="009237F8"/>
    <w:rsid w:val="00923D5D"/>
    <w:rsid w:val="009257C5"/>
    <w:rsid w:val="009257C6"/>
    <w:rsid w:val="00925847"/>
    <w:rsid w:val="0093011D"/>
    <w:rsid w:val="0093086E"/>
    <w:rsid w:val="0093177C"/>
    <w:rsid w:val="00931B65"/>
    <w:rsid w:val="00932DF5"/>
    <w:rsid w:val="009359F2"/>
    <w:rsid w:val="00935A94"/>
    <w:rsid w:val="00936751"/>
    <w:rsid w:val="00936D76"/>
    <w:rsid w:val="00937289"/>
    <w:rsid w:val="00937FD3"/>
    <w:rsid w:val="009412B2"/>
    <w:rsid w:val="00941591"/>
    <w:rsid w:val="00942B64"/>
    <w:rsid w:val="0094435F"/>
    <w:rsid w:val="00945C5B"/>
    <w:rsid w:val="00946265"/>
    <w:rsid w:val="00946D2C"/>
    <w:rsid w:val="009500FF"/>
    <w:rsid w:val="00950EC8"/>
    <w:rsid w:val="00951832"/>
    <w:rsid w:val="009518B9"/>
    <w:rsid w:val="00952D78"/>
    <w:rsid w:val="00952E6F"/>
    <w:rsid w:val="00955251"/>
    <w:rsid w:val="0095570C"/>
    <w:rsid w:val="00961E8E"/>
    <w:rsid w:val="009625CC"/>
    <w:rsid w:val="0096352E"/>
    <w:rsid w:val="00963888"/>
    <w:rsid w:val="009638A7"/>
    <w:rsid w:val="00965DEC"/>
    <w:rsid w:val="00970321"/>
    <w:rsid w:val="009703F2"/>
    <w:rsid w:val="00970CCD"/>
    <w:rsid w:val="00971E1E"/>
    <w:rsid w:val="00980C1A"/>
    <w:rsid w:val="0098151B"/>
    <w:rsid w:val="00982F11"/>
    <w:rsid w:val="00982F8E"/>
    <w:rsid w:val="00985BA7"/>
    <w:rsid w:val="00986778"/>
    <w:rsid w:val="00987B69"/>
    <w:rsid w:val="00990E44"/>
    <w:rsid w:val="00990F0B"/>
    <w:rsid w:val="00992308"/>
    <w:rsid w:val="009929F1"/>
    <w:rsid w:val="009937E5"/>
    <w:rsid w:val="00996162"/>
    <w:rsid w:val="0099660A"/>
    <w:rsid w:val="009A0BA8"/>
    <w:rsid w:val="009A2AB9"/>
    <w:rsid w:val="009A2BB2"/>
    <w:rsid w:val="009A2E32"/>
    <w:rsid w:val="009A327D"/>
    <w:rsid w:val="009A3E18"/>
    <w:rsid w:val="009A487E"/>
    <w:rsid w:val="009A5366"/>
    <w:rsid w:val="009A55BD"/>
    <w:rsid w:val="009A6103"/>
    <w:rsid w:val="009A6FAA"/>
    <w:rsid w:val="009B24A2"/>
    <w:rsid w:val="009B24BC"/>
    <w:rsid w:val="009B36D7"/>
    <w:rsid w:val="009B3E56"/>
    <w:rsid w:val="009B6A61"/>
    <w:rsid w:val="009C1210"/>
    <w:rsid w:val="009C20DA"/>
    <w:rsid w:val="009C21F9"/>
    <w:rsid w:val="009C2FF4"/>
    <w:rsid w:val="009C3546"/>
    <w:rsid w:val="009C40E5"/>
    <w:rsid w:val="009C7462"/>
    <w:rsid w:val="009D08D4"/>
    <w:rsid w:val="009D0DBF"/>
    <w:rsid w:val="009D21DB"/>
    <w:rsid w:val="009D475D"/>
    <w:rsid w:val="009D53B4"/>
    <w:rsid w:val="009D5760"/>
    <w:rsid w:val="009D5C84"/>
    <w:rsid w:val="009D66C6"/>
    <w:rsid w:val="009D6B38"/>
    <w:rsid w:val="009D6F33"/>
    <w:rsid w:val="009D7FA9"/>
    <w:rsid w:val="009E146D"/>
    <w:rsid w:val="009E188B"/>
    <w:rsid w:val="009E2B3A"/>
    <w:rsid w:val="009E30B7"/>
    <w:rsid w:val="009E33BD"/>
    <w:rsid w:val="009E392F"/>
    <w:rsid w:val="009E5A05"/>
    <w:rsid w:val="009E5F06"/>
    <w:rsid w:val="009F07A3"/>
    <w:rsid w:val="009F123B"/>
    <w:rsid w:val="009F1F43"/>
    <w:rsid w:val="009F2098"/>
    <w:rsid w:val="009F2A7C"/>
    <w:rsid w:val="009F2ACE"/>
    <w:rsid w:val="009F2EC9"/>
    <w:rsid w:val="009F3176"/>
    <w:rsid w:val="009F423E"/>
    <w:rsid w:val="009F57DF"/>
    <w:rsid w:val="009F702B"/>
    <w:rsid w:val="009F70D2"/>
    <w:rsid w:val="009F73D7"/>
    <w:rsid w:val="009F7AC8"/>
    <w:rsid w:val="00A01415"/>
    <w:rsid w:val="00A01B27"/>
    <w:rsid w:val="00A04592"/>
    <w:rsid w:val="00A0497A"/>
    <w:rsid w:val="00A050C7"/>
    <w:rsid w:val="00A0596D"/>
    <w:rsid w:val="00A05AA1"/>
    <w:rsid w:val="00A05F6E"/>
    <w:rsid w:val="00A06C63"/>
    <w:rsid w:val="00A06D1D"/>
    <w:rsid w:val="00A074CC"/>
    <w:rsid w:val="00A1040B"/>
    <w:rsid w:val="00A11264"/>
    <w:rsid w:val="00A12913"/>
    <w:rsid w:val="00A12A83"/>
    <w:rsid w:val="00A1322C"/>
    <w:rsid w:val="00A1352F"/>
    <w:rsid w:val="00A15C27"/>
    <w:rsid w:val="00A1627B"/>
    <w:rsid w:val="00A16EE8"/>
    <w:rsid w:val="00A16F67"/>
    <w:rsid w:val="00A17D36"/>
    <w:rsid w:val="00A216CB"/>
    <w:rsid w:val="00A21D55"/>
    <w:rsid w:val="00A23402"/>
    <w:rsid w:val="00A240B8"/>
    <w:rsid w:val="00A249C3"/>
    <w:rsid w:val="00A25E28"/>
    <w:rsid w:val="00A269D4"/>
    <w:rsid w:val="00A26FEC"/>
    <w:rsid w:val="00A3097A"/>
    <w:rsid w:val="00A30C75"/>
    <w:rsid w:val="00A31B77"/>
    <w:rsid w:val="00A33446"/>
    <w:rsid w:val="00A34245"/>
    <w:rsid w:val="00A35383"/>
    <w:rsid w:val="00A37A78"/>
    <w:rsid w:val="00A41711"/>
    <w:rsid w:val="00A430DA"/>
    <w:rsid w:val="00A437E9"/>
    <w:rsid w:val="00A44307"/>
    <w:rsid w:val="00A475F3"/>
    <w:rsid w:val="00A515D9"/>
    <w:rsid w:val="00A5196D"/>
    <w:rsid w:val="00A52122"/>
    <w:rsid w:val="00A528C6"/>
    <w:rsid w:val="00A534A9"/>
    <w:rsid w:val="00A53FEA"/>
    <w:rsid w:val="00A5431C"/>
    <w:rsid w:val="00A56D90"/>
    <w:rsid w:val="00A57C0C"/>
    <w:rsid w:val="00A57C0D"/>
    <w:rsid w:val="00A60498"/>
    <w:rsid w:val="00A6098A"/>
    <w:rsid w:val="00A60A0C"/>
    <w:rsid w:val="00A6482C"/>
    <w:rsid w:val="00A651E2"/>
    <w:rsid w:val="00A66B1D"/>
    <w:rsid w:val="00A674DD"/>
    <w:rsid w:val="00A67F97"/>
    <w:rsid w:val="00A704FE"/>
    <w:rsid w:val="00A7346A"/>
    <w:rsid w:val="00A7367C"/>
    <w:rsid w:val="00A74023"/>
    <w:rsid w:val="00A76C27"/>
    <w:rsid w:val="00A77ED3"/>
    <w:rsid w:val="00A80503"/>
    <w:rsid w:val="00A81429"/>
    <w:rsid w:val="00A82B69"/>
    <w:rsid w:val="00A84368"/>
    <w:rsid w:val="00A85D96"/>
    <w:rsid w:val="00A87DF0"/>
    <w:rsid w:val="00A87DFB"/>
    <w:rsid w:val="00A90F1E"/>
    <w:rsid w:val="00A92DBF"/>
    <w:rsid w:val="00A93955"/>
    <w:rsid w:val="00A93C89"/>
    <w:rsid w:val="00A93F37"/>
    <w:rsid w:val="00A94587"/>
    <w:rsid w:val="00A949DF"/>
    <w:rsid w:val="00A95052"/>
    <w:rsid w:val="00A95388"/>
    <w:rsid w:val="00A96535"/>
    <w:rsid w:val="00A979B0"/>
    <w:rsid w:val="00AA02AE"/>
    <w:rsid w:val="00AA0B2A"/>
    <w:rsid w:val="00AA1AF2"/>
    <w:rsid w:val="00AA21D1"/>
    <w:rsid w:val="00AA25C3"/>
    <w:rsid w:val="00AA37C3"/>
    <w:rsid w:val="00AA5D59"/>
    <w:rsid w:val="00AB071A"/>
    <w:rsid w:val="00AB0E5F"/>
    <w:rsid w:val="00AB2542"/>
    <w:rsid w:val="00AB2AC9"/>
    <w:rsid w:val="00AB393F"/>
    <w:rsid w:val="00AB398B"/>
    <w:rsid w:val="00AB5317"/>
    <w:rsid w:val="00AB5CC3"/>
    <w:rsid w:val="00AB63B3"/>
    <w:rsid w:val="00AB6742"/>
    <w:rsid w:val="00AB7BE6"/>
    <w:rsid w:val="00AC16C0"/>
    <w:rsid w:val="00AC2C09"/>
    <w:rsid w:val="00AC2CA0"/>
    <w:rsid w:val="00AC3766"/>
    <w:rsid w:val="00AC4175"/>
    <w:rsid w:val="00AC46CD"/>
    <w:rsid w:val="00AC5CA3"/>
    <w:rsid w:val="00AD0230"/>
    <w:rsid w:val="00AD19F1"/>
    <w:rsid w:val="00AD579E"/>
    <w:rsid w:val="00AD689A"/>
    <w:rsid w:val="00AD73CB"/>
    <w:rsid w:val="00AD7C06"/>
    <w:rsid w:val="00AD7C28"/>
    <w:rsid w:val="00AE174F"/>
    <w:rsid w:val="00AE3285"/>
    <w:rsid w:val="00AE3ECB"/>
    <w:rsid w:val="00AE404E"/>
    <w:rsid w:val="00AE5A1E"/>
    <w:rsid w:val="00AE5C07"/>
    <w:rsid w:val="00AE67D1"/>
    <w:rsid w:val="00AF16AB"/>
    <w:rsid w:val="00AF4B1E"/>
    <w:rsid w:val="00AF4F75"/>
    <w:rsid w:val="00AF5A83"/>
    <w:rsid w:val="00AF5AD3"/>
    <w:rsid w:val="00AF6A48"/>
    <w:rsid w:val="00AF7349"/>
    <w:rsid w:val="00B00375"/>
    <w:rsid w:val="00B03A7A"/>
    <w:rsid w:val="00B04919"/>
    <w:rsid w:val="00B0722F"/>
    <w:rsid w:val="00B07592"/>
    <w:rsid w:val="00B103D8"/>
    <w:rsid w:val="00B10DE1"/>
    <w:rsid w:val="00B112CD"/>
    <w:rsid w:val="00B117CC"/>
    <w:rsid w:val="00B123D6"/>
    <w:rsid w:val="00B15545"/>
    <w:rsid w:val="00B15E6D"/>
    <w:rsid w:val="00B160F2"/>
    <w:rsid w:val="00B2017D"/>
    <w:rsid w:val="00B201D0"/>
    <w:rsid w:val="00B21FC8"/>
    <w:rsid w:val="00B22BB8"/>
    <w:rsid w:val="00B22FB4"/>
    <w:rsid w:val="00B232D6"/>
    <w:rsid w:val="00B243A9"/>
    <w:rsid w:val="00B24F6C"/>
    <w:rsid w:val="00B25B53"/>
    <w:rsid w:val="00B25B9E"/>
    <w:rsid w:val="00B31F8A"/>
    <w:rsid w:val="00B32555"/>
    <w:rsid w:val="00B34C31"/>
    <w:rsid w:val="00B359B1"/>
    <w:rsid w:val="00B36990"/>
    <w:rsid w:val="00B36EEE"/>
    <w:rsid w:val="00B449BC"/>
    <w:rsid w:val="00B45867"/>
    <w:rsid w:val="00B45BA4"/>
    <w:rsid w:val="00B46A56"/>
    <w:rsid w:val="00B47DB7"/>
    <w:rsid w:val="00B5054C"/>
    <w:rsid w:val="00B519A8"/>
    <w:rsid w:val="00B5543A"/>
    <w:rsid w:val="00B55B52"/>
    <w:rsid w:val="00B575BA"/>
    <w:rsid w:val="00B60EE2"/>
    <w:rsid w:val="00B629B1"/>
    <w:rsid w:val="00B62A7E"/>
    <w:rsid w:val="00B62F72"/>
    <w:rsid w:val="00B630D8"/>
    <w:rsid w:val="00B63982"/>
    <w:rsid w:val="00B64F64"/>
    <w:rsid w:val="00B64FD5"/>
    <w:rsid w:val="00B652CA"/>
    <w:rsid w:val="00B65678"/>
    <w:rsid w:val="00B65FB0"/>
    <w:rsid w:val="00B66BF7"/>
    <w:rsid w:val="00B67582"/>
    <w:rsid w:val="00B679FA"/>
    <w:rsid w:val="00B67AAE"/>
    <w:rsid w:val="00B67E24"/>
    <w:rsid w:val="00B706C2"/>
    <w:rsid w:val="00B70C83"/>
    <w:rsid w:val="00B7191A"/>
    <w:rsid w:val="00B71CC3"/>
    <w:rsid w:val="00B722B1"/>
    <w:rsid w:val="00B7422D"/>
    <w:rsid w:val="00B749C8"/>
    <w:rsid w:val="00B76AB2"/>
    <w:rsid w:val="00B77D41"/>
    <w:rsid w:val="00B77F93"/>
    <w:rsid w:val="00B80310"/>
    <w:rsid w:val="00B80813"/>
    <w:rsid w:val="00B80BF3"/>
    <w:rsid w:val="00B811DD"/>
    <w:rsid w:val="00B82399"/>
    <w:rsid w:val="00B83B27"/>
    <w:rsid w:val="00B85F2F"/>
    <w:rsid w:val="00B86A4A"/>
    <w:rsid w:val="00B90556"/>
    <w:rsid w:val="00B91ED2"/>
    <w:rsid w:val="00B9251D"/>
    <w:rsid w:val="00B95F8D"/>
    <w:rsid w:val="00BA0DB3"/>
    <w:rsid w:val="00BA1336"/>
    <w:rsid w:val="00BA51E9"/>
    <w:rsid w:val="00BA54E6"/>
    <w:rsid w:val="00BA5840"/>
    <w:rsid w:val="00BA7405"/>
    <w:rsid w:val="00BB1121"/>
    <w:rsid w:val="00BB131B"/>
    <w:rsid w:val="00BB1D39"/>
    <w:rsid w:val="00BB2110"/>
    <w:rsid w:val="00BB3B2E"/>
    <w:rsid w:val="00BC03D0"/>
    <w:rsid w:val="00BC053D"/>
    <w:rsid w:val="00BC16F5"/>
    <w:rsid w:val="00BC2753"/>
    <w:rsid w:val="00BC4310"/>
    <w:rsid w:val="00BC52D2"/>
    <w:rsid w:val="00BC6950"/>
    <w:rsid w:val="00BC6BF3"/>
    <w:rsid w:val="00BD04AD"/>
    <w:rsid w:val="00BD0C80"/>
    <w:rsid w:val="00BD348A"/>
    <w:rsid w:val="00BD477B"/>
    <w:rsid w:val="00BD66F8"/>
    <w:rsid w:val="00BD74DA"/>
    <w:rsid w:val="00BD780D"/>
    <w:rsid w:val="00BE207F"/>
    <w:rsid w:val="00BE270D"/>
    <w:rsid w:val="00BE304F"/>
    <w:rsid w:val="00BE316A"/>
    <w:rsid w:val="00BF4777"/>
    <w:rsid w:val="00BF74D5"/>
    <w:rsid w:val="00C01867"/>
    <w:rsid w:val="00C01D71"/>
    <w:rsid w:val="00C032DF"/>
    <w:rsid w:val="00C035A7"/>
    <w:rsid w:val="00C04E58"/>
    <w:rsid w:val="00C04E98"/>
    <w:rsid w:val="00C068A6"/>
    <w:rsid w:val="00C06C70"/>
    <w:rsid w:val="00C06FED"/>
    <w:rsid w:val="00C10F52"/>
    <w:rsid w:val="00C12BE4"/>
    <w:rsid w:val="00C13391"/>
    <w:rsid w:val="00C1430E"/>
    <w:rsid w:val="00C20AF5"/>
    <w:rsid w:val="00C20C68"/>
    <w:rsid w:val="00C21AA6"/>
    <w:rsid w:val="00C22E5D"/>
    <w:rsid w:val="00C23645"/>
    <w:rsid w:val="00C23C0C"/>
    <w:rsid w:val="00C23E9C"/>
    <w:rsid w:val="00C24FB9"/>
    <w:rsid w:val="00C2511D"/>
    <w:rsid w:val="00C258D7"/>
    <w:rsid w:val="00C25949"/>
    <w:rsid w:val="00C25AFE"/>
    <w:rsid w:val="00C27540"/>
    <w:rsid w:val="00C30531"/>
    <w:rsid w:val="00C308AE"/>
    <w:rsid w:val="00C32141"/>
    <w:rsid w:val="00C3257D"/>
    <w:rsid w:val="00C32C21"/>
    <w:rsid w:val="00C33BA9"/>
    <w:rsid w:val="00C3442D"/>
    <w:rsid w:val="00C35FE3"/>
    <w:rsid w:val="00C36398"/>
    <w:rsid w:val="00C37B5F"/>
    <w:rsid w:val="00C40D32"/>
    <w:rsid w:val="00C41681"/>
    <w:rsid w:val="00C422C5"/>
    <w:rsid w:val="00C448C0"/>
    <w:rsid w:val="00C45AF2"/>
    <w:rsid w:val="00C47A4C"/>
    <w:rsid w:val="00C5253D"/>
    <w:rsid w:val="00C529FF"/>
    <w:rsid w:val="00C54FD3"/>
    <w:rsid w:val="00C554AF"/>
    <w:rsid w:val="00C574A1"/>
    <w:rsid w:val="00C57B41"/>
    <w:rsid w:val="00C600D5"/>
    <w:rsid w:val="00C6121B"/>
    <w:rsid w:val="00C61338"/>
    <w:rsid w:val="00C61DC5"/>
    <w:rsid w:val="00C62590"/>
    <w:rsid w:val="00C6272B"/>
    <w:rsid w:val="00C62DBB"/>
    <w:rsid w:val="00C6414B"/>
    <w:rsid w:val="00C657CF"/>
    <w:rsid w:val="00C67E9F"/>
    <w:rsid w:val="00C75A01"/>
    <w:rsid w:val="00C8182E"/>
    <w:rsid w:val="00C829C0"/>
    <w:rsid w:val="00C82DE3"/>
    <w:rsid w:val="00C83043"/>
    <w:rsid w:val="00C8341B"/>
    <w:rsid w:val="00C83D66"/>
    <w:rsid w:val="00C8554D"/>
    <w:rsid w:val="00C860E2"/>
    <w:rsid w:val="00C873F1"/>
    <w:rsid w:val="00C878B1"/>
    <w:rsid w:val="00C900D2"/>
    <w:rsid w:val="00C9195D"/>
    <w:rsid w:val="00C93CEA"/>
    <w:rsid w:val="00C942EF"/>
    <w:rsid w:val="00C944FE"/>
    <w:rsid w:val="00C94A8A"/>
    <w:rsid w:val="00C97D8B"/>
    <w:rsid w:val="00CA18EB"/>
    <w:rsid w:val="00CA4941"/>
    <w:rsid w:val="00CB11DC"/>
    <w:rsid w:val="00CB17C6"/>
    <w:rsid w:val="00CB1FB2"/>
    <w:rsid w:val="00CB1FE3"/>
    <w:rsid w:val="00CB451B"/>
    <w:rsid w:val="00CB4FB7"/>
    <w:rsid w:val="00CB7643"/>
    <w:rsid w:val="00CB7B75"/>
    <w:rsid w:val="00CC0610"/>
    <w:rsid w:val="00CC1323"/>
    <w:rsid w:val="00CC1A9B"/>
    <w:rsid w:val="00CC2996"/>
    <w:rsid w:val="00CC3D67"/>
    <w:rsid w:val="00CC4CAD"/>
    <w:rsid w:val="00CC4DC5"/>
    <w:rsid w:val="00CC4F8F"/>
    <w:rsid w:val="00CC5780"/>
    <w:rsid w:val="00CC623F"/>
    <w:rsid w:val="00CC67B3"/>
    <w:rsid w:val="00CC6C1A"/>
    <w:rsid w:val="00CC6E17"/>
    <w:rsid w:val="00CD03AC"/>
    <w:rsid w:val="00CE3E96"/>
    <w:rsid w:val="00CE6238"/>
    <w:rsid w:val="00CE6F0E"/>
    <w:rsid w:val="00CE7B6F"/>
    <w:rsid w:val="00CF0812"/>
    <w:rsid w:val="00CF0CE6"/>
    <w:rsid w:val="00CF138C"/>
    <w:rsid w:val="00CF201B"/>
    <w:rsid w:val="00CF33F6"/>
    <w:rsid w:val="00CF37DF"/>
    <w:rsid w:val="00CF47BD"/>
    <w:rsid w:val="00CF5F5B"/>
    <w:rsid w:val="00CF6272"/>
    <w:rsid w:val="00D00EC4"/>
    <w:rsid w:val="00D0139C"/>
    <w:rsid w:val="00D0170B"/>
    <w:rsid w:val="00D0546A"/>
    <w:rsid w:val="00D077F3"/>
    <w:rsid w:val="00D07F2B"/>
    <w:rsid w:val="00D105AF"/>
    <w:rsid w:val="00D12A58"/>
    <w:rsid w:val="00D12ABE"/>
    <w:rsid w:val="00D13050"/>
    <w:rsid w:val="00D13151"/>
    <w:rsid w:val="00D13D49"/>
    <w:rsid w:val="00D14D44"/>
    <w:rsid w:val="00D15671"/>
    <w:rsid w:val="00D2245E"/>
    <w:rsid w:val="00D2261C"/>
    <w:rsid w:val="00D235F5"/>
    <w:rsid w:val="00D242DE"/>
    <w:rsid w:val="00D2492A"/>
    <w:rsid w:val="00D26AB6"/>
    <w:rsid w:val="00D30DA7"/>
    <w:rsid w:val="00D36C74"/>
    <w:rsid w:val="00D37201"/>
    <w:rsid w:val="00D37BFA"/>
    <w:rsid w:val="00D408DC"/>
    <w:rsid w:val="00D41427"/>
    <w:rsid w:val="00D41662"/>
    <w:rsid w:val="00D426A4"/>
    <w:rsid w:val="00D446C2"/>
    <w:rsid w:val="00D45DA0"/>
    <w:rsid w:val="00D460D9"/>
    <w:rsid w:val="00D46142"/>
    <w:rsid w:val="00D47909"/>
    <w:rsid w:val="00D50344"/>
    <w:rsid w:val="00D50856"/>
    <w:rsid w:val="00D5122A"/>
    <w:rsid w:val="00D528B0"/>
    <w:rsid w:val="00D532FA"/>
    <w:rsid w:val="00D53B46"/>
    <w:rsid w:val="00D53BB9"/>
    <w:rsid w:val="00D54BE2"/>
    <w:rsid w:val="00D54CE1"/>
    <w:rsid w:val="00D553D9"/>
    <w:rsid w:val="00D5587F"/>
    <w:rsid w:val="00D56242"/>
    <w:rsid w:val="00D56998"/>
    <w:rsid w:val="00D574BE"/>
    <w:rsid w:val="00D57E55"/>
    <w:rsid w:val="00D65242"/>
    <w:rsid w:val="00D66256"/>
    <w:rsid w:val="00D6626C"/>
    <w:rsid w:val="00D66270"/>
    <w:rsid w:val="00D66465"/>
    <w:rsid w:val="00D66990"/>
    <w:rsid w:val="00D66C53"/>
    <w:rsid w:val="00D67350"/>
    <w:rsid w:val="00D67F7A"/>
    <w:rsid w:val="00D701BF"/>
    <w:rsid w:val="00D71163"/>
    <w:rsid w:val="00D71FA5"/>
    <w:rsid w:val="00D72576"/>
    <w:rsid w:val="00D72C8A"/>
    <w:rsid w:val="00D732A1"/>
    <w:rsid w:val="00D733D9"/>
    <w:rsid w:val="00D75D1B"/>
    <w:rsid w:val="00D75D29"/>
    <w:rsid w:val="00D76235"/>
    <w:rsid w:val="00D77332"/>
    <w:rsid w:val="00D77B51"/>
    <w:rsid w:val="00D803AD"/>
    <w:rsid w:val="00D81C46"/>
    <w:rsid w:val="00D81FAB"/>
    <w:rsid w:val="00D831C7"/>
    <w:rsid w:val="00D834E1"/>
    <w:rsid w:val="00D835A8"/>
    <w:rsid w:val="00D83AAB"/>
    <w:rsid w:val="00D86DFF"/>
    <w:rsid w:val="00D91E2E"/>
    <w:rsid w:val="00D925FE"/>
    <w:rsid w:val="00D94230"/>
    <w:rsid w:val="00D95006"/>
    <w:rsid w:val="00D95C05"/>
    <w:rsid w:val="00D97894"/>
    <w:rsid w:val="00DA0936"/>
    <w:rsid w:val="00DA125E"/>
    <w:rsid w:val="00DA15C5"/>
    <w:rsid w:val="00DA27FE"/>
    <w:rsid w:val="00DA3E10"/>
    <w:rsid w:val="00DA55AD"/>
    <w:rsid w:val="00DA6FC0"/>
    <w:rsid w:val="00DB1073"/>
    <w:rsid w:val="00DB1589"/>
    <w:rsid w:val="00DB3561"/>
    <w:rsid w:val="00DB52F6"/>
    <w:rsid w:val="00DB554C"/>
    <w:rsid w:val="00DB5610"/>
    <w:rsid w:val="00DB61D8"/>
    <w:rsid w:val="00DB6B01"/>
    <w:rsid w:val="00DC0569"/>
    <w:rsid w:val="00DC2B69"/>
    <w:rsid w:val="00DC4F4B"/>
    <w:rsid w:val="00DC6584"/>
    <w:rsid w:val="00DC684F"/>
    <w:rsid w:val="00DC6CE2"/>
    <w:rsid w:val="00DC7DC8"/>
    <w:rsid w:val="00DD1E02"/>
    <w:rsid w:val="00DD4407"/>
    <w:rsid w:val="00DD5425"/>
    <w:rsid w:val="00DD6794"/>
    <w:rsid w:val="00DD6BDB"/>
    <w:rsid w:val="00DD74C7"/>
    <w:rsid w:val="00DE0359"/>
    <w:rsid w:val="00DE38B8"/>
    <w:rsid w:val="00DE4F9D"/>
    <w:rsid w:val="00DE7228"/>
    <w:rsid w:val="00DE7456"/>
    <w:rsid w:val="00DE7932"/>
    <w:rsid w:val="00DF0E40"/>
    <w:rsid w:val="00DF306E"/>
    <w:rsid w:val="00DF39ED"/>
    <w:rsid w:val="00DF3BB5"/>
    <w:rsid w:val="00DF3F99"/>
    <w:rsid w:val="00DF4989"/>
    <w:rsid w:val="00DF50E4"/>
    <w:rsid w:val="00DF516F"/>
    <w:rsid w:val="00DF539A"/>
    <w:rsid w:val="00DF5A97"/>
    <w:rsid w:val="00DF5EA8"/>
    <w:rsid w:val="00E00141"/>
    <w:rsid w:val="00E00BB2"/>
    <w:rsid w:val="00E01CDF"/>
    <w:rsid w:val="00E027A8"/>
    <w:rsid w:val="00E02C59"/>
    <w:rsid w:val="00E03877"/>
    <w:rsid w:val="00E03B90"/>
    <w:rsid w:val="00E04F4D"/>
    <w:rsid w:val="00E05200"/>
    <w:rsid w:val="00E058D2"/>
    <w:rsid w:val="00E05C94"/>
    <w:rsid w:val="00E07B79"/>
    <w:rsid w:val="00E120BE"/>
    <w:rsid w:val="00E13792"/>
    <w:rsid w:val="00E13D70"/>
    <w:rsid w:val="00E14E90"/>
    <w:rsid w:val="00E1559F"/>
    <w:rsid w:val="00E16429"/>
    <w:rsid w:val="00E16E77"/>
    <w:rsid w:val="00E17DFC"/>
    <w:rsid w:val="00E17FE2"/>
    <w:rsid w:val="00E21AAA"/>
    <w:rsid w:val="00E242B6"/>
    <w:rsid w:val="00E2452A"/>
    <w:rsid w:val="00E245BA"/>
    <w:rsid w:val="00E25FD7"/>
    <w:rsid w:val="00E26380"/>
    <w:rsid w:val="00E30A62"/>
    <w:rsid w:val="00E33FE8"/>
    <w:rsid w:val="00E34731"/>
    <w:rsid w:val="00E357A1"/>
    <w:rsid w:val="00E37EF1"/>
    <w:rsid w:val="00E41839"/>
    <w:rsid w:val="00E43391"/>
    <w:rsid w:val="00E43F6A"/>
    <w:rsid w:val="00E44063"/>
    <w:rsid w:val="00E45413"/>
    <w:rsid w:val="00E46248"/>
    <w:rsid w:val="00E469C3"/>
    <w:rsid w:val="00E47944"/>
    <w:rsid w:val="00E53110"/>
    <w:rsid w:val="00E56025"/>
    <w:rsid w:val="00E563A0"/>
    <w:rsid w:val="00E56BF5"/>
    <w:rsid w:val="00E56FB5"/>
    <w:rsid w:val="00E57C09"/>
    <w:rsid w:val="00E60924"/>
    <w:rsid w:val="00E6166B"/>
    <w:rsid w:val="00E64955"/>
    <w:rsid w:val="00E64C39"/>
    <w:rsid w:val="00E64D27"/>
    <w:rsid w:val="00E679C4"/>
    <w:rsid w:val="00E67E5D"/>
    <w:rsid w:val="00E71271"/>
    <w:rsid w:val="00E71674"/>
    <w:rsid w:val="00E72890"/>
    <w:rsid w:val="00E749D0"/>
    <w:rsid w:val="00E74ECF"/>
    <w:rsid w:val="00E769D7"/>
    <w:rsid w:val="00E810A6"/>
    <w:rsid w:val="00E85C3A"/>
    <w:rsid w:val="00E8765A"/>
    <w:rsid w:val="00E92D2E"/>
    <w:rsid w:val="00E93489"/>
    <w:rsid w:val="00E9519E"/>
    <w:rsid w:val="00E95272"/>
    <w:rsid w:val="00E95320"/>
    <w:rsid w:val="00EA27A5"/>
    <w:rsid w:val="00EA6F72"/>
    <w:rsid w:val="00EB27B2"/>
    <w:rsid w:val="00EB2B10"/>
    <w:rsid w:val="00EB5810"/>
    <w:rsid w:val="00EB66E3"/>
    <w:rsid w:val="00EB75DB"/>
    <w:rsid w:val="00EB7D6D"/>
    <w:rsid w:val="00EC0C5A"/>
    <w:rsid w:val="00EC1B8C"/>
    <w:rsid w:val="00EC3953"/>
    <w:rsid w:val="00EC57DB"/>
    <w:rsid w:val="00EC5FF3"/>
    <w:rsid w:val="00EC7C50"/>
    <w:rsid w:val="00ED06A4"/>
    <w:rsid w:val="00ED0739"/>
    <w:rsid w:val="00ED09A9"/>
    <w:rsid w:val="00ED0B14"/>
    <w:rsid w:val="00ED1F42"/>
    <w:rsid w:val="00ED2166"/>
    <w:rsid w:val="00ED30DF"/>
    <w:rsid w:val="00ED4A01"/>
    <w:rsid w:val="00ED4F38"/>
    <w:rsid w:val="00ED7B55"/>
    <w:rsid w:val="00EE08C5"/>
    <w:rsid w:val="00EE12D3"/>
    <w:rsid w:val="00EE2EA1"/>
    <w:rsid w:val="00EE3056"/>
    <w:rsid w:val="00EE3643"/>
    <w:rsid w:val="00EE3962"/>
    <w:rsid w:val="00EE3C18"/>
    <w:rsid w:val="00EE493E"/>
    <w:rsid w:val="00EE4D47"/>
    <w:rsid w:val="00EE6762"/>
    <w:rsid w:val="00EF0B78"/>
    <w:rsid w:val="00EF22CA"/>
    <w:rsid w:val="00EF3749"/>
    <w:rsid w:val="00EF5363"/>
    <w:rsid w:val="00EF5795"/>
    <w:rsid w:val="00EF69BB"/>
    <w:rsid w:val="00F02AA3"/>
    <w:rsid w:val="00F05B51"/>
    <w:rsid w:val="00F12270"/>
    <w:rsid w:val="00F129F2"/>
    <w:rsid w:val="00F1369F"/>
    <w:rsid w:val="00F14AF6"/>
    <w:rsid w:val="00F17367"/>
    <w:rsid w:val="00F20801"/>
    <w:rsid w:val="00F20B46"/>
    <w:rsid w:val="00F20C08"/>
    <w:rsid w:val="00F223CF"/>
    <w:rsid w:val="00F22C52"/>
    <w:rsid w:val="00F22E4F"/>
    <w:rsid w:val="00F24096"/>
    <w:rsid w:val="00F24BA0"/>
    <w:rsid w:val="00F252C1"/>
    <w:rsid w:val="00F254B5"/>
    <w:rsid w:val="00F25541"/>
    <w:rsid w:val="00F255B1"/>
    <w:rsid w:val="00F25AC1"/>
    <w:rsid w:val="00F25D9D"/>
    <w:rsid w:val="00F26131"/>
    <w:rsid w:val="00F272DF"/>
    <w:rsid w:val="00F30348"/>
    <w:rsid w:val="00F30AA3"/>
    <w:rsid w:val="00F30F55"/>
    <w:rsid w:val="00F30FEC"/>
    <w:rsid w:val="00F31341"/>
    <w:rsid w:val="00F3313C"/>
    <w:rsid w:val="00F362CE"/>
    <w:rsid w:val="00F36358"/>
    <w:rsid w:val="00F36592"/>
    <w:rsid w:val="00F3716D"/>
    <w:rsid w:val="00F4027E"/>
    <w:rsid w:val="00F40799"/>
    <w:rsid w:val="00F47266"/>
    <w:rsid w:val="00F47F51"/>
    <w:rsid w:val="00F503DC"/>
    <w:rsid w:val="00F50EA8"/>
    <w:rsid w:val="00F51C5D"/>
    <w:rsid w:val="00F53092"/>
    <w:rsid w:val="00F55328"/>
    <w:rsid w:val="00F56779"/>
    <w:rsid w:val="00F56F29"/>
    <w:rsid w:val="00F60352"/>
    <w:rsid w:val="00F60910"/>
    <w:rsid w:val="00F621A4"/>
    <w:rsid w:val="00F646AC"/>
    <w:rsid w:val="00F65EFE"/>
    <w:rsid w:val="00F66C34"/>
    <w:rsid w:val="00F66DB0"/>
    <w:rsid w:val="00F671E4"/>
    <w:rsid w:val="00F7017E"/>
    <w:rsid w:val="00F70235"/>
    <w:rsid w:val="00F702A1"/>
    <w:rsid w:val="00F71214"/>
    <w:rsid w:val="00F7533D"/>
    <w:rsid w:val="00F7683B"/>
    <w:rsid w:val="00F77FAC"/>
    <w:rsid w:val="00F81A2E"/>
    <w:rsid w:val="00F82E70"/>
    <w:rsid w:val="00F83E14"/>
    <w:rsid w:val="00F85B94"/>
    <w:rsid w:val="00F87A30"/>
    <w:rsid w:val="00F87B5F"/>
    <w:rsid w:val="00F90C9A"/>
    <w:rsid w:val="00F92CB9"/>
    <w:rsid w:val="00F93706"/>
    <w:rsid w:val="00F93F9C"/>
    <w:rsid w:val="00F94074"/>
    <w:rsid w:val="00F94A05"/>
    <w:rsid w:val="00F97227"/>
    <w:rsid w:val="00FA0551"/>
    <w:rsid w:val="00FA136E"/>
    <w:rsid w:val="00FA13B5"/>
    <w:rsid w:val="00FA1526"/>
    <w:rsid w:val="00FA184E"/>
    <w:rsid w:val="00FA1AFC"/>
    <w:rsid w:val="00FA2FA2"/>
    <w:rsid w:val="00FA3091"/>
    <w:rsid w:val="00FA59DA"/>
    <w:rsid w:val="00FA60C7"/>
    <w:rsid w:val="00FB0DE5"/>
    <w:rsid w:val="00FB3DF1"/>
    <w:rsid w:val="00FB53B6"/>
    <w:rsid w:val="00FB5B63"/>
    <w:rsid w:val="00FB6358"/>
    <w:rsid w:val="00FB6D3F"/>
    <w:rsid w:val="00FB7DCB"/>
    <w:rsid w:val="00FC13BA"/>
    <w:rsid w:val="00FC2BEE"/>
    <w:rsid w:val="00FC3BB0"/>
    <w:rsid w:val="00FC4B4A"/>
    <w:rsid w:val="00FC53E5"/>
    <w:rsid w:val="00FC5604"/>
    <w:rsid w:val="00FC6B75"/>
    <w:rsid w:val="00FC73F3"/>
    <w:rsid w:val="00FC741A"/>
    <w:rsid w:val="00FC7B37"/>
    <w:rsid w:val="00FC7E61"/>
    <w:rsid w:val="00FD029D"/>
    <w:rsid w:val="00FD03BF"/>
    <w:rsid w:val="00FD3912"/>
    <w:rsid w:val="00FD4E66"/>
    <w:rsid w:val="00FD564E"/>
    <w:rsid w:val="00FE142F"/>
    <w:rsid w:val="00FE2C48"/>
    <w:rsid w:val="00FE2E6D"/>
    <w:rsid w:val="00FE6B63"/>
    <w:rsid w:val="00FE6B7F"/>
    <w:rsid w:val="00FE72B5"/>
    <w:rsid w:val="00FF04F7"/>
    <w:rsid w:val="00FF08BB"/>
    <w:rsid w:val="00FF09FC"/>
    <w:rsid w:val="00FF1595"/>
    <w:rsid w:val="00FF426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D554B"/>
  <w15:docId w15:val="{3E3B4993-E173-8D4B-8E50-54D285E4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D90"/>
    <w:rPr>
      <w:lang w:val="es-ES" w:eastAsia="es-ES"/>
    </w:rPr>
  </w:style>
  <w:style w:type="paragraph" w:styleId="Ttulo1">
    <w:name w:val="heading 1"/>
    <w:basedOn w:val="Normal"/>
    <w:next w:val="Normal"/>
    <w:link w:val="Ttulo1Car"/>
    <w:qFormat/>
    <w:rsid w:val="00FD029D"/>
    <w:pPr>
      <w:keepNext/>
      <w:jc w:val="center"/>
      <w:outlineLvl w:val="0"/>
    </w:pPr>
    <w:rPr>
      <w:rFonts w:ascii="Arial" w:hAnsi="Arial"/>
      <w:b/>
      <w:sz w:val="24"/>
      <w:lang w:val="es-ES_tradnl"/>
    </w:rPr>
  </w:style>
  <w:style w:type="paragraph" w:styleId="Ttulo2">
    <w:name w:val="heading 2"/>
    <w:basedOn w:val="Normal"/>
    <w:next w:val="Normal"/>
    <w:link w:val="Ttulo2Car"/>
    <w:qFormat/>
    <w:rsid w:val="00F3313C"/>
    <w:pPr>
      <w:keepNext/>
      <w:tabs>
        <w:tab w:val="left" w:pos="2268"/>
      </w:tabs>
      <w:spacing w:line="360" w:lineRule="auto"/>
      <w:jc w:val="center"/>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134C"/>
    <w:pPr>
      <w:tabs>
        <w:tab w:val="left" w:pos="2268"/>
      </w:tabs>
      <w:spacing w:line="360" w:lineRule="auto"/>
      <w:jc w:val="both"/>
    </w:pPr>
    <w:rPr>
      <w:rFonts w:ascii="Arial" w:hAnsi="Arial"/>
      <w:sz w:val="24"/>
    </w:rPr>
  </w:style>
  <w:style w:type="paragraph" w:customStyle="1" w:styleId="personal">
    <w:name w:val="personal"/>
    <w:basedOn w:val="Normal"/>
    <w:rsid w:val="00F3313C"/>
    <w:pPr>
      <w:jc w:val="both"/>
    </w:pPr>
    <w:rPr>
      <w:rFonts w:ascii="Arial" w:hAnsi="Arial"/>
      <w:spacing w:val="6"/>
      <w:sz w:val="24"/>
      <w:lang w:val="es-ES_tradnl"/>
    </w:rPr>
  </w:style>
  <w:style w:type="paragraph" w:styleId="Textodeglobo">
    <w:name w:val="Balloon Text"/>
    <w:basedOn w:val="Normal"/>
    <w:link w:val="TextodegloboCar"/>
    <w:semiHidden/>
    <w:rsid w:val="00F272DF"/>
    <w:rPr>
      <w:rFonts w:ascii="Tahoma" w:hAnsi="Tahoma" w:cs="Tahoma"/>
      <w:sz w:val="16"/>
      <w:szCs w:val="16"/>
    </w:rPr>
  </w:style>
  <w:style w:type="paragraph" w:styleId="Encabezado">
    <w:name w:val="header"/>
    <w:basedOn w:val="Normal"/>
    <w:link w:val="EncabezadoCar"/>
    <w:rsid w:val="006B7FA6"/>
    <w:pPr>
      <w:tabs>
        <w:tab w:val="center" w:pos="4252"/>
        <w:tab w:val="right" w:pos="8504"/>
      </w:tabs>
    </w:pPr>
  </w:style>
  <w:style w:type="character" w:styleId="Nmerodepgina">
    <w:name w:val="page number"/>
    <w:basedOn w:val="Fuentedeprrafopredeter"/>
    <w:rsid w:val="006B7FA6"/>
  </w:style>
  <w:style w:type="paragraph" w:styleId="Prrafodelista">
    <w:name w:val="List Paragraph"/>
    <w:basedOn w:val="Normal"/>
    <w:uiPriority w:val="34"/>
    <w:qFormat/>
    <w:rsid w:val="00524C02"/>
    <w:pPr>
      <w:ind w:left="720"/>
      <w:contextualSpacing/>
    </w:pPr>
  </w:style>
  <w:style w:type="table" w:styleId="Tablaconcuadrcula">
    <w:name w:val="Table Grid"/>
    <w:basedOn w:val="Tablanormal"/>
    <w:uiPriority w:val="59"/>
    <w:rsid w:val="0011559B"/>
    <w:rPr>
      <w:rFonts w:asciiTheme="minorHAnsi" w:eastAsiaTheme="minorEastAsia" w:hAnsiTheme="minorHAns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C6528"/>
  </w:style>
  <w:style w:type="paragraph" w:styleId="Textonotapie">
    <w:name w:val="footnote text"/>
    <w:basedOn w:val="Normal"/>
    <w:link w:val="TextonotapieCar"/>
    <w:unhideWhenUsed/>
    <w:rsid w:val="007C6528"/>
  </w:style>
  <w:style w:type="character" w:customStyle="1" w:styleId="TextonotapieCar">
    <w:name w:val="Texto nota pie Car"/>
    <w:basedOn w:val="Fuentedeprrafopredeter"/>
    <w:link w:val="Textonotapie"/>
    <w:rsid w:val="007C6528"/>
    <w:rPr>
      <w:lang w:val="es-ES" w:eastAsia="es-ES"/>
    </w:rPr>
  </w:style>
  <w:style w:type="character" w:styleId="Refdenotaalpie">
    <w:name w:val="footnote reference"/>
    <w:basedOn w:val="Fuentedeprrafopredeter"/>
    <w:unhideWhenUsed/>
    <w:rsid w:val="007C6528"/>
    <w:rPr>
      <w:vertAlign w:val="superscript"/>
    </w:rPr>
  </w:style>
  <w:style w:type="character" w:customStyle="1" w:styleId="TextodegloboCar">
    <w:name w:val="Texto de globo Car"/>
    <w:basedOn w:val="Fuentedeprrafopredeter"/>
    <w:link w:val="Textodeglobo"/>
    <w:semiHidden/>
    <w:rsid w:val="007C6528"/>
    <w:rPr>
      <w:rFonts w:ascii="Tahoma" w:hAnsi="Tahoma" w:cs="Tahoma"/>
      <w:sz w:val="16"/>
      <w:szCs w:val="16"/>
      <w:lang w:val="es-ES" w:eastAsia="es-ES"/>
    </w:rPr>
  </w:style>
  <w:style w:type="paragraph" w:styleId="Piedepgina">
    <w:name w:val="footer"/>
    <w:basedOn w:val="Normal"/>
    <w:link w:val="PiedepginaCar"/>
    <w:rsid w:val="007766C1"/>
    <w:pPr>
      <w:tabs>
        <w:tab w:val="center" w:pos="4419"/>
        <w:tab w:val="right" w:pos="8838"/>
      </w:tabs>
    </w:pPr>
  </w:style>
  <w:style w:type="character" w:customStyle="1" w:styleId="PiedepginaCar">
    <w:name w:val="Pie de página Car"/>
    <w:basedOn w:val="Fuentedeprrafopredeter"/>
    <w:link w:val="Piedepgina"/>
    <w:rsid w:val="007766C1"/>
    <w:rPr>
      <w:lang w:val="es-ES" w:eastAsia="es-ES"/>
    </w:rPr>
  </w:style>
  <w:style w:type="character" w:customStyle="1" w:styleId="EncabezadoCar">
    <w:name w:val="Encabezado Car"/>
    <w:basedOn w:val="Fuentedeprrafopredeter"/>
    <w:link w:val="Encabezado"/>
    <w:rsid w:val="007766C1"/>
    <w:rPr>
      <w:lang w:val="es-ES" w:eastAsia="es-ES"/>
    </w:rPr>
  </w:style>
  <w:style w:type="character" w:customStyle="1" w:styleId="Ttulo1Car">
    <w:name w:val="Título 1 Car"/>
    <w:basedOn w:val="Fuentedeprrafopredeter"/>
    <w:link w:val="Ttulo1"/>
    <w:rsid w:val="00FD029D"/>
    <w:rPr>
      <w:rFonts w:ascii="Arial" w:hAnsi="Arial"/>
      <w:b/>
      <w:sz w:val="24"/>
      <w:lang w:val="es-ES_tradnl" w:eastAsia="es-ES"/>
    </w:rPr>
  </w:style>
  <w:style w:type="numbering" w:customStyle="1" w:styleId="Sinlista2">
    <w:name w:val="Sin lista2"/>
    <w:next w:val="Sinlista"/>
    <w:semiHidden/>
    <w:unhideWhenUsed/>
    <w:rsid w:val="00FD029D"/>
  </w:style>
  <w:style w:type="character" w:customStyle="1" w:styleId="Ttulo2Car">
    <w:name w:val="Título 2 Car"/>
    <w:basedOn w:val="Fuentedeprrafopredeter"/>
    <w:link w:val="Ttulo2"/>
    <w:rsid w:val="00FD029D"/>
    <w:rPr>
      <w:rFonts w:ascii="Arial" w:hAnsi="Arial"/>
      <w:sz w:val="24"/>
      <w:lang w:val="es-ES" w:eastAsia="es-ES"/>
    </w:rPr>
  </w:style>
  <w:style w:type="character" w:customStyle="1" w:styleId="TextoindependienteCar">
    <w:name w:val="Texto independiente Car"/>
    <w:basedOn w:val="Fuentedeprrafopredeter"/>
    <w:link w:val="Textoindependiente"/>
    <w:rsid w:val="00FD029D"/>
    <w:rPr>
      <w:rFonts w:ascii="Arial" w:hAnsi="Arial"/>
      <w:sz w:val="24"/>
      <w:lang w:val="es-ES" w:eastAsia="es-ES"/>
    </w:rPr>
  </w:style>
  <w:style w:type="paragraph" w:styleId="Textoindependiente2">
    <w:name w:val="Body Text 2"/>
    <w:basedOn w:val="Normal"/>
    <w:link w:val="Textoindependiente2Car"/>
    <w:rsid w:val="00FD029D"/>
    <w:pPr>
      <w:tabs>
        <w:tab w:val="left" w:pos="709"/>
      </w:tabs>
      <w:jc w:val="both"/>
    </w:pPr>
    <w:rPr>
      <w:rFonts w:ascii="Arial" w:hAnsi="Arial"/>
      <w:b/>
      <w:sz w:val="24"/>
    </w:rPr>
  </w:style>
  <w:style w:type="character" w:customStyle="1" w:styleId="Textoindependiente2Car">
    <w:name w:val="Texto independiente 2 Car"/>
    <w:basedOn w:val="Fuentedeprrafopredeter"/>
    <w:link w:val="Textoindependiente2"/>
    <w:rsid w:val="00FD029D"/>
    <w:rPr>
      <w:rFonts w:ascii="Arial" w:hAnsi="Arial"/>
      <w:b/>
      <w:sz w:val="24"/>
      <w:lang w:val="es-ES" w:eastAsia="es-ES"/>
    </w:rPr>
  </w:style>
  <w:style w:type="character" w:customStyle="1" w:styleId="google-src-text1">
    <w:name w:val="google-src-text1"/>
    <w:rsid w:val="00FD029D"/>
    <w:rPr>
      <w:vanish/>
      <w:webHidden w:val="0"/>
      <w:specVanish w:val="0"/>
    </w:rPr>
  </w:style>
  <w:style w:type="paragraph" w:styleId="Sangradetextonormal">
    <w:name w:val="Body Text Indent"/>
    <w:basedOn w:val="Normal"/>
    <w:link w:val="SangradetextonormalCar"/>
    <w:rsid w:val="00FD029D"/>
    <w:pPr>
      <w:spacing w:after="120"/>
      <w:ind w:left="283"/>
    </w:pPr>
    <w:rPr>
      <w:sz w:val="24"/>
    </w:rPr>
  </w:style>
  <w:style w:type="character" w:customStyle="1" w:styleId="SangradetextonormalCar">
    <w:name w:val="Sangría de texto normal Car"/>
    <w:basedOn w:val="Fuentedeprrafopredeter"/>
    <w:link w:val="Sangradetextonormal"/>
    <w:rsid w:val="00FD029D"/>
    <w:rPr>
      <w:sz w:val="24"/>
      <w:lang w:val="es-ES" w:eastAsia="es-ES"/>
    </w:rPr>
  </w:style>
  <w:style w:type="paragraph" w:customStyle="1" w:styleId="EstiloIzquierda5cmPrimeralnea125cmAntes0ptoDes">
    <w:name w:val="Estilo Izquierda:  5 cm Primera línea:  125 cm Antes:  0 pto Des..."/>
    <w:basedOn w:val="Normal"/>
    <w:rsid w:val="00FD029D"/>
    <w:pPr>
      <w:spacing w:before="120" w:after="120"/>
      <w:ind w:left="2835" w:firstLine="709"/>
      <w:jc w:val="both"/>
    </w:pPr>
    <w:rPr>
      <w:rFonts w:ascii="Courier New" w:hAnsi="Courier New"/>
      <w:sz w:val="24"/>
      <w:lang w:val="es-ES_tradnl"/>
    </w:rPr>
  </w:style>
  <w:style w:type="paragraph" w:styleId="HTMLconformatoprevio">
    <w:name w:val="HTML Preformatted"/>
    <w:basedOn w:val="Normal"/>
    <w:link w:val="HTMLconformatoprevioCar"/>
    <w:rsid w:val="00FD029D"/>
    <w:rPr>
      <w:rFonts w:ascii="Courier New" w:hAnsi="Courier New" w:cs="Courier New"/>
    </w:rPr>
  </w:style>
  <w:style w:type="character" w:customStyle="1" w:styleId="HTMLconformatoprevioCar">
    <w:name w:val="HTML con formato previo Car"/>
    <w:basedOn w:val="Fuentedeprrafopredeter"/>
    <w:link w:val="HTMLconformatoprevio"/>
    <w:rsid w:val="00FD029D"/>
    <w:rPr>
      <w:rFonts w:ascii="Courier New" w:hAnsi="Courier New" w:cs="Courier New"/>
      <w:lang w:val="es-ES" w:eastAsia="es-ES"/>
    </w:rPr>
  </w:style>
  <w:style w:type="paragraph" w:customStyle="1" w:styleId="Default">
    <w:name w:val="Default"/>
    <w:rsid w:val="00FD029D"/>
    <w:pPr>
      <w:autoSpaceDE w:val="0"/>
      <w:autoSpaceDN w:val="0"/>
      <w:adjustRightInd w:val="0"/>
    </w:pPr>
    <w:rPr>
      <w:rFonts w:ascii="Arial" w:hAnsi="Arial" w:cs="Arial"/>
      <w:color w:val="000000"/>
      <w:sz w:val="24"/>
      <w:szCs w:val="24"/>
    </w:rPr>
  </w:style>
  <w:style w:type="paragraph" w:styleId="Ttulo">
    <w:name w:val="Title"/>
    <w:basedOn w:val="Normal"/>
    <w:next w:val="Normal"/>
    <w:link w:val="TtuloCar"/>
    <w:uiPriority w:val="10"/>
    <w:qFormat/>
    <w:rsid w:val="00FD029D"/>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FD029D"/>
    <w:rPr>
      <w:rFonts w:ascii="Cambria" w:hAnsi="Cambria"/>
      <w:b/>
      <w:bCs/>
      <w:kern w:val="28"/>
      <w:sz w:val="32"/>
      <w:szCs w:val="32"/>
      <w:lang w:val="es-ES" w:eastAsia="es-ES"/>
    </w:rPr>
  </w:style>
  <w:style w:type="character" w:styleId="Hipervnculo">
    <w:name w:val="Hyperlink"/>
    <w:uiPriority w:val="99"/>
    <w:unhideWhenUsed/>
    <w:rsid w:val="00FD029D"/>
    <w:rPr>
      <w:color w:val="0000FF"/>
      <w:u w:val="single"/>
    </w:rPr>
  </w:style>
  <w:style w:type="numbering" w:customStyle="1" w:styleId="Sinlista3">
    <w:name w:val="Sin lista3"/>
    <w:next w:val="Sinlista"/>
    <w:semiHidden/>
    <w:unhideWhenUsed/>
    <w:rsid w:val="00773164"/>
  </w:style>
  <w:style w:type="numbering" w:customStyle="1" w:styleId="Sinlista4">
    <w:name w:val="Sin lista4"/>
    <w:next w:val="Sinlista"/>
    <w:semiHidden/>
    <w:unhideWhenUsed/>
    <w:rsid w:val="009C21F9"/>
  </w:style>
  <w:style w:type="paragraph" w:styleId="NormalWeb">
    <w:name w:val="Normal (Web)"/>
    <w:basedOn w:val="Normal"/>
    <w:uiPriority w:val="99"/>
    <w:unhideWhenUsed/>
    <w:rsid w:val="009C21F9"/>
    <w:rPr>
      <w:sz w:val="24"/>
      <w:szCs w:val="24"/>
    </w:rPr>
  </w:style>
  <w:style w:type="numbering" w:customStyle="1" w:styleId="Sinlista5">
    <w:name w:val="Sin lista5"/>
    <w:next w:val="Sinlista"/>
    <w:semiHidden/>
    <w:unhideWhenUsed/>
    <w:rsid w:val="00345DC6"/>
  </w:style>
  <w:style w:type="paragraph" w:styleId="Revisin">
    <w:name w:val="Revision"/>
    <w:hidden/>
    <w:uiPriority w:val="99"/>
    <w:semiHidden/>
    <w:rsid w:val="00345DC6"/>
    <w:rPr>
      <w:sz w:val="24"/>
      <w:lang w:val="es-ES" w:eastAsia="es-ES"/>
    </w:rPr>
  </w:style>
  <w:style w:type="paragraph" w:styleId="Sinespaciado">
    <w:name w:val="No Spacing"/>
    <w:uiPriority w:val="1"/>
    <w:qFormat/>
    <w:rsid w:val="00A57C0D"/>
    <w:rPr>
      <w:rFonts w:asciiTheme="minorHAnsi" w:eastAsiaTheme="minorHAnsi" w:hAnsiTheme="minorHAnsi" w:cstheme="minorBidi"/>
      <w:sz w:val="22"/>
      <w:szCs w:val="22"/>
      <w:lang w:eastAsia="en-US"/>
    </w:rPr>
  </w:style>
  <w:style w:type="paragraph" w:styleId="Sangra2detindependiente">
    <w:name w:val="Body Text Indent 2"/>
    <w:basedOn w:val="Normal"/>
    <w:link w:val="Sangra2detindependienteCar"/>
    <w:uiPriority w:val="99"/>
    <w:unhideWhenUsed/>
    <w:rsid w:val="00A53FEA"/>
    <w:pPr>
      <w:spacing w:after="120" w:line="480" w:lineRule="auto"/>
      <w:ind w:left="283"/>
    </w:pPr>
    <w:rPr>
      <w:rFonts w:ascii="Calibri" w:eastAsia="Calibri" w:hAnsi="Calibri"/>
      <w:sz w:val="22"/>
      <w:szCs w:val="22"/>
      <w:lang w:val="es-CL" w:eastAsia="en-US"/>
    </w:rPr>
  </w:style>
  <w:style w:type="character" w:customStyle="1" w:styleId="Sangra2detindependienteCar">
    <w:name w:val="Sangría 2 de t. independiente Car"/>
    <w:basedOn w:val="Fuentedeprrafopredeter"/>
    <w:link w:val="Sangra2detindependiente"/>
    <w:uiPriority w:val="99"/>
    <w:rsid w:val="00A53F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66811">
      <w:bodyDiv w:val="1"/>
      <w:marLeft w:val="0"/>
      <w:marRight w:val="0"/>
      <w:marTop w:val="0"/>
      <w:marBottom w:val="0"/>
      <w:divBdr>
        <w:top w:val="none" w:sz="0" w:space="0" w:color="auto"/>
        <w:left w:val="none" w:sz="0" w:space="0" w:color="auto"/>
        <w:bottom w:val="none" w:sz="0" w:space="0" w:color="auto"/>
        <w:right w:val="none" w:sz="0" w:space="0" w:color="auto"/>
      </w:divBdr>
    </w:div>
    <w:div w:id="761337426">
      <w:bodyDiv w:val="1"/>
      <w:marLeft w:val="0"/>
      <w:marRight w:val="0"/>
      <w:marTop w:val="0"/>
      <w:marBottom w:val="0"/>
      <w:divBdr>
        <w:top w:val="none" w:sz="0" w:space="0" w:color="auto"/>
        <w:left w:val="none" w:sz="0" w:space="0" w:color="auto"/>
        <w:bottom w:val="none" w:sz="0" w:space="0" w:color="auto"/>
        <w:right w:val="none" w:sz="0" w:space="0" w:color="auto"/>
      </w:divBdr>
    </w:div>
    <w:div w:id="945038560">
      <w:bodyDiv w:val="1"/>
      <w:marLeft w:val="0"/>
      <w:marRight w:val="0"/>
      <w:marTop w:val="0"/>
      <w:marBottom w:val="0"/>
      <w:divBdr>
        <w:top w:val="none" w:sz="0" w:space="0" w:color="auto"/>
        <w:left w:val="none" w:sz="0" w:space="0" w:color="auto"/>
        <w:bottom w:val="none" w:sz="0" w:space="0" w:color="auto"/>
        <w:right w:val="none" w:sz="0" w:space="0" w:color="auto"/>
      </w:divBdr>
    </w:div>
    <w:div w:id="1344667952">
      <w:bodyDiv w:val="1"/>
      <w:marLeft w:val="0"/>
      <w:marRight w:val="0"/>
      <w:marTop w:val="0"/>
      <w:marBottom w:val="0"/>
      <w:divBdr>
        <w:top w:val="none" w:sz="0" w:space="0" w:color="auto"/>
        <w:left w:val="none" w:sz="0" w:space="0" w:color="auto"/>
        <w:bottom w:val="none" w:sz="0" w:space="0" w:color="auto"/>
        <w:right w:val="none" w:sz="0" w:space="0" w:color="auto"/>
      </w:divBdr>
    </w:div>
    <w:div w:id="1379164541">
      <w:bodyDiv w:val="1"/>
      <w:marLeft w:val="0"/>
      <w:marRight w:val="0"/>
      <w:marTop w:val="0"/>
      <w:marBottom w:val="0"/>
      <w:divBdr>
        <w:top w:val="none" w:sz="0" w:space="0" w:color="auto"/>
        <w:left w:val="none" w:sz="0" w:space="0" w:color="auto"/>
        <w:bottom w:val="none" w:sz="0" w:space="0" w:color="auto"/>
        <w:right w:val="none" w:sz="0" w:space="0" w:color="auto"/>
      </w:divBdr>
    </w:div>
    <w:div w:id="1686594566">
      <w:bodyDiv w:val="1"/>
      <w:marLeft w:val="0"/>
      <w:marRight w:val="0"/>
      <w:marTop w:val="0"/>
      <w:marBottom w:val="0"/>
      <w:divBdr>
        <w:top w:val="none" w:sz="0" w:space="0" w:color="auto"/>
        <w:left w:val="none" w:sz="0" w:space="0" w:color="auto"/>
        <w:bottom w:val="none" w:sz="0" w:space="0" w:color="auto"/>
        <w:right w:val="none" w:sz="0" w:space="0" w:color="auto"/>
      </w:divBdr>
    </w:div>
    <w:div w:id="19335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F595-1D6D-564E-B951-2E865377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6086</Words>
  <Characters>33479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INFORME DE LA COMISIÓN DE MINERÍA Y ENERGÍA, recaído en el proyecto de ley, en primer trámite constitucional, que propicia la ampliación de la matriz energética mediante fuentes renovables no convencionales</vt:lpstr>
    </vt:vector>
  </TitlesOfParts>
  <Company>Senado</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MINERÍA Y ENERGÍA, recaído en el proyecto de ley, en primer trámite constitucional, que propicia la ampliación de la matriz energética mediante fuentes renovables no convencionales</dc:title>
  <dc:creator>MBASSA</dc:creator>
  <cp:lastModifiedBy>Susy Valin</cp:lastModifiedBy>
  <cp:revision>3</cp:revision>
  <cp:lastPrinted>2020-08-12T18:54:00Z</cp:lastPrinted>
  <dcterms:created xsi:type="dcterms:W3CDTF">2020-08-12T19:23:00Z</dcterms:created>
  <dcterms:modified xsi:type="dcterms:W3CDTF">2020-08-12T19:24:00Z</dcterms:modified>
</cp:coreProperties>
</file>