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BFCAA" w14:textId="16D64BF6" w:rsidR="000233BD" w:rsidRDefault="000233BD"/>
    <w:p w14:paraId="7F5B1EAD" w14:textId="7A063D7C" w:rsidR="00552DE4" w:rsidRPr="00552DE4" w:rsidRDefault="00F15DF5" w:rsidP="00552DE4">
      <w:pPr>
        <w:tabs>
          <w:tab w:val="left" w:pos="2835"/>
        </w:tabs>
        <w:spacing w:line="240" w:lineRule="auto"/>
        <w:ind w:left="3402"/>
        <w:jc w:val="both"/>
        <w:rPr>
          <w:rFonts w:eastAsia="Times New Roman" w:cs="Times New Roman"/>
          <w:szCs w:val="20"/>
          <w:lang w:val="es-ES" w:eastAsia="es-ES"/>
        </w:rPr>
      </w:pPr>
      <w:r>
        <w:rPr>
          <w:rFonts w:eastAsia="Times New Roman" w:cs="Times New Roman"/>
          <w:b/>
          <w:szCs w:val="20"/>
          <w:lang w:val="es-ES" w:eastAsia="es-ES"/>
        </w:rPr>
        <w:t xml:space="preserve">NUEVO PRIMER </w:t>
      </w:r>
      <w:r w:rsidR="00552DE4" w:rsidRPr="00552DE4">
        <w:rPr>
          <w:rFonts w:eastAsia="Times New Roman" w:cs="Times New Roman"/>
          <w:b/>
          <w:szCs w:val="20"/>
          <w:lang w:val="es-ES" w:eastAsia="es-ES"/>
        </w:rPr>
        <w:t xml:space="preserve">INFORME DE </w:t>
      </w:r>
      <w:smartTag w:uri="urn:schemas-microsoft-com:office:smarttags" w:element="PersonName">
        <w:smartTagPr>
          <w:attr w:name="ProductID" w:val="LA COMISIￓN DE"/>
        </w:smartTagPr>
        <w:r w:rsidR="00552DE4" w:rsidRPr="00552DE4">
          <w:rPr>
            <w:rFonts w:eastAsia="Times New Roman" w:cs="Times New Roman"/>
            <w:b/>
            <w:szCs w:val="20"/>
            <w:lang w:val="es-ES" w:eastAsia="es-ES"/>
          </w:rPr>
          <w:t>LA COMISIÓN DE</w:t>
        </w:r>
      </w:smartTag>
      <w:r w:rsidR="00552DE4" w:rsidRPr="00552DE4">
        <w:rPr>
          <w:rFonts w:eastAsia="Times New Roman" w:cs="Times New Roman"/>
          <w:b/>
          <w:szCs w:val="20"/>
          <w:lang w:val="es-ES" w:eastAsia="es-ES"/>
        </w:rPr>
        <w:t xml:space="preserve"> GOBIERNO, DESCENTRALIZACIÓN Y REGIONALIZACIÓN</w:t>
      </w:r>
      <w:r w:rsidR="00552DE4" w:rsidRPr="00552DE4">
        <w:rPr>
          <w:rFonts w:eastAsia="Times New Roman" w:cs="Times New Roman"/>
          <w:szCs w:val="20"/>
          <w:lang w:val="es-ES" w:eastAsia="es-ES"/>
        </w:rPr>
        <w:t>, recaído en el proyecto de ley, en primer trámite constitucional, que prorroga el mandato de las directivas de las comunidades y asociaciones indígenas, y la vigencia de los actuales representantes indígenas del consejo nacional de la Corporación Nacional de Desarrollo Indígena, por el impacto de la enfermedad Covid-19 en Chile.</w:t>
      </w:r>
    </w:p>
    <w:p w14:paraId="65B4E255" w14:textId="77777777" w:rsidR="00552DE4" w:rsidRPr="00552DE4" w:rsidRDefault="00552DE4" w:rsidP="00552DE4">
      <w:pPr>
        <w:tabs>
          <w:tab w:val="left" w:pos="2835"/>
        </w:tabs>
        <w:spacing w:line="240" w:lineRule="auto"/>
        <w:ind w:left="3402"/>
        <w:jc w:val="both"/>
        <w:rPr>
          <w:rFonts w:eastAsia="Times New Roman" w:cs="Times New Roman"/>
          <w:szCs w:val="20"/>
          <w:lang w:val="es-ES" w:eastAsia="es-ES"/>
        </w:rPr>
      </w:pPr>
    </w:p>
    <w:p w14:paraId="675BD116" w14:textId="77777777" w:rsidR="00552DE4" w:rsidRPr="00552DE4" w:rsidRDefault="00552DE4" w:rsidP="00552DE4">
      <w:pPr>
        <w:tabs>
          <w:tab w:val="left" w:pos="2835"/>
        </w:tabs>
        <w:spacing w:line="240" w:lineRule="auto"/>
        <w:ind w:left="3402"/>
        <w:jc w:val="both"/>
        <w:rPr>
          <w:rFonts w:eastAsia="Times New Roman" w:cs="Times New Roman"/>
          <w:b/>
          <w:szCs w:val="20"/>
          <w:lang w:val="es-ES" w:eastAsia="es-ES"/>
        </w:rPr>
      </w:pPr>
      <w:r w:rsidRPr="00552DE4">
        <w:rPr>
          <w:rFonts w:eastAsia="Times New Roman" w:cs="Times New Roman"/>
          <w:b/>
          <w:szCs w:val="20"/>
          <w:lang w:val="es-ES" w:eastAsia="es-ES"/>
        </w:rPr>
        <w:t>BOLETINES N</w:t>
      </w:r>
      <w:r w:rsidRPr="00552DE4">
        <w:rPr>
          <w:rFonts w:eastAsia="Times New Roman" w:cs="Times New Roman"/>
          <w:b/>
          <w:szCs w:val="20"/>
          <w:vertAlign w:val="superscript"/>
          <w:lang w:val="es-ES" w:eastAsia="es-ES"/>
        </w:rPr>
        <w:t>os</w:t>
      </w:r>
      <w:r w:rsidRPr="00552DE4">
        <w:rPr>
          <w:rFonts w:eastAsia="Times New Roman" w:cs="Times New Roman"/>
          <w:b/>
          <w:szCs w:val="20"/>
          <w:lang w:val="es-ES" w:eastAsia="es-ES"/>
        </w:rPr>
        <w:t xml:space="preserve"> 13.492-06 y 13.562-06, refundidos.</w:t>
      </w:r>
    </w:p>
    <w:p w14:paraId="48711CA6" w14:textId="77777777" w:rsidR="00552DE4" w:rsidRPr="00552DE4" w:rsidRDefault="00552DE4" w:rsidP="00552DE4">
      <w:pPr>
        <w:tabs>
          <w:tab w:val="left" w:pos="2835"/>
        </w:tabs>
        <w:spacing w:line="240" w:lineRule="auto"/>
        <w:ind w:left="3402"/>
        <w:jc w:val="both"/>
        <w:rPr>
          <w:rFonts w:eastAsia="Times New Roman" w:cs="Times New Roman"/>
          <w:szCs w:val="20"/>
          <w:lang w:val="es-ES" w:eastAsia="es-ES"/>
        </w:rPr>
      </w:pPr>
      <w:r w:rsidRPr="00552DE4">
        <w:rPr>
          <w:rFonts w:eastAsia="Times New Roman" w:cs="Times New Roman"/>
          <w:szCs w:val="20"/>
          <w:lang w:val="es-ES" w:eastAsia="es-ES"/>
        </w:rPr>
        <w:t>____________________________________</w:t>
      </w:r>
    </w:p>
    <w:p w14:paraId="3664D61C"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p>
    <w:p w14:paraId="5576C6CA"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p>
    <w:p w14:paraId="48B50C53"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r w:rsidRPr="00552DE4">
        <w:rPr>
          <w:rFonts w:eastAsia="Times New Roman" w:cs="Times New Roman"/>
          <w:szCs w:val="20"/>
          <w:lang w:val="es-ES" w:eastAsia="es-ES"/>
        </w:rPr>
        <w:t>HONORABLE SENADO:</w:t>
      </w:r>
    </w:p>
    <w:p w14:paraId="64A696EE"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p>
    <w:p w14:paraId="65F90CF0"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p>
    <w:p w14:paraId="1E724348"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r w:rsidRPr="00552DE4">
        <w:rPr>
          <w:rFonts w:eastAsia="Times New Roman" w:cs="Times New Roman"/>
          <w:szCs w:val="20"/>
          <w:lang w:val="es-ES" w:eastAsia="es-ES"/>
        </w:rPr>
        <w:tab/>
        <w:t>Vuestra Comisión de Gobierno, Descentralización y Regionalización tiene el honor de informaros respecto de los proyectos de ley de la referencia, iniciados en Mensaje de Su Excelencia el señor Presidente de la República y en Moción de los Honorables Senadores señora Aravena y señor Quintana, respectivamente, con urgencia calificada de “suma”.</w:t>
      </w:r>
    </w:p>
    <w:p w14:paraId="208BF0CF"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p>
    <w:p w14:paraId="33A1EBE6" w14:textId="78AFD8CC" w:rsidR="00552DE4" w:rsidRPr="00552DE4" w:rsidRDefault="00552DE4" w:rsidP="00552DE4">
      <w:pPr>
        <w:tabs>
          <w:tab w:val="left" w:pos="2835"/>
        </w:tabs>
        <w:spacing w:line="240" w:lineRule="auto"/>
        <w:jc w:val="both"/>
        <w:rPr>
          <w:rFonts w:eastAsia="Times New Roman" w:cs="Times New Roman"/>
          <w:szCs w:val="20"/>
          <w:lang w:val="es-ES" w:eastAsia="es-ES"/>
        </w:rPr>
      </w:pPr>
      <w:r w:rsidRPr="00552DE4">
        <w:rPr>
          <w:rFonts w:eastAsia="Times New Roman" w:cs="Times New Roman"/>
          <w:szCs w:val="20"/>
          <w:lang w:val="es-ES" w:eastAsia="es-ES"/>
        </w:rPr>
        <w:tab/>
        <w:t xml:space="preserve">Cabe </w:t>
      </w:r>
      <w:r w:rsidR="00504C2F">
        <w:rPr>
          <w:rFonts w:eastAsia="Times New Roman" w:cs="Times New Roman"/>
          <w:szCs w:val="20"/>
          <w:lang w:val="es-ES" w:eastAsia="es-ES"/>
        </w:rPr>
        <w:t>recordar</w:t>
      </w:r>
      <w:r w:rsidR="00F15DF5">
        <w:rPr>
          <w:rFonts w:eastAsia="Times New Roman" w:cs="Times New Roman"/>
          <w:szCs w:val="20"/>
          <w:lang w:val="es-ES" w:eastAsia="es-ES"/>
        </w:rPr>
        <w:t xml:space="preserve"> </w:t>
      </w:r>
      <w:r w:rsidRPr="00552DE4">
        <w:rPr>
          <w:rFonts w:eastAsia="Times New Roman" w:cs="Times New Roman"/>
          <w:szCs w:val="20"/>
          <w:lang w:val="es-ES" w:eastAsia="es-ES"/>
        </w:rPr>
        <w:t>que la Sala del Senado, en sesión de fecha 3 de junio del presente año, acordó refundir los boletines de la referencia</w:t>
      </w:r>
      <w:r w:rsidR="00E22813">
        <w:rPr>
          <w:rFonts w:eastAsia="Times New Roman" w:cs="Times New Roman"/>
          <w:szCs w:val="20"/>
          <w:lang w:val="es-ES" w:eastAsia="es-ES"/>
        </w:rPr>
        <w:t xml:space="preserve">, y que encontrándose en Tabla el informe de esta iniciativa la Sala lo remitió a nuevo primer informe, en sesión de </w:t>
      </w:r>
      <w:r w:rsidR="00504C2F">
        <w:rPr>
          <w:rFonts w:eastAsia="Times New Roman" w:cs="Times New Roman"/>
          <w:szCs w:val="20"/>
          <w:lang w:val="es-ES" w:eastAsia="es-ES"/>
        </w:rPr>
        <w:t>10 de junio</w:t>
      </w:r>
      <w:r w:rsidR="00E22813">
        <w:rPr>
          <w:rFonts w:eastAsia="Times New Roman" w:cs="Times New Roman"/>
          <w:szCs w:val="20"/>
          <w:lang w:val="es-ES" w:eastAsia="es-ES"/>
        </w:rPr>
        <w:t xml:space="preserve"> en curso.</w:t>
      </w:r>
    </w:p>
    <w:p w14:paraId="65E3A0F5"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p>
    <w:p w14:paraId="69723AF9" w14:textId="3E4BE9B3" w:rsidR="00E22813" w:rsidRDefault="00552DE4" w:rsidP="00552DE4">
      <w:pPr>
        <w:tabs>
          <w:tab w:val="left" w:pos="2835"/>
        </w:tabs>
        <w:spacing w:line="240" w:lineRule="auto"/>
        <w:jc w:val="both"/>
        <w:rPr>
          <w:rFonts w:eastAsia="Times New Roman" w:cs="Times New Roman"/>
          <w:szCs w:val="20"/>
          <w:lang w:val="es-ES" w:eastAsia="es-ES"/>
        </w:rPr>
      </w:pPr>
      <w:r w:rsidRPr="00552DE4">
        <w:rPr>
          <w:rFonts w:eastAsia="Times New Roman" w:cs="Times New Roman"/>
          <w:szCs w:val="20"/>
          <w:lang w:val="es-ES" w:eastAsia="es-ES"/>
        </w:rPr>
        <w:tab/>
        <w:t xml:space="preserve">Os hacemos presente que, de acuerdo a lo dispuesto en el artículo 127 del Reglamento de </w:t>
      </w:r>
      <w:smartTag w:uri="urn:schemas-microsoft-com:office:smarttags" w:element="PersonName">
        <w:smartTagPr>
          <w:attr w:name="ProductID" w:val="la Corporaci￳n"/>
        </w:smartTagPr>
        <w:r w:rsidRPr="00552DE4">
          <w:rPr>
            <w:rFonts w:eastAsia="Times New Roman" w:cs="Times New Roman"/>
            <w:szCs w:val="20"/>
            <w:lang w:val="es-ES" w:eastAsia="es-ES"/>
          </w:rPr>
          <w:t>la Corporación</w:t>
        </w:r>
      </w:smartTag>
      <w:r w:rsidRPr="00552DE4">
        <w:rPr>
          <w:rFonts w:eastAsia="Times New Roman" w:cs="Times New Roman"/>
          <w:szCs w:val="20"/>
          <w:lang w:val="es-ES" w:eastAsia="es-ES"/>
        </w:rPr>
        <w:t xml:space="preserve">, </w:t>
      </w:r>
      <w:r w:rsidR="00E22813">
        <w:rPr>
          <w:rFonts w:eastAsia="Times New Roman" w:cs="Times New Roman"/>
          <w:szCs w:val="20"/>
          <w:lang w:val="es-ES" w:eastAsia="es-ES"/>
        </w:rPr>
        <w:t xml:space="preserve">y tratándose de un proyecto de artículo único, </w:t>
      </w:r>
      <w:r w:rsidRPr="00552DE4">
        <w:rPr>
          <w:rFonts w:eastAsia="Times New Roman" w:cs="Times New Roman"/>
          <w:szCs w:val="20"/>
          <w:lang w:val="es-ES" w:eastAsia="es-ES"/>
        </w:rPr>
        <w:t xml:space="preserve">la Comisión acordó, unánimemente, proponer a la Excelentísima señora Presidenta </w:t>
      </w:r>
      <w:r w:rsidR="00803C76">
        <w:rPr>
          <w:rFonts w:eastAsia="Times New Roman" w:cs="Times New Roman"/>
          <w:szCs w:val="20"/>
          <w:lang w:val="es-ES" w:eastAsia="es-ES"/>
        </w:rPr>
        <w:t xml:space="preserve">del Senado </w:t>
      </w:r>
      <w:r w:rsidRPr="00552DE4">
        <w:rPr>
          <w:rFonts w:eastAsia="Times New Roman" w:cs="Times New Roman"/>
          <w:szCs w:val="20"/>
          <w:lang w:val="es-ES" w:eastAsia="es-ES"/>
        </w:rPr>
        <w:t xml:space="preserve">que en </w:t>
      </w:r>
      <w:smartTag w:uri="urn:schemas-microsoft-com:office:smarttags" w:element="PersonName">
        <w:smartTagPr>
          <w:attr w:name="ProductID" w:val="la Sala"/>
        </w:smartTagPr>
        <w:r w:rsidRPr="00552DE4">
          <w:rPr>
            <w:rFonts w:eastAsia="Times New Roman" w:cs="Times New Roman"/>
            <w:szCs w:val="20"/>
            <w:lang w:val="es-ES" w:eastAsia="es-ES"/>
          </w:rPr>
          <w:t>la Sala</w:t>
        </w:r>
      </w:smartTag>
      <w:r w:rsidRPr="00552DE4">
        <w:rPr>
          <w:rFonts w:eastAsia="Times New Roman" w:cs="Times New Roman"/>
          <w:szCs w:val="20"/>
          <w:lang w:val="es-ES" w:eastAsia="es-ES"/>
        </w:rPr>
        <w:t xml:space="preserve"> sea considerado</w:t>
      </w:r>
      <w:r w:rsidR="00E22813">
        <w:rPr>
          <w:rFonts w:eastAsia="Times New Roman" w:cs="Times New Roman"/>
          <w:szCs w:val="20"/>
          <w:lang w:val="es-ES" w:eastAsia="es-ES"/>
        </w:rPr>
        <w:t xml:space="preserve"> en general y en particular a la vez.</w:t>
      </w:r>
    </w:p>
    <w:p w14:paraId="468667B3"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p>
    <w:p w14:paraId="5E6D8057" w14:textId="2E0D14AA" w:rsidR="00803C76" w:rsidRDefault="00552DE4" w:rsidP="00552DE4">
      <w:pPr>
        <w:tabs>
          <w:tab w:val="left" w:pos="2835"/>
        </w:tabs>
        <w:spacing w:line="240" w:lineRule="auto"/>
        <w:jc w:val="both"/>
        <w:rPr>
          <w:rFonts w:eastAsia="Times New Roman" w:cs="Times New Roman"/>
          <w:szCs w:val="20"/>
          <w:lang w:val="es-ES" w:eastAsia="es-ES"/>
        </w:rPr>
      </w:pPr>
      <w:r w:rsidRPr="00552DE4">
        <w:rPr>
          <w:rFonts w:eastAsia="Times New Roman" w:cs="Times New Roman"/>
          <w:szCs w:val="20"/>
          <w:lang w:val="es-ES" w:eastAsia="es-ES"/>
        </w:rPr>
        <w:tab/>
      </w:r>
      <w:r w:rsidRPr="00552DE4">
        <w:rPr>
          <w:rFonts w:eastAsia="Times New Roman" w:cs="Times New Roman"/>
          <w:szCs w:val="20"/>
          <w:lang w:val="es-ES" w:eastAsia="es-ES"/>
        </w:rPr>
        <w:tab/>
        <w:t>A la sesi</w:t>
      </w:r>
      <w:r w:rsidR="00803C76">
        <w:rPr>
          <w:rFonts w:eastAsia="Times New Roman" w:cs="Times New Roman"/>
          <w:szCs w:val="20"/>
          <w:lang w:val="es-ES" w:eastAsia="es-ES"/>
        </w:rPr>
        <w:t>ón</w:t>
      </w:r>
      <w:r w:rsidRPr="00552DE4">
        <w:rPr>
          <w:rFonts w:eastAsia="Times New Roman" w:cs="Times New Roman"/>
          <w:szCs w:val="20"/>
          <w:lang w:val="es-ES" w:eastAsia="es-ES"/>
        </w:rPr>
        <w:t xml:space="preserve"> en que se analizó esta iniciativa legal asisti</w:t>
      </w:r>
      <w:r w:rsidR="00803C76">
        <w:rPr>
          <w:rFonts w:eastAsia="Times New Roman" w:cs="Times New Roman"/>
          <w:szCs w:val="20"/>
          <w:lang w:val="es-ES" w:eastAsia="es-ES"/>
        </w:rPr>
        <w:t>ó</w:t>
      </w:r>
      <w:r w:rsidRPr="00552DE4">
        <w:rPr>
          <w:rFonts w:eastAsia="Times New Roman" w:cs="Times New Roman"/>
          <w:szCs w:val="20"/>
          <w:lang w:val="es-ES" w:eastAsia="es-ES"/>
        </w:rPr>
        <w:t xml:space="preserve"> en forma telemática, además de los miembros de </w:t>
      </w:r>
      <w:smartTag w:uri="urn:schemas-microsoft-com:office:smarttags" w:element="PersonName">
        <w:smartTagPr>
          <w:attr w:name="ProductID" w:val="la Comisi￳n"/>
        </w:smartTagPr>
        <w:r w:rsidRPr="00552DE4">
          <w:rPr>
            <w:rFonts w:eastAsia="Times New Roman" w:cs="Times New Roman"/>
            <w:szCs w:val="20"/>
            <w:lang w:val="es-ES" w:eastAsia="es-ES"/>
          </w:rPr>
          <w:t>la Comisión</w:t>
        </w:r>
      </w:smartTag>
      <w:r w:rsidRPr="00552DE4">
        <w:rPr>
          <w:rFonts w:eastAsia="Times New Roman" w:cs="Times New Roman"/>
          <w:szCs w:val="20"/>
          <w:lang w:val="es-ES" w:eastAsia="es-ES"/>
        </w:rPr>
        <w:t>, la</w:t>
      </w:r>
      <w:r w:rsidR="00803C76">
        <w:rPr>
          <w:rFonts w:eastAsia="Times New Roman" w:cs="Times New Roman"/>
          <w:szCs w:val="20"/>
          <w:lang w:val="es-ES" w:eastAsia="es-ES"/>
        </w:rPr>
        <w:t xml:space="preserve"> Honorable Senadora señora Yasna Provoste Campillay.</w:t>
      </w:r>
    </w:p>
    <w:p w14:paraId="4A965136" w14:textId="6EBF67C2" w:rsidR="00803C76" w:rsidRDefault="00803C76" w:rsidP="00552DE4">
      <w:pPr>
        <w:tabs>
          <w:tab w:val="left" w:pos="2835"/>
        </w:tabs>
        <w:spacing w:line="240" w:lineRule="auto"/>
        <w:jc w:val="both"/>
        <w:rPr>
          <w:rFonts w:eastAsia="Times New Roman" w:cs="Times New Roman"/>
          <w:szCs w:val="20"/>
          <w:lang w:val="es-ES" w:eastAsia="es-ES"/>
        </w:rPr>
      </w:pPr>
    </w:p>
    <w:p w14:paraId="2D450BCE" w14:textId="6C941E53" w:rsidR="00552DE4" w:rsidRPr="00552DE4" w:rsidRDefault="00803C76" w:rsidP="00552DE4">
      <w:pPr>
        <w:tabs>
          <w:tab w:val="left" w:pos="2835"/>
        </w:tabs>
        <w:spacing w:line="240" w:lineRule="auto"/>
        <w:jc w:val="both"/>
        <w:rPr>
          <w:rFonts w:eastAsia="Times New Roman" w:cs="Times New Roman"/>
          <w:szCs w:val="20"/>
          <w:lang w:val="es-ES" w:eastAsia="es-ES"/>
        </w:rPr>
      </w:pPr>
      <w:r>
        <w:rPr>
          <w:rFonts w:eastAsia="Times New Roman" w:cs="Times New Roman"/>
          <w:szCs w:val="20"/>
          <w:lang w:val="es-ES" w:eastAsia="es-ES"/>
        </w:rPr>
        <w:tab/>
        <w:t>Participaron de la sesión, además la</w:t>
      </w:r>
      <w:r w:rsidR="00552DE4" w:rsidRPr="00552DE4">
        <w:rPr>
          <w:rFonts w:eastAsia="Times New Roman" w:cs="Times New Roman"/>
          <w:szCs w:val="20"/>
          <w:lang w:val="es-ES" w:eastAsia="es-ES"/>
        </w:rPr>
        <w:t>s siguientes personas:</w:t>
      </w:r>
    </w:p>
    <w:p w14:paraId="4CE2A624"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p>
    <w:p w14:paraId="03BF1FE7" w14:textId="77777777" w:rsidR="00BC6CE9" w:rsidRDefault="00BC6CE9" w:rsidP="00552DE4">
      <w:pPr>
        <w:tabs>
          <w:tab w:val="left" w:pos="2835"/>
        </w:tabs>
        <w:spacing w:line="240" w:lineRule="auto"/>
        <w:jc w:val="both"/>
        <w:rPr>
          <w:rFonts w:eastAsia="Times New Roman" w:cs="Times New Roman"/>
          <w:szCs w:val="20"/>
          <w:lang w:val="es-ES" w:eastAsia="es-ES"/>
        </w:rPr>
      </w:pPr>
    </w:p>
    <w:p w14:paraId="2E0C97C8" w14:textId="3115B839" w:rsidR="00552DE4" w:rsidRPr="00552DE4" w:rsidRDefault="00BC6CE9" w:rsidP="00552DE4">
      <w:pPr>
        <w:tabs>
          <w:tab w:val="left" w:pos="2835"/>
        </w:tabs>
        <w:spacing w:line="240" w:lineRule="auto"/>
        <w:jc w:val="both"/>
        <w:rPr>
          <w:rFonts w:eastAsia="Times New Roman" w:cs="Times New Roman"/>
          <w:szCs w:val="20"/>
          <w:lang w:val="es-ES" w:eastAsia="es-ES"/>
        </w:rPr>
      </w:pPr>
      <w:r>
        <w:rPr>
          <w:rFonts w:eastAsia="Times New Roman" w:cs="Times New Roman"/>
          <w:szCs w:val="20"/>
          <w:lang w:val="es-ES" w:eastAsia="es-ES"/>
        </w:rPr>
        <w:tab/>
      </w:r>
      <w:r w:rsidR="00552DE4" w:rsidRPr="00552DE4">
        <w:rPr>
          <w:rFonts w:eastAsia="Times New Roman" w:cs="Times New Roman"/>
          <w:szCs w:val="20"/>
          <w:lang w:val="es-ES" w:eastAsia="es-ES"/>
        </w:rPr>
        <w:t>-Del Ministerio de Desarrollo Social y Familia</w:t>
      </w:r>
      <w:r>
        <w:rPr>
          <w:rFonts w:eastAsia="Times New Roman" w:cs="Times New Roman"/>
          <w:szCs w:val="20"/>
          <w:lang w:val="es-ES" w:eastAsia="es-ES"/>
        </w:rPr>
        <w:t>,</w:t>
      </w:r>
      <w:r w:rsidRPr="00BC6CE9">
        <w:t xml:space="preserve"> </w:t>
      </w:r>
      <w:r w:rsidRPr="00BC6CE9">
        <w:rPr>
          <w:rFonts w:eastAsia="Times New Roman" w:cs="Times New Roman"/>
          <w:szCs w:val="20"/>
          <w:lang w:val="es-ES" w:eastAsia="es-ES"/>
        </w:rPr>
        <w:t xml:space="preserve">Subsecretario de Servicios Sociales, señor Sebastián Villarreal Bardet, y </w:t>
      </w:r>
      <w:r>
        <w:rPr>
          <w:rFonts w:eastAsia="Times New Roman" w:cs="Times New Roman"/>
          <w:szCs w:val="20"/>
          <w:lang w:val="es-ES" w:eastAsia="es-ES"/>
        </w:rPr>
        <w:t xml:space="preserve">el </w:t>
      </w:r>
      <w:r w:rsidRPr="00BC6CE9">
        <w:rPr>
          <w:rFonts w:eastAsia="Times New Roman" w:cs="Times New Roman"/>
          <w:szCs w:val="20"/>
          <w:lang w:val="es-ES" w:eastAsia="es-ES"/>
        </w:rPr>
        <w:t>Director Nacional de la Corporación Nacional de Desarrollo Indígena, CONADI, señor Ignacio Malig Meza.</w:t>
      </w:r>
      <w:r w:rsidR="00552DE4" w:rsidRPr="00552DE4">
        <w:rPr>
          <w:rFonts w:eastAsia="Times New Roman" w:cs="Times New Roman"/>
          <w:szCs w:val="20"/>
          <w:lang w:val="es-ES" w:eastAsia="es-ES"/>
        </w:rPr>
        <w:t xml:space="preserve"> </w:t>
      </w:r>
    </w:p>
    <w:p w14:paraId="3427B24B"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p>
    <w:p w14:paraId="71EFAA87"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r w:rsidRPr="00552DE4">
        <w:rPr>
          <w:rFonts w:eastAsia="Times New Roman" w:cs="Times New Roman"/>
          <w:szCs w:val="20"/>
          <w:lang w:val="es-ES" w:eastAsia="es-ES"/>
        </w:rPr>
        <w:tab/>
        <w:t>-Del Comité PPD, el asesor, señor Robert Angelbeck.</w:t>
      </w:r>
    </w:p>
    <w:p w14:paraId="126E0198"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p>
    <w:p w14:paraId="213FE423"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r w:rsidRPr="00552DE4">
        <w:rPr>
          <w:rFonts w:eastAsia="Times New Roman" w:cs="Times New Roman"/>
          <w:szCs w:val="20"/>
          <w:lang w:val="es-ES" w:eastAsia="es-ES"/>
        </w:rPr>
        <w:tab/>
        <w:t>-El asesor parlamentario de la Senadora Ebensperger, señor Patricio Cuevas.</w:t>
      </w:r>
    </w:p>
    <w:p w14:paraId="15552944" w14:textId="77777777" w:rsidR="00953598" w:rsidRDefault="00953598" w:rsidP="00552DE4">
      <w:pPr>
        <w:tabs>
          <w:tab w:val="left" w:pos="2835"/>
        </w:tabs>
        <w:spacing w:line="240" w:lineRule="auto"/>
        <w:jc w:val="both"/>
        <w:rPr>
          <w:rFonts w:eastAsia="Times New Roman" w:cs="Times New Roman"/>
          <w:szCs w:val="20"/>
          <w:lang w:val="es-ES" w:eastAsia="es-ES"/>
        </w:rPr>
      </w:pPr>
    </w:p>
    <w:p w14:paraId="2B1FC3DF" w14:textId="3893B360" w:rsidR="00552DE4" w:rsidRPr="00552DE4" w:rsidRDefault="00552DE4" w:rsidP="00552DE4">
      <w:pPr>
        <w:tabs>
          <w:tab w:val="left" w:pos="2835"/>
        </w:tabs>
        <w:spacing w:line="240" w:lineRule="auto"/>
        <w:jc w:val="both"/>
        <w:rPr>
          <w:rFonts w:eastAsia="Times New Roman" w:cs="Times New Roman"/>
          <w:szCs w:val="20"/>
          <w:lang w:val="es-ES" w:eastAsia="es-ES"/>
        </w:rPr>
      </w:pPr>
      <w:r w:rsidRPr="00552DE4">
        <w:rPr>
          <w:rFonts w:eastAsia="Times New Roman" w:cs="Times New Roman"/>
          <w:szCs w:val="20"/>
          <w:lang w:val="es-ES" w:eastAsia="es-ES"/>
        </w:rPr>
        <w:tab/>
        <w:t>- El asesor parlamentario del Senador Bianchi, señor Claudio Barrientos.</w:t>
      </w:r>
    </w:p>
    <w:p w14:paraId="7CA9FB7A"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p>
    <w:p w14:paraId="202183BD" w14:textId="761281A7" w:rsidR="00552DE4" w:rsidRDefault="00552DE4" w:rsidP="00552DE4">
      <w:pPr>
        <w:tabs>
          <w:tab w:val="left" w:pos="2835"/>
        </w:tabs>
        <w:spacing w:line="240" w:lineRule="auto"/>
        <w:jc w:val="both"/>
        <w:rPr>
          <w:rFonts w:eastAsia="Times New Roman" w:cs="Times New Roman"/>
          <w:szCs w:val="20"/>
          <w:lang w:val="es-ES" w:eastAsia="es-ES"/>
        </w:rPr>
      </w:pPr>
      <w:r w:rsidRPr="00552DE4">
        <w:rPr>
          <w:rFonts w:eastAsia="Times New Roman" w:cs="Times New Roman"/>
          <w:szCs w:val="20"/>
          <w:lang w:val="es-ES" w:eastAsia="es-ES"/>
        </w:rPr>
        <w:tab/>
        <w:t>-El asesor parlamentario del Senador Galilea, señor Benjamín Lagos.</w:t>
      </w:r>
    </w:p>
    <w:p w14:paraId="3F04E991" w14:textId="3A8129EE" w:rsidR="00BC6CE9" w:rsidRDefault="00BC6CE9" w:rsidP="00552DE4">
      <w:pPr>
        <w:tabs>
          <w:tab w:val="left" w:pos="2835"/>
        </w:tabs>
        <w:spacing w:line="240" w:lineRule="auto"/>
        <w:jc w:val="both"/>
        <w:rPr>
          <w:rFonts w:eastAsia="Times New Roman" w:cs="Times New Roman"/>
          <w:szCs w:val="20"/>
          <w:lang w:val="es-ES" w:eastAsia="es-ES"/>
        </w:rPr>
      </w:pPr>
    </w:p>
    <w:p w14:paraId="08326987" w14:textId="5BD76424" w:rsidR="00BC6CE9" w:rsidRPr="00552DE4" w:rsidRDefault="00BC6CE9" w:rsidP="00552DE4">
      <w:pPr>
        <w:tabs>
          <w:tab w:val="left" w:pos="2835"/>
        </w:tabs>
        <w:spacing w:line="240" w:lineRule="auto"/>
        <w:jc w:val="both"/>
        <w:rPr>
          <w:rFonts w:eastAsia="Times New Roman" w:cs="Times New Roman"/>
          <w:szCs w:val="20"/>
          <w:lang w:val="es-ES" w:eastAsia="es-ES"/>
        </w:rPr>
      </w:pPr>
      <w:r>
        <w:rPr>
          <w:rFonts w:eastAsia="Times New Roman" w:cs="Times New Roman"/>
          <w:szCs w:val="20"/>
          <w:lang w:val="es-ES" w:eastAsia="es-ES"/>
        </w:rPr>
        <w:tab/>
        <w:t xml:space="preserve">-La asesora parlamentaria </w:t>
      </w:r>
      <w:r w:rsidRPr="00BC6CE9">
        <w:rPr>
          <w:rFonts w:eastAsia="Times New Roman" w:cs="Times New Roman"/>
          <w:szCs w:val="20"/>
          <w:lang w:val="es-ES" w:eastAsia="es-ES"/>
        </w:rPr>
        <w:t xml:space="preserve">del Senador Insulza, </w:t>
      </w:r>
      <w:r>
        <w:rPr>
          <w:rFonts w:eastAsia="Times New Roman" w:cs="Times New Roman"/>
          <w:szCs w:val="20"/>
          <w:lang w:val="es-ES" w:eastAsia="es-ES"/>
        </w:rPr>
        <w:t>señora</w:t>
      </w:r>
      <w:r w:rsidRPr="00BC6CE9">
        <w:rPr>
          <w:rFonts w:eastAsia="Times New Roman" w:cs="Times New Roman"/>
          <w:szCs w:val="20"/>
          <w:lang w:val="es-ES" w:eastAsia="es-ES"/>
        </w:rPr>
        <w:t xml:space="preserve"> Lorena Escalona.</w:t>
      </w:r>
    </w:p>
    <w:p w14:paraId="40C7AC6C"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p>
    <w:p w14:paraId="472E7F01" w14:textId="77777777" w:rsidR="00552DE4" w:rsidRPr="00552DE4" w:rsidRDefault="00552DE4" w:rsidP="00552DE4">
      <w:pPr>
        <w:tabs>
          <w:tab w:val="left" w:pos="2835"/>
        </w:tabs>
        <w:spacing w:line="240" w:lineRule="auto"/>
        <w:jc w:val="center"/>
        <w:rPr>
          <w:rFonts w:eastAsia="Times New Roman" w:cs="Times New Roman"/>
          <w:szCs w:val="20"/>
          <w:lang w:val="es-ES" w:eastAsia="es-ES"/>
        </w:rPr>
      </w:pPr>
      <w:r w:rsidRPr="00552DE4">
        <w:rPr>
          <w:rFonts w:eastAsia="Times New Roman" w:cs="Times New Roman"/>
          <w:szCs w:val="20"/>
          <w:lang w:val="es-ES" w:eastAsia="es-ES"/>
        </w:rPr>
        <w:t>- - -</w:t>
      </w:r>
    </w:p>
    <w:p w14:paraId="5DCB260C"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p>
    <w:p w14:paraId="557F8EA6" w14:textId="77777777" w:rsidR="00552DE4" w:rsidRPr="00552DE4" w:rsidRDefault="00552DE4" w:rsidP="00552DE4">
      <w:pPr>
        <w:keepNext/>
        <w:tabs>
          <w:tab w:val="left" w:pos="2835"/>
        </w:tabs>
        <w:spacing w:line="240" w:lineRule="auto"/>
        <w:jc w:val="center"/>
        <w:outlineLvl w:val="0"/>
        <w:rPr>
          <w:rFonts w:eastAsia="Times New Roman" w:cs="Times New Roman"/>
          <w:b/>
          <w:szCs w:val="20"/>
          <w:lang w:val="es-ES" w:eastAsia="es-ES"/>
        </w:rPr>
      </w:pPr>
      <w:r w:rsidRPr="00552DE4">
        <w:rPr>
          <w:rFonts w:eastAsia="Times New Roman" w:cs="Times New Roman"/>
          <w:b/>
          <w:szCs w:val="20"/>
          <w:lang w:val="es-ES" w:eastAsia="es-ES"/>
        </w:rPr>
        <w:t>OBJETIVO DEL PROYECTO</w:t>
      </w:r>
    </w:p>
    <w:p w14:paraId="19904C8D" w14:textId="77777777" w:rsidR="00552DE4" w:rsidRPr="00552DE4" w:rsidRDefault="00552DE4" w:rsidP="00552DE4">
      <w:pPr>
        <w:tabs>
          <w:tab w:val="left" w:pos="2835"/>
        </w:tabs>
        <w:spacing w:line="240" w:lineRule="auto"/>
        <w:jc w:val="both"/>
        <w:rPr>
          <w:rFonts w:eastAsia="Times New Roman" w:cs="Arial"/>
          <w:szCs w:val="20"/>
          <w:lang w:val="es-ES" w:eastAsia="es-ES"/>
        </w:rPr>
      </w:pPr>
    </w:p>
    <w:p w14:paraId="4FD57352"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r w:rsidRPr="00552DE4">
        <w:rPr>
          <w:rFonts w:eastAsia="Times New Roman" w:cs="Times New Roman"/>
          <w:szCs w:val="20"/>
          <w:lang w:val="es-ES" w:eastAsia="es-ES"/>
        </w:rPr>
        <w:tab/>
      </w:r>
      <w:bookmarkStart w:id="0" w:name="_Hlk42471393"/>
      <w:r w:rsidRPr="00552DE4">
        <w:rPr>
          <w:rFonts w:eastAsia="Times New Roman" w:cs="Times New Roman"/>
          <w:szCs w:val="20"/>
          <w:lang w:val="es-ES" w:eastAsia="es-ES"/>
        </w:rPr>
        <w:t>Prorrogar el periodo de las directivas de las comunidades y asociaciones indígenas y de los actuales representantes indígenas del Consejo Nacional de la Corporación Nacional de Desarrollo Indígena debido al actual estado de excepción constitucional de catástrofe, por calamidad pública.</w:t>
      </w:r>
      <w:bookmarkEnd w:id="0"/>
    </w:p>
    <w:p w14:paraId="4AB5F02C"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p>
    <w:p w14:paraId="40CBAA97" w14:textId="77777777" w:rsidR="00552DE4" w:rsidRPr="00552DE4" w:rsidRDefault="00552DE4" w:rsidP="00552DE4">
      <w:pPr>
        <w:tabs>
          <w:tab w:val="left" w:pos="2835"/>
        </w:tabs>
        <w:spacing w:line="240" w:lineRule="auto"/>
        <w:jc w:val="center"/>
        <w:rPr>
          <w:rFonts w:eastAsia="Times New Roman" w:cs="Times New Roman"/>
          <w:szCs w:val="20"/>
          <w:lang w:val="es-ES" w:eastAsia="es-ES"/>
        </w:rPr>
      </w:pPr>
      <w:r w:rsidRPr="00552DE4">
        <w:rPr>
          <w:rFonts w:eastAsia="Times New Roman" w:cs="Times New Roman"/>
          <w:szCs w:val="20"/>
          <w:lang w:val="es-ES" w:eastAsia="es-ES"/>
        </w:rPr>
        <w:t>- - -</w:t>
      </w:r>
    </w:p>
    <w:p w14:paraId="605C3E31" w14:textId="77777777" w:rsidR="00552DE4" w:rsidRPr="00552DE4" w:rsidRDefault="00552DE4" w:rsidP="00552DE4">
      <w:pPr>
        <w:tabs>
          <w:tab w:val="left" w:pos="2835"/>
        </w:tabs>
        <w:spacing w:line="240" w:lineRule="auto"/>
        <w:jc w:val="both"/>
        <w:rPr>
          <w:rFonts w:eastAsia="Times New Roman" w:cs="Times New Roman"/>
          <w:szCs w:val="20"/>
          <w:u w:val="single"/>
          <w:lang w:val="es-ES" w:eastAsia="es-ES"/>
        </w:rPr>
      </w:pPr>
    </w:p>
    <w:p w14:paraId="4DCAC7C0" w14:textId="77777777" w:rsidR="00552DE4" w:rsidRPr="00552DE4" w:rsidRDefault="00552DE4" w:rsidP="00552DE4">
      <w:pPr>
        <w:tabs>
          <w:tab w:val="left" w:pos="2835"/>
        </w:tabs>
        <w:spacing w:line="240" w:lineRule="auto"/>
        <w:jc w:val="center"/>
        <w:rPr>
          <w:rFonts w:eastAsia="Times New Roman" w:cs="Times New Roman"/>
          <w:b/>
          <w:szCs w:val="20"/>
          <w:lang w:val="es-ES" w:eastAsia="es-ES"/>
        </w:rPr>
      </w:pPr>
      <w:r w:rsidRPr="00552DE4">
        <w:rPr>
          <w:rFonts w:eastAsia="Times New Roman" w:cs="Times New Roman"/>
          <w:b/>
          <w:szCs w:val="20"/>
          <w:lang w:val="es-ES" w:eastAsia="es-ES"/>
        </w:rPr>
        <w:t>NORMAS DE QUÓRUM ESPECIAL</w:t>
      </w:r>
    </w:p>
    <w:p w14:paraId="775DE471"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p>
    <w:p w14:paraId="6811BF21" w14:textId="4F126041" w:rsidR="00552DE4" w:rsidRPr="00552DE4" w:rsidRDefault="00552DE4" w:rsidP="00552DE4">
      <w:pPr>
        <w:tabs>
          <w:tab w:val="left" w:pos="2835"/>
        </w:tabs>
        <w:spacing w:line="240" w:lineRule="auto"/>
        <w:jc w:val="both"/>
        <w:rPr>
          <w:rFonts w:eastAsia="Times New Roman" w:cs="Times New Roman"/>
          <w:i/>
          <w:szCs w:val="20"/>
          <w:lang w:val="es-ES" w:eastAsia="es-ES"/>
        </w:rPr>
      </w:pPr>
      <w:r w:rsidRPr="00552DE4">
        <w:rPr>
          <w:rFonts w:eastAsia="Times New Roman" w:cs="Times New Roman"/>
          <w:szCs w:val="20"/>
          <w:lang w:val="es-ES" w:eastAsia="es-ES"/>
        </w:rPr>
        <w:tab/>
        <w:t>No tiene.</w:t>
      </w:r>
    </w:p>
    <w:p w14:paraId="0BDE4D67"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p>
    <w:p w14:paraId="6A4C17EC" w14:textId="77777777" w:rsidR="00552DE4" w:rsidRPr="00552DE4" w:rsidRDefault="00552DE4" w:rsidP="00552DE4">
      <w:pPr>
        <w:tabs>
          <w:tab w:val="left" w:pos="2835"/>
        </w:tabs>
        <w:spacing w:line="240" w:lineRule="auto"/>
        <w:jc w:val="center"/>
        <w:rPr>
          <w:rFonts w:eastAsia="Times New Roman" w:cs="Times New Roman"/>
          <w:szCs w:val="20"/>
          <w:lang w:val="es-ES" w:eastAsia="es-ES"/>
        </w:rPr>
      </w:pPr>
      <w:r w:rsidRPr="00552DE4">
        <w:rPr>
          <w:rFonts w:eastAsia="Times New Roman" w:cs="Times New Roman"/>
          <w:szCs w:val="20"/>
          <w:lang w:val="es-ES" w:eastAsia="es-ES"/>
        </w:rPr>
        <w:t>- - -</w:t>
      </w:r>
    </w:p>
    <w:p w14:paraId="20BE2017" w14:textId="0709762E" w:rsidR="00552DE4" w:rsidRPr="00552DE4" w:rsidRDefault="00552DE4" w:rsidP="00552DE4">
      <w:pPr>
        <w:tabs>
          <w:tab w:val="left" w:pos="2835"/>
        </w:tabs>
        <w:spacing w:line="240" w:lineRule="auto"/>
        <w:jc w:val="both"/>
        <w:rPr>
          <w:rFonts w:eastAsia="Times New Roman" w:cs="Arial"/>
          <w:szCs w:val="20"/>
          <w:lang w:eastAsia="es-ES"/>
        </w:rPr>
      </w:pPr>
    </w:p>
    <w:p w14:paraId="38E1DD5C" w14:textId="77777777" w:rsidR="00552DE4" w:rsidRPr="00552DE4" w:rsidRDefault="00552DE4" w:rsidP="00552DE4">
      <w:pPr>
        <w:tabs>
          <w:tab w:val="left" w:pos="2835"/>
        </w:tabs>
        <w:spacing w:line="240" w:lineRule="auto"/>
        <w:jc w:val="center"/>
        <w:rPr>
          <w:rFonts w:eastAsia="Times New Roman" w:cs="Times New Roman"/>
          <w:szCs w:val="20"/>
          <w:lang w:eastAsia="es-ES"/>
        </w:rPr>
      </w:pPr>
      <w:r w:rsidRPr="00552DE4">
        <w:rPr>
          <w:rFonts w:eastAsia="Times New Roman" w:cs="Times New Roman"/>
          <w:szCs w:val="20"/>
          <w:lang w:eastAsia="es-ES"/>
        </w:rPr>
        <w:t>o o o</w:t>
      </w:r>
    </w:p>
    <w:p w14:paraId="4BF5E571" w14:textId="765A4115" w:rsidR="00552DE4" w:rsidRDefault="00552DE4" w:rsidP="00552DE4">
      <w:pPr>
        <w:tabs>
          <w:tab w:val="left" w:pos="2835"/>
        </w:tabs>
        <w:spacing w:line="240" w:lineRule="auto"/>
        <w:jc w:val="both"/>
        <w:rPr>
          <w:rFonts w:eastAsia="Times New Roman" w:cs="Times New Roman"/>
          <w:szCs w:val="20"/>
          <w:lang w:val="es-ES" w:eastAsia="es-ES"/>
        </w:rPr>
      </w:pPr>
    </w:p>
    <w:p w14:paraId="7F7FAB13" w14:textId="77777777" w:rsidR="00BA3BBD" w:rsidRPr="00552DE4" w:rsidRDefault="00BA3BBD" w:rsidP="00552DE4">
      <w:pPr>
        <w:tabs>
          <w:tab w:val="left" w:pos="2835"/>
        </w:tabs>
        <w:spacing w:line="240" w:lineRule="auto"/>
        <w:jc w:val="both"/>
        <w:rPr>
          <w:rFonts w:eastAsia="Times New Roman" w:cs="Times New Roman"/>
          <w:szCs w:val="20"/>
          <w:lang w:val="es-ES" w:eastAsia="es-ES"/>
        </w:rPr>
      </w:pPr>
    </w:p>
    <w:p w14:paraId="7B0B1445" w14:textId="5BAA2E1A" w:rsidR="00E22813" w:rsidRPr="00E22813" w:rsidRDefault="00E22813" w:rsidP="00552DE4">
      <w:pPr>
        <w:tabs>
          <w:tab w:val="left" w:pos="2835"/>
        </w:tabs>
        <w:spacing w:line="240" w:lineRule="auto"/>
        <w:jc w:val="both"/>
        <w:rPr>
          <w:rFonts w:eastAsia="Times New Roman" w:cs="Arial"/>
          <w:szCs w:val="20"/>
          <w:lang w:val="es-ES" w:eastAsia="es-ES"/>
        </w:rPr>
      </w:pPr>
      <w:r w:rsidRPr="00E22813">
        <w:rPr>
          <w:rFonts w:eastAsia="Times New Roman" w:cs="Times New Roman"/>
          <w:szCs w:val="20"/>
          <w:lang w:val="es-ES" w:eastAsia="es-ES"/>
        </w:rPr>
        <w:tab/>
        <w:t>El proyecto despachado en el primer informe, con l</w:t>
      </w:r>
      <w:r w:rsidR="00650B35">
        <w:rPr>
          <w:rFonts w:eastAsia="Times New Roman" w:cs="Times New Roman"/>
          <w:szCs w:val="20"/>
          <w:lang w:val="es-ES" w:eastAsia="es-ES"/>
        </w:rPr>
        <w:t>a</w:t>
      </w:r>
      <w:r w:rsidRPr="00E22813">
        <w:rPr>
          <w:rFonts w:eastAsia="Times New Roman" w:cs="Times New Roman"/>
          <w:szCs w:val="20"/>
          <w:lang w:val="es-ES" w:eastAsia="es-ES"/>
        </w:rPr>
        <w:t xml:space="preserve"> aprobación </w:t>
      </w:r>
      <w:r w:rsidR="00552DE4" w:rsidRPr="00552DE4">
        <w:rPr>
          <w:rFonts w:eastAsia="Times New Roman" w:cs="Arial"/>
          <w:szCs w:val="20"/>
          <w:lang w:val="es-ES" w:eastAsia="es-ES"/>
        </w:rPr>
        <w:t>un</w:t>
      </w:r>
      <w:r w:rsidR="00650B35">
        <w:rPr>
          <w:rFonts w:eastAsia="Times New Roman" w:cs="Arial"/>
          <w:szCs w:val="20"/>
          <w:lang w:val="es-ES" w:eastAsia="es-ES"/>
        </w:rPr>
        <w:t>á</w:t>
      </w:r>
      <w:r w:rsidR="00552DE4" w:rsidRPr="00552DE4">
        <w:rPr>
          <w:rFonts w:eastAsia="Times New Roman" w:cs="Arial"/>
          <w:szCs w:val="20"/>
          <w:lang w:val="es-ES" w:eastAsia="es-ES"/>
        </w:rPr>
        <w:t>nim</w:t>
      </w:r>
      <w:r w:rsidR="00650B35">
        <w:rPr>
          <w:rFonts w:eastAsia="Times New Roman" w:cs="Arial"/>
          <w:szCs w:val="20"/>
          <w:lang w:val="es-ES" w:eastAsia="es-ES"/>
        </w:rPr>
        <w:t>e</w:t>
      </w:r>
      <w:r w:rsidR="00552DE4" w:rsidRPr="00552DE4">
        <w:rPr>
          <w:rFonts w:eastAsia="Times New Roman" w:cs="Arial"/>
          <w:szCs w:val="20"/>
          <w:lang w:val="es-ES" w:eastAsia="es-ES"/>
        </w:rPr>
        <w:t xml:space="preserve"> de los miembros de la Comisión, Honorables Senadores señora Ebensperger y señores Araya, Bianchi, Galilea e Insulza</w:t>
      </w:r>
      <w:r w:rsidRPr="00E22813">
        <w:rPr>
          <w:rFonts w:eastAsia="Times New Roman" w:cs="Arial"/>
          <w:szCs w:val="20"/>
          <w:lang w:val="es-ES" w:eastAsia="es-ES"/>
        </w:rPr>
        <w:t>, es el siguiente:</w:t>
      </w:r>
    </w:p>
    <w:p w14:paraId="1C2C77AF" w14:textId="77777777" w:rsidR="00E22813" w:rsidRDefault="00E22813" w:rsidP="00552DE4">
      <w:pPr>
        <w:tabs>
          <w:tab w:val="left" w:pos="2835"/>
        </w:tabs>
        <w:spacing w:line="240" w:lineRule="auto"/>
        <w:jc w:val="both"/>
        <w:rPr>
          <w:rFonts w:eastAsia="Times New Roman" w:cs="Arial"/>
          <w:b/>
          <w:szCs w:val="20"/>
          <w:lang w:val="es-ES" w:eastAsia="es-ES"/>
        </w:rPr>
      </w:pPr>
    </w:p>
    <w:p w14:paraId="4E85FD56" w14:textId="77777777" w:rsidR="00E22813" w:rsidRPr="00552DE4" w:rsidRDefault="00E22813" w:rsidP="00E22813">
      <w:pPr>
        <w:tabs>
          <w:tab w:val="left" w:pos="2835"/>
        </w:tabs>
        <w:spacing w:line="240" w:lineRule="auto"/>
        <w:jc w:val="center"/>
        <w:rPr>
          <w:rFonts w:eastAsia="Times New Roman" w:cs="Times New Roman"/>
          <w:szCs w:val="20"/>
          <w:lang w:val="es-ES" w:eastAsia="es-ES"/>
        </w:rPr>
      </w:pPr>
      <w:r w:rsidRPr="00552DE4">
        <w:rPr>
          <w:rFonts w:eastAsia="Times New Roman" w:cs="Times New Roman"/>
          <w:szCs w:val="20"/>
          <w:lang w:val="es-ES" w:eastAsia="es-ES"/>
        </w:rPr>
        <w:lastRenderedPageBreak/>
        <w:t>PROYECTO DE LEY:</w:t>
      </w:r>
    </w:p>
    <w:p w14:paraId="0554A09E" w14:textId="77777777" w:rsidR="00E22813" w:rsidRPr="00552DE4" w:rsidRDefault="00E22813" w:rsidP="00E22813">
      <w:pPr>
        <w:tabs>
          <w:tab w:val="left" w:pos="2835"/>
        </w:tabs>
        <w:spacing w:line="240" w:lineRule="auto"/>
        <w:jc w:val="both"/>
        <w:rPr>
          <w:rFonts w:eastAsia="Times New Roman" w:cs="Times New Roman"/>
          <w:szCs w:val="20"/>
          <w:lang w:val="es-ES" w:eastAsia="es-ES"/>
        </w:rPr>
      </w:pPr>
    </w:p>
    <w:p w14:paraId="1AA26EBE" w14:textId="77777777" w:rsidR="00E22813" w:rsidRPr="00552DE4" w:rsidRDefault="00E22813" w:rsidP="00E22813">
      <w:pPr>
        <w:tabs>
          <w:tab w:val="left" w:pos="2835"/>
        </w:tabs>
        <w:spacing w:line="240" w:lineRule="auto"/>
        <w:jc w:val="both"/>
        <w:rPr>
          <w:rFonts w:eastAsia="Times New Roman" w:cs="Arial"/>
          <w:szCs w:val="20"/>
          <w:lang w:val="es-ES_tradnl" w:eastAsia="es-ES"/>
        </w:rPr>
      </w:pPr>
      <w:r w:rsidRPr="00552DE4">
        <w:rPr>
          <w:rFonts w:eastAsia="Times New Roman" w:cs="Arial"/>
          <w:szCs w:val="24"/>
          <w:lang w:val="es-ES" w:eastAsia="es-ES"/>
        </w:rPr>
        <w:tab/>
      </w:r>
      <w:r w:rsidRPr="00552DE4">
        <w:rPr>
          <w:rFonts w:eastAsia="Times New Roman" w:cs="Arial"/>
          <w:szCs w:val="20"/>
          <w:lang w:val="es-ES_tradnl" w:eastAsia="es-ES"/>
        </w:rPr>
        <w:t>“Artículo único. - Modificase la ley N° 19.253, que establece normas sobre Protección, Fomento y Desarrollo de los Indígenas, y crea la Corporación Nacional de Desarrollo Indígena, en el siguiente sentido:</w:t>
      </w:r>
    </w:p>
    <w:p w14:paraId="647F4258" w14:textId="77777777" w:rsidR="00E22813" w:rsidRPr="00552DE4" w:rsidRDefault="00E22813" w:rsidP="00E22813">
      <w:pPr>
        <w:tabs>
          <w:tab w:val="left" w:pos="2835"/>
        </w:tabs>
        <w:spacing w:line="240" w:lineRule="auto"/>
        <w:jc w:val="both"/>
        <w:rPr>
          <w:rFonts w:eastAsia="Times New Roman" w:cs="Arial"/>
          <w:szCs w:val="20"/>
          <w:lang w:val="es-ES_tradnl" w:eastAsia="es-ES"/>
        </w:rPr>
      </w:pPr>
    </w:p>
    <w:p w14:paraId="01210336" w14:textId="77777777" w:rsidR="00E22813" w:rsidRPr="00552DE4" w:rsidRDefault="00E22813" w:rsidP="00E22813">
      <w:pPr>
        <w:tabs>
          <w:tab w:val="left" w:pos="2835"/>
        </w:tabs>
        <w:spacing w:line="240" w:lineRule="auto"/>
        <w:jc w:val="both"/>
        <w:rPr>
          <w:rFonts w:eastAsia="Times New Roman" w:cs="Arial"/>
          <w:szCs w:val="20"/>
          <w:lang w:val="es-ES_tradnl" w:eastAsia="es-ES"/>
        </w:rPr>
      </w:pPr>
      <w:r w:rsidRPr="00552DE4">
        <w:rPr>
          <w:rFonts w:eastAsia="Times New Roman" w:cs="Arial"/>
          <w:szCs w:val="20"/>
          <w:lang w:val="es-ES_tradnl" w:eastAsia="es-ES"/>
        </w:rPr>
        <w:tab/>
        <w:t xml:space="preserve">1) Agrégase como artículo 17 transitorio, nuevo, el siguiente: </w:t>
      </w:r>
    </w:p>
    <w:p w14:paraId="6A84EEE7" w14:textId="77777777" w:rsidR="00E22813" w:rsidRPr="00552DE4" w:rsidRDefault="00E22813" w:rsidP="00E22813">
      <w:pPr>
        <w:tabs>
          <w:tab w:val="left" w:pos="2835"/>
        </w:tabs>
        <w:spacing w:line="240" w:lineRule="auto"/>
        <w:jc w:val="both"/>
        <w:rPr>
          <w:rFonts w:eastAsia="Times New Roman" w:cs="Arial"/>
          <w:szCs w:val="20"/>
          <w:lang w:val="es-ES_tradnl" w:eastAsia="es-ES"/>
        </w:rPr>
      </w:pPr>
    </w:p>
    <w:p w14:paraId="08CE0E48" w14:textId="77777777" w:rsidR="00E22813" w:rsidRPr="00552DE4" w:rsidRDefault="00E22813" w:rsidP="00E22813">
      <w:pPr>
        <w:tabs>
          <w:tab w:val="left" w:pos="2835"/>
        </w:tabs>
        <w:spacing w:line="240" w:lineRule="auto"/>
        <w:jc w:val="both"/>
        <w:rPr>
          <w:rFonts w:eastAsia="Times New Roman" w:cs="Arial"/>
          <w:szCs w:val="20"/>
          <w:lang w:val="es-ES_tradnl" w:eastAsia="es-ES"/>
        </w:rPr>
      </w:pPr>
      <w:r w:rsidRPr="00552DE4">
        <w:rPr>
          <w:rFonts w:eastAsia="Times New Roman" w:cs="Arial"/>
          <w:szCs w:val="20"/>
          <w:lang w:val="es-ES_tradnl" w:eastAsia="es-ES"/>
        </w:rPr>
        <w:tab/>
        <w:t>“Artículo 17.- Prorrógase el periodo por el cual fueron elegidos los miembros de las directivas de las comunidades y asociaciones indígenas a que se refieren los artículos 9 y siguientes y 36 y 37 de la presente ley, que cumplan el plazo por el cual fueron designados durante la vigencia del estado de excepción constitucional de catástrofe, por calamidad pública, declarado por decreto supremo N° 104, de 18 de marzo de 2020, del Ministerio del Interior y Seguridad Pública, y en el tiempo en que éste fuere prorrogado, si es el caso, o que lo hayan cumplido en los tres meses anteriores a su declaración.</w:t>
      </w:r>
    </w:p>
    <w:p w14:paraId="6406907C" w14:textId="77777777" w:rsidR="00E22813" w:rsidRPr="00552DE4" w:rsidRDefault="00E22813" w:rsidP="00E22813">
      <w:pPr>
        <w:tabs>
          <w:tab w:val="left" w:pos="2835"/>
        </w:tabs>
        <w:spacing w:line="240" w:lineRule="auto"/>
        <w:jc w:val="both"/>
        <w:rPr>
          <w:rFonts w:eastAsia="Times New Roman" w:cs="Arial"/>
          <w:szCs w:val="20"/>
          <w:lang w:val="es-ES_tradnl" w:eastAsia="es-ES"/>
        </w:rPr>
      </w:pPr>
    </w:p>
    <w:p w14:paraId="6AE1C4F4" w14:textId="77777777" w:rsidR="00E22813" w:rsidRPr="00552DE4" w:rsidRDefault="00E22813" w:rsidP="00E22813">
      <w:pPr>
        <w:tabs>
          <w:tab w:val="left" w:pos="2835"/>
        </w:tabs>
        <w:spacing w:line="240" w:lineRule="auto"/>
        <w:jc w:val="both"/>
        <w:rPr>
          <w:rFonts w:eastAsia="Times New Roman" w:cs="Arial"/>
          <w:szCs w:val="20"/>
          <w:lang w:val="es-ES_tradnl" w:eastAsia="es-ES"/>
        </w:rPr>
      </w:pPr>
      <w:r w:rsidRPr="00552DE4">
        <w:rPr>
          <w:rFonts w:eastAsia="Times New Roman" w:cs="Arial"/>
          <w:szCs w:val="20"/>
          <w:lang w:val="es-ES_tradnl" w:eastAsia="es-ES"/>
        </w:rPr>
        <w:tab/>
        <w:t>Los miembros de las directivas señalados en el inciso anterior continuarán en sus cargos, como máximo, hasta tres meses después de que el estado de excepción constitucional de catástrofe, por calamidad pública, declarado por decreto supremo N° 104, de 18 de marzo de 2020, del Ministerio del Interior y Seguridad Pública, o su prorroga, haya finalizado, plazo en el cual se deberá realizar el proceso eleccionario correspondiente. En caso de que el estado de excepción constitucional de catástrofe se prorrogue parcialmente en una o más regiones del país, la suspensión afectará solamente a dichas regiones.</w:t>
      </w:r>
    </w:p>
    <w:p w14:paraId="724DB1A9" w14:textId="77777777" w:rsidR="00E22813" w:rsidRPr="00552DE4" w:rsidRDefault="00E22813" w:rsidP="00E22813">
      <w:pPr>
        <w:tabs>
          <w:tab w:val="left" w:pos="2835"/>
        </w:tabs>
        <w:spacing w:line="240" w:lineRule="auto"/>
        <w:jc w:val="both"/>
        <w:rPr>
          <w:rFonts w:eastAsia="Times New Roman" w:cs="Arial"/>
          <w:szCs w:val="20"/>
          <w:lang w:val="es-ES_tradnl" w:eastAsia="es-ES"/>
        </w:rPr>
      </w:pPr>
    </w:p>
    <w:p w14:paraId="29A58553" w14:textId="77777777" w:rsidR="00E22813" w:rsidRPr="00552DE4" w:rsidRDefault="00E22813" w:rsidP="00E22813">
      <w:pPr>
        <w:tabs>
          <w:tab w:val="left" w:pos="2835"/>
        </w:tabs>
        <w:spacing w:line="240" w:lineRule="auto"/>
        <w:jc w:val="both"/>
        <w:rPr>
          <w:rFonts w:eastAsia="Times New Roman" w:cs="Arial"/>
          <w:szCs w:val="20"/>
          <w:lang w:val="es-ES_tradnl" w:eastAsia="es-ES"/>
        </w:rPr>
      </w:pPr>
      <w:r w:rsidRPr="00552DE4">
        <w:rPr>
          <w:rFonts w:eastAsia="Times New Roman" w:cs="Arial"/>
          <w:szCs w:val="20"/>
          <w:lang w:val="es-ES_tradnl" w:eastAsia="es-ES"/>
        </w:rPr>
        <w:tab/>
        <w:t>La prórroga dispuesta en este artículo no tendrá aplicación en aquellos casos en que las comunidades y asociaciones indígenas ya hubieren electo nuevos miembros de las directivas durante el espacio temporal a que se refiere el inciso primero.”.</w:t>
      </w:r>
    </w:p>
    <w:p w14:paraId="4DF88E67" w14:textId="77777777" w:rsidR="00E22813" w:rsidRPr="00552DE4" w:rsidRDefault="00E22813" w:rsidP="00E22813">
      <w:pPr>
        <w:tabs>
          <w:tab w:val="left" w:pos="2835"/>
        </w:tabs>
        <w:spacing w:line="240" w:lineRule="auto"/>
        <w:jc w:val="both"/>
        <w:rPr>
          <w:rFonts w:eastAsia="Times New Roman" w:cs="Arial"/>
          <w:szCs w:val="20"/>
          <w:lang w:val="es-ES_tradnl" w:eastAsia="es-ES"/>
        </w:rPr>
      </w:pPr>
    </w:p>
    <w:p w14:paraId="537BE9AC" w14:textId="77777777" w:rsidR="00E22813" w:rsidRPr="00552DE4" w:rsidRDefault="00E22813" w:rsidP="00E22813">
      <w:pPr>
        <w:tabs>
          <w:tab w:val="left" w:pos="2835"/>
        </w:tabs>
        <w:spacing w:line="240" w:lineRule="auto"/>
        <w:jc w:val="both"/>
        <w:rPr>
          <w:rFonts w:eastAsia="Times New Roman" w:cs="Arial"/>
          <w:szCs w:val="20"/>
          <w:lang w:val="es-ES_tradnl" w:eastAsia="es-ES"/>
        </w:rPr>
      </w:pPr>
      <w:r w:rsidRPr="00552DE4">
        <w:rPr>
          <w:rFonts w:eastAsia="Times New Roman" w:cs="Arial"/>
          <w:szCs w:val="20"/>
          <w:lang w:val="es-ES_tradnl" w:eastAsia="es-ES"/>
        </w:rPr>
        <w:tab/>
        <w:t>2) Incorpórase como artículo 18 transitorio, nuevo, el que sigue:</w:t>
      </w:r>
    </w:p>
    <w:p w14:paraId="53C046AC" w14:textId="77777777" w:rsidR="00E22813" w:rsidRPr="00552DE4" w:rsidRDefault="00E22813" w:rsidP="00E22813">
      <w:pPr>
        <w:tabs>
          <w:tab w:val="left" w:pos="2835"/>
        </w:tabs>
        <w:spacing w:line="240" w:lineRule="auto"/>
        <w:jc w:val="both"/>
        <w:rPr>
          <w:rFonts w:eastAsia="Times New Roman" w:cs="Arial"/>
          <w:szCs w:val="20"/>
          <w:lang w:val="es-ES_tradnl" w:eastAsia="es-ES"/>
        </w:rPr>
      </w:pPr>
    </w:p>
    <w:p w14:paraId="12641080" w14:textId="77777777" w:rsidR="00E22813" w:rsidRPr="00552DE4" w:rsidRDefault="00E22813" w:rsidP="00E22813">
      <w:pPr>
        <w:tabs>
          <w:tab w:val="left" w:pos="2835"/>
        </w:tabs>
        <w:spacing w:line="240" w:lineRule="auto"/>
        <w:jc w:val="both"/>
        <w:rPr>
          <w:rFonts w:eastAsia="Times New Roman" w:cs="Arial"/>
          <w:szCs w:val="20"/>
          <w:lang w:val="es-ES_tradnl" w:eastAsia="es-ES"/>
        </w:rPr>
      </w:pPr>
      <w:r w:rsidRPr="00552DE4">
        <w:rPr>
          <w:rFonts w:eastAsia="Times New Roman" w:cs="Arial"/>
          <w:szCs w:val="20"/>
          <w:lang w:val="es-ES_tradnl" w:eastAsia="es-ES"/>
        </w:rPr>
        <w:tab/>
        <w:t xml:space="preserve">“Artículo 18.- Prorrógase el respectivo período para el cual fueron designados los actuales representantes indígenas a que se refiere el artículo 41 letra d) de la presente ley, de conformidad al decreto supremo N° 26, de 2016, del Ministerio de Desarrollo Social, </w:t>
      </w:r>
      <w:r w:rsidRPr="00552DE4">
        <w:rPr>
          <w:rFonts w:eastAsia="Times New Roman" w:cs="Arial"/>
          <w:bCs/>
          <w:szCs w:val="20"/>
          <w:lang w:val="es-ES_tradnl" w:eastAsia="es-ES"/>
        </w:rPr>
        <w:t>y que actualmente se encuentren ejerciendo sus cargos</w:t>
      </w:r>
      <w:r w:rsidRPr="00552DE4">
        <w:rPr>
          <w:rFonts w:eastAsia="Times New Roman" w:cs="Arial"/>
          <w:szCs w:val="20"/>
          <w:lang w:val="es-ES_tradnl" w:eastAsia="es-ES"/>
        </w:rPr>
        <w:t xml:space="preserve"> hasta la publicación en el Diario Oficial del decreto que designe los nuevos representantes. </w:t>
      </w:r>
    </w:p>
    <w:p w14:paraId="23D9B413" w14:textId="77777777" w:rsidR="00E22813" w:rsidRPr="00552DE4" w:rsidRDefault="00E22813" w:rsidP="00E22813">
      <w:pPr>
        <w:tabs>
          <w:tab w:val="left" w:pos="2835"/>
        </w:tabs>
        <w:spacing w:line="240" w:lineRule="auto"/>
        <w:jc w:val="both"/>
        <w:rPr>
          <w:rFonts w:eastAsia="Times New Roman" w:cs="Arial"/>
          <w:szCs w:val="20"/>
          <w:lang w:val="es-ES_tradnl" w:eastAsia="es-ES"/>
        </w:rPr>
      </w:pPr>
    </w:p>
    <w:p w14:paraId="71DE11DE" w14:textId="77777777" w:rsidR="00E22813" w:rsidRPr="00552DE4" w:rsidRDefault="00E22813" w:rsidP="00E22813">
      <w:pPr>
        <w:tabs>
          <w:tab w:val="left" w:pos="2835"/>
        </w:tabs>
        <w:spacing w:line="240" w:lineRule="auto"/>
        <w:jc w:val="both"/>
        <w:rPr>
          <w:rFonts w:eastAsia="Times New Roman" w:cs="Arial"/>
          <w:szCs w:val="20"/>
          <w:lang w:val="es-ES_tradnl" w:eastAsia="es-ES"/>
        </w:rPr>
      </w:pPr>
      <w:r w:rsidRPr="00552DE4">
        <w:rPr>
          <w:rFonts w:eastAsia="Times New Roman" w:cs="Arial"/>
          <w:szCs w:val="20"/>
          <w:lang w:val="es-ES_tradnl" w:eastAsia="es-ES"/>
        </w:rPr>
        <w:tab/>
        <w:t xml:space="preserve">El proceso de proposición de los representantes indígenas mencionados en la letra d) del artículo 41 de la presente ley y se deberá realizar dentro de los tres meses siguientes de que el estado de </w:t>
      </w:r>
      <w:r w:rsidRPr="00552DE4">
        <w:rPr>
          <w:rFonts w:eastAsia="Times New Roman" w:cs="Arial"/>
          <w:szCs w:val="20"/>
          <w:lang w:val="es-ES_tradnl" w:eastAsia="es-ES"/>
        </w:rPr>
        <w:lastRenderedPageBreak/>
        <w:t>excepción constitucional de catástrofe, por calamidad pública, declarado por decreto supremo N° 104, de 18 de marzo de 2020, del Ministerio del Interior y Seguridad Pública, o su prorroga, haya finalizado en todas las regiones del país.”.”.</w:t>
      </w:r>
    </w:p>
    <w:p w14:paraId="6F607119" w14:textId="77777777" w:rsidR="00E22813" w:rsidRPr="00552DE4" w:rsidRDefault="00E22813" w:rsidP="00E22813">
      <w:pPr>
        <w:tabs>
          <w:tab w:val="left" w:pos="2835"/>
        </w:tabs>
        <w:spacing w:line="240" w:lineRule="auto"/>
        <w:jc w:val="both"/>
        <w:rPr>
          <w:rFonts w:eastAsia="Times New Roman" w:cs="Arial"/>
          <w:szCs w:val="20"/>
          <w:lang w:val="es-ES" w:eastAsia="es-ES"/>
        </w:rPr>
      </w:pPr>
    </w:p>
    <w:p w14:paraId="61DFCB3C" w14:textId="77777777" w:rsidR="00E22813" w:rsidRPr="00552DE4" w:rsidRDefault="00E22813" w:rsidP="00E22813">
      <w:pPr>
        <w:tabs>
          <w:tab w:val="left" w:pos="2835"/>
        </w:tabs>
        <w:spacing w:line="240" w:lineRule="auto"/>
        <w:jc w:val="center"/>
        <w:rPr>
          <w:rFonts w:eastAsia="Times New Roman" w:cs="Times New Roman"/>
          <w:szCs w:val="20"/>
          <w:lang w:val="es-ES" w:eastAsia="es-ES"/>
        </w:rPr>
      </w:pPr>
      <w:r w:rsidRPr="00552DE4">
        <w:rPr>
          <w:rFonts w:eastAsia="Times New Roman" w:cs="Times New Roman"/>
          <w:szCs w:val="20"/>
          <w:lang w:val="es-ES" w:eastAsia="es-ES"/>
        </w:rPr>
        <w:t>- - -</w:t>
      </w:r>
    </w:p>
    <w:p w14:paraId="6184A013" w14:textId="37FDEC98" w:rsidR="00E22813" w:rsidRDefault="00E22813" w:rsidP="00E22813">
      <w:pPr>
        <w:tabs>
          <w:tab w:val="left" w:pos="2835"/>
        </w:tabs>
        <w:spacing w:line="240" w:lineRule="auto"/>
        <w:jc w:val="both"/>
        <w:rPr>
          <w:rFonts w:eastAsia="Times New Roman" w:cs="Times New Roman"/>
          <w:szCs w:val="20"/>
          <w:lang w:val="es-ES" w:eastAsia="es-ES"/>
        </w:rPr>
      </w:pPr>
    </w:p>
    <w:p w14:paraId="236A4814" w14:textId="493A8F77" w:rsidR="00E22813" w:rsidRDefault="00E22813" w:rsidP="00E22813">
      <w:pPr>
        <w:tabs>
          <w:tab w:val="left" w:pos="2835"/>
        </w:tabs>
        <w:spacing w:line="240" w:lineRule="auto"/>
        <w:jc w:val="both"/>
        <w:rPr>
          <w:rFonts w:eastAsia="Times New Roman" w:cs="Times New Roman"/>
          <w:szCs w:val="20"/>
          <w:lang w:val="es-ES" w:eastAsia="es-ES"/>
        </w:rPr>
      </w:pPr>
      <w:r>
        <w:rPr>
          <w:rFonts w:eastAsia="Times New Roman" w:cs="Times New Roman"/>
          <w:szCs w:val="20"/>
          <w:lang w:val="es-ES" w:eastAsia="es-ES"/>
        </w:rPr>
        <w:tab/>
        <w:t>Respecto</w:t>
      </w:r>
      <w:r w:rsidR="003556B7">
        <w:rPr>
          <w:rFonts w:eastAsia="Times New Roman" w:cs="Times New Roman"/>
          <w:szCs w:val="20"/>
          <w:lang w:val="es-ES" w:eastAsia="es-ES"/>
        </w:rPr>
        <w:t xml:space="preserve"> de este </w:t>
      </w:r>
      <w:r w:rsidR="007E6A7D">
        <w:rPr>
          <w:rFonts w:eastAsia="Times New Roman" w:cs="Times New Roman"/>
          <w:szCs w:val="20"/>
          <w:lang w:val="es-ES" w:eastAsia="es-ES"/>
        </w:rPr>
        <w:t>texto</w:t>
      </w:r>
      <w:r w:rsidR="003556B7">
        <w:rPr>
          <w:rFonts w:eastAsia="Times New Roman" w:cs="Times New Roman"/>
          <w:szCs w:val="20"/>
          <w:lang w:val="es-ES" w:eastAsia="es-ES"/>
        </w:rPr>
        <w:t xml:space="preserve"> se presentaron las siguientes indicaciones:</w:t>
      </w:r>
    </w:p>
    <w:p w14:paraId="0E5BE67E" w14:textId="76A630E2" w:rsidR="003556B7" w:rsidRDefault="003556B7" w:rsidP="00E22813">
      <w:pPr>
        <w:tabs>
          <w:tab w:val="left" w:pos="2835"/>
        </w:tabs>
        <w:spacing w:line="240" w:lineRule="auto"/>
        <w:jc w:val="both"/>
        <w:rPr>
          <w:rFonts w:eastAsia="Times New Roman" w:cs="Times New Roman"/>
          <w:szCs w:val="20"/>
          <w:lang w:val="es-ES" w:eastAsia="es-ES"/>
        </w:rPr>
      </w:pPr>
    </w:p>
    <w:p w14:paraId="60AE53E2" w14:textId="65F59083" w:rsidR="003556B7" w:rsidRPr="003556B7" w:rsidRDefault="003556B7" w:rsidP="003556B7">
      <w:pPr>
        <w:tabs>
          <w:tab w:val="left" w:pos="2835"/>
        </w:tabs>
        <w:spacing w:line="240" w:lineRule="auto"/>
        <w:jc w:val="center"/>
        <w:rPr>
          <w:rFonts w:eastAsia="Times New Roman" w:cs="Times New Roman"/>
          <w:b/>
          <w:bCs/>
          <w:szCs w:val="20"/>
          <w:lang w:val="es-ES" w:eastAsia="es-ES"/>
        </w:rPr>
      </w:pPr>
      <w:r w:rsidRPr="003556B7">
        <w:rPr>
          <w:rFonts w:eastAsia="Times New Roman" w:cs="Times New Roman"/>
          <w:b/>
          <w:bCs/>
          <w:szCs w:val="20"/>
          <w:lang w:val="es-ES" w:eastAsia="es-ES"/>
        </w:rPr>
        <w:t xml:space="preserve">Artículo </w:t>
      </w:r>
      <w:r w:rsidR="00BC6CE9" w:rsidRPr="003556B7">
        <w:rPr>
          <w:rFonts w:eastAsia="Times New Roman" w:cs="Times New Roman"/>
          <w:b/>
          <w:bCs/>
          <w:szCs w:val="20"/>
          <w:lang w:val="es-ES" w:eastAsia="es-ES"/>
        </w:rPr>
        <w:t>único</w:t>
      </w:r>
    </w:p>
    <w:p w14:paraId="4738DF44" w14:textId="6BDA0C1E" w:rsidR="00E22813" w:rsidRDefault="00E22813" w:rsidP="00E22813">
      <w:pPr>
        <w:tabs>
          <w:tab w:val="left" w:pos="2835"/>
        </w:tabs>
        <w:spacing w:line="240" w:lineRule="auto"/>
        <w:jc w:val="both"/>
        <w:rPr>
          <w:rFonts w:eastAsia="Times New Roman" w:cs="Times New Roman"/>
          <w:szCs w:val="20"/>
          <w:lang w:val="es-ES" w:eastAsia="es-ES"/>
        </w:rPr>
      </w:pPr>
    </w:p>
    <w:p w14:paraId="270FC1A1" w14:textId="6F40B343" w:rsidR="00E22813" w:rsidRPr="00552DE4" w:rsidRDefault="003556B7" w:rsidP="003556B7">
      <w:pPr>
        <w:tabs>
          <w:tab w:val="left" w:pos="2835"/>
        </w:tabs>
        <w:spacing w:line="240" w:lineRule="auto"/>
        <w:jc w:val="center"/>
        <w:rPr>
          <w:rFonts w:eastAsia="Times New Roman" w:cs="Times New Roman"/>
          <w:b/>
          <w:bCs/>
          <w:szCs w:val="20"/>
          <w:lang w:val="es-ES" w:eastAsia="es-ES"/>
        </w:rPr>
      </w:pPr>
      <w:r w:rsidRPr="003556B7">
        <w:rPr>
          <w:rFonts w:eastAsia="Times New Roman" w:cs="Times New Roman"/>
          <w:b/>
          <w:bCs/>
          <w:szCs w:val="20"/>
          <w:lang w:val="es-ES" w:eastAsia="es-ES"/>
        </w:rPr>
        <w:t>Número 1)</w:t>
      </w:r>
    </w:p>
    <w:p w14:paraId="099FD6C0" w14:textId="5967390D" w:rsidR="00552DE4" w:rsidRDefault="00552DE4" w:rsidP="00552DE4">
      <w:pPr>
        <w:tabs>
          <w:tab w:val="left" w:pos="2835"/>
        </w:tabs>
        <w:spacing w:line="240" w:lineRule="auto"/>
        <w:jc w:val="both"/>
        <w:rPr>
          <w:rFonts w:eastAsia="Times New Roman" w:cs="Arial"/>
          <w:szCs w:val="20"/>
          <w:lang w:val="es-ES" w:eastAsia="es-ES"/>
        </w:rPr>
      </w:pPr>
    </w:p>
    <w:p w14:paraId="6804871B" w14:textId="77777777" w:rsidR="00650B35" w:rsidRDefault="00650B35" w:rsidP="00552DE4">
      <w:pPr>
        <w:tabs>
          <w:tab w:val="left" w:pos="2835"/>
        </w:tabs>
        <w:spacing w:line="240" w:lineRule="auto"/>
        <w:jc w:val="both"/>
        <w:rPr>
          <w:rFonts w:eastAsia="Times New Roman" w:cs="Arial"/>
          <w:szCs w:val="20"/>
          <w:lang w:val="es-ES" w:eastAsia="es-ES"/>
        </w:rPr>
      </w:pPr>
    </w:p>
    <w:p w14:paraId="2D701732" w14:textId="041FF784" w:rsidR="00650B35" w:rsidRPr="00650B35" w:rsidRDefault="00650B35" w:rsidP="00650B35">
      <w:pPr>
        <w:tabs>
          <w:tab w:val="left" w:pos="2835"/>
        </w:tabs>
        <w:spacing w:line="240" w:lineRule="auto"/>
        <w:jc w:val="center"/>
        <w:rPr>
          <w:rFonts w:eastAsia="Times New Roman" w:cs="Arial"/>
          <w:b/>
          <w:bCs/>
          <w:szCs w:val="20"/>
          <w:lang w:val="es-ES" w:eastAsia="es-ES"/>
        </w:rPr>
      </w:pPr>
      <w:r w:rsidRPr="00650B35">
        <w:rPr>
          <w:rFonts w:eastAsia="Times New Roman" w:cs="Arial"/>
          <w:b/>
          <w:bCs/>
          <w:szCs w:val="20"/>
          <w:lang w:val="es-ES" w:eastAsia="es-ES"/>
        </w:rPr>
        <w:t>Indicación Número 1</w:t>
      </w:r>
    </w:p>
    <w:p w14:paraId="68A0BC09" w14:textId="77777777" w:rsidR="00650B35" w:rsidRDefault="00650B35" w:rsidP="00552DE4">
      <w:pPr>
        <w:tabs>
          <w:tab w:val="left" w:pos="2835"/>
        </w:tabs>
        <w:spacing w:line="240" w:lineRule="auto"/>
        <w:jc w:val="both"/>
        <w:rPr>
          <w:rFonts w:eastAsia="Times New Roman" w:cs="Arial"/>
          <w:szCs w:val="20"/>
          <w:lang w:val="es-ES" w:eastAsia="es-ES"/>
        </w:rPr>
      </w:pPr>
    </w:p>
    <w:p w14:paraId="4828FC17" w14:textId="5DF56257" w:rsidR="003556B7" w:rsidRPr="003556B7" w:rsidRDefault="00650B35" w:rsidP="003556B7">
      <w:pPr>
        <w:tabs>
          <w:tab w:val="left" w:pos="2835"/>
        </w:tabs>
        <w:spacing w:line="240" w:lineRule="auto"/>
        <w:jc w:val="both"/>
        <w:rPr>
          <w:rFonts w:eastAsia="Times New Roman" w:cs="Arial"/>
          <w:szCs w:val="20"/>
          <w:lang w:val="es-ES" w:eastAsia="es-ES"/>
        </w:rPr>
      </w:pPr>
      <w:r>
        <w:rPr>
          <w:rFonts w:eastAsia="Times New Roman" w:cs="Arial"/>
          <w:szCs w:val="20"/>
          <w:lang w:val="es-ES" w:eastAsia="es-ES"/>
        </w:rPr>
        <w:tab/>
      </w:r>
      <w:r w:rsidR="003556B7" w:rsidRPr="003556B7">
        <w:rPr>
          <w:rFonts w:eastAsia="Times New Roman" w:cs="Arial"/>
          <w:szCs w:val="20"/>
          <w:lang w:val="es-ES" w:eastAsia="es-ES"/>
        </w:rPr>
        <w:t>1. - Del Honorable Senador señor Pugh, para intercalar, en el inciso tercero del artículo 17 propuesto, entre las palabras “electo” y “nuevo”, la frase “o elijan con posterioridad a la publicación de la presente ley,”.</w:t>
      </w:r>
    </w:p>
    <w:p w14:paraId="675BD4AC" w14:textId="3D810057" w:rsidR="003556B7" w:rsidRDefault="003556B7" w:rsidP="003556B7">
      <w:pPr>
        <w:tabs>
          <w:tab w:val="left" w:pos="2835"/>
        </w:tabs>
        <w:spacing w:line="240" w:lineRule="auto"/>
        <w:jc w:val="both"/>
        <w:rPr>
          <w:rFonts w:eastAsia="Times New Roman" w:cs="Arial"/>
          <w:szCs w:val="20"/>
          <w:lang w:val="es-ES" w:eastAsia="es-ES"/>
        </w:rPr>
      </w:pPr>
    </w:p>
    <w:p w14:paraId="3CDCA2A0" w14:textId="18B5D745" w:rsidR="00650B35" w:rsidRPr="00650B35" w:rsidRDefault="00650B35" w:rsidP="003556B7">
      <w:pPr>
        <w:tabs>
          <w:tab w:val="left" w:pos="2835"/>
        </w:tabs>
        <w:spacing w:line="240" w:lineRule="auto"/>
        <w:jc w:val="both"/>
        <w:rPr>
          <w:rFonts w:eastAsia="Times New Roman" w:cs="Arial"/>
          <w:b/>
          <w:bCs/>
          <w:szCs w:val="20"/>
          <w:lang w:val="es-ES" w:eastAsia="es-ES"/>
        </w:rPr>
      </w:pPr>
      <w:r>
        <w:rPr>
          <w:rFonts w:eastAsia="Times New Roman" w:cs="Arial"/>
          <w:szCs w:val="20"/>
          <w:lang w:val="es-ES" w:eastAsia="es-ES"/>
        </w:rPr>
        <w:tab/>
      </w:r>
      <w:r w:rsidR="00BC6CE9">
        <w:rPr>
          <w:rFonts w:eastAsia="Times New Roman" w:cs="Arial"/>
          <w:szCs w:val="20"/>
          <w:lang w:val="es-ES" w:eastAsia="es-ES"/>
        </w:rPr>
        <w:t>-</w:t>
      </w:r>
      <w:r w:rsidRPr="00650B35">
        <w:rPr>
          <w:rFonts w:eastAsia="Times New Roman" w:cs="Arial"/>
          <w:b/>
          <w:bCs/>
          <w:szCs w:val="20"/>
          <w:lang w:val="es-ES" w:eastAsia="es-ES"/>
        </w:rPr>
        <w:t>Sometida a votación, la indicación fue aprobada por mayoría de votos. Votaron por su aprobación los Honorables Senadores señora Ebensperger y señor Pugh, y por su rechazo la Honorable Senadora señora Allende.</w:t>
      </w:r>
    </w:p>
    <w:p w14:paraId="260FA50C" w14:textId="10BFF96B" w:rsidR="00650B35" w:rsidRDefault="00650B35" w:rsidP="003556B7">
      <w:pPr>
        <w:tabs>
          <w:tab w:val="left" w:pos="2835"/>
        </w:tabs>
        <w:spacing w:line="240" w:lineRule="auto"/>
        <w:jc w:val="both"/>
        <w:rPr>
          <w:rFonts w:eastAsia="Times New Roman" w:cs="Arial"/>
          <w:szCs w:val="20"/>
          <w:lang w:val="es-ES" w:eastAsia="es-ES"/>
        </w:rPr>
      </w:pPr>
    </w:p>
    <w:p w14:paraId="2FD032D9" w14:textId="4D3B37F9" w:rsidR="00650B35" w:rsidRPr="00650B35" w:rsidRDefault="00650B35" w:rsidP="00650B35">
      <w:pPr>
        <w:tabs>
          <w:tab w:val="left" w:pos="2835"/>
        </w:tabs>
        <w:spacing w:line="240" w:lineRule="auto"/>
        <w:jc w:val="center"/>
        <w:rPr>
          <w:rFonts w:eastAsia="Times New Roman" w:cs="Arial"/>
          <w:b/>
          <w:bCs/>
          <w:szCs w:val="20"/>
          <w:lang w:val="es-ES" w:eastAsia="es-ES"/>
        </w:rPr>
      </w:pPr>
      <w:r w:rsidRPr="00650B35">
        <w:rPr>
          <w:rFonts w:eastAsia="Times New Roman" w:cs="Arial"/>
          <w:b/>
          <w:bCs/>
          <w:szCs w:val="20"/>
          <w:lang w:val="es-ES" w:eastAsia="es-ES"/>
        </w:rPr>
        <w:t>Indicación número 2</w:t>
      </w:r>
    </w:p>
    <w:p w14:paraId="40A14691" w14:textId="77777777" w:rsidR="00650B35" w:rsidRDefault="00650B35" w:rsidP="003556B7">
      <w:pPr>
        <w:tabs>
          <w:tab w:val="left" w:pos="2835"/>
        </w:tabs>
        <w:spacing w:line="240" w:lineRule="auto"/>
        <w:jc w:val="both"/>
        <w:rPr>
          <w:rFonts w:eastAsia="Times New Roman" w:cs="Arial"/>
          <w:szCs w:val="20"/>
          <w:lang w:val="es-ES" w:eastAsia="es-ES"/>
        </w:rPr>
      </w:pPr>
    </w:p>
    <w:p w14:paraId="69DF6460" w14:textId="2605953D" w:rsidR="00650B35" w:rsidRDefault="00650B35" w:rsidP="00231407">
      <w:pPr>
        <w:tabs>
          <w:tab w:val="left" w:pos="2835"/>
        </w:tabs>
        <w:spacing w:line="240" w:lineRule="auto"/>
        <w:jc w:val="both"/>
        <w:rPr>
          <w:rFonts w:eastAsia="Times New Roman" w:cs="Arial"/>
          <w:szCs w:val="20"/>
          <w:lang w:val="es-ES" w:eastAsia="es-ES"/>
        </w:rPr>
      </w:pPr>
      <w:r>
        <w:rPr>
          <w:rFonts w:eastAsia="Times New Roman" w:cs="Arial"/>
          <w:szCs w:val="20"/>
          <w:lang w:val="es-ES" w:eastAsia="es-ES"/>
        </w:rPr>
        <w:tab/>
      </w:r>
      <w:r w:rsidR="00231407" w:rsidRPr="00231407">
        <w:rPr>
          <w:rFonts w:eastAsia="Times New Roman" w:cs="Arial"/>
          <w:szCs w:val="20"/>
          <w:lang w:val="es-ES" w:eastAsia="es-ES"/>
        </w:rPr>
        <w:t xml:space="preserve">2.- De la Honorable Senadora señora Provoste, para agregar, luego del punto aparte del inciso final del nuevo artículo 17 transitorio, que pasa a ser coma (,), la frase </w:t>
      </w:r>
      <w:r w:rsidRPr="00650B35">
        <w:rPr>
          <w:rFonts w:eastAsia="Times New Roman" w:cs="Arial"/>
          <w:szCs w:val="20"/>
          <w:lang w:val="es-ES" w:eastAsia="es-ES"/>
        </w:rPr>
        <w:t>“, ni tampoco para el caso de miembros de directivas que hayan sido impugnadas por manejo irregular de recursos en el ejercicio de su cargo que sea constitutivo de delito y que hayan sido formalmente denunciados ante autoridad competente, al 18 de marzo de 2020.</w:t>
      </w:r>
      <w:r>
        <w:rPr>
          <w:rFonts w:eastAsia="Times New Roman" w:cs="Arial"/>
          <w:szCs w:val="20"/>
          <w:lang w:val="es-ES" w:eastAsia="es-ES"/>
        </w:rPr>
        <w:t>”.</w:t>
      </w:r>
    </w:p>
    <w:p w14:paraId="2DDA2CD8" w14:textId="3F3B0BF8" w:rsidR="00650B35" w:rsidRDefault="00650B35" w:rsidP="00231407">
      <w:pPr>
        <w:tabs>
          <w:tab w:val="left" w:pos="2835"/>
        </w:tabs>
        <w:spacing w:line="240" w:lineRule="auto"/>
        <w:jc w:val="both"/>
        <w:rPr>
          <w:rFonts w:eastAsia="Times New Roman" w:cs="Arial"/>
          <w:szCs w:val="20"/>
          <w:lang w:val="es-ES" w:eastAsia="es-ES"/>
        </w:rPr>
      </w:pPr>
    </w:p>
    <w:p w14:paraId="5746F585" w14:textId="13103834" w:rsidR="00650B35" w:rsidRPr="007E6A7D" w:rsidRDefault="00650B35" w:rsidP="00231407">
      <w:pPr>
        <w:tabs>
          <w:tab w:val="left" w:pos="2835"/>
        </w:tabs>
        <w:spacing w:line="240" w:lineRule="auto"/>
        <w:jc w:val="both"/>
        <w:rPr>
          <w:rFonts w:eastAsia="Times New Roman" w:cs="Arial"/>
          <w:b/>
          <w:bCs/>
          <w:szCs w:val="20"/>
          <w:lang w:val="es-ES" w:eastAsia="es-ES"/>
        </w:rPr>
      </w:pPr>
      <w:r w:rsidRPr="007E6A7D">
        <w:rPr>
          <w:rFonts w:eastAsia="Times New Roman" w:cs="Arial"/>
          <w:b/>
          <w:bCs/>
          <w:szCs w:val="20"/>
          <w:lang w:val="es-ES" w:eastAsia="es-ES"/>
        </w:rPr>
        <w:tab/>
      </w:r>
      <w:r w:rsidR="00BC6CE9">
        <w:rPr>
          <w:rFonts w:eastAsia="Times New Roman" w:cs="Arial"/>
          <w:b/>
          <w:bCs/>
          <w:szCs w:val="20"/>
          <w:lang w:val="es-ES" w:eastAsia="es-ES"/>
        </w:rPr>
        <w:t>-</w:t>
      </w:r>
      <w:r w:rsidRPr="007E6A7D">
        <w:rPr>
          <w:rFonts w:eastAsia="Times New Roman" w:cs="Arial"/>
          <w:b/>
          <w:bCs/>
          <w:szCs w:val="20"/>
          <w:lang w:val="es-ES" w:eastAsia="es-ES"/>
        </w:rPr>
        <w:t xml:space="preserve">Puesta en votación, con el texto antes transcrito, </w:t>
      </w:r>
      <w:r w:rsidR="007E6A7D">
        <w:rPr>
          <w:rFonts w:eastAsia="Times New Roman" w:cs="Arial"/>
          <w:b/>
          <w:bCs/>
          <w:szCs w:val="20"/>
          <w:lang w:val="es-ES" w:eastAsia="es-ES"/>
        </w:rPr>
        <w:t xml:space="preserve">la indicación </w:t>
      </w:r>
      <w:r w:rsidRPr="007E6A7D">
        <w:rPr>
          <w:rFonts w:eastAsia="Times New Roman" w:cs="Arial"/>
          <w:b/>
          <w:bCs/>
          <w:szCs w:val="20"/>
          <w:lang w:val="es-ES" w:eastAsia="es-ES"/>
        </w:rPr>
        <w:t>fue aprobada por la unanimidad de los miembros presentes de la Comisión, honorables Senadores señoras Allende y Ebensperger</w:t>
      </w:r>
      <w:r w:rsidR="007E6A7D" w:rsidRPr="007E6A7D">
        <w:rPr>
          <w:rFonts w:eastAsia="Times New Roman" w:cs="Arial"/>
          <w:b/>
          <w:bCs/>
          <w:szCs w:val="20"/>
          <w:lang w:val="es-ES" w:eastAsia="es-ES"/>
        </w:rPr>
        <w:t xml:space="preserve"> y señores Araya y Pugh.</w:t>
      </w:r>
    </w:p>
    <w:p w14:paraId="09D5431A" w14:textId="584B73C3" w:rsidR="00650B35" w:rsidRPr="007E6A7D" w:rsidRDefault="00650B35" w:rsidP="00231407">
      <w:pPr>
        <w:tabs>
          <w:tab w:val="left" w:pos="2835"/>
        </w:tabs>
        <w:spacing w:line="240" w:lineRule="auto"/>
        <w:jc w:val="both"/>
        <w:rPr>
          <w:rFonts w:eastAsia="Times New Roman" w:cs="Arial"/>
          <w:b/>
          <w:bCs/>
          <w:szCs w:val="20"/>
          <w:lang w:val="es-ES" w:eastAsia="es-ES"/>
        </w:rPr>
      </w:pPr>
    </w:p>
    <w:p w14:paraId="61A4EAB0" w14:textId="57D5F59D" w:rsidR="007E6A7D" w:rsidRPr="007E6A7D" w:rsidRDefault="007E6A7D" w:rsidP="007E6A7D">
      <w:pPr>
        <w:tabs>
          <w:tab w:val="left" w:pos="2835"/>
        </w:tabs>
        <w:spacing w:line="240" w:lineRule="auto"/>
        <w:jc w:val="center"/>
        <w:rPr>
          <w:rFonts w:eastAsia="Times New Roman" w:cs="Arial"/>
          <w:b/>
          <w:bCs/>
          <w:szCs w:val="20"/>
          <w:lang w:val="es-ES" w:eastAsia="es-ES"/>
        </w:rPr>
      </w:pPr>
      <w:r w:rsidRPr="007E6A7D">
        <w:rPr>
          <w:rFonts w:eastAsia="Times New Roman" w:cs="Arial"/>
          <w:b/>
          <w:bCs/>
          <w:szCs w:val="20"/>
          <w:lang w:val="es-ES" w:eastAsia="es-ES"/>
        </w:rPr>
        <w:t>o o o o</w:t>
      </w:r>
    </w:p>
    <w:p w14:paraId="11016B24" w14:textId="77777777" w:rsidR="00BA3BBD" w:rsidRPr="007E6A7D" w:rsidRDefault="00BA3BBD" w:rsidP="007E6A7D">
      <w:pPr>
        <w:tabs>
          <w:tab w:val="left" w:pos="2835"/>
        </w:tabs>
        <w:spacing w:line="240" w:lineRule="auto"/>
        <w:rPr>
          <w:rFonts w:eastAsia="Times New Roman" w:cs="Arial"/>
          <w:b/>
          <w:bCs/>
          <w:szCs w:val="20"/>
          <w:lang w:val="es-ES" w:eastAsia="es-ES"/>
        </w:rPr>
      </w:pPr>
    </w:p>
    <w:p w14:paraId="4892B490" w14:textId="04EA7FBF" w:rsidR="007E6A7D" w:rsidRPr="007E6A7D" w:rsidRDefault="007E6A7D" w:rsidP="007E6A7D">
      <w:pPr>
        <w:tabs>
          <w:tab w:val="left" w:pos="2835"/>
        </w:tabs>
        <w:spacing w:line="240" w:lineRule="auto"/>
        <w:jc w:val="center"/>
        <w:rPr>
          <w:rFonts w:eastAsia="Times New Roman" w:cs="Arial"/>
          <w:b/>
          <w:bCs/>
          <w:szCs w:val="20"/>
          <w:lang w:val="es-ES" w:eastAsia="es-ES"/>
        </w:rPr>
      </w:pPr>
      <w:r w:rsidRPr="007E6A7D">
        <w:rPr>
          <w:rFonts w:eastAsia="Times New Roman" w:cs="Arial"/>
          <w:b/>
          <w:bCs/>
          <w:szCs w:val="20"/>
          <w:lang w:val="es-ES" w:eastAsia="es-ES"/>
        </w:rPr>
        <w:t>Número nuevo</w:t>
      </w:r>
    </w:p>
    <w:p w14:paraId="2BC9239D" w14:textId="7E77F05B" w:rsidR="007E6A7D" w:rsidRDefault="007E6A7D" w:rsidP="00231407">
      <w:pPr>
        <w:tabs>
          <w:tab w:val="left" w:pos="2835"/>
        </w:tabs>
        <w:spacing w:line="240" w:lineRule="auto"/>
        <w:jc w:val="both"/>
        <w:rPr>
          <w:rFonts w:eastAsia="Times New Roman" w:cs="Arial"/>
          <w:szCs w:val="20"/>
          <w:lang w:val="es-ES" w:eastAsia="es-ES"/>
        </w:rPr>
      </w:pPr>
    </w:p>
    <w:p w14:paraId="5A4CE0AC" w14:textId="77777777" w:rsidR="00BA3BBD" w:rsidRDefault="00BA3BBD" w:rsidP="00231407">
      <w:pPr>
        <w:tabs>
          <w:tab w:val="left" w:pos="2835"/>
        </w:tabs>
        <w:spacing w:line="240" w:lineRule="auto"/>
        <w:jc w:val="both"/>
        <w:rPr>
          <w:rFonts w:eastAsia="Times New Roman" w:cs="Arial"/>
          <w:szCs w:val="20"/>
          <w:lang w:val="es-ES" w:eastAsia="es-ES"/>
        </w:rPr>
      </w:pPr>
    </w:p>
    <w:p w14:paraId="5441FE88" w14:textId="33B5DA6E" w:rsidR="003556B7" w:rsidRPr="007E6A7D" w:rsidRDefault="007E6A7D" w:rsidP="007E6A7D">
      <w:pPr>
        <w:tabs>
          <w:tab w:val="left" w:pos="2835"/>
        </w:tabs>
        <w:spacing w:line="240" w:lineRule="auto"/>
        <w:jc w:val="center"/>
        <w:rPr>
          <w:rFonts w:eastAsia="Times New Roman" w:cs="Arial"/>
          <w:b/>
          <w:bCs/>
          <w:szCs w:val="20"/>
          <w:lang w:val="es-ES" w:eastAsia="es-ES"/>
        </w:rPr>
      </w:pPr>
      <w:r w:rsidRPr="007E6A7D">
        <w:rPr>
          <w:rFonts w:eastAsia="Times New Roman" w:cs="Arial"/>
          <w:b/>
          <w:bCs/>
          <w:szCs w:val="20"/>
          <w:lang w:val="es-ES" w:eastAsia="es-ES"/>
        </w:rPr>
        <w:lastRenderedPageBreak/>
        <w:t>Indicación número 3</w:t>
      </w:r>
    </w:p>
    <w:p w14:paraId="3D81F422" w14:textId="77777777" w:rsidR="007E6A7D" w:rsidRDefault="007E6A7D" w:rsidP="00552DE4">
      <w:pPr>
        <w:tabs>
          <w:tab w:val="left" w:pos="2835"/>
        </w:tabs>
        <w:spacing w:line="240" w:lineRule="auto"/>
        <w:jc w:val="both"/>
        <w:rPr>
          <w:rFonts w:eastAsia="Times New Roman" w:cs="Arial"/>
          <w:szCs w:val="20"/>
          <w:lang w:val="es-ES" w:eastAsia="es-ES"/>
        </w:rPr>
      </w:pPr>
    </w:p>
    <w:p w14:paraId="7B77CDD8" w14:textId="77777777" w:rsidR="007E6A7D" w:rsidRDefault="00650B35" w:rsidP="00B248CC">
      <w:pPr>
        <w:tabs>
          <w:tab w:val="left" w:pos="2835"/>
        </w:tabs>
        <w:spacing w:line="240" w:lineRule="auto"/>
        <w:jc w:val="both"/>
      </w:pPr>
      <w:r>
        <w:rPr>
          <w:rFonts w:eastAsia="Times New Roman" w:cs="Arial"/>
          <w:szCs w:val="20"/>
          <w:lang w:val="es-ES" w:eastAsia="es-ES"/>
        </w:rPr>
        <w:tab/>
      </w:r>
      <w:r w:rsidR="00B248CC">
        <w:rPr>
          <w:rFonts w:eastAsia="Times New Roman" w:cs="Arial"/>
          <w:szCs w:val="20"/>
          <w:lang w:val="es-ES" w:eastAsia="es-ES"/>
        </w:rPr>
        <w:t xml:space="preserve">3.- De los Honorables Senadores señora Allende y señor Latorre, para agregar </w:t>
      </w:r>
      <w:r w:rsidR="00B248CC">
        <w:t>un nuevo artículo transitorio del siguiente tenor:</w:t>
      </w:r>
    </w:p>
    <w:p w14:paraId="1B424485" w14:textId="77777777" w:rsidR="007E6A7D" w:rsidRDefault="007E6A7D" w:rsidP="00B248CC">
      <w:pPr>
        <w:tabs>
          <w:tab w:val="left" w:pos="2835"/>
        </w:tabs>
        <w:spacing w:line="240" w:lineRule="auto"/>
        <w:jc w:val="both"/>
      </w:pPr>
    </w:p>
    <w:p w14:paraId="49AB23C1" w14:textId="707D8AC9" w:rsidR="003556B7" w:rsidRDefault="007E6A7D" w:rsidP="00B248CC">
      <w:pPr>
        <w:tabs>
          <w:tab w:val="left" w:pos="2835"/>
        </w:tabs>
        <w:spacing w:line="240" w:lineRule="auto"/>
        <w:jc w:val="both"/>
        <w:rPr>
          <w:rFonts w:eastAsia="Times New Roman" w:cs="Arial"/>
          <w:szCs w:val="20"/>
          <w:lang w:val="es-ES" w:eastAsia="es-ES"/>
        </w:rPr>
      </w:pPr>
      <w:r>
        <w:tab/>
      </w:r>
      <w:r w:rsidR="00B248CC">
        <w:t xml:space="preserve"> “La prórroga de los miembros de las directivas de las comunidades y asociaciones indígenas no tendrá aplicación en Rapa Nui o Isla de Pascua.”</w:t>
      </w:r>
    </w:p>
    <w:p w14:paraId="79336C6D" w14:textId="6FA9FE98" w:rsidR="003556B7" w:rsidRDefault="003556B7" w:rsidP="00552DE4">
      <w:pPr>
        <w:tabs>
          <w:tab w:val="left" w:pos="2835"/>
        </w:tabs>
        <w:spacing w:line="240" w:lineRule="auto"/>
        <w:jc w:val="both"/>
        <w:rPr>
          <w:rFonts w:eastAsia="Times New Roman" w:cs="Arial"/>
          <w:szCs w:val="20"/>
          <w:lang w:val="es-ES" w:eastAsia="es-ES"/>
        </w:rPr>
      </w:pPr>
    </w:p>
    <w:p w14:paraId="76C5BE75" w14:textId="7048D6F7" w:rsidR="00650B35" w:rsidRPr="00650B35" w:rsidRDefault="00650B35" w:rsidP="00650B35">
      <w:pPr>
        <w:tabs>
          <w:tab w:val="left" w:pos="2835"/>
        </w:tabs>
        <w:spacing w:line="240" w:lineRule="auto"/>
        <w:jc w:val="both"/>
        <w:rPr>
          <w:rFonts w:eastAsia="Times New Roman" w:cs="Arial"/>
          <w:b/>
          <w:bCs/>
          <w:szCs w:val="20"/>
          <w:lang w:val="es-ES" w:eastAsia="es-ES"/>
        </w:rPr>
      </w:pPr>
      <w:r>
        <w:rPr>
          <w:rFonts w:eastAsia="Times New Roman" w:cs="Arial"/>
          <w:szCs w:val="20"/>
          <w:lang w:val="es-ES" w:eastAsia="es-ES"/>
        </w:rPr>
        <w:tab/>
      </w:r>
      <w:r w:rsidR="00BC6CE9">
        <w:rPr>
          <w:rFonts w:eastAsia="Times New Roman" w:cs="Arial"/>
          <w:szCs w:val="20"/>
          <w:lang w:val="es-ES" w:eastAsia="es-ES"/>
        </w:rPr>
        <w:t>-</w:t>
      </w:r>
      <w:r w:rsidRPr="00650B35">
        <w:rPr>
          <w:rFonts w:eastAsia="Times New Roman" w:cs="Arial"/>
          <w:b/>
          <w:bCs/>
          <w:szCs w:val="20"/>
          <w:lang w:val="es-ES" w:eastAsia="es-ES"/>
        </w:rPr>
        <w:t xml:space="preserve">Sometida a votación, la indicación fue </w:t>
      </w:r>
      <w:r>
        <w:rPr>
          <w:rFonts w:eastAsia="Times New Roman" w:cs="Arial"/>
          <w:b/>
          <w:bCs/>
          <w:szCs w:val="20"/>
          <w:lang w:val="es-ES" w:eastAsia="es-ES"/>
        </w:rPr>
        <w:t xml:space="preserve">rechazada </w:t>
      </w:r>
      <w:r w:rsidRPr="00650B35">
        <w:rPr>
          <w:rFonts w:eastAsia="Times New Roman" w:cs="Arial"/>
          <w:b/>
          <w:bCs/>
          <w:szCs w:val="20"/>
          <w:lang w:val="es-ES" w:eastAsia="es-ES"/>
        </w:rPr>
        <w:t xml:space="preserve">por mayoría de votos. Votaron por su </w:t>
      </w:r>
      <w:r>
        <w:rPr>
          <w:rFonts w:eastAsia="Times New Roman" w:cs="Arial"/>
          <w:b/>
          <w:bCs/>
          <w:szCs w:val="20"/>
          <w:lang w:val="es-ES" w:eastAsia="es-ES"/>
        </w:rPr>
        <w:t xml:space="preserve">rechazo </w:t>
      </w:r>
      <w:r w:rsidRPr="00650B35">
        <w:rPr>
          <w:rFonts w:eastAsia="Times New Roman" w:cs="Arial"/>
          <w:b/>
          <w:bCs/>
          <w:szCs w:val="20"/>
          <w:lang w:val="es-ES" w:eastAsia="es-ES"/>
        </w:rPr>
        <w:t xml:space="preserve">los Honorables Senadores señora Ebensperger y señor Pugh, y por su </w:t>
      </w:r>
      <w:r>
        <w:rPr>
          <w:rFonts w:eastAsia="Times New Roman" w:cs="Arial"/>
          <w:b/>
          <w:bCs/>
          <w:szCs w:val="20"/>
          <w:lang w:val="es-ES" w:eastAsia="es-ES"/>
        </w:rPr>
        <w:t xml:space="preserve">aprobación </w:t>
      </w:r>
      <w:r w:rsidRPr="00650B35">
        <w:rPr>
          <w:rFonts w:eastAsia="Times New Roman" w:cs="Arial"/>
          <w:b/>
          <w:bCs/>
          <w:szCs w:val="20"/>
          <w:lang w:val="es-ES" w:eastAsia="es-ES"/>
        </w:rPr>
        <w:t>la Honorable Senadora señora Allende.</w:t>
      </w:r>
    </w:p>
    <w:p w14:paraId="33D3BA4E" w14:textId="77777777" w:rsidR="007E6A7D" w:rsidRPr="007E6A7D" w:rsidRDefault="007E6A7D" w:rsidP="007E6A7D">
      <w:pPr>
        <w:tabs>
          <w:tab w:val="left" w:pos="2835"/>
        </w:tabs>
        <w:spacing w:line="240" w:lineRule="auto"/>
        <w:jc w:val="both"/>
        <w:rPr>
          <w:rFonts w:eastAsia="Times New Roman" w:cs="Arial"/>
          <w:b/>
          <w:bCs/>
          <w:szCs w:val="20"/>
          <w:lang w:val="es-ES" w:eastAsia="es-ES"/>
        </w:rPr>
      </w:pPr>
    </w:p>
    <w:p w14:paraId="5C9F0BB0" w14:textId="77777777" w:rsidR="007E6A7D" w:rsidRPr="007E6A7D" w:rsidRDefault="007E6A7D" w:rsidP="007E6A7D">
      <w:pPr>
        <w:tabs>
          <w:tab w:val="left" w:pos="2835"/>
        </w:tabs>
        <w:spacing w:line="240" w:lineRule="auto"/>
        <w:jc w:val="center"/>
        <w:rPr>
          <w:rFonts w:eastAsia="Times New Roman" w:cs="Arial"/>
          <w:b/>
          <w:bCs/>
          <w:szCs w:val="20"/>
          <w:lang w:val="es-ES" w:eastAsia="es-ES"/>
        </w:rPr>
      </w:pPr>
      <w:r w:rsidRPr="007E6A7D">
        <w:rPr>
          <w:rFonts w:eastAsia="Times New Roman" w:cs="Arial"/>
          <w:b/>
          <w:bCs/>
          <w:szCs w:val="20"/>
          <w:lang w:val="es-ES" w:eastAsia="es-ES"/>
        </w:rPr>
        <w:t>o o o o</w:t>
      </w:r>
    </w:p>
    <w:p w14:paraId="01990DBA" w14:textId="77777777" w:rsidR="003556B7" w:rsidRPr="00552DE4" w:rsidRDefault="003556B7" w:rsidP="00552DE4">
      <w:pPr>
        <w:tabs>
          <w:tab w:val="left" w:pos="2835"/>
        </w:tabs>
        <w:spacing w:line="240" w:lineRule="auto"/>
        <w:jc w:val="both"/>
        <w:rPr>
          <w:rFonts w:eastAsia="Times New Roman" w:cs="Arial"/>
          <w:szCs w:val="20"/>
          <w:lang w:val="es-ES" w:eastAsia="es-ES"/>
        </w:rPr>
      </w:pPr>
    </w:p>
    <w:p w14:paraId="53FE3EA5" w14:textId="77777777" w:rsidR="00552DE4" w:rsidRPr="00552DE4" w:rsidRDefault="00552DE4" w:rsidP="00552DE4">
      <w:pPr>
        <w:tabs>
          <w:tab w:val="left" w:pos="2835"/>
        </w:tabs>
        <w:spacing w:line="240" w:lineRule="auto"/>
        <w:jc w:val="center"/>
        <w:rPr>
          <w:rFonts w:eastAsia="Times New Roman" w:cs="Times New Roman"/>
          <w:b/>
          <w:szCs w:val="20"/>
          <w:lang w:val="es-ES" w:eastAsia="es-ES"/>
        </w:rPr>
      </w:pPr>
      <w:r w:rsidRPr="00552DE4">
        <w:rPr>
          <w:rFonts w:eastAsia="Times New Roman" w:cs="Times New Roman"/>
          <w:szCs w:val="20"/>
          <w:lang w:val="es-ES" w:eastAsia="es-ES"/>
        </w:rPr>
        <w:t>- - -</w:t>
      </w:r>
    </w:p>
    <w:p w14:paraId="5BB610F0"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p>
    <w:p w14:paraId="72B4AE96" w14:textId="77777777" w:rsidR="00552DE4" w:rsidRPr="00552DE4" w:rsidRDefault="00552DE4" w:rsidP="00552DE4">
      <w:pPr>
        <w:tabs>
          <w:tab w:val="left" w:pos="2835"/>
        </w:tabs>
        <w:spacing w:line="240" w:lineRule="auto"/>
        <w:jc w:val="center"/>
        <w:rPr>
          <w:rFonts w:eastAsia="Times New Roman" w:cs="Times New Roman"/>
          <w:b/>
          <w:szCs w:val="20"/>
          <w:lang w:val="es-ES" w:eastAsia="es-ES"/>
        </w:rPr>
      </w:pPr>
      <w:r w:rsidRPr="00552DE4">
        <w:rPr>
          <w:rFonts w:eastAsia="Times New Roman" w:cs="Times New Roman"/>
          <w:b/>
          <w:szCs w:val="20"/>
          <w:lang w:val="es-ES" w:eastAsia="es-ES"/>
        </w:rPr>
        <w:t>TEXTO DEL PROYECTO</w:t>
      </w:r>
    </w:p>
    <w:p w14:paraId="189AA3CF"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p>
    <w:p w14:paraId="7F8B04A7" w14:textId="246ABE23" w:rsidR="00552DE4" w:rsidRPr="00552DE4" w:rsidRDefault="00552DE4" w:rsidP="00552DE4">
      <w:pPr>
        <w:tabs>
          <w:tab w:val="left" w:pos="2835"/>
        </w:tabs>
        <w:spacing w:line="240" w:lineRule="auto"/>
        <w:jc w:val="both"/>
        <w:rPr>
          <w:rFonts w:eastAsia="Times New Roman" w:cs="Times New Roman"/>
          <w:szCs w:val="20"/>
          <w:lang w:val="es-ES" w:eastAsia="es-ES"/>
        </w:rPr>
      </w:pPr>
      <w:r w:rsidRPr="00552DE4">
        <w:rPr>
          <w:rFonts w:eastAsia="Times New Roman" w:cs="Times New Roman"/>
          <w:szCs w:val="20"/>
          <w:lang w:val="es-ES" w:eastAsia="es-ES"/>
        </w:rPr>
        <w:tab/>
        <w:t xml:space="preserve">En conformidad con los acuerdos adoptados, vuestra Comisión de Gobierno, Descentralización y Regionalización tiene a honra proponeros aprobar el proyecto de ley en informe, en general y en particular, </w:t>
      </w:r>
      <w:r w:rsidR="00803C76">
        <w:rPr>
          <w:rFonts w:eastAsia="Times New Roman" w:cs="Times New Roman"/>
          <w:szCs w:val="20"/>
          <w:lang w:val="es-ES" w:eastAsia="es-ES"/>
        </w:rPr>
        <w:t>con el siguiente texto</w:t>
      </w:r>
      <w:r w:rsidRPr="00552DE4">
        <w:rPr>
          <w:rFonts w:eastAsia="Times New Roman" w:cs="Times New Roman"/>
          <w:szCs w:val="20"/>
          <w:lang w:val="es-ES" w:eastAsia="es-ES"/>
        </w:rPr>
        <w:t>:</w:t>
      </w:r>
    </w:p>
    <w:p w14:paraId="133E6D50"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p>
    <w:p w14:paraId="5CF4463D" w14:textId="77777777" w:rsidR="00552DE4" w:rsidRPr="00552DE4" w:rsidRDefault="00552DE4" w:rsidP="00552DE4">
      <w:pPr>
        <w:tabs>
          <w:tab w:val="left" w:pos="2835"/>
        </w:tabs>
        <w:spacing w:line="240" w:lineRule="auto"/>
        <w:jc w:val="center"/>
        <w:rPr>
          <w:rFonts w:eastAsia="Times New Roman" w:cs="Times New Roman"/>
          <w:szCs w:val="20"/>
          <w:lang w:val="es-ES" w:eastAsia="es-ES"/>
        </w:rPr>
      </w:pPr>
      <w:r w:rsidRPr="00552DE4">
        <w:rPr>
          <w:rFonts w:eastAsia="Times New Roman" w:cs="Times New Roman"/>
          <w:szCs w:val="20"/>
          <w:lang w:val="es-ES" w:eastAsia="es-ES"/>
        </w:rPr>
        <w:t>PROYECTO DE LEY:</w:t>
      </w:r>
    </w:p>
    <w:p w14:paraId="22378A7F"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p>
    <w:p w14:paraId="47C8F909" w14:textId="77777777" w:rsidR="00552DE4" w:rsidRPr="00552DE4" w:rsidRDefault="00552DE4" w:rsidP="00552DE4">
      <w:pPr>
        <w:tabs>
          <w:tab w:val="left" w:pos="2835"/>
        </w:tabs>
        <w:spacing w:line="240" w:lineRule="auto"/>
        <w:jc w:val="both"/>
        <w:rPr>
          <w:rFonts w:eastAsia="Times New Roman" w:cs="Arial"/>
          <w:szCs w:val="20"/>
          <w:lang w:val="es-ES_tradnl" w:eastAsia="es-ES"/>
        </w:rPr>
      </w:pPr>
      <w:r w:rsidRPr="00552DE4">
        <w:rPr>
          <w:rFonts w:eastAsia="Times New Roman" w:cs="Arial"/>
          <w:szCs w:val="24"/>
          <w:lang w:val="es-ES" w:eastAsia="es-ES"/>
        </w:rPr>
        <w:tab/>
      </w:r>
      <w:r w:rsidRPr="00552DE4">
        <w:rPr>
          <w:rFonts w:eastAsia="Times New Roman" w:cs="Arial"/>
          <w:szCs w:val="20"/>
          <w:lang w:val="es-ES_tradnl" w:eastAsia="es-ES"/>
        </w:rPr>
        <w:t>“Artículo único. - Modificase la ley N° 19.253, que establece normas sobre Protección, Fomento y Desarrollo de los Indígenas, y crea la Corporación Nacional de Desarrollo Indígena, en el siguiente sentido:</w:t>
      </w:r>
    </w:p>
    <w:p w14:paraId="0406B261" w14:textId="77777777" w:rsidR="00552DE4" w:rsidRPr="00552DE4" w:rsidRDefault="00552DE4" w:rsidP="00552DE4">
      <w:pPr>
        <w:tabs>
          <w:tab w:val="left" w:pos="2835"/>
        </w:tabs>
        <w:spacing w:line="240" w:lineRule="auto"/>
        <w:jc w:val="both"/>
        <w:rPr>
          <w:rFonts w:eastAsia="Times New Roman" w:cs="Arial"/>
          <w:szCs w:val="20"/>
          <w:lang w:val="es-ES_tradnl" w:eastAsia="es-ES"/>
        </w:rPr>
      </w:pPr>
    </w:p>
    <w:p w14:paraId="0FF5DA21" w14:textId="77777777" w:rsidR="00552DE4" w:rsidRPr="00552DE4" w:rsidRDefault="00552DE4" w:rsidP="00552DE4">
      <w:pPr>
        <w:tabs>
          <w:tab w:val="left" w:pos="2835"/>
        </w:tabs>
        <w:spacing w:line="240" w:lineRule="auto"/>
        <w:jc w:val="both"/>
        <w:rPr>
          <w:rFonts w:eastAsia="Times New Roman" w:cs="Arial"/>
          <w:szCs w:val="20"/>
          <w:lang w:val="es-ES_tradnl" w:eastAsia="es-ES"/>
        </w:rPr>
      </w:pPr>
      <w:r w:rsidRPr="00552DE4">
        <w:rPr>
          <w:rFonts w:eastAsia="Times New Roman" w:cs="Arial"/>
          <w:szCs w:val="20"/>
          <w:lang w:val="es-ES_tradnl" w:eastAsia="es-ES"/>
        </w:rPr>
        <w:tab/>
        <w:t xml:space="preserve">1) Agrégase como artículo 17 transitorio, nuevo, el siguiente: </w:t>
      </w:r>
    </w:p>
    <w:p w14:paraId="65BDE1E1" w14:textId="77777777" w:rsidR="00552DE4" w:rsidRPr="00552DE4" w:rsidRDefault="00552DE4" w:rsidP="00552DE4">
      <w:pPr>
        <w:tabs>
          <w:tab w:val="left" w:pos="2835"/>
        </w:tabs>
        <w:spacing w:line="240" w:lineRule="auto"/>
        <w:jc w:val="both"/>
        <w:rPr>
          <w:rFonts w:eastAsia="Times New Roman" w:cs="Arial"/>
          <w:szCs w:val="20"/>
          <w:lang w:val="es-ES_tradnl" w:eastAsia="es-ES"/>
        </w:rPr>
      </w:pPr>
    </w:p>
    <w:p w14:paraId="408F4FED" w14:textId="77777777" w:rsidR="00552DE4" w:rsidRPr="00552DE4" w:rsidRDefault="00552DE4" w:rsidP="00552DE4">
      <w:pPr>
        <w:tabs>
          <w:tab w:val="left" w:pos="2835"/>
        </w:tabs>
        <w:spacing w:line="240" w:lineRule="auto"/>
        <w:jc w:val="both"/>
        <w:rPr>
          <w:rFonts w:eastAsia="Times New Roman" w:cs="Arial"/>
          <w:szCs w:val="20"/>
          <w:lang w:val="es-ES_tradnl" w:eastAsia="es-ES"/>
        </w:rPr>
      </w:pPr>
      <w:r w:rsidRPr="00552DE4">
        <w:rPr>
          <w:rFonts w:eastAsia="Times New Roman" w:cs="Arial"/>
          <w:szCs w:val="20"/>
          <w:lang w:val="es-ES_tradnl" w:eastAsia="es-ES"/>
        </w:rPr>
        <w:tab/>
        <w:t>“Artículo 17.- Prorrógase el periodo por el cual fueron elegidos los miembros de las directivas de las comunidades y asociaciones indígenas a que se refieren los artículos 9 y siguientes y 36 y 37 de la presente ley, que cumplan el plazo por el cual fueron designados durante la vigencia del estado de excepción constitucional de catástrofe, por calamidad pública, declarado por decreto supremo N° 104, de 18 de marzo de 2020, del Ministerio del Interior y Seguridad Pública, y en el tiempo en que éste fuere prorrogado, si es el caso, o que lo hayan cumplido en los tres meses anteriores a su declaración.</w:t>
      </w:r>
    </w:p>
    <w:p w14:paraId="54FA131C" w14:textId="77777777" w:rsidR="00552DE4" w:rsidRPr="00552DE4" w:rsidRDefault="00552DE4" w:rsidP="00552DE4">
      <w:pPr>
        <w:tabs>
          <w:tab w:val="left" w:pos="2835"/>
        </w:tabs>
        <w:spacing w:line="240" w:lineRule="auto"/>
        <w:jc w:val="both"/>
        <w:rPr>
          <w:rFonts w:eastAsia="Times New Roman" w:cs="Arial"/>
          <w:szCs w:val="20"/>
          <w:lang w:val="es-ES_tradnl" w:eastAsia="es-ES"/>
        </w:rPr>
      </w:pPr>
    </w:p>
    <w:p w14:paraId="18BBF51D" w14:textId="77777777" w:rsidR="00552DE4" w:rsidRPr="00552DE4" w:rsidRDefault="00552DE4" w:rsidP="00552DE4">
      <w:pPr>
        <w:tabs>
          <w:tab w:val="left" w:pos="2835"/>
        </w:tabs>
        <w:spacing w:line="240" w:lineRule="auto"/>
        <w:jc w:val="both"/>
        <w:rPr>
          <w:rFonts w:eastAsia="Times New Roman" w:cs="Arial"/>
          <w:szCs w:val="20"/>
          <w:lang w:val="es-ES_tradnl" w:eastAsia="es-ES"/>
        </w:rPr>
      </w:pPr>
      <w:r w:rsidRPr="00552DE4">
        <w:rPr>
          <w:rFonts w:eastAsia="Times New Roman" w:cs="Arial"/>
          <w:szCs w:val="20"/>
          <w:lang w:val="es-ES_tradnl" w:eastAsia="es-ES"/>
        </w:rPr>
        <w:tab/>
        <w:t xml:space="preserve">Los miembros de las directivas señalados en el inciso anterior continuarán en sus cargos, como máximo, hasta tres meses después de que el estado de excepción constitucional de catástrofe, por </w:t>
      </w:r>
      <w:r w:rsidRPr="00552DE4">
        <w:rPr>
          <w:rFonts w:eastAsia="Times New Roman" w:cs="Arial"/>
          <w:szCs w:val="20"/>
          <w:lang w:val="es-ES_tradnl" w:eastAsia="es-ES"/>
        </w:rPr>
        <w:lastRenderedPageBreak/>
        <w:t>calamidad pública, declarado por decreto supremo N° 104, de 18 de marzo de 2020, del Ministerio del Interior y Seguridad Pública, o su prorroga, haya finalizado, plazo en el cual se deberá realizar el proceso eleccionario correspondiente. En caso de que el estado de excepción constitucional de catástrofe se prorrogue parcialmente en una o más regiones del país, la suspensión afectará solamente a dichas regiones.</w:t>
      </w:r>
    </w:p>
    <w:p w14:paraId="7DB70823" w14:textId="77777777" w:rsidR="00552DE4" w:rsidRPr="00552DE4" w:rsidRDefault="00552DE4" w:rsidP="00552DE4">
      <w:pPr>
        <w:tabs>
          <w:tab w:val="left" w:pos="2835"/>
        </w:tabs>
        <w:spacing w:line="240" w:lineRule="auto"/>
        <w:jc w:val="both"/>
        <w:rPr>
          <w:rFonts w:eastAsia="Times New Roman" w:cs="Arial"/>
          <w:szCs w:val="20"/>
          <w:lang w:val="es-ES_tradnl" w:eastAsia="es-ES"/>
        </w:rPr>
      </w:pPr>
    </w:p>
    <w:p w14:paraId="71C0262A" w14:textId="7F1F0E3E" w:rsidR="00552DE4" w:rsidRPr="00552DE4" w:rsidRDefault="00552DE4" w:rsidP="00552DE4">
      <w:pPr>
        <w:tabs>
          <w:tab w:val="left" w:pos="2835"/>
        </w:tabs>
        <w:spacing w:line="240" w:lineRule="auto"/>
        <w:jc w:val="both"/>
        <w:rPr>
          <w:rFonts w:eastAsia="Times New Roman" w:cs="Arial"/>
          <w:szCs w:val="20"/>
          <w:lang w:val="es-ES_tradnl" w:eastAsia="es-ES"/>
        </w:rPr>
      </w:pPr>
      <w:r w:rsidRPr="00552DE4">
        <w:rPr>
          <w:rFonts w:eastAsia="Times New Roman" w:cs="Arial"/>
          <w:szCs w:val="20"/>
          <w:lang w:val="es-ES_tradnl" w:eastAsia="es-ES"/>
        </w:rPr>
        <w:tab/>
        <w:t xml:space="preserve">La prórroga dispuesta en este artículo no tendrá aplicación en aquellos casos en que las comunidades y asociaciones indígenas ya hubieren </w:t>
      </w:r>
      <w:r w:rsidRPr="00552DE4">
        <w:rPr>
          <w:rFonts w:eastAsia="Times New Roman" w:cs="Arial"/>
          <w:b/>
          <w:bCs/>
          <w:szCs w:val="20"/>
          <w:lang w:val="es-ES_tradnl" w:eastAsia="es-ES"/>
        </w:rPr>
        <w:t>ele</w:t>
      </w:r>
      <w:r w:rsidR="007E6A7D" w:rsidRPr="007E6A7D">
        <w:rPr>
          <w:rFonts w:eastAsia="Times New Roman" w:cs="Arial"/>
          <w:b/>
          <w:bCs/>
          <w:szCs w:val="20"/>
          <w:lang w:val="es-ES_tradnl" w:eastAsia="es-ES"/>
        </w:rPr>
        <w:t>gido,</w:t>
      </w:r>
      <w:r w:rsidR="007E6A7D" w:rsidRPr="007E6A7D">
        <w:rPr>
          <w:rFonts w:eastAsia="Times New Roman" w:cs="Arial"/>
          <w:b/>
          <w:bCs/>
          <w:szCs w:val="24"/>
          <w:lang w:val="es-ES" w:eastAsia="es-ES"/>
        </w:rPr>
        <w:t xml:space="preserve"> </w:t>
      </w:r>
      <w:r w:rsidR="007E6A7D" w:rsidRPr="007E6A7D">
        <w:rPr>
          <w:rFonts w:eastAsia="Times New Roman" w:cs="Arial"/>
          <w:b/>
          <w:bCs/>
          <w:szCs w:val="20"/>
          <w:lang w:val="es-ES" w:eastAsia="es-ES"/>
        </w:rPr>
        <w:t>o elijan con posterioridad a la publicación de la presente ley,</w:t>
      </w:r>
      <w:r w:rsidR="007E6A7D" w:rsidRPr="007E6A7D">
        <w:rPr>
          <w:rFonts w:eastAsia="Times New Roman" w:cs="Arial"/>
          <w:szCs w:val="20"/>
          <w:lang w:val="es-ES" w:eastAsia="es-ES"/>
        </w:rPr>
        <w:t xml:space="preserve"> </w:t>
      </w:r>
      <w:r w:rsidRPr="00552DE4">
        <w:rPr>
          <w:rFonts w:eastAsia="Times New Roman" w:cs="Arial"/>
          <w:szCs w:val="20"/>
          <w:lang w:val="es-ES_tradnl" w:eastAsia="es-ES"/>
        </w:rPr>
        <w:t>nuevos miembros de las directivas durante el espacio temporal a que se refiere el inciso primero</w:t>
      </w:r>
      <w:r w:rsidR="007E6A7D" w:rsidRPr="007E6A7D">
        <w:rPr>
          <w:rFonts w:cs="Arial"/>
          <w:b/>
          <w:bCs/>
          <w:szCs w:val="24"/>
        </w:rPr>
        <w:t>, ni tampoco para el caso de miembros de directivas que hayan sido impugnadas por manejo irregular de recursos en el ejercicio de su cargo que sea constitutivo de delito y que hayan sido formalmente denunciados ante autoridad competente, al 18 de marzo de 2020</w:t>
      </w:r>
      <w:r w:rsidR="007E6A7D" w:rsidRPr="007E6A7D">
        <w:rPr>
          <w:rFonts w:cs="Arial"/>
          <w:szCs w:val="24"/>
        </w:rPr>
        <w:t>.”</w:t>
      </w:r>
      <w:r w:rsidRPr="00552DE4">
        <w:rPr>
          <w:rFonts w:eastAsia="Times New Roman" w:cs="Arial"/>
          <w:szCs w:val="20"/>
          <w:lang w:val="es-ES_tradnl" w:eastAsia="es-ES"/>
        </w:rPr>
        <w:t>.</w:t>
      </w:r>
    </w:p>
    <w:p w14:paraId="26C0A209" w14:textId="77777777" w:rsidR="007E6A7D" w:rsidRPr="00552DE4" w:rsidRDefault="007E6A7D" w:rsidP="00552DE4">
      <w:pPr>
        <w:tabs>
          <w:tab w:val="left" w:pos="2835"/>
        </w:tabs>
        <w:spacing w:line="240" w:lineRule="auto"/>
        <w:jc w:val="both"/>
        <w:rPr>
          <w:rFonts w:eastAsia="Times New Roman" w:cs="Arial"/>
          <w:szCs w:val="20"/>
          <w:lang w:val="es-ES_tradnl" w:eastAsia="es-ES"/>
        </w:rPr>
      </w:pPr>
      <w:bookmarkStart w:id="1" w:name="_GoBack"/>
      <w:bookmarkEnd w:id="1"/>
    </w:p>
    <w:p w14:paraId="5406576C" w14:textId="77777777" w:rsidR="00552DE4" w:rsidRPr="00552DE4" w:rsidRDefault="00552DE4" w:rsidP="00552DE4">
      <w:pPr>
        <w:tabs>
          <w:tab w:val="left" w:pos="2835"/>
        </w:tabs>
        <w:spacing w:line="240" w:lineRule="auto"/>
        <w:jc w:val="both"/>
        <w:rPr>
          <w:rFonts w:eastAsia="Times New Roman" w:cs="Arial"/>
          <w:szCs w:val="20"/>
          <w:lang w:val="es-ES_tradnl" w:eastAsia="es-ES"/>
        </w:rPr>
      </w:pPr>
      <w:r w:rsidRPr="00552DE4">
        <w:rPr>
          <w:rFonts w:eastAsia="Times New Roman" w:cs="Arial"/>
          <w:szCs w:val="20"/>
          <w:lang w:val="es-ES_tradnl" w:eastAsia="es-ES"/>
        </w:rPr>
        <w:tab/>
        <w:t>2) Incorpórase como artículo 18 transitorio, nuevo, el que sigue:</w:t>
      </w:r>
    </w:p>
    <w:p w14:paraId="1254BE00" w14:textId="77777777" w:rsidR="00552DE4" w:rsidRPr="00552DE4" w:rsidRDefault="00552DE4" w:rsidP="00552DE4">
      <w:pPr>
        <w:tabs>
          <w:tab w:val="left" w:pos="2835"/>
        </w:tabs>
        <w:spacing w:line="240" w:lineRule="auto"/>
        <w:jc w:val="both"/>
        <w:rPr>
          <w:rFonts w:eastAsia="Times New Roman" w:cs="Arial"/>
          <w:szCs w:val="20"/>
          <w:lang w:val="es-ES_tradnl" w:eastAsia="es-ES"/>
        </w:rPr>
      </w:pPr>
    </w:p>
    <w:p w14:paraId="5809D1D4" w14:textId="77777777" w:rsidR="00552DE4" w:rsidRPr="00552DE4" w:rsidRDefault="00552DE4" w:rsidP="00552DE4">
      <w:pPr>
        <w:tabs>
          <w:tab w:val="left" w:pos="2835"/>
        </w:tabs>
        <w:spacing w:line="240" w:lineRule="auto"/>
        <w:jc w:val="both"/>
        <w:rPr>
          <w:rFonts w:eastAsia="Times New Roman" w:cs="Arial"/>
          <w:szCs w:val="20"/>
          <w:lang w:val="es-ES_tradnl" w:eastAsia="es-ES"/>
        </w:rPr>
      </w:pPr>
      <w:r w:rsidRPr="00552DE4">
        <w:rPr>
          <w:rFonts w:eastAsia="Times New Roman" w:cs="Arial"/>
          <w:szCs w:val="20"/>
          <w:lang w:val="es-ES_tradnl" w:eastAsia="es-ES"/>
        </w:rPr>
        <w:tab/>
        <w:t xml:space="preserve">“Artículo 18.- Prorrógase el respectivo período para el cual fueron designados los actuales representantes indígenas a que se refiere el artículo 41 letra d) de la presente ley, de conformidad al decreto supremo N° 26, de 2016, del Ministerio de Desarrollo Social, </w:t>
      </w:r>
      <w:bookmarkStart w:id="2" w:name="_Hlk42470892"/>
      <w:r w:rsidRPr="00552DE4">
        <w:rPr>
          <w:rFonts w:eastAsia="Times New Roman" w:cs="Arial"/>
          <w:bCs/>
          <w:szCs w:val="20"/>
          <w:lang w:val="es-ES_tradnl" w:eastAsia="es-ES"/>
        </w:rPr>
        <w:t>y que actualmente se encuentren ejerciendo sus cargos</w:t>
      </w:r>
      <w:bookmarkEnd w:id="2"/>
      <w:r w:rsidRPr="00552DE4">
        <w:rPr>
          <w:rFonts w:eastAsia="Times New Roman" w:cs="Arial"/>
          <w:szCs w:val="20"/>
          <w:lang w:val="es-ES_tradnl" w:eastAsia="es-ES"/>
        </w:rPr>
        <w:t xml:space="preserve"> hasta la publicación en el Diario Oficial del decreto que designe los nuevos representantes. </w:t>
      </w:r>
    </w:p>
    <w:p w14:paraId="0BC384F7" w14:textId="77777777" w:rsidR="00552DE4" w:rsidRPr="00552DE4" w:rsidRDefault="00552DE4" w:rsidP="00552DE4">
      <w:pPr>
        <w:tabs>
          <w:tab w:val="left" w:pos="2835"/>
        </w:tabs>
        <w:spacing w:line="240" w:lineRule="auto"/>
        <w:jc w:val="both"/>
        <w:rPr>
          <w:rFonts w:eastAsia="Times New Roman" w:cs="Arial"/>
          <w:szCs w:val="20"/>
          <w:lang w:val="es-ES_tradnl" w:eastAsia="es-ES"/>
        </w:rPr>
      </w:pPr>
    </w:p>
    <w:p w14:paraId="66D0AE20" w14:textId="77777777" w:rsidR="00552DE4" w:rsidRPr="00552DE4" w:rsidRDefault="00552DE4" w:rsidP="00552DE4">
      <w:pPr>
        <w:tabs>
          <w:tab w:val="left" w:pos="2835"/>
        </w:tabs>
        <w:spacing w:line="240" w:lineRule="auto"/>
        <w:jc w:val="both"/>
        <w:rPr>
          <w:rFonts w:eastAsia="Times New Roman" w:cs="Arial"/>
          <w:szCs w:val="20"/>
          <w:lang w:val="es-ES_tradnl" w:eastAsia="es-ES"/>
        </w:rPr>
      </w:pPr>
      <w:r w:rsidRPr="00552DE4">
        <w:rPr>
          <w:rFonts w:eastAsia="Times New Roman" w:cs="Arial"/>
          <w:szCs w:val="20"/>
          <w:lang w:val="es-ES_tradnl" w:eastAsia="es-ES"/>
        </w:rPr>
        <w:tab/>
        <w:t>El proceso de proposición de los representantes indígenas mencionados en la letra d) del artículo 41 de la presente ley y se deberá realizar dentro de los tres meses siguientes de que el estado de excepción constitucional de catástrofe, por calamidad pública, declarado por decreto supremo N° 104, de 18 de marzo de 2020, del Ministerio del Interior y Seguridad Pública, o su prorroga, haya finalizado en todas las regiones del país.”.”.</w:t>
      </w:r>
    </w:p>
    <w:p w14:paraId="6EB4FCE1" w14:textId="77777777" w:rsidR="00552DE4" w:rsidRPr="00552DE4" w:rsidRDefault="00552DE4" w:rsidP="00552DE4">
      <w:pPr>
        <w:tabs>
          <w:tab w:val="left" w:pos="2835"/>
        </w:tabs>
        <w:spacing w:line="240" w:lineRule="auto"/>
        <w:jc w:val="both"/>
        <w:rPr>
          <w:rFonts w:eastAsia="Times New Roman" w:cs="Arial"/>
          <w:szCs w:val="20"/>
          <w:lang w:val="es-ES" w:eastAsia="es-ES"/>
        </w:rPr>
      </w:pPr>
    </w:p>
    <w:p w14:paraId="30563C39" w14:textId="77777777" w:rsidR="00552DE4" w:rsidRPr="00552DE4" w:rsidRDefault="00552DE4" w:rsidP="00552DE4">
      <w:pPr>
        <w:tabs>
          <w:tab w:val="left" w:pos="2835"/>
        </w:tabs>
        <w:spacing w:line="240" w:lineRule="auto"/>
        <w:jc w:val="center"/>
        <w:rPr>
          <w:rFonts w:eastAsia="Times New Roman" w:cs="Arial"/>
          <w:szCs w:val="20"/>
          <w:lang w:val="es-ES" w:eastAsia="es-ES"/>
        </w:rPr>
      </w:pPr>
      <w:r w:rsidRPr="00552DE4">
        <w:rPr>
          <w:rFonts w:eastAsia="Times New Roman" w:cs="Arial"/>
          <w:szCs w:val="20"/>
          <w:lang w:val="es-ES" w:eastAsia="es-ES"/>
        </w:rPr>
        <w:t>- - -</w:t>
      </w:r>
    </w:p>
    <w:p w14:paraId="7751338A" w14:textId="77777777" w:rsidR="00552DE4" w:rsidRPr="00552DE4" w:rsidRDefault="00552DE4" w:rsidP="00552DE4">
      <w:pPr>
        <w:tabs>
          <w:tab w:val="left" w:pos="2835"/>
        </w:tabs>
        <w:spacing w:line="240" w:lineRule="auto"/>
        <w:jc w:val="both"/>
        <w:rPr>
          <w:rFonts w:eastAsia="Times New Roman" w:cs="Arial"/>
          <w:szCs w:val="20"/>
          <w:lang w:val="es-ES" w:eastAsia="es-ES"/>
        </w:rPr>
      </w:pPr>
    </w:p>
    <w:p w14:paraId="0133375D" w14:textId="761D6178" w:rsidR="00552DE4" w:rsidRPr="00552DE4" w:rsidRDefault="00552DE4" w:rsidP="00552DE4">
      <w:pPr>
        <w:tabs>
          <w:tab w:val="left" w:pos="2835"/>
        </w:tabs>
        <w:spacing w:line="240" w:lineRule="auto"/>
        <w:jc w:val="both"/>
        <w:rPr>
          <w:rFonts w:eastAsia="Times New Roman" w:cs="Arial"/>
          <w:szCs w:val="20"/>
          <w:lang w:val="es-ES" w:eastAsia="es-ES"/>
        </w:rPr>
      </w:pPr>
      <w:r w:rsidRPr="00552DE4">
        <w:rPr>
          <w:rFonts w:eastAsia="Times New Roman" w:cs="Arial"/>
          <w:szCs w:val="20"/>
          <w:lang w:val="es-ES" w:eastAsia="es-ES"/>
        </w:rPr>
        <w:tab/>
        <w:t>Acordado en sesi</w:t>
      </w:r>
      <w:r w:rsidR="007E6A7D">
        <w:rPr>
          <w:rFonts w:eastAsia="Times New Roman" w:cs="Arial"/>
          <w:szCs w:val="20"/>
          <w:lang w:val="es-ES" w:eastAsia="es-ES"/>
        </w:rPr>
        <w:t>ó</w:t>
      </w:r>
      <w:r w:rsidRPr="00552DE4">
        <w:rPr>
          <w:rFonts w:eastAsia="Times New Roman" w:cs="Arial"/>
          <w:szCs w:val="20"/>
          <w:lang w:val="es-ES" w:eastAsia="es-ES"/>
        </w:rPr>
        <w:t xml:space="preserve">n celebrada </w:t>
      </w:r>
      <w:r w:rsidR="007E6A7D">
        <w:rPr>
          <w:rFonts w:eastAsia="Times New Roman" w:cs="Arial"/>
          <w:szCs w:val="20"/>
          <w:lang w:val="es-ES" w:eastAsia="es-ES"/>
        </w:rPr>
        <w:t>e</w:t>
      </w:r>
      <w:r w:rsidRPr="00552DE4">
        <w:rPr>
          <w:rFonts w:eastAsia="Times New Roman" w:cs="Arial"/>
          <w:szCs w:val="20"/>
          <w:lang w:val="es-ES" w:eastAsia="es-ES"/>
        </w:rPr>
        <w:t xml:space="preserve">l día </w:t>
      </w:r>
      <w:r w:rsidR="007E6A7D">
        <w:rPr>
          <w:rFonts w:eastAsia="Times New Roman" w:cs="Arial"/>
          <w:szCs w:val="20"/>
          <w:lang w:val="es-ES" w:eastAsia="es-ES"/>
        </w:rPr>
        <w:t>11</w:t>
      </w:r>
      <w:r w:rsidRPr="00552DE4">
        <w:rPr>
          <w:rFonts w:eastAsia="Times New Roman" w:cs="Arial"/>
          <w:szCs w:val="20"/>
          <w:lang w:val="es-ES" w:eastAsia="es-ES"/>
        </w:rPr>
        <w:t xml:space="preserve"> de junio de 2020, con asistencia de los Honorables Senadores señora Luz Ebensperger Orrego (Presidenta), y señores Pedro Araya Guerrero, Rodrigo Galilea Vial </w:t>
      </w:r>
      <w:r w:rsidR="007E6A7D">
        <w:rPr>
          <w:rFonts w:eastAsia="Times New Roman" w:cs="Arial"/>
          <w:szCs w:val="20"/>
          <w:lang w:val="es-ES" w:eastAsia="es-ES"/>
        </w:rPr>
        <w:t xml:space="preserve">(Kenneth Pugh Olavarría) </w:t>
      </w:r>
      <w:r w:rsidRPr="00552DE4">
        <w:rPr>
          <w:rFonts w:eastAsia="Times New Roman" w:cs="Arial"/>
          <w:szCs w:val="20"/>
          <w:lang w:val="es-ES" w:eastAsia="es-ES"/>
        </w:rPr>
        <w:t>y José Miguel Insulza Salinas</w:t>
      </w:r>
      <w:r w:rsidR="007E6A7D">
        <w:rPr>
          <w:rFonts w:eastAsia="Times New Roman" w:cs="Arial"/>
          <w:szCs w:val="20"/>
          <w:lang w:val="es-ES" w:eastAsia="es-ES"/>
        </w:rPr>
        <w:t xml:space="preserve"> (Isabel Allende Bussi)</w:t>
      </w:r>
      <w:r w:rsidRPr="00552DE4">
        <w:rPr>
          <w:rFonts w:eastAsia="Times New Roman" w:cs="Arial"/>
          <w:szCs w:val="20"/>
          <w:lang w:val="es-ES" w:eastAsia="es-ES"/>
        </w:rPr>
        <w:t>.</w:t>
      </w:r>
    </w:p>
    <w:p w14:paraId="24DF9293"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p>
    <w:p w14:paraId="3006D630" w14:textId="0E04632E" w:rsidR="00552DE4" w:rsidRPr="00552DE4" w:rsidRDefault="00552DE4" w:rsidP="00552DE4">
      <w:pPr>
        <w:tabs>
          <w:tab w:val="left" w:pos="2835"/>
        </w:tabs>
        <w:spacing w:line="240" w:lineRule="auto"/>
        <w:jc w:val="both"/>
        <w:rPr>
          <w:rFonts w:eastAsia="Times New Roman" w:cs="Times New Roman"/>
          <w:szCs w:val="20"/>
          <w:lang w:val="es-ES" w:eastAsia="es-ES"/>
        </w:rPr>
      </w:pPr>
      <w:r w:rsidRPr="00552DE4">
        <w:rPr>
          <w:rFonts w:eastAsia="Times New Roman" w:cs="Times New Roman"/>
          <w:szCs w:val="20"/>
          <w:lang w:val="es-ES" w:eastAsia="es-ES"/>
        </w:rPr>
        <w:tab/>
        <w:t xml:space="preserve">Sala virtual de </w:t>
      </w:r>
      <w:smartTag w:uri="urn:schemas-microsoft-com:office:smarttags" w:element="PersonName">
        <w:smartTagPr>
          <w:attr w:name="ProductID" w:val="la Comisi￳n"/>
        </w:smartTagPr>
        <w:r w:rsidRPr="00552DE4">
          <w:rPr>
            <w:rFonts w:eastAsia="Times New Roman" w:cs="Times New Roman"/>
            <w:szCs w:val="20"/>
            <w:lang w:val="es-ES" w:eastAsia="es-ES"/>
          </w:rPr>
          <w:t>la Comisión</w:t>
        </w:r>
      </w:smartTag>
      <w:r w:rsidRPr="00552DE4">
        <w:rPr>
          <w:rFonts w:eastAsia="Times New Roman" w:cs="Times New Roman"/>
          <w:szCs w:val="20"/>
          <w:lang w:val="es-ES" w:eastAsia="es-ES"/>
        </w:rPr>
        <w:t xml:space="preserve">, a </w:t>
      </w:r>
      <w:r w:rsidR="003556B7">
        <w:rPr>
          <w:rFonts w:eastAsia="Times New Roman" w:cs="Times New Roman"/>
          <w:szCs w:val="20"/>
          <w:lang w:val="es-ES" w:eastAsia="es-ES"/>
        </w:rPr>
        <w:t>11</w:t>
      </w:r>
      <w:r w:rsidRPr="00552DE4">
        <w:rPr>
          <w:rFonts w:eastAsia="Times New Roman" w:cs="Times New Roman"/>
          <w:szCs w:val="20"/>
          <w:lang w:val="es-ES" w:eastAsia="es-ES"/>
        </w:rPr>
        <w:t xml:space="preserve"> de junio de 2020.</w:t>
      </w:r>
    </w:p>
    <w:p w14:paraId="51460503"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p>
    <w:p w14:paraId="063B2A86"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p>
    <w:p w14:paraId="26DAFADF" w14:textId="2AA2EAB1" w:rsidR="00552DE4" w:rsidRPr="00552DE4" w:rsidRDefault="00552DE4" w:rsidP="003556B7">
      <w:pPr>
        <w:tabs>
          <w:tab w:val="left" w:pos="2835"/>
        </w:tabs>
        <w:spacing w:line="240" w:lineRule="auto"/>
        <w:jc w:val="center"/>
        <w:rPr>
          <w:rFonts w:eastAsia="Times New Roman" w:cs="Times New Roman"/>
          <w:b/>
          <w:szCs w:val="20"/>
          <w:lang w:val="es-ES" w:eastAsia="es-ES"/>
        </w:rPr>
      </w:pPr>
      <w:r w:rsidRPr="00552DE4">
        <w:rPr>
          <w:rFonts w:eastAsia="Times New Roman" w:cs="Times New Roman"/>
          <w:b/>
          <w:szCs w:val="20"/>
          <w:lang w:val="es-ES" w:eastAsia="es-ES"/>
        </w:rPr>
        <w:t>JUAN PABLO DURÁN G.</w:t>
      </w:r>
    </w:p>
    <w:p w14:paraId="480D5C87" w14:textId="393546AB" w:rsidR="003556B7" w:rsidRPr="00552DE4" w:rsidRDefault="00552DE4" w:rsidP="00C257CE">
      <w:pPr>
        <w:tabs>
          <w:tab w:val="left" w:pos="2835"/>
        </w:tabs>
        <w:spacing w:line="240" w:lineRule="auto"/>
        <w:jc w:val="center"/>
        <w:rPr>
          <w:rFonts w:eastAsia="Times New Roman" w:cs="Times New Roman"/>
          <w:szCs w:val="20"/>
          <w:lang w:val="es-ES" w:eastAsia="es-ES"/>
        </w:rPr>
      </w:pPr>
      <w:r w:rsidRPr="00552DE4">
        <w:rPr>
          <w:rFonts w:eastAsia="Times New Roman" w:cs="Times New Roman"/>
          <w:szCs w:val="20"/>
          <w:lang w:val="es-ES" w:eastAsia="es-ES"/>
        </w:rPr>
        <w:t>Secretario de la Comisión</w:t>
      </w:r>
    </w:p>
    <w:p w14:paraId="0A0AAC97" w14:textId="77777777" w:rsidR="00552DE4" w:rsidRPr="00552DE4" w:rsidRDefault="00552DE4" w:rsidP="00552DE4">
      <w:pPr>
        <w:tabs>
          <w:tab w:val="left" w:pos="2835"/>
        </w:tabs>
        <w:spacing w:line="240" w:lineRule="auto"/>
        <w:ind w:left="851" w:hanging="851"/>
        <w:jc w:val="center"/>
        <w:rPr>
          <w:rFonts w:eastAsia="Times New Roman" w:cs="Arial"/>
          <w:b/>
          <w:bCs/>
          <w:szCs w:val="20"/>
          <w:lang w:val="es-ES" w:eastAsia="es-ES"/>
        </w:rPr>
      </w:pPr>
      <w:r w:rsidRPr="00552DE4">
        <w:rPr>
          <w:rFonts w:ascii="Courier" w:eastAsia="Times New Roman" w:hAnsi="Courier" w:cs="Times New Roman"/>
          <w:szCs w:val="20"/>
          <w:lang w:val="es-ES" w:eastAsia="es-ES"/>
        </w:rPr>
        <w:br w:type="page"/>
      </w:r>
      <w:r w:rsidRPr="00552DE4">
        <w:rPr>
          <w:rFonts w:eastAsia="Times New Roman" w:cs="Arial"/>
          <w:b/>
          <w:bCs/>
          <w:szCs w:val="20"/>
          <w:lang w:val="es-ES" w:eastAsia="es-ES"/>
        </w:rPr>
        <w:lastRenderedPageBreak/>
        <w:t>RESUMEN EJECUTIVO</w:t>
      </w:r>
    </w:p>
    <w:p w14:paraId="568BC504" w14:textId="77777777" w:rsidR="00552DE4" w:rsidRPr="00552DE4" w:rsidRDefault="00552DE4" w:rsidP="00552DE4">
      <w:pPr>
        <w:tabs>
          <w:tab w:val="left" w:pos="2835"/>
        </w:tabs>
        <w:spacing w:line="240" w:lineRule="auto"/>
        <w:ind w:left="709" w:hanging="709"/>
        <w:jc w:val="both"/>
        <w:rPr>
          <w:rFonts w:eastAsia="Times New Roman" w:cs="Times New Roman"/>
          <w:szCs w:val="20"/>
          <w:lang w:val="es-ES" w:eastAsia="es-ES"/>
        </w:rPr>
      </w:pPr>
    </w:p>
    <w:p w14:paraId="4B121214" w14:textId="77777777" w:rsidR="00552DE4" w:rsidRPr="00552DE4" w:rsidRDefault="00552DE4" w:rsidP="00552DE4">
      <w:pPr>
        <w:tabs>
          <w:tab w:val="left" w:pos="2835"/>
        </w:tabs>
        <w:spacing w:line="240" w:lineRule="auto"/>
        <w:jc w:val="center"/>
        <w:rPr>
          <w:rFonts w:eastAsia="Times New Roman" w:cs="Times New Roman"/>
          <w:b/>
          <w:szCs w:val="20"/>
          <w:lang w:val="es-ES" w:eastAsia="es-ES"/>
        </w:rPr>
      </w:pPr>
      <w:r w:rsidRPr="00552DE4">
        <w:rPr>
          <w:rFonts w:eastAsia="Times New Roman" w:cs="Times New Roman"/>
          <w:b/>
          <w:szCs w:val="20"/>
          <w:lang w:val="es-ES" w:eastAsia="es-ES"/>
        </w:rPr>
        <w:t xml:space="preserve">INFORME DE </w:t>
      </w:r>
      <w:smartTag w:uri="urn:schemas-microsoft-com:office:smarttags" w:element="PersonName">
        <w:smartTagPr>
          <w:attr w:name="ProductID" w:val="LA COMISIￓN DE"/>
        </w:smartTagPr>
        <w:r w:rsidRPr="00552DE4">
          <w:rPr>
            <w:rFonts w:eastAsia="Times New Roman" w:cs="Times New Roman"/>
            <w:b/>
            <w:szCs w:val="20"/>
            <w:lang w:val="es-ES" w:eastAsia="es-ES"/>
          </w:rPr>
          <w:t>LA COMISIÓN DE</w:t>
        </w:r>
      </w:smartTag>
      <w:r w:rsidRPr="00552DE4">
        <w:rPr>
          <w:rFonts w:eastAsia="Times New Roman" w:cs="Times New Roman"/>
          <w:b/>
          <w:szCs w:val="20"/>
          <w:lang w:val="es-ES" w:eastAsia="es-ES"/>
        </w:rPr>
        <w:t xml:space="preserve"> GOBIERNO, DESCENTRALIZACIÓN Y REGIONALIZACIÓN, ACERCA DEL PROYECTO DE LEY, EN PRIMER TRÁMITE CONSTITUCIONAL, QUE PRORROGA EL MANDATO DE LAS DIRECTIVAS DE LAS COMUNIDADES Y ASOCIACIONES INDÍGENAS, Y LA VIGENCIA DE LOS ACTUALES REPRESENTANTES INDÍGENAS DEL CONSEJO NACIONAL DE LA CORPORACIÓN NACIONAL DE DESARROLLO INDÍGENA, POR EL IMPACTO DE LA ENFERMEDAD COVID-19 EN CHILE.</w:t>
      </w:r>
    </w:p>
    <w:p w14:paraId="0F4C6B20" w14:textId="77777777" w:rsidR="00552DE4" w:rsidRPr="00552DE4" w:rsidRDefault="00552DE4" w:rsidP="00552DE4">
      <w:pPr>
        <w:tabs>
          <w:tab w:val="left" w:pos="2835"/>
        </w:tabs>
        <w:spacing w:line="240" w:lineRule="auto"/>
        <w:jc w:val="center"/>
        <w:rPr>
          <w:rFonts w:eastAsia="Times New Roman" w:cs="Times New Roman"/>
          <w:caps/>
          <w:szCs w:val="20"/>
          <w:lang w:val="es-ES" w:eastAsia="es-ES"/>
        </w:rPr>
      </w:pPr>
      <w:r w:rsidRPr="00552DE4">
        <w:rPr>
          <w:rFonts w:eastAsia="Times New Roman" w:cs="Times New Roman"/>
          <w:b/>
          <w:caps/>
          <w:szCs w:val="20"/>
          <w:lang w:val="es-ES" w:eastAsia="es-ES"/>
        </w:rPr>
        <w:t>(BOLETINES N</w:t>
      </w:r>
      <w:r w:rsidRPr="00552DE4">
        <w:rPr>
          <w:rFonts w:eastAsia="Times New Roman" w:cs="Times New Roman"/>
          <w:b/>
          <w:caps/>
          <w:szCs w:val="20"/>
          <w:vertAlign w:val="superscript"/>
          <w:lang w:val="es-ES" w:eastAsia="es-ES"/>
        </w:rPr>
        <w:t>os</w:t>
      </w:r>
      <w:r w:rsidRPr="00552DE4">
        <w:rPr>
          <w:rFonts w:eastAsia="Times New Roman" w:cs="Times New Roman"/>
          <w:b/>
          <w:caps/>
          <w:szCs w:val="20"/>
          <w:lang w:val="es-ES" w:eastAsia="es-ES"/>
        </w:rPr>
        <w:t xml:space="preserve"> 13.562-06 y 13.492-06, refundidos)</w:t>
      </w:r>
    </w:p>
    <w:p w14:paraId="01B666A6" w14:textId="77777777" w:rsidR="00552DE4" w:rsidRPr="00552DE4" w:rsidRDefault="00552DE4" w:rsidP="00552DE4">
      <w:pPr>
        <w:tabs>
          <w:tab w:val="left" w:pos="2835"/>
        </w:tabs>
        <w:spacing w:line="240" w:lineRule="auto"/>
        <w:ind w:left="709" w:hanging="709"/>
        <w:jc w:val="both"/>
        <w:rPr>
          <w:rFonts w:eastAsia="Times New Roman" w:cs="Times New Roman"/>
          <w:szCs w:val="20"/>
          <w:lang w:val="es-ES" w:eastAsia="es-ES"/>
        </w:rPr>
      </w:pPr>
    </w:p>
    <w:p w14:paraId="4D8C8E60" w14:textId="77777777" w:rsidR="00552DE4" w:rsidRPr="00552DE4" w:rsidRDefault="00552DE4" w:rsidP="00552DE4">
      <w:pPr>
        <w:tabs>
          <w:tab w:val="left" w:pos="2835"/>
        </w:tabs>
        <w:spacing w:line="240" w:lineRule="auto"/>
        <w:ind w:left="709" w:hanging="709"/>
        <w:jc w:val="both"/>
        <w:rPr>
          <w:rFonts w:eastAsia="Times New Roman" w:cs="Arial"/>
          <w:szCs w:val="20"/>
          <w:lang w:val="es-ES" w:eastAsia="es-ES"/>
        </w:rPr>
      </w:pPr>
      <w:r w:rsidRPr="00552DE4">
        <w:rPr>
          <w:rFonts w:eastAsia="Times New Roman" w:cs="Arial"/>
          <w:b/>
          <w:szCs w:val="20"/>
          <w:lang w:val="es-ES" w:eastAsia="es-ES"/>
        </w:rPr>
        <w:t>I</w:t>
      </w:r>
      <w:r w:rsidRPr="00552DE4">
        <w:rPr>
          <w:rFonts w:eastAsia="Times New Roman" w:cs="Arial"/>
          <w:szCs w:val="20"/>
          <w:lang w:val="es-ES" w:eastAsia="es-ES"/>
        </w:rPr>
        <w:t>.</w:t>
      </w:r>
      <w:r w:rsidRPr="00552DE4">
        <w:rPr>
          <w:rFonts w:eastAsia="Times New Roman" w:cs="Arial"/>
          <w:szCs w:val="20"/>
          <w:lang w:val="es-ES" w:eastAsia="es-ES"/>
        </w:rPr>
        <w:tab/>
      </w:r>
      <w:r w:rsidRPr="00552DE4">
        <w:rPr>
          <w:rFonts w:eastAsia="Times New Roman" w:cs="Arial"/>
          <w:b/>
          <w:szCs w:val="20"/>
          <w:lang w:val="es-ES" w:eastAsia="es-ES"/>
        </w:rPr>
        <w:t xml:space="preserve">OBJETIVOS DEL PROYECTO PROPUESTO POR </w:t>
      </w:r>
      <w:smartTag w:uri="urn:schemas-microsoft-com:office:smarttags" w:element="PersonName">
        <w:smartTagPr>
          <w:attr w:name="ProductID" w:val="LA COMISIￓN"/>
        </w:smartTagPr>
        <w:r w:rsidRPr="00552DE4">
          <w:rPr>
            <w:rFonts w:eastAsia="Times New Roman" w:cs="Arial"/>
            <w:b/>
            <w:szCs w:val="20"/>
            <w:lang w:val="es-ES" w:eastAsia="es-ES"/>
          </w:rPr>
          <w:t>LA COMISIÓN</w:t>
        </w:r>
      </w:smartTag>
      <w:r w:rsidRPr="00552DE4">
        <w:rPr>
          <w:rFonts w:eastAsia="Times New Roman" w:cs="Arial"/>
          <w:b/>
          <w:szCs w:val="20"/>
          <w:lang w:val="es-ES" w:eastAsia="es-ES"/>
        </w:rPr>
        <w:t xml:space="preserve">: </w:t>
      </w:r>
      <w:r w:rsidRPr="00552DE4">
        <w:rPr>
          <w:rFonts w:eastAsia="Times New Roman" w:cs="Arial"/>
          <w:szCs w:val="20"/>
          <w:lang w:val="es-ES" w:eastAsia="es-ES"/>
        </w:rPr>
        <w:t>Prorrogar el periodo de las directivas de las comunidades y asociaciones indígenas y de los actuales representantes indígenas del Consejo Nacional de la Corporación Nacional de Desarrollo Indígena debido al actual estado de excepción constitucional de catástrofe, por calamidad pública.</w:t>
      </w:r>
    </w:p>
    <w:p w14:paraId="243EC8D4"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p>
    <w:p w14:paraId="17AB303B" w14:textId="0B4B09C8" w:rsidR="00552DE4" w:rsidRPr="00552DE4" w:rsidRDefault="00552DE4" w:rsidP="00552DE4">
      <w:pPr>
        <w:tabs>
          <w:tab w:val="left" w:pos="2835"/>
        </w:tabs>
        <w:spacing w:line="240" w:lineRule="auto"/>
        <w:ind w:left="709" w:hanging="709"/>
        <w:jc w:val="both"/>
        <w:rPr>
          <w:rFonts w:eastAsia="Times New Roman" w:cs="Times New Roman"/>
          <w:szCs w:val="20"/>
          <w:lang w:val="es-ES" w:eastAsia="es-ES"/>
        </w:rPr>
      </w:pPr>
      <w:r w:rsidRPr="00552DE4">
        <w:rPr>
          <w:rFonts w:eastAsia="Times New Roman" w:cs="Times New Roman"/>
          <w:b/>
          <w:szCs w:val="20"/>
          <w:lang w:val="es-ES" w:eastAsia="es-ES"/>
        </w:rPr>
        <w:t>II.</w:t>
      </w:r>
      <w:r w:rsidRPr="00552DE4">
        <w:rPr>
          <w:rFonts w:eastAsia="Times New Roman" w:cs="Times New Roman"/>
          <w:b/>
          <w:szCs w:val="20"/>
          <w:lang w:val="es-ES" w:eastAsia="es-ES"/>
        </w:rPr>
        <w:tab/>
        <w:t>ACUERDOS:</w:t>
      </w:r>
      <w:r w:rsidRPr="00552DE4">
        <w:rPr>
          <w:rFonts w:eastAsia="Times New Roman" w:cs="Times New Roman"/>
          <w:szCs w:val="20"/>
          <w:lang w:val="es-ES" w:eastAsia="es-ES"/>
        </w:rPr>
        <w:t xml:space="preserve"> aprobado en general </w:t>
      </w:r>
      <w:r w:rsidRPr="00552DE4">
        <w:rPr>
          <w:rFonts w:eastAsia="Times New Roman" w:cs="Times New Roman"/>
          <w:b/>
          <w:szCs w:val="20"/>
          <w:lang w:val="es-ES" w:eastAsia="es-ES"/>
        </w:rPr>
        <w:t>(5x0).</w:t>
      </w:r>
    </w:p>
    <w:p w14:paraId="1D65F84A" w14:textId="4CC2D354" w:rsidR="00552DE4" w:rsidRPr="00803C76" w:rsidRDefault="00803C76" w:rsidP="00552DE4">
      <w:pPr>
        <w:tabs>
          <w:tab w:val="left" w:pos="2835"/>
        </w:tabs>
        <w:spacing w:line="240" w:lineRule="auto"/>
        <w:ind w:left="709" w:hanging="709"/>
        <w:jc w:val="both"/>
        <w:rPr>
          <w:rFonts w:eastAsia="Times New Roman" w:cs="Times New Roman"/>
          <w:szCs w:val="20"/>
          <w:lang w:val="es-ES" w:eastAsia="es-ES"/>
        </w:rPr>
      </w:pPr>
      <w:r w:rsidRPr="00803C76">
        <w:rPr>
          <w:rFonts w:eastAsia="Times New Roman" w:cs="Times New Roman"/>
          <w:szCs w:val="20"/>
          <w:lang w:val="es-ES" w:eastAsia="es-ES"/>
        </w:rPr>
        <w:tab/>
        <w:t xml:space="preserve">Indicación N° 1, aprobada </w:t>
      </w:r>
      <w:r w:rsidR="00366EE8">
        <w:rPr>
          <w:rFonts w:eastAsia="Times New Roman" w:cs="Times New Roman"/>
          <w:szCs w:val="20"/>
          <w:lang w:val="es-ES" w:eastAsia="es-ES"/>
        </w:rPr>
        <w:t>(</w:t>
      </w:r>
      <w:r w:rsidRPr="00366EE8">
        <w:rPr>
          <w:rFonts w:eastAsia="Times New Roman" w:cs="Times New Roman"/>
          <w:b/>
          <w:szCs w:val="20"/>
          <w:lang w:val="es-ES" w:eastAsia="es-ES"/>
        </w:rPr>
        <w:t>2x1</w:t>
      </w:r>
      <w:r w:rsidR="00366EE8">
        <w:rPr>
          <w:rFonts w:eastAsia="Times New Roman" w:cs="Times New Roman"/>
          <w:b/>
          <w:szCs w:val="20"/>
          <w:lang w:val="es-ES" w:eastAsia="es-ES"/>
        </w:rPr>
        <w:t>)</w:t>
      </w:r>
    </w:p>
    <w:p w14:paraId="7481E514" w14:textId="43AAF93A" w:rsidR="00803C76" w:rsidRPr="00366EE8" w:rsidRDefault="00803C76" w:rsidP="00552DE4">
      <w:pPr>
        <w:tabs>
          <w:tab w:val="left" w:pos="2835"/>
        </w:tabs>
        <w:spacing w:line="240" w:lineRule="auto"/>
        <w:ind w:left="709" w:hanging="709"/>
        <w:jc w:val="both"/>
        <w:rPr>
          <w:rFonts w:eastAsia="Times New Roman" w:cs="Times New Roman"/>
          <w:b/>
          <w:szCs w:val="20"/>
          <w:lang w:val="es-ES" w:eastAsia="es-ES"/>
        </w:rPr>
      </w:pPr>
      <w:r w:rsidRPr="00803C76">
        <w:rPr>
          <w:rFonts w:eastAsia="Times New Roman" w:cs="Times New Roman"/>
          <w:szCs w:val="20"/>
          <w:lang w:val="es-ES" w:eastAsia="es-ES"/>
        </w:rPr>
        <w:tab/>
        <w:t xml:space="preserve">Indicación N° 2, aprobada por unanimidad </w:t>
      </w:r>
      <w:r w:rsidR="00366EE8">
        <w:rPr>
          <w:rFonts w:eastAsia="Times New Roman" w:cs="Times New Roman"/>
          <w:szCs w:val="20"/>
          <w:lang w:val="es-ES" w:eastAsia="es-ES"/>
        </w:rPr>
        <w:t>(</w:t>
      </w:r>
      <w:r w:rsidRPr="00366EE8">
        <w:rPr>
          <w:rFonts w:eastAsia="Times New Roman" w:cs="Times New Roman"/>
          <w:b/>
          <w:szCs w:val="20"/>
          <w:lang w:val="es-ES" w:eastAsia="es-ES"/>
        </w:rPr>
        <w:t>4x0</w:t>
      </w:r>
      <w:r w:rsidR="00366EE8">
        <w:rPr>
          <w:rFonts w:eastAsia="Times New Roman" w:cs="Times New Roman"/>
          <w:b/>
          <w:szCs w:val="20"/>
          <w:lang w:val="es-ES" w:eastAsia="es-ES"/>
        </w:rPr>
        <w:t>)</w:t>
      </w:r>
    </w:p>
    <w:p w14:paraId="728B6B8F" w14:textId="48464BA9" w:rsidR="00803C76" w:rsidRPr="00803C76" w:rsidRDefault="00803C76" w:rsidP="00552DE4">
      <w:pPr>
        <w:tabs>
          <w:tab w:val="left" w:pos="2835"/>
        </w:tabs>
        <w:spacing w:line="240" w:lineRule="auto"/>
        <w:ind w:left="709" w:hanging="709"/>
        <w:jc w:val="both"/>
        <w:rPr>
          <w:rFonts w:eastAsia="Times New Roman" w:cs="Times New Roman"/>
          <w:szCs w:val="20"/>
          <w:lang w:val="es-ES" w:eastAsia="es-ES"/>
        </w:rPr>
      </w:pPr>
      <w:r w:rsidRPr="00803C76">
        <w:rPr>
          <w:rFonts w:eastAsia="Times New Roman" w:cs="Times New Roman"/>
          <w:szCs w:val="20"/>
          <w:lang w:val="es-ES" w:eastAsia="es-ES"/>
        </w:rPr>
        <w:tab/>
        <w:t xml:space="preserve">Indicación N° 3, rechazada </w:t>
      </w:r>
      <w:r w:rsidR="00366EE8">
        <w:rPr>
          <w:rFonts w:eastAsia="Times New Roman" w:cs="Times New Roman"/>
          <w:szCs w:val="20"/>
          <w:lang w:val="es-ES" w:eastAsia="es-ES"/>
        </w:rPr>
        <w:t>(</w:t>
      </w:r>
      <w:r w:rsidRPr="00366EE8">
        <w:rPr>
          <w:rFonts w:eastAsia="Times New Roman" w:cs="Times New Roman"/>
          <w:b/>
          <w:szCs w:val="20"/>
          <w:lang w:val="es-ES" w:eastAsia="es-ES"/>
        </w:rPr>
        <w:t>2x1</w:t>
      </w:r>
      <w:r w:rsidR="00366EE8">
        <w:rPr>
          <w:rFonts w:eastAsia="Times New Roman" w:cs="Times New Roman"/>
          <w:b/>
          <w:szCs w:val="20"/>
          <w:lang w:val="es-ES" w:eastAsia="es-ES"/>
        </w:rPr>
        <w:t>)</w:t>
      </w:r>
    </w:p>
    <w:p w14:paraId="409D37A0" w14:textId="77777777" w:rsidR="00803C76" w:rsidRPr="00552DE4" w:rsidRDefault="00803C76" w:rsidP="00552DE4">
      <w:pPr>
        <w:tabs>
          <w:tab w:val="left" w:pos="2835"/>
        </w:tabs>
        <w:spacing w:line="240" w:lineRule="auto"/>
        <w:ind w:left="709" w:hanging="709"/>
        <w:jc w:val="both"/>
        <w:rPr>
          <w:rFonts w:eastAsia="Times New Roman" w:cs="Times New Roman"/>
          <w:szCs w:val="20"/>
          <w:u w:val="single"/>
          <w:lang w:val="es-ES" w:eastAsia="es-ES"/>
        </w:rPr>
      </w:pPr>
    </w:p>
    <w:p w14:paraId="6BF2F2D7" w14:textId="77777777" w:rsidR="00552DE4" w:rsidRPr="00552DE4" w:rsidRDefault="00552DE4" w:rsidP="00552DE4">
      <w:pPr>
        <w:tabs>
          <w:tab w:val="left" w:pos="2835"/>
        </w:tabs>
        <w:spacing w:line="240" w:lineRule="auto"/>
        <w:ind w:left="709" w:hanging="709"/>
        <w:jc w:val="both"/>
        <w:rPr>
          <w:rFonts w:eastAsia="Times New Roman" w:cs="Times New Roman"/>
          <w:szCs w:val="20"/>
          <w:lang w:val="es-ES" w:eastAsia="es-ES"/>
        </w:rPr>
      </w:pPr>
      <w:r w:rsidRPr="00552DE4">
        <w:rPr>
          <w:rFonts w:eastAsia="Times New Roman" w:cs="Times New Roman"/>
          <w:b/>
          <w:szCs w:val="20"/>
          <w:lang w:val="es-ES" w:eastAsia="es-ES"/>
        </w:rPr>
        <w:t>III.</w:t>
      </w:r>
      <w:r w:rsidRPr="00552DE4">
        <w:rPr>
          <w:rFonts w:eastAsia="Times New Roman" w:cs="Times New Roman"/>
          <w:b/>
          <w:szCs w:val="20"/>
          <w:lang w:val="es-ES" w:eastAsia="es-ES"/>
        </w:rPr>
        <w:tab/>
        <w:t xml:space="preserve">ESTRUCTURA DEL PROYECTO APROBADO POR </w:t>
      </w:r>
      <w:smartTag w:uri="urn:schemas-microsoft-com:office:smarttags" w:element="PersonName">
        <w:smartTagPr>
          <w:attr w:name="ProductID" w:val="la Comisi￳n"/>
        </w:smartTagPr>
        <w:r w:rsidRPr="00552DE4">
          <w:rPr>
            <w:rFonts w:eastAsia="Times New Roman" w:cs="Times New Roman"/>
            <w:b/>
            <w:szCs w:val="20"/>
            <w:lang w:val="es-ES" w:eastAsia="es-ES"/>
          </w:rPr>
          <w:t>LA COMISIÓN</w:t>
        </w:r>
      </w:smartTag>
      <w:r w:rsidRPr="00552DE4">
        <w:rPr>
          <w:rFonts w:eastAsia="Times New Roman" w:cs="Times New Roman"/>
          <w:b/>
          <w:szCs w:val="20"/>
          <w:lang w:val="es-ES" w:eastAsia="es-ES"/>
        </w:rPr>
        <w:t>:</w:t>
      </w:r>
      <w:r w:rsidRPr="00552DE4">
        <w:rPr>
          <w:rFonts w:eastAsia="Times New Roman" w:cs="Times New Roman"/>
          <w:szCs w:val="20"/>
          <w:lang w:val="es-ES" w:eastAsia="es-ES"/>
        </w:rPr>
        <w:t xml:space="preserve"> consta de un artículo único.</w:t>
      </w:r>
    </w:p>
    <w:p w14:paraId="625B18A4" w14:textId="77777777" w:rsidR="00552DE4" w:rsidRPr="00552DE4" w:rsidRDefault="00552DE4" w:rsidP="00552DE4">
      <w:pPr>
        <w:tabs>
          <w:tab w:val="left" w:pos="2835"/>
        </w:tabs>
        <w:spacing w:line="240" w:lineRule="auto"/>
        <w:jc w:val="both"/>
        <w:rPr>
          <w:rFonts w:eastAsia="Times New Roman" w:cs="Times New Roman"/>
          <w:szCs w:val="20"/>
          <w:lang w:val="es-ES" w:eastAsia="es-ES"/>
        </w:rPr>
      </w:pPr>
    </w:p>
    <w:p w14:paraId="5BCD3334" w14:textId="77777777" w:rsidR="00552DE4" w:rsidRPr="00552DE4" w:rsidRDefault="00552DE4" w:rsidP="00552DE4">
      <w:pPr>
        <w:tabs>
          <w:tab w:val="left" w:pos="2835"/>
        </w:tabs>
        <w:spacing w:line="240" w:lineRule="auto"/>
        <w:ind w:left="709" w:hanging="709"/>
        <w:jc w:val="both"/>
        <w:rPr>
          <w:rFonts w:eastAsia="Times New Roman" w:cs="Times New Roman"/>
          <w:szCs w:val="20"/>
          <w:lang w:val="es-ES" w:eastAsia="es-ES"/>
        </w:rPr>
      </w:pPr>
      <w:r w:rsidRPr="00552DE4">
        <w:rPr>
          <w:rFonts w:eastAsia="Times New Roman" w:cs="Times New Roman"/>
          <w:b/>
          <w:szCs w:val="20"/>
          <w:lang w:val="es-ES" w:eastAsia="es-ES"/>
        </w:rPr>
        <w:t>IV.</w:t>
      </w:r>
      <w:r w:rsidRPr="00552DE4">
        <w:rPr>
          <w:rFonts w:eastAsia="Times New Roman" w:cs="Times New Roman"/>
          <w:b/>
          <w:szCs w:val="20"/>
          <w:lang w:val="es-ES" w:eastAsia="es-ES"/>
        </w:rPr>
        <w:tab/>
        <w:t>NORMAS DE QUÓRUM ESPECIAL:</w:t>
      </w:r>
      <w:r w:rsidRPr="00552DE4">
        <w:rPr>
          <w:rFonts w:eastAsia="Times New Roman" w:cs="Times New Roman"/>
          <w:szCs w:val="20"/>
          <w:lang w:val="es-ES" w:eastAsia="es-ES"/>
        </w:rPr>
        <w:t xml:space="preserve"> No tienen.</w:t>
      </w:r>
    </w:p>
    <w:p w14:paraId="6A3233BF" w14:textId="77777777" w:rsidR="00552DE4" w:rsidRPr="00552DE4" w:rsidRDefault="00552DE4" w:rsidP="00552DE4">
      <w:pPr>
        <w:tabs>
          <w:tab w:val="left" w:pos="2835"/>
        </w:tabs>
        <w:spacing w:line="240" w:lineRule="auto"/>
        <w:ind w:left="709" w:hanging="709"/>
        <w:jc w:val="both"/>
        <w:rPr>
          <w:rFonts w:eastAsia="Times New Roman" w:cs="Times New Roman"/>
          <w:szCs w:val="20"/>
          <w:u w:val="single"/>
          <w:lang w:val="es-ES" w:eastAsia="es-ES"/>
        </w:rPr>
      </w:pPr>
    </w:p>
    <w:p w14:paraId="22F808C5" w14:textId="77777777" w:rsidR="00552DE4" w:rsidRPr="00552DE4" w:rsidRDefault="00552DE4" w:rsidP="00552DE4">
      <w:pPr>
        <w:tabs>
          <w:tab w:val="left" w:pos="2835"/>
        </w:tabs>
        <w:spacing w:line="240" w:lineRule="auto"/>
        <w:ind w:left="709" w:hanging="709"/>
        <w:jc w:val="both"/>
        <w:rPr>
          <w:rFonts w:eastAsia="Times New Roman" w:cs="Times New Roman"/>
          <w:szCs w:val="20"/>
          <w:lang w:val="es-ES" w:eastAsia="es-ES"/>
        </w:rPr>
      </w:pPr>
      <w:r w:rsidRPr="00552DE4">
        <w:rPr>
          <w:rFonts w:eastAsia="Times New Roman" w:cs="Times New Roman"/>
          <w:b/>
          <w:szCs w:val="20"/>
          <w:lang w:val="es-ES" w:eastAsia="es-ES"/>
        </w:rPr>
        <w:t>V.</w:t>
      </w:r>
      <w:r w:rsidRPr="00552DE4">
        <w:rPr>
          <w:rFonts w:eastAsia="Times New Roman" w:cs="Times New Roman"/>
          <w:b/>
          <w:szCs w:val="20"/>
          <w:lang w:val="es-ES" w:eastAsia="es-ES"/>
        </w:rPr>
        <w:tab/>
        <w:t>URGENCIA:</w:t>
      </w:r>
      <w:r w:rsidRPr="00552DE4">
        <w:rPr>
          <w:rFonts w:eastAsia="Times New Roman" w:cs="Times New Roman"/>
          <w:szCs w:val="20"/>
          <w:lang w:val="es-ES" w:eastAsia="es-ES"/>
        </w:rPr>
        <w:t xml:space="preserve"> “Suma”.</w:t>
      </w:r>
    </w:p>
    <w:p w14:paraId="20753400" w14:textId="77777777" w:rsidR="00552DE4" w:rsidRPr="00552DE4" w:rsidRDefault="00552DE4" w:rsidP="00552DE4">
      <w:pPr>
        <w:tabs>
          <w:tab w:val="left" w:pos="2835"/>
        </w:tabs>
        <w:spacing w:line="240" w:lineRule="auto"/>
        <w:ind w:left="709" w:hanging="709"/>
        <w:jc w:val="both"/>
        <w:rPr>
          <w:rFonts w:eastAsia="Times New Roman" w:cs="Times New Roman"/>
          <w:szCs w:val="20"/>
          <w:u w:val="single"/>
          <w:lang w:val="es-ES" w:eastAsia="es-ES"/>
        </w:rPr>
      </w:pPr>
    </w:p>
    <w:p w14:paraId="4B58B3F3" w14:textId="77777777" w:rsidR="00552DE4" w:rsidRPr="00552DE4" w:rsidRDefault="00552DE4" w:rsidP="00552DE4">
      <w:pPr>
        <w:tabs>
          <w:tab w:val="left" w:pos="709"/>
          <w:tab w:val="left" w:pos="2835"/>
        </w:tabs>
        <w:spacing w:line="240" w:lineRule="auto"/>
        <w:ind w:left="709" w:hanging="709"/>
        <w:jc w:val="both"/>
        <w:rPr>
          <w:rFonts w:eastAsia="Times New Roman" w:cs="Times New Roman"/>
          <w:szCs w:val="20"/>
          <w:lang w:val="es-ES" w:eastAsia="es-ES"/>
        </w:rPr>
      </w:pPr>
      <w:r w:rsidRPr="00552DE4">
        <w:rPr>
          <w:rFonts w:eastAsia="Times New Roman" w:cs="Times New Roman"/>
          <w:b/>
          <w:szCs w:val="20"/>
          <w:lang w:val="es-ES" w:eastAsia="es-ES"/>
        </w:rPr>
        <w:t>VI.</w:t>
      </w:r>
      <w:r w:rsidRPr="00552DE4">
        <w:rPr>
          <w:rFonts w:eastAsia="Times New Roman" w:cs="Times New Roman"/>
          <w:b/>
          <w:szCs w:val="20"/>
          <w:lang w:val="es-ES" w:eastAsia="es-ES"/>
        </w:rPr>
        <w:tab/>
        <w:t>ORIGEN INICIATIVA:</w:t>
      </w:r>
      <w:r w:rsidRPr="00552DE4">
        <w:rPr>
          <w:rFonts w:eastAsia="Times New Roman" w:cs="Times New Roman"/>
          <w:szCs w:val="20"/>
          <w:lang w:val="es-ES" w:eastAsia="es-ES"/>
        </w:rPr>
        <w:t xml:space="preserve"> Senado. Mensaje de Su Excelencia el señor Presidente de la República y Moción de los Honorables Senadores señora Aravena y señor Quintana, refundidos.</w:t>
      </w:r>
    </w:p>
    <w:p w14:paraId="24FC43DA" w14:textId="77777777" w:rsidR="00552DE4" w:rsidRPr="00552DE4" w:rsidRDefault="00552DE4" w:rsidP="00552DE4">
      <w:pPr>
        <w:tabs>
          <w:tab w:val="left" w:pos="2835"/>
        </w:tabs>
        <w:spacing w:line="240" w:lineRule="auto"/>
        <w:ind w:left="709" w:hanging="709"/>
        <w:jc w:val="both"/>
        <w:rPr>
          <w:rFonts w:eastAsia="Times New Roman" w:cs="Times New Roman"/>
          <w:szCs w:val="20"/>
          <w:lang w:val="es-ES" w:eastAsia="es-ES"/>
        </w:rPr>
      </w:pPr>
    </w:p>
    <w:p w14:paraId="7CC3BC1D" w14:textId="77777777" w:rsidR="00552DE4" w:rsidRPr="00552DE4" w:rsidRDefault="00552DE4" w:rsidP="00552DE4">
      <w:pPr>
        <w:tabs>
          <w:tab w:val="left" w:pos="2835"/>
        </w:tabs>
        <w:spacing w:line="240" w:lineRule="auto"/>
        <w:ind w:left="709" w:hanging="709"/>
        <w:jc w:val="both"/>
        <w:rPr>
          <w:rFonts w:eastAsia="Times New Roman" w:cs="Times New Roman"/>
          <w:szCs w:val="20"/>
          <w:lang w:val="es-ES" w:eastAsia="es-ES"/>
        </w:rPr>
      </w:pPr>
      <w:r w:rsidRPr="00552DE4">
        <w:rPr>
          <w:rFonts w:eastAsia="Times New Roman" w:cs="Times New Roman"/>
          <w:b/>
          <w:szCs w:val="20"/>
          <w:lang w:val="es-ES" w:eastAsia="es-ES"/>
        </w:rPr>
        <w:t>VII.</w:t>
      </w:r>
      <w:r w:rsidRPr="00552DE4">
        <w:rPr>
          <w:rFonts w:eastAsia="Times New Roman" w:cs="Times New Roman"/>
          <w:b/>
          <w:szCs w:val="20"/>
          <w:lang w:val="es-ES" w:eastAsia="es-ES"/>
        </w:rPr>
        <w:tab/>
        <w:t>TRÁMITE CONSTITUCIONAL:</w:t>
      </w:r>
      <w:r w:rsidRPr="00552DE4">
        <w:rPr>
          <w:rFonts w:eastAsia="Times New Roman" w:cs="Times New Roman"/>
          <w:szCs w:val="20"/>
          <w:lang w:val="es-ES" w:eastAsia="es-ES"/>
        </w:rPr>
        <w:t xml:space="preserve"> primero.</w:t>
      </w:r>
    </w:p>
    <w:p w14:paraId="7C148E08" w14:textId="77777777" w:rsidR="00552DE4" w:rsidRPr="00552DE4" w:rsidRDefault="00552DE4" w:rsidP="00552DE4">
      <w:pPr>
        <w:tabs>
          <w:tab w:val="left" w:pos="2835"/>
        </w:tabs>
        <w:spacing w:line="240" w:lineRule="auto"/>
        <w:ind w:left="709" w:hanging="709"/>
        <w:jc w:val="both"/>
        <w:rPr>
          <w:rFonts w:eastAsia="Times New Roman" w:cs="Times New Roman"/>
          <w:szCs w:val="20"/>
          <w:lang w:val="es-ES" w:eastAsia="es-ES"/>
        </w:rPr>
      </w:pPr>
    </w:p>
    <w:p w14:paraId="3B99BF85" w14:textId="77777777" w:rsidR="00552DE4" w:rsidRPr="00552DE4" w:rsidRDefault="00552DE4" w:rsidP="00552DE4">
      <w:pPr>
        <w:tabs>
          <w:tab w:val="left" w:pos="2835"/>
        </w:tabs>
        <w:spacing w:line="240" w:lineRule="auto"/>
        <w:ind w:left="709" w:hanging="709"/>
        <w:jc w:val="both"/>
        <w:rPr>
          <w:rFonts w:eastAsia="Times New Roman" w:cs="Times New Roman"/>
          <w:szCs w:val="20"/>
          <w:lang w:val="es-ES" w:eastAsia="es-ES"/>
        </w:rPr>
      </w:pPr>
      <w:r w:rsidRPr="00552DE4">
        <w:rPr>
          <w:rFonts w:eastAsia="Times New Roman" w:cs="Times New Roman"/>
          <w:b/>
          <w:szCs w:val="20"/>
          <w:lang w:val="es-ES" w:eastAsia="es-ES"/>
        </w:rPr>
        <w:t>VIII.</w:t>
      </w:r>
      <w:r w:rsidRPr="00552DE4">
        <w:rPr>
          <w:rFonts w:eastAsia="Times New Roman" w:cs="Times New Roman"/>
          <w:b/>
          <w:szCs w:val="20"/>
          <w:lang w:val="es-ES" w:eastAsia="es-ES"/>
        </w:rPr>
        <w:tab/>
        <w:t>INICIO TRAMITACIÓN EN EL SENADO:</w:t>
      </w:r>
      <w:r w:rsidRPr="00552DE4">
        <w:rPr>
          <w:rFonts w:eastAsia="Times New Roman" w:cs="Times New Roman"/>
          <w:szCs w:val="20"/>
          <w:lang w:val="es-ES" w:eastAsia="es-ES"/>
        </w:rPr>
        <w:t xml:space="preserve"> 3 de junio y 6 de mayo de 2020, respectivamente.</w:t>
      </w:r>
    </w:p>
    <w:p w14:paraId="1455197A" w14:textId="77777777" w:rsidR="00552DE4" w:rsidRPr="00552DE4" w:rsidRDefault="00552DE4" w:rsidP="00552DE4">
      <w:pPr>
        <w:tabs>
          <w:tab w:val="left" w:pos="2835"/>
        </w:tabs>
        <w:spacing w:line="240" w:lineRule="auto"/>
        <w:ind w:left="709" w:hanging="709"/>
        <w:jc w:val="both"/>
        <w:rPr>
          <w:rFonts w:eastAsia="Times New Roman" w:cs="Times New Roman"/>
          <w:szCs w:val="20"/>
          <w:lang w:val="es-ES" w:eastAsia="es-ES"/>
        </w:rPr>
      </w:pPr>
    </w:p>
    <w:p w14:paraId="1FBF0DBA" w14:textId="77777777" w:rsidR="00552DE4" w:rsidRPr="00552DE4" w:rsidRDefault="00552DE4" w:rsidP="00552DE4">
      <w:pPr>
        <w:keepNext/>
        <w:tabs>
          <w:tab w:val="left" w:pos="2835"/>
        </w:tabs>
        <w:spacing w:line="240" w:lineRule="auto"/>
        <w:ind w:left="709" w:hanging="709"/>
        <w:jc w:val="both"/>
        <w:outlineLvl w:val="0"/>
        <w:rPr>
          <w:rFonts w:eastAsia="Times New Roman" w:cs="Times New Roman"/>
          <w:szCs w:val="20"/>
          <w:lang w:val="es-ES" w:eastAsia="es-ES"/>
        </w:rPr>
      </w:pPr>
      <w:r w:rsidRPr="00552DE4">
        <w:rPr>
          <w:rFonts w:eastAsia="Times New Roman" w:cs="Times New Roman"/>
          <w:b/>
          <w:szCs w:val="20"/>
          <w:lang w:val="es-ES" w:eastAsia="es-ES"/>
        </w:rPr>
        <w:t>IX.</w:t>
      </w:r>
      <w:r w:rsidRPr="00552DE4">
        <w:rPr>
          <w:rFonts w:eastAsia="Times New Roman" w:cs="Times New Roman"/>
          <w:b/>
          <w:szCs w:val="20"/>
          <w:lang w:val="es-ES" w:eastAsia="es-ES"/>
        </w:rPr>
        <w:tab/>
        <w:t>TRÁMITE REGLAMENTARIO:</w:t>
      </w:r>
      <w:r w:rsidRPr="00552DE4">
        <w:rPr>
          <w:rFonts w:eastAsia="Times New Roman" w:cs="Times New Roman"/>
          <w:szCs w:val="20"/>
          <w:lang w:val="es-ES" w:eastAsia="es-ES"/>
        </w:rPr>
        <w:t xml:space="preserve"> primer informe, en general y en particular.</w:t>
      </w:r>
    </w:p>
    <w:p w14:paraId="7F7E5914" w14:textId="77777777" w:rsidR="00552DE4" w:rsidRPr="00552DE4" w:rsidRDefault="00552DE4" w:rsidP="00552DE4">
      <w:pPr>
        <w:tabs>
          <w:tab w:val="left" w:pos="2835"/>
        </w:tabs>
        <w:spacing w:line="240" w:lineRule="auto"/>
        <w:ind w:left="709" w:hanging="709"/>
        <w:jc w:val="both"/>
        <w:rPr>
          <w:rFonts w:eastAsia="Times New Roman" w:cs="Times New Roman"/>
          <w:szCs w:val="20"/>
          <w:lang w:val="es-ES" w:eastAsia="es-ES"/>
        </w:rPr>
      </w:pPr>
    </w:p>
    <w:p w14:paraId="2D2C6388" w14:textId="77777777" w:rsidR="00552DE4" w:rsidRPr="00552DE4" w:rsidRDefault="00552DE4" w:rsidP="00552DE4">
      <w:pPr>
        <w:tabs>
          <w:tab w:val="left" w:pos="2835"/>
        </w:tabs>
        <w:spacing w:line="240" w:lineRule="auto"/>
        <w:ind w:left="709" w:hanging="709"/>
        <w:jc w:val="both"/>
        <w:rPr>
          <w:rFonts w:eastAsia="Times New Roman" w:cs="Times New Roman"/>
          <w:szCs w:val="20"/>
          <w:lang w:val="es-ES" w:eastAsia="es-ES"/>
        </w:rPr>
      </w:pPr>
      <w:r w:rsidRPr="00552DE4">
        <w:rPr>
          <w:rFonts w:eastAsia="Times New Roman" w:cs="Times New Roman"/>
          <w:b/>
          <w:szCs w:val="20"/>
          <w:lang w:val="es-ES" w:eastAsia="es-ES"/>
        </w:rPr>
        <w:t>X.</w:t>
      </w:r>
      <w:r w:rsidRPr="00552DE4">
        <w:rPr>
          <w:rFonts w:eastAsia="Times New Roman" w:cs="Times New Roman"/>
          <w:b/>
          <w:szCs w:val="20"/>
          <w:lang w:val="es-ES" w:eastAsia="es-ES"/>
        </w:rPr>
        <w:tab/>
        <w:t xml:space="preserve">LEYES QUE SE MODIFICAN O QUE SE RELACIONAN CON </w:t>
      </w:r>
      <w:smartTag w:uri="urn:schemas-microsoft-com:office:smarttags" w:element="PersonName">
        <w:smartTagPr>
          <w:attr w:name="ProductID" w:val="LA MATERIA"/>
        </w:smartTagPr>
        <w:r w:rsidRPr="00552DE4">
          <w:rPr>
            <w:rFonts w:eastAsia="Times New Roman" w:cs="Times New Roman"/>
            <w:b/>
            <w:szCs w:val="20"/>
            <w:lang w:val="es-ES" w:eastAsia="es-ES"/>
          </w:rPr>
          <w:t>LA MATERIA</w:t>
        </w:r>
      </w:smartTag>
      <w:r w:rsidRPr="00552DE4">
        <w:rPr>
          <w:rFonts w:eastAsia="Times New Roman" w:cs="Times New Roman"/>
          <w:b/>
          <w:szCs w:val="20"/>
          <w:lang w:val="es-ES" w:eastAsia="es-ES"/>
        </w:rPr>
        <w:t>:</w:t>
      </w:r>
      <w:r w:rsidRPr="00552DE4">
        <w:rPr>
          <w:rFonts w:eastAsia="Times New Roman" w:cs="Times New Roman"/>
          <w:szCs w:val="20"/>
          <w:lang w:val="es-ES" w:eastAsia="es-ES"/>
        </w:rPr>
        <w:t xml:space="preserve"> 1.- Constitución Política. 2.- Ley N° 18.593, sobre Tribunales Electorales Regionales. 3.- Ley N° 19.253, establece normas sobre </w:t>
      </w:r>
      <w:r w:rsidRPr="00552DE4">
        <w:rPr>
          <w:rFonts w:eastAsia="Times New Roman" w:cs="Times New Roman"/>
          <w:szCs w:val="20"/>
          <w:lang w:val="es-ES" w:eastAsia="es-ES"/>
        </w:rPr>
        <w:lastRenderedPageBreak/>
        <w:t>protección, fomento y desarrollo de los indígenas, y crea la Corporación Nacional de Desarrollo Indígena.</w:t>
      </w:r>
    </w:p>
    <w:p w14:paraId="1AF31746" w14:textId="77777777" w:rsidR="00552DE4" w:rsidRPr="00552DE4" w:rsidRDefault="00552DE4" w:rsidP="00552DE4">
      <w:pPr>
        <w:tabs>
          <w:tab w:val="left" w:pos="2835"/>
        </w:tabs>
        <w:spacing w:line="240" w:lineRule="auto"/>
        <w:ind w:left="709" w:hanging="709"/>
        <w:jc w:val="both"/>
        <w:rPr>
          <w:rFonts w:eastAsia="Times New Roman" w:cs="Times New Roman"/>
          <w:b/>
          <w:szCs w:val="20"/>
          <w:lang w:val="es-ES" w:eastAsia="es-ES"/>
        </w:rPr>
      </w:pPr>
    </w:p>
    <w:p w14:paraId="7AD09B1D" w14:textId="04AAD38A" w:rsidR="00552DE4" w:rsidRPr="00552DE4" w:rsidRDefault="00552DE4" w:rsidP="00552DE4">
      <w:pPr>
        <w:tabs>
          <w:tab w:val="left" w:pos="2835"/>
        </w:tabs>
        <w:spacing w:line="240" w:lineRule="auto"/>
        <w:ind w:left="709" w:hanging="709"/>
        <w:jc w:val="both"/>
        <w:rPr>
          <w:rFonts w:eastAsia="Times New Roman" w:cs="Times New Roman"/>
          <w:szCs w:val="20"/>
          <w:lang w:val="es-ES" w:eastAsia="es-ES"/>
        </w:rPr>
      </w:pPr>
      <w:r w:rsidRPr="00552DE4">
        <w:rPr>
          <w:rFonts w:eastAsia="Times New Roman" w:cs="Times New Roman"/>
          <w:szCs w:val="20"/>
          <w:lang w:val="es-ES" w:eastAsia="es-ES"/>
        </w:rPr>
        <w:tab/>
      </w:r>
      <w:r w:rsidRPr="00552DE4">
        <w:rPr>
          <w:rFonts w:eastAsia="Times New Roman" w:cs="Times New Roman"/>
          <w:szCs w:val="20"/>
          <w:lang w:val="es-ES" w:eastAsia="es-ES"/>
        </w:rPr>
        <w:tab/>
      </w:r>
      <w:r w:rsidRPr="00552DE4">
        <w:rPr>
          <w:rFonts w:eastAsia="Times New Roman" w:cs="Times New Roman"/>
          <w:szCs w:val="20"/>
          <w:lang w:val="es-ES" w:eastAsia="es-ES"/>
        </w:rPr>
        <w:tab/>
      </w:r>
      <w:r w:rsidRPr="00552DE4">
        <w:rPr>
          <w:rFonts w:eastAsia="Times New Roman" w:cs="Times New Roman"/>
          <w:szCs w:val="20"/>
          <w:lang w:val="es-ES" w:eastAsia="es-ES"/>
        </w:rPr>
        <w:tab/>
        <w:t xml:space="preserve">Valparaíso, </w:t>
      </w:r>
      <w:r w:rsidR="003556B7">
        <w:rPr>
          <w:rFonts w:eastAsia="Times New Roman" w:cs="Times New Roman"/>
          <w:szCs w:val="20"/>
          <w:lang w:val="es-ES" w:eastAsia="es-ES"/>
        </w:rPr>
        <w:t>11</w:t>
      </w:r>
      <w:r w:rsidRPr="00552DE4">
        <w:rPr>
          <w:rFonts w:eastAsia="Times New Roman" w:cs="Times New Roman"/>
          <w:szCs w:val="20"/>
          <w:lang w:val="es-ES" w:eastAsia="es-ES"/>
        </w:rPr>
        <w:t xml:space="preserve"> de junio de 2020.</w:t>
      </w:r>
    </w:p>
    <w:p w14:paraId="2FDB9AB4" w14:textId="77777777" w:rsidR="00552DE4" w:rsidRPr="00552DE4" w:rsidRDefault="00552DE4" w:rsidP="00552DE4">
      <w:pPr>
        <w:tabs>
          <w:tab w:val="left" w:pos="2835"/>
        </w:tabs>
        <w:ind w:left="709" w:hanging="709"/>
        <w:jc w:val="both"/>
        <w:rPr>
          <w:rFonts w:eastAsia="Times New Roman" w:cs="Times New Roman"/>
          <w:szCs w:val="20"/>
          <w:lang w:val="es-ES" w:eastAsia="es-ES"/>
        </w:rPr>
      </w:pPr>
    </w:p>
    <w:p w14:paraId="16CAA5EA" w14:textId="43A39005" w:rsidR="00552DE4" w:rsidRPr="00552DE4" w:rsidRDefault="00552DE4" w:rsidP="00552DE4">
      <w:pPr>
        <w:tabs>
          <w:tab w:val="left" w:pos="2835"/>
        </w:tabs>
        <w:spacing w:line="240" w:lineRule="auto"/>
        <w:ind w:left="709" w:hanging="709"/>
        <w:jc w:val="both"/>
        <w:rPr>
          <w:rFonts w:eastAsia="Times New Roman" w:cs="Times New Roman"/>
          <w:b/>
          <w:szCs w:val="20"/>
          <w:lang w:val="es-ES" w:eastAsia="es-ES"/>
        </w:rPr>
      </w:pPr>
      <w:r w:rsidRPr="00552DE4">
        <w:rPr>
          <w:rFonts w:eastAsia="Times New Roman" w:cs="Times New Roman"/>
          <w:szCs w:val="20"/>
          <w:lang w:val="es-ES" w:eastAsia="es-ES"/>
        </w:rPr>
        <w:tab/>
      </w:r>
      <w:r w:rsidRPr="00552DE4">
        <w:rPr>
          <w:rFonts w:eastAsia="Times New Roman" w:cs="Times New Roman"/>
          <w:szCs w:val="20"/>
          <w:lang w:val="es-ES" w:eastAsia="es-ES"/>
        </w:rPr>
        <w:tab/>
      </w:r>
      <w:r w:rsidRPr="00552DE4">
        <w:rPr>
          <w:rFonts w:eastAsia="Times New Roman" w:cs="Times New Roman"/>
          <w:szCs w:val="20"/>
          <w:lang w:val="es-ES" w:eastAsia="es-ES"/>
        </w:rPr>
        <w:tab/>
      </w:r>
      <w:r w:rsidRPr="00552DE4">
        <w:rPr>
          <w:rFonts w:eastAsia="Times New Roman" w:cs="Times New Roman"/>
          <w:szCs w:val="20"/>
          <w:lang w:val="es-ES" w:eastAsia="es-ES"/>
        </w:rPr>
        <w:tab/>
      </w:r>
      <w:r w:rsidRPr="00552DE4">
        <w:rPr>
          <w:rFonts w:eastAsia="Times New Roman" w:cs="Times New Roman"/>
          <w:b/>
          <w:szCs w:val="20"/>
          <w:lang w:val="es-ES" w:eastAsia="es-ES"/>
        </w:rPr>
        <w:t>JUAN PABLO DURÁN G.</w:t>
      </w:r>
    </w:p>
    <w:p w14:paraId="774BB029" w14:textId="77777777" w:rsidR="00552DE4" w:rsidRPr="00552DE4" w:rsidRDefault="00552DE4" w:rsidP="00552DE4">
      <w:pPr>
        <w:tabs>
          <w:tab w:val="left" w:pos="2835"/>
        </w:tabs>
        <w:spacing w:line="240" w:lineRule="auto"/>
        <w:ind w:left="709" w:hanging="709"/>
        <w:jc w:val="both"/>
        <w:rPr>
          <w:rFonts w:eastAsia="Times New Roman" w:cs="Times New Roman"/>
          <w:szCs w:val="20"/>
          <w:lang w:val="es-ES" w:eastAsia="es-ES"/>
        </w:rPr>
      </w:pPr>
      <w:r w:rsidRPr="00552DE4">
        <w:rPr>
          <w:rFonts w:eastAsia="Times New Roman" w:cs="Times New Roman"/>
          <w:szCs w:val="20"/>
          <w:lang w:val="es-ES" w:eastAsia="es-ES"/>
        </w:rPr>
        <w:t xml:space="preserve">                                                                Secretario de </w:t>
      </w:r>
      <w:smartTag w:uri="urn:schemas-microsoft-com:office:smarttags" w:element="PersonName">
        <w:smartTagPr>
          <w:attr w:name="ProductID" w:val="la Comisi￳n"/>
        </w:smartTagPr>
        <w:r w:rsidRPr="00552DE4">
          <w:rPr>
            <w:rFonts w:eastAsia="Times New Roman" w:cs="Times New Roman"/>
            <w:szCs w:val="20"/>
            <w:lang w:val="es-ES" w:eastAsia="es-ES"/>
          </w:rPr>
          <w:t>la Comisión</w:t>
        </w:r>
      </w:smartTag>
    </w:p>
    <w:p w14:paraId="362CD277" w14:textId="7092FE9D" w:rsidR="00552DE4" w:rsidRDefault="00552DE4"/>
    <w:p w14:paraId="523EAFA4" w14:textId="77777777" w:rsidR="00552DE4" w:rsidRDefault="00552DE4"/>
    <w:sectPr w:rsidR="00552DE4" w:rsidSect="00552DE4">
      <w:pgSz w:w="12242" w:h="18722" w:code="14"/>
      <w:pgMar w:top="2835" w:right="1701" w:bottom="283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4BE5F5" w14:textId="77777777" w:rsidR="00BB0E40" w:rsidRDefault="00BB0E40" w:rsidP="00552DE4">
      <w:pPr>
        <w:spacing w:line="240" w:lineRule="auto"/>
      </w:pPr>
      <w:r>
        <w:separator/>
      </w:r>
    </w:p>
  </w:endnote>
  <w:endnote w:type="continuationSeparator" w:id="0">
    <w:p w14:paraId="0CDCDA48" w14:textId="77777777" w:rsidR="00BB0E40" w:rsidRDefault="00BB0E40" w:rsidP="00552D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1BA83" w14:textId="77777777" w:rsidR="00BB0E40" w:rsidRDefault="00BB0E40" w:rsidP="00552DE4">
      <w:pPr>
        <w:spacing w:line="240" w:lineRule="auto"/>
      </w:pPr>
      <w:r>
        <w:separator/>
      </w:r>
    </w:p>
  </w:footnote>
  <w:footnote w:type="continuationSeparator" w:id="0">
    <w:p w14:paraId="7BC77689" w14:textId="77777777" w:rsidR="00BB0E40" w:rsidRDefault="00BB0E40" w:rsidP="00552DE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5638A1"/>
    <w:multiLevelType w:val="hybridMultilevel"/>
    <w:tmpl w:val="BFD25376"/>
    <w:lvl w:ilvl="0" w:tplc="00A4153A">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DE4"/>
    <w:rsid w:val="000233BD"/>
    <w:rsid w:val="00077104"/>
    <w:rsid w:val="00231407"/>
    <w:rsid w:val="002B7554"/>
    <w:rsid w:val="003556B7"/>
    <w:rsid w:val="00366EE8"/>
    <w:rsid w:val="004A13F8"/>
    <w:rsid w:val="00504C2F"/>
    <w:rsid w:val="00552DE4"/>
    <w:rsid w:val="00570A21"/>
    <w:rsid w:val="00580A64"/>
    <w:rsid w:val="00650B35"/>
    <w:rsid w:val="006D2C19"/>
    <w:rsid w:val="007517DD"/>
    <w:rsid w:val="007E6A7D"/>
    <w:rsid w:val="00803C76"/>
    <w:rsid w:val="00953598"/>
    <w:rsid w:val="00B248CC"/>
    <w:rsid w:val="00BA3BBD"/>
    <w:rsid w:val="00BB0E40"/>
    <w:rsid w:val="00BC0BF2"/>
    <w:rsid w:val="00BC6CE9"/>
    <w:rsid w:val="00C257CE"/>
    <w:rsid w:val="00C63C57"/>
    <w:rsid w:val="00DC2077"/>
    <w:rsid w:val="00E22813"/>
    <w:rsid w:val="00EF1D5E"/>
    <w:rsid w:val="00F15DF5"/>
    <w:rsid w:val="00FD311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5716A16"/>
  <w15:chartTrackingRefBased/>
  <w15:docId w15:val="{CD036966-CA57-48ED-BDD3-D606E692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s-C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552DE4"/>
    <w:pPr>
      <w:keepNext/>
      <w:jc w:val="center"/>
      <w:outlineLvl w:val="0"/>
    </w:pPr>
    <w:rPr>
      <w:rFonts w:ascii="Courier" w:eastAsia="Times New Roman" w:hAnsi="Courier" w:cs="Times New Roman"/>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52DE4"/>
    <w:rPr>
      <w:rFonts w:ascii="Courier" w:eastAsia="Times New Roman" w:hAnsi="Courier" w:cs="Times New Roman"/>
      <w:b/>
      <w:szCs w:val="20"/>
      <w:lang w:val="es-ES" w:eastAsia="es-ES"/>
    </w:rPr>
  </w:style>
  <w:style w:type="numbering" w:customStyle="1" w:styleId="Sinlista1">
    <w:name w:val="Sin lista1"/>
    <w:next w:val="Sinlista"/>
    <w:semiHidden/>
    <w:unhideWhenUsed/>
    <w:rsid w:val="00552DE4"/>
  </w:style>
  <w:style w:type="paragraph" w:styleId="Encabezado">
    <w:name w:val="header"/>
    <w:basedOn w:val="Normal"/>
    <w:link w:val="EncabezadoCar"/>
    <w:rsid w:val="00552DE4"/>
    <w:pPr>
      <w:tabs>
        <w:tab w:val="center" w:pos="4419"/>
        <w:tab w:val="right" w:pos="8838"/>
      </w:tabs>
      <w:jc w:val="both"/>
    </w:pPr>
    <w:rPr>
      <w:rFonts w:ascii="Courier" w:eastAsia="Times New Roman" w:hAnsi="Courier" w:cs="Times New Roman"/>
      <w:szCs w:val="20"/>
      <w:lang w:val="es-ES" w:eastAsia="es-ES"/>
    </w:rPr>
  </w:style>
  <w:style w:type="character" w:customStyle="1" w:styleId="EncabezadoCar">
    <w:name w:val="Encabezado Car"/>
    <w:basedOn w:val="Fuentedeprrafopredeter"/>
    <w:link w:val="Encabezado"/>
    <w:rsid w:val="00552DE4"/>
    <w:rPr>
      <w:rFonts w:ascii="Courier" w:eastAsia="Times New Roman" w:hAnsi="Courier" w:cs="Times New Roman"/>
      <w:szCs w:val="20"/>
      <w:lang w:val="es-ES" w:eastAsia="es-ES"/>
    </w:rPr>
  </w:style>
  <w:style w:type="character" w:styleId="Nmerodepgina">
    <w:name w:val="page number"/>
    <w:basedOn w:val="Fuentedeprrafopredeter"/>
    <w:rsid w:val="00552DE4"/>
  </w:style>
  <w:style w:type="paragraph" w:styleId="Textoindependiente">
    <w:name w:val="Body Text"/>
    <w:basedOn w:val="Normal"/>
    <w:link w:val="TextoindependienteCar"/>
    <w:rsid w:val="00552DE4"/>
    <w:pPr>
      <w:jc w:val="both"/>
    </w:pPr>
    <w:rPr>
      <w:rFonts w:ascii="Courier" w:eastAsia="Times New Roman" w:hAnsi="Courier" w:cs="Times New Roman"/>
      <w:b/>
      <w:szCs w:val="20"/>
      <w:lang w:val="es-ES" w:eastAsia="es-ES"/>
    </w:rPr>
  </w:style>
  <w:style w:type="character" w:customStyle="1" w:styleId="TextoindependienteCar">
    <w:name w:val="Texto independiente Car"/>
    <w:basedOn w:val="Fuentedeprrafopredeter"/>
    <w:link w:val="Textoindependiente"/>
    <w:rsid w:val="00552DE4"/>
    <w:rPr>
      <w:rFonts w:ascii="Courier" w:eastAsia="Times New Roman" w:hAnsi="Courier" w:cs="Times New Roman"/>
      <w:b/>
      <w:szCs w:val="20"/>
      <w:lang w:val="es-ES" w:eastAsia="es-ES"/>
    </w:rPr>
  </w:style>
  <w:style w:type="paragraph" w:styleId="Sangra2detindependiente">
    <w:name w:val="Body Text Indent 2"/>
    <w:basedOn w:val="Normal"/>
    <w:link w:val="Sangra2detindependienteCar"/>
    <w:rsid w:val="00552DE4"/>
    <w:pPr>
      <w:spacing w:line="240" w:lineRule="auto"/>
      <w:ind w:left="851" w:hanging="851"/>
      <w:jc w:val="both"/>
    </w:pPr>
    <w:rPr>
      <w:rFonts w:eastAsia="Times New Roman" w:cs="Times New Roman"/>
      <w:b/>
      <w:szCs w:val="20"/>
      <w:lang w:val="es-ES" w:eastAsia="es-ES"/>
    </w:rPr>
  </w:style>
  <w:style w:type="character" w:customStyle="1" w:styleId="Sangra2detindependienteCar">
    <w:name w:val="Sangría 2 de t. independiente Car"/>
    <w:basedOn w:val="Fuentedeprrafopredeter"/>
    <w:link w:val="Sangra2detindependiente"/>
    <w:rsid w:val="00552DE4"/>
    <w:rPr>
      <w:rFonts w:eastAsia="Times New Roman" w:cs="Times New Roman"/>
      <w:b/>
      <w:szCs w:val="20"/>
      <w:lang w:val="es-ES" w:eastAsia="es-ES"/>
    </w:rPr>
  </w:style>
  <w:style w:type="paragraph" w:styleId="Ttulo">
    <w:name w:val="Title"/>
    <w:basedOn w:val="Normal"/>
    <w:link w:val="TtuloCar"/>
    <w:qFormat/>
    <w:rsid w:val="00552DE4"/>
    <w:pPr>
      <w:tabs>
        <w:tab w:val="left" w:pos="2835"/>
      </w:tabs>
      <w:spacing w:line="240" w:lineRule="auto"/>
      <w:jc w:val="center"/>
    </w:pPr>
    <w:rPr>
      <w:rFonts w:eastAsia="Times New Roman" w:cs="Times New Roman"/>
      <w:b/>
      <w:szCs w:val="20"/>
      <w:lang w:val="es-ES" w:eastAsia="es-ES"/>
    </w:rPr>
  </w:style>
  <w:style w:type="character" w:customStyle="1" w:styleId="TtuloCar">
    <w:name w:val="Título Car"/>
    <w:basedOn w:val="Fuentedeprrafopredeter"/>
    <w:link w:val="Ttulo"/>
    <w:rsid w:val="00552DE4"/>
    <w:rPr>
      <w:rFonts w:eastAsia="Times New Roman" w:cs="Times New Roman"/>
      <w:b/>
      <w:szCs w:val="20"/>
      <w:lang w:val="es-ES" w:eastAsia="es-ES"/>
    </w:rPr>
  </w:style>
  <w:style w:type="paragraph" w:styleId="NormalWeb">
    <w:name w:val="Normal (Web)"/>
    <w:basedOn w:val="Normal"/>
    <w:rsid w:val="00552DE4"/>
    <w:pPr>
      <w:spacing w:before="100" w:beforeAutospacing="1" w:after="100" w:afterAutospacing="1" w:line="240" w:lineRule="auto"/>
    </w:pPr>
    <w:rPr>
      <w:rFonts w:ascii="Times New Roman" w:eastAsia="Times New Roman" w:hAnsi="Times New Roman" w:cs="Times New Roman"/>
      <w:color w:val="000000"/>
      <w:szCs w:val="24"/>
      <w:lang w:val="es-ES" w:eastAsia="es-ES" w:bidi="he-IL"/>
    </w:rPr>
  </w:style>
  <w:style w:type="paragraph" w:customStyle="1" w:styleId="normalp">
    <w:name w:val="normalp"/>
    <w:basedOn w:val="Normal"/>
    <w:rsid w:val="00552DE4"/>
    <w:pPr>
      <w:spacing w:before="100" w:beforeAutospacing="1" w:after="100" w:afterAutospacing="1" w:line="240" w:lineRule="auto"/>
    </w:pPr>
    <w:rPr>
      <w:rFonts w:ascii="Times New Roman" w:eastAsia="Times New Roman" w:hAnsi="Times New Roman" w:cs="Times New Roman"/>
      <w:szCs w:val="24"/>
      <w:lang w:val="es-ES" w:eastAsia="es-ES" w:bidi="he-IL"/>
    </w:rPr>
  </w:style>
  <w:style w:type="paragraph" w:customStyle="1" w:styleId="parrafo">
    <w:name w:val="parrafo"/>
    <w:basedOn w:val="Normal"/>
    <w:rsid w:val="00552DE4"/>
    <w:pPr>
      <w:spacing w:before="100" w:beforeAutospacing="1" w:after="100" w:afterAutospacing="1" w:line="240" w:lineRule="auto"/>
    </w:pPr>
    <w:rPr>
      <w:rFonts w:eastAsia="Times New Roman" w:cs="Arial"/>
      <w:color w:val="000000"/>
      <w:sz w:val="18"/>
      <w:szCs w:val="18"/>
      <w:lang w:val="es-ES" w:eastAsia="es-ES" w:bidi="he-IL"/>
    </w:rPr>
  </w:style>
  <w:style w:type="character" w:styleId="nfasis">
    <w:name w:val="Emphasis"/>
    <w:qFormat/>
    <w:rsid w:val="00552DE4"/>
    <w:rPr>
      <w:i/>
      <w:iCs/>
    </w:rPr>
  </w:style>
  <w:style w:type="character" w:customStyle="1" w:styleId="textarticulo1">
    <w:name w:val="textarticulo1"/>
    <w:rsid w:val="00552DE4"/>
    <w:rPr>
      <w:rFonts w:ascii="Arial" w:hAnsi="Arial" w:cs="Arial" w:hint="default"/>
      <w:b w:val="0"/>
      <w:bCs w:val="0"/>
      <w:i w:val="0"/>
      <w:iCs w:val="0"/>
      <w:color w:val="666666"/>
      <w:sz w:val="11"/>
      <w:szCs w:val="11"/>
    </w:rPr>
  </w:style>
  <w:style w:type="paragraph" w:styleId="Textosinformato">
    <w:name w:val="Plain Text"/>
    <w:basedOn w:val="Normal"/>
    <w:link w:val="TextosinformatoCar"/>
    <w:rsid w:val="00552DE4"/>
    <w:pPr>
      <w:tabs>
        <w:tab w:val="left" w:pos="2835"/>
      </w:tabs>
      <w:spacing w:line="240" w:lineRule="auto"/>
      <w:jc w:val="both"/>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552DE4"/>
    <w:rPr>
      <w:rFonts w:ascii="Courier New" w:eastAsia="Times New Roman" w:hAnsi="Courier New" w:cs="Courier New"/>
      <w:sz w:val="20"/>
      <w:szCs w:val="20"/>
      <w:lang w:val="es-ES" w:eastAsia="es-ES"/>
    </w:rPr>
  </w:style>
  <w:style w:type="paragraph" w:styleId="HTMLconformatoprevio">
    <w:name w:val="HTML Preformatted"/>
    <w:basedOn w:val="Normal"/>
    <w:link w:val="HTMLconformatoprevioCar"/>
    <w:rsid w:val="00552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552DE4"/>
    <w:rPr>
      <w:rFonts w:ascii="Courier New" w:eastAsia="Times New Roman" w:hAnsi="Courier New" w:cs="Courier New"/>
      <w:sz w:val="20"/>
      <w:szCs w:val="20"/>
      <w:lang w:val="es-ES" w:eastAsia="es-ES"/>
    </w:rPr>
  </w:style>
  <w:style w:type="paragraph" w:styleId="Textonotapie">
    <w:name w:val="footnote text"/>
    <w:basedOn w:val="Normal"/>
    <w:link w:val="TextonotapieCar"/>
    <w:rsid w:val="00552DE4"/>
    <w:pPr>
      <w:jc w:val="both"/>
    </w:pPr>
    <w:rPr>
      <w:rFonts w:ascii="Courier" w:eastAsia="Times New Roman" w:hAnsi="Courier" w:cs="Times New Roman"/>
      <w:sz w:val="20"/>
      <w:szCs w:val="20"/>
      <w:lang w:val="es-ES" w:eastAsia="es-ES"/>
    </w:rPr>
  </w:style>
  <w:style w:type="character" w:customStyle="1" w:styleId="TextonotapieCar">
    <w:name w:val="Texto nota pie Car"/>
    <w:basedOn w:val="Fuentedeprrafopredeter"/>
    <w:link w:val="Textonotapie"/>
    <w:rsid w:val="00552DE4"/>
    <w:rPr>
      <w:rFonts w:ascii="Courier" w:eastAsia="Times New Roman" w:hAnsi="Courier" w:cs="Times New Roman"/>
      <w:sz w:val="20"/>
      <w:szCs w:val="20"/>
      <w:lang w:val="es-ES" w:eastAsia="es-ES"/>
    </w:rPr>
  </w:style>
  <w:style w:type="character" w:styleId="Refdenotaalpie">
    <w:name w:val="footnote reference"/>
    <w:rsid w:val="00552D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1986</Words>
  <Characters>10928</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JPDURAN</dc:creator>
  <cp:keywords/>
  <dc:description/>
  <cp:lastModifiedBy>JCALERON</cp:lastModifiedBy>
  <cp:revision>3</cp:revision>
  <dcterms:created xsi:type="dcterms:W3CDTF">2020-06-11T15:05:00Z</dcterms:created>
  <dcterms:modified xsi:type="dcterms:W3CDTF">2020-06-11T15:12:00Z</dcterms:modified>
</cp:coreProperties>
</file>