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7C0" w:rsidRPr="00393DD9" w:rsidRDefault="00CB67C0" w:rsidP="00166C5D">
      <w:pPr>
        <w:widowControl w:val="0"/>
        <w:tabs>
          <w:tab w:val="left" w:pos="426"/>
          <w:tab w:val="left" w:pos="2999"/>
        </w:tabs>
        <w:ind w:right="-91"/>
        <w:jc w:val="right"/>
        <w:outlineLvl w:val="0"/>
        <w:rPr>
          <w:rFonts w:ascii="Arial" w:hAnsi="Arial" w:cs="Arial"/>
          <w:sz w:val="24"/>
          <w:szCs w:val="24"/>
        </w:rPr>
      </w:pPr>
      <w:r>
        <w:rPr>
          <w:rFonts w:ascii="Arial" w:hAnsi="Arial" w:cs="Arial"/>
          <w:b/>
          <w:bCs/>
          <w:sz w:val="24"/>
          <w:szCs w:val="24"/>
        </w:rPr>
        <w:t>BOLETIN N° 13.364</w:t>
      </w:r>
      <w:r w:rsidRPr="00393DD9">
        <w:rPr>
          <w:rFonts w:ascii="Arial" w:hAnsi="Arial" w:cs="Arial"/>
          <w:b/>
          <w:bCs/>
          <w:sz w:val="24"/>
          <w:szCs w:val="24"/>
        </w:rPr>
        <w:t>-13-1</w:t>
      </w:r>
    </w:p>
    <w:p w:rsidR="00CB67C0" w:rsidRDefault="00CB67C0" w:rsidP="00166C5D">
      <w:pPr>
        <w:widowControl w:val="0"/>
        <w:tabs>
          <w:tab w:val="left" w:pos="426"/>
          <w:tab w:val="left" w:pos="2999"/>
        </w:tabs>
        <w:ind w:right="-91"/>
        <w:jc w:val="right"/>
        <w:outlineLvl w:val="0"/>
        <w:rPr>
          <w:rFonts w:ascii="Arial" w:hAnsi="Arial" w:cs="Arial"/>
          <w:b/>
          <w:bCs/>
          <w:sz w:val="24"/>
          <w:szCs w:val="24"/>
        </w:rPr>
      </w:pPr>
      <w:r w:rsidRPr="001358F4">
        <w:rPr>
          <w:rFonts w:ascii="Arial" w:hAnsi="Arial" w:cs="Arial"/>
          <w:b/>
          <w:bCs/>
          <w:sz w:val="24"/>
          <w:szCs w:val="24"/>
        </w:rPr>
        <w:t>BOLETIN N°</w:t>
      </w:r>
      <w:r>
        <w:rPr>
          <w:rFonts w:ascii="Arial" w:hAnsi="Arial" w:cs="Arial"/>
          <w:b/>
          <w:bCs/>
          <w:sz w:val="24"/>
          <w:szCs w:val="24"/>
        </w:rPr>
        <w:t xml:space="preserve"> 13.376</w:t>
      </w:r>
      <w:r w:rsidRPr="001358F4">
        <w:rPr>
          <w:rFonts w:ascii="Arial" w:hAnsi="Arial" w:cs="Arial"/>
          <w:b/>
          <w:bCs/>
          <w:sz w:val="24"/>
          <w:szCs w:val="24"/>
        </w:rPr>
        <w:t>-13-</w:t>
      </w:r>
      <w:r>
        <w:rPr>
          <w:rFonts w:ascii="Arial" w:hAnsi="Arial" w:cs="Arial"/>
          <w:b/>
          <w:bCs/>
          <w:sz w:val="24"/>
          <w:szCs w:val="24"/>
        </w:rPr>
        <w:t>1</w:t>
      </w:r>
    </w:p>
    <w:p w:rsidR="00CB67C0" w:rsidRDefault="00CB67C0" w:rsidP="00166C5D">
      <w:pPr>
        <w:widowControl w:val="0"/>
        <w:tabs>
          <w:tab w:val="left" w:pos="426"/>
          <w:tab w:val="left" w:pos="2999"/>
        </w:tabs>
        <w:ind w:right="-91"/>
        <w:jc w:val="right"/>
        <w:outlineLvl w:val="0"/>
        <w:rPr>
          <w:rFonts w:ascii="Arial" w:hAnsi="Arial" w:cs="Arial"/>
          <w:b/>
          <w:bCs/>
          <w:sz w:val="24"/>
          <w:szCs w:val="24"/>
        </w:rPr>
      </w:pPr>
      <w:r>
        <w:rPr>
          <w:rFonts w:ascii="Arial" w:hAnsi="Arial" w:cs="Arial"/>
          <w:b/>
          <w:bCs/>
          <w:sz w:val="24"/>
          <w:szCs w:val="24"/>
        </w:rPr>
        <w:t>BOLETIN N° 13.384-13-1</w:t>
      </w:r>
    </w:p>
    <w:p w:rsidR="00CB67C0" w:rsidRDefault="00CB67C0" w:rsidP="00F963FB">
      <w:pPr>
        <w:widowControl w:val="0"/>
        <w:tabs>
          <w:tab w:val="left" w:pos="426"/>
          <w:tab w:val="left" w:pos="2999"/>
        </w:tabs>
        <w:ind w:right="-91"/>
        <w:jc w:val="both"/>
        <w:rPr>
          <w:rFonts w:ascii="Arial" w:hAnsi="Arial" w:cs="Arial"/>
          <w:sz w:val="24"/>
          <w:szCs w:val="24"/>
        </w:rPr>
      </w:pPr>
    </w:p>
    <w:p w:rsidR="00CB67C0" w:rsidRPr="00393DD9" w:rsidRDefault="00CB67C0" w:rsidP="00F963FB">
      <w:pPr>
        <w:widowControl w:val="0"/>
        <w:tabs>
          <w:tab w:val="left" w:pos="426"/>
          <w:tab w:val="left" w:pos="2999"/>
        </w:tabs>
        <w:ind w:right="-91"/>
        <w:jc w:val="both"/>
        <w:rPr>
          <w:rFonts w:ascii="Arial" w:hAnsi="Arial" w:cs="Arial"/>
          <w:sz w:val="24"/>
          <w:szCs w:val="24"/>
        </w:rPr>
      </w:pPr>
    </w:p>
    <w:p w:rsidR="00CB67C0" w:rsidRDefault="007E5237" w:rsidP="00F963FB">
      <w:pPr>
        <w:widowControl w:val="0"/>
        <w:tabs>
          <w:tab w:val="left" w:pos="426"/>
          <w:tab w:val="left" w:pos="2999"/>
        </w:tabs>
        <w:spacing w:line="276" w:lineRule="auto"/>
        <w:ind w:right="-91"/>
        <w:jc w:val="both"/>
        <w:rPr>
          <w:rFonts w:ascii="Arial" w:hAnsi="Arial" w:cs="Arial"/>
          <w:b/>
          <w:bCs/>
          <w:sz w:val="24"/>
          <w:szCs w:val="24"/>
        </w:rPr>
      </w:pPr>
      <w:r>
        <w:rPr>
          <w:rFonts w:ascii="Arial" w:hAnsi="Arial" w:cs="Arial"/>
          <w:b/>
          <w:bCs/>
          <w:sz w:val="24"/>
          <w:szCs w:val="24"/>
        </w:rPr>
        <w:t xml:space="preserve">SEGUNDO </w:t>
      </w:r>
      <w:r w:rsidR="00CB67C0">
        <w:rPr>
          <w:rFonts w:ascii="Arial" w:hAnsi="Arial" w:cs="Arial"/>
          <w:b/>
          <w:bCs/>
          <w:sz w:val="24"/>
          <w:szCs w:val="24"/>
        </w:rPr>
        <w:t>INFORME DE LA COMISIÓ</w:t>
      </w:r>
      <w:r w:rsidR="00CB67C0" w:rsidRPr="00393DD9">
        <w:rPr>
          <w:rFonts w:ascii="Arial" w:hAnsi="Arial" w:cs="Arial"/>
          <w:b/>
          <w:bCs/>
          <w:sz w:val="24"/>
          <w:szCs w:val="24"/>
        </w:rPr>
        <w:t>N DE TRABAJO Y SEGURIDAD SOCIAL, RECA</w:t>
      </w:r>
      <w:r w:rsidR="00CB67C0">
        <w:rPr>
          <w:rFonts w:ascii="Arial" w:hAnsi="Arial" w:cs="Arial"/>
          <w:b/>
          <w:bCs/>
          <w:sz w:val="24"/>
          <w:szCs w:val="24"/>
        </w:rPr>
        <w:t>Í</w:t>
      </w:r>
      <w:r w:rsidR="00CB67C0" w:rsidRPr="00393DD9">
        <w:rPr>
          <w:rFonts w:ascii="Arial" w:hAnsi="Arial" w:cs="Arial"/>
          <w:b/>
          <w:bCs/>
          <w:sz w:val="24"/>
          <w:szCs w:val="24"/>
        </w:rPr>
        <w:t xml:space="preserve">DO EN </w:t>
      </w:r>
      <w:r w:rsidR="00CB67C0">
        <w:rPr>
          <w:rFonts w:ascii="Arial" w:hAnsi="Arial" w:cs="Arial"/>
          <w:b/>
          <w:bCs/>
          <w:sz w:val="24"/>
          <w:szCs w:val="24"/>
        </w:rPr>
        <w:t xml:space="preserve">LOS PROYECTOS DE LEY REFUNDIDOS PARA EXTENDER EL PERMISO POSTNATAL PARENTAL Y EL FUERO MATERNAL CUANDO SU VIGENCIA O EJERCICIO COINCIDA CON LA DECLARACION DE UN ESTADO DE EXCEPCION CONSTITUCIONAL, POR CALAMIDAD PUBLICA. </w:t>
      </w:r>
    </w:p>
    <w:p w:rsidR="00CB67C0" w:rsidRPr="007B07E7" w:rsidRDefault="00CB67C0" w:rsidP="00F963FB">
      <w:pPr>
        <w:widowControl w:val="0"/>
        <w:tabs>
          <w:tab w:val="left" w:pos="426"/>
          <w:tab w:val="left" w:pos="2999"/>
        </w:tabs>
        <w:spacing w:line="276" w:lineRule="auto"/>
        <w:ind w:right="-91"/>
        <w:jc w:val="both"/>
        <w:rPr>
          <w:rFonts w:ascii="Arial" w:hAnsi="Arial" w:cs="Arial"/>
          <w:b/>
          <w:bCs/>
          <w:sz w:val="24"/>
          <w:szCs w:val="24"/>
          <w:lang w:val="es-CL"/>
        </w:rPr>
      </w:pPr>
      <w:r w:rsidRPr="00393DD9">
        <w:rPr>
          <w:rFonts w:ascii="Arial" w:hAnsi="Arial" w:cs="Arial"/>
          <w:sz w:val="24"/>
          <w:szCs w:val="24"/>
        </w:rPr>
        <w:t>______________________________________</w:t>
      </w:r>
      <w:r>
        <w:rPr>
          <w:rFonts w:ascii="Arial" w:hAnsi="Arial" w:cs="Arial"/>
          <w:sz w:val="24"/>
          <w:szCs w:val="24"/>
        </w:rPr>
        <w:t>____________________</w:t>
      </w:r>
      <w:r w:rsidRPr="00393DD9">
        <w:rPr>
          <w:rFonts w:ascii="Arial" w:hAnsi="Arial" w:cs="Arial"/>
          <w:sz w:val="24"/>
          <w:szCs w:val="24"/>
        </w:rPr>
        <w:t>_</w:t>
      </w:r>
      <w:r>
        <w:rPr>
          <w:rFonts w:ascii="Arial" w:hAnsi="Arial" w:cs="Arial"/>
          <w:sz w:val="24"/>
          <w:szCs w:val="24"/>
        </w:rPr>
        <w:t>_____</w:t>
      </w:r>
    </w:p>
    <w:p w:rsidR="00CB67C0" w:rsidRPr="00393DD9" w:rsidRDefault="00CB67C0" w:rsidP="00F963FB">
      <w:pPr>
        <w:widowControl w:val="0"/>
        <w:tabs>
          <w:tab w:val="left" w:pos="426"/>
          <w:tab w:val="left" w:pos="2999"/>
        </w:tabs>
        <w:ind w:right="-91"/>
        <w:jc w:val="both"/>
        <w:rPr>
          <w:rFonts w:ascii="Arial" w:hAnsi="Arial" w:cs="Arial"/>
          <w:sz w:val="24"/>
          <w:szCs w:val="24"/>
        </w:rPr>
      </w:pPr>
    </w:p>
    <w:p w:rsidR="00CB67C0" w:rsidRPr="00393DD9" w:rsidRDefault="00CB67C0" w:rsidP="00F963FB">
      <w:pPr>
        <w:widowControl w:val="0"/>
        <w:tabs>
          <w:tab w:val="left" w:pos="426"/>
          <w:tab w:val="left" w:pos="2999"/>
        </w:tabs>
        <w:ind w:right="-91"/>
        <w:jc w:val="both"/>
        <w:outlineLvl w:val="0"/>
        <w:rPr>
          <w:rFonts w:ascii="Arial" w:hAnsi="Arial" w:cs="Arial"/>
          <w:b/>
          <w:bCs/>
          <w:sz w:val="24"/>
          <w:szCs w:val="24"/>
        </w:rPr>
      </w:pPr>
      <w:r>
        <w:rPr>
          <w:rFonts w:ascii="Arial" w:hAnsi="Arial" w:cs="Arial"/>
          <w:b/>
          <w:bCs/>
          <w:sz w:val="24"/>
          <w:szCs w:val="24"/>
        </w:rPr>
        <w:t>HONORABLE CÁ</w:t>
      </w:r>
      <w:r w:rsidRPr="00393DD9">
        <w:rPr>
          <w:rFonts w:ascii="Arial" w:hAnsi="Arial" w:cs="Arial"/>
          <w:b/>
          <w:bCs/>
          <w:sz w:val="24"/>
          <w:szCs w:val="24"/>
        </w:rPr>
        <w:t>MARA:</w:t>
      </w:r>
    </w:p>
    <w:p w:rsidR="00CB67C0" w:rsidRPr="00393DD9" w:rsidRDefault="00CB67C0" w:rsidP="00F963FB">
      <w:pPr>
        <w:widowControl w:val="0"/>
        <w:tabs>
          <w:tab w:val="left" w:pos="426"/>
          <w:tab w:val="left" w:pos="2999"/>
        </w:tabs>
        <w:ind w:right="-91"/>
        <w:jc w:val="both"/>
        <w:rPr>
          <w:rFonts w:ascii="Arial" w:hAnsi="Arial" w:cs="Arial"/>
          <w:sz w:val="24"/>
          <w:szCs w:val="24"/>
        </w:rPr>
      </w:pPr>
    </w:p>
    <w:p w:rsidR="00CB67C0" w:rsidRDefault="00CB67C0" w:rsidP="00F963FB">
      <w:pPr>
        <w:widowControl w:val="0"/>
        <w:tabs>
          <w:tab w:val="left" w:pos="426"/>
          <w:tab w:val="left" w:pos="2999"/>
        </w:tabs>
        <w:ind w:right="-91" w:firstLine="1985"/>
        <w:jc w:val="both"/>
        <w:rPr>
          <w:rFonts w:ascii="Arial" w:hAnsi="Arial" w:cs="Arial"/>
          <w:sz w:val="24"/>
          <w:szCs w:val="24"/>
        </w:rPr>
      </w:pPr>
      <w:r w:rsidRPr="00393DD9">
        <w:rPr>
          <w:rFonts w:ascii="Arial" w:hAnsi="Arial" w:cs="Arial"/>
          <w:sz w:val="24"/>
          <w:szCs w:val="24"/>
        </w:rPr>
        <w:t xml:space="preserve">Vuestra </w:t>
      </w:r>
      <w:r w:rsidRPr="00393DD9">
        <w:rPr>
          <w:rFonts w:ascii="Arial" w:hAnsi="Arial" w:cs="Arial"/>
          <w:b/>
          <w:bCs/>
          <w:sz w:val="24"/>
          <w:szCs w:val="24"/>
        </w:rPr>
        <w:t xml:space="preserve">Comisión de Trabajo y Seguridad Social </w:t>
      </w:r>
      <w:r w:rsidRPr="00393DD9">
        <w:rPr>
          <w:rFonts w:ascii="Arial" w:hAnsi="Arial" w:cs="Arial"/>
          <w:sz w:val="24"/>
          <w:szCs w:val="24"/>
        </w:rPr>
        <w:t xml:space="preserve">pasa a informar, en </w:t>
      </w:r>
      <w:r w:rsidR="0013352A" w:rsidRPr="0013352A">
        <w:rPr>
          <w:rFonts w:ascii="Arial" w:hAnsi="Arial" w:cs="Arial"/>
          <w:b/>
          <w:sz w:val="24"/>
          <w:szCs w:val="24"/>
        </w:rPr>
        <w:t>segundo</w:t>
      </w:r>
      <w:r w:rsidRPr="00393DD9">
        <w:rPr>
          <w:rFonts w:ascii="Arial" w:hAnsi="Arial" w:cs="Arial"/>
          <w:sz w:val="24"/>
          <w:szCs w:val="24"/>
        </w:rPr>
        <w:t xml:space="preserve"> trámite</w:t>
      </w:r>
      <w:r>
        <w:rPr>
          <w:rFonts w:ascii="Arial" w:hAnsi="Arial" w:cs="Arial"/>
          <w:color w:val="FF0000"/>
          <w:sz w:val="24"/>
          <w:szCs w:val="24"/>
        </w:rPr>
        <w:t xml:space="preserve"> </w:t>
      </w:r>
      <w:r w:rsidRPr="00393DD9">
        <w:rPr>
          <w:rFonts w:ascii="Arial" w:hAnsi="Arial" w:cs="Arial"/>
          <w:sz w:val="24"/>
          <w:szCs w:val="24"/>
        </w:rPr>
        <w:t xml:space="preserve">reglamentario, sobre </w:t>
      </w:r>
      <w:r>
        <w:rPr>
          <w:rFonts w:ascii="Arial" w:hAnsi="Arial" w:cs="Arial"/>
          <w:sz w:val="24"/>
          <w:szCs w:val="24"/>
        </w:rPr>
        <w:t>los</w:t>
      </w:r>
      <w:r w:rsidRPr="00393DD9">
        <w:rPr>
          <w:rFonts w:ascii="Arial" w:hAnsi="Arial" w:cs="Arial"/>
          <w:sz w:val="24"/>
          <w:szCs w:val="24"/>
        </w:rPr>
        <w:t xml:space="preserve"> proyecto</w:t>
      </w:r>
      <w:r>
        <w:rPr>
          <w:rFonts w:ascii="Arial" w:hAnsi="Arial" w:cs="Arial"/>
          <w:sz w:val="24"/>
          <w:szCs w:val="24"/>
        </w:rPr>
        <w:t>s</w:t>
      </w:r>
      <w:r w:rsidRPr="00393DD9">
        <w:rPr>
          <w:rFonts w:ascii="Arial" w:hAnsi="Arial" w:cs="Arial"/>
          <w:sz w:val="24"/>
          <w:szCs w:val="24"/>
        </w:rPr>
        <w:t xml:space="preserve"> de ley</w:t>
      </w:r>
      <w:r>
        <w:rPr>
          <w:rFonts w:ascii="Arial" w:hAnsi="Arial" w:cs="Arial"/>
          <w:sz w:val="24"/>
          <w:szCs w:val="24"/>
        </w:rPr>
        <w:t xml:space="preserve"> refundidos del epígrafe</w:t>
      </w:r>
      <w:r w:rsidRPr="00393DD9">
        <w:rPr>
          <w:rFonts w:ascii="Arial" w:hAnsi="Arial" w:cs="Arial"/>
          <w:sz w:val="24"/>
          <w:szCs w:val="24"/>
        </w:rPr>
        <w:t xml:space="preserve">, </w:t>
      </w:r>
      <w:r>
        <w:rPr>
          <w:rFonts w:ascii="Arial" w:hAnsi="Arial" w:cs="Arial"/>
          <w:sz w:val="24"/>
          <w:szCs w:val="24"/>
        </w:rPr>
        <w:t xml:space="preserve">en primer </w:t>
      </w:r>
      <w:r w:rsidRPr="00393DD9">
        <w:rPr>
          <w:rFonts w:ascii="Arial" w:hAnsi="Arial" w:cs="Arial"/>
          <w:sz w:val="24"/>
          <w:szCs w:val="24"/>
        </w:rPr>
        <w:t>trámite constitucional, iniciado</w:t>
      </w:r>
      <w:r>
        <w:rPr>
          <w:rFonts w:ascii="Arial" w:hAnsi="Arial" w:cs="Arial"/>
          <w:sz w:val="24"/>
          <w:szCs w:val="24"/>
        </w:rPr>
        <w:t xml:space="preserve">s </w:t>
      </w:r>
      <w:r w:rsidRPr="00941AB7">
        <w:rPr>
          <w:rFonts w:ascii="Arial" w:hAnsi="Arial" w:cs="Arial"/>
          <w:sz w:val="24"/>
          <w:szCs w:val="24"/>
        </w:rPr>
        <w:t xml:space="preserve">en moción de </w:t>
      </w:r>
      <w:r>
        <w:rPr>
          <w:rFonts w:ascii="Arial" w:hAnsi="Arial" w:cs="Arial"/>
          <w:sz w:val="24"/>
          <w:szCs w:val="24"/>
        </w:rPr>
        <w:t xml:space="preserve">las Diputadas señoras </w:t>
      </w:r>
      <w:r>
        <w:rPr>
          <w:rFonts w:ascii="Arial" w:hAnsi="Arial" w:cs="Arial"/>
          <w:b/>
          <w:bCs/>
          <w:sz w:val="24"/>
          <w:szCs w:val="24"/>
        </w:rPr>
        <w:t>Alvarez</w:t>
      </w:r>
      <w:r w:rsidR="00ED6194">
        <w:rPr>
          <w:rFonts w:ascii="Arial" w:hAnsi="Arial" w:cs="Arial"/>
          <w:sz w:val="24"/>
          <w:szCs w:val="24"/>
        </w:rPr>
        <w:t>, doña J</w:t>
      </w:r>
      <w:r>
        <w:rPr>
          <w:rFonts w:ascii="Arial" w:hAnsi="Arial" w:cs="Arial"/>
          <w:sz w:val="24"/>
          <w:szCs w:val="24"/>
        </w:rPr>
        <w:t xml:space="preserve">enny; </w:t>
      </w:r>
      <w:r>
        <w:rPr>
          <w:rFonts w:ascii="Arial" w:hAnsi="Arial" w:cs="Arial"/>
          <w:b/>
          <w:bCs/>
          <w:sz w:val="24"/>
          <w:szCs w:val="24"/>
        </w:rPr>
        <w:t>Hernando</w:t>
      </w:r>
      <w:r>
        <w:rPr>
          <w:rFonts w:ascii="Arial" w:hAnsi="Arial" w:cs="Arial"/>
          <w:sz w:val="24"/>
          <w:szCs w:val="24"/>
        </w:rPr>
        <w:t xml:space="preserve">, doña Marcela; </w:t>
      </w:r>
      <w:r w:rsidRPr="00FA3BA1">
        <w:rPr>
          <w:rFonts w:ascii="Arial" w:hAnsi="Arial" w:cs="Arial"/>
          <w:b/>
          <w:bCs/>
          <w:sz w:val="24"/>
          <w:szCs w:val="24"/>
        </w:rPr>
        <w:t>Mix</w:t>
      </w:r>
      <w:r>
        <w:rPr>
          <w:rFonts w:ascii="Arial" w:hAnsi="Arial" w:cs="Arial"/>
          <w:sz w:val="24"/>
          <w:szCs w:val="24"/>
        </w:rPr>
        <w:t xml:space="preserve">, doña Claudia; </w:t>
      </w:r>
      <w:r w:rsidRPr="00FA3BA1">
        <w:rPr>
          <w:rFonts w:ascii="Arial" w:hAnsi="Arial" w:cs="Arial"/>
          <w:b/>
          <w:bCs/>
          <w:sz w:val="24"/>
          <w:szCs w:val="24"/>
        </w:rPr>
        <w:t>Ossandon</w:t>
      </w:r>
      <w:r>
        <w:rPr>
          <w:rFonts w:ascii="Arial" w:hAnsi="Arial" w:cs="Arial"/>
          <w:sz w:val="24"/>
          <w:szCs w:val="24"/>
        </w:rPr>
        <w:t xml:space="preserve">, doña Ximena; </w:t>
      </w:r>
      <w:r w:rsidRPr="00FA3BA1">
        <w:rPr>
          <w:rFonts w:ascii="Arial" w:hAnsi="Arial" w:cs="Arial"/>
          <w:b/>
          <w:bCs/>
          <w:sz w:val="24"/>
          <w:szCs w:val="24"/>
        </w:rPr>
        <w:t>Pérez</w:t>
      </w:r>
      <w:r>
        <w:rPr>
          <w:rFonts w:ascii="Arial" w:hAnsi="Arial" w:cs="Arial"/>
          <w:sz w:val="24"/>
          <w:szCs w:val="24"/>
        </w:rPr>
        <w:t xml:space="preserve">, doña Joanna; </w:t>
      </w:r>
      <w:r w:rsidRPr="00FA3BA1">
        <w:rPr>
          <w:rFonts w:ascii="Arial" w:hAnsi="Arial" w:cs="Arial"/>
          <w:b/>
          <w:bCs/>
          <w:sz w:val="24"/>
          <w:szCs w:val="24"/>
        </w:rPr>
        <w:t>Pérez</w:t>
      </w:r>
      <w:r>
        <w:rPr>
          <w:rFonts w:ascii="Arial" w:hAnsi="Arial" w:cs="Arial"/>
          <w:sz w:val="24"/>
          <w:szCs w:val="24"/>
        </w:rPr>
        <w:t xml:space="preserve">, doña Catalina, y </w:t>
      </w:r>
      <w:r w:rsidRPr="00FA3BA1">
        <w:rPr>
          <w:rFonts w:ascii="Arial" w:hAnsi="Arial" w:cs="Arial"/>
          <w:b/>
          <w:bCs/>
          <w:sz w:val="24"/>
          <w:szCs w:val="24"/>
        </w:rPr>
        <w:t>Vallejo</w:t>
      </w:r>
      <w:r>
        <w:rPr>
          <w:rFonts w:ascii="Arial" w:hAnsi="Arial" w:cs="Arial"/>
          <w:sz w:val="24"/>
          <w:szCs w:val="24"/>
        </w:rPr>
        <w:t xml:space="preserve">, doña Camila, y de </w:t>
      </w:r>
      <w:r w:rsidRPr="00941AB7">
        <w:rPr>
          <w:rFonts w:ascii="Arial" w:hAnsi="Arial" w:cs="Arial"/>
          <w:sz w:val="24"/>
          <w:szCs w:val="24"/>
        </w:rPr>
        <w:t xml:space="preserve">los Diputados señores </w:t>
      </w:r>
      <w:r>
        <w:rPr>
          <w:rFonts w:ascii="Arial" w:hAnsi="Arial" w:cs="Arial"/>
          <w:b/>
          <w:bCs/>
          <w:sz w:val="24"/>
          <w:szCs w:val="24"/>
        </w:rPr>
        <w:t>Díaz</w:t>
      </w:r>
      <w:r w:rsidRPr="00941AB7">
        <w:rPr>
          <w:rFonts w:ascii="Arial" w:hAnsi="Arial" w:cs="Arial"/>
          <w:sz w:val="24"/>
          <w:szCs w:val="24"/>
        </w:rPr>
        <w:t xml:space="preserve">, don </w:t>
      </w:r>
      <w:r>
        <w:rPr>
          <w:rFonts w:ascii="Arial" w:hAnsi="Arial" w:cs="Arial"/>
          <w:sz w:val="24"/>
          <w:szCs w:val="24"/>
        </w:rPr>
        <w:t>Marcelo,</w:t>
      </w:r>
      <w:r w:rsidRPr="00941AB7">
        <w:rPr>
          <w:rFonts w:ascii="Arial" w:hAnsi="Arial" w:cs="Arial"/>
          <w:sz w:val="24"/>
          <w:szCs w:val="24"/>
        </w:rPr>
        <w:t xml:space="preserve"> </w:t>
      </w:r>
      <w:r>
        <w:rPr>
          <w:rFonts w:ascii="Arial" w:hAnsi="Arial" w:cs="Arial"/>
          <w:b/>
          <w:bCs/>
          <w:sz w:val="24"/>
          <w:szCs w:val="24"/>
        </w:rPr>
        <w:t xml:space="preserve">Rosas, </w:t>
      </w:r>
      <w:r w:rsidRPr="00941AB7">
        <w:rPr>
          <w:rFonts w:ascii="Arial" w:hAnsi="Arial" w:cs="Arial"/>
          <w:sz w:val="24"/>
          <w:szCs w:val="24"/>
        </w:rPr>
        <w:t xml:space="preserve">don </w:t>
      </w:r>
      <w:r>
        <w:rPr>
          <w:rFonts w:ascii="Arial" w:hAnsi="Arial" w:cs="Arial"/>
          <w:sz w:val="24"/>
          <w:szCs w:val="24"/>
        </w:rPr>
        <w:t xml:space="preserve">Patricio, y </w:t>
      </w:r>
      <w:r w:rsidRPr="00FA3BA1">
        <w:rPr>
          <w:rFonts w:ascii="Arial" w:hAnsi="Arial" w:cs="Arial"/>
          <w:b/>
          <w:bCs/>
          <w:sz w:val="24"/>
          <w:szCs w:val="24"/>
        </w:rPr>
        <w:t>Torres</w:t>
      </w:r>
      <w:r>
        <w:rPr>
          <w:rFonts w:ascii="Arial" w:hAnsi="Arial" w:cs="Arial"/>
          <w:sz w:val="24"/>
          <w:szCs w:val="24"/>
        </w:rPr>
        <w:t xml:space="preserve">, don Víctor, </w:t>
      </w:r>
      <w:r w:rsidRPr="00941AB7">
        <w:rPr>
          <w:rFonts w:ascii="Arial" w:hAnsi="Arial" w:cs="Arial"/>
          <w:sz w:val="24"/>
          <w:szCs w:val="24"/>
        </w:rPr>
        <w:t xml:space="preserve">contenido en el </w:t>
      </w:r>
      <w:r>
        <w:rPr>
          <w:rFonts w:ascii="Arial" w:hAnsi="Arial" w:cs="Arial"/>
          <w:b/>
          <w:bCs/>
          <w:sz w:val="24"/>
          <w:szCs w:val="24"/>
        </w:rPr>
        <w:t>Boletín N° 13.364</w:t>
      </w:r>
      <w:r w:rsidRPr="00941AB7">
        <w:rPr>
          <w:rFonts w:ascii="Arial" w:hAnsi="Arial" w:cs="Arial"/>
          <w:b/>
          <w:bCs/>
          <w:sz w:val="24"/>
          <w:szCs w:val="24"/>
        </w:rPr>
        <w:t>-13</w:t>
      </w:r>
      <w:r w:rsidRPr="00941AB7">
        <w:rPr>
          <w:rFonts w:ascii="Arial" w:hAnsi="Arial" w:cs="Arial"/>
          <w:sz w:val="24"/>
          <w:szCs w:val="24"/>
        </w:rPr>
        <w:t xml:space="preserve">; </w:t>
      </w:r>
      <w:r>
        <w:rPr>
          <w:rFonts w:ascii="Arial" w:hAnsi="Arial" w:cs="Arial"/>
          <w:sz w:val="24"/>
          <w:szCs w:val="24"/>
        </w:rPr>
        <w:t xml:space="preserve">en moción de las Diputadas señoras </w:t>
      </w:r>
      <w:r>
        <w:rPr>
          <w:rFonts w:ascii="Arial" w:hAnsi="Arial" w:cs="Arial"/>
          <w:b/>
          <w:bCs/>
          <w:sz w:val="24"/>
          <w:szCs w:val="24"/>
        </w:rPr>
        <w:t>Mix</w:t>
      </w:r>
      <w:r>
        <w:rPr>
          <w:rFonts w:ascii="Arial" w:hAnsi="Arial" w:cs="Arial"/>
          <w:sz w:val="24"/>
          <w:szCs w:val="24"/>
        </w:rPr>
        <w:t xml:space="preserve">, doña Claudia; </w:t>
      </w:r>
      <w:r>
        <w:rPr>
          <w:rFonts w:ascii="Arial" w:hAnsi="Arial" w:cs="Arial"/>
          <w:b/>
          <w:bCs/>
          <w:sz w:val="24"/>
          <w:szCs w:val="24"/>
        </w:rPr>
        <w:t>Orsini</w:t>
      </w:r>
      <w:r>
        <w:rPr>
          <w:rFonts w:ascii="Arial" w:hAnsi="Arial" w:cs="Arial"/>
          <w:sz w:val="24"/>
          <w:szCs w:val="24"/>
        </w:rPr>
        <w:t xml:space="preserve">, doña Maite; </w:t>
      </w:r>
      <w:r>
        <w:rPr>
          <w:rFonts w:ascii="Arial" w:hAnsi="Arial" w:cs="Arial"/>
          <w:b/>
          <w:bCs/>
          <w:sz w:val="24"/>
          <w:szCs w:val="24"/>
        </w:rPr>
        <w:t>Rojas</w:t>
      </w:r>
      <w:r>
        <w:rPr>
          <w:rFonts w:ascii="Arial" w:hAnsi="Arial" w:cs="Arial"/>
          <w:sz w:val="24"/>
          <w:szCs w:val="24"/>
        </w:rPr>
        <w:t xml:space="preserve">, doña Camila, y </w:t>
      </w:r>
      <w:r w:rsidRPr="00FA3BA1">
        <w:rPr>
          <w:rFonts w:ascii="Arial" w:hAnsi="Arial" w:cs="Arial"/>
          <w:b/>
          <w:bCs/>
          <w:sz w:val="24"/>
          <w:szCs w:val="24"/>
        </w:rPr>
        <w:t>Yeomans</w:t>
      </w:r>
      <w:r>
        <w:rPr>
          <w:rFonts w:ascii="Arial" w:hAnsi="Arial" w:cs="Arial"/>
          <w:sz w:val="24"/>
          <w:szCs w:val="24"/>
        </w:rPr>
        <w:t xml:space="preserve">, doña Gael, contenido en el </w:t>
      </w:r>
      <w:r w:rsidRPr="007D1653">
        <w:rPr>
          <w:rFonts w:ascii="Arial" w:hAnsi="Arial" w:cs="Arial"/>
          <w:b/>
          <w:bCs/>
          <w:sz w:val="24"/>
          <w:szCs w:val="24"/>
        </w:rPr>
        <w:t xml:space="preserve">Boletín N° </w:t>
      </w:r>
      <w:r>
        <w:rPr>
          <w:rFonts w:ascii="Arial" w:hAnsi="Arial" w:cs="Arial"/>
          <w:b/>
          <w:bCs/>
          <w:sz w:val="24"/>
          <w:szCs w:val="24"/>
        </w:rPr>
        <w:t>13.376</w:t>
      </w:r>
      <w:r w:rsidRPr="007D1653">
        <w:rPr>
          <w:rFonts w:ascii="Arial" w:hAnsi="Arial" w:cs="Arial"/>
          <w:b/>
          <w:bCs/>
          <w:sz w:val="24"/>
          <w:szCs w:val="24"/>
        </w:rPr>
        <w:t>-13</w:t>
      </w:r>
      <w:r>
        <w:rPr>
          <w:rFonts w:ascii="Arial" w:hAnsi="Arial" w:cs="Arial"/>
          <w:b/>
          <w:bCs/>
          <w:sz w:val="24"/>
          <w:szCs w:val="24"/>
        </w:rPr>
        <w:t>,</w:t>
      </w:r>
      <w:r>
        <w:rPr>
          <w:rFonts w:ascii="Arial" w:hAnsi="Arial" w:cs="Arial"/>
          <w:sz w:val="24"/>
          <w:szCs w:val="24"/>
        </w:rPr>
        <w:t xml:space="preserve"> y en moción de las Diputadas señoras </w:t>
      </w:r>
      <w:r>
        <w:rPr>
          <w:rFonts w:ascii="Arial" w:hAnsi="Arial" w:cs="Arial"/>
          <w:b/>
          <w:bCs/>
          <w:sz w:val="24"/>
          <w:szCs w:val="24"/>
        </w:rPr>
        <w:t>Muñoz</w:t>
      </w:r>
      <w:r>
        <w:rPr>
          <w:rFonts w:ascii="Arial" w:hAnsi="Arial" w:cs="Arial"/>
          <w:sz w:val="24"/>
          <w:szCs w:val="24"/>
        </w:rPr>
        <w:t xml:space="preserve">, doña Francesca; </w:t>
      </w:r>
      <w:r>
        <w:rPr>
          <w:rFonts w:ascii="Arial" w:hAnsi="Arial" w:cs="Arial"/>
          <w:b/>
          <w:bCs/>
          <w:sz w:val="24"/>
          <w:szCs w:val="24"/>
        </w:rPr>
        <w:t>Nuñez</w:t>
      </w:r>
      <w:r>
        <w:rPr>
          <w:rFonts w:ascii="Arial" w:hAnsi="Arial" w:cs="Arial"/>
          <w:sz w:val="24"/>
          <w:szCs w:val="24"/>
        </w:rPr>
        <w:t xml:space="preserve">, doña Paulina; </w:t>
      </w:r>
      <w:r w:rsidRPr="00C333F0">
        <w:rPr>
          <w:rFonts w:ascii="Arial" w:hAnsi="Arial" w:cs="Arial"/>
          <w:b/>
          <w:bCs/>
          <w:sz w:val="24"/>
          <w:szCs w:val="24"/>
        </w:rPr>
        <w:t>Ossandon,</w:t>
      </w:r>
      <w:r>
        <w:rPr>
          <w:rFonts w:ascii="Arial" w:hAnsi="Arial" w:cs="Arial"/>
          <w:sz w:val="24"/>
          <w:szCs w:val="24"/>
        </w:rPr>
        <w:t xml:space="preserve"> doña Ximena, y </w:t>
      </w:r>
      <w:r w:rsidRPr="00C333F0">
        <w:rPr>
          <w:rFonts w:ascii="Arial" w:hAnsi="Arial" w:cs="Arial"/>
          <w:b/>
          <w:bCs/>
          <w:sz w:val="24"/>
          <w:szCs w:val="24"/>
        </w:rPr>
        <w:t>Sabat</w:t>
      </w:r>
      <w:r>
        <w:rPr>
          <w:rFonts w:ascii="Arial" w:hAnsi="Arial" w:cs="Arial"/>
          <w:sz w:val="24"/>
          <w:szCs w:val="24"/>
        </w:rPr>
        <w:t xml:space="preserve">, doña Marcela, y del Diputado señor </w:t>
      </w:r>
      <w:r w:rsidRPr="00853EB7">
        <w:rPr>
          <w:rFonts w:ascii="Arial" w:hAnsi="Arial" w:cs="Arial"/>
          <w:b/>
          <w:bCs/>
          <w:sz w:val="24"/>
          <w:szCs w:val="24"/>
        </w:rPr>
        <w:t>Rey</w:t>
      </w:r>
      <w:r>
        <w:rPr>
          <w:rFonts w:ascii="Arial" w:hAnsi="Arial" w:cs="Arial"/>
          <w:sz w:val="24"/>
          <w:szCs w:val="24"/>
        </w:rPr>
        <w:t xml:space="preserve">, don Hugo, contenido en el </w:t>
      </w:r>
      <w:r w:rsidRPr="00CA4C7D">
        <w:rPr>
          <w:rFonts w:ascii="Arial" w:hAnsi="Arial" w:cs="Arial"/>
          <w:b/>
          <w:bCs/>
          <w:sz w:val="24"/>
          <w:szCs w:val="24"/>
        </w:rPr>
        <w:t xml:space="preserve">Boletín N° </w:t>
      </w:r>
      <w:r>
        <w:rPr>
          <w:rFonts w:ascii="Arial" w:hAnsi="Arial" w:cs="Arial"/>
          <w:b/>
          <w:bCs/>
          <w:sz w:val="24"/>
          <w:szCs w:val="24"/>
        </w:rPr>
        <w:t>13.384</w:t>
      </w:r>
      <w:r w:rsidRPr="00CA4C7D">
        <w:rPr>
          <w:rFonts w:ascii="Arial" w:hAnsi="Arial" w:cs="Arial"/>
          <w:b/>
          <w:bCs/>
          <w:sz w:val="24"/>
          <w:szCs w:val="24"/>
        </w:rPr>
        <w:t>-13</w:t>
      </w:r>
      <w:r>
        <w:rPr>
          <w:rFonts w:ascii="Arial" w:hAnsi="Arial" w:cs="Arial"/>
          <w:sz w:val="24"/>
          <w:szCs w:val="24"/>
        </w:rPr>
        <w:t>, todos sin urgencia.</w:t>
      </w:r>
    </w:p>
    <w:p w:rsidR="00CB67C0" w:rsidRDefault="00CB67C0" w:rsidP="007E7250">
      <w:pPr>
        <w:tabs>
          <w:tab w:val="left" w:pos="2268"/>
          <w:tab w:val="left" w:pos="3600"/>
        </w:tabs>
        <w:ind w:right="-91" w:firstLine="2268"/>
        <w:jc w:val="both"/>
        <w:rPr>
          <w:rFonts w:ascii="Arial" w:hAnsi="Arial" w:cs="Arial"/>
          <w:sz w:val="24"/>
          <w:szCs w:val="24"/>
        </w:rPr>
      </w:pPr>
    </w:p>
    <w:p w:rsidR="00CB67C0" w:rsidRDefault="00CB67C0" w:rsidP="00527CDA">
      <w:pPr>
        <w:tabs>
          <w:tab w:val="left" w:pos="2268"/>
          <w:tab w:val="left" w:pos="3600"/>
        </w:tabs>
        <w:ind w:right="-91" w:firstLine="1985"/>
        <w:jc w:val="both"/>
        <w:rPr>
          <w:rFonts w:ascii="Arial" w:hAnsi="Arial" w:cs="Arial"/>
          <w:sz w:val="24"/>
          <w:szCs w:val="24"/>
        </w:rPr>
      </w:pPr>
      <w:r w:rsidRPr="007E7250">
        <w:rPr>
          <w:rFonts w:ascii="Arial" w:hAnsi="Arial" w:cs="Arial"/>
          <w:sz w:val="24"/>
          <w:szCs w:val="24"/>
        </w:rPr>
        <w:t>A la</w:t>
      </w:r>
      <w:r w:rsidR="00AC376E">
        <w:rPr>
          <w:rFonts w:ascii="Arial" w:hAnsi="Arial" w:cs="Arial"/>
          <w:sz w:val="24"/>
          <w:szCs w:val="24"/>
        </w:rPr>
        <w:t xml:space="preserve"> sesión</w:t>
      </w:r>
      <w:r w:rsidRPr="007E7250">
        <w:rPr>
          <w:rFonts w:ascii="Arial" w:hAnsi="Arial" w:cs="Arial"/>
          <w:sz w:val="24"/>
          <w:szCs w:val="24"/>
        </w:rPr>
        <w:t xml:space="preserve"> que la Comisión destinó al estudio de las </w:t>
      </w:r>
      <w:r w:rsidR="00AC376E">
        <w:rPr>
          <w:rFonts w:ascii="Arial" w:hAnsi="Arial" w:cs="Arial"/>
          <w:sz w:val="24"/>
          <w:szCs w:val="24"/>
        </w:rPr>
        <w:t>indicaciones hechas presente</w:t>
      </w:r>
      <w:r w:rsidR="00EC3F70">
        <w:rPr>
          <w:rFonts w:ascii="Arial" w:hAnsi="Arial" w:cs="Arial"/>
          <w:sz w:val="24"/>
          <w:szCs w:val="24"/>
        </w:rPr>
        <w:t xml:space="preserve"> </w:t>
      </w:r>
      <w:r w:rsidR="00AC376E">
        <w:rPr>
          <w:rFonts w:ascii="Arial" w:hAnsi="Arial" w:cs="Arial"/>
          <w:sz w:val="24"/>
          <w:szCs w:val="24"/>
        </w:rPr>
        <w:t>durante la discusión general del proyecto</w:t>
      </w:r>
      <w:r w:rsidR="00EC3F70">
        <w:rPr>
          <w:rFonts w:ascii="Arial" w:hAnsi="Arial" w:cs="Arial"/>
          <w:sz w:val="24"/>
          <w:szCs w:val="24"/>
        </w:rPr>
        <w:t xml:space="preserve">, acaecida en la sesión de Sala de fecha </w:t>
      </w:r>
      <w:r w:rsidR="00B94E86">
        <w:rPr>
          <w:rFonts w:ascii="Arial" w:hAnsi="Arial" w:cs="Arial"/>
          <w:sz w:val="24"/>
          <w:szCs w:val="24"/>
        </w:rPr>
        <w:t xml:space="preserve">15 de abril del año en curso, </w:t>
      </w:r>
      <w:r w:rsidRPr="007E7250">
        <w:rPr>
          <w:rFonts w:ascii="Arial" w:hAnsi="Arial" w:cs="Arial"/>
          <w:sz w:val="24"/>
          <w:szCs w:val="24"/>
        </w:rPr>
        <w:t>asistieron</w:t>
      </w:r>
      <w:r w:rsidR="00B94E86">
        <w:rPr>
          <w:rFonts w:ascii="Arial" w:hAnsi="Arial" w:cs="Arial"/>
          <w:sz w:val="24"/>
          <w:szCs w:val="24"/>
        </w:rPr>
        <w:t>, telemáticamente, el</w:t>
      </w:r>
      <w:r w:rsidRPr="00EE13C5">
        <w:rPr>
          <w:rFonts w:ascii="Arial" w:hAnsi="Arial" w:cs="Arial"/>
          <w:color w:val="FF0000"/>
          <w:sz w:val="24"/>
          <w:szCs w:val="24"/>
        </w:rPr>
        <w:t xml:space="preserve"> </w:t>
      </w:r>
      <w:r>
        <w:rPr>
          <w:rFonts w:ascii="Arial" w:hAnsi="Arial" w:cs="Arial"/>
          <w:sz w:val="24"/>
          <w:szCs w:val="24"/>
        </w:rPr>
        <w:t xml:space="preserve">señor </w:t>
      </w:r>
      <w:r>
        <w:rPr>
          <w:rFonts w:ascii="Arial" w:hAnsi="Arial" w:cs="Arial"/>
          <w:b/>
          <w:bCs/>
          <w:sz w:val="24"/>
          <w:szCs w:val="24"/>
        </w:rPr>
        <w:t>Pedro Pizarro  Cañas,</w:t>
      </w:r>
      <w:r>
        <w:rPr>
          <w:rFonts w:ascii="Arial" w:hAnsi="Arial" w:cs="Arial"/>
          <w:sz w:val="24"/>
          <w:szCs w:val="24"/>
        </w:rPr>
        <w:t xml:space="preserve"> Subsecretario de Previsión Social, y</w:t>
      </w:r>
      <w:r w:rsidR="00682D26">
        <w:rPr>
          <w:rFonts w:ascii="Arial" w:hAnsi="Arial" w:cs="Arial"/>
          <w:sz w:val="24"/>
          <w:szCs w:val="24"/>
        </w:rPr>
        <w:t>, presencialmente, don</w:t>
      </w:r>
      <w:r>
        <w:rPr>
          <w:rFonts w:ascii="Arial" w:hAnsi="Arial" w:cs="Arial"/>
          <w:sz w:val="24"/>
          <w:szCs w:val="24"/>
        </w:rPr>
        <w:t xml:space="preserve"> </w:t>
      </w:r>
      <w:r w:rsidRPr="008113C5">
        <w:rPr>
          <w:rFonts w:ascii="Arial" w:hAnsi="Arial" w:cs="Arial"/>
          <w:b/>
          <w:bCs/>
          <w:sz w:val="24"/>
          <w:szCs w:val="24"/>
        </w:rPr>
        <w:t>Francisco Del Río Correa</w:t>
      </w:r>
      <w:r>
        <w:rPr>
          <w:rFonts w:ascii="Arial" w:hAnsi="Arial" w:cs="Arial"/>
          <w:sz w:val="24"/>
          <w:szCs w:val="24"/>
        </w:rPr>
        <w:t>, Asesor Legislativo del Ministerio del Trabajo y Seguridad Social, y</w:t>
      </w:r>
      <w:r w:rsidRPr="00E37834">
        <w:rPr>
          <w:rFonts w:ascii="Arial" w:hAnsi="Arial" w:cs="Arial"/>
          <w:sz w:val="24"/>
          <w:szCs w:val="24"/>
        </w:rPr>
        <w:t xml:space="preserve"> </w:t>
      </w:r>
      <w:r>
        <w:rPr>
          <w:rFonts w:ascii="Arial" w:hAnsi="Arial" w:cs="Arial"/>
          <w:sz w:val="24"/>
          <w:szCs w:val="24"/>
        </w:rPr>
        <w:t xml:space="preserve">a la señora </w:t>
      </w:r>
      <w:r w:rsidRPr="00CA2DB8">
        <w:rPr>
          <w:rFonts w:ascii="Arial" w:hAnsi="Arial" w:cs="Arial"/>
          <w:b/>
          <w:bCs/>
          <w:sz w:val="24"/>
          <w:szCs w:val="24"/>
        </w:rPr>
        <w:t>Carolina Contreras Berrios</w:t>
      </w:r>
      <w:r>
        <w:rPr>
          <w:rFonts w:ascii="Arial" w:hAnsi="Arial" w:cs="Arial"/>
          <w:sz w:val="24"/>
          <w:szCs w:val="24"/>
        </w:rPr>
        <w:t xml:space="preserve">, </w:t>
      </w:r>
      <w:r w:rsidRPr="009032A2">
        <w:rPr>
          <w:rFonts w:ascii="Arial" w:hAnsi="Arial" w:cs="Arial"/>
          <w:sz w:val="24"/>
          <w:szCs w:val="24"/>
        </w:rPr>
        <w:t>Jefa</w:t>
      </w:r>
      <w:r>
        <w:rPr>
          <w:rFonts w:ascii="Arial" w:hAnsi="Arial" w:cs="Arial"/>
          <w:sz w:val="24"/>
          <w:szCs w:val="24"/>
        </w:rPr>
        <w:t xml:space="preserve"> del Departamento de Reformas Legales del </w:t>
      </w:r>
      <w:r w:rsidRPr="009032A2">
        <w:rPr>
          <w:rFonts w:ascii="Arial" w:hAnsi="Arial" w:cs="Arial"/>
          <w:sz w:val="24"/>
          <w:szCs w:val="24"/>
        </w:rPr>
        <w:t>Ministerio de la Mujer</w:t>
      </w:r>
      <w:r>
        <w:rPr>
          <w:rFonts w:ascii="Arial" w:hAnsi="Arial" w:cs="Arial"/>
          <w:sz w:val="24"/>
          <w:szCs w:val="24"/>
        </w:rPr>
        <w:t xml:space="preserve"> y Equidad de Género.</w:t>
      </w:r>
    </w:p>
    <w:p w:rsidR="00CB67C0" w:rsidRDefault="00CB67C0" w:rsidP="00AC3EA9">
      <w:pPr>
        <w:widowControl w:val="0"/>
        <w:tabs>
          <w:tab w:val="left" w:pos="426"/>
          <w:tab w:val="left" w:pos="2999"/>
        </w:tabs>
        <w:ind w:right="-91"/>
        <w:rPr>
          <w:rFonts w:ascii="Arial" w:hAnsi="Arial" w:cs="Arial"/>
          <w:b/>
          <w:bCs/>
          <w:sz w:val="24"/>
          <w:szCs w:val="24"/>
        </w:rPr>
      </w:pPr>
    </w:p>
    <w:p w:rsidR="0062466F" w:rsidRDefault="0062466F" w:rsidP="00AC3EA9">
      <w:pPr>
        <w:widowControl w:val="0"/>
        <w:tabs>
          <w:tab w:val="left" w:pos="426"/>
          <w:tab w:val="left" w:pos="2999"/>
        </w:tabs>
        <w:ind w:right="-91"/>
        <w:rPr>
          <w:rFonts w:ascii="Arial" w:hAnsi="Arial" w:cs="Arial"/>
          <w:b/>
          <w:bCs/>
          <w:sz w:val="24"/>
          <w:szCs w:val="24"/>
        </w:rPr>
      </w:pPr>
    </w:p>
    <w:p w:rsidR="00CB67C0" w:rsidRPr="00C073B1" w:rsidRDefault="00CB67C0" w:rsidP="00DA7482">
      <w:pPr>
        <w:widowControl w:val="0"/>
        <w:tabs>
          <w:tab w:val="left" w:pos="426"/>
          <w:tab w:val="left" w:pos="2977"/>
        </w:tabs>
        <w:ind w:right="-91"/>
        <w:jc w:val="center"/>
        <w:outlineLvl w:val="0"/>
        <w:rPr>
          <w:rFonts w:ascii="Arial" w:hAnsi="Arial" w:cs="Arial"/>
          <w:b/>
          <w:bCs/>
          <w:sz w:val="24"/>
          <w:szCs w:val="24"/>
          <w:u w:val="single"/>
        </w:rPr>
      </w:pPr>
      <w:r w:rsidRPr="00C073B1">
        <w:rPr>
          <w:rFonts w:ascii="Arial" w:hAnsi="Arial" w:cs="Arial"/>
          <w:b/>
          <w:bCs/>
          <w:sz w:val="24"/>
          <w:szCs w:val="24"/>
        </w:rPr>
        <w:t xml:space="preserve">I.- </w:t>
      </w:r>
      <w:r w:rsidRPr="00C073B1">
        <w:rPr>
          <w:rFonts w:ascii="Arial" w:hAnsi="Arial" w:cs="Arial"/>
          <w:b/>
          <w:bCs/>
          <w:sz w:val="24"/>
          <w:szCs w:val="24"/>
          <w:u w:val="single"/>
        </w:rPr>
        <w:t>ANTECEDENTES GENERALES.</w:t>
      </w:r>
    </w:p>
    <w:p w:rsidR="00CB67C0" w:rsidRDefault="00CB67C0" w:rsidP="00F963FB">
      <w:pPr>
        <w:widowControl w:val="0"/>
        <w:tabs>
          <w:tab w:val="left" w:pos="426"/>
          <w:tab w:val="left" w:pos="2999"/>
        </w:tabs>
        <w:ind w:right="-91"/>
        <w:outlineLvl w:val="0"/>
        <w:rPr>
          <w:rFonts w:ascii="Arial" w:hAnsi="Arial" w:cs="Arial"/>
          <w:sz w:val="24"/>
          <w:szCs w:val="24"/>
        </w:rPr>
      </w:pPr>
    </w:p>
    <w:p w:rsidR="00A63EE7" w:rsidRDefault="00A63EE7" w:rsidP="00A63EE7">
      <w:pPr>
        <w:pStyle w:val="Sangradetextonormal"/>
        <w:spacing w:line="240" w:lineRule="auto"/>
        <w:ind w:right="-91" w:firstLine="1985"/>
        <w:rPr>
          <w:lang w:val="es-CL"/>
        </w:rPr>
      </w:pPr>
      <w:r>
        <w:rPr>
          <w:lang w:val="es-CL"/>
        </w:rPr>
        <w:t xml:space="preserve">El proyecto aprobado </w:t>
      </w:r>
      <w:r w:rsidRPr="00BB4E8B">
        <w:rPr>
          <w:lang w:val="es-CL"/>
        </w:rPr>
        <w:t>por la Comisión</w:t>
      </w:r>
      <w:r>
        <w:rPr>
          <w:lang w:val="es-CL"/>
        </w:rPr>
        <w:t>, a partir de la fusión de las tres</w:t>
      </w:r>
      <w:r w:rsidRPr="00BB4E8B">
        <w:rPr>
          <w:lang w:val="es-CL"/>
        </w:rPr>
        <w:t xml:space="preserve"> iniciativas legales </w:t>
      </w:r>
      <w:r>
        <w:rPr>
          <w:lang w:val="es-CL"/>
        </w:rPr>
        <w:t>que le dan sustento</w:t>
      </w:r>
      <w:r w:rsidRPr="00BB4E8B">
        <w:rPr>
          <w:lang w:val="es-CL"/>
        </w:rPr>
        <w:t xml:space="preserve">, tiene por objeto modificar </w:t>
      </w:r>
      <w:r>
        <w:rPr>
          <w:lang w:val="es-CL"/>
        </w:rPr>
        <w:t>el Código del Trabajo</w:t>
      </w:r>
      <w:r w:rsidRPr="00BB4E8B">
        <w:rPr>
          <w:lang w:val="es-CL"/>
        </w:rPr>
        <w:t xml:space="preserve"> con el objeto de </w:t>
      </w:r>
      <w:r>
        <w:rPr>
          <w:lang w:val="es-CL"/>
        </w:rPr>
        <w:t xml:space="preserve">extender la duración del permiso pre y postnatal parental y el fuero maternal durante el estado de excepción constitucional de catástrofe </w:t>
      </w:r>
      <w:r w:rsidR="00A2617E">
        <w:rPr>
          <w:lang w:val="es-CL"/>
        </w:rPr>
        <w:t>declarado por calamidad pública.</w:t>
      </w:r>
    </w:p>
    <w:p w:rsidR="00A2617E" w:rsidRDefault="00A2617E" w:rsidP="00A63EE7">
      <w:pPr>
        <w:pStyle w:val="Sangradetextonormal"/>
        <w:spacing w:line="240" w:lineRule="auto"/>
        <w:ind w:right="-91" w:firstLine="1985"/>
        <w:rPr>
          <w:lang w:val="es-CL"/>
        </w:rPr>
      </w:pPr>
    </w:p>
    <w:p w:rsidR="00A63EE7" w:rsidRPr="006137E6" w:rsidRDefault="00A2617E" w:rsidP="00E56F69">
      <w:pPr>
        <w:pStyle w:val="Sangradetextonormal"/>
        <w:spacing w:line="240" w:lineRule="auto"/>
        <w:ind w:right="-91" w:firstLine="1985"/>
      </w:pPr>
      <w:r>
        <w:rPr>
          <w:lang w:val="es-CL"/>
        </w:rPr>
        <w:t>En efecto, el proyecto aprobado por la Comisión en su primer trámite reglamentario</w:t>
      </w:r>
      <w:r w:rsidR="00E56F69">
        <w:rPr>
          <w:lang w:val="es-CL"/>
        </w:rPr>
        <w:t xml:space="preserve"> </w:t>
      </w:r>
      <w:r w:rsidR="00E56F69">
        <w:t>está constituid</w:t>
      </w:r>
      <w:r w:rsidR="008D4514">
        <w:t>o</w:t>
      </w:r>
      <w:r w:rsidR="00A63EE7" w:rsidRPr="006137E6">
        <w:t xml:space="preserve"> por dos artículos permanentes: mediante el primero se introducen modificaciones a los artículos 195, 197 bis, 199 y 201 del Código del Trabajo y, por el segundo, se consagra un efecto retroactivo de la ley a partir de la fecha de declaración del estado de catástrofe, por calamidad pública.</w:t>
      </w:r>
    </w:p>
    <w:p w:rsidR="00A63EE7" w:rsidRPr="006137E6" w:rsidRDefault="00A63EE7" w:rsidP="00A63EE7">
      <w:pPr>
        <w:pStyle w:val="Sangradetextonormal"/>
        <w:spacing w:line="240" w:lineRule="auto"/>
        <w:ind w:right="-91" w:firstLine="0"/>
      </w:pPr>
    </w:p>
    <w:p w:rsidR="00A63EE7" w:rsidRPr="006137E6" w:rsidRDefault="00A63EE7" w:rsidP="00A63EE7">
      <w:pPr>
        <w:pStyle w:val="Sangradetextonormal"/>
        <w:spacing w:line="240" w:lineRule="auto"/>
        <w:ind w:right="-91" w:firstLine="1985"/>
      </w:pPr>
      <w:r>
        <w:lastRenderedPageBreak/>
        <w:t>En efecto, por el numeral 1.</w:t>
      </w:r>
      <w:r w:rsidRPr="006137E6">
        <w:t xml:space="preserve"> de su artículo 1° se agrega un nuevo inciso final al artículo 195 que extiende el permiso prenatal a diez semanas durante el estado de excepción constitucional de catástrofe.</w:t>
      </w:r>
    </w:p>
    <w:p w:rsidR="00A63EE7" w:rsidRPr="006137E6" w:rsidRDefault="00A63EE7" w:rsidP="00A63EE7">
      <w:pPr>
        <w:tabs>
          <w:tab w:val="left" w:pos="2268"/>
        </w:tabs>
        <w:ind w:right="-91"/>
        <w:jc w:val="both"/>
        <w:rPr>
          <w:rFonts w:ascii="Arial" w:hAnsi="Arial" w:cs="Arial"/>
          <w:sz w:val="24"/>
          <w:szCs w:val="24"/>
        </w:rPr>
      </w:pPr>
    </w:p>
    <w:p w:rsidR="00A63EE7" w:rsidRPr="006137E6" w:rsidRDefault="00A63EE7" w:rsidP="00A63EE7">
      <w:pPr>
        <w:ind w:right="-91" w:firstLine="1985"/>
        <w:jc w:val="both"/>
        <w:rPr>
          <w:rFonts w:ascii="Arial" w:hAnsi="Arial" w:cs="Arial"/>
          <w:sz w:val="24"/>
          <w:szCs w:val="24"/>
        </w:rPr>
      </w:pPr>
      <w:r w:rsidRPr="006137E6">
        <w:rPr>
          <w:rFonts w:ascii="Arial" w:hAnsi="Arial" w:cs="Arial"/>
          <w:sz w:val="24"/>
          <w:szCs w:val="24"/>
        </w:rPr>
        <w:t xml:space="preserve">Por su numeral 2. se agrega un nuevo inciso final al artículo 197 bis, para extender, en las mismas condiciones, el permiso postnatal parental que termine durante la declaración de dicho estado, hasta el </w:t>
      </w:r>
      <w:r w:rsidR="00ED6194" w:rsidRPr="006137E6">
        <w:rPr>
          <w:rFonts w:ascii="Arial" w:hAnsi="Arial" w:cs="Arial"/>
          <w:sz w:val="24"/>
          <w:szCs w:val="24"/>
        </w:rPr>
        <w:t>término</w:t>
      </w:r>
      <w:r w:rsidRPr="006137E6">
        <w:rPr>
          <w:rFonts w:ascii="Arial" w:hAnsi="Arial" w:cs="Arial"/>
          <w:sz w:val="24"/>
          <w:szCs w:val="24"/>
        </w:rPr>
        <w:t xml:space="preserve"> de éste. Misma extensión se otorga a la trabajadora que haya iniciado su postnatal dentro del período de dicha declaración y que culmine dentro de éste.</w:t>
      </w:r>
    </w:p>
    <w:p w:rsidR="00A63EE7" w:rsidRPr="006137E6" w:rsidRDefault="00A63EE7" w:rsidP="00A63EE7">
      <w:pPr>
        <w:ind w:right="-91" w:firstLine="1985"/>
        <w:jc w:val="both"/>
        <w:rPr>
          <w:rFonts w:ascii="Arial" w:hAnsi="Arial" w:cs="Arial"/>
          <w:sz w:val="24"/>
          <w:szCs w:val="24"/>
        </w:rPr>
      </w:pPr>
    </w:p>
    <w:p w:rsidR="00A63EE7" w:rsidRPr="006137E6" w:rsidRDefault="00A63EE7" w:rsidP="00A63EE7">
      <w:pPr>
        <w:ind w:right="-91" w:firstLine="1985"/>
        <w:jc w:val="both"/>
        <w:rPr>
          <w:rFonts w:ascii="Arial" w:hAnsi="Arial" w:cs="Arial"/>
          <w:sz w:val="24"/>
          <w:szCs w:val="24"/>
        </w:rPr>
      </w:pPr>
      <w:r w:rsidRPr="006137E6">
        <w:rPr>
          <w:rFonts w:ascii="Arial" w:hAnsi="Arial" w:cs="Arial"/>
          <w:sz w:val="24"/>
          <w:szCs w:val="24"/>
        </w:rPr>
        <w:t xml:space="preserve">El numeral 3. extiende el permiso de aquellas trabajadoras que se encuentren haciendo uso del permiso por enfermedad grave de niño menor de un año hasta el término de la declaración de estado de excepción constitucional de catástrofe. </w:t>
      </w:r>
    </w:p>
    <w:p w:rsidR="00A63EE7" w:rsidRPr="006137E6" w:rsidRDefault="00A63EE7" w:rsidP="00A63EE7">
      <w:pPr>
        <w:pStyle w:val="Sangradetextonormal"/>
        <w:spacing w:line="240" w:lineRule="auto"/>
        <w:ind w:right="-91" w:firstLine="0"/>
      </w:pPr>
    </w:p>
    <w:p w:rsidR="00A63EE7" w:rsidRDefault="00A63EE7" w:rsidP="00A63EE7">
      <w:pPr>
        <w:pStyle w:val="Sangradetextonormal"/>
        <w:spacing w:line="240" w:lineRule="auto"/>
        <w:ind w:right="-91" w:firstLine="1985"/>
      </w:pPr>
      <w:r w:rsidRPr="006137E6">
        <w:t>Por su numeral 4. extiende el fuero maternal de aquellas trabajadoras que hayan retornado de su postnatal a sus labores de trabajo hasta el momento que se levante la declaración de estado de excepción constitucional de catástrofe.</w:t>
      </w:r>
    </w:p>
    <w:p w:rsidR="00A63EE7" w:rsidRPr="006137E6" w:rsidRDefault="00A63EE7" w:rsidP="00A63EE7">
      <w:pPr>
        <w:pStyle w:val="Sangradetextonormal"/>
        <w:spacing w:line="240" w:lineRule="auto"/>
        <w:ind w:right="-91" w:firstLine="1985"/>
      </w:pPr>
    </w:p>
    <w:p w:rsidR="00A63EE7" w:rsidRPr="006137E6" w:rsidRDefault="00A63EE7" w:rsidP="00A63EE7">
      <w:pPr>
        <w:pStyle w:val="Sangradetextonormal"/>
        <w:spacing w:line="240" w:lineRule="auto"/>
        <w:ind w:right="-91" w:firstLine="1985"/>
      </w:pPr>
      <w:r w:rsidRPr="006137E6">
        <w:t>Finalmente, por su artículo 2° se establece que los efectos de esta ley comenzarán a regir desde la fecha de declaración del estado de excepción constitucional de catástrofe, es decir desde el 18 de marzo de 2020.</w:t>
      </w:r>
    </w:p>
    <w:p w:rsidR="00A63EE7" w:rsidRDefault="00A63EE7" w:rsidP="00F963FB">
      <w:pPr>
        <w:widowControl w:val="0"/>
        <w:tabs>
          <w:tab w:val="left" w:pos="426"/>
          <w:tab w:val="left" w:pos="2999"/>
        </w:tabs>
        <w:ind w:right="-91"/>
        <w:outlineLvl w:val="0"/>
        <w:rPr>
          <w:rFonts w:ascii="Arial" w:hAnsi="Arial" w:cs="Arial"/>
          <w:sz w:val="24"/>
          <w:szCs w:val="24"/>
        </w:rPr>
      </w:pPr>
    </w:p>
    <w:p w:rsidR="00A63EE7" w:rsidRDefault="00A63EE7" w:rsidP="00F963FB">
      <w:pPr>
        <w:widowControl w:val="0"/>
        <w:tabs>
          <w:tab w:val="left" w:pos="426"/>
          <w:tab w:val="left" w:pos="2999"/>
        </w:tabs>
        <w:ind w:right="-91"/>
        <w:outlineLvl w:val="0"/>
        <w:rPr>
          <w:rFonts w:ascii="Arial" w:hAnsi="Arial" w:cs="Arial"/>
          <w:sz w:val="24"/>
          <w:szCs w:val="24"/>
        </w:rPr>
      </w:pPr>
    </w:p>
    <w:p w:rsidR="00017CA1" w:rsidRDefault="00990DDB" w:rsidP="00E56F69">
      <w:pPr>
        <w:widowControl w:val="0"/>
        <w:tabs>
          <w:tab w:val="left" w:pos="426"/>
          <w:tab w:val="left" w:pos="2999"/>
        </w:tabs>
        <w:ind w:right="-91"/>
        <w:jc w:val="center"/>
        <w:rPr>
          <w:rFonts w:ascii="Arial" w:hAnsi="Arial" w:cs="Arial"/>
          <w:b/>
          <w:bCs/>
          <w:sz w:val="24"/>
          <w:szCs w:val="24"/>
        </w:rPr>
      </w:pPr>
      <w:r>
        <w:rPr>
          <w:rFonts w:ascii="Arial" w:hAnsi="Arial" w:cs="Arial"/>
          <w:b/>
          <w:bCs/>
          <w:sz w:val="24"/>
          <w:szCs w:val="24"/>
        </w:rPr>
        <w:t>II</w:t>
      </w:r>
      <w:r w:rsidR="00017CA1">
        <w:rPr>
          <w:rFonts w:ascii="Arial" w:hAnsi="Arial" w:cs="Arial"/>
          <w:b/>
          <w:bCs/>
          <w:sz w:val="24"/>
          <w:szCs w:val="24"/>
        </w:rPr>
        <w:t xml:space="preserve">.- </w:t>
      </w:r>
      <w:r w:rsidR="00017CA1" w:rsidRPr="00990DDB">
        <w:rPr>
          <w:rFonts w:ascii="Arial" w:hAnsi="Arial" w:cs="Arial"/>
          <w:b/>
          <w:bCs/>
          <w:sz w:val="24"/>
          <w:szCs w:val="24"/>
          <w:u w:val="single"/>
        </w:rPr>
        <w:t>DISCUSION PARTICULAR</w:t>
      </w:r>
      <w:r>
        <w:rPr>
          <w:rFonts w:ascii="Arial" w:hAnsi="Arial" w:cs="Arial"/>
          <w:b/>
          <w:bCs/>
          <w:sz w:val="24"/>
          <w:szCs w:val="24"/>
          <w:u w:val="single"/>
        </w:rPr>
        <w:t>. DE LAS INDICACIONES</w:t>
      </w:r>
    </w:p>
    <w:p w:rsidR="00017CA1" w:rsidRDefault="00017CA1" w:rsidP="00E56F69">
      <w:pPr>
        <w:widowControl w:val="0"/>
        <w:tabs>
          <w:tab w:val="left" w:pos="426"/>
          <w:tab w:val="left" w:pos="2999"/>
        </w:tabs>
        <w:ind w:right="-91"/>
        <w:jc w:val="center"/>
        <w:rPr>
          <w:rFonts w:ascii="Arial" w:hAnsi="Arial" w:cs="Arial"/>
          <w:b/>
          <w:bCs/>
          <w:sz w:val="24"/>
          <w:szCs w:val="24"/>
        </w:rPr>
      </w:pPr>
    </w:p>
    <w:p w:rsidR="00017CA1" w:rsidRDefault="00223231" w:rsidP="00223231">
      <w:pPr>
        <w:widowControl w:val="0"/>
        <w:tabs>
          <w:tab w:val="left" w:pos="426"/>
          <w:tab w:val="left" w:pos="2999"/>
        </w:tabs>
        <w:ind w:right="-91" w:firstLine="1985"/>
        <w:jc w:val="both"/>
        <w:rPr>
          <w:rFonts w:ascii="Arial" w:hAnsi="Arial" w:cs="Arial"/>
          <w:bCs/>
          <w:sz w:val="24"/>
          <w:szCs w:val="24"/>
        </w:rPr>
      </w:pPr>
      <w:r w:rsidRPr="00223231">
        <w:rPr>
          <w:rFonts w:ascii="Arial" w:hAnsi="Arial" w:cs="Arial"/>
          <w:bCs/>
          <w:sz w:val="24"/>
          <w:szCs w:val="24"/>
        </w:rPr>
        <w:t xml:space="preserve">La Diputada señora </w:t>
      </w:r>
      <w:r w:rsidRPr="00223231">
        <w:rPr>
          <w:rFonts w:ascii="Arial" w:hAnsi="Arial" w:cs="Arial"/>
          <w:b/>
          <w:bCs/>
          <w:sz w:val="24"/>
          <w:szCs w:val="24"/>
        </w:rPr>
        <w:t>Nuñez</w:t>
      </w:r>
      <w:r w:rsidRPr="00223231">
        <w:rPr>
          <w:rFonts w:ascii="Arial" w:hAnsi="Arial" w:cs="Arial"/>
          <w:bCs/>
          <w:sz w:val="24"/>
          <w:szCs w:val="24"/>
        </w:rPr>
        <w:t>, doña Paulina</w:t>
      </w:r>
      <w:r>
        <w:rPr>
          <w:rFonts w:ascii="Arial" w:hAnsi="Arial" w:cs="Arial"/>
          <w:bCs/>
          <w:sz w:val="24"/>
          <w:szCs w:val="24"/>
        </w:rPr>
        <w:t>, presentó las siguientes indicaciones al texto aprobado por la Comisión en su primer Informe:</w:t>
      </w:r>
    </w:p>
    <w:p w:rsidR="00354B92" w:rsidRDefault="00354B92" w:rsidP="00223231">
      <w:pPr>
        <w:widowControl w:val="0"/>
        <w:tabs>
          <w:tab w:val="left" w:pos="426"/>
          <w:tab w:val="left" w:pos="2999"/>
        </w:tabs>
        <w:ind w:right="-91" w:firstLine="1985"/>
        <w:jc w:val="both"/>
        <w:rPr>
          <w:rFonts w:ascii="Arial" w:hAnsi="Arial" w:cs="Arial"/>
          <w:bCs/>
          <w:sz w:val="24"/>
          <w:szCs w:val="24"/>
        </w:rPr>
      </w:pPr>
    </w:p>
    <w:p w:rsidR="00354B92" w:rsidRPr="00310836" w:rsidRDefault="00354B92" w:rsidP="00223231">
      <w:pPr>
        <w:widowControl w:val="0"/>
        <w:tabs>
          <w:tab w:val="left" w:pos="426"/>
          <w:tab w:val="left" w:pos="2999"/>
        </w:tabs>
        <w:ind w:right="-91" w:firstLine="1985"/>
        <w:jc w:val="both"/>
        <w:rPr>
          <w:rFonts w:ascii="Arial" w:hAnsi="Arial" w:cs="Arial"/>
          <w:b/>
          <w:bCs/>
          <w:sz w:val="24"/>
          <w:szCs w:val="24"/>
        </w:rPr>
      </w:pPr>
      <w:r w:rsidRPr="00310836">
        <w:rPr>
          <w:rFonts w:ascii="Arial" w:hAnsi="Arial" w:cs="Arial"/>
          <w:b/>
          <w:bCs/>
          <w:sz w:val="24"/>
          <w:szCs w:val="24"/>
        </w:rPr>
        <w:t>-- Para reemplazar el numeral 1. del artículo 1° por el siguiente:</w:t>
      </w:r>
    </w:p>
    <w:p w:rsidR="006A6899" w:rsidRDefault="006A6899" w:rsidP="00223231">
      <w:pPr>
        <w:widowControl w:val="0"/>
        <w:tabs>
          <w:tab w:val="left" w:pos="426"/>
          <w:tab w:val="left" w:pos="2999"/>
        </w:tabs>
        <w:ind w:right="-91" w:firstLine="1985"/>
        <w:jc w:val="both"/>
        <w:rPr>
          <w:rFonts w:ascii="Arial" w:hAnsi="Arial" w:cs="Arial"/>
          <w:bCs/>
          <w:sz w:val="24"/>
          <w:szCs w:val="24"/>
        </w:rPr>
      </w:pPr>
    </w:p>
    <w:p w:rsidR="000E2A3E" w:rsidRDefault="000E2A3E" w:rsidP="000E2A3E">
      <w:pPr>
        <w:tabs>
          <w:tab w:val="left" w:pos="2552"/>
        </w:tabs>
        <w:spacing w:line="276" w:lineRule="auto"/>
        <w:jc w:val="both"/>
        <w:rPr>
          <w:rFonts w:ascii="Courier New" w:hAnsi="Courier New" w:cs="Courier New"/>
          <w:sz w:val="24"/>
          <w:szCs w:val="24"/>
          <w:u w:val="single"/>
        </w:rPr>
      </w:pPr>
    </w:p>
    <w:p w:rsidR="000E2A3E" w:rsidRPr="000E2A3E" w:rsidRDefault="000E2A3E" w:rsidP="00E95F6B">
      <w:pPr>
        <w:tabs>
          <w:tab w:val="left" w:pos="2127"/>
        </w:tabs>
        <w:ind w:firstLine="1985"/>
        <w:jc w:val="both"/>
        <w:rPr>
          <w:rFonts w:ascii="Arial" w:hAnsi="Arial" w:cs="Arial"/>
          <w:sz w:val="24"/>
          <w:szCs w:val="24"/>
        </w:rPr>
      </w:pPr>
      <w:r w:rsidRPr="000E2A3E">
        <w:rPr>
          <w:rFonts w:ascii="Arial" w:hAnsi="Arial" w:cs="Arial"/>
          <w:sz w:val="24"/>
          <w:szCs w:val="24"/>
        </w:rPr>
        <w:t>“1. Agrégase en el artículo 195 el siguiente inciso final:</w:t>
      </w:r>
    </w:p>
    <w:p w:rsidR="000E2A3E" w:rsidRPr="000E2A3E" w:rsidRDefault="000E2A3E" w:rsidP="00E95F6B">
      <w:pPr>
        <w:tabs>
          <w:tab w:val="left" w:pos="2127"/>
        </w:tabs>
        <w:ind w:firstLine="1985"/>
        <w:jc w:val="both"/>
        <w:rPr>
          <w:rFonts w:ascii="Arial" w:hAnsi="Arial" w:cs="Arial"/>
          <w:sz w:val="24"/>
          <w:szCs w:val="24"/>
        </w:rPr>
      </w:pPr>
    </w:p>
    <w:p w:rsidR="000E2A3E" w:rsidRDefault="000E2A3E" w:rsidP="00E95F6B">
      <w:pPr>
        <w:tabs>
          <w:tab w:val="left" w:pos="2127"/>
        </w:tabs>
        <w:ind w:firstLine="1985"/>
        <w:jc w:val="both"/>
        <w:rPr>
          <w:rFonts w:ascii="Arial" w:hAnsi="Arial" w:cs="Arial"/>
          <w:sz w:val="24"/>
          <w:szCs w:val="24"/>
        </w:rPr>
      </w:pPr>
      <w:r w:rsidRPr="000E2A3E">
        <w:rPr>
          <w:rFonts w:ascii="Arial" w:hAnsi="Arial" w:cs="Arial"/>
          <w:sz w:val="24"/>
          <w:szCs w:val="24"/>
        </w:rPr>
        <w:t>“En caso de haberse declarado estado de excepción constitucional de catástrofe, las trabajadoras que se encuentren en estado de embarazo, podrán acceder a los beneficios de la ley N° 21.227, en las condiciones que ahí se indican, hasta el inicio del descanso de maternidad anterior al parto.”.</w:t>
      </w:r>
    </w:p>
    <w:p w:rsidR="00E95F6B" w:rsidRDefault="00E95F6B" w:rsidP="00E95F6B">
      <w:pPr>
        <w:tabs>
          <w:tab w:val="left" w:pos="2127"/>
        </w:tabs>
        <w:ind w:firstLine="1985"/>
        <w:jc w:val="both"/>
        <w:rPr>
          <w:rFonts w:ascii="Arial" w:hAnsi="Arial" w:cs="Arial"/>
          <w:sz w:val="24"/>
          <w:szCs w:val="24"/>
        </w:rPr>
      </w:pPr>
    </w:p>
    <w:p w:rsidR="0073251A" w:rsidRDefault="004516ED" w:rsidP="00E95F6B">
      <w:pPr>
        <w:tabs>
          <w:tab w:val="left" w:pos="2127"/>
        </w:tabs>
        <w:ind w:firstLine="1985"/>
        <w:jc w:val="both"/>
        <w:rPr>
          <w:rFonts w:ascii="Arial" w:hAnsi="Arial" w:cs="Arial"/>
          <w:b/>
          <w:sz w:val="24"/>
          <w:szCs w:val="24"/>
        </w:rPr>
      </w:pPr>
      <w:r w:rsidRPr="00971854">
        <w:rPr>
          <w:rFonts w:ascii="Arial" w:hAnsi="Arial" w:cs="Arial"/>
          <w:b/>
          <w:sz w:val="24"/>
          <w:szCs w:val="24"/>
        </w:rPr>
        <w:t xml:space="preserve">-- Fue declarada inadmisible por la señora Presidenta de la Comisión, doña Gael Yeomans Araya, </w:t>
      </w:r>
      <w:r w:rsidR="000431C1" w:rsidRPr="00693EDA">
        <w:rPr>
          <w:rFonts w:ascii="Arial" w:hAnsi="Arial" w:cs="Arial"/>
          <w:b/>
          <w:sz w:val="24"/>
          <w:szCs w:val="24"/>
        </w:rPr>
        <w:t>en razón de que su financiamiento se aparta de las ideas matrices del proyecto</w:t>
      </w:r>
      <w:r w:rsidR="00524841" w:rsidRPr="00693EDA">
        <w:rPr>
          <w:rFonts w:ascii="Arial" w:hAnsi="Arial" w:cs="Arial"/>
          <w:b/>
          <w:sz w:val="24"/>
          <w:szCs w:val="24"/>
        </w:rPr>
        <w:t xml:space="preserve">, </w:t>
      </w:r>
      <w:r w:rsidR="006053EC">
        <w:rPr>
          <w:rFonts w:ascii="Arial" w:hAnsi="Arial" w:cs="Arial"/>
          <w:b/>
          <w:sz w:val="24"/>
          <w:szCs w:val="24"/>
        </w:rPr>
        <w:t xml:space="preserve">puesto que, </w:t>
      </w:r>
      <w:r w:rsidR="00693EDA">
        <w:rPr>
          <w:rFonts w:ascii="Arial" w:hAnsi="Arial" w:cs="Arial"/>
          <w:b/>
          <w:sz w:val="24"/>
          <w:szCs w:val="24"/>
        </w:rPr>
        <w:t>en el texto aprobado</w:t>
      </w:r>
      <w:r w:rsidR="006053EC">
        <w:rPr>
          <w:rFonts w:ascii="Arial" w:hAnsi="Arial" w:cs="Arial"/>
          <w:b/>
          <w:sz w:val="24"/>
          <w:szCs w:val="24"/>
        </w:rPr>
        <w:t>,</w:t>
      </w:r>
      <w:r w:rsidR="00693EDA">
        <w:rPr>
          <w:rFonts w:ascii="Arial" w:hAnsi="Arial" w:cs="Arial"/>
          <w:b/>
          <w:sz w:val="24"/>
          <w:szCs w:val="24"/>
        </w:rPr>
        <w:t xml:space="preserve"> ella</w:t>
      </w:r>
      <w:r w:rsidR="00524841" w:rsidRPr="00693EDA">
        <w:rPr>
          <w:rFonts w:ascii="Arial" w:hAnsi="Arial" w:cs="Arial"/>
          <w:b/>
          <w:sz w:val="24"/>
          <w:szCs w:val="24"/>
        </w:rPr>
        <w:t xml:space="preserve"> se financian con el Fondo</w:t>
      </w:r>
      <w:r w:rsidR="006053EC">
        <w:rPr>
          <w:rFonts w:ascii="Arial" w:hAnsi="Arial" w:cs="Arial"/>
          <w:b/>
          <w:sz w:val="24"/>
          <w:szCs w:val="24"/>
        </w:rPr>
        <w:t xml:space="preserve"> Único de Prestaciones Familiares</w:t>
      </w:r>
      <w:r w:rsidR="00365657">
        <w:rPr>
          <w:rFonts w:ascii="Arial" w:hAnsi="Arial" w:cs="Arial"/>
          <w:b/>
          <w:sz w:val="24"/>
          <w:szCs w:val="24"/>
        </w:rPr>
        <w:t>,</w:t>
      </w:r>
      <w:r w:rsidR="00A4749D">
        <w:rPr>
          <w:rFonts w:ascii="Arial" w:hAnsi="Arial" w:cs="Arial"/>
          <w:b/>
          <w:sz w:val="24"/>
          <w:szCs w:val="24"/>
        </w:rPr>
        <w:t xml:space="preserve"> de carácter permanente, </w:t>
      </w:r>
      <w:r w:rsidR="00C26657" w:rsidRPr="00693EDA">
        <w:rPr>
          <w:rFonts w:ascii="Arial" w:hAnsi="Arial" w:cs="Arial"/>
          <w:b/>
          <w:sz w:val="24"/>
          <w:szCs w:val="24"/>
        </w:rPr>
        <w:t xml:space="preserve">en la indicación </w:t>
      </w:r>
      <w:r w:rsidR="00A4749D">
        <w:rPr>
          <w:rFonts w:ascii="Arial" w:hAnsi="Arial" w:cs="Arial"/>
          <w:b/>
          <w:sz w:val="24"/>
          <w:szCs w:val="24"/>
        </w:rPr>
        <w:t xml:space="preserve">se hace </w:t>
      </w:r>
      <w:r w:rsidR="00C26657" w:rsidRPr="00693EDA">
        <w:rPr>
          <w:rFonts w:ascii="Arial" w:hAnsi="Arial" w:cs="Arial"/>
          <w:b/>
          <w:sz w:val="24"/>
          <w:szCs w:val="24"/>
        </w:rPr>
        <w:t xml:space="preserve">por </w:t>
      </w:r>
      <w:r w:rsidR="00C6694C">
        <w:rPr>
          <w:rFonts w:ascii="Arial" w:hAnsi="Arial" w:cs="Arial"/>
          <w:b/>
          <w:sz w:val="24"/>
          <w:szCs w:val="24"/>
        </w:rPr>
        <w:t>ví</w:t>
      </w:r>
      <w:r w:rsidR="00A4749D">
        <w:rPr>
          <w:rFonts w:ascii="Arial" w:hAnsi="Arial" w:cs="Arial"/>
          <w:b/>
          <w:sz w:val="24"/>
          <w:szCs w:val="24"/>
        </w:rPr>
        <w:t xml:space="preserve">a de </w:t>
      </w:r>
      <w:r w:rsidR="00C26657" w:rsidRPr="00693EDA">
        <w:rPr>
          <w:rFonts w:ascii="Arial" w:hAnsi="Arial" w:cs="Arial"/>
          <w:b/>
          <w:sz w:val="24"/>
          <w:szCs w:val="24"/>
        </w:rPr>
        <w:t xml:space="preserve">la ley N° 21.227, </w:t>
      </w:r>
      <w:r w:rsidR="00365657">
        <w:rPr>
          <w:rFonts w:ascii="Arial" w:hAnsi="Arial" w:cs="Arial"/>
          <w:b/>
          <w:sz w:val="24"/>
          <w:szCs w:val="24"/>
        </w:rPr>
        <w:t xml:space="preserve">que tiene un </w:t>
      </w:r>
      <w:r w:rsidR="00C26657" w:rsidRPr="00693EDA">
        <w:rPr>
          <w:rFonts w:ascii="Arial" w:hAnsi="Arial" w:cs="Arial"/>
          <w:b/>
          <w:sz w:val="24"/>
          <w:szCs w:val="24"/>
        </w:rPr>
        <w:t>carácter transitorio.</w:t>
      </w:r>
      <w:r w:rsidR="00524841" w:rsidRPr="00693EDA">
        <w:rPr>
          <w:rFonts w:ascii="Arial" w:hAnsi="Arial" w:cs="Arial"/>
          <w:b/>
          <w:sz w:val="24"/>
          <w:szCs w:val="24"/>
        </w:rPr>
        <w:t xml:space="preserve"> </w:t>
      </w:r>
    </w:p>
    <w:p w:rsidR="00693EDA" w:rsidRDefault="00693EDA" w:rsidP="00E95F6B">
      <w:pPr>
        <w:tabs>
          <w:tab w:val="left" w:pos="2127"/>
        </w:tabs>
        <w:ind w:firstLine="1985"/>
        <w:jc w:val="both"/>
        <w:rPr>
          <w:rFonts w:ascii="Arial" w:hAnsi="Arial" w:cs="Arial"/>
          <w:b/>
          <w:sz w:val="24"/>
          <w:szCs w:val="24"/>
        </w:rPr>
      </w:pPr>
    </w:p>
    <w:p w:rsidR="00693EDA" w:rsidRPr="00693EDA" w:rsidRDefault="00A4749D" w:rsidP="00E95F6B">
      <w:pPr>
        <w:tabs>
          <w:tab w:val="left" w:pos="2127"/>
        </w:tabs>
        <w:ind w:firstLine="1985"/>
        <w:jc w:val="both"/>
        <w:rPr>
          <w:rFonts w:ascii="Arial" w:hAnsi="Arial" w:cs="Arial"/>
          <w:b/>
          <w:sz w:val="24"/>
          <w:szCs w:val="24"/>
        </w:rPr>
      </w:pPr>
      <w:r>
        <w:rPr>
          <w:rFonts w:ascii="Arial" w:hAnsi="Arial" w:cs="Arial"/>
          <w:b/>
          <w:sz w:val="24"/>
          <w:szCs w:val="24"/>
        </w:rPr>
        <w:t>D</w:t>
      </w:r>
      <w:r w:rsidR="00693EDA" w:rsidRPr="00971854">
        <w:rPr>
          <w:rFonts w:ascii="Arial" w:hAnsi="Arial" w:cs="Arial"/>
          <w:b/>
          <w:sz w:val="24"/>
          <w:szCs w:val="24"/>
        </w:rPr>
        <w:t>icha declaración no fue reclamada por las señoras Diputadas y los señores Diputados presentes en la sesión</w:t>
      </w:r>
      <w:r w:rsidR="00693EDA">
        <w:rPr>
          <w:rFonts w:ascii="Arial" w:hAnsi="Arial" w:cs="Arial"/>
          <w:sz w:val="24"/>
          <w:szCs w:val="24"/>
        </w:rPr>
        <w:t>,</w:t>
      </w:r>
    </w:p>
    <w:p w:rsidR="0073251A" w:rsidRDefault="0073251A" w:rsidP="00E95F6B">
      <w:pPr>
        <w:tabs>
          <w:tab w:val="left" w:pos="2127"/>
        </w:tabs>
        <w:ind w:firstLine="1985"/>
        <w:jc w:val="both"/>
        <w:rPr>
          <w:rFonts w:ascii="Arial" w:hAnsi="Arial" w:cs="Arial"/>
          <w:sz w:val="24"/>
          <w:szCs w:val="24"/>
        </w:rPr>
      </w:pPr>
    </w:p>
    <w:p w:rsidR="0073251A" w:rsidRDefault="0073251A" w:rsidP="00E95F6B">
      <w:pPr>
        <w:tabs>
          <w:tab w:val="left" w:pos="2127"/>
        </w:tabs>
        <w:ind w:firstLine="1985"/>
        <w:jc w:val="both"/>
        <w:rPr>
          <w:rFonts w:ascii="Arial" w:hAnsi="Arial" w:cs="Arial"/>
          <w:sz w:val="24"/>
          <w:szCs w:val="24"/>
        </w:rPr>
      </w:pPr>
    </w:p>
    <w:p w:rsidR="000E2A3E" w:rsidRPr="00310836" w:rsidRDefault="00E95F6B" w:rsidP="00310836">
      <w:pPr>
        <w:tabs>
          <w:tab w:val="left" w:pos="2127"/>
        </w:tabs>
        <w:ind w:firstLine="1985"/>
        <w:jc w:val="both"/>
        <w:rPr>
          <w:rFonts w:ascii="Arial" w:hAnsi="Arial" w:cs="Arial"/>
          <w:b/>
          <w:sz w:val="24"/>
          <w:szCs w:val="24"/>
        </w:rPr>
      </w:pPr>
      <w:r w:rsidRPr="00310836">
        <w:rPr>
          <w:rFonts w:ascii="Arial" w:hAnsi="Arial" w:cs="Arial"/>
          <w:b/>
          <w:sz w:val="24"/>
          <w:szCs w:val="24"/>
        </w:rPr>
        <w:lastRenderedPageBreak/>
        <w:t>-- Para reemplazar el numeral 2. del artículo 1°</w:t>
      </w:r>
      <w:r w:rsidR="00310836" w:rsidRPr="00310836">
        <w:rPr>
          <w:rFonts w:ascii="Arial" w:hAnsi="Arial" w:cs="Arial"/>
          <w:b/>
          <w:sz w:val="24"/>
          <w:szCs w:val="24"/>
        </w:rPr>
        <w:t xml:space="preserve"> por el siguiente:</w:t>
      </w:r>
    </w:p>
    <w:p w:rsidR="000E2A3E" w:rsidRPr="000E2A3E" w:rsidRDefault="000E2A3E" w:rsidP="000E2A3E">
      <w:pPr>
        <w:tabs>
          <w:tab w:val="left" w:pos="2127"/>
        </w:tabs>
        <w:jc w:val="both"/>
        <w:rPr>
          <w:rFonts w:ascii="Arial" w:hAnsi="Arial" w:cs="Arial"/>
          <w:sz w:val="24"/>
          <w:szCs w:val="24"/>
        </w:rPr>
      </w:pPr>
    </w:p>
    <w:p w:rsidR="000E2A3E" w:rsidRPr="000E2A3E" w:rsidRDefault="000E2A3E" w:rsidP="00310836">
      <w:pPr>
        <w:tabs>
          <w:tab w:val="left" w:pos="2127"/>
        </w:tabs>
        <w:ind w:firstLine="1985"/>
        <w:jc w:val="both"/>
        <w:rPr>
          <w:rFonts w:ascii="Arial" w:hAnsi="Arial" w:cs="Arial"/>
          <w:sz w:val="24"/>
          <w:szCs w:val="24"/>
        </w:rPr>
      </w:pPr>
      <w:r w:rsidRPr="000E2A3E">
        <w:rPr>
          <w:rFonts w:ascii="Arial" w:hAnsi="Arial" w:cs="Arial"/>
          <w:sz w:val="24"/>
          <w:szCs w:val="24"/>
        </w:rPr>
        <w:t>“2. Agrégase en el artículo 197 bis el siguiente inciso final:</w:t>
      </w:r>
    </w:p>
    <w:p w:rsidR="000E2A3E" w:rsidRPr="000E2A3E" w:rsidRDefault="000E2A3E" w:rsidP="00310836">
      <w:pPr>
        <w:tabs>
          <w:tab w:val="left" w:pos="2127"/>
        </w:tabs>
        <w:ind w:firstLine="1985"/>
        <w:jc w:val="both"/>
        <w:rPr>
          <w:rFonts w:ascii="Arial" w:hAnsi="Arial" w:cs="Arial"/>
          <w:sz w:val="24"/>
          <w:szCs w:val="24"/>
        </w:rPr>
      </w:pPr>
    </w:p>
    <w:p w:rsidR="000E2A3E" w:rsidRPr="000E2A3E" w:rsidRDefault="000E2A3E" w:rsidP="00310836">
      <w:pPr>
        <w:tabs>
          <w:tab w:val="left" w:pos="2127"/>
        </w:tabs>
        <w:ind w:firstLine="1985"/>
        <w:jc w:val="both"/>
        <w:rPr>
          <w:rFonts w:ascii="Arial" w:hAnsi="Arial" w:cs="Arial"/>
          <w:sz w:val="24"/>
          <w:szCs w:val="24"/>
        </w:rPr>
      </w:pPr>
      <w:r w:rsidRPr="000E2A3E">
        <w:rPr>
          <w:rFonts w:ascii="Arial" w:hAnsi="Arial" w:cs="Arial"/>
          <w:sz w:val="24"/>
          <w:szCs w:val="24"/>
        </w:rPr>
        <w:t>“Las trabajadoras y trabajadores que se encuentren ejerciendo el derecho conferido en el inciso primero de este artículo y cuyo plazo de duración vence durante la vigencia del estado de excepción constitucional de catástrofe, podrán acceder a los beneficios de la ley N°21.227 con los requisitos y condiciones que ahí se indican.”.</w:t>
      </w:r>
    </w:p>
    <w:p w:rsidR="000E2A3E" w:rsidRPr="009C1087" w:rsidRDefault="000E2A3E" w:rsidP="000E2A3E">
      <w:pPr>
        <w:tabs>
          <w:tab w:val="left" w:pos="2552"/>
        </w:tabs>
        <w:spacing w:line="276" w:lineRule="auto"/>
        <w:jc w:val="both"/>
        <w:rPr>
          <w:rFonts w:ascii="Courier New" w:hAnsi="Courier New" w:cs="Courier New"/>
          <w:b/>
          <w:sz w:val="24"/>
          <w:szCs w:val="24"/>
        </w:rPr>
      </w:pPr>
    </w:p>
    <w:p w:rsidR="00A4749D" w:rsidRDefault="0073251A" w:rsidP="00A4749D">
      <w:pPr>
        <w:tabs>
          <w:tab w:val="left" w:pos="2127"/>
        </w:tabs>
        <w:ind w:firstLine="1985"/>
        <w:jc w:val="both"/>
        <w:rPr>
          <w:rFonts w:ascii="Arial" w:hAnsi="Arial" w:cs="Arial"/>
          <w:b/>
          <w:sz w:val="24"/>
          <w:szCs w:val="24"/>
        </w:rPr>
      </w:pPr>
      <w:r>
        <w:rPr>
          <w:rFonts w:ascii="Arial" w:hAnsi="Arial" w:cs="Arial"/>
          <w:sz w:val="24"/>
          <w:szCs w:val="24"/>
        </w:rPr>
        <w:t>-</w:t>
      </w:r>
      <w:r w:rsidR="00A4749D" w:rsidRPr="00971854">
        <w:rPr>
          <w:rFonts w:ascii="Arial" w:hAnsi="Arial" w:cs="Arial"/>
          <w:b/>
          <w:sz w:val="24"/>
          <w:szCs w:val="24"/>
        </w:rPr>
        <w:t xml:space="preserve">-- Fue declarada inadmisible por la señora Presidenta de la Comisión, doña Gael Yeomans Araya, </w:t>
      </w:r>
      <w:r w:rsidR="00A4749D" w:rsidRPr="00693EDA">
        <w:rPr>
          <w:rFonts w:ascii="Arial" w:hAnsi="Arial" w:cs="Arial"/>
          <w:b/>
          <w:sz w:val="24"/>
          <w:szCs w:val="24"/>
        </w:rPr>
        <w:t xml:space="preserve">en razón de que su financiamiento se aparta de las ideas matrices del proyecto, </w:t>
      </w:r>
      <w:r w:rsidR="00365657">
        <w:rPr>
          <w:rFonts w:ascii="Arial" w:hAnsi="Arial" w:cs="Arial"/>
          <w:b/>
          <w:sz w:val="24"/>
          <w:szCs w:val="24"/>
        </w:rPr>
        <w:t xml:space="preserve">puesto que </w:t>
      </w:r>
      <w:r w:rsidR="00A4749D">
        <w:rPr>
          <w:rFonts w:ascii="Arial" w:hAnsi="Arial" w:cs="Arial"/>
          <w:b/>
          <w:sz w:val="24"/>
          <w:szCs w:val="24"/>
        </w:rPr>
        <w:t>en el texto aprobado</w:t>
      </w:r>
      <w:r w:rsidR="00365657">
        <w:rPr>
          <w:rFonts w:ascii="Arial" w:hAnsi="Arial" w:cs="Arial"/>
          <w:b/>
          <w:sz w:val="24"/>
          <w:szCs w:val="24"/>
        </w:rPr>
        <w:t>,</w:t>
      </w:r>
      <w:r w:rsidR="00A4749D">
        <w:rPr>
          <w:rFonts w:ascii="Arial" w:hAnsi="Arial" w:cs="Arial"/>
          <w:b/>
          <w:sz w:val="24"/>
          <w:szCs w:val="24"/>
        </w:rPr>
        <w:t xml:space="preserve"> ella</w:t>
      </w:r>
      <w:r w:rsidR="00A4749D" w:rsidRPr="00693EDA">
        <w:rPr>
          <w:rFonts w:ascii="Arial" w:hAnsi="Arial" w:cs="Arial"/>
          <w:b/>
          <w:sz w:val="24"/>
          <w:szCs w:val="24"/>
        </w:rPr>
        <w:t xml:space="preserve"> se financian con el Fondo </w:t>
      </w:r>
      <w:r w:rsidR="00C6694C">
        <w:rPr>
          <w:rFonts w:ascii="Arial" w:hAnsi="Arial" w:cs="Arial"/>
          <w:b/>
          <w:sz w:val="24"/>
          <w:szCs w:val="24"/>
        </w:rPr>
        <w:t>Ú</w:t>
      </w:r>
      <w:r w:rsidR="00365657">
        <w:rPr>
          <w:rFonts w:ascii="Arial" w:hAnsi="Arial" w:cs="Arial"/>
          <w:b/>
          <w:sz w:val="24"/>
          <w:szCs w:val="24"/>
        </w:rPr>
        <w:t>nico de Prestaciones Familiares</w:t>
      </w:r>
      <w:r w:rsidR="00C6694C">
        <w:rPr>
          <w:rFonts w:ascii="Arial" w:hAnsi="Arial" w:cs="Arial"/>
          <w:b/>
          <w:sz w:val="24"/>
          <w:szCs w:val="24"/>
        </w:rPr>
        <w:t>,</w:t>
      </w:r>
      <w:r w:rsidR="00A4749D">
        <w:rPr>
          <w:rFonts w:ascii="Arial" w:hAnsi="Arial" w:cs="Arial"/>
          <w:b/>
          <w:sz w:val="24"/>
          <w:szCs w:val="24"/>
        </w:rPr>
        <w:t xml:space="preserve"> de carácter permanente, </w:t>
      </w:r>
      <w:r w:rsidR="00A4749D" w:rsidRPr="00693EDA">
        <w:rPr>
          <w:rFonts w:ascii="Arial" w:hAnsi="Arial" w:cs="Arial"/>
          <w:b/>
          <w:sz w:val="24"/>
          <w:szCs w:val="24"/>
        </w:rPr>
        <w:t xml:space="preserve">en la indicación </w:t>
      </w:r>
      <w:r w:rsidR="00A4749D">
        <w:rPr>
          <w:rFonts w:ascii="Arial" w:hAnsi="Arial" w:cs="Arial"/>
          <w:b/>
          <w:sz w:val="24"/>
          <w:szCs w:val="24"/>
        </w:rPr>
        <w:t xml:space="preserve">se hace </w:t>
      </w:r>
      <w:r w:rsidR="00A4749D" w:rsidRPr="00693EDA">
        <w:rPr>
          <w:rFonts w:ascii="Arial" w:hAnsi="Arial" w:cs="Arial"/>
          <w:b/>
          <w:sz w:val="24"/>
          <w:szCs w:val="24"/>
        </w:rPr>
        <w:t xml:space="preserve">por </w:t>
      </w:r>
      <w:r w:rsidR="00C6694C">
        <w:rPr>
          <w:rFonts w:ascii="Arial" w:hAnsi="Arial" w:cs="Arial"/>
          <w:b/>
          <w:sz w:val="24"/>
          <w:szCs w:val="24"/>
        </w:rPr>
        <w:t>ví</w:t>
      </w:r>
      <w:r w:rsidR="00A4749D">
        <w:rPr>
          <w:rFonts w:ascii="Arial" w:hAnsi="Arial" w:cs="Arial"/>
          <w:b/>
          <w:sz w:val="24"/>
          <w:szCs w:val="24"/>
        </w:rPr>
        <w:t xml:space="preserve">a de </w:t>
      </w:r>
      <w:r w:rsidR="00A4749D" w:rsidRPr="00693EDA">
        <w:rPr>
          <w:rFonts w:ascii="Arial" w:hAnsi="Arial" w:cs="Arial"/>
          <w:b/>
          <w:sz w:val="24"/>
          <w:szCs w:val="24"/>
        </w:rPr>
        <w:t xml:space="preserve">la ley N° 21.227, </w:t>
      </w:r>
      <w:r w:rsidR="00C6694C">
        <w:rPr>
          <w:rFonts w:ascii="Arial" w:hAnsi="Arial" w:cs="Arial"/>
          <w:b/>
          <w:sz w:val="24"/>
          <w:szCs w:val="24"/>
        </w:rPr>
        <w:t>que tiene un</w:t>
      </w:r>
      <w:r w:rsidR="00A4749D" w:rsidRPr="00693EDA">
        <w:rPr>
          <w:rFonts w:ascii="Arial" w:hAnsi="Arial" w:cs="Arial"/>
          <w:b/>
          <w:sz w:val="24"/>
          <w:szCs w:val="24"/>
        </w:rPr>
        <w:t xml:space="preserve"> carácter transitorio. </w:t>
      </w:r>
    </w:p>
    <w:p w:rsidR="00A4749D" w:rsidRDefault="00A4749D" w:rsidP="00A4749D">
      <w:pPr>
        <w:tabs>
          <w:tab w:val="left" w:pos="2127"/>
        </w:tabs>
        <w:ind w:firstLine="1985"/>
        <w:jc w:val="both"/>
        <w:rPr>
          <w:rFonts w:ascii="Arial" w:hAnsi="Arial" w:cs="Arial"/>
          <w:b/>
          <w:sz w:val="24"/>
          <w:szCs w:val="24"/>
        </w:rPr>
      </w:pPr>
    </w:p>
    <w:p w:rsidR="00A4749D" w:rsidRPr="00693EDA" w:rsidRDefault="00A4749D" w:rsidP="00A4749D">
      <w:pPr>
        <w:tabs>
          <w:tab w:val="left" w:pos="2127"/>
        </w:tabs>
        <w:ind w:firstLine="1985"/>
        <w:jc w:val="both"/>
        <w:rPr>
          <w:rFonts w:ascii="Arial" w:hAnsi="Arial" w:cs="Arial"/>
          <w:b/>
          <w:sz w:val="24"/>
          <w:szCs w:val="24"/>
        </w:rPr>
      </w:pPr>
      <w:r>
        <w:rPr>
          <w:rFonts w:ascii="Arial" w:hAnsi="Arial" w:cs="Arial"/>
          <w:b/>
          <w:sz w:val="24"/>
          <w:szCs w:val="24"/>
        </w:rPr>
        <w:t>D</w:t>
      </w:r>
      <w:r w:rsidRPr="00971854">
        <w:rPr>
          <w:rFonts w:ascii="Arial" w:hAnsi="Arial" w:cs="Arial"/>
          <w:b/>
          <w:sz w:val="24"/>
          <w:szCs w:val="24"/>
        </w:rPr>
        <w:t>icha declaración no fue reclamada por las señoras Diputadas y los señores Diputados presentes en la sesión</w:t>
      </w:r>
      <w:r>
        <w:rPr>
          <w:rFonts w:ascii="Arial" w:hAnsi="Arial" w:cs="Arial"/>
          <w:sz w:val="24"/>
          <w:szCs w:val="24"/>
        </w:rPr>
        <w:t>,</w:t>
      </w:r>
    </w:p>
    <w:p w:rsidR="00017CA1" w:rsidRDefault="00017CA1" w:rsidP="00E56F69">
      <w:pPr>
        <w:widowControl w:val="0"/>
        <w:tabs>
          <w:tab w:val="left" w:pos="426"/>
          <w:tab w:val="left" w:pos="2999"/>
        </w:tabs>
        <w:ind w:right="-91"/>
        <w:jc w:val="center"/>
        <w:rPr>
          <w:rFonts w:ascii="Arial" w:hAnsi="Arial" w:cs="Arial"/>
          <w:b/>
          <w:bCs/>
          <w:sz w:val="24"/>
          <w:szCs w:val="24"/>
        </w:rPr>
      </w:pPr>
    </w:p>
    <w:p w:rsidR="0062466F" w:rsidRDefault="0062466F" w:rsidP="00E56F69">
      <w:pPr>
        <w:widowControl w:val="0"/>
        <w:tabs>
          <w:tab w:val="left" w:pos="426"/>
          <w:tab w:val="left" w:pos="2999"/>
        </w:tabs>
        <w:ind w:right="-91"/>
        <w:jc w:val="center"/>
        <w:rPr>
          <w:rFonts w:ascii="Arial" w:hAnsi="Arial" w:cs="Arial"/>
          <w:b/>
          <w:bCs/>
          <w:sz w:val="24"/>
          <w:szCs w:val="24"/>
        </w:rPr>
      </w:pPr>
    </w:p>
    <w:p w:rsidR="00E56F69" w:rsidRPr="00F43937" w:rsidRDefault="00E56F69" w:rsidP="00E56F69">
      <w:pPr>
        <w:widowControl w:val="0"/>
        <w:tabs>
          <w:tab w:val="left" w:pos="426"/>
          <w:tab w:val="left" w:pos="2999"/>
        </w:tabs>
        <w:ind w:right="-91"/>
        <w:jc w:val="center"/>
        <w:rPr>
          <w:rFonts w:ascii="Arial" w:hAnsi="Arial" w:cs="Arial"/>
          <w:b/>
          <w:bCs/>
          <w:sz w:val="24"/>
          <w:szCs w:val="24"/>
        </w:rPr>
      </w:pPr>
      <w:r w:rsidRPr="00F43937">
        <w:rPr>
          <w:rFonts w:ascii="Arial" w:hAnsi="Arial" w:cs="Arial"/>
          <w:b/>
          <w:bCs/>
          <w:sz w:val="24"/>
          <w:szCs w:val="24"/>
        </w:rPr>
        <w:t>I</w:t>
      </w:r>
      <w:r w:rsidR="00C6758B">
        <w:rPr>
          <w:rFonts w:ascii="Arial" w:hAnsi="Arial" w:cs="Arial"/>
          <w:b/>
          <w:bCs/>
          <w:sz w:val="24"/>
          <w:szCs w:val="24"/>
        </w:rPr>
        <w:t>I</w:t>
      </w:r>
      <w:r w:rsidR="00017CA1">
        <w:rPr>
          <w:rFonts w:ascii="Arial" w:hAnsi="Arial" w:cs="Arial"/>
          <w:b/>
          <w:bCs/>
          <w:sz w:val="24"/>
          <w:szCs w:val="24"/>
        </w:rPr>
        <w:t>I</w:t>
      </w:r>
      <w:r w:rsidRPr="00F43937">
        <w:rPr>
          <w:rFonts w:ascii="Arial" w:hAnsi="Arial" w:cs="Arial"/>
          <w:b/>
          <w:bCs/>
          <w:sz w:val="24"/>
          <w:szCs w:val="24"/>
        </w:rPr>
        <w:t xml:space="preserve">.- </w:t>
      </w:r>
      <w:r w:rsidRPr="00F43937">
        <w:rPr>
          <w:rFonts w:ascii="Arial" w:hAnsi="Arial" w:cs="Arial"/>
          <w:b/>
          <w:bCs/>
          <w:sz w:val="24"/>
          <w:szCs w:val="24"/>
          <w:u w:val="single"/>
        </w:rPr>
        <w:t>CO</w:t>
      </w:r>
      <w:r w:rsidR="00C6758B">
        <w:rPr>
          <w:rFonts w:ascii="Arial" w:hAnsi="Arial" w:cs="Arial"/>
          <w:b/>
          <w:bCs/>
          <w:sz w:val="24"/>
          <w:szCs w:val="24"/>
          <w:u w:val="single"/>
        </w:rPr>
        <w:t>NSTANCIAS REGLAMENTARIAS</w:t>
      </w:r>
      <w:r w:rsidRPr="00F43937">
        <w:rPr>
          <w:rFonts w:ascii="Arial" w:hAnsi="Arial" w:cs="Arial"/>
          <w:b/>
          <w:bCs/>
          <w:sz w:val="24"/>
          <w:szCs w:val="24"/>
          <w:u w:val="single"/>
        </w:rPr>
        <w:t>.</w:t>
      </w:r>
    </w:p>
    <w:p w:rsidR="00A63EE7" w:rsidRDefault="00A63EE7" w:rsidP="00F963FB">
      <w:pPr>
        <w:widowControl w:val="0"/>
        <w:tabs>
          <w:tab w:val="left" w:pos="426"/>
          <w:tab w:val="left" w:pos="2999"/>
        </w:tabs>
        <w:ind w:right="-91"/>
        <w:outlineLvl w:val="0"/>
        <w:rPr>
          <w:rFonts w:ascii="Arial" w:hAnsi="Arial" w:cs="Arial"/>
          <w:sz w:val="24"/>
          <w:szCs w:val="24"/>
        </w:rPr>
      </w:pPr>
    </w:p>
    <w:p w:rsidR="00A63EE7" w:rsidRDefault="00A63EE7" w:rsidP="00F963FB">
      <w:pPr>
        <w:widowControl w:val="0"/>
        <w:tabs>
          <w:tab w:val="left" w:pos="426"/>
          <w:tab w:val="left" w:pos="2999"/>
        </w:tabs>
        <w:ind w:right="-91"/>
        <w:outlineLvl w:val="0"/>
        <w:rPr>
          <w:rFonts w:ascii="Arial" w:hAnsi="Arial" w:cs="Arial"/>
          <w:sz w:val="24"/>
          <w:szCs w:val="24"/>
        </w:rPr>
      </w:pPr>
    </w:p>
    <w:p w:rsidR="00A63EE7" w:rsidRDefault="00C6758B" w:rsidP="00DE2832">
      <w:pPr>
        <w:widowControl w:val="0"/>
        <w:tabs>
          <w:tab w:val="left" w:pos="426"/>
          <w:tab w:val="left" w:pos="2999"/>
        </w:tabs>
        <w:ind w:right="-91" w:firstLine="2127"/>
        <w:jc w:val="both"/>
        <w:outlineLvl w:val="0"/>
        <w:rPr>
          <w:rFonts w:ascii="Arial" w:hAnsi="Arial" w:cs="Arial"/>
          <w:sz w:val="24"/>
          <w:szCs w:val="24"/>
        </w:rPr>
      </w:pPr>
      <w:r>
        <w:rPr>
          <w:rFonts w:ascii="Arial" w:hAnsi="Arial" w:cs="Arial"/>
          <w:sz w:val="24"/>
          <w:szCs w:val="24"/>
        </w:rPr>
        <w:t>En virtud de lo dispuesto por el artículo 303 del Reglamento de la Corporación</w:t>
      </w:r>
      <w:r w:rsidR="00DE2832">
        <w:rPr>
          <w:rFonts w:ascii="Arial" w:hAnsi="Arial" w:cs="Arial"/>
          <w:sz w:val="24"/>
          <w:szCs w:val="24"/>
        </w:rPr>
        <w:t xml:space="preserve"> en este Informe corresponde hacer mención expresa de lo siguiente:</w:t>
      </w:r>
    </w:p>
    <w:p w:rsidR="00DE2832" w:rsidRDefault="00DE2832" w:rsidP="00DE2832">
      <w:pPr>
        <w:widowControl w:val="0"/>
        <w:tabs>
          <w:tab w:val="left" w:pos="426"/>
          <w:tab w:val="left" w:pos="2999"/>
        </w:tabs>
        <w:ind w:right="-91" w:firstLine="2127"/>
        <w:jc w:val="both"/>
        <w:outlineLvl w:val="0"/>
        <w:rPr>
          <w:rFonts w:ascii="Arial" w:hAnsi="Arial" w:cs="Arial"/>
          <w:sz w:val="24"/>
          <w:szCs w:val="24"/>
        </w:rPr>
      </w:pPr>
    </w:p>
    <w:p w:rsidR="00DE2832" w:rsidRDefault="00DE2832" w:rsidP="00DE2832">
      <w:pPr>
        <w:widowControl w:val="0"/>
        <w:tabs>
          <w:tab w:val="left" w:pos="426"/>
          <w:tab w:val="left" w:pos="2999"/>
        </w:tabs>
        <w:ind w:right="-91" w:firstLine="2127"/>
        <w:jc w:val="both"/>
        <w:outlineLvl w:val="0"/>
        <w:rPr>
          <w:rFonts w:ascii="Arial" w:hAnsi="Arial" w:cs="Arial"/>
          <w:b/>
          <w:sz w:val="24"/>
          <w:szCs w:val="24"/>
          <w:u w:val="single"/>
        </w:rPr>
      </w:pPr>
      <w:r w:rsidRPr="000F285D">
        <w:rPr>
          <w:rFonts w:ascii="Arial" w:hAnsi="Arial" w:cs="Arial"/>
          <w:b/>
          <w:sz w:val="24"/>
          <w:szCs w:val="24"/>
        </w:rPr>
        <w:t xml:space="preserve">1.- </w:t>
      </w:r>
      <w:r w:rsidRPr="000F285D">
        <w:rPr>
          <w:rFonts w:ascii="Arial" w:hAnsi="Arial" w:cs="Arial"/>
          <w:b/>
          <w:sz w:val="24"/>
          <w:szCs w:val="24"/>
          <w:u w:val="single"/>
        </w:rPr>
        <w:t xml:space="preserve">Artículos que no hayan sido objeto </w:t>
      </w:r>
      <w:r w:rsidR="00AC59F6" w:rsidRPr="000F285D">
        <w:rPr>
          <w:rFonts w:ascii="Arial" w:hAnsi="Arial" w:cs="Arial"/>
          <w:b/>
          <w:sz w:val="24"/>
          <w:szCs w:val="24"/>
          <w:u w:val="single"/>
        </w:rPr>
        <w:t xml:space="preserve">de indicaciones ni de modificaciones </w:t>
      </w:r>
      <w:r w:rsidR="009078D1" w:rsidRPr="000F285D">
        <w:rPr>
          <w:rFonts w:ascii="Arial" w:hAnsi="Arial" w:cs="Arial"/>
          <w:b/>
          <w:sz w:val="24"/>
          <w:szCs w:val="24"/>
          <w:u w:val="single"/>
        </w:rPr>
        <w:t xml:space="preserve">y cuáles de ellos contienen </w:t>
      </w:r>
      <w:r w:rsidR="000F285D" w:rsidRPr="000F285D">
        <w:rPr>
          <w:rFonts w:ascii="Arial" w:hAnsi="Arial" w:cs="Arial"/>
          <w:b/>
          <w:sz w:val="24"/>
          <w:szCs w:val="24"/>
          <w:u w:val="single"/>
        </w:rPr>
        <w:t>materias que deben ser aprobadas con quórum especial.</w:t>
      </w:r>
    </w:p>
    <w:p w:rsidR="000F285D" w:rsidRDefault="000F285D" w:rsidP="00DE2832">
      <w:pPr>
        <w:widowControl w:val="0"/>
        <w:tabs>
          <w:tab w:val="left" w:pos="426"/>
          <w:tab w:val="left" w:pos="2999"/>
        </w:tabs>
        <w:ind w:right="-91" w:firstLine="2127"/>
        <w:jc w:val="both"/>
        <w:outlineLvl w:val="0"/>
        <w:rPr>
          <w:rFonts w:ascii="Arial" w:hAnsi="Arial" w:cs="Arial"/>
          <w:b/>
          <w:sz w:val="24"/>
          <w:szCs w:val="24"/>
          <w:u w:val="single"/>
        </w:rPr>
      </w:pPr>
    </w:p>
    <w:p w:rsidR="000F285D" w:rsidRDefault="007B43B7" w:rsidP="00DE2832">
      <w:pPr>
        <w:widowControl w:val="0"/>
        <w:tabs>
          <w:tab w:val="left" w:pos="426"/>
          <w:tab w:val="left" w:pos="2999"/>
        </w:tabs>
        <w:ind w:right="-91" w:firstLine="2127"/>
        <w:jc w:val="both"/>
        <w:outlineLvl w:val="0"/>
        <w:rPr>
          <w:rFonts w:ascii="Arial" w:hAnsi="Arial" w:cs="Arial"/>
          <w:sz w:val="24"/>
          <w:szCs w:val="24"/>
        </w:rPr>
      </w:pPr>
      <w:r w:rsidRPr="007B43B7">
        <w:rPr>
          <w:rFonts w:ascii="Arial" w:hAnsi="Arial" w:cs="Arial"/>
          <w:sz w:val="24"/>
          <w:szCs w:val="24"/>
        </w:rPr>
        <w:t xml:space="preserve">Los numerales </w:t>
      </w:r>
      <w:r>
        <w:rPr>
          <w:rFonts w:ascii="Arial" w:hAnsi="Arial" w:cs="Arial"/>
          <w:sz w:val="24"/>
          <w:szCs w:val="24"/>
        </w:rPr>
        <w:t xml:space="preserve">3 y 4 </w:t>
      </w:r>
      <w:r w:rsidR="00445BB1">
        <w:rPr>
          <w:rFonts w:ascii="Arial" w:hAnsi="Arial" w:cs="Arial"/>
          <w:sz w:val="24"/>
          <w:szCs w:val="24"/>
        </w:rPr>
        <w:t>del artículo 1° y el artículo 2° del proyecto se encuentran en esa situación y ninguno de ellos requiere para su aprobación de quórum calificad</w:t>
      </w:r>
      <w:r w:rsidR="009F2217">
        <w:rPr>
          <w:rFonts w:ascii="Arial" w:hAnsi="Arial" w:cs="Arial"/>
          <w:sz w:val="24"/>
          <w:szCs w:val="24"/>
        </w:rPr>
        <w:t>o</w:t>
      </w:r>
      <w:r w:rsidR="00BA6597">
        <w:rPr>
          <w:rFonts w:ascii="Arial" w:hAnsi="Arial" w:cs="Arial"/>
          <w:sz w:val="24"/>
          <w:szCs w:val="24"/>
        </w:rPr>
        <w:t>, según lo dispuesto por la Sala</w:t>
      </w:r>
      <w:r w:rsidR="009F2217">
        <w:rPr>
          <w:rFonts w:ascii="Arial" w:hAnsi="Arial" w:cs="Arial"/>
          <w:sz w:val="24"/>
          <w:szCs w:val="24"/>
        </w:rPr>
        <w:t xml:space="preserve"> en sesión de fec</w:t>
      </w:r>
      <w:r w:rsidR="0000712A">
        <w:rPr>
          <w:rFonts w:ascii="Arial" w:hAnsi="Arial" w:cs="Arial"/>
          <w:sz w:val="24"/>
          <w:szCs w:val="24"/>
        </w:rPr>
        <w:t>ha 15 de abril del año en curso.</w:t>
      </w:r>
    </w:p>
    <w:p w:rsidR="00D71B94" w:rsidRDefault="00D71B94" w:rsidP="00DE2832">
      <w:pPr>
        <w:widowControl w:val="0"/>
        <w:tabs>
          <w:tab w:val="left" w:pos="426"/>
          <w:tab w:val="left" w:pos="2999"/>
        </w:tabs>
        <w:ind w:right="-91" w:firstLine="2127"/>
        <w:jc w:val="both"/>
        <w:outlineLvl w:val="0"/>
        <w:rPr>
          <w:rFonts w:ascii="Arial" w:hAnsi="Arial" w:cs="Arial"/>
          <w:sz w:val="24"/>
          <w:szCs w:val="24"/>
        </w:rPr>
      </w:pPr>
    </w:p>
    <w:p w:rsidR="00D71B94" w:rsidRPr="00BA4D72" w:rsidRDefault="00D71B94" w:rsidP="00DE2832">
      <w:pPr>
        <w:widowControl w:val="0"/>
        <w:tabs>
          <w:tab w:val="left" w:pos="426"/>
          <w:tab w:val="left" w:pos="2999"/>
        </w:tabs>
        <w:ind w:right="-91" w:firstLine="2127"/>
        <w:jc w:val="both"/>
        <w:outlineLvl w:val="0"/>
        <w:rPr>
          <w:rFonts w:ascii="Arial" w:hAnsi="Arial" w:cs="Arial"/>
          <w:b/>
          <w:sz w:val="24"/>
          <w:szCs w:val="24"/>
          <w:u w:val="single"/>
        </w:rPr>
      </w:pPr>
      <w:r w:rsidRPr="00BA4D72">
        <w:rPr>
          <w:rFonts w:ascii="Arial" w:hAnsi="Arial" w:cs="Arial"/>
          <w:b/>
          <w:sz w:val="24"/>
          <w:szCs w:val="24"/>
        </w:rPr>
        <w:t xml:space="preserve">2.- </w:t>
      </w:r>
      <w:r w:rsidRPr="00BA4D72">
        <w:rPr>
          <w:rFonts w:ascii="Arial" w:hAnsi="Arial" w:cs="Arial"/>
          <w:b/>
          <w:sz w:val="24"/>
          <w:szCs w:val="24"/>
          <w:u w:val="single"/>
        </w:rPr>
        <w:t xml:space="preserve">Artículos calificados </w:t>
      </w:r>
      <w:r w:rsidR="00BA4D72" w:rsidRPr="00BA4D72">
        <w:rPr>
          <w:rFonts w:ascii="Arial" w:hAnsi="Arial" w:cs="Arial"/>
          <w:b/>
          <w:sz w:val="24"/>
          <w:szCs w:val="24"/>
          <w:u w:val="single"/>
        </w:rPr>
        <w:t>como normas de carácter orgánico constit</w:t>
      </w:r>
      <w:r w:rsidR="00275EB3">
        <w:rPr>
          <w:rFonts w:ascii="Arial" w:hAnsi="Arial" w:cs="Arial"/>
          <w:b/>
          <w:sz w:val="24"/>
          <w:szCs w:val="24"/>
          <w:u w:val="single"/>
        </w:rPr>
        <w:t>ucional o de quórum calificado.</w:t>
      </w:r>
    </w:p>
    <w:p w:rsidR="00BA4D72" w:rsidRDefault="00BA4D72" w:rsidP="00DE2832">
      <w:pPr>
        <w:widowControl w:val="0"/>
        <w:tabs>
          <w:tab w:val="left" w:pos="426"/>
          <w:tab w:val="left" w:pos="2999"/>
        </w:tabs>
        <w:ind w:right="-91" w:firstLine="2127"/>
        <w:jc w:val="both"/>
        <w:outlineLvl w:val="0"/>
        <w:rPr>
          <w:rFonts w:ascii="Arial" w:hAnsi="Arial" w:cs="Arial"/>
          <w:sz w:val="24"/>
          <w:szCs w:val="24"/>
        </w:rPr>
      </w:pPr>
    </w:p>
    <w:p w:rsidR="00BA4D72" w:rsidRDefault="00271C9C" w:rsidP="00DE2832">
      <w:pPr>
        <w:widowControl w:val="0"/>
        <w:tabs>
          <w:tab w:val="left" w:pos="426"/>
          <w:tab w:val="left" w:pos="2999"/>
        </w:tabs>
        <w:ind w:right="-91" w:firstLine="2127"/>
        <w:jc w:val="both"/>
        <w:outlineLvl w:val="0"/>
        <w:rPr>
          <w:rFonts w:ascii="Arial" w:hAnsi="Arial" w:cs="Arial"/>
          <w:sz w:val="24"/>
          <w:szCs w:val="24"/>
        </w:rPr>
      </w:pPr>
      <w:r>
        <w:rPr>
          <w:rFonts w:ascii="Arial" w:hAnsi="Arial" w:cs="Arial"/>
          <w:sz w:val="24"/>
          <w:szCs w:val="24"/>
        </w:rPr>
        <w:t>No existen disposiciones del proyecto que revistan tales caracteres, según lo expuesto anteriormente.</w:t>
      </w:r>
    </w:p>
    <w:p w:rsidR="00271C9C" w:rsidRDefault="00271C9C" w:rsidP="00DE2832">
      <w:pPr>
        <w:widowControl w:val="0"/>
        <w:tabs>
          <w:tab w:val="left" w:pos="426"/>
          <w:tab w:val="left" w:pos="2999"/>
        </w:tabs>
        <w:ind w:right="-91" w:firstLine="2127"/>
        <w:jc w:val="both"/>
        <w:outlineLvl w:val="0"/>
        <w:rPr>
          <w:rFonts w:ascii="Arial" w:hAnsi="Arial" w:cs="Arial"/>
          <w:sz w:val="24"/>
          <w:szCs w:val="24"/>
        </w:rPr>
      </w:pPr>
    </w:p>
    <w:p w:rsidR="00271C9C" w:rsidRPr="00271C9C" w:rsidRDefault="00271C9C" w:rsidP="00DE2832">
      <w:pPr>
        <w:widowControl w:val="0"/>
        <w:tabs>
          <w:tab w:val="left" w:pos="426"/>
          <w:tab w:val="left" w:pos="2999"/>
        </w:tabs>
        <w:ind w:right="-91" w:firstLine="2127"/>
        <w:jc w:val="both"/>
        <w:outlineLvl w:val="0"/>
        <w:rPr>
          <w:rFonts w:ascii="Arial" w:hAnsi="Arial" w:cs="Arial"/>
          <w:b/>
          <w:sz w:val="24"/>
          <w:szCs w:val="24"/>
        </w:rPr>
      </w:pPr>
      <w:r w:rsidRPr="00271C9C">
        <w:rPr>
          <w:rFonts w:ascii="Arial" w:hAnsi="Arial" w:cs="Arial"/>
          <w:b/>
          <w:sz w:val="24"/>
          <w:szCs w:val="24"/>
        </w:rPr>
        <w:t>3.- Artículos suprimidos</w:t>
      </w:r>
    </w:p>
    <w:p w:rsidR="00271C9C" w:rsidRDefault="00271C9C" w:rsidP="00DE2832">
      <w:pPr>
        <w:widowControl w:val="0"/>
        <w:tabs>
          <w:tab w:val="left" w:pos="426"/>
          <w:tab w:val="left" w:pos="2999"/>
        </w:tabs>
        <w:ind w:right="-91" w:firstLine="2127"/>
        <w:jc w:val="both"/>
        <w:outlineLvl w:val="0"/>
        <w:rPr>
          <w:rFonts w:ascii="Arial" w:hAnsi="Arial" w:cs="Arial"/>
          <w:sz w:val="24"/>
          <w:szCs w:val="24"/>
        </w:rPr>
      </w:pPr>
    </w:p>
    <w:p w:rsidR="00271C9C" w:rsidRDefault="006358DD" w:rsidP="00DE2832">
      <w:pPr>
        <w:widowControl w:val="0"/>
        <w:tabs>
          <w:tab w:val="left" w:pos="426"/>
          <w:tab w:val="left" w:pos="2999"/>
        </w:tabs>
        <w:ind w:right="-91" w:firstLine="2127"/>
        <w:jc w:val="both"/>
        <w:outlineLvl w:val="0"/>
        <w:rPr>
          <w:rFonts w:ascii="Arial" w:hAnsi="Arial" w:cs="Arial"/>
          <w:sz w:val="24"/>
          <w:szCs w:val="24"/>
        </w:rPr>
      </w:pPr>
      <w:r>
        <w:rPr>
          <w:rFonts w:ascii="Arial" w:hAnsi="Arial" w:cs="Arial"/>
          <w:sz w:val="24"/>
          <w:szCs w:val="24"/>
        </w:rPr>
        <w:t>No existen.</w:t>
      </w:r>
    </w:p>
    <w:p w:rsidR="006358DD" w:rsidRDefault="006358DD" w:rsidP="00DE2832">
      <w:pPr>
        <w:widowControl w:val="0"/>
        <w:tabs>
          <w:tab w:val="left" w:pos="426"/>
          <w:tab w:val="left" w:pos="2999"/>
        </w:tabs>
        <w:ind w:right="-91" w:firstLine="2127"/>
        <w:jc w:val="both"/>
        <w:outlineLvl w:val="0"/>
        <w:rPr>
          <w:rFonts w:ascii="Arial" w:hAnsi="Arial" w:cs="Arial"/>
          <w:sz w:val="24"/>
          <w:szCs w:val="24"/>
        </w:rPr>
      </w:pPr>
    </w:p>
    <w:p w:rsidR="006358DD" w:rsidRPr="006358DD" w:rsidRDefault="006358DD" w:rsidP="00DE2832">
      <w:pPr>
        <w:widowControl w:val="0"/>
        <w:tabs>
          <w:tab w:val="left" w:pos="426"/>
          <w:tab w:val="left" w:pos="2999"/>
        </w:tabs>
        <w:ind w:right="-91" w:firstLine="2127"/>
        <w:jc w:val="both"/>
        <w:outlineLvl w:val="0"/>
        <w:rPr>
          <w:rFonts w:ascii="Arial" w:hAnsi="Arial" w:cs="Arial"/>
          <w:b/>
          <w:sz w:val="24"/>
          <w:szCs w:val="24"/>
          <w:u w:val="single"/>
        </w:rPr>
      </w:pPr>
      <w:r w:rsidRPr="006358DD">
        <w:rPr>
          <w:rFonts w:ascii="Arial" w:hAnsi="Arial" w:cs="Arial"/>
          <w:b/>
          <w:sz w:val="24"/>
          <w:szCs w:val="24"/>
        </w:rPr>
        <w:t xml:space="preserve">4.- </w:t>
      </w:r>
      <w:r w:rsidRPr="006358DD">
        <w:rPr>
          <w:rFonts w:ascii="Arial" w:hAnsi="Arial" w:cs="Arial"/>
          <w:b/>
          <w:sz w:val="24"/>
          <w:szCs w:val="24"/>
          <w:u w:val="single"/>
        </w:rPr>
        <w:t>De los artículos modificados,</w:t>
      </w:r>
    </w:p>
    <w:p w:rsidR="006358DD" w:rsidRDefault="006358DD" w:rsidP="00DE2832">
      <w:pPr>
        <w:widowControl w:val="0"/>
        <w:tabs>
          <w:tab w:val="left" w:pos="426"/>
          <w:tab w:val="left" w:pos="2999"/>
        </w:tabs>
        <w:ind w:right="-91" w:firstLine="2127"/>
        <w:jc w:val="both"/>
        <w:outlineLvl w:val="0"/>
        <w:rPr>
          <w:rFonts w:ascii="Arial" w:hAnsi="Arial" w:cs="Arial"/>
          <w:sz w:val="24"/>
          <w:szCs w:val="24"/>
        </w:rPr>
      </w:pPr>
    </w:p>
    <w:p w:rsidR="006358DD" w:rsidRDefault="006A19BF" w:rsidP="00DE2832">
      <w:pPr>
        <w:widowControl w:val="0"/>
        <w:tabs>
          <w:tab w:val="left" w:pos="426"/>
          <w:tab w:val="left" w:pos="2999"/>
        </w:tabs>
        <w:ind w:right="-91" w:firstLine="2127"/>
        <w:jc w:val="both"/>
        <w:outlineLvl w:val="0"/>
        <w:rPr>
          <w:rFonts w:ascii="Arial" w:hAnsi="Arial" w:cs="Arial"/>
          <w:sz w:val="24"/>
          <w:szCs w:val="24"/>
        </w:rPr>
      </w:pPr>
      <w:r>
        <w:rPr>
          <w:rFonts w:ascii="Arial" w:hAnsi="Arial" w:cs="Arial"/>
          <w:sz w:val="24"/>
          <w:szCs w:val="24"/>
        </w:rPr>
        <w:t>No hay artículos en esa situación.</w:t>
      </w:r>
    </w:p>
    <w:p w:rsidR="004142C4" w:rsidRDefault="004142C4" w:rsidP="00DE2832">
      <w:pPr>
        <w:widowControl w:val="0"/>
        <w:tabs>
          <w:tab w:val="left" w:pos="426"/>
          <w:tab w:val="left" w:pos="2999"/>
        </w:tabs>
        <w:ind w:right="-91" w:firstLine="2127"/>
        <w:jc w:val="both"/>
        <w:outlineLvl w:val="0"/>
        <w:rPr>
          <w:rFonts w:ascii="Arial" w:hAnsi="Arial" w:cs="Arial"/>
          <w:sz w:val="24"/>
          <w:szCs w:val="24"/>
        </w:rPr>
      </w:pPr>
    </w:p>
    <w:p w:rsidR="004142C4" w:rsidRDefault="004142C4" w:rsidP="00DE2832">
      <w:pPr>
        <w:widowControl w:val="0"/>
        <w:tabs>
          <w:tab w:val="left" w:pos="426"/>
          <w:tab w:val="left" w:pos="2999"/>
        </w:tabs>
        <w:ind w:right="-91" w:firstLine="2127"/>
        <w:jc w:val="both"/>
        <w:outlineLvl w:val="0"/>
        <w:rPr>
          <w:rFonts w:ascii="Arial" w:hAnsi="Arial" w:cs="Arial"/>
          <w:b/>
          <w:sz w:val="24"/>
          <w:szCs w:val="24"/>
        </w:rPr>
      </w:pPr>
      <w:r w:rsidRPr="004142C4">
        <w:rPr>
          <w:rFonts w:ascii="Arial" w:hAnsi="Arial" w:cs="Arial"/>
          <w:b/>
          <w:sz w:val="24"/>
          <w:szCs w:val="24"/>
        </w:rPr>
        <w:lastRenderedPageBreak/>
        <w:t xml:space="preserve">5.- </w:t>
      </w:r>
      <w:r w:rsidRPr="004142C4">
        <w:rPr>
          <w:rFonts w:ascii="Arial" w:hAnsi="Arial" w:cs="Arial"/>
          <w:b/>
          <w:sz w:val="24"/>
          <w:szCs w:val="24"/>
          <w:u w:val="single"/>
        </w:rPr>
        <w:t>Artículos nuevos introducidos</w:t>
      </w:r>
      <w:r w:rsidRPr="004142C4">
        <w:rPr>
          <w:rFonts w:ascii="Arial" w:hAnsi="Arial" w:cs="Arial"/>
          <w:b/>
          <w:sz w:val="24"/>
          <w:szCs w:val="24"/>
        </w:rPr>
        <w:t>.</w:t>
      </w:r>
    </w:p>
    <w:p w:rsidR="00E12A65" w:rsidRDefault="00E12A65" w:rsidP="00DE2832">
      <w:pPr>
        <w:widowControl w:val="0"/>
        <w:tabs>
          <w:tab w:val="left" w:pos="426"/>
          <w:tab w:val="left" w:pos="2999"/>
        </w:tabs>
        <w:ind w:right="-91" w:firstLine="2127"/>
        <w:jc w:val="both"/>
        <w:outlineLvl w:val="0"/>
        <w:rPr>
          <w:rFonts w:ascii="Arial" w:hAnsi="Arial" w:cs="Arial"/>
          <w:b/>
          <w:sz w:val="24"/>
          <w:szCs w:val="24"/>
        </w:rPr>
      </w:pPr>
    </w:p>
    <w:p w:rsidR="00E12A65" w:rsidRPr="00017CA1" w:rsidRDefault="006A19BF" w:rsidP="00DE2832">
      <w:pPr>
        <w:widowControl w:val="0"/>
        <w:tabs>
          <w:tab w:val="left" w:pos="426"/>
          <w:tab w:val="left" w:pos="2999"/>
        </w:tabs>
        <w:ind w:right="-91" w:firstLine="2127"/>
        <w:jc w:val="both"/>
        <w:outlineLvl w:val="0"/>
        <w:rPr>
          <w:rFonts w:ascii="Arial" w:hAnsi="Arial" w:cs="Arial"/>
          <w:sz w:val="24"/>
          <w:szCs w:val="24"/>
        </w:rPr>
      </w:pPr>
      <w:r w:rsidRPr="00017CA1">
        <w:rPr>
          <w:rFonts w:ascii="Arial" w:hAnsi="Arial" w:cs="Arial"/>
          <w:sz w:val="24"/>
          <w:szCs w:val="24"/>
        </w:rPr>
        <w:t>No hay.</w:t>
      </w:r>
    </w:p>
    <w:p w:rsidR="00E12A65" w:rsidRDefault="00E12A65" w:rsidP="00DE2832">
      <w:pPr>
        <w:widowControl w:val="0"/>
        <w:tabs>
          <w:tab w:val="left" w:pos="426"/>
          <w:tab w:val="left" w:pos="2999"/>
        </w:tabs>
        <w:ind w:right="-91" w:firstLine="2127"/>
        <w:jc w:val="both"/>
        <w:outlineLvl w:val="0"/>
        <w:rPr>
          <w:rFonts w:ascii="Arial" w:hAnsi="Arial" w:cs="Arial"/>
          <w:b/>
          <w:sz w:val="24"/>
          <w:szCs w:val="24"/>
        </w:rPr>
      </w:pPr>
    </w:p>
    <w:p w:rsidR="00017CA1" w:rsidRDefault="00017CA1" w:rsidP="00DE2832">
      <w:pPr>
        <w:widowControl w:val="0"/>
        <w:tabs>
          <w:tab w:val="left" w:pos="426"/>
          <w:tab w:val="left" w:pos="2999"/>
        </w:tabs>
        <w:ind w:right="-91" w:firstLine="2127"/>
        <w:jc w:val="both"/>
        <w:outlineLvl w:val="0"/>
        <w:rPr>
          <w:rFonts w:ascii="Arial" w:hAnsi="Arial" w:cs="Arial"/>
          <w:b/>
          <w:sz w:val="24"/>
          <w:szCs w:val="24"/>
        </w:rPr>
      </w:pPr>
    </w:p>
    <w:p w:rsidR="00E12A65" w:rsidRPr="007D58EE" w:rsidRDefault="007D58EE" w:rsidP="00DE2832">
      <w:pPr>
        <w:widowControl w:val="0"/>
        <w:tabs>
          <w:tab w:val="left" w:pos="426"/>
          <w:tab w:val="left" w:pos="2999"/>
        </w:tabs>
        <w:ind w:right="-91" w:firstLine="2127"/>
        <w:jc w:val="both"/>
        <w:outlineLvl w:val="0"/>
        <w:rPr>
          <w:rFonts w:ascii="Arial" w:hAnsi="Arial" w:cs="Arial"/>
          <w:b/>
          <w:sz w:val="24"/>
          <w:szCs w:val="24"/>
          <w:u w:val="single"/>
        </w:rPr>
      </w:pPr>
      <w:r>
        <w:rPr>
          <w:rFonts w:ascii="Arial" w:hAnsi="Arial" w:cs="Arial"/>
          <w:b/>
          <w:sz w:val="24"/>
          <w:szCs w:val="24"/>
        </w:rPr>
        <w:t xml:space="preserve">6.- </w:t>
      </w:r>
      <w:r w:rsidRPr="007D58EE">
        <w:rPr>
          <w:rFonts w:ascii="Arial" w:hAnsi="Arial" w:cs="Arial"/>
          <w:b/>
          <w:sz w:val="24"/>
          <w:szCs w:val="24"/>
          <w:u w:val="single"/>
        </w:rPr>
        <w:t>Artículos que deben ser conocidos por la Comisión de Hacienda.</w:t>
      </w:r>
    </w:p>
    <w:p w:rsidR="007D58EE" w:rsidRDefault="007D58EE" w:rsidP="00DE2832">
      <w:pPr>
        <w:widowControl w:val="0"/>
        <w:tabs>
          <w:tab w:val="left" w:pos="426"/>
          <w:tab w:val="left" w:pos="2999"/>
        </w:tabs>
        <w:ind w:right="-91" w:firstLine="2127"/>
        <w:jc w:val="both"/>
        <w:outlineLvl w:val="0"/>
        <w:rPr>
          <w:rFonts w:ascii="Arial" w:hAnsi="Arial" w:cs="Arial"/>
          <w:b/>
          <w:sz w:val="24"/>
          <w:szCs w:val="24"/>
        </w:rPr>
      </w:pPr>
    </w:p>
    <w:p w:rsidR="007D58EE" w:rsidRDefault="007D58EE" w:rsidP="00DE2832">
      <w:pPr>
        <w:widowControl w:val="0"/>
        <w:tabs>
          <w:tab w:val="left" w:pos="426"/>
          <w:tab w:val="left" w:pos="2999"/>
        </w:tabs>
        <w:ind w:right="-91" w:firstLine="2127"/>
        <w:jc w:val="both"/>
        <w:outlineLvl w:val="0"/>
        <w:rPr>
          <w:rFonts w:ascii="Arial" w:hAnsi="Arial" w:cs="Arial"/>
          <w:sz w:val="24"/>
          <w:szCs w:val="24"/>
        </w:rPr>
      </w:pPr>
      <w:r w:rsidRPr="00F85C7F">
        <w:rPr>
          <w:rFonts w:ascii="Arial" w:hAnsi="Arial" w:cs="Arial"/>
          <w:sz w:val="24"/>
          <w:szCs w:val="24"/>
        </w:rPr>
        <w:t xml:space="preserve">No existen artículos </w:t>
      </w:r>
      <w:r w:rsidR="006A19BF">
        <w:rPr>
          <w:rFonts w:ascii="Arial" w:hAnsi="Arial" w:cs="Arial"/>
          <w:sz w:val="24"/>
          <w:szCs w:val="24"/>
        </w:rPr>
        <w:t>que deban ser conocidos por dicha Comisión</w:t>
      </w:r>
      <w:r w:rsidR="00F85C7F">
        <w:rPr>
          <w:rFonts w:ascii="Arial" w:hAnsi="Arial" w:cs="Arial"/>
          <w:sz w:val="24"/>
          <w:szCs w:val="24"/>
        </w:rPr>
        <w:t>.</w:t>
      </w:r>
    </w:p>
    <w:p w:rsidR="00F85C7F" w:rsidRDefault="00F85C7F" w:rsidP="00DE2832">
      <w:pPr>
        <w:widowControl w:val="0"/>
        <w:tabs>
          <w:tab w:val="left" w:pos="426"/>
          <w:tab w:val="left" w:pos="2999"/>
        </w:tabs>
        <w:ind w:right="-91" w:firstLine="2127"/>
        <w:jc w:val="both"/>
        <w:outlineLvl w:val="0"/>
        <w:rPr>
          <w:rFonts w:ascii="Arial" w:hAnsi="Arial" w:cs="Arial"/>
          <w:sz w:val="24"/>
          <w:szCs w:val="24"/>
        </w:rPr>
      </w:pPr>
    </w:p>
    <w:p w:rsidR="00017CA1" w:rsidRDefault="00017CA1" w:rsidP="00DE2832">
      <w:pPr>
        <w:widowControl w:val="0"/>
        <w:tabs>
          <w:tab w:val="left" w:pos="426"/>
          <w:tab w:val="left" w:pos="2999"/>
        </w:tabs>
        <w:ind w:right="-91" w:firstLine="2127"/>
        <w:jc w:val="both"/>
        <w:outlineLvl w:val="0"/>
        <w:rPr>
          <w:rFonts w:ascii="Arial" w:hAnsi="Arial" w:cs="Arial"/>
          <w:b/>
          <w:sz w:val="24"/>
          <w:szCs w:val="24"/>
        </w:rPr>
      </w:pPr>
    </w:p>
    <w:p w:rsidR="00F85C7F" w:rsidRDefault="00E23566" w:rsidP="00DE2832">
      <w:pPr>
        <w:widowControl w:val="0"/>
        <w:tabs>
          <w:tab w:val="left" w:pos="426"/>
          <w:tab w:val="left" w:pos="2999"/>
        </w:tabs>
        <w:ind w:right="-91" w:firstLine="2127"/>
        <w:jc w:val="both"/>
        <w:outlineLvl w:val="0"/>
        <w:rPr>
          <w:rFonts w:ascii="Arial" w:hAnsi="Arial" w:cs="Arial"/>
          <w:b/>
          <w:sz w:val="24"/>
          <w:szCs w:val="24"/>
          <w:u w:val="single"/>
        </w:rPr>
      </w:pPr>
      <w:r>
        <w:rPr>
          <w:rFonts w:ascii="Arial" w:hAnsi="Arial" w:cs="Arial"/>
          <w:b/>
          <w:sz w:val="24"/>
          <w:szCs w:val="24"/>
        </w:rPr>
        <w:t>7</w:t>
      </w:r>
      <w:r w:rsidR="00F85C7F" w:rsidRPr="003137E0">
        <w:rPr>
          <w:rFonts w:ascii="Arial" w:hAnsi="Arial" w:cs="Arial"/>
          <w:b/>
          <w:sz w:val="24"/>
          <w:szCs w:val="24"/>
        </w:rPr>
        <w:t xml:space="preserve">.- </w:t>
      </w:r>
      <w:r w:rsidR="00734C1E" w:rsidRPr="003137E0">
        <w:rPr>
          <w:rFonts w:ascii="Arial" w:hAnsi="Arial" w:cs="Arial"/>
          <w:b/>
          <w:sz w:val="24"/>
          <w:szCs w:val="24"/>
          <w:u w:val="single"/>
        </w:rPr>
        <w:t xml:space="preserve">Texto de las disposiciones legales que el proyecto modifique o derogue </w:t>
      </w:r>
      <w:r w:rsidR="003137E0">
        <w:rPr>
          <w:rFonts w:ascii="Arial" w:hAnsi="Arial" w:cs="Arial"/>
          <w:b/>
          <w:sz w:val="24"/>
          <w:szCs w:val="24"/>
          <w:u w:val="single"/>
        </w:rPr>
        <w:t>o indic</w:t>
      </w:r>
      <w:r w:rsidR="003137E0" w:rsidRPr="003137E0">
        <w:rPr>
          <w:rFonts w:ascii="Arial" w:hAnsi="Arial" w:cs="Arial"/>
          <w:b/>
          <w:sz w:val="24"/>
          <w:szCs w:val="24"/>
          <w:u w:val="single"/>
        </w:rPr>
        <w:t>ación de l</w:t>
      </w:r>
      <w:r w:rsidR="003137E0">
        <w:rPr>
          <w:rFonts w:ascii="Arial" w:hAnsi="Arial" w:cs="Arial"/>
          <w:b/>
          <w:sz w:val="24"/>
          <w:szCs w:val="24"/>
          <w:u w:val="single"/>
        </w:rPr>
        <w:t>a</w:t>
      </w:r>
      <w:r w:rsidR="003137E0" w:rsidRPr="003137E0">
        <w:rPr>
          <w:rFonts w:ascii="Arial" w:hAnsi="Arial" w:cs="Arial"/>
          <w:b/>
          <w:sz w:val="24"/>
          <w:szCs w:val="24"/>
          <w:u w:val="single"/>
        </w:rPr>
        <w:t>s mismas.</w:t>
      </w:r>
    </w:p>
    <w:p w:rsidR="007D5F57" w:rsidRDefault="007D5F57" w:rsidP="00DE2832">
      <w:pPr>
        <w:widowControl w:val="0"/>
        <w:tabs>
          <w:tab w:val="left" w:pos="426"/>
          <w:tab w:val="left" w:pos="2999"/>
        </w:tabs>
        <w:ind w:right="-91" w:firstLine="2127"/>
        <w:jc w:val="both"/>
        <w:outlineLvl w:val="0"/>
        <w:rPr>
          <w:rFonts w:ascii="Arial" w:hAnsi="Arial" w:cs="Arial"/>
          <w:sz w:val="24"/>
          <w:szCs w:val="24"/>
        </w:rPr>
      </w:pPr>
    </w:p>
    <w:p w:rsidR="0080267A" w:rsidRPr="0080267A" w:rsidRDefault="00FA2276" w:rsidP="00DE2832">
      <w:pPr>
        <w:widowControl w:val="0"/>
        <w:tabs>
          <w:tab w:val="left" w:pos="426"/>
          <w:tab w:val="left" w:pos="2999"/>
        </w:tabs>
        <w:ind w:right="-91" w:firstLine="2127"/>
        <w:jc w:val="both"/>
        <w:outlineLvl w:val="0"/>
        <w:rPr>
          <w:rFonts w:ascii="Arial" w:hAnsi="Arial" w:cs="Arial"/>
          <w:sz w:val="24"/>
          <w:szCs w:val="24"/>
        </w:rPr>
      </w:pPr>
      <w:r>
        <w:rPr>
          <w:rFonts w:ascii="Arial" w:hAnsi="Arial" w:cs="Arial"/>
          <w:sz w:val="24"/>
          <w:szCs w:val="24"/>
        </w:rPr>
        <w:t xml:space="preserve">-- </w:t>
      </w:r>
      <w:r w:rsidR="0080267A">
        <w:rPr>
          <w:rFonts w:ascii="Arial" w:hAnsi="Arial" w:cs="Arial"/>
          <w:sz w:val="24"/>
          <w:szCs w:val="24"/>
        </w:rPr>
        <w:t>El pr</w:t>
      </w:r>
      <w:r w:rsidR="0080267A" w:rsidRPr="0080267A">
        <w:rPr>
          <w:rFonts w:ascii="Arial" w:hAnsi="Arial" w:cs="Arial"/>
          <w:sz w:val="24"/>
          <w:szCs w:val="24"/>
        </w:rPr>
        <w:t>oyecto</w:t>
      </w:r>
      <w:r w:rsidR="0080267A">
        <w:rPr>
          <w:rFonts w:ascii="Arial" w:hAnsi="Arial" w:cs="Arial"/>
          <w:sz w:val="24"/>
          <w:szCs w:val="24"/>
        </w:rPr>
        <w:t xml:space="preserve"> </w:t>
      </w:r>
      <w:r w:rsidR="00004506">
        <w:rPr>
          <w:rFonts w:ascii="Arial" w:hAnsi="Arial" w:cs="Arial"/>
          <w:sz w:val="24"/>
          <w:szCs w:val="24"/>
        </w:rPr>
        <w:t xml:space="preserve">modifica los artículos 195, 197bis, 199 y 201 </w:t>
      </w:r>
      <w:r w:rsidR="006A19BF">
        <w:rPr>
          <w:rFonts w:ascii="Arial" w:hAnsi="Arial" w:cs="Arial"/>
          <w:sz w:val="24"/>
          <w:szCs w:val="24"/>
        </w:rPr>
        <w:t>del Código del Trabajo.</w:t>
      </w:r>
    </w:p>
    <w:p w:rsidR="007D58EE" w:rsidRDefault="007D58EE" w:rsidP="00DE2832">
      <w:pPr>
        <w:widowControl w:val="0"/>
        <w:tabs>
          <w:tab w:val="left" w:pos="426"/>
          <w:tab w:val="left" w:pos="2999"/>
        </w:tabs>
        <w:ind w:right="-91" w:firstLine="2127"/>
        <w:jc w:val="both"/>
        <w:outlineLvl w:val="0"/>
        <w:rPr>
          <w:rFonts w:ascii="Arial" w:hAnsi="Arial" w:cs="Arial"/>
          <w:sz w:val="24"/>
          <w:szCs w:val="24"/>
        </w:rPr>
      </w:pPr>
    </w:p>
    <w:p w:rsidR="00E23566" w:rsidRPr="0080267A" w:rsidRDefault="00E23566" w:rsidP="00DE2832">
      <w:pPr>
        <w:widowControl w:val="0"/>
        <w:tabs>
          <w:tab w:val="left" w:pos="426"/>
          <w:tab w:val="left" w:pos="2999"/>
        </w:tabs>
        <w:ind w:right="-91" w:firstLine="2127"/>
        <w:jc w:val="both"/>
        <w:outlineLvl w:val="0"/>
        <w:rPr>
          <w:rFonts w:ascii="Arial" w:hAnsi="Arial" w:cs="Arial"/>
          <w:sz w:val="24"/>
          <w:szCs w:val="24"/>
        </w:rPr>
      </w:pPr>
    </w:p>
    <w:p w:rsidR="00CB67C0" w:rsidRPr="007D5F57" w:rsidRDefault="00CB67C0" w:rsidP="00F963FB">
      <w:pPr>
        <w:widowControl w:val="0"/>
        <w:tabs>
          <w:tab w:val="left" w:pos="426"/>
          <w:tab w:val="left" w:pos="2999"/>
        </w:tabs>
        <w:ind w:right="-91"/>
        <w:jc w:val="center"/>
        <w:rPr>
          <w:rFonts w:ascii="Arial" w:hAnsi="Arial" w:cs="Arial"/>
          <w:bCs/>
          <w:sz w:val="24"/>
          <w:szCs w:val="24"/>
        </w:rPr>
      </w:pPr>
      <w:r w:rsidRPr="007D5F57">
        <w:rPr>
          <w:rFonts w:ascii="Arial" w:hAnsi="Arial" w:cs="Arial"/>
          <w:bCs/>
          <w:sz w:val="24"/>
          <w:szCs w:val="24"/>
        </w:rPr>
        <w:t>-----------------------------</w:t>
      </w:r>
    </w:p>
    <w:p w:rsidR="00CB67C0" w:rsidRDefault="00CB67C0" w:rsidP="00F963FB">
      <w:pPr>
        <w:widowControl w:val="0"/>
        <w:tabs>
          <w:tab w:val="left" w:pos="426"/>
          <w:tab w:val="left" w:pos="2999"/>
        </w:tabs>
        <w:ind w:right="-91"/>
        <w:jc w:val="both"/>
        <w:rPr>
          <w:rFonts w:ascii="Arial" w:hAnsi="Arial" w:cs="Arial"/>
          <w:sz w:val="24"/>
          <w:szCs w:val="24"/>
        </w:rPr>
      </w:pPr>
    </w:p>
    <w:p w:rsidR="007D5F57" w:rsidRDefault="007D5F57" w:rsidP="00F963FB">
      <w:pPr>
        <w:widowControl w:val="0"/>
        <w:tabs>
          <w:tab w:val="left" w:pos="426"/>
          <w:tab w:val="left" w:pos="2999"/>
        </w:tabs>
        <w:ind w:right="-91" w:firstLine="2268"/>
        <w:jc w:val="both"/>
        <w:rPr>
          <w:rFonts w:ascii="Arial" w:hAnsi="Arial" w:cs="Arial"/>
          <w:sz w:val="24"/>
          <w:szCs w:val="24"/>
        </w:rPr>
      </w:pPr>
    </w:p>
    <w:p w:rsidR="00CB67C0" w:rsidRPr="005D17F9" w:rsidRDefault="00CB67C0" w:rsidP="00F963FB">
      <w:pPr>
        <w:widowControl w:val="0"/>
        <w:tabs>
          <w:tab w:val="left" w:pos="426"/>
          <w:tab w:val="left" w:pos="2999"/>
        </w:tabs>
        <w:ind w:right="-91" w:firstLine="2268"/>
        <w:jc w:val="both"/>
        <w:rPr>
          <w:rFonts w:ascii="Arial" w:hAnsi="Arial" w:cs="Arial"/>
          <w:sz w:val="24"/>
          <w:szCs w:val="24"/>
        </w:rPr>
      </w:pPr>
      <w:r w:rsidRPr="005D17F9">
        <w:rPr>
          <w:rFonts w:ascii="Arial" w:hAnsi="Arial" w:cs="Arial"/>
          <w:sz w:val="24"/>
          <w:szCs w:val="24"/>
        </w:rPr>
        <w:t>Como consecuenci</w:t>
      </w:r>
      <w:r>
        <w:rPr>
          <w:rFonts w:ascii="Arial" w:hAnsi="Arial" w:cs="Arial"/>
          <w:sz w:val="24"/>
          <w:szCs w:val="24"/>
        </w:rPr>
        <w:t xml:space="preserve">a de todo lo expuesto y por las </w:t>
      </w:r>
      <w:r w:rsidRPr="005D17F9">
        <w:rPr>
          <w:rFonts w:ascii="Arial" w:hAnsi="Arial" w:cs="Arial"/>
          <w:sz w:val="24"/>
          <w:szCs w:val="24"/>
        </w:rPr>
        <w:t xml:space="preserve">consideraciones que dará a conocer oportunamente </w:t>
      </w:r>
      <w:r>
        <w:rPr>
          <w:rFonts w:ascii="Arial" w:hAnsi="Arial" w:cs="Arial"/>
          <w:sz w:val="24"/>
          <w:szCs w:val="24"/>
        </w:rPr>
        <w:t>el señor</w:t>
      </w:r>
      <w:r w:rsidRPr="005D17F9">
        <w:rPr>
          <w:rFonts w:ascii="Arial" w:hAnsi="Arial" w:cs="Arial"/>
          <w:sz w:val="24"/>
          <w:szCs w:val="24"/>
        </w:rPr>
        <w:t xml:space="preserve"> Diputad</w:t>
      </w:r>
      <w:r>
        <w:rPr>
          <w:rFonts w:ascii="Arial" w:hAnsi="Arial" w:cs="Arial"/>
          <w:sz w:val="24"/>
          <w:szCs w:val="24"/>
        </w:rPr>
        <w:t>o</w:t>
      </w:r>
      <w:r w:rsidRPr="005D17F9">
        <w:rPr>
          <w:rFonts w:ascii="Arial" w:hAnsi="Arial" w:cs="Arial"/>
          <w:sz w:val="24"/>
          <w:szCs w:val="24"/>
        </w:rPr>
        <w:t xml:space="preserve"> Informante, vuestra Comisión de Trabajo y Seguridad Social recomienda la aprobación del siguiente:</w:t>
      </w:r>
    </w:p>
    <w:p w:rsidR="00CB67C0" w:rsidRDefault="00CB67C0" w:rsidP="00586795">
      <w:pPr>
        <w:widowControl w:val="0"/>
        <w:tabs>
          <w:tab w:val="left" w:pos="426"/>
          <w:tab w:val="left" w:pos="2999"/>
        </w:tabs>
        <w:ind w:right="-91"/>
        <w:jc w:val="both"/>
        <w:rPr>
          <w:rFonts w:ascii="Arial" w:hAnsi="Arial" w:cs="Arial"/>
          <w:sz w:val="24"/>
          <w:szCs w:val="24"/>
        </w:rPr>
      </w:pPr>
    </w:p>
    <w:p w:rsidR="00CB67C0" w:rsidRPr="005D17F9" w:rsidRDefault="00CB67C0" w:rsidP="00586795">
      <w:pPr>
        <w:widowControl w:val="0"/>
        <w:tabs>
          <w:tab w:val="left" w:pos="426"/>
          <w:tab w:val="left" w:pos="2999"/>
        </w:tabs>
        <w:ind w:right="-91"/>
        <w:jc w:val="both"/>
        <w:rPr>
          <w:rFonts w:ascii="Arial" w:hAnsi="Arial" w:cs="Arial"/>
          <w:sz w:val="24"/>
          <w:szCs w:val="24"/>
        </w:rPr>
      </w:pPr>
    </w:p>
    <w:p w:rsidR="00CB67C0" w:rsidRPr="005D17F9" w:rsidRDefault="00CB67C0" w:rsidP="00F963FB">
      <w:pPr>
        <w:ind w:right="-91"/>
        <w:jc w:val="center"/>
        <w:rPr>
          <w:rFonts w:ascii="Arial" w:hAnsi="Arial" w:cs="Arial"/>
          <w:b/>
          <w:bCs/>
          <w:spacing w:val="-3"/>
          <w:sz w:val="28"/>
          <w:szCs w:val="28"/>
        </w:rPr>
      </w:pPr>
      <w:r>
        <w:rPr>
          <w:rFonts w:ascii="Arial" w:hAnsi="Arial" w:cs="Arial"/>
          <w:b/>
          <w:bCs/>
          <w:spacing w:val="-3"/>
          <w:sz w:val="28"/>
          <w:szCs w:val="28"/>
        </w:rPr>
        <w:t>P</w:t>
      </w:r>
      <w:r w:rsidRPr="005D17F9">
        <w:rPr>
          <w:rFonts w:ascii="Arial" w:hAnsi="Arial" w:cs="Arial"/>
          <w:b/>
          <w:bCs/>
          <w:spacing w:val="-3"/>
          <w:sz w:val="28"/>
          <w:szCs w:val="28"/>
        </w:rPr>
        <w:t>ROYECTO DE LEY:</w:t>
      </w:r>
    </w:p>
    <w:p w:rsidR="00CB67C0" w:rsidRDefault="00CB67C0" w:rsidP="00F963FB">
      <w:pPr>
        <w:ind w:right="-91"/>
        <w:jc w:val="both"/>
        <w:rPr>
          <w:rFonts w:ascii="Arial" w:hAnsi="Arial" w:cs="Arial"/>
          <w:sz w:val="24"/>
          <w:szCs w:val="24"/>
        </w:rPr>
      </w:pPr>
    </w:p>
    <w:p w:rsidR="007D5F57" w:rsidRDefault="007D5F57" w:rsidP="00F963FB">
      <w:pPr>
        <w:ind w:right="-91"/>
        <w:jc w:val="both"/>
        <w:rPr>
          <w:rFonts w:ascii="Arial" w:hAnsi="Arial" w:cs="Arial"/>
          <w:sz w:val="24"/>
          <w:szCs w:val="24"/>
        </w:rPr>
      </w:pPr>
    </w:p>
    <w:p w:rsidR="00CB67C0" w:rsidRPr="00650EEF" w:rsidRDefault="00CB67C0" w:rsidP="006D1853">
      <w:pPr>
        <w:ind w:right="-91" w:firstLine="2268"/>
        <w:jc w:val="both"/>
        <w:rPr>
          <w:rFonts w:ascii="Arial" w:hAnsi="Arial" w:cs="Arial"/>
          <w:sz w:val="24"/>
          <w:szCs w:val="24"/>
        </w:rPr>
      </w:pPr>
      <w:r w:rsidRPr="00592571">
        <w:rPr>
          <w:rFonts w:ascii="Arial" w:hAnsi="Arial" w:cs="Arial"/>
          <w:b/>
          <w:bCs/>
          <w:sz w:val="24"/>
          <w:szCs w:val="24"/>
        </w:rPr>
        <w:t>“</w:t>
      </w:r>
      <w:r w:rsidRPr="00861FAB">
        <w:rPr>
          <w:rFonts w:ascii="Arial" w:hAnsi="Arial" w:cs="Arial"/>
          <w:b/>
          <w:bCs/>
          <w:sz w:val="24"/>
          <w:szCs w:val="24"/>
          <w:u w:val="single"/>
        </w:rPr>
        <w:t>Artículo 1°.-</w:t>
      </w:r>
      <w:r w:rsidRPr="00BD0616">
        <w:rPr>
          <w:rFonts w:ascii="Arial" w:hAnsi="Arial" w:cs="Arial"/>
          <w:color w:val="FF0000"/>
          <w:sz w:val="24"/>
          <w:szCs w:val="24"/>
        </w:rPr>
        <w:t xml:space="preserve"> </w:t>
      </w:r>
      <w:r w:rsidRPr="00650EEF">
        <w:rPr>
          <w:rFonts w:ascii="Arial" w:hAnsi="Arial" w:cs="Arial"/>
          <w:sz w:val="24"/>
          <w:szCs w:val="24"/>
        </w:rPr>
        <w:t>Introdúzcanse las siguientes modificaciones al Código del Trabajo:</w:t>
      </w:r>
    </w:p>
    <w:p w:rsidR="00CB67C0" w:rsidRDefault="00CB67C0" w:rsidP="00607F07">
      <w:pPr>
        <w:ind w:right="-91"/>
        <w:jc w:val="both"/>
        <w:rPr>
          <w:rFonts w:ascii="Arial" w:hAnsi="Arial" w:cs="Arial"/>
          <w:sz w:val="24"/>
          <w:szCs w:val="24"/>
        </w:rPr>
      </w:pPr>
    </w:p>
    <w:p w:rsidR="00CB67C0" w:rsidRPr="001E5FEB" w:rsidRDefault="00CB67C0" w:rsidP="00074E32">
      <w:pPr>
        <w:ind w:firstLine="2268"/>
        <w:jc w:val="both"/>
        <w:rPr>
          <w:rFonts w:ascii="Arial" w:hAnsi="Arial" w:cs="Arial"/>
          <w:sz w:val="24"/>
          <w:szCs w:val="24"/>
        </w:rPr>
      </w:pPr>
      <w:r w:rsidRPr="00CF2439">
        <w:rPr>
          <w:rFonts w:ascii="Arial" w:hAnsi="Arial" w:cs="Arial"/>
          <w:b/>
          <w:bCs/>
          <w:sz w:val="24"/>
          <w:szCs w:val="24"/>
        </w:rPr>
        <w:t>1.</w:t>
      </w:r>
      <w:r>
        <w:rPr>
          <w:rFonts w:ascii="Arial" w:hAnsi="Arial" w:cs="Arial"/>
          <w:sz w:val="24"/>
          <w:szCs w:val="24"/>
        </w:rPr>
        <w:t xml:space="preserve"> </w:t>
      </w:r>
      <w:r w:rsidRPr="001E5FEB">
        <w:rPr>
          <w:rFonts w:ascii="Arial" w:hAnsi="Arial" w:cs="Arial"/>
          <w:sz w:val="24"/>
          <w:szCs w:val="24"/>
        </w:rPr>
        <w:t>Agréguese un nuevo inciso final en el artículo 195 del siguiente tenor:</w:t>
      </w:r>
    </w:p>
    <w:p w:rsidR="00CB67C0" w:rsidRPr="001E5FEB" w:rsidRDefault="00CB67C0" w:rsidP="00074E32">
      <w:pPr>
        <w:ind w:firstLine="2268"/>
        <w:jc w:val="both"/>
        <w:rPr>
          <w:rFonts w:ascii="Arial" w:hAnsi="Arial" w:cs="Arial"/>
          <w:sz w:val="24"/>
          <w:szCs w:val="24"/>
        </w:rPr>
      </w:pPr>
      <w:r w:rsidRPr="001E5FEB">
        <w:rPr>
          <w:rFonts w:ascii="Arial" w:hAnsi="Arial" w:cs="Arial"/>
          <w:sz w:val="24"/>
          <w:szCs w:val="24"/>
        </w:rPr>
        <w:t xml:space="preserve">“En caso de haberse </w:t>
      </w:r>
      <w:r w:rsidRPr="00553976">
        <w:rPr>
          <w:rFonts w:ascii="Arial" w:hAnsi="Arial" w:cs="Arial"/>
          <w:sz w:val="24"/>
          <w:szCs w:val="24"/>
        </w:rPr>
        <w:t>declarado</w:t>
      </w:r>
      <w:r w:rsidRPr="001E5FEB">
        <w:rPr>
          <w:rFonts w:ascii="Arial" w:hAnsi="Arial" w:cs="Arial"/>
          <w:sz w:val="24"/>
          <w:szCs w:val="24"/>
        </w:rPr>
        <w:t xml:space="preserve"> estado de excepción constitucional de catástrofe las trabajadoras tendrán derecho</w:t>
      </w:r>
      <w:r w:rsidRPr="001E5FEB">
        <w:rPr>
          <w:rFonts w:ascii="Arial" w:hAnsi="Arial" w:cs="Arial"/>
          <w:b/>
          <w:bCs/>
          <w:sz w:val="24"/>
          <w:szCs w:val="24"/>
        </w:rPr>
        <w:t xml:space="preserve">, </w:t>
      </w:r>
      <w:r w:rsidRPr="00553976">
        <w:rPr>
          <w:rFonts w:ascii="Arial" w:hAnsi="Arial" w:cs="Arial"/>
          <w:sz w:val="24"/>
          <w:szCs w:val="24"/>
        </w:rPr>
        <w:t xml:space="preserve">durante ese periodo, </w:t>
      </w:r>
      <w:r w:rsidRPr="001E5FEB">
        <w:rPr>
          <w:rFonts w:ascii="Arial" w:hAnsi="Arial" w:cs="Arial"/>
          <w:sz w:val="24"/>
          <w:szCs w:val="24"/>
        </w:rPr>
        <w:t>a un descanso de maternidad de diez semanas antes del parto”</w:t>
      </w:r>
    </w:p>
    <w:p w:rsidR="00CB67C0" w:rsidRDefault="00CB67C0" w:rsidP="00074E32">
      <w:pPr>
        <w:ind w:firstLine="2268"/>
        <w:jc w:val="both"/>
        <w:rPr>
          <w:rFonts w:ascii="Arial" w:hAnsi="Arial" w:cs="Arial"/>
          <w:sz w:val="24"/>
          <w:szCs w:val="24"/>
        </w:rPr>
      </w:pPr>
    </w:p>
    <w:p w:rsidR="00CB67C0" w:rsidRPr="001E5FEB" w:rsidRDefault="00CB67C0" w:rsidP="00074E32">
      <w:pPr>
        <w:ind w:firstLine="2268"/>
        <w:jc w:val="both"/>
        <w:rPr>
          <w:rFonts w:ascii="Arial" w:hAnsi="Arial" w:cs="Arial"/>
          <w:sz w:val="24"/>
          <w:szCs w:val="24"/>
        </w:rPr>
      </w:pPr>
      <w:r w:rsidRPr="00CF2439">
        <w:rPr>
          <w:rFonts w:ascii="Arial" w:hAnsi="Arial" w:cs="Arial"/>
          <w:b/>
          <w:bCs/>
          <w:sz w:val="24"/>
          <w:szCs w:val="24"/>
        </w:rPr>
        <w:t>2.</w:t>
      </w:r>
      <w:r>
        <w:rPr>
          <w:rFonts w:ascii="Arial" w:hAnsi="Arial" w:cs="Arial"/>
          <w:sz w:val="24"/>
          <w:szCs w:val="24"/>
        </w:rPr>
        <w:t xml:space="preserve"> </w:t>
      </w:r>
      <w:r w:rsidRPr="001E5FEB">
        <w:rPr>
          <w:rFonts w:ascii="Arial" w:hAnsi="Arial" w:cs="Arial"/>
          <w:sz w:val="24"/>
          <w:szCs w:val="24"/>
        </w:rPr>
        <w:t>Agréguese un nuevo inciso final en el artículo 197 bis del siguiente tenor:</w:t>
      </w:r>
    </w:p>
    <w:p w:rsidR="00CB67C0" w:rsidRPr="001E5FEB" w:rsidRDefault="00CB67C0" w:rsidP="00074E32">
      <w:pPr>
        <w:ind w:firstLine="2268"/>
        <w:jc w:val="both"/>
        <w:rPr>
          <w:rFonts w:ascii="Arial" w:hAnsi="Arial" w:cs="Arial"/>
          <w:sz w:val="24"/>
          <w:szCs w:val="24"/>
        </w:rPr>
      </w:pPr>
    </w:p>
    <w:p w:rsidR="00CB67C0" w:rsidRPr="001E5FEB" w:rsidRDefault="00CB67C0" w:rsidP="00074E32">
      <w:pPr>
        <w:ind w:firstLine="2268"/>
        <w:jc w:val="both"/>
        <w:rPr>
          <w:rFonts w:ascii="Arial" w:hAnsi="Arial" w:cs="Arial"/>
          <w:sz w:val="24"/>
          <w:szCs w:val="24"/>
        </w:rPr>
      </w:pPr>
      <w:r w:rsidRPr="001E5FEB">
        <w:rPr>
          <w:rFonts w:ascii="Arial" w:hAnsi="Arial" w:cs="Arial"/>
          <w:sz w:val="24"/>
          <w:szCs w:val="24"/>
        </w:rPr>
        <w:t>“Las trabajadoras y trabajadores que se encuentren ejerciendo el derecho conferido en el inciso primero de este artículo, y cuyo plazo de duración vence durante la declaración de estado de excepción constitucional de catástrofe, verán extendido su permiso de postnatal hasta el momento que se levante la declaración, en las mismas condiciones.</w:t>
      </w:r>
      <w:r>
        <w:rPr>
          <w:rFonts w:ascii="Arial" w:hAnsi="Arial" w:cs="Arial"/>
          <w:sz w:val="24"/>
          <w:szCs w:val="24"/>
        </w:rPr>
        <w:t xml:space="preserve"> </w:t>
      </w:r>
      <w:r w:rsidRPr="001E5FEB">
        <w:rPr>
          <w:rFonts w:ascii="Arial" w:hAnsi="Arial" w:cs="Arial"/>
          <w:sz w:val="24"/>
          <w:szCs w:val="24"/>
        </w:rPr>
        <w:t>Misma extensión se dará en el caso de aquella trabajadora que haya iniciado su postnatal dentro del periodo de declaración de estado de excepción constitucional de catástrofe por calamidad pública y que se vea culminado al interior de este.”</w:t>
      </w:r>
    </w:p>
    <w:p w:rsidR="00CB67C0" w:rsidRPr="001E5FEB" w:rsidRDefault="00CB67C0" w:rsidP="00074E32">
      <w:pPr>
        <w:ind w:firstLine="2268"/>
        <w:jc w:val="both"/>
        <w:rPr>
          <w:rFonts w:ascii="Arial" w:hAnsi="Arial" w:cs="Arial"/>
          <w:sz w:val="24"/>
          <w:szCs w:val="24"/>
        </w:rPr>
      </w:pPr>
    </w:p>
    <w:p w:rsidR="00CB67C0" w:rsidRPr="001E5FEB" w:rsidRDefault="00CB67C0" w:rsidP="00074E32">
      <w:pPr>
        <w:ind w:firstLine="2268"/>
        <w:jc w:val="both"/>
        <w:rPr>
          <w:rFonts w:ascii="Arial" w:hAnsi="Arial" w:cs="Arial"/>
          <w:sz w:val="24"/>
          <w:szCs w:val="24"/>
        </w:rPr>
      </w:pPr>
      <w:r w:rsidRPr="00CF2439">
        <w:rPr>
          <w:rFonts w:ascii="Arial" w:hAnsi="Arial" w:cs="Arial"/>
          <w:b/>
          <w:bCs/>
          <w:sz w:val="24"/>
          <w:szCs w:val="24"/>
        </w:rPr>
        <w:lastRenderedPageBreak/>
        <w:t>3.</w:t>
      </w:r>
      <w:r>
        <w:rPr>
          <w:rFonts w:ascii="Arial" w:hAnsi="Arial" w:cs="Arial"/>
          <w:sz w:val="24"/>
          <w:szCs w:val="24"/>
        </w:rPr>
        <w:t xml:space="preserve"> </w:t>
      </w:r>
      <w:r w:rsidRPr="001E5FEB">
        <w:rPr>
          <w:rFonts w:ascii="Arial" w:hAnsi="Arial" w:cs="Arial"/>
          <w:sz w:val="24"/>
          <w:szCs w:val="24"/>
        </w:rPr>
        <w:t>Agréguese un nuevo inciso final en el artículo 199 del siguiente tenor:</w:t>
      </w:r>
    </w:p>
    <w:p w:rsidR="00CB67C0" w:rsidRPr="001E5FEB" w:rsidRDefault="00CB67C0" w:rsidP="00074E32">
      <w:pPr>
        <w:ind w:firstLine="2268"/>
        <w:jc w:val="both"/>
        <w:rPr>
          <w:rFonts w:ascii="Arial" w:hAnsi="Arial" w:cs="Arial"/>
          <w:sz w:val="24"/>
          <w:szCs w:val="24"/>
        </w:rPr>
      </w:pPr>
    </w:p>
    <w:p w:rsidR="00CB67C0" w:rsidRPr="001E5FEB" w:rsidRDefault="00CB67C0" w:rsidP="00074E32">
      <w:pPr>
        <w:ind w:firstLine="2268"/>
        <w:jc w:val="both"/>
        <w:rPr>
          <w:rFonts w:ascii="Arial" w:hAnsi="Arial" w:cs="Arial"/>
          <w:sz w:val="24"/>
          <w:szCs w:val="24"/>
        </w:rPr>
      </w:pPr>
      <w:r w:rsidRPr="001E5FEB">
        <w:rPr>
          <w:rFonts w:ascii="Arial" w:hAnsi="Arial" w:cs="Arial"/>
          <w:sz w:val="24"/>
          <w:szCs w:val="24"/>
        </w:rPr>
        <w:t>“En el caso de aquellas trabajadoras que se encuentren haciendo uso del permiso por enfermedad grave de niño menor de un año, y cuyo plazo de duración vence durante la declaración de estado de excepción constitucional de catástrofe, verán extendido su permiso hasta el momento que se levante la declaración, en las mismas condiciones.”</w:t>
      </w:r>
    </w:p>
    <w:p w:rsidR="00CB67C0" w:rsidRPr="001E5FEB" w:rsidRDefault="00CB67C0" w:rsidP="00074E32">
      <w:pPr>
        <w:ind w:firstLine="2268"/>
        <w:jc w:val="both"/>
        <w:rPr>
          <w:rFonts w:ascii="Arial" w:hAnsi="Arial" w:cs="Arial"/>
          <w:sz w:val="24"/>
          <w:szCs w:val="24"/>
        </w:rPr>
      </w:pPr>
    </w:p>
    <w:p w:rsidR="00CB67C0" w:rsidRPr="001E5FEB" w:rsidRDefault="00CB67C0" w:rsidP="00074E32">
      <w:pPr>
        <w:ind w:firstLine="2268"/>
        <w:jc w:val="both"/>
        <w:rPr>
          <w:rFonts w:ascii="Arial" w:hAnsi="Arial" w:cs="Arial"/>
          <w:sz w:val="24"/>
          <w:szCs w:val="24"/>
        </w:rPr>
      </w:pPr>
      <w:r w:rsidRPr="00CF2439">
        <w:rPr>
          <w:rFonts w:ascii="Arial" w:hAnsi="Arial" w:cs="Arial"/>
          <w:b/>
          <w:bCs/>
          <w:sz w:val="24"/>
          <w:szCs w:val="24"/>
        </w:rPr>
        <w:t>4</w:t>
      </w:r>
      <w:r>
        <w:rPr>
          <w:rFonts w:ascii="Arial" w:hAnsi="Arial" w:cs="Arial"/>
          <w:sz w:val="24"/>
          <w:szCs w:val="24"/>
        </w:rPr>
        <w:t xml:space="preserve">. </w:t>
      </w:r>
      <w:r w:rsidRPr="001E5FEB">
        <w:rPr>
          <w:rFonts w:ascii="Arial" w:hAnsi="Arial" w:cs="Arial"/>
          <w:sz w:val="24"/>
          <w:szCs w:val="24"/>
        </w:rPr>
        <w:t>Agréguese un nuevo inciso final en el artículo 201 del siguiente tenor:</w:t>
      </w:r>
    </w:p>
    <w:p w:rsidR="00CB67C0" w:rsidRPr="001E5FEB" w:rsidRDefault="00CB67C0" w:rsidP="00074E32">
      <w:pPr>
        <w:ind w:firstLine="2268"/>
        <w:jc w:val="both"/>
        <w:rPr>
          <w:rFonts w:ascii="Arial" w:hAnsi="Arial" w:cs="Arial"/>
          <w:sz w:val="24"/>
          <w:szCs w:val="24"/>
        </w:rPr>
      </w:pPr>
    </w:p>
    <w:p w:rsidR="00CB67C0" w:rsidRDefault="00CB67C0" w:rsidP="00074E32">
      <w:pPr>
        <w:ind w:firstLine="2268"/>
        <w:jc w:val="both"/>
        <w:rPr>
          <w:rFonts w:ascii="Arial" w:hAnsi="Arial" w:cs="Arial"/>
          <w:sz w:val="24"/>
          <w:szCs w:val="24"/>
        </w:rPr>
      </w:pPr>
      <w:r w:rsidRPr="001E5FEB">
        <w:rPr>
          <w:rFonts w:ascii="Arial" w:hAnsi="Arial" w:cs="Arial"/>
          <w:sz w:val="24"/>
          <w:szCs w:val="24"/>
        </w:rPr>
        <w:t>“En el caso de aquellas trabajadoras que hayan retornado de su postnatal a sus labores de trabajo, y por ello se encuentren con fuero maternal, y cuya duración vence durante la declaración de estado de excepción constitucional de catástrofe, verán extendido este derecho hasta el momento que se levante la declarac</w:t>
      </w:r>
      <w:r>
        <w:rPr>
          <w:rFonts w:ascii="Arial" w:hAnsi="Arial" w:cs="Arial"/>
          <w:sz w:val="24"/>
          <w:szCs w:val="24"/>
        </w:rPr>
        <w:t>ión, en las mismas condiciones.</w:t>
      </w:r>
    </w:p>
    <w:p w:rsidR="00CB67C0" w:rsidRDefault="00CB67C0" w:rsidP="00607F07">
      <w:pPr>
        <w:ind w:right="-91"/>
        <w:jc w:val="both"/>
        <w:rPr>
          <w:rFonts w:ascii="Arial" w:hAnsi="Arial" w:cs="Arial"/>
          <w:sz w:val="24"/>
          <w:szCs w:val="24"/>
        </w:rPr>
      </w:pPr>
    </w:p>
    <w:p w:rsidR="00CB67C0" w:rsidRDefault="00CB67C0" w:rsidP="00074E32">
      <w:pPr>
        <w:ind w:firstLine="2268"/>
        <w:jc w:val="both"/>
        <w:rPr>
          <w:rFonts w:ascii="Arial" w:hAnsi="Arial" w:cs="Arial"/>
          <w:sz w:val="24"/>
          <w:szCs w:val="24"/>
        </w:rPr>
      </w:pPr>
      <w:r>
        <w:rPr>
          <w:rFonts w:ascii="Arial" w:hAnsi="Arial" w:cs="Arial"/>
          <w:sz w:val="24"/>
          <w:szCs w:val="24"/>
          <w:lang w:val="es-ES"/>
        </w:rPr>
        <w:tab/>
      </w:r>
    </w:p>
    <w:p w:rsidR="00CB67C0" w:rsidRPr="00B173B2" w:rsidRDefault="00CB67C0" w:rsidP="00074E32">
      <w:pPr>
        <w:ind w:firstLine="2268"/>
        <w:jc w:val="both"/>
        <w:rPr>
          <w:rFonts w:ascii="Arial" w:hAnsi="Arial" w:cs="Arial"/>
          <w:sz w:val="24"/>
          <w:szCs w:val="24"/>
        </w:rPr>
      </w:pPr>
      <w:r w:rsidRPr="0045127A">
        <w:rPr>
          <w:rFonts w:ascii="Arial" w:hAnsi="Arial" w:cs="Arial"/>
          <w:b/>
          <w:bCs/>
          <w:sz w:val="24"/>
          <w:szCs w:val="24"/>
          <w:u w:val="single"/>
        </w:rPr>
        <w:t>Artículo 2.-</w:t>
      </w:r>
      <w:r w:rsidRPr="00B173B2">
        <w:rPr>
          <w:rFonts w:ascii="Arial" w:hAnsi="Arial" w:cs="Arial"/>
          <w:sz w:val="24"/>
          <w:szCs w:val="24"/>
        </w:rPr>
        <w:t xml:space="preserve"> Las disposiciones de la presente ley, </w:t>
      </w:r>
      <w:r>
        <w:rPr>
          <w:rFonts w:ascii="Arial" w:hAnsi="Arial" w:cs="Arial"/>
          <w:sz w:val="24"/>
          <w:szCs w:val="24"/>
        </w:rPr>
        <w:t xml:space="preserve">también </w:t>
      </w:r>
      <w:r w:rsidRPr="00B173B2">
        <w:rPr>
          <w:rFonts w:ascii="Arial" w:hAnsi="Arial" w:cs="Arial"/>
          <w:sz w:val="24"/>
          <w:szCs w:val="24"/>
        </w:rPr>
        <w:t xml:space="preserve">serán aplicables </w:t>
      </w:r>
      <w:r>
        <w:rPr>
          <w:rFonts w:ascii="Arial" w:hAnsi="Arial" w:cs="Arial"/>
          <w:sz w:val="24"/>
          <w:szCs w:val="24"/>
        </w:rPr>
        <w:t>a los permisos y fueros que hubieren vencido en el período comprendido entre la declaración de estado de catástrofe, por calamidad pública, de fecha 18 de marzo de 2020, y la entrada en vigencia de esta ley.”.</w:t>
      </w:r>
      <w:r w:rsidRPr="00B173B2">
        <w:rPr>
          <w:rFonts w:ascii="Arial" w:hAnsi="Arial" w:cs="Arial"/>
          <w:sz w:val="24"/>
          <w:szCs w:val="24"/>
        </w:rPr>
        <w:t xml:space="preserve"> </w:t>
      </w:r>
    </w:p>
    <w:p w:rsidR="00CB67C0" w:rsidRDefault="00CB67C0" w:rsidP="00074E32">
      <w:pPr>
        <w:tabs>
          <w:tab w:val="left" w:pos="2268"/>
          <w:tab w:val="left" w:pos="3600"/>
        </w:tabs>
        <w:jc w:val="both"/>
        <w:rPr>
          <w:rFonts w:ascii="Arial" w:hAnsi="Arial" w:cs="Arial"/>
          <w:i/>
          <w:iCs/>
          <w:sz w:val="24"/>
          <w:szCs w:val="24"/>
        </w:rPr>
      </w:pPr>
    </w:p>
    <w:p w:rsidR="00E23566" w:rsidRPr="00074E32" w:rsidRDefault="00E23566" w:rsidP="00074E32">
      <w:pPr>
        <w:tabs>
          <w:tab w:val="left" w:pos="2268"/>
          <w:tab w:val="left" w:pos="3600"/>
        </w:tabs>
        <w:jc w:val="both"/>
        <w:rPr>
          <w:rFonts w:ascii="Arial" w:hAnsi="Arial" w:cs="Arial"/>
          <w:i/>
          <w:iCs/>
          <w:sz w:val="24"/>
          <w:szCs w:val="24"/>
        </w:rPr>
      </w:pPr>
    </w:p>
    <w:p w:rsidR="00CB67C0" w:rsidRPr="00611D38" w:rsidRDefault="00CB67C0" w:rsidP="00F963FB">
      <w:pPr>
        <w:widowControl w:val="0"/>
        <w:tabs>
          <w:tab w:val="left" w:pos="426"/>
          <w:tab w:val="left" w:pos="1701"/>
        </w:tabs>
        <w:ind w:right="-91"/>
        <w:jc w:val="center"/>
        <w:rPr>
          <w:rFonts w:ascii="Arial" w:hAnsi="Arial" w:cs="Arial"/>
          <w:b/>
          <w:bCs/>
          <w:sz w:val="24"/>
          <w:szCs w:val="24"/>
        </w:rPr>
      </w:pPr>
      <w:r w:rsidRPr="00611D38">
        <w:rPr>
          <w:rFonts w:ascii="Arial" w:hAnsi="Arial" w:cs="Arial"/>
          <w:b/>
          <w:bCs/>
          <w:sz w:val="24"/>
          <w:szCs w:val="24"/>
        </w:rPr>
        <w:t>----------------------</w:t>
      </w:r>
    </w:p>
    <w:p w:rsidR="00CB67C0" w:rsidRDefault="00CB67C0" w:rsidP="00F963FB">
      <w:pPr>
        <w:widowControl w:val="0"/>
        <w:tabs>
          <w:tab w:val="left" w:pos="426"/>
          <w:tab w:val="left" w:pos="1701"/>
        </w:tabs>
        <w:ind w:right="-91"/>
        <w:jc w:val="both"/>
        <w:rPr>
          <w:rFonts w:ascii="Arial" w:hAnsi="Arial" w:cs="Arial"/>
          <w:b/>
          <w:bCs/>
          <w:sz w:val="24"/>
          <w:szCs w:val="24"/>
        </w:rPr>
      </w:pPr>
    </w:p>
    <w:p w:rsidR="00E23566" w:rsidRPr="00611D38" w:rsidRDefault="00E23566" w:rsidP="00F963FB">
      <w:pPr>
        <w:widowControl w:val="0"/>
        <w:tabs>
          <w:tab w:val="left" w:pos="426"/>
          <w:tab w:val="left" w:pos="1701"/>
        </w:tabs>
        <w:ind w:right="-91"/>
        <w:jc w:val="both"/>
        <w:rPr>
          <w:rFonts w:ascii="Arial" w:hAnsi="Arial" w:cs="Arial"/>
          <w:b/>
          <w:bCs/>
          <w:sz w:val="24"/>
          <w:szCs w:val="24"/>
        </w:rPr>
      </w:pPr>
    </w:p>
    <w:p w:rsidR="00CB67C0" w:rsidRPr="00611D38" w:rsidRDefault="00CB67C0" w:rsidP="00F963FB">
      <w:pPr>
        <w:widowControl w:val="0"/>
        <w:tabs>
          <w:tab w:val="left" w:pos="426"/>
          <w:tab w:val="left" w:pos="1701"/>
        </w:tabs>
        <w:ind w:right="-91" w:firstLine="2268"/>
        <w:jc w:val="both"/>
        <w:rPr>
          <w:rFonts w:ascii="Arial" w:hAnsi="Arial" w:cs="Arial"/>
          <w:b/>
          <w:bCs/>
          <w:sz w:val="24"/>
          <w:szCs w:val="24"/>
        </w:rPr>
      </w:pPr>
      <w:r w:rsidRPr="00611D38">
        <w:rPr>
          <w:rFonts w:ascii="Arial" w:hAnsi="Arial" w:cs="Arial"/>
          <w:b/>
          <w:bCs/>
          <w:sz w:val="24"/>
          <w:szCs w:val="24"/>
        </w:rPr>
        <w:t>SE DESIGNÓ DIPUTAD</w:t>
      </w:r>
      <w:r>
        <w:rPr>
          <w:rFonts w:ascii="Arial" w:hAnsi="Arial" w:cs="Arial"/>
          <w:b/>
          <w:bCs/>
          <w:sz w:val="24"/>
          <w:szCs w:val="24"/>
        </w:rPr>
        <w:t>O</w:t>
      </w:r>
      <w:r w:rsidRPr="00611D38">
        <w:rPr>
          <w:rFonts w:ascii="Arial" w:hAnsi="Arial" w:cs="Arial"/>
          <w:b/>
          <w:bCs/>
          <w:sz w:val="24"/>
          <w:szCs w:val="24"/>
        </w:rPr>
        <w:t xml:space="preserve"> INFORMANTE, A DO</w:t>
      </w:r>
      <w:r>
        <w:rPr>
          <w:rFonts w:ascii="Arial" w:hAnsi="Arial" w:cs="Arial"/>
          <w:b/>
          <w:bCs/>
          <w:sz w:val="24"/>
          <w:szCs w:val="24"/>
        </w:rPr>
        <w:t>N GASTON SAAVEDRA CHANDIA.</w:t>
      </w:r>
    </w:p>
    <w:p w:rsidR="00CB67C0" w:rsidRDefault="00CB67C0" w:rsidP="00F963FB">
      <w:pPr>
        <w:widowControl w:val="0"/>
        <w:tabs>
          <w:tab w:val="left" w:pos="426"/>
          <w:tab w:val="left" w:pos="1701"/>
        </w:tabs>
        <w:ind w:right="-91"/>
        <w:jc w:val="both"/>
        <w:rPr>
          <w:rFonts w:ascii="Arial" w:hAnsi="Arial" w:cs="Arial"/>
          <w:b/>
          <w:bCs/>
          <w:sz w:val="24"/>
          <w:szCs w:val="24"/>
        </w:rPr>
      </w:pPr>
    </w:p>
    <w:p w:rsidR="007D5F57" w:rsidRDefault="007D5F57" w:rsidP="00F963FB">
      <w:pPr>
        <w:widowControl w:val="0"/>
        <w:tabs>
          <w:tab w:val="left" w:pos="426"/>
          <w:tab w:val="left" w:pos="1701"/>
        </w:tabs>
        <w:ind w:right="-91"/>
        <w:jc w:val="both"/>
        <w:rPr>
          <w:rFonts w:ascii="Arial" w:hAnsi="Arial" w:cs="Arial"/>
          <w:b/>
          <w:bCs/>
          <w:sz w:val="24"/>
          <w:szCs w:val="24"/>
        </w:rPr>
      </w:pPr>
    </w:p>
    <w:p w:rsidR="00CB67C0" w:rsidRPr="00611D38" w:rsidRDefault="00CB67C0" w:rsidP="00F963FB">
      <w:pPr>
        <w:widowControl w:val="0"/>
        <w:tabs>
          <w:tab w:val="left" w:pos="426"/>
          <w:tab w:val="left" w:pos="1701"/>
        </w:tabs>
        <w:ind w:right="-91" w:firstLine="2268"/>
        <w:jc w:val="both"/>
        <w:rPr>
          <w:rFonts w:ascii="Arial" w:hAnsi="Arial" w:cs="Arial"/>
          <w:sz w:val="24"/>
          <w:szCs w:val="24"/>
        </w:rPr>
      </w:pPr>
      <w:r w:rsidRPr="00611D38">
        <w:rPr>
          <w:rFonts w:ascii="Arial" w:hAnsi="Arial" w:cs="Arial"/>
          <w:b/>
          <w:bCs/>
          <w:sz w:val="24"/>
          <w:szCs w:val="24"/>
        </w:rPr>
        <w:t>SALA DE LA COMISIÓN</w:t>
      </w:r>
      <w:r w:rsidRPr="00611D38">
        <w:rPr>
          <w:rFonts w:ascii="Arial" w:hAnsi="Arial" w:cs="Arial"/>
          <w:sz w:val="24"/>
          <w:szCs w:val="24"/>
        </w:rPr>
        <w:t xml:space="preserve">, a </w:t>
      </w:r>
      <w:r w:rsidR="00FA2276">
        <w:rPr>
          <w:rFonts w:ascii="Arial" w:hAnsi="Arial" w:cs="Arial"/>
          <w:sz w:val="24"/>
          <w:szCs w:val="24"/>
        </w:rPr>
        <w:t>27</w:t>
      </w:r>
      <w:r w:rsidRPr="00611D38">
        <w:rPr>
          <w:rFonts w:ascii="Arial" w:hAnsi="Arial" w:cs="Arial"/>
          <w:sz w:val="24"/>
          <w:szCs w:val="24"/>
        </w:rPr>
        <w:t xml:space="preserve"> de </w:t>
      </w:r>
      <w:r>
        <w:rPr>
          <w:rFonts w:ascii="Arial" w:hAnsi="Arial" w:cs="Arial"/>
          <w:sz w:val="24"/>
          <w:szCs w:val="24"/>
        </w:rPr>
        <w:t>abril</w:t>
      </w:r>
      <w:r w:rsidRPr="00611D38">
        <w:rPr>
          <w:rFonts w:ascii="Arial" w:hAnsi="Arial" w:cs="Arial"/>
          <w:sz w:val="24"/>
          <w:szCs w:val="24"/>
        </w:rPr>
        <w:t xml:space="preserve"> de 20</w:t>
      </w:r>
      <w:r>
        <w:rPr>
          <w:rFonts w:ascii="Arial" w:hAnsi="Arial" w:cs="Arial"/>
          <w:sz w:val="24"/>
          <w:szCs w:val="24"/>
        </w:rPr>
        <w:t>20</w:t>
      </w:r>
      <w:r w:rsidRPr="00611D38">
        <w:rPr>
          <w:rFonts w:ascii="Arial" w:hAnsi="Arial" w:cs="Arial"/>
          <w:sz w:val="24"/>
          <w:szCs w:val="24"/>
        </w:rPr>
        <w:t>.</w:t>
      </w:r>
    </w:p>
    <w:p w:rsidR="00CB67C0" w:rsidRDefault="00CB67C0" w:rsidP="00063E0B">
      <w:pPr>
        <w:widowControl w:val="0"/>
        <w:tabs>
          <w:tab w:val="left" w:pos="426"/>
          <w:tab w:val="left" w:pos="3000"/>
        </w:tabs>
        <w:ind w:right="-91"/>
        <w:jc w:val="both"/>
        <w:rPr>
          <w:rFonts w:ascii="Arial" w:hAnsi="Arial" w:cs="Arial"/>
          <w:sz w:val="24"/>
          <w:szCs w:val="24"/>
        </w:rPr>
      </w:pPr>
    </w:p>
    <w:p w:rsidR="00CB67C0" w:rsidRDefault="00CB67C0" w:rsidP="00063E0B">
      <w:pPr>
        <w:tabs>
          <w:tab w:val="left" w:pos="2268"/>
          <w:tab w:val="left" w:pos="3600"/>
        </w:tabs>
        <w:ind w:firstLine="2268"/>
        <w:jc w:val="both"/>
        <w:rPr>
          <w:rFonts w:ascii="Arial" w:hAnsi="Arial" w:cs="Arial"/>
          <w:sz w:val="24"/>
          <w:szCs w:val="24"/>
          <w:lang w:val="es-ES"/>
        </w:rPr>
      </w:pPr>
      <w:r w:rsidRPr="00611D38">
        <w:rPr>
          <w:rFonts w:ascii="Arial" w:hAnsi="Arial" w:cs="Arial"/>
          <w:sz w:val="24"/>
          <w:szCs w:val="24"/>
        </w:rPr>
        <w:t>Acordado en s</w:t>
      </w:r>
      <w:r w:rsidR="00FA2276">
        <w:rPr>
          <w:rFonts w:ascii="Arial" w:hAnsi="Arial" w:cs="Arial"/>
          <w:sz w:val="24"/>
          <w:szCs w:val="24"/>
        </w:rPr>
        <w:t>esión de fecha</w:t>
      </w:r>
      <w:r w:rsidRPr="00611D38">
        <w:rPr>
          <w:rFonts w:ascii="Arial" w:hAnsi="Arial" w:cs="Arial"/>
          <w:sz w:val="24"/>
          <w:szCs w:val="24"/>
        </w:rPr>
        <w:t xml:space="preserve"> </w:t>
      </w:r>
      <w:r w:rsidR="00FA2276">
        <w:rPr>
          <w:rFonts w:ascii="Arial" w:hAnsi="Arial" w:cs="Arial"/>
          <w:sz w:val="24"/>
          <w:szCs w:val="24"/>
        </w:rPr>
        <w:t>27</w:t>
      </w:r>
      <w:r>
        <w:rPr>
          <w:rFonts w:ascii="Arial" w:hAnsi="Arial" w:cs="Arial"/>
          <w:sz w:val="24"/>
          <w:szCs w:val="24"/>
        </w:rPr>
        <w:t xml:space="preserve"> de abril del año en curso, </w:t>
      </w:r>
      <w:r w:rsidRPr="00611D38">
        <w:rPr>
          <w:rFonts w:ascii="Arial" w:hAnsi="Arial" w:cs="Arial"/>
          <w:sz w:val="24"/>
          <w:szCs w:val="24"/>
        </w:rPr>
        <w:t>con asistencia de la</w:t>
      </w:r>
      <w:r>
        <w:rPr>
          <w:rFonts w:ascii="Arial" w:hAnsi="Arial" w:cs="Arial"/>
          <w:sz w:val="24"/>
          <w:szCs w:val="24"/>
        </w:rPr>
        <w:t>s</w:t>
      </w:r>
      <w:r w:rsidRPr="00611D38">
        <w:rPr>
          <w:rFonts w:ascii="Arial" w:hAnsi="Arial" w:cs="Arial"/>
          <w:sz w:val="24"/>
          <w:szCs w:val="24"/>
        </w:rPr>
        <w:t xml:space="preserve"> Diputada</w:t>
      </w:r>
      <w:r w:rsidR="00D71F4E">
        <w:rPr>
          <w:rFonts w:ascii="Arial" w:hAnsi="Arial" w:cs="Arial"/>
          <w:sz w:val="24"/>
          <w:szCs w:val="24"/>
        </w:rPr>
        <w:t>s</w:t>
      </w:r>
      <w:r w:rsidRPr="00611D38">
        <w:rPr>
          <w:rFonts w:ascii="Arial" w:hAnsi="Arial" w:cs="Arial"/>
          <w:sz w:val="24"/>
          <w:szCs w:val="24"/>
        </w:rPr>
        <w:t xml:space="preserve"> señora</w:t>
      </w:r>
      <w:r>
        <w:rPr>
          <w:rFonts w:ascii="Arial" w:hAnsi="Arial" w:cs="Arial"/>
          <w:sz w:val="24"/>
          <w:szCs w:val="24"/>
        </w:rPr>
        <w:t xml:space="preserve">s </w:t>
      </w:r>
      <w:r w:rsidRPr="00F22CB5">
        <w:rPr>
          <w:rFonts w:ascii="Arial" w:hAnsi="Arial" w:cs="Arial"/>
          <w:b/>
          <w:bCs/>
          <w:sz w:val="24"/>
          <w:szCs w:val="24"/>
        </w:rPr>
        <w:t>Carvajal</w:t>
      </w:r>
      <w:r>
        <w:rPr>
          <w:rFonts w:ascii="Arial" w:hAnsi="Arial" w:cs="Arial"/>
          <w:sz w:val="24"/>
          <w:szCs w:val="24"/>
        </w:rPr>
        <w:t xml:space="preserve">, doña Loreto (en reemplazo del señor Jiménez, don Tucapel); </w:t>
      </w:r>
      <w:r>
        <w:rPr>
          <w:rFonts w:ascii="Arial" w:hAnsi="Arial" w:cs="Arial"/>
          <w:b/>
          <w:bCs/>
          <w:sz w:val="24"/>
          <w:szCs w:val="24"/>
          <w:lang w:val="es-ES"/>
        </w:rPr>
        <w:t>Orsini</w:t>
      </w:r>
      <w:r>
        <w:rPr>
          <w:rFonts w:ascii="Arial" w:hAnsi="Arial" w:cs="Arial"/>
          <w:sz w:val="24"/>
          <w:szCs w:val="24"/>
          <w:lang w:val="es-ES"/>
        </w:rPr>
        <w:t>, doña Maite;</w:t>
      </w:r>
      <w:r w:rsidRPr="006C36E6">
        <w:rPr>
          <w:rFonts w:ascii="Arial" w:hAnsi="Arial" w:cs="Arial"/>
          <w:sz w:val="24"/>
          <w:szCs w:val="24"/>
          <w:lang w:val="es-ES"/>
        </w:rPr>
        <w:t xml:space="preserve"> </w:t>
      </w:r>
      <w:r w:rsidRPr="008924E7">
        <w:rPr>
          <w:rFonts w:ascii="Arial" w:hAnsi="Arial" w:cs="Arial"/>
          <w:b/>
          <w:bCs/>
          <w:sz w:val="24"/>
          <w:szCs w:val="24"/>
          <w:lang w:val="es-ES"/>
        </w:rPr>
        <w:t>Sepúlveda</w:t>
      </w:r>
      <w:r w:rsidRPr="006C36E6">
        <w:rPr>
          <w:rFonts w:ascii="Arial" w:hAnsi="Arial" w:cs="Arial"/>
          <w:sz w:val="24"/>
          <w:szCs w:val="24"/>
          <w:lang w:val="es-ES"/>
        </w:rPr>
        <w:t>, d</w:t>
      </w:r>
      <w:r>
        <w:rPr>
          <w:rFonts w:ascii="Arial" w:hAnsi="Arial" w:cs="Arial"/>
          <w:sz w:val="24"/>
          <w:szCs w:val="24"/>
          <w:lang w:val="es-ES"/>
        </w:rPr>
        <w:t>oña Alejandra, y</w:t>
      </w:r>
      <w:r w:rsidRPr="006C36E6">
        <w:rPr>
          <w:rFonts w:ascii="Arial" w:hAnsi="Arial" w:cs="Arial"/>
          <w:sz w:val="24"/>
          <w:szCs w:val="24"/>
          <w:lang w:val="es-ES"/>
        </w:rPr>
        <w:t xml:space="preserve"> </w:t>
      </w:r>
      <w:r w:rsidRPr="008924E7">
        <w:rPr>
          <w:rFonts w:ascii="Arial" w:hAnsi="Arial" w:cs="Arial"/>
          <w:b/>
          <w:bCs/>
          <w:sz w:val="24"/>
          <w:szCs w:val="24"/>
          <w:lang w:val="es-ES"/>
        </w:rPr>
        <w:t>Yeomans</w:t>
      </w:r>
      <w:r>
        <w:rPr>
          <w:rFonts w:ascii="Arial" w:hAnsi="Arial" w:cs="Arial"/>
          <w:sz w:val="24"/>
          <w:szCs w:val="24"/>
          <w:lang w:val="es-ES"/>
        </w:rPr>
        <w:t>, doña Gael,</w:t>
      </w:r>
      <w:r w:rsidRPr="006C36E6">
        <w:rPr>
          <w:rFonts w:ascii="Arial" w:hAnsi="Arial" w:cs="Arial"/>
          <w:sz w:val="24"/>
          <w:szCs w:val="24"/>
          <w:lang w:val="es-ES"/>
        </w:rPr>
        <w:t xml:space="preserve"> y los diputados señores </w:t>
      </w:r>
      <w:r w:rsidR="005500A2" w:rsidRPr="005500A2">
        <w:rPr>
          <w:rFonts w:ascii="Arial" w:hAnsi="Arial" w:cs="Arial"/>
          <w:b/>
          <w:sz w:val="24"/>
          <w:szCs w:val="24"/>
          <w:lang w:val="es-ES"/>
        </w:rPr>
        <w:t>Barros</w:t>
      </w:r>
      <w:r w:rsidR="005500A2">
        <w:rPr>
          <w:rFonts w:ascii="Arial" w:hAnsi="Arial" w:cs="Arial"/>
          <w:sz w:val="24"/>
          <w:szCs w:val="24"/>
          <w:lang w:val="es-ES"/>
        </w:rPr>
        <w:t xml:space="preserve">, don Ramón; </w:t>
      </w:r>
      <w:r w:rsidRPr="008924E7">
        <w:rPr>
          <w:rFonts w:ascii="Arial" w:hAnsi="Arial" w:cs="Arial"/>
          <w:b/>
          <w:bCs/>
          <w:sz w:val="24"/>
          <w:szCs w:val="24"/>
          <w:lang w:val="es-ES"/>
        </w:rPr>
        <w:t>Durán</w:t>
      </w:r>
      <w:r w:rsidRPr="006C36E6">
        <w:rPr>
          <w:rFonts w:ascii="Arial" w:hAnsi="Arial" w:cs="Arial"/>
          <w:sz w:val="24"/>
          <w:szCs w:val="24"/>
          <w:lang w:val="es-ES"/>
        </w:rPr>
        <w:t>, don Eduardo</w:t>
      </w:r>
      <w:r w:rsidR="005500A2">
        <w:rPr>
          <w:rFonts w:ascii="Arial" w:hAnsi="Arial" w:cs="Arial"/>
          <w:sz w:val="24"/>
          <w:szCs w:val="24"/>
          <w:lang w:val="es-ES"/>
        </w:rPr>
        <w:t>;</w:t>
      </w:r>
      <w:r w:rsidRPr="006C36E6">
        <w:rPr>
          <w:rFonts w:ascii="Arial" w:hAnsi="Arial" w:cs="Arial"/>
          <w:sz w:val="24"/>
          <w:szCs w:val="24"/>
          <w:lang w:val="es-ES"/>
        </w:rPr>
        <w:t xml:space="preserve"> </w:t>
      </w:r>
      <w:r w:rsidRPr="008924E7">
        <w:rPr>
          <w:rFonts w:ascii="Arial" w:hAnsi="Arial" w:cs="Arial"/>
          <w:b/>
          <w:bCs/>
          <w:sz w:val="24"/>
          <w:szCs w:val="24"/>
          <w:lang w:val="es-ES"/>
        </w:rPr>
        <w:t>Eguigur</w:t>
      </w:r>
      <w:bookmarkStart w:id="0" w:name="_GoBack"/>
      <w:bookmarkEnd w:id="0"/>
      <w:r w:rsidRPr="008924E7">
        <w:rPr>
          <w:rFonts w:ascii="Arial" w:hAnsi="Arial" w:cs="Arial"/>
          <w:b/>
          <w:bCs/>
          <w:sz w:val="24"/>
          <w:szCs w:val="24"/>
          <w:lang w:val="es-ES"/>
        </w:rPr>
        <w:t>en</w:t>
      </w:r>
      <w:r w:rsidRPr="006C36E6">
        <w:rPr>
          <w:rFonts w:ascii="Arial" w:hAnsi="Arial" w:cs="Arial"/>
          <w:sz w:val="24"/>
          <w:szCs w:val="24"/>
          <w:lang w:val="es-ES"/>
        </w:rPr>
        <w:t xml:space="preserve">, don Francisco; </w:t>
      </w:r>
      <w:r w:rsidRPr="008924E7">
        <w:rPr>
          <w:rFonts w:ascii="Arial" w:hAnsi="Arial" w:cs="Arial"/>
          <w:b/>
          <w:bCs/>
          <w:sz w:val="24"/>
          <w:szCs w:val="24"/>
          <w:lang w:val="es-ES"/>
        </w:rPr>
        <w:t>Melero</w:t>
      </w:r>
      <w:r w:rsidRPr="006C36E6">
        <w:rPr>
          <w:rFonts w:ascii="Arial" w:hAnsi="Arial" w:cs="Arial"/>
          <w:sz w:val="24"/>
          <w:szCs w:val="24"/>
          <w:lang w:val="es-ES"/>
        </w:rPr>
        <w:t xml:space="preserve">, don Patricio; </w:t>
      </w:r>
      <w:r w:rsidRPr="005500A2">
        <w:rPr>
          <w:rFonts w:ascii="Arial" w:hAnsi="Arial" w:cs="Arial"/>
          <w:b/>
          <w:sz w:val="24"/>
          <w:szCs w:val="24"/>
          <w:lang w:val="es-ES"/>
        </w:rPr>
        <w:t>Ramirez</w:t>
      </w:r>
      <w:r w:rsidRPr="00925085">
        <w:rPr>
          <w:rFonts w:ascii="Arial" w:hAnsi="Arial" w:cs="Arial"/>
          <w:sz w:val="24"/>
          <w:szCs w:val="24"/>
          <w:lang w:val="es-ES"/>
        </w:rPr>
        <w:t>,</w:t>
      </w:r>
      <w:r w:rsidRPr="006C36E6">
        <w:rPr>
          <w:rFonts w:ascii="Arial" w:hAnsi="Arial" w:cs="Arial"/>
          <w:sz w:val="24"/>
          <w:szCs w:val="24"/>
          <w:lang w:val="es-ES"/>
        </w:rPr>
        <w:t xml:space="preserve"> don Guillermo; </w:t>
      </w:r>
      <w:r w:rsidRPr="008924E7">
        <w:rPr>
          <w:rFonts w:ascii="Arial" w:hAnsi="Arial" w:cs="Arial"/>
          <w:b/>
          <w:bCs/>
          <w:sz w:val="24"/>
          <w:szCs w:val="24"/>
          <w:lang w:val="es-ES"/>
        </w:rPr>
        <w:t>Saavedra</w:t>
      </w:r>
      <w:r w:rsidRPr="006C36E6">
        <w:rPr>
          <w:rFonts w:ascii="Arial" w:hAnsi="Arial" w:cs="Arial"/>
          <w:sz w:val="24"/>
          <w:szCs w:val="24"/>
          <w:lang w:val="es-ES"/>
        </w:rPr>
        <w:t xml:space="preserve">, don Gastón; </w:t>
      </w:r>
      <w:r w:rsidRPr="008924E7">
        <w:rPr>
          <w:rFonts w:ascii="Arial" w:hAnsi="Arial" w:cs="Arial"/>
          <w:b/>
          <w:bCs/>
          <w:sz w:val="24"/>
          <w:szCs w:val="24"/>
          <w:lang w:val="es-ES"/>
        </w:rPr>
        <w:t>Sauerbaum</w:t>
      </w:r>
      <w:r>
        <w:rPr>
          <w:rFonts w:ascii="Arial" w:hAnsi="Arial" w:cs="Arial"/>
          <w:sz w:val="24"/>
          <w:szCs w:val="24"/>
          <w:lang w:val="es-ES"/>
        </w:rPr>
        <w:t>, don Frank, y</w:t>
      </w:r>
      <w:r w:rsidRPr="006C36E6">
        <w:rPr>
          <w:rFonts w:ascii="Arial" w:hAnsi="Arial" w:cs="Arial"/>
          <w:sz w:val="24"/>
          <w:szCs w:val="24"/>
          <w:lang w:val="es-ES"/>
        </w:rPr>
        <w:t xml:space="preserve"> </w:t>
      </w:r>
      <w:r>
        <w:rPr>
          <w:rFonts w:ascii="Arial" w:hAnsi="Arial" w:cs="Arial"/>
          <w:b/>
          <w:bCs/>
          <w:sz w:val="24"/>
          <w:szCs w:val="24"/>
          <w:lang w:val="es-ES"/>
        </w:rPr>
        <w:t>Silber</w:t>
      </w:r>
      <w:r w:rsidRPr="006C36E6">
        <w:rPr>
          <w:rFonts w:ascii="Arial" w:hAnsi="Arial" w:cs="Arial"/>
          <w:sz w:val="24"/>
          <w:szCs w:val="24"/>
          <w:lang w:val="es-ES"/>
        </w:rPr>
        <w:t xml:space="preserve">, don </w:t>
      </w:r>
      <w:r>
        <w:rPr>
          <w:rFonts w:ascii="Arial" w:hAnsi="Arial" w:cs="Arial"/>
          <w:sz w:val="24"/>
          <w:szCs w:val="24"/>
          <w:lang w:val="es-ES"/>
        </w:rPr>
        <w:t>Gabriel.</w:t>
      </w:r>
    </w:p>
    <w:p w:rsidR="00CB67C0" w:rsidRDefault="00CB67C0" w:rsidP="001B55E4">
      <w:pPr>
        <w:tabs>
          <w:tab w:val="left" w:pos="2268"/>
          <w:tab w:val="left" w:pos="3600"/>
        </w:tabs>
        <w:jc w:val="both"/>
        <w:rPr>
          <w:rFonts w:ascii="Arial" w:hAnsi="Arial" w:cs="Arial"/>
          <w:sz w:val="24"/>
          <w:szCs w:val="24"/>
          <w:lang w:val="es-ES"/>
        </w:rPr>
      </w:pPr>
    </w:p>
    <w:p w:rsidR="00CB67C0" w:rsidRDefault="00CB67C0" w:rsidP="00063E0B">
      <w:pPr>
        <w:tabs>
          <w:tab w:val="left" w:pos="2268"/>
          <w:tab w:val="left" w:pos="3600"/>
        </w:tabs>
        <w:ind w:firstLine="2268"/>
        <w:jc w:val="both"/>
        <w:rPr>
          <w:rFonts w:ascii="Arial" w:hAnsi="Arial" w:cs="Arial"/>
          <w:sz w:val="24"/>
          <w:szCs w:val="24"/>
        </w:rPr>
      </w:pPr>
      <w:r>
        <w:rPr>
          <w:rFonts w:ascii="Arial" w:hAnsi="Arial" w:cs="Arial"/>
          <w:sz w:val="24"/>
          <w:szCs w:val="24"/>
          <w:lang w:val="es-ES"/>
        </w:rPr>
        <w:t>Asistieron, asimismo, a sus sesiones, la</w:t>
      </w:r>
      <w:r w:rsidR="0062466F">
        <w:rPr>
          <w:rFonts w:ascii="Arial" w:hAnsi="Arial" w:cs="Arial"/>
          <w:sz w:val="24"/>
          <w:szCs w:val="24"/>
          <w:lang w:val="es-ES"/>
        </w:rPr>
        <w:t>s</w:t>
      </w:r>
      <w:r>
        <w:rPr>
          <w:rFonts w:ascii="Arial" w:hAnsi="Arial" w:cs="Arial"/>
          <w:sz w:val="24"/>
          <w:szCs w:val="24"/>
          <w:lang w:val="es-ES"/>
        </w:rPr>
        <w:t xml:space="preserve"> señora</w:t>
      </w:r>
      <w:r w:rsidR="0062466F">
        <w:rPr>
          <w:rFonts w:ascii="Arial" w:hAnsi="Arial" w:cs="Arial"/>
          <w:sz w:val="24"/>
          <w:szCs w:val="24"/>
          <w:lang w:val="es-ES"/>
        </w:rPr>
        <w:t xml:space="preserve">s </w:t>
      </w:r>
      <w:r w:rsidR="0062466F" w:rsidRPr="0062466F">
        <w:rPr>
          <w:rFonts w:ascii="Arial" w:hAnsi="Arial" w:cs="Arial"/>
          <w:b/>
          <w:sz w:val="24"/>
          <w:szCs w:val="24"/>
          <w:lang w:val="es-ES"/>
        </w:rPr>
        <w:t>Castillo,</w:t>
      </w:r>
      <w:r w:rsidR="0062466F">
        <w:rPr>
          <w:rFonts w:ascii="Arial" w:hAnsi="Arial" w:cs="Arial"/>
          <w:sz w:val="24"/>
          <w:szCs w:val="24"/>
          <w:lang w:val="es-ES"/>
        </w:rPr>
        <w:t xml:space="preserve"> doña Natalia, y</w:t>
      </w:r>
      <w:r>
        <w:rPr>
          <w:rFonts w:ascii="Arial" w:hAnsi="Arial" w:cs="Arial"/>
          <w:sz w:val="24"/>
          <w:szCs w:val="24"/>
          <w:lang w:val="es-ES"/>
        </w:rPr>
        <w:t xml:space="preserve"> </w:t>
      </w:r>
      <w:r w:rsidRPr="001800CD">
        <w:rPr>
          <w:rFonts w:ascii="Arial" w:hAnsi="Arial" w:cs="Arial"/>
          <w:b/>
          <w:bCs/>
          <w:sz w:val="24"/>
          <w:szCs w:val="24"/>
          <w:lang w:val="es-ES"/>
        </w:rPr>
        <w:t>Sabat,</w:t>
      </w:r>
      <w:r>
        <w:rPr>
          <w:rFonts w:ascii="Arial" w:hAnsi="Arial" w:cs="Arial"/>
          <w:sz w:val="24"/>
          <w:szCs w:val="24"/>
          <w:lang w:val="es-ES"/>
        </w:rPr>
        <w:t xml:space="preserve"> doña Marcela</w:t>
      </w:r>
      <w:r w:rsidR="0062466F">
        <w:rPr>
          <w:rFonts w:ascii="Arial" w:hAnsi="Arial" w:cs="Arial"/>
          <w:sz w:val="24"/>
          <w:szCs w:val="24"/>
          <w:lang w:val="es-ES"/>
        </w:rPr>
        <w:t>.</w:t>
      </w:r>
      <w:r w:rsidR="00D71F4E">
        <w:rPr>
          <w:rFonts w:ascii="Arial" w:hAnsi="Arial" w:cs="Arial"/>
          <w:sz w:val="24"/>
          <w:szCs w:val="24"/>
          <w:lang w:val="es-ES"/>
        </w:rPr>
        <w:t xml:space="preserve"> </w:t>
      </w:r>
    </w:p>
    <w:p w:rsidR="000C002F" w:rsidRDefault="000C002F" w:rsidP="00063E0B">
      <w:pPr>
        <w:tabs>
          <w:tab w:val="left" w:pos="2268"/>
          <w:tab w:val="left" w:pos="3600"/>
        </w:tabs>
        <w:ind w:firstLine="2268"/>
        <w:jc w:val="both"/>
        <w:rPr>
          <w:rFonts w:ascii="Arial" w:hAnsi="Arial" w:cs="Arial"/>
          <w:sz w:val="24"/>
          <w:szCs w:val="24"/>
          <w:lang w:val="es-ES"/>
        </w:rPr>
      </w:pPr>
    </w:p>
    <w:p w:rsidR="000C002F" w:rsidRDefault="000C002F" w:rsidP="00063E0B">
      <w:pPr>
        <w:tabs>
          <w:tab w:val="left" w:pos="2268"/>
          <w:tab w:val="left" w:pos="3600"/>
        </w:tabs>
        <w:ind w:firstLine="2268"/>
        <w:jc w:val="both"/>
        <w:rPr>
          <w:rFonts w:ascii="Arial" w:hAnsi="Arial" w:cs="Arial"/>
          <w:sz w:val="24"/>
          <w:szCs w:val="24"/>
          <w:lang w:val="es-ES"/>
        </w:rPr>
      </w:pPr>
    </w:p>
    <w:p w:rsidR="00DC74CE" w:rsidRDefault="00DC74CE" w:rsidP="00063E0B">
      <w:pPr>
        <w:tabs>
          <w:tab w:val="left" w:pos="2268"/>
          <w:tab w:val="left" w:pos="3600"/>
        </w:tabs>
        <w:ind w:firstLine="2268"/>
        <w:jc w:val="both"/>
        <w:rPr>
          <w:rFonts w:ascii="Arial" w:hAnsi="Arial" w:cs="Arial"/>
          <w:sz w:val="24"/>
          <w:szCs w:val="24"/>
          <w:lang w:val="es-ES"/>
        </w:rPr>
      </w:pPr>
    </w:p>
    <w:p w:rsidR="000C002F" w:rsidRDefault="000C002F" w:rsidP="00063E0B">
      <w:pPr>
        <w:tabs>
          <w:tab w:val="left" w:pos="2268"/>
          <w:tab w:val="left" w:pos="3600"/>
        </w:tabs>
        <w:ind w:firstLine="2268"/>
        <w:jc w:val="both"/>
        <w:rPr>
          <w:rFonts w:ascii="Arial" w:hAnsi="Arial" w:cs="Arial"/>
          <w:sz w:val="24"/>
          <w:szCs w:val="24"/>
          <w:lang w:val="es-ES"/>
        </w:rPr>
      </w:pPr>
    </w:p>
    <w:p w:rsidR="000C002F" w:rsidRPr="006C36E6" w:rsidRDefault="000C002F" w:rsidP="00063E0B">
      <w:pPr>
        <w:tabs>
          <w:tab w:val="left" w:pos="2268"/>
          <w:tab w:val="left" w:pos="3600"/>
        </w:tabs>
        <w:ind w:firstLine="2268"/>
        <w:jc w:val="both"/>
        <w:rPr>
          <w:rFonts w:ascii="Arial" w:hAnsi="Arial" w:cs="Arial"/>
          <w:sz w:val="24"/>
          <w:szCs w:val="24"/>
          <w:lang w:val="es-ES"/>
        </w:rPr>
      </w:pPr>
    </w:p>
    <w:p w:rsidR="00CB67C0" w:rsidRPr="008478F1" w:rsidRDefault="00DC74CE" w:rsidP="000E1522">
      <w:pPr>
        <w:widowControl w:val="0"/>
        <w:tabs>
          <w:tab w:val="left" w:pos="426"/>
        </w:tabs>
        <w:ind w:left="2835" w:right="-91"/>
        <w:jc w:val="center"/>
        <w:rPr>
          <w:rFonts w:ascii="Arial" w:hAnsi="Arial" w:cs="Arial"/>
          <w:b/>
          <w:bCs/>
          <w:sz w:val="24"/>
          <w:szCs w:val="24"/>
        </w:rPr>
      </w:pPr>
      <w:r>
        <w:rPr>
          <w:rFonts w:ascii="Arial" w:hAnsi="Arial" w:cs="Arial"/>
          <w:b/>
          <w:bCs/>
          <w:sz w:val="24"/>
          <w:szCs w:val="24"/>
        </w:rPr>
        <w:t>P</w:t>
      </w:r>
      <w:r w:rsidR="00CB67C0" w:rsidRPr="008478F1">
        <w:rPr>
          <w:rFonts w:ascii="Arial" w:hAnsi="Arial" w:cs="Arial"/>
          <w:b/>
          <w:bCs/>
          <w:sz w:val="24"/>
          <w:szCs w:val="24"/>
        </w:rPr>
        <w:t>edro N. Muga Ramírez</w:t>
      </w:r>
    </w:p>
    <w:p w:rsidR="00A63EE7" w:rsidRDefault="00CB67C0" w:rsidP="000E1522">
      <w:pPr>
        <w:widowControl w:val="0"/>
        <w:tabs>
          <w:tab w:val="left" w:pos="426"/>
          <w:tab w:val="left" w:pos="4820"/>
        </w:tabs>
        <w:ind w:left="2835" w:right="-91"/>
        <w:jc w:val="center"/>
        <w:rPr>
          <w:rFonts w:ascii="Arial" w:hAnsi="Arial" w:cs="Arial"/>
          <w:sz w:val="24"/>
          <w:szCs w:val="24"/>
        </w:rPr>
      </w:pPr>
      <w:r w:rsidRPr="008478F1">
        <w:rPr>
          <w:rFonts w:ascii="Arial" w:hAnsi="Arial" w:cs="Arial"/>
          <w:sz w:val="24"/>
          <w:szCs w:val="24"/>
        </w:rPr>
        <w:t>Abogado, Secretario de la Comisión</w:t>
      </w:r>
    </w:p>
    <w:sectPr w:rsidR="00A63EE7" w:rsidSect="009A4006">
      <w:headerReference w:type="default" r:id="rId11"/>
      <w:pgSz w:w="12242" w:h="18722" w:code="14"/>
      <w:pgMar w:top="2552" w:right="1418" w:bottom="1985" w:left="1701" w:header="1905" w:footer="720" w:gutter="0"/>
      <w:paperSrc w:first="7" w:other="7"/>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94C" w:rsidRDefault="00C6694C">
      <w:r>
        <w:separator/>
      </w:r>
    </w:p>
  </w:endnote>
  <w:endnote w:type="continuationSeparator" w:id="0">
    <w:p w:rsidR="00C6694C" w:rsidRDefault="00C6694C">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94C" w:rsidRDefault="00C6694C">
      <w:r>
        <w:separator/>
      </w:r>
    </w:p>
  </w:footnote>
  <w:footnote w:type="continuationSeparator" w:id="0">
    <w:p w:rsidR="00C6694C" w:rsidRDefault="00C669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94C" w:rsidRDefault="00D3377B" w:rsidP="00464423">
    <w:pPr>
      <w:pStyle w:val="Encabezado"/>
      <w:framePr w:wrap="auto" w:vAnchor="text" w:hAnchor="margin" w:xAlign="right" w:y="1"/>
      <w:rPr>
        <w:rStyle w:val="Nmerodepgina"/>
      </w:rPr>
    </w:pPr>
    <w:r>
      <w:rPr>
        <w:rStyle w:val="Nmerodepgina"/>
      </w:rPr>
      <w:fldChar w:fldCharType="begin"/>
    </w:r>
    <w:r w:rsidR="00C6694C">
      <w:rPr>
        <w:rStyle w:val="Nmerodepgina"/>
      </w:rPr>
      <w:instrText xml:space="preserve">PAGE  </w:instrText>
    </w:r>
    <w:r>
      <w:rPr>
        <w:rStyle w:val="Nmerodepgina"/>
      </w:rPr>
      <w:fldChar w:fldCharType="separate"/>
    </w:r>
    <w:r w:rsidR="00EC5824">
      <w:rPr>
        <w:rStyle w:val="Nmerodepgina"/>
        <w:noProof/>
      </w:rPr>
      <w:t>5</w:t>
    </w:r>
    <w:r>
      <w:rPr>
        <w:rStyle w:val="Nmerodepgina"/>
      </w:rPr>
      <w:fldChar w:fldCharType="end"/>
    </w:r>
  </w:p>
  <w:p w:rsidR="00C6694C" w:rsidRDefault="00C6694C" w:rsidP="00464423">
    <w:pPr>
      <w:pStyle w:val="Encabezado"/>
      <w:ind w:right="360"/>
      <w:jc w:val="right"/>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6D28"/>
    <w:multiLevelType w:val="singleLevel"/>
    <w:tmpl w:val="76BE1FCD"/>
    <w:lvl w:ilvl="0">
      <w:start w:val="1"/>
      <w:numFmt w:val="decimal"/>
      <w:lvlText w:val="%1.-"/>
      <w:lvlJc w:val="left"/>
      <w:pPr>
        <w:tabs>
          <w:tab w:val="num" w:pos="288"/>
        </w:tabs>
        <w:ind w:left="936"/>
      </w:pPr>
      <w:rPr>
        <w:rFonts w:ascii="Bookman Old Style" w:hAnsi="Bookman Old Style" w:cs="Bookman Old Style"/>
        <w:snapToGrid/>
        <w:spacing w:val="-2"/>
        <w:sz w:val="16"/>
        <w:szCs w:val="16"/>
      </w:rPr>
    </w:lvl>
  </w:abstractNum>
  <w:abstractNum w:abstractNumId="1">
    <w:nsid w:val="06F07D4C"/>
    <w:multiLevelType w:val="singleLevel"/>
    <w:tmpl w:val="78FCC738"/>
    <w:lvl w:ilvl="0">
      <w:start w:val="1"/>
      <w:numFmt w:val="decimal"/>
      <w:lvlText w:val="%1.-"/>
      <w:lvlJc w:val="left"/>
      <w:pPr>
        <w:tabs>
          <w:tab w:val="num" w:pos="504"/>
        </w:tabs>
      </w:pPr>
      <w:rPr>
        <w:rFonts w:ascii="Verdana" w:hAnsi="Verdana" w:cs="Verdana"/>
        <w:snapToGrid/>
        <w:spacing w:val="9"/>
        <w:sz w:val="22"/>
        <w:szCs w:val="22"/>
      </w:rPr>
    </w:lvl>
  </w:abstractNum>
  <w:abstractNum w:abstractNumId="2">
    <w:nsid w:val="21DB0247"/>
    <w:multiLevelType w:val="hybridMultilevel"/>
    <w:tmpl w:val="234429B4"/>
    <w:lvl w:ilvl="0" w:tplc="6F86E9F6">
      <w:start w:val="1"/>
      <w:numFmt w:val="lowerLetter"/>
      <w:lvlText w:val="%1)"/>
      <w:lvlJc w:val="left"/>
      <w:pPr>
        <w:ind w:left="2345" w:hanging="360"/>
      </w:pPr>
      <w:rPr>
        <w:rFonts w:hint="default"/>
      </w:rPr>
    </w:lvl>
    <w:lvl w:ilvl="1" w:tplc="340A0019">
      <w:start w:val="1"/>
      <w:numFmt w:val="lowerLetter"/>
      <w:lvlText w:val="%2."/>
      <w:lvlJc w:val="left"/>
      <w:pPr>
        <w:ind w:left="3065" w:hanging="360"/>
      </w:pPr>
    </w:lvl>
    <w:lvl w:ilvl="2" w:tplc="340A001B">
      <w:start w:val="1"/>
      <w:numFmt w:val="lowerRoman"/>
      <w:lvlText w:val="%3."/>
      <w:lvlJc w:val="right"/>
      <w:pPr>
        <w:ind w:left="3785" w:hanging="180"/>
      </w:pPr>
    </w:lvl>
    <w:lvl w:ilvl="3" w:tplc="340A000F">
      <w:start w:val="1"/>
      <w:numFmt w:val="decimal"/>
      <w:lvlText w:val="%4."/>
      <w:lvlJc w:val="left"/>
      <w:pPr>
        <w:ind w:left="4505" w:hanging="360"/>
      </w:pPr>
    </w:lvl>
    <w:lvl w:ilvl="4" w:tplc="340A0019">
      <w:start w:val="1"/>
      <w:numFmt w:val="lowerLetter"/>
      <w:lvlText w:val="%5."/>
      <w:lvlJc w:val="left"/>
      <w:pPr>
        <w:ind w:left="5225" w:hanging="360"/>
      </w:pPr>
    </w:lvl>
    <w:lvl w:ilvl="5" w:tplc="340A001B">
      <w:start w:val="1"/>
      <w:numFmt w:val="lowerRoman"/>
      <w:lvlText w:val="%6."/>
      <w:lvlJc w:val="right"/>
      <w:pPr>
        <w:ind w:left="5945" w:hanging="180"/>
      </w:pPr>
    </w:lvl>
    <w:lvl w:ilvl="6" w:tplc="340A000F">
      <w:start w:val="1"/>
      <w:numFmt w:val="decimal"/>
      <w:lvlText w:val="%7."/>
      <w:lvlJc w:val="left"/>
      <w:pPr>
        <w:ind w:left="6665" w:hanging="360"/>
      </w:pPr>
    </w:lvl>
    <w:lvl w:ilvl="7" w:tplc="340A0019">
      <w:start w:val="1"/>
      <w:numFmt w:val="lowerLetter"/>
      <w:lvlText w:val="%8."/>
      <w:lvlJc w:val="left"/>
      <w:pPr>
        <w:ind w:left="7385" w:hanging="360"/>
      </w:pPr>
    </w:lvl>
    <w:lvl w:ilvl="8" w:tplc="340A001B">
      <w:start w:val="1"/>
      <w:numFmt w:val="lowerRoman"/>
      <w:lvlText w:val="%9."/>
      <w:lvlJc w:val="right"/>
      <w:pPr>
        <w:ind w:left="8105" w:hanging="180"/>
      </w:pPr>
    </w:lvl>
  </w:abstractNum>
  <w:abstractNum w:abstractNumId="3">
    <w:nsid w:val="2694261C"/>
    <w:multiLevelType w:val="hybridMultilevel"/>
    <w:tmpl w:val="977E6856"/>
    <w:lvl w:ilvl="0" w:tplc="340A000F">
      <w:start w:val="1"/>
      <w:numFmt w:val="decimal"/>
      <w:lvlText w:val="%1."/>
      <w:lvlJc w:val="left"/>
      <w:pPr>
        <w:ind w:left="720" w:hanging="360"/>
      </w:pPr>
    </w:lvl>
    <w:lvl w:ilvl="1" w:tplc="340A0019">
      <w:start w:val="1"/>
      <w:numFmt w:val="lowerLetter"/>
      <w:lvlText w:val="%2."/>
      <w:lvlJc w:val="left"/>
      <w:pPr>
        <w:ind w:left="2487"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
    <w:nsid w:val="2D932E42"/>
    <w:multiLevelType w:val="hybridMultilevel"/>
    <w:tmpl w:val="63C04AD0"/>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nsid w:val="448C645F"/>
    <w:multiLevelType w:val="hybridMultilevel"/>
    <w:tmpl w:val="63C04AD0"/>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nsid w:val="4AB12E33"/>
    <w:multiLevelType w:val="hybridMultilevel"/>
    <w:tmpl w:val="1E98FC36"/>
    <w:lvl w:ilvl="0" w:tplc="DC36B592">
      <w:start w:val="1"/>
      <w:numFmt w:val="decimal"/>
      <w:lvlText w:val="%1."/>
      <w:lvlJc w:val="left"/>
      <w:pPr>
        <w:ind w:left="2625" w:hanging="360"/>
      </w:pPr>
      <w:rPr>
        <w:rFonts w:hint="default"/>
        <w:i/>
        <w:iCs/>
      </w:rPr>
    </w:lvl>
    <w:lvl w:ilvl="1" w:tplc="340A0019">
      <w:start w:val="1"/>
      <w:numFmt w:val="lowerLetter"/>
      <w:lvlText w:val="%2."/>
      <w:lvlJc w:val="left"/>
      <w:pPr>
        <w:ind w:left="3345" w:hanging="360"/>
      </w:pPr>
    </w:lvl>
    <w:lvl w:ilvl="2" w:tplc="340A001B">
      <w:start w:val="1"/>
      <w:numFmt w:val="lowerRoman"/>
      <w:lvlText w:val="%3."/>
      <w:lvlJc w:val="right"/>
      <w:pPr>
        <w:ind w:left="4065" w:hanging="180"/>
      </w:pPr>
    </w:lvl>
    <w:lvl w:ilvl="3" w:tplc="340A000F">
      <w:start w:val="1"/>
      <w:numFmt w:val="decimal"/>
      <w:lvlText w:val="%4."/>
      <w:lvlJc w:val="left"/>
      <w:pPr>
        <w:ind w:left="4785" w:hanging="360"/>
      </w:pPr>
    </w:lvl>
    <w:lvl w:ilvl="4" w:tplc="340A0019">
      <w:start w:val="1"/>
      <w:numFmt w:val="lowerLetter"/>
      <w:lvlText w:val="%5."/>
      <w:lvlJc w:val="left"/>
      <w:pPr>
        <w:ind w:left="5505" w:hanging="360"/>
      </w:pPr>
    </w:lvl>
    <w:lvl w:ilvl="5" w:tplc="340A001B">
      <w:start w:val="1"/>
      <w:numFmt w:val="lowerRoman"/>
      <w:lvlText w:val="%6."/>
      <w:lvlJc w:val="right"/>
      <w:pPr>
        <w:ind w:left="6225" w:hanging="180"/>
      </w:pPr>
    </w:lvl>
    <w:lvl w:ilvl="6" w:tplc="340A000F">
      <w:start w:val="1"/>
      <w:numFmt w:val="decimal"/>
      <w:lvlText w:val="%7."/>
      <w:lvlJc w:val="left"/>
      <w:pPr>
        <w:ind w:left="6945" w:hanging="360"/>
      </w:pPr>
    </w:lvl>
    <w:lvl w:ilvl="7" w:tplc="340A0019">
      <w:start w:val="1"/>
      <w:numFmt w:val="lowerLetter"/>
      <w:lvlText w:val="%8."/>
      <w:lvlJc w:val="left"/>
      <w:pPr>
        <w:ind w:left="7665" w:hanging="360"/>
      </w:pPr>
    </w:lvl>
    <w:lvl w:ilvl="8" w:tplc="340A001B">
      <w:start w:val="1"/>
      <w:numFmt w:val="lowerRoman"/>
      <w:lvlText w:val="%9."/>
      <w:lvlJc w:val="right"/>
      <w:pPr>
        <w:ind w:left="8385" w:hanging="180"/>
      </w:pPr>
    </w:lvl>
  </w:abstractNum>
  <w:abstractNum w:abstractNumId="7">
    <w:nsid w:val="63D93E6E"/>
    <w:multiLevelType w:val="hybridMultilevel"/>
    <w:tmpl w:val="E562857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8">
    <w:nsid w:val="67736365"/>
    <w:multiLevelType w:val="hybridMultilevel"/>
    <w:tmpl w:val="01F0B0CE"/>
    <w:lvl w:ilvl="0" w:tplc="340A0013">
      <w:start w:val="1"/>
      <w:numFmt w:val="upperRoman"/>
      <w:lvlText w:val="%1."/>
      <w:lvlJc w:val="right"/>
      <w:pPr>
        <w:ind w:left="360" w:hanging="360"/>
      </w:p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num w:numId="1">
    <w:abstractNumId w:val="4"/>
  </w:num>
  <w:num w:numId="2">
    <w:abstractNumId w:val="5"/>
  </w:num>
  <w:num w:numId="3">
    <w:abstractNumId w:val="8"/>
  </w:num>
  <w:num w:numId="4">
    <w:abstractNumId w:val="2"/>
  </w:num>
  <w:num w:numId="5">
    <w:abstractNumId w:val="1"/>
  </w:num>
  <w:num w:numId="6">
    <w:abstractNumId w:val="1"/>
    <w:lvlOverride w:ilvl="0">
      <w:lvl w:ilvl="0">
        <w:numFmt w:val="decimal"/>
        <w:lvlText w:val="%1.-"/>
        <w:lvlJc w:val="left"/>
        <w:pPr>
          <w:tabs>
            <w:tab w:val="num" w:pos="576"/>
          </w:tabs>
        </w:pPr>
        <w:rPr>
          <w:rFonts w:ascii="Verdana" w:hAnsi="Verdana" w:cs="Verdana"/>
          <w:snapToGrid/>
          <w:spacing w:val="24"/>
          <w:sz w:val="22"/>
          <w:szCs w:val="22"/>
        </w:rPr>
      </w:lvl>
    </w:lvlOverride>
  </w:num>
  <w:num w:numId="7">
    <w:abstractNumId w:val="0"/>
  </w:num>
  <w:num w:numId="8">
    <w:abstractNumId w:val="3"/>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embedSystemFonts/>
  <w:proofState w:spelling="clean"/>
  <w:defaultTabStop w:val="2835"/>
  <w:hyphenationZone w:val="425"/>
  <w:doNotHyphenateCaps/>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rsids>
    <w:rsidRoot w:val="00EB0307"/>
    <w:rsid w:val="00001521"/>
    <w:rsid w:val="00001BB0"/>
    <w:rsid w:val="000023D4"/>
    <w:rsid w:val="00004506"/>
    <w:rsid w:val="0000495D"/>
    <w:rsid w:val="00004D16"/>
    <w:rsid w:val="00005116"/>
    <w:rsid w:val="0000514D"/>
    <w:rsid w:val="00006047"/>
    <w:rsid w:val="000062D3"/>
    <w:rsid w:val="0000640C"/>
    <w:rsid w:val="0000660C"/>
    <w:rsid w:val="00006AF6"/>
    <w:rsid w:val="0000704C"/>
    <w:rsid w:val="0000712A"/>
    <w:rsid w:val="00007BBE"/>
    <w:rsid w:val="0001183F"/>
    <w:rsid w:val="00011C84"/>
    <w:rsid w:val="00011D46"/>
    <w:rsid w:val="00013FA7"/>
    <w:rsid w:val="00014B3A"/>
    <w:rsid w:val="00017B20"/>
    <w:rsid w:val="00017CA1"/>
    <w:rsid w:val="000204B8"/>
    <w:rsid w:val="00020D7D"/>
    <w:rsid w:val="000212AA"/>
    <w:rsid w:val="00022818"/>
    <w:rsid w:val="000241BB"/>
    <w:rsid w:val="00024FB4"/>
    <w:rsid w:val="0002539E"/>
    <w:rsid w:val="00033692"/>
    <w:rsid w:val="00034438"/>
    <w:rsid w:val="00034AF4"/>
    <w:rsid w:val="00042B59"/>
    <w:rsid w:val="00042C9E"/>
    <w:rsid w:val="000431C1"/>
    <w:rsid w:val="000435E9"/>
    <w:rsid w:val="000452E1"/>
    <w:rsid w:val="0004691E"/>
    <w:rsid w:val="0004754B"/>
    <w:rsid w:val="0005210F"/>
    <w:rsid w:val="00052CCC"/>
    <w:rsid w:val="00054C34"/>
    <w:rsid w:val="00056621"/>
    <w:rsid w:val="00060612"/>
    <w:rsid w:val="00062807"/>
    <w:rsid w:val="0006312C"/>
    <w:rsid w:val="00063E0B"/>
    <w:rsid w:val="0006430E"/>
    <w:rsid w:val="00065AE6"/>
    <w:rsid w:val="0006628D"/>
    <w:rsid w:val="000663BA"/>
    <w:rsid w:val="0006770A"/>
    <w:rsid w:val="00071E31"/>
    <w:rsid w:val="00071F4F"/>
    <w:rsid w:val="000728CD"/>
    <w:rsid w:val="00074E32"/>
    <w:rsid w:val="0007577F"/>
    <w:rsid w:val="00075F1C"/>
    <w:rsid w:val="00076618"/>
    <w:rsid w:val="00076D80"/>
    <w:rsid w:val="00080E80"/>
    <w:rsid w:val="00083051"/>
    <w:rsid w:val="0008587E"/>
    <w:rsid w:val="00087C8C"/>
    <w:rsid w:val="00092418"/>
    <w:rsid w:val="00092F5D"/>
    <w:rsid w:val="0009319B"/>
    <w:rsid w:val="000946A6"/>
    <w:rsid w:val="0009509D"/>
    <w:rsid w:val="000957DB"/>
    <w:rsid w:val="00096016"/>
    <w:rsid w:val="000977D2"/>
    <w:rsid w:val="000A13FB"/>
    <w:rsid w:val="000A379F"/>
    <w:rsid w:val="000A448D"/>
    <w:rsid w:val="000A466E"/>
    <w:rsid w:val="000A6A28"/>
    <w:rsid w:val="000A6D76"/>
    <w:rsid w:val="000A6EBD"/>
    <w:rsid w:val="000A70B9"/>
    <w:rsid w:val="000A7798"/>
    <w:rsid w:val="000B0841"/>
    <w:rsid w:val="000B1EA7"/>
    <w:rsid w:val="000B2A89"/>
    <w:rsid w:val="000B4E85"/>
    <w:rsid w:val="000B5F02"/>
    <w:rsid w:val="000B727B"/>
    <w:rsid w:val="000B7E7D"/>
    <w:rsid w:val="000C002F"/>
    <w:rsid w:val="000C1531"/>
    <w:rsid w:val="000C1E60"/>
    <w:rsid w:val="000C5C80"/>
    <w:rsid w:val="000C65FA"/>
    <w:rsid w:val="000D00F2"/>
    <w:rsid w:val="000D23C2"/>
    <w:rsid w:val="000D3E68"/>
    <w:rsid w:val="000D4723"/>
    <w:rsid w:val="000D4947"/>
    <w:rsid w:val="000D5B13"/>
    <w:rsid w:val="000D5FB6"/>
    <w:rsid w:val="000D67D1"/>
    <w:rsid w:val="000D7C5F"/>
    <w:rsid w:val="000E1522"/>
    <w:rsid w:val="000E2A3E"/>
    <w:rsid w:val="000E30EC"/>
    <w:rsid w:val="000E3F32"/>
    <w:rsid w:val="000E3F3A"/>
    <w:rsid w:val="000E452B"/>
    <w:rsid w:val="000E5045"/>
    <w:rsid w:val="000E6054"/>
    <w:rsid w:val="000E629D"/>
    <w:rsid w:val="000E6E15"/>
    <w:rsid w:val="000E7305"/>
    <w:rsid w:val="000F0147"/>
    <w:rsid w:val="000F1976"/>
    <w:rsid w:val="000F240C"/>
    <w:rsid w:val="000F27BC"/>
    <w:rsid w:val="000F285D"/>
    <w:rsid w:val="000F570D"/>
    <w:rsid w:val="000F5E43"/>
    <w:rsid w:val="000F65EB"/>
    <w:rsid w:val="0010286A"/>
    <w:rsid w:val="00103602"/>
    <w:rsid w:val="00106618"/>
    <w:rsid w:val="00107090"/>
    <w:rsid w:val="00107183"/>
    <w:rsid w:val="00107D9D"/>
    <w:rsid w:val="00107ECC"/>
    <w:rsid w:val="00111E8F"/>
    <w:rsid w:val="001129F8"/>
    <w:rsid w:val="00113BCD"/>
    <w:rsid w:val="001152B2"/>
    <w:rsid w:val="0011555C"/>
    <w:rsid w:val="00116672"/>
    <w:rsid w:val="001167BC"/>
    <w:rsid w:val="00116DCE"/>
    <w:rsid w:val="001212B9"/>
    <w:rsid w:val="001216DC"/>
    <w:rsid w:val="00121AB6"/>
    <w:rsid w:val="00121AD2"/>
    <w:rsid w:val="00123B9E"/>
    <w:rsid w:val="00124BFF"/>
    <w:rsid w:val="00127FE2"/>
    <w:rsid w:val="00130475"/>
    <w:rsid w:val="00130DF8"/>
    <w:rsid w:val="001320E0"/>
    <w:rsid w:val="00133242"/>
    <w:rsid w:val="001334FD"/>
    <w:rsid w:val="0013352A"/>
    <w:rsid w:val="001341B4"/>
    <w:rsid w:val="00134752"/>
    <w:rsid w:val="001358E4"/>
    <w:rsid w:val="001358F4"/>
    <w:rsid w:val="00136882"/>
    <w:rsid w:val="00140A3A"/>
    <w:rsid w:val="00144382"/>
    <w:rsid w:val="00144455"/>
    <w:rsid w:val="00144C66"/>
    <w:rsid w:val="00144DC3"/>
    <w:rsid w:val="00146C45"/>
    <w:rsid w:val="001477A1"/>
    <w:rsid w:val="00153457"/>
    <w:rsid w:val="00154F77"/>
    <w:rsid w:val="001557D1"/>
    <w:rsid w:val="00155AF3"/>
    <w:rsid w:val="001566B4"/>
    <w:rsid w:val="00156F3E"/>
    <w:rsid w:val="00156FB7"/>
    <w:rsid w:val="001607E2"/>
    <w:rsid w:val="0016148D"/>
    <w:rsid w:val="00162157"/>
    <w:rsid w:val="0016407D"/>
    <w:rsid w:val="001653F6"/>
    <w:rsid w:val="001656AC"/>
    <w:rsid w:val="00166C5D"/>
    <w:rsid w:val="00166D53"/>
    <w:rsid w:val="00166ECF"/>
    <w:rsid w:val="001671B6"/>
    <w:rsid w:val="0017346B"/>
    <w:rsid w:val="0017381C"/>
    <w:rsid w:val="00173CF4"/>
    <w:rsid w:val="0017441A"/>
    <w:rsid w:val="00177762"/>
    <w:rsid w:val="001800CD"/>
    <w:rsid w:val="00180196"/>
    <w:rsid w:val="00180443"/>
    <w:rsid w:val="00180708"/>
    <w:rsid w:val="00180A17"/>
    <w:rsid w:val="001830F8"/>
    <w:rsid w:val="00183D0A"/>
    <w:rsid w:val="0018443A"/>
    <w:rsid w:val="001845AD"/>
    <w:rsid w:val="0018478F"/>
    <w:rsid w:val="00184C4C"/>
    <w:rsid w:val="00184E53"/>
    <w:rsid w:val="0019357C"/>
    <w:rsid w:val="00194565"/>
    <w:rsid w:val="00196664"/>
    <w:rsid w:val="00196F7D"/>
    <w:rsid w:val="00197821"/>
    <w:rsid w:val="001A1A67"/>
    <w:rsid w:val="001A1A69"/>
    <w:rsid w:val="001A1CC1"/>
    <w:rsid w:val="001A1E36"/>
    <w:rsid w:val="001A2430"/>
    <w:rsid w:val="001A4EDA"/>
    <w:rsid w:val="001A7021"/>
    <w:rsid w:val="001A7A79"/>
    <w:rsid w:val="001B061B"/>
    <w:rsid w:val="001B087A"/>
    <w:rsid w:val="001B4DA7"/>
    <w:rsid w:val="001B54CA"/>
    <w:rsid w:val="001B55E4"/>
    <w:rsid w:val="001B6F02"/>
    <w:rsid w:val="001B7E70"/>
    <w:rsid w:val="001B7E97"/>
    <w:rsid w:val="001B7EDF"/>
    <w:rsid w:val="001C02E5"/>
    <w:rsid w:val="001C0C69"/>
    <w:rsid w:val="001C0E35"/>
    <w:rsid w:val="001C15D2"/>
    <w:rsid w:val="001C1BF3"/>
    <w:rsid w:val="001C568B"/>
    <w:rsid w:val="001C5D86"/>
    <w:rsid w:val="001C71C5"/>
    <w:rsid w:val="001D0E51"/>
    <w:rsid w:val="001D16EC"/>
    <w:rsid w:val="001D318D"/>
    <w:rsid w:val="001D31C7"/>
    <w:rsid w:val="001D37F0"/>
    <w:rsid w:val="001D3E90"/>
    <w:rsid w:val="001D4F5F"/>
    <w:rsid w:val="001D4F6D"/>
    <w:rsid w:val="001D5A5F"/>
    <w:rsid w:val="001D6C39"/>
    <w:rsid w:val="001D79A7"/>
    <w:rsid w:val="001E1041"/>
    <w:rsid w:val="001E1363"/>
    <w:rsid w:val="001E1570"/>
    <w:rsid w:val="001E2FF5"/>
    <w:rsid w:val="001E35D5"/>
    <w:rsid w:val="001E3EAD"/>
    <w:rsid w:val="001E4729"/>
    <w:rsid w:val="001E5FEB"/>
    <w:rsid w:val="001E67B3"/>
    <w:rsid w:val="001E7394"/>
    <w:rsid w:val="001F10BE"/>
    <w:rsid w:val="001F11DB"/>
    <w:rsid w:val="001F2215"/>
    <w:rsid w:val="001F5F6D"/>
    <w:rsid w:val="002005EF"/>
    <w:rsid w:val="00200742"/>
    <w:rsid w:val="00202FC7"/>
    <w:rsid w:val="002073BE"/>
    <w:rsid w:val="0020783A"/>
    <w:rsid w:val="00207F9E"/>
    <w:rsid w:val="00210328"/>
    <w:rsid w:val="0021087A"/>
    <w:rsid w:val="00212C24"/>
    <w:rsid w:val="00214B5E"/>
    <w:rsid w:val="002169FA"/>
    <w:rsid w:val="00217979"/>
    <w:rsid w:val="00217FFB"/>
    <w:rsid w:val="0022179E"/>
    <w:rsid w:val="00221A36"/>
    <w:rsid w:val="00221FF3"/>
    <w:rsid w:val="00222689"/>
    <w:rsid w:val="00223231"/>
    <w:rsid w:val="00223B60"/>
    <w:rsid w:val="00224660"/>
    <w:rsid w:val="00230D56"/>
    <w:rsid w:val="00234524"/>
    <w:rsid w:val="00237D57"/>
    <w:rsid w:val="00241139"/>
    <w:rsid w:val="00241D91"/>
    <w:rsid w:val="00242A4F"/>
    <w:rsid w:val="00243ABE"/>
    <w:rsid w:val="002441EE"/>
    <w:rsid w:val="00245ED8"/>
    <w:rsid w:val="00246C2E"/>
    <w:rsid w:val="00247562"/>
    <w:rsid w:val="00250F4E"/>
    <w:rsid w:val="0025193E"/>
    <w:rsid w:val="002535D8"/>
    <w:rsid w:val="0025416A"/>
    <w:rsid w:val="002544F0"/>
    <w:rsid w:val="00257C36"/>
    <w:rsid w:val="00260F1E"/>
    <w:rsid w:val="0026151B"/>
    <w:rsid w:val="0026156F"/>
    <w:rsid w:val="00262083"/>
    <w:rsid w:val="0026316D"/>
    <w:rsid w:val="002633E7"/>
    <w:rsid w:val="00264A4D"/>
    <w:rsid w:val="00267F49"/>
    <w:rsid w:val="00271179"/>
    <w:rsid w:val="00271C9C"/>
    <w:rsid w:val="002732A4"/>
    <w:rsid w:val="00273774"/>
    <w:rsid w:val="00273AE5"/>
    <w:rsid w:val="00273CAB"/>
    <w:rsid w:val="0027442D"/>
    <w:rsid w:val="00275437"/>
    <w:rsid w:val="00275D18"/>
    <w:rsid w:val="00275EB3"/>
    <w:rsid w:val="00281D01"/>
    <w:rsid w:val="00284BFE"/>
    <w:rsid w:val="00286297"/>
    <w:rsid w:val="00287B72"/>
    <w:rsid w:val="0029025E"/>
    <w:rsid w:val="002908F6"/>
    <w:rsid w:val="00292A8A"/>
    <w:rsid w:val="00293412"/>
    <w:rsid w:val="00294B7A"/>
    <w:rsid w:val="00295B3D"/>
    <w:rsid w:val="0029609C"/>
    <w:rsid w:val="00296E8B"/>
    <w:rsid w:val="00297D86"/>
    <w:rsid w:val="002A25BE"/>
    <w:rsid w:val="002A2ACD"/>
    <w:rsid w:val="002A393C"/>
    <w:rsid w:val="002A5344"/>
    <w:rsid w:val="002A72B9"/>
    <w:rsid w:val="002B2633"/>
    <w:rsid w:val="002B2A47"/>
    <w:rsid w:val="002B31B0"/>
    <w:rsid w:val="002B357C"/>
    <w:rsid w:val="002B75F8"/>
    <w:rsid w:val="002C0336"/>
    <w:rsid w:val="002C150B"/>
    <w:rsid w:val="002C5098"/>
    <w:rsid w:val="002C66F4"/>
    <w:rsid w:val="002D08E1"/>
    <w:rsid w:val="002D0AC4"/>
    <w:rsid w:val="002D0CF0"/>
    <w:rsid w:val="002D0FD6"/>
    <w:rsid w:val="002D1294"/>
    <w:rsid w:val="002D27F3"/>
    <w:rsid w:val="002D5BAE"/>
    <w:rsid w:val="002D61F9"/>
    <w:rsid w:val="002D6AB3"/>
    <w:rsid w:val="002D7B4B"/>
    <w:rsid w:val="002D7C68"/>
    <w:rsid w:val="002E195F"/>
    <w:rsid w:val="002E3933"/>
    <w:rsid w:val="002E498C"/>
    <w:rsid w:val="002E5588"/>
    <w:rsid w:val="002E5A50"/>
    <w:rsid w:val="002E692D"/>
    <w:rsid w:val="002E7787"/>
    <w:rsid w:val="002F1F13"/>
    <w:rsid w:val="002F3621"/>
    <w:rsid w:val="002F4310"/>
    <w:rsid w:val="002F613B"/>
    <w:rsid w:val="002F6224"/>
    <w:rsid w:val="002F6294"/>
    <w:rsid w:val="002F6B46"/>
    <w:rsid w:val="00300375"/>
    <w:rsid w:val="00300423"/>
    <w:rsid w:val="0030063F"/>
    <w:rsid w:val="0030176D"/>
    <w:rsid w:val="00303C87"/>
    <w:rsid w:val="00304E1E"/>
    <w:rsid w:val="003059F7"/>
    <w:rsid w:val="00305D4E"/>
    <w:rsid w:val="00306218"/>
    <w:rsid w:val="00306747"/>
    <w:rsid w:val="00306F4D"/>
    <w:rsid w:val="00307A6E"/>
    <w:rsid w:val="00307D61"/>
    <w:rsid w:val="00310836"/>
    <w:rsid w:val="00310B88"/>
    <w:rsid w:val="00310F87"/>
    <w:rsid w:val="0031141C"/>
    <w:rsid w:val="0031198E"/>
    <w:rsid w:val="00312845"/>
    <w:rsid w:val="003137E0"/>
    <w:rsid w:val="0031391B"/>
    <w:rsid w:val="003145C9"/>
    <w:rsid w:val="00314FF9"/>
    <w:rsid w:val="003160EE"/>
    <w:rsid w:val="0031775E"/>
    <w:rsid w:val="003224B1"/>
    <w:rsid w:val="00323359"/>
    <w:rsid w:val="00324B85"/>
    <w:rsid w:val="00324F2A"/>
    <w:rsid w:val="00326904"/>
    <w:rsid w:val="00327AF3"/>
    <w:rsid w:val="00333A0C"/>
    <w:rsid w:val="00340067"/>
    <w:rsid w:val="00341C56"/>
    <w:rsid w:val="00341EFC"/>
    <w:rsid w:val="00343C57"/>
    <w:rsid w:val="00343C77"/>
    <w:rsid w:val="00344933"/>
    <w:rsid w:val="00345E3B"/>
    <w:rsid w:val="00345EEB"/>
    <w:rsid w:val="00350D93"/>
    <w:rsid w:val="00351F92"/>
    <w:rsid w:val="0035359B"/>
    <w:rsid w:val="00354430"/>
    <w:rsid w:val="00354B92"/>
    <w:rsid w:val="00360315"/>
    <w:rsid w:val="00360CFD"/>
    <w:rsid w:val="00360E5C"/>
    <w:rsid w:val="00361059"/>
    <w:rsid w:val="00361AA5"/>
    <w:rsid w:val="00361B10"/>
    <w:rsid w:val="00362EFA"/>
    <w:rsid w:val="00362F44"/>
    <w:rsid w:val="00365657"/>
    <w:rsid w:val="00366A66"/>
    <w:rsid w:val="00372DC6"/>
    <w:rsid w:val="00374710"/>
    <w:rsid w:val="00375554"/>
    <w:rsid w:val="00377FC9"/>
    <w:rsid w:val="00380262"/>
    <w:rsid w:val="0038059D"/>
    <w:rsid w:val="00381247"/>
    <w:rsid w:val="003812A1"/>
    <w:rsid w:val="00382F01"/>
    <w:rsid w:val="003840FB"/>
    <w:rsid w:val="00384E79"/>
    <w:rsid w:val="003850A3"/>
    <w:rsid w:val="003875D4"/>
    <w:rsid w:val="003903D2"/>
    <w:rsid w:val="003911A9"/>
    <w:rsid w:val="003919CD"/>
    <w:rsid w:val="00391C87"/>
    <w:rsid w:val="00393DD9"/>
    <w:rsid w:val="00394329"/>
    <w:rsid w:val="00394BEF"/>
    <w:rsid w:val="00396548"/>
    <w:rsid w:val="00396D52"/>
    <w:rsid w:val="003971CE"/>
    <w:rsid w:val="003A07CC"/>
    <w:rsid w:val="003A3361"/>
    <w:rsid w:val="003B05C8"/>
    <w:rsid w:val="003B12B3"/>
    <w:rsid w:val="003B352A"/>
    <w:rsid w:val="003B5903"/>
    <w:rsid w:val="003C0BBE"/>
    <w:rsid w:val="003C0F67"/>
    <w:rsid w:val="003C1632"/>
    <w:rsid w:val="003C23D2"/>
    <w:rsid w:val="003C2A86"/>
    <w:rsid w:val="003C6D5D"/>
    <w:rsid w:val="003C7188"/>
    <w:rsid w:val="003C7CED"/>
    <w:rsid w:val="003D1788"/>
    <w:rsid w:val="003D21C7"/>
    <w:rsid w:val="003D3054"/>
    <w:rsid w:val="003D42AD"/>
    <w:rsid w:val="003D6FC3"/>
    <w:rsid w:val="003D7660"/>
    <w:rsid w:val="003E09CB"/>
    <w:rsid w:val="003E0DDB"/>
    <w:rsid w:val="003E232A"/>
    <w:rsid w:val="003E2B60"/>
    <w:rsid w:val="003E5B0B"/>
    <w:rsid w:val="003E65CC"/>
    <w:rsid w:val="003F0421"/>
    <w:rsid w:val="003F292B"/>
    <w:rsid w:val="003F37A4"/>
    <w:rsid w:val="003F3AF6"/>
    <w:rsid w:val="003F5200"/>
    <w:rsid w:val="003F5BF9"/>
    <w:rsid w:val="003F5CD7"/>
    <w:rsid w:val="003F70B3"/>
    <w:rsid w:val="003F7363"/>
    <w:rsid w:val="00400F45"/>
    <w:rsid w:val="00401639"/>
    <w:rsid w:val="00401B40"/>
    <w:rsid w:val="00402811"/>
    <w:rsid w:val="00403073"/>
    <w:rsid w:val="00403164"/>
    <w:rsid w:val="00404597"/>
    <w:rsid w:val="00405856"/>
    <w:rsid w:val="004059EB"/>
    <w:rsid w:val="0040729B"/>
    <w:rsid w:val="0041043E"/>
    <w:rsid w:val="004108C0"/>
    <w:rsid w:val="0041279A"/>
    <w:rsid w:val="00412F23"/>
    <w:rsid w:val="00413B26"/>
    <w:rsid w:val="004142C4"/>
    <w:rsid w:val="00414570"/>
    <w:rsid w:val="0041536E"/>
    <w:rsid w:val="00416792"/>
    <w:rsid w:val="00416BA5"/>
    <w:rsid w:val="00421C62"/>
    <w:rsid w:val="00421E08"/>
    <w:rsid w:val="0042551E"/>
    <w:rsid w:val="00425E1F"/>
    <w:rsid w:val="0043042A"/>
    <w:rsid w:val="0043068A"/>
    <w:rsid w:val="004308DB"/>
    <w:rsid w:val="0043122E"/>
    <w:rsid w:val="00431277"/>
    <w:rsid w:val="00432630"/>
    <w:rsid w:val="004328CC"/>
    <w:rsid w:val="00433D42"/>
    <w:rsid w:val="004346FB"/>
    <w:rsid w:val="0043658C"/>
    <w:rsid w:val="00437980"/>
    <w:rsid w:val="00442C0B"/>
    <w:rsid w:val="00444E63"/>
    <w:rsid w:val="00445025"/>
    <w:rsid w:val="004453BF"/>
    <w:rsid w:val="00445BB1"/>
    <w:rsid w:val="0045127A"/>
    <w:rsid w:val="00451598"/>
    <w:rsid w:val="004516ED"/>
    <w:rsid w:val="0045196B"/>
    <w:rsid w:val="00452E4C"/>
    <w:rsid w:val="004533E0"/>
    <w:rsid w:val="004545B7"/>
    <w:rsid w:val="004559D9"/>
    <w:rsid w:val="00456298"/>
    <w:rsid w:val="00456B40"/>
    <w:rsid w:val="004576F7"/>
    <w:rsid w:val="004619F7"/>
    <w:rsid w:val="00461A96"/>
    <w:rsid w:val="00462A03"/>
    <w:rsid w:val="00463F9A"/>
    <w:rsid w:val="004641CE"/>
    <w:rsid w:val="00464423"/>
    <w:rsid w:val="00464489"/>
    <w:rsid w:val="00465B48"/>
    <w:rsid w:val="00466946"/>
    <w:rsid w:val="004702D0"/>
    <w:rsid w:val="0047151E"/>
    <w:rsid w:val="004718E5"/>
    <w:rsid w:val="00471D88"/>
    <w:rsid w:val="00474612"/>
    <w:rsid w:val="00476DFE"/>
    <w:rsid w:val="0047757B"/>
    <w:rsid w:val="0047780C"/>
    <w:rsid w:val="0048088A"/>
    <w:rsid w:val="00482670"/>
    <w:rsid w:val="00482C30"/>
    <w:rsid w:val="00482C5F"/>
    <w:rsid w:val="0048435D"/>
    <w:rsid w:val="0048468D"/>
    <w:rsid w:val="0048575D"/>
    <w:rsid w:val="00487BD7"/>
    <w:rsid w:val="00487FF4"/>
    <w:rsid w:val="00491F84"/>
    <w:rsid w:val="00492724"/>
    <w:rsid w:val="004946DC"/>
    <w:rsid w:val="004968C5"/>
    <w:rsid w:val="004A059C"/>
    <w:rsid w:val="004A0F9B"/>
    <w:rsid w:val="004A1245"/>
    <w:rsid w:val="004A28C2"/>
    <w:rsid w:val="004A4246"/>
    <w:rsid w:val="004A44FE"/>
    <w:rsid w:val="004A4B65"/>
    <w:rsid w:val="004B0F35"/>
    <w:rsid w:val="004B1500"/>
    <w:rsid w:val="004B1AE6"/>
    <w:rsid w:val="004B2B40"/>
    <w:rsid w:val="004B2CE3"/>
    <w:rsid w:val="004B4CA3"/>
    <w:rsid w:val="004B6244"/>
    <w:rsid w:val="004B738D"/>
    <w:rsid w:val="004B7CE7"/>
    <w:rsid w:val="004C0A1C"/>
    <w:rsid w:val="004C0E6C"/>
    <w:rsid w:val="004C1355"/>
    <w:rsid w:val="004C1C0A"/>
    <w:rsid w:val="004C560C"/>
    <w:rsid w:val="004D26CB"/>
    <w:rsid w:val="004D26E5"/>
    <w:rsid w:val="004D2950"/>
    <w:rsid w:val="004D2BDE"/>
    <w:rsid w:val="004D2D68"/>
    <w:rsid w:val="004D3596"/>
    <w:rsid w:val="004D37B7"/>
    <w:rsid w:val="004D44AC"/>
    <w:rsid w:val="004D5288"/>
    <w:rsid w:val="004D784F"/>
    <w:rsid w:val="004E0968"/>
    <w:rsid w:val="004E1403"/>
    <w:rsid w:val="004E1E58"/>
    <w:rsid w:val="004E23A1"/>
    <w:rsid w:val="004E39E3"/>
    <w:rsid w:val="004E4F83"/>
    <w:rsid w:val="004E5E80"/>
    <w:rsid w:val="004E5FA0"/>
    <w:rsid w:val="004E6190"/>
    <w:rsid w:val="004F10E1"/>
    <w:rsid w:val="004F1117"/>
    <w:rsid w:val="004F2881"/>
    <w:rsid w:val="004F2C2C"/>
    <w:rsid w:val="004F58AF"/>
    <w:rsid w:val="004F63F5"/>
    <w:rsid w:val="005009B9"/>
    <w:rsid w:val="00502F07"/>
    <w:rsid w:val="005056EC"/>
    <w:rsid w:val="005063C5"/>
    <w:rsid w:val="00511FC6"/>
    <w:rsid w:val="00515E9D"/>
    <w:rsid w:val="00516FA4"/>
    <w:rsid w:val="005207FB"/>
    <w:rsid w:val="005247F0"/>
    <w:rsid w:val="00524841"/>
    <w:rsid w:val="00524B99"/>
    <w:rsid w:val="0052505C"/>
    <w:rsid w:val="00526AAE"/>
    <w:rsid w:val="00526BDF"/>
    <w:rsid w:val="00527CDA"/>
    <w:rsid w:val="0053204C"/>
    <w:rsid w:val="00534937"/>
    <w:rsid w:val="00535536"/>
    <w:rsid w:val="00535630"/>
    <w:rsid w:val="005404AE"/>
    <w:rsid w:val="00542731"/>
    <w:rsid w:val="00545B57"/>
    <w:rsid w:val="00547FB3"/>
    <w:rsid w:val="005500A2"/>
    <w:rsid w:val="00551DCF"/>
    <w:rsid w:val="0055204F"/>
    <w:rsid w:val="00553660"/>
    <w:rsid w:val="00553976"/>
    <w:rsid w:val="00553C96"/>
    <w:rsid w:val="005543DE"/>
    <w:rsid w:val="00554C20"/>
    <w:rsid w:val="005566A9"/>
    <w:rsid w:val="00556B6E"/>
    <w:rsid w:val="005620EE"/>
    <w:rsid w:val="00564503"/>
    <w:rsid w:val="0056553B"/>
    <w:rsid w:val="00570B51"/>
    <w:rsid w:val="00573CB9"/>
    <w:rsid w:val="0057424B"/>
    <w:rsid w:val="0057480F"/>
    <w:rsid w:val="00576903"/>
    <w:rsid w:val="005778B0"/>
    <w:rsid w:val="00577D72"/>
    <w:rsid w:val="005831B3"/>
    <w:rsid w:val="00583A09"/>
    <w:rsid w:val="00583FCA"/>
    <w:rsid w:val="0058421C"/>
    <w:rsid w:val="00586795"/>
    <w:rsid w:val="0058696C"/>
    <w:rsid w:val="00586B21"/>
    <w:rsid w:val="00591D30"/>
    <w:rsid w:val="00592571"/>
    <w:rsid w:val="00593450"/>
    <w:rsid w:val="0059565B"/>
    <w:rsid w:val="005A1EB2"/>
    <w:rsid w:val="005A3BD0"/>
    <w:rsid w:val="005A49AB"/>
    <w:rsid w:val="005A633E"/>
    <w:rsid w:val="005A72A3"/>
    <w:rsid w:val="005B080E"/>
    <w:rsid w:val="005B1382"/>
    <w:rsid w:val="005B1CE3"/>
    <w:rsid w:val="005B4ADF"/>
    <w:rsid w:val="005B50F8"/>
    <w:rsid w:val="005B5BBF"/>
    <w:rsid w:val="005B6B11"/>
    <w:rsid w:val="005B6D93"/>
    <w:rsid w:val="005B6ED6"/>
    <w:rsid w:val="005B7BBA"/>
    <w:rsid w:val="005C0979"/>
    <w:rsid w:val="005C27FE"/>
    <w:rsid w:val="005C47E3"/>
    <w:rsid w:val="005C483D"/>
    <w:rsid w:val="005C7D71"/>
    <w:rsid w:val="005D17F9"/>
    <w:rsid w:val="005D1960"/>
    <w:rsid w:val="005D3263"/>
    <w:rsid w:val="005D5737"/>
    <w:rsid w:val="005D5770"/>
    <w:rsid w:val="005D683D"/>
    <w:rsid w:val="005E03F2"/>
    <w:rsid w:val="005E10DC"/>
    <w:rsid w:val="005E1F10"/>
    <w:rsid w:val="005E290B"/>
    <w:rsid w:val="005E31FE"/>
    <w:rsid w:val="005E3552"/>
    <w:rsid w:val="005E6E1F"/>
    <w:rsid w:val="005E7433"/>
    <w:rsid w:val="005F055B"/>
    <w:rsid w:val="005F2C62"/>
    <w:rsid w:val="005F3DCD"/>
    <w:rsid w:val="005F6209"/>
    <w:rsid w:val="005F7B91"/>
    <w:rsid w:val="005F7D5B"/>
    <w:rsid w:val="00600265"/>
    <w:rsid w:val="00602475"/>
    <w:rsid w:val="0060312F"/>
    <w:rsid w:val="00603519"/>
    <w:rsid w:val="00603E97"/>
    <w:rsid w:val="00603F14"/>
    <w:rsid w:val="006053EC"/>
    <w:rsid w:val="00607F07"/>
    <w:rsid w:val="00611D38"/>
    <w:rsid w:val="00613309"/>
    <w:rsid w:val="006137E6"/>
    <w:rsid w:val="00614C82"/>
    <w:rsid w:val="00615576"/>
    <w:rsid w:val="0061692C"/>
    <w:rsid w:val="00616F4D"/>
    <w:rsid w:val="006179F5"/>
    <w:rsid w:val="006222BA"/>
    <w:rsid w:val="006233B4"/>
    <w:rsid w:val="0062355E"/>
    <w:rsid w:val="0062394F"/>
    <w:rsid w:val="00624185"/>
    <w:rsid w:val="0062466F"/>
    <w:rsid w:val="00626C37"/>
    <w:rsid w:val="00626D78"/>
    <w:rsid w:val="00626F05"/>
    <w:rsid w:val="00631191"/>
    <w:rsid w:val="00631988"/>
    <w:rsid w:val="0063199F"/>
    <w:rsid w:val="00632EC0"/>
    <w:rsid w:val="00634B8E"/>
    <w:rsid w:val="006358DD"/>
    <w:rsid w:val="0063640A"/>
    <w:rsid w:val="00641F08"/>
    <w:rsid w:val="0064298E"/>
    <w:rsid w:val="00644478"/>
    <w:rsid w:val="00645DCB"/>
    <w:rsid w:val="00647499"/>
    <w:rsid w:val="00647AEF"/>
    <w:rsid w:val="00647E3B"/>
    <w:rsid w:val="00650EEF"/>
    <w:rsid w:val="0065201E"/>
    <w:rsid w:val="00653AE3"/>
    <w:rsid w:val="006545AB"/>
    <w:rsid w:val="00657358"/>
    <w:rsid w:val="006614EB"/>
    <w:rsid w:val="00661EC8"/>
    <w:rsid w:val="00663AA9"/>
    <w:rsid w:val="00665F81"/>
    <w:rsid w:val="00666F60"/>
    <w:rsid w:val="00670402"/>
    <w:rsid w:val="00670601"/>
    <w:rsid w:val="00670F55"/>
    <w:rsid w:val="00671362"/>
    <w:rsid w:val="0067625E"/>
    <w:rsid w:val="00676ACD"/>
    <w:rsid w:val="0067796D"/>
    <w:rsid w:val="00677C86"/>
    <w:rsid w:val="006809ED"/>
    <w:rsid w:val="00682D26"/>
    <w:rsid w:val="00682F97"/>
    <w:rsid w:val="00686171"/>
    <w:rsid w:val="00687066"/>
    <w:rsid w:val="0069015E"/>
    <w:rsid w:val="0069199C"/>
    <w:rsid w:val="0069228C"/>
    <w:rsid w:val="00692885"/>
    <w:rsid w:val="00692D30"/>
    <w:rsid w:val="00693EDA"/>
    <w:rsid w:val="00695411"/>
    <w:rsid w:val="00695A9C"/>
    <w:rsid w:val="006977FA"/>
    <w:rsid w:val="00697D0E"/>
    <w:rsid w:val="00697D61"/>
    <w:rsid w:val="006A19BF"/>
    <w:rsid w:val="006A2563"/>
    <w:rsid w:val="006A33FE"/>
    <w:rsid w:val="006A6899"/>
    <w:rsid w:val="006A7320"/>
    <w:rsid w:val="006A7A53"/>
    <w:rsid w:val="006B02ED"/>
    <w:rsid w:val="006B03E7"/>
    <w:rsid w:val="006B0849"/>
    <w:rsid w:val="006B08B1"/>
    <w:rsid w:val="006B11D1"/>
    <w:rsid w:val="006B44CD"/>
    <w:rsid w:val="006B4D7C"/>
    <w:rsid w:val="006B4DBE"/>
    <w:rsid w:val="006B596A"/>
    <w:rsid w:val="006B5D2F"/>
    <w:rsid w:val="006B5F88"/>
    <w:rsid w:val="006B6F2A"/>
    <w:rsid w:val="006C1040"/>
    <w:rsid w:val="006C1154"/>
    <w:rsid w:val="006C1239"/>
    <w:rsid w:val="006C1260"/>
    <w:rsid w:val="006C148B"/>
    <w:rsid w:val="006C14E3"/>
    <w:rsid w:val="006C18CD"/>
    <w:rsid w:val="006C18D9"/>
    <w:rsid w:val="006C19EE"/>
    <w:rsid w:val="006C36E6"/>
    <w:rsid w:val="006C50A6"/>
    <w:rsid w:val="006C5F34"/>
    <w:rsid w:val="006D116D"/>
    <w:rsid w:val="006D1853"/>
    <w:rsid w:val="006D1F2C"/>
    <w:rsid w:val="006D3E5A"/>
    <w:rsid w:val="006D4BC3"/>
    <w:rsid w:val="006D62F7"/>
    <w:rsid w:val="006D7B9D"/>
    <w:rsid w:val="006E0D22"/>
    <w:rsid w:val="006E233D"/>
    <w:rsid w:val="006E2E8E"/>
    <w:rsid w:val="006E30B8"/>
    <w:rsid w:val="006E408A"/>
    <w:rsid w:val="006E55CA"/>
    <w:rsid w:val="006E604E"/>
    <w:rsid w:val="006E64DE"/>
    <w:rsid w:val="006E6B34"/>
    <w:rsid w:val="006F0633"/>
    <w:rsid w:val="006F16BA"/>
    <w:rsid w:val="006F1D89"/>
    <w:rsid w:val="006F578C"/>
    <w:rsid w:val="006F597A"/>
    <w:rsid w:val="006F6EFE"/>
    <w:rsid w:val="006F78B3"/>
    <w:rsid w:val="006F7AB2"/>
    <w:rsid w:val="007028B9"/>
    <w:rsid w:val="00702D16"/>
    <w:rsid w:val="00702F45"/>
    <w:rsid w:val="007034F2"/>
    <w:rsid w:val="0070454C"/>
    <w:rsid w:val="007057BA"/>
    <w:rsid w:val="00706133"/>
    <w:rsid w:val="00706E1F"/>
    <w:rsid w:val="007077F7"/>
    <w:rsid w:val="00707BFC"/>
    <w:rsid w:val="00707D73"/>
    <w:rsid w:val="007101C9"/>
    <w:rsid w:val="007110D2"/>
    <w:rsid w:val="00712762"/>
    <w:rsid w:val="0071336E"/>
    <w:rsid w:val="00715EFD"/>
    <w:rsid w:val="0071693E"/>
    <w:rsid w:val="0071716F"/>
    <w:rsid w:val="00717E32"/>
    <w:rsid w:val="007209A0"/>
    <w:rsid w:val="0072180E"/>
    <w:rsid w:val="00721ABE"/>
    <w:rsid w:val="007221AD"/>
    <w:rsid w:val="0072627A"/>
    <w:rsid w:val="00727E1E"/>
    <w:rsid w:val="00730B8A"/>
    <w:rsid w:val="00730BF2"/>
    <w:rsid w:val="007318B4"/>
    <w:rsid w:val="0073251A"/>
    <w:rsid w:val="007330FD"/>
    <w:rsid w:val="007334E7"/>
    <w:rsid w:val="00734B97"/>
    <w:rsid w:val="00734C1E"/>
    <w:rsid w:val="0073556C"/>
    <w:rsid w:val="00735A6E"/>
    <w:rsid w:val="00736456"/>
    <w:rsid w:val="00736F70"/>
    <w:rsid w:val="0074050E"/>
    <w:rsid w:val="00742708"/>
    <w:rsid w:val="00743791"/>
    <w:rsid w:val="00743D51"/>
    <w:rsid w:val="00744743"/>
    <w:rsid w:val="00744EE0"/>
    <w:rsid w:val="00746220"/>
    <w:rsid w:val="00751693"/>
    <w:rsid w:val="00751EA6"/>
    <w:rsid w:val="0075463C"/>
    <w:rsid w:val="007549D1"/>
    <w:rsid w:val="007557BA"/>
    <w:rsid w:val="0075597E"/>
    <w:rsid w:val="00755A76"/>
    <w:rsid w:val="00755B0B"/>
    <w:rsid w:val="00755EBD"/>
    <w:rsid w:val="007601D0"/>
    <w:rsid w:val="007603BE"/>
    <w:rsid w:val="00760AF0"/>
    <w:rsid w:val="00760B89"/>
    <w:rsid w:val="00762783"/>
    <w:rsid w:val="00765750"/>
    <w:rsid w:val="007668AB"/>
    <w:rsid w:val="00767C13"/>
    <w:rsid w:val="00770C6A"/>
    <w:rsid w:val="0077531F"/>
    <w:rsid w:val="00775463"/>
    <w:rsid w:val="00776857"/>
    <w:rsid w:val="007775D0"/>
    <w:rsid w:val="007816BF"/>
    <w:rsid w:val="0078554A"/>
    <w:rsid w:val="007877E2"/>
    <w:rsid w:val="00787E40"/>
    <w:rsid w:val="00790988"/>
    <w:rsid w:val="007910FE"/>
    <w:rsid w:val="00792908"/>
    <w:rsid w:val="0079329C"/>
    <w:rsid w:val="00794053"/>
    <w:rsid w:val="007A20F4"/>
    <w:rsid w:val="007A2E52"/>
    <w:rsid w:val="007A3646"/>
    <w:rsid w:val="007A3785"/>
    <w:rsid w:val="007A3FA9"/>
    <w:rsid w:val="007A7589"/>
    <w:rsid w:val="007B0277"/>
    <w:rsid w:val="007B07E7"/>
    <w:rsid w:val="007B08C3"/>
    <w:rsid w:val="007B1708"/>
    <w:rsid w:val="007B2174"/>
    <w:rsid w:val="007B3963"/>
    <w:rsid w:val="007B43B7"/>
    <w:rsid w:val="007B67C6"/>
    <w:rsid w:val="007B7A08"/>
    <w:rsid w:val="007B7BFE"/>
    <w:rsid w:val="007C1E89"/>
    <w:rsid w:val="007C2109"/>
    <w:rsid w:val="007C2629"/>
    <w:rsid w:val="007C2E25"/>
    <w:rsid w:val="007C31BA"/>
    <w:rsid w:val="007C6885"/>
    <w:rsid w:val="007D03B3"/>
    <w:rsid w:val="007D0C1C"/>
    <w:rsid w:val="007D1653"/>
    <w:rsid w:val="007D2583"/>
    <w:rsid w:val="007D2A7B"/>
    <w:rsid w:val="007D3715"/>
    <w:rsid w:val="007D4342"/>
    <w:rsid w:val="007D4937"/>
    <w:rsid w:val="007D5685"/>
    <w:rsid w:val="007D58EE"/>
    <w:rsid w:val="007D5D3A"/>
    <w:rsid w:val="007D5F57"/>
    <w:rsid w:val="007D627B"/>
    <w:rsid w:val="007D6594"/>
    <w:rsid w:val="007D7FE1"/>
    <w:rsid w:val="007E0727"/>
    <w:rsid w:val="007E1904"/>
    <w:rsid w:val="007E269A"/>
    <w:rsid w:val="007E38B2"/>
    <w:rsid w:val="007E4CEB"/>
    <w:rsid w:val="007E5237"/>
    <w:rsid w:val="007E6D12"/>
    <w:rsid w:val="007E7029"/>
    <w:rsid w:val="007E7250"/>
    <w:rsid w:val="007F0128"/>
    <w:rsid w:val="007F01F1"/>
    <w:rsid w:val="007F128C"/>
    <w:rsid w:val="007F4D56"/>
    <w:rsid w:val="007F7789"/>
    <w:rsid w:val="007F7A71"/>
    <w:rsid w:val="00801172"/>
    <w:rsid w:val="0080267A"/>
    <w:rsid w:val="0080531B"/>
    <w:rsid w:val="00806E31"/>
    <w:rsid w:val="00810B9D"/>
    <w:rsid w:val="008113C5"/>
    <w:rsid w:val="00812E02"/>
    <w:rsid w:val="00813EDC"/>
    <w:rsid w:val="00816ADC"/>
    <w:rsid w:val="00820977"/>
    <w:rsid w:val="0082105F"/>
    <w:rsid w:val="00821AFB"/>
    <w:rsid w:val="008220B8"/>
    <w:rsid w:val="00822377"/>
    <w:rsid w:val="00822DEC"/>
    <w:rsid w:val="00822E32"/>
    <w:rsid w:val="0082366D"/>
    <w:rsid w:val="0082391A"/>
    <w:rsid w:val="00824DE5"/>
    <w:rsid w:val="00826F25"/>
    <w:rsid w:val="00830D67"/>
    <w:rsid w:val="0083128E"/>
    <w:rsid w:val="0083369A"/>
    <w:rsid w:val="008353F6"/>
    <w:rsid w:val="00835533"/>
    <w:rsid w:val="00835823"/>
    <w:rsid w:val="008358AF"/>
    <w:rsid w:val="008412CF"/>
    <w:rsid w:val="00841325"/>
    <w:rsid w:val="00841C76"/>
    <w:rsid w:val="00843734"/>
    <w:rsid w:val="00846389"/>
    <w:rsid w:val="00846E4A"/>
    <w:rsid w:val="008472AE"/>
    <w:rsid w:val="008474EF"/>
    <w:rsid w:val="008478F1"/>
    <w:rsid w:val="00847EFD"/>
    <w:rsid w:val="008514E3"/>
    <w:rsid w:val="0085277A"/>
    <w:rsid w:val="00853EB7"/>
    <w:rsid w:val="00854D71"/>
    <w:rsid w:val="0085524E"/>
    <w:rsid w:val="00855962"/>
    <w:rsid w:val="00856BD4"/>
    <w:rsid w:val="008572A0"/>
    <w:rsid w:val="008611C8"/>
    <w:rsid w:val="00861FAB"/>
    <w:rsid w:val="00864328"/>
    <w:rsid w:val="00865356"/>
    <w:rsid w:val="00870FFF"/>
    <w:rsid w:val="008718DA"/>
    <w:rsid w:val="008718E3"/>
    <w:rsid w:val="0087431C"/>
    <w:rsid w:val="00874E67"/>
    <w:rsid w:val="008750E5"/>
    <w:rsid w:val="00875209"/>
    <w:rsid w:val="008803E9"/>
    <w:rsid w:val="0088251B"/>
    <w:rsid w:val="00883B9C"/>
    <w:rsid w:val="00884621"/>
    <w:rsid w:val="008851AA"/>
    <w:rsid w:val="008872A6"/>
    <w:rsid w:val="008873DD"/>
    <w:rsid w:val="008876B9"/>
    <w:rsid w:val="00887953"/>
    <w:rsid w:val="00890970"/>
    <w:rsid w:val="0089150E"/>
    <w:rsid w:val="008924E7"/>
    <w:rsid w:val="0089760E"/>
    <w:rsid w:val="008A0320"/>
    <w:rsid w:val="008A0A2C"/>
    <w:rsid w:val="008A251A"/>
    <w:rsid w:val="008A2C29"/>
    <w:rsid w:val="008A2FE9"/>
    <w:rsid w:val="008A3030"/>
    <w:rsid w:val="008A5A12"/>
    <w:rsid w:val="008A5CD7"/>
    <w:rsid w:val="008A70C1"/>
    <w:rsid w:val="008B0F7C"/>
    <w:rsid w:val="008B19A0"/>
    <w:rsid w:val="008B2F69"/>
    <w:rsid w:val="008B6785"/>
    <w:rsid w:val="008B685A"/>
    <w:rsid w:val="008B707D"/>
    <w:rsid w:val="008B70A6"/>
    <w:rsid w:val="008C02AF"/>
    <w:rsid w:val="008C20DE"/>
    <w:rsid w:val="008C51C9"/>
    <w:rsid w:val="008D08A2"/>
    <w:rsid w:val="008D17A1"/>
    <w:rsid w:val="008D3867"/>
    <w:rsid w:val="008D4514"/>
    <w:rsid w:val="008D50AF"/>
    <w:rsid w:val="008D57BD"/>
    <w:rsid w:val="008D6415"/>
    <w:rsid w:val="008D7767"/>
    <w:rsid w:val="008E0BA4"/>
    <w:rsid w:val="008E2BEC"/>
    <w:rsid w:val="008E3C06"/>
    <w:rsid w:val="008E3F21"/>
    <w:rsid w:val="008E3F94"/>
    <w:rsid w:val="008E6ABA"/>
    <w:rsid w:val="008F1D38"/>
    <w:rsid w:val="008F2C96"/>
    <w:rsid w:val="008F3D11"/>
    <w:rsid w:val="008F46D0"/>
    <w:rsid w:val="008F6803"/>
    <w:rsid w:val="009003D2"/>
    <w:rsid w:val="009028AE"/>
    <w:rsid w:val="00902CEE"/>
    <w:rsid w:val="009032A2"/>
    <w:rsid w:val="00906CD3"/>
    <w:rsid w:val="009078D1"/>
    <w:rsid w:val="0091454C"/>
    <w:rsid w:val="00916B85"/>
    <w:rsid w:val="00916E29"/>
    <w:rsid w:val="0091745F"/>
    <w:rsid w:val="00920BB3"/>
    <w:rsid w:val="00921038"/>
    <w:rsid w:val="00921B50"/>
    <w:rsid w:val="009227BA"/>
    <w:rsid w:val="00924527"/>
    <w:rsid w:val="00924ABF"/>
    <w:rsid w:val="00925085"/>
    <w:rsid w:val="00926508"/>
    <w:rsid w:val="00930BCC"/>
    <w:rsid w:val="00931C47"/>
    <w:rsid w:val="0093398C"/>
    <w:rsid w:val="009345F6"/>
    <w:rsid w:val="0093528B"/>
    <w:rsid w:val="00935EE5"/>
    <w:rsid w:val="009367C7"/>
    <w:rsid w:val="00941AB7"/>
    <w:rsid w:val="00942F4A"/>
    <w:rsid w:val="0094366F"/>
    <w:rsid w:val="00943A4C"/>
    <w:rsid w:val="009456F1"/>
    <w:rsid w:val="009457FF"/>
    <w:rsid w:val="009463D3"/>
    <w:rsid w:val="00950B82"/>
    <w:rsid w:val="009514F3"/>
    <w:rsid w:val="00952BEF"/>
    <w:rsid w:val="009543D3"/>
    <w:rsid w:val="009559AF"/>
    <w:rsid w:val="00957D8B"/>
    <w:rsid w:val="00960F92"/>
    <w:rsid w:val="00966678"/>
    <w:rsid w:val="0096731A"/>
    <w:rsid w:val="00971854"/>
    <w:rsid w:val="009745C7"/>
    <w:rsid w:val="00975B3C"/>
    <w:rsid w:val="00975BE1"/>
    <w:rsid w:val="00976627"/>
    <w:rsid w:val="009766DC"/>
    <w:rsid w:val="00977E8E"/>
    <w:rsid w:val="00980E5E"/>
    <w:rsid w:val="0098227B"/>
    <w:rsid w:val="00987BC7"/>
    <w:rsid w:val="00990135"/>
    <w:rsid w:val="00990DDB"/>
    <w:rsid w:val="009911FB"/>
    <w:rsid w:val="009918EE"/>
    <w:rsid w:val="009919DB"/>
    <w:rsid w:val="009920F0"/>
    <w:rsid w:val="00994BF0"/>
    <w:rsid w:val="0099510D"/>
    <w:rsid w:val="00995AF4"/>
    <w:rsid w:val="009A1F42"/>
    <w:rsid w:val="009A28AE"/>
    <w:rsid w:val="009A3F51"/>
    <w:rsid w:val="009A4006"/>
    <w:rsid w:val="009A40EC"/>
    <w:rsid w:val="009A5AF4"/>
    <w:rsid w:val="009A7F90"/>
    <w:rsid w:val="009B1B02"/>
    <w:rsid w:val="009B25B8"/>
    <w:rsid w:val="009B4318"/>
    <w:rsid w:val="009B55EA"/>
    <w:rsid w:val="009C13BA"/>
    <w:rsid w:val="009C2B16"/>
    <w:rsid w:val="009C39DD"/>
    <w:rsid w:val="009C47AD"/>
    <w:rsid w:val="009C4C90"/>
    <w:rsid w:val="009C4CA2"/>
    <w:rsid w:val="009C5921"/>
    <w:rsid w:val="009C7D1E"/>
    <w:rsid w:val="009D120A"/>
    <w:rsid w:val="009D1520"/>
    <w:rsid w:val="009D24C1"/>
    <w:rsid w:val="009D3CFB"/>
    <w:rsid w:val="009D5660"/>
    <w:rsid w:val="009D5697"/>
    <w:rsid w:val="009D7D10"/>
    <w:rsid w:val="009E0621"/>
    <w:rsid w:val="009E0F7C"/>
    <w:rsid w:val="009E293A"/>
    <w:rsid w:val="009E37BE"/>
    <w:rsid w:val="009E43A7"/>
    <w:rsid w:val="009E4E76"/>
    <w:rsid w:val="009E6417"/>
    <w:rsid w:val="009F1A6B"/>
    <w:rsid w:val="009F2217"/>
    <w:rsid w:val="009F2A89"/>
    <w:rsid w:val="009F3DF4"/>
    <w:rsid w:val="009F3E44"/>
    <w:rsid w:val="009F46AA"/>
    <w:rsid w:val="009F617E"/>
    <w:rsid w:val="009F6654"/>
    <w:rsid w:val="009F7113"/>
    <w:rsid w:val="009F71DE"/>
    <w:rsid w:val="009F7BC2"/>
    <w:rsid w:val="009F7CE8"/>
    <w:rsid w:val="00A0025F"/>
    <w:rsid w:val="00A00499"/>
    <w:rsid w:val="00A0372B"/>
    <w:rsid w:val="00A042D0"/>
    <w:rsid w:val="00A069F1"/>
    <w:rsid w:val="00A06B3B"/>
    <w:rsid w:val="00A06C7C"/>
    <w:rsid w:val="00A10237"/>
    <w:rsid w:val="00A10550"/>
    <w:rsid w:val="00A1239D"/>
    <w:rsid w:val="00A1314A"/>
    <w:rsid w:val="00A13C99"/>
    <w:rsid w:val="00A16462"/>
    <w:rsid w:val="00A167F9"/>
    <w:rsid w:val="00A17491"/>
    <w:rsid w:val="00A2006C"/>
    <w:rsid w:val="00A20C22"/>
    <w:rsid w:val="00A211CF"/>
    <w:rsid w:val="00A21354"/>
    <w:rsid w:val="00A21905"/>
    <w:rsid w:val="00A21BBA"/>
    <w:rsid w:val="00A21E34"/>
    <w:rsid w:val="00A233B5"/>
    <w:rsid w:val="00A2617E"/>
    <w:rsid w:val="00A26EC3"/>
    <w:rsid w:val="00A26FFA"/>
    <w:rsid w:val="00A27058"/>
    <w:rsid w:val="00A278A1"/>
    <w:rsid w:val="00A31CA4"/>
    <w:rsid w:val="00A31FEF"/>
    <w:rsid w:val="00A32D80"/>
    <w:rsid w:val="00A335B8"/>
    <w:rsid w:val="00A33865"/>
    <w:rsid w:val="00A33EFE"/>
    <w:rsid w:val="00A42CC7"/>
    <w:rsid w:val="00A44FA4"/>
    <w:rsid w:val="00A45504"/>
    <w:rsid w:val="00A468EB"/>
    <w:rsid w:val="00A4749D"/>
    <w:rsid w:val="00A50BA9"/>
    <w:rsid w:val="00A519EC"/>
    <w:rsid w:val="00A540C8"/>
    <w:rsid w:val="00A55A77"/>
    <w:rsid w:val="00A56ACE"/>
    <w:rsid w:val="00A56B53"/>
    <w:rsid w:val="00A56F90"/>
    <w:rsid w:val="00A5770D"/>
    <w:rsid w:val="00A57A6C"/>
    <w:rsid w:val="00A57BAA"/>
    <w:rsid w:val="00A62302"/>
    <w:rsid w:val="00A639B5"/>
    <w:rsid w:val="00A63EE7"/>
    <w:rsid w:val="00A64C71"/>
    <w:rsid w:val="00A658D9"/>
    <w:rsid w:val="00A65C09"/>
    <w:rsid w:val="00A65FD6"/>
    <w:rsid w:val="00A66A81"/>
    <w:rsid w:val="00A678D8"/>
    <w:rsid w:val="00A67B08"/>
    <w:rsid w:val="00A70131"/>
    <w:rsid w:val="00A71789"/>
    <w:rsid w:val="00A7378F"/>
    <w:rsid w:val="00A75CF7"/>
    <w:rsid w:val="00A77221"/>
    <w:rsid w:val="00A77EA7"/>
    <w:rsid w:val="00A80923"/>
    <w:rsid w:val="00A80E35"/>
    <w:rsid w:val="00A811F7"/>
    <w:rsid w:val="00A850DA"/>
    <w:rsid w:val="00A85264"/>
    <w:rsid w:val="00A8541B"/>
    <w:rsid w:val="00A85BFF"/>
    <w:rsid w:val="00A8658E"/>
    <w:rsid w:val="00A867DF"/>
    <w:rsid w:val="00A86CBD"/>
    <w:rsid w:val="00A86F9B"/>
    <w:rsid w:val="00A871DF"/>
    <w:rsid w:val="00A909A8"/>
    <w:rsid w:val="00A91603"/>
    <w:rsid w:val="00A92120"/>
    <w:rsid w:val="00A930FE"/>
    <w:rsid w:val="00A937A6"/>
    <w:rsid w:val="00A943EF"/>
    <w:rsid w:val="00A9545F"/>
    <w:rsid w:val="00A96A94"/>
    <w:rsid w:val="00A97E6F"/>
    <w:rsid w:val="00A97EAD"/>
    <w:rsid w:val="00AA1117"/>
    <w:rsid w:val="00AA145F"/>
    <w:rsid w:val="00AA22F9"/>
    <w:rsid w:val="00AA2EFB"/>
    <w:rsid w:val="00AA4746"/>
    <w:rsid w:val="00AA6478"/>
    <w:rsid w:val="00AB1941"/>
    <w:rsid w:val="00AB3B0A"/>
    <w:rsid w:val="00AB460E"/>
    <w:rsid w:val="00AB5D15"/>
    <w:rsid w:val="00AB6928"/>
    <w:rsid w:val="00AC1D4D"/>
    <w:rsid w:val="00AC2412"/>
    <w:rsid w:val="00AC279A"/>
    <w:rsid w:val="00AC3547"/>
    <w:rsid w:val="00AC376E"/>
    <w:rsid w:val="00AC3EA9"/>
    <w:rsid w:val="00AC40CE"/>
    <w:rsid w:val="00AC463A"/>
    <w:rsid w:val="00AC49E0"/>
    <w:rsid w:val="00AC5375"/>
    <w:rsid w:val="00AC59F6"/>
    <w:rsid w:val="00AC6062"/>
    <w:rsid w:val="00AC61DA"/>
    <w:rsid w:val="00AC6BB9"/>
    <w:rsid w:val="00AD11D5"/>
    <w:rsid w:val="00AD175C"/>
    <w:rsid w:val="00AD4351"/>
    <w:rsid w:val="00AD55F2"/>
    <w:rsid w:val="00AD6B20"/>
    <w:rsid w:val="00AE12A3"/>
    <w:rsid w:val="00AE204E"/>
    <w:rsid w:val="00AE3B43"/>
    <w:rsid w:val="00AE407E"/>
    <w:rsid w:val="00AE41E8"/>
    <w:rsid w:val="00AE4EA6"/>
    <w:rsid w:val="00AE6597"/>
    <w:rsid w:val="00AE7EE7"/>
    <w:rsid w:val="00AF04A1"/>
    <w:rsid w:val="00AF0BDB"/>
    <w:rsid w:val="00AF1323"/>
    <w:rsid w:val="00AF1761"/>
    <w:rsid w:val="00AF1812"/>
    <w:rsid w:val="00AF2036"/>
    <w:rsid w:val="00AF2137"/>
    <w:rsid w:val="00AF2790"/>
    <w:rsid w:val="00AF4FB4"/>
    <w:rsid w:val="00AF6CCD"/>
    <w:rsid w:val="00AF7A15"/>
    <w:rsid w:val="00B01AD3"/>
    <w:rsid w:val="00B01F9F"/>
    <w:rsid w:val="00B033A6"/>
    <w:rsid w:val="00B0365F"/>
    <w:rsid w:val="00B04441"/>
    <w:rsid w:val="00B047D2"/>
    <w:rsid w:val="00B04820"/>
    <w:rsid w:val="00B04AAA"/>
    <w:rsid w:val="00B051C2"/>
    <w:rsid w:val="00B06896"/>
    <w:rsid w:val="00B07118"/>
    <w:rsid w:val="00B075E7"/>
    <w:rsid w:val="00B07F13"/>
    <w:rsid w:val="00B1026B"/>
    <w:rsid w:val="00B1037F"/>
    <w:rsid w:val="00B10E16"/>
    <w:rsid w:val="00B113D7"/>
    <w:rsid w:val="00B13C74"/>
    <w:rsid w:val="00B156FB"/>
    <w:rsid w:val="00B1597D"/>
    <w:rsid w:val="00B173B2"/>
    <w:rsid w:val="00B175D7"/>
    <w:rsid w:val="00B21510"/>
    <w:rsid w:val="00B215B4"/>
    <w:rsid w:val="00B229E1"/>
    <w:rsid w:val="00B22B6D"/>
    <w:rsid w:val="00B2381A"/>
    <w:rsid w:val="00B23CB1"/>
    <w:rsid w:val="00B25657"/>
    <w:rsid w:val="00B2653D"/>
    <w:rsid w:val="00B266C5"/>
    <w:rsid w:val="00B26852"/>
    <w:rsid w:val="00B32D0D"/>
    <w:rsid w:val="00B334B0"/>
    <w:rsid w:val="00B33FF5"/>
    <w:rsid w:val="00B34386"/>
    <w:rsid w:val="00B349C2"/>
    <w:rsid w:val="00B35FC0"/>
    <w:rsid w:val="00B37558"/>
    <w:rsid w:val="00B37EA2"/>
    <w:rsid w:val="00B40CFF"/>
    <w:rsid w:val="00B4191A"/>
    <w:rsid w:val="00B41E78"/>
    <w:rsid w:val="00B42CBE"/>
    <w:rsid w:val="00B4655E"/>
    <w:rsid w:val="00B46848"/>
    <w:rsid w:val="00B500E9"/>
    <w:rsid w:val="00B5048F"/>
    <w:rsid w:val="00B508EF"/>
    <w:rsid w:val="00B52594"/>
    <w:rsid w:val="00B54D6D"/>
    <w:rsid w:val="00B55504"/>
    <w:rsid w:val="00B57619"/>
    <w:rsid w:val="00B602DE"/>
    <w:rsid w:val="00B61AFC"/>
    <w:rsid w:val="00B62FF9"/>
    <w:rsid w:val="00B632F1"/>
    <w:rsid w:val="00B64FFA"/>
    <w:rsid w:val="00B66837"/>
    <w:rsid w:val="00B67179"/>
    <w:rsid w:val="00B6769B"/>
    <w:rsid w:val="00B67913"/>
    <w:rsid w:val="00B703F4"/>
    <w:rsid w:val="00B71150"/>
    <w:rsid w:val="00B7433B"/>
    <w:rsid w:val="00B751FA"/>
    <w:rsid w:val="00B8042A"/>
    <w:rsid w:val="00B80AC6"/>
    <w:rsid w:val="00B81157"/>
    <w:rsid w:val="00B81952"/>
    <w:rsid w:val="00B82CDF"/>
    <w:rsid w:val="00B847CC"/>
    <w:rsid w:val="00B853C5"/>
    <w:rsid w:val="00B85818"/>
    <w:rsid w:val="00B86287"/>
    <w:rsid w:val="00B86546"/>
    <w:rsid w:val="00B86EF6"/>
    <w:rsid w:val="00B87127"/>
    <w:rsid w:val="00B94043"/>
    <w:rsid w:val="00B94500"/>
    <w:rsid w:val="00B94C4F"/>
    <w:rsid w:val="00B94E86"/>
    <w:rsid w:val="00B96441"/>
    <w:rsid w:val="00B96745"/>
    <w:rsid w:val="00B96BAA"/>
    <w:rsid w:val="00B96EC1"/>
    <w:rsid w:val="00BA0EC1"/>
    <w:rsid w:val="00BA113D"/>
    <w:rsid w:val="00BA3059"/>
    <w:rsid w:val="00BA4A53"/>
    <w:rsid w:val="00BA4D72"/>
    <w:rsid w:val="00BA60C6"/>
    <w:rsid w:val="00BA6442"/>
    <w:rsid w:val="00BA6495"/>
    <w:rsid w:val="00BA6548"/>
    <w:rsid w:val="00BA6597"/>
    <w:rsid w:val="00BA65EF"/>
    <w:rsid w:val="00BA679C"/>
    <w:rsid w:val="00BB054C"/>
    <w:rsid w:val="00BB0EEC"/>
    <w:rsid w:val="00BB0EFC"/>
    <w:rsid w:val="00BB3B62"/>
    <w:rsid w:val="00BB3F56"/>
    <w:rsid w:val="00BB42B3"/>
    <w:rsid w:val="00BB4E8B"/>
    <w:rsid w:val="00BB5D60"/>
    <w:rsid w:val="00BB5F38"/>
    <w:rsid w:val="00BB628B"/>
    <w:rsid w:val="00BB70AB"/>
    <w:rsid w:val="00BB7C54"/>
    <w:rsid w:val="00BC05B9"/>
    <w:rsid w:val="00BC06E7"/>
    <w:rsid w:val="00BC0D2E"/>
    <w:rsid w:val="00BC1C05"/>
    <w:rsid w:val="00BC1E1D"/>
    <w:rsid w:val="00BC2A28"/>
    <w:rsid w:val="00BC35B6"/>
    <w:rsid w:val="00BC3CA3"/>
    <w:rsid w:val="00BC492B"/>
    <w:rsid w:val="00BC51E6"/>
    <w:rsid w:val="00BC643F"/>
    <w:rsid w:val="00BD0616"/>
    <w:rsid w:val="00BD194F"/>
    <w:rsid w:val="00BD77BE"/>
    <w:rsid w:val="00BD786E"/>
    <w:rsid w:val="00BD7ED8"/>
    <w:rsid w:val="00BE0B62"/>
    <w:rsid w:val="00BE0CD5"/>
    <w:rsid w:val="00BE0D96"/>
    <w:rsid w:val="00BE24BD"/>
    <w:rsid w:val="00BE36A8"/>
    <w:rsid w:val="00BE389C"/>
    <w:rsid w:val="00BE6ACA"/>
    <w:rsid w:val="00BE6CBF"/>
    <w:rsid w:val="00BE7334"/>
    <w:rsid w:val="00BE7C81"/>
    <w:rsid w:val="00BE7EA2"/>
    <w:rsid w:val="00BF0E26"/>
    <w:rsid w:val="00BF1E3D"/>
    <w:rsid w:val="00BF25B2"/>
    <w:rsid w:val="00BF28BA"/>
    <w:rsid w:val="00BF439B"/>
    <w:rsid w:val="00BF6942"/>
    <w:rsid w:val="00C00099"/>
    <w:rsid w:val="00C00124"/>
    <w:rsid w:val="00C0184D"/>
    <w:rsid w:val="00C01A1C"/>
    <w:rsid w:val="00C042A7"/>
    <w:rsid w:val="00C063B4"/>
    <w:rsid w:val="00C06EA0"/>
    <w:rsid w:val="00C073B1"/>
    <w:rsid w:val="00C07433"/>
    <w:rsid w:val="00C134CA"/>
    <w:rsid w:val="00C13641"/>
    <w:rsid w:val="00C1623B"/>
    <w:rsid w:val="00C1677B"/>
    <w:rsid w:val="00C20861"/>
    <w:rsid w:val="00C22081"/>
    <w:rsid w:val="00C237D6"/>
    <w:rsid w:val="00C24C68"/>
    <w:rsid w:val="00C2547F"/>
    <w:rsid w:val="00C26657"/>
    <w:rsid w:val="00C26742"/>
    <w:rsid w:val="00C273BD"/>
    <w:rsid w:val="00C3015D"/>
    <w:rsid w:val="00C31F3B"/>
    <w:rsid w:val="00C333F0"/>
    <w:rsid w:val="00C34018"/>
    <w:rsid w:val="00C3435F"/>
    <w:rsid w:val="00C34D5D"/>
    <w:rsid w:val="00C35779"/>
    <w:rsid w:val="00C36B00"/>
    <w:rsid w:val="00C37203"/>
    <w:rsid w:val="00C37A1A"/>
    <w:rsid w:val="00C37A61"/>
    <w:rsid w:val="00C43AED"/>
    <w:rsid w:val="00C45A42"/>
    <w:rsid w:val="00C46870"/>
    <w:rsid w:val="00C507E5"/>
    <w:rsid w:val="00C50EA7"/>
    <w:rsid w:val="00C510E8"/>
    <w:rsid w:val="00C52D4F"/>
    <w:rsid w:val="00C532DB"/>
    <w:rsid w:val="00C5376C"/>
    <w:rsid w:val="00C56156"/>
    <w:rsid w:val="00C56548"/>
    <w:rsid w:val="00C57EE2"/>
    <w:rsid w:val="00C60102"/>
    <w:rsid w:val="00C60BD8"/>
    <w:rsid w:val="00C60FDB"/>
    <w:rsid w:val="00C61081"/>
    <w:rsid w:val="00C618CC"/>
    <w:rsid w:val="00C6296A"/>
    <w:rsid w:val="00C62C82"/>
    <w:rsid w:val="00C62E2E"/>
    <w:rsid w:val="00C6481B"/>
    <w:rsid w:val="00C6694C"/>
    <w:rsid w:val="00C66F4E"/>
    <w:rsid w:val="00C6758B"/>
    <w:rsid w:val="00C711E2"/>
    <w:rsid w:val="00C73106"/>
    <w:rsid w:val="00C73489"/>
    <w:rsid w:val="00C73A69"/>
    <w:rsid w:val="00C74E77"/>
    <w:rsid w:val="00C74F3A"/>
    <w:rsid w:val="00C76F12"/>
    <w:rsid w:val="00C8223B"/>
    <w:rsid w:val="00C841E2"/>
    <w:rsid w:val="00C84B6F"/>
    <w:rsid w:val="00C84F13"/>
    <w:rsid w:val="00C86351"/>
    <w:rsid w:val="00C86BFE"/>
    <w:rsid w:val="00C870F8"/>
    <w:rsid w:val="00C877D7"/>
    <w:rsid w:val="00C877F8"/>
    <w:rsid w:val="00C91834"/>
    <w:rsid w:val="00C930AF"/>
    <w:rsid w:val="00C94D92"/>
    <w:rsid w:val="00C95084"/>
    <w:rsid w:val="00C951BB"/>
    <w:rsid w:val="00C953C8"/>
    <w:rsid w:val="00C958F9"/>
    <w:rsid w:val="00C95F5D"/>
    <w:rsid w:val="00C961E9"/>
    <w:rsid w:val="00C97DC0"/>
    <w:rsid w:val="00CA15D4"/>
    <w:rsid w:val="00CA2CA1"/>
    <w:rsid w:val="00CA2DB8"/>
    <w:rsid w:val="00CA4C7D"/>
    <w:rsid w:val="00CA5CE3"/>
    <w:rsid w:val="00CA5EAF"/>
    <w:rsid w:val="00CA6886"/>
    <w:rsid w:val="00CA6F4A"/>
    <w:rsid w:val="00CB05DC"/>
    <w:rsid w:val="00CB0974"/>
    <w:rsid w:val="00CB0B3D"/>
    <w:rsid w:val="00CB17FD"/>
    <w:rsid w:val="00CB1899"/>
    <w:rsid w:val="00CB2E36"/>
    <w:rsid w:val="00CB30D7"/>
    <w:rsid w:val="00CB37EC"/>
    <w:rsid w:val="00CB67C0"/>
    <w:rsid w:val="00CB68DC"/>
    <w:rsid w:val="00CC01E6"/>
    <w:rsid w:val="00CC11B3"/>
    <w:rsid w:val="00CC31B6"/>
    <w:rsid w:val="00CC3476"/>
    <w:rsid w:val="00CC49C2"/>
    <w:rsid w:val="00CC6AA3"/>
    <w:rsid w:val="00CC6D5E"/>
    <w:rsid w:val="00CD31FB"/>
    <w:rsid w:val="00CD370B"/>
    <w:rsid w:val="00CD4BB7"/>
    <w:rsid w:val="00CD4C33"/>
    <w:rsid w:val="00CD53BC"/>
    <w:rsid w:val="00CD5BF1"/>
    <w:rsid w:val="00CE03A2"/>
    <w:rsid w:val="00CE06C0"/>
    <w:rsid w:val="00CE0E11"/>
    <w:rsid w:val="00CE1183"/>
    <w:rsid w:val="00CE5891"/>
    <w:rsid w:val="00CE65AF"/>
    <w:rsid w:val="00CF2439"/>
    <w:rsid w:val="00CF44AE"/>
    <w:rsid w:val="00D01856"/>
    <w:rsid w:val="00D01ECC"/>
    <w:rsid w:val="00D026A5"/>
    <w:rsid w:val="00D059A7"/>
    <w:rsid w:val="00D067AD"/>
    <w:rsid w:val="00D114B7"/>
    <w:rsid w:val="00D11DB2"/>
    <w:rsid w:val="00D13A11"/>
    <w:rsid w:val="00D153F2"/>
    <w:rsid w:val="00D156C7"/>
    <w:rsid w:val="00D16A90"/>
    <w:rsid w:val="00D208DA"/>
    <w:rsid w:val="00D2189A"/>
    <w:rsid w:val="00D22945"/>
    <w:rsid w:val="00D22CC5"/>
    <w:rsid w:val="00D23385"/>
    <w:rsid w:val="00D23DAA"/>
    <w:rsid w:val="00D23FC5"/>
    <w:rsid w:val="00D26772"/>
    <w:rsid w:val="00D31E0B"/>
    <w:rsid w:val="00D3377B"/>
    <w:rsid w:val="00D33E67"/>
    <w:rsid w:val="00D3599C"/>
    <w:rsid w:val="00D35C26"/>
    <w:rsid w:val="00D35FD1"/>
    <w:rsid w:val="00D379D8"/>
    <w:rsid w:val="00D45824"/>
    <w:rsid w:val="00D469EB"/>
    <w:rsid w:val="00D50716"/>
    <w:rsid w:val="00D52103"/>
    <w:rsid w:val="00D57F3F"/>
    <w:rsid w:val="00D57F69"/>
    <w:rsid w:val="00D605DD"/>
    <w:rsid w:val="00D6228B"/>
    <w:rsid w:val="00D624A0"/>
    <w:rsid w:val="00D647F5"/>
    <w:rsid w:val="00D66C44"/>
    <w:rsid w:val="00D66E45"/>
    <w:rsid w:val="00D70E9D"/>
    <w:rsid w:val="00D71B94"/>
    <w:rsid w:val="00D71F4E"/>
    <w:rsid w:val="00D72190"/>
    <w:rsid w:val="00D72A4D"/>
    <w:rsid w:val="00D73265"/>
    <w:rsid w:val="00D7373E"/>
    <w:rsid w:val="00D75377"/>
    <w:rsid w:val="00D7587B"/>
    <w:rsid w:val="00D7608B"/>
    <w:rsid w:val="00D7724B"/>
    <w:rsid w:val="00D822AE"/>
    <w:rsid w:val="00D85687"/>
    <w:rsid w:val="00D86504"/>
    <w:rsid w:val="00D87C9E"/>
    <w:rsid w:val="00D92454"/>
    <w:rsid w:val="00D926BF"/>
    <w:rsid w:val="00D92D8C"/>
    <w:rsid w:val="00D93A06"/>
    <w:rsid w:val="00D94C52"/>
    <w:rsid w:val="00D97EF9"/>
    <w:rsid w:val="00DA02ED"/>
    <w:rsid w:val="00DA0933"/>
    <w:rsid w:val="00DA0C0D"/>
    <w:rsid w:val="00DA0DC7"/>
    <w:rsid w:val="00DA1DBF"/>
    <w:rsid w:val="00DA233F"/>
    <w:rsid w:val="00DA4A41"/>
    <w:rsid w:val="00DA4E7B"/>
    <w:rsid w:val="00DA6483"/>
    <w:rsid w:val="00DA6510"/>
    <w:rsid w:val="00DA7482"/>
    <w:rsid w:val="00DA7A6C"/>
    <w:rsid w:val="00DA7C4C"/>
    <w:rsid w:val="00DB2E54"/>
    <w:rsid w:val="00DB3822"/>
    <w:rsid w:val="00DB384A"/>
    <w:rsid w:val="00DB500F"/>
    <w:rsid w:val="00DC0CCB"/>
    <w:rsid w:val="00DC1844"/>
    <w:rsid w:val="00DC1B7C"/>
    <w:rsid w:val="00DC2174"/>
    <w:rsid w:val="00DC54A1"/>
    <w:rsid w:val="00DC55EA"/>
    <w:rsid w:val="00DC7003"/>
    <w:rsid w:val="00DC7089"/>
    <w:rsid w:val="00DC74CE"/>
    <w:rsid w:val="00DD0B06"/>
    <w:rsid w:val="00DD12B2"/>
    <w:rsid w:val="00DD2307"/>
    <w:rsid w:val="00DD2791"/>
    <w:rsid w:val="00DD27D1"/>
    <w:rsid w:val="00DD4596"/>
    <w:rsid w:val="00DD4DEB"/>
    <w:rsid w:val="00DD683C"/>
    <w:rsid w:val="00DD6CD0"/>
    <w:rsid w:val="00DE040E"/>
    <w:rsid w:val="00DE05E4"/>
    <w:rsid w:val="00DE2832"/>
    <w:rsid w:val="00DE2B33"/>
    <w:rsid w:val="00DE36C8"/>
    <w:rsid w:val="00DE37BD"/>
    <w:rsid w:val="00DE4879"/>
    <w:rsid w:val="00DE684A"/>
    <w:rsid w:val="00DF0CB5"/>
    <w:rsid w:val="00DF0DBE"/>
    <w:rsid w:val="00DF1B73"/>
    <w:rsid w:val="00DF1D8B"/>
    <w:rsid w:val="00DF37D7"/>
    <w:rsid w:val="00DF4ECF"/>
    <w:rsid w:val="00DF4FC7"/>
    <w:rsid w:val="00DF6A0A"/>
    <w:rsid w:val="00E01AF0"/>
    <w:rsid w:val="00E06BD4"/>
    <w:rsid w:val="00E075D2"/>
    <w:rsid w:val="00E11051"/>
    <w:rsid w:val="00E127F2"/>
    <w:rsid w:val="00E12A65"/>
    <w:rsid w:val="00E14349"/>
    <w:rsid w:val="00E15614"/>
    <w:rsid w:val="00E15E38"/>
    <w:rsid w:val="00E17821"/>
    <w:rsid w:val="00E20368"/>
    <w:rsid w:val="00E208E0"/>
    <w:rsid w:val="00E20D7C"/>
    <w:rsid w:val="00E21F66"/>
    <w:rsid w:val="00E2232A"/>
    <w:rsid w:val="00E23566"/>
    <w:rsid w:val="00E24982"/>
    <w:rsid w:val="00E24F0F"/>
    <w:rsid w:val="00E256CE"/>
    <w:rsid w:val="00E25AED"/>
    <w:rsid w:val="00E2688D"/>
    <w:rsid w:val="00E27A50"/>
    <w:rsid w:val="00E30A86"/>
    <w:rsid w:val="00E31939"/>
    <w:rsid w:val="00E31A88"/>
    <w:rsid w:val="00E35A64"/>
    <w:rsid w:val="00E35F94"/>
    <w:rsid w:val="00E36319"/>
    <w:rsid w:val="00E36E06"/>
    <w:rsid w:val="00E37834"/>
    <w:rsid w:val="00E40F93"/>
    <w:rsid w:val="00E41B50"/>
    <w:rsid w:val="00E42524"/>
    <w:rsid w:val="00E47D8B"/>
    <w:rsid w:val="00E52350"/>
    <w:rsid w:val="00E536F7"/>
    <w:rsid w:val="00E54B13"/>
    <w:rsid w:val="00E5590A"/>
    <w:rsid w:val="00E563C8"/>
    <w:rsid w:val="00E56F69"/>
    <w:rsid w:val="00E57A89"/>
    <w:rsid w:val="00E60495"/>
    <w:rsid w:val="00E60521"/>
    <w:rsid w:val="00E62281"/>
    <w:rsid w:val="00E625DC"/>
    <w:rsid w:val="00E628AE"/>
    <w:rsid w:val="00E67D68"/>
    <w:rsid w:val="00E709D7"/>
    <w:rsid w:val="00E72C2A"/>
    <w:rsid w:val="00E73A5A"/>
    <w:rsid w:val="00E74CF0"/>
    <w:rsid w:val="00E75526"/>
    <w:rsid w:val="00E764E0"/>
    <w:rsid w:val="00E80069"/>
    <w:rsid w:val="00E8171E"/>
    <w:rsid w:val="00E83389"/>
    <w:rsid w:val="00E84983"/>
    <w:rsid w:val="00E854B7"/>
    <w:rsid w:val="00E86233"/>
    <w:rsid w:val="00E86354"/>
    <w:rsid w:val="00E870D5"/>
    <w:rsid w:val="00E87B8A"/>
    <w:rsid w:val="00E90BC7"/>
    <w:rsid w:val="00E9198C"/>
    <w:rsid w:val="00E91EA4"/>
    <w:rsid w:val="00E920E0"/>
    <w:rsid w:val="00E92760"/>
    <w:rsid w:val="00E93C6F"/>
    <w:rsid w:val="00E93ED9"/>
    <w:rsid w:val="00E955A7"/>
    <w:rsid w:val="00E956E9"/>
    <w:rsid w:val="00E95F6B"/>
    <w:rsid w:val="00E962E1"/>
    <w:rsid w:val="00E979CA"/>
    <w:rsid w:val="00EA085D"/>
    <w:rsid w:val="00EA18B3"/>
    <w:rsid w:val="00EA5AA9"/>
    <w:rsid w:val="00EA5F43"/>
    <w:rsid w:val="00EA6F2D"/>
    <w:rsid w:val="00EA788D"/>
    <w:rsid w:val="00EB0307"/>
    <w:rsid w:val="00EB06F2"/>
    <w:rsid w:val="00EB1E56"/>
    <w:rsid w:val="00EB262C"/>
    <w:rsid w:val="00EB2948"/>
    <w:rsid w:val="00EB3245"/>
    <w:rsid w:val="00EB3528"/>
    <w:rsid w:val="00EB3C68"/>
    <w:rsid w:val="00EB4BA2"/>
    <w:rsid w:val="00EB4DAB"/>
    <w:rsid w:val="00EB502A"/>
    <w:rsid w:val="00EB51E2"/>
    <w:rsid w:val="00EB6F4A"/>
    <w:rsid w:val="00EB7018"/>
    <w:rsid w:val="00EB72B3"/>
    <w:rsid w:val="00EB75E2"/>
    <w:rsid w:val="00EC047E"/>
    <w:rsid w:val="00EC07BA"/>
    <w:rsid w:val="00EC0F08"/>
    <w:rsid w:val="00EC1116"/>
    <w:rsid w:val="00EC3F70"/>
    <w:rsid w:val="00EC5639"/>
    <w:rsid w:val="00EC5824"/>
    <w:rsid w:val="00EC6D80"/>
    <w:rsid w:val="00EC6F3F"/>
    <w:rsid w:val="00EC7070"/>
    <w:rsid w:val="00EC7C84"/>
    <w:rsid w:val="00ED0F19"/>
    <w:rsid w:val="00ED2D4B"/>
    <w:rsid w:val="00ED31CF"/>
    <w:rsid w:val="00ED51C3"/>
    <w:rsid w:val="00ED6194"/>
    <w:rsid w:val="00ED6417"/>
    <w:rsid w:val="00EE13C5"/>
    <w:rsid w:val="00EE300B"/>
    <w:rsid w:val="00EE31DD"/>
    <w:rsid w:val="00EE3C66"/>
    <w:rsid w:val="00EE3E01"/>
    <w:rsid w:val="00EE4505"/>
    <w:rsid w:val="00EE5AC6"/>
    <w:rsid w:val="00EF019F"/>
    <w:rsid w:val="00EF08A1"/>
    <w:rsid w:val="00EF099B"/>
    <w:rsid w:val="00EF1095"/>
    <w:rsid w:val="00EF1485"/>
    <w:rsid w:val="00EF1B42"/>
    <w:rsid w:val="00EF27F8"/>
    <w:rsid w:val="00EF4A41"/>
    <w:rsid w:val="00EF55B9"/>
    <w:rsid w:val="00F01675"/>
    <w:rsid w:val="00F019D9"/>
    <w:rsid w:val="00F01B13"/>
    <w:rsid w:val="00F0338B"/>
    <w:rsid w:val="00F07A40"/>
    <w:rsid w:val="00F07C06"/>
    <w:rsid w:val="00F108F3"/>
    <w:rsid w:val="00F1536D"/>
    <w:rsid w:val="00F15B2C"/>
    <w:rsid w:val="00F20861"/>
    <w:rsid w:val="00F2221F"/>
    <w:rsid w:val="00F22419"/>
    <w:rsid w:val="00F22CB5"/>
    <w:rsid w:val="00F2349D"/>
    <w:rsid w:val="00F2393D"/>
    <w:rsid w:val="00F2473F"/>
    <w:rsid w:val="00F252F5"/>
    <w:rsid w:val="00F255A0"/>
    <w:rsid w:val="00F26269"/>
    <w:rsid w:val="00F26881"/>
    <w:rsid w:val="00F2724C"/>
    <w:rsid w:val="00F30DBF"/>
    <w:rsid w:val="00F30FD3"/>
    <w:rsid w:val="00F33965"/>
    <w:rsid w:val="00F33E11"/>
    <w:rsid w:val="00F344EA"/>
    <w:rsid w:val="00F35D1B"/>
    <w:rsid w:val="00F360CA"/>
    <w:rsid w:val="00F402AD"/>
    <w:rsid w:val="00F40DFE"/>
    <w:rsid w:val="00F41F9E"/>
    <w:rsid w:val="00F42734"/>
    <w:rsid w:val="00F43937"/>
    <w:rsid w:val="00F43984"/>
    <w:rsid w:val="00F44AFA"/>
    <w:rsid w:val="00F45387"/>
    <w:rsid w:val="00F47A20"/>
    <w:rsid w:val="00F47D8F"/>
    <w:rsid w:val="00F520AE"/>
    <w:rsid w:val="00F54339"/>
    <w:rsid w:val="00F56B95"/>
    <w:rsid w:val="00F5788D"/>
    <w:rsid w:val="00F57D44"/>
    <w:rsid w:val="00F6019B"/>
    <w:rsid w:val="00F6052C"/>
    <w:rsid w:val="00F62195"/>
    <w:rsid w:val="00F62276"/>
    <w:rsid w:val="00F626DF"/>
    <w:rsid w:val="00F62B23"/>
    <w:rsid w:val="00F6360D"/>
    <w:rsid w:val="00F63D86"/>
    <w:rsid w:val="00F6529F"/>
    <w:rsid w:val="00F659D0"/>
    <w:rsid w:val="00F66530"/>
    <w:rsid w:val="00F67CFE"/>
    <w:rsid w:val="00F732A0"/>
    <w:rsid w:val="00F750A2"/>
    <w:rsid w:val="00F758CB"/>
    <w:rsid w:val="00F80A4A"/>
    <w:rsid w:val="00F822EF"/>
    <w:rsid w:val="00F83021"/>
    <w:rsid w:val="00F8305B"/>
    <w:rsid w:val="00F83993"/>
    <w:rsid w:val="00F84950"/>
    <w:rsid w:val="00F85048"/>
    <w:rsid w:val="00F85C7F"/>
    <w:rsid w:val="00F85C9D"/>
    <w:rsid w:val="00F85E84"/>
    <w:rsid w:val="00F87F1A"/>
    <w:rsid w:val="00F900FB"/>
    <w:rsid w:val="00F9032D"/>
    <w:rsid w:val="00F90585"/>
    <w:rsid w:val="00F90C82"/>
    <w:rsid w:val="00F92591"/>
    <w:rsid w:val="00F929BD"/>
    <w:rsid w:val="00F933F0"/>
    <w:rsid w:val="00F94BC4"/>
    <w:rsid w:val="00F954FB"/>
    <w:rsid w:val="00F963FB"/>
    <w:rsid w:val="00F96767"/>
    <w:rsid w:val="00F96997"/>
    <w:rsid w:val="00F969D0"/>
    <w:rsid w:val="00F96BE8"/>
    <w:rsid w:val="00F97116"/>
    <w:rsid w:val="00FA0ACB"/>
    <w:rsid w:val="00FA0E10"/>
    <w:rsid w:val="00FA2276"/>
    <w:rsid w:val="00FA2A31"/>
    <w:rsid w:val="00FA3BA1"/>
    <w:rsid w:val="00FA4C5E"/>
    <w:rsid w:val="00FA6509"/>
    <w:rsid w:val="00FA7875"/>
    <w:rsid w:val="00FB106A"/>
    <w:rsid w:val="00FB152C"/>
    <w:rsid w:val="00FB2A9B"/>
    <w:rsid w:val="00FB4AB5"/>
    <w:rsid w:val="00FB4B17"/>
    <w:rsid w:val="00FB4C3D"/>
    <w:rsid w:val="00FB4CA4"/>
    <w:rsid w:val="00FB53AB"/>
    <w:rsid w:val="00FC0141"/>
    <w:rsid w:val="00FC02BB"/>
    <w:rsid w:val="00FC083E"/>
    <w:rsid w:val="00FC1FFE"/>
    <w:rsid w:val="00FC2171"/>
    <w:rsid w:val="00FC2C60"/>
    <w:rsid w:val="00FC4D45"/>
    <w:rsid w:val="00FC5CA8"/>
    <w:rsid w:val="00FC75FC"/>
    <w:rsid w:val="00FC7C46"/>
    <w:rsid w:val="00FD1FCA"/>
    <w:rsid w:val="00FD366E"/>
    <w:rsid w:val="00FD4116"/>
    <w:rsid w:val="00FD41BA"/>
    <w:rsid w:val="00FD43E7"/>
    <w:rsid w:val="00FD76C0"/>
    <w:rsid w:val="00FD79D3"/>
    <w:rsid w:val="00FE05F7"/>
    <w:rsid w:val="00FE1390"/>
    <w:rsid w:val="00FE1C31"/>
    <w:rsid w:val="00FE2E2C"/>
    <w:rsid w:val="00FE2FDE"/>
    <w:rsid w:val="00FE3126"/>
    <w:rsid w:val="00FE4A94"/>
    <w:rsid w:val="00FE5FC1"/>
    <w:rsid w:val="00FE780B"/>
    <w:rsid w:val="00FF1AA8"/>
    <w:rsid w:val="00FF26F9"/>
    <w:rsid w:val="00FF3BE4"/>
    <w:rsid w:val="00FF4378"/>
    <w:rsid w:val="00FF55D4"/>
    <w:rsid w:val="00FF613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lang w:val="es-CL" w:eastAsia="es-C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A20F4"/>
    <w:rPr>
      <w:rFonts w:ascii="Times New Roman" w:hAnsi="Times New Roman"/>
      <w:lang w:val="es-ES_tradnl" w:eastAsia="es-ES"/>
    </w:rPr>
  </w:style>
  <w:style w:type="paragraph" w:styleId="Ttulo1">
    <w:name w:val="heading 1"/>
    <w:basedOn w:val="Normal"/>
    <w:next w:val="Normal"/>
    <w:link w:val="Ttulo1Car"/>
    <w:uiPriority w:val="99"/>
    <w:qFormat/>
    <w:rsid w:val="007A20F4"/>
    <w:pPr>
      <w:spacing w:before="240"/>
      <w:outlineLvl w:val="0"/>
    </w:pPr>
    <w:rPr>
      <w:rFonts w:ascii="Univers (WN)" w:hAnsi="Univers (WN)" w:cs="Univers (WN)"/>
      <w:b/>
      <w:bCs/>
      <w:sz w:val="24"/>
      <w:szCs w:val="24"/>
      <w:u w:val="single"/>
    </w:rPr>
  </w:style>
  <w:style w:type="paragraph" w:styleId="Ttulo2">
    <w:name w:val="heading 2"/>
    <w:basedOn w:val="Normal"/>
    <w:next w:val="Normal"/>
    <w:link w:val="Ttulo2Car"/>
    <w:uiPriority w:val="99"/>
    <w:qFormat/>
    <w:rsid w:val="007A20F4"/>
    <w:pPr>
      <w:spacing w:before="120"/>
      <w:outlineLvl w:val="1"/>
    </w:pPr>
    <w:rPr>
      <w:rFonts w:ascii="Univers (WN)" w:hAnsi="Univers (WN)" w:cs="Univers (WN)"/>
      <w:b/>
      <w:bCs/>
      <w:sz w:val="24"/>
      <w:szCs w:val="24"/>
    </w:rPr>
  </w:style>
  <w:style w:type="paragraph" w:styleId="Ttulo3">
    <w:name w:val="heading 3"/>
    <w:basedOn w:val="Normal"/>
    <w:next w:val="Sangranormal"/>
    <w:link w:val="Ttulo3Car"/>
    <w:uiPriority w:val="99"/>
    <w:qFormat/>
    <w:rsid w:val="007A20F4"/>
    <w:pPr>
      <w:ind w:left="354"/>
      <w:outlineLvl w:val="2"/>
    </w:pPr>
    <w:rPr>
      <w:rFonts w:ascii="CG Times (WN)" w:hAnsi="CG Times (WN)" w:cs="CG Times (WN)"/>
      <w:b/>
      <w:bCs/>
      <w:sz w:val="24"/>
      <w:szCs w:val="24"/>
    </w:rPr>
  </w:style>
  <w:style w:type="paragraph" w:styleId="Ttulo4">
    <w:name w:val="heading 4"/>
    <w:basedOn w:val="Normal"/>
    <w:next w:val="Sangranormal"/>
    <w:link w:val="Ttulo4Car"/>
    <w:uiPriority w:val="99"/>
    <w:qFormat/>
    <w:rsid w:val="007A20F4"/>
    <w:pPr>
      <w:ind w:left="354"/>
      <w:outlineLvl w:val="3"/>
    </w:pPr>
    <w:rPr>
      <w:rFonts w:ascii="CG Times (WN)" w:hAnsi="CG Times (WN)" w:cs="CG Times (WN)"/>
      <w:sz w:val="24"/>
      <w:szCs w:val="24"/>
      <w:u w:val="single"/>
    </w:rPr>
  </w:style>
  <w:style w:type="paragraph" w:styleId="Ttulo5">
    <w:name w:val="heading 5"/>
    <w:basedOn w:val="Normal"/>
    <w:next w:val="Sangranormal"/>
    <w:link w:val="Ttulo5Car"/>
    <w:uiPriority w:val="99"/>
    <w:qFormat/>
    <w:rsid w:val="007A20F4"/>
    <w:pPr>
      <w:ind w:left="708"/>
      <w:outlineLvl w:val="4"/>
    </w:pPr>
    <w:rPr>
      <w:rFonts w:ascii="CG Times (WN)" w:hAnsi="CG Times (WN)" w:cs="CG Times (WN)"/>
      <w:b/>
      <w:bCs/>
    </w:rPr>
  </w:style>
  <w:style w:type="paragraph" w:styleId="Ttulo6">
    <w:name w:val="heading 6"/>
    <w:basedOn w:val="Normal"/>
    <w:next w:val="Sangranormal"/>
    <w:link w:val="Ttulo6Car"/>
    <w:uiPriority w:val="99"/>
    <w:qFormat/>
    <w:rsid w:val="007A20F4"/>
    <w:pPr>
      <w:ind w:left="708"/>
      <w:outlineLvl w:val="5"/>
    </w:pPr>
    <w:rPr>
      <w:rFonts w:ascii="CG Times (WN)" w:hAnsi="CG Times (WN)" w:cs="CG Times (WN)"/>
      <w:u w:val="single"/>
    </w:rPr>
  </w:style>
  <w:style w:type="paragraph" w:styleId="Ttulo7">
    <w:name w:val="heading 7"/>
    <w:basedOn w:val="Normal"/>
    <w:next w:val="Sangranormal"/>
    <w:link w:val="Ttulo7Car"/>
    <w:uiPriority w:val="99"/>
    <w:qFormat/>
    <w:rsid w:val="007A20F4"/>
    <w:pPr>
      <w:ind w:left="708"/>
      <w:outlineLvl w:val="6"/>
    </w:pPr>
    <w:rPr>
      <w:rFonts w:ascii="CG Times (WN)" w:hAnsi="CG Times (WN)" w:cs="CG Times (WN)"/>
      <w:i/>
      <w:iCs/>
    </w:rPr>
  </w:style>
  <w:style w:type="paragraph" w:styleId="Ttulo8">
    <w:name w:val="heading 8"/>
    <w:basedOn w:val="Normal"/>
    <w:next w:val="Sangranormal"/>
    <w:link w:val="Ttulo8Car"/>
    <w:uiPriority w:val="99"/>
    <w:qFormat/>
    <w:rsid w:val="007A20F4"/>
    <w:pPr>
      <w:ind w:left="708"/>
      <w:outlineLvl w:val="7"/>
    </w:pPr>
    <w:rPr>
      <w:rFonts w:ascii="CG Times (WN)" w:hAnsi="CG Times (WN)" w:cs="CG Times (WN)"/>
      <w:i/>
      <w:iCs/>
    </w:rPr>
  </w:style>
  <w:style w:type="paragraph" w:styleId="Ttulo9">
    <w:name w:val="heading 9"/>
    <w:basedOn w:val="Normal"/>
    <w:next w:val="Sangranormal"/>
    <w:link w:val="Ttulo9Car"/>
    <w:uiPriority w:val="99"/>
    <w:qFormat/>
    <w:rsid w:val="007A20F4"/>
    <w:pPr>
      <w:ind w:left="708"/>
      <w:outlineLvl w:val="8"/>
    </w:pPr>
    <w:rPr>
      <w:rFonts w:ascii="CG Times (WN)" w:hAnsi="CG Times (WN)" w:cs="CG Times (WN)"/>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813EDC"/>
    <w:rPr>
      <w:rFonts w:ascii="Univers (WN)" w:hAnsi="Univers (WN)" w:cs="Univers (WN)"/>
      <w:b/>
      <w:bCs/>
      <w:sz w:val="24"/>
      <w:szCs w:val="24"/>
      <w:u w:val="single"/>
      <w:lang w:val="es-ES_tradnl" w:eastAsia="es-ES"/>
    </w:rPr>
  </w:style>
  <w:style w:type="character" w:customStyle="1" w:styleId="Ttulo2Car">
    <w:name w:val="Título 2 Car"/>
    <w:link w:val="Ttulo2"/>
    <w:uiPriority w:val="99"/>
    <w:semiHidden/>
    <w:locked/>
    <w:rsid w:val="00EB7018"/>
    <w:rPr>
      <w:rFonts w:ascii="Cambria" w:hAnsi="Cambria" w:cs="Cambria"/>
      <w:b/>
      <w:bCs/>
      <w:i/>
      <w:iCs/>
      <w:sz w:val="28"/>
      <w:szCs w:val="28"/>
      <w:lang w:val="es-ES_tradnl"/>
    </w:rPr>
  </w:style>
  <w:style w:type="character" w:customStyle="1" w:styleId="Ttulo3Car">
    <w:name w:val="Título 3 Car"/>
    <w:link w:val="Ttulo3"/>
    <w:uiPriority w:val="99"/>
    <w:semiHidden/>
    <w:locked/>
    <w:rsid w:val="00EB7018"/>
    <w:rPr>
      <w:rFonts w:ascii="Cambria" w:hAnsi="Cambria" w:cs="Cambria"/>
      <w:b/>
      <w:bCs/>
      <w:sz w:val="26"/>
      <w:szCs w:val="26"/>
      <w:lang w:val="es-ES_tradnl"/>
    </w:rPr>
  </w:style>
  <w:style w:type="character" w:customStyle="1" w:styleId="Ttulo4Car">
    <w:name w:val="Título 4 Car"/>
    <w:link w:val="Ttulo4"/>
    <w:uiPriority w:val="99"/>
    <w:semiHidden/>
    <w:locked/>
    <w:rsid w:val="00EB7018"/>
    <w:rPr>
      <w:rFonts w:ascii="Calibri" w:hAnsi="Calibri" w:cs="Calibri"/>
      <w:b/>
      <w:bCs/>
      <w:sz w:val="28"/>
      <w:szCs w:val="28"/>
      <w:lang w:val="es-ES_tradnl"/>
    </w:rPr>
  </w:style>
  <w:style w:type="character" w:customStyle="1" w:styleId="Ttulo5Car">
    <w:name w:val="Título 5 Car"/>
    <w:link w:val="Ttulo5"/>
    <w:uiPriority w:val="99"/>
    <w:semiHidden/>
    <w:locked/>
    <w:rsid w:val="00EB7018"/>
    <w:rPr>
      <w:rFonts w:ascii="Calibri" w:hAnsi="Calibri" w:cs="Calibri"/>
      <w:b/>
      <w:bCs/>
      <w:i/>
      <w:iCs/>
      <w:sz w:val="26"/>
      <w:szCs w:val="26"/>
      <w:lang w:val="es-ES_tradnl"/>
    </w:rPr>
  </w:style>
  <w:style w:type="character" w:customStyle="1" w:styleId="Ttulo6Car">
    <w:name w:val="Título 6 Car"/>
    <w:link w:val="Ttulo6"/>
    <w:uiPriority w:val="99"/>
    <w:semiHidden/>
    <w:locked/>
    <w:rsid w:val="00EB7018"/>
    <w:rPr>
      <w:rFonts w:ascii="Calibri" w:hAnsi="Calibri" w:cs="Calibri"/>
      <w:b/>
      <w:bCs/>
      <w:lang w:val="es-ES_tradnl"/>
    </w:rPr>
  </w:style>
  <w:style w:type="character" w:customStyle="1" w:styleId="Ttulo7Car">
    <w:name w:val="Título 7 Car"/>
    <w:link w:val="Ttulo7"/>
    <w:uiPriority w:val="99"/>
    <w:semiHidden/>
    <w:locked/>
    <w:rsid w:val="00EB7018"/>
    <w:rPr>
      <w:rFonts w:ascii="Calibri" w:hAnsi="Calibri" w:cs="Calibri"/>
      <w:sz w:val="24"/>
      <w:szCs w:val="24"/>
      <w:lang w:val="es-ES_tradnl"/>
    </w:rPr>
  </w:style>
  <w:style w:type="character" w:customStyle="1" w:styleId="Ttulo8Car">
    <w:name w:val="Título 8 Car"/>
    <w:link w:val="Ttulo8"/>
    <w:uiPriority w:val="99"/>
    <w:semiHidden/>
    <w:locked/>
    <w:rsid w:val="00EB7018"/>
    <w:rPr>
      <w:rFonts w:ascii="Calibri" w:hAnsi="Calibri" w:cs="Calibri"/>
      <w:i/>
      <w:iCs/>
      <w:sz w:val="24"/>
      <w:szCs w:val="24"/>
      <w:lang w:val="es-ES_tradnl"/>
    </w:rPr>
  </w:style>
  <w:style w:type="character" w:customStyle="1" w:styleId="Ttulo9Car">
    <w:name w:val="Título 9 Car"/>
    <w:link w:val="Ttulo9"/>
    <w:uiPriority w:val="99"/>
    <w:semiHidden/>
    <w:locked/>
    <w:rsid w:val="00EB7018"/>
    <w:rPr>
      <w:rFonts w:ascii="Cambria" w:hAnsi="Cambria" w:cs="Cambria"/>
      <w:lang w:val="es-ES_tradnl"/>
    </w:rPr>
  </w:style>
  <w:style w:type="paragraph" w:styleId="Sangranormal">
    <w:name w:val="Normal Indent"/>
    <w:basedOn w:val="Normal"/>
    <w:uiPriority w:val="99"/>
    <w:rsid w:val="007A20F4"/>
    <w:pPr>
      <w:ind w:left="708"/>
    </w:pPr>
  </w:style>
  <w:style w:type="paragraph" w:styleId="Encabezado">
    <w:name w:val="header"/>
    <w:basedOn w:val="Normal"/>
    <w:link w:val="EncabezadoCar"/>
    <w:uiPriority w:val="99"/>
    <w:rsid w:val="007A20F4"/>
    <w:pPr>
      <w:tabs>
        <w:tab w:val="center" w:pos="4819"/>
        <w:tab w:val="right" w:pos="9071"/>
      </w:tabs>
    </w:pPr>
  </w:style>
  <w:style w:type="character" w:customStyle="1" w:styleId="EncabezadoCar">
    <w:name w:val="Encabezado Car"/>
    <w:link w:val="Encabezado"/>
    <w:uiPriority w:val="99"/>
    <w:semiHidden/>
    <w:locked/>
    <w:rsid w:val="00EB7018"/>
    <w:rPr>
      <w:rFonts w:ascii="Times New Roman" w:hAnsi="Times New Roman" w:cs="Times New Roman"/>
      <w:sz w:val="20"/>
      <w:szCs w:val="20"/>
      <w:lang w:val="es-ES_tradnl"/>
    </w:rPr>
  </w:style>
  <w:style w:type="character" w:styleId="Refdenotaalpie">
    <w:name w:val="footnote reference"/>
    <w:uiPriority w:val="99"/>
    <w:semiHidden/>
    <w:rsid w:val="007A20F4"/>
    <w:rPr>
      <w:position w:val="6"/>
      <w:sz w:val="16"/>
      <w:szCs w:val="16"/>
    </w:rPr>
  </w:style>
  <w:style w:type="paragraph" w:styleId="Textonotapie">
    <w:name w:val="footnote text"/>
    <w:basedOn w:val="Normal"/>
    <w:link w:val="TextonotapieCar"/>
    <w:uiPriority w:val="99"/>
    <w:semiHidden/>
    <w:rsid w:val="007A20F4"/>
  </w:style>
  <w:style w:type="character" w:customStyle="1" w:styleId="TextonotapieCar">
    <w:name w:val="Texto nota pie Car"/>
    <w:link w:val="Textonotapie"/>
    <w:uiPriority w:val="99"/>
    <w:locked/>
    <w:rsid w:val="00813EDC"/>
    <w:rPr>
      <w:rFonts w:ascii="Times New Roman" w:hAnsi="Times New Roman" w:cs="Times New Roman"/>
      <w:lang w:val="es-ES_tradnl" w:eastAsia="es-ES"/>
    </w:rPr>
  </w:style>
  <w:style w:type="paragraph" w:customStyle="1" w:styleId="Documento">
    <w:name w:val="Documento"/>
    <w:basedOn w:val="Normal"/>
    <w:uiPriority w:val="99"/>
    <w:rsid w:val="007A20F4"/>
    <w:pPr>
      <w:jc w:val="center"/>
    </w:pPr>
    <w:rPr>
      <w:rFonts w:ascii="Courier" w:hAnsi="Courier" w:cs="Courier"/>
      <w:sz w:val="24"/>
      <w:szCs w:val="24"/>
    </w:rPr>
  </w:style>
  <w:style w:type="paragraph" w:customStyle="1" w:styleId="Bibliogr">
    <w:name w:val="Bibliogr."/>
    <w:basedOn w:val="Normal"/>
    <w:uiPriority w:val="99"/>
    <w:rsid w:val="007A20F4"/>
    <w:pPr>
      <w:ind w:left="720" w:firstLine="720"/>
    </w:pPr>
    <w:rPr>
      <w:rFonts w:ascii="Courier" w:hAnsi="Courier" w:cs="Courier"/>
      <w:sz w:val="24"/>
      <w:szCs w:val="24"/>
    </w:rPr>
  </w:style>
  <w:style w:type="paragraph" w:customStyle="1" w:styleId="Prder">
    <w:name w:val="Pár. der."/>
    <w:basedOn w:val="Normal"/>
    <w:uiPriority w:val="99"/>
    <w:rsid w:val="007A20F4"/>
    <w:pPr>
      <w:ind w:firstLine="720"/>
    </w:pPr>
    <w:rPr>
      <w:rFonts w:ascii="Courier" w:hAnsi="Courier" w:cs="Courier"/>
      <w:sz w:val="24"/>
      <w:szCs w:val="24"/>
    </w:rPr>
  </w:style>
  <w:style w:type="paragraph" w:customStyle="1" w:styleId="Tcnico">
    <w:name w:val="Técnico"/>
    <w:basedOn w:val="Normal"/>
    <w:uiPriority w:val="99"/>
    <w:rsid w:val="007A20F4"/>
    <w:rPr>
      <w:rFonts w:ascii="Courier" w:hAnsi="Courier" w:cs="Courier"/>
      <w:sz w:val="24"/>
      <w:szCs w:val="24"/>
    </w:rPr>
  </w:style>
  <w:style w:type="paragraph" w:customStyle="1" w:styleId="Inicdoc">
    <w:name w:val="Inic. doc."/>
    <w:basedOn w:val="Normal"/>
    <w:uiPriority w:val="99"/>
    <w:rsid w:val="007A20F4"/>
    <w:rPr>
      <w:rFonts w:ascii="Courier" w:hAnsi="Courier" w:cs="Courier"/>
      <w:sz w:val="24"/>
      <w:szCs w:val="24"/>
    </w:rPr>
  </w:style>
  <w:style w:type="paragraph" w:customStyle="1" w:styleId="Inicestt">
    <w:name w:val="Inic. est. t"/>
    <w:basedOn w:val="Normal"/>
    <w:uiPriority w:val="99"/>
    <w:rsid w:val="007A20F4"/>
    <w:rPr>
      <w:rFonts w:ascii="Courier" w:hAnsi="Courier" w:cs="Courier"/>
      <w:sz w:val="24"/>
      <w:szCs w:val="24"/>
    </w:rPr>
  </w:style>
  <w:style w:type="paragraph" w:customStyle="1" w:styleId="Escrlegal">
    <w:name w:val="Escr. legal"/>
    <w:basedOn w:val="Normal"/>
    <w:uiPriority w:val="99"/>
    <w:rsid w:val="007A20F4"/>
    <w:pPr>
      <w:tabs>
        <w:tab w:val="right" w:pos="288"/>
      </w:tabs>
    </w:pPr>
    <w:rPr>
      <w:rFonts w:ascii="Courier" w:hAnsi="Courier" w:cs="Courier"/>
      <w:sz w:val="24"/>
      <w:szCs w:val="24"/>
    </w:rPr>
  </w:style>
  <w:style w:type="paragraph" w:styleId="Sangradetextonormal">
    <w:name w:val="Body Text Indent"/>
    <w:basedOn w:val="Normal"/>
    <w:link w:val="SangradetextonormalCar"/>
    <w:uiPriority w:val="99"/>
    <w:rsid w:val="007A20F4"/>
    <w:pPr>
      <w:tabs>
        <w:tab w:val="left" w:pos="3402"/>
        <w:tab w:val="left" w:pos="4751"/>
      </w:tabs>
      <w:spacing w:line="360" w:lineRule="atLeast"/>
      <w:ind w:firstLine="2977"/>
      <w:jc w:val="both"/>
    </w:pPr>
    <w:rPr>
      <w:rFonts w:ascii="Arial" w:hAnsi="Arial" w:cs="Arial"/>
      <w:sz w:val="24"/>
      <w:szCs w:val="24"/>
    </w:rPr>
  </w:style>
  <w:style w:type="character" w:customStyle="1" w:styleId="SangradetextonormalCar">
    <w:name w:val="Sangría de texto normal Car"/>
    <w:link w:val="Sangradetextonormal"/>
    <w:uiPriority w:val="99"/>
    <w:semiHidden/>
    <w:locked/>
    <w:rsid w:val="00EB7018"/>
    <w:rPr>
      <w:rFonts w:ascii="Times New Roman" w:hAnsi="Times New Roman" w:cs="Times New Roman"/>
      <w:sz w:val="20"/>
      <w:szCs w:val="20"/>
      <w:lang w:val="es-ES_tradnl"/>
    </w:rPr>
  </w:style>
  <w:style w:type="paragraph" w:styleId="Textoindependiente">
    <w:name w:val="Body Text"/>
    <w:basedOn w:val="Normal"/>
    <w:link w:val="TextoindependienteCar"/>
    <w:uiPriority w:val="99"/>
    <w:rsid w:val="007A20F4"/>
    <w:pPr>
      <w:tabs>
        <w:tab w:val="left" w:pos="3119"/>
      </w:tabs>
      <w:spacing w:line="360" w:lineRule="auto"/>
      <w:jc w:val="both"/>
    </w:pPr>
    <w:rPr>
      <w:rFonts w:ascii="CG Times (W1)" w:hAnsi="CG Times (W1)" w:cs="CG Times (W1)"/>
    </w:rPr>
  </w:style>
  <w:style w:type="character" w:customStyle="1" w:styleId="TextoindependienteCar">
    <w:name w:val="Texto independiente Car"/>
    <w:link w:val="Textoindependiente"/>
    <w:uiPriority w:val="99"/>
    <w:semiHidden/>
    <w:locked/>
    <w:rsid w:val="00EB7018"/>
    <w:rPr>
      <w:rFonts w:ascii="Times New Roman" w:hAnsi="Times New Roman" w:cs="Times New Roman"/>
      <w:sz w:val="20"/>
      <w:szCs w:val="20"/>
      <w:lang w:val="es-ES_tradnl"/>
    </w:rPr>
  </w:style>
  <w:style w:type="paragraph" w:styleId="Sangra2detindependiente">
    <w:name w:val="Body Text Indent 2"/>
    <w:basedOn w:val="Normal"/>
    <w:link w:val="Sangra2detindependienteCar"/>
    <w:uiPriority w:val="99"/>
    <w:rsid w:val="007A20F4"/>
    <w:pPr>
      <w:tabs>
        <w:tab w:val="left" w:pos="2410"/>
        <w:tab w:val="left" w:pos="3119"/>
      </w:tabs>
      <w:ind w:firstLine="2835"/>
    </w:pPr>
    <w:rPr>
      <w:rFonts w:ascii="Arial" w:hAnsi="Arial" w:cs="Arial"/>
      <w:sz w:val="24"/>
      <w:szCs w:val="24"/>
    </w:rPr>
  </w:style>
  <w:style w:type="character" w:customStyle="1" w:styleId="Sangra2detindependienteCar">
    <w:name w:val="Sangría 2 de t. independiente Car"/>
    <w:link w:val="Sangra2detindependiente"/>
    <w:uiPriority w:val="99"/>
    <w:semiHidden/>
    <w:locked/>
    <w:rsid w:val="00EB7018"/>
    <w:rPr>
      <w:rFonts w:ascii="Times New Roman" w:hAnsi="Times New Roman" w:cs="Times New Roman"/>
      <w:sz w:val="20"/>
      <w:szCs w:val="20"/>
      <w:lang w:val="es-ES_tradnl"/>
    </w:rPr>
  </w:style>
  <w:style w:type="paragraph" w:styleId="Textoindependiente2">
    <w:name w:val="Body Text 2"/>
    <w:basedOn w:val="Normal"/>
    <w:link w:val="Textoindependiente2Car"/>
    <w:uiPriority w:val="99"/>
    <w:rsid w:val="007A20F4"/>
    <w:pPr>
      <w:tabs>
        <w:tab w:val="left" w:pos="2410"/>
        <w:tab w:val="left" w:pos="3119"/>
      </w:tabs>
      <w:jc w:val="both"/>
    </w:pPr>
    <w:rPr>
      <w:rFonts w:ascii="Arial" w:hAnsi="Arial" w:cs="Arial"/>
      <w:sz w:val="24"/>
      <w:szCs w:val="24"/>
    </w:rPr>
  </w:style>
  <w:style w:type="character" w:customStyle="1" w:styleId="Textoindependiente2Car">
    <w:name w:val="Texto independiente 2 Car"/>
    <w:link w:val="Textoindependiente2"/>
    <w:uiPriority w:val="99"/>
    <w:semiHidden/>
    <w:locked/>
    <w:rsid w:val="00EB7018"/>
    <w:rPr>
      <w:rFonts w:ascii="Times New Roman" w:hAnsi="Times New Roman" w:cs="Times New Roman"/>
      <w:sz w:val="20"/>
      <w:szCs w:val="20"/>
      <w:lang w:val="es-ES_tradnl"/>
    </w:rPr>
  </w:style>
  <w:style w:type="paragraph" w:styleId="Sangra3detindependiente">
    <w:name w:val="Body Text Indent 3"/>
    <w:basedOn w:val="Normal"/>
    <w:link w:val="Sangra3detindependienteCar"/>
    <w:uiPriority w:val="99"/>
    <w:rsid w:val="007A20F4"/>
    <w:pPr>
      <w:tabs>
        <w:tab w:val="left" w:pos="1418"/>
      </w:tabs>
      <w:spacing w:before="240"/>
      <w:ind w:right="-1" w:firstLine="2835"/>
      <w:jc w:val="both"/>
    </w:pPr>
    <w:rPr>
      <w:rFonts w:ascii="Arial" w:hAnsi="Arial" w:cs="Arial"/>
    </w:rPr>
  </w:style>
  <w:style w:type="character" w:customStyle="1" w:styleId="Sangra3detindependienteCar">
    <w:name w:val="Sangría 3 de t. independiente Car"/>
    <w:link w:val="Sangra3detindependiente"/>
    <w:uiPriority w:val="99"/>
    <w:semiHidden/>
    <w:locked/>
    <w:rsid w:val="00EB7018"/>
    <w:rPr>
      <w:rFonts w:ascii="Times New Roman" w:hAnsi="Times New Roman" w:cs="Times New Roman"/>
      <w:sz w:val="16"/>
      <w:szCs w:val="16"/>
      <w:lang w:val="es-ES_tradnl"/>
    </w:rPr>
  </w:style>
  <w:style w:type="character" w:customStyle="1" w:styleId="Documento2">
    <w:name w:val="Documento 2"/>
    <w:uiPriority w:val="99"/>
    <w:rsid w:val="007A20F4"/>
    <w:rPr>
      <w:rFonts w:ascii="Courier" w:hAnsi="Courier" w:cs="Courier"/>
      <w:sz w:val="24"/>
      <w:szCs w:val="24"/>
      <w:lang w:val="en-US"/>
    </w:rPr>
  </w:style>
  <w:style w:type="paragraph" w:styleId="Mapadeldocumento">
    <w:name w:val="Document Map"/>
    <w:basedOn w:val="Normal"/>
    <w:link w:val="MapadeldocumentoCar"/>
    <w:uiPriority w:val="99"/>
    <w:semiHidden/>
    <w:rsid w:val="007A20F4"/>
    <w:pPr>
      <w:shd w:val="clear" w:color="auto" w:fill="000080"/>
    </w:pPr>
    <w:rPr>
      <w:rFonts w:ascii="Tahoma" w:hAnsi="Tahoma" w:cs="Tahoma"/>
    </w:rPr>
  </w:style>
  <w:style w:type="character" w:customStyle="1" w:styleId="MapadeldocumentoCar">
    <w:name w:val="Mapa del documento Car"/>
    <w:link w:val="Mapadeldocumento"/>
    <w:uiPriority w:val="99"/>
    <w:semiHidden/>
    <w:locked/>
    <w:rsid w:val="00EB7018"/>
    <w:rPr>
      <w:rFonts w:ascii="Times New Roman" w:hAnsi="Times New Roman" w:cs="Times New Roman"/>
      <w:sz w:val="2"/>
      <w:szCs w:val="2"/>
      <w:lang w:val="es-ES_tradnl"/>
    </w:rPr>
  </w:style>
  <w:style w:type="paragraph" w:styleId="Ttulo">
    <w:name w:val="Title"/>
    <w:basedOn w:val="Normal"/>
    <w:link w:val="TtuloCar"/>
    <w:uiPriority w:val="99"/>
    <w:qFormat/>
    <w:rsid w:val="007A20F4"/>
    <w:pPr>
      <w:jc w:val="center"/>
    </w:pPr>
    <w:rPr>
      <w:rFonts w:ascii="Arial" w:hAnsi="Arial" w:cs="Arial"/>
      <w:sz w:val="32"/>
      <w:szCs w:val="32"/>
      <w:lang w:val="es-ES"/>
    </w:rPr>
  </w:style>
  <w:style w:type="character" w:customStyle="1" w:styleId="TtuloCar">
    <w:name w:val="Título Car"/>
    <w:link w:val="Ttulo"/>
    <w:uiPriority w:val="99"/>
    <w:locked/>
    <w:rsid w:val="00EB7018"/>
    <w:rPr>
      <w:rFonts w:ascii="Cambria" w:hAnsi="Cambria" w:cs="Cambria"/>
      <w:b/>
      <w:bCs/>
      <w:kern w:val="28"/>
      <w:sz w:val="32"/>
      <w:szCs w:val="32"/>
      <w:lang w:val="es-ES_tradnl"/>
    </w:rPr>
  </w:style>
  <w:style w:type="paragraph" w:customStyle="1" w:styleId="textarticulo">
    <w:name w:val="textarticulo"/>
    <w:basedOn w:val="Normal"/>
    <w:uiPriority w:val="99"/>
    <w:rsid w:val="001F10BE"/>
    <w:pPr>
      <w:spacing w:before="20" w:after="20" w:line="260" w:lineRule="atLeast"/>
    </w:pPr>
    <w:rPr>
      <w:rFonts w:ascii="Arial" w:hAnsi="Arial" w:cs="Arial"/>
      <w:color w:val="666666"/>
      <w:sz w:val="18"/>
      <w:szCs w:val="18"/>
      <w:lang w:val="es-ES"/>
    </w:rPr>
  </w:style>
  <w:style w:type="paragraph" w:styleId="Textodebloque">
    <w:name w:val="Block Text"/>
    <w:basedOn w:val="Normal"/>
    <w:uiPriority w:val="99"/>
    <w:rsid w:val="001F10BE"/>
    <w:pPr>
      <w:spacing w:before="1" w:after="1" w:line="200" w:lineRule="exact"/>
      <w:ind w:left="1" w:right="1" w:firstLine="567"/>
      <w:jc w:val="both"/>
    </w:pPr>
    <w:rPr>
      <w:rFonts w:ascii="Arial Narrow" w:hAnsi="Arial Narrow" w:cs="Arial Narrow"/>
      <w:sz w:val="22"/>
      <w:szCs w:val="22"/>
      <w:lang w:val="es-CL" w:eastAsia="en-US"/>
    </w:rPr>
  </w:style>
  <w:style w:type="paragraph" w:styleId="Textodeglobo">
    <w:name w:val="Balloon Text"/>
    <w:basedOn w:val="Normal"/>
    <w:link w:val="TextodegloboCar"/>
    <w:uiPriority w:val="99"/>
    <w:semiHidden/>
    <w:rsid w:val="00281D01"/>
    <w:rPr>
      <w:rFonts w:ascii="Tahoma" w:hAnsi="Tahoma" w:cs="Tahoma"/>
      <w:sz w:val="16"/>
      <w:szCs w:val="16"/>
    </w:rPr>
  </w:style>
  <w:style w:type="character" w:customStyle="1" w:styleId="TextodegloboCar">
    <w:name w:val="Texto de globo Car"/>
    <w:link w:val="Textodeglobo"/>
    <w:uiPriority w:val="99"/>
    <w:semiHidden/>
    <w:locked/>
    <w:rsid w:val="00EB7018"/>
    <w:rPr>
      <w:rFonts w:ascii="Times New Roman" w:hAnsi="Times New Roman" w:cs="Times New Roman"/>
      <w:sz w:val="2"/>
      <w:szCs w:val="2"/>
      <w:lang w:val="es-ES_tradnl"/>
    </w:rPr>
  </w:style>
  <w:style w:type="character" w:styleId="Nmerodepgina">
    <w:name w:val="page number"/>
    <w:basedOn w:val="Fuentedeprrafopredeter"/>
    <w:uiPriority w:val="99"/>
    <w:rsid w:val="00706E1F"/>
  </w:style>
  <w:style w:type="character" w:styleId="nfasis">
    <w:name w:val="Emphasis"/>
    <w:uiPriority w:val="99"/>
    <w:qFormat/>
    <w:rsid w:val="00BF25B2"/>
    <w:rPr>
      <w:b/>
      <w:bCs/>
    </w:rPr>
  </w:style>
  <w:style w:type="paragraph" w:styleId="HTMLconformatoprevio">
    <w:name w:val="HTML Preformatted"/>
    <w:basedOn w:val="Normal"/>
    <w:link w:val="HTMLconformatoprevioCar"/>
    <w:uiPriority w:val="99"/>
    <w:rsid w:val="00B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S"/>
    </w:rPr>
  </w:style>
  <w:style w:type="character" w:customStyle="1" w:styleId="HTMLconformatoprevioCar">
    <w:name w:val="HTML con formato previo Car"/>
    <w:link w:val="HTMLconformatoprevio"/>
    <w:uiPriority w:val="99"/>
    <w:locked/>
    <w:rsid w:val="00BF25B2"/>
    <w:rPr>
      <w:rFonts w:ascii="Courier New" w:hAnsi="Courier New" w:cs="Courier New"/>
      <w:lang w:val="es-ES" w:eastAsia="es-ES"/>
    </w:rPr>
  </w:style>
  <w:style w:type="paragraph" w:customStyle="1" w:styleId="Style2">
    <w:name w:val="Style 2"/>
    <w:uiPriority w:val="99"/>
    <w:rsid w:val="008C51C9"/>
    <w:pPr>
      <w:widowControl w:val="0"/>
      <w:autoSpaceDE w:val="0"/>
      <w:autoSpaceDN w:val="0"/>
      <w:spacing w:before="288" w:line="266" w:lineRule="auto"/>
      <w:jc w:val="both"/>
    </w:pPr>
    <w:rPr>
      <w:rFonts w:ascii="Times New Roman" w:hAnsi="Times New Roman"/>
      <w:sz w:val="24"/>
      <w:szCs w:val="24"/>
      <w:lang w:val="en-US"/>
    </w:rPr>
  </w:style>
  <w:style w:type="character" w:customStyle="1" w:styleId="CharacterStyle1">
    <w:name w:val="Character Style 1"/>
    <w:uiPriority w:val="99"/>
    <w:rsid w:val="008C51C9"/>
    <w:rPr>
      <w:sz w:val="24"/>
      <w:szCs w:val="24"/>
    </w:rPr>
  </w:style>
  <w:style w:type="paragraph" w:customStyle="1" w:styleId="Style1">
    <w:name w:val="Style 1"/>
    <w:uiPriority w:val="99"/>
    <w:rsid w:val="008C51C9"/>
    <w:pPr>
      <w:widowControl w:val="0"/>
      <w:autoSpaceDE w:val="0"/>
      <w:autoSpaceDN w:val="0"/>
      <w:adjustRightInd w:val="0"/>
    </w:pPr>
    <w:rPr>
      <w:rFonts w:ascii="Times New Roman" w:hAnsi="Times New Roman"/>
      <w:lang w:val="en-US"/>
    </w:rPr>
  </w:style>
  <w:style w:type="paragraph" w:customStyle="1" w:styleId="TtuloInforme">
    <w:name w:val="Título Informe"/>
    <w:basedOn w:val="Normal"/>
    <w:next w:val="Ttulo1"/>
    <w:uiPriority w:val="99"/>
    <w:rsid w:val="00813EDC"/>
    <w:pPr>
      <w:spacing w:before="800" w:after="200" w:line="360" w:lineRule="auto"/>
      <w:ind w:right="45"/>
      <w:jc w:val="center"/>
    </w:pPr>
    <w:rPr>
      <w:rFonts w:ascii="Verdana" w:hAnsi="Verdana" w:cs="Verdana"/>
      <w:b/>
      <w:bCs/>
      <w:color w:val="000000"/>
      <w:sz w:val="24"/>
      <w:szCs w:val="24"/>
      <w:lang w:val="es-ES"/>
    </w:rPr>
  </w:style>
  <w:style w:type="paragraph" w:styleId="Piedepgina">
    <w:name w:val="footer"/>
    <w:basedOn w:val="Normal"/>
    <w:link w:val="PiedepginaCar"/>
    <w:uiPriority w:val="99"/>
    <w:rsid w:val="00813EDC"/>
    <w:pPr>
      <w:tabs>
        <w:tab w:val="center" w:pos="4252"/>
        <w:tab w:val="right" w:pos="8504"/>
      </w:tabs>
      <w:jc w:val="both"/>
    </w:pPr>
    <w:rPr>
      <w:rFonts w:ascii="Verdana" w:hAnsi="Verdana" w:cs="Verdana"/>
      <w:sz w:val="16"/>
      <w:szCs w:val="16"/>
      <w:lang w:val="es-ES"/>
    </w:rPr>
  </w:style>
  <w:style w:type="character" w:customStyle="1" w:styleId="PiedepginaCar">
    <w:name w:val="Pie de página Car"/>
    <w:link w:val="Piedepgina"/>
    <w:uiPriority w:val="99"/>
    <w:locked/>
    <w:rsid w:val="00813EDC"/>
    <w:rPr>
      <w:rFonts w:ascii="Verdana" w:hAnsi="Verdana" w:cs="Verdana"/>
      <w:sz w:val="24"/>
      <w:szCs w:val="24"/>
      <w:lang w:val="es-ES" w:eastAsia="es-ES"/>
    </w:rPr>
  </w:style>
  <w:style w:type="table" w:styleId="Tablaconcuadrcula">
    <w:name w:val="Table Grid"/>
    <w:basedOn w:val="Tablanormal"/>
    <w:uiPriority w:val="99"/>
    <w:rsid w:val="00813EDC"/>
    <w:pPr>
      <w:ind w:left="45" w:right="45"/>
      <w:jc w:val="both"/>
    </w:pPr>
    <w:rPr>
      <w:rFonts w:ascii="Verdana" w:hAnsi="Verdana" w:cs="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asFigura">
    <w:name w:val="Tablas_Figura"/>
    <w:basedOn w:val="Normal"/>
    <w:uiPriority w:val="99"/>
    <w:rsid w:val="00813EDC"/>
    <w:pPr>
      <w:jc w:val="both"/>
    </w:pPr>
    <w:rPr>
      <w:rFonts w:ascii="Verdana" w:hAnsi="Verdana" w:cs="Verdana"/>
      <w:sz w:val="18"/>
      <w:szCs w:val="18"/>
      <w:lang w:val="es-ES"/>
    </w:rPr>
  </w:style>
  <w:style w:type="paragraph" w:customStyle="1" w:styleId="Fuente">
    <w:name w:val="Fuente"/>
    <w:basedOn w:val="Normal"/>
    <w:uiPriority w:val="99"/>
    <w:rsid w:val="00813EDC"/>
    <w:pPr>
      <w:jc w:val="both"/>
    </w:pPr>
    <w:rPr>
      <w:rFonts w:ascii="Verdana" w:hAnsi="Verdana" w:cs="Verdana"/>
      <w:sz w:val="18"/>
      <w:szCs w:val="18"/>
      <w:lang w:val="es-ES"/>
    </w:rPr>
  </w:style>
  <w:style w:type="paragraph" w:customStyle="1" w:styleId="IdentificacinAutor">
    <w:name w:val="Identificación Autor"/>
    <w:basedOn w:val="Normal"/>
    <w:uiPriority w:val="99"/>
    <w:rsid w:val="00813EDC"/>
    <w:pPr>
      <w:jc w:val="both"/>
    </w:pPr>
    <w:rPr>
      <w:rFonts w:ascii="Verdana" w:hAnsi="Verdana" w:cs="Verdana"/>
      <w:sz w:val="18"/>
      <w:szCs w:val="18"/>
      <w:lang w:val="es-ES"/>
    </w:rPr>
  </w:style>
  <w:style w:type="paragraph" w:customStyle="1" w:styleId="AntecedentesConclusin">
    <w:name w:val="Antecedentes_Conclusión"/>
    <w:basedOn w:val="Ttulo1"/>
    <w:uiPriority w:val="99"/>
    <w:rsid w:val="00813EDC"/>
    <w:pPr>
      <w:keepNext/>
      <w:spacing w:before="160" w:after="60" w:line="360" w:lineRule="auto"/>
      <w:jc w:val="both"/>
    </w:pPr>
    <w:rPr>
      <w:rFonts w:ascii="Verdana" w:hAnsi="Verdana" w:cs="Verdana"/>
      <w:sz w:val="20"/>
      <w:szCs w:val="20"/>
      <w:u w:val="none"/>
      <w:lang w:val="es-ES"/>
    </w:rPr>
  </w:style>
  <w:style w:type="table" w:styleId="Tablaclsica1">
    <w:name w:val="Table Classic 1"/>
    <w:basedOn w:val="Tablanormal"/>
    <w:uiPriority w:val="99"/>
    <w:rsid w:val="00813EDC"/>
    <w:pPr>
      <w:jc w:val="both"/>
    </w:pPr>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ATP">
    <w:name w:val="TablaATP"/>
    <w:uiPriority w:val="99"/>
    <w:rsid w:val="00813EDC"/>
    <w:pPr>
      <w:jc w:val="right"/>
    </w:pPr>
    <w:rPr>
      <w:rFonts w:ascii="Verdana" w:hAnsi="Verdana" w:cs="Verdana"/>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styleId="Hipervnculo">
    <w:name w:val="Hyperlink"/>
    <w:uiPriority w:val="99"/>
    <w:rsid w:val="00813EDC"/>
    <w:rPr>
      <w:color w:val="auto"/>
      <w:u w:val="single"/>
    </w:rPr>
  </w:style>
  <w:style w:type="character" w:styleId="Textoennegrita">
    <w:name w:val="Strong"/>
    <w:uiPriority w:val="99"/>
    <w:qFormat/>
    <w:rsid w:val="00813EDC"/>
    <w:rPr>
      <w:b/>
      <w:bCs/>
    </w:rPr>
  </w:style>
  <w:style w:type="character" w:customStyle="1" w:styleId="gt-icon-text1">
    <w:name w:val="gt-icon-text1"/>
    <w:basedOn w:val="Fuentedeprrafopredeter"/>
    <w:uiPriority w:val="99"/>
    <w:rsid w:val="00813EDC"/>
  </w:style>
  <w:style w:type="character" w:customStyle="1" w:styleId="longtext">
    <w:name w:val="long_text"/>
    <w:basedOn w:val="Fuentedeprrafopredeter"/>
    <w:uiPriority w:val="99"/>
    <w:rsid w:val="00813EDC"/>
  </w:style>
  <w:style w:type="character" w:customStyle="1" w:styleId="textonegrobold1">
    <w:name w:val="texto_negro_bold1"/>
    <w:uiPriority w:val="99"/>
    <w:rsid w:val="00813EDC"/>
    <w:rPr>
      <w:rFonts w:ascii="Tahoma" w:hAnsi="Tahoma" w:cs="Tahoma"/>
      <w:b/>
      <w:bCs/>
      <w:color w:val="auto"/>
      <w:sz w:val="18"/>
      <w:szCs w:val="18"/>
    </w:rPr>
  </w:style>
  <w:style w:type="paragraph" w:customStyle="1" w:styleId="Default">
    <w:name w:val="Default"/>
    <w:uiPriority w:val="99"/>
    <w:rsid w:val="00813EDC"/>
    <w:pPr>
      <w:autoSpaceDE w:val="0"/>
      <w:autoSpaceDN w:val="0"/>
      <w:adjustRightInd w:val="0"/>
    </w:pPr>
    <w:rPr>
      <w:rFonts w:ascii="Arial" w:hAnsi="Arial" w:cs="Arial"/>
      <w:color w:val="000000"/>
      <w:sz w:val="24"/>
      <w:szCs w:val="24"/>
      <w:lang w:val="es-ES" w:eastAsia="es-ES"/>
    </w:rPr>
  </w:style>
  <w:style w:type="paragraph" w:styleId="NormalWeb">
    <w:name w:val="Normal (Web)"/>
    <w:basedOn w:val="Normal"/>
    <w:uiPriority w:val="99"/>
    <w:rsid w:val="00813EDC"/>
    <w:pPr>
      <w:spacing w:before="100" w:beforeAutospacing="1" w:after="100" w:afterAutospacing="1"/>
    </w:pPr>
    <w:rPr>
      <w:sz w:val="24"/>
      <w:szCs w:val="24"/>
      <w:lang w:val="es-ES"/>
    </w:rPr>
  </w:style>
  <w:style w:type="paragraph" w:styleId="TDC1">
    <w:name w:val="toc 1"/>
    <w:basedOn w:val="Normal"/>
    <w:next w:val="Normal"/>
    <w:autoRedefine/>
    <w:uiPriority w:val="99"/>
    <w:semiHidden/>
    <w:rsid w:val="00813EDC"/>
    <w:pPr>
      <w:jc w:val="both"/>
    </w:pPr>
    <w:rPr>
      <w:rFonts w:ascii="Verdana" w:hAnsi="Verdana" w:cs="Verdana"/>
      <w:lang w:val="es-ES"/>
    </w:rPr>
  </w:style>
  <w:style w:type="paragraph" w:styleId="TDC2">
    <w:name w:val="toc 2"/>
    <w:basedOn w:val="Normal"/>
    <w:next w:val="Normal"/>
    <w:autoRedefine/>
    <w:uiPriority w:val="99"/>
    <w:semiHidden/>
    <w:rsid w:val="00813EDC"/>
    <w:pPr>
      <w:ind w:left="200"/>
      <w:jc w:val="both"/>
    </w:pPr>
    <w:rPr>
      <w:rFonts w:ascii="Verdana" w:hAnsi="Verdana" w:cs="Verdana"/>
      <w:lang w:val="es-ES"/>
    </w:rPr>
  </w:style>
  <w:style w:type="paragraph" w:styleId="TDC3">
    <w:name w:val="toc 3"/>
    <w:basedOn w:val="Normal"/>
    <w:next w:val="Normal"/>
    <w:autoRedefine/>
    <w:uiPriority w:val="99"/>
    <w:semiHidden/>
    <w:rsid w:val="00813EDC"/>
    <w:pPr>
      <w:ind w:left="400"/>
      <w:jc w:val="both"/>
    </w:pPr>
    <w:rPr>
      <w:rFonts w:ascii="Verdana" w:hAnsi="Verdana" w:cs="Verdana"/>
      <w:lang w:val="es-ES"/>
    </w:rPr>
  </w:style>
  <w:style w:type="character" w:styleId="Refdecomentario">
    <w:name w:val="annotation reference"/>
    <w:uiPriority w:val="99"/>
    <w:semiHidden/>
    <w:rsid w:val="00813EDC"/>
    <w:rPr>
      <w:sz w:val="16"/>
      <w:szCs w:val="16"/>
    </w:rPr>
  </w:style>
  <w:style w:type="paragraph" w:styleId="Textocomentario">
    <w:name w:val="annotation text"/>
    <w:basedOn w:val="Normal"/>
    <w:link w:val="TextocomentarioCar"/>
    <w:uiPriority w:val="99"/>
    <w:semiHidden/>
    <w:rsid w:val="00813EDC"/>
    <w:pPr>
      <w:jc w:val="both"/>
    </w:pPr>
    <w:rPr>
      <w:rFonts w:ascii="Verdana" w:hAnsi="Verdana" w:cs="Verdana"/>
      <w:lang w:val="es-ES"/>
    </w:rPr>
  </w:style>
  <w:style w:type="character" w:customStyle="1" w:styleId="TextocomentarioCar">
    <w:name w:val="Texto comentario Car"/>
    <w:link w:val="Textocomentario"/>
    <w:uiPriority w:val="99"/>
    <w:locked/>
    <w:rsid w:val="00813EDC"/>
    <w:rPr>
      <w:rFonts w:ascii="Verdana" w:hAnsi="Verdana" w:cs="Verdana"/>
      <w:lang w:val="es-ES" w:eastAsia="es-ES"/>
    </w:rPr>
  </w:style>
  <w:style w:type="paragraph" w:styleId="Asuntodelcomentario">
    <w:name w:val="annotation subject"/>
    <w:basedOn w:val="Textocomentario"/>
    <w:next w:val="Textocomentario"/>
    <w:link w:val="AsuntodelcomentarioCar"/>
    <w:uiPriority w:val="99"/>
    <w:semiHidden/>
    <w:rsid w:val="00813EDC"/>
    <w:rPr>
      <w:b/>
      <w:bCs/>
    </w:rPr>
  </w:style>
  <w:style w:type="character" w:customStyle="1" w:styleId="AsuntodelcomentarioCar">
    <w:name w:val="Asunto del comentario Car"/>
    <w:link w:val="Asuntodelcomentario"/>
    <w:uiPriority w:val="99"/>
    <w:locked/>
    <w:rsid w:val="00813EDC"/>
    <w:rPr>
      <w:rFonts w:ascii="Verdana" w:hAnsi="Verdana" w:cs="Verdana"/>
      <w:b/>
      <w:bCs/>
      <w:lang w:val="es-ES" w:eastAsia="es-ES"/>
    </w:rPr>
  </w:style>
  <w:style w:type="character" w:styleId="Hipervnculovisitado">
    <w:name w:val="FollowedHyperlink"/>
    <w:uiPriority w:val="99"/>
    <w:rsid w:val="00813EDC"/>
    <w:rPr>
      <w:color w:val="800080"/>
      <w:u w:val="single"/>
    </w:rPr>
  </w:style>
  <w:style w:type="paragraph" w:customStyle="1" w:styleId="Style5">
    <w:name w:val="Style 5"/>
    <w:uiPriority w:val="99"/>
    <w:rsid w:val="00813EDC"/>
    <w:pPr>
      <w:widowControl w:val="0"/>
      <w:autoSpaceDE w:val="0"/>
      <w:autoSpaceDN w:val="0"/>
      <w:spacing w:line="360" w:lineRule="auto"/>
      <w:ind w:left="1152"/>
      <w:jc w:val="both"/>
    </w:pPr>
    <w:rPr>
      <w:rFonts w:ascii="Garamond" w:hAnsi="Garamond" w:cs="Garamond"/>
      <w:sz w:val="28"/>
      <w:szCs w:val="28"/>
      <w:lang w:val="en-US"/>
    </w:rPr>
  </w:style>
  <w:style w:type="paragraph" w:customStyle="1" w:styleId="Style3">
    <w:name w:val="Style 3"/>
    <w:uiPriority w:val="99"/>
    <w:rsid w:val="00241139"/>
    <w:pPr>
      <w:widowControl w:val="0"/>
      <w:autoSpaceDE w:val="0"/>
      <w:autoSpaceDN w:val="0"/>
      <w:spacing w:line="319" w:lineRule="auto"/>
      <w:jc w:val="both"/>
    </w:pPr>
    <w:rPr>
      <w:rFonts w:ascii="Arial" w:hAnsi="Arial" w:cs="Arial"/>
      <w:lang w:val="en-US"/>
    </w:rPr>
  </w:style>
  <w:style w:type="paragraph" w:customStyle="1" w:styleId="Style7">
    <w:name w:val="Style 7"/>
    <w:uiPriority w:val="99"/>
    <w:rsid w:val="00C618CC"/>
    <w:pPr>
      <w:widowControl w:val="0"/>
      <w:autoSpaceDE w:val="0"/>
      <w:autoSpaceDN w:val="0"/>
      <w:spacing w:before="180" w:line="314" w:lineRule="auto"/>
      <w:ind w:left="720" w:hanging="360"/>
      <w:jc w:val="both"/>
    </w:pPr>
    <w:rPr>
      <w:rFonts w:ascii="Arial" w:hAnsi="Arial" w:cs="Arial"/>
      <w:lang w:val="en-US"/>
    </w:rPr>
  </w:style>
  <w:style w:type="character" w:customStyle="1" w:styleId="CharacterStyle2">
    <w:name w:val="Character Style 2"/>
    <w:uiPriority w:val="99"/>
    <w:rsid w:val="00C618CC"/>
    <w:rPr>
      <w:rFonts w:ascii="Arial" w:hAnsi="Arial" w:cs="Arial"/>
      <w:color w:val="auto"/>
      <w:sz w:val="18"/>
      <w:szCs w:val="18"/>
    </w:rPr>
  </w:style>
  <w:style w:type="paragraph" w:customStyle="1" w:styleId="Style10">
    <w:name w:val="Style 10"/>
    <w:uiPriority w:val="99"/>
    <w:rsid w:val="00C618CC"/>
    <w:pPr>
      <w:widowControl w:val="0"/>
      <w:autoSpaceDE w:val="0"/>
      <w:autoSpaceDN w:val="0"/>
      <w:spacing w:before="72" w:line="360" w:lineRule="auto"/>
      <w:ind w:left="720" w:hanging="360"/>
      <w:jc w:val="both"/>
    </w:pPr>
    <w:rPr>
      <w:rFonts w:ascii="Verdana" w:hAnsi="Verdana" w:cs="Verdana"/>
      <w:sz w:val="18"/>
      <w:szCs w:val="18"/>
      <w:lang w:val="en-US"/>
    </w:rPr>
  </w:style>
  <w:style w:type="paragraph" w:customStyle="1" w:styleId="Style6">
    <w:name w:val="Style 6"/>
    <w:uiPriority w:val="99"/>
    <w:rsid w:val="00C618CC"/>
    <w:pPr>
      <w:widowControl w:val="0"/>
      <w:autoSpaceDE w:val="0"/>
      <w:autoSpaceDN w:val="0"/>
      <w:spacing w:before="36" w:line="324" w:lineRule="auto"/>
      <w:ind w:left="720" w:hanging="360"/>
      <w:jc w:val="both"/>
    </w:pPr>
    <w:rPr>
      <w:rFonts w:ascii="Arial" w:hAnsi="Arial" w:cs="Arial"/>
      <w:i/>
      <w:iCs/>
      <w:lang w:val="en-US"/>
    </w:rPr>
  </w:style>
  <w:style w:type="character" w:customStyle="1" w:styleId="CharacterStyle4">
    <w:name w:val="Character Style 4"/>
    <w:uiPriority w:val="99"/>
    <w:rsid w:val="00C618CC"/>
    <w:rPr>
      <w:rFonts w:ascii="Verdana" w:hAnsi="Verdana" w:cs="Verdana"/>
      <w:sz w:val="18"/>
      <w:szCs w:val="18"/>
    </w:rPr>
  </w:style>
  <w:style w:type="character" w:customStyle="1" w:styleId="CharacterStyle3">
    <w:name w:val="Character Style 3"/>
    <w:uiPriority w:val="99"/>
    <w:rsid w:val="00C618CC"/>
    <w:rPr>
      <w:rFonts w:ascii="Arial" w:hAnsi="Arial" w:cs="Arial"/>
      <w:i/>
      <w:iCs/>
      <w:sz w:val="20"/>
      <w:szCs w:val="20"/>
    </w:rPr>
  </w:style>
  <w:style w:type="paragraph" w:customStyle="1" w:styleId="Style12">
    <w:name w:val="Style 12"/>
    <w:uiPriority w:val="99"/>
    <w:rsid w:val="00C618CC"/>
    <w:pPr>
      <w:widowControl w:val="0"/>
      <w:autoSpaceDE w:val="0"/>
      <w:autoSpaceDN w:val="0"/>
      <w:spacing w:before="180" w:line="314" w:lineRule="auto"/>
      <w:ind w:left="720" w:hanging="360"/>
      <w:jc w:val="both"/>
    </w:pPr>
    <w:rPr>
      <w:rFonts w:ascii="Arial" w:hAnsi="Arial" w:cs="Arial"/>
      <w:b/>
      <w:bCs/>
      <w:i/>
      <w:iCs/>
      <w:lang w:val="en-US"/>
    </w:rPr>
  </w:style>
  <w:style w:type="character" w:customStyle="1" w:styleId="CharacterStyle5">
    <w:name w:val="Character Style 5"/>
    <w:uiPriority w:val="99"/>
    <w:rsid w:val="00C618CC"/>
    <w:rPr>
      <w:rFonts w:ascii="Arial" w:hAnsi="Arial" w:cs="Arial"/>
      <w:b/>
      <w:bCs/>
      <w:i/>
      <w:iCs/>
      <w:sz w:val="20"/>
      <w:szCs w:val="20"/>
    </w:rPr>
  </w:style>
  <w:style w:type="paragraph" w:customStyle="1" w:styleId="Style8">
    <w:name w:val="Style 8"/>
    <w:uiPriority w:val="99"/>
    <w:rsid w:val="00C618CC"/>
    <w:pPr>
      <w:widowControl w:val="0"/>
      <w:autoSpaceDE w:val="0"/>
      <w:autoSpaceDN w:val="0"/>
      <w:spacing w:before="144" w:line="360" w:lineRule="auto"/>
      <w:ind w:left="288"/>
      <w:jc w:val="both"/>
    </w:pPr>
    <w:rPr>
      <w:rFonts w:ascii="Arial" w:hAnsi="Arial" w:cs="Arial"/>
      <w:sz w:val="18"/>
      <w:szCs w:val="18"/>
      <w:lang w:val="en-US"/>
    </w:rPr>
  </w:style>
  <w:style w:type="character" w:customStyle="1" w:styleId="CharacterStyle6">
    <w:name w:val="Character Style 6"/>
    <w:uiPriority w:val="99"/>
    <w:rsid w:val="00C618CC"/>
    <w:rPr>
      <w:rFonts w:ascii="Arial" w:hAnsi="Arial" w:cs="Arial"/>
      <w:sz w:val="18"/>
      <w:szCs w:val="18"/>
    </w:rPr>
  </w:style>
  <w:style w:type="paragraph" w:customStyle="1" w:styleId="Style4">
    <w:name w:val="Style 4"/>
    <w:uiPriority w:val="99"/>
    <w:rsid w:val="00C618CC"/>
    <w:pPr>
      <w:widowControl w:val="0"/>
      <w:autoSpaceDE w:val="0"/>
      <w:autoSpaceDN w:val="0"/>
      <w:spacing w:before="180" w:after="2592" w:line="314" w:lineRule="auto"/>
      <w:ind w:left="504" w:right="144" w:hanging="360"/>
      <w:jc w:val="both"/>
    </w:pPr>
    <w:rPr>
      <w:rFonts w:ascii="Arial" w:hAnsi="Arial" w:cs="Arial"/>
      <w:lang w:val="en-US"/>
    </w:rPr>
  </w:style>
  <w:style w:type="paragraph" w:customStyle="1" w:styleId="Style9">
    <w:name w:val="Style 9"/>
    <w:uiPriority w:val="99"/>
    <w:rsid w:val="00C618CC"/>
    <w:pPr>
      <w:widowControl w:val="0"/>
      <w:autoSpaceDE w:val="0"/>
      <w:autoSpaceDN w:val="0"/>
      <w:spacing w:line="223" w:lineRule="auto"/>
      <w:ind w:left="4104"/>
    </w:pPr>
    <w:rPr>
      <w:rFonts w:ascii="Arial" w:hAnsi="Arial" w:cs="Arial"/>
      <w:lang w:val="en-US"/>
    </w:rPr>
  </w:style>
  <w:style w:type="paragraph" w:styleId="Prrafodelista">
    <w:name w:val="List Paragraph"/>
    <w:basedOn w:val="Normal"/>
    <w:uiPriority w:val="99"/>
    <w:qFormat/>
    <w:rsid w:val="007221AD"/>
    <w:pPr>
      <w:ind w:left="708"/>
    </w:pPr>
  </w:style>
  <w:style w:type="character" w:customStyle="1" w:styleId="apple-style-span">
    <w:name w:val="apple-style-span"/>
    <w:basedOn w:val="Fuentedeprrafopredeter"/>
    <w:uiPriority w:val="99"/>
    <w:rsid w:val="000452E1"/>
  </w:style>
  <w:style w:type="character" w:customStyle="1" w:styleId="InitialStyle">
    <w:name w:val="InitialStyle"/>
    <w:uiPriority w:val="99"/>
    <w:rsid w:val="00F252F5"/>
    <w:rPr>
      <w:rFonts w:ascii="Courier New" w:hAnsi="Courier New" w:cs="Courier New"/>
      <w:color w:val="auto"/>
      <w:spacing w:val="0"/>
      <w:sz w:val="24"/>
      <w:szCs w:val="24"/>
    </w:rPr>
  </w:style>
  <w:style w:type="paragraph" w:customStyle="1" w:styleId="Style14">
    <w:name w:val="Style 14"/>
    <w:uiPriority w:val="99"/>
    <w:rsid w:val="00FE1390"/>
    <w:pPr>
      <w:widowControl w:val="0"/>
      <w:autoSpaceDE w:val="0"/>
      <w:autoSpaceDN w:val="0"/>
      <w:spacing w:line="268" w:lineRule="auto"/>
      <w:ind w:left="1152" w:right="216"/>
      <w:jc w:val="both"/>
    </w:pPr>
    <w:rPr>
      <w:rFonts w:ascii="Verdana" w:hAnsi="Verdana" w:cs="Verdana"/>
      <w:sz w:val="22"/>
      <w:szCs w:val="22"/>
      <w:lang w:val="en-US"/>
    </w:rPr>
  </w:style>
  <w:style w:type="paragraph" w:customStyle="1" w:styleId="Style13">
    <w:name w:val="Style 13"/>
    <w:uiPriority w:val="99"/>
    <w:rsid w:val="00FE1390"/>
    <w:pPr>
      <w:widowControl w:val="0"/>
      <w:autoSpaceDE w:val="0"/>
      <w:autoSpaceDN w:val="0"/>
      <w:spacing w:before="180" w:line="266" w:lineRule="auto"/>
      <w:jc w:val="both"/>
    </w:pPr>
    <w:rPr>
      <w:rFonts w:ascii="Verdana" w:hAnsi="Verdana" w:cs="Verdana"/>
      <w:sz w:val="22"/>
      <w:szCs w:val="22"/>
      <w:lang w:val="en-US"/>
    </w:rPr>
  </w:style>
  <w:style w:type="paragraph" w:customStyle="1" w:styleId="CM8">
    <w:name w:val="CM8"/>
    <w:basedOn w:val="Normal"/>
    <w:next w:val="Normal"/>
    <w:uiPriority w:val="99"/>
    <w:rsid w:val="00C273BD"/>
    <w:pPr>
      <w:widowControl w:val="0"/>
      <w:autoSpaceDE w:val="0"/>
      <w:autoSpaceDN w:val="0"/>
      <w:adjustRightInd w:val="0"/>
    </w:pPr>
    <w:rPr>
      <w:rFonts w:ascii="Arial" w:hAnsi="Arial" w:cs="Arial"/>
      <w:sz w:val="24"/>
      <w:szCs w:val="24"/>
      <w:lang w:val="es-CL" w:eastAsia="es-CL"/>
    </w:rPr>
  </w:style>
  <w:style w:type="paragraph" w:customStyle="1" w:styleId="CM6">
    <w:name w:val="CM6"/>
    <w:basedOn w:val="Normal"/>
    <w:next w:val="Normal"/>
    <w:uiPriority w:val="99"/>
    <w:rsid w:val="00C273BD"/>
    <w:pPr>
      <w:widowControl w:val="0"/>
      <w:autoSpaceDE w:val="0"/>
      <w:autoSpaceDN w:val="0"/>
      <w:adjustRightInd w:val="0"/>
    </w:pPr>
    <w:rPr>
      <w:rFonts w:ascii="Arial" w:hAnsi="Arial" w:cs="Arial"/>
      <w:sz w:val="24"/>
      <w:szCs w:val="24"/>
      <w:lang w:val="es-CL" w:eastAsia="es-CL"/>
    </w:rPr>
  </w:style>
  <w:style w:type="paragraph" w:customStyle="1" w:styleId="CM2">
    <w:name w:val="CM2"/>
    <w:basedOn w:val="Normal"/>
    <w:next w:val="Normal"/>
    <w:uiPriority w:val="99"/>
    <w:rsid w:val="00C273BD"/>
    <w:pPr>
      <w:widowControl w:val="0"/>
      <w:autoSpaceDE w:val="0"/>
      <w:autoSpaceDN w:val="0"/>
      <w:adjustRightInd w:val="0"/>
      <w:spacing w:line="291" w:lineRule="atLeast"/>
    </w:pPr>
    <w:rPr>
      <w:rFonts w:ascii="Arial" w:hAnsi="Arial" w:cs="Arial"/>
      <w:sz w:val="24"/>
      <w:szCs w:val="24"/>
      <w:lang w:val="es-CL" w:eastAsia="es-CL"/>
    </w:rPr>
  </w:style>
  <w:style w:type="paragraph" w:customStyle="1" w:styleId="CM3">
    <w:name w:val="CM3"/>
    <w:basedOn w:val="Normal"/>
    <w:next w:val="Normal"/>
    <w:uiPriority w:val="99"/>
    <w:rsid w:val="00C273BD"/>
    <w:pPr>
      <w:widowControl w:val="0"/>
      <w:autoSpaceDE w:val="0"/>
      <w:autoSpaceDN w:val="0"/>
      <w:adjustRightInd w:val="0"/>
      <w:spacing w:line="291" w:lineRule="atLeast"/>
    </w:pPr>
    <w:rPr>
      <w:rFonts w:ascii="Arial" w:hAnsi="Arial" w:cs="Arial"/>
      <w:sz w:val="24"/>
      <w:szCs w:val="24"/>
      <w:lang w:val="es-CL" w:eastAsia="es-CL"/>
    </w:rPr>
  </w:style>
</w:styles>
</file>

<file path=word/webSettings.xml><?xml version="1.0" encoding="utf-8"?>
<w:webSettings xmlns:r="http://schemas.openxmlformats.org/officeDocument/2006/relationships" xmlns:w="http://schemas.openxmlformats.org/wordprocessingml/2006/main">
  <w:divs>
    <w:div w:id="649096468">
      <w:marLeft w:val="0"/>
      <w:marRight w:val="0"/>
      <w:marTop w:val="0"/>
      <w:marBottom w:val="0"/>
      <w:divBdr>
        <w:top w:val="none" w:sz="0" w:space="0" w:color="auto"/>
        <w:left w:val="none" w:sz="0" w:space="0" w:color="auto"/>
        <w:bottom w:val="none" w:sz="0" w:space="0" w:color="auto"/>
        <w:right w:val="none" w:sz="0" w:space="0" w:color="auto"/>
      </w:divBdr>
    </w:div>
    <w:div w:id="649096484">
      <w:marLeft w:val="0"/>
      <w:marRight w:val="0"/>
      <w:marTop w:val="0"/>
      <w:marBottom w:val="0"/>
      <w:divBdr>
        <w:top w:val="none" w:sz="0" w:space="0" w:color="auto"/>
        <w:left w:val="none" w:sz="0" w:space="0" w:color="auto"/>
        <w:bottom w:val="none" w:sz="0" w:space="0" w:color="auto"/>
        <w:right w:val="none" w:sz="0" w:space="0" w:color="auto"/>
      </w:divBdr>
      <w:divsChild>
        <w:div w:id="649096514">
          <w:marLeft w:val="0"/>
          <w:marRight w:val="0"/>
          <w:marTop w:val="0"/>
          <w:marBottom w:val="0"/>
          <w:divBdr>
            <w:top w:val="none" w:sz="0" w:space="0" w:color="auto"/>
            <w:left w:val="none" w:sz="0" w:space="0" w:color="auto"/>
            <w:bottom w:val="none" w:sz="0" w:space="0" w:color="auto"/>
            <w:right w:val="none" w:sz="0" w:space="0" w:color="auto"/>
          </w:divBdr>
          <w:divsChild>
            <w:div w:id="649096467">
              <w:marLeft w:val="0"/>
              <w:marRight w:val="0"/>
              <w:marTop w:val="0"/>
              <w:marBottom w:val="0"/>
              <w:divBdr>
                <w:top w:val="none" w:sz="0" w:space="0" w:color="auto"/>
                <w:left w:val="none" w:sz="0" w:space="0" w:color="auto"/>
                <w:bottom w:val="none" w:sz="0" w:space="0" w:color="auto"/>
                <w:right w:val="none" w:sz="0" w:space="0" w:color="auto"/>
              </w:divBdr>
              <w:divsChild>
                <w:div w:id="649096462">
                  <w:marLeft w:val="0"/>
                  <w:marRight w:val="0"/>
                  <w:marTop w:val="0"/>
                  <w:marBottom w:val="0"/>
                  <w:divBdr>
                    <w:top w:val="none" w:sz="0" w:space="0" w:color="auto"/>
                    <w:left w:val="none" w:sz="0" w:space="0" w:color="auto"/>
                    <w:bottom w:val="none" w:sz="0" w:space="0" w:color="auto"/>
                    <w:right w:val="none" w:sz="0" w:space="0" w:color="auto"/>
                  </w:divBdr>
                  <w:divsChild>
                    <w:div w:id="64909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096506">
      <w:marLeft w:val="0"/>
      <w:marRight w:val="0"/>
      <w:marTop w:val="0"/>
      <w:marBottom w:val="0"/>
      <w:divBdr>
        <w:top w:val="none" w:sz="0" w:space="0" w:color="auto"/>
        <w:left w:val="none" w:sz="0" w:space="0" w:color="auto"/>
        <w:bottom w:val="none" w:sz="0" w:space="0" w:color="auto"/>
        <w:right w:val="none" w:sz="0" w:space="0" w:color="auto"/>
      </w:divBdr>
    </w:div>
    <w:div w:id="649096510">
      <w:marLeft w:val="0"/>
      <w:marRight w:val="0"/>
      <w:marTop w:val="0"/>
      <w:marBottom w:val="0"/>
      <w:divBdr>
        <w:top w:val="none" w:sz="0" w:space="0" w:color="auto"/>
        <w:left w:val="none" w:sz="0" w:space="0" w:color="auto"/>
        <w:bottom w:val="none" w:sz="0" w:space="0" w:color="auto"/>
        <w:right w:val="none" w:sz="0" w:space="0" w:color="auto"/>
      </w:divBdr>
      <w:divsChild>
        <w:div w:id="649096565">
          <w:marLeft w:val="0"/>
          <w:marRight w:val="0"/>
          <w:marTop w:val="0"/>
          <w:marBottom w:val="0"/>
          <w:divBdr>
            <w:top w:val="none" w:sz="0" w:space="0" w:color="auto"/>
            <w:left w:val="none" w:sz="0" w:space="0" w:color="auto"/>
            <w:bottom w:val="none" w:sz="0" w:space="0" w:color="auto"/>
            <w:right w:val="none" w:sz="0" w:space="0" w:color="auto"/>
          </w:divBdr>
          <w:divsChild>
            <w:div w:id="649096566">
              <w:marLeft w:val="0"/>
              <w:marRight w:val="0"/>
              <w:marTop w:val="0"/>
              <w:marBottom w:val="0"/>
              <w:divBdr>
                <w:top w:val="none" w:sz="0" w:space="0" w:color="auto"/>
                <w:left w:val="none" w:sz="0" w:space="0" w:color="auto"/>
                <w:bottom w:val="none" w:sz="0" w:space="0" w:color="auto"/>
                <w:right w:val="none" w:sz="0" w:space="0" w:color="auto"/>
              </w:divBdr>
              <w:divsChild>
                <w:div w:id="649096552">
                  <w:marLeft w:val="0"/>
                  <w:marRight w:val="0"/>
                  <w:marTop w:val="0"/>
                  <w:marBottom w:val="0"/>
                  <w:divBdr>
                    <w:top w:val="none" w:sz="0" w:space="0" w:color="auto"/>
                    <w:left w:val="none" w:sz="0" w:space="0" w:color="auto"/>
                    <w:bottom w:val="none" w:sz="0" w:space="0" w:color="auto"/>
                    <w:right w:val="none" w:sz="0" w:space="0" w:color="auto"/>
                  </w:divBdr>
                  <w:divsChild>
                    <w:div w:id="64909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096512">
      <w:marLeft w:val="0"/>
      <w:marRight w:val="0"/>
      <w:marTop w:val="0"/>
      <w:marBottom w:val="0"/>
      <w:divBdr>
        <w:top w:val="none" w:sz="0" w:space="0" w:color="auto"/>
        <w:left w:val="none" w:sz="0" w:space="0" w:color="auto"/>
        <w:bottom w:val="none" w:sz="0" w:space="0" w:color="auto"/>
        <w:right w:val="none" w:sz="0" w:space="0" w:color="auto"/>
      </w:divBdr>
      <w:divsChild>
        <w:div w:id="649096461">
          <w:marLeft w:val="547"/>
          <w:marRight w:val="0"/>
          <w:marTop w:val="77"/>
          <w:marBottom w:val="0"/>
          <w:divBdr>
            <w:top w:val="none" w:sz="0" w:space="0" w:color="auto"/>
            <w:left w:val="none" w:sz="0" w:space="0" w:color="auto"/>
            <w:bottom w:val="none" w:sz="0" w:space="0" w:color="auto"/>
            <w:right w:val="none" w:sz="0" w:space="0" w:color="auto"/>
          </w:divBdr>
        </w:div>
        <w:div w:id="649096464">
          <w:marLeft w:val="547"/>
          <w:marRight w:val="0"/>
          <w:marTop w:val="96"/>
          <w:marBottom w:val="0"/>
          <w:divBdr>
            <w:top w:val="none" w:sz="0" w:space="0" w:color="auto"/>
            <w:left w:val="none" w:sz="0" w:space="0" w:color="auto"/>
            <w:bottom w:val="none" w:sz="0" w:space="0" w:color="auto"/>
            <w:right w:val="none" w:sz="0" w:space="0" w:color="auto"/>
          </w:divBdr>
        </w:div>
        <w:div w:id="649096465">
          <w:marLeft w:val="1166"/>
          <w:marRight w:val="0"/>
          <w:marTop w:val="86"/>
          <w:marBottom w:val="0"/>
          <w:divBdr>
            <w:top w:val="none" w:sz="0" w:space="0" w:color="auto"/>
            <w:left w:val="none" w:sz="0" w:space="0" w:color="auto"/>
            <w:bottom w:val="none" w:sz="0" w:space="0" w:color="auto"/>
            <w:right w:val="none" w:sz="0" w:space="0" w:color="auto"/>
          </w:divBdr>
        </w:div>
        <w:div w:id="649096469">
          <w:marLeft w:val="547"/>
          <w:marRight w:val="0"/>
          <w:marTop w:val="96"/>
          <w:marBottom w:val="0"/>
          <w:divBdr>
            <w:top w:val="none" w:sz="0" w:space="0" w:color="auto"/>
            <w:left w:val="none" w:sz="0" w:space="0" w:color="auto"/>
            <w:bottom w:val="none" w:sz="0" w:space="0" w:color="auto"/>
            <w:right w:val="none" w:sz="0" w:space="0" w:color="auto"/>
          </w:divBdr>
        </w:div>
        <w:div w:id="649096471">
          <w:marLeft w:val="547"/>
          <w:marRight w:val="0"/>
          <w:marTop w:val="77"/>
          <w:marBottom w:val="0"/>
          <w:divBdr>
            <w:top w:val="none" w:sz="0" w:space="0" w:color="auto"/>
            <w:left w:val="none" w:sz="0" w:space="0" w:color="auto"/>
            <w:bottom w:val="none" w:sz="0" w:space="0" w:color="auto"/>
            <w:right w:val="none" w:sz="0" w:space="0" w:color="auto"/>
          </w:divBdr>
        </w:div>
        <w:div w:id="649096472">
          <w:marLeft w:val="1166"/>
          <w:marRight w:val="0"/>
          <w:marTop w:val="86"/>
          <w:marBottom w:val="0"/>
          <w:divBdr>
            <w:top w:val="none" w:sz="0" w:space="0" w:color="auto"/>
            <w:left w:val="none" w:sz="0" w:space="0" w:color="auto"/>
            <w:bottom w:val="none" w:sz="0" w:space="0" w:color="auto"/>
            <w:right w:val="none" w:sz="0" w:space="0" w:color="auto"/>
          </w:divBdr>
        </w:div>
        <w:div w:id="649096473">
          <w:marLeft w:val="547"/>
          <w:marRight w:val="0"/>
          <w:marTop w:val="77"/>
          <w:marBottom w:val="0"/>
          <w:divBdr>
            <w:top w:val="none" w:sz="0" w:space="0" w:color="auto"/>
            <w:left w:val="none" w:sz="0" w:space="0" w:color="auto"/>
            <w:bottom w:val="none" w:sz="0" w:space="0" w:color="auto"/>
            <w:right w:val="none" w:sz="0" w:space="0" w:color="auto"/>
          </w:divBdr>
        </w:div>
        <w:div w:id="649096474">
          <w:marLeft w:val="547"/>
          <w:marRight w:val="0"/>
          <w:marTop w:val="134"/>
          <w:marBottom w:val="0"/>
          <w:divBdr>
            <w:top w:val="none" w:sz="0" w:space="0" w:color="auto"/>
            <w:left w:val="none" w:sz="0" w:space="0" w:color="auto"/>
            <w:bottom w:val="none" w:sz="0" w:space="0" w:color="auto"/>
            <w:right w:val="none" w:sz="0" w:space="0" w:color="auto"/>
          </w:divBdr>
        </w:div>
        <w:div w:id="649096476">
          <w:marLeft w:val="547"/>
          <w:marRight w:val="0"/>
          <w:marTop w:val="77"/>
          <w:marBottom w:val="0"/>
          <w:divBdr>
            <w:top w:val="none" w:sz="0" w:space="0" w:color="auto"/>
            <w:left w:val="none" w:sz="0" w:space="0" w:color="auto"/>
            <w:bottom w:val="none" w:sz="0" w:space="0" w:color="auto"/>
            <w:right w:val="none" w:sz="0" w:space="0" w:color="auto"/>
          </w:divBdr>
        </w:div>
        <w:div w:id="649096477">
          <w:marLeft w:val="547"/>
          <w:marRight w:val="0"/>
          <w:marTop w:val="86"/>
          <w:marBottom w:val="0"/>
          <w:divBdr>
            <w:top w:val="none" w:sz="0" w:space="0" w:color="auto"/>
            <w:left w:val="none" w:sz="0" w:space="0" w:color="auto"/>
            <w:bottom w:val="none" w:sz="0" w:space="0" w:color="auto"/>
            <w:right w:val="none" w:sz="0" w:space="0" w:color="auto"/>
          </w:divBdr>
        </w:div>
        <w:div w:id="649096479">
          <w:marLeft w:val="547"/>
          <w:marRight w:val="0"/>
          <w:marTop w:val="96"/>
          <w:marBottom w:val="0"/>
          <w:divBdr>
            <w:top w:val="none" w:sz="0" w:space="0" w:color="auto"/>
            <w:left w:val="none" w:sz="0" w:space="0" w:color="auto"/>
            <w:bottom w:val="none" w:sz="0" w:space="0" w:color="auto"/>
            <w:right w:val="none" w:sz="0" w:space="0" w:color="auto"/>
          </w:divBdr>
        </w:div>
        <w:div w:id="649096480">
          <w:marLeft w:val="547"/>
          <w:marRight w:val="0"/>
          <w:marTop w:val="77"/>
          <w:marBottom w:val="0"/>
          <w:divBdr>
            <w:top w:val="none" w:sz="0" w:space="0" w:color="auto"/>
            <w:left w:val="none" w:sz="0" w:space="0" w:color="auto"/>
            <w:bottom w:val="none" w:sz="0" w:space="0" w:color="auto"/>
            <w:right w:val="none" w:sz="0" w:space="0" w:color="auto"/>
          </w:divBdr>
        </w:div>
        <w:div w:id="649096481">
          <w:marLeft w:val="547"/>
          <w:marRight w:val="0"/>
          <w:marTop w:val="77"/>
          <w:marBottom w:val="0"/>
          <w:divBdr>
            <w:top w:val="none" w:sz="0" w:space="0" w:color="auto"/>
            <w:left w:val="none" w:sz="0" w:space="0" w:color="auto"/>
            <w:bottom w:val="none" w:sz="0" w:space="0" w:color="auto"/>
            <w:right w:val="none" w:sz="0" w:space="0" w:color="auto"/>
          </w:divBdr>
        </w:div>
        <w:div w:id="649096482">
          <w:marLeft w:val="547"/>
          <w:marRight w:val="0"/>
          <w:marTop w:val="96"/>
          <w:marBottom w:val="0"/>
          <w:divBdr>
            <w:top w:val="none" w:sz="0" w:space="0" w:color="auto"/>
            <w:left w:val="none" w:sz="0" w:space="0" w:color="auto"/>
            <w:bottom w:val="none" w:sz="0" w:space="0" w:color="auto"/>
            <w:right w:val="none" w:sz="0" w:space="0" w:color="auto"/>
          </w:divBdr>
        </w:div>
        <w:div w:id="649096483">
          <w:marLeft w:val="547"/>
          <w:marRight w:val="0"/>
          <w:marTop w:val="86"/>
          <w:marBottom w:val="0"/>
          <w:divBdr>
            <w:top w:val="none" w:sz="0" w:space="0" w:color="auto"/>
            <w:left w:val="none" w:sz="0" w:space="0" w:color="auto"/>
            <w:bottom w:val="none" w:sz="0" w:space="0" w:color="auto"/>
            <w:right w:val="none" w:sz="0" w:space="0" w:color="auto"/>
          </w:divBdr>
        </w:div>
        <w:div w:id="649096486">
          <w:marLeft w:val="547"/>
          <w:marRight w:val="0"/>
          <w:marTop w:val="96"/>
          <w:marBottom w:val="0"/>
          <w:divBdr>
            <w:top w:val="none" w:sz="0" w:space="0" w:color="auto"/>
            <w:left w:val="none" w:sz="0" w:space="0" w:color="auto"/>
            <w:bottom w:val="none" w:sz="0" w:space="0" w:color="auto"/>
            <w:right w:val="none" w:sz="0" w:space="0" w:color="auto"/>
          </w:divBdr>
        </w:div>
        <w:div w:id="649096487">
          <w:marLeft w:val="1166"/>
          <w:marRight w:val="0"/>
          <w:marTop w:val="96"/>
          <w:marBottom w:val="0"/>
          <w:divBdr>
            <w:top w:val="none" w:sz="0" w:space="0" w:color="auto"/>
            <w:left w:val="none" w:sz="0" w:space="0" w:color="auto"/>
            <w:bottom w:val="none" w:sz="0" w:space="0" w:color="auto"/>
            <w:right w:val="none" w:sz="0" w:space="0" w:color="auto"/>
          </w:divBdr>
        </w:div>
        <w:div w:id="649096490">
          <w:marLeft w:val="547"/>
          <w:marRight w:val="0"/>
          <w:marTop w:val="86"/>
          <w:marBottom w:val="0"/>
          <w:divBdr>
            <w:top w:val="none" w:sz="0" w:space="0" w:color="auto"/>
            <w:left w:val="none" w:sz="0" w:space="0" w:color="auto"/>
            <w:bottom w:val="none" w:sz="0" w:space="0" w:color="auto"/>
            <w:right w:val="none" w:sz="0" w:space="0" w:color="auto"/>
          </w:divBdr>
        </w:div>
        <w:div w:id="649096491">
          <w:marLeft w:val="1166"/>
          <w:marRight w:val="0"/>
          <w:marTop w:val="96"/>
          <w:marBottom w:val="0"/>
          <w:divBdr>
            <w:top w:val="none" w:sz="0" w:space="0" w:color="auto"/>
            <w:left w:val="none" w:sz="0" w:space="0" w:color="auto"/>
            <w:bottom w:val="none" w:sz="0" w:space="0" w:color="auto"/>
            <w:right w:val="none" w:sz="0" w:space="0" w:color="auto"/>
          </w:divBdr>
        </w:div>
        <w:div w:id="649096493">
          <w:marLeft w:val="1166"/>
          <w:marRight w:val="0"/>
          <w:marTop w:val="86"/>
          <w:marBottom w:val="0"/>
          <w:divBdr>
            <w:top w:val="none" w:sz="0" w:space="0" w:color="auto"/>
            <w:left w:val="none" w:sz="0" w:space="0" w:color="auto"/>
            <w:bottom w:val="none" w:sz="0" w:space="0" w:color="auto"/>
            <w:right w:val="none" w:sz="0" w:space="0" w:color="auto"/>
          </w:divBdr>
        </w:div>
        <w:div w:id="649096494">
          <w:marLeft w:val="1166"/>
          <w:marRight w:val="0"/>
          <w:marTop w:val="86"/>
          <w:marBottom w:val="0"/>
          <w:divBdr>
            <w:top w:val="none" w:sz="0" w:space="0" w:color="auto"/>
            <w:left w:val="none" w:sz="0" w:space="0" w:color="auto"/>
            <w:bottom w:val="none" w:sz="0" w:space="0" w:color="auto"/>
            <w:right w:val="none" w:sz="0" w:space="0" w:color="auto"/>
          </w:divBdr>
        </w:div>
        <w:div w:id="649096495">
          <w:marLeft w:val="547"/>
          <w:marRight w:val="0"/>
          <w:marTop w:val="86"/>
          <w:marBottom w:val="0"/>
          <w:divBdr>
            <w:top w:val="none" w:sz="0" w:space="0" w:color="auto"/>
            <w:left w:val="none" w:sz="0" w:space="0" w:color="auto"/>
            <w:bottom w:val="none" w:sz="0" w:space="0" w:color="auto"/>
            <w:right w:val="none" w:sz="0" w:space="0" w:color="auto"/>
          </w:divBdr>
        </w:div>
        <w:div w:id="649096496">
          <w:marLeft w:val="547"/>
          <w:marRight w:val="0"/>
          <w:marTop w:val="77"/>
          <w:marBottom w:val="0"/>
          <w:divBdr>
            <w:top w:val="none" w:sz="0" w:space="0" w:color="auto"/>
            <w:left w:val="none" w:sz="0" w:space="0" w:color="auto"/>
            <w:bottom w:val="none" w:sz="0" w:space="0" w:color="auto"/>
            <w:right w:val="none" w:sz="0" w:space="0" w:color="auto"/>
          </w:divBdr>
        </w:div>
        <w:div w:id="649096497">
          <w:marLeft w:val="547"/>
          <w:marRight w:val="0"/>
          <w:marTop w:val="77"/>
          <w:marBottom w:val="0"/>
          <w:divBdr>
            <w:top w:val="none" w:sz="0" w:space="0" w:color="auto"/>
            <w:left w:val="none" w:sz="0" w:space="0" w:color="auto"/>
            <w:bottom w:val="none" w:sz="0" w:space="0" w:color="auto"/>
            <w:right w:val="none" w:sz="0" w:space="0" w:color="auto"/>
          </w:divBdr>
        </w:div>
        <w:div w:id="649096498">
          <w:marLeft w:val="1166"/>
          <w:marRight w:val="0"/>
          <w:marTop w:val="86"/>
          <w:marBottom w:val="0"/>
          <w:divBdr>
            <w:top w:val="none" w:sz="0" w:space="0" w:color="auto"/>
            <w:left w:val="none" w:sz="0" w:space="0" w:color="auto"/>
            <w:bottom w:val="none" w:sz="0" w:space="0" w:color="auto"/>
            <w:right w:val="none" w:sz="0" w:space="0" w:color="auto"/>
          </w:divBdr>
        </w:div>
        <w:div w:id="649096499">
          <w:marLeft w:val="547"/>
          <w:marRight w:val="0"/>
          <w:marTop w:val="115"/>
          <w:marBottom w:val="0"/>
          <w:divBdr>
            <w:top w:val="none" w:sz="0" w:space="0" w:color="auto"/>
            <w:left w:val="none" w:sz="0" w:space="0" w:color="auto"/>
            <w:bottom w:val="none" w:sz="0" w:space="0" w:color="auto"/>
            <w:right w:val="none" w:sz="0" w:space="0" w:color="auto"/>
          </w:divBdr>
        </w:div>
        <w:div w:id="649096500">
          <w:marLeft w:val="547"/>
          <w:marRight w:val="0"/>
          <w:marTop w:val="86"/>
          <w:marBottom w:val="0"/>
          <w:divBdr>
            <w:top w:val="none" w:sz="0" w:space="0" w:color="auto"/>
            <w:left w:val="none" w:sz="0" w:space="0" w:color="auto"/>
            <w:bottom w:val="none" w:sz="0" w:space="0" w:color="auto"/>
            <w:right w:val="none" w:sz="0" w:space="0" w:color="auto"/>
          </w:divBdr>
        </w:div>
        <w:div w:id="649096502">
          <w:marLeft w:val="547"/>
          <w:marRight w:val="0"/>
          <w:marTop w:val="96"/>
          <w:marBottom w:val="0"/>
          <w:divBdr>
            <w:top w:val="none" w:sz="0" w:space="0" w:color="auto"/>
            <w:left w:val="none" w:sz="0" w:space="0" w:color="auto"/>
            <w:bottom w:val="none" w:sz="0" w:space="0" w:color="auto"/>
            <w:right w:val="none" w:sz="0" w:space="0" w:color="auto"/>
          </w:divBdr>
        </w:div>
        <w:div w:id="649096504">
          <w:marLeft w:val="1166"/>
          <w:marRight w:val="0"/>
          <w:marTop w:val="86"/>
          <w:marBottom w:val="0"/>
          <w:divBdr>
            <w:top w:val="none" w:sz="0" w:space="0" w:color="auto"/>
            <w:left w:val="none" w:sz="0" w:space="0" w:color="auto"/>
            <w:bottom w:val="none" w:sz="0" w:space="0" w:color="auto"/>
            <w:right w:val="none" w:sz="0" w:space="0" w:color="auto"/>
          </w:divBdr>
        </w:div>
        <w:div w:id="649096505">
          <w:marLeft w:val="547"/>
          <w:marRight w:val="0"/>
          <w:marTop w:val="96"/>
          <w:marBottom w:val="0"/>
          <w:divBdr>
            <w:top w:val="none" w:sz="0" w:space="0" w:color="auto"/>
            <w:left w:val="none" w:sz="0" w:space="0" w:color="auto"/>
            <w:bottom w:val="none" w:sz="0" w:space="0" w:color="auto"/>
            <w:right w:val="none" w:sz="0" w:space="0" w:color="auto"/>
          </w:divBdr>
        </w:div>
        <w:div w:id="649096507">
          <w:marLeft w:val="547"/>
          <w:marRight w:val="0"/>
          <w:marTop w:val="77"/>
          <w:marBottom w:val="0"/>
          <w:divBdr>
            <w:top w:val="none" w:sz="0" w:space="0" w:color="auto"/>
            <w:left w:val="none" w:sz="0" w:space="0" w:color="auto"/>
            <w:bottom w:val="none" w:sz="0" w:space="0" w:color="auto"/>
            <w:right w:val="none" w:sz="0" w:space="0" w:color="auto"/>
          </w:divBdr>
        </w:div>
        <w:div w:id="649096508">
          <w:marLeft w:val="547"/>
          <w:marRight w:val="0"/>
          <w:marTop w:val="77"/>
          <w:marBottom w:val="0"/>
          <w:divBdr>
            <w:top w:val="none" w:sz="0" w:space="0" w:color="auto"/>
            <w:left w:val="none" w:sz="0" w:space="0" w:color="auto"/>
            <w:bottom w:val="none" w:sz="0" w:space="0" w:color="auto"/>
            <w:right w:val="none" w:sz="0" w:space="0" w:color="auto"/>
          </w:divBdr>
        </w:div>
        <w:div w:id="649096509">
          <w:marLeft w:val="547"/>
          <w:marRight w:val="0"/>
          <w:marTop w:val="192"/>
          <w:marBottom w:val="0"/>
          <w:divBdr>
            <w:top w:val="none" w:sz="0" w:space="0" w:color="auto"/>
            <w:left w:val="none" w:sz="0" w:space="0" w:color="auto"/>
            <w:bottom w:val="none" w:sz="0" w:space="0" w:color="auto"/>
            <w:right w:val="none" w:sz="0" w:space="0" w:color="auto"/>
          </w:divBdr>
        </w:div>
        <w:div w:id="649096513">
          <w:marLeft w:val="547"/>
          <w:marRight w:val="0"/>
          <w:marTop w:val="77"/>
          <w:marBottom w:val="0"/>
          <w:divBdr>
            <w:top w:val="none" w:sz="0" w:space="0" w:color="auto"/>
            <w:left w:val="none" w:sz="0" w:space="0" w:color="auto"/>
            <w:bottom w:val="none" w:sz="0" w:space="0" w:color="auto"/>
            <w:right w:val="none" w:sz="0" w:space="0" w:color="auto"/>
          </w:divBdr>
        </w:div>
        <w:div w:id="649096515">
          <w:marLeft w:val="1354"/>
          <w:marRight w:val="0"/>
          <w:marTop w:val="77"/>
          <w:marBottom w:val="0"/>
          <w:divBdr>
            <w:top w:val="none" w:sz="0" w:space="0" w:color="auto"/>
            <w:left w:val="none" w:sz="0" w:space="0" w:color="auto"/>
            <w:bottom w:val="none" w:sz="0" w:space="0" w:color="auto"/>
            <w:right w:val="none" w:sz="0" w:space="0" w:color="auto"/>
          </w:divBdr>
        </w:div>
        <w:div w:id="649096517">
          <w:marLeft w:val="547"/>
          <w:marRight w:val="0"/>
          <w:marTop w:val="134"/>
          <w:marBottom w:val="0"/>
          <w:divBdr>
            <w:top w:val="none" w:sz="0" w:space="0" w:color="auto"/>
            <w:left w:val="none" w:sz="0" w:space="0" w:color="auto"/>
            <w:bottom w:val="none" w:sz="0" w:space="0" w:color="auto"/>
            <w:right w:val="none" w:sz="0" w:space="0" w:color="auto"/>
          </w:divBdr>
        </w:div>
        <w:div w:id="649096518">
          <w:marLeft w:val="547"/>
          <w:marRight w:val="0"/>
          <w:marTop w:val="96"/>
          <w:marBottom w:val="0"/>
          <w:divBdr>
            <w:top w:val="none" w:sz="0" w:space="0" w:color="auto"/>
            <w:left w:val="none" w:sz="0" w:space="0" w:color="auto"/>
            <w:bottom w:val="none" w:sz="0" w:space="0" w:color="auto"/>
            <w:right w:val="none" w:sz="0" w:space="0" w:color="auto"/>
          </w:divBdr>
        </w:div>
        <w:div w:id="649096521">
          <w:marLeft w:val="1166"/>
          <w:marRight w:val="0"/>
          <w:marTop w:val="96"/>
          <w:marBottom w:val="0"/>
          <w:divBdr>
            <w:top w:val="none" w:sz="0" w:space="0" w:color="auto"/>
            <w:left w:val="none" w:sz="0" w:space="0" w:color="auto"/>
            <w:bottom w:val="none" w:sz="0" w:space="0" w:color="auto"/>
            <w:right w:val="none" w:sz="0" w:space="0" w:color="auto"/>
          </w:divBdr>
        </w:div>
        <w:div w:id="649096523">
          <w:marLeft w:val="547"/>
          <w:marRight w:val="0"/>
          <w:marTop w:val="77"/>
          <w:marBottom w:val="0"/>
          <w:divBdr>
            <w:top w:val="none" w:sz="0" w:space="0" w:color="auto"/>
            <w:left w:val="none" w:sz="0" w:space="0" w:color="auto"/>
            <w:bottom w:val="none" w:sz="0" w:space="0" w:color="auto"/>
            <w:right w:val="none" w:sz="0" w:space="0" w:color="auto"/>
          </w:divBdr>
        </w:div>
        <w:div w:id="649096528">
          <w:marLeft w:val="1166"/>
          <w:marRight w:val="0"/>
          <w:marTop w:val="86"/>
          <w:marBottom w:val="0"/>
          <w:divBdr>
            <w:top w:val="none" w:sz="0" w:space="0" w:color="auto"/>
            <w:left w:val="none" w:sz="0" w:space="0" w:color="auto"/>
            <w:bottom w:val="none" w:sz="0" w:space="0" w:color="auto"/>
            <w:right w:val="none" w:sz="0" w:space="0" w:color="auto"/>
          </w:divBdr>
        </w:div>
        <w:div w:id="649096529">
          <w:marLeft w:val="1354"/>
          <w:marRight w:val="0"/>
          <w:marTop w:val="86"/>
          <w:marBottom w:val="0"/>
          <w:divBdr>
            <w:top w:val="none" w:sz="0" w:space="0" w:color="auto"/>
            <w:left w:val="none" w:sz="0" w:space="0" w:color="auto"/>
            <w:bottom w:val="none" w:sz="0" w:space="0" w:color="auto"/>
            <w:right w:val="none" w:sz="0" w:space="0" w:color="auto"/>
          </w:divBdr>
        </w:div>
        <w:div w:id="649096532">
          <w:marLeft w:val="547"/>
          <w:marRight w:val="0"/>
          <w:marTop w:val="115"/>
          <w:marBottom w:val="0"/>
          <w:divBdr>
            <w:top w:val="none" w:sz="0" w:space="0" w:color="auto"/>
            <w:left w:val="none" w:sz="0" w:space="0" w:color="auto"/>
            <w:bottom w:val="none" w:sz="0" w:space="0" w:color="auto"/>
            <w:right w:val="none" w:sz="0" w:space="0" w:color="auto"/>
          </w:divBdr>
        </w:div>
        <w:div w:id="649096534">
          <w:marLeft w:val="547"/>
          <w:marRight w:val="0"/>
          <w:marTop w:val="134"/>
          <w:marBottom w:val="0"/>
          <w:divBdr>
            <w:top w:val="none" w:sz="0" w:space="0" w:color="auto"/>
            <w:left w:val="none" w:sz="0" w:space="0" w:color="auto"/>
            <w:bottom w:val="none" w:sz="0" w:space="0" w:color="auto"/>
            <w:right w:val="none" w:sz="0" w:space="0" w:color="auto"/>
          </w:divBdr>
        </w:div>
        <w:div w:id="649096535">
          <w:marLeft w:val="547"/>
          <w:marRight w:val="0"/>
          <w:marTop w:val="77"/>
          <w:marBottom w:val="0"/>
          <w:divBdr>
            <w:top w:val="none" w:sz="0" w:space="0" w:color="auto"/>
            <w:left w:val="none" w:sz="0" w:space="0" w:color="auto"/>
            <w:bottom w:val="none" w:sz="0" w:space="0" w:color="auto"/>
            <w:right w:val="none" w:sz="0" w:space="0" w:color="auto"/>
          </w:divBdr>
        </w:div>
        <w:div w:id="649096536">
          <w:marLeft w:val="547"/>
          <w:marRight w:val="0"/>
          <w:marTop w:val="96"/>
          <w:marBottom w:val="0"/>
          <w:divBdr>
            <w:top w:val="none" w:sz="0" w:space="0" w:color="auto"/>
            <w:left w:val="none" w:sz="0" w:space="0" w:color="auto"/>
            <w:bottom w:val="none" w:sz="0" w:space="0" w:color="auto"/>
            <w:right w:val="none" w:sz="0" w:space="0" w:color="auto"/>
          </w:divBdr>
        </w:div>
        <w:div w:id="649096538">
          <w:marLeft w:val="547"/>
          <w:marRight w:val="0"/>
          <w:marTop w:val="77"/>
          <w:marBottom w:val="0"/>
          <w:divBdr>
            <w:top w:val="none" w:sz="0" w:space="0" w:color="auto"/>
            <w:left w:val="none" w:sz="0" w:space="0" w:color="auto"/>
            <w:bottom w:val="none" w:sz="0" w:space="0" w:color="auto"/>
            <w:right w:val="none" w:sz="0" w:space="0" w:color="auto"/>
          </w:divBdr>
        </w:div>
        <w:div w:id="649096539">
          <w:marLeft w:val="547"/>
          <w:marRight w:val="0"/>
          <w:marTop w:val="86"/>
          <w:marBottom w:val="0"/>
          <w:divBdr>
            <w:top w:val="none" w:sz="0" w:space="0" w:color="auto"/>
            <w:left w:val="none" w:sz="0" w:space="0" w:color="auto"/>
            <w:bottom w:val="none" w:sz="0" w:space="0" w:color="auto"/>
            <w:right w:val="none" w:sz="0" w:space="0" w:color="auto"/>
          </w:divBdr>
        </w:div>
        <w:div w:id="649096540">
          <w:marLeft w:val="547"/>
          <w:marRight w:val="0"/>
          <w:marTop w:val="115"/>
          <w:marBottom w:val="0"/>
          <w:divBdr>
            <w:top w:val="none" w:sz="0" w:space="0" w:color="auto"/>
            <w:left w:val="none" w:sz="0" w:space="0" w:color="auto"/>
            <w:bottom w:val="none" w:sz="0" w:space="0" w:color="auto"/>
            <w:right w:val="none" w:sz="0" w:space="0" w:color="auto"/>
          </w:divBdr>
        </w:div>
        <w:div w:id="649096541">
          <w:marLeft w:val="547"/>
          <w:marRight w:val="0"/>
          <w:marTop w:val="77"/>
          <w:marBottom w:val="0"/>
          <w:divBdr>
            <w:top w:val="none" w:sz="0" w:space="0" w:color="auto"/>
            <w:left w:val="none" w:sz="0" w:space="0" w:color="auto"/>
            <w:bottom w:val="none" w:sz="0" w:space="0" w:color="auto"/>
            <w:right w:val="none" w:sz="0" w:space="0" w:color="auto"/>
          </w:divBdr>
        </w:div>
        <w:div w:id="649096543">
          <w:marLeft w:val="1166"/>
          <w:marRight w:val="0"/>
          <w:marTop w:val="96"/>
          <w:marBottom w:val="0"/>
          <w:divBdr>
            <w:top w:val="none" w:sz="0" w:space="0" w:color="auto"/>
            <w:left w:val="none" w:sz="0" w:space="0" w:color="auto"/>
            <w:bottom w:val="none" w:sz="0" w:space="0" w:color="auto"/>
            <w:right w:val="none" w:sz="0" w:space="0" w:color="auto"/>
          </w:divBdr>
        </w:div>
        <w:div w:id="649096544">
          <w:marLeft w:val="547"/>
          <w:marRight w:val="0"/>
          <w:marTop w:val="77"/>
          <w:marBottom w:val="0"/>
          <w:divBdr>
            <w:top w:val="none" w:sz="0" w:space="0" w:color="auto"/>
            <w:left w:val="none" w:sz="0" w:space="0" w:color="auto"/>
            <w:bottom w:val="none" w:sz="0" w:space="0" w:color="auto"/>
            <w:right w:val="none" w:sz="0" w:space="0" w:color="auto"/>
          </w:divBdr>
        </w:div>
        <w:div w:id="649096546">
          <w:marLeft w:val="547"/>
          <w:marRight w:val="0"/>
          <w:marTop w:val="115"/>
          <w:marBottom w:val="0"/>
          <w:divBdr>
            <w:top w:val="none" w:sz="0" w:space="0" w:color="auto"/>
            <w:left w:val="none" w:sz="0" w:space="0" w:color="auto"/>
            <w:bottom w:val="none" w:sz="0" w:space="0" w:color="auto"/>
            <w:right w:val="none" w:sz="0" w:space="0" w:color="auto"/>
          </w:divBdr>
        </w:div>
        <w:div w:id="649096547">
          <w:marLeft w:val="547"/>
          <w:marRight w:val="0"/>
          <w:marTop w:val="86"/>
          <w:marBottom w:val="0"/>
          <w:divBdr>
            <w:top w:val="none" w:sz="0" w:space="0" w:color="auto"/>
            <w:left w:val="none" w:sz="0" w:space="0" w:color="auto"/>
            <w:bottom w:val="none" w:sz="0" w:space="0" w:color="auto"/>
            <w:right w:val="none" w:sz="0" w:space="0" w:color="auto"/>
          </w:divBdr>
        </w:div>
        <w:div w:id="649096548">
          <w:marLeft w:val="547"/>
          <w:marRight w:val="0"/>
          <w:marTop w:val="115"/>
          <w:marBottom w:val="0"/>
          <w:divBdr>
            <w:top w:val="none" w:sz="0" w:space="0" w:color="auto"/>
            <w:left w:val="none" w:sz="0" w:space="0" w:color="auto"/>
            <w:bottom w:val="none" w:sz="0" w:space="0" w:color="auto"/>
            <w:right w:val="none" w:sz="0" w:space="0" w:color="auto"/>
          </w:divBdr>
        </w:div>
        <w:div w:id="649096549">
          <w:marLeft w:val="547"/>
          <w:marRight w:val="0"/>
          <w:marTop w:val="86"/>
          <w:marBottom w:val="0"/>
          <w:divBdr>
            <w:top w:val="none" w:sz="0" w:space="0" w:color="auto"/>
            <w:left w:val="none" w:sz="0" w:space="0" w:color="auto"/>
            <w:bottom w:val="none" w:sz="0" w:space="0" w:color="auto"/>
            <w:right w:val="none" w:sz="0" w:space="0" w:color="auto"/>
          </w:divBdr>
        </w:div>
        <w:div w:id="649096550">
          <w:marLeft w:val="547"/>
          <w:marRight w:val="0"/>
          <w:marTop w:val="77"/>
          <w:marBottom w:val="0"/>
          <w:divBdr>
            <w:top w:val="none" w:sz="0" w:space="0" w:color="auto"/>
            <w:left w:val="none" w:sz="0" w:space="0" w:color="auto"/>
            <w:bottom w:val="none" w:sz="0" w:space="0" w:color="auto"/>
            <w:right w:val="none" w:sz="0" w:space="0" w:color="auto"/>
          </w:divBdr>
        </w:div>
        <w:div w:id="649096553">
          <w:marLeft w:val="547"/>
          <w:marRight w:val="0"/>
          <w:marTop w:val="77"/>
          <w:marBottom w:val="0"/>
          <w:divBdr>
            <w:top w:val="none" w:sz="0" w:space="0" w:color="auto"/>
            <w:left w:val="none" w:sz="0" w:space="0" w:color="auto"/>
            <w:bottom w:val="none" w:sz="0" w:space="0" w:color="auto"/>
            <w:right w:val="none" w:sz="0" w:space="0" w:color="auto"/>
          </w:divBdr>
        </w:div>
        <w:div w:id="649096554">
          <w:marLeft w:val="547"/>
          <w:marRight w:val="0"/>
          <w:marTop w:val="86"/>
          <w:marBottom w:val="0"/>
          <w:divBdr>
            <w:top w:val="none" w:sz="0" w:space="0" w:color="auto"/>
            <w:left w:val="none" w:sz="0" w:space="0" w:color="auto"/>
            <w:bottom w:val="none" w:sz="0" w:space="0" w:color="auto"/>
            <w:right w:val="none" w:sz="0" w:space="0" w:color="auto"/>
          </w:divBdr>
        </w:div>
        <w:div w:id="649096555">
          <w:marLeft w:val="547"/>
          <w:marRight w:val="0"/>
          <w:marTop w:val="96"/>
          <w:marBottom w:val="0"/>
          <w:divBdr>
            <w:top w:val="none" w:sz="0" w:space="0" w:color="auto"/>
            <w:left w:val="none" w:sz="0" w:space="0" w:color="auto"/>
            <w:bottom w:val="none" w:sz="0" w:space="0" w:color="auto"/>
            <w:right w:val="none" w:sz="0" w:space="0" w:color="auto"/>
          </w:divBdr>
        </w:div>
        <w:div w:id="649096559">
          <w:marLeft w:val="547"/>
          <w:marRight w:val="0"/>
          <w:marTop w:val="96"/>
          <w:marBottom w:val="0"/>
          <w:divBdr>
            <w:top w:val="none" w:sz="0" w:space="0" w:color="auto"/>
            <w:left w:val="none" w:sz="0" w:space="0" w:color="auto"/>
            <w:bottom w:val="none" w:sz="0" w:space="0" w:color="auto"/>
            <w:right w:val="none" w:sz="0" w:space="0" w:color="auto"/>
          </w:divBdr>
        </w:div>
        <w:div w:id="649096560">
          <w:marLeft w:val="547"/>
          <w:marRight w:val="0"/>
          <w:marTop w:val="96"/>
          <w:marBottom w:val="0"/>
          <w:divBdr>
            <w:top w:val="none" w:sz="0" w:space="0" w:color="auto"/>
            <w:left w:val="none" w:sz="0" w:space="0" w:color="auto"/>
            <w:bottom w:val="none" w:sz="0" w:space="0" w:color="auto"/>
            <w:right w:val="none" w:sz="0" w:space="0" w:color="auto"/>
          </w:divBdr>
        </w:div>
        <w:div w:id="649096561">
          <w:marLeft w:val="547"/>
          <w:marRight w:val="0"/>
          <w:marTop w:val="86"/>
          <w:marBottom w:val="0"/>
          <w:divBdr>
            <w:top w:val="none" w:sz="0" w:space="0" w:color="auto"/>
            <w:left w:val="none" w:sz="0" w:space="0" w:color="auto"/>
            <w:bottom w:val="none" w:sz="0" w:space="0" w:color="auto"/>
            <w:right w:val="none" w:sz="0" w:space="0" w:color="auto"/>
          </w:divBdr>
        </w:div>
        <w:div w:id="649096563">
          <w:marLeft w:val="1166"/>
          <w:marRight w:val="0"/>
          <w:marTop w:val="96"/>
          <w:marBottom w:val="0"/>
          <w:divBdr>
            <w:top w:val="none" w:sz="0" w:space="0" w:color="auto"/>
            <w:left w:val="none" w:sz="0" w:space="0" w:color="auto"/>
            <w:bottom w:val="none" w:sz="0" w:space="0" w:color="auto"/>
            <w:right w:val="none" w:sz="0" w:space="0" w:color="auto"/>
          </w:divBdr>
        </w:div>
        <w:div w:id="649096564">
          <w:marLeft w:val="547"/>
          <w:marRight w:val="0"/>
          <w:marTop w:val="134"/>
          <w:marBottom w:val="0"/>
          <w:divBdr>
            <w:top w:val="none" w:sz="0" w:space="0" w:color="auto"/>
            <w:left w:val="none" w:sz="0" w:space="0" w:color="auto"/>
            <w:bottom w:val="none" w:sz="0" w:space="0" w:color="auto"/>
            <w:right w:val="none" w:sz="0" w:space="0" w:color="auto"/>
          </w:divBdr>
        </w:div>
        <w:div w:id="649096567">
          <w:marLeft w:val="547"/>
          <w:marRight w:val="0"/>
          <w:marTop w:val="86"/>
          <w:marBottom w:val="0"/>
          <w:divBdr>
            <w:top w:val="none" w:sz="0" w:space="0" w:color="auto"/>
            <w:left w:val="none" w:sz="0" w:space="0" w:color="auto"/>
            <w:bottom w:val="none" w:sz="0" w:space="0" w:color="auto"/>
            <w:right w:val="none" w:sz="0" w:space="0" w:color="auto"/>
          </w:divBdr>
        </w:div>
        <w:div w:id="649096569">
          <w:marLeft w:val="547"/>
          <w:marRight w:val="0"/>
          <w:marTop w:val="115"/>
          <w:marBottom w:val="0"/>
          <w:divBdr>
            <w:top w:val="none" w:sz="0" w:space="0" w:color="auto"/>
            <w:left w:val="none" w:sz="0" w:space="0" w:color="auto"/>
            <w:bottom w:val="none" w:sz="0" w:space="0" w:color="auto"/>
            <w:right w:val="none" w:sz="0" w:space="0" w:color="auto"/>
          </w:divBdr>
        </w:div>
        <w:div w:id="649096570">
          <w:marLeft w:val="547"/>
          <w:marRight w:val="0"/>
          <w:marTop w:val="96"/>
          <w:marBottom w:val="0"/>
          <w:divBdr>
            <w:top w:val="none" w:sz="0" w:space="0" w:color="auto"/>
            <w:left w:val="none" w:sz="0" w:space="0" w:color="auto"/>
            <w:bottom w:val="none" w:sz="0" w:space="0" w:color="auto"/>
            <w:right w:val="none" w:sz="0" w:space="0" w:color="auto"/>
          </w:divBdr>
        </w:div>
        <w:div w:id="649096571">
          <w:marLeft w:val="547"/>
          <w:marRight w:val="0"/>
          <w:marTop w:val="86"/>
          <w:marBottom w:val="0"/>
          <w:divBdr>
            <w:top w:val="none" w:sz="0" w:space="0" w:color="auto"/>
            <w:left w:val="none" w:sz="0" w:space="0" w:color="auto"/>
            <w:bottom w:val="none" w:sz="0" w:space="0" w:color="auto"/>
            <w:right w:val="none" w:sz="0" w:space="0" w:color="auto"/>
          </w:divBdr>
        </w:div>
        <w:div w:id="649096572">
          <w:marLeft w:val="1354"/>
          <w:marRight w:val="0"/>
          <w:marTop w:val="86"/>
          <w:marBottom w:val="0"/>
          <w:divBdr>
            <w:top w:val="none" w:sz="0" w:space="0" w:color="auto"/>
            <w:left w:val="none" w:sz="0" w:space="0" w:color="auto"/>
            <w:bottom w:val="none" w:sz="0" w:space="0" w:color="auto"/>
            <w:right w:val="none" w:sz="0" w:space="0" w:color="auto"/>
          </w:divBdr>
        </w:div>
        <w:div w:id="649096574">
          <w:marLeft w:val="547"/>
          <w:marRight w:val="0"/>
          <w:marTop w:val="77"/>
          <w:marBottom w:val="0"/>
          <w:divBdr>
            <w:top w:val="none" w:sz="0" w:space="0" w:color="auto"/>
            <w:left w:val="none" w:sz="0" w:space="0" w:color="auto"/>
            <w:bottom w:val="none" w:sz="0" w:space="0" w:color="auto"/>
            <w:right w:val="none" w:sz="0" w:space="0" w:color="auto"/>
          </w:divBdr>
        </w:div>
        <w:div w:id="649096576">
          <w:marLeft w:val="1354"/>
          <w:marRight w:val="0"/>
          <w:marTop w:val="77"/>
          <w:marBottom w:val="0"/>
          <w:divBdr>
            <w:top w:val="none" w:sz="0" w:space="0" w:color="auto"/>
            <w:left w:val="none" w:sz="0" w:space="0" w:color="auto"/>
            <w:bottom w:val="none" w:sz="0" w:space="0" w:color="auto"/>
            <w:right w:val="none" w:sz="0" w:space="0" w:color="auto"/>
          </w:divBdr>
        </w:div>
      </w:divsChild>
    </w:div>
    <w:div w:id="649096516">
      <w:marLeft w:val="0"/>
      <w:marRight w:val="0"/>
      <w:marTop w:val="0"/>
      <w:marBottom w:val="0"/>
      <w:divBdr>
        <w:top w:val="none" w:sz="0" w:space="0" w:color="auto"/>
        <w:left w:val="none" w:sz="0" w:space="0" w:color="auto"/>
        <w:bottom w:val="none" w:sz="0" w:space="0" w:color="auto"/>
        <w:right w:val="none" w:sz="0" w:space="0" w:color="auto"/>
      </w:divBdr>
      <w:divsChild>
        <w:div w:id="649096463">
          <w:marLeft w:val="0"/>
          <w:marRight w:val="0"/>
          <w:marTop w:val="0"/>
          <w:marBottom w:val="0"/>
          <w:divBdr>
            <w:top w:val="none" w:sz="0" w:space="0" w:color="auto"/>
            <w:left w:val="none" w:sz="0" w:space="0" w:color="auto"/>
            <w:bottom w:val="none" w:sz="0" w:space="0" w:color="auto"/>
            <w:right w:val="none" w:sz="0" w:space="0" w:color="auto"/>
          </w:divBdr>
        </w:div>
        <w:div w:id="649096470">
          <w:marLeft w:val="0"/>
          <w:marRight w:val="0"/>
          <w:marTop w:val="0"/>
          <w:marBottom w:val="0"/>
          <w:divBdr>
            <w:top w:val="none" w:sz="0" w:space="0" w:color="auto"/>
            <w:left w:val="none" w:sz="0" w:space="0" w:color="auto"/>
            <w:bottom w:val="none" w:sz="0" w:space="0" w:color="auto"/>
            <w:right w:val="none" w:sz="0" w:space="0" w:color="auto"/>
          </w:divBdr>
          <w:divsChild>
            <w:div w:id="649096562">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649096475">
          <w:marLeft w:val="0"/>
          <w:marRight w:val="0"/>
          <w:marTop w:val="0"/>
          <w:marBottom w:val="0"/>
          <w:divBdr>
            <w:top w:val="none" w:sz="0" w:space="0" w:color="auto"/>
            <w:left w:val="none" w:sz="0" w:space="0" w:color="auto"/>
            <w:bottom w:val="none" w:sz="0" w:space="0" w:color="auto"/>
            <w:right w:val="none" w:sz="0" w:space="0" w:color="auto"/>
          </w:divBdr>
          <w:divsChild>
            <w:div w:id="649096530">
              <w:marLeft w:val="0"/>
              <w:marRight w:val="0"/>
              <w:marTop w:val="0"/>
              <w:marBottom w:val="0"/>
              <w:divBdr>
                <w:top w:val="single" w:sz="6" w:space="0" w:color="FFFF00"/>
                <w:left w:val="single" w:sz="6" w:space="0" w:color="FFFF00"/>
                <w:bottom w:val="single" w:sz="6" w:space="0" w:color="FFFF00"/>
                <w:right w:val="single" w:sz="6" w:space="0" w:color="FFFF00"/>
              </w:divBdr>
            </w:div>
            <w:div w:id="649096531">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649096485">
          <w:marLeft w:val="0"/>
          <w:marRight w:val="0"/>
          <w:marTop w:val="0"/>
          <w:marBottom w:val="0"/>
          <w:divBdr>
            <w:top w:val="none" w:sz="0" w:space="0" w:color="auto"/>
            <w:left w:val="none" w:sz="0" w:space="0" w:color="auto"/>
            <w:bottom w:val="none" w:sz="0" w:space="0" w:color="auto"/>
            <w:right w:val="none" w:sz="0" w:space="0" w:color="auto"/>
          </w:divBdr>
          <w:divsChild>
            <w:div w:id="649096466">
              <w:marLeft w:val="0"/>
              <w:marRight w:val="0"/>
              <w:marTop w:val="0"/>
              <w:marBottom w:val="0"/>
              <w:divBdr>
                <w:top w:val="single" w:sz="6" w:space="0" w:color="FFFF00"/>
                <w:left w:val="single" w:sz="6" w:space="0" w:color="FFFF00"/>
                <w:bottom w:val="single" w:sz="6" w:space="0" w:color="FFFF00"/>
                <w:right w:val="single" w:sz="6" w:space="0" w:color="FFFF00"/>
              </w:divBdr>
            </w:div>
            <w:div w:id="649096511">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649096488">
          <w:marLeft w:val="0"/>
          <w:marRight w:val="0"/>
          <w:marTop w:val="0"/>
          <w:marBottom w:val="0"/>
          <w:divBdr>
            <w:top w:val="none" w:sz="0" w:space="0" w:color="auto"/>
            <w:left w:val="none" w:sz="0" w:space="0" w:color="auto"/>
            <w:bottom w:val="none" w:sz="0" w:space="0" w:color="auto"/>
            <w:right w:val="none" w:sz="0" w:space="0" w:color="auto"/>
          </w:divBdr>
          <w:divsChild>
            <w:div w:id="649096503">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649096489">
          <w:marLeft w:val="0"/>
          <w:marRight w:val="0"/>
          <w:marTop w:val="0"/>
          <w:marBottom w:val="0"/>
          <w:divBdr>
            <w:top w:val="none" w:sz="0" w:space="0" w:color="auto"/>
            <w:left w:val="none" w:sz="0" w:space="0" w:color="auto"/>
            <w:bottom w:val="none" w:sz="0" w:space="0" w:color="auto"/>
            <w:right w:val="none" w:sz="0" w:space="0" w:color="auto"/>
          </w:divBdr>
        </w:div>
        <w:div w:id="649096519">
          <w:marLeft w:val="0"/>
          <w:marRight w:val="0"/>
          <w:marTop w:val="0"/>
          <w:marBottom w:val="0"/>
          <w:divBdr>
            <w:top w:val="none" w:sz="0" w:space="0" w:color="auto"/>
            <w:left w:val="none" w:sz="0" w:space="0" w:color="auto"/>
            <w:bottom w:val="none" w:sz="0" w:space="0" w:color="auto"/>
            <w:right w:val="none" w:sz="0" w:space="0" w:color="auto"/>
          </w:divBdr>
        </w:div>
        <w:div w:id="649096525">
          <w:marLeft w:val="0"/>
          <w:marRight w:val="0"/>
          <w:marTop w:val="0"/>
          <w:marBottom w:val="0"/>
          <w:divBdr>
            <w:top w:val="none" w:sz="0" w:space="0" w:color="auto"/>
            <w:left w:val="none" w:sz="0" w:space="0" w:color="auto"/>
            <w:bottom w:val="none" w:sz="0" w:space="0" w:color="auto"/>
            <w:right w:val="none" w:sz="0" w:space="0" w:color="auto"/>
          </w:divBdr>
          <w:divsChild>
            <w:div w:id="649096545">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649096542">
          <w:marLeft w:val="0"/>
          <w:marRight w:val="0"/>
          <w:marTop w:val="0"/>
          <w:marBottom w:val="0"/>
          <w:divBdr>
            <w:top w:val="none" w:sz="0" w:space="0" w:color="auto"/>
            <w:left w:val="none" w:sz="0" w:space="0" w:color="auto"/>
            <w:bottom w:val="none" w:sz="0" w:space="0" w:color="auto"/>
            <w:right w:val="none" w:sz="0" w:space="0" w:color="auto"/>
          </w:divBdr>
        </w:div>
        <w:div w:id="649096551">
          <w:marLeft w:val="0"/>
          <w:marRight w:val="0"/>
          <w:marTop w:val="0"/>
          <w:marBottom w:val="0"/>
          <w:divBdr>
            <w:top w:val="none" w:sz="0" w:space="0" w:color="auto"/>
            <w:left w:val="none" w:sz="0" w:space="0" w:color="auto"/>
            <w:bottom w:val="none" w:sz="0" w:space="0" w:color="auto"/>
            <w:right w:val="none" w:sz="0" w:space="0" w:color="auto"/>
          </w:divBdr>
        </w:div>
        <w:div w:id="649096573">
          <w:marLeft w:val="0"/>
          <w:marRight w:val="0"/>
          <w:marTop w:val="0"/>
          <w:marBottom w:val="0"/>
          <w:divBdr>
            <w:top w:val="none" w:sz="0" w:space="0" w:color="auto"/>
            <w:left w:val="none" w:sz="0" w:space="0" w:color="auto"/>
            <w:bottom w:val="none" w:sz="0" w:space="0" w:color="auto"/>
            <w:right w:val="none" w:sz="0" w:space="0" w:color="auto"/>
          </w:divBdr>
        </w:div>
      </w:divsChild>
    </w:div>
    <w:div w:id="649096520">
      <w:marLeft w:val="0"/>
      <w:marRight w:val="0"/>
      <w:marTop w:val="0"/>
      <w:marBottom w:val="0"/>
      <w:divBdr>
        <w:top w:val="none" w:sz="0" w:space="0" w:color="auto"/>
        <w:left w:val="none" w:sz="0" w:space="0" w:color="auto"/>
        <w:bottom w:val="none" w:sz="0" w:space="0" w:color="auto"/>
        <w:right w:val="none" w:sz="0" w:space="0" w:color="auto"/>
      </w:divBdr>
      <w:divsChild>
        <w:div w:id="649096556">
          <w:marLeft w:val="0"/>
          <w:marRight w:val="0"/>
          <w:marTop w:val="0"/>
          <w:marBottom w:val="0"/>
          <w:divBdr>
            <w:top w:val="none" w:sz="0" w:space="0" w:color="auto"/>
            <w:left w:val="none" w:sz="0" w:space="0" w:color="auto"/>
            <w:bottom w:val="none" w:sz="0" w:space="0" w:color="auto"/>
            <w:right w:val="none" w:sz="0" w:space="0" w:color="auto"/>
          </w:divBdr>
          <w:divsChild>
            <w:div w:id="649096492">
              <w:marLeft w:val="0"/>
              <w:marRight w:val="0"/>
              <w:marTop w:val="0"/>
              <w:marBottom w:val="0"/>
              <w:divBdr>
                <w:top w:val="none" w:sz="0" w:space="0" w:color="auto"/>
                <w:left w:val="none" w:sz="0" w:space="0" w:color="auto"/>
                <w:bottom w:val="none" w:sz="0" w:space="0" w:color="auto"/>
                <w:right w:val="none" w:sz="0" w:space="0" w:color="auto"/>
              </w:divBdr>
              <w:divsChild>
                <w:div w:id="649096501">
                  <w:marLeft w:val="0"/>
                  <w:marRight w:val="0"/>
                  <w:marTop w:val="0"/>
                  <w:marBottom w:val="0"/>
                  <w:divBdr>
                    <w:top w:val="none" w:sz="0" w:space="0" w:color="auto"/>
                    <w:left w:val="none" w:sz="0" w:space="0" w:color="auto"/>
                    <w:bottom w:val="none" w:sz="0" w:space="0" w:color="auto"/>
                    <w:right w:val="none" w:sz="0" w:space="0" w:color="auto"/>
                  </w:divBdr>
                  <w:divsChild>
                    <w:div w:id="64909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096522">
      <w:marLeft w:val="0"/>
      <w:marRight w:val="0"/>
      <w:marTop w:val="0"/>
      <w:marBottom w:val="0"/>
      <w:divBdr>
        <w:top w:val="none" w:sz="0" w:space="0" w:color="auto"/>
        <w:left w:val="none" w:sz="0" w:space="0" w:color="auto"/>
        <w:bottom w:val="none" w:sz="0" w:space="0" w:color="auto"/>
        <w:right w:val="none" w:sz="0" w:space="0" w:color="auto"/>
      </w:divBdr>
    </w:div>
    <w:div w:id="649096524">
      <w:marLeft w:val="0"/>
      <w:marRight w:val="0"/>
      <w:marTop w:val="0"/>
      <w:marBottom w:val="0"/>
      <w:divBdr>
        <w:top w:val="none" w:sz="0" w:space="0" w:color="auto"/>
        <w:left w:val="none" w:sz="0" w:space="0" w:color="auto"/>
        <w:bottom w:val="none" w:sz="0" w:space="0" w:color="auto"/>
        <w:right w:val="none" w:sz="0" w:space="0" w:color="auto"/>
      </w:divBdr>
    </w:div>
    <w:div w:id="649096557">
      <w:marLeft w:val="0"/>
      <w:marRight w:val="0"/>
      <w:marTop w:val="0"/>
      <w:marBottom w:val="0"/>
      <w:divBdr>
        <w:top w:val="none" w:sz="0" w:space="0" w:color="auto"/>
        <w:left w:val="none" w:sz="0" w:space="0" w:color="auto"/>
        <w:bottom w:val="none" w:sz="0" w:space="0" w:color="auto"/>
        <w:right w:val="none" w:sz="0" w:space="0" w:color="auto"/>
      </w:divBdr>
      <w:divsChild>
        <w:div w:id="649096537">
          <w:marLeft w:val="0"/>
          <w:marRight w:val="0"/>
          <w:marTop w:val="0"/>
          <w:marBottom w:val="0"/>
          <w:divBdr>
            <w:top w:val="none" w:sz="0" w:space="0" w:color="auto"/>
            <w:left w:val="none" w:sz="0" w:space="0" w:color="auto"/>
            <w:bottom w:val="none" w:sz="0" w:space="0" w:color="auto"/>
            <w:right w:val="none" w:sz="0" w:space="0" w:color="auto"/>
          </w:divBdr>
          <w:divsChild>
            <w:div w:id="649096575">
              <w:marLeft w:val="0"/>
              <w:marRight w:val="0"/>
              <w:marTop w:val="0"/>
              <w:marBottom w:val="0"/>
              <w:divBdr>
                <w:top w:val="none" w:sz="0" w:space="0" w:color="auto"/>
                <w:left w:val="none" w:sz="0" w:space="0" w:color="auto"/>
                <w:bottom w:val="none" w:sz="0" w:space="0" w:color="auto"/>
                <w:right w:val="none" w:sz="0" w:space="0" w:color="auto"/>
              </w:divBdr>
              <w:divsChild>
                <w:div w:id="649096533">
                  <w:marLeft w:val="0"/>
                  <w:marRight w:val="0"/>
                  <w:marTop w:val="0"/>
                  <w:marBottom w:val="0"/>
                  <w:divBdr>
                    <w:top w:val="none" w:sz="0" w:space="0" w:color="auto"/>
                    <w:left w:val="none" w:sz="0" w:space="0" w:color="auto"/>
                    <w:bottom w:val="none" w:sz="0" w:space="0" w:color="auto"/>
                    <w:right w:val="none" w:sz="0" w:space="0" w:color="auto"/>
                  </w:divBdr>
                  <w:divsChild>
                    <w:div w:id="6490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0965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1D5AC36EDC52E4FBE4915F0538462B6" ma:contentTypeVersion="0" ma:contentTypeDescription="Crear nuevo documento." ma:contentTypeScope="" ma:versionID="ac1821429c09e35d9b46d7724c40a8d3">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052D5-2E05-4AFD-87D0-5B2719847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0BC7B1E-F5B6-4432-BE2C-4752B9962625}">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E8B1336A-F43D-407E-96C8-B579E2CF1DBE}">
  <ds:schemaRefs>
    <ds:schemaRef ds:uri="http://schemas.microsoft.com/sharepoint/v3/contenttype/forms"/>
  </ds:schemaRefs>
</ds:datastoreItem>
</file>

<file path=customXml/itemProps4.xml><?xml version="1.0" encoding="utf-8"?>
<ds:datastoreItem xmlns:ds="http://schemas.openxmlformats.org/officeDocument/2006/customXml" ds:itemID="{C24C3311-1C31-4757-A882-3EF054658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1629</Words>
  <Characters>8767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Modifica estatuto de Capacitación y Empleo</vt:lpstr>
    </vt:vector>
  </TitlesOfParts>
  <Company>CAMARA DE DIPUTADOS</Company>
  <LinksUpToDate>false</LinksUpToDate>
  <CharactersWithSpaces>10376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 estatuto de Capacitación y Empleo</dc:title>
  <dc:creator>Juan Pablo Galleguillos Jara</dc:creator>
  <cp:lastModifiedBy>Alejandra Fernandez Troncoso</cp:lastModifiedBy>
  <cp:revision>2</cp:revision>
  <cp:lastPrinted>2020-04-27T21:07:00Z</cp:lastPrinted>
  <dcterms:created xsi:type="dcterms:W3CDTF">2020-04-27T21:26:00Z</dcterms:created>
  <dcterms:modified xsi:type="dcterms:W3CDTF">2020-04-27T21:26:00Z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0x01010061D5AC36EDC52E4FBE4915F0538462B6</vt:lpwstr>
  </property>
</Properties>
</file>