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50294" w14:textId="77777777" w:rsidR="005D6B9D" w:rsidRPr="005D6B9D" w:rsidRDefault="005D6B9D" w:rsidP="00717ECE">
      <w:pPr>
        <w:tabs>
          <w:tab w:val="left" w:pos="2835"/>
        </w:tabs>
        <w:spacing w:after="0" w:line="240" w:lineRule="auto"/>
        <w:ind w:left="3402"/>
        <w:jc w:val="both"/>
        <w:rPr>
          <w:rFonts w:ascii="Arial" w:eastAsia="Times New Roman" w:hAnsi="Arial" w:cs="Arial"/>
          <w:sz w:val="24"/>
          <w:szCs w:val="24"/>
          <w:lang w:val="es-ES" w:eastAsia="es-ES"/>
        </w:rPr>
      </w:pPr>
      <w:bookmarkStart w:id="0" w:name="_GoBack"/>
      <w:bookmarkEnd w:id="0"/>
      <w:r w:rsidRPr="005D6B9D">
        <w:rPr>
          <w:rFonts w:ascii="Arial" w:eastAsia="Times New Roman" w:hAnsi="Arial" w:cs="Arial"/>
          <w:b/>
          <w:sz w:val="24"/>
          <w:szCs w:val="24"/>
          <w:lang w:val="es-ES" w:eastAsia="es-ES"/>
        </w:rPr>
        <w:t xml:space="preserve">INFORME DE LA CUARTA SUBCOMISIÓN ESPECIAL MIXTA DE PRESUPUESTOS, </w:t>
      </w:r>
      <w:r w:rsidRPr="005D6B9D">
        <w:rPr>
          <w:rFonts w:ascii="Arial" w:eastAsia="Times New Roman" w:hAnsi="Arial" w:cs="Arial"/>
          <w:sz w:val="24"/>
          <w:szCs w:val="24"/>
          <w:lang w:val="es-ES" w:eastAsia="es-ES"/>
        </w:rPr>
        <w:t xml:space="preserve">recaído en la Partida </w:t>
      </w:r>
      <w:r w:rsidR="00C322EB">
        <w:rPr>
          <w:rFonts w:ascii="Arial" w:eastAsia="Times New Roman" w:hAnsi="Arial" w:cs="Arial"/>
          <w:sz w:val="24"/>
          <w:szCs w:val="24"/>
          <w:lang w:val="es-ES" w:eastAsia="es-ES"/>
        </w:rPr>
        <w:t>2</w:t>
      </w:r>
      <w:r w:rsidRPr="005D6B9D">
        <w:rPr>
          <w:rFonts w:ascii="Arial" w:eastAsia="Times New Roman" w:hAnsi="Arial" w:cs="Arial"/>
          <w:sz w:val="24"/>
          <w:szCs w:val="24"/>
          <w:lang w:val="es-ES" w:eastAsia="es-ES"/>
        </w:rPr>
        <w:t xml:space="preserve">9, correspondiente al Ministerio de </w:t>
      </w:r>
      <w:r w:rsidR="00C322EB">
        <w:rPr>
          <w:rFonts w:ascii="Arial" w:eastAsia="Times New Roman" w:hAnsi="Arial" w:cs="Arial"/>
          <w:sz w:val="24"/>
          <w:szCs w:val="24"/>
          <w:lang w:val="es-ES" w:eastAsia="es-ES"/>
        </w:rPr>
        <w:t>las Culturas, las Artes y el Patrimonio</w:t>
      </w:r>
      <w:r w:rsidRPr="005D6B9D">
        <w:rPr>
          <w:rFonts w:ascii="Arial" w:eastAsia="Times New Roman" w:hAnsi="Arial" w:cs="Arial"/>
          <w:sz w:val="24"/>
          <w:szCs w:val="24"/>
          <w:lang w:val="es-ES" w:eastAsia="es-ES"/>
        </w:rPr>
        <w:t>.</w:t>
      </w:r>
    </w:p>
    <w:p w14:paraId="7550CCD7" w14:textId="77777777" w:rsidR="005D6B9D" w:rsidRPr="005D6B9D" w:rsidRDefault="005D6B9D" w:rsidP="00717ECE">
      <w:pPr>
        <w:tabs>
          <w:tab w:val="left" w:pos="2835"/>
        </w:tabs>
        <w:spacing w:after="0" w:line="240" w:lineRule="auto"/>
        <w:ind w:left="3402"/>
        <w:jc w:val="both"/>
        <w:rPr>
          <w:rFonts w:ascii="Arial" w:eastAsia="Times New Roman" w:hAnsi="Arial" w:cs="Arial"/>
          <w:sz w:val="24"/>
          <w:szCs w:val="24"/>
          <w:lang w:val="es-ES" w:eastAsia="es-ES"/>
        </w:rPr>
      </w:pPr>
    </w:p>
    <w:p w14:paraId="37CF5595" w14:textId="77777777" w:rsidR="005D6B9D" w:rsidRPr="00CE1CE3" w:rsidRDefault="005D6B9D" w:rsidP="00717ECE">
      <w:pPr>
        <w:pBdr>
          <w:bottom w:val="single" w:sz="12" w:space="1" w:color="auto"/>
        </w:pBdr>
        <w:tabs>
          <w:tab w:val="left" w:pos="2835"/>
        </w:tabs>
        <w:spacing w:after="0" w:line="240" w:lineRule="auto"/>
        <w:ind w:left="3402"/>
        <w:jc w:val="both"/>
        <w:rPr>
          <w:rFonts w:ascii="Arial" w:eastAsia="Times New Roman" w:hAnsi="Arial" w:cs="Arial"/>
          <w:b/>
          <w:sz w:val="24"/>
          <w:szCs w:val="24"/>
          <w:lang w:val="es-ES" w:eastAsia="es-ES"/>
        </w:rPr>
      </w:pPr>
      <w:r w:rsidRPr="00CE1CE3">
        <w:rPr>
          <w:rFonts w:ascii="Arial" w:eastAsia="Times New Roman" w:hAnsi="Arial" w:cs="Arial"/>
          <w:b/>
          <w:sz w:val="24"/>
          <w:szCs w:val="24"/>
          <w:lang w:val="es-ES" w:eastAsia="es-ES"/>
        </w:rPr>
        <w:t>BOLETÍN Nº</w:t>
      </w:r>
      <w:r w:rsidRPr="00C376FC">
        <w:rPr>
          <w:rFonts w:ascii="Arial" w:eastAsia="Times New Roman" w:hAnsi="Arial" w:cs="Arial"/>
          <w:b/>
          <w:sz w:val="24"/>
          <w:szCs w:val="24"/>
          <w:lang w:val="es-ES" w:eastAsia="es-ES"/>
        </w:rPr>
        <w:t xml:space="preserve"> </w:t>
      </w:r>
      <w:r w:rsidR="00C376FC" w:rsidRPr="00C376FC">
        <w:rPr>
          <w:rFonts w:ascii="Arial" w:hAnsi="Arial" w:cs="Arial"/>
          <w:b/>
          <w:sz w:val="24"/>
          <w:szCs w:val="24"/>
        </w:rPr>
        <w:t>12.953.-05 (IV)</w:t>
      </w:r>
    </w:p>
    <w:p w14:paraId="28130A2D"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p>
    <w:p w14:paraId="7D7A1A0A"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p>
    <w:p w14:paraId="5045EC97"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p>
    <w:p w14:paraId="2592398B"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r w:rsidRPr="005D6B9D">
        <w:rPr>
          <w:rFonts w:ascii="Arial" w:eastAsia="Times New Roman" w:hAnsi="Arial" w:cs="Arial"/>
          <w:b/>
          <w:sz w:val="24"/>
          <w:szCs w:val="24"/>
          <w:lang w:val="es-ES" w:eastAsia="es-ES"/>
        </w:rPr>
        <w:t>HONORABLE COMISIÓN</w:t>
      </w:r>
    </w:p>
    <w:p w14:paraId="75B6576B" w14:textId="77777777" w:rsidR="005D6B9D" w:rsidRPr="005D6B9D" w:rsidRDefault="005D6B9D" w:rsidP="005D6B9D">
      <w:pPr>
        <w:tabs>
          <w:tab w:val="left" w:pos="2835"/>
        </w:tabs>
        <w:spacing w:after="0" w:line="240" w:lineRule="auto"/>
        <w:jc w:val="both"/>
        <w:rPr>
          <w:rFonts w:ascii="Arial" w:eastAsia="Times New Roman" w:hAnsi="Arial" w:cs="Arial"/>
          <w:sz w:val="24"/>
          <w:szCs w:val="24"/>
          <w:lang w:val="es-ES" w:eastAsia="es-ES"/>
        </w:rPr>
      </w:pPr>
      <w:r w:rsidRPr="005D6B9D">
        <w:rPr>
          <w:rFonts w:ascii="Arial" w:eastAsia="Times New Roman" w:hAnsi="Arial" w:cs="Arial"/>
          <w:b/>
          <w:sz w:val="24"/>
          <w:szCs w:val="24"/>
          <w:lang w:val="es-ES" w:eastAsia="es-ES"/>
        </w:rPr>
        <w:t>ESPECIAL MIXTA DE PRESUPUESTOS</w:t>
      </w:r>
      <w:r w:rsidRPr="005D6B9D">
        <w:rPr>
          <w:rFonts w:ascii="Arial" w:eastAsia="Times New Roman" w:hAnsi="Arial" w:cs="Arial"/>
          <w:sz w:val="24"/>
          <w:szCs w:val="24"/>
          <w:lang w:val="es-ES" w:eastAsia="es-ES"/>
        </w:rPr>
        <w:t>:</w:t>
      </w:r>
    </w:p>
    <w:p w14:paraId="6F44A079" w14:textId="77777777" w:rsidR="005D6B9D" w:rsidRPr="005D6B9D" w:rsidRDefault="005D6B9D" w:rsidP="005D6B9D">
      <w:pPr>
        <w:tabs>
          <w:tab w:val="left" w:pos="2835"/>
        </w:tabs>
        <w:spacing w:after="0" w:line="240" w:lineRule="auto"/>
        <w:jc w:val="both"/>
        <w:rPr>
          <w:rFonts w:ascii="Arial" w:eastAsia="Times New Roman" w:hAnsi="Arial" w:cs="Arial"/>
          <w:sz w:val="24"/>
          <w:szCs w:val="24"/>
          <w:lang w:val="es-ES" w:eastAsia="es-ES"/>
        </w:rPr>
      </w:pPr>
    </w:p>
    <w:p w14:paraId="36CD44DC" w14:textId="77777777" w:rsidR="005D6B9D" w:rsidRDefault="005D6B9D" w:rsidP="005D6B9D">
      <w:pPr>
        <w:tabs>
          <w:tab w:val="left" w:pos="2835"/>
        </w:tabs>
        <w:spacing w:after="0" w:line="240" w:lineRule="auto"/>
        <w:ind w:firstLine="2835"/>
        <w:jc w:val="both"/>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xml:space="preserve">La Cuarta Subcomisión Especial Mixta de Presupuestos tiene a honra emitir su informe acerca del proyecto de ley iniciado en Mensaje de Su Excelencia </w:t>
      </w:r>
      <w:r w:rsidR="007B5AB1">
        <w:rPr>
          <w:rFonts w:ascii="Arial" w:eastAsia="Times New Roman" w:hAnsi="Arial" w:cs="Arial"/>
          <w:sz w:val="24"/>
          <w:szCs w:val="24"/>
          <w:lang w:val="es-ES" w:eastAsia="es-ES"/>
        </w:rPr>
        <w:t xml:space="preserve">el </w:t>
      </w:r>
      <w:r w:rsidRPr="005D6B9D">
        <w:rPr>
          <w:rFonts w:ascii="Arial" w:eastAsia="Times New Roman" w:hAnsi="Arial" w:cs="Arial"/>
          <w:sz w:val="24"/>
          <w:szCs w:val="24"/>
          <w:lang w:val="es-ES" w:eastAsia="es-ES"/>
        </w:rPr>
        <w:t>President</w:t>
      </w:r>
      <w:r w:rsidR="007B5AB1">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de la República, que fija el presupuesto del sector público para el año 20</w:t>
      </w:r>
      <w:r w:rsidR="00C376FC">
        <w:rPr>
          <w:rFonts w:ascii="Arial" w:eastAsia="Times New Roman" w:hAnsi="Arial" w:cs="Arial"/>
          <w:sz w:val="24"/>
          <w:szCs w:val="24"/>
          <w:lang w:val="es-ES" w:eastAsia="es-ES"/>
        </w:rPr>
        <w:t>20</w:t>
      </w:r>
      <w:r w:rsidRPr="005D6B9D">
        <w:rPr>
          <w:rFonts w:ascii="Arial" w:eastAsia="Times New Roman" w:hAnsi="Arial" w:cs="Arial"/>
          <w:sz w:val="24"/>
          <w:szCs w:val="24"/>
          <w:lang w:val="es-ES" w:eastAsia="es-ES"/>
        </w:rPr>
        <w:t xml:space="preserve">, en lo relativo a la Partida correspondiente al Ministerio de </w:t>
      </w:r>
      <w:r w:rsidR="00C322EB">
        <w:rPr>
          <w:rFonts w:ascii="Arial" w:eastAsia="Times New Roman" w:hAnsi="Arial" w:cs="Arial"/>
          <w:sz w:val="24"/>
          <w:szCs w:val="24"/>
          <w:lang w:val="es-ES" w:eastAsia="es-ES"/>
        </w:rPr>
        <w:t>las Culturas, las Artes y el Patrimonio.</w:t>
      </w:r>
    </w:p>
    <w:p w14:paraId="7BD76BFB" w14:textId="77777777" w:rsidR="00C322EB" w:rsidRPr="005D6B9D" w:rsidRDefault="00C322EB" w:rsidP="00C376FC">
      <w:pPr>
        <w:tabs>
          <w:tab w:val="left" w:pos="2835"/>
        </w:tabs>
        <w:spacing w:after="0" w:line="240" w:lineRule="auto"/>
        <w:jc w:val="both"/>
        <w:rPr>
          <w:rFonts w:ascii="Arial" w:eastAsia="Times New Roman" w:hAnsi="Arial" w:cs="Arial"/>
          <w:sz w:val="24"/>
          <w:szCs w:val="24"/>
          <w:lang w:val="es-ES" w:eastAsia="es-ES"/>
        </w:rPr>
      </w:pPr>
    </w:p>
    <w:p w14:paraId="12568801" w14:textId="77777777" w:rsidR="005D6B9D" w:rsidRPr="005D6B9D" w:rsidRDefault="005D6B9D" w:rsidP="005D6B9D">
      <w:pPr>
        <w:tabs>
          <w:tab w:val="left" w:pos="2835"/>
        </w:tabs>
        <w:spacing w:after="0" w:line="240" w:lineRule="auto"/>
        <w:ind w:firstLine="2835"/>
        <w:jc w:val="both"/>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xml:space="preserve">A las sesiones en que se consideró esta materia concurrieron, además de sus miembros, </w:t>
      </w:r>
      <w:r w:rsidR="00C376FC">
        <w:rPr>
          <w:rFonts w:ascii="Arial" w:eastAsia="Times New Roman" w:hAnsi="Arial" w:cs="Arial"/>
          <w:sz w:val="24"/>
          <w:szCs w:val="24"/>
          <w:lang w:val="es-ES" w:eastAsia="es-ES"/>
        </w:rPr>
        <w:t xml:space="preserve">la Senadora </w:t>
      </w:r>
      <w:r w:rsidR="00C322EB">
        <w:rPr>
          <w:rFonts w:ascii="Arial" w:eastAsia="Times New Roman" w:hAnsi="Arial" w:cs="Arial"/>
          <w:sz w:val="24"/>
          <w:szCs w:val="24"/>
          <w:lang w:val="es-ES" w:eastAsia="es-ES"/>
        </w:rPr>
        <w:t>señora Provoste</w:t>
      </w:r>
      <w:r w:rsidR="00C376FC">
        <w:rPr>
          <w:rFonts w:ascii="Arial" w:eastAsia="Times New Roman" w:hAnsi="Arial" w:cs="Arial"/>
          <w:sz w:val="24"/>
          <w:szCs w:val="24"/>
          <w:lang w:val="es-ES" w:eastAsia="es-ES"/>
        </w:rPr>
        <w:t xml:space="preserve"> </w:t>
      </w:r>
      <w:r w:rsidR="00C322EB">
        <w:rPr>
          <w:rFonts w:ascii="Arial" w:eastAsia="Times New Roman" w:hAnsi="Arial" w:cs="Arial"/>
          <w:sz w:val="24"/>
          <w:szCs w:val="24"/>
          <w:lang w:val="es-ES" w:eastAsia="es-ES"/>
        </w:rPr>
        <w:t xml:space="preserve">y los Diputados </w:t>
      </w:r>
      <w:r w:rsidR="00C23E62">
        <w:rPr>
          <w:rFonts w:ascii="Arial" w:eastAsia="Times New Roman" w:hAnsi="Arial" w:cs="Arial"/>
          <w:sz w:val="24"/>
          <w:szCs w:val="24"/>
          <w:lang w:val="es-ES" w:eastAsia="es-ES"/>
        </w:rPr>
        <w:t>señora</w:t>
      </w:r>
      <w:r w:rsidR="00C376FC">
        <w:rPr>
          <w:rFonts w:ascii="Arial" w:eastAsia="Times New Roman" w:hAnsi="Arial" w:cs="Arial"/>
          <w:sz w:val="24"/>
          <w:szCs w:val="24"/>
          <w:lang w:val="es-ES" w:eastAsia="es-ES"/>
        </w:rPr>
        <w:t>s</w:t>
      </w:r>
      <w:r w:rsidR="00C23E62">
        <w:rPr>
          <w:rFonts w:ascii="Arial" w:eastAsia="Times New Roman" w:hAnsi="Arial" w:cs="Arial"/>
          <w:sz w:val="24"/>
          <w:szCs w:val="24"/>
          <w:lang w:val="es-ES" w:eastAsia="es-ES"/>
        </w:rPr>
        <w:t xml:space="preserve"> Marzán </w:t>
      </w:r>
      <w:r w:rsidR="00C376FC">
        <w:rPr>
          <w:rFonts w:ascii="Arial" w:eastAsia="Times New Roman" w:hAnsi="Arial" w:cs="Arial"/>
          <w:sz w:val="24"/>
          <w:szCs w:val="24"/>
          <w:lang w:val="es-ES" w:eastAsia="es-ES"/>
        </w:rPr>
        <w:t xml:space="preserve">y Santibañez </w:t>
      </w:r>
      <w:r w:rsidR="00C23E62">
        <w:rPr>
          <w:rFonts w:ascii="Arial" w:eastAsia="Times New Roman" w:hAnsi="Arial" w:cs="Arial"/>
          <w:sz w:val="24"/>
          <w:szCs w:val="24"/>
          <w:lang w:val="es-ES" w:eastAsia="es-ES"/>
        </w:rPr>
        <w:t xml:space="preserve">y </w:t>
      </w:r>
      <w:r w:rsidR="00C322EB">
        <w:rPr>
          <w:rFonts w:ascii="Arial" w:eastAsia="Times New Roman" w:hAnsi="Arial" w:cs="Arial"/>
          <w:sz w:val="24"/>
          <w:szCs w:val="24"/>
          <w:lang w:val="es-ES" w:eastAsia="es-ES"/>
        </w:rPr>
        <w:t xml:space="preserve">señores </w:t>
      </w:r>
      <w:r w:rsidR="00C376FC">
        <w:rPr>
          <w:rFonts w:ascii="Arial" w:eastAsia="Times New Roman" w:hAnsi="Arial" w:cs="Arial"/>
          <w:sz w:val="24"/>
          <w:szCs w:val="24"/>
          <w:lang w:val="es-ES" w:eastAsia="es-ES"/>
        </w:rPr>
        <w:t>Alarcón, Bernale</w:t>
      </w:r>
      <w:r w:rsidR="002F0564">
        <w:rPr>
          <w:rFonts w:ascii="Arial" w:eastAsia="Times New Roman" w:hAnsi="Arial" w:cs="Arial"/>
          <w:sz w:val="24"/>
          <w:szCs w:val="24"/>
          <w:lang w:val="es-ES" w:eastAsia="es-ES"/>
        </w:rPr>
        <w:t>s</w:t>
      </w:r>
      <w:r w:rsidR="00C376FC">
        <w:rPr>
          <w:rFonts w:ascii="Arial" w:eastAsia="Times New Roman" w:hAnsi="Arial" w:cs="Arial"/>
          <w:sz w:val="24"/>
          <w:szCs w:val="24"/>
          <w:lang w:val="es-ES" w:eastAsia="es-ES"/>
        </w:rPr>
        <w:t xml:space="preserve">, </w:t>
      </w:r>
      <w:r w:rsidR="00C322EB">
        <w:rPr>
          <w:rFonts w:ascii="Arial" w:eastAsia="Times New Roman" w:hAnsi="Arial" w:cs="Arial"/>
          <w:sz w:val="24"/>
          <w:szCs w:val="24"/>
          <w:lang w:val="es-ES" w:eastAsia="es-ES"/>
        </w:rPr>
        <w:t>Cruz-Coke</w:t>
      </w:r>
      <w:r w:rsidR="00B606E7">
        <w:rPr>
          <w:rFonts w:ascii="Arial" w:eastAsia="Times New Roman" w:hAnsi="Arial" w:cs="Arial"/>
          <w:sz w:val="24"/>
          <w:szCs w:val="24"/>
          <w:lang w:val="es-ES" w:eastAsia="es-ES"/>
        </w:rPr>
        <w:t xml:space="preserve">, Díaz, Ortiz </w:t>
      </w:r>
      <w:r w:rsidR="00C322EB">
        <w:rPr>
          <w:rFonts w:ascii="Arial" w:eastAsia="Times New Roman" w:hAnsi="Arial" w:cs="Arial"/>
          <w:sz w:val="24"/>
          <w:szCs w:val="24"/>
          <w:lang w:val="es-ES" w:eastAsia="es-ES"/>
        </w:rPr>
        <w:t>y Labra.</w:t>
      </w:r>
      <w:r w:rsidRPr="005D6B9D">
        <w:rPr>
          <w:rFonts w:ascii="Arial" w:eastAsia="Times New Roman" w:hAnsi="Arial" w:cs="Arial"/>
          <w:sz w:val="24"/>
          <w:szCs w:val="24"/>
          <w:lang w:val="es-ES" w:eastAsia="es-ES"/>
        </w:rPr>
        <w:t xml:space="preserve"> </w:t>
      </w:r>
    </w:p>
    <w:p w14:paraId="1CAC3FBE" w14:textId="77777777" w:rsidR="005D6B9D" w:rsidRPr="005D6B9D" w:rsidRDefault="005D6B9D" w:rsidP="005D6B9D">
      <w:pPr>
        <w:tabs>
          <w:tab w:val="left" w:pos="2835"/>
        </w:tabs>
        <w:spacing w:after="0" w:line="240" w:lineRule="auto"/>
        <w:jc w:val="both"/>
        <w:rPr>
          <w:rFonts w:ascii="Arial" w:eastAsia="Times New Roman" w:hAnsi="Arial" w:cs="Arial"/>
          <w:sz w:val="24"/>
          <w:szCs w:val="24"/>
          <w:highlight w:val="yellow"/>
          <w:lang w:val="es-ES" w:eastAsia="es-ES"/>
        </w:rPr>
      </w:pPr>
    </w:p>
    <w:p w14:paraId="17162A67" w14:textId="77777777" w:rsidR="005D6B9D" w:rsidRPr="005D6B9D" w:rsidRDefault="005D6B9D" w:rsidP="005D6B9D">
      <w:pPr>
        <w:tabs>
          <w:tab w:val="left" w:pos="2835"/>
        </w:tabs>
        <w:spacing w:after="0" w:line="240" w:lineRule="auto"/>
        <w:ind w:firstLine="2835"/>
        <w:jc w:val="both"/>
        <w:rPr>
          <w:rFonts w:ascii="Arial" w:eastAsia="Times New Roman" w:hAnsi="Arial" w:cs="Arial"/>
          <w:sz w:val="24"/>
          <w:szCs w:val="24"/>
          <w:lang w:val="es-ES" w:eastAsia="es-CL"/>
        </w:rPr>
      </w:pPr>
      <w:r w:rsidRPr="005D6B9D">
        <w:rPr>
          <w:rFonts w:ascii="Arial" w:eastAsia="Times New Roman" w:hAnsi="Arial" w:cs="Arial"/>
          <w:sz w:val="24"/>
          <w:szCs w:val="24"/>
          <w:lang w:val="es-ES" w:eastAsia="es-CL"/>
        </w:rPr>
        <w:t>Asimismo concurrieron:</w:t>
      </w:r>
    </w:p>
    <w:p w14:paraId="486564BE" w14:textId="77777777" w:rsidR="005D6B9D" w:rsidRPr="000B78E7" w:rsidRDefault="005D6B9D" w:rsidP="000B78E7">
      <w:pPr>
        <w:tabs>
          <w:tab w:val="left" w:pos="2835"/>
        </w:tabs>
        <w:spacing w:after="0" w:line="240" w:lineRule="auto"/>
        <w:jc w:val="both"/>
        <w:rPr>
          <w:rFonts w:ascii="Arial" w:eastAsia="Times New Roman" w:hAnsi="Arial" w:cs="Arial"/>
          <w:sz w:val="24"/>
          <w:szCs w:val="24"/>
          <w:lang w:eastAsia="es-CL"/>
        </w:rPr>
      </w:pPr>
    </w:p>
    <w:p w14:paraId="74D6B71E" w14:textId="77777777" w:rsidR="000B78E7" w:rsidRPr="000B78E7" w:rsidRDefault="000B78E7" w:rsidP="000B78E7">
      <w:pPr>
        <w:tabs>
          <w:tab w:val="left" w:pos="2835"/>
        </w:tabs>
        <w:spacing w:after="0"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ab/>
      </w:r>
      <w:r>
        <w:rPr>
          <w:rFonts w:ascii="Arial" w:eastAsia="Times New Roman" w:hAnsi="Arial" w:cs="Arial"/>
          <w:sz w:val="24"/>
          <w:szCs w:val="24"/>
          <w:lang w:eastAsia="es-CL"/>
        </w:rPr>
        <w:tab/>
      </w:r>
      <w:r w:rsidRPr="000B78E7">
        <w:rPr>
          <w:rFonts w:ascii="Arial" w:eastAsia="Times New Roman" w:hAnsi="Arial" w:cs="Arial"/>
          <w:sz w:val="24"/>
          <w:szCs w:val="24"/>
          <w:lang w:eastAsia="es-CL"/>
        </w:rPr>
        <w:t xml:space="preserve">Del Ministerio de las Culturas, el Arte y el Patrimonio: la Ministra, señora Consuelo Valdés; el Subsecretario de las Culturas y las Artes, Juan Carlos Silva; el Subsecretario del Patrimonio Cultural, Emilio de la Cerda; el Director Nacional del Servicio Nacional del Patrimonio Cultural, señor Carlos Maillet; </w:t>
      </w:r>
      <w:r w:rsidRPr="000B78E7">
        <w:rPr>
          <w:rFonts w:ascii="Arial" w:eastAsia="Calibri" w:hAnsi="Arial" w:cs="Arial"/>
          <w:bCs/>
          <w:sz w:val="24"/>
          <w:szCs w:val="24"/>
        </w:rPr>
        <w:t xml:space="preserve">la Encargada de Planificación de Presupuesto Patrimonio, señora Alejandra Quiroga; el Jefe del Departamento de Planificación y Presupuesto, señor Eduardo Oyarzún; los Asesores, señora Loreto Neumann </w:t>
      </w:r>
      <w:r w:rsidRPr="000B78E7">
        <w:rPr>
          <w:rFonts w:ascii="Arial" w:eastAsia="Times New Roman" w:hAnsi="Arial" w:cs="Arial"/>
          <w:sz w:val="24"/>
          <w:szCs w:val="24"/>
          <w:lang w:eastAsia="es-CL"/>
        </w:rPr>
        <w:t>y señor Javier Díaz; la Jefa de Gabinete del Subsecretario del Patrimonio Cultural, señora Fernanda Larraín y el Jefe de Gabinete del Director de Nacional del Servicio Nacional del Patrimonio Cultural, señor Juan José Covarrubias.</w:t>
      </w:r>
    </w:p>
    <w:p w14:paraId="6C3C01E4" w14:textId="77777777" w:rsidR="000B78E7" w:rsidRPr="000B78E7" w:rsidRDefault="000B78E7" w:rsidP="000B78E7">
      <w:pPr>
        <w:spacing w:after="0" w:line="259" w:lineRule="auto"/>
        <w:jc w:val="both"/>
        <w:rPr>
          <w:rFonts w:ascii="Arial" w:eastAsia="Times New Roman" w:hAnsi="Arial" w:cs="Arial"/>
          <w:sz w:val="24"/>
          <w:szCs w:val="24"/>
          <w:lang w:eastAsia="es-CL"/>
        </w:rPr>
      </w:pPr>
    </w:p>
    <w:p w14:paraId="55217BBE"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0B78E7">
        <w:rPr>
          <w:rFonts w:ascii="Arial" w:eastAsia="Calibri" w:hAnsi="Arial" w:cs="Arial"/>
          <w:bCs/>
          <w:sz w:val="24"/>
          <w:szCs w:val="24"/>
        </w:rPr>
        <w:t xml:space="preserve">Del Museo Precolombino: el </w:t>
      </w:r>
      <w:r w:rsidR="002F0564" w:rsidRPr="000B78E7">
        <w:rPr>
          <w:rFonts w:ascii="Arial" w:eastAsia="Calibri" w:hAnsi="Arial" w:cs="Arial"/>
          <w:bCs/>
          <w:sz w:val="24"/>
          <w:szCs w:val="24"/>
        </w:rPr>
        <w:t>director</w:t>
      </w:r>
      <w:r w:rsidRPr="000B78E7">
        <w:rPr>
          <w:rFonts w:ascii="Arial" w:eastAsia="Calibri" w:hAnsi="Arial" w:cs="Arial"/>
          <w:bCs/>
          <w:sz w:val="24"/>
          <w:szCs w:val="24"/>
        </w:rPr>
        <w:t>, señor Carlos Aldunate y la Jefa de Comunicaciones y Públicos, señora Pauline Roblero.</w:t>
      </w:r>
    </w:p>
    <w:p w14:paraId="009501DE" w14:textId="77777777" w:rsidR="000B78E7" w:rsidRDefault="000B78E7" w:rsidP="002F0564">
      <w:pPr>
        <w:spacing w:after="0" w:line="240" w:lineRule="auto"/>
        <w:jc w:val="both"/>
        <w:rPr>
          <w:rFonts w:ascii="Arial" w:eastAsia="Calibri" w:hAnsi="Arial" w:cs="Arial"/>
          <w:bCs/>
          <w:sz w:val="24"/>
          <w:szCs w:val="24"/>
        </w:rPr>
      </w:pPr>
    </w:p>
    <w:p w14:paraId="6F754CF4"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Fundación Teatro a Mil: el </w:t>
      </w:r>
      <w:r w:rsidR="002F0564" w:rsidRPr="000B78E7">
        <w:rPr>
          <w:rFonts w:ascii="Arial" w:eastAsia="Calibri" w:hAnsi="Arial" w:cs="Arial"/>
          <w:bCs/>
          <w:sz w:val="24"/>
          <w:szCs w:val="24"/>
        </w:rPr>
        <w:t>director</w:t>
      </w:r>
      <w:r w:rsidRPr="000B78E7">
        <w:rPr>
          <w:rFonts w:ascii="Arial" w:eastAsia="Calibri" w:hAnsi="Arial" w:cs="Arial"/>
          <w:bCs/>
          <w:sz w:val="24"/>
          <w:szCs w:val="24"/>
        </w:rPr>
        <w:t>, señor Héctor Noguera; la Directora Ejecutiva, señora Paola Hevia; la Coordinadora de Comunicaciones y Contenidos, señora Constanza Yévenes y la Periodista, señora Claudia Rojas.</w:t>
      </w:r>
    </w:p>
    <w:p w14:paraId="02162C66" w14:textId="77777777" w:rsidR="000B78E7" w:rsidRDefault="000B78E7" w:rsidP="002F0564">
      <w:pPr>
        <w:spacing w:after="0" w:line="240" w:lineRule="auto"/>
        <w:jc w:val="both"/>
        <w:rPr>
          <w:rFonts w:ascii="Arial" w:eastAsia="Calibri" w:hAnsi="Arial" w:cs="Arial"/>
          <w:bCs/>
          <w:sz w:val="24"/>
          <w:szCs w:val="24"/>
        </w:rPr>
      </w:pPr>
    </w:p>
    <w:p w14:paraId="27B1F888"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Del Teatro Municipal de Santiago: la Directora General, señora Carmen Gloria Larenas.</w:t>
      </w:r>
    </w:p>
    <w:p w14:paraId="71984B14" w14:textId="77777777" w:rsidR="000B78E7" w:rsidRDefault="000B78E7" w:rsidP="002F0564">
      <w:pPr>
        <w:spacing w:after="0" w:line="240" w:lineRule="auto"/>
        <w:jc w:val="both"/>
        <w:rPr>
          <w:rFonts w:ascii="Arial" w:eastAsia="Calibri" w:hAnsi="Arial" w:cs="Arial"/>
          <w:bCs/>
          <w:sz w:val="24"/>
          <w:szCs w:val="24"/>
        </w:rPr>
      </w:pPr>
    </w:p>
    <w:p w14:paraId="7A852EA8"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la Asociación de Animación Chilena, ANIMACHI: el </w:t>
      </w:r>
      <w:r w:rsidR="002F0564" w:rsidRPr="000B78E7">
        <w:rPr>
          <w:rFonts w:ascii="Arial" w:eastAsia="Calibri" w:hAnsi="Arial" w:cs="Arial"/>
          <w:bCs/>
          <w:sz w:val="24"/>
          <w:szCs w:val="24"/>
        </w:rPr>
        <w:t>presidente</w:t>
      </w:r>
      <w:r w:rsidRPr="000B78E7">
        <w:rPr>
          <w:rFonts w:ascii="Arial" w:eastAsia="Calibri" w:hAnsi="Arial" w:cs="Arial"/>
          <w:bCs/>
          <w:sz w:val="24"/>
          <w:szCs w:val="24"/>
        </w:rPr>
        <w:t xml:space="preserve">, </w:t>
      </w:r>
      <w:r>
        <w:rPr>
          <w:rFonts w:ascii="Arial" w:eastAsia="Calibri" w:hAnsi="Arial" w:cs="Arial"/>
          <w:bCs/>
          <w:sz w:val="24"/>
          <w:szCs w:val="24"/>
        </w:rPr>
        <w:t>S</w:t>
      </w:r>
      <w:r w:rsidRPr="000B78E7">
        <w:rPr>
          <w:rFonts w:ascii="Arial" w:eastAsia="Calibri" w:hAnsi="Arial" w:cs="Arial"/>
          <w:bCs/>
          <w:sz w:val="24"/>
          <w:szCs w:val="24"/>
        </w:rPr>
        <w:t>eñor José Navarro.</w:t>
      </w:r>
    </w:p>
    <w:p w14:paraId="625BCE8D" w14:textId="77777777" w:rsidR="000B78E7" w:rsidRDefault="000B78E7" w:rsidP="002F0564">
      <w:pPr>
        <w:spacing w:after="0" w:line="240" w:lineRule="auto"/>
        <w:jc w:val="both"/>
        <w:rPr>
          <w:rFonts w:ascii="Arial" w:eastAsia="Calibri" w:hAnsi="Arial" w:cs="Arial"/>
          <w:bCs/>
          <w:sz w:val="24"/>
          <w:szCs w:val="24"/>
        </w:rPr>
      </w:pPr>
    </w:p>
    <w:p w14:paraId="770FEA3C"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PunkRobot: el Productor de Animación, señor Patricio Escala.</w:t>
      </w:r>
    </w:p>
    <w:p w14:paraId="3899F908" w14:textId="77777777" w:rsidR="000B78E7" w:rsidRDefault="000B78E7" w:rsidP="002F0564">
      <w:pPr>
        <w:spacing w:after="0" w:line="240" w:lineRule="auto"/>
        <w:jc w:val="both"/>
        <w:rPr>
          <w:rFonts w:ascii="Arial" w:eastAsia="Calibri" w:hAnsi="Arial" w:cs="Arial"/>
          <w:bCs/>
          <w:sz w:val="24"/>
          <w:szCs w:val="24"/>
        </w:rPr>
      </w:pPr>
    </w:p>
    <w:p w14:paraId="05F37DDA"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lastRenderedPageBreak/>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Matucana 100: el </w:t>
      </w:r>
      <w:r w:rsidR="002F0564" w:rsidRPr="000B78E7">
        <w:rPr>
          <w:rFonts w:ascii="Arial" w:eastAsia="Calibri" w:hAnsi="Arial" w:cs="Arial"/>
          <w:bCs/>
          <w:sz w:val="24"/>
          <w:szCs w:val="24"/>
        </w:rPr>
        <w:t>director</w:t>
      </w:r>
      <w:r w:rsidRPr="000B78E7">
        <w:rPr>
          <w:rFonts w:ascii="Arial" w:eastAsia="Calibri" w:hAnsi="Arial" w:cs="Arial"/>
          <w:bCs/>
          <w:sz w:val="24"/>
          <w:szCs w:val="24"/>
        </w:rPr>
        <w:t>, señor Juan Cristóbal Gumucio; la Coordinadora, señora Paola Pino; del Área de Programación, el señor Hugo Navarro y el Periodista, señor Jimmy Gavilán.</w:t>
      </w:r>
    </w:p>
    <w:p w14:paraId="692FD4C8" w14:textId="77777777" w:rsidR="000B78E7" w:rsidRDefault="000B78E7" w:rsidP="002F0564">
      <w:pPr>
        <w:spacing w:after="0" w:line="240" w:lineRule="auto"/>
        <w:jc w:val="both"/>
        <w:rPr>
          <w:rFonts w:ascii="Arial" w:eastAsia="Calibri" w:hAnsi="Arial" w:cs="Arial"/>
          <w:bCs/>
          <w:sz w:val="24"/>
          <w:szCs w:val="24"/>
        </w:rPr>
      </w:pPr>
    </w:p>
    <w:p w14:paraId="6B02EC86"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Balmaceda Arte Joven: la Directora Ejecutiva, señora Loreto Bravo; la Periodista, señora Claudia; el Director de Administración y Finanzas, señor Alberto Garrido; el </w:t>
      </w:r>
      <w:r w:rsidR="002F0564" w:rsidRPr="000B78E7">
        <w:rPr>
          <w:rFonts w:ascii="Arial" w:eastAsia="Calibri" w:hAnsi="Arial" w:cs="Arial"/>
          <w:bCs/>
          <w:sz w:val="24"/>
          <w:szCs w:val="24"/>
        </w:rPr>
        <w:t>director</w:t>
      </w:r>
      <w:r w:rsidRPr="000B78E7">
        <w:rPr>
          <w:rFonts w:ascii="Arial" w:eastAsia="Calibri" w:hAnsi="Arial" w:cs="Arial"/>
          <w:bCs/>
          <w:sz w:val="24"/>
          <w:szCs w:val="24"/>
        </w:rPr>
        <w:t xml:space="preserve"> de la Región Metropolitana, señor Claudio </w:t>
      </w:r>
      <w:r w:rsidR="002F0564" w:rsidRPr="000B78E7">
        <w:rPr>
          <w:rFonts w:ascii="Arial" w:eastAsia="Calibri" w:hAnsi="Arial" w:cs="Arial"/>
          <w:bCs/>
          <w:sz w:val="24"/>
          <w:szCs w:val="24"/>
        </w:rPr>
        <w:t>Pullen</w:t>
      </w:r>
      <w:r w:rsidRPr="000B78E7">
        <w:rPr>
          <w:rFonts w:ascii="Arial" w:eastAsia="Calibri" w:hAnsi="Arial" w:cs="Arial"/>
          <w:bCs/>
          <w:sz w:val="24"/>
          <w:szCs w:val="24"/>
        </w:rPr>
        <w:t xml:space="preserve"> y la Directora de Programación y Contenidos, señora Paula Campos.</w:t>
      </w:r>
    </w:p>
    <w:p w14:paraId="6A38B1C9" w14:textId="77777777" w:rsidR="000B78E7" w:rsidRDefault="000B78E7" w:rsidP="002F0564">
      <w:pPr>
        <w:spacing w:after="0" w:line="240" w:lineRule="auto"/>
        <w:jc w:val="both"/>
        <w:rPr>
          <w:rFonts w:ascii="Arial" w:eastAsia="Calibri" w:hAnsi="Arial" w:cs="Arial"/>
          <w:bCs/>
          <w:sz w:val="24"/>
          <w:szCs w:val="24"/>
        </w:rPr>
      </w:pPr>
    </w:p>
    <w:p w14:paraId="1C095572"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API Chile: el </w:t>
      </w:r>
      <w:r w:rsidR="002F0564" w:rsidRPr="000B78E7">
        <w:rPr>
          <w:rFonts w:ascii="Arial" w:eastAsia="Calibri" w:hAnsi="Arial" w:cs="Arial"/>
          <w:bCs/>
          <w:sz w:val="24"/>
          <w:szCs w:val="24"/>
        </w:rPr>
        <w:t>vicepresidente</w:t>
      </w:r>
      <w:r w:rsidRPr="000B78E7">
        <w:rPr>
          <w:rFonts w:ascii="Arial" w:eastAsia="Calibri" w:hAnsi="Arial" w:cs="Arial"/>
          <w:bCs/>
          <w:sz w:val="24"/>
          <w:szCs w:val="24"/>
        </w:rPr>
        <w:t xml:space="preserve">, señor Pedro Lorca y la </w:t>
      </w:r>
      <w:r w:rsidR="002F0564" w:rsidRPr="000B78E7">
        <w:rPr>
          <w:rFonts w:ascii="Arial" w:eastAsia="Calibri" w:hAnsi="Arial" w:cs="Arial"/>
          <w:bCs/>
          <w:sz w:val="24"/>
          <w:szCs w:val="24"/>
        </w:rPr>
        <w:t>presidenta</w:t>
      </w:r>
      <w:r w:rsidRPr="000B78E7">
        <w:rPr>
          <w:rFonts w:ascii="Arial" w:eastAsia="Calibri" w:hAnsi="Arial" w:cs="Arial"/>
          <w:bCs/>
          <w:sz w:val="24"/>
          <w:szCs w:val="24"/>
        </w:rPr>
        <w:t>, señora Isabel Arellano.</w:t>
      </w:r>
    </w:p>
    <w:p w14:paraId="2D1FBFB2" w14:textId="77777777" w:rsidR="000B78E7" w:rsidRDefault="000B78E7" w:rsidP="002F0564">
      <w:pPr>
        <w:spacing w:after="0" w:line="240" w:lineRule="auto"/>
        <w:jc w:val="both"/>
        <w:rPr>
          <w:rFonts w:ascii="Arial" w:eastAsia="Calibri" w:hAnsi="Arial" w:cs="Arial"/>
          <w:bCs/>
          <w:sz w:val="24"/>
          <w:szCs w:val="24"/>
        </w:rPr>
      </w:pPr>
    </w:p>
    <w:p w14:paraId="3609DBDE"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Nosotras Audiovisuales: la señora Elisa Torres.</w:t>
      </w:r>
    </w:p>
    <w:p w14:paraId="3344A313" w14:textId="77777777" w:rsidR="000B78E7" w:rsidRDefault="000B78E7" w:rsidP="002F0564">
      <w:pPr>
        <w:spacing w:after="0" w:line="240" w:lineRule="auto"/>
        <w:jc w:val="both"/>
        <w:rPr>
          <w:rFonts w:ascii="Arial" w:eastAsia="Calibri" w:hAnsi="Arial" w:cs="Arial"/>
          <w:bCs/>
          <w:sz w:val="24"/>
          <w:szCs w:val="24"/>
        </w:rPr>
      </w:pPr>
    </w:p>
    <w:p w14:paraId="6B30D80E"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Corporación Chilena de Documentales: la Directora de Comunicación, señora Paula Ossandón.</w:t>
      </w:r>
    </w:p>
    <w:p w14:paraId="4BDD8E37" w14:textId="77777777" w:rsidR="000B78E7" w:rsidRDefault="000B78E7" w:rsidP="002F0564">
      <w:pPr>
        <w:spacing w:after="0" w:line="240" w:lineRule="auto"/>
        <w:jc w:val="both"/>
        <w:rPr>
          <w:rFonts w:ascii="Arial" w:eastAsia="Calibri" w:hAnsi="Arial" w:cs="Arial"/>
          <w:bCs/>
          <w:sz w:val="24"/>
          <w:szCs w:val="24"/>
        </w:rPr>
      </w:pPr>
    </w:p>
    <w:p w14:paraId="0DA5BB03"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Corporación Teatro Regional del Bío-Bío: la Directora Ejecutiva, señora Francisca Peró.</w:t>
      </w:r>
    </w:p>
    <w:p w14:paraId="2A040C34" w14:textId="77777777" w:rsidR="000B78E7" w:rsidRDefault="000B78E7" w:rsidP="002F0564">
      <w:pPr>
        <w:spacing w:after="0" w:line="240" w:lineRule="auto"/>
        <w:jc w:val="both"/>
        <w:rPr>
          <w:rFonts w:ascii="Arial" w:eastAsia="Calibri" w:hAnsi="Arial" w:cs="Arial"/>
          <w:bCs/>
          <w:sz w:val="24"/>
          <w:szCs w:val="24"/>
        </w:rPr>
      </w:pPr>
    </w:p>
    <w:p w14:paraId="7854DD83"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Del Museo de la Solidaridad: la </w:t>
      </w:r>
      <w:r w:rsidR="002F0564" w:rsidRPr="000B78E7">
        <w:rPr>
          <w:rFonts w:ascii="Arial" w:eastAsia="Calibri" w:hAnsi="Arial" w:cs="Arial"/>
          <w:bCs/>
          <w:sz w:val="24"/>
          <w:szCs w:val="24"/>
        </w:rPr>
        <w:t>directora</w:t>
      </w:r>
      <w:r w:rsidRPr="000B78E7">
        <w:rPr>
          <w:rFonts w:ascii="Arial" w:eastAsia="Calibri" w:hAnsi="Arial" w:cs="Arial"/>
          <w:bCs/>
          <w:sz w:val="24"/>
          <w:szCs w:val="24"/>
        </w:rPr>
        <w:t xml:space="preserve">, señora Claudia </w:t>
      </w:r>
      <w:r w:rsidR="002F0564" w:rsidRPr="000B78E7">
        <w:rPr>
          <w:rFonts w:ascii="Arial" w:eastAsia="Calibri" w:hAnsi="Arial" w:cs="Arial"/>
          <w:bCs/>
          <w:sz w:val="24"/>
          <w:szCs w:val="24"/>
        </w:rPr>
        <w:t>Zaldívar y</w:t>
      </w:r>
      <w:r w:rsidRPr="000B78E7">
        <w:rPr>
          <w:rFonts w:ascii="Arial" w:eastAsia="Calibri" w:hAnsi="Arial" w:cs="Arial"/>
          <w:bCs/>
          <w:sz w:val="24"/>
          <w:szCs w:val="24"/>
        </w:rPr>
        <w:t xml:space="preserve"> la Coordinadora de Comunicaciones, señora María José Vilches.</w:t>
      </w:r>
    </w:p>
    <w:p w14:paraId="6AC2D463" w14:textId="77777777" w:rsidR="000B78E7" w:rsidRDefault="000B78E7" w:rsidP="002F0564">
      <w:pPr>
        <w:spacing w:after="0" w:line="240" w:lineRule="auto"/>
        <w:jc w:val="both"/>
        <w:rPr>
          <w:rFonts w:ascii="Arial" w:eastAsia="Calibri" w:hAnsi="Arial" w:cs="Arial"/>
          <w:bCs/>
          <w:sz w:val="24"/>
          <w:szCs w:val="24"/>
        </w:rPr>
      </w:pPr>
    </w:p>
    <w:p w14:paraId="4F5AC616"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t>D</w:t>
      </w:r>
      <w:r w:rsidRPr="000B78E7">
        <w:rPr>
          <w:rFonts w:ascii="Arial" w:eastAsia="Calibri" w:hAnsi="Arial" w:cs="Arial"/>
          <w:bCs/>
          <w:sz w:val="24"/>
          <w:szCs w:val="24"/>
        </w:rPr>
        <w:t xml:space="preserve">el Museo de la Memoria: el </w:t>
      </w:r>
      <w:r w:rsidR="002F0564" w:rsidRPr="000B78E7">
        <w:rPr>
          <w:rFonts w:ascii="Arial" w:eastAsia="Calibri" w:hAnsi="Arial" w:cs="Arial"/>
          <w:bCs/>
          <w:sz w:val="24"/>
          <w:szCs w:val="24"/>
        </w:rPr>
        <w:t>director</w:t>
      </w:r>
      <w:r w:rsidRPr="000B78E7">
        <w:rPr>
          <w:rFonts w:ascii="Arial" w:eastAsia="Calibri" w:hAnsi="Arial" w:cs="Arial"/>
          <w:bCs/>
          <w:sz w:val="24"/>
          <w:szCs w:val="24"/>
        </w:rPr>
        <w:t>, señor Francisco Estévez.</w:t>
      </w:r>
    </w:p>
    <w:p w14:paraId="686E17F3" w14:textId="77777777" w:rsidR="000B78E7" w:rsidRDefault="000B78E7" w:rsidP="002F0564">
      <w:pPr>
        <w:spacing w:after="0" w:line="240" w:lineRule="auto"/>
        <w:jc w:val="both"/>
        <w:rPr>
          <w:rFonts w:ascii="Arial" w:eastAsia="Calibri" w:hAnsi="Arial" w:cs="Arial"/>
          <w:bCs/>
          <w:sz w:val="24"/>
          <w:szCs w:val="24"/>
        </w:rPr>
      </w:pPr>
    </w:p>
    <w:p w14:paraId="6299BCF0"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AD-Cultura: la </w:t>
      </w:r>
      <w:r w:rsidR="002F0564" w:rsidRPr="000B78E7">
        <w:rPr>
          <w:rFonts w:ascii="Arial" w:eastAsia="Calibri" w:hAnsi="Arial" w:cs="Arial"/>
          <w:bCs/>
          <w:sz w:val="24"/>
          <w:szCs w:val="24"/>
        </w:rPr>
        <w:t>presidenta</w:t>
      </w:r>
      <w:r w:rsidRPr="000B78E7">
        <w:rPr>
          <w:rFonts w:ascii="Arial" w:eastAsia="Calibri" w:hAnsi="Arial" w:cs="Arial"/>
          <w:bCs/>
          <w:sz w:val="24"/>
          <w:szCs w:val="24"/>
        </w:rPr>
        <w:t>, señora Tehani Stayer.</w:t>
      </w:r>
    </w:p>
    <w:p w14:paraId="3EF22019" w14:textId="77777777" w:rsidR="000B78E7" w:rsidRDefault="000B78E7" w:rsidP="002F0564">
      <w:pPr>
        <w:spacing w:after="0" w:line="240" w:lineRule="auto"/>
        <w:jc w:val="both"/>
        <w:rPr>
          <w:rFonts w:ascii="Arial" w:eastAsia="Calibri" w:hAnsi="Arial" w:cs="Arial"/>
          <w:bCs/>
          <w:sz w:val="24"/>
          <w:szCs w:val="24"/>
        </w:rPr>
      </w:pPr>
    </w:p>
    <w:p w14:paraId="69C641E9"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Chile Guionistas A.G.: la </w:t>
      </w:r>
      <w:r w:rsidR="002F0564" w:rsidRPr="000B78E7">
        <w:rPr>
          <w:rFonts w:ascii="Arial" w:eastAsia="Calibri" w:hAnsi="Arial" w:cs="Arial"/>
          <w:bCs/>
          <w:sz w:val="24"/>
          <w:szCs w:val="24"/>
        </w:rPr>
        <w:t>presidenta</w:t>
      </w:r>
      <w:r w:rsidRPr="000B78E7">
        <w:rPr>
          <w:rFonts w:ascii="Arial" w:eastAsia="Calibri" w:hAnsi="Arial" w:cs="Arial"/>
          <w:bCs/>
          <w:sz w:val="24"/>
          <w:szCs w:val="24"/>
        </w:rPr>
        <w:t>, señora Luz Croxatto.</w:t>
      </w:r>
    </w:p>
    <w:p w14:paraId="75DB77E2" w14:textId="77777777" w:rsidR="000B78E7" w:rsidRDefault="000B78E7" w:rsidP="002F0564">
      <w:pPr>
        <w:spacing w:after="0" w:line="240" w:lineRule="auto"/>
        <w:jc w:val="both"/>
        <w:rPr>
          <w:rFonts w:ascii="Arial" w:eastAsia="Calibri" w:hAnsi="Arial" w:cs="Arial"/>
          <w:bCs/>
          <w:sz w:val="24"/>
          <w:szCs w:val="24"/>
        </w:rPr>
      </w:pPr>
    </w:p>
    <w:p w14:paraId="7F931D0C"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Sidarte: el </w:t>
      </w:r>
      <w:r w:rsidR="007702C0" w:rsidRPr="000B78E7">
        <w:rPr>
          <w:rFonts w:ascii="Arial" w:eastAsia="Calibri" w:hAnsi="Arial" w:cs="Arial"/>
          <w:bCs/>
          <w:sz w:val="24"/>
          <w:szCs w:val="24"/>
        </w:rPr>
        <w:t>presidente</w:t>
      </w:r>
      <w:r w:rsidRPr="000B78E7">
        <w:rPr>
          <w:rFonts w:ascii="Arial" w:eastAsia="Calibri" w:hAnsi="Arial" w:cs="Arial"/>
          <w:bCs/>
          <w:sz w:val="24"/>
          <w:szCs w:val="24"/>
        </w:rPr>
        <w:t>, señor Ignacio Achurra.</w:t>
      </w:r>
    </w:p>
    <w:p w14:paraId="49CE509E" w14:textId="77777777" w:rsidR="000B78E7" w:rsidRDefault="000B78E7" w:rsidP="002F0564">
      <w:pPr>
        <w:spacing w:after="0" w:line="240" w:lineRule="auto"/>
        <w:jc w:val="both"/>
        <w:rPr>
          <w:rFonts w:ascii="Arial" w:eastAsia="Calibri" w:hAnsi="Arial" w:cs="Arial"/>
          <w:bCs/>
          <w:sz w:val="24"/>
          <w:szCs w:val="24"/>
        </w:rPr>
      </w:pPr>
    </w:p>
    <w:p w14:paraId="0AF78F99"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la Unión Nacional de Artistas UNA: la </w:t>
      </w:r>
      <w:r w:rsidR="007702C0" w:rsidRPr="000B78E7">
        <w:rPr>
          <w:rFonts w:ascii="Arial" w:eastAsia="Calibri" w:hAnsi="Arial" w:cs="Arial"/>
          <w:bCs/>
          <w:sz w:val="24"/>
          <w:szCs w:val="24"/>
        </w:rPr>
        <w:t>presidenta</w:t>
      </w:r>
      <w:r w:rsidRPr="000B78E7">
        <w:rPr>
          <w:rFonts w:ascii="Arial" w:eastAsia="Calibri" w:hAnsi="Arial" w:cs="Arial"/>
          <w:bCs/>
          <w:sz w:val="24"/>
          <w:szCs w:val="24"/>
        </w:rPr>
        <w:t>, señora Bárbara Negrón.</w:t>
      </w:r>
    </w:p>
    <w:p w14:paraId="564C9E06" w14:textId="77777777" w:rsidR="000B78E7" w:rsidRDefault="000B78E7" w:rsidP="002F0564">
      <w:pPr>
        <w:spacing w:after="0" w:line="240" w:lineRule="auto"/>
        <w:jc w:val="both"/>
        <w:rPr>
          <w:rFonts w:ascii="Arial" w:eastAsia="Calibri" w:hAnsi="Arial" w:cs="Arial"/>
          <w:bCs/>
          <w:sz w:val="24"/>
          <w:szCs w:val="24"/>
        </w:rPr>
      </w:pPr>
    </w:p>
    <w:p w14:paraId="545723EB"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la Asociación de Productores de Cine y TV, APCT: el </w:t>
      </w:r>
      <w:r w:rsidR="007702C0" w:rsidRPr="000B78E7">
        <w:rPr>
          <w:rFonts w:ascii="Arial" w:eastAsia="Calibri" w:hAnsi="Arial" w:cs="Arial"/>
          <w:bCs/>
          <w:sz w:val="24"/>
          <w:szCs w:val="24"/>
        </w:rPr>
        <w:t>presidente</w:t>
      </w:r>
      <w:r w:rsidRPr="000B78E7">
        <w:rPr>
          <w:rFonts w:ascii="Arial" w:eastAsia="Calibri" w:hAnsi="Arial" w:cs="Arial"/>
          <w:bCs/>
          <w:sz w:val="24"/>
          <w:szCs w:val="24"/>
        </w:rPr>
        <w:t>, señor Sebastián Freund.</w:t>
      </w:r>
    </w:p>
    <w:p w14:paraId="2E09E31C" w14:textId="77777777" w:rsidR="000B78E7" w:rsidRDefault="000B78E7" w:rsidP="002F0564">
      <w:pPr>
        <w:spacing w:after="0" w:line="240" w:lineRule="auto"/>
        <w:jc w:val="both"/>
        <w:rPr>
          <w:rFonts w:ascii="Arial" w:eastAsia="Calibri" w:hAnsi="Arial" w:cs="Arial"/>
          <w:bCs/>
          <w:sz w:val="24"/>
          <w:szCs w:val="24"/>
        </w:rPr>
      </w:pPr>
    </w:p>
    <w:p w14:paraId="4C5A82DC"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Dirección de Presupuesto, Dipres: el Jefe de Sector, señor Iván Gómez y la Analista, señora Benilde Vega.</w:t>
      </w:r>
    </w:p>
    <w:p w14:paraId="475B1C05" w14:textId="77777777" w:rsidR="000B78E7" w:rsidRDefault="000B78E7" w:rsidP="002F0564">
      <w:pPr>
        <w:spacing w:after="0" w:line="240" w:lineRule="auto"/>
        <w:jc w:val="both"/>
        <w:rPr>
          <w:rFonts w:ascii="Arial" w:eastAsia="Calibri" w:hAnsi="Arial" w:cs="Arial"/>
          <w:bCs/>
          <w:sz w:val="24"/>
          <w:szCs w:val="24"/>
        </w:rPr>
      </w:pPr>
    </w:p>
    <w:p w14:paraId="0D4ECD74" w14:textId="77777777" w:rsidR="000B78E7" w:rsidRPr="000B78E7" w:rsidRDefault="000B78E7" w:rsidP="002F0564">
      <w:pPr>
        <w:spacing w:after="0" w:line="240" w:lineRule="auto"/>
        <w:jc w:val="both"/>
        <w:rPr>
          <w:rFonts w:ascii="Arial" w:eastAsia="Times New Roman" w:hAnsi="Arial" w:cs="Arial"/>
          <w:sz w:val="24"/>
          <w:szCs w:val="24"/>
          <w:lang w:eastAsia="es-CL"/>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t>D</w:t>
      </w:r>
      <w:r w:rsidRPr="000B78E7">
        <w:rPr>
          <w:rFonts w:ascii="Arial" w:eastAsia="Times New Roman" w:hAnsi="Arial" w:cs="Arial"/>
          <w:sz w:val="24"/>
          <w:szCs w:val="24"/>
          <w:lang w:eastAsia="es-CL"/>
        </w:rPr>
        <w:t>el Ministerio Secretaría General de la Presidencia: el Asesor, señor Marcelo Estrella.</w:t>
      </w:r>
    </w:p>
    <w:p w14:paraId="232C8241" w14:textId="77777777" w:rsidR="000B78E7" w:rsidRDefault="000B78E7" w:rsidP="002F0564">
      <w:pPr>
        <w:spacing w:after="0" w:line="240" w:lineRule="auto"/>
        <w:jc w:val="both"/>
        <w:rPr>
          <w:rFonts w:ascii="Arial" w:eastAsia="Calibri" w:hAnsi="Arial" w:cs="Arial"/>
          <w:bCs/>
          <w:sz w:val="24"/>
          <w:szCs w:val="24"/>
        </w:rPr>
      </w:pPr>
    </w:p>
    <w:p w14:paraId="7D8DCA68" w14:textId="77777777" w:rsidR="000B78E7" w:rsidRPr="000B78E7" w:rsidRDefault="000B78E7" w:rsidP="002F0564">
      <w:pPr>
        <w:spacing w:after="0" w:line="240" w:lineRule="auto"/>
        <w:jc w:val="both"/>
        <w:rPr>
          <w:rFonts w:ascii="Arial" w:eastAsia="Calibri" w:hAnsi="Arial" w:cs="Arial"/>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sz w:val="24"/>
          <w:szCs w:val="24"/>
        </w:rPr>
        <w:t>De la Unidad Presupuestaria del Senado: el Analista, señor Rodrigo Ruiz y señor Rubén Catalán.</w:t>
      </w:r>
    </w:p>
    <w:p w14:paraId="439AECF8" w14:textId="77777777" w:rsidR="000B78E7" w:rsidRDefault="000B78E7" w:rsidP="002F0564">
      <w:pPr>
        <w:spacing w:after="0" w:line="240" w:lineRule="auto"/>
        <w:jc w:val="both"/>
        <w:rPr>
          <w:rFonts w:ascii="Arial" w:eastAsia="Calibri" w:hAnsi="Arial" w:cs="Arial"/>
          <w:bCs/>
          <w:sz w:val="24"/>
          <w:szCs w:val="24"/>
        </w:rPr>
      </w:pPr>
    </w:p>
    <w:p w14:paraId="2981C33B"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oficina del Senador Latorre: los Asesores, señores Fernando Carvallo y Mario Pino.</w:t>
      </w:r>
    </w:p>
    <w:p w14:paraId="722B7FCE" w14:textId="77777777" w:rsidR="000B78E7" w:rsidRDefault="000B78E7" w:rsidP="002F0564">
      <w:pPr>
        <w:spacing w:after="0" w:line="240" w:lineRule="auto"/>
        <w:jc w:val="both"/>
        <w:rPr>
          <w:rFonts w:ascii="Arial" w:eastAsia="Calibri" w:hAnsi="Arial" w:cs="Arial"/>
          <w:bCs/>
          <w:sz w:val="24"/>
          <w:szCs w:val="24"/>
        </w:rPr>
      </w:pPr>
    </w:p>
    <w:p w14:paraId="09D2E5B8"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 xml:space="preserve">De la oficina de la Senadora Provoste: el Asesor, señor </w:t>
      </w:r>
    </w:p>
    <w:p w14:paraId="7AC37C43"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R</w:t>
      </w:r>
      <w:r w:rsidRPr="000B78E7">
        <w:rPr>
          <w:rFonts w:ascii="Arial" w:eastAsia="Calibri" w:hAnsi="Arial" w:cs="Arial"/>
          <w:bCs/>
          <w:sz w:val="24"/>
          <w:szCs w:val="24"/>
        </w:rPr>
        <w:t>odrigo Vega y el Jefe de Gabinete, señor Christian Torres.</w:t>
      </w:r>
    </w:p>
    <w:p w14:paraId="38830DED" w14:textId="77777777" w:rsidR="000B78E7" w:rsidRDefault="000B78E7" w:rsidP="002F0564">
      <w:pPr>
        <w:spacing w:after="0" w:line="240" w:lineRule="auto"/>
        <w:jc w:val="both"/>
        <w:rPr>
          <w:rFonts w:ascii="Arial" w:eastAsia="Calibri" w:hAnsi="Arial" w:cs="Arial"/>
          <w:bCs/>
          <w:sz w:val="24"/>
          <w:szCs w:val="24"/>
        </w:rPr>
      </w:pPr>
    </w:p>
    <w:p w14:paraId="16BA130B"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lastRenderedPageBreak/>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oficina de la Senadora Ebensperger: el Asesor Legislativo, señor Patricio Cuevas.</w:t>
      </w:r>
    </w:p>
    <w:p w14:paraId="7B794D95" w14:textId="77777777" w:rsidR="000B78E7" w:rsidRDefault="000B78E7" w:rsidP="002F0564">
      <w:pPr>
        <w:spacing w:after="0" w:line="240" w:lineRule="auto"/>
        <w:jc w:val="both"/>
        <w:rPr>
          <w:rFonts w:ascii="Arial" w:eastAsia="Calibri" w:hAnsi="Arial" w:cs="Arial"/>
          <w:bCs/>
          <w:sz w:val="24"/>
          <w:szCs w:val="24"/>
        </w:rPr>
      </w:pPr>
    </w:p>
    <w:p w14:paraId="77A23CFE"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oficina del Senador Pizarro: la Periodista, señora Carmen Gómez.</w:t>
      </w:r>
    </w:p>
    <w:p w14:paraId="260AE3D2" w14:textId="77777777" w:rsidR="000B78E7" w:rsidRDefault="000B78E7" w:rsidP="002F0564">
      <w:pPr>
        <w:spacing w:after="0" w:line="240" w:lineRule="auto"/>
        <w:jc w:val="both"/>
        <w:rPr>
          <w:rFonts w:ascii="Arial" w:eastAsia="Calibri" w:hAnsi="Arial" w:cs="Arial"/>
          <w:bCs/>
          <w:sz w:val="24"/>
          <w:szCs w:val="24"/>
        </w:rPr>
      </w:pPr>
    </w:p>
    <w:p w14:paraId="0AD2B966"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oficina del Diputado Cruz-Coke: el Asesor, señor José Antonio Valenzuela.</w:t>
      </w:r>
    </w:p>
    <w:p w14:paraId="511F23D1" w14:textId="77777777" w:rsidR="000B78E7" w:rsidRDefault="000B78E7" w:rsidP="002F0564">
      <w:pPr>
        <w:spacing w:after="0" w:line="240" w:lineRule="auto"/>
        <w:jc w:val="both"/>
        <w:rPr>
          <w:rFonts w:ascii="Arial" w:eastAsia="Calibri" w:hAnsi="Arial" w:cs="Arial"/>
          <w:bCs/>
          <w:sz w:val="24"/>
          <w:szCs w:val="24"/>
        </w:rPr>
      </w:pPr>
    </w:p>
    <w:p w14:paraId="32ADF7BF"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oficina de la Diputada Santibáñez: el Asesor, señor José Tomás Vergara.</w:t>
      </w:r>
    </w:p>
    <w:p w14:paraId="570626AA" w14:textId="77777777" w:rsidR="000B78E7" w:rsidRDefault="000B78E7" w:rsidP="002F0564">
      <w:pPr>
        <w:spacing w:after="0" w:line="240" w:lineRule="auto"/>
        <w:jc w:val="both"/>
        <w:rPr>
          <w:rFonts w:ascii="Arial" w:eastAsia="Calibri" w:hAnsi="Arial" w:cs="Arial"/>
          <w:bCs/>
          <w:sz w:val="24"/>
          <w:szCs w:val="24"/>
        </w:rPr>
      </w:pPr>
    </w:p>
    <w:p w14:paraId="22061E27" w14:textId="77777777" w:rsidR="000B78E7" w:rsidRP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 la oficina del Diputado Labra: la Asesora, señora Catalina Szigeti.</w:t>
      </w:r>
    </w:p>
    <w:p w14:paraId="5FBF8234" w14:textId="77777777" w:rsidR="000B78E7" w:rsidRDefault="000B78E7" w:rsidP="002F0564">
      <w:pPr>
        <w:spacing w:after="0" w:line="240" w:lineRule="auto"/>
        <w:jc w:val="both"/>
        <w:rPr>
          <w:rFonts w:ascii="Arial" w:eastAsia="Calibri" w:hAnsi="Arial" w:cs="Arial"/>
          <w:bCs/>
          <w:sz w:val="24"/>
          <w:szCs w:val="24"/>
        </w:rPr>
      </w:pPr>
    </w:p>
    <w:p w14:paraId="50F2DC08" w14:textId="77777777" w:rsidR="000B78E7" w:rsidRDefault="000B78E7" w:rsidP="002F0564">
      <w:pPr>
        <w:spacing w:after="0" w:line="240" w:lineRule="auto"/>
        <w:jc w:val="both"/>
        <w:rPr>
          <w:rFonts w:ascii="Arial" w:eastAsia="Calibri" w:hAnsi="Arial" w:cs="Arial"/>
          <w:bCs/>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bCs/>
          <w:sz w:val="24"/>
          <w:szCs w:val="24"/>
        </w:rPr>
        <w:t>Del Comité DC: el Asesor, señor Julio Valladares.</w:t>
      </w:r>
    </w:p>
    <w:p w14:paraId="0FF00244" w14:textId="77777777" w:rsidR="000B78E7" w:rsidRDefault="000B78E7" w:rsidP="002F0564">
      <w:pPr>
        <w:spacing w:after="0" w:line="240" w:lineRule="auto"/>
        <w:jc w:val="both"/>
        <w:rPr>
          <w:rFonts w:ascii="Arial" w:eastAsia="Calibri" w:hAnsi="Arial" w:cs="Arial"/>
          <w:bCs/>
          <w:sz w:val="24"/>
          <w:szCs w:val="24"/>
        </w:rPr>
      </w:pPr>
    </w:p>
    <w:p w14:paraId="059398A3" w14:textId="77777777" w:rsidR="000B78E7" w:rsidRDefault="000B78E7" w:rsidP="002F0564">
      <w:pPr>
        <w:spacing w:after="0" w:line="240" w:lineRule="auto"/>
        <w:jc w:val="both"/>
        <w:rPr>
          <w:rFonts w:ascii="Arial" w:eastAsia="Calibri" w:hAnsi="Arial" w:cs="Arial"/>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0B78E7">
        <w:rPr>
          <w:rFonts w:ascii="Arial" w:eastAsia="Calibri" w:hAnsi="Arial" w:cs="Arial"/>
          <w:sz w:val="24"/>
          <w:szCs w:val="24"/>
        </w:rPr>
        <w:t>Del Comité RD: la Asesora, señora Javiera Martínez.</w:t>
      </w:r>
    </w:p>
    <w:p w14:paraId="0A5365F5" w14:textId="77777777" w:rsidR="000B78E7" w:rsidRDefault="000B78E7" w:rsidP="002F0564">
      <w:pPr>
        <w:spacing w:after="0" w:line="240" w:lineRule="auto"/>
        <w:jc w:val="both"/>
        <w:rPr>
          <w:rFonts w:ascii="Arial" w:eastAsia="Calibri" w:hAnsi="Arial" w:cs="Arial"/>
          <w:sz w:val="24"/>
          <w:szCs w:val="24"/>
        </w:rPr>
      </w:pPr>
    </w:p>
    <w:p w14:paraId="3C7B1915" w14:textId="77777777" w:rsidR="000B78E7" w:rsidRPr="000B78E7" w:rsidRDefault="000B78E7" w:rsidP="002F0564">
      <w:pPr>
        <w:spacing w:after="0" w:line="240" w:lineRule="auto"/>
        <w:jc w:val="both"/>
        <w:rPr>
          <w:rFonts w:ascii="Arial" w:eastAsia="Times New Roman" w:hAnsi="Arial" w:cs="Arial"/>
          <w:sz w:val="24"/>
          <w:szCs w:val="24"/>
          <w:lang w:eastAsia="es-CL"/>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0B78E7">
        <w:rPr>
          <w:rFonts w:ascii="Arial" w:eastAsia="Times New Roman" w:hAnsi="Arial" w:cs="Arial"/>
          <w:sz w:val="24"/>
          <w:szCs w:val="24"/>
          <w:lang w:eastAsia="es-CL"/>
        </w:rPr>
        <w:t>Del Consorcio de Universidades del Estado de Chile, CUECH: la Asesora, señora Stephanie Donoso.</w:t>
      </w:r>
    </w:p>
    <w:p w14:paraId="597E137E" w14:textId="77777777" w:rsidR="000B78E7" w:rsidRPr="000B78E7" w:rsidRDefault="000B78E7" w:rsidP="000B78E7">
      <w:pPr>
        <w:spacing w:after="0" w:line="360" w:lineRule="auto"/>
        <w:jc w:val="both"/>
        <w:rPr>
          <w:rFonts w:ascii="Arial" w:eastAsia="Calibri" w:hAnsi="Arial" w:cs="Arial"/>
          <w:sz w:val="24"/>
          <w:szCs w:val="24"/>
        </w:rPr>
      </w:pPr>
    </w:p>
    <w:p w14:paraId="54BEB2F2" w14:textId="77777777" w:rsidR="00C322EB" w:rsidRPr="009F7C08" w:rsidRDefault="00C322EB" w:rsidP="00C322EB">
      <w:pPr>
        <w:spacing w:after="0" w:line="240" w:lineRule="auto"/>
        <w:jc w:val="both"/>
        <w:outlineLvl w:val="0"/>
        <w:rPr>
          <w:rFonts w:ascii="Arial" w:hAnsi="Arial" w:cs="Arial"/>
          <w:sz w:val="24"/>
          <w:szCs w:val="24"/>
        </w:rPr>
      </w:pPr>
    </w:p>
    <w:p w14:paraId="32E3D684" w14:textId="77777777" w:rsidR="005D6B9D" w:rsidRPr="005D6B9D" w:rsidRDefault="005D6B9D" w:rsidP="005D6B9D">
      <w:pPr>
        <w:spacing w:after="0" w:line="240" w:lineRule="auto"/>
        <w:ind w:firstLine="142"/>
        <w:jc w:val="center"/>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 -</w:t>
      </w:r>
    </w:p>
    <w:p w14:paraId="69A94F4E" w14:textId="77777777" w:rsidR="005D6B9D" w:rsidRPr="00C376FC" w:rsidRDefault="005D6B9D" w:rsidP="00C376FC">
      <w:pPr>
        <w:tabs>
          <w:tab w:val="left" w:pos="2835"/>
        </w:tabs>
        <w:spacing w:after="0" w:line="240" w:lineRule="auto"/>
        <w:jc w:val="both"/>
        <w:rPr>
          <w:rFonts w:ascii="Arial" w:eastAsia="Times New Roman" w:hAnsi="Arial" w:cs="Arial"/>
          <w:sz w:val="24"/>
          <w:szCs w:val="24"/>
          <w:lang w:val="es-ES" w:eastAsia="es-ES"/>
        </w:rPr>
      </w:pPr>
    </w:p>
    <w:p w14:paraId="1F545CDF" w14:textId="77777777" w:rsidR="00C376FC" w:rsidRPr="00C376FC" w:rsidRDefault="00C376FC" w:rsidP="00C376FC">
      <w:pPr>
        <w:tabs>
          <w:tab w:val="left" w:pos="2835"/>
        </w:tabs>
        <w:spacing w:after="0" w:line="240" w:lineRule="auto"/>
        <w:jc w:val="both"/>
        <w:rPr>
          <w:rFonts w:ascii="Arial" w:hAnsi="Arial" w:cs="Arial"/>
          <w:sz w:val="24"/>
          <w:szCs w:val="24"/>
        </w:rPr>
      </w:pPr>
      <w:r>
        <w:rPr>
          <w:rFonts w:ascii="Arial" w:eastAsia="Times New Roman" w:hAnsi="Arial" w:cs="Arial"/>
          <w:sz w:val="24"/>
          <w:szCs w:val="24"/>
          <w:lang w:val="es-ES" w:eastAsia="es-ES"/>
        </w:rPr>
        <w:tab/>
      </w:r>
      <w:r w:rsidR="005D6B9D" w:rsidRPr="00C376FC">
        <w:rPr>
          <w:rFonts w:ascii="Arial" w:eastAsia="Times New Roman" w:hAnsi="Arial" w:cs="Arial"/>
          <w:sz w:val="24"/>
          <w:szCs w:val="24"/>
          <w:lang w:val="es-ES" w:eastAsia="es-ES"/>
        </w:rPr>
        <w:t>Para el año 20</w:t>
      </w:r>
      <w:r w:rsidRPr="00C376FC">
        <w:rPr>
          <w:rFonts w:ascii="Arial" w:eastAsia="Times New Roman" w:hAnsi="Arial" w:cs="Arial"/>
          <w:sz w:val="24"/>
          <w:szCs w:val="24"/>
          <w:lang w:val="es-ES" w:eastAsia="es-ES"/>
        </w:rPr>
        <w:t>20</w:t>
      </w:r>
      <w:r w:rsidR="005D6B9D" w:rsidRPr="00C376FC">
        <w:rPr>
          <w:rFonts w:ascii="Arial" w:eastAsia="Times New Roman" w:hAnsi="Arial" w:cs="Arial"/>
          <w:sz w:val="24"/>
          <w:szCs w:val="24"/>
          <w:lang w:val="es-ES" w:eastAsia="es-ES"/>
        </w:rPr>
        <w:t xml:space="preserve">, </w:t>
      </w:r>
      <w:r w:rsidRPr="00C376FC">
        <w:rPr>
          <w:rFonts w:ascii="Arial" w:hAnsi="Arial" w:cs="Arial"/>
          <w:sz w:val="24"/>
          <w:szCs w:val="24"/>
        </w:rPr>
        <w:t>el presupuesto de la Partida de este Ministerio se presenta consolidado en moneda nacional, por lo que no hay autorizaciones de gasto en moneda extranjera.</w:t>
      </w:r>
    </w:p>
    <w:p w14:paraId="027BA252" w14:textId="77777777" w:rsidR="00C376FC" w:rsidRPr="00C376FC" w:rsidRDefault="00C376FC" w:rsidP="00C376FC">
      <w:pPr>
        <w:tabs>
          <w:tab w:val="left" w:pos="2835"/>
        </w:tabs>
        <w:spacing w:after="0" w:line="240" w:lineRule="auto"/>
        <w:jc w:val="both"/>
        <w:rPr>
          <w:rFonts w:ascii="Arial" w:hAnsi="Arial" w:cs="Arial"/>
          <w:sz w:val="24"/>
          <w:szCs w:val="24"/>
        </w:rPr>
      </w:pPr>
    </w:p>
    <w:p w14:paraId="5C0EC5F4" w14:textId="77777777" w:rsidR="00C376FC" w:rsidRPr="00C376FC" w:rsidRDefault="00C376FC" w:rsidP="00C376FC">
      <w:pPr>
        <w:tabs>
          <w:tab w:val="left" w:pos="2835"/>
        </w:tabs>
        <w:spacing w:after="0" w:line="240" w:lineRule="auto"/>
        <w:jc w:val="both"/>
        <w:rPr>
          <w:rFonts w:ascii="Arial" w:hAnsi="Arial" w:cs="Arial"/>
          <w:sz w:val="24"/>
          <w:szCs w:val="24"/>
        </w:rPr>
      </w:pPr>
      <w:r>
        <w:rPr>
          <w:rFonts w:ascii="Arial" w:hAnsi="Arial" w:cs="Arial"/>
          <w:sz w:val="24"/>
          <w:szCs w:val="24"/>
        </w:rPr>
        <w:tab/>
      </w:r>
      <w:r w:rsidRPr="00C376FC">
        <w:rPr>
          <w:rFonts w:ascii="Arial" w:hAnsi="Arial" w:cs="Arial"/>
          <w:sz w:val="24"/>
          <w:szCs w:val="24"/>
        </w:rPr>
        <w:t xml:space="preserve">Hacemos presente </w:t>
      </w:r>
      <w:r w:rsidR="002F0564" w:rsidRPr="00C376FC">
        <w:rPr>
          <w:rFonts w:ascii="Arial" w:hAnsi="Arial" w:cs="Arial"/>
          <w:sz w:val="24"/>
          <w:szCs w:val="24"/>
        </w:rPr>
        <w:t>que,</w:t>
      </w:r>
      <w:r w:rsidRPr="00C376FC">
        <w:rPr>
          <w:rFonts w:ascii="Arial" w:hAnsi="Arial" w:cs="Arial"/>
          <w:sz w:val="24"/>
          <w:szCs w:val="24"/>
        </w:rPr>
        <w:t xml:space="preserve"> para el estudio de esta Partida, y con el fin de que las cifras contenidas en este informe resulten comparables, se señalarán las cantidades propuestas como límite del gasto para el año 20</w:t>
      </w:r>
      <w:r>
        <w:rPr>
          <w:rFonts w:ascii="Arial" w:hAnsi="Arial" w:cs="Arial"/>
          <w:sz w:val="24"/>
          <w:szCs w:val="24"/>
        </w:rPr>
        <w:t>20</w:t>
      </w:r>
      <w:r w:rsidRPr="00C376FC">
        <w:rPr>
          <w:rFonts w:ascii="Arial" w:hAnsi="Arial" w:cs="Arial"/>
          <w:sz w:val="24"/>
          <w:szCs w:val="24"/>
        </w:rPr>
        <w:t xml:space="preserve"> y las que fueron aprobadas para el año 201</w:t>
      </w:r>
      <w:r>
        <w:rPr>
          <w:rFonts w:ascii="Arial" w:hAnsi="Arial" w:cs="Arial"/>
          <w:sz w:val="24"/>
          <w:szCs w:val="24"/>
        </w:rPr>
        <w:t>9</w:t>
      </w:r>
      <w:r w:rsidRPr="00C376FC">
        <w:rPr>
          <w:rFonts w:ascii="Arial" w:hAnsi="Arial" w:cs="Arial"/>
          <w:sz w:val="24"/>
          <w:szCs w:val="24"/>
        </w:rPr>
        <w:t xml:space="preserve"> (estas cifras expresan el presupuesto inicial, más reajuste y leyes especiales con efecto en dicho presupuesto), según antecedentes aportados por la Dirección de Presupuestos del Ministerio de Hacienda.</w:t>
      </w:r>
    </w:p>
    <w:p w14:paraId="3DCD1B41" w14:textId="77777777" w:rsidR="00C376FC" w:rsidRPr="00C376FC" w:rsidRDefault="00C376FC" w:rsidP="00C376FC">
      <w:pPr>
        <w:spacing w:after="0" w:line="240" w:lineRule="auto"/>
        <w:jc w:val="center"/>
        <w:rPr>
          <w:rFonts w:ascii="Arial" w:hAnsi="Arial" w:cs="Arial"/>
          <w:sz w:val="24"/>
          <w:szCs w:val="24"/>
        </w:rPr>
      </w:pPr>
      <w:r w:rsidRPr="00C376FC">
        <w:rPr>
          <w:rFonts w:ascii="Arial" w:hAnsi="Arial" w:cs="Arial"/>
          <w:sz w:val="24"/>
          <w:szCs w:val="24"/>
        </w:rPr>
        <w:t>- - -</w:t>
      </w:r>
    </w:p>
    <w:p w14:paraId="009B4F87" w14:textId="77777777" w:rsidR="00C376FC" w:rsidRPr="00C376FC" w:rsidRDefault="00C376FC" w:rsidP="00C376FC">
      <w:pPr>
        <w:spacing w:line="240" w:lineRule="auto"/>
        <w:jc w:val="both"/>
        <w:rPr>
          <w:rFonts w:ascii="Arial" w:hAnsi="Arial" w:cs="Arial"/>
          <w:sz w:val="24"/>
          <w:szCs w:val="24"/>
        </w:rPr>
      </w:pPr>
    </w:p>
    <w:p w14:paraId="6146A962" w14:textId="77777777" w:rsidR="00C376FC" w:rsidRPr="00C376FC" w:rsidRDefault="00C376FC" w:rsidP="00C376FC">
      <w:pPr>
        <w:spacing w:line="240" w:lineRule="auto"/>
        <w:ind w:firstLine="2835"/>
        <w:jc w:val="both"/>
        <w:rPr>
          <w:rFonts w:ascii="Arial" w:hAnsi="Arial" w:cs="Arial"/>
          <w:sz w:val="24"/>
          <w:szCs w:val="24"/>
        </w:rPr>
      </w:pPr>
      <w:r w:rsidRPr="00C376FC">
        <w:rPr>
          <w:rFonts w:ascii="Arial" w:hAnsi="Arial" w:cs="Arial"/>
          <w:sz w:val="24"/>
          <w:szCs w:val="24"/>
        </w:rPr>
        <w:t>Se deja constancia que todos los antecedentes y documentos acompañados forman parte del anexo de este informe que, en ejemplar único, se remiten a la Unidad de Asesoría Presupuestaria y que, además, se encuentran a disposición de los Honorables señores Senadores en la Secretaría de la IV Subcomisión.</w:t>
      </w:r>
    </w:p>
    <w:p w14:paraId="6EDD0F68" w14:textId="77777777" w:rsidR="005D6B9D" w:rsidRPr="00C376FC" w:rsidRDefault="005D6B9D" w:rsidP="00C376FC">
      <w:pPr>
        <w:tabs>
          <w:tab w:val="left" w:pos="2835"/>
        </w:tabs>
        <w:spacing w:after="0" w:line="240" w:lineRule="auto"/>
        <w:jc w:val="both"/>
        <w:rPr>
          <w:rFonts w:ascii="Arial" w:eastAsia="Times New Roman" w:hAnsi="Arial" w:cs="Arial"/>
          <w:sz w:val="24"/>
          <w:szCs w:val="24"/>
          <w:lang w:eastAsia="es-ES"/>
        </w:rPr>
      </w:pPr>
    </w:p>
    <w:p w14:paraId="31A50949" w14:textId="77777777" w:rsidR="005D6B9D" w:rsidRPr="005D6B9D" w:rsidRDefault="005D6B9D" w:rsidP="005D6B9D">
      <w:pPr>
        <w:spacing w:after="0" w:line="360" w:lineRule="auto"/>
        <w:jc w:val="center"/>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 -</w:t>
      </w:r>
    </w:p>
    <w:p w14:paraId="2361FCC7" w14:textId="77777777" w:rsidR="00256D2D" w:rsidRDefault="005D6B9D" w:rsidP="00DB7632">
      <w:pPr>
        <w:spacing w:after="0" w:line="240" w:lineRule="auto"/>
        <w:jc w:val="center"/>
        <w:rPr>
          <w:rFonts w:ascii="Arial" w:eastAsia="Times New Roman" w:hAnsi="Arial" w:cs="Arial"/>
          <w:sz w:val="24"/>
          <w:szCs w:val="24"/>
          <w:lang w:val="es-ES" w:eastAsia="es-ES"/>
        </w:rPr>
      </w:pPr>
      <w:r w:rsidRPr="005D6B9D">
        <w:rPr>
          <w:rFonts w:ascii="Arial" w:eastAsia="Times New Roman" w:hAnsi="Arial" w:cs="Arial"/>
          <w:b/>
          <w:sz w:val="24"/>
          <w:szCs w:val="24"/>
          <w:lang w:val="es-ES" w:eastAsia="es-ES"/>
        </w:rPr>
        <w:t>A.- PRESENTACIÓN DEL PRESUPUESTO D</w:t>
      </w:r>
      <w:r w:rsidR="00785D97">
        <w:rPr>
          <w:rFonts w:ascii="Arial" w:eastAsia="Times New Roman" w:hAnsi="Arial" w:cs="Arial"/>
          <w:b/>
          <w:sz w:val="24"/>
          <w:szCs w:val="24"/>
          <w:lang w:val="es-ES" w:eastAsia="es-ES"/>
        </w:rPr>
        <w:t xml:space="preserve">EL </w:t>
      </w:r>
      <w:r w:rsidR="00785D97" w:rsidRPr="00785D97">
        <w:rPr>
          <w:rFonts w:ascii="Arial" w:eastAsia="Times New Roman" w:hAnsi="Arial" w:cs="Arial"/>
          <w:b/>
          <w:kern w:val="36"/>
          <w:sz w:val="24"/>
          <w:szCs w:val="24"/>
          <w:lang w:eastAsia="es-CL"/>
        </w:rPr>
        <w:t>MINISTERIO DE LAS CULTURAS, LAS ARTES Y EL PATRIMONIO</w:t>
      </w:r>
      <w:r w:rsidR="00785D97" w:rsidRPr="005D6B9D">
        <w:rPr>
          <w:rFonts w:ascii="Arial" w:eastAsia="Times New Roman" w:hAnsi="Arial" w:cs="Arial"/>
          <w:b/>
          <w:sz w:val="24"/>
          <w:szCs w:val="24"/>
          <w:lang w:val="es-ES" w:eastAsia="es-ES"/>
        </w:rPr>
        <w:t xml:space="preserve"> </w:t>
      </w:r>
      <w:r w:rsidRPr="005D6B9D">
        <w:rPr>
          <w:rFonts w:ascii="Arial" w:eastAsia="Times New Roman" w:hAnsi="Arial" w:cs="Arial"/>
          <w:b/>
          <w:sz w:val="24"/>
          <w:szCs w:val="24"/>
          <w:lang w:val="es-ES" w:eastAsia="es-ES"/>
        </w:rPr>
        <w:t>CORRESPONDIENTE AL AÑO 20</w:t>
      </w:r>
      <w:r w:rsidR="00DB7632">
        <w:rPr>
          <w:rFonts w:ascii="Arial" w:eastAsia="Times New Roman" w:hAnsi="Arial" w:cs="Arial"/>
          <w:b/>
          <w:sz w:val="24"/>
          <w:szCs w:val="24"/>
          <w:lang w:val="es-ES" w:eastAsia="es-ES"/>
        </w:rPr>
        <w:t>20</w:t>
      </w:r>
      <w:r w:rsidRPr="005D6B9D">
        <w:rPr>
          <w:rFonts w:ascii="Arial" w:eastAsia="Times New Roman" w:hAnsi="Arial" w:cs="Arial"/>
          <w:sz w:val="24"/>
          <w:szCs w:val="24"/>
          <w:lang w:val="es-ES" w:eastAsia="es-ES"/>
        </w:rPr>
        <w:t>.</w:t>
      </w:r>
      <w:r w:rsidR="00DB7632">
        <w:rPr>
          <w:rStyle w:val="Refdenotaalpie"/>
          <w:rFonts w:ascii="Arial" w:eastAsia="Times New Roman" w:hAnsi="Arial" w:cs="Arial"/>
          <w:sz w:val="24"/>
          <w:szCs w:val="24"/>
          <w:lang w:val="es-ES" w:eastAsia="es-ES"/>
        </w:rPr>
        <w:footnoteReference w:id="1"/>
      </w:r>
    </w:p>
    <w:p w14:paraId="012B2E2C" w14:textId="77777777" w:rsidR="004569BD" w:rsidRDefault="004569BD" w:rsidP="004569BD">
      <w:pPr>
        <w:spacing w:after="0" w:line="240" w:lineRule="auto"/>
        <w:rPr>
          <w:rFonts w:ascii="Arial" w:eastAsia="Times New Roman" w:hAnsi="Arial" w:cs="Arial"/>
          <w:sz w:val="24"/>
          <w:szCs w:val="24"/>
          <w:lang w:val="es-ES" w:eastAsia="es-ES"/>
        </w:rPr>
      </w:pPr>
    </w:p>
    <w:p w14:paraId="7096F339" w14:textId="77777777" w:rsidR="005D6B9D" w:rsidRPr="00E93396" w:rsidRDefault="00E93396" w:rsidP="00E93396">
      <w:pPr>
        <w:spacing w:after="0" w:line="240" w:lineRule="auto"/>
        <w:jc w:val="both"/>
        <w:rPr>
          <w:rFonts w:ascii="Arial" w:eastAsia="Times New Roman" w:hAnsi="Arial" w:cs="Arial"/>
          <w:b/>
          <w:bCs/>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8E7" w:rsidRPr="00E93396">
        <w:rPr>
          <w:rFonts w:ascii="Arial" w:eastAsia="Times New Roman" w:hAnsi="Arial" w:cs="Arial"/>
          <w:b/>
          <w:bCs/>
          <w:sz w:val="24"/>
          <w:szCs w:val="24"/>
          <w:lang w:val="es-ES" w:eastAsia="es-ES"/>
        </w:rPr>
        <w:t xml:space="preserve">1.- Señora </w:t>
      </w:r>
      <w:r w:rsidRPr="00E93396">
        <w:rPr>
          <w:rFonts w:ascii="Arial" w:eastAsia="Times New Roman" w:hAnsi="Arial" w:cs="Arial"/>
          <w:b/>
          <w:bCs/>
          <w:sz w:val="24"/>
          <w:szCs w:val="24"/>
          <w:lang w:val="es-ES" w:eastAsia="es-ES"/>
        </w:rPr>
        <w:t xml:space="preserve">Ministra de las Culturas, las Artes y el </w:t>
      </w:r>
      <w:r w:rsidR="002F0564" w:rsidRPr="00E93396">
        <w:rPr>
          <w:rFonts w:ascii="Arial" w:eastAsia="Times New Roman" w:hAnsi="Arial" w:cs="Arial"/>
          <w:b/>
          <w:bCs/>
          <w:sz w:val="24"/>
          <w:szCs w:val="24"/>
          <w:lang w:val="es-ES" w:eastAsia="es-ES"/>
        </w:rPr>
        <w:t>Patrimonio</w:t>
      </w:r>
      <w:r w:rsidRPr="00E93396">
        <w:rPr>
          <w:rFonts w:ascii="Arial" w:eastAsia="Times New Roman" w:hAnsi="Arial" w:cs="Arial"/>
          <w:b/>
          <w:bCs/>
          <w:sz w:val="24"/>
          <w:szCs w:val="24"/>
          <w:lang w:val="es-ES" w:eastAsia="es-ES"/>
        </w:rPr>
        <w:t>, señora Consuelo Valdés.</w:t>
      </w:r>
    </w:p>
    <w:p w14:paraId="69FDB61C" w14:textId="77777777" w:rsidR="00E93396" w:rsidRPr="00E93396" w:rsidRDefault="00E93396" w:rsidP="00E93396">
      <w:pPr>
        <w:spacing w:after="0" w:line="240" w:lineRule="auto"/>
        <w:jc w:val="both"/>
        <w:rPr>
          <w:rFonts w:ascii="Arial" w:eastAsia="Times New Roman" w:hAnsi="Arial" w:cs="Arial"/>
          <w:b/>
          <w:bCs/>
          <w:sz w:val="24"/>
          <w:szCs w:val="24"/>
          <w:lang w:val="es-ES" w:eastAsia="es-ES"/>
        </w:rPr>
      </w:pPr>
    </w:p>
    <w:p w14:paraId="454044D6" w14:textId="77777777" w:rsidR="00E93396" w:rsidRDefault="00E93396" w:rsidP="00043DD1">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Destacó que el presupuesto que se considera para esta cartera de Estado para el año 2020 alcanza la suma M$ 199.446.252, con un cre</w:t>
      </w:r>
      <w:r w:rsidR="005B0061">
        <w:rPr>
          <w:rFonts w:ascii="Arial" w:eastAsia="Times New Roman" w:hAnsi="Arial" w:cs="Arial"/>
          <w:sz w:val="24"/>
          <w:szCs w:val="24"/>
          <w:lang w:val="es-ES" w:eastAsia="es-ES"/>
        </w:rPr>
        <w:t>ci</w:t>
      </w:r>
      <w:r>
        <w:rPr>
          <w:rFonts w:ascii="Arial" w:eastAsia="Times New Roman" w:hAnsi="Arial" w:cs="Arial"/>
          <w:sz w:val="24"/>
          <w:szCs w:val="24"/>
          <w:lang w:val="es-ES" w:eastAsia="es-ES"/>
        </w:rPr>
        <w:t>m</w:t>
      </w:r>
      <w:r w:rsidR="005B0061">
        <w:rPr>
          <w:rFonts w:ascii="Arial" w:eastAsia="Times New Roman" w:hAnsi="Arial" w:cs="Arial"/>
          <w:sz w:val="24"/>
          <w:szCs w:val="24"/>
          <w:lang w:val="es-ES" w:eastAsia="es-ES"/>
        </w:rPr>
        <w:t>i</w:t>
      </w:r>
      <w:r>
        <w:rPr>
          <w:rFonts w:ascii="Arial" w:eastAsia="Times New Roman" w:hAnsi="Arial" w:cs="Arial"/>
          <w:sz w:val="24"/>
          <w:szCs w:val="24"/>
          <w:lang w:val="es-ES" w:eastAsia="es-ES"/>
        </w:rPr>
        <w:t>ento de un 2,5%. Añadió que las variaciones se explican fundamentalmente por la implementación del Ministerio, el aumento de algunas actividades culturales, artísticas y patrimoniales, como también reasignaciones por el traspaso de persona de a honorarios a la calidad de contrata.</w:t>
      </w:r>
    </w:p>
    <w:p w14:paraId="4D9D9876" w14:textId="77777777" w:rsidR="000B78E7" w:rsidRDefault="000B78E7" w:rsidP="00043DD1">
      <w:pPr>
        <w:spacing w:after="0" w:line="240" w:lineRule="auto"/>
        <w:jc w:val="both"/>
        <w:rPr>
          <w:rFonts w:ascii="Arial" w:eastAsia="Times New Roman" w:hAnsi="Arial" w:cs="Arial"/>
          <w:sz w:val="24"/>
          <w:szCs w:val="24"/>
          <w:lang w:val="es-ES" w:eastAsia="es-ES"/>
        </w:rPr>
      </w:pPr>
    </w:p>
    <w:p w14:paraId="31EED516" w14:textId="77777777" w:rsidR="005D6B9D" w:rsidRDefault="00E93396" w:rsidP="00DB7632">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E93396">
        <w:rPr>
          <w:rFonts w:ascii="Arial" w:eastAsia="Times New Roman" w:hAnsi="Arial" w:cs="Arial"/>
          <w:b/>
          <w:bCs/>
          <w:sz w:val="24"/>
          <w:szCs w:val="24"/>
          <w:lang w:val="es-ES" w:eastAsia="es-ES"/>
        </w:rPr>
        <w:t>2.-</w:t>
      </w:r>
      <w:r>
        <w:rPr>
          <w:rFonts w:ascii="Arial" w:eastAsia="Times New Roman" w:hAnsi="Arial" w:cs="Arial"/>
          <w:sz w:val="24"/>
          <w:szCs w:val="24"/>
          <w:lang w:val="es-ES" w:eastAsia="es-ES"/>
        </w:rPr>
        <w:t xml:space="preserve"> </w:t>
      </w:r>
      <w:r w:rsidR="00DB7632">
        <w:rPr>
          <w:rFonts w:ascii="Arial" w:eastAsia="Times New Roman" w:hAnsi="Arial" w:cs="Arial"/>
          <w:b/>
          <w:sz w:val="24"/>
          <w:szCs w:val="24"/>
          <w:lang w:val="es-ES" w:eastAsia="es-ES"/>
        </w:rPr>
        <w:t>El señor Ministro (s) Juan Carlos Silva</w:t>
      </w:r>
      <w:r w:rsidR="005D6B9D" w:rsidRPr="00043DD1">
        <w:rPr>
          <w:rFonts w:ascii="Arial" w:eastAsia="Times New Roman" w:hAnsi="Arial" w:cs="Arial"/>
          <w:sz w:val="24"/>
          <w:szCs w:val="24"/>
          <w:lang w:val="es-ES" w:eastAsia="es-ES"/>
        </w:rPr>
        <w:t xml:space="preserve">, </w:t>
      </w:r>
      <w:r w:rsidR="000B78E7">
        <w:rPr>
          <w:rFonts w:ascii="Arial" w:eastAsia="Times New Roman" w:hAnsi="Arial" w:cs="Arial"/>
          <w:sz w:val="24"/>
          <w:szCs w:val="24"/>
          <w:lang w:val="es-ES" w:eastAsia="es-ES"/>
        </w:rPr>
        <w:t>dio cuenta de la trascendencia funcional de las organizaciones culturales para el desarrollo tanto de la cultura en el país como para la labor que desarrolla el propio Ministerio, rol que lo puso de relieve en la discusión.</w:t>
      </w:r>
    </w:p>
    <w:p w14:paraId="32718E40" w14:textId="77777777" w:rsidR="000B78E7" w:rsidRDefault="000B78E7" w:rsidP="00DB7632">
      <w:pPr>
        <w:spacing w:after="0" w:line="240" w:lineRule="auto"/>
        <w:jc w:val="both"/>
        <w:rPr>
          <w:rFonts w:ascii="Arial" w:eastAsia="Times New Roman" w:hAnsi="Arial" w:cs="Arial"/>
          <w:sz w:val="24"/>
          <w:szCs w:val="24"/>
          <w:lang w:val="es-ES" w:eastAsia="es-ES"/>
        </w:rPr>
      </w:pPr>
    </w:p>
    <w:p w14:paraId="496AFE3F" w14:textId="77777777" w:rsidR="000B78E7" w:rsidRDefault="000B78E7" w:rsidP="00DB7632">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2F0564">
        <w:rPr>
          <w:rFonts w:ascii="Arial" w:eastAsia="Times New Roman" w:hAnsi="Arial" w:cs="Arial"/>
          <w:sz w:val="24"/>
          <w:szCs w:val="24"/>
          <w:lang w:val="es-ES" w:eastAsia="es-ES"/>
        </w:rPr>
        <w:t>Asimismo,</w:t>
      </w:r>
      <w:r>
        <w:rPr>
          <w:rFonts w:ascii="Arial" w:eastAsia="Times New Roman" w:hAnsi="Arial" w:cs="Arial"/>
          <w:sz w:val="24"/>
          <w:szCs w:val="24"/>
          <w:lang w:val="es-ES" w:eastAsia="es-ES"/>
        </w:rPr>
        <w:t xml:space="preserve"> planteó que se efectuaría una citación a las organizaciones con las cuales se vincula, no sólo presupuestariamente, la Subsecretaría de las Culturas y las Artes sino también desde el punto de vista funcional y simbólico, toda vez que conoce el rol que están jugando en la actual situación que vive el país.</w:t>
      </w:r>
    </w:p>
    <w:p w14:paraId="28A89E4A" w14:textId="77777777" w:rsidR="000B78E7" w:rsidRDefault="000B78E7" w:rsidP="00DB7632">
      <w:pPr>
        <w:spacing w:after="0" w:line="240" w:lineRule="auto"/>
        <w:jc w:val="both"/>
        <w:rPr>
          <w:rFonts w:ascii="Arial" w:eastAsia="Times New Roman" w:hAnsi="Arial" w:cs="Arial"/>
          <w:sz w:val="24"/>
          <w:szCs w:val="24"/>
          <w:lang w:val="es-ES" w:eastAsia="es-ES"/>
        </w:rPr>
      </w:pPr>
    </w:p>
    <w:p w14:paraId="67CD49D5" w14:textId="77777777" w:rsidR="005B0061" w:rsidRDefault="005B0061" w:rsidP="00DB7632">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En relación a la cuestión planteada precedentemente, el </w:t>
      </w:r>
      <w:r w:rsidRPr="005B0061">
        <w:rPr>
          <w:rFonts w:ascii="Arial" w:eastAsia="Times New Roman" w:hAnsi="Arial" w:cs="Arial"/>
          <w:b/>
          <w:bCs/>
          <w:sz w:val="24"/>
          <w:szCs w:val="24"/>
          <w:lang w:val="es-ES" w:eastAsia="es-ES"/>
        </w:rPr>
        <w:t>Senador señor Pizarro</w:t>
      </w:r>
      <w:r>
        <w:rPr>
          <w:rFonts w:ascii="Arial" w:eastAsia="Times New Roman" w:hAnsi="Arial" w:cs="Arial"/>
          <w:sz w:val="24"/>
          <w:szCs w:val="24"/>
          <w:lang w:val="es-ES" w:eastAsia="es-ES"/>
        </w:rPr>
        <w:t xml:space="preserve"> hizo presente la necesidad de que el referido espacio de conversación se produzca sobre la base de un aumento importante de los recursos considerados para dichas instituciones, o bien, mediante reasignación interna.</w:t>
      </w:r>
    </w:p>
    <w:p w14:paraId="49965F1F" w14:textId="77777777" w:rsidR="005B0061" w:rsidRDefault="005B0061" w:rsidP="00DB7632">
      <w:pPr>
        <w:spacing w:after="0" w:line="240" w:lineRule="auto"/>
        <w:jc w:val="both"/>
        <w:rPr>
          <w:rFonts w:ascii="Arial" w:eastAsia="Times New Roman" w:hAnsi="Arial" w:cs="Arial"/>
          <w:sz w:val="24"/>
          <w:szCs w:val="24"/>
          <w:lang w:val="es-ES" w:eastAsia="es-ES"/>
        </w:rPr>
      </w:pPr>
    </w:p>
    <w:p w14:paraId="28CC13EF" w14:textId="77777777" w:rsidR="000B78E7" w:rsidRDefault="000B78E7" w:rsidP="00DB7632">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En relación con los recursos consultados para dichas instituciones, y ante una consultada del señor presidente de la </w:t>
      </w:r>
      <w:r w:rsidR="00E93396">
        <w:rPr>
          <w:rFonts w:ascii="Arial" w:eastAsia="Times New Roman" w:hAnsi="Arial" w:cs="Arial"/>
          <w:sz w:val="24"/>
          <w:szCs w:val="24"/>
          <w:lang w:val="es-ES" w:eastAsia="es-ES"/>
        </w:rPr>
        <w:t>Subc</w:t>
      </w:r>
      <w:r>
        <w:rPr>
          <w:rFonts w:ascii="Arial" w:eastAsia="Times New Roman" w:hAnsi="Arial" w:cs="Arial"/>
          <w:sz w:val="24"/>
          <w:szCs w:val="24"/>
          <w:lang w:val="es-ES" w:eastAsia="es-ES"/>
        </w:rPr>
        <w:t>omisión, afirmó que no hay propuestas ni indicaciones para modificar los fondos consignados.</w:t>
      </w:r>
    </w:p>
    <w:p w14:paraId="38259257" w14:textId="77777777" w:rsidR="00E93396" w:rsidRPr="00043DD1" w:rsidRDefault="00E93396" w:rsidP="00DB7632">
      <w:pPr>
        <w:spacing w:after="0" w:line="240" w:lineRule="auto"/>
        <w:jc w:val="both"/>
        <w:rPr>
          <w:rFonts w:ascii="Arial" w:eastAsia="Times New Roman" w:hAnsi="Arial" w:cs="Arial"/>
          <w:sz w:val="24"/>
          <w:szCs w:val="24"/>
          <w:lang w:val="es-ES" w:eastAsia="es-ES"/>
        </w:rPr>
      </w:pPr>
    </w:p>
    <w:p w14:paraId="146BD745" w14:textId="77777777" w:rsidR="005D6B9D" w:rsidRPr="005D6B9D" w:rsidRDefault="005D6B9D" w:rsidP="005D6B9D">
      <w:pPr>
        <w:spacing w:after="0" w:line="240" w:lineRule="auto"/>
        <w:ind w:firstLine="142"/>
        <w:jc w:val="center"/>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 -</w:t>
      </w:r>
    </w:p>
    <w:p w14:paraId="082E265F" w14:textId="77777777" w:rsidR="005D6B9D" w:rsidRPr="005D6B9D" w:rsidRDefault="005D6B9D" w:rsidP="005D6B9D">
      <w:pPr>
        <w:spacing w:after="0" w:line="240" w:lineRule="auto"/>
        <w:jc w:val="both"/>
        <w:rPr>
          <w:rFonts w:ascii="Arial" w:eastAsia="Times New Roman" w:hAnsi="Arial" w:cs="Arial"/>
          <w:b/>
          <w:sz w:val="24"/>
          <w:szCs w:val="24"/>
          <w:lang w:val="es-ES" w:eastAsia="es-ES"/>
        </w:rPr>
      </w:pPr>
    </w:p>
    <w:p w14:paraId="6D82B5BE" w14:textId="77777777" w:rsidR="005D6B9D" w:rsidRPr="005D6B9D" w:rsidRDefault="005D6B9D" w:rsidP="005D6B9D">
      <w:pPr>
        <w:spacing w:after="0" w:line="240" w:lineRule="auto"/>
        <w:jc w:val="center"/>
        <w:rPr>
          <w:rFonts w:ascii="Arial" w:eastAsia="Times New Roman" w:hAnsi="Arial" w:cs="Arial"/>
          <w:b/>
          <w:sz w:val="24"/>
          <w:szCs w:val="24"/>
          <w:lang w:val="es-ES" w:eastAsia="es-ES"/>
        </w:rPr>
      </w:pPr>
      <w:r w:rsidRPr="005D6B9D">
        <w:rPr>
          <w:rFonts w:ascii="Arial" w:eastAsia="Times New Roman" w:hAnsi="Arial" w:cs="Arial"/>
          <w:b/>
          <w:sz w:val="24"/>
          <w:szCs w:val="24"/>
          <w:lang w:val="es-ES" w:eastAsia="es-ES"/>
        </w:rPr>
        <w:t xml:space="preserve">B.- ANÁLISIS PARTICULAR DE LA PARTIDA </w:t>
      </w:r>
      <w:r w:rsidR="00785D97">
        <w:rPr>
          <w:rFonts w:ascii="Arial" w:eastAsia="Times New Roman" w:hAnsi="Arial" w:cs="Arial"/>
          <w:b/>
          <w:sz w:val="24"/>
          <w:szCs w:val="24"/>
          <w:lang w:val="es-ES" w:eastAsia="es-ES"/>
        </w:rPr>
        <w:t>2</w:t>
      </w:r>
      <w:r w:rsidRPr="005D6B9D">
        <w:rPr>
          <w:rFonts w:ascii="Arial" w:eastAsia="Times New Roman" w:hAnsi="Arial" w:cs="Arial"/>
          <w:b/>
          <w:sz w:val="24"/>
          <w:szCs w:val="24"/>
          <w:lang w:val="es-ES" w:eastAsia="es-ES"/>
        </w:rPr>
        <w:t xml:space="preserve">9, CORRESPONDIENTE AL </w:t>
      </w:r>
      <w:r w:rsidR="00785D97">
        <w:rPr>
          <w:rFonts w:ascii="Arial" w:eastAsia="Times New Roman" w:hAnsi="Arial" w:cs="Arial"/>
          <w:b/>
          <w:sz w:val="24"/>
          <w:szCs w:val="24"/>
          <w:lang w:val="es-ES" w:eastAsia="es-ES"/>
        </w:rPr>
        <w:t>MINISTERIO DE LAS CULTURAS, LAS ARTES Y EL PATRIMONIO</w:t>
      </w:r>
      <w:r w:rsidRPr="005D6B9D">
        <w:rPr>
          <w:rFonts w:ascii="Arial" w:eastAsia="Times New Roman" w:hAnsi="Arial" w:cs="Arial"/>
          <w:b/>
          <w:sz w:val="24"/>
          <w:szCs w:val="24"/>
          <w:lang w:val="es-ES" w:eastAsia="es-ES"/>
        </w:rPr>
        <w:t xml:space="preserve"> CAPÍTULOS Y PROGRAMAS QUE LA CONFORMA.</w:t>
      </w:r>
    </w:p>
    <w:p w14:paraId="4A8332CF" w14:textId="77777777" w:rsidR="005D6B9D" w:rsidRPr="005D6B9D" w:rsidRDefault="005D6B9D" w:rsidP="00785D97">
      <w:pPr>
        <w:spacing w:after="0" w:line="240" w:lineRule="auto"/>
        <w:rPr>
          <w:rFonts w:ascii="Arial" w:eastAsia="Times New Roman" w:hAnsi="Arial" w:cs="Arial"/>
          <w:b/>
          <w:sz w:val="24"/>
          <w:szCs w:val="24"/>
          <w:lang w:val="es-ES" w:eastAsia="es-ES"/>
        </w:rPr>
      </w:pPr>
    </w:p>
    <w:p w14:paraId="2641018C" w14:textId="77777777" w:rsidR="005D6B9D" w:rsidRPr="005D6B9D" w:rsidRDefault="00DA081F" w:rsidP="005D6B9D">
      <w:pPr>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Una vez expuestas las principales líneas presupuestarias de este Ministerio, correspondiente a la </w:t>
      </w:r>
      <w:r w:rsidR="005D6B9D" w:rsidRPr="005D6B9D">
        <w:rPr>
          <w:rFonts w:ascii="Arial" w:eastAsia="Times New Roman" w:hAnsi="Arial" w:cs="Arial"/>
          <w:sz w:val="24"/>
          <w:szCs w:val="24"/>
          <w:lang w:val="es-ES" w:eastAsia="es-ES"/>
        </w:rPr>
        <w:t xml:space="preserve">Partida </w:t>
      </w:r>
      <w:r>
        <w:rPr>
          <w:rFonts w:ascii="Arial" w:eastAsia="Times New Roman" w:hAnsi="Arial" w:cs="Arial"/>
          <w:sz w:val="24"/>
          <w:szCs w:val="24"/>
          <w:lang w:val="es-ES" w:eastAsia="es-ES"/>
        </w:rPr>
        <w:t>2</w:t>
      </w:r>
      <w:r w:rsidR="005D6B9D" w:rsidRPr="005D6B9D">
        <w:rPr>
          <w:rFonts w:ascii="Arial" w:eastAsia="Times New Roman" w:hAnsi="Arial" w:cs="Arial"/>
          <w:sz w:val="24"/>
          <w:szCs w:val="24"/>
          <w:lang w:val="es-ES" w:eastAsia="es-ES"/>
        </w:rPr>
        <w:t xml:space="preserve">9, </w:t>
      </w:r>
      <w:r>
        <w:rPr>
          <w:rFonts w:ascii="Arial" w:eastAsia="Times New Roman" w:hAnsi="Arial" w:cs="Arial"/>
          <w:sz w:val="24"/>
          <w:szCs w:val="24"/>
          <w:lang w:val="es-ES" w:eastAsia="es-ES"/>
        </w:rPr>
        <w:t>se efectuó el siguiente análisis en el seno de la Subcomisión</w:t>
      </w:r>
      <w:r w:rsidR="005D6B9D" w:rsidRPr="005D6B9D">
        <w:rPr>
          <w:rFonts w:ascii="Arial" w:eastAsia="Times New Roman" w:hAnsi="Arial" w:cs="Arial"/>
          <w:sz w:val="24"/>
          <w:szCs w:val="24"/>
          <w:lang w:val="es-ES" w:eastAsia="es-ES"/>
        </w:rPr>
        <w:t>.</w:t>
      </w:r>
    </w:p>
    <w:p w14:paraId="26E5233D" w14:textId="77777777" w:rsidR="00256D2D" w:rsidRDefault="00256D2D" w:rsidP="005D6B9D">
      <w:pPr>
        <w:spacing w:after="0" w:line="240" w:lineRule="auto"/>
        <w:jc w:val="both"/>
        <w:rPr>
          <w:rFonts w:ascii="Arial" w:eastAsia="Times New Roman" w:hAnsi="Arial" w:cs="Arial"/>
          <w:sz w:val="24"/>
          <w:szCs w:val="24"/>
          <w:lang w:val="es-ES" w:eastAsia="es-ES"/>
        </w:rPr>
      </w:pPr>
    </w:p>
    <w:p w14:paraId="3F85AAA9" w14:textId="77777777" w:rsidR="000A39EB" w:rsidRDefault="000A39EB" w:rsidP="005D6B9D">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La </w:t>
      </w:r>
      <w:r w:rsidRPr="000A39EB">
        <w:rPr>
          <w:rFonts w:ascii="Arial" w:eastAsia="Times New Roman" w:hAnsi="Arial" w:cs="Arial"/>
          <w:b/>
          <w:sz w:val="24"/>
          <w:szCs w:val="24"/>
          <w:lang w:val="es-ES" w:eastAsia="es-ES"/>
        </w:rPr>
        <w:t>Senadora señora Provoste</w:t>
      </w:r>
      <w:r>
        <w:rPr>
          <w:rFonts w:ascii="Arial" w:eastAsia="Times New Roman" w:hAnsi="Arial" w:cs="Arial"/>
          <w:sz w:val="24"/>
          <w:szCs w:val="24"/>
          <w:lang w:val="es-ES" w:eastAsia="es-ES"/>
        </w:rPr>
        <w:t xml:space="preserve"> expresó su desacuerdo con la disminución de los recursos considerados en esta partida </w:t>
      </w:r>
      <w:r w:rsidR="00C376FC">
        <w:rPr>
          <w:rFonts w:ascii="Arial" w:eastAsia="Times New Roman" w:hAnsi="Arial" w:cs="Arial"/>
          <w:sz w:val="24"/>
          <w:szCs w:val="24"/>
          <w:lang w:val="es-ES" w:eastAsia="es-ES"/>
        </w:rPr>
        <w:t xml:space="preserve">que es mayor a la del presupuesto general. En ese sentido, expresó la necesidad de reponer los recursos </w:t>
      </w:r>
      <w:r w:rsidR="00EC1ECC">
        <w:rPr>
          <w:rFonts w:ascii="Arial" w:eastAsia="Times New Roman" w:hAnsi="Arial" w:cs="Arial"/>
          <w:sz w:val="24"/>
          <w:szCs w:val="24"/>
          <w:lang w:val="es-ES" w:eastAsia="es-ES"/>
        </w:rPr>
        <w:t xml:space="preserve">para determinadas instituciones colaboradoras </w:t>
      </w:r>
      <w:r w:rsidR="006011D7">
        <w:rPr>
          <w:rFonts w:ascii="Arial" w:eastAsia="Times New Roman" w:hAnsi="Arial" w:cs="Arial"/>
          <w:sz w:val="24"/>
          <w:szCs w:val="24"/>
          <w:lang w:val="es-ES" w:eastAsia="es-ES"/>
        </w:rPr>
        <w:t xml:space="preserve">– aquellas </w:t>
      </w:r>
      <w:r w:rsidR="002F0564">
        <w:rPr>
          <w:rFonts w:ascii="Arial" w:eastAsia="Times New Roman" w:hAnsi="Arial" w:cs="Arial"/>
          <w:sz w:val="24"/>
          <w:szCs w:val="24"/>
          <w:lang w:val="es-ES" w:eastAsia="es-ES"/>
        </w:rPr>
        <w:t>que señalan</w:t>
      </w:r>
      <w:r w:rsidR="006011D7">
        <w:rPr>
          <w:rFonts w:ascii="Arial" w:eastAsia="Times New Roman" w:hAnsi="Arial" w:cs="Arial"/>
          <w:sz w:val="24"/>
          <w:szCs w:val="24"/>
          <w:lang w:val="es-ES" w:eastAsia="es-ES"/>
        </w:rPr>
        <w:t xml:space="preserve"> en el subtítulo24, ítem 01, asignación 210, inserta en el Servicio Nacional del Patrimonio -</w:t>
      </w:r>
      <w:r w:rsidR="00DB7632">
        <w:rPr>
          <w:rStyle w:val="Refdenotaalpie"/>
          <w:rFonts w:ascii="Arial" w:eastAsia="Times New Roman" w:hAnsi="Arial" w:cs="Arial"/>
          <w:sz w:val="24"/>
          <w:szCs w:val="24"/>
          <w:lang w:val="es-ES" w:eastAsia="es-ES"/>
        </w:rPr>
        <w:footnoteReference w:id="2"/>
      </w:r>
      <w:r w:rsidR="006011D7">
        <w:rPr>
          <w:rFonts w:ascii="Arial" w:eastAsia="Times New Roman" w:hAnsi="Arial" w:cs="Arial"/>
          <w:sz w:val="24"/>
          <w:szCs w:val="24"/>
          <w:lang w:val="es-ES" w:eastAsia="es-ES"/>
        </w:rPr>
        <w:t xml:space="preserve"> </w:t>
      </w:r>
      <w:r w:rsidR="00EC1ECC">
        <w:rPr>
          <w:rFonts w:ascii="Arial" w:eastAsia="Times New Roman" w:hAnsi="Arial" w:cs="Arial"/>
          <w:sz w:val="24"/>
          <w:szCs w:val="24"/>
          <w:lang w:val="es-ES" w:eastAsia="es-ES"/>
        </w:rPr>
        <w:t>y, asimismo, incrementar el presupuesto de acuerdo a lo que es el aumento del presupuesto para los demás ministerios</w:t>
      </w:r>
      <w:r>
        <w:rPr>
          <w:rFonts w:ascii="Arial" w:eastAsia="Times New Roman" w:hAnsi="Arial" w:cs="Arial"/>
          <w:sz w:val="24"/>
          <w:szCs w:val="24"/>
          <w:lang w:val="es-ES" w:eastAsia="es-ES"/>
        </w:rPr>
        <w:t>.</w:t>
      </w:r>
    </w:p>
    <w:p w14:paraId="05F0E486" w14:textId="77777777" w:rsidR="000A39EB" w:rsidRDefault="000A39EB" w:rsidP="005D6B9D">
      <w:pPr>
        <w:spacing w:after="0" w:line="240" w:lineRule="auto"/>
        <w:jc w:val="both"/>
        <w:rPr>
          <w:rFonts w:ascii="Arial" w:eastAsia="Times New Roman" w:hAnsi="Arial" w:cs="Arial"/>
          <w:sz w:val="24"/>
          <w:szCs w:val="24"/>
          <w:lang w:val="es-ES" w:eastAsia="es-ES"/>
        </w:rPr>
      </w:pPr>
    </w:p>
    <w:p w14:paraId="057B94F7" w14:textId="77777777" w:rsidR="002B53AA" w:rsidRDefault="00C23E62" w:rsidP="005D6B9D">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Por su parte, </w:t>
      </w:r>
      <w:r w:rsidR="00EC1ECC">
        <w:rPr>
          <w:rFonts w:ascii="Arial" w:eastAsia="Times New Roman" w:hAnsi="Arial" w:cs="Arial"/>
          <w:sz w:val="24"/>
          <w:szCs w:val="24"/>
          <w:lang w:val="es-ES" w:eastAsia="es-ES"/>
        </w:rPr>
        <w:t xml:space="preserve">el </w:t>
      </w:r>
      <w:r w:rsidR="00EC1ECC" w:rsidRPr="002B53AA">
        <w:rPr>
          <w:rFonts w:ascii="Arial" w:eastAsia="Times New Roman" w:hAnsi="Arial" w:cs="Arial"/>
          <w:b/>
          <w:bCs/>
          <w:sz w:val="24"/>
          <w:szCs w:val="24"/>
          <w:lang w:val="es-ES" w:eastAsia="es-ES"/>
        </w:rPr>
        <w:t>Senador señor Montes</w:t>
      </w:r>
      <w:r w:rsidR="00EC1ECC">
        <w:rPr>
          <w:rFonts w:ascii="Arial" w:eastAsia="Times New Roman" w:hAnsi="Arial" w:cs="Arial"/>
          <w:sz w:val="24"/>
          <w:szCs w:val="24"/>
          <w:lang w:val="es-ES" w:eastAsia="es-ES"/>
        </w:rPr>
        <w:t xml:space="preserve"> observó que se debe rechazar el presupuesto propuesto para este Ministerio y expres</w:t>
      </w:r>
      <w:r w:rsidR="002B53AA">
        <w:rPr>
          <w:rFonts w:ascii="Arial" w:eastAsia="Times New Roman" w:hAnsi="Arial" w:cs="Arial"/>
          <w:sz w:val="24"/>
          <w:szCs w:val="24"/>
          <w:lang w:val="es-ES" w:eastAsia="es-ES"/>
        </w:rPr>
        <w:t>ó, al mismo tiempo, su molestia por la forma en que éste fue presentado que no hace ninguna innovación respecto de lo que se solicitó, ni tampoco contempla, por parte del Ejecutivo, la presentación de indicaciones que puedan hacerse cargo de las inquietudes que se han hecho saber a sus representantes.</w:t>
      </w:r>
    </w:p>
    <w:p w14:paraId="710E889E" w14:textId="77777777" w:rsidR="002B53AA" w:rsidRDefault="002B53AA" w:rsidP="005D6B9D">
      <w:pPr>
        <w:spacing w:after="0" w:line="240" w:lineRule="auto"/>
        <w:jc w:val="both"/>
        <w:rPr>
          <w:rFonts w:ascii="Arial" w:eastAsia="Times New Roman" w:hAnsi="Arial" w:cs="Arial"/>
          <w:sz w:val="24"/>
          <w:szCs w:val="24"/>
          <w:lang w:val="es-ES" w:eastAsia="es-ES"/>
        </w:rPr>
      </w:pPr>
    </w:p>
    <w:p w14:paraId="559BFAC7" w14:textId="77777777" w:rsidR="00DB79A1" w:rsidRDefault="00DB79A1" w:rsidP="005D6B9D">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Seguidamente el </w:t>
      </w:r>
      <w:r w:rsidRPr="00DB79A1">
        <w:rPr>
          <w:rFonts w:ascii="Arial" w:eastAsia="Times New Roman" w:hAnsi="Arial" w:cs="Arial"/>
          <w:b/>
          <w:bCs/>
          <w:sz w:val="24"/>
          <w:szCs w:val="24"/>
          <w:lang w:val="es-ES" w:eastAsia="es-ES"/>
        </w:rPr>
        <w:t>Diputado señor Alarcón,</w:t>
      </w:r>
      <w:r>
        <w:rPr>
          <w:rFonts w:ascii="Arial" w:eastAsia="Times New Roman" w:hAnsi="Arial" w:cs="Arial"/>
          <w:sz w:val="24"/>
          <w:szCs w:val="24"/>
          <w:lang w:val="es-ES" w:eastAsia="es-ES"/>
        </w:rPr>
        <w:t xml:space="preserve"> compartió las observaciones anteriores, y agregó que el presupuesto da cuenta de la poca importancia que el Ejecutivo da a la cultura, a su desarrollo y expresión, otorgándosele cada vez menos recursos.</w:t>
      </w:r>
    </w:p>
    <w:p w14:paraId="5BF074FD" w14:textId="77777777" w:rsidR="00DB79A1" w:rsidRDefault="00DB79A1" w:rsidP="005D6B9D">
      <w:pPr>
        <w:spacing w:after="0" w:line="240" w:lineRule="auto"/>
        <w:jc w:val="both"/>
        <w:rPr>
          <w:rFonts w:ascii="Arial" w:eastAsia="Times New Roman" w:hAnsi="Arial" w:cs="Arial"/>
          <w:sz w:val="24"/>
          <w:szCs w:val="24"/>
          <w:lang w:val="es-ES" w:eastAsia="es-ES"/>
        </w:rPr>
      </w:pPr>
    </w:p>
    <w:p w14:paraId="32C4FFCD" w14:textId="77777777" w:rsidR="00E94DC7" w:rsidRDefault="00E94DC7" w:rsidP="005D6B9D">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Seguidamente, </w:t>
      </w:r>
      <w:r w:rsidRPr="00E94DC7">
        <w:rPr>
          <w:rFonts w:ascii="Arial" w:eastAsia="Times New Roman" w:hAnsi="Arial" w:cs="Arial"/>
          <w:b/>
          <w:sz w:val="24"/>
          <w:szCs w:val="24"/>
          <w:lang w:val="es-ES" w:eastAsia="es-ES"/>
        </w:rPr>
        <w:t>el Diputado señor Cruz-Coke</w:t>
      </w:r>
      <w:r>
        <w:rPr>
          <w:rFonts w:ascii="Arial" w:eastAsia="Times New Roman" w:hAnsi="Arial" w:cs="Arial"/>
          <w:sz w:val="24"/>
          <w:szCs w:val="24"/>
          <w:lang w:val="es-ES" w:eastAsia="es-ES"/>
        </w:rPr>
        <w:t xml:space="preserve"> </w:t>
      </w:r>
      <w:r w:rsidR="00DB79A1">
        <w:rPr>
          <w:rFonts w:ascii="Arial" w:eastAsia="Times New Roman" w:hAnsi="Arial" w:cs="Arial"/>
          <w:sz w:val="24"/>
          <w:szCs w:val="24"/>
          <w:lang w:val="es-ES" w:eastAsia="es-ES"/>
        </w:rPr>
        <w:t>expresó su deseo que esta no sea la respuesta final que dará el Ejecutivo en materia del prepuesto para el Ministerio de las Culturas, las Artes y el Patrimonio. En ese mismo, sentido hizo presente la necesidad que el Ministerio de hacienda asuma una postura distinta y, al menos, se abandone el planteamiento de disminuir el presupuesto para algunas de las instituciones colaboradas ya que no se observan razones para dicha decisión</w:t>
      </w:r>
      <w:r w:rsidR="00306A4D">
        <w:rPr>
          <w:rFonts w:ascii="Arial" w:eastAsia="Times New Roman" w:hAnsi="Arial" w:cs="Arial"/>
          <w:sz w:val="24"/>
          <w:szCs w:val="24"/>
          <w:lang w:val="es-ES" w:eastAsia="es-ES"/>
        </w:rPr>
        <w:t>.</w:t>
      </w:r>
    </w:p>
    <w:p w14:paraId="4A9638E8" w14:textId="77777777" w:rsidR="00E94DC7" w:rsidRDefault="00E94DC7" w:rsidP="005D6B9D">
      <w:pPr>
        <w:spacing w:after="0" w:line="240" w:lineRule="auto"/>
        <w:jc w:val="both"/>
        <w:rPr>
          <w:rFonts w:ascii="Arial" w:eastAsia="Times New Roman" w:hAnsi="Arial" w:cs="Arial"/>
          <w:sz w:val="24"/>
          <w:szCs w:val="24"/>
          <w:lang w:val="es-ES" w:eastAsia="es-ES"/>
        </w:rPr>
      </w:pPr>
    </w:p>
    <w:p w14:paraId="00120988" w14:textId="77777777" w:rsidR="00306A4D" w:rsidRDefault="00DB79A1" w:rsidP="005D6B9D">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Seguidamente, los </w:t>
      </w:r>
      <w:r w:rsidRPr="00DB79A1">
        <w:rPr>
          <w:rFonts w:ascii="Arial" w:eastAsia="Times New Roman" w:hAnsi="Arial" w:cs="Arial"/>
          <w:b/>
          <w:bCs/>
          <w:sz w:val="24"/>
          <w:szCs w:val="24"/>
          <w:lang w:val="es-ES" w:eastAsia="es-ES"/>
        </w:rPr>
        <w:t>Diputados señoras Marzán y Santibañez y señor Labra</w:t>
      </w:r>
      <w:r>
        <w:rPr>
          <w:rFonts w:ascii="Arial" w:eastAsia="Times New Roman" w:hAnsi="Arial" w:cs="Arial"/>
          <w:sz w:val="24"/>
          <w:szCs w:val="24"/>
          <w:lang w:val="es-ES" w:eastAsia="es-ES"/>
        </w:rPr>
        <w:t xml:space="preserve"> expusieron juicios y observaciones en el mismo sentido que se h</w:t>
      </w:r>
      <w:r w:rsidR="005B0061">
        <w:rPr>
          <w:rFonts w:ascii="Arial" w:eastAsia="Times New Roman" w:hAnsi="Arial" w:cs="Arial"/>
          <w:sz w:val="24"/>
          <w:szCs w:val="24"/>
          <w:lang w:val="es-ES" w:eastAsia="es-ES"/>
        </w:rPr>
        <w:t>a</w:t>
      </w:r>
      <w:r>
        <w:rPr>
          <w:rFonts w:ascii="Arial" w:eastAsia="Times New Roman" w:hAnsi="Arial" w:cs="Arial"/>
          <w:sz w:val="24"/>
          <w:szCs w:val="24"/>
          <w:lang w:val="es-ES" w:eastAsia="es-ES"/>
        </w:rPr>
        <w:t xml:space="preserve"> apuntado, y señalaron la necesidad de rechazar el presupuesto que se ha propuesto para este Ministerio.</w:t>
      </w:r>
    </w:p>
    <w:p w14:paraId="4F045370" w14:textId="77777777" w:rsidR="003E3297" w:rsidRDefault="003E3297" w:rsidP="005D6B9D">
      <w:pPr>
        <w:spacing w:after="0" w:line="240" w:lineRule="auto"/>
        <w:jc w:val="both"/>
        <w:rPr>
          <w:rFonts w:ascii="Arial" w:eastAsia="Times New Roman" w:hAnsi="Arial" w:cs="Arial"/>
          <w:sz w:val="24"/>
          <w:szCs w:val="24"/>
          <w:lang w:val="es-ES" w:eastAsia="es-ES"/>
        </w:rPr>
      </w:pPr>
    </w:p>
    <w:p w14:paraId="7401CFE5" w14:textId="77777777" w:rsidR="003E3297" w:rsidRDefault="008203C9" w:rsidP="006011D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8203C9">
        <w:rPr>
          <w:rFonts w:ascii="Arial" w:eastAsia="Times New Roman" w:hAnsi="Arial" w:cs="Arial"/>
          <w:sz w:val="24"/>
          <w:szCs w:val="24"/>
          <w:lang w:val="es-ES" w:eastAsia="es-ES"/>
        </w:rPr>
        <w:t xml:space="preserve">Por su parte, el </w:t>
      </w:r>
      <w:r w:rsidRPr="008203C9">
        <w:rPr>
          <w:rFonts w:ascii="Arial" w:eastAsia="Times New Roman" w:hAnsi="Arial" w:cs="Arial"/>
          <w:b/>
          <w:sz w:val="24"/>
          <w:szCs w:val="24"/>
          <w:lang w:val="es-ES" w:eastAsia="es-ES"/>
        </w:rPr>
        <w:t>Diputado señor Jackson,</w:t>
      </w:r>
      <w:r w:rsidRPr="008203C9">
        <w:rPr>
          <w:rFonts w:ascii="Arial" w:eastAsia="Times New Roman" w:hAnsi="Arial" w:cs="Arial"/>
          <w:sz w:val="24"/>
          <w:szCs w:val="24"/>
          <w:lang w:val="es-ES" w:eastAsia="es-ES"/>
        </w:rPr>
        <w:t xml:space="preserve"> president</w:t>
      </w:r>
      <w:r w:rsidR="003E3297">
        <w:rPr>
          <w:rFonts w:ascii="Arial" w:eastAsia="Times New Roman" w:hAnsi="Arial" w:cs="Arial"/>
          <w:sz w:val="24"/>
          <w:szCs w:val="24"/>
          <w:lang w:val="es-ES" w:eastAsia="es-ES"/>
        </w:rPr>
        <w:t>e</w:t>
      </w:r>
      <w:r w:rsidRPr="008203C9">
        <w:rPr>
          <w:rFonts w:ascii="Arial" w:eastAsia="Times New Roman" w:hAnsi="Arial" w:cs="Arial"/>
          <w:sz w:val="24"/>
          <w:szCs w:val="24"/>
          <w:lang w:val="es-ES" w:eastAsia="es-ES"/>
        </w:rPr>
        <w:t xml:space="preserve"> de la Cuarta Subcomisión, </w:t>
      </w:r>
      <w:r w:rsidR="006011D7">
        <w:rPr>
          <w:rFonts w:ascii="Arial" w:eastAsia="Times New Roman" w:hAnsi="Arial" w:cs="Arial"/>
          <w:sz w:val="24"/>
          <w:szCs w:val="24"/>
          <w:lang w:val="es-ES" w:eastAsia="es-ES"/>
        </w:rPr>
        <w:t>se refirió a la inversión de los recursos en infraestructura para el Museo de la democracia y, asimismo, a la disminución de los fondos contemplados para las instituciones colaboradas que se señalan en el subtítulo24, ítem 01, asignación 210, inserta en el Servicio Nacional del Patrimonio, decisión que no compartió. En ese sentido, solicitó dejar constancia de que la reducción presupuestaria era en términos reales.</w:t>
      </w:r>
    </w:p>
    <w:p w14:paraId="0491745D" w14:textId="77777777" w:rsidR="003E3297" w:rsidRDefault="003E3297" w:rsidP="008203C9">
      <w:pPr>
        <w:spacing w:after="0" w:line="240" w:lineRule="auto"/>
        <w:jc w:val="both"/>
        <w:rPr>
          <w:rFonts w:ascii="Arial" w:eastAsia="Times New Roman" w:hAnsi="Arial" w:cs="Arial"/>
          <w:sz w:val="24"/>
          <w:szCs w:val="24"/>
          <w:lang w:val="es-ES" w:eastAsia="es-ES"/>
        </w:rPr>
      </w:pPr>
    </w:p>
    <w:p w14:paraId="5B29C41D" w14:textId="77777777" w:rsidR="00AD03DE" w:rsidRDefault="00AD03DE"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A su turno, el </w:t>
      </w:r>
      <w:r w:rsidRPr="00AD03DE">
        <w:rPr>
          <w:rFonts w:ascii="Arial" w:eastAsia="Times New Roman" w:hAnsi="Arial" w:cs="Arial"/>
          <w:b/>
          <w:bCs/>
          <w:sz w:val="24"/>
          <w:szCs w:val="24"/>
          <w:lang w:val="es-ES" w:eastAsia="es-ES"/>
        </w:rPr>
        <w:t>Diputado señor Santana</w:t>
      </w:r>
      <w:r>
        <w:rPr>
          <w:rFonts w:ascii="Arial" w:eastAsia="Times New Roman" w:hAnsi="Arial" w:cs="Arial"/>
          <w:sz w:val="24"/>
          <w:szCs w:val="24"/>
          <w:lang w:val="es-ES" w:eastAsia="es-ES"/>
        </w:rPr>
        <w:t xml:space="preserve"> señaló que el presupuesto que se propone para este Ministerio da cuenta de la responsabilidad fiscal que plantea el Ejecutivo para el año 2020. En otro orden de ideas, solicitó la evaluación de los programas o subsidios que se han realizado.</w:t>
      </w:r>
    </w:p>
    <w:p w14:paraId="6C556C71" w14:textId="77777777" w:rsidR="00AD03DE" w:rsidRDefault="00AD03DE" w:rsidP="008203C9">
      <w:pPr>
        <w:spacing w:after="0" w:line="240" w:lineRule="auto"/>
        <w:jc w:val="both"/>
        <w:rPr>
          <w:rFonts w:ascii="Arial" w:eastAsia="Times New Roman" w:hAnsi="Arial" w:cs="Arial"/>
          <w:sz w:val="24"/>
          <w:szCs w:val="24"/>
          <w:lang w:val="es-ES" w:eastAsia="es-ES"/>
        </w:rPr>
      </w:pPr>
    </w:p>
    <w:p w14:paraId="242E1813" w14:textId="77777777" w:rsidR="00AD03DE" w:rsidRDefault="00AD03DE"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La </w:t>
      </w:r>
      <w:r w:rsidRPr="00AD03DE">
        <w:rPr>
          <w:rFonts w:ascii="Arial" w:eastAsia="Times New Roman" w:hAnsi="Arial" w:cs="Arial"/>
          <w:b/>
          <w:bCs/>
          <w:sz w:val="24"/>
          <w:szCs w:val="24"/>
          <w:lang w:val="es-ES" w:eastAsia="es-ES"/>
        </w:rPr>
        <w:t>Senadora señora Ebensperger</w:t>
      </w:r>
      <w:r>
        <w:rPr>
          <w:rFonts w:ascii="Arial" w:eastAsia="Times New Roman" w:hAnsi="Arial" w:cs="Arial"/>
          <w:sz w:val="24"/>
          <w:szCs w:val="24"/>
          <w:lang w:val="es-ES" w:eastAsia="es-ES"/>
        </w:rPr>
        <w:t xml:space="preserve"> expresó a su turno que el Ejecutivo, no </w:t>
      </w:r>
      <w:r w:rsidR="002F0564">
        <w:rPr>
          <w:rFonts w:ascii="Arial" w:eastAsia="Times New Roman" w:hAnsi="Arial" w:cs="Arial"/>
          <w:sz w:val="24"/>
          <w:szCs w:val="24"/>
          <w:lang w:val="es-ES" w:eastAsia="es-ES"/>
        </w:rPr>
        <w:t>obstante,</w:t>
      </w:r>
      <w:r>
        <w:rPr>
          <w:rFonts w:ascii="Arial" w:eastAsia="Times New Roman" w:hAnsi="Arial" w:cs="Arial"/>
          <w:sz w:val="24"/>
          <w:szCs w:val="24"/>
          <w:lang w:val="es-ES" w:eastAsia="es-ES"/>
        </w:rPr>
        <w:t xml:space="preserve"> la propuesta presupuestaria, valora el desarrollo de la cultura y las artes, pero, dado el momento socio económico en el que se encuentra el país, hay que expresar responsabilidad en la materia.</w:t>
      </w:r>
    </w:p>
    <w:p w14:paraId="175E4F78" w14:textId="77777777" w:rsidR="00AD03DE" w:rsidRDefault="00AD03DE" w:rsidP="008203C9">
      <w:pPr>
        <w:spacing w:after="0" w:line="240" w:lineRule="auto"/>
        <w:jc w:val="both"/>
        <w:rPr>
          <w:rFonts w:ascii="Arial" w:eastAsia="Times New Roman" w:hAnsi="Arial" w:cs="Arial"/>
          <w:sz w:val="24"/>
          <w:szCs w:val="24"/>
          <w:lang w:val="es-ES" w:eastAsia="es-ES"/>
        </w:rPr>
      </w:pPr>
    </w:p>
    <w:p w14:paraId="181B7BC6" w14:textId="77777777" w:rsidR="006011D7" w:rsidRDefault="006011D7"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En relación con las observaciones formuladas, la Subcomisión escuchó los planteamientos de la </w:t>
      </w:r>
      <w:r w:rsidRPr="006011D7">
        <w:rPr>
          <w:rFonts w:ascii="Arial" w:eastAsia="Times New Roman" w:hAnsi="Arial" w:cs="Arial"/>
          <w:b/>
          <w:bCs/>
          <w:sz w:val="24"/>
          <w:szCs w:val="24"/>
          <w:lang w:val="es-ES" w:eastAsia="es-ES"/>
        </w:rPr>
        <w:t>señora Francisco Peró Gubler</w:t>
      </w:r>
      <w:r>
        <w:rPr>
          <w:rFonts w:ascii="Arial" w:eastAsia="Times New Roman" w:hAnsi="Arial" w:cs="Arial"/>
          <w:sz w:val="24"/>
          <w:szCs w:val="24"/>
          <w:lang w:val="es-ES" w:eastAsia="es-ES"/>
        </w:rPr>
        <w:t xml:space="preserve">, </w:t>
      </w:r>
      <w:r w:rsidRPr="006011D7">
        <w:rPr>
          <w:rFonts w:ascii="Arial" w:eastAsia="Times New Roman" w:hAnsi="Arial" w:cs="Arial"/>
          <w:b/>
          <w:bCs/>
          <w:sz w:val="24"/>
          <w:szCs w:val="24"/>
          <w:lang w:val="es-ES" w:eastAsia="es-ES"/>
        </w:rPr>
        <w:t>directora ejecutiva del Teatro Regional de Bíobío</w:t>
      </w:r>
      <w:r>
        <w:rPr>
          <w:rFonts w:ascii="Arial" w:eastAsia="Times New Roman" w:hAnsi="Arial" w:cs="Arial"/>
          <w:sz w:val="24"/>
          <w:szCs w:val="24"/>
          <w:lang w:val="es-ES" w:eastAsia="es-ES"/>
        </w:rPr>
        <w:t>, quien hizo ver la necesidad de aumentar el presupuesto sectorial y no disminuir los fondos que se contemplan para las instituciones colaboradoras a las cuales se ha hecho mención precedentemente.</w:t>
      </w:r>
    </w:p>
    <w:p w14:paraId="716811D9" w14:textId="77777777" w:rsidR="006011D7" w:rsidRDefault="006011D7" w:rsidP="008203C9">
      <w:pPr>
        <w:spacing w:after="0" w:line="240" w:lineRule="auto"/>
        <w:jc w:val="both"/>
        <w:rPr>
          <w:rFonts w:ascii="Arial" w:eastAsia="Times New Roman" w:hAnsi="Arial" w:cs="Arial"/>
          <w:sz w:val="24"/>
          <w:szCs w:val="24"/>
          <w:lang w:val="es-ES" w:eastAsia="es-ES"/>
        </w:rPr>
      </w:pPr>
    </w:p>
    <w:p w14:paraId="4081B781" w14:textId="77777777" w:rsidR="005B0061" w:rsidRDefault="005B0061"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El </w:t>
      </w:r>
      <w:r w:rsidRPr="005B0061">
        <w:rPr>
          <w:rFonts w:ascii="Arial" w:eastAsia="Times New Roman" w:hAnsi="Arial" w:cs="Arial"/>
          <w:b/>
          <w:bCs/>
          <w:sz w:val="24"/>
          <w:szCs w:val="24"/>
          <w:lang w:val="es-ES" w:eastAsia="es-ES"/>
        </w:rPr>
        <w:t xml:space="preserve">Senador señor Pizarro </w:t>
      </w:r>
      <w:r>
        <w:rPr>
          <w:rFonts w:ascii="Arial" w:eastAsia="Times New Roman" w:hAnsi="Arial" w:cs="Arial"/>
          <w:sz w:val="24"/>
          <w:szCs w:val="24"/>
          <w:lang w:val="es-ES" w:eastAsia="es-ES"/>
        </w:rPr>
        <w:t>insistió en que no se ha presentado ninguna propuesta para aumentar el presupuesto de las referidas instituciones colaboradoras, lo que debe sumarse al hecho de que no se ha realizado ninguna conversación de representantes ministeriales con aquellas.</w:t>
      </w:r>
    </w:p>
    <w:p w14:paraId="4B69AB80" w14:textId="77777777" w:rsidR="005B0061" w:rsidRDefault="005B0061" w:rsidP="008203C9">
      <w:pPr>
        <w:spacing w:after="0" w:line="240" w:lineRule="auto"/>
        <w:jc w:val="both"/>
        <w:rPr>
          <w:rFonts w:ascii="Arial" w:eastAsia="Times New Roman" w:hAnsi="Arial" w:cs="Arial"/>
          <w:sz w:val="24"/>
          <w:szCs w:val="24"/>
          <w:lang w:val="es-ES" w:eastAsia="es-ES"/>
        </w:rPr>
      </w:pPr>
    </w:p>
    <w:p w14:paraId="2FE52CF6" w14:textId="77777777" w:rsidR="005D6B9D" w:rsidRPr="005D6B9D" w:rsidRDefault="005D6B9D" w:rsidP="005D6B9D">
      <w:pPr>
        <w:spacing w:after="0" w:line="240" w:lineRule="auto"/>
        <w:jc w:val="center"/>
        <w:rPr>
          <w:rFonts w:ascii="Arial" w:eastAsia="Times New Roman" w:hAnsi="Arial" w:cs="Arial"/>
          <w:b/>
          <w:sz w:val="24"/>
          <w:szCs w:val="24"/>
          <w:lang w:val="es-ES" w:eastAsia="es-ES"/>
        </w:rPr>
      </w:pPr>
      <w:r w:rsidRPr="005D6B9D">
        <w:rPr>
          <w:rFonts w:ascii="Arial" w:eastAsia="Times New Roman" w:hAnsi="Arial" w:cs="Arial"/>
          <w:b/>
          <w:sz w:val="24"/>
          <w:szCs w:val="24"/>
          <w:lang w:val="es-ES" w:eastAsia="es-ES"/>
        </w:rPr>
        <w:t xml:space="preserve">PARTIDA </w:t>
      </w:r>
      <w:r w:rsidR="00785D97">
        <w:rPr>
          <w:rFonts w:ascii="Arial" w:eastAsia="Times New Roman" w:hAnsi="Arial" w:cs="Arial"/>
          <w:b/>
          <w:sz w:val="24"/>
          <w:szCs w:val="24"/>
          <w:lang w:val="es-ES" w:eastAsia="es-ES"/>
        </w:rPr>
        <w:t>2</w:t>
      </w:r>
      <w:r w:rsidRPr="005D6B9D">
        <w:rPr>
          <w:rFonts w:ascii="Arial" w:eastAsia="Times New Roman" w:hAnsi="Arial" w:cs="Arial"/>
          <w:b/>
          <w:sz w:val="24"/>
          <w:szCs w:val="24"/>
          <w:lang w:val="es-ES" w:eastAsia="es-ES"/>
        </w:rPr>
        <w:t>9</w:t>
      </w:r>
    </w:p>
    <w:p w14:paraId="05FA9C95" w14:textId="77777777" w:rsidR="005D6B9D" w:rsidRPr="00785D97" w:rsidRDefault="00785D97" w:rsidP="005D6B9D">
      <w:pPr>
        <w:spacing w:after="0" w:line="240" w:lineRule="auto"/>
        <w:jc w:val="center"/>
        <w:rPr>
          <w:rFonts w:ascii="Arial" w:eastAsia="Times New Roman" w:hAnsi="Arial" w:cs="Arial"/>
          <w:b/>
          <w:sz w:val="24"/>
          <w:szCs w:val="24"/>
          <w:lang w:val="es-ES" w:eastAsia="es-ES"/>
        </w:rPr>
      </w:pPr>
      <w:r w:rsidRPr="00785D97">
        <w:rPr>
          <w:rFonts w:ascii="Arial" w:eastAsia="Times New Roman" w:hAnsi="Arial" w:cs="Arial"/>
          <w:b/>
          <w:sz w:val="24"/>
          <w:szCs w:val="24"/>
          <w:lang w:val="es-ES" w:eastAsia="es-ES"/>
        </w:rPr>
        <w:t>MINISTERIO DE LAS CULTURAS, LAS ARTES Y EL PATRIMONIO</w:t>
      </w:r>
    </w:p>
    <w:p w14:paraId="7A55B0FB" w14:textId="77777777" w:rsidR="005D6B9D" w:rsidRPr="005D6B9D" w:rsidRDefault="005D6B9D" w:rsidP="005D6B9D">
      <w:pPr>
        <w:spacing w:after="0" w:line="240" w:lineRule="auto"/>
        <w:jc w:val="both"/>
        <w:rPr>
          <w:rFonts w:ascii="Arial" w:eastAsia="Times New Roman" w:hAnsi="Arial" w:cs="Arial"/>
          <w:sz w:val="24"/>
          <w:szCs w:val="24"/>
          <w:lang w:val="es-ES" w:eastAsia="es-ES"/>
        </w:rPr>
      </w:pPr>
    </w:p>
    <w:p w14:paraId="44737782" w14:textId="77777777" w:rsidR="005D6B9D" w:rsidRPr="00890178" w:rsidRDefault="005D6B9D" w:rsidP="00133560">
      <w:pPr>
        <w:spacing w:after="0" w:line="240" w:lineRule="auto"/>
        <w:ind w:firstLine="2835"/>
        <w:jc w:val="both"/>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Esta partida para el año 20</w:t>
      </w:r>
      <w:r w:rsidR="008F1C7F">
        <w:rPr>
          <w:rFonts w:ascii="Arial" w:eastAsia="Times New Roman" w:hAnsi="Arial" w:cs="Arial"/>
          <w:sz w:val="24"/>
          <w:szCs w:val="24"/>
          <w:lang w:val="es-ES" w:eastAsia="es-ES"/>
        </w:rPr>
        <w:t>20</w:t>
      </w:r>
      <w:r w:rsidRPr="005D6B9D">
        <w:rPr>
          <w:rFonts w:ascii="Arial" w:eastAsia="Times New Roman" w:hAnsi="Arial" w:cs="Arial"/>
          <w:sz w:val="24"/>
          <w:szCs w:val="24"/>
          <w:lang w:val="es-ES" w:eastAsia="es-ES"/>
        </w:rPr>
        <w:t xml:space="preserve"> considera recursos por M$</w:t>
      </w:r>
      <w:r w:rsidR="00133560">
        <w:rPr>
          <w:rFonts w:ascii="Arial" w:eastAsia="Times New Roman" w:hAnsi="Arial" w:cs="Arial"/>
          <w:sz w:val="24"/>
          <w:szCs w:val="24"/>
          <w:lang w:val="es-ES" w:eastAsia="es-ES"/>
        </w:rPr>
        <w:t>1</w:t>
      </w:r>
      <w:r w:rsidR="008F1C7F">
        <w:rPr>
          <w:rFonts w:ascii="Arial" w:eastAsia="Times New Roman" w:hAnsi="Arial" w:cs="Arial"/>
          <w:sz w:val="24"/>
          <w:szCs w:val="24"/>
          <w:lang w:val="es-ES" w:eastAsia="es-ES"/>
        </w:rPr>
        <w:t>99.458.252</w:t>
      </w:r>
      <w:r w:rsidR="00133560">
        <w:rPr>
          <w:rFonts w:ascii="Arial" w:eastAsia="Times New Roman" w:hAnsi="Arial" w:cs="Arial"/>
          <w:sz w:val="24"/>
          <w:szCs w:val="24"/>
          <w:lang w:val="es-ES" w:eastAsia="es-ES"/>
        </w:rPr>
        <w:t xml:space="preserve"> </w:t>
      </w:r>
      <w:r w:rsidR="00890178" w:rsidRPr="00890178">
        <w:rPr>
          <w:rFonts w:ascii="Arial" w:hAnsi="Arial" w:cs="Arial"/>
          <w:szCs w:val="24"/>
        </w:rPr>
        <w:t>lo que en comparación con la Ley de Presupuestos vigente al año 201</w:t>
      </w:r>
      <w:r w:rsidR="008F1C7F">
        <w:rPr>
          <w:rFonts w:ascii="Arial" w:hAnsi="Arial" w:cs="Arial"/>
          <w:szCs w:val="24"/>
        </w:rPr>
        <w:t>9</w:t>
      </w:r>
      <w:r w:rsidR="00890178" w:rsidRPr="00890178">
        <w:rPr>
          <w:rFonts w:ascii="Arial" w:hAnsi="Arial" w:cs="Arial"/>
          <w:szCs w:val="24"/>
        </w:rPr>
        <w:t xml:space="preserve">, ascendente a la suma de </w:t>
      </w:r>
      <w:r w:rsidR="008F1C7F">
        <w:rPr>
          <w:rFonts w:ascii="Arial" w:hAnsi="Arial" w:cs="Arial"/>
          <w:szCs w:val="24"/>
        </w:rPr>
        <w:t>M</w:t>
      </w:r>
      <w:r w:rsidR="00890178" w:rsidRPr="00890178">
        <w:rPr>
          <w:rFonts w:ascii="Arial" w:hAnsi="Arial" w:cs="Arial"/>
          <w:szCs w:val="24"/>
        </w:rPr>
        <w:t>$</w:t>
      </w:r>
      <w:r w:rsidR="00890178">
        <w:rPr>
          <w:rFonts w:ascii="Arial" w:hAnsi="Arial" w:cs="Arial"/>
          <w:szCs w:val="24"/>
        </w:rPr>
        <w:t>1</w:t>
      </w:r>
      <w:r w:rsidR="008F1C7F">
        <w:rPr>
          <w:rFonts w:ascii="Arial" w:hAnsi="Arial" w:cs="Arial"/>
          <w:szCs w:val="24"/>
        </w:rPr>
        <w:t>94.502.784</w:t>
      </w:r>
      <w:r w:rsidR="00890178">
        <w:rPr>
          <w:rFonts w:ascii="Arial" w:hAnsi="Arial" w:cs="Arial"/>
          <w:szCs w:val="24"/>
        </w:rPr>
        <w:t xml:space="preserve"> </w:t>
      </w:r>
      <w:r w:rsidR="00890178" w:rsidRPr="00890178">
        <w:rPr>
          <w:rFonts w:ascii="Arial" w:hAnsi="Arial" w:cs="Arial"/>
          <w:szCs w:val="24"/>
        </w:rPr>
        <w:t xml:space="preserve">miles, lo que representa una variación presupuestaria de un </w:t>
      </w:r>
      <w:r w:rsidR="008F1C7F">
        <w:rPr>
          <w:rFonts w:ascii="Arial" w:hAnsi="Arial" w:cs="Arial"/>
          <w:szCs w:val="24"/>
        </w:rPr>
        <w:t>2</w:t>
      </w:r>
      <w:r w:rsidR="00890178" w:rsidRPr="00890178">
        <w:rPr>
          <w:rFonts w:ascii="Arial" w:hAnsi="Arial" w:cs="Arial"/>
          <w:szCs w:val="24"/>
        </w:rPr>
        <w:t>,</w:t>
      </w:r>
      <w:r w:rsidR="008F1C7F">
        <w:rPr>
          <w:rFonts w:ascii="Arial" w:hAnsi="Arial" w:cs="Arial"/>
          <w:szCs w:val="24"/>
        </w:rPr>
        <w:t>5</w:t>
      </w:r>
      <w:r w:rsidR="00890178" w:rsidRPr="00890178">
        <w:rPr>
          <w:rFonts w:ascii="Arial" w:hAnsi="Arial" w:cs="Arial"/>
          <w:szCs w:val="24"/>
        </w:rPr>
        <w:t>%.</w:t>
      </w:r>
    </w:p>
    <w:p w14:paraId="1CBC867A" w14:textId="77777777" w:rsidR="008D6191" w:rsidRDefault="008D6191" w:rsidP="00133560">
      <w:pPr>
        <w:spacing w:after="0" w:line="240" w:lineRule="auto"/>
        <w:jc w:val="both"/>
        <w:rPr>
          <w:rFonts w:ascii="Arial" w:eastAsia="Times New Roman" w:hAnsi="Arial" w:cs="Arial"/>
          <w:b/>
          <w:sz w:val="24"/>
          <w:szCs w:val="24"/>
          <w:lang w:eastAsia="es-ES"/>
        </w:rPr>
      </w:pPr>
    </w:p>
    <w:p w14:paraId="077FBE68" w14:textId="77777777" w:rsidR="00133560" w:rsidRPr="001827DA" w:rsidRDefault="00133560" w:rsidP="001335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La Partida ministerial </w:t>
      </w:r>
      <w:r w:rsidRPr="001827DA">
        <w:rPr>
          <w:rFonts w:ascii="Arial" w:hAnsi="Arial" w:cs="Arial"/>
          <w:sz w:val="24"/>
          <w:szCs w:val="24"/>
        </w:rPr>
        <w:t>contiene</w:t>
      </w:r>
      <w:r>
        <w:rPr>
          <w:rFonts w:ascii="Arial" w:hAnsi="Arial" w:cs="Arial"/>
          <w:sz w:val="24"/>
          <w:szCs w:val="24"/>
        </w:rPr>
        <w:t xml:space="preserve"> tres capítulos, </w:t>
      </w:r>
      <w:r w:rsidRPr="00133560">
        <w:rPr>
          <w:rFonts w:ascii="Arial" w:hAnsi="Arial" w:cs="Arial"/>
          <w:b/>
          <w:sz w:val="24"/>
          <w:szCs w:val="24"/>
        </w:rPr>
        <w:t>el 01, correspondiente a la Subsecretaría de las Culturas y las Artes</w:t>
      </w:r>
      <w:r>
        <w:rPr>
          <w:rFonts w:ascii="Arial" w:hAnsi="Arial" w:cs="Arial"/>
          <w:b/>
          <w:sz w:val="24"/>
          <w:szCs w:val="24"/>
        </w:rPr>
        <w:t>, con dos programas</w:t>
      </w:r>
      <w:r w:rsidRPr="00133560">
        <w:rPr>
          <w:rFonts w:ascii="Arial" w:hAnsi="Arial" w:cs="Arial"/>
          <w:b/>
          <w:sz w:val="24"/>
          <w:szCs w:val="24"/>
        </w:rPr>
        <w:t xml:space="preserve">; el 02, de la Subsecretaría del Patrimonio, </w:t>
      </w:r>
      <w:r>
        <w:rPr>
          <w:rFonts w:ascii="Arial" w:hAnsi="Arial" w:cs="Arial"/>
          <w:b/>
          <w:sz w:val="24"/>
          <w:szCs w:val="24"/>
        </w:rPr>
        <w:t xml:space="preserve">con uno, </w:t>
      </w:r>
      <w:r w:rsidRPr="00133560">
        <w:rPr>
          <w:rFonts w:ascii="Arial" w:hAnsi="Arial" w:cs="Arial"/>
          <w:b/>
          <w:sz w:val="24"/>
          <w:szCs w:val="24"/>
        </w:rPr>
        <w:t>y la 03, correspondiente al Servicio Nacional del Patrimonio Cultural,</w:t>
      </w:r>
      <w:r>
        <w:rPr>
          <w:rFonts w:ascii="Arial" w:hAnsi="Arial" w:cs="Arial"/>
          <w:b/>
          <w:sz w:val="24"/>
          <w:szCs w:val="24"/>
        </w:rPr>
        <w:t xml:space="preserve"> con tres programas</w:t>
      </w:r>
      <w:r>
        <w:rPr>
          <w:rFonts w:ascii="Arial" w:hAnsi="Arial" w:cs="Arial"/>
          <w:sz w:val="24"/>
          <w:szCs w:val="24"/>
        </w:rPr>
        <w:t>, cuyos detalles se señala</w:t>
      </w:r>
      <w:r w:rsidR="00890178">
        <w:rPr>
          <w:rFonts w:ascii="Arial" w:hAnsi="Arial" w:cs="Arial"/>
          <w:sz w:val="24"/>
          <w:szCs w:val="24"/>
        </w:rPr>
        <w:t>n a continuación</w:t>
      </w:r>
      <w:r>
        <w:rPr>
          <w:rFonts w:ascii="Arial" w:hAnsi="Arial" w:cs="Arial"/>
          <w:sz w:val="24"/>
          <w:szCs w:val="24"/>
        </w:rPr>
        <w:t>.</w:t>
      </w:r>
    </w:p>
    <w:p w14:paraId="4AB84537" w14:textId="77777777" w:rsidR="001827DA" w:rsidRDefault="001827DA" w:rsidP="008D6191">
      <w:pPr>
        <w:spacing w:after="0" w:line="240" w:lineRule="auto"/>
        <w:rPr>
          <w:rFonts w:ascii="Arial" w:eastAsia="Times New Roman" w:hAnsi="Arial" w:cs="Arial"/>
          <w:b/>
          <w:sz w:val="24"/>
          <w:szCs w:val="24"/>
          <w:lang w:eastAsia="es-ES"/>
        </w:rPr>
      </w:pPr>
    </w:p>
    <w:p w14:paraId="1A4439FB" w14:textId="77777777" w:rsidR="004569BD" w:rsidRDefault="00860EEF" w:rsidP="004569BD">
      <w:pPr>
        <w:spacing w:after="0" w:line="240" w:lineRule="auto"/>
        <w:jc w:val="center"/>
        <w:rPr>
          <w:rFonts w:ascii="Arial" w:hAnsi="Arial" w:cs="Arial"/>
          <w:b/>
          <w:sz w:val="24"/>
          <w:szCs w:val="24"/>
        </w:rPr>
      </w:pPr>
      <w:r>
        <w:rPr>
          <w:rFonts w:ascii="Arial" w:hAnsi="Arial" w:cs="Arial"/>
          <w:b/>
          <w:sz w:val="24"/>
          <w:szCs w:val="24"/>
        </w:rPr>
        <w:t xml:space="preserve">CAPÍTULO </w:t>
      </w:r>
      <w:r w:rsidRPr="00133560">
        <w:rPr>
          <w:rFonts w:ascii="Arial" w:hAnsi="Arial" w:cs="Arial"/>
          <w:b/>
          <w:sz w:val="24"/>
          <w:szCs w:val="24"/>
        </w:rPr>
        <w:t>01, SUBSECRETARÍA DE LAS CULTURAS Y LAS ARTES</w:t>
      </w:r>
    </w:p>
    <w:p w14:paraId="46711458" w14:textId="77777777" w:rsidR="004569BD" w:rsidRDefault="004569BD" w:rsidP="008D6191">
      <w:pPr>
        <w:spacing w:after="0" w:line="240" w:lineRule="auto"/>
        <w:rPr>
          <w:rFonts w:ascii="Arial" w:eastAsia="Times New Roman" w:hAnsi="Arial" w:cs="Arial"/>
          <w:b/>
          <w:sz w:val="24"/>
          <w:szCs w:val="24"/>
          <w:lang w:eastAsia="es-ES"/>
        </w:rPr>
      </w:pPr>
    </w:p>
    <w:p w14:paraId="7B265CB7" w14:textId="77777777" w:rsidR="004569BD" w:rsidRDefault="004569BD" w:rsidP="004569BD">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Programa 01, </w:t>
      </w:r>
      <w:r w:rsidRPr="00133560">
        <w:rPr>
          <w:rFonts w:ascii="Arial" w:hAnsi="Arial" w:cs="Arial"/>
          <w:b/>
          <w:sz w:val="24"/>
          <w:szCs w:val="24"/>
        </w:rPr>
        <w:t>Subsecretaría de las Culturas y las Artes</w:t>
      </w:r>
    </w:p>
    <w:p w14:paraId="09BFD624" w14:textId="77777777" w:rsidR="004569BD" w:rsidRDefault="004569BD" w:rsidP="008D6191">
      <w:pPr>
        <w:spacing w:after="0" w:line="240" w:lineRule="auto"/>
        <w:rPr>
          <w:rFonts w:ascii="Arial" w:eastAsia="Times New Roman" w:hAnsi="Arial" w:cs="Arial"/>
          <w:sz w:val="24"/>
          <w:szCs w:val="24"/>
          <w:lang w:eastAsia="es-ES"/>
        </w:rPr>
      </w:pPr>
    </w:p>
    <w:p w14:paraId="1F86C7B8" w14:textId="77777777" w:rsidR="004569BD"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 xml:space="preserve">para el año 2019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8F1C7F">
        <w:rPr>
          <w:rFonts w:ascii="Arial" w:eastAsia="Times New Roman" w:hAnsi="Arial" w:cs="Arial"/>
          <w:sz w:val="24"/>
          <w:szCs w:val="24"/>
          <w:lang w:val="es-ES" w:eastAsia="es-ES"/>
        </w:rPr>
        <w:t>85.074.699</w:t>
      </w:r>
      <w:r w:rsidR="009D5326">
        <w:rPr>
          <w:rFonts w:ascii="Arial" w:eastAsia="Times New Roman" w:hAnsi="Arial" w:cs="Arial"/>
          <w:sz w:val="24"/>
          <w:szCs w:val="24"/>
          <w:lang w:val="es-ES" w:eastAsia="es-ES"/>
        </w:rPr>
        <w:t>,</w:t>
      </w:r>
      <w:r w:rsidR="009D5326" w:rsidRPr="009D5326">
        <w:rPr>
          <w:rFonts w:ascii="Arial" w:hAnsi="Arial" w:cs="Arial"/>
          <w:sz w:val="24"/>
          <w:szCs w:val="24"/>
        </w:rPr>
        <w:t xml:space="preserve"> lo que en comparación con la Ley de Presupuestos vigente al año 201</w:t>
      </w:r>
      <w:r w:rsidR="008F1C7F">
        <w:rPr>
          <w:rFonts w:ascii="Arial" w:hAnsi="Arial" w:cs="Arial"/>
          <w:sz w:val="24"/>
          <w:szCs w:val="24"/>
        </w:rPr>
        <w:t>9</w:t>
      </w:r>
      <w:r w:rsidR="009D5326" w:rsidRPr="009D5326">
        <w:rPr>
          <w:rFonts w:ascii="Arial" w:hAnsi="Arial" w:cs="Arial"/>
          <w:sz w:val="24"/>
          <w:szCs w:val="24"/>
        </w:rPr>
        <w:t xml:space="preserve">, ascendente a la suma de </w:t>
      </w:r>
      <w:r w:rsidR="008F1C7F">
        <w:rPr>
          <w:rFonts w:ascii="Arial" w:hAnsi="Arial" w:cs="Arial"/>
          <w:sz w:val="24"/>
          <w:szCs w:val="24"/>
        </w:rPr>
        <w:t>M</w:t>
      </w:r>
      <w:r w:rsidR="009D5326" w:rsidRPr="009D5326">
        <w:rPr>
          <w:rFonts w:ascii="Arial" w:hAnsi="Arial" w:cs="Arial"/>
          <w:sz w:val="24"/>
          <w:szCs w:val="24"/>
        </w:rPr>
        <w:t>$</w:t>
      </w:r>
      <w:r w:rsidR="008F1C7F">
        <w:rPr>
          <w:rFonts w:ascii="Arial" w:hAnsi="Arial" w:cs="Arial"/>
          <w:sz w:val="24"/>
          <w:szCs w:val="24"/>
        </w:rPr>
        <w:t xml:space="preserve"> 85.871.325</w:t>
      </w:r>
      <w:r w:rsidR="009D5326" w:rsidRPr="009D5326">
        <w:rPr>
          <w:rFonts w:ascii="Arial" w:hAnsi="Arial" w:cs="Arial"/>
          <w:sz w:val="24"/>
          <w:szCs w:val="24"/>
        </w:rPr>
        <w:t xml:space="preserve">, lo que representa una </w:t>
      </w:r>
      <w:r w:rsidR="008F1C7F">
        <w:rPr>
          <w:rFonts w:ascii="Arial" w:hAnsi="Arial" w:cs="Arial"/>
          <w:sz w:val="24"/>
          <w:szCs w:val="24"/>
        </w:rPr>
        <w:t xml:space="preserve">disminución </w:t>
      </w:r>
      <w:r w:rsidR="009D5326" w:rsidRPr="009D5326">
        <w:rPr>
          <w:rFonts w:ascii="Arial" w:hAnsi="Arial" w:cs="Arial"/>
          <w:sz w:val="24"/>
          <w:szCs w:val="24"/>
        </w:rPr>
        <w:t xml:space="preserve">presupuestaria de un </w:t>
      </w:r>
      <w:r w:rsidR="009D5326">
        <w:rPr>
          <w:rFonts w:ascii="Arial" w:hAnsi="Arial" w:cs="Arial"/>
          <w:sz w:val="24"/>
          <w:szCs w:val="24"/>
        </w:rPr>
        <w:t>0</w:t>
      </w:r>
      <w:r w:rsidR="009D5326" w:rsidRPr="009D5326">
        <w:rPr>
          <w:rFonts w:ascii="Arial" w:hAnsi="Arial" w:cs="Arial"/>
          <w:sz w:val="24"/>
          <w:szCs w:val="24"/>
        </w:rPr>
        <w:t>,</w:t>
      </w:r>
      <w:r w:rsidR="008F1C7F">
        <w:rPr>
          <w:rFonts w:ascii="Arial" w:hAnsi="Arial" w:cs="Arial"/>
          <w:sz w:val="24"/>
          <w:szCs w:val="24"/>
        </w:rPr>
        <w:t>9</w:t>
      </w:r>
      <w:r w:rsidR="009D5326" w:rsidRPr="009D5326">
        <w:rPr>
          <w:rFonts w:ascii="Arial" w:hAnsi="Arial" w:cs="Arial"/>
          <w:sz w:val="24"/>
          <w:szCs w:val="24"/>
        </w:rPr>
        <w:t>%.</w:t>
      </w:r>
    </w:p>
    <w:p w14:paraId="10A8B0DE" w14:textId="77777777" w:rsidR="004569BD" w:rsidRDefault="004569BD" w:rsidP="008F1C7F">
      <w:pPr>
        <w:spacing w:after="0" w:line="240" w:lineRule="auto"/>
        <w:jc w:val="both"/>
        <w:rPr>
          <w:rFonts w:ascii="Arial" w:eastAsia="Times New Roman" w:hAnsi="Arial" w:cs="Arial"/>
          <w:sz w:val="24"/>
          <w:szCs w:val="24"/>
          <w:lang w:eastAsia="es-ES"/>
        </w:rPr>
      </w:pPr>
    </w:p>
    <w:p w14:paraId="3295F204" w14:textId="77777777" w:rsidR="008F1C7F" w:rsidRDefault="008F1C7F" w:rsidP="008F1C7F">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En relación con este programa, y en atención al debate y análisis producido en la </w:t>
      </w:r>
      <w:r w:rsidR="000D63E3">
        <w:rPr>
          <w:rFonts w:ascii="Arial" w:eastAsia="Times New Roman" w:hAnsi="Arial" w:cs="Arial"/>
          <w:sz w:val="24"/>
          <w:szCs w:val="24"/>
          <w:lang w:eastAsia="es-ES"/>
        </w:rPr>
        <w:t>Subc</w:t>
      </w:r>
      <w:r>
        <w:rPr>
          <w:rFonts w:ascii="Arial" w:eastAsia="Times New Roman" w:hAnsi="Arial" w:cs="Arial"/>
          <w:sz w:val="24"/>
          <w:szCs w:val="24"/>
          <w:lang w:eastAsia="es-ES"/>
        </w:rPr>
        <w:t xml:space="preserve">omisión, del que se ha dado cuenta precedentemente en este informe, el </w:t>
      </w:r>
      <w:r w:rsidRPr="000D63E3">
        <w:rPr>
          <w:rFonts w:ascii="Arial" w:eastAsia="Times New Roman" w:hAnsi="Arial" w:cs="Arial"/>
          <w:b/>
          <w:bCs/>
          <w:sz w:val="24"/>
          <w:szCs w:val="24"/>
          <w:lang w:eastAsia="es-ES"/>
        </w:rPr>
        <w:t>presidente de la Cuarta Subcomisión, Diputado señor Jackson</w:t>
      </w:r>
      <w:r>
        <w:rPr>
          <w:rFonts w:ascii="Arial" w:eastAsia="Times New Roman" w:hAnsi="Arial" w:cs="Arial"/>
          <w:sz w:val="24"/>
          <w:szCs w:val="24"/>
          <w:lang w:eastAsia="es-ES"/>
        </w:rPr>
        <w:t xml:space="preserve"> propuso someter a votación la disminución a $1.000 de los recursos considerados para todo el Subtítulo 24, correspondiente a Transferencias Corrientes, y aprobar, sin enmiendas, la totalidad de los demás recursos que se proponen para este Programa</w:t>
      </w:r>
      <w:r w:rsidR="00AF14DA">
        <w:rPr>
          <w:rFonts w:ascii="Arial" w:eastAsia="Times New Roman" w:hAnsi="Arial" w:cs="Arial"/>
          <w:sz w:val="24"/>
          <w:szCs w:val="24"/>
          <w:lang w:eastAsia="es-ES"/>
        </w:rPr>
        <w:t>, como así también, el otro programa que contempla este Capítulo.</w:t>
      </w:r>
    </w:p>
    <w:p w14:paraId="3D72543A" w14:textId="77777777" w:rsidR="008F1C7F" w:rsidRDefault="008F1C7F" w:rsidP="008D6191">
      <w:pPr>
        <w:spacing w:after="0" w:line="240" w:lineRule="auto"/>
        <w:rPr>
          <w:rFonts w:ascii="Arial" w:eastAsia="Times New Roman" w:hAnsi="Arial" w:cs="Arial"/>
          <w:sz w:val="24"/>
          <w:szCs w:val="24"/>
          <w:lang w:eastAsia="es-ES"/>
        </w:rPr>
      </w:pPr>
    </w:p>
    <w:p w14:paraId="66160790" w14:textId="77777777" w:rsidR="006E3519" w:rsidRDefault="006E3519" w:rsidP="006E3519">
      <w:pPr>
        <w:spacing w:after="0" w:line="240" w:lineRule="auto"/>
        <w:jc w:val="both"/>
        <w:rPr>
          <w:rFonts w:ascii="Arial" w:eastAsia="Times New Roman" w:hAnsi="Arial" w:cs="Arial"/>
          <w:b/>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sidRPr="006E3519">
        <w:rPr>
          <w:rFonts w:ascii="Arial" w:eastAsia="Times New Roman" w:hAnsi="Arial" w:cs="Arial"/>
          <w:b/>
          <w:sz w:val="24"/>
          <w:szCs w:val="24"/>
          <w:lang w:eastAsia="es-ES"/>
        </w:rPr>
        <w:tab/>
      </w:r>
      <w:r w:rsidRPr="006E3519">
        <w:rPr>
          <w:rFonts w:ascii="Arial" w:eastAsia="Times New Roman" w:hAnsi="Arial" w:cs="Arial"/>
          <w:b/>
          <w:sz w:val="24"/>
          <w:szCs w:val="24"/>
          <w:lang w:eastAsia="es-ES"/>
        </w:rPr>
        <w:tab/>
        <w:t>- Puest</w:t>
      </w:r>
      <w:r w:rsidR="008F1C7F">
        <w:rPr>
          <w:rFonts w:ascii="Arial" w:eastAsia="Times New Roman" w:hAnsi="Arial" w:cs="Arial"/>
          <w:b/>
          <w:sz w:val="24"/>
          <w:szCs w:val="24"/>
          <w:lang w:eastAsia="es-ES"/>
        </w:rPr>
        <w:t>a</w:t>
      </w:r>
      <w:r w:rsidRPr="006E3519">
        <w:rPr>
          <w:rFonts w:ascii="Arial" w:eastAsia="Times New Roman" w:hAnsi="Arial" w:cs="Arial"/>
          <w:b/>
          <w:sz w:val="24"/>
          <w:szCs w:val="24"/>
          <w:lang w:eastAsia="es-ES"/>
        </w:rPr>
        <w:t xml:space="preserve"> en votación </w:t>
      </w:r>
      <w:r w:rsidR="008F1C7F">
        <w:rPr>
          <w:rFonts w:ascii="Arial" w:eastAsia="Times New Roman" w:hAnsi="Arial" w:cs="Arial"/>
          <w:b/>
          <w:sz w:val="24"/>
          <w:szCs w:val="24"/>
          <w:lang w:eastAsia="es-ES"/>
        </w:rPr>
        <w:t>la proposición de que se ha cuenta, fue aprobada por tres votos</w:t>
      </w:r>
      <w:r w:rsidR="000D63E3">
        <w:rPr>
          <w:rFonts w:ascii="Arial" w:eastAsia="Times New Roman" w:hAnsi="Arial" w:cs="Arial"/>
          <w:b/>
          <w:sz w:val="24"/>
          <w:szCs w:val="24"/>
          <w:lang w:eastAsia="es-ES"/>
        </w:rPr>
        <w:t xml:space="preserve"> a favor</w:t>
      </w:r>
      <w:r w:rsidR="008F1C7F">
        <w:rPr>
          <w:rFonts w:ascii="Arial" w:eastAsia="Times New Roman" w:hAnsi="Arial" w:cs="Arial"/>
          <w:b/>
          <w:sz w:val="24"/>
          <w:szCs w:val="24"/>
          <w:lang w:eastAsia="es-ES"/>
        </w:rPr>
        <w:t>, de los Senadores señores Montes y Pizarro, y del Diputado señor Jackson y el voto en contra de la Senadora señora Ebensperger</w:t>
      </w:r>
      <w:r w:rsidR="00AF14DA">
        <w:rPr>
          <w:rFonts w:ascii="Arial" w:eastAsia="Times New Roman" w:hAnsi="Arial" w:cs="Arial"/>
          <w:b/>
          <w:sz w:val="24"/>
          <w:szCs w:val="24"/>
          <w:lang w:eastAsia="es-ES"/>
        </w:rPr>
        <w:t>, quedando aprobado el Programa con la enmienda que se ha señalado.</w:t>
      </w:r>
    </w:p>
    <w:p w14:paraId="762D1EFD" w14:textId="77777777" w:rsidR="008F1C7F" w:rsidRPr="000D63E3" w:rsidRDefault="008F1C7F" w:rsidP="006E3519">
      <w:pPr>
        <w:spacing w:after="0" w:line="240" w:lineRule="auto"/>
        <w:jc w:val="both"/>
        <w:rPr>
          <w:rFonts w:ascii="Arial" w:eastAsia="Times New Roman" w:hAnsi="Arial" w:cs="Arial"/>
          <w:bCs/>
          <w:sz w:val="24"/>
          <w:szCs w:val="24"/>
          <w:lang w:eastAsia="es-ES"/>
        </w:rPr>
      </w:pPr>
    </w:p>
    <w:p w14:paraId="3C0ABD88" w14:textId="77777777" w:rsidR="008F1C7F" w:rsidRPr="000D63E3" w:rsidRDefault="000D63E3" w:rsidP="006E3519">
      <w:pPr>
        <w:spacing w:after="0" w:line="240" w:lineRule="auto"/>
        <w:jc w:val="both"/>
        <w:rPr>
          <w:rFonts w:ascii="Arial" w:eastAsia="Times New Roman" w:hAnsi="Arial" w:cs="Arial"/>
          <w:bCs/>
          <w:sz w:val="24"/>
          <w:szCs w:val="24"/>
          <w:lang w:eastAsia="es-ES"/>
        </w:rPr>
      </w:pPr>
      <w:r w:rsidRPr="000D63E3">
        <w:rPr>
          <w:rFonts w:ascii="Arial" w:eastAsia="Times New Roman" w:hAnsi="Arial" w:cs="Arial"/>
          <w:bCs/>
          <w:sz w:val="24"/>
          <w:szCs w:val="24"/>
          <w:lang w:eastAsia="es-ES"/>
        </w:rPr>
        <w:tab/>
      </w:r>
      <w:r w:rsidRPr="000D63E3">
        <w:rPr>
          <w:rFonts w:ascii="Arial" w:eastAsia="Times New Roman" w:hAnsi="Arial" w:cs="Arial"/>
          <w:bCs/>
          <w:sz w:val="24"/>
          <w:szCs w:val="24"/>
          <w:lang w:eastAsia="es-ES"/>
        </w:rPr>
        <w:tab/>
      </w:r>
      <w:r w:rsidRPr="000D63E3">
        <w:rPr>
          <w:rFonts w:ascii="Arial" w:eastAsia="Times New Roman" w:hAnsi="Arial" w:cs="Arial"/>
          <w:bCs/>
          <w:sz w:val="24"/>
          <w:szCs w:val="24"/>
          <w:lang w:eastAsia="es-ES"/>
        </w:rPr>
        <w:tab/>
      </w:r>
      <w:r w:rsidRPr="000D63E3">
        <w:rPr>
          <w:rFonts w:ascii="Arial" w:eastAsia="Times New Roman" w:hAnsi="Arial" w:cs="Arial"/>
          <w:bCs/>
          <w:sz w:val="24"/>
          <w:szCs w:val="24"/>
          <w:lang w:eastAsia="es-ES"/>
        </w:rPr>
        <w:tab/>
        <w:t xml:space="preserve">El </w:t>
      </w:r>
      <w:r w:rsidRPr="000D63E3">
        <w:rPr>
          <w:rFonts w:ascii="Arial" w:eastAsia="Times New Roman" w:hAnsi="Arial" w:cs="Arial"/>
          <w:b/>
          <w:sz w:val="24"/>
          <w:szCs w:val="24"/>
          <w:lang w:eastAsia="es-ES"/>
        </w:rPr>
        <w:t>Senador señor Pizarro</w:t>
      </w:r>
      <w:r w:rsidRPr="000D63E3">
        <w:rPr>
          <w:rFonts w:ascii="Arial" w:eastAsia="Times New Roman" w:hAnsi="Arial" w:cs="Arial"/>
          <w:bCs/>
          <w:sz w:val="24"/>
          <w:szCs w:val="24"/>
          <w:lang w:eastAsia="es-ES"/>
        </w:rPr>
        <w:t xml:space="preserve"> fundó su voto señalando que de esta forma se puede abrir paso a la posibilidad de llegar a un acuerdo con el Ejecutivo respecto de esta materia.</w:t>
      </w:r>
    </w:p>
    <w:p w14:paraId="0315DA5C" w14:textId="77777777" w:rsidR="006E3519" w:rsidRPr="006E3519" w:rsidRDefault="006E3519" w:rsidP="006E3519">
      <w:pPr>
        <w:spacing w:after="0" w:line="240" w:lineRule="auto"/>
        <w:jc w:val="both"/>
        <w:rPr>
          <w:rFonts w:ascii="Arial" w:eastAsia="Times New Roman" w:hAnsi="Arial" w:cs="Arial"/>
          <w:b/>
          <w:sz w:val="24"/>
          <w:szCs w:val="24"/>
          <w:lang w:eastAsia="es-ES"/>
        </w:rPr>
      </w:pPr>
    </w:p>
    <w:p w14:paraId="7866A7A0" w14:textId="77777777" w:rsidR="004569BD" w:rsidRPr="00860EEF" w:rsidRDefault="004569BD" w:rsidP="004569BD">
      <w:pPr>
        <w:spacing w:after="0" w:line="240" w:lineRule="auto"/>
        <w:jc w:val="center"/>
        <w:rPr>
          <w:rFonts w:ascii="Arial" w:eastAsia="Times New Roman" w:hAnsi="Arial" w:cs="Arial"/>
          <w:b/>
          <w:sz w:val="24"/>
          <w:szCs w:val="24"/>
          <w:lang w:eastAsia="es-ES"/>
        </w:rPr>
      </w:pPr>
      <w:r w:rsidRPr="00860EEF">
        <w:rPr>
          <w:rFonts w:ascii="Arial" w:eastAsia="Times New Roman" w:hAnsi="Arial" w:cs="Arial"/>
          <w:b/>
          <w:sz w:val="24"/>
          <w:szCs w:val="24"/>
          <w:lang w:eastAsia="es-ES"/>
        </w:rPr>
        <w:t>Programa 02, Fondos Culturales y Artísticos</w:t>
      </w:r>
    </w:p>
    <w:p w14:paraId="1539ABC7" w14:textId="77777777" w:rsidR="004569BD" w:rsidRDefault="004569BD" w:rsidP="008D6191">
      <w:pPr>
        <w:spacing w:after="0" w:line="240" w:lineRule="auto"/>
        <w:rPr>
          <w:rFonts w:ascii="Arial" w:eastAsia="Times New Roman" w:hAnsi="Arial" w:cs="Arial"/>
          <w:sz w:val="24"/>
          <w:szCs w:val="24"/>
          <w:lang w:eastAsia="es-ES"/>
        </w:rPr>
      </w:pPr>
    </w:p>
    <w:p w14:paraId="607FA511" w14:textId="77777777" w:rsidR="009D5326"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 xml:space="preserve">para el año 2019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0D63E3">
        <w:rPr>
          <w:rFonts w:ascii="Arial" w:eastAsia="Times New Roman" w:hAnsi="Arial" w:cs="Arial"/>
          <w:sz w:val="24"/>
          <w:szCs w:val="24"/>
          <w:lang w:val="es-ES" w:eastAsia="es-ES"/>
        </w:rPr>
        <w:t>42.126.011</w:t>
      </w:r>
      <w:r w:rsidR="009D5326">
        <w:rPr>
          <w:rFonts w:ascii="Arial" w:eastAsia="Times New Roman" w:hAnsi="Arial" w:cs="Arial"/>
          <w:sz w:val="24"/>
          <w:szCs w:val="24"/>
          <w:lang w:val="es-ES" w:eastAsia="es-ES"/>
        </w:rPr>
        <w:t>,</w:t>
      </w:r>
      <w:r w:rsidR="009D5326" w:rsidRPr="009D5326">
        <w:rPr>
          <w:rFonts w:ascii="Arial" w:hAnsi="Arial" w:cs="Arial"/>
          <w:sz w:val="24"/>
          <w:szCs w:val="24"/>
        </w:rPr>
        <w:t xml:space="preserve"> lo que en comparación con la Ley de Presupuestos vigente al año 201</w:t>
      </w:r>
      <w:r w:rsidR="000D63E3">
        <w:rPr>
          <w:rFonts w:ascii="Arial" w:hAnsi="Arial" w:cs="Arial"/>
          <w:sz w:val="24"/>
          <w:szCs w:val="24"/>
        </w:rPr>
        <w:t>9</w:t>
      </w:r>
      <w:r w:rsidR="009D5326" w:rsidRPr="009D5326">
        <w:rPr>
          <w:rFonts w:ascii="Arial" w:hAnsi="Arial" w:cs="Arial"/>
          <w:sz w:val="24"/>
          <w:szCs w:val="24"/>
        </w:rPr>
        <w:t xml:space="preserve">, ascendente a la suma de </w:t>
      </w:r>
      <w:r w:rsidR="000D63E3">
        <w:rPr>
          <w:rFonts w:ascii="Arial" w:hAnsi="Arial" w:cs="Arial"/>
          <w:sz w:val="24"/>
          <w:szCs w:val="24"/>
        </w:rPr>
        <w:t>M</w:t>
      </w:r>
      <w:r w:rsidR="009D5326" w:rsidRPr="009D5326">
        <w:rPr>
          <w:rFonts w:ascii="Arial" w:hAnsi="Arial" w:cs="Arial"/>
          <w:sz w:val="24"/>
          <w:szCs w:val="24"/>
        </w:rPr>
        <w:t>$</w:t>
      </w:r>
      <w:r w:rsidR="000D63E3">
        <w:rPr>
          <w:rFonts w:ascii="Arial" w:hAnsi="Arial" w:cs="Arial"/>
          <w:sz w:val="24"/>
          <w:szCs w:val="24"/>
        </w:rPr>
        <w:t>40.934.582</w:t>
      </w:r>
      <w:r w:rsidR="009D5326" w:rsidRPr="009D5326">
        <w:rPr>
          <w:rFonts w:ascii="Arial" w:hAnsi="Arial" w:cs="Arial"/>
          <w:sz w:val="24"/>
          <w:szCs w:val="24"/>
        </w:rPr>
        <w:t xml:space="preserve">, lo que representa una variación presupuestaria de un </w:t>
      </w:r>
      <w:r w:rsidR="009D5326">
        <w:rPr>
          <w:rFonts w:ascii="Arial" w:hAnsi="Arial" w:cs="Arial"/>
          <w:sz w:val="24"/>
          <w:szCs w:val="24"/>
        </w:rPr>
        <w:t>2</w:t>
      </w:r>
      <w:r w:rsidR="000D63E3">
        <w:rPr>
          <w:rFonts w:ascii="Arial" w:hAnsi="Arial" w:cs="Arial"/>
          <w:sz w:val="24"/>
          <w:szCs w:val="24"/>
        </w:rPr>
        <w:t>,9</w:t>
      </w:r>
      <w:r w:rsidR="009D5326" w:rsidRPr="009D5326">
        <w:rPr>
          <w:rFonts w:ascii="Arial" w:hAnsi="Arial" w:cs="Arial"/>
          <w:sz w:val="24"/>
          <w:szCs w:val="24"/>
        </w:rPr>
        <w:t>%.</w:t>
      </w:r>
    </w:p>
    <w:p w14:paraId="1BEC6AB9" w14:textId="77777777" w:rsidR="004569BD" w:rsidRDefault="004569BD" w:rsidP="008D6191">
      <w:pPr>
        <w:spacing w:after="0" w:line="240" w:lineRule="auto"/>
        <w:rPr>
          <w:rFonts w:ascii="Arial" w:eastAsia="Times New Roman" w:hAnsi="Arial" w:cs="Arial"/>
          <w:sz w:val="24"/>
          <w:szCs w:val="24"/>
          <w:lang w:eastAsia="es-ES"/>
        </w:rPr>
      </w:pPr>
    </w:p>
    <w:p w14:paraId="57C7041C" w14:textId="77777777" w:rsidR="00AF14DA" w:rsidRDefault="006E3519" w:rsidP="00AF14D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00AF14DA" w:rsidRPr="006E3519">
        <w:rPr>
          <w:rFonts w:ascii="Arial" w:eastAsia="Times New Roman" w:hAnsi="Arial" w:cs="Arial"/>
          <w:b/>
          <w:sz w:val="24"/>
          <w:szCs w:val="24"/>
          <w:lang w:eastAsia="es-ES"/>
        </w:rPr>
        <w:t xml:space="preserve">- </w:t>
      </w:r>
      <w:r w:rsidR="00AF14DA">
        <w:rPr>
          <w:rFonts w:ascii="Arial" w:eastAsia="Times New Roman" w:hAnsi="Arial" w:cs="Arial"/>
          <w:b/>
          <w:sz w:val="24"/>
          <w:szCs w:val="24"/>
          <w:lang w:eastAsia="es-ES"/>
        </w:rPr>
        <w:t xml:space="preserve">Como consecuencia del acuerdo anteriormente consignado, </w:t>
      </w:r>
      <w:r w:rsidR="00AF14DA" w:rsidRPr="006E3519">
        <w:rPr>
          <w:rFonts w:ascii="Arial" w:eastAsia="Times New Roman" w:hAnsi="Arial" w:cs="Arial"/>
          <w:b/>
          <w:sz w:val="24"/>
          <w:szCs w:val="24"/>
          <w:lang w:eastAsia="es-ES"/>
        </w:rPr>
        <w:t xml:space="preserve">este programa fue aprobado sin enmiendas por la unanimidad de los integrantes de la Subcomisión, Senadora señora </w:t>
      </w:r>
      <w:r w:rsidR="00AF14DA">
        <w:rPr>
          <w:rFonts w:ascii="Arial" w:eastAsia="Times New Roman" w:hAnsi="Arial" w:cs="Arial"/>
          <w:b/>
          <w:sz w:val="24"/>
          <w:szCs w:val="24"/>
          <w:lang w:eastAsia="es-ES"/>
        </w:rPr>
        <w:t>Ebensperger</w:t>
      </w:r>
      <w:r w:rsidR="00AF14DA" w:rsidRPr="006E3519">
        <w:rPr>
          <w:rFonts w:ascii="Arial" w:eastAsia="Times New Roman" w:hAnsi="Arial" w:cs="Arial"/>
          <w:b/>
          <w:sz w:val="24"/>
          <w:szCs w:val="24"/>
          <w:lang w:eastAsia="es-ES"/>
        </w:rPr>
        <w:t>, Senadores señores Montes y Pizarro y Diputado señor Jackson</w:t>
      </w:r>
      <w:r w:rsidR="00AF14DA">
        <w:rPr>
          <w:rFonts w:ascii="Arial" w:eastAsia="Times New Roman" w:hAnsi="Arial" w:cs="Arial"/>
          <w:b/>
          <w:sz w:val="24"/>
          <w:szCs w:val="24"/>
          <w:lang w:eastAsia="es-ES"/>
        </w:rPr>
        <w:t>.</w:t>
      </w:r>
    </w:p>
    <w:p w14:paraId="08F59C43" w14:textId="77777777" w:rsidR="00A933DC" w:rsidRDefault="00A933DC" w:rsidP="00AF14DA">
      <w:pPr>
        <w:spacing w:after="0" w:line="240" w:lineRule="auto"/>
        <w:jc w:val="both"/>
        <w:rPr>
          <w:rFonts w:ascii="Arial" w:eastAsia="Times New Roman" w:hAnsi="Arial" w:cs="Arial"/>
          <w:b/>
          <w:sz w:val="24"/>
          <w:szCs w:val="24"/>
          <w:lang w:eastAsia="es-ES"/>
        </w:rPr>
      </w:pPr>
    </w:p>
    <w:p w14:paraId="51787401" w14:textId="77777777" w:rsidR="004569BD" w:rsidRPr="00860EEF" w:rsidRDefault="00860EEF" w:rsidP="004569BD">
      <w:pPr>
        <w:spacing w:after="0" w:line="240" w:lineRule="auto"/>
        <w:jc w:val="center"/>
        <w:rPr>
          <w:rFonts w:ascii="Arial" w:eastAsia="Times New Roman" w:hAnsi="Arial" w:cs="Arial"/>
          <w:b/>
          <w:sz w:val="24"/>
          <w:szCs w:val="24"/>
          <w:lang w:eastAsia="es-ES"/>
        </w:rPr>
      </w:pPr>
      <w:r w:rsidRPr="00860EEF">
        <w:rPr>
          <w:rFonts w:ascii="Arial" w:eastAsia="Times New Roman" w:hAnsi="Arial" w:cs="Arial"/>
          <w:b/>
          <w:sz w:val="24"/>
          <w:szCs w:val="24"/>
          <w:lang w:eastAsia="es-ES"/>
        </w:rPr>
        <w:t>CAPÍTULO 02, SUBSECRETARÍA DEL PATRIMONIO CULTURAL</w:t>
      </w:r>
    </w:p>
    <w:p w14:paraId="15073703" w14:textId="77777777" w:rsidR="004569BD" w:rsidRDefault="004569BD" w:rsidP="008D6191">
      <w:pPr>
        <w:spacing w:after="0" w:line="240" w:lineRule="auto"/>
        <w:rPr>
          <w:rFonts w:ascii="Arial" w:eastAsia="Times New Roman" w:hAnsi="Arial" w:cs="Arial"/>
          <w:sz w:val="24"/>
          <w:szCs w:val="24"/>
          <w:lang w:eastAsia="es-ES"/>
        </w:rPr>
      </w:pPr>
    </w:p>
    <w:p w14:paraId="50D6301A" w14:textId="77777777" w:rsidR="004569BD" w:rsidRDefault="004569BD" w:rsidP="004569BD">
      <w:pPr>
        <w:spacing w:after="0" w:line="240" w:lineRule="auto"/>
        <w:jc w:val="center"/>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01, </w:t>
      </w:r>
      <w:r>
        <w:rPr>
          <w:rFonts w:ascii="Arial" w:eastAsia="Times New Roman" w:hAnsi="Arial" w:cs="Arial"/>
          <w:sz w:val="24"/>
          <w:szCs w:val="24"/>
          <w:lang w:eastAsia="es-ES"/>
        </w:rPr>
        <w:t>Subsecretaría del Patrimonio Cultural</w:t>
      </w:r>
    </w:p>
    <w:p w14:paraId="44003042" w14:textId="77777777" w:rsidR="004569BD" w:rsidRDefault="004569BD" w:rsidP="004569BD">
      <w:pPr>
        <w:spacing w:after="0" w:line="240" w:lineRule="auto"/>
        <w:rPr>
          <w:rFonts w:ascii="Arial" w:eastAsia="Times New Roman" w:hAnsi="Arial" w:cs="Arial"/>
          <w:b/>
          <w:sz w:val="24"/>
          <w:szCs w:val="24"/>
          <w:lang w:eastAsia="es-ES"/>
        </w:rPr>
      </w:pPr>
    </w:p>
    <w:p w14:paraId="56483382" w14:textId="77777777" w:rsidR="009D5326"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 xml:space="preserve">para el año 2019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F76440">
        <w:rPr>
          <w:rFonts w:ascii="Arial" w:eastAsia="Times New Roman" w:hAnsi="Arial" w:cs="Arial"/>
          <w:sz w:val="24"/>
          <w:szCs w:val="24"/>
          <w:lang w:val="es-ES" w:eastAsia="es-ES"/>
        </w:rPr>
        <w:t>2.104.377</w:t>
      </w:r>
      <w:r w:rsidR="009D5326" w:rsidRPr="009D5326">
        <w:rPr>
          <w:rFonts w:ascii="Arial" w:hAnsi="Arial" w:cs="Arial"/>
          <w:sz w:val="24"/>
          <w:szCs w:val="24"/>
        </w:rPr>
        <w:t xml:space="preserve"> lo que en comparación con la Ley de Presupuestos vigente al año 201</w:t>
      </w:r>
      <w:r w:rsidR="00F76440">
        <w:rPr>
          <w:rFonts w:ascii="Arial" w:hAnsi="Arial" w:cs="Arial"/>
          <w:sz w:val="24"/>
          <w:szCs w:val="24"/>
        </w:rPr>
        <w:t>9</w:t>
      </w:r>
      <w:r w:rsidR="009D5326" w:rsidRPr="009D5326">
        <w:rPr>
          <w:rFonts w:ascii="Arial" w:hAnsi="Arial" w:cs="Arial"/>
          <w:sz w:val="24"/>
          <w:szCs w:val="24"/>
        </w:rPr>
        <w:t xml:space="preserve">, ascendente a la suma de </w:t>
      </w:r>
      <w:r w:rsidR="00F76440">
        <w:rPr>
          <w:rFonts w:ascii="Arial" w:hAnsi="Arial" w:cs="Arial"/>
          <w:sz w:val="24"/>
          <w:szCs w:val="24"/>
        </w:rPr>
        <w:t>M</w:t>
      </w:r>
      <w:r w:rsidR="009D5326" w:rsidRPr="009D5326">
        <w:rPr>
          <w:rFonts w:ascii="Arial" w:hAnsi="Arial" w:cs="Arial"/>
          <w:sz w:val="24"/>
          <w:szCs w:val="24"/>
        </w:rPr>
        <w:t>$</w:t>
      </w:r>
      <w:r w:rsidR="009D5326">
        <w:rPr>
          <w:rFonts w:ascii="Arial" w:hAnsi="Arial" w:cs="Arial"/>
          <w:sz w:val="24"/>
          <w:szCs w:val="24"/>
        </w:rPr>
        <w:t xml:space="preserve"> </w:t>
      </w:r>
      <w:r w:rsidR="00F76440">
        <w:rPr>
          <w:rFonts w:ascii="Arial" w:hAnsi="Arial" w:cs="Arial"/>
          <w:sz w:val="24"/>
          <w:szCs w:val="24"/>
        </w:rPr>
        <w:t>1.214.432</w:t>
      </w:r>
      <w:r w:rsidR="009D5326" w:rsidRPr="009D5326">
        <w:rPr>
          <w:rFonts w:ascii="Arial" w:hAnsi="Arial" w:cs="Arial"/>
          <w:sz w:val="24"/>
          <w:szCs w:val="24"/>
        </w:rPr>
        <w:t xml:space="preserve">, lo que representa una variación presupuestaria de un </w:t>
      </w:r>
      <w:r w:rsidR="00F76440">
        <w:rPr>
          <w:rFonts w:ascii="Arial" w:hAnsi="Arial" w:cs="Arial"/>
          <w:sz w:val="24"/>
          <w:szCs w:val="24"/>
        </w:rPr>
        <w:t>73,3%</w:t>
      </w:r>
      <w:r w:rsidR="009D5326" w:rsidRPr="009D5326">
        <w:rPr>
          <w:rFonts w:ascii="Arial" w:hAnsi="Arial" w:cs="Arial"/>
          <w:sz w:val="24"/>
          <w:szCs w:val="24"/>
        </w:rPr>
        <w:t>.</w:t>
      </w:r>
    </w:p>
    <w:p w14:paraId="2AECF2C5" w14:textId="77777777" w:rsidR="004569BD" w:rsidRDefault="004569BD" w:rsidP="004569BD">
      <w:pPr>
        <w:spacing w:after="0" w:line="240" w:lineRule="auto"/>
        <w:rPr>
          <w:rFonts w:ascii="Arial" w:eastAsia="Times New Roman" w:hAnsi="Arial" w:cs="Arial"/>
          <w:sz w:val="24"/>
          <w:szCs w:val="24"/>
          <w:lang w:eastAsia="es-ES"/>
        </w:rPr>
      </w:pPr>
    </w:p>
    <w:p w14:paraId="5F2A42A9" w14:textId="77777777" w:rsidR="00F76440" w:rsidRDefault="00B473CE" w:rsidP="00F76440">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sidR="00F76440">
        <w:rPr>
          <w:rFonts w:ascii="Arial" w:eastAsia="Times New Roman" w:hAnsi="Arial" w:cs="Arial"/>
          <w:sz w:val="24"/>
          <w:szCs w:val="24"/>
          <w:lang w:eastAsia="es-ES"/>
        </w:rPr>
        <w:tab/>
      </w:r>
      <w:r>
        <w:rPr>
          <w:rFonts w:ascii="Arial" w:eastAsia="Times New Roman" w:hAnsi="Arial" w:cs="Arial"/>
          <w:sz w:val="24"/>
          <w:szCs w:val="24"/>
          <w:lang w:eastAsia="es-ES"/>
        </w:rPr>
        <w:tab/>
      </w:r>
      <w:r w:rsidR="00F76440" w:rsidRPr="006E3519">
        <w:rPr>
          <w:rFonts w:ascii="Arial" w:eastAsia="Times New Roman" w:hAnsi="Arial" w:cs="Arial"/>
          <w:b/>
          <w:sz w:val="24"/>
          <w:szCs w:val="24"/>
          <w:lang w:eastAsia="es-ES"/>
        </w:rPr>
        <w:t xml:space="preserve">- Puesto en votación este </w:t>
      </w:r>
      <w:r w:rsidR="00F76440">
        <w:rPr>
          <w:rFonts w:ascii="Arial" w:eastAsia="Times New Roman" w:hAnsi="Arial" w:cs="Arial"/>
          <w:b/>
          <w:sz w:val="24"/>
          <w:szCs w:val="24"/>
          <w:lang w:eastAsia="es-ES"/>
        </w:rPr>
        <w:t xml:space="preserve">Capítulo </w:t>
      </w:r>
      <w:r w:rsidR="00F76440" w:rsidRPr="006E3519">
        <w:rPr>
          <w:rFonts w:ascii="Arial" w:eastAsia="Times New Roman" w:hAnsi="Arial" w:cs="Arial"/>
          <w:b/>
          <w:sz w:val="24"/>
          <w:szCs w:val="24"/>
          <w:lang w:eastAsia="es-ES"/>
        </w:rPr>
        <w:t xml:space="preserve">fue aprobado sin enmiendas por la unanimidad de los integrantes de la Subcomisión, Senadora señora </w:t>
      </w:r>
      <w:r w:rsidR="00F76440">
        <w:rPr>
          <w:rFonts w:ascii="Arial" w:eastAsia="Times New Roman" w:hAnsi="Arial" w:cs="Arial"/>
          <w:b/>
          <w:sz w:val="24"/>
          <w:szCs w:val="24"/>
          <w:lang w:eastAsia="es-ES"/>
        </w:rPr>
        <w:t>Ebensperger</w:t>
      </w:r>
      <w:r w:rsidR="00F76440" w:rsidRPr="006E3519">
        <w:rPr>
          <w:rFonts w:ascii="Arial" w:eastAsia="Times New Roman" w:hAnsi="Arial" w:cs="Arial"/>
          <w:b/>
          <w:sz w:val="24"/>
          <w:szCs w:val="24"/>
          <w:lang w:eastAsia="es-ES"/>
        </w:rPr>
        <w:t>, Senadores señores Montes y Pizarro y Diputado señor Jackson</w:t>
      </w:r>
      <w:r w:rsidR="00F76440">
        <w:rPr>
          <w:rFonts w:ascii="Arial" w:eastAsia="Times New Roman" w:hAnsi="Arial" w:cs="Arial"/>
          <w:b/>
          <w:sz w:val="24"/>
          <w:szCs w:val="24"/>
          <w:lang w:eastAsia="es-ES"/>
        </w:rPr>
        <w:t>.</w:t>
      </w:r>
    </w:p>
    <w:p w14:paraId="734C3817" w14:textId="77777777" w:rsidR="00B473CE" w:rsidRDefault="00B473CE" w:rsidP="00F76440">
      <w:pPr>
        <w:spacing w:after="0" w:line="240" w:lineRule="auto"/>
        <w:jc w:val="both"/>
        <w:rPr>
          <w:rFonts w:ascii="Arial" w:eastAsia="Times New Roman" w:hAnsi="Arial" w:cs="Arial"/>
          <w:sz w:val="24"/>
          <w:szCs w:val="24"/>
          <w:lang w:eastAsia="es-ES"/>
        </w:rPr>
      </w:pPr>
    </w:p>
    <w:p w14:paraId="4E10BD5F" w14:textId="77777777" w:rsidR="004569BD" w:rsidRPr="00860EEF" w:rsidRDefault="00860EEF" w:rsidP="004569BD">
      <w:pPr>
        <w:spacing w:after="0" w:line="240" w:lineRule="auto"/>
        <w:jc w:val="center"/>
        <w:rPr>
          <w:rFonts w:ascii="Arial" w:eastAsia="Times New Roman" w:hAnsi="Arial" w:cs="Arial"/>
          <w:b/>
          <w:sz w:val="24"/>
          <w:szCs w:val="24"/>
          <w:lang w:eastAsia="es-ES"/>
        </w:rPr>
      </w:pPr>
      <w:r w:rsidRPr="00860EEF">
        <w:rPr>
          <w:rFonts w:ascii="Arial" w:eastAsia="Times New Roman" w:hAnsi="Arial" w:cs="Arial"/>
          <w:b/>
          <w:sz w:val="24"/>
          <w:szCs w:val="24"/>
          <w:lang w:eastAsia="es-ES"/>
        </w:rPr>
        <w:t>CAPÍTULO 03, SERVICIO NACIONAL DEL PATRIMONIO CULTURAL</w:t>
      </w:r>
    </w:p>
    <w:p w14:paraId="733DB874" w14:textId="77777777" w:rsidR="004569BD" w:rsidRDefault="004569BD" w:rsidP="004569BD">
      <w:pPr>
        <w:spacing w:after="0" w:line="240" w:lineRule="auto"/>
        <w:rPr>
          <w:rFonts w:ascii="Arial" w:eastAsia="Times New Roman" w:hAnsi="Arial" w:cs="Arial"/>
          <w:sz w:val="24"/>
          <w:szCs w:val="24"/>
          <w:lang w:eastAsia="es-ES"/>
        </w:rPr>
      </w:pPr>
    </w:p>
    <w:p w14:paraId="21DA3D44" w14:textId="77777777" w:rsidR="004569BD" w:rsidRDefault="004569BD" w:rsidP="004569BD">
      <w:pPr>
        <w:spacing w:after="0" w:line="240" w:lineRule="auto"/>
        <w:jc w:val="center"/>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01, </w:t>
      </w:r>
      <w:r>
        <w:rPr>
          <w:rFonts w:ascii="Arial" w:eastAsia="Times New Roman" w:hAnsi="Arial" w:cs="Arial"/>
          <w:sz w:val="24"/>
          <w:szCs w:val="24"/>
          <w:lang w:eastAsia="es-ES"/>
        </w:rPr>
        <w:t>Servicio Nacional del Patrimonio Cultural</w:t>
      </w:r>
    </w:p>
    <w:p w14:paraId="4C6D2EBF" w14:textId="77777777" w:rsidR="004569BD" w:rsidRDefault="004569BD" w:rsidP="004569BD">
      <w:pPr>
        <w:spacing w:after="0" w:line="240" w:lineRule="auto"/>
        <w:rPr>
          <w:rFonts w:ascii="Arial" w:eastAsia="Times New Roman" w:hAnsi="Arial" w:cs="Arial"/>
          <w:b/>
          <w:sz w:val="24"/>
          <w:szCs w:val="24"/>
          <w:lang w:eastAsia="es-ES"/>
        </w:rPr>
      </w:pPr>
    </w:p>
    <w:p w14:paraId="13A73573" w14:textId="77777777" w:rsidR="009D5326"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 xml:space="preserve">para el año 2019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860EEF">
        <w:rPr>
          <w:rFonts w:ascii="Arial" w:eastAsia="Times New Roman" w:hAnsi="Arial" w:cs="Arial"/>
          <w:sz w:val="24"/>
          <w:szCs w:val="24"/>
          <w:lang w:val="es-ES" w:eastAsia="es-ES"/>
        </w:rPr>
        <w:t>5</w:t>
      </w:r>
      <w:r w:rsidR="00F76440">
        <w:rPr>
          <w:rFonts w:ascii="Arial" w:eastAsia="Times New Roman" w:hAnsi="Arial" w:cs="Arial"/>
          <w:sz w:val="24"/>
          <w:szCs w:val="24"/>
          <w:lang w:val="es-ES" w:eastAsia="es-ES"/>
        </w:rPr>
        <w:t>7.372.554</w:t>
      </w:r>
      <w:r w:rsidR="009D5326">
        <w:rPr>
          <w:rFonts w:ascii="Arial" w:eastAsia="Times New Roman" w:hAnsi="Arial" w:cs="Arial"/>
          <w:sz w:val="24"/>
          <w:szCs w:val="24"/>
          <w:lang w:val="es-ES" w:eastAsia="es-ES"/>
        </w:rPr>
        <w:t>,</w:t>
      </w:r>
      <w:r w:rsidR="009D5326" w:rsidRPr="009D5326">
        <w:rPr>
          <w:rFonts w:ascii="Arial" w:hAnsi="Arial" w:cs="Arial"/>
          <w:sz w:val="24"/>
          <w:szCs w:val="24"/>
        </w:rPr>
        <w:t xml:space="preserve"> lo que en comparación con la Ley de Presupuestos vigente al año 201</w:t>
      </w:r>
      <w:r w:rsidR="00F76440">
        <w:rPr>
          <w:rFonts w:ascii="Arial" w:hAnsi="Arial" w:cs="Arial"/>
          <w:sz w:val="24"/>
          <w:szCs w:val="24"/>
        </w:rPr>
        <w:t>9</w:t>
      </w:r>
      <w:r w:rsidR="009D5326" w:rsidRPr="009D5326">
        <w:rPr>
          <w:rFonts w:ascii="Arial" w:hAnsi="Arial" w:cs="Arial"/>
          <w:sz w:val="24"/>
          <w:szCs w:val="24"/>
        </w:rPr>
        <w:t>, ascendente a la suma de $</w:t>
      </w:r>
      <w:r w:rsidR="009D5326">
        <w:rPr>
          <w:rFonts w:ascii="Arial" w:hAnsi="Arial" w:cs="Arial"/>
          <w:sz w:val="24"/>
          <w:szCs w:val="24"/>
        </w:rPr>
        <w:t>5</w:t>
      </w:r>
      <w:r w:rsidR="00F76440">
        <w:rPr>
          <w:rFonts w:ascii="Arial" w:hAnsi="Arial" w:cs="Arial"/>
          <w:sz w:val="24"/>
          <w:szCs w:val="24"/>
        </w:rPr>
        <w:t>3</w:t>
      </w:r>
      <w:r w:rsidR="009D5326">
        <w:rPr>
          <w:rFonts w:ascii="Arial" w:hAnsi="Arial" w:cs="Arial"/>
          <w:sz w:val="24"/>
          <w:szCs w:val="24"/>
        </w:rPr>
        <w:t>.</w:t>
      </w:r>
      <w:r w:rsidR="00F76440">
        <w:rPr>
          <w:rFonts w:ascii="Arial" w:hAnsi="Arial" w:cs="Arial"/>
          <w:sz w:val="24"/>
          <w:szCs w:val="24"/>
        </w:rPr>
        <w:t>979.164</w:t>
      </w:r>
      <w:r w:rsidR="009D5326" w:rsidRPr="009D5326">
        <w:rPr>
          <w:rFonts w:ascii="Arial" w:hAnsi="Arial" w:cs="Arial"/>
          <w:sz w:val="24"/>
          <w:szCs w:val="24"/>
        </w:rPr>
        <w:t xml:space="preserve">, lo que representa una variación presupuestaria de un </w:t>
      </w:r>
      <w:r w:rsidR="00F76440">
        <w:rPr>
          <w:rFonts w:ascii="Arial" w:hAnsi="Arial" w:cs="Arial"/>
          <w:sz w:val="24"/>
          <w:szCs w:val="24"/>
        </w:rPr>
        <w:t>6,</w:t>
      </w:r>
      <w:r w:rsidR="009D5326" w:rsidRPr="009D5326">
        <w:rPr>
          <w:rFonts w:ascii="Arial" w:hAnsi="Arial" w:cs="Arial"/>
          <w:sz w:val="24"/>
          <w:szCs w:val="24"/>
        </w:rPr>
        <w:t>3</w:t>
      </w:r>
      <w:r w:rsidR="00F76440" w:rsidRPr="009D5326">
        <w:rPr>
          <w:rFonts w:ascii="Arial" w:hAnsi="Arial" w:cs="Arial"/>
          <w:sz w:val="24"/>
          <w:szCs w:val="24"/>
        </w:rPr>
        <w:t xml:space="preserve"> </w:t>
      </w:r>
      <w:r w:rsidR="009D5326" w:rsidRPr="009D5326">
        <w:rPr>
          <w:rFonts w:ascii="Arial" w:hAnsi="Arial" w:cs="Arial"/>
          <w:sz w:val="24"/>
          <w:szCs w:val="24"/>
        </w:rPr>
        <w:t>%.</w:t>
      </w:r>
    </w:p>
    <w:p w14:paraId="10BA2B03" w14:textId="77777777" w:rsidR="004569BD" w:rsidRDefault="004569BD" w:rsidP="004569BD">
      <w:pPr>
        <w:spacing w:after="0" w:line="240" w:lineRule="auto"/>
        <w:rPr>
          <w:rFonts w:ascii="Arial" w:eastAsia="Times New Roman" w:hAnsi="Arial" w:cs="Arial"/>
          <w:b/>
          <w:sz w:val="24"/>
          <w:szCs w:val="24"/>
          <w:lang w:eastAsia="es-ES"/>
        </w:rPr>
      </w:pPr>
    </w:p>
    <w:p w14:paraId="5110C856" w14:textId="77777777" w:rsidR="00F76440" w:rsidRDefault="00F76440" w:rsidP="00F76440">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sz w:val="24"/>
          <w:szCs w:val="24"/>
          <w:lang w:eastAsia="es-ES"/>
        </w:rPr>
        <w:t xml:space="preserve">En relación con este programa, y en atención al debate y análisis producido en la Subcomisión, del que se ha dado cuenta precedentemente en este informe, el </w:t>
      </w:r>
      <w:r w:rsidRPr="000D63E3">
        <w:rPr>
          <w:rFonts w:ascii="Arial" w:eastAsia="Times New Roman" w:hAnsi="Arial" w:cs="Arial"/>
          <w:b/>
          <w:bCs/>
          <w:sz w:val="24"/>
          <w:szCs w:val="24"/>
          <w:lang w:eastAsia="es-ES"/>
        </w:rPr>
        <w:t>presidente de la Cuarta Subcomisión, Diputado señor Jackson</w:t>
      </w:r>
      <w:r>
        <w:rPr>
          <w:rFonts w:ascii="Arial" w:eastAsia="Times New Roman" w:hAnsi="Arial" w:cs="Arial"/>
          <w:sz w:val="24"/>
          <w:szCs w:val="24"/>
          <w:lang w:eastAsia="es-ES"/>
        </w:rPr>
        <w:t xml:space="preserve"> propuso someter a votación la disminución a $1.000 de los recursos considerados para todo el Subtítulo 24, correspondiente a Transferencias Corrientes; el Subtítulo 31, de Iniciativas de Inversión, y el 33</w:t>
      </w:r>
      <w:r w:rsidR="00AF14DA">
        <w:rPr>
          <w:rFonts w:ascii="Arial" w:eastAsia="Times New Roman" w:hAnsi="Arial" w:cs="Arial"/>
          <w:sz w:val="24"/>
          <w:szCs w:val="24"/>
          <w:lang w:eastAsia="es-ES"/>
        </w:rPr>
        <w:t>, referido a Transferencias de Capital,</w:t>
      </w:r>
      <w:r>
        <w:rPr>
          <w:rFonts w:ascii="Arial" w:eastAsia="Times New Roman" w:hAnsi="Arial" w:cs="Arial"/>
          <w:sz w:val="24"/>
          <w:szCs w:val="24"/>
          <w:lang w:eastAsia="es-ES"/>
        </w:rPr>
        <w:t xml:space="preserve"> y aprobar, sin enmiendas, la totalidad de los demás recursos que se proponen para este Programa</w:t>
      </w:r>
      <w:r w:rsidR="00AF14DA">
        <w:rPr>
          <w:rFonts w:ascii="Arial" w:eastAsia="Times New Roman" w:hAnsi="Arial" w:cs="Arial"/>
          <w:sz w:val="24"/>
          <w:szCs w:val="24"/>
          <w:lang w:eastAsia="es-ES"/>
        </w:rPr>
        <w:t>, como así también, para los otros dos programas que considera este Capítulo.</w:t>
      </w:r>
    </w:p>
    <w:p w14:paraId="0BE27891" w14:textId="77777777" w:rsidR="00F76440" w:rsidRDefault="00F76440" w:rsidP="004569BD">
      <w:pPr>
        <w:spacing w:after="0" w:line="240" w:lineRule="auto"/>
        <w:rPr>
          <w:rFonts w:ascii="Arial" w:eastAsia="Times New Roman" w:hAnsi="Arial" w:cs="Arial"/>
          <w:b/>
          <w:sz w:val="24"/>
          <w:szCs w:val="24"/>
          <w:lang w:eastAsia="es-ES"/>
        </w:rPr>
      </w:pPr>
    </w:p>
    <w:p w14:paraId="0A3806AE" w14:textId="77777777" w:rsidR="00AF14DA" w:rsidRDefault="00B473CE" w:rsidP="00AF14DA">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00AF14DA" w:rsidRPr="006E3519">
        <w:rPr>
          <w:rFonts w:ascii="Arial" w:eastAsia="Times New Roman" w:hAnsi="Arial" w:cs="Arial"/>
          <w:b/>
          <w:sz w:val="24"/>
          <w:szCs w:val="24"/>
          <w:lang w:eastAsia="es-ES"/>
        </w:rPr>
        <w:t>- Puest</w:t>
      </w:r>
      <w:r w:rsidR="00AF14DA">
        <w:rPr>
          <w:rFonts w:ascii="Arial" w:eastAsia="Times New Roman" w:hAnsi="Arial" w:cs="Arial"/>
          <w:b/>
          <w:sz w:val="24"/>
          <w:szCs w:val="24"/>
          <w:lang w:eastAsia="es-ES"/>
        </w:rPr>
        <w:t>a</w:t>
      </w:r>
      <w:r w:rsidR="00AF14DA" w:rsidRPr="006E3519">
        <w:rPr>
          <w:rFonts w:ascii="Arial" w:eastAsia="Times New Roman" w:hAnsi="Arial" w:cs="Arial"/>
          <w:b/>
          <w:sz w:val="24"/>
          <w:szCs w:val="24"/>
          <w:lang w:eastAsia="es-ES"/>
        </w:rPr>
        <w:t xml:space="preserve"> en votación </w:t>
      </w:r>
      <w:r w:rsidR="00AF14DA">
        <w:rPr>
          <w:rFonts w:ascii="Arial" w:eastAsia="Times New Roman" w:hAnsi="Arial" w:cs="Arial"/>
          <w:b/>
          <w:sz w:val="24"/>
          <w:szCs w:val="24"/>
          <w:lang w:eastAsia="es-ES"/>
        </w:rPr>
        <w:t>la proposición de que se ha cuenta, fue aprobada por tres votos a favor, de los Senadores señores Montes y Pizarro, y del Diputado señor Jackson y el voto en contra de la Senadora señora Ebensperger, quedando aprobado el Programa con las enmiendas que se han señalado.</w:t>
      </w:r>
    </w:p>
    <w:p w14:paraId="2264F6F0" w14:textId="77777777" w:rsidR="00B473CE" w:rsidRDefault="00B473CE" w:rsidP="00B473CE">
      <w:pPr>
        <w:spacing w:after="0" w:line="240" w:lineRule="auto"/>
        <w:jc w:val="both"/>
        <w:rPr>
          <w:rFonts w:ascii="Arial" w:eastAsia="Times New Roman" w:hAnsi="Arial" w:cs="Arial"/>
          <w:b/>
          <w:sz w:val="24"/>
          <w:szCs w:val="24"/>
          <w:lang w:eastAsia="es-ES"/>
        </w:rPr>
      </w:pPr>
    </w:p>
    <w:p w14:paraId="166211BC" w14:textId="77777777" w:rsidR="00860EEF" w:rsidRDefault="00860EEF" w:rsidP="00860EEF">
      <w:pPr>
        <w:spacing w:after="0" w:line="240" w:lineRule="auto"/>
        <w:jc w:val="center"/>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02, Red de Bibliotecas Públicas </w:t>
      </w:r>
    </w:p>
    <w:p w14:paraId="4B4F03C8" w14:textId="77777777" w:rsidR="00860EEF" w:rsidRDefault="00860EEF" w:rsidP="004569BD">
      <w:pPr>
        <w:spacing w:after="0" w:line="240" w:lineRule="auto"/>
        <w:rPr>
          <w:rFonts w:ascii="Arial" w:eastAsia="Times New Roman" w:hAnsi="Arial" w:cs="Arial"/>
          <w:b/>
          <w:sz w:val="24"/>
          <w:szCs w:val="24"/>
          <w:lang w:eastAsia="es-ES"/>
        </w:rPr>
      </w:pPr>
    </w:p>
    <w:p w14:paraId="3150E91F" w14:textId="77777777" w:rsidR="009D5326" w:rsidRPr="009D5326" w:rsidRDefault="00860EEF" w:rsidP="009D5326">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 xml:space="preserve">para el año 2019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AF14DA">
        <w:rPr>
          <w:rFonts w:ascii="Arial" w:eastAsia="Times New Roman" w:hAnsi="Arial" w:cs="Arial"/>
          <w:sz w:val="24"/>
          <w:szCs w:val="24"/>
          <w:lang w:val="es-ES" w:eastAsia="es-ES"/>
        </w:rPr>
        <w:t>7.003.102</w:t>
      </w:r>
      <w:r w:rsidR="009D5326">
        <w:rPr>
          <w:rFonts w:ascii="Arial" w:eastAsia="Times New Roman" w:hAnsi="Arial" w:cs="Arial"/>
          <w:sz w:val="24"/>
          <w:szCs w:val="24"/>
          <w:lang w:val="es-ES" w:eastAsia="es-ES"/>
        </w:rPr>
        <w:t xml:space="preserve">, </w:t>
      </w:r>
      <w:r w:rsidR="009D5326" w:rsidRPr="009D5326">
        <w:rPr>
          <w:rFonts w:ascii="Arial" w:hAnsi="Arial" w:cs="Arial"/>
          <w:sz w:val="24"/>
          <w:szCs w:val="24"/>
        </w:rPr>
        <w:t xml:space="preserve">lo que en comparación con la Ley de Presupuestos vigente al año 2018, ascendente a la suma de </w:t>
      </w:r>
      <w:r w:rsidR="00AF14DA">
        <w:rPr>
          <w:rFonts w:ascii="Arial" w:hAnsi="Arial" w:cs="Arial"/>
          <w:sz w:val="24"/>
          <w:szCs w:val="24"/>
        </w:rPr>
        <w:t>M</w:t>
      </w:r>
      <w:r w:rsidR="009D5326" w:rsidRPr="009D5326">
        <w:rPr>
          <w:rFonts w:ascii="Arial" w:hAnsi="Arial" w:cs="Arial"/>
          <w:sz w:val="24"/>
          <w:szCs w:val="24"/>
        </w:rPr>
        <w:t>$</w:t>
      </w:r>
      <w:r w:rsidR="009D5326">
        <w:rPr>
          <w:rFonts w:ascii="Arial" w:hAnsi="Arial" w:cs="Arial"/>
          <w:sz w:val="24"/>
          <w:szCs w:val="24"/>
        </w:rPr>
        <w:t>6.</w:t>
      </w:r>
      <w:r w:rsidR="00AF14DA">
        <w:rPr>
          <w:rFonts w:ascii="Arial" w:hAnsi="Arial" w:cs="Arial"/>
          <w:sz w:val="24"/>
          <w:szCs w:val="24"/>
        </w:rPr>
        <w:t>73</w:t>
      </w:r>
      <w:r w:rsidR="009D5326">
        <w:rPr>
          <w:rFonts w:ascii="Arial" w:hAnsi="Arial" w:cs="Arial"/>
          <w:sz w:val="24"/>
          <w:szCs w:val="24"/>
        </w:rPr>
        <w:t>7.</w:t>
      </w:r>
      <w:r w:rsidR="00AF14DA">
        <w:rPr>
          <w:rFonts w:ascii="Arial" w:hAnsi="Arial" w:cs="Arial"/>
          <w:sz w:val="24"/>
          <w:szCs w:val="24"/>
        </w:rPr>
        <w:t>129</w:t>
      </w:r>
      <w:r w:rsidR="009D5326" w:rsidRPr="009D5326">
        <w:rPr>
          <w:rFonts w:ascii="Arial" w:hAnsi="Arial" w:cs="Arial"/>
          <w:sz w:val="24"/>
          <w:szCs w:val="24"/>
        </w:rPr>
        <w:t xml:space="preserve">, lo que representa una variación presupuestaria de un </w:t>
      </w:r>
      <w:r w:rsidR="00AF14DA">
        <w:rPr>
          <w:rFonts w:ascii="Arial" w:hAnsi="Arial" w:cs="Arial"/>
          <w:sz w:val="24"/>
          <w:szCs w:val="24"/>
        </w:rPr>
        <w:t>3,9</w:t>
      </w:r>
      <w:r w:rsidR="009D5326" w:rsidRPr="009D5326">
        <w:rPr>
          <w:rFonts w:ascii="Arial" w:hAnsi="Arial" w:cs="Arial"/>
          <w:sz w:val="24"/>
          <w:szCs w:val="24"/>
        </w:rPr>
        <w:t>%.</w:t>
      </w:r>
    </w:p>
    <w:p w14:paraId="080C1F75" w14:textId="77777777" w:rsidR="004569BD" w:rsidRDefault="004569BD" w:rsidP="008D6191">
      <w:pPr>
        <w:spacing w:after="0" w:line="240" w:lineRule="auto"/>
        <w:rPr>
          <w:rFonts w:ascii="Arial" w:eastAsia="Times New Roman" w:hAnsi="Arial" w:cs="Arial"/>
          <w:sz w:val="24"/>
          <w:szCs w:val="24"/>
          <w:lang w:eastAsia="es-ES"/>
        </w:rPr>
      </w:pPr>
    </w:p>
    <w:p w14:paraId="541F9322" w14:textId="77777777" w:rsidR="00AF14DA" w:rsidRDefault="00B473CE" w:rsidP="00AF14D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00AF14DA" w:rsidRPr="006E3519">
        <w:rPr>
          <w:rFonts w:ascii="Arial" w:eastAsia="Times New Roman" w:hAnsi="Arial" w:cs="Arial"/>
          <w:b/>
          <w:sz w:val="24"/>
          <w:szCs w:val="24"/>
          <w:lang w:eastAsia="es-ES"/>
        </w:rPr>
        <w:t xml:space="preserve">- </w:t>
      </w:r>
      <w:r w:rsidR="00AF14DA">
        <w:rPr>
          <w:rFonts w:ascii="Arial" w:eastAsia="Times New Roman" w:hAnsi="Arial" w:cs="Arial"/>
          <w:b/>
          <w:sz w:val="24"/>
          <w:szCs w:val="24"/>
          <w:lang w:eastAsia="es-ES"/>
        </w:rPr>
        <w:t xml:space="preserve">Como consecuencia del acuerdo anteriormente consignado, </w:t>
      </w:r>
      <w:r w:rsidR="00AF14DA" w:rsidRPr="006E3519">
        <w:rPr>
          <w:rFonts w:ascii="Arial" w:eastAsia="Times New Roman" w:hAnsi="Arial" w:cs="Arial"/>
          <w:b/>
          <w:sz w:val="24"/>
          <w:szCs w:val="24"/>
          <w:lang w:eastAsia="es-ES"/>
        </w:rPr>
        <w:t xml:space="preserve">este programa fue aprobado sin enmiendas por la unanimidad de los integrantes de la Subcomisión, Senadora señora </w:t>
      </w:r>
      <w:r w:rsidR="00AF14DA">
        <w:rPr>
          <w:rFonts w:ascii="Arial" w:eastAsia="Times New Roman" w:hAnsi="Arial" w:cs="Arial"/>
          <w:b/>
          <w:sz w:val="24"/>
          <w:szCs w:val="24"/>
          <w:lang w:eastAsia="es-ES"/>
        </w:rPr>
        <w:t>Ebensperger</w:t>
      </w:r>
      <w:r w:rsidR="00AF14DA" w:rsidRPr="006E3519">
        <w:rPr>
          <w:rFonts w:ascii="Arial" w:eastAsia="Times New Roman" w:hAnsi="Arial" w:cs="Arial"/>
          <w:b/>
          <w:sz w:val="24"/>
          <w:szCs w:val="24"/>
          <w:lang w:eastAsia="es-ES"/>
        </w:rPr>
        <w:t>, Senadores señores Montes y Pizarro y Diputado señor Jackson</w:t>
      </w:r>
      <w:r w:rsidR="00AF14DA">
        <w:rPr>
          <w:rFonts w:ascii="Arial" w:eastAsia="Times New Roman" w:hAnsi="Arial" w:cs="Arial"/>
          <w:b/>
          <w:sz w:val="24"/>
          <w:szCs w:val="24"/>
          <w:lang w:eastAsia="es-ES"/>
        </w:rPr>
        <w:t>.</w:t>
      </w:r>
    </w:p>
    <w:p w14:paraId="5A5C7211" w14:textId="77777777" w:rsidR="00B473CE" w:rsidRDefault="00B473CE" w:rsidP="00AF14DA">
      <w:pPr>
        <w:spacing w:after="0" w:line="240" w:lineRule="auto"/>
        <w:jc w:val="both"/>
        <w:rPr>
          <w:rFonts w:ascii="Arial" w:eastAsia="Times New Roman" w:hAnsi="Arial" w:cs="Arial"/>
          <w:sz w:val="24"/>
          <w:szCs w:val="24"/>
          <w:lang w:eastAsia="es-ES"/>
        </w:rPr>
      </w:pPr>
    </w:p>
    <w:p w14:paraId="2790D38A" w14:textId="77777777" w:rsidR="00860EEF" w:rsidRDefault="00860EEF" w:rsidP="009D5326">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Programa 03, </w:t>
      </w:r>
      <w:r w:rsidR="009D5326">
        <w:rPr>
          <w:rFonts w:ascii="Arial" w:eastAsia="Times New Roman" w:hAnsi="Arial" w:cs="Arial"/>
          <w:b/>
          <w:sz w:val="24"/>
          <w:szCs w:val="24"/>
          <w:lang w:eastAsia="es-ES"/>
        </w:rPr>
        <w:t>Consejo de Monumentos Nacionales</w:t>
      </w:r>
    </w:p>
    <w:p w14:paraId="7A10150B" w14:textId="77777777" w:rsidR="009D5326" w:rsidRDefault="009D5326" w:rsidP="00AF14DA">
      <w:pPr>
        <w:spacing w:after="0" w:line="240" w:lineRule="auto"/>
        <w:rPr>
          <w:rFonts w:ascii="Arial" w:eastAsia="Times New Roman" w:hAnsi="Arial" w:cs="Arial"/>
          <w:b/>
          <w:sz w:val="24"/>
          <w:szCs w:val="24"/>
          <w:lang w:eastAsia="es-ES"/>
        </w:rPr>
      </w:pPr>
    </w:p>
    <w:p w14:paraId="560444E0" w14:textId="77777777" w:rsidR="009D5326" w:rsidRPr="009D5326" w:rsidRDefault="00B9520B" w:rsidP="009D5326">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lastRenderedPageBreak/>
        <w:t>9</w:t>
      </w:r>
      <w:r w:rsidR="00860EEF">
        <w:rPr>
          <w:rFonts w:ascii="Arial" w:eastAsia="Times New Roman" w:hAnsi="Arial" w:cs="Arial"/>
          <w:b/>
          <w:sz w:val="24"/>
          <w:szCs w:val="24"/>
          <w:lang w:eastAsia="es-ES"/>
        </w:rPr>
        <w:tab/>
      </w:r>
      <w:r w:rsidR="00860EEF">
        <w:rPr>
          <w:rFonts w:ascii="Arial" w:eastAsia="Times New Roman" w:hAnsi="Arial" w:cs="Arial"/>
          <w:b/>
          <w:sz w:val="24"/>
          <w:szCs w:val="24"/>
          <w:lang w:eastAsia="es-ES"/>
        </w:rPr>
        <w:tab/>
      </w:r>
      <w:r w:rsidR="00860EEF">
        <w:rPr>
          <w:rFonts w:ascii="Arial" w:eastAsia="Times New Roman" w:hAnsi="Arial" w:cs="Arial"/>
          <w:b/>
          <w:sz w:val="24"/>
          <w:szCs w:val="24"/>
          <w:lang w:eastAsia="es-ES"/>
        </w:rPr>
        <w:tab/>
      </w:r>
      <w:r w:rsidR="00860EEF">
        <w:rPr>
          <w:rFonts w:ascii="Arial" w:eastAsia="Times New Roman" w:hAnsi="Arial" w:cs="Arial"/>
          <w:b/>
          <w:sz w:val="24"/>
          <w:szCs w:val="24"/>
          <w:lang w:eastAsia="es-ES"/>
        </w:rPr>
        <w:tab/>
      </w:r>
      <w:r w:rsidR="00860EEF" w:rsidRPr="005D6B9D">
        <w:rPr>
          <w:rFonts w:ascii="Arial" w:eastAsia="Times New Roman" w:hAnsi="Arial" w:cs="Arial"/>
          <w:sz w:val="24"/>
          <w:szCs w:val="24"/>
          <w:lang w:val="es-ES" w:eastAsia="es-ES"/>
        </w:rPr>
        <w:t>Est</w:t>
      </w:r>
      <w:r w:rsidR="00860EEF">
        <w:rPr>
          <w:rFonts w:ascii="Arial" w:eastAsia="Times New Roman" w:hAnsi="Arial" w:cs="Arial"/>
          <w:sz w:val="24"/>
          <w:szCs w:val="24"/>
          <w:lang w:val="es-ES" w:eastAsia="es-ES"/>
        </w:rPr>
        <w:t>e</w:t>
      </w:r>
      <w:r w:rsidR="00860EEF" w:rsidRPr="005D6B9D">
        <w:rPr>
          <w:rFonts w:ascii="Arial" w:eastAsia="Times New Roman" w:hAnsi="Arial" w:cs="Arial"/>
          <w:sz w:val="24"/>
          <w:szCs w:val="24"/>
          <w:lang w:val="es-ES" w:eastAsia="es-ES"/>
        </w:rPr>
        <w:t xml:space="preserve"> p</w:t>
      </w:r>
      <w:r w:rsidR="00860EEF">
        <w:rPr>
          <w:rFonts w:ascii="Arial" w:eastAsia="Times New Roman" w:hAnsi="Arial" w:cs="Arial"/>
          <w:sz w:val="24"/>
          <w:szCs w:val="24"/>
          <w:lang w:val="es-ES" w:eastAsia="es-ES"/>
        </w:rPr>
        <w:t xml:space="preserve">rograma </w:t>
      </w:r>
      <w:r w:rsidR="00860EEF" w:rsidRPr="005D6B9D">
        <w:rPr>
          <w:rFonts w:ascii="Arial" w:eastAsia="Times New Roman" w:hAnsi="Arial" w:cs="Arial"/>
          <w:sz w:val="24"/>
          <w:szCs w:val="24"/>
          <w:lang w:val="es-ES" w:eastAsia="es-ES"/>
        </w:rPr>
        <w:t xml:space="preserve">considera </w:t>
      </w:r>
      <w:r w:rsidR="00860EEF">
        <w:rPr>
          <w:rFonts w:ascii="Arial" w:eastAsia="Times New Roman" w:hAnsi="Arial" w:cs="Arial"/>
          <w:sz w:val="24"/>
          <w:szCs w:val="24"/>
          <w:lang w:val="es-ES" w:eastAsia="es-ES"/>
        </w:rPr>
        <w:t xml:space="preserve">para el año 2019 </w:t>
      </w:r>
      <w:r w:rsidR="00860EEF" w:rsidRPr="005D6B9D">
        <w:rPr>
          <w:rFonts w:ascii="Arial" w:eastAsia="Times New Roman" w:hAnsi="Arial" w:cs="Arial"/>
          <w:sz w:val="24"/>
          <w:szCs w:val="24"/>
          <w:lang w:val="es-ES" w:eastAsia="es-ES"/>
        </w:rPr>
        <w:t>recursos por M$</w:t>
      </w:r>
      <w:r w:rsidR="00860EEF">
        <w:rPr>
          <w:rFonts w:ascii="Arial" w:eastAsia="Times New Roman" w:hAnsi="Arial" w:cs="Arial"/>
          <w:sz w:val="24"/>
          <w:szCs w:val="24"/>
          <w:lang w:val="es-ES" w:eastAsia="es-ES"/>
        </w:rPr>
        <w:t xml:space="preserve"> 5.</w:t>
      </w:r>
      <w:r w:rsidR="00AF14DA">
        <w:rPr>
          <w:rFonts w:ascii="Arial" w:eastAsia="Times New Roman" w:hAnsi="Arial" w:cs="Arial"/>
          <w:sz w:val="24"/>
          <w:szCs w:val="24"/>
          <w:lang w:val="es-ES" w:eastAsia="es-ES"/>
        </w:rPr>
        <w:t>777.509</w:t>
      </w:r>
      <w:r w:rsidR="009D5326">
        <w:rPr>
          <w:rFonts w:ascii="Arial" w:eastAsia="Times New Roman" w:hAnsi="Arial" w:cs="Arial"/>
          <w:sz w:val="24"/>
          <w:szCs w:val="24"/>
          <w:lang w:val="es-ES" w:eastAsia="es-ES"/>
        </w:rPr>
        <w:t xml:space="preserve">, </w:t>
      </w:r>
      <w:r w:rsidR="009D5326" w:rsidRPr="009D5326">
        <w:rPr>
          <w:rFonts w:ascii="Arial" w:hAnsi="Arial" w:cs="Arial"/>
          <w:sz w:val="24"/>
          <w:szCs w:val="24"/>
        </w:rPr>
        <w:t>lo que en comparación con la Ley de Presupuestos vigente al año 2018, ascendente a la suma de $</w:t>
      </w:r>
      <w:r w:rsidR="00AF14DA">
        <w:rPr>
          <w:rFonts w:ascii="Arial" w:hAnsi="Arial" w:cs="Arial"/>
          <w:sz w:val="24"/>
          <w:szCs w:val="24"/>
        </w:rPr>
        <w:t>5.766.152</w:t>
      </w:r>
      <w:r w:rsidR="009D5326" w:rsidRPr="009D5326">
        <w:rPr>
          <w:rFonts w:ascii="Arial" w:hAnsi="Arial" w:cs="Arial"/>
          <w:sz w:val="24"/>
          <w:szCs w:val="24"/>
        </w:rPr>
        <w:t xml:space="preserve">, lo que representa una variación presupuestaria de un </w:t>
      </w:r>
      <w:r w:rsidR="00AF14DA">
        <w:rPr>
          <w:rFonts w:ascii="Arial" w:hAnsi="Arial" w:cs="Arial"/>
          <w:sz w:val="24"/>
          <w:szCs w:val="24"/>
        </w:rPr>
        <w:t>0,2</w:t>
      </w:r>
      <w:r w:rsidR="009D5326" w:rsidRPr="009D5326">
        <w:rPr>
          <w:rFonts w:ascii="Arial" w:hAnsi="Arial" w:cs="Arial"/>
          <w:sz w:val="24"/>
          <w:szCs w:val="24"/>
        </w:rPr>
        <w:t>%.</w:t>
      </w:r>
    </w:p>
    <w:p w14:paraId="7CD32534" w14:textId="77777777" w:rsidR="00860EEF" w:rsidRDefault="00860EEF" w:rsidP="00860EEF">
      <w:pPr>
        <w:spacing w:after="0" w:line="240" w:lineRule="auto"/>
        <w:rPr>
          <w:rFonts w:ascii="Arial" w:eastAsia="Times New Roman" w:hAnsi="Arial" w:cs="Arial"/>
          <w:sz w:val="24"/>
          <w:szCs w:val="24"/>
          <w:lang w:eastAsia="es-ES"/>
        </w:rPr>
      </w:pPr>
    </w:p>
    <w:p w14:paraId="4B47484E" w14:textId="77777777" w:rsidR="00AF14DA" w:rsidRDefault="00AF14DA" w:rsidP="00AF14D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6E3519">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Como consecuencia del acuerdo anteriormente consignado, </w:t>
      </w:r>
      <w:r w:rsidRPr="006E3519">
        <w:rPr>
          <w:rFonts w:ascii="Arial" w:eastAsia="Times New Roman" w:hAnsi="Arial" w:cs="Arial"/>
          <w:b/>
          <w:sz w:val="24"/>
          <w:szCs w:val="24"/>
          <w:lang w:eastAsia="es-ES"/>
        </w:rPr>
        <w:t xml:space="preserve">este programa fue aprobado sin enmiendas por la unanimidad de los integrantes de la Subcomisión, Senadora señora </w:t>
      </w:r>
      <w:r>
        <w:rPr>
          <w:rFonts w:ascii="Arial" w:eastAsia="Times New Roman" w:hAnsi="Arial" w:cs="Arial"/>
          <w:b/>
          <w:sz w:val="24"/>
          <w:szCs w:val="24"/>
          <w:lang w:eastAsia="es-ES"/>
        </w:rPr>
        <w:t>Ebensperger</w:t>
      </w:r>
      <w:r w:rsidRPr="006E3519">
        <w:rPr>
          <w:rFonts w:ascii="Arial" w:eastAsia="Times New Roman" w:hAnsi="Arial" w:cs="Arial"/>
          <w:b/>
          <w:sz w:val="24"/>
          <w:szCs w:val="24"/>
          <w:lang w:eastAsia="es-ES"/>
        </w:rPr>
        <w:t>, Senadores señores Montes y Pizarro y Diputado señor Jackson</w:t>
      </w:r>
      <w:r>
        <w:rPr>
          <w:rFonts w:ascii="Arial" w:eastAsia="Times New Roman" w:hAnsi="Arial" w:cs="Arial"/>
          <w:b/>
          <w:sz w:val="24"/>
          <w:szCs w:val="24"/>
          <w:lang w:eastAsia="es-ES"/>
        </w:rPr>
        <w:t>.</w:t>
      </w:r>
    </w:p>
    <w:p w14:paraId="08ADC177" w14:textId="77777777" w:rsidR="00860EEF" w:rsidRPr="004569BD" w:rsidRDefault="00860EEF" w:rsidP="00AF14DA">
      <w:pPr>
        <w:spacing w:after="0" w:line="240" w:lineRule="auto"/>
        <w:jc w:val="both"/>
        <w:rPr>
          <w:rFonts w:ascii="Arial" w:eastAsia="Times New Roman" w:hAnsi="Arial" w:cs="Arial"/>
          <w:sz w:val="24"/>
          <w:szCs w:val="24"/>
          <w:lang w:eastAsia="es-ES"/>
        </w:rPr>
      </w:pPr>
    </w:p>
    <w:p w14:paraId="0CE39FA4" w14:textId="77777777" w:rsidR="001827DA" w:rsidRPr="001827DA" w:rsidRDefault="001827DA" w:rsidP="001827DA">
      <w:pPr>
        <w:jc w:val="center"/>
        <w:rPr>
          <w:rFonts w:ascii="Arial" w:hAnsi="Arial" w:cs="Arial"/>
          <w:sz w:val="24"/>
          <w:szCs w:val="24"/>
        </w:rPr>
      </w:pPr>
      <w:r w:rsidRPr="001827DA">
        <w:rPr>
          <w:rFonts w:ascii="Arial" w:hAnsi="Arial" w:cs="Arial"/>
          <w:sz w:val="24"/>
          <w:szCs w:val="24"/>
        </w:rPr>
        <w:t>- - -</w:t>
      </w:r>
    </w:p>
    <w:p w14:paraId="13700CE7" w14:textId="77777777" w:rsidR="001827DA" w:rsidRDefault="001827DA" w:rsidP="001827DA">
      <w:pPr>
        <w:tabs>
          <w:tab w:val="left" w:pos="2835"/>
        </w:tabs>
        <w:spacing w:after="0" w:line="240" w:lineRule="auto"/>
        <w:jc w:val="both"/>
        <w:rPr>
          <w:rFonts w:ascii="Arial" w:hAnsi="Arial" w:cs="Arial"/>
          <w:sz w:val="24"/>
          <w:szCs w:val="24"/>
        </w:rPr>
      </w:pPr>
    </w:p>
    <w:p w14:paraId="4CABC7D8" w14:textId="77777777" w:rsidR="008D6191" w:rsidRPr="008D6191" w:rsidRDefault="001827DA" w:rsidP="001827DA">
      <w:pPr>
        <w:tabs>
          <w:tab w:val="left" w:pos="2835"/>
        </w:tabs>
        <w:spacing w:after="0" w:line="240" w:lineRule="auto"/>
        <w:jc w:val="both"/>
        <w:rPr>
          <w:rFonts w:ascii="Arial" w:hAnsi="Arial" w:cs="Arial"/>
          <w:sz w:val="24"/>
          <w:szCs w:val="24"/>
        </w:rPr>
      </w:pPr>
      <w:r>
        <w:rPr>
          <w:rFonts w:ascii="Arial" w:hAnsi="Arial" w:cs="Arial"/>
          <w:sz w:val="24"/>
          <w:szCs w:val="24"/>
        </w:rPr>
        <w:tab/>
      </w:r>
      <w:r w:rsidR="008D6191" w:rsidRPr="008D6191">
        <w:rPr>
          <w:rFonts w:ascii="Arial" w:hAnsi="Arial" w:cs="Arial"/>
          <w:sz w:val="24"/>
          <w:szCs w:val="24"/>
        </w:rPr>
        <w:t>Tratado y acordado en sesiones celebradas los</w:t>
      </w:r>
      <w:r w:rsidR="00C32405">
        <w:rPr>
          <w:rFonts w:ascii="Arial" w:hAnsi="Arial" w:cs="Arial"/>
          <w:sz w:val="24"/>
          <w:szCs w:val="24"/>
        </w:rPr>
        <w:t xml:space="preserve"> </w:t>
      </w:r>
      <w:r w:rsidR="00C32405" w:rsidRPr="005D6B9D">
        <w:rPr>
          <w:rFonts w:ascii="Arial" w:eastAsia="Times New Roman" w:hAnsi="Arial" w:cs="Arial"/>
          <w:sz w:val="24"/>
          <w:szCs w:val="24"/>
          <w:lang w:val="es-ES" w:eastAsia="es-ES"/>
        </w:rPr>
        <w:t xml:space="preserve">días </w:t>
      </w:r>
      <w:bookmarkStart w:id="1" w:name="_Hlk529180825"/>
      <w:r w:rsidR="00B606E7">
        <w:rPr>
          <w:rFonts w:ascii="Arial" w:eastAsia="Times New Roman" w:hAnsi="Arial" w:cs="Arial"/>
          <w:sz w:val="24"/>
          <w:szCs w:val="24"/>
          <w:lang w:val="es-ES" w:eastAsia="es-ES"/>
        </w:rPr>
        <w:t>9 de o</w:t>
      </w:r>
      <w:r w:rsidR="00A92351">
        <w:rPr>
          <w:rFonts w:ascii="Arial" w:eastAsia="Times New Roman" w:hAnsi="Arial" w:cs="Arial"/>
          <w:sz w:val="24"/>
          <w:szCs w:val="24"/>
          <w:lang w:val="es-ES" w:eastAsia="es-ES"/>
        </w:rPr>
        <w:t>c</w:t>
      </w:r>
      <w:r w:rsidR="00B606E7">
        <w:rPr>
          <w:rFonts w:ascii="Arial" w:eastAsia="Times New Roman" w:hAnsi="Arial" w:cs="Arial"/>
          <w:sz w:val="24"/>
          <w:szCs w:val="24"/>
          <w:lang w:val="es-ES" w:eastAsia="es-ES"/>
        </w:rPr>
        <w:t>tubre</w:t>
      </w:r>
      <w:r w:rsidR="00785D97">
        <w:rPr>
          <w:rFonts w:ascii="Arial" w:eastAsia="Times New Roman" w:hAnsi="Arial" w:cs="Arial"/>
          <w:sz w:val="24"/>
          <w:szCs w:val="24"/>
          <w:lang w:val="es-ES" w:eastAsia="es-ES"/>
        </w:rPr>
        <w:t xml:space="preserve"> y </w:t>
      </w:r>
      <w:r w:rsidR="00B606E7">
        <w:rPr>
          <w:rFonts w:ascii="Arial" w:eastAsia="Times New Roman" w:hAnsi="Arial" w:cs="Arial"/>
          <w:sz w:val="24"/>
          <w:szCs w:val="24"/>
          <w:lang w:val="es-ES" w:eastAsia="es-ES"/>
        </w:rPr>
        <w:t xml:space="preserve">4 de noviembre </w:t>
      </w:r>
      <w:r w:rsidR="00C32405" w:rsidRPr="005D6B9D">
        <w:rPr>
          <w:rFonts w:ascii="Arial" w:eastAsia="Times New Roman" w:hAnsi="Arial" w:cs="Arial"/>
          <w:sz w:val="24"/>
          <w:szCs w:val="24"/>
          <w:lang w:val="es-ES" w:eastAsia="es-ES"/>
        </w:rPr>
        <w:t>de 201</w:t>
      </w:r>
      <w:r w:rsidR="00B606E7">
        <w:rPr>
          <w:rFonts w:ascii="Arial" w:eastAsia="Times New Roman" w:hAnsi="Arial" w:cs="Arial"/>
          <w:sz w:val="24"/>
          <w:szCs w:val="24"/>
          <w:lang w:val="es-ES" w:eastAsia="es-ES"/>
        </w:rPr>
        <w:t>9</w:t>
      </w:r>
      <w:r w:rsidR="008D6191" w:rsidRPr="008D6191">
        <w:rPr>
          <w:rFonts w:ascii="Arial" w:hAnsi="Arial" w:cs="Arial"/>
          <w:sz w:val="24"/>
          <w:szCs w:val="24"/>
        </w:rPr>
        <w:t xml:space="preserve">, </w:t>
      </w:r>
      <w:bookmarkEnd w:id="1"/>
      <w:r w:rsidR="008D6191" w:rsidRPr="008D6191">
        <w:rPr>
          <w:rFonts w:ascii="Arial" w:hAnsi="Arial" w:cs="Arial"/>
          <w:sz w:val="24"/>
          <w:szCs w:val="24"/>
        </w:rPr>
        <w:t xml:space="preserve">con la asistencia de sus miembros, </w:t>
      </w:r>
      <w:r w:rsidR="00785D97">
        <w:rPr>
          <w:rFonts w:ascii="Arial" w:hAnsi="Arial" w:cs="Arial"/>
          <w:sz w:val="24"/>
          <w:szCs w:val="24"/>
        </w:rPr>
        <w:t xml:space="preserve">Diputado señor </w:t>
      </w:r>
      <w:bookmarkStart w:id="2" w:name="_Hlk529180591"/>
      <w:r w:rsidR="00785D97">
        <w:rPr>
          <w:rFonts w:ascii="Arial" w:hAnsi="Arial" w:cs="Arial"/>
          <w:sz w:val="24"/>
          <w:szCs w:val="24"/>
        </w:rPr>
        <w:t>Giorgio Jackson</w:t>
      </w:r>
      <w:r w:rsidR="002D7FA5">
        <w:rPr>
          <w:rFonts w:ascii="Arial" w:hAnsi="Arial" w:cs="Arial"/>
          <w:sz w:val="24"/>
          <w:szCs w:val="24"/>
        </w:rPr>
        <w:t xml:space="preserve"> Drago</w:t>
      </w:r>
      <w:r w:rsidR="00785D97">
        <w:rPr>
          <w:rFonts w:ascii="Arial" w:hAnsi="Arial" w:cs="Arial"/>
          <w:sz w:val="24"/>
          <w:szCs w:val="24"/>
        </w:rPr>
        <w:t xml:space="preserve">, </w:t>
      </w:r>
      <w:r w:rsidR="008D6191" w:rsidRPr="008D6191">
        <w:rPr>
          <w:rFonts w:ascii="Arial" w:hAnsi="Arial" w:cs="Arial"/>
          <w:sz w:val="24"/>
          <w:szCs w:val="24"/>
        </w:rPr>
        <w:t xml:space="preserve">Senadores señora </w:t>
      </w:r>
      <w:r w:rsidR="00B606E7">
        <w:rPr>
          <w:rFonts w:ascii="Arial" w:hAnsi="Arial" w:cs="Arial"/>
          <w:sz w:val="24"/>
          <w:szCs w:val="24"/>
        </w:rPr>
        <w:t>Luz Ebensperger Orrego</w:t>
      </w:r>
      <w:r w:rsidR="00DA081F">
        <w:rPr>
          <w:rFonts w:ascii="Arial" w:hAnsi="Arial" w:cs="Arial"/>
          <w:sz w:val="24"/>
          <w:szCs w:val="24"/>
        </w:rPr>
        <w:t xml:space="preserve">, </w:t>
      </w:r>
      <w:r w:rsidR="00785D97" w:rsidRPr="008D6191">
        <w:rPr>
          <w:rFonts w:ascii="Arial" w:hAnsi="Arial" w:cs="Arial"/>
          <w:sz w:val="24"/>
          <w:szCs w:val="24"/>
        </w:rPr>
        <w:t xml:space="preserve">Carlos Montes Cisternas y </w:t>
      </w:r>
      <w:r w:rsidR="00785D97">
        <w:rPr>
          <w:rFonts w:ascii="Arial" w:hAnsi="Arial" w:cs="Arial"/>
          <w:sz w:val="24"/>
          <w:szCs w:val="24"/>
        </w:rPr>
        <w:t xml:space="preserve">Jorge Pizarro </w:t>
      </w:r>
      <w:r w:rsidR="002D7FA5">
        <w:rPr>
          <w:rFonts w:ascii="Arial" w:hAnsi="Arial" w:cs="Arial"/>
          <w:sz w:val="24"/>
          <w:szCs w:val="24"/>
        </w:rPr>
        <w:t xml:space="preserve">Soto </w:t>
      </w:r>
      <w:r w:rsidR="00785D97">
        <w:rPr>
          <w:rFonts w:ascii="Arial" w:hAnsi="Arial" w:cs="Arial"/>
          <w:sz w:val="24"/>
          <w:szCs w:val="24"/>
        </w:rPr>
        <w:t xml:space="preserve">y </w:t>
      </w:r>
      <w:r w:rsidR="008D6191" w:rsidRPr="008D6191">
        <w:rPr>
          <w:rFonts w:ascii="Arial" w:hAnsi="Arial" w:cs="Arial"/>
          <w:sz w:val="24"/>
          <w:szCs w:val="24"/>
        </w:rPr>
        <w:t>Diputado señor</w:t>
      </w:r>
      <w:r w:rsidR="00785D97">
        <w:rPr>
          <w:rFonts w:ascii="Arial" w:hAnsi="Arial" w:cs="Arial"/>
          <w:sz w:val="24"/>
          <w:szCs w:val="24"/>
        </w:rPr>
        <w:t xml:space="preserve"> </w:t>
      </w:r>
      <w:r>
        <w:rPr>
          <w:rFonts w:ascii="Arial" w:hAnsi="Arial" w:cs="Arial"/>
          <w:sz w:val="24"/>
          <w:szCs w:val="24"/>
        </w:rPr>
        <w:t>Alejandro Santana Tirachini</w:t>
      </w:r>
      <w:r w:rsidR="008D6191" w:rsidRPr="008D6191">
        <w:rPr>
          <w:rFonts w:ascii="Arial" w:hAnsi="Arial" w:cs="Arial"/>
          <w:sz w:val="24"/>
          <w:szCs w:val="24"/>
        </w:rPr>
        <w:t>.</w:t>
      </w:r>
    </w:p>
    <w:bookmarkEnd w:id="2"/>
    <w:p w14:paraId="751E7FB5" w14:textId="77777777" w:rsidR="008D6191" w:rsidRPr="008D6191" w:rsidRDefault="008D6191" w:rsidP="008D6191">
      <w:pPr>
        <w:tabs>
          <w:tab w:val="left" w:pos="720"/>
        </w:tabs>
        <w:spacing w:after="0" w:line="240" w:lineRule="auto"/>
        <w:rPr>
          <w:rFonts w:ascii="Arial" w:hAnsi="Arial" w:cs="Arial"/>
          <w:sz w:val="24"/>
          <w:szCs w:val="24"/>
        </w:rPr>
      </w:pPr>
    </w:p>
    <w:p w14:paraId="2E164595" w14:textId="77777777" w:rsidR="008D6191" w:rsidRPr="008D6191" w:rsidRDefault="001827DA" w:rsidP="008D6191">
      <w:pPr>
        <w:tabs>
          <w:tab w:val="left" w:pos="72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Sala d</w:t>
      </w:r>
      <w:r w:rsidR="00FE6E35">
        <w:rPr>
          <w:rFonts w:ascii="Arial" w:hAnsi="Arial" w:cs="Arial"/>
          <w:sz w:val="24"/>
          <w:szCs w:val="24"/>
        </w:rPr>
        <w:t xml:space="preserve">e la Subcomisión, a </w:t>
      </w:r>
      <w:r w:rsidR="00B606E7">
        <w:rPr>
          <w:rFonts w:ascii="Arial" w:hAnsi="Arial" w:cs="Arial"/>
          <w:sz w:val="24"/>
          <w:szCs w:val="24"/>
        </w:rPr>
        <w:t xml:space="preserve">7 </w:t>
      </w:r>
      <w:r>
        <w:rPr>
          <w:rFonts w:ascii="Arial" w:hAnsi="Arial" w:cs="Arial"/>
          <w:sz w:val="24"/>
          <w:szCs w:val="24"/>
        </w:rPr>
        <w:t xml:space="preserve">de </w:t>
      </w:r>
      <w:r w:rsidR="009162BC">
        <w:rPr>
          <w:rFonts w:ascii="Arial" w:hAnsi="Arial" w:cs="Arial"/>
          <w:sz w:val="24"/>
          <w:szCs w:val="24"/>
        </w:rPr>
        <w:t xml:space="preserve">noviembre </w:t>
      </w:r>
      <w:r w:rsidR="00920B61">
        <w:rPr>
          <w:rFonts w:ascii="Arial" w:hAnsi="Arial" w:cs="Arial"/>
          <w:sz w:val="24"/>
          <w:szCs w:val="24"/>
        </w:rPr>
        <w:t>|</w:t>
      </w:r>
      <w:r>
        <w:rPr>
          <w:rFonts w:ascii="Arial" w:hAnsi="Arial" w:cs="Arial"/>
          <w:sz w:val="24"/>
          <w:szCs w:val="24"/>
        </w:rPr>
        <w:t>de 201</w:t>
      </w:r>
      <w:r w:rsidR="00785D97">
        <w:rPr>
          <w:rFonts w:ascii="Arial" w:hAnsi="Arial" w:cs="Arial"/>
          <w:sz w:val="24"/>
          <w:szCs w:val="24"/>
        </w:rPr>
        <w:t>8</w:t>
      </w:r>
    </w:p>
    <w:p w14:paraId="27781E4D" w14:textId="77777777" w:rsidR="008D6191" w:rsidRPr="008D6191" w:rsidRDefault="008D6191" w:rsidP="008D6191">
      <w:pPr>
        <w:tabs>
          <w:tab w:val="left" w:pos="2835"/>
        </w:tabs>
        <w:spacing w:after="0" w:line="240" w:lineRule="auto"/>
        <w:rPr>
          <w:rFonts w:ascii="Arial" w:hAnsi="Arial" w:cs="Arial"/>
          <w:sz w:val="24"/>
          <w:szCs w:val="24"/>
        </w:rPr>
      </w:pPr>
    </w:p>
    <w:p w14:paraId="462F3A27" w14:textId="77777777" w:rsidR="008D6191" w:rsidRPr="008D6191" w:rsidRDefault="008D6191" w:rsidP="008D6191">
      <w:pPr>
        <w:tabs>
          <w:tab w:val="left" w:pos="2835"/>
        </w:tabs>
        <w:spacing w:after="0" w:line="240" w:lineRule="auto"/>
        <w:rPr>
          <w:rFonts w:ascii="Arial" w:hAnsi="Arial" w:cs="Arial"/>
          <w:sz w:val="24"/>
          <w:szCs w:val="24"/>
        </w:rPr>
      </w:pPr>
    </w:p>
    <w:p w14:paraId="1CD6BD44" w14:textId="77777777" w:rsidR="008D6191" w:rsidRPr="008D6191" w:rsidRDefault="008D6191" w:rsidP="008D6191">
      <w:pPr>
        <w:tabs>
          <w:tab w:val="left" w:pos="2835"/>
        </w:tabs>
        <w:spacing w:after="0" w:line="240" w:lineRule="auto"/>
        <w:rPr>
          <w:rFonts w:ascii="Arial" w:hAnsi="Arial" w:cs="Arial"/>
          <w:sz w:val="24"/>
          <w:szCs w:val="24"/>
        </w:rPr>
      </w:pPr>
    </w:p>
    <w:p w14:paraId="75279E09" w14:textId="77777777" w:rsidR="008D6191" w:rsidRPr="008D6191" w:rsidRDefault="008D6191" w:rsidP="008D6191">
      <w:pPr>
        <w:tabs>
          <w:tab w:val="left" w:pos="2835"/>
        </w:tabs>
        <w:spacing w:after="0" w:line="240" w:lineRule="auto"/>
        <w:rPr>
          <w:rFonts w:ascii="Arial" w:hAnsi="Arial" w:cs="Arial"/>
          <w:sz w:val="24"/>
          <w:szCs w:val="24"/>
        </w:rPr>
      </w:pPr>
    </w:p>
    <w:p w14:paraId="0BE6B24A" w14:textId="77777777" w:rsidR="008D6191" w:rsidRPr="008D6191" w:rsidRDefault="008D6191" w:rsidP="008D6191">
      <w:pPr>
        <w:tabs>
          <w:tab w:val="left" w:pos="2835"/>
        </w:tabs>
        <w:spacing w:after="0" w:line="240" w:lineRule="auto"/>
        <w:rPr>
          <w:rFonts w:ascii="Arial" w:hAnsi="Arial" w:cs="Arial"/>
          <w:sz w:val="24"/>
          <w:szCs w:val="24"/>
        </w:rPr>
      </w:pPr>
    </w:p>
    <w:p w14:paraId="2C526D77" w14:textId="77777777" w:rsidR="008D6191" w:rsidRPr="008D6191" w:rsidRDefault="008D6191" w:rsidP="008D6191">
      <w:pPr>
        <w:tabs>
          <w:tab w:val="left" w:pos="2835"/>
        </w:tabs>
        <w:spacing w:after="0" w:line="240" w:lineRule="auto"/>
        <w:rPr>
          <w:rFonts w:ascii="Arial" w:hAnsi="Arial" w:cs="Arial"/>
          <w:sz w:val="24"/>
          <w:szCs w:val="24"/>
        </w:rPr>
      </w:pPr>
    </w:p>
    <w:p w14:paraId="713E4AFD" w14:textId="77777777" w:rsidR="008D6191" w:rsidRDefault="008D6191" w:rsidP="008D6191">
      <w:pPr>
        <w:tabs>
          <w:tab w:val="left" w:pos="2835"/>
        </w:tabs>
        <w:spacing w:after="0" w:line="240" w:lineRule="auto"/>
        <w:rPr>
          <w:rFonts w:ascii="Arial" w:hAnsi="Arial" w:cs="Arial"/>
          <w:sz w:val="24"/>
          <w:szCs w:val="24"/>
        </w:rPr>
      </w:pPr>
    </w:p>
    <w:p w14:paraId="7DCFC72A" w14:textId="77777777" w:rsidR="00D212E6" w:rsidRDefault="00D212E6" w:rsidP="008D6191">
      <w:pPr>
        <w:tabs>
          <w:tab w:val="left" w:pos="2835"/>
        </w:tabs>
        <w:spacing w:after="0" w:line="240" w:lineRule="auto"/>
        <w:rPr>
          <w:rFonts w:ascii="Arial" w:hAnsi="Arial" w:cs="Arial"/>
          <w:sz w:val="24"/>
          <w:szCs w:val="24"/>
        </w:rPr>
      </w:pPr>
    </w:p>
    <w:p w14:paraId="27188ED2" w14:textId="77777777" w:rsidR="00D212E6" w:rsidRDefault="00D212E6" w:rsidP="008D6191">
      <w:pPr>
        <w:tabs>
          <w:tab w:val="left" w:pos="2835"/>
        </w:tabs>
        <w:spacing w:after="0" w:line="240" w:lineRule="auto"/>
        <w:rPr>
          <w:rFonts w:ascii="Arial" w:hAnsi="Arial" w:cs="Arial"/>
          <w:sz w:val="24"/>
          <w:szCs w:val="24"/>
        </w:rPr>
      </w:pPr>
    </w:p>
    <w:p w14:paraId="742BCBCD" w14:textId="77777777" w:rsidR="00D212E6" w:rsidRDefault="00D212E6" w:rsidP="008D6191">
      <w:pPr>
        <w:tabs>
          <w:tab w:val="left" w:pos="2835"/>
        </w:tabs>
        <w:spacing w:after="0" w:line="240" w:lineRule="auto"/>
        <w:rPr>
          <w:rFonts w:ascii="Arial" w:hAnsi="Arial" w:cs="Arial"/>
          <w:sz w:val="24"/>
          <w:szCs w:val="24"/>
        </w:rPr>
      </w:pPr>
    </w:p>
    <w:p w14:paraId="4F367C8B" w14:textId="77777777" w:rsidR="00D212E6" w:rsidRDefault="00D212E6" w:rsidP="008D6191">
      <w:pPr>
        <w:tabs>
          <w:tab w:val="left" w:pos="2835"/>
        </w:tabs>
        <w:spacing w:after="0" w:line="240" w:lineRule="auto"/>
        <w:rPr>
          <w:rFonts w:ascii="Arial" w:hAnsi="Arial" w:cs="Arial"/>
          <w:sz w:val="24"/>
          <w:szCs w:val="24"/>
        </w:rPr>
      </w:pPr>
    </w:p>
    <w:p w14:paraId="7854D11C" w14:textId="77777777" w:rsidR="00D212E6" w:rsidRPr="008D6191" w:rsidRDefault="00D212E6" w:rsidP="008D6191">
      <w:pPr>
        <w:tabs>
          <w:tab w:val="left" w:pos="2835"/>
        </w:tabs>
        <w:spacing w:after="0" w:line="240" w:lineRule="auto"/>
        <w:rPr>
          <w:rFonts w:ascii="Arial" w:hAnsi="Arial" w:cs="Arial"/>
          <w:sz w:val="24"/>
          <w:szCs w:val="24"/>
        </w:rPr>
      </w:pPr>
    </w:p>
    <w:p w14:paraId="68E71F99" w14:textId="77777777" w:rsidR="008D6191" w:rsidRPr="008D6191" w:rsidRDefault="008D6191" w:rsidP="008D6191">
      <w:pPr>
        <w:tabs>
          <w:tab w:val="left" w:pos="2835"/>
        </w:tabs>
        <w:spacing w:after="0" w:line="240" w:lineRule="auto"/>
        <w:rPr>
          <w:rFonts w:ascii="Arial" w:hAnsi="Arial" w:cs="Arial"/>
          <w:sz w:val="24"/>
          <w:szCs w:val="24"/>
        </w:rPr>
      </w:pPr>
    </w:p>
    <w:p w14:paraId="05B41750" w14:textId="77777777" w:rsidR="008D6191" w:rsidRPr="008D6191" w:rsidRDefault="008D6191" w:rsidP="008D6191">
      <w:pPr>
        <w:tabs>
          <w:tab w:val="left" w:pos="2835"/>
        </w:tabs>
        <w:spacing w:after="0" w:line="240" w:lineRule="auto"/>
        <w:rPr>
          <w:rFonts w:ascii="Arial" w:hAnsi="Arial" w:cs="Arial"/>
          <w:sz w:val="24"/>
          <w:szCs w:val="24"/>
        </w:rPr>
      </w:pPr>
    </w:p>
    <w:p w14:paraId="68EF0CA9" w14:textId="77777777" w:rsidR="008D6191" w:rsidRPr="008D6191" w:rsidRDefault="008D6191" w:rsidP="008D6191">
      <w:pPr>
        <w:tabs>
          <w:tab w:val="left" w:pos="2835"/>
        </w:tabs>
        <w:spacing w:after="0" w:line="240" w:lineRule="auto"/>
        <w:rPr>
          <w:rFonts w:ascii="Arial" w:hAnsi="Arial" w:cs="Arial"/>
          <w:sz w:val="24"/>
          <w:szCs w:val="24"/>
        </w:rPr>
      </w:pPr>
    </w:p>
    <w:p w14:paraId="35C59CDE" w14:textId="77777777" w:rsidR="008D6191" w:rsidRPr="008D6191" w:rsidRDefault="008D6191" w:rsidP="008D6191">
      <w:pPr>
        <w:tabs>
          <w:tab w:val="left" w:pos="2835"/>
        </w:tabs>
        <w:spacing w:after="0" w:line="240" w:lineRule="auto"/>
        <w:rPr>
          <w:rFonts w:ascii="Arial" w:hAnsi="Arial" w:cs="Arial"/>
          <w:sz w:val="24"/>
          <w:szCs w:val="24"/>
        </w:rPr>
      </w:pPr>
    </w:p>
    <w:p w14:paraId="791FB295" w14:textId="77777777" w:rsidR="008D6191" w:rsidRPr="008D6191" w:rsidRDefault="008D6191" w:rsidP="008D6191">
      <w:pPr>
        <w:tabs>
          <w:tab w:val="left" w:pos="2835"/>
        </w:tabs>
        <w:spacing w:after="0" w:line="240" w:lineRule="auto"/>
        <w:rPr>
          <w:rFonts w:ascii="Arial" w:hAnsi="Arial" w:cs="Arial"/>
          <w:sz w:val="24"/>
          <w:szCs w:val="24"/>
        </w:rPr>
      </w:pPr>
    </w:p>
    <w:p w14:paraId="5012F856" w14:textId="77777777" w:rsidR="008D6191" w:rsidRPr="008D6191" w:rsidRDefault="008D6191" w:rsidP="00A37EAB">
      <w:pPr>
        <w:spacing w:after="0" w:line="240" w:lineRule="auto"/>
        <w:jc w:val="center"/>
        <w:rPr>
          <w:rFonts w:ascii="Arial" w:hAnsi="Arial" w:cs="Arial"/>
          <w:sz w:val="24"/>
          <w:szCs w:val="24"/>
        </w:rPr>
      </w:pPr>
      <w:r w:rsidRPr="008D6191">
        <w:rPr>
          <w:rFonts w:ascii="Arial" w:hAnsi="Arial" w:cs="Arial"/>
          <w:sz w:val="24"/>
          <w:szCs w:val="24"/>
        </w:rPr>
        <w:t>FRANCISCO JAVIER VIVES DIBARRART</w:t>
      </w:r>
    </w:p>
    <w:p w14:paraId="02CDDEFA" w14:textId="77777777" w:rsidR="008D6191" w:rsidRPr="008D6191" w:rsidRDefault="008D6191" w:rsidP="00A37EAB">
      <w:pPr>
        <w:spacing w:after="0" w:line="240" w:lineRule="auto"/>
        <w:jc w:val="center"/>
        <w:rPr>
          <w:rFonts w:ascii="Arial" w:hAnsi="Arial" w:cs="Arial"/>
          <w:sz w:val="24"/>
          <w:szCs w:val="24"/>
        </w:rPr>
      </w:pPr>
      <w:r w:rsidRPr="008D6191">
        <w:rPr>
          <w:rFonts w:ascii="Arial" w:hAnsi="Arial" w:cs="Arial"/>
          <w:sz w:val="24"/>
          <w:szCs w:val="24"/>
        </w:rPr>
        <w:t>Secretario de la Subcomisión.</w:t>
      </w:r>
    </w:p>
    <w:p w14:paraId="2EEFC73B" w14:textId="77777777" w:rsidR="008D6191" w:rsidRDefault="008D6191" w:rsidP="008D6191">
      <w:pPr>
        <w:spacing w:after="0" w:line="240" w:lineRule="auto"/>
        <w:rPr>
          <w:rFonts w:ascii="Arial" w:hAnsi="Arial" w:cs="Arial"/>
          <w:sz w:val="24"/>
          <w:szCs w:val="24"/>
        </w:rPr>
      </w:pPr>
    </w:p>
    <w:p w14:paraId="3FBAF4EF" w14:textId="77777777" w:rsidR="00D212E6" w:rsidRDefault="00D212E6">
      <w:pPr>
        <w:rPr>
          <w:rFonts w:ascii="Arial" w:hAnsi="Arial" w:cs="Arial"/>
          <w:sz w:val="24"/>
          <w:szCs w:val="24"/>
        </w:rPr>
      </w:pPr>
      <w:r>
        <w:rPr>
          <w:rFonts w:ascii="Arial" w:hAnsi="Arial" w:cs="Arial"/>
          <w:sz w:val="24"/>
          <w:szCs w:val="24"/>
        </w:rPr>
        <w:br w:type="page"/>
      </w:r>
    </w:p>
    <w:p w14:paraId="02533EC8" w14:textId="77777777" w:rsidR="008D6191" w:rsidRDefault="00D212E6" w:rsidP="00860EEF">
      <w:pPr>
        <w:spacing w:after="0" w:line="240" w:lineRule="auto"/>
        <w:jc w:val="both"/>
        <w:rPr>
          <w:rFonts w:ascii="Arial" w:hAnsi="Arial" w:cs="Arial"/>
          <w:sz w:val="24"/>
          <w:szCs w:val="24"/>
        </w:rPr>
      </w:pPr>
      <w:r>
        <w:rPr>
          <w:rFonts w:ascii="Arial" w:hAnsi="Arial" w:cs="Arial"/>
          <w:sz w:val="24"/>
          <w:szCs w:val="24"/>
        </w:rPr>
        <w:lastRenderedPageBreak/>
        <w:tab/>
      </w:r>
      <w:r w:rsidR="008D6191" w:rsidRPr="008D6191">
        <w:rPr>
          <w:rFonts w:ascii="Arial" w:hAnsi="Arial" w:cs="Arial"/>
          <w:sz w:val="24"/>
          <w:szCs w:val="24"/>
        </w:rPr>
        <w:tab/>
      </w:r>
      <w:r w:rsidR="008D6191" w:rsidRPr="008D6191">
        <w:rPr>
          <w:rFonts w:ascii="Arial" w:hAnsi="Arial" w:cs="Arial"/>
          <w:sz w:val="24"/>
          <w:szCs w:val="24"/>
        </w:rPr>
        <w:tab/>
      </w:r>
      <w:r w:rsidR="008D6191" w:rsidRPr="008D6191">
        <w:rPr>
          <w:rFonts w:ascii="Arial" w:hAnsi="Arial" w:cs="Arial"/>
          <w:sz w:val="24"/>
          <w:szCs w:val="24"/>
        </w:rPr>
        <w:tab/>
        <w:t>De conformidad a lo señalado presentemente, los acuerdos adoptados por la Subcomisión se consignan en el siguiente cuadro:</w:t>
      </w:r>
    </w:p>
    <w:p w14:paraId="4E9C3CD9" w14:textId="77777777" w:rsidR="00D212E6" w:rsidRDefault="00D212E6" w:rsidP="00860EEF">
      <w:pPr>
        <w:spacing w:after="0" w:line="240" w:lineRule="auto"/>
        <w:rPr>
          <w:rFonts w:ascii="Arial" w:hAnsi="Arial" w:cs="Arial"/>
          <w:sz w:val="24"/>
          <w:szCs w:val="24"/>
        </w:rPr>
      </w:pP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77"/>
        <w:gridCol w:w="2298"/>
      </w:tblGrid>
      <w:tr w:rsidR="00EA5B97" w:rsidRPr="00C2437B" w14:paraId="199F6D87" w14:textId="77777777" w:rsidTr="00785D97">
        <w:tc>
          <w:tcPr>
            <w:tcW w:w="3255" w:type="dxa"/>
            <w:shd w:val="clear" w:color="auto" w:fill="auto"/>
          </w:tcPr>
          <w:p w14:paraId="5AD72188" w14:textId="77777777" w:rsidR="00EA5B97" w:rsidRDefault="00860EEF" w:rsidP="00860EEF">
            <w:pPr>
              <w:pStyle w:val="Ttulo1"/>
              <w:spacing w:before="0" w:line="240" w:lineRule="auto"/>
              <w:rPr>
                <w:rFonts w:ascii="Arial" w:hAnsi="Arial" w:cs="Arial"/>
                <w:color w:val="auto"/>
                <w:sz w:val="24"/>
                <w:szCs w:val="24"/>
              </w:rPr>
            </w:pPr>
            <w:r>
              <w:rPr>
                <w:rFonts w:ascii="Arial" w:hAnsi="Arial" w:cs="Arial"/>
                <w:color w:val="auto"/>
                <w:sz w:val="24"/>
                <w:szCs w:val="24"/>
              </w:rPr>
              <w:t>PARTIDA</w:t>
            </w:r>
            <w:r w:rsidR="00EA5B97" w:rsidRPr="00795743">
              <w:rPr>
                <w:rFonts w:ascii="Arial" w:hAnsi="Arial" w:cs="Arial"/>
                <w:color w:val="auto"/>
                <w:sz w:val="24"/>
                <w:szCs w:val="24"/>
              </w:rPr>
              <w:t xml:space="preserve"> </w:t>
            </w:r>
            <w:r>
              <w:rPr>
                <w:rFonts w:ascii="Arial" w:hAnsi="Arial" w:cs="Arial"/>
                <w:color w:val="auto"/>
                <w:sz w:val="24"/>
                <w:szCs w:val="24"/>
              </w:rPr>
              <w:t>29</w:t>
            </w:r>
            <w:r w:rsidR="00EA5B97" w:rsidRPr="00795743">
              <w:rPr>
                <w:rFonts w:ascii="Arial" w:hAnsi="Arial" w:cs="Arial"/>
                <w:color w:val="auto"/>
                <w:sz w:val="24"/>
                <w:szCs w:val="24"/>
              </w:rPr>
              <w:t xml:space="preserve">: </w:t>
            </w:r>
            <w:r w:rsidRPr="00785D97">
              <w:rPr>
                <w:rFonts w:ascii="Arial" w:hAnsi="Arial" w:cs="Arial"/>
                <w:kern w:val="36"/>
                <w:sz w:val="24"/>
                <w:szCs w:val="24"/>
                <w:lang w:eastAsia="es-CL"/>
              </w:rPr>
              <w:t xml:space="preserve"> </w:t>
            </w:r>
            <w:r w:rsidRPr="00860EEF">
              <w:rPr>
                <w:rFonts w:ascii="Arial" w:hAnsi="Arial" w:cs="Arial"/>
                <w:color w:val="auto"/>
                <w:kern w:val="36"/>
                <w:sz w:val="24"/>
                <w:szCs w:val="24"/>
                <w:lang w:eastAsia="es-CL"/>
              </w:rPr>
              <w:t>MINISTERIO DE LAS CULTURAS, LAS ARTES Y EL PATRIMONIO</w:t>
            </w:r>
          </w:p>
          <w:p w14:paraId="0A2E40F1" w14:textId="77777777" w:rsidR="00EA5B97" w:rsidRPr="00CC5724" w:rsidRDefault="00EA5B97" w:rsidP="00860EEF">
            <w:pPr>
              <w:spacing w:after="0" w:line="240" w:lineRule="auto"/>
            </w:pPr>
          </w:p>
        </w:tc>
        <w:tc>
          <w:tcPr>
            <w:tcW w:w="3277" w:type="dxa"/>
            <w:shd w:val="clear" w:color="auto" w:fill="auto"/>
          </w:tcPr>
          <w:p w14:paraId="2B7E0B8F" w14:textId="77777777" w:rsidR="00860EEF" w:rsidRPr="00860EEF" w:rsidRDefault="00860EEF" w:rsidP="00860EEF">
            <w:pPr>
              <w:spacing w:after="0" w:line="240" w:lineRule="auto"/>
              <w:rPr>
                <w:rFonts w:ascii="Arial" w:hAnsi="Arial" w:cs="Arial"/>
                <w:b/>
                <w:sz w:val="24"/>
                <w:szCs w:val="24"/>
              </w:rPr>
            </w:pPr>
            <w:r>
              <w:rPr>
                <w:rFonts w:ascii="Arial" w:hAnsi="Arial" w:cs="Arial"/>
                <w:b/>
                <w:sz w:val="24"/>
                <w:szCs w:val="24"/>
              </w:rPr>
              <w:t xml:space="preserve">CAPÍTULO </w:t>
            </w:r>
            <w:r w:rsidRPr="00133560">
              <w:rPr>
                <w:rFonts w:ascii="Arial" w:hAnsi="Arial" w:cs="Arial"/>
                <w:b/>
                <w:sz w:val="24"/>
                <w:szCs w:val="24"/>
              </w:rPr>
              <w:t xml:space="preserve">01, </w:t>
            </w:r>
            <w:r w:rsidR="006E3519" w:rsidRPr="00133560">
              <w:rPr>
                <w:rFonts w:ascii="Arial" w:hAnsi="Arial" w:cs="Arial"/>
                <w:b/>
                <w:sz w:val="24"/>
                <w:szCs w:val="24"/>
              </w:rPr>
              <w:t>Subsecretaría De Las Culturas Y Las Arte</w:t>
            </w:r>
            <w:r w:rsidR="006E3519">
              <w:rPr>
                <w:rFonts w:ascii="Arial" w:hAnsi="Arial" w:cs="Arial"/>
                <w:b/>
                <w:sz w:val="24"/>
                <w:szCs w:val="24"/>
              </w:rPr>
              <w:t>s</w:t>
            </w:r>
          </w:p>
          <w:p w14:paraId="1D8E34A8" w14:textId="77777777" w:rsidR="00860EEF" w:rsidRDefault="00860EEF" w:rsidP="00860EEF">
            <w:pPr>
              <w:spacing w:after="0" w:line="240" w:lineRule="auto"/>
              <w:rPr>
                <w:rFonts w:ascii="Arial" w:eastAsia="Times New Roman" w:hAnsi="Arial" w:cs="Arial"/>
                <w:b/>
                <w:sz w:val="24"/>
                <w:szCs w:val="24"/>
                <w:lang w:eastAsia="es-ES"/>
              </w:rPr>
            </w:pPr>
          </w:p>
          <w:p w14:paraId="7386E459" w14:textId="77777777" w:rsidR="00860EEF" w:rsidRDefault="00860EEF" w:rsidP="00860EEF">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Programa 01, </w:t>
            </w:r>
            <w:r w:rsidRPr="00860EEF">
              <w:rPr>
                <w:rFonts w:ascii="Arial" w:hAnsi="Arial" w:cs="Arial"/>
                <w:sz w:val="24"/>
                <w:szCs w:val="24"/>
              </w:rPr>
              <w:t>Subsecretaría de las Culturas y las Artes</w:t>
            </w:r>
          </w:p>
          <w:p w14:paraId="18F329F0" w14:textId="77777777" w:rsidR="00EA5B97" w:rsidRDefault="00EA5B97" w:rsidP="00860EEF">
            <w:pPr>
              <w:pStyle w:val="Prrafodelista"/>
              <w:ind w:left="0"/>
            </w:pPr>
          </w:p>
          <w:p w14:paraId="439C9C8D" w14:textId="77777777" w:rsidR="006E3519" w:rsidRDefault="006E3519" w:rsidP="00860EEF">
            <w:pPr>
              <w:pStyle w:val="Prrafodelista"/>
              <w:ind w:left="0"/>
            </w:pPr>
          </w:p>
          <w:p w14:paraId="6A2EA82F" w14:textId="77777777" w:rsidR="006E3519" w:rsidRDefault="006E3519" w:rsidP="00860EEF">
            <w:pPr>
              <w:pStyle w:val="Prrafodelista"/>
              <w:ind w:left="0"/>
            </w:pPr>
          </w:p>
          <w:p w14:paraId="1AF7008C" w14:textId="77777777" w:rsidR="006E3519" w:rsidRDefault="006E3519" w:rsidP="00860EEF">
            <w:pPr>
              <w:pStyle w:val="Prrafodelista"/>
              <w:ind w:left="0"/>
            </w:pPr>
          </w:p>
          <w:p w14:paraId="10DCBCCD" w14:textId="77777777" w:rsidR="00860EEF" w:rsidRPr="00860EEF" w:rsidRDefault="00860EEF" w:rsidP="00860EEF">
            <w:pPr>
              <w:spacing w:after="0" w:line="240" w:lineRule="auto"/>
              <w:rPr>
                <w:rFonts w:ascii="Arial" w:eastAsia="Times New Roman" w:hAnsi="Arial" w:cs="Arial"/>
                <w:b/>
                <w:sz w:val="24"/>
                <w:szCs w:val="24"/>
                <w:lang w:eastAsia="es-ES"/>
              </w:rPr>
            </w:pPr>
            <w:r w:rsidRPr="00860EEF">
              <w:rPr>
                <w:rFonts w:ascii="Arial" w:eastAsia="Times New Roman" w:hAnsi="Arial" w:cs="Arial"/>
                <w:b/>
                <w:sz w:val="24"/>
                <w:szCs w:val="24"/>
                <w:lang w:eastAsia="es-ES"/>
              </w:rPr>
              <w:t xml:space="preserve">Programa 02, </w:t>
            </w:r>
            <w:r w:rsidRPr="00860EEF">
              <w:rPr>
                <w:rFonts w:ascii="Arial" w:eastAsia="Times New Roman" w:hAnsi="Arial" w:cs="Arial"/>
                <w:sz w:val="24"/>
                <w:szCs w:val="24"/>
                <w:lang w:eastAsia="es-ES"/>
              </w:rPr>
              <w:t>Fondos Culturales y Artísticos</w:t>
            </w:r>
          </w:p>
          <w:p w14:paraId="7F43B1F3" w14:textId="77777777" w:rsidR="00860EEF" w:rsidRDefault="00860EEF" w:rsidP="00860EEF">
            <w:pPr>
              <w:pStyle w:val="Prrafodelista"/>
              <w:ind w:left="0"/>
            </w:pPr>
          </w:p>
          <w:p w14:paraId="630EC14B" w14:textId="77777777" w:rsidR="00EA5B97" w:rsidRPr="00795743" w:rsidRDefault="00EA5B97" w:rsidP="00860EEF">
            <w:pPr>
              <w:spacing w:after="0" w:line="240" w:lineRule="auto"/>
              <w:contextualSpacing/>
            </w:pPr>
          </w:p>
        </w:tc>
        <w:tc>
          <w:tcPr>
            <w:tcW w:w="2298" w:type="dxa"/>
            <w:shd w:val="clear" w:color="auto" w:fill="auto"/>
          </w:tcPr>
          <w:p w14:paraId="481A4A90" w14:textId="77777777" w:rsidR="006E3519" w:rsidRDefault="006E3519" w:rsidP="00860EEF">
            <w:pPr>
              <w:pStyle w:val="Ttulo1"/>
              <w:spacing w:before="0" w:line="240" w:lineRule="auto"/>
              <w:jc w:val="center"/>
              <w:rPr>
                <w:rFonts w:ascii="Arial" w:hAnsi="Arial" w:cs="Arial"/>
                <w:b w:val="0"/>
                <w:color w:val="000000"/>
                <w:sz w:val="22"/>
                <w:szCs w:val="22"/>
                <w:u w:val="single"/>
              </w:rPr>
            </w:pPr>
          </w:p>
          <w:p w14:paraId="33AB5ADE" w14:textId="77777777" w:rsidR="006E3519" w:rsidRDefault="006E3519" w:rsidP="00860EEF">
            <w:pPr>
              <w:pStyle w:val="Ttulo1"/>
              <w:spacing w:before="0" w:line="240" w:lineRule="auto"/>
              <w:jc w:val="center"/>
              <w:rPr>
                <w:rFonts w:ascii="Arial" w:hAnsi="Arial" w:cs="Arial"/>
                <w:b w:val="0"/>
                <w:color w:val="000000"/>
                <w:sz w:val="22"/>
                <w:szCs w:val="22"/>
                <w:u w:val="single"/>
              </w:rPr>
            </w:pPr>
          </w:p>
          <w:p w14:paraId="4FC9C758" w14:textId="77777777" w:rsidR="006E3519" w:rsidRDefault="006E3519" w:rsidP="00860EEF">
            <w:pPr>
              <w:pStyle w:val="Ttulo1"/>
              <w:spacing w:before="0" w:line="240" w:lineRule="auto"/>
              <w:jc w:val="center"/>
              <w:rPr>
                <w:rFonts w:ascii="Arial" w:hAnsi="Arial" w:cs="Arial"/>
                <w:b w:val="0"/>
                <w:color w:val="000000"/>
                <w:sz w:val="22"/>
                <w:szCs w:val="22"/>
                <w:u w:val="single"/>
              </w:rPr>
            </w:pPr>
          </w:p>
          <w:p w14:paraId="0AF16CDD" w14:textId="77777777" w:rsidR="006E3519" w:rsidRDefault="006E3519" w:rsidP="00860EEF">
            <w:pPr>
              <w:pStyle w:val="Ttulo1"/>
              <w:spacing w:before="0" w:line="240" w:lineRule="auto"/>
              <w:jc w:val="center"/>
              <w:rPr>
                <w:rFonts w:ascii="Arial" w:hAnsi="Arial" w:cs="Arial"/>
                <w:b w:val="0"/>
                <w:color w:val="000000"/>
                <w:sz w:val="22"/>
                <w:szCs w:val="22"/>
                <w:u w:val="single"/>
              </w:rPr>
            </w:pPr>
          </w:p>
          <w:p w14:paraId="6AEA115B" w14:textId="77777777" w:rsidR="00EA5B97" w:rsidRPr="00D64B27" w:rsidRDefault="00EA5B97" w:rsidP="00860EEF">
            <w:pPr>
              <w:pStyle w:val="Ttulo1"/>
              <w:spacing w:before="0" w:line="240" w:lineRule="auto"/>
              <w:jc w:val="center"/>
              <w:rPr>
                <w:u w:val="single"/>
              </w:rPr>
            </w:pPr>
            <w:r w:rsidRPr="00D64B27">
              <w:rPr>
                <w:rFonts w:ascii="Arial" w:hAnsi="Arial" w:cs="Arial"/>
                <w:b w:val="0"/>
                <w:color w:val="000000"/>
                <w:sz w:val="22"/>
                <w:szCs w:val="22"/>
                <w:u w:val="single"/>
              </w:rPr>
              <w:t xml:space="preserve">APROBADO, </w:t>
            </w:r>
            <w:r w:rsidR="00AF14DA">
              <w:rPr>
                <w:rFonts w:ascii="Arial" w:hAnsi="Arial" w:cs="Arial"/>
                <w:b w:val="0"/>
                <w:color w:val="000000"/>
                <w:sz w:val="22"/>
                <w:szCs w:val="22"/>
                <w:u w:val="single"/>
              </w:rPr>
              <w:t xml:space="preserve">con enmiendas </w:t>
            </w:r>
          </w:p>
          <w:p w14:paraId="30A8BD4E" w14:textId="77777777" w:rsidR="00EA5B97" w:rsidRDefault="00EA5B97" w:rsidP="00860EEF">
            <w:pPr>
              <w:pStyle w:val="Prrafodelista"/>
              <w:ind w:left="0"/>
              <w:jc w:val="center"/>
              <w:rPr>
                <w:rFonts w:ascii="Arial" w:hAnsi="Arial" w:cs="Arial"/>
              </w:rPr>
            </w:pPr>
            <w:r>
              <w:rPr>
                <w:rFonts w:ascii="Arial" w:hAnsi="Arial" w:cs="Arial"/>
              </w:rPr>
              <w:t>(4x0)</w:t>
            </w:r>
            <w:r w:rsidR="006E3519">
              <w:rPr>
                <w:rFonts w:ascii="Arial" w:hAnsi="Arial" w:cs="Arial"/>
              </w:rPr>
              <w:t xml:space="preserve"> </w:t>
            </w:r>
            <w:r w:rsidR="00AF14DA">
              <w:rPr>
                <w:rFonts w:ascii="Arial" w:hAnsi="Arial" w:cs="Arial"/>
              </w:rPr>
              <w:t>(</w:t>
            </w:r>
            <w:r w:rsidR="006E3519">
              <w:rPr>
                <w:rFonts w:ascii="Arial" w:hAnsi="Arial" w:cs="Arial"/>
              </w:rPr>
              <w:t>subtítulo 24</w:t>
            </w:r>
            <w:r w:rsidR="00AF14DA">
              <w:rPr>
                <w:rFonts w:ascii="Arial" w:hAnsi="Arial" w:cs="Arial"/>
              </w:rPr>
              <w:t>, se redujo a $1000, 3x1)</w:t>
            </w:r>
          </w:p>
          <w:p w14:paraId="54732CE1" w14:textId="77777777" w:rsidR="006E3519" w:rsidRDefault="006E3519" w:rsidP="00860EEF">
            <w:pPr>
              <w:pStyle w:val="Prrafodelista"/>
              <w:ind w:left="0"/>
              <w:jc w:val="center"/>
              <w:rPr>
                <w:rFonts w:ascii="Arial" w:hAnsi="Arial" w:cs="Arial"/>
              </w:rPr>
            </w:pPr>
          </w:p>
          <w:p w14:paraId="618DA1E2" w14:textId="77777777" w:rsidR="006E3519" w:rsidRPr="00D64B27" w:rsidRDefault="006E3519" w:rsidP="006E3519">
            <w:pPr>
              <w:pStyle w:val="Ttulo1"/>
              <w:spacing w:before="0" w:line="240" w:lineRule="auto"/>
              <w:jc w:val="center"/>
              <w:rPr>
                <w:u w:val="single"/>
              </w:rPr>
            </w:pPr>
            <w:r w:rsidRPr="00D64B27">
              <w:rPr>
                <w:rFonts w:ascii="Arial" w:hAnsi="Arial" w:cs="Arial"/>
                <w:b w:val="0"/>
                <w:color w:val="000000"/>
                <w:sz w:val="22"/>
                <w:szCs w:val="22"/>
                <w:u w:val="single"/>
              </w:rPr>
              <w:t xml:space="preserve">APROBADO, </w:t>
            </w:r>
            <w:r>
              <w:rPr>
                <w:rFonts w:ascii="Arial" w:hAnsi="Arial" w:cs="Arial"/>
                <w:b w:val="0"/>
                <w:color w:val="000000"/>
                <w:sz w:val="22"/>
                <w:szCs w:val="22"/>
                <w:u w:val="single"/>
              </w:rPr>
              <w:t xml:space="preserve">sin </w:t>
            </w:r>
            <w:r w:rsidRPr="00D64B27">
              <w:rPr>
                <w:rFonts w:ascii="Arial" w:hAnsi="Arial" w:cs="Arial"/>
                <w:b w:val="0"/>
                <w:color w:val="000000"/>
                <w:sz w:val="22"/>
                <w:szCs w:val="22"/>
                <w:u w:val="single"/>
              </w:rPr>
              <w:t>enmiendas</w:t>
            </w:r>
          </w:p>
          <w:p w14:paraId="11883565" w14:textId="77777777" w:rsidR="006E3519" w:rsidRDefault="006E3519" w:rsidP="006E3519">
            <w:pPr>
              <w:pStyle w:val="Prrafodelista"/>
              <w:ind w:left="0"/>
              <w:jc w:val="center"/>
              <w:rPr>
                <w:rFonts w:ascii="Arial" w:hAnsi="Arial" w:cs="Arial"/>
              </w:rPr>
            </w:pPr>
            <w:r>
              <w:rPr>
                <w:rFonts w:ascii="Arial" w:hAnsi="Arial" w:cs="Arial"/>
              </w:rPr>
              <w:t>(4x0)</w:t>
            </w:r>
          </w:p>
          <w:p w14:paraId="31751273" w14:textId="77777777" w:rsidR="006E3519" w:rsidRDefault="006E3519" w:rsidP="00860EEF">
            <w:pPr>
              <w:pStyle w:val="Prrafodelista"/>
              <w:ind w:left="0"/>
              <w:jc w:val="center"/>
              <w:rPr>
                <w:rFonts w:ascii="Arial" w:hAnsi="Arial" w:cs="Arial"/>
              </w:rPr>
            </w:pPr>
          </w:p>
          <w:p w14:paraId="73518670" w14:textId="77777777" w:rsidR="006E3519" w:rsidRPr="00C2437B" w:rsidRDefault="006E3519" w:rsidP="00860EEF">
            <w:pPr>
              <w:pStyle w:val="Prrafodelista"/>
              <w:ind w:left="0"/>
              <w:jc w:val="center"/>
              <w:rPr>
                <w:rFonts w:ascii="Arial" w:hAnsi="Arial" w:cs="Arial"/>
              </w:rPr>
            </w:pPr>
          </w:p>
        </w:tc>
      </w:tr>
      <w:tr w:rsidR="00860EEF" w:rsidRPr="00C2437B" w14:paraId="696B9949" w14:textId="77777777" w:rsidTr="00785D97">
        <w:tc>
          <w:tcPr>
            <w:tcW w:w="3255" w:type="dxa"/>
            <w:shd w:val="clear" w:color="auto" w:fill="auto"/>
          </w:tcPr>
          <w:p w14:paraId="14398AD2" w14:textId="77777777" w:rsidR="00860EEF" w:rsidRDefault="00860EEF" w:rsidP="00860EEF">
            <w:pPr>
              <w:pStyle w:val="Ttulo1"/>
              <w:spacing w:before="0" w:line="240" w:lineRule="auto"/>
              <w:rPr>
                <w:rFonts w:ascii="Arial" w:hAnsi="Arial" w:cs="Arial"/>
                <w:color w:val="auto"/>
                <w:sz w:val="24"/>
                <w:szCs w:val="24"/>
              </w:rPr>
            </w:pPr>
          </w:p>
        </w:tc>
        <w:tc>
          <w:tcPr>
            <w:tcW w:w="3277" w:type="dxa"/>
            <w:shd w:val="clear" w:color="auto" w:fill="auto"/>
          </w:tcPr>
          <w:p w14:paraId="7E8F454B" w14:textId="77777777" w:rsidR="00860EEF" w:rsidRPr="00860EEF" w:rsidRDefault="00860EEF" w:rsidP="00860EEF">
            <w:pPr>
              <w:spacing w:after="0" w:line="240" w:lineRule="auto"/>
              <w:rPr>
                <w:rFonts w:ascii="Arial" w:eastAsia="Times New Roman" w:hAnsi="Arial" w:cs="Arial"/>
                <w:b/>
                <w:sz w:val="24"/>
                <w:szCs w:val="24"/>
                <w:lang w:eastAsia="es-ES"/>
              </w:rPr>
            </w:pPr>
            <w:r w:rsidRPr="00860EEF">
              <w:rPr>
                <w:rFonts w:ascii="Arial" w:eastAsia="Times New Roman" w:hAnsi="Arial" w:cs="Arial"/>
                <w:b/>
                <w:sz w:val="24"/>
                <w:szCs w:val="24"/>
                <w:lang w:eastAsia="es-ES"/>
              </w:rPr>
              <w:t xml:space="preserve">CAPÍTULO 02, </w:t>
            </w:r>
            <w:r w:rsidR="006E3519" w:rsidRPr="00860EEF">
              <w:rPr>
                <w:rFonts w:ascii="Arial" w:eastAsia="Times New Roman" w:hAnsi="Arial" w:cs="Arial"/>
                <w:b/>
                <w:sz w:val="24"/>
                <w:szCs w:val="24"/>
                <w:lang w:eastAsia="es-ES"/>
              </w:rPr>
              <w:t>Subsecretaría Del Patrimonio Cultural</w:t>
            </w:r>
          </w:p>
          <w:p w14:paraId="5962587D" w14:textId="77777777" w:rsidR="00860EEF" w:rsidRDefault="00860EEF" w:rsidP="00860EEF">
            <w:pPr>
              <w:spacing w:after="0" w:line="240" w:lineRule="auto"/>
              <w:rPr>
                <w:rFonts w:ascii="Arial" w:eastAsia="Times New Roman" w:hAnsi="Arial" w:cs="Arial"/>
                <w:sz w:val="24"/>
                <w:szCs w:val="24"/>
                <w:lang w:eastAsia="es-ES"/>
              </w:rPr>
            </w:pPr>
          </w:p>
          <w:p w14:paraId="2CE99232" w14:textId="77777777" w:rsidR="00860EEF" w:rsidRDefault="00860EEF" w:rsidP="00860EEF">
            <w:pPr>
              <w:spacing w:after="0" w:line="240" w:lineRule="auto"/>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01, </w:t>
            </w:r>
            <w:r>
              <w:rPr>
                <w:rFonts w:ascii="Arial" w:eastAsia="Times New Roman" w:hAnsi="Arial" w:cs="Arial"/>
                <w:sz w:val="24"/>
                <w:szCs w:val="24"/>
                <w:lang w:eastAsia="es-ES"/>
              </w:rPr>
              <w:t>Subsecretaría del Patrimonio Cultural</w:t>
            </w:r>
          </w:p>
          <w:p w14:paraId="179A5964" w14:textId="77777777" w:rsidR="00860EEF" w:rsidRDefault="00860EEF" w:rsidP="00860EEF">
            <w:pPr>
              <w:spacing w:after="0" w:line="240" w:lineRule="auto"/>
              <w:rPr>
                <w:rFonts w:ascii="Arial" w:eastAsia="Times New Roman" w:hAnsi="Arial" w:cs="Arial"/>
                <w:b/>
                <w:sz w:val="24"/>
                <w:szCs w:val="24"/>
                <w:lang w:eastAsia="es-ES"/>
              </w:rPr>
            </w:pPr>
          </w:p>
          <w:p w14:paraId="176400E9" w14:textId="77777777" w:rsidR="00860EEF" w:rsidRDefault="00860EEF" w:rsidP="00860EEF">
            <w:pPr>
              <w:spacing w:after="0" w:line="240" w:lineRule="auto"/>
              <w:rPr>
                <w:rFonts w:ascii="Arial" w:hAnsi="Arial" w:cs="Arial"/>
                <w:b/>
                <w:sz w:val="24"/>
                <w:szCs w:val="24"/>
              </w:rPr>
            </w:pPr>
          </w:p>
        </w:tc>
        <w:tc>
          <w:tcPr>
            <w:tcW w:w="2298" w:type="dxa"/>
            <w:shd w:val="clear" w:color="auto" w:fill="auto"/>
          </w:tcPr>
          <w:p w14:paraId="7283AB3B"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404CE64D"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612BF927"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6F023D8F"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44008279" w14:textId="77777777" w:rsidR="006E3519" w:rsidRPr="00D64B27" w:rsidRDefault="006E3519" w:rsidP="006E3519">
            <w:pPr>
              <w:pStyle w:val="Ttulo1"/>
              <w:spacing w:before="0" w:line="240" w:lineRule="auto"/>
              <w:jc w:val="center"/>
              <w:rPr>
                <w:u w:val="single"/>
              </w:rPr>
            </w:pPr>
            <w:r w:rsidRPr="00D64B27">
              <w:rPr>
                <w:rFonts w:ascii="Arial" w:hAnsi="Arial" w:cs="Arial"/>
                <w:b w:val="0"/>
                <w:color w:val="000000"/>
                <w:sz w:val="22"/>
                <w:szCs w:val="22"/>
                <w:u w:val="single"/>
              </w:rPr>
              <w:t xml:space="preserve">APROBADO, </w:t>
            </w:r>
            <w:r>
              <w:rPr>
                <w:rFonts w:ascii="Arial" w:hAnsi="Arial" w:cs="Arial"/>
                <w:b w:val="0"/>
                <w:color w:val="000000"/>
                <w:sz w:val="22"/>
                <w:szCs w:val="22"/>
                <w:u w:val="single"/>
              </w:rPr>
              <w:t xml:space="preserve">sin </w:t>
            </w:r>
            <w:r w:rsidRPr="00D64B27">
              <w:rPr>
                <w:rFonts w:ascii="Arial" w:hAnsi="Arial" w:cs="Arial"/>
                <w:b w:val="0"/>
                <w:color w:val="000000"/>
                <w:sz w:val="22"/>
                <w:szCs w:val="22"/>
                <w:u w:val="single"/>
              </w:rPr>
              <w:t>enmiendas</w:t>
            </w:r>
          </w:p>
          <w:p w14:paraId="629A289B" w14:textId="77777777" w:rsidR="006E3519" w:rsidRDefault="006E3519" w:rsidP="006E3519">
            <w:pPr>
              <w:pStyle w:val="Prrafodelista"/>
              <w:ind w:left="0"/>
              <w:jc w:val="center"/>
              <w:rPr>
                <w:rFonts w:ascii="Arial" w:hAnsi="Arial" w:cs="Arial"/>
              </w:rPr>
            </w:pPr>
            <w:r>
              <w:rPr>
                <w:rFonts w:ascii="Arial" w:hAnsi="Arial" w:cs="Arial"/>
              </w:rPr>
              <w:t>(4x0)</w:t>
            </w:r>
          </w:p>
          <w:p w14:paraId="4F14BB8B" w14:textId="77777777" w:rsidR="00860EEF" w:rsidRDefault="00860EEF" w:rsidP="00860EEF">
            <w:pPr>
              <w:pStyle w:val="Prrafodelista"/>
              <w:ind w:left="0"/>
              <w:jc w:val="center"/>
              <w:rPr>
                <w:rFonts w:ascii="Arial" w:hAnsi="Arial" w:cs="Arial"/>
              </w:rPr>
            </w:pPr>
          </w:p>
        </w:tc>
      </w:tr>
      <w:tr w:rsidR="00860EEF" w:rsidRPr="00C2437B" w14:paraId="3329689B" w14:textId="77777777" w:rsidTr="00785D97">
        <w:tc>
          <w:tcPr>
            <w:tcW w:w="3255" w:type="dxa"/>
            <w:shd w:val="clear" w:color="auto" w:fill="auto"/>
          </w:tcPr>
          <w:p w14:paraId="5FE484E5" w14:textId="77777777" w:rsidR="00860EEF" w:rsidRDefault="00860EEF" w:rsidP="00860EEF">
            <w:pPr>
              <w:pStyle w:val="Ttulo1"/>
              <w:spacing w:before="0" w:line="240" w:lineRule="auto"/>
              <w:rPr>
                <w:rFonts w:ascii="Arial" w:hAnsi="Arial" w:cs="Arial"/>
                <w:color w:val="auto"/>
                <w:sz w:val="24"/>
                <w:szCs w:val="24"/>
              </w:rPr>
            </w:pPr>
          </w:p>
        </w:tc>
        <w:tc>
          <w:tcPr>
            <w:tcW w:w="3277" w:type="dxa"/>
            <w:shd w:val="clear" w:color="auto" w:fill="auto"/>
          </w:tcPr>
          <w:p w14:paraId="5CCB3D4D" w14:textId="77777777" w:rsidR="00860EEF" w:rsidRPr="00860EEF" w:rsidRDefault="00860EEF" w:rsidP="00860EEF">
            <w:pPr>
              <w:spacing w:after="0" w:line="240" w:lineRule="auto"/>
              <w:rPr>
                <w:rFonts w:ascii="Arial" w:eastAsia="Times New Roman" w:hAnsi="Arial" w:cs="Arial"/>
                <w:b/>
                <w:sz w:val="24"/>
                <w:szCs w:val="24"/>
                <w:lang w:eastAsia="es-ES"/>
              </w:rPr>
            </w:pPr>
            <w:r w:rsidRPr="00860EEF">
              <w:rPr>
                <w:rFonts w:ascii="Arial" w:eastAsia="Times New Roman" w:hAnsi="Arial" w:cs="Arial"/>
                <w:b/>
                <w:sz w:val="24"/>
                <w:szCs w:val="24"/>
                <w:lang w:eastAsia="es-ES"/>
              </w:rPr>
              <w:t xml:space="preserve">CAPÍTULO 03, </w:t>
            </w:r>
            <w:r w:rsidR="006E3519" w:rsidRPr="00860EEF">
              <w:rPr>
                <w:rFonts w:ascii="Arial" w:eastAsia="Times New Roman" w:hAnsi="Arial" w:cs="Arial"/>
                <w:b/>
                <w:sz w:val="24"/>
                <w:szCs w:val="24"/>
                <w:lang w:eastAsia="es-ES"/>
              </w:rPr>
              <w:t>Servicio Nacional Del Patrimonio Cultural</w:t>
            </w:r>
          </w:p>
          <w:p w14:paraId="7BFB9354" w14:textId="77777777" w:rsidR="00860EEF" w:rsidRDefault="00860EEF" w:rsidP="00860EEF">
            <w:pPr>
              <w:spacing w:after="0" w:line="240" w:lineRule="auto"/>
              <w:rPr>
                <w:rFonts w:ascii="Arial" w:eastAsia="Times New Roman" w:hAnsi="Arial" w:cs="Arial"/>
                <w:sz w:val="24"/>
                <w:szCs w:val="24"/>
                <w:lang w:eastAsia="es-ES"/>
              </w:rPr>
            </w:pPr>
          </w:p>
          <w:p w14:paraId="7D4FEDFB" w14:textId="77777777" w:rsidR="00860EEF" w:rsidRDefault="00860EEF" w:rsidP="00860EEF">
            <w:pPr>
              <w:spacing w:after="0" w:line="240" w:lineRule="auto"/>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01, </w:t>
            </w:r>
            <w:r>
              <w:rPr>
                <w:rFonts w:ascii="Arial" w:eastAsia="Times New Roman" w:hAnsi="Arial" w:cs="Arial"/>
                <w:sz w:val="24"/>
                <w:szCs w:val="24"/>
                <w:lang w:eastAsia="es-ES"/>
              </w:rPr>
              <w:t>Servicio Nacional del Patrimonio Cultural</w:t>
            </w:r>
          </w:p>
          <w:p w14:paraId="7E69A8BF" w14:textId="77777777" w:rsidR="00860EEF" w:rsidRDefault="00860EEF" w:rsidP="00860EEF">
            <w:pPr>
              <w:spacing w:after="0" w:line="240" w:lineRule="auto"/>
              <w:rPr>
                <w:rFonts w:ascii="Arial" w:eastAsia="Times New Roman" w:hAnsi="Arial" w:cs="Arial"/>
                <w:b/>
                <w:sz w:val="24"/>
                <w:szCs w:val="24"/>
                <w:lang w:eastAsia="es-ES"/>
              </w:rPr>
            </w:pPr>
          </w:p>
          <w:p w14:paraId="367B9D40" w14:textId="77777777" w:rsidR="00AF14DA" w:rsidRDefault="00AF14DA" w:rsidP="00860EEF">
            <w:pPr>
              <w:spacing w:after="0" w:line="240" w:lineRule="auto"/>
              <w:rPr>
                <w:rFonts w:ascii="Arial" w:eastAsia="Times New Roman" w:hAnsi="Arial" w:cs="Arial"/>
                <w:b/>
                <w:sz w:val="24"/>
                <w:szCs w:val="24"/>
                <w:lang w:eastAsia="es-ES"/>
              </w:rPr>
            </w:pPr>
          </w:p>
          <w:p w14:paraId="3F4C6F73" w14:textId="77777777" w:rsidR="00AF14DA" w:rsidRDefault="00AF14DA" w:rsidP="00860EEF">
            <w:pPr>
              <w:spacing w:after="0" w:line="240" w:lineRule="auto"/>
              <w:rPr>
                <w:rFonts w:ascii="Arial" w:eastAsia="Times New Roman" w:hAnsi="Arial" w:cs="Arial"/>
                <w:b/>
                <w:sz w:val="24"/>
                <w:szCs w:val="24"/>
                <w:lang w:eastAsia="es-ES"/>
              </w:rPr>
            </w:pPr>
          </w:p>
          <w:p w14:paraId="725C6864" w14:textId="77777777" w:rsidR="00860EEF" w:rsidRPr="00860EEF" w:rsidRDefault="00860EEF" w:rsidP="00860EEF">
            <w:pPr>
              <w:spacing w:after="0" w:line="240" w:lineRule="auto"/>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02, </w:t>
            </w:r>
            <w:r w:rsidRPr="00860EEF">
              <w:rPr>
                <w:rFonts w:ascii="Arial" w:eastAsia="Times New Roman" w:hAnsi="Arial" w:cs="Arial"/>
                <w:sz w:val="24"/>
                <w:szCs w:val="24"/>
                <w:lang w:eastAsia="es-ES"/>
              </w:rPr>
              <w:t xml:space="preserve">Red de Bibliotecas Públicas </w:t>
            </w:r>
          </w:p>
          <w:p w14:paraId="5E1DA775" w14:textId="77777777" w:rsidR="00860EEF" w:rsidRDefault="00860EEF" w:rsidP="00860EEF">
            <w:pPr>
              <w:spacing w:after="0" w:line="240" w:lineRule="auto"/>
              <w:rPr>
                <w:rFonts w:ascii="Arial" w:eastAsia="Times New Roman" w:hAnsi="Arial" w:cs="Arial"/>
                <w:b/>
                <w:sz w:val="24"/>
                <w:szCs w:val="24"/>
                <w:lang w:eastAsia="es-ES"/>
              </w:rPr>
            </w:pPr>
          </w:p>
          <w:p w14:paraId="32AE1955" w14:textId="77777777" w:rsidR="006E3519" w:rsidRDefault="006E3519" w:rsidP="00860EEF">
            <w:pPr>
              <w:spacing w:after="0" w:line="240" w:lineRule="auto"/>
              <w:rPr>
                <w:rFonts w:ascii="Arial" w:eastAsia="Times New Roman" w:hAnsi="Arial" w:cs="Arial"/>
                <w:b/>
                <w:sz w:val="24"/>
                <w:szCs w:val="24"/>
                <w:lang w:eastAsia="es-ES"/>
              </w:rPr>
            </w:pPr>
          </w:p>
          <w:p w14:paraId="5C0EA5F2" w14:textId="77777777" w:rsidR="00860EEF" w:rsidRPr="00860EEF" w:rsidRDefault="00860EEF" w:rsidP="00860EEF">
            <w:pPr>
              <w:spacing w:after="0" w:line="240" w:lineRule="auto"/>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03, </w:t>
            </w:r>
            <w:r w:rsidR="006E3519">
              <w:rPr>
                <w:rFonts w:ascii="Arial" w:eastAsia="Times New Roman" w:hAnsi="Arial" w:cs="Arial"/>
                <w:sz w:val="24"/>
                <w:szCs w:val="24"/>
                <w:lang w:eastAsia="es-ES"/>
              </w:rPr>
              <w:t>Consejo de Monumentos Nacionales</w:t>
            </w:r>
            <w:r w:rsidRPr="00860EEF">
              <w:rPr>
                <w:rFonts w:ascii="Arial" w:eastAsia="Times New Roman" w:hAnsi="Arial" w:cs="Arial"/>
                <w:sz w:val="24"/>
                <w:szCs w:val="24"/>
                <w:lang w:eastAsia="es-ES"/>
              </w:rPr>
              <w:t xml:space="preserve"> </w:t>
            </w:r>
          </w:p>
          <w:p w14:paraId="39012D79" w14:textId="77777777" w:rsidR="00860EEF" w:rsidRPr="00860EEF" w:rsidRDefault="00860EEF" w:rsidP="00860EEF">
            <w:pPr>
              <w:spacing w:after="0" w:line="240" w:lineRule="auto"/>
              <w:jc w:val="center"/>
              <w:rPr>
                <w:rFonts w:ascii="Arial" w:eastAsia="Times New Roman" w:hAnsi="Arial" w:cs="Arial"/>
                <w:b/>
                <w:sz w:val="24"/>
                <w:szCs w:val="24"/>
                <w:lang w:eastAsia="es-ES"/>
              </w:rPr>
            </w:pPr>
          </w:p>
        </w:tc>
        <w:tc>
          <w:tcPr>
            <w:tcW w:w="2298" w:type="dxa"/>
            <w:shd w:val="clear" w:color="auto" w:fill="auto"/>
          </w:tcPr>
          <w:p w14:paraId="7D3A5EC2"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43523695"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4404C094"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055CCE6D" w14:textId="77777777" w:rsidR="006E3519" w:rsidRDefault="006E3519" w:rsidP="006E3519">
            <w:pPr>
              <w:pStyle w:val="Ttulo1"/>
              <w:spacing w:before="0" w:line="240" w:lineRule="auto"/>
              <w:jc w:val="center"/>
              <w:rPr>
                <w:rFonts w:ascii="Arial" w:hAnsi="Arial" w:cs="Arial"/>
                <w:b w:val="0"/>
                <w:color w:val="000000"/>
                <w:sz w:val="22"/>
                <w:szCs w:val="22"/>
                <w:u w:val="single"/>
              </w:rPr>
            </w:pPr>
          </w:p>
          <w:p w14:paraId="5467EB36" w14:textId="77777777" w:rsidR="006E3519" w:rsidRPr="00D64B27" w:rsidRDefault="006E3519" w:rsidP="006E3519">
            <w:pPr>
              <w:pStyle w:val="Ttulo1"/>
              <w:spacing w:before="0" w:line="240" w:lineRule="auto"/>
              <w:jc w:val="center"/>
              <w:rPr>
                <w:u w:val="single"/>
              </w:rPr>
            </w:pPr>
            <w:r w:rsidRPr="00D64B27">
              <w:rPr>
                <w:rFonts w:ascii="Arial" w:hAnsi="Arial" w:cs="Arial"/>
                <w:b w:val="0"/>
                <w:color w:val="000000"/>
                <w:sz w:val="22"/>
                <w:szCs w:val="22"/>
                <w:u w:val="single"/>
              </w:rPr>
              <w:t xml:space="preserve">APROBADO, </w:t>
            </w:r>
            <w:r w:rsidR="00AF14DA">
              <w:rPr>
                <w:rFonts w:ascii="Arial" w:hAnsi="Arial" w:cs="Arial"/>
                <w:b w:val="0"/>
                <w:color w:val="000000"/>
                <w:sz w:val="22"/>
                <w:szCs w:val="22"/>
                <w:u w:val="single"/>
              </w:rPr>
              <w:t xml:space="preserve">con </w:t>
            </w:r>
            <w:r w:rsidRPr="00D64B27">
              <w:rPr>
                <w:rFonts w:ascii="Arial" w:hAnsi="Arial" w:cs="Arial"/>
                <w:b w:val="0"/>
                <w:color w:val="000000"/>
                <w:sz w:val="22"/>
                <w:szCs w:val="22"/>
                <w:u w:val="single"/>
              </w:rPr>
              <w:t>enmiendas</w:t>
            </w:r>
          </w:p>
          <w:p w14:paraId="31B758A0" w14:textId="77777777" w:rsidR="006E3519" w:rsidRDefault="006E3519" w:rsidP="006E3519">
            <w:pPr>
              <w:pStyle w:val="Prrafodelista"/>
              <w:ind w:left="0"/>
              <w:jc w:val="center"/>
              <w:rPr>
                <w:rFonts w:ascii="Arial" w:hAnsi="Arial" w:cs="Arial"/>
              </w:rPr>
            </w:pPr>
            <w:r>
              <w:rPr>
                <w:rFonts w:ascii="Arial" w:hAnsi="Arial" w:cs="Arial"/>
              </w:rPr>
              <w:t>(</w:t>
            </w:r>
            <w:r w:rsidR="00AF14DA">
              <w:rPr>
                <w:rFonts w:ascii="Arial" w:hAnsi="Arial" w:cs="Arial"/>
              </w:rPr>
              <w:t>4</w:t>
            </w:r>
            <w:r>
              <w:rPr>
                <w:rFonts w:ascii="Arial" w:hAnsi="Arial" w:cs="Arial"/>
              </w:rPr>
              <w:t>x0)</w:t>
            </w:r>
            <w:r w:rsidR="00AF14DA">
              <w:rPr>
                <w:rFonts w:ascii="Arial" w:hAnsi="Arial" w:cs="Arial"/>
              </w:rPr>
              <w:t xml:space="preserve"> </w:t>
            </w:r>
            <w:r w:rsidR="002F0564">
              <w:rPr>
                <w:rFonts w:ascii="Arial" w:hAnsi="Arial" w:cs="Arial"/>
              </w:rPr>
              <w:t>(Subtítulos</w:t>
            </w:r>
            <w:r w:rsidR="00AF14DA">
              <w:rPr>
                <w:rFonts w:ascii="Arial" w:hAnsi="Arial" w:cs="Arial"/>
              </w:rPr>
              <w:t xml:space="preserve"> 24, 31 y 33, se redujeron a $1000)</w:t>
            </w:r>
          </w:p>
          <w:p w14:paraId="61CFBC14" w14:textId="77777777" w:rsidR="00860EEF" w:rsidRDefault="00860EEF" w:rsidP="00860EEF">
            <w:pPr>
              <w:pStyle w:val="Prrafodelista"/>
              <w:ind w:left="0"/>
              <w:jc w:val="center"/>
              <w:rPr>
                <w:rFonts w:ascii="Arial" w:hAnsi="Arial" w:cs="Arial"/>
              </w:rPr>
            </w:pPr>
          </w:p>
          <w:p w14:paraId="796F2FD1" w14:textId="77777777" w:rsidR="006E3519" w:rsidRDefault="006E3519" w:rsidP="00860EEF">
            <w:pPr>
              <w:pStyle w:val="Prrafodelista"/>
              <w:ind w:left="0"/>
              <w:jc w:val="center"/>
              <w:rPr>
                <w:rFonts w:ascii="Arial" w:hAnsi="Arial" w:cs="Arial"/>
              </w:rPr>
            </w:pPr>
          </w:p>
          <w:p w14:paraId="398A5BFD" w14:textId="77777777" w:rsidR="006E3519" w:rsidRPr="00D64B27" w:rsidRDefault="006E3519" w:rsidP="006E3519">
            <w:pPr>
              <w:pStyle w:val="Ttulo1"/>
              <w:spacing w:before="0" w:line="240" w:lineRule="auto"/>
              <w:jc w:val="center"/>
              <w:rPr>
                <w:u w:val="single"/>
              </w:rPr>
            </w:pPr>
            <w:r w:rsidRPr="00D64B27">
              <w:rPr>
                <w:rFonts w:ascii="Arial" w:hAnsi="Arial" w:cs="Arial"/>
                <w:b w:val="0"/>
                <w:color w:val="000000"/>
                <w:sz w:val="22"/>
                <w:szCs w:val="22"/>
                <w:u w:val="single"/>
              </w:rPr>
              <w:t xml:space="preserve">APROBADO, </w:t>
            </w:r>
            <w:r>
              <w:rPr>
                <w:rFonts w:ascii="Arial" w:hAnsi="Arial" w:cs="Arial"/>
                <w:b w:val="0"/>
                <w:color w:val="000000"/>
                <w:sz w:val="22"/>
                <w:szCs w:val="22"/>
                <w:u w:val="single"/>
              </w:rPr>
              <w:t xml:space="preserve">sin </w:t>
            </w:r>
            <w:r w:rsidRPr="00D64B27">
              <w:rPr>
                <w:rFonts w:ascii="Arial" w:hAnsi="Arial" w:cs="Arial"/>
                <w:b w:val="0"/>
                <w:color w:val="000000"/>
                <w:sz w:val="22"/>
                <w:szCs w:val="22"/>
                <w:u w:val="single"/>
              </w:rPr>
              <w:t>enmiendas</w:t>
            </w:r>
          </w:p>
          <w:p w14:paraId="0BF7C484" w14:textId="77777777" w:rsidR="006E3519" w:rsidRDefault="006E3519" w:rsidP="006E3519">
            <w:pPr>
              <w:pStyle w:val="Prrafodelista"/>
              <w:ind w:left="0"/>
              <w:jc w:val="center"/>
              <w:rPr>
                <w:rFonts w:ascii="Arial" w:hAnsi="Arial" w:cs="Arial"/>
              </w:rPr>
            </w:pPr>
            <w:r>
              <w:rPr>
                <w:rFonts w:ascii="Arial" w:hAnsi="Arial" w:cs="Arial"/>
              </w:rPr>
              <w:t>(</w:t>
            </w:r>
            <w:r w:rsidR="00AF14DA">
              <w:rPr>
                <w:rFonts w:ascii="Arial" w:hAnsi="Arial" w:cs="Arial"/>
              </w:rPr>
              <w:t>4</w:t>
            </w:r>
            <w:r>
              <w:rPr>
                <w:rFonts w:ascii="Arial" w:hAnsi="Arial" w:cs="Arial"/>
              </w:rPr>
              <w:t>x0)</w:t>
            </w:r>
          </w:p>
          <w:p w14:paraId="3B3AB9FF" w14:textId="77777777" w:rsidR="006E3519" w:rsidRDefault="006E3519" w:rsidP="00860EEF">
            <w:pPr>
              <w:pStyle w:val="Prrafodelista"/>
              <w:ind w:left="0"/>
              <w:jc w:val="center"/>
              <w:rPr>
                <w:rFonts w:ascii="Arial" w:hAnsi="Arial" w:cs="Arial"/>
              </w:rPr>
            </w:pPr>
          </w:p>
          <w:p w14:paraId="56FE2E66" w14:textId="77777777" w:rsidR="006E3519" w:rsidRPr="00D64B27" w:rsidRDefault="006E3519" w:rsidP="006E3519">
            <w:pPr>
              <w:pStyle w:val="Ttulo1"/>
              <w:spacing w:before="0" w:line="240" w:lineRule="auto"/>
              <w:jc w:val="center"/>
              <w:rPr>
                <w:u w:val="single"/>
              </w:rPr>
            </w:pPr>
            <w:r w:rsidRPr="00D64B27">
              <w:rPr>
                <w:rFonts w:ascii="Arial" w:hAnsi="Arial" w:cs="Arial"/>
                <w:b w:val="0"/>
                <w:color w:val="000000"/>
                <w:sz w:val="22"/>
                <w:szCs w:val="22"/>
                <w:u w:val="single"/>
              </w:rPr>
              <w:t xml:space="preserve">APROBADO, </w:t>
            </w:r>
            <w:r>
              <w:rPr>
                <w:rFonts w:ascii="Arial" w:hAnsi="Arial" w:cs="Arial"/>
                <w:b w:val="0"/>
                <w:color w:val="000000"/>
                <w:sz w:val="22"/>
                <w:szCs w:val="22"/>
                <w:u w:val="single"/>
              </w:rPr>
              <w:t xml:space="preserve">sin </w:t>
            </w:r>
            <w:r w:rsidRPr="00D64B27">
              <w:rPr>
                <w:rFonts w:ascii="Arial" w:hAnsi="Arial" w:cs="Arial"/>
                <w:b w:val="0"/>
                <w:color w:val="000000"/>
                <w:sz w:val="22"/>
                <w:szCs w:val="22"/>
                <w:u w:val="single"/>
              </w:rPr>
              <w:t>enmiendas</w:t>
            </w:r>
          </w:p>
          <w:p w14:paraId="7046D2D2" w14:textId="77777777" w:rsidR="006E3519" w:rsidRDefault="006E3519" w:rsidP="006E3519">
            <w:pPr>
              <w:pStyle w:val="Prrafodelista"/>
              <w:ind w:left="0"/>
              <w:jc w:val="center"/>
              <w:rPr>
                <w:rFonts w:ascii="Arial" w:hAnsi="Arial" w:cs="Arial"/>
              </w:rPr>
            </w:pPr>
            <w:r>
              <w:rPr>
                <w:rFonts w:ascii="Arial" w:hAnsi="Arial" w:cs="Arial"/>
              </w:rPr>
              <w:t>(</w:t>
            </w:r>
            <w:r w:rsidR="00AF14DA">
              <w:rPr>
                <w:rFonts w:ascii="Arial" w:hAnsi="Arial" w:cs="Arial"/>
              </w:rPr>
              <w:t>4</w:t>
            </w:r>
            <w:r>
              <w:rPr>
                <w:rFonts w:ascii="Arial" w:hAnsi="Arial" w:cs="Arial"/>
              </w:rPr>
              <w:t>x0)</w:t>
            </w:r>
          </w:p>
          <w:p w14:paraId="6812C556" w14:textId="77777777" w:rsidR="006E3519" w:rsidRDefault="006E3519" w:rsidP="00860EEF">
            <w:pPr>
              <w:pStyle w:val="Prrafodelista"/>
              <w:ind w:left="0"/>
              <w:jc w:val="center"/>
              <w:rPr>
                <w:rFonts w:ascii="Arial" w:hAnsi="Arial" w:cs="Arial"/>
              </w:rPr>
            </w:pPr>
          </w:p>
        </w:tc>
      </w:tr>
    </w:tbl>
    <w:p w14:paraId="569EDF85" w14:textId="77777777" w:rsidR="00EA5B97" w:rsidRDefault="00EA5B97" w:rsidP="00EA5B97">
      <w:pPr>
        <w:spacing w:after="0" w:line="240" w:lineRule="auto"/>
        <w:rPr>
          <w:rFonts w:ascii="Arial" w:hAnsi="Arial" w:cs="Arial"/>
          <w:sz w:val="24"/>
          <w:szCs w:val="24"/>
        </w:rPr>
      </w:pPr>
    </w:p>
    <w:sectPr w:rsidR="00EA5B97" w:rsidSect="00B9520B">
      <w:headerReference w:type="default" r:id="rId8"/>
      <w:footerReference w:type="default" r:id="rId9"/>
      <w:pgSz w:w="12242" w:h="20163" w:code="5"/>
      <w:pgMar w:top="2835" w:right="1701" w:bottom="2268" w:left="1701"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B149" w14:textId="77777777" w:rsidR="00162443" w:rsidRDefault="00162443" w:rsidP="005D6B9D">
      <w:pPr>
        <w:spacing w:after="0" w:line="240" w:lineRule="auto"/>
      </w:pPr>
      <w:r>
        <w:separator/>
      </w:r>
    </w:p>
  </w:endnote>
  <w:endnote w:type="continuationSeparator" w:id="0">
    <w:p w14:paraId="68FF0DF2" w14:textId="77777777" w:rsidR="00162443" w:rsidRDefault="00162443" w:rsidP="005D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714" w14:textId="77777777" w:rsidR="000B78E7" w:rsidRDefault="000B78E7">
    <w:pPr>
      <w:pStyle w:val="Piedepgina"/>
      <w:jc w:val="right"/>
    </w:pPr>
  </w:p>
  <w:p w14:paraId="0260C264" w14:textId="77777777" w:rsidR="000B78E7" w:rsidRDefault="000B7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F009" w14:textId="77777777" w:rsidR="00162443" w:rsidRDefault="00162443" w:rsidP="005D6B9D">
      <w:pPr>
        <w:spacing w:after="0" w:line="240" w:lineRule="auto"/>
      </w:pPr>
      <w:r>
        <w:separator/>
      </w:r>
    </w:p>
  </w:footnote>
  <w:footnote w:type="continuationSeparator" w:id="0">
    <w:p w14:paraId="39857850" w14:textId="77777777" w:rsidR="00162443" w:rsidRDefault="00162443" w:rsidP="005D6B9D">
      <w:pPr>
        <w:spacing w:after="0" w:line="240" w:lineRule="auto"/>
      </w:pPr>
      <w:r>
        <w:continuationSeparator/>
      </w:r>
    </w:p>
  </w:footnote>
  <w:footnote w:id="1">
    <w:p w14:paraId="27F1C9A9" w14:textId="77777777" w:rsidR="000B78E7" w:rsidRPr="00DB7632" w:rsidRDefault="000B78E7">
      <w:pPr>
        <w:pStyle w:val="Textonotapie"/>
      </w:pPr>
      <w:r>
        <w:rPr>
          <w:rStyle w:val="Refdenotaalpie"/>
        </w:rPr>
        <w:footnoteRef/>
      </w:r>
      <w:r>
        <w:t xml:space="preserve"> Los cuadros que forman parte de la presentación del Presupuesto de este Ministerio forman parte del anexo de este informe que se encuentra a disposición de los señores parlamentarios en la Secretaría de la Subcomisión.</w:t>
      </w:r>
    </w:p>
  </w:footnote>
  <w:footnote w:id="2">
    <w:p w14:paraId="01D211CB" w14:textId="77777777" w:rsidR="000B78E7" w:rsidRPr="00DB7632" w:rsidRDefault="000B78E7" w:rsidP="00DB7632">
      <w:pPr>
        <w:pStyle w:val="Textonotapie"/>
        <w:rPr>
          <w:lang w:val="es-CL"/>
        </w:rPr>
      </w:pPr>
      <w:r>
        <w:rPr>
          <w:rStyle w:val="Refdenotaalpie"/>
        </w:rPr>
        <w:footnoteRef/>
      </w:r>
      <w:r>
        <w:t xml:space="preserve"> Ellas son las siguientes: a) Corporación Parque por la Paz Villa Grimaldi; b) Fundación Arte y Solidaridad; c) Fundación Eduardo Frei Montalva; d) Londres 38 Casa Memoria; e) Museo del Carmen de Maipú; f) El Memorial de Paine; g) Centro Cultural Museo y Memoria de Neltume; h) Fundación Patricio Aylwin Azócar; i) Corporación Estadio Nacional. Memoria Nacional; j) Fundación Documento y Archivo Vicaría de la Solidaridad; k) Fundación 1367 Casa Memoria José Domingo Cañas; l) Corporación de Ex Presos políticos de Pisagua.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12491"/>
      <w:docPartObj>
        <w:docPartGallery w:val="Page Numbers (Top of Page)"/>
        <w:docPartUnique/>
      </w:docPartObj>
    </w:sdtPr>
    <w:sdtEndPr/>
    <w:sdtContent>
      <w:p w14:paraId="73015177" w14:textId="77777777" w:rsidR="000B78E7" w:rsidRDefault="000B78E7">
        <w:pPr>
          <w:pStyle w:val="Encabezado"/>
          <w:jc w:val="right"/>
        </w:pPr>
        <w:r>
          <w:fldChar w:fldCharType="begin"/>
        </w:r>
        <w:r>
          <w:instrText>PAGE   \* MERGEFORMAT</w:instrText>
        </w:r>
        <w:r>
          <w:fldChar w:fldCharType="separate"/>
        </w:r>
        <w:r>
          <w:rPr>
            <w:noProof/>
          </w:rPr>
          <w:t>143</w:t>
        </w:r>
        <w:r>
          <w:fldChar w:fldCharType="end"/>
        </w:r>
      </w:p>
    </w:sdtContent>
  </w:sdt>
  <w:p w14:paraId="149F2F55" w14:textId="77777777" w:rsidR="000B78E7" w:rsidRDefault="000B78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1C2"/>
    <w:multiLevelType w:val="hybridMultilevel"/>
    <w:tmpl w:val="E60ABBAC"/>
    <w:lvl w:ilvl="0" w:tplc="37CE55AA">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AA5E57"/>
    <w:multiLevelType w:val="singleLevel"/>
    <w:tmpl w:val="DC1EE702"/>
    <w:lvl w:ilvl="0">
      <w:start w:val="2"/>
      <w:numFmt w:val="lowerLetter"/>
      <w:lvlText w:val="%1)"/>
      <w:lvlJc w:val="left"/>
      <w:pPr>
        <w:tabs>
          <w:tab w:val="num" w:pos="504"/>
        </w:tabs>
        <w:ind w:left="3240" w:hanging="462"/>
      </w:pPr>
      <w:rPr>
        <w:rFonts w:ascii="Courier New" w:hAnsi="Courier New" w:cs="Courier New"/>
        <w:snapToGrid/>
        <w:sz w:val="22"/>
        <w:szCs w:val="22"/>
      </w:rPr>
    </w:lvl>
  </w:abstractNum>
  <w:abstractNum w:abstractNumId="2" w15:restartNumberingAfterBreak="0">
    <w:nsid w:val="06A81D05"/>
    <w:multiLevelType w:val="singleLevel"/>
    <w:tmpl w:val="51B7B38F"/>
    <w:lvl w:ilvl="0">
      <w:start w:val="2"/>
      <w:numFmt w:val="lowerLetter"/>
      <w:lvlText w:val="%1)"/>
      <w:lvlJc w:val="left"/>
      <w:pPr>
        <w:tabs>
          <w:tab w:val="num" w:pos="504"/>
        </w:tabs>
        <w:ind w:left="3116" w:hanging="389"/>
      </w:pPr>
      <w:rPr>
        <w:rFonts w:ascii="Courier New" w:hAnsi="Courier New" w:cs="Courier New"/>
        <w:snapToGrid/>
        <w:sz w:val="22"/>
        <w:szCs w:val="22"/>
      </w:rPr>
    </w:lvl>
  </w:abstractNum>
  <w:abstractNum w:abstractNumId="3" w15:restartNumberingAfterBreak="0">
    <w:nsid w:val="125F676E"/>
    <w:multiLevelType w:val="hybridMultilevel"/>
    <w:tmpl w:val="78420370"/>
    <w:lvl w:ilvl="0" w:tplc="0136E72E">
      <w:start w:val="268"/>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DC32EA"/>
    <w:multiLevelType w:val="hybridMultilevel"/>
    <w:tmpl w:val="FEA25BE6"/>
    <w:lvl w:ilvl="0" w:tplc="E982B994">
      <w:start w:val="1"/>
      <w:numFmt w:val="bullet"/>
      <w:lvlText w:val="•"/>
      <w:lvlJc w:val="left"/>
      <w:pPr>
        <w:tabs>
          <w:tab w:val="num" w:pos="720"/>
        </w:tabs>
        <w:ind w:left="720" w:hanging="360"/>
      </w:pPr>
      <w:rPr>
        <w:rFonts w:ascii="Arial" w:hAnsi="Arial" w:hint="default"/>
      </w:rPr>
    </w:lvl>
    <w:lvl w:ilvl="1" w:tplc="076AD9CE">
      <w:start w:val="2972"/>
      <w:numFmt w:val="bullet"/>
      <w:lvlText w:val="•"/>
      <w:lvlJc w:val="left"/>
      <w:pPr>
        <w:tabs>
          <w:tab w:val="num" w:pos="1440"/>
        </w:tabs>
        <w:ind w:left="1440" w:hanging="360"/>
      </w:pPr>
      <w:rPr>
        <w:rFonts w:ascii="Arial" w:hAnsi="Arial" w:hint="default"/>
      </w:rPr>
    </w:lvl>
    <w:lvl w:ilvl="2" w:tplc="4E6E2E3E">
      <w:start w:val="2972"/>
      <w:numFmt w:val="bullet"/>
      <w:lvlText w:val="•"/>
      <w:lvlJc w:val="left"/>
      <w:pPr>
        <w:tabs>
          <w:tab w:val="num" w:pos="2160"/>
        </w:tabs>
        <w:ind w:left="2160" w:hanging="360"/>
      </w:pPr>
      <w:rPr>
        <w:rFonts w:ascii="Arial" w:hAnsi="Arial" w:hint="default"/>
      </w:rPr>
    </w:lvl>
    <w:lvl w:ilvl="3" w:tplc="723037DC" w:tentative="1">
      <w:start w:val="1"/>
      <w:numFmt w:val="bullet"/>
      <w:lvlText w:val="•"/>
      <w:lvlJc w:val="left"/>
      <w:pPr>
        <w:tabs>
          <w:tab w:val="num" w:pos="2880"/>
        </w:tabs>
        <w:ind w:left="2880" w:hanging="360"/>
      </w:pPr>
      <w:rPr>
        <w:rFonts w:ascii="Arial" w:hAnsi="Arial" w:hint="default"/>
      </w:rPr>
    </w:lvl>
    <w:lvl w:ilvl="4" w:tplc="71BA8B82" w:tentative="1">
      <w:start w:val="1"/>
      <w:numFmt w:val="bullet"/>
      <w:lvlText w:val="•"/>
      <w:lvlJc w:val="left"/>
      <w:pPr>
        <w:tabs>
          <w:tab w:val="num" w:pos="3600"/>
        </w:tabs>
        <w:ind w:left="3600" w:hanging="360"/>
      </w:pPr>
      <w:rPr>
        <w:rFonts w:ascii="Arial" w:hAnsi="Arial" w:hint="default"/>
      </w:rPr>
    </w:lvl>
    <w:lvl w:ilvl="5" w:tplc="A4B42C1C" w:tentative="1">
      <w:start w:val="1"/>
      <w:numFmt w:val="bullet"/>
      <w:lvlText w:val="•"/>
      <w:lvlJc w:val="left"/>
      <w:pPr>
        <w:tabs>
          <w:tab w:val="num" w:pos="4320"/>
        </w:tabs>
        <w:ind w:left="4320" w:hanging="360"/>
      </w:pPr>
      <w:rPr>
        <w:rFonts w:ascii="Arial" w:hAnsi="Arial" w:hint="default"/>
      </w:rPr>
    </w:lvl>
    <w:lvl w:ilvl="6" w:tplc="ADC626E6" w:tentative="1">
      <w:start w:val="1"/>
      <w:numFmt w:val="bullet"/>
      <w:lvlText w:val="•"/>
      <w:lvlJc w:val="left"/>
      <w:pPr>
        <w:tabs>
          <w:tab w:val="num" w:pos="5040"/>
        </w:tabs>
        <w:ind w:left="5040" w:hanging="360"/>
      </w:pPr>
      <w:rPr>
        <w:rFonts w:ascii="Arial" w:hAnsi="Arial" w:hint="default"/>
      </w:rPr>
    </w:lvl>
    <w:lvl w:ilvl="7" w:tplc="C07E378A" w:tentative="1">
      <w:start w:val="1"/>
      <w:numFmt w:val="bullet"/>
      <w:lvlText w:val="•"/>
      <w:lvlJc w:val="left"/>
      <w:pPr>
        <w:tabs>
          <w:tab w:val="num" w:pos="5760"/>
        </w:tabs>
        <w:ind w:left="5760" w:hanging="360"/>
      </w:pPr>
      <w:rPr>
        <w:rFonts w:ascii="Arial" w:hAnsi="Arial" w:hint="default"/>
      </w:rPr>
    </w:lvl>
    <w:lvl w:ilvl="8" w:tplc="F9643D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851FB3"/>
    <w:multiLevelType w:val="hybridMultilevel"/>
    <w:tmpl w:val="B29242F6"/>
    <w:lvl w:ilvl="0" w:tplc="B1EE8A78">
      <w:start w:val="266"/>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102773A"/>
    <w:multiLevelType w:val="hybridMultilevel"/>
    <w:tmpl w:val="E1147F08"/>
    <w:lvl w:ilvl="0" w:tplc="9E2EFA0A">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46154D0"/>
    <w:multiLevelType w:val="hybridMultilevel"/>
    <w:tmpl w:val="C67AB3AA"/>
    <w:lvl w:ilvl="0" w:tplc="BEA6711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297F16DE"/>
    <w:multiLevelType w:val="hybridMultilevel"/>
    <w:tmpl w:val="CAC22F0E"/>
    <w:lvl w:ilvl="0" w:tplc="340A000F">
      <w:start w:val="1"/>
      <w:numFmt w:val="decimal"/>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9" w15:restartNumberingAfterBreak="0">
    <w:nsid w:val="2AF538EC"/>
    <w:multiLevelType w:val="hybridMultilevel"/>
    <w:tmpl w:val="DE3A14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005575"/>
    <w:multiLevelType w:val="hybridMultilevel"/>
    <w:tmpl w:val="54E2B82C"/>
    <w:lvl w:ilvl="0" w:tplc="F704FB88">
      <w:start w:val="49"/>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2C6E12"/>
    <w:multiLevelType w:val="hybridMultilevel"/>
    <w:tmpl w:val="B27023E8"/>
    <w:lvl w:ilvl="0" w:tplc="2F70435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BAA5B3A"/>
    <w:multiLevelType w:val="hybridMultilevel"/>
    <w:tmpl w:val="78DAC22E"/>
    <w:lvl w:ilvl="0" w:tplc="0E5ADBE4">
      <w:start w:val="4"/>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3" w15:restartNumberingAfterBreak="0">
    <w:nsid w:val="30951339"/>
    <w:multiLevelType w:val="hybridMultilevel"/>
    <w:tmpl w:val="533224E4"/>
    <w:lvl w:ilvl="0" w:tplc="93D00774">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BE4088"/>
    <w:multiLevelType w:val="hybridMultilevel"/>
    <w:tmpl w:val="0E169FA2"/>
    <w:lvl w:ilvl="0" w:tplc="92A08F46">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0263F57"/>
    <w:multiLevelType w:val="hybridMultilevel"/>
    <w:tmpl w:val="C67AB3AA"/>
    <w:lvl w:ilvl="0" w:tplc="BEA6711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442464A6"/>
    <w:multiLevelType w:val="hybridMultilevel"/>
    <w:tmpl w:val="42900FB8"/>
    <w:lvl w:ilvl="0" w:tplc="521C5376">
      <w:start w:val="1998"/>
      <w:numFmt w:val="decimal"/>
      <w:lvlText w:val="%1"/>
      <w:lvlJc w:val="left"/>
      <w:pPr>
        <w:ind w:left="7986" w:hanging="525"/>
      </w:pPr>
      <w:rPr>
        <w:rFonts w:hint="default"/>
      </w:rPr>
    </w:lvl>
    <w:lvl w:ilvl="1" w:tplc="340A0019" w:tentative="1">
      <w:start w:val="1"/>
      <w:numFmt w:val="lowerLetter"/>
      <w:lvlText w:val="%2."/>
      <w:lvlJc w:val="left"/>
      <w:pPr>
        <w:ind w:left="8224" w:hanging="360"/>
      </w:pPr>
    </w:lvl>
    <w:lvl w:ilvl="2" w:tplc="340A001B" w:tentative="1">
      <w:start w:val="1"/>
      <w:numFmt w:val="lowerRoman"/>
      <w:lvlText w:val="%3."/>
      <w:lvlJc w:val="right"/>
      <w:pPr>
        <w:ind w:left="8944" w:hanging="180"/>
      </w:pPr>
    </w:lvl>
    <w:lvl w:ilvl="3" w:tplc="340A000F" w:tentative="1">
      <w:start w:val="1"/>
      <w:numFmt w:val="decimal"/>
      <w:lvlText w:val="%4."/>
      <w:lvlJc w:val="left"/>
      <w:pPr>
        <w:ind w:left="9664" w:hanging="360"/>
      </w:pPr>
    </w:lvl>
    <w:lvl w:ilvl="4" w:tplc="340A0019" w:tentative="1">
      <w:start w:val="1"/>
      <w:numFmt w:val="lowerLetter"/>
      <w:lvlText w:val="%5."/>
      <w:lvlJc w:val="left"/>
      <w:pPr>
        <w:ind w:left="10384" w:hanging="360"/>
      </w:pPr>
    </w:lvl>
    <w:lvl w:ilvl="5" w:tplc="340A001B" w:tentative="1">
      <w:start w:val="1"/>
      <w:numFmt w:val="lowerRoman"/>
      <w:lvlText w:val="%6."/>
      <w:lvlJc w:val="right"/>
      <w:pPr>
        <w:ind w:left="11104" w:hanging="180"/>
      </w:pPr>
    </w:lvl>
    <w:lvl w:ilvl="6" w:tplc="340A000F" w:tentative="1">
      <w:start w:val="1"/>
      <w:numFmt w:val="decimal"/>
      <w:lvlText w:val="%7."/>
      <w:lvlJc w:val="left"/>
      <w:pPr>
        <w:ind w:left="11824" w:hanging="360"/>
      </w:pPr>
    </w:lvl>
    <w:lvl w:ilvl="7" w:tplc="340A0019" w:tentative="1">
      <w:start w:val="1"/>
      <w:numFmt w:val="lowerLetter"/>
      <w:lvlText w:val="%8."/>
      <w:lvlJc w:val="left"/>
      <w:pPr>
        <w:ind w:left="12544" w:hanging="360"/>
      </w:pPr>
    </w:lvl>
    <w:lvl w:ilvl="8" w:tplc="340A001B" w:tentative="1">
      <w:start w:val="1"/>
      <w:numFmt w:val="lowerRoman"/>
      <w:lvlText w:val="%9."/>
      <w:lvlJc w:val="right"/>
      <w:pPr>
        <w:ind w:left="13264" w:hanging="180"/>
      </w:pPr>
    </w:lvl>
  </w:abstractNum>
  <w:abstractNum w:abstractNumId="17" w15:restartNumberingAfterBreak="0">
    <w:nsid w:val="45BC0FD6"/>
    <w:multiLevelType w:val="hybridMultilevel"/>
    <w:tmpl w:val="13F4C0D6"/>
    <w:lvl w:ilvl="0" w:tplc="5ADE721C">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15:restartNumberingAfterBreak="0">
    <w:nsid w:val="46F015D8"/>
    <w:multiLevelType w:val="hybridMultilevel"/>
    <w:tmpl w:val="C9F8EB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D72C3A"/>
    <w:multiLevelType w:val="hybridMultilevel"/>
    <w:tmpl w:val="8634D750"/>
    <w:lvl w:ilvl="0" w:tplc="A8EAC044">
      <w:start w:val="104"/>
      <w:numFmt w:val="decimalZero"/>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B1B2055"/>
    <w:multiLevelType w:val="hybridMultilevel"/>
    <w:tmpl w:val="EA1E38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CCD1BA2"/>
    <w:multiLevelType w:val="hybridMultilevel"/>
    <w:tmpl w:val="D0CA78FE"/>
    <w:lvl w:ilvl="0" w:tplc="7B784C20">
      <w:start w:val="1"/>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25B46BC"/>
    <w:multiLevelType w:val="hybridMultilevel"/>
    <w:tmpl w:val="A6080C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2A67280"/>
    <w:multiLevelType w:val="hybridMultilevel"/>
    <w:tmpl w:val="F64420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4BE4E79"/>
    <w:multiLevelType w:val="hybridMultilevel"/>
    <w:tmpl w:val="41CA4468"/>
    <w:lvl w:ilvl="0" w:tplc="B25275F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58065E6"/>
    <w:multiLevelType w:val="hybridMultilevel"/>
    <w:tmpl w:val="F2A8CEB8"/>
    <w:lvl w:ilvl="0" w:tplc="DD4C4184">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6" w15:restartNumberingAfterBreak="0">
    <w:nsid w:val="55EA4AC4"/>
    <w:multiLevelType w:val="hybridMultilevel"/>
    <w:tmpl w:val="616E37A2"/>
    <w:lvl w:ilvl="0" w:tplc="A222618A">
      <w:start w:val="1"/>
      <w:numFmt w:val="bullet"/>
      <w:lvlText w:val="-"/>
      <w:lvlJc w:val="left"/>
      <w:pPr>
        <w:ind w:left="3195" w:hanging="360"/>
      </w:pPr>
      <w:rPr>
        <w:rFonts w:ascii="Arial" w:eastAsiaTheme="minorEastAsia"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7" w15:restartNumberingAfterBreak="0">
    <w:nsid w:val="5B7A1C14"/>
    <w:multiLevelType w:val="hybridMultilevel"/>
    <w:tmpl w:val="08CCF71E"/>
    <w:lvl w:ilvl="0" w:tplc="06066514">
      <w:start w:val="26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4393C06"/>
    <w:multiLevelType w:val="hybridMultilevel"/>
    <w:tmpl w:val="CBC0352C"/>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8D050D2"/>
    <w:multiLevelType w:val="hybridMultilevel"/>
    <w:tmpl w:val="440E2910"/>
    <w:lvl w:ilvl="0" w:tplc="5C98CD2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B0A33BB"/>
    <w:multiLevelType w:val="hybridMultilevel"/>
    <w:tmpl w:val="957410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28934E4"/>
    <w:multiLevelType w:val="hybridMultilevel"/>
    <w:tmpl w:val="87E627C0"/>
    <w:lvl w:ilvl="0" w:tplc="841212BE">
      <w:start w:val="266"/>
      <w:numFmt w:val="decimal"/>
      <w:lvlText w:val="%1"/>
      <w:lvlJc w:val="left"/>
      <w:pPr>
        <w:ind w:left="8549" w:hanging="390"/>
      </w:pPr>
      <w:rPr>
        <w:rFonts w:hint="default"/>
      </w:rPr>
    </w:lvl>
    <w:lvl w:ilvl="1" w:tplc="340A0019" w:tentative="1">
      <w:start w:val="1"/>
      <w:numFmt w:val="lowerLetter"/>
      <w:lvlText w:val="%2."/>
      <w:lvlJc w:val="left"/>
      <w:pPr>
        <w:ind w:left="9239" w:hanging="360"/>
      </w:pPr>
    </w:lvl>
    <w:lvl w:ilvl="2" w:tplc="340A001B" w:tentative="1">
      <w:start w:val="1"/>
      <w:numFmt w:val="lowerRoman"/>
      <w:lvlText w:val="%3."/>
      <w:lvlJc w:val="right"/>
      <w:pPr>
        <w:ind w:left="9959" w:hanging="180"/>
      </w:pPr>
    </w:lvl>
    <w:lvl w:ilvl="3" w:tplc="340A000F" w:tentative="1">
      <w:start w:val="1"/>
      <w:numFmt w:val="decimal"/>
      <w:lvlText w:val="%4."/>
      <w:lvlJc w:val="left"/>
      <w:pPr>
        <w:ind w:left="10679" w:hanging="360"/>
      </w:pPr>
    </w:lvl>
    <w:lvl w:ilvl="4" w:tplc="340A0019" w:tentative="1">
      <w:start w:val="1"/>
      <w:numFmt w:val="lowerLetter"/>
      <w:lvlText w:val="%5."/>
      <w:lvlJc w:val="left"/>
      <w:pPr>
        <w:ind w:left="11399" w:hanging="360"/>
      </w:pPr>
    </w:lvl>
    <w:lvl w:ilvl="5" w:tplc="340A001B" w:tentative="1">
      <w:start w:val="1"/>
      <w:numFmt w:val="lowerRoman"/>
      <w:lvlText w:val="%6."/>
      <w:lvlJc w:val="right"/>
      <w:pPr>
        <w:ind w:left="12119" w:hanging="180"/>
      </w:pPr>
    </w:lvl>
    <w:lvl w:ilvl="6" w:tplc="340A000F" w:tentative="1">
      <w:start w:val="1"/>
      <w:numFmt w:val="decimal"/>
      <w:lvlText w:val="%7."/>
      <w:lvlJc w:val="left"/>
      <w:pPr>
        <w:ind w:left="12839" w:hanging="360"/>
      </w:pPr>
    </w:lvl>
    <w:lvl w:ilvl="7" w:tplc="340A0019" w:tentative="1">
      <w:start w:val="1"/>
      <w:numFmt w:val="lowerLetter"/>
      <w:lvlText w:val="%8."/>
      <w:lvlJc w:val="left"/>
      <w:pPr>
        <w:ind w:left="13559" w:hanging="360"/>
      </w:pPr>
    </w:lvl>
    <w:lvl w:ilvl="8" w:tplc="340A001B" w:tentative="1">
      <w:start w:val="1"/>
      <w:numFmt w:val="lowerRoman"/>
      <w:lvlText w:val="%9."/>
      <w:lvlJc w:val="right"/>
      <w:pPr>
        <w:ind w:left="14279" w:hanging="180"/>
      </w:pPr>
    </w:lvl>
  </w:abstractNum>
  <w:abstractNum w:abstractNumId="32" w15:restartNumberingAfterBreak="0">
    <w:nsid w:val="749D742B"/>
    <w:multiLevelType w:val="hybridMultilevel"/>
    <w:tmpl w:val="DACE9C6E"/>
    <w:lvl w:ilvl="0" w:tplc="7CBE1B18">
      <w:start w:val="268"/>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558106D"/>
    <w:multiLevelType w:val="hybridMultilevel"/>
    <w:tmpl w:val="DDF0DFE6"/>
    <w:lvl w:ilvl="0" w:tplc="571E7876">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6E74593"/>
    <w:multiLevelType w:val="hybridMultilevel"/>
    <w:tmpl w:val="C554A344"/>
    <w:lvl w:ilvl="0" w:tplc="EF4E458E">
      <w:start w:val="49"/>
      <w:numFmt w:val="bullet"/>
      <w:lvlText w:val="-"/>
      <w:lvlJc w:val="left"/>
      <w:pPr>
        <w:ind w:left="1069" w:hanging="360"/>
      </w:pPr>
      <w:rPr>
        <w:rFonts w:ascii="Arial" w:eastAsiaTheme="minorEastAsia" w:hAnsi="Arial" w:cs="Aria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num w:numId="1">
    <w:abstractNumId w:val="28"/>
  </w:num>
  <w:num w:numId="2">
    <w:abstractNumId w:val="8"/>
  </w:num>
  <w:num w:numId="3">
    <w:abstractNumId w:val="9"/>
  </w:num>
  <w:num w:numId="4">
    <w:abstractNumId w:val="30"/>
  </w:num>
  <w:num w:numId="5">
    <w:abstractNumId w:val="23"/>
  </w:num>
  <w:num w:numId="6">
    <w:abstractNumId w:val="7"/>
  </w:num>
  <w:num w:numId="7">
    <w:abstractNumId w:val="4"/>
  </w:num>
  <w:num w:numId="8">
    <w:abstractNumId w:val="1"/>
  </w:num>
  <w:num w:numId="9">
    <w:abstractNumId w:val="1"/>
    <w:lvlOverride w:ilvl="0">
      <w:lvl w:ilvl="0">
        <w:numFmt w:val="lowerLetter"/>
        <w:lvlText w:val="%1)"/>
        <w:lvlJc w:val="left"/>
        <w:pPr>
          <w:tabs>
            <w:tab w:val="num" w:pos="432"/>
          </w:tabs>
          <w:ind w:left="3174" w:hanging="396"/>
        </w:pPr>
        <w:rPr>
          <w:rFonts w:ascii="Courier New" w:hAnsi="Courier New" w:cs="Courier New"/>
          <w:snapToGrid/>
          <w:sz w:val="22"/>
          <w:szCs w:val="22"/>
        </w:rPr>
      </w:lvl>
    </w:lvlOverride>
  </w:num>
  <w:num w:numId="10">
    <w:abstractNumId w:val="2"/>
  </w:num>
  <w:num w:numId="11">
    <w:abstractNumId w:val="2"/>
    <w:lvlOverride w:ilvl="0">
      <w:lvl w:ilvl="0">
        <w:numFmt w:val="lowerLetter"/>
        <w:lvlText w:val="%1)"/>
        <w:lvlJc w:val="left"/>
        <w:pPr>
          <w:tabs>
            <w:tab w:val="num" w:pos="432"/>
          </w:tabs>
          <w:ind w:left="3116" w:hanging="389"/>
        </w:pPr>
        <w:rPr>
          <w:rFonts w:ascii="Courier New" w:hAnsi="Courier New" w:cs="Courier New"/>
          <w:snapToGrid/>
          <w:sz w:val="22"/>
          <w:szCs w:val="22"/>
        </w:rPr>
      </w:lvl>
    </w:lvlOverride>
  </w:num>
  <w:num w:numId="12">
    <w:abstractNumId w:val="16"/>
  </w:num>
  <w:num w:numId="13">
    <w:abstractNumId w:val="26"/>
  </w:num>
  <w:num w:numId="14">
    <w:abstractNumId w:val="34"/>
  </w:num>
  <w:num w:numId="15">
    <w:abstractNumId w:val="10"/>
  </w:num>
  <w:num w:numId="16">
    <w:abstractNumId w:val="13"/>
  </w:num>
  <w:num w:numId="17">
    <w:abstractNumId w:val="6"/>
  </w:num>
  <w:num w:numId="18">
    <w:abstractNumId w:val="11"/>
  </w:num>
  <w:num w:numId="19">
    <w:abstractNumId w:val="0"/>
  </w:num>
  <w:num w:numId="20">
    <w:abstractNumId w:val="24"/>
  </w:num>
  <w:num w:numId="21">
    <w:abstractNumId w:val="21"/>
  </w:num>
  <w:num w:numId="22">
    <w:abstractNumId w:val="22"/>
  </w:num>
  <w:num w:numId="23">
    <w:abstractNumId w:val="17"/>
  </w:num>
  <w:num w:numId="24">
    <w:abstractNumId w:val="20"/>
  </w:num>
  <w:num w:numId="25">
    <w:abstractNumId w:val="18"/>
  </w:num>
  <w:num w:numId="26">
    <w:abstractNumId w:val="29"/>
  </w:num>
  <w:num w:numId="27">
    <w:abstractNumId w:val="15"/>
  </w:num>
  <w:num w:numId="28">
    <w:abstractNumId w:val="32"/>
  </w:num>
  <w:num w:numId="29">
    <w:abstractNumId w:val="31"/>
  </w:num>
  <w:num w:numId="30">
    <w:abstractNumId w:val="3"/>
  </w:num>
  <w:num w:numId="31">
    <w:abstractNumId w:val="27"/>
  </w:num>
  <w:num w:numId="32">
    <w:abstractNumId w:val="25"/>
  </w:num>
  <w:num w:numId="33">
    <w:abstractNumId w:val="5"/>
  </w:num>
  <w:num w:numId="34">
    <w:abstractNumId w:val="14"/>
  </w:num>
  <w:num w:numId="35">
    <w:abstractNumId w:val="19"/>
  </w:num>
  <w:num w:numId="36">
    <w:abstractNumId w:val="1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9D"/>
    <w:rsid w:val="000203C3"/>
    <w:rsid w:val="00025672"/>
    <w:rsid w:val="00043DD1"/>
    <w:rsid w:val="00052AF6"/>
    <w:rsid w:val="000853E4"/>
    <w:rsid w:val="000A39EB"/>
    <w:rsid w:val="000B5C9D"/>
    <w:rsid w:val="000B78E7"/>
    <w:rsid w:val="000C4E65"/>
    <w:rsid w:val="000D63E3"/>
    <w:rsid w:val="000E256F"/>
    <w:rsid w:val="0010153E"/>
    <w:rsid w:val="001038C4"/>
    <w:rsid w:val="00133560"/>
    <w:rsid w:val="001461F8"/>
    <w:rsid w:val="00162443"/>
    <w:rsid w:val="001827DA"/>
    <w:rsid w:val="00190D74"/>
    <w:rsid w:val="001A4291"/>
    <w:rsid w:val="001A43F3"/>
    <w:rsid w:val="001D2D50"/>
    <w:rsid w:val="001E6493"/>
    <w:rsid w:val="00245DCB"/>
    <w:rsid w:val="002468EA"/>
    <w:rsid w:val="00256D2D"/>
    <w:rsid w:val="002933E6"/>
    <w:rsid w:val="002B53AA"/>
    <w:rsid w:val="002C0BDB"/>
    <w:rsid w:val="002D0509"/>
    <w:rsid w:val="002D7FA5"/>
    <w:rsid w:val="002F0564"/>
    <w:rsid w:val="00306A4D"/>
    <w:rsid w:val="00311B7E"/>
    <w:rsid w:val="0032664B"/>
    <w:rsid w:val="00336A67"/>
    <w:rsid w:val="003452F1"/>
    <w:rsid w:val="0034745A"/>
    <w:rsid w:val="003729FC"/>
    <w:rsid w:val="00391CA9"/>
    <w:rsid w:val="003960C6"/>
    <w:rsid w:val="003A24B7"/>
    <w:rsid w:val="003C3D8D"/>
    <w:rsid w:val="003D58F7"/>
    <w:rsid w:val="003E3297"/>
    <w:rsid w:val="004069B9"/>
    <w:rsid w:val="004368BC"/>
    <w:rsid w:val="004569BD"/>
    <w:rsid w:val="00485BE3"/>
    <w:rsid w:val="004A0067"/>
    <w:rsid w:val="004B6272"/>
    <w:rsid w:val="004F3270"/>
    <w:rsid w:val="00500859"/>
    <w:rsid w:val="005365FF"/>
    <w:rsid w:val="00592D80"/>
    <w:rsid w:val="005B0061"/>
    <w:rsid w:val="005D6B9D"/>
    <w:rsid w:val="006011D7"/>
    <w:rsid w:val="006540AE"/>
    <w:rsid w:val="00694C35"/>
    <w:rsid w:val="006C5B7A"/>
    <w:rsid w:val="006E3519"/>
    <w:rsid w:val="00700F9C"/>
    <w:rsid w:val="00717ECE"/>
    <w:rsid w:val="00751B99"/>
    <w:rsid w:val="0075307C"/>
    <w:rsid w:val="007702C0"/>
    <w:rsid w:val="00785D97"/>
    <w:rsid w:val="0079392D"/>
    <w:rsid w:val="007B5AB1"/>
    <w:rsid w:val="007B7C43"/>
    <w:rsid w:val="007E651C"/>
    <w:rsid w:val="00800F0B"/>
    <w:rsid w:val="00803CC7"/>
    <w:rsid w:val="008203C9"/>
    <w:rsid w:val="00832D08"/>
    <w:rsid w:val="00833812"/>
    <w:rsid w:val="0085433A"/>
    <w:rsid w:val="00860EEF"/>
    <w:rsid w:val="00862966"/>
    <w:rsid w:val="008629FD"/>
    <w:rsid w:val="00877CF2"/>
    <w:rsid w:val="00885C6B"/>
    <w:rsid w:val="00890178"/>
    <w:rsid w:val="008C7DB4"/>
    <w:rsid w:val="008D6191"/>
    <w:rsid w:val="008E24AB"/>
    <w:rsid w:val="008E4757"/>
    <w:rsid w:val="008F1C7F"/>
    <w:rsid w:val="009162BC"/>
    <w:rsid w:val="009209C7"/>
    <w:rsid w:val="00920B61"/>
    <w:rsid w:val="00960E8F"/>
    <w:rsid w:val="009912A1"/>
    <w:rsid w:val="009A04CB"/>
    <w:rsid w:val="009D5326"/>
    <w:rsid w:val="009E0A8D"/>
    <w:rsid w:val="009F7C08"/>
    <w:rsid w:val="00A0017D"/>
    <w:rsid w:val="00A04D5E"/>
    <w:rsid w:val="00A37EAB"/>
    <w:rsid w:val="00A40ABE"/>
    <w:rsid w:val="00A8086D"/>
    <w:rsid w:val="00A92351"/>
    <w:rsid w:val="00A933DC"/>
    <w:rsid w:val="00AD03DE"/>
    <w:rsid w:val="00AF14DA"/>
    <w:rsid w:val="00B17EA3"/>
    <w:rsid w:val="00B30D2A"/>
    <w:rsid w:val="00B473CE"/>
    <w:rsid w:val="00B513EF"/>
    <w:rsid w:val="00B606E7"/>
    <w:rsid w:val="00B81E6E"/>
    <w:rsid w:val="00B856DD"/>
    <w:rsid w:val="00B9520B"/>
    <w:rsid w:val="00BA2926"/>
    <w:rsid w:val="00BB2786"/>
    <w:rsid w:val="00BD351A"/>
    <w:rsid w:val="00BD5A72"/>
    <w:rsid w:val="00C22F54"/>
    <w:rsid w:val="00C23E62"/>
    <w:rsid w:val="00C272EE"/>
    <w:rsid w:val="00C322EB"/>
    <w:rsid w:val="00C32405"/>
    <w:rsid w:val="00C376FC"/>
    <w:rsid w:val="00C51DCA"/>
    <w:rsid w:val="00CB22E2"/>
    <w:rsid w:val="00CD27D4"/>
    <w:rsid w:val="00CD60BE"/>
    <w:rsid w:val="00CE1CE3"/>
    <w:rsid w:val="00CE1F08"/>
    <w:rsid w:val="00CE735F"/>
    <w:rsid w:val="00D1013C"/>
    <w:rsid w:val="00D212E6"/>
    <w:rsid w:val="00D64E66"/>
    <w:rsid w:val="00D67C30"/>
    <w:rsid w:val="00DA081F"/>
    <w:rsid w:val="00DB0C4A"/>
    <w:rsid w:val="00DB7632"/>
    <w:rsid w:val="00DB79A1"/>
    <w:rsid w:val="00DD54B9"/>
    <w:rsid w:val="00DE3B58"/>
    <w:rsid w:val="00DF105A"/>
    <w:rsid w:val="00E11E48"/>
    <w:rsid w:val="00E359AD"/>
    <w:rsid w:val="00E65361"/>
    <w:rsid w:val="00E65CCF"/>
    <w:rsid w:val="00E67798"/>
    <w:rsid w:val="00E72B2D"/>
    <w:rsid w:val="00E8393C"/>
    <w:rsid w:val="00E93396"/>
    <w:rsid w:val="00E94DC7"/>
    <w:rsid w:val="00EA556A"/>
    <w:rsid w:val="00EA5B97"/>
    <w:rsid w:val="00EC1480"/>
    <w:rsid w:val="00EC1ECC"/>
    <w:rsid w:val="00ED69F8"/>
    <w:rsid w:val="00F1550D"/>
    <w:rsid w:val="00F62AD5"/>
    <w:rsid w:val="00F76440"/>
    <w:rsid w:val="00FB3E91"/>
    <w:rsid w:val="00FE6E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11AF"/>
  <w15:docId w15:val="{6D9CA08C-8608-48CD-996A-AE3AC0ED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6B9D"/>
    <w:pPr>
      <w:keepNext/>
      <w:keepLines/>
      <w:spacing w:before="480" w:after="0" w:line="360" w:lineRule="auto"/>
      <w:jc w:val="both"/>
      <w:outlineLvl w:val="0"/>
    </w:pPr>
    <w:rPr>
      <w:rFonts w:ascii="Cambria" w:eastAsia="Times New Roman" w:hAnsi="Cambria" w:cs="Times New Roman"/>
      <w:b/>
      <w:bCs/>
      <w:color w:val="365F91"/>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6B9D"/>
    <w:rPr>
      <w:rFonts w:ascii="Cambria" w:eastAsia="Times New Roman" w:hAnsi="Cambria" w:cs="Times New Roman"/>
      <w:b/>
      <w:bCs/>
      <w:color w:val="365F91"/>
      <w:sz w:val="28"/>
      <w:szCs w:val="28"/>
      <w:lang w:val="es-ES" w:eastAsia="es-ES"/>
    </w:rPr>
  </w:style>
  <w:style w:type="numbering" w:customStyle="1" w:styleId="Sinlista1">
    <w:name w:val="Sin lista1"/>
    <w:next w:val="Sinlista"/>
    <w:uiPriority w:val="99"/>
    <w:semiHidden/>
    <w:unhideWhenUsed/>
    <w:rsid w:val="005D6B9D"/>
  </w:style>
  <w:style w:type="paragraph" w:styleId="Prrafodelista">
    <w:name w:val="List Paragraph"/>
    <w:basedOn w:val="Normal"/>
    <w:uiPriority w:val="34"/>
    <w:qFormat/>
    <w:rsid w:val="005D6B9D"/>
    <w:pPr>
      <w:spacing w:after="0" w:line="240" w:lineRule="auto"/>
      <w:ind w:left="720"/>
    </w:pPr>
    <w:rPr>
      <w:rFonts w:ascii="Calibri" w:hAnsi="Calibri" w:cs="Calibri"/>
    </w:rPr>
  </w:style>
  <w:style w:type="paragraph" w:customStyle="1" w:styleId="Default">
    <w:name w:val="Default"/>
    <w:rsid w:val="005D6B9D"/>
    <w:pPr>
      <w:autoSpaceDE w:val="0"/>
      <w:autoSpaceDN w:val="0"/>
      <w:adjustRightInd w:val="0"/>
      <w:spacing w:after="0" w:line="240" w:lineRule="auto"/>
    </w:pPr>
    <w:rPr>
      <w:rFonts w:ascii="Arial" w:hAnsi="Arial" w:cs="Arial"/>
      <w:color w:val="000000"/>
      <w:sz w:val="24"/>
      <w:szCs w:val="24"/>
    </w:rPr>
  </w:style>
  <w:style w:type="paragraph" w:customStyle="1" w:styleId="Style2">
    <w:name w:val="Style 2"/>
    <w:uiPriority w:val="99"/>
    <w:rsid w:val="005D6B9D"/>
    <w:pPr>
      <w:widowControl w:val="0"/>
      <w:autoSpaceDE w:val="0"/>
      <w:autoSpaceDN w:val="0"/>
      <w:spacing w:after="0" w:line="324" w:lineRule="auto"/>
      <w:ind w:left="1224" w:hanging="360"/>
      <w:jc w:val="both"/>
    </w:pPr>
    <w:rPr>
      <w:rFonts w:ascii="Garamond" w:eastAsiaTheme="minorEastAsia" w:hAnsi="Garamond" w:cs="Garamond"/>
      <w:sz w:val="28"/>
      <w:szCs w:val="28"/>
      <w:lang w:val="en-US" w:eastAsia="es-CL"/>
    </w:rPr>
  </w:style>
  <w:style w:type="paragraph" w:customStyle="1" w:styleId="Style1">
    <w:name w:val="Style 1"/>
    <w:uiPriority w:val="99"/>
    <w:rsid w:val="005D6B9D"/>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L"/>
    </w:rPr>
  </w:style>
  <w:style w:type="character" w:customStyle="1" w:styleId="CharacterStyle1">
    <w:name w:val="Character Style 1"/>
    <w:uiPriority w:val="99"/>
    <w:rsid w:val="005D6B9D"/>
    <w:rPr>
      <w:rFonts w:ascii="Garamond" w:hAnsi="Garamond" w:cs="Garamond" w:hint="default"/>
      <w:sz w:val="28"/>
      <w:szCs w:val="28"/>
    </w:rPr>
  </w:style>
  <w:style w:type="character" w:customStyle="1" w:styleId="apple-converted-space">
    <w:name w:val="apple-converted-space"/>
    <w:rsid w:val="005D6B9D"/>
  </w:style>
  <w:style w:type="character" w:styleId="Textoennegrita">
    <w:name w:val="Strong"/>
    <w:uiPriority w:val="22"/>
    <w:qFormat/>
    <w:rsid w:val="005D6B9D"/>
    <w:rPr>
      <w:b/>
      <w:bCs/>
    </w:rPr>
  </w:style>
  <w:style w:type="character" w:customStyle="1" w:styleId="st">
    <w:name w:val="st"/>
    <w:basedOn w:val="Fuentedeprrafopredeter"/>
    <w:rsid w:val="005D6B9D"/>
  </w:style>
  <w:style w:type="paragraph" w:styleId="Encabezado">
    <w:name w:val="header"/>
    <w:basedOn w:val="Normal"/>
    <w:link w:val="EncabezadoCar"/>
    <w:uiPriority w:val="99"/>
    <w:unhideWhenUsed/>
    <w:rsid w:val="005D6B9D"/>
    <w:pPr>
      <w:tabs>
        <w:tab w:val="center" w:pos="4419"/>
        <w:tab w:val="right" w:pos="8838"/>
      </w:tabs>
      <w:spacing w:after="0" w:line="24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5D6B9D"/>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5D6B9D"/>
    <w:pPr>
      <w:tabs>
        <w:tab w:val="center" w:pos="4419"/>
        <w:tab w:val="right" w:pos="8838"/>
      </w:tabs>
      <w:spacing w:after="0" w:line="240" w:lineRule="auto"/>
      <w:jc w:val="both"/>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uiPriority w:val="99"/>
    <w:rsid w:val="005D6B9D"/>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unhideWhenUsed/>
    <w:rsid w:val="005D6B9D"/>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uiPriority w:val="99"/>
    <w:rsid w:val="005D6B9D"/>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D6B9D"/>
    <w:rPr>
      <w:vertAlign w:val="superscript"/>
    </w:rPr>
  </w:style>
  <w:style w:type="character" w:styleId="Hipervnculo">
    <w:name w:val="Hyperlink"/>
    <w:basedOn w:val="Fuentedeprrafopredeter"/>
    <w:uiPriority w:val="99"/>
    <w:unhideWhenUsed/>
    <w:rsid w:val="005D6B9D"/>
    <w:rPr>
      <w:color w:val="0000FF"/>
      <w:u w:val="single"/>
    </w:rPr>
  </w:style>
  <w:style w:type="paragraph" w:styleId="Textodeglobo">
    <w:name w:val="Balloon Text"/>
    <w:basedOn w:val="Normal"/>
    <w:link w:val="TextodegloboCar"/>
    <w:uiPriority w:val="99"/>
    <w:semiHidden/>
    <w:unhideWhenUsed/>
    <w:rsid w:val="005D6B9D"/>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5D6B9D"/>
    <w:rPr>
      <w:rFonts w:ascii="Tahoma" w:eastAsia="Times New Roman" w:hAnsi="Tahoma" w:cs="Tahoma"/>
      <w:sz w:val="16"/>
      <w:szCs w:val="16"/>
      <w:lang w:val="es-ES" w:eastAsia="es-ES"/>
    </w:rPr>
  </w:style>
  <w:style w:type="table" w:styleId="Tablaconcuadrcula">
    <w:name w:val="Table Grid"/>
    <w:basedOn w:val="Tablanormal"/>
    <w:uiPriority w:val="59"/>
    <w:rsid w:val="005D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B9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sinformato">
    <w:name w:val="Plain Text"/>
    <w:basedOn w:val="Normal"/>
    <w:link w:val="TextosinformatoCar"/>
    <w:uiPriority w:val="99"/>
    <w:unhideWhenUsed/>
    <w:rsid w:val="005D6B9D"/>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5D6B9D"/>
    <w:rPr>
      <w:rFonts w:ascii="Consolas" w:hAnsi="Consolas" w:cs="Consolas"/>
      <w:sz w:val="21"/>
      <w:szCs w:val="21"/>
    </w:rPr>
  </w:style>
  <w:style w:type="paragraph" w:customStyle="1" w:styleId="Cuerpo">
    <w:name w:val="Cuerpo"/>
    <w:rsid w:val="005D6B9D"/>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HTMLconformatoprevio">
    <w:name w:val="HTML Preformatted"/>
    <w:basedOn w:val="Normal"/>
    <w:link w:val="HTMLconformatoprevioCar"/>
    <w:uiPriority w:val="99"/>
    <w:semiHidden/>
    <w:unhideWhenUsed/>
    <w:rsid w:val="005D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5D6B9D"/>
    <w:rPr>
      <w:rFonts w:ascii="Courier New" w:eastAsia="Times New Roman" w:hAnsi="Courier New" w:cs="Courier New"/>
      <w:sz w:val="20"/>
      <w:szCs w:val="20"/>
      <w:lang w:eastAsia="es-CL"/>
    </w:rPr>
  </w:style>
  <w:style w:type="paragraph" w:styleId="Sangra2detindependiente">
    <w:name w:val="Body Text Indent 2"/>
    <w:basedOn w:val="Normal"/>
    <w:link w:val="Sangra2detindependienteCar"/>
    <w:uiPriority w:val="99"/>
    <w:semiHidden/>
    <w:unhideWhenUsed/>
    <w:rsid w:val="005D6B9D"/>
    <w:pPr>
      <w:spacing w:after="120" w:line="480" w:lineRule="auto"/>
      <w:ind w:left="283"/>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5D6B9D"/>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F515-048E-4B80-99F4-5F2B4A0D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2808</Words>
  <Characters>15448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JTOBAR</dc:creator>
  <cp:lastModifiedBy>DROBLES</cp:lastModifiedBy>
  <cp:revision>2</cp:revision>
  <cp:lastPrinted>2019-11-07T20:27:00Z</cp:lastPrinted>
  <dcterms:created xsi:type="dcterms:W3CDTF">2019-11-07T20:39:00Z</dcterms:created>
  <dcterms:modified xsi:type="dcterms:W3CDTF">2019-11-07T20:39:00Z</dcterms:modified>
</cp:coreProperties>
</file>