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ADC" w:rsidRPr="007C353B" w:rsidRDefault="00251ADC" w:rsidP="00836F75">
      <w:pPr>
        <w:pStyle w:val="Sangradetextonormal"/>
        <w:tabs>
          <w:tab w:val="left" w:pos="3000"/>
        </w:tabs>
        <w:ind w:left="0"/>
      </w:pPr>
    </w:p>
    <w:p w:rsidR="00061288" w:rsidRPr="007C353B" w:rsidRDefault="00061288" w:rsidP="00061288">
      <w:pPr>
        <w:pStyle w:val="Sangradetextonormal"/>
        <w:tabs>
          <w:tab w:val="left" w:pos="3000"/>
        </w:tabs>
        <w:ind w:left="3120"/>
        <w:rPr>
          <w:b w:val="0"/>
          <w:lang w:val="es-ES_tradnl"/>
        </w:rPr>
      </w:pPr>
      <w:r w:rsidRPr="007C353B">
        <w:t xml:space="preserve">INFORME DE LA COMISIÓN DE DERECHOS HUMANOS, NACIONALIDAD Y CIUDADANÍA, </w:t>
      </w:r>
      <w:r w:rsidRPr="007C353B">
        <w:rPr>
          <w:b w:val="0"/>
        </w:rPr>
        <w:t xml:space="preserve">recaído en el proyecto de ley, en segundo trámite constitucional, que concede </w:t>
      </w:r>
      <w:r w:rsidR="00F56DA0">
        <w:rPr>
          <w:b w:val="0"/>
        </w:rPr>
        <w:t xml:space="preserve">la </w:t>
      </w:r>
      <w:r w:rsidR="008A1FAE" w:rsidRPr="007C353B">
        <w:rPr>
          <w:b w:val="0"/>
        </w:rPr>
        <w:t xml:space="preserve">nacionalidad </w:t>
      </w:r>
      <w:r w:rsidRPr="007C353B">
        <w:rPr>
          <w:b w:val="0"/>
        </w:rPr>
        <w:t>por gracia</w:t>
      </w:r>
      <w:r w:rsidR="006B5CF7" w:rsidRPr="007C353B">
        <w:rPr>
          <w:b w:val="0"/>
        </w:rPr>
        <w:t xml:space="preserve"> al </w:t>
      </w:r>
      <w:r w:rsidR="00EE7DFA">
        <w:rPr>
          <w:b w:val="0"/>
        </w:rPr>
        <w:t xml:space="preserve">señor Leopoldo López </w:t>
      </w:r>
      <w:proofErr w:type="spellStart"/>
      <w:r w:rsidR="00EE7DFA">
        <w:rPr>
          <w:b w:val="0"/>
        </w:rPr>
        <w:t>Mañez</w:t>
      </w:r>
      <w:proofErr w:type="spellEnd"/>
      <w:r w:rsidR="00EE7DFA">
        <w:rPr>
          <w:b w:val="0"/>
        </w:rPr>
        <w:t>.</w:t>
      </w:r>
    </w:p>
    <w:p w:rsidR="00061288" w:rsidRPr="007C353B" w:rsidRDefault="00061288" w:rsidP="00061288">
      <w:pPr>
        <w:tabs>
          <w:tab w:val="left" w:pos="3000"/>
        </w:tabs>
        <w:ind w:left="3120"/>
        <w:rPr>
          <w:b/>
          <w:lang w:val="es-ES_tradnl"/>
        </w:rPr>
      </w:pPr>
    </w:p>
    <w:p w:rsidR="00061288" w:rsidRPr="007C353B" w:rsidRDefault="00061288" w:rsidP="00061288">
      <w:pPr>
        <w:tabs>
          <w:tab w:val="left" w:pos="3000"/>
        </w:tabs>
        <w:ind w:left="3120"/>
        <w:rPr>
          <w:b/>
        </w:rPr>
      </w:pPr>
      <w:r w:rsidRPr="007C353B">
        <w:rPr>
          <w:b/>
        </w:rPr>
        <w:t xml:space="preserve">BOLETÍN Nº </w:t>
      </w:r>
      <w:r w:rsidR="00EE7DFA">
        <w:rPr>
          <w:b/>
        </w:rPr>
        <w:t>10.589</w:t>
      </w:r>
      <w:r w:rsidR="008A1FAE" w:rsidRPr="007C353B">
        <w:rPr>
          <w:rFonts w:cs="Arial"/>
          <w:b/>
        </w:rPr>
        <w:t>-06</w:t>
      </w:r>
    </w:p>
    <w:p w:rsidR="00061288" w:rsidRPr="007C353B" w:rsidRDefault="00061288" w:rsidP="00061288">
      <w:pPr>
        <w:tabs>
          <w:tab w:val="left" w:pos="3000"/>
        </w:tabs>
        <w:ind w:left="3120"/>
        <w:rPr>
          <w:b/>
        </w:rPr>
      </w:pPr>
      <w:r w:rsidRPr="007C353B">
        <w:rPr>
          <w:b/>
        </w:rPr>
        <w:t>_____________________________________</w:t>
      </w:r>
    </w:p>
    <w:p w:rsidR="00061288" w:rsidRPr="007C353B" w:rsidRDefault="00061288" w:rsidP="00061288">
      <w:pPr>
        <w:tabs>
          <w:tab w:val="left" w:pos="3402"/>
        </w:tabs>
        <w:rPr>
          <w:b/>
        </w:rPr>
      </w:pPr>
    </w:p>
    <w:p w:rsidR="00061288" w:rsidRPr="007C353B" w:rsidRDefault="00061288" w:rsidP="00061288">
      <w:pPr>
        <w:tabs>
          <w:tab w:val="left" w:pos="3402"/>
        </w:tabs>
        <w:rPr>
          <w:b/>
        </w:rPr>
      </w:pPr>
    </w:p>
    <w:p w:rsidR="00061288" w:rsidRPr="007C353B" w:rsidRDefault="00061288" w:rsidP="00061288">
      <w:pPr>
        <w:tabs>
          <w:tab w:val="left" w:pos="3402"/>
        </w:tabs>
        <w:rPr>
          <w:b/>
        </w:rPr>
      </w:pPr>
      <w:r w:rsidRPr="007C353B">
        <w:rPr>
          <w:b/>
        </w:rPr>
        <w:t>HONORABLE SENADO:</w:t>
      </w:r>
    </w:p>
    <w:p w:rsidR="00061288" w:rsidRPr="007C353B" w:rsidRDefault="00061288" w:rsidP="00061288">
      <w:pPr>
        <w:tabs>
          <w:tab w:val="left" w:pos="3402"/>
        </w:tabs>
      </w:pPr>
    </w:p>
    <w:p w:rsidR="00061288" w:rsidRPr="007C353B" w:rsidRDefault="00061288" w:rsidP="00061288">
      <w:pPr>
        <w:tabs>
          <w:tab w:val="left" w:pos="3402"/>
        </w:tabs>
      </w:pPr>
    </w:p>
    <w:p w:rsidR="008A1FAE" w:rsidRDefault="00061288" w:rsidP="008A1FAE">
      <w:pPr>
        <w:ind w:firstLine="2835"/>
      </w:pPr>
      <w:r w:rsidRPr="007C353B">
        <w:t xml:space="preserve">Vuestra Comisión de Derechos Humanos, Nacionalidad y Ciudadanía tiene el honor de informaros el proyecto de ley de la referencia, en segundo trámite constitucional, que concede, por especial gracia, la nacionalidad chilena </w:t>
      </w:r>
      <w:r w:rsidR="00EE7DFA">
        <w:t xml:space="preserve">al ciudadano español, señor Leopoldo López </w:t>
      </w:r>
      <w:proofErr w:type="spellStart"/>
      <w:r w:rsidR="00EE7DFA">
        <w:t>Mañez</w:t>
      </w:r>
      <w:proofErr w:type="spellEnd"/>
      <w:r w:rsidR="007D15E7">
        <w:t xml:space="preserve">, </w:t>
      </w:r>
      <w:r w:rsidR="007D15E7" w:rsidRPr="007D15E7">
        <w:t xml:space="preserve">con </w:t>
      </w:r>
      <w:r w:rsidR="00250CE8">
        <w:t xml:space="preserve">urgencia calificada de </w:t>
      </w:r>
      <w:r w:rsidR="007D15E7" w:rsidRPr="007D15E7">
        <w:t>discusión inmediata</w:t>
      </w:r>
      <w:r w:rsidR="00EE7DFA">
        <w:t>.</w:t>
      </w:r>
    </w:p>
    <w:p w:rsidR="00EE7DFA" w:rsidRPr="007C353B" w:rsidRDefault="00EE7DFA" w:rsidP="008A1FAE">
      <w:pPr>
        <w:ind w:firstLine="2835"/>
        <w:rPr>
          <w:lang w:val="es-ES_tradnl"/>
        </w:rPr>
      </w:pPr>
    </w:p>
    <w:p w:rsidR="00EE7DFA" w:rsidRDefault="00061288" w:rsidP="00611945">
      <w:pPr>
        <w:ind w:firstLine="2835"/>
        <w:rPr>
          <w:lang w:val="es-ES_tradnl"/>
        </w:rPr>
      </w:pPr>
      <w:r w:rsidRPr="007C353B">
        <w:t xml:space="preserve">La presente iniciativa tuvo su origen en </w:t>
      </w:r>
      <w:r w:rsidR="00EE7DFA">
        <w:rPr>
          <w:lang w:val="es-ES_tradnl"/>
        </w:rPr>
        <w:t>Mensaje de S.E. la Presidenta de la República.</w:t>
      </w:r>
    </w:p>
    <w:p w:rsidR="00EE7DFA" w:rsidRPr="007C353B" w:rsidRDefault="00EE7DFA" w:rsidP="00EE7DFA">
      <w:pPr>
        <w:rPr>
          <w:rFonts w:cs="Arial"/>
        </w:rPr>
      </w:pPr>
    </w:p>
    <w:p w:rsidR="00061288" w:rsidRPr="007C353B" w:rsidRDefault="00061288" w:rsidP="00061288">
      <w:pPr>
        <w:tabs>
          <w:tab w:val="left" w:pos="708"/>
        </w:tabs>
        <w:ind w:firstLine="2835"/>
      </w:pPr>
      <w:r w:rsidRPr="007C353B">
        <w:t xml:space="preserve">Se dio cuenta del proyecto en análisis en la Sala del Honorable Senado, </w:t>
      </w:r>
      <w:r w:rsidR="00EE7DFA">
        <w:rPr>
          <w:lang w:val="es-ES_tradnl"/>
        </w:rPr>
        <w:t xml:space="preserve">el 12 </w:t>
      </w:r>
      <w:r w:rsidR="00EE7DFA" w:rsidRPr="004C4F29">
        <w:rPr>
          <w:lang w:val="es-ES_tradnl"/>
        </w:rPr>
        <w:t xml:space="preserve">de </w:t>
      </w:r>
      <w:r w:rsidR="00EE7DFA">
        <w:rPr>
          <w:lang w:val="es-ES_tradnl"/>
        </w:rPr>
        <w:t>octubre de 2016</w:t>
      </w:r>
      <w:r w:rsidRPr="007C353B">
        <w:t>, disponiéndose su estudio por la Comisión de Derechos Humanos, Nacionalidad y Ciudadanía.</w:t>
      </w:r>
    </w:p>
    <w:p w:rsidR="00061288" w:rsidRPr="007C353B" w:rsidRDefault="00061288" w:rsidP="00061288">
      <w:pPr>
        <w:tabs>
          <w:tab w:val="left" w:pos="708"/>
        </w:tabs>
        <w:ind w:firstLine="2835"/>
      </w:pPr>
    </w:p>
    <w:p w:rsidR="00B22909" w:rsidRDefault="00061288" w:rsidP="00061288">
      <w:pPr>
        <w:tabs>
          <w:tab w:val="left" w:pos="708"/>
        </w:tabs>
        <w:ind w:firstLine="2835"/>
      </w:pPr>
      <w:r w:rsidRPr="007C353B">
        <w:t xml:space="preserve">Cabe hacer presente que de acuerdo a lo dispuesto en el artículo 127 del Reglamento del Senado, la Comisión discutió en general y en particular esta iniciativa de ley por tratarse de un artículo único y, acordó, unánimemente, proponer a la Sala que lo discuta del mismo </w:t>
      </w:r>
      <w:r w:rsidR="00B22909">
        <w:t>modo.</w:t>
      </w:r>
    </w:p>
    <w:p w:rsidR="00B22909" w:rsidRDefault="00B22909" w:rsidP="00061288">
      <w:pPr>
        <w:tabs>
          <w:tab w:val="left" w:pos="708"/>
        </w:tabs>
        <w:ind w:firstLine="2835"/>
      </w:pPr>
    </w:p>
    <w:p w:rsidR="00061288" w:rsidRPr="007C353B" w:rsidRDefault="00B22909" w:rsidP="00061288">
      <w:pPr>
        <w:tabs>
          <w:tab w:val="left" w:pos="708"/>
        </w:tabs>
        <w:ind w:firstLine="2835"/>
      </w:pPr>
      <w:r>
        <w:t xml:space="preserve">A </w:t>
      </w:r>
      <w:r w:rsidR="0018117E">
        <w:t>algunas de la</w:t>
      </w:r>
      <w:r>
        <w:t>s sesio</w:t>
      </w:r>
      <w:r w:rsidR="0018117E">
        <w:t>nes en que la Comisión trat</w:t>
      </w:r>
      <w:r>
        <w:t>ó este proyecto asisti</w:t>
      </w:r>
      <w:r w:rsidR="002429F1">
        <w:t>eron los</w:t>
      </w:r>
      <w:r>
        <w:t xml:space="preserve"> Honorable</w:t>
      </w:r>
      <w:r w:rsidR="002429F1">
        <w:t>s</w:t>
      </w:r>
      <w:r>
        <w:t xml:space="preserve"> Diputado</w:t>
      </w:r>
      <w:r w:rsidR="002429F1">
        <w:t xml:space="preserve">s señora Claudia Nogueira y </w:t>
      </w:r>
      <w:r>
        <w:t xml:space="preserve"> señor </w:t>
      </w:r>
      <w:r w:rsidR="0018117E">
        <w:t>Roberto León.</w:t>
      </w:r>
    </w:p>
    <w:p w:rsidR="00061288" w:rsidRDefault="00061288" w:rsidP="00061288">
      <w:pPr>
        <w:tabs>
          <w:tab w:val="left" w:pos="708"/>
        </w:tabs>
      </w:pPr>
    </w:p>
    <w:p w:rsidR="00F56DA0" w:rsidRPr="00F56DA0" w:rsidRDefault="00F56DA0" w:rsidP="00F56DA0">
      <w:pPr>
        <w:spacing w:after="200" w:line="276" w:lineRule="auto"/>
        <w:ind w:firstLine="2835"/>
        <w:rPr>
          <w:rFonts w:eastAsiaTheme="minorHAnsi" w:cs="Arial"/>
          <w:szCs w:val="24"/>
          <w:lang w:val="es-CL" w:eastAsia="en-US"/>
        </w:rPr>
      </w:pPr>
      <w:r>
        <w:rPr>
          <w:rFonts w:eastAsiaTheme="minorHAnsi" w:cs="Arial"/>
          <w:szCs w:val="24"/>
          <w:lang w:val="es-CL" w:eastAsia="en-US"/>
        </w:rPr>
        <w:t>Asimismo, concurrieron, p</w:t>
      </w:r>
      <w:r w:rsidRPr="00F56DA0">
        <w:rPr>
          <w:rFonts w:eastAsiaTheme="minorHAnsi" w:cs="Arial"/>
          <w:szCs w:val="24"/>
          <w:lang w:val="es-CL" w:eastAsia="en-US"/>
        </w:rPr>
        <w:t xml:space="preserve">or el Ministerio Secretaría General de Gobierno, la Ministra, señora Paula Narváez y el Jefe de Gabinete, señor Cristián Arancibia. </w:t>
      </w:r>
    </w:p>
    <w:p w:rsidR="00F56DA0" w:rsidRPr="00F56DA0" w:rsidRDefault="00F56DA0" w:rsidP="00F56DA0">
      <w:pPr>
        <w:spacing w:after="200" w:line="276" w:lineRule="auto"/>
        <w:rPr>
          <w:rFonts w:eastAsiaTheme="minorHAnsi" w:cs="Arial"/>
          <w:szCs w:val="24"/>
          <w:lang w:val="es-CL" w:eastAsia="en-US"/>
        </w:rPr>
      </w:pPr>
      <w:r w:rsidRPr="00F56DA0">
        <w:rPr>
          <w:rFonts w:eastAsiaTheme="minorHAnsi" w:cs="Arial"/>
          <w:szCs w:val="24"/>
          <w:lang w:val="es-CL" w:eastAsia="en-US"/>
        </w:rPr>
        <w:tab/>
        <w:t>Por el Ministerio de Relaciones Exteriores, el Subdirector Jurídico, señor Álvaro Arévalo.</w:t>
      </w:r>
    </w:p>
    <w:p w:rsidR="00F56DA0" w:rsidRPr="00F56DA0" w:rsidRDefault="00F56DA0" w:rsidP="00F56DA0">
      <w:pPr>
        <w:spacing w:after="200" w:line="276" w:lineRule="auto"/>
        <w:rPr>
          <w:rFonts w:eastAsiaTheme="minorHAnsi" w:cs="Arial"/>
          <w:szCs w:val="24"/>
          <w:lang w:val="es-CL" w:eastAsia="en-US"/>
        </w:rPr>
      </w:pPr>
      <w:r w:rsidRPr="00F56DA0">
        <w:rPr>
          <w:rFonts w:eastAsiaTheme="minorHAnsi" w:cs="Arial"/>
          <w:szCs w:val="24"/>
          <w:lang w:val="es-CL" w:eastAsia="en-US"/>
        </w:rPr>
        <w:lastRenderedPageBreak/>
        <w:tab/>
        <w:t>El</w:t>
      </w:r>
      <w:r>
        <w:rPr>
          <w:rFonts w:eastAsiaTheme="minorHAnsi" w:cs="Arial"/>
          <w:szCs w:val="24"/>
          <w:lang w:val="es-CL" w:eastAsia="en-US"/>
        </w:rPr>
        <w:t xml:space="preserve"> Cónsul Honorario de Chile en la Comunidad Autónoma Valenciana, </w:t>
      </w:r>
      <w:r w:rsidRPr="00F56DA0">
        <w:rPr>
          <w:rFonts w:eastAsiaTheme="minorHAnsi" w:cs="Arial"/>
          <w:szCs w:val="24"/>
          <w:lang w:val="es-CL" w:eastAsia="en-US"/>
        </w:rPr>
        <w:t xml:space="preserve"> señor Leopoldo López </w:t>
      </w:r>
      <w:proofErr w:type="spellStart"/>
      <w:r w:rsidRPr="00F56DA0">
        <w:rPr>
          <w:rFonts w:eastAsiaTheme="minorHAnsi" w:cs="Arial"/>
          <w:szCs w:val="24"/>
          <w:lang w:val="es-CL" w:eastAsia="en-US"/>
        </w:rPr>
        <w:t>Mañez</w:t>
      </w:r>
      <w:proofErr w:type="spellEnd"/>
      <w:r w:rsidRPr="00F56DA0">
        <w:rPr>
          <w:rFonts w:eastAsiaTheme="minorHAnsi" w:cs="Arial"/>
          <w:szCs w:val="24"/>
          <w:lang w:val="es-CL" w:eastAsia="en-US"/>
        </w:rPr>
        <w:t>.</w:t>
      </w:r>
    </w:p>
    <w:p w:rsidR="00F56DA0" w:rsidRPr="00F56DA0" w:rsidRDefault="00F56DA0" w:rsidP="00F56DA0">
      <w:pPr>
        <w:spacing w:after="200" w:line="276" w:lineRule="auto"/>
        <w:rPr>
          <w:rFonts w:eastAsiaTheme="minorHAnsi" w:cs="Arial"/>
          <w:szCs w:val="24"/>
          <w:lang w:val="es-CL" w:eastAsia="en-US"/>
        </w:rPr>
      </w:pPr>
      <w:r w:rsidRPr="00F56DA0">
        <w:rPr>
          <w:rFonts w:eastAsiaTheme="minorHAnsi" w:cs="Arial"/>
          <w:szCs w:val="24"/>
          <w:lang w:val="es-CL" w:eastAsia="en-US"/>
        </w:rPr>
        <w:tab/>
        <w:t xml:space="preserve">Los Asesores del Honorable Senador </w:t>
      </w:r>
      <w:proofErr w:type="spellStart"/>
      <w:r w:rsidRPr="00F56DA0">
        <w:rPr>
          <w:rFonts w:eastAsiaTheme="minorHAnsi" w:cs="Arial"/>
          <w:szCs w:val="24"/>
          <w:lang w:val="es-CL" w:eastAsia="en-US"/>
        </w:rPr>
        <w:t>Ossandón</w:t>
      </w:r>
      <w:proofErr w:type="spellEnd"/>
      <w:r w:rsidRPr="00F56DA0">
        <w:rPr>
          <w:rFonts w:eastAsiaTheme="minorHAnsi" w:cs="Arial"/>
          <w:szCs w:val="24"/>
          <w:lang w:val="es-CL" w:eastAsia="en-US"/>
        </w:rPr>
        <w:t xml:space="preserve">, señora María Angélica </w:t>
      </w:r>
      <w:proofErr w:type="spellStart"/>
      <w:r w:rsidRPr="00F56DA0">
        <w:rPr>
          <w:rFonts w:eastAsiaTheme="minorHAnsi" w:cs="Arial"/>
          <w:szCs w:val="24"/>
          <w:lang w:val="es-CL" w:eastAsia="en-US"/>
        </w:rPr>
        <w:t>Villadangos</w:t>
      </w:r>
      <w:proofErr w:type="spellEnd"/>
      <w:r w:rsidRPr="00F56DA0">
        <w:rPr>
          <w:rFonts w:eastAsiaTheme="minorHAnsi" w:cs="Arial"/>
          <w:szCs w:val="24"/>
          <w:lang w:val="es-CL" w:eastAsia="en-US"/>
        </w:rPr>
        <w:t xml:space="preserve"> y señor José Huerta.</w:t>
      </w:r>
    </w:p>
    <w:p w:rsidR="00F56DA0" w:rsidRPr="00F56DA0" w:rsidRDefault="00F56DA0" w:rsidP="00F56DA0">
      <w:pPr>
        <w:spacing w:after="200" w:line="276" w:lineRule="auto"/>
        <w:rPr>
          <w:rFonts w:eastAsiaTheme="minorHAnsi" w:cs="Arial"/>
          <w:szCs w:val="24"/>
          <w:lang w:val="es-CL" w:eastAsia="en-US"/>
        </w:rPr>
      </w:pPr>
      <w:r w:rsidRPr="00F56DA0">
        <w:rPr>
          <w:rFonts w:eastAsiaTheme="minorHAnsi" w:cs="Arial"/>
          <w:szCs w:val="24"/>
          <w:lang w:val="es-CL" w:eastAsia="en-US"/>
        </w:rPr>
        <w:tab/>
        <w:t xml:space="preserve">El Asesor del Honorable Senador Araya, señor Robert </w:t>
      </w:r>
      <w:proofErr w:type="spellStart"/>
      <w:r w:rsidRPr="00F56DA0">
        <w:rPr>
          <w:rFonts w:eastAsiaTheme="minorHAnsi" w:cs="Arial"/>
          <w:szCs w:val="24"/>
          <w:lang w:val="es-CL" w:eastAsia="en-US"/>
        </w:rPr>
        <w:t>Angelbeck</w:t>
      </w:r>
      <w:proofErr w:type="spellEnd"/>
      <w:r w:rsidRPr="00F56DA0">
        <w:rPr>
          <w:rFonts w:eastAsiaTheme="minorHAnsi" w:cs="Arial"/>
          <w:szCs w:val="24"/>
          <w:lang w:val="es-CL" w:eastAsia="en-US"/>
        </w:rPr>
        <w:t xml:space="preserve">. </w:t>
      </w:r>
    </w:p>
    <w:p w:rsidR="00F56DA0" w:rsidRPr="00F56DA0" w:rsidRDefault="00F56DA0" w:rsidP="00F56DA0">
      <w:pPr>
        <w:spacing w:after="200" w:line="276" w:lineRule="auto"/>
        <w:rPr>
          <w:rFonts w:eastAsiaTheme="minorHAnsi" w:cs="Arial"/>
          <w:szCs w:val="24"/>
          <w:lang w:val="es-CL" w:eastAsia="en-US"/>
        </w:rPr>
      </w:pPr>
      <w:r w:rsidRPr="00F56DA0">
        <w:rPr>
          <w:rFonts w:eastAsiaTheme="minorHAnsi" w:cs="Arial"/>
          <w:szCs w:val="24"/>
          <w:lang w:val="es-CL" w:eastAsia="en-US"/>
        </w:rPr>
        <w:tab/>
        <w:t xml:space="preserve">Los Asesores de la Honorable Senadora Van </w:t>
      </w:r>
      <w:proofErr w:type="spellStart"/>
      <w:r w:rsidRPr="00F56DA0">
        <w:rPr>
          <w:rFonts w:eastAsiaTheme="minorHAnsi" w:cs="Arial"/>
          <w:szCs w:val="24"/>
          <w:lang w:val="es-CL" w:eastAsia="en-US"/>
        </w:rPr>
        <w:t>Rysselberghe</w:t>
      </w:r>
      <w:proofErr w:type="spellEnd"/>
      <w:r w:rsidRPr="00F56DA0">
        <w:rPr>
          <w:rFonts w:eastAsiaTheme="minorHAnsi" w:cs="Arial"/>
          <w:szCs w:val="24"/>
          <w:lang w:val="es-CL" w:eastAsia="en-US"/>
        </w:rPr>
        <w:t>, señores Felipe Caro y Pablo Urquízar.</w:t>
      </w:r>
    </w:p>
    <w:p w:rsidR="00F56DA0" w:rsidRPr="00F56DA0" w:rsidRDefault="00F56DA0" w:rsidP="00061288">
      <w:pPr>
        <w:tabs>
          <w:tab w:val="left" w:pos="708"/>
        </w:tabs>
        <w:rPr>
          <w:lang w:val="es-CL"/>
        </w:rPr>
      </w:pPr>
    </w:p>
    <w:p w:rsidR="00F56DA0" w:rsidRPr="007C353B" w:rsidRDefault="00F56DA0" w:rsidP="00061288">
      <w:pPr>
        <w:tabs>
          <w:tab w:val="left" w:pos="708"/>
        </w:tabs>
      </w:pPr>
    </w:p>
    <w:p w:rsidR="00061288" w:rsidRPr="007C353B" w:rsidRDefault="00061288" w:rsidP="00061288">
      <w:pPr>
        <w:tabs>
          <w:tab w:val="left" w:pos="3402"/>
        </w:tabs>
        <w:jc w:val="center"/>
      </w:pPr>
      <w:r w:rsidRPr="007C353B">
        <w:t>- - -</w:t>
      </w:r>
    </w:p>
    <w:p w:rsidR="00061288" w:rsidRPr="007C353B" w:rsidRDefault="00061288" w:rsidP="00061288">
      <w:pPr>
        <w:tabs>
          <w:tab w:val="left" w:pos="3402"/>
        </w:tabs>
        <w:rPr>
          <w:b/>
        </w:rPr>
      </w:pPr>
    </w:p>
    <w:p w:rsidR="00061288" w:rsidRPr="007C353B" w:rsidRDefault="00061288" w:rsidP="00061288">
      <w:pPr>
        <w:tabs>
          <w:tab w:val="left" w:pos="3402"/>
        </w:tabs>
        <w:jc w:val="center"/>
        <w:rPr>
          <w:b/>
        </w:rPr>
      </w:pPr>
    </w:p>
    <w:p w:rsidR="00061288" w:rsidRPr="007C353B" w:rsidRDefault="00061288" w:rsidP="00061288">
      <w:pPr>
        <w:tabs>
          <w:tab w:val="left" w:pos="3402"/>
        </w:tabs>
        <w:jc w:val="center"/>
        <w:rPr>
          <w:b/>
        </w:rPr>
      </w:pPr>
      <w:r w:rsidRPr="007C353B">
        <w:rPr>
          <w:b/>
        </w:rPr>
        <w:t>OBJETIVO DEL PROYECTO</w:t>
      </w:r>
    </w:p>
    <w:p w:rsidR="00061288" w:rsidRPr="007C353B" w:rsidRDefault="00061288" w:rsidP="00061288">
      <w:pPr>
        <w:tabs>
          <w:tab w:val="left" w:pos="3402"/>
        </w:tabs>
      </w:pPr>
    </w:p>
    <w:p w:rsidR="00061288" w:rsidRPr="007C353B" w:rsidRDefault="00E14A37" w:rsidP="00061288">
      <w:pPr>
        <w:tabs>
          <w:tab w:val="left" w:pos="708"/>
        </w:tabs>
        <w:ind w:firstLine="2835"/>
        <w:rPr>
          <w:rFonts w:cs="Arial"/>
          <w:lang w:val="es-ES_tradnl"/>
        </w:rPr>
      </w:pPr>
      <w:r>
        <w:rPr>
          <w:rFonts w:cs="Arial"/>
        </w:rPr>
        <w:t>C</w:t>
      </w:r>
      <w:r w:rsidR="00061288" w:rsidRPr="007C353B">
        <w:rPr>
          <w:rFonts w:cs="Arial"/>
          <w:bCs/>
        </w:rPr>
        <w:t>oncede</w:t>
      </w:r>
      <w:r>
        <w:rPr>
          <w:rFonts w:cs="Arial"/>
          <w:bCs/>
        </w:rPr>
        <w:t>r</w:t>
      </w:r>
      <w:r w:rsidR="00061288" w:rsidRPr="007C353B">
        <w:rPr>
          <w:rFonts w:cs="Arial"/>
          <w:bCs/>
        </w:rPr>
        <w:t>, por especial gracia, la nacionalidad chilena</w:t>
      </w:r>
      <w:r w:rsidR="00EE7DFA">
        <w:rPr>
          <w:rFonts w:cs="Arial"/>
          <w:bCs/>
        </w:rPr>
        <w:t xml:space="preserve"> al ciudadano español, señor Leopoldo López </w:t>
      </w:r>
      <w:proofErr w:type="spellStart"/>
      <w:r w:rsidR="00EE7DFA">
        <w:rPr>
          <w:rFonts w:cs="Arial"/>
          <w:bCs/>
        </w:rPr>
        <w:t>Mañez</w:t>
      </w:r>
      <w:proofErr w:type="spellEnd"/>
      <w:r w:rsidR="00EE7DFA">
        <w:rPr>
          <w:rFonts w:cs="Arial"/>
          <w:bCs/>
        </w:rPr>
        <w:t>.</w:t>
      </w:r>
    </w:p>
    <w:p w:rsidR="006B5CF7" w:rsidRPr="007C353B" w:rsidRDefault="006B5CF7" w:rsidP="00061288">
      <w:pPr>
        <w:tabs>
          <w:tab w:val="left" w:pos="3402"/>
        </w:tabs>
        <w:rPr>
          <w:lang w:val="es-ES_tradnl"/>
        </w:rPr>
      </w:pPr>
    </w:p>
    <w:p w:rsidR="004F1337" w:rsidRPr="007C353B" w:rsidRDefault="004F1337" w:rsidP="00061288">
      <w:pPr>
        <w:tabs>
          <w:tab w:val="left" w:pos="3402"/>
        </w:tabs>
        <w:rPr>
          <w:lang w:val="es-ES_tradnl"/>
        </w:rPr>
      </w:pPr>
    </w:p>
    <w:p w:rsidR="004F1337" w:rsidRPr="007C353B" w:rsidRDefault="00061288" w:rsidP="00C41360">
      <w:pPr>
        <w:tabs>
          <w:tab w:val="left" w:pos="3402"/>
        </w:tabs>
        <w:jc w:val="center"/>
      </w:pPr>
      <w:r w:rsidRPr="007C353B">
        <w:t>- - -</w:t>
      </w:r>
    </w:p>
    <w:p w:rsidR="00061288" w:rsidRPr="007C353B" w:rsidRDefault="00061288" w:rsidP="00061288">
      <w:pPr>
        <w:tabs>
          <w:tab w:val="left" w:pos="3402"/>
        </w:tabs>
        <w:jc w:val="center"/>
        <w:rPr>
          <w:b/>
        </w:rPr>
      </w:pPr>
      <w:r w:rsidRPr="007C353B">
        <w:rPr>
          <w:b/>
        </w:rPr>
        <w:t>ANTECEDENTES GENERALES</w:t>
      </w:r>
    </w:p>
    <w:p w:rsidR="00061288" w:rsidRPr="007C353B" w:rsidRDefault="00061288" w:rsidP="00061288">
      <w:pPr>
        <w:rPr>
          <w:b/>
        </w:rPr>
      </w:pPr>
    </w:p>
    <w:p w:rsidR="00061288" w:rsidRPr="007C353B" w:rsidRDefault="00061288" w:rsidP="00061288">
      <w:pPr>
        <w:ind w:firstLine="2835"/>
      </w:pPr>
      <w:r w:rsidRPr="007C353B">
        <w:t>Para el debido estudio de esta iniciativa legal, se han tenido en consideración, entre otros, los siguientes:</w:t>
      </w:r>
    </w:p>
    <w:p w:rsidR="00061288" w:rsidRDefault="00061288" w:rsidP="00061288"/>
    <w:p w:rsidR="00D5420B" w:rsidRPr="007C353B" w:rsidRDefault="00D5420B" w:rsidP="00061288"/>
    <w:p w:rsidR="001C1931" w:rsidRPr="007C353B" w:rsidRDefault="001C1931" w:rsidP="00061288"/>
    <w:p w:rsidR="00061288" w:rsidRPr="007C353B" w:rsidRDefault="00061288" w:rsidP="00061288">
      <w:pPr>
        <w:jc w:val="center"/>
        <w:rPr>
          <w:b/>
        </w:rPr>
      </w:pPr>
      <w:r w:rsidRPr="007C353B">
        <w:rPr>
          <w:b/>
        </w:rPr>
        <w:t>I.- ANTECEDENTES JURÍDICOS</w:t>
      </w:r>
    </w:p>
    <w:p w:rsidR="00061288" w:rsidRPr="007C353B" w:rsidRDefault="00061288" w:rsidP="00061288"/>
    <w:p w:rsidR="00061288" w:rsidRPr="007C353B" w:rsidRDefault="00061288" w:rsidP="00061288">
      <w:pPr>
        <w:ind w:firstLine="2835"/>
      </w:pPr>
      <w:r w:rsidRPr="007C353B">
        <w:t xml:space="preserve">La nacionalidad chilena, por especial gracia, se encuentra consagrada constitucionalmente en el Capítulo II, de </w:t>
      </w:r>
      <w:smartTag w:uri="urn:schemas-microsoft-com:office:smarttags" w:element="PersonName">
        <w:smartTagPr>
          <w:attr w:name="ProductID" w:val="la Carta Fundamental"/>
        </w:smartTagPr>
        <w:r w:rsidRPr="007C353B">
          <w:t>la Carta Fundamental</w:t>
        </w:r>
      </w:smartTag>
      <w:r w:rsidRPr="007C353B">
        <w:t xml:space="preserve">, denominado “Nacionalidad y Ciudadanía”, cuyo artículo 10, número 4°, dispone que son chilenos: “4º Los que obtuvieren especial gracia de nacionalización por ley.”. </w:t>
      </w:r>
    </w:p>
    <w:p w:rsidR="00061288" w:rsidRPr="007C353B" w:rsidRDefault="00061288" w:rsidP="00061288"/>
    <w:p w:rsidR="00061288" w:rsidRDefault="00061288" w:rsidP="00061288"/>
    <w:p w:rsidR="00D5420B" w:rsidRPr="007C353B" w:rsidRDefault="00D5420B" w:rsidP="00061288"/>
    <w:p w:rsidR="00061288" w:rsidRPr="007C353B" w:rsidRDefault="00061288" w:rsidP="00061288">
      <w:pPr>
        <w:jc w:val="center"/>
        <w:rPr>
          <w:b/>
        </w:rPr>
      </w:pPr>
      <w:r w:rsidRPr="007C353B">
        <w:rPr>
          <w:b/>
        </w:rPr>
        <w:t>II.- ANTECEDENTES DE HECHO</w:t>
      </w:r>
    </w:p>
    <w:p w:rsidR="00061288" w:rsidRPr="007C353B" w:rsidRDefault="00061288" w:rsidP="001B1A87"/>
    <w:p w:rsidR="00061288" w:rsidRPr="007C353B" w:rsidRDefault="00061288" w:rsidP="00061288">
      <w:pPr>
        <w:tabs>
          <w:tab w:val="left" w:pos="3402"/>
        </w:tabs>
        <w:ind w:firstLine="2835"/>
        <w:rPr>
          <w:rFonts w:cs="Arial"/>
          <w:b/>
        </w:rPr>
      </w:pPr>
      <w:r w:rsidRPr="007C353B">
        <w:rPr>
          <w:rFonts w:cs="Arial"/>
        </w:rPr>
        <w:t>II.1-</w:t>
      </w:r>
      <w:r w:rsidRPr="007C353B">
        <w:rPr>
          <w:rFonts w:cs="Arial"/>
        </w:rPr>
        <w:tab/>
        <w:t xml:space="preserve">Las pautas adoptadas por </w:t>
      </w:r>
      <w:smartTag w:uri="urn:schemas-microsoft-com:office:smarttags" w:element="PersonName">
        <w:smartTagPr>
          <w:attr w:name="ProductID" w:val="la Comisi￳n"/>
        </w:smartTagPr>
        <w:r w:rsidRPr="007C353B">
          <w:rPr>
            <w:rFonts w:cs="Arial"/>
          </w:rPr>
          <w:t>la Comisión</w:t>
        </w:r>
      </w:smartTag>
      <w:r w:rsidRPr="007C353B">
        <w:rPr>
          <w:rFonts w:cs="Arial"/>
        </w:rPr>
        <w:t xml:space="preserve"> para el otorgamiento de la nacionalidad, por especial gracia, que se mencionan a continuación:</w:t>
      </w:r>
    </w:p>
    <w:p w:rsidR="00061288" w:rsidRPr="007C353B" w:rsidRDefault="00061288" w:rsidP="00061288">
      <w:pPr>
        <w:tabs>
          <w:tab w:val="clear" w:pos="2835"/>
          <w:tab w:val="left" w:pos="3402"/>
        </w:tabs>
        <w:ind w:firstLine="2835"/>
        <w:rPr>
          <w:rFonts w:cs="Arial"/>
        </w:rPr>
      </w:pPr>
    </w:p>
    <w:p w:rsidR="00061288" w:rsidRPr="007C353B" w:rsidRDefault="00061288" w:rsidP="00061288">
      <w:pPr>
        <w:tabs>
          <w:tab w:val="left" w:pos="3402"/>
        </w:tabs>
        <w:ind w:firstLine="2835"/>
        <w:rPr>
          <w:rFonts w:cs="Arial"/>
        </w:rPr>
      </w:pPr>
      <w:r w:rsidRPr="007C353B">
        <w:rPr>
          <w:rFonts w:cs="Arial"/>
        </w:rPr>
        <w:t>a.-</w:t>
      </w:r>
      <w:r w:rsidRPr="007C353B">
        <w:rPr>
          <w:rFonts w:cs="Arial"/>
        </w:rPr>
        <w:tab/>
        <w:t>La nacionalidad por gracia constituye el más alto honor que se puede conferir a un extranjero en nuestro país, en consecuencia, sólo se deberá conceder a personas notables y destacadas, que exorbiten el término regular en el estado de actividad que les es propio.</w:t>
      </w:r>
    </w:p>
    <w:p w:rsidR="00061288" w:rsidRPr="007C353B" w:rsidRDefault="00061288" w:rsidP="00061288">
      <w:pPr>
        <w:tabs>
          <w:tab w:val="clear" w:pos="2835"/>
          <w:tab w:val="left" w:pos="3402"/>
        </w:tabs>
        <w:ind w:firstLine="2835"/>
        <w:rPr>
          <w:rFonts w:cs="Arial"/>
        </w:rPr>
      </w:pPr>
    </w:p>
    <w:p w:rsidR="00061288" w:rsidRPr="007C353B" w:rsidRDefault="00061288" w:rsidP="00061288">
      <w:pPr>
        <w:tabs>
          <w:tab w:val="left" w:pos="3402"/>
        </w:tabs>
        <w:ind w:firstLine="2835"/>
        <w:rPr>
          <w:rFonts w:cs="Arial"/>
        </w:rPr>
      </w:pPr>
      <w:r w:rsidRPr="007C353B">
        <w:rPr>
          <w:rFonts w:cs="Arial"/>
        </w:rPr>
        <w:t>b.-</w:t>
      </w:r>
      <w:r w:rsidRPr="007C353B">
        <w:rPr>
          <w:rFonts w:cs="Arial"/>
        </w:rPr>
        <w:tab/>
        <w:t>Para otorgar esta distinción especialísima deberá considerarse la existencia de una vinculación real del beneficiario con la comunidad nacional.</w:t>
      </w:r>
    </w:p>
    <w:p w:rsidR="00061288" w:rsidRPr="007C353B" w:rsidRDefault="00061288" w:rsidP="00061288">
      <w:pPr>
        <w:tabs>
          <w:tab w:val="clear" w:pos="2835"/>
          <w:tab w:val="left" w:pos="3402"/>
        </w:tabs>
        <w:ind w:firstLine="2835"/>
        <w:rPr>
          <w:rFonts w:cs="Arial"/>
        </w:rPr>
      </w:pPr>
    </w:p>
    <w:p w:rsidR="00061288" w:rsidRPr="007C353B" w:rsidRDefault="00061288" w:rsidP="00061288">
      <w:pPr>
        <w:tabs>
          <w:tab w:val="left" w:pos="3402"/>
        </w:tabs>
        <w:ind w:firstLine="2835"/>
        <w:rPr>
          <w:rFonts w:cs="Arial"/>
        </w:rPr>
      </w:pPr>
      <w:r w:rsidRPr="007C353B">
        <w:rPr>
          <w:rFonts w:cs="Arial"/>
        </w:rPr>
        <w:t>c.-</w:t>
      </w:r>
      <w:r w:rsidRPr="007C353B">
        <w:rPr>
          <w:rFonts w:cs="Arial"/>
        </w:rPr>
        <w:tab/>
        <w:t xml:space="preserve">Asimismo, será necesario que la actividad ejercida por el extranjero que se desea honrar se traduzca en un beneficio efectivo y relevante para el país, en el ámbito específico de que se trate y constituya un servicio destacado para </w:t>
      </w:r>
      <w:smartTag w:uri="urn:schemas-microsoft-com:office:smarttags" w:element="PersonName">
        <w:smartTagPr>
          <w:attr w:name="ProductID" w:val="la Rep￺blica."/>
        </w:smartTagPr>
        <w:r w:rsidRPr="007C353B">
          <w:rPr>
            <w:rFonts w:cs="Arial"/>
          </w:rPr>
          <w:t>la República.</w:t>
        </w:r>
      </w:smartTag>
    </w:p>
    <w:p w:rsidR="00061288" w:rsidRPr="007C353B" w:rsidRDefault="00061288" w:rsidP="00061288">
      <w:pPr>
        <w:tabs>
          <w:tab w:val="clear" w:pos="2835"/>
          <w:tab w:val="left" w:pos="3402"/>
        </w:tabs>
        <w:ind w:firstLine="2835"/>
        <w:rPr>
          <w:rFonts w:cs="Arial"/>
        </w:rPr>
      </w:pPr>
    </w:p>
    <w:p w:rsidR="00061288" w:rsidRPr="007C353B" w:rsidRDefault="00061288" w:rsidP="00061288">
      <w:pPr>
        <w:tabs>
          <w:tab w:val="left" w:pos="3402"/>
        </w:tabs>
        <w:ind w:firstLine="2835"/>
        <w:rPr>
          <w:rFonts w:cs="Arial"/>
        </w:rPr>
      </w:pPr>
      <w:r w:rsidRPr="007C353B">
        <w:rPr>
          <w:rFonts w:cs="Arial"/>
        </w:rPr>
        <w:t>d.-</w:t>
      </w:r>
      <w:r w:rsidRPr="007C353B">
        <w:rPr>
          <w:rFonts w:cs="Arial"/>
        </w:rPr>
        <w:tab/>
        <w:t>Las actividades del beneficiario deberán haber alcanzado relevancia nacional independientemente de que hayan tenido lugar en una zona determinada del territorio nacional o se hayan circunscrito a un sector específico de actividad. Resulta útil al efecto recoger el concepto procesal de hecho público y notorio, que es aquél que por evidente, patente, sabido y palmario, no es necesario acreditar.</w:t>
      </w:r>
    </w:p>
    <w:p w:rsidR="00061288" w:rsidRPr="007C353B" w:rsidRDefault="00061288" w:rsidP="00061288">
      <w:pPr>
        <w:tabs>
          <w:tab w:val="clear" w:pos="2835"/>
          <w:tab w:val="left" w:pos="3402"/>
        </w:tabs>
        <w:ind w:firstLine="2835"/>
        <w:rPr>
          <w:rFonts w:cs="Arial"/>
        </w:rPr>
      </w:pPr>
    </w:p>
    <w:p w:rsidR="00061288" w:rsidRPr="007C353B" w:rsidRDefault="00061288" w:rsidP="00061288">
      <w:pPr>
        <w:tabs>
          <w:tab w:val="left" w:pos="3402"/>
        </w:tabs>
        <w:ind w:firstLine="2835"/>
        <w:rPr>
          <w:rFonts w:cs="Arial"/>
        </w:rPr>
      </w:pPr>
      <w:proofErr w:type="spellStart"/>
      <w:r w:rsidRPr="007C353B">
        <w:rPr>
          <w:rFonts w:cs="Arial"/>
        </w:rPr>
        <w:t>e</w:t>
      </w:r>
      <w:proofErr w:type="spellEnd"/>
      <w:r w:rsidRPr="007C353B">
        <w:rPr>
          <w:rFonts w:cs="Arial"/>
        </w:rPr>
        <w:t>.-</w:t>
      </w:r>
      <w:r w:rsidRPr="007C353B">
        <w:rPr>
          <w:rFonts w:cs="Arial"/>
        </w:rPr>
        <w:tab/>
        <w:t>A los proyectos deberán acompañarse antecedentes escritos y documentos fundantes de la concesión de nacionalidad, pudiendo, por ejemplo, oficiarse al Departamento de Extranjería del Ministerio del Interior con el propósito de obtener las referencias que se estimen conducentes relativas a la individualización de la persona y su permanencia en nuestro país. Asimismo, puede estimarse como un antecedente valioso para apreciar el grado de reconocimiento comunitario, el haber obtenido otros galardones que premien la labor efectuada en el ámbito respectivo.</w:t>
      </w:r>
    </w:p>
    <w:p w:rsidR="00061288" w:rsidRPr="007C353B" w:rsidRDefault="00061288" w:rsidP="00061288">
      <w:pPr>
        <w:tabs>
          <w:tab w:val="left" w:pos="708"/>
        </w:tabs>
        <w:ind w:firstLine="2835"/>
        <w:rPr>
          <w:rFonts w:cs="Arial"/>
        </w:rPr>
      </w:pPr>
    </w:p>
    <w:p w:rsidR="00D3251C" w:rsidRDefault="00061288" w:rsidP="00D3251C">
      <w:pPr>
        <w:ind w:firstLine="2835"/>
        <w:rPr>
          <w:rFonts w:cs="Arial"/>
        </w:rPr>
      </w:pPr>
      <w:r w:rsidRPr="007C353B">
        <w:rPr>
          <w:rFonts w:cs="Arial"/>
        </w:rPr>
        <w:t>f.-</w:t>
      </w:r>
      <w:r w:rsidRPr="007C353B">
        <w:rPr>
          <w:rFonts w:cs="Arial"/>
        </w:rPr>
        <w:tab/>
        <w:t>Finalmente, debe quedar asentado que el constituyente dispone que este honor se confiera por ley y, en consecuencia, las calidades que justifiquen la dictación de la misma deberán ser expuestas y acreditadas por parte de quien inicie el proyecto de ley respectivo. De esta forma, se pretende evitar se distorsionen los fines del constituyente y que la obtención de la nacionalidad chilena, por especial gracia, pueda dar lugar a prácticas de “lobby” del todo ajenas a tal alta institución.</w:t>
      </w:r>
    </w:p>
    <w:p w:rsidR="00D3251C" w:rsidRDefault="00D3251C" w:rsidP="00D3251C">
      <w:pPr>
        <w:ind w:firstLine="2835"/>
        <w:rPr>
          <w:rFonts w:cs="Arial"/>
        </w:rPr>
      </w:pPr>
    </w:p>
    <w:p w:rsidR="00D3251C" w:rsidRDefault="00F11953" w:rsidP="00D3251C">
      <w:pPr>
        <w:ind w:firstLine="2835"/>
        <w:rPr>
          <w:rFonts w:cs="Arial"/>
        </w:rPr>
      </w:pPr>
      <w:r w:rsidRPr="007C353B">
        <w:rPr>
          <w:rFonts w:cs="Arial"/>
        </w:rPr>
        <w:t xml:space="preserve">II.2.- </w:t>
      </w:r>
      <w:r w:rsidR="00D3251C">
        <w:rPr>
          <w:rFonts w:cs="Arial"/>
        </w:rPr>
        <w:t>El Mensaje</w:t>
      </w:r>
      <w:r w:rsidR="00E14A37">
        <w:rPr>
          <w:rFonts w:cs="Arial"/>
        </w:rPr>
        <w:t>,</w:t>
      </w:r>
      <w:r w:rsidR="00D3251C">
        <w:rPr>
          <w:rFonts w:cs="Arial"/>
        </w:rPr>
        <w:t xml:space="preserve"> que da origen al presente proyecto de ley, </w:t>
      </w:r>
      <w:r w:rsidR="00E14A37">
        <w:rPr>
          <w:rFonts w:cs="Arial"/>
        </w:rPr>
        <w:t>informa</w:t>
      </w:r>
      <w:r w:rsidR="00D3251C">
        <w:rPr>
          <w:rFonts w:cs="Arial"/>
        </w:rPr>
        <w:t xml:space="preserve"> </w:t>
      </w:r>
      <w:r w:rsidR="00D3251C">
        <w:rPr>
          <w:color w:val="000000"/>
          <w:spacing w:val="-3"/>
          <w:lang w:eastAsia="es-CL"/>
        </w:rPr>
        <w:t>que e</w:t>
      </w:r>
      <w:r w:rsidR="00D3251C" w:rsidRPr="006D0E25">
        <w:rPr>
          <w:lang w:val="es-MX"/>
        </w:rPr>
        <w:t xml:space="preserve">l señor López </w:t>
      </w:r>
      <w:proofErr w:type="spellStart"/>
      <w:r w:rsidR="00D3251C" w:rsidRPr="006D0E25">
        <w:rPr>
          <w:lang w:val="es-MX"/>
        </w:rPr>
        <w:t>Mañez</w:t>
      </w:r>
      <w:proofErr w:type="spellEnd"/>
      <w:r w:rsidR="00D3251C" w:rsidRPr="006D0E25">
        <w:rPr>
          <w:lang w:val="es-MX"/>
        </w:rPr>
        <w:t xml:space="preserve"> nació en</w:t>
      </w:r>
      <w:r w:rsidR="00E14A37">
        <w:rPr>
          <w:lang w:val="es-MX"/>
        </w:rPr>
        <w:t xml:space="preserve"> la localidad de </w:t>
      </w:r>
      <w:r w:rsidR="00D3251C" w:rsidRPr="006D0E25">
        <w:rPr>
          <w:lang w:val="es-MX"/>
        </w:rPr>
        <w:t xml:space="preserve"> Chiva,</w:t>
      </w:r>
      <w:r w:rsidR="00E14A37">
        <w:rPr>
          <w:lang w:val="es-MX"/>
        </w:rPr>
        <w:t xml:space="preserve"> perteneciente a la provincia de</w:t>
      </w:r>
      <w:r w:rsidR="00D3251C" w:rsidRPr="006D0E25">
        <w:rPr>
          <w:lang w:val="es-MX"/>
        </w:rPr>
        <w:t xml:space="preserve"> Valencia,</w:t>
      </w:r>
      <w:r w:rsidR="00D3251C">
        <w:rPr>
          <w:lang w:val="es-MX"/>
        </w:rPr>
        <w:t xml:space="preserve"> España, el 20 de julio de 1956</w:t>
      </w:r>
      <w:r w:rsidR="00E14A37">
        <w:rPr>
          <w:lang w:val="es-MX"/>
        </w:rPr>
        <w:t xml:space="preserve">. </w:t>
      </w:r>
    </w:p>
    <w:p w:rsidR="00D3251C" w:rsidRDefault="00D3251C" w:rsidP="00D3251C">
      <w:pPr>
        <w:ind w:firstLine="2835"/>
        <w:rPr>
          <w:rFonts w:cs="Arial"/>
        </w:rPr>
      </w:pPr>
    </w:p>
    <w:p w:rsidR="00D5420B" w:rsidRDefault="00D5420B" w:rsidP="00D3251C">
      <w:pPr>
        <w:ind w:firstLine="2835"/>
        <w:rPr>
          <w:rFonts w:cs="Arial"/>
        </w:rPr>
      </w:pPr>
    </w:p>
    <w:p w:rsidR="00D5420B" w:rsidRDefault="00D5420B" w:rsidP="00D3251C">
      <w:pPr>
        <w:ind w:firstLine="2835"/>
        <w:rPr>
          <w:rFonts w:cs="Arial"/>
        </w:rPr>
      </w:pPr>
    </w:p>
    <w:p w:rsidR="00D3251C" w:rsidRDefault="00E14A37" w:rsidP="00D3251C">
      <w:pPr>
        <w:ind w:firstLine="2835"/>
        <w:rPr>
          <w:rFonts w:cs="Arial"/>
        </w:rPr>
      </w:pPr>
      <w:r>
        <w:rPr>
          <w:lang w:val="es-MX"/>
        </w:rPr>
        <w:t>C</w:t>
      </w:r>
      <w:r w:rsidR="00D3251C" w:rsidRPr="006D0E25">
        <w:rPr>
          <w:lang w:val="es-MX"/>
        </w:rPr>
        <w:t>ursó sus estudios de Bachillerato en el Colegio Luis Vives de V</w:t>
      </w:r>
      <w:r w:rsidR="00D3251C">
        <w:rPr>
          <w:lang w:val="es-MX"/>
        </w:rPr>
        <w:t>alencia e inició la carrera de D</w:t>
      </w:r>
      <w:r w:rsidR="00D3251C" w:rsidRPr="006D0E25">
        <w:rPr>
          <w:lang w:val="es-MX"/>
        </w:rPr>
        <w:t>erecho en la Universidad de la mism</w:t>
      </w:r>
      <w:r w:rsidR="00D3251C">
        <w:rPr>
          <w:lang w:val="es-MX"/>
        </w:rPr>
        <w:t>a ciudad, obteniendo el título de Licenciado en la E</w:t>
      </w:r>
      <w:r w:rsidR="00D3251C" w:rsidRPr="006D0E25">
        <w:rPr>
          <w:lang w:val="es-MX"/>
        </w:rPr>
        <w:t>specialidad de Derecho Privado</w:t>
      </w:r>
      <w:r>
        <w:rPr>
          <w:lang w:val="es-MX"/>
        </w:rPr>
        <w:t xml:space="preserve"> en 1978</w:t>
      </w:r>
      <w:r w:rsidR="00D3251C" w:rsidRPr="006D0E25">
        <w:rPr>
          <w:lang w:val="es-MX"/>
        </w:rPr>
        <w:t xml:space="preserve">. </w:t>
      </w:r>
      <w:r>
        <w:rPr>
          <w:lang w:val="es-MX"/>
        </w:rPr>
        <w:t>Posteriormente</w:t>
      </w:r>
      <w:r w:rsidR="00D3251C" w:rsidRPr="006D0E25">
        <w:rPr>
          <w:lang w:val="es-MX"/>
        </w:rPr>
        <w:t>, realizó una serie de cursos para pos</w:t>
      </w:r>
      <w:r w:rsidR="00D3251C">
        <w:rPr>
          <w:lang w:val="es-MX"/>
        </w:rPr>
        <w:t xml:space="preserve">t-licenciados </w:t>
      </w:r>
      <w:r w:rsidR="00D3251C" w:rsidRPr="006D0E25">
        <w:rPr>
          <w:lang w:val="es-MX"/>
        </w:rPr>
        <w:t>en las Universidades de Madrid, Salamanca, Barcelona y Valencia.</w:t>
      </w:r>
    </w:p>
    <w:p w:rsidR="00D3251C" w:rsidRDefault="00D3251C" w:rsidP="00D3251C">
      <w:pPr>
        <w:ind w:firstLine="2835"/>
        <w:rPr>
          <w:rFonts w:cs="Arial"/>
        </w:rPr>
      </w:pPr>
    </w:p>
    <w:p w:rsidR="00D3251C" w:rsidRDefault="00D3251C" w:rsidP="00D3251C">
      <w:pPr>
        <w:ind w:firstLine="2835"/>
        <w:rPr>
          <w:rFonts w:cs="Arial"/>
        </w:rPr>
      </w:pPr>
      <w:r>
        <w:rPr>
          <w:rFonts w:cs="Arial"/>
        </w:rPr>
        <w:t>Resalta que e</w:t>
      </w:r>
      <w:r w:rsidRPr="006D0E25">
        <w:rPr>
          <w:lang w:val="es-MX"/>
        </w:rPr>
        <w:t xml:space="preserve">l señor López </w:t>
      </w:r>
      <w:proofErr w:type="spellStart"/>
      <w:r w:rsidRPr="006D0E25">
        <w:rPr>
          <w:lang w:val="es-MX"/>
        </w:rPr>
        <w:t>Mañez</w:t>
      </w:r>
      <w:proofErr w:type="spellEnd"/>
      <w:r w:rsidRPr="006D0E25">
        <w:rPr>
          <w:lang w:val="es-MX"/>
        </w:rPr>
        <w:t xml:space="preserve"> es un destacado profesor</w:t>
      </w:r>
      <w:r w:rsidR="00EF3BAE">
        <w:rPr>
          <w:lang w:val="es-MX"/>
        </w:rPr>
        <w:t xml:space="preserve"> y que ejerce</w:t>
      </w:r>
      <w:r w:rsidRPr="006D0E25">
        <w:rPr>
          <w:lang w:val="es-MX"/>
        </w:rPr>
        <w:t xml:space="preserve"> </w:t>
      </w:r>
      <w:r>
        <w:rPr>
          <w:lang w:val="es-MX"/>
        </w:rPr>
        <w:t xml:space="preserve">la docencia </w:t>
      </w:r>
      <w:r w:rsidRPr="006D0E25">
        <w:rPr>
          <w:lang w:val="es-MX"/>
        </w:rPr>
        <w:t>en distintas universidades de Valencia.</w:t>
      </w:r>
    </w:p>
    <w:p w:rsidR="00D3251C" w:rsidRDefault="00D3251C" w:rsidP="00D3251C">
      <w:pPr>
        <w:ind w:firstLine="2835"/>
        <w:rPr>
          <w:rFonts w:cs="Arial"/>
        </w:rPr>
      </w:pPr>
    </w:p>
    <w:p w:rsidR="00D3251C" w:rsidRDefault="00EF3BAE" w:rsidP="00D3251C">
      <w:pPr>
        <w:ind w:firstLine="2835"/>
        <w:rPr>
          <w:rFonts w:cs="Arial"/>
        </w:rPr>
      </w:pPr>
      <w:r>
        <w:rPr>
          <w:lang w:val="es-MX"/>
        </w:rPr>
        <w:t>Da cuenta que e</w:t>
      </w:r>
      <w:r w:rsidR="00D3251C" w:rsidRPr="006D0E25">
        <w:rPr>
          <w:lang w:val="es-MX"/>
        </w:rPr>
        <w:t>n 1989</w:t>
      </w:r>
      <w:r w:rsidR="00D3251C">
        <w:rPr>
          <w:lang w:val="es-MX"/>
        </w:rPr>
        <w:t xml:space="preserve">, </w:t>
      </w:r>
      <w:r w:rsidR="00D3251C" w:rsidRPr="006D0E25">
        <w:rPr>
          <w:lang w:val="es-MX"/>
        </w:rPr>
        <w:t xml:space="preserve">fue designado Cónsul Honorario de Chile en Valencia, </w:t>
      </w:r>
      <w:r>
        <w:rPr>
          <w:lang w:val="es-MX"/>
        </w:rPr>
        <w:t xml:space="preserve">cargó que </w:t>
      </w:r>
      <w:r w:rsidR="00D3251C" w:rsidRPr="006D0E25">
        <w:rPr>
          <w:lang w:val="es-MX"/>
        </w:rPr>
        <w:t>desempeñ</w:t>
      </w:r>
      <w:r w:rsidR="00E07631">
        <w:rPr>
          <w:lang w:val="es-MX"/>
        </w:rPr>
        <w:t>a desde hace veinticuatro</w:t>
      </w:r>
      <w:r w:rsidR="00D3251C" w:rsidRPr="006D0E25">
        <w:rPr>
          <w:lang w:val="es-MX"/>
        </w:rPr>
        <w:t xml:space="preserve"> años, de manera eficaz y comprometida.</w:t>
      </w:r>
    </w:p>
    <w:p w:rsidR="00D3251C" w:rsidRDefault="00D3251C" w:rsidP="00D3251C">
      <w:pPr>
        <w:ind w:firstLine="2835"/>
        <w:rPr>
          <w:rFonts w:cs="Arial"/>
        </w:rPr>
      </w:pPr>
    </w:p>
    <w:p w:rsidR="00D3251C" w:rsidRDefault="00D3251C" w:rsidP="00D3251C">
      <w:pPr>
        <w:ind w:firstLine="2835"/>
        <w:rPr>
          <w:rFonts w:cs="Arial"/>
        </w:rPr>
      </w:pPr>
      <w:r>
        <w:rPr>
          <w:rFonts w:cs="Arial"/>
        </w:rPr>
        <w:t>Subraya que s</w:t>
      </w:r>
      <w:r w:rsidRPr="006D0E25">
        <w:rPr>
          <w:lang w:val="es-MX"/>
        </w:rPr>
        <w:t>u cometido como Cónsul Honorario, tal como lo atestigua la Embajada de Chile en España, ha sido ejemplar, destacándose por su permanente compromiso con Chile en diversos ámbitos de la realidad nacional, comerci</w:t>
      </w:r>
      <w:r>
        <w:rPr>
          <w:lang w:val="es-MX"/>
        </w:rPr>
        <w:t xml:space="preserve">al, judicial, política y social; </w:t>
      </w:r>
      <w:r w:rsidRPr="006D0E25">
        <w:rPr>
          <w:lang w:val="es-MX"/>
        </w:rPr>
        <w:t>por su disposición a colaborar en distintos aspectos vinculados con la labor diplomática de Chile en la</w:t>
      </w:r>
      <w:r>
        <w:rPr>
          <w:lang w:val="es-MX"/>
        </w:rPr>
        <w:t xml:space="preserve"> Comunidad Autónoma de Valencia,</w:t>
      </w:r>
      <w:r w:rsidRPr="006D0E25">
        <w:rPr>
          <w:lang w:val="es-MX"/>
        </w:rPr>
        <w:t xml:space="preserve"> y por su contribución eficaz en el apoyo a nuestros connacionales residentes en la jurisdicción del Consulado.</w:t>
      </w:r>
    </w:p>
    <w:p w:rsidR="00D3251C" w:rsidRDefault="00D3251C" w:rsidP="00D3251C">
      <w:pPr>
        <w:ind w:firstLine="2835"/>
        <w:rPr>
          <w:rFonts w:cs="Arial"/>
        </w:rPr>
      </w:pPr>
    </w:p>
    <w:p w:rsidR="001F3B69" w:rsidRDefault="00D3251C" w:rsidP="001F3B69">
      <w:pPr>
        <w:ind w:firstLine="2835"/>
        <w:rPr>
          <w:rFonts w:cs="Arial"/>
        </w:rPr>
      </w:pPr>
      <w:r>
        <w:rPr>
          <w:lang w:val="es-MX"/>
        </w:rPr>
        <w:t>Asimismo, destaca</w:t>
      </w:r>
      <w:r w:rsidRPr="006D0E25">
        <w:rPr>
          <w:lang w:val="es-MX"/>
        </w:rPr>
        <w:t xml:space="preserve"> sus acciones para profundizar los lazos de amistad entre España y Chile, las que han contribuido al establecimiento de efectivos lazos económicos y comerciales entre Valencia y </w:t>
      </w:r>
      <w:r w:rsidR="005F069D">
        <w:rPr>
          <w:lang w:val="es-MX"/>
        </w:rPr>
        <w:t xml:space="preserve">nuestro país, además de la </w:t>
      </w:r>
      <w:r w:rsidRPr="006D0E25">
        <w:rPr>
          <w:lang w:val="es-MX"/>
        </w:rPr>
        <w:t>intensa y permanente gestión que ha desarrollado para promover a Chile en Valencia, especialmente a la XII Región,</w:t>
      </w:r>
      <w:r w:rsidR="005F069D">
        <w:rPr>
          <w:lang w:val="es-MX"/>
        </w:rPr>
        <w:t xml:space="preserve"> lo </w:t>
      </w:r>
      <w:r w:rsidRPr="006D0E25">
        <w:rPr>
          <w:lang w:val="es-MX"/>
        </w:rPr>
        <w:t>que se tradujo en la “Declaración de Intenciones y de Hermanamiento”</w:t>
      </w:r>
      <w:r w:rsidR="001F3B69">
        <w:rPr>
          <w:lang w:val="es-MX"/>
        </w:rPr>
        <w:t>,</w:t>
      </w:r>
      <w:r w:rsidRPr="006D0E25">
        <w:rPr>
          <w:lang w:val="es-MX"/>
        </w:rPr>
        <w:t xml:space="preserve"> </w:t>
      </w:r>
      <w:r w:rsidR="001F3B69">
        <w:rPr>
          <w:lang w:val="es-MX"/>
        </w:rPr>
        <w:t>suscri</w:t>
      </w:r>
      <w:r w:rsidR="005F069D">
        <w:rPr>
          <w:lang w:val="es-MX"/>
        </w:rPr>
        <w:t>ta</w:t>
      </w:r>
      <w:r w:rsidRPr="006D0E25">
        <w:rPr>
          <w:lang w:val="es-MX"/>
        </w:rPr>
        <w:t xml:space="preserve"> el 2003 </w:t>
      </w:r>
      <w:r w:rsidR="005F069D">
        <w:rPr>
          <w:lang w:val="es-MX"/>
        </w:rPr>
        <w:t>por</w:t>
      </w:r>
      <w:r w:rsidR="001F3B69">
        <w:rPr>
          <w:lang w:val="es-MX"/>
        </w:rPr>
        <w:t xml:space="preserve"> </w:t>
      </w:r>
      <w:r w:rsidRPr="006D0E25">
        <w:rPr>
          <w:lang w:val="es-MX"/>
        </w:rPr>
        <w:t>la Generalitat Valenciana y la Región de Magallanes y Antártica Chilena, para el desarrollo de las relaciones bilaterales entre ambas comunidades.</w:t>
      </w:r>
    </w:p>
    <w:p w:rsidR="001F3B69" w:rsidRDefault="001F3B69" w:rsidP="001F3B69">
      <w:pPr>
        <w:ind w:firstLine="2835"/>
        <w:rPr>
          <w:rFonts w:cs="Arial"/>
        </w:rPr>
      </w:pPr>
    </w:p>
    <w:p w:rsidR="001F3B69" w:rsidRDefault="005F069D" w:rsidP="001F3B69">
      <w:pPr>
        <w:ind w:firstLine="2835"/>
        <w:rPr>
          <w:rFonts w:cs="Arial"/>
        </w:rPr>
      </w:pPr>
      <w:r>
        <w:rPr>
          <w:lang w:val="es-MX"/>
        </w:rPr>
        <w:t>Asimismo, refiere que</w:t>
      </w:r>
      <w:r w:rsidR="001F3B69">
        <w:rPr>
          <w:lang w:val="es-MX"/>
        </w:rPr>
        <w:t xml:space="preserve"> </w:t>
      </w:r>
      <w:r w:rsidR="00D3251C" w:rsidRPr="006D0E25">
        <w:rPr>
          <w:lang w:val="es-MX"/>
        </w:rPr>
        <w:t xml:space="preserve">el señor López </w:t>
      </w:r>
      <w:proofErr w:type="spellStart"/>
      <w:r w:rsidR="00D3251C" w:rsidRPr="006D0E25">
        <w:rPr>
          <w:lang w:val="es-MX"/>
        </w:rPr>
        <w:t>Mañez</w:t>
      </w:r>
      <w:proofErr w:type="spellEnd"/>
      <w:r w:rsidR="00D3251C" w:rsidRPr="006D0E25">
        <w:rPr>
          <w:lang w:val="es-MX"/>
        </w:rPr>
        <w:t xml:space="preserve"> ha prestado servicios a la Embajada de Chile en España en di</w:t>
      </w:r>
      <w:r w:rsidR="00D3251C">
        <w:rPr>
          <w:lang w:val="es-MX"/>
        </w:rPr>
        <w:t>versos temas judiciales</w:t>
      </w:r>
      <w:r w:rsidR="00D3251C" w:rsidRPr="006D0E25">
        <w:rPr>
          <w:lang w:val="es-MX"/>
        </w:rPr>
        <w:t xml:space="preserve"> </w:t>
      </w:r>
      <w:r w:rsidR="00D3251C">
        <w:rPr>
          <w:lang w:val="es-MX"/>
        </w:rPr>
        <w:t>en</w:t>
      </w:r>
      <w:r w:rsidR="00D3251C" w:rsidRPr="006D0E25">
        <w:rPr>
          <w:lang w:val="es-MX"/>
        </w:rPr>
        <w:t xml:space="preserve"> forma gratuita.</w:t>
      </w:r>
    </w:p>
    <w:p w:rsidR="001F3B69" w:rsidRDefault="001F3B69" w:rsidP="001F3B69">
      <w:pPr>
        <w:ind w:firstLine="2835"/>
        <w:rPr>
          <w:rFonts w:cs="Arial"/>
        </w:rPr>
      </w:pPr>
    </w:p>
    <w:p w:rsidR="001F3B69" w:rsidRDefault="005F069D" w:rsidP="001F3B69">
      <w:pPr>
        <w:ind w:firstLine="2835"/>
        <w:rPr>
          <w:rFonts w:cs="Arial"/>
        </w:rPr>
      </w:pPr>
      <w:r>
        <w:rPr>
          <w:lang w:val="es-MX"/>
        </w:rPr>
        <w:t>Hace presente que, r</w:t>
      </w:r>
      <w:r w:rsidR="00D3251C" w:rsidRPr="006D0E25">
        <w:rPr>
          <w:lang w:val="es-MX"/>
        </w:rPr>
        <w:t>eiteradamente</w:t>
      </w:r>
      <w:r>
        <w:rPr>
          <w:lang w:val="es-MX"/>
        </w:rPr>
        <w:t>,</w:t>
      </w:r>
      <w:r w:rsidR="001F3B69">
        <w:rPr>
          <w:lang w:val="es-MX"/>
        </w:rPr>
        <w:t xml:space="preserve"> </w:t>
      </w:r>
      <w:r w:rsidR="00D3251C" w:rsidRPr="006D0E25">
        <w:rPr>
          <w:lang w:val="es-MX"/>
        </w:rPr>
        <w:t xml:space="preserve">el señor López </w:t>
      </w:r>
      <w:proofErr w:type="spellStart"/>
      <w:r w:rsidR="00D3251C" w:rsidRPr="006D0E25">
        <w:rPr>
          <w:lang w:val="es-MX"/>
        </w:rPr>
        <w:t>Mañez</w:t>
      </w:r>
      <w:proofErr w:type="spellEnd"/>
      <w:r w:rsidR="00D3251C" w:rsidRPr="006D0E25">
        <w:rPr>
          <w:lang w:val="es-MX"/>
        </w:rPr>
        <w:t xml:space="preserve"> ha manifestado su in</w:t>
      </w:r>
      <w:r w:rsidR="00D3251C">
        <w:rPr>
          <w:lang w:val="es-MX"/>
        </w:rPr>
        <w:t>terés en ser ciudadano chileno a</w:t>
      </w:r>
      <w:r w:rsidR="00D3251C" w:rsidRPr="006D0E25">
        <w:rPr>
          <w:lang w:val="es-MX"/>
        </w:rPr>
        <w:t xml:space="preserve"> las</w:t>
      </w:r>
      <w:r>
        <w:rPr>
          <w:lang w:val="es-MX"/>
        </w:rPr>
        <w:t xml:space="preserve"> distintas</w:t>
      </w:r>
      <w:r w:rsidR="00D3251C" w:rsidRPr="006D0E25">
        <w:rPr>
          <w:lang w:val="es-MX"/>
        </w:rPr>
        <w:t xml:space="preserve"> autoridades nacionales, como Presidentes de la República, Senadores, Diputados, Intend</w:t>
      </w:r>
      <w:r w:rsidR="00D3251C">
        <w:rPr>
          <w:lang w:val="es-MX"/>
        </w:rPr>
        <w:t>entes, Alcaldes y E</w:t>
      </w:r>
      <w:r w:rsidR="00D3251C" w:rsidRPr="006D0E25">
        <w:rPr>
          <w:lang w:val="es-MX"/>
        </w:rPr>
        <w:t>mbajadores que se han desempeñado en España. En este contexto,</w:t>
      </w:r>
      <w:r>
        <w:rPr>
          <w:lang w:val="es-MX"/>
        </w:rPr>
        <w:t xml:space="preserve"> informa que</w:t>
      </w:r>
      <w:r w:rsidR="00D3251C" w:rsidRPr="006D0E25">
        <w:t xml:space="preserve"> </w:t>
      </w:r>
      <w:r>
        <w:t>el 15 de diciembre de 2014,</w:t>
      </w:r>
      <w:r w:rsidR="00D3251C" w:rsidRPr="006D0E25">
        <w:t xml:space="preserve"> </w:t>
      </w:r>
      <w:r w:rsidR="00D3251C" w:rsidRPr="006D0E25">
        <w:rPr>
          <w:lang w:val="es-MX"/>
        </w:rPr>
        <w:t>solicitó</w:t>
      </w:r>
      <w:r w:rsidR="001F3B69">
        <w:rPr>
          <w:lang w:val="es-MX"/>
        </w:rPr>
        <w:t xml:space="preserve"> que</w:t>
      </w:r>
      <w:r w:rsidR="00D3251C" w:rsidRPr="006D0E25">
        <w:rPr>
          <w:lang w:val="es-MX"/>
        </w:rPr>
        <w:t xml:space="preserve"> se le conceda la nacionalidad chilena por gracia</w:t>
      </w:r>
      <w:r w:rsidR="001F3B69">
        <w:rPr>
          <w:lang w:val="es-MX"/>
        </w:rPr>
        <w:t>,</w:t>
      </w:r>
      <w:r w:rsidR="00D3251C" w:rsidRPr="006D0E25">
        <w:rPr>
          <w:lang w:val="es-MX"/>
        </w:rPr>
        <w:t xml:space="preserve"> mediante carta </w:t>
      </w:r>
      <w:r w:rsidR="001F3B69">
        <w:rPr>
          <w:lang w:val="es-MX"/>
        </w:rPr>
        <w:t xml:space="preserve">remitida a Su Excelencia </w:t>
      </w:r>
      <w:r w:rsidR="00D3251C" w:rsidRPr="006D0E25">
        <w:rPr>
          <w:lang w:val="es-MX"/>
        </w:rPr>
        <w:t>la Presidenta de la República.</w:t>
      </w:r>
    </w:p>
    <w:p w:rsidR="001F3B69" w:rsidRDefault="001F3B69" w:rsidP="001F3B69">
      <w:pPr>
        <w:ind w:firstLine="2835"/>
        <w:rPr>
          <w:rFonts w:cs="Arial"/>
        </w:rPr>
      </w:pPr>
    </w:p>
    <w:p w:rsidR="00D5420B" w:rsidRDefault="00D5420B" w:rsidP="001F3B69">
      <w:pPr>
        <w:ind w:firstLine="2835"/>
        <w:rPr>
          <w:rFonts w:cs="Arial"/>
        </w:rPr>
      </w:pPr>
    </w:p>
    <w:p w:rsidR="008F7988" w:rsidRDefault="005F069D" w:rsidP="008F7988">
      <w:pPr>
        <w:ind w:firstLine="2835"/>
        <w:rPr>
          <w:rFonts w:cs="Arial"/>
        </w:rPr>
      </w:pPr>
      <w:r>
        <w:rPr>
          <w:rFonts w:cs="Arial"/>
        </w:rPr>
        <w:t xml:space="preserve">Finalmente, indica </w:t>
      </w:r>
      <w:r w:rsidR="00D3251C" w:rsidRPr="006D0E25">
        <w:rPr>
          <w:lang w:val="es-MX"/>
        </w:rPr>
        <w:t>que los antecedentes que fundamentan esta iniciativa fueron proporcionados por la Embajada de Chile en España y por la Dirección General de Asuntos Consulares y de Inmigración del Ministerio de Relaciones Exteriores.</w:t>
      </w:r>
    </w:p>
    <w:p w:rsidR="008F7988" w:rsidRDefault="008F7988" w:rsidP="008F7988">
      <w:pPr>
        <w:ind w:firstLine="2835"/>
        <w:rPr>
          <w:rFonts w:cs="Arial"/>
        </w:rPr>
      </w:pPr>
    </w:p>
    <w:p w:rsidR="006D1D29" w:rsidRDefault="009E2AFD" w:rsidP="008F7988">
      <w:pPr>
        <w:ind w:firstLine="2835"/>
        <w:rPr>
          <w:lang w:val="es-ES_tradnl"/>
        </w:rPr>
      </w:pPr>
      <w:r w:rsidRPr="007C353B">
        <w:rPr>
          <w:rFonts w:cs="Arial"/>
        </w:rPr>
        <w:t xml:space="preserve">II.3.- </w:t>
      </w:r>
      <w:r w:rsidR="00B13571">
        <w:rPr>
          <w:rFonts w:cs="Arial"/>
        </w:rPr>
        <w:t>La Comisión</w:t>
      </w:r>
      <w:r w:rsidR="005F069D">
        <w:rPr>
          <w:rFonts w:cs="Arial"/>
        </w:rPr>
        <w:t xml:space="preserve"> de Derechos Humanos, Nacionalidad y Ciudadanía del Senado,</w:t>
      </w:r>
      <w:r w:rsidR="00B13571">
        <w:rPr>
          <w:rFonts w:cs="Arial"/>
        </w:rPr>
        <w:t xml:space="preserve"> ofició al Servicio de Registro Civil e Identificación para </w:t>
      </w:r>
      <w:r w:rsidR="008F7988">
        <w:rPr>
          <w:lang w:val="es-ES_tradnl"/>
        </w:rPr>
        <w:t xml:space="preserve">que remita antecedentes sobre la identificación, filiación, y copia de la respectiva cédula de identidad para extranjeros del señor Leopoldo López. </w:t>
      </w:r>
    </w:p>
    <w:p w:rsidR="006D1D29" w:rsidRDefault="006D1D29" w:rsidP="008F7988">
      <w:pPr>
        <w:ind w:firstLine="2835"/>
        <w:rPr>
          <w:lang w:val="es-ES_tradnl"/>
        </w:rPr>
      </w:pPr>
    </w:p>
    <w:p w:rsidR="008F7988" w:rsidRDefault="008F7988" w:rsidP="008F7988">
      <w:pPr>
        <w:ind w:firstLine="2835"/>
        <w:rPr>
          <w:lang w:val="es-ES_tradnl"/>
        </w:rPr>
      </w:pPr>
      <w:r>
        <w:rPr>
          <w:lang w:val="es-ES_tradnl"/>
        </w:rPr>
        <w:t xml:space="preserve">La respuesta se recibió mediante Ordinario N° 11.434, de 20 de octubre de 2016, </w:t>
      </w:r>
      <w:r w:rsidR="006D1D29">
        <w:rPr>
          <w:lang w:val="es-ES_tradnl"/>
        </w:rPr>
        <w:t xml:space="preserve">en la cual  señala que bajo el nombre de Leopoldo López </w:t>
      </w:r>
      <w:proofErr w:type="spellStart"/>
      <w:r w:rsidR="006D1D29">
        <w:rPr>
          <w:lang w:val="es-ES_tradnl"/>
        </w:rPr>
        <w:t>Mañez</w:t>
      </w:r>
      <w:proofErr w:type="spellEnd"/>
      <w:r w:rsidR="006D1D29">
        <w:rPr>
          <w:lang w:val="es-ES_tradnl"/>
        </w:rPr>
        <w:t xml:space="preserve"> no figura ninguna persona </w:t>
      </w:r>
      <w:r w:rsidR="005F069D">
        <w:rPr>
          <w:lang w:val="es-ES_tradnl"/>
        </w:rPr>
        <w:t>e</w:t>
      </w:r>
      <w:r w:rsidR="006D1D29">
        <w:rPr>
          <w:lang w:val="es-ES_tradnl"/>
        </w:rPr>
        <w:t>n los archivos manuales y computacionales de ese Servicio.</w:t>
      </w:r>
    </w:p>
    <w:p w:rsidR="00B13571" w:rsidRDefault="00B13571" w:rsidP="009E2AFD">
      <w:pPr>
        <w:tabs>
          <w:tab w:val="left" w:pos="3402"/>
        </w:tabs>
        <w:ind w:firstLine="2835"/>
        <w:rPr>
          <w:rFonts w:cs="Arial"/>
        </w:rPr>
      </w:pPr>
    </w:p>
    <w:p w:rsidR="009E2AFD" w:rsidRPr="007C353B" w:rsidRDefault="00B13571" w:rsidP="009E2AFD">
      <w:pPr>
        <w:tabs>
          <w:tab w:val="left" w:pos="3402"/>
        </w:tabs>
        <w:ind w:firstLine="2835"/>
        <w:rPr>
          <w:rFonts w:cs="Arial"/>
        </w:rPr>
      </w:pPr>
      <w:r>
        <w:rPr>
          <w:rFonts w:cs="Arial"/>
        </w:rPr>
        <w:t>II.4</w:t>
      </w:r>
      <w:r w:rsidR="009E2AFD" w:rsidRPr="007C353B">
        <w:rPr>
          <w:rFonts w:cs="Arial"/>
        </w:rPr>
        <w:t xml:space="preserve">- Oficio N° </w:t>
      </w:r>
      <w:r w:rsidR="00730C97">
        <w:rPr>
          <w:rFonts w:cs="Arial"/>
          <w:szCs w:val="24"/>
        </w:rPr>
        <w:t>12.920, de 12</w:t>
      </w:r>
      <w:r w:rsidR="00EF0AEA" w:rsidRPr="007C353B">
        <w:rPr>
          <w:rFonts w:cs="Arial"/>
          <w:szCs w:val="24"/>
        </w:rPr>
        <w:t xml:space="preserve"> de </w:t>
      </w:r>
      <w:r w:rsidR="00730C97">
        <w:rPr>
          <w:rFonts w:cs="Arial"/>
          <w:szCs w:val="24"/>
        </w:rPr>
        <w:t>octubre de 2016</w:t>
      </w:r>
      <w:r w:rsidR="009E2AFD" w:rsidRPr="007C353B">
        <w:rPr>
          <w:rFonts w:cs="Arial"/>
        </w:rPr>
        <w:t xml:space="preserve">, </w:t>
      </w:r>
      <w:r w:rsidR="009E2AFD" w:rsidRPr="007C353B">
        <w:rPr>
          <w:rFonts w:cs="Arial"/>
          <w:szCs w:val="24"/>
        </w:rPr>
        <w:t xml:space="preserve">de la Honorable Cámara de Diputados, mediante el cual comunica que ha prestado su aprobación al proyecto de ley en estudio, el cual consta de un artículo único, que concede la nacionalidad chilena, por especial gracia, </w:t>
      </w:r>
      <w:r w:rsidR="000F4CBA" w:rsidRPr="007C353B">
        <w:rPr>
          <w:rFonts w:cs="Arial"/>
        </w:rPr>
        <w:t>al</w:t>
      </w:r>
      <w:r w:rsidR="00730C97">
        <w:rPr>
          <w:rFonts w:cs="Arial"/>
        </w:rPr>
        <w:t xml:space="preserve"> ciudadano español, señor Leopoldo López </w:t>
      </w:r>
      <w:proofErr w:type="spellStart"/>
      <w:r w:rsidR="00730C97">
        <w:rPr>
          <w:rFonts w:cs="Arial"/>
        </w:rPr>
        <w:t>Mañez</w:t>
      </w:r>
      <w:proofErr w:type="spellEnd"/>
      <w:r w:rsidR="009E2AFD" w:rsidRPr="007C353B">
        <w:rPr>
          <w:rFonts w:cs="Arial"/>
          <w:szCs w:val="24"/>
        </w:rPr>
        <w:t>.</w:t>
      </w:r>
    </w:p>
    <w:p w:rsidR="009E2AFD" w:rsidRPr="007C353B" w:rsidRDefault="009E2AFD" w:rsidP="009E2AFD">
      <w:pPr>
        <w:tabs>
          <w:tab w:val="left" w:pos="3402"/>
        </w:tabs>
        <w:ind w:firstLine="2835"/>
        <w:rPr>
          <w:rFonts w:cs="Arial"/>
        </w:rPr>
      </w:pPr>
    </w:p>
    <w:p w:rsidR="009E2AFD" w:rsidRPr="007C353B" w:rsidRDefault="009E2AFD" w:rsidP="009E2AFD">
      <w:pPr>
        <w:tabs>
          <w:tab w:val="left" w:pos="3402"/>
        </w:tabs>
        <w:ind w:firstLine="2835"/>
        <w:rPr>
          <w:rFonts w:cs="Arial"/>
        </w:rPr>
      </w:pPr>
      <w:r w:rsidRPr="007C353B">
        <w:rPr>
          <w:rFonts w:cs="Arial"/>
          <w:szCs w:val="24"/>
        </w:rPr>
        <w:t>Esta iniciativa fue informada en la Honorable Cámara de Diputados por la Comisión de Derechos Hum</w:t>
      </w:r>
      <w:r w:rsidR="00AF4DC0" w:rsidRPr="007C353B">
        <w:rPr>
          <w:rFonts w:cs="Arial"/>
          <w:szCs w:val="24"/>
        </w:rPr>
        <w:t>anos, Nacionalidad y Ciudadanía</w:t>
      </w:r>
      <w:r w:rsidRPr="007C353B">
        <w:rPr>
          <w:rFonts w:cs="Arial"/>
          <w:szCs w:val="24"/>
        </w:rPr>
        <w:t>,</w:t>
      </w:r>
      <w:r w:rsidR="00AF4DC0" w:rsidRPr="007C353B">
        <w:rPr>
          <w:rFonts w:cs="Arial"/>
          <w:szCs w:val="24"/>
        </w:rPr>
        <w:t xml:space="preserve"> fue</w:t>
      </w:r>
      <w:r w:rsidRPr="007C353B">
        <w:rPr>
          <w:rFonts w:cs="Arial"/>
          <w:szCs w:val="24"/>
        </w:rPr>
        <w:t xml:space="preserve"> aprobada </w:t>
      </w:r>
      <w:r w:rsidR="005F069D">
        <w:rPr>
          <w:rFonts w:cs="Arial"/>
          <w:szCs w:val="24"/>
        </w:rPr>
        <w:t>en</w:t>
      </w:r>
      <w:r w:rsidRPr="007C353B">
        <w:rPr>
          <w:rFonts w:cs="Arial"/>
          <w:szCs w:val="24"/>
        </w:rPr>
        <w:t xml:space="preserve"> la Sala de esa Corporación por </w:t>
      </w:r>
      <w:r w:rsidR="00730C97">
        <w:rPr>
          <w:rFonts w:cs="Arial"/>
          <w:szCs w:val="24"/>
        </w:rPr>
        <w:t>82</w:t>
      </w:r>
      <w:r w:rsidR="000F4CBA" w:rsidRPr="007C353B">
        <w:rPr>
          <w:lang w:val="es-ES_tradnl"/>
        </w:rPr>
        <w:t xml:space="preserve"> </w:t>
      </w:r>
      <w:r w:rsidRPr="007C353B">
        <w:rPr>
          <w:lang w:val="es-ES_tradnl"/>
        </w:rPr>
        <w:t xml:space="preserve">votos a favor, </w:t>
      </w:r>
      <w:r w:rsidR="00730C97">
        <w:rPr>
          <w:lang w:val="es-ES_tradnl"/>
        </w:rPr>
        <w:t xml:space="preserve">ningún </w:t>
      </w:r>
      <w:r w:rsidRPr="007C353B">
        <w:rPr>
          <w:lang w:val="es-ES_tradnl"/>
        </w:rPr>
        <w:t xml:space="preserve">voto en contra y </w:t>
      </w:r>
      <w:r w:rsidR="000F4CBA" w:rsidRPr="007C353B">
        <w:rPr>
          <w:lang w:val="es-ES_tradnl"/>
        </w:rPr>
        <w:t>12 abstenciones</w:t>
      </w:r>
      <w:r w:rsidRPr="007C353B">
        <w:rPr>
          <w:lang w:val="es-ES_tradnl"/>
        </w:rPr>
        <w:t>.</w:t>
      </w:r>
    </w:p>
    <w:p w:rsidR="000904D1" w:rsidRDefault="000904D1" w:rsidP="00730C97">
      <w:pPr>
        <w:tabs>
          <w:tab w:val="left" w:pos="3402"/>
        </w:tabs>
        <w:rPr>
          <w:rFonts w:cs="Arial"/>
        </w:rPr>
      </w:pPr>
    </w:p>
    <w:p w:rsidR="001B1A87" w:rsidRDefault="001B1A87" w:rsidP="00730C97">
      <w:pPr>
        <w:tabs>
          <w:tab w:val="left" w:pos="3402"/>
        </w:tabs>
        <w:rPr>
          <w:rFonts w:cs="Arial"/>
        </w:rPr>
      </w:pPr>
    </w:p>
    <w:p w:rsidR="002353C2" w:rsidRDefault="002353C2" w:rsidP="00730C97">
      <w:pPr>
        <w:tabs>
          <w:tab w:val="left" w:pos="3402"/>
        </w:tabs>
        <w:rPr>
          <w:rFonts w:cs="Arial"/>
        </w:rPr>
      </w:pPr>
    </w:p>
    <w:p w:rsidR="000F4CBA" w:rsidRDefault="00274525" w:rsidP="00730C97">
      <w:pPr>
        <w:tabs>
          <w:tab w:val="left" w:pos="3402"/>
        </w:tabs>
        <w:jc w:val="center"/>
      </w:pPr>
      <w:r w:rsidRPr="007C353B">
        <w:t>- - -</w:t>
      </w:r>
    </w:p>
    <w:p w:rsidR="0025148D" w:rsidRPr="007C353B" w:rsidRDefault="0025148D" w:rsidP="00061288">
      <w:pPr>
        <w:tabs>
          <w:tab w:val="left" w:pos="3402"/>
        </w:tabs>
      </w:pPr>
    </w:p>
    <w:p w:rsidR="00061288" w:rsidRPr="007C353B" w:rsidRDefault="00061288" w:rsidP="00061288">
      <w:pPr>
        <w:jc w:val="center"/>
        <w:rPr>
          <w:b/>
          <w:szCs w:val="24"/>
        </w:rPr>
      </w:pPr>
      <w:r w:rsidRPr="007C353B">
        <w:rPr>
          <w:b/>
          <w:szCs w:val="24"/>
        </w:rPr>
        <w:t>DISCUSIÓN EN GENERAL Y EN PARTICULAR</w:t>
      </w:r>
    </w:p>
    <w:p w:rsidR="00621333" w:rsidRPr="007C353B" w:rsidRDefault="00621333" w:rsidP="00061288">
      <w:pPr>
        <w:tabs>
          <w:tab w:val="left" w:pos="3402"/>
        </w:tabs>
      </w:pPr>
    </w:p>
    <w:p w:rsidR="00806A70" w:rsidRDefault="00061288" w:rsidP="000F4CBA">
      <w:pPr>
        <w:ind w:firstLine="2835"/>
        <w:rPr>
          <w:rFonts w:cs="Arial"/>
        </w:rPr>
      </w:pPr>
      <w:r w:rsidRPr="007C353B">
        <w:t>Al iniciar el estudio del proyecto de ley en informe,</w:t>
      </w:r>
      <w:r w:rsidR="00621333" w:rsidRPr="007C353B">
        <w:t xml:space="preserve"> </w:t>
      </w:r>
      <w:r w:rsidR="0099262C" w:rsidRPr="006E3C2F">
        <w:rPr>
          <w:b/>
        </w:rPr>
        <w:t xml:space="preserve">en sesión de 21 de diciembre de 2016, el </w:t>
      </w:r>
      <w:r w:rsidR="00806A70">
        <w:rPr>
          <w:b/>
        </w:rPr>
        <w:t>Honorable Senador señor Navarro</w:t>
      </w:r>
      <w:r w:rsidR="00806A70" w:rsidRPr="005F069D">
        <w:t xml:space="preserve"> </w:t>
      </w:r>
      <w:r w:rsidR="005F069D" w:rsidRPr="005F069D">
        <w:t>hizo presente</w:t>
      </w:r>
      <w:r w:rsidR="00806A70" w:rsidRPr="00806A70">
        <w:t xml:space="preserve"> que es</w:t>
      </w:r>
      <w:r w:rsidR="00C51164">
        <w:t>t</w:t>
      </w:r>
      <w:r w:rsidR="005F069D">
        <w:t>a iniciativa legal</w:t>
      </w:r>
      <w:r w:rsidR="00806A70">
        <w:t xml:space="preserve"> </w:t>
      </w:r>
      <w:r w:rsidR="00737241">
        <w:t>tiene su origen en</w:t>
      </w:r>
      <w:r w:rsidR="00806A70" w:rsidRPr="00806A70">
        <w:t xml:space="preserve"> un Mensaje de la Presidenta de la República</w:t>
      </w:r>
      <w:r w:rsidR="00737241">
        <w:t xml:space="preserve"> y tiene por objeto</w:t>
      </w:r>
      <w:r w:rsidR="00806A70">
        <w:t xml:space="preserve"> reconoc</w:t>
      </w:r>
      <w:r w:rsidR="002429F1">
        <w:t>er</w:t>
      </w:r>
      <w:r w:rsidR="00806A70">
        <w:t xml:space="preserve"> al señor </w:t>
      </w:r>
      <w:r w:rsidR="00C51164">
        <w:rPr>
          <w:rFonts w:cs="Arial"/>
        </w:rPr>
        <w:t xml:space="preserve">Leopoldo López </w:t>
      </w:r>
      <w:proofErr w:type="spellStart"/>
      <w:r w:rsidR="00C51164">
        <w:rPr>
          <w:rFonts w:cs="Arial"/>
        </w:rPr>
        <w:t>M</w:t>
      </w:r>
      <w:r w:rsidR="00342864">
        <w:rPr>
          <w:rFonts w:cs="Arial"/>
        </w:rPr>
        <w:t>a</w:t>
      </w:r>
      <w:r w:rsidR="00806A70">
        <w:rPr>
          <w:rFonts w:cs="Arial"/>
        </w:rPr>
        <w:t>ñez</w:t>
      </w:r>
      <w:proofErr w:type="spellEnd"/>
      <w:r w:rsidR="00806A70">
        <w:rPr>
          <w:rFonts w:cs="Arial"/>
        </w:rPr>
        <w:t>, quien se ha desempeñado por más de treinta años como cónsul ad honorem de Chile en la Comunidad Autónoma de Valencia.</w:t>
      </w:r>
    </w:p>
    <w:p w:rsidR="00806A70" w:rsidRDefault="00806A70" w:rsidP="000F4CBA">
      <w:pPr>
        <w:ind w:firstLine="2835"/>
        <w:rPr>
          <w:rFonts w:cs="Arial"/>
        </w:rPr>
      </w:pPr>
    </w:p>
    <w:p w:rsidR="00806A70" w:rsidRDefault="00806A70" w:rsidP="000F4CBA">
      <w:pPr>
        <w:ind w:firstLine="2835"/>
        <w:rPr>
          <w:rFonts w:cs="Arial"/>
        </w:rPr>
      </w:pPr>
      <w:r w:rsidRPr="00806A70">
        <w:rPr>
          <w:rFonts w:cs="Arial"/>
          <w:b/>
        </w:rPr>
        <w:t xml:space="preserve">El Honorable Senador señor </w:t>
      </w:r>
      <w:proofErr w:type="spellStart"/>
      <w:r w:rsidRPr="00806A70">
        <w:rPr>
          <w:rFonts w:cs="Arial"/>
          <w:b/>
        </w:rPr>
        <w:t>Ossandón</w:t>
      </w:r>
      <w:proofErr w:type="spellEnd"/>
      <w:r>
        <w:rPr>
          <w:rFonts w:cs="Arial"/>
        </w:rPr>
        <w:t xml:space="preserve"> </w:t>
      </w:r>
      <w:r w:rsidR="00737241">
        <w:rPr>
          <w:rFonts w:cs="Arial"/>
        </w:rPr>
        <w:t xml:space="preserve">manifestó su voluntad de aprobar el proyecto de ley considerando </w:t>
      </w:r>
      <w:r>
        <w:rPr>
          <w:rFonts w:cs="Arial"/>
        </w:rPr>
        <w:t>que se trata de un mensaje presidencial.</w:t>
      </w:r>
    </w:p>
    <w:p w:rsidR="00806A70" w:rsidRDefault="00806A70" w:rsidP="000F4CBA">
      <w:pPr>
        <w:ind w:firstLine="2835"/>
        <w:rPr>
          <w:rFonts w:cs="Arial"/>
        </w:rPr>
      </w:pPr>
    </w:p>
    <w:p w:rsidR="00806A70" w:rsidRPr="00806A70" w:rsidRDefault="00064868" w:rsidP="000F4CBA">
      <w:pPr>
        <w:ind w:firstLine="2835"/>
      </w:pPr>
      <w:r w:rsidRPr="00064868">
        <w:rPr>
          <w:b/>
        </w:rPr>
        <w:t xml:space="preserve">El Honorable Senador señor Letelier </w:t>
      </w:r>
      <w:r w:rsidR="00737241" w:rsidRPr="00737241">
        <w:t>solicitó</w:t>
      </w:r>
      <w:r w:rsidR="00737241">
        <w:rPr>
          <w:b/>
        </w:rPr>
        <w:t xml:space="preserve"> </w:t>
      </w:r>
      <w:r>
        <w:t xml:space="preserve">al Ejecutivo </w:t>
      </w:r>
      <w:r w:rsidR="001B1A87">
        <w:t>informar</w:t>
      </w:r>
      <w:r>
        <w:t xml:space="preserve"> los motivos por los cuales </w:t>
      </w:r>
      <w:r w:rsidR="00737241">
        <w:t xml:space="preserve">calificó con </w:t>
      </w:r>
      <w:r>
        <w:t>urgencia este proyecto de ley.</w:t>
      </w:r>
    </w:p>
    <w:p w:rsidR="00806A70" w:rsidRPr="00806A70" w:rsidRDefault="00806A70" w:rsidP="000F4CBA">
      <w:pPr>
        <w:ind w:firstLine="2835"/>
      </w:pPr>
    </w:p>
    <w:p w:rsidR="00303FF1" w:rsidRDefault="00064868" w:rsidP="00303FF1">
      <w:pPr>
        <w:ind w:firstLine="2835"/>
      </w:pPr>
      <w:r>
        <w:rPr>
          <w:b/>
        </w:rPr>
        <w:t xml:space="preserve">El </w:t>
      </w:r>
      <w:r w:rsidR="0099262C" w:rsidRPr="006E3C2F">
        <w:rPr>
          <w:b/>
        </w:rPr>
        <w:t>Subdirector Jurídico del Ministerio de Relaciones Exteriores, señor Álvaro Arévalo</w:t>
      </w:r>
      <w:r w:rsidR="0099262C">
        <w:t>,</w:t>
      </w:r>
      <w:r w:rsidR="002F1255">
        <w:t xml:space="preserve"> manifestó que concurre ante esta Comisión para solicitar la aprobación de este proyecto de ley que concede la nacionalidad por </w:t>
      </w:r>
      <w:r w:rsidR="00C51164">
        <w:t xml:space="preserve">especial </w:t>
      </w:r>
      <w:r w:rsidR="002F1255">
        <w:t>g</w:t>
      </w:r>
      <w:r w:rsidR="00F27E79">
        <w:t xml:space="preserve">racia al señor Leopoldo López </w:t>
      </w:r>
      <w:proofErr w:type="spellStart"/>
      <w:r w:rsidR="00F27E79">
        <w:t>Mañ</w:t>
      </w:r>
      <w:r w:rsidR="002F1255">
        <w:t>ez</w:t>
      </w:r>
      <w:proofErr w:type="spellEnd"/>
      <w:r w:rsidR="00303FF1">
        <w:t xml:space="preserve">. </w:t>
      </w:r>
    </w:p>
    <w:p w:rsidR="00303FF1" w:rsidRDefault="00303FF1" w:rsidP="00303FF1">
      <w:pPr>
        <w:ind w:firstLine="2835"/>
      </w:pPr>
    </w:p>
    <w:p w:rsidR="00303FF1" w:rsidRDefault="00737241" w:rsidP="00303FF1">
      <w:pPr>
        <w:ind w:firstLine="2835"/>
      </w:pPr>
      <w:r>
        <w:t xml:space="preserve">En seguida, relató </w:t>
      </w:r>
      <w:r w:rsidR="00303FF1">
        <w:t>algunos antecedentes generales de</w:t>
      </w:r>
      <w:r>
        <w:t xml:space="preserve">l </w:t>
      </w:r>
      <w:r w:rsidR="00303FF1">
        <w:t>ciudadano español</w:t>
      </w:r>
      <w:r>
        <w:t xml:space="preserve"> señor López </w:t>
      </w:r>
      <w:proofErr w:type="spellStart"/>
      <w:r>
        <w:t>Mañez</w:t>
      </w:r>
      <w:proofErr w:type="spellEnd"/>
      <w:r>
        <w:t xml:space="preserve"> y señaló que </w:t>
      </w:r>
      <w:r w:rsidR="00303FF1">
        <w:t xml:space="preserve">nació </w:t>
      </w:r>
      <w:r w:rsidR="00342864">
        <w:t xml:space="preserve">en </w:t>
      </w:r>
      <w:r w:rsidR="00303FF1">
        <w:t>el año 1956, e</w:t>
      </w:r>
      <w:r w:rsidR="00342864">
        <w:t>studió</w:t>
      </w:r>
      <w:r w:rsidR="00303FF1">
        <w:t xml:space="preserve"> derecho y se licenció en la especialidad de derecho privado, convirtiéndose en un destacado profesor que ha ejercido en distintas universidades de Valencia</w:t>
      </w:r>
      <w:r w:rsidR="00863E54">
        <w:t>.</w:t>
      </w:r>
    </w:p>
    <w:p w:rsidR="00863E54" w:rsidRDefault="00863E54" w:rsidP="00303FF1">
      <w:pPr>
        <w:ind w:firstLine="2835"/>
      </w:pPr>
    </w:p>
    <w:p w:rsidR="003831C9" w:rsidRDefault="00863E54" w:rsidP="00303FF1">
      <w:pPr>
        <w:ind w:firstLine="2835"/>
      </w:pPr>
      <w:r>
        <w:t>En 1989</w:t>
      </w:r>
      <w:r w:rsidR="008B1676">
        <w:t>,</w:t>
      </w:r>
      <w:r>
        <w:t xml:space="preserve"> el Gobierno de la República de Chile lo design</w:t>
      </w:r>
      <w:r w:rsidR="005C20DF">
        <w:t>ó como Cónsul H</w:t>
      </w:r>
      <w:r>
        <w:t>onorario en Valencia</w:t>
      </w:r>
      <w:r w:rsidR="005C20DF">
        <w:t>,</w:t>
      </w:r>
      <w:r>
        <w:t xml:space="preserve"> </w:t>
      </w:r>
      <w:r w:rsidR="00737241">
        <w:t xml:space="preserve">cargo que ejerce hace más de </w:t>
      </w:r>
      <w:r w:rsidR="00B56833">
        <w:t xml:space="preserve"> veintisiete añ</w:t>
      </w:r>
      <w:r>
        <w:t>os de manera eficaz y comprometida.</w:t>
      </w:r>
      <w:r w:rsidR="00737241">
        <w:t xml:space="preserve"> En efecto, destacó su </w:t>
      </w:r>
      <w:r w:rsidR="003831C9">
        <w:t>permanente compromiso con Chile en diversos ámbitos de la realidad nacional, tanto comercia</w:t>
      </w:r>
      <w:r w:rsidR="00237D66">
        <w:t>l,</w:t>
      </w:r>
      <w:r w:rsidR="002429F1">
        <w:t xml:space="preserve"> </w:t>
      </w:r>
      <w:r w:rsidR="00237D66">
        <w:t xml:space="preserve"> judicial, pol</w:t>
      </w:r>
      <w:r w:rsidR="009D3D77">
        <w:t xml:space="preserve">ítica </w:t>
      </w:r>
      <w:r w:rsidR="002429F1">
        <w:t xml:space="preserve"> y</w:t>
      </w:r>
      <w:r w:rsidR="00237D66">
        <w:t xml:space="preserve"> social.</w:t>
      </w:r>
    </w:p>
    <w:p w:rsidR="00237D66" w:rsidRDefault="00237D66" w:rsidP="00303FF1">
      <w:pPr>
        <w:ind w:firstLine="2835"/>
      </w:pPr>
    </w:p>
    <w:p w:rsidR="00237D66" w:rsidRDefault="00237D66" w:rsidP="00303FF1">
      <w:pPr>
        <w:ind w:firstLine="2835"/>
      </w:pPr>
      <w:r>
        <w:t xml:space="preserve">En general, </w:t>
      </w:r>
      <w:r w:rsidR="009D3D77">
        <w:t xml:space="preserve">apuntó, </w:t>
      </w:r>
      <w:r>
        <w:t>ha</w:t>
      </w:r>
      <w:r w:rsidR="000C3305">
        <w:t xml:space="preserve"> quedado </w:t>
      </w:r>
      <w:r>
        <w:t>demostrad</w:t>
      </w:r>
      <w:r w:rsidR="000C3305">
        <w:t>a</w:t>
      </w:r>
      <w:r>
        <w:t xml:space="preserve"> su disposici</w:t>
      </w:r>
      <w:r w:rsidR="009D3D77">
        <w:t>ón a</w:t>
      </w:r>
      <w:r>
        <w:t xml:space="preserve"> colaborar en distintos aspectos vinculados </w:t>
      </w:r>
      <w:r w:rsidR="000C3305">
        <w:t>a</w:t>
      </w:r>
      <w:r>
        <w:t xml:space="preserve"> la labor diplomática de Chile en la Comunidad Autónoma de Valencia</w:t>
      </w:r>
      <w:r w:rsidR="000C3305">
        <w:t xml:space="preserve">, así como también </w:t>
      </w:r>
      <w:r>
        <w:t xml:space="preserve"> su contribución  en el apoyo a los connacionales residentes </w:t>
      </w:r>
      <w:r w:rsidR="005535FE">
        <w:t>en la jurisdicción del Consulado Honorario.</w:t>
      </w:r>
    </w:p>
    <w:p w:rsidR="005535FE" w:rsidRDefault="005535FE" w:rsidP="00303FF1">
      <w:pPr>
        <w:ind w:firstLine="2835"/>
      </w:pPr>
    </w:p>
    <w:p w:rsidR="005535FE" w:rsidRDefault="000C3305" w:rsidP="00303FF1">
      <w:pPr>
        <w:ind w:firstLine="2835"/>
      </w:pPr>
      <w:r>
        <w:t xml:space="preserve">Destacó, </w:t>
      </w:r>
      <w:r w:rsidR="005535FE">
        <w:t>entre las muchas labores realizadas desde su nombramiento como Cónsul Honorario</w:t>
      </w:r>
      <w:r>
        <w:t>,</w:t>
      </w:r>
      <w:r w:rsidR="005535FE">
        <w:t xml:space="preserve"> sus acciones para profundizar los lazos de amistad entre España y Chile,</w:t>
      </w:r>
      <w:r>
        <w:t xml:space="preserve"> las cuales</w:t>
      </w:r>
      <w:r w:rsidR="005535FE">
        <w:t xml:space="preserve"> han contribuido al establecimiento de efectivos lazos económicos y comerciales entre Valencia y Chile</w:t>
      </w:r>
      <w:r w:rsidR="00833523">
        <w:t xml:space="preserve">, </w:t>
      </w:r>
      <w:r>
        <w:t xml:space="preserve">además de </w:t>
      </w:r>
      <w:r w:rsidR="009D1D47">
        <w:t>su</w:t>
      </w:r>
      <w:r w:rsidR="00833523">
        <w:t xml:space="preserve"> permanente gestión para promover a Chile en Valencia, especialmente a la Región de Magallanes, lo que se tradujo en</w:t>
      </w:r>
      <w:r w:rsidR="009D1D47">
        <w:t xml:space="preserve"> la D</w:t>
      </w:r>
      <w:r w:rsidR="00833523">
        <w:t xml:space="preserve">eclaración de </w:t>
      </w:r>
      <w:r w:rsidR="009D1D47">
        <w:t>I</w:t>
      </w:r>
      <w:r w:rsidR="00833523">
        <w:t xml:space="preserve">ntenciones y de </w:t>
      </w:r>
      <w:r w:rsidR="009D1D47">
        <w:t>H</w:t>
      </w:r>
      <w:r w:rsidR="00833523">
        <w:t xml:space="preserve">ermanamiento que </w:t>
      </w:r>
      <w:r w:rsidR="006B09C7">
        <w:t>se suscribió en</w:t>
      </w:r>
      <w:r w:rsidR="00833523">
        <w:t xml:space="preserve"> </w:t>
      </w:r>
      <w:r w:rsidR="00993CD8">
        <w:t>el año 2003</w:t>
      </w:r>
      <w:r w:rsidR="006B09C7">
        <w:t xml:space="preserve"> entre</w:t>
      </w:r>
      <w:r w:rsidR="00993CD8">
        <w:t xml:space="preserve"> la Generalitat Valenciana y esta Regi</w:t>
      </w:r>
      <w:r w:rsidR="008047E3">
        <w:t xml:space="preserve">ón para el desarrollo de </w:t>
      </w:r>
      <w:r w:rsidR="006B09C7">
        <w:t xml:space="preserve">sus </w:t>
      </w:r>
      <w:r w:rsidR="008047E3">
        <w:t>relaciones bilaterales.</w:t>
      </w:r>
    </w:p>
    <w:p w:rsidR="008047E3" w:rsidRDefault="008047E3" w:rsidP="00303FF1">
      <w:pPr>
        <w:ind w:firstLine="2835"/>
      </w:pPr>
    </w:p>
    <w:p w:rsidR="008047E3" w:rsidRDefault="009D1D47" w:rsidP="00303FF1">
      <w:pPr>
        <w:ind w:firstLine="2835"/>
      </w:pPr>
      <w:r>
        <w:t xml:space="preserve">Asimismo, </w:t>
      </w:r>
      <w:r w:rsidR="008047E3">
        <w:t>señaló que en su condición de abogado ha prestado servicios a la Embajada de Chile en España en diversos temas judiciales de forma gr</w:t>
      </w:r>
      <w:r w:rsidR="005803E4">
        <w:t>a</w:t>
      </w:r>
      <w:r w:rsidR="008047E3">
        <w:t>tuita</w:t>
      </w:r>
      <w:r w:rsidR="005803E4">
        <w:t>.</w:t>
      </w:r>
    </w:p>
    <w:p w:rsidR="005803E4" w:rsidRDefault="005803E4" w:rsidP="00303FF1">
      <w:pPr>
        <w:ind w:firstLine="2835"/>
      </w:pPr>
    </w:p>
    <w:p w:rsidR="005C1EEF" w:rsidRDefault="009D1D47" w:rsidP="00303FF1">
      <w:pPr>
        <w:ind w:firstLine="2835"/>
      </w:pPr>
      <w:r>
        <w:t xml:space="preserve">Subrayó </w:t>
      </w:r>
      <w:r w:rsidR="005803E4">
        <w:t xml:space="preserve">que reiteradamente el señor López </w:t>
      </w:r>
      <w:proofErr w:type="spellStart"/>
      <w:r w:rsidR="005803E4">
        <w:t>M</w:t>
      </w:r>
      <w:r w:rsidR="001C7686">
        <w:t>a</w:t>
      </w:r>
      <w:r w:rsidR="005803E4">
        <w:t>ñez</w:t>
      </w:r>
      <w:proofErr w:type="spellEnd"/>
      <w:r w:rsidR="005803E4">
        <w:t xml:space="preserve"> ha manifestado su interés en ser ciudadano chileno a las más altas autoridades nacionales. </w:t>
      </w:r>
    </w:p>
    <w:p w:rsidR="00B01906" w:rsidRDefault="00B01906" w:rsidP="00303FF1">
      <w:pPr>
        <w:ind w:firstLine="2835"/>
      </w:pPr>
    </w:p>
    <w:p w:rsidR="00D5420B" w:rsidRDefault="00D5420B" w:rsidP="00303FF1">
      <w:pPr>
        <w:ind w:firstLine="2835"/>
      </w:pPr>
    </w:p>
    <w:p w:rsidR="00D5420B" w:rsidRDefault="00D5420B" w:rsidP="00303FF1">
      <w:pPr>
        <w:ind w:firstLine="2835"/>
      </w:pPr>
    </w:p>
    <w:p w:rsidR="00D5420B" w:rsidRDefault="00D5420B" w:rsidP="00303FF1">
      <w:pPr>
        <w:ind w:firstLine="2835"/>
      </w:pPr>
    </w:p>
    <w:p w:rsidR="00D5420B" w:rsidRDefault="00D5420B" w:rsidP="00303FF1">
      <w:pPr>
        <w:ind w:firstLine="2835"/>
      </w:pPr>
    </w:p>
    <w:p w:rsidR="005C1EEF" w:rsidRDefault="005C1EEF" w:rsidP="00303FF1">
      <w:pPr>
        <w:ind w:firstLine="2835"/>
      </w:pPr>
      <w:r>
        <w:t xml:space="preserve">Por todo lo anterior </w:t>
      </w:r>
      <w:r w:rsidR="000D64C3">
        <w:t>y</w:t>
      </w:r>
      <w:r w:rsidR="00B01906">
        <w:t>,</w:t>
      </w:r>
      <w:r w:rsidR="000D64C3">
        <w:t xml:space="preserve"> en reconocimiento a los servicios prestados a Chile</w:t>
      </w:r>
      <w:r w:rsidR="002429F1">
        <w:t>,</w:t>
      </w:r>
      <w:r w:rsidR="000D64C3">
        <w:t xml:space="preserve"> solicit</w:t>
      </w:r>
      <w:r w:rsidR="00B01906">
        <w:t>ó</w:t>
      </w:r>
      <w:r w:rsidR="000D64C3">
        <w:t xml:space="preserve"> la aprobación de esta iniciativa </w:t>
      </w:r>
      <w:r w:rsidR="004C68E3">
        <w:t xml:space="preserve">en el entendido que </w:t>
      </w:r>
      <w:r w:rsidR="000D64C3">
        <w:t>el señor López reúne</w:t>
      </w:r>
      <w:r w:rsidR="004C68E3">
        <w:t xml:space="preserve"> todos </w:t>
      </w:r>
      <w:r w:rsidR="000D64C3">
        <w:t>los requisitos para obtener este galardón.</w:t>
      </w:r>
    </w:p>
    <w:p w:rsidR="000D64C3" w:rsidRDefault="000D64C3" w:rsidP="00303FF1">
      <w:pPr>
        <w:ind w:firstLine="2835"/>
      </w:pPr>
    </w:p>
    <w:p w:rsidR="000D64C3" w:rsidRDefault="00F75F94" w:rsidP="00303FF1">
      <w:pPr>
        <w:ind w:firstLine="2835"/>
      </w:pPr>
      <w:r w:rsidRPr="00F75F94">
        <w:rPr>
          <w:b/>
        </w:rPr>
        <w:t>El Honorable Senador señor Letelier</w:t>
      </w:r>
      <w:r>
        <w:t xml:space="preserve"> consultó por el estado de salud del señor López.</w:t>
      </w:r>
    </w:p>
    <w:p w:rsidR="00F75F94" w:rsidRDefault="00F75F94" w:rsidP="00303FF1">
      <w:pPr>
        <w:ind w:firstLine="2835"/>
      </w:pPr>
    </w:p>
    <w:p w:rsidR="004C68E3" w:rsidRDefault="0070725A" w:rsidP="000F4CBA">
      <w:pPr>
        <w:ind w:firstLine="2835"/>
      </w:pPr>
      <w:r>
        <w:rPr>
          <w:b/>
        </w:rPr>
        <w:t xml:space="preserve">El </w:t>
      </w:r>
      <w:r w:rsidRPr="006E3C2F">
        <w:rPr>
          <w:b/>
        </w:rPr>
        <w:t>Subdirector Jurídico del Ministerio de Relaciones Exteriore</w:t>
      </w:r>
      <w:r>
        <w:rPr>
          <w:b/>
        </w:rPr>
        <w:t xml:space="preserve">s </w:t>
      </w:r>
      <w:r w:rsidRPr="0070725A">
        <w:t xml:space="preserve">respondió </w:t>
      </w:r>
      <w:r w:rsidR="004C68E3">
        <w:t>que</w:t>
      </w:r>
      <w:r w:rsidR="00B01906">
        <w:t xml:space="preserve"> </w:t>
      </w:r>
      <w:r w:rsidR="004C68E3">
        <w:t xml:space="preserve">goza de buena salud y que </w:t>
      </w:r>
      <w:r w:rsidR="005F68CC">
        <w:t xml:space="preserve">a </w:t>
      </w:r>
      <w:r w:rsidR="004C68E3">
        <w:t xml:space="preserve">la fecha tiene </w:t>
      </w:r>
      <w:r w:rsidR="008E73A9">
        <w:t xml:space="preserve"> sesenta años de edad.</w:t>
      </w:r>
    </w:p>
    <w:p w:rsidR="004C68E3" w:rsidRDefault="004C68E3" w:rsidP="000F4CBA">
      <w:pPr>
        <w:ind w:firstLine="2835"/>
      </w:pPr>
    </w:p>
    <w:p w:rsidR="0099262C" w:rsidRPr="0070725A" w:rsidRDefault="004C68E3" w:rsidP="000F4CBA">
      <w:pPr>
        <w:ind w:firstLine="2835"/>
      </w:pPr>
      <w:r w:rsidRPr="008E73A9">
        <w:rPr>
          <w:b/>
        </w:rPr>
        <w:t>E</w:t>
      </w:r>
      <w:r w:rsidR="00753152" w:rsidRPr="00753152">
        <w:rPr>
          <w:b/>
        </w:rPr>
        <w:t>l Honorable Senador señor Navarro</w:t>
      </w:r>
      <w:r w:rsidR="00753152">
        <w:t xml:space="preserve"> </w:t>
      </w:r>
      <w:r w:rsidR="00B03397">
        <w:t xml:space="preserve">coincidió en </w:t>
      </w:r>
      <w:r w:rsidR="00753152">
        <w:t>r</w:t>
      </w:r>
      <w:r w:rsidR="00B03397">
        <w:t>endir</w:t>
      </w:r>
      <w:r w:rsidR="00753152">
        <w:t xml:space="preserve"> un reconocimiento a las personas que han prestado un servicio a Chile </w:t>
      </w:r>
      <w:r w:rsidR="00B03397">
        <w:t>en el exterior</w:t>
      </w:r>
      <w:r w:rsidR="008E73A9">
        <w:t xml:space="preserve"> en forma gratuita</w:t>
      </w:r>
      <w:r w:rsidR="00753152">
        <w:t>, por lo que se mostró partidario de apoyar este proyecto de ley.</w:t>
      </w:r>
    </w:p>
    <w:p w:rsidR="0099262C" w:rsidRPr="000E2ECF" w:rsidRDefault="0099262C" w:rsidP="000F4CBA">
      <w:pPr>
        <w:ind w:firstLine="2835"/>
      </w:pPr>
    </w:p>
    <w:p w:rsidR="00831C38" w:rsidRDefault="000E2ECF" w:rsidP="00831C38">
      <w:pPr>
        <w:ind w:firstLine="2835"/>
      </w:pPr>
      <w:r w:rsidRPr="000E2ECF">
        <w:t>Posteriormente,</w:t>
      </w:r>
      <w:r>
        <w:rPr>
          <w:b/>
        </w:rPr>
        <w:t xml:space="preserve"> e</w:t>
      </w:r>
      <w:r w:rsidR="00B22909" w:rsidRPr="00304898">
        <w:rPr>
          <w:b/>
        </w:rPr>
        <w:t>n sesión de 10 de mayo de 2017</w:t>
      </w:r>
      <w:r w:rsidR="00B22909">
        <w:t xml:space="preserve">, la Comisión </w:t>
      </w:r>
      <w:r w:rsidR="00304898">
        <w:t xml:space="preserve">recibió al señor Leopoldo López </w:t>
      </w:r>
      <w:proofErr w:type="spellStart"/>
      <w:r w:rsidR="00304898">
        <w:t>M</w:t>
      </w:r>
      <w:r w:rsidR="00C57961">
        <w:t>añez</w:t>
      </w:r>
      <w:proofErr w:type="spellEnd"/>
      <w:r w:rsidR="00C57961">
        <w:t xml:space="preserve">, quien </w:t>
      </w:r>
      <w:r w:rsidR="001266BB">
        <w:t>luego de agradecer</w:t>
      </w:r>
      <w:r w:rsidR="00C57961">
        <w:t xml:space="preserve"> a la Comisión </w:t>
      </w:r>
      <w:r>
        <w:t>la invitación</w:t>
      </w:r>
      <w:r w:rsidR="001266BB">
        <w:t>,</w:t>
      </w:r>
      <w:r w:rsidR="00831C38" w:rsidRPr="00831C38">
        <w:t xml:space="preserve"> </w:t>
      </w:r>
      <w:r w:rsidR="00831C38">
        <w:t>comentó que la Presidenta de la República decidió honrarlo con este Mensaje que propone concederle la nacionalidad chilena, por especia gracia, lo cual ha sido un gran honor.</w:t>
      </w:r>
    </w:p>
    <w:p w:rsidR="00831C38" w:rsidRDefault="00831C38" w:rsidP="00831C38">
      <w:pPr>
        <w:ind w:firstLine="2835"/>
      </w:pPr>
    </w:p>
    <w:p w:rsidR="00831C38" w:rsidRDefault="00831C38" w:rsidP="00831C38">
      <w:pPr>
        <w:ind w:firstLine="2835"/>
      </w:pPr>
      <w:r>
        <w:t>En seguida,</w:t>
      </w:r>
      <w:r w:rsidR="001266BB">
        <w:t xml:space="preserve"> informó que </w:t>
      </w:r>
      <w:r w:rsidR="000E2ECF">
        <w:t>desde hace veintisiete años que desempeña el cargo de</w:t>
      </w:r>
      <w:r w:rsidR="001266BB">
        <w:t xml:space="preserve"> Cónsul</w:t>
      </w:r>
      <w:r w:rsidR="00142A12">
        <w:t xml:space="preserve">. </w:t>
      </w:r>
      <w:r>
        <w:t>Durante este tiempo, expresó</w:t>
      </w:r>
      <w:r w:rsidR="002429F1">
        <w:t xml:space="preserve"> que</w:t>
      </w:r>
      <w:r>
        <w:t xml:space="preserve">  ha recorrido</w:t>
      </w:r>
      <w:r w:rsidR="002429F1">
        <w:t xml:space="preserve"> el país</w:t>
      </w:r>
      <w:r>
        <w:t xml:space="preserve"> y ha promovido la hermandad entre la Región de Magallanes y Antártica Chilena con la Comunidad Valenciana, esta última, precisó, tiene prácticamente el mismo producto interno bruto que todo Chile. Informó que está en el país para oficializar junto al Intendente de dicha Región un protocolo de amistad con motivo de la celebración del quinto centenario del descubrimiento del Estrecho de Magallanes.</w:t>
      </w:r>
    </w:p>
    <w:p w:rsidR="002C5DC8" w:rsidRDefault="002C5DC8" w:rsidP="000F4CBA">
      <w:pPr>
        <w:ind w:firstLine="2835"/>
      </w:pPr>
    </w:p>
    <w:p w:rsidR="00BD45EB" w:rsidRDefault="002429F1" w:rsidP="00BD45EB">
      <w:pPr>
        <w:ind w:firstLine="2835"/>
      </w:pPr>
      <w:r>
        <w:t>D</w:t>
      </w:r>
      <w:r w:rsidR="003F3D2D">
        <w:t xml:space="preserve">io cuenta de un sinnúmero de </w:t>
      </w:r>
      <w:r w:rsidR="00BF3437">
        <w:t xml:space="preserve">obras </w:t>
      </w:r>
      <w:r w:rsidR="003F3D2D">
        <w:t xml:space="preserve">que ha </w:t>
      </w:r>
      <w:r w:rsidR="007077E4">
        <w:t>gestionado</w:t>
      </w:r>
      <w:r w:rsidR="003F3D2D">
        <w:t xml:space="preserve"> en favor de </w:t>
      </w:r>
      <w:r w:rsidR="00BF3437">
        <w:t xml:space="preserve">Chile y </w:t>
      </w:r>
      <w:r w:rsidR="003F3D2D">
        <w:t xml:space="preserve">destacó </w:t>
      </w:r>
      <w:r w:rsidR="00BF3437">
        <w:t>que</w:t>
      </w:r>
      <w:r w:rsidR="003F3D2D">
        <w:t xml:space="preserve"> siempre</w:t>
      </w:r>
      <w:r w:rsidR="0004112A">
        <w:t xml:space="preserve"> se ha preocupado por los más desfavorecidos. Asimismo, dijo </w:t>
      </w:r>
      <w:r w:rsidR="00BF3437">
        <w:t xml:space="preserve">que ha trabajado con todos los Embajadores </w:t>
      </w:r>
      <w:r>
        <w:t xml:space="preserve">chilenos que se han desempeñado </w:t>
      </w:r>
      <w:r w:rsidR="00BF3437">
        <w:t>en España</w:t>
      </w:r>
      <w:r w:rsidR="007077E4">
        <w:t>,</w:t>
      </w:r>
      <w:r w:rsidR="00BD45EB">
        <w:t xml:space="preserve"> con independencia de su tendencia política, porque defiende al Estado </w:t>
      </w:r>
      <w:r>
        <w:t>d</w:t>
      </w:r>
      <w:r w:rsidR="00BD45EB">
        <w:t>e Chile y a sus nacionales que viven en España.</w:t>
      </w:r>
    </w:p>
    <w:p w:rsidR="00BD45EB" w:rsidRDefault="00BD45EB" w:rsidP="00BD45EB">
      <w:pPr>
        <w:ind w:firstLine="2835"/>
      </w:pPr>
    </w:p>
    <w:p w:rsidR="00831C38" w:rsidRDefault="00BD45EB" w:rsidP="00831C38">
      <w:pPr>
        <w:ind w:firstLine="2835"/>
      </w:pPr>
      <w:r>
        <w:t xml:space="preserve">Por todo lo anterior, </w:t>
      </w:r>
      <w:r w:rsidR="00831C38">
        <w:t>expresó que sería un honor ser considerado chileno por medio de este galardón, porque ama a</w:t>
      </w:r>
      <w:r w:rsidR="002429F1">
        <w:t xml:space="preserve"> nuestro país</w:t>
      </w:r>
      <w:r w:rsidR="00831C38">
        <w:t xml:space="preserve">. Sostuvo que si tuviera que optar por la nacionalidad chilena y la española, no dudaría en optar por la chilena, puesto que su vida siempre ha estado vinculada con nuestro país. </w:t>
      </w:r>
    </w:p>
    <w:p w:rsidR="00FF0FC1" w:rsidRDefault="00FF0FC1" w:rsidP="00BD45EB">
      <w:pPr>
        <w:ind w:firstLine="2835"/>
      </w:pPr>
    </w:p>
    <w:p w:rsidR="00D5420B" w:rsidRDefault="00D5420B" w:rsidP="00BD45EB">
      <w:pPr>
        <w:ind w:firstLine="2835"/>
      </w:pPr>
    </w:p>
    <w:p w:rsidR="00FF0FC1" w:rsidRDefault="00636F51" w:rsidP="00BD45EB">
      <w:pPr>
        <w:ind w:firstLine="2835"/>
      </w:pPr>
      <w:r>
        <w:t>Posteriormente</w:t>
      </w:r>
      <w:r w:rsidR="00FF0FC1">
        <w:t xml:space="preserve">, </w:t>
      </w:r>
      <w:r w:rsidR="00FF0FC1" w:rsidRPr="00FF0FC1">
        <w:rPr>
          <w:b/>
        </w:rPr>
        <w:t xml:space="preserve">el Honorable Senador señor </w:t>
      </w:r>
      <w:proofErr w:type="spellStart"/>
      <w:r w:rsidR="00FF0FC1" w:rsidRPr="00FF0FC1">
        <w:rPr>
          <w:b/>
        </w:rPr>
        <w:t>Ossandón</w:t>
      </w:r>
      <w:proofErr w:type="spellEnd"/>
      <w:r w:rsidR="00FF0FC1">
        <w:t xml:space="preserve"> planteó a Sus Señorías</w:t>
      </w:r>
      <w:r w:rsidR="00831C38">
        <w:t xml:space="preserve"> incluir el proyecto en la tabla de la próxima sesión a </w:t>
      </w:r>
      <w:r>
        <w:t xml:space="preserve"> fin de</w:t>
      </w:r>
      <w:r w:rsidR="00FF0FC1">
        <w:t xml:space="preserve"> proceder a su votaci</w:t>
      </w:r>
      <w:r w:rsidR="00E463AA">
        <w:t>ón, y anunció su voto favorable</w:t>
      </w:r>
      <w:r w:rsidR="0057713D">
        <w:t xml:space="preserve"> </w:t>
      </w:r>
      <w:r w:rsidR="00831C38">
        <w:t>considerando</w:t>
      </w:r>
      <w:r w:rsidR="00D56B0F">
        <w:t xml:space="preserve"> el </w:t>
      </w:r>
      <w:r w:rsidR="00EE3888">
        <w:t xml:space="preserve">trabajo </w:t>
      </w:r>
      <w:r w:rsidR="00D56B0F">
        <w:t>que ha realizado en favor del</w:t>
      </w:r>
      <w:r w:rsidR="00EE3888">
        <w:t xml:space="preserve"> país</w:t>
      </w:r>
      <w:r w:rsidR="00E463AA">
        <w:t>.</w:t>
      </w:r>
    </w:p>
    <w:p w:rsidR="00E463AA" w:rsidRDefault="00E463AA" w:rsidP="00BD45EB">
      <w:pPr>
        <w:ind w:firstLine="2835"/>
      </w:pPr>
    </w:p>
    <w:p w:rsidR="00E463AA" w:rsidRDefault="00E463AA" w:rsidP="00BD45EB">
      <w:pPr>
        <w:ind w:firstLine="2835"/>
      </w:pPr>
      <w:r w:rsidRPr="00E463AA">
        <w:rPr>
          <w:b/>
        </w:rPr>
        <w:t>El Honorable Diputado señor León</w:t>
      </w:r>
      <w:r w:rsidR="00D56B0F">
        <w:t xml:space="preserve"> </w:t>
      </w:r>
      <w:r>
        <w:t>agradeció</w:t>
      </w:r>
      <w:r w:rsidR="00831C38">
        <w:t xml:space="preserve"> a</w:t>
      </w:r>
      <w:r>
        <w:t xml:space="preserve"> </w:t>
      </w:r>
      <w:r w:rsidR="0057713D">
        <w:t xml:space="preserve">la Presidenta de la Comisión </w:t>
      </w:r>
      <w:r w:rsidR="00D56B0F">
        <w:t xml:space="preserve">y a Sus Señorías </w:t>
      </w:r>
      <w:r w:rsidR="00740CD0">
        <w:t>la</w:t>
      </w:r>
      <w:r w:rsidR="00D56B0F">
        <w:t xml:space="preserve"> excelente disposición para recibirlos en la sesión de hoy</w:t>
      </w:r>
      <w:r w:rsidR="00990A56">
        <w:t>,</w:t>
      </w:r>
      <w:r w:rsidR="00D56B0F">
        <w:t xml:space="preserve"> </w:t>
      </w:r>
      <w:r w:rsidR="00F849A0">
        <w:t>e hizo not</w:t>
      </w:r>
      <w:r w:rsidR="00636F51">
        <w:t>ar que este proyecto se inició en un</w:t>
      </w:r>
      <w:r w:rsidR="00F849A0">
        <w:t xml:space="preserve"> M</w:t>
      </w:r>
      <w:r w:rsidR="00EE3888">
        <w:t>ensaje Presidencial</w:t>
      </w:r>
      <w:r w:rsidR="00F849A0">
        <w:t>,</w:t>
      </w:r>
      <w:r w:rsidR="00831C38">
        <w:t xml:space="preserve"> no obstante </w:t>
      </w:r>
      <w:r w:rsidR="00F849A0">
        <w:t>que en la mayoría de los casos los proyectos de ley</w:t>
      </w:r>
      <w:r w:rsidR="00831C38">
        <w:t xml:space="preserve"> que conceden la </w:t>
      </w:r>
      <w:r w:rsidR="00F849A0">
        <w:t>naciona</w:t>
      </w:r>
      <w:r w:rsidR="00990A56">
        <w:t>lidad</w:t>
      </w:r>
      <w:r w:rsidR="00831C38">
        <w:t xml:space="preserve"> chilena</w:t>
      </w:r>
      <w:r w:rsidR="00990A56">
        <w:t xml:space="preserve"> por especial gracia</w:t>
      </w:r>
      <w:r w:rsidR="00F849A0">
        <w:t xml:space="preserve"> corresponden a mociones parlamentarias, lo que da un mayor respaldo a esta iniciativa</w:t>
      </w:r>
      <w:r w:rsidR="00163FF7">
        <w:t xml:space="preserve"> legal</w:t>
      </w:r>
      <w:r w:rsidR="00220C2F">
        <w:t xml:space="preserve"> y</w:t>
      </w:r>
      <w:r w:rsidR="00163FF7">
        <w:t xml:space="preserve"> </w:t>
      </w:r>
      <w:r w:rsidR="00F849A0">
        <w:t>confirma</w:t>
      </w:r>
      <w:r w:rsidR="00990A56">
        <w:t xml:space="preserve"> el </w:t>
      </w:r>
      <w:r w:rsidR="00163FF7">
        <w:t>destacado rol d</w:t>
      </w:r>
      <w:r w:rsidR="00990A56">
        <w:t>el señor Leopoldo López como Cónsul de Chile en la Comunidad Autónoma de Valencia</w:t>
      </w:r>
      <w:r w:rsidR="00EE3888">
        <w:t xml:space="preserve">. </w:t>
      </w:r>
    </w:p>
    <w:p w:rsidR="00FF0FC1" w:rsidRDefault="00FF0FC1" w:rsidP="00BD45EB">
      <w:pPr>
        <w:ind w:firstLine="2835"/>
      </w:pPr>
    </w:p>
    <w:p w:rsidR="00FF0FC1" w:rsidRDefault="00B61EDE" w:rsidP="00BD45EB">
      <w:pPr>
        <w:ind w:firstLine="2835"/>
      </w:pPr>
      <w:r w:rsidRPr="00D1421E">
        <w:rPr>
          <w:b/>
        </w:rPr>
        <w:t>L</w:t>
      </w:r>
      <w:r w:rsidRPr="00B61EDE">
        <w:rPr>
          <w:b/>
        </w:rPr>
        <w:t xml:space="preserve">a Honorable Senadora señora Van </w:t>
      </w:r>
      <w:proofErr w:type="spellStart"/>
      <w:r w:rsidRPr="00B61EDE">
        <w:rPr>
          <w:b/>
        </w:rPr>
        <w:t>Rysselberghe</w:t>
      </w:r>
      <w:proofErr w:type="spellEnd"/>
      <w:r>
        <w:t xml:space="preserve"> valoró la presencia del señor Ló</w:t>
      </w:r>
      <w:r w:rsidR="00BF5401">
        <w:t>pez</w:t>
      </w:r>
      <w:r w:rsidR="00220C2F">
        <w:t xml:space="preserve"> en la Comisión</w:t>
      </w:r>
      <w:r w:rsidR="00351FC4">
        <w:t xml:space="preserve"> porque les</w:t>
      </w:r>
      <w:r>
        <w:t xml:space="preserve"> permitió conocerlo personalmente</w:t>
      </w:r>
      <w:r w:rsidR="0006594B">
        <w:t xml:space="preserve"> y tener una mayor convicción acerca </w:t>
      </w:r>
      <w:r w:rsidR="00F17B46">
        <w:t>de esta iniciativa</w:t>
      </w:r>
      <w:r>
        <w:t>.</w:t>
      </w:r>
    </w:p>
    <w:p w:rsidR="009E759A" w:rsidRDefault="009E759A" w:rsidP="00BD45EB">
      <w:pPr>
        <w:ind w:firstLine="2835"/>
      </w:pPr>
    </w:p>
    <w:p w:rsidR="002240A2" w:rsidRDefault="009E759A" w:rsidP="00BD45EB">
      <w:pPr>
        <w:ind w:firstLine="2835"/>
      </w:pPr>
      <w:r w:rsidRPr="00801C86">
        <w:rPr>
          <w:b/>
        </w:rPr>
        <w:t>En</w:t>
      </w:r>
      <w:r w:rsidR="00220C2F">
        <w:rPr>
          <w:b/>
        </w:rPr>
        <w:t xml:space="preserve"> la </w:t>
      </w:r>
      <w:r w:rsidRPr="00801C86">
        <w:rPr>
          <w:b/>
        </w:rPr>
        <w:t xml:space="preserve">sesión </w:t>
      </w:r>
      <w:r w:rsidR="00801C86" w:rsidRPr="00801C86">
        <w:rPr>
          <w:b/>
        </w:rPr>
        <w:t>de 17 de mayo de 2017</w:t>
      </w:r>
      <w:r>
        <w:t xml:space="preserve">, </w:t>
      </w:r>
      <w:r w:rsidR="00084CEC" w:rsidRPr="00084CEC">
        <w:rPr>
          <w:b/>
        </w:rPr>
        <w:t>el Honorable Senador señor Letelier</w:t>
      </w:r>
      <w:r w:rsidR="00220C2F">
        <w:rPr>
          <w:b/>
        </w:rPr>
        <w:t xml:space="preserve"> </w:t>
      </w:r>
      <w:r w:rsidR="00220C2F" w:rsidRPr="00220C2F">
        <w:t>planteó conocer</w:t>
      </w:r>
      <w:r w:rsidR="00084CEC">
        <w:t xml:space="preserve"> los criterios por lo</w:t>
      </w:r>
      <w:r w:rsidR="009223F7">
        <w:t>s</w:t>
      </w:r>
      <w:r w:rsidR="00084CEC">
        <w:t xml:space="preserve"> cuales el Ejecutivo </w:t>
      </w:r>
      <w:r w:rsidR="00220C2F">
        <w:t xml:space="preserve">presentó </w:t>
      </w:r>
      <w:r w:rsidR="00084CEC">
        <w:t>esta iniciativa legal</w:t>
      </w:r>
      <w:r w:rsidR="009223F7">
        <w:t xml:space="preserve"> y</w:t>
      </w:r>
      <w:r w:rsidR="00220C2F">
        <w:t>,</w:t>
      </w:r>
      <w:r w:rsidR="009223F7">
        <w:t xml:space="preserve"> en este sentido</w:t>
      </w:r>
      <w:r w:rsidR="00220C2F">
        <w:t>,</w:t>
      </w:r>
      <w:r w:rsidR="009223F7">
        <w:t xml:space="preserve"> sugirió </w:t>
      </w:r>
      <w:r>
        <w:t xml:space="preserve">invitar al señor Ministro de Relaciones Exteriores para que informe sobre </w:t>
      </w:r>
      <w:r w:rsidR="009223F7">
        <w:t xml:space="preserve">la materia en cuestión, </w:t>
      </w:r>
      <w:r>
        <w:t>dado que no es habitual que el Gobierno p</w:t>
      </w:r>
      <w:r w:rsidR="009223F7">
        <w:t>atrocine</w:t>
      </w:r>
      <w:r>
        <w:t xml:space="preserve"> este tipo de proyectos.</w:t>
      </w:r>
      <w:r w:rsidR="00574062">
        <w:t xml:space="preserve"> </w:t>
      </w:r>
    </w:p>
    <w:p w:rsidR="002240A2" w:rsidRDefault="002240A2" w:rsidP="00BD45EB">
      <w:pPr>
        <w:ind w:firstLine="2835"/>
      </w:pPr>
    </w:p>
    <w:p w:rsidR="009E759A" w:rsidRDefault="00574062" w:rsidP="00BD45EB">
      <w:pPr>
        <w:ind w:firstLine="2835"/>
      </w:pPr>
      <w:r>
        <w:t>En esta misma línea, recordó</w:t>
      </w:r>
      <w:r w:rsidR="00220C2F">
        <w:t xml:space="preserve"> que</w:t>
      </w:r>
      <w:r>
        <w:t xml:space="preserve"> el ex Senador señor Enrique Silva </w:t>
      </w:r>
      <w:proofErr w:type="spellStart"/>
      <w:r>
        <w:t>Cimma</w:t>
      </w:r>
      <w:proofErr w:type="spellEnd"/>
      <w:r>
        <w:t xml:space="preserve"> fijó </w:t>
      </w:r>
      <w:r w:rsidR="00B001CC">
        <w:t>una serie de criterios que esta</w:t>
      </w:r>
      <w:r>
        <w:t xml:space="preserve"> Comisión debe tener a la vista </w:t>
      </w:r>
      <w:r w:rsidR="00B001CC">
        <w:t>al momento de</w:t>
      </w:r>
      <w:r>
        <w:t xml:space="preserve"> otorgar una nacionalidad por </w:t>
      </w:r>
      <w:r w:rsidR="00B001CC">
        <w:t>gracia</w:t>
      </w:r>
      <w:r>
        <w:t>.</w:t>
      </w:r>
      <w:r w:rsidR="00B001CC">
        <w:t xml:space="preserve"> Entre otros, mencionó </w:t>
      </w:r>
      <w:r w:rsidR="007E1747">
        <w:t>el tratarse de personas notables y destacadas</w:t>
      </w:r>
      <w:r w:rsidR="00D857B2">
        <w:t>;</w:t>
      </w:r>
      <w:r w:rsidR="00EC4156">
        <w:t xml:space="preserve"> la existencia de un vínculo real entre el beneficiario y la comunidad nacional; que la actividad que preste se traduzca en un beneficio efectivo y relevante para el pa</w:t>
      </w:r>
      <w:r w:rsidR="00D857B2">
        <w:t>ís, y</w:t>
      </w:r>
      <w:r w:rsidR="00EC4156">
        <w:t xml:space="preserve"> que estas actividades </w:t>
      </w:r>
      <w:r w:rsidR="00D857B2">
        <w:t>alcancen relevancia nacional.</w:t>
      </w:r>
    </w:p>
    <w:p w:rsidR="00D857B2" w:rsidRDefault="00D857B2" w:rsidP="00BD45EB">
      <w:pPr>
        <w:ind w:firstLine="2835"/>
      </w:pPr>
    </w:p>
    <w:p w:rsidR="00D857B2" w:rsidRDefault="002240A2" w:rsidP="00BD45EB">
      <w:pPr>
        <w:ind w:firstLine="2835"/>
      </w:pPr>
      <w:r w:rsidRPr="002240A2">
        <w:t>A continuación,</w:t>
      </w:r>
      <w:r>
        <w:rPr>
          <w:b/>
        </w:rPr>
        <w:t xml:space="preserve"> l</w:t>
      </w:r>
      <w:r w:rsidR="00D857B2" w:rsidRPr="00C55739">
        <w:rPr>
          <w:b/>
        </w:rPr>
        <w:t xml:space="preserve">a Honorable Senadora señora Van </w:t>
      </w:r>
      <w:proofErr w:type="spellStart"/>
      <w:r w:rsidR="00D857B2" w:rsidRPr="00C55739">
        <w:rPr>
          <w:b/>
        </w:rPr>
        <w:t>Rysselberghe</w:t>
      </w:r>
      <w:proofErr w:type="spellEnd"/>
      <w:r w:rsidR="00D857B2">
        <w:t xml:space="preserve"> </w:t>
      </w:r>
      <w:r w:rsidR="000D66E3">
        <w:t xml:space="preserve">comentó que se trata </w:t>
      </w:r>
      <w:r w:rsidR="00C55739">
        <w:t>de un mensaje presidencial y que el Ejecutivo está plenamente facultado para hacer este tipo de presentaciones.</w:t>
      </w:r>
    </w:p>
    <w:p w:rsidR="00C55739" w:rsidRDefault="00C55739" w:rsidP="00BD45EB">
      <w:pPr>
        <w:ind w:firstLine="2835"/>
      </w:pPr>
    </w:p>
    <w:p w:rsidR="00B679E8" w:rsidRDefault="00B679E8" w:rsidP="00BD45EB">
      <w:pPr>
        <w:ind w:firstLine="2835"/>
      </w:pPr>
      <w:r>
        <w:rPr>
          <w:b/>
        </w:rPr>
        <w:t xml:space="preserve">El </w:t>
      </w:r>
      <w:r w:rsidRPr="006E3C2F">
        <w:rPr>
          <w:b/>
        </w:rPr>
        <w:t>Subdirector Jurídico del Ministerio de Relaciones Exteriore</w:t>
      </w:r>
      <w:r>
        <w:rPr>
          <w:b/>
        </w:rPr>
        <w:t xml:space="preserve">s </w:t>
      </w:r>
      <w:r w:rsidR="00220C2F" w:rsidRPr="00220C2F">
        <w:t>afirmó</w:t>
      </w:r>
      <w:r w:rsidRPr="00B679E8">
        <w:t xml:space="preserve"> que el Gobierno determinó que el Cónsul de Valencia </w:t>
      </w:r>
      <w:r w:rsidR="003B498B">
        <w:t>cumple todos los requisitos para hacerlo merecedor de este galardón</w:t>
      </w:r>
      <w:r w:rsidR="00220C2F">
        <w:t>, y</w:t>
      </w:r>
      <w:r w:rsidR="003B498B">
        <w:t xml:space="preserve"> advirtió a Sus Señorías que la aprobación de esta iniciativa no implica </w:t>
      </w:r>
      <w:r w:rsidR="002D1E9D">
        <w:t>que el Gobierno present</w:t>
      </w:r>
      <w:r w:rsidR="008D53B3">
        <w:t>ará</w:t>
      </w:r>
      <w:r w:rsidR="00372397">
        <w:t xml:space="preserve"> </w:t>
      </w:r>
      <w:r w:rsidR="00220C2F">
        <w:t>nuevas</w:t>
      </w:r>
      <w:r w:rsidR="00372397">
        <w:t xml:space="preserve"> </w:t>
      </w:r>
      <w:r w:rsidR="008D53B3">
        <w:t xml:space="preserve">solicitudes de </w:t>
      </w:r>
      <w:r w:rsidR="00372397">
        <w:t xml:space="preserve">nacionalidades por gracia </w:t>
      </w:r>
      <w:r w:rsidR="008D53B3">
        <w:t>en favor de</w:t>
      </w:r>
      <w:r w:rsidR="00372397">
        <w:t xml:space="preserve"> otros cónsules ad honorem.</w:t>
      </w:r>
    </w:p>
    <w:p w:rsidR="00372397" w:rsidRDefault="00372397" w:rsidP="00BD45EB">
      <w:pPr>
        <w:ind w:firstLine="2835"/>
      </w:pPr>
    </w:p>
    <w:p w:rsidR="00351FC4" w:rsidRDefault="00351FC4" w:rsidP="00BD45EB">
      <w:pPr>
        <w:ind w:firstLine="2835"/>
      </w:pPr>
      <w:r w:rsidRPr="00D65405">
        <w:rPr>
          <w:b/>
        </w:rPr>
        <w:t xml:space="preserve">En sesión de 6 de diciembre del presente año, la Honorable Senadora señora Van </w:t>
      </w:r>
      <w:proofErr w:type="spellStart"/>
      <w:r w:rsidRPr="00D65405">
        <w:rPr>
          <w:b/>
        </w:rPr>
        <w:t>Rysselberghe</w:t>
      </w:r>
      <w:proofErr w:type="spellEnd"/>
      <w:r>
        <w:t xml:space="preserve"> destacó la trayectoria del señor  López y su dedicación hacia nuestro país y sometió a votación el proyecto en estudio.</w:t>
      </w:r>
      <w:bookmarkStart w:id="0" w:name="_GoBack"/>
      <w:bookmarkEnd w:id="0"/>
    </w:p>
    <w:p w:rsidR="00351FC4" w:rsidRDefault="00351FC4" w:rsidP="00BD45EB">
      <w:pPr>
        <w:ind w:firstLine="2835"/>
      </w:pPr>
    </w:p>
    <w:p w:rsidR="00061288" w:rsidRPr="007C353B" w:rsidRDefault="0066193E" w:rsidP="00061288">
      <w:pPr>
        <w:ind w:firstLine="2835"/>
        <w:rPr>
          <w:rFonts w:cs="Arial"/>
        </w:rPr>
      </w:pPr>
      <w:r w:rsidRPr="007C353B">
        <w:rPr>
          <w:rFonts w:cs="Arial"/>
        </w:rPr>
        <w:t>L</w:t>
      </w:r>
      <w:r w:rsidR="00251AA5" w:rsidRPr="007C353B">
        <w:rPr>
          <w:rFonts w:cs="Arial"/>
        </w:rPr>
        <w:t>a Comisión, l</w:t>
      </w:r>
      <w:r w:rsidR="0017275E" w:rsidRPr="007C353B">
        <w:rPr>
          <w:rFonts w:cs="Arial"/>
        </w:rPr>
        <w:t xml:space="preserve">uego de </w:t>
      </w:r>
      <w:r w:rsidR="00061288" w:rsidRPr="007C353B">
        <w:rPr>
          <w:rFonts w:cs="Arial"/>
        </w:rPr>
        <w:t>conocer los antecedentes del</w:t>
      </w:r>
      <w:r w:rsidR="00486A31">
        <w:rPr>
          <w:rFonts w:cs="Arial"/>
        </w:rPr>
        <w:t xml:space="preserve"> señor Leopoldo López </w:t>
      </w:r>
      <w:proofErr w:type="spellStart"/>
      <w:r w:rsidR="00486A31">
        <w:rPr>
          <w:rFonts w:cs="Arial"/>
        </w:rPr>
        <w:t>Mañez</w:t>
      </w:r>
      <w:proofErr w:type="spellEnd"/>
      <w:r w:rsidR="00061288" w:rsidRPr="007C353B">
        <w:rPr>
          <w:rFonts w:cs="Arial"/>
        </w:rPr>
        <w:t xml:space="preserve">, </w:t>
      </w:r>
      <w:r w:rsidR="00251AA5" w:rsidRPr="007C353B">
        <w:rPr>
          <w:rFonts w:cs="Arial"/>
        </w:rPr>
        <w:t xml:space="preserve">se </w:t>
      </w:r>
      <w:r w:rsidRPr="007C353B">
        <w:rPr>
          <w:rFonts w:cs="Arial"/>
        </w:rPr>
        <w:t xml:space="preserve">formó </w:t>
      </w:r>
      <w:r w:rsidR="00061288" w:rsidRPr="007C353B">
        <w:rPr>
          <w:rFonts w:cs="Arial"/>
        </w:rPr>
        <w:t xml:space="preserve">la convicción de que es merecedor de esta </w:t>
      </w:r>
      <w:r w:rsidR="000002BF" w:rsidRPr="007C353B">
        <w:rPr>
          <w:rFonts w:cs="Arial"/>
        </w:rPr>
        <w:t xml:space="preserve">especialísima </w:t>
      </w:r>
      <w:r w:rsidR="00061288" w:rsidRPr="007C353B">
        <w:rPr>
          <w:rFonts w:cs="Arial"/>
        </w:rPr>
        <w:t>distinció</w:t>
      </w:r>
      <w:r w:rsidR="00251AA5" w:rsidRPr="007C353B">
        <w:rPr>
          <w:rFonts w:cs="Arial"/>
        </w:rPr>
        <w:t xml:space="preserve">n, ya que sus </w:t>
      </w:r>
      <w:r w:rsidR="00061288" w:rsidRPr="007C353B">
        <w:rPr>
          <w:rFonts w:cs="Arial"/>
        </w:rPr>
        <w:t xml:space="preserve">actividades y trayectoria </w:t>
      </w:r>
      <w:r w:rsidR="00251AA5" w:rsidRPr="007C353B">
        <w:rPr>
          <w:rFonts w:cs="Arial"/>
        </w:rPr>
        <w:t xml:space="preserve">han </w:t>
      </w:r>
      <w:r w:rsidR="00061288" w:rsidRPr="007C353B">
        <w:rPr>
          <w:rFonts w:cs="Arial"/>
        </w:rPr>
        <w:t>alcanzado relevancia nacional, lo que constituye un hecho público y notorio, que no es necesario acreditar.</w:t>
      </w:r>
    </w:p>
    <w:p w:rsidR="007C353B" w:rsidRPr="007C353B" w:rsidRDefault="007C353B" w:rsidP="00486A31">
      <w:pPr>
        <w:rPr>
          <w:rFonts w:cs="Arial"/>
        </w:rPr>
      </w:pPr>
    </w:p>
    <w:p w:rsidR="00061288" w:rsidRDefault="00061288" w:rsidP="00486A31">
      <w:pPr>
        <w:ind w:firstLine="2835"/>
      </w:pPr>
      <w:r w:rsidRPr="007C353B">
        <w:t xml:space="preserve">Considerando lo anterior, vuestra Comisión, después de analizar la iniciativa en informe y en razón de las pautas establecidas para ponderar la procedencia del otorgamiento excepcional de la nacionalidad chilena, por especial gracia, a extranjeros de actuación notable en beneficio </w:t>
      </w:r>
      <w:r w:rsidR="0048126E" w:rsidRPr="007C353B">
        <w:t>para</w:t>
      </w:r>
      <w:r w:rsidRPr="007C353B">
        <w:t xml:space="preserve"> la comunidad nacional, se formó la convicción de que</w:t>
      </w:r>
      <w:r w:rsidR="00486A31">
        <w:t xml:space="preserve"> el ciudadano español señor Leopoldo López </w:t>
      </w:r>
      <w:proofErr w:type="spellStart"/>
      <w:r w:rsidR="00486A31">
        <w:t>Mañez</w:t>
      </w:r>
      <w:proofErr w:type="spellEnd"/>
      <w:r w:rsidR="0048126E" w:rsidRPr="007C353B">
        <w:t>,</w:t>
      </w:r>
      <w:r w:rsidRPr="007C353B">
        <w:t xml:space="preserve"> por su destacado aporte y entrega </w:t>
      </w:r>
      <w:r w:rsidR="00B53294" w:rsidRPr="007C353B">
        <w:t>a</w:t>
      </w:r>
      <w:r w:rsidRPr="007C353B">
        <w:t xml:space="preserve"> nuestro país</w:t>
      </w:r>
      <w:r w:rsidRPr="007C353B">
        <w:rPr>
          <w:color w:val="000000"/>
          <w:szCs w:val="27"/>
          <w:lang w:val="es-ES_tradnl"/>
        </w:rPr>
        <w:t>, es</w:t>
      </w:r>
      <w:r w:rsidRPr="007C353B">
        <w:t xml:space="preserve"> merecedor del reconocimiento reservado a las personas que han prestado valiosos servicios, a los que alude la norma contenida en el número 4°, del artículo 10 de la Constitución Política de la República.</w:t>
      </w:r>
    </w:p>
    <w:p w:rsidR="00351FC4" w:rsidRDefault="00351FC4" w:rsidP="00486A31">
      <w:pPr>
        <w:ind w:firstLine="2835"/>
      </w:pPr>
    </w:p>
    <w:p w:rsidR="00351FC4" w:rsidRPr="00351FC4" w:rsidRDefault="00351FC4" w:rsidP="00351FC4">
      <w:pPr>
        <w:ind w:firstLine="2835"/>
        <w:rPr>
          <w:b/>
        </w:rPr>
      </w:pPr>
      <w:r w:rsidRPr="00351FC4">
        <w:rPr>
          <w:b/>
        </w:rPr>
        <w:t xml:space="preserve">-Sometido a votación en general y en particular, el proyecto fue aprobado por la unanimidad de los miembros presentes Honorables Senadora señora Van </w:t>
      </w:r>
      <w:proofErr w:type="spellStart"/>
      <w:r w:rsidRPr="00351FC4">
        <w:rPr>
          <w:b/>
        </w:rPr>
        <w:t>Rysselberghe</w:t>
      </w:r>
      <w:proofErr w:type="spellEnd"/>
      <w:r w:rsidRPr="00351FC4">
        <w:rPr>
          <w:b/>
        </w:rPr>
        <w:t xml:space="preserve"> y señores Araya y </w:t>
      </w:r>
      <w:proofErr w:type="spellStart"/>
      <w:r w:rsidRPr="00351FC4">
        <w:rPr>
          <w:b/>
        </w:rPr>
        <w:t>Ossandón</w:t>
      </w:r>
      <w:proofErr w:type="spellEnd"/>
      <w:r w:rsidRPr="00351FC4">
        <w:rPr>
          <w:b/>
        </w:rPr>
        <w:t>.</w:t>
      </w:r>
    </w:p>
    <w:p w:rsidR="00351FC4" w:rsidRDefault="00351FC4" w:rsidP="00486A31">
      <w:pPr>
        <w:ind w:firstLine="2835"/>
      </w:pPr>
    </w:p>
    <w:p w:rsidR="00351FC4" w:rsidRPr="007C353B" w:rsidRDefault="00351FC4" w:rsidP="00486A31">
      <w:pPr>
        <w:ind w:firstLine="2835"/>
      </w:pPr>
    </w:p>
    <w:p w:rsidR="00767E17" w:rsidRPr="007C353B" w:rsidRDefault="00061288" w:rsidP="00F1101C">
      <w:pPr>
        <w:jc w:val="center"/>
      </w:pPr>
      <w:r w:rsidRPr="007C353B">
        <w:t xml:space="preserve">- - - </w:t>
      </w:r>
    </w:p>
    <w:p w:rsidR="00682FB2" w:rsidRDefault="00682FB2" w:rsidP="00061288">
      <w:pPr>
        <w:jc w:val="center"/>
        <w:rPr>
          <w:b/>
        </w:rPr>
      </w:pPr>
    </w:p>
    <w:p w:rsidR="00061288" w:rsidRPr="007C353B" w:rsidRDefault="00061288" w:rsidP="00061288">
      <w:pPr>
        <w:jc w:val="center"/>
        <w:rPr>
          <w:b/>
        </w:rPr>
      </w:pPr>
      <w:r w:rsidRPr="007C353B">
        <w:rPr>
          <w:b/>
        </w:rPr>
        <w:t>TEXTO DEL PROYECTO</w:t>
      </w:r>
    </w:p>
    <w:p w:rsidR="00061288" w:rsidRDefault="00061288" w:rsidP="00061288"/>
    <w:p w:rsidR="00061288" w:rsidRPr="007C353B" w:rsidRDefault="00061288" w:rsidP="00061288">
      <w:pPr>
        <w:ind w:firstLine="2835"/>
        <w:rPr>
          <w:rFonts w:cs="Arial"/>
          <w:szCs w:val="24"/>
        </w:rPr>
      </w:pPr>
      <w:r w:rsidRPr="007C353B">
        <w:rPr>
          <w:rFonts w:cs="Arial"/>
          <w:szCs w:val="24"/>
        </w:rPr>
        <w:t>En conformidad con el acuerdo adoptado, vuestra Comisión de Derechos Humanos, Nacionalidad y Ciudadanía tiene a honra proponeros aprobar el proyecto de ley en informe en los mismos términos que l</w:t>
      </w:r>
      <w:r w:rsidR="00D14BB9" w:rsidRPr="007C353B">
        <w:rPr>
          <w:rFonts w:cs="Arial"/>
          <w:szCs w:val="24"/>
        </w:rPr>
        <w:t>a Honorable Cámara de Diputados:</w:t>
      </w:r>
    </w:p>
    <w:p w:rsidR="00061288" w:rsidRDefault="00061288" w:rsidP="00061288">
      <w:pPr>
        <w:pStyle w:val="Encabezado"/>
        <w:tabs>
          <w:tab w:val="left" w:pos="2835"/>
        </w:tabs>
        <w:rPr>
          <w:rFonts w:cs="Arial"/>
          <w:szCs w:val="24"/>
        </w:rPr>
      </w:pPr>
    </w:p>
    <w:p w:rsidR="00351FC4" w:rsidRPr="007C353B" w:rsidRDefault="00351FC4" w:rsidP="00061288">
      <w:pPr>
        <w:pStyle w:val="Encabezado"/>
        <w:tabs>
          <w:tab w:val="left" w:pos="2835"/>
        </w:tabs>
        <w:rPr>
          <w:rFonts w:cs="Arial"/>
          <w:szCs w:val="24"/>
        </w:rPr>
      </w:pPr>
    </w:p>
    <w:p w:rsidR="00061288" w:rsidRPr="00486A31" w:rsidRDefault="00061288" w:rsidP="00486A31">
      <w:pPr>
        <w:tabs>
          <w:tab w:val="left" w:pos="3402"/>
        </w:tabs>
        <w:rPr>
          <w:b/>
        </w:rPr>
      </w:pPr>
      <w:r w:rsidRPr="007C353B">
        <w:rPr>
          <w:b/>
        </w:rPr>
        <w:tab/>
        <w:t>PROYECTO DE LEY:</w:t>
      </w:r>
    </w:p>
    <w:p w:rsidR="00486A31" w:rsidRDefault="00486A31" w:rsidP="00061288">
      <w:pPr>
        <w:tabs>
          <w:tab w:val="left" w:pos="2268"/>
          <w:tab w:val="left" w:pos="3686"/>
        </w:tabs>
        <w:ind w:right="74" w:firstLine="2552"/>
        <w:rPr>
          <w:rFonts w:cs="Arial"/>
          <w:szCs w:val="24"/>
        </w:rPr>
      </w:pPr>
    </w:p>
    <w:p w:rsidR="00061288" w:rsidRPr="007C353B" w:rsidRDefault="00061288" w:rsidP="00061288">
      <w:pPr>
        <w:tabs>
          <w:tab w:val="left" w:pos="2268"/>
          <w:tab w:val="left" w:pos="3686"/>
        </w:tabs>
        <w:ind w:right="74" w:firstLine="2552"/>
        <w:rPr>
          <w:rFonts w:cs="Arial"/>
          <w:szCs w:val="24"/>
        </w:rPr>
      </w:pPr>
      <w:r w:rsidRPr="007C353B">
        <w:rPr>
          <w:rFonts w:cs="Arial"/>
          <w:szCs w:val="24"/>
        </w:rPr>
        <w:t xml:space="preserve">“Artículo único.- </w:t>
      </w:r>
      <w:proofErr w:type="spellStart"/>
      <w:r w:rsidR="002F4AA7" w:rsidRPr="007C353B">
        <w:rPr>
          <w:rFonts w:cs="Arial"/>
          <w:szCs w:val="24"/>
        </w:rPr>
        <w:t>Concéde</w:t>
      </w:r>
      <w:r w:rsidR="0048126E" w:rsidRPr="007C353B">
        <w:rPr>
          <w:rFonts w:cs="Arial"/>
          <w:szCs w:val="24"/>
        </w:rPr>
        <w:t>se</w:t>
      </w:r>
      <w:proofErr w:type="spellEnd"/>
      <w:r w:rsidR="0048126E" w:rsidRPr="007C353B">
        <w:rPr>
          <w:rFonts w:cs="Arial"/>
          <w:szCs w:val="24"/>
        </w:rPr>
        <w:t xml:space="preserve"> la</w:t>
      </w:r>
      <w:r w:rsidRPr="007C353B">
        <w:rPr>
          <w:rFonts w:cs="Arial"/>
          <w:szCs w:val="24"/>
        </w:rPr>
        <w:t xml:space="preserve"> nacionalidad chilena, por especial gracia, al</w:t>
      </w:r>
      <w:r w:rsidR="007A1D66" w:rsidRPr="007C353B">
        <w:rPr>
          <w:rFonts w:cs="Arial"/>
          <w:szCs w:val="24"/>
        </w:rPr>
        <w:t xml:space="preserve"> </w:t>
      </w:r>
      <w:r w:rsidR="00486A31">
        <w:rPr>
          <w:rFonts w:cs="Arial"/>
          <w:szCs w:val="24"/>
        </w:rPr>
        <w:t xml:space="preserve">ciudadano español señor Leopoldo Ernesto López </w:t>
      </w:r>
      <w:proofErr w:type="spellStart"/>
      <w:r w:rsidR="00486A31">
        <w:rPr>
          <w:rFonts w:cs="Arial"/>
          <w:szCs w:val="24"/>
        </w:rPr>
        <w:t>Mañez</w:t>
      </w:r>
      <w:proofErr w:type="spellEnd"/>
      <w:r w:rsidRPr="007C353B">
        <w:rPr>
          <w:rFonts w:cs="Arial"/>
          <w:szCs w:val="24"/>
        </w:rPr>
        <w:t>.”.</w:t>
      </w:r>
    </w:p>
    <w:p w:rsidR="00351FC4" w:rsidRDefault="00351FC4" w:rsidP="00061288">
      <w:pPr>
        <w:jc w:val="center"/>
      </w:pPr>
    </w:p>
    <w:p w:rsidR="00351FC4" w:rsidRDefault="00351FC4" w:rsidP="00061288">
      <w:pPr>
        <w:jc w:val="center"/>
      </w:pPr>
    </w:p>
    <w:p w:rsidR="00061288" w:rsidRDefault="00061288" w:rsidP="00061288">
      <w:pPr>
        <w:jc w:val="center"/>
      </w:pPr>
      <w:r w:rsidRPr="007C353B">
        <w:t xml:space="preserve">- - - </w:t>
      </w:r>
    </w:p>
    <w:p w:rsidR="00351FC4" w:rsidRPr="007C353B" w:rsidRDefault="00351FC4" w:rsidP="00061288">
      <w:pPr>
        <w:jc w:val="center"/>
      </w:pPr>
    </w:p>
    <w:p w:rsidR="00351FC4" w:rsidRDefault="00351FC4" w:rsidP="00D5420B">
      <w:pPr>
        <w:tabs>
          <w:tab w:val="clear" w:pos="2835"/>
        </w:tabs>
        <w:spacing w:after="200" w:line="276" w:lineRule="auto"/>
        <w:jc w:val="left"/>
      </w:pPr>
    </w:p>
    <w:p w:rsidR="00061288" w:rsidRDefault="0056760C" w:rsidP="00881A71">
      <w:pPr>
        <w:tabs>
          <w:tab w:val="left" w:pos="3402"/>
        </w:tabs>
        <w:ind w:firstLine="2835"/>
      </w:pPr>
      <w:r>
        <w:t>Acordado en sesi</w:t>
      </w:r>
      <w:r w:rsidR="002125EF">
        <w:t>ón</w:t>
      </w:r>
      <w:r w:rsidR="00061288" w:rsidRPr="007C353B">
        <w:t xml:space="preserve"> celebrada</w:t>
      </w:r>
      <w:r w:rsidR="00881A71">
        <w:t xml:space="preserve"> e</w:t>
      </w:r>
      <w:r>
        <w:t xml:space="preserve">l </w:t>
      </w:r>
      <w:r w:rsidR="001722BE" w:rsidRPr="007C353B">
        <w:t xml:space="preserve">día </w:t>
      </w:r>
      <w:r w:rsidR="00611945">
        <w:t>21</w:t>
      </w:r>
      <w:r w:rsidR="001722BE" w:rsidRPr="007C353B">
        <w:t xml:space="preserve"> </w:t>
      </w:r>
      <w:r w:rsidR="00061288" w:rsidRPr="007C353B">
        <w:t xml:space="preserve">de </w:t>
      </w:r>
      <w:r w:rsidR="00611945">
        <w:t>diciembre</w:t>
      </w:r>
      <w:r w:rsidR="00C253E0">
        <w:t xml:space="preserve"> </w:t>
      </w:r>
      <w:r w:rsidR="00061288" w:rsidRPr="007C353B">
        <w:t>de 201</w:t>
      </w:r>
      <w:r w:rsidR="00C253E0">
        <w:t>6</w:t>
      </w:r>
      <w:r w:rsidR="00061288" w:rsidRPr="007C353B">
        <w:t xml:space="preserve">, con </w:t>
      </w:r>
      <w:r w:rsidR="000002BF" w:rsidRPr="007C353B">
        <w:t xml:space="preserve">la </w:t>
      </w:r>
      <w:r w:rsidR="00061288" w:rsidRPr="007C353B">
        <w:t>asistencia de sus miem</w:t>
      </w:r>
      <w:r w:rsidR="000002BF" w:rsidRPr="007C353B">
        <w:t xml:space="preserve">bros Honorables Senadores </w:t>
      </w:r>
      <w:r w:rsidR="00C253E0">
        <w:t xml:space="preserve">señor Alejandro Navarro </w:t>
      </w:r>
      <w:proofErr w:type="spellStart"/>
      <w:r w:rsidR="00C253E0">
        <w:t>Brain</w:t>
      </w:r>
      <w:proofErr w:type="spellEnd"/>
      <w:r w:rsidR="00C253E0">
        <w:t xml:space="preserve"> </w:t>
      </w:r>
      <w:r w:rsidR="000002BF" w:rsidRPr="007C353B">
        <w:t>(Pres</w:t>
      </w:r>
      <w:r w:rsidR="00C253E0">
        <w:t>idente</w:t>
      </w:r>
      <w:r w:rsidR="00061288" w:rsidRPr="007C353B">
        <w:t>), señor</w:t>
      </w:r>
      <w:r w:rsidR="0017275E" w:rsidRPr="007C353B">
        <w:t xml:space="preserve">a </w:t>
      </w:r>
      <w:r w:rsidR="00C253E0" w:rsidRPr="007C353B">
        <w:t xml:space="preserve">Jacqueline Van </w:t>
      </w:r>
      <w:proofErr w:type="spellStart"/>
      <w:r w:rsidR="00C253E0" w:rsidRPr="007C353B">
        <w:t>Rysselberghe</w:t>
      </w:r>
      <w:proofErr w:type="spellEnd"/>
      <w:r w:rsidR="00C253E0" w:rsidRPr="007C353B">
        <w:t xml:space="preserve"> Herrera </w:t>
      </w:r>
      <w:r w:rsidR="0017275E" w:rsidRPr="007C353B">
        <w:t>y señores Juan Pablo Letelier Mo</w:t>
      </w:r>
      <w:r w:rsidR="00A032A9" w:rsidRPr="007C353B">
        <w:t>rel y</w:t>
      </w:r>
      <w:r w:rsidR="000002BF" w:rsidRPr="007C353B">
        <w:t xml:space="preserve"> Manuel José </w:t>
      </w:r>
      <w:proofErr w:type="spellStart"/>
      <w:r w:rsidR="000002BF" w:rsidRPr="007C353B">
        <w:t>Ossandón</w:t>
      </w:r>
      <w:proofErr w:type="spellEnd"/>
      <w:r w:rsidR="000002BF" w:rsidRPr="007C353B">
        <w:t xml:space="preserve"> </w:t>
      </w:r>
      <w:proofErr w:type="spellStart"/>
      <w:r w:rsidR="000002BF" w:rsidRPr="007C353B">
        <w:t>Irarrázabal</w:t>
      </w:r>
      <w:proofErr w:type="spellEnd"/>
      <w:r w:rsidR="002125EF">
        <w:t>.</w:t>
      </w:r>
    </w:p>
    <w:p w:rsidR="0056760C" w:rsidRDefault="0056760C" w:rsidP="000002BF">
      <w:pPr>
        <w:tabs>
          <w:tab w:val="left" w:pos="3402"/>
        </w:tabs>
        <w:ind w:firstLine="2835"/>
      </w:pPr>
    </w:p>
    <w:p w:rsidR="00351FC4" w:rsidRDefault="00351FC4" w:rsidP="000002BF">
      <w:pPr>
        <w:tabs>
          <w:tab w:val="left" w:pos="3402"/>
        </w:tabs>
        <w:ind w:firstLine="2835"/>
      </w:pPr>
    </w:p>
    <w:p w:rsidR="0056760C" w:rsidRPr="007C353B" w:rsidRDefault="002125EF" w:rsidP="000002BF">
      <w:pPr>
        <w:tabs>
          <w:tab w:val="left" w:pos="3402"/>
        </w:tabs>
        <w:ind w:firstLine="2835"/>
      </w:pPr>
      <w:r>
        <w:t>En sesiones celebradas l</w:t>
      </w:r>
      <w:r w:rsidR="0056760C">
        <w:t xml:space="preserve">os días 10 </w:t>
      </w:r>
      <w:r w:rsidR="009E759A">
        <w:t xml:space="preserve">y 17 </w:t>
      </w:r>
      <w:r w:rsidR="0056760C">
        <w:t xml:space="preserve">de mayo </w:t>
      </w:r>
      <w:r w:rsidR="00581E1C">
        <w:t>y</w:t>
      </w:r>
      <w:r w:rsidR="00220C2F">
        <w:t xml:space="preserve"> 6 de diciembre</w:t>
      </w:r>
      <w:r w:rsidR="00581E1C">
        <w:t xml:space="preserve"> </w:t>
      </w:r>
      <w:r w:rsidR="0056760C">
        <w:t xml:space="preserve">de 2017, con la asistencia de los Honorables Senadores señora Jacqueline Van </w:t>
      </w:r>
      <w:proofErr w:type="spellStart"/>
      <w:r w:rsidR="0056760C">
        <w:t>Ryss</w:t>
      </w:r>
      <w:r w:rsidR="00581E1C">
        <w:t>e</w:t>
      </w:r>
      <w:r w:rsidR="0056760C">
        <w:t>lberghe</w:t>
      </w:r>
      <w:proofErr w:type="spellEnd"/>
      <w:r w:rsidR="0056760C">
        <w:t xml:space="preserve"> Herrera (Presidenta) y señores</w:t>
      </w:r>
      <w:r w:rsidR="00581E1C">
        <w:t xml:space="preserve"> Pedro Araya Guerrero, </w:t>
      </w:r>
      <w:r w:rsidR="009E759A">
        <w:t xml:space="preserve">Juan Pablo Letelier Morel, </w:t>
      </w:r>
      <w:r w:rsidR="00581E1C">
        <w:t xml:space="preserve">Alejandro Navarro </w:t>
      </w:r>
      <w:proofErr w:type="spellStart"/>
      <w:r w:rsidR="00581E1C">
        <w:t>Brain</w:t>
      </w:r>
      <w:proofErr w:type="spellEnd"/>
      <w:r w:rsidR="00581E1C">
        <w:t xml:space="preserve"> y Manuel José </w:t>
      </w:r>
      <w:proofErr w:type="spellStart"/>
      <w:r w:rsidR="00581E1C">
        <w:t>Ossandón</w:t>
      </w:r>
      <w:proofErr w:type="spellEnd"/>
      <w:r w:rsidR="00581E1C">
        <w:t xml:space="preserve"> </w:t>
      </w:r>
      <w:proofErr w:type="spellStart"/>
      <w:r w:rsidR="00581E1C">
        <w:t>Irarrázabal</w:t>
      </w:r>
      <w:proofErr w:type="spellEnd"/>
      <w:r w:rsidR="00581E1C">
        <w:t>.</w:t>
      </w:r>
      <w:r w:rsidR="0056760C">
        <w:t xml:space="preserve"> </w:t>
      </w:r>
    </w:p>
    <w:p w:rsidR="00061288" w:rsidRDefault="00061288" w:rsidP="00061288">
      <w:pPr>
        <w:tabs>
          <w:tab w:val="left" w:pos="3402"/>
        </w:tabs>
      </w:pPr>
    </w:p>
    <w:p w:rsidR="00351FC4" w:rsidRDefault="00351FC4" w:rsidP="00061288">
      <w:pPr>
        <w:tabs>
          <w:tab w:val="left" w:pos="3402"/>
        </w:tabs>
      </w:pPr>
    </w:p>
    <w:p w:rsidR="00351FC4" w:rsidRPr="007C353B" w:rsidRDefault="00351FC4" w:rsidP="00061288">
      <w:pPr>
        <w:tabs>
          <w:tab w:val="left" w:pos="3402"/>
        </w:tabs>
      </w:pPr>
    </w:p>
    <w:p w:rsidR="00061288" w:rsidRPr="007C353B" w:rsidRDefault="000002BF" w:rsidP="00061288">
      <w:r w:rsidRPr="007C353B">
        <w:tab/>
        <w:t>Sala de la Comisión, a</w:t>
      </w:r>
      <w:r w:rsidR="00220C2F">
        <w:t xml:space="preserve"> 6</w:t>
      </w:r>
      <w:r w:rsidRPr="007C353B">
        <w:t xml:space="preserve"> </w:t>
      </w:r>
      <w:r w:rsidR="00061288" w:rsidRPr="007C353B">
        <w:t>de</w:t>
      </w:r>
      <w:r w:rsidR="00220C2F">
        <w:t xml:space="preserve"> diciembre de</w:t>
      </w:r>
      <w:r w:rsidR="00F80315">
        <w:t xml:space="preserve"> </w:t>
      </w:r>
      <w:r w:rsidR="00061288" w:rsidRPr="007C353B">
        <w:t xml:space="preserve"> 201</w:t>
      </w:r>
      <w:r w:rsidR="00611945">
        <w:t>7</w:t>
      </w:r>
      <w:r w:rsidR="00061288" w:rsidRPr="007C353B">
        <w:t>.</w:t>
      </w: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3402"/>
        </w:tabs>
      </w:pPr>
    </w:p>
    <w:p w:rsidR="00061288" w:rsidRPr="007C353B" w:rsidRDefault="00061288" w:rsidP="00061288">
      <w:pPr>
        <w:tabs>
          <w:tab w:val="left" w:pos="708"/>
        </w:tabs>
        <w:jc w:val="center"/>
        <w:rPr>
          <w:rFonts w:cs="Arial"/>
          <w:b/>
        </w:rPr>
      </w:pPr>
      <w:r w:rsidRPr="007C353B">
        <w:rPr>
          <w:rFonts w:cs="Arial"/>
        </w:rPr>
        <w:tab/>
      </w:r>
      <w:r w:rsidRPr="007C353B">
        <w:rPr>
          <w:rFonts w:cs="Arial"/>
        </w:rPr>
        <w:tab/>
      </w:r>
      <w:r w:rsidRPr="007C353B">
        <w:rPr>
          <w:rFonts w:cs="Arial"/>
        </w:rPr>
        <w:tab/>
      </w:r>
      <w:r w:rsidRPr="007C353B">
        <w:rPr>
          <w:rFonts w:cs="Arial"/>
          <w:b/>
        </w:rPr>
        <w:t>XIMENA BELMAR STEGMANN</w:t>
      </w:r>
    </w:p>
    <w:p w:rsidR="00061288" w:rsidRPr="007C353B" w:rsidRDefault="00061288" w:rsidP="00061288">
      <w:pPr>
        <w:tabs>
          <w:tab w:val="left" w:pos="708"/>
        </w:tabs>
        <w:jc w:val="center"/>
        <w:rPr>
          <w:rFonts w:cs="Arial"/>
          <w:b/>
        </w:rPr>
      </w:pPr>
      <w:r w:rsidRPr="007C353B">
        <w:rPr>
          <w:rFonts w:cs="Arial"/>
          <w:b/>
        </w:rPr>
        <w:t xml:space="preserve"> </w:t>
      </w:r>
      <w:r w:rsidRPr="007C353B">
        <w:rPr>
          <w:rFonts w:cs="Arial"/>
          <w:b/>
        </w:rPr>
        <w:tab/>
      </w:r>
      <w:r w:rsidRPr="007C353B">
        <w:rPr>
          <w:rFonts w:cs="Arial"/>
          <w:b/>
        </w:rPr>
        <w:tab/>
      </w:r>
      <w:r w:rsidRPr="007C353B">
        <w:rPr>
          <w:rFonts w:cs="Arial"/>
          <w:b/>
        </w:rPr>
        <w:tab/>
        <w:t>Secretario</w:t>
      </w:r>
    </w:p>
    <w:p w:rsidR="00061288" w:rsidRPr="007C353B" w:rsidRDefault="00061288" w:rsidP="00061288">
      <w:pPr>
        <w:tabs>
          <w:tab w:val="left" w:pos="708"/>
        </w:tabs>
        <w:rPr>
          <w:rFonts w:cs="Arial"/>
        </w:rPr>
      </w:pPr>
    </w:p>
    <w:p w:rsidR="00061288" w:rsidRPr="007C353B" w:rsidRDefault="00061288" w:rsidP="00061288">
      <w:pPr>
        <w:jc w:val="center"/>
        <w:rPr>
          <w:b/>
          <w:szCs w:val="24"/>
        </w:rPr>
      </w:pPr>
      <w:r w:rsidRPr="007C353B">
        <w:rPr>
          <w:b/>
          <w:szCs w:val="24"/>
        </w:rPr>
        <w:t>RESUMEN EJECUTIVO</w:t>
      </w:r>
    </w:p>
    <w:p w:rsidR="00061288" w:rsidRPr="007C353B" w:rsidRDefault="00061288" w:rsidP="00061288">
      <w:pPr>
        <w:tabs>
          <w:tab w:val="left" w:pos="708"/>
        </w:tabs>
        <w:rPr>
          <w:rFonts w:cs="Arial"/>
          <w:b/>
          <w:bCs/>
          <w:szCs w:val="24"/>
          <w:lang w:val="es-ES_tradnl"/>
        </w:rPr>
      </w:pPr>
    </w:p>
    <w:p w:rsidR="008F4D20" w:rsidRPr="007C353B" w:rsidRDefault="00061288" w:rsidP="00061288">
      <w:pPr>
        <w:tabs>
          <w:tab w:val="left" w:pos="708"/>
        </w:tabs>
        <w:jc w:val="center"/>
        <w:rPr>
          <w:rFonts w:cs="Arial"/>
          <w:b/>
          <w:bCs/>
          <w:szCs w:val="24"/>
        </w:rPr>
      </w:pPr>
      <w:r w:rsidRPr="007C353B">
        <w:rPr>
          <w:rFonts w:cs="Arial"/>
          <w:b/>
          <w:bCs/>
          <w:szCs w:val="24"/>
          <w:lang w:val="es-ES_tradnl"/>
        </w:rPr>
        <w:t xml:space="preserve">INFORME DE LA COMISION DE DERECHOS HUMANOS, NACIONALIDAD Y CIUDADANÍA, RECAÍDO </w:t>
      </w:r>
      <w:r w:rsidRPr="007C353B">
        <w:rPr>
          <w:rFonts w:cs="Arial"/>
          <w:b/>
          <w:bCs/>
          <w:szCs w:val="24"/>
        </w:rPr>
        <w:t>EN EL PROYECTO DE LEY, EN SEGUNDO TRÁMITE CONSTITUCIONAL, QUE CONCEDE</w:t>
      </w:r>
      <w:r w:rsidR="00351FC4">
        <w:rPr>
          <w:rFonts w:cs="Arial"/>
          <w:b/>
          <w:bCs/>
          <w:szCs w:val="24"/>
        </w:rPr>
        <w:t xml:space="preserve"> LA </w:t>
      </w:r>
      <w:r w:rsidR="008F4D20" w:rsidRPr="007C353B">
        <w:rPr>
          <w:rFonts w:cs="Arial"/>
          <w:b/>
          <w:bCs/>
          <w:szCs w:val="24"/>
        </w:rPr>
        <w:t xml:space="preserve">NACIONALIDAD POR </w:t>
      </w:r>
      <w:r w:rsidRPr="007C353B">
        <w:rPr>
          <w:rFonts w:cs="Arial"/>
          <w:b/>
          <w:bCs/>
          <w:szCs w:val="24"/>
        </w:rPr>
        <w:t>GRACIA</w:t>
      </w:r>
      <w:r w:rsidR="008F4D20" w:rsidRPr="007C353B">
        <w:rPr>
          <w:rFonts w:cs="Arial"/>
          <w:b/>
          <w:bCs/>
          <w:szCs w:val="24"/>
        </w:rPr>
        <w:t xml:space="preserve"> AL </w:t>
      </w:r>
      <w:r w:rsidR="00F80315">
        <w:rPr>
          <w:rFonts w:cs="Arial"/>
          <w:b/>
          <w:bCs/>
          <w:szCs w:val="24"/>
        </w:rPr>
        <w:t>SEÑOR LEOPOLDO LÓPEZ MAÑEZ</w:t>
      </w:r>
    </w:p>
    <w:p w:rsidR="00061288" w:rsidRPr="007C353B" w:rsidRDefault="00F80315" w:rsidP="00061288">
      <w:pPr>
        <w:tabs>
          <w:tab w:val="left" w:pos="708"/>
        </w:tabs>
        <w:jc w:val="center"/>
        <w:rPr>
          <w:rFonts w:cs="Arial"/>
          <w:b/>
          <w:bCs/>
          <w:szCs w:val="24"/>
        </w:rPr>
      </w:pPr>
      <w:r>
        <w:rPr>
          <w:rFonts w:cs="Arial"/>
          <w:b/>
          <w:bCs/>
          <w:szCs w:val="24"/>
        </w:rPr>
        <w:t>BOLETÍN Nº 10.589</w:t>
      </w:r>
      <w:r w:rsidR="00061288" w:rsidRPr="007C353B">
        <w:rPr>
          <w:rFonts w:cs="Arial"/>
          <w:b/>
          <w:bCs/>
          <w:szCs w:val="24"/>
        </w:rPr>
        <w:t>-</w:t>
      </w:r>
      <w:r w:rsidR="008F4D20" w:rsidRPr="007C353B">
        <w:rPr>
          <w:rFonts w:cs="Arial"/>
          <w:b/>
          <w:bCs/>
          <w:szCs w:val="24"/>
        </w:rPr>
        <w:t>06</w:t>
      </w:r>
    </w:p>
    <w:p w:rsidR="00061288" w:rsidRPr="007C353B" w:rsidRDefault="00061288" w:rsidP="00061288">
      <w:pPr>
        <w:tabs>
          <w:tab w:val="left" w:pos="708"/>
        </w:tabs>
        <w:jc w:val="center"/>
        <w:rPr>
          <w:rFonts w:cs="Arial"/>
          <w:lang w:val="es-ES_tradnl"/>
        </w:rPr>
      </w:pPr>
    </w:p>
    <w:p w:rsidR="00061288" w:rsidRPr="007C353B" w:rsidRDefault="00463720" w:rsidP="007C353B">
      <w:pPr>
        <w:pStyle w:val="Prrafodelista"/>
        <w:tabs>
          <w:tab w:val="left" w:pos="567"/>
        </w:tabs>
        <w:ind w:left="567" w:hanging="567"/>
        <w:rPr>
          <w:rFonts w:cs="Arial"/>
          <w:bCs/>
        </w:rPr>
      </w:pPr>
      <w:r w:rsidRPr="007C353B">
        <w:rPr>
          <w:rFonts w:cs="Arial"/>
          <w:b/>
        </w:rPr>
        <w:t xml:space="preserve">I. </w:t>
      </w:r>
      <w:r w:rsidR="007C353B">
        <w:rPr>
          <w:rFonts w:cs="Arial"/>
          <w:b/>
        </w:rPr>
        <w:tab/>
      </w:r>
      <w:r w:rsidRPr="007C353B">
        <w:rPr>
          <w:rFonts w:cs="Arial"/>
          <w:b/>
        </w:rPr>
        <w:t>PRINCIPAL OBJETIVO</w:t>
      </w:r>
      <w:r w:rsidR="00061288" w:rsidRPr="007C353B">
        <w:rPr>
          <w:rFonts w:cs="Arial"/>
          <w:b/>
        </w:rPr>
        <w:t xml:space="preserve"> DEL PROYECTO PROPUESTO POR LA COMISIÓN:</w:t>
      </w:r>
      <w:r w:rsidR="00061288" w:rsidRPr="007C353B">
        <w:rPr>
          <w:rFonts w:cs="Arial"/>
        </w:rPr>
        <w:t xml:space="preserve"> c</w:t>
      </w:r>
      <w:r w:rsidR="00061288" w:rsidRPr="007C353B">
        <w:rPr>
          <w:rFonts w:cs="Arial"/>
          <w:bCs/>
        </w:rPr>
        <w:t>onceder, por especial gracia, la nacionalidad chilena</w:t>
      </w:r>
      <w:r w:rsidR="00207E01">
        <w:rPr>
          <w:rFonts w:cs="Arial"/>
          <w:bCs/>
        </w:rPr>
        <w:t xml:space="preserve"> al ciudadano español, señor Leopoldo López </w:t>
      </w:r>
      <w:proofErr w:type="spellStart"/>
      <w:r w:rsidR="00207E01">
        <w:rPr>
          <w:rFonts w:cs="Arial"/>
          <w:bCs/>
        </w:rPr>
        <w:t>Mañez</w:t>
      </w:r>
      <w:proofErr w:type="spellEnd"/>
      <w:r w:rsidR="0066193E" w:rsidRPr="007C353B">
        <w:rPr>
          <w:rFonts w:cs="Arial"/>
          <w:bCs/>
        </w:rPr>
        <w:t>.</w:t>
      </w:r>
    </w:p>
    <w:p w:rsidR="0066193E" w:rsidRPr="007C353B" w:rsidRDefault="0066193E" w:rsidP="007C353B">
      <w:pPr>
        <w:tabs>
          <w:tab w:val="left" w:pos="567"/>
        </w:tabs>
        <w:ind w:left="567" w:hanging="567"/>
        <w:rPr>
          <w:rFonts w:cs="Arial"/>
          <w:lang w:val="es-ES_tradnl"/>
        </w:rPr>
      </w:pPr>
    </w:p>
    <w:p w:rsidR="00061288" w:rsidRPr="007C353B" w:rsidRDefault="00061288" w:rsidP="007C353B">
      <w:pPr>
        <w:tabs>
          <w:tab w:val="left" w:pos="567"/>
        </w:tabs>
        <w:ind w:left="567" w:hanging="567"/>
        <w:rPr>
          <w:rFonts w:cs="Arial"/>
        </w:rPr>
      </w:pPr>
      <w:r w:rsidRPr="007C353B">
        <w:rPr>
          <w:rFonts w:cs="Arial"/>
          <w:b/>
        </w:rPr>
        <w:t xml:space="preserve">II. </w:t>
      </w:r>
      <w:r w:rsidRPr="007C353B">
        <w:rPr>
          <w:rFonts w:cs="Arial"/>
          <w:b/>
        </w:rPr>
        <w:tab/>
        <w:t>ACUERDOS:</w:t>
      </w:r>
      <w:r w:rsidRPr="007C353B">
        <w:rPr>
          <w:rFonts w:cs="Arial"/>
        </w:rPr>
        <w:t xml:space="preserve"> a</w:t>
      </w:r>
      <w:r w:rsidRPr="007C353B">
        <w:rPr>
          <w:rFonts w:cs="Arial"/>
          <w:bCs/>
        </w:rPr>
        <w:t>probado en general y en particular</w:t>
      </w:r>
      <w:r w:rsidR="00351FC4">
        <w:rPr>
          <w:rFonts w:cs="Arial"/>
          <w:bCs/>
        </w:rPr>
        <w:t>, unanimidad</w:t>
      </w:r>
      <w:r w:rsidR="00F3538D" w:rsidRPr="007C353B">
        <w:rPr>
          <w:rFonts w:cs="Arial"/>
          <w:bCs/>
          <w:szCs w:val="24"/>
        </w:rPr>
        <w:t xml:space="preserve"> (</w:t>
      </w:r>
      <w:r w:rsidR="00351FC4">
        <w:rPr>
          <w:rFonts w:cs="Arial"/>
          <w:bCs/>
          <w:szCs w:val="24"/>
        </w:rPr>
        <w:t>3x0</w:t>
      </w:r>
      <w:r w:rsidRPr="007C353B">
        <w:rPr>
          <w:rFonts w:cs="Arial"/>
          <w:bCs/>
          <w:szCs w:val="24"/>
        </w:rPr>
        <w:t>).</w:t>
      </w:r>
    </w:p>
    <w:p w:rsidR="00061288" w:rsidRPr="007C353B" w:rsidRDefault="00061288" w:rsidP="007C353B">
      <w:pPr>
        <w:tabs>
          <w:tab w:val="left" w:pos="567"/>
        </w:tabs>
        <w:ind w:left="567" w:hanging="567"/>
        <w:rPr>
          <w:rFonts w:cs="Arial"/>
        </w:rPr>
      </w:pPr>
    </w:p>
    <w:p w:rsidR="00061288" w:rsidRPr="007C353B" w:rsidRDefault="00061288" w:rsidP="007C353B">
      <w:pPr>
        <w:tabs>
          <w:tab w:val="left" w:pos="0"/>
          <w:tab w:val="left" w:pos="567"/>
        </w:tabs>
        <w:ind w:left="567" w:hanging="567"/>
        <w:rPr>
          <w:rFonts w:cs="Arial"/>
        </w:rPr>
      </w:pPr>
      <w:r w:rsidRPr="007C353B">
        <w:rPr>
          <w:rFonts w:cs="Arial"/>
          <w:b/>
          <w:bCs/>
          <w:lang w:val="es-ES_tradnl"/>
        </w:rPr>
        <w:t xml:space="preserve">III. </w:t>
      </w:r>
      <w:r w:rsidRPr="007C353B">
        <w:rPr>
          <w:rFonts w:cs="Arial"/>
          <w:b/>
          <w:bCs/>
          <w:lang w:val="es-ES_tradnl"/>
        </w:rPr>
        <w:tab/>
        <w:t>ESTRUCTURA DEL PROYECTO APROBADO POR LA COMISIÓN</w:t>
      </w:r>
      <w:r w:rsidRPr="007C353B">
        <w:rPr>
          <w:rFonts w:cs="Arial"/>
          <w:lang w:val="es-ES_tradnl"/>
        </w:rPr>
        <w:t>: proyecto de artículo único.</w:t>
      </w:r>
    </w:p>
    <w:p w:rsidR="00061288" w:rsidRPr="007C353B" w:rsidRDefault="00061288" w:rsidP="007C353B">
      <w:pPr>
        <w:tabs>
          <w:tab w:val="left" w:pos="567"/>
        </w:tabs>
        <w:ind w:left="567" w:hanging="567"/>
        <w:rPr>
          <w:rFonts w:cs="Arial"/>
        </w:rPr>
      </w:pPr>
    </w:p>
    <w:p w:rsidR="00061288" w:rsidRPr="007C353B" w:rsidRDefault="00061288" w:rsidP="007C353B">
      <w:pPr>
        <w:tabs>
          <w:tab w:val="left" w:pos="567"/>
        </w:tabs>
        <w:ind w:left="567" w:hanging="567"/>
        <w:rPr>
          <w:rFonts w:cs="Arial"/>
        </w:rPr>
      </w:pPr>
      <w:r w:rsidRPr="007C353B">
        <w:rPr>
          <w:rFonts w:cs="Arial"/>
          <w:b/>
        </w:rPr>
        <w:t xml:space="preserve">IV. </w:t>
      </w:r>
      <w:r w:rsidRPr="007C353B">
        <w:rPr>
          <w:rFonts w:cs="Arial"/>
          <w:b/>
        </w:rPr>
        <w:tab/>
      </w:r>
      <w:r w:rsidRPr="007C353B">
        <w:rPr>
          <w:rFonts w:cs="Arial"/>
          <w:b/>
          <w:bCs/>
          <w:lang w:val="es-ES_tradnl"/>
        </w:rPr>
        <w:t>NORMAS DE QUÓRUM ESPECIAL</w:t>
      </w:r>
      <w:r w:rsidRPr="007C353B">
        <w:rPr>
          <w:rFonts w:cs="Arial"/>
          <w:lang w:val="es-ES_tradnl"/>
        </w:rPr>
        <w:t>: no tiene.</w:t>
      </w:r>
    </w:p>
    <w:p w:rsidR="00061288" w:rsidRPr="007C353B" w:rsidRDefault="00061288" w:rsidP="007C353B">
      <w:pPr>
        <w:tabs>
          <w:tab w:val="left" w:pos="567"/>
        </w:tabs>
        <w:ind w:left="567" w:hanging="567"/>
        <w:rPr>
          <w:rFonts w:cs="Arial"/>
        </w:rPr>
      </w:pPr>
    </w:p>
    <w:p w:rsidR="00061288" w:rsidRPr="007C353B" w:rsidRDefault="00061288" w:rsidP="007C353B">
      <w:pPr>
        <w:tabs>
          <w:tab w:val="left" w:pos="567"/>
        </w:tabs>
        <w:ind w:left="567" w:hanging="567"/>
        <w:rPr>
          <w:rFonts w:cs="Arial"/>
        </w:rPr>
      </w:pPr>
      <w:r w:rsidRPr="007C353B">
        <w:rPr>
          <w:rFonts w:cs="Arial"/>
          <w:b/>
        </w:rPr>
        <w:t>V.</w:t>
      </w:r>
      <w:r w:rsidRPr="007C353B">
        <w:rPr>
          <w:rFonts w:cs="Arial"/>
        </w:rPr>
        <w:t xml:space="preserve"> </w:t>
      </w:r>
      <w:r w:rsidRPr="007C353B">
        <w:rPr>
          <w:rFonts w:cs="Arial"/>
        </w:rPr>
        <w:tab/>
      </w:r>
      <w:r w:rsidRPr="007C353B">
        <w:rPr>
          <w:rFonts w:cs="Arial"/>
          <w:b/>
          <w:bCs/>
          <w:lang w:val="es-ES_tradnl"/>
        </w:rPr>
        <w:t>URGENCIA</w:t>
      </w:r>
      <w:r w:rsidR="00B73614">
        <w:rPr>
          <w:rFonts w:cs="Arial"/>
          <w:lang w:val="es-ES_tradnl"/>
        </w:rPr>
        <w:t xml:space="preserve">: discusión inmediata. </w:t>
      </w:r>
    </w:p>
    <w:p w:rsidR="00061288" w:rsidRPr="007C353B" w:rsidRDefault="00061288" w:rsidP="007C353B">
      <w:pPr>
        <w:tabs>
          <w:tab w:val="left" w:pos="567"/>
        </w:tabs>
        <w:ind w:left="567" w:hanging="567"/>
        <w:rPr>
          <w:rFonts w:cs="Arial"/>
          <w:b/>
          <w:bCs/>
        </w:rPr>
      </w:pPr>
    </w:p>
    <w:p w:rsidR="00F3538D" w:rsidRPr="007C353B" w:rsidRDefault="00F3538D" w:rsidP="00207E01">
      <w:pPr>
        <w:tabs>
          <w:tab w:val="left" w:pos="567"/>
        </w:tabs>
        <w:ind w:left="567" w:hanging="567"/>
        <w:rPr>
          <w:lang w:val="es-ES_tradnl"/>
        </w:rPr>
      </w:pPr>
      <w:r w:rsidRPr="007C353B">
        <w:rPr>
          <w:rFonts w:cs="Arial"/>
          <w:b/>
          <w:bCs/>
        </w:rPr>
        <w:t xml:space="preserve">VI. </w:t>
      </w:r>
      <w:r w:rsidR="007C353B">
        <w:rPr>
          <w:rFonts w:cs="Arial"/>
          <w:b/>
          <w:bCs/>
        </w:rPr>
        <w:tab/>
      </w:r>
      <w:r w:rsidR="00061288" w:rsidRPr="007C353B">
        <w:rPr>
          <w:rFonts w:cs="Arial"/>
          <w:b/>
          <w:bCs/>
          <w:lang w:val="es-ES_tradnl"/>
        </w:rPr>
        <w:t>ORIGEN DE LA INICIATIVA</w:t>
      </w:r>
      <w:r w:rsidR="00207E01">
        <w:rPr>
          <w:rFonts w:cs="Arial"/>
          <w:lang w:val="es-ES_tradnl"/>
        </w:rPr>
        <w:t>: Cámara de Diputados</w:t>
      </w:r>
      <w:r w:rsidR="00207E01" w:rsidRPr="00207E01">
        <w:rPr>
          <w:lang w:val="es-ES_tradnl"/>
        </w:rPr>
        <w:t>.</w:t>
      </w:r>
      <w:r w:rsidR="00207E01">
        <w:rPr>
          <w:lang w:val="es-ES_tradnl"/>
        </w:rPr>
        <w:t xml:space="preserve"> Mensaje de S.E. la Presidenta de la República</w:t>
      </w:r>
      <w:r w:rsidRPr="007C353B">
        <w:rPr>
          <w:lang w:val="es-ES_tradnl"/>
        </w:rPr>
        <w:t>.</w:t>
      </w:r>
    </w:p>
    <w:p w:rsidR="00F3538D" w:rsidRPr="007C353B" w:rsidRDefault="00F3538D" w:rsidP="007C353B">
      <w:pPr>
        <w:tabs>
          <w:tab w:val="left" w:pos="567"/>
        </w:tabs>
        <w:ind w:left="567" w:hanging="567"/>
        <w:rPr>
          <w:rFonts w:cs="Arial"/>
        </w:rPr>
      </w:pPr>
    </w:p>
    <w:p w:rsidR="00061288" w:rsidRPr="007C353B" w:rsidRDefault="00061288" w:rsidP="007C353B">
      <w:pPr>
        <w:tabs>
          <w:tab w:val="left" w:pos="567"/>
        </w:tabs>
        <w:ind w:left="567" w:hanging="567"/>
        <w:rPr>
          <w:rFonts w:cs="Arial"/>
        </w:rPr>
      </w:pPr>
      <w:r w:rsidRPr="007C353B">
        <w:rPr>
          <w:rFonts w:cs="Arial"/>
          <w:b/>
        </w:rPr>
        <w:t>VII.</w:t>
      </w:r>
      <w:r w:rsidRPr="007C353B">
        <w:rPr>
          <w:rFonts w:cs="Arial"/>
        </w:rPr>
        <w:t xml:space="preserve"> </w:t>
      </w:r>
      <w:r w:rsidRPr="007C353B">
        <w:rPr>
          <w:rFonts w:cs="Arial"/>
        </w:rPr>
        <w:tab/>
      </w:r>
      <w:r w:rsidRPr="007C353B">
        <w:rPr>
          <w:rFonts w:cs="Arial"/>
          <w:b/>
          <w:bCs/>
          <w:lang w:val="es-CL"/>
        </w:rPr>
        <w:t>TRÁMITE CONSTITUCIONAL</w:t>
      </w:r>
      <w:r w:rsidRPr="007C353B">
        <w:rPr>
          <w:rFonts w:cs="Arial"/>
          <w:lang w:val="es-CL"/>
        </w:rPr>
        <w:t>:</w:t>
      </w:r>
      <w:r w:rsidRPr="007C353B">
        <w:rPr>
          <w:rFonts w:cs="Arial"/>
        </w:rPr>
        <w:t xml:space="preserve"> segundo trámite</w:t>
      </w:r>
      <w:r w:rsidRPr="007C353B">
        <w:rPr>
          <w:rFonts w:cs="Arial"/>
          <w:lang w:val="es-CL"/>
        </w:rPr>
        <w:t>.</w:t>
      </w:r>
    </w:p>
    <w:p w:rsidR="00061288" w:rsidRPr="007C353B" w:rsidRDefault="00061288" w:rsidP="007C353B">
      <w:pPr>
        <w:tabs>
          <w:tab w:val="left" w:pos="567"/>
        </w:tabs>
        <w:ind w:left="567" w:hanging="567"/>
        <w:rPr>
          <w:rFonts w:cs="Arial"/>
          <w:bCs/>
          <w:lang w:val="es-ES_tradnl"/>
        </w:rPr>
      </w:pPr>
    </w:p>
    <w:p w:rsidR="00301CD6" w:rsidRPr="007C353B" w:rsidRDefault="00061288" w:rsidP="007C353B">
      <w:pPr>
        <w:tabs>
          <w:tab w:val="left" w:pos="567"/>
        </w:tabs>
        <w:ind w:left="567" w:hanging="567"/>
        <w:rPr>
          <w:rFonts w:cs="Arial"/>
          <w:bCs/>
          <w:lang w:val="es-ES_tradnl"/>
        </w:rPr>
      </w:pPr>
      <w:r w:rsidRPr="007C353B">
        <w:rPr>
          <w:rFonts w:cs="Arial"/>
          <w:b/>
          <w:bCs/>
          <w:lang w:val="es-ES_tradnl"/>
        </w:rPr>
        <w:t>VII</w:t>
      </w:r>
      <w:r w:rsidR="00301CD6" w:rsidRPr="007C353B">
        <w:rPr>
          <w:rFonts w:cs="Arial"/>
          <w:b/>
          <w:bCs/>
          <w:lang w:val="es-ES_tradnl"/>
        </w:rPr>
        <w:t>I</w:t>
      </w:r>
      <w:r w:rsidRPr="007C353B">
        <w:rPr>
          <w:rFonts w:cs="Arial"/>
          <w:b/>
          <w:bCs/>
          <w:lang w:val="es-ES_tradnl"/>
        </w:rPr>
        <w:t xml:space="preserve">. </w:t>
      </w:r>
      <w:r w:rsidR="00301CD6" w:rsidRPr="007C353B">
        <w:rPr>
          <w:rFonts w:cs="Arial"/>
          <w:b/>
          <w:bCs/>
          <w:lang w:val="es-ES_tradnl"/>
        </w:rPr>
        <w:t>APROBACIÓN EN LA CÁMARA DE DIPUTADOS</w:t>
      </w:r>
      <w:r w:rsidR="00301CD6" w:rsidRPr="007C353B">
        <w:rPr>
          <w:rFonts w:cs="Arial"/>
          <w:bCs/>
          <w:lang w:val="es-ES_tradnl"/>
        </w:rPr>
        <w:t xml:space="preserve">: aprobado en general por </w:t>
      </w:r>
      <w:r w:rsidR="00207E01">
        <w:rPr>
          <w:rFonts w:cs="Arial"/>
          <w:bCs/>
          <w:lang w:val="es-ES_tradnl"/>
        </w:rPr>
        <w:t xml:space="preserve">82 </w:t>
      </w:r>
      <w:r w:rsidR="00301CD6" w:rsidRPr="007C353B">
        <w:rPr>
          <w:rFonts w:cs="Arial"/>
          <w:bCs/>
          <w:lang w:val="es-ES_tradnl"/>
        </w:rPr>
        <w:t xml:space="preserve">votos, </w:t>
      </w:r>
      <w:r w:rsidR="00207E01">
        <w:rPr>
          <w:rFonts w:cs="Arial"/>
          <w:bCs/>
          <w:lang w:val="es-ES_tradnl"/>
        </w:rPr>
        <w:t xml:space="preserve">ningún </w:t>
      </w:r>
      <w:r w:rsidR="00301CD6" w:rsidRPr="007C353B">
        <w:rPr>
          <w:rFonts w:cs="Arial"/>
          <w:bCs/>
          <w:lang w:val="es-ES_tradnl"/>
        </w:rPr>
        <w:t xml:space="preserve">voto en contra y </w:t>
      </w:r>
      <w:r w:rsidR="00275380" w:rsidRPr="007C353B">
        <w:rPr>
          <w:rFonts w:cs="Arial"/>
          <w:bCs/>
          <w:lang w:val="es-ES_tradnl"/>
        </w:rPr>
        <w:t>12 abstenciones</w:t>
      </w:r>
      <w:r w:rsidR="00301CD6" w:rsidRPr="007C353B">
        <w:rPr>
          <w:rFonts w:cs="Arial"/>
          <w:bCs/>
          <w:lang w:val="es-ES_tradnl"/>
        </w:rPr>
        <w:t>.</w:t>
      </w:r>
    </w:p>
    <w:p w:rsidR="00301CD6" w:rsidRPr="007C353B" w:rsidRDefault="00301CD6" w:rsidP="007C353B">
      <w:pPr>
        <w:tabs>
          <w:tab w:val="left" w:pos="567"/>
        </w:tabs>
        <w:ind w:left="567" w:hanging="567"/>
        <w:rPr>
          <w:rFonts w:cs="Arial"/>
          <w:b/>
          <w:bCs/>
          <w:lang w:val="es-ES_tradnl"/>
        </w:rPr>
      </w:pPr>
    </w:p>
    <w:p w:rsidR="00061288" w:rsidRPr="007C353B" w:rsidRDefault="00301CD6" w:rsidP="007C353B">
      <w:pPr>
        <w:tabs>
          <w:tab w:val="left" w:pos="567"/>
        </w:tabs>
        <w:ind w:left="567" w:hanging="567"/>
        <w:rPr>
          <w:rFonts w:cs="Arial"/>
          <w:b/>
          <w:bCs/>
          <w:lang w:val="es-ES_tradnl"/>
        </w:rPr>
      </w:pPr>
      <w:r w:rsidRPr="007C353B">
        <w:rPr>
          <w:rFonts w:cs="Arial"/>
          <w:b/>
          <w:bCs/>
          <w:lang w:val="es-ES_tradnl"/>
        </w:rPr>
        <w:t xml:space="preserve">IX. </w:t>
      </w:r>
      <w:r w:rsidR="007C353B">
        <w:rPr>
          <w:rFonts w:cs="Arial"/>
          <w:b/>
          <w:bCs/>
          <w:lang w:val="es-ES_tradnl"/>
        </w:rPr>
        <w:tab/>
      </w:r>
      <w:r w:rsidR="00061288" w:rsidRPr="007C353B">
        <w:rPr>
          <w:rFonts w:cs="Arial"/>
          <w:b/>
          <w:bCs/>
          <w:lang w:val="es-ES_tradnl"/>
        </w:rPr>
        <w:t>INICIO TRAMITACIÓN EN EL SENADO</w:t>
      </w:r>
      <w:r w:rsidR="00061288" w:rsidRPr="007C353B">
        <w:rPr>
          <w:rFonts w:cs="Arial"/>
          <w:lang w:val="es-ES_tradnl"/>
        </w:rPr>
        <w:t xml:space="preserve">: </w:t>
      </w:r>
      <w:r w:rsidR="00207E01">
        <w:rPr>
          <w:rFonts w:cs="Arial"/>
          <w:lang w:val="es-ES_tradnl"/>
        </w:rPr>
        <w:t xml:space="preserve">12 </w:t>
      </w:r>
      <w:r w:rsidR="00061288" w:rsidRPr="007C353B">
        <w:rPr>
          <w:rFonts w:cs="Arial"/>
          <w:lang w:val="es-ES_tradnl"/>
        </w:rPr>
        <w:t>de</w:t>
      </w:r>
      <w:r w:rsidR="0066193E" w:rsidRPr="007C353B">
        <w:rPr>
          <w:rFonts w:cs="Arial"/>
          <w:lang w:val="es-ES_tradnl"/>
        </w:rPr>
        <w:t xml:space="preserve"> </w:t>
      </w:r>
      <w:r w:rsidR="00207E01">
        <w:rPr>
          <w:rFonts w:cs="Arial"/>
          <w:lang w:val="es-ES_tradnl"/>
        </w:rPr>
        <w:t>octubre</w:t>
      </w:r>
      <w:r w:rsidR="00061288" w:rsidRPr="007C353B">
        <w:rPr>
          <w:rFonts w:cs="Arial"/>
          <w:lang w:val="es-ES_tradnl"/>
        </w:rPr>
        <w:t xml:space="preserve"> 201</w:t>
      </w:r>
      <w:r w:rsidR="00207E01">
        <w:rPr>
          <w:rFonts w:cs="Arial"/>
          <w:lang w:val="es-ES_tradnl"/>
        </w:rPr>
        <w:t>6</w:t>
      </w:r>
      <w:r w:rsidR="00061288" w:rsidRPr="007C353B">
        <w:rPr>
          <w:rFonts w:cs="Arial"/>
          <w:lang w:val="es-ES_tradnl"/>
        </w:rPr>
        <w:t>.</w:t>
      </w:r>
    </w:p>
    <w:p w:rsidR="00061288" w:rsidRPr="007C353B" w:rsidRDefault="00061288" w:rsidP="007C353B">
      <w:pPr>
        <w:tabs>
          <w:tab w:val="left" w:pos="567"/>
        </w:tabs>
        <w:ind w:left="567" w:hanging="567"/>
        <w:rPr>
          <w:rFonts w:cs="Arial"/>
        </w:rPr>
      </w:pPr>
    </w:p>
    <w:p w:rsidR="00061288" w:rsidRPr="007C353B" w:rsidRDefault="00061288" w:rsidP="007C353B">
      <w:pPr>
        <w:tabs>
          <w:tab w:val="left" w:pos="567"/>
        </w:tabs>
        <w:ind w:left="567" w:hanging="567"/>
        <w:rPr>
          <w:rFonts w:cs="Arial"/>
        </w:rPr>
      </w:pPr>
      <w:r w:rsidRPr="007C353B">
        <w:rPr>
          <w:rFonts w:cs="Arial"/>
          <w:b/>
          <w:bCs/>
          <w:lang w:val="es-ES_tradnl"/>
        </w:rPr>
        <w:t xml:space="preserve">X. </w:t>
      </w:r>
      <w:r w:rsidRPr="007C353B">
        <w:rPr>
          <w:rFonts w:cs="Arial"/>
          <w:b/>
          <w:bCs/>
          <w:lang w:val="es-ES_tradnl"/>
        </w:rPr>
        <w:tab/>
        <w:t>TRÁMITE REGLAMENTARIO</w:t>
      </w:r>
      <w:r w:rsidRPr="007C353B">
        <w:rPr>
          <w:rFonts w:cs="Arial"/>
          <w:lang w:val="es-ES_tradnl"/>
        </w:rPr>
        <w:t>: primer informe, en general y en particular.</w:t>
      </w:r>
    </w:p>
    <w:p w:rsidR="00061288" w:rsidRPr="007C353B" w:rsidRDefault="00061288" w:rsidP="007C353B">
      <w:pPr>
        <w:tabs>
          <w:tab w:val="left" w:pos="567"/>
        </w:tabs>
        <w:ind w:left="567" w:hanging="567"/>
        <w:rPr>
          <w:rFonts w:cs="Arial"/>
          <w:lang w:val="es-ES_tradnl"/>
        </w:rPr>
      </w:pPr>
    </w:p>
    <w:p w:rsidR="00061288" w:rsidRPr="007C353B" w:rsidRDefault="00061288" w:rsidP="007C353B">
      <w:pPr>
        <w:tabs>
          <w:tab w:val="left" w:pos="567"/>
        </w:tabs>
        <w:ind w:left="567" w:hanging="567"/>
        <w:rPr>
          <w:rFonts w:cs="Arial"/>
          <w:b/>
          <w:bCs/>
          <w:lang w:val="es-ES_tradnl"/>
        </w:rPr>
      </w:pPr>
      <w:r w:rsidRPr="007C353B">
        <w:rPr>
          <w:rFonts w:cs="Arial"/>
          <w:b/>
          <w:lang w:val="es-ES_tradnl"/>
        </w:rPr>
        <w:t>X</w:t>
      </w:r>
      <w:r w:rsidR="00301CD6" w:rsidRPr="007C353B">
        <w:rPr>
          <w:rFonts w:cs="Arial"/>
          <w:b/>
          <w:lang w:val="es-ES_tradnl"/>
        </w:rPr>
        <w:t>I</w:t>
      </w:r>
      <w:r w:rsidRPr="007C353B">
        <w:rPr>
          <w:rFonts w:cs="Arial"/>
          <w:b/>
          <w:lang w:val="es-ES_tradnl"/>
        </w:rPr>
        <w:t xml:space="preserve">. </w:t>
      </w:r>
      <w:r w:rsidRPr="007C353B">
        <w:rPr>
          <w:rFonts w:cs="Arial"/>
          <w:b/>
          <w:lang w:val="es-ES_tradnl"/>
        </w:rPr>
        <w:tab/>
        <w:t>L</w:t>
      </w:r>
      <w:r w:rsidRPr="007C353B">
        <w:rPr>
          <w:rFonts w:cs="Arial"/>
          <w:b/>
          <w:bCs/>
          <w:lang w:val="es-ES_tradnl"/>
        </w:rPr>
        <w:t xml:space="preserve">EYES QUE SE MODIFICAN O QUE SE RELACIONAN CON LA MATERIA: </w:t>
      </w:r>
      <w:r w:rsidRPr="007C353B">
        <w:rPr>
          <w:rFonts w:cs="Arial"/>
          <w:bCs/>
          <w:lang w:val="es-ES_tradnl"/>
        </w:rPr>
        <w:t>e</w:t>
      </w:r>
      <w:r w:rsidRPr="007C353B">
        <w:rPr>
          <w:rFonts w:cs="Arial"/>
          <w:lang w:val="es-ES_tradnl"/>
        </w:rPr>
        <w:t xml:space="preserve">l artículo 10, número 4°, de </w:t>
      </w:r>
      <w:smartTag w:uri="urn:schemas-microsoft-com:office:smarttags" w:element="PersonName">
        <w:smartTagPr>
          <w:attr w:name="ProductID" w:val="la Constituci￳n Pol￭tica"/>
        </w:smartTagPr>
        <w:r w:rsidRPr="007C353B">
          <w:rPr>
            <w:rFonts w:cs="Arial"/>
            <w:lang w:val="es-ES_tradnl"/>
          </w:rPr>
          <w:t>la Constitución Política</w:t>
        </w:r>
      </w:smartTag>
      <w:r w:rsidRPr="007C353B">
        <w:rPr>
          <w:rFonts w:cs="Arial"/>
          <w:lang w:val="es-ES_tradnl"/>
        </w:rPr>
        <w:t xml:space="preserve"> de la República.</w:t>
      </w:r>
    </w:p>
    <w:p w:rsidR="00061288" w:rsidRPr="007C353B" w:rsidRDefault="00061288" w:rsidP="007C353B">
      <w:pPr>
        <w:tabs>
          <w:tab w:val="left" w:pos="567"/>
        </w:tabs>
        <w:ind w:left="567" w:hanging="567"/>
        <w:rPr>
          <w:rFonts w:cs="Arial"/>
          <w:lang w:val="es-ES_tradnl"/>
        </w:rPr>
      </w:pPr>
    </w:p>
    <w:p w:rsidR="00061288" w:rsidRPr="007C353B" w:rsidRDefault="00965FC9" w:rsidP="007C353B">
      <w:pPr>
        <w:tabs>
          <w:tab w:val="left" w:pos="567"/>
        </w:tabs>
        <w:ind w:left="567" w:hanging="567"/>
        <w:rPr>
          <w:rFonts w:cs="Arial"/>
          <w:lang w:val="pt-BR"/>
        </w:rPr>
      </w:pPr>
      <w:r w:rsidRPr="007C353B">
        <w:rPr>
          <w:rFonts w:cs="Arial"/>
          <w:lang w:val="pt-BR"/>
        </w:rPr>
        <w:tab/>
      </w:r>
      <w:r w:rsidRPr="007C353B">
        <w:rPr>
          <w:rFonts w:cs="Arial"/>
          <w:lang w:val="pt-BR"/>
        </w:rPr>
        <w:tab/>
      </w:r>
      <w:r w:rsidR="00207E01" w:rsidRPr="00351FC4">
        <w:rPr>
          <w:rFonts w:cs="Arial"/>
          <w:lang w:val="pt-BR"/>
        </w:rPr>
        <w:t xml:space="preserve">Valparaíso, </w:t>
      </w:r>
      <w:r w:rsidR="00351FC4" w:rsidRPr="00351FC4">
        <w:rPr>
          <w:rFonts w:cs="Arial"/>
          <w:lang w:val="pt-BR"/>
        </w:rPr>
        <w:t>6</w:t>
      </w:r>
      <w:r w:rsidR="00061288" w:rsidRPr="00351FC4">
        <w:rPr>
          <w:rFonts w:cs="Arial"/>
          <w:lang w:val="pt-BR"/>
        </w:rPr>
        <w:t xml:space="preserve"> de</w:t>
      </w:r>
      <w:r w:rsidR="00351FC4" w:rsidRPr="00351FC4">
        <w:rPr>
          <w:rFonts w:cs="Arial"/>
          <w:lang w:val="pt-BR"/>
        </w:rPr>
        <w:t xml:space="preserve"> </w:t>
      </w:r>
      <w:proofErr w:type="spellStart"/>
      <w:r w:rsidR="00351FC4" w:rsidRPr="00351FC4">
        <w:rPr>
          <w:rFonts w:cs="Arial"/>
          <w:lang w:val="pt-BR"/>
        </w:rPr>
        <w:t>diciembre</w:t>
      </w:r>
      <w:proofErr w:type="spellEnd"/>
      <w:r w:rsidR="00207E01" w:rsidRPr="00351FC4">
        <w:rPr>
          <w:rFonts w:cs="Arial"/>
          <w:lang w:val="pt-BR"/>
        </w:rPr>
        <w:t xml:space="preserve"> </w:t>
      </w:r>
      <w:r w:rsidR="00061288" w:rsidRPr="00351FC4">
        <w:rPr>
          <w:rFonts w:cs="Arial"/>
          <w:lang w:val="pt-BR"/>
        </w:rPr>
        <w:t>de 201</w:t>
      </w:r>
      <w:r w:rsidR="00611945" w:rsidRPr="00351FC4">
        <w:rPr>
          <w:rFonts w:cs="Arial"/>
          <w:lang w:val="pt-BR"/>
        </w:rPr>
        <w:t>7</w:t>
      </w:r>
      <w:r w:rsidR="003C7324" w:rsidRPr="00351FC4">
        <w:rPr>
          <w:rFonts w:cs="Arial"/>
          <w:lang w:val="pt-BR"/>
        </w:rPr>
        <w:t>.</w:t>
      </w:r>
    </w:p>
    <w:p w:rsidR="00061288" w:rsidRPr="007C353B" w:rsidRDefault="00061288" w:rsidP="00061288">
      <w:pPr>
        <w:tabs>
          <w:tab w:val="left" w:pos="567"/>
        </w:tabs>
        <w:ind w:left="567" w:hanging="567"/>
        <w:rPr>
          <w:rFonts w:cs="Arial"/>
          <w:lang w:val="pt-BR"/>
        </w:rPr>
      </w:pPr>
    </w:p>
    <w:p w:rsidR="00061288" w:rsidRDefault="00061288" w:rsidP="00061288">
      <w:pPr>
        <w:tabs>
          <w:tab w:val="left" w:pos="567"/>
        </w:tabs>
        <w:ind w:left="567" w:hanging="567"/>
        <w:rPr>
          <w:rFonts w:cs="Arial"/>
          <w:lang w:val="pt-BR"/>
        </w:rPr>
      </w:pPr>
    </w:p>
    <w:p w:rsidR="00682FB2" w:rsidRPr="007C353B" w:rsidRDefault="00682FB2" w:rsidP="00061288">
      <w:pPr>
        <w:tabs>
          <w:tab w:val="left" w:pos="567"/>
        </w:tabs>
        <w:ind w:left="567" w:hanging="567"/>
        <w:rPr>
          <w:rFonts w:cs="Arial"/>
          <w:lang w:val="pt-BR"/>
        </w:rPr>
      </w:pPr>
    </w:p>
    <w:p w:rsidR="00061288" w:rsidRPr="007C353B" w:rsidRDefault="00061288" w:rsidP="00061288">
      <w:pPr>
        <w:tabs>
          <w:tab w:val="left" w:pos="567"/>
        </w:tabs>
        <w:ind w:left="567" w:hanging="567"/>
        <w:rPr>
          <w:rFonts w:cs="Arial"/>
          <w:b/>
          <w:lang w:val="pt-BR"/>
        </w:rPr>
      </w:pPr>
      <w:r w:rsidRPr="007C353B">
        <w:rPr>
          <w:rFonts w:cs="Arial"/>
          <w:b/>
          <w:lang w:val="pt-BR"/>
        </w:rPr>
        <w:tab/>
      </w:r>
      <w:r w:rsidRPr="007C353B">
        <w:rPr>
          <w:rFonts w:cs="Arial"/>
          <w:b/>
          <w:lang w:val="pt-BR"/>
        </w:rPr>
        <w:tab/>
        <w:t>XIMENA BELMAR STEGMANN</w:t>
      </w:r>
    </w:p>
    <w:p w:rsidR="0063677F" w:rsidRPr="007C353B" w:rsidRDefault="00061288" w:rsidP="00965FC9">
      <w:pPr>
        <w:tabs>
          <w:tab w:val="left" w:pos="708"/>
        </w:tabs>
        <w:jc w:val="center"/>
        <w:rPr>
          <w:rFonts w:cs="Arial"/>
          <w:b/>
        </w:rPr>
      </w:pPr>
      <w:r w:rsidRPr="007C353B">
        <w:rPr>
          <w:rFonts w:cs="Arial"/>
          <w:b/>
        </w:rPr>
        <w:t xml:space="preserve">  </w:t>
      </w:r>
      <w:r w:rsidR="00965FC9" w:rsidRPr="007C353B">
        <w:rPr>
          <w:rFonts w:cs="Arial"/>
          <w:b/>
        </w:rPr>
        <w:t xml:space="preserve">    </w:t>
      </w:r>
      <w:r w:rsidR="00767E17" w:rsidRPr="007C353B">
        <w:rPr>
          <w:rFonts w:cs="Arial"/>
          <w:b/>
        </w:rPr>
        <w:t xml:space="preserve">     </w:t>
      </w:r>
      <w:r w:rsidRPr="007C353B">
        <w:rPr>
          <w:rFonts w:cs="Arial"/>
          <w:b/>
        </w:rPr>
        <w:t xml:space="preserve">Secretario </w:t>
      </w:r>
    </w:p>
    <w:sectPr w:rsidR="0063677F" w:rsidRPr="007C353B" w:rsidSect="00D65405">
      <w:headerReference w:type="default" r:id="rId9"/>
      <w:headerReference w:type="first" r:id="rId10"/>
      <w:pgSz w:w="12240" w:h="18720" w:code="14"/>
      <w:pgMar w:top="2835" w:right="1701" w:bottom="2835" w:left="2268" w:header="709" w:footer="709" w:gutter="0"/>
      <w:paperSrc w:first="258" w:other="2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BB" w:rsidRDefault="001F57BB" w:rsidP="008A68AF">
      <w:r>
        <w:separator/>
      </w:r>
    </w:p>
  </w:endnote>
  <w:endnote w:type="continuationSeparator" w:id="0">
    <w:p w:rsidR="001F57BB" w:rsidRDefault="001F57BB" w:rsidP="008A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BB" w:rsidRDefault="001F57BB" w:rsidP="008A68AF">
      <w:r>
        <w:separator/>
      </w:r>
    </w:p>
  </w:footnote>
  <w:footnote w:type="continuationSeparator" w:id="0">
    <w:p w:rsidR="001F57BB" w:rsidRDefault="001F57BB" w:rsidP="008A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43172"/>
      <w:docPartObj>
        <w:docPartGallery w:val="Page Numbers (Top of Page)"/>
        <w:docPartUnique/>
      </w:docPartObj>
    </w:sdtPr>
    <w:sdtEndPr/>
    <w:sdtContent>
      <w:p w:rsidR="003F6444" w:rsidRDefault="003F6444">
        <w:pPr>
          <w:pStyle w:val="Encabezado"/>
          <w:jc w:val="right"/>
        </w:pPr>
        <w:r>
          <w:fldChar w:fldCharType="begin"/>
        </w:r>
        <w:r>
          <w:instrText>PAGE   \* MERGEFORMAT</w:instrText>
        </w:r>
        <w:r>
          <w:fldChar w:fldCharType="separate"/>
        </w:r>
        <w:r w:rsidR="00D65405">
          <w:rPr>
            <w:noProof/>
          </w:rPr>
          <w:t>9</w:t>
        </w:r>
        <w:r>
          <w:fldChar w:fldCharType="end"/>
        </w:r>
      </w:p>
    </w:sdtContent>
  </w:sdt>
  <w:p w:rsidR="008A68AF" w:rsidRDefault="008A68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AF" w:rsidRDefault="008A68AF">
    <w:pPr>
      <w:pStyle w:val="Encabezado"/>
      <w:jc w:val="right"/>
    </w:pPr>
  </w:p>
  <w:p w:rsidR="008A68AF" w:rsidRDefault="008A68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85AFC"/>
    <w:multiLevelType w:val="hybridMultilevel"/>
    <w:tmpl w:val="7D0236EC"/>
    <w:lvl w:ilvl="0" w:tplc="1188E89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88"/>
    <w:rsid w:val="000002BF"/>
    <w:rsid w:val="00001CD2"/>
    <w:rsid w:val="0004112A"/>
    <w:rsid w:val="0005443B"/>
    <w:rsid w:val="00061288"/>
    <w:rsid w:val="00064868"/>
    <w:rsid w:val="0006594B"/>
    <w:rsid w:val="00084CEC"/>
    <w:rsid w:val="000904D1"/>
    <w:rsid w:val="000922A0"/>
    <w:rsid w:val="000A56CB"/>
    <w:rsid w:val="000B09EA"/>
    <w:rsid w:val="000C2DF3"/>
    <w:rsid w:val="000C3305"/>
    <w:rsid w:val="000D0627"/>
    <w:rsid w:val="000D361B"/>
    <w:rsid w:val="000D64C3"/>
    <w:rsid w:val="000D66E3"/>
    <w:rsid w:val="000E2ECF"/>
    <w:rsid w:val="000F252F"/>
    <w:rsid w:val="000F4CBA"/>
    <w:rsid w:val="001266BB"/>
    <w:rsid w:val="00132355"/>
    <w:rsid w:val="00135CB5"/>
    <w:rsid w:val="00137F1B"/>
    <w:rsid w:val="00142A12"/>
    <w:rsid w:val="0015083E"/>
    <w:rsid w:val="001516E0"/>
    <w:rsid w:val="001520A7"/>
    <w:rsid w:val="00163FF7"/>
    <w:rsid w:val="001722BE"/>
    <w:rsid w:val="0017275E"/>
    <w:rsid w:val="00177AAF"/>
    <w:rsid w:val="0018117E"/>
    <w:rsid w:val="00187E72"/>
    <w:rsid w:val="00195682"/>
    <w:rsid w:val="00196CE3"/>
    <w:rsid w:val="001B1A87"/>
    <w:rsid w:val="001C1931"/>
    <w:rsid w:val="001C763C"/>
    <w:rsid w:val="001C7686"/>
    <w:rsid w:val="001D0A75"/>
    <w:rsid w:val="001F3B69"/>
    <w:rsid w:val="001F57BB"/>
    <w:rsid w:val="001F7EFE"/>
    <w:rsid w:val="00205448"/>
    <w:rsid w:val="00207E01"/>
    <w:rsid w:val="002125EF"/>
    <w:rsid w:val="00220C2F"/>
    <w:rsid w:val="00222B8B"/>
    <w:rsid w:val="002240A2"/>
    <w:rsid w:val="0022723B"/>
    <w:rsid w:val="002353C2"/>
    <w:rsid w:val="00237D66"/>
    <w:rsid w:val="002429F1"/>
    <w:rsid w:val="00245350"/>
    <w:rsid w:val="00250CE8"/>
    <w:rsid w:val="0025148D"/>
    <w:rsid w:val="00251AA5"/>
    <w:rsid w:val="00251ADC"/>
    <w:rsid w:val="00252FB0"/>
    <w:rsid w:val="002632E3"/>
    <w:rsid w:val="00274525"/>
    <w:rsid w:val="00275380"/>
    <w:rsid w:val="00275D16"/>
    <w:rsid w:val="002A0126"/>
    <w:rsid w:val="002A1A8E"/>
    <w:rsid w:val="002B2C0C"/>
    <w:rsid w:val="002C41F9"/>
    <w:rsid w:val="002C5DC8"/>
    <w:rsid w:val="002D1E9D"/>
    <w:rsid w:val="002D666D"/>
    <w:rsid w:val="002E0573"/>
    <w:rsid w:val="002E3CC2"/>
    <w:rsid w:val="002E6044"/>
    <w:rsid w:val="002F1255"/>
    <w:rsid w:val="002F4AA7"/>
    <w:rsid w:val="00301CD6"/>
    <w:rsid w:val="00303FF1"/>
    <w:rsid w:val="00304445"/>
    <w:rsid w:val="00304898"/>
    <w:rsid w:val="003132FC"/>
    <w:rsid w:val="00314DB8"/>
    <w:rsid w:val="00342864"/>
    <w:rsid w:val="00351FC4"/>
    <w:rsid w:val="003603F2"/>
    <w:rsid w:val="00372397"/>
    <w:rsid w:val="003831C9"/>
    <w:rsid w:val="00383B2B"/>
    <w:rsid w:val="003A67D1"/>
    <w:rsid w:val="003B0CD1"/>
    <w:rsid w:val="003B498B"/>
    <w:rsid w:val="003C7324"/>
    <w:rsid w:val="003F3D2D"/>
    <w:rsid w:val="003F6444"/>
    <w:rsid w:val="00421190"/>
    <w:rsid w:val="00424EC3"/>
    <w:rsid w:val="00425E03"/>
    <w:rsid w:val="00457DD9"/>
    <w:rsid w:val="00463720"/>
    <w:rsid w:val="0048126E"/>
    <w:rsid w:val="00486A31"/>
    <w:rsid w:val="00493737"/>
    <w:rsid w:val="00495277"/>
    <w:rsid w:val="004C68E3"/>
    <w:rsid w:val="004D7508"/>
    <w:rsid w:val="004E3E9F"/>
    <w:rsid w:val="004F1337"/>
    <w:rsid w:val="00506D98"/>
    <w:rsid w:val="00511D47"/>
    <w:rsid w:val="0052381B"/>
    <w:rsid w:val="00526234"/>
    <w:rsid w:val="0054092C"/>
    <w:rsid w:val="005535FE"/>
    <w:rsid w:val="00560526"/>
    <w:rsid w:val="0056760C"/>
    <w:rsid w:val="00574062"/>
    <w:rsid w:val="0057713D"/>
    <w:rsid w:val="005803E4"/>
    <w:rsid w:val="00581E1C"/>
    <w:rsid w:val="005829CC"/>
    <w:rsid w:val="005A6271"/>
    <w:rsid w:val="005C1EEF"/>
    <w:rsid w:val="005C20DF"/>
    <w:rsid w:val="005C6BDA"/>
    <w:rsid w:val="005D00B8"/>
    <w:rsid w:val="005E13DE"/>
    <w:rsid w:val="005E48B8"/>
    <w:rsid w:val="005F069D"/>
    <w:rsid w:val="005F68CC"/>
    <w:rsid w:val="00605127"/>
    <w:rsid w:val="00611945"/>
    <w:rsid w:val="006168C7"/>
    <w:rsid w:val="006203F4"/>
    <w:rsid w:val="00621333"/>
    <w:rsid w:val="0063677F"/>
    <w:rsid w:val="00636F51"/>
    <w:rsid w:val="00643882"/>
    <w:rsid w:val="006542E5"/>
    <w:rsid w:val="0066193E"/>
    <w:rsid w:val="00682FB2"/>
    <w:rsid w:val="006A055D"/>
    <w:rsid w:val="006B09C7"/>
    <w:rsid w:val="006B5CF7"/>
    <w:rsid w:val="006C0372"/>
    <w:rsid w:val="006D1D29"/>
    <w:rsid w:val="006D6780"/>
    <w:rsid w:val="006E3C2F"/>
    <w:rsid w:val="0070725A"/>
    <w:rsid w:val="007077E4"/>
    <w:rsid w:val="0072663D"/>
    <w:rsid w:val="00730C97"/>
    <w:rsid w:val="00733E62"/>
    <w:rsid w:val="007362FD"/>
    <w:rsid w:val="00737241"/>
    <w:rsid w:val="00740CD0"/>
    <w:rsid w:val="00753152"/>
    <w:rsid w:val="007578DD"/>
    <w:rsid w:val="00767E17"/>
    <w:rsid w:val="00771751"/>
    <w:rsid w:val="0077495F"/>
    <w:rsid w:val="00776EF8"/>
    <w:rsid w:val="007948D2"/>
    <w:rsid w:val="007A1D66"/>
    <w:rsid w:val="007A5EE0"/>
    <w:rsid w:val="007C1DF9"/>
    <w:rsid w:val="007C353B"/>
    <w:rsid w:val="007D15E7"/>
    <w:rsid w:val="007D2A0B"/>
    <w:rsid w:val="007E0EF6"/>
    <w:rsid w:val="007E1747"/>
    <w:rsid w:val="00801C86"/>
    <w:rsid w:val="008047E3"/>
    <w:rsid w:val="008051D4"/>
    <w:rsid w:val="00806A70"/>
    <w:rsid w:val="00831032"/>
    <w:rsid w:val="00831C38"/>
    <w:rsid w:val="00833523"/>
    <w:rsid w:val="00836F75"/>
    <w:rsid w:val="00837C1A"/>
    <w:rsid w:val="0084572F"/>
    <w:rsid w:val="00852409"/>
    <w:rsid w:val="00863E54"/>
    <w:rsid w:val="00881A71"/>
    <w:rsid w:val="00894831"/>
    <w:rsid w:val="00895B1B"/>
    <w:rsid w:val="008A1FAE"/>
    <w:rsid w:val="008A68AF"/>
    <w:rsid w:val="008B1676"/>
    <w:rsid w:val="008C4817"/>
    <w:rsid w:val="008C4C9A"/>
    <w:rsid w:val="008D53B3"/>
    <w:rsid w:val="008E1F80"/>
    <w:rsid w:val="008E73A9"/>
    <w:rsid w:val="008F4D20"/>
    <w:rsid w:val="008F7988"/>
    <w:rsid w:val="00903D87"/>
    <w:rsid w:val="009223F7"/>
    <w:rsid w:val="00923145"/>
    <w:rsid w:val="00927DB0"/>
    <w:rsid w:val="009400AC"/>
    <w:rsid w:val="0095426A"/>
    <w:rsid w:val="00965FC9"/>
    <w:rsid w:val="00990A56"/>
    <w:rsid w:val="0099262C"/>
    <w:rsid w:val="00993CD8"/>
    <w:rsid w:val="009D1010"/>
    <w:rsid w:val="009D1D47"/>
    <w:rsid w:val="009D3D77"/>
    <w:rsid w:val="009E2AFD"/>
    <w:rsid w:val="009E759A"/>
    <w:rsid w:val="00A00B9D"/>
    <w:rsid w:val="00A018CD"/>
    <w:rsid w:val="00A032A9"/>
    <w:rsid w:val="00A05B42"/>
    <w:rsid w:val="00A51B31"/>
    <w:rsid w:val="00A72489"/>
    <w:rsid w:val="00A86CC9"/>
    <w:rsid w:val="00AB3CA5"/>
    <w:rsid w:val="00AC509E"/>
    <w:rsid w:val="00AD1FFA"/>
    <w:rsid w:val="00AF4DC0"/>
    <w:rsid w:val="00B001CC"/>
    <w:rsid w:val="00B01906"/>
    <w:rsid w:val="00B03397"/>
    <w:rsid w:val="00B13571"/>
    <w:rsid w:val="00B22909"/>
    <w:rsid w:val="00B33F62"/>
    <w:rsid w:val="00B53294"/>
    <w:rsid w:val="00B54CCC"/>
    <w:rsid w:val="00B560FA"/>
    <w:rsid w:val="00B56833"/>
    <w:rsid w:val="00B61EDE"/>
    <w:rsid w:val="00B679E8"/>
    <w:rsid w:val="00B73614"/>
    <w:rsid w:val="00B76F17"/>
    <w:rsid w:val="00BA7406"/>
    <w:rsid w:val="00BB4956"/>
    <w:rsid w:val="00BD45EB"/>
    <w:rsid w:val="00BD56D4"/>
    <w:rsid w:val="00BF3437"/>
    <w:rsid w:val="00BF5401"/>
    <w:rsid w:val="00C253E0"/>
    <w:rsid w:val="00C41360"/>
    <w:rsid w:val="00C51164"/>
    <w:rsid w:val="00C55739"/>
    <w:rsid w:val="00C57961"/>
    <w:rsid w:val="00C6068A"/>
    <w:rsid w:val="00C673E3"/>
    <w:rsid w:val="00C72DF4"/>
    <w:rsid w:val="00C75C7B"/>
    <w:rsid w:val="00C8336D"/>
    <w:rsid w:val="00C91163"/>
    <w:rsid w:val="00CE0073"/>
    <w:rsid w:val="00CE2F9D"/>
    <w:rsid w:val="00D0443C"/>
    <w:rsid w:val="00D1421E"/>
    <w:rsid w:val="00D14BB9"/>
    <w:rsid w:val="00D17593"/>
    <w:rsid w:val="00D224AA"/>
    <w:rsid w:val="00D3251C"/>
    <w:rsid w:val="00D442A6"/>
    <w:rsid w:val="00D52559"/>
    <w:rsid w:val="00D5420B"/>
    <w:rsid w:val="00D56B0F"/>
    <w:rsid w:val="00D62A86"/>
    <w:rsid w:val="00D63E99"/>
    <w:rsid w:val="00D65405"/>
    <w:rsid w:val="00D70430"/>
    <w:rsid w:val="00D80CC2"/>
    <w:rsid w:val="00D857B2"/>
    <w:rsid w:val="00D85AB1"/>
    <w:rsid w:val="00DC2B92"/>
    <w:rsid w:val="00DD4FC7"/>
    <w:rsid w:val="00DD595F"/>
    <w:rsid w:val="00E07631"/>
    <w:rsid w:val="00E12329"/>
    <w:rsid w:val="00E14A37"/>
    <w:rsid w:val="00E463AA"/>
    <w:rsid w:val="00E66A6D"/>
    <w:rsid w:val="00E8377D"/>
    <w:rsid w:val="00EC2AAB"/>
    <w:rsid w:val="00EC4156"/>
    <w:rsid w:val="00EC7F8F"/>
    <w:rsid w:val="00EE3888"/>
    <w:rsid w:val="00EE7DFA"/>
    <w:rsid w:val="00EF0AEA"/>
    <w:rsid w:val="00EF3BAE"/>
    <w:rsid w:val="00F00799"/>
    <w:rsid w:val="00F06791"/>
    <w:rsid w:val="00F1101C"/>
    <w:rsid w:val="00F11953"/>
    <w:rsid w:val="00F17B46"/>
    <w:rsid w:val="00F21AE0"/>
    <w:rsid w:val="00F22F6B"/>
    <w:rsid w:val="00F27E79"/>
    <w:rsid w:val="00F3538D"/>
    <w:rsid w:val="00F56DA0"/>
    <w:rsid w:val="00F6459B"/>
    <w:rsid w:val="00F722B6"/>
    <w:rsid w:val="00F75F94"/>
    <w:rsid w:val="00F80315"/>
    <w:rsid w:val="00F849A0"/>
    <w:rsid w:val="00F91F3B"/>
    <w:rsid w:val="00FA53F4"/>
    <w:rsid w:val="00FB2DFB"/>
    <w:rsid w:val="00FB555D"/>
    <w:rsid w:val="00FC542B"/>
    <w:rsid w:val="00FF050C"/>
    <w:rsid w:val="00FF0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88"/>
    <w:pPr>
      <w:tabs>
        <w:tab w:val="left" w:pos="2835"/>
      </w:tabs>
      <w:spacing w:after="0" w:line="24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88"/>
    <w:pPr>
      <w:tabs>
        <w:tab w:val="clear" w:pos="2835"/>
        <w:tab w:val="center" w:pos="4252"/>
        <w:tab w:val="right" w:pos="8504"/>
      </w:tabs>
    </w:pPr>
  </w:style>
  <w:style w:type="character" w:customStyle="1" w:styleId="EncabezadoCar">
    <w:name w:val="Encabezado Car"/>
    <w:basedOn w:val="Fuentedeprrafopredeter"/>
    <w:link w:val="Encabezado"/>
    <w:uiPriority w:val="99"/>
    <w:rsid w:val="00061288"/>
    <w:rPr>
      <w:rFonts w:ascii="Arial" w:eastAsia="Times New Roman" w:hAnsi="Arial" w:cs="Times New Roman"/>
      <w:sz w:val="24"/>
      <w:szCs w:val="20"/>
      <w:lang w:val="es-ES" w:eastAsia="es-ES"/>
    </w:rPr>
  </w:style>
  <w:style w:type="paragraph" w:styleId="Sangradetextonormal">
    <w:name w:val="Body Text Indent"/>
    <w:basedOn w:val="Normal"/>
    <w:link w:val="SangradetextonormalCar"/>
    <w:semiHidden/>
    <w:unhideWhenUsed/>
    <w:rsid w:val="00061288"/>
    <w:pPr>
      <w:tabs>
        <w:tab w:val="left" w:pos="3402"/>
      </w:tabs>
      <w:ind w:left="3402"/>
    </w:pPr>
    <w:rPr>
      <w:b/>
    </w:rPr>
  </w:style>
  <w:style w:type="character" w:customStyle="1" w:styleId="SangradetextonormalCar">
    <w:name w:val="Sangría de texto normal Car"/>
    <w:basedOn w:val="Fuentedeprrafopredeter"/>
    <w:link w:val="Sangradetextonormal"/>
    <w:semiHidden/>
    <w:rsid w:val="00061288"/>
    <w:rPr>
      <w:rFonts w:ascii="Arial" w:eastAsia="Times New Roman" w:hAnsi="Arial" w:cs="Times New Roman"/>
      <w:b/>
      <w:sz w:val="24"/>
      <w:szCs w:val="20"/>
      <w:lang w:val="es-ES" w:eastAsia="es-ES"/>
    </w:rPr>
  </w:style>
  <w:style w:type="paragraph" w:styleId="Prrafodelista">
    <w:name w:val="List Paragraph"/>
    <w:basedOn w:val="Normal"/>
    <w:uiPriority w:val="34"/>
    <w:qFormat/>
    <w:rsid w:val="0066193E"/>
    <w:pPr>
      <w:ind w:left="720"/>
      <w:contextualSpacing/>
    </w:pPr>
  </w:style>
  <w:style w:type="paragraph" w:styleId="Textodeglobo">
    <w:name w:val="Balloon Text"/>
    <w:basedOn w:val="Normal"/>
    <w:link w:val="TextodegloboCar"/>
    <w:uiPriority w:val="99"/>
    <w:semiHidden/>
    <w:unhideWhenUsed/>
    <w:rsid w:val="008A68A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8A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8A68AF"/>
    <w:pPr>
      <w:tabs>
        <w:tab w:val="clear" w:pos="2835"/>
        <w:tab w:val="center" w:pos="4419"/>
        <w:tab w:val="right" w:pos="8838"/>
      </w:tabs>
    </w:pPr>
  </w:style>
  <w:style w:type="character" w:customStyle="1" w:styleId="PiedepginaCar">
    <w:name w:val="Pie de página Car"/>
    <w:basedOn w:val="Fuentedeprrafopredeter"/>
    <w:link w:val="Piedepgina"/>
    <w:uiPriority w:val="99"/>
    <w:rsid w:val="008A68AF"/>
    <w:rPr>
      <w:rFonts w:ascii="Arial" w:eastAsia="Times New Roman" w:hAnsi="Arial" w:cs="Times New Roman"/>
      <w:sz w:val="24"/>
      <w:szCs w:val="20"/>
      <w:lang w:val="es-ES" w:eastAsia="es-ES"/>
    </w:rPr>
  </w:style>
  <w:style w:type="character" w:customStyle="1" w:styleId="CharacterStyle1">
    <w:name w:val="Character Style 1"/>
    <w:uiPriority w:val="99"/>
    <w:rsid w:val="006542E5"/>
    <w:rPr>
      <w:rFonts w:ascii="Bookman Old Style" w:hAnsi="Bookman Old Style"/>
      <w:sz w:val="22"/>
    </w:rPr>
  </w:style>
  <w:style w:type="character" w:customStyle="1" w:styleId="CharacterStyle2">
    <w:name w:val="Character Style 2"/>
    <w:uiPriority w:val="99"/>
    <w:rsid w:val="006542E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88"/>
    <w:pPr>
      <w:tabs>
        <w:tab w:val="left" w:pos="2835"/>
      </w:tabs>
      <w:spacing w:after="0" w:line="24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288"/>
    <w:pPr>
      <w:tabs>
        <w:tab w:val="clear" w:pos="2835"/>
        <w:tab w:val="center" w:pos="4252"/>
        <w:tab w:val="right" w:pos="8504"/>
      </w:tabs>
    </w:pPr>
  </w:style>
  <w:style w:type="character" w:customStyle="1" w:styleId="EncabezadoCar">
    <w:name w:val="Encabezado Car"/>
    <w:basedOn w:val="Fuentedeprrafopredeter"/>
    <w:link w:val="Encabezado"/>
    <w:uiPriority w:val="99"/>
    <w:rsid w:val="00061288"/>
    <w:rPr>
      <w:rFonts w:ascii="Arial" w:eastAsia="Times New Roman" w:hAnsi="Arial" w:cs="Times New Roman"/>
      <w:sz w:val="24"/>
      <w:szCs w:val="20"/>
      <w:lang w:val="es-ES" w:eastAsia="es-ES"/>
    </w:rPr>
  </w:style>
  <w:style w:type="paragraph" w:styleId="Sangradetextonormal">
    <w:name w:val="Body Text Indent"/>
    <w:basedOn w:val="Normal"/>
    <w:link w:val="SangradetextonormalCar"/>
    <w:semiHidden/>
    <w:unhideWhenUsed/>
    <w:rsid w:val="00061288"/>
    <w:pPr>
      <w:tabs>
        <w:tab w:val="left" w:pos="3402"/>
      </w:tabs>
      <w:ind w:left="3402"/>
    </w:pPr>
    <w:rPr>
      <w:b/>
    </w:rPr>
  </w:style>
  <w:style w:type="character" w:customStyle="1" w:styleId="SangradetextonormalCar">
    <w:name w:val="Sangría de texto normal Car"/>
    <w:basedOn w:val="Fuentedeprrafopredeter"/>
    <w:link w:val="Sangradetextonormal"/>
    <w:semiHidden/>
    <w:rsid w:val="00061288"/>
    <w:rPr>
      <w:rFonts w:ascii="Arial" w:eastAsia="Times New Roman" w:hAnsi="Arial" w:cs="Times New Roman"/>
      <w:b/>
      <w:sz w:val="24"/>
      <w:szCs w:val="20"/>
      <w:lang w:val="es-ES" w:eastAsia="es-ES"/>
    </w:rPr>
  </w:style>
  <w:style w:type="paragraph" w:styleId="Prrafodelista">
    <w:name w:val="List Paragraph"/>
    <w:basedOn w:val="Normal"/>
    <w:uiPriority w:val="34"/>
    <w:qFormat/>
    <w:rsid w:val="0066193E"/>
    <w:pPr>
      <w:ind w:left="720"/>
      <w:contextualSpacing/>
    </w:pPr>
  </w:style>
  <w:style w:type="paragraph" w:styleId="Textodeglobo">
    <w:name w:val="Balloon Text"/>
    <w:basedOn w:val="Normal"/>
    <w:link w:val="TextodegloboCar"/>
    <w:uiPriority w:val="99"/>
    <w:semiHidden/>
    <w:unhideWhenUsed/>
    <w:rsid w:val="008A68A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8A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8A68AF"/>
    <w:pPr>
      <w:tabs>
        <w:tab w:val="clear" w:pos="2835"/>
        <w:tab w:val="center" w:pos="4419"/>
        <w:tab w:val="right" w:pos="8838"/>
      </w:tabs>
    </w:pPr>
  </w:style>
  <w:style w:type="character" w:customStyle="1" w:styleId="PiedepginaCar">
    <w:name w:val="Pie de página Car"/>
    <w:basedOn w:val="Fuentedeprrafopredeter"/>
    <w:link w:val="Piedepgina"/>
    <w:uiPriority w:val="99"/>
    <w:rsid w:val="008A68AF"/>
    <w:rPr>
      <w:rFonts w:ascii="Arial" w:eastAsia="Times New Roman" w:hAnsi="Arial" w:cs="Times New Roman"/>
      <w:sz w:val="24"/>
      <w:szCs w:val="20"/>
      <w:lang w:val="es-ES" w:eastAsia="es-ES"/>
    </w:rPr>
  </w:style>
  <w:style w:type="character" w:customStyle="1" w:styleId="CharacterStyle1">
    <w:name w:val="Character Style 1"/>
    <w:uiPriority w:val="99"/>
    <w:rsid w:val="006542E5"/>
    <w:rPr>
      <w:rFonts w:ascii="Bookman Old Style" w:hAnsi="Bookman Old Style"/>
      <w:sz w:val="22"/>
    </w:rPr>
  </w:style>
  <w:style w:type="character" w:customStyle="1" w:styleId="CharacterStyle2">
    <w:name w:val="Character Style 2"/>
    <w:uiPriority w:val="99"/>
    <w:rsid w:val="006542E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49D3-EAE3-413C-904B-F6EA1CD8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3053</Words>
  <Characters>16796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Comisiones</cp:lastModifiedBy>
  <cp:revision>7</cp:revision>
  <cp:lastPrinted>2017-12-06T20:30:00Z</cp:lastPrinted>
  <dcterms:created xsi:type="dcterms:W3CDTF">2017-12-06T19:22:00Z</dcterms:created>
  <dcterms:modified xsi:type="dcterms:W3CDTF">2017-12-06T20:32:00Z</dcterms:modified>
</cp:coreProperties>
</file>