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F2" w:rsidRDefault="000064E9">
      <w:pPr>
        <w:spacing w:before="10" w:line="206" w:lineRule="exact"/>
        <w:jc w:val="center"/>
        <w:textAlignment w:val="baseline"/>
        <w:rPr>
          <w:rFonts w:ascii="Tahoma" w:eastAsia="Tahoma" w:hAnsi="Tahoma"/>
          <w:color w:val="000000"/>
          <w:spacing w:val="-2"/>
          <w:sz w:val="15"/>
          <w:lang w:val="es-ES"/>
        </w:rPr>
      </w:pPr>
      <w:r>
        <w:rPr>
          <w:rFonts w:ascii="Tahoma" w:eastAsia="Tahoma" w:hAnsi="Tahoma"/>
          <w:color w:val="000000"/>
          <w:spacing w:val="-2"/>
          <w:sz w:val="15"/>
          <w:lang w:val="es-ES"/>
        </w:rPr>
        <w:t>REPUBLICA DE CHILE</w:t>
      </w:r>
    </w:p>
    <w:p w:rsidR="006A13F2" w:rsidRDefault="000064E9">
      <w:pPr>
        <w:spacing w:before="1" w:line="152" w:lineRule="exact"/>
        <w:jc w:val="center"/>
        <w:textAlignment w:val="baseline"/>
        <w:rPr>
          <w:rFonts w:ascii="Tahoma" w:eastAsia="Tahoma" w:hAnsi="Tahoma"/>
          <w:color w:val="000000"/>
          <w:spacing w:val="-5"/>
          <w:sz w:val="13"/>
          <w:lang w:val="es-ES"/>
        </w:rPr>
      </w:pPr>
      <w:r>
        <w:rPr>
          <w:rFonts w:ascii="Tahoma" w:eastAsia="Tahoma" w:hAnsi="Tahoma"/>
          <w:color w:val="000000"/>
          <w:spacing w:val="-5"/>
          <w:sz w:val="13"/>
          <w:lang w:val="es-ES"/>
        </w:rPr>
        <w:t>MINISTERIO</w:t>
      </w:r>
    </w:p>
    <w:p w:rsidR="006A13F2" w:rsidRDefault="000064E9">
      <w:pPr>
        <w:spacing w:line="147" w:lineRule="exact"/>
        <w:textAlignment w:val="baseline"/>
        <w:rPr>
          <w:rFonts w:ascii="Tahoma" w:eastAsia="Tahoma" w:hAnsi="Tahoma"/>
          <w:color w:val="000000"/>
          <w:spacing w:val="-4"/>
          <w:sz w:val="13"/>
          <w:lang w:val="es-ES"/>
        </w:rPr>
      </w:pPr>
      <w:r>
        <w:rPr>
          <w:rFonts w:ascii="Tahoma" w:eastAsia="Tahoma" w:hAnsi="Tahoma"/>
          <w:color w:val="000000"/>
          <w:spacing w:val="-4"/>
          <w:sz w:val="13"/>
          <w:lang w:val="es-ES"/>
        </w:rPr>
        <w:t>SECRETARIA GENERAL DE LA PRESIDENCIA</w:t>
      </w:r>
    </w:p>
    <w:p w:rsidR="006A13F2" w:rsidRPr="000064E9" w:rsidRDefault="006A13F2">
      <w:pPr>
        <w:rPr>
          <w:lang w:val="es-CL"/>
        </w:rPr>
        <w:sectPr w:rsidR="006A13F2" w:rsidRPr="000064E9">
          <w:pgSz w:w="12144" w:h="18480"/>
          <w:pgMar w:top="2220" w:right="8131" w:bottom="4726" w:left="1493" w:header="720" w:footer="720" w:gutter="0"/>
          <w:cols w:space="720"/>
        </w:sectPr>
      </w:pPr>
    </w:p>
    <w:p w:rsidR="006A13F2" w:rsidRDefault="000064E9">
      <w:pPr>
        <w:spacing w:line="183" w:lineRule="exact"/>
        <w:ind w:right="180"/>
        <w:jc w:val="right"/>
        <w:textAlignment w:val="baseline"/>
        <w:rPr>
          <w:rFonts w:ascii="Courier New" w:eastAsia="Courier New" w:hAnsi="Courier New"/>
          <w:color w:val="000000"/>
          <w:spacing w:val="-9"/>
          <w:sz w:val="23"/>
          <w:lang w:val="es-ES"/>
        </w:rPr>
      </w:pPr>
      <w:r>
        <w:rPr>
          <w:rFonts w:ascii="Courier New" w:eastAsia="Courier New" w:hAnsi="Courier New"/>
          <w:color w:val="000000"/>
          <w:spacing w:val="-9"/>
          <w:sz w:val="23"/>
          <w:lang w:val="es-ES"/>
        </w:rPr>
        <w:lastRenderedPageBreak/>
        <w:t>SANTIAGO, 02 de octubre de 2014.-</w:t>
      </w:r>
    </w:p>
    <w:p w:rsidR="006A13F2" w:rsidRDefault="000064E9">
      <w:pPr>
        <w:spacing w:before="1456" w:line="259" w:lineRule="exact"/>
        <w:ind w:left="1080"/>
        <w:textAlignment w:val="baseline"/>
        <w:rPr>
          <w:rFonts w:ascii="Courier New" w:eastAsia="Courier New" w:hAnsi="Courier New"/>
          <w:color w:val="000000"/>
          <w:spacing w:val="-10"/>
          <w:sz w:val="23"/>
          <w:lang w:val="es-ES"/>
        </w:rPr>
      </w:pPr>
      <w:r>
        <w:rPr>
          <w:rFonts w:ascii="Courier New" w:eastAsia="Courier New" w:hAnsi="Courier New"/>
          <w:color w:val="000000"/>
          <w:spacing w:val="-10"/>
          <w:sz w:val="23"/>
          <w:lang w:val="es-ES"/>
        </w:rPr>
        <w:t>N</w:t>
      </w:r>
      <w:r>
        <w:rPr>
          <w:rFonts w:ascii="Courier New" w:eastAsia="Courier New" w:hAnsi="Courier New"/>
          <w:color w:val="000000"/>
          <w:spacing w:val="-10"/>
          <w:sz w:val="23"/>
          <w:vertAlign w:val="superscript"/>
          <w:lang w:val="es-ES"/>
        </w:rPr>
        <w:t>°</w:t>
      </w:r>
      <w:r>
        <w:rPr>
          <w:rFonts w:ascii="Courier New" w:eastAsia="Courier New" w:hAnsi="Courier New"/>
          <w:b/>
          <w:color w:val="000000"/>
          <w:spacing w:val="-10"/>
          <w:sz w:val="23"/>
          <w:u w:val="single"/>
          <w:lang w:val="es-ES"/>
        </w:rPr>
        <w:t xml:space="preserve"> 595-362/</w:t>
      </w:r>
    </w:p>
    <w:p w:rsidR="006A13F2" w:rsidRDefault="000064E9">
      <w:pPr>
        <w:spacing w:before="1214" w:after="43" w:line="238" w:lineRule="exact"/>
        <w:ind w:left="72"/>
        <w:textAlignment w:val="baseline"/>
        <w:rPr>
          <w:rFonts w:ascii="Courier New" w:eastAsia="Courier New" w:hAnsi="Courier New"/>
          <w:color w:val="000000"/>
          <w:spacing w:val="-11"/>
          <w:sz w:val="23"/>
          <w:lang w:val="es-ES"/>
        </w:rPr>
      </w:pPr>
      <w:r>
        <w:rPr>
          <w:rFonts w:ascii="Courier New" w:eastAsia="Courier New" w:hAnsi="Courier New"/>
          <w:color w:val="000000"/>
          <w:spacing w:val="-11"/>
          <w:sz w:val="23"/>
          <w:lang w:val="es-ES"/>
        </w:rPr>
        <w:t>Honorable Cámara de Diputados:</w:t>
      </w:r>
    </w:p>
    <w:p w:rsidR="006A13F2" w:rsidRPr="000064E9" w:rsidRDefault="006A13F2">
      <w:pPr>
        <w:spacing w:before="1214" w:after="43" w:line="238" w:lineRule="exact"/>
        <w:rPr>
          <w:lang w:val="es-CL"/>
        </w:rPr>
        <w:sectPr w:rsidR="006A13F2" w:rsidRPr="000064E9">
          <w:type w:val="continuous"/>
          <w:pgSz w:w="12144" w:h="18480"/>
          <w:pgMar w:top="2220" w:right="1675" w:bottom="4726" w:left="4344" w:header="720" w:footer="720" w:gutter="0"/>
          <w:cols w:space="720"/>
        </w:sectPr>
      </w:pPr>
    </w:p>
    <w:p w:rsidR="006A13F2" w:rsidRDefault="000064E9">
      <w:pPr>
        <w:spacing w:before="1" w:line="492" w:lineRule="exact"/>
        <w:textAlignment w:val="baseline"/>
        <w:rPr>
          <w:rFonts w:ascii="Courier New" w:eastAsia="Courier New" w:hAnsi="Courier New"/>
          <w:b/>
          <w:color w:val="000000"/>
          <w:spacing w:val="-9"/>
          <w:sz w:val="23"/>
          <w:lang w:val="es-ES"/>
        </w:rPr>
      </w:pPr>
      <w:r>
        <w:rPr>
          <w:rFonts w:ascii="Courier New" w:eastAsia="Courier New" w:hAnsi="Courier New"/>
          <w:b/>
          <w:color w:val="000000"/>
          <w:spacing w:val="-9"/>
          <w:sz w:val="23"/>
          <w:lang w:val="es-ES"/>
        </w:rPr>
        <w:lastRenderedPageBreak/>
        <w:t>A S.E. EL PRESIDENTE DE LA H. CÁMARA DE DIPUTADOS</w:t>
      </w:r>
    </w:p>
    <w:p w:rsidR="006A13F2" w:rsidRDefault="000064E9">
      <w:pPr>
        <w:spacing w:before="236" w:after="98" w:line="244" w:lineRule="exact"/>
        <w:ind w:firstLine="648"/>
        <w:jc w:val="both"/>
        <w:textAlignment w:val="baseline"/>
        <w:rPr>
          <w:rFonts w:ascii="Courier New" w:eastAsia="Courier New" w:hAnsi="Courier New"/>
          <w:color w:val="000000"/>
          <w:spacing w:val="-10"/>
          <w:sz w:val="23"/>
          <w:lang w:val="es-ES"/>
        </w:rPr>
      </w:pPr>
      <w:r w:rsidRPr="000064E9">
        <w:rPr>
          <w:lang w:val="es-CL"/>
        </w:rPr>
        <w:br w:type="column"/>
      </w:r>
      <w:r>
        <w:rPr>
          <w:rFonts w:ascii="Courier New" w:eastAsia="Courier New" w:hAnsi="Courier New"/>
          <w:color w:val="000000"/>
          <w:spacing w:val="-10"/>
          <w:sz w:val="23"/>
          <w:lang w:val="es-ES"/>
        </w:rPr>
        <w:lastRenderedPageBreak/>
        <w:t>Tengo a bien manifestar a V.E. que he resuelto no hacer uso de la facultad que me confiere el inciso primero del articulo 73 de la Constitución Política de la República, respecto del proyecto de ley que modifica la ley General de Urbanismo y Construcciones</w:t>
      </w:r>
      <w:r>
        <w:rPr>
          <w:rFonts w:ascii="Courier New" w:eastAsia="Courier New" w:hAnsi="Courier New"/>
          <w:color w:val="000000"/>
          <w:spacing w:val="-10"/>
          <w:sz w:val="23"/>
          <w:lang w:val="es-ES"/>
        </w:rPr>
        <w:t xml:space="preserve"> en materia de afectaciones de utilidad pública de los planos reguladores, correspondiente al boletín N</w:t>
      </w:r>
      <w:r>
        <w:rPr>
          <w:rFonts w:ascii="Courier New" w:eastAsia="Courier New" w:hAnsi="Courier New"/>
          <w:color w:val="000000"/>
          <w:spacing w:val="-10"/>
          <w:sz w:val="23"/>
          <w:vertAlign w:val="superscript"/>
          <w:lang w:val="es-ES"/>
        </w:rPr>
        <w:t>°</w:t>
      </w:r>
      <w:r>
        <w:rPr>
          <w:rFonts w:ascii="Courier New" w:eastAsia="Courier New" w:hAnsi="Courier New"/>
          <w:color w:val="000000"/>
          <w:spacing w:val="-10"/>
          <w:sz w:val="23"/>
          <w:lang w:val="es-ES"/>
        </w:rPr>
        <w:t xml:space="preserve"> 8828-04.</w:t>
      </w:r>
    </w:p>
    <w:p w:rsidR="006A13F2" w:rsidRPr="000064E9" w:rsidRDefault="006A13F2">
      <w:pPr>
        <w:spacing w:before="236" w:after="98" w:line="244" w:lineRule="exact"/>
        <w:rPr>
          <w:lang w:val="es-CL"/>
        </w:rPr>
        <w:sectPr w:rsidR="006A13F2" w:rsidRPr="000064E9">
          <w:type w:val="continuous"/>
          <w:pgSz w:w="12144" w:h="18480"/>
          <w:pgMar w:top="2220" w:right="1675" w:bottom="4726" w:left="1814" w:header="720" w:footer="720" w:gutter="0"/>
          <w:cols w:num="2" w:space="0" w:equalWidth="0">
            <w:col w:w="1311" w:space="1219"/>
            <w:col w:w="6125" w:space="0"/>
          </w:cols>
        </w:sectPr>
      </w:pPr>
    </w:p>
    <w:p w:rsidR="006A13F2" w:rsidRDefault="000064E9">
      <w:pPr>
        <w:spacing w:before="119" w:line="245" w:lineRule="exact"/>
        <w:ind w:firstLine="648"/>
        <w:jc w:val="both"/>
        <w:textAlignment w:val="baseline"/>
        <w:rPr>
          <w:rFonts w:ascii="Courier New" w:eastAsia="Courier New" w:hAnsi="Courier New"/>
          <w:color w:val="000000"/>
          <w:spacing w:val="-11"/>
          <w:sz w:val="23"/>
          <w:lang w:val="es-ES"/>
        </w:rPr>
      </w:pPr>
      <w:r>
        <w:rPr>
          <w:rFonts w:ascii="Courier New" w:eastAsia="Courier New" w:hAnsi="Courier New"/>
          <w:color w:val="000000"/>
          <w:spacing w:val="-11"/>
          <w:sz w:val="23"/>
          <w:lang w:val="es-ES"/>
        </w:rPr>
        <w:lastRenderedPageBreak/>
        <w:t xml:space="preserve">En consecuencia, devuelvo a V.E. el citado oficio de esa H_ Cámara de Diputados, para los </w:t>
      </w:r>
      <w:bookmarkStart w:id="0" w:name="_GoBack"/>
      <w:bookmarkEnd w:id="0"/>
      <w:r>
        <w:rPr>
          <w:rFonts w:ascii="Courier New" w:eastAsia="Courier New" w:hAnsi="Courier New"/>
          <w:color w:val="000000"/>
          <w:spacing w:val="-11"/>
          <w:sz w:val="23"/>
          <w:lang w:val="es-ES"/>
        </w:rPr>
        <w:t>efectos de su envio al Tribunal Constitucional.</w:t>
      </w:r>
    </w:p>
    <w:p w:rsidR="006A13F2" w:rsidRDefault="000064E9">
      <w:pPr>
        <w:spacing w:before="464" w:line="230" w:lineRule="exact"/>
        <w:jc w:val="center"/>
        <w:textAlignment w:val="baseline"/>
        <w:rPr>
          <w:rFonts w:ascii="Courier New" w:eastAsia="Courier New" w:hAnsi="Courier New"/>
          <w:color w:val="000000"/>
          <w:spacing w:val="-12"/>
          <w:sz w:val="23"/>
          <w:lang w:val="es-ES"/>
        </w:rPr>
      </w:pPr>
      <w:r>
        <w:rPr>
          <w:rFonts w:ascii="Courier New" w:eastAsia="Courier New" w:hAnsi="Courier New"/>
          <w:color w:val="000000"/>
          <w:spacing w:val="-12"/>
          <w:sz w:val="23"/>
          <w:lang w:val="es-ES"/>
        </w:rPr>
        <w:t>Dios guarde a V.E.,</w:t>
      </w:r>
    </w:p>
    <w:p w:rsidR="000064E9" w:rsidRDefault="000064E9">
      <w:pPr>
        <w:spacing w:before="464" w:line="230" w:lineRule="exact"/>
        <w:jc w:val="center"/>
        <w:textAlignment w:val="baseline"/>
        <w:rPr>
          <w:rFonts w:ascii="Courier New" w:eastAsia="Courier New" w:hAnsi="Courier New"/>
          <w:color w:val="000000"/>
          <w:spacing w:val="-12"/>
          <w:sz w:val="23"/>
          <w:lang w:val="es-ES"/>
        </w:rPr>
      </w:pPr>
    </w:p>
    <w:p w:rsidR="000064E9" w:rsidRDefault="000064E9">
      <w:pPr>
        <w:spacing w:before="464" w:line="230" w:lineRule="exact"/>
        <w:jc w:val="center"/>
        <w:textAlignment w:val="baseline"/>
        <w:rPr>
          <w:rFonts w:ascii="Courier New" w:eastAsia="Courier New" w:hAnsi="Courier New"/>
          <w:color w:val="000000"/>
          <w:spacing w:val="-12"/>
          <w:sz w:val="23"/>
          <w:lang w:val="es-ES"/>
        </w:rPr>
      </w:pPr>
    </w:p>
    <w:p w:rsidR="006A13F2" w:rsidRDefault="000064E9">
      <w:pPr>
        <w:spacing w:before="95" w:line="248" w:lineRule="exact"/>
        <w:ind w:left="1944" w:firstLine="144"/>
        <w:textAlignment w:val="baseline"/>
        <w:rPr>
          <w:rFonts w:ascii="Courier New" w:eastAsia="Courier New" w:hAnsi="Courier New"/>
          <w:b/>
          <w:color w:val="000000"/>
          <w:sz w:val="23"/>
          <w:lang w:val="es-ES"/>
        </w:rPr>
      </w:pPr>
      <w:r>
        <w:rPr>
          <w:rFonts w:ascii="Courier New" w:eastAsia="Courier New" w:hAnsi="Courier New"/>
          <w:b/>
          <w:color w:val="000000"/>
          <w:sz w:val="23"/>
          <w:lang w:val="es-ES"/>
        </w:rPr>
        <w:t xml:space="preserve">MICHELLE BACHELET JERIA </w:t>
      </w:r>
      <w:r>
        <w:rPr>
          <w:rFonts w:ascii="Courier New" w:eastAsia="Courier New" w:hAnsi="Courier New"/>
          <w:color w:val="000000"/>
          <w:sz w:val="23"/>
          <w:lang w:val="es-ES"/>
        </w:rPr>
        <w:t>Presidenta de la República</w:t>
      </w:r>
    </w:p>
    <w:sectPr w:rsidR="006A13F2">
      <w:type w:val="continuous"/>
      <w:pgSz w:w="12144" w:h="18480"/>
      <w:pgMar w:top="2220" w:right="1675" w:bottom="4726" w:left="434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Courier New">
    <w:charset w:val="00"/>
    <w:pitch w:val="fixed"/>
    <w:family w:val="modern"/>
    <w:panose1 w:val="02020603050405020304"/>
  </w:font>
  <w:font w:name="Garamond">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6A13F2"/>
    <w:rsid w:val="000064E9"/>
    <w:rsid w:val="006A13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C24DD5-DFD0-4672-8BA1-92E469AB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drId2" Type="http://schemas.openxmlformats.org/wordprocessingml/2006/fontTable" Target="fontTable0.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660</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Oscar Gonzalez</cp:lastModifiedBy>
  <cp:revision>2</cp:revision>
  <dcterms:created xsi:type="dcterms:W3CDTF">2014-10-07T14:34:00Z</dcterms:created>
  <dcterms:modified xsi:type="dcterms:W3CDTF">2014-10-07T14:35:00Z</dcterms:modified>
</cp:coreProperties>
</file>