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4D39" w:rsidRDefault="00DC4D39">
      <w:pPr>
        <w:pStyle w:val="Textoindependiente"/>
        <w:spacing w:before="6"/>
        <w:rPr>
          <w:rFonts w:ascii="Times New Roman"/>
          <w:sz w:val="10"/>
        </w:rPr>
      </w:pPr>
    </w:p>
    <w:p w:rsidR="00DC4D39" w:rsidRDefault="00000000">
      <w:pPr>
        <w:pStyle w:val="Textoindependiente"/>
        <w:ind w:left="3672"/>
        <w:rPr>
          <w:rFonts w:ascii="Times New Roman"/>
          <w:sz w:val="20"/>
        </w:rPr>
      </w:pPr>
      <w:r>
        <w:rPr>
          <w:rFonts w:ascii="Times New Roman"/>
          <w:noProof/>
          <w:sz w:val="20"/>
        </w:rPr>
        <w:drawing>
          <wp:inline distT="0" distB="0" distL="0" distR="0">
            <wp:extent cx="1276645" cy="1314640"/>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276645" cy="1314640"/>
                    </a:xfrm>
                    <a:prstGeom prst="rect">
                      <a:avLst/>
                    </a:prstGeom>
                  </pic:spPr>
                </pic:pic>
              </a:graphicData>
            </a:graphic>
          </wp:inline>
        </w:drawing>
      </w:r>
    </w:p>
    <w:p w:rsidR="00DC4D39" w:rsidRDefault="00DC4D39">
      <w:pPr>
        <w:pStyle w:val="Textoindependiente"/>
        <w:spacing w:before="64"/>
        <w:rPr>
          <w:rFonts w:ascii="Times New Roman"/>
        </w:rPr>
      </w:pPr>
    </w:p>
    <w:p w:rsidR="00DC4D39" w:rsidRDefault="00000000">
      <w:pPr>
        <w:spacing w:line="360" w:lineRule="auto"/>
        <w:ind w:left="262" w:right="254" w:firstLine="707"/>
        <w:jc w:val="both"/>
        <w:rPr>
          <w:b/>
          <w:i/>
          <w:sz w:val="19"/>
        </w:rPr>
      </w:pPr>
      <w:r>
        <w:rPr>
          <w:b/>
          <w:i/>
          <w:spacing w:val="-2"/>
          <w:sz w:val="19"/>
        </w:rPr>
        <w:t>PROYECTO</w:t>
      </w:r>
      <w:r>
        <w:rPr>
          <w:b/>
          <w:i/>
          <w:spacing w:val="-11"/>
          <w:sz w:val="19"/>
        </w:rPr>
        <w:t xml:space="preserve"> </w:t>
      </w:r>
      <w:r>
        <w:rPr>
          <w:b/>
          <w:i/>
          <w:spacing w:val="-2"/>
          <w:sz w:val="19"/>
        </w:rPr>
        <w:t>DE</w:t>
      </w:r>
      <w:r>
        <w:rPr>
          <w:b/>
          <w:i/>
          <w:spacing w:val="-7"/>
          <w:sz w:val="19"/>
        </w:rPr>
        <w:t xml:space="preserve"> </w:t>
      </w:r>
      <w:r>
        <w:rPr>
          <w:b/>
          <w:i/>
          <w:spacing w:val="-2"/>
          <w:sz w:val="19"/>
        </w:rPr>
        <w:t>LEY</w:t>
      </w:r>
      <w:r>
        <w:rPr>
          <w:b/>
          <w:i/>
          <w:spacing w:val="-11"/>
          <w:sz w:val="19"/>
        </w:rPr>
        <w:t xml:space="preserve"> </w:t>
      </w:r>
      <w:r>
        <w:rPr>
          <w:b/>
          <w:i/>
          <w:spacing w:val="-2"/>
          <w:sz w:val="19"/>
        </w:rPr>
        <w:t>QUE</w:t>
      </w:r>
      <w:r>
        <w:rPr>
          <w:b/>
          <w:i/>
          <w:spacing w:val="-10"/>
          <w:sz w:val="19"/>
        </w:rPr>
        <w:t xml:space="preserve"> </w:t>
      </w:r>
      <w:r>
        <w:rPr>
          <w:b/>
          <w:i/>
          <w:spacing w:val="-2"/>
          <w:sz w:val="19"/>
        </w:rPr>
        <w:t>TIENE</w:t>
      </w:r>
      <w:r>
        <w:rPr>
          <w:b/>
          <w:i/>
          <w:spacing w:val="-8"/>
          <w:sz w:val="19"/>
        </w:rPr>
        <w:t xml:space="preserve"> </w:t>
      </w:r>
      <w:r>
        <w:rPr>
          <w:b/>
          <w:i/>
          <w:spacing w:val="-2"/>
          <w:sz w:val="19"/>
        </w:rPr>
        <w:t>POR</w:t>
      </w:r>
      <w:r>
        <w:rPr>
          <w:b/>
          <w:i/>
          <w:spacing w:val="-11"/>
          <w:sz w:val="19"/>
        </w:rPr>
        <w:t xml:space="preserve"> </w:t>
      </w:r>
      <w:r>
        <w:rPr>
          <w:b/>
          <w:i/>
          <w:spacing w:val="-2"/>
          <w:sz w:val="19"/>
        </w:rPr>
        <w:t>OBJETO</w:t>
      </w:r>
      <w:r>
        <w:rPr>
          <w:b/>
          <w:i/>
          <w:spacing w:val="-7"/>
          <w:sz w:val="19"/>
        </w:rPr>
        <w:t xml:space="preserve"> </w:t>
      </w:r>
      <w:r>
        <w:rPr>
          <w:b/>
          <w:i/>
          <w:spacing w:val="-2"/>
          <w:sz w:val="19"/>
        </w:rPr>
        <w:t>CONSAGRAR</w:t>
      </w:r>
      <w:r>
        <w:rPr>
          <w:b/>
          <w:i/>
          <w:spacing w:val="-8"/>
          <w:sz w:val="19"/>
        </w:rPr>
        <w:t xml:space="preserve"> </w:t>
      </w:r>
      <w:r>
        <w:rPr>
          <w:b/>
          <w:i/>
          <w:spacing w:val="-2"/>
          <w:sz w:val="19"/>
        </w:rPr>
        <w:t>EL</w:t>
      </w:r>
      <w:r>
        <w:rPr>
          <w:b/>
          <w:i/>
          <w:spacing w:val="-10"/>
          <w:sz w:val="19"/>
        </w:rPr>
        <w:t xml:space="preserve"> </w:t>
      </w:r>
      <w:r>
        <w:rPr>
          <w:b/>
          <w:i/>
          <w:spacing w:val="-2"/>
          <w:sz w:val="19"/>
        </w:rPr>
        <w:t>PLAN</w:t>
      </w:r>
      <w:r>
        <w:rPr>
          <w:b/>
          <w:i/>
          <w:spacing w:val="-10"/>
          <w:sz w:val="19"/>
        </w:rPr>
        <w:t xml:space="preserve"> </w:t>
      </w:r>
      <w:r>
        <w:rPr>
          <w:b/>
          <w:i/>
          <w:spacing w:val="-2"/>
          <w:sz w:val="19"/>
        </w:rPr>
        <w:t>NACIONAL</w:t>
      </w:r>
      <w:r>
        <w:rPr>
          <w:b/>
          <w:i/>
          <w:spacing w:val="-9"/>
          <w:sz w:val="19"/>
        </w:rPr>
        <w:t xml:space="preserve"> </w:t>
      </w:r>
      <w:r>
        <w:rPr>
          <w:b/>
          <w:i/>
          <w:spacing w:val="-2"/>
          <w:sz w:val="19"/>
        </w:rPr>
        <w:t xml:space="preserve">DE </w:t>
      </w:r>
      <w:r>
        <w:rPr>
          <w:b/>
          <w:i/>
          <w:sz w:val="19"/>
        </w:rPr>
        <w:t>BÚSQUEDA DE VERDAD Y JUSTICIA RESPECTO DE LAS PERSONAS VÍCTIMAS DE DESAPARICIÓN</w:t>
      </w:r>
      <w:r>
        <w:rPr>
          <w:b/>
          <w:i/>
          <w:spacing w:val="-13"/>
          <w:sz w:val="19"/>
        </w:rPr>
        <w:t xml:space="preserve"> </w:t>
      </w:r>
      <w:r>
        <w:rPr>
          <w:b/>
          <w:i/>
          <w:sz w:val="19"/>
        </w:rPr>
        <w:t>FORZADA</w:t>
      </w:r>
      <w:r>
        <w:rPr>
          <w:b/>
          <w:i/>
          <w:spacing w:val="-12"/>
          <w:sz w:val="19"/>
        </w:rPr>
        <w:t xml:space="preserve"> </w:t>
      </w:r>
      <w:r>
        <w:rPr>
          <w:b/>
          <w:i/>
          <w:sz w:val="19"/>
        </w:rPr>
        <w:t>OCURRIDAS</w:t>
      </w:r>
      <w:r>
        <w:rPr>
          <w:b/>
          <w:i/>
          <w:spacing w:val="-12"/>
          <w:sz w:val="19"/>
        </w:rPr>
        <w:t xml:space="preserve"> </w:t>
      </w:r>
      <w:r>
        <w:rPr>
          <w:b/>
          <w:i/>
          <w:sz w:val="19"/>
        </w:rPr>
        <w:t>EN</w:t>
      </w:r>
      <w:r>
        <w:rPr>
          <w:b/>
          <w:i/>
          <w:spacing w:val="-12"/>
          <w:sz w:val="19"/>
        </w:rPr>
        <w:t xml:space="preserve"> </w:t>
      </w:r>
      <w:r>
        <w:rPr>
          <w:b/>
          <w:i/>
          <w:sz w:val="19"/>
        </w:rPr>
        <w:t>CHILE</w:t>
      </w:r>
      <w:r>
        <w:rPr>
          <w:b/>
          <w:i/>
          <w:spacing w:val="-12"/>
          <w:sz w:val="19"/>
        </w:rPr>
        <w:t xml:space="preserve"> </w:t>
      </w:r>
      <w:r>
        <w:rPr>
          <w:b/>
          <w:i/>
          <w:sz w:val="19"/>
        </w:rPr>
        <w:t>ENTRE</w:t>
      </w:r>
      <w:r>
        <w:rPr>
          <w:b/>
          <w:i/>
          <w:spacing w:val="-12"/>
          <w:sz w:val="19"/>
        </w:rPr>
        <w:t xml:space="preserve"> </w:t>
      </w:r>
      <w:r>
        <w:rPr>
          <w:b/>
          <w:i/>
          <w:sz w:val="19"/>
        </w:rPr>
        <w:t>EL</w:t>
      </w:r>
      <w:r>
        <w:rPr>
          <w:b/>
          <w:i/>
          <w:spacing w:val="-12"/>
          <w:sz w:val="19"/>
        </w:rPr>
        <w:t xml:space="preserve"> </w:t>
      </w:r>
      <w:r>
        <w:rPr>
          <w:b/>
          <w:i/>
          <w:sz w:val="19"/>
        </w:rPr>
        <w:t>11</w:t>
      </w:r>
      <w:r>
        <w:rPr>
          <w:b/>
          <w:i/>
          <w:spacing w:val="-12"/>
          <w:sz w:val="19"/>
        </w:rPr>
        <w:t xml:space="preserve"> </w:t>
      </w:r>
      <w:r>
        <w:rPr>
          <w:b/>
          <w:i/>
          <w:sz w:val="19"/>
        </w:rPr>
        <w:t>DE</w:t>
      </w:r>
      <w:r>
        <w:rPr>
          <w:b/>
          <w:i/>
          <w:spacing w:val="-12"/>
          <w:sz w:val="19"/>
        </w:rPr>
        <w:t xml:space="preserve"> </w:t>
      </w:r>
      <w:r>
        <w:rPr>
          <w:b/>
          <w:i/>
          <w:sz w:val="19"/>
        </w:rPr>
        <w:t>SEPTIEMBRE</w:t>
      </w:r>
      <w:r>
        <w:rPr>
          <w:b/>
          <w:i/>
          <w:spacing w:val="-12"/>
          <w:sz w:val="19"/>
        </w:rPr>
        <w:t xml:space="preserve"> </w:t>
      </w:r>
      <w:r>
        <w:rPr>
          <w:b/>
          <w:i/>
          <w:sz w:val="19"/>
        </w:rPr>
        <w:t>DE</w:t>
      </w:r>
      <w:r>
        <w:rPr>
          <w:b/>
          <w:i/>
          <w:spacing w:val="-12"/>
          <w:sz w:val="19"/>
        </w:rPr>
        <w:t xml:space="preserve"> </w:t>
      </w:r>
      <w:r>
        <w:rPr>
          <w:b/>
          <w:i/>
          <w:sz w:val="19"/>
        </w:rPr>
        <w:t>1973 Y EL 10 DE MARZO DE 1990 A NIVEL LEGAL.</w:t>
      </w:r>
    </w:p>
    <w:p w:rsidR="00DC4D39" w:rsidRDefault="00DC4D39">
      <w:pPr>
        <w:pStyle w:val="Textoindependiente"/>
        <w:spacing w:before="23"/>
        <w:rPr>
          <w:b/>
          <w:i/>
        </w:rPr>
      </w:pPr>
    </w:p>
    <w:p w:rsidR="00DC4D39" w:rsidRDefault="00000000">
      <w:pPr>
        <w:ind w:left="262"/>
        <w:rPr>
          <w:sz w:val="19"/>
        </w:rPr>
      </w:pPr>
      <w:r>
        <w:rPr>
          <w:sz w:val="15"/>
          <w:u w:val="single"/>
        </w:rPr>
        <w:t>I</w:t>
      </w:r>
      <w:r>
        <w:rPr>
          <w:sz w:val="19"/>
          <w:u w:val="single"/>
        </w:rPr>
        <w:t>.-</w:t>
      </w:r>
      <w:r>
        <w:rPr>
          <w:spacing w:val="-12"/>
          <w:sz w:val="19"/>
          <w:u w:val="single"/>
        </w:rPr>
        <w:t xml:space="preserve"> </w:t>
      </w:r>
      <w:r>
        <w:rPr>
          <w:sz w:val="15"/>
          <w:u w:val="single"/>
        </w:rPr>
        <w:t>ANTECEDENTES</w:t>
      </w:r>
      <w:r>
        <w:rPr>
          <w:spacing w:val="-9"/>
          <w:sz w:val="15"/>
          <w:u w:val="single"/>
        </w:rPr>
        <w:t xml:space="preserve"> </w:t>
      </w:r>
      <w:r>
        <w:rPr>
          <w:sz w:val="15"/>
          <w:u w:val="single"/>
        </w:rPr>
        <w:t>Y</w:t>
      </w:r>
      <w:r>
        <w:rPr>
          <w:spacing w:val="-7"/>
          <w:sz w:val="15"/>
          <w:u w:val="single"/>
        </w:rPr>
        <w:t xml:space="preserve"> </w:t>
      </w:r>
      <w:r>
        <w:rPr>
          <w:spacing w:val="-2"/>
          <w:sz w:val="15"/>
          <w:u w:val="single"/>
        </w:rPr>
        <w:t>FUNDAMENTOS</w:t>
      </w:r>
      <w:r>
        <w:rPr>
          <w:spacing w:val="-2"/>
          <w:sz w:val="19"/>
          <w:u w:val="single"/>
        </w:rPr>
        <w:t>.</w:t>
      </w:r>
    </w:p>
    <w:p w:rsidR="00DC4D39" w:rsidRDefault="00DC4D39">
      <w:pPr>
        <w:pStyle w:val="Textoindependiente"/>
        <w:spacing w:before="132"/>
      </w:pPr>
    </w:p>
    <w:p w:rsidR="00DC4D39" w:rsidRDefault="00000000">
      <w:pPr>
        <w:spacing w:line="360" w:lineRule="auto"/>
        <w:ind w:left="262" w:right="261" w:firstLine="707"/>
        <w:jc w:val="both"/>
        <w:rPr>
          <w:i/>
          <w:sz w:val="19"/>
        </w:rPr>
      </w:pPr>
      <w:r>
        <w:rPr>
          <w:sz w:val="19"/>
        </w:rPr>
        <w:t>Un</w:t>
      </w:r>
      <w:r>
        <w:rPr>
          <w:spacing w:val="-3"/>
          <w:sz w:val="19"/>
        </w:rPr>
        <w:t xml:space="preserve"> </w:t>
      </w:r>
      <w:r>
        <w:rPr>
          <w:sz w:val="19"/>
        </w:rPr>
        <w:t>hito</w:t>
      </w:r>
      <w:r>
        <w:rPr>
          <w:spacing w:val="-3"/>
          <w:sz w:val="19"/>
        </w:rPr>
        <w:t xml:space="preserve"> </w:t>
      </w:r>
      <w:r>
        <w:rPr>
          <w:sz w:val="19"/>
        </w:rPr>
        <w:t>relevante</w:t>
      </w:r>
      <w:r>
        <w:rPr>
          <w:spacing w:val="-4"/>
          <w:sz w:val="19"/>
        </w:rPr>
        <w:t xml:space="preserve"> </w:t>
      </w:r>
      <w:r>
        <w:rPr>
          <w:sz w:val="19"/>
        </w:rPr>
        <w:t>en</w:t>
      </w:r>
      <w:r>
        <w:rPr>
          <w:spacing w:val="-3"/>
          <w:sz w:val="19"/>
        </w:rPr>
        <w:t xml:space="preserve"> </w:t>
      </w:r>
      <w:r>
        <w:rPr>
          <w:sz w:val="19"/>
        </w:rPr>
        <w:t>el</w:t>
      </w:r>
      <w:r>
        <w:rPr>
          <w:spacing w:val="-4"/>
          <w:sz w:val="19"/>
        </w:rPr>
        <w:t xml:space="preserve"> </w:t>
      </w:r>
      <w:r>
        <w:rPr>
          <w:sz w:val="19"/>
        </w:rPr>
        <w:t>proceso</w:t>
      </w:r>
      <w:r>
        <w:rPr>
          <w:spacing w:val="-3"/>
          <w:sz w:val="19"/>
        </w:rPr>
        <w:t xml:space="preserve"> </w:t>
      </w:r>
      <w:r>
        <w:rPr>
          <w:sz w:val="19"/>
        </w:rPr>
        <w:t>de</w:t>
      </w:r>
      <w:r>
        <w:rPr>
          <w:spacing w:val="-4"/>
          <w:sz w:val="19"/>
        </w:rPr>
        <w:t xml:space="preserve"> </w:t>
      </w:r>
      <w:r>
        <w:rPr>
          <w:sz w:val="19"/>
        </w:rPr>
        <w:t>justicia</w:t>
      </w:r>
      <w:r>
        <w:rPr>
          <w:spacing w:val="-4"/>
          <w:sz w:val="19"/>
        </w:rPr>
        <w:t xml:space="preserve"> </w:t>
      </w:r>
      <w:r>
        <w:rPr>
          <w:sz w:val="19"/>
        </w:rPr>
        <w:t>transicional</w:t>
      </w:r>
      <w:r>
        <w:rPr>
          <w:spacing w:val="-3"/>
          <w:sz w:val="19"/>
        </w:rPr>
        <w:t xml:space="preserve"> </w:t>
      </w:r>
      <w:r>
        <w:rPr>
          <w:sz w:val="19"/>
        </w:rPr>
        <w:t>en Chile</w:t>
      </w:r>
      <w:r>
        <w:rPr>
          <w:spacing w:val="-4"/>
          <w:sz w:val="19"/>
        </w:rPr>
        <w:t xml:space="preserve"> </w:t>
      </w:r>
      <w:r>
        <w:rPr>
          <w:sz w:val="19"/>
        </w:rPr>
        <w:t>se</w:t>
      </w:r>
      <w:r>
        <w:rPr>
          <w:spacing w:val="-4"/>
          <w:sz w:val="19"/>
        </w:rPr>
        <w:t xml:space="preserve"> </w:t>
      </w:r>
      <w:r>
        <w:rPr>
          <w:sz w:val="19"/>
        </w:rPr>
        <w:t>produjo</w:t>
      </w:r>
      <w:r>
        <w:rPr>
          <w:spacing w:val="-2"/>
          <w:sz w:val="19"/>
        </w:rPr>
        <w:t xml:space="preserve"> </w:t>
      </w:r>
      <w:r>
        <w:rPr>
          <w:sz w:val="19"/>
        </w:rPr>
        <w:t>el</w:t>
      </w:r>
      <w:r>
        <w:rPr>
          <w:spacing w:val="-3"/>
          <w:sz w:val="19"/>
        </w:rPr>
        <w:t xml:space="preserve"> </w:t>
      </w:r>
      <w:r>
        <w:rPr>
          <w:sz w:val="19"/>
        </w:rPr>
        <w:t>día</w:t>
      </w:r>
      <w:r>
        <w:rPr>
          <w:spacing w:val="-4"/>
          <w:sz w:val="19"/>
        </w:rPr>
        <w:t xml:space="preserve"> </w:t>
      </w:r>
      <w:r>
        <w:rPr>
          <w:sz w:val="19"/>
        </w:rPr>
        <w:t>10</w:t>
      </w:r>
      <w:r>
        <w:rPr>
          <w:spacing w:val="-5"/>
          <w:sz w:val="19"/>
        </w:rPr>
        <w:t xml:space="preserve"> </w:t>
      </w:r>
      <w:r>
        <w:rPr>
          <w:sz w:val="19"/>
        </w:rPr>
        <w:t>de</w:t>
      </w:r>
      <w:r>
        <w:rPr>
          <w:spacing w:val="-2"/>
          <w:sz w:val="19"/>
        </w:rPr>
        <w:t xml:space="preserve"> </w:t>
      </w:r>
      <w:r>
        <w:rPr>
          <w:sz w:val="19"/>
        </w:rPr>
        <w:t>noviembre del año 2023, con la publicación del Decreto Supremo N.°98, del Ministerio de Justicia y Derechos Humanos,</w:t>
      </w:r>
      <w:r>
        <w:rPr>
          <w:spacing w:val="-2"/>
          <w:sz w:val="19"/>
        </w:rPr>
        <w:t xml:space="preserve"> </w:t>
      </w:r>
      <w:r>
        <w:rPr>
          <w:sz w:val="19"/>
        </w:rPr>
        <w:t>mediante el cual se</w:t>
      </w:r>
      <w:r>
        <w:rPr>
          <w:spacing w:val="-2"/>
          <w:sz w:val="19"/>
        </w:rPr>
        <w:t xml:space="preserve"> </w:t>
      </w:r>
      <w:r>
        <w:rPr>
          <w:sz w:val="19"/>
        </w:rPr>
        <w:t>aprobó el</w:t>
      </w:r>
      <w:r>
        <w:rPr>
          <w:spacing w:val="-1"/>
          <w:sz w:val="19"/>
        </w:rPr>
        <w:t xml:space="preserve"> </w:t>
      </w:r>
      <w:r>
        <w:rPr>
          <w:i/>
          <w:sz w:val="19"/>
        </w:rPr>
        <w:t>Plan</w:t>
      </w:r>
      <w:r>
        <w:rPr>
          <w:i/>
          <w:spacing w:val="-1"/>
          <w:sz w:val="19"/>
        </w:rPr>
        <w:t xml:space="preserve"> </w:t>
      </w:r>
      <w:r>
        <w:rPr>
          <w:i/>
          <w:sz w:val="19"/>
        </w:rPr>
        <w:t>Nacional</w:t>
      </w:r>
      <w:r>
        <w:rPr>
          <w:i/>
          <w:spacing w:val="-1"/>
          <w:sz w:val="19"/>
        </w:rPr>
        <w:t xml:space="preserve"> </w:t>
      </w:r>
      <w:r>
        <w:rPr>
          <w:i/>
          <w:sz w:val="19"/>
        </w:rPr>
        <w:t>de Búsqueda</w:t>
      </w:r>
      <w:r>
        <w:rPr>
          <w:i/>
          <w:spacing w:val="-2"/>
          <w:sz w:val="19"/>
        </w:rPr>
        <w:t xml:space="preserve"> </w:t>
      </w:r>
      <w:r>
        <w:rPr>
          <w:i/>
          <w:sz w:val="19"/>
        </w:rPr>
        <w:t>de</w:t>
      </w:r>
      <w:r>
        <w:rPr>
          <w:i/>
          <w:spacing w:val="-2"/>
          <w:sz w:val="19"/>
        </w:rPr>
        <w:t xml:space="preserve"> </w:t>
      </w:r>
      <w:r>
        <w:rPr>
          <w:i/>
          <w:sz w:val="19"/>
        </w:rPr>
        <w:t>Verdad</w:t>
      </w:r>
      <w:r>
        <w:rPr>
          <w:i/>
          <w:spacing w:val="-3"/>
          <w:sz w:val="19"/>
        </w:rPr>
        <w:t xml:space="preserve"> </w:t>
      </w:r>
      <w:r>
        <w:rPr>
          <w:i/>
          <w:sz w:val="19"/>
        </w:rPr>
        <w:t>y</w:t>
      </w:r>
      <w:r>
        <w:rPr>
          <w:i/>
          <w:spacing w:val="-2"/>
          <w:sz w:val="19"/>
        </w:rPr>
        <w:t xml:space="preserve"> </w:t>
      </w:r>
      <w:r>
        <w:rPr>
          <w:i/>
          <w:sz w:val="19"/>
        </w:rPr>
        <w:t>Justicia</w:t>
      </w:r>
      <w:r>
        <w:rPr>
          <w:i/>
          <w:spacing w:val="-2"/>
          <w:sz w:val="19"/>
        </w:rPr>
        <w:t xml:space="preserve"> </w:t>
      </w:r>
      <w:r>
        <w:rPr>
          <w:i/>
          <w:sz w:val="19"/>
        </w:rPr>
        <w:t>respecto</w:t>
      </w:r>
      <w:r>
        <w:rPr>
          <w:i/>
          <w:spacing w:val="-3"/>
          <w:sz w:val="19"/>
        </w:rPr>
        <w:t xml:space="preserve"> </w:t>
      </w:r>
      <w:r>
        <w:rPr>
          <w:i/>
          <w:sz w:val="19"/>
        </w:rPr>
        <w:t>de</w:t>
      </w:r>
      <w:r>
        <w:rPr>
          <w:i/>
          <w:spacing w:val="-2"/>
          <w:sz w:val="19"/>
        </w:rPr>
        <w:t xml:space="preserve"> </w:t>
      </w:r>
      <w:r>
        <w:rPr>
          <w:i/>
          <w:sz w:val="19"/>
        </w:rPr>
        <w:t>las personas</w:t>
      </w:r>
      <w:r>
        <w:rPr>
          <w:i/>
          <w:spacing w:val="-4"/>
          <w:sz w:val="19"/>
        </w:rPr>
        <w:t xml:space="preserve"> </w:t>
      </w:r>
      <w:r>
        <w:rPr>
          <w:i/>
          <w:sz w:val="19"/>
        </w:rPr>
        <w:t>víctimas</w:t>
      </w:r>
      <w:r>
        <w:rPr>
          <w:i/>
          <w:spacing w:val="-6"/>
          <w:sz w:val="19"/>
        </w:rPr>
        <w:t xml:space="preserve"> </w:t>
      </w:r>
      <w:r>
        <w:rPr>
          <w:i/>
          <w:sz w:val="19"/>
        </w:rPr>
        <w:t>de</w:t>
      </w:r>
      <w:r>
        <w:rPr>
          <w:i/>
          <w:spacing w:val="-7"/>
          <w:sz w:val="19"/>
        </w:rPr>
        <w:t xml:space="preserve"> </w:t>
      </w:r>
      <w:r>
        <w:rPr>
          <w:i/>
          <w:sz w:val="19"/>
        </w:rPr>
        <w:t>desaparición</w:t>
      </w:r>
      <w:r>
        <w:rPr>
          <w:i/>
          <w:spacing w:val="-5"/>
          <w:sz w:val="19"/>
        </w:rPr>
        <w:t xml:space="preserve"> </w:t>
      </w:r>
      <w:r>
        <w:rPr>
          <w:i/>
          <w:sz w:val="19"/>
        </w:rPr>
        <w:t>forzada</w:t>
      </w:r>
      <w:r>
        <w:rPr>
          <w:i/>
          <w:spacing w:val="-4"/>
          <w:sz w:val="19"/>
        </w:rPr>
        <w:t xml:space="preserve"> </w:t>
      </w:r>
      <w:r>
        <w:rPr>
          <w:i/>
          <w:sz w:val="19"/>
        </w:rPr>
        <w:t>ocurridas</w:t>
      </w:r>
      <w:r>
        <w:rPr>
          <w:i/>
          <w:spacing w:val="-6"/>
          <w:sz w:val="19"/>
        </w:rPr>
        <w:t xml:space="preserve"> </w:t>
      </w:r>
      <w:r>
        <w:rPr>
          <w:i/>
          <w:sz w:val="19"/>
        </w:rPr>
        <w:t>en</w:t>
      </w:r>
      <w:r>
        <w:rPr>
          <w:i/>
          <w:spacing w:val="-3"/>
          <w:sz w:val="19"/>
        </w:rPr>
        <w:t xml:space="preserve"> </w:t>
      </w:r>
      <w:r>
        <w:rPr>
          <w:i/>
          <w:sz w:val="19"/>
        </w:rPr>
        <w:t>Chile</w:t>
      </w:r>
      <w:r>
        <w:rPr>
          <w:i/>
          <w:spacing w:val="-7"/>
          <w:sz w:val="19"/>
        </w:rPr>
        <w:t xml:space="preserve"> </w:t>
      </w:r>
      <w:r>
        <w:rPr>
          <w:i/>
          <w:sz w:val="19"/>
        </w:rPr>
        <w:t>entre</w:t>
      </w:r>
      <w:r>
        <w:rPr>
          <w:i/>
          <w:spacing w:val="-4"/>
          <w:sz w:val="19"/>
        </w:rPr>
        <w:t xml:space="preserve"> </w:t>
      </w:r>
      <w:r>
        <w:rPr>
          <w:i/>
          <w:sz w:val="19"/>
        </w:rPr>
        <w:t>el</w:t>
      </w:r>
      <w:r>
        <w:rPr>
          <w:i/>
          <w:spacing w:val="-5"/>
          <w:sz w:val="19"/>
        </w:rPr>
        <w:t xml:space="preserve"> </w:t>
      </w:r>
      <w:r>
        <w:rPr>
          <w:i/>
          <w:sz w:val="19"/>
        </w:rPr>
        <w:t>11</w:t>
      </w:r>
      <w:r>
        <w:rPr>
          <w:i/>
          <w:spacing w:val="-6"/>
          <w:sz w:val="19"/>
        </w:rPr>
        <w:t xml:space="preserve"> </w:t>
      </w:r>
      <w:r>
        <w:rPr>
          <w:i/>
          <w:sz w:val="19"/>
        </w:rPr>
        <w:t>de</w:t>
      </w:r>
      <w:r>
        <w:rPr>
          <w:i/>
          <w:spacing w:val="-7"/>
          <w:sz w:val="19"/>
        </w:rPr>
        <w:t xml:space="preserve"> </w:t>
      </w:r>
      <w:r>
        <w:rPr>
          <w:i/>
          <w:sz w:val="19"/>
        </w:rPr>
        <w:t>septiembre</w:t>
      </w:r>
      <w:r>
        <w:rPr>
          <w:i/>
          <w:spacing w:val="-7"/>
          <w:sz w:val="19"/>
        </w:rPr>
        <w:t xml:space="preserve"> </w:t>
      </w:r>
      <w:r>
        <w:rPr>
          <w:i/>
          <w:sz w:val="19"/>
        </w:rPr>
        <w:t>de</w:t>
      </w:r>
      <w:r>
        <w:rPr>
          <w:i/>
          <w:spacing w:val="-7"/>
          <w:sz w:val="19"/>
        </w:rPr>
        <w:t xml:space="preserve"> </w:t>
      </w:r>
      <w:r>
        <w:rPr>
          <w:i/>
          <w:sz w:val="19"/>
        </w:rPr>
        <w:t>1973</w:t>
      </w:r>
      <w:r>
        <w:rPr>
          <w:i/>
          <w:spacing w:val="-5"/>
          <w:sz w:val="19"/>
        </w:rPr>
        <w:t xml:space="preserve"> </w:t>
      </w:r>
      <w:r>
        <w:rPr>
          <w:i/>
          <w:sz w:val="19"/>
        </w:rPr>
        <w:t>y</w:t>
      </w:r>
      <w:r>
        <w:rPr>
          <w:i/>
          <w:spacing w:val="-4"/>
          <w:sz w:val="19"/>
        </w:rPr>
        <w:t xml:space="preserve"> </w:t>
      </w:r>
      <w:r>
        <w:rPr>
          <w:i/>
          <w:sz w:val="19"/>
        </w:rPr>
        <w:t>el</w:t>
      </w:r>
      <w:r>
        <w:rPr>
          <w:i/>
          <w:spacing w:val="-5"/>
          <w:sz w:val="19"/>
        </w:rPr>
        <w:t xml:space="preserve"> </w:t>
      </w:r>
      <w:r>
        <w:rPr>
          <w:i/>
          <w:sz w:val="19"/>
        </w:rPr>
        <w:t>10</w:t>
      </w:r>
      <w:r>
        <w:rPr>
          <w:i/>
          <w:spacing w:val="-5"/>
          <w:sz w:val="19"/>
        </w:rPr>
        <w:t xml:space="preserve"> </w:t>
      </w:r>
      <w:r>
        <w:rPr>
          <w:i/>
          <w:sz w:val="19"/>
        </w:rPr>
        <w:t>de marzo de 1990.</w:t>
      </w:r>
    </w:p>
    <w:p w:rsidR="00DC4D39" w:rsidRDefault="00DC4D39">
      <w:pPr>
        <w:pStyle w:val="Textoindependiente"/>
        <w:spacing w:before="23"/>
        <w:rPr>
          <w:i/>
        </w:rPr>
      </w:pPr>
    </w:p>
    <w:p w:rsidR="00DC4D39" w:rsidRDefault="00000000">
      <w:pPr>
        <w:pStyle w:val="Textoindependiente"/>
        <w:spacing w:line="360" w:lineRule="auto"/>
        <w:ind w:left="262" w:right="257" w:firstLine="707"/>
        <w:jc w:val="both"/>
      </w:pPr>
      <w:r>
        <w:t>El referido plan se inserta en el reconocimiento de las graves y sistemáticas violaciones a los derechos humanos cometidas en el país durante el período señalado. Informes oficiales, como el de la Comisión</w:t>
      </w:r>
      <w:r>
        <w:rPr>
          <w:spacing w:val="-1"/>
        </w:rPr>
        <w:t xml:space="preserve"> </w:t>
      </w:r>
      <w:r>
        <w:t>Nacional de</w:t>
      </w:r>
      <w:r>
        <w:rPr>
          <w:spacing w:val="-2"/>
        </w:rPr>
        <w:t xml:space="preserve"> </w:t>
      </w:r>
      <w:r>
        <w:t>Verdad</w:t>
      </w:r>
      <w:r>
        <w:rPr>
          <w:spacing w:val="-2"/>
        </w:rPr>
        <w:t xml:space="preserve"> </w:t>
      </w:r>
      <w:r>
        <w:t>y</w:t>
      </w:r>
      <w:r>
        <w:rPr>
          <w:spacing w:val="-1"/>
        </w:rPr>
        <w:t xml:space="preserve"> </w:t>
      </w:r>
      <w:r>
        <w:t>Reconciliación</w:t>
      </w:r>
      <w:r>
        <w:rPr>
          <w:spacing w:val="-1"/>
        </w:rPr>
        <w:t xml:space="preserve"> </w:t>
      </w:r>
      <w:r>
        <w:t>de</w:t>
      </w:r>
      <w:r>
        <w:rPr>
          <w:spacing w:val="-2"/>
        </w:rPr>
        <w:t xml:space="preserve"> </w:t>
      </w:r>
      <w:r>
        <w:t>1991</w:t>
      </w:r>
      <w:r>
        <w:rPr>
          <w:spacing w:val="-1"/>
        </w:rPr>
        <w:t xml:space="preserve"> </w:t>
      </w:r>
      <w:r>
        <w:t>(Informe</w:t>
      </w:r>
      <w:r>
        <w:rPr>
          <w:spacing w:val="-2"/>
        </w:rPr>
        <w:t xml:space="preserve"> </w:t>
      </w:r>
      <w:r>
        <w:t>Rettig), dieron</w:t>
      </w:r>
      <w:r>
        <w:rPr>
          <w:spacing w:val="-1"/>
        </w:rPr>
        <w:t xml:space="preserve"> </w:t>
      </w:r>
      <w:r>
        <w:t>cuenta</w:t>
      </w:r>
      <w:r>
        <w:rPr>
          <w:spacing w:val="-1"/>
        </w:rPr>
        <w:t xml:space="preserve"> </w:t>
      </w:r>
      <w:r>
        <w:t>de</w:t>
      </w:r>
      <w:r>
        <w:rPr>
          <w:spacing w:val="-2"/>
        </w:rPr>
        <w:t xml:space="preserve"> </w:t>
      </w:r>
      <w:r>
        <w:t>la</w:t>
      </w:r>
      <w:r>
        <w:rPr>
          <w:spacing w:val="-1"/>
        </w:rPr>
        <w:t xml:space="preserve"> </w:t>
      </w:r>
      <w:r>
        <w:t>magnitud</w:t>
      </w:r>
      <w:r>
        <w:rPr>
          <w:spacing w:val="-2"/>
        </w:rPr>
        <w:t xml:space="preserve"> </w:t>
      </w:r>
      <w:r>
        <w:t>de esta práctica, calificándola como una de las formas más extremas de violación de los derechos fundamentales. Dicho informe constató 979 casos de detenidos desaparecidos en un universo de más de 3,400 denuncias. Posteriormente, la Corporación Nacional de Reparación y Reconciliación y la Comisión Asesora del año 2010 ampliaron esta cifra, alcanzado un total de 1.469 personas oficialmente calificadas como víctimas de desaparición forzada. De ellas, al año mencionado, solo 307 personas habían sido identificadas, manteniéndose los demás casos pendientes de esclarecimiento.</w:t>
      </w:r>
    </w:p>
    <w:p w:rsidR="00DC4D39" w:rsidRDefault="00DC4D39">
      <w:pPr>
        <w:pStyle w:val="Textoindependiente"/>
        <w:spacing w:before="26"/>
      </w:pPr>
    </w:p>
    <w:p w:rsidR="00DC4D39" w:rsidRDefault="00000000">
      <w:pPr>
        <w:spacing w:line="360" w:lineRule="auto"/>
        <w:ind w:left="262" w:right="256" w:firstLine="707"/>
        <w:jc w:val="both"/>
        <w:rPr>
          <w:i/>
          <w:sz w:val="19"/>
        </w:rPr>
      </w:pPr>
      <w:r>
        <w:rPr>
          <w:sz w:val="19"/>
        </w:rPr>
        <w:t>La</w:t>
      </w:r>
      <w:r>
        <w:rPr>
          <w:spacing w:val="-4"/>
          <w:sz w:val="19"/>
        </w:rPr>
        <w:t xml:space="preserve"> </w:t>
      </w:r>
      <w:r>
        <w:rPr>
          <w:sz w:val="19"/>
        </w:rPr>
        <w:t>desaparición</w:t>
      </w:r>
      <w:r>
        <w:rPr>
          <w:spacing w:val="-3"/>
          <w:sz w:val="19"/>
        </w:rPr>
        <w:t xml:space="preserve"> </w:t>
      </w:r>
      <w:r>
        <w:rPr>
          <w:sz w:val="19"/>
        </w:rPr>
        <w:t>forzada,</w:t>
      </w:r>
      <w:r>
        <w:rPr>
          <w:spacing w:val="-3"/>
          <w:sz w:val="19"/>
        </w:rPr>
        <w:t xml:space="preserve"> </w:t>
      </w:r>
      <w:r>
        <w:rPr>
          <w:sz w:val="19"/>
        </w:rPr>
        <w:t>conforme</w:t>
      </w:r>
      <w:r>
        <w:rPr>
          <w:spacing w:val="-4"/>
          <w:sz w:val="19"/>
        </w:rPr>
        <w:t xml:space="preserve"> </w:t>
      </w:r>
      <w:r>
        <w:rPr>
          <w:sz w:val="19"/>
        </w:rPr>
        <w:t>lo</w:t>
      </w:r>
      <w:r>
        <w:rPr>
          <w:spacing w:val="-2"/>
          <w:sz w:val="19"/>
        </w:rPr>
        <w:t xml:space="preserve"> </w:t>
      </w:r>
      <w:r>
        <w:rPr>
          <w:sz w:val="19"/>
        </w:rPr>
        <w:t>establece</w:t>
      </w:r>
      <w:r>
        <w:rPr>
          <w:spacing w:val="-3"/>
          <w:sz w:val="19"/>
        </w:rPr>
        <w:t xml:space="preserve"> </w:t>
      </w:r>
      <w:r>
        <w:rPr>
          <w:sz w:val="19"/>
        </w:rPr>
        <w:t>la</w:t>
      </w:r>
      <w:r>
        <w:rPr>
          <w:spacing w:val="-4"/>
          <w:sz w:val="19"/>
        </w:rPr>
        <w:t xml:space="preserve"> </w:t>
      </w:r>
      <w:r>
        <w:rPr>
          <w:sz w:val="19"/>
        </w:rPr>
        <w:t>Convención</w:t>
      </w:r>
      <w:r>
        <w:rPr>
          <w:spacing w:val="-3"/>
          <w:sz w:val="19"/>
        </w:rPr>
        <w:t xml:space="preserve"> </w:t>
      </w:r>
      <w:r>
        <w:rPr>
          <w:sz w:val="19"/>
        </w:rPr>
        <w:t>Internacional</w:t>
      </w:r>
      <w:r>
        <w:rPr>
          <w:spacing w:val="-3"/>
          <w:sz w:val="19"/>
        </w:rPr>
        <w:t xml:space="preserve"> </w:t>
      </w:r>
      <w:r>
        <w:rPr>
          <w:sz w:val="19"/>
        </w:rPr>
        <w:t>para</w:t>
      </w:r>
      <w:r>
        <w:rPr>
          <w:spacing w:val="-4"/>
          <w:sz w:val="19"/>
        </w:rPr>
        <w:t xml:space="preserve"> </w:t>
      </w:r>
      <w:r>
        <w:rPr>
          <w:sz w:val="19"/>
        </w:rPr>
        <w:t>la</w:t>
      </w:r>
      <w:r>
        <w:rPr>
          <w:spacing w:val="-4"/>
          <w:sz w:val="19"/>
        </w:rPr>
        <w:t xml:space="preserve"> </w:t>
      </w:r>
      <w:r>
        <w:rPr>
          <w:sz w:val="19"/>
        </w:rPr>
        <w:t>protección</w:t>
      </w:r>
      <w:r>
        <w:rPr>
          <w:spacing w:val="-3"/>
          <w:sz w:val="19"/>
        </w:rPr>
        <w:t xml:space="preserve"> </w:t>
      </w:r>
      <w:r>
        <w:rPr>
          <w:sz w:val="19"/>
        </w:rPr>
        <w:t>de todas</w:t>
      </w:r>
      <w:r>
        <w:rPr>
          <w:spacing w:val="-12"/>
          <w:sz w:val="19"/>
        </w:rPr>
        <w:t xml:space="preserve"> </w:t>
      </w:r>
      <w:r>
        <w:rPr>
          <w:sz w:val="19"/>
        </w:rPr>
        <w:t>las</w:t>
      </w:r>
      <w:r>
        <w:rPr>
          <w:spacing w:val="-11"/>
          <w:sz w:val="19"/>
        </w:rPr>
        <w:t xml:space="preserve"> </w:t>
      </w:r>
      <w:r>
        <w:rPr>
          <w:sz w:val="19"/>
        </w:rPr>
        <w:t>personas</w:t>
      </w:r>
      <w:r>
        <w:rPr>
          <w:spacing w:val="-11"/>
          <w:sz w:val="19"/>
        </w:rPr>
        <w:t xml:space="preserve"> </w:t>
      </w:r>
      <w:r>
        <w:rPr>
          <w:sz w:val="19"/>
        </w:rPr>
        <w:t>contra</w:t>
      </w:r>
      <w:r>
        <w:rPr>
          <w:spacing w:val="-10"/>
          <w:sz w:val="19"/>
        </w:rPr>
        <w:t xml:space="preserve"> </w:t>
      </w:r>
      <w:r>
        <w:rPr>
          <w:sz w:val="19"/>
        </w:rPr>
        <w:t>las</w:t>
      </w:r>
      <w:r>
        <w:rPr>
          <w:spacing w:val="-12"/>
          <w:sz w:val="19"/>
        </w:rPr>
        <w:t xml:space="preserve"> </w:t>
      </w:r>
      <w:r>
        <w:rPr>
          <w:sz w:val="19"/>
        </w:rPr>
        <w:t>desapariciones</w:t>
      </w:r>
      <w:r>
        <w:rPr>
          <w:spacing w:val="-11"/>
          <w:sz w:val="19"/>
        </w:rPr>
        <w:t xml:space="preserve"> </w:t>
      </w:r>
      <w:r>
        <w:rPr>
          <w:sz w:val="19"/>
        </w:rPr>
        <w:t>forzadas,</w:t>
      </w:r>
      <w:r>
        <w:rPr>
          <w:spacing w:val="-11"/>
          <w:sz w:val="19"/>
        </w:rPr>
        <w:t xml:space="preserve"> </w:t>
      </w:r>
      <w:r>
        <w:rPr>
          <w:sz w:val="19"/>
        </w:rPr>
        <w:t>ratificada</w:t>
      </w:r>
      <w:r>
        <w:rPr>
          <w:spacing w:val="-10"/>
          <w:sz w:val="19"/>
        </w:rPr>
        <w:t xml:space="preserve"> </w:t>
      </w:r>
      <w:r>
        <w:rPr>
          <w:sz w:val="19"/>
        </w:rPr>
        <w:t>por</w:t>
      </w:r>
      <w:r>
        <w:rPr>
          <w:spacing w:val="-12"/>
          <w:sz w:val="19"/>
        </w:rPr>
        <w:t xml:space="preserve"> </w:t>
      </w:r>
      <w:r>
        <w:rPr>
          <w:sz w:val="19"/>
        </w:rPr>
        <w:t>Chile</w:t>
      </w:r>
      <w:r>
        <w:rPr>
          <w:spacing w:val="-11"/>
          <w:sz w:val="19"/>
        </w:rPr>
        <w:t xml:space="preserve"> </w:t>
      </w:r>
      <w:r>
        <w:rPr>
          <w:sz w:val="19"/>
        </w:rPr>
        <w:t>en</w:t>
      </w:r>
      <w:r>
        <w:rPr>
          <w:spacing w:val="-11"/>
          <w:sz w:val="19"/>
        </w:rPr>
        <w:t xml:space="preserve"> </w:t>
      </w:r>
      <w:r>
        <w:rPr>
          <w:sz w:val="19"/>
        </w:rPr>
        <w:t>el</w:t>
      </w:r>
      <w:r>
        <w:rPr>
          <w:spacing w:val="-10"/>
          <w:sz w:val="19"/>
        </w:rPr>
        <w:t xml:space="preserve"> </w:t>
      </w:r>
      <w:r>
        <w:rPr>
          <w:sz w:val="19"/>
        </w:rPr>
        <w:t>año</w:t>
      </w:r>
      <w:r>
        <w:rPr>
          <w:spacing w:val="-10"/>
          <w:sz w:val="19"/>
        </w:rPr>
        <w:t xml:space="preserve"> </w:t>
      </w:r>
      <w:r>
        <w:rPr>
          <w:sz w:val="19"/>
        </w:rPr>
        <w:t>2010,</w:t>
      </w:r>
      <w:r>
        <w:rPr>
          <w:spacing w:val="-7"/>
          <w:sz w:val="19"/>
        </w:rPr>
        <w:t xml:space="preserve"> </w:t>
      </w:r>
      <w:r>
        <w:rPr>
          <w:sz w:val="19"/>
        </w:rPr>
        <w:t>se</w:t>
      </w:r>
      <w:r>
        <w:rPr>
          <w:spacing w:val="-12"/>
          <w:sz w:val="19"/>
        </w:rPr>
        <w:t xml:space="preserve"> </w:t>
      </w:r>
      <w:r>
        <w:rPr>
          <w:sz w:val="19"/>
        </w:rPr>
        <w:t>entiende</w:t>
      </w:r>
      <w:r>
        <w:rPr>
          <w:spacing w:val="-11"/>
          <w:sz w:val="19"/>
        </w:rPr>
        <w:t xml:space="preserve"> </w:t>
      </w:r>
      <w:r>
        <w:rPr>
          <w:sz w:val="19"/>
        </w:rPr>
        <w:t>como “</w:t>
      </w:r>
      <w:r>
        <w:rPr>
          <w:i/>
          <w:sz w:val="19"/>
        </w:rPr>
        <w:t>el arresto, la detención, el secuestro o cualquier otra forma de privación de libertad que sean obra de agentes del Estado o por personas o grupo de personas que actúan con la autorización, el apoyo o la aquiescencia del Estado, seguida de la negativa a reconocer dicha privación de libertad o del ocultamiento</w:t>
      </w:r>
      <w:r>
        <w:rPr>
          <w:i/>
          <w:spacing w:val="-4"/>
          <w:sz w:val="19"/>
        </w:rPr>
        <w:t xml:space="preserve"> </w:t>
      </w:r>
      <w:r>
        <w:rPr>
          <w:i/>
          <w:sz w:val="19"/>
        </w:rPr>
        <w:t>de</w:t>
      </w:r>
      <w:r>
        <w:rPr>
          <w:i/>
          <w:spacing w:val="-3"/>
          <w:sz w:val="19"/>
        </w:rPr>
        <w:t xml:space="preserve"> </w:t>
      </w:r>
      <w:r>
        <w:rPr>
          <w:i/>
          <w:sz w:val="19"/>
        </w:rPr>
        <w:t>la</w:t>
      </w:r>
      <w:r>
        <w:rPr>
          <w:i/>
          <w:spacing w:val="-3"/>
          <w:sz w:val="19"/>
        </w:rPr>
        <w:t xml:space="preserve"> </w:t>
      </w:r>
      <w:r>
        <w:rPr>
          <w:i/>
          <w:sz w:val="19"/>
        </w:rPr>
        <w:t>suerte</w:t>
      </w:r>
      <w:r>
        <w:rPr>
          <w:i/>
          <w:spacing w:val="-1"/>
          <w:sz w:val="19"/>
        </w:rPr>
        <w:t xml:space="preserve"> </w:t>
      </w:r>
      <w:r>
        <w:rPr>
          <w:i/>
          <w:sz w:val="19"/>
        </w:rPr>
        <w:t>o</w:t>
      </w:r>
      <w:r>
        <w:rPr>
          <w:i/>
          <w:spacing w:val="-4"/>
          <w:sz w:val="19"/>
        </w:rPr>
        <w:t xml:space="preserve"> </w:t>
      </w:r>
      <w:r>
        <w:rPr>
          <w:i/>
          <w:sz w:val="19"/>
        </w:rPr>
        <w:t>el</w:t>
      </w:r>
      <w:r>
        <w:rPr>
          <w:i/>
          <w:spacing w:val="40"/>
          <w:sz w:val="19"/>
        </w:rPr>
        <w:t xml:space="preserve"> </w:t>
      </w:r>
      <w:r>
        <w:rPr>
          <w:i/>
          <w:sz w:val="19"/>
        </w:rPr>
        <w:t>paradero</w:t>
      </w:r>
      <w:r>
        <w:rPr>
          <w:i/>
          <w:spacing w:val="-2"/>
          <w:sz w:val="19"/>
        </w:rPr>
        <w:t xml:space="preserve"> </w:t>
      </w:r>
      <w:r>
        <w:rPr>
          <w:i/>
          <w:sz w:val="19"/>
        </w:rPr>
        <w:t>de</w:t>
      </w:r>
      <w:r>
        <w:rPr>
          <w:i/>
          <w:spacing w:val="-3"/>
          <w:sz w:val="19"/>
        </w:rPr>
        <w:t xml:space="preserve"> </w:t>
      </w:r>
      <w:r>
        <w:rPr>
          <w:i/>
          <w:sz w:val="19"/>
        </w:rPr>
        <w:t>la</w:t>
      </w:r>
      <w:r>
        <w:rPr>
          <w:i/>
          <w:spacing w:val="-3"/>
          <w:sz w:val="19"/>
        </w:rPr>
        <w:t xml:space="preserve"> </w:t>
      </w:r>
      <w:r>
        <w:rPr>
          <w:i/>
          <w:sz w:val="19"/>
        </w:rPr>
        <w:t>persona desaparecida,</w:t>
      </w:r>
      <w:r>
        <w:rPr>
          <w:i/>
          <w:spacing w:val="-3"/>
          <w:sz w:val="19"/>
        </w:rPr>
        <w:t xml:space="preserve"> </w:t>
      </w:r>
      <w:r>
        <w:rPr>
          <w:i/>
          <w:sz w:val="19"/>
        </w:rPr>
        <w:t>sustrayéndola</w:t>
      </w:r>
      <w:r>
        <w:rPr>
          <w:i/>
          <w:spacing w:val="-3"/>
          <w:sz w:val="19"/>
        </w:rPr>
        <w:t xml:space="preserve"> </w:t>
      </w:r>
      <w:r>
        <w:rPr>
          <w:i/>
          <w:sz w:val="19"/>
        </w:rPr>
        <w:t>a</w:t>
      </w:r>
      <w:r>
        <w:rPr>
          <w:i/>
          <w:spacing w:val="-1"/>
          <w:sz w:val="19"/>
        </w:rPr>
        <w:t xml:space="preserve"> </w:t>
      </w:r>
      <w:r>
        <w:rPr>
          <w:i/>
          <w:sz w:val="19"/>
        </w:rPr>
        <w:t>la</w:t>
      </w:r>
      <w:r>
        <w:rPr>
          <w:i/>
          <w:spacing w:val="-3"/>
          <w:sz w:val="19"/>
        </w:rPr>
        <w:t xml:space="preserve"> </w:t>
      </w:r>
      <w:r>
        <w:rPr>
          <w:i/>
          <w:sz w:val="19"/>
        </w:rPr>
        <w:t>protección</w:t>
      </w:r>
      <w:r>
        <w:rPr>
          <w:i/>
          <w:spacing w:val="-2"/>
          <w:sz w:val="19"/>
        </w:rPr>
        <w:t xml:space="preserve"> </w:t>
      </w:r>
      <w:r>
        <w:rPr>
          <w:i/>
          <w:sz w:val="19"/>
        </w:rPr>
        <w:t>de</w:t>
      </w:r>
      <w:r>
        <w:rPr>
          <w:i/>
          <w:spacing w:val="-3"/>
          <w:sz w:val="19"/>
        </w:rPr>
        <w:t xml:space="preserve"> </w:t>
      </w:r>
      <w:r>
        <w:rPr>
          <w:i/>
          <w:sz w:val="19"/>
        </w:rPr>
        <w:t>la</w:t>
      </w:r>
    </w:p>
    <w:p w:rsidR="00DC4D39" w:rsidRDefault="00DC4D39">
      <w:pPr>
        <w:spacing w:line="360" w:lineRule="auto"/>
        <w:jc w:val="both"/>
        <w:rPr>
          <w:i/>
          <w:sz w:val="19"/>
        </w:rPr>
        <w:sectPr w:rsidR="00DC4D39">
          <w:type w:val="continuous"/>
          <w:pgSz w:w="12240" w:h="15840"/>
          <w:pgMar w:top="1820" w:right="1440" w:bottom="280" w:left="1440" w:header="720" w:footer="720" w:gutter="0"/>
          <w:cols w:space="720"/>
        </w:sectPr>
      </w:pPr>
    </w:p>
    <w:p w:rsidR="00DC4D39" w:rsidRDefault="00000000">
      <w:pPr>
        <w:pStyle w:val="Textoindependiente"/>
        <w:spacing w:before="83" w:line="360" w:lineRule="auto"/>
        <w:ind w:left="262"/>
      </w:pPr>
      <w:r>
        <w:rPr>
          <w:i/>
        </w:rPr>
        <w:lastRenderedPageBreak/>
        <w:t>ley</w:t>
      </w:r>
      <w:r>
        <w:t>”. Se trata, por tanto, de un crimen de lesa humanidad de carácter continuado, imprescriptible, cuya investigación y sanción generan obligaciones permanentes para el Estado.</w:t>
      </w:r>
    </w:p>
    <w:p w:rsidR="00DC4D39" w:rsidRDefault="00DC4D39">
      <w:pPr>
        <w:pStyle w:val="Textoindependiente"/>
        <w:spacing w:before="22"/>
      </w:pPr>
    </w:p>
    <w:p w:rsidR="00DC4D39" w:rsidRDefault="00000000">
      <w:pPr>
        <w:spacing w:line="360" w:lineRule="auto"/>
        <w:ind w:left="262" w:right="255" w:firstLine="707"/>
        <w:jc w:val="both"/>
        <w:rPr>
          <w:sz w:val="19"/>
        </w:rPr>
      </w:pPr>
      <w:r>
        <w:rPr>
          <w:sz w:val="19"/>
        </w:rPr>
        <w:t>En</w:t>
      </w:r>
      <w:r>
        <w:rPr>
          <w:spacing w:val="-7"/>
          <w:sz w:val="19"/>
        </w:rPr>
        <w:t xml:space="preserve"> </w:t>
      </w:r>
      <w:r>
        <w:rPr>
          <w:sz w:val="19"/>
        </w:rPr>
        <w:t>este</w:t>
      </w:r>
      <w:r>
        <w:rPr>
          <w:spacing w:val="-5"/>
          <w:sz w:val="19"/>
        </w:rPr>
        <w:t xml:space="preserve"> </w:t>
      </w:r>
      <w:r>
        <w:rPr>
          <w:sz w:val="19"/>
        </w:rPr>
        <w:t>mismo</w:t>
      </w:r>
      <w:r>
        <w:rPr>
          <w:spacing w:val="-6"/>
          <w:sz w:val="19"/>
        </w:rPr>
        <w:t xml:space="preserve"> </w:t>
      </w:r>
      <w:r>
        <w:rPr>
          <w:sz w:val="19"/>
        </w:rPr>
        <w:t>sentido,</w:t>
      </w:r>
      <w:r>
        <w:rPr>
          <w:spacing w:val="-6"/>
          <w:sz w:val="19"/>
        </w:rPr>
        <w:t xml:space="preserve"> </w:t>
      </w:r>
      <w:r>
        <w:rPr>
          <w:sz w:val="19"/>
        </w:rPr>
        <w:t>la</w:t>
      </w:r>
      <w:r>
        <w:rPr>
          <w:spacing w:val="-7"/>
          <w:sz w:val="19"/>
        </w:rPr>
        <w:t xml:space="preserve"> </w:t>
      </w:r>
      <w:r>
        <w:rPr>
          <w:sz w:val="19"/>
        </w:rPr>
        <w:t>Convención</w:t>
      </w:r>
      <w:r>
        <w:rPr>
          <w:spacing w:val="-4"/>
          <w:sz w:val="19"/>
        </w:rPr>
        <w:t xml:space="preserve"> </w:t>
      </w:r>
      <w:r>
        <w:rPr>
          <w:sz w:val="19"/>
        </w:rPr>
        <w:t>dispone</w:t>
      </w:r>
      <w:r>
        <w:rPr>
          <w:spacing w:val="-5"/>
          <w:sz w:val="19"/>
        </w:rPr>
        <w:t xml:space="preserve"> </w:t>
      </w:r>
      <w:r>
        <w:rPr>
          <w:sz w:val="19"/>
        </w:rPr>
        <w:t>expresamente</w:t>
      </w:r>
      <w:r>
        <w:rPr>
          <w:spacing w:val="-7"/>
          <w:sz w:val="19"/>
        </w:rPr>
        <w:t xml:space="preserve"> </w:t>
      </w:r>
      <w:r>
        <w:rPr>
          <w:sz w:val="19"/>
        </w:rPr>
        <w:t>que</w:t>
      </w:r>
      <w:r>
        <w:rPr>
          <w:spacing w:val="-6"/>
          <w:sz w:val="19"/>
        </w:rPr>
        <w:t xml:space="preserve"> </w:t>
      </w:r>
      <w:r>
        <w:rPr>
          <w:sz w:val="19"/>
        </w:rPr>
        <w:t>la</w:t>
      </w:r>
      <w:r>
        <w:rPr>
          <w:spacing w:val="-7"/>
          <w:sz w:val="19"/>
        </w:rPr>
        <w:t xml:space="preserve"> </w:t>
      </w:r>
      <w:r>
        <w:rPr>
          <w:sz w:val="19"/>
        </w:rPr>
        <w:t>sociedad</w:t>
      </w:r>
      <w:r>
        <w:rPr>
          <w:spacing w:val="-5"/>
          <w:sz w:val="19"/>
        </w:rPr>
        <w:t xml:space="preserve"> </w:t>
      </w:r>
      <w:r>
        <w:rPr>
          <w:sz w:val="19"/>
        </w:rPr>
        <w:t>en</w:t>
      </w:r>
      <w:r>
        <w:rPr>
          <w:spacing w:val="-7"/>
          <w:sz w:val="19"/>
        </w:rPr>
        <w:t xml:space="preserve"> </w:t>
      </w:r>
      <w:r>
        <w:rPr>
          <w:sz w:val="19"/>
        </w:rPr>
        <w:t>su</w:t>
      </w:r>
      <w:r>
        <w:rPr>
          <w:spacing w:val="-6"/>
          <w:sz w:val="19"/>
        </w:rPr>
        <w:t xml:space="preserve"> </w:t>
      </w:r>
      <w:r>
        <w:rPr>
          <w:sz w:val="19"/>
        </w:rPr>
        <w:t>conjunto</w:t>
      </w:r>
      <w:r>
        <w:rPr>
          <w:spacing w:val="-7"/>
          <w:sz w:val="19"/>
        </w:rPr>
        <w:t xml:space="preserve"> </w:t>
      </w:r>
      <w:r>
        <w:rPr>
          <w:sz w:val="19"/>
        </w:rPr>
        <w:t xml:space="preserve">tiene el derecho a conocer la verdad, imponiendo a los Estados la obligación de adoptar </w:t>
      </w:r>
      <w:r>
        <w:rPr>
          <w:i/>
          <w:sz w:val="19"/>
        </w:rPr>
        <w:t xml:space="preserve">“todas las medidas apropiadas para la búsqueda, localización y liberación de las personas desaparecidas y, en caso de fallecimiento, para la búsqueda, respecto y restitución de sus restos”. </w:t>
      </w:r>
      <w:r>
        <w:rPr>
          <w:sz w:val="19"/>
        </w:rPr>
        <w:t>Asimismo, organismos internacionales, como el Comité contra la Desaparición Forzada de Naciones Unidas, recomendaron en reiteradas ocasiones a Chile la adopción de un Plan Nacional que articulara y coordinara de manera permanente</w:t>
      </w:r>
      <w:r>
        <w:rPr>
          <w:spacing w:val="-1"/>
          <w:sz w:val="19"/>
        </w:rPr>
        <w:t xml:space="preserve"> </w:t>
      </w:r>
      <w:r>
        <w:rPr>
          <w:sz w:val="19"/>
        </w:rPr>
        <w:t>la búsqueda,</w:t>
      </w:r>
      <w:r>
        <w:rPr>
          <w:spacing w:val="-1"/>
          <w:sz w:val="19"/>
        </w:rPr>
        <w:t xml:space="preserve"> </w:t>
      </w:r>
      <w:r>
        <w:rPr>
          <w:sz w:val="19"/>
        </w:rPr>
        <w:t>subrayando que</w:t>
      </w:r>
      <w:r>
        <w:rPr>
          <w:spacing w:val="-1"/>
          <w:sz w:val="19"/>
        </w:rPr>
        <w:t xml:space="preserve"> </w:t>
      </w:r>
      <w:r>
        <w:rPr>
          <w:sz w:val="19"/>
        </w:rPr>
        <w:t>la conclusión de</w:t>
      </w:r>
      <w:r>
        <w:rPr>
          <w:spacing w:val="-1"/>
          <w:sz w:val="19"/>
        </w:rPr>
        <w:t xml:space="preserve"> </w:t>
      </w:r>
      <w:r>
        <w:rPr>
          <w:sz w:val="19"/>
        </w:rPr>
        <w:t>procesos</w:t>
      </w:r>
      <w:r>
        <w:rPr>
          <w:spacing w:val="-1"/>
          <w:sz w:val="19"/>
        </w:rPr>
        <w:t xml:space="preserve"> </w:t>
      </w:r>
      <w:r>
        <w:rPr>
          <w:sz w:val="19"/>
        </w:rPr>
        <w:t>judiciales no constituye un obstáculo para continuar con las diligencias de esclarecimiento.</w:t>
      </w:r>
    </w:p>
    <w:p w:rsidR="00DC4D39" w:rsidRDefault="00DC4D39">
      <w:pPr>
        <w:pStyle w:val="Textoindependiente"/>
        <w:spacing w:before="26"/>
      </w:pPr>
    </w:p>
    <w:p w:rsidR="00DC4D39" w:rsidRDefault="00000000">
      <w:pPr>
        <w:pStyle w:val="Textoindependiente"/>
        <w:spacing w:line="360" w:lineRule="auto"/>
        <w:ind w:left="262" w:right="257" w:firstLine="707"/>
        <w:jc w:val="both"/>
      </w:pPr>
      <w:r>
        <w:t>El Plan aprobado mediante el DS.°98 destaca, además, por el proceso participativo en que fue concebido. Se llevaron a cabo 67 encuentros en 29 comunas de todas las regiones, con la participación de 775</w:t>
      </w:r>
      <w:r>
        <w:rPr>
          <w:spacing w:val="-3"/>
        </w:rPr>
        <w:t xml:space="preserve"> </w:t>
      </w:r>
      <w:r>
        <w:t>personas,</w:t>
      </w:r>
      <w:r>
        <w:rPr>
          <w:spacing w:val="-2"/>
        </w:rPr>
        <w:t xml:space="preserve"> </w:t>
      </w:r>
      <w:r>
        <w:t>entre</w:t>
      </w:r>
      <w:r>
        <w:rPr>
          <w:spacing w:val="-2"/>
        </w:rPr>
        <w:t xml:space="preserve"> </w:t>
      </w:r>
      <w:r>
        <w:t>ellas</w:t>
      </w:r>
      <w:r>
        <w:rPr>
          <w:spacing w:val="-4"/>
        </w:rPr>
        <w:t xml:space="preserve"> </w:t>
      </w:r>
      <w:r>
        <w:t>familiares</w:t>
      </w:r>
      <w:r>
        <w:rPr>
          <w:spacing w:val="-2"/>
        </w:rPr>
        <w:t xml:space="preserve"> </w:t>
      </w:r>
      <w:r>
        <w:t>de</w:t>
      </w:r>
      <w:r>
        <w:rPr>
          <w:spacing w:val="-2"/>
        </w:rPr>
        <w:t xml:space="preserve"> </w:t>
      </w:r>
      <w:r>
        <w:t>víctimas,</w:t>
      </w:r>
      <w:r>
        <w:rPr>
          <w:spacing w:val="-4"/>
        </w:rPr>
        <w:t xml:space="preserve"> </w:t>
      </w:r>
      <w:r>
        <w:t>organizaciones</w:t>
      </w:r>
      <w:r>
        <w:rPr>
          <w:spacing w:val="-4"/>
        </w:rPr>
        <w:t xml:space="preserve"> </w:t>
      </w:r>
      <w:r>
        <w:t>de</w:t>
      </w:r>
      <w:r>
        <w:rPr>
          <w:spacing w:val="-2"/>
        </w:rPr>
        <w:t xml:space="preserve"> </w:t>
      </w:r>
      <w:r>
        <w:t>derechos</w:t>
      </w:r>
      <w:r>
        <w:rPr>
          <w:spacing w:val="-2"/>
        </w:rPr>
        <w:t xml:space="preserve"> </w:t>
      </w:r>
      <w:r>
        <w:t>humanos</w:t>
      </w:r>
      <w:r>
        <w:rPr>
          <w:spacing w:val="-2"/>
        </w:rPr>
        <w:t xml:space="preserve"> </w:t>
      </w:r>
      <w:r>
        <w:t>y representantes</w:t>
      </w:r>
      <w:r>
        <w:rPr>
          <w:spacing w:val="-2"/>
        </w:rPr>
        <w:t xml:space="preserve"> </w:t>
      </w:r>
      <w:r>
        <w:t>de sitios</w:t>
      </w:r>
      <w:r>
        <w:rPr>
          <w:spacing w:val="-9"/>
        </w:rPr>
        <w:t xml:space="preserve"> </w:t>
      </w:r>
      <w:r>
        <w:t>de</w:t>
      </w:r>
      <w:r>
        <w:rPr>
          <w:spacing w:val="-9"/>
        </w:rPr>
        <w:t xml:space="preserve"> </w:t>
      </w:r>
      <w:r>
        <w:t>memoria.</w:t>
      </w:r>
      <w:r>
        <w:rPr>
          <w:spacing w:val="-9"/>
        </w:rPr>
        <w:t xml:space="preserve"> </w:t>
      </w:r>
      <w:r>
        <w:t>Este</w:t>
      </w:r>
      <w:r>
        <w:rPr>
          <w:spacing w:val="-8"/>
        </w:rPr>
        <w:t xml:space="preserve"> </w:t>
      </w:r>
      <w:r>
        <w:t>mecanismo</w:t>
      </w:r>
      <w:r>
        <w:rPr>
          <w:spacing w:val="-6"/>
        </w:rPr>
        <w:t xml:space="preserve"> </w:t>
      </w:r>
      <w:r>
        <w:t>de</w:t>
      </w:r>
      <w:r>
        <w:rPr>
          <w:spacing w:val="-9"/>
        </w:rPr>
        <w:t xml:space="preserve"> </w:t>
      </w:r>
      <w:r>
        <w:t>deliberación</w:t>
      </w:r>
      <w:r>
        <w:rPr>
          <w:spacing w:val="-8"/>
        </w:rPr>
        <w:t xml:space="preserve"> </w:t>
      </w:r>
      <w:r>
        <w:t>permitió</w:t>
      </w:r>
      <w:r>
        <w:rPr>
          <w:spacing w:val="-8"/>
        </w:rPr>
        <w:t xml:space="preserve"> </w:t>
      </w:r>
      <w:r>
        <w:t>recoger</w:t>
      </w:r>
      <w:r>
        <w:rPr>
          <w:spacing w:val="-9"/>
        </w:rPr>
        <w:t xml:space="preserve"> </w:t>
      </w:r>
      <w:r>
        <w:t>las</w:t>
      </w:r>
      <w:r>
        <w:rPr>
          <w:spacing w:val="-8"/>
        </w:rPr>
        <w:t xml:space="preserve"> </w:t>
      </w:r>
      <w:r>
        <w:t>visiones</w:t>
      </w:r>
      <w:r>
        <w:rPr>
          <w:spacing w:val="-6"/>
        </w:rPr>
        <w:t xml:space="preserve"> </w:t>
      </w:r>
      <w:r>
        <w:t>y</w:t>
      </w:r>
      <w:r>
        <w:rPr>
          <w:spacing w:val="-8"/>
        </w:rPr>
        <w:t xml:space="preserve"> </w:t>
      </w:r>
      <w:r>
        <w:t>experiencias</w:t>
      </w:r>
      <w:r>
        <w:rPr>
          <w:spacing w:val="-8"/>
        </w:rPr>
        <w:t xml:space="preserve"> </w:t>
      </w:r>
      <w:r>
        <w:t>de</w:t>
      </w:r>
      <w:r>
        <w:rPr>
          <w:spacing w:val="-6"/>
        </w:rPr>
        <w:t xml:space="preserve"> </w:t>
      </w:r>
      <w:r>
        <w:t>quienes han</w:t>
      </w:r>
      <w:r>
        <w:rPr>
          <w:spacing w:val="-3"/>
        </w:rPr>
        <w:t xml:space="preserve"> </w:t>
      </w:r>
      <w:r>
        <w:t>sostenido</w:t>
      </w:r>
      <w:r>
        <w:rPr>
          <w:spacing w:val="-4"/>
        </w:rPr>
        <w:t xml:space="preserve"> </w:t>
      </w:r>
      <w:r>
        <w:t>por</w:t>
      </w:r>
      <w:r>
        <w:rPr>
          <w:spacing w:val="-6"/>
        </w:rPr>
        <w:t xml:space="preserve"> </w:t>
      </w:r>
      <w:r>
        <w:t>décadas</w:t>
      </w:r>
      <w:r>
        <w:rPr>
          <w:spacing w:val="-5"/>
        </w:rPr>
        <w:t xml:space="preserve"> </w:t>
      </w:r>
      <w:r>
        <w:t>la</w:t>
      </w:r>
      <w:r>
        <w:rPr>
          <w:spacing w:val="-5"/>
        </w:rPr>
        <w:t xml:space="preserve"> </w:t>
      </w:r>
      <w:r>
        <w:t>búsqueda,</w:t>
      </w:r>
      <w:r>
        <w:rPr>
          <w:spacing w:val="-5"/>
        </w:rPr>
        <w:t xml:space="preserve"> </w:t>
      </w:r>
      <w:r>
        <w:t>reconociendo</w:t>
      </w:r>
      <w:r>
        <w:rPr>
          <w:spacing w:val="-5"/>
        </w:rPr>
        <w:t xml:space="preserve"> </w:t>
      </w:r>
      <w:r>
        <w:t>su</w:t>
      </w:r>
      <w:r>
        <w:rPr>
          <w:spacing w:val="-3"/>
        </w:rPr>
        <w:t xml:space="preserve"> </w:t>
      </w:r>
      <w:r>
        <w:t>rol</w:t>
      </w:r>
      <w:r>
        <w:rPr>
          <w:spacing w:val="-4"/>
        </w:rPr>
        <w:t xml:space="preserve"> </w:t>
      </w:r>
      <w:r>
        <w:t>fundamental</w:t>
      </w:r>
      <w:r>
        <w:rPr>
          <w:spacing w:val="-3"/>
        </w:rPr>
        <w:t xml:space="preserve"> </w:t>
      </w:r>
      <w:r>
        <w:t>y</w:t>
      </w:r>
      <w:r>
        <w:rPr>
          <w:spacing w:val="-7"/>
        </w:rPr>
        <w:t xml:space="preserve"> </w:t>
      </w:r>
      <w:r>
        <w:t>otorgando</w:t>
      </w:r>
      <w:r>
        <w:rPr>
          <w:spacing w:val="-4"/>
        </w:rPr>
        <w:t xml:space="preserve"> </w:t>
      </w:r>
      <w:r>
        <w:t>legitimidad</w:t>
      </w:r>
      <w:r>
        <w:rPr>
          <w:spacing w:val="-5"/>
        </w:rPr>
        <w:t xml:space="preserve"> </w:t>
      </w:r>
      <w:r>
        <w:t>social</w:t>
      </w:r>
      <w:r>
        <w:rPr>
          <w:spacing w:val="-4"/>
        </w:rPr>
        <w:t xml:space="preserve"> </w:t>
      </w:r>
      <w:r>
        <w:t>a la política pública resultante.</w:t>
      </w:r>
    </w:p>
    <w:p w:rsidR="00DC4D39" w:rsidRDefault="00DC4D39">
      <w:pPr>
        <w:pStyle w:val="Textoindependiente"/>
        <w:spacing w:before="22"/>
      </w:pPr>
    </w:p>
    <w:p w:rsidR="00DC4D39" w:rsidRDefault="00000000">
      <w:pPr>
        <w:spacing w:before="1" w:line="360" w:lineRule="auto"/>
        <w:ind w:left="262" w:right="262" w:firstLine="707"/>
        <w:jc w:val="both"/>
        <w:rPr>
          <w:sz w:val="19"/>
        </w:rPr>
      </w:pPr>
      <w:r>
        <w:rPr>
          <w:sz w:val="19"/>
        </w:rPr>
        <w:t>En</w:t>
      </w:r>
      <w:r>
        <w:rPr>
          <w:spacing w:val="-12"/>
          <w:sz w:val="19"/>
        </w:rPr>
        <w:t xml:space="preserve"> </w:t>
      </w:r>
      <w:r>
        <w:rPr>
          <w:sz w:val="19"/>
        </w:rPr>
        <w:t>cuanto</w:t>
      </w:r>
      <w:r>
        <w:rPr>
          <w:spacing w:val="-11"/>
          <w:sz w:val="19"/>
        </w:rPr>
        <w:t xml:space="preserve"> </w:t>
      </w:r>
      <w:r>
        <w:rPr>
          <w:sz w:val="19"/>
        </w:rPr>
        <w:t>a</w:t>
      </w:r>
      <w:r>
        <w:rPr>
          <w:spacing w:val="-12"/>
          <w:sz w:val="19"/>
        </w:rPr>
        <w:t xml:space="preserve"> </w:t>
      </w:r>
      <w:r>
        <w:rPr>
          <w:sz w:val="19"/>
        </w:rPr>
        <w:t>su</w:t>
      </w:r>
      <w:r>
        <w:rPr>
          <w:spacing w:val="-11"/>
          <w:sz w:val="19"/>
        </w:rPr>
        <w:t xml:space="preserve"> </w:t>
      </w:r>
      <w:r>
        <w:rPr>
          <w:sz w:val="19"/>
        </w:rPr>
        <w:t>contenido,</w:t>
      </w:r>
      <w:r>
        <w:rPr>
          <w:spacing w:val="-12"/>
          <w:sz w:val="19"/>
        </w:rPr>
        <w:t xml:space="preserve"> </w:t>
      </w:r>
      <w:r>
        <w:rPr>
          <w:sz w:val="19"/>
        </w:rPr>
        <w:t>el</w:t>
      </w:r>
      <w:r>
        <w:rPr>
          <w:spacing w:val="-11"/>
          <w:sz w:val="19"/>
        </w:rPr>
        <w:t xml:space="preserve"> </w:t>
      </w:r>
      <w:r>
        <w:rPr>
          <w:sz w:val="19"/>
        </w:rPr>
        <w:t>Plan</w:t>
      </w:r>
      <w:r>
        <w:rPr>
          <w:spacing w:val="-12"/>
          <w:sz w:val="19"/>
        </w:rPr>
        <w:t xml:space="preserve"> </w:t>
      </w:r>
      <w:r>
        <w:rPr>
          <w:sz w:val="19"/>
        </w:rPr>
        <w:t>establece</w:t>
      </w:r>
      <w:r>
        <w:rPr>
          <w:spacing w:val="-11"/>
          <w:sz w:val="19"/>
        </w:rPr>
        <w:t xml:space="preserve"> </w:t>
      </w:r>
      <w:r>
        <w:rPr>
          <w:sz w:val="19"/>
        </w:rPr>
        <w:t>como</w:t>
      </w:r>
      <w:r>
        <w:rPr>
          <w:spacing w:val="-12"/>
          <w:sz w:val="19"/>
        </w:rPr>
        <w:t xml:space="preserve"> </w:t>
      </w:r>
      <w:r>
        <w:rPr>
          <w:sz w:val="19"/>
        </w:rPr>
        <w:t>objetivo</w:t>
      </w:r>
      <w:r>
        <w:rPr>
          <w:spacing w:val="-11"/>
          <w:sz w:val="19"/>
        </w:rPr>
        <w:t xml:space="preserve"> </w:t>
      </w:r>
      <w:r>
        <w:rPr>
          <w:sz w:val="19"/>
        </w:rPr>
        <w:t>general</w:t>
      </w:r>
      <w:r>
        <w:rPr>
          <w:spacing w:val="-12"/>
          <w:sz w:val="19"/>
        </w:rPr>
        <w:t xml:space="preserve"> </w:t>
      </w:r>
      <w:r>
        <w:rPr>
          <w:sz w:val="19"/>
        </w:rPr>
        <w:t>el</w:t>
      </w:r>
      <w:r>
        <w:rPr>
          <w:spacing w:val="3"/>
          <w:sz w:val="19"/>
        </w:rPr>
        <w:t xml:space="preserve"> </w:t>
      </w:r>
      <w:r>
        <w:rPr>
          <w:i/>
          <w:sz w:val="19"/>
        </w:rPr>
        <w:t>“esclarecer</w:t>
      </w:r>
      <w:r>
        <w:rPr>
          <w:i/>
          <w:spacing w:val="-12"/>
          <w:sz w:val="19"/>
        </w:rPr>
        <w:t xml:space="preserve"> </w:t>
      </w:r>
      <w:r>
        <w:rPr>
          <w:i/>
          <w:sz w:val="19"/>
        </w:rPr>
        <w:t>las</w:t>
      </w:r>
      <w:r>
        <w:rPr>
          <w:i/>
          <w:spacing w:val="-11"/>
          <w:sz w:val="19"/>
        </w:rPr>
        <w:t xml:space="preserve"> </w:t>
      </w:r>
      <w:r>
        <w:rPr>
          <w:i/>
          <w:sz w:val="19"/>
        </w:rPr>
        <w:t>circunstancias de desaparición o muerte y destino final de las personas víctimas de desaparición forzada, de manera sistemática y permanente, de conformidad con las obligaciones del Estado de Chile y los estándares internacionales</w:t>
      </w:r>
      <w:r>
        <w:rPr>
          <w:sz w:val="19"/>
        </w:rPr>
        <w:t>”. De este se desprenden tres objetivos específicos:</w:t>
      </w:r>
    </w:p>
    <w:p w:rsidR="00DC4D39" w:rsidRDefault="00DC4D39">
      <w:pPr>
        <w:pStyle w:val="Textoindependiente"/>
        <w:spacing w:before="25"/>
      </w:pPr>
    </w:p>
    <w:p w:rsidR="00DC4D39" w:rsidRDefault="00000000">
      <w:pPr>
        <w:pStyle w:val="Prrafodelista"/>
        <w:numPr>
          <w:ilvl w:val="0"/>
          <w:numId w:val="4"/>
        </w:numPr>
        <w:tabs>
          <w:tab w:val="left" w:pos="1330"/>
        </w:tabs>
        <w:spacing w:line="360" w:lineRule="auto"/>
        <w:ind w:right="260"/>
        <w:rPr>
          <w:sz w:val="19"/>
        </w:rPr>
      </w:pPr>
      <w:r>
        <w:rPr>
          <w:sz w:val="19"/>
        </w:rPr>
        <w:t>Determinar</w:t>
      </w:r>
      <w:r>
        <w:rPr>
          <w:spacing w:val="40"/>
          <w:sz w:val="19"/>
        </w:rPr>
        <w:t xml:space="preserve"> </w:t>
      </w:r>
      <w:r>
        <w:rPr>
          <w:sz w:val="19"/>
        </w:rPr>
        <w:t>las</w:t>
      </w:r>
      <w:r>
        <w:rPr>
          <w:spacing w:val="67"/>
          <w:sz w:val="19"/>
        </w:rPr>
        <w:t xml:space="preserve"> </w:t>
      </w:r>
      <w:r>
        <w:rPr>
          <w:sz w:val="19"/>
        </w:rPr>
        <w:t>circunstancias</w:t>
      </w:r>
      <w:r>
        <w:rPr>
          <w:spacing w:val="66"/>
          <w:sz w:val="19"/>
        </w:rPr>
        <w:t xml:space="preserve"> </w:t>
      </w:r>
      <w:r>
        <w:rPr>
          <w:sz w:val="19"/>
        </w:rPr>
        <w:t>de</w:t>
      </w:r>
      <w:r>
        <w:rPr>
          <w:spacing w:val="66"/>
          <w:sz w:val="19"/>
        </w:rPr>
        <w:t xml:space="preserve"> </w:t>
      </w:r>
      <w:r>
        <w:rPr>
          <w:sz w:val="19"/>
        </w:rPr>
        <w:t>desaparición</w:t>
      </w:r>
      <w:r>
        <w:rPr>
          <w:spacing w:val="71"/>
          <w:sz w:val="19"/>
        </w:rPr>
        <w:t xml:space="preserve"> </w:t>
      </w:r>
      <w:r>
        <w:rPr>
          <w:sz w:val="19"/>
        </w:rPr>
        <w:t>o</w:t>
      </w:r>
      <w:r>
        <w:rPr>
          <w:spacing w:val="67"/>
          <w:sz w:val="19"/>
        </w:rPr>
        <w:t xml:space="preserve"> </w:t>
      </w:r>
      <w:r>
        <w:rPr>
          <w:sz w:val="19"/>
        </w:rPr>
        <w:t>muerte</w:t>
      </w:r>
      <w:r>
        <w:rPr>
          <w:spacing w:val="66"/>
          <w:sz w:val="19"/>
        </w:rPr>
        <w:t xml:space="preserve"> </w:t>
      </w:r>
      <w:r>
        <w:rPr>
          <w:sz w:val="19"/>
        </w:rPr>
        <w:t>de</w:t>
      </w:r>
      <w:r>
        <w:rPr>
          <w:spacing w:val="66"/>
          <w:sz w:val="19"/>
        </w:rPr>
        <w:t xml:space="preserve"> </w:t>
      </w:r>
      <w:r>
        <w:rPr>
          <w:sz w:val="19"/>
        </w:rPr>
        <w:t>las</w:t>
      </w:r>
      <w:r>
        <w:rPr>
          <w:spacing w:val="67"/>
          <w:sz w:val="19"/>
        </w:rPr>
        <w:t xml:space="preserve"> </w:t>
      </w:r>
      <w:r>
        <w:rPr>
          <w:sz w:val="19"/>
        </w:rPr>
        <w:t>personas</w:t>
      </w:r>
      <w:r>
        <w:rPr>
          <w:spacing w:val="67"/>
          <w:sz w:val="19"/>
        </w:rPr>
        <w:t xml:space="preserve"> </w:t>
      </w:r>
      <w:r>
        <w:rPr>
          <w:sz w:val="19"/>
        </w:rPr>
        <w:t>víctimas</w:t>
      </w:r>
      <w:r>
        <w:rPr>
          <w:spacing w:val="67"/>
          <w:sz w:val="19"/>
        </w:rPr>
        <w:t xml:space="preserve"> </w:t>
      </w:r>
      <w:r>
        <w:rPr>
          <w:sz w:val="19"/>
        </w:rPr>
        <w:t>de desaparición forzada y su paradero.</w:t>
      </w:r>
    </w:p>
    <w:p w:rsidR="00DC4D39" w:rsidRDefault="00000000">
      <w:pPr>
        <w:pStyle w:val="Prrafodelista"/>
        <w:numPr>
          <w:ilvl w:val="0"/>
          <w:numId w:val="4"/>
        </w:numPr>
        <w:tabs>
          <w:tab w:val="left" w:pos="1329"/>
        </w:tabs>
        <w:ind w:left="1329" w:right="0" w:hanging="359"/>
        <w:rPr>
          <w:sz w:val="19"/>
        </w:rPr>
      </w:pPr>
      <w:r>
        <w:rPr>
          <w:sz w:val="19"/>
        </w:rPr>
        <w:t>Garantizar</w:t>
      </w:r>
      <w:r>
        <w:rPr>
          <w:spacing w:val="-5"/>
          <w:sz w:val="19"/>
        </w:rPr>
        <w:t xml:space="preserve"> </w:t>
      </w:r>
      <w:r>
        <w:rPr>
          <w:sz w:val="19"/>
        </w:rPr>
        <w:t>el</w:t>
      </w:r>
      <w:r>
        <w:rPr>
          <w:spacing w:val="-7"/>
          <w:sz w:val="19"/>
        </w:rPr>
        <w:t xml:space="preserve"> </w:t>
      </w:r>
      <w:r>
        <w:rPr>
          <w:sz w:val="19"/>
        </w:rPr>
        <w:t>acceso</w:t>
      </w:r>
      <w:r>
        <w:rPr>
          <w:spacing w:val="-5"/>
          <w:sz w:val="19"/>
        </w:rPr>
        <w:t xml:space="preserve"> </w:t>
      </w:r>
      <w:r>
        <w:rPr>
          <w:sz w:val="19"/>
        </w:rPr>
        <w:t>a</w:t>
      </w:r>
      <w:r>
        <w:rPr>
          <w:spacing w:val="-6"/>
          <w:sz w:val="19"/>
        </w:rPr>
        <w:t xml:space="preserve"> </w:t>
      </w:r>
      <w:r>
        <w:rPr>
          <w:sz w:val="19"/>
        </w:rPr>
        <w:t>la</w:t>
      </w:r>
      <w:r>
        <w:rPr>
          <w:spacing w:val="-7"/>
          <w:sz w:val="19"/>
        </w:rPr>
        <w:t xml:space="preserve"> </w:t>
      </w:r>
      <w:r>
        <w:rPr>
          <w:sz w:val="19"/>
        </w:rPr>
        <w:t>información</w:t>
      </w:r>
      <w:r>
        <w:rPr>
          <w:spacing w:val="-5"/>
          <w:sz w:val="19"/>
        </w:rPr>
        <w:t xml:space="preserve"> </w:t>
      </w:r>
      <w:r>
        <w:rPr>
          <w:sz w:val="19"/>
        </w:rPr>
        <w:t>y</w:t>
      </w:r>
      <w:r>
        <w:rPr>
          <w:spacing w:val="-7"/>
          <w:sz w:val="19"/>
        </w:rPr>
        <w:t xml:space="preserve"> </w:t>
      </w:r>
      <w:r>
        <w:rPr>
          <w:sz w:val="19"/>
        </w:rPr>
        <w:t>la</w:t>
      </w:r>
      <w:r>
        <w:rPr>
          <w:spacing w:val="-7"/>
          <w:sz w:val="19"/>
        </w:rPr>
        <w:t xml:space="preserve"> </w:t>
      </w:r>
      <w:r>
        <w:rPr>
          <w:sz w:val="19"/>
        </w:rPr>
        <w:t>participación</w:t>
      </w:r>
      <w:r>
        <w:rPr>
          <w:spacing w:val="-5"/>
          <w:sz w:val="19"/>
        </w:rPr>
        <w:t xml:space="preserve"> </w:t>
      </w:r>
      <w:r>
        <w:rPr>
          <w:sz w:val="19"/>
        </w:rPr>
        <w:t>de</w:t>
      </w:r>
      <w:r>
        <w:rPr>
          <w:spacing w:val="-5"/>
          <w:sz w:val="19"/>
        </w:rPr>
        <w:t xml:space="preserve"> </w:t>
      </w:r>
      <w:r>
        <w:rPr>
          <w:sz w:val="19"/>
        </w:rPr>
        <w:t>familiares</w:t>
      </w:r>
      <w:r>
        <w:rPr>
          <w:spacing w:val="-7"/>
          <w:sz w:val="19"/>
        </w:rPr>
        <w:t xml:space="preserve"> </w:t>
      </w:r>
      <w:r>
        <w:rPr>
          <w:sz w:val="19"/>
        </w:rPr>
        <w:t>y</w:t>
      </w:r>
      <w:r>
        <w:rPr>
          <w:spacing w:val="-6"/>
          <w:sz w:val="19"/>
        </w:rPr>
        <w:t xml:space="preserve"> </w:t>
      </w:r>
      <w:r>
        <w:rPr>
          <w:sz w:val="19"/>
        </w:rPr>
        <w:t>de</w:t>
      </w:r>
      <w:r>
        <w:rPr>
          <w:spacing w:val="-7"/>
          <w:sz w:val="19"/>
        </w:rPr>
        <w:t xml:space="preserve"> </w:t>
      </w:r>
      <w:r>
        <w:rPr>
          <w:sz w:val="19"/>
        </w:rPr>
        <w:t>la</w:t>
      </w:r>
      <w:r>
        <w:rPr>
          <w:spacing w:val="-5"/>
          <w:sz w:val="19"/>
        </w:rPr>
        <w:t xml:space="preserve"> </w:t>
      </w:r>
      <w:r>
        <w:rPr>
          <w:spacing w:val="-2"/>
          <w:sz w:val="19"/>
        </w:rPr>
        <w:t>sociedad.</w:t>
      </w:r>
    </w:p>
    <w:p w:rsidR="00DC4D39" w:rsidRDefault="00000000">
      <w:pPr>
        <w:pStyle w:val="Prrafodelista"/>
        <w:numPr>
          <w:ilvl w:val="0"/>
          <w:numId w:val="4"/>
        </w:numPr>
        <w:tabs>
          <w:tab w:val="left" w:pos="1329"/>
        </w:tabs>
        <w:spacing w:before="108"/>
        <w:ind w:left="1329" w:right="0" w:hanging="359"/>
        <w:rPr>
          <w:sz w:val="19"/>
        </w:rPr>
      </w:pPr>
      <w:r>
        <w:rPr>
          <w:sz w:val="19"/>
        </w:rPr>
        <w:t>Implementar</w:t>
      </w:r>
      <w:r>
        <w:rPr>
          <w:spacing w:val="-9"/>
          <w:sz w:val="19"/>
        </w:rPr>
        <w:t xml:space="preserve"> </w:t>
      </w:r>
      <w:r>
        <w:rPr>
          <w:sz w:val="19"/>
        </w:rPr>
        <w:t>medidas</w:t>
      </w:r>
      <w:r>
        <w:rPr>
          <w:spacing w:val="-8"/>
          <w:sz w:val="19"/>
        </w:rPr>
        <w:t xml:space="preserve"> </w:t>
      </w:r>
      <w:r>
        <w:rPr>
          <w:sz w:val="19"/>
        </w:rPr>
        <w:t>de</w:t>
      </w:r>
      <w:r>
        <w:rPr>
          <w:spacing w:val="-7"/>
          <w:sz w:val="19"/>
        </w:rPr>
        <w:t xml:space="preserve"> </w:t>
      </w:r>
      <w:r>
        <w:rPr>
          <w:sz w:val="19"/>
        </w:rPr>
        <w:t>reparación</w:t>
      </w:r>
      <w:r>
        <w:rPr>
          <w:spacing w:val="-8"/>
          <w:sz w:val="19"/>
        </w:rPr>
        <w:t xml:space="preserve"> </w:t>
      </w:r>
      <w:r>
        <w:rPr>
          <w:sz w:val="19"/>
        </w:rPr>
        <w:t>y</w:t>
      </w:r>
      <w:r>
        <w:rPr>
          <w:spacing w:val="-8"/>
          <w:sz w:val="19"/>
        </w:rPr>
        <w:t xml:space="preserve"> </w:t>
      </w:r>
      <w:r>
        <w:rPr>
          <w:sz w:val="19"/>
        </w:rPr>
        <w:t>garantías</w:t>
      </w:r>
      <w:r>
        <w:rPr>
          <w:spacing w:val="-7"/>
          <w:sz w:val="19"/>
        </w:rPr>
        <w:t xml:space="preserve"> </w:t>
      </w:r>
      <w:r>
        <w:rPr>
          <w:sz w:val="19"/>
        </w:rPr>
        <w:t>de</w:t>
      </w:r>
      <w:r>
        <w:rPr>
          <w:spacing w:val="-8"/>
          <w:sz w:val="19"/>
        </w:rPr>
        <w:t xml:space="preserve"> </w:t>
      </w:r>
      <w:r>
        <w:rPr>
          <w:sz w:val="19"/>
        </w:rPr>
        <w:t>no</w:t>
      </w:r>
      <w:r>
        <w:rPr>
          <w:spacing w:val="-8"/>
          <w:sz w:val="19"/>
        </w:rPr>
        <w:t xml:space="preserve"> </w:t>
      </w:r>
      <w:r>
        <w:rPr>
          <w:spacing w:val="-2"/>
          <w:sz w:val="19"/>
        </w:rPr>
        <w:t>repetición.</w:t>
      </w:r>
    </w:p>
    <w:p w:rsidR="00DC4D39" w:rsidRDefault="00DC4D39">
      <w:pPr>
        <w:pStyle w:val="Textoindependiente"/>
        <w:spacing w:before="132"/>
      </w:pPr>
    </w:p>
    <w:p w:rsidR="00DC4D39" w:rsidRDefault="00000000">
      <w:pPr>
        <w:pStyle w:val="Textoindependiente"/>
        <w:spacing w:before="1" w:line="360" w:lineRule="auto"/>
        <w:ind w:left="262" w:right="256" w:firstLine="707"/>
        <w:jc w:val="both"/>
      </w:pPr>
      <w:r>
        <w:t>Para</w:t>
      </w:r>
      <w:r>
        <w:rPr>
          <w:spacing w:val="-9"/>
        </w:rPr>
        <w:t xml:space="preserve"> </w:t>
      </w:r>
      <w:r>
        <w:t>la</w:t>
      </w:r>
      <w:r>
        <w:rPr>
          <w:spacing w:val="-9"/>
        </w:rPr>
        <w:t xml:space="preserve"> </w:t>
      </w:r>
      <w:r>
        <w:t>consecución</w:t>
      </w:r>
      <w:r>
        <w:rPr>
          <w:spacing w:val="-9"/>
        </w:rPr>
        <w:t xml:space="preserve"> </w:t>
      </w:r>
      <w:r>
        <w:t>de</w:t>
      </w:r>
      <w:r>
        <w:rPr>
          <w:spacing w:val="-9"/>
        </w:rPr>
        <w:t xml:space="preserve"> </w:t>
      </w:r>
      <w:r>
        <w:t>estos</w:t>
      </w:r>
      <w:r>
        <w:rPr>
          <w:spacing w:val="-10"/>
        </w:rPr>
        <w:t xml:space="preserve"> </w:t>
      </w:r>
      <w:r>
        <w:t>fines,</w:t>
      </w:r>
      <w:r>
        <w:rPr>
          <w:spacing w:val="-11"/>
        </w:rPr>
        <w:t xml:space="preserve"> </w:t>
      </w:r>
      <w:r>
        <w:t>se</w:t>
      </w:r>
      <w:r>
        <w:rPr>
          <w:spacing w:val="-9"/>
        </w:rPr>
        <w:t xml:space="preserve"> </w:t>
      </w:r>
      <w:r>
        <w:t>contemplan</w:t>
      </w:r>
      <w:r>
        <w:rPr>
          <w:spacing w:val="-7"/>
        </w:rPr>
        <w:t xml:space="preserve"> </w:t>
      </w:r>
      <w:r>
        <w:t>ocho</w:t>
      </w:r>
      <w:r>
        <w:rPr>
          <w:spacing w:val="-9"/>
        </w:rPr>
        <w:t xml:space="preserve"> </w:t>
      </w:r>
      <w:r>
        <w:t>metas,</w:t>
      </w:r>
      <w:r>
        <w:rPr>
          <w:spacing w:val="25"/>
        </w:rPr>
        <w:t xml:space="preserve"> </w:t>
      </w:r>
      <w:r>
        <w:t>veintitrés</w:t>
      </w:r>
      <w:r>
        <w:rPr>
          <w:spacing w:val="-10"/>
        </w:rPr>
        <w:t xml:space="preserve"> </w:t>
      </w:r>
      <w:r>
        <w:t>acciones</w:t>
      </w:r>
      <w:r>
        <w:rPr>
          <w:spacing w:val="-9"/>
        </w:rPr>
        <w:t xml:space="preserve"> </w:t>
      </w:r>
      <w:r>
        <w:t>y</w:t>
      </w:r>
      <w:r>
        <w:rPr>
          <w:spacing w:val="-9"/>
        </w:rPr>
        <w:t xml:space="preserve"> </w:t>
      </w:r>
      <w:r>
        <w:t>cuarenta</w:t>
      </w:r>
      <w:r>
        <w:rPr>
          <w:spacing w:val="-10"/>
        </w:rPr>
        <w:t xml:space="preserve"> </w:t>
      </w:r>
      <w:r>
        <w:t>y</w:t>
      </w:r>
      <w:r>
        <w:rPr>
          <w:spacing w:val="-10"/>
        </w:rPr>
        <w:t xml:space="preserve"> </w:t>
      </w:r>
      <w:r>
        <w:t>seis actividades, articuladas intersectorialmente y bajo la conducción del Programa de Derechos Humanos, órgano que, por mandato legal, cuenta con las atribuciones necesarias para liderar este Plan.</w:t>
      </w:r>
    </w:p>
    <w:p w:rsidR="00DC4D39" w:rsidRDefault="00DC4D39">
      <w:pPr>
        <w:pStyle w:val="Textoindependiente"/>
        <w:spacing w:before="22"/>
      </w:pPr>
    </w:p>
    <w:p w:rsidR="00DC4D39" w:rsidRDefault="00000000">
      <w:pPr>
        <w:pStyle w:val="Textoindependiente"/>
        <w:spacing w:line="360" w:lineRule="auto"/>
        <w:ind w:left="262" w:right="258" w:firstLine="707"/>
        <w:jc w:val="both"/>
      </w:pPr>
      <w:r>
        <w:t>En efecto, la ley N°19.123, que creó la Corporación Nacional de Reparación y Reconciliación, estableció en su artículo 6 que la ubicación de las personas detenidas desaparecidas, así como la de los cuerpos de las personas ejecutadas y las circunstancias de su desaparición o muerte, constituyen un derecho</w:t>
      </w:r>
      <w:r>
        <w:rPr>
          <w:spacing w:val="15"/>
        </w:rPr>
        <w:t xml:space="preserve"> </w:t>
      </w:r>
      <w:r>
        <w:t>inalienable de</w:t>
      </w:r>
      <w:r>
        <w:rPr>
          <w:spacing w:val="13"/>
        </w:rPr>
        <w:t xml:space="preserve"> </w:t>
      </w:r>
      <w:r>
        <w:t>los familiares de las víctimas y</w:t>
      </w:r>
      <w:r>
        <w:rPr>
          <w:spacing w:val="14"/>
        </w:rPr>
        <w:t xml:space="preserve"> </w:t>
      </w:r>
      <w:r>
        <w:t>de</w:t>
      </w:r>
      <w:r>
        <w:rPr>
          <w:spacing w:val="13"/>
        </w:rPr>
        <w:t xml:space="preserve"> </w:t>
      </w:r>
      <w:r>
        <w:t>la sociedad</w:t>
      </w:r>
      <w:r>
        <w:rPr>
          <w:spacing w:val="13"/>
        </w:rPr>
        <w:t xml:space="preserve"> </w:t>
      </w:r>
      <w:r>
        <w:t>chilena. Tras la</w:t>
      </w:r>
      <w:r>
        <w:rPr>
          <w:spacing w:val="14"/>
        </w:rPr>
        <w:t xml:space="preserve"> </w:t>
      </w:r>
      <w:r>
        <w:t>extinción</w:t>
      </w:r>
      <w:r>
        <w:rPr>
          <w:spacing w:val="13"/>
        </w:rPr>
        <w:t xml:space="preserve"> </w:t>
      </w:r>
      <w:r>
        <w:t>de</w:t>
      </w:r>
      <w:r>
        <w:rPr>
          <w:spacing w:val="13"/>
        </w:rPr>
        <w:t xml:space="preserve"> </w:t>
      </w:r>
      <w:r>
        <w:t>dicha</w:t>
      </w:r>
    </w:p>
    <w:p w:rsidR="00DC4D39" w:rsidRDefault="00DC4D39">
      <w:pPr>
        <w:pStyle w:val="Textoindependiente"/>
        <w:spacing w:line="360" w:lineRule="auto"/>
        <w:jc w:val="both"/>
        <w:sectPr w:rsidR="00DC4D39">
          <w:pgSz w:w="12240" w:h="15840"/>
          <w:pgMar w:top="1620" w:right="1440" w:bottom="280" w:left="1440" w:header="720" w:footer="720" w:gutter="0"/>
          <w:cols w:space="720"/>
        </w:sectPr>
      </w:pPr>
    </w:p>
    <w:p w:rsidR="00DC4D39" w:rsidRDefault="00000000">
      <w:pPr>
        <w:pStyle w:val="Textoindependiente"/>
        <w:spacing w:before="83" w:line="360" w:lineRule="auto"/>
        <w:ind w:left="262" w:right="258"/>
        <w:jc w:val="both"/>
      </w:pPr>
      <w:r>
        <w:lastRenderedPageBreak/>
        <w:t>Corporación,</w:t>
      </w:r>
      <w:r>
        <w:rPr>
          <w:spacing w:val="-4"/>
        </w:rPr>
        <w:t xml:space="preserve"> </w:t>
      </w:r>
      <w:r>
        <w:t>el</w:t>
      </w:r>
      <w:r>
        <w:rPr>
          <w:spacing w:val="-4"/>
        </w:rPr>
        <w:t xml:space="preserve"> </w:t>
      </w:r>
      <w:r>
        <w:t>Programa</w:t>
      </w:r>
      <w:r>
        <w:rPr>
          <w:spacing w:val="-4"/>
        </w:rPr>
        <w:t xml:space="preserve"> </w:t>
      </w:r>
      <w:r>
        <w:t>de</w:t>
      </w:r>
      <w:r>
        <w:rPr>
          <w:spacing w:val="-5"/>
        </w:rPr>
        <w:t xml:space="preserve"> </w:t>
      </w:r>
      <w:r>
        <w:t>Derechos</w:t>
      </w:r>
      <w:r>
        <w:rPr>
          <w:spacing w:val="-4"/>
        </w:rPr>
        <w:t xml:space="preserve"> </w:t>
      </w:r>
      <w:r>
        <w:t>Humanos</w:t>
      </w:r>
      <w:r>
        <w:rPr>
          <w:spacing w:val="-4"/>
        </w:rPr>
        <w:t xml:space="preserve"> </w:t>
      </w:r>
      <w:r>
        <w:t>asumió,</w:t>
      </w:r>
      <w:r>
        <w:rPr>
          <w:spacing w:val="-4"/>
        </w:rPr>
        <w:t xml:space="preserve"> </w:t>
      </w:r>
      <w:r>
        <w:t>en</w:t>
      </w:r>
      <w:r>
        <w:rPr>
          <w:spacing w:val="-4"/>
        </w:rPr>
        <w:t xml:space="preserve"> </w:t>
      </w:r>
      <w:r>
        <w:t>virtud</w:t>
      </w:r>
      <w:r>
        <w:rPr>
          <w:spacing w:val="-4"/>
        </w:rPr>
        <w:t xml:space="preserve"> </w:t>
      </w:r>
      <w:r>
        <w:t>del</w:t>
      </w:r>
      <w:r>
        <w:rPr>
          <w:spacing w:val="-3"/>
        </w:rPr>
        <w:t xml:space="preserve"> </w:t>
      </w:r>
      <w:r>
        <w:t>decreto</w:t>
      </w:r>
      <w:r>
        <w:rPr>
          <w:spacing w:val="-3"/>
        </w:rPr>
        <w:t xml:space="preserve"> </w:t>
      </w:r>
      <w:r>
        <w:t>supremo</w:t>
      </w:r>
      <w:r>
        <w:rPr>
          <w:spacing w:val="-3"/>
        </w:rPr>
        <w:t xml:space="preserve"> </w:t>
      </w:r>
      <w:r>
        <w:t>N°</w:t>
      </w:r>
      <w:r>
        <w:rPr>
          <w:spacing w:val="-4"/>
        </w:rPr>
        <w:t xml:space="preserve"> </w:t>
      </w:r>
      <w:r>
        <w:t>1.005</w:t>
      </w:r>
      <w:r>
        <w:rPr>
          <w:spacing w:val="-3"/>
        </w:rPr>
        <w:t xml:space="preserve"> </w:t>
      </w:r>
      <w:r>
        <w:t>de</w:t>
      </w:r>
      <w:r>
        <w:rPr>
          <w:spacing w:val="-4"/>
        </w:rPr>
        <w:t xml:space="preserve"> </w:t>
      </w:r>
      <w:r>
        <w:t>1997 y lo dispuesto por la ley N° 19.486, sus funciones y atribuciones, consistentes en prestar asistencia social, legal y judicial a los familiares y en realizar todas las gestiones necesarias para hacer efectivo el derecho a la verdad.</w:t>
      </w:r>
    </w:p>
    <w:p w:rsidR="00DC4D39" w:rsidRDefault="00DC4D39">
      <w:pPr>
        <w:pStyle w:val="Textoindependiente"/>
        <w:spacing w:before="22"/>
      </w:pPr>
    </w:p>
    <w:p w:rsidR="00DC4D39" w:rsidRDefault="00000000">
      <w:pPr>
        <w:pStyle w:val="Textoindependiente"/>
        <w:spacing w:line="360" w:lineRule="auto"/>
        <w:ind w:left="262" w:right="259" w:firstLine="707"/>
        <w:jc w:val="both"/>
      </w:pPr>
      <w:r>
        <w:rPr>
          <w:spacing w:val="-2"/>
        </w:rPr>
        <w:t>Posteriormente, conforme</w:t>
      </w:r>
      <w:r>
        <w:rPr>
          <w:spacing w:val="-3"/>
        </w:rPr>
        <w:t xml:space="preserve"> </w:t>
      </w:r>
      <w:r>
        <w:rPr>
          <w:spacing w:val="-2"/>
        </w:rPr>
        <w:t>al artículo 10 transitorio de</w:t>
      </w:r>
      <w:r>
        <w:rPr>
          <w:spacing w:val="-3"/>
        </w:rPr>
        <w:t xml:space="preserve"> </w:t>
      </w:r>
      <w:r>
        <w:rPr>
          <w:spacing w:val="-2"/>
        </w:rPr>
        <w:t>la ley N°20.405, las</w:t>
      </w:r>
      <w:r>
        <w:rPr>
          <w:spacing w:val="-3"/>
        </w:rPr>
        <w:t xml:space="preserve"> </w:t>
      </w:r>
      <w:r>
        <w:rPr>
          <w:spacing w:val="-2"/>
        </w:rPr>
        <w:t xml:space="preserve">facultades del Programa </w:t>
      </w:r>
      <w:r>
        <w:t>se ampliaron, otorgándole competencia para ejercer todas las acciones legales necesarias, incluidas las querellas</w:t>
      </w:r>
      <w:r>
        <w:rPr>
          <w:spacing w:val="-4"/>
        </w:rPr>
        <w:t xml:space="preserve"> </w:t>
      </w:r>
      <w:r>
        <w:t>por</w:t>
      </w:r>
      <w:r>
        <w:rPr>
          <w:spacing w:val="-5"/>
        </w:rPr>
        <w:t xml:space="preserve"> </w:t>
      </w:r>
      <w:r>
        <w:t>los</w:t>
      </w:r>
      <w:r>
        <w:rPr>
          <w:spacing w:val="-4"/>
        </w:rPr>
        <w:t xml:space="preserve"> </w:t>
      </w:r>
      <w:r>
        <w:t>delitos</w:t>
      </w:r>
      <w:r>
        <w:rPr>
          <w:spacing w:val="-4"/>
        </w:rPr>
        <w:t xml:space="preserve"> </w:t>
      </w:r>
      <w:r>
        <w:t>de</w:t>
      </w:r>
      <w:r>
        <w:rPr>
          <w:spacing w:val="-4"/>
        </w:rPr>
        <w:t xml:space="preserve"> </w:t>
      </w:r>
      <w:r>
        <w:t>secuestro</w:t>
      </w:r>
      <w:r>
        <w:rPr>
          <w:spacing w:val="-3"/>
        </w:rPr>
        <w:t xml:space="preserve"> </w:t>
      </w:r>
      <w:r>
        <w:t>o</w:t>
      </w:r>
      <w:r>
        <w:rPr>
          <w:spacing w:val="-3"/>
        </w:rPr>
        <w:t xml:space="preserve"> </w:t>
      </w:r>
      <w:r>
        <w:t>desaparición</w:t>
      </w:r>
      <w:r>
        <w:rPr>
          <w:spacing w:val="-3"/>
        </w:rPr>
        <w:t xml:space="preserve"> </w:t>
      </w:r>
      <w:r>
        <w:t>forzada,</w:t>
      </w:r>
      <w:r>
        <w:rPr>
          <w:spacing w:val="-4"/>
        </w:rPr>
        <w:t xml:space="preserve"> </w:t>
      </w:r>
      <w:r>
        <w:t>homicidio</w:t>
      </w:r>
      <w:r>
        <w:rPr>
          <w:spacing w:val="-3"/>
        </w:rPr>
        <w:t xml:space="preserve"> </w:t>
      </w:r>
      <w:r>
        <w:t>y</w:t>
      </w:r>
      <w:r>
        <w:rPr>
          <w:spacing w:val="-4"/>
        </w:rPr>
        <w:t xml:space="preserve"> </w:t>
      </w:r>
      <w:r>
        <w:t>ejecución</w:t>
      </w:r>
      <w:r>
        <w:rPr>
          <w:spacing w:val="-3"/>
        </w:rPr>
        <w:t xml:space="preserve"> </w:t>
      </w:r>
      <w:r>
        <w:t>sumaria.</w:t>
      </w:r>
      <w:r>
        <w:rPr>
          <w:spacing w:val="-4"/>
        </w:rPr>
        <w:t xml:space="preserve"> </w:t>
      </w:r>
      <w:r>
        <w:t>Más</w:t>
      </w:r>
      <w:r>
        <w:rPr>
          <w:spacing w:val="-4"/>
        </w:rPr>
        <w:t xml:space="preserve"> </w:t>
      </w:r>
      <w:r>
        <w:t>tarde,</w:t>
      </w:r>
      <w:r>
        <w:rPr>
          <w:spacing w:val="-4"/>
        </w:rPr>
        <w:t xml:space="preserve"> </w:t>
      </w:r>
      <w:r>
        <w:t>la ley N° 20.885 dispuso su traspaso al Ministerio de Justicia y Derechos Humanos, manteniendo expresamente aquellas funciones relativas al objetivo de búsqueda y esclarecimiento de los casos de desaparición forzada.</w:t>
      </w:r>
    </w:p>
    <w:p w:rsidR="00DC4D39" w:rsidRDefault="00DC4D39">
      <w:pPr>
        <w:pStyle w:val="Textoindependiente"/>
        <w:spacing w:before="26"/>
      </w:pPr>
    </w:p>
    <w:p w:rsidR="00DC4D39" w:rsidRDefault="00000000">
      <w:pPr>
        <w:pStyle w:val="Textoindependiente"/>
        <w:spacing w:line="360" w:lineRule="auto"/>
        <w:ind w:left="262" w:right="266" w:firstLine="707"/>
        <w:jc w:val="both"/>
      </w:pPr>
      <w:r>
        <w:t>Asimismo,</w:t>
      </w:r>
      <w:r>
        <w:rPr>
          <w:spacing w:val="-3"/>
        </w:rPr>
        <w:t xml:space="preserve"> </w:t>
      </w:r>
      <w:r>
        <w:t>los</w:t>
      </w:r>
      <w:r>
        <w:rPr>
          <w:spacing w:val="-3"/>
        </w:rPr>
        <w:t xml:space="preserve"> </w:t>
      </w:r>
      <w:r>
        <w:t>artículo</w:t>
      </w:r>
      <w:r>
        <w:rPr>
          <w:spacing w:val="-2"/>
        </w:rPr>
        <w:t xml:space="preserve"> </w:t>
      </w:r>
      <w:r>
        <w:t>2°,</w:t>
      </w:r>
      <w:r>
        <w:rPr>
          <w:spacing w:val="-1"/>
        </w:rPr>
        <w:t xml:space="preserve"> </w:t>
      </w:r>
      <w:r>
        <w:t>3°</w:t>
      </w:r>
      <w:r>
        <w:rPr>
          <w:spacing w:val="-1"/>
        </w:rPr>
        <w:t xml:space="preserve"> </w:t>
      </w:r>
      <w:r>
        <w:t>y</w:t>
      </w:r>
      <w:r>
        <w:rPr>
          <w:spacing w:val="-3"/>
        </w:rPr>
        <w:t xml:space="preserve"> </w:t>
      </w:r>
      <w:r>
        <w:t>4°</w:t>
      </w:r>
      <w:r>
        <w:rPr>
          <w:spacing w:val="-3"/>
        </w:rPr>
        <w:t xml:space="preserve"> </w:t>
      </w:r>
      <w:r>
        <w:t>de</w:t>
      </w:r>
      <w:r>
        <w:rPr>
          <w:spacing w:val="-1"/>
        </w:rPr>
        <w:t xml:space="preserve"> </w:t>
      </w:r>
      <w:r>
        <w:t>la</w:t>
      </w:r>
      <w:r>
        <w:rPr>
          <w:spacing w:val="-3"/>
        </w:rPr>
        <w:t xml:space="preserve"> </w:t>
      </w:r>
      <w:r>
        <w:t>ley</w:t>
      </w:r>
      <w:r>
        <w:rPr>
          <w:spacing w:val="-3"/>
        </w:rPr>
        <w:t xml:space="preserve"> </w:t>
      </w:r>
      <w:r>
        <w:t>N°</w:t>
      </w:r>
      <w:r>
        <w:rPr>
          <w:spacing w:val="-3"/>
        </w:rPr>
        <w:t xml:space="preserve"> </w:t>
      </w:r>
      <w:r>
        <w:t>19.123</w:t>
      </w:r>
      <w:r>
        <w:rPr>
          <w:spacing w:val="-2"/>
        </w:rPr>
        <w:t xml:space="preserve"> </w:t>
      </w:r>
      <w:r>
        <w:t>facultan</w:t>
      </w:r>
      <w:r>
        <w:rPr>
          <w:spacing w:val="-2"/>
        </w:rPr>
        <w:t xml:space="preserve"> </w:t>
      </w:r>
      <w:r>
        <w:t>al</w:t>
      </w:r>
      <w:r>
        <w:rPr>
          <w:spacing w:val="-2"/>
        </w:rPr>
        <w:t xml:space="preserve"> </w:t>
      </w:r>
      <w:r>
        <w:t>Programa</w:t>
      </w:r>
      <w:r>
        <w:rPr>
          <w:spacing w:val="-3"/>
        </w:rPr>
        <w:t xml:space="preserve"> </w:t>
      </w:r>
      <w:r>
        <w:t>para recopilar,</w:t>
      </w:r>
      <w:r>
        <w:rPr>
          <w:spacing w:val="-3"/>
        </w:rPr>
        <w:t xml:space="preserve"> </w:t>
      </w:r>
      <w:r>
        <w:t>analizar y sistematizar información útil, requerir antecedentes a organismos públicos y privados, y solicitar la colaboración de todas las instituciones del Estado en esta labor.</w:t>
      </w:r>
    </w:p>
    <w:p w:rsidR="00DC4D39" w:rsidRDefault="00DC4D39">
      <w:pPr>
        <w:pStyle w:val="Textoindependiente"/>
        <w:spacing w:before="22"/>
      </w:pPr>
    </w:p>
    <w:p w:rsidR="00DC4D39" w:rsidRDefault="00000000">
      <w:pPr>
        <w:pStyle w:val="Textoindependiente"/>
        <w:spacing w:line="360" w:lineRule="auto"/>
        <w:ind w:left="262" w:right="261" w:firstLine="707"/>
        <w:jc w:val="both"/>
      </w:pPr>
      <w:r>
        <w:t>En consecuencia, el Programa de Derechos Humanos se encuentra legalmente habilitado y técnicamente capacitado para garantizar el derecho inalienable de la sociedad y de las familias de las víctimas a conocer la verdad. Por esta razón, el Decreto Supremo N.°98 lo designa expresamente como el órgano ejecutor del Plan Nacional de Búsqueda de Verdad y Justica.</w:t>
      </w:r>
    </w:p>
    <w:p w:rsidR="00DC4D39" w:rsidRDefault="00DC4D39">
      <w:pPr>
        <w:pStyle w:val="Textoindependiente"/>
        <w:spacing w:before="25"/>
      </w:pPr>
    </w:p>
    <w:p w:rsidR="00DC4D39" w:rsidRDefault="00000000">
      <w:pPr>
        <w:pStyle w:val="Textoindependiente"/>
        <w:spacing w:line="360" w:lineRule="auto"/>
        <w:ind w:left="262" w:right="256" w:firstLine="707"/>
        <w:jc w:val="both"/>
      </w:pPr>
      <w:r>
        <w:t>La aprobación de dicho Plan constituye, sin duda, un paso trascendental en materia de justicia transicional, que debe reconocerse como un acto de responsabilidad democrática y de respuesta a las demandas</w:t>
      </w:r>
      <w:r>
        <w:rPr>
          <w:spacing w:val="-1"/>
        </w:rPr>
        <w:t xml:space="preserve"> </w:t>
      </w:r>
      <w:r>
        <w:t>históricas</w:t>
      </w:r>
      <w:r>
        <w:rPr>
          <w:spacing w:val="-1"/>
        </w:rPr>
        <w:t xml:space="preserve"> </w:t>
      </w:r>
      <w:r>
        <w:t>de</w:t>
      </w:r>
      <w:r>
        <w:rPr>
          <w:spacing w:val="-2"/>
        </w:rPr>
        <w:t xml:space="preserve"> </w:t>
      </w:r>
      <w:r>
        <w:t>las familias</w:t>
      </w:r>
      <w:r>
        <w:rPr>
          <w:spacing w:val="-2"/>
        </w:rPr>
        <w:t xml:space="preserve"> </w:t>
      </w:r>
      <w:r>
        <w:t>de</w:t>
      </w:r>
      <w:r>
        <w:rPr>
          <w:spacing w:val="-2"/>
        </w:rPr>
        <w:t xml:space="preserve"> </w:t>
      </w:r>
      <w:r>
        <w:t>las</w:t>
      </w:r>
      <w:r>
        <w:rPr>
          <w:spacing w:val="-1"/>
        </w:rPr>
        <w:t xml:space="preserve"> </w:t>
      </w:r>
      <w:r>
        <w:t>víctimas</w:t>
      </w:r>
      <w:r>
        <w:rPr>
          <w:spacing w:val="-1"/>
        </w:rPr>
        <w:t xml:space="preserve"> </w:t>
      </w:r>
      <w:r>
        <w:t>y de</w:t>
      </w:r>
      <w:r>
        <w:rPr>
          <w:spacing w:val="-2"/>
        </w:rPr>
        <w:t xml:space="preserve"> </w:t>
      </w:r>
      <w:r>
        <w:t>la</w:t>
      </w:r>
      <w:r>
        <w:rPr>
          <w:spacing w:val="-1"/>
        </w:rPr>
        <w:t xml:space="preserve"> </w:t>
      </w:r>
      <w:r>
        <w:t>sociedad</w:t>
      </w:r>
      <w:r>
        <w:rPr>
          <w:spacing w:val="-2"/>
        </w:rPr>
        <w:t xml:space="preserve"> </w:t>
      </w:r>
      <w:r>
        <w:t>chilena.</w:t>
      </w:r>
      <w:r>
        <w:rPr>
          <w:spacing w:val="-2"/>
        </w:rPr>
        <w:t xml:space="preserve"> </w:t>
      </w:r>
      <w:r>
        <w:t>Sin</w:t>
      </w:r>
      <w:r>
        <w:rPr>
          <w:spacing w:val="-1"/>
        </w:rPr>
        <w:t xml:space="preserve"> </w:t>
      </w:r>
      <w:r>
        <w:t>embargo,</w:t>
      </w:r>
      <w:r>
        <w:rPr>
          <w:spacing w:val="-2"/>
        </w:rPr>
        <w:t xml:space="preserve"> </w:t>
      </w:r>
      <w:r>
        <w:t>la</w:t>
      </w:r>
      <w:r>
        <w:rPr>
          <w:spacing w:val="-1"/>
        </w:rPr>
        <w:t xml:space="preserve"> </w:t>
      </w:r>
      <w:r>
        <w:t>magnitud</w:t>
      </w:r>
      <w:r>
        <w:rPr>
          <w:spacing w:val="-2"/>
        </w:rPr>
        <w:t xml:space="preserve"> </w:t>
      </w:r>
      <w:r>
        <w:t>del crimen de la desaparición forzada, su carácter continuado y las</w:t>
      </w:r>
      <w:r>
        <w:rPr>
          <w:spacing w:val="-2"/>
        </w:rPr>
        <w:t xml:space="preserve"> </w:t>
      </w:r>
      <w:r>
        <w:t>obligaciones legales e internacionales que recaen sobre el Estado, hacen insuficiente que esta política se sostenga en un decreto administrativo.</w:t>
      </w:r>
    </w:p>
    <w:p w:rsidR="00DC4D39" w:rsidRDefault="00DC4D39">
      <w:pPr>
        <w:pStyle w:val="Textoindependiente"/>
        <w:spacing w:before="25"/>
      </w:pPr>
    </w:p>
    <w:p w:rsidR="00DC4D39" w:rsidRDefault="00000000">
      <w:pPr>
        <w:pStyle w:val="Textoindependiente"/>
        <w:spacing w:line="360" w:lineRule="auto"/>
        <w:ind w:left="262" w:right="263" w:firstLine="707"/>
        <w:jc w:val="both"/>
      </w:pPr>
      <w:r>
        <w:t>En consecuencia, resulta imperativo que el Congreso Nacional asuma la responsabilidad de otorgar rango legal al Plan Nacional de Búsqueda de Verdad y Justicia, transformando este instrumento en un compromiso indeclinable del Estado de Chile, con la verdad, la justicia y la memoria.</w:t>
      </w:r>
    </w:p>
    <w:p w:rsidR="00DC4D39" w:rsidRDefault="00DC4D39">
      <w:pPr>
        <w:pStyle w:val="Textoindependiente"/>
        <w:spacing w:before="25"/>
      </w:pPr>
    </w:p>
    <w:p w:rsidR="00DC4D39" w:rsidRDefault="00000000">
      <w:pPr>
        <w:pStyle w:val="Textoindependiente"/>
        <w:spacing w:line="360" w:lineRule="auto"/>
        <w:ind w:left="262" w:right="255" w:firstLine="707"/>
        <w:jc w:val="both"/>
      </w:pPr>
      <w:r>
        <w:t xml:space="preserve">La consagración del Plan en una ley no solo asegurará su estabilidad y continuidad, sino que lo </w:t>
      </w:r>
      <w:r>
        <w:rPr>
          <w:spacing w:val="-2"/>
        </w:rPr>
        <w:t>erigirá en una verdadera política de Estado, capaz</w:t>
      </w:r>
      <w:r>
        <w:rPr>
          <w:spacing w:val="-3"/>
        </w:rPr>
        <w:t xml:space="preserve"> </w:t>
      </w:r>
      <w:r>
        <w:rPr>
          <w:spacing w:val="-2"/>
        </w:rPr>
        <w:t>de</w:t>
      </w:r>
      <w:r>
        <w:rPr>
          <w:spacing w:val="-3"/>
        </w:rPr>
        <w:t xml:space="preserve"> </w:t>
      </w:r>
      <w:r>
        <w:rPr>
          <w:spacing w:val="-2"/>
        </w:rPr>
        <w:t>transcender coyunturas políticas</w:t>
      </w:r>
      <w:r>
        <w:rPr>
          <w:spacing w:val="-3"/>
        </w:rPr>
        <w:t xml:space="preserve"> </w:t>
      </w:r>
      <w:r>
        <w:rPr>
          <w:spacing w:val="-2"/>
        </w:rPr>
        <w:t>y cambios</w:t>
      </w:r>
      <w:r>
        <w:rPr>
          <w:spacing w:val="-3"/>
        </w:rPr>
        <w:t xml:space="preserve"> </w:t>
      </w:r>
      <w:r>
        <w:rPr>
          <w:spacing w:val="-2"/>
        </w:rPr>
        <w:t xml:space="preserve">gobiernos, </w:t>
      </w:r>
      <w:r>
        <w:t>dando cumplimiento a los compromisos internacionales y respondiente a la deuda histórica con las víctimas</w:t>
      </w:r>
      <w:r>
        <w:rPr>
          <w:spacing w:val="-12"/>
        </w:rPr>
        <w:t xml:space="preserve"> </w:t>
      </w:r>
      <w:r>
        <w:t>y</w:t>
      </w:r>
      <w:r>
        <w:rPr>
          <w:spacing w:val="-11"/>
        </w:rPr>
        <w:t xml:space="preserve"> </w:t>
      </w:r>
      <w:r>
        <w:t>con</w:t>
      </w:r>
      <w:r>
        <w:rPr>
          <w:spacing w:val="-12"/>
        </w:rPr>
        <w:t xml:space="preserve"> </w:t>
      </w:r>
      <w:r>
        <w:t>el</w:t>
      </w:r>
      <w:r>
        <w:rPr>
          <w:spacing w:val="-11"/>
        </w:rPr>
        <w:t xml:space="preserve"> </w:t>
      </w:r>
      <w:r>
        <w:t>país.</w:t>
      </w:r>
      <w:r>
        <w:rPr>
          <w:spacing w:val="17"/>
        </w:rPr>
        <w:t xml:space="preserve"> </w:t>
      </w:r>
      <w:r>
        <w:t>La</w:t>
      </w:r>
      <w:r>
        <w:rPr>
          <w:spacing w:val="-11"/>
        </w:rPr>
        <w:t xml:space="preserve"> </w:t>
      </w:r>
      <w:r>
        <w:t>dignidad</w:t>
      </w:r>
      <w:r>
        <w:rPr>
          <w:spacing w:val="-12"/>
        </w:rPr>
        <w:t xml:space="preserve"> </w:t>
      </w:r>
      <w:r>
        <w:t>de</w:t>
      </w:r>
      <w:r>
        <w:rPr>
          <w:spacing w:val="-11"/>
        </w:rPr>
        <w:t xml:space="preserve"> </w:t>
      </w:r>
      <w:r>
        <w:t>quienes</w:t>
      </w:r>
      <w:r>
        <w:rPr>
          <w:spacing w:val="-12"/>
        </w:rPr>
        <w:t xml:space="preserve"> </w:t>
      </w:r>
      <w:r>
        <w:t>fueron</w:t>
      </w:r>
      <w:r>
        <w:rPr>
          <w:spacing w:val="-11"/>
        </w:rPr>
        <w:t xml:space="preserve"> </w:t>
      </w:r>
      <w:r>
        <w:t>arrancados</w:t>
      </w:r>
      <w:r>
        <w:rPr>
          <w:spacing w:val="-12"/>
        </w:rPr>
        <w:t xml:space="preserve"> </w:t>
      </w:r>
      <w:r>
        <w:t>de</w:t>
      </w:r>
      <w:r>
        <w:rPr>
          <w:spacing w:val="-11"/>
        </w:rPr>
        <w:t xml:space="preserve"> </w:t>
      </w:r>
      <w:r>
        <w:t>sus</w:t>
      </w:r>
      <w:r>
        <w:rPr>
          <w:spacing w:val="-12"/>
        </w:rPr>
        <w:t xml:space="preserve"> </w:t>
      </w:r>
      <w:r>
        <w:t>familias</w:t>
      </w:r>
      <w:r>
        <w:rPr>
          <w:spacing w:val="-11"/>
        </w:rPr>
        <w:t xml:space="preserve"> </w:t>
      </w:r>
      <w:r>
        <w:t>y</w:t>
      </w:r>
      <w:r>
        <w:rPr>
          <w:spacing w:val="-11"/>
        </w:rPr>
        <w:t xml:space="preserve"> </w:t>
      </w:r>
      <w:r>
        <w:t>de</w:t>
      </w:r>
      <w:r>
        <w:rPr>
          <w:spacing w:val="-12"/>
        </w:rPr>
        <w:t xml:space="preserve"> </w:t>
      </w:r>
      <w:r>
        <w:t>la</w:t>
      </w:r>
      <w:r>
        <w:rPr>
          <w:spacing w:val="-11"/>
        </w:rPr>
        <w:t xml:space="preserve"> </w:t>
      </w:r>
      <w:r>
        <w:t>sociedad,</w:t>
      </w:r>
      <w:r>
        <w:rPr>
          <w:spacing w:val="-11"/>
        </w:rPr>
        <w:t xml:space="preserve"> </w:t>
      </w:r>
      <w:r>
        <w:t>el</w:t>
      </w:r>
      <w:r>
        <w:rPr>
          <w:spacing w:val="-12"/>
        </w:rPr>
        <w:t xml:space="preserve"> </w:t>
      </w:r>
      <w:r>
        <w:t>derecho a</w:t>
      </w:r>
      <w:r>
        <w:rPr>
          <w:spacing w:val="-10"/>
        </w:rPr>
        <w:t xml:space="preserve"> </w:t>
      </w:r>
      <w:r>
        <w:t>la</w:t>
      </w:r>
      <w:r>
        <w:rPr>
          <w:spacing w:val="-10"/>
        </w:rPr>
        <w:t xml:space="preserve"> </w:t>
      </w:r>
      <w:r>
        <w:t>verdad</w:t>
      </w:r>
      <w:r>
        <w:rPr>
          <w:spacing w:val="-11"/>
        </w:rPr>
        <w:t xml:space="preserve"> </w:t>
      </w:r>
      <w:r>
        <w:t>de</w:t>
      </w:r>
      <w:r>
        <w:rPr>
          <w:spacing w:val="-11"/>
        </w:rPr>
        <w:t xml:space="preserve"> </w:t>
      </w:r>
      <w:r>
        <w:t>las</w:t>
      </w:r>
      <w:r>
        <w:rPr>
          <w:spacing w:val="-11"/>
        </w:rPr>
        <w:t xml:space="preserve"> </w:t>
      </w:r>
      <w:r>
        <w:t>generaciones</w:t>
      </w:r>
      <w:r>
        <w:rPr>
          <w:spacing w:val="-12"/>
        </w:rPr>
        <w:t xml:space="preserve"> </w:t>
      </w:r>
      <w:r>
        <w:t>presentes</w:t>
      </w:r>
      <w:r>
        <w:rPr>
          <w:spacing w:val="-10"/>
        </w:rPr>
        <w:t xml:space="preserve"> </w:t>
      </w:r>
      <w:r>
        <w:t>y</w:t>
      </w:r>
      <w:r>
        <w:rPr>
          <w:spacing w:val="-11"/>
        </w:rPr>
        <w:t xml:space="preserve"> </w:t>
      </w:r>
      <w:r>
        <w:t>futuras,</w:t>
      </w:r>
      <w:r>
        <w:rPr>
          <w:spacing w:val="-11"/>
        </w:rPr>
        <w:t xml:space="preserve"> </w:t>
      </w:r>
      <w:r>
        <w:t>así</w:t>
      </w:r>
      <w:r>
        <w:rPr>
          <w:spacing w:val="-11"/>
        </w:rPr>
        <w:t xml:space="preserve"> </w:t>
      </w:r>
      <w:r>
        <w:t>como</w:t>
      </w:r>
      <w:r>
        <w:rPr>
          <w:spacing w:val="-10"/>
        </w:rPr>
        <w:t xml:space="preserve"> </w:t>
      </w:r>
      <w:r>
        <w:t>el</w:t>
      </w:r>
      <w:r>
        <w:rPr>
          <w:spacing w:val="-10"/>
        </w:rPr>
        <w:t xml:space="preserve"> </w:t>
      </w:r>
      <w:r>
        <w:t>deber</w:t>
      </w:r>
      <w:r>
        <w:rPr>
          <w:spacing w:val="-12"/>
        </w:rPr>
        <w:t xml:space="preserve"> </w:t>
      </w:r>
      <w:r>
        <w:t>de</w:t>
      </w:r>
      <w:r>
        <w:rPr>
          <w:spacing w:val="-8"/>
        </w:rPr>
        <w:t xml:space="preserve"> </w:t>
      </w:r>
      <w:r>
        <w:t>garantizar</w:t>
      </w:r>
      <w:r>
        <w:rPr>
          <w:spacing w:val="-12"/>
        </w:rPr>
        <w:t xml:space="preserve"> </w:t>
      </w:r>
      <w:r>
        <w:t>la</w:t>
      </w:r>
      <w:r>
        <w:rPr>
          <w:spacing w:val="-9"/>
        </w:rPr>
        <w:t xml:space="preserve"> </w:t>
      </w:r>
      <w:r>
        <w:t>no</w:t>
      </w:r>
      <w:r>
        <w:rPr>
          <w:spacing w:val="-7"/>
        </w:rPr>
        <w:t xml:space="preserve"> </w:t>
      </w:r>
      <w:r>
        <w:t>repetición</w:t>
      </w:r>
      <w:r>
        <w:rPr>
          <w:spacing w:val="-10"/>
        </w:rPr>
        <w:t xml:space="preserve"> </w:t>
      </w:r>
      <w:r>
        <w:t>de</w:t>
      </w:r>
      <w:r>
        <w:rPr>
          <w:spacing w:val="-9"/>
        </w:rPr>
        <w:t xml:space="preserve"> </w:t>
      </w:r>
      <w:r>
        <w:t>estos crímenes, hacen imprescindible que este Plan de convierta en norma legal.</w:t>
      </w:r>
    </w:p>
    <w:p w:rsidR="00DC4D39" w:rsidRDefault="00DC4D39">
      <w:pPr>
        <w:pStyle w:val="Textoindependiente"/>
        <w:spacing w:line="360" w:lineRule="auto"/>
        <w:jc w:val="both"/>
        <w:sectPr w:rsidR="00DC4D39">
          <w:pgSz w:w="12240" w:h="15840"/>
          <w:pgMar w:top="1620" w:right="1440" w:bottom="280" w:left="1440" w:header="720" w:footer="720" w:gutter="0"/>
          <w:cols w:space="720"/>
        </w:sectPr>
      </w:pPr>
    </w:p>
    <w:p w:rsidR="00DC4D39" w:rsidRDefault="00000000">
      <w:pPr>
        <w:spacing w:before="80"/>
        <w:ind w:left="262"/>
        <w:rPr>
          <w:sz w:val="19"/>
        </w:rPr>
      </w:pPr>
      <w:r>
        <w:rPr>
          <w:spacing w:val="-2"/>
          <w:sz w:val="15"/>
          <w:u w:val="single"/>
        </w:rPr>
        <w:lastRenderedPageBreak/>
        <w:t>II</w:t>
      </w:r>
      <w:r>
        <w:rPr>
          <w:spacing w:val="-2"/>
          <w:sz w:val="19"/>
          <w:u w:val="single"/>
        </w:rPr>
        <w:t>.-</w:t>
      </w:r>
      <w:r>
        <w:rPr>
          <w:spacing w:val="-5"/>
          <w:sz w:val="19"/>
          <w:u w:val="single"/>
        </w:rPr>
        <w:t xml:space="preserve"> </w:t>
      </w:r>
      <w:r>
        <w:rPr>
          <w:spacing w:val="-2"/>
          <w:sz w:val="15"/>
          <w:u w:val="single"/>
        </w:rPr>
        <w:t>OBJETO</w:t>
      </w:r>
      <w:r>
        <w:rPr>
          <w:spacing w:val="-2"/>
          <w:sz w:val="19"/>
          <w:u w:val="single"/>
        </w:rPr>
        <w:t>.</w:t>
      </w:r>
    </w:p>
    <w:p w:rsidR="00DC4D39" w:rsidRDefault="00DC4D39">
      <w:pPr>
        <w:pStyle w:val="Textoindependiente"/>
        <w:spacing w:before="132"/>
      </w:pPr>
    </w:p>
    <w:p w:rsidR="00DC4D39" w:rsidRDefault="00000000">
      <w:pPr>
        <w:pStyle w:val="Textoindependiente"/>
        <w:spacing w:before="1" w:line="360" w:lineRule="auto"/>
        <w:ind w:left="262" w:right="259" w:firstLine="707"/>
        <w:jc w:val="both"/>
      </w:pPr>
      <w:r>
        <w:t>El presente proyecto de ley tiene por objeto conferir rango legal al Plan</w:t>
      </w:r>
      <w:r>
        <w:rPr>
          <w:spacing w:val="-1"/>
        </w:rPr>
        <w:t xml:space="preserve"> </w:t>
      </w:r>
      <w:r>
        <w:t xml:space="preserve">Nacional de búsqueda de </w:t>
      </w:r>
      <w:r>
        <w:rPr>
          <w:i/>
        </w:rPr>
        <w:t>Verdad y Justicia respecto de las personas víctimas de desaparición forzada ocurridas en Chile entre el 11</w:t>
      </w:r>
      <w:r>
        <w:rPr>
          <w:i/>
          <w:spacing w:val="-6"/>
        </w:rPr>
        <w:t xml:space="preserve"> </w:t>
      </w:r>
      <w:r>
        <w:rPr>
          <w:i/>
        </w:rPr>
        <w:t>de</w:t>
      </w:r>
      <w:r>
        <w:rPr>
          <w:i/>
          <w:spacing w:val="-7"/>
        </w:rPr>
        <w:t xml:space="preserve"> </w:t>
      </w:r>
      <w:r>
        <w:rPr>
          <w:i/>
        </w:rPr>
        <w:t>septiembre</w:t>
      </w:r>
      <w:r>
        <w:rPr>
          <w:i/>
          <w:spacing w:val="-7"/>
        </w:rPr>
        <w:t xml:space="preserve"> </w:t>
      </w:r>
      <w:r>
        <w:rPr>
          <w:i/>
        </w:rPr>
        <w:t>de</w:t>
      </w:r>
      <w:r>
        <w:rPr>
          <w:i/>
          <w:spacing w:val="-7"/>
        </w:rPr>
        <w:t xml:space="preserve"> </w:t>
      </w:r>
      <w:r>
        <w:rPr>
          <w:i/>
        </w:rPr>
        <w:t>1973</w:t>
      </w:r>
      <w:r>
        <w:rPr>
          <w:i/>
          <w:spacing w:val="-5"/>
        </w:rPr>
        <w:t xml:space="preserve"> </w:t>
      </w:r>
      <w:r>
        <w:rPr>
          <w:i/>
        </w:rPr>
        <w:t>y</w:t>
      </w:r>
      <w:r>
        <w:rPr>
          <w:i/>
          <w:spacing w:val="-4"/>
        </w:rPr>
        <w:t xml:space="preserve"> </w:t>
      </w:r>
      <w:r>
        <w:rPr>
          <w:i/>
        </w:rPr>
        <w:t>el</w:t>
      </w:r>
      <w:r>
        <w:rPr>
          <w:i/>
          <w:spacing w:val="-5"/>
        </w:rPr>
        <w:t xml:space="preserve"> </w:t>
      </w:r>
      <w:r>
        <w:rPr>
          <w:i/>
        </w:rPr>
        <w:t>10</w:t>
      </w:r>
      <w:r>
        <w:rPr>
          <w:i/>
          <w:spacing w:val="-7"/>
        </w:rPr>
        <w:t xml:space="preserve"> </w:t>
      </w:r>
      <w:r>
        <w:rPr>
          <w:i/>
        </w:rPr>
        <w:t>de</w:t>
      </w:r>
      <w:r>
        <w:rPr>
          <w:i/>
          <w:spacing w:val="-4"/>
        </w:rPr>
        <w:t xml:space="preserve"> </w:t>
      </w:r>
      <w:r>
        <w:rPr>
          <w:i/>
        </w:rPr>
        <w:t>marzo</w:t>
      </w:r>
      <w:r>
        <w:rPr>
          <w:i/>
          <w:spacing w:val="-5"/>
        </w:rPr>
        <w:t xml:space="preserve"> </w:t>
      </w:r>
      <w:r>
        <w:rPr>
          <w:i/>
        </w:rPr>
        <w:t>de</w:t>
      </w:r>
      <w:r>
        <w:rPr>
          <w:i/>
          <w:spacing w:val="-7"/>
        </w:rPr>
        <w:t xml:space="preserve"> </w:t>
      </w:r>
      <w:r>
        <w:rPr>
          <w:i/>
        </w:rPr>
        <w:t>1990,</w:t>
      </w:r>
      <w:r>
        <w:rPr>
          <w:i/>
          <w:spacing w:val="-4"/>
        </w:rPr>
        <w:t xml:space="preserve"> </w:t>
      </w:r>
      <w:r>
        <w:t>aprobado</w:t>
      </w:r>
      <w:r>
        <w:rPr>
          <w:spacing w:val="-5"/>
        </w:rPr>
        <w:t xml:space="preserve"> </w:t>
      </w:r>
      <w:r>
        <w:t>por</w:t>
      </w:r>
      <w:r>
        <w:rPr>
          <w:spacing w:val="-7"/>
        </w:rPr>
        <w:t xml:space="preserve"> </w:t>
      </w:r>
      <w:r>
        <w:t>el</w:t>
      </w:r>
      <w:r>
        <w:rPr>
          <w:spacing w:val="-6"/>
        </w:rPr>
        <w:t xml:space="preserve"> </w:t>
      </w:r>
      <w:r>
        <w:t>Decreto</w:t>
      </w:r>
      <w:r>
        <w:rPr>
          <w:spacing w:val="-5"/>
        </w:rPr>
        <w:t xml:space="preserve"> </w:t>
      </w:r>
      <w:r>
        <w:t>Supremo</w:t>
      </w:r>
      <w:r>
        <w:rPr>
          <w:spacing w:val="-5"/>
        </w:rPr>
        <w:t xml:space="preserve"> </w:t>
      </w:r>
      <w:r>
        <w:t>N.°98,</w:t>
      </w:r>
      <w:r>
        <w:rPr>
          <w:spacing w:val="-7"/>
        </w:rPr>
        <w:t xml:space="preserve"> </w:t>
      </w:r>
      <w:r>
        <w:t>de</w:t>
      </w:r>
      <w:r>
        <w:rPr>
          <w:spacing w:val="-7"/>
        </w:rPr>
        <w:t xml:space="preserve"> </w:t>
      </w:r>
      <w:r>
        <w:t>2023.</w:t>
      </w:r>
      <w:r>
        <w:rPr>
          <w:spacing w:val="-6"/>
        </w:rPr>
        <w:t xml:space="preserve"> </w:t>
      </w:r>
      <w:r>
        <w:t>Con ello, se busca garantizar la estabilidad, permanencia y continuidad de esta política pública, evitando que quede</w:t>
      </w:r>
      <w:r>
        <w:rPr>
          <w:spacing w:val="-11"/>
        </w:rPr>
        <w:t xml:space="preserve"> </w:t>
      </w:r>
      <w:r>
        <w:t>supeditada</w:t>
      </w:r>
      <w:r>
        <w:rPr>
          <w:spacing w:val="-11"/>
        </w:rPr>
        <w:t xml:space="preserve"> </w:t>
      </w:r>
      <w:r>
        <w:t>a</w:t>
      </w:r>
      <w:r>
        <w:rPr>
          <w:spacing w:val="-10"/>
        </w:rPr>
        <w:t xml:space="preserve"> </w:t>
      </w:r>
      <w:r>
        <w:t>la</w:t>
      </w:r>
      <w:r>
        <w:rPr>
          <w:spacing w:val="-10"/>
        </w:rPr>
        <w:t xml:space="preserve"> </w:t>
      </w:r>
      <w:r>
        <w:t>contingencia</w:t>
      </w:r>
      <w:r>
        <w:rPr>
          <w:spacing w:val="-11"/>
        </w:rPr>
        <w:t xml:space="preserve"> </w:t>
      </w:r>
      <w:r>
        <w:t>política</w:t>
      </w:r>
      <w:r>
        <w:rPr>
          <w:spacing w:val="-10"/>
        </w:rPr>
        <w:t xml:space="preserve"> </w:t>
      </w:r>
      <w:r>
        <w:t>o</w:t>
      </w:r>
      <w:r>
        <w:rPr>
          <w:spacing w:val="-10"/>
        </w:rPr>
        <w:t xml:space="preserve"> </w:t>
      </w:r>
      <w:r>
        <w:t>administrativa</w:t>
      </w:r>
      <w:r>
        <w:rPr>
          <w:spacing w:val="-10"/>
        </w:rPr>
        <w:t xml:space="preserve"> </w:t>
      </w:r>
      <w:r>
        <w:t>de</w:t>
      </w:r>
      <w:r>
        <w:rPr>
          <w:spacing w:val="-11"/>
        </w:rPr>
        <w:t xml:space="preserve"> </w:t>
      </w:r>
      <w:r>
        <w:t>cada</w:t>
      </w:r>
      <w:r>
        <w:rPr>
          <w:spacing w:val="-10"/>
        </w:rPr>
        <w:t xml:space="preserve"> </w:t>
      </w:r>
      <w:r>
        <w:t>gobierno.</w:t>
      </w:r>
      <w:r>
        <w:rPr>
          <w:spacing w:val="-12"/>
        </w:rPr>
        <w:t xml:space="preserve"> </w:t>
      </w:r>
      <w:r>
        <w:t>Su</w:t>
      </w:r>
      <w:r>
        <w:rPr>
          <w:spacing w:val="-11"/>
        </w:rPr>
        <w:t xml:space="preserve"> </w:t>
      </w:r>
      <w:r>
        <w:t>finalidad</w:t>
      </w:r>
      <w:r>
        <w:rPr>
          <w:spacing w:val="-11"/>
        </w:rPr>
        <w:t xml:space="preserve"> </w:t>
      </w:r>
      <w:r>
        <w:t>es</w:t>
      </w:r>
      <w:r>
        <w:rPr>
          <w:spacing w:val="-12"/>
        </w:rPr>
        <w:t xml:space="preserve"> </w:t>
      </w:r>
      <w:r>
        <w:t>asegurar</w:t>
      </w:r>
      <w:r>
        <w:rPr>
          <w:spacing w:val="-10"/>
        </w:rPr>
        <w:t xml:space="preserve"> </w:t>
      </w:r>
      <w:r>
        <w:t>que el</w:t>
      </w:r>
      <w:r>
        <w:rPr>
          <w:spacing w:val="-1"/>
        </w:rPr>
        <w:t xml:space="preserve"> </w:t>
      </w:r>
      <w:r>
        <w:t>Estado</w:t>
      </w:r>
      <w:r>
        <w:rPr>
          <w:spacing w:val="-1"/>
        </w:rPr>
        <w:t xml:space="preserve"> </w:t>
      </w:r>
      <w:r>
        <w:t>de</w:t>
      </w:r>
      <w:r>
        <w:rPr>
          <w:spacing w:val="-2"/>
        </w:rPr>
        <w:t xml:space="preserve"> </w:t>
      </w:r>
      <w:r>
        <w:t>Chile</w:t>
      </w:r>
      <w:r>
        <w:rPr>
          <w:spacing w:val="-2"/>
        </w:rPr>
        <w:t xml:space="preserve"> </w:t>
      </w:r>
      <w:r>
        <w:t>cumpla</w:t>
      </w:r>
      <w:r>
        <w:rPr>
          <w:spacing w:val="-1"/>
        </w:rPr>
        <w:t xml:space="preserve"> </w:t>
      </w:r>
      <w:r>
        <w:t>de manera</w:t>
      </w:r>
      <w:r>
        <w:rPr>
          <w:spacing w:val="-1"/>
        </w:rPr>
        <w:t xml:space="preserve"> </w:t>
      </w:r>
      <w:r>
        <w:t>sistemática</w:t>
      </w:r>
      <w:r>
        <w:rPr>
          <w:spacing w:val="-1"/>
        </w:rPr>
        <w:t xml:space="preserve"> </w:t>
      </w:r>
      <w:r>
        <w:t>y</w:t>
      </w:r>
      <w:r>
        <w:rPr>
          <w:spacing w:val="-1"/>
        </w:rPr>
        <w:t xml:space="preserve"> </w:t>
      </w:r>
      <w:r>
        <w:t>permanente</w:t>
      </w:r>
      <w:r>
        <w:rPr>
          <w:spacing w:val="-2"/>
        </w:rPr>
        <w:t xml:space="preserve"> </w:t>
      </w:r>
      <w:r>
        <w:t>con</w:t>
      </w:r>
      <w:r>
        <w:rPr>
          <w:spacing w:val="-1"/>
        </w:rPr>
        <w:t xml:space="preserve"> </w:t>
      </w:r>
      <w:r>
        <w:t>la</w:t>
      </w:r>
      <w:r>
        <w:rPr>
          <w:spacing w:val="-1"/>
        </w:rPr>
        <w:t xml:space="preserve"> </w:t>
      </w:r>
      <w:r>
        <w:t>obligación</w:t>
      </w:r>
      <w:r>
        <w:rPr>
          <w:spacing w:val="-1"/>
        </w:rPr>
        <w:t xml:space="preserve"> </w:t>
      </w:r>
      <w:r>
        <w:t>nacional e</w:t>
      </w:r>
      <w:r>
        <w:rPr>
          <w:spacing w:val="-2"/>
        </w:rPr>
        <w:t xml:space="preserve"> </w:t>
      </w:r>
      <w:r>
        <w:t>internacional de esclarecer las circunstancias de desaparición y destino final de las víctimas, garantizando el derecho a la verdad de sus familiares y de la sociedad en su conjunto.</w:t>
      </w:r>
    </w:p>
    <w:p w:rsidR="00DC4D39" w:rsidRDefault="00DC4D39">
      <w:pPr>
        <w:pStyle w:val="Textoindependiente"/>
        <w:spacing w:before="25"/>
      </w:pPr>
    </w:p>
    <w:p w:rsidR="00DC4D39" w:rsidRDefault="00000000">
      <w:pPr>
        <w:spacing w:before="1"/>
        <w:ind w:left="262"/>
        <w:rPr>
          <w:sz w:val="19"/>
        </w:rPr>
      </w:pPr>
      <w:r>
        <w:rPr>
          <w:spacing w:val="-2"/>
          <w:sz w:val="15"/>
          <w:u w:val="single"/>
        </w:rPr>
        <w:t>III</w:t>
      </w:r>
      <w:r>
        <w:rPr>
          <w:spacing w:val="-2"/>
          <w:sz w:val="19"/>
          <w:u w:val="single"/>
        </w:rPr>
        <w:t>.-</w:t>
      </w:r>
      <w:r>
        <w:rPr>
          <w:spacing w:val="-3"/>
          <w:sz w:val="19"/>
          <w:u w:val="single"/>
        </w:rPr>
        <w:t xml:space="preserve"> </w:t>
      </w:r>
      <w:r>
        <w:rPr>
          <w:spacing w:val="-2"/>
          <w:sz w:val="15"/>
          <w:u w:val="single"/>
        </w:rPr>
        <w:t>CONTENIDO</w:t>
      </w:r>
      <w:r>
        <w:rPr>
          <w:spacing w:val="-2"/>
          <w:sz w:val="19"/>
          <w:u w:val="single"/>
        </w:rPr>
        <w:t>.</w:t>
      </w:r>
    </w:p>
    <w:p w:rsidR="00DC4D39" w:rsidRDefault="00DC4D39">
      <w:pPr>
        <w:pStyle w:val="Textoindependiente"/>
        <w:spacing w:before="132"/>
      </w:pPr>
    </w:p>
    <w:p w:rsidR="00DC4D39" w:rsidRDefault="00000000">
      <w:pPr>
        <w:spacing w:line="360" w:lineRule="auto"/>
        <w:ind w:left="262" w:right="257" w:firstLine="707"/>
        <w:jc w:val="both"/>
        <w:rPr>
          <w:sz w:val="19"/>
        </w:rPr>
      </w:pPr>
      <w:r>
        <w:rPr>
          <w:sz w:val="19"/>
        </w:rPr>
        <w:t>El</w:t>
      </w:r>
      <w:r>
        <w:rPr>
          <w:spacing w:val="-5"/>
          <w:sz w:val="19"/>
        </w:rPr>
        <w:t xml:space="preserve"> </w:t>
      </w:r>
      <w:r>
        <w:rPr>
          <w:sz w:val="19"/>
        </w:rPr>
        <w:t>proyecto</w:t>
      </w:r>
      <w:r>
        <w:rPr>
          <w:spacing w:val="-6"/>
          <w:sz w:val="19"/>
        </w:rPr>
        <w:t xml:space="preserve"> </w:t>
      </w:r>
      <w:r>
        <w:rPr>
          <w:sz w:val="19"/>
        </w:rPr>
        <w:t>de</w:t>
      </w:r>
      <w:r>
        <w:rPr>
          <w:spacing w:val="-6"/>
          <w:sz w:val="19"/>
        </w:rPr>
        <w:t xml:space="preserve"> </w:t>
      </w:r>
      <w:r>
        <w:rPr>
          <w:sz w:val="19"/>
        </w:rPr>
        <w:t>ley</w:t>
      </w:r>
      <w:r>
        <w:rPr>
          <w:spacing w:val="-6"/>
          <w:sz w:val="19"/>
        </w:rPr>
        <w:t xml:space="preserve"> </w:t>
      </w:r>
      <w:r>
        <w:rPr>
          <w:sz w:val="19"/>
        </w:rPr>
        <w:t>consta</w:t>
      </w:r>
      <w:r>
        <w:rPr>
          <w:spacing w:val="-4"/>
          <w:sz w:val="19"/>
        </w:rPr>
        <w:t xml:space="preserve"> </w:t>
      </w:r>
      <w:r>
        <w:rPr>
          <w:sz w:val="19"/>
        </w:rPr>
        <w:t>de</w:t>
      </w:r>
      <w:r>
        <w:rPr>
          <w:spacing w:val="-6"/>
          <w:sz w:val="19"/>
        </w:rPr>
        <w:t xml:space="preserve"> </w:t>
      </w:r>
      <w:r>
        <w:rPr>
          <w:sz w:val="19"/>
        </w:rPr>
        <w:t>cinco</w:t>
      </w:r>
      <w:r>
        <w:rPr>
          <w:spacing w:val="-5"/>
          <w:sz w:val="19"/>
        </w:rPr>
        <w:t xml:space="preserve"> </w:t>
      </w:r>
      <w:r>
        <w:rPr>
          <w:sz w:val="19"/>
        </w:rPr>
        <w:t>artículos</w:t>
      </w:r>
      <w:r>
        <w:rPr>
          <w:spacing w:val="-6"/>
          <w:sz w:val="19"/>
        </w:rPr>
        <w:t xml:space="preserve"> </w:t>
      </w:r>
      <w:r>
        <w:rPr>
          <w:sz w:val="19"/>
        </w:rPr>
        <w:t>permanentes</w:t>
      </w:r>
      <w:r>
        <w:rPr>
          <w:spacing w:val="-4"/>
          <w:sz w:val="19"/>
        </w:rPr>
        <w:t xml:space="preserve"> </w:t>
      </w:r>
      <w:r>
        <w:rPr>
          <w:sz w:val="19"/>
        </w:rPr>
        <w:t>mediante</w:t>
      </w:r>
      <w:r>
        <w:rPr>
          <w:spacing w:val="-6"/>
          <w:sz w:val="19"/>
        </w:rPr>
        <w:t xml:space="preserve"> </w:t>
      </w:r>
      <w:r>
        <w:rPr>
          <w:sz w:val="19"/>
        </w:rPr>
        <w:t>los</w:t>
      </w:r>
      <w:r>
        <w:rPr>
          <w:spacing w:val="-6"/>
          <w:sz w:val="19"/>
        </w:rPr>
        <w:t xml:space="preserve"> </w:t>
      </w:r>
      <w:r>
        <w:rPr>
          <w:sz w:val="19"/>
        </w:rPr>
        <w:t>cuales</w:t>
      </w:r>
      <w:r>
        <w:rPr>
          <w:spacing w:val="-4"/>
          <w:sz w:val="19"/>
        </w:rPr>
        <w:t xml:space="preserve"> </w:t>
      </w:r>
      <w:r>
        <w:rPr>
          <w:sz w:val="19"/>
        </w:rPr>
        <w:t>se</w:t>
      </w:r>
      <w:r>
        <w:rPr>
          <w:spacing w:val="-6"/>
          <w:sz w:val="19"/>
        </w:rPr>
        <w:t xml:space="preserve"> </w:t>
      </w:r>
      <w:r>
        <w:rPr>
          <w:sz w:val="19"/>
        </w:rPr>
        <w:t>institucionaliza</w:t>
      </w:r>
      <w:r>
        <w:rPr>
          <w:spacing w:val="-6"/>
          <w:sz w:val="19"/>
        </w:rPr>
        <w:t xml:space="preserve"> </w:t>
      </w:r>
      <w:r>
        <w:rPr>
          <w:sz w:val="19"/>
        </w:rPr>
        <w:t xml:space="preserve">el </w:t>
      </w:r>
      <w:r>
        <w:rPr>
          <w:i/>
          <w:sz w:val="19"/>
        </w:rPr>
        <w:t xml:space="preserve">Plan Nacional de Búsqueda de Verdad y Justicia respecto de las respecto de las personas víctimas de desaparición forzada ocurridas en Chile entre el 11 de septiembre de 1973 y el 10 de marzo de 1990. </w:t>
      </w:r>
      <w:r>
        <w:rPr>
          <w:sz w:val="19"/>
        </w:rPr>
        <w:t>Las disposiciones se estructuran de la siguiente manera:</w:t>
      </w:r>
    </w:p>
    <w:p w:rsidR="00DC4D39" w:rsidRDefault="00DC4D39">
      <w:pPr>
        <w:pStyle w:val="Textoindependiente"/>
        <w:spacing w:before="22"/>
      </w:pPr>
    </w:p>
    <w:p w:rsidR="00DC4D39" w:rsidRDefault="00000000">
      <w:pPr>
        <w:pStyle w:val="Prrafodelista"/>
        <w:numPr>
          <w:ilvl w:val="0"/>
          <w:numId w:val="3"/>
        </w:numPr>
        <w:tabs>
          <w:tab w:val="left" w:pos="981"/>
        </w:tabs>
        <w:spacing w:line="362" w:lineRule="auto"/>
        <w:ind w:left="981" w:right="262"/>
        <w:rPr>
          <w:sz w:val="19"/>
        </w:rPr>
      </w:pPr>
      <w:r>
        <w:rPr>
          <w:sz w:val="19"/>
        </w:rPr>
        <w:t>Artículo 1°: Reconoce la existencia del Plan como instrumento estatal destinado a cumplir las obligaciones internacionales en la materia y a garantizar el derecho inalienable de las familias y de la sociedad a conocer la verdad sobre lo ocurrido con las víctimas.</w:t>
      </w:r>
    </w:p>
    <w:p w:rsidR="00DC4D39" w:rsidRDefault="00000000">
      <w:pPr>
        <w:pStyle w:val="Prrafodelista"/>
        <w:numPr>
          <w:ilvl w:val="0"/>
          <w:numId w:val="3"/>
        </w:numPr>
        <w:tabs>
          <w:tab w:val="left" w:pos="981"/>
        </w:tabs>
        <w:spacing w:line="360" w:lineRule="auto"/>
        <w:ind w:left="981" w:right="258"/>
        <w:rPr>
          <w:sz w:val="19"/>
        </w:rPr>
      </w:pPr>
      <w:r>
        <w:rPr>
          <w:sz w:val="19"/>
        </w:rPr>
        <w:t>Artículo 2°: Define los objetivos del Plan, entre los que destacan el esclarecimiento de las circunstancias de desaparición y destino final de las víctimas, así como la garantía de verdad, justicia, memoria y no repetición.</w:t>
      </w:r>
    </w:p>
    <w:p w:rsidR="00DC4D39" w:rsidRDefault="00000000">
      <w:pPr>
        <w:pStyle w:val="Prrafodelista"/>
        <w:numPr>
          <w:ilvl w:val="0"/>
          <w:numId w:val="3"/>
        </w:numPr>
        <w:tabs>
          <w:tab w:val="left" w:pos="981"/>
        </w:tabs>
        <w:spacing w:line="360" w:lineRule="auto"/>
        <w:ind w:left="981" w:right="257"/>
        <w:rPr>
          <w:sz w:val="19"/>
        </w:rPr>
      </w:pPr>
      <w:r>
        <w:rPr>
          <w:sz w:val="19"/>
        </w:rPr>
        <w:t>Artículo 3°: Remite a una reglamentación la determinación del órgano responsable de implementar el Plan y establece las bases mínimas de su funcionamiento, incluyendo la coordinación intersectorial, los mecanismos de participación de familiares y organizaciones, las gestión y resguardo de la información, los reportes periódicos de avances, entre otros.</w:t>
      </w:r>
    </w:p>
    <w:p w:rsidR="00DC4D39" w:rsidRDefault="00000000">
      <w:pPr>
        <w:pStyle w:val="Prrafodelista"/>
        <w:numPr>
          <w:ilvl w:val="0"/>
          <w:numId w:val="3"/>
        </w:numPr>
        <w:tabs>
          <w:tab w:val="left" w:pos="981"/>
        </w:tabs>
        <w:spacing w:line="360" w:lineRule="auto"/>
        <w:ind w:left="981" w:right="266"/>
        <w:rPr>
          <w:sz w:val="19"/>
        </w:rPr>
      </w:pPr>
      <w:r>
        <w:rPr>
          <w:sz w:val="19"/>
        </w:rPr>
        <w:t>Artículo 4°: Faculta al Plan Nacional de Búsqueda de Verdad y Justicia para requerir la cooperación y colaboración necesarias. Con ello, se asegura el cumplimiento de sus objetivos, metas y acciones.</w:t>
      </w:r>
    </w:p>
    <w:p w:rsidR="00DC4D39" w:rsidRDefault="00000000">
      <w:pPr>
        <w:pStyle w:val="Prrafodelista"/>
        <w:numPr>
          <w:ilvl w:val="0"/>
          <w:numId w:val="3"/>
        </w:numPr>
        <w:tabs>
          <w:tab w:val="left" w:pos="981"/>
        </w:tabs>
        <w:spacing w:line="360" w:lineRule="auto"/>
        <w:ind w:left="981" w:right="263"/>
        <w:rPr>
          <w:sz w:val="19"/>
        </w:rPr>
      </w:pPr>
      <w:r>
        <w:rPr>
          <w:sz w:val="19"/>
        </w:rPr>
        <w:t>Artículo 5°: Ordena el depósito de una copia oficial del Plan en el Archivo del Programa de Derechos humanos, asegurando su disponibilidad pública.</w:t>
      </w:r>
    </w:p>
    <w:p w:rsidR="00DC4D39" w:rsidRDefault="00DC4D39">
      <w:pPr>
        <w:pStyle w:val="Prrafodelista"/>
        <w:spacing w:line="360" w:lineRule="auto"/>
        <w:rPr>
          <w:sz w:val="19"/>
        </w:rPr>
        <w:sectPr w:rsidR="00DC4D39">
          <w:pgSz w:w="12240" w:h="15840"/>
          <w:pgMar w:top="1620" w:right="1440" w:bottom="280" w:left="1440" w:header="720" w:footer="720" w:gutter="0"/>
          <w:cols w:space="720"/>
        </w:sectPr>
      </w:pPr>
    </w:p>
    <w:p w:rsidR="00DC4D39" w:rsidRDefault="00000000">
      <w:pPr>
        <w:spacing w:before="83"/>
        <w:ind w:left="4"/>
        <w:jc w:val="center"/>
        <w:rPr>
          <w:b/>
          <w:sz w:val="19"/>
        </w:rPr>
      </w:pPr>
      <w:r>
        <w:rPr>
          <w:b/>
          <w:smallCaps/>
          <w:sz w:val="19"/>
        </w:rPr>
        <w:lastRenderedPageBreak/>
        <w:t>Proyecto</w:t>
      </w:r>
      <w:r>
        <w:rPr>
          <w:b/>
          <w:smallCaps/>
          <w:spacing w:val="-8"/>
          <w:sz w:val="19"/>
        </w:rPr>
        <w:t xml:space="preserve"> </w:t>
      </w:r>
      <w:r>
        <w:rPr>
          <w:b/>
          <w:smallCaps/>
          <w:sz w:val="19"/>
        </w:rPr>
        <w:t>de</w:t>
      </w:r>
      <w:r>
        <w:rPr>
          <w:b/>
          <w:smallCaps/>
          <w:spacing w:val="-5"/>
          <w:sz w:val="19"/>
        </w:rPr>
        <w:t xml:space="preserve"> Ley</w:t>
      </w:r>
    </w:p>
    <w:p w:rsidR="00DC4D39" w:rsidRDefault="00DC4D39">
      <w:pPr>
        <w:pStyle w:val="Textoindependiente"/>
        <w:spacing w:before="96"/>
        <w:rPr>
          <w:b/>
          <w:sz w:val="15"/>
        </w:rPr>
      </w:pPr>
    </w:p>
    <w:p w:rsidR="00DC4D39" w:rsidRDefault="00000000">
      <w:pPr>
        <w:pStyle w:val="Textoindependiente"/>
        <w:spacing w:line="360" w:lineRule="auto"/>
        <w:ind w:left="262" w:right="267"/>
        <w:jc w:val="both"/>
      </w:pPr>
      <w:r>
        <w:t>Artículo 1°.-Habrá un Plan Nacional de Búsqueda de Verdad y Justicia respecto de las personas víctimas de desaparición forzada ocurridas en Chile entre el 11 de septiembre de 1973 y el 10 de marzo de 1990.</w:t>
      </w:r>
    </w:p>
    <w:p w:rsidR="00DC4D39" w:rsidRDefault="00000000">
      <w:pPr>
        <w:pStyle w:val="Textoindependiente"/>
        <w:spacing w:before="161" w:line="360" w:lineRule="auto"/>
        <w:ind w:left="262" w:right="258"/>
        <w:jc w:val="both"/>
      </w:pPr>
      <w:r>
        <w:t>El Plan Nacional de Búsqueda de Verdad y Justicia es un instrumento que busca avanzar tanto en la búsqueda,</w:t>
      </w:r>
      <w:r>
        <w:rPr>
          <w:spacing w:val="-5"/>
        </w:rPr>
        <w:t xml:space="preserve"> </w:t>
      </w:r>
      <w:r>
        <w:t>identificación</w:t>
      </w:r>
      <w:r>
        <w:rPr>
          <w:spacing w:val="-4"/>
        </w:rPr>
        <w:t xml:space="preserve"> </w:t>
      </w:r>
      <w:r>
        <w:t>y</w:t>
      </w:r>
      <w:r>
        <w:rPr>
          <w:spacing w:val="-5"/>
        </w:rPr>
        <w:t xml:space="preserve"> </w:t>
      </w:r>
      <w:r>
        <w:t>restitución</w:t>
      </w:r>
      <w:r>
        <w:rPr>
          <w:spacing w:val="-4"/>
        </w:rPr>
        <w:t xml:space="preserve"> </w:t>
      </w:r>
      <w:r>
        <w:t>de</w:t>
      </w:r>
      <w:r>
        <w:rPr>
          <w:spacing w:val="-5"/>
        </w:rPr>
        <w:t xml:space="preserve"> </w:t>
      </w:r>
      <w:r>
        <w:t>víctimas</w:t>
      </w:r>
      <w:r>
        <w:rPr>
          <w:spacing w:val="-5"/>
        </w:rPr>
        <w:t xml:space="preserve"> </w:t>
      </w:r>
      <w:r>
        <w:t>de</w:t>
      </w:r>
      <w:r>
        <w:rPr>
          <w:spacing w:val="-3"/>
        </w:rPr>
        <w:t xml:space="preserve"> </w:t>
      </w:r>
      <w:r>
        <w:t>desaparición</w:t>
      </w:r>
      <w:r>
        <w:rPr>
          <w:spacing w:val="-4"/>
        </w:rPr>
        <w:t xml:space="preserve"> </w:t>
      </w:r>
      <w:r>
        <w:t>forzada,</w:t>
      </w:r>
      <w:r>
        <w:rPr>
          <w:spacing w:val="-5"/>
        </w:rPr>
        <w:t xml:space="preserve"> </w:t>
      </w:r>
      <w:r>
        <w:t>como</w:t>
      </w:r>
      <w:r>
        <w:rPr>
          <w:spacing w:val="-4"/>
        </w:rPr>
        <w:t xml:space="preserve"> </w:t>
      </w:r>
      <w:r>
        <w:t>en</w:t>
      </w:r>
      <w:r>
        <w:rPr>
          <w:spacing w:val="-5"/>
        </w:rPr>
        <w:t xml:space="preserve"> </w:t>
      </w:r>
      <w:r>
        <w:t>el</w:t>
      </w:r>
      <w:r>
        <w:rPr>
          <w:spacing w:val="-8"/>
        </w:rPr>
        <w:t xml:space="preserve"> </w:t>
      </w:r>
      <w:r>
        <w:t>mandato</w:t>
      </w:r>
      <w:r>
        <w:rPr>
          <w:spacing w:val="-4"/>
        </w:rPr>
        <w:t xml:space="preserve"> </w:t>
      </w:r>
      <w:r>
        <w:t>contenido en</w:t>
      </w:r>
      <w:r>
        <w:rPr>
          <w:spacing w:val="-10"/>
        </w:rPr>
        <w:t xml:space="preserve"> </w:t>
      </w:r>
      <w:r>
        <w:t>la</w:t>
      </w:r>
      <w:r>
        <w:rPr>
          <w:spacing w:val="-9"/>
        </w:rPr>
        <w:t xml:space="preserve"> </w:t>
      </w:r>
      <w:r>
        <w:t>normativa</w:t>
      </w:r>
      <w:r>
        <w:rPr>
          <w:spacing w:val="-9"/>
        </w:rPr>
        <w:t xml:space="preserve"> </w:t>
      </w:r>
      <w:r>
        <w:t>nacional</w:t>
      </w:r>
      <w:r>
        <w:rPr>
          <w:spacing w:val="-9"/>
        </w:rPr>
        <w:t xml:space="preserve"> </w:t>
      </w:r>
      <w:r>
        <w:t>sobre</w:t>
      </w:r>
      <w:r>
        <w:rPr>
          <w:spacing w:val="-10"/>
        </w:rPr>
        <w:t xml:space="preserve"> </w:t>
      </w:r>
      <w:r>
        <w:t>el</w:t>
      </w:r>
      <w:r>
        <w:rPr>
          <w:spacing w:val="-9"/>
        </w:rPr>
        <w:t xml:space="preserve"> </w:t>
      </w:r>
      <w:r>
        <w:t>derecho</w:t>
      </w:r>
      <w:r>
        <w:rPr>
          <w:spacing w:val="-9"/>
        </w:rPr>
        <w:t xml:space="preserve"> </w:t>
      </w:r>
      <w:r>
        <w:t>inalienable</w:t>
      </w:r>
      <w:r>
        <w:rPr>
          <w:spacing w:val="-10"/>
        </w:rPr>
        <w:t xml:space="preserve"> </w:t>
      </w:r>
      <w:r>
        <w:t>de</w:t>
      </w:r>
      <w:r>
        <w:rPr>
          <w:spacing w:val="-10"/>
        </w:rPr>
        <w:t xml:space="preserve"> </w:t>
      </w:r>
      <w:r>
        <w:t>las</w:t>
      </w:r>
      <w:r>
        <w:rPr>
          <w:spacing w:val="-10"/>
        </w:rPr>
        <w:t xml:space="preserve"> </w:t>
      </w:r>
      <w:r>
        <w:t>familias</w:t>
      </w:r>
      <w:r>
        <w:rPr>
          <w:spacing w:val="-10"/>
        </w:rPr>
        <w:t xml:space="preserve"> </w:t>
      </w:r>
      <w:r>
        <w:t>y</w:t>
      </w:r>
      <w:r>
        <w:rPr>
          <w:spacing w:val="-10"/>
        </w:rPr>
        <w:t xml:space="preserve"> </w:t>
      </w:r>
      <w:r>
        <w:t>de</w:t>
      </w:r>
      <w:r>
        <w:rPr>
          <w:spacing w:val="-10"/>
        </w:rPr>
        <w:t xml:space="preserve"> </w:t>
      </w:r>
      <w:r>
        <w:t>la</w:t>
      </w:r>
      <w:r>
        <w:rPr>
          <w:spacing w:val="-9"/>
        </w:rPr>
        <w:t xml:space="preserve"> </w:t>
      </w:r>
      <w:r>
        <w:t>sociedad</w:t>
      </w:r>
      <w:r>
        <w:rPr>
          <w:spacing w:val="-10"/>
        </w:rPr>
        <w:t xml:space="preserve"> </w:t>
      </w:r>
      <w:r>
        <w:t>en</w:t>
      </w:r>
      <w:r>
        <w:rPr>
          <w:spacing w:val="-8"/>
        </w:rPr>
        <w:t xml:space="preserve"> </w:t>
      </w:r>
      <w:r>
        <w:t>su</w:t>
      </w:r>
      <w:r>
        <w:rPr>
          <w:spacing w:val="-11"/>
        </w:rPr>
        <w:t xml:space="preserve"> </w:t>
      </w:r>
      <w:r>
        <w:t>conjunto</w:t>
      </w:r>
      <w:r>
        <w:rPr>
          <w:spacing w:val="-9"/>
        </w:rPr>
        <w:t xml:space="preserve"> </w:t>
      </w:r>
      <w:r>
        <w:t>a</w:t>
      </w:r>
      <w:r>
        <w:rPr>
          <w:spacing w:val="-9"/>
        </w:rPr>
        <w:t xml:space="preserve"> </w:t>
      </w:r>
      <w:r>
        <w:t>saber lo ocurrido con ellas.</w:t>
      </w:r>
    </w:p>
    <w:p w:rsidR="00DC4D39" w:rsidRDefault="00000000">
      <w:pPr>
        <w:pStyle w:val="Textoindependiente"/>
        <w:spacing w:before="159"/>
        <w:ind w:left="262"/>
        <w:jc w:val="both"/>
      </w:pPr>
      <w:r>
        <w:t>Artículo</w:t>
      </w:r>
      <w:r>
        <w:rPr>
          <w:spacing w:val="-6"/>
        </w:rPr>
        <w:t xml:space="preserve"> </w:t>
      </w:r>
      <w:r>
        <w:t>2°.-</w:t>
      </w:r>
      <w:r>
        <w:rPr>
          <w:spacing w:val="-6"/>
        </w:rPr>
        <w:t xml:space="preserve"> </w:t>
      </w:r>
      <w:r>
        <w:t>El</w:t>
      </w:r>
      <w:r>
        <w:rPr>
          <w:spacing w:val="-6"/>
        </w:rPr>
        <w:t xml:space="preserve"> </w:t>
      </w:r>
      <w:r>
        <w:t>Plan</w:t>
      </w:r>
      <w:r>
        <w:rPr>
          <w:spacing w:val="-5"/>
        </w:rPr>
        <w:t xml:space="preserve"> </w:t>
      </w:r>
      <w:r>
        <w:t>Nacional</w:t>
      </w:r>
      <w:r>
        <w:rPr>
          <w:spacing w:val="-6"/>
        </w:rPr>
        <w:t xml:space="preserve"> </w:t>
      </w:r>
      <w:r>
        <w:t>de</w:t>
      </w:r>
      <w:r>
        <w:rPr>
          <w:spacing w:val="-7"/>
        </w:rPr>
        <w:t xml:space="preserve"> </w:t>
      </w:r>
      <w:r>
        <w:t>Búsqueda</w:t>
      </w:r>
      <w:r>
        <w:rPr>
          <w:spacing w:val="-6"/>
        </w:rPr>
        <w:t xml:space="preserve"> </w:t>
      </w:r>
      <w:r>
        <w:t>de</w:t>
      </w:r>
      <w:r>
        <w:rPr>
          <w:spacing w:val="-5"/>
        </w:rPr>
        <w:t xml:space="preserve"> </w:t>
      </w:r>
      <w:r>
        <w:t>Verdad</w:t>
      </w:r>
      <w:r>
        <w:rPr>
          <w:spacing w:val="-7"/>
        </w:rPr>
        <w:t xml:space="preserve"> </w:t>
      </w:r>
      <w:r>
        <w:t>y</w:t>
      </w:r>
      <w:r>
        <w:rPr>
          <w:spacing w:val="-6"/>
        </w:rPr>
        <w:t xml:space="preserve"> </w:t>
      </w:r>
      <w:r>
        <w:t>Justicia</w:t>
      </w:r>
      <w:r>
        <w:rPr>
          <w:spacing w:val="-5"/>
        </w:rPr>
        <w:t xml:space="preserve"> </w:t>
      </w:r>
      <w:r>
        <w:t>tiene</w:t>
      </w:r>
      <w:r>
        <w:rPr>
          <w:spacing w:val="-5"/>
        </w:rPr>
        <w:t xml:space="preserve"> </w:t>
      </w:r>
      <w:r>
        <w:t>por</w:t>
      </w:r>
      <w:r>
        <w:rPr>
          <w:spacing w:val="-7"/>
        </w:rPr>
        <w:t xml:space="preserve"> </w:t>
      </w:r>
      <w:r>
        <w:rPr>
          <w:spacing w:val="-2"/>
        </w:rPr>
        <w:t>objeto:</w:t>
      </w:r>
    </w:p>
    <w:p w:rsidR="00DC4D39" w:rsidRDefault="00DC4D39">
      <w:pPr>
        <w:pStyle w:val="Textoindependiente"/>
        <w:spacing w:before="53"/>
      </w:pPr>
    </w:p>
    <w:p w:rsidR="00DC4D39" w:rsidRDefault="00000000">
      <w:pPr>
        <w:pStyle w:val="Prrafodelista"/>
        <w:numPr>
          <w:ilvl w:val="0"/>
          <w:numId w:val="2"/>
        </w:numPr>
        <w:tabs>
          <w:tab w:val="left" w:pos="979"/>
          <w:tab w:val="left" w:pos="981"/>
        </w:tabs>
        <w:spacing w:before="1" w:line="360" w:lineRule="auto"/>
        <w:ind w:left="981" w:right="276"/>
        <w:rPr>
          <w:sz w:val="19"/>
        </w:rPr>
      </w:pPr>
      <w:r>
        <w:rPr>
          <w:sz w:val="19"/>
        </w:rPr>
        <w:t>Esclarecer</w:t>
      </w:r>
      <w:r>
        <w:rPr>
          <w:spacing w:val="-1"/>
          <w:sz w:val="19"/>
        </w:rPr>
        <w:t xml:space="preserve"> </w:t>
      </w:r>
      <w:r>
        <w:rPr>
          <w:sz w:val="19"/>
        </w:rPr>
        <w:t>las circunstancias de desaparición y/o muerte y destino final de las personas víctimas de</w:t>
      </w:r>
      <w:r>
        <w:rPr>
          <w:spacing w:val="-4"/>
          <w:sz w:val="19"/>
        </w:rPr>
        <w:t xml:space="preserve"> </w:t>
      </w:r>
      <w:r>
        <w:rPr>
          <w:sz w:val="19"/>
        </w:rPr>
        <w:t>desaparición</w:t>
      </w:r>
      <w:r>
        <w:rPr>
          <w:spacing w:val="-3"/>
          <w:sz w:val="19"/>
        </w:rPr>
        <w:t xml:space="preserve"> </w:t>
      </w:r>
      <w:r>
        <w:rPr>
          <w:sz w:val="19"/>
        </w:rPr>
        <w:t>forzada</w:t>
      </w:r>
      <w:r>
        <w:rPr>
          <w:spacing w:val="-4"/>
          <w:sz w:val="19"/>
        </w:rPr>
        <w:t xml:space="preserve"> </w:t>
      </w:r>
      <w:r>
        <w:rPr>
          <w:sz w:val="19"/>
        </w:rPr>
        <w:t>ocurridas</w:t>
      </w:r>
      <w:r>
        <w:rPr>
          <w:spacing w:val="-1"/>
          <w:sz w:val="19"/>
        </w:rPr>
        <w:t xml:space="preserve"> </w:t>
      </w:r>
      <w:r>
        <w:rPr>
          <w:sz w:val="19"/>
        </w:rPr>
        <w:t>en</w:t>
      </w:r>
      <w:r>
        <w:rPr>
          <w:spacing w:val="-4"/>
          <w:sz w:val="19"/>
        </w:rPr>
        <w:t xml:space="preserve"> </w:t>
      </w:r>
      <w:r>
        <w:rPr>
          <w:sz w:val="19"/>
        </w:rPr>
        <w:t>el</w:t>
      </w:r>
      <w:r>
        <w:rPr>
          <w:spacing w:val="-3"/>
          <w:sz w:val="19"/>
        </w:rPr>
        <w:t xml:space="preserve"> </w:t>
      </w:r>
      <w:r>
        <w:rPr>
          <w:sz w:val="19"/>
        </w:rPr>
        <w:t>país</w:t>
      </w:r>
      <w:r>
        <w:rPr>
          <w:spacing w:val="-4"/>
          <w:sz w:val="19"/>
        </w:rPr>
        <w:t xml:space="preserve"> </w:t>
      </w:r>
      <w:r>
        <w:rPr>
          <w:sz w:val="19"/>
        </w:rPr>
        <w:t>entre</w:t>
      </w:r>
      <w:r>
        <w:rPr>
          <w:spacing w:val="-2"/>
          <w:sz w:val="19"/>
        </w:rPr>
        <w:t xml:space="preserve"> </w:t>
      </w:r>
      <w:r>
        <w:rPr>
          <w:sz w:val="19"/>
        </w:rPr>
        <w:t>el</w:t>
      </w:r>
      <w:r>
        <w:rPr>
          <w:spacing w:val="-3"/>
          <w:sz w:val="19"/>
        </w:rPr>
        <w:t xml:space="preserve"> </w:t>
      </w:r>
      <w:r>
        <w:rPr>
          <w:sz w:val="19"/>
        </w:rPr>
        <w:t>11</w:t>
      </w:r>
      <w:r>
        <w:rPr>
          <w:spacing w:val="-4"/>
          <w:sz w:val="19"/>
        </w:rPr>
        <w:t xml:space="preserve"> </w:t>
      </w:r>
      <w:r>
        <w:rPr>
          <w:sz w:val="19"/>
        </w:rPr>
        <w:t>de</w:t>
      </w:r>
      <w:r>
        <w:rPr>
          <w:spacing w:val="-2"/>
          <w:sz w:val="19"/>
        </w:rPr>
        <w:t xml:space="preserve"> </w:t>
      </w:r>
      <w:r>
        <w:rPr>
          <w:sz w:val="19"/>
        </w:rPr>
        <w:t>septiembre</w:t>
      </w:r>
      <w:r>
        <w:rPr>
          <w:spacing w:val="-2"/>
          <w:sz w:val="19"/>
        </w:rPr>
        <w:t xml:space="preserve"> </w:t>
      </w:r>
      <w:r>
        <w:rPr>
          <w:sz w:val="19"/>
        </w:rPr>
        <w:t>de</w:t>
      </w:r>
      <w:r>
        <w:rPr>
          <w:spacing w:val="-4"/>
          <w:sz w:val="19"/>
        </w:rPr>
        <w:t xml:space="preserve"> </w:t>
      </w:r>
      <w:r>
        <w:rPr>
          <w:sz w:val="19"/>
        </w:rPr>
        <w:t>1973</w:t>
      </w:r>
      <w:r>
        <w:rPr>
          <w:spacing w:val="-3"/>
          <w:sz w:val="19"/>
        </w:rPr>
        <w:t xml:space="preserve"> </w:t>
      </w:r>
      <w:r>
        <w:rPr>
          <w:sz w:val="19"/>
        </w:rPr>
        <w:t>y</w:t>
      </w:r>
      <w:r>
        <w:rPr>
          <w:spacing w:val="-4"/>
          <w:sz w:val="19"/>
        </w:rPr>
        <w:t xml:space="preserve"> </w:t>
      </w:r>
      <w:r>
        <w:rPr>
          <w:sz w:val="19"/>
        </w:rPr>
        <w:t>el</w:t>
      </w:r>
      <w:r>
        <w:rPr>
          <w:spacing w:val="-3"/>
          <w:sz w:val="19"/>
        </w:rPr>
        <w:t xml:space="preserve"> </w:t>
      </w:r>
      <w:r>
        <w:rPr>
          <w:sz w:val="19"/>
        </w:rPr>
        <w:t>10</w:t>
      </w:r>
      <w:r>
        <w:rPr>
          <w:spacing w:val="-3"/>
          <w:sz w:val="19"/>
        </w:rPr>
        <w:t xml:space="preserve"> </w:t>
      </w:r>
      <w:r>
        <w:rPr>
          <w:sz w:val="19"/>
        </w:rPr>
        <w:t>de</w:t>
      </w:r>
      <w:r>
        <w:rPr>
          <w:spacing w:val="-2"/>
          <w:sz w:val="19"/>
        </w:rPr>
        <w:t xml:space="preserve"> </w:t>
      </w:r>
      <w:r>
        <w:rPr>
          <w:sz w:val="19"/>
        </w:rPr>
        <w:t>marzo</w:t>
      </w:r>
      <w:r>
        <w:rPr>
          <w:spacing w:val="-3"/>
          <w:sz w:val="19"/>
        </w:rPr>
        <w:t xml:space="preserve"> </w:t>
      </w:r>
      <w:r>
        <w:rPr>
          <w:sz w:val="19"/>
        </w:rPr>
        <w:t xml:space="preserve">de </w:t>
      </w:r>
      <w:r>
        <w:rPr>
          <w:spacing w:val="-2"/>
          <w:sz w:val="19"/>
        </w:rPr>
        <w:t>1990;</w:t>
      </w:r>
    </w:p>
    <w:p w:rsidR="00DC4D39" w:rsidRDefault="00000000">
      <w:pPr>
        <w:pStyle w:val="Prrafodelista"/>
        <w:numPr>
          <w:ilvl w:val="0"/>
          <w:numId w:val="2"/>
        </w:numPr>
        <w:tabs>
          <w:tab w:val="left" w:pos="979"/>
          <w:tab w:val="left" w:pos="981"/>
        </w:tabs>
        <w:spacing w:line="360" w:lineRule="auto"/>
        <w:ind w:left="981"/>
        <w:rPr>
          <w:sz w:val="19"/>
        </w:rPr>
      </w:pPr>
      <w:r>
        <w:rPr>
          <w:sz w:val="19"/>
        </w:rPr>
        <w:t>Garantizar</w:t>
      </w:r>
      <w:r>
        <w:rPr>
          <w:spacing w:val="21"/>
          <w:sz w:val="19"/>
        </w:rPr>
        <w:t xml:space="preserve"> </w:t>
      </w:r>
      <w:r>
        <w:rPr>
          <w:sz w:val="19"/>
        </w:rPr>
        <w:t>el</w:t>
      </w:r>
      <w:r>
        <w:rPr>
          <w:spacing w:val="23"/>
          <w:sz w:val="19"/>
        </w:rPr>
        <w:t xml:space="preserve"> </w:t>
      </w:r>
      <w:r>
        <w:rPr>
          <w:sz w:val="19"/>
        </w:rPr>
        <w:t>derecho</w:t>
      </w:r>
      <w:r>
        <w:rPr>
          <w:spacing w:val="21"/>
          <w:sz w:val="19"/>
        </w:rPr>
        <w:t xml:space="preserve"> </w:t>
      </w:r>
      <w:r>
        <w:rPr>
          <w:sz w:val="19"/>
        </w:rPr>
        <w:t>de</w:t>
      </w:r>
      <w:r>
        <w:rPr>
          <w:spacing w:val="22"/>
          <w:sz w:val="19"/>
        </w:rPr>
        <w:t xml:space="preserve"> </w:t>
      </w:r>
      <w:r>
        <w:rPr>
          <w:sz w:val="19"/>
        </w:rPr>
        <w:t>los</w:t>
      </w:r>
      <w:r>
        <w:rPr>
          <w:spacing w:val="20"/>
          <w:sz w:val="19"/>
        </w:rPr>
        <w:t xml:space="preserve"> </w:t>
      </w:r>
      <w:r>
        <w:rPr>
          <w:sz w:val="19"/>
        </w:rPr>
        <w:t>familiares</w:t>
      </w:r>
      <w:r>
        <w:rPr>
          <w:spacing w:val="20"/>
          <w:sz w:val="19"/>
        </w:rPr>
        <w:t xml:space="preserve"> </w:t>
      </w:r>
      <w:r>
        <w:rPr>
          <w:sz w:val="19"/>
        </w:rPr>
        <w:t>de</w:t>
      </w:r>
      <w:r>
        <w:rPr>
          <w:spacing w:val="20"/>
          <w:sz w:val="19"/>
        </w:rPr>
        <w:t xml:space="preserve"> </w:t>
      </w:r>
      <w:r>
        <w:rPr>
          <w:sz w:val="19"/>
        </w:rPr>
        <w:t>las</w:t>
      </w:r>
      <w:r>
        <w:rPr>
          <w:spacing w:val="23"/>
          <w:sz w:val="19"/>
        </w:rPr>
        <w:t xml:space="preserve"> </w:t>
      </w:r>
      <w:r>
        <w:rPr>
          <w:sz w:val="19"/>
        </w:rPr>
        <w:t>víctimas</w:t>
      </w:r>
      <w:r>
        <w:rPr>
          <w:spacing w:val="20"/>
          <w:sz w:val="19"/>
        </w:rPr>
        <w:t xml:space="preserve"> </w:t>
      </w:r>
      <w:r>
        <w:rPr>
          <w:sz w:val="19"/>
        </w:rPr>
        <w:t>y</w:t>
      </w:r>
      <w:r>
        <w:rPr>
          <w:spacing w:val="23"/>
          <w:sz w:val="19"/>
        </w:rPr>
        <w:t xml:space="preserve"> </w:t>
      </w:r>
      <w:r>
        <w:rPr>
          <w:sz w:val="19"/>
        </w:rPr>
        <w:t>de</w:t>
      </w:r>
      <w:r>
        <w:rPr>
          <w:spacing w:val="20"/>
          <w:sz w:val="19"/>
        </w:rPr>
        <w:t xml:space="preserve"> </w:t>
      </w:r>
      <w:r>
        <w:rPr>
          <w:sz w:val="19"/>
        </w:rPr>
        <w:t>la</w:t>
      </w:r>
      <w:r>
        <w:rPr>
          <w:spacing w:val="23"/>
          <w:sz w:val="19"/>
        </w:rPr>
        <w:t xml:space="preserve"> </w:t>
      </w:r>
      <w:r>
        <w:rPr>
          <w:sz w:val="19"/>
        </w:rPr>
        <w:t>sociedad</w:t>
      </w:r>
      <w:r>
        <w:rPr>
          <w:spacing w:val="20"/>
          <w:sz w:val="19"/>
        </w:rPr>
        <w:t xml:space="preserve"> </w:t>
      </w:r>
      <w:r>
        <w:rPr>
          <w:sz w:val="19"/>
        </w:rPr>
        <w:t>a</w:t>
      </w:r>
      <w:r>
        <w:rPr>
          <w:spacing w:val="21"/>
          <w:sz w:val="19"/>
        </w:rPr>
        <w:t xml:space="preserve"> </w:t>
      </w:r>
      <w:r>
        <w:rPr>
          <w:sz w:val="19"/>
        </w:rPr>
        <w:t>la</w:t>
      </w:r>
      <w:r>
        <w:rPr>
          <w:spacing w:val="21"/>
          <w:sz w:val="19"/>
        </w:rPr>
        <w:t xml:space="preserve"> </w:t>
      </w:r>
      <w:r>
        <w:rPr>
          <w:sz w:val="19"/>
        </w:rPr>
        <w:t>verdad,</w:t>
      </w:r>
      <w:r>
        <w:rPr>
          <w:spacing w:val="24"/>
          <w:sz w:val="19"/>
        </w:rPr>
        <w:t xml:space="preserve"> </w:t>
      </w:r>
      <w:r>
        <w:rPr>
          <w:sz w:val="19"/>
        </w:rPr>
        <w:t>memoria, justicia y no repetición.</w:t>
      </w:r>
    </w:p>
    <w:p w:rsidR="00DC4D39" w:rsidRDefault="00000000">
      <w:pPr>
        <w:pStyle w:val="Prrafodelista"/>
        <w:numPr>
          <w:ilvl w:val="0"/>
          <w:numId w:val="2"/>
        </w:numPr>
        <w:tabs>
          <w:tab w:val="left" w:pos="981"/>
        </w:tabs>
        <w:spacing w:line="360" w:lineRule="auto"/>
        <w:ind w:left="981"/>
        <w:rPr>
          <w:sz w:val="19"/>
        </w:rPr>
      </w:pPr>
      <w:r>
        <w:rPr>
          <w:sz w:val="19"/>
        </w:rPr>
        <w:t>Fortalecer</w:t>
      </w:r>
      <w:r>
        <w:rPr>
          <w:spacing w:val="40"/>
          <w:sz w:val="19"/>
        </w:rPr>
        <w:t xml:space="preserve"> </w:t>
      </w:r>
      <w:r>
        <w:rPr>
          <w:sz w:val="19"/>
        </w:rPr>
        <w:t>la</w:t>
      </w:r>
      <w:r>
        <w:rPr>
          <w:spacing w:val="40"/>
          <w:sz w:val="19"/>
        </w:rPr>
        <w:t xml:space="preserve"> </w:t>
      </w:r>
      <w:r>
        <w:rPr>
          <w:sz w:val="19"/>
        </w:rPr>
        <w:t>participación</w:t>
      </w:r>
      <w:r>
        <w:rPr>
          <w:spacing w:val="40"/>
          <w:sz w:val="19"/>
        </w:rPr>
        <w:t xml:space="preserve"> </w:t>
      </w:r>
      <w:r>
        <w:rPr>
          <w:sz w:val="19"/>
        </w:rPr>
        <w:t>efectiva</w:t>
      </w:r>
      <w:r>
        <w:rPr>
          <w:spacing w:val="40"/>
          <w:sz w:val="19"/>
        </w:rPr>
        <w:t xml:space="preserve"> </w:t>
      </w:r>
      <w:r>
        <w:rPr>
          <w:sz w:val="19"/>
        </w:rPr>
        <w:t>de</w:t>
      </w:r>
      <w:r>
        <w:rPr>
          <w:spacing w:val="40"/>
          <w:sz w:val="19"/>
        </w:rPr>
        <w:t xml:space="preserve"> </w:t>
      </w:r>
      <w:r>
        <w:rPr>
          <w:sz w:val="19"/>
        </w:rPr>
        <w:t>familiares,</w:t>
      </w:r>
      <w:r>
        <w:rPr>
          <w:spacing w:val="40"/>
          <w:sz w:val="19"/>
        </w:rPr>
        <w:t xml:space="preserve"> </w:t>
      </w:r>
      <w:r>
        <w:rPr>
          <w:sz w:val="19"/>
        </w:rPr>
        <w:t>organizaciones</w:t>
      </w:r>
      <w:r>
        <w:rPr>
          <w:spacing w:val="40"/>
          <w:sz w:val="19"/>
        </w:rPr>
        <w:t xml:space="preserve"> </w:t>
      </w:r>
      <w:r>
        <w:rPr>
          <w:sz w:val="19"/>
        </w:rPr>
        <w:t>de</w:t>
      </w:r>
      <w:r>
        <w:rPr>
          <w:spacing w:val="40"/>
          <w:sz w:val="19"/>
        </w:rPr>
        <w:t xml:space="preserve"> </w:t>
      </w:r>
      <w:r>
        <w:rPr>
          <w:sz w:val="19"/>
        </w:rPr>
        <w:t>derechos</w:t>
      </w:r>
      <w:r>
        <w:rPr>
          <w:spacing w:val="40"/>
          <w:sz w:val="19"/>
        </w:rPr>
        <w:t xml:space="preserve"> </w:t>
      </w:r>
      <w:r>
        <w:rPr>
          <w:sz w:val="19"/>
        </w:rPr>
        <w:t>humanos</w:t>
      </w:r>
      <w:r>
        <w:rPr>
          <w:spacing w:val="40"/>
          <w:sz w:val="19"/>
        </w:rPr>
        <w:t xml:space="preserve"> </w:t>
      </w:r>
      <w:r>
        <w:rPr>
          <w:sz w:val="19"/>
        </w:rPr>
        <w:t>y</w:t>
      </w:r>
      <w:r>
        <w:rPr>
          <w:spacing w:val="40"/>
          <w:sz w:val="19"/>
        </w:rPr>
        <w:t xml:space="preserve"> </w:t>
      </w:r>
      <w:r>
        <w:rPr>
          <w:sz w:val="19"/>
        </w:rPr>
        <w:t>la sociedad civil.</w:t>
      </w:r>
    </w:p>
    <w:p w:rsidR="00DC4D39" w:rsidRDefault="00000000">
      <w:pPr>
        <w:pStyle w:val="Textoindependiente"/>
        <w:spacing w:before="159" w:line="360" w:lineRule="auto"/>
        <w:ind w:left="262" w:right="258"/>
        <w:jc w:val="both"/>
      </w:pPr>
      <w:r>
        <w:t>Artículo</w:t>
      </w:r>
      <w:r>
        <w:rPr>
          <w:spacing w:val="-10"/>
        </w:rPr>
        <w:t xml:space="preserve"> </w:t>
      </w:r>
      <w:r>
        <w:t>3°.-</w:t>
      </w:r>
      <w:r>
        <w:rPr>
          <w:spacing w:val="-10"/>
        </w:rPr>
        <w:t xml:space="preserve"> </w:t>
      </w:r>
      <w:r>
        <w:t>Existirá</w:t>
      </w:r>
      <w:r>
        <w:rPr>
          <w:spacing w:val="-9"/>
        </w:rPr>
        <w:t xml:space="preserve"> </w:t>
      </w:r>
      <w:r>
        <w:t>una</w:t>
      </w:r>
      <w:r>
        <w:rPr>
          <w:spacing w:val="-9"/>
        </w:rPr>
        <w:t xml:space="preserve"> </w:t>
      </w:r>
      <w:r>
        <w:t>reglamentación</w:t>
      </w:r>
      <w:r>
        <w:rPr>
          <w:spacing w:val="-10"/>
        </w:rPr>
        <w:t xml:space="preserve"> </w:t>
      </w:r>
      <w:r>
        <w:t>que</w:t>
      </w:r>
      <w:r>
        <w:rPr>
          <w:spacing w:val="-9"/>
        </w:rPr>
        <w:t xml:space="preserve"> </w:t>
      </w:r>
      <w:r>
        <w:t>determinará</w:t>
      </w:r>
      <w:r>
        <w:rPr>
          <w:spacing w:val="-9"/>
        </w:rPr>
        <w:t xml:space="preserve"> </w:t>
      </w:r>
      <w:r>
        <w:t>el</w:t>
      </w:r>
      <w:r>
        <w:rPr>
          <w:spacing w:val="-10"/>
        </w:rPr>
        <w:t xml:space="preserve"> </w:t>
      </w:r>
      <w:r>
        <w:t>órgano</w:t>
      </w:r>
      <w:r>
        <w:rPr>
          <w:spacing w:val="-10"/>
        </w:rPr>
        <w:t xml:space="preserve"> </w:t>
      </w:r>
      <w:r>
        <w:t>a</w:t>
      </w:r>
      <w:r>
        <w:rPr>
          <w:spacing w:val="-10"/>
        </w:rPr>
        <w:t xml:space="preserve"> </w:t>
      </w:r>
      <w:r>
        <w:t>cargo</w:t>
      </w:r>
      <w:r>
        <w:rPr>
          <w:spacing w:val="-9"/>
        </w:rPr>
        <w:t xml:space="preserve"> </w:t>
      </w:r>
      <w:r>
        <w:t>de</w:t>
      </w:r>
      <w:r>
        <w:rPr>
          <w:spacing w:val="-11"/>
        </w:rPr>
        <w:t xml:space="preserve"> </w:t>
      </w:r>
      <w:r>
        <w:t>la</w:t>
      </w:r>
      <w:r>
        <w:rPr>
          <w:spacing w:val="-10"/>
        </w:rPr>
        <w:t xml:space="preserve"> </w:t>
      </w:r>
      <w:r>
        <w:t>implementación</w:t>
      </w:r>
      <w:r>
        <w:rPr>
          <w:spacing w:val="-10"/>
        </w:rPr>
        <w:t xml:space="preserve"> </w:t>
      </w:r>
      <w:r>
        <w:t>del</w:t>
      </w:r>
      <w:r>
        <w:rPr>
          <w:spacing w:val="-9"/>
        </w:rPr>
        <w:t xml:space="preserve"> </w:t>
      </w:r>
      <w:r>
        <w:t>Plan Nacional de Búsqueda de Verdad y Justicia, que deberá operar dentro del ámbito de sus competencias y conforme a la disponibilidad presupuestaria.</w:t>
      </w:r>
    </w:p>
    <w:p w:rsidR="00DC4D39" w:rsidRDefault="00000000">
      <w:pPr>
        <w:pStyle w:val="Textoindependiente"/>
        <w:spacing w:before="160"/>
        <w:ind w:left="262"/>
        <w:jc w:val="both"/>
      </w:pPr>
      <w:r>
        <w:t>Asimismo,</w:t>
      </w:r>
      <w:r>
        <w:rPr>
          <w:spacing w:val="-9"/>
        </w:rPr>
        <w:t xml:space="preserve"> </w:t>
      </w:r>
      <w:r>
        <w:t>la</w:t>
      </w:r>
      <w:r>
        <w:rPr>
          <w:spacing w:val="-9"/>
        </w:rPr>
        <w:t xml:space="preserve"> </w:t>
      </w:r>
      <w:r>
        <w:t>reglamentación</w:t>
      </w:r>
      <w:r>
        <w:rPr>
          <w:spacing w:val="-6"/>
        </w:rPr>
        <w:t xml:space="preserve"> </w:t>
      </w:r>
      <w:r>
        <w:t>referida</w:t>
      </w:r>
      <w:r>
        <w:rPr>
          <w:spacing w:val="-8"/>
        </w:rPr>
        <w:t xml:space="preserve"> </w:t>
      </w:r>
      <w:r>
        <w:t>en</w:t>
      </w:r>
      <w:r>
        <w:rPr>
          <w:spacing w:val="-8"/>
        </w:rPr>
        <w:t xml:space="preserve"> </w:t>
      </w:r>
      <w:r>
        <w:t>el</w:t>
      </w:r>
      <w:r>
        <w:rPr>
          <w:spacing w:val="-8"/>
        </w:rPr>
        <w:t xml:space="preserve"> </w:t>
      </w:r>
      <w:r>
        <w:t>inciso</w:t>
      </w:r>
      <w:r>
        <w:rPr>
          <w:spacing w:val="-8"/>
        </w:rPr>
        <w:t xml:space="preserve"> </w:t>
      </w:r>
      <w:r>
        <w:t>anterior</w:t>
      </w:r>
      <w:r>
        <w:rPr>
          <w:spacing w:val="-6"/>
        </w:rPr>
        <w:t xml:space="preserve"> </w:t>
      </w:r>
      <w:r>
        <w:t>establecerá,</w:t>
      </w:r>
      <w:r>
        <w:rPr>
          <w:spacing w:val="-9"/>
        </w:rPr>
        <w:t xml:space="preserve"> </w:t>
      </w:r>
      <w:r>
        <w:t>a</w:t>
      </w:r>
      <w:r>
        <w:rPr>
          <w:spacing w:val="-8"/>
        </w:rPr>
        <w:t xml:space="preserve"> </w:t>
      </w:r>
      <w:r>
        <w:t>lo</w:t>
      </w:r>
      <w:r>
        <w:rPr>
          <w:spacing w:val="-8"/>
        </w:rPr>
        <w:t xml:space="preserve"> </w:t>
      </w:r>
      <w:r>
        <w:rPr>
          <w:spacing w:val="-2"/>
        </w:rPr>
        <w:t>menos:</w:t>
      </w:r>
    </w:p>
    <w:p w:rsidR="00DC4D39" w:rsidRDefault="00DC4D39">
      <w:pPr>
        <w:pStyle w:val="Textoindependiente"/>
        <w:spacing w:before="52"/>
      </w:pPr>
    </w:p>
    <w:p w:rsidR="00DC4D39" w:rsidRDefault="00000000">
      <w:pPr>
        <w:pStyle w:val="Prrafodelista"/>
        <w:numPr>
          <w:ilvl w:val="0"/>
          <w:numId w:val="1"/>
        </w:numPr>
        <w:tabs>
          <w:tab w:val="left" w:pos="979"/>
          <w:tab w:val="left" w:pos="981"/>
        </w:tabs>
        <w:spacing w:before="1" w:line="360" w:lineRule="auto"/>
        <w:ind w:left="981" w:right="255"/>
        <w:jc w:val="both"/>
        <w:rPr>
          <w:sz w:val="19"/>
        </w:rPr>
      </w:pPr>
      <w:r>
        <w:rPr>
          <w:sz w:val="19"/>
        </w:rPr>
        <w:t>Las instancias consultivas, de participación y seguimiento del Plan por parte de las agrupaciones de familiares de detenidos y detenidas desaparecidos y/0 ejecutados políticos, de organizaciones de derechos humanos y de la sociedad civil, utilizando preferentemente mecanismos de participación ya existentes.</w:t>
      </w:r>
    </w:p>
    <w:p w:rsidR="00DC4D39" w:rsidRDefault="00000000">
      <w:pPr>
        <w:pStyle w:val="Prrafodelista"/>
        <w:numPr>
          <w:ilvl w:val="0"/>
          <w:numId w:val="1"/>
        </w:numPr>
        <w:tabs>
          <w:tab w:val="left" w:pos="977"/>
          <w:tab w:val="left" w:pos="981"/>
        </w:tabs>
        <w:spacing w:line="360" w:lineRule="auto"/>
        <w:ind w:left="981" w:right="268" w:hanging="524"/>
        <w:jc w:val="both"/>
        <w:rPr>
          <w:sz w:val="19"/>
        </w:rPr>
      </w:pPr>
      <w:r>
        <w:rPr>
          <w:sz w:val="19"/>
        </w:rPr>
        <w:t>Los procedimientos de resguardo, acceso, protección y uso de la información y antecedentes relevantes para la búsqueda conforme a las normas legales aplicables.</w:t>
      </w:r>
    </w:p>
    <w:p w:rsidR="00DC4D39" w:rsidRDefault="00000000">
      <w:pPr>
        <w:pStyle w:val="Prrafodelista"/>
        <w:numPr>
          <w:ilvl w:val="0"/>
          <w:numId w:val="1"/>
        </w:numPr>
        <w:tabs>
          <w:tab w:val="left" w:pos="977"/>
          <w:tab w:val="left" w:pos="981"/>
        </w:tabs>
        <w:spacing w:before="1" w:line="360" w:lineRule="auto"/>
        <w:ind w:left="981" w:hanging="579"/>
        <w:jc w:val="both"/>
        <w:rPr>
          <w:sz w:val="19"/>
        </w:rPr>
      </w:pPr>
      <w:r>
        <w:rPr>
          <w:sz w:val="19"/>
        </w:rPr>
        <w:t>Los mecanismos de reporte periódico sobre los avances del Plan de Búsqueda y de las recomendaciones emanadas de las instancias consultivas en la planificación anual.</w:t>
      </w:r>
    </w:p>
    <w:p w:rsidR="00DC4D39" w:rsidRDefault="00000000">
      <w:pPr>
        <w:pStyle w:val="Prrafodelista"/>
        <w:numPr>
          <w:ilvl w:val="0"/>
          <w:numId w:val="1"/>
        </w:numPr>
        <w:tabs>
          <w:tab w:val="left" w:pos="979"/>
          <w:tab w:val="left" w:pos="981"/>
        </w:tabs>
        <w:spacing w:line="360" w:lineRule="auto"/>
        <w:ind w:left="981" w:hanging="562"/>
        <w:jc w:val="both"/>
        <w:rPr>
          <w:sz w:val="19"/>
        </w:rPr>
      </w:pPr>
      <w:r>
        <w:rPr>
          <w:sz w:val="19"/>
        </w:rPr>
        <w:t>Las reglas para la suscripción de convenios de cooperación con instituciones públicas o privadas y con organismos internacionales, cuando ella sea necesario para la consecución de los objetivos del Plan.</w:t>
      </w:r>
    </w:p>
    <w:p w:rsidR="00DC4D39" w:rsidRDefault="00000000">
      <w:pPr>
        <w:pStyle w:val="Textoindependiente"/>
        <w:spacing w:before="160" w:line="360" w:lineRule="auto"/>
        <w:ind w:left="262" w:right="257"/>
        <w:jc w:val="both"/>
      </w:pPr>
      <w:r>
        <w:t>Artículo 4°.- El Plan Nacional de Búsqueda de Verdad y Justicia podrá solicitar la cooperación y colaboración que estime necesaria para el cumplimiento de los objetivos, metas y acciones pertinentes.</w:t>
      </w:r>
    </w:p>
    <w:p w:rsidR="00DC4D39" w:rsidRDefault="00DC4D39">
      <w:pPr>
        <w:pStyle w:val="Textoindependiente"/>
        <w:spacing w:line="360" w:lineRule="auto"/>
        <w:jc w:val="both"/>
        <w:sectPr w:rsidR="00DC4D39">
          <w:pgSz w:w="12240" w:h="15840"/>
          <w:pgMar w:top="1620" w:right="1440" w:bottom="280" w:left="1440" w:header="720" w:footer="720" w:gutter="0"/>
          <w:cols w:space="720"/>
        </w:sectPr>
      </w:pPr>
    </w:p>
    <w:p w:rsidR="00DC4D39" w:rsidRDefault="00000000">
      <w:pPr>
        <w:pStyle w:val="Textoindependiente"/>
        <w:spacing w:before="83" w:line="360" w:lineRule="auto"/>
        <w:ind w:left="262" w:right="261"/>
        <w:jc w:val="both"/>
      </w:pPr>
      <w:r>
        <w:lastRenderedPageBreak/>
        <w:t>Artículo 5°.- Una copia del Plan Nacional de Búsqueda de Verdad y Justicia respecto de las personas víctimas de desaparición forzada en Chile en el periodo comprendido entre el 11 de septiembre de 1973 y el</w:t>
      </w:r>
      <w:r>
        <w:rPr>
          <w:spacing w:val="-12"/>
        </w:rPr>
        <w:t xml:space="preserve"> </w:t>
      </w:r>
      <w:r>
        <w:t>10</w:t>
      </w:r>
      <w:r>
        <w:rPr>
          <w:spacing w:val="-11"/>
        </w:rPr>
        <w:t xml:space="preserve"> </w:t>
      </w:r>
      <w:r>
        <w:t>de</w:t>
      </w:r>
      <w:r>
        <w:rPr>
          <w:spacing w:val="-12"/>
        </w:rPr>
        <w:t xml:space="preserve"> </w:t>
      </w:r>
      <w:r>
        <w:t>marzo</w:t>
      </w:r>
      <w:r>
        <w:rPr>
          <w:spacing w:val="-11"/>
        </w:rPr>
        <w:t xml:space="preserve"> </w:t>
      </w:r>
      <w:r>
        <w:t>de</w:t>
      </w:r>
      <w:r>
        <w:rPr>
          <w:spacing w:val="-12"/>
        </w:rPr>
        <w:t xml:space="preserve"> </w:t>
      </w:r>
      <w:r>
        <w:t>1990,</w:t>
      </w:r>
      <w:r>
        <w:rPr>
          <w:spacing w:val="-9"/>
        </w:rPr>
        <w:t xml:space="preserve"> </w:t>
      </w:r>
      <w:r>
        <w:t>deberá</w:t>
      </w:r>
      <w:r>
        <w:rPr>
          <w:spacing w:val="-11"/>
        </w:rPr>
        <w:t xml:space="preserve"> </w:t>
      </w:r>
      <w:r>
        <w:t>ser</w:t>
      </w:r>
      <w:r>
        <w:rPr>
          <w:spacing w:val="-12"/>
        </w:rPr>
        <w:t xml:space="preserve"> </w:t>
      </w:r>
      <w:r>
        <w:t>depositada</w:t>
      </w:r>
      <w:r>
        <w:rPr>
          <w:spacing w:val="-11"/>
        </w:rPr>
        <w:t xml:space="preserve"> </w:t>
      </w:r>
      <w:r>
        <w:t>en</w:t>
      </w:r>
      <w:r>
        <w:rPr>
          <w:spacing w:val="-12"/>
        </w:rPr>
        <w:t xml:space="preserve"> </w:t>
      </w:r>
      <w:r>
        <w:t>el</w:t>
      </w:r>
      <w:r>
        <w:rPr>
          <w:spacing w:val="-11"/>
        </w:rPr>
        <w:t xml:space="preserve"> </w:t>
      </w:r>
      <w:r>
        <w:t>Archivo</w:t>
      </w:r>
      <w:r>
        <w:rPr>
          <w:spacing w:val="-11"/>
        </w:rPr>
        <w:t xml:space="preserve"> </w:t>
      </w:r>
      <w:r>
        <w:t>del</w:t>
      </w:r>
      <w:r>
        <w:rPr>
          <w:spacing w:val="-12"/>
        </w:rPr>
        <w:t xml:space="preserve"> </w:t>
      </w:r>
      <w:r>
        <w:t>Programa</w:t>
      </w:r>
      <w:r>
        <w:rPr>
          <w:spacing w:val="-11"/>
        </w:rPr>
        <w:t xml:space="preserve"> </w:t>
      </w:r>
      <w:r>
        <w:t>de</w:t>
      </w:r>
      <w:r>
        <w:rPr>
          <w:spacing w:val="-12"/>
        </w:rPr>
        <w:t xml:space="preserve"> </w:t>
      </w:r>
      <w:r>
        <w:t>Derechos</w:t>
      </w:r>
      <w:r>
        <w:rPr>
          <w:spacing w:val="-10"/>
        </w:rPr>
        <w:t xml:space="preserve"> </w:t>
      </w:r>
      <w:r>
        <w:t>Humanos,</w:t>
      </w:r>
      <w:r>
        <w:rPr>
          <w:spacing w:val="-12"/>
        </w:rPr>
        <w:t xml:space="preserve"> </w:t>
      </w:r>
      <w:r>
        <w:t>debiendo estar siempre disponible para su consulta.</w:t>
      </w: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pPr>
    </w:p>
    <w:p w:rsidR="00DC4D39" w:rsidRDefault="00DC4D39">
      <w:pPr>
        <w:pStyle w:val="Textoindependiente"/>
        <w:spacing w:before="32"/>
      </w:pPr>
    </w:p>
    <w:p w:rsidR="00DC4D39" w:rsidRDefault="00000000">
      <w:pPr>
        <w:ind w:left="3334"/>
        <w:rPr>
          <w:b/>
          <w:sz w:val="19"/>
        </w:rPr>
      </w:pPr>
      <w:r>
        <w:rPr>
          <w:b/>
          <w:sz w:val="19"/>
        </w:rPr>
        <w:t>LORENA</w:t>
      </w:r>
      <w:r>
        <w:rPr>
          <w:b/>
          <w:spacing w:val="-12"/>
          <w:sz w:val="19"/>
        </w:rPr>
        <w:t xml:space="preserve"> </w:t>
      </w:r>
      <w:r>
        <w:rPr>
          <w:b/>
          <w:sz w:val="19"/>
        </w:rPr>
        <w:t>FRIES</w:t>
      </w:r>
      <w:r>
        <w:rPr>
          <w:b/>
          <w:spacing w:val="-12"/>
          <w:sz w:val="19"/>
        </w:rPr>
        <w:t xml:space="preserve"> </w:t>
      </w:r>
      <w:r>
        <w:rPr>
          <w:b/>
          <w:spacing w:val="-2"/>
          <w:sz w:val="19"/>
        </w:rPr>
        <w:t>MONLEÓN</w:t>
      </w:r>
    </w:p>
    <w:p w:rsidR="00DC4D39" w:rsidRDefault="00000000">
      <w:pPr>
        <w:spacing w:before="35"/>
        <w:ind w:left="3015"/>
        <w:rPr>
          <w:b/>
          <w:sz w:val="19"/>
        </w:rPr>
      </w:pPr>
      <w:r>
        <w:rPr>
          <w:b/>
          <w:sz w:val="19"/>
        </w:rPr>
        <w:t>H.</w:t>
      </w:r>
      <w:r>
        <w:rPr>
          <w:b/>
          <w:spacing w:val="-9"/>
          <w:sz w:val="19"/>
        </w:rPr>
        <w:t xml:space="preserve"> </w:t>
      </w:r>
      <w:r>
        <w:rPr>
          <w:b/>
          <w:sz w:val="19"/>
        </w:rPr>
        <w:t>DIPUTADA</w:t>
      </w:r>
      <w:r>
        <w:rPr>
          <w:b/>
          <w:spacing w:val="-5"/>
          <w:sz w:val="19"/>
        </w:rPr>
        <w:t xml:space="preserve"> </w:t>
      </w:r>
      <w:r>
        <w:rPr>
          <w:b/>
          <w:sz w:val="19"/>
        </w:rPr>
        <w:t>DE</w:t>
      </w:r>
      <w:r>
        <w:rPr>
          <w:b/>
          <w:spacing w:val="-8"/>
          <w:sz w:val="19"/>
        </w:rPr>
        <w:t xml:space="preserve"> </w:t>
      </w:r>
      <w:r>
        <w:rPr>
          <w:b/>
          <w:sz w:val="19"/>
        </w:rPr>
        <w:t>LA</w:t>
      </w:r>
      <w:r>
        <w:rPr>
          <w:b/>
          <w:spacing w:val="-9"/>
          <w:sz w:val="19"/>
        </w:rPr>
        <w:t xml:space="preserve"> </w:t>
      </w:r>
      <w:r>
        <w:rPr>
          <w:b/>
          <w:spacing w:val="-2"/>
          <w:sz w:val="19"/>
        </w:rPr>
        <w:t>REPÚBLICA</w:t>
      </w:r>
    </w:p>
    <w:sectPr w:rsidR="00DC4D39">
      <w:pgSz w:w="12240" w:h="15840"/>
      <w:pgMar w:top="16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3B50"/>
    <w:multiLevelType w:val="hybridMultilevel"/>
    <w:tmpl w:val="65C8FED6"/>
    <w:lvl w:ilvl="0" w:tplc="223A4BF4">
      <w:start w:val="1"/>
      <w:numFmt w:val="lowerLetter"/>
      <w:lvlText w:val="%1)"/>
      <w:lvlJc w:val="left"/>
      <w:pPr>
        <w:ind w:left="982" w:hanging="360"/>
        <w:jc w:val="left"/>
      </w:pPr>
      <w:rPr>
        <w:rFonts w:ascii="Georgia" w:eastAsia="Georgia" w:hAnsi="Georgia" w:cs="Georgia" w:hint="default"/>
        <w:b w:val="0"/>
        <w:bCs w:val="0"/>
        <w:i w:val="0"/>
        <w:iCs w:val="0"/>
        <w:spacing w:val="0"/>
        <w:w w:val="99"/>
        <w:sz w:val="19"/>
        <w:szCs w:val="19"/>
        <w:lang w:val="es-ES" w:eastAsia="en-US" w:bidi="ar-SA"/>
      </w:rPr>
    </w:lvl>
    <w:lvl w:ilvl="1" w:tplc="2F4A775A">
      <w:numFmt w:val="bullet"/>
      <w:lvlText w:val="•"/>
      <w:lvlJc w:val="left"/>
      <w:pPr>
        <w:ind w:left="1818" w:hanging="360"/>
      </w:pPr>
      <w:rPr>
        <w:rFonts w:hint="default"/>
        <w:lang w:val="es-ES" w:eastAsia="en-US" w:bidi="ar-SA"/>
      </w:rPr>
    </w:lvl>
    <w:lvl w:ilvl="2" w:tplc="56D23CCE">
      <w:numFmt w:val="bullet"/>
      <w:lvlText w:val="•"/>
      <w:lvlJc w:val="left"/>
      <w:pPr>
        <w:ind w:left="2656" w:hanging="360"/>
      </w:pPr>
      <w:rPr>
        <w:rFonts w:hint="default"/>
        <w:lang w:val="es-ES" w:eastAsia="en-US" w:bidi="ar-SA"/>
      </w:rPr>
    </w:lvl>
    <w:lvl w:ilvl="3" w:tplc="37262FE6">
      <w:numFmt w:val="bullet"/>
      <w:lvlText w:val="•"/>
      <w:lvlJc w:val="left"/>
      <w:pPr>
        <w:ind w:left="3494" w:hanging="360"/>
      </w:pPr>
      <w:rPr>
        <w:rFonts w:hint="default"/>
        <w:lang w:val="es-ES" w:eastAsia="en-US" w:bidi="ar-SA"/>
      </w:rPr>
    </w:lvl>
    <w:lvl w:ilvl="4" w:tplc="18B083A2">
      <w:numFmt w:val="bullet"/>
      <w:lvlText w:val="•"/>
      <w:lvlJc w:val="left"/>
      <w:pPr>
        <w:ind w:left="4332" w:hanging="360"/>
      </w:pPr>
      <w:rPr>
        <w:rFonts w:hint="default"/>
        <w:lang w:val="es-ES" w:eastAsia="en-US" w:bidi="ar-SA"/>
      </w:rPr>
    </w:lvl>
    <w:lvl w:ilvl="5" w:tplc="752696D2">
      <w:numFmt w:val="bullet"/>
      <w:lvlText w:val="•"/>
      <w:lvlJc w:val="left"/>
      <w:pPr>
        <w:ind w:left="5170" w:hanging="360"/>
      </w:pPr>
      <w:rPr>
        <w:rFonts w:hint="default"/>
        <w:lang w:val="es-ES" w:eastAsia="en-US" w:bidi="ar-SA"/>
      </w:rPr>
    </w:lvl>
    <w:lvl w:ilvl="6" w:tplc="5A340BD0">
      <w:numFmt w:val="bullet"/>
      <w:lvlText w:val="•"/>
      <w:lvlJc w:val="left"/>
      <w:pPr>
        <w:ind w:left="6008" w:hanging="360"/>
      </w:pPr>
      <w:rPr>
        <w:rFonts w:hint="default"/>
        <w:lang w:val="es-ES" w:eastAsia="en-US" w:bidi="ar-SA"/>
      </w:rPr>
    </w:lvl>
    <w:lvl w:ilvl="7" w:tplc="74160C86">
      <w:numFmt w:val="bullet"/>
      <w:lvlText w:val="•"/>
      <w:lvlJc w:val="left"/>
      <w:pPr>
        <w:ind w:left="6846" w:hanging="360"/>
      </w:pPr>
      <w:rPr>
        <w:rFonts w:hint="default"/>
        <w:lang w:val="es-ES" w:eastAsia="en-US" w:bidi="ar-SA"/>
      </w:rPr>
    </w:lvl>
    <w:lvl w:ilvl="8" w:tplc="AF284632">
      <w:numFmt w:val="bullet"/>
      <w:lvlText w:val="•"/>
      <w:lvlJc w:val="left"/>
      <w:pPr>
        <w:ind w:left="7684" w:hanging="360"/>
      </w:pPr>
      <w:rPr>
        <w:rFonts w:hint="default"/>
        <w:lang w:val="es-ES" w:eastAsia="en-US" w:bidi="ar-SA"/>
      </w:rPr>
    </w:lvl>
  </w:abstractNum>
  <w:abstractNum w:abstractNumId="1" w15:restartNumberingAfterBreak="0">
    <w:nsid w:val="47427846"/>
    <w:multiLevelType w:val="hybridMultilevel"/>
    <w:tmpl w:val="830CE970"/>
    <w:lvl w:ilvl="0" w:tplc="F96E7766">
      <w:start w:val="1"/>
      <w:numFmt w:val="lowerRoman"/>
      <w:lvlText w:val="%1."/>
      <w:lvlJc w:val="left"/>
      <w:pPr>
        <w:ind w:left="982" w:hanging="468"/>
        <w:jc w:val="right"/>
      </w:pPr>
      <w:rPr>
        <w:rFonts w:ascii="Georgia" w:eastAsia="Georgia" w:hAnsi="Georgia" w:cs="Georgia" w:hint="default"/>
        <w:b w:val="0"/>
        <w:bCs w:val="0"/>
        <w:i w:val="0"/>
        <w:iCs w:val="0"/>
        <w:spacing w:val="-1"/>
        <w:w w:val="99"/>
        <w:sz w:val="19"/>
        <w:szCs w:val="19"/>
        <w:lang w:val="es-ES" w:eastAsia="en-US" w:bidi="ar-SA"/>
      </w:rPr>
    </w:lvl>
    <w:lvl w:ilvl="1" w:tplc="02ACE276">
      <w:numFmt w:val="bullet"/>
      <w:lvlText w:val="•"/>
      <w:lvlJc w:val="left"/>
      <w:pPr>
        <w:ind w:left="1818" w:hanging="468"/>
      </w:pPr>
      <w:rPr>
        <w:rFonts w:hint="default"/>
        <w:lang w:val="es-ES" w:eastAsia="en-US" w:bidi="ar-SA"/>
      </w:rPr>
    </w:lvl>
    <w:lvl w:ilvl="2" w:tplc="6D3AD216">
      <w:numFmt w:val="bullet"/>
      <w:lvlText w:val="•"/>
      <w:lvlJc w:val="left"/>
      <w:pPr>
        <w:ind w:left="2656" w:hanging="468"/>
      </w:pPr>
      <w:rPr>
        <w:rFonts w:hint="default"/>
        <w:lang w:val="es-ES" w:eastAsia="en-US" w:bidi="ar-SA"/>
      </w:rPr>
    </w:lvl>
    <w:lvl w:ilvl="3" w:tplc="1FFE9600">
      <w:numFmt w:val="bullet"/>
      <w:lvlText w:val="•"/>
      <w:lvlJc w:val="left"/>
      <w:pPr>
        <w:ind w:left="3494" w:hanging="468"/>
      </w:pPr>
      <w:rPr>
        <w:rFonts w:hint="default"/>
        <w:lang w:val="es-ES" w:eastAsia="en-US" w:bidi="ar-SA"/>
      </w:rPr>
    </w:lvl>
    <w:lvl w:ilvl="4" w:tplc="000E97BE">
      <w:numFmt w:val="bullet"/>
      <w:lvlText w:val="•"/>
      <w:lvlJc w:val="left"/>
      <w:pPr>
        <w:ind w:left="4332" w:hanging="468"/>
      </w:pPr>
      <w:rPr>
        <w:rFonts w:hint="default"/>
        <w:lang w:val="es-ES" w:eastAsia="en-US" w:bidi="ar-SA"/>
      </w:rPr>
    </w:lvl>
    <w:lvl w:ilvl="5" w:tplc="C2106562">
      <w:numFmt w:val="bullet"/>
      <w:lvlText w:val="•"/>
      <w:lvlJc w:val="left"/>
      <w:pPr>
        <w:ind w:left="5170" w:hanging="468"/>
      </w:pPr>
      <w:rPr>
        <w:rFonts w:hint="default"/>
        <w:lang w:val="es-ES" w:eastAsia="en-US" w:bidi="ar-SA"/>
      </w:rPr>
    </w:lvl>
    <w:lvl w:ilvl="6" w:tplc="005638F8">
      <w:numFmt w:val="bullet"/>
      <w:lvlText w:val="•"/>
      <w:lvlJc w:val="left"/>
      <w:pPr>
        <w:ind w:left="6008" w:hanging="468"/>
      </w:pPr>
      <w:rPr>
        <w:rFonts w:hint="default"/>
        <w:lang w:val="es-ES" w:eastAsia="en-US" w:bidi="ar-SA"/>
      </w:rPr>
    </w:lvl>
    <w:lvl w:ilvl="7" w:tplc="D2905C92">
      <w:numFmt w:val="bullet"/>
      <w:lvlText w:val="•"/>
      <w:lvlJc w:val="left"/>
      <w:pPr>
        <w:ind w:left="6846" w:hanging="468"/>
      </w:pPr>
      <w:rPr>
        <w:rFonts w:hint="default"/>
        <w:lang w:val="es-ES" w:eastAsia="en-US" w:bidi="ar-SA"/>
      </w:rPr>
    </w:lvl>
    <w:lvl w:ilvl="8" w:tplc="DE2AAF54">
      <w:numFmt w:val="bullet"/>
      <w:lvlText w:val="•"/>
      <w:lvlJc w:val="left"/>
      <w:pPr>
        <w:ind w:left="7684" w:hanging="468"/>
      </w:pPr>
      <w:rPr>
        <w:rFonts w:hint="default"/>
        <w:lang w:val="es-ES" w:eastAsia="en-US" w:bidi="ar-SA"/>
      </w:rPr>
    </w:lvl>
  </w:abstractNum>
  <w:abstractNum w:abstractNumId="2" w15:restartNumberingAfterBreak="0">
    <w:nsid w:val="4977195B"/>
    <w:multiLevelType w:val="hybridMultilevel"/>
    <w:tmpl w:val="F522B0F2"/>
    <w:lvl w:ilvl="0" w:tplc="A4C6DD44">
      <w:numFmt w:val="bullet"/>
      <w:lvlText w:val=""/>
      <w:lvlJc w:val="left"/>
      <w:pPr>
        <w:ind w:left="982" w:hanging="360"/>
      </w:pPr>
      <w:rPr>
        <w:rFonts w:ascii="Wingdings" w:eastAsia="Wingdings" w:hAnsi="Wingdings" w:cs="Wingdings" w:hint="default"/>
        <w:b w:val="0"/>
        <w:bCs w:val="0"/>
        <w:i w:val="0"/>
        <w:iCs w:val="0"/>
        <w:spacing w:val="0"/>
        <w:w w:val="99"/>
        <w:sz w:val="19"/>
        <w:szCs w:val="19"/>
        <w:lang w:val="es-ES" w:eastAsia="en-US" w:bidi="ar-SA"/>
      </w:rPr>
    </w:lvl>
    <w:lvl w:ilvl="1" w:tplc="15D04704">
      <w:numFmt w:val="bullet"/>
      <w:lvlText w:val="•"/>
      <w:lvlJc w:val="left"/>
      <w:pPr>
        <w:ind w:left="1818" w:hanging="360"/>
      </w:pPr>
      <w:rPr>
        <w:rFonts w:hint="default"/>
        <w:lang w:val="es-ES" w:eastAsia="en-US" w:bidi="ar-SA"/>
      </w:rPr>
    </w:lvl>
    <w:lvl w:ilvl="2" w:tplc="D472A22C">
      <w:numFmt w:val="bullet"/>
      <w:lvlText w:val="•"/>
      <w:lvlJc w:val="left"/>
      <w:pPr>
        <w:ind w:left="2656" w:hanging="360"/>
      </w:pPr>
      <w:rPr>
        <w:rFonts w:hint="default"/>
        <w:lang w:val="es-ES" w:eastAsia="en-US" w:bidi="ar-SA"/>
      </w:rPr>
    </w:lvl>
    <w:lvl w:ilvl="3" w:tplc="0838B5D4">
      <w:numFmt w:val="bullet"/>
      <w:lvlText w:val="•"/>
      <w:lvlJc w:val="left"/>
      <w:pPr>
        <w:ind w:left="3494" w:hanging="360"/>
      </w:pPr>
      <w:rPr>
        <w:rFonts w:hint="default"/>
        <w:lang w:val="es-ES" w:eastAsia="en-US" w:bidi="ar-SA"/>
      </w:rPr>
    </w:lvl>
    <w:lvl w:ilvl="4" w:tplc="05BC39F6">
      <w:numFmt w:val="bullet"/>
      <w:lvlText w:val="•"/>
      <w:lvlJc w:val="left"/>
      <w:pPr>
        <w:ind w:left="4332" w:hanging="360"/>
      </w:pPr>
      <w:rPr>
        <w:rFonts w:hint="default"/>
        <w:lang w:val="es-ES" w:eastAsia="en-US" w:bidi="ar-SA"/>
      </w:rPr>
    </w:lvl>
    <w:lvl w:ilvl="5" w:tplc="17F8F3D6">
      <w:numFmt w:val="bullet"/>
      <w:lvlText w:val="•"/>
      <w:lvlJc w:val="left"/>
      <w:pPr>
        <w:ind w:left="5170" w:hanging="360"/>
      </w:pPr>
      <w:rPr>
        <w:rFonts w:hint="default"/>
        <w:lang w:val="es-ES" w:eastAsia="en-US" w:bidi="ar-SA"/>
      </w:rPr>
    </w:lvl>
    <w:lvl w:ilvl="6" w:tplc="E152A98C">
      <w:numFmt w:val="bullet"/>
      <w:lvlText w:val="•"/>
      <w:lvlJc w:val="left"/>
      <w:pPr>
        <w:ind w:left="6008" w:hanging="360"/>
      </w:pPr>
      <w:rPr>
        <w:rFonts w:hint="default"/>
        <w:lang w:val="es-ES" w:eastAsia="en-US" w:bidi="ar-SA"/>
      </w:rPr>
    </w:lvl>
    <w:lvl w:ilvl="7" w:tplc="E94A5938">
      <w:numFmt w:val="bullet"/>
      <w:lvlText w:val="•"/>
      <w:lvlJc w:val="left"/>
      <w:pPr>
        <w:ind w:left="6846" w:hanging="360"/>
      </w:pPr>
      <w:rPr>
        <w:rFonts w:hint="default"/>
        <w:lang w:val="es-ES" w:eastAsia="en-US" w:bidi="ar-SA"/>
      </w:rPr>
    </w:lvl>
    <w:lvl w:ilvl="8" w:tplc="41E07DE6">
      <w:numFmt w:val="bullet"/>
      <w:lvlText w:val="•"/>
      <w:lvlJc w:val="left"/>
      <w:pPr>
        <w:ind w:left="7684" w:hanging="360"/>
      </w:pPr>
      <w:rPr>
        <w:rFonts w:hint="default"/>
        <w:lang w:val="es-ES" w:eastAsia="en-US" w:bidi="ar-SA"/>
      </w:rPr>
    </w:lvl>
  </w:abstractNum>
  <w:abstractNum w:abstractNumId="3" w15:restartNumberingAfterBreak="0">
    <w:nsid w:val="5CED4305"/>
    <w:multiLevelType w:val="hybridMultilevel"/>
    <w:tmpl w:val="912EFBEE"/>
    <w:lvl w:ilvl="0" w:tplc="A53435A4">
      <w:start w:val="1"/>
      <w:numFmt w:val="decimal"/>
      <w:lvlText w:val="%1."/>
      <w:lvlJc w:val="left"/>
      <w:pPr>
        <w:ind w:left="1330" w:hanging="360"/>
        <w:jc w:val="left"/>
      </w:pPr>
      <w:rPr>
        <w:rFonts w:ascii="Georgia" w:eastAsia="Georgia" w:hAnsi="Georgia" w:cs="Georgia" w:hint="default"/>
        <w:b w:val="0"/>
        <w:bCs w:val="0"/>
        <w:i w:val="0"/>
        <w:iCs w:val="0"/>
        <w:spacing w:val="0"/>
        <w:w w:val="99"/>
        <w:sz w:val="19"/>
        <w:szCs w:val="19"/>
        <w:lang w:val="es-ES" w:eastAsia="en-US" w:bidi="ar-SA"/>
      </w:rPr>
    </w:lvl>
    <w:lvl w:ilvl="1" w:tplc="445A872C">
      <w:numFmt w:val="bullet"/>
      <w:lvlText w:val="•"/>
      <w:lvlJc w:val="left"/>
      <w:pPr>
        <w:ind w:left="2142" w:hanging="360"/>
      </w:pPr>
      <w:rPr>
        <w:rFonts w:hint="default"/>
        <w:lang w:val="es-ES" w:eastAsia="en-US" w:bidi="ar-SA"/>
      </w:rPr>
    </w:lvl>
    <w:lvl w:ilvl="2" w:tplc="0FB84454">
      <w:numFmt w:val="bullet"/>
      <w:lvlText w:val="•"/>
      <w:lvlJc w:val="left"/>
      <w:pPr>
        <w:ind w:left="2944" w:hanging="360"/>
      </w:pPr>
      <w:rPr>
        <w:rFonts w:hint="default"/>
        <w:lang w:val="es-ES" w:eastAsia="en-US" w:bidi="ar-SA"/>
      </w:rPr>
    </w:lvl>
    <w:lvl w:ilvl="3" w:tplc="A060FE6E">
      <w:numFmt w:val="bullet"/>
      <w:lvlText w:val="•"/>
      <w:lvlJc w:val="left"/>
      <w:pPr>
        <w:ind w:left="3746" w:hanging="360"/>
      </w:pPr>
      <w:rPr>
        <w:rFonts w:hint="default"/>
        <w:lang w:val="es-ES" w:eastAsia="en-US" w:bidi="ar-SA"/>
      </w:rPr>
    </w:lvl>
    <w:lvl w:ilvl="4" w:tplc="6B7A90AE">
      <w:numFmt w:val="bullet"/>
      <w:lvlText w:val="•"/>
      <w:lvlJc w:val="left"/>
      <w:pPr>
        <w:ind w:left="4548" w:hanging="360"/>
      </w:pPr>
      <w:rPr>
        <w:rFonts w:hint="default"/>
        <w:lang w:val="es-ES" w:eastAsia="en-US" w:bidi="ar-SA"/>
      </w:rPr>
    </w:lvl>
    <w:lvl w:ilvl="5" w:tplc="CF7695BC">
      <w:numFmt w:val="bullet"/>
      <w:lvlText w:val="•"/>
      <w:lvlJc w:val="left"/>
      <w:pPr>
        <w:ind w:left="5350" w:hanging="360"/>
      </w:pPr>
      <w:rPr>
        <w:rFonts w:hint="default"/>
        <w:lang w:val="es-ES" w:eastAsia="en-US" w:bidi="ar-SA"/>
      </w:rPr>
    </w:lvl>
    <w:lvl w:ilvl="6" w:tplc="D2CEABF4">
      <w:numFmt w:val="bullet"/>
      <w:lvlText w:val="•"/>
      <w:lvlJc w:val="left"/>
      <w:pPr>
        <w:ind w:left="6152" w:hanging="360"/>
      </w:pPr>
      <w:rPr>
        <w:rFonts w:hint="default"/>
        <w:lang w:val="es-ES" w:eastAsia="en-US" w:bidi="ar-SA"/>
      </w:rPr>
    </w:lvl>
    <w:lvl w:ilvl="7" w:tplc="1E6EBC8E">
      <w:numFmt w:val="bullet"/>
      <w:lvlText w:val="•"/>
      <w:lvlJc w:val="left"/>
      <w:pPr>
        <w:ind w:left="6954" w:hanging="360"/>
      </w:pPr>
      <w:rPr>
        <w:rFonts w:hint="default"/>
        <w:lang w:val="es-ES" w:eastAsia="en-US" w:bidi="ar-SA"/>
      </w:rPr>
    </w:lvl>
    <w:lvl w:ilvl="8" w:tplc="440A8F0A">
      <w:numFmt w:val="bullet"/>
      <w:lvlText w:val="•"/>
      <w:lvlJc w:val="left"/>
      <w:pPr>
        <w:ind w:left="7756" w:hanging="360"/>
      </w:pPr>
      <w:rPr>
        <w:rFonts w:hint="default"/>
        <w:lang w:val="es-ES" w:eastAsia="en-US" w:bidi="ar-SA"/>
      </w:rPr>
    </w:lvl>
  </w:abstractNum>
  <w:num w:numId="1" w16cid:durableId="478544826">
    <w:abstractNumId w:val="1"/>
  </w:num>
  <w:num w:numId="2" w16cid:durableId="207225768">
    <w:abstractNumId w:val="0"/>
  </w:num>
  <w:num w:numId="3" w16cid:durableId="2093156323">
    <w:abstractNumId w:val="2"/>
  </w:num>
  <w:num w:numId="4" w16cid:durableId="100336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C4D39"/>
    <w:rsid w:val="00B82D54"/>
    <w:rsid w:val="00C84603"/>
    <w:rsid w:val="00DC4D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4C673-3477-4076-AB3E-A1E3E2F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981" w:right="26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11121</Characters>
  <Application>Microsoft Office Word</Application>
  <DocSecurity>0</DocSecurity>
  <Lines>92</Lines>
  <Paragraphs>26</Paragraphs>
  <ScaleCrop>false</ScaleCrop>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Parraguez Fernández</dc:creator>
  <cp:lastModifiedBy>Guillermo Diaz Vallejos</cp:lastModifiedBy>
  <cp:revision>1</cp:revision>
  <dcterms:created xsi:type="dcterms:W3CDTF">2025-09-15T19:54:00Z</dcterms:created>
  <dcterms:modified xsi:type="dcterms:W3CDTF">2025-09-15T20:58:00Z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Creator">
    <vt:lpwstr>Microsoft® Word para Microsoft 365</vt:lpwstr>
  </property>
  <property fmtid="{D5CDD505-2E9C-101B-9397-08002B2CF9AE}" pid="4" name="LastSaved">
    <vt:filetime>2025-09-15T00:00:00Z</vt:filetime>
  </property>
  <property fmtid="{D5CDD505-2E9C-101B-9397-08002B2CF9AE}" pid="5" name="Producer">
    <vt:lpwstr>Microsoft® Word para Microsoft 365</vt:lpwstr>
  </property>
</Properties>
</file>