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C2087" w:rsidRDefault="00000000">
      <w:pPr>
        <w:tabs>
          <w:tab w:val="left" w:pos="7073"/>
        </w:tabs>
        <w:ind w:left="23"/>
        <w:rPr>
          <w:rFonts w:ascii="Times New Roman"/>
          <w:sz w:val="20"/>
        </w:rPr>
      </w:pPr>
      <w:r>
        <w:rPr>
          <w:rFonts w:ascii="Times New Roman"/>
          <w:noProof/>
          <w:position w:val="10"/>
          <w:sz w:val="20"/>
        </w:rPr>
        <w:drawing>
          <wp:inline distT="0" distB="0" distL="0" distR="0">
            <wp:extent cx="914400" cy="914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914400" cy="914400"/>
                    </a:xfrm>
                    <a:prstGeom prst="rect">
                      <a:avLst/>
                    </a:prstGeom>
                  </pic:spPr>
                </pic:pic>
              </a:graphicData>
            </a:graphic>
          </wp:inline>
        </w:drawing>
      </w:r>
      <w:r>
        <w:rPr>
          <w:rFonts w:ascii="Times New Roman"/>
          <w:position w:val="10"/>
          <w:sz w:val="20"/>
        </w:rPr>
        <w:tab/>
      </w:r>
      <w:r>
        <w:rPr>
          <w:rFonts w:ascii="Times New Roman"/>
          <w:noProof/>
          <w:sz w:val="20"/>
        </w:rPr>
        <w:drawing>
          <wp:inline distT="0" distB="0" distL="0" distR="0">
            <wp:extent cx="975360" cy="975359"/>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975360" cy="975359"/>
                    </a:xfrm>
                    <a:prstGeom prst="rect">
                      <a:avLst/>
                    </a:prstGeom>
                  </pic:spPr>
                </pic:pic>
              </a:graphicData>
            </a:graphic>
          </wp:inline>
        </w:drawing>
      </w:r>
    </w:p>
    <w:p w:rsidR="008C2087" w:rsidRDefault="00000000">
      <w:pPr>
        <w:pStyle w:val="Ttulo1"/>
        <w:spacing w:before="147" w:line="360" w:lineRule="auto"/>
        <w:ind w:right="37"/>
        <w:jc w:val="both"/>
      </w:pPr>
      <w:r>
        <w:t>PROYECTO DE REFORMA CONSTITUCIONAL CON EL FIN</w:t>
      </w:r>
      <w:r>
        <w:rPr>
          <w:spacing w:val="-6"/>
        </w:rPr>
        <w:t xml:space="preserve"> </w:t>
      </w:r>
      <w:r>
        <w:t>DE</w:t>
      </w:r>
      <w:r>
        <w:rPr>
          <w:spacing w:val="-6"/>
        </w:rPr>
        <w:t xml:space="preserve"> </w:t>
      </w:r>
      <w:r>
        <w:t>ESTABLECER</w:t>
      </w:r>
      <w:r>
        <w:rPr>
          <w:spacing w:val="-6"/>
        </w:rPr>
        <w:t xml:space="preserve"> </w:t>
      </w:r>
      <w:r>
        <w:t>LA</w:t>
      </w:r>
      <w:r>
        <w:rPr>
          <w:spacing w:val="-6"/>
        </w:rPr>
        <w:t xml:space="preserve"> </w:t>
      </w:r>
      <w:r>
        <w:t>OBLIGACIÓN DE QUE LAS AUTORIDADES,</w:t>
      </w:r>
      <w:r>
        <w:rPr>
          <w:spacing w:val="-4"/>
        </w:rPr>
        <w:t xml:space="preserve"> </w:t>
      </w:r>
      <w:r>
        <w:t>DE</w:t>
      </w:r>
      <w:r>
        <w:rPr>
          <w:spacing w:val="-4"/>
        </w:rPr>
        <w:t xml:space="preserve"> </w:t>
      </w:r>
      <w:r>
        <w:t>LOS</w:t>
      </w:r>
      <w:r>
        <w:rPr>
          <w:spacing w:val="-4"/>
        </w:rPr>
        <w:t xml:space="preserve"> </w:t>
      </w:r>
      <w:r>
        <w:t>PODERES</w:t>
      </w:r>
      <w:r>
        <w:rPr>
          <w:spacing w:val="-4"/>
        </w:rPr>
        <w:t xml:space="preserve"> </w:t>
      </w:r>
      <w:r>
        <w:t>EJECUTIVO</w:t>
      </w:r>
      <w:r>
        <w:rPr>
          <w:spacing w:val="-4"/>
        </w:rPr>
        <w:t xml:space="preserve"> </w:t>
      </w:r>
      <w:r>
        <w:t>Y</w:t>
      </w:r>
      <w:r>
        <w:rPr>
          <w:spacing w:val="-4"/>
        </w:rPr>
        <w:t xml:space="preserve"> </w:t>
      </w:r>
      <w:r>
        <w:t>LEGISLATIVO,</w:t>
      </w:r>
      <w:r>
        <w:rPr>
          <w:spacing w:val="-4"/>
        </w:rPr>
        <w:t xml:space="preserve"> </w:t>
      </w:r>
      <w:r>
        <w:t>ACTÚEN</w:t>
      </w:r>
      <w:r>
        <w:rPr>
          <w:spacing w:val="-4"/>
        </w:rPr>
        <w:t xml:space="preserve"> </w:t>
      </w:r>
      <w:r>
        <w:t>EN</w:t>
      </w:r>
      <w:r>
        <w:rPr>
          <w:spacing w:val="-4"/>
        </w:rPr>
        <w:t xml:space="preserve"> </w:t>
      </w:r>
      <w:r>
        <w:t>EL MARCO DEL RESPETO Y PROMOCIÓN DE LA DEMOCRACIA. ADEMÁS, ESTABLECER LAS SANCIONES AL QUEBRANTAMIENTO DE ESTA OBLIGACIÓN.</w:t>
      </w:r>
    </w:p>
    <w:p w:rsidR="008C2087" w:rsidRDefault="008C2087">
      <w:pPr>
        <w:pStyle w:val="Textoindependiente"/>
        <w:spacing w:before="34"/>
        <w:rPr>
          <w:b/>
        </w:rPr>
      </w:pPr>
    </w:p>
    <w:p w:rsidR="008C2087" w:rsidRDefault="00000000">
      <w:pPr>
        <w:ind w:left="23"/>
        <w:rPr>
          <w:b/>
          <w:sz w:val="20"/>
        </w:rPr>
      </w:pPr>
      <w:r>
        <w:rPr>
          <w:b/>
          <w:spacing w:val="-2"/>
          <w:sz w:val="20"/>
        </w:rPr>
        <w:t>Fundamentación</w:t>
      </w:r>
    </w:p>
    <w:p w:rsidR="008C2087" w:rsidRDefault="008C2087">
      <w:pPr>
        <w:pStyle w:val="Textoindependiente"/>
        <w:spacing w:before="69"/>
        <w:rPr>
          <w:b/>
        </w:rPr>
      </w:pPr>
    </w:p>
    <w:p w:rsidR="008C2087" w:rsidRDefault="00000000">
      <w:pPr>
        <w:pStyle w:val="Textoindependiente"/>
        <w:spacing w:line="360" w:lineRule="auto"/>
        <w:ind w:left="23" w:right="39"/>
        <w:jc w:val="both"/>
      </w:pPr>
      <w:r>
        <w:t xml:space="preserve">La democracia es fundamental para el desarrollo social, político y económico de los países. Según indica la Organización de las Naciones Unidas “La democracia proporciona un entorno que respeta los derechos humanos y las libertades fundamentales en el que se ejerce la voluntad libremente expresada de las personas.” </w:t>
      </w:r>
      <w:r>
        <w:rPr>
          <w:vertAlign w:val="superscript"/>
        </w:rPr>
        <w:t>1</w:t>
      </w:r>
      <w:r>
        <w:t>. En Chile el artículo 4° de nuestra Constitución establece que el país</w:t>
      </w:r>
      <w:r>
        <w:rPr>
          <w:spacing w:val="40"/>
        </w:rPr>
        <w:t xml:space="preserve"> </w:t>
      </w:r>
      <w:r>
        <w:t xml:space="preserve">es una República Democrática, siendo esto una de las bases de funcionamiento de la </w:t>
      </w:r>
      <w:r>
        <w:rPr>
          <w:spacing w:val="-2"/>
        </w:rPr>
        <w:t>institucionalidad.</w:t>
      </w:r>
    </w:p>
    <w:p w:rsidR="008C2087" w:rsidRDefault="00000000">
      <w:pPr>
        <w:pStyle w:val="Textoindependiente"/>
        <w:spacing w:line="360" w:lineRule="auto"/>
        <w:ind w:left="23" w:right="36"/>
        <w:jc w:val="both"/>
      </w:pPr>
      <w:r>
        <w:t>El año 1973 Chile sufrió un rompimiento del Estado de Derecho y de la democracia, generando no solo consecuencias en la forma en cómo funcionó el Estado durante los 17 años que duró la dictadura, sino que eliminó la participación democrática de la ciudadanía durante todo ese periodo.</w:t>
      </w:r>
    </w:p>
    <w:p w:rsidR="008C2087" w:rsidRDefault="008C2087">
      <w:pPr>
        <w:pStyle w:val="Textoindependiente"/>
        <w:spacing w:before="115"/>
      </w:pPr>
    </w:p>
    <w:p w:rsidR="008C2087" w:rsidRDefault="00000000">
      <w:pPr>
        <w:pStyle w:val="Textoindependiente"/>
        <w:spacing w:line="360" w:lineRule="auto"/>
        <w:ind w:left="23" w:right="35"/>
        <w:jc w:val="both"/>
      </w:pPr>
      <w:r>
        <w:t>Hoy, el mundo se ve una vez más enfrentado a movimientos que buscan reemplazar el sistema democrático de los países por regímenes autoritarios que promueven la violencia y la criminalidad como formas de gobierno, rompiendo con el Estado</w:t>
      </w:r>
      <w:r>
        <w:rPr>
          <w:spacing w:val="-3"/>
        </w:rPr>
        <w:t xml:space="preserve"> </w:t>
      </w:r>
      <w:r>
        <w:t>de</w:t>
      </w:r>
      <w:r>
        <w:rPr>
          <w:spacing w:val="-3"/>
        </w:rPr>
        <w:t xml:space="preserve"> </w:t>
      </w:r>
      <w:r>
        <w:t>derecho.</w:t>
      </w:r>
      <w:r>
        <w:rPr>
          <w:spacing w:val="-3"/>
        </w:rPr>
        <w:t xml:space="preserve"> </w:t>
      </w:r>
      <w:r>
        <w:t>En</w:t>
      </w:r>
      <w:r>
        <w:rPr>
          <w:spacing w:val="-3"/>
        </w:rPr>
        <w:t xml:space="preserve"> </w:t>
      </w:r>
      <w:r>
        <w:t>Chile</w:t>
      </w:r>
      <w:r>
        <w:rPr>
          <w:spacing w:val="-3"/>
        </w:rPr>
        <w:t xml:space="preserve"> </w:t>
      </w:r>
      <w:r>
        <w:t>esta</w:t>
      </w:r>
      <w:r>
        <w:rPr>
          <w:spacing w:val="-3"/>
        </w:rPr>
        <w:t xml:space="preserve"> </w:t>
      </w:r>
      <w:r>
        <w:t>amenaza</w:t>
      </w:r>
      <w:r>
        <w:rPr>
          <w:spacing w:val="-3"/>
        </w:rPr>
        <w:t xml:space="preserve"> </w:t>
      </w:r>
      <w:r>
        <w:t>aparece</w:t>
      </w:r>
      <w:r>
        <w:rPr>
          <w:spacing w:val="-3"/>
        </w:rPr>
        <w:t xml:space="preserve"> </w:t>
      </w:r>
      <w:r>
        <w:t>sin tapujos, así lo vimos</w:t>
      </w:r>
      <w:r>
        <w:rPr>
          <w:spacing w:val="-3"/>
        </w:rPr>
        <w:t xml:space="preserve"> </w:t>
      </w:r>
      <w:r>
        <w:t>el</w:t>
      </w:r>
      <w:r>
        <w:rPr>
          <w:spacing w:val="-3"/>
        </w:rPr>
        <w:t xml:space="preserve"> </w:t>
      </w:r>
      <w:r>
        <w:t>día</w:t>
      </w:r>
      <w:r>
        <w:rPr>
          <w:spacing w:val="-3"/>
        </w:rPr>
        <w:t xml:space="preserve"> </w:t>
      </w:r>
      <w:r>
        <w:t>3</w:t>
      </w:r>
      <w:r>
        <w:rPr>
          <w:spacing w:val="-3"/>
        </w:rPr>
        <w:t xml:space="preserve"> </w:t>
      </w:r>
      <w:r>
        <w:t>de</w:t>
      </w:r>
      <w:r>
        <w:rPr>
          <w:spacing w:val="-3"/>
        </w:rPr>
        <w:t xml:space="preserve"> </w:t>
      </w:r>
      <w:r>
        <w:t>Julio</w:t>
      </w:r>
      <w:r>
        <w:rPr>
          <w:spacing w:val="-3"/>
        </w:rPr>
        <w:t xml:space="preserve"> </w:t>
      </w:r>
      <w:r>
        <w:t>del</w:t>
      </w:r>
      <w:r>
        <w:rPr>
          <w:spacing w:val="-3"/>
        </w:rPr>
        <w:t xml:space="preserve"> </w:t>
      </w:r>
      <w:r>
        <w:t>año</w:t>
      </w:r>
      <w:r>
        <w:rPr>
          <w:spacing w:val="-3"/>
        </w:rPr>
        <w:t xml:space="preserve"> </w:t>
      </w:r>
      <w:r>
        <w:t>2025</w:t>
      </w:r>
      <w:r>
        <w:rPr>
          <w:spacing w:val="-3"/>
        </w:rPr>
        <w:t xml:space="preserve"> </w:t>
      </w:r>
      <w:r>
        <w:t>en</w:t>
      </w:r>
      <w:r>
        <w:rPr>
          <w:spacing w:val="-3"/>
        </w:rPr>
        <w:t xml:space="preserve"> </w:t>
      </w:r>
      <w:r>
        <w:t>el</w:t>
      </w:r>
      <w:r>
        <w:rPr>
          <w:spacing w:val="-3"/>
        </w:rPr>
        <w:t xml:space="preserve"> </w:t>
      </w:r>
      <w:r>
        <w:t>que</w:t>
      </w:r>
      <w:r>
        <w:rPr>
          <w:spacing w:val="-3"/>
        </w:rPr>
        <w:t xml:space="preserve"> </w:t>
      </w:r>
      <w:r>
        <w:t>el</w:t>
      </w:r>
      <w:r>
        <w:rPr>
          <w:spacing w:val="-3"/>
        </w:rPr>
        <w:t xml:space="preserve"> </w:t>
      </w:r>
      <w:r>
        <w:t>Diputado</w:t>
      </w:r>
      <w:r>
        <w:rPr>
          <w:spacing w:val="-3"/>
        </w:rPr>
        <w:t xml:space="preserve"> </w:t>
      </w:r>
      <w:r>
        <w:t>Kaiser</w:t>
      </w:r>
      <w:r>
        <w:rPr>
          <w:spacing w:val="-3"/>
        </w:rPr>
        <w:t xml:space="preserve"> </w:t>
      </w:r>
      <w:r>
        <w:t>declaró</w:t>
      </w:r>
      <w:r>
        <w:rPr>
          <w:spacing w:val="-3"/>
        </w:rPr>
        <w:t xml:space="preserve"> </w:t>
      </w:r>
      <w:r>
        <w:t>abiertamente que apoyaría otro golpe de Estado en nuestro país, con todas sus consecuencias. Este tipo de acciones resultan absolutamente inaceptables en un Estado de derecho como lo es el</w:t>
      </w:r>
      <w:r>
        <w:rPr>
          <w:spacing w:val="-2"/>
        </w:rPr>
        <w:t xml:space="preserve"> </w:t>
      </w:r>
      <w:r>
        <w:t>nuestro,</w:t>
      </w:r>
      <w:r>
        <w:rPr>
          <w:spacing w:val="-2"/>
        </w:rPr>
        <w:t xml:space="preserve"> </w:t>
      </w:r>
      <w:r>
        <w:t xml:space="preserve">más aún considerando que el poder legislativo es una de las representaciones más directas de la </w:t>
      </w:r>
      <w:r>
        <w:rPr>
          <w:spacing w:val="-2"/>
        </w:rPr>
        <w:t>democracia.</w:t>
      </w:r>
    </w:p>
    <w:p w:rsidR="008C2087" w:rsidRDefault="008C2087">
      <w:pPr>
        <w:pStyle w:val="Textoindependiente"/>
        <w:spacing w:before="115"/>
      </w:pPr>
    </w:p>
    <w:p w:rsidR="008C2087" w:rsidRDefault="00000000">
      <w:pPr>
        <w:pStyle w:val="Textoindependiente"/>
        <w:spacing w:line="360" w:lineRule="auto"/>
        <w:ind w:left="23" w:right="39"/>
        <w:jc w:val="both"/>
      </w:pPr>
      <w:r>
        <w:t>Con base al</w:t>
      </w:r>
      <w:r>
        <w:rPr>
          <w:spacing w:val="-3"/>
        </w:rPr>
        <w:t xml:space="preserve"> </w:t>
      </w:r>
      <w:r>
        <w:t>avance</w:t>
      </w:r>
      <w:r>
        <w:rPr>
          <w:spacing w:val="-3"/>
        </w:rPr>
        <w:t xml:space="preserve"> </w:t>
      </w:r>
      <w:r>
        <w:t>de</w:t>
      </w:r>
      <w:r>
        <w:rPr>
          <w:spacing w:val="-3"/>
        </w:rPr>
        <w:t xml:space="preserve"> </w:t>
      </w:r>
      <w:r>
        <w:t>este</w:t>
      </w:r>
      <w:r>
        <w:rPr>
          <w:spacing w:val="-3"/>
        </w:rPr>
        <w:t xml:space="preserve"> </w:t>
      </w:r>
      <w:r>
        <w:t>tipo</w:t>
      </w:r>
      <w:r>
        <w:rPr>
          <w:spacing w:val="-3"/>
        </w:rPr>
        <w:t xml:space="preserve"> </w:t>
      </w:r>
      <w:r>
        <w:t>de</w:t>
      </w:r>
      <w:r>
        <w:rPr>
          <w:spacing w:val="-3"/>
        </w:rPr>
        <w:t xml:space="preserve"> </w:t>
      </w:r>
      <w:r>
        <w:t>discursos,</w:t>
      </w:r>
      <w:r>
        <w:rPr>
          <w:spacing w:val="-3"/>
        </w:rPr>
        <w:t xml:space="preserve"> </w:t>
      </w:r>
      <w:r>
        <w:t>sumado</w:t>
      </w:r>
      <w:r>
        <w:rPr>
          <w:spacing w:val="-3"/>
        </w:rPr>
        <w:t xml:space="preserve"> </w:t>
      </w:r>
      <w:r>
        <w:t>a</w:t>
      </w:r>
      <w:r>
        <w:rPr>
          <w:spacing w:val="-3"/>
        </w:rPr>
        <w:t xml:space="preserve"> </w:t>
      </w:r>
      <w:r>
        <w:t>las</w:t>
      </w:r>
      <w:r>
        <w:rPr>
          <w:spacing w:val="-3"/>
        </w:rPr>
        <w:t xml:space="preserve"> </w:t>
      </w:r>
      <w:r>
        <w:t>consecuencias</w:t>
      </w:r>
      <w:r>
        <w:rPr>
          <w:spacing w:val="-3"/>
        </w:rPr>
        <w:t xml:space="preserve"> </w:t>
      </w:r>
      <w:r>
        <w:t>históricas</w:t>
      </w:r>
      <w:r>
        <w:rPr>
          <w:spacing w:val="-3"/>
        </w:rPr>
        <w:t xml:space="preserve"> </w:t>
      </w:r>
      <w:r>
        <w:t>que</w:t>
      </w:r>
      <w:r>
        <w:rPr>
          <w:spacing w:val="-3"/>
        </w:rPr>
        <w:t xml:space="preserve"> </w:t>
      </w:r>
      <w:r>
        <w:t>han</w:t>
      </w:r>
      <w:r>
        <w:rPr>
          <w:spacing w:val="-3"/>
        </w:rPr>
        <w:t xml:space="preserve"> </w:t>
      </w:r>
      <w:r>
        <w:t>tenido las arremetidas antidemocráticas como lo son la persecución política, torturas, violaciones a Derechos Humanos y criminalidad; es que consideramos necesario que tanto las autoridades como los funcionarios del estado respeten y ajusten sus actuaciones al marco de la institucionalidad, la promoción y el respeto de la Democracia.</w:t>
      </w:r>
    </w:p>
    <w:p w:rsidR="008C2087" w:rsidRDefault="008C2087">
      <w:pPr>
        <w:pStyle w:val="Textoindependiente"/>
      </w:pPr>
    </w:p>
    <w:p w:rsidR="008C2087" w:rsidRDefault="008C2087">
      <w:pPr>
        <w:pStyle w:val="Textoindependiente"/>
      </w:pPr>
    </w:p>
    <w:p w:rsidR="008C2087" w:rsidRDefault="008C2087">
      <w:pPr>
        <w:pStyle w:val="Textoindependiente"/>
      </w:pPr>
    </w:p>
    <w:p w:rsidR="008C2087" w:rsidRDefault="00000000">
      <w:pPr>
        <w:pStyle w:val="Textoindependiente"/>
        <w:spacing w:before="173"/>
      </w:pPr>
      <w:r>
        <w:rPr>
          <w:noProof/>
        </w:rPr>
        <mc:AlternateContent>
          <mc:Choice Requires="wps">
            <w:drawing>
              <wp:anchor distT="0" distB="0" distL="0" distR="0" simplePos="0" relativeHeight="487587840" behindDoc="1" locked="0" layoutInCell="1" allowOverlap="1">
                <wp:simplePos x="0" y="0"/>
                <wp:positionH relativeFrom="page">
                  <wp:posOffset>914400</wp:posOffset>
                </wp:positionH>
                <wp:positionV relativeFrom="paragraph">
                  <wp:posOffset>271410</wp:posOffset>
                </wp:positionV>
                <wp:extent cx="18288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926819" id="Graphic 3" o:spid="_x0000_s1026" style="position:absolute;margin-left:1in;margin-top:21.35pt;width:2in;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" path="m,l1828800,e" filled="f">
                <v:path arrowok="t"/>
                <w10:wrap type="topAndBottom" anchorx="page"/>
              </v:shape>
            </w:pict>
          </mc:Fallback>
        </mc:AlternateContent>
      </w:r>
    </w:p>
    <w:p w:rsidR="008C2087" w:rsidRDefault="00000000">
      <w:pPr>
        <w:spacing w:before="143" w:line="249" w:lineRule="auto"/>
        <w:ind w:left="23" w:right="2529"/>
        <w:rPr>
          <w:rFonts w:ascii="Georgia" w:hAnsi="Georgia"/>
          <w:sz w:val="16"/>
        </w:rPr>
      </w:pPr>
      <w:r>
        <w:rPr>
          <w:sz w:val="16"/>
          <w:vertAlign w:val="superscript"/>
        </w:rPr>
        <w:t>1</w:t>
      </w:r>
      <w:r>
        <w:rPr>
          <w:sz w:val="16"/>
        </w:rPr>
        <w:t xml:space="preserve"> </w:t>
      </w:r>
      <w:r>
        <w:rPr>
          <w:rFonts w:ascii="Georgia" w:hAnsi="Georgia"/>
          <w:sz w:val="16"/>
        </w:rPr>
        <w:t>Organización</w:t>
      </w:r>
      <w:r>
        <w:rPr>
          <w:rFonts w:ascii="Georgia" w:hAnsi="Georgia"/>
          <w:spacing w:val="-4"/>
          <w:sz w:val="16"/>
        </w:rPr>
        <w:t xml:space="preserve"> </w:t>
      </w:r>
      <w:r>
        <w:rPr>
          <w:rFonts w:ascii="Georgia" w:hAnsi="Georgia"/>
          <w:sz w:val="16"/>
        </w:rPr>
        <w:t>de</w:t>
      </w:r>
      <w:r>
        <w:rPr>
          <w:rFonts w:ascii="Georgia" w:hAnsi="Georgia"/>
          <w:spacing w:val="-4"/>
          <w:sz w:val="16"/>
        </w:rPr>
        <w:t xml:space="preserve"> </w:t>
      </w:r>
      <w:r>
        <w:rPr>
          <w:rFonts w:ascii="Georgia" w:hAnsi="Georgia"/>
          <w:sz w:val="16"/>
        </w:rPr>
        <w:t>Naciones</w:t>
      </w:r>
      <w:r>
        <w:rPr>
          <w:rFonts w:ascii="Georgia" w:hAnsi="Georgia"/>
          <w:spacing w:val="-4"/>
          <w:sz w:val="16"/>
        </w:rPr>
        <w:t xml:space="preserve"> </w:t>
      </w:r>
      <w:r>
        <w:rPr>
          <w:rFonts w:ascii="Georgia" w:hAnsi="Georgia"/>
          <w:sz w:val="16"/>
        </w:rPr>
        <w:t>Unidas.</w:t>
      </w:r>
      <w:r>
        <w:rPr>
          <w:rFonts w:ascii="Georgia" w:hAnsi="Georgia"/>
          <w:spacing w:val="-4"/>
          <w:sz w:val="16"/>
        </w:rPr>
        <w:t xml:space="preserve"> </w:t>
      </w:r>
      <w:r>
        <w:rPr>
          <w:rFonts w:ascii="Georgia" w:hAnsi="Georgia"/>
          <w:sz w:val="16"/>
        </w:rPr>
        <w:t>(s/f).</w:t>
      </w:r>
      <w:r>
        <w:rPr>
          <w:rFonts w:ascii="Georgia" w:hAnsi="Georgia"/>
          <w:spacing w:val="-4"/>
          <w:sz w:val="16"/>
        </w:rPr>
        <w:t xml:space="preserve"> </w:t>
      </w:r>
      <w:r>
        <w:rPr>
          <w:rFonts w:ascii="Georgia" w:hAnsi="Georgia"/>
          <w:i/>
          <w:sz w:val="16"/>
        </w:rPr>
        <w:t>Desafios</w:t>
      </w:r>
      <w:r>
        <w:rPr>
          <w:rFonts w:ascii="Georgia" w:hAnsi="Georgia"/>
          <w:i/>
          <w:spacing w:val="-4"/>
          <w:sz w:val="16"/>
        </w:rPr>
        <w:t xml:space="preserve"> </w:t>
      </w:r>
      <w:r>
        <w:rPr>
          <w:rFonts w:ascii="Georgia" w:hAnsi="Georgia"/>
          <w:i/>
          <w:sz w:val="16"/>
        </w:rPr>
        <w:t>Globales:</w:t>
      </w:r>
      <w:r>
        <w:rPr>
          <w:rFonts w:ascii="Georgia" w:hAnsi="Georgia"/>
          <w:i/>
          <w:spacing w:val="-4"/>
          <w:sz w:val="16"/>
        </w:rPr>
        <w:t xml:space="preserve"> </w:t>
      </w:r>
      <w:r>
        <w:rPr>
          <w:rFonts w:ascii="Georgia" w:hAnsi="Georgia"/>
          <w:i/>
          <w:sz w:val="16"/>
        </w:rPr>
        <w:t>Democracia</w:t>
      </w:r>
      <w:r>
        <w:rPr>
          <w:rFonts w:ascii="Georgia" w:hAnsi="Georgia"/>
          <w:sz w:val="16"/>
        </w:rPr>
        <w:t>.</w:t>
      </w:r>
      <w:r>
        <w:rPr>
          <w:rFonts w:ascii="Georgia" w:hAnsi="Georgia"/>
          <w:spacing w:val="-4"/>
          <w:sz w:val="16"/>
        </w:rPr>
        <w:t xml:space="preserve"> </w:t>
      </w:r>
      <w:r>
        <w:rPr>
          <w:rFonts w:ascii="Georgia" w:hAnsi="Georgia"/>
          <w:sz w:val="16"/>
        </w:rPr>
        <w:t>Naciones</w:t>
      </w:r>
      <w:r>
        <w:rPr>
          <w:rFonts w:ascii="Georgia" w:hAnsi="Georgia"/>
          <w:spacing w:val="-4"/>
          <w:sz w:val="16"/>
        </w:rPr>
        <w:t xml:space="preserve"> </w:t>
      </w:r>
      <w:r>
        <w:rPr>
          <w:rFonts w:ascii="Georgia" w:hAnsi="Georgia"/>
          <w:sz w:val="16"/>
        </w:rPr>
        <w:t>Unidas.</w:t>
      </w:r>
      <w:r>
        <w:rPr>
          <w:rFonts w:ascii="Georgia" w:hAnsi="Georgia"/>
          <w:spacing w:val="40"/>
          <w:sz w:val="16"/>
        </w:rPr>
        <w:t xml:space="preserve"> </w:t>
      </w:r>
      <w:r>
        <w:rPr>
          <w:rFonts w:ascii="Georgia" w:hAnsi="Georgia"/>
          <w:spacing w:val="-2"/>
          <w:sz w:val="16"/>
        </w:rPr>
        <w:t>https://</w:t>
      </w:r>
      <w:hyperlink r:id="rId6">
        <w:r>
          <w:rPr>
            <w:rFonts w:ascii="Georgia" w:hAnsi="Georgia"/>
            <w:spacing w:val="-2"/>
            <w:sz w:val="16"/>
          </w:rPr>
          <w:t>www.un.org/es/global-issues/democracy</w:t>
        </w:r>
      </w:hyperlink>
    </w:p>
    <w:p w:rsidR="008C2087" w:rsidRDefault="008C2087">
      <w:pPr>
        <w:spacing w:line="249" w:lineRule="auto"/>
        <w:rPr>
          <w:rFonts w:ascii="Georgia" w:hAnsi="Georgia"/>
          <w:sz w:val="16"/>
        </w:rPr>
        <w:sectPr w:rsidR="008C2087">
          <w:type w:val="continuous"/>
          <w:pgSz w:w="11920" w:h="16840"/>
          <w:pgMar w:top="1620" w:right="1417" w:bottom="280" w:left="1417" w:header="720" w:footer="720" w:gutter="0"/>
          <w:cols w:space="720"/>
        </w:sectPr>
      </w:pPr>
    </w:p>
    <w:p w:rsidR="008C2087" w:rsidRDefault="00000000">
      <w:pPr>
        <w:pStyle w:val="Ttulo1"/>
        <w:spacing w:before="80"/>
        <w:jc w:val="both"/>
      </w:pPr>
      <w:r>
        <w:lastRenderedPageBreak/>
        <w:t>Idea</w:t>
      </w:r>
      <w:r>
        <w:rPr>
          <w:spacing w:val="-4"/>
        </w:rPr>
        <w:t xml:space="preserve"> </w:t>
      </w:r>
      <w:r>
        <w:rPr>
          <w:spacing w:val="-2"/>
        </w:rPr>
        <w:t>Matriz</w:t>
      </w:r>
    </w:p>
    <w:p w:rsidR="008C2087" w:rsidRDefault="008C2087">
      <w:pPr>
        <w:pStyle w:val="Textoindependiente"/>
        <w:rPr>
          <w:b/>
        </w:rPr>
      </w:pPr>
    </w:p>
    <w:p w:rsidR="008C2087" w:rsidRDefault="00000000">
      <w:pPr>
        <w:pStyle w:val="Textoindependiente"/>
        <w:spacing w:before="230" w:line="360" w:lineRule="auto"/>
        <w:ind w:left="23" w:right="39"/>
        <w:jc w:val="both"/>
      </w:pPr>
      <w:r>
        <w:t xml:space="preserve">Modificar la Carta Fundamental con el fin de establecer la obligación de que las autoridades y funcionarios de los poderes Ejecutivo y Legislativo del Estado, actúen en el marco del respeto y promoción de la democracia. Además, establecer las sanciones al quebrantamiento de esta </w:t>
      </w:r>
      <w:r>
        <w:rPr>
          <w:spacing w:val="-2"/>
        </w:rPr>
        <w:t>obligación.</w:t>
      </w:r>
    </w:p>
    <w:p w:rsidR="008C2087" w:rsidRDefault="008C2087">
      <w:pPr>
        <w:pStyle w:val="Textoindependiente"/>
      </w:pPr>
    </w:p>
    <w:p w:rsidR="008C2087" w:rsidRDefault="008C2087">
      <w:pPr>
        <w:pStyle w:val="Textoindependiente"/>
        <w:spacing w:before="125"/>
      </w:pPr>
    </w:p>
    <w:p w:rsidR="008C2087" w:rsidRDefault="00000000">
      <w:pPr>
        <w:pStyle w:val="Textoindependiente"/>
        <w:spacing w:line="360" w:lineRule="auto"/>
        <w:ind w:left="23" w:right="45"/>
        <w:jc w:val="both"/>
      </w:pPr>
      <w:r>
        <w:t>Es con base a lo anterior que las diputadas y los diputados abajo</w:t>
      </w:r>
      <w:r>
        <w:rPr>
          <w:spacing w:val="-3"/>
        </w:rPr>
        <w:t xml:space="preserve"> </w:t>
      </w:r>
      <w:r>
        <w:t>firmantes</w:t>
      </w:r>
      <w:r>
        <w:rPr>
          <w:spacing w:val="-3"/>
        </w:rPr>
        <w:t xml:space="preserve"> </w:t>
      </w:r>
      <w:r>
        <w:t>venimos</w:t>
      </w:r>
      <w:r>
        <w:rPr>
          <w:spacing w:val="-3"/>
        </w:rPr>
        <w:t xml:space="preserve"> </w:t>
      </w:r>
      <w:r>
        <w:t>en</w:t>
      </w:r>
      <w:r>
        <w:rPr>
          <w:spacing w:val="-3"/>
        </w:rPr>
        <w:t xml:space="preserve"> </w:t>
      </w:r>
      <w:r>
        <w:t>presentar</w:t>
      </w:r>
      <w:r>
        <w:rPr>
          <w:spacing w:val="-3"/>
        </w:rPr>
        <w:t xml:space="preserve"> </w:t>
      </w:r>
      <w:r>
        <w:t xml:space="preserve">el </w:t>
      </w:r>
      <w:r>
        <w:rPr>
          <w:spacing w:val="-2"/>
        </w:rPr>
        <w:t>siguiente:</w:t>
      </w:r>
    </w:p>
    <w:p w:rsidR="008C2087" w:rsidRDefault="008C2087">
      <w:pPr>
        <w:pStyle w:val="Textoindependiente"/>
      </w:pPr>
    </w:p>
    <w:p w:rsidR="008C2087" w:rsidRDefault="008C2087">
      <w:pPr>
        <w:pStyle w:val="Textoindependiente"/>
        <w:spacing w:before="125"/>
      </w:pPr>
    </w:p>
    <w:p w:rsidR="008C2087" w:rsidRDefault="00000000">
      <w:pPr>
        <w:pStyle w:val="Ttulo1"/>
        <w:ind w:left="0" w:right="2820"/>
      </w:pPr>
      <w:r>
        <w:t>Proyecto</w:t>
      </w:r>
      <w:r>
        <w:rPr>
          <w:spacing w:val="-6"/>
        </w:rPr>
        <w:t xml:space="preserve"> </w:t>
      </w:r>
      <w:r>
        <w:t>de</w:t>
      </w:r>
      <w:r>
        <w:rPr>
          <w:spacing w:val="-6"/>
        </w:rPr>
        <w:t xml:space="preserve"> </w:t>
      </w:r>
      <w:r>
        <w:t>Reforma</w:t>
      </w:r>
      <w:r>
        <w:rPr>
          <w:spacing w:val="-5"/>
        </w:rPr>
        <w:t xml:space="preserve"> </w:t>
      </w:r>
      <w:r>
        <w:rPr>
          <w:spacing w:val="-2"/>
        </w:rPr>
        <w:t>Constitucional</w:t>
      </w:r>
    </w:p>
    <w:p w:rsidR="008C2087" w:rsidRDefault="008C2087">
      <w:pPr>
        <w:pStyle w:val="Textoindependiente"/>
        <w:rPr>
          <w:b/>
        </w:rPr>
      </w:pPr>
    </w:p>
    <w:p w:rsidR="008C2087" w:rsidRDefault="00000000">
      <w:pPr>
        <w:pStyle w:val="Textoindependiente"/>
        <w:spacing w:before="230"/>
        <w:ind w:left="23"/>
        <w:jc w:val="both"/>
      </w:pPr>
      <w:r>
        <w:t>“</w:t>
      </w:r>
      <w:r>
        <w:rPr>
          <w:b/>
        </w:rPr>
        <w:t>Artículo</w:t>
      </w:r>
      <w:r>
        <w:rPr>
          <w:b/>
          <w:spacing w:val="-9"/>
        </w:rPr>
        <w:t xml:space="preserve"> </w:t>
      </w:r>
      <w:r>
        <w:rPr>
          <w:b/>
        </w:rPr>
        <w:t>Único</w:t>
      </w:r>
      <w:r>
        <w:t>:</w:t>
      </w:r>
      <w:r>
        <w:rPr>
          <w:spacing w:val="-6"/>
        </w:rPr>
        <w:t xml:space="preserve"> </w:t>
      </w:r>
      <w:r>
        <w:t>Introdúzcase</w:t>
      </w:r>
      <w:r>
        <w:rPr>
          <w:spacing w:val="-7"/>
        </w:rPr>
        <w:t xml:space="preserve"> </w:t>
      </w:r>
      <w:r>
        <w:t>la</w:t>
      </w:r>
      <w:r>
        <w:rPr>
          <w:spacing w:val="-6"/>
        </w:rPr>
        <w:t xml:space="preserve"> </w:t>
      </w:r>
      <w:r>
        <w:t>siguiente</w:t>
      </w:r>
      <w:r>
        <w:rPr>
          <w:spacing w:val="-7"/>
        </w:rPr>
        <w:t xml:space="preserve"> </w:t>
      </w:r>
      <w:r>
        <w:t>modificación</w:t>
      </w:r>
      <w:r>
        <w:rPr>
          <w:spacing w:val="-6"/>
        </w:rPr>
        <w:t xml:space="preserve"> </w:t>
      </w:r>
      <w:r>
        <w:t>a</w:t>
      </w:r>
      <w:r>
        <w:rPr>
          <w:spacing w:val="-6"/>
        </w:rPr>
        <w:t xml:space="preserve"> </w:t>
      </w:r>
      <w:r>
        <w:t>la</w:t>
      </w:r>
      <w:r>
        <w:rPr>
          <w:spacing w:val="-7"/>
        </w:rPr>
        <w:t xml:space="preserve"> </w:t>
      </w:r>
      <w:r>
        <w:t>Constitución</w:t>
      </w:r>
      <w:r>
        <w:rPr>
          <w:spacing w:val="-6"/>
        </w:rPr>
        <w:t xml:space="preserve"> </w:t>
      </w:r>
      <w:r>
        <w:t>Política</w:t>
      </w:r>
      <w:r>
        <w:rPr>
          <w:spacing w:val="-7"/>
        </w:rPr>
        <w:t xml:space="preserve"> </w:t>
      </w:r>
      <w:r>
        <w:t>de</w:t>
      </w:r>
      <w:r>
        <w:rPr>
          <w:spacing w:val="-6"/>
        </w:rPr>
        <w:t xml:space="preserve"> </w:t>
      </w:r>
      <w:r>
        <w:t>la</w:t>
      </w:r>
      <w:r>
        <w:rPr>
          <w:spacing w:val="-6"/>
        </w:rPr>
        <w:t xml:space="preserve"> </w:t>
      </w:r>
      <w:r>
        <w:rPr>
          <w:spacing w:val="-2"/>
        </w:rPr>
        <w:t>República:</w:t>
      </w:r>
    </w:p>
    <w:p w:rsidR="008C2087" w:rsidRDefault="008C2087">
      <w:pPr>
        <w:pStyle w:val="Textoindependiente"/>
        <w:spacing w:before="229"/>
      </w:pPr>
    </w:p>
    <w:p w:rsidR="008C2087" w:rsidRDefault="00000000">
      <w:pPr>
        <w:pStyle w:val="Ttulo1"/>
        <w:spacing w:before="1"/>
        <w:ind w:left="0" w:right="2864"/>
      </w:pPr>
      <w:r>
        <w:t>Introdúzcase</w:t>
      </w:r>
      <w:r>
        <w:rPr>
          <w:spacing w:val="-8"/>
        </w:rPr>
        <w:t xml:space="preserve"> </w:t>
      </w:r>
      <w:r>
        <w:t>un</w:t>
      </w:r>
      <w:r>
        <w:rPr>
          <w:spacing w:val="-5"/>
        </w:rPr>
        <w:t xml:space="preserve"> </w:t>
      </w:r>
      <w:r>
        <w:t>artículo</w:t>
      </w:r>
      <w:r>
        <w:rPr>
          <w:spacing w:val="-6"/>
        </w:rPr>
        <w:t xml:space="preserve"> </w:t>
      </w:r>
      <w:r>
        <w:t>22</w:t>
      </w:r>
      <w:r>
        <w:rPr>
          <w:spacing w:val="-5"/>
        </w:rPr>
        <w:t xml:space="preserve"> </w:t>
      </w:r>
      <w:r>
        <w:t>bis</w:t>
      </w:r>
      <w:r>
        <w:rPr>
          <w:spacing w:val="-6"/>
        </w:rPr>
        <w:t xml:space="preserve"> </w:t>
      </w:r>
      <w:r>
        <w:t>nuevo</w:t>
      </w:r>
      <w:r>
        <w:rPr>
          <w:spacing w:val="-5"/>
        </w:rPr>
        <w:t xml:space="preserve"> </w:t>
      </w:r>
      <w:r>
        <w:t>del</w:t>
      </w:r>
      <w:r>
        <w:rPr>
          <w:spacing w:val="-6"/>
        </w:rPr>
        <w:t xml:space="preserve"> </w:t>
      </w:r>
      <w:r>
        <w:t>siguiente</w:t>
      </w:r>
      <w:r>
        <w:rPr>
          <w:spacing w:val="-5"/>
        </w:rPr>
        <w:t xml:space="preserve"> </w:t>
      </w:r>
      <w:r>
        <w:rPr>
          <w:spacing w:val="-2"/>
        </w:rPr>
        <w:t>tenor:</w:t>
      </w:r>
    </w:p>
    <w:p w:rsidR="008C2087" w:rsidRDefault="008C2087">
      <w:pPr>
        <w:pStyle w:val="Textoindependiente"/>
        <w:spacing w:before="229"/>
        <w:rPr>
          <w:b/>
        </w:rPr>
      </w:pPr>
    </w:p>
    <w:p w:rsidR="008C2087" w:rsidRDefault="00000000">
      <w:pPr>
        <w:pStyle w:val="Textoindependiente"/>
        <w:spacing w:before="1" w:line="360" w:lineRule="auto"/>
        <w:ind w:left="23" w:right="41" w:firstLine="720"/>
        <w:jc w:val="both"/>
      </w:pPr>
      <w:r>
        <w:t>“Las autoridades de Gobierno, Ministros y Ministras; y Miembros del Congreso Nacional</w:t>
      </w:r>
      <w:r>
        <w:rPr>
          <w:spacing w:val="40"/>
        </w:rPr>
        <w:t xml:space="preserve"> </w:t>
      </w:r>
      <w:r>
        <w:t>como Diputados, Diputadas, Senadores y Senadoras; deberán ajustar sus actuaciones, en todo ámbito, en el marco del respeto y la promoción del orden democrático del País.</w:t>
      </w:r>
    </w:p>
    <w:p w:rsidR="008C2087" w:rsidRDefault="008C2087">
      <w:pPr>
        <w:pStyle w:val="Textoindependiente"/>
        <w:spacing w:before="114"/>
      </w:pPr>
    </w:p>
    <w:p w:rsidR="008C2087" w:rsidRDefault="00000000">
      <w:pPr>
        <w:pStyle w:val="Textoindependiente"/>
        <w:spacing w:before="1" w:line="360" w:lineRule="auto"/>
        <w:ind w:left="23" w:right="41" w:firstLine="720"/>
        <w:jc w:val="both"/>
      </w:pPr>
      <w:r>
        <w:rPr>
          <w:noProof/>
        </w:rPr>
        <w:drawing>
          <wp:anchor distT="0" distB="0" distL="0" distR="0" simplePos="0" relativeHeight="15729664" behindDoc="0" locked="0" layoutInCell="1" allowOverlap="1">
            <wp:simplePos x="0" y="0"/>
            <wp:positionH relativeFrom="page">
              <wp:posOffset>3152775</wp:posOffset>
            </wp:positionH>
            <wp:positionV relativeFrom="paragraph">
              <wp:posOffset>813016</wp:posOffset>
            </wp:positionV>
            <wp:extent cx="1257300" cy="1362074"/>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1257300" cy="1362074"/>
                    </a:xfrm>
                    <a:prstGeom prst="rect">
                      <a:avLst/>
                    </a:prstGeom>
                  </pic:spPr>
                </pic:pic>
              </a:graphicData>
            </a:graphic>
          </wp:anchor>
        </w:drawing>
      </w:r>
      <w:r>
        <w:t>Aquellas autoridades, de las mencionadas en el inciso anterior, que no ajusten sus actuaciones en el marco del respeto y la promoción del orden democrático cesarán de su cargo.”</w:t>
      </w:r>
    </w:p>
    <w:p w:rsidR="008C2087" w:rsidRDefault="008C2087">
      <w:pPr>
        <w:pStyle w:val="Textoindependiente"/>
      </w:pPr>
    </w:p>
    <w:p w:rsidR="008C2087" w:rsidRDefault="00000000">
      <w:pPr>
        <w:pStyle w:val="Textoindependiente"/>
        <w:spacing w:before="105"/>
      </w:pPr>
      <w:r>
        <w:rPr>
          <w:noProof/>
        </w:rPr>
        <mc:AlternateContent>
          <mc:Choice Requires="wpg">
            <w:drawing>
              <wp:anchor distT="0" distB="0" distL="0" distR="0" simplePos="0" relativeHeight="487588352" behindDoc="1" locked="0" layoutInCell="1" allowOverlap="1">
                <wp:simplePos x="0" y="0"/>
                <wp:positionH relativeFrom="page">
                  <wp:posOffset>3042426</wp:posOffset>
                </wp:positionH>
                <wp:positionV relativeFrom="paragraph">
                  <wp:posOffset>227952</wp:posOffset>
                </wp:positionV>
                <wp:extent cx="1475740" cy="1458595"/>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75740" cy="1458595"/>
                          <a:chOff x="0" y="0"/>
                          <a:chExt cx="1475740" cy="1458595"/>
                        </a:xfrm>
                      </wpg:grpSpPr>
                      <wps:wsp>
                        <wps:cNvPr id="6" name="Graphic 6"/>
                        <wps:cNvSpPr/>
                        <wps:spPr>
                          <a:xfrm>
                            <a:off x="0" y="1225896"/>
                            <a:ext cx="1475740" cy="1270"/>
                          </a:xfrm>
                          <a:custGeom>
                            <a:avLst/>
                            <a:gdLst/>
                            <a:ahLst/>
                            <a:cxnLst/>
                            <a:rect l="l" t="t" r="r" b="b"/>
                            <a:pathLst>
                              <a:path w="1475740">
                                <a:moveTo>
                                  <a:pt x="0" y="0"/>
                                </a:moveTo>
                                <a:lnTo>
                                  <a:pt x="1475201" y="0"/>
                                </a:lnTo>
                              </a:path>
                            </a:pathLst>
                          </a:custGeom>
                          <a:ln w="8801">
                            <a:solidFill>
                              <a:srgbClr val="000000"/>
                            </a:solidFill>
                            <a:prstDash val="solid"/>
                          </a:ln>
                        </wps:spPr>
                        <wps:bodyPr wrap="square" lIns="0" tIns="0" rIns="0" bIns="0" rtlCol="0">
                          <a:prstTxWarp prst="textNoShape">
                            <a:avLst/>
                          </a:prstTxWarp>
                          <a:noAutofit/>
                        </wps:bodyPr>
                      </wps:wsp>
                      <wps:wsp>
                        <wps:cNvPr id="7" name="Textbox 7"/>
                        <wps:cNvSpPr txBox="1"/>
                        <wps:spPr>
                          <a:xfrm>
                            <a:off x="4012" y="0"/>
                            <a:ext cx="1467485" cy="1458595"/>
                          </a:xfrm>
                          <a:prstGeom prst="rect">
                            <a:avLst/>
                          </a:prstGeom>
                        </wps:spPr>
                        <wps:txbx>
                          <w:txbxContent>
                            <w:p w:rsidR="008C2087" w:rsidRDefault="008C2087">
                              <w:pPr>
                                <w:rPr>
                                  <w:sz w:val="20"/>
                                </w:rPr>
                              </w:pPr>
                            </w:p>
                            <w:p w:rsidR="008C2087" w:rsidRDefault="008C2087">
                              <w:pPr>
                                <w:rPr>
                                  <w:sz w:val="20"/>
                                </w:rPr>
                              </w:pPr>
                            </w:p>
                            <w:p w:rsidR="008C2087" w:rsidRDefault="008C2087">
                              <w:pPr>
                                <w:rPr>
                                  <w:sz w:val="20"/>
                                </w:rPr>
                              </w:pPr>
                            </w:p>
                            <w:p w:rsidR="008C2087" w:rsidRDefault="008C2087">
                              <w:pPr>
                                <w:rPr>
                                  <w:sz w:val="20"/>
                                </w:rPr>
                              </w:pPr>
                            </w:p>
                            <w:p w:rsidR="008C2087" w:rsidRDefault="008C2087">
                              <w:pPr>
                                <w:rPr>
                                  <w:sz w:val="20"/>
                                </w:rPr>
                              </w:pPr>
                            </w:p>
                            <w:p w:rsidR="008C2087" w:rsidRDefault="008C2087">
                              <w:pPr>
                                <w:rPr>
                                  <w:sz w:val="20"/>
                                </w:rPr>
                              </w:pPr>
                            </w:p>
                            <w:p w:rsidR="008C2087" w:rsidRDefault="008C2087">
                              <w:pPr>
                                <w:rPr>
                                  <w:sz w:val="20"/>
                                </w:rPr>
                              </w:pPr>
                            </w:p>
                            <w:p w:rsidR="008C2087" w:rsidRDefault="008C2087">
                              <w:pPr>
                                <w:spacing w:before="226"/>
                                <w:rPr>
                                  <w:sz w:val="20"/>
                                </w:rPr>
                              </w:pPr>
                            </w:p>
                            <w:p w:rsidR="008C2087" w:rsidRDefault="00000000">
                              <w:pPr>
                                <w:spacing w:before="1"/>
                                <w:rPr>
                                  <w:b/>
                                  <w:sz w:val="20"/>
                                </w:rPr>
                              </w:pPr>
                              <w:r>
                                <w:rPr>
                                  <w:b/>
                                  <w:sz w:val="20"/>
                                </w:rPr>
                                <w:t>H.D.</w:t>
                              </w:r>
                              <w:r>
                                <w:rPr>
                                  <w:b/>
                                  <w:spacing w:val="-5"/>
                                  <w:sz w:val="20"/>
                                </w:rPr>
                                <w:t xml:space="preserve"> </w:t>
                              </w:r>
                              <w:r>
                                <w:rPr>
                                  <w:b/>
                                  <w:sz w:val="20"/>
                                </w:rPr>
                                <w:t>Jorge</w:t>
                              </w:r>
                              <w:r>
                                <w:rPr>
                                  <w:b/>
                                  <w:spacing w:val="-5"/>
                                  <w:sz w:val="20"/>
                                </w:rPr>
                                <w:t xml:space="preserve"> </w:t>
                              </w:r>
                              <w:r>
                                <w:rPr>
                                  <w:b/>
                                  <w:sz w:val="20"/>
                                </w:rPr>
                                <w:t>Brito</w:t>
                              </w:r>
                              <w:r>
                                <w:rPr>
                                  <w:b/>
                                  <w:spacing w:val="-4"/>
                                  <w:sz w:val="20"/>
                                </w:rPr>
                                <w:t xml:space="preserve"> </w:t>
                              </w:r>
                              <w:r>
                                <w:rPr>
                                  <w:b/>
                                  <w:spacing w:val="-2"/>
                                  <w:sz w:val="20"/>
                                </w:rPr>
                                <w:t>Hasbún</w:t>
                              </w:r>
                            </w:p>
                          </w:txbxContent>
                        </wps:txbx>
                        <wps:bodyPr wrap="square" lIns="0" tIns="0" rIns="0" bIns="0" rtlCol="0">
                          <a:noAutofit/>
                        </wps:bodyPr>
                      </wps:wsp>
                    </wpg:wgp>
                  </a:graphicData>
                </a:graphic>
              </wp:anchor>
            </w:drawing>
          </mc:Choice>
          <mc:Fallback>
            <w:pict>
              <v:group id="Group 5" o:spid="_x0000_s1026" style="position:absolute;margin-left:239.55pt;margin-top:17.95pt;width:116.2pt;height:114.85pt;z-index:-15728128;mso-wrap-distance-left:0;mso-wrap-distance-right:0;mso-position-horizontal-relative:page" coordsize="14757,14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">
                <v:shape id="Graphic 6" o:spid="_x0000_s1027" style="position:absolute;top:12258;width:14757;height:13;visibility:visible;mso-wrap-style:square;v-text-anchor:top" coordsize="14757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" path="m,l1475201,e" filled="f" strokeweight=".24447mm">
                  <v:path arrowok="t"/>
                </v:shape>
                <v:shapetype id="_x0000_t202" coordsize="21600,21600" o:spt="202" path="m,l,21600r21600,l21600,xe">
                  <v:stroke joinstyle="miter"/>
                  <v:path gradientshapeok="t" o:connecttype="rect"/>
                </v:shapetype>
                <v:shape id="Textbox 7" o:spid="_x0000_s1028" type="#_x0000_t202" style="position:absolute;left:40;width:14674;height:14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8C2087" w:rsidRDefault="008C2087">
                        <w:pPr>
                          <w:rPr>
                            <w:sz w:val="20"/>
                          </w:rPr>
                        </w:pPr>
                      </w:p>
                      <w:p w:rsidR="008C2087" w:rsidRDefault="008C2087">
                        <w:pPr>
                          <w:rPr>
                            <w:sz w:val="20"/>
                          </w:rPr>
                        </w:pPr>
                      </w:p>
                      <w:p w:rsidR="008C2087" w:rsidRDefault="008C2087">
                        <w:pPr>
                          <w:rPr>
                            <w:sz w:val="20"/>
                          </w:rPr>
                        </w:pPr>
                      </w:p>
                      <w:p w:rsidR="008C2087" w:rsidRDefault="008C2087">
                        <w:pPr>
                          <w:rPr>
                            <w:sz w:val="20"/>
                          </w:rPr>
                        </w:pPr>
                      </w:p>
                      <w:p w:rsidR="008C2087" w:rsidRDefault="008C2087">
                        <w:pPr>
                          <w:rPr>
                            <w:sz w:val="20"/>
                          </w:rPr>
                        </w:pPr>
                      </w:p>
                      <w:p w:rsidR="008C2087" w:rsidRDefault="008C2087">
                        <w:pPr>
                          <w:rPr>
                            <w:sz w:val="20"/>
                          </w:rPr>
                        </w:pPr>
                      </w:p>
                      <w:p w:rsidR="008C2087" w:rsidRDefault="008C2087">
                        <w:pPr>
                          <w:rPr>
                            <w:sz w:val="20"/>
                          </w:rPr>
                        </w:pPr>
                      </w:p>
                      <w:p w:rsidR="008C2087" w:rsidRDefault="008C2087">
                        <w:pPr>
                          <w:spacing w:before="226"/>
                          <w:rPr>
                            <w:sz w:val="20"/>
                          </w:rPr>
                        </w:pPr>
                      </w:p>
                      <w:p w:rsidR="008C2087" w:rsidRDefault="00000000">
                        <w:pPr>
                          <w:spacing w:before="1"/>
                          <w:rPr>
                            <w:b/>
                            <w:sz w:val="20"/>
                          </w:rPr>
                        </w:pPr>
                        <w:r>
                          <w:rPr>
                            <w:b/>
                            <w:sz w:val="20"/>
                          </w:rPr>
                          <w:t>H.D.</w:t>
                        </w:r>
                        <w:r>
                          <w:rPr>
                            <w:b/>
                            <w:spacing w:val="-5"/>
                            <w:sz w:val="20"/>
                          </w:rPr>
                          <w:t xml:space="preserve"> </w:t>
                        </w:r>
                        <w:r>
                          <w:rPr>
                            <w:b/>
                            <w:sz w:val="20"/>
                          </w:rPr>
                          <w:t>Jorge</w:t>
                        </w:r>
                        <w:r>
                          <w:rPr>
                            <w:b/>
                            <w:spacing w:val="-5"/>
                            <w:sz w:val="20"/>
                          </w:rPr>
                          <w:t xml:space="preserve"> </w:t>
                        </w:r>
                        <w:r>
                          <w:rPr>
                            <w:b/>
                            <w:sz w:val="20"/>
                          </w:rPr>
                          <w:t>Brito</w:t>
                        </w:r>
                        <w:r>
                          <w:rPr>
                            <w:b/>
                            <w:spacing w:val="-4"/>
                            <w:sz w:val="20"/>
                          </w:rPr>
                          <w:t xml:space="preserve"> </w:t>
                        </w:r>
                        <w:r>
                          <w:rPr>
                            <w:b/>
                            <w:spacing w:val="-2"/>
                            <w:sz w:val="20"/>
                          </w:rPr>
                          <w:t>Hasbún</w:t>
                        </w:r>
                      </w:p>
                    </w:txbxContent>
                  </v:textbox>
                </v:shape>
                <w10:wrap type="topAndBottom" anchorx="page"/>
              </v:group>
            </w:pict>
          </mc:Fallback>
        </mc:AlternateContent>
      </w:r>
    </w:p>
    <w:sectPr w:rsidR="008C2087">
      <w:pgSz w:w="11920" w:h="16840"/>
      <w:pgMar w:top="1360" w:right="1417" w:bottom="28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8C2087"/>
    <w:rsid w:val="001D190D"/>
    <w:rsid w:val="008C2087"/>
    <w:rsid w:val="00DA0C2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6EF62C-71DB-4343-B8A3-030B689FF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23"/>
      <w:jc w:val="right"/>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n.org/es/global-issues/democracy"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2910</Characters>
  <Application>Microsoft Office Word</Application>
  <DocSecurity>0</DocSecurity>
  <Lines>24</Lines>
  <Paragraphs>6</Paragraphs>
  <ScaleCrop>false</ScaleCrop>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 PROYECTO DE REFORMA CONSTITUCIONAL CON EL FIN DE ESTABLECER LA OBLIGACIÓN DE QUE LAS AUTORIDADES MENCIONA, DE LOS PODERES EJECUTIVO Y LEGISLATIVO, PARA ACTÚEN EN EL MARCO DEL RESPETO Y PROMOCIÓN DE LA DEMOCRACIA. ADEMÁS, ESTABLECER LAS SANCIONES AL QUEBRANTAMIENTO DE ESTA OBLIGACIÓN.</dc:title>
  <cp:lastModifiedBy>Guillermo Diaz Vallejos</cp:lastModifiedBy>
  <cp:revision>1</cp:revision>
  <dcterms:created xsi:type="dcterms:W3CDTF">2025-07-15T13:33:00Z</dcterms:created>
  <dcterms:modified xsi:type="dcterms:W3CDTF">2025-08-19T19:57:00Z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2025-07-15T00:00:00Z</vt:filetime>
  </property>
  <property fmtid="{D5CDD505-2E9C-101B-9397-08002B2CF9AE}" pid="3" name="Producer">
    <vt:lpwstr>Skia/PDF m140 Google Docs Renderer</vt:lpwstr>
  </property>
  <property fmtid="{D5CDD505-2E9C-101B-9397-08002B2CF9AE}" pid="4" name="LastSaved">
    <vt:filetime>2025-07-15T00:00:00Z</vt:filetime>
  </property>
</Properties>
</file>