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BC9" w:rsidRDefault="00AE6BC9" w:rsidP="00204F05">
      <w:pPr>
        <w:tabs>
          <w:tab w:val="left" w:pos="2835"/>
        </w:tabs>
        <w:ind w:left="4536"/>
        <w:jc w:val="both"/>
        <w:rPr>
          <w:rFonts w:ascii="Arial" w:hAnsi="Arial" w:cs="Arial"/>
          <w:lang w:val="es-ES"/>
        </w:rPr>
      </w:pPr>
      <w:r w:rsidRPr="00776932">
        <w:rPr>
          <w:rFonts w:ascii="Arial" w:hAnsi="Arial" w:cs="Arial"/>
          <w:b/>
          <w:lang w:val="es-ES"/>
        </w:rPr>
        <w:t>INFORME DE LA COMISIÓN MIXTA</w:t>
      </w:r>
      <w:r w:rsidR="00204F05">
        <w:rPr>
          <w:rFonts w:ascii="Arial" w:hAnsi="Arial" w:cs="Arial"/>
          <w:b/>
          <w:lang w:val="es-ES"/>
        </w:rPr>
        <w:t xml:space="preserve"> </w:t>
      </w:r>
      <w:r w:rsidR="00204F05">
        <w:rPr>
          <w:rFonts w:ascii="Arial" w:hAnsi="Arial" w:cs="Arial"/>
          <w:lang w:val="es-ES"/>
        </w:rPr>
        <w:t>encargada de proponer la forma y modo de resolver las divergencias suscitadas entre ambas Cámaras</w:t>
      </w:r>
      <w:r w:rsidR="006D2690">
        <w:rPr>
          <w:rFonts w:ascii="Arial" w:hAnsi="Arial" w:cs="Arial"/>
          <w:lang w:val="es-ES"/>
        </w:rPr>
        <w:t>,</w:t>
      </w:r>
      <w:r w:rsidR="00204F05">
        <w:rPr>
          <w:rFonts w:ascii="Arial" w:hAnsi="Arial" w:cs="Arial"/>
          <w:lang w:val="es-ES"/>
        </w:rPr>
        <w:t xml:space="preserve"> durante</w:t>
      </w:r>
      <w:r>
        <w:rPr>
          <w:rFonts w:ascii="Arial" w:hAnsi="Arial" w:cs="Arial"/>
          <w:lang w:val="es-ES"/>
        </w:rPr>
        <w:t xml:space="preserve"> </w:t>
      </w:r>
      <w:r w:rsidR="00A01828">
        <w:rPr>
          <w:rFonts w:ascii="Arial" w:hAnsi="Arial" w:cs="Arial"/>
          <w:lang w:val="es-ES"/>
        </w:rPr>
        <w:t>la tramitación d</w:t>
      </w:r>
      <w:r>
        <w:rPr>
          <w:rFonts w:ascii="Arial" w:hAnsi="Arial" w:cs="Arial"/>
          <w:lang w:val="es-ES"/>
        </w:rPr>
        <w:t>el pro</w:t>
      </w:r>
      <w:r w:rsidR="00204F05">
        <w:rPr>
          <w:rFonts w:ascii="Arial" w:hAnsi="Arial" w:cs="Arial"/>
          <w:lang w:val="es-ES"/>
        </w:rPr>
        <w:t>yecto de reforma constitucional</w:t>
      </w:r>
      <w:r>
        <w:rPr>
          <w:rFonts w:ascii="Arial" w:hAnsi="Arial" w:cs="Arial"/>
          <w:lang w:val="es-ES"/>
        </w:rPr>
        <w:t xml:space="preserve"> que </w:t>
      </w:r>
      <w:r w:rsidRPr="00AE6BC9">
        <w:rPr>
          <w:rFonts w:ascii="Arial" w:hAnsi="Arial" w:cs="Arial"/>
          <w:lang w:val="es-ES"/>
        </w:rPr>
        <w:t>otorga autonomía consti</w:t>
      </w:r>
      <w:r>
        <w:rPr>
          <w:rFonts w:ascii="Arial" w:hAnsi="Arial" w:cs="Arial"/>
          <w:lang w:val="es-ES"/>
        </w:rPr>
        <w:t>tucional al Servicio Electoral.</w:t>
      </w:r>
    </w:p>
    <w:p w:rsidR="00AE6BC9" w:rsidRDefault="00AE6BC9" w:rsidP="00204F05">
      <w:pPr>
        <w:tabs>
          <w:tab w:val="left" w:pos="2835"/>
        </w:tabs>
        <w:ind w:left="4536"/>
        <w:jc w:val="both"/>
        <w:rPr>
          <w:rFonts w:ascii="Arial" w:hAnsi="Arial" w:cs="Arial"/>
          <w:lang w:val="es-ES"/>
        </w:rPr>
      </w:pPr>
    </w:p>
    <w:p w:rsidR="007D2BE8" w:rsidRDefault="00D623CD" w:rsidP="00204F05">
      <w:pPr>
        <w:pBdr>
          <w:bottom w:val="single" w:sz="12" w:space="1" w:color="auto"/>
        </w:pBdr>
        <w:tabs>
          <w:tab w:val="left" w:pos="2835"/>
        </w:tabs>
        <w:ind w:left="4536"/>
        <w:jc w:val="both"/>
        <w:rPr>
          <w:rFonts w:ascii="Arial" w:hAnsi="Arial" w:cs="Arial"/>
          <w:b/>
          <w:lang w:val="es-ES"/>
        </w:rPr>
      </w:pPr>
      <w:r>
        <w:rPr>
          <w:rFonts w:ascii="Arial" w:hAnsi="Arial" w:cs="Arial"/>
          <w:b/>
          <w:lang w:val="es-ES"/>
        </w:rPr>
        <w:t>BOLETINES Nos 9.840-07 y</w:t>
      </w:r>
      <w:r w:rsidR="006D2690">
        <w:rPr>
          <w:rFonts w:ascii="Arial" w:hAnsi="Arial" w:cs="Arial"/>
          <w:b/>
          <w:lang w:val="es-ES"/>
        </w:rPr>
        <w:t xml:space="preserve"> </w:t>
      </w:r>
      <w:r w:rsidR="00AE6BC9" w:rsidRPr="00776932">
        <w:rPr>
          <w:rFonts w:ascii="Arial" w:hAnsi="Arial" w:cs="Arial"/>
          <w:b/>
          <w:lang w:val="es-ES"/>
        </w:rPr>
        <w:t>10.055-07, refundidos</w:t>
      </w:r>
      <w:r w:rsidR="00013AE7">
        <w:rPr>
          <w:rFonts w:ascii="Arial" w:hAnsi="Arial" w:cs="Arial"/>
          <w:b/>
          <w:lang w:val="es-ES"/>
        </w:rPr>
        <w:t>.</w:t>
      </w:r>
    </w:p>
    <w:p w:rsidR="00013AE7" w:rsidRPr="00776932" w:rsidRDefault="00013AE7" w:rsidP="00204F05">
      <w:pPr>
        <w:tabs>
          <w:tab w:val="left" w:pos="2835"/>
        </w:tabs>
        <w:ind w:left="4536"/>
        <w:jc w:val="both"/>
        <w:rPr>
          <w:rFonts w:ascii="Arial" w:hAnsi="Arial" w:cs="Arial"/>
          <w:b/>
          <w:lang w:val="es-ES"/>
        </w:rPr>
      </w:pPr>
    </w:p>
    <w:p w:rsidR="00AE6BC9" w:rsidRDefault="00AE6BC9" w:rsidP="00AE6BC9">
      <w:pPr>
        <w:tabs>
          <w:tab w:val="left" w:pos="2835"/>
        </w:tabs>
        <w:jc w:val="both"/>
        <w:rPr>
          <w:rFonts w:ascii="Arial" w:hAnsi="Arial" w:cs="Arial"/>
          <w:b/>
          <w:lang w:val="es-ES"/>
        </w:rPr>
      </w:pPr>
    </w:p>
    <w:p w:rsidR="00204F05" w:rsidRDefault="00204F05" w:rsidP="00AE6BC9">
      <w:pPr>
        <w:tabs>
          <w:tab w:val="left" w:pos="2835"/>
        </w:tabs>
        <w:jc w:val="both"/>
        <w:rPr>
          <w:rFonts w:ascii="Arial" w:hAnsi="Arial" w:cs="Arial"/>
          <w:b/>
          <w:lang w:val="es-ES"/>
        </w:rPr>
      </w:pPr>
    </w:p>
    <w:p w:rsidR="006D2690" w:rsidRPr="00776932" w:rsidRDefault="006D2690" w:rsidP="00AE6BC9">
      <w:pPr>
        <w:tabs>
          <w:tab w:val="left" w:pos="2835"/>
        </w:tabs>
        <w:jc w:val="both"/>
        <w:rPr>
          <w:rFonts w:ascii="Arial" w:hAnsi="Arial" w:cs="Arial"/>
          <w:b/>
          <w:lang w:val="es-ES"/>
        </w:rPr>
      </w:pPr>
    </w:p>
    <w:p w:rsidR="00AE6BC9" w:rsidRDefault="00AE6BC9" w:rsidP="00AE6BC9">
      <w:pPr>
        <w:tabs>
          <w:tab w:val="left" w:pos="2835"/>
        </w:tabs>
        <w:jc w:val="both"/>
        <w:rPr>
          <w:rFonts w:ascii="Arial" w:hAnsi="Arial" w:cs="Arial"/>
          <w:b/>
          <w:lang w:val="es-ES"/>
        </w:rPr>
      </w:pPr>
      <w:r w:rsidRPr="00776932">
        <w:rPr>
          <w:rFonts w:ascii="Arial" w:hAnsi="Arial" w:cs="Arial"/>
          <w:b/>
          <w:lang w:val="es-ES"/>
        </w:rPr>
        <w:t>HONORABLE CÁMARA DE DIPUTADOS,</w:t>
      </w:r>
    </w:p>
    <w:p w:rsidR="00204F05" w:rsidRPr="00776932" w:rsidRDefault="00204F05" w:rsidP="00AE6BC9">
      <w:pPr>
        <w:tabs>
          <w:tab w:val="left" w:pos="2835"/>
        </w:tabs>
        <w:jc w:val="both"/>
        <w:rPr>
          <w:rFonts w:ascii="Arial" w:hAnsi="Arial" w:cs="Arial"/>
          <w:b/>
          <w:lang w:val="es-ES"/>
        </w:rPr>
      </w:pPr>
    </w:p>
    <w:p w:rsidR="00AE6BC9" w:rsidRPr="00776932" w:rsidRDefault="00AE6BC9" w:rsidP="00AE6BC9">
      <w:pPr>
        <w:tabs>
          <w:tab w:val="left" w:pos="2835"/>
        </w:tabs>
        <w:jc w:val="both"/>
        <w:rPr>
          <w:rFonts w:ascii="Arial" w:hAnsi="Arial" w:cs="Arial"/>
          <w:b/>
          <w:lang w:val="es-ES"/>
        </w:rPr>
      </w:pPr>
      <w:r w:rsidRPr="00776932">
        <w:rPr>
          <w:rFonts w:ascii="Arial" w:hAnsi="Arial" w:cs="Arial"/>
          <w:b/>
          <w:lang w:val="es-ES"/>
        </w:rPr>
        <w:t>HONORABLE SENADO:</w:t>
      </w:r>
    </w:p>
    <w:p w:rsidR="00AE6BC9" w:rsidRDefault="00AE6BC9" w:rsidP="00AE6BC9">
      <w:pPr>
        <w:tabs>
          <w:tab w:val="left" w:pos="2835"/>
        </w:tabs>
        <w:jc w:val="both"/>
        <w:rPr>
          <w:rFonts w:ascii="Arial" w:hAnsi="Arial" w:cs="Arial"/>
          <w:lang w:val="es-ES"/>
        </w:rPr>
      </w:pPr>
    </w:p>
    <w:p w:rsidR="006D2690" w:rsidRDefault="006D2690" w:rsidP="00AE6BC9">
      <w:pPr>
        <w:tabs>
          <w:tab w:val="left" w:pos="2835"/>
        </w:tabs>
        <w:jc w:val="both"/>
        <w:rPr>
          <w:rFonts w:ascii="Arial" w:hAnsi="Arial" w:cs="Arial"/>
          <w:lang w:val="es-ES"/>
        </w:rPr>
      </w:pPr>
    </w:p>
    <w:p w:rsidR="00A01828" w:rsidRDefault="00AE6BC9" w:rsidP="00395FF9">
      <w:pPr>
        <w:tabs>
          <w:tab w:val="left" w:pos="2835"/>
        </w:tabs>
        <w:jc w:val="both"/>
        <w:rPr>
          <w:rFonts w:ascii="Arial" w:hAnsi="Arial" w:cs="Arial"/>
          <w:lang w:val="es-ES"/>
        </w:rPr>
      </w:pPr>
      <w:r>
        <w:rPr>
          <w:rFonts w:ascii="Arial" w:hAnsi="Arial" w:cs="Arial"/>
          <w:lang w:val="es-ES"/>
        </w:rPr>
        <w:tab/>
        <w:t>La Comisión Mixta</w:t>
      </w:r>
      <w:r w:rsidR="00976495">
        <w:rPr>
          <w:rFonts w:ascii="Arial" w:hAnsi="Arial" w:cs="Arial"/>
          <w:lang w:val="es-ES"/>
        </w:rPr>
        <w:t>,</w:t>
      </w:r>
      <w:r>
        <w:rPr>
          <w:rFonts w:ascii="Arial" w:hAnsi="Arial" w:cs="Arial"/>
          <w:lang w:val="es-ES"/>
        </w:rPr>
        <w:t xml:space="preserve"> constituida en conformidad a lo dispuesto por el artículo 71 de la Constitución Política de la República, tiene el honor de proponer la forma y modo de resolver las divergencias </w:t>
      </w:r>
      <w:r w:rsidR="00A01828">
        <w:rPr>
          <w:rFonts w:ascii="Arial" w:hAnsi="Arial" w:cs="Arial"/>
          <w:lang w:val="es-ES"/>
        </w:rPr>
        <w:t xml:space="preserve">suscitadas entre ambas Cámaras </w:t>
      </w:r>
      <w:r>
        <w:rPr>
          <w:rFonts w:ascii="Arial" w:hAnsi="Arial" w:cs="Arial"/>
          <w:lang w:val="es-ES"/>
        </w:rPr>
        <w:t>durante la tramitación del proyecto de reforma</w:t>
      </w:r>
      <w:r w:rsidR="00204F05">
        <w:rPr>
          <w:rFonts w:ascii="Arial" w:hAnsi="Arial" w:cs="Arial"/>
          <w:lang w:val="es-ES"/>
        </w:rPr>
        <w:t xml:space="preserve"> constitucional señalado en el epígrafe</w:t>
      </w:r>
      <w:r>
        <w:rPr>
          <w:rFonts w:ascii="Arial" w:hAnsi="Arial" w:cs="Arial"/>
          <w:lang w:val="es-ES"/>
        </w:rPr>
        <w:t>,</w:t>
      </w:r>
      <w:r w:rsidR="00A01828">
        <w:rPr>
          <w:rFonts w:ascii="Arial" w:hAnsi="Arial" w:cs="Arial"/>
          <w:lang w:val="es-ES"/>
        </w:rPr>
        <w:t xml:space="preserve"> con urgencia calificada de “discusión inmediata”.</w:t>
      </w:r>
    </w:p>
    <w:p w:rsidR="00A01828" w:rsidRDefault="00A01828" w:rsidP="00395FF9">
      <w:pPr>
        <w:tabs>
          <w:tab w:val="left" w:pos="2835"/>
        </w:tabs>
        <w:jc w:val="both"/>
        <w:rPr>
          <w:rFonts w:ascii="Arial" w:hAnsi="Arial" w:cs="Arial"/>
          <w:lang w:val="es-ES"/>
        </w:rPr>
      </w:pPr>
    </w:p>
    <w:p w:rsidR="00A01828" w:rsidRDefault="00A01828" w:rsidP="00A01828">
      <w:pPr>
        <w:tabs>
          <w:tab w:val="left" w:pos="2835"/>
        </w:tabs>
        <w:jc w:val="both"/>
        <w:rPr>
          <w:rFonts w:ascii="Arial" w:hAnsi="Arial" w:cs="Arial"/>
          <w:lang w:val="es-ES"/>
        </w:rPr>
      </w:pPr>
      <w:r>
        <w:rPr>
          <w:rFonts w:ascii="Arial" w:hAnsi="Arial" w:cs="Arial"/>
          <w:lang w:val="es-ES"/>
        </w:rPr>
        <w:tab/>
        <w:t>El origen de esta Comisión Mixta se encuentra en el hecho de que la Cámara de Diputados, en sesión celebrada el día 20 de agosto del año en curso, rechazó, en el tercer trámite constitucional, dos</w:t>
      </w:r>
      <w:r w:rsidR="00D623CD">
        <w:rPr>
          <w:rFonts w:ascii="Arial" w:hAnsi="Arial" w:cs="Arial"/>
          <w:lang w:val="es-ES"/>
        </w:rPr>
        <w:t xml:space="preserve"> de las</w:t>
      </w:r>
      <w:r>
        <w:rPr>
          <w:rFonts w:ascii="Arial" w:hAnsi="Arial" w:cs="Arial"/>
          <w:lang w:val="es-ES"/>
        </w:rPr>
        <w:t xml:space="preserve"> enmiendas que en su oportunidad había acordado el Senado. A raíz de lo anterior, se procedió a designar como integrantes de ella a los Honorables Diputados señores Osvaldo Andrade Lara, Pepe Auth Stewart, Faud Chahin Valenzuela, Cristián Monckeberg Bruner y Arturo Squella Ovalle.</w:t>
      </w:r>
    </w:p>
    <w:p w:rsidR="00A01828" w:rsidRDefault="00A01828" w:rsidP="00A01828">
      <w:pPr>
        <w:tabs>
          <w:tab w:val="left" w:pos="2835"/>
        </w:tabs>
        <w:jc w:val="both"/>
        <w:rPr>
          <w:rFonts w:ascii="Arial" w:hAnsi="Arial" w:cs="Arial"/>
          <w:lang w:val="es-ES"/>
        </w:rPr>
      </w:pPr>
    </w:p>
    <w:p w:rsidR="00AB3CE5" w:rsidRDefault="00A01828" w:rsidP="00A01828">
      <w:pPr>
        <w:tabs>
          <w:tab w:val="left" w:pos="2835"/>
        </w:tabs>
        <w:jc w:val="both"/>
        <w:rPr>
          <w:rFonts w:ascii="Arial" w:hAnsi="Arial" w:cs="Arial"/>
          <w:lang w:val="es-ES"/>
        </w:rPr>
      </w:pPr>
      <w:r>
        <w:rPr>
          <w:rFonts w:ascii="Arial" w:hAnsi="Arial" w:cs="Arial"/>
          <w:lang w:val="es-ES"/>
        </w:rPr>
        <w:tab/>
        <w:t xml:space="preserve">El Senado, por su parte, en sesión celebrada el día 1 de septiembre, </w:t>
      </w:r>
      <w:r w:rsidR="00B91F72">
        <w:rPr>
          <w:rFonts w:ascii="Arial" w:hAnsi="Arial" w:cs="Arial"/>
          <w:lang w:val="es-ES"/>
        </w:rPr>
        <w:t xml:space="preserve">tomó conocimiento de dicho rechazo y </w:t>
      </w:r>
      <w:r>
        <w:rPr>
          <w:rFonts w:ascii="Arial" w:hAnsi="Arial" w:cs="Arial"/>
          <w:lang w:val="es-ES"/>
        </w:rPr>
        <w:t xml:space="preserve">procedió a designar como miembros de esta instancia a los Honorables Senadores que integran la Comisión de Constitución, Legislación, Justicia y Reglamento, señores </w:t>
      </w:r>
      <w:r w:rsidR="00D623CD">
        <w:rPr>
          <w:rFonts w:ascii="Arial" w:hAnsi="Arial" w:cs="Arial"/>
          <w:lang w:val="es-ES"/>
        </w:rPr>
        <w:t>P</w:t>
      </w:r>
      <w:r>
        <w:rPr>
          <w:rFonts w:ascii="Arial" w:hAnsi="Arial" w:cs="Arial"/>
          <w:lang w:val="es-ES"/>
        </w:rPr>
        <w:t>edro Araya Guerrero, Alfonso De Urresti Longton</w:t>
      </w:r>
      <w:r w:rsidR="00AB3CE5">
        <w:rPr>
          <w:rFonts w:ascii="Arial" w:hAnsi="Arial" w:cs="Arial"/>
          <w:lang w:val="es-ES"/>
        </w:rPr>
        <w:t>, Alberto Espina Otero, Felipe Harboe Bascuñán y Hernán Larraín Fernández.</w:t>
      </w:r>
    </w:p>
    <w:p w:rsidR="00AB3CE5" w:rsidRDefault="00AB3CE5" w:rsidP="00A01828">
      <w:pPr>
        <w:tabs>
          <w:tab w:val="left" w:pos="2835"/>
        </w:tabs>
        <w:jc w:val="both"/>
        <w:rPr>
          <w:rFonts w:ascii="Arial" w:hAnsi="Arial" w:cs="Arial"/>
          <w:lang w:val="es-ES"/>
        </w:rPr>
      </w:pPr>
    </w:p>
    <w:p w:rsidR="00AB3CE5" w:rsidRDefault="00AB3CE5" w:rsidP="00A01828">
      <w:pPr>
        <w:tabs>
          <w:tab w:val="left" w:pos="2835"/>
        </w:tabs>
        <w:jc w:val="both"/>
        <w:rPr>
          <w:rFonts w:ascii="Arial" w:hAnsi="Arial" w:cs="Arial"/>
          <w:lang w:val="es-ES"/>
        </w:rPr>
      </w:pPr>
      <w:r>
        <w:rPr>
          <w:rFonts w:ascii="Arial" w:hAnsi="Arial" w:cs="Arial"/>
          <w:lang w:val="es-ES"/>
        </w:rPr>
        <w:tab/>
        <w:t>Previa citación del señor Presidente del Senado, la Comisión Mixta se constituyó el día 2 de septiembre de 2015. En dicha sesi</w:t>
      </w:r>
      <w:r w:rsidR="00B91F72">
        <w:rPr>
          <w:rFonts w:ascii="Arial" w:hAnsi="Arial" w:cs="Arial"/>
          <w:lang w:val="es-ES"/>
        </w:rPr>
        <w:t>ón</w:t>
      </w:r>
      <w:r>
        <w:rPr>
          <w:rFonts w:ascii="Arial" w:hAnsi="Arial" w:cs="Arial"/>
          <w:lang w:val="es-ES"/>
        </w:rPr>
        <w:t xml:space="preserve"> se eligió</w:t>
      </w:r>
      <w:r w:rsidR="00B91F72">
        <w:rPr>
          <w:rFonts w:ascii="Arial" w:hAnsi="Arial" w:cs="Arial"/>
          <w:lang w:val="es-ES"/>
        </w:rPr>
        <w:t>,</w:t>
      </w:r>
      <w:r>
        <w:rPr>
          <w:rFonts w:ascii="Arial" w:hAnsi="Arial" w:cs="Arial"/>
          <w:lang w:val="es-ES"/>
        </w:rPr>
        <w:t xml:space="preserve"> </w:t>
      </w:r>
      <w:r w:rsidR="00B91F72">
        <w:rPr>
          <w:rFonts w:ascii="Arial" w:hAnsi="Arial" w:cs="Arial"/>
          <w:lang w:val="es-ES"/>
        </w:rPr>
        <w:t xml:space="preserve">por unanimidad, </w:t>
      </w:r>
      <w:r>
        <w:rPr>
          <w:rFonts w:ascii="Arial" w:hAnsi="Arial" w:cs="Arial"/>
          <w:lang w:val="es-ES"/>
        </w:rPr>
        <w:t>como Presidente</w:t>
      </w:r>
      <w:r w:rsidR="00B91F72">
        <w:rPr>
          <w:rFonts w:ascii="Arial" w:hAnsi="Arial" w:cs="Arial"/>
          <w:lang w:val="es-ES"/>
        </w:rPr>
        <w:t xml:space="preserve"> de la Comisión,</w:t>
      </w:r>
      <w:r>
        <w:rPr>
          <w:rFonts w:ascii="Arial" w:hAnsi="Arial" w:cs="Arial"/>
          <w:lang w:val="es-ES"/>
        </w:rPr>
        <w:t xml:space="preserve"> al Honorable Senador señor Alfonso De Urresti Longton.</w:t>
      </w:r>
    </w:p>
    <w:p w:rsidR="00AB3CE5" w:rsidRDefault="00AB3CE5" w:rsidP="00A01828">
      <w:pPr>
        <w:tabs>
          <w:tab w:val="left" w:pos="2835"/>
        </w:tabs>
        <w:jc w:val="both"/>
        <w:rPr>
          <w:rFonts w:ascii="Arial" w:hAnsi="Arial" w:cs="Arial"/>
          <w:lang w:val="es-ES"/>
        </w:rPr>
      </w:pPr>
    </w:p>
    <w:p w:rsidR="00D64B14" w:rsidRPr="00D64B14" w:rsidRDefault="00A173D6" w:rsidP="00D64B14">
      <w:pPr>
        <w:tabs>
          <w:tab w:val="left" w:pos="2835"/>
        </w:tabs>
        <w:jc w:val="both"/>
        <w:rPr>
          <w:rFonts w:ascii="Arial" w:hAnsi="Arial" w:cs="Arial"/>
          <w:lang w:val="es-ES"/>
        </w:rPr>
      </w:pPr>
      <w:r>
        <w:rPr>
          <w:rFonts w:ascii="Arial" w:hAnsi="Arial" w:cs="Arial"/>
          <w:lang w:val="es-ES"/>
        </w:rPr>
        <w:tab/>
      </w:r>
      <w:r w:rsidR="00D64B14" w:rsidRPr="00D64B14">
        <w:rPr>
          <w:rFonts w:ascii="Arial" w:hAnsi="Arial" w:cs="Arial"/>
          <w:lang w:val="es-ES"/>
        </w:rPr>
        <w:t>A la sesión en que la Comisión Mixta trató este asunto, concurrieron, además de sus integrantes, el Ministro Secretario General de la Presidencia, señor Nicolás Eyzaguirre, la Subsecretaria, señora Patricia Silva y los asesores de esa Secretaría de Estado señoras María José Solano</w:t>
      </w:r>
      <w:r w:rsidR="00D623CD">
        <w:rPr>
          <w:rFonts w:ascii="Arial" w:hAnsi="Arial" w:cs="Arial"/>
          <w:lang w:val="es-ES"/>
        </w:rPr>
        <w:t>, Valeria Lübbert</w:t>
      </w:r>
      <w:r w:rsidR="00D64B14" w:rsidRPr="00D64B14">
        <w:rPr>
          <w:rFonts w:ascii="Arial" w:hAnsi="Arial" w:cs="Arial"/>
          <w:lang w:val="es-ES"/>
        </w:rPr>
        <w:t xml:space="preserve"> y Francisca Soto y señores Tomás Jordán, Exequiel Silva, Gabriel de la Fuente, Hugo Arias, Felipe Ponce, Nicolás Torrealba, Héctor Valladares y Felipe Cowley.</w:t>
      </w:r>
    </w:p>
    <w:p w:rsidR="00D64B14" w:rsidRPr="00D64B14" w:rsidRDefault="00D64B14" w:rsidP="00D64B14">
      <w:pPr>
        <w:tabs>
          <w:tab w:val="left" w:pos="2835"/>
        </w:tabs>
        <w:jc w:val="both"/>
        <w:rPr>
          <w:rFonts w:ascii="Arial" w:hAnsi="Arial" w:cs="Arial"/>
          <w:lang w:val="es-ES"/>
        </w:rPr>
      </w:pPr>
    </w:p>
    <w:p w:rsidR="00A173D6" w:rsidRDefault="00D64B14" w:rsidP="00D64B14">
      <w:pPr>
        <w:tabs>
          <w:tab w:val="left" w:pos="2835"/>
        </w:tabs>
        <w:jc w:val="both"/>
        <w:rPr>
          <w:rFonts w:ascii="Arial" w:hAnsi="Arial" w:cs="Arial"/>
          <w:lang w:val="es-ES"/>
        </w:rPr>
      </w:pPr>
      <w:r w:rsidRPr="00D64B14">
        <w:rPr>
          <w:rFonts w:ascii="Arial" w:hAnsi="Arial" w:cs="Arial"/>
          <w:lang w:val="es-ES"/>
        </w:rPr>
        <w:tab/>
        <w:t>Igualmente, estuvieron presentes el asesor del Honorable Senador señor De Urresti, señor Claudio Rodríguez; el asesor del Honorable Senador señor Harboe, señor Sebastián Lewis; el asesor del Honorable Senador señor Araya, señor Robert Angelbeck y el asesor del Comité PPD, señor Sebastián Abarca</w:t>
      </w:r>
      <w:r w:rsidR="00D623CD">
        <w:rPr>
          <w:rFonts w:ascii="Arial" w:hAnsi="Arial" w:cs="Arial"/>
          <w:lang w:val="es-ES"/>
        </w:rPr>
        <w:t>.</w:t>
      </w:r>
    </w:p>
    <w:p w:rsidR="00A173D6" w:rsidRDefault="00A173D6" w:rsidP="00A173D6">
      <w:pPr>
        <w:tabs>
          <w:tab w:val="left" w:pos="2835"/>
        </w:tabs>
        <w:jc w:val="center"/>
        <w:rPr>
          <w:rFonts w:ascii="Arial" w:hAnsi="Arial" w:cs="Arial"/>
          <w:lang w:val="es-ES"/>
        </w:rPr>
      </w:pPr>
    </w:p>
    <w:p w:rsidR="00A173D6" w:rsidRDefault="00A173D6" w:rsidP="00A173D6">
      <w:pPr>
        <w:tabs>
          <w:tab w:val="left" w:pos="2835"/>
        </w:tabs>
        <w:jc w:val="center"/>
        <w:rPr>
          <w:rFonts w:ascii="Arial" w:hAnsi="Arial" w:cs="Arial"/>
          <w:lang w:val="es-ES"/>
        </w:rPr>
      </w:pPr>
      <w:r>
        <w:rPr>
          <w:rFonts w:ascii="Arial" w:hAnsi="Arial" w:cs="Arial"/>
          <w:lang w:val="es-ES"/>
        </w:rPr>
        <w:t>- - -</w:t>
      </w:r>
    </w:p>
    <w:p w:rsidR="00A173D6" w:rsidRDefault="00A173D6" w:rsidP="00A173D6">
      <w:pPr>
        <w:tabs>
          <w:tab w:val="left" w:pos="2835"/>
        </w:tabs>
        <w:jc w:val="center"/>
        <w:rPr>
          <w:rFonts w:ascii="Arial" w:hAnsi="Arial" w:cs="Arial"/>
          <w:lang w:val="es-ES"/>
        </w:rPr>
      </w:pPr>
    </w:p>
    <w:p w:rsidR="006D2690" w:rsidRDefault="006D2690" w:rsidP="00A173D6">
      <w:pPr>
        <w:tabs>
          <w:tab w:val="left" w:pos="2835"/>
        </w:tabs>
        <w:jc w:val="center"/>
        <w:rPr>
          <w:rFonts w:ascii="Arial" w:hAnsi="Arial" w:cs="Arial"/>
          <w:lang w:val="es-ES"/>
        </w:rPr>
      </w:pPr>
    </w:p>
    <w:p w:rsidR="00A173D6" w:rsidRPr="00C033A8" w:rsidRDefault="00A173D6" w:rsidP="00A173D6">
      <w:pPr>
        <w:tabs>
          <w:tab w:val="left" w:pos="2835"/>
        </w:tabs>
        <w:jc w:val="center"/>
        <w:rPr>
          <w:rFonts w:ascii="Arial" w:hAnsi="Arial" w:cs="Arial"/>
          <w:b/>
          <w:lang w:val="es-ES"/>
        </w:rPr>
      </w:pPr>
      <w:r w:rsidRPr="00C033A8">
        <w:rPr>
          <w:rFonts w:ascii="Arial" w:hAnsi="Arial" w:cs="Arial"/>
          <w:b/>
          <w:lang w:val="es-ES"/>
        </w:rPr>
        <w:t>NORMAS DE QUÓRUM ESPECIAL</w:t>
      </w:r>
    </w:p>
    <w:p w:rsidR="00A173D6" w:rsidRDefault="00A173D6" w:rsidP="00A173D6">
      <w:pPr>
        <w:tabs>
          <w:tab w:val="left" w:pos="2835"/>
        </w:tabs>
        <w:jc w:val="both"/>
        <w:rPr>
          <w:rFonts w:ascii="Arial" w:hAnsi="Arial" w:cs="Arial"/>
          <w:lang w:val="es-ES"/>
        </w:rPr>
      </w:pPr>
    </w:p>
    <w:p w:rsidR="00A173D6" w:rsidRDefault="00A173D6" w:rsidP="00A173D6">
      <w:pPr>
        <w:tabs>
          <w:tab w:val="left" w:pos="2835"/>
        </w:tabs>
        <w:jc w:val="both"/>
        <w:rPr>
          <w:rFonts w:ascii="Arial" w:hAnsi="Arial" w:cs="Arial"/>
          <w:lang w:val="es-ES"/>
        </w:rPr>
      </w:pPr>
      <w:r>
        <w:rPr>
          <w:rFonts w:ascii="Arial" w:hAnsi="Arial" w:cs="Arial"/>
          <w:lang w:val="es-ES"/>
        </w:rPr>
        <w:tab/>
        <w:t xml:space="preserve">Cabe hacer presente que </w:t>
      </w:r>
      <w:r w:rsidR="00C033A8" w:rsidRPr="00C033A8">
        <w:rPr>
          <w:rFonts w:ascii="Arial" w:hAnsi="Arial" w:cs="Arial"/>
          <w:lang w:val="es-ES"/>
        </w:rPr>
        <w:t>las disposiciones contenidas en esta iniciativa requieren, para ser aprobadas, del voto conforme de los tres quintos de los Senadores</w:t>
      </w:r>
      <w:r w:rsidR="00D623CD">
        <w:rPr>
          <w:rFonts w:ascii="Arial" w:hAnsi="Arial" w:cs="Arial"/>
          <w:lang w:val="es-ES"/>
        </w:rPr>
        <w:t xml:space="preserve"> y Diputados</w:t>
      </w:r>
      <w:r w:rsidR="00C033A8" w:rsidRPr="00C033A8">
        <w:rPr>
          <w:rFonts w:ascii="Arial" w:hAnsi="Arial" w:cs="Arial"/>
          <w:lang w:val="es-ES"/>
        </w:rPr>
        <w:t xml:space="preserve"> en ejercicio, según lo prescribe el artículo 127 de la Constitución Política, toda vez que modific</w:t>
      </w:r>
      <w:r w:rsidR="00AB3CE5">
        <w:rPr>
          <w:rFonts w:ascii="Arial" w:hAnsi="Arial" w:cs="Arial"/>
          <w:lang w:val="es-ES"/>
        </w:rPr>
        <w:t>a el capítulo</w:t>
      </w:r>
      <w:r w:rsidR="00C033A8" w:rsidRPr="00C033A8">
        <w:rPr>
          <w:rFonts w:ascii="Arial" w:hAnsi="Arial" w:cs="Arial"/>
          <w:lang w:val="es-ES"/>
        </w:rPr>
        <w:t xml:space="preserve"> noveno de la Ley Fundamental.</w:t>
      </w:r>
    </w:p>
    <w:p w:rsidR="00C033A8" w:rsidRDefault="00C033A8" w:rsidP="00C033A8">
      <w:pPr>
        <w:tabs>
          <w:tab w:val="left" w:pos="2835"/>
        </w:tabs>
        <w:jc w:val="center"/>
        <w:rPr>
          <w:rFonts w:ascii="Arial" w:hAnsi="Arial" w:cs="Arial"/>
          <w:b/>
          <w:lang w:val="es-ES"/>
        </w:rPr>
      </w:pPr>
    </w:p>
    <w:p w:rsidR="006D2690" w:rsidRPr="00C033A8" w:rsidRDefault="006D2690" w:rsidP="00C033A8">
      <w:pPr>
        <w:tabs>
          <w:tab w:val="left" w:pos="2835"/>
        </w:tabs>
        <w:jc w:val="center"/>
        <w:rPr>
          <w:rFonts w:ascii="Arial" w:hAnsi="Arial" w:cs="Arial"/>
          <w:b/>
          <w:lang w:val="es-ES"/>
        </w:rPr>
      </w:pPr>
    </w:p>
    <w:p w:rsidR="00C033A8" w:rsidRPr="00C033A8" w:rsidRDefault="00C033A8" w:rsidP="00C033A8">
      <w:pPr>
        <w:tabs>
          <w:tab w:val="left" w:pos="2835"/>
        </w:tabs>
        <w:jc w:val="center"/>
        <w:rPr>
          <w:rFonts w:ascii="Arial" w:hAnsi="Arial" w:cs="Arial"/>
          <w:b/>
          <w:lang w:val="es-ES"/>
        </w:rPr>
      </w:pPr>
      <w:r w:rsidRPr="00C033A8">
        <w:rPr>
          <w:rFonts w:ascii="Arial" w:hAnsi="Arial" w:cs="Arial"/>
          <w:b/>
          <w:lang w:val="es-ES"/>
        </w:rPr>
        <w:t>- - -</w:t>
      </w:r>
    </w:p>
    <w:p w:rsidR="00C033A8" w:rsidRDefault="00C033A8" w:rsidP="00C033A8">
      <w:pPr>
        <w:tabs>
          <w:tab w:val="left" w:pos="2835"/>
        </w:tabs>
        <w:jc w:val="center"/>
        <w:rPr>
          <w:rFonts w:ascii="Arial" w:hAnsi="Arial" w:cs="Arial"/>
          <w:b/>
          <w:lang w:val="es-ES"/>
        </w:rPr>
      </w:pPr>
    </w:p>
    <w:p w:rsidR="00826B7C" w:rsidRPr="00C033A8" w:rsidRDefault="00826B7C" w:rsidP="00C033A8">
      <w:pPr>
        <w:tabs>
          <w:tab w:val="left" w:pos="2835"/>
        </w:tabs>
        <w:jc w:val="center"/>
        <w:rPr>
          <w:rFonts w:ascii="Arial" w:hAnsi="Arial" w:cs="Arial"/>
          <w:b/>
          <w:lang w:val="es-ES"/>
        </w:rPr>
      </w:pPr>
    </w:p>
    <w:p w:rsidR="00C033A8" w:rsidRDefault="00AB3CE5" w:rsidP="00C033A8">
      <w:pPr>
        <w:tabs>
          <w:tab w:val="left" w:pos="2835"/>
        </w:tabs>
        <w:jc w:val="center"/>
        <w:rPr>
          <w:rFonts w:ascii="Arial" w:hAnsi="Arial" w:cs="Arial"/>
          <w:b/>
          <w:lang w:val="es-ES"/>
        </w:rPr>
      </w:pPr>
      <w:r>
        <w:rPr>
          <w:rFonts w:ascii="Arial" w:hAnsi="Arial" w:cs="Arial"/>
          <w:b/>
          <w:lang w:val="es-ES"/>
        </w:rPr>
        <w:t>DISCREPANCIAS SOMETIDAS A LA CONSIDERACIÓN DE LA COMISIÓN MIXTA</w:t>
      </w:r>
    </w:p>
    <w:p w:rsidR="00072A48" w:rsidRDefault="00072A48" w:rsidP="00C033A8">
      <w:pPr>
        <w:tabs>
          <w:tab w:val="left" w:pos="2835"/>
        </w:tabs>
        <w:jc w:val="center"/>
        <w:rPr>
          <w:rFonts w:ascii="Arial" w:hAnsi="Arial" w:cs="Arial"/>
          <w:b/>
          <w:lang w:val="es-ES"/>
        </w:rPr>
      </w:pPr>
    </w:p>
    <w:p w:rsidR="00072A48" w:rsidRDefault="00072A48" w:rsidP="00072A48">
      <w:pPr>
        <w:tabs>
          <w:tab w:val="left" w:pos="2835"/>
        </w:tabs>
        <w:jc w:val="both"/>
        <w:rPr>
          <w:rFonts w:ascii="Arial" w:hAnsi="Arial" w:cs="Arial"/>
          <w:lang w:val="es-ES"/>
        </w:rPr>
      </w:pPr>
      <w:r>
        <w:rPr>
          <w:rFonts w:ascii="Arial" w:hAnsi="Arial" w:cs="Arial"/>
          <w:lang w:val="es-ES"/>
        </w:rPr>
        <w:tab/>
        <w:t>Las divergencias suscitadas entre ambas Corporaciones derivan del rechazo por parte de la Cámara de Diputados, en el tercer trámite const</w:t>
      </w:r>
      <w:r w:rsidR="00FB6F82">
        <w:rPr>
          <w:rFonts w:ascii="Arial" w:hAnsi="Arial" w:cs="Arial"/>
          <w:lang w:val="es-ES"/>
        </w:rPr>
        <w:t xml:space="preserve">itucional, </w:t>
      </w:r>
      <w:r w:rsidR="00D623CD">
        <w:rPr>
          <w:rFonts w:ascii="Arial" w:hAnsi="Arial" w:cs="Arial"/>
          <w:lang w:val="es-ES"/>
        </w:rPr>
        <w:t>de</w:t>
      </w:r>
      <w:r w:rsidR="00FB6F82">
        <w:rPr>
          <w:rFonts w:ascii="Arial" w:hAnsi="Arial" w:cs="Arial"/>
          <w:lang w:val="es-ES"/>
        </w:rPr>
        <w:t xml:space="preserve"> dos</w:t>
      </w:r>
      <w:r w:rsidR="00D623CD">
        <w:rPr>
          <w:rFonts w:ascii="Arial" w:hAnsi="Arial" w:cs="Arial"/>
          <w:lang w:val="es-ES"/>
        </w:rPr>
        <w:t xml:space="preserve"> de las</w:t>
      </w:r>
      <w:r w:rsidR="00FB6F82">
        <w:rPr>
          <w:rFonts w:ascii="Arial" w:hAnsi="Arial" w:cs="Arial"/>
          <w:lang w:val="es-ES"/>
        </w:rPr>
        <w:t xml:space="preserve"> enmiendas que introdujo el Senado en segundo tr</w:t>
      </w:r>
      <w:r w:rsidR="008D214F">
        <w:rPr>
          <w:rFonts w:ascii="Arial" w:hAnsi="Arial" w:cs="Arial"/>
          <w:lang w:val="es-ES"/>
        </w:rPr>
        <w:t>ámite constitucional.</w:t>
      </w:r>
    </w:p>
    <w:p w:rsidR="00FB6F82" w:rsidRDefault="00FB6F82" w:rsidP="00072A48">
      <w:pPr>
        <w:tabs>
          <w:tab w:val="left" w:pos="2835"/>
        </w:tabs>
        <w:jc w:val="both"/>
        <w:rPr>
          <w:rFonts w:ascii="Arial" w:hAnsi="Arial" w:cs="Arial"/>
          <w:lang w:val="es-ES"/>
        </w:rPr>
      </w:pPr>
    </w:p>
    <w:p w:rsidR="00FB6F82" w:rsidRDefault="00FB6F82" w:rsidP="00072A48">
      <w:pPr>
        <w:tabs>
          <w:tab w:val="left" w:pos="2835"/>
        </w:tabs>
        <w:jc w:val="both"/>
        <w:rPr>
          <w:rFonts w:ascii="Arial" w:hAnsi="Arial" w:cs="Arial"/>
          <w:lang w:val="es-ES"/>
        </w:rPr>
      </w:pPr>
      <w:r>
        <w:rPr>
          <w:rFonts w:ascii="Arial" w:hAnsi="Arial" w:cs="Arial"/>
          <w:lang w:val="es-ES"/>
        </w:rPr>
        <w:tab/>
        <w:t>A continuación, se consignan las disposiciones que originaron las mencionadas discrepancias, y se deja constancia de los acuerdos adoptados en cada caso.</w:t>
      </w:r>
    </w:p>
    <w:p w:rsidR="00FB6F82" w:rsidRDefault="00FB6F82" w:rsidP="00072A48">
      <w:pPr>
        <w:tabs>
          <w:tab w:val="left" w:pos="2835"/>
        </w:tabs>
        <w:jc w:val="both"/>
        <w:rPr>
          <w:rFonts w:ascii="Arial" w:hAnsi="Arial" w:cs="Arial"/>
          <w:lang w:val="es-ES"/>
        </w:rPr>
      </w:pPr>
    </w:p>
    <w:p w:rsidR="00FB6F82" w:rsidRDefault="00FB6F82" w:rsidP="00072A48">
      <w:pPr>
        <w:tabs>
          <w:tab w:val="left" w:pos="2835"/>
        </w:tabs>
        <w:jc w:val="both"/>
        <w:rPr>
          <w:rFonts w:ascii="Arial" w:hAnsi="Arial" w:cs="Arial"/>
          <w:lang w:val="es-ES"/>
        </w:rPr>
      </w:pPr>
      <w:r>
        <w:rPr>
          <w:rFonts w:ascii="Arial" w:hAnsi="Arial" w:cs="Arial"/>
          <w:lang w:val="es-ES"/>
        </w:rPr>
        <w:tab/>
        <w:t xml:space="preserve">Se formula, finalmente, la proposición mediante la cual esta Comisión </w:t>
      </w:r>
      <w:r w:rsidR="008D214F">
        <w:rPr>
          <w:rFonts w:ascii="Arial" w:hAnsi="Arial" w:cs="Arial"/>
          <w:lang w:val="es-ES"/>
        </w:rPr>
        <w:t>Mixta estima que se pueden solucionar las divergencias en estudio.</w:t>
      </w:r>
    </w:p>
    <w:p w:rsidR="008D214F" w:rsidRDefault="008D214F" w:rsidP="00072A48">
      <w:pPr>
        <w:tabs>
          <w:tab w:val="left" w:pos="2835"/>
        </w:tabs>
        <w:jc w:val="both"/>
        <w:rPr>
          <w:rFonts w:ascii="Arial" w:hAnsi="Arial" w:cs="Arial"/>
          <w:lang w:val="es-ES"/>
        </w:rPr>
      </w:pPr>
    </w:p>
    <w:p w:rsidR="006D2690" w:rsidRDefault="006D2690" w:rsidP="00072A48">
      <w:pPr>
        <w:tabs>
          <w:tab w:val="left" w:pos="2835"/>
        </w:tabs>
        <w:jc w:val="both"/>
        <w:rPr>
          <w:rFonts w:ascii="Arial" w:hAnsi="Arial" w:cs="Arial"/>
          <w:lang w:val="es-ES"/>
        </w:rPr>
      </w:pPr>
    </w:p>
    <w:p w:rsidR="008D214F" w:rsidRPr="008D214F" w:rsidRDefault="008D214F" w:rsidP="008D214F">
      <w:pPr>
        <w:tabs>
          <w:tab w:val="left" w:pos="2835"/>
        </w:tabs>
        <w:jc w:val="center"/>
        <w:rPr>
          <w:rFonts w:ascii="Arial" w:hAnsi="Arial" w:cs="Arial"/>
          <w:b/>
          <w:lang w:val="es-ES"/>
        </w:rPr>
      </w:pPr>
      <w:r w:rsidRPr="008D214F">
        <w:rPr>
          <w:rFonts w:ascii="Arial" w:hAnsi="Arial" w:cs="Arial"/>
          <w:b/>
          <w:lang w:val="es-ES"/>
        </w:rPr>
        <w:lastRenderedPageBreak/>
        <w:t>Artículo único</w:t>
      </w:r>
    </w:p>
    <w:p w:rsidR="008D214F" w:rsidRPr="008D214F" w:rsidRDefault="008D214F" w:rsidP="008D214F">
      <w:pPr>
        <w:tabs>
          <w:tab w:val="left" w:pos="2835"/>
        </w:tabs>
        <w:jc w:val="center"/>
        <w:rPr>
          <w:rFonts w:ascii="Arial" w:hAnsi="Arial" w:cs="Arial"/>
          <w:b/>
          <w:lang w:val="es-ES"/>
        </w:rPr>
      </w:pPr>
    </w:p>
    <w:p w:rsidR="00625263" w:rsidRDefault="008D214F" w:rsidP="008D214F">
      <w:pPr>
        <w:tabs>
          <w:tab w:val="left" w:pos="2835"/>
        </w:tabs>
        <w:jc w:val="center"/>
        <w:rPr>
          <w:rFonts w:ascii="Arial" w:hAnsi="Arial" w:cs="Arial"/>
          <w:b/>
          <w:lang w:val="es-ES"/>
        </w:rPr>
      </w:pPr>
      <w:r w:rsidRPr="008D214F">
        <w:rPr>
          <w:rFonts w:ascii="Arial" w:hAnsi="Arial" w:cs="Arial"/>
          <w:b/>
          <w:lang w:val="es-ES"/>
        </w:rPr>
        <w:t xml:space="preserve">Número 3 </w:t>
      </w:r>
    </w:p>
    <w:p w:rsidR="008D214F" w:rsidRDefault="00B91F72" w:rsidP="008D214F">
      <w:pPr>
        <w:tabs>
          <w:tab w:val="left" w:pos="2835"/>
        </w:tabs>
        <w:jc w:val="center"/>
        <w:rPr>
          <w:rFonts w:ascii="Arial" w:hAnsi="Arial" w:cs="Arial"/>
          <w:b/>
          <w:lang w:val="es-ES"/>
        </w:rPr>
      </w:pPr>
      <w:r>
        <w:rPr>
          <w:rFonts w:ascii="Arial" w:hAnsi="Arial" w:cs="Arial"/>
          <w:b/>
          <w:lang w:val="es-ES"/>
        </w:rPr>
        <w:t>D</w:t>
      </w:r>
      <w:r w:rsidR="008D214F" w:rsidRPr="008D214F">
        <w:rPr>
          <w:rFonts w:ascii="Arial" w:hAnsi="Arial" w:cs="Arial"/>
          <w:b/>
          <w:lang w:val="es-ES"/>
        </w:rPr>
        <w:t>e la Cámara de Diputados</w:t>
      </w:r>
    </w:p>
    <w:p w:rsidR="008E3F15" w:rsidRDefault="008E3F15" w:rsidP="008D214F">
      <w:pPr>
        <w:tabs>
          <w:tab w:val="left" w:pos="2835"/>
        </w:tabs>
        <w:jc w:val="center"/>
        <w:rPr>
          <w:rFonts w:ascii="Arial" w:hAnsi="Arial" w:cs="Arial"/>
          <w:b/>
          <w:lang w:val="es-ES"/>
        </w:rPr>
      </w:pPr>
      <w:r>
        <w:rPr>
          <w:rFonts w:ascii="Arial" w:hAnsi="Arial" w:cs="Arial"/>
          <w:b/>
          <w:lang w:val="es-ES"/>
        </w:rPr>
        <w:t>Número 2</w:t>
      </w:r>
    </w:p>
    <w:p w:rsidR="00F07B99" w:rsidRPr="00F07B99" w:rsidRDefault="008E3F15" w:rsidP="00F07B99">
      <w:pPr>
        <w:tabs>
          <w:tab w:val="left" w:pos="2835"/>
        </w:tabs>
        <w:jc w:val="center"/>
        <w:rPr>
          <w:rFonts w:ascii="Arial" w:hAnsi="Arial" w:cs="Arial"/>
          <w:b/>
          <w:lang w:val="es-ES"/>
        </w:rPr>
      </w:pPr>
      <w:r>
        <w:rPr>
          <w:rFonts w:ascii="Arial" w:hAnsi="Arial" w:cs="Arial"/>
          <w:b/>
          <w:lang w:val="es-ES"/>
        </w:rPr>
        <w:t xml:space="preserve">Del </w:t>
      </w:r>
      <w:r w:rsidR="00F07B99">
        <w:rPr>
          <w:rFonts w:ascii="Arial" w:hAnsi="Arial" w:cs="Arial"/>
          <w:b/>
          <w:lang w:val="es-ES"/>
        </w:rPr>
        <w:t>Senado</w:t>
      </w:r>
    </w:p>
    <w:p w:rsidR="008E3F15" w:rsidRPr="008E3F15" w:rsidRDefault="008E3F15" w:rsidP="008E3F15">
      <w:pPr>
        <w:tabs>
          <w:tab w:val="left" w:pos="2835"/>
        </w:tabs>
        <w:jc w:val="both"/>
        <w:rPr>
          <w:rFonts w:ascii="Arial" w:hAnsi="Arial" w:cs="Arial"/>
          <w:lang w:val="es-ES"/>
        </w:rPr>
      </w:pPr>
    </w:p>
    <w:p w:rsidR="008D214F" w:rsidRDefault="008D214F" w:rsidP="008D214F">
      <w:pPr>
        <w:tabs>
          <w:tab w:val="left" w:pos="2835"/>
        </w:tabs>
        <w:jc w:val="center"/>
        <w:rPr>
          <w:rFonts w:ascii="Arial" w:hAnsi="Arial" w:cs="Arial"/>
          <w:lang w:val="es-ES"/>
        </w:rPr>
      </w:pPr>
    </w:p>
    <w:p w:rsidR="00774D3C" w:rsidRDefault="00C033A8" w:rsidP="008D214F">
      <w:pPr>
        <w:tabs>
          <w:tab w:val="left" w:pos="2835"/>
        </w:tabs>
        <w:jc w:val="both"/>
        <w:rPr>
          <w:rFonts w:ascii="Arial" w:hAnsi="Arial" w:cs="Arial"/>
          <w:lang w:val="es-ES"/>
        </w:rPr>
      </w:pPr>
      <w:r>
        <w:rPr>
          <w:rFonts w:ascii="Arial" w:hAnsi="Arial" w:cs="Arial"/>
          <w:lang w:val="es-ES"/>
        </w:rPr>
        <w:tab/>
      </w:r>
      <w:r w:rsidR="008D214F">
        <w:rPr>
          <w:rFonts w:ascii="Arial" w:hAnsi="Arial" w:cs="Arial"/>
          <w:lang w:val="es-ES"/>
        </w:rPr>
        <w:t xml:space="preserve">- </w:t>
      </w:r>
      <w:r>
        <w:rPr>
          <w:rFonts w:ascii="Arial" w:hAnsi="Arial" w:cs="Arial"/>
          <w:lang w:val="es-ES"/>
        </w:rPr>
        <w:t>En el primer trámite constitucional</w:t>
      </w:r>
      <w:r w:rsidR="008D214F">
        <w:rPr>
          <w:rFonts w:ascii="Arial" w:hAnsi="Arial" w:cs="Arial"/>
          <w:lang w:val="es-ES"/>
        </w:rPr>
        <w:t>,</w:t>
      </w:r>
      <w:r w:rsidR="00774D3C">
        <w:rPr>
          <w:rFonts w:ascii="Arial" w:hAnsi="Arial" w:cs="Arial"/>
          <w:lang w:val="es-ES"/>
        </w:rPr>
        <w:t xml:space="preserve"> la Cámara de Diputados aprobó</w:t>
      </w:r>
      <w:r w:rsidR="00F07B99">
        <w:rPr>
          <w:rFonts w:ascii="Arial" w:hAnsi="Arial" w:cs="Arial"/>
          <w:lang w:val="es-ES"/>
        </w:rPr>
        <w:t>, mediante</w:t>
      </w:r>
      <w:r w:rsidR="008D214F">
        <w:rPr>
          <w:rFonts w:ascii="Arial" w:hAnsi="Arial" w:cs="Arial"/>
          <w:lang w:val="es-ES"/>
        </w:rPr>
        <w:t xml:space="preserve"> </w:t>
      </w:r>
      <w:r w:rsidR="00F07B99">
        <w:rPr>
          <w:rFonts w:ascii="Arial" w:hAnsi="Arial" w:cs="Arial"/>
          <w:lang w:val="es-ES"/>
        </w:rPr>
        <w:t xml:space="preserve">el </w:t>
      </w:r>
      <w:r w:rsidR="008D214F">
        <w:rPr>
          <w:rFonts w:ascii="Arial" w:hAnsi="Arial" w:cs="Arial"/>
          <w:lang w:val="es-ES"/>
        </w:rPr>
        <w:t>número</w:t>
      </w:r>
      <w:r w:rsidR="00F07B99">
        <w:rPr>
          <w:rFonts w:ascii="Arial" w:hAnsi="Arial" w:cs="Arial"/>
          <w:lang w:val="es-ES"/>
        </w:rPr>
        <w:t xml:space="preserve"> 3</w:t>
      </w:r>
      <w:r w:rsidR="00B91F72">
        <w:rPr>
          <w:rFonts w:ascii="Arial" w:hAnsi="Arial" w:cs="Arial"/>
          <w:lang w:val="es-ES"/>
        </w:rPr>
        <w:t xml:space="preserve"> del artículo único</w:t>
      </w:r>
      <w:r w:rsidR="008D214F">
        <w:rPr>
          <w:rFonts w:ascii="Arial" w:hAnsi="Arial" w:cs="Arial"/>
          <w:lang w:val="es-ES"/>
        </w:rPr>
        <w:t>,</w:t>
      </w:r>
      <w:r w:rsidR="00774D3C">
        <w:rPr>
          <w:rFonts w:ascii="Arial" w:hAnsi="Arial" w:cs="Arial"/>
          <w:lang w:val="es-ES"/>
        </w:rPr>
        <w:t xml:space="preserve"> la </w:t>
      </w:r>
      <w:r w:rsidR="008D214F">
        <w:rPr>
          <w:rFonts w:ascii="Arial" w:hAnsi="Arial" w:cs="Arial"/>
          <w:lang w:val="es-ES"/>
        </w:rPr>
        <w:t>incorporación de un nuevo artículo 97 bis a la Constitución Política de la República.</w:t>
      </w:r>
      <w:r w:rsidR="008D214F" w:rsidRPr="00774D3C">
        <w:rPr>
          <w:rFonts w:ascii="Arial" w:hAnsi="Arial" w:cs="Arial"/>
          <w:lang w:val="es-ES"/>
        </w:rPr>
        <w:t xml:space="preserve"> </w:t>
      </w:r>
    </w:p>
    <w:p w:rsidR="008D214F" w:rsidRPr="00774D3C" w:rsidRDefault="008D214F" w:rsidP="008D214F">
      <w:pPr>
        <w:tabs>
          <w:tab w:val="left" w:pos="2835"/>
        </w:tabs>
        <w:jc w:val="both"/>
        <w:rPr>
          <w:rFonts w:ascii="Arial" w:hAnsi="Arial" w:cs="Arial"/>
          <w:lang w:val="es-ES"/>
        </w:rPr>
      </w:pPr>
    </w:p>
    <w:p w:rsidR="00774D3C" w:rsidRPr="00774D3C" w:rsidRDefault="007E6271" w:rsidP="00774D3C">
      <w:pPr>
        <w:tabs>
          <w:tab w:val="left" w:pos="2835"/>
        </w:tabs>
        <w:jc w:val="both"/>
        <w:rPr>
          <w:rFonts w:ascii="Arial" w:hAnsi="Arial" w:cs="Arial"/>
          <w:lang w:val="es-ES"/>
        </w:rPr>
      </w:pPr>
      <w:r>
        <w:rPr>
          <w:rFonts w:ascii="Arial" w:hAnsi="Arial" w:cs="Arial"/>
          <w:lang w:val="es-ES"/>
        </w:rPr>
        <w:tab/>
      </w:r>
      <w:r w:rsidR="00B91F72">
        <w:rPr>
          <w:rFonts w:ascii="Arial" w:hAnsi="Arial" w:cs="Arial"/>
          <w:lang w:val="es-ES"/>
        </w:rPr>
        <w:t>En esta disposición se prescribe que u</w:t>
      </w:r>
      <w:r w:rsidR="00774D3C" w:rsidRPr="00774D3C">
        <w:rPr>
          <w:rFonts w:ascii="Arial" w:hAnsi="Arial" w:cs="Arial"/>
          <w:lang w:val="es-ES"/>
        </w:rPr>
        <w:t>n organismo autónomo, denominado Servicio Electoral, ejercerá la administración, supervigilancia y fiscalización de los procesos electorales y plebiscitarios, del cumplimiento de las normas sobre transparencia, límite, control y aportes del gasto electoral, de las normas sobre los partidos políticos, y las demás funciones y atribuciones que señale una ley orgánica constitucional.</w:t>
      </w:r>
    </w:p>
    <w:p w:rsidR="00774D3C" w:rsidRPr="00774D3C" w:rsidRDefault="00774D3C" w:rsidP="00774D3C">
      <w:pPr>
        <w:tabs>
          <w:tab w:val="left" w:pos="2835"/>
        </w:tabs>
        <w:jc w:val="both"/>
        <w:rPr>
          <w:rFonts w:ascii="Arial" w:hAnsi="Arial" w:cs="Arial"/>
          <w:lang w:val="es-ES"/>
        </w:rPr>
      </w:pPr>
    </w:p>
    <w:p w:rsidR="00774D3C" w:rsidRPr="00774D3C" w:rsidRDefault="007E6271" w:rsidP="00774D3C">
      <w:pPr>
        <w:tabs>
          <w:tab w:val="left" w:pos="2835"/>
        </w:tabs>
        <w:jc w:val="both"/>
        <w:rPr>
          <w:rFonts w:ascii="Arial" w:hAnsi="Arial" w:cs="Arial"/>
          <w:lang w:val="es-ES"/>
        </w:rPr>
      </w:pPr>
      <w:r>
        <w:rPr>
          <w:rFonts w:ascii="Arial" w:hAnsi="Arial" w:cs="Arial"/>
          <w:lang w:val="es-ES"/>
        </w:rPr>
        <w:tab/>
      </w:r>
      <w:r w:rsidR="00B91F72">
        <w:rPr>
          <w:rFonts w:ascii="Arial" w:hAnsi="Arial" w:cs="Arial"/>
          <w:lang w:val="es-ES"/>
        </w:rPr>
        <w:t>Agrega que l</w:t>
      </w:r>
      <w:r w:rsidR="00774D3C" w:rsidRPr="00774D3C">
        <w:rPr>
          <w:rFonts w:ascii="Arial" w:hAnsi="Arial" w:cs="Arial"/>
          <w:lang w:val="es-ES"/>
        </w:rPr>
        <w:t>a dirección superior del Servicio Electoral corresponderá a un Consejo Directivo que estará integrado por cinco consejeros designados por el Presidente de la República, previo acuerdo del Senado adoptado por los tres quintos de sus miembros en ejercicio. El Presidente formulará su proposición en un solo acto y el Senado se pronunciará sobre el conjunto de la propuesta.</w:t>
      </w:r>
    </w:p>
    <w:p w:rsidR="00774D3C" w:rsidRPr="00774D3C" w:rsidRDefault="00774D3C" w:rsidP="00774D3C">
      <w:pPr>
        <w:tabs>
          <w:tab w:val="left" w:pos="2835"/>
        </w:tabs>
        <w:jc w:val="both"/>
        <w:rPr>
          <w:rFonts w:ascii="Arial" w:hAnsi="Arial" w:cs="Arial"/>
          <w:lang w:val="es-ES"/>
        </w:rPr>
      </w:pPr>
    </w:p>
    <w:p w:rsidR="00774D3C" w:rsidRPr="00774D3C" w:rsidRDefault="007E6271" w:rsidP="00774D3C">
      <w:pPr>
        <w:tabs>
          <w:tab w:val="left" w:pos="2835"/>
        </w:tabs>
        <w:jc w:val="both"/>
        <w:rPr>
          <w:rFonts w:ascii="Arial" w:hAnsi="Arial" w:cs="Arial"/>
          <w:lang w:val="es-ES"/>
        </w:rPr>
      </w:pPr>
      <w:r>
        <w:rPr>
          <w:rFonts w:ascii="Arial" w:hAnsi="Arial" w:cs="Arial"/>
          <w:lang w:val="es-ES"/>
        </w:rPr>
        <w:tab/>
      </w:r>
      <w:r w:rsidR="00B91F72">
        <w:rPr>
          <w:rFonts w:ascii="Arial" w:hAnsi="Arial" w:cs="Arial"/>
          <w:lang w:val="es-ES"/>
        </w:rPr>
        <w:t>Añade que e</w:t>
      </w:r>
      <w:r w:rsidR="00774D3C" w:rsidRPr="00774D3C">
        <w:rPr>
          <w:rFonts w:ascii="Arial" w:hAnsi="Arial" w:cs="Arial"/>
          <w:lang w:val="es-ES"/>
        </w:rPr>
        <w:t>l Servicio Electoral y los miembros de su Consejo estarán sometidos a las responsabilidades y controles que establezca la ley, sin perjuicio del control de sus actos por los tribunales, según corresponda.</w:t>
      </w:r>
    </w:p>
    <w:p w:rsidR="00774D3C" w:rsidRPr="00774D3C" w:rsidRDefault="00774D3C" w:rsidP="00774D3C">
      <w:pPr>
        <w:tabs>
          <w:tab w:val="left" w:pos="2835"/>
        </w:tabs>
        <w:jc w:val="both"/>
        <w:rPr>
          <w:rFonts w:ascii="Arial" w:hAnsi="Arial" w:cs="Arial"/>
          <w:lang w:val="es-ES"/>
        </w:rPr>
      </w:pPr>
    </w:p>
    <w:p w:rsidR="00774D3C" w:rsidRPr="00774D3C" w:rsidRDefault="007E6271" w:rsidP="00774D3C">
      <w:pPr>
        <w:tabs>
          <w:tab w:val="left" w:pos="2835"/>
        </w:tabs>
        <w:jc w:val="both"/>
        <w:rPr>
          <w:rFonts w:ascii="Arial" w:hAnsi="Arial" w:cs="Arial"/>
          <w:lang w:val="es-ES"/>
        </w:rPr>
      </w:pPr>
      <w:r>
        <w:rPr>
          <w:rFonts w:ascii="Arial" w:hAnsi="Arial" w:cs="Arial"/>
          <w:lang w:val="es-ES"/>
        </w:rPr>
        <w:tab/>
      </w:r>
      <w:r w:rsidR="00B91F72">
        <w:rPr>
          <w:rFonts w:ascii="Arial" w:hAnsi="Arial" w:cs="Arial"/>
          <w:lang w:val="es-ES"/>
        </w:rPr>
        <w:t>Luego, indica que l</w:t>
      </w:r>
      <w:r w:rsidR="00774D3C" w:rsidRPr="00774D3C">
        <w:rPr>
          <w:rFonts w:ascii="Arial" w:hAnsi="Arial" w:cs="Arial"/>
          <w:lang w:val="es-ES"/>
        </w:rPr>
        <w:t>os consejeros sólo podrán ser removidos por la Corte Suprema, a requerimiento del Presidente de la República o de un tercio de los miembros en ejercicio de la Cámara de Diputados, por incapacidad o negligencia manifiesta en el ejercicio de sus funciones. La Corte conocerá del asunto en pleno especialmente convocado al efecto, y para acordar la remoción deberá reunir el voto conforme de la mayoría de sus miembros en ejercicio.</w:t>
      </w:r>
    </w:p>
    <w:p w:rsidR="00774D3C" w:rsidRPr="00774D3C" w:rsidRDefault="00774D3C" w:rsidP="00774D3C">
      <w:pPr>
        <w:tabs>
          <w:tab w:val="left" w:pos="2835"/>
        </w:tabs>
        <w:jc w:val="both"/>
        <w:rPr>
          <w:rFonts w:ascii="Arial" w:hAnsi="Arial" w:cs="Arial"/>
          <w:lang w:val="es-ES"/>
        </w:rPr>
      </w:pPr>
    </w:p>
    <w:p w:rsidR="00774D3C" w:rsidRDefault="007E6271" w:rsidP="00774D3C">
      <w:pPr>
        <w:tabs>
          <w:tab w:val="left" w:pos="2835"/>
        </w:tabs>
        <w:jc w:val="both"/>
        <w:rPr>
          <w:rFonts w:ascii="Arial" w:hAnsi="Arial" w:cs="Arial"/>
          <w:lang w:val="es-ES"/>
        </w:rPr>
      </w:pPr>
      <w:r>
        <w:rPr>
          <w:rFonts w:ascii="Arial" w:hAnsi="Arial" w:cs="Arial"/>
          <w:lang w:val="es-ES"/>
        </w:rPr>
        <w:tab/>
      </w:r>
      <w:r w:rsidR="00B91F72">
        <w:rPr>
          <w:rFonts w:ascii="Arial" w:hAnsi="Arial" w:cs="Arial"/>
          <w:lang w:val="es-ES"/>
        </w:rPr>
        <w:t xml:space="preserve">Finalmente, </w:t>
      </w:r>
      <w:r w:rsidR="00D623CD">
        <w:rPr>
          <w:rFonts w:ascii="Arial" w:hAnsi="Arial" w:cs="Arial"/>
          <w:lang w:val="es-ES"/>
        </w:rPr>
        <w:t>dispone</w:t>
      </w:r>
      <w:r w:rsidR="00B91F72">
        <w:rPr>
          <w:rFonts w:ascii="Arial" w:hAnsi="Arial" w:cs="Arial"/>
          <w:lang w:val="es-ES"/>
        </w:rPr>
        <w:t xml:space="preserve"> que e</w:t>
      </w:r>
      <w:r w:rsidR="00774D3C" w:rsidRPr="00774D3C">
        <w:rPr>
          <w:rFonts w:ascii="Arial" w:hAnsi="Arial" w:cs="Arial"/>
          <w:lang w:val="es-ES"/>
        </w:rPr>
        <w:t xml:space="preserve">l funcionamiento del Servicio Electoral será establecido por una ley orgánica constitucional, y las plantas, remuneraciones y estatuto del personal </w:t>
      </w:r>
      <w:r w:rsidR="00D623CD">
        <w:rPr>
          <w:rFonts w:ascii="Arial" w:hAnsi="Arial" w:cs="Arial"/>
          <w:lang w:val="es-ES"/>
        </w:rPr>
        <w:t>serán establecidos por una ley.</w:t>
      </w:r>
    </w:p>
    <w:p w:rsidR="007E6271" w:rsidRDefault="007E6271" w:rsidP="00774D3C">
      <w:pPr>
        <w:tabs>
          <w:tab w:val="left" w:pos="2835"/>
        </w:tabs>
        <w:jc w:val="both"/>
        <w:rPr>
          <w:rFonts w:ascii="Arial" w:hAnsi="Arial" w:cs="Arial"/>
          <w:lang w:val="es-ES"/>
        </w:rPr>
      </w:pPr>
    </w:p>
    <w:p w:rsidR="00DE3FE2" w:rsidRDefault="007E6271" w:rsidP="00DE3FE2">
      <w:pPr>
        <w:tabs>
          <w:tab w:val="left" w:pos="2835"/>
        </w:tabs>
        <w:jc w:val="both"/>
        <w:rPr>
          <w:rFonts w:ascii="Arial" w:hAnsi="Arial" w:cs="Arial"/>
        </w:rPr>
      </w:pPr>
      <w:r>
        <w:rPr>
          <w:rFonts w:ascii="Arial" w:hAnsi="Arial" w:cs="Arial"/>
          <w:lang w:val="es-ES"/>
        </w:rPr>
        <w:tab/>
      </w:r>
      <w:r w:rsidR="008D214F">
        <w:rPr>
          <w:rFonts w:ascii="Arial" w:hAnsi="Arial" w:cs="Arial"/>
          <w:lang w:val="es-ES"/>
        </w:rPr>
        <w:t xml:space="preserve">- </w:t>
      </w:r>
      <w:r>
        <w:rPr>
          <w:rFonts w:ascii="Arial" w:hAnsi="Arial" w:cs="Arial"/>
          <w:lang w:val="es-ES"/>
        </w:rPr>
        <w:t xml:space="preserve">En el segundo trámite constitucional, el Senado </w:t>
      </w:r>
      <w:r w:rsidR="00DE3FE2">
        <w:rPr>
          <w:rFonts w:ascii="Arial" w:hAnsi="Arial" w:cs="Arial"/>
        </w:rPr>
        <w:t>sustituyó</w:t>
      </w:r>
      <w:r w:rsidR="008D214F">
        <w:rPr>
          <w:rFonts w:ascii="Arial" w:hAnsi="Arial" w:cs="Arial"/>
        </w:rPr>
        <w:t xml:space="preserve"> este precepto</w:t>
      </w:r>
      <w:r w:rsidR="00625263">
        <w:rPr>
          <w:rFonts w:ascii="Arial" w:hAnsi="Arial" w:cs="Arial"/>
        </w:rPr>
        <w:t xml:space="preserve"> por otro</w:t>
      </w:r>
      <w:r w:rsidR="008D214F">
        <w:rPr>
          <w:rFonts w:ascii="Arial" w:hAnsi="Arial" w:cs="Arial"/>
        </w:rPr>
        <w:t xml:space="preserve">, que </w:t>
      </w:r>
      <w:r w:rsidR="00D623CD">
        <w:rPr>
          <w:rFonts w:ascii="Arial" w:hAnsi="Arial" w:cs="Arial"/>
        </w:rPr>
        <w:t xml:space="preserve">se </w:t>
      </w:r>
      <w:r w:rsidR="008D214F">
        <w:rPr>
          <w:rFonts w:ascii="Arial" w:hAnsi="Arial" w:cs="Arial"/>
        </w:rPr>
        <w:t xml:space="preserve">consignó </w:t>
      </w:r>
      <w:r w:rsidR="00D623CD">
        <w:rPr>
          <w:rFonts w:ascii="Arial" w:hAnsi="Arial" w:cs="Arial"/>
        </w:rPr>
        <w:t>como</w:t>
      </w:r>
      <w:r w:rsidR="008D214F">
        <w:rPr>
          <w:rFonts w:ascii="Arial" w:hAnsi="Arial" w:cs="Arial"/>
        </w:rPr>
        <w:t xml:space="preserve"> nuevo </w:t>
      </w:r>
      <w:r>
        <w:rPr>
          <w:rFonts w:ascii="Arial" w:hAnsi="Arial" w:cs="Arial"/>
        </w:rPr>
        <w:t>número 2</w:t>
      </w:r>
      <w:r w:rsidR="00625263">
        <w:rPr>
          <w:rFonts w:ascii="Arial" w:hAnsi="Arial" w:cs="Arial"/>
        </w:rPr>
        <w:t xml:space="preserve"> del artículo único. Su texto es el siguiente</w:t>
      </w:r>
      <w:r w:rsidR="00DE3FE2">
        <w:rPr>
          <w:rFonts w:ascii="Arial" w:hAnsi="Arial" w:cs="Arial"/>
        </w:rPr>
        <w:t xml:space="preserve">: </w:t>
      </w:r>
    </w:p>
    <w:p w:rsidR="00DE3FE2" w:rsidRDefault="00DE3FE2" w:rsidP="00DE3FE2">
      <w:pPr>
        <w:tabs>
          <w:tab w:val="left" w:pos="2835"/>
        </w:tabs>
        <w:jc w:val="both"/>
        <w:rPr>
          <w:rFonts w:ascii="Arial" w:hAnsi="Arial" w:cs="Arial"/>
        </w:rPr>
      </w:pPr>
    </w:p>
    <w:p w:rsidR="00DE3FE2" w:rsidRDefault="00DE3FE2" w:rsidP="00DE3FE2">
      <w:pPr>
        <w:tabs>
          <w:tab w:val="left" w:pos="2835"/>
        </w:tabs>
        <w:jc w:val="both"/>
        <w:rPr>
          <w:rFonts w:ascii="Arial" w:hAnsi="Arial" w:cs="Arial"/>
        </w:rPr>
      </w:pPr>
      <w:r>
        <w:rPr>
          <w:rFonts w:ascii="Arial" w:hAnsi="Arial" w:cs="Arial"/>
        </w:rPr>
        <w:tab/>
        <w:t>“</w:t>
      </w:r>
      <w:r w:rsidR="007E6271" w:rsidRPr="00FC5363">
        <w:rPr>
          <w:rFonts w:ascii="Arial" w:hAnsi="Arial" w:cs="Arial"/>
        </w:rPr>
        <w:t xml:space="preserve">Artículo 94 bis.- Un organismo autónomo, con personalidad jurídica y patrimonio propio, denominado Servicio Electoral, ejercerá la administración, supervigilancia y fiscalización de los procesos electorales y plebiscitarios; del cumplimiento de las normas sobre transparencia, límite y control del gasto electoral; de las normas sobre los partidos políticos, y las demás funciones que señale una ley orgánica constitucional. </w:t>
      </w:r>
    </w:p>
    <w:p w:rsidR="00DE3FE2" w:rsidRDefault="00DE3FE2" w:rsidP="00DE3FE2">
      <w:pPr>
        <w:tabs>
          <w:tab w:val="left" w:pos="2835"/>
        </w:tabs>
        <w:jc w:val="both"/>
        <w:rPr>
          <w:rFonts w:ascii="Arial" w:hAnsi="Arial" w:cs="Arial"/>
        </w:rPr>
      </w:pPr>
    </w:p>
    <w:p w:rsidR="00DE3FE2" w:rsidRDefault="00DE3FE2" w:rsidP="00DE3FE2">
      <w:pPr>
        <w:tabs>
          <w:tab w:val="left" w:pos="2835"/>
        </w:tabs>
        <w:jc w:val="both"/>
        <w:rPr>
          <w:rFonts w:ascii="Arial" w:hAnsi="Arial" w:cs="Arial"/>
        </w:rPr>
      </w:pPr>
      <w:r>
        <w:rPr>
          <w:rFonts w:ascii="Arial" w:hAnsi="Arial" w:cs="Arial"/>
        </w:rPr>
        <w:tab/>
      </w:r>
      <w:r w:rsidR="007E6271" w:rsidRPr="00FC5363">
        <w:rPr>
          <w:rFonts w:ascii="Arial" w:hAnsi="Arial" w:cs="Arial"/>
        </w:rPr>
        <w:t>La dirección superior del Servicio Electoral corresponderá a un Consejo Directivo, el que ejercerá de forma exclusiva las atribuciones que le encomienden la Constitución o las leyes. Dicho Consejo estará integrado por cinco consejeros designados por el Presidente de la República, previo acuerdo del Senado, adoptado por los dos tercios de sus miembros en ejercicio. Los Consejeros durarán diez años en sus cargos, no podrán ser designados para un nuevo período y se renovarán por parcialidades cada dos años.</w:t>
      </w:r>
      <w:r>
        <w:rPr>
          <w:rFonts w:ascii="Arial" w:hAnsi="Arial" w:cs="Arial"/>
        </w:rPr>
        <w:t xml:space="preserve"> </w:t>
      </w:r>
    </w:p>
    <w:p w:rsidR="00DE3FE2" w:rsidRDefault="00DE3FE2" w:rsidP="00DE3FE2">
      <w:pPr>
        <w:tabs>
          <w:tab w:val="left" w:pos="2835"/>
        </w:tabs>
        <w:jc w:val="both"/>
        <w:rPr>
          <w:rFonts w:ascii="Arial" w:hAnsi="Arial" w:cs="Arial"/>
        </w:rPr>
      </w:pPr>
    </w:p>
    <w:p w:rsidR="00DE3FE2" w:rsidRDefault="00DE3FE2" w:rsidP="00DE3FE2">
      <w:pPr>
        <w:tabs>
          <w:tab w:val="left" w:pos="2835"/>
        </w:tabs>
        <w:jc w:val="both"/>
        <w:rPr>
          <w:rFonts w:ascii="Arial" w:hAnsi="Arial" w:cs="Arial"/>
        </w:rPr>
      </w:pPr>
      <w:r>
        <w:rPr>
          <w:rFonts w:ascii="Arial" w:hAnsi="Arial" w:cs="Arial"/>
        </w:rPr>
        <w:tab/>
      </w:r>
      <w:r w:rsidR="007E6271" w:rsidRPr="00FC5363">
        <w:rPr>
          <w:rFonts w:ascii="Arial" w:hAnsi="Arial" w:cs="Arial"/>
        </w:rPr>
        <w:t xml:space="preserve">Los Consejeros solo podrán ser removidos por la Corte Suprema, a requerimiento del Presidente de la República o de un tercio de los miembros en ejercicio de la Cámara de Diputados, por infracción grave a la Constitución o a las leyes, incapacidad, mal comportamiento o negligencia manifiesta en el ejercicio de sus funciones. La Corte conocerá del asunto en Pleno, especialmente convocado al efecto, y para acordar la remoción deberá reunir el voto conforme de la mayoría de sus miembros en ejercicio. </w:t>
      </w:r>
    </w:p>
    <w:p w:rsidR="00DE3FE2" w:rsidRDefault="00DE3FE2" w:rsidP="00DE3FE2">
      <w:pPr>
        <w:tabs>
          <w:tab w:val="left" w:pos="2835"/>
        </w:tabs>
        <w:jc w:val="both"/>
        <w:rPr>
          <w:rFonts w:ascii="Arial" w:hAnsi="Arial" w:cs="Arial"/>
        </w:rPr>
      </w:pPr>
    </w:p>
    <w:p w:rsidR="007E6271" w:rsidRDefault="00DE3FE2" w:rsidP="00DE3FE2">
      <w:pPr>
        <w:tabs>
          <w:tab w:val="left" w:pos="2835"/>
        </w:tabs>
        <w:jc w:val="both"/>
        <w:rPr>
          <w:rFonts w:ascii="Arial" w:hAnsi="Arial" w:cs="Arial"/>
        </w:rPr>
      </w:pPr>
      <w:r>
        <w:rPr>
          <w:rFonts w:ascii="Arial" w:hAnsi="Arial" w:cs="Arial"/>
        </w:rPr>
        <w:tab/>
      </w:r>
      <w:r w:rsidR="007E6271" w:rsidRPr="00FC5363">
        <w:rPr>
          <w:rFonts w:ascii="Arial" w:hAnsi="Arial" w:cs="Arial"/>
        </w:rPr>
        <w:t>La organización y atribuciones del Servicio Electoral serán establecidas por una ley orgánica constitucional. Su forma de desconcentración, las plantas, remuneraciones y estatuto del personal ser</w:t>
      </w:r>
      <w:r>
        <w:rPr>
          <w:rFonts w:ascii="Arial" w:hAnsi="Arial" w:cs="Arial"/>
        </w:rPr>
        <w:t>án establecidos por una ley.”.</w:t>
      </w:r>
    </w:p>
    <w:p w:rsidR="008D214F" w:rsidRDefault="008D214F" w:rsidP="00DE3FE2">
      <w:pPr>
        <w:tabs>
          <w:tab w:val="left" w:pos="2835"/>
        </w:tabs>
        <w:jc w:val="both"/>
        <w:rPr>
          <w:rFonts w:ascii="Arial" w:hAnsi="Arial" w:cs="Arial"/>
        </w:rPr>
      </w:pPr>
    </w:p>
    <w:p w:rsidR="008D214F" w:rsidRDefault="008D214F" w:rsidP="00DE3FE2">
      <w:pPr>
        <w:tabs>
          <w:tab w:val="left" w:pos="2835"/>
        </w:tabs>
        <w:jc w:val="both"/>
        <w:rPr>
          <w:rFonts w:ascii="Arial" w:hAnsi="Arial" w:cs="Arial"/>
        </w:rPr>
      </w:pPr>
      <w:r>
        <w:rPr>
          <w:rFonts w:ascii="Arial" w:hAnsi="Arial" w:cs="Arial"/>
        </w:rPr>
        <w:tab/>
      </w:r>
      <w:r w:rsidR="00625263">
        <w:rPr>
          <w:rFonts w:ascii="Arial" w:hAnsi="Arial" w:cs="Arial"/>
        </w:rPr>
        <w:t xml:space="preserve">- </w:t>
      </w:r>
      <w:r>
        <w:rPr>
          <w:rFonts w:ascii="Arial" w:hAnsi="Arial" w:cs="Arial"/>
        </w:rPr>
        <w:t>En el tercer trámite constitucional, la Cámara de Diputados rechazó el inciso segundo del</w:t>
      </w:r>
      <w:r w:rsidR="00625263">
        <w:rPr>
          <w:rFonts w:ascii="Arial" w:hAnsi="Arial" w:cs="Arial"/>
        </w:rPr>
        <w:t xml:space="preserve"> nuevo</w:t>
      </w:r>
      <w:r>
        <w:rPr>
          <w:rFonts w:ascii="Arial" w:hAnsi="Arial" w:cs="Arial"/>
        </w:rPr>
        <w:t xml:space="preserve"> artículo 94</w:t>
      </w:r>
      <w:r w:rsidR="00625263">
        <w:rPr>
          <w:rFonts w:ascii="Arial" w:hAnsi="Arial" w:cs="Arial"/>
        </w:rPr>
        <w:t xml:space="preserve"> bis</w:t>
      </w:r>
      <w:r>
        <w:rPr>
          <w:rFonts w:ascii="Arial" w:hAnsi="Arial" w:cs="Arial"/>
        </w:rPr>
        <w:t xml:space="preserve"> propuesto por el Senado.</w:t>
      </w:r>
    </w:p>
    <w:p w:rsidR="00CC267B" w:rsidRDefault="00CC267B" w:rsidP="00DE3FE2">
      <w:pPr>
        <w:tabs>
          <w:tab w:val="left" w:pos="2835"/>
        </w:tabs>
        <w:jc w:val="both"/>
        <w:rPr>
          <w:rFonts w:ascii="Arial" w:hAnsi="Arial" w:cs="Arial"/>
        </w:rPr>
      </w:pPr>
    </w:p>
    <w:p w:rsidR="00CC267B" w:rsidRDefault="00CC267B" w:rsidP="00DE3FE2">
      <w:pPr>
        <w:tabs>
          <w:tab w:val="left" w:pos="2835"/>
        </w:tabs>
        <w:jc w:val="both"/>
        <w:rPr>
          <w:rFonts w:ascii="Arial" w:hAnsi="Arial" w:cs="Arial"/>
        </w:rPr>
      </w:pPr>
      <w:r>
        <w:rPr>
          <w:rFonts w:ascii="Arial" w:hAnsi="Arial" w:cs="Arial"/>
        </w:rPr>
        <w:tab/>
        <w:t>Al iniciarse la consideraci</w:t>
      </w:r>
      <w:r w:rsidR="00625263">
        <w:rPr>
          <w:rFonts w:ascii="Arial" w:hAnsi="Arial" w:cs="Arial"/>
        </w:rPr>
        <w:t xml:space="preserve">ón de este asunto, se </w:t>
      </w:r>
      <w:r w:rsidR="00F07B99">
        <w:rPr>
          <w:rFonts w:ascii="Arial" w:hAnsi="Arial" w:cs="Arial"/>
        </w:rPr>
        <w:t>advirtió</w:t>
      </w:r>
      <w:r>
        <w:rPr>
          <w:rFonts w:ascii="Arial" w:hAnsi="Arial" w:cs="Arial"/>
        </w:rPr>
        <w:t xml:space="preserve"> que la discrepancia estaba centrada básicamente en el quórum que</w:t>
      </w:r>
      <w:r w:rsidR="00F07B99">
        <w:rPr>
          <w:rFonts w:ascii="Arial" w:hAnsi="Arial" w:cs="Arial"/>
        </w:rPr>
        <w:t xml:space="preserve"> el nuevo artículo 94 bis</w:t>
      </w:r>
      <w:r>
        <w:rPr>
          <w:rFonts w:ascii="Arial" w:hAnsi="Arial" w:cs="Arial"/>
        </w:rPr>
        <w:t xml:space="preserve"> exigiría para aprobar</w:t>
      </w:r>
      <w:r w:rsidR="00625263">
        <w:rPr>
          <w:rFonts w:ascii="Arial" w:hAnsi="Arial" w:cs="Arial"/>
        </w:rPr>
        <w:t xml:space="preserve"> la propuesta</w:t>
      </w:r>
      <w:r>
        <w:rPr>
          <w:rFonts w:ascii="Arial" w:hAnsi="Arial" w:cs="Arial"/>
        </w:rPr>
        <w:t xml:space="preserve"> que formula S.E. el Presidente de la República al Senado</w:t>
      </w:r>
      <w:r w:rsidR="00625263">
        <w:rPr>
          <w:rFonts w:ascii="Arial" w:hAnsi="Arial" w:cs="Arial"/>
        </w:rPr>
        <w:t>, para</w:t>
      </w:r>
      <w:r>
        <w:rPr>
          <w:rFonts w:ascii="Arial" w:hAnsi="Arial" w:cs="Arial"/>
        </w:rPr>
        <w:t xml:space="preserve"> designar a los integrantes Consejo Directivo del Servicio Electoral. Se recordó que, en primer trámite constitucional, la Cámara de Diputados acordó que ese qu</w:t>
      </w:r>
      <w:r w:rsidR="00625263">
        <w:rPr>
          <w:rFonts w:ascii="Arial" w:hAnsi="Arial" w:cs="Arial"/>
        </w:rPr>
        <w:t>órum equivaldría a</w:t>
      </w:r>
      <w:r>
        <w:rPr>
          <w:rFonts w:ascii="Arial" w:hAnsi="Arial" w:cs="Arial"/>
        </w:rPr>
        <w:t xml:space="preserve"> los tres quintos de los S</w:t>
      </w:r>
      <w:r w:rsidR="00F07B99">
        <w:rPr>
          <w:rFonts w:ascii="Arial" w:hAnsi="Arial" w:cs="Arial"/>
        </w:rPr>
        <w:t>enadores en ejercicio, en tanto que</w:t>
      </w:r>
      <w:r>
        <w:rPr>
          <w:rFonts w:ascii="Arial" w:hAnsi="Arial" w:cs="Arial"/>
        </w:rPr>
        <w:t xml:space="preserve"> el Senado elevó esa exigencia a los dos tercios de</w:t>
      </w:r>
      <w:r w:rsidR="00D623CD">
        <w:rPr>
          <w:rFonts w:ascii="Arial" w:hAnsi="Arial" w:cs="Arial"/>
        </w:rPr>
        <w:t xml:space="preserve"> sus miembros.</w:t>
      </w:r>
    </w:p>
    <w:p w:rsidR="005148DF" w:rsidRPr="005148DF" w:rsidRDefault="005148DF" w:rsidP="005148DF">
      <w:pPr>
        <w:tabs>
          <w:tab w:val="left" w:pos="2835"/>
        </w:tabs>
        <w:jc w:val="both"/>
        <w:rPr>
          <w:rFonts w:ascii="Arial" w:hAnsi="Arial" w:cs="Arial"/>
        </w:rPr>
      </w:pPr>
    </w:p>
    <w:p w:rsidR="005148DF" w:rsidRPr="005148DF" w:rsidRDefault="005148DF" w:rsidP="005148DF">
      <w:pPr>
        <w:tabs>
          <w:tab w:val="left" w:pos="2835"/>
        </w:tabs>
        <w:jc w:val="both"/>
        <w:rPr>
          <w:rFonts w:ascii="Arial" w:hAnsi="Arial" w:cs="Arial"/>
        </w:rPr>
      </w:pPr>
      <w:r w:rsidRPr="005148DF">
        <w:rPr>
          <w:rFonts w:ascii="Arial" w:hAnsi="Arial" w:cs="Arial"/>
        </w:rPr>
        <w:t xml:space="preserve"> </w:t>
      </w:r>
      <w:r w:rsidRPr="005148DF">
        <w:rPr>
          <w:rFonts w:ascii="Arial" w:hAnsi="Arial" w:cs="Arial"/>
        </w:rPr>
        <w:tab/>
      </w:r>
      <w:r>
        <w:rPr>
          <w:rFonts w:ascii="Arial" w:hAnsi="Arial" w:cs="Arial"/>
        </w:rPr>
        <w:t xml:space="preserve">Seguidamente, </w:t>
      </w:r>
      <w:r w:rsidRPr="005148DF">
        <w:rPr>
          <w:rFonts w:ascii="Arial" w:hAnsi="Arial" w:cs="Arial"/>
          <w:b/>
        </w:rPr>
        <w:t>el Presidente de la Comisión Mixta, Honorable Senador señor De Urresti</w:t>
      </w:r>
      <w:r>
        <w:rPr>
          <w:rFonts w:ascii="Arial" w:hAnsi="Arial" w:cs="Arial"/>
        </w:rPr>
        <w:t xml:space="preserve">, </w:t>
      </w:r>
      <w:r w:rsidRPr="005148DF">
        <w:rPr>
          <w:rFonts w:ascii="Arial" w:hAnsi="Arial" w:cs="Arial"/>
        </w:rPr>
        <w:t xml:space="preserve">concedió el uso de la palabra </w:t>
      </w:r>
      <w:r w:rsidRPr="005148DF">
        <w:rPr>
          <w:rFonts w:ascii="Arial" w:hAnsi="Arial" w:cs="Arial"/>
        </w:rPr>
        <w:lastRenderedPageBreak/>
        <w:t xml:space="preserve">al </w:t>
      </w:r>
      <w:r w:rsidRPr="005148DF">
        <w:rPr>
          <w:rFonts w:ascii="Arial" w:hAnsi="Arial" w:cs="Arial"/>
          <w:b/>
        </w:rPr>
        <w:t>Ministro Secretario General de la Presidencia, señor Nicolás Eyzaguirre</w:t>
      </w:r>
      <w:r w:rsidRPr="005148DF">
        <w:rPr>
          <w:rFonts w:ascii="Arial" w:hAnsi="Arial" w:cs="Arial"/>
        </w:rPr>
        <w:t>, quien en nombre del Ejecutivo agradeció la invitación a particip</w:t>
      </w:r>
      <w:r w:rsidR="00D623CD">
        <w:rPr>
          <w:rFonts w:ascii="Arial" w:hAnsi="Arial" w:cs="Arial"/>
        </w:rPr>
        <w:t>ar en la discusión del proyecto.</w:t>
      </w:r>
      <w:r w:rsidRPr="005148DF">
        <w:rPr>
          <w:rFonts w:ascii="Arial" w:hAnsi="Arial" w:cs="Arial"/>
        </w:rPr>
        <w:t xml:space="preserve"> </w:t>
      </w:r>
      <w:r w:rsidR="00D623CD">
        <w:rPr>
          <w:rFonts w:ascii="Arial" w:hAnsi="Arial" w:cs="Arial"/>
        </w:rPr>
        <w:t>Señaló</w:t>
      </w:r>
      <w:r w:rsidRPr="005148DF">
        <w:rPr>
          <w:rFonts w:ascii="Arial" w:hAnsi="Arial" w:cs="Arial"/>
        </w:rPr>
        <w:t xml:space="preserve"> que esta iniciativa ha seguido un largo trámite parlamentario, y en estos momentos se encuentra en su etapa final de discusión. Expresó que hay un acuerdo trasversal en casi la totalidad de su contenido, y en este momento la diferencia entre las dos Cámaras estriba en aspectos que no son esenciales, y que pueden ser reconsiderados. </w:t>
      </w:r>
    </w:p>
    <w:p w:rsidR="005148DF" w:rsidRPr="005148DF" w:rsidRDefault="005148DF" w:rsidP="005148DF">
      <w:pPr>
        <w:tabs>
          <w:tab w:val="left" w:pos="2835"/>
        </w:tabs>
        <w:jc w:val="both"/>
        <w:rPr>
          <w:rFonts w:ascii="Arial" w:hAnsi="Arial" w:cs="Arial"/>
        </w:rPr>
      </w:pPr>
    </w:p>
    <w:p w:rsidR="005148DF" w:rsidRDefault="005148DF" w:rsidP="005148DF">
      <w:pPr>
        <w:tabs>
          <w:tab w:val="left" w:pos="2835"/>
        </w:tabs>
        <w:jc w:val="both"/>
        <w:rPr>
          <w:rFonts w:ascii="Arial" w:hAnsi="Arial" w:cs="Arial"/>
        </w:rPr>
      </w:pPr>
      <w:r w:rsidRPr="005148DF">
        <w:rPr>
          <w:rFonts w:ascii="Arial" w:hAnsi="Arial" w:cs="Arial"/>
        </w:rPr>
        <w:tab/>
        <w:t xml:space="preserve">Manifestó que en la discusión que tuvo lugar en la Comisión de Constitución, Legislación, Justicia y Reglamento del Senado, se </w:t>
      </w:r>
      <w:r w:rsidR="00976495">
        <w:rPr>
          <w:rFonts w:ascii="Arial" w:hAnsi="Arial" w:cs="Arial"/>
        </w:rPr>
        <w:t>convino</w:t>
      </w:r>
      <w:r w:rsidRPr="005148DF">
        <w:rPr>
          <w:rFonts w:ascii="Arial" w:hAnsi="Arial" w:cs="Arial"/>
        </w:rPr>
        <w:t xml:space="preserve"> que el cambio de responsabilidades y funciones que asumiría el Servicio Electoral hacía aconsejable que los consejeros en ejercicio</w:t>
      </w:r>
      <w:r>
        <w:rPr>
          <w:rFonts w:ascii="Arial" w:hAnsi="Arial" w:cs="Arial"/>
        </w:rPr>
        <w:t xml:space="preserve"> </w:t>
      </w:r>
      <w:r w:rsidR="00D623CD">
        <w:rPr>
          <w:rFonts w:ascii="Arial" w:hAnsi="Arial" w:cs="Arial"/>
        </w:rPr>
        <w:t>no fueran reelectos.</w:t>
      </w:r>
    </w:p>
    <w:p w:rsidR="00D623CD" w:rsidRPr="005148DF" w:rsidRDefault="00D623CD" w:rsidP="005148DF">
      <w:pPr>
        <w:tabs>
          <w:tab w:val="left" w:pos="2835"/>
        </w:tabs>
        <w:jc w:val="both"/>
        <w:rPr>
          <w:rFonts w:ascii="Arial" w:hAnsi="Arial" w:cs="Arial"/>
        </w:rPr>
      </w:pPr>
    </w:p>
    <w:p w:rsidR="005148DF" w:rsidRPr="005148DF" w:rsidRDefault="005148DF" w:rsidP="005148DF">
      <w:pPr>
        <w:tabs>
          <w:tab w:val="left" w:pos="2835"/>
        </w:tabs>
        <w:jc w:val="both"/>
        <w:rPr>
          <w:rFonts w:ascii="Arial" w:hAnsi="Arial" w:cs="Arial"/>
        </w:rPr>
      </w:pPr>
      <w:r w:rsidRPr="005148DF">
        <w:rPr>
          <w:rFonts w:ascii="Arial" w:hAnsi="Arial" w:cs="Arial"/>
        </w:rPr>
        <w:tab/>
      </w:r>
      <w:r w:rsidR="00D623CD">
        <w:rPr>
          <w:rFonts w:ascii="Arial" w:hAnsi="Arial" w:cs="Arial"/>
        </w:rPr>
        <w:t>Asimismo, que era necesario elevar el quórum para designar a los miembros del Consejo Directivo del Servicio Electoral.</w:t>
      </w:r>
    </w:p>
    <w:p w:rsidR="005148DF" w:rsidRPr="005148DF" w:rsidRDefault="005148DF" w:rsidP="005148DF">
      <w:pPr>
        <w:tabs>
          <w:tab w:val="left" w:pos="2835"/>
        </w:tabs>
        <w:jc w:val="both"/>
        <w:rPr>
          <w:rFonts w:ascii="Arial" w:hAnsi="Arial" w:cs="Arial"/>
        </w:rPr>
      </w:pPr>
    </w:p>
    <w:p w:rsidR="005148DF" w:rsidRPr="005148DF" w:rsidRDefault="005148DF" w:rsidP="005148DF">
      <w:pPr>
        <w:tabs>
          <w:tab w:val="left" w:pos="2835"/>
        </w:tabs>
        <w:jc w:val="both"/>
        <w:rPr>
          <w:rFonts w:ascii="Arial" w:hAnsi="Arial" w:cs="Arial"/>
        </w:rPr>
      </w:pPr>
      <w:r w:rsidRPr="005148DF">
        <w:rPr>
          <w:rFonts w:ascii="Arial" w:hAnsi="Arial" w:cs="Arial"/>
        </w:rPr>
        <w:tab/>
        <w:t xml:space="preserve">A continuación, </w:t>
      </w:r>
      <w:r w:rsidRPr="00D623CD">
        <w:rPr>
          <w:rFonts w:ascii="Arial" w:hAnsi="Arial" w:cs="Arial"/>
          <w:b/>
        </w:rPr>
        <w:t>el señor Presidente de la Comisión Mixta</w:t>
      </w:r>
      <w:r>
        <w:rPr>
          <w:rFonts w:ascii="Arial" w:hAnsi="Arial" w:cs="Arial"/>
        </w:rPr>
        <w:t xml:space="preserve"> </w:t>
      </w:r>
      <w:r w:rsidRPr="005148DF">
        <w:rPr>
          <w:rFonts w:ascii="Arial" w:hAnsi="Arial" w:cs="Arial"/>
        </w:rPr>
        <w:t xml:space="preserve">propuso discutir las diferencias entre ambas Cámaras </w:t>
      </w:r>
      <w:r w:rsidR="00976495">
        <w:rPr>
          <w:rFonts w:ascii="Arial" w:hAnsi="Arial" w:cs="Arial"/>
        </w:rPr>
        <w:t>en</w:t>
      </w:r>
      <w:r w:rsidRPr="005148DF">
        <w:rPr>
          <w:rFonts w:ascii="Arial" w:hAnsi="Arial" w:cs="Arial"/>
        </w:rPr>
        <w:t xml:space="preserve"> forma sucesiva. En primer lugar, sometió a consideración el quórum </w:t>
      </w:r>
      <w:r>
        <w:rPr>
          <w:rFonts w:ascii="Arial" w:hAnsi="Arial" w:cs="Arial"/>
        </w:rPr>
        <w:t>que se exigiría para que el Senado apruebe la proposición de</w:t>
      </w:r>
      <w:r w:rsidR="00D623CD">
        <w:rPr>
          <w:rFonts w:ascii="Arial" w:hAnsi="Arial" w:cs="Arial"/>
        </w:rPr>
        <w:t>l</w:t>
      </w:r>
      <w:r>
        <w:rPr>
          <w:rFonts w:ascii="Arial" w:hAnsi="Arial" w:cs="Arial"/>
        </w:rPr>
        <w:t xml:space="preserve"> Jefe de Estado </w:t>
      </w:r>
      <w:r w:rsidR="00BA19BC">
        <w:rPr>
          <w:rFonts w:ascii="Arial" w:hAnsi="Arial" w:cs="Arial"/>
        </w:rPr>
        <w:t xml:space="preserve">para designar a los integrantes del </w:t>
      </w:r>
      <w:r w:rsidR="00D623CD">
        <w:rPr>
          <w:rFonts w:ascii="Arial" w:hAnsi="Arial" w:cs="Arial"/>
        </w:rPr>
        <w:t xml:space="preserve">mencionado </w:t>
      </w:r>
      <w:r w:rsidR="00BA19BC">
        <w:rPr>
          <w:rFonts w:ascii="Arial" w:hAnsi="Arial" w:cs="Arial"/>
        </w:rPr>
        <w:t>Consejo Directivo</w:t>
      </w:r>
      <w:r w:rsidRPr="005148DF">
        <w:rPr>
          <w:rFonts w:ascii="Arial" w:hAnsi="Arial" w:cs="Arial"/>
        </w:rPr>
        <w:t>.</w:t>
      </w:r>
    </w:p>
    <w:p w:rsidR="005148DF" w:rsidRPr="005148DF" w:rsidRDefault="005148DF" w:rsidP="005148DF">
      <w:pPr>
        <w:tabs>
          <w:tab w:val="left" w:pos="2835"/>
        </w:tabs>
        <w:jc w:val="both"/>
        <w:rPr>
          <w:rFonts w:ascii="Arial" w:hAnsi="Arial" w:cs="Arial"/>
        </w:rPr>
      </w:pPr>
    </w:p>
    <w:p w:rsidR="005148DF" w:rsidRPr="005148DF" w:rsidRDefault="005148DF" w:rsidP="005148DF">
      <w:pPr>
        <w:tabs>
          <w:tab w:val="left" w:pos="2835"/>
        </w:tabs>
        <w:jc w:val="both"/>
        <w:rPr>
          <w:rFonts w:ascii="Arial" w:hAnsi="Arial" w:cs="Arial"/>
        </w:rPr>
      </w:pPr>
      <w:r w:rsidRPr="005148DF">
        <w:rPr>
          <w:rFonts w:ascii="Arial" w:hAnsi="Arial" w:cs="Arial"/>
        </w:rPr>
        <w:tab/>
        <w:t xml:space="preserve">Al respecto, </w:t>
      </w:r>
      <w:r w:rsidRPr="00264C0A">
        <w:rPr>
          <w:rFonts w:ascii="Arial" w:hAnsi="Arial" w:cs="Arial"/>
          <w:b/>
        </w:rPr>
        <w:t>el Honorable Senador señor Larr</w:t>
      </w:r>
      <w:r w:rsidR="00BA19BC" w:rsidRPr="00264C0A">
        <w:rPr>
          <w:rFonts w:ascii="Arial" w:hAnsi="Arial" w:cs="Arial"/>
          <w:b/>
        </w:rPr>
        <w:t>aín</w:t>
      </w:r>
      <w:r w:rsidR="00BA19BC">
        <w:rPr>
          <w:rFonts w:ascii="Arial" w:hAnsi="Arial" w:cs="Arial"/>
        </w:rPr>
        <w:t xml:space="preserve"> recordó que el quórum de dos tercios</w:t>
      </w:r>
      <w:r w:rsidRPr="005148DF">
        <w:rPr>
          <w:rFonts w:ascii="Arial" w:hAnsi="Arial" w:cs="Arial"/>
        </w:rPr>
        <w:t xml:space="preserve"> </w:t>
      </w:r>
      <w:r w:rsidR="00264C0A">
        <w:rPr>
          <w:rFonts w:ascii="Arial" w:hAnsi="Arial" w:cs="Arial"/>
        </w:rPr>
        <w:t xml:space="preserve">aprobado por el Senado, </w:t>
      </w:r>
      <w:r w:rsidRPr="005148DF">
        <w:rPr>
          <w:rFonts w:ascii="Arial" w:hAnsi="Arial" w:cs="Arial"/>
        </w:rPr>
        <w:t xml:space="preserve">fue producto de un largo debate en </w:t>
      </w:r>
      <w:r w:rsidR="00264C0A">
        <w:rPr>
          <w:rFonts w:ascii="Arial" w:hAnsi="Arial" w:cs="Arial"/>
        </w:rPr>
        <w:t>esta Corporación</w:t>
      </w:r>
      <w:r w:rsidRPr="005148DF">
        <w:rPr>
          <w:rFonts w:ascii="Arial" w:hAnsi="Arial" w:cs="Arial"/>
        </w:rPr>
        <w:t>, luego del cual se alcanzó un consenso que fue honrado tanto por la coalición de Gobierno como por la oposición. Señaló que ese punto se zanjó t</w:t>
      </w:r>
      <w:r w:rsidR="00BA19BC">
        <w:rPr>
          <w:rFonts w:ascii="Arial" w:hAnsi="Arial" w:cs="Arial"/>
        </w:rPr>
        <w:t xml:space="preserve">eniendo en consideración que esta </w:t>
      </w:r>
      <w:r w:rsidRPr="005148DF">
        <w:rPr>
          <w:rFonts w:ascii="Arial" w:hAnsi="Arial" w:cs="Arial"/>
        </w:rPr>
        <w:t>reforma</w:t>
      </w:r>
      <w:r w:rsidR="00BA19BC">
        <w:rPr>
          <w:rFonts w:ascii="Arial" w:hAnsi="Arial" w:cs="Arial"/>
        </w:rPr>
        <w:t xml:space="preserve"> constitucional</w:t>
      </w:r>
      <w:r w:rsidRPr="005148DF">
        <w:rPr>
          <w:rFonts w:ascii="Arial" w:hAnsi="Arial" w:cs="Arial"/>
        </w:rPr>
        <w:t xml:space="preserve"> cambia drásticamente el carácter del Servicio Electoral, dejándolo en posición de verdadero </w:t>
      </w:r>
      <w:r w:rsidR="00BA19BC">
        <w:rPr>
          <w:rFonts w:ascii="Arial" w:hAnsi="Arial" w:cs="Arial"/>
        </w:rPr>
        <w:t>vigilante de la clase política. Recordó que en otra iniciativa</w:t>
      </w:r>
      <w:r w:rsidR="00264C0A">
        <w:rPr>
          <w:rFonts w:ascii="Arial" w:hAnsi="Arial" w:cs="Arial"/>
        </w:rPr>
        <w:t>,</w:t>
      </w:r>
      <w:r w:rsidR="00BA19BC">
        <w:rPr>
          <w:rFonts w:ascii="Arial" w:hAnsi="Arial" w:cs="Arial"/>
        </w:rPr>
        <w:t xml:space="preserve"> que </w:t>
      </w:r>
      <w:r w:rsidR="00264C0A">
        <w:rPr>
          <w:rFonts w:ascii="Arial" w:hAnsi="Arial" w:cs="Arial"/>
        </w:rPr>
        <w:t xml:space="preserve">estudia el </w:t>
      </w:r>
      <w:r w:rsidR="00BA19BC">
        <w:rPr>
          <w:rFonts w:ascii="Arial" w:hAnsi="Arial" w:cs="Arial"/>
        </w:rPr>
        <w:t>Congreso Nacional</w:t>
      </w:r>
      <w:r w:rsidR="00264C0A">
        <w:rPr>
          <w:rFonts w:ascii="Arial" w:hAnsi="Arial" w:cs="Arial"/>
        </w:rPr>
        <w:t>,</w:t>
      </w:r>
      <w:r w:rsidR="00BA19BC">
        <w:rPr>
          <w:rFonts w:ascii="Arial" w:hAnsi="Arial" w:cs="Arial"/>
        </w:rPr>
        <w:t xml:space="preserve"> </w:t>
      </w:r>
      <w:r w:rsidRPr="005148DF">
        <w:rPr>
          <w:rFonts w:ascii="Arial" w:hAnsi="Arial" w:cs="Arial"/>
        </w:rPr>
        <w:t xml:space="preserve">se faculta </w:t>
      </w:r>
      <w:r w:rsidR="00976495">
        <w:rPr>
          <w:rFonts w:ascii="Arial" w:hAnsi="Arial" w:cs="Arial"/>
        </w:rPr>
        <w:t xml:space="preserve">a este organismo </w:t>
      </w:r>
      <w:r w:rsidRPr="005148DF">
        <w:rPr>
          <w:rFonts w:ascii="Arial" w:hAnsi="Arial" w:cs="Arial"/>
        </w:rPr>
        <w:t xml:space="preserve">para fiscalizar todos los asuntos relativos al financiamiento de las </w:t>
      </w:r>
      <w:r w:rsidR="00EA29D2">
        <w:rPr>
          <w:rFonts w:ascii="Arial" w:hAnsi="Arial" w:cs="Arial"/>
        </w:rPr>
        <w:t>elecciones</w:t>
      </w:r>
      <w:r w:rsidR="00BA19BC">
        <w:rPr>
          <w:rFonts w:ascii="Arial" w:hAnsi="Arial" w:cs="Arial"/>
        </w:rPr>
        <w:t>, y se le permite presentar acciones que pueden concluir en la destitución de un parlamentario que presenta</w:t>
      </w:r>
      <w:r w:rsidRPr="005148DF">
        <w:rPr>
          <w:rFonts w:ascii="Arial" w:hAnsi="Arial" w:cs="Arial"/>
        </w:rPr>
        <w:t xml:space="preserve"> irregularidades </w:t>
      </w:r>
      <w:r w:rsidR="00BA19BC">
        <w:rPr>
          <w:rFonts w:ascii="Arial" w:hAnsi="Arial" w:cs="Arial"/>
        </w:rPr>
        <w:t xml:space="preserve">en </w:t>
      </w:r>
      <w:r w:rsidR="00264C0A">
        <w:rPr>
          <w:rFonts w:ascii="Arial" w:hAnsi="Arial" w:cs="Arial"/>
        </w:rPr>
        <w:t>el</w:t>
      </w:r>
      <w:r w:rsidR="00BA19BC">
        <w:rPr>
          <w:rFonts w:ascii="Arial" w:hAnsi="Arial" w:cs="Arial"/>
        </w:rPr>
        <w:t xml:space="preserve"> financiamiento de </w:t>
      </w:r>
      <w:r w:rsidR="00264C0A">
        <w:rPr>
          <w:rFonts w:ascii="Arial" w:hAnsi="Arial" w:cs="Arial"/>
        </w:rPr>
        <w:t>su campaña electoral</w:t>
      </w:r>
      <w:r w:rsidR="00BA19BC">
        <w:rPr>
          <w:rFonts w:ascii="Arial" w:hAnsi="Arial" w:cs="Arial"/>
        </w:rPr>
        <w:t xml:space="preserve">. </w:t>
      </w:r>
    </w:p>
    <w:p w:rsidR="005148DF" w:rsidRPr="005148DF" w:rsidRDefault="005148DF" w:rsidP="005148DF">
      <w:pPr>
        <w:tabs>
          <w:tab w:val="left" w:pos="2835"/>
        </w:tabs>
        <w:jc w:val="both"/>
        <w:rPr>
          <w:rFonts w:ascii="Arial" w:hAnsi="Arial" w:cs="Arial"/>
        </w:rPr>
      </w:pPr>
    </w:p>
    <w:p w:rsidR="005148DF" w:rsidRPr="005148DF" w:rsidRDefault="00BA19BC" w:rsidP="005148DF">
      <w:pPr>
        <w:tabs>
          <w:tab w:val="left" w:pos="2835"/>
        </w:tabs>
        <w:jc w:val="both"/>
        <w:rPr>
          <w:rFonts w:ascii="Arial" w:hAnsi="Arial" w:cs="Arial"/>
        </w:rPr>
      </w:pPr>
      <w:r>
        <w:rPr>
          <w:rFonts w:ascii="Arial" w:hAnsi="Arial" w:cs="Arial"/>
        </w:rPr>
        <w:tab/>
        <w:t>I</w:t>
      </w:r>
      <w:r w:rsidR="005148DF" w:rsidRPr="005148DF">
        <w:rPr>
          <w:rFonts w:ascii="Arial" w:hAnsi="Arial" w:cs="Arial"/>
        </w:rPr>
        <w:t>ndicó que una reforma de es</w:t>
      </w:r>
      <w:r w:rsidR="00976495">
        <w:rPr>
          <w:rFonts w:ascii="Arial" w:hAnsi="Arial" w:cs="Arial"/>
        </w:rPr>
        <w:t>t</w:t>
      </w:r>
      <w:r w:rsidR="005148DF" w:rsidRPr="005148DF">
        <w:rPr>
          <w:rFonts w:ascii="Arial" w:hAnsi="Arial" w:cs="Arial"/>
        </w:rPr>
        <w:t xml:space="preserve">a magnitud requiere que los nominados </w:t>
      </w:r>
      <w:r>
        <w:rPr>
          <w:rFonts w:ascii="Arial" w:hAnsi="Arial" w:cs="Arial"/>
        </w:rPr>
        <w:t xml:space="preserve">al Consejo Directivo del Servicio Electoral </w:t>
      </w:r>
      <w:r w:rsidR="005148DF" w:rsidRPr="005148DF">
        <w:rPr>
          <w:rFonts w:ascii="Arial" w:hAnsi="Arial" w:cs="Arial"/>
        </w:rPr>
        <w:t>den plenas garantías a todos los sectores políticos, porque asumen una tarea que es muy delicada.</w:t>
      </w:r>
    </w:p>
    <w:p w:rsidR="005148DF" w:rsidRPr="005148DF" w:rsidRDefault="005148DF" w:rsidP="005148DF">
      <w:pPr>
        <w:tabs>
          <w:tab w:val="left" w:pos="2835"/>
        </w:tabs>
        <w:jc w:val="both"/>
        <w:rPr>
          <w:rFonts w:ascii="Arial" w:hAnsi="Arial" w:cs="Arial"/>
        </w:rPr>
      </w:pPr>
    </w:p>
    <w:p w:rsidR="005148DF" w:rsidRPr="005148DF" w:rsidRDefault="00BA19BC" w:rsidP="005148DF">
      <w:pPr>
        <w:tabs>
          <w:tab w:val="left" w:pos="2835"/>
        </w:tabs>
        <w:jc w:val="both"/>
        <w:rPr>
          <w:rFonts w:ascii="Arial" w:hAnsi="Arial" w:cs="Arial"/>
        </w:rPr>
      </w:pPr>
      <w:r>
        <w:rPr>
          <w:rFonts w:ascii="Arial" w:hAnsi="Arial" w:cs="Arial"/>
        </w:rPr>
        <w:tab/>
        <w:t>Luego, intervino</w:t>
      </w:r>
      <w:r w:rsidR="005148DF" w:rsidRPr="005148DF">
        <w:rPr>
          <w:rFonts w:ascii="Arial" w:hAnsi="Arial" w:cs="Arial"/>
        </w:rPr>
        <w:t xml:space="preserve"> </w:t>
      </w:r>
      <w:r w:rsidR="005148DF" w:rsidRPr="00BA19BC">
        <w:rPr>
          <w:rFonts w:ascii="Arial" w:hAnsi="Arial" w:cs="Arial"/>
          <w:b/>
        </w:rPr>
        <w:t>el Honorable Diputado señor Auth</w:t>
      </w:r>
      <w:r w:rsidR="00EA29D2">
        <w:rPr>
          <w:rFonts w:ascii="Arial" w:hAnsi="Arial" w:cs="Arial"/>
          <w:b/>
        </w:rPr>
        <w:t>,</w:t>
      </w:r>
      <w:r w:rsidR="005148DF" w:rsidRPr="005148DF">
        <w:rPr>
          <w:rFonts w:ascii="Arial" w:hAnsi="Arial" w:cs="Arial"/>
        </w:rPr>
        <w:t xml:space="preserve"> </w:t>
      </w:r>
      <w:r w:rsidR="00EA29D2">
        <w:rPr>
          <w:rFonts w:ascii="Arial" w:hAnsi="Arial" w:cs="Arial"/>
        </w:rPr>
        <w:t xml:space="preserve">quien </w:t>
      </w:r>
      <w:r w:rsidR="005148DF" w:rsidRPr="005148DF">
        <w:rPr>
          <w:rFonts w:ascii="Arial" w:hAnsi="Arial" w:cs="Arial"/>
        </w:rPr>
        <w:t>señaló que</w:t>
      </w:r>
      <w:r w:rsidR="00EA29D2">
        <w:rPr>
          <w:rFonts w:ascii="Arial" w:hAnsi="Arial" w:cs="Arial"/>
        </w:rPr>
        <w:t>,</w:t>
      </w:r>
      <w:r w:rsidR="005148DF" w:rsidRPr="005148DF">
        <w:rPr>
          <w:rFonts w:ascii="Arial" w:hAnsi="Arial" w:cs="Arial"/>
        </w:rPr>
        <w:t xml:space="preserve"> en general</w:t>
      </w:r>
      <w:r w:rsidR="00EA29D2">
        <w:rPr>
          <w:rFonts w:ascii="Arial" w:hAnsi="Arial" w:cs="Arial"/>
        </w:rPr>
        <w:t>,</w:t>
      </w:r>
      <w:r w:rsidR="005148DF" w:rsidRPr="005148DF">
        <w:rPr>
          <w:rFonts w:ascii="Arial" w:hAnsi="Arial" w:cs="Arial"/>
        </w:rPr>
        <w:t xml:space="preserve"> está en contra de imponer quórums especiales para la aprobación de textos legales. Con todo, observó que esa situación cambia cuando se trata de la nominación de personas que, en representación </w:t>
      </w:r>
      <w:r w:rsidR="00EA29D2">
        <w:rPr>
          <w:rFonts w:ascii="Arial" w:hAnsi="Arial" w:cs="Arial"/>
        </w:rPr>
        <w:t>d</w:t>
      </w:r>
      <w:r w:rsidR="005148DF" w:rsidRPr="005148DF">
        <w:rPr>
          <w:rFonts w:ascii="Arial" w:hAnsi="Arial" w:cs="Arial"/>
        </w:rPr>
        <w:t>el Congreso</w:t>
      </w:r>
      <w:r>
        <w:rPr>
          <w:rFonts w:ascii="Arial" w:hAnsi="Arial" w:cs="Arial"/>
        </w:rPr>
        <w:t xml:space="preserve"> Nacional</w:t>
      </w:r>
      <w:r w:rsidR="005148DF" w:rsidRPr="005148DF">
        <w:rPr>
          <w:rFonts w:ascii="Arial" w:hAnsi="Arial" w:cs="Arial"/>
        </w:rPr>
        <w:t xml:space="preserve">, fiscalizarán a sus integrantes y </w:t>
      </w:r>
      <w:r w:rsidR="005148DF" w:rsidRPr="005148DF">
        <w:rPr>
          <w:rFonts w:ascii="Arial" w:hAnsi="Arial" w:cs="Arial"/>
        </w:rPr>
        <w:lastRenderedPageBreak/>
        <w:t>podrán adoptar dec</w:t>
      </w:r>
      <w:r>
        <w:rPr>
          <w:rFonts w:ascii="Arial" w:hAnsi="Arial" w:cs="Arial"/>
        </w:rPr>
        <w:t xml:space="preserve">isiones </w:t>
      </w:r>
      <w:r w:rsidR="00EA29D2">
        <w:rPr>
          <w:rFonts w:ascii="Arial" w:hAnsi="Arial" w:cs="Arial"/>
        </w:rPr>
        <w:t>políticas muy relevantes</w:t>
      </w:r>
      <w:r>
        <w:rPr>
          <w:rFonts w:ascii="Arial" w:hAnsi="Arial" w:cs="Arial"/>
        </w:rPr>
        <w:t>. Explicó</w:t>
      </w:r>
      <w:r w:rsidR="005148DF" w:rsidRPr="005148DF">
        <w:rPr>
          <w:rFonts w:ascii="Arial" w:hAnsi="Arial" w:cs="Arial"/>
        </w:rPr>
        <w:t xml:space="preserve"> que en la prá</w:t>
      </w:r>
      <w:r>
        <w:rPr>
          <w:rFonts w:ascii="Arial" w:hAnsi="Arial" w:cs="Arial"/>
        </w:rPr>
        <w:t>ctica optar por un quórum de tres quintos</w:t>
      </w:r>
      <w:r w:rsidR="005148DF" w:rsidRPr="005148DF">
        <w:rPr>
          <w:rFonts w:ascii="Arial" w:hAnsi="Arial" w:cs="Arial"/>
        </w:rPr>
        <w:t xml:space="preserve"> permite que la fuerza política que obtenga la primera mayoría en una elección determinada pacte, de manera exclusiva y excluyente, con el grupo que obtenga la segunda mayoría, y ambos acuerde</w:t>
      </w:r>
      <w:r>
        <w:rPr>
          <w:rFonts w:ascii="Arial" w:hAnsi="Arial" w:cs="Arial"/>
        </w:rPr>
        <w:t>n</w:t>
      </w:r>
      <w:r w:rsidR="00EA29D2">
        <w:rPr>
          <w:rFonts w:ascii="Arial" w:hAnsi="Arial" w:cs="Arial"/>
        </w:rPr>
        <w:t>,</w:t>
      </w:r>
      <w:r>
        <w:rPr>
          <w:rFonts w:ascii="Arial" w:hAnsi="Arial" w:cs="Arial"/>
        </w:rPr>
        <w:t xml:space="preserve"> por esta vía</w:t>
      </w:r>
      <w:r w:rsidR="00EA29D2">
        <w:rPr>
          <w:rFonts w:ascii="Arial" w:hAnsi="Arial" w:cs="Arial"/>
        </w:rPr>
        <w:t>,</w:t>
      </w:r>
      <w:r>
        <w:rPr>
          <w:rFonts w:ascii="Arial" w:hAnsi="Arial" w:cs="Arial"/>
        </w:rPr>
        <w:t xml:space="preserve"> quienes integrará</w:t>
      </w:r>
      <w:r w:rsidR="005148DF" w:rsidRPr="005148DF">
        <w:rPr>
          <w:rFonts w:ascii="Arial" w:hAnsi="Arial" w:cs="Arial"/>
        </w:rPr>
        <w:t>n el</w:t>
      </w:r>
      <w:r>
        <w:rPr>
          <w:rFonts w:ascii="Arial" w:hAnsi="Arial" w:cs="Arial"/>
        </w:rPr>
        <w:t xml:space="preserve"> mencionado</w:t>
      </w:r>
      <w:r w:rsidR="00EA29D2">
        <w:rPr>
          <w:rFonts w:ascii="Arial" w:hAnsi="Arial" w:cs="Arial"/>
        </w:rPr>
        <w:t xml:space="preserve"> Consejo</w:t>
      </w:r>
      <w:r w:rsidR="005148DF" w:rsidRPr="005148DF">
        <w:rPr>
          <w:rFonts w:ascii="Arial" w:hAnsi="Arial" w:cs="Arial"/>
        </w:rPr>
        <w:t xml:space="preserve">. Lo anterior importa, en términos prácticos, perpetuar la práctica binominalista que se ha impuesto en el sistema político nacional en los últimos 25 años. </w:t>
      </w:r>
    </w:p>
    <w:p w:rsidR="005148DF" w:rsidRPr="005148DF" w:rsidRDefault="005148DF" w:rsidP="005148DF">
      <w:pPr>
        <w:tabs>
          <w:tab w:val="left" w:pos="2835"/>
        </w:tabs>
        <w:jc w:val="both"/>
        <w:rPr>
          <w:rFonts w:ascii="Arial" w:hAnsi="Arial" w:cs="Arial"/>
        </w:rPr>
      </w:pPr>
    </w:p>
    <w:p w:rsidR="005148DF" w:rsidRPr="005148DF" w:rsidRDefault="00BA19BC" w:rsidP="005148DF">
      <w:pPr>
        <w:tabs>
          <w:tab w:val="left" w:pos="2835"/>
        </w:tabs>
        <w:jc w:val="both"/>
        <w:rPr>
          <w:rFonts w:ascii="Arial" w:hAnsi="Arial" w:cs="Arial"/>
        </w:rPr>
      </w:pPr>
      <w:r>
        <w:rPr>
          <w:rFonts w:ascii="Arial" w:hAnsi="Arial" w:cs="Arial"/>
        </w:rPr>
        <w:tab/>
        <w:t>P</w:t>
      </w:r>
      <w:r w:rsidR="005148DF" w:rsidRPr="005148DF">
        <w:rPr>
          <w:rFonts w:ascii="Arial" w:hAnsi="Arial" w:cs="Arial"/>
        </w:rPr>
        <w:t>untualizó que si en cambio se opta por</w:t>
      </w:r>
      <w:r>
        <w:rPr>
          <w:rFonts w:ascii="Arial" w:hAnsi="Arial" w:cs="Arial"/>
        </w:rPr>
        <w:t xml:space="preserve"> el quórum más alto</w:t>
      </w:r>
      <w:r w:rsidR="005148DF" w:rsidRPr="005148DF">
        <w:rPr>
          <w:rFonts w:ascii="Arial" w:hAnsi="Arial" w:cs="Arial"/>
        </w:rPr>
        <w:t xml:space="preserve"> -tal como lo propuso el Senado en el </w:t>
      </w:r>
      <w:r w:rsidR="00F263F7">
        <w:rPr>
          <w:rFonts w:ascii="Arial" w:hAnsi="Arial" w:cs="Arial"/>
        </w:rPr>
        <w:t>segundo trámite constitucional-</w:t>
      </w:r>
      <w:r w:rsidR="005148DF" w:rsidRPr="005148DF">
        <w:rPr>
          <w:rFonts w:ascii="Arial" w:hAnsi="Arial" w:cs="Arial"/>
        </w:rPr>
        <w:t xml:space="preserve"> se requerirá un acuerdo de todas las fuerzas políticas relevantes </w:t>
      </w:r>
      <w:r w:rsidR="00976495">
        <w:rPr>
          <w:rFonts w:ascii="Arial" w:hAnsi="Arial" w:cs="Arial"/>
        </w:rPr>
        <w:t>pa</w:t>
      </w:r>
      <w:r w:rsidR="005148DF" w:rsidRPr="005148DF">
        <w:rPr>
          <w:rFonts w:ascii="Arial" w:hAnsi="Arial" w:cs="Arial"/>
        </w:rPr>
        <w:t xml:space="preserve">ra hacer </w:t>
      </w:r>
      <w:r w:rsidR="00976495">
        <w:rPr>
          <w:rFonts w:ascii="Arial" w:hAnsi="Arial" w:cs="Arial"/>
        </w:rPr>
        <w:t>tal designación</w:t>
      </w:r>
      <w:r w:rsidR="005148DF" w:rsidRPr="005148DF">
        <w:rPr>
          <w:rFonts w:ascii="Arial" w:hAnsi="Arial" w:cs="Arial"/>
        </w:rPr>
        <w:t>.</w:t>
      </w:r>
    </w:p>
    <w:p w:rsidR="005148DF" w:rsidRPr="005148DF" w:rsidRDefault="005148DF" w:rsidP="005148DF">
      <w:pPr>
        <w:tabs>
          <w:tab w:val="left" w:pos="2835"/>
        </w:tabs>
        <w:jc w:val="both"/>
        <w:rPr>
          <w:rFonts w:ascii="Arial" w:hAnsi="Arial" w:cs="Arial"/>
        </w:rPr>
      </w:pPr>
    </w:p>
    <w:p w:rsidR="005148DF" w:rsidRPr="005148DF" w:rsidRDefault="005148DF" w:rsidP="005148DF">
      <w:pPr>
        <w:tabs>
          <w:tab w:val="left" w:pos="2835"/>
        </w:tabs>
        <w:jc w:val="both"/>
        <w:rPr>
          <w:rFonts w:ascii="Arial" w:hAnsi="Arial" w:cs="Arial"/>
        </w:rPr>
      </w:pPr>
      <w:r w:rsidRPr="005148DF">
        <w:rPr>
          <w:rFonts w:ascii="Arial" w:hAnsi="Arial" w:cs="Arial"/>
        </w:rPr>
        <w:tab/>
        <w:t>A continuación</w:t>
      </w:r>
      <w:r w:rsidR="00BA19BC">
        <w:rPr>
          <w:rFonts w:ascii="Arial" w:hAnsi="Arial" w:cs="Arial"/>
        </w:rPr>
        <w:t>,</w:t>
      </w:r>
      <w:r w:rsidRPr="005148DF">
        <w:rPr>
          <w:rFonts w:ascii="Arial" w:hAnsi="Arial" w:cs="Arial"/>
        </w:rPr>
        <w:t xml:space="preserve"> hizo uso de la palabra </w:t>
      </w:r>
      <w:r w:rsidRPr="00BA19BC">
        <w:rPr>
          <w:rFonts w:ascii="Arial" w:hAnsi="Arial" w:cs="Arial"/>
          <w:b/>
        </w:rPr>
        <w:t>el Honorable Senador señor Espina</w:t>
      </w:r>
      <w:r w:rsidRPr="005148DF">
        <w:rPr>
          <w:rFonts w:ascii="Arial" w:hAnsi="Arial" w:cs="Arial"/>
        </w:rPr>
        <w:t>, quien reiteró, tal como lo hizo en el segundo trámite constituc</w:t>
      </w:r>
      <w:r w:rsidR="00BA19BC">
        <w:rPr>
          <w:rFonts w:ascii="Arial" w:hAnsi="Arial" w:cs="Arial"/>
        </w:rPr>
        <w:t>ional, su agradecimiento a los S</w:t>
      </w:r>
      <w:r w:rsidRPr="005148DF">
        <w:rPr>
          <w:rFonts w:ascii="Arial" w:hAnsi="Arial" w:cs="Arial"/>
        </w:rPr>
        <w:t xml:space="preserve">enadores de la </w:t>
      </w:r>
      <w:r w:rsidR="00BA19BC">
        <w:rPr>
          <w:rFonts w:ascii="Arial" w:hAnsi="Arial" w:cs="Arial"/>
        </w:rPr>
        <w:t>Nueva Mayoría que aprobaron</w:t>
      </w:r>
      <w:r w:rsidRPr="005148DF">
        <w:rPr>
          <w:rFonts w:ascii="Arial" w:hAnsi="Arial" w:cs="Arial"/>
        </w:rPr>
        <w:t xml:space="preserve"> el quórum </w:t>
      </w:r>
      <w:r w:rsidR="00BA19BC">
        <w:rPr>
          <w:rFonts w:ascii="Arial" w:hAnsi="Arial" w:cs="Arial"/>
        </w:rPr>
        <w:t xml:space="preserve">de los dos tercios para nombrar a los mencionados consejeros. Lo anterior, sostuvo, </w:t>
      </w:r>
      <w:r w:rsidR="00EA29D2">
        <w:rPr>
          <w:rFonts w:ascii="Arial" w:hAnsi="Arial" w:cs="Arial"/>
        </w:rPr>
        <w:t xml:space="preserve">permitió </w:t>
      </w:r>
      <w:r w:rsidR="00BA19BC">
        <w:rPr>
          <w:rFonts w:ascii="Arial" w:hAnsi="Arial" w:cs="Arial"/>
        </w:rPr>
        <w:t>que esta iniciativa contara con un amplio consenso.</w:t>
      </w:r>
    </w:p>
    <w:p w:rsidR="005148DF" w:rsidRPr="005148DF" w:rsidRDefault="005148DF" w:rsidP="005148DF">
      <w:pPr>
        <w:tabs>
          <w:tab w:val="left" w:pos="2835"/>
        </w:tabs>
        <w:jc w:val="both"/>
        <w:rPr>
          <w:rFonts w:ascii="Arial" w:hAnsi="Arial" w:cs="Arial"/>
        </w:rPr>
      </w:pPr>
    </w:p>
    <w:p w:rsidR="005148DF" w:rsidRPr="005148DF" w:rsidRDefault="005148DF" w:rsidP="005148DF">
      <w:pPr>
        <w:tabs>
          <w:tab w:val="left" w:pos="2835"/>
        </w:tabs>
        <w:jc w:val="both"/>
        <w:rPr>
          <w:rFonts w:ascii="Arial" w:hAnsi="Arial" w:cs="Arial"/>
        </w:rPr>
      </w:pPr>
      <w:r w:rsidRPr="005148DF">
        <w:rPr>
          <w:rFonts w:ascii="Arial" w:hAnsi="Arial" w:cs="Arial"/>
        </w:rPr>
        <w:tab/>
        <w:t>Señal</w:t>
      </w:r>
      <w:r w:rsidR="00EA29D2">
        <w:rPr>
          <w:rFonts w:ascii="Arial" w:hAnsi="Arial" w:cs="Arial"/>
        </w:rPr>
        <w:t>ó que est</w:t>
      </w:r>
      <w:r w:rsidR="00976495">
        <w:rPr>
          <w:rFonts w:ascii="Arial" w:hAnsi="Arial" w:cs="Arial"/>
        </w:rPr>
        <w:t>a</w:t>
      </w:r>
      <w:r w:rsidR="00EA29D2">
        <w:rPr>
          <w:rFonts w:ascii="Arial" w:hAnsi="Arial" w:cs="Arial"/>
        </w:rPr>
        <w:t xml:space="preserve"> </w:t>
      </w:r>
      <w:r w:rsidR="00976495">
        <w:rPr>
          <w:rFonts w:ascii="Arial" w:hAnsi="Arial" w:cs="Arial"/>
        </w:rPr>
        <w:t>iniciativa</w:t>
      </w:r>
      <w:r w:rsidR="00EA29D2">
        <w:rPr>
          <w:rFonts w:ascii="Arial" w:hAnsi="Arial" w:cs="Arial"/>
        </w:rPr>
        <w:t xml:space="preserve"> trata de un</w:t>
      </w:r>
      <w:r w:rsidRPr="005148DF">
        <w:rPr>
          <w:rFonts w:ascii="Arial" w:hAnsi="Arial" w:cs="Arial"/>
        </w:rPr>
        <w:t xml:space="preserve"> asunto cualitativamente distinto al de una legislación ordinaria, que se aprueba </w:t>
      </w:r>
      <w:r w:rsidR="00EA29D2">
        <w:rPr>
          <w:rFonts w:ascii="Arial" w:hAnsi="Arial" w:cs="Arial"/>
        </w:rPr>
        <w:t>por simple</w:t>
      </w:r>
      <w:r w:rsidR="00BA19BC">
        <w:rPr>
          <w:rFonts w:ascii="Arial" w:hAnsi="Arial" w:cs="Arial"/>
        </w:rPr>
        <w:t xml:space="preserve"> mayoría, pues este proyecto</w:t>
      </w:r>
      <w:r w:rsidR="00EA29D2">
        <w:rPr>
          <w:rFonts w:ascii="Arial" w:hAnsi="Arial" w:cs="Arial"/>
        </w:rPr>
        <w:t xml:space="preserve"> establece</w:t>
      </w:r>
      <w:r w:rsidRPr="005148DF">
        <w:rPr>
          <w:rFonts w:ascii="Arial" w:hAnsi="Arial" w:cs="Arial"/>
        </w:rPr>
        <w:t xml:space="preserve">, conjuntamente con los relativos al financiamiento de la política y el </w:t>
      </w:r>
      <w:r w:rsidR="00EA29D2">
        <w:rPr>
          <w:rFonts w:ascii="Arial" w:hAnsi="Arial" w:cs="Arial"/>
        </w:rPr>
        <w:t xml:space="preserve">de </w:t>
      </w:r>
      <w:r w:rsidRPr="005148DF">
        <w:rPr>
          <w:rFonts w:ascii="Arial" w:hAnsi="Arial" w:cs="Arial"/>
        </w:rPr>
        <w:t xml:space="preserve">probidad y declaración jurada de patrimonio, las herramientas jurídicas </w:t>
      </w:r>
      <w:r w:rsidR="00AF7E53">
        <w:rPr>
          <w:rFonts w:ascii="Arial" w:hAnsi="Arial" w:cs="Arial"/>
        </w:rPr>
        <w:t xml:space="preserve">que son </w:t>
      </w:r>
      <w:r w:rsidRPr="005148DF">
        <w:rPr>
          <w:rFonts w:ascii="Arial" w:hAnsi="Arial" w:cs="Arial"/>
        </w:rPr>
        <w:t>clave</w:t>
      </w:r>
      <w:r w:rsidR="00AF7E53">
        <w:rPr>
          <w:rFonts w:ascii="Arial" w:hAnsi="Arial" w:cs="Arial"/>
        </w:rPr>
        <w:t>s en el</w:t>
      </w:r>
      <w:r w:rsidRPr="005148DF">
        <w:rPr>
          <w:rFonts w:ascii="Arial" w:hAnsi="Arial" w:cs="Arial"/>
        </w:rPr>
        <w:t xml:space="preserve"> proceso de renovación de la política chilena.</w:t>
      </w:r>
    </w:p>
    <w:p w:rsidR="005148DF" w:rsidRPr="005148DF" w:rsidRDefault="005148DF" w:rsidP="005148DF">
      <w:pPr>
        <w:tabs>
          <w:tab w:val="left" w:pos="2835"/>
        </w:tabs>
        <w:jc w:val="both"/>
        <w:rPr>
          <w:rFonts w:ascii="Arial" w:hAnsi="Arial" w:cs="Arial"/>
        </w:rPr>
      </w:pPr>
    </w:p>
    <w:p w:rsidR="005148DF" w:rsidRPr="005148DF" w:rsidRDefault="005148DF" w:rsidP="005148DF">
      <w:pPr>
        <w:tabs>
          <w:tab w:val="left" w:pos="2835"/>
        </w:tabs>
        <w:jc w:val="both"/>
        <w:rPr>
          <w:rFonts w:ascii="Arial" w:hAnsi="Arial" w:cs="Arial"/>
        </w:rPr>
      </w:pPr>
      <w:r w:rsidRPr="005148DF">
        <w:rPr>
          <w:rFonts w:ascii="Arial" w:hAnsi="Arial" w:cs="Arial"/>
        </w:rPr>
        <w:tab/>
        <w:t xml:space="preserve">Observó que la Carta Fundamental ya prevé que los integrantes de la Excelentísima Corte Suprema y el Fiscal Nacional </w:t>
      </w:r>
      <w:r w:rsidR="00AF7E53">
        <w:rPr>
          <w:rFonts w:ascii="Arial" w:hAnsi="Arial" w:cs="Arial"/>
        </w:rPr>
        <w:t xml:space="preserve">del Ministerio Público </w:t>
      </w:r>
      <w:r w:rsidRPr="005148DF">
        <w:rPr>
          <w:rFonts w:ascii="Arial" w:hAnsi="Arial" w:cs="Arial"/>
        </w:rPr>
        <w:t>se elijan por los dos tercios de los</w:t>
      </w:r>
      <w:r w:rsidR="00AF7E53">
        <w:rPr>
          <w:rFonts w:ascii="Arial" w:hAnsi="Arial" w:cs="Arial"/>
        </w:rPr>
        <w:t xml:space="preserve"> integrantes </w:t>
      </w:r>
      <w:r w:rsidR="00EA29D2">
        <w:rPr>
          <w:rFonts w:ascii="Arial" w:hAnsi="Arial" w:cs="Arial"/>
        </w:rPr>
        <w:t xml:space="preserve">del </w:t>
      </w:r>
      <w:r w:rsidR="00AF7E53">
        <w:rPr>
          <w:rFonts w:ascii="Arial" w:hAnsi="Arial" w:cs="Arial"/>
        </w:rPr>
        <w:t>Senado. Puntualizó que</w:t>
      </w:r>
      <w:r w:rsidRPr="005148DF">
        <w:rPr>
          <w:rFonts w:ascii="Arial" w:hAnsi="Arial" w:cs="Arial"/>
        </w:rPr>
        <w:t xml:space="preserve"> es</w:t>
      </w:r>
      <w:r w:rsidR="00EA29D2">
        <w:rPr>
          <w:rFonts w:ascii="Arial" w:hAnsi="Arial" w:cs="Arial"/>
        </w:rPr>
        <w:t>t</w:t>
      </w:r>
      <w:r w:rsidRPr="005148DF">
        <w:rPr>
          <w:rFonts w:ascii="Arial" w:hAnsi="Arial" w:cs="Arial"/>
        </w:rPr>
        <w:t xml:space="preserve">e sistema ha mostrado buenos resultados, ya que ha logrado que </w:t>
      </w:r>
      <w:r w:rsidR="00AF7E53">
        <w:rPr>
          <w:rFonts w:ascii="Arial" w:hAnsi="Arial" w:cs="Arial"/>
        </w:rPr>
        <w:t>se designen</w:t>
      </w:r>
      <w:r w:rsidR="00EA29D2">
        <w:rPr>
          <w:rFonts w:ascii="Arial" w:hAnsi="Arial" w:cs="Arial"/>
        </w:rPr>
        <w:t>,</w:t>
      </w:r>
      <w:r w:rsidR="00AF7E53">
        <w:rPr>
          <w:rFonts w:ascii="Arial" w:hAnsi="Arial" w:cs="Arial"/>
        </w:rPr>
        <w:t xml:space="preserve"> en las más altas magistraturas del país, a </w:t>
      </w:r>
      <w:r w:rsidRPr="005148DF">
        <w:rPr>
          <w:rFonts w:ascii="Arial" w:hAnsi="Arial" w:cs="Arial"/>
        </w:rPr>
        <w:t xml:space="preserve">personas </w:t>
      </w:r>
      <w:r w:rsidR="00AF7E53">
        <w:rPr>
          <w:rFonts w:ascii="Arial" w:hAnsi="Arial" w:cs="Arial"/>
        </w:rPr>
        <w:t xml:space="preserve">que cuentan </w:t>
      </w:r>
      <w:r w:rsidRPr="005148DF">
        <w:rPr>
          <w:rFonts w:ascii="Arial" w:hAnsi="Arial" w:cs="Arial"/>
        </w:rPr>
        <w:t>con</w:t>
      </w:r>
      <w:r w:rsidR="00AF7E53">
        <w:rPr>
          <w:rFonts w:ascii="Arial" w:hAnsi="Arial" w:cs="Arial"/>
        </w:rPr>
        <w:t xml:space="preserve"> un</w:t>
      </w:r>
      <w:r w:rsidRPr="005148DF">
        <w:rPr>
          <w:rFonts w:ascii="Arial" w:hAnsi="Arial" w:cs="Arial"/>
        </w:rPr>
        <w:t xml:space="preserve"> a</w:t>
      </w:r>
      <w:r w:rsidR="00AF7E53">
        <w:rPr>
          <w:rFonts w:ascii="Arial" w:hAnsi="Arial" w:cs="Arial"/>
        </w:rPr>
        <w:t>poyo transversal</w:t>
      </w:r>
      <w:r w:rsidRPr="005148DF">
        <w:rPr>
          <w:rFonts w:ascii="Arial" w:hAnsi="Arial" w:cs="Arial"/>
        </w:rPr>
        <w:t>. Indicó que el mismo criterio se impone en esta ocasión y</w:t>
      </w:r>
      <w:r w:rsidR="00EA29D2">
        <w:rPr>
          <w:rFonts w:ascii="Arial" w:hAnsi="Arial" w:cs="Arial"/>
        </w:rPr>
        <w:t>,</w:t>
      </w:r>
      <w:r w:rsidRPr="005148DF">
        <w:rPr>
          <w:rFonts w:ascii="Arial" w:hAnsi="Arial" w:cs="Arial"/>
        </w:rPr>
        <w:t xml:space="preserve"> por ello</w:t>
      </w:r>
      <w:r w:rsidR="00EA29D2">
        <w:rPr>
          <w:rFonts w:ascii="Arial" w:hAnsi="Arial" w:cs="Arial"/>
        </w:rPr>
        <w:t>,</w:t>
      </w:r>
      <w:r w:rsidRPr="005148DF">
        <w:rPr>
          <w:rFonts w:ascii="Arial" w:hAnsi="Arial" w:cs="Arial"/>
        </w:rPr>
        <w:t xml:space="preserve"> solicitó que se honre el acuerdo que en su momento se al</w:t>
      </w:r>
      <w:r w:rsidR="00AF7E53">
        <w:rPr>
          <w:rFonts w:ascii="Arial" w:hAnsi="Arial" w:cs="Arial"/>
        </w:rPr>
        <w:t>canzó entre el Ejecutivo y los S</w:t>
      </w:r>
      <w:r w:rsidRPr="005148DF">
        <w:rPr>
          <w:rFonts w:ascii="Arial" w:hAnsi="Arial" w:cs="Arial"/>
        </w:rPr>
        <w:t>enadores</w:t>
      </w:r>
      <w:r w:rsidR="00AF7E53">
        <w:rPr>
          <w:rFonts w:ascii="Arial" w:hAnsi="Arial" w:cs="Arial"/>
        </w:rPr>
        <w:t xml:space="preserve"> que integran la Comisión de Constitución, </w:t>
      </w:r>
      <w:r w:rsidR="00EA29D2">
        <w:rPr>
          <w:rFonts w:ascii="Arial" w:hAnsi="Arial" w:cs="Arial"/>
        </w:rPr>
        <w:t>L</w:t>
      </w:r>
      <w:r w:rsidR="00AF7E53">
        <w:rPr>
          <w:rFonts w:ascii="Arial" w:hAnsi="Arial" w:cs="Arial"/>
        </w:rPr>
        <w:t>egislación, Justicia y Reglamento del Senado.</w:t>
      </w:r>
    </w:p>
    <w:p w:rsidR="005148DF" w:rsidRPr="005148DF" w:rsidRDefault="005148DF" w:rsidP="005148DF">
      <w:pPr>
        <w:tabs>
          <w:tab w:val="left" w:pos="2835"/>
        </w:tabs>
        <w:jc w:val="both"/>
        <w:rPr>
          <w:rFonts w:ascii="Arial" w:hAnsi="Arial" w:cs="Arial"/>
        </w:rPr>
      </w:pPr>
    </w:p>
    <w:p w:rsidR="005148DF" w:rsidRPr="005148DF" w:rsidRDefault="005148DF" w:rsidP="005148DF">
      <w:pPr>
        <w:tabs>
          <w:tab w:val="left" w:pos="2835"/>
        </w:tabs>
        <w:jc w:val="both"/>
        <w:rPr>
          <w:rFonts w:ascii="Arial" w:hAnsi="Arial" w:cs="Arial"/>
        </w:rPr>
      </w:pPr>
      <w:r w:rsidRPr="005148DF">
        <w:rPr>
          <w:rFonts w:ascii="Arial" w:hAnsi="Arial" w:cs="Arial"/>
        </w:rPr>
        <w:tab/>
        <w:t>A continuación</w:t>
      </w:r>
      <w:r w:rsidR="00AF7E53">
        <w:rPr>
          <w:rFonts w:ascii="Arial" w:hAnsi="Arial" w:cs="Arial"/>
        </w:rPr>
        <w:t>,</w:t>
      </w:r>
      <w:r w:rsidRPr="005148DF">
        <w:rPr>
          <w:rFonts w:ascii="Arial" w:hAnsi="Arial" w:cs="Arial"/>
        </w:rPr>
        <w:t xml:space="preserve"> hizo uso de la palabra el </w:t>
      </w:r>
      <w:r w:rsidRPr="00AF7E53">
        <w:rPr>
          <w:rFonts w:ascii="Arial" w:hAnsi="Arial" w:cs="Arial"/>
          <w:b/>
        </w:rPr>
        <w:t>Honorable Diputado señor Squella</w:t>
      </w:r>
      <w:r w:rsidRPr="005148DF">
        <w:rPr>
          <w:rFonts w:ascii="Arial" w:hAnsi="Arial" w:cs="Arial"/>
        </w:rPr>
        <w:t xml:space="preserve">, quien indicó que cuando esta iniciativa se discutió en el tercer trámite constitucional no se tuvo noticia </w:t>
      </w:r>
      <w:r w:rsidR="00AF7E53">
        <w:rPr>
          <w:rFonts w:ascii="Arial" w:hAnsi="Arial" w:cs="Arial"/>
        </w:rPr>
        <w:t xml:space="preserve">de la existencia de un </w:t>
      </w:r>
      <w:r w:rsidRPr="005148DF">
        <w:rPr>
          <w:rFonts w:ascii="Arial" w:hAnsi="Arial" w:cs="Arial"/>
        </w:rPr>
        <w:t>acuerdo entr</w:t>
      </w:r>
      <w:r w:rsidR="00AF7E53">
        <w:rPr>
          <w:rFonts w:ascii="Arial" w:hAnsi="Arial" w:cs="Arial"/>
        </w:rPr>
        <w:t>e el Ejecutivo y los S</w:t>
      </w:r>
      <w:r w:rsidRPr="005148DF">
        <w:rPr>
          <w:rFonts w:ascii="Arial" w:hAnsi="Arial" w:cs="Arial"/>
        </w:rPr>
        <w:t>enadores. Observó que es una buena idea que se siga el criterio legislativo adoptado en los últimos años, que establece que la integración de los órganos colegiados más sensibles se decida por un quórum alto, que dé garantías a tod</w:t>
      </w:r>
      <w:r w:rsidR="00AF7E53">
        <w:rPr>
          <w:rFonts w:ascii="Arial" w:hAnsi="Arial" w:cs="Arial"/>
        </w:rPr>
        <w:t>as las fuerzas políticas. Recordó</w:t>
      </w:r>
      <w:r w:rsidRPr="005148DF">
        <w:rPr>
          <w:rFonts w:ascii="Arial" w:hAnsi="Arial" w:cs="Arial"/>
        </w:rPr>
        <w:t xml:space="preserve"> que un criterio</w:t>
      </w:r>
      <w:r w:rsidR="00AF7E53">
        <w:rPr>
          <w:rFonts w:ascii="Arial" w:hAnsi="Arial" w:cs="Arial"/>
        </w:rPr>
        <w:t xml:space="preserve"> similar</w:t>
      </w:r>
      <w:r w:rsidRPr="005148DF">
        <w:rPr>
          <w:rFonts w:ascii="Arial" w:hAnsi="Arial" w:cs="Arial"/>
        </w:rPr>
        <w:t xml:space="preserve"> se adoptó en la creación del Consejo para la Transparencia, y ello ha permitido que su conformación </w:t>
      </w:r>
      <w:r w:rsidRPr="005148DF">
        <w:rPr>
          <w:rFonts w:ascii="Arial" w:hAnsi="Arial" w:cs="Arial"/>
        </w:rPr>
        <w:lastRenderedPageBreak/>
        <w:t>quede fuere de la crítica general, pese a</w:t>
      </w:r>
      <w:r w:rsidR="00EA29D2">
        <w:rPr>
          <w:rFonts w:ascii="Arial" w:hAnsi="Arial" w:cs="Arial"/>
        </w:rPr>
        <w:t xml:space="preserve"> su</w:t>
      </w:r>
      <w:r w:rsidR="00976495">
        <w:rPr>
          <w:rFonts w:ascii="Arial" w:hAnsi="Arial" w:cs="Arial"/>
        </w:rPr>
        <w:t xml:space="preserve"> relevante labor</w:t>
      </w:r>
      <w:r w:rsidRPr="005148DF">
        <w:rPr>
          <w:rFonts w:ascii="Arial" w:hAnsi="Arial" w:cs="Arial"/>
        </w:rPr>
        <w:t xml:space="preserve"> </w:t>
      </w:r>
      <w:r w:rsidR="00AF7E53">
        <w:rPr>
          <w:rFonts w:ascii="Arial" w:hAnsi="Arial" w:cs="Arial"/>
        </w:rPr>
        <w:t xml:space="preserve">de </w:t>
      </w:r>
      <w:r w:rsidRPr="005148DF">
        <w:rPr>
          <w:rFonts w:ascii="Arial" w:hAnsi="Arial" w:cs="Arial"/>
        </w:rPr>
        <w:t>fiscalización de la función pública.</w:t>
      </w:r>
    </w:p>
    <w:p w:rsidR="005148DF" w:rsidRPr="005148DF" w:rsidRDefault="005148DF" w:rsidP="005148DF">
      <w:pPr>
        <w:tabs>
          <w:tab w:val="left" w:pos="2835"/>
        </w:tabs>
        <w:jc w:val="both"/>
        <w:rPr>
          <w:rFonts w:ascii="Arial" w:hAnsi="Arial" w:cs="Arial"/>
        </w:rPr>
      </w:pPr>
    </w:p>
    <w:p w:rsidR="005148DF" w:rsidRPr="005148DF" w:rsidRDefault="00AF7E53" w:rsidP="005148DF">
      <w:pPr>
        <w:tabs>
          <w:tab w:val="left" w:pos="2835"/>
        </w:tabs>
        <w:jc w:val="both"/>
        <w:rPr>
          <w:rFonts w:ascii="Arial" w:hAnsi="Arial" w:cs="Arial"/>
        </w:rPr>
      </w:pPr>
      <w:r>
        <w:rPr>
          <w:rFonts w:ascii="Arial" w:hAnsi="Arial" w:cs="Arial"/>
        </w:rPr>
        <w:tab/>
        <w:t>Luego</w:t>
      </w:r>
      <w:r w:rsidR="005148DF" w:rsidRPr="005148DF">
        <w:rPr>
          <w:rFonts w:ascii="Arial" w:hAnsi="Arial" w:cs="Arial"/>
        </w:rPr>
        <w:t>,</w:t>
      </w:r>
      <w:r>
        <w:rPr>
          <w:rFonts w:ascii="Arial" w:hAnsi="Arial" w:cs="Arial"/>
        </w:rPr>
        <w:t xml:space="preserve"> intervino</w:t>
      </w:r>
      <w:r w:rsidR="005148DF" w:rsidRPr="005148DF">
        <w:rPr>
          <w:rFonts w:ascii="Arial" w:hAnsi="Arial" w:cs="Arial"/>
        </w:rPr>
        <w:t xml:space="preserve"> </w:t>
      </w:r>
      <w:r w:rsidR="005148DF" w:rsidRPr="00AF7E53">
        <w:rPr>
          <w:rFonts w:ascii="Arial" w:hAnsi="Arial" w:cs="Arial"/>
          <w:b/>
        </w:rPr>
        <w:t>el Honorable Diputado señor Andrade</w:t>
      </w:r>
      <w:r>
        <w:rPr>
          <w:rFonts w:ascii="Arial" w:hAnsi="Arial" w:cs="Arial"/>
        </w:rPr>
        <w:t>, quien</w:t>
      </w:r>
      <w:r w:rsidR="005148DF" w:rsidRPr="005148DF">
        <w:rPr>
          <w:rFonts w:ascii="Arial" w:hAnsi="Arial" w:cs="Arial"/>
        </w:rPr>
        <w:t xml:space="preserve"> indicó que en principio no apoya ninguna norma que imponga al Parlamento un quórum </w:t>
      </w:r>
      <w:r>
        <w:rPr>
          <w:rFonts w:ascii="Arial" w:hAnsi="Arial" w:cs="Arial"/>
        </w:rPr>
        <w:t xml:space="preserve">supramayoritario para resolver un asunto. Explicó que la regla de la mayoría es la que debe aplicarse </w:t>
      </w:r>
      <w:r w:rsidR="005148DF" w:rsidRPr="005148DF">
        <w:rPr>
          <w:rFonts w:ascii="Arial" w:hAnsi="Arial" w:cs="Arial"/>
        </w:rPr>
        <w:t>en una democracia</w:t>
      </w:r>
      <w:r>
        <w:rPr>
          <w:rFonts w:ascii="Arial" w:hAnsi="Arial" w:cs="Arial"/>
        </w:rPr>
        <w:t>.</w:t>
      </w:r>
      <w:r w:rsidR="005148DF" w:rsidRPr="005148DF">
        <w:rPr>
          <w:rFonts w:ascii="Arial" w:hAnsi="Arial" w:cs="Arial"/>
        </w:rPr>
        <w:t xml:space="preserve"> Observó que en este caso no hay una disputa entre la regla general de la mayoría simple y un quórum especial, sino que el asunto está trabado entre dos quórums supramayoritarios. Expresó que puestas las cosas de esta manera, el punto en discusión no es tan trascendental –aunque sí muy importante-, y por ello señaló que en principio se plegará a las disposiciones que haya acordado oficialmente el Gobierno con los Senadores, para lo que resulta fundamental que el</w:t>
      </w:r>
      <w:r>
        <w:rPr>
          <w:rFonts w:ascii="Arial" w:hAnsi="Arial" w:cs="Arial"/>
        </w:rPr>
        <w:t xml:space="preserve"> Ministro señor </w:t>
      </w:r>
      <w:proofErr w:type="spellStart"/>
      <w:r>
        <w:rPr>
          <w:rFonts w:ascii="Arial" w:hAnsi="Arial" w:cs="Arial"/>
        </w:rPr>
        <w:t>Eyzaguirre</w:t>
      </w:r>
      <w:proofErr w:type="spellEnd"/>
      <w:r w:rsidR="00976495">
        <w:rPr>
          <w:rFonts w:ascii="Arial" w:hAnsi="Arial" w:cs="Arial"/>
        </w:rPr>
        <w:t xml:space="preserve"> precise</w:t>
      </w:r>
      <w:r>
        <w:rPr>
          <w:rFonts w:ascii="Arial" w:hAnsi="Arial" w:cs="Arial"/>
        </w:rPr>
        <w:t xml:space="preserve"> el acuerdo que el Gobierno alcanzó sobre esta materia en el Senado.</w:t>
      </w:r>
    </w:p>
    <w:p w:rsidR="005148DF" w:rsidRPr="005148DF" w:rsidRDefault="005148DF" w:rsidP="005148DF">
      <w:pPr>
        <w:tabs>
          <w:tab w:val="left" w:pos="2835"/>
        </w:tabs>
        <w:jc w:val="both"/>
        <w:rPr>
          <w:rFonts w:ascii="Arial" w:hAnsi="Arial" w:cs="Arial"/>
        </w:rPr>
      </w:pPr>
    </w:p>
    <w:p w:rsidR="005148DF" w:rsidRPr="005148DF" w:rsidRDefault="00AF7E53" w:rsidP="005148DF">
      <w:pPr>
        <w:tabs>
          <w:tab w:val="left" w:pos="2835"/>
        </w:tabs>
        <w:jc w:val="both"/>
        <w:rPr>
          <w:rFonts w:ascii="Arial" w:hAnsi="Arial" w:cs="Arial"/>
        </w:rPr>
      </w:pPr>
      <w:r>
        <w:rPr>
          <w:rFonts w:ascii="Arial" w:hAnsi="Arial" w:cs="Arial"/>
        </w:rPr>
        <w:tab/>
        <w:t>Sin perjuicio de lo anterior,</w:t>
      </w:r>
      <w:r w:rsidR="005148DF" w:rsidRPr="005148DF">
        <w:rPr>
          <w:rFonts w:ascii="Arial" w:hAnsi="Arial" w:cs="Arial"/>
        </w:rPr>
        <w:t xml:space="preserve"> recordó que la reforma electoral aprobada a principio de año introdujo reglas que promueven una gran proliferación de representaciones políticas con opción a un escaño parlamentario, por lo que en el futuro será particularmente difícil reunir en torno a</w:t>
      </w:r>
      <w:r>
        <w:rPr>
          <w:rFonts w:ascii="Arial" w:hAnsi="Arial" w:cs="Arial"/>
        </w:rPr>
        <w:t xml:space="preserve"> un candidato competente</w:t>
      </w:r>
      <w:r w:rsidR="00976495">
        <w:rPr>
          <w:rFonts w:ascii="Arial" w:hAnsi="Arial" w:cs="Arial"/>
        </w:rPr>
        <w:t>,</w:t>
      </w:r>
      <w:r>
        <w:rPr>
          <w:rFonts w:ascii="Arial" w:hAnsi="Arial" w:cs="Arial"/>
        </w:rPr>
        <w:t xml:space="preserve"> los dos tercios que exige el texto aprobado por el Senado.</w:t>
      </w:r>
      <w:r w:rsidRPr="005148DF">
        <w:rPr>
          <w:rFonts w:ascii="Arial" w:hAnsi="Arial" w:cs="Arial"/>
        </w:rPr>
        <w:t xml:space="preserve"> </w:t>
      </w:r>
    </w:p>
    <w:p w:rsidR="00F263F7" w:rsidRDefault="00F263F7" w:rsidP="005148DF">
      <w:pPr>
        <w:tabs>
          <w:tab w:val="left" w:pos="2835"/>
        </w:tabs>
        <w:jc w:val="both"/>
        <w:rPr>
          <w:rFonts w:ascii="Arial" w:hAnsi="Arial" w:cs="Arial"/>
        </w:rPr>
      </w:pPr>
    </w:p>
    <w:p w:rsidR="005148DF" w:rsidRPr="005148DF" w:rsidRDefault="005148DF" w:rsidP="005148DF">
      <w:pPr>
        <w:tabs>
          <w:tab w:val="left" w:pos="2835"/>
        </w:tabs>
        <w:jc w:val="both"/>
        <w:rPr>
          <w:rFonts w:ascii="Arial" w:hAnsi="Arial" w:cs="Arial"/>
        </w:rPr>
      </w:pPr>
      <w:r w:rsidRPr="005148DF">
        <w:rPr>
          <w:rFonts w:ascii="Arial" w:hAnsi="Arial" w:cs="Arial"/>
        </w:rPr>
        <w:tab/>
      </w:r>
      <w:r w:rsidR="00EA29D2">
        <w:rPr>
          <w:rFonts w:ascii="Arial" w:hAnsi="Arial" w:cs="Arial"/>
        </w:rPr>
        <w:t>Seguidamente</w:t>
      </w:r>
      <w:r w:rsidR="00AF7E53">
        <w:rPr>
          <w:rFonts w:ascii="Arial" w:hAnsi="Arial" w:cs="Arial"/>
        </w:rPr>
        <w:t>,</w:t>
      </w:r>
      <w:r w:rsidRPr="005148DF">
        <w:rPr>
          <w:rFonts w:ascii="Arial" w:hAnsi="Arial" w:cs="Arial"/>
        </w:rPr>
        <w:t xml:space="preserve"> hizo uso de la palabra el </w:t>
      </w:r>
      <w:r w:rsidRPr="00AF7E53">
        <w:rPr>
          <w:rFonts w:ascii="Arial" w:hAnsi="Arial" w:cs="Arial"/>
          <w:b/>
        </w:rPr>
        <w:t>Ministro Secretario General de la Presidencia,</w:t>
      </w:r>
      <w:r w:rsidR="00AF7E53" w:rsidRPr="00AF7E53">
        <w:rPr>
          <w:rFonts w:ascii="Arial" w:hAnsi="Arial" w:cs="Arial"/>
          <w:b/>
        </w:rPr>
        <w:t xml:space="preserve"> señor Eyzaguirre</w:t>
      </w:r>
      <w:r w:rsidR="00AF7E53">
        <w:rPr>
          <w:rFonts w:ascii="Arial" w:hAnsi="Arial" w:cs="Arial"/>
        </w:rPr>
        <w:t>,</w:t>
      </w:r>
      <w:r w:rsidRPr="005148DF">
        <w:rPr>
          <w:rFonts w:ascii="Arial" w:hAnsi="Arial" w:cs="Arial"/>
        </w:rPr>
        <w:t xml:space="preserve"> quien señaló que el tema de quórum </w:t>
      </w:r>
      <w:r w:rsidR="00AF7E53">
        <w:rPr>
          <w:rFonts w:ascii="Arial" w:hAnsi="Arial" w:cs="Arial"/>
        </w:rPr>
        <w:t xml:space="preserve">exigido para nombrar a los integrantes del Consejo Directivo del Servicio Electoral </w:t>
      </w:r>
      <w:r w:rsidRPr="005148DF">
        <w:rPr>
          <w:rFonts w:ascii="Arial" w:hAnsi="Arial" w:cs="Arial"/>
        </w:rPr>
        <w:t>se discutió latamente en el Senado. Recordó que en ese debate</w:t>
      </w:r>
      <w:r w:rsidR="004413D9">
        <w:rPr>
          <w:rFonts w:ascii="Arial" w:hAnsi="Arial" w:cs="Arial"/>
        </w:rPr>
        <w:t>,</w:t>
      </w:r>
      <w:r w:rsidRPr="005148DF">
        <w:rPr>
          <w:rFonts w:ascii="Arial" w:hAnsi="Arial" w:cs="Arial"/>
        </w:rPr>
        <w:t xml:space="preserve"> el Gobierno sostuvo que el calendario de nombramiento acordado en el primer trámite constitucional generaba una iteració</w:t>
      </w:r>
      <w:r w:rsidR="00EA29D2">
        <w:rPr>
          <w:rFonts w:ascii="Arial" w:hAnsi="Arial" w:cs="Arial"/>
        </w:rPr>
        <w:t>n tal que cada Administración so</w:t>
      </w:r>
      <w:r w:rsidRPr="005148DF">
        <w:rPr>
          <w:rFonts w:ascii="Arial" w:hAnsi="Arial" w:cs="Arial"/>
        </w:rPr>
        <w:t>lo quedaba en condiciones de proponer, durante su mandato, a dos integrantes del Consejo. Lo anterior supone que la única forma que una f</w:t>
      </w:r>
      <w:r w:rsidR="004413D9">
        <w:rPr>
          <w:rFonts w:ascii="Arial" w:hAnsi="Arial" w:cs="Arial"/>
        </w:rPr>
        <w:t>uerza política pueda asegurar que la</w:t>
      </w:r>
      <w:r w:rsidRPr="005148DF">
        <w:rPr>
          <w:rFonts w:ascii="Arial" w:hAnsi="Arial" w:cs="Arial"/>
        </w:rPr>
        <w:t xml:space="preserve"> totalidad de los miembros de</w:t>
      </w:r>
      <w:r w:rsidR="004413D9">
        <w:rPr>
          <w:rFonts w:ascii="Arial" w:hAnsi="Arial" w:cs="Arial"/>
        </w:rPr>
        <w:t>l referido Consejo pertenecen a un determinado</w:t>
      </w:r>
      <w:r w:rsidRPr="005148DF">
        <w:rPr>
          <w:rFonts w:ascii="Arial" w:hAnsi="Arial" w:cs="Arial"/>
        </w:rPr>
        <w:t xml:space="preserve"> sector</w:t>
      </w:r>
      <w:r w:rsidR="004413D9">
        <w:rPr>
          <w:rFonts w:ascii="Arial" w:hAnsi="Arial" w:cs="Arial"/>
        </w:rPr>
        <w:t xml:space="preserve">, sería </w:t>
      </w:r>
      <w:r w:rsidRPr="005148DF">
        <w:rPr>
          <w:rFonts w:ascii="Arial" w:hAnsi="Arial" w:cs="Arial"/>
        </w:rPr>
        <w:t>que logre concitar</w:t>
      </w:r>
      <w:r w:rsidR="004413D9">
        <w:rPr>
          <w:rFonts w:ascii="Arial" w:hAnsi="Arial" w:cs="Arial"/>
        </w:rPr>
        <w:t>,</w:t>
      </w:r>
      <w:r w:rsidR="004413D9" w:rsidRPr="004413D9">
        <w:rPr>
          <w:rFonts w:ascii="Arial" w:hAnsi="Arial" w:cs="Arial"/>
        </w:rPr>
        <w:t xml:space="preserve"> </w:t>
      </w:r>
      <w:r w:rsidR="004413D9" w:rsidRPr="005148DF">
        <w:rPr>
          <w:rFonts w:ascii="Arial" w:hAnsi="Arial" w:cs="Arial"/>
        </w:rPr>
        <w:t>ininterrumpida durante tres periodos presidenciales consecutivos</w:t>
      </w:r>
      <w:r w:rsidR="004413D9">
        <w:rPr>
          <w:rFonts w:ascii="Arial" w:hAnsi="Arial" w:cs="Arial"/>
        </w:rPr>
        <w:t xml:space="preserve">, el apoyo de </w:t>
      </w:r>
      <w:r w:rsidRPr="005148DF">
        <w:rPr>
          <w:rFonts w:ascii="Arial" w:hAnsi="Arial" w:cs="Arial"/>
        </w:rPr>
        <w:t xml:space="preserve">los </w:t>
      </w:r>
      <w:r w:rsidR="004413D9">
        <w:rPr>
          <w:rFonts w:ascii="Arial" w:hAnsi="Arial" w:cs="Arial"/>
        </w:rPr>
        <w:t xml:space="preserve">tres quintos de los senadores en ejercicio, situación </w:t>
      </w:r>
      <w:r w:rsidRPr="005148DF">
        <w:rPr>
          <w:rFonts w:ascii="Arial" w:hAnsi="Arial" w:cs="Arial"/>
        </w:rPr>
        <w:t>que es prácticamente imposible.</w:t>
      </w:r>
    </w:p>
    <w:p w:rsidR="005148DF" w:rsidRPr="005148DF" w:rsidRDefault="005148DF" w:rsidP="005148DF">
      <w:pPr>
        <w:tabs>
          <w:tab w:val="left" w:pos="2835"/>
        </w:tabs>
        <w:jc w:val="both"/>
        <w:rPr>
          <w:rFonts w:ascii="Arial" w:hAnsi="Arial" w:cs="Arial"/>
        </w:rPr>
      </w:pPr>
    </w:p>
    <w:p w:rsidR="005148DF" w:rsidRPr="005148DF" w:rsidRDefault="004413D9" w:rsidP="005148DF">
      <w:pPr>
        <w:tabs>
          <w:tab w:val="left" w:pos="2835"/>
        </w:tabs>
        <w:jc w:val="both"/>
        <w:rPr>
          <w:rFonts w:ascii="Arial" w:hAnsi="Arial" w:cs="Arial"/>
        </w:rPr>
      </w:pPr>
      <w:r>
        <w:rPr>
          <w:rFonts w:ascii="Arial" w:hAnsi="Arial" w:cs="Arial"/>
        </w:rPr>
        <w:tab/>
      </w:r>
      <w:r w:rsidR="00EA29D2">
        <w:rPr>
          <w:rFonts w:ascii="Arial" w:hAnsi="Arial" w:cs="Arial"/>
        </w:rPr>
        <w:t>Luego</w:t>
      </w:r>
      <w:r>
        <w:rPr>
          <w:rFonts w:ascii="Arial" w:hAnsi="Arial" w:cs="Arial"/>
        </w:rPr>
        <w:t xml:space="preserve">, </w:t>
      </w:r>
      <w:r w:rsidR="005148DF" w:rsidRPr="005148DF">
        <w:rPr>
          <w:rFonts w:ascii="Arial" w:hAnsi="Arial" w:cs="Arial"/>
        </w:rPr>
        <w:t xml:space="preserve">indicó que a juicio del Gobierno el mecanismo antes señalado era suficiente, pero en su minuto los senadores de la oposición hicieron ver la necesidad de otorgar una garantía adicional, para evitar que a través de la elección de los integrantes del Servicio Electoral se intente destruir a una fuerza política minoritaria. En vista de esa petición, </w:t>
      </w:r>
      <w:r w:rsidR="00976495">
        <w:rPr>
          <w:rFonts w:ascii="Arial" w:hAnsi="Arial" w:cs="Arial"/>
        </w:rPr>
        <w:t>se</w:t>
      </w:r>
      <w:r w:rsidR="005148DF" w:rsidRPr="005148DF">
        <w:rPr>
          <w:rFonts w:ascii="Arial" w:hAnsi="Arial" w:cs="Arial"/>
        </w:rPr>
        <w:t xml:space="preserve"> discutió y consensuó la postura que terminó despachando la Cámara Alta en el segundo trámite constitucional, </w:t>
      </w:r>
      <w:r>
        <w:rPr>
          <w:rFonts w:ascii="Arial" w:hAnsi="Arial" w:cs="Arial"/>
        </w:rPr>
        <w:t xml:space="preserve">acuerdo que </w:t>
      </w:r>
      <w:r w:rsidR="005148DF" w:rsidRPr="005148DF">
        <w:rPr>
          <w:rFonts w:ascii="Arial" w:hAnsi="Arial" w:cs="Arial"/>
        </w:rPr>
        <w:t>no se replicó en la Cámara de Diputados</w:t>
      </w:r>
      <w:r>
        <w:rPr>
          <w:rFonts w:ascii="Arial" w:hAnsi="Arial" w:cs="Arial"/>
        </w:rPr>
        <w:t>,</w:t>
      </w:r>
      <w:r w:rsidR="005148DF" w:rsidRPr="005148DF">
        <w:rPr>
          <w:rFonts w:ascii="Arial" w:hAnsi="Arial" w:cs="Arial"/>
        </w:rPr>
        <w:t xml:space="preserve"> pese a los esfuerzos desplegados por el Gobierno.</w:t>
      </w:r>
    </w:p>
    <w:p w:rsidR="005148DF" w:rsidRPr="005148DF" w:rsidRDefault="005148DF" w:rsidP="005148DF">
      <w:pPr>
        <w:tabs>
          <w:tab w:val="left" w:pos="2835"/>
        </w:tabs>
        <w:jc w:val="both"/>
        <w:rPr>
          <w:rFonts w:ascii="Arial" w:hAnsi="Arial" w:cs="Arial"/>
        </w:rPr>
      </w:pPr>
    </w:p>
    <w:p w:rsidR="005148DF" w:rsidRPr="005148DF" w:rsidRDefault="005148DF" w:rsidP="005148DF">
      <w:pPr>
        <w:tabs>
          <w:tab w:val="left" w:pos="2835"/>
        </w:tabs>
        <w:jc w:val="both"/>
        <w:rPr>
          <w:rFonts w:ascii="Arial" w:hAnsi="Arial" w:cs="Arial"/>
        </w:rPr>
      </w:pPr>
      <w:r w:rsidRPr="005148DF">
        <w:rPr>
          <w:rFonts w:ascii="Arial" w:hAnsi="Arial" w:cs="Arial"/>
        </w:rPr>
        <w:lastRenderedPageBreak/>
        <w:tab/>
      </w:r>
      <w:r w:rsidR="004413D9">
        <w:rPr>
          <w:rFonts w:ascii="Arial" w:hAnsi="Arial" w:cs="Arial"/>
        </w:rPr>
        <w:t>Finalmente, e</w:t>
      </w:r>
      <w:r w:rsidRPr="005148DF">
        <w:rPr>
          <w:rFonts w:ascii="Arial" w:hAnsi="Arial" w:cs="Arial"/>
        </w:rPr>
        <w:t>xpresó que el Ejecutivo tiene una postura abierta</w:t>
      </w:r>
      <w:r w:rsidR="004413D9">
        <w:rPr>
          <w:rFonts w:ascii="Arial" w:hAnsi="Arial" w:cs="Arial"/>
        </w:rPr>
        <w:t xml:space="preserve"> en esta materia</w:t>
      </w:r>
      <w:r w:rsidRPr="005148DF">
        <w:rPr>
          <w:rFonts w:ascii="Arial" w:hAnsi="Arial" w:cs="Arial"/>
        </w:rPr>
        <w:t xml:space="preserve">, pero siempre y cuando el acuerdo que se alcance en esta Comisión tenga </w:t>
      </w:r>
      <w:r w:rsidR="004413D9">
        <w:rPr>
          <w:rFonts w:ascii="Arial" w:hAnsi="Arial" w:cs="Arial"/>
        </w:rPr>
        <w:t xml:space="preserve">un </w:t>
      </w:r>
      <w:r w:rsidRPr="005148DF">
        <w:rPr>
          <w:rFonts w:ascii="Arial" w:hAnsi="Arial" w:cs="Arial"/>
        </w:rPr>
        <w:t>respaldo transversal.</w:t>
      </w:r>
    </w:p>
    <w:p w:rsidR="005148DF" w:rsidRPr="005148DF" w:rsidRDefault="005148DF" w:rsidP="005148DF">
      <w:pPr>
        <w:tabs>
          <w:tab w:val="left" w:pos="2835"/>
        </w:tabs>
        <w:jc w:val="both"/>
        <w:rPr>
          <w:rFonts w:ascii="Arial" w:hAnsi="Arial" w:cs="Arial"/>
        </w:rPr>
      </w:pPr>
    </w:p>
    <w:p w:rsidR="005148DF" w:rsidRDefault="004413D9" w:rsidP="005148DF">
      <w:pPr>
        <w:tabs>
          <w:tab w:val="left" w:pos="2835"/>
        </w:tabs>
        <w:jc w:val="both"/>
        <w:rPr>
          <w:rFonts w:ascii="Arial" w:hAnsi="Arial" w:cs="Arial"/>
        </w:rPr>
      </w:pPr>
      <w:r>
        <w:rPr>
          <w:rFonts w:ascii="Arial" w:hAnsi="Arial" w:cs="Arial"/>
        </w:rPr>
        <w:tab/>
        <w:t>A continuación</w:t>
      </w:r>
      <w:r w:rsidR="005148DF" w:rsidRPr="005148DF">
        <w:rPr>
          <w:rFonts w:ascii="Arial" w:hAnsi="Arial" w:cs="Arial"/>
        </w:rPr>
        <w:t xml:space="preserve">, </w:t>
      </w:r>
      <w:r w:rsidR="005148DF" w:rsidRPr="004413D9">
        <w:rPr>
          <w:rFonts w:ascii="Arial" w:hAnsi="Arial" w:cs="Arial"/>
          <w:b/>
        </w:rPr>
        <w:t>el Honorable Diputado señor Auth</w:t>
      </w:r>
      <w:r w:rsidR="005148DF" w:rsidRPr="005148DF">
        <w:rPr>
          <w:rFonts w:ascii="Arial" w:hAnsi="Arial" w:cs="Arial"/>
        </w:rPr>
        <w:t xml:space="preserve"> </w:t>
      </w:r>
      <w:r>
        <w:rPr>
          <w:rFonts w:ascii="Arial" w:hAnsi="Arial" w:cs="Arial"/>
        </w:rPr>
        <w:t xml:space="preserve">recordó </w:t>
      </w:r>
      <w:r w:rsidR="005148DF" w:rsidRPr="005148DF">
        <w:rPr>
          <w:rFonts w:ascii="Arial" w:hAnsi="Arial" w:cs="Arial"/>
        </w:rPr>
        <w:t>que la propuesta del Senado obtuvo en la Cámara de Diputados la mayoría de las preferencias,</w:t>
      </w:r>
      <w:r>
        <w:rPr>
          <w:rFonts w:ascii="Arial" w:hAnsi="Arial" w:cs="Arial"/>
        </w:rPr>
        <w:t xml:space="preserve"> la que en todo caso no fue suficiente para alcanzar el quórum de tres quintos que en esta materia exige la Constitución Política. En razón de este antecedente</w:t>
      </w:r>
      <w:r w:rsidR="00EA29D2">
        <w:rPr>
          <w:rFonts w:ascii="Arial" w:hAnsi="Arial" w:cs="Arial"/>
        </w:rPr>
        <w:t>, sugirió</w:t>
      </w:r>
      <w:r w:rsidR="005148DF" w:rsidRPr="005148DF">
        <w:rPr>
          <w:rFonts w:ascii="Arial" w:hAnsi="Arial" w:cs="Arial"/>
        </w:rPr>
        <w:t xml:space="preserve"> optar por la propuesta del Senado</w:t>
      </w:r>
      <w:r>
        <w:rPr>
          <w:rFonts w:ascii="Arial" w:hAnsi="Arial" w:cs="Arial"/>
        </w:rPr>
        <w:t>.</w:t>
      </w:r>
    </w:p>
    <w:p w:rsidR="004413D9" w:rsidRDefault="004413D9" w:rsidP="005148DF">
      <w:pPr>
        <w:tabs>
          <w:tab w:val="left" w:pos="2835"/>
        </w:tabs>
        <w:jc w:val="both"/>
        <w:rPr>
          <w:rFonts w:ascii="Arial" w:hAnsi="Arial" w:cs="Arial"/>
        </w:rPr>
      </w:pPr>
    </w:p>
    <w:p w:rsidR="005148DF" w:rsidRDefault="005148DF" w:rsidP="005148DF">
      <w:pPr>
        <w:tabs>
          <w:tab w:val="left" w:pos="2835"/>
        </w:tabs>
        <w:jc w:val="both"/>
        <w:rPr>
          <w:rFonts w:ascii="Arial" w:hAnsi="Arial" w:cs="Arial"/>
        </w:rPr>
      </w:pPr>
      <w:r w:rsidRPr="005148DF">
        <w:rPr>
          <w:rFonts w:ascii="Arial" w:hAnsi="Arial" w:cs="Arial"/>
        </w:rPr>
        <w:tab/>
      </w:r>
      <w:r w:rsidR="00896721">
        <w:rPr>
          <w:rFonts w:ascii="Arial" w:hAnsi="Arial" w:cs="Arial"/>
        </w:rPr>
        <w:t xml:space="preserve">Concluido el análisis de esta discrepancia, </w:t>
      </w:r>
      <w:r w:rsidR="00896721" w:rsidRPr="00EA29D2">
        <w:rPr>
          <w:rFonts w:ascii="Arial" w:hAnsi="Arial" w:cs="Arial"/>
          <w:b/>
        </w:rPr>
        <w:t>el señor Presidente de la Comisión Mixta</w:t>
      </w:r>
      <w:r w:rsidR="00896721">
        <w:rPr>
          <w:rFonts w:ascii="Arial" w:hAnsi="Arial" w:cs="Arial"/>
        </w:rPr>
        <w:t>, sometió a votación el inciso segundo del artículo 94 bis que fue aprobado por el Senado, en segundo trámite constitucional.</w:t>
      </w:r>
    </w:p>
    <w:p w:rsidR="00896721" w:rsidRPr="005148DF" w:rsidRDefault="00896721" w:rsidP="005148DF">
      <w:pPr>
        <w:tabs>
          <w:tab w:val="left" w:pos="2835"/>
        </w:tabs>
        <w:jc w:val="both"/>
        <w:rPr>
          <w:rFonts w:ascii="Arial" w:hAnsi="Arial" w:cs="Arial"/>
        </w:rPr>
      </w:pPr>
    </w:p>
    <w:p w:rsidR="005148DF" w:rsidRPr="00896721" w:rsidRDefault="00896721" w:rsidP="005148DF">
      <w:pPr>
        <w:tabs>
          <w:tab w:val="left" w:pos="2835"/>
        </w:tabs>
        <w:jc w:val="both"/>
        <w:rPr>
          <w:rFonts w:ascii="Arial" w:hAnsi="Arial" w:cs="Arial"/>
          <w:b/>
        </w:rPr>
      </w:pPr>
      <w:r>
        <w:rPr>
          <w:rFonts w:ascii="Arial" w:hAnsi="Arial" w:cs="Arial"/>
        </w:rPr>
        <w:tab/>
      </w:r>
      <w:r w:rsidRPr="00896721">
        <w:rPr>
          <w:rFonts w:ascii="Arial" w:hAnsi="Arial" w:cs="Arial"/>
          <w:b/>
        </w:rPr>
        <w:t>La Comisión Mixta, por la unanimidad de sus integrantes</w:t>
      </w:r>
      <w:r w:rsidR="005148DF" w:rsidRPr="00896721">
        <w:rPr>
          <w:rFonts w:ascii="Arial" w:hAnsi="Arial" w:cs="Arial"/>
          <w:b/>
        </w:rPr>
        <w:t>, Honorables Senadores señores Araya, De Urresti, Espina, Harboe y Larraín, y los Honorables Diputa</w:t>
      </w:r>
      <w:r w:rsidRPr="00896721">
        <w:rPr>
          <w:rFonts w:ascii="Arial" w:hAnsi="Arial" w:cs="Arial"/>
          <w:b/>
        </w:rPr>
        <w:t>dos señores Andrade, Auth, Chahin, Monckeberg Bruner y Squella, aprobó el texto del Senado.</w:t>
      </w:r>
    </w:p>
    <w:p w:rsidR="005148DF" w:rsidRPr="005148DF" w:rsidRDefault="005148DF" w:rsidP="005148DF">
      <w:pPr>
        <w:tabs>
          <w:tab w:val="left" w:pos="2835"/>
        </w:tabs>
        <w:jc w:val="both"/>
        <w:rPr>
          <w:rFonts w:ascii="Arial" w:hAnsi="Arial" w:cs="Arial"/>
        </w:rPr>
      </w:pPr>
    </w:p>
    <w:p w:rsidR="005148DF" w:rsidRPr="005148DF" w:rsidRDefault="005148DF" w:rsidP="005148DF">
      <w:pPr>
        <w:tabs>
          <w:tab w:val="left" w:pos="2835"/>
        </w:tabs>
        <w:jc w:val="both"/>
        <w:rPr>
          <w:rFonts w:ascii="Arial" w:hAnsi="Arial" w:cs="Arial"/>
        </w:rPr>
      </w:pPr>
      <w:r w:rsidRPr="005148DF">
        <w:rPr>
          <w:rFonts w:ascii="Arial" w:hAnsi="Arial" w:cs="Arial"/>
        </w:rPr>
        <w:tab/>
      </w:r>
      <w:r w:rsidRPr="00896721">
        <w:rPr>
          <w:rFonts w:ascii="Arial" w:hAnsi="Arial" w:cs="Arial"/>
          <w:b/>
        </w:rPr>
        <w:t>El Honorable Senador señor Harboe</w:t>
      </w:r>
      <w:r w:rsidRPr="005148DF">
        <w:rPr>
          <w:rFonts w:ascii="Arial" w:hAnsi="Arial" w:cs="Arial"/>
        </w:rPr>
        <w:t xml:space="preserve"> fundó su decisión</w:t>
      </w:r>
      <w:r w:rsidR="00896721">
        <w:rPr>
          <w:rFonts w:ascii="Arial" w:hAnsi="Arial" w:cs="Arial"/>
        </w:rPr>
        <w:t xml:space="preserve"> manifestando que en su minuto </w:t>
      </w:r>
      <w:r w:rsidRPr="005148DF">
        <w:rPr>
          <w:rFonts w:ascii="Arial" w:hAnsi="Arial" w:cs="Arial"/>
        </w:rPr>
        <w:t xml:space="preserve">argumentó </w:t>
      </w:r>
      <w:r w:rsidR="00896721">
        <w:rPr>
          <w:rFonts w:ascii="Arial" w:hAnsi="Arial" w:cs="Arial"/>
        </w:rPr>
        <w:t>a favor de establecer un quórum de tres quintos de los Senadores en ejercicio para nombrar a los integrantes del Consejo Directivo del Servicio Electoral. Puntualizó que,</w:t>
      </w:r>
      <w:r w:rsidRPr="005148DF">
        <w:rPr>
          <w:rFonts w:ascii="Arial" w:hAnsi="Arial" w:cs="Arial"/>
        </w:rPr>
        <w:t xml:space="preserve"> a su juicio</w:t>
      </w:r>
      <w:r w:rsidR="00896721">
        <w:rPr>
          <w:rFonts w:ascii="Arial" w:hAnsi="Arial" w:cs="Arial"/>
        </w:rPr>
        <w:t>,</w:t>
      </w:r>
      <w:r w:rsidRPr="005148DF">
        <w:rPr>
          <w:rFonts w:ascii="Arial" w:hAnsi="Arial" w:cs="Arial"/>
        </w:rPr>
        <w:t xml:space="preserve"> la reforma electoral aprobaba a principios de este año generará una gran </w:t>
      </w:r>
      <w:r w:rsidR="00976495">
        <w:rPr>
          <w:rFonts w:ascii="Arial" w:hAnsi="Arial" w:cs="Arial"/>
        </w:rPr>
        <w:t>dispersión de fuerzas políticas</w:t>
      </w:r>
      <w:r w:rsidRPr="005148DF">
        <w:rPr>
          <w:rFonts w:ascii="Arial" w:hAnsi="Arial" w:cs="Arial"/>
        </w:rPr>
        <w:t xml:space="preserve"> y</w:t>
      </w:r>
      <w:r w:rsidR="00976495">
        <w:rPr>
          <w:rFonts w:ascii="Arial" w:hAnsi="Arial" w:cs="Arial"/>
        </w:rPr>
        <w:t>,</w:t>
      </w:r>
      <w:r w:rsidRPr="005148DF">
        <w:rPr>
          <w:rFonts w:ascii="Arial" w:hAnsi="Arial" w:cs="Arial"/>
        </w:rPr>
        <w:t xml:space="preserve"> con esta regla</w:t>
      </w:r>
      <w:r w:rsidR="00976495">
        <w:rPr>
          <w:rFonts w:ascii="Arial" w:hAnsi="Arial" w:cs="Arial"/>
        </w:rPr>
        <w:t>,</w:t>
      </w:r>
      <w:r w:rsidRPr="005148DF">
        <w:rPr>
          <w:rFonts w:ascii="Arial" w:hAnsi="Arial" w:cs="Arial"/>
        </w:rPr>
        <w:t xml:space="preserve"> grupos con muy escasa representación parlamentaria tendrán derecho a veto y podrán paralizar la nominación de los consejeros, causando con ello un gran perjuicio a todo el sistema polí</w:t>
      </w:r>
      <w:r w:rsidR="00896721">
        <w:rPr>
          <w:rFonts w:ascii="Arial" w:hAnsi="Arial" w:cs="Arial"/>
        </w:rPr>
        <w:t>tico. Con todo, y con el fin de respetar los acuerdos alcanzados con la oposición, se suma</w:t>
      </w:r>
      <w:r w:rsidRPr="005148DF">
        <w:rPr>
          <w:rFonts w:ascii="Arial" w:hAnsi="Arial" w:cs="Arial"/>
        </w:rPr>
        <w:t xml:space="preserve"> al acuerdo mayoritario.</w:t>
      </w:r>
    </w:p>
    <w:p w:rsidR="005148DF" w:rsidRPr="005148DF" w:rsidRDefault="005148DF" w:rsidP="005148DF">
      <w:pPr>
        <w:tabs>
          <w:tab w:val="left" w:pos="2835"/>
        </w:tabs>
        <w:jc w:val="both"/>
        <w:rPr>
          <w:rFonts w:ascii="Arial" w:hAnsi="Arial" w:cs="Arial"/>
        </w:rPr>
      </w:pPr>
    </w:p>
    <w:p w:rsidR="005148DF" w:rsidRDefault="005148DF" w:rsidP="005148DF">
      <w:pPr>
        <w:tabs>
          <w:tab w:val="left" w:pos="2835"/>
        </w:tabs>
        <w:jc w:val="both"/>
        <w:rPr>
          <w:rFonts w:ascii="Arial" w:hAnsi="Arial" w:cs="Arial"/>
        </w:rPr>
      </w:pPr>
      <w:r w:rsidRPr="005148DF">
        <w:rPr>
          <w:rFonts w:ascii="Arial" w:hAnsi="Arial" w:cs="Arial"/>
        </w:rPr>
        <w:tab/>
      </w:r>
      <w:r w:rsidR="00896721">
        <w:rPr>
          <w:rFonts w:ascii="Arial" w:hAnsi="Arial" w:cs="Arial"/>
        </w:rPr>
        <w:t xml:space="preserve">Finalmente, </w:t>
      </w:r>
      <w:r w:rsidR="00896721" w:rsidRPr="00896721">
        <w:rPr>
          <w:rFonts w:ascii="Arial" w:hAnsi="Arial" w:cs="Arial"/>
          <w:b/>
        </w:rPr>
        <w:t>e</w:t>
      </w:r>
      <w:r w:rsidRPr="00896721">
        <w:rPr>
          <w:rFonts w:ascii="Arial" w:hAnsi="Arial" w:cs="Arial"/>
          <w:b/>
        </w:rPr>
        <w:t>l Honorable Senador señor De Urresti</w:t>
      </w:r>
      <w:r w:rsidRPr="005148DF">
        <w:rPr>
          <w:rFonts w:ascii="Arial" w:hAnsi="Arial" w:cs="Arial"/>
        </w:rPr>
        <w:t xml:space="preserve"> puntualizó que también defendió la importancia de no aprobar reglas que dejen a la mayoría política cautiva de la decisión de un grupo minoritario, </w:t>
      </w:r>
      <w:r w:rsidR="00896721">
        <w:rPr>
          <w:rFonts w:ascii="Arial" w:hAnsi="Arial" w:cs="Arial"/>
        </w:rPr>
        <w:t xml:space="preserve">ya que </w:t>
      </w:r>
      <w:r w:rsidRPr="005148DF">
        <w:rPr>
          <w:rFonts w:ascii="Arial" w:hAnsi="Arial" w:cs="Arial"/>
        </w:rPr>
        <w:t>por esta vía</w:t>
      </w:r>
      <w:r w:rsidR="00896721">
        <w:rPr>
          <w:rFonts w:ascii="Arial" w:hAnsi="Arial" w:cs="Arial"/>
        </w:rPr>
        <w:t xml:space="preserve"> una minoría puede bloquear</w:t>
      </w:r>
      <w:r w:rsidRPr="005148DF">
        <w:rPr>
          <w:rFonts w:ascii="Arial" w:hAnsi="Arial" w:cs="Arial"/>
        </w:rPr>
        <w:t xml:space="preserve"> la elección de</w:t>
      </w:r>
      <w:r w:rsidR="00896721">
        <w:rPr>
          <w:rFonts w:ascii="Arial" w:hAnsi="Arial" w:cs="Arial"/>
        </w:rPr>
        <w:t xml:space="preserve"> las más</w:t>
      </w:r>
      <w:r w:rsidRPr="005148DF">
        <w:rPr>
          <w:rFonts w:ascii="Arial" w:hAnsi="Arial" w:cs="Arial"/>
        </w:rPr>
        <w:t xml:space="preserve"> altas autoridades. Con todo, y en su calidad de integrante de la coalición política que impulsa este proyecto, se plegó al acuerdo alcanzado</w:t>
      </w:r>
      <w:r w:rsidR="00896721">
        <w:rPr>
          <w:rFonts w:ascii="Arial" w:hAnsi="Arial" w:cs="Arial"/>
        </w:rPr>
        <w:t xml:space="preserve"> por el Gobierno con la oposición</w:t>
      </w:r>
      <w:r w:rsidRPr="005148DF">
        <w:rPr>
          <w:rFonts w:ascii="Arial" w:hAnsi="Arial" w:cs="Arial"/>
        </w:rPr>
        <w:t>.</w:t>
      </w:r>
    </w:p>
    <w:p w:rsidR="004413D9" w:rsidRPr="005148DF" w:rsidRDefault="004413D9" w:rsidP="005148DF">
      <w:pPr>
        <w:tabs>
          <w:tab w:val="left" w:pos="2835"/>
        </w:tabs>
        <w:jc w:val="both"/>
        <w:rPr>
          <w:rFonts w:ascii="Arial" w:hAnsi="Arial" w:cs="Arial"/>
        </w:rPr>
      </w:pPr>
    </w:p>
    <w:p w:rsidR="00F07B99" w:rsidRDefault="00F07B99" w:rsidP="00DE3FE2">
      <w:pPr>
        <w:tabs>
          <w:tab w:val="left" w:pos="2835"/>
        </w:tabs>
        <w:jc w:val="both"/>
        <w:rPr>
          <w:rFonts w:ascii="Arial" w:hAnsi="Arial" w:cs="Arial"/>
        </w:rPr>
      </w:pPr>
    </w:p>
    <w:p w:rsidR="00625263" w:rsidRPr="002C45BE" w:rsidRDefault="00625263" w:rsidP="00625263">
      <w:pPr>
        <w:tabs>
          <w:tab w:val="left" w:pos="2835"/>
        </w:tabs>
        <w:jc w:val="center"/>
        <w:rPr>
          <w:rFonts w:ascii="Arial" w:hAnsi="Arial" w:cs="Arial"/>
          <w:b/>
        </w:rPr>
      </w:pPr>
      <w:r w:rsidRPr="002C45BE">
        <w:rPr>
          <w:rFonts w:ascii="Arial" w:hAnsi="Arial" w:cs="Arial"/>
          <w:b/>
        </w:rPr>
        <w:t>Número 3</w:t>
      </w:r>
    </w:p>
    <w:p w:rsidR="00625263" w:rsidRPr="002C45BE" w:rsidRDefault="00B91F72" w:rsidP="00625263">
      <w:pPr>
        <w:tabs>
          <w:tab w:val="left" w:pos="2835"/>
        </w:tabs>
        <w:jc w:val="center"/>
        <w:rPr>
          <w:rFonts w:ascii="Arial" w:hAnsi="Arial" w:cs="Arial"/>
          <w:b/>
        </w:rPr>
      </w:pPr>
      <w:r>
        <w:rPr>
          <w:rFonts w:ascii="Arial" w:hAnsi="Arial" w:cs="Arial"/>
          <w:b/>
        </w:rPr>
        <w:t>Del</w:t>
      </w:r>
      <w:r w:rsidR="00625263" w:rsidRPr="002C45BE">
        <w:rPr>
          <w:rFonts w:ascii="Arial" w:hAnsi="Arial" w:cs="Arial"/>
          <w:b/>
        </w:rPr>
        <w:t xml:space="preserve"> Senado </w:t>
      </w:r>
    </w:p>
    <w:p w:rsidR="00625263" w:rsidRDefault="00625263" w:rsidP="00DE3FE2">
      <w:pPr>
        <w:tabs>
          <w:tab w:val="left" w:pos="2835"/>
        </w:tabs>
        <w:jc w:val="both"/>
        <w:rPr>
          <w:rFonts w:ascii="Arial" w:hAnsi="Arial" w:cs="Arial"/>
        </w:rPr>
      </w:pPr>
    </w:p>
    <w:p w:rsidR="00896721" w:rsidRDefault="00625263" w:rsidP="00625263">
      <w:pPr>
        <w:tabs>
          <w:tab w:val="left" w:pos="2835"/>
        </w:tabs>
        <w:jc w:val="both"/>
        <w:rPr>
          <w:rFonts w:ascii="Arial" w:hAnsi="Arial" w:cs="Arial"/>
        </w:rPr>
      </w:pPr>
      <w:r>
        <w:rPr>
          <w:rFonts w:ascii="Arial" w:hAnsi="Arial" w:cs="Arial"/>
        </w:rPr>
        <w:tab/>
      </w:r>
      <w:r w:rsidR="00896721">
        <w:rPr>
          <w:rFonts w:ascii="Arial" w:hAnsi="Arial" w:cs="Arial"/>
        </w:rPr>
        <w:t xml:space="preserve">Seguidamente, la Comisión trató la segunda disposición que rechazó la </w:t>
      </w:r>
      <w:r w:rsidR="00A824FE">
        <w:rPr>
          <w:rFonts w:ascii="Arial" w:hAnsi="Arial" w:cs="Arial"/>
        </w:rPr>
        <w:t>Cámara</w:t>
      </w:r>
      <w:r w:rsidR="00896721">
        <w:rPr>
          <w:rFonts w:ascii="Arial" w:hAnsi="Arial" w:cs="Arial"/>
        </w:rPr>
        <w:t xml:space="preserve"> de Diputados en el tercer trámite constitucional.</w:t>
      </w:r>
    </w:p>
    <w:p w:rsidR="00896721" w:rsidRDefault="00896721" w:rsidP="00625263">
      <w:pPr>
        <w:tabs>
          <w:tab w:val="left" w:pos="2835"/>
        </w:tabs>
        <w:jc w:val="both"/>
        <w:rPr>
          <w:rFonts w:ascii="Arial" w:hAnsi="Arial" w:cs="Arial"/>
        </w:rPr>
      </w:pPr>
    </w:p>
    <w:p w:rsidR="00625263" w:rsidRDefault="00896721" w:rsidP="00625263">
      <w:pPr>
        <w:tabs>
          <w:tab w:val="left" w:pos="2835"/>
        </w:tabs>
        <w:jc w:val="both"/>
        <w:rPr>
          <w:rFonts w:ascii="Arial" w:hAnsi="Arial" w:cs="Arial"/>
        </w:rPr>
      </w:pPr>
      <w:r>
        <w:rPr>
          <w:rFonts w:ascii="Arial" w:hAnsi="Arial" w:cs="Arial"/>
        </w:rPr>
        <w:tab/>
        <w:t>Se recordó que e</w:t>
      </w:r>
      <w:r w:rsidR="00625263">
        <w:rPr>
          <w:rFonts w:ascii="Arial" w:hAnsi="Arial" w:cs="Arial"/>
        </w:rPr>
        <w:t>n el segundo trámite constitucional, el Senado acordó incorporar a la Constitución Política de la República</w:t>
      </w:r>
      <w:r w:rsidR="00B91F72">
        <w:rPr>
          <w:rFonts w:ascii="Arial" w:hAnsi="Arial" w:cs="Arial"/>
        </w:rPr>
        <w:t>,</w:t>
      </w:r>
      <w:r w:rsidR="00625263">
        <w:rPr>
          <w:rFonts w:ascii="Arial" w:hAnsi="Arial" w:cs="Arial"/>
        </w:rPr>
        <w:t xml:space="preserve"> la siguiente disposición transitoria, nueva:</w:t>
      </w:r>
    </w:p>
    <w:p w:rsidR="00776932" w:rsidRDefault="00625263" w:rsidP="00625263">
      <w:pPr>
        <w:tabs>
          <w:tab w:val="left" w:pos="2835"/>
        </w:tabs>
        <w:jc w:val="both"/>
        <w:rPr>
          <w:rFonts w:ascii="Arial" w:hAnsi="Arial" w:cs="Arial"/>
        </w:rPr>
      </w:pPr>
      <w:r>
        <w:rPr>
          <w:rFonts w:ascii="Arial" w:hAnsi="Arial" w:cs="Arial"/>
        </w:rPr>
        <w:t xml:space="preserve"> </w:t>
      </w:r>
    </w:p>
    <w:p w:rsidR="00776932" w:rsidRDefault="00776932" w:rsidP="00776932">
      <w:pPr>
        <w:tabs>
          <w:tab w:val="left" w:pos="2835"/>
        </w:tabs>
        <w:jc w:val="both"/>
        <w:rPr>
          <w:rFonts w:ascii="Arial" w:hAnsi="Arial" w:cs="Arial"/>
        </w:rPr>
      </w:pPr>
      <w:r>
        <w:rPr>
          <w:rFonts w:ascii="Arial" w:hAnsi="Arial" w:cs="Arial"/>
        </w:rPr>
        <w:tab/>
      </w:r>
      <w:r w:rsidR="007E6271" w:rsidRPr="00E15A40">
        <w:rPr>
          <w:rFonts w:ascii="Arial" w:hAnsi="Arial" w:cs="Arial"/>
        </w:rPr>
        <w:t>“VIGESIMOSÉPTIMA.- No obstante lo dispuesto en el artículo 94 bis, los actuales consejeros del Consejo Directivo del Servicio Electoral cesarán en sus cargos según los períodos por los cuales fueron nombrados. Los nuevos consejeros que corresponda designar el año 2017 durarán en sus cargos seis y ocho años cada uno, conforme a lo que señale el Presidente de la República en su propuesta. Asimismo, los nuevos nombramientos que corresponda efectuar el año 2021 durarán en sus cargos seis, ocho y diez años cada uno, conforme a lo que señale el Presidente de la República en su propuesta. En ambos casos, el Jefe de Estado formulará su proposición en un solo acto y el Senado se pronunciará sobre el conjunto de la propuesta.</w:t>
      </w:r>
    </w:p>
    <w:p w:rsidR="00776932" w:rsidRDefault="00776932" w:rsidP="00776932">
      <w:pPr>
        <w:tabs>
          <w:tab w:val="left" w:pos="2835"/>
        </w:tabs>
        <w:jc w:val="both"/>
        <w:rPr>
          <w:rFonts w:ascii="Arial" w:hAnsi="Arial" w:cs="Arial"/>
        </w:rPr>
      </w:pPr>
    </w:p>
    <w:p w:rsidR="007E6271" w:rsidRDefault="00776932" w:rsidP="00774D3C">
      <w:pPr>
        <w:tabs>
          <w:tab w:val="left" w:pos="2835"/>
        </w:tabs>
        <w:jc w:val="both"/>
        <w:rPr>
          <w:rFonts w:ascii="Arial" w:hAnsi="Arial" w:cs="Arial"/>
        </w:rPr>
      </w:pPr>
      <w:r>
        <w:rPr>
          <w:rFonts w:ascii="Arial" w:hAnsi="Arial" w:cs="Arial"/>
        </w:rPr>
        <w:tab/>
      </w:r>
      <w:r w:rsidR="007E6271" w:rsidRPr="00E15A40">
        <w:rPr>
          <w:rFonts w:ascii="Arial" w:hAnsi="Arial" w:cs="Arial"/>
        </w:rPr>
        <w:t>Los actuales consejeros no podrán s</w:t>
      </w:r>
      <w:r>
        <w:rPr>
          <w:rFonts w:ascii="Arial" w:hAnsi="Arial" w:cs="Arial"/>
        </w:rPr>
        <w:t>er reelegidos en sus cargos.”.</w:t>
      </w:r>
    </w:p>
    <w:p w:rsidR="00776932" w:rsidRDefault="00776932" w:rsidP="00774D3C">
      <w:pPr>
        <w:tabs>
          <w:tab w:val="left" w:pos="2835"/>
        </w:tabs>
        <w:jc w:val="both"/>
        <w:rPr>
          <w:rFonts w:ascii="Arial" w:hAnsi="Arial" w:cs="Arial"/>
        </w:rPr>
      </w:pPr>
    </w:p>
    <w:p w:rsidR="00776932" w:rsidRDefault="00776932" w:rsidP="00774D3C">
      <w:pPr>
        <w:tabs>
          <w:tab w:val="left" w:pos="2835"/>
        </w:tabs>
        <w:jc w:val="both"/>
        <w:rPr>
          <w:rFonts w:ascii="Arial" w:hAnsi="Arial" w:cs="Arial"/>
        </w:rPr>
      </w:pPr>
      <w:r>
        <w:rPr>
          <w:rFonts w:ascii="Arial" w:hAnsi="Arial" w:cs="Arial"/>
        </w:rPr>
        <w:tab/>
      </w:r>
      <w:r w:rsidR="002C45BE">
        <w:rPr>
          <w:rFonts w:ascii="Arial" w:hAnsi="Arial" w:cs="Arial"/>
        </w:rPr>
        <w:t>-</w:t>
      </w:r>
      <w:r w:rsidR="00F07B99">
        <w:rPr>
          <w:rFonts w:ascii="Arial" w:hAnsi="Arial" w:cs="Arial"/>
        </w:rPr>
        <w:t xml:space="preserve"> </w:t>
      </w:r>
      <w:r>
        <w:rPr>
          <w:rFonts w:ascii="Arial" w:hAnsi="Arial" w:cs="Arial"/>
        </w:rPr>
        <w:t>En el tercer trámite constitucional, la Cámara de Diputados aprobó</w:t>
      </w:r>
      <w:r w:rsidR="00625263">
        <w:rPr>
          <w:rFonts w:ascii="Arial" w:hAnsi="Arial" w:cs="Arial"/>
        </w:rPr>
        <w:t xml:space="preserve"> esta disposición, con la sola excepción de su inciso final</w:t>
      </w:r>
      <w:r w:rsidR="002C45BE">
        <w:rPr>
          <w:rFonts w:ascii="Arial" w:hAnsi="Arial" w:cs="Arial"/>
        </w:rPr>
        <w:t>.</w:t>
      </w:r>
    </w:p>
    <w:p w:rsidR="002C45BE" w:rsidRDefault="002C45BE" w:rsidP="00774D3C">
      <w:pPr>
        <w:tabs>
          <w:tab w:val="left" w:pos="2835"/>
        </w:tabs>
        <w:jc w:val="both"/>
        <w:rPr>
          <w:rFonts w:ascii="Arial" w:hAnsi="Arial" w:cs="Arial"/>
        </w:rPr>
      </w:pPr>
    </w:p>
    <w:p w:rsidR="002C45BE" w:rsidRDefault="002C45BE" w:rsidP="00774D3C">
      <w:pPr>
        <w:tabs>
          <w:tab w:val="left" w:pos="2835"/>
        </w:tabs>
        <w:jc w:val="both"/>
        <w:rPr>
          <w:rFonts w:ascii="Arial" w:hAnsi="Arial" w:cs="Arial"/>
        </w:rPr>
      </w:pPr>
      <w:r>
        <w:rPr>
          <w:rFonts w:ascii="Arial" w:hAnsi="Arial" w:cs="Arial"/>
        </w:rPr>
        <w:tab/>
        <w:t>Al iniciarse la discusión de este asunto</w:t>
      </w:r>
      <w:r w:rsidR="008E3F15">
        <w:rPr>
          <w:rFonts w:ascii="Arial" w:hAnsi="Arial" w:cs="Arial"/>
        </w:rPr>
        <w:t>,</w:t>
      </w:r>
      <w:r>
        <w:rPr>
          <w:rFonts w:ascii="Arial" w:hAnsi="Arial" w:cs="Arial"/>
        </w:rPr>
        <w:t xml:space="preserve"> se </w:t>
      </w:r>
      <w:r w:rsidR="00976495">
        <w:rPr>
          <w:rFonts w:ascii="Arial" w:hAnsi="Arial" w:cs="Arial"/>
        </w:rPr>
        <w:t>hizo presente</w:t>
      </w:r>
      <w:r>
        <w:rPr>
          <w:rFonts w:ascii="Arial" w:hAnsi="Arial" w:cs="Arial"/>
        </w:rPr>
        <w:t xml:space="preserve"> que el inciso segundo del nuevo artículo 94 bis ya establece que los consejeros no pueden ser designados </w:t>
      </w:r>
      <w:r w:rsidR="008E3F15">
        <w:rPr>
          <w:rFonts w:ascii="Arial" w:hAnsi="Arial" w:cs="Arial"/>
        </w:rPr>
        <w:t>para un nuevo período</w:t>
      </w:r>
      <w:r w:rsidR="00F07B99">
        <w:rPr>
          <w:rFonts w:ascii="Arial" w:hAnsi="Arial" w:cs="Arial"/>
        </w:rPr>
        <w:t>,</w:t>
      </w:r>
      <w:r w:rsidR="008E3F15">
        <w:rPr>
          <w:rFonts w:ascii="Arial" w:hAnsi="Arial" w:cs="Arial"/>
        </w:rPr>
        <w:t xml:space="preserve"> un vez que cumplen su mandato. En consecuencia, se </w:t>
      </w:r>
      <w:r w:rsidR="00976495">
        <w:rPr>
          <w:rFonts w:ascii="Arial" w:hAnsi="Arial" w:cs="Arial"/>
        </w:rPr>
        <w:t>explicó</w:t>
      </w:r>
      <w:r w:rsidR="008E3F15">
        <w:rPr>
          <w:rFonts w:ascii="Arial" w:hAnsi="Arial" w:cs="Arial"/>
        </w:rPr>
        <w:t xml:space="preserve"> que la discrepancia estaba centrada en si esa prohibición se aplicar</w:t>
      </w:r>
      <w:r w:rsidR="00F07B99">
        <w:rPr>
          <w:rFonts w:ascii="Arial" w:hAnsi="Arial" w:cs="Arial"/>
        </w:rPr>
        <w:t>á</w:t>
      </w:r>
      <w:r w:rsidR="008E3F15">
        <w:rPr>
          <w:rFonts w:ascii="Arial" w:hAnsi="Arial" w:cs="Arial"/>
        </w:rPr>
        <w:t xml:space="preserve"> </w:t>
      </w:r>
      <w:r w:rsidR="00F07B99">
        <w:rPr>
          <w:rFonts w:ascii="Arial" w:hAnsi="Arial" w:cs="Arial"/>
        </w:rPr>
        <w:t>a los actuales integrantes</w:t>
      </w:r>
      <w:r w:rsidR="008E3F15">
        <w:rPr>
          <w:rFonts w:ascii="Arial" w:hAnsi="Arial" w:cs="Arial"/>
        </w:rPr>
        <w:t xml:space="preserve"> del Consejo Directivo del Servicio Electoral. </w:t>
      </w:r>
    </w:p>
    <w:p w:rsidR="007230C4" w:rsidRDefault="004413D9" w:rsidP="004413D9">
      <w:pPr>
        <w:tabs>
          <w:tab w:val="left" w:pos="2835"/>
        </w:tabs>
        <w:jc w:val="both"/>
        <w:rPr>
          <w:rFonts w:ascii="Arial" w:hAnsi="Arial" w:cs="Arial"/>
        </w:rPr>
      </w:pPr>
      <w:r w:rsidRPr="005148DF">
        <w:rPr>
          <w:rFonts w:ascii="Arial" w:hAnsi="Arial" w:cs="Arial"/>
        </w:rPr>
        <w:tab/>
      </w:r>
    </w:p>
    <w:p w:rsidR="007230C4" w:rsidRDefault="00976495" w:rsidP="007230C4">
      <w:pPr>
        <w:tabs>
          <w:tab w:val="left" w:pos="2835"/>
        </w:tabs>
        <w:ind w:firstLine="2835"/>
        <w:jc w:val="both"/>
        <w:rPr>
          <w:rFonts w:ascii="Arial" w:hAnsi="Arial" w:cs="Arial"/>
          <w:lang w:val="es-ES"/>
        </w:rPr>
      </w:pPr>
      <w:r>
        <w:rPr>
          <w:rFonts w:ascii="Arial" w:hAnsi="Arial" w:cs="Arial"/>
        </w:rPr>
        <w:t>En primer lugar intervino</w:t>
      </w:r>
      <w:r w:rsidR="007230C4">
        <w:rPr>
          <w:rFonts w:ascii="Arial" w:hAnsi="Arial" w:cs="Arial"/>
        </w:rPr>
        <w:t xml:space="preserve"> </w:t>
      </w:r>
      <w:r w:rsidR="007230C4" w:rsidRPr="00EA29D2">
        <w:rPr>
          <w:rFonts w:ascii="Arial" w:hAnsi="Arial" w:cs="Arial"/>
          <w:b/>
        </w:rPr>
        <w:t xml:space="preserve">el Honorable Diputado </w:t>
      </w:r>
      <w:r w:rsidR="00EA29D2">
        <w:rPr>
          <w:rFonts w:ascii="Arial" w:hAnsi="Arial" w:cs="Arial"/>
          <w:b/>
        </w:rPr>
        <w:t xml:space="preserve">señor </w:t>
      </w:r>
      <w:proofErr w:type="spellStart"/>
      <w:r w:rsidR="007230C4" w:rsidRPr="00EA29D2">
        <w:rPr>
          <w:rFonts w:ascii="Arial" w:hAnsi="Arial" w:cs="Arial"/>
          <w:b/>
          <w:lang w:val="es-ES"/>
        </w:rPr>
        <w:t>Auth</w:t>
      </w:r>
      <w:proofErr w:type="spellEnd"/>
      <w:r>
        <w:rPr>
          <w:rFonts w:ascii="Arial" w:hAnsi="Arial" w:cs="Arial"/>
          <w:b/>
          <w:lang w:val="es-ES"/>
        </w:rPr>
        <w:t>,</w:t>
      </w:r>
      <w:r w:rsidR="007230C4">
        <w:rPr>
          <w:rFonts w:ascii="Arial" w:hAnsi="Arial" w:cs="Arial"/>
          <w:lang w:val="es-ES"/>
        </w:rPr>
        <w:t xml:space="preserve"> </w:t>
      </w:r>
      <w:r>
        <w:rPr>
          <w:rFonts w:ascii="Arial" w:hAnsi="Arial" w:cs="Arial"/>
          <w:lang w:val="es-ES"/>
        </w:rPr>
        <w:t xml:space="preserve">quien </w:t>
      </w:r>
      <w:r w:rsidR="007230C4">
        <w:rPr>
          <w:rFonts w:ascii="Arial" w:hAnsi="Arial" w:cs="Arial"/>
          <w:lang w:val="es-ES"/>
        </w:rPr>
        <w:t xml:space="preserve">señaló </w:t>
      </w:r>
      <w:r>
        <w:rPr>
          <w:rFonts w:ascii="Arial" w:hAnsi="Arial" w:cs="Arial"/>
          <w:lang w:val="es-ES"/>
        </w:rPr>
        <w:t xml:space="preserve">que </w:t>
      </w:r>
      <w:r w:rsidR="007230C4">
        <w:rPr>
          <w:rFonts w:ascii="Arial" w:hAnsi="Arial" w:cs="Arial"/>
          <w:lang w:val="es-ES"/>
        </w:rPr>
        <w:t xml:space="preserve">la regla </w:t>
      </w:r>
      <w:r>
        <w:rPr>
          <w:rFonts w:ascii="Arial" w:hAnsi="Arial" w:cs="Arial"/>
          <w:lang w:val="es-ES"/>
        </w:rPr>
        <w:t>que impone</w:t>
      </w:r>
      <w:r w:rsidR="007230C4">
        <w:rPr>
          <w:rFonts w:ascii="Arial" w:hAnsi="Arial" w:cs="Arial"/>
          <w:lang w:val="es-ES"/>
        </w:rPr>
        <w:t xml:space="preserve"> la no </w:t>
      </w:r>
      <w:proofErr w:type="spellStart"/>
      <w:r w:rsidR="007230C4">
        <w:rPr>
          <w:rFonts w:ascii="Arial" w:hAnsi="Arial" w:cs="Arial"/>
          <w:lang w:val="es-ES"/>
        </w:rPr>
        <w:t>reelegibilidad</w:t>
      </w:r>
      <w:proofErr w:type="spellEnd"/>
      <w:r w:rsidR="007230C4">
        <w:rPr>
          <w:rFonts w:ascii="Arial" w:hAnsi="Arial" w:cs="Arial"/>
          <w:lang w:val="es-ES"/>
        </w:rPr>
        <w:t xml:space="preserve"> de los consejeros actualmente en ejercicio, contó con el respaldo de muy pocos diputados.</w:t>
      </w:r>
    </w:p>
    <w:p w:rsidR="007230C4" w:rsidRDefault="007230C4" w:rsidP="007230C4">
      <w:pPr>
        <w:tabs>
          <w:tab w:val="left" w:pos="2835"/>
        </w:tabs>
        <w:ind w:firstLine="2835"/>
        <w:jc w:val="both"/>
        <w:rPr>
          <w:rFonts w:ascii="Arial" w:hAnsi="Arial" w:cs="Arial"/>
        </w:rPr>
      </w:pPr>
      <w:r>
        <w:rPr>
          <w:rFonts w:ascii="Arial" w:hAnsi="Arial" w:cs="Arial"/>
          <w:lang w:val="es-ES"/>
        </w:rPr>
        <w:t xml:space="preserve"> </w:t>
      </w:r>
    </w:p>
    <w:p w:rsidR="004413D9" w:rsidRPr="005148DF" w:rsidRDefault="004413D9" w:rsidP="007230C4">
      <w:pPr>
        <w:tabs>
          <w:tab w:val="left" w:pos="2835"/>
        </w:tabs>
        <w:ind w:firstLine="2835"/>
        <w:jc w:val="both"/>
        <w:rPr>
          <w:rFonts w:ascii="Arial" w:hAnsi="Arial" w:cs="Arial"/>
        </w:rPr>
      </w:pPr>
      <w:r w:rsidRPr="005148DF">
        <w:rPr>
          <w:rFonts w:ascii="Arial" w:hAnsi="Arial" w:cs="Arial"/>
        </w:rPr>
        <w:t xml:space="preserve">En esa misma línea, </w:t>
      </w:r>
      <w:r w:rsidRPr="004413D9">
        <w:rPr>
          <w:rFonts w:ascii="Arial" w:hAnsi="Arial" w:cs="Arial"/>
          <w:b/>
        </w:rPr>
        <w:t>el Honorable Diputado se</w:t>
      </w:r>
      <w:r>
        <w:rPr>
          <w:rFonts w:ascii="Arial" w:hAnsi="Arial" w:cs="Arial"/>
          <w:b/>
        </w:rPr>
        <w:t>ñor Chahi</w:t>
      </w:r>
      <w:r w:rsidRPr="004413D9">
        <w:rPr>
          <w:rFonts w:ascii="Arial" w:hAnsi="Arial" w:cs="Arial"/>
          <w:b/>
        </w:rPr>
        <w:t>n</w:t>
      </w:r>
      <w:r w:rsidRPr="005148DF">
        <w:rPr>
          <w:rFonts w:ascii="Arial" w:hAnsi="Arial" w:cs="Arial"/>
        </w:rPr>
        <w:t xml:space="preserve"> indicó que </w:t>
      </w:r>
      <w:r w:rsidR="007230C4">
        <w:rPr>
          <w:rFonts w:ascii="Arial" w:hAnsi="Arial" w:cs="Arial"/>
        </w:rPr>
        <w:t xml:space="preserve">esta es </w:t>
      </w:r>
      <w:r w:rsidRPr="005148DF">
        <w:rPr>
          <w:rFonts w:ascii="Arial" w:hAnsi="Arial" w:cs="Arial"/>
        </w:rPr>
        <w:t xml:space="preserve">una </w:t>
      </w:r>
      <w:r w:rsidR="00547495">
        <w:rPr>
          <w:rFonts w:ascii="Arial" w:hAnsi="Arial" w:cs="Arial"/>
        </w:rPr>
        <w:t>norma</w:t>
      </w:r>
      <w:r w:rsidRPr="005148DF">
        <w:rPr>
          <w:rFonts w:ascii="Arial" w:hAnsi="Arial" w:cs="Arial"/>
        </w:rPr>
        <w:t xml:space="preserve"> excepcional que</w:t>
      </w:r>
      <w:r w:rsidR="007230C4">
        <w:rPr>
          <w:rFonts w:ascii="Arial" w:hAnsi="Arial" w:cs="Arial"/>
        </w:rPr>
        <w:t xml:space="preserve"> solo</w:t>
      </w:r>
      <w:r w:rsidRPr="005148DF">
        <w:rPr>
          <w:rFonts w:ascii="Arial" w:hAnsi="Arial" w:cs="Arial"/>
        </w:rPr>
        <w:t xml:space="preserve"> </w:t>
      </w:r>
      <w:r w:rsidR="007230C4">
        <w:rPr>
          <w:rFonts w:ascii="Arial" w:hAnsi="Arial" w:cs="Arial"/>
        </w:rPr>
        <w:t xml:space="preserve">se </w:t>
      </w:r>
      <w:r w:rsidR="00976495">
        <w:rPr>
          <w:rFonts w:ascii="Arial" w:hAnsi="Arial" w:cs="Arial"/>
        </w:rPr>
        <w:t>aplica</w:t>
      </w:r>
      <w:r w:rsidR="007230C4">
        <w:rPr>
          <w:rFonts w:ascii="Arial" w:hAnsi="Arial" w:cs="Arial"/>
        </w:rPr>
        <w:t xml:space="preserve"> </w:t>
      </w:r>
      <w:r w:rsidRPr="005148DF">
        <w:rPr>
          <w:rFonts w:ascii="Arial" w:hAnsi="Arial" w:cs="Arial"/>
        </w:rPr>
        <w:t xml:space="preserve">a </w:t>
      </w:r>
      <w:r w:rsidR="00547495">
        <w:rPr>
          <w:rFonts w:ascii="Arial" w:hAnsi="Arial" w:cs="Arial"/>
        </w:rPr>
        <w:t xml:space="preserve">los </w:t>
      </w:r>
      <w:r w:rsidR="007230C4">
        <w:rPr>
          <w:rFonts w:ascii="Arial" w:hAnsi="Arial" w:cs="Arial"/>
        </w:rPr>
        <w:t>actuales integrantes del Consejo Directivo del Servicio Electoral</w:t>
      </w:r>
      <w:r w:rsidRPr="005148DF">
        <w:rPr>
          <w:rFonts w:ascii="Arial" w:hAnsi="Arial" w:cs="Arial"/>
        </w:rPr>
        <w:t>. Expresó que para evit</w:t>
      </w:r>
      <w:r w:rsidR="007230C4">
        <w:rPr>
          <w:rFonts w:ascii="Arial" w:hAnsi="Arial" w:cs="Arial"/>
        </w:rPr>
        <w:t>ar es</w:t>
      </w:r>
      <w:r w:rsidR="00547495">
        <w:rPr>
          <w:rFonts w:ascii="Arial" w:hAnsi="Arial" w:cs="Arial"/>
        </w:rPr>
        <w:t>t</w:t>
      </w:r>
      <w:r w:rsidR="007230C4">
        <w:rPr>
          <w:rFonts w:ascii="Arial" w:hAnsi="Arial" w:cs="Arial"/>
        </w:rPr>
        <w:t>a suerte de discriminación, se podría aprobar una fórmula</w:t>
      </w:r>
      <w:r w:rsidRPr="005148DF">
        <w:rPr>
          <w:rFonts w:ascii="Arial" w:hAnsi="Arial" w:cs="Arial"/>
        </w:rPr>
        <w:t xml:space="preserve"> alternativa que, teniendo en cuenta que </w:t>
      </w:r>
      <w:r w:rsidR="007230C4">
        <w:rPr>
          <w:rFonts w:ascii="Arial" w:hAnsi="Arial" w:cs="Arial"/>
        </w:rPr>
        <w:t>las próximas designaciones serán</w:t>
      </w:r>
      <w:r w:rsidRPr="005148DF">
        <w:rPr>
          <w:rFonts w:ascii="Arial" w:hAnsi="Arial" w:cs="Arial"/>
        </w:rPr>
        <w:t xml:space="preserve"> por períodos parciales, y partiendo de la base que el espíritu de </w:t>
      </w:r>
      <w:r w:rsidR="007230C4">
        <w:rPr>
          <w:rFonts w:ascii="Arial" w:hAnsi="Arial" w:cs="Arial"/>
        </w:rPr>
        <w:t xml:space="preserve">esta disposición </w:t>
      </w:r>
      <w:r w:rsidRPr="005148DF">
        <w:rPr>
          <w:rFonts w:ascii="Arial" w:hAnsi="Arial" w:cs="Arial"/>
        </w:rPr>
        <w:t xml:space="preserve">es que ninguno de los </w:t>
      </w:r>
      <w:r w:rsidR="007230C4">
        <w:rPr>
          <w:rFonts w:ascii="Arial" w:hAnsi="Arial" w:cs="Arial"/>
        </w:rPr>
        <w:t xml:space="preserve">actuales o futuros </w:t>
      </w:r>
      <w:r w:rsidRPr="005148DF">
        <w:rPr>
          <w:rFonts w:ascii="Arial" w:hAnsi="Arial" w:cs="Arial"/>
        </w:rPr>
        <w:t>integrantes de la instituci</w:t>
      </w:r>
      <w:r w:rsidR="00A824FE">
        <w:rPr>
          <w:rFonts w:ascii="Arial" w:hAnsi="Arial" w:cs="Arial"/>
        </w:rPr>
        <w:t>ón ocupen su cargo por más de diez</w:t>
      </w:r>
      <w:r w:rsidRPr="005148DF">
        <w:rPr>
          <w:rFonts w:ascii="Arial" w:hAnsi="Arial" w:cs="Arial"/>
        </w:rPr>
        <w:t xml:space="preserve"> años, </w:t>
      </w:r>
      <w:r w:rsidR="007230C4">
        <w:rPr>
          <w:rFonts w:ascii="Arial" w:hAnsi="Arial" w:cs="Arial"/>
        </w:rPr>
        <w:t xml:space="preserve">se </w:t>
      </w:r>
      <w:r w:rsidRPr="005148DF">
        <w:rPr>
          <w:rFonts w:ascii="Arial" w:hAnsi="Arial" w:cs="Arial"/>
        </w:rPr>
        <w:t>permita la reelección de los actuales consejeros, siempre y cuando su periodo total de permanencia</w:t>
      </w:r>
      <w:r w:rsidR="007230C4">
        <w:rPr>
          <w:rFonts w:ascii="Arial" w:hAnsi="Arial" w:cs="Arial"/>
        </w:rPr>
        <w:t xml:space="preserve"> en el cargo</w:t>
      </w:r>
      <w:r w:rsidR="00A824FE">
        <w:rPr>
          <w:rFonts w:ascii="Arial" w:hAnsi="Arial" w:cs="Arial"/>
        </w:rPr>
        <w:t xml:space="preserve"> no sobrepase los citados diez</w:t>
      </w:r>
      <w:r w:rsidRPr="005148DF">
        <w:rPr>
          <w:rFonts w:ascii="Arial" w:hAnsi="Arial" w:cs="Arial"/>
        </w:rPr>
        <w:t xml:space="preserve"> años. Con ese propósito, sometió a considerac</w:t>
      </w:r>
      <w:r w:rsidR="00A824FE">
        <w:rPr>
          <w:rFonts w:ascii="Arial" w:hAnsi="Arial" w:cs="Arial"/>
        </w:rPr>
        <w:t>ión de la Comisión la siguiente</w:t>
      </w:r>
      <w:r w:rsidR="007230C4">
        <w:rPr>
          <w:rFonts w:ascii="Arial" w:hAnsi="Arial" w:cs="Arial"/>
        </w:rPr>
        <w:t xml:space="preserve"> redacción alternativa para el inciso final del artículo </w:t>
      </w:r>
      <w:r w:rsidR="00A824FE">
        <w:rPr>
          <w:rFonts w:ascii="Arial" w:hAnsi="Arial" w:cs="Arial"/>
        </w:rPr>
        <w:t>vigesimoséptimo</w:t>
      </w:r>
      <w:r w:rsidR="007230C4">
        <w:rPr>
          <w:rFonts w:ascii="Arial" w:hAnsi="Arial" w:cs="Arial"/>
        </w:rPr>
        <w:t xml:space="preserve"> transitorio</w:t>
      </w:r>
      <w:r w:rsidRPr="005148DF">
        <w:rPr>
          <w:rFonts w:ascii="Arial" w:hAnsi="Arial" w:cs="Arial"/>
        </w:rPr>
        <w:t>:</w:t>
      </w:r>
    </w:p>
    <w:p w:rsidR="004413D9" w:rsidRPr="005148DF" w:rsidRDefault="004413D9" w:rsidP="004413D9">
      <w:pPr>
        <w:tabs>
          <w:tab w:val="left" w:pos="2835"/>
        </w:tabs>
        <w:jc w:val="both"/>
        <w:rPr>
          <w:rFonts w:ascii="Arial" w:hAnsi="Arial" w:cs="Arial"/>
        </w:rPr>
      </w:pPr>
    </w:p>
    <w:p w:rsidR="004413D9" w:rsidRPr="005148DF" w:rsidRDefault="004413D9" w:rsidP="004413D9">
      <w:pPr>
        <w:tabs>
          <w:tab w:val="left" w:pos="2835"/>
        </w:tabs>
        <w:jc w:val="both"/>
        <w:rPr>
          <w:rFonts w:ascii="Arial" w:hAnsi="Arial" w:cs="Arial"/>
        </w:rPr>
      </w:pPr>
      <w:r w:rsidRPr="005148DF">
        <w:rPr>
          <w:rFonts w:ascii="Arial" w:hAnsi="Arial" w:cs="Arial"/>
        </w:rPr>
        <w:tab/>
        <w:t xml:space="preserve">“Quienes están actualmente en funciones no podrán ser propuestos para un nuevo período, si con dicha prórroga superan el plazo </w:t>
      </w:r>
      <w:r w:rsidR="00547495">
        <w:rPr>
          <w:rFonts w:ascii="Arial" w:hAnsi="Arial" w:cs="Arial"/>
        </w:rPr>
        <w:t xml:space="preserve">total </w:t>
      </w:r>
      <w:r w:rsidRPr="005148DF">
        <w:rPr>
          <w:rFonts w:ascii="Arial" w:hAnsi="Arial" w:cs="Arial"/>
        </w:rPr>
        <w:t>de diez años en el desempeño de</w:t>
      </w:r>
      <w:r w:rsidR="00547495">
        <w:rPr>
          <w:rFonts w:ascii="Arial" w:hAnsi="Arial" w:cs="Arial"/>
        </w:rPr>
        <w:t>l</w:t>
      </w:r>
      <w:r w:rsidRPr="005148DF">
        <w:rPr>
          <w:rFonts w:ascii="Arial" w:hAnsi="Arial" w:cs="Arial"/>
        </w:rPr>
        <w:t xml:space="preserve"> cargo.”.</w:t>
      </w:r>
    </w:p>
    <w:p w:rsidR="004413D9" w:rsidRPr="005148DF" w:rsidRDefault="004413D9" w:rsidP="004413D9">
      <w:pPr>
        <w:tabs>
          <w:tab w:val="left" w:pos="2835"/>
        </w:tabs>
        <w:jc w:val="both"/>
        <w:rPr>
          <w:rFonts w:ascii="Arial" w:hAnsi="Arial" w:cs="Arial"/>
        </w:rPr>
      </w:pPr>
    </w:p>
    <w:p w:rsidR="004413D9" w:rsidRPr="005148DF" w:rsidRDefault="004413D9" w:rsidP="004413D9">
      <w:pPr>
        <w:tabs>
          <w:tab w:val="left" w:pos="2835"/>
        </w:tabs>
        <w:jc w:val="both"/>
        <w:rPr>
          <w:rFonts w:ascii="Arial" w:hAnsi="Arial" w:cs="Arial"/>
        </w:rPr>
      </w:pPr>
      <w:r w:rsidRPr="005148DF">
        <w:rPr>
          <w:rFonts w:ascii="Arial" w:hAnsi="Arial" w:cs="Arial"/>
        </w:rPr>
        <w:tab/>
        <w:t xml:space="preserve">Al respecto, </w:t>
      </w:r>
      <w:r w:rsidRPr="007230C4">
        <w:rPr>
          <w:rFonts w:ascii="Arial" w:hAnsi="Arial" w:cs="Arial"/>
          <w:b/>
        </w:rPr>
        <w:t>el Honorable Senador señor De Urresti</w:t>
      </w:r>
      <w:r w:rsidRPr="005148DF">
        <w:rPr>
          <w:rFonts w:ascii="Arial" w:hAnsi="Arial" w:cs="Arial"/>
        </w:rPr>
        <w:t xml:space="preserve"> indicó que </w:t>
      </w:r>
      <w:r w:rsidR="00A824FE">
        <w:rPr>
          <w:rFonts w:ascii="Arial" w:hAnsi="Arial" w:cs="Arial"/>
        </w:rPr>
        <w:t xml:space="preserve">esta redacción </w:t>
      </w:r>
      <w:r w:rsidRPr="005148DF">
        <w:rPr>
          <w:rFonts w:ascii="Arial" w:hAnsi="Arial" w:cs="Arial"/>
        </w:rPr>
        <w:t>puede leerse también de forma inversa, pues en el fondo</w:t>
      </w:r>
      <w:r w:rsidR="007230C4">
        <w:rPr>
          <w:rFonts w:ascii="Arial" w:hAnsi="Arial" w:cs="Arial"/>
        </w:rPr>
        <w:t xml:space="preserve"> podría entender</w:t>
      </w:r>
      <w:r w:rsidR="00D72D26">
        <w:rPr>
          <w:rFonts w:ascii="Arial" w:hAnsi="Arial" w:cs="Arial"/>
        </w:rPr>
        <w:t>se</w:t>
      </w:r>
      <w:r w:rsidR="007230C4">
        <w:rPr>
          <w:rFonts w:ascii="Arial" w:hAnsi="Arial" w:cs="Arial"/>
        </w:rPr>
        <w:t xml:space="preserve"> que</w:t>
      </w:r>
      <w:r w:rsidR="00A824FE">
        <w:rPr>
          <w:rFonts w:ascii="Arial" w:hAnsi="Arial" w:cs="Arial"/>
        </w:rPr>
        <w:t xml:space="preserve"> ella </w:t>
      </w:r>
      <w:r w:rsidRPr="005148DF">
        <w:rPr>
          <w:rFonts w:ascii="Arial" w:hAnsi="Arial" w:cs="Arial"/>
        </w:rPr>
        <w:t>está destinada a favorecer a dos personas que en este momento ocupan un puesto de Consejero y que</w:t>
      </w:r>
      <w:r w:rsidR="00D72D26">
        <w:rPr>
          <w:rFonts w:ascii="Arial" w:hAnsi="Arial" w:cs="Arial"/>
        </w:rPr>
        <w:t>,</w:t>
      </w:r>
      <w:r w:rsidRPr="005148DF">
        <w:rPr>
          <w:rFonts w:ascii="Arial" w:hAnsi="Arial" w:cs="Arial"/>
        </w:rPr>
        <w:t xml:space="preserve"> en la próxima elección</w:t>
      </w:r>
      <w:r w:rsidR="00D72D26">
        <w:rPr>
          <w:rFonts w:ascii="Arial" w:hAnsi="Arial" w:cs="Arial"/>
        </w:rPr>
        <w:t>,</w:t>
      </w:r>
      <w:r w:rsidRPr="005148DF">
        <w:rPr>
          <w:rFonts w:ascii="Arial" w:hAnsi="Arial" w:cs="Arial"/>
        </w:rPr>
        <w:t xml:space="preserve"> quedan en condiciones de optar a un segundo mandato con el cual totalizarían </w:t>
      </w:r>
      <w:r w:rsidR="00D72D26">
        <w:rPr>
          <w:rFonts w:ascii="Arial" w:hAnsi="Arial" w:cs="Arial"/>
        </w:rPr>
        <w:t>diez</w:t>
      </w:r>
      <w:r w:rsidRPr="005148DF">
        <w:rPr>
          <w:rFonts w:ascii="Arial" w:hAnsi="Arial" w:cs="Arial"/>
        </w:rPr>
        <w:t xml:space="preserve"> años de permanencia en el</w:t>
      </w:r>
      <w:r w:rsidR="00A824FE">
        <w:rPr>
          <w:rFonts w:ascii="Arial" w:hAnsi="Arial" w:cs="Arial"/>
        </w:rPr>
        <w:t xml:space="preserve"> Servicio Electoral</w:t>
      </w:r>
      <w:r w:rsidRPr="005148DF">
        <w:rPr>
          <w:rFonts w:ascii="Arial" w:hAnsi="Arial" w:cs="Arial"/>
        </w:rPr>
        <w:t xml:space="preserve">. Expresó que esta no es una técnica legislativa adecuada, porque la Constitución tiene que aspirar a </w:t>
      </w:r>
      <w:r w:rsidR="007230C4">
        <w:rPr>
          <w:rFonts w:ascii="Arial" w:hAnsi="Arial" w:cs="Arial"/>
        </w:rPr>
        <w:t>establecer reglas generales y ecuánimes</w:t>
      </w:r>
      <w:r w:rsidRPr="005148DF">
        <w:rPr>
          <w:rFonts w:ascii="Arial" w:hAnsi="Arial" w:cs="Arial"/>
        </w:rPr>
        <w:t xml:space="preserve">. </w:t>
      </w:r>
    </w:p>
    <w:p w:rsidR="004413D9" w:rsidRPr="005148DF" w:rsidRDefault="004413D9" w:rsidP="004413D9">
      <w:pPr>
        <w:tabs>
          <w:tab w:val="left" w:pos="2835"/>
        </w:tabs>
        <w:jc w:val="both"/>
        <w:rPr>
          <w:rFonts w:ascii="Arial" w:hAnsi="Arial" w:cs="Arial"/>
        </w:rPr>
      </w:pPr>
    </w:p>
    <w:p w:rsidR="004413D9" w:rsidRPr="005148DF" w:rsidRDefault="004413D9" w:rsidP="004413D9">
      <w:pPr>
        <w:tabs>
          <w:tab w:val="left" w:pos="2835"/>
        </w:tabs>
        <w:jc w:val="both"/>
        <w:rPr>
          <w:rFonts w:ascii="Arial" w:hAnsi="Arial" w:cs="Arial"/>
        </w:rPr>
      </w:pPr>
      <w:r w:rsidRPr="005148DF">
        <w:rPr>
          <w:rFonts w:ascii="Arial" w:hAnsi="Arial" w:cs="Arial"/>
        </w:rPr>
        <w:tab/>
        <w:t xml:space="preserve">Por su parte, </w:t>
      </w:r>
      <w:r w:rsidRPr="007230C4">
        <w:rPr>
          <w:rFonts w:ascii="Arial" w:hAnsi="Arial" w:cs="Arial"/>
          <w:b/>
        </w:rPr>
        <w:t>el Honorable Senador señor Araya</w:t>
      </w:r>
      <w:r w:rsidRPr="005148DF">
        <w:rPr>
          <w:rFonts w:ascii="Arial" w:hAnsi="Arial" w:cs="Arial"/>
        </w:rPr>
        <w:t xml:space="preserve"> consultó si la proposición de</w:t>
      </w:r>
      <w:r w:rsidR="007230C4">
        <w:rPr>
          <w:rFonts w:ascii="Arial" w:hAnsi="Arial" w:cs="Arial"/>
        </w:rPr>
        <w:t>l Honorable Diputado señor Chahi</w:t>
      </w:r>
      <w:r w:rsidRPr="005148DF">
        <w:rPr>
          <w:rFonts w:ascii="Arial" w:hAnsi="Arial" w:cs="Arial"/>
        </w:rPr>
        <w:t>n altera las regl</w:t>
      </w:r>
      <w:r w:rsidR="00A824FE">
        <w:rPr>
          <w:rFonts w:ascii="Arial" w:hAnsi="Arial" w:cs="Arial"/>
        </w:rPr>
        <w:t>as sobre las elecciones por perí</w:t>
      </w:r>
      <w:r w:rsidRPr="005148DF">
        <w:rPr>
          <w:rFonts w:ascii="Arial" w:hAnsi="Arial" w:cs="Arial"/>
        </w:rPr>
        <w:t>odos parciales que establece la disposición transitoria.</w:t>
      </w:r>
    </w:p>
    <w:p w:rsidR="004413D9" w:rsidRPr="005148DF" w:rsidRDefault="004413D9" w:rsidP="004413D9">
      <w:pPr>
        <w:tabs>
          <w:tab w:val="left" w:pos="2835"/>
        </w:tabs>
        <w:jc w:val="both"/>
        <w:rPr>
          <w:rFonts w:ascii="Arial" w:hAnsi="Arial" w:cs="Arial"/>
        </w:rPr>
      </w:pPr>
    </w:p>
    <w:p w:rsidR="004413D9" w:rsidRDefault="004413D9" w:rsidP="004413D9">
      <w:pPr>
        <w:tabs>
          <w:tab w:val="left" w:pos="2835"/>
        </w:tabs>
        <w:jc w:val="both"/>
        <w:rPr>
          <w:rFonts w:ascii="Arial" w:hAnsi="Arial" w:cs="Arial"/>
        </w:rPr>
      </w:pPr>
      <w:r w:rsidRPr="005148DF">
        <w:rPr>
          <w:rFonts w:ascii="Arial" w:hAnsi="Arial" w:cs="Arial"/>
        </w:rPr>
        <w:tab/>
        <w:t xml:space="preserve">Al respecto, </w:t>
      </w:r>
      <w:r w:rsidRPr="007230C4">
        <w:rPr>
          <w:rFonts w:ascii="Arial" w:hAnsi="Arial" w:cs="Arial"/>
          <w:b/>
        </w:rPr>
        <w:t>el asesor del Ministerio Secretaría General de la Presidencia, señor Tomás Jordán</w:t>
      </w:r>
      <w:r w:rsidRPr="005148DF">
        <w:rPr>
          <w:rFonts w:ascii="Arial" w:hAnsi="Arial" w:cs="Arial"/>
        </w:rPr>
        <w:t xml:space="preserve">, indicó que </w:t>
      </w:r>
      <w:r w:rsidR="007230C4">
        <w:rPr>
          <w:rFonts w:ascii="Arial" w:hAnsi="Arial" w:cs="Arial"/>
        </w:rPr>
        <w:t xml:space="preserve">la redacción propuesta </w:t>
      </w:r>
      <w:r w:rsidRPr="005148DF">
        <w:rPr>
          <w:rFonts w:ascii="Arial" w:hAnsi="Arial" w:cs="Arial"/>
        </w:rPr>
        <w:t xml:space="preserve">no genera disonancias con el resto de la disposición, porque </w:t>
      </w:r>
      <w:r w:rsidR="00A824FE">
        <w:rPr>
          <w:rFonts w:ascii="Arial" w:hAnsi="Arial" w:cs="Arial"/>
        </w:rPr>
        <w:t xml:space="preserve">esta norma se aplicará a </w:t>
      </w:r>
      <w:r w:rsidRPr="005148DF">
        <w:rPr>
          <w:rFonts w:ascii="Arial" w:hAnsi="Arial" w:cs="Arial"/>
        </w:rPr>
        <w:t>las personas que fueran designadas, en la última elección, por un período de cuatro años, quienes</w:t>
      </w:r>
      <w:r w:rsidR="00A824FE">
        <w:rPr>
          <w:rFonts w:ascii="Arial" w:hAnsi="Arial" w:cs="Arial"/>
        </w:rPr>
        <w:t>,</w:t>
      </w:r>
      <w:r w:rsidRPr="005148DF">
        <w:rPr>
          <w:rFonts w:ascii="Arial" w:hAnsi="Arial" w:cs="Arial"/>
        </w:rPr>
        <w:t xml:space="preserve"> en el año 2017</w:t>
      </w:r>
      <w:r w:rsidR="00A824FE">
        <w:rPr>
          <w:rFonts w:ascii="Arial" w:hAnsi="Arial" w:cs="Arial"/>
        </w:rPr>
        <w:t>,</w:t>
      </w:r>
      <w:r w:rsidRPr="005148DF">
        <w:rPr>
          <w:rFonts w:ascii="Arial" w:hAnsi="Arial" w:cs="Arial"/>
        </w:rPr>
        <w:t xml:space="preserve"> podrían ser nominados únicamente para el puesto que c</w:t>
      </w:r>
      <w:r w:rsidR="00337441">
        <w:rPr>
          <w:rFonts w:ascii="Arial" w:hAnsi="Arial" w:cs="Arial"/>
        </w:rPr>
        <w:t>onsidera un lapso extra de seis años.</w:t>
      </w:r>
    </w:p>
    <w:p w:rsidR="00337441" w:rsidRDefault="00337441" w:rsidP="004413D9">
      <w:pPr>
        <w:tabs>
          <w:tab w:val="left" w:pos="2835"/>
        </w:tabs>
        <w:jc w:val="both"/>
        <w:rPr>
          <w:rFonts w:ascii="Arial" w:hAnsi="Arial" w:cs="Arial"/>
        </w:rPr>
      </w:pPr>
    </w:p>
    <w:p w:rsidR="00337441" w:rsidRPr="005148DF" w:rsidRDefault="00337441" w:rsidP="004413D9">
      <w:pPr>
        <w:tabs>
          <w:tab w:val="left" w:pos="2835"/>
        </w:tabs>
        <w:jc w:val="both"/>
        <w:rPr>
          <w:rFonts w:ascii="Arial" w:hAnsi="Arial" w:cs="Arial"/>
        </w:rPr>
      </w:pPr>
      <w:r>
        <w:rPr>
          <w:rFonts w:ascii="Arial" w:hAnsi="Arial" w:cs="Arial"/>
        </w:rPr>
        <w:tab/>
        <w:t xml:space="preserve">Concluido el debate de este asunto, </w:t>
      </w:r>
      <w:r w:rsidRPr="00D72D26">
        <w:rPr>
          <w:rFonts w:ascii="Arial" w:hAnsi="Arial" w:cs="Arial"/>
          <w:b/>
        </w:rPr>
        <w:t>el señor Presidente de la Comisión Mixta</w:t>
      </w:r>
      <w:r>
        <w:rPr>
          <w:rFonts w:ascii="Arial" w:hAnsi="Arial" w:cs="Arial"/>
        </w:rPr>
        <w:t xml:space="preserve"> puso en votación la redacción alternativa que el Honorable Diputado señor Chahin ha sugerido para el inciso final de la ya </w:t>
      </w:r>
      <w:r w:rsidR="00A824FE">
        <w:rPr>
          <w:rFonts w:ascii="Arial" w:hAnsi="Arial" w:cs="Arial"/>
        </w:rPr>
        <w:t>mencionada</w:t>
      </w:r>
      <w:r>
        <w:rPr>
          <w:rFonts w:ascii="Arial" w:hAnsi="Arial" w:cs="Arial"/>
        </w:rPr>
        <w:t xml:space="preserve"> disposición transitoria. </w:t>
      </w:r>
    </w:p>
    <w:p w:rsidR="004413D9" w:rsidRPr="005148DF" w:rsidRDefault="004413D9" w:rsidP="004413D9">
      <w:pPr>
        <w:tabs>
          <w:tab w:val="left" w:pos="2835"/>
        </w:tabs>
        <w:jc w:val="both"/>
        <w:rPr>
          <w:rFonts w:ascii="Arial" w:hAnsi="Arial" w:cs="Arial"/>
        </w:rPr>
      </w:pPr>
    </w:p>
    <w:p w:rsidR="004413D9" w:rsidRPr="005148DF" w:rsidRDefault="004413D9" w:rsidP="004413D9">
      <w:pPr>
        <w:tabs>
          <w:tab w:val="left" w:pos="2835"/>
        </w:tabs>
        <w:jc w:val="both"/>
        <w:rPr>
          <w:rFonts w:ascii="Arial" w:hAnsi="Arial" w:cs="Arial"/>
        </w:rPr>
      </w:pPr>
      <w:r w:rsidRPr="005148DF">
        <w:rPr>
          <w:rFonts w:ascii="Arial" w:hAnsi="Arial" w:cs="Arial"/>
        </w:rPr>
        <w:tab/>
      </w:r>
      <w:r w:rsidR="00337441">
        <w:rPr>
          <w:rFonts w:ascii="Arial" w:hAnsi="Arial" w:cs="Arial"/>
          <w:b/>
        </w:rPr>
        <w:t xml:space="preserve">La Comisión Mixta, por mayoría de votos aprobó esta proposición. Se pronunciaron a favor, los </w:t>
      </w:r>
      <w:r w:rsidRPr="00337441">
        <w:rPr>
          <w:rFonts w:ascii="Arial" w:hAnsi="Arial" w:cs="Arial"/>
          <w:b/>
        </w:rPr>
        <w:t xml:space="preserve">Honorables Senadores señores Araya, Espina, Harboe y Larraín, y los Honorables Diputados señores Andrade, Auth, </w:t>
      </w:r>
      <w:r w:rsidR="00A824FE">
        <w:rPr>
          <w:rFonts w:ascii="Arial" w:hAnsi="Arial" w:cs="Arial"/>
          <w:b/>
        </w:rPr>
        <w:t>Chahin</w:t>
      </w:r>
      <w:r w:rsidRPr="00337441">
        <w:rPr>
          <w:rFonts w:ascii="Arial" w:hAnsi="Arial" w:cs="Arial"/>
          <w:b/>
        </w:rPr>
        <w:t>, Monckeberg Bruner y Squella. Se abstuvo el Honorable Senador señor De Urresti</w:t>
      </w:r>
      <w:r w:rsidR="00337441">
        <w:rPr>
          <w:rFonts w:ascii="Arial" w:hAnsi="Arial" w:cs="Arial"/>
          <w:b/>
        </w:rPr>
        <w:t>.</w:t>
      </w:r>
    </w:p>
    <w:p w:rsidR="004413D9" w:rsidRPr="005148DF" w:rsidRDefault="004413D9" w:rsidP="004413D9">
      <w:pPr>
        <w:tabs>
          <w:tab w:val="left" w:pos="2835"/>
        </w:tabs>
        <w:jc w:val="both"/>
        <w:rPr>
          <w:rFonts w:ascii="Arial" w:hAnsi="Arial" w:cs="Arial"/>
        </w:rPr>
      </w:pPr>
    </w:p>
    <w:p w:rsidR="004413D9" w:rsidRDefault="004413D9" w:rsidP="004413D9">
      <w:pPr>
        <w:tabs>
          <w:tab w:val="left" w:pos="2835"/>
        </w:tabs>
        <w:jc w:val="both"/>
        <w:rPr>
          <w:rFonts w:ascii="Arial" w:hAnsi="Arial" w:cs="Arial"/>
        </w:rPr>
      </w:pPr>
      <w:r w:rsidRPr="005148DF">
        <w:rPr>
          <w:rFonts w:ascii="Arial" w:hAnsi="Arial" w:cs="Arial"/>
        </w:rPr>
        <w:tab/>
      </w:r>
      <w:r w:rsidR="00337441">
        <w:rPr>
          <w:rFonts w:ascii="Arial" w:hAnsi="Arial" w:cs="Arial"/>
        </w:rPr>
        <w:t xml:space="preserve">Al fundamentar su voto, </w:t>
      </w:r>
      <w:r w:rsidR="00337441" w:rsidRPr="00A824FE">
        <w:rPr>
          <w:rFonts w:ascii="Arial" w:hAnsi="Arial" w:cs="Arial"/>
          <w:b/>
        </w:rPr>
        <w:t>e</w:t>
      </w:r>
      <w:r w:rsidRPr="00A824FE">
        <w:rPr>
          <w:rFonts w:ascii="Arial" w:hAnsi="Arial" w:cs="Arial"/>
          <w:b/>
        </w:rPr>
        <w:t>l Honorable Senador señor Larraín</w:t>
      </w:r>
      <w:r w:rsidRPr="005148DF">
        <w:rPr>
          <w:rFonts w:ascii="Arial" w:hAnsi="Arial" w:cs="Arial"/>
        </w:rPr>
        <w:t xml:space="preserve"> señaló</w:t>
      </w:r>
      <w:r w:rsidR="00337441">
        <w:rPr>
          <w:rFonts w:ascii="Arial" w:hAnsi="Arial" w:cs="Arial"/>
        </w:rPr>
        <w:t xml:space="preserve"> </w:t>
      </w:r>
      <w:r w:rsidRPr="005148DF">
        <w:rPr>
          <w:rFonts w:ascii="Arial" w:hAnsi="Arial" w:cs="Arial"/>
        </w:rPr>
        <w:t xml:space="preserve">que </w:t>
      </w:r>
      <w:r w:rsidR="00337441">
        <w:rPr>
          <w:rFonts w:ascii="Arial" w:hAnsi="Arial" w:cs="Arial"/>
        </w:rPr>
        <w:t xml:space="preserve">él y su sector político siempre han estado por respetar los acuerdos políticos alcanzados con el Gobierno. </w:t>
      </w:r>
      <w:r w:rsidR="00A824FE">
        <w:rPr>
          <w:rFonts w:ascii="Arial" w:hAnsi="Arial" w:cs="Arial"/>
        </w:rPr>
        <w:t>Explicó q</w:t>
      </w:r>
      <w:r w:rsidR="00337441">
        <w:rPr>
          <w:rFonts w:ascii="Arial" w:hAnsi="Arial" w:cs="Arial"/>
        </w:rPr>
        <w:t>ue</w:t>
      </w:r>
      <w:r w:rsidR="00A824FE">
        <w:rPr>
          <w:rFonts w:ascii="Arial" w:hAnsi="Arial" w:cs="Arial"/>
        </w:rPr>
        <w:t>,</w:t>
      </w:r>
      <w:r w:rsidR="00337441">
        <w:rPr>
          <w:rFonts w:ascii="Arial" w:hAnsi="Arial" w:cs="Arial"/>
        </w:rPr>
        <w:t xml:space="preserve"> en este c</w:t>
      </w:r>
      <w:r w:rsidR="00A824FE">
        <w:rPr>
          <w:rFonts w:ascii="Arial" w:hAnsi="Arial" w:cs="Arial"/>
        </w:rPr>
        <w:t>aso, ha</w:t>
      </w:r>
      <w:r w:rsidR="00337441">
        <w:rPr>
          <w:rFonts w:ascii="Arial" w:hAnsi="Arial" w:cs="Arial"/>
        </w:rPr>
        <w:t xml:space="preserve"> a</w:t>
      </w:r>
      <w:r w:rsidR="00A824FE">
        <w:rPr>
          <w:rFonts w:ascii="Arial" w:hAnsi="Arial" w:cs="Arial"/>
        </w:rPr>
        <w:t>probado la</w:t>
      </w:r>
      <w:r w:rsidR="00337441">
        <w:rPr>
          <w:rFonts w:ascii="Arial" w:hAnsi="Arial" w:cs="Arial"/>
        </w:rPr>
        <w:t xml:space="preserve"> nueva redacción</w:t>
      </w:r>
      <w:r w:rsidR="00A824FE">
        <w:rPr>
          <w:rFonts w:ascii="Arial" w:hAnsi="Arial" w:cs="Arial"/>
        </w:rPr>
        <w:t xml:space="preserve"> </w:t>
      </w:r>
      <w:r w:rsidR="00337441">
        <w:rPr>
          <w:rFonts w:ascii="Arial" w:hAnsi="Arial" w:cs="Arial"/>
        </w:rPr>
        <w:t xml:space="preserve">pues cuenta con </w:t>
      </w:r>
      <w:r w:rsidR="00A824FE">
        <w:rPr>
          <w:rFonts w:ascii="Arial" w:hAnsi="Arial" w:cs="Arial"/>
        </w:rPr>
        <w:t xml:space="preserve">la </w:t>
      </w:r>
      <w:r w:rsidR="00337441">
        <w:rPr>
          <w:rFonts w:ascii="Arial" w:hAnsi="Arial" w:cs="Arial"/>
        </w:rPr>
        <w:t>aquiescencia del Gobierno y</w:t>
      </w:r>
      <w:r w:rsidR="00A824FE">
        <w:rPr>
          <w:rFonts w:ascii="Arial" w:hAnsi="Arial" w:cs="Arial"/>
        </w:rPr>
        <w:t xml:space="preserve"> el respaldo de</w:t>
      </w:r>
      <w:r w:rsidR="00337441">
        <w:rPr>
          <w:rFonts w:ascii="Arial" w:hAnsi="Arial" w:cs="Arial"/>
        </w:rPr>
        <w:t xml:space="preserve"> un gran número de parlamentarios.</w:t>
      </w:r>
      <w:r w:rsidR="00A824FE">
        <w:rPr>
          <w:rFonts w:ascii="Arial" w:hAnsi="Arial" w:cs="Arial"/>
        </w:rPr>
        <w:t xml:space="preserve"> Aseveró</w:t>
      </w:r>
      <w:r w:rsidR="00337441">
        <w:rPr>
          <w:rFonts w:ascii="Arial" w:hAnsi="Arial" w:cs="Arial"/>
        </w:rPr>
        <w:t xml:space="preserve"> que esta votación </w:t>
      </w:r>
      <w:r w:rsidRPr="005148DF">
        <w:rPr>
          <w:rFonts w:ascii="Arial" w:hAnsi="Arial" w:cs="Arial"/>
        </w:rPr>
        <w:t xml:space="preserve">permite que el referido acuerdo se mantenga incólume, tal como lo demuestra </w:t>
      </w:r>
      <w:r w:rsidR="00A824FE">
        <w:rPr>
          <w:rFonts w:ascii="Arial" w:hAnsi="Arial" w:cs="Arial"/>
        </w:rPr>
        <w:t>la votación mayoritaria que esta proposición obtuvo en esta instancia</w:t>
      </w:r>
      <w:r w:rsidRPr="005148DF">
        <w:rPr>
          <w:rFonts w:ascii="Arial" w:hAnsi="Arial" w:cs="Arial"/>
        </w:rPr>
        <w:t>.</w:t>
      </w:r>
    </w:p>
    <w:p w:rsidR="004413D9" w:rsidRDefault="004413D9" w:rsidP="004413D9">
      <w:pPr>
        <w:tabs>
          <w:tab w:val="left" w:pos="2835"/>
        </w:tabs>
        <w:jc w:val="both"/>
        <w:rPr>
          <w:rFonts w:ascii="Arial" w:hAnsi="Arial" w:cs="Arial"/>
        </w:rPr>
      </w:pPr>
    </w:p>
    <w:p w:rsidR="00013AE7" w:rsidRDefault="00337441" w:rsidP="00337441">
      <w:pPr>
        <w:tabs>
          <w:tab w:val="left" w:pos="2835"/>
        </w:tabs>
        <w:ind w:firstLine="2835"/>
        <w:jc w:val="both"/>
        <w:rPr>
          <w:rFonts w:ascii="Arial" w:hAnsi="Arial" w:cs="Arial"/>
        </w:rPr>
      </w:pPr>
      <w:r>
        <w:rPr>
          <w:rFonts w:ascii="Arial" w:hAnsi="Arial" w:cs="Arial"/>
        </w:rPr>
        <w:lastRenderedPageBreak/>
        <w:t xml:space="preserve">Finalmente, </w:t>
      </w:r>
      <w:r w:rsidRPr="00A824FE">
        <w:rPr>
          <w:rFonts w:ascii="Arial" w:hAnsi="Arial" w:cs="Arial"/>
          <w:b/>
        </w:rPr>
        <w:t>el Honorable Senador señor De Urresti</w:t>
      </w:r>
      <w:r w:rsidRPr="005148DF">
        <w:rPr>
          <w:rFonts w:ascii="Arial" w:hAnsi="Arial" w:cs="Arial"/>
        </w:rPr>
        <w:t xml:space="preserve"> indicó que el </w:t>
      </w:r>
      <w:r>
        <w:rPr>
          <w:rFonts w:ascii="Arial" w:hAnsi="Arial" w:cs="Arial"/>
        </w:rPr>
        <w:t xml:space="preserve">texto aprobado </w:t>
      </w:r>
      <w:r w:rsidR="00A824FE">
        <w:rPr>
          <w:rFonts w:ascii="Arial" w:hAnsi="Arial" w:cs="Arial"/>
        </w:rPr>
        <w:t>por el Senado establecía,</w:t>
      </w:r>
      <w:r w:rsidRPr="005148DF">
        <w:rPr>
          <w:rFonts w:ascii="Arial" w:hAnsi="Arial" w:cs="Arial"/>
        </w:rPr>
        <w:t xml:space="preserve"> como regla general</w:t>
      </w:r>
      <w:r w:rsidR="00A824FE">
        <w:rPr>
          <w:rFonts w:ascii="Arial" w:hAnsi="Arial" w:cs="Arial"/>
        </w:rPr>
        <w:t>,</w:t>
      </w:r>
      <w:r w:rsidRPr="005148DF">
        <w:rPr>
          <w:rFonts w:ascii="Arial" w:hAnsi="Arial" w:cs="Arial"/>
        </w:rPr>
        <w:t xml:space="preserve"> la no releegibilidad de los miembros del Consejo, sin distinguir el momento en que </w:t>
      </w:r>
      <w:r>
        <w:rPr>
          <w:rFonts w:ascii="Arial" w:hAnsi="Arial" w:cs="Arial"/>
        </w:rPr>
        <w:t>ejercieron su cargo</w:t>
      </w:r>
      <w:r w:rsidRPr="005148DF">
        <w:rPr>
          <w:rFonts w:ascii="Arial" w:hAnsi="Arial" w:cs="Arial"/>
        </w:rPr>
        <w:t xml:space="preserve">. Expresó que esta es una buena </w:t>
      </w:r>
      <w:r>
        <w:rPr>
          <w:rFonts w:ascii="Arial" w:hAnsi="Arial" w:cs="Arial"/>
        </w:rPr>
        <w:t xml:space="preserve">regla </w:t>
      </w:r>
      <w:r w:rsidRPr="005148DF">
        <w:rPr>
          <w:rFonts w:ascii="Arial" w:hAnsi="Arial" w:cs="Arial"/>
        </w:rPr>
        <w:t>política que</w:t>
      </w:r>
      <w:r w:rsidR="00A824FE">
        <w:rPr>
          <w:rFonts w:ascii="Arial" w:hAnsi="Arial" w:cs="Arial"/>
        </w:rPr>
        <w:t xml:space="preserve"> sirvió de base para alcanzar un acuerdo en esta materia. Lamentó que se altere esa decisión y que no </w:t>
      </w:r>
      <w:r w:rsidRPr="005148DF">
        <w:rPr>
          <w:rFonts w:ascii="Arial" w:hAnsi="Arial" w:cs="Arial"/>
        </w:rPr>
        <w:t>se hayan dado buenas razones para cambiar</w:t>
      </w:r>
      <w:r w:rsidR="00A824FE">
        <w:rPr>
          <w:rFonts w:ascii="Arial" w:hAnsi="Arial" w:cs="Arial"/>
        </w:rPr>
        <w:t>la.</w:t>
      </w:r>
    </w:p>
    <w:p w:rsidR="00776932" w:rsidRDefault="00776932" w:rsidP="00774D3C">
      <w:pPr>
        <w:tabs>
          <w:tab w:val="left" w:pos="2835"/>
        </w:tabs>
        <w:jc w:val="both"/>
        <w:rPr>
          <w:rFonts w:ascii="Arial" w:hAnsi="Arial" w:cs="Arial"/>
        </w:rPr>
      </w:pPr>
    </w:p>
    <w:p w:rsidR="00EB5B0D" w:rsidRDefault="00EB5B0D" w:rsidP="00EB5B0D">
      <w:pPr>
        <w:tabs>
          <w:tab w:val="left" w:pos="2835"/>
        </w:tabs>
        <w:jc w:val="center"/>
        <w:rPr>
          <w:rFonts w:ascii="Arial" w:hAnsi="Arial" w:cs="Arial"/>
        </w:rPr>
      </w:pPr>
      <w:r>
        <w:rPr>
          <w:rFonts w:ascii="Arial" w:hAnsi="Arial" w:cs="Arial"/>
        </w:rPr>
        <w:t>- - -</w:t>
      </w:r>
    </w:p>
    <w:p w:rsidR="00D64B14" w:rsidRDefault="00D64B14" w:rsidP="00EB5B0D">
      <w:pPr>
        <w:tabs>
          <w:tab w:val="left" w:pos="2835"/>
        </w:tabs>
        <w:jc w:val="center"/>
        <w:rPr>
          <w:rFonts w:ascii="Arial" w:hAnsi="Arial" w:cs="Arial"/>
        </w:rPr>
      </w:pPr>
    </w:p>
    <w:p w:rsidR="00EB5B0D" w:rsidRPr="00D64B14" w:rsidRDefault="00D64B14" w:rsidP="00D64B14">
      <w:pPr>
        <w:tabs>
          <w:tab w:val="left" w:pos="2835"/>
        </w:tabs>
        <w:jc w:val="center"/>
        <w:rPr>
          <w:rFonts w:ascii="Arial" w:hAnsi="Arial" w:cs="Arial"/>
          <w:b/>
        </w:rPr>
      </w:pPr>
      <w:r>
        <w:rPr>
          <w:rFonts w:ascii="Arial" w:hAnsi="Arial" w:cs="Arial"/>
          <w:b/>
        </w:rPr>
        <w:t>PROPOSICIÓN DE LA COMISIÓN MIXTA</w:t>
      </w:r>
    </w:p>
    <w:p w:rsidR="00D64B14" w:rsidRDefault="00D64B14" w:rsidP="00774D3C">
      <w:pPr>
        <w:tabs>
          <w:tab w:val="left" w:pos="2835"/>
        </w:tabs>
        <w:jc w:val="both"/>
        <w:rPr>
          <w:rFonts w:ascii="Arial" w:hAnsi="Arial" w:cs="Arial"/>
        </w:rPr>
      </w:pPr>
    </w:p>
    <w:p w:rsidR="00EB5B0D" w:rsidRDefault="00EB5B0D" w:rsidP="00774D3C">
      <w:pPr>
        <w:tabs>
          <w:tab w:val="left" w:pos="2835"/>
        </w:tabs>
        <w:jc w:val="both"/>
        <w:rPr>
          <w:rFonts w:ascii="Arial" w:hAnsi="Arial" w:cs="Arial"/>
        </w:rPr>
      </w:pPr>
      <w:r>
        <w:rPr>
          <w:rFonts w:ascii="Arial" w:hAnsi="Arial" w:cs="Arial"/>
        </w:rPr>
        <w:tab/>
        <w:t>En mérito de lo expuesto y de</w:t>
      </w:r>
      <w:r w:rsidR="00625263">
        <w:rPr>
          <w:rFonts w:ascii="Arial" w:hAnsi="Arial" w:cs="Arial"/>
        </w:rPr>
        <w:t xml:space="preserve"> los acuerdos adoptados, esta</w:t>
      </w:r>
      <w:r>
        <w:rPr>
          <w:rFonts w:ascii="Arial" w:hAnsi="Arial" w:cs="Arial"/>
        </w:rPr>
        <w:t xml:space="preserve"> Comisión Mi</w:t>
      </w:r>
      <w:r w:rsidR="00625263">
        <w:rPr>
          <w:rFonts w:ascii="Arial" w:hAnsi="Arial" w:cs="Arial"/>
        </w:rPr>
        <w:t>xta tiene el honor de proponer</w:t>
      </w:r>
      <w:r>
        <w:rPr>
          <w:rFonts w:ascii="Arial" w:hAnsi="Arial" w:cs="Arial"/>
        </w:rPr>
        <w:t>, como forma y modo de salvar la diferencias entre ambas Cámaras del Congreso Nacional, lo siguiente:</w:t>
      </w:r>
    </w:p>
    <w:p w:rsidR="00EB5B0D" w:rsidRPr="00D64B14" w:rsidRDefault="00D64B14" w:rsidP="00D64B14">
      <w:pPr>
        <w:tabs>
          <w:tab w:val="left" w:pos="2835"/>
        </w:tabs>
        <w:jc w:val="center"/>
        <w:rPr>
          <w:rFonts w:ascii="Arial" w:hAnsi="Arial" w:cs="Arial"/>
          <w:b/>
        </w:rPr>
      </w:pPr>
      <w:r>
        <w:rPr>
          <w:rFonts w:ascii="Arial" w:hAnsi="Arial" w:cs="Arial"/>
          <w:b/>
        </w:rPr>
        <w:t>Artículo único</w:t>
      </w:r>
    </w:p>
    <w:p w:rsidR="00D64B14" w:rsidRDefault="00D64B14" w:rsidP="00774D3C">
      <w:pPr>
        <w:tabs>
          <w:tab w:val="left" w:pos="2835"/>
        </w:tabs>
        <w:jc w:val="both"/>
        <w:rPr>
          <w:rFonts w:ascii="Arial" w:hAnsi="Arial" w:cs="Arial"/>
        </w:rPr>
      </w:pPr>
    </w:p>
    <w:p w:rsidR="00D64B14" w:rsidRPr="00CA3FBE" w:rsidRDefault="00D64B14" w:rsidP="00D64B14">
      <w:pPr>
        <w:tabs>
          <w:tab w:val="left" w:pos="2835"/>
        </w:tabs>
        <w:jc w:val="center"/>
        <w:rPr>
          <w:rFonts w:ascii="Arial" w:hAnsi="Arial" w:cs="Arial"/>
          <w:b/>
        </w:rPr>
      </w:pPr>
      <w:r w:rsidRPr="00CA3FBE">
        <w:rPr>
          <w:rFonts w:ascii="Arial" w:hAnsi="Arial" w:cs="Arial"/>
          <w:b/>
        </w:rPr>
        <w:t>Número 3</w:t>
      </w:r>
    </w:p>
    <w:p w:rsidR="00D64B14" w:rsidRPr="00CA3FBE" w:rsidRDefault="00D64B14" w:rsidP="00D64B14">
      <w:pPr>
        <w:tabs>
          <w:tab w:val="left" w:pos="2835"/>
        </w:tabs>
        <w:jc w:val="center"/>
        <w:rPr>
          <w:rFonts w:ascii="Arial" w:hAnsi="Arial" w:cs="Arial"/>
          <w:b/>
        </w:rPr>
      </w:pPr>
      <w:r w:rsidRPr="00CA3FBE">
        <w:rPr>
          <w:rFonts w:ascii="Arial" w:hAnsi="Arial" w:cs="Arial"/>
          <w:b/>
        </w:rPr>
        <w:t>De la Cámara de Diputados</w:t>
      </w:r>
    </w:p>
    <w:p w:rsidR="00D64B14" w:rsidRPr="00CA3FBE" w:rsidRDefault="00D64B14" w:rsidP="00D64B14">
      <w:pPr>
        <w:tabs>
          <w:tab w:val="left" w:pos="2835"/>
        </w:tabs>
        <w:jc w:val="center"/>
        <w:rPr>
          <w:rFonts w:ascii="Arial" w:hAnsi="Arial" w:cs="Arial"/>
          <w:b/>
        </w:rPr>
      </w:pPr>
      <w:r w:rsidRPr="00CA3FBE">
        <w:rPr>
          <w:rFonts w:ascii="Arial" w:hAnsi="Arial" w:cs="Arial"/>
          <w:b/>
        </w:rPr>
        <w:t>Número 2</w:t>
      </w:r>
    </w:p>
    <w:p w:rsidR="00D64B14" w:rsidRPr="00CA3FBE" w:rsidRDefault="00D64B14" w:rsidP="00D64B14">
      <w:pPr>
        <w:tabs>
          <w:tab w:val="left" w:pos="2835"/>
        </w:tabs>
        <w:jc w:val="center"/>
        <w:rPr>
          <w:rFonts w:ascii="Arial" w:hAnsi="Arial" w:cs="Arial"/>
          <w:b/>
        </w:rPr>
      </w:pPr>
      <w:r w:rsidRPr="00CA3FBE">
        <w:rPr>
          <w:rFonts w:ascii="Arial" w:hAnsi="Arial" w:cs="Arial"/>
          <w:b/>
        </w:rPr>
        <w:t>Del Senado.</w:t>
      </w:r>
    </w:p>
    <w:p w:rsidR="00D64B14" w:rsidRDefault="00D64B14" w:rsidP="00D64B14">
      <w:pPr>
        <w:tabs>
          <w:tab w:val="left" w:pos="2835"/>
        </w:tabs>
        <w:jc w:val="center"/>
        <w:rPr>
          <w:rFonts w:ascii="Arial" w:hAnsi="Arial" w:cs="Arial"/>
        </w:rPr>
      </w:pPr>
    </w:p>
    <w:p w:rsidR="00D64B14" w:rsidRPr="00D64B14" w:rsidRDefault="00D64B14" w:rsidP="00D64B14">
      <w:pPr>
        <w:tabs>
          <w:tab w:val="left" w:pos="2835"/>
        </w:tabs>
        <w:jc w:val="center"/>
        <w:rPr>
          <w:rFonts w:ascii="Arial" w:hAnsi="Arial" w:cs="Arial"/>
          <w:b/>
        </w:rPr>
      </w:pPr>
      <w:r w:rsidRPr="00D64B14">
        <w:rPr>
          <w:rFonts w:ascii="Arial" w:hAnsi="Arial" w:cs="Arial"/>
          <w:b/>
        </w:rPr>
        <w:t>Inciso segundo del artículo 94 bis</w:t>
      </w:r>
    </w:p>
    <w:p w:rsidR="00D64B14" w:rsidRDefault="00D64B14" w:rsidP="00D64B14">
      <w:pPr>
        <w:tabs>
          <w:tab w:val="left" w:pos="2835"/>
        </w:tabs>
        <w:jc w:val="center"/>
        <w:rPr>
          <w:rFonts w:ascii="Arial" w:hAnsi="Arial" w:cs="Arial"/>
        </w:rPr>
      </w:pPr>
    </w:p>
    <w:p w:rsidR="00CA3FBE" w:rsidRDefault="00CA3FBE" w:rsidP="00D64B14">
      <w:pPr>
        <w:tabs>
          <w:tab w:val="left" w:pos="2835"/>
        </w:tabs>
        <w:jc w:val="center"/>
        <w:rPr>
          <w:rFonts w:ascii="Arial" w:hAnsi="Arial" w:cs="Arial"/>
        </w:rPr>
      </w:pPr>
      <w:r>
        <w:rPr>
          <w:rFonts w:ascii="Arial" w:hAnsi="Arial" w:cs="Arial"/>
        </w:rPr>
        <w:t xml:space="preserve">Aprobar el texto del Senado </w:t>
      </w:r>
      <w:r w:rsidRPr="00CA3FBE">
        <w:rPr>
          <w:rFonts w:ascii="Arial" w:hAnsi="Arial" w:cs="Arial"/>
          <w:b/>
        </w:rPr>
        <w:t>(Unanimidad. 10 x 0)</w:t>
      </w:r>
      <w:r w:rsidR="000A7861">
        <w:rPr>
          <w:rFonts w:ascii="Arial" w:hAnsi="Arial" w:cs="Arial"/>
          <w:b/>
        </w:rPr>
        <w:t>.</w:t>
      </w:r>
    </w:p>
    <w:p w:rsidR="00D64B14" w:rsidRDefault="00D64B14" w:rsidP="00D64B14">
      <w:pPr>
        <w:tabs>
          <w:tab w:val="left" w:pos="2835"/>
        </w:tabs>
        <w:jc w:val="center"/>
        <w:rPr>
          <w:rFonts w:ascii="Arial" w:hAnsi="Arial" w:cs="Arial"/>
        </w:rPr>
      </w:pPr>
    </w:p>
    <w:p w:rsidR="00CA3FBE" w:rsidRPr="000A7861" w:rsidRDefault="00CA3FBE" w:rsidP="00D64B14">
      <w:pPr>
        <w:tabs>
          <w:tab w:val="left" w:pos="2835"/>
        </w:tabs>
        <w:jc w:val="center"/>
        <w:rPr>
          <w:rFonts w:ascii="Arial" w:hAnsi="Arial" w:cs="Arial"/>
          <w:b/>
        </w:rPr>
      </w:pPr>
      <w:r w:rsidRPr="000A7861">
        <w:rPr>
          <w:rFonts w:ascii="Arial" w:hAnsi="Arial" w:cs="Arial"/>
          <w:b/>
        </w:rPr>
        <w:t>Número 3</w:t>
      </w:r>
    </w:p>
    <w:p w:rsidR="00CA3FBE" w:rsidRPr="000A7861" w:rsidRDefault="00CA3FBE" w:rsidP="00D64B14">
      <w:pPr>
        <w:tabs>
          <w:tab w:val="left" w:pos="2835"/>
        </w:tabs>
        <w:jc w:val="center"/>
        <w:rPr>
          <w:rFonts w:ascii="Arial" w:hAnsi="Arial" w:cs="Arial"/>
          <w:b/>
        </w:rPr>
      </w:pPr>
      <w:r w:rsidRPr="000A7861">
        <w:rPr>
          <w:rFonts w:ascii="Arial" w:hAnsi="Arial" w:cs="Arial"/>
          <w:b/>
        </w:rPr>
        <w:t>Del Senado</w:t>
      </w:r>
    </w:p>
    <w:p w:rsidR="00CA3FBE" w:rsidRDefault="00CA3FBE" w:rsidP="00D64B14">
      <w:pPr>
        <w:tabs>
          <w:tab w:val="left" w:pos="2835"/>
        </w:tabs>
        <w:jc w:val="center"/>
        <w:rPr>
          <w:rFonts w:ascii="Arial" w:hAnsi="Arial" w:cs="Arial"/>
        </w:rPr>
      </w:pPr>
    </w:p>
    <w:p w:rsidR="00CA3FBE" w:rsidRDefault="00CA3FBE" w:rsidP="00D64B14">
      <w:pPr>
        <w:tabs>
          <w:tab w:val="left" w:pos="2835"/>
        </w:tabs>
        <w:jc w:val="center"/>
        <w:rPr>
          <w:rFonts w:ascii="Arial" w:hAnsi="Arial" w:cs="Arial"/>
          <w:b/>
        </w:rPr>
      </w:pPr>
      <w:r w:rsidRPr="00CA3FBE">
        <w:rPr>
          <w:rFonts w:ascii="Arial" w:hAnsi="Arial" w:cs="Arial"/>
          <w:b/>
        </w:rPr>
        <w:t>Inciso final de la disposición vigesimoséptima transitoria</w:t>
      </w:r>
    </w:p>
    <w:p w:rsidR="00CA3FBE" w:rsidRDefault="00CA3FBE" w:rsidP="00D64B14">
      <w:pPr>
        <w:tabs>
          <w:tab w:val="left" w:pos="2835"/>
        </w:tabs>
        <w:jc w:val="center"/>
        <w:rPr>
          <w:rFonts w:ascii="Arial" w:hAnsi="Arial" w:cs="Arial"/>
          <w:b/>
        </w:rPr>
      </w:pPr>
    </w:p>
    <w:p w:rsidR="00CA3FBE" w:rsidRDefault="00CA3FBE" w:rsidP="00D64B14">
      <w:pPr>
        <w:tabs>
          <w:tab w:val="left" w:pos="2835"/>
        </w:tabs>
        <w:jc w:val="center"/>
        <w:rPr>
          <w:rFonts w:ascii="Arial" w:hAnsi="Arial" w:cs="Arial"/>
        </w:rPr>
      </w:pPr>
      <w:r>
        <w:rPr>
          <w:rFonts w:ascii="Arial" w:hAnsi="Arial" w:cs="Arial"/>
        </w:rPr>
        <w:t>Sustituirlo por el siguiente:</w:t>
      </w:r>
    </w:p>
    <w:p w:rsidR="00CA3FBE" w:rsidRDefault="00CA3FBE" w:rsidP="00D64B14">
      <w:pPr>
        <w:tabs>
          <w:tab w:val="left" w:pos="2835"/>
        </w:tabs>
        <w:jc w:val="center"/>
        <w:rPr>
          <w:rFonts w:ascii="Arial" w:hAnsi="Arial" w:cs="Arial"/>
        </w:rPr>
      </w:pPr>
    </w:p>
    <w:p w:rsidR="00CA3FBE" w:rsidRPr="00CA3FBE" w:rsidRDefault="00CA3FBE" w:rsidP="00CA3FBE">
      <w:pPr>
        <w:tabs>
          <w:tab w:val="left" w:pos="2835"/>
        </w:tabs>
        <w:ind w:firstLine="2835"/>
        <w:jc w:val="both"/>
        <w:rPr>
          <w:rFonts w:ascii="Arial" w:hAnsi="Arial" w:cs="Arial"/>
        </w:rPr>
      </w:pPr>
      <w:r>
        <w:rPr>
          <w:rFonts w:ascii="Arial" w:hAnsi="Arial" w:cs="Arial"/>
        </w:rPr>
        <w:t xml:space="preserve">“Quienes están actualmente en funciones no podrán ser propuestos para un nuevo período, si con dicha prórroga superan el plazo total de diez años en el desempeño del cargo.”. </w:t>
      </w:r>
      <w:r w:rsidRPr="000A7861">
        <w:rPr>
          <w:rFonts w:ascii="Arial" w:hAnsi="Arial" w:cs="Arial"/>
          <w:b/>
        </w:rPr>
        <w:t xml:space="preserve">(Mayoría de votos. 9 </w:t>
      </w:r>
      <w:r w:rsidR="00D72D26">
        <w:rPr>
          <w:rFonts w:ascii="Arial" w:hAnsi="Arial" w:cs="Arial"/>
          <w:b/>
        </w:rPr>
        <w:t>x</w:t>
      </w:r>
      <w:r w:rsidRPr="000A7861">
        <w:rPr>
          <w:rFonts w:ascii="Arial" w:hAnsi="Arial" w:cs="Arial"/>
          <w:b/>
        </w:rPr>
        <w:t xml:space="preserve"> 1 abstención).</w:t>
      </w:r>
      <w:r>
        <w:rPr>
          <w:rFonts w:ascii="Arial" w:hAnsi="Arial" w:cs="Arial"/>
        </w:rPr>
        <w:t xml:space="preserve"> </w:t>
      </w:r>
    </w:p>
    <w:p w:rsidR="00CA3FBE" w:rsidRDefault="00CA3FBE" w:rsidP="00D64B14">
      <w:pPr>
        <w:tabs>
          <w:tab w:val="left" w:pos="2835"/>
        </w:tabs>
        <w:jc w:val="center"/>
        <w:rPr>
          <w:rFonts w:ascii="Arial" w:hAnsi="Arial" w:cs="Arial"/>
        </w:rPr>
      </w:pPr>
    </w:p>
    <w:p w:rsidR="00EB5B0D" w:rsidRDefault="00EB5B0D" w:rsidP="00EB5B0D">
      <w:pPr>
        <w:tabs>
          <w:tab w:val="left" w:pos="2835"/>
        </w:tabs>
        <w:jc w:val="center"/>
        <w:rPr>
          <w:rFonts w:ascii="Arial" w:hAnsi="Arial" w:cs="Arial"/>
        </w:rPr>
      </w:pPr>
      <w:r>
        <w:rPr>
          <w:rFonts w:ascii="Arial" w:hAnsi="Arial" w:cs="Arial"/>
        </w:rPr>
        <w:t>- - -</w:t>
      </w:r>
    </w:p>
    <w:p w:rsidR="00EB5B0D" w:rsidRDefault="00EB5B0D" w:rsidP="00774D3C">
      <w:pPr>
        <w:tabs>
          <w:tab w:val="left" w:pos="2835"/>
        </w:tabs>
        <w:jc w:val="both"/>
        <w:rPr>
          <w:rFonts w:ascii="Arial" w:hAnsi="Arial" w:cs="Arial"/>
        </w:rPr>
      </w:pPr>
    </w:p>
    <w:p w:rsidR="00EB5B0D" w:rsidRDefault="00EB5B0D" w:rsidP="00774D3C">
      <w:pPr>
        <w:tabs>
          <w:tab w:val="left" w:pos="2835"/>
        </w:tabs>
        <w:jc w:val="both"/>
        <w:rPr>
          <w:rFonts w:ascii="Arial" w:hAnsi="Arial" w:cs="Arial"/>
        </w:rPr>
      </w:pPr>
      <w:r>
        <w:rPr>
          <w:rFonts w:ascii="Arial" w:hAnsi="Arial" w:cs="Arial"/>
        </w:rPr>
        <w:tab/>
        <w:t>A título meramente informativo, cabe hacer presente que de ser aprobada la proposición de la Comisión Mixta, el texto de</w:t>
      </w:r>
      <w:r w:rsidR="00013AE7">
        <w:rPr>
          <w:rFonts w:ascii="Arial" w:hAnsi="Arial" w:cs="Arial"/>
        </w:rPr>
        <w:t>l proyecto de</w:t>
      </w:r>
      <w:r>
        <w:rPr>
          <w:rFonts w:ascii="Arial" w:hAnsi="Arial" w:cs="Arial"/>
        </w:rPr>
        <w:t xml:space="preserve"> reforma constitucional queda como sigue:</w:t>
      </w:r>
    </w:p>
    <w:p w:rsidR="00EB5B0D" w:rsidRDefault="00EB5B0D" w:rsidP="00013AE7">
      <w:pPr>
        <w:tabs>
          <w:tab w:val="left" w:pos="2835"/>
        </w:tabs>
        <w:jc w:val="center"/>
        <w:rPr>
          <w:rFonts w:ascii="Arial" w:hAnsi="Arial" w:cs="Arial"/>
        </w:rPr>
      </w:pPr>
    </w:p>
    <w:p w:rsidR="008E3F15" w:rsidRDefault="008E3F15" w:rsidP="00013AE7">
      <w:pPr>
        <w:tabs>
          <w:tab w:val="left" w:pos="2835"/>
        </w:tabs>
        <w:jc w:val="center"/>
        <w:rPr>
          <w:rFonts w:ascii="Arial" w:hAnsi="Arial" w:cs="Arial"/>
        </w:rPr>
      </w:pPr>
    </w:p>
    <w:p w:rsidR="004E467F" w:rsidRDefault="004E467F" w:rsidP="00013AE7">
      <w:pPr>
        <w:tabs>
          <w:tab w:val="left" w:pos="2835"/>
        </w:tabs>
        <w:jc w:val="center"/>
        <w:rPr>
          <w:rFonts w:ascii="Arial" w:hAnsi="Arial" w:cs="Arial"/>
          <w:b/>
        </w:rPr>
      </w:pPr>
    </w:p>
    <w:p w:rsidR="00EB5B0D" w:rsidRPr="00D72D26" w:rsidRDefault="00EB5B0D" w:rsidP="00013AE7">
      <w:pPr>
        <w:tabs>
          <w:tab w:val="left" w:pos="2835"/>
        </w:tabs>
        <w:jc w:val="center"/>
        <w:rPr>
          <w:rFonts w:ascii="Arial" w:hAnsi="Arial" w:cs="Arial"/>
          <w:b/>
        </w:rPr>
      </w:pPr>
      <w:r w:rsidRPr="00D72D26">
        <w:rPr>
          <w:rFonts w:ascii="Arial" w:hAnsi="Arial" w:cs="Arial"/>
          <w:b/>
        </w:rPr>
        <w:lastRenderedPageBreak/>
        <w:t>PRO</w:t>
      </w:r>
      <w:r w:rsidR="00013AE7" w:rsidRPr="00D72D26">
        <w:rPr>
          <w:rFonts w:ascii="Arial" w:hAnsi="Arial" w:cs="Arial"/>
          <w:b/>
        </w:rPr>
        <w:t>YECTO DE REFORMA CONSTITUCIONAL</w:t>
      </w:r>
    </w:p>
    <w:p w:rsidR="00EB5B0D" w:rsidRDefault="00EB5B0D" w:rsidP="00013AE7">
      <w:pPr>
        <w:tabs>
          <w:tab w:val="left" w:pos="2835"/>
        </w:tabs>
        <w:jc w:val="center"/>
        <w:rPr>
          <w:rFonts w:ascii="Arial" w:hAnsi="Arial" w:cs="Arial"/>
        </w:rPr>
      </w:pPr>
    </w:p>
    <w:p w:rsidR="00CA3FBE" w:rsidRDefault="00CA3FBE" w:rsidP="00CA3FBE">
      <w:pPr>
        <w:ind w:firstLine="2835"/>
        <w:jc w:val="both"/>
        <w:rPr>
          <w:rFonts w:ascii="Arial" w:hAnsi="Arial" w:cs="Arial"/>
          <w:bCs/>
        </w:rPr>
      </w:pPr>
      <w:r w:rsidRPr="00F81C4C">
        <w:rPr>
          <w:rFonts w:ascii="Arial" w:hAnsi="Arial" w:cs="Arial"/>
        </w:rPr>
        <w:t xml:space="preserve">“Artículo único.- </w:t>
      </w:r>
      <w:r w:rsidRPr="00F81C4C">
        <w:rPr>
          <w:rFonts w:ascii="Arial" w:hAnsi="Arial" w:cs="Arial"/>
          <w:bCs/>
        </w:rPr>
        <w:t>Modifícase la Constitución Política de la República, cuyo texto refundido, coordinado y sistematizado fue fijado por el decreto supremo N°100, de 2005, del Ministerio Secretaría General de la Presidencia, de la siguiente manera:</w:t>
      </w:r>
    </w:p>
    <w:p w:rsidR="00CA3FBE" w:rsidRDefault="00CA3FBE" w:rsidP="00CA3FBE">
      <w:pPr>
        <w:ind w:firstLine="2835"/>
        <w:jc w:val="both"/>
        <w:rPr>
          <w:rFonts w:ascii="Arial" w:hAnsi="Arial" w:cs="Arial"/>
          <w:bCs/>
        </w:rPr>
      </w:pPr>
    </w:p>
    <w:p w:rsidR="00CA3FBE" w:rsidRPr="00FC5363" w:rsidRDefault="00CA3FBE" w:rsidP="00CA3FBE">
      <w:pPr>
        <w:ind w:firstLine="2835"/>
        <w:jc w:val="both"/>
        <w:rPr>
          <w:rFonts w:ascii="Arial" w:hAnsi="Arial" w:cs="Arial"/>
        </w:rPr>
      </w:pPr>
      <w:r w:rsidRPr="00FC5363">
        <w:rPr>
          <w:rFonts w:ascii="Arial" w:hAnsi="Arial" w:cs="Arial"/>
        </w:rPr>
        <w:t>1. Reemplázase el epígrafe del Capítulo IX, por el siguiente:</w:t>
      </w:r>
    </w:p>
    <w:p w:rsidR="00CA3FBE" w:rsidRPr="00FC5363" w:rsidRDefault="00CA3FBE" w:rsidP="00CA3FBE">
      <w:pPr>
        <w:jc w:val="center"/>
        <w:rPr>
          <w:rFonts w:ascii="Arial" w:hAnsi="Arial" w:cs="Arial"/>
        </w:rPr>
      </w:pPr>
    </w:p>
    <w:p w:rsidR="00CA3FBE" w:rsidRDefault="00CA3FBE" w:rsidP="00CA3FBE">
      <w:pPr>
        <w:jc w:val="center"/>
        <w:rPr>
          <w:rFonts w:ascii="Arial" w:hAnsi="Arial" w:cs="Arial"/>
        </w:rPr>
      </w:pPr>
      <w:r w:rsidRPr="00FC5363">
        <w:rPr>
          <w:rFonts w:ascii="Arial" w:hAnsi="Arial" w:cs="Arial"/>
        </w:rPr>
        <w:t>“SERVICIO EL</w:t>
      </w:r>
      <w:r w:rsidR="00EF3F49">
        <w:rPr>
          <w:rFonts w:ascii="Arial" w:hAnsi="Arial" w:cs="Arial"/>
        </w:rPr>
        <w:t>ECTORAL Y JUSTICIA ELECTORAL”.</w:t>
      </w:r>
    </w:p>
    <w:p w:rsidR="00EF3F49" w:rsidRDefault="00EF3F49" w:rsidP="00CA3FBE">
      <w:pPr>
        <w:jc w:val="center"/>
        <w:rPr>
          <w:rFonts w:ascii="Arial" w:hAnsi="Arial" w:cs="Arial"/>
        </w:rPr>
      </w:pPr>
    </w:p>
    <w:p w:rsidR="00EF3F49" w:rsidRPr="00EF3F49" w:rsidRDefault="00EF3F49" w:rsidP="00EF3F49">
      <w:pPr>
        <w:ind w:firstLine="2835"/>
        <w:jc w:val="both"/>
        <w:rPr>
          <w:rFonts w:ascii="Arial" w:hAnsi="Arial" w:cs="Arial"/>
        </w:rPr>
      </w:pPr>
      <w:r w:rsidRPr="00EF3F49">
        <w:rPr>
          <w:rFonts w:ascii="Arial" w:hAnsi="Arial" w:cs="Arial"/>
        </w:rPr>
        <w:t>2. Agrégase, a continuación del epígrafe del Capítulo IX, el siguiente artículo 94 bis:</w:t>
      </w:r>
    </w:p>
    <w:p w:rsidR="00EF3F49" w:rsidRPr="00EF3F49" w:rsidRDefault="00EF3F49" w:rsidP="00EF3F49">
      <w:pPr>
        <w:ind w:firstLine="2835"/>
        <w:jc w:val="both"/>
        <w:rPr>
          <w:rFonts w:ascii="Arial" w:hAnsi="Arial" w:cs="Arial"/>
        </w:rPr>
      </w:pPr>
    </w:p>
    <w:p w:rsidR="00EF3F49" w:rsidRPr="00EF3F49" w:rsidRDefault="00EF3F49" w:rsidP="00EF3F49">
      <w:pPr>
        <w:ind w:firstLine="2835"/>
        <w:jc w:val="both"/>
        <w:rPr>
          <w:rFonts w:ascii="Arial" w:hAnsi="Arial" w:cs="Arial"/>
        </w:rPr>
      </w:pPr>
      <w:r w:rsidRPr="00EF3F49">
        <w:rPr>
          <w:rFonts w:ascii="Arial" w:hAnsi="Arial" w:cs="Arial"/>
        </w:rPr>
        <w:t xml:space="preserve">“Artículo 94 bis.- Un organismo autónomo, con personalidad jurídica y patrimonio propio, denominado Servicio Electoral, ejercerá la administración, supervigilancia y fiscalización de los procesos electorales y plebiscitarios; del cumplimiento de las normas sobre transparencia, límite y control del gasto electoral; de las normas sobre los partidos políticos, y las demás funciones que señale una ley orgánica constitucional. </w:t>
      </w:r>
    </w:p>
    <w:p w:rsidR="00EF3F49" w:rsidRPr="00EF3F49" w:rsidRDefault="00EF3F49" w:rsidP="00EF3F49">
      <w:pPr>
        <w:ind w:firstLine="2835"/>
        <w:jc w:val="both"/>
        <w:rPr>
          <w:rFonts w:ascii="Arial" w:hAnsi="Arial" w:cs="Arial"/>
        </w:rPr>
      </w:pPr>
    </w:p>
    <w:p w:rsidR="00EF3F49" w:rsidRPr="00EF3F49" w:rsidRDefault="00EF3F49" w:rsidP="00EF3F49">
      <w:pPr>
        <w:ind w:firstLine="2835"/>
        <w:jc w:val="both"/>
        <w:rPr>
          <w:rFonts w:ascii="Arial" w:hAnsi="Arial" w:cs="Arial"/>
          <w:b/>
        </w:rPr>
      </w:pPr>
      <w:r w:rsidRPr="00EF3F49">
        <w:rPr>
          <w:rFonts w:ascii="Arial" w:hAnsi="Arial" w:cs="Arial"/>
          <w:b/>
        </w:rPr>
        <w:t>La dirección superior del Servicio Electoral corresponderá a un Consejo Directivo, el que ejercerá de forma exclusiva las atribuciones que le encomienden la Constitución o las leyes. Dicho Consejo estará integrado por cinco consejeros designados por el Presidente de la República, previo acuerdo del Senado, adoptado por los dos tercios de sus miembros en ejercicio. Los Consejeros durarán diez años en sus cargos, no podrán ser designados para un nuevo período y se renovarán por parcialidades cada dos años.</w:t>
      </w:r>
    </w:p>
    <w:p w:rsidR="00EF3F49" w:rsidRPr="00EF3F49" w:rsidRDefault="00EF3F49" w:rsidP="00EF3F49">
      <w:pPr>
        <w:ind w:firstLine="2835"/>
        <w:jc w:val="both"/>
        <w:rPr>
          <w:rFonts w:ascii="Arial" w:hAnsi="Arial" w:cs="Arial"/>
        </w:rPr>
      </w:pPr>
    </w:p>
    <w:p w:rsidR="00EF3F49" w:rsidRPr="00EF3F49" w:rsidRDefault="00EF3F49" w:rsidP="00EF3F49">
      <w:pPr>
        <w:ind w:firstLine="2835"/>
        <w:jc w:val="both"/>
        <w:rPr>
          <w:rFonts w:ascii="Arial" w:hAnsi="Arial" w:cs="Arial"/>
        </w:rPr>
      </w:pPr>
      <w:r w:rsidRPr="00EF3F49">
        <w:rPr>
          <w:rFonts w:ascii="Arial" w:hAnsi="Arial" w:cs="Arial"/>
        </w:rPr>
        <w:t xml:space="preserve">Los Consejeros solo podrán ser removidos por la Corte Suprema, a requerimiento del Presidente de la República o de un tercio de los miembros en ejercicio de la Cámara de Diputados, por infracción grave a la Constitución o a las leyes, incapacidad, mal comportamiento o negligencia manifiesta en el ejercicio de sus funciones. La Corte conocerá del asunto en Pleno, especialmente convocado al efecto, y para acordar la remoción deberá reunir el voto conforme de la mayoría de sus miembros en ejercicio. </w:t>
      </w:r>
    </w:p>
    <w:p w:rsidR="00EF3F49" w:rsidRPr="00EF3F49" w:rsidRDefault="00EF3F49" w:rsidP="00EF3F49">
      <w:pPr>
        <w:ind w:firstLine="2835"/>
        <w:jc w:val="both"/>
        <w:rPr>
          <w:rFonts w:ascii="Arial" w:hAnsi="Arial" w:cs="Arial"/>
        </w:rPr>
      </w:pPr>
    </w:p>
    <w:p w:rsidR="00EF3F49" w:rsidRPr="00EF3F49" w:rsidRDefault="00EF3F49" w:rsidP="00EF3F49">
      <w:pPr>
        <w:ind w:firstLine="2835"/>
        <w:jc w:val="both"/>
        <w:rPr>
          <w:rFonts w:ascii="Arial" w:hAnsi="Arial" w:cs="Arial"/>
        </w:rPr>
      </w:pPr>
      <w:r w:rsidRPr="00EF3F49">
        <w:rPr>
          <w:rFonts w:ascii="Arial" w:hAnsi="Arial" w:cs="Arial"/>
        </w:rPr>
        <w:t>La organización y atribuciones del Servicio Electoral serán establecidas por una ley orgánica constitucional. Su forma de desconcentración, las plantas, remuneraciones y estatuto del personal serán establecidos por</w:t>
      </w:r>
      <w:r>
        <w:rPr>
          <w:rFonts w:ascii="Arial" w:hAnsi="Arial" w:cs="Arial"/>
        </w:rPr>
        <w:t xml:space="preserve"> una ley.”.</w:t>
      </w:r>
    </w:p>
    <w:p w:rsidR="00EF3F49" w:rsidRPr="00EF3F49" w:rsidRDefault="00EF3F49" w:rsidP="00EF3F49">
      <w:pPr>
        <w:ind w:firstLine="2835"/>
        <w:jc w:val="both"/>
        <w:rPr>
          <w:rFonts w:ascii="Arial" w:hAnsi="Arial" w:cs="Arial"/>
        </w:rPr>
      </w:pPr>
    </w:p>
    <w:p w:rsidR="00EF3F49" w:rsidRPr="00EF3F49" w:rsidRDefault="00EF3F49" w:rsidP="00EF3F49">
      <w:pPr>
        <w:ind w:firstLine="2835"/>
        <w:jc w:val="both"/>
        <w:rPr>
          <w:rFonts w:ascii="Arial" w:hAnsi="Arial" w:cs="Arial"/>
        </w:rPr>
      </w:pPr>
    </w:p>
    <w:p w:rsidR="00EF3F49" w:rsidRPr="00EF3F49" w:rsidRDefault="00EF3F49" w:rsidP="00EF3F49">
      <w:pPr>
        <w:ind w:firstLine="2835"/>
        <w:jc w:val="both"/>
        <w:rPr>
          <w:rFonts w:ascii="Arial" w:hAnsi="Arial" w:cs="Arial"/>
        </w:rPr>
      </w:pPr>
      <w:r w:rsidRPr="00EF3F49">
        <w:rPr>
          <w:rFonts w:ascii="Arial" w:hAnsi="Arial" w:cs="Arial"/>
        </w:rPr>
        <w:lastRenderedPageBreak/>
        <w:t>3. Agrégase la siguiente disposición vigesimoséptima transitoria:</w:t>
      </w:r>
    </w:p>
    <w:p w:rsidR="00EF3F49" w:rsidRPr="00EF3F49" w:rsidRDefault="00EF3F49" w:rsidP="00EF3F49">
      <w:pPr>
        <w:ind w:firstLine="2835"/>
        <w:jc w:val="both"/>
        <w:rPr>
          <w:rFonts w:ascii="Arial" w:hAnsi="Arial" w:cs="Arial"/>
        </w:rPr>
      </w:pPr>
    </w:p>
    <w:p w:rsidR="00EF3F49" w:rsidRPr="00EF3F49" w:rsidRDefault="00EF3F49" w:rsidP="00EF3F49">
      <w:pPr>
        <w:ind w:firstLine="2835"/>
        <w:jc w:val="both"/>
        <w:rPr>
          <w:rFonts w:ascii="Arial" w:hAnsi="Arial" w:cs="Arial"/>
        </w:rPr>
      </w:pPr>
      <w:r w:rsidRPr="00EF3F49">
        <w:rPr>
          <w:rFonts w:ascii="Arial" w:hAnsi="Arial" w:cs="Arial"/>
        </w:rPr>
        <w:t>“VIGESIMOSÉPTIMA.- No obstante lo dispuesto en el artículo 94 bis, los actuales consejeros del Consejo Directivo del Servicio Electoral cesarán en sus cargos según los períodos por los cuales fueron nombrados. Los nuevos consejeros que corresponda designar el año 2017 durarán en sus cargos seis y ocho años cada uno, conforme a lo que señale el Presidente de la República en su propuesta. Asimismo, los nuevos nombramientos que corresponda efectuar el año 2021 durarán en sus cargos seis, ocho y diez años cada uno, conforme a lo que señale el Presidente de la República en su propuesta. En ambos casos, el Jefe de Estado formulará su proposición en un solo acto y el Senado se pronunciará sobre el conjunto de la propuesta.</w:t>
      </w:r>
    </w:p>
    <w:p w:rsidR="00EF3F49" w:rsidRPr="00EF3F49" w:rsidRDefault="00EF3F49" w:rsidP="00EF3F49">
      <w:pPr>
        <w:ind w:firstLine="2835"/>
        <w:jc w:val="both"/>
        <w:rPr>
          <w:rFonts w:ascii="Arial" w:hAnsi="Arial" w:cs="Arial"/>
        </w:rPr>
      </w:pPr>
    </w:p>
    <w:p w:rsidR="00EF3F49" w:rsidRDefault="00EF3F49" w:rsidP="00EF3F49">
      <w:pPr>
        <w:ind w:firstLine="2835"/>
        <w:jc w:val="both"/>
        <w:rPr>
          <w:rFonts w:ascii="Arial" w:hAnsi="Arial" w:cs="Arial"/>
        </w:rPr>
      </w:pPr>
      <w:r w:rsidRPr="00EF3F49">
        <w:rPr>
          <w:rFonts w:ascii="Arial" w:hAnsi="Arial" w:cs="Arial"/>
          <w:b/>
        </w:rPr>
        <w:t>Quienes están actualmente en funciones no podrán ser propuestos para un nuevo período, si con dicha prórroga superan el plazo total de diez años en el desempeño del cargo</w:t>
      </w:r>
      <w:r>
        <w:rPr>
          <w:rFonts w:ascii="Arial" w:hAnsi="Arial" w:cs="Arial"/>
        </w:rPr>
        <w:t>.”.”.</w:t>
      </w:r>
    </w:p>
    <w:p w:rsidR="00CA3FBE" w:rsidRDefault="00CA3FBE" w:rsidP="00CA3FBE">
      <w:pPr>
        <w:jc w:val="center"/>
        <w:rPr>
          <w:rFonts w:ascii="Arial" w:hAnsi="Arial" w:cs="Arial"/>
        </w:rPr>
      </w:pPr>
    </w:p>
    <w:p w:rsidR="00EB5B0D" w:rsidRDefault="00EB5B0D" w:rsidP="00013AE7">
      <w:pPr>
        <w:tabs>
          <w:tab w:val="left" w:pos="2835"/>
        </w:tabs>
        <w:jc w:val="center"/>
        <w:rPr>
          <w:rFonts w:ascii="Arial" w:hAnsi="Arial" w:cs="Arial"/>
        </w:rPr>
      </w:pPr>
      <w:r>
        <w:rPr>
          <w:rFonts w:ascii="Arial" w:hAnsi="Arial" w:cs="Arial"/>
        </w:rPr>
        <w:t>- - -</w:t>
      </w:r>
    </w:p>
    <w:p w:rsidR="00EB5B0D" w:rsidRDefault="00EB5B0D" w:rsidP="00774D3C">
      <w:pPr>
        <w:tabs>
          <w:tab w:val="left" w:pos="2835"/>
        </w:tabs>
        <w:jc w:val="both"/>
        <w:rPr>
          <w:rFonts w:ascii="Arial" w:hAnsi="Arial" w:cs="Arial"/>
        </w:rPr>
      </w:pPr>
    </w:p>
    <w:p w:rsidR="00EB5B0D" w:rsidRDefault="00EB5B0D" w:rsidP="00EB5B0D">
      <w:pPr>
        <w:tabs>
          <w:tab w:val="left" w:pos="2835"/>
        </w:tabs>
        <w:jc w:val="both"/>
        <w:rPr>
          <w:rFonts w:ascii="Arial" w:hAnsi="Arial" w:cs="Arial"/>
          <w:lang w:val="es-ES"/>
        </w:rPr>
      </w:pPr>
      <w:r>
        <w:rPr>
          <w:rFonts w:ascii="Arial" w:hAnsi="Arial" w:cs="Arial"/>
        </w:rPr>
        <w:tab/>
        <w:t xml:space="preserve">Acordado en sesión celebrada el día 2 de septiembre de 2015, con la asistencia de los Honorables Senadores señores </w:t>
      </w:r>
      <w:r w:rsidR="00013AE7" w:rsidRPr="00EB5B0D">
        <w:rPr>
          <w:rFonts w:ascii="Arial" w:hAnsi="Arial" w:cs="Arial"/>
        </w:rPr>
        <w:t>Alfonso de Urresti</w:t>
      </w:r>
      <w:r w:rsidR="00013AE7">
        <w:rPr>
          <w:rFonts w:ascii="Arial" w:hAnsi="Arial" w:cs="Arial"/>
        </w:rPr>
        <w:t xml:space="preserve"> Longton (Presidente)</w:t>
      </w:r>
      <w:r w:rsidR="00013AE7" w:rsidRPr="00EB5B0D">
        <w:rPr>
          <w:rFonts w:ascii="Arial" w:hAnsi="Arial" w:cs="Arial"/>
        </w:rPr>
        <w:t xml:space="preserve">, </w:t>
      </w:r>
      <w:r w:rsidRPr="00EB5B0D">
        <w:rPr>
          <w:rFonts w:ascii="Arial" w:hAnsi="Arial" w:cs="Arial"/>
        </w:rPr>
        <w:t>Pedro Araya</w:t>
      </w:r>
      <w:r>
        <w:rPr>
          <w:rFonts w:ascii="Arial" w:hAnsi="Arial" w:cs="Arial"/>
        </w:rPr>
        <w:t xml:space="preserve"> Guerrero</w:t>
      </w:r>
      <w:r w:rsidRPr="00EB5B0D">
        <w:rPr>
          <w:rFonts w:ascii="Arial" w:hAnsi="Arial" w:cs="Arial"/>
        </w:rPr>
        <w:t>, Alberto Espina</w:t>
      </w:r>
      <w:r>
        <w:rPr>
          <w:rFonts w:ascii="Arial" w:hAnsi="Arial" w:cs="Arial"/>
        </w:rPr>
        <w:t xml:space="preserve"> Otero</w:t>
      </w:r>
      <w:r w:rsidRPr="00EB5B0D">
        <w:rPr>
          <w:rFonts w:ascii="Arial" w:hAnsi="Arial" w:cs="Arial"/>
        </w:rPr>
        <w:t>, Felipe Harboe</w:t>
      </w:r>
      <w:r>
        <w:rPr>
          <w:rFonts w:ascii="Arial" w:hAnsi="Arial" w:cs="Arial"/>
        </w:rPr>
        <w:t xml:space="preserve"> Bascuñán y Hernán Larraín Fernández,</w:t>
      </w:r>
      <w:r w:rsidRPr="00EB5B0D">
        <w:rPr>
          <w:rFonts w:ascii="Arial" w:hAnsi="Arial" w:cs="Arial"/>
        </w:rPr>
        <w:t xml:space="preserve"> y de los Honorables Diputados señores </w:t>
      </w:r>
      <w:r w:rsidRPr="00EB5B0D">
        <w:rPr>
          <w:rFonts w:ascii="Arial" w:hAnsi="Arial" w:cs="Arial"/>
          <w:lang w:val="es-ES"/>
        </w:rPr>
        <w:t>Osvaldo Andrade Lara</w:t>
      </w:r>
      <w:r w:rsidR="00013AE7">
        <w:rPr>
          <w:rFonts w:ascii="Arial" w:hAnsi="Arial" w:cs="Arial"/>
          <w:lang w:val="es-ES"/>
        </w:rPr>
        <w:t xml:space="preserve">, </w:t>
      </w:r>
      <w:r w:rsidRPr="00EB5B0D">
        <w:rPr>
          <w:rFonts w:ascii="Arial" w:hAnsi="Arial" w:cs="Arial"/>
          <w:lang w:val="es-ES"/>
        </w:rPr>
        <w:t>Pepe Auth Stewart</w:t>
      </w:r>
      <w:r w:rsidR="00013AE7">
        <w:rPr>
          <w:rFonts w:ascii="Arial" w:hAnsi="Arial" w:cs="Arial"/>
          <w:lang w:val="es-ES"/>
        </w:rPr>
        <w:t xml:space="preserve">, </w:t>
      </w:r>
      <w:r w:rsidRPr="00EB5B0D">
        <w:rPr>
          <w:rFonts w:ascii="Arial" w:hAnsi="Arial" w:cs="Arial"/>
          <w:lang w:val="es-ES"/>
        </w:rPr>
        <w:t>Fuad Chahin Valenzuela</w:t>
      </w:r>
      <w:r w:rsidR="00013AE7">
        <w:rPr>
          <w:rFonts w:ascii="Arial" w:hAnsi="Arial" w:cs="Arial"/>
          <w:lang w:val="es-ES"/>
        </w:rPr>
        <w:t xml:space="preserve">, </w:t>
      </w:r>
      <w:r w:rsidRPr="00EB5B0D">
        <w:rPr>
          <w:rFonts w:ascii="Arial" w:hAnsi="Arial" w:cs="Arial"/>
          <w:lang w:val="es-ES"/>
        </w:rPr>
        <w:t>Cristián Monckeberg Bruner</w:t>
      </w:r>
      <w:r w:rsidR="00013AE7">
        <w:rPr>
          <w:rFonts w:ascii="Arial" w:hAnsi="Arial" w:cs="Arial"/>
          <w:lang w:val="es-ES"/>
        </w:rPr>
        <w:t xml:space="preserve"> y </w:t>
      </w:r>
      <w:r w:rsidRPr="00EB5B0D">
        <w:rPr>
          <w:rFonts w:ascii="Arial" w:hAnsi="Arial" w:cs="Arial"/>
          <w:lang w:val="es-ES"/>
        </w:rPr>
        <w:t>Arturo Squella Ovalle</w:t>
      </w:r>
      <w:r w:rsidR="00013AE7">
        <w:rPr>
          <w:rFonts w:ascii="Arial" w:hAnsi="Arial" w:cs="Arial"/>
          <w:lang w:val="es-ES"/>
        </w:rPr>
        <w:t>.</w:t>
      </w:r>
    </w:p>
    <w:p w:rsidR="00013AE7" w:rsidRDefault="00013AE7" w:rsidP="00EB5B0D">
      <w:pPr>
        <w:tabs>
          <w:tab w:val="left" w:pos="2835"/>
        </w:tabs>
        <w:jc w:val="both"/>
        <w:rPr>
          <w:rFonts w:ascii="Arial" w:hAnsi="Arial" w:cs="Arial"/>
          <w:lang w:val="es-ES"/>
        </w:rPr>
      </w:pPr>
    </w:p>
    <w:p w:rsidR="00013AE7" w:rsidRPr="00EB5B0D" w:rsidRDefault="00013AE7" w:rsidP="00EB5B0D">
      <w:pPr>
        <w:tabs>
          <w:tab w:val="left" w:pos="2835"/>
        </w:tabs>
        <w:jc w:val="both"/>
        <w:rPr>
          <w:rFonts w:ascii="Arial" w:hAnsi="Arial" w:cs="Arial"/>
          <w:lang w:val="es-ES"/>
        </w:rPr>
      </w:pPr>
      <w:r>
        <w:rPr>
          <w:rFonts w:ascii="Arial" w:hAnsi="Arial" w:cs="Arial"/>
          <w:lang w:val="es-ES"/>
        </w:rPr>
        <w:tab/>
        <w:t xml:space="preserve">Sala de la Comisión Mixta, Valparaíso, 2 de </w:t>
      </w:r>
      <w:r w:rsidR="00675099">
        <w:rPr>
          <w:rFonts w:ascii="Arial" w:hAnsi="Arial" w:cs="Arial"/>
          <w:lang w:val="es-ES"/>
        </w:rPr>
        <w:t>septiembre</w:t>
      </w:r>
      <w:bookmarkStart w:id="0" w:name="_GoBack"/>
      <w:bookmarkEnd w:id="0"/>
      <w:r>
        <w:rPr>
          <w:rFonts w:ascii="Arial" w:hAnsi="Arial" w:cs="Arial"/>
          <w:lang w:val="es-ES"/>
        </w:rPr>
        <w:t xml:space="preserve"> de 2015.</w:t>
      </w:r>
    </w:p>
    <w:p w:rsidR="00395FF9" w:rsidRDefault="00395FF9" w:rsidP="00013AE7">
      <w:pPr>
        <w:tabs>
          <w:tab w:val="left" w:pos="2835"/>
        </w:tabs>
        <w:jc w:val="center"/>
        <w:rPr>
          <w:rFonts w:ascii="Arial" w:hAnsi="Arial" w:cs="Arial"/>
          <w:lang w:val="es-ES"/>
        </w:rPr>
      </w:pPr>
    </w:p>
    <w:p w:rsidR="00013AE7" w:rsidRDefault="00013AE7" w:rsidP="00013AE7">
      <w:pPr>
        <w:tabs>
          <w:tab w:val="left" w:pos="2835"/>
        </w:tabs>
        <w:jc w:val="center"/>
        <w:rPr>
          <w:rFonts w:ascii="Arial" w:hAnsi="Arial" w:cs="Arial"/>
          <w:lang w:val="es-ES"/>
        </w:rPr>
      </w:pPr>
    </w:p>
    <w:p w:rsidR="00013AE7" w:rsidRDefault="00013AE7" w:rsidP="00013AE7">
      <w:pPr>
        <w:tabs>
          <w:tab w:val="left" w:pos="2835"/>
        </w:tabs>
        <w:jc w:val="center"/>
        <w:rPr>
          <w:rFonts w:ascii="Arial" w:hAnsi="Arial" w:cs="Arial"/>
          <w:lang w:val="es-ES"/>
        </w:rPr>
      </w:pPr>
    </w:p>
    <w:p w:rsidR="00013AE7" w:rsidRDefault="00013AE7" w:rsidP="00013AE7">
      <w:pPr>
        <w:tabs>
          <w:tab w:val="left" w:pos="2835"/>
        </w:tabs>
        <w:jc w:val="center"/>
        <w:rPr>
          <w:rFonts w:ascii="Arial" w:hAnsi="Arial" w:cs="Arial"/>
          <w:lang w:val="es-ES"/>
        </w:rPr>
      </w:pPr>
    </w:p>
    <w:p w:rsidR="00013AE7" w:rsidRDefault="00013AE7" w:rsidP="00013AE7">
      <w:pPr>
        <w:tabs>
          <w:tab w:val="left" w:pos="2835"/>
        </w:tabs>
        <w:jc w:val="center"/>
        <w:rPr>
          <w:rFonts w:ascii="Arial" w:hAnsi="Arial" w:cs="Arial"/>
          <w:lang w:val="es-ES"/>
        </w:rPr>
      </w:pPr>
    </w:p>
    <w:p w:rsidR="00013AE7" w:rsidRDefault="00013AE7" w:rsidP="00013AE7">
      <w:pPr>
        <w:tabs>
          <w:tab w:val="left" w:pos="2835"/>
        </w:tabs>
        <w:jc w:val="center"/>
        <w:rPr>
          <w:rFonts w:ascii="Arial" w:hAnsi="Arial" w:cs="Arial"/>
          <w:lang w:val="es-ES"/>
        </w:rPr>
      </w:pPr>
    </w:p>
    <w:p w:rsidR="00013AE7" w:rsidRDefault="00013AE7" w:rsidP="00013AE7">
      <w:pPr>
        <w:tabs>
          <w:tab w:val="left" w:pos="2835"/>
        </w:tabs>
        <w:jc w:val="center"/>
        <w:rPr>
          <w:rFonts w:ascii="Arial" w:hAnsi="Arial" w:cs="Arial"/>
          <w:lang w:val="es-ES"/>
        </w:rPr>
      </w:pPr>
    </w:p>
    <w:p w:rsidR="00013AE7" w:rsidRDefault="00013AE7" w:rsidP="00B91F72">
      <w:pPr>
        <w:tabs>
          <w:tab w:val="left" w:pos="2835"/>
        </w:tabs>
        <w:rPr>
          <w:rFonts w:ascii="Arial" w:hAnsi="Arial" w:cs="Arial"/>
          <w:lang w:val="es-ES"/>
        </w:rPr>
      </w:pPr>
    </w:p>
    <w:p w:rsidR="00013AE7" w:rsidRDefault="00013AE7" w:rsidP="00013AE7">
      <w:pPr>
        <w:tabs>
          <w:tab w:val="left" w:pos="2835"/>
        </w:tabs>
        <w:jc w:val="center"/>
        <w:rPr>
          <w:rFonts w:ascii="Arial" w:hAnsi="Arial" w:cs="Arial"/>
          <w:lang w:val="es-ES"/>
        </w:rPr>
      </w:pPr>
    </w:p>
    <w:p w:rsidR="00013AE7" w:rsidRDefault="00013AE7" w:rsidP="00013AE7">
      <w:pPr>
        <w:tabs>
          <w:tab w:val="left" w:pos="2835"/>
        </w:tabs>
        <w:jc w:val="center"/>
        <w:rPr>
          <w:rFonts w:ascii="Arial" w:hAnsi="Arial" w:cs="Arial"/>
          <w:lang w:val="es-ES"/>
        </w:rPr>
      </w:pPr>
    </w:p>
    <w:p w:rsidR="00013AE7" w:rsidRDefault="00013AE7" w:rsidP="00013AE7">
      <w:pPr>
        <w:tabs>
          <w:tab w:val="left" w:pos="2835"/>
        </w:tabs>
        <w:jc w:val="center"/>
        <w:rPr>
          <w:rFonts w:ascii="Arial" w:hAnsi="Arial" w:cs="Arial"/>
          <w:lang w:val="es-ES"/>
        </w:rPr>
      </w:pPr>
    </w:p>
    <w:p w:rsidR="00D72D26" w:rsidRDefault="00D72D26" w:rsidP="00013AE7">
      <w:pPr>
        <w:tabs>
          <w:tab w:val="left" w:pos="2835"/>
        </w:tabs>
        <w:jc w:val="center"/>
        <w:rPr>
          <w:rFonts w:ascii="Arial" w:hAnsi="Arial" w:cs="Arial"/>
          <w:lang w:val="es-ES"/>
        </w:rPr>
      </w:pPr>
    </w:p>
    <w:p w:rsidR="00D72D26" w:rsidRDefault="00D72D26" w:rsidP="00013AE7">
      <w:pPr>
        <w:tabs>
          <w:tab w:val="left" w:pos="2835"/>
        </w:tabs>
        <w:jc w:val="center"/>
        <w:rPr>
          <w:rFonts w:ascii="Arial" w:hAnsi="Arial" w:cs="Arial"/>
          <w:lang w:val="es-ES"/>
        </w:rPr>
      </w:pPr>
    </w:p>
    <w:p w:rsidR="00013AE7" w:rsidRPr="00395FF9" w:rsidRDefault="00013AE7" w:rsidP="00013AE7">
      <w:pPr>
        <w:tabs>
          <w:tab w:val="left" w:pos="2835"/>
        </w:tabs>
        <w:jc w:val="center"/>
        <w:rPr>
          <w:rFonts w:ascii="Arial" w:hAnsi="Arial" w:cs="Arial"/>
          <w:lang w:val="es-ES"/>
        </w:rPr>
      </w:pPr>
    </w:p>
    <w:p w:rsidR="00395FF9" w:rsidRDefault="00013AE7" w:rsidP="00013AE7">
      <w:pPr>
        <w:tabs>
          <w:tab w:val="left" w:pos="2835"/>
        </w:tabs>
        <w:jc w:val="center"/>
        <w:rPr>
          <w:rFonts w:ascii="Arial" w:hAnsi="Arial" w:cs="Arial"/>
          <w:lang w:val="es-ES"/>
        </w:rPr>
      </w:pPr>
      <w:r>
        <w:rPr>
          <w:rFonts w:ascii="Arial" w:hAnsi="Arial" w:cs="Arial"/>
          <w:lang w:val="es-ES"/>
        </w:rPr>
        <w:t>Rodrigo Pineda Garfias</w:t>
      </w:r>
    </w:p>
    <w:p w:rsidR="00013AE7" w:rsidRPr="00AE6BC9" w:rsidRDefault="00013AE7" w:rsidP="00013AE7">
      <w:pPr>
        <w:tabs>
          <w:tab w:val="left" w:pos="2835"/>
        </w:tabs>
        <w:jc w:val="center"/>
        <w:rPr>
          <w:rFonts w:ascii="Arial" w:hAnsi="Arial" w:cs="Arial"/>
          <w:lang w:val="es-ES"/>
        </w:rPr>
      </w:pPr>
      <w:r>
        <w:rPr>
          <w:rFonts w:ascii="Arial" w:hAnsi="Arial" w:cs="Arial"/>
          <w:lang w:val="es-ES"/>
        </w:rPr>
        <w:t>Secretario</w:t>
      </w:r>
    </w:p>
    <w:sectPr w:rsidR="00013AE7" w:rsidRPr="00AE6BC9" w:rsidSect="006D2690">
      <w:headerReference w:type="even" r:id="rId8"/>
      <w:headerReference w:type="default" r:id="rId9"/>
      <w:pgSz w:w="12242" w:h="18722" w:code="14"/>
      <w:pgMar w:top="2835" w:right="1701" w:bottom="2835" w:left="2268" w:header="709" w:footer="709"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902" w:rsidRDefault="00833902" w:rsidP="00013AE7">
      <w:r>
        <w:separator/>
      </w:r>
    </w:p>
  </w:endnote>
  <w:endnote w:type="continuationSeparator" w:id="0">
    <w:p w:rsidR="00833902" w:rsidRDefault="00833902" w:rsidP="0001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902" w:rsidRDefault="00833902" w:rsidP="00013AE7">
      <w:r>
        <w:separator/>
      </w:r>
    </w:p>
  </w:footnote>
  <w:footnote w:type="continuationSeparator" w:id="0">
    <w:p w:rsidR="00833902" w:rsidRDefault="00833902" w:rsidP="00013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0C4" w:rsidRDefault="007230C4" w:rsidP="007230C4">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230C4" w:rsidRDefault="007230C4" w:rsidP="00013AE7">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0C4" w:rsidRDefault="007230C4" w:rsidP="007230C4">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75099">
      <w:rPr>
        <w:rStyle w:val="Nmerodepgina"/>
        <w:noProof/>
      </w:rPr>
      <w:t>13</w:t>
    </w:r>
    <w:r>
      <w:rPr>
        <w:rStyle w:val="Nmerodepgina"/>
      </w:rPr>
      <w:fldChar w:fldCharType="end"/>
    </w:r>
  </w:p>
  <w:p w:rsidR="007230C4" w:rsidRDefault="007230C4" w:rsidP="00013AE7">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BC9"/>
    <w:rsid w:val="00013AE7"/>
    <w:rsid w:val="00050D37"/>
    <w:rsid w:val="00054754"/>
    <w:rsid w:val="00072A48"/>
    <w:rsid w:val="000A7861"/>
    <w:rsid w:val="00204F05"/>
    <w:rsid w:val="002270C6"/>
    <w:rsid w:val="00264C0A"/>
    <w:rsid w:val="002C45BE"/>
    <w:rsid w:val="00337441"/>
    <w:rsid w:val="00395FF9"/>
    <w:rsid w:val="004413D9"/>
    <w:rsid w:val="004520A0"/>
    <w:rsid w:val="004E467F"/>
    <w:rsid w:val="005148DF"/>
    <w:rsid w:val="00547495"/>
    <w:rsid w:val="00625263"/>
    <w:rsid w:val="00664665"/>
    <w:rsid w:val="00675099"/>
    <w:rsid w:val="006B29B3"/>
    <w:rsid w:val="006D2690"/>
    <w:rsid w:val="006E40DB"/>
    <w:rsid w:val="007230C4"/>
    <w:rsid w:val="00774D3C"/>
    <w:rsid w:val="00776932"/>
    <w:rsid w:val="007D2BE8"/>
    <w:rsid w:val="007E6271"/>
    <w:rsid w:val="00826B7C"/>
    <w:rsid w:val="00833902"/>
    <w:rsid w:val="00896721"/>
    <w:rsid w:val="008D214F"/>
    <w:rsid w:val="008E3F15"/>
    <w:rsid w:val="00976495"/>
    <w:rsid w:val="00A01828"/>
    <w:rsid w:val="00A173D6"/>
    <w:rsid w:val="00A74F02"/>
    <w:rsid w:val="00A824FE"/>
    <w:rsid w:val="00AB3CE5"/>
    <w:rsid w:val="00AE6BC9"/>
    <w:rsid w:val="00AF7E53"/>
    <w:rsid w:val="00B85CB2"/>
    <w:rsid w:val="00B91F72"/>
    <w:rsid w:val="00BA19BC"/>
    <w:rsid w:val="00BA1F51"/>
    <w:rsid w:val="00BD6660"/>
    <w:rsid w:val="00C033A8"/>
    <w:rsid w:val="00C33171"/>
    <w:rsid w:val="00CA3FBE"/>
    <w:rsid w:val="00CB3ACF"/>
    <w:rsid w:val="00CC1F49"/>
    <w:rsid w:val="00CC267B"/>
    <w:rsid w:val="00D623CD"/>
    <w:rsid w:val="00D64B14"/>
    <w:rsid w:val="00D72D26"/>
    <w:rsid w:val="00DE3FE2"/>
    <w:rsid w:val="00E80D0E"/>
    <w:rsid w:val="00EA29D2"/>
    <w:rsid w:val="00EB5B0D"/>
    <w:rsid w:val="00EF3F49"/>
    <w:rsid w:val="00F07B99"/>
    <w:rsid w:val="00F263F7"/>
    <w:rsid w:val="00FB6F82"/>
    <w:rsid w:val="00FE5C9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3AE7"/>
    <w:pPr>
      <w:tabs>
        <w:tab w:val="center" w:pos="4419"/>
        <w:tab w:val="right" w:pos="8838"/>
      </w:tabs>
    </w:pPr>
  </w:style>
  <w:style w:type="character" w:customStyle="1" w:styleId="EncabezadoCar">
    <w:name w:val="Encabezado Car"/>
    <w:basedOn w:val="Fuentedeprrafopredeter"/>
    <w:link w:val="Encabezado"/>
    <w:uiPriority w:val="99"/>
    <w:rsid w:val="00013AE7"/>
  </w:style>
  <w:style w:type="character" w:styleId="Nmerodepgina">
    <w:name w:val="page number"/>
    <w:basedOn w:val="Fuentedeprrafopredeter"/>
    <w:uiPriority w:val="99"/>
    <w:semiHidden/>
    <w:unhideWhenUsed/>
    <w:rsid w:val="00013AE7"/>
  </w:style>
  <w:style w:type="paragraph" w:styleId="Prrafodelista">
    <w:name w:val="List Paragraph"/>
    <w:basedOn w:val="Normal"/>
    <w:uiPriority w:val="34"/>
    <w:qFormat/>
    <w:rsid w:val="008D214F"/>
    <w:pPr>
      <w:ind w:left="720"/>
      <w:contextualSpacing/>
    </w:pPr>
  </w:style>
  <w:style w:type="paragraph" w:styleId="Textodeglobo">
    <w:name w:val="Balloon Text"/>
    <w:basedOn w:val="Normal"/>
    <w:link w:val="TextodegloboCar"/>
    <w:uiPriority w:val="99"/>
    <w:semiHidden/>
    <w:unhideWhenUsed/>
    <w:rsid w:val="00B91F72"/>
    <w:rPr>
      <w:rFonts w:ascii="Tahoma" w:hAnsi="Tahoma" w:cs="Tahoma"/>
      <w:sz w:val="16"/>
      <w:szCs w:val="16"/>
    </w:rPr>
  </w:style>
  <w:style w:type="character" w:customStyle="1" w:styleId="TextodegloboCar">
    <w:name w:val="Texto de globo Car"/>
    <w:basedOn w:val="Fuentedeprrafopredeter"/>
    <w:link w:val="Textodeglobo"/>
    <w:uiPriority w:val="99"/>
    <w:semiHidden/>
    <w:rsid w:val="00B91F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3AE7"/>
    <w:pPr>
      <w:tabs>
        <w:tab w:val="center" w:pos="4419"/>
        <w:tab w:val="right" w:pos="8838"/>
      </w:tabs>
    </w:pPr>
  </w:style>
  <w:style w:type="character" w:customStyle="1" w:styleId="EncabezadoCar">
    <w:name w:val="Encabezado Car"/>
    <w:basedOn w:val="Fuentedeprrafopredeter"/>
    <w:link w:val="Encabezado"/>
    <w:uiPriority w:val="99"/>
    <w:rsid w:val="00013AE7"/>
  </w:style>
  <w:style w:type="character" w:styleId="Nmerodepgina">
    <w:name w:val="page number"/>
    <w:basedOn w:val="Fuentedeprrafopredeter"/>
    <w:uiPriority w:val="99"/>
    <w:semiHidden/>
    <w:unhideWhenUsed/>
    <w:rsid w:val="00013AE7"/>
  </w:style>
  <w:style w:type="paragraph" w:styleId="Prrafodelista">
    <w:name w:val="List Paragraph"/>
    <w:basedOn w:val="Normal"/>
    <w:uiPriority w:val="34"/>
    <w:qFormat/>
    <w:rsid w:val="008D214F"/>
    <w:pPr>
      <w:ind w:left="720"/>
      <w:contextualSpacing/>
    </w:pPr>
  </w:style>
  <w:style w:type="paragraph" w:styleId="Textodeglobo">
    <w:name w:val="Balloon Text"/>
    <w:basedOn w:val="Normal"/>
    <w:link w:val="TextodegloboCar"/>
    <w:uiPriority w:val="99"/>
    <w:semiHidden/>
    <w:unhideWhenUsed/>
    <w:rsid w:val="00B91F72"/>
    <w:rPr>
      <w:rFonts w:ascii="Tahoma" w:hAnsi="Tahoma" w:cs="Tahoma"/>
      <w:sz w:val="16"/>
      <w:szCs w:val="16"/>
    </w:rPr>
  </w:style>
  <w:style w:type="character" w:customStyle="1" w:styleId="TextodegloboCar">
    <w:name w:val="Texto de globo Car"/>
    <w:basedOn w:val="Fuentedeprrafopredeter"/>
    <w:link w:val="Textodeglobo"/>
    <w:uiPriority w:val="99"/>
    <w:semiHidden/>
    <w:rsid w:val="00B91F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F7D2E-EB84-40E0-AC5C-51170C7FE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4398</Words>
  <Characters>24192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Patricio Fuenzalida</dc:creator>
  <cp:lastModifiedBy>Comisiones</cp:lastModifiedBy>
  <cp:revision>14</cp:revision>
  <cp:lastPrinted>2015-09-03T12:37:00Z</cp:lastPrinted>
  <dcterms:created xsi:type="dcterms:W3CDTF">2015-09-03T00:01:00Z</dcterms:created>
  <dcterms:modified xsi:type="dcterms:W3CDTF">2015-09-03T12:38:00Z</dcterms:modified>
</cp:coreProperties>
</file>