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14F8" w:rsidRDefault="000114F8">
      <w:pPr>
        <w:pStyle w:val="Textoindependiente"/>
        <w:spacing w:before="202"/>
        <w:ind w:left="0"/>
        <w:jc w:val="left"/>
        <w:rPr>
          <w:rFonts w:ascii="Times New Roman"/>
        </w:rPr>
      </w:pPr>
    </w:p>
    <w:p w:rsidR="000114F8" w:rsidRDefault="00000000">
      <w:pPr>
        <w:spacing w:line="276" w:lineRule="auto"/>
        <w:ind w:right="1"/>
        <w:jc w:val="center"/>
        <w:rPr>
          <w:b/>
          <w:sz w:val="28"/>
        </w:rPr>
      </w:pPr>
      <w:r>
        <w:rPr>
          <w:b/>
          <w:sz w:val="28"/>
        </w:rPr>
        <w:t>PROYECTO DE LEY PARA ESTABLECER MULTAS A PARTIDOS POLÍTICOS</w:t>
      </w:r>
      <w:r>
        <w:rPr>
          <w:b/>
          <w:spacing w:val="-4"/>
          <w:sz w:val="28"/>
        </w:rPr>
        <w:t xml:space="preserve"> </w:t>
      </w:r>
      <w:r>
        <w:rPr>
          <w:b/>
          <w:sz w:val="28"/>
        </w:rPr>
        <w:t>POR</w:t>
      </w:r>
      <w:r>
        <w:rPr>
          <w:b/>
          <w:spacing w:val="-5"/>
          <w:sz w:val="28"/>
        </w:rPr>
        <w:t xml:space="preserve"> </w:t>
      </w:r>
      <w:r>
        <w:rPr>
          <w:b/>
          <w:sz w:val="28"/>
        </w:rPr>
        <w:t>ACTOS</w:t>
      </w:r>
      <w:r>
        <w:rPr>
          <w:b/>
          <w:spacing w:val="-4"/>
          <w:sz w:val="28"/>
        </w:rPr>
        <w:t xml:space="preserve"> </w:t>
      </w:r>
      <w:r>
        <w:rPr>
          <w:b/>
          <w:sz w:val="28"/>
        </w:rPr>
        <w:t>DE</w:t>
      </w:r>
      <w:r>
        <w:rPr>
          <w:b/>
          <w:spacing w:val="-5"/>
          <w:sz w:val="28"/>
        </w:rPr>
        <w:t xml:space="preserve"> </w:t>
      </w:r>
      <w:r>
        <w:rPr>
          <w:b/>
          <w:sz w:val="28"/>
        </w:rPr>
        <w:t>CORRUPCIÓN</w:t>
      </w:r>
      <w:r>
        <w:rPr>
          <w:b/>
          <w:spacing w:val="-6"/>
          <w:sz w:val="28"/>
        </w:rPr>
        <w:t xml:space="preserve"> </w:t>
      </w:r>
      <w:r>
        <w:rPr>
          <w:b/>
          <w:sz w:val="28"/>
        </w:rPr>
        <w:t>COMETIDOS</w:t>
      </w:r>
      <w:r>
        <w:rPr>
          <w:b/>
          <w:spacing w:val="-5"/>
          <w:sz w:val="28"/>
        </w:rPr>
        <w:t xml:space="preserve"> </w:t>
      </w:r>
      <w:r>
        <w:rPr>
          <w:b/>
          <w:sz w:val="28"/>
        </w:rPr>
        <w:t>POR</w:t>
      </w:r>
      <w:r>
        <w:rPr>
          <w:b/>
          <w:spacing w:val="-6"/>
          <w:sz w:val="28"/>
        </w:rPr>
        <w:t xml:space="preserve"> </w:t>
      </w:r>
      <w:r>
        <w:rPr>
          <w:b/>
          <w:sz w:val="28"/>
        </w:rPr>
        <w:t xml:space="preserve">SUS MILITANTES Y OBLIGACIÓN DE IMPLEMENTAR MEDIDAS </w:t>
      </w:r>
      <w:r>
        <w:rPr>
          <w:b/>
          <w:spacing w:val="-2"/>
          <w:sz w:val="28"/>
        </w:rPr>
        <w:t>PREVENTIVAS</w:t>
      </w:r>
    </w:p>
    <w:p w:rsidR="000114F8" w:rsidRDefault="000114F8">
      <w:pPr>
        <w:pStyle w:val="Textoindependiente"/>
        <w:ind w:left="0"/>
        <w:jc w:val="left"/>
        <w:rPr>
          <w:b/>
        </w:rPr>
      </w:pPr>
    </w:p>
    <w:p w:rsidR="000114F8" w:rsidRDefault="000114F8">
      <w:pPr>
        <w:pStyle w:val="Textoindependiente"/>
        <w:spacing w:before="208"/>
        <w:ind w:left="0"/>
        <w:jc w:val="left"/>
        <w:rPr>
          <w:b/>
        </w:rPr>
      </w:pPr>
    </w:p>
    <w:p w:rsidR="000114F8" w:rsidRDefault="00000000">
      <w:pPr>
        <w:spacing w:before="1"/>
        <w:ind w:left="23"/>
        <w:jc w:val="both"/>
        <w:rPr>
          <w:b/>
          <w:sz w:val="28"/>
        </w:rPr>
      </w:pPr>
      <w:r>
        <w:rPr>
          <w:b/>
          <w:sz w:val="28"/>
        </w:rPr>
        <w:t>I.-</w:t>
      </w:r>
      <w:r>
        <w:rPr>
          <w:b/>
          <w:spacing w:val="-2"/>
          <w:sz w:val="28"/>
        </w:rPr>
        <w:t xml:space="preserve"> FUNDAMENTOS:</w:t>
      </w:r>
    </w:p>
    <w:p w:rsidR="000114F8" w:rsidRDefault="000114F8">
      <w:pPr>
        <w:pStyle w:val="Textoindependiente"/>
        <w:ind w:left="0"/>
        <w:jc w:val="left"/>
        <w:rPr>
          <w:b/>
        </w:rPr>
      </w:pPr>
    </w:p>
    <w:p w:rsidR="000114F8" w:rsidRDefault="000114F8">
      <w:pPr>
        <w:pStyle w:val="Textoindependiente"/>
        <w:spacing w:before="256"/>
        <w:ind w:left="0"/>
        <w:jc w:val="left"/>
        <w:rPr>
          <w:b/>
        </w:rPr>
      </w:pPr>
    </w:p>
    <w:p w:rsidR="000114F8" w:rsidRDefault="00000000">
      <w:pPr>
        <w:pStyle w:val="Textoindependiente"/>
        <w:spacing w:line="276" w:lineRule="auto"/>
        <w:ind w:right="18"/>
      </w:pPr>
      <w:r>
        <w:t>Este proyecto de ley busca fortalecer la integridad y la probidad dentro de los partidos</w:t>
      </w:r>
      <w:r>
        <w:rPr>
          <w:spacing w:val="-7"/>
        </w:rPr>
        <w:t xml:space="preserve"> </w:t>
      </w:r>
      <w:r>
        <w:t>políticos,</w:t>
      </w:r>
      <w:r>
        <w:rPr>
          <w:spacing w:val="-8"/>
        </w:rPr>
        <w:t xml:space="preserve"> </w:t>
      </w:r>
      <w:r>
        <w:t>reconociendo</w:t>
      </w:r>
      <w:r>
        <w:rPr>
          <w:spacing w:val="-6"/>
        </w:rPr>
        <w:t xml:space="preserve"> </w:t>
      </w:r>
      <w:r>
        <w:t>su</w:t>
      </w:r>
      <w:r>
        <w:rPr>
          <w:spacing w:val="-8"/>
        </w:rPr>
        <w:t xml:space="preserve"> </w:t>
      </w:r>
      <w:r>
        <w:t>rol</w:t>
      </w:r>
      <w:r>
        <w:rPr>
          <w:spacing w:val="-7"/>
        </w:rPr>
        <w:t xml:space="preserve"> </w:t>
      </w:r>
      <w:r>
        <w:t>fundamental</w:t>
      </w:r>
      <w:r>
        <w:rPr>
          <w:spacing w:val="-8"/>
        </w:rPr>
        <w:t xml:space="preserve"> </w:t>
      </w:r>
      <w:r>
        <w:t>en</w:t>
      </w:r>
      <w:r>
        <w:rPr>
          <w:spacing w:val="-8"/>
        </w:rPr>
        <w:t xml:space="preserve"> </w:t>
      </w:r>
      <w:r>
        <w:t>el</w:t>
      </w:r>
      <w:r>
        <w:rPr>
          <w:spacing w:val="-6"/>
        </w:rPr>
        <w:t xml:space="preserve"> </w:t>
      </w:r>
      <w:r>
        <w:t>sistema</w:t>
      </w:r>
      <w:r>
        <w:rPr>
          <w:spacing w:val="-10"/>
        </w:rPr>
        <w:t xml:space="preserve"> </w:t>
      </w:r>
      <w:r>
        <w:t>democrático.</w:t>
      </w:r>
      <w:r>
        <w:rPr>
          <w:spacing w:val="-6"/>
        </w:rPr>
        <w:t xml:space="preserve"> </w:t>
      </w:r>
      <w:r>
        <w:t>La corrupción por parte de representantes de elección popular no solo daña la confianza</w:t>
      </w:r>
      <w:r>
        <w:rPr>
          <w:spacing w:val="-13"/>
        </w:rPr>
        <w:t xml:space="preserve"> </w:t>
      </w:r>
      <w:r>
        <w:t>ciudadana</w:t>
      </w:r>
      <w:r>
        <w:rPr>
          <w:spacing w:val="-13"/>
        </w:rPr>
        <w:t xml:space="preserve"> </w:t>
      </w:r>
      <w:r>
        <w:t>en</w:t>
      </w:r>
      <w:r>
        <w:rPr>
          <w:spacing w:val="-11"/>
        </w:rPr>
        <w:t xml:space="preserve"> </w:t>
      </w:r>
      <w:r>
        <w:t>las</w:t>
      </w:r>
      <w:r>
        <w:rPr>
          <w:spacing w:val="-13"/>
        </w:rPr>
        <w:t xml:space="preserve"> </w:t>
      </w:r>
      <w:r>
        <w:t>instituciones,</w:t>
      </w:r>
      <w:r>
        <w:rPr>
          <w:spacing w:val="-11"/>
        </w:rPr>
        <w:t xml:space="preserve"> </w:t>
      </w:r>
      <w:r>
        <w:t>sino</w:t>
      </w:r>
      <w:r>
        <w:rPr>
          <w:spacing w:val="-10"/>
        </w:rPr>
        <w:t xml:space="preserve"> </w:t>
      </w:r>
      <w:r>
        <w:t>que</w:t>
      </w:r>
      <w:r>
        <w:rPr>
          <w:spacing w:val="-11"/>
        </w:rPr>
        <w:t xml:space="preserve"> </w:t>
      </w:r>
      <w:r>
        <w:t>también</w:t>
      </w:r>
      <w:r>
        <w:rPr>
          <w:spacing w:val="-11"/>
        </w:rPr>
        <w:t xml:space="preserve"> </w:t>
      </w:r>
      <w:r>
        <w:t>afecta</w:t>
      </w:r>
      <w:r>
        <w:rPr>
          <w:spacing w:val="-12"/>
        </w:rPr>
        <w:t xml:space="preserve"> </w:t>
      </w:r>
      <w:r>
        <w:t>la</w:t>
      </w:r>
      <w:r>
        <w:rPr>
          <w:spacing w:val="-11"/>
        </w:rPr>
        <w:t xml:space="preserve"> </w:t>
      </w:r>
      <w:r>
        <w:t>credibilidad</w:t>
      </w:r>
      <w:r>
        <w:rPr>
          <w:spacing w:val="-12"/>
        </w:rPr>
        <w:t xml:space="preserve"> </w:t>
      </w:r>
      <w:r>
        <w:t>de los partidos a los que pertenecen.</w:t>
      </w:r>
    </w:p>
    <w:p w:rsidR="000114F8" w:rsidRDefault="00000000">
      <w:pPr>
        <w:pStyle w:val="Textoindependiente"/>
        <w:spacing w:before="242" w:line="276" w:lineRule="auto"/>
        <w:ind w:right="19"/>
      </w:pPr>
      <w:r>
        <w:rPr>
          <w:spacing w:val="-2"/>
        </w:rPr>
        <w:t>La</w:t>
      </w:r>
      <w:r>
        <w:rPr>
          <w:spacing w:val="-6"/>
        </w:rPr>
        <w:t xml:space="preserve"> </w:t>
      </w:r>
      <w:r>
        <w:rPr>
          <w:spacing w:val="-2"/>
        </w:rPr>
        <w:t>imposición</w:t>
      </w:r>
      <w:r>
        <w:rPr>
          <w:spacing w:val="-6"/>
        </w:rPr>
        <w:t xml:space="preserve"> </w:t>
      </w:r>
      <w:r>
        <w:rPr>
          <w:spacing w:val="-2"/>
        </w:rPr>
        <w:t>de</w:t>
      </w:r>
      <w:r>
        <w:rPr>
          <w:spacing w:val="-8"/>
        </w:rPr>
        <w:t xml:space="preserve"> </w:t>
      </w:r>
      <w:r>
        <w:rPr>
          <w:spacing w:val="-2"/>
        </w:rPr>
        <w:t>multas</w:t>
      </w:r>
      <w:r>
        <w:rPr>
          <w:spacing w:val="-6"/>
        </w:rPr>
        <w:t xml:space="preserve"> </w:t>
      </w:r>
      <w:r>
        <w:rPr>
          <w:spacing w:val="-2"/>
        </w:rPr>
        <w:t>económicas</w:t>
      </w:r>
      <w:r>
        <w:rPr>
          <w:spacing w:val="-6"/>
        </w:rPr>
        <w:t xml:space="preserve"> </w:t>
      </w:r>
      <w:r>
        <w:rPr>
          <w:spacing w:val="-2"/>
        </w:rPr>
        <w:t>proporcionales</w:t>
      </w:r>
      <w:r>
        <w:rPr>
          <w:spacing w:val="-10"/>
        </w:rPr>
        <w:t xml:space="preserve"> </w:t>
      </w:r>
      <w:r>
        <w:rPr>
          <w:spacing w:val="-2"/>
        </w:rPr>
        <w:t>al</w:t>
      </w:r>
      <w:r>
        <w:rPr>
          <w:spacing w:val="-6"/>
        </w:rPr>
        <w:t xml:space="preserve"> </w:t>
      </w:r>
      <w:r>
        <w:rPr>
          <w:spacing w:val="-2"/>
        </w:rPr>
        <w:t>financiamiento</w:t>
      </w:r>
      <w:r>
        <w:rPr>
          <w:spacing w:val="-5"/>
        </w:rPr>
        <w:t xml:space="preserve"> </w:t>
      </w:r>
      <w:r>
        <w:rPr>
          <w:spacing w:val="-2"/>
        </w:rPr>
        <w:t>público</w:t>
      </w:r>
      <w:r>
        <w:rPr>
          <w:spacing w:val="-4"/>
        </w:rPr>
        <w:t xml:space="preserve"> </w:t>
      </w:r>
      <w:r>
        <w:rPr>
          <w:spacing w:val="-2"/>
        </w:rPr>
        <w:t xml:space="preserve">que </w:t>
      </w:r>
      <w:r>
        <w:t>reciben los partidos crea un incentivo financiero directo para que estos adopten una</w:t>
      </w:r>
      <w:r>
        <w:rPr>
          <w:spacing w:val="-6"/>
        </w:rPr>
        <w:t xml:space="preserve"> </w:t>
      </w:r>
      <w:r>
        <w:t>postura</w:t>
      </w:r>
      <w:r>
        <w:rPr>
          <w:spacing w:val="-6"/>
        </w:rPr>
        <w:t xml:space="preserve"> </w:t>
      </w:r>
      <w:r>
        <w:t>activa</w:t>
      </w:r>
      <w:r>
        <w:rPr>
          <w:spacing w:val="-6"/>
        </w:rPr>
        <w:t xml:space="preserve"> </w:t>
      </w:r>
      <w:r>
        <w:t>en</w:t>
      </w:r>
      <w:r>
        <w:rPr>
          <w:spacing w:val="-5"/>
        </w:rPr>
        <w:t xml:space="preserve"> </w:t>
      </w:r>
      <w:r>
        <w:t>la</w:t>
      </w:r>
      <w:r>
        <w:rPr>
          <w:spacing w:val="-6"/>
        </w:rPr>
        <w:t xml:space="preserve"> </w:t>
      </w:r>
      <w:r>
        <w:t>prevención</w:t>
      </w:r>
      <w:r>
        <w:rPr>
          <w:spacing w:val="-6"/>
        </w:rPr>
        <w:t xml:space="preserve"> </w:t>
      </w:r>
      <w:r>
        <w:t>y</w:t>
      </w:r>
      <w:r>
        <w:rPr>
          <w:spacing w:val="-6"/>
        </w:rPr>
        <w:t xml:space="preserve"> </w:t>
      </w:r>
      <w:r>
        <w:t>sanción</w:t>
      </w:r>
      <w:r>
        <w:rPr>
          <w:spacing w:val="-6"/>
        </w:rPr>
        <w:t xml:space="preserve"> </w:t>
      </w:r>
      <w:r>
        <w:t>interna</w:t>
      </w:r>
      <w:r>
        <w:rPr>
          <w:spacing w:val="-6"/>
        </w:rPr>
        <w:t xml:space="preserve"> </w:t>
      </w:r>
      <w:r>
        <w:t>de</w:t>
      </w:r>
      <w:r>
        <w:rPr>
          <w:spacing w:val="-6"/>
        </w:rPr>
        <w:t xml:space="preserve"> </w:t>
      </w:r>
      <w:r>
        <w:t>la</w:t>
      </w:r>
      <w:r>
        <w:rPr>
          <w:spacing w:val="-8"/>
        </w:rPr>
        <w:t xml:space="preserve"> </w:t>
      </w:r>
      <w:r>
        <w:t>corrupción.</w:t>
      </w:r>
      <w:r>
        <w:rPr>
          <w:spacing w:val="-6"/>
        </w:rPr>
        <w:t xml:space="preserve"> </w:t>
      </w:r>
      <w:r>
        <w:t>Al</w:t>
      </w:r>
      <w:r>
        <w:rPr>
          <w:spacing w:val="-7"/>
        </w:rPr>
        <w:t xml:space="preserve"> </w:t>
      </w:r>
      <w:r>
        <w:t>vincular la responsabilidad del partido con las acciones de sus representantes, se fomenta una cultura de mayor vigilancia y control interno.</w:t>
      </w:r>
    </w:p>
    <w:p w:rsidR="000114F8" w:rsidRDefault="00000000">
      <w:pPr>
        <w:pStyle w:val="Textoindependiente"/>
        <w:spacing w:before="240" w:line="276" w:lineRule="auto"/>
        <w:ind w:right="17"/>
      </w:pPr>
      <w:r>
        <w:t>La obligatoriedad de implementar medidas preventivas busca atacar el problema de</w:t>
      </w:r>
      <w:r>
        <w:rPr>
          <w:spacing w:val="-18"/>
        </w:rPr>
        <w:t xml:space="preserve"> </w:t>
      </w:r>
      <w:r>
        <w:t>la</w:t>
      </w:r>
      <w:r>
        <w:rPr>
          <w:spacing w:val="-17"/>
        </w:rPr>
        <w:t xml:space="preserve"> </w:t>
      </w:r>
      <w:r>
        <w:t>corrupción</w:t>
      </w:r>
      <w:r>
        <w:rPr>
          <w:spacing w:val="-18"/>
        </w:rPr>
        <w:t xml:space="preserve"> </w:t>
      </w:r>
      <w:r>
        <w:t>desde</w:t>
      </w:r>
      <w:r>
        <w:rPr>
          <w:spacing w:val="-17"/>
        </w:rPr>
        <w:t xml:space="preserve"> </w:t>
      </w:r>
      <w:r>
        <w:t>sus</w:t>
      </w:r>
      <w:r>
        <w:rPr>
          <w:spacing w:val="-18"/>
        </w:rPr>
        <w:t xml:space="preserve"> </w:t>
      </w:r>
      <w:r>
        <w:t>raíces,</w:t>
      </w:r>
      <w:r>
        <w:rPr>
          <w:spacing w:val="-17"/>
        </w:rPr>
        <w:t xml:space="preserve"> </w:t>
      </w:r>
      <w:r>
        <w:t>promoviendo</w:t>
      </w:r>
      <w:r>
        <w:rPr>
          <w:spacing w:val="-18"/>
        </w:rPr>
        <w:t xml:space="preserve"> </w:t>
      </w:r>
      <w:r>
        <w:t>la</w:t>
      </w:r>
      <w:r>
        <w:rPr>
          <w:spacing w:val="-17"/>
        </w:rPr>
        <w:t xml:space="preserve"> </w:t>
      </w:r>
      <w:r>
        <w:t>formación</w:t>
      </w:r>
      <w:r>
        <w:rPr>
          <w:spacing w:val="-18"/>
        </w:rPr>
        <w:t xml:space="preserve"> </w:t>
      </w:r>
      <w:r>
        <w:t>ética,</w:t>
      </w:r>
      <w:r>
        <w:rPr>
          <w:spacing w:val="-17"/>
        </w:rPr>
        <w:t xml:space="preserve"> </w:t>
      </w:r>
      <w:r>
        <w:t>la</w:t>
      </w:r>
      <w:r>
        <w:rPr>
          <w:spacing w:val="-18"/>
        </w:rPr>
        <w:t xml:space="preserve"> </w:t>
      </w:r>
      <w:r>
        <w:t>transparencia y la existencia de mecanismos internos para detectar y abordar posibles irregularidades. Esto no solo busca sancionar la corrupción cuando ocurre, sino también prevenirla activamente.</w:t>
      </w:r>
    </w:p>
    <w:p w:rsidR="000114F8" w:rsidRDefault="00000000">
      <w:pPr>
        <w:pStyle w:val="Textoindependiente"/>
        <w:spacing w:before="240" w:line="276" w:lineRule="auto"/>
        <w:ind w:right="21"/>
      </w:pPr>
      <w:r>
        <w:t>Este proyecto de ley complementa la legislación existente, fortaleciendo los mecanismos de control y estableciendo consecuencias</w:t>
      </w:r>
      <w:r>
        <w:rPr>
          <w:spacing w:val="-1"/>
        </w:rPr>
        <w:t xml:space="preserve"> </w:t>
      </w:r>
      <w:r>
        <w:t>concretas</w:t>
      </w:r>
      <w:r>
        <w:rPr>
          <w:spacing w:val="-1"/>
        </w:rPr>
        <w:t xml:space="preserve"> </w:t>
      </w:r>
      <w:r>
        <w:t xml:space="preserve">para los partidos que no demuestren un compromiso real con la probidad y la lucha contra la </w:t>
      </w:r>
      <w:r>
        <w:rPr>
          <w:spacing w:val="-2"/>
        </w:rPr>
        <w:t>corrupción.</w:t>
      </w:r>
    </w:p>
    <w:p w:rsidR="000114F8" w:rsidRDefault="000114F8">
      <w:pPr>
        <w:pStyle w:val="Textoindependiente"/>
        <w:spacing w:line="276" w:lineRule="auto"/>
        <w:sectPr w:rsidR="000114F8">
          <w:headerReference w:type="default" r:id="rId7"/>
          <w:type w:val="continuous"/>
          <w:pgSz w:w="11910" w:h="16840"/>
          <w:pgMar w:top="2700" w:right="1417" w:bottom="280" w:left="1417" w:header="720" w:footer="0" w:gutter="0"/>
          <w:pgNumType w:start="1"/>
          <w:cols w:space="720"/>
        </w:sectPr>
      </w:pPr>
    </w:p>
    <w:p w:rsidR="000114F8" w:rsidRDefault="00000000">
      <w:pPr>
        <w:spacing w:before="284"/>
        <w:ind w:left="23"/>
        <w:jc w:val="both"/>
        <w:rPr>
          <w:sz w:val="28"/>
        </w:rPr>
      </w:pPr>
      <w:r>
        <w:rPr>
          <w:b/>
          <w:sz w:val="28"/>
        </w:rPr>
        <w:lastRenderedPageBreak/>
        <w:t>II.-</w:t>
      </w:r>
      <w:r>
        <w:rPr>
          <w:b/>
          <w:spacing w:val="-5"/>
          <w:sz w:val="28"/>
        </w:rPr>
        <w:t xml:space="preserve"> </w:t>
      </w:r>
      <w:r>
        <w:rPr>
          <w:b/>
          <w:sz w:val="28"/>
        </w:rPr>
        <w:t>PROYECTO</w:t>
      </w:r>
      <w:r>
        <w:rPr>
          <w:b/>
          <w:spacing w:val="-2"/>
          <w:sz w:val="28"/>
        </w:rPr>
        <w:t xml:space="preserve"> </w:t>
      </w:r>
      <w:r>
        <w:rPr>
          <w:b/>
          <w:sz w:val="28"/>
        </w:rPr>
        <w:t>DE</w:t>
      </w:r>
      <w:r>
        <w:rPr>
          <w:b/>
          <w:spacing w:val="-2"/>
          <w:sz w:val="28"/>
        </w:rPr>
        <w:t xml:space="preserve"> </w:t>
      </w:r>
      <w:r>
        <w:rPr>
          <w:b/>
          <w:spacing w:val="-4"/>
          <w:sz w:val="28"/>
        </w:rPr>
        <w:t>LEY</w:t>
      </w:r>
      <w:r>
        <w:rPr>
          <w:spacing w:val="-4"/>
          <w:sz w:val="28"/>
        </w:rPr>
        <w:t>:</w:t>
      </w:r>
    </w:p>
    <w:p w:rsidR="000114F8" w:rsidRDefault="000114F8">
      <w:pPr>
        <w:pStyle w:val="Textoindependiente"/>
        <w:ind w:left="0"/>
        <w:jc w:val="left"/>
      </w:pPr>
    </w:p>
    <w:p w:rsidR="000114F8" w:rsidRDefault="000114F8">
      <w:pPr>
        <w:pStyle w:val="Textoindependiente"/>
        <w:spacing w:before="256"/>
        <w:ind w:left="0"/>
        <w:jc w:val="left"/>
      </w:pPr>
    </w:p>
    <w:p w:rsidR="000114F8" w:rsidRDefault="00000000">
      <w:pPr>
        <w:pStyle w:val="Textoindependiente"/>
        <w:spacing w:line="276" w:lineRule="auto"/>
        <w:ind w:right="18"/>
      </w:pPr>
      <w:r>
        <w:rPr>
          <w:b/>
        </w:rPr>
        <w:t xml:space="preserve">Título del Proyecto de Ley: </w:t>
      </w:r>
      <w:r>
        <w:t>Fortalecimiento de la Integridad y Probidad en los Partidos Políticos mediante Sanciones Económicas y Medidas Preventivas contra la Corrupción.</w:t>
      </w:r>
    </w:p>
    <w:p w:rsidR="000114F8" w:rsidRDefault="00000000">
      <w:pPr>
        <w:pStyle w:val="Textoindependiente"/>
        <w:spacing w:before="240" w:line="276" w:lineRule="auto"/>
        <w:ind w:right="17"/>
      </w:pPr>
      <w:r>
        <w:rPr>
          <w:b/>
        </w:rPr>
        <w:t xml:space="preserve">Artículo 1°: </w:t>
      </w:r>
      <w:r>
        <w:t>Modifíquese la Ley N° 19.884 sobre Transparencia, Límite y Control del</w:t>
      </w:r>
      <w:r>
        <w:rPr>
          <w:spacing w:val="-11"/>
        </w:rPr>
        <w:t xml:space="preserve"> </w:t>
      </w:r>
      <w:r>
        <w:t>Gasto</w:t>
      </w:r>
      <w:r>
        <w:rPr>
          <w:spacing w:val="-9"/>
        </w:rPr>
        <w:t xml:space="preserve"> </w:t>
      </w:r>
      <w:r>
        <w:t>Electoral,</w:t>
      </w:r>
      <w:r>
        <w:rPr>
          <w:spacing w:val="-11"/>
        </w:rPr>
        <w:t xml:space="preserve"> </w:t>
      </w:r>
      <w:r>
        <w:t>refundido,</w:t>
      </w:r>
      <w:r>
        <w:rPr>
          <w:spacing w:val="-12"/>
        </w:rPr>
        <w:t xml:space="preserve"> </w:t>
      </w:r>
      <w:r>
        <w:t>coordinado</w:t>
      </w:r>
      <w:r>
        <w:rPr>
          <w:spacing w:val="-12"/>
        </w:rPr>
        <w:t xml:space="preserve"> </w:t>
      </w:r>
      <w:r>
        <w:t>y</w:t>
      </w:r>
      <w:r>
        <w:rPr>
          <w:spacing w:val="-10"/>
        </w:rPr>
        <w:t xml:space="preserve"> </w:t>
      </w:r>
      <w:r>
        <w:t>sistematizado</w:t>
      </w:r>
      <w:r>
        <w:rPr>
          <w:spacing w:val="-9"/>
        </w:rPr>
        <w:t xml:space="preserve"> </w:t>
      </w:r>
      <w:r>
        <w:t>por</w:t>
      </w:r>
      <w:r>
        <w:rPr>
          <w:spacing w:val="-9"/>
        </w:rPr>
        <w:t xml:space="preserve"> </w:t>
      </w:r>
      <w:r>
        <w:t>el</w:t>
      </w:r>
      <w:r>
        <w:rPr>
          <w:spacing w:val="-13"/>
        </w:rPr>
        <w:t xml:space="preserve"> </w:t>
      </w:r>
      <w:r>
        <w:t>DFL</w:t>
      </w:r>
      <w:r>
        <w:rPr>
          <w:spacing w:val="-11"/>
        </w:rPr>
        <w:t xml:space="preserve"> </w:t>
      </w:r>
      <w:r>
        <w:t>3</w:t>
      </w:r>
      <w:r>
        <w:rPr>
          <w:spacing w:val="-9"/>
        </w:rPr>
        <w:t xml:space="preserve"> </w:t>
      </w:r>
      <w:r>
        <w:t>del</w:t>
      </w:r>
      <w:r>
        <w:rPr>
          <w:spacing w:val="-13"/>
        </w:rPr>
        <w:t xml:space="preserve"> </w:t>
      </w:r>
      <w:r>
        <w:t>06</w:t>
      </w:r>
      <w:r>
        <w:rPr>
          <w:spacing w:val="-9"/>
        </w:rPr>
        <w:t xml:space="preserve"> </w:t>
      </w:r>
      <w:r>
        <w:t>de Septiembre de 2017, incorporando los siguientes artículos:</w:t>
      </w:r>
    </w:p>
    <w:p w:rsidR="000114F8" w:rsidRDefault="00000000">
      <w:pPr>
        <w:pStyle w:val="Textoindependiente"/>
        <w:spacing w:before="240"/>
      </w:pPr>
      <w:r>
        <w:t>Titulo</w:t>
      </w:r>
      <w:r>
        <w:rPr>
          <w:spacing w:val="-6"/>
        </w:rPr>
        <w:t xml:space="preserve"> </w:t>
      </w:r>
      <w:r>
        <w:t>V:</w:t>
      </w:r>
      <w:r>
        <w:rPr>
          <w:spacing w:val="-5"/>
        </w:rPr>
        <w:t xml:space="preserve"> </w:t>
      </w:r>
      <w:r>
        <w:t>Disposiciones</w:t>
      </w:r>
      <w:r>
        <w:rPr>
          <w:spacing w:val="-6"/>
        </w:rPr>
        <w:t xml:space="preserve"> </w:t>
      </w:r>
      <w:r>
        <w:rPr>
          <w:spacing w:val="-2"/>
        </w:rPr>
        <w:t>Generales</w:t>
      </w:r>
    </w:p>
    <w:p w:rsidR="000114F8" w:rsidRDefault="00000000">
      <w:pPr>
        <w:pStyle w:val="Textoindependiente"/>
        <w:spacing w:before="288" w:line="276" w:lineRule="auto"/>
        <w:ind w:right="18"/>
      </w:pPr>
      <w:r>
        <w:rPr>
          <w:b/>
        </w:rPr>
        <w:t xml:space="preserve">Artículo 61: </w:t>
      </w:r>
      <w:r>
        <w:t>Créase una multa especial aplicable a los partidos políticos cuando cualquier</w:t>
      </w:r>
      <w:r>
        <w:rPr>
          <w:spacing w:val="40"/>
        </w:rPr>
        <w:t xml:space="preserve"> </w:t>
      </w:r>
      <w:r>
        <w:t>representante elegido mediante elección popular (Presidente de la República,</w:t>
      </w:r>
      <w:r>
        <w:rPr>
          <w:spacing w:val="-18"/>
        </w:rPr>
        <w:t xml:space="preserve"> </w:t>
      </w:r>
      <w:r>
        <w:t>Senador</w:t>
      </w:r>
      <w:r>
        <w:rPr>
          <w:spacing w:val="-17"/>
        </w:rPr>
        <w:t xml:space="preserve"> </w:t>
      </w:r>
      <w:r>
        <w:t>(a),</w:t>
      </w:r>
      <w:r>
        <w:rPr>
          <w:spacing w:val="-18"/>
        </w:rPr>
        <w:t xml:space="preserve"> </w:t>
      </w:r>
      <w:r>
        <w:t>Diputado</w:t>
      </w:r>
      <w:r>
        <w:rPr>
          <w:spacing w:val="-17"/>
        </w:rPr>
        <w:t xml:space="preserve"> </w:t>
      </w:r>
      <w:r>
        <w:t>(a),</w:t>
      </w:r>
      <w:r>
        <w:rPr>
          <w:spacing w:val="-18"/>
        </w:rPr>
        <w:t xml:space="preserve"> </w:t>
      </w:r>
      <w:r>
        <w:t>Gobernadores,</w:t>
      </w:r>
      <w:r>
        <w:rPr>
          <w:spacing w:val="-17"/>
        </w:rPr>
        <w:t xml:space="preserve"> </w:t>
      </w:r>
      <w:r>
        <w:t>Alcalde,</w:t>
      </w:r>
      <w:r>
        <w:rPr>
          <w:spacing w:val="-18"/>
        </w:rPr>
        <w:t xml:space="preserve"> </w:t>
      </w:r>
      <w:r>
        <w:t>Concejal,</w:t>
      </w:r>
      <w:r>
        <w:rPr>
          <w:spacing w:val="-17"/>
        </w:rPr>
        <w:t xml:space="preserve"> </w:t>
      </w:r>
      <w:r>
        <w:t>Consejero Regional, SEREMI) que sea militante de un partido político sea condenado por delitos de corrupción, tales como cohecho, soborno, malversación de fondos públicos, fraude al</w:t>
      </w:r>
      <w:r>
        <w:rPr>
          <w:spacing w:val="-1"/>
        </w:rPr>
        <w:t xml:space="preserve"> </w:t>
      </w:r>
      <w:r>
        <w:t>fisco, lavado de activos</w:t>
      </w:r>
      <w:r>
        <w:rPr>
          <w:spacing w:val="-1"/>
        </w:rPr>
        <w:t xml:space="preserve"> </w:t>
      </w:r>
      <w:r>
        <w:t>u otros</w:t>
      </w:r>
      <w:r>
        <w:rPr>
          <w:spacing w:val="-1"/>
        </w:rPr>
        <w:t xml:space="preserve"> </w:t>
      </w:r>
      <w:r>
        <w:t>delitos</w:t>
      </w:r>
      <w:r>
        <w:rPr>
          <w:spacing w:val="-1"/>
        </w:rPr>
        <w:t xml:space="preserve"> </w:t>
      </w:r>
      <w:r>
        <w:t>similares</w:t>
      </w:r>
      <w:r>
        <w:rPr>
          <w:spacing w:val="-1"/>
        </w:rPr>
        <w:t xml:space="preserve"> </w:t>
      </w:r>
      <w:r>
        <w:t>definidos en el Código Penal, leyes especiales y o cualquier otra normativa.</w:t>
      </w:r>
    </w:p>
    <w:p w:rsidR="000114F8" w:rsidRDefault="00000000">
      <w:pPr>
        <w:pStyle w:val="Textoindependiente"/>
        <w:spacing w:before="242" w:line="276" w:lineRule="auto"/>
        <w:ind w:right="20"/>
      </w:pPr>
      <w:r>
        <w:rPr>
          <w:b/>
        </w:rPr>
        <w:t xml:space="preserve">Artículo 62: </w:t>
      </w:r>
      <w:r>
        <w:t>La multa a la que se refiere el artículo anterior será equivalente a un porcentaje del financiamiento público anual que reciba el partido político al momento de la condena, y</w:t>
      </w:r>
      <w:r>
        <w:rPr>
          <w:spacing w:val="-2"/>
        </w:rPr>
        <w:t xml:space="preserve"> </w:t>
      </w:r>
      <w:r>
        <w:t>corresponderá para su</w:t>
      </w:r>
      <w:r>
        <w:rPr>
          <w:spacing w:val="-2"/>
        </w:rPr>
        <w:t xml:space="preserve"> </w:t>
      </w:r>
      <w:r>
        <w:t>conteo al número de condenas que</w:t>
      </w:r>
      <w:r>
        <w:rPr>
          <w:spacing w:val="-1"/>
        </w:rPr>
        <w:t xml:space="preserve"> </w:t>
      </w:r>
      <w:r>
        <w:t>afecten a</w:t>
      </w:r>
      <w:r>
        <w:rPr>
          <w:spacing w:val="-1"/>
        </w:rPr>
        <w:t xml:space="preserve"> </w:t>
      </w:r>
      <w:r>
        <w:t>militantes</w:t>
      </w:r>
      <w:r>
        <w:rPr>
          <w:spacing w:val="-1"/>
        </w:rPr>
        <w:t xml:space="preserve"> </w:t>
      </w:r>
      <w:r>
        <w:t>que</w:t>
      </w:r>
      <w:r>
        <w:rPr>
          <w:spacing w:val="-1"/>
        </w:rPr>
        <w:t xml:space="preserve"> </w:t>
      </w:r>
      <w:r>
        <w:t>hubiesen cometido el</w:t>
      </w:r>
      <w:r>
        <w:rPr>
          <w:spacing w:val="-1"/>
        </w:rPr>
        <w:t xml:space="preserve"> </w:t>
      </w:r>
      <w:r>
        <w:t>ilícito en donde</w:t>
      </w:r>
      <w:r>
        <w:rPr>
          <w:spacing w:val="-1"/>
        </w:rPr>
        <w:t xml:space="preserve"> </w:t>
      </w:r>
      <w:r>
        <w:t>el</w:t>
      </w:r>
      <w:r>
        <w:rPr>
          <w:spacing w:val="-1"/>
        </w:rPr>
        <w:t xml:space="preserve"> </w:t>
      </w:r>
      <w:r>
        <w:t>principio de ejecución</w:t>
      </w:r>
      <w:r>
        <w:rPr>
          <w:spacing w:val="-5"/>
        </w:rPr>
        <w:t xml:space="preserve"> </w:t>
      </w:r>
      <w:r>
        <w:t>del</w:t>
      </w:r>
      <w:r>
        <w:rPr>
          <w:spacing w:val="-6"/>
        </w:rPr>
        <w:t xml:space="preserve"> </w:t>
      </w:r>
      <w:r>
        <w:t>acto</w:t>
      </w:r>
      <w:r>
        <w:rPr>
          <w:spacing w:val="-5"/>
        </w:rPr>
        <w:t xml:space="preserve"> </w:t>
      </w:r>
      <w:r>
        <w:t>punible</w:t>
      </w:r>
      <w:r>
        <w:rPr>
          <w:spacing w:val="-5"/>
        </w:rPr>
        <w:t xml:space="preserve"> </w:t>
      </w:r>
      <w:r>
        <w:t>fuese</w:t>
      </w:r>
      <w:r>
        <w:rPr>
          <w:spacing w:val="-5"/>
        </w:rPr>
        <w:t xml:space="preserve"> </w:t>
      </w:r>
      <w:r>
        <w:t>mientras</w:t>
      </w:r>
      <w:r>
        <w:rPr>
          <w:spacing w:val="-6"/>
        </w:rPr>
        <w:t xml:space="preserve"> </w:t>
      </w:r>
      <w:r>
        <w:t>el</w:t>
      </w:r>
      <w:r>
        <w:rPr>
          <w:spacing w:val="-5"/>
        </w:rPr>
        <w:t xml:space="preserve"> </w:t>
      </w:r>
      <w:r>
        <w:t>infractor</w:t>
      </w:r>
      <w:r>
        <w:rPr>
          <w:spacing w:val="-5"/>
        </w:rPr>
        <w:t xml:space="preserve"> </w:t>
      </w:r>
      <w:r>
        <w:t>se</w:t>
      </w:r>
      <w:r>
        <w:rPr>
          <w:spacing w:val="-5"/>
        </w:rPr>
        <w:t xml:space="preserve"> </w:t>
      </w:r>
      <w:r>
        <w:t>encontraba</w:t>
      </w:r>
      <w:r>
        <w:rPr>
          <w:spacing w:val="-5"/>
        </w:rPr>
        <w:t xml:space="preserve"> </w:t>
      </w:r>
      <w:r>
        <w:t>con</w:t>
      </w:r>
      <w:r>
        <w:rPr>
          <w:spacing w:val="-5"/>
        </w:rPr>
        <w:t xml:space="preserve"> </w:t>
      </w:r>
      <w:r>
        <w:t>militancia activa, de acuerdo a la siguiente escala:</w:t>
      </w:r>
    </w:p>
    <w:p w:rsidR="000114F8" w:rsidRDefault="00000000">
      <w:pPr>
        <w:pStyle w:val="Prrafodelista"/>
        <w:numPr>
          <w:ilvl w:val="0"/>
          <w:numId w:val="1"/>
        </w:numPr>
        <w:tabs>
          <w:tab w:val="left" w:pos="743"/>
        </w:tabs>
        <w:spacing w:before="240" w:line="273" w:lineRule="auto"/>
        <w:jc w:val="left"/>
        <w:rPr>
          <w:sz w:val="28"/>
        </w:rPr>
      </w:pPr>
      <w:r>
        <w:rPr>
          <w:b/>
          <w:sz w:val="28"/>
        </w:rPr>
        <w:t>Primera</w:t>
      </w:r>
      <w:r>
        <w:rPr>
          <w:b/>
          <w:spacing w:val="40"/>
          <w:sz w:val="28"/>
        </w:rPr>
        <w:t xml:space="preserve"> </w:t>
      </w:r>
      <w:r>
        <w:rPr>
          <w:b/>
          <w:sz w:val="28"/>
        </w:rPr>
        <w:t>condena:</w:t>
      </w:r>
      <w:r>
        <w:rPr>
          <w:b/>
          <w:spacing w:val="40"/>
          <w:sz w:val="28"/>
        </w:rPr>
        <w:t xml:space="preserve"> </w:t>
      </w:r>
      <w:r>
        <w:rPr>
          <w:sz w:val="28"/>
        </w:rPr>
        <w:t>Multa</w:t>
      </w:r>
      <w:r>
        <w:rPr>
          <w:spacing w:val="40"/>
          <w:sz w:val="28"/>
        </w:rPr>
        <w:t xml:space="preserve"> </w:t>
      </w:r>
      <w:r>
        <w:rPr>
          <w:sz w:val="28"/>
        </w:rPr>
        <w:t>equivalente</w:t>
      </w:r>
      <w:r>
        <w:rPr>
          <w:spacing w:val="40"/>
          <w:sz w:val="28"/>
        </w:rPr>
        <w:t xml:space="preserve"> </w:t>
      </w:r>
      <w:r>
        <w:rPr>
          <w:sz w:val="28"/>
        </w:rPr>
        <w:t>al</w:t>
      </w:r>
      <w:r>
        <w:rPr>
          <w:spacing w:val="40"/>
          <w:sz w:val="28"/>
        </w:rPr>
        <w:t xml:space="preserve"> </w:t>
      </w:r>
      <w:r>
        <w:rPr>
          <w:sz w:val="28"/>
        </w:rPr>
        <w:t>20%</w:t>
      </w:r>
      <w:r>
        <w:rPr>
          <w:spacing w:val="40"/>
          <w:sz w:val="28"/>
        </w:rPr>
        <w:t xml:space="preserve"> </w:t>
      </w:r>
      <w:r>
        <w:rPr>
          <w:sz w:val="28"/>
        </w:rPr>
        <w:t>del</w:t>
      </w:r>
      <w:r>
        <w:rPr>
          <w:spacing w:val="40"/>
          <w:sz w:val="28"/>
        </w:rPr>
        <w:t xml:space="preserve"> </w:t>
      </w:r>
      <w:r>
        <w:rPr>
          <w:sz w:val="28"/>
        </w:rPr>
        <w:t>financiamiento</w:t>
      </w:r>
      <w:r>
        <w:rPr>
          <w:spacing w:val="40"/>
          <w:sz w:val="28"/>
        </w:rPr>
        <w:t xml:space="preserve"> </w:t>
      </w:r>
      <w:r>
        <w:rPr>
          <w:sz w:val="28"/>
        </w:rPr>
        <w:t xml:space="preserve">público </w:t>
      </w:r>
      <w:r>
        <w:rPr>
          <w:spacing w:val="-2"/>
          <w:sz w:val="28"/>
        </w:rPr>
        <w:t>anual.</w:t>
      </w:r>
    </w:p>
    <w:p w:rsidR="000114F8" w:rsidRDefault="00000000">
      <w:pPr>
        <w:pStyle w:val="Prrafodelista"/>
        <w:numPr>
          <w:ilvl w:val="0"/>
          <w:numId w:val="1"/>
        </w:numPr>
        <w:tabs>
          <w:tab w:val="left" w:pos="743"/>
        </w:tabs>
        <w:spacing w:line="273" w:lineRule="auto"/>
        <w:jc w:val="left"/>
        <w:rPr>
          <w:sz w:val="28"/>
        </w:rPr>
      </w:pPr>
      <w:r>
        <w:rPr>
          <w:b/>
          <w:sz w:val="28"/>
        </w:rPr>
        <w:t>Segunda</w:t>
      </w:r>
      <w:r>
        <w:rPr>
          <w:b/>
          <w:spacing w:val="40"/>
          <w:sz w:val="28"/>
        </w:rPr>
        <w:t xml:space="preserve"> </w:t>
      </w:r>
      <w:r>
        <w:rPr>
          <w:b/>
          <w:sz w:val="28"/>
        </w:rPr>
        <w:t>condena:</w:t>
      </w:r>
      <w:r>
        <w:rPr>
          <w:b/>
          <w:spacing w:val="40"/>
          <w:sz w:val="28"/>
        </w:rPr>
        <w:t xml:space="preserve"> </w:t>
      </w:r>
      <w:r>
        <w:rPr>
          <w:sz w:val="28"/>
        </w:rPr>
        <w:t>Multa</w:t>
      </w:r>
      <w:r>
        <w:rPr>
          <w:spacing w:val="40"/>
          <w:sz w:val="28"/>
        </w:rPr>
        <w:t xml:space="preserve"> </w:t>
      </w:r>
      <w:r>
        <w:rPr>
          <w:sz w:val="28"/>
        </w:rPr>
        <w:t>equivalente</w:t>
      </w:r>
      <w:r>
        <w:rPr>
          <w:spacing w:val="40"/>
          <w:sz w:val="28"/>
        </w:rPr>
        <w:t xml:space="preserve"> </w:t>
      </w:r>
      <w:r>
        <w:rPr>
          <w:sz w:val="28"/>
        </w:rPr>
        <w:t>al</w:t>
      </w:r>
      <w:r>
        <w:rPr>
          <w:spacing w:val="40"/>
          <w:sz w:val="28"/>
        </w:rPr>
        <w:t xml:space="preserve"> </w:t>
      </w:r>
      <w:r>
        <w:rPr>
          <w:sz w:val="28"/>
        </w:rPr>
        <w:t>40%</w:t>
      </w:r>
      <w:r>
        <w:rPr>
          <w:spacing w:val="40"/>
          <w:sz w:val="28"/>
        </w:rPr>
        <w:t xml:space="preserve"> </w:t>
      </w:r>
      <w:r>
        <w:rPr>
          <w:sz w:val="28"/>
        </w:rPr>
        <w:t>del</w:t>
      </w:r>
      <w:r>
        <w:rPr>
          <w:spacing w:val="40"/>
          <w:sz w:val="28"/>
        </w:rPr>
        <w:t xml:space="preserve"> </w:t>
      </w:r>
      <w:r>
        <w:rPr>
          <w:sz w:val="28"/>
        </w:rPr>
        <w:t>financiamiento</w:t>
      </w:r>
      <w:r>
        <w:rPr>
          <w:spacing w:val="40"/>
          <w:sz w:val="28"/>
        </w:rPr>
        <w:t xml:space="preserve"> </w:t>
      </w:r>
      <w:r>
        <w:rPr>
          <w:sz w:val="28"/>
        </w:rPr>
        <w:t xml:space="preserve">público </w:t>
      </w:r>
      <w:r>
        <w:rPr>
          <w:spacing w:val="-2"/>
          <w:sz w:val="28"/>
        </w:rPr>
        <w:t>anual.</w:t>
      </w:r>
    </w:p>
    <w:p w:rsidR="000114F8" w:rsidRDefault="000114F8">
      <w:pPr>
        <w:pStyle w:val="Prrafodelista"/>
        <w:spacing w:line="273" w:lineRule="auto"/>
        <w:jc w:val="left"/>
        <w:rPr>
          <w:sz w:val="28"/>
        </w:rPr>
        <w:sectPr w:rsidR="000114F8">
          <w:pgSz w:w="11910" w:h="16840"/>
          <w:pgMar w:top="2700" w:right="1417" w:bottom="280" w:left="1417" w:header="720" w:footer="0" w:gutter="0"/>
          <w:cols w:space="720"/>
        </w:sectPr>
      </w:pPr>
    </w:p>
    <w:p w:rsidR="000114F8" w:rsidRDefault="00000000">
      <w:pPr>
        <w:pStyle w:val="Prrafodelista"/>
        <w:numPr>
          <w:ilvl w:val="0"/>
          <w:numId w:val="1"/>
        </w:numPr>
        <w:tabs>
          <w:tab w:val="left" w:pos="743"/>
        </w:tabs>
        <w:spacing w:before="284" w:line="276" w:lineRule="auto"/>
        <w:ind w:right="19"/>
        <w:rPr>
          <w:sz w:val="28"/>
        </w:rPr>
      </w:pPr>
      <w:r>
        <w:rPr>
          <w:b/>
          <w:sz w:val="28"/>
        </w:rPr>
        <w:lastRenderedPageBreak/>
        <w:t xml:space="preserve">Tercera condena o más: </w:t>
      </w:r>
      <w:r>
        <w:rPr>
          <w:sz w:val="28"/>
        </w:rPr>
        <w:t xml:space="preserve">Multa equivalente al 60% del financiamiento público anual, pudiendo además el Servel recomendar al Tribunal Calificador de Elecciones (Tricel) la suspensión temporal o la cancelación de la inscripción del partido, atendiendo a la gravedad y reiteración de las </w:t>
      </w:r>
      <w:r>
        <w:rPr>
          <w:spacing w:val="-2"/>
          <w:sz w:val="28"/>
        </w:rPr>
        <w:t>conductas.</w:t>
      </w:r>
    </w:p>
    <w:p w:rsidR="000114F8" w:rsidRDefault="00000000">
      <w:pPr>
        <w:pStyle w:val="Textoindependiente"/>
        <w:spacing w:before="239" w:line="276" w:lineRule="auto"/>
        <w:ind w:right="17"/>
      </w:pPr>
      <w:r>
        <w:rPr>
          <w:b/>
        </w:rPr>
        <w:t>Artículo</w:t>
      </w:r>
      <w:r>
        <w:rPr>
          <w:b/>
          <w:spacing w:val="-8"/>
        </w:rPr>
        <w:t xml:space="preserve"> </w:t>
      </w:r>
      <w:r>
        <w:rPr>
          <w:b/>
        </w:rPr>
        <w:t>63:</w:t>
      </w:r>
      <w:r>
        <w:rPr>
          <w:b/>
          <w:spacing w:val="-4"/>
        </w:rPr>
        <w:t xml:space="preserve"> </w:t>
      </w:r>
      <w:r>
        <w:t>Los</w:t>
      </w:r>
      <w:r>
        <w:rPr>
          <w:spacing w:val="-8"/>
        </w:rPr>
        <w:t xml:space="preserve"> </w:t>
      </w:r>
      <w:r>
        <w:t>partidos</w:t>
      </w:r>
      <w:r>
        <w:rPr>
          <w:spacing w:val="-8"/>
        </w:rPr>
        <w:t xml:space="preserve"> </w:t>
      </w:r>
      <w:r>
        <w:t>políticos</w:t>
      </w:r>
      <w:r>
        <w:rPr>
          <w:spacing w:val="-8"/>
        </w:rPr>
        <w:t xml:space="preserve"> </w:t>
      </w:r>
      <w:r>
        <w:t>estarán</w:t>
      </w:r>
      <w:r>
        <w:rPr>
          <w:spacing w:val="-7"/>
        </w:rPr>
        <w:t xml:space="preserve"> </w:t>
      </w:r>
      <w:r>
        <w:t>obligados</w:t>
      </w:r>
      <w:r>
        <w:rPr>
          <w:spacing w:val="-8"/>
        </w:rPr>
        <w:t xml:space="preserve"> </w:t>
      </w:r>
      <w:r>
        <w:t>a</w:t>
      </w:r>
      <w:r>
        <w:rPr>
          <w:spacing w:val="-8"/>
        </w:rPr>
        <w:t xml:space="preserve"> </w:t>
      </w:r>
      <w:r>
        <w:t>implementar</w:t>
      </w:r>
      <w:r>
        <w:rPr>
          <w:spacing w:val="-7"/>
        </w:rPr>
        <w:t xml:space="preserve"> </w:t>
      </w:r>
      <w:r>
        <w:t>y</w:t>
      </w:r>
      <w:r>
        <w:rPr>
          <w:spacing w:val="-7"/>
        </w:rPr>
        <w:t xml:space="preserve"> </w:t>
      </w:r>
      <w:r>
        <w:t>mantener</w:t>
      </w:r>
      <w:r>
        <w:rPr>
          <w:spacing w:val="-7"/>
        </w:rPr>
        <w:t xml:space="preserve"> </w:t>
      </w:r>
      <w:r>
        <w:t>en funcionamiento mecanismos internos de prevención de la corrupción dirigidos a sus militantes, especialmente a aquellos que aspiren o ejerzan cargos de elección popular. Estos mecanismos deberán incluir, al menos:</w:t>
      </w:r>
    </w:p>
    <w:p w:rsidR="000114F8" w:rsidRDefault="00000000">
      <w:pPr>
        <w:pStyle w:val="Prrafodelista"/>
        <w:numPr>
          <w:ilvl w:val="0"/>
          <w:numId w:val="1"/>
        </w:numPr>
        <w:tabs>
          <w:tab w:val="left" w:pos="743"/>
        </w:tabs>
        <w:spacing w:before="242" w:line="273" w:lineRule="auto"/>
        <w:ind w:right="19"/>
        <w:rPr>
          <w:sz w:val="28"/>
        </w:rPr>
      </w:pPr>
      <w:r>
        <w:rPr>
          <w:b/>
          <w:sz w:val="28"/>
        </w:rPr>
        <w:t xml:space="preserve">Códigos de ética y conducta: </w:t>
      </w:r>
      <w:r>
        <w:rPr>
          <w:sz w:val="28"/>
        </w:rPr>
        <w:t>Que establezcan claramente los principios y valores que deben guiar la actuación de sus militantes y representantes.</w:t>
      </w:r>
    </w:p>
    <w:p w:rsidR="000114F8" w:rsidRDefault="00000000">
      <w:pPr>
        <w:pStyle w:val="Prrafodelista"/>
        <w:numPr>
          <w:ilvl w:val="0"/>
          <w:numId w:val="1"/>
        </w:numPr>
        <w:tabs>
          <w:tab w:val="left" w:pos="743"/>
        </w:tabs>
        <w:spacing w:line="273" w:lineRule="auto"/>
        <w:rPr>
          <w:sz w:val="28"/>
        </w:rPr>
      </w:pPr>
      <w:r>
        <w:rPr>
          <w:b/>
          <w:sz w:val="28"/>
        </w:rPr>
        <w:t>Programas</w:t>
      </w:r>
      <w:r>
        <w:rPr>
          <w:b/>
          <w:spacing w:val="-1"/>
          <w:sz w:val="28"/>
        </w:rPr>
        <w:t xml:space="preserve"> </w:t>
      </w:r>
      <w:r>
        <w:rPr>
          <w:b/>
          <w:sz w:val="28"/>
        </w:rPr>
        <w:t xml:space="preserve">de formación y capacitación: </w:t>
      </w:r>
      <w:r>
        <w:rPr>
          <w:sz w:val="28"/>
        </w:rPr>
        <w:t>Sobre ética pública, transparencia, probidad y prevención de la corrupción.</w:t>
      </w:r>
    </w:p>
    <w:p w:rsidR="000114F8" w:rsidRDefault="00000000">
      <w:pPr>
        <w:pStyle w:val="Prrafodelista"/>
        <w:numPr>
          <w:ilvl w:val="0"/>
          <w:numId w:val="1"/>
        </w:numPr>
        <w:tabs>
          <w:tab w:val="left" w:pos="743"/>
        </w:tabs>
        <w:spacing w:line="273" w:lineRule="auto"/>
        <w:rPr>
          <w:sz w:val="28"/>
        </w:rPr>
      </w:pPr>
      <w:r>
        <w:rPr>
          <w:b/>
          <w:sz w:val="28"/>
        </w:rPr>
        <w:t>Canales</w:t>
      </w:r>
      <w:r>
        <w:rPr>
          <w:b/>
          <w:spacing w:val="-6"/>
          <w:sz w:val="28"/>
        </w:rPr>
        <w:t xml:space="preserve"> </w:t>
      </w:r>
      <w:r>
        <w:rPr>
          <w:b/>
          <w:sz w:val="28"/>
        </w:rPr>
        <w:t>de</w:t>
      </w:r>
      <w:r>
        <w:rPr>
          <w:b/>
          <w:spacing w:val="-8"/>
          <w:sz w:val="28"/>
        </w:rPr>
        <w:t xml:space="preserve"> </w:t>
      </w:r>
      <w:r>
        <w:rPr>
          <w:b/>
          <w:sz w:val="28"/>
        </w:rPr>
        <w:t>denuncia</w:t>
      </w:r>
      <w:r>
        <w:rPr>
          <w:b/>
          <w:spacing w:val="-8"/>
          <w:sz w:val="28"/>
        </w:rPr>
        <w:t xml:space="preserve"> </w:t>
      </w:r>
      <w:r>
        <w:rPr>
          <w:b/>
          <w:sz w:val="28"/>
        </w:rPr>
        <w:t>interna:</w:t>
      </w:r>
      <w:r>
        <w:rPr>
          <w:b/>
          <w:spacing w:val="-5"/>
          <w:sz w:val="28"/>
        </w:rPr>
        <w:t xml:space="preserve"> </w:t>
      </w:r>
      <w:r>
        <w:rPr>
          <w:sz w:val="28"/>
        </w:rPr>
        <w:t>Confidenciales</w:t>
      </w:r>
      <w:r>
        <w:rPr>
          <w:spacing w:val="-9"/>
          <w:sz w:val="28"/>
        </w:rPr>
        <w:t xml:space="preserve"> </w:t>
      </w:r>
      <w:r>
        <w:rPr>
          <w:sz w:val="28"/>
        </w:rPr>
        <w:t>y</w:t>
      </w:r>
      <w:r>
        <w:rPr>
          <w:spacing w:val="-7"/>
          <w:sz w:val="28"/>
        </w:rPr>
        <w:t xml:space="preserve"> </w:t>
      </w:r>
      <w:r>
        <w:rPr>
          <w:sz w:val="28"/>
        </w:rPr>
        <w:t>seguros</w:t>
      </w:r>
      <w:r>
        <w:rPr>
          <w:spacing w:val="-9"/>
          <w:sz w:val="28"/>
        </w:rPr>
        <w:t xml:space="preserve"> </w:t>
      </w:r>
      <w:r>
        <w:rPr>
          <w:sz w:val="28"/>
        </w:rPr>
        <w:t>para</w:t>
      </w:r>
      <w:r>
        <w:rPr>
          <w:spacing w:val="-8"/>
          <w:sz w:val="28"/>
        </w:rPr>
        <w:t xml:space="preserve"> </w:t>
      </w:r>
      <w:r>
        <w:rPr>
          <w:sz w:val="28"/>
        </w:rPr>
        <w:t>que</w:t>
      </w:r>
      <w:r>
        <w:rPr>
          <w:spacing w:val="-10"/>
          <w:sz w:val="28"/>
        </w:rPr>
        <w:t xml:space="preserve"> </w:t>
      </w:r>
      <w:r>
        <w:rPr>
          <w:sz w:val="28"/>
        </w:rPr>
        <w:t>militantes</w:t>
      </w:r>
      <w:r>
        <w:rPr>
          <w:spacing w:val="-8"/>
          <w:sz w:val="28"/>
        </w:rPr>
        <w:t xml:space="preserve"> </w:t>
      </w:r>
      <w:r>
        <w:rPr>
          <w:sz w:val="28"/>
        </w:rPr>
        <w:t>y ciudadanos puedan reportar posibles actos de corrupción.</w:t>
      </w:r>
    </w:p>
    <w:p w:rsidR="000114F8" w:rsidRDefault="00000000">
      <w:pPr>
        <w:pStyle w:val="Prrafodelista"/>
        <w:numPr>
          <w:ilvl w:val="0"/>
          <w:numId w:val="1"/>
        </w:numPr>
        <w:tabs>
          <w:tab w:val="left" w:pos="743"/>
        </w:tabs>
        <w:spacing w:line="273" w:lineRule="auto"/>
        <w:ind w:right="17"/>
        <w:rPr>
          <w:sz w:val="28"/>
        </w:rPr>
      </w:pPr>
      <w:r>
        <w:rPr>
          <w:b/>
          <w:sz w:val="28"/>
        </w:rPr>
        <w:t xml:space="preserve">Procedimientos de investigación interna: </w:t>
      </w:r>
      <w:r>
        <w:rPr>
          <w:sz w:val="28"/>
        </w:rPr>
        <w:t>Para analizar las denuncias recibidas y tomar las medidas correctivas que correspondan.</w:t>
      </w:r>
    </w:p>
    <w:p w:rsidR="000114F8" w:rsidRDefault="00000000">
      <w:pPr>
        <w:pStyle w:val="Prrafodelista"/>
        <w:numPr>
          <w:ilvl w:val="0"/>
          <w:numId w:val="1"/>
        </w:numPr>
        <w:tabs>
          <w:tab w:val="left" w:pos="743"/>
        </w:tabs>
        <w:spacing w:line="273" w:lineRule="auto"/>
        <w:ind w:right="16"/>
        <w:rPr>
          <w:sz w:val="28"/>
        </w:rPr>
      </w:pPr>
      <w:r>
        <w:rPr>
          <w:b/>
          <w:sz w:val="28"/>
        </w:rPr>
        <w:t>Mecanismos</w:t>
      </w:r>
      <w:r>
        <w:rPr>
          <w:b/>
          <w:spacing w:val="-2"/>
          <w:sz w:val="28"/>
        </w:rPr>
        <w:t xml:space="preserve"> </w:t>
      </w:r>
      <w:r>
        <w:rPr>
          <w:b/>
          <w:sz w:val="28"/>
        </w:rPr>
        <w:t>de</w:t>
      </w:r>
      <w:r>
        <w:rPr>
          <w:b/>
          <w:spacing w:val="-1"/>
          <w:sz w:val="28"/>
        </w:rPr>
        <w:t xml:space="preserve"> </w:t>
      </w:r>
      <w:r>
        <w:rPr>
          <w:b/>
          <w:sz w:val="28"/>
        </w:rPr>
        <w:t>supervisión</w:t>
      </w:r>
      <w:r>
        <w:rPr>
          <w:b/>
          <w:spacing w:val="-1"/>
          <w:sz w:val="28"/>
        </w:rPr>
        <w:t xml:space="preserve"> </w:t>
      </w:r>
      <w:r>
        <w:rPr>
          <w:b/>
          <w:sz w:val="28"/>
        </w:rPr>
        <w:t>y</w:t>
      </w:r>
      <w:r>
        <w:rPr>
          <w:b/>
          <w:spacing w:val="-1"/>
          <w:sz w:val="28"/>
        </w:rPr>
        <w:t xml:space="preserve"> </w:t>
      </w:r>
      <w:r>
        <w:rPr>
          <w:b/>
          <w:sz w:val="28"/>
        </w:rPr>
        <w:t xml:space="preserve">control: </w:t>
      </w:r>
      <w:r>
        <w:rPr>
          <w:sz w:val="28"/>
        </w:rPr>
        <w:t>Para</w:t>
      </w:r>
      <w:r>
        <w:rPr>
          <w:spacing w:val="-2"/>
          <w:sz w:val="28"/>
        </w:rPr>
        <w:t xml:space="preserve"> </w:t>
      </w:r>
      <w:r>
        <w:rPr>
          <w:sz w:val="28"/>
        </w:rPr>
        <w:t>verificar</w:t>
      </w:r>
      <w:r>
        <w:rPr>
          <w:spacing w:val="-2"/>
          <w:sz w:val="28"/>
        </w:rPr>
        <w:t xml:space="preserve"> </w:t>
      </w:r>
      <w:r>
        <w:rPr>
          <w:sz w:val="28"/>
        </w:rPr>
        <w:t>el</w:t>
      </w:r>
      <w:r>
        <w:rPr>
          <w:spacing w:val="-1"/>
          <w:sz w:val="28"/>
        </w:rPr>
        <w:t xml:space="preserve"> </w:t>
      </w:r>
      <w:r>
        <w:rPr>
          <w:sz w:val="28"/>
        </w:rPr>
        <w:t>cumplimiento de</w:t>
      </w:r>
      <w:r>
        <w:rPr>
          <w:spacing w:val="-1"/>
          <w:sz w:val="28"/>
        </w:rPr>
        <w:t xml:space="preserve"> </w:t>
      </w:r>
      <w:r>
        <w:rPr>
          <w:sz w:val="28"/>
        </w:rPr>
        <w:t>las normas éticas y prevenir la ocurrencia de actos de corrupción.</w:t>
      </w:r>
    </w:p>
    <w:p w:rsidR="000114F8" w:rsidRDefault="00000000">
      <w:pPr>
        <w:pStyle w:val="Textoindependiente"/>
        <w:spacing w:before="246" w:line="276" w:lineRule="auto"/>
        <w:ind w:right="17"/>
      </w:pPr>
      <w:r>
        <w:t>La implementación efectiva de estos mecanismos de prevención, podrá ser considerada por el tribunal para una eventual rebaja de la multa económica aplicada, la que en ningún caso podrá ser mayor al</w:t>
      </w:r>
      <w:r>
        <w:rPr>
          <w:spacing w:val="-1"/>
        </w:rPr>
        <w:t xml:space="preserve"> </w:t>
      </w:r>
      <w:r>
        <w:t>50% del</w:t>
      </w:r>
      <w:r>
        <w:rPr>
          <w:spacing w:val="-1"/>
        </w:rPr>
        <w:t xml:space="preserve"> </w:t>
      </w:r>
      <w:r>
        <w:t xml:space="preserve">monto establecido en abstracto, y no operara si el partido hubiese sido sancionado dos veces o más </w:t>
      </w:r>
      <w:r>
        <w:rPr>
          <w:spacing w:val="-2"/>
        </w:rPr>
        <w:t>anteriormente.</w:t>
      </w:r>
    </w:p>
    <w:p w:rsidR="000114F8" w:rsidRDefault="00000000">
      <w:pPr>
        <w:pStyle w:val="Textoindependiente"/>
        <w:spacing w:before="242" w:line="276" w:lineRule="auto"/>
        <w:ind w:right="23"/>
      </w:pPr>
      <w:r>
        <w:rPr>
          <w:b/>
        </w:rPr>
        <w:t>Artículo</w:t>
      </w:r>
      <w:r>
        <w:rPr>
          <w:b/>
          <w:spacing w:val="-9"/>
        </w:rPr>
        <w:t xml:space="preserve"> </w:t>
      </w:r>
      <w:r>
        <w:rPr>
          <w:b/>
        </w:rPr>
        <w:t>64:</w:t>
      </w:r>
      <w:r>
        <w:rPr>
          <w:b/>
          <w:spacing w:val="-8"/>
        </w:rPr>
        <w:t xml:space="preserve"> </w:t>
      </w:r>
      <w:r>
        <w:t>El</w:t>
      </w:r>
      <w:r>
        <w:rPr>
          <w:spacing w:val="-9"/>
        </w:rPr>
        <w:t xml:space="preserve"> </w:t>
      </w:r>
      <w:r>
        <w:t>Servicio</w:t>
      </w:r>
      <w:r>
        <w:rPr>
          <w:spacing w:val="-9"/>
        </w:rPr>
        <w:t xml:space="preserve"> </w:t>
      </w:r>
      <w:r>
        <w:t>Electoral</w:t>
      </w:r>
      <w:r>
        <w:rPr>
          <w:spacing w:val="-9"/>
        </w:rPr>
        <w:t xml:space="preserve"> </w:t>
      </w:r>
      <w:r>
        <w:t>establecerá,</w:t>
      </w:r>
      <w:r>
        <w:rPr>
          <w:spacing w:val="-9"/>
        </w:rPr>
        <w:t xml:space="preserve"> </w:t>
      </w:r>
      <w:r>
        <w:t>mediante</w:t>
      </w:r>
      <w:r>
        <w:rPr>
          <w:spacing w:val="-11"/>
        </w:rPr>
        <w:t xml:space="preserve"> </w:t>
      </w:r>
      <w:r>
        <w:t>reglamento,</w:t>
      </w:r>
      <w:r>
        <w:rPr>
          <w:spacing w:val="-9"/>
        </w:rPr>
        <w:t xml:space="preserve"> </w:t>
      </w:r>
      <w:r>
        <w:t>los</w:t>
      </w:r>
      <w:r>
        <w:rPr>
          <w:spacing w:val="-9"/>
        </w:rPr>
        <w:t xml:space="preserve"> </w:t>
      </w:r>
      <w:r>
        <w:t>estándares mínimos y los criterios de evaluación para los mecanismos de prevención de la corrupción</w:t>
      </w:r>
      <w:r>
        <w:rPr>
          <w:spacing w:val="13"/>
        </w:rPr>
        <w:t xml:space="preserve"> </w:t>
      </w:r>
      <w:r>
        <w:t>que</w:t>
      </w:r>
      <w:r>
        <w:rPr>
          <w:spacing w:val="14"/>
        </w:rPr>
        <w:t xml:space="preserve"> </w:t>
      </w:r>
      <w:r>
        <w:t>deben</w:t>
      </w:r>
      <w:r>
        <w:rPr>
          <w:spacing w:val="13"/>
        </w:rPr>
        <w:t xml:space="preserve"> </w:t>
      </w:r>
      <w:r>
        <w:t>implementar</w:t>
      </w:r>
      <w:r>
        <w:rPr>
          <w:spacing w:val="15"/>
        </w:rPr>
        <w:t xml:space="preserve"> </w:t>
      </w:r>
      <w:r>
        <w:t>los</w:t>
      </w:r>
      <w:r>
        <w:rPr>
          <w:spacing w:val="12"/>
        </w:rPr>
        <w:t xml:space="preserve"> </w:t>
      </w:r>
      <w:r>
        <w:t>partidos</w:t>
      </w:r>
      <w:r>
        <w:rPr>
          <w:spacing w:val="13"/>
        </w:rPr>
        <w:t xml:space="preserve"> </w:t>
      </w:r>
      <w:r>
        <w:t>políticos.</w:t>
      </w:r>
      <w:r>
        <w:rPr>
          <w:spacing w:val="14"/>
        </w:rPr>
        <w:t xml:space="preserve"> </w:t>
      </w:r>
      <w:r>
        <w:t>El</w:t>
      </w:r>
      <w:r>
        <w:rPr>
          <w:spacing w:val="13"/>
        </w:rPr>
        <w:t xml:space="preserve"> </w:t>
      </w:r>
      <w:r>
        <w:t>incumplimiento</w:t>
      </w:r>
      <w:r>
        <w:rPr>
          <w:spacing w:val="15"/>
        </w:rPr>
        <w:t xml:space="preserve"> </w:t>
      </w:r>
      <w:r>
        <w:rPr>
          <w:spacing w:val="-5"/>
        </w:rPr>
        <w:t>de</w:t>
      </w:r>
    </w:p>
    <w:p w:rsidR="000114F8" w:rsidRDefault="000114F8">
      <w:pPr>
        <w:pStyle w:val="Textoindependiente"/>
        <w:spacing w:line="276" w:lineRule="auto"/>
        <w:sectPr w:rsidR="000114F8">
          <w:pgSz w:w="11910" w:h="16840"/>
          <w:pgMar w:top="2700" w:right="1417" w:bottom="280" w:left="1417" w:header="720" w:footer="0" w:gutter="0"/>
          <w:cols w:space="720"/>
        </w:sectPr>
      </w:pPr>
    </w:p>
    <w:p w:rsidR="000114F8" w:rsidRDefault="00000000">
      <w:pPr>
        <w:pStyle w:val="Textoindependiente"/>
        <w:spacing w:before="284" w:line="276" w:lineRule="auto"/>
        <w:jc w:val="left"/>
      </w:pPr>
      <w:r>
        <w:rPr>
          <w:noProof/>
        </w:rPr>
        <w:lastRenderedPageBreak/>
        <w:drawing>
          <wp:anchor distT="0" distB="0" distL="0" distR="0" simplePos="0" relativeHeight="487549440" behindDoc="1" locked="0" layoutInCell="1" allowOverlap="1">
            <wp:simplePos x="0" y="0"/>
            <wp:positionH relativeFrom="page">
              <wp:posOffset>2931313</wp:posOffset>
            </wp:positionH>
            <wp:positionV relativeFrom="paragraph">
              <wp:posOffset>580306</wp:posOffset>
            </wp:positionV>
            <wp:extent cx="1571230" cy="2229582"/>
            <wp:effectExtent l="0" t="0" r="0" b="0"/>
            <wp:wrapNone/>
            <wp:docPr id="2" name="Image 2" descr="G:\OFICINA PARLAMENTARIA ROBERTO ARROYO\DIPUTADO ROBERTO ARROYO MUÑOZ\Firma Diputad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G:\OFICINA PARLAMENTARIA ROBERTO ARROYO\DIPUTADO ROBERTO ARROYO MUÑOZ\Firma Diputado.png"/>
                    <pic:cNvPicPr/>
                  </pic:nvPicPr>
                  <pic:blipFill>
                    <a:blip r:embed="rId8" cstate="print"/>
                    <a:stretch>
                      <a:fillRect/>
                    </a:stretch>
                  </pic:blipFill>
                  <pic:spPr>
                    <a:xfrm>
                      <a:off x="0" y="0"/>
                      <a:ext cx="1571230" cy="2229582"/>
                    </a:xfrm>
                    <a:prstGeom prst="rect">
                      <a:avLst/>
                    </a:prstGeom>
                  </pic:spPr>
                </pic:pic>
              </a:graphicData>
            </a:graphic>
          </wp:anchor>
        </w:drawing>
      </w:r>
      <w:r>
        <w:t>esta</w:t>
      </w:r>
      <w:r>
        <w:rPr>
          <w:spacing w:val="-18"/>
        </w:rPr>
        <w:t xml:space="preserve"> </w:t>
      </w:r>
      <w:r>
        <w:t>obligación</w:t>
      </w:r>
      <w:r>
        <w:rPr>
          <w:spacing w:val="-18"/>
        </w:rPr>
        <w:t xml:space="preserve"> </w:t>
      </w:r>
      <w:r>
        <w:t>podrá</w:t>
      </w:r>
      <w:r>
        <w:rPr>
          <w:spacing w:val="-19"/>
        </w:rPr>
        <w:t xml:space="preserve"> </w:t>
      </w:r>
      <w:r>
        <w:t>ser</w:t>
      </w:r>
      <w:r>
        <w:rPr>
          <w:spacing w:val="-17"/>
        </w:rPr>
        <w:t xml:space="preserve"> </w:t>
      </w:r>
      <w:r>
        <w:t>sancionado</w:t>
      </w:r>
      <w:r>
        <w:rPr>
          <w:spacing w:val="-18"/>
        </w:rPr>
        <w:t xml:space="preserve"> </w:t>
      </w:r>
      <w:r>
        <w:t>con</w:t>
      </w:r>
      <w:r>
        <w:rPr>
          <w:spacing w:val="-18"/>
        </w:rPr>
        <w:t xml:space="preserve"> </w:t>
      </w:r>
      <w:r>
        <w:t>multas</w:t>
      </w:r>
      <w:r>
        <w:rPr>
          <w:spacing w:val="-18"/>
        </w:rPr>
        <w:t xml:space="preserve"> </w:t>
      </w:r>
      <w:r>
        <w:t>de</w:t>
      </w:r>
      <w:r>
        <w:rPr>
          <w:spacing w:val="-18"/>
        </w:rPr>
        <w:t xml:space="preserve"> </w:t>
      </w:r>
      <w:r>
        <w:t>hasta</w:t>
      </w:r>
      <w:r>
        <w:rPr>
          <w:spacing w:val="-18"/>
        </w:rPr>
        <w:t xml:space="preserve"> </w:t>
      </w:r>
      <w:r>
        <w:t>100</w:t>
      </w:r>
      <w:r>
        <w:rPr>
          <w:spacing w:val="-17"/>
        </w:rPr>
        <w:t xml:space="preserve"> </w:t>
      </w:r>
      <w:r>
        <w:t>Unidades</w:t>
      </w:r>
      <w:r>
        <w:rPr>
          <w:spacing w:val="-18"/>
        </w:rPr>
        <w:t xml:space="preserve"> </w:t>
      </w:r>
      <w:r>
        <w:t>Tributarias Mensuales (UTM).</w:t>
      </w:r>
    </w:p>
    <w:p w:rsidR="000114F8" w:rsidRDefault="000114F8">
      <w:pPr>
        <w:pStyle w:val="Textoindependiente"/>
        <w:ind w:left="0"/>
        <w:jc w:val="left"/>
      </w:pPr>
    </w:p>
    <w:p w:rsidR="000114F8" w:rsidRDefault="000114F8">
      <w:pPr>
        <w:pStyle w:val="Textoindependiente"/>
        <w:ind w:left="0"/>
        <w:jc w:val="left"/>
      </w:pPr>
    </w:p>
    <w:p w:rsidR="000114F8" w:rsidRDefault="000114F8">
      <w:pPr>
        <w:pStyle w:val="Textoindependiente"/>
        <w:ind w:left="0"/>
        <w:jc w:val="left"/>
      </w:pPr>
    </w:p>
    <w:p w:rsidR="000114F8" w:rsidRDefault="000114F8">
      <w:pPr>
        <w:pStyle w:val="Textoindependiente"/>
        <w:spacing w:before="177"/>
        <w:ind w:left="0"/>
        <w:jc w:val="left"/>
      </w:pPr>
    </w:p>
    <w:p w:rsidR="000114F8" w:rsidRDefault="00000000">
      <w:pPr>
        <w:spacing w:line="276" w:lineRule="auto"/>
        <w:ind w:left="2508" w:right="1152" w:firstLine="139"/>
        <w:rPr>
          <w:b/>
          <w:sz w:val="28"/>
        </w:rPr>
      </w:pPr>
      <w:r>
        <w:rPr>
          <w:b/>
          <w:sz w:val="28"/>
        </w:rPr>
        <w:t>ROBERTO ARROYO MUÑOZ DIPUTADO</w:t>
      </w:r>
      <w:r>
        <w:rPr>
          <w:b/>
          <w:spacing w:val="-10"/>
          <w:sz w:val="28"/>
        </w:rPr>
        <w:t xml:space="preserve"> </w:t>
      </w:r>
      <w:r>
        <w:rPr>
          <w:b/>
          <w:sz w:val="28"/>
        </w:rPr>
        <w:t>DE</w:t>
      </w:r>
      <w:r>
        <w:rPr>
          <w:b/>
          <w:spacing w:val="-11"/>
          <w:sz w:val="28"/>
        </w:rPr>
        <w:t xml:space="preserve"> </w:t>
      </w:r>
      <w:r>
        <w:rPr>
          <w:b/>
          <w:sz w:val="28"/>
        </w:rPr>
        <w:t>LA</w:t>
      </w:r>
      <w:r>
        <w:rPr>
          <w:b/>
          <w:spacing w:val="-10"/>
          <w:sz w:val="28"/>
        </w:rPr>
        <w:t xml:space="preserve"> </w:t>
      </w:r>
      <w:r>
        <w:rPr>
          <w:b/>
          <w:sz w:val="28"/>
        </w:rPr>
        <w:t>REPÚBLICA</w:t>
      </w:r>
    </w:p>
    <w:sectPr w:rsidR="000114F8">
      <w:pgSz w:w="11910" w:h="16840"/>
      <w:pgMar w:top="2700" w:right="1417" w:bottom="280" w:left="1417"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545C" w:rsidRDefault="00ED545C">
      <w:r>
        <w:separator/>
      </w:r>
    </w:p>
  </w:endnote>
  <w:endnote w:type="continuationSeparator" w:id="0">
    <w:p w:rsidR="00ED545C" w:rsidRDefault="00ED5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Old Face">
    <w:altName w:val="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545C" w:rsidRDefault="00ED545C">
      <w:r>
        <w:separator/>
      </w:r>
    </w:p>
  </w:footnote>
  <w:footnote w:type="continuationSeparator" w:id="0">
    <w:p w:rsidR="00ED545C" w:rsidRDefault="00ED5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4F8" w:rsidRDefault="00000000">
    <w:pPr>
      <w:pStyle w:val="Textoindependiente"/>
      <w:spacing w:line="14" w:lineRule="auto"/>
      <w:ind w:left="0"/>
      <w:jc w:val="left"/>
      <w:rPr>
        <w:sz w:val="20"/>
      </w:rPr>
    </w:pPr>
    <w:r>
      <w:rPr>
        <w:noProof/>
        <w:sz w:val="20"/>
      </w:rPr>
      <w:drawing>
        <wp:anchor distT="0" distB="0" distL="0" distR="0" simplePos="0" relativeHeight="487549440" behindDoc="1" locked="0" layoutInCell="1" allowOverlap="1">
          <wp:simplePos x="0" y="0"/>
          <wp:positionH relativeFrom="page">
            <wp:posOffset>3122540</wp:posOffset>
          </wp:positionH>
          <wp:positionV relativeFrom="page">
            <wp:posOffset>457199</wp:posOffset>
          </wp:positionV>
          <wp:extent cx="1317262" cy="126637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17262" cy="126637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55B3A"/>
    <w:multiLevelType w:val="hybridMultilevel"/>
    <w:tmpl w:val="2C6A4AC2"/>
    <w:lvl w:ilvl="0" w:tplc="71927BC4">
      <w:numFmt w:val="bullet"/>
      <w:lvlText w:val="●"/>
      <w:lvlJc w:val="left"/>
      <w:pPr>
        <w:ind w:left="743" w:hanging="360"/>
      </w:pPr>
      <w:rPr>
        <w:rFonts w:ascii="Times New Roman" w:eastAsia="Times New Roman" w:hAnsi="Times New Roman" w:cs="Times New Roman" w:hint="default"/>
        <w:b w:val="0"/>
        <w:bCs w:val="0"/>
        <w:i w:val="0"/>
        <w:iCs w:val="0"/>
        <w:spacing w:val="0"/>
        <w:w w:val="100"/>
        <w:sz w:val="28"/>
        <w:szCs w:val="28"/>
        <w:lang w:val="es-ES" w:eastAsia="en-US" w:bidi="ar-SA"/>
      </w:rPr>
    </w:lvl>
    <w:lvl w:ilvl="1" w:tplc="9C500EB2">
      <w:numFmt w:val="bullet"/>
      <w:lvlText w:val="•"/>
      <w:lvlJc w:val="left"/>
      <w:pPr>
        <w:ind w:left="1573" w:hanging="360"/>
      </w:pPr>
      <w:rPr>
        <w:rFonts w:hint="default"/>
        <w:lang w:val="es-ES" w:eastAsia="en-US" w:bidi="ar-SA"/>
      </w:rPr>
    </w:lvl>
    <w:lvl w:ilvl="2" w:tplc="255EC90E">
      <w:numFmt w:val="bullet"/>
      <w:lvlText w:val="•"/>
      <w:lvlJc w:val="left"/>
      <w:pPr>
        <w:ind w:left="2406" w:hanging="360"/>
      </w:pPr>
      <w:rPr>
        <w:rFonts w:hint="default"/>
        <w:lang w:val="es-ES" w:eastAsia="en-US" w:bidi="ar-SA"/>
      </w:rPr>
    </w:lvl>
    <w:lvl w:ilvl="3" w:tplc="DB947FE2">
      <w:numFmt w:val="bullet"/>
      <w:lvlText w:val="•"/>
      <w:lvlJc w:val="left"/>
      <w:pPr>
        <w:ind w:left="3240" w:hanging="360"/>
      </w:pPr>
      <w:rPr>
        <w:rFonts w:hint="default"/>
        <w:lang w:val="es-ES" w:eastAsia="en-US" w:bidi="ar-SA"/>
      </w:rPr>
    </w:lvl>
    <w:lvl w:ilvl="4" w:tplc="75DCFAD2">
      <w:numFmt w:val="bullet"/>
      <w:lvlText w:val="•"/>
      <w:lvlJc w:val="left"/>
      <w:pPr>
        <w:ind w:left="4073" w:hanging="360"/>
      </w:pPr>
      <w:rPr>
        <w:rFonts w:hint="default"/>
        <w:lang w:val="es-ES" w:eastAsia="en-US" w:bidi="ar-SA"/>
      </w:rPr>
    </w:lvl>
    <w:lvl w:ilvl="5" w:tplc="14160424">
      <w:numFmt w:val="bullet"/>
      <w:lvlText w:val="•"/>
      <w:lvlJc w:val="left"/>
      <w:pPr>
        <w:ind w:left="4907" w:hanging="360"/>
      </w:pPr>
      <w:rPr>
        <w:rFonts w:hint="default"/>
        <w:lang w:val="es-ES" w:eastAsia="en-US" w:bidi="ar-SA"/>
      </w:rPr>
    </w:lvl>
    <w:lvl w:ilvl="6" w:tplc="378673D8">
      <w:numFmt w:val="bullet"/>
      <w:lvlText w:val="•"/>
      <w:lvlJc w:val="left"/>
      <w:pPr>
        <w:ind w:left="5740" w:hanging="360"/>
      </w:pPr>
      <w:rPr>
        <w:rFonts w:hint="default"/>
        <w:lang w:val="es-ES" w:eastAsia="en-US" w:bidi="ar-SA"/>
      </w:rPr>
    </w:lvl>
    <w:lvl w:ilvl="7" w:tplc="A184D41A">
      <w:numFmt w:val="bullet"/>
      <w:lvlText w:val="•"/>
      <w:lvlJc w:val="left"/>
      <w:pPr>
        <w:ind w:left="6574" w:hanging="360"/>
      </w:pPr>
      <w:rPr>
        <w:rFonts w:hint="default"/>
        <w:lang w:val="es-ES" w:eastAsia="en-US" w:bidi="ar-SA"/>
      </w:rPr>
    </w:lvl>
    <w:lvl w:ilvl="8" w:tplc="946C99A6">
      <w:numFmt w:val="bullet"/>
      <w:lvlText w:val="•"/>
      <w:lvlJc w:val="left"/>
      <w:pPr>
        <w:ind w:left="7407" w:hanging="360"/>
      </w:pPr>
      <w:rPr>
        <w:rFonts w:hint="default"/>
        <w:lang w:val="es-ES" w:eastAsia="en-US" w:bidi="ar-SA"/>
      </w:rPr>
    </w:lvl>
  </w:abstractNum>
  <w:num w:numId="1" w16cid:durableId="913394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114F8"/>
    <w:rsid w:val="000114F8"/>
    <w:rsid w:val="00A12465"/>
    <w:rsid w:val="00C96812"/>
    <w:rsid w:val="00ED545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291C6C-E499-4454-9779-D0A05A6D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askerville Old Face" w:eastAsia="Baskerville Old Face" w:hAnsi="Baskerville Old Face" w:cs="Baskerville Old Fac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3"/>
      <w:jc w:val="both"/>
    </w:pPr>
    <w:rPr>
      <w:sz w:val="28"/>
      <w:szCs w:val="28"/>
    </w:rPr>
  </w:style>
  <w:style w:type="paragraph" w:styleId="Prrafodelista">
    <w:name w:val="List Paragraph"/>
    <w:basedOn w:val="Normal"/>
    <w:uiPriority w:val="1"/>
    <w:qFormat/>
    <w:pPr>
      <w:spacing w:before="246"/>
      <w:ind w:left="743" w:right="2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778</Words>
  <Characters>4281</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Olave Poblete</dc:creator>
  <cp:lastModifiedBy>Guillermo Diaz Vallejos</cp:lastModifiedBy>
  <cp:revision>1</cp:revision>
  <dcterms:created xsi:type="dcterms:W3CDTF">2025-07-15T13:31:00Z</dcterms:created>
  <dcterms:modified xsi:type="dcterms:W3CDTF">2025-07-22T14:49:00Z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Microsoft® Word LTSC</vt:lpwstr>
  </property>
  <property fmtid="{D5CDD505-2E9C-101B-9397-08002B2CF9AE}" pid="4" name="LastSaved">
    <vt:filetime>2025-07-15T00:00:00Z</vt:filetime>
  </property>
  <property fmtid="{D5CDD505-2E9C-101B-9397-08002B2CF9AE}" pid="5" name="Producer">
    <vt:lpwstr>Microsoft® Word LTSC</vt:lpwstr>
  </property>
</Properties>
</file>