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7E7" w:rsidRDefault="00000000">
      <w:pPr>
        <w:pStyle w:val="Textoindependiente"/>
        <w:ind w:left="3734"/>
        <w:rPr>
          <w:rFonts w:ascii="Times New Roman"/>
          <w:sz w:val="20"/>
        </w:rPr>
      </w:pPr>
      <w:r>
        <w:rPr>
          <w:rFonts w:ascii="Times New Roman"/>
          <w:noProof/>
          <w:sz w:val="20"/>
        </w:rPr>
        <w:drawing>
          <wp:inline distT="0" distB="0" distL="0" distR="0">
            <wp:extent cx="1064617" cy="10241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64617" cy="1024127"/>
                    </a:xfrm>
                    <a:prstGeom prst="rect">
                      <a:avLst/>
                    </a:prstGeom>
                  </pic:spPr>
                </pic:pic>
              </a:graphicData>
            </a:graphic>
          </wp:inline>
        </w:drawing>
      </w:r>
    </w:p>
    <w:p w:rsidR="002737E7" w:rsidRDefault="002737E7">
      <w:pPr>
        <w:pStyle w:val="Textoindependiente"/>
        <w:spacing w:before="118"/>
        <w:rPr>
          <w:rFonts w:ascii="Times New Roman"/>
        </w:rPr>
      </w:pPr>
    </w:p>
    <w:p w:rsidR="002737E7" w:rsidRDefault="00000000">
      <w:pPr>
        <w:pStyle w:val="Ttulo1"/>
        <w:spacing w:line="360" w:lineRule="auto"/>
        <w:ind w:left="141"/>
        <w:jc w:val="both"/>
      </w:pPr>
      <w:r>
        <w:t>PROYECTO</w:t>
      </w:r>
      <w:r>
        <w:rPr>
          <w:spacing w:val="-10"/>
        </w:rPr>
        <w:t xml:space="preserve"> </w:t>
      </w:r>
      <w:r>
        <w:t>DE</w:t>
      </w:r>
      <w:r>
        <w:rPr>
          <w:spacing w:val="-10"/>
        </w:rPr>
        <w:t xml:space="preserve"> </w:t>
      </w:r>
      <w:r>
        <w:t>LEY</w:t>
      </w:r>
      <w:r>
        <w:rPr>
          <w:spacing w:val="-11"/>
        </w:rPr>
        <w:t xml:space="preserve"> </w:t>
      </w:r>
      <w:r>
        <w:t>QUE</w:t>
      </w:r>
      <w:r>
        <w:rPr>
          <w:spacing w:val="-10"/>
        </w:rPr>
        <w:t xml:space="preserve"> </w:t>
      </w:r>
      <w:r>
        <w:t>MODIFICA</w:t>
      </w:r>
      <w:r>
        <w:rPr>
          <w:spacing w:val="-10"/>
        </w:rPr>
        <w:t xml:space="preserve"> </w:t>
      </w:r>
      <w:r>
        <w:t>EL</w:t>
      </w:r>
      <w:r>
        <w:rPr>
          <w:spacing w:val="-11"/>
        </w:rPr>
        <w:t xml:space="preserve"> </w:t>
      </w:r>
      <w:r>
        <w:t>CÓDIGO</w:t>
      </w:r>
      <w:r>
        <w:rPr>
          <w:spacing w:val="-10"/>
        </w:rPr>
        <w:t xml:space="preserve"> </w:t>
      </w:r>
      <w:r>
        <w:t>DEL</w:t>
      </w:r>
      <w:r>
        <w:rPr>
          <w:spacing w:val="-11"/>
        </w:rPr>
        <w:t xml:space="preserve"> </w:t>
      </w:r>
      <w:r>
        <w:t>TRABAJO</w:t>
      </w:r>
      <w:r>
        <w:rPr>
          <w:spacing w:val="-15"/>
        </w:rPr>
        <w:t xml:space="preserve"> </w:t>
      </w:r>
      <w:r>
        <w:t>EN EL SENTIDO DE HOMOLOGAR LA DISTRIBUCIÓN DE LA JORNADA LABORAL DE LOS TRABAJADORES PORTUARIOS PERMANENTES, A LA ESTABLECIDA PARA TRABAJADORES MINEROS, EN LOS CASOS QUE SE INDICA.</w:t>
      </w:r>
    </w:p>
    <w:p w:rsidR="002737E7" w:rsidRDefault="002737E7">
      <w:pPr>
        <w:pStyle w:val="Textoindependiente"/>
        <w:spacing w:before="145"/>
        <w:rPr>
          <w:b/>
        </w:rPr>
      </w:pPr>
    </w:p>
    <w:p w:rsidR="002737E7" w:rsidRDefault="00000000">
      <w:pPr>
        <w:spacing w:before="1"/>
        <w:ind w:left="141"/>
        <w:rPr>
          <w:b/>
          <w:sz w:val="24"/>
        </w:rPr>
      </w:pPr>
      <w:r>
        <w:rPr>
          <w:b/>
          <w:spacing w:val="-2"/>
          <w:sz w:val="24"/>
          <w:u w:val="single"/>
        </w:rPr>
        <w:t>Fundamentos:</w:t>
      </w:r>
    </w:p>
    <w:p w:rsidR="002737E7" w:rsidRDefault="002737E7">
      <w:pPr>
        <w:pStyle w:val="Textoindependiente"/>
        <w:rPr>
          <w:b/>
        </w:rPr>
      </w:pPr>
    </w:p>
    <w:p w:rsidR="002737E7" w:rsidRDefault="002737E7">
      <w:pPr>
        <w:pStyle w:val="Textoindependiente"/>
        <w:spacing w:before="1"/>
        <w:rPr>
          <w:b/>
        </w:rPr>
      </w:pPr>
    </w:p>
    <w:p w:rsidR="002737E7" w:rsidRDefault="00000000">
      <w:pPr>
        <w:pStyle w:val="Textoindependiente"/>
        <w:spacing w:line="360" w:lineRule="auto"/>
        <w:ind w:left="141" w:right="137"/>
        <w:jc w:val="both"/>
      </w:pPr>
      <w:r>
        <w:rPr>
          <w:b/>
        </w:rPr>
        <w:t xml:space="preserve">1.- </w:t>
      </w:r>
      <w:r>
        <w:t>Como sabemos la actividad minera es fundamental para la estabilidad</w:t>
      </w:r>
      <w:r>
        <w:rPr>
          <w:spacing w:val="-11"/>
        </w:rPr>
        <w:t xml:space="preserve"> </w:t>
      </w:r>
      <w:r>
        <w:t>económica</w:t>
      </w:r>
      <w:r>
        <w:rPr>
          <w:spacing w:val="-9"/>
        </w:rPr>
        <w:t xml:space="preserve"> </w:t>
      </w:r>
      <w:r>
        <w:t>del</w:t>
      </w:r>
      <w:r>
        <w:rPr>
          <w:spacing w:val="-4"/>
        </w:rPr>
        <w:t xml:space="preserve"> </w:t>
      </w:r>
      <w:r>
        <w:t>país.</w:t>
      </w:r>
      <w:r>
        <w:rPr>
          <w:spacing w:val="-8"/>
        </w:rPr>
        <w:t xml:space="preserve"> </w:t>
      </w:r>
      <w:r>
        <w:t>No</w:t>
      </w:r>
      <w:r>
        <w:rPr>
          <w:spacing w:val="-11"/>
        </w:rPr>
        <w:t xml:space="preserve"> </w:t>
      </w:r>
      <w:r>
        <w:t>por</w:t>
      </w:r>
      <w:r>
        <w:rPr>
          <w:spacing w:val="-8"/>
        </w:rPr>
        <w:t xml:space="preserve"> </w:t>
      </w:r>
      <w:r>
        <w:t>nada</w:t>
      </w:r>
      <w:r>
        <w:rPr>
          <w:spacing w:val="-9"/>
        </w:rPr>
        <w:t xml:space="preserve"> </w:t>
      </w:r>
      <w:r>
        <w:t>se</w:t>
      </w:r>
      <w:r>
        <w:rPr>
          <w:spacing w:val="-8"/>
        </w:rPr>
        <w:t xml:space="preserve"> </w:t>
      </w:r>
      <w:r>
        <w:t>afirma</w:t>
      </w:r>
      <w:r>
        <w:rPr>
          <w:spacing w:val="-9"/>
        </w:rPr>
        <w:t xml:space="preserve"> </w:t>
      </w:r>
      <w:r>
        <w:t>usualmente</w:t>
      </w:r>
      <w:r>
        <w:rPr>
          <w:spacing w:val="-8"/>
        </w:rPr>
        <w:t xml:space="preserve"> </w:t>
      </w:r>
      <w:r>
        <w:t>que el cobre y otras actividades extractivas representan “el sueldo de Chile”. Las ventas de esta industria se orientan mayoritariamente al extranjero, siendo Chile el mayor productor y exportador de cobre, nitrato natural y litio. Cabe destacar además, que nuestro país es además el principal productor mundial de yodo y ocupa importantes sitiales en la producción de renio, molibdeno, boro, plata y oro.</w:t>
      </w:r>
    </w:p>
    <w:p w:rsidR="002737E7" w:rsidRDefault="002737E7">
      <w:pPr>
        <w:pStyle w:val="Textoindependiente"/>
      </w:pPr>
    </w:p>
    <w:p w:rsidR="002737E7" w:rsidRDefault="002737E7">
      <w:pPr>
        <w:pStyle w:val="Textoindependiente"/>
      </w:pPr>
    </w:p>
    <w:p w:rsidR="002737E7" w:rsidRDefault="002737E7">
      <w:pPr>
        <w:pStyle w:val="Textoindependiente"/>
        <w:spacing w:before="2"/>
      </w:pPr>
    </w:p>
    <w:p w:rsidR="002737E7" w:rsidRDefault="00000000">
      <w:pPr>
        <w:pStyle w:val="Textoindependiente"/>
        <w:spacing w:line="360" w:lineRule="auto"/>
        <w:ind w:left="141" w:right="139"/>
        <w:jc w:val="both"/>
      </w:pPr>
      <w:r>
        <w:rPr>
          <w:b/>
        </w:rPr>
        <w:t xml:space="preserve">2.- </w:t>
      </w:r>
      <w:r>
        <w:t>Pues bien, los mayores asentamientos mineros se ubican principalmente</w:t>
      </w:r>
      <w:r>
        <w:rPr>
          <w:spacing w:val="-7"/>
        </w:rPr>
        <w:t xml:space="preserve"> </w:t>
      </w:r>
      <w:r>
        <w:t>en</w:t>
      </w:r>
      <w:r>
        <w:rPr>
          <w:spacing w:val="-8"/>
        </w:rPr>
        <w:t xml:space="preserve"> </w:t>
      </w:r>
      <w:r>
        <w:t>el</w:t>
      </w:r>
      <w:r>
        <w:rPr>
          <w:spacing w:val="-10"/>
        </w:rPr>
        <w:t xml:space="preserve"> </w:t>
      </w:r>
      <w:r>
        <w:t>norte</w:t>
      </w:r>
      <w:r>
        <w:rPr>
          <w:spacing w:val="-3"/>
        </w:rPr>
        <w:t xml:space="preserve"> </w:t>
      </w:r>
      <w:r>
        <w:t>grande</w:t>
      </w:r>
      <w:r>
        <w:rPr>
          <w:spacing w:val="-7"/>
        </w:rPr>
        <w:t xml:space="preserve"> </w:t>
      </w:r>
      <w:r>
        <w:t>del</w:t>
      </w:r>
      <w:r>
        <w:rPr>
          <w:spacing w:val="-10"/>
        </w:rPr>
        <w:t xml:space="preserve"> </w:t>
      </w:r>
      <w:r>
        <w:t>país,</w:t>
      </w:r>
      <w:r>
        <w:rPr>
          <w:spacing w:val="-7"/>
        </w:rPr>
        <w:t xml:space="preserve"> </w:t>
      </w:r>
      <w:r>
        <w:t>en</w:t>
      </w:r>
      <w:r>
        <w:rPr>
          <w:spacing w:val="-8"/>
        </w:rPr>
        <w:t xml:space="preserve"> </w:t>
      </w:r>
      <w:r>
        <w:t>las</w:t>
      </w:r>
      <w:r>
        <w:rPr>
          <w:spacing w:val="-9"/>
        </w:rPr>
        <w:t xml:space="preserve"> </w:t>
      </w:r>
      <w:r>
        <w:t>zonas</w:t>
      </w:r>
      <w:r>
        <w:rPr>
          <w:spacing w:val="-5"/>
        </w:rPr>
        <w:t xml:space="preserve"> </w:t>
      </w:r>
      <w:r>
        <w:t>montañosas</w:t>
      </w:r>
      <w:r>
        <w:rPr>
          <w:spacing w:val="-9"/>
        </w:rPr>
        <w:t xml:space="preserve"> </w:t>
      </w:r>
      <w:r>
        <w:t>y alejadas</w:t>
      </w:r>
      <w:r>
        <w:rPr>
          <w:spacing w:val="-2"/>
        </w:rPr>
        <w:t xml:space="preserve"> </w:t>
      </w:r>
      <w:r>
        <w:t>de los</w:t>
      </w:r>
      <w:r>
        <w:rPr>
          <w:spacing w:val="-2"/>
        </w:rPr>
        <w:t xml:space="preserve"> </w:t>
      </w:r>
      <w:r>
        <w:t>grandes</w:t>
      </w:r>
      <w:r>
        <w:rPr>
          <w:spacing w:val="-2"/>
        </w:rPr>
        <w:t xml:space="preserve"> </w:t>
      </w:r>
      <w:r>
        <w:t>polos</w:t>
      </w:r>
      <w:r>
        <w:rPr>
          <w:spacing w:val="-2"/>
        </w:rPr>
        <w:t xml:space="preserve"> </w:t>
      </w:r>
      <w:r>
        <w:t>urbanos. Por ello, los</w:t>
      </w:r>
      <w:r>
        <w:rPr>
          <w:spacing w:val="-2"/>
        </w:rPr>
        <w:t xml:space="preserve"> </w:t>
      </w:r>
      <w:r>
        <w:t>trabajadores</w:t>
      </w:r>
      <w:r>
        <w:rPr>
          <w:spacing w:val="-2"/>
        </w:rPr>
        <w:t xml:space="preserve"> </w:t>
      </w:r>
      <w:r>
        <w:t>de la minería han debido de dotarse de una regulación especial en materia laboral, dentro de la cual se contempla una distribución distinta de la jornada laboral, en comparación con la regla general. Algunas actividades del sector minero, por el proceso productivo que desarrollan o por el lugar donde se implementan, impiden que sus trabajadores</w:t>
      </w:r>
      <w:r>
        <w:rPr>
          <w:spacing w:val="11"/>
        </w:rPr>
        <w:t xml:space="preserve"> </w:t>
      </w:r>
      <w:r>
        <w:t>puedan</w:t>
      </w:r>
      <w:r>
        <w:rPr>
          <w:spacing w:val="12"/>
        </w:rPr>
        <w:t xml:space="preserve"> </w:t>
      </w:r>
      <w:r>
        <w:t>tener</w:t>
      </w:r>
      <w:r>
        <w:rPr>
          <w:spacing w:val="13"/>
        </w:rPr>
        <w:t xml:space="preserve"> </w:t>
      </w:r>
      <w:r>
        <w:t>una</w:t>
      </w:r>
      <w:r>
        <w:rPr>
          <w:spacing w:val="13"/>
        </w:rPr>
        <w:t xml:space="preserve"> </w:t>
      </w:r>
      <w:r>
        <w:t>jornada</w:t>
      </w:r>
      <w:r>
        <w:rPr>
          <w:spacing w:val="18"/>
        </w:rPr>
        <w:t xml:space="preserve"> </w:t>
      </w:r>
      <w:r>
        <w:t>de</w:t>
      </w:r>
      <w:r>
        <w:rPr>
          <w:spacing w:val="13"/>
        </w:rPr>
        <w:t xml:space="preserve"> </w:t>
      </w:r>
      <w:r>
        <w:t>trabajo</w:t>
      </w:r>
      <w:r>
        <w:rPr>
          <w:spacing w:val="14"/>
        </w:rPr>
        <w:t xml:space="preserve"> </w:t>
      </w:r>
      <w:r>
        <w:t>ordinaria</w:t>
      </w:r>
      <w:r>
        <w:rPr>
          <w:spacing w:val="16"/>
        </w:rPr>
        <w:t xml:space="preserve"> </w:t>
      </w:r>
      <w:r>
        <w:t>similar</w:t>
      </w:r>
      <w:r>
        <w:rPr>
          <w:spacing w:val="14"/>
        </w:rPr>
        <w:t xml:space="preserve"> </w:t>
      </w:r>
      <w:r>
        <w:rPr>
          <w:spacing w:val="-10"/>
        </w:rPr>
        <w:t>a</w:t>
      </w:r>
    </w:p>
    <w:p w:rsidR="002737E7" w:rsidRDefault="002737E7">
      <w:pPr>
        <w:pStyle w:val="Textoindependiente"/>
        <w:spacing w:line="360" w:lineRule="auto"/>
        <w:jc w:val="both"/>
        <w:sectPr w:rsidR="002737E7">
          <w:type w:val="continuous"/>
          <w:pgSz w:w="11910" w:h="16840"/>
          <w:pgMar w:top="1580" w:right="1559" w:bottom="280" w:left="1559" w:header="720" w:footer="720" w:gutter="0"/>
          <w:cols w:space="720"/>
        </w:sectPr>
      </w:pPr>
    </w:p>
    <w:p w:rsidR="002737E7" w:rsidRDefault="00000000">
      <w:pPr>
        <w:pStyle w:val="Textoindependiente"/>
        <w:spacing w:before="79" w:line="360" w:lineRule="auto"/>
        <w:ind w:left="141" w:right="141"/>
        <w:jc w:val="both"/>
      </w:pPr>
      <w:r>
        <w:lastRenderedPageBreak/>
        <w:t>la de la mayoría de los trabajadores. Esta situación trae como consecuencia</w:t>
      </w:r>
      <w:r>
        <w:rPr>
          <w:spacing w:val="-11"/>
        </w:rPr>
        <w:t xml:space="preserve"> </w:t>
      </w:r>
      <w:r>
        <w:t>que</w:t>
      </w:r>
      <w:r>
        <w:rPr>
          <w:spacing w:val="-13"/>
        </w:rPr>
        <w:t xml:space="preserve"> </w:t>
      </w:r>
      <w:r>
        <w:t>algunas</w:t>
      </w:r>
      <w:r>
        <w:rPr>
          <w:spacing w:val="-15"/>
        </w:rPr>
        <w:t xml:space="preserve"> </w:t>
      </w:r>
      <w:r>
        <w:t>empresas</w:t>
      </w:r>
      <w:r>
        <w:rPr>
          <w:spacing w:val="-15"/>
        </w:rPr>
        <w:t xml:space="preserve"> </w:t>
      </w:r>
      <w:r>
        <w:t>tengan</w:t>
      </w:r>
      <w:r>
        <w:rPr>
          <w:spacing w:val="-11"/>
        </w:rPr>
        <w:t xml:space="preserve"> </w:t>
      </w:r>
      <w:r>
        <w:t>trabajadores</w:t>
      </w:r>
      <w:r>
        <w:rPr>
          <w:spacing w:val="-15"/>
        </w:rPr>
        <w:t xml:space="preserve"> </w:t>
      </w:r>
      <w:r>
        <w:t>con</w:t>
      </w:r>
      <w:r>
        <w:rPr>
          <w:spacing w:val="-14"/>
        </w:rPr>
        <w:t xml:space="preserve"> </w:t>
      </w:r>
      <w:r>
        <w:t>jornadas laborales especiales, como son las jornadas bisemanales o jornadas excepcionales autorizadas por el Director del Trabajo.</w:t>
      </w:r>
    </w:p>
    <w:p w:rsidR="002737E7" w:rsidRDefault="002737E7">
      <w:pPr>
        <w:pStyle w:val="Textoindependiente"/>
      </w:pPr>
    </w:p>
    <w:p w:rsidR="002737E7" w:rsidRDefault="002737E7">
      <w:pPr>
        <w:pStyle w:val="Textoindependiente"/>
      </w:pPr>
    </w:p>
    <w:p w:rsidR="002737E7" w:rsidRDefault="002737E7">
      <w:pPr>
        <w:pStyle w:val="Textoindependiente"/>
        <w:spacing w:before="3"/>
      </w:pPr>
    </w:p>
    <w:p w:rsidR="002737E7" w:rsidRDefault="00000000">
      <w:pPr>
        <w:pStyle w:val="Textoindependiente"/>
        <w:spacing w:line="360" w:lineRule="auto"/>
        <w:ind w:left="141" w:right="135"/>
        <w:jc w:val="both"/>
      </w:pPr>
      <w:r>
        <w:rPr>
          <w:b/>
        </w:rPr>
        <w:t xml:space="preserve">3.- </w:t>
      </w:r>
      <w:r>
        <w:t>Como</w:t>
      </w:r>
      <w:r>
        <w:rPr>
          <w:spacing w:val="-4"/>
        </w:rPr>
        <w:t xml:space="preserve"> </w:t>
      </w:r>
      <w:r>
        <w:t>vemos,</w:t>
      </w:r>
      <w:r>
        <w:rPr>
          <w:spacing w:val="-2"/>
        </w:rPr>
        <w:t xml:space="preserve"> </w:t>
      </w:r>
      <w:r>
        <w:t>bajo ese orden de</w:t>
      </w:r>
      <w:r>
        <w:rPr>
          <w:spacing w:val="-2"/>
        </w:rPr>
        <w:t xml:space="preserve"> </w:t>
      </w:r>
      <w:r>
        <w:t>cosas,</w:t>
      </w:r>
      <w:r>
        <w:rPr>
          <w:spacing w:val="-2"/>
        </w:rPr>
        <w:t xml:space="preserve"> </w:t>
      </w:r>
      <w:r>
        <w:t>uno</w:t>
      </w:r>
      <w:r>
        <w:rPr>
          <w:spacing w:val="-4"/>
        </w:rPr>
        <w:t xml:space="preserve"> </w:t>
      </w:r>
      <w:r>
        <w:t>de los</w:t>
      </w:r>
      <w:r>
        <w:rPr>
          <w:spacing w:val="-3"/>
        </w:rPr>
        <w:t xml:space="preserve"> </w:t>
      </w:r>
      <w:r>
        <w:t>eslabones de</w:t>
      </w:r>
      <w:r>
        <w:rPr>
          <w:spacing w:val="-2"/>
        </w:rPr>
        <w:t xml:space="preserve"> </w:t>
      </w:r>
      <w:r>
        <w:t>la cadena extractiva posee un estatuto diferenciado. Sin embargo, la continuidad del</w:t>
      </w:r>
      <w:r>
        <w:rPr>
          <w:spacing w:val="-2"/>
        </w:rPr>
        <w:t xml:space="preserve"> </w:t>
      </w:r>
      <w:r>
        <w:t>negocio</w:t>
      </w:r>
      <w:r>
        <w:rPr>
          <w:spacing w:val="-2"/>
        </w:rPr>
        <w:t xml:space="preserve"> </w:t>
      </w:r>
      <w:r>
        <w:t>indica que la actividad minera no</w:t>
      </w:r>
      <w:r>
        <w:rPr>
          <w:spacing w:val="-2"/>
        </w:rPr>
        <w:t xml:space="preserve"> </w:t>
      </w:r>
      <w:r>
        <w:t>termina con la mera extracción del recurso: hay que comercializarlo. Para ello, los puertos son fundamentales, ya que permiten llevar a cabo la labor de transportar</w:t>
      </w:r>
      <w:r>
        <w:rPr>
          <w:spacing w:val="-15"/>
        </w:rPr>
        <w:t xml:space="preserve"> </w:t>
      </w:r>
      <w:r>
        <w:t>y</w:t>
      </w:r>
      <w:r>
        <w:rPr>
          <w:spacing w:val="-14"/>
        </w:rPr>
        <w:t xml:space="preserve"> </w:t>
      </w:r>
      <w:r>
        <w:t>exportar</w:t>
      </w:r>
      <w:r>
        <w:rPr>
          <w:spacing w:val="-15"/>
        </w:rPr>
        <w:t xml:space="preserve"> </w:t>
      </w:r>
      <w:r>
        <w:t>los</w:t>
      </w:r>
      <w:r>
        <w:rPr>
          <w:spacing w:val="-16"/>
        </w:rPr>
        <w:t xml:space="preserve"> </w:t>
      </w:r>
      <w:r>
        <w:t>minerales</w:t>
      </w:r>
      <w:r>
        <w:rPr>
          <w:spacing w:val="-16"/>
        </w:rPr>
        <w:t xml:space="preserve"> </w:t>
      </w:r>
      <w:r>
        <w:t>hacia</w:t>
      </w:r>
      <w:r>
        <w:rPr>
          <w:spacing w:val="-15"/>
        </w:rPr>
        <w:t xml:space="preserve"> </w:t>
      </w:r>
      <w:r>
        <w:t>el</w:t>
      </w:r>
      <w:r>
        <w:rPr>
          <w:spacing w:val="-14"/>
        </w:rPr>
        <w:t xml:space="preserve"> </w:t>
      </w:r>
      <w:r>
        <w:t>resto</w:t>
      </w:r>
      <w:r>
        <w:rPr>
          <w:spacing w:val="-17"/>
        </w:rPr>
        <w:t xml:space="preserve"> </w:t>
      </w:r>
      <w:r>
        <w:t>del</w:t>
      </w:r>
      <w:r>
        <w:rPr>
          <w:spacing w:val="-14"/>
        </w:rPr>
        <w:t xml:space="preserve"> </w:t>
      </w:r>
      <w:r>
        <w:t>mundo.</w:t>
      </w:r>
      <w:r>
        <w:rPr>
          <w:spacing w:val="-15"/>
        </w:rPr>
        <w:t xml:space="preserve"> </w:t>
      </w:r>
      <w:r>
        <w:t>En</w:t>
      </w:r>
      <w:r>
        <w:rPr>
          <w:spacing w:val="-12"/>
        </w:rPr>
        <w:t xml:space="preserve"> </w:t>
      </w:r>
      <w:r>
        <w:t>dicho ejercicio, la labor de los trabajadores portuarios permanentes es fundamental. Lamentablemente hoy se rigen por normas distintas en cuanto a distribución y duración de la jornada laboral, lo cual no conversa con el estatuto dispuesto para los trabajadores que ejercen funciones</w:t>
      </w:r>
      <w:r>
        <w:rPr>
          <w:spacing w:val="-22"/>
        </w:rPr>
        <w:t xml:space="preserve"> </w:t>
      </w:r>
      <w:r>
        <w:t>en</w:t>
      </w:r>
      <w:r>
        <w:rPr>
          <w:spacing w:val="-21"/>
        </w:rPr>
        <w:t xml:space="preserve"> </w:t>
      </w:r>
      <w:r>
        <w:t>la</w:t>
      </w:r>
      <w:r>
        <w:rPr>
          <w:spacing w:val="-21"/>
        </w:rPr>
        <w:t xml:space="preserve"> </w:t>
      </w:r>
      <w:r>
        <w:t>génesis</w:t>
      </w:r>
      <w:r>
        <w:rPr>
          <w:spacing w:val="-21"/>
        </w:rPr>
        <w:t xml:space="preserve"> </w:t>
      </w:r>
      <w:r>
        <w:t>de</w:t>
      </w:r>
      <w:r>
        <w:rPr>
          <w:spacing w:val="-21"/>
        </w:rPr>
        <w:t xml:space="preserve"> </w:t>
      </w:r>
      <w:r>
        <w:t>la</w:t>
      </w:r>
      <w:r>
        <w:rPr>
          <w:spacing w:val="-21"/>
        </w:rPr>
        <w:t xml:space="preserve"> </w:t>
      </w:r>
      <w:r>
        <w:t>actividad</w:t>
      </w:r>
      <w:r>
        <w:rPr>
          <w:spacing w:val="-21"/>
        </w:rPr>
        <w:t xml:space="preserve"> </w:t>
      </w:r>
      <w:r>
        <w:t>y</w:t>
      </w:r>
      <w:r>
        <w:rPr>
          <w:spacing w:val="-21"/>
        </w:rPr>
        <w:t xml:space="preserve"> </w:t>
      </w:r>
      <w:r>
        <w:t>termina</w:t>
      </w:r>
      <w:r>
        <w:rPr>
          <w:spacing w:val="-21"/>
        </w:rPr>
        <w:t xml:space="preserve"> </w:t>
      </w:r>
      <w:r>
        <w:t>por</w:t>
      </w:r>
      <w:r>
        <w:rPr>
          <w:spacing w:val="-21"/>
        </w:rPr>
        <w:t xml:space="preserve"> </w:t>
      </w:r>
      <w:r>
        <w:t>impedir</w:t>
      </w:r>
      <w:r>
        <w:rPr>
          <w:spacing w:val="-19"/>
        </w:rPr>
        <w:t xml:space="preserve"> </w:t>
      </w:r>
      <w:r>
        <w:t>la</w:t>
      </w:r>
      <w:r>
        <w:rPr>
          <w:spacing w:val="-20"/>
        </w:rPr>
        <w:t xml:space="preserve"> </w:t>
      </w:r>
      <w:r>
        <w:t>correcta continuidad del proceso de comercialización de los minerales. la jubilación de quienes han traicionado la confianza pública.</w:t>
      </w:r>
    </w:p>
    <w:p w:rsidR="002737E7" w:rsidRDefault="002737E7">
      <w:pPr>
        <w:pStyle w:val="Textoindependiente"/>
      </w:pPr>
    </w:p>
    <w:p w:rsidR="002737E7" w:rsidRDefault="002737E7">
      <w:pPr>
        <w:pStyle w:val="Textoindependiente"/>
        <w:spacing w:before="291"/>
      </w:pPr>
    </w:p>
    <w:p w:rsidR="002737E7" w:rsidRDefault="00000000">
      <w:pPr>
        <w:pStyle w:val="Textoindependiente"/>
        <w:spacing w:line="360" w:lineRule="auto"/>
        <w:ind w:left="141" w:right="144"/>
        <w:jc w:val="both"/>
      </w:pPr>
      <w:r>
        <w:rPr>
          <w:b/>
        </w:rPr>
        <w:t xml:space="preserve">4.- </w:t>
      </w:r>
      <w:r>
        <w:t>Es más, reglamentariamente hablando, el Decreto 132 del año 2004 sobre Seguridad Minera, hace extensible sus disposiciones (dictadas eminentemente para la actividad minera), a los puertos de embarque de minerales, concentrados o pastas. Acá la normativa opera bajo la lógica que planteamos al momento de proponer el presente proyecto de ley, puesto que son actividades que están muy relacionadas</w:t>
      </w:r>
      <w:r>
        <w:rPr>
          <w:spacing w:val="-3"/>
        </w:rPr>
        <w:t xml:space="preserve"> </w:t>
      </w:r>
      <w:r>
        <w:t>dentro</w:t>
      </w:r>
      <w:r>
        <w:rPr>
          <w:spacing w:val="-4"/>
        </w:rPr>
        <w:t xml:space="preserve"> </w:t>
      </w:r>
      <w:r>
        <w:t>de</w:t>
      </w:r>
      <w:r>
        <w:rPr>
          <w:spacing w:val="-1"/>
        </w:rPr>
        <w:t xml:space="preserve"> </w:t>
      </w:r>
      <w:r>
        <w:t>la</w:t>
      </w:r>
      <w:r>
        <w:rPr>
          <w:spacing w:val="-2"/>
        </w:rPr>
        <w:t xml:space="preserve"> </w:t>
      </w:r>
      <w:r>
        <w:t>cadena</w:t>
      </w:r>
      <w:r>
        <w:rPr>
          <w:spacing w:val="-2"/>
        </w:rPr>
        <w:t xml:space="preserve"> </w:t>
      </w:r>
      <w:r>
        <w:t>de</w:t>
      </w:r>
      <w:r>
        <w:rPr>
          <w:spacing w:val="-1"/>
        </w:rPr>
        <w:t xml:space="preserve"> </w:t>
      </w:r>
      <w:r>
        <w:t>comercialización</w:t>
      </w:r>
      <w:r>
        <w:rPr>
          <w:spacing w:val="-2"/>
        </w:rPr>
        <w:t xml:space="preserve"> </w:t>
      </w:r>
      <w:r>
        <w:t>de</w:t>
      </w:r>
      <w:r>
        <w:rPr>
          <w:spacing w:val="-1"/>
        </w:rPr>
        <w:t xml:space="preserve"> </w:t>
      </w:r>
      <w:r>
        <w:t>los</w:t>
      </w:r>
      <w:r>
        <w:rPr>
          <w:spacing w:val="-3"/>
        </w:rPr>
        <w:t xml:space="preserve"> </w:t>
      </w:r>
      <w:r>
        <w:t>minerales (a la misma razón, misma disposición).</w:t>
      </w:r>
    </w:p>
    <w:p w:rsidR="002737E7" w:rsidRDefault="002737E7">
      <w:pPr>
        <w:pStyle w:val="Textoindependiente"/>
        <w:spacing w:before="149"/>
      </w:pPr>
    </w:p>
    <w:p w:rsidR="002737E7" w:rsidRDefault="00000000">
      <w:pPr>
        <w:pStyle w:val="Textoindependiente"/>
        <w:spacing w:line="357" w:lineRule="auto"/>
        <w:ind w:left="141" w:right="148"/>
        <w:jc w:val="both"/>
      </w:pPr>
      <w:r>
        <w:rPr>
          <w:b/>
        </w:rPr>
        <w:t xml:space="preserve">5.- </w:t>
      </w:r>
      <w:r>
        <w:t>Es por estos motivos que la ley debe abrirse a que estos trabajadores</w:t>
      </w:r>
      <w:r>
        <w:rPr>
          <w:spacing w:val="-4"/>
        </w:rPr>
        <w:t xml:space="preserve"> </w:t>
      </w:r>
      <w:r>
        <w:t>tengan</w:t>
      </w:r>
      <w:r>
        <w:rPr>
          <w:spacing w:val="-1"/>
        </w:rPr>
        <w:t xml:space="preserve"> </w:t>
      </w:r>
      <w:r>
        <w:t>la posibilidad</w:t>
      </w:r>
      <w:r>
        <w:rPr>
          <w:spacing w:val="-2"/>
        </w:rPr>
        <w:t xml:space="preserve"> </w:t>
      </w:r>
      <w:r>
        <w:t>de</w:t>
      </w:r>
      <w:r>
        <w:rPr>
          <w:spacing w:val="1"/>
        </w:rPr>
        <w:t xml:space="preserve"> </w:t>
      </w:r>
      <w:r>
        <w:t>pactar con sus</w:t>
      </w:r>
      <w:r>
        <w:rPr>
          <w:spacing w:val="-2"/>
        </w:rPr>
        <w:t xml:space="preserve"> </w:t>
      </w:r>
      <w:r>
        <w:t>empleadores</w:t>
      </w:r>
      <w:r>
        <w:rPr>
          <w:spacing w:val="3"/>
        </w:rPr>
        <w:t xml:space="preserve"> </w:t>
      </w:r>
      <w:r>
        <w:rPr>
          <w:spacing w:val="-5"/>
        </w:rPr>
        <w:t>una</w:t>
      </w:r>
    </w:p>
    <w:p w:rsidR="002737E7" w:rsidRDefault="002737E7">
      <w:pPr>
        <w:pStyle w:val="Textoindependiente"/>
        <w:spacing w:line="357" w:lineRule="auto"/>
        <w:jc w:val="both"/>
        <w:sectPr w:rsidR="002737E7">
          <w:pgSz w:w="11910" w:h="16840"/>
          <w:pgMar w:top="1320" w:right="1559" w:bottom="280" w:left="1559" w:header="720" w:footer="720" w:gutter="0"/>
          <w:cols w:space="720"/>
        </w:sectPr>
      </w:pPr>
    </w:p>
    <w:p w:rsidR="002737E7" w:rsidRDefault="00000000">
      <w:pPr>
        <w:spacing w:before="79" w:line="360" w:lineRule="auto"/>
        <w:ind w:left="141" w:right="142"/>
        <w:jc w:val="both"/>
        <w:rPr>
          <w:sz w:val="24"/>
        </w:rPr>
      </w:pPr>
      <w:r>
        <w:rPr>
          <w:sz w:val="24"/>
        </w:rPr>
        <w:lastRenderedPageBreak/>
        <w:t>jornada</w:t>
      </w:r>
      <w:r>
        <w:rPr>
          <w:spacing w:val="-16"/>
          <w:sz w:val="24"/>
        </w:rPr>
        <w:t xml:space="preserve"> </w:t>
      </w:r>
      <w:r>
        <w:rPr>
          <w:sz w:val="24"/>
        </w:rPr>
        <w:t>laboral</w:t>
      </w:r>
      <w:r>
        <w:rPr>
          <w:spacing w:val="-14"/>
          <w:sz w:val="24"/>
        </w:rPr>
        <w:t xml:space="preserve"> </w:t>
      </w:r>
      <w:r>
        <w:rPr>
          <w:sz w:val="24"/>
        </w:rPr>
        <w:t>similar</w:t>
      </w:r>
      <w:r>
        <w:rPr>
          <w:spacing w:val="-15"/>
          <w:sz w:val="24"/>
        </w:rPr>
        <w:t xml:space="preserve"> </w:t>
      </w:r>
      <w:r>
        <w:rPr>
          <w:sz w:val="24"/>
        </w:rPr>
        <w:t>a</w:t>
      </w:r>
      <w:r>
        <w:rPr>
          <w:spacing w:val="-12"/>
          <w:sz w:val="24"/>
        </w:rPr>
        <w:t xml:space="preserve"> </w:t>
      </w:r>
      <w:r>
        <w:rPr>
          <w:sz w:val="24"/>
        </w:rPr>
        <w:t>la</w:t>
      </w:r>
      <w:r>
        <w:rPr>
          <w:spacing w:val="-12"/>
          <w:sz w:val="24"/>
        </w:rPr>
        <w:t xml:space="preserve"> </w:t>
      </w:r>
      <w:r>
        <w:rPr>
          <w:sz w:val="24"/>
        </w:rPr>
        <w:t>de</w:t>
      </w:r>
      <w:r>
        <w:rPr>
          <w:spacing w:val="-15"/>
          <w:sz w:val="24"/>
        </w:rPr>
        <w:t xml:space="preserve"> </w:t>
      </w:r>
      <w:r>
        <w:rPr>
          <w:sz w:val="24"/>
        </w:rPr>
        <w:t>los</w:t>
      </w:r>
      <w:r>
        <w:rPr>
          <w:spacing w:val="-13"/>
          <w:sz w:val="24"/>
        </w:rPr>
        <w:t xml:space="preserve"> </w:t>
      </w:r>
      <w:r>
        <w:rPr>
          <w:sz w:val="24"/>
        </w:rPr>
        <w:t>trabajadores</w:t>
      </w:r>
      <w:r>
        <w:rPr>
          <w:spacing w:val="-17"/>
          <w:sz w:val="24"/>
        </w:rPr>
        <w:t xml:space="preserve"> </w:t>
      </w:r>
      <w:r>
        <w:rPr>
          <w:sz w:val="24"/>
        </w:rPr>
        <w:t>mineros,</w:t>
      </w:r>
      <w:r>
        <w:rPr>
          <w:spacing w:val="-15"/>
          <w:sz w:val="24"/>
        </w:rPr>
        <w:t xml:space="preserve"> </w:t>
      </w:r>
      <w:r>
        <w:rPr>
          <w:sz w:val="24"/>
        </w:rPr>
        <w:t>esto</w:t>
      </w:r>
      <w:r>
        <w:rPr>
          <w:spacing w:val="-14"/>
          <w:sz w:val="24"/>
        </w:rPr>
        <w:t xml:space="preserve"> </w:t>
      </w:r>
      <w:r>
        <w:rPr>
          <w:sz w:val="24"/>
        </w:rPr>
        <w:t>es,</w:t>
      </w:r>
      <w:r>
        <w:rPr>
          <w:spacing w:val="-11"/>
          <w:sz w:val="24"/>
        </w:rPr>
        <w:t xml:space="preserve"> </w:t>
      </w:r>
      <w:r>
        <w:rPr>
          <w:sz w:val="24"/>
        </w:rPr>
        <w:t>según lo</w:t>
      </w:r>
      <w:r>
        <w:rPr>
          <w:spacing w:val="-1"/>
          <w:sz w:val="24"/>
        </w:rPr>
        <w:t xml:space="preserve"> </w:t>
      </w:r>
      <w:r>
        <w:rPr>
          <w:sz w:val="24"/>
        </w:rPr>
        <w:t>dispuesto</w:t>
      </w:r>
      <w:r>
        <w:rPr>
          <w:spacing w:val="-4"/>
          <w:sz w:val="24"/>
        </w:rPr>
        <w:t xml:space="preserve"> </w:t>
      </w:r>
      <w:r>
        <w:rPr>
          <w:sz w:val="24"/>
        </w:rPr>
        <w:t>en</w:t>
      </w:r>
      <w:r>
        <w:rPr>
          <w:spacing w:val="-2"/>
          <w:sz w:val="24"/>
        </w:rPr>
        <w:t xml:space="preserve"> </w:t>
      </w:r>
      <w:r>
        <w:rPr>
          <w:sz w:val="24"/>
        </w:rPr>
        <w:t>el</w:t>
      </w:r>
      <w:r>
        <w:rPr>
          <w:spacing w:val="-4"/>
          <w:sz w:val="24"/>
        </w:rPr>
        <w:t xml:space="preserve"> </w:t>
      </w:r>
      <w:r>
        <w:rPr>
          <w:sz w:val="24"/>
        </w:rPr>
        <w:t>artículo</w:t>
      </w:r>
      <w:r>
        <w:rPr>
          <w:spacing w:val="-4"/>
          <w:sz w:val="24"/>
        </w:rPr>
        <w:t xml:space="preserve"> </w:t>
      </w:r>
      <w:r>
        <w:rPr>
          <w:sz w:val="24"/>
        </w:rPr>
        <w:t>39°</w:t>
      </w:r>
      <w:r>
        <w:rPr>
          <w:spacing w:val="-1"/>
          <w:sz w:val="24"/>
        </w:rPr>
        <w:t xml:space="preserve"> </w:t>
      </w:r>
      <w:r>
        <w:rPr>
          <w:sz w:val="24"/>
        </w:rPr>
        <w:t>del</w:t>
      </w:r>
      <w:r>
        <w:rPr>
          <w:spacing w:val="-1"/>
          <w:sz w:val="24"/>
        </w:rPr>
        <w:t xml:space="preserve"> </w:t>
      </w:r>
      <w:r>
        <w:rPr>
          <w:sz w:val="24"/>
        </w:rPr>
        <w:t>Código del</w:t>
      </w:r>
      <w:r>
        <w:rPr>
          <w:spacing w:val="-1"/>
          <w:sz w:val="24"/>
        </w:rPr>
        <w:t xml:space="preserve"> </w:t>
      </w:r>
      <w:r>
        <w:rPr>
          <w:sz w:val="24"/>
        </w:rPr>
        <w:t>Trabajo,</w:t>
      </w:r>
      <w:r>
        <w:rPr>
          <w:spacing w:val="-2"/>
          <w:sz w:val="24"/>
        </w:rPr>
        <w:t xml:space="preserve"> </w:t>
      </w:r>
      <w:r>
        <w:rPr>
          <w:sz w:val="24"/>
        </w:rPr>
        <w:t>el</w:t>
      </w:r>
      <w:r>
        <w:rPr>
          <w:spacing w:val="-1"/>
          <w:sz w:val="24"/>
        </w:rPr>
        <w:t xml:space="preserve"> </w:t>
      </w:r>
      <w:r>
        <w:rPr>
          <w:sz w:val="24"/>
        </w:rPr>
        <w:t>cual</w:t>
      </w:r>
      <w:r>
        <w:rPr>
          <w:spacing w:val="-4"/>
          <w:sz w:val="24"/>
        </w:rPr>
        <w:t xml:space="preserve"> </w:t>
      </w:r>
      <w:r>
        <w:rPr>
          <w:sz w:val="24"/>
        </w:rPr>
        <w:t>dispone: “</w:t>
      </w:r>
      <w:r>
        <w:rPr>
          <w:i/>
          <w:sz w:val="24"/>
        </w:rPr>
        <w:t>En los casos en que la prestación de servicios deba efectuarse en lugares apartados de centros urbanos, las partes podrán pactar jornadas</w:t>
      </w:r>
      <w:r>
        <w:rPr>
          <w:i/>
          <w:spacing w:val="-5"/>
          <w:sz w:val="24"/>
        </w:rPr>
        <w:t xml:space="preserve"> </w:t>
      </w:r>
      <w:r>
        <w:rPr>
          <w:i/>
          <w:sz w:val="24"/>
        </w:rPr>
        <w:t>ordinarias</w:t>
      </w:r>
      <w:r>
        <w:rPr>
          <w:i/>
          <w:spacing w:val="-5"/>
          <w:sz w:val="24"/>
        </w:rPr>
        <w:t xml:space="preserve"> </w:t>
      </w:r>
      <w:r>
        <w:rPr>
          <w:i/>
          <w:sz w:val="24"/>
        </w:rPr>
        <w:t>de</w:t>
      </w:r>
      <w:r>
        <w:rPr>
          <w:i/>
          <w:spacing w:val="-4"/>
          <w:sz w:val="24"/>
        </w:rPr>
        <w:t xml:space="preserve"> </w:t>
      </w:r>
      <w:r>
        <w:rPr>
          <w:i/>
          <w:sz w:val="24"/>
        </w:rPr>
        <w:t>trabajo</w:t>
      </w:r>
      <w:r>
        <w:rPr>
          <w:i/>
          <w:spacing w:val="-5"/>
          <w:sz w:val="24"/>
        </w:rPr>
        <w:t xml:space="preserve"> </w:t>
      </w:r>
      <w:r>
        <w:rPr>
          <w:i/>
          <w:sz w:val="24"/>
        </w:rPr>
        <w:t>de hasta</w:t>
      </w:r>
      <w:r>
        <w:rPr>
          <w:i/>
          <w:spacing w:val="-4"/>
          <w:sz w:val="24"/>
        </w:rPr>
        <w:t xml:space="preserve"> </w:t>
      </w:r>
      <w:r>
        <w:rPr>
          <w:i/>
          <w:sz w:val="24"/>
        </w:rPr>
        <w:t>dos</w:t>
      </w:r>
      <w:r>
        <w:rPr>
          <w:i/>
          <w:spacing w:val="-4"/>
          <w:sz w:val="24"/>
        </w:rPr>
        <w:t xml:space="preserve"> </w:t>
      </w:r>
      <w:r>
        <w:rPr>
          <w:i/>
          <w:sz w:val="24"/>
        </w:rPr>
        <w:t>semanas</w:t>
      </w:r>
      <w:r>
        <w:rPr>
          <w:i/>
          <w:spacing w:val="-4"/>
          <w:sz w:val="24"/>
        </w:rPr>
        <w:t xml:space="preserve"> </w:t>
      </w:r>
      <w:r>
        <w:rPr>
          <w:i/>
          <w:sz w:val="24"/>
        </w:rPr>
        <w:t>ininterrumpidas, al término de las cuales deberán otorgarse los días de descanso compensatorios</w:t>
      </w:r>
      <w:r>
        <w:rPr>
          <w:i/>
          <w:spacing w:val="-5"/>
          <w:sz w:val="24"/>
        </w:rPr>
        <w:t xml:space="preserve"> </w:t>
      </w:r>
      <w:r>
        <w:rPr>
          <w:i/>
          <w:sz w:val="24"/>
        </w:rPr>
        <w:t>de</w:t>
      </w:r>
      <w:r>
        <w:rPr>
          <w:i/>
          <w:spacing w:val="-4"/>
          <w:sz w:val="24"/>
        </w:rPr>
        <w:t xml:space="preserve"> </w:t>
      </w:r>
      <w:r>
        <w:rPr>
          <w:i/>
          <w:sz w:val="24"/>
        </w:rPr>
        <w:t>los</w:t>
      </w:r>
      <w:r>
        <w:rPr>
          <w:i/>
          <w:spacing w:val="-5"/>
          <w:sz w:val="24"/>
        </w:rPr>
        <w:t xml:space="preserve"> </w:t>
      </w:r>
      <w:r>
        <w:rPr>
          <w:i/>
          <w:sz w:val="24"/>
        </w:rPr>
        <w:t>días</w:t>
      </w:r>
      <w:r>
        <w:rPr>
          <w:i/>
          <w:spacing w:val="-6"/>
          <w:sz w:val="24"/>
        </w:rPr>
        <w:t xml:space="preserve"> </w:t>
      </w:r>
      <w:r>
        <w:rPr>
          <w:i/>
          <w:sz w:val="24"/>
        </w:rPr>
        <w:t>domingo</w:t>
      </w:r>
      <w:r>
        <w:rPr>
          <w:i/>
          <w:spacing w:val="-6"/>
          <w:sz w:val="24"/>
        </w:rPr>
        <w:t xml:space="preserve"> </w:t>
      </w:r>
      <w:r>
        <w:rPr>
          <w:i/>
          <w:sz w:val="24"/>
        </w:rPr>
        <w:t>o</w:t>
      </w:r>
      <w:r>
        <w:rPr>
          <w:i/>
          <w:spacing w:val="-7"/>
          <w:sz w:val="24"/>
        </w:rPr>
        <w:t xml:space="preserve"> </w:t>
      </w:r>
      <w:r>
        <w:rPr>
          <w:i/>
          <w:sz w:val="24"/>
        </w:rPr>
        <w:t>festivos</w:t>
      </w:r>
      <w:r>
        <w:rPr>
          <w:i/>
          <w:spacing w:val="-2"/>
          <w:sz w:val="24"/>
        </w:rPr>
        <w:t xml:space="preserve"> </w:t>
      </w:r>
      <w:r>
        <w:rPr>
          <w:i/>
          <w:sz w:val="24"/>
        </w:rPr>
        <w:t>que</w:t>
      </w:r>
      <w:r>
        <w:rPr>
          <w:i/>
          <w:spacing w:val="-4"/>
          <w:sz w:val="24"/>
        </w:rPr>
        <w:t xml:space="preserve"> </w:t>
      </w:r>
      <w:r>
        <w:rPr>
          <w:i/>
          <w:sz w:val="24"/>
        </w:rPr>
        <w:t>hayan</w:t>
      </w:r>
      <w:r>
        <w:rPr>
          <w:i/>
          <w:spacing w:val="-4"/>
          <w:sz w:val="24"/>
        </w:rPr>
        <w:t xml:space="preserve"> </w:t>
      </w:r>
      <w:r>
        <w:rPr>
          <w:i/>
          <w:sz w:val="24"/>
        </w:rPr>
        <w:t>tenido</w:t>
      </w:r>
      <w:r>
        <w:rPr>
          <w:i/>
          <w:spacing w:val="-6"/>
          <w:sz w:val="24"/>
        </w:rPr>
        <w:t xml:space="preserve"> </w:t>
      </w:r>
      <w:r>
        <w:rPr>
          <w:i/>
          <w:sz w:val="24"/>
        </w:rPr>
        <w:t>lugar en</w:t>
      </w:r>
      <w:r>
        <w:rPr>
          <w:i/>
          <w:spacing w:val="-5"/>
          <w:sz w:val="24"/>
        </w:rPr>
        <w:t xml:space="preserve"> </w:t>
      </w:r>
      <w:r>
        <w:rPr>
          <w:i/>
          <w:sz w:val="24"/>
        </w:rPr>
        <w:t>dicho</w:t>
      </w:r>
      <w:r>
        <w:rPr>
          <w:i/>
          <w:spacing w:val="-7"/>
          <w:sz w:val="24"/>
        </w:rPr>
        <w:t xml:space="preserve"> </w:t>
      </w:r>
      <w:r>
        <w:rPr>
          <w:i/>
          <w:sz w:val="24"/>
        </w:rPr>
        <w:t>período</w:t>
      </w:r>
      <w:r>
        <w:rPr>
          <w:i/>
          <w:spacing w:val="-7"/>
          <w:sz w:val="24"/>
        </w:rPr>
        <w:t xml:space="preserve"> </w:t>
      </w:r>
      <w:r>
        <w:rPr>
          <w:i/>
          <w:sz w:val="24"/>
        </w:rPr>
        <w:t>bisemanal,</w:t>
      </w:r>
      <w:r>
        <w:rPr>
          <w:i/>
          <w:spacing w:val="-5"/>
          <w:sz w:val="24"/>
        </w:rPr>
        <w:t xml:space="preserve"> </w:t>
      </w:r>
      <w:r>
        <w:rPr>
          <w:i/>
          <w:sz w:val="24"/>
        </w:rPr>
        <w:t>aumentados</w:t>
      </w:r>
      <w:r>
        <w:rPr>
          <w:i/>
          <w:spacing w:val="-6"/>
          <w:sz w:val="24"/>
        </w:rPr>
        <w:t xml:space="preserve"> </w:t>
      </w:r>
      <w:r>
        <w:rPr>
          <w:i/>
          <w:sz w:val="24"/>
        </w:rPr>
        <w:t>en</w:t>
      </w:r>
      <w:r>
        <w:rPr>
          <w:i/>
          <w:spacing w:val="-5"/>
          <w:sz w:val="24"/>
        </w:rPr>
        <w:t xml:space="preserve"> </w:t>
      </w:r>
      <w:r>
        <w:rPr>
          <w:i/>
          <w:sz w:val="24"/>
        </w:rPr>
        <w:t>uno</w:t>
      </w:r>
      <w:r>
        <w:rPr>
          <w:sz w:val="24"/>
        </w:rPr>
        <w:t>”.</w:t>
      </w:r>
      <w:r>
        <w:rPr>
          <w:spacing w:val="-5"/>
          <w:sz w:val="24"/>
        </w:rPr>
        <w:t xml:space="preserve"> </w:t>
      </w:r>
      <w:r>
        <w:rPr>
          <w:sz w:val="24"/>
        </w:rPr>
        <w:t>De</w:t>
      </w:r>
      <w:r>
        <w:rPr>
          <w:spacing w:val="-8"/>
          <w:sz w:val="24"/>
        </w:rPr>
        <w:t xml:space="preserve"> </w:t>
      </w:r>
      <w:r>
        <w:rPr>
          <w:sz w:val="24"/>
        </w:rPr>
        <w:t>esta</w:t>
      </w:r>
      <w:r>
        <w:rPr>
          <w:spacing w:val="-5"/>
          <w:sz w:val="24"/>
        </w:rPr>
        <w:t xml:space="preserve"> </w:t>
      </w:r>
      <w:r>
        <w:rPr>
          <w:sz w:val="24"/>
        </w:rPr>
        <w:t>manera,</w:t>
      </w:r>
      <w:r>
        <w:rPr>
          <w:spacing w:val="-5"/>
          <w:sz w:val="24"/>
        </w:rPr>
        <w:t xml:space="preserve"> </w:t>
      </w:r>
      <w:r>
        <w:rPr>
          <w:sz w:val="24"/>
        </w:rPr>
        <w:t>se puede pactar un “trabajo de turno” que permita alternar un determinado</w:t>
      </w:r>
      <w:r>
        <w:rPr>
          <w:spacing w:val="-10"/>
          <w:sz w:val="24"/>
        </w:rPr>
        <w:t xml:space="preserve"> </w:t>
      </w:r>
      <w:r>
        <w:rPr>
          <w:sz w:val="24"/>
        </w:rPr>
        <w:t>número</w:t>
      </w:r>
      <w:r>
        <w:rPr>
          <w:spacing w:val="-6"/>
          <w:sz w:val="24"/>
        </w:rPr>
        <w:t xml:space="preserve"> </w:t>
      </w:r>
      <w:r>
        <w:rPr>
          <w:sz w:val="24"/>
        </w:rPr>
        <w:t>de</w:t>
      </w:r>
      <w:r>
        <w:rPr>
          <w:spacing w:val="-7"/>
          <w:sz w:val="24"/>
        </w:rPr>
        <w:t xml:space="preserve"> </w:t>
      </w:r>
      <w:r>
        <w:rPr>
          <w:sz w:val="24"/>
        </w:rPr>
        <w:t>días</w:t>
      </w:r>
      <w:r>
        <w:rPr>
          <w:spacing w:val="-5"/>
          <w:sz w:val="24"/>
        </w:rPr>
        <w:t xml:space="preserve"> </w:t>
      </w:r>
      <w:r>
        <w:rPr>
          <w:sz w:val="24"/>
        </w:rPr>
        <w:t>de</w:t>
      </w:r>
      <w:r>
        <w:rPr>
          <w:spacing w:val="-7"/>
          <w:sz w:val="24"/>
        </w:rPr>
        <w:t xml:space="preserve"> </w:t>
      </w:r>
      <w:r>
        <w:rPr>
          <w:sz w:val="24"/>
        </w:rPr>
        <w:t>trabajo</w:t>
      </w:r>
      <w:r>
        <w:rPr>
          <w:spacing w:val="-10"/>
          <w:sz w:val="24"/>
        </w:rPr>
        <w:t xml:space="preserve"> </w:t>
      </w:r>
      <w:r>
        <w:rPr>
          <w:sz w:val="24"/>
        </w:rPr>
        <w:t>con</w:t>
      </w:r>
      <w:r>
        <w:rPr>
          <w:spacing w:val="-3"/>
          <w:sz w:val="24"/>
        </w:rPr>
        <w:t xml:space="preserve"> </w:t>
      </w:r>
      <w:r>
        <w:rPr>
          <w:sz w:val="24"/>
        </w:rPr>
        <w:t>otros</w:t>
      </w:r>
      <w:r>
        <w:rPr>
          <w:spacing w:val="-4"/>
          <w:sz w:val="24"/>
        </w:rPr>
        <w:t xml:space="preserve"> </w:t>
      </w:r>
      <w:r>
        <w:rPr>
          <w:sz w:val="24"/>
        </w:rPr>
        <w:t>de</w:t>
      </w:r>
      <w:r>
        <w:rPr>
          <w:spacing w:val="-7"/>
          <w:sz w:val="24"/>
        </w:rPr>
        <w:t xml:space="preserve"> </w:t>
      </w:r>
      <w:r>
        <w:rPr>
          <w:sz w:val="24"/>
        </w:rPr>
        <w:t>descanso,</w:t>
      </w:r>
      <w:r>
        <w:rPr>
          <w:spacing w:val="-7"/>
          <w:sz w:val="24"/>
        </w:rPr>
        <w:t xml:space="preserve"> </w:t>
      </w:r>
      <w:r>
        <w:rPr>
          <w:sz w:val="24"/>
        </w:rPr>
        <w:t>siendo los sistema de turnos más conocidos por la gran minería se encuentran:</w:t>
      </w:r>
      <w:r>
        <w:rPr>
          <w:spacing w:val="-9"/>
          <w:sz w:val="24"/>
        </w:rPr>
        <w:t xml:space="preserve"> </w:t>
      </w:r>
      <w:r>
        <w:rPr>
          <w:sz w:val="24"/>
        </w:rPr>
        <w:t>7x7;</w:t>
      </w:r>
      <w:r>
        <w:rPr>
          <w:spacing w:val="-10"/>
          <w:sz w:val="24"/>
        </w:rPr>
        <w:t xml:space="preserve"> </w:t>
      </w:r>
      <w:r>
        <w:rPr>
          <w:sz w:val="24"/>
        </w:rPr>
        <w:t>4x4;</w:t>
      </w:r>
      <w:r>
        <w:rPr>
          <w:spacing w:val="-10"/>
          <w:sz w:val="24"/>
        </w:rPr>
        <w:t xml:space="preserve"> </w:t>
      </w:r>
      <w:r>
        <w:rPr>
          <w:sz w:val="24"/>
        </w:rPr>
        <w:t>equivalentes</w:t>
      </w:r>
      <w:r>
        <w:rPr>
          <w:spacing w:val="-9"/>
          <w:sz w:val="24"/>
        </w:rPr>
        <w:t xml:space="preserve"> </w:t>
      </w:r>
      <w:r>
        <w:rPr>
          <w:sz w:val="24"/>
        </w:rPr>
        <w:t>a</w:t>
      </w:r>
      <w:r>
        <w:rPr>
          <w:spacing w:val="-8"/>
          <w:sz w:val="24"/>
        </w:rPr>
        <w:t xml:space="preserve"> </w:t>
      </w:r>
      <w:r>
        <w:rPr>
          <w:sz w:val="24"/>
        </w:rPr>
        <w:t>42</w:t>
      </w:r>
      <w:r>
        <w:rPr>
          <w:spacing w:val="-9"/>
          <w:sz w:val="24"/>
        </w:rPr>
        <w:t xml:space="preserve"> </w:t>
      </w:r>
      <w:r>
        <w:rPr>
          <w:sz w:val="24"/>
        </w:rPr>
        <w:t>horas</w:t>
      </w:r>
      <w:r>
        <w:rPr>
          <w:spacing w:val="-6"/>
          <w:sz w:val="24"/>
        </w:rPr>
        <w:t xml:space="preserve"> </w:t>
      </w:r>
      <w:r>
        <w:rPr>
          <w:sz w:val="24"/>
        </w:rPr>
        <w:t>semanales,</w:t>
      </w:r>
      <w:r>
        <w:rPr>
          <w:spacing w:val="-3"/>
          <w:sz w:val="24"/>
        </w:rPr>
        <w:t xml:space="preserve"> </w:t>
      </w:r>
      <w:r>
        <w:rPr>
          <w:sz w:val="24"/>
        </w:rPr>
        <w:t>con</w:t>
      </w:r>
      <w:r>
        <w:rPr>
          <w:spacing w:val="-8"/>
          <w:sz w:val="24"/>
        </w:rPr>
        <w:t xml:space="preserve"> </w:t>
      </w:r>
      <w:r>
        <w:rPr>
          <w:sz w:val="24"/>
        </w:rPr>
        <w:t>turnos de</w:t>
      </w:r>
      <w:r>
        <w:rPr>
          <w:spacing w:val="-11"/>
          <w:sz w:val="24"/>
        </w:rPr>
        <w:t xml:space="preserve"> </w:t>
      </w:r>
      <w:r>
        <w:rPr>
          <w:sz w:val="24"/>
        </w:rPr>
        <w:t>12</w:t>
      </w:r>
      <w:r>
        <w:rPr>
          <w:spacing w:val="-13"/>
          <w:sz w:val="24"/>
        </w:rPr>
        <w:t xml:space="preserve"> </w:t>
      </w:r>
      <w:r>
        <w:rPr>
          <w:sz w:val="24"/>
        </w:rPr>
        <w:t>horas</w:t>
      </w:r>
      <w:r>
        <w:rPr>
          <w:spacing w:val="-9"/>
          <w:sz w:val="24"/>
        </w:rPr>
        <w:t xml:space="preserve"> </w:t>
      </w:r>
      <w:r>
        <w:rPr>
          <w:sz w:val="24"/>
        </w:rPr>
        <w:t>diarias.</w:t>
      </w:r>
      <w:r>
        <w:rPr>
          <w:spacing w:val="-11"/>
          <w:sz w:val="24"/>
        </w:rPr>
        <w:t xml:space="preserve"> </w:t>
      </w:r>
      <w:r>
        <w:rPr>
          <w:sz w:val="24"/>
        </w:rPr>
        <w:t>Así,</w:t>
      </w:r>
      <w:r>
        <w:rPr>
          <w:spacing w:val="-11"/>
          <w:sz w:val="24"/>
        </w:rPr>
        <w:t xml:space="preserve"> </w:t>
      </w:r>
      <w:r>
        <w:rPr>
          <w:sz w:val="24"/>
        </w:rPr>
        <w:t>se</w:t>
      </w:r>
      <w:r>
        <w:rPr>
          <w:spacing w:val="-11"/>
          <w:sz w:val="24"/>
        </w:rPr>
        <w:t xml:space="preserve"> </w:t>
      </w:r>
      <w:r>
        <w:rPr>
          <w:sz w:val="24"/>
        </w:rPr>
        <w:t>podrá</w:t>
      </w:r>
      <w:r>
        <w:rPr>
          <w:spacing w:val="-8"/>
          <w:sz w:val="24"/>
        </w:rPr>
        <w:t xml:space="preserve"> </w:t>
      </w:r>
      <w:r>
        <w:rPr>
          <w:sz w:val="24"/>
        </w:rPr>
        <w:t>coordinar</w:t>
      </w:r>
      <w:r>
        <w:rPr>
          <w:spacing w:val="-11"/>
          <w:sz w:val="24"/>
        </w:rPr>
        <w:t xml:space="preserve"> </w:t>
      </w:r>
      <w:r>
        <w:rPr>
          <w:sz w:val="24"/>
        </w:rPr>
        <w:t>ambas</w:t>
      </w:r>
      <w:r>
        <w:rPr>
          <w:spacing w:val="-13"/>
          <w:sz w:val="24"/>
        </w:rPr>
        <w:t xml:space="preserve"> </w:t>
      </w:r>
      <w:r>
        <w:rPr>
          <w:sz w:val="24"/>
        </w:rPr>
        <w:t>actividades</w:t>
      </w:r>
      <w:r>
        <w:rPr>
          <w:spacing w:val="-9"/>
          <w:sz w:val="24"/>
        </w:rPr>
        <w:t xml:space="preserve"> </w:t>
      </w:r>
      <w:r>
        <w:rPr>
          <w:sz w:val="24"/>
        </w:rPr>
        <w:t>bajo</w:t>
      </w:r>
      <w:r>
        <w:rPr>
          <w:spacing w:val="-10"/>
          <w:sz w:val="24"/>
        </w:rPr>
        <w:t xml:space="preserve"> </w:t>
      </w:r>
      <w:r>
        <w:rPr>
          <w:sz w:val="24"/>
        </w:rPr>
        <w:t>un mismo estamento y se podrá dar continuidad a la extracción y comercialización del mineral de una manera más adecuada.</w:t>
      </w:r>
    </w:p>
    <w:p w:rsidR="002737E7" w:rsidRDefault="002737E7">
      <w:pPr>
        <w:pStyle w:val="Textoindependiente"/>
      </w:pPr>
    </w:p>
    <w:p w:rsidR="002737E7" w:rsidRDefault="002737E7">
      <w:pPr>
        <w:pStyle w:val="Textoindependiente"/>
      </w:pPr>
    </w:p>
    <w:p w:rsidR="002737E7" w:rsidRDefault="002737E7">
      <w:pPr>
        <w:pStyle w:val="Textoindependiente"/>
        <w:spacing w:before="3"/>
      </w:pPr>
    </w:p>
    <w:p w:rsidR="002737E7" w:rsidRDefault="00000000">
      <w:pPr>
        <w:pStyle w:val="Textoindependiente"/>
        <w:spacing w:before="1" w:line="360" w:lineRule="auto"/>
        <w:ind w:left="141" w:right="142"/>
        <w:jc w:val="both"/>
      </w:pPr>
      <w:r>
        <w:rPr>
          <w:b/>
        </w:rPr>
        <w:t xml:space="preserve">6.- </w:t>
      </w:r>
      <w:r>
        <w:t>Se propone, en síntesis, que los trabajadores portuarios permanentes que desempeñen sus funciones o faenas de carga y descarga mayoritariamente de mercancías</w:t>
      </w:r>
      <w:r>
        <w:rPr>
          <w:spacing w:val="-1"/>
        </w:rPr>
        <w:t xml:space="preserve"> </w:t>
      </w:r>
      <w:r>
        <w:t>provenientes</w:t>
      </w:r>
      <w:r>
        <w:rPr>
          <w:spacing w:val="-1"/>
        </w:rPr>
        <w:t xml:space="preserve"> </w:t>
      </w:r>
      <w:r>
        <w:t>o ligadas a la extracción,</w:t>
      </w:r>
      <w:r>
        <w:rPr>
          <w:spacing w:val="-9"/>
        </w:rPr>
        <w:t xml:space="preserve"> </w:t>
      </w:r>
      <w:r>
        <w:t>producción</w:t>
      </w:r>
      <w:r>
        <w:rPr>
          <w:spacing w:val="-10"/>
        </w:rPr>
        <w:t xml:space="preserve"> </w:t>
      </w:r>
      <w:r>
        <w:t>y</w:t>
      </w:r>
      <w:r>
        <w:rPr>
          <w:spacing w:val="-12"/>
        </w:rPr>
        <w:t xml:space="preserve"> </w:t>
      </w:r>
      <w:r>
        <w:t>comercialización</w:t>
      </w:r>
      <w:r>
        <w:rPr>
          <w:spacing w:val="-10"/>
        </w:rPr>
        <w:t xml:space="preserve"> </w:t>
      </w:r>
      <w:r>
        <w:t>de</w:t>
      </w:r>
      <w:r>
        <w:rPr>
          <w:spacing w:val="-13"/>
        </w:rPr>
        <w:t xml:space="preserve"> </w:t>
      </w:r>
      <w:r>
        <w:t>los</w:t>
      </w:r>
      <w:r>
        <w:rPr>
          <w:spacing w:val="-11"/>
        </w:rPr>
        <w:t xml:space="preserve"> </w:t>
      </w:r>
      <w:r>
        <w:t>recursos</w:t>
      </w:r>
      <w:r>
        <w:rPr>
          <w:spacing w:val="-11"/>
        </w:rPr>
        <w:t xml:space="preserve"> </w:t>
      </w:r>
      <w:r>
        <w:t>minerales</w:t>
      </w:r>
      <w:r>
        <w:rPr>
          <w:spacing w:val="-14"/>
        </w:rPr>
        <w:t xml:space="preserve"> </w:t>
      </w:r>
      <w:r>
        <w:t>no renovables,</w:t>
      </w:r>
      <w:r>
        <w:rPr>
          <w:spacing w:val="-12"/>
        </w:rPr>
        <w:t xml:space="preserve"> </w:t>
      </w:r>
      <w:r>
        <w:t>podrán</w:t>
      </w:r>
      <w:r>
        <w:rPr>
          <w:spacing w:val="-13"/>
        </w:rPr>
        <w:t xml:space="preserve"> </w:t>
      </w:r>
      <w:r>
        <w:t>pactar</w:t>
      </w:r>
      <w:r>
        <w:rPr>
          <w:spacing w:val="-12"/>
        </w:rPr>
        <w:t xml:space="preserve"> </w:t>
      </w:r>
      <w:r>
        <w:t>jornadas</w:t>
      </w:r>
      <w:r>
        <w:rPr>
          <w:spacing w:val="-14"/>
        </w:rPr>
        <w:t xml:space="preserve"> </w:t>
      </w:r>
      <w:r>
        <w:t>ordinarias</w:t>
      </w:r>
      <w:r>
        <w:rPr>
          <w:spacing w:val="-14"/>
        </w:rPr>
        <w:t xml:space="preserve"> </w:t>
      </w:r>
      <w:r>
        <w:t>de</w:t>
      </w:r>
      <w:r>
        <w:rPr>
          <w:spacing w:val="-12"/>
        </w:rPr>
        <w:t xml:space="preserve"> </w:t>
      </w:r>
      <w:r>
        <w:t>trabajo</w:t>
      </w:r>
      <w:r>
        <w:rPr>
          <w:spacing w:val="-14"/>
        </w:rPr>
        <w:t xml:space="preserve"> </w:t>
      </w:r>
      <w:r>
        <w:t>con</w:t>
      </w:r>
      <w:r>
        <w:rPr>
          <w:spacing w:val="-13"/>
        </w:rPr>
        <w:t xml:space="preserve"> </w:t>
      </w:r>
      <w:r>
        <w:t>arreglo</w:t>
      </w:r>
      <w:r>
        <w:rPr>
          <w:spacing w:val="-14"/>
        </w:rPr>
        <w:t xml:space="preserve"> </w:t>
      </w:r>
      <w:r>
        <w:t>a lo dispuesto en el artículo 39°. En dicho caso, la jornada laboral no podrá ser superior doce horas diarias, y se considerará el tiempo destinado para</w:t>
      </w:r>
      <w:r>
        <w:rPr>
          <w:spacing w:val="-1"/>
        </w:rPr>
        <w:t xml:space="preserve"> </w:t>
      </w:r>
      <w:r>
        <w:t>la colación</w:t>
      </w:r>
      <w:r>
        <w:rPr>
          <w:spacing w:val="-1"/>
        </w:rPr>
        <w:t xml:space="preserve"> </w:t>
      </w:r>
      <w:r>
        <w:t>como parte de la jornada.</w:t>
      </w:r>
      <w:r>
        <w:rPr>
          <w:spacing w:val="-1"/>
        </w:rPr>
        <w:t xml:space="preserve"> </w:t>
      </w:r>
      <w:r>
        <w:t>Distribuida</w:t>
      </w:r>
      <w:r>
        <w:rPr>
          <w:spacing w:val="-1"/>
        </w:rPr>
        <w:t xml:space="preserve"> </w:t>
      </w:r>
      <w:r>
        <w:t>así</w:t>
      </w:r>
      <w:r>
        <w:rPr>
          <w:spacing w:val="-3"/>
        </w:rPr>
        <w:t xml:space="preserve"> </w:t>
      </w:r>
      <w:r>
        <w:t>la jornada, no podrá pactarse horas extraordinarias. Para ello, se incorpora un artículo 133° TER nuevo dentro del párrafo referente a los trabajadores portuarios, dentro del Código del Trabajo.</w:t>
      </w:r>
    </w:p>
    <w:p w:rsidR="002737E7" w:rsidRDefault="00000000">
      <w:pPr>
        <w:pStyle w:val="Ttulo2"/>
        <w:spacing w:line="360" w:lineRule="auto"/>
        <w:ind w:right="145"/>
        <w:jc w:val="both"/>
      </w:pPr>
      <w:r>
        <w:t>Por estos motivos, las Diputadas y Diputados firmantes tenemos el honor de someter al conocimiento de la Honorable Cámara de Diputados el siguiente:</w:t>
      </w:r>
    </w:p>
    <w:p w:rsidR="002737E7" w:rsidRDefault="002737E7">
      <w:pPr>
        <w:pStyle w:val="Ttulo2"/>
        <w:spacing w:line="360" w:lineRule="auto"/>
        <w:jc w:val="both"/>
        <w:sectPr w:rsidR="002737E7">
          <w:pgSz w:w="11910" w:h="16840"/>
          <w:pgMar w:top="1320" w:right="1559" w:bottom="280" w:left="1559" w:header="720" w:footer="720" w:gutter="0"/>
          <w:cols w:space="720"/>
        </w:sectPr>
      </w:pPr>
    </w:p>
    <w:p w:rsidR="002737E7" w:rsidRDefault="00000000">
      <w:pPr>
        <w:spacing w:before="79"/>
        <w:ind w:left="1513" w:right="1514"/>
        <w:jc w:val="center"/>
        <w:rPr>
          <w:b/>
          <w:sz w:val="24"/>
        </w:rPr>
      </w:pPr>
      <w:r>
        <w:rPr>
          <w:b/>
          <w:sz w:val="24"/>
          <w:u w:val="single"/>
        </w:rPr>
        <w:lastRenderedPageBreak/>
        <w:t>PROYECTO</w:t>
      </w:r>
      <w:r>
        <w:rPr>
          <w:b/>
          <w:spacing w:val="-3"/>
          <w:sz w:val="24"/>
          <w:u w:val="single"/>
        </w:rPr>
        <w:t xml:space="preserve"> </w:t>
      </w:r>
      <w:r>
        <w:rPr>
          <w:b/>
          <w:sz w:val="24"/>
          <w:u w:val="single"/>
        </w:rPr>
        <w:t>DE</w:t>
      </w:r>
      <w:r>
        <w:rPr>
          <w:b/>
          <w:spacing w:val="-1"/>
          <w:sz w:val="24"/>
          <w:u w:val="single"/>
        </w:rPr>
        <w:t xml:space="preserve"> </w:t>
      </w:r>
      <w:r>
        <w:rPr>
          <w:b/>
          <w:spacing w:val="-5"/>
          <w:sz w:val="24"/>
          <w:u w:val="single"/>
        </w:rPr>
        <w:t>LEY</w:t>
      </w:r>
    </w:p>
    <w:p w:rsidR="002737E7" w:rsidRDefault="002737E7">
      <w:pPr>
        <w:pStyle w:val="Textoindependiente"/>
        <w:rPr>
          <w:b/>
        </w:rPr>
      </w:pPr>
    </w:p>
    <w:p w:rsidR="002737E7" w:rsidRDefault="002737E7">
      <w:pPr>
        <w:pStyle w:val="Textoindependiente"/>
        <w:rPr>
          <w:b/>
        </w:rPr>
      </w:pPr>
    </w:p>
    <w:p w:rsidR="002737E7" w:rsidRDefault="002737E7">
      <w:pPr>
        <w:pStyle w:val="Textoindependiente"/>
        <w:spacing w:before="146"/>
        <w:rPr>
          <w:b/>
        </w:rPr>
      </w:pPr>
    </w:p>
    <w:p w:rsidR="002737E7" w:rsidRDefault="00000000">
      <w:pPr>
        <w:pStyle w:val="Textoindependiente"/>
        <w:spacing w:line="360" w:lineRule="auto"/>
        <w:ind w:left="141" w:right="140"/>
        <w:jc w:val="both"/>
      </w:pPr>
      <w:r>
        <w:rPr>
          <w:b/>
        </w:rPr>
        <w:t>Artículo único</w:t>
      </w:r>
      <w:r>
        <w:t xml:space="preserve">: Modifíquese el Código del Trabajo, cuyo texto refundido, coordinado y sistematizado se contiene en el Decreto con Fuerza de Ley N°1 del año 2002, en el sentido que a continuación, se </w:t>
      </w:r>
      <w:r>
        <w:rPr>
          <w:spacing w:val="-2"/>
        </w:rPr>
        <w:t>señala:</w:t>
      </w:r>
    </w:p>
    <w:p w:rsidR="002737E7" w:rsidRDefault="002737E7">
      <w:pPr>
        <w:pStyle w:val="Textoindependiente"/>
        <w:spacing w:before="146"/>
      </w:pPr>
    </w:p>
    <w:p w:rsidR="002737E7" w:rsidRDefault="00000000">
      <w:pPr>
        <w:spacing w:before="1" w:line="360" w:lineRule="auto"/>
        <w:ind w:left="141" w:right="137"/>
        <w:jc w:val="both"/>
        <w:rPr>
          <w:sz w:val="24"/>
        </w:rPr>
      </w:pPr>
      <w:r>
        <w:rPr>
          <w:sz w:val="24"/>
        </w:rPr>
        <w:t>1.-</w:t>
      </w:r>
      <w:r>
        <w:rPr>
          <w:spacing w:val="-15"/>
          <w:sz w:val="24"/>
        </w:rPr>
        <w:t xml:space="preserve"> </w:t>
      </w:r>
      <w:r>
        <w:rPr>
          <w:sz w:val="24"/>
        </w:rPr>
        <w:t>En</w:t>
      </w:r>
      <w:r>
        <w:rPr>
          <w:spacing w:val="-13"/>
          <w:sz w:val="24"/>
        </w:rPr>
        <w:t xml:space="preserve"> </w:t>
      </w:r>
      <w:r>
        <w:rPr>
          <w:sz w:val="24"/>
        </w:rPr>
        <w:t>el</w:t>
      </w:r>
      <w:r>
        <w:rPr>
          <w:spacing w:val="-16"/>
          <w:sz w:val="24"/>
        </w:rPr>
        <w:t xml:space="preserve"> </w:t>
      </w:r>
      <w:r>
        <w:rPr>
          <w:sz w:val="24"/>
        </w:rPr>
        <w:t>Párrafo</w:t>
      </w:r>
      <w:r>
        <w:rPr>
          <w:spacing w:val="-16"/>
          <w:sz w:val="24"/>
        </w:rPr>
        <w:t xml:space="preserve"> </w:t>
      </w:r>
      <w:r>
        <w:rPr>
          <w:sz w:val="24"/>
        </w:rPr>
        <w:t>Segundo,</w:t>
      </w:r>
      <w:r>
        <w:rPr>
          <w:spacing w:val="-13"/>
          <w:sz w:val="24"/>
        </w:rPr>
        <w:t xml:space="preserve"> </w:t>
      </w:r>
      <w:r>
        <w:rPr>
          <w:sz w:val="24"/>
        </w:rPr>
        <w:t>del</w:t>
      </w:r>
      <w:r>
        <w:rPr>
          <w:spacing w:val="-12"/>
          <w:sz w:val="24"/>
        </w:rPr>
        <w:t xml:space="preserve"> </w:t>
      </w:r>
      <w:r>
        <w:rPr>
          <w:sz w:val="24"/>
        </w:rPr>
        <w:t>Título</w:t>
      </w:r>
      <w:r>
        <w:rPr>
          <w:spacing w:val="-16"/>
          <w:sz w:val="24"/>
        </w:rPr>
        <w:t xml:space="preserve"> </w:t>
      </w:r>
      <w:r>
        <w:rPr>
          <w:sz w:val="24"/>
        </w:rPr>
        <w:t>III</w:t>
      </w:r>
      <w:r>
        <w:rPr>
          <w:spacing w:val="-15"/>
          <w:sz w:val="24"/>
        </w:rPr>
        <w:t xml:space="preserve"> </w:t>
      </w:r>
      <w:r>
        <w:rPr>
          <w:sz w:val="24"/>
        </w:rPr>
        <w:t>del</w:t>
      </w:r>
      <w:r>
        <w:rPr>
          <w:spacing w:val="-16"/>
          <w:sz w:val="24"/>
        </w:rPr>
        <w:t xml:space="preserve"> </w:t>
      </w:r>
      <w:r>
        <w:rPr>
          <w:sz w:val="24"/>
        </w:rPr>
        <w:t>Libro</w:t>
      </w:r>
      <w:r>
        <w:rPr>
          <w:spacing w:val="-16"/>
          <w:sz w:val="24"/>
        </w:rPr>
        <w:t xml:space="preserve"> </w:t>
      </w:r>
      <w:r>
        <w:rPr>
          <w:sz w:val="24"/>
        </w:rPr>
        <w:t>Primero,</w:t>
      </w:r>
      <w:r>
        <w:rPr>
          <w:spacing w:val="-13"/>
          <w:sz w:val="24"/>
        </w:rPr>
        <w:t xml:space="preserve"> </w:t>
      </w:r>
      <w:r>
        <w:rPr>
          <w:sz w:val="24"/>
        </w:rPr>
        <w:t>reemplazase la</w:t>
      </w:r>
      <w:r>
        <w:rPr>
          <w:spacing w:val="-11"/>
          <w:sz w:val="24"/>
        </w:rPr>
        <w:t xml:space="preserve"> </w:t>
      </w:r>
      <w:r>
        <w:rPr>
          <w:sz w:val="24"/>
        </w:rPr>
        <w:t>frase</w:t>
      </w:r>
      <w:r>
        <w:rPr>
          <w:spacing w:val="-10"/>
          <w:sz w:val="24"/>
        </w:rPr>
        <w:t xml:space="preserve"> </w:t>
      </w:r>
      <w:r>
        <w:rPr>
          <w:sz w:val="24"/>
        </w:rPr>
        <w:t>“Del</w:t>
      </w:r>
      <w:r>
        <w:rPr>
          <w:spacing w:val="-10"/>
          <w:sz w:val="24"/>
        </w:rPr>
        <w:t xml:space="preserve"> </w:t>
      </w:r>
      <w:r>
        <w:rPr>
          <w:sz w:val="24"/>
        </w:rPr>
        <w:t>contrato</w:t>
      </w:r>
      <w:r>
        <w:rPr>
          <w:spacing w:val="-10"/>
          <w:sz w:val="24"/>
        </w:rPr>
        <w:t xml:space="preserve"> </w:t>
      </w:r>
      <w:r>
        <w:rPr>
          <w:sz w:val="24"/>
        </w:rPr>
        <w:t>de</w:t>
      </w:r>
      <w:r>
        <w:rPr>
          <w:spacing w:val="-7"/>
          <w:sz w:val="24"/>
        </w:rPr>
        <w:t xml:space="preserve"> </w:t>
      </w:r>
      <w:r>
        <w:rPr>
          <w:sz w:val="24"/>
        </w:rPr>
        <w:t>los</w:t>
      </w:r>
      <w:r>
        <w:rPr>
          <w:spacing w:val="-9"/>
          <w:sz w:val="24"/>
        </w:rPr>
        <w:t xml:space="preserve"> </w:t>
      </w:r>
      <w:r>
        <w:rPr>
          <w:sz w:val="24"/>
        </w:rPr>
        <w:t>trabajadores</w:t>
      </w:r>
      <w:r>
        <w:rPr>
          <w:spacing w:val="-12"/>
          <w:sz w:val="24"/>
        </w:rPr>
        <w:t xml:space="preserve"> </w:t>
      </w:r>
      <w:r>
        <w:rPr>
          <w:sz w:val="24"/>
        </w:rPr>
        <w:t>portuarios</w:t>
      </w:r>
      <w:r>
        <w:rPr>
          <w:spacing w:val="-9"/>
          <w:sz w:val="24"/>
        </w:rPr>
        <w:t xml:space="preserve"> </w:t>
      </w:r>
      <w:r>
        <w:rPr>
          <w:sz w:val="24"/>
        </w:rPr>
        <w:t>eventuales”</w:t>
      </w:r>
      <w:r>
        <w:rPr>
          <w:spacing w:val="-10"/>
          <w:sz w:val="24"/>
        </w:rPr>
        <w:t xml:space="preserve"> </w:t>
      </w:r>
      <w:r>
        <w:rPr>
          <w:sz w:val="24"/>
        </w:rPr>
        <w:t>por</w:t>
      </w:r>
      <w:r>
        <w:rPr>
          <w:spacing w:val="-10"/>
          <w:sz w:val="24"/>
        </w:rPr>
        <w:t xml:space="preserve"> </w:t>
      </w:r>
      <w:r>
        <w:rPr>
          <w:sz w:val="24"/>
        </w:rPr>
        <w:t>la siguiente: “</w:t>
      </w:r>
      <w:r>
        <w:rPr>
          <w:b/>
          <w:sz w:val="24"/>
        </w:rPr>
        <w:t>Del contrato de los trabajadores portuarios permanentes y de los trabajadores portuarios eventuales</w:t>
      </w:r>
      <w:r>
        <w:rPr>
          <w:sz w:val="24"/>
        </w:rPr>
        <w:t>”</w:t>
      </w:r>
    </w:p>
    <w:p w:rsidR="002737E7" w:rsidRDefault="002737E7">
      <w:pPr>
        <w:pStyle w:val="Textoindependiente"/>
        <w:spacing w:before="146"/>
      </w:pPr>
    </w:p>
    <w:p w:rsidR="002737E7" w:rsidRDefault="00000000">
      <w:pPr>
        <w:pStyle w:val="Textoindependiente"/>
        <w:spacing w:line="357" w:lineRule="auto"/>
        <w:ind w:left="141" w:right="150"/>
        <w:jc w:val="both"/>
      </w:pPr>
      <w:r>
        <w:t xml:space="preserve">2.- Incorpórese el siguiente artículo 133 TER nuevo, del siguiente </w:t>
      </w:r>
      <w:r>
        <w:rPr>
          <w:spacing w:val="-2"/>
        </w:rPr>
        <w:t>tenor:</w:t>
      </w:r>
    </w:p>
    <w:p w:rsidR="002737E7" w:rsidRDefault="002737E7">
      <w:pPr>
        <w:pStyle w:val="Textoindependiente"/>
        <w:spacing w:before="151"/>
      </w:pPr>
    </w:p>
    <w:p w:rsidR="002737E7" w:rsidRDefault="00000000">
      <w:pPr>
        <w:pStyle w:val="Textoindependiente"/>
        <w:spacing w:line="360" w:lineRule="auto"/>
        <w:ind w:left="141" w:right="141"/>
        <w:jc w:val="both"/>
      </w:pPr>
      <w:r>
        <w:t>“</w:t>
      </w:r>
      <w:r>
        <w:rPr>
          <w:b/>
          <w:u w:val="single"/>
        </w:rPr>
        <w:t>Artículo 133 TER:</w:t>
      </w:r>
      <w:r>
        <w:rPr>
          <w:b/>
        </w:rPr>
        <w:t xml:space="preserve"> </w:t>
      </w:r>
      <w:r>
        <w:t>Los trabajadores portuarios permanentes que desempeñen sus funciones o faenas de carga y descarga mayoritariamente de mercancías provenientes o ligadas a la extracción,</w:t>
      </w:r>
      <w:r>
        <w:rPr>
          <w:spacing w:val="-9"/>
        </w:rPr>
        <w:t xml:space="preserve"> </w:t>
      </w:r>
      <w:r>
        <w:t>producción</w:t>
      </w:r>
      <w:r>
        <w:rPr>
          <w:spacing w:val="-10"/>
        </w:rPr>
        <w:t xml:space="preserve"> </w:t>
      </w:r>
      <w:r>
        <w:t>y</w:t>
      </w:r>
      <w:r>
        <w:rPr>
          <w:spacing w:val="-11"/>
        </w:rPr>
        <w:t xml:space="preserve"> </w:t>
      </w:r>
      <w:r>
        <w:t>comercialización</w:t>
      </w:r>
      <w:r>
        <w:rPr>
          <w:spacing w:val="-10"/>
        </w:rPr>
        <w:t xml:space="preserve"> </w:t>
      </w:r>
      <w:r>
        <w:t>de</w:t>
      </w:r>
      <w:r>
        <w:rPr>
          <w:spacing w:val="-12"/>
        </w:rPr>
        <w:t xml:space="preserve"> </w:t>
      </w:r>
      <w:r>
        <w:t>los</w:t>
      </w:r>
      <w:r>
        <w:rPr>
          <w:spacing w:val="-11"/>
        </w:rPr>
        <w:t xml:space="preserve"> </w:t>
      </w:r>
      <w:r>
        <w:t>recursos</w:t>
      </w:r>
      <w:r>
        <w:rPr>
          <w:spacing w:val="-11"/>
        </w:rPr>
        <w:t xml:space="preserve"> </w:t>
      </w:r>
      <w:r>
        <w:t>minerales</w:t>
      </w:r>
      <w:r>
        <w:rPr>
          <w:spacing w:val="-14"/>
        </w:rPr>
        <w:t xml:space="preserve"> </w:t>
      </w:r>
      <w:r>
        <w:t>no renovables,</w:t>
      </w:r>
      <w:r>
        <w:rPr>
          <w:spacing w:val="-14"/>
        </w:rPr>
        <w:t xml:space="preserve"> </w:t>
      </w:r>
      <w:r>
        <w:t>podrán</w:t>
      </w:r>
      <w:r>
        <w:rPr>
          <w:spacing w:val="-13"/>
        </w:rPr>
        <w:t xml:space="preserve"> </w:t>
      </w:r>
      <w:r>
        <w:t>pactar</w:t>
      </w:r>
      <w:r>
        <w:rPr>
          <w:spacing w:val="-14"/>
        </w:rPr>
        <w:t xml:space="preserve"> </w:t>
      </w:r>
      <w:r>
        <w:t>con</w:t>
      </w:r>
      <w:r>
        <w:rPr>
          <w:spacing w:val="-14"/>
        </w:rPr>
        <w:t xml:space="preserve"> </w:t>
      </w:r>
      <w:r>
        <w:t>sus</w:t>
      </w:r>
      <w:r>
        <w:rPr>
          <w:spacing w:val="-15"/>
        </w:rPr>
        <w:t xml:space="preserve"> </w:t>
      </w:r>
      <w:r>
        <w:t>empleadores</w:t>
      </w:r>
      <w:r>
        <w:rPr>
          <w:spacing w:val="-15"/>
        </w:rPr>
        <w:t xml:space="preserve"> </w:t>
      </w:r>
      <w:r>
        <w:t>jornadas</w:t>
      </w:r>
      <w:r>
        <w:rPr>
          <w:spacing w:val="-15"/>
        </w:rPr>
        <w:t xml:space="preserve"> </w:t>
      </w:r>
      <w:r>
        <w:t>ordinarias</w:t>
      </w:r>
      <w:r>
        <w:rPr>
          <w:spacing w:val="-15"/>
        </w:rPr>
        <w:t xml:space="preserve"> </w:t>
      </w:r>
      <w:r>
        <w:t>de trabajo</w:t>
      </w:r>
      <w:r>
        <w:rPr>
          <w:spacing w:val="-1"/>
        </w:rPr>
        <w:t xml:space="preserve"> </w:t>
      </w:r>
      <w:r>
        <w:t>con arreglo a lo</w:t>
      </w:r>
      <w:r>
        <w:rPr>
          <w:spacing w:val="-1"/>
        </w:rPr>
        <w:t xml:space="preserve"> </w:t>
      </w:r>
      <w:r>
        <w:t>dispuesto en el artículo</w:t>
      </w:r>
      <w:r>
        <w:rPr>
          <w:spacing w:val="-1"/>
        </w:rPr>
        <w:t xml:space="preserve"> </w:t>
      </w:r>
      <w:r>
        <w:t>39°. En dicho</w:t>
      </w:r>
      <w:r>
        <w:rPr>
          <w:spacing w:val="-1"/>
        </w:rPr>
        <w:t xml:space="preserve"> </w:t>
      </w:r>
      <w:r>
        <w:t xml:space="preserve">caso, la jornada laboral no podrá ser superior doce horas diarias, y se considerará el tiempo destinado para la colación como parte de la jornada. Distribuida así la jornada, no podrá pactarse horas </w:t>
      </w:r>
      <w:r>
        <w:rPr>
          <w:spacing w:val="-2"/>
        </w:rPr>
        <w:t>extraordinarias.</w:t>
      </w:r>
    </w:p>
    <w:p w:rsidR="002737E7" w:rsidRDefault="00000000">
      <w:pPr>
        <w:pStyle w:val="Textoindependiente"/>
        <w:spacing w:before="2" w:line="360" w:lineRule="auto"/>
        <w:ind w:left="141" w:right="141"/>
        <w:jc w:val="both"/>
      </w:pPr>
      <w:r>
        <w:t>Un reglamento establecerá la calificación de los terminales portuarios en</w:t>
      </w:r>
      <w:r>
        <w:rPr>
          <w:spacing w:val="-12"/>
        </w:rPr>
        <w:t xml:space="preserve"> </w:t>
      </w:r>
      <w:r>
        <w:t>los</w:t>
      </w:r>
      <w:r>
        <w:rPr>
          <w:spacing w:val="-9"/>
        </w:rPr>
        <w:t xml:space="preserve"> </w:t>
      </w:r>
      <w:r>
        <w:t>cuales</w:t>
      </w:r>
      <w:r>
        <w:rPr>
          <w:spacing w:val="-13"/>
        </w:rPr>
        <w:t xml:space="preserve"> </w:t>
      </w:r>
      <w:r>
        <w:t>se</w:t>
      </w:r>
      <w:r>
        <w:rPr>
          <w:spacing w:val="-7"/>
        </w:rPr>
        <w:t xml:space="preserve"> </w:t>
      </w:r>
      <w:r>
        <w:t>desarrollen</w:t>
      </w:r>
      <w:r>
        <w:rPr>
          <w:spacing w:val="-12"/>
        </w:rPr>
        <w:t xml:space="preserve"> </w:t>
      </w:r>
      <w:r>
        <w:t>mayoritariamente</w:t>
      </w:r>
      <w:r>
        <w:rPr>
          <w:spacing w:val="-11"/>
        </w:rPr>
        <w:t xml:space="preserve"> </w:t>
      </w:r>
      <w:r>
        <w:t>las</w:t>
      </w:r>
      <w:r>
        <w:rPr>
          <w:spacing w:val="-13"/>
        </w:rPr>
        <w:t xml:space="preserve"> </w:t>
      </w:r>
      <w:r>
        <w:t>funciones</w:t>
      </w:r>
      <w:r>
        <w:rPr>
          <w:spacing w:val="-9"/>
        </w:rPr>
        <w:t xml:space="preserve"> </w:t>
      </w:r>
      <w:r>
        <w:t>de</w:t>
      </w:r>
      <w:r>
        <w:rPr>
          <w:spacing w:val="-7"/>
        </w:rPr>
        <w:t xml:space="preserve"> </w:t>
      </w:r>
      <w:r>
        <w:t>carga</w:t>
      </w:r>
      <w:r>
        <w:rPr>
          <w:spacing w:val="-12"/>
        </w:rPr>
        <w:t xml:space="preserve"> </w:t>
      </w:r>
      <w:r>
        <w:t>y descarga de recursos minerales no renovables, cuyos trabajadores portuarios podrán acceder a pactar la jornada laboral con arreglo al inciso anterior.</w:t>
      </w:r>
    </w:p>
    <w:p w:rsidR="002737E7" w:rsidRDefault="002737E7">
      <w:pPr>
        <w:pStyle w:val="Textoindependiente"/>
        <w:spacing w:line="360" w:lineRule="auto"/>
        <w:jc w:val="both"/>
        <w:sectPr w:rsidR="002737E7">
          <w:pgSz w:w="11910" w:h="16840"/>
          <w:pgMar w:top="1760" w:right="1559" w:bottom="280" w:left="1559" w:header="720" w:footer="720" w:gutter="0"/>
          <w:cols w:space="720"/>
        </w:sectPr>
      </w:pPr>
    </w:p>
    <w:p w:rsidR="002737E7" w:rsidRDefault="00000000">
      <w:pPr>
        <w:pStyle w:val="Textoindependiente"/>
        <w:spacing w:before="79" w:line="357" w:lineRule="auto"/>
        <w:ind w:left="141" w:right="148"/>
        <w:jc w:val="both"/>
      </w:pPr>
      <w:r>
        <w:rPr>
          <w:b/>
          <w:u w:val="single"/>
        </w:rPr>
        <w:lastRenderedPageBreak/>
        <w:t>Artículo</w:t>
      </w:r>
      <w:r>
        <w:rPr>
          <w:b/>
          <w:spacing w:val="-7"/>
          <w:u w:val="single"/>
        </w:rPr>
        <w:t xml:space="preserve"> </w:t>
      </w:r>
      <w:r>
        <w:rPr>
          <w:b/>
          <w:u w:val="single"/>
        </w:rPr>
        <w:t>Transitorio:</w:t>
      </w:r>
      <w:r>
        <w:rPr>
          <w:b/>
        </w:rPr>
        <w:t xml:space="preserve"> </w:t>
      </w:r>
      <w:r>
        <w:t>El</w:t>
      </w:r>
      <w:r>
        <w:rPr>
          <w:spacing w:val="-6"/>
        </w:rPr>
        <w:t xml:space="preserve"> </w:t>
      </w:r>
      <w:r>
        <w:t>Reglamento</w:t>
      </w:r>
      <w:r>
        <w:rPr>
          <w:spacing w:val="-6"/>
        </w:rPr>
        <w:t xml:space="preserve"> </w:t>
      </w:r>
      <w:r>
        <w:t>a</w:t>
      </w:r>
      <w:r>
        <w:rPr>
          <w:spacing w:val="-5"/>
        </w:rPr>
        <w:t xml:space="preserve"> </w:t>
      </w:r>
      <w:r>
        <w:t>que</w:t>
      </w:r>
      <w:r>
        <w:rPr>
          <w:spacing w:val="-4"/>
        </w:rPr>
        <w:t xml:space="preserve"> </w:t>
      </w:r>
      <w:r>
        <w:t>hace</w:t>
      </w:r>
      <w:r>
        <w:rPr>
          <w:spacing w:val="-4"/>
        </w:rPr>
        <w:t xml:space="preserve"> </w:t>
      </w:r>
      <w:r>
        <w:t>referencia</w:t>
      </w:r>
      <w:r>
        <w:rPr>
          <w:spacing w:val="-4"/>
        </w:rPr>
        <w:t xml:space="preserve"> </w:t>
      </w:r>
      <w:r>
        <w:t>el</w:t>
      </w:r>
      <w:r>
        <w:rPr>
          <w:spacing w:val="-6"/>
        </w:rPr>
        <w:t xml:space="preserve"> </w:t>
      </w:r>
      <w:r>
        <w:t>artículo único</w:t>
      </w:r>
      <w:r>
        <w:rPr>
          <w:spacing w:val="-14"/>
        </w:rPr>
        <w:t xml:space="preserve"> </w:t>
      </w:r>
      <w:r>
        <w:t>de</w:t>
      </w:r>
      <w:r>
        <w:rPr>
          <w:spacing w:val="-16"/>
        </w:rPr>
        <w:t xml:space="preserve"> </w:t>
      </w:r>
      <w:r>
        <w:t>la</w:t>
      </w:r>
      <w:r>
        <w:rPr>
          <w:spacing w:val="-13"/>
        </w:rPr>
        <w:t xml:space="preserve"> </w:t>
      </w:r>
      <w:r>
        <w:t>presente</w:t>
      </w:r>
      <w:r>
        <w:rPr>
          <w:spacing w:val="-13"/>
        </w:rPr>
        <w:t xml:space="preserve"> </w:t>
      </w:r>
      <w:r>
        <w:t>ley</w:t>
      </w:r>
      <w:r>
        <w:rPr>
          <w:spacing w:val="-15"/>
        </w:rPr>
        <w:t xml:space="preserve"> </w:t>
      </w:r>
      <w:r>
        <w:t>deberá</w:t>
      </w:r>
      <w:r>
        <w:rPr>
          <w:spacing w:val="-17"/>
        </w:rPr>
        <w:t xml:space="preserve"> </w:t>
      </w:r>
      <w:r>
        <w:t>dictarse</w:t>
      </w:r>
      <w:r>
        <w:rPr>
          <w:spacing w:val="-16"/>
        </w:rPr>
        <w:t xml:space="preserve"> </w:t>
      </w:r>
      <w:r>
        <w:t>dentro</w:t>
      </w:r>
      <w:r>
        <w:rPr>
          <w:spacing w:val="-19"/>
        </w:rPr>
        <w:t xml:space="preserve"> </w:t>
      </w:r>
      <w:r>
        <w:t>del</w:t>
      </w:r>
      <w:r>
        <w:rPr>
          <w:spacing w:val="-19"/>
        </w:rPr>
        <w:t xml:space="preserve"> </w:t>
      </w:r>
      <w:r>
        <w:t>plazo</w:t>
      </w:r>
      <w:r>
        <w:rPr>
          <w:spacing w:val="-14"/>
        </w:rPr>
        <w:t xml:space="preserve"> </w:t>
      </w:r>
      <w:r>
        <w:t>de</w:t>
      </w:r>
      <w:r>
        <w:rPr>
          <w:spacing w:val="-16"/>
        </w:rPr>
        <w:t xml:space="preserve"> </w:t>
      </w:r>
      <w:r>
        <w:t>tres</w:t>
      </w:r>
      <w:r>
        <w:rPr>
          <w:spacing w:val="-18"/>
        </w:rPr>
        <w:t xml:space="preserve"> </w:t>
      </w:r>
      <w:r>
        <w:t>meses contados desde la publicación de la presente ley en el Diario Oficial.</w:t>
      </w:r>
    </w:p>
    <w:p w:rsidR="002737E7" w:rsidRDefault="002737E7">
      <w:pPr>
        <w:pStyle w:val="Textoindependiente"/>
      </w:pPr>
    </w:p>
    <w:p w:rsidR="002737E7" w:rsidRDefault="002737E7">
      <w:pPr>
        <w:pStyle w:val="Textoindependiente"/>
      </w:pPr>
    </w:p>
    <w:p w:rsidR="002737E7" w:rsidRDefault="002737E7">
      <w:pPr>
        <w:pStyle w:val="Textoindependiente"/>
      </w:pPr>
    </w:p>
    <w:p w:rsidR="002737E7" w:rsidRDefault="002737E7">
      <w:pPr>
        <w:pStyle w:val="Textoindependiente"/>
      </w:pPr>
    </w:p>
    <w:p w:rsidR="002737E7" w:rsidRDefault="002737E7">
      <w:pPr>
        <w:pStyle w:val="Textoindependiente"/>
      </w:pPr>
    </w:p>
    <w:p w:rsidR="002737E7" w:rsidRDefault="002737E7">
      <w:pPr>
        <w:pStyle w:val="Textoindependiente"/>
      </w:pPr>
    </w:p>
    <w:p w:rsidR="002737E7" w:rsidRDefault="002737E7">
      <w:pPr>
        <w:pStyle w:val="Textoindependiente"/>
        <w:spacing w:before="155"/>
      </w:pPr>
    </w:p>
    <w:p w:rsidR="002737E7" w:rsidRDefault="00000000">
      <w:pPr>
        <w:pStyle w:val="Ttulo1"/>
        <w:ind w:right="1513"/>
      </w:pPr>
      <w:r>
        <w:t>JAIME</w:t>
      </w:r>
      <w:r>
        <w:rPr>
          <w:spacing w:val="-1"/>
        </w:rPr>
        <w:t xml:space="preserve"> </w:t>
      </w:r>
      <w:r>
        <w:t>ARAYA</w:t>
      </w:r>
      <w:r>
        <w:rPr>
          <w:spacing w:val="-3"/>
        </w:rPr>
        <w:t xml:space="preserve"> </w:t>
      </w:r>
      <w:r>
        <w:rPr>
          <w:spacing w:val="-2"/>
        </w:rPr>
        <w:t>GUERRERO</w:t>
      </w:r>
    </w:p>
    <w:p w:rsidR="002737E7" w:rsidRDefault="00000000">
      <w:pPr>
        <w:spacing w:before="145" w:line="357" w:lineRule="auto"/>
        <w:ind w:left="1513" w:right="1513"/>
        <w:jc w:val="center"/>
        <w:rPr>
          <w:b/>
          <w:sz w:val="24"/>
        </w:rPr>
      </w:pPr>
      <w:r>
        <w:rPr>
          <w:b/>
          <w:sz w:val="24"/>
        </w:rPr>
        <w:t>Honorable</w:t>
      </w:r>
      <w:r>
        <w:rPr>
          <w:b/>
          <w:spacing w:val="-6"/>
          <w:sz w:val="24"/>
        </w:rPr>
        <w:t xml:space="preserve"> </w:t>
      </w:r>
      <w:r>
        <w:rPr>
          <w:b/>
          <w:sz w:val="24"/>
        </w:rPr>
        <w:t>Diputado</w:t>
      </w:r>
      <w:r>
        <w:rPr>
          <w:b/>
          <w:spacing w:val="-8"/>
          <w:sz w:val="24"/>
        </w:rPr>
        <w:t xml:space="preserve"> </w:t>
      </w:r>
      <w:r>
        <w:rPr>
          <w:b/>
          <w:sz w:val="24"/>
        </w:rPr>
        <w:t>de</w:t>
      </w:r>
      <w:r>
        <w:rPr>
          <w:b/>
          <w:spacing w:val="-10"/>
          <w:sz w:val="24"/>
        </w:rPr>
        <w:t xml:space="preserve"> </w:t>
      </w:r>
      <w:r>
        <w:rPr>
          <w:b/>
          <w:sz w:val="24"/>
        </w:rPr>
        <w:t>la</w:t>
      </w:r>
      <w:r>
        <w:rPr>
          <w:b/>
          <w:spacing w:val="-9"/>
          <w:sz w:val="24"/>
        </w:rPr>
        <w:t xml:space="preserve"> </w:t>
      </w:r>
      <w:r>
        <w:rPr>
          <w:b/>
          <w:sz w:val="24"/>
        </w:rPr>
        <w:t>República Distrito Número 3.</w:t>
      </w:r>
    </w:p>
    <w:sectPr w:rsidR="002737E7">
      <w:pgSz w:w="11910" w:h="16840"/>
      <w:pgMar w:top="176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737E7"/>
    <w:rsid w:val="00017B9C"/>
    <w:rsid w:val="002737E7"/>
    <w:rsid w:val="00F91D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09515-93A7-4E4A-9BC1-6F511337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513" w:right="140"/>
      <w:jc w:val="center"/>
      <w:outlineLvl w:val="0"/>
    </w:pPr>
    <w:rPr>
      <w:b/>
      <w:bCs/>
      <w:sz w:val="24"/>
      <w:szCs w:val="24"/>
    </w:rPr>
  </w:style>
  <w:style w:type="paragraph" w:styleId="Ttulo2">
    <w:name w:val="heading 2"/>
    <w:basedOn w:val="Normal"/>
    <w:uiPriority w:val="9"/>
    <w:unhideWhenUsed/>
    <w:qFormat/>
    <w:pPr>
      <w:ind w:left="14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5731</Characters>
  <Application>Microsoft Office Word</Application>
  <DocSecurity>0</DocSecurity>
  <Lines>47</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Guillermo Diaz Vallejos</cp:lastModifiedBy>
  <cp:revision>1</cp:revision>
  <dcterms:created xsi:type="dcterms:W3CDTF">2025-06-02T13:44:00Z</dcterms:created>
  <dcterms:modified xsi:type="dcterms:W3CDTF">2025-06-04T14:41:00Z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2019</vt:lpwstr>
  </property>
  <property fmtid="{D5CDD505-2E9C-101B-9397-08002B2CF9AE}" pid="4" name="LastSaved">
    <vt:filetime>2025-06-02T00:00:00Z</vt:filetime>
  </property>
  <property fmtid="{D5CDD505-2E9C-101B-9397-08002B2CF9AE}" pid="5" name="Producer">
    <vt:lpwstr>Microsoft® Word 2019</vt:lpwstr>
  </property>
</Properties>
</file>