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430A" w:rsidRDefault="00000000">
      <w:pPr>
        <w:pStyle w:val="Textoindependiente"/>
        <w:ind w:left="4085"/>
        <w:rPr>
          <w:rFonts w:ascii="Times New Roman"/>
          <w:sz w:val="20"/>
        </w:rPr>
      </w:pPr>
      <w:r>
        <w:rPr>
          <w:rFonts w:ascii="Times New Roman"/>
          <w:noProof/>
          <w:sz w:val="20"/>
        </w:rPr>
        <w:drawing>
          <wp:inline distT="0" distB="0" distL="0" distR="0">
            <wp:extent cx="585215" cy="5852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85215" cy="585216"/>
                    </a:xfrm>
                    <a:prstGeom prst="rect">
                      <a:avLst/>
                    </a:prstGeom>
                  </pic:spPr>
                </pic:pic>
              </a:graphicData>
            </a:graphic>
          </wp:inline>
        </w:drawing>
      </w:r>
    </w:p>
    <w:p w:rsidR="00B7430A" w:rsidRDefault="00000000">
      <w:pPr>
        <w:pStyle w:val="Ttulo"/>
        <w:spacing w:line="360" w:lineRule="auto"/>
      </w:pPr>
      <w:r>
        <w:t>Establécese</w:t>
      </w:r>
      <w:r>
        <w:rPr>
          <w:spacing w:val="-6"/>
        </w:rPr>
        <w:t xml:space="preserve"> </w:t>
      </w:r>
      <w:r>
        <w:t>como</w:t>
      </w:r>
      <w:r>
        <w:rPr>
          <w:spacing w:val="-5"/>
        </w:rPr>
        <w:t xml:space="preserve"> </w:t>
      </w:r>
      <w:r>
        <w:t>delito</w:t>
      </w:r>
      <w:r>
        <w:rPr>
          <w:spacing w:val="-4"/>
        </w:rPr>
        <w:t xml:space="preserve"> </w:t>
      </w:r>
      <w:r>
        <w:t>la</w:t>
      </w:r>
      <w:r>
        <w:rPr>
          <w:spacing w:val="-5"/>
        </w:rPr>
        <w:t xml:space="preserve"> </w:t>
      </w:r>
      <w:r>
        <w:t>denuncia</w:t>
      </w:r>
      <w:r>
        <w:rPr>
          <w:spacing w:val="-4"/>
        </w:rPr>
        <w:t xml:space="preserve"> </w:t>
      </w:r>
      <w:r>
        <w:t>falsa</w:t>
      </w:r>
      <w:r>
        <w:rPr>
          <w:spacing w:val="-5"/>
        </w:rPr>
        <w:t xml:space="preserve"> </w:t>
      </w:r>
      <w:r>
        <w:t>relacionada</w:t>
      </w:r>
      <w:r>
        <w:rPr>
          <w:spacing w:val="-6"/>
        </w:rPr>
        <w:t xml:space="preserve"> </w:t>
      </w:r>
      <w:r>
        <w:t>con</w:t>
      </w:r>
      <w:r>
        <w:rPr>
          <w:spacing w:val="-5"/>
        </w:rPr>
        <w:t xml:space="preserve"> </w:t>
      </w:r>
      <w:r>
        <w:t>cualquiera de los delitos establecidos contra la libertad o indemnidad sexual.</w:t>
      </w:r>
    </w:p>
    <w:p w:rsidR="00B7430A" w:rsidRDefault="00B7430A">
      <w:pPr>
        <w:pStyle w:val="Textoindependiente"/>
        <w:spacing w:before="160"/>
        <w:rPr>
          <w:b/>
          <w:sz w:val="28"/>
        </w:rPr>
      </w:pPr>
    </w:p>
    <w:p w:rsidR="00B7430A" w:rsidRDefault="00000000">
      <w:pPr>
        <w:pStyle w:val="Textoindependiente"/>
        <w:tabs>
          <w:tab w:val="left" w:pos="1103"/>
        </w:tabs>
        <w:ind w:left="383"/>
      </w:pPr>
      <w:r>
        <w:rPr>
          <w:spacing w:val="-5"/>
        </w:rPr>
        <w:t>i.</w:t>
      </w:r>
      <w:r>
        <w:tab/>
      </w:r>
      <w:r>
        <w:rPr>
          <w:spacing w:val="-2"/>
        </w:rPr>
        <w:t>Antecedentes</w:t>
      </w:r>
    </w:p>
    <w:p w:rsidR="00B7430A" w:rsidRDefault="00B7430A">
      <w:pPr>
        <w:pStyle w:val="Textoindependiente"/>
      </w:pPr>
    </w:p>
    <w:p w:rsidR="00B7430A" w:rsidRDefault="00B7430A">
      <w:pPr>
        <w:pStyle w:val="Textoindependiente"/>
        <w:spacing w:before="1"/>
      </w:pPr>
    </w:p>
    <w:p w:rsidR="00B7430A" w:rsidRDefault="00000000">
      <w:pPr>
        <w:pStyle w:val="Textoindependiente"/>
        <w:spacing w:before="1" w:line="360" w:lineRule="auto"/>
        <w:ind w:left="23" w:right="300" w:firstLine="719"/>
        <w:jc w:val="both"/>
      </w:pPr>
      <w:r>
        <w:t>En</w:t>
      </w:r>
      <w:r>
        <w:rPr>
          <w:spacing w:val="-8"/>
        </w:rPr>
        <w:t xml:space="preserve"> </w:t>
      </w:r>
      <w:r>
        <w:t>los</w:t>
      </w:r>
      <w:r>
        <w:rPr>
          <w:spacing w:val="-9"/>
        </w:rPr>
        <w:t xml:space="preserve"> </w:t>
      </w:r>
      <w:r>
        <w:t>últimos</w:t>
      </w:r>
      <w:r>
        <w:rPr>
          <w:spacing w:val="-9"/>
        </w:rPr>
        <w:t xml:space="preserve"> </w:t>
      </w:r>
      <w:r>
        <w:t>años,</w:t>
      </w:r>
      <w:r>
        <w:rPr>
          <w:spacing w:val="-7"/>
        </w:rPr>
        <w:t xml:space="preserve"> </w:t>
      </w:r>
      <w:r>
        <w:t>Chile</w:t>
      </w:r>
      <w:r>
        <w:rPr>
          <w:spacing w:val="-8"/>
        </w:rPr>
        <w:t xml:space="preserve"> </w:t>
      </w:r>
      <w:r>
        <w:t>ha</w:t>
      </w:r>
      <w:r>
        <w:rPr>
          <w:spacing w:val="-8"/>
        </w:rPr>
        <w:t xml:space="preserve"> </w:t>
      </w:r>
      <w:r>
        <w:t>experimentado</w:t>
      </w:r>
      <w:r>
        <w:rPr>
          <w:spacing w:val="-9"/>
        </w:rPr>
        <w:t xml:space="preserve"> </w:t>
      </w:r>
      <w:r>
        <w:t>un</w:t>
      </w:r>
      <w:r>
        <w:rPr>
          <w:spacing w:val="-9"/>
        </w:rPr>
        <w:t xml:space="preserve"> </w:t>
      </w:r>
      <w:r>
        <w:t>aumento</w:t>
      </w:r>
      <w:r>
        <w:rPr>
          <w:spacing w:val="-9"/>
        </w:rPr>
        <w:t xml:space="preserve"> </w:t>
      </w:r>
      <w:r>
        <w:t>del</w:t>
      </w:r>
      <w:r>
        <w:rPr>
          <w:spacing w:val="-8"/>
        </w:rPr>
        <w:t xml:space="preserve"> </w:t>
      </w:r>
      <w:r>
        <w:t>5%</w:t>
      </w:r>
      <w:r>
        <w:rPr>
          <w:spacing w:val="-8"/>
        </w:rPr>
        <w:t xml:space="preserve"> </w:t>
      </w:r>
      <w:r>
        <w:t>en</w:t>
      </w:r>
      <w:r>
        <w:rPr>
          <w:spacing w:val="-8"/>
        </w:rPr>
        <w:t xml:space="preserve"> </w:t>
      </w:r>
      <w:r>
        <w:t>denuncias</w:t>
      </w:r>
      <w:r>
        <w:rPr>
          <w:spacing w:val="-8"/>
        </w:rPr>
        <w:t xml:space="preserve"> </w:t>
      </w:r>
      <w:r>
        <w:t>por delitos</w:t>
      </w:r>
      <w:r>
        <w:rPr>
          <w:spacing w:val="-14"/>
        </w:rPr>
        <w:t xml:space="preserve"> </w:t>
      </w:r>
      <w:r>
        <w:t>sexuales,</w:t>
      </w:r>
      <w:r>
        <w:rPr>
          <w:spacing w:val="-13"/>
        </w:rPr>
        <w:t xml:space="preserve"> </w:t>
      </w:r>
      <w:r>
        <w:t>esto</w:t>
      </w:r>
      <w:r>
        <w:rPr>
          <w:spacing w:val="-13"/>
        </w:rPr>
        <w:t xml:space="preserve"> </w:t>
      </w:r>
      <w:r>
        <w:t>según</w:t>
      </w:r>
      <w:r>
        <w:rPr>
          <w:spacing w:val="-13"/>
        </w:rPr>
        <w:t xml:space="preserve"> </w:t>
      </w:r>
      <w:r>
        <w:t>la</w:t>
      </w:r>
      <w:r>
        <w:rPr>
          <w:spacing w:val="-14"/>
        </w:rPr>
        <w:t xml:space="preserve"> </w:t>
      </w:r>
      <w:r>
        <w:t>Fiscalía,</w:t>
      </w:r>
      <w:r>
        <w:rPr>
          <w:spacing w:val="26"/>
        </w:rPr>
        <w:t xml:space="preserve"> </w:t>
      </w:r>
      <w:r>
        <w:t>se</w:t>
      </w:r>
      <w:r>
        <w:rPr>
          <w:spacing w:val="-13"/>
        </w:rPr>
        <w:t xml:space="preserve"> </w:t>
      </w:r>
      <w:r>
        <w:t>cree</w:t>
      </w:r>
      <w:r>
        <w:rPr>
          <w:spacing w:val="-13"/>
        </w:rPr>
        <w:t xml:space="preserve"> </w:t>
      </w:r>
      <w:r>
        <w:t>ha</w:t>
      </w:r>
      <w:r>
        <w:rPr>
          <w:spacing w:val="-13"/>
        </w:rPr>
        <w:t xml:space="preserve"> </w:t>
      </w:r>
      <w:r>
        <w:t>sido</w:t>
      </w:r>
      <w:r>
        <w:rPr>
          <w:spacing w:val="-14"/>
        </w:rPr>
        <w:t xml:space="preserve"> </w:t>
      </w:r>
      <w:r>
        <w:t>impulsado</w:t>
      </w:r>
      <w:r>
        <w:rPr>
          <w:spacing w:val="-13"/>
        </w:rPr>
        <w:t xml:space="preserve"> </w:t>
      </w:r>
      <w:r>
        <w:t>por</w:t>
      </w:r>
      <w:r>
        <w:rPr>
          <w:spacing w:val="-12"/>
        </w:rPr>
        <w:t xml:space="preserve"> </w:t>
      </w:r>
      <w:r>
        <w:t>los</w:t>
      </w:r>
      <w:r>
        <w:rPr>
          <w:spacing w:val="-12"/>
        </w:rPr>
        <w:t xml:space="preserve"> </w:t>
      </w:r>
      <w:r>
        <w:t>mediáticos</w:t>
      </w:r>
      <w:r>
        <w:rPr>
          <w:spacing w:val="-14"/>
        </w:rPr>
        <w:t xml:space="preserve"> </w:t>
      </w:r>
      <w:r>
        <w:t>casos relacionados</w:t>
      </w:r>
      <w:r>
        <w:rPr>
          <w:spacing w:val="-11"/>
        </w:rPr>
        <w:t xml:space="preserve"> </w:t>
      </w:r>
      <w:r>
        <w:t>con</w:t>
      </w:r>
      <w:r>
        <w:rPr>
          <w:spacing w:val="-11"/>
        </w:rPr>
        <w:t xml:space="preserve"> </w:t>
      </w:r>
      <w:r>
        <w:t>delitos</w:t>
      </w:r>
      <w:r>
        <w:rPr>
          <w:spacing w:val="-10"/>
        </w:rPr>
        <w:t xml:space="preserve"> </w:t>
      </w:r>
      <w:r>
        <w:t>sexuales</w:t>
      </w:r>
      <w:r>
        <w:rPr>
          <w:spacing w:val="-11"/>
        </w:rPr>
        <w:t xml:space="preserve"> </w:t>
      </w:r>
      <w:r>
        <w:t>que</w:t>
      </w:r>
      <w:r>
        <w:rPr>
          <w:spacing w:val="-11"/>
        </w:rPr>
        <w:t xml:space="preserve"> </w:t>
      </w:r>
      <w:r>
        <w:t>impactaron</w:t>
      </w:r>
      <w:r>
        <w:rPr>
          <w:spacing w:val="-11"/>
        </w:rPr>
        <w:t xml:space="preserve"> </w:t>
      </w:r>
      <w:r>
        <w:t>durante</w:t>
      </w:r>
      <w:r>
        <w:rPr>
          <w:spacing w:val="-10"/>
        </w:rPr>
        <w:t xml:space="preserve"> </w:t>
      </w:r>
      <w:r>
        <w:t>el</w:t>
      </w:r>
      <w:r>
        <w:rPr>
          <w:spacing w:val="-11"/>
        </w:rPr>
        <w:t xml:space="preserve"> </w:t>
      </w:r>
      <w:r>
        <w:t>año</w:t>
      </w:r>
      <w:r>
        <w:rPr>
          <w:spacing w:val="-11"/>
        </w:rPr>
        <w:t xml:space="preserve"> </w:t>
      </w:r>
      <w:r>
        <w:t>2024,</w:t>
      </w:r>
      <w:r>
        <w:rPr>
          <w:spacing w:val="-10"/>
        </w:rPr>
        <w:t xml:space="preserve"> </w:t>
      </w:r>
      <w:r>
        <w:t>así</w:t>
      </w:r>
      <w:r>
        <w:rPr>
          <w:spacing w:val="-10"/>
        </w:rPr>
        <w:t xml:space="preserve"> </w:t>
      </w:r>
      <w:r>
        <w:t>es,</w:t>
      </w:r>
      <w:r>
        <w:rPr>
          <w:spacing w:val="-8"/>
        </w:rPr>
        <w:t xml:space="preserve"> </w:t>
      </w:r>
      <w:r>
        <w:t>la</w:t>
      </w:r>
      <w:r>
        <w:rPr>
          <w:spacing w:val="-11"/>
        </w:rPr>
        <w:t xml:space="preserve"> </w:t>
      </w:r>
      <w:r>
        <w:t>denuncia por violación y abuso sexual que pesa contra el exsubsecretario del Interior Manuel Monsalve, presentada por una subalterna que trabaja en el Gobierno, y la investigación que el Ministerio Público está llevando adelante contra el exfutbolista Jorge Valdivia.</w:t>
      </w:r>
    </w:p>
    <w:p w:rsidR="00B7430A" w:rsidRDefault="00B7430A">
      <w:pPr>
        <w:pStyle w:val="Textoindependiente"/>
        <w:spacing w:before="140"/>
      </w:pPr>
    </w:p>
    <w:p w:rsidR="00B7430A" w:rsidRDefault="00000000">
      <w:pPr>
        <w:pStyle w:val="Textoindependiente"/>
        <w:spacing w:line="360" w:lineRule="auto"/>
        <w:ind w:left="23" w:right="300" w:firstLine="719"/>
        <w:jc w:val="both"/>
      </w:pPr>
      <w:r>
        <w:t>Por su parte, el director de la Unidad de Delitos Sexuales de la Fiscalía Nacional, Maurizio</w:t>
      </w:r>
      <w:r>
        <w:rPr>
          <w:spacing w:val="-8"/>
        </w:rPr>
        <w:t xml:space="preserve"> </w:t>
      </w:r>
      <w:r>
        <w:t>Sovino,</w:t>
      </w:r>
      <w:r>
        <w:rPr>
          <w:spacing w:val="-8"/>
        </w:rPr>
        <w:t xml:space="preserve"> </w:t>
      </w:r>
      <w:r>
        <w:t>advirtió</w:t>
      </w:r>
      <w:r>
        <w:rPr>
          <w:spacing w:val="-8"/>
        </w:rPr>
        <w:t xml:space="preserve"> </w:t>
      </w:r>
      <w:r>
        <w:t>que</w:t>
      </w:r>
      <w:r>
        <w:rPr>
          <w:spacing w:val="-8"/>
        </w:rPr>
        <w:t xml:space="preserve"> </w:t>
      </w:r>
      <w:r>
        <w:t>este</w:t>
      </w:r>
      <w:r>
        <w:rPr>
          <w:spacing w:val="-8"/>
        </w:rPr>
        <w:t xml:space="preserve"> </w:t>
      </w:r>
      <w:r>
        <w:t>aumento</w:t>
      </w:r>
      <w:r>
        <w:rPr>
          <w:spacing w:val="-9"/>
        </w:rPr>
        <w:t xml:space="preserve"> </w:t>
      </w:r>
      <w:r>
        <w:t>también</w:t>
      </w:r>
      <w:r>
        <w:rPr>
          <w:spacing w:val="-8"/>
        </w:rPr>
        <w:t xml:space="preserve"> </w:t>
      </w:r>
      <w:r>
        <w:t>acarrea</w:t>
      </w:r>
      <w:r>
        <w:rPr>
          <w:spacing w:val="-8"/>
        </w:rPr>
        <w:t xml:space="preserve"> </w:t>
      </w:r>
      <w:r>
        <w:t>una</w:t>
      </w:r>
      <w:r>
        <w:rPr>
          <w:spacing w:val="-8"/>
        </w:rPr>
        <w:t xml:space="preserve"> </w:t>
      </w:r>
      <w:r>
        <w:t>problemática</w:t>
      </w:r>
      <w:r>
        <w:rPr>
          <w:spacing w:val="-8"/>
        </w:rPr>
        <w:t xml:space="preserve"> </w:t>
      </w:r>
      <w:r>
        <w:t>adicional: la</w:t>
      </w:r>
      <w:r>
        <w:rPr>
          <w:spacing w:val="-5"/>
        </w:rPr>
        <w:t xml:space="preserve"> </w:t>
      </w:r>
      <w:r>
        <w:t>creciente</w:t>
      </w:r>
      <w:r>
        <w:rPr>
          <w:spacing w:val="-4"/>
        </w:rPr>
        <w:t xml:space="preserve"> </w:t>
      </w:r>
      <w:r>
        <w:t>sobrecarga</w:t>
      </w:r>
      <w:r>
        <w:rPr>
          <w:spacing w:val="-3"/>
        </w:rPr>
        <w:t xml:space="preserve"> </w:t>
      </w:r>
      <w:r>
        <w:t>de</w:t>
      </w:r>
      <w:r>
        <w:rPr>
          <w:spacing w:val="-4"/>
        </w:rPr>
        <w:t xml:space="preserve"> </w:t>
      </w:r>
      <w:r>
        <w:t>trabajo</w:t>
      </w:r>
      <w:r>
        <w:rPr>
          <w:spacing w:val="-5"/>
        </w:rPr>
        <w:t xml:space="preserve"> </w:t>
      </w:r>
      <w:r>
        <w:t>para</w:t>
      </w:r>
      <w:r>
        <w:rPr>
          <w:spacing w:val="-5"/>
        </w:rPr>
        <w:t xml:space="preserve"> </w:t>
      </w:r>
      <w:r>
        <w:t>los</w:t>
      </w:r>
      <w:r>
        <w:rPr>
          <w:spacing w:val="-5"/>
        </w:rPr>
        <w:t xml:space="preserve"> </w:t>
      </w:r>
      <w:r>
        <w:t>equipos</w:t>
      </w:r>
      <w:r>
        <w:rPr>
          <w:spacing w:val="-5"/>
        </w:rPr>
        <w:t xml:space="preserve"> </w:t>
      </w:r>
      <w:r>
        <w:t>encargados</w:t>
      </w:r>
      <w:r>
        <w:rPr>
          <w:spacing w:val="-2"/>
        </w:rPr>
        <w:t xml:space="preserve"> </w:t>
      </w:r>
      <w:r>
        <w:t>de</w:t>
      </w:r>
      <w:r>
        <w:rPr>
          <w:spacing w:val="-4"/>
        </w:rPr>
        <w:t xml:space="preserve"> </w:t>
      </w:r>
      <w:r>
        <w:t>investigar</w:t>
      </w:r>
      <w:r>
        <w:rPr>
          <w:spacing w:val="-5"/>
        </w:rPr>
        <w:t xml:space="preserve"> </w:t>
      </w:r>
      <w:r>
        <w:t>estos</w:t>
      </w:r>
      <w:r>
        <w:rPr>
          <w:spacing w:val="-5"/>
        </w:rPr>
        <w:t xml:space="preserve"> </w:t>
      </w:r>
      <w:r>
        <w:t>casos. En este contexto, se vuelve especialmente relevante discutir la necesidad de establecer sanciones más severas para quienes, de manera infundada, ocupan el lugar que le corresponde a una víctima real.</w:t>
      </w:r>
    </w:p>
    <w:p w:rsidR="00B7430A" w:rsidRDefault="00B7430A">
      <w:pPr>
        <w:pStyle w:val="Textoindependiente"/>
        <w:spacing w:before="141"/>
      </w:pPr>
    </w:p>
    <w:p w:rsidR="00B7430A" w:rsidRDefault="00000000">
      <w:pPr>
        <w:pStyle w:val="Textoindependiente"/>
        <w:spacing w:line="360" w:lineRule="auto"/>
        <w:ind w:left="23" w:right="302" w:firstLine="719"/>
        <w:jc w:val="both"/>
      </w:pPr>
      <w:r>
        <w:t>En efecto, de acuerdo con cifras de la Defensoría Penal Pública, en 2024, de los casos</w:t>
      </w:r>
      <w:r>
        <w:rPr>
          <w:spacing w:val="-2"/>
        </w:rPr>
        <w:t xml:space="preserve"> </w:t>
      </w:r>
      <w:r>
        <w:t>de</w:t>
      </w:r>
      <w:r>
        <w:rPr>
          <w:spacing w:val="-2"/>
        </w:rPr>
        <w:t xml:space="preserve"> </w:t>
      </w:r>
      <w:r>
        <w:t>delitos</w:t>
      </w:r>
      <w:r>
        <w:rPr>
          <w:spacing w:val="-2"/>
        </w:rPr>
        <w:t xml:space="preserve"> </w:t>
      </w:r>
      <w:r>
        <w:t>sexuales</w:t>
      </w:r>
      <w:r>
        <w:rPr>
          <w:spacing w:val="-2"/>
        </w:rPr>
        <w:t xml:space="preserve"> </w:t>
      </w:r>
      <w:r>
        <w:t>que</w:t>
      </w:r>
      <w:r>
        <w:rPr>
          <w:spacing w:val="-2"/>
        </w:rPr>
        <w:t xml:space="preserve"> </w:t>
      </w:r>
      <w:r>
        <w:t>tramitó</w:t>
      </w:r>
      <w:r>
        <w:rPr>
          <w:spacing w:val="-2"/>
        </w:rPr>
        <w:t xml:space="preserve"> </w:t>
      </w:r>
      <w:r>
        <w:t>ese</w:t>
      </w:r>
      <w:r>
        <w:rPr>
          <w:spacing w:val="-2"/>
        </w:rPr>
        <w:t xml:space="preserve"> </w:t>
      </w:r>
      <w:r>
        <w:t>organismo,</w:t>
      </w:r>
      <w:r>
        <w:rPr>
          <w:spacing w:val="-2"/>
        </w:rPr>
        <w:t xml:space="preserve"> </w:t>
      </w:r>
      <w:r>
        <w:t>8.945</w:t>
      </w:r>
      <w:r>
        <w:rPr>
          <w:spacing w:val="-3"/>
        </w:rPr>
        <w:t xml:space="preserve"> </w:t>
      </w:r>
      <w:r>
        <w:t>llegaron</w:t>
      </w:r>
      <w:r>
        <w:rPr>
          <w:spacing w:val="-3"/>
        </w:rPr>
        <w:t xml:space="preserve"> </w:t>
      </w:r>
      <w:r>
        <w:t>a</w:t>
      </w:r>
      <w:r>
        <w:rPr>
          <w:spacing w:val="-2"/>
        </w:rPr>
        <w:t xml:space="preserve"> </w:t>
      </w:r>
      <w:r>
        <w:t>su</w:t>
      </w:r>
      <w:r>
        <w:rPr>
          <w:spacing w:val="-3"/>
        </w:rPr>
        <w:t xml:space="preserve"> </w:t>
      </w:r>
      <w:r>
        <w:t xml:space="preserve">fin. </w:t>
      </w:r>
      <w:r>
        <w:rPr>
          <w:u w:val="single"/>
        </w:rPr>
        <w:t>De</w:t>
      </w:r>
      <w:r>
        <w:rPr>
          <w:spacing w:val="-2"/>
          <w:u w:val="single"/>
        </w:rPr>
        <w:t xml:space="preserve"> </w:t>
      </w:r>
      <w:r>
        <w:rPr>
          <w:u w:val="single"/>
        </w:rPr>
        <w:t>esa</w:t>
      </w:r>
      <w:r>
        <w:rPr>
          <w:spacing w:val="-2"/>
          <w:u w:val="single"/>
        </w:rPr>
        <w:t xml:space="preserve"> </w:t>
      </w:r>
      <w:r>
        <w:rPr>
          <w:u w:val="single"/>
        </w:rPr>
        <w:t>cifra,</w:t>
      </w:r>
      <w:r>
        <w:t xml:space="preserve"> </w:t>
      </w:r>
      <w:r>
        <w:rPr>
          <w:u w:val="single"/>
        </w:rPr>
        <w:t xml:space="preserve">498 terminaron en sobreseimiento definitivo y 497 en absolución. </w:t>
      </w:r>
      <w:r>
        <w:t>En este escenario, el Defensor</w:t>
      </w:r>
      <w:r>
        <w:rPr>
          <w:spacing w:val="-3"/>
        </w:rPr>
        <w:t xml:space="preserve"> </w:t>
      </w:r>
      <w:r>
        <w:t>Nacional</w:t>
      </w:r>
      <w:r>
        <w:rPr>
          <w:spacing w:val="-4"/>
        </w:rPr>
        <w:t xml:space="preserve"> </w:t>
      </w:r>
      <w:r>
        <w:t>(s),</w:t>
      </w:r>
      <w:r>
        <w:rPr>
          <w:spacing w:val="-3"/>
        </w:rPr>
        <w:t xml:space="preserve"> </w:t>
      </w:r>
      <w:r>
        <w:t>don</w:t>
      </w:r>
      <w:r>
        <w:rPr>
          <w:spacing w:val="-4"/>
        </w:rPr>
        <w:t xml:space="preserve"> </w:t>
      </w:r>
      <w:r>
        <w:t>Osvaldo</w:t>
      </w:r>
      <w:r>
        <w:rPr>
          <w:spacing w:val="-2"/>
        </w:rPr>
        <w:t xml:space="preserve"> </w:t>
      </w:r>
      <w:r>
        <w:t>Pizarro señaló</w:t>
      </w:r>
      <w:r>
        <w:rPr>
          <w:spacing w:val="-3"/>
        </w:rPr>
        <w:t xml:space="preserve"> </w:t>
      </w:r>
      <w:r>
        <w:t>para</w:t>
      </w:r>
      <w:r>
        <w:rPr>
          <w:spacing w:val="-3"/>
        </w:rPr>
        <w:t xml:space="preserve"> </w:t>
      </w:r>
      <w:r>
        <w:t>un</w:t>
      </w:r>
      <w:r>
        <w:rPr>
          <w:spacing w:val="-4"/>
        </w:rPr>
        <w:t xml:space="preserve"> </w:t>
      </w:r>
      <w:r>
        <w:t>reportaje</w:t>
      </w:r>
      <w:r>
        <w:rPr>
          <w:spacing w:val="-3"/>
        </w:rPr>
        <w:t xml:space="preserve"> </w:t>
      </w:r>
      <w:r>
        <w:t>de</w:t>
      </w:r>
      <w:r>
        <w:rPr>
          <w:spacing w:val="-3"/>
        </w:rPr>
        <w:t xml:space="preserve"> </w:t>
      </w:r>
      <w:r>
        <w:t>LaTercera</w:t>
      </w:r>
      <w:r>
        <w:rPr>
          <w:position w:val="6"/>
          <w:sz w:val="16"/>
        </w:rPr>
        <w:t>1</w:t>
      </w:r>
      <w:r>
        <w:t>:</w:t>
      </w:r>
      <w:r>
        <w:rPr>
          <w:spacing w:val="-3"/>
        </w:rPr>
        <w:t xml:space="preserve"> </w:t>
      </w:r>
      <w:r>
        <w:t>“(…) una de las interrogantes del sistema de justicia es ¿qué pasa con las personas que son injustamente imputadas por delitos sexuales? El defensor dice que quienes son formalizados por estos delitos, ya sea que hayan pasado por prisión preventiva o no, tienen</w:t>
      </w:r>
      <w:r>
        <w:rPr>
          <w:spacing w:val="80"/>
        </w:rPr>
        <w:t xml:space="preserve"> </w:t>
      </w:r>
      <w:r>
        <w:t>“un</w:t>
      </w:r>
      <w:r>
        <w:rPr>
          <w:spacing w:val="80"/>
        </w:rPr>
        <w:t xml:space="preserve"> </w:t>
      </w:r>
      <w:r>
        <w:t>daño</w:t>
      </w:r>
      <w:r>
        <w:rPr>
          <w:spacing w:val="80"/>
        </w:rPr>
        <w:t xml:space="preserve"> </w:t>
      </w:r>
      <w:r>
        <w:t>personal,</w:t>
      </w:r>
      <w:r>
        <w:rPr>
          <w:spacing w:val="80"/>
        </w:rPr>
        <w:t xml:space="preserve"> </w:t>
      </w:r>
      <w:r>
        <w:t>moral,</w:t>
      </w:r>
      <w:r>
        <w:rPr>
          <w:spacing w:val="80"/>
        </w:rPr>
        <w:t xml:space="preserve"> </w:t>
      </w:r>
      <w:r>
        <w:t>laboral</w:t>
      </w:r>
      <w:r>
        <w:rPr>
          <w:spacing w:val="80"/>
        </w:rPr>
        <w:t xml:space="preserve"> </w:t>
      </w:r>
      <w:r>
        <w:t>y</w:t>
      </w:r>
      <w:r>
        <w:rPr>
          <w:spacing w:val="80"/>
        </w:rPr>
        <w:t xml:space="preserve"> </w:t>
      </w:r>
      <w:r>
        <w:t>económico</w:t>
      </w:r>
      <w:r>
        <w:rPr>
          <w:spacing w:val="80"/>
        </w:rPr>
        <w:t xml:space="preserve"> </w:t>
      </w:r>
      <w:r>
        <w:t>que</w:t>
      </w:r>
      <w:r>
        <w:rPr>
          <w:spacing w:val="80"/>
        </w:rPr>
        <w:t xml:space="preserve"> </w:t>
      </w:r>
      <w:r>
        <w:t>es</w:t>
      </w:r>
      <w:r>
        <w:rPr>
          <w:spacing w:val="80"/>
        </w:rPr>
        <w:t xml:space="preserve"> </w:t>
      </w:r>
      <w:r>
        <w:t>inconmensurable”.</w:t>
      </w:r>
    </w:p>
    <w:p w:rsidR="00B7430A" w:rsidRDefault="00B7430A">
      <w:pPr>
        <w:pStyle w:val="Textoindependiente"/>
        <w:rPr>
          <w:sz w:val="20"/>
        </w:rPr>
      </w:pPr>
    </w:p>
    <w:p w:rsidR="00B7430A" w:rsidRDefault="00000000">
      <w:pPr>
        <w:pStyle w:val="Textoindependiente"/>
        <w:spacing w:before="145"/>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256303</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E253E6" id="Graphic 2" o:spid="_x0000_s1026" style="position:absolute;margin-left:1in;margin-top:20.2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" path="m1829054,l,,,7620r1829054,l1829054,xe" fillcolor="black" stroked="f">
                <v:path arrowok="t"/>
                <w10:wrap type="topAndBottom" anchorx="page"/>
              </v:shape>
            </w:pict>
          </mc:Fallback>
        </mc:AlternateContent>
      </w:r>
    </w:p>
    <w:p w:rsidR="00B7430A" w:rsidRDefault="00000000">
      <w:pPr>
        <w:spacing w:before="93"/>
        <w:ind w:left="23" w:right="145"/>
        <w:rPr>
          <w:rFonts w:ascii="Arial"/>
          <w:sz w:val="20"/>
        </w:rPr>
      </w:pPr>
      <w:r>
        <w:rPr>
          <w:rFonts w:ascii="Arial"/>
          <w:position w:val="6"/>
          <w:sz w:val="13"/>
        </w:rPr>
        <w:t>1</w:t>
      </w:r>
      <w:r>
        <w:rPr>
          <w:rFonts w:ascii="Arial"/>
          <w:spacing w:val="-1"/>
          <w:position w:val="6"/>
          <w:sz w:val="13"/>
        </w:rPr>
        <w:t xml:space="preserve"> </w:t>
      </w:r>
      <w:hyperlink r:id="rId5">
        <w:r>
          <w:rPr>
            <w:rFonts w:ascii="Arial"/>
            <w:color w:val="0000FF"/>
            <w:sz w:val="20"/>
            <w:u w:val="single" w:color="0000FF"/>
          </w:rPr>
          <w:t>https://www.latercera.com/nacional/noticia/fiscalia-registra-aumento-del-5-en-denuncias-por-delitos-</w:t>
        </w:r>
      </w:hyperlink>
      <w:r>
        <w:rPr>
          <w:rFonts w:ascii="Arial"/>
          <w:color w:val="0000FF"/>
          <w:sz w:val="20"/>
        </w:rPr>
        <w:t xml:space="preserve"> </w:t>
      </w:r>
      <w:hyperlink r:id="rId6">
        <w:r>
          <w:rPr>
            <w:rFonts w:ascii="Arial"/>
            <w:color w:val="0000FF"/>
            <w:spacing w:val="-2"/>
            <w:sz w:val="20"/>
            <w:u w:val="single" w:color="0000FF"/>
          </w:rPr>
          <w:t>sexuales/ANOG7A6WVZFZNDZE2LLF4OYDE4/</w:t>
        </w:r>
      </w:hyperlink>
    </w:p>
    <w:p w:rsidR="00B7430A" w:rsidRDefault="00B7430A">
      <w:pPr>
        <w:rPr>
          <w:rFonts w:ascii="Arial"/>
          <w:sz w:val="20"/>
        </w:rPr>
        <w:sectPr w:rsidR="00B7430A">
          <w:type w:val="continuous"/>
          <w:pgSz w:w="11910" w:h="16840"/>
          <w:pgMar w:top="1480" w:right="1133" w:bottom="280" w:left="1417" w:header="720" w:footer="720" w:gutter="0"/>
          <w:cols w:space="720"/>
        </w:sectPr>
      </w:pPr>
    </w:p>
    <w:p w:rsidR="00B7430A" w:rsidRDefault="00000000">
      <w:pPr>
        <w:pStyle w:val="Textoindependiente"/>
        <w:spacing w:before="84" w:line="360" w:lineRule="auto"/>
        <w:ind w:left="23" w:right="145"/>
      </w:pPr>
      <w:r>
        <w:lastRenderedPageBreak/>
        <w:t>“Lamentablemente,</w:t>
      </w:r>
      <w:r>
        <w:rPr>
          <w:spacing w:val="-6"/>
        </w:rPr>
        <w:t xml:space="preserve"> </w:t>
      </w:r>
      <w:r>
        <w:t>la</w:t>
      </w:r>
      <w:r>
        <w:rPr>
          <w:spacing w:val="-8"/>
        </w:rPr>
        <w:t xml:space="preserve"> </w:t>
      </w:r>
      <w:r>
        <w:t>sentencia</w:t>
      </w:r>
      <w:r>
        <w:rPr>
          <w:spacing w:val="-7"/>
        </w:rPr>
        <w:t xml:space="preserve"> </w:t>
      </w:r>
      <w:r>
        <w:t>absolutoria</w:t>
      </w:r>
      <w:r>
        <w:rPr>
          <w:spacing w:val="-6"/>
        </w:rPr>
        <w:t xml:space="preserve"> </w:t>
      </w:r>
      <w:r>
        <w:t>no</w:t>
      </w:r>
      <w:r>
        <w:rPr>
          <w:spacing w:val="-10"/>
        </w:rPr>
        <w:t xml:space="preserve"> </w:t>
      </w:r>
      <w:r>
        <w:t>tiene</w:t>
      </w:r>
      <w:r>
        <w:rPr>
          <w:spacing w:val="-8"/>
        </w:rPr>
        <w:t xml:space="preserve"> </w:t>
      </w:r>
      <w:r>
        <w:t>el</w:t>
      </w:r>
      <w:r>
        <w:rPr>
          <w:spacing w:val="-6"/>
        </w:rPr>
        <w:t xml:space="preserve"> </w:t>
      </w:r>
      <w:r>
        <w:t>efecto</w:t>
      </w:r>
      <w:r>
        <w:rPr>
          <w:spacing w:val="-8"/>
        </w:rPr>
        <w:t xml:space="preserve"> </w:t>
      </w:r>
      <w:r>
        <w:t>de</w:t>
      </w:r>
      <w:r>
        <w:rPr>
          <w:spacing w:val="-6"/>
        </w:rPr>
        <w:t xml:space="preserve"> </w:t>
      </w:r>
      <w:r>
        <w:t>poder</w:t>
      </w:r>
      <w:r>
        <w:rPr>
          <w:spacing w:val="-9"/>
        </w:rPr>
        <w:t xml:space="preserve"> </w:t>
      </w:r>
      <w:r>
        <w:t>enervar</w:t>
      </w:r>
      <w:r>
        <w:rPr>
          <w:spacing w:val="-6"/>
        </w:rPr>
        <w:t xml:space="preserve"> </w:t>
      </w:r>
      <w:r>
        <w:t>todos</w:t>
      </w:r>
      <w:r>
        <w:rPr>
          <w:spacing w:val="-6"/>
        </w:rPr>
        <w:t xml:space="preserve"> </w:t>
      </w:r>
      <w:r>
        <w:t>los perjuicios que se le generaron a la persona cuando tuvo la imputación”.”.</w:t>
      </w:r>
    </w:p>
    <w:p w:rsidR="00B7430A" w:rsidRDefault="00B7430A">
      <w:pPr>
        <w:pStyle w:val="Textoindependiente"/>
        <w:spacing w:before="142"/>
      </w:pPr>
    </w:p>
    <w:p w:rsidR="00B7430A" w:rsidRDefault="00000000">
      <w:pPr>
        <w:pStyle w:val="Textoindependiente"/>
        <w:spacing w:line="360" w:lineRule="auto"/>
        <w:ind w:left="23" w:right="301" w:firstLine="719"/>
        <w:jc w:val="both"/>
      </w:pPr>
      <w:r>
        <w:t>Cada denuncia falsa implica la utilización de recursos públicos, humanos y materiales, destinados a la investigación y persecución penal. De allí que mal utilizar el sistema judicial no solo afectaría el principio de eficiencia, sino que también retrasa el tratamiento de causas verdaderas, provocando un perjuicio a las víctimas legítimas que ven dilatadas las respuestas del Estado.</w:t>
      </w:r>
    </w:p>
    <w:p w:rsidR="00B7430A" w:rsidRDefault="00B7430A">
      <w:pPr>
        <w:pStyle w:val="Textoindependiente"/>
        <w:spacing w:before="141"/>
      </w:pPr>
    </w:p>
    <w:p w:rsidR="00B7430A" w:rsidRDefault="00000000">
      <w:pPr>
        <w:pStyle w:val="Textoindependiente"/>
        <w:spacing w:line="360" w:lineRule="auto"/>
        <w:ind w:left="23" w:right="301" w:firstLine="719"/>
        <w:jc w:val="both"/>
      </w:pPr>
      <w:r>
        <w:t>Sabemos que el sistema penal tiene por finalidad proteger bienes jurídicos fundamentales, entre ellos, la indemnidad y libertad sexual. En este contexto, se han producido importantes avances normativos para asegurar una adecuada persecución penal de los delitos sexuales, con un foco en la protección de las víctimas y el fortalecimiento de sus derechos. Sin embargo, este proceso también exige abordar los potenciales abusos del sistema penal, especialmente en aquellos casos en que se interponen denuncias falsas por delitos sexuales, que afectan no solo la vida, honra y libertad</w:t>
      </w:r>
      <w:r>
        <w:rPr>
          <w:spacing w:val="-13"/>
        </w:rPr>
        <w:t xml:space="preserve"> </w:t>
      </w:r>
      <w:r>
        <w:t>de</w:t>
      </w:r>
      <w:r>
        <w:rPr>
          <w:spacing w:val="-12"/>
        </w:rPr>
        <w:t xml:space="preserve"> </w:t>
      </w:r>
      <w:r>
        <w:t>personas</w:t>
      </w:r>
      <w:r>
        <w:rPr>
          <w:spacing w:val="-12"/>
        </w:rPr>
        <w:t xml:space="preserve"> </w:t>
      </w:r>
      <w:r>
        <w:t>inocentes,</w:t>
      </w:r>
      <w:r>
        <w:rPr>
          <w:spacing w:val="-11"/>
        </w:rPr>
        <w:t xml:space="preserve"> </w:t>
      </w:r>
      <w:r>
        <w:t>sino</w:t>
      </w:r>
      <w:r>
        <w:rPr>
          <w:spacing w:val="-12"/>
        </w:rPr>
        <w:t xml:space="preserve"> </w:t>
      </w:r>
      <w:r>
        <w:t>también</w:t>
      </w:r>
      <w:r>
        <w:rPr>
          <w:spacing w:val="-12"/>
        </w:rPr>
        <w:t xml:space="preserve"> </w:t>
      </w:r>
      <w:r>
        <w:t>la</w:t>
      </w:r>
      <w:r>
        <w:rPr>
          <w:spacing w:val="-12"/>
        </w:rPr>
        <w:t xml:space="preserve"> </w:t>
      </w:r>
      <w:r>
        <w:t>credibilidad</w:t>
      </w:r>
      <w:r>
        <w:rPr>
          <w:spacing w:val="-13"/>
        </w:rPr>
        <w:t xml:space="preserve"> </w:t>
      </w:r>
      <w:r>
        <w:t>del</w:t>
      </w:r>
      <w:r>
        <w:rPr>
          <w:spacing w:val="-12"/>
        </w:rPr>
        <w:t xml:space="preserve"> </w:t>
      </w:r>
      <w:r>
        <w:t>sistema</w:t>
      </w:r>
      <w:r>
        <w:rPr>
          <w:spacing w:val="-12"/>
        </w:rPr>
        <w:t xml:space="preserve"> </w:t>
      </w:r>
      <w:r>
        <w:t>judicial</w:t>
      </w:r>
      <w:r>
        <w:rPr>
          <w:spacing w:val="-12"/>
        </w:rPr>
        <w:t xml:space="preserve"> </w:t>
      </w:r>
      <w:r>
        <w:t>y</w:t>
      </w:r>
      <w:r>
        <w:rPr>
          <w:spacing w:val="-13"/>
        </w:rPr>
        <w:t xml:space="preserve"> </w:t>
      </w:r>
      <w:r>
        <w:t>la</w:t>
      </w:r>
      <w:r>
        <w:rPr>
          <w:spacing w:val="-12"/>
        </w:rPr>
        <w:t xml:space="preserve"> </w:t>
      </w:r>
      <w:r>
        <w:t>causa legítima de las verdaderas víctimas.</w:t>
      </w:r>
    </w:p>
    <w:p w:rsidR="00B7430A" w:rsidRDefault="00B7430A">
      <w:pPr>
        <w:pStyle w:val="Textoindependiente"/>
        <w:spacing w:before="139"/>
      </w:pPr>
    </w:p>
    <w:p w:rsidR="00B7430A" w:rsidRDefault="00000000">
      <w:pPr>
        <w:pStyle w:val="Textoindependiente"/>
        <w:spacing w:before="1" w:line="360" w:lineRule="auto"/>
        <w:ind w:left="23" w:right="302" w:firstLine="719"/>
        <w:jc w:val="both"/>
      </w:pPr>
      <w:r>
        <w:t>Actualmente, el ordenamiento jurídico chileno contempla sanciones para quien formula imputaciones falsas a través de los</w:t>
      </w:r>
      <w:r>
        <w:rPr>
          <w:spacing w:val="-1"/>
        </w:rPr>
        <w:t xml:space="preserve"> </w:t>
      </w:r>
      <w:r>
        <w:t>delitos</w:t>
      </w:r>
      <w:r>
        <w:rPr>
          <w:spacing w:val="-1"/>
        </w:rPr>
        <w:t xml:space="preserve"> </w:t>
      </w:r>
      <w:r>
        <w:t>de calumnia (art. 412</w:t>
      </w:r>
      <w:r>
        <w:rPr>
          <w:spacing w:val="-1"/>
        </w:rPr>
        <w:t xml:space="preserve"> </w:t>
      </w:r>
      <w:r>
        <w:t>y</w:t>
      </w:r>
      <w:r>
        <w:rPr>
          <w:spacing w:val="-1"/>
        </w:rPr>
        <w:t xml:space="preserve"> </w:t>
      </w:r>
      <w:r>
        <w:t>ss. del Código Penal)</w:t>
      </w:r>
      <w:r>
        <w:rPr>
          <w:spacing w:val="-10"/>
        </w:rPr>
        <w:t xml:space="preserve"> </w:t>
      </w:r>
      <w:r>
        <w:t>e</w:t>
      </w:r>
      <w:r>
        <w:rPr>
          <w:spacing w:val="-9"/>
        </w:rPr>
        <w:t xml:space="preserve"> </w:t>
      </w:r>
      <w:r>
        <w:t>injuria</w:t>
      </w:r>
      <w:r>
        <w:rPr>
          <w:spacing w:val="-9"/>
        </w:rPr>
        <w:t xml:space="preserve"> </w:t>
      </w:r>
      <w:r>
        <w:t>(art.</w:t>
      </w:r>
      <w:r>
        <w:rPr>
          <w:spacing w:val="-8"/>
        </w:rPr>
        <w:t xml:space="preserve"> </w:t>
      </w:r>
      <w:r>
        <w:t>416</w:t>
      </w:r>
      <w:r>
        <w:rPr>
          <w:spacing w:val="-11"/>
        </w:rPr>
        <w:t xml:space="preserve"> </w:t>
      </w:r>
      <w:r>
        <w:t>y</w:t>
      </w:r>
      <w:r>
        <w:rPr>
          <w:spacing w:val="-9"/>
        </w:rPr>
        <w:t xml:space="preserve"> </w:t>
      </w:r>
      <w:r>
        <w:t>ss.),</w:t>
      </w:r>
      <w:r>
        <w:rPr>
          <w:spacing w:val="-9"/>
        </w:rPr>
        <w:t xml:space="preserve"> </w:t>
      </w:r>
      <w:r>
        <w:t>los</w:t>
      </w:r>
      <w:r>
        <w:rPr>
          <w:spacing w:val="-10"/>
        </w:rPr>
        <w:t xml:space="preserve"> </w:t>
      </w:r>
      <w:r>
        <w:t>cuales,</w:t>
      </w:r>
      <w:r>
        <w:rPr>
          <w:spacing w:val="-9"/>
        </w:rPr>
        <w:t xml:space="preserve"> </w:t>
      </w:r>
      <w:r>
        <w:t>si</w:t>
      </w:r>
      <w:r>
        <w:rPr>
          <w:spacing w:val="-9"/>
        </w:rPr>
        <w:t xml:space="preserve"> </w:t>
      </w:r>
      <w:r>
        <w:t>bien</w:t>
      </w:r>
      <w:r>
        <w:rPr>
          <w:spacing w:val="-9"/>
        </w:rPr>
        <w:t xml:space="preserve"> </w:t>
      </w:r>
      <w:r>
        <w:t>cumplen</w:t>
      </w:r>
      <w:r>
        <w:rPr>
          <w:spacing w:val="-9"/>
        </w:rPr>
        <w:t xml:space="preserve"> </w:t>
      </w:r>
      <w:r>
        <w:t>una</w:t>
      </w:r>
      <w:r>
        <w:rPr>
          <w:spacing w:val="-9"/>
        </w:rPr>
        <w:t xml:space="preserve"> </w:t>
      </w:r>
      <w:r>
        <w:t>función</w:t>
      </w:r>
      <w:r>
        <w:rPr>
          <w:spacing w:val="-7"/>
        </w:rPr>
        <w:t xml:space="preserve"> </w:t>
      </w:r>
      <w:r>
        <w:t>relevante,</w:t>
      </w:r>
      <w:r>
        <w:rPr>
          <w:spacing w:val="-9"/>
        </w:rPr>
        <w:t xml:space="preserve"> </w:t>
      </w:r>
      <w:r>
        <w:t>resultan insuficientes cuando se</w:t>
      </w:r>
      <w:r>
        <w:rPr>
          <w:spacing w:val="-1"/>
        </w:rPr>
        <w:t xml:space="preserve"> </w:t>
      </w:r>
      <w:r>
        <w:t>trata de falsas denuncias por delitos de connotación sexual. Ello, debido a la particular gravedad que conlleva una imputación de este tipo, cuyas consecuencias</w:t>
      </w:r>
      <w:r>
        <w:rPr>
          <w:spacing w:val="-5"/>
        </w:rPr>
        <w:t xml:space="preserve"> </w:t>
      </w:r>
      <w:r>
        <w:t>pueden</w:t>
      </w:r>
      <w:r>
        <w:rPr>
          <w:spacing w:val="-8"/>
        </w:rPr>
        <w:t xml:space="preserve"> </w:t>
      </w:r>
      <w:r>
        <w:t>marcar</w:t>
      </w:r>
      <w:r>
        <w:rPr>
          <w:spacing w:val="-7"/>
        </w:rPr>
        <w:t xml:space="preserve"> </w:t>
      </w:r>
      <w:r>
        <w:t>de</w:t>
      </w:r>
      <w:r>
        <w:rPr>
          <w:spacing w:val="-5"/>
        </w:rPr>
        <w:t xml:space="preserve"> </w:t>
      </w:r>
      <w:r>
        <w:t>forma</w:t>
      </w:r>
      <w:r>
        <w:rPr>
          <w:spacing w:val="-6"/>
        </w:rPr>
        <w:t xml:space="preserve"> </w:t>
      </w:r>
      <w:r>
        <w:t>irreversible</w:t>
      </w:r>
      <w:r>
        <w:rPr>
          <w:spacing w:val="-6"/>
        </w:rPr>
        <w:t xml:space="preserve"> </w:t>
      </w:r>
      <w:r>
        <w:t>la</w:t>
      </w:r>
      <w:r>
        <w:rPr>
          <w:spacing w:val="-6"/>
        </w:rPr>
        <w:t xml:space="preserve"> </w:t>
      </w:r>
      <w:r>
        <w:t>vida</w:t>
      </w:r>
      <w:r>
        <w:rPr>
          <w:spacing w:val="-6"/>
        </w:rPr>
        <w:t xml:space="preserve"> </w:t>
      </w:r>
      <w:r>
        <w:t>personal,</w:t>
      </w:r>
      <w:r>
        <w:rPr>
          <w:spacing w:val="-8"/>
        </w:rPr>
        <w:t xml:space="preserve"> </w:t>
      </w:r>
      <w:r>
        <w:t>profesional</w:t>
      </w:r>
      <w:r>
        <w:rPr>
          <w:spacing w:val="-6"/>
        </w:rPr>
        <w:t xml:space="preserve"> </w:t>
      </w:r>
      <w:r>
        <w:t>y</w:t>
      </w:r>
      <w:r>
        <w:rPr>
          <w:spacing w:val="-7"/>
        </w:rPr>
        <w:t xml:space="preserve"> </w:t>
      </w:r>
      <w:r>
        <w:t>social del denunciado.</w:t>
      </w:r>
    </w:p>
    <w:p w:rsidR="00B7430A" w:rsidRDefault="00B7430A">
      <w:pPr>
        <w:pStyle w:val="Textoindependiente"/>
        <w:spacing w:before="141"/>
      </w:pPr>
    </w:p>
    <w:p w:rsidR="00B7430A" w:rsidRDefault="00000000">
      <w:pPr>
        <w:pStyle w:val="Textoindependiente"/>
        <w:spacing w:line="360" w:lineRule="auto"/>
        <w:ind w:left="23" w:right="303" w:firstLine="719"/>
        <w:jc w:val="both"/>
      </w:pPr>
      <w:r>
        <w:t>Por</w:t>
      </w:r>
      <w:r>
        <w:rPr>
          <w:spacing w:val="-9"/>
        </w:rPr>
        <w:t xml:space="preserve"> </w:t>
      </w:r>
      <w:r>
        <w:t>cierto,</w:t>
      </w:r>
      <w:r>
        <w:rPr>
          <w:spacing w:val="-7"/>
        </w:rPr>
        <w:t xml:space="preserve"> </w:t>
      </w:r>
      <w:r>
        <w:t>una</w:t>
      </w:r>
      <w:r>
        <w:rPr>
          <w:spacing w:val="-8"/>
        </w:rPr>
        <w:t xml:space="preserve"> </w:t>
      </w:r>
      <w:r>
        <w:t>denuncia</w:t>
      </w:r>
      <w:r>
        <w:rPr>
          <w:spacing w:val="-8"/>
        </w:rPr>
        <w:t xml:space="preserve"> </w:t>
      </w:r>
      <w:r>
        <w:t>por</w:t>
      </w:r>
      <w:r>
        <w:rPr>
          <w:spacing w:val="-9"/>
        </w:rPr>
        <w:t xml:space="preserve"> </w:t>
      </w:r>
      <w:r>
        <w:t>un</w:t>
      </w:r>
      <w:r>
        <w:rPr>
          <w:spacing w:val="-8"/>
        </w:rPr>
        <w:t xml:space="preserve"> </w:t>
      </w:r>
      <w:r>
        <w:t>delito</w:t>
      </w:r>
      <w:r>
        <w:rPr>
          <w:spacing w:val="-8"/>
        </w:rPr>
        <w:t xml:space="preserve"> </w:t>
      </w:r>
      <w:r>
        <w:t>de</w:t>
      </w:r>
      <w:r>
        <w:rPr>
          <w:spacing w:val="-8"/>
        </w:rPr>
        <w:t xml:space="preserve"> </w:t>
      </w:r>
      <w:r>
        <w:t>índole</w:t>
      </w:r>
      <w:r>
        <w:rPr>
          <w:spacing w:val="-8"/>
        </w:rPr>
        <w:t xml:space="preserve"> </w:t>
      </w:r>
      <w:r>
        <w:t>sexual</w:t>
      </w:r>
      <w:r>
        <w:rPr>
          <w:spacing w:val="-8"/>
        </w:rPr>
        <w:t xml:space="preserve"> </w:t>
      </w:r>
      <w:r>
        <w:t>suele</w:t>
      </w:r>
      <w:r>
        <w:rPr>
          <w:spacing w:val="-8"/>
        </w:rPr>
        <w:t xml:space="preserve"> </w:t>
      </w:r>
      <w:r>
        <w:t>generar</w:t>
      </w:r>
      <w:r>
        <w:rPr>
          <w:spacing w:val="-9"/>
        </w:rPr>
        <w:t xml:space="preserve"> </w:t>
      </w:r>
      <w:r>
        <w:t>una</w:t>
      </w:r>
      <w:r>
        <w:rPr>
          <w:spacing w:val="-8"/>
        </w:rPr>
        <w:t xml:space="preserve"> </w:t>
      </w:r>
      <w:r>
        <w:t>reacción inmediata en la sociedad y aunque posteriormente se demuestre que la acusación era infundada, el daño reputacional suele ser irreversible. La sospecha pública persiste incluso después de la absolución judicial, lo que representa una sanción social de facto sin posibilidad de reparación plena.</w:t>
      </w:r>
    </w:p>
    <w:p w:rsidR="00B7430A" w:rsidRDefault="00B7430A">
      <w:pPr>
        <w:pStyle w:val="Textoindependiente"/>
        <w:spacing w:line="360" w:lineRule="auto"/>
        <w:jc w:val="both"/>
        <w:sectPr w:rsidR="00B7430A">
          <w:pgSz w:w="11910" w:h="16840"/>
          <w:pgMar w:top="1340" w:right="1133" w:bottom="280" w:left="1417" w:header="720" w:footer="720" w:gutter="0"/>
          <w:cols w:space="720"/>
        </w:sectPr>
      </w:pPr>
    </w:p>
    <w:p w:rsidR="00B7430A" w:rsidRDefault="00000000">
      <w:pPr>
        <w:pStyle w:val="Textoindependiente"/>
        <w:spacing w:before="86"/>
        <w:ind w:left="743"/>
      </w:pPr>
      <w:r>
        <w:lastRenderedPageBreak/>
        <w:t>III.</w:t>
      </w:r>
      <w:r>
        <w:rPr>
          <w:spacing w:val="-6"/>
        </w:rPr>
        <w:t xml:space="preserve"> </w:t>
      </w:r>
      <w:r>
        <w:t>Insuficiencia</w:t>
      </w:r>
      <w:r>
        <w:rPr>
          <w:spacing w:val="-6"/>
        </w:rPr>
        <w:t xml:space="preserve"> </w:t>
      </w:r>
      <w:r>
        <w:t>de</w:t>
      </w:r>
      <w:r>
        <w:rPr>
          <w:spacing w:val="-5"/>
        </w:rPr>
        <w:t xml:space="preserve"> </w:t>
      </w:r>
      <w:r>
        <w:t>la</w:t>
      </w:r>
      <w:r>
        <w:rPr>
          <w:spacing w:val="-6"/>
        </w:rPr>
        <w:t xml:space="preserve"> </w:t>
      </w:r>
      <w:r>
        <w:t>legislación</w:t>
      </w:r>
      <w:r>
        <w:rPr>
          <w:spacing w:val="-5"/>
        </w:rPr>
        <w:t xml:space="preserve"> </w:t>
      </w:r>
      <w:r>
        <w:rPr>
          <w:spacing w:val="-2"/>
        </w:rPr>
        <w:t>vigente</w:t>
      </w:r>
    </w:p>
    <w:p w:rsidR="00B7430A" w:rsidRDefault="00B7430A">
      <w:pPr>
        <w:pStyle w:val="Textoindependiente"/>
      </w:pPr>
    </w:p>
    <w:p w:rsidR="00B7430A" w:rsidRDefault="00B7430A">
      <w:pPr>
        <w:pStyle w:val="Textoindependiente"/>
        <w:spacing w:before="1"/>
      </w:pPr>
    </w:p>
    <w:p w:rsidR="00B7430A" w:rsidRDefault="00000000">
      <w:pPr>
        <w:pStyle w:val="Textoindependiente"/>
        <w:spacing w:line="360" w:lineRule="auto"/>
        <w:ind w:left="23" w:right="301" w:firstLine="719"/>
        <w:jc w:val="both"/>
      </w:pPr>
      <w:r>
        <w:t>La</w:t>
      </w:r>
      <w:r>
        <w:rPr>
          <w:spacing w:val="-13"/>
        </w:rPr>
        <w:t xml:space="preserve"> </w:t>
      </w:r>
      <w:r>
        <w:t>calumnia,</w:t>
      </w:r>
      <w:r>
        <w:rPr>
          <w:spacing w:val="-12"/>
        </w:rPr>
        <w:t xml:space="preserve"> </w:t>
      </w:r>
      <w:r>
        <w:t>definida</w:t>
      </w:r>
      <w:r>
        <w:rPr>
          <w:spacing w:val="-13"/>
        </w:rPr>
        <w:t xml:space="preserve"> </w:t>
      </w:r>
      <w:r>
        <w:t>como</w:t>
      </w:r>
      <w:r>
        <w:rPr>
          <w:spacing w:val="-13"/>
        </w:rPr>
        <w:t xml:space="preserve"> </w:t>
      </w:r>
      <w:r>
        <w:t>la</w:t>
      </w:r>
      <w:r>
        <w:rPr>
          <w:spacing w:val="-13"/>
        </w:rPr>
        <w:t xml:space="preserve"> </w:t>
      </w:r>
      <w:r>
        <w:t>imputación</w:t>
      </w:r>
      <w:r>
        <w:rPr>
          <w:spacing w:val="-12"/>
        </w:rPr>
        <w:t xml:space="preserve"> </w:t>
      </w:r>
      <w:r>
        <w:t>falsa</w:t>
      </w:r>
      <w:r>
        <w:rPr>
          <w:spacing w:val="-13"/>
        </w:rPr>
        <w:t xml:space="preserve"> </w:t>
      </w:r>
      <w:r>
        <w:t>de</w:t>
      </w:r>
      <w:r>
        <w:rPr>
          <w:spacing w:val="-13"/>
        </w:rPr>
        <w:t xml:space="preserve"> </w:t>
      </w:r>
      <w:r>
        <w:t>un</w:t>
      </w:r>
      <w:r>
        <w:rPr>
          <w:spacing w:val="-13"/>
        </w:rPr>
        <w:t xml:space="preserve"> </w:t>
      </w:r>
      <w:r>
        <w:t>delito</w:t>
      </w:r>
      <w:r>
        <w:rPr>
          <w:spacing w:val="-13"/>
        </w:rPr>
        <w:t xml:space="preserve"> </w:t>
      </w:r>
      <w:r>
        <w:t>que</w:t>
      </w:r>
      <w:r>
        <w:rPr>
          <w:spacing w:val="-13"/>
        </w:rPr>
        <w:t xml:space="preserve"> </w:t>
      </w:r>
      <w:r>
        <w:t>pueda</w:t>
      </w:r>
      <w:r>
        <w:rPr>
          <w:spacing w:val="-10"/>
        </w:rPr>
        <w:t xml:space="preserve"> </w:t>
      </w:r>
      <w:r>
        <w:t>perseguirse de oficio, contempla una pena que, en su grado máximo, alcanza los 3 años de presidio menor. Bajo</w:t>
      </w:r>
      <w:r>
        <w:rPr>
          <w:spacing w:val="-2"/>
        </w:rPr>
        <w:t xml:space="preserve"> </w:t>
      </w:r>
      <w:r>
        <w:t>nuestra</w:t>
      </w:r>
      <w:r>
        <w:rPr>
          <w:spacing w:val="-1"/>
        </w:rPr>
        <w:t xml:space="preserve"> </w:t>
      </w:r>
      <w:r>
        <w:t>apreciación, esta</w:t>
      </w:r>
      <w:r>
        <w:rPr>
          <w:spacing w:val="-1"/>
        </w:rPr>
        <w:t xml:space="preserve"> </w:t>
      </w:r>
      <w:r>
        <w:t>sanción</w:t>
      </w:r>
      <w:r>
        <w:rPr>
          <w:spacing w:val="-1"/>
        </w:rPr>
        <w:t xml:space="preserve"> </w:t>
      </w:r>
      <w:r>
        <w:t>es</w:t>
      </w:r>
      <w:r>
        <w:rPr>
          <w:spacing w:val="-1"/>
        </w:rPr>
        <w:t xml:space="preserve"> </w:t>
      </w:r>
      <w:r>
        <w:t>notoriamente</w:t>
      </w:r>
      <w:r>
        <w:rPr>
          <w:spacing w:val="-1"/>
        </w:rPr>
        <w:t xml:space="preserve"> </w:t>
      </w:r>
      <w:r>
        <w:t>baja</w:t>
      </w:r>
      <w:r>
        <w:rPr>
          <w:spacing w:val="-1"/>
        </w:rPr>
        <w:t xml:space="preserve"> </w:t>
      </w:r>
      <w:r>
        <w:t>en</w:t>
      </w:r>
      <w:r>
        <w:rPr>
          <w:spacing w:val="-1"/>
        </w:rPr>
        <w:t xml:space="preserve"> </w:t>
      </w:r>
      <w:r>
        <w:t>comparación</w:t>
      </w:r>
      <w:r>
        <w:rPr>
          <w:spacing w:val="-1"/>
        </w:rPr>
        <w:t xml:space="preserve"> </w:t>
      </w:r>
      <w:r>
        <w:t>con el</w:t>
      </w:r>
      <w:r>
        <w:rPr>
          <w:spacing w:val="-6"/>
        </w:rPr>
        <w:t xml:space="preserve"> </w:t>
      </w:r>
      <w:r>
        <w:t>perjuicio</w:t>
      </w:r>
      <w:r>
        <w:rPr>
          <w:spacing w:val="-6"/>
        </w:rPr>
        <w:t xml:space="preserve"> </w:t>
      </w:r>
      <w:r>
        <w:t>que</w:t>
      </w:r>
      <w:r>
        <w:rPr>
          <w:spacing w:val="-8"/>
        </w:rPr>
        <w:t xml:space="preserve"> </w:t>
      </w:r>
      <w:r>
        <w:t>puede</w:t>
      </w:r>
      <w:r>
        <w:rPr>
          <w:spacing w:val="-5"/>
        </w:rPr>
        <w:t xml:space="preserve"> </w:t>
      </w:r>
      <w:r>
        <w:t>producir</w:t>
      </w:r>
      <w:r>
        <w:rPr>
          <w:spacing w:val="-6"/>
        </w:rPr>
        <w:t xml:space="preserve"> </w:t>
      </w:r>
      <w:r>
        <w:t>una</w:t>
      </w:r>
      <w:r>
        <w:rPr>
          <w:spacing w:val="-6"/>
        </w:rPr>
        <w:t xml:space="preserve"> </w:t>
      </w:r>
      <w:r>
        <w:t>falsa</w:t>
      </w:r>
      <w:r>
        <w:rPr>
          <w:spacing w:val="-6"/>
        </w:rPr>
        <w:t xml:space="preserve"> </w:t>
      </w:r>
      <w:r>
        <w:t>denuncia</w:t>
      </w:r>
      <w:r>
        <w:rPr>
          <w:spacing w:val="-5"/>
        </w:rPr>
        <w:t xml:space="preserve"> </w:t>
      </w:r>
      <w:r>
        <w:t>por</w:t>
      </w:r>
      <w:r>
        <w:rPr>
          <w:spacing w:val="-7"/>
        </w:rPr>
        <w:t xml:space="preserve"> </w:t>
      </w:r>
      <w:r>
        <w:t>abuso</w:t>
      </w:r>
      <w:r>
        <w:rPr>
          <w:spacing w:val="-7"/>
        </w:rPr>
        <w:t xml:space="preserve"> </w:t>
      </w:r>
      <w:r>
        <w:t>sexual,</w:t>
      </w:r>
      <w:r>
        <w:rPr>
          <w:spacing w:val="-5"/>
        </w:rPr>
        <w:t xml:space="preserve"> </w:t>
      </w:r>
      <w:r>
        <w:t>violación</w:t>
      </w:r>
      <w:r>
        <w:rPr>
          <w:spacing w:val="-5"/>
        </w:rPr>
        <w:t xml:space="preserve"> </w:t>
      </w:r>
      <w:r>
        <w:t>o</w:t>
      </w:r>
      <w:r>
        <w:rPr>
          <w:spacing w:val="-6"/>
        </w:rPr>
        <w:t xml:space="preserve"> </w:t>
      </w:r>
      <w:r>
        <w:t>estupro, cuya sola acusación puede provocar la pérdida del empleo, la separación del grupo familiar, la estigmatización pública y la privación de libertad durante la investigación.</w:t>
      </w:r>
    </w:p>
    <w:p w:rsidR="00B7430A" w:rsidRDefault="00B7430A">
      <w:pPr>
        <w:pStyle w:val="Textoindependiente"/>
        <w:spacing w:before="141"/>
      </w:pPr>
    </w:p>
    <w:p w:rsidR="00B7430A" w:rsidRDefault="00000000">
      <w:pPr>
        <w:pStyle w:val="Textoindependiente"/>
        <w:spacing w:line="360" w:lineRule="auto"/>
        <w:ind w:left="23" w:right="306" w:firstLine="719"/>
        <w:jc w:val="both"/>
      </w:pPr>
      <w:r>
        <w:t>La protección de la libertad e indemnidad sexual exige tanto una adecuada persecución</w:t>
      </w:r>
      <w:r>
        <w:rPr>
          <w:spacing w:val="-5"/>
        </w:rPr>
        <w:t xml:space="preserve"> </w:t>
      </w:r>
      <w:r>
        <w:t>de</w:t>
      </w:r>
      <w:r>
        <w:rPr>
          <w:spacing w:val="-5"/>
        </w:rPr>
        <w:t xml:space="preserve"> </w:t>
      </w:r>
      <w:r>
        <w:t>los</w:t>
      </w:r>
      <w:r>
        <w:rPr>
          <w:spacing w:val="-6"/>
        </w:rPr>
        <w:t xml:space="preserve"> </w:t>
      </w:r>
      <w:r>
        <w:t>delitos</w:t>
      </w:r>
      <w:r>
        <w:rPr>
          <w:spacing w:val="-6"/>
        </w:rPr>
        <w:t xml:space="preserve"> </w:t>
      </w:r>
      <w:r>
        <w:t>como</w:t>
      </w:r>
      <w:r>
        <w:rPr>
          <w:spacing w:val="-6"/>
        </w:rPr>
        <w:t xml:space="preserve"> </w:t>
      </w:r>
      <w:r>
        <w:t>una</w:t>
      </w:r>
      <w:r>
        <w:rPr>
          <w:spacing w:val="-6"/>
        </w:rPr>
        <w:t xml:space="preserve"> </w:t>
      </w:r>
      <w:r>
        <w:t>sanción</w:t>
      </w:r>
      <w:r>
        <w:rPr>
          <w:spacing w:val="-5"/>
        </w:rPr>
        <w:t xml:space="preserve"> </w:t>
      </w:r>
      <w:r>
        <w:t>efectiva</w:t>
      </w:r>
      <w:r>
        <w:rPr>
          <w:spacing w:val="-6"/>
        </w:rPr>
        <w:t xml:space="preserve"> </w:t>
      </w:r>
      <w:r>
        <w:t>a</w:t>
      </w:r>
      <w:r>
        <w:rPr>
          <w:spacing w:val="-6"/>
        </w:rPr>
        <w:t xml:space="preserve"> </w:t>
      </w:r>
      <w:r>
        <w:t>quienes</w:t>
      </w:r>
      <w:r>
        <w:rPr>
          <w:spacing w:val="-5"/>
        </w:rPr>
        <w:t xml:space="preserve"> </w:t>
      </w:r>
      <w:r>
        <w:t>manipulan</w:t>
      </w:r>
      <w:r>
        <w:rPr>
          <w:spacing w:val="-6"/>
        </w:rPr>
        <w:t xml:space="preserve"> </w:t>
      </w:r>
      <w:r>
        <w:t>el</w:t>
      </w:r>
      <w:r>
        <w:rPr>
          <w:spacing w:val="-6"/>
        </w:rPr>
        <w:t xml:space="preserve"> </w:t>
      </w:r>
      <w:r>
        <w:t>sistema</w:t>
      </w:r>
      <w:r>
        <w:rPr>
          <w:spacing w:val="-6"/>
        </w:rPr>
        <w:t xml:space="preserve"> </w:t>
      </w:r>
      <w:r>
        <w:t>con denuncias falsas.</w:t>
      </w:r>
    </w:p>
    <w:p w:rsidR="00B7430A" w:rsidRDefault="00B7430A">
      <w:pPr>
        <w:pStyle w:val="Textoindependiente"/>
        <w:spacing w:before="140"/>
      </w:pPr>
    </w:p>
    <w:p w:rsidR="00B7430A" w:rsidRDefault="00000000">
      <w:pPr>
        <w:pStyle w:val="Textoindependiente"/>
        <w:spacing w:line="360" w:lineRule="auto"/>
        <w:ind w:left="23" w:right="300" w:firstLine="719"/>
        <w:jc w:val="both"/>
      </w:pPr>
      <w:r>
        <w:t>Por consiguiente, bajo la convicción de que existe la necesidad de castigar el uso malicioso de una herramienta judicial concebida para proteger y</w:t>
      </w:r>
      <w:r>
        <w:rPr>
          <w:spacing w:val="40"/>
        </w:rPr>
        <w:t xml:space="preserve"> </w:t>
      </w:r>
      <w:r>
        <w:t>no para dañar, es que vengo en someter a la consideración de esta Honorable Corporación, el siguiente:</w:t>
      </w:r>
    </w:p>
    <w:p w:rsidR="00B7430A" w:rsidRDefault="00B7430A">
      <w:pPr>
        <w:pStyle w:val="Textoindependiente"/>
      </w:pPr>
    </w:p>
    <w:p w:rsidR="00B7430A" w:rsidRDefault="00B7430A">
      <w:pPr>
        <w:pStyle w:val="Textoindependiente"/>
      </w:pPr>
    </w:p>
    <w:p w:rsidR="00B7430A" w:rsidRDefault="00B7430A">
      <w:pPr>
        <w:pStyle w:val="Textoindependiente"/>
      </w:pPr>
    </w:p>
    <w:p w:rsidR="00B7430A" w:rsidRDefault="00000000">
      <w:pPr>
        <w:ind w:right="282"/>
        <w:jc w:val="center"/>
        <w:rPr>
          <w:b/>
          <w:sz w:val="24"/>
        </w:rPr>
      </w:pPr>
      <w:r>
        <w:rPr>
          <w:b/>
          <w:sz w:val="24"/>
        </w:rPr>
        <w:t>PROYECTO</w:t>
      </w:r>
      <w:r>
        <w:rPr>
          <w:b/>
          <w:spacing w:val="-5"/>
          <w:sz w:val="24"/>
        </w:rPr>
        <w:t xml:space="preserve"> </w:t>
      </w:r>
      <w:r>
        <w:rPr>
          <w:b/>
          <w:sz w:val="24"/>
        </w:rPr>
        <w:t>DE</w:t>
      </w:r>
      <w:r>
        <w:rPr>
          <w:b/>
          <w:spacing w:val="-4"/>
          <w:sz w:val="24"/>
        </w:rPr>
        <w:t xml:space="preserve"> LEY:</w:t>
      </w:r>
    </w:p>
    <w:p w:rsidR="00B7430A" w:rsidRDefault="00B7430A">
      <w:pPr>
        <w:pStyle w:val="Textoindependiente"/>
        <w:rPr>
          <w:b/>
        </w:rPr>
      </w:pPr>
    </w:p>
    <w:p w:rsidR="00B7430A" w:rsidRDefault="00B7430A">
      <w:pPr>
        <w:pStyle w:val="Textoindependiente"/>
        <w:rPr>
          <w:b/>
        </w:rPr>
      </w:pPr>
    </w:p>
    <w:p w:rsidR="00B7430A" w:rsidRDefault="00000000">
      <w:pPr>
        <w:pStyle w:val="Textoindependiente"/>
        <w:spacing w:before="1" w:line="720" w:lineRule="auto"/>
        <w:ind w:left="743" w:right="2300" w:hanging="720"/>
        <w:jc w:val="both"/>
      </w:pPr>
      <w:r>
        <w:rPr>
          <w:b/>
        </w:rPr>
        <w:t xml:space="preserve">“Artículo único: </w:t>
      </w:r>
      <w:r>
        <w:t>modificase el Código Penal de la siguiente manera: Incorpórese</w:t>
      </w:r>
      <w:r>
        <w:rPr>
          <w:spacing w:val="-1"/>
        </w:rPr>
        <w:t xml:space="preserve"> </w:t>
      </w:r>
      <w:r>
        <w:t>un</w:t>
      </w:r>
      <w:r>
        <w:rPr>
          <w:spacing w:val="-3"/>
        </w:rPr>
        <w:t xml:space="preserve"> </w:t>
      </w:r>
      <w:r>
        <w:t>nuevo</w:t>
      </w:r>
      <w:r>
        <w:rPr>
          <w:spacing w:val="-2"/>
        </w:rPr>
        <w:t xml:space="preserve"> </w:t>
      </w:r>
      <w:r>
        <w:t>artículo</w:t>
      </w:r>
      <w:r>
        <w:rPr>
          <w:spacing w:val="-2"/>
        </w:rPr>
        <w:t xml:space="preserve"> </w:t>
      </w:r>
      <w:r>
        <w:t>372</w:t>
      </w:r>
      <w:r>
        <w:rPr>
          <w:spacing w:val="-2"/>
        </w:rPr>
        <w:t xml:space="preserve"> </w:t>
      </w:r>
      <w:r>
        <w:t>quater</w:t>
      </w:r>
      <w:r>
        <w:rPr>
          <w:spacing w:val="-3"/>
        </w:rPr>
        <w:t xml:space="preserve"> </w:t>
      </w:r>
      <w:r>
        <w:t>del</w:t>
      </w:r>
      <w:r>
        <w:rPr>
          <w:spacing w:val="-3"/>
        </w:rPr>
        <w:t xml:space="preserve"> </w:t>
      </w:r>
      <w:r>
        <w:t>siguiente</w:t>
      </w:r>
      <w:r>
        <w:rPr>
          <w:spacing w:val="-1"/>
        </w:rPr>
        <w:t xml:space="preserve"> </w:t>
      </w:r>
      <w:r>
        <w:rPr>
          <w:spacing w:val="-2"/>
        </w:rPr>
        <w:t>tenor:</w:t>
      </w:r>
    </w:p>
    <w:p w:rsidR="00B7430A" w:rsidRDefault="00000000">
      <w:pPr>
        <w:pStyle w:val="Textoindependiente"/>
        <w:spacing w:line="360" w:lineRule="auto"/>
        <w:ind w:left="743" w:right="302"/>
        <w:jc w:val="both"/>
      </w:pPr>
      <w:r>
        <w:t>“Comete el delito de denuncia falsa en materia sexual quien, a sabiendas de su falsedad y con ánimo de perjudicar, formule ante autoridad competente una imputación falsa respecto de la comisión de un delito a que se refieren los tres párrafos anteriores, que afecten la libertad o indemnidad sexual.</w:t>
      </w:r>
    </w:p>
    <w:p w:rsidR="00B7430A" w:rsidRDefault="00B7430A">
      <w:pPr>
        <w:pStyle w:val="Textoindependiente"/>
        <w:spacing w:before="141"/>
      </w:pPr>
    </w:p>
    <w:p w:rsidR="00B7430A" w:rsidRDefault="00000000">
      <w:pPr>
        <w:pStyle w:val="Textoindependiente"/>
        <w:spacing w:before="1" w:line="360" w:lineRule="auto"/>
        <w:ind w:left="743" w:right="304"/>
        <w:jc w:val="both"/>
      </w:pPr>
      <w:r>
        <w:t>La pena será de presidio menor en su grado medio a máximo, salvo que como consecuencia</w:t>
      </w:r>
      <w:r>
        <w:rPr>
          <w:spacing w:val="-5"/>
        </w:rPr>
        <w:t xml:space="preserve"> </w:t>
      </w:r>
      <w:r>
        <w:t>de</w:t>
      </w:r>
      <w:r>
        <w:rPr>
          <w:spacing w:val="-4"/>
        </w:rPr>
        <w:t xml:space="preserve"> </w:t>
      </w:r>
      <w:r>
        <w:t>la</w:t>
      </w:r>
      <w:r>
        <w:rPr>
          <w:spacing w:val="-6"/>
        </w:rPr>
        <w:t xml:space="preserve"> </w:t>
      </w:r>
      <w:r>
        <w:t>denuncia</w:t>
      </w:r>
      <w:r>
        <w:rPr>
          <w:spacing w:val="-4"/>
        </w:rPr>
        <w:t xml:space="preserve"> </w:t>
      </w:r>
      <w:r>
        <w:t>el</w:t>
      </w:r>
      <w:r>
        <w:rPr>
          <w:spacing w:val="-5"/>
        </w:rPr>
        <w:t xml:space="preserve"> </w:t>
      </w:r>
      <w:r>
        <w:t>denunciado</w:t>
      </w:r>
      <w:r>
        <w:rPr>
          <w:spacing w:val="-4"/>
        </w:rPr>
        <w:t xml:space="preserve"> </w:t>
      </w:r>
      <w:r>
        <w:t>haya</w:t>
      </w:r>
      <w:r>
        <w:rPr>
          <w:spacing w:val="-5"/>
        </w:rPr>
        <w:t xml:space="preserve"> </w:t>
      </w:r>
      <w:r>
        <w:t>sido</w:t>
      </w:r>
      <w:r>
        <w:rPr>
          <w:spacing w:val="-4"/>
        </w:rPr>
        <w:t xml:space="preserve"> </w:t>
      </w:r>
      <w:r>
        <w:t>privado</w:t>
      </w:r>
      <w:r>
        <w:rPr>
          <w:spacing w:val="-4"/>
        </w:rPr>
        <w:t xml:space="preserve"> </w:t>
      </w:r>
      <w:r>
        <w:t>de</w:t>
      </w:r>
      <w:r>
        <w:rPr>
          <w:spacing w:val="-4"/>
        </w:rPr>
        <w:t xml:space="preserve"> </w:t>
      </w:r>
      <w:r>
        <w:t>libertad,</w:t>
      </w:r>
      <w:r>
        <w:rPr>
          <w:spacing w:val="-4"/>
        </w:rPr>
        <w:t xml:space="preserve"> </w:t>
      </w:r>
      <w:r>
        <w:t>en</w:t>
      </w:r>
      <w:r>
        <w:rPr>
          <w:spacing w:val="-6"/>
        </w:rPr>
        <w:t xml:space="preserve"> </w:t>
      </w:r>
      <w:r>
        <w:t>cuyo caso la pena será de presidio mayor en su grado mínimo.</w:t>
      </w:r>
    </w:p>
    <w:p w:rsidR="00B7430A" w:rsidRDefault="00B7430A">
      <w:pPr>
        <w:pStyle w:val="Textoindependiente"/>
        <w:spacing w:line="360" w:lineRule="auto"/>
        <w:jc w:val="both"/>
        <w:sectPr w:rsidR="00B7430A">
          <w:pgSz w:w="11910" w:h="16840"/>
          <w:pgMar w:top="1760" w:right="1133" w:bottom="280" w:left="1417" w:header="720" w:footer="720" w:gutter="0"/>
          <w:cols w:space="720"/>
        </w:sectPr>
      </w:pPr>
    </w:p>
    <w:p w:rsidR="00B7430A" w:rsidRDefault="00000000">
      <w:pPr>
        <w:pStyle w:val="Textoindependiente"/>
        <w:spacing w:before="86" w:line="360" w:lineRule="auto"/>
        <w:ind w:left="743" w:right="307"/>
        <w:jc w:val="both"/>
      </w:pPr>
      <w:r>
        <w:rPr>
          <w:noProof/>
        </w:rPr>
        <w:lastRenderedPageBreak/>
        <mc:AlternateContent>
          <mc:Choice Requires="wpg">
            <w:drawing>
              <wp:anchor distT="0" distB="0" distL="0" distR="0" simplePos="0" relativeHeight="15729152" behindDoc="0" locked="0" layoutInCell="1" allowOverlap="1">
                <wp:simplePos x="0" y="0"/>
                <wp:positionH relativeFrom="page">
                  <wp:posOffset>4808605</wp:posOffset>
                </wp:positionH>
                <wp:positionV relativeFrom="paragraph">
                  <wp:posOffset>681736</wp:posOffset>
                </wp:positionV>
                <wp:extent cx="2016760" cy="18478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6760" cy="1847850"/>
                          <a:chOff x="0" y="0"/>
                          <a:chExt cx="2016760" cy="1847850"/>
                        </a:xfrm>
                      </wpg:grpSpPr>
                      <pic:pic xmlns:pic="http://schemas.openxmlformats.org/drawingml/2006/picture">
                        <pic:nvPicPr>
                          <pic:cNvPr id="4" name="Image 4"/>
                          <pic:cNvPicPr/>
                        </pic:nvPicPr>
                        <pic:blipFill>
                          <a:blip r:embed="rId7" cstate="print"/>
                          <a:stretch>
                            <a:fillRect/>
                          </a:stretch>
                        </pic:blipFill>
                        <pic:spPr>
                          <a:xfrm>
                            <a:off x="0" y="0"/>
                            <a:ext cx="2016374" cy="1847596"/>
                          </a:xfrm>
                          <a:prstGeom prst="rect">
                            <a:avLst/>
                          </a:prstGeom>
                        </pic:spPr>
                      </pic:pic>
                      <wps:wsp>
                        <wps:cNvPr id="5" name="Textbox 5"/>
                        <wps:cNvSpPr txBox="1"/>
                        <wps:spPr>
                          <a:xfrm>
                            <a:off x="0" y="0"/>
                            <a:ext cx="2016760" cy="1847850"/>
                          </a:xfrm>
                          <a:prstGeom prst="rect">
                            <a:avLst/>
                          </a:prstGeom>
                        </wps:spPr>
                        <wps:txbx>
                          <w:txbxContent>
                            <w:p w:rsidR="00B7430A" w:rsidRDefault="00B7430A">
                              <w:pPr>
                                <w:rPr>
                                  <w:b/>
                                  <w:sz w:val="24"/>
                                </w:rPr>
                              </w:pPr>
                            </w:p>
                            <w:p w:rsidR="00B7430A" w:rsidRDefault="00B7430A">
                              <w:pPr>
                                <w:rPr>
                                  <w:b/>
                                  <w:sz w:val="24"/>
                                </w:rPr>
                              </w:pPr>
                            </w:p>
                            <w:p w:rsidR="00B7430A" w:rsidRDefault="00B7430A">
                              <w:pPr>
                                <w:rPr>
                                  <w:b/>
                                  <w:sz w:val="24"/>
                                </w:rPr>
                              </w:pPr>
                            </w:p>
                            <w:p w:rsidR="00B7430A" w:rsidRDefault="00B7430A">
                              <w:pPr>
                                <w:rPr>
                                  <w:b/>
                                  <w:sz w:val="24"/>
                                </w:rPr>
                              </w:pPr>
                            </w:p>
                            <w:p w:rsidR="00B7430A" w:rsidRDefault="00B7430A">
                              <w:pPr>
                                <w:rPr>
                                  <w:b/>
                                  <w:sz w:val="24"/>
                                </w:rPr>
                              </w:pPr>
                            </w:p>
                            <w:p w:rsidR="00B7430A" w:rsidRDefault="00B7430A">
                              <w:pPr>
                                <w:spacing w:before="279"/>
                                <w:rPr>
                                  <w:b/>
                                  <w:sz w:val="24"/>
                                </w:rPr>
                              </w:pPr>
                            </w:p>
                            <w:p w:rsidR="00B7430A" w:rsidRDefault="00000000">
                              <w:pPr>
                                <w:spacing w:before="1" w:line="360" w:lineRule="auto"/>
                                <w:ind w:left="116" w:right="300" w:hanging="96"/>
                                <w:rPr>
                                  <w:b/>
                                  <w:sz w:val="24"/>
                                </w:rPr>
                              </w:pPr>
                              <w:r>
                                <w:rPr>
                                  <w:b/>
                                  <w:sz w:val="24"/>
                                </w:rPr>
                                <w:t>Carla Morales</w:t>
                              </w:r>
                              <w:r>
                                <w:rPr>
                                  <w:b/>
                                  <w:spacing w:val="-1"/>
                                  <w:sz w:val="24"/>
                                </w:rPr>
                                <w:t xml:space="preserve"> </w:t>
                              </w:r>
                              <w:r>
                                <w:rPr>
                                  <w:b/>
                                  <w:sz w:val="24"/>
                                </w:rPr>
                                <w:t>Maldonado Diputada</w:t>
                              </w:r>
                              <w:r>
                                <w:rPr>
                                  <w:b/>
                                  <w:spacing w:val="-1"/>
                                  <w:sz w:val="24"/>
                                </w:rPr>
                                <w:t xml:space="preserve"> </w:t>
                              </w:r>
                              <w:r>
                                <w:rPr>
                                  <w:b/>
                                  <w:sz w:val="24"/>
                                </w:rPr>
                                <w:t>de</w:t>
                              </w:r>
                              <w:r>
                                <w:rPr>
                                  <w:b/>
                                  <w:spacing w:val="-2"/>
                                  <w:sz w:val="24"/>
                                </w:rPr>
                                <w:t xml:space="preserve"> </w:t>
                              </w:r>
                              <w:r>
                                <w:rPr>
                                  <w:b/>
                                  <w:sz w:val="24"/>
                                </w:rPr>
                                <w:t>la</w:t>
                              </w:r>
                              <w:r>
                                <w:rPr>
                                  <w:b/>
                                  <w:spacing w:val="-4"/>
                                  <w:sz w:val="24"/>
                                </w:rPr>
                                <w:t xml:space="preserve"> </w:t>
                              </w:r>
                              <w:r>
                                <w:rPr>
                                  <w:b/>
                                  <w:spacing w:val="-2"/>
                                  <w:sz w:val="24"/>
                                </w:rPr>
                                <w:t>República</w:t>
                              </w:r>
                            </w:p>
                          </w:txbxContent>
                        </wps:txbx>
                        <wps:bodyPr wrap="square" lIns="0" tIns="0" rIns="0" bIns="0" rtlCol="0">
                          <a:noAutofit/>
                        </wps:bodyPr>
                      </wps:wsp>
                    </wpg:wgp>
                  </a:graphicData>
                </a:graphic>
              </wp:anchor>
            </w:drawing>
          </mc:Choice>
          <mc:Fallback>
            <w:pict>
              <v:group id="Group 3" o:spid="_x0000_s1026" style="position:absolute;left:0;text-align:left;margin-left:378.65pt;margin-top:53.7pt;width:158.8pt;height:145.5pt;z-index:15729152;mso-wrap-distance-left:0;mso-wrap-distance-right:0;mso-position-horizontal-relative:page" coordsize="20167,18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0163;height:18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5" o:spid="_x0000_s1028" type="#_x0000_t202" style="position:absolute;width:20167;height:1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B7430A" w:rsidRDefault="00B7430A">
                        <w:pPr>
                          <w:rPr>
                            <w:b/>
                            <w:sz w:val="24"/>
                          </w:rPr>
                        </w:pPr>
                      </w:p>
                      <w:p w:rsidR="00B7430A" w:rsidRDefault="00B7430A">
                        <w:pPr>
                          <w:rPr>
                            <w:b/>
                            <w:sz w:val="24"/>
                          </w:rPr>
                        </w:pPr>
                      </w:p>
                      <w:p w:rsidR="00B7430A" w:rsidRDefault="00B7430A">
                        <w:pPr>
                          <w:rPr>
                            <w:b/>
                            <w:sz w:val="24"/>
                          </w:rPr>
                        </w:pPr>
                      </w:p>
                      <w:p w:rsidR="00B7430A" w:rsidRDefault="00B7430A">
                        <w:pPr>
                          <w:rPr>
                            <w:b/>
                            <w:sz w:val="24"/>
                          </w:rPr>
                        </w:pPr>
                      </w:p>
                      <w:p w:rsidR="00B7430A" w:rsidRDefault="00B7430A">
                        <w:pPr>
                          <w:rPr>
                            <w:b/>
                            <w:sz w:val="24"/>
                          </w:rPr>
                        </w:pPr>
                      </w:p>
                      <w:p w:rsidR="00B7430A" w:rsidRDefault="00B7430A">
                        <w:pPr>
                          <w:spacing w:before="279"/>
                          <w:rPr>
                            <w:b/>
                            <w:sz w:val="24"/>
                          </w:rPr>
                        </w:pPr>
                      </w:p>
                      <w:p w:rsidR="00B7430A" w:rsidRDefault="00000000">
                        <w:pPr>
                          <w:spacing w:before="1" w:line="360" w:lineRule="auto"/>
                          <w:ind w:left="116" w:right="300" w:hanging="96"/>
                          <w:rPr>
                            <w:b/>
                            <w:sz w:val="24"/>
                          </w:rPr>
                        </w:pPr>
                        <w:r>
                          <w:rPr>
                            <w:b/>
                            <w:sz w:val="24"/>
                          </w:rPr>
                          <w:t>Carla Morales</w:t>
                        </w:r>
                        <w:r>
                          <w:rPr>
                            <w:b/>
                            <w:spacing w:val="-1"/>
                            <w:sz w:val="24"/>
                          </w:rPr>
                          <w:t xml:space="preserve"> </w:t>
                        </w:r>
                        <w:r>
                          <w:rPr>
                            <w:b/>
                            <w:sz w:val="24"/>
                          </w:rPr>
                          <w:t>Maldonado Diputada</w:t>
                        </w:r>
                        <w:r>
                          <w:rPr>
                            <w:b/>
                            <w:spacing w:val="-1"/>
                            <w:sz w:val="24"/>
                          </w:rPr>
                          <w:t xml:space="preserve"> </w:t>
                        </w:r>
                        <w:r>
                          <w:rPr>
                            <w:b/>
                            <w:sz w:val="24"/>
                          </w:rPr>
                          <w:t>de</w:t>
                        </w:r>
                        <w:r>
                          <w:rPr>
                            <w:b/>
                            <w:spacing w:val="-2"/>
                            <w:sz w:val="24"/>
                          </w:rPr>
                          <w:t xml:space="preserve"> </w:t>
                        </w:r>
                        <w:r>
                          <w:rPr>
                            <w:b/>
                            <w:sz w:val="24"/>
                          </w:rPr>
                          <w:t>la</w:t>
                        </w:r>
                        <w:r>
                          <w:rPr>
                            <w:b/>
                            <w:spacing w:val="-4"/>
                            <w:sz w:val="24"/>
                          </w:rPr>
                          <w:t xml:space="preserve"> </w:t>
                        </w:r>
                        <w:r>
                          <w:rPr>
                            <w:b/>
                            <w:spacing w:val="-2"/>
                            <w:sz w:val="24"/>
                          </w:rPr>
                          <w:t>República</w:t>
                        </w:r>
                      </w:p>
                    </w:txbxContent>
                  </v:textbox>
                </v:shape>
                <w10:wrap anchorx="page"/>
              </v:group>
            </w:pict>
          </mc:Fallback>
        </mc:AlternateContent>
      </w:r>
      <w:r>
        <w:rPr>
          <w:noProof/>
        </w:rPr>
        <w:drawing>
          <wp:anchor distT="0" distB="0" distL="0" distR="0" simplePos="0" relativeHeight="487537664" behindDoc="1" locked="0" layoutInCell="1" allowOverlap="1">
            <wp:simplePos x="0" y="0"/>
            <wp:positionH relativeFrom="page">
              <wp:posOffset>1681986</wp:posOffset>
            </wp:positionH>
            <wp:positionV relativeFrom="paragraph">
              <wp:posOffset>1131316</wp:posOffset>
            </wp:positionV>
            <wp:extent cx="1575563" cy="113284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575563" cy="1132840"/>
                    </a:xfrm>
                    <a:prstGeom prst="rect">
                      <a:avLst/>
                    </a:prstGeom>
                  </pic:spPr>
                </pic:pic>
              </a:graphicData>
            </a:graphic>
          </wp:anchor>
        </w:drawing>
      </w:r>
      <w:r>
        <w:t>Si producto de la denuncia falsa se hubiere dictado sentencia condenatoria en contra del imputado, se aplicará al autor de esta figura la pena asignada al delito falsamente imputado, rebajada en un grado.”</w:t>
      </w:r>
    </w:p>
    <w:p w:rsidR="00B7430A" w:rsidRDefault="00B7430A">
      <w:pPr>
        <w:pStyle w:val="Textoindependiente"/>
      </w:pPr>
    </w:p>
    <w:p w:rsidR="00B7430A" w:rsidRDefault="00B7430A">
      <w:pPr>
        <w:pStyle w:val="Textoindependiente"/>
      </w:pPr>
    </w:p>
    <w:p w:rsidR="00B7430A" w:rsidRDefault="00B7430A">
      <w:pPr>
        <w:pStyle w:val="Textoindependiente"/>
      </w:pPr>
    </w:p>
    <w:p w:rsidR="00B7430A" w:rsidRDefault="00B7430A">
      <w:pPr>
        <w:pStyle w:val="Textoindependiente"/>
      </w:pPr>
    </w:p>
    <w:p w:rsidR="00B7430A" w:rsidRDefault="00B7430A">
      <w:pPr>
        <w:pStyle w:val="Textoindependiente"/>
      </w:pPr>
    </w:p>
    <w:p w:rsidR="00B7430A" w:rsidRDefault="00B7430A">
      <w:pPr>
        <w:pStyle w:val="Textoindependiente"/>
        <w:spacing w:before="1"/>
      </w:pPr>
    </w:p>
    <w:p w:rsidR="00B7430A" w:rsidRDefault="00000000">
      <w:pPr>
        <w:spacing w:line="360" w:lineRule="auto"/>
        <w:ind w:left="1242" w:right="4177" w:hanging="442"/>
        <w:rPr>
          <w:b/>
          <w:sz w:val="24"/>
        </w:rPr>
      </w:pPr>
      <w:r>
        <w:rPr>
          <w:b/>
          <w:sz w:val="24"/>
        </w:rPr>
        <w:t>María</w:t>
      </w:r>
      <w:r>
        <w:rPr>
          <w:b/>
          <w:spacing w:val="-11"/>
          <w:sz w:val="24"/>
        </w:rPr>
        <w:t xml:space="preserve"> </w:t>
      </w:r>
      <w:r>
        <w:rPr>
          <w:b/>
          <w:sz w:val="24"/>
        </w:rPr>
        <w:t>Luisa</w:t>
      </w:r>
      <w:r>
        <w:rPr>
          <w:b/>
          <w:spacing w:val="-11"/>
          <w:sz w:val="24"/>
        </w:rPr>
        <w:t xml:space="preserve"> </w:t>
      </w:r>
      <w:r>
        <w:rPr>
          <w:b/>
          <w:sz w:val="24"/>
        </w:rPr>
        <w:t>Cordero</w:t>
      </w:r>
      <w:r>
        <w:rPr>
          <w:b/>
          <w:spacing w:val="-12"/>
          <w:sz w:val="24"/>
        </w:rPr>
        <w:t xml:space="preserve"> </w:t>
      </w:r>
      <w:r>
        <w:rPr>
          <w:b/>
          <w:sz w:val="24"/>
        </w:rPr>
        <w:t>Velásquez Diputada de la República</w:t>
      </w:r>
    </w:p>
    <w:sectPr w:rsidR="00B7430A">
      <w:pgSz w:w="11910" w:h="16840"/>
      <w:pgMar w:top="1760" w:right="1133"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430A"/>
    <w:rsid w:val="003F519B"/>
    <w:rsid w:val="00B27D5D"/>
    <w:rsid w:val="00B743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982AA-6B5E-43F1-B8BF-37BB5B10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72"/>
      <w:ind w:left="306" w:right="145" w:hanging="195"/>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tercera.com/nacional/noticia/fiscalia-registra-aumento-del-5-en-denuncias-por-delitos-sexuales/ANOG7A6WVZFZNDZE2LLF4OYDE4/" TargetMode="External"/><Relationship Id="rId11" Type="http://schemas.openxmlformats.org/officeDocument/2006/relationships/theme" Target="theme/theme1.xml"/><Relationship Id="rId5" Type="http://schemas.openxmlformats.org/officeDocument/2006/relationships/hyperlink" Target="https://www.latercera.com/nacional/noticia/fiscalia-registra-aumento-del-5-en-denuncias-por-delitos-sexuales/ANOG7A6WVZFZNDZE2LLF4OYDE4/"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5394</Characters>
  <Application>Microsoft Office Word</Application>
  <DocSecurity>0</DocSecurity>
  <Lines>44</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Guillermo Diaz Vallejos</cp:lastModifiedBy>
  <cp:revision>1</cp:revision>
  <dcterms:created xsi:type="dcterms:W3CDTF">2025-05-05T14:50:00Z</dcterms:created>
  <dcterms:modified xsi:type="dcterms:W3CDTF">2025-05-13T16:27:00Z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Creator">
    <vt:lpwstr>Microsoft® Word 2013</vt:lpwstr>
  </property>
  <property fmtid="{D5CDD505-2E9C-101B-9397-08002B2CF9AE}" pid="4" name="LastSaved">
    <vt:filetime>2025-05-05T00:00:00Z</vt:filetime>
  </property>
  <property fmtid="{D5CDD505-2E9C-101B-9397-08002B2CF9AE}" pid="5" name="Producer">
    <vt:lpwstr>Microsoft® Word 2013</vt:lpwstr>
  </property>
</Properties>
</file>