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8E2" w:rsidRDefault="00B958E2">
      <w:pPr>
        <w:pStyle w:val="Textoindependiente"/>
        <w:spacing w:before="176"/>
        <w:rPr>
          <w:rFonts w:ascii="Times New Roman"/>
        </w:rPr>
      </w:pPr>
    </w:p>
    <w:p w:rsidR="00B958E2" w:rsidRDefault="00000000">
      <w:pPr>
        <w:pStyle w:val="Ttulo1"/>
        <w:spacing w:line="360" w:lineRule="auto"/>
        <w:ind w:right="255"/>
        <w:jc w:val="both"/>
      </w:pPr>
      <w:r>
        <w:t>PROYECTO QUE MODIFICA LA LEY 18.168 GENERAL DE TELECOMUNICACIONES,</w:t>
      </w:r>
      <w:r>
        <w:rPr>
          <w:spacing w:val="-18"/>
        </w:rPr>
        <w:t xml:space="preserve"> </w:t>
      </w:r>
      <w:r>
        <w:t>EN</w:t>
      </w:r>
      <w:r>
        <w:rPr>
          <w:spacing w:val="-18"/>
        </w:rPr>
        <w:t xml:space="preserve"> </w:t>
      </w:r>
      <w:r>
        <w:t>EL</w:t>
      </w:r>
      <w:r>
        <w:rPr>
          <w:spacing w:val="-17"/>
        </w:rPr>
        <w:t xml:space="preserve"> </w:t>
      </w:r>
      <w:r>
        <w:t>SENTIDO</w:t>
      </w:r>
      <w:r>
        <w:rPr>
          <w:spacing w:val="-18"/>
        </w:rPr>
        <w:t xml:space="preserve"> </w:t>
      </w:r>
      <w:r>
        <w:t>DE</w:t>
      </w:r>
      <w:r>
        <w:rPr>
          <w:spacing w:val="-17"/>
        </w:rPr>
        <w:t xml:space="preserve"> </w:t>
      </w:r>
      <w:r>
        <w:t>ESTABLECER</w:t>
      </w:r>
      <w:r>
        <w:rPr>
          <w:spacing w:val="-18"/>
        </w:rPr>
        <w:t xml:space="preserve"> </w:t>
      </w:r>
      <w:r>
        <w:t>LA</w:t>
      </w:r>
      <w:r>
        <w:rPr>
          <w:spacing w:val="-18"/>
        </w:rPr>
        <w:t xml:space="preserve"> </w:t>
      </w:r>
      <w:r>
        <w:t>OBLIGACIÓN PARA LAS EMPRESAS PROVEEDORAS DE SERVICIOS DE TELECOMUNICACIONES, DE LEVANTAR LA SUSPENSIÓN DE CORTE Y EFECTUAR LA REPOSICIÓN DE SERVICIOS A CLIENTES CON DEUDA O FACTURAS IMPAGAS, EN CASO DE EMERGENCIAS, FALLAS ELÉCTRICAS GENERALIZADAS O EN SITUACIONES DE CATÁSTROFE, BAJO LAS CONDICIONES QUE INDICA.</w:t>
      </w:r>
    </w:p>
    <w:p w:rsidR="00B958E2" w:rsidRDefault="00B958E2">
      <w:pPr>
        <w:pStyle w:val="Textoindependiente"/>
        <w:spacing w:before="147"/>
        <w:rPr>
          <w:b/>
        </w:rPr>
      </w:pPr>
    </w:p>
    <w:p w:rsidR="00B958E2" w:rsidRDefault="00000000">
      <w:pPr>
        <w:ind w:left="259"/>
        <w:rPr>
          <w:b/>
          <w:sz w:val="24"/>
        </w:rPr>
      </w:pPr>
      <w:r>
        <w:rPr>
          <w:b/>
          <w:spacing w:val="-2"/>
          <w:sz w:val="24"/>
          <w:u w:val="single"/>
        </w:rPr>
        <w:t>Fundamentos:</w:t>
      </w:r>
    </w:p>
    <w:p w:rsidR="00B958E2" w:rsidRDefault="00B958E2">
      <w:pPr>
        <w:pStyle w:val="Textoindependiente"/>
        <w:rPr>
          <w:b/>
        </w:rPr>
      </w:pPr>
    </w:p>
    <w:p w:rsidR="00B958E2" w:rsidRDefault="00B958E2">
      <w:pPr>
        <w:pStyle w:val="Textoindependiente"/>
        <w:rPr>
          <w:b/>
        </w:rPr>
      </w:pPr>
    </w:p>
    <w:p w:rsidR="00B958E2" w:rsidRDefault="00000000">
      <w:pPr>
        <w:pStyle w:val="Textoindependiente"/>
        <w:spacing w:before="1" w:line="360" w:lineRule="auto"/>
        <w:ind w:left="259" w:right="257"/>
        <w:jc w:val="both"/>
      </w:pPr>
      <w:r>
        <w:rPr>
          <w:b/>
        </w:rPr>
        <w:t>1.-</w:t>
      </w:r>
      <w:r>
        <w:rPr>
          <w:b/>
          <w:spacing w:val="-9"/>
        </w:rPr>
        <w:t xml:space="preserve"> </w:t>
      </w:r>
      <w:r>
        <w:t>No</w:t>
      </w:r>
      <w:r>
        <w:rPr>
          <w:spacing w:val="-12"/>
        </w:rPr>
        <w:t xml:space="preserve"> </w:t>
      </w:r>
      <w:r>
        <w:t>cabe</w:t>
      </w:r>
      <w:r>
        <w:rPr>
          <w:spacing w:val="-13"/>
        </w:rPr>
        <w:t xml:space="preserve"> </w:t>
      </w:r>
      <w:r>
        <w:t>duda</w:t>
      </w:r>
      <w:r>
        <w:rPr>
          <w:spacing w:val="-11"/>
        </w:rPr>
        <w:t xml:space="preserve"> </w:t>
      </w:r>
      <w:r>
        <w:t>de</w:t>
      </w:r>
      <w:r>
        <w:rPr>
          <w:spacing w:val="-17"/>
        </w:rPr>
        <w:t xml:space="preserve"> </w:t>
      </w:r>
      <w:r>
        <w:t>que</w:t>
      </w:r>
      <w:r>
        <w:rPr>
          <w:spacing w:val="-12"/>
        </w:rPr>
        <w:t xml:space="preserve"> </w:t>
      </w:r>
      <w:r>
        <w:t>Chile</w:t>
      </w:r>
      <w:r>
        <w:rPr>
          <w:spacing w:val="-13"/>
        </w:rPr>
        <w:t xml:space="preserve"> </w:t>
      </w:r>
      <w:r>
        <w:t>es</w:t>
      </w:r>
      <w:r>
        <w:rPr>
          <w:spacing w:val="-13"/>
        </w:rPr>
        <w:t xml:space="preserve"> </w:t>
      </w:r>
      <w:r>
        <w:t>un</w:t>
      </w:r>
      <w:r>
        <w:rPr>
          <w:spacing w:val="-10"/>
        </w:rPr>
        <w:t xml:space="preserve"> </w:t>
      </w:r>
      <w:r>
        <w:t>país</w:t>
      </w:r>
      <w:r>
        <w:rPr>
          <w:spacing w:val="-13"/>
        </w:rPr>
        <w:t xml:space="preserve"> </w:t>
      </w:r>
      <w:r>
        <w:t>en</w:t>
      </w:r>
      <w:r>
        <w:rPr>
          <w:spacing w:val="-11"/>
        </w:rPr>
        <w:t xml:space="preserve"> </w:t>
      </w:r>
      <w:r>
        <w:t>donde,</w:t>
      </w:r>
      <w:r>
        <w:rPr>
          <w:spacing w:val="-12"/>
        </w:rPr>
        <w:t xml:space="preserve"> </w:t>
      </w:r>
      <w:r>
        <w:t>dado</w:t>
      </w:r>
      <w:r>
        <w:rPr>
          <w:spacing w:val="-12"/>
        </w:rPr>
        <w:t xml:space="preserve"> </w:t>
      </w:r>
      <w:r>
        <w:t>su</w:t>
      </w:r>
      <w:r>
        <w:rPr>
          <w:spacing w:val="-11"/>
        </w:rPr>
        <w:t xml:space="preserve"> </w:t>
      </w:r>
      <w:r>
        <w:t>extenso</w:t>
      </w:r>
      <w:r>
        <w:rPr>
          <w:spacing w:val="-12"/>
        </w:rPr>
        <w:t xml:space="preserve"> </w:t>
      </w:r>
      <w:r>
        <w:t>territorio,</w:t>
      </w:r>
      <w:r>
        <w:rPr>
          <w:spacing w:val="-12"/>
        </w:rPr>
        <w:t xml:space="preserve"> </w:t>
      </w:r>
      <w:r>
        <w:t>cada cierto</w:t>
      </w:r>
      <w:r>
        <w:rPr>
          <w:spacing w:val="-10"/>
        </w:rPr>
        <w:t xml:space="preserve"> </w:t>
      </w:r>
      <w:r>
        <w:t>tiempo</w:t>
      </w:r>
      <w:r>
        <w:rPr>
          <w:spacing w:val="-10"/>
        </w:rPr>
        <w:t xml:space="preserve"> </w:t>
      </w:r>
      <w:r>
        <w:t>nos</w:t>
      </w:r>
      <w:r>
        <w:rPr>
          <w:spacing w:val="-15"/>
        </w:rPr>
        <w:t xml:space="preserve"> </w:t>
      </w:r>
      <w:r>
        <w:t>golpean</w:t>
      </w:r>
      <w:r>
        <w:rPr>
          <w:spacing w:val="-9"/>
        </w:rPr>
        <w:t xml:space="preserve"> </w:t>
      </w:r>
      <w:r>
        <w:t>acontecimientos</w:t>
      </w:r>
      <w:r>
        <w:rPr>
          <w:spacing w:val="-12"/>
        </w:rPr>
        <w:t xml:space="preserve"> </w:t>
      </w:r>
      <w:r>
        <w:t>climáticos</w:t>
      </w:r>
      <w:r>
        <w:rPr>
          <w:spacing w:val="-11"/>
        </w:rPr>
        <w:t xml:space="preserve"> </w:t>
      </w:r>
      <w:r>
        <w:t>y</w:t>
      </w:r>
      <w:r>
        <w:rPr>
          <w:spacing w:val="-9"/>
        </w:rPr>
        <w:t xml:space="preserve"> </w:t>
      </w:r>
      <w:r>
        <w:t>fenómenos</w:t>
      </w:r>
      <w:r>
        <w:rPr>
          <w:spacing w:val="-11"/>
        </w:rPr>
        <w:t xml:space="preserve"> </w:t>
      </w:r>
      <w:r>
        <w:t>de</w:t>
      </w:r>
      <w:r>
        <w:rPr>
          <w:spacing w:val="-15"/>
        </w:rPr>
        <w:t xml:space="preserve"> </w:t>
      </w:r>
      <w:r>
        <w:t>la</w:t>
      </w:r>
      <w:r>
        <w:rPr>
          <w:spacing w:val="-11"/>
        </w:rPr>
        <w:t xml:space="preserve"> </w:t>
      </w:r>
      <w:r>
        <w:t>naturaleza, que nos ponen a prueba en cuanto al nivel de preparación para enfrentar dichas emergencias,</w:t>
      </w:r>
      <w:r>
        <w:rPr>
          <w:spacing w:val="-4"/>
        </w:rPr>
        <w:t xml:space="preserve"> </w:t>
      </w:r>
      <w:r>
        <w:t>sea</w:t>
      </w:r>
      <w:r>
        <w:rPr>
          <w:spacing w:val="-4"/>
        </w:rPr>
        <w:t xml:space="preserve"> </w:t>
      </w:r>
      <w:r>
        <w:t>a</w:t>
      </w:r>
      <w:r>
        <w:rPr>
          <w:spacing w:val="-4"/>
        </w:rPr>
        <w:t xml:space="preserve"> </w:t>
      </w:r>
      <w:r>
        <w:t>nivel</w:t>
      </w:r>
      <w:r>
        <w:rPr>
          <w:spacing w:val="-5"/>
        </w:rPr>
        <w:t xml:space="preserve"> </w:t>
      </w:r>
      <w:r>
        <w:t>institucional,</w:t>
      </w:r>
      <w:r>
        <w:rPr>
          <w:spacing w:val="-4"/>
        </w:rPr>
        <w:t xml:space="preserve"> </w:t>
      </w:r>
      <w:r>
        <w:t>de</w:t>
      </w:r>
      <w:r>
        <w:rPr>
          <w:spacing w:val="-4"/>
        </w:rPr>
        <w:t xml:space="preserve"> </w:t>
      </w:r>
      <w:r>
        <w:t>infraestructura,</w:t>
      </w:r>
      <w:r>
        <w:rPr>
          <w:spacing w:val="-4"/>
        </w:rPr>
        <w:t xml:space="preserve"> </w:t>
      </w:r>
      <w:r>
        <w:t>y</w:t>
      </w:r>
      <w:r>
        <w:rPr>
          <w:spacing w:val="-2"/>
        </w:rPr>
        <w:t xml:space="preserve"> </w:t>
      </w:r>
      <w:r>
        <w:t>de</w:t>
      </w:r>
      <w:r>
        <w:rPr>
          <w:spacing w:val="-9"/>
        </w:rPr>
        <w:t xml:space="preserve"> </w:t>
      </w:r>
      <w:r>
        <w:t>manera</w:t>
      </w:r>
      <w:r>
        <w:rPr>
          <w:spacing w:val="-4"/>
        </w:rPr>
        <w:t xml:space="preserve"> </w:t>
      </w:r>
      <w:r>
        <w:t>individual</w:t>
      </w:r>
      <w:r>
        <w:rPr>
          <w:spacing w:val="-5"/>
        </w:rPr>
        <w:t xml:space="preserve"> </w:t>
      </w:r>
      <w:r>
        <w:t>de cada persona. Terremotos, Tsunamis, Erupciones Volcánicas, Inundaciones, Aluviones,</w:t>
      </w:r>
      <w:r>
        <w:rPr>
          <w:spacing w:val="-8"/>
        </w:rPr>
        <w:t xml:space="preserve"> </w:t>
      </w:r>
      <w:r>
        <w:t>Mega</w:t>
      </w:r>
      <w:r>
        <w:rPr>
          <w:spacing w:val="-9"/>
        </w:rPr>
        <w:t xml:space="preserve"> </w:t>
      </w:r>
      <w:r>
        <w:t>Incendios</w:t>
      </w:r>
      <w:r>
        <w:rPr>
          <w:spacing w:val="-10"/>
        </w:rPr>
        <w:t xml:space="preserve"> </w:t>
      </w:r>
      <w:r>
        <w:t>y</w:t>
      </w:r>
      <w:r>
        <w:rPr>
          <w:spacing w:val="-7"/>
        </w:rPr>
        <w:t xml:space="preserve"> </w:t>
      </w:r>
      <w:r>
        <w:t>otras</w:t>
      </w:r>
      <w:r>
        <w:rPr>
          <w:spacing w:val="-9"/>
        </w:rPr>
        <w:t xml:space="preserve"> </w:t>
      </w:r>
      <w:r>
        <w:t>catástrofes</w:t>
      </w:r>
      <w:r>
        <w:rPr>
          <w:spacing w:val="-4"/>
        </w:rPr>
        <w:t xml:space="preserve"> </w:t>
      </w:r>
      <w:r>
        <w:t>ocurren</w:t>
      </w:r>
      <w:r>
        <w:rPr>
          <w:spacing w:val="-7"/>
        </w:rPr>
        <w:t xml:space="preserve"> </w:t>
      </w:r>
      <w:r>
        <w:t>con</w:t>
      </w:r>
      <w:r>
        <w:rPr>
          <w:spacing w:val="-7"/>
        </w:rPr>
        <w:t xml:space="preserve"> </w:t>
      </w:r>
      <w:r>
        <w:t>relativa</w:t>
      </w:r>
      <w:r>
        <w:rPr>
          <w:spacing w:val="-8"/>
        </w:rPr>
        <w:t xml:space="preserve"> </w:t>
      </w:r>
      <w:r>
        <w:t>periodicidad.</w:t>
      </w:r>
      <w:r>
        <w:rPr>
          <w:spacing w:val="-8"/>
        </w:rPr>
        <w:t xml:space="preserve"> </w:t>
      </w:r>
      <w:r>
        <w:t>Por ello, y a raíz de la experiencia adquirida, hemos tenido que adaptar nuestra idiosincrasia, nuestras normas y nuestros servicios en función de la eventual ocurrencia de acontecimientos que, si bien nos han azotado fuertemente, también nos han forjado un carácter de país resiliente ante tantas situaciones vividas.</w:t>
      </w:r>
    </w:p>
    <w:p w:rsidR="00B958E2" w:rsidRDefault="00B958E2">
      <w:pPr>
        <w:pStyle w:val="Textoindependiente"/>
        <w:spacing w:before="146"/>
      </w:pPr>
    </w:p>
    <w:p w:rsidR="00B958E2" w:rsidRDefault="00000000">
      <w:pPr>
        <w:pStyle w:val="Textoindependiente"/>
        <w:spacing w:line="360" w:lineRule="auto"/>
        <w:ind w:left="259" w:right="260"/>
        <w:jc w:val="both"/>
      </w:pPr>
      <w:r>
        <w:rPr>
          <w:b/>
        </w:rPr>
        <w:t>2.-</w:t>
      </w:r>
      <w:r>
        <w:rPr>
          <w:b/>
          <w:spacing w:val="-13"/>
        </w:rPr>
        <w:t xml:space="preserve"> </w:t>
      </w:r>
      <w:r>
        <w:t>Ante</w:t>
      </w:r>
      <w:r>
        <w:rPr>
          <w:spacing w:val="-17"/>
        </w:rPr>
        <w:t xml:space="preserve"> </w:t>
      </w:r>
      <w:r>
        <w:t>estas</w:t>
      </w:r>
      <w:r>
        <w:rPr>
          <w:spacing w:val="-17"/>
        </w:rPr>
        <w:t xml:space="preserve"> </w:t>
      </w:r>
      <w:r>
        <w:t>situaciones</w:t>
      </w:r>
      <w:r>
        <w:rPr>
          <w:spacing w:val="-17"/>
        </w:rPr>
        <w:t xml:space="preserve"> </w:t>
      </w:r>
      <w:r>
        <w:t>nuestro</w:t>
      </w:r>
      <w:r>
        <w:rPr>
          <w:spacing w:val="-16"/>
        </w:rPr>
        <w:t xml:space="preserve"> </w:t>
      </w:r>
      <w:r>
        <w:t>país</w:t>
      </w:r>
      <w:r>
        <w:rPr>
          <w:spacing w:val="-17"/>
        </w:rPr>
        <w:t xml:space="preserve"> </w:t>
      </w:r>
      <w:r>
        <w:t>ha</w:t>
      </w:r>
      <w:r>
        <w:rPr>
          <w:spacing w:val="-16"/>
        </w:rPr>
        <w:t xml:space="preserve"> </w:t>
      </w:r>
      <w:r>
        <w:t>adoptado</w:t>
      </w:r>
      <w:r>
        <w:rPr>
          <w:spacing w:val="-16"/>
        </w:rPr>
        <w:t xml:space="preserve"> </w:t>
      </w:r>
      <w:r>
        <w:t>un</w:t>
      </w:r>
      <w:r>
        <w:rPr>
          <w:spacing w:val="-14"/>
        </w:rPr>
        <w:t xml:space="preserve"> </w:t>
      </w:r>
      <w:r>
        <w:t>sinfín</w:t>
      </w:r>
      <w:r>
        <w:rPr>
          <w:spacing w:val="-15"/>
        </w:rPr>
        <w:t xml:space="preserve"> </w:t>
      </w:r>
      <w:r>
        <w:t>de</w:t>
      </w:r>
      <w:r>
        <w:rPr>
          <w:spacing w:val="-17"/>
        </w:rPr>
        <w:t xml:space="preserve"> </w:t>
      </w:r>
      <w:r>
        <w:t>medidas</w:t>
      </w:r>
      <w:r>
        <w:rPr>
          <w:spacing w:val="-17"/>
        </w:rPr>
        <w:t xml:space="preserve"> </w:t>
      </w:r>
      <w:r>
        <w:t>destinadas a</w:t>
      </w:r>
      <w:r>
        <w:rPr>
          <w:spacing w:val="-12"/>
        </w:rPr>
        <w:t xml:space="preserve"> </w:t>
      </w:r>
      <w:r>
        <w:t>preparar</w:t>
      </w:r>
      <w:r>
        <w:rPr>
          <w:spacing w:val="-11"/>
        </w:rPr>
        <w:t xml:space="preserve"> </w:t>
      </w:r>
      <w:r>
        <w:t>de</w:t>
      </w:r>
      <w:r>
        <w:rPr>
          <w:spacing w:val="-13"/>
        </w:rPr>
        <w:t xml:space="preserve"> </w:t>
      </w:r>
      <w:r>
        <w:t>mejor</w:t>
      </w:r>
      <w:r>
        <w:rPr>
          <w:spacing w:val="-11"/>
        </w:rPr>
        <w:t xml:space="preserve"> </w:t>
      </w:r>
      <w:r>
        <w:t>manera</w:t>
      </w:r>
      <w:r>
        <w:rPr>
          <w:spacing w:val="-12"/>
        </w:rPr>
        <w:t xml:space="preserve"> </w:t>
      </w:r>
      <w:r>
        <w:t>la</w:t>
      </w:r>
      <w:r>
        <w:rPr>
          <w:spacing w:val="-12"/>
        </w:rPr>
        <w:t xml:space="preserve"> </w:t>
      </w:r>
      <w:r>
        <w:t>respuesta</w:t>
      </w:r>
      <w:r>
        <w:rPr>
          <w:spacing w:val="-12"/>
        </w:rPr>
        <w:t xml:space="preserve"> </w:t>
      </w:r>
      <w:r>
        <w:t>de</w:t>
      </w:r>
      <w:r>
        <w:rPr>
          <w:spacing w:val="-13"/>
        </w:rPr>
        <w:t xml:space="preserve"> </w:t>
      </w:r>
      <w:r>
        <w:t>la</w:t>
      </w:r>
      <w:r>
        <w:rPr>
          <w:spacing w:val="-8"/>
        </w:rPr>
        <w:t xml:space="preserve"> </w:t>
      </w:r>
      <w:r>
        <w:t>infraestructura</w:t>
      </w:r>
      <w:r>
        <w:rPr>
          <w:spacing w:val="-12"/>
        </w:rPr>
        <w:t xml:space="preserve"> </w:t>
      </w:r>
      <w:r>
        <w:t>y</w:t>
      </w:r>
      <w:r>
        <w:rPr>
          <w:spacing w:val="-11"/>
        </w:rPr>
        <w:t xml:space="preserve"> </w:t>
      </w:r>
      <w:r>
        <w:t>de</w:t>
      </w:r>
      <w:r>
        <w:rPr>
          <w:spacing w:val="-13"/>
        </w:rPr>
        <w:t xml:space="preserve"> </w:t>
      </w:r>
      <w:r>
        <w:t>los</w:t>
      </w:r>
      <w:r>
        <w:rPr>
          <w:spacing w:val="-14"/>
        </w:rPr>
        <w:t xml:space="preserve"> </w:t>
      </w:r>
      <w:r>
        <w:t>servicios,</w:t>
      </w:r>
      <w:r>
        <w:rPr>
          <w:spacing w:val="-12"/>
        </w:rPr>
        <w:t xml:space="preserve"> </w:t>
      </w:r>
      <w:r>
        <w:t>con el objetivo de mantener la continuidad de estos y para reducir al mínimo los eventuales daños. Así, por ejemplo, al ser Chile un país altamente sísmico, hemos tenido que adaptar nuestras normas técnicas de construcción, para que las edificaciones</w:t>
      </w:r>
      <w:r>
        <w:rPr>
          <w:spacing w:val="-10"/>
        </w:rPr>
        <w:t xml:space="preserve"> </w:t>
      </w:r>
      <w:r>
        <w:t>tengan</w:t>
      </w:r>
      <w:r>
        <w:rPr>
          <w:spacing w:val="-8"/>
        </w:rPr>
        <w:t xml:space="preserve"> </w:t>
      </w:r>
      <w:r>
        <w:t>un</w:t>
      </w:r>
      <w:r>
        <w:rPr>
          <w:spacing w:val="-8"/>
        </w:rPr>
        <w:t xml:space="preserve"> </w:t>
      </w:r>
      <w:r>
        <w:t>elevado</w:t>
      </w:r>
      <w:r>
        <w:rPr>
          <w:spacing w:val="-9"/>
        </w:rPr>
        <w:t xml:space="preserve"> </w:t>
      </w:r>
      <w:r>
        <w:t>estándar</w:t>
      </w:r>
      <w:r>
        <w:rPr>
          <w:spacing w:val="-13"/>
        </w:rPr>
        <w:t xml:space="preserve"> </w:t>
      </w:r>
      <w:r>
        <w:t>de</w:t>
      </w:r>
      <w:r>
        <w:rPr>
          <w:spacing w:val="-10"/>
        </w:rPr>
        <w:t xml:space="preserve"> </w:t>
      </w:r>
      <w:r>
        <w:t>preparación</w:t>
      </w:r>
      <w:r>
        <w:rPr>
          <w:spacing w:val="-9"/>
        </w:rPr>
        <w:t xml:space="preserve"> </w:t>
      </w:r>
      <w:r>
        <w:t>al</w:t>
      </w:r>
      <w:r>
        <w:rPr>
          <w:spacing w:val="-11"/>
        </w:rPr>
        <w:t xml:space="preserve"> </w:t>
      </w:r>
      <w:r>
        <w:t>enfrentar</w:t>
      </w:r>
      <w:r>
        <w:rPr>
          <w:spacing w:val="-9"/>
        </w:rPr>
        <w:t xml:space="preserve"> </w:t>
      </w:r>
      <w:r>
        <w:t>un</w:t>
      </w:r>
      <w:r>
        <w:rPr>
          <w:spacing w:val="-8"/>
        </w:rPr>
        <w:t xml:space="preserve"> </w:t>
      </w:r>
      <w:r>
        <w:t>sismo</w:t>
      </w:r>
      <w:r>
        <w:rPr>
          <w:spacing w:val="-9"/>
        </w:rPr>
        <w:t xml:space="preserve"> </w:t>
      </w:r>
      <w:r>
        <w:t>o</w:t>
      </w:r>
      <w:r>
        <w:rPr>
          <w:spacing w:val="-9"/>
        </w:rPr>
        <w:t xml:space="preserve"> </w:t>
      </w:r>
      <w:r>
        <w:t>un terremoto con alta descarga energética. Dichas normas técnicas nos han permitido reducir al mínimo las pérdidas y derrumbes de edificaciones, y, en consecuencia, salvar innumerables vidas.</w:t>
      </w:r>
    </w:p>
    <w:p w:rsidR="00B958E2" w:rsidRDefault="00B958E2">
      <w:pPr>
        <w:pStyle w:val="Textoindependiente"/>
        <w:spacing w:before="145"/>
      </w:pPr>
    </w:p>
    <w:p w:rsidR="00B958E2" w:rsidRDefault="00000000">
      <w:pPr>
        <w:pStyle w:val="Textoindependiente"/>
        <w:spacing w:line="360" w:lineRule="auto"/>
        <w:ind w:left="259" w:right="257"/>
        <w:jc w:val="both"/>
      </w:pPr>
      <w:r>
        <w:rPr>
          <w:b/>
        </w:rPr>
        <w:t>3.-</w:t>
      </w:r>
      <w:r>
        <w:rPr>
          <w:b/>
          <w:spacing w:val="-15"/>
        </w:rPr>
        <w:t xml:space="preserve"> </w:t>
      </w:r>
      <w:r>
        <w:t>Bajo</w:t>
      </w:r>
      <w:r>
        <w:rPr>
          <w:spacing w:val="-18"/>
        </w:rPr>
        <w:t xml:space="preserve"> </w:t>
      </w:r>
      <w:r>
        <w:t>ese</w:t>
      </w:r>
      <w:r>
        <w:rPr>
          <w:spacing w:val="-19"/>
        </w:rPr>
        <w:t xml:space="preserve"> </w:t>
      </w:r>
      <w:r>
        <w:t>mismo</w:t>
      </w:r>
      <w:r>
        <w:rPr>
          <w:spacing w:val="-18"/>
        </w:rPr>
        <w:t xml:space="preserve"> </w:t>
      </w:r>
      <w:r>
        <w:t>orden</w:t>
      </w:r>
      <w:r>
        <w:rPr>
          <w:spacing w:val="-17"/>
        </w:rPr>
        <w:t xml:space="preserve"> </w:t>
      </w:r>
      <w:r>
        <w:t>de</w:t>
      </w:r>
      <w:r>
        <w:rPr>
          <w:spacing w:val="-19"/>
        </w:rPr>
        <w:t xml:space="preserve"> </w:t>
      </w:r>
      <w:r>
        <w:t>cosas,</w:t>
      </w:r>
      <w:r>
        <w:rPr>
          <w:spacing w:val="-18"/>
        </w:rPr>
        <w:t xml:space="preserve"> </w:t>
      </w:r>
      <w:r>
        <w:t>la</w:t>
      </w:r>
      <w:r>
        <w:rPr>
          <w:spacing w:val="-18"/>
        </w:rPr>
        <w:t xml:space="preserve"> </w:t>
      </w:r>
      <w:r>
        <w:t>experiencia</w:t>
      </w:r>
      <w:r>
        <w:rPr>
          <w:spacing w:val="-18"/>
        </w:rPr>
        <w:t xml:space="preserve"> </w:t>
      </w:r>
      <w:r>
        <w:t>nos</w:t>
      </w:r>
      <w:r>
        <w:rPr>
          <w:spacing w:val="-19"/>
        </w:rPr>
        <w:t xml:space="preserve"> </w:t>
      </w:r>
      <w:r>
        <w:t>ha</w:t>
      </w:r>
      <w:r>
        <w:rPr>
          <w:spacing w:val="-18"/>
        </w:rPr>
        <w:t xml:space="preserve"> </w:t>
      </w:r>
      <w:r>
        <w:t>enseñado</w:t>
      </w:r>
      <w:r>
        <w:rPr>
          <w:spacing w:val="-18"/>
        </w:rPr>
        <w:t xml:space="preserve"> </w:t>
      </w:r>
      <w:r>
        <w:t>que</w:t>
      </w:r>
      <w:r>
        <w:rPr>
          <w:spacing w:val="-18"/>
        </w:rPr>
        <w:t xml:space="preserve"> </w:t>
      </w:r>
      <w:r>
        <w:t>ante</w:t>
      </w:r>
      <w:r>
        <w:rPr>
          <w:spacing w:val="-19"/>
        </w:rPr>
        <w:t xml:space="preserve"> </w:t>
      </w:r>
      <w:r>
        <w:t>hechos catastróficos u otro tipo de siniestros, la continuidad de las comunicaciones es fundamental</w:t>
      </w:r>
      <w:r>
        <w:rPr>
          <w:spacing w:val="-3"/>
        </w:rPr>
        <w:t xml:space="preserve"> </w:t>
      </w:r>
      <w:r>
        <w:t>para</w:t>
      </w:r>
      <w:r>
        <w:rPr>
          <w:spacing w:val="-2"/>
        </w:rPr>
        <w:t xml:space="preserve"> </w:t>
      </w:r>
      <w:r>
        <w:t>mantener</w:t>
      </w:r>
      <w:r>
        <w:rPr>
          <w:spacing w:val="-1"/>
        </w:rPr>
        <w:t xml:space="preserve"> </w:t>
      </w:r>
      <w:r>
        <w:t>la</w:t>
      </w:r>
      <w:r>
        <w:rPr>
          <w:spacing w:val="-2"/>
        </w:rPr>
        <w:t xml:space="preserve"> </w:t>
      </w:r>
      <w:r>
        <w:t>calma</w:t>
      </w:r>
      <w:r>
        <w:rPr>
          <w:spacing w:val="-2"/>
        </w:rPr>
        <w:t xml:space="preserve"> </w:t>
      </w:r>
      <w:r>
        <w:t>de la</w:t>
      </w:r>
      <w:r>
        <w:rPr>
          <w:spacing w:val="-2"/>
        </w:rPr>
        <w:t xml:space="preserve"> </w:t>
      </w:r>
      <w:r>
        <w:t>ciudadanía.</w:t>
      </w:r>
      <w:r>
        <w:rPr>
          <w:spacing w:val="-2"/>
        </w:rPr>
        <w:t xml:space="preserve"> </w:t>
      </w:r>
      <w:r>
        <w:t>A</w:t>
      </w:r>
      <w:r>
        <w:rPr>
          <w:spacing w:val="-1"/>
        </w:rPr>
        <w:t xml:space="preserve"> </w:t>
      </w:r>
      <w:r>
        <w:t>partir</w:t>
      </w:r>
      <w:r>
        <w:rPr>
          <w:spacing w:val="-1"/>
        </w:rPr>
        <w:t xml:space="preserve"> </w:t>
      </w:r>
      <w:r>
        <w:t>del</w:t>
      </w:r>
      <w:r>
        <w:rPr>
          <w:spacing w:val="-3"/>
        </w:rPr>
        <w:t xml:space="preserve"> </w:t>
      </w:r>
      <w:r>
        <w:t>mega</w:t>
      </w:r>
      <w:r>
        <w:rPr>
          <w:spacing w:val="-2"/>
        </w:rPr>
        <w:t xml:space="preserve"> </w:t>
      </w:r>
      <w:r>
        <w:t>terremoto del año 2010 ocurrido en el centro-sur del país, Chile ha adoptado una serie de decisiones y avances normativos destinados a mantener a la población</w:t>
      </w:r>
      <w:r>
        <w:rPr>
          <w:spacing w:val="22"/>
        </w:rPr>
        <w:t xml:space="preserve"> </w:t>
      </w:r>
      <w:r>
        <w:t>informada</w:t>
      </w:r>
    </w:p>
    <w:p w:rsidR="00B958E2" w:rsidRDefault="00B958E2">
      <w:pPr>
        <w:pStyle w:val="Textoindependiente"/>
        <w:spacing w:line="360" w:lineRule="auto"/>
        <w:jc w:val="both"/>
        <w:sectPr w:rsidR="00B958E2">
          <w:headerReference w:type="default" r:id="rId6"/>
          <w:type w:val="continuous"/>
          <w:pgSz w:w="12240" w:h="20160"/>
          <w:pgMar w:top="2140" w:right="1440" w:bottom="280" w:left="1440" w:header="725" w:footer="0" w:gutter="0"/>
          <w:pgNumType w:start="1"/>
          <w:cols w:space="720"/>
        </w:sectPr>
      </w:pPr>
    </w:p>
    <w:p w:rsidR="00B958E2" w:rsidRDefault="00000000">
      <w:pPr>
        <w:pStyle w:val="Textoindependiente"/>
        <w:spacing w:before="20" w:line="360" w:lineRule="auto"/>
        <w:ind w:left="259" w:right="261"/>
        <w:jc w:val="both"/>
      </w:pPr>
      <w:r>
        <w:lastRenderedPageBreak/>
        <w:t>mediante alertas y comunicaciones que se reciben directamente en los teléfonos móviles</w:t>
      </w:r>
      <w:r>
        <w:rPr>
          <w:spacing w:val="-10"/>
        </w:rPr>
        <w:t xml:space="preserve"> </w:t>
      </w:r>
      <w:r>
        <w:t>de</w:t>
      </w:r>
      <w:r>
        <w:rPr>
          <w:spacing w:val="-10"/>
        </w:rPr>
        <w:t xml:space="preserve"> </w:t>
      </w:r>
      <w:r>
        <w:t>las</w:t>
      </w:r>
      <w:r>
        <w:rPr>
          <w:spacing w:val="-10"/>
        </w:rPr>
        <w:t xml:space="preserve"> </w:t>
      </w:r>
      <w:r>
        <w:t>personas,</w:t>
      </w:r>
      <w:r>
        <w:rPr>
          <w:spacing w:val="-5"/>
        </w:rPr>
        <w:t xml:space="preserve"> </w:t>
      </w:r>
      <w:r>
        <w:t>informando</w:t>
      </w:r>
      <w:r>
        <w:rPr>
          <w:spacing w:val="-9"/>
        </w:rPr>
        <w:t xml:space="preserve"> </w:t>
      </w:r>
      <w:r>
        <w:t>sobre</w:t>
      </w:r>
      <w:r>
        <w:rPr>
          <w:spacing w:val="-10"/>
        </w:rPr>
        <w:t xml:space="preserve"> </w:t>
      </w:r>
      <w:r>
        <w:t>las</w:t>
      </w:r>
      <w:r>
        <w:rPr>
          <w:spacing w:val="-5"/>
        </w:rPr>
        <w:t xml:space="preserve"> </w:t>
      </w:r>
      <w:r>
        <w:t>emergencias</w:t>
      </w:r>
      <w:r>
        <w:rPr>
          <w:spacing w:val="-10"/>
        </w:rPr>
        <w:t xml:space="preserve"> </w:t>
      </w:r>
      <w:r>
        <w:t>e</w:t>
      </w:r>
      <w:r>
        <w:rPr>
          <w:spacing w:val="-10"/>
        </w:rPr>
        <w:t xml:space="preserve"> </w:t>
      </w:r>
      <w:r>
        <w:t>incluso,</w:t>
      </w:r>
      <w:r>
        <w:rPr>
          <w:spacing w:val="-10"/>
        </w:rPr>
        <w:t xml:space="preserve"> </w:t>
      </w:r>
      <w:r>
        <w:t>instruyendo</w:t>
      </w:r>
      <w:r>
        <w:rPr>
          <w:spacing w:val="-9"/>
        </w:rPr>
        <w:t xml:space="preserve"> </w:t>
      </w:r>
      <w:r>
        <w:t>a evacuar en casos extremos. Este sistema conocido como “Alerta SAE” (Sistema de Alerta</w:t>
      </w:r>
      <w:r>
        <w:rPr>
          <w:spacing w:val="-18"/>
        </w:rPr>
        <w:t xml:space="preserve"> </w:t>
      </w:r>
      <w:r>
        <w:t>de</w:t>
      </w:r>
      <w:r>
        <w:rPr>
          <w:spacing w:val="-19"/>
        </w:rPr>
        <w:t xml:space="preserve"> </w:t>
      </w:r>
      <w:r>
        <w:t>Emergencia),</w:t>
      </w:r>
      <w:r>
        <w:rPr>
          <w:spacing w:val="-17"/>
        </w:rPr>
        <w:t xml:space="preserve"> </w:t>
      </w:r>
      <w:r>
        <w:t>se</w:t>
      </w:r>
      <w:r>
        <w:rPr>
          <w:spacing w:val="-19"/>
        </w:rPr>
        <w:t xml:space="preserve"> </w:t>
      </w:r>
      <w:r>
        <w:t>ha</w:t>
      </w:r>
      <w:r>
        <w:rPr>
          <w:spacing w:val="-17"/>
        </w:rPr>
        <w:t xml:space="preserve"> </w:t>
      </w:r>
      <w:r>
        <w:t>implementado</w:t>
      </w:r>
      <w:r>
        <w:rPr>
          <w:spacing w:val="-18"/>
        </w:rPr>
        <w:t xml:space="preserve"> </w:t>
      </w:r>
      <w:r>
        <w:t>y</w:t>
      </w:r>
      <w:r>
        <w:rPr>
          <w:spacing w:val="-17"/>
        </w:rPr>
        <w:t xml:space="preserve"> </w:t>
      </w:r>
      <w:r>
        <w:t>perfeccionado</w:t>
      </w:r>
      <w:r>
        <w:rPr>
          <w:spacing w:val="-18"/>
        </w:rPr>
        <w:t xml:space="preserve"> </w:t>
      </w:r>
      <w:r>
        <w:t>con</w:t>
      </w:r>
      <w:r>
        <w:rPr>
          <w:spacing w:val="-17"/>
        </w:rPr>
        <w:t xml:space="preserve"> </w:t>
      </w:r>
      <w:r>
        <w:t>el</w:t>
      </w:r>
      <w:r>
        <w:rPr>
          <w:spacing w:val="-19"/>
        </w:rPr>
        <w:t xml:space="preserve"> </w:t>
      </w:r>
      <w:r>
        <w:t>pasar</w:t>
      </w:r>
      <w:r>
        <w:rPr>
          <w:spacing w:val="-16"/>
        </w:rPr>
        <w:t xml:space="preserve"> </w:t>
      </w:r>
      <w:r>
        <w:t>de</w:t>
      </w:r>
      <w:r>
        <w:rPr>
          <w:spacing w:val="-19"/>
        </w:rPr>
        <w:t xml:space="preserve"> </w:t>
      </w:r>
      <w:r>
        <w:t>los</w:t>
      </w:r>
      <w:r>
        <w:rPr>
          <w:spacing w:val="-18"/>
        </w:rPr>
        <w:t xml:space="preserve"> </w:t>
      </w:r>
      <w:r>
        <w:t>años y permite a la persona recibir mensajes de texto y sonoros emanados desde la autoridad, la cual busca enviar una alerta masiva y rápida a la población, a fin de que esta evacúe determinadas zonas, desplazándose hacia lugares seguros donde guarnecerse de la emergencia. En este sentido, la dictación de la ley 20.478 sobre recuperación y continuidad en condiciones críticas y de emergencia del sistema público de telecomunicaciones, ha marcado un antes y un después.</w:t>
      </w:r>
    </w:p>
    <w:p w:rsidR="00B958E2" w:rsidRDefault="00B958E2">
      <w:pPr>
        <w:pStyle w:val="Textoindependiente"/>
        <w:spacing w:before="147"/>
      </w:pPr>
    </w:p>
    <w:p w:rsidR="00B958E2" w:rsidRDefault="00000000">
      <w:pPr>
        <w:pStyle w:val="Textoindependiente"/>
        <w:spacing w:line="360" w:lineRule="auto"/>
        <w:ind w:left="259" w:right="258"/>
        <w:jc w:val="both"/>
      </w:pPr>
      <w:r>
        <w:rPr>
          <w:b/>
        </w:rPr>
        <w:t xml:space="preserve">4.- </w:t>
      </w:r>
      <w:r>
        <w:t>Sobre este punto, cabe hacer presente que el artículo 7° BIS de la ley general de telecomunicaciones (incorporado en la norma señalada anteriormente), regula de</w:t>
      </w:r>
      <w:r>
        <w:rPr>
          <w:spacing w:val="-5"/>
        </w:rPr>
        <w:t xml:space="preserve"> </w:t>
      </w:r>
      <w:r>
        <w:t>manera</w:t>
      </w:r>
      <w:r>
        <w:rPr>
          <w:spacing w:val="-5"/>
        </w:rPr>
        <w:t xml:space="preserve"> </w:t>
      </w:r>
      <w:r>
        <w:t>detallada</w:t>
      </w:r>
      <w:r>
        <w:rPr>
          <w:spacing w:val="-5"/>
        </w:rPr>
        <w:t xml:space="preserve"> </w:t>
      </w:r>
      <w:r>
        <w:t>las</w:t>
      </w:r>
      <w:r>
        <w:rPr>
          <w:spacing w:val="-5"/>
        </w:rPr>
        <w:t xml:space="preserve"> </w:t>
      </w:r>
      <w:r>
        <w:t>obligaciones</w:t>
      </w:r>
      <w:r>
        <w:rPr>
          <w:spacing w:val="-5"/>
        </w:rPr>
        <w:t xml:space="preserve"> </w:t>
      </w:r>
      <w:r>
        <w:t>que</w:t>
      </w:r>
      <w:r>
        <w:rPr>
          <w:spacing w:val="-5"/>
        </w:rPr>
        <w:t xml:space="preserve"> </w:t>
      </w:r>
      <w:r>
        <w:t>han</w:t>
      </w:r>
      <w:r>
        <w:rPr>
          <w:spacing w:val="-12"/>
        </w:rPr>
        <w:t xml:space="preserve"> </w:t>
      </w:r>
      <w:r>
        <w:t>de</w:t>
      </w:r>
      <w:r>
        <w:rPr>
          <w:spacing w:val="-5"/>
        </w:rPr>
        <w:t xml:space="preserve"> </w:t>
      </w:r>
      <w:r>
        <w:t>cumplir</w:t>
      </w:r>
      <w:r>
        <w:rPr>
          <w:spacing w:val="-4"/>
        </w:rPr>
        <w:t xml:space="preserve"> </w:t>
      </w:r>
      <w:r>
        <w:t>las</w:t>
      </w:r>
      <w:r>
        <w:rPr>
          <w:spacing w:val="-5"/>
        </w:rPr>
        <w:t xml:space="preserve"> </w:t>
      </w:r>
      <w:r>
        <w:t>compañías</w:t>
      </w:r>
      <w:r>
        <w:rPr>
          <w:spacing w:val="-5"/>
        </w:rPr>
        <w:t xml:space="preserve"> </w:t>
      </w:r>
      <w:r>
        <w:t>y</w:t>
      </w:r>
      <w:r>
        <w:rPr>
          <w:spacing w:val="-8"/>
        </w:rPr>
        <w:t xml:space="preserve"> </w:t>
      </w:r>
      <w:r>
        <w:t>empresas proveedoras de servicios de telecomunicaciones ante la ocurrencia de emergencias y catástrofes. Así, ara el caso de la “Alerta SAE”, deberán transmitir la alerta sin costo,</w:t>
      </w:r>
      <w:r>
        <w:rPr>
          <w:spacing w:val="-7"/>
        </w:rPr>
        <w:t xml:space="preserve"> </w:t>
      </w:r>
      <w:r>
        <w:t>en</w:t>
      </w:r>
      <w:r>
        <w:rPr>
          <w:spacing w:val="-5"/>
        </w:rPr>
        <w:t xml:space="preserve"> </w:t>
      </w:r>
      <w:r>
        <w:t>la</w:t>
      </w:r>
      <w:r>
        <w:rPr>
          <w:spacing w:val="-7"/>
        </w:rPr>
        <w:t xml:space="preserve"> </w:t>
      </w:r>
      <w:r>
        <w:t>medida</w:t>
      </w:r>
      <w:r>
        <w:rPr>
          <w:spacing w:val="-7"/>
        </w:rPr>
        <w:t xml:space="preserve"> </w:t>
      </w:r>
      <w:r>
        <w:t>que</w:t>
      </w:r>
      <w:r>
        <w:rPr>
          <w:spacing w:val="-7"/>
        </w:rPr>
        <w:t xml:space="preserve"> </w:t>
      </w:r>
      <w:r>
        <w:t>sus</w:t>
      </w:r>
      <w:r>
        <w:rPr>
          <w:spacing w:val="-7"/>
        </w:rPr>
        <w:t xml:space="preserve"> </w:t>
      </w:r>
      <w:r>
        <w:t>sistemas</w:t>
      </w:r>
      <w:r>
        <w:rPr>
          <w:spacing w:val="-7"/>
        </w:rPr>
        <w:t xml:space="preserve"> </w:t>
      </w:r>
      <w:r>
        <w:t>técnicos</w:t>
      </w:r>
      <w:r>
        <w:rPr>
          <w:spacing w:val="-2"/>
        </w:rPr>
        <w:t xml:space="preserve"> </w:t>
      </w:r>
      <w:r>
        <w:t>así</w:t>
      </w:r>
      <w:r>
        <w:rPr>
          <w:spacing w:val="-8"/>
        </w:rPr>
        <w:t xml:space="preserve"> </w:t>
      </w:r>
      <w:r>
        <w:t>lo</w:t>
      </w:r>
      <w:r>
        <w:rPr>
          <w:spacing w:val="-6"/>
        </w:rPr>
        <w:t xml:space="preserve"> </w:t>
      </w:r>
      <w:r>
        <w:t>permitan y</w:t>
      </w:r>
      <w:r>
        <w:rPr>
          <w:spacing w:val="-5"/>
        </w:rPr>
        <w:t xml:space="preserve"> </w:t>
      </w:r>
      <w:r>
        <w:t>en</w:t>
      </w:r>
      <w:r>
        <w:rPr>
          <w:spacing w:val="-5"/>
        </w:rPr>
        <w:t xml:space="preserve"> </w:t>
      </w:r>
      <w:r>
        <w:t>que</w:t>
      </w:r>
      <w:r>
        <w:rPr>
          <w:spacing w:val="-7"/>
        </w:rPr>
        <w:t xml:space="preserve"> </w:t>
      </w:r>
      <w:r>
        <w:t>no</w:t>
      </w:r>
      <w:r>
        <w:rPr>
          <w:spacing w:val="-6"/>
        </w:rPr>
        <w:t xml:space="preserve"> </w:t>
      </w:r>
      <w:r>
        <w:t>se</w:t>
      </w:r>
      <w:r>
        <w:rPr>
          <w:spacing w:val="-7"/>
        </w:rPr>
        <w:t xml:space="preserve"> </w:t>
      </w:r>
      <w:r>
        <w:t>afecte la calidad de servicio. Lo anterior con el fin de permitir el ejercicio de las funciones gubernamentales</w:t>
      </w:r>
      <w:r>
        <w:rPr>
          <w:spacing w:val="-5"/>
        </w:rPr>
        <w:t xml:space="preserve"> </w:t>
      </w:r>
      <w:r>
        <w:t>de</w:t>
      </w:r>
      <w:r>
        <w:rPr>
          <w:spacing w:val="-5"/>
        </w:rPr>
        <w:t xml:space="preserve"> </w:t>
      </w:r>
      <w:r>
        <w:t>coordinación,</w:t>
      </w:r>
      <w:r>
        <w:rPr>
          <w:spacing w:val="-5"/>
        </w:rPr>
        <w:t xml:space="preserve"> </w:t>
      </w:r>
      <w:r>
        <w:t>prevención</w:t>
      </w:r>
      <w:r>
        <w:rPr>
          <w:spacing w:val="-4"/>
        </w:rPr>
        <w:t xml:space="preserve"> </w:t>
      </w:r>
      <w:r>
        <w:t>y</w:t>
      </w:r>
      <w:r>
        <w:rPr>
          <w:spacing w:val="-8"/>
        </w:rPr>
        <w:t xml:space="preserve"> </w:t>
      </w:r>
      <w:r>
        <w:t>solución</w:t>
      </w:r>
      <w:r>
        <w:rPr>
          <w:spacing w:val="-4"/>
        </w:rPr>
        <w:t xml:space="preserve"> </w:t>
      </w:r>
      <w:r>
        <w:t>de</w:t>
      </w:r>
      <w:r>
        <w:rPr>
          <w:spacing w:val="-5"/>
        </w:rPr>
        <w:t xml:space="preserve"> </w:t>
      </w:r>
      <w:r>
        <w:t>los</w:t>
      </w:r>
      <w:r>
        <w:rPr>
          <w:spacing w:val="-6"/>
        </w:rPr>
        <w:t xml:space="preserve"> </w:t>
      </w:r>
      <w:r>
        <w:t>efectos</w:t>
      </w:r>
      <w:r>
        <w:rPr>
          <w:spacing w:val="-11"/>
        </w:rPr>
        <w:t xml:space="preserve"> </w:t>
      </w:r>
      <w:r>
        <w:t>que</w:t>
      </w:r>
      <w:r>
        <w:rPr>
          <w:spacing w:val="-10"/>
        </w:rPr>
        <w:t xml:space="preserve"> </w:t>
      </w:r>
      <w:r>
        <w:t>puedan producirse en situaciones de emergencia.</w:t>
      </w:r>
    </w:p>
    <w:p w:rsidR="00B958E2" w:rsidRDefault="00B958E2">
      <w:pPr>
        <w:pStyle w:val="Textoindependiente"/>
        <w:spacing w:before="144"/>
      </w:pPr>
    </w:p>
    <w:p w:rsidR="00B958E2" w:rsidRDefault="00000000">
      <w:pPr>
        <w:pStyle w:val="Textoindependiente"/>
        <w:spacing w:before="1" w:line="360" w:lineRule="auto"/>
        <w:ind w:left="259" w:right="264"/>
        <w:jc w:val="both"/>
      </w:pPr>
      <w:r>
        <w:rPr>
          <w:b/>
        </w:rPr>
        <w:t xml:space="preserve">5.- </w:t>
      </w:r>
      <w:r>
        <w:t>Sin duda que el establecimiento de este Sistema en la ley es un avance que puede perfeccionarse con el paso</w:t>
      </w:r>
      <w:r>
        <w:rPr>
          <w:spacing w:val="-4"/>
        </w:rPr>
        <w:t xml:space="preserve"> </w:t>
      </w:r>
      <w:r>
        <w:t>del tiempo.</w:t>
      </w:r>
      <w:r>
        <w:rPr>
          <w:spacing w:val="-4"/>
        </w:rPr>
        <w:t xml:space="preserve"> </w:t>
      </w:r>
      <w:r>
        <w:t>Sin embargo, la norma</w:t>
      </w:r>
      <w:r>
        <w:rPr>
          <w:spacing w:val="-4"/>
        </w:rPr>
        <w:t xml:space="preserve"> </w:t>
      </w:r>
      <w:r>
        <w:t>no</w:t>
      </w:r>
      <w:r>
        <w:rPr>
          <w:spacing w:val="-3"/>
        </w:rPr>
        <w:t xml:space="preserve"> </w:t>
      </w:r>
      <w:r>
        <w:t>contempla otras situaciones que, ante estos casos, sin duda que también son de relevancia: nos</w:t>
      </w:r>
      <w:r>
        <w:rPr>
          <w:spacing w:val="-9"/>
        </w:rPr>
        <w:t xml:space="preserve"> </w:t>
      </w:r>
      <w:r>
        <w:t>referimos</w:t>
      </w:r>
      <w:r>
        <w:rPr>
          <w:spacing w:val="-10"/>
        </w:rPr>
        <w:t xml:space="preserve"> </w:t>
      </w:r>
      <w:r>
        <w:t>a</w:t>
      </w:r>
      <w:r>
        <w:rPr>
          <w:spacing w:val="-9"/>
        </w:rPr>
        <w:t xml:space="preserve"> </w:t>
      </w:r>
      <w:r>
        <w:t>la</w:t>
      </w:r>
      <w:r>
        <w:rPr>
          <w:spacing w:val="-9"/>
        </w:rPr>
        <w:t xml:space="preserve"> </w:t>
      </w:r>
      <w:r>
        <w:t>posibilidad</w:t>
      </w:r>
      <w:r>
        <w:rPr>
          <w:spacing w:val="-6"/>
        </w:rPr>
        <w:t xml:space="preserve"> </w:t>
      </w:r>
      <w:r>
        <w:t>de</w:t>
      </w:r>
      <w:r>
        <w:rPr>
          <w:spacing w:val="-9"/>
        </w:rPr>
        <w:t xml:space="preserve"> </w:t>
      </w:r>
      <w:r>
        <w:t>que</w:t>
      </w:r>
      <w:r>
        <w:rPr>
          <w:spacing w:val="-9"/>
        </w:rPr>
        <w:t xml:space="preserve"> </w:t>
      </w:r>
      <w:r>
        <w:t>las</w:t>
      </w:r>
      <w:r>
        <w:rPr>
          <w:spacing w:val="-9"/>
        </w:rPr>
        <w:t xml:space="preserve"> </w:t>
      </w:r>
      <w:r>
        <w:t>personas</w:t>
      </w:r>
      <w:r>
        <w:rPr>
          <w:spacing w:val="-9"/>
        </w:rPr>
        <w:t xml:space="preserve"> </w:t>
      </w:r>
      <w:r>
        <w:t>puedan</w:t>
      </w:r>
      <w:r>
        <w:rPr>
          <w:spacing w:val="-7"/>
        </w:rPr>
        <w:t xml:space="preserve"> </w:t>
      </w:r>
      <w:r>
        <w:t>comunicarse</w:t>
      </w:r>
      <w:r>
        <w:rPr>
          <w:spacing w:val="-9"/>
        </w:rPr>
        <w:t xml:space="preserve"> </w:t>
      </w:r>
      <w:r>
        <w:t>entre</w:t>
      </w:r>
      <w:r>
        <w:rPr>
          <w:spacing w:val="-9"/>
        </w:rPr>
        <w:t xml:space="preserve"> </w:t>
      </w:r>
      <w:r>
        <w:t>sí,</w:t>
      </w:r>
      <w:r>
        <w:rPr>
          <w:spacing w:val="-8"/>
        </w:rPr>
        <w:t xml:space="preserve"> </w:t>
      </w:r>
      <w:r>
        <w:t>sea con sus familiares, amigos, parejas</w:t>
      </w:r>
      <w:r>
        <w:rPr>
          <w:spacing w:val="-1"/>
        </w:rPr>
        <w:t xml:space="preserve"> </w:t>
      </w:r>
      <w:r>
        <w:t>y otros</w:t>
      </w:r>
      <w:r>
        <w:rPr>
          <w:spacing w:val="-1"/>
        </w:rPr>
        <w:t xml:space="preserve"> </w:t>
      </w:r>
      <w:r>
        <w:t>seres</w:t>
      </w:r>
      <w:r>
        <w:rPr>
          <w:spacing w:val="-1"/>
        </w:rPr>
        <w:t xml:space="preserve"> </w:t>
      </w:r>
      <w:r>
        <w:t>queridos. Ello,</w:t>
      </w:r>
      <w:r>
        <w:rPr>
          <w:spacing w:val="-1"/>
        </w:rPr>
        <w:t xml:space="preserve"> </w:t>
      </w:r>
      <w:r>
        <w:t>a pesar de</w:t>
      </w:r>
      <w:r>
        <w:rPr>
          <w:spacing w:val="-1"/>
        </w:rPr>
        <w:t xml:space="preserve"> </w:t>
      </w:r>
      <w:r>
        <w:t>tener el servicio suspendido por falta de pago o por mantener una deuda pendiente con la compañía. Se trata de una situación de humanidad que ciertamente podría salvar muchas vidas, porque podría permitir la comunicación con personas que requieran auxilio, asistencia médica o sencillamente ayuda para evacuar.</w:t>
      </w:r>
    </w:p>
    <w:p w:rsidR="00B958E2" w:rsidRDefault="00B958E2">
      <w:pPr>
        <w:pStyle w:val="Textoindependiente"/>
        <w:spacing w:before="144"/>
      </w:pPr>
    </w:p>
    <w:p w:rsidR="00B958E2" w:rsidRDefault="00000000">
      <w:pPr>
        <w:pStyle w:val="Textoindependiente"/>
        <w:spacing w:line="360" w:lineRule="auto"/>
        <w:ind w:left="259" w:right="259"/>
        <w:jc w:val="both"/>
      </w:pPr>
      <w:r>
        <w:rPr>
          <w:b/>
        </w:rPr>
        <w:t>6.-</w:t>
      </w:r>
      <w:r>
        <w:rPr>
          <w:b/>
          <w:spacing w:val="-5"/>
        </w:rPr>
        <w:t xml:space="preserve"> </w:t>
      </w:r>
      <w:r>
        <w:t>Por</w:t>
      </w:r>
      <w:r>
        <w:rPr>
          <w:spacing w:val="-4"/>
        </w:rPr>
        <w:t xml:space="preserve"> </w:t>
      </w:r>
      <w:r>
        <w:t>ello,</w:t>
      </w:r>
      <w:r>
        <w:rPr>
          <w:spacing w:val="-4"/>
        </w:rPr>
        <w:t xml:space="preserve"> </w:t>
      </w:r>
      <w:r>
        <w:t>el</w:t>
      </w:r>
      <w:r>
        <w:rPr>
          <w:spacing w:val="-5"/>
        </w:rPr>
        <w:t xml:space="preserve"> </w:t>
      </w:r>
      <w:r>
        <w:t>presente</w:t>
      </w:r>
      <w:r>
        <w:rPr>
          <w:spacing w:val="-4"/>
        </w:rPr>
        <w:t xml:space="preserve"> </w:t>
      </w:r>
      <w:r>
        <w:t>proyecto</w:t>
      </w:r>
      <w:r>
        <w:rPr>
          <w:spacing w:val="-8"/>
        </w:rPr>
        <w:t xml:space="preserve"> </w:t>
      </w:r>
      <w:r>
        <w:t>de</w:t>
      </w:r>
      <w:r>
        <w:rPr>
          <w:spacing w:val="-4"/>
        </w:rPr>
        <w:t xml:space="preserve"> </w:t>
      </w:r>
      <w:r>
        <w:t>ley</w:t>
      </w:r>
      <w:r>
        <w:rPr>
          <w:spacing w:val="-2"/>
        </w:rPr>
        <w:t xml:space="preserve"> </w:t>
      </w:r>
      <w:r>
        <w:t>busca</w:t>
      </w:r>
      <w:r>
        <w:rPr>
          <w:spacing w:val="-9"/>
        </w:rPr>
        <w:t xml:space="preserve"> </w:t>
      </w:r>
      <w:r>
        <w:t>perfeccionar</w:t>
      </w:r>
      <w:r>
        <w:rPr>
          <w:spacing w:val="-3"/>
        </w:rPr>
        <w:t xml:space="preserve"> </w:t>
      </w:r>
      <w:r>
        <w:t>la</w:t>
      </w:r>
      <w:r>
        <w:rPr>
          <w:spacing w:val="-4"/>
        </w:rPr>
        <w:t xml:space="preserve"> </w:t>
      </w:r>
      <w:r>
        <w:t>normativa vigente</w:t>
      </w:r>
      <w:r>
        <w:rPr>
          <w:spacing w:val="-4"/>
        </w:rPr>
        <w:t xml:space="preserve"> </w:t>
      </w:r>
      <w:r>
        <w:t>en este punto, estableciendo una legislación orientada ante estas situaciones excepcionales. En definitiva, se propone que, ante la ocurrencia de situaciones de emergencia resultantes de fenómenos de la naturaleza o fallas eléctricas generalizadas</w:t>
      </w:r>
      <w:r>
        <w:rPr>
          <w:spacing w:val="-19"/>
        </w:rPr>
        <w:t xml:space="preserve"> </w:t>
      </w:r>
      <w:r>
        <w:t>o</w:t>
      </w:r>
      <w:r>
        <w:rPr>
          <w:spacing w:val="-18"/>
        </w:rPr>
        <w:t xml:space="preserve"> </w:t>
      </w:r>
      <w:r>
        <w:t>en</w:t>
      </w:r>
      <w:r>
        <w:rPr>
          <w:spacing w:val="-18"/>
        </w:rPr>
        <w:t xml:space="preserve"> </w:t>
      </w:r>
      <w:r>
        <w:t>situaciones</w:t>
      </w:r>
      <w:r>
        <w:rPr>
          <w:spacing w:val="-19"/>
        </w:rPr>
        <w:t xml:space="preserve"> </w:t>
      </w:r>
      <w:r>
        <w:t>de</w:t>
      </w:r>
      <w:r>
        <w:rPr>
          <w:spacing w:val="-19"/>
        </w:rPr>
        <w:t xml:space="preserve"> </w:t>
      </w:r>
      <w:r>
        <w:t>catástrofe,</w:t>
      </w:r>
      <w:r>
        <w:rPr>
          <w:spacing w:val="-18"/>
        </w:rPr>
        <w:t xml:space="preserve"> </w:t>
      </w:r>
      <w:r>
        <w:t>las</w:t>
      </w:r>
      <w:r>
        <w:rPr>
          <w:spacing w:val="-19"/>
        </w:rPr>
        <w:t xml:space="preserve"> </w:t>
      </w:r>
      <w:r>
        <w:t>compañías</w:t>
      </w:r>
      <w:r>
        <w:rPr>
          <w:spacing w:val="-19"/>
        </w:rPr>
        <w:t xml:space="preserve"> </w:t>
      </w:r>
      <w:r>
        <w:t>o</w:t>
      </w:r>
      <w:r>
        <w:rPr>
          <w:spacing w:val="-18"/>
        </w:rPr>
        <w:t xml:space="preserve"> </w:t>
      </w:r>
      <w:r>
        <w:t>empresas</w:t>
      </w:r>
      <w:r>
        <w:rPr>
          <w:spacing w:val="-19"/>
        </w:rPr>
        <w:t xml:space="preserve"> </w:t>
      </w:r>
      <w:r>
        <w:t>proveedoras de servicios de telecomunicaciones deberán suspender el corte y reponer el o los servicios</w:t>
      </w:r>
      <w:r>
        <w:rPr>
          <w:spacing w:val="-9"/>
        </w:rPr>
        <w:t xml:space="preserve"> </w:t>
      </w:r>
      <w:r>
        <w:t>de</w:t>
      </w:r>
      <w:r>
        <w:rPr>
          <w:spacing w:val="-8"/>
        </w:rPr>
        <w:t xml:space="preserve"> </w:t>
      </w:r>
      <w:r>
        <w:t>aquellos</w:t>
      </w:r>
      <w:r>
        <w:rPr>
          <w:spacing w:val="-8"/>
        </w:rPr>
        <w:t xml:space="preserve"> </w:t>
      </w:r>
      <w:r>
        <w:t>clientes</w:t>
      </w:r>
      <w:r>
        <w:rPr>
          <w:spacing w:val="-8"/>
        </w:rPr>
        <w:t xml:space="preserve"> </w:t>
      </w:r>
      <w:r>
        <w:t>que,</w:t>
      </w:r>
      <w:r>
        <w:rPr>
          <w:spacing w:val="-7"/>
        </w:rPr>
        <w:t xml:space="preserve"> </w:t>
      </w:r>
      <w:r>
        <w:t>a</w:t>
      </w:r>
      <w:r>
        <w:rPr>
          <w:spacing w:val="-8"/>
        </w:rPr>
        <w:t xml:space="preserve"> </w:t>
      </w:r>
      <w:r>
        <w:t>la</w:t>
      </w:r>
      <w:r>
        <w:rPr>
          <w:spacing w:val="-8"/>
        </w:rPr>
        <w:t xml:space="preserve"> </w:t>
      </w:r>
      <w:r>
        <w:t>fecha</w:t>
      </w:r>
      <w:r>
        <w:rPr>
          <w:spacing w:val="-7"/>
        </w:rPr>
        <w:t xml:space="preserve"> </w:t>
      </w:r>
      <w:r>
        <w:t>de</w:t>
      </w:r>
      <w:r>
        <w:rPr>
          <w:spacing w:val="-8"/>
        </w:rPr>
        <w:t xml:space="preserve"> </w:t>
      </w:r>
      <w:r>
        <w:t>los</w:t>
      </w:r>
      <w:r>
        <w:rPr>
          <w:spacing w:val="-9"/>
        </w:rPr>
        <w:t xml:space="preserve"> </w:t>
      </w:r>
      <w:r>
        <w:t>hechos,</w:t>
      </w:r>
      <w:r>
        <w:rPr>
          <w:spacing w:val="-7"/>
        </w:rPr>
        <w:t xml:space="preserve"> </w:t>
      </w:r>
      <w:r>
        <w:t>mantuviesen</w:t>
      </w:r>
      <w:r>
        <w:rPr>
          <w:spacing w:val="-6"/>
        </w:rPr>
        <w:t xml:space="preserve"> </w:t>
      </w:r>
      <w:r>
        <w:t>una</w:t>
      </w:r>
      <w:r>
        <w:rPr>
          <w:spacing w:val="-8"/>
        </w:rPr>
        <w:t xml:space="preserve"> </w:t>
      </w:r>
      <w:r>
        <w:t>deuda</w:t>
      </w:r>
    </w:p>
    <w:p w:rsidR="00B958E2" w:rsidRDefault="00B958E2">
      <w:pPr>
        <w:pStyle w:val="Textoindependiente"/>
        <w:spacing w:line="360" w:lineRule="auto"/>
        <w:jc w:val="both"/>
        <w:sectPr w:rsidR="00B958E2">
          <w:pgSz w:w="12240" w:h="20160"/>
          <w:pgMar w:top="2140" w:right="1440" w:bottom="280" w:left="1440" w:header="725" w:footer="0" w:gutter="0"/>
          <w:cols w:space="720"/>
        </w:sectPr>
      </w:pPr>
    </w:p>
    <w:p w:rsidR="00B958E2" w:rsidRDefault="00000000">
      <w:pPr>
        <w:pStyle w:val="Textoindependiente"/>
        <w:spacing w:before="20" w:line="360" w:lineRule="auto"/>
        <w:ind w:left="259" w:right="261"/>
        <w:jc w:val="both"/>
      </w:pPr>
      <w:r>
        <w:lastRenderedPageBreak/>
        <w:t>o</w:t>
      </w:r>
      <w:r>
        <w:rPr>
          <w:spacing w:val="-19"/>
        </w:rPr>
        <w:t xml:space="preserve"> </w:t>
      </w:r>
      <w:r>
        <w:t>facturas</w:t>
      </w:r>
      <w:r>
        <w:rPr>
          <w:spacing w:val="-19"/>
        </w:rPr>
        <w:t xml:space="preserve"> </w:t>
      </w:r>
      <w:r>
        <w:t>impagas</w:t>
      </w:r>
      <w:r>
        <w:rPr>
          <w:spacing w:val="-19"/>
        </w:rPr>
        <w:t xml:space="preserve"> </w:t>
      </w:r>
      <w:r>
        <w:t>con</w:t>
      </w:r>
      <w:r>
        <w:rPr>
          <w:spacing w:val="-18"/>
        </w:rPr>
        <w:t xml:space="preserve"> </w:t>
      </w:r>
      <w:r>
        <w:t>la</w:t>
      </w:r>
      <w:r>
        <w:rPr>
          <w:spacing w:val="-19"/>
        </w:rPr>
        <w:t xml:space="preserve"> </w:t>
      </w:r>
      <w:r>
        <w:t>compañía.</w:t>
      </w:r>
      <w:r>
        <w:rPr>
          <w:spacing w:val="-19"/>
        </w:rPr>
        <w:t xml:space="preserve"> </w:t>
      </w:r>
      <w:r>
        <w:t>Para</w:t>
      </w:r>
      <w:r>
        <w:rPr>
          <w:spacing w:val="-19"/>
        </w:rPr>
        <w:t xml:space="preserve"> </w:t>
      </w:r>
      <w:r>
        <w:t>dotar</w:t>
      </w:r>
      <w:r>
        <w:rPr>
          <w:spacing w:val="-18"/>
        </w:rPr>
        <w:t xml:space="preserve"> </w:t>
      </w:r>
      <w:r>
        <w:t>de</w:t>
      </w:r>
      <w:r>
        <w:rPr>
          <w:spacing w:val="-19"/>
        </w:rPr>
        <w:t xml:space="preserve"> </w:t>
      </w:r>
      <w:r>
        <w:t>seriedad</w:t>
      </w:r>
      <w:r>
        <w:rPr>
          <w:spacing w:val="-19"/>
        </w:rPr>
        <w:t xml:space="preserve"> </w:t>
      </w:r>
      <w:r>
        <w:t>y</w:t>
      </w:r>
      <w:r>
        <w:rPr>
          <w:spacing w:val="-19"/>
        </w:rPr>
        <w:t xml:space="preserve"> </w:t>
      </w:r>
      <w:r>
        <w:t>eficacia</w:t>
      </w:r>
      <w:r>
        <w:rPr>
          <w:spacing w:val="-18"/>
        </w:rPr>
        <w:t xml:space="preserve"> </w:t>
      </w:r>
      <w:r>
        <w:t>a</w:t>
      </w:r>
      <w:r>
        <w:rPr>
          <w:spacing w:val="-19"/>
        </w:rPr>
        <w:t xml:space="preserve"> </w:t>
      </w:r>
      <w:r>
        <w:t>la</w:t>
      </w:r>
      <w:r>
        <w:rPr>
          <w:spacing w:val="-19"/>
        </w:rPr>
        <w:t xml:space="preserve"> </w:t>
      </w:r>
      <w:r>
        <w:t>propuesta, se</w:t>
      </w:r>
      <w:r>
        <w:rPr>
          <w:spacing w:val="-13"/>
        </w:rPr>
        <w:t xml:space="preserve"> </w:t>
      </w:r>
      <w:r>
        <w:t>establece</w:t>
      </w:r>
      <w:r>
        <w:rPr>
          <w:spacing w:val="-13"/>
        </w:rPr>
        <w:t xml:space="preserve"> </w:t>
      </w:r>
      <w:r>
        <w:t>que</w:t>
      </w:r>
      <w:r>
        <w:rPr>
          <w:spacing w:val="-12"/>
        </w:rPr>
        <w:t xml:space="preserve"> </w:t>
      </w:r>
      <w:r>
        <w:t>la</w:t>
      </w:r>
      <w:r>
        <w:rPr>
          <w:spacing w:val="-12"/>
        </w:rPr>
        <w:t xml:space="preserve"> </w:t>
      </w:r>
      <w:r>
        <w:t>reposición</w:t>
      </w:r>
      <w:r>
        <w:rPr>
          <w:spacing w:val="-11"/>
        </w:rPr>
        <w:t xml:space="preserve"> </w:t>
      </w:r>
      <w:r>
        <w:t>deberá</w:t>
      </w:r>
      <w:r>
        <w:rPr>
          <w:spacing w:val="-12"/>
        </w:rPr>
        <w:t xml:space="preserve"> </w:t>
      </w:r>
      <w:r>
        <w:t>proceder</w:t>
      </w:r>
      <w:r>
        <w:rPr>
          <w:spacing w:val="-11"/>
        </w:rPr>
        <w:t xml:space="preserve"> </w:t>
      </w:r>
      <w:r>
        <w:t>dentro</w:t>
      </w:r>
      <w:r>
        <w:rPr>
          <w:spacing w:val="-12"/>
        </w:rPr>
        <w:t xml:space="preserve"> </w:t>
      </w:r>
      <w:r>
        <w:t>de</w:t>
      </w:r>
      <w:r>
        <w:rPr>
          <w:spacing w:val="-13"/>
        </w:rPr>
        <w:t xml:space="preserve"> </w:t>
      </w:r>
      <w:r>
        <w:t>un</w:t>
      </w:r>
      <w:r>
        <w:rPr>
          <w:spacing w:val="-15"/>
        </w:rPr>
        <w:t xml:space="preserve"> </w:t>
      </w:r>
      <w:r>
        <w:t>lapso</w:t>
      </w:r>
      <w:r>
        <w:rPr>
          <w:spacing w:val="-12"/>
        </w:rPr>
        <w:t xml:space="preserve"> </w:t>
      </w:r>
      <w:r>
        <w:t>no</w:t>
      </w:r>
      <w:r>
        <w:rPr>
          <w:spacing w:val="-12"/>
        </w:rPr>
        <w:t xml:space="preserve"> </w:t>
      </w:r>
      <w:r>
        <w:t>superior</w:t>
      </w:r>
      <w:r>
        <w:rPr>
          <w:spacing w:val="-12"/>
        </w:rPr>
        <w:t xml:space="preserve"> </w:t>
      </w:r>
      <w:r>
        <w:t>a</w:t>
      </w:r>
      <w:r>
        <w:rPr>
          <w:spacing w:val="-12"/>
        </w:rPr>
        <w:t xml:space="preserve"> </w:t>
      </w:r>
      <w:r>
        <w:t>dos horas, contados desde el inicio de los hechos y deberá mantenerse por siete días corridos.</w:t>
      </w:r>
      <w:r>
        <w:rPr>
          <w:spacing w:val="-8"/>
        </w:rPr>
        <w:t xml:space="preserve"> </w:t>
      </w:r>
      <w:r>
        <w:t>Finalmente,</w:t>
      </w:r>
      <w:r>
        <w:rPr>
          <w:spacing w:val="-8"/>
        </w:rPr>
        <w:t xml:space="preserve"> </w:t>
      </w:r>
      <w:r>
        <w:t>se</w:t>
      </w:r>
      <w:r>
        <w:rPr>
          <w:spacing w:val="-9"/>
        </w:rPr>
        <w:t xml:space="preserve"> </w:t>
      </w:r>
      <w:r>
        <w:t>propone</w:t>
      </w:r>
      <w:r>
        <w:rPr>
          <w:spacing w:val="-9"/>
        </w:rPr>
        <w:t xml:space="preserve"> </w:t>
      </w:r>
      <w:r>
        <w:t>que</w:t>
      </w:r>
      <w:r>
        <w:rPr>
          <w:spacing w:val="-9"/>
        </w:rPr>
        <w:t xml:space="preserve"> </w:t>
      </w:r>
      <w:r>
        <w:t>los</w:t>
      </w:r>
      <w:r>
        <w:rPr>
          <w:spacing w:val="-10"/>
        </w:rPr>
        <w:t xml:space="preserve"> </w:t>
      </w:r>
      <w:r>
        <w:t>servicios</w:t>
      </w:r>
      <w:r>
        <w:rPr>
          <w:spacing w:val="-10"/>
        </w:rPr>
        <w:t xml:space="preserve"> </w:t>
      </w:r>
      <w:r>
        <w:t>utilizados</w:t>
      </w:r>
      <w:r>
        <w:rPr>
          <w:spacing w:val="-10"/>
        </w:rPr>
        <w:t xml:space="preserve"> </w:t>
      </w:r>
      <w:r>
        <w:t>durante</w:t>
      </w:r>
      <w:r>
        <w:rPr>
          <w:spacing w:val="-9"/>
        </w:rPr>
        <w:t xml:space="preserve"> </w:t>
      </w:r>
      <w:r>
        <w:t>este</w:t>
      </w:r>
      <w:r>
        <w:rPr>
          <w:spacing w:val="-9"/>
        </w:rPr>
        <w:t xml:space="preserve"> </w:t>
      </w:r>
      <w:r>
        <w:t>tiempo</w:t>
      </w:r>
      <w:r>
        <w:rPr>
          <w:spacing w:val="-8"/>
        </w:rPr>
        <w:t xml:space="preserve"> </w:t>
      </w:r>
      <w:r>
        <w:t xml:space="preserve">no serán gratuitos, y se imputarán a la deuda ya existente, en proporción a las tarifas </w:t>
      </w:r>
      <w:r>
        <w:rPr>
          <w:spacing w:val="-2"/>
        </w:rPr>
        <w:t>aplicables.</w:t>
      </w:r>
    </w:p>
    <w:p w:rsidR="00B958E2" w:rsidRDefault="00B958E2">
      <w:pPr>
        <w:pStyle w:val="Textoindependiente"/>
        <w:spacing w:before="147"/>
      </w:pPr>
    </w:p>
    <w:p w:rsidR="00B958E2" w:rsidRDefault="00000000">
      <w:pPr>
        <w:pStyle w:val="Textoindependiente"/>
        <w:spacing w:before="1" w:line="357" w:lineRule="auto"/>
        <w:ind w:left="259" w:right="266"/>
        <w:jc w:val="both"/>
      </w:pPr>
      <w:r>
        <w:t>Por</w:t>
      </w:r>
      <w:r>
        <w:rPr>
          <w:spacing w:val="-21"/>
        </w:rPr>
        <w:t xml:space="preserve"> </w:t>
      </w:r>
      <w:r>
        <w:t>estos</w:t>
      </w:r>
      <w:r>
        <w:rPr>
          <w:spacing w:val="-19"/>
        </w:rPr>
        <w:t xml:space="preserve"> </w:t>
      </w:r>
      <w:r>
        <w:t>motivos,</w:t>
      </w:r>
      <w:r>
        <w:rPr>
          <w:spacing w:val="-19"/>
        </w:rPr>
        <w:t xml:space="preserve"> </w:t>
      </w:r>
      <w:r>
        <w:t>las</w:t>
      </w:r>
      <w:r>
        <w:rPr>
          <w:spacing w:val="-18"/>
        </w:rPr>
        <w:t xml:space="preserve"> </w:t>
      </w:r>
      <w:r>
        <w:t>Diputadas</w:t>
      </w:r>
      <w:r>
        <w:rPr>
          <w:spacing w:val="-19"/>
        </w:rPr>
        <w:t xml:space="preserve"> </w:t>
      </w:r>
      <w:r>
        <w:t>y</w:t>
      </w:r>
      <w:r>
        <w:rPr>
          <w:spacing w:val="-19"/>
        </w:rPr>
        <w:t xml:space="preserve"> </w:t>
      </w:r>
      <w:r>
        <w:t>Diputados</w:t>
      </w:r>
      <w:r>
        <w:rPr>
          <w:spacing w:val="-19"/>
        </w:rPr>
        <w:t xml:space="preserve"> </w:t>
      </w:r>
      <w:r>
        <w:t>firmantes</w:t>
      </w:r>
      <w:r>
        <w:rPr>
          <w:spacing w:val="-18"/>
        </w:rPr>
        <w:t xml:space="preserve"> </w:t>
      </w:r>
      <w:r>
        <w:t>tenemos</w:t>
      </w:r>
      <w:r>
        <w:rPr>
          <w:spacing w:val="-19"/>
        </w:rPr>
        <w:t xml:space="preserve"> </w:t>
      </w:r>
      <w:r>
        <w:t>el</w:t>
      </w:r>
      <w:r>
        <w:rPr>
          <w:spacing w:val="-19"/>
        </w:rPr>
        <w:t xml:space="preserve"> </w:t>
      </w:r>
      <w:r>
        <w:t>honor</w:t>
      </w:r>
      <w:r>
        <w:rPr>
          <w:spacing w:val="-19"/>
        </w:rPr>
        <w:t xml:space="preserve"> </w:t>
      </w:r>
      <w:r>
        <w:t>de</w:t>
      </w:r>
      <w:r>
        <w:rPr>
          <w:spacing w:val="-18"/>
        </w:rPr>
        <w:t xml:space="preserve"> </w:t>
      </w:r>
      <w:r>
        <w:t>someter al conocimiento de la Honorable Cámara de Diputados el siguiente</w:t>
      </w: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spacing w:before="147"/>
      </w:pPr>
    </w:p>
    <w:p w:rsidR="00B958E2" w:rsidRDefault="00000000">
      <w:pPr>
        <w:pStyle w:val="Ttulo1"/>
        <w:spacing w:before="1"/>
        <w:ind w:left="2110"/>
      </w:pPr>
      <w:r>
        <w:t>PROYECTO DE</w:t>
      </w:r>
      <w:r>
        <w:rPr>
          <w:spacing w:val="-3"/>
        </w:rPr>
        <w:t xml:space="preserve"> </w:t>
      </w:r>
      <w:r>
        <w:rPr>
          <w:spacing w:val="-5"/>
        </w:rPr>
        <w:t>LEY</w:t>
      </w:r>
    </w:p>
    <w:p w:rsidR="00B958E2" w:rsidRDefault="00B958E2">
      <w:pPr>
        <w:pStyle w:val="Textoindependiente"/>
        <w:spacing w:before="289"/>
        <w:rPr>
          <w:b/>
        </w:rPr>
      </w:pPr>
    </w:p>
    <w:p w:rsidR="00B958E2" w:rsidRDefault="00000000">
      <w:pPr>
        <w:pStyle w:val="Ttulo2"/>
        <w:spacing w:line="360" w:lineRule="auto"/>
        <w:ind w:right="256"/>
        <w:jc w:val="both"/>
      </w:pPr>
      <w:r>
        <w:rPr>
          <w:u w:val="single"/>
        </w:rPr>
        <w:t>Artículo único</w:t>
      </w:r>
      <w:r>
        <w:t>: Modifíquese el artículo 7° BIS de la ley 18.168 General de Telecomunicaciones, en el sentido de incorporar un inciso sexto nuevo, del siguiente tenor:</w:t>
      </w:r>
    </w:p>
    <w:p w:rsidR="00B958E2" w:rsidRDefault="00B958E2">
      <w:pPr>
        <w:pStyle w:val="Textoindependiente"/>
        <w:spacing w:before="144"/>
        <w:rPr>
          <w:b/>
        </w:rPr>
      </w:pPr>
    </w:p>
    <w:p w:rsidR="00B958E2" w:rsidRDefault="00000000">
      <w:pPr>
        <w:pStyle w:val="Textoindependiente"/>
        <w:spacing w:before="1" w:line="360" w:lineRule="auto"/>
        <w:ind w:left="259" w:right="260"/>
        <w:jc w:val="both"/>
      </w:pPr>
      <w:r>
        <w:t>“Asimismo, ante la ocurrencia de algunas de las situaciones señaladas en el inciso primero del presente artículo, las compañías y empresas proveedoras de servicios de telecomunicaciones deberán suspender el corte y reponer el o los servicios de aquellos clientes que, a la fecha de los hechos, mantuviese una deuda o facturas impagas con la compañía. La reposición deberá proceder dentro de un lapso no superior a dos horas contados desde el inicio de los hechos y deberá mantenerse por siete días corridos. Los servicios utilizados durante el tiempo señalado se imputarán a la deuda, en proporción a las tarifas aplicables”.</w:t>
      </w: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pPr>
    </w:p>
    <w:p w:rsidR="00B958E2" w:rsidRDefault="00B958E2">
      <w:pPr>
        <w:pStyle w:val="Textoindependiente"/>
        <w:spacing w:before="146"/>
      </w:pPr>
    </w:p>
    <w:p w:rsidR="00B958E2" w:rsidRDefault="00000000">
      <w:pPr>
        <w:pStyle w:val="Ttulo1"/>
        <w:ind w:left="2105"/>
      </w:pPr>
      <w:r>
        <w:t>CARLOS</w:t>
      </w:r>
      <w:r>
        <w:rPr>
          <w:spacing w:val="-3"/>
        </w:rPr>
        <w:t xml:space="preserve"> </w:t>
      </w:r>
      <w:r>
        <w:t>BIANCHI</w:t>
      </w:r>
      <w:r>
        <w:rPr>
          <w:spacing w:val="-4"/>
        </w:rPr>
        <w:t xml:space="preserve"> </w:t>
      </w:r>
      <w:r>
        <w:rPr>
          <w:spacing w:val="-2"/>
        </w:rPr>
        <w:t>CHELECH</w:t>
      </w:r>
    </w:p>
    <w:p w:rsidR="00B958E2" w:rsidRDefault="00000000">
      <w:pPr>
        <w:spacing w:before="147" w:line="357" w:lineRule="auto"/>
        <w:ind w:left="2101" w:right="2110"/>
        <w:jc w:val="center"/>
        <w:rPr>
          <w:b/>
          <w:sz w:val="24"/>
        </w:rPr>
      </w:pPr>
      <w:r>
        <w:rPr>
          <w:b/>
          <w:sz w:val="24"/>
        </w:rPr>
        <w:t>Honorable</w:t>
      </w:r>
      <w:r>
        <w:rPr>
          <w:b/>
          <w:spacing w:val="-13"/>
          <w:sz w:val="24"/>
        </w:rPr>
        <w:t xml:space="preserve"> </w:t>
      </w:r>
      <w:r>
        <w:rPr>
          <w:b/>
          <w:sz w:val="24"/>
        </w:rPr>
        <w:t>Diputado</w:t>
      </w:r>
      <w:r>
        <w:rPr>
          <w:b/>
          <w:spacing w:val="-10"/>
          <w:sz w:val="24"/>
        </w:rPr>
        <w:t xml:space="preserve"> </w:t>
      </w:r>
      <w:r>
        <w:rPr>
          <w:b/>
          <w:sz w:val="24"/>
        </w:rPr>
        <w:t>de</w:t>
      </w:r>
      <w:r>
        <w:rPr>
          <w:b/>
          <w:spacing w:val="-9"/>
          <w:sz w:val="24"/>
        </w:rPr>
        <w:t xml:space="preserve"> </w:t>
      </w:r>
      <w:r>
        <w:rPr>
          <w:b/>
          <w:sz w:val="24"/>
        </w:rPr>
        <w:t>la</w:t>
      </w:r>
      <w:r>
        <w:rPr>
          <w:b/>
          <w:spacing w:val="-10"/>
          <w:sz w:val="24"/>
        </w:rPr>
        <w:t xml:space="preserve"> </w:t>
      </w:r>
      <w:r>
        <w:rPr>
          <w:b/>
          <w:sz w:val="24"/>
        </w:rPr>
        <w:t>República Distrito 28 Magallanes</w:t>
      </w:r>
    </w:p>
    <w:p w:rsidR="00B958E2" w:rsidRDefault="00B958E2">
      <w:pPr>
        <w:spacing w:line="357" w:lineRule="auto"/>
        <w:jc w:val="center"/>
        <w:rPr>
          <w:b/>
          <w:sz w:val="24"/>
        </w:rPr>
        <w:sectPr w:rsidR="00B958E2">
          <w:pgSz w:w="12240" w:h="20160"/>
          <w:pgMar w:top="2140" w:right="1440" w:bottom="280" w:left="1440" w:header="725" w:footer="0" w:gutter="0"/>
          <w:cols w:space="720"/>
        </w:sectPr>
      </w:pPr>
    </w:p>
    <w:p w:rsidR="00B958E2" w:rsidRDefault="00B958E2">
      <w:pPr>
        <w:pStyle w:val="Textoindependiente"/>
        <w:spacing w:before="6"/>
        <w:rPr>
          <w:b/>
          <w:sz w:val="16"/>
        </w:rPr>
      </w:pPr>
    </w:p>
    <w:sectPr w:rsidR="00B958E2">
      <w:pgSz w:w="12240" w:h="20160"/>
      <w:pgMar w:top="2140" w:right="1440" w:bottom="280" w:left="144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754" w:rsidRDefault="005B7754">
      <w:r>
        <w:separator/>
      </w:r>
    </w:p>
  </w:endnote>
  <w:endnote w:type="continuationSeparator" w:id="0">
    <w:p w:rsidR="005B7754" w:rsidRDefault="005B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754" w:rsidRDefault="005B7754">
      <w:r>
        <w:separator/>
      </w:r>
    </w:p>
  </w:footnote>
  <w:footnote w:type="continuationSeparator" w:id="0">
    <w:p w:rsidR="005B7754" w:rsidRDefault="005B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8E2" w:rsidRDefault="00000000">
    <w:pPr>
      <w:pStyle w:val="Textoindependiente"/>
      <w:spacing w:line="14" w:lineRule="auto"/>
      <w:rPr>
        <w:sz w:val="20"/>
      </w:rPr>
    </w:pPr>
    <w:r>
      <w:rPr>
        <w:noProof/>
        <w:sz w:val="20"/>
      </w:rPr>
      <w:drawing>
        <wp:anchor distT="0" distB="0" distL="0" distR="0" simplePos="0" relativeHeight="487545856" behindDoc="1" locked="0" layoutInCell="1" allowOverlap="1">
          <wp:simplePos x="0" y="0"/>
          <wp:positionH relativeFrom="page">
            <wp:posOffset>3438525</wp:posOffset>
          </wp:positionH>
          <wp:positionV relativeFrom="page">
            <wp:posOffset>460427</wp:posOffset>
          </wp:positionV>
          <wp:extent cx="904875" cy="9043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4875" cy="9043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58E2"/>
    <w:rsid w:val="004310F5"/>
    <w:rsid w:val="005B7754"/>
    <w:rsid w:val="00B958E2"/>
    <w:rsid w:val="00C413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1B30A-47CA-488E-B4A5-A6643BF0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259" w:right="2110"/>
      <w:jc w:val="center"/>
      <w:outlineLvl w:val="0"/>
    </w:pPr>
    <w:rPr>
      <w:b/>
      <w:bCs/>
      <w:sz w:val="24"/>
      <w:szCs w:val="24"/>
    </w:rPr>
  </w:style>
  <w:style w:type="paragraph" w:styleId="Ttulo2">
    <w:name w:val="heading 2"/>
    <w:basedOn w:val="Normal"/>
    <w:uiPriority w:val="9"/>
    <w:unhideWhenUsed/>
    <w:qFormat/>
    <w:pPr>
      <w:ind w:left="259"/>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5568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Castillo Aballay</dc:creator>
  <cp:lastModifiedBy>Guillermo Diaz Vallejos</cp:lastModifiedBy>
  <cp:revision>1</cp:revision>
  <dcterms:created xsi:type="dcterms:W3CDTF">2025-05-05T14:49:00Z</dcterms:created>
  <dcterms:modified xsi:type="dcterms:W3CDTF">2025-05-12T23:32:00Z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www.ilovepdf.com</vt:lpwstr>
  </property>
</Properties>
</file>