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41F4" w:rsidRDefault="00000000">
      <w:pPr>
        <w:pStyle w:val="Ttulo1"/>
        <w:spacing w:before="78" w:line="357" w:lineRule="auto"/>
        <w:ind w:left="102" w:right="118" w:firstLine="0"/>
        <w:jc w:val="both"/>
      </w:pPr>
      <w:r>
        <w:t>PROYECTO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FORTALECE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TRANSPARENCIA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PROBIDAD</w:t>
      </w:r>
      <w:r>
        <w:rPr>
          <w:spacing w:val="-15"/>
        </w:rPr>
        <w:t xml:space="preserve"> </w:t>
      </w:r>
      <w:r>
        <w:t>EN LA ENTREGA DE RECURSOS POR PARTE DEL ESTADO.</w:t>
      </w:r>
    </w:p>
    <w:p w:rsidR="007741F4" w:rsidRDefault="007741F4">
      <w:pPr>
        <w:pStyle w:val="Textoindependiente"/>
        <w:spacing w:before="15"/>
        <w:rPr>
          <w:b/>
        </w:rPr>
      </w:pPr>
    </w:p>
    <w:p w:rsidR="007741F4" w:rsidRDefault="00000000">
      <w:pPr>
        <w:pStyle w:val="Prrafodelista"/>
        <w:numPr>
          <w:ilvl w:val="0"/>
          <w:numId w:val="1"/>
        </w:numPr>
        <w:tabs>
          <w:tab w:val="left" w:pos="821"/>
        </w:tabs>
        <w:ind w:left="821" w:hanging="518"/>
        <w:jc w:val="left"/>
        <w:rPr>
          <w:b/>
          <w:sz w:val="24"/>
        </w:rPr>
      </w:pPr>
      <w:r>
        <w:rPr>
          <w:b/>
          <w:spacing w:val="-2"/>
          <w:sz w:val="24"/>
        </w:rPr>
        <w:t>ANTECEDENTES.</w:t>
      </w:r>
    </w:p>
    <w:p w:rsidR="007741F4" w:rsidRDefault="007741F4">
      <w:pPr>
        <w:pStyle w:val="Textoindependiente"/>
        <w:spacing w:before="146"/>
        <w:rPr>
          <w:b/>
        </w:rPr>
      </w:pPr>
    </w:p>
    <w:p w:rsidR="007741F4" w:rsidRDefault="00000000">
      <w:pPr>
        <w:pStyle w:val="Textoindependiente"/>
        <w:spacing w:line="360" w:lineRule="auto"/>
        <w:ind w:left="102" w:right="120"/>
        <w:jc w:val="both"/>
      </w:pPr>
      <w:r>
        <w:t>En</w:t>
      </w:r>
      <w:r>
        <w:rPr>
          <w:spacing w:val="-6"/>
        </w:rPr>
        <w:t xml:space="preserve"> </w:t>
      </w:r>
      <w:r>
        <w:t>diciembre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2024,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publicados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encuesta</w:t>
      </w:r>
      <w:r>
        <w:rPr>
          <w:spacing w:val="-5"/>
        </w:rPr>
        <w:t xml:space="preserve"> </w:t>
      </w:r>
      <w:r>
        <w:t>Plaza</w:t>
      </w:r>
      <w:r>
        <w:rPr>
          <w:spacing w:val="-5"/>
        </w:rPr>
        <w:t xml:space="preserve"> </w:t>
      </w:r>
      <w:r>
        <w:t>Pública de</w:t>
      </w:r>
      <w:r>
        <w:rPr>
          <w:spacing w:val="-15"/>
        </w:rPr>
        <w:t xml:space="preserve"> </w:t>
      </w:r>
      <w:r>
        <w:t>Cadem,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institución</w:t>
      </w:r>
      <w:r>
        <w:rPr>
          <w:spacing w:val="-15"/>
        </w:rPr>
        <w:t xml:space="preserve"> </w:t>
      </w:r>
      <w:r>
        <w:t>Bomberos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Chile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mantuvo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mejor</w:t>
      </w:r>
      <w:r>
        <w:rPr>
          <w:spacing w:val="-15"/>
        </w:rPr>
        <w:t xml:space="preserve"> </w:t>
      </w:r>
      <w:r>
        <w:t>evaluada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nivel</w:t>
      </w:r>
      <w:r>
        <w:rPr>
          <w:spacing w:val="-15"/>
        </w:rPr>
        <w:t xml:space="preserve"> </w:t>
      </w:r>
      <w:r>
        <w:t>nacional, pues el 97% de los encuestados aprobó su funcionamiento</w:t>
      </w:r>
      <w:r>
        <w:rPr>
          <w:vertAlign w:val="superscript"/>
        </w:rPr>
        <w:t>1</w:t>
      </w:r>
      <w:r>
        <w:t>.</w:t>
      </w:r>
    </w:p>
    <w:p w:rsidR="007741F4" w:rsidRDefault="007741F4">
      <w:pPr>
        <w:pStyle w:val="Textoindependiente"/>
        <w:spacing w:before="10"/>
      </w:pPr>
    </w:p>
    <w:p w:rsidR="007741F4" w:rsidRDefault="00000000">
      <w:pPr>
        <w:pStyle w:val="Textoindependiente"/>
        <w:spacing w:before="1" w:line="360" w:lineRule="auto"/>
        <w:ind w:left="102" w:right="117"/>
        <w:jc w:val="both"/>
      </w:pPr>
      <w:r>
        <w:t>Entre las principales labores de este servicio de utilidad pública, destacan la atención gratuita y voluntaria de las emergencias causadas por la naturaleza o el</w:t>
      </w:r>
      <w:r>
        <w:rPr>
          <w:spacing w:val="-1"/>
        </w:rPr>
        <w:t xml:space="preserve"> </w:t>
      </w:r>
      <w:r>
        <w:t>ser humano, tales como incendios estructurales o forestales, accidentes de tránsito, rescates de alta complejidad, derrames de sustancias químicas peligrosas, además de otras importantes labores.”</w:t>
      </w:r>
    </w:p>
    <w:p w:rsidR="007741F4" w:rsidRDefault="007741F4">
      <w:pPr>
        <w:pStyle w:val="Textoindependiente"/>
        <w:spacing w:before="11"/>
      </w:pPr>
    </w:p>
    <w:p w:rsidR="007741F4" w:rsidRDefault="00000000">
      <w:pPr>
        <w:pStyle w:val="Textoindependiente"/>
        <w:spacing w:line="360" w:lineRule="auto"/>
        <w:ind w:left="102" w:right="116"/>
        <w:jc w:val="both"/>
      </w:pPr>
      <w:r>
        <w:t>En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referido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financiamiento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Cuerpo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Bomberos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Chile,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según</w:t>
      </w:r>
      <w:r>
        <w:rPr>
          <w:spacing w:val="-8"/>
        </w:rPr>
        <w:t xml:space="preserve"> </w:t>
      </w:r>
      <w:r>
        <w:t>cifras</w:t>
      </w:r>
      <w:r>
        <w:rPr>
          <w:spacing w:val="-5"/>
        </w:rPr>
        <w:t xml:space="preserve"> </w:t>
      </w:r>
      <w:r>
        <w:t>entregadas</w:t>
      </w:r>
      <w:r>
        <w:rPr>
          <w:spacing w:val="-7"/>
        </w:rPr>
        <w:t xml:space="preserve"> </w:t>
      </w:r>
      <w:r>
        <w:t>en el año 2020 por las autoridades de dicha institución, entre el 60% y 70% de su presupuesto proviene principalmente de los aportes fiscales</w:t>
      </w:r>
      <w:r>
        <w:rPr>
          <w:vertAlign w:val="superscript"/>
        </w:rPr>
        <w:t>2</w:t>
      </w:r>
      <w:r>
        <w:t xml:space="preserve">, a través de distintas glosas de la Ley de </w:t>
      </w:r>
      <w:r>
        <w:rPr>
          <w:spacing w:val="-2"/>
        </w:rPr>
        <w:t>Presupuestos.</w:t>
      </w:r>
    </w:p>
    <w:p w:rsidR="007741F4" w:rsidRDefault="007741F4">
      <w:pPr>
        <w:pStyle w:val="Textoindependiente"/>
        <w:spacing w:before="8"/>
      </w:pPr>
    </w:p>
    <w:p w:rsidR="007741F4" w:rsidRDefault="00000000">
      <w:pPr>
        <w:pStyle w:val="Textoindependiente"/>
        <w:spacing w:line="360" w:lineRule="auto"/>
        <w:ind w:left="102" w:right="120"/>
        <w:jc w:val="both"/>
      </w:pPr>
      <w:r>
        <w:t>En este contexto, y con el objeto de resguardar y fortalecer la transparencia en el uso de los recursos</w:t>
      </w:r>
      <w:r>
        <w:rPr>
          <w:spacing w:val="-15"/>
        </w:rPr>
        <w:t xml:space="preserve"> </w:t>
      </w:r>
      <w:r>
        <w:t>públicos,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artículo</w:t>
      </w:r>
      <w:r>
        <w:rPr>
          <w:spacing w:val="-15"/>
        </w:rPr>
        <w:t xml:space="preserve"> </w:t>
      </w:r>
      <w:r>
        <w:t>7°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20.564,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establece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Marco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Bomberos de Chile, dispone:</w:t>
      </w:r>
    </w:p>
    <w:p w:rsidR="007741F4" w:rsidRDefault="007741F4">
      <w:pPr>
        <w:pStyle w:val="Textoindependiente"/>
        <w:spacing w:before="11"/>
      </w:pPr>
    </w:p>
    <w:p w:rsidR="007741F4" w:rsidRDefault="00000000">
      <w:pPr>
        <w:spacing w:line="360" w:lineRule="auto"/>
        <w:ind w:left="810" w:right="118" w:firstLine="60"/>
        <w:jc w:val="both"/>
        <w:rPr>
          <w:i/>
          <w:sz w:val="24"/>
        </w:rPr>
      </w:pPr>
      <w:r>
        <w:rPr>
          <w:i/>
          <w:sz w:val="24"/>
        </w:rPr>
        <w:t>“La Junta y los Cuerpos de Bomberos deberán rendir cuenta a la Subsecretaría del Interior, o bien, según lo disponga el Ministerio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 Interior y Seguridad Pública,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nivel regional, ante las Intendencias y Gobernaciones que correspondan, de la inversión de los fondos que les sean aportados en virtud de lo dispuesto en la Ley de Presupuestos del Sector Público.</w:t>
      </w:r>
    </w:p>
    <w:p w:rsidR="007741F4" w:rsidRDefault="007741F4">
      <w:pPr>
        <w:pStyle w:val="Textoindependiente"/>
        <w:spacing w:before="11"/>
        <w:rPr>
          <w:i/>
        </w:rPr>
      </w:pPr>
    </w:p>
    <w:p w:rsidR="007741F4" w:rsidRDefault="00000000">
      <w:pPr>
        <w:spacing w:line="360" w:lineRule="auto"/>
        <w:ind w:left="810" w:right="116"/>
        <w:jc w:val="both"/>
        <w:rPr>
          <w:i/>
          <w:sz w:val="24"/>
        </w:rPr>
      </w:pPr>
      <w:r>
        <w:rPr>
          <w:i/>
          <w:sz w:val="24"/>
        </w:rPr>
        <w:t>Con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todo,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Junta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Nacional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Cuerpos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Bomberos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Chile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deberá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rendir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cuenta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anual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sus ingresos y gastos a la Subsecretaría del Interior, al término del primer cuatrimestre del año siguiente, mediante estados financieros auditados por auditores externos, remitiendo copia de los mismos a los Ministerios de Hacienda y Justicia y a las Comisiones de Hacienda de la Cámara de Diputados y del Senado. Cada Cuerpo de Bomberos deberá presentar su correspondiente rendición de cuenta anual, mediante balance de ingresos y gastos, antes del 31 de marzo del año siguiente a la Junta Nacional de Cuerpos de Bomberos de Chile, quien deberá remitir las copias a la Subsecretaría del Interior antes del 30 de abril.</w:t>
      </w:r>
    </w:p>
    <w:p w:rsidR="007741F4" w:rsidRDefault="007741F4">
      <w:pPr>
        <w:pStyle w:val="Textoindependiente"/>
        <w:spacing w:before="11"/>
        <w:rPr>
          <w:i/>
        </w:rPr>
      </w:pPr>
    </w:p>
    <w:p w:rsidR="007741F4" w:rsidRDefault="00000000">
      <w:pPr>
        <w:spacing w:line="357" w:lineRule="auto"/>
        <w:ind w:left="810" w:right="122"/>
        <w:jc w:val="both"/>
        <w:rPr>
          <w:i/>
          <w:sz w:val="24"/>
        </w:rPr>
      </w:pPr>
      <w:r>
        <w:rPr>
          <w:i/>
          <w:sz w:val="24"/>
        </w:rPr>
        <w:t>Lo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establecido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incisos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anteriores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entenderá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perjuicio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dispuesto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10.336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 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instrucciones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generales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Contraloría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República,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relación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obligación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 rendición de cuentas de entidades privadas.”</w:t>
      </w:r>
    </w:p>
    <w:p w:rsidR="007741F4" w:rsidRDefault="007741F4">
      <w:pPr>
        <w:pStyle w:val="Textoindependiente"/>
        <w:rPr>
          <w:i/>
          <w:sz w:val="20"/>
        </w:rPr>
      </w:pPr>
    </w:p>
    <w:p w:rsidR="007741F4" w:rsidRDefault="007741F4">
      <w:pPr>
        <w:pStyle w:val="Textoindependiente"/>
        <w:rPr>
          <w:i/>
          <w:sz w:val="20"/>
        </w:rPr>
      </w:pPr>
    </w:p>
    <w:p w:rsidR="007741F4" w:rsidRDefault="007741F4">
      <w:pPr>
        <w:pStyle w:val="Textoindependiente"/>
        <w:rPr>
          <w:i/>
          <w:sz w:val="20"/>
        </w:rPr>
      </w:pPr>
    </w:p>
    <w:p w:rsidR="007741F4" w:rsidRDefault="00000000">
      <w:pPr>
        <w:pStyle w:val="Textoindependiente"/>
        <w:spacing w:before="19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280860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9DB06" id="Graphic 1" o:spid="_x0000_s1026" style="position:absolute;margin-left:85.1pt;margin-top:22.1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C6e37t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741F4" w:rsidRDefault="00000000">
      <w:pPr>
        <w:spacing w:before="99"/>
        <w:ind w:left="102" w:right="168"/>
        <w:rPr>
          <w:sz w:val="20"/>
        </w:rPr>
      </w:pPr>
      <w:r>
        <w:rPr>
          <w:position w:val="5"/>
          <w:sz w:val="13"/>
        </w:rPr>
        <w:t>1</w:t>
      </w:r>
      <w:r>
        <w:rPr>
          <w:spacing w:val="4"/>
          <w:position w:val="5"/>
          <w:sz w:val="13"/>
        </w:rPr>
        <w:t xml:space="preserve"> </w:t>
      </w:r>
      <w:r>
        <w:rPr>
          <w:sz w:val="20"/>
        </w:rPr>
        <w:t>Disponible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hyperlink r:id="rId5">
        <w:r>
          <w:rPr>
            <w:sz w:val="20"/>
            <w:u w:val="single"/>
          </w:rPr>
          <w:t>https://www.biobiochile.cl/noticias/nacional/chile/2024/12/09/cadem-bomberos-la-armada-y-</w:t>
        </w:r>
      </w:hyperlink>
      <w:r>
        <w:rPr>
          <w:sz w:val="20"/>
        </w:rPr>
        <w:t xml:space="preserve"> </w:t>
      </w:r>
      <w:hyperlink r:id="rId6">
        <w:r>
          <w:rPr>
            <w:spacing w:val="-2"/>
            <w:sz w:val="20"/>
            <w:u w:val="single"/>
          </w:rPr>
          <w:t>carabineros-son-las-instituciones-mejor-evaluadas-por-habitantes-de-chile.shtml</w:t>
        </w:r>
      </w:hyperlink>
    </w:p>
    <w:p w:rsidR="007741F4" w:rsidRDefault="00000000">
      <w:pPr>
        <w:spacing w:before="1"/>
        <w:ind w:left="102"/>
        <w:rPr>
          <w:sz w:val="20"/>
        </w:rPr>
      </w:pPr>
      <w:r>
        <w:rPr>
          <w:position w:val="5"/>
          <w:sz w:val="13"/>
        </w:rPr>
        <w:t>2</w:t>
      </w:r>
      <w:r>
        <w:rPr>
          <w:spacing w:val="4"/>
          <w:position w:val="5"/>
          <w:sz w:val="13"/>
        </w:rPr>
        <w:t xml:space="preserve"> </w:t>
      </w:r>
      <w:r>
        <w:rPr>
          <w:sz w:val="20"/>
        </w:rPr>
        <w:t>Disponible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hyperlink r:id="rId7">
        <w:r>
          <w:rPr>
            <w:sz w:val="20"/>
            <w:u w:val="single"/>
          </w:rPr>
          <w:t>https://www.emol.com/noticias/Nacional/2020/05/06/985282/Como-se-financia-Bomberos-</w:t>
        </w:r>
      </w:hyperlink>
      <w:r>
        <w:rPr>
          <w:sz w:val="20"/>
        </w:rPr>
        <w:t xml:space="preserve"> </w:t>
      </w:r>
      <w:hyperlink r:id="rId8">
        <w:r>
          <w:rPr>
            <w:spacing w:val="-2"/>
            <w:sz w:val="20"/>
            <w:u w:val="single"/>
          </w:rPr>
          <w:t>presupuesto.html</w:t>
        </w:r>
      </w:hyperlink>
    </w:p>
    <w:p w:rsidR="007741F4" w:rsidRDefault="007741F4">
      <w:pPr>
        <w:rPr>
          <w:sz w:val="20"/>
        </w:rPr>
        <w:sectPr w:rsidR="007741F4">
          <w:type w:val="continuous"/>
          <w:pgSz w:w="12240" w:h="20160"/>
          <w:pgMar w:top="1340" w:right="1580" w:bottom="280" w:left="1600" w:header="720" w:footer="720" w:gutter="0"/>
          <w:cols w:space="720"/>
        </w:sectPr>
      </w:pPr>
    </w:p>
    <w:p w:rsidR="007741F4" w:rsidRDefault="00000000">
      <w:pPr>
        <w:pStyle w:val="Textoindependiente"/>
        <w:spacing w:before="78" w:line="360" w:lineRule="auto"/>
        <w:ind w:left="102" w:right="117"/>
        <w:jc w:val="both"/>
      </w:pPr>
      <w:r>
        <w:lastRenderedPageBreak/>
        <w:t>Con</w:t>
      </w:r>
      <w:r>
        <w:rPr>
          <w:spacing w:val="-8"/>
        </w:rPr>
        <w:t xml:space="preserve"> </w:t>
      </w:r>
      <w:r>
        <w:t>todo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reconociendo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importancia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representa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norma</w:t>
      </w:r>
      <w:r>
        <w:rPr>
          <w:spacing w:val="-8"/>
        </w:rPr>
        <w:t xml:space="preserve"> </w:t>
      </w:r>
      <w:r>
        <w:t>citada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rendición de cuentas dentro del estatuto jurídico que rige a los Cuerpos de Bomberos de Chile, resulta necesario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indispensable</w:t>
      </w:r>
      <w:r>
        <w:rPr>
          <w:spacing w:val="-10"/>
        </w:rPr>
        <w:t xml:space="preserve"> </w:t>
      </w:r>
      <w:r>
        <w:t>fortalecer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vigente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facilitar,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de administración financiera, los procesos de rendición de cuentas y de adquisición de bienes y servicios, con el fin de garantizar la continuidad del financiamiento o subvención del Estado hacia el Sistema Nacional de Bomberos.</w:t>
      </w:r>
    </w:p>
    <w:p w:rsidR="007741F4" w:rsidRDefault="007741F4">
      <w:pPr>
        <w:pStyle w:val="Textoindependiente"/>
        <w:spacing w:before="12"/>
      </w:pPr>
    </w:p>
    <w:p w:rsidR="007741F4" w:rsidRDefault="00000000">
      <w:pPr>
        <w:pStyle w:val="Textoindependiente"/>
        <w:spacing w:line="360" w:lineRule="auto"/>
        <w:ind w:left="102" w:right="118"/>
        <w:jc w:val="both"/>
      </w:pPr>
      <w:r>
        <w:t>En</w:t>
      </w:r>
      <w:r>
        <w:rPr>
          <w:spacing w:val="-9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contexto,</w:t>
      </w:r>
      <w:r>
        <w:rPr>
          <w:spacing w:val="-11"/>
        </w:rPr>
        <w:t xml:space="preserve"> </w:t>
      </w:r>
      <w:r>
        <w:t>proponemos</w:t>
      </w:r>
      <w:r>
        <w:rPr>
          <w:spacing w:val="-7"/>
        </w:rPr>
        <w:t xml:space="preserve"> </w:t>
      </w:r>
      <w:r>
        <w:t>reforzar</w:t>
      </w:r>
      <w:r>
        <w:rPr>
          <w:spacing w:val="-9"/>
        </w:rPr>
        <w:t xml:space="preserve"> </w:t>
      </w:r>
      <w:r>
        <w:t>nuestra</w:t>
      </w:r>
      <w:r>
        <w:rPr>
          <w:spacing w:val="-9"/>
        </w:rPr>
        <w:t xml:space="preserve"> </w:t>
      </w:r>
      <w:r>
        <w:t>institucionalidad,</w:t>
      </w:r>
      <w:r>
        <w:rPr>
          <w:spacing w:val="-11"/>
        </w:rPr>
        <w:t xml:space="preserve"> </w:t>
      </w:r>
      <w:r>
        <w:t>siguiendo</w:t>
      </w:r>
      <w:r>
        <w:rPr>
          <w:spacing w:val="-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ejemplo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países como Canadá, Estados Unidos, Alemania, Nueva Zelanda y Suecia, donde los Cuerpos de Bomberos están</w:t>
      </w:r>
      <w:r>
        <w:rPr>
          <w:spacing w:val="-2"/>
        </w:rPr>
        <w:t xml:space="preserve"> </w:t>
      </w:r>
      <w:r>
        <w:t>sujetos a</w:t>
      </w:r>
      <w:r>
        <w:rPr>
          <w:spacing w:val="-3"/>
        </w:rPr>
        <w:t xml:space="preserve"> </w:t>
      </w:r>
      <w:r>
        <w:t>normativas específicas que garantizan el uso</w:t>
      </w:r>
      <w:r>
        <w:rPr>
          <w:spacing w:val="-2"/>
        </w:rPr>
        <w:t xml:space="preserve"> </w:t>
      </w:r>
      <w:r>
        <w:t xml:space="preserve">eficiente de los recursos </w:t>
      </w:r>
      <w:r>
        <w:rPr>
          <w:spacing w:val="-2"/>
        </w:rPr>
        <w:t>públicos.</w:t>
      </w:r>
    </w:p>
    <w:p w:rsidR="007741F4" w:rsidRDefault="007741F4">
      <w:pPr>
        <w:pStyle w:val="Textoindependiente"/>
        <w:spacing w:before="6"/>
      </w:pPr>
    </w:p>
    <w:p w:rsidR="007741F4" w:rsidRDefault="00000000">
      <w:pPr>
        <w:pStyle w:val="Ttulo1"/>
        <w:numPr>
          <w:ilvl w:val="0"/>
          <w:numId w:val="1"/>
        </w:numPr>
        <w:tabs>
          <w:tab w:val="left" w:pos="821"/>
        </w:tabs>
        <w:spacing w:before="1"/>
        <w:ind w:left="821" w:hanging="611"/>
        <w:jc w:val="left"/>
      </w:pPr>
      <w:r>
        <w:t>IDEA</w:t>
      </w:r>
      <w:r>
        <w:rPr>
          <w:spacing w:val="-2"/>
        </w:rPr>
        <w:t xml:space="preserve"> MATRIZ</w:t>
      </w:r>
    </w:p>
    <w:p w:rsidR="007741F4" w:rsidRDefault="007741F4">
      <w:pPr>
        <w:pStyle w:val="Textoindependiente"/>
        <w:spacing w:before="148"/>
        <w:rPr>
          <w:b/>
        </w:rPr>
      </w:pPr>
    </w:p>
    <w:p w:rsidR="007741F4" w:rsidRDefault="00000000">
      <w:pPr>
        <w:pStyle w:val="Textoindependiente"/>
        <w:spacing w:line="360" w:lineRule="auto"/>
        <w:ind w:left="102" w:right="117"/>
        <w:jc w:val="both"/>
      </w:pPr>
      <w:r>
        <w:t>Este proyecto tiene por objeto profesionalizar la gestión administrativa de los Cuerpos de Bomberos,</w:t>
      </w:r>
      <w:r>
        <w:rPr>
          <w:spacing w:val="-15"/>
        </w:rPr>
        <w:t xml:space="preserve"> </w:t>
      </w:r>
      <w:r>
        <w:t>especialmente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rendición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cuentas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recursos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estos</w:t>
      </w:r>
      <w:r>
        <w:rPr>
          <w:spacing w:val="-15"/>
        </w:rPr>
        <w:t xml:space="preserve"> </w:t>
      </w:r>
      <w:r>
        <w:t>reciben por parte del Estado, con el fin de contribuir a su adecuado funcionamiento, además de fortalecer la probidad y la transparencia en la entrega de recursos públicos.</w:t>
      </w:r>
    </w:p>
    <w:p w:rsidR="007741F4" w:rsidRDefault="007741F4">
      <w:pPr>
        <w:pStyle w:val="Textoindependiente"/>
        <w:spacing w:before="6"/>
      </w:pPr>
    </w:p>
    <w:p w:rsidR="007741F4" w:rsidRDefault="00000000">
      <w:pPr>
        <w:pStyle w:val="Ttulo1"/>
        <w:numPr>
          <w:ilvl w:val="0"/>
          <w:numId w:val="1"/>
        </w:numPr>
        <w:tabs>
          <w:tab w:val="left" w:pos="821"/>
        </w:tabs>
        <w:ind w:left="821" w:hanging="707"/>
        <w:jc w:val="left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:rsidR="007741F4" w:rsidRDefault="007741F4">
      <w:pPr>
        <w:pStyle w:val="Textoindependiente"/>
        <w:spacing w:before="149"/>
        <w:rPr>
          <w:b/>
        </w:rPr>
      </w:pPr>
    </w:p>
    <w:p w:rsidR="007741F4" w:rsidRDefault="00000000">
      <w:pPr>
        <w:pStyle w:val="Textoindependiente"/>
        <w:spacing w:line="357" w:lineRule="auto"/>
        <w:ind w:left="102" w:right="119"/>
        <w:jc w:val="both"/>
      </w:pPr>
      <w:r>
        <w:rPr>
          <w:b/>
        </w:rPr>
        <w:t xml:space="preserve">Artículo único: </w:t>
      </w:r>
      <w:r>
        <w:t>Incorpórese el siguiente artículo 7 bis nuevo, a la Ley N° 20.564 que ESTABLECE LEY MARCO DE LOS BOMBEROS DE CHILE:</w:t>
      </w:r>
    </w:p>
    <w:p w:rsidR="007741F4" w:rsidRDefault="007741F4">
      <w:pPr>
        <w:pStyle w:val="Textoindependiente"/>
        <w:spacing w:before="15"/>
      </w:pPr>
    </w:p>
    <w:p w:rsidR="007741F4" w:rsidRDefault="00000000">
      <w:pPr>
        <w:pStyle w:val="Textoindependiente"/>
        <w:spacing w:before="1" w:line="360" w:lineRule="auto"/>
        <w:ind w:left="102" w:right="116"/>
        <w:jc w:val="both"/>
      </w:pPr>
      <w:r>
        <w:t>“</w:t>
      </w:r>
      <w:r>
        <w:rPr>
          <w:b/>
        </w:rPr>
        <w:t>Artículo 7 bis</w:t>
      </w:r>
      <w:r>
        <w:t>.- Los Cuerpos de Bomberos que reciban financiamiento del Estado, ya sea directo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Junta</w:t>
      </w:r>
      <w:r>
        <w:rPr>
          <w:spacing w:val="-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Cuerpos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Bomberos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Chile,</w:t>
      </w:r>
      <w:r>
        <w:rPr>
          <w:spacing w:val="-1"/>
        </w:rPr>
        <w:t xml:space="preserve"> </w:t>
      </w:r>
      <w:r>
        <w:t>previo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recepción de</w:t>
      </w:r>
      <w:r>
        <w:rPr>
          <w:spacing w:val="-10"/>
        </w:rPr>
        <w:t xml:space="preserve"> </w:t>
      </w:r>
      <w:r>
        <w:t>este,</w:t>
      </w:r>
      <w:r>
        <w:rPr>
          <w:spacing w:val="-10"/>
        </w:rPr>
        <w:t xml:space="preserve"> </w:t>
      </w:r>
      <w:r>
        <w:t>deberán</w:t>
      </w:r>
      <w:r>
        <w:rPr>
          <w:spacing w:val="-11"/>
        </w:rPr>
        <w:t xml:space="preserve"> </w:t>
      </w:r>
      <w:r>
        <w:t>acreditar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cuentan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calificado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realización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procesos de rendición de cuentas de dichos recursos.</w:t>
      </w:r>
    </w:p>
    <w:p w:rsidR="007741F4" w:rsidRDefault="007741F4">
      <w:pPr>
        <w:pStyle w:val="Textoindependiente"/>
        <w:spacing w:before="10"/>
      </w:pPr>
    </w:p>
    <w:p w:rsidR="007741F4" w:rsidRDefault="00000000">
      <w:pPr>
        <w:pStyle w:val="Textoindependiente"/>
        <w:spacing w:line="355" w:lineRule="auto"/>
        <w:ind w:left="102" w:right="123"/>
        <w:jc w:val="both"/>
      </w:pPr>
      <w:r>
        <w:t>La Junta, determinará la forma, requisitos y condiciones para cumplir con lo dispuesto en el presente artículo.”</w:t>
      </w:r>
    </w:p>
    <w:sectPr w:rsidR="007741F4">
      <w:pgSz w:w="12240" w:h="2016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46EBB"/>
    <w:multiLevelType w:val="hybridMultilevel"/>
    <w:tmpl w:val="B8DA37D2"/>
    <w:lvl w:ilvl="0" w:tplc="E2C8AE9A">
      <w:start w:val="1"/>
      <w:numFmt w:val="upperRoman"/>
      <w:lvlText w:val="%1."/>
      <w:lvlJc w:val="left"/>
      <w:pPr>
        <w:ind w:left="822" w:hanging="519"/>
        <w:jc w:val="right"/>
      </w:pPr>
      <w:rPr>
        <w:rFonts w:ascii="Garamond" w:eastAsia="Garamond" w:hAnsi="Garamond" w:cs="Garamond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2A20F6E">
      <w:numFmt w:val="bullet"/>
      <w:lvlText w:val="•"/>
      <w:lvlJc w:val="left"/>
      <w:pPr>
        <w:ind w:left="1644" w:hanging="519"/>
      </w:pPr>
      <w:rPr>
        <w:rFonts w:hint="default"/>
        <w:lang w:val="es-ES" w:eastAsia="en-US" w:bidi="ar-SA"/>
      </w:rPr>
    </w:lvl>
    <w:lvl w:ilvl="2" w:tplc="3D706A34">
      <w:numFmt w:val="bullet"/>
      <w:lvlText w:val="•"/>
      <w:lvlJc w:val="left"/>
      <w:pPr>
        <w:ind w:left="2468" w:hanging="519"/>
      </w:pPr>
      <w:rPr>
        <w:rFonts w:hint="default"/>
        <w:lang w:val="es-ES" w:eastAsia="en-US" w:bidi="ar-SA"/>
      </w:rPr>
    </w:lvl>
    <w:lvl w:ilvl="3" w:tplc="AA60B466">
      <w:numFmt w:val="bullet"/>
      <w:lvlText w:val="•"/>
      <w:lvlJc w:val="left"/>
      <w:pPr>
        <w:ind w:left="3292" w:hanging="519"/>
      </w:pPr>
      <w:rPr>
        <w:rFonts w:hint="default"/>
        <w:lang w:val="es-ES" w:eastAsia="en-US" w:bidi="ar-SA"/>
      </w:rPr>
    </w:lvl>
    <w:lvl w:ilvl="4" w:tplc="38383244">
      <w:numFmt w:val="bullet"/>
      <w:lvlText w:val="•"/>
      <w:lvlJc w:val="left"/>
      <w:pPr>
        <w:ind w:left="4116" w:hanging="519"/>
      </w:pPr>
      <w:rPr>
        <w:rFonts w:hint="default"/>
        <w:lang w:val="es-ES" w:eastAsia="en-US" w:bidi="ar-SA"/>
      </w:rPr>
    </w:lvl>
    <w:lvl w:ilvl="5" w:tplc="BA3C447C">
      <w:numFmt w:val="bullet"/>
      <w:lvlText w:val="•"/>
      <w:lvlJc w:val="left"/>
      <w:pPr>
        <w:ind w:left="4940" w:hanging="519"/>
      </w:pPr>
      <w:rPr>
        <w:rFonts w:hint="default"/>
        <w:lang w:val="es-ES" w:eastAsia="en-US" w:bidi="ar-SA"/>
      </w:rPr>
    </w:lvl>
    <w:lvl w:ilvl="6" w:tplc="AA445FB6">
      <w:numFmt w:val="bullet"/>
      <w:lvlText w:val="•"/>
      <w:lvlJc w:val="left"/>
      <w:pPr>
        <w:ind w:left="5764" w:hanging="519"/>
      </w:pPr>
      <w:rPr>
        <w:rFonts w:hint="default"/>
        <w:lang w:val="es-ES" w:eastAsia="en-US" w:bidi="ar-SA"/>
      </w:rPr>
    </w:lvl>
    <w:lvl w:ilvl="7" w:tplc="5456C5D8">
      <w:numFmt w:val="bullet"/>
      <w:lvlText w:val="•"/>
      <w:lvlJc w:val="left"/>
      <w:pPr>
        <w:ind w:left="6588" w:hanging="519"/>
      </w:pPr>
      <w:rPr>
        <w:rFonts w:hint="default"/>
        <w:lang w:val="es-ES" w:eastAsia="en-US" w:bidi="ar-SA"/>
      </w:rPr>
    </w:lvl>
    <w:lvl w:ilvl="8" w:tplc="8424CC9A">
      <w:numFmt w:val="bullet"/>
      <w:lvlText w:val="•"/>
      <w:lvlJc w:val="left"/>
      <w:pPr>
        <w:ind w:left="7412" w:hanging="519"/>
      </w:pPr>
      <w:rPr>
        <w:rFonts w:hint="default"/>
        <w:lang w:val="es-ES" w:eastAsia="en-US" w:bidi="ar-SA"/>
      </w:rPr>
    </w:lvl>
  </w:abstractNum>
  <w:num w:numId="1" w16cid:durableId="190198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1F4"/>
    <w:rsid w:val="007741F4"/>
    <w:rsid w:val="00D05ABD"/>
    <w:rsid w:val="00D4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B7B47-12D0-459D-ABAD-112AD533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9"/>
    <w:qFormat/>
    <w:pPr>
      <w:ind w:left="821" w:hanging="70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7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ol.com/noticias/Nacional/2020/05/06/985282/Como-se-financia-Bomberos-presupuest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ol.com/noticias/Nacional/2020/05/06/985282/Como-se-financia-Bomberos-presupues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obiochile.cl/noticias/nacional/chile/2024/12/09/cadem-bomberos-la-armada-y-carabineros-son-las-instituciones-mejor-evaluadas-por-habitantes-de-chile.shtml" TargetMode="External"/><Relationship Id="rId5" Type="http://schemas.openxmlformats.org/officeDocument/2006/relationships/hyperlink" Target="https://www.biobiochile.cl/noticias/nacional/chile/2024/12/09/cadem-bomberos-la-armada-y-carabineros-son-las-instituciones-mejor-evaluadas-por-habitantes-de-chile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Bancada Partido de la Gente</dc:creator>
  <cp:lastModifiedBy>Guillermo Diaz Vallejos</cp:lastModifiedBy>
  <cp:revision>1</cp:revision>
  <dcterms:created xsi:type="dcterms:W3CDTF">2025-04-09T20:59:00Z</dcterms:created>
  <dcterms:modified xsi:type="dcterms:W3CDTF">2025-04-23T16:03:00Z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LTSC</vt:lpwstr>
  </property>
</Properties>
</file>