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699" w:rsidRDefault="00000000">
      <w:pPr>
        <w:pStyle w:val="Textoindependiente"/>
        <w:ind w:left="4065"/>
        <w:rPr>
          <w:rFonts w:ascii="Times New Roman"/>
          <w:sz w:val="20"/>
        </w:rPr>
      </w:pPr>
      <w:r>
        <w:rPr>
          <w:rFonts w:ascii="Times New Roman"/>
          <w:noProof/>
          <w:sz w:val="20"/>
        </w:rPr>
        <w:drawing>
          <wp:inline distT="0" distB="0" distL="0" distR="0">
            <wp:extent cx="598066" cy="603503"/>
            <wp:effectExtent l="0" t="0" r="0" b="0"/>
            <wp:docPr id="1" name="Image 1" descr="Logo de la Cámara de Diputados de Ch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 la Cámara de Diputados de Chile"/>
                    <pic:cNvPicPr/>
                  </pic:nvPicPr>
                  <pic:blipFill>
                    <a:blip r:embed="rId5" cstate="print"/>
                    <a:stretch>
                      <a:fillRect/>
                    </a:stretch>
                  </pic:blipFill>
                  <pic:spPr>
                    <a:xfrm>
                      <a:off x="0" y="0"/>
                      <a:ext cx="598066" cy="603503"/>
                    </a:xfrm>
                    <a:prstGeom prst="rect">
                      <a:avLst/>
                    </a:prstGeom>
                  </pic:spPr>
                </pic:pic>
              </a:graphicData>
            </a:graphic>
          </wp:inline>
        </w:drawing>
      </w:r>
    </w:p>
    <w:p w:rsidR="00B53699" w:rsidRDefault="00000000">
      <w:pPr>
        <w:pStyle w:val="Ttulo1"/>
        <w:spacing w:before="260"/>
      </w:pPr>
      <w:r>
        <w:t>Proyecto de</w:t>
      </w:r>
      <w:r>
        <w:rPr>
          <w:spacing w:val="-3"/>
        </w:rPr>
        <w:t xml:space="preserve"> </w:t>
      </w:r>
      <w:r>
        <w:t>ley</w:t>
      </w:r>
      <w:r>
        <w:rPr>
          <w:spacing w:val="-3"/>
        </w:rPr>
        <w:t xml:space="preserve"> </w:t>
      </w:r>
      <w:r>
        <w:t>que</w:t>
      </w:r>
      <w:r>
        <w:rPr>
          <w:spacing w:val="-3"/>
        </w:rPr>
        <w:t xml:space="preserve"> </w:t>
      </w:r>
      <w:r>
        <w:t>modifica</w:t>
      </w:r>
      <w:r>
        <w:rPr>
          <w:spacing w:val="-3"/>
        </w:rPr>
        <w:t xml:space="preserve"> </w:t>
      </w:r>
      <w:r>
        <w:t>la</w:t>
      </w:r>
      <w:r>
        <w:rPr>
          <w:spacing w:val="-7"/>
        </w:rPr>
        <w:t xml:space="preserve"> </w:t>
      </w:r>
      <w:r>
        <w:t>ley</w:t>
      </w:r>
      <w:r>
        <w:rPr>
          <w:spacing w:val="-3"/>
        </w:rPr>
        <w:t xml:space="preserve"> </w:t>
      </w:r>
      <w:r>
        <w:t>21.545 que</w:t>
      </w:r>
      <w:r>
        <w:rPr>
          <w:spacing w:val="-2"/>
        </w:rPr>
        <w:t xml:space="preserve"> </w:t>
      </w:r>
      <w:r>
        <w:t>establece</w:t>
      </w:r>
      <w:r>
        <w:rPr>
          <w:spacing w:val="-3"/>
        </w:rPr>
        <w:t xml:space="preserve"> </w:t>
      </w:r>
      <w:r>
        <w:t>la</w:t>
      </w:r>
      <w:r>
        <w:rPr>
          <w:spacing w:val="-3"/>
        </w:rPr>
        <w:t xml:space="preserve"> </w:t>
      </w:r>
      <w:r>
        <w:t>promoción</w:t>
      </w:r>
      <w:r>
        <w:rPr>
          <w:spacing w:val="-4"/>
        </w:rPr>
        <w:t xml:space="preserve"> </w:t>
      </w:r>
      <w:r>
        <w:t>de</w:t>
      </w:r>
      <w:r>
        <w:rPr>
          <w:spacing w:val="-3"/>
        </w:rPr>
        <w:t xml:space="preserve"> </w:t>
      </w:r>
      <w:r>
        <w:t>la inclusión, la atención integral, y la protección de los derechos de las personas con trastorno del espectro autista en el ámbito social, de salud y educación, con el propósito de establecer la obligatoriedad de realizar capacitaciones para docentes sobre manejo de desregulaciones emocionales en estudiantes dentro del espectro autista</w:t>
      </w:r>
    </w:p>
    <w:p w:rsidR="00B53699" w:rsidRDefault="00B53699">
      <w:pPr>
        <w:pStyle w:val="Textoindependiente"/>
        <w:rPr>
          <w:b/>
        </w:rPr>
      </w:pPr>
    </w:p>
    <w:p w:rsidR="00B53699" w:rsidRDefault="00B53699">
      <w:pPr>
        <w:pStyle w:val="Textoindependiente"/>
        <w:spacing w:before="125"/>
        <w:rPr>
          <w:b/>
        </w:rPr>
      </w:pPr>
    </w:p>
    <w:p w:rsidR="00B53699" w:rsidRDefault="00000000">
      <w:pPr>
        <w:pStyle w:val="Textoindependiente"/>
        <w:ind w:left="100"/>
      </w:pPr>
      <w:r>
        <w:rPr>
          <w:spacing w:val="-2"/>
        </w:rPr>
        <w:t>Antecedentes:</w:t>
      </w:r>
    </w:p>
    <w:p w:rsidR="00B53699" w:rsidRDefault="00000000">
      <w:pPr>
        <w:pStyle w:val="Prrafodelista"/>
        <w:numPr>
          <w:ilvl w:val="0"/>
          <w:numId w:val="2"/>
        </w:numPr>
        <w:tabs>
          <w:tab w:val="left" w:pos="819"/>
          <w:tab w:val="left" w:pos="821"/>
        </w:tabs>
        <w:spacing w:before="244" w:line="276" w:lineRule="auto"/>
        <w:ind w:right="123"/>
        <w:jc w:val="both"/>
        <w:rPr>
          <w:sz w:val="24"/>
        </w:rPr>
      </w:pPr>
      <w:r>
        <w:rPr>
          <w:sz w:val="24"/>
        </w:rPr>
        <w:t>La convivencia escolar ha vuelto a estar en el centro del debate tras la agresión sufrida por una profesora en Trehuaco a manos de un estudiante con</w:t>
      </w:r>
      <w:r>
        <w:rPr>
          <w:spacing w:val="-17"/>
          <w:sz w:val="24"/>
        </w:rPr>
        <w:t xml:space="preserve"> </w:t>
      </w:r>
      <w:r>
        <w:rPr>
          <w:sz w:val="24"/>
        </w:rPr>
        <w:t>autismo.</w:t>
      </w:r>
      <w:r>
        <w:rPr>
          <w:spacing w:val="-14"/>
          <w:sz w:val="24"/>
        </w:rPr>
        <w:t xml:space="preserve"> </w:t>
      </w:r>
      <w:r>
        <w:rPr>
          <w:sz w:val="24"/>
        </w:rPr>
        <w:t>Este</w:t>
      </w:r>
      <w:r>
        <w:rPr>
          <w:spacing w:val="-17"/>
          <w:sz w:val="24"/>
        </w:rPr>
        <w:t xml:space="preserve"> </w:t>
      </w:r>
      <w:r>
        <w:rPr>
          <w:sz w:val="24"/>
        </w:rPr>
        <w:t>caso,</w:t>
      </w:r>
      <w:r>
        <w:rPr>
          <w:spacing w:val="-14"/>
          <w:sz w:val="24"/>
        </w:rPr>
        <w:t xml:space="preserve"> </w:t>
      </w:r>
      <w:r>
        <w:rPr>
          <w:sz w:val="24"/>
        </w:rPr>
        <w:t>más</w:t>
      </w:r>
      <w:r>
        <w:rPr>
          <w:spacing w:val="-15"/>
          <w:sz w:val="24"/>
        </w:rPr>
        <w:t xml:space="preserve"> </w:t>
      </w:r>
      <w:r>
        <w:rPr>
          <w:sz w:val="24"/>
        </w:rPr>
        <w:t>allá</w:t>
      </w:r>
      <w:r>
        <w:rPr>
          <w:spacing w:val="-17"/>
          <w:sz w:val="24"/>
        </w:rPr>
        <w:t xml:space="preserve"> </w:t>
      </w:r>
      <w:r>
        <w:rPr>
          <w:sz w:val="24"/>
        </w:rPr>
        <w:t>de</w:t>
      </w:r>
      <w:r>
        <w:rPr>
          <w:spacing w:val="-17"/>
          <w:sz w:val="24"/>
        </w:rPr>
        <w:t xml:space="preserve"> </w:t>
      </w:r>
      <w:r>
        <w:rPr>
          <w:sz w:val="24"/>
        </w:rPr>
        <w:t>su</w:t>
      </w:r>
      <w:r>
        <w:rPr>
          <w:spacing w:val="-12"/>
          <w:sz w:val="24"/>
        </w:rPr>
        <w:t xml:space="preserve"> </w:t>
      </w:r>
      <w:r>
        <w:rPr>
          <w:sz w:val="24"/>
        </w:rPr>
        <w:t>impacto,</w:t>
      </w:r>
      <w:r>
        <w:rPr>
          <w:spacing w:val="-14"/>
          <w:sz w:val="24"/>
        </w:rPr>
        <w:t xml:space="preserve"> </w:t>
      </w:r>
      <w:r>
        <w:rPr>
          <w:sz w:val="24"/>
        </w:rPr>
        <w:t>porque</w:t>
      </w:r>
      <w:r>
        <w:rPr>
          <w:spacing w:val="-17"/>
          <w:sz w:val="24"/>
        </w:rPr>
        <w:t xml:space="preserve"> </w:t>
      </w:r>
      <w:r>
        <w:rPr>
          <w:sz w:val="24"/>
        </w:rPr>
        <w:t>no</w:t>
      </w:r>
      <w:r>
        <w:rPr>
          <w:spacing w:val="-17"/>
          <w:sz w:val="24"/>
        </w:rPr>
        <w:t xml:space="preserve"> </w:t>
      </w:r>
      <w:r>
        <w:rPr>
          <w:sz w:val="24"/>
        </w:rPr>
        <w:t>se</w:t>
      </w:r>
      <w:r>
        <w:rPr>
          <w:spacing w:val="-16"/>
          <w:sz w:val="24"/>
        </w:rPr>
        <w:t xml:space="preserve"> </w:t>
      </w:r>
      <w:r>
        <w:rPr>
          <w:sz w:val="24"/>
        </w:rPr>
        <w:t>puede</w:t>
      </w:r>
      <w:r>
        <w:rPr>
          <w:spacing w:val="-17"/>
          <w:sz w:val="24"/>
        </w:rPr>
        <w:t xml:space="preserve"> </w:t>
      </w:r>
      <w:r>
        <w:rPr>
          <w:sz w:val="24"/>
        </w:rPr>
        <w:t>justificar una agresión bajo ningún pretexto, refleja una realidad urgente, que resulta fundamental contar con herramientas concretas para garantizar una verdadera inclusión.</w:t>
      </w:r>
    </w:p>
    <w:p w:rsidR="00B53699" w:rsidRDefault="00000000">
      <w:pPr>
        <w:pStyle w:val="Prrafodelista"/>
        <w:numPr>
          <w:ilvl w:val="0"/>
          <w:numId w:val="2"/>
        </w:numPr>
        <w:tabs>
          <w:tab w:val="left" w:pos="819"/>
          <w:tab w:val="left" w:pos="821"/>
        </w:tabs>
        <w:spacing w:line="276" w:lineRule="auto"/>
        <w:ind w:right="117"/>
        <w:jc w:val="both"/>
        <w:rPr>
          <w:sz w:val="24"/>
        </w:rPr>
      </w:pPr>
      <w:r>
        <w:rPr>
          <w:sz w:val="24"/>
        </w:rPr>
        <w:t>Las desregulaciones en niños autistas se manifiestan de distintas maneras: frustración intensa, ansiedad, agitación o conductas disruptivas. No se trata de un capricho ni de una mala conducta, sino de una dificultad real para gestionar emociones y procesar estímulos. Un manejo adecuado de estas situaciones</w:t>
      </w:r>
      <w:r>
        <w:rPr>
          <w:spacing w:val="-7"/>
          <w:sz w:val="24"/>
        </w:rPr>
        <w:t xml:space="preserve"> </w:t>
      </w:r>
      <w:r>
        <w:rPr>
          <w:sz w:val="24"/>
        </w:rPr>
        <w:t>es</w:t>
      </w:r>
      <w:r>
        <w:rPr>
          <w:spacing w:val="-11"/>
          <w:sz w:val="24"/>
        </w:rPr>
        <w:t xml:space="preserve"> </w:t>
      </w:r>
      <w:r>
        <w:rPr>
          <w:sz w:val="24"/>
        </w:rPr>
        <w:t>clave</w:t>
      </w:r>
      <w:r>
        <w:rPr>
          <w:spacing w:val="-12"/>
          <w:sz w:val="24"/>
        </w:rPr>
        <w:t xml:space="preserve"> </w:t>
      </w:r>
      <w:r>
        <w:rPr>
          <w:sz w:val="24"/>
        </w:rPr>
        <w:t>para</w:t>
      </w:r>
      <w:r>
        <w:rPr>
          <w:spacing w:val="-12"/>
          <w:sz w:val="24"/>
        </w:rPr>
        <w:t xml:space="preserve"> </w:t>
      </w:r>
      <w:r>
        <w:rPr>
          <w:sz w:val="24"/>
        </w:rPr>
        <w:t>garantizar</w:t>
      </w:r>
      <w:r>
        <w:rPr>
          <w:spacing w:val="-11"/>
          <w:sz w:val="24"/>
        </w:rPr>
        <w:t xml:space="preserve"> </w:t>
      </w:r>
      <w:r>
        <w:rPr>
          <w:sz w:val="24"/>
        </w:rPr>
        <w:t>un</w:t>
      </w:r>
      <w:r>
        <w:rPr>
          <w:spacing w:val="-12"/>
          <w:sz w:val="24"/>
        </w:rPr>
        <w:t xml:space="preserve"> </w:t>
      </w:r>
      <w:r>
        <w:rPr>
          <w:sz w:val="24"/>
        </w:rPr>
        <w:t>ambiente</w:t>
      </w:r>
      <w:r>
        <w:rPr>
          <w:spacing w:val="-9"/>
          <w:sz w:val="24"/>
        </w:rPr>
        <w:t xml:space="preserve"> </w:t>
      </w:r>
      <w:r>
        <w:rPr>
          <w:sz w:val="24"/>
        </w:rPr>
        <w:t>de</w:t>
      </w:r>
      <w:r>
        <w:rPr>
          <w:spacing w:val="-12"/>
          <w:sz w:val="24"/>
        </w:rPr>
        <w:t xml:space="preserve"> </w:t>
      </w:r>
      <w:r>
        <w:rPr>
          <w:sz w:val="24"/>
        </w:rPr>
        <w:t>aprendizaje</w:t>
      </w:r>
      <w:r>
        <w:rPr>
          <w:spacing w:val="-9"/>
          <w:sz w:val="24"/>
        </w:rPr>
        <w:t xml:space="preserve"> </w:t>
      </w:r>
      <w:r>
        <w:rPr>
          <w:sz w:val="24"/>
        </w:rPr>
        <w:t>positivo,</w:t>
      </w:r>
      <w:r>
        <w:rPr>
          <w:spacing w:val="-10"/>
          <w:sz w:val="24"/>
        </w:rPr>
        <w:t xml:space="preserve"> </w:t>
      </w:r>
      <w:r>
        <w:rPr>
          <w:sz w:val="24"/>
        </w:rPr>
        <w:t>así como un ambiente seguro para toda la comunidad educativa. Tal como lo establece la Ley número 20.422, que promueve la integración social de personas con discapacidad, es esencial que la comunidad educativa reciba el apoyo necesario para garantizar la participación plena de todos los estudiantes, incluyendo a aquellos dentro del espectro autista.</w:t>
      </w:r>
    </w:p>
    <w:p w:rsidR="00B53699" w:rsidRDefault="00000000">
      <w:pPr>
        <w:pStyle w:val="Prrafodelista"/>
        <w:numPr>
          <w:ilvl w:val="0"/>
          <w:numId w:val="2"/>
        </w:numPr>
        <w:tabs>
          <w:tab w:val="left" w:pos="819"/>
          <w:tab w:val="left" w:pos="821"/>
        </w:tabs>
        <w:spacing w:before="199" w:line="276" w:lineRule="auto"/>
        <w:jc w:val="both"/>
        <w:rPr>
          <w:sz w:val="24"/>
        </w:rPr>
      </w:pPr>
      <w:r>
        <w:rPr>
          <w:sz w:val="24"/>
        </w:rPr>
        <w:t>El</w:t>
      </w:r>
      <w:r>
        <w:rPr>
          <w:spacing w:val="-1"/>
          <w:sz w:val="24"/>
        </w:rPr>
        <w:t xml:space="preserve"> </w:t>
      </w:r>
      <w:r>
        <w:rPr>
          <w:sz w:val="24"/>
        </w:rPr>
        <w:t>Colegio</w:t>
      </w:r>
      <w:r>
        <w:rPr>
          <w:spacing w:val="-1"/>
          <w:sz w:val="24"/>
        </w:rPr>
        <w:t xml:space="preserve"> </w:t>
      </w:r>
      <w:r>
        <w:rPr>
          <w:sz w:val="24"/>
        </w:rPr>
        <w:t>de</w:t>
      </w:r>
      <w:r>
        <w:rPr>
          <w:spacing w:val="-1"/>
          <w:sz w:val="24"/>
        </w:rPr>
        <w:t xml:space="preserve"> </w:t>
      </w:r>
      <w:r>
        <w:rPr>
          <w:sz w:val="24"/>
        </w:rPr>
        <w:t>Profesores ha</w:t>
      </w:r>
      <w:r>
        <w:rPr>
          <w:spacing w:val="-1"/>
          <w:sz w:val="24"/>
        </w:rPr>
        <w:t xml:space="preserve"> </w:t>
      </w:r>
      <w:r>
        <w:rPr>
          <w:sz w:val="24"/>
        </w:rPr>
        <w:t>solicitado con</w:t>
      </w:r>
      <w:r>
        <w:rPr>
          <w:spacing w:val="-1"/>
          <w:sz w:val="24"/>
        </w:rPr>
        <w:t xml:space="preserve"> </w:t>
      </w:r>
      <w:r>
        <w:rPr>
          <w:sz w:val="24"/>
        </w:rPr>
        <w:t>urgencia</w:t>
      </w:r>
      <w:r>
        <w:rPr>
          <w:spacing w:val="-1"/>
          <w:sz w:val="24"/>
        </w:rPr>
        <w:t xml:space="preserve"> </w:t>
      </w:r>
      <w:r>
        <w:rPr>
          <w:sz w:val="24"/>
        </w:rPr>
        <w:t>la</w:t>
      </w:r>
      <w:r>
        <w:rPr>
          <w:spacing w:val="-1"/>
          <w:sz w:val="24"/>
        </w:rPr>
        <w:t xml:space="preserve"> </w:t>
      </w:r>
      <w:r>
        <w:rPr>
          <w:sz w:val="24"/>
        </w:rPr>
        <w:t>aceleración</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Ley de Convivencia Escolar, pero el verdadero desafío no radica únicamente en la aprobación de la normativa</w:t>
      </w:r>
      <w:hyperlink w:anchor="_bookmark0" w:history="1">
        <w:r>
          <w:rPr>
            <w:position w:val="8"/>
            <w:sz w:val="16"/>
          </w:rPr>
          <w:t>1</w:t>
        </w:r>
      </w:hyperlink>
      <w:r>
        <w:rPr>
          <w:sz w:val="24"/>
        </w:rPr>
        <w:t>. El problema subyacente es la falta de preparación adecuada y la carencia de políticas efectivas que posibiliten el manejo adecuado de situaciones de crisis, sin poner en peligro ni a los docentes ni a los estudiantes. La inclusión no debe seguir siendo solo un concepto aspiracional; debe convertirse en una realidad tangible y práctica, con</w:t>
      </w:r>
      <w:r>
        <w:rPr>
          <w:spacing w:val="-10"/>
          <w:sz w:val="24"/>
        </w:rPr>
        <w:t xml:space="preserve"> </w:t>
      </w:r>
      <w:r>
        <w:rPr>
          <w:sz w:val="24"/>
        </w:rPr>
        <w:t>medidas</w:t>
      </w:r>
      <w:r>
        <w:rPr>
          <w:spacing w:val="-8"/>
          <w:sz w:val="24"/>
        </w:rPr>
        <w:t xml:space="preserve"> </w:t>
      </w:r>
      <w:r>
        <w:rPr>
          <w:sz w:val="24"/>
        </w:rPr>
        <w:t>claras</w:t>
      </w:r>
      <w:r>
        <w:rPr>
          <w:spacing w:val="-8"/>
          <w:sz w:val="24"/>
        </w:rPr>
        <w:t xml:space="preserve"> </w:t>
      </w:r>
      <w:r>
        <w:rPr>
          <w:sz w:val="24"/>
        </w:rPr>
        <w:t>que</w:t>
      </w:r>
      <w:r>
        <w:rPr>
          <w:spacing w:val="-10"/>
          <w:sz w:val="24"/>
        </w:rPr>
        <w:t xml:space="preserve"> </w:t>
      </w:r>
      <w:r>
        <w:rPr>
          <w:sz w:val="24"/>
        </w:rPr>
        <w:t>respalden</w:t>
      </w:r>
      <w:r>
        <w:rPr>
          <w:spacing w:val="-10"/>
          <w:sz w:val="24"/>
        </w:rPr>
        <w:t xml:space="preserve"> </w:t>
      </w:r>
      <w:r>
        <w:rPr>
          <w:sz w:val="24"/>
        </w:rPr>
        <w:t>a</w:t>
      </w:r>
      <w:r>
        <w:rPr>
          <w:spacing w:val="-10"/>
          <w:sz w:val="24"/>
        </w:rPr>
        <w:t xml:space="preserve"> </w:t>
      </w:r>
      <w:r>
        <w:rPr>
          <w:sz w:val="24"/>
        </w:rPr>
        <w:t>todos</w:t>
      </w:r>
      <w:r>
        <w:rPr>
          <w:spacing w:val="-8"/>
          <w:sz w:val="24"/>
        </w:rPr>
        <w:t xml:space="preserve"> </w:t>
      </w:r>
      <w:r>
        <w:rPr>
          <w:sz w:val="24"/>
        </w:rPr>
        <w:t>los</w:t>
      </w:r>
      <w:r>
        <w:rPr>
          <w:spacing w:val="-8"/>
          <w:sz w:val="24"/>
        </w:rPr>
        <w:t xml:space="preserve"> </w:t>
      </w:r>
      <w:r>
        <w:rPr>
          <w:sz w:val="24"/>
        </w:rPr>
        <w:t>actores</w:t>
      </w:r>
      <w:r>
        <w:rPr>
          <w:spacing w:val="-8"/>
          <w:sz w:val="24"/>
        </w:rPr>
        <w:t xml:space="preserve"> </w:t>
      </w:r>
      <w:r>
        <w:rPr>
          <w:sz w:val="24"/>
        </w:rPr>
        <w:t>del</w:t>
      </w:r>
      <w:r>
        <w:rPr>
          <w:spacing w:val="-9"/>
          <w:sz w:val="24"/>
        </w:rPr>
        <w:t xml:space="preserve"> </w:t>
      </w:r>
      <w:r>
        <w:rPr>
          <w:sz w:val="24"/>
        </w:rPr>
        <w:t>sistema</w:t>
      </w:r>
      <w:r>
        <w:rPr>
          <w:spacing w:val="-10"/>
          <w:sz w:val="24"/>
        </w:rPr>
        <w:t xml:space="preserve"> </w:t>
      </w:r>
      <w:r>
        <w:rPr>
          <w:sz w:val="24"/>
        </w:rPr>
        <w:t>educativo.</w:t>
      </w:r>
    </w:p>
    <w:p w:rsidR="00B53699" w:rsidRDefault="00000000">
      <w:pPr>
        <w:pStyle w:val="Prrafodelista"/>
        <w:numPr>
          <w:ilvl w:val="0"/>
          <w:numId w:val="2"/>
        </w:numPr>
        <w:tabs>
          <w:tab w:val="left" w:pos="819"/>
          <w:tab w:val="left" w:pos="821"/>
        </w:tabs>
        <w:spacing w:before="197" w:line="276" w:lineRule="auto"/>
        <w:ind w:right="120"/>
        <w:jc w:val="both"/>
        <w:rPr>
          <w:sz w:val="24"/>
        </w:rPr>
      </w:pPr>
      <w:r>
        <w:rPr>
          <w:sz w:val="24"/>
        </w:rPr>
        <w:t>En un entorno educativo inclusivo, el bienestar de todos los miembros de la comunidad escolar debe ser una prioridad. Uno de los aspectos más sensibles de este proceso es el manejo de situaciones complejas que involucran a estudiantes autistas, especialmente cuando experimentan cuadros</w:t>
      </w:r>
      <w:r>
        <w:rPr>
          <w:spacing w:val="-10"/>
          <w:sz w:val="24"/>
        </w:rPr>
        <w:t xml:space="preserve"> </w:t>
      </w:r>
      <w:r>
        <w:rPr>
          <w:sz w:val="24"/>
        </w:rPr>
        <w:t>de</w:t>
      </w:r>
      <w:r>
        <w:rPr>
          <w:spacing w:val="-12"/>
          <w:sz w:val="24"/>
        </w:rPr>
        <w:t xml:space="preserve"> </w:t>
      </w:r>
      <w:r>
        <w:rPr>
          <w:sz w:val="24"/>
        </w:rPr>
        <w:t>desregulación</w:t>
      </w:r>
      <w:r>
        <w:rPr>
          <w:spacing w:val="-12"/>
          <w:sz w:val="24"/>
        </w:rPr>
        <w:t xml:space="preserve"> </w:t>
      </w:r>
      <w:r>
        <w:rPr>
          <w:sz w:val="24"/>
        </w:rPr>
        <w:t>emocional.</w:t>
      </w:r>
      <w:r>
        <w:rPr>
          <w:spacing w:val="-9"/>
          <w:sz w:val="24"/>
        </w:rPr>
        <w:t xml:space="preserve"> </w:t>
      </w:r>
      <w:r>
        <w:rPr>
          <w:sz w:val="24"/>
        </w:rPr>
        <w:t>Estos</w:t>
      </w:r>
      <w:r>
        <w:rPr>
          <w:spacing w:val="-10"/>
          <w:sz w:val="24"/>
        </w:rPr>
        <w:t xml:space="preserve"> </w:t>
      </w:r>
      <w:r>
        <w:rPr>
          <w:sz w:val="24"/>
        </w:rPr>
        <w:t>momentos</w:t>
      </w:r>
      <w:r>
        <w:rPr>
          <w:spacing w:val="-10"/>
          <w:sz w:val="24"/>
        </w:rPr>
        <w:t xml:space="preserve"> </w:t>
      </w:r>
      <w:r>
        <w:rPr>
          <w:sz w:val="24"/>
        </w:rPr>
        <w:t>de</w:t>
      </w:r>
      <w:r>
        <w:rPr>
          <w:spacing w:val="-12"/>
          <w:sz w:val="24"/>
        </w:rPr>
        <w:t xml:space="preserve"> </w:t>
      </w:r>
      <w:r>
        <w:rPr>
          <w:sz w:val="24"/>
        </w:rPr>
        <w:t>crisis,</w:t>
      </w:r>
      <w:r>
        <w:rPr>
          <w:spacing w:val="-9"/>
          <w:sz w:val="24"/>
        </w:rPr>
        <w:t xml:space="preserve"> </w:t>
      </w:r>
      <w:r>
        <w:rPr>
          <w:sz w:val="24"/>
        </w:rPr>
        <w:t>que</w:t>
      </w:r>
      <w:r>
        <w:rPr>
          <w:spacing w:val="-12"/>
          <w:sz w:val="24"/>
        </w:rPr>
        <w:t xml:space="preserve"> </w:t>
      </w:r>
      <w:r>
        <w:rPr>
          <w:sz w:val="24"/>
        </w:rPr>
        <w:t>pueden desencadenarse</w:t>
      </w:r>
      <w:r>
        <w:rPr>
          <w:spacing w:val="-3"/>
          <w:sz w:val="24"/>
        </w:rPr>
        <w:t xml:space="preserve"> </w:t>
      </w:r>
      <w:r>
        <w:rPr>
          <w:sz w:val="24"/>
        </w:rPr>
        <w:t>por</w:t>
      </w:r>
      <w:r>
        <w:rPr>
          <w:spacing w:val="-1"/>
          <w:sz w:val="24"/>
        </w:rPr>
        <w:t xml:space="preserve"> </w:t>
      </w:r>
      <w:r>
        <w:rPr>
          <w:sz w:val="24"/>
        </w:rPr>
        <w:t>diversos</w:t>
      </w:r>
      <w:r>
        <w:rPr>
          <w:spacing w:val="-1"/>
          <w:sz w:val="24"/>
        </w:rPr>
        <w:t xml:space="preserve"> </w:t>
      </w:r>
      <w:r>
        <w:rPr>
          <w:sz w:val="24"/>
        </w:rPr>
        <w:t>factores como</w:t>
      </w:r>
      <w:r>
        <w:rPr>
          <w:spacing w:val="-3"/>
          <w:sz w:val="24"/>
        </w:rPr>
        <w:t xml:space="preserve"> </w:t>
      </w:r>
      <w:r>
        <w:rPr>
          <w:sz w:val="24"/>
        </w:rPr>
        <w:t>cambios</w:t>
      </w:r>
      <w:r>
        <w:rPr>
          <w:spacing w:val="-1"/>
          <w:sz w:val="24"/>
        </w:rPr>
        <w:t xml:space="preserve"> </w:t>
      </w:r>
      <w:r>
        <w:rPr>
          <w:sz w:val="24"/>
        </w:rPr>
        <w:t>en</w:t>
      </w:r>
      <w:r>
        <w:rPr>
          <w:spacing w:val="-3"/>
          <w:sz w:val="24"/>
        </w:rPr>
        <w:t xml:space="preserve"> </w:t>
      </w:r>
      <w:r>
        <w:rPr>
          <w:sz w:val="24"/>
        </w:rPr>
        <w:t>la</w:t>
      </w:r>
      <w:r>
        <w:rPr>
          <w:spacing w:val="-3"/>
          <w:sz w:val="24"/>
        </w:rPr>
        <w:t xml:space="preserve"> </w:t>
      </w:r>
      <w:r>
        <w:rPr>
          <w:sz w:val="24"/>
        </w:rPr>
        <w:t>rutina, estímulos</w:t>
      </w:r>
    </w:p>
    <w:p w:rsidR="00B53699" w:rsidRDefault="00000000">
      <w:pPr>
        <w:pStyle w:val="Textoindependiente"/>
        <w:spacing w:before="19"/>
        <w:rPr>
          <w:sz w:val="20"/>
        </w:rPr>
      </w:pPr>
      <w:r>
        <w:rPr>
          <w:noProof/>
        </w:rPr>
        <mc:AlternateContent>
          <mc:Choice Requires="wps">
            <w:drawing>
              <wp:anchor distT="0" distB="0" distL="0" distR="0" simplePos="0" relativeHeight="487587840" behindDoc="1" locked="0" layoutInCell="1" allowOverlap="1">
                <wp:simplePos x="0" y="0"/>
                <wp:positionH relativeFrom="page">
                  <wp:posOffset>1079817</wp:posOffset>
                </wp:positionH>
                <wp:positionV relativeFrom="paragraph">
                  <wp:posOffset>173773</wp:posOffset>
                </wp:positionV>
                <wp:extent cx="1829435"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6189B" id="Graphic 2" o:spid="_x0000_s1026" style="position:absolute;margin-left:85pt;margin-top:13.7pt;width:144.05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" path="m1829435,l,,,10159r1829435,l1829435,xe" fillcolor="black" stroked="f">
                <v:path arrowok="t"/>
                <w10:wrap type="topAndBottom" anchorx="page"/>
              </v:shape>
            </w:pict>
          </mc:Fallback>
        </mc:AlternateContent>
      </w:r>
    </w:p>
    <w:p w:rsidR="00B53699" w:rsidRDefault="00000000">
      <w:pPr>
        <w:spacing w:before="100" w:line="276" w:lineRule="auto"/>
        <w:ind w:left="100" w:right="123"/>
        <w:rPr>
          <w:rFonts w:ascii="Calibri"/>
          <w:sz w:val="18"/>
        </w:rPr>
      </w:pPr>
      <w:bookmarkStart w:id="0" w:name="_bookmark0"/>
      <w:bookmarkEnd w:id="0"/>
      <w:r>
        <w:rPr>
          <w:rFonts w:ascii="Calibri"/>
          <w:position w:val="5"/>
          <w:sz w:val="12"/>
        </w:rPr>
        <w:t>1</w:t>
      </w:r>
      <w:r>
        <w:rPr>
          <w:rFonts w:ascii="Calibri"/>
          <w:spacing w:val="40"/>
          <w:position w:val="5"/>
          <w:sz w:val="12"/>
        </w:rPr>
        <w:t xml:space="preserve"> </w:t>
      </w:r>
      <w:r>
        <w:rPr>
          <w:rFonts w:ascii="Calibri"/>
          <w:sz w:val="18"/>
        </w:rPr>
        <w:t>Noticia</w:t>
      </w:r>
      <w:r>
        <w:rPr>
          <w:rFonts w:ascii="Calibri"/>
          <w:spacing w:val="40"/>
          <w:sz w:val="18"/>
        </w:rPr>
        <w:t xml:space="preserve"> </w:t>
      </w:r>
      <w:r>
        <w:rPr>
          <w:rFonts w:ascii="Calibri"/>
          <w:sz w:val="18"/>
        </w:rPr>
        <w:t>disponible</w:t>
      </w:r>
      <w:r>
        <w:rPr>
          <w:rFonts w:ascii="Calibri"/>
          <w:spacing w:val="40"/>
          <w:sz w:val="18"/>
        </w:rPr>
        <w:t xml:space="preserve"> </w:t>
      </w:r>
      <w:r>
        <w:rPr>
          <w:rFonts w:ascii="Calibri"/>
          <w:sz w:val="18"/>
        </w:rPr>
        <w:t>en</w:t>
      </w:r>
      <w:r>
        <w:rPr>
          <w:rFonts w:ascii="Calibri"/>
          <w:spacing w:val="40"/>
          <w:sz w:val="18"/>
        </w:rPr>
        <w:t xml:space="preserve"> </w:t>
      </w:r>
      <w:r>
        <w:rPr>
          <w:rFonts w:ascii="Calibri"/>
          <w:sz w:val="18"/>
        </w:rPr>
        <w:t>el</w:t>
      </w:r>
      <w:r>
        <w:rPr>
          <w:rFonts w:ascii="Calibri"/>
          <w:spacing w:val="40"/>
          <w:sz w:val="18"/>
        </w:rPr>
        <w:t xml:space="preserve"> </w:t>
      </w:r>
      <w:r>
        <w:rPr>
          <w:rFonts w:ascii="Calibri"/>
          <w:sz w:val="18"/>
        </w:rPr>
        <w:t>siguiente</w:t>
      </w:r>
      <w:r>
        <w:rPr>
          <w:rFonts w:ascii="Calibri"/>
          <w:spacing w:val="40"/>
          <w:sz w:val="18"/>
        </w:rPr>
        <w:t xml:space="preserve"> </w:t>
      </w:r>
      <w:r>
        <w:rPr>
          <w:rFonts w:ascii="Calibri"/>
          <w:sz w:val="18"/>
        </w:rPr>
        <w:t>link:</w:t>
      </w:r>
      <w:r>
        <w:rPr>
          <w:rFonts w:ascii="Calibri"/>
          <w:spacing w:val="40"/>
          <w:sz w:val="18"/>
        </w:rPr>
        <w:t xml:space="preserve"> </w:t>
      </w:r>
      <w:hyperlink r:id="rId6">
        <w:r>
          <w:rPr>
            <w:rFonts w:ascii="Calibri"/>
            <w:color w:val="0462C1"/>
            <w:sz w:val="18"/>
            <w:u w:val="single" w:color="0462C1"/>
          </w:rPr>
          <w:t>https://www.biobiochile.cl/noticias/nacional/chile/2025/03/18/colegio-de-</w:t>
        </w:r>
      </w:hyperlink>
      <w:r>
        <w:rPr>
          <w:rFonts w:ascii="Calibri"/>
          <w:color w:val="0462C1"/>
          <w:sz w:val="18"/>
        </w:rPr>
        <w:t xml:space="preserve"> </w:t>
      </w:r>
      <w:hyperlink r:id="rId7">
        <w:r>
          <w:rPr>
            <w:rFonts w:ascii="Calibri"/>
            <w:color w:val="0462C1"/>
            <w:spacing w:val="-2"/>
            <w:sz w:val="18"/>
            <w:u w:val="single" w:color="0462C1"/>
          </w:rPr>
          <w:t>profesores-pide-acelerar-ley-de-convivencia-escolar-tras-agresion-a-docente-en-trehuaco.shtml</w:t>
        </w:r>
      </w:hyperlink>
    </w:p>
    <w:p w:rsidR="00B53699" w:rsidRDefault="00B53699">
      <w:pPr>
        <w:spacing w:line="276" w:lineRule="auto"/>
        <w:rPr>
          <w:rFonts w:ascii="Calibri"/>
          <w:sz w:val="18"/>
        </w:rPr>
        <w:sectPr w:rsidR="00B53699">
          <w:type w:val="continuous"/>
          <w:pgSz w:w="12250" w:h="18720"/>
          <w:pgMar w:top="1720" w:right="1580" w:bottom="280" w:left="1600" w:header="720" w:footer="720" w:gutter="0"/>
          <w:cols w:space="720"/>
        </w:sectPr>
      </w:pPr>
    </w:p>
    <w:p w:rsidR="00B53699" w:rsidRDefault="00000000">
      <w:pPr>
        <w:pStyle w:val="Textoindependiente"/>
        <w:spacing w:before="67" w:line="276" w:lineRule="auto"/>
        <w:ind w:left="821" w:right="120"/>
        <w:jc w:val="both"/>
      </w:pPr>
      <w:r>
        <w:lastRenderedPageBreak/>
        <w:t>externos o malentendidos en la comunicación, requieren de un manejo adecuado</w:t>
      </w:r>
      <w:r>
        <w:rPr>
          <w:spacing w:val="-5"/>
        </w:rPr>
        <w:t xml:space="preserve"> </w:t>
      </w:r>
      <w:r>
        <w:t>y</w:t>
      </w:r>
      <w:r>
        <w:rPr>
          <w:spacing w:val="-4"/>
        </w:rPr>
        <w:t xml:space="preserve"> </w:t>
      </w:r>
      <w:r>
        <w:t>con</w:t>
      </w:r>
      <w:r>
        <w:rPr>
          <w:spacing w:val="-5"/>
        </w:rPr>
        <w:t xml:space="preserve"> </w:t>
      </w:r>
      <w:r>
        <w:t>empatía</w:t>
      </w:r>
      <w:r>
        <w:rPr>
          <w:spacing w:val="-5"/>
        </w:rPr>
        <w:t xml:space="preserve"> </w:t>
      </w:r>
      <w:r>
        <w:t>por</w:t>
      </w:r>
      <w:r>
        <w:rPr>
          <w:spacing w:val="-4"/>
        </w:rPr>
        <w:t xml:space="preserve"> </w:t>
      </w:r>
      <w:r>
        <w:t>parte</w:t>
      </w:r>
      <w:r>
        <w:rPr>
          <w:spacing w:val="-5"/>
        </w:rPr>
        <w:t xml:space="preserve"> </w:t>
      </w:r>
      <w:r>
        <w:t>de</w:t>
      </w:r>
      <w:r>
        <w:rPr>
          <w:spacing w:val="-5"/>
        </w:rPr>
        <w:t xml:space="preserve"> </w:t>
      </w:r>
      <w:r>
        <w:t>los</w:t>
      </w:r>
      <w:r>
        <w:rPr>
          <w:spacing w:val="-4"/>
        </w:rPr>
        <w:t xml:space="preserve"> </w:t>
      </w:r>
      <w:r>
        <w:t>docentes.</w:t>
      </w:r>
      <w:r>
        <w:rPr>
          <w:spacing w:val="-4"/>
        </w:rPr>
        <w:t xml:space="preserve"> </w:t>
      </w:r>
      <w:r>
        <w:t>Sin</w:t>
      </w:r>
      <w:r>
        <w:rPr>
          <w:spacing w:val="-5"/>
        </w:rPr>
        <w:t xml:space="preserve"> </w:t>
      </w:r>
      <w:r>
        <w:t>embargo,</w:t>
      </w:r>
      <w:r>
        <w:rPr>
          <w:spacing w:val="-4"/>
        </w:rPr>
        <w:t xml:space="preserve"> </w:t>
      </w:r>
      <w:r>
        <w:t>la</w:t>
      </w:r>
      <w:r>
        <w:rPr>
          <w:spacing w:val="-5"/>
        </w:rPr>
        <w:t xml:space="preserve"> </w:t>
      </w:r>
      <w:r>
        <w:t>realidad es</w:t>
      </w:r>
      <w:r>
        <w:rPr>
          <w:spacing w:val="-7"/>
        </w:rPr>
        <w:t xml:space="preserve"> </w:t>
      </w:r>
      <w:r>
        <w:t>que</w:t>
      </w:r>
      <w:r>
        <w:rPr>
          <w:spacing w:val="-5"/>
        </w:rPr>
        <w:t xml:space="preserve"> </w:t>
      </w:r>
      <w:r>
        <w:t>muchos</w:t>
      </w:r>
      <w:r>
        <w:rPr>
          <w:spacing w:val="-7"/>
        </w:rPr>
        <w:t xml:space="preserve"> </w:t>
      </w:r>
      <w:r>
        <w:t>profesores</w:t>
      </w:r>
      <w:r>
        <w:rPr>
          <w:spacing w:val="-7"/>
        </w:rPr>
        <w:t xml:space="preserve"> </w:t>
      </w:r>
      <w:r>
        <w:t>no</w:t>
      </w:r>
      <w:r>
        <w:rPr>
          <w:spacing w:val="-9"/>
        </w:rPr>
        <w:t xml:space="preserve"> </w:t>
      </w:r>
      <w:r>
        <w:t>cuentan</w:t>
      </w:r>
      <w:r>
        <w:rPr>
          <w:spacing w:val="-5"/>
        </w:rPr>
        <w:t xml:space="preserve"> </w:t>
      </w:r>
      <w:r>
        <w:t>con</w:t>
      </w:r>
      <w:r>
        <w:rPr>
          <w:spacing w:val="-9"/>
        </w:rPr>
        <w:t xml:space="preserve"> </w:t>
      </w:r>
      <w:r>
        <w:t>las</w:t>
      </w:r>
      <w:r>
        <w:rPr>
          <w:spacing w:val="-3"/>
        </w:rPr>
        <w:t xml:space="preserve"> </w:t>
      </w:r>
      <w:r>
        <w:t>herramientas</w:t>
      </w:r>
      <w:r>
        <w:rPr>
          <w:spacing w:val="-7"/>
        </w:rPr>
        <w:t xml:space="preserve"> </w:t>
      </w:r>
      <w:r>
        <w:t>necesarias</w:t>
      </w:r>
      <w:r>
        <w:rPr>
          <w:spacing w:val="-7"/>
        </w:rPr>
        <w:t xml:space="preserve"> </w:t>
      </w:r>
      <w:r>
        <w:t>para afrontar</w:t>
      </w:r>
      <w:r>
        <w:rPr>
          <w:spacing w:val="-7"/>
        </w:rPr>
        <w:t xml:space="preserve"> </w:t>
      </w:r>
      <w:r>
        <w:t>estas</w:t>
      </w:r>
      <w:r>
        <w:rPr>
          <w:spacing w:val="-7"/>
        </w:rPr>
        <w:t xml:space="preserve"> </w:t>
      </w:r>
      <w:r>
        <w:t>situaciones</w:t>
      </w:r>
      <w:r>
        <w:rPr>
          <w:spacing w:val="-7"/>
        </w:rPr>
        <w:t xml:space="preserve"> </w:t>
      </w:r>
      <w:r>
        <w:t>de</w:t>
      </w:r>
      <w:r>
        <w:rPr>
          <w:spacing w:val="-9"/>
        </w:rPr>
        <w:t xml:space="preserve"> </w:t>
      </w:r>
      <w:r>
        <w:t>manera</w:t>
      </w:r>
      <w:r>
        <w:rPr>
          <w:spacing w:val="-9"/>
        </w:rPr>
        <w:t xml:space="preserve"> </w:t>
      </w:r>
      <w:r>
        <w:t>efectiva,</w:t>
      </w:r>
      <w:r>
        <w:rPr>
          <w:spacing w:val="-6"/>
        </w:rPr>
        <w:t xml:space="preserve"> </w:t>
      </w:r>
      <w:r>
        <w:t>lo</w:t>
      </w:r>
      <w:r>
        <w:rPr>
          <w:spacing w:val="-9"/>
        </w:rPr>
        <w:t xml:space="preserve"> </w:t>
      </w:r>
      <w:r>
        <w:t>que</w:t>
      </w:r>
      <w:r>
        <w:rPr>
          <w:spacing w:val="-9"/>
        </w:rPr>
        <w:t xml:space="preserve"> </w:t>
      </w:r>
      <w:r>
        <w:t>genera</w:t>
      </w:r>
      <w:r>
        <w:rPr>
          <w:spacing w:val="-9"/>
        </w:rPr>
        <w:t xml:space="preserve"> </w:t>
      </w:r>
      <w:r>
        <w:t>un</w:t>
      </w:r>
      <w:r>
        <w:rPr>
          <w:spacing w:val="-9"/>
        </w:rPr>
        <w:t xml:space="preserve"> </w:t>
      </w:r>
      <w:r>
        <w:t>ambiente</w:t>
      </w:r>
      <w:r>
        <w:rPr>
          <w:spacing w:val="-5"/>
        </w:rPr>
        <w:t xml:space="preserve"> </w:t>
      </w:r>
      <w:r>
        <w:t>de estrés tanto para los estudiantes como para los propios docentes.</w:t>
      </w:r>
    </w:p>
    <w:p w:rsidR="00B53699" w:rsidRDefault="00000000">
      <w:pPr>
        <w:pStyle w:val="Prrafodelista"/>
        <w:numPr>
          <w:ilvl w:val="0"/>
          <w:numId w:val="2"/>
        </w:numPr>
        <w:tabs>
          <w:tab w:val="left" w:pos="819"/>
          <w:tab w:val="left" w:pos="821"/>
        </w:tabs>
        <w:spacing w:before="202" w:line="276" w:lineRule="auto"/>
        <w:ind w:right="115"/>
        <w:jc w:val="both"/>
        <w:rPr>
          <w:sz w:val="24"/>
        </w:rPr>
      </w:pPr>
      <w:r>
        <w:rPr>
          <w:sz w:val="24"/>
        </w:rPr>
        <w:t>Que</w:t>
      </w:r>
      <w:r>
        <w:rPr>
          <w:spacing w:val="-7"/>
          <w:sz w:val="24"/>
        </w:rPr>
        <w:t xml:space="preserve"> </w:t>
      </w:r>
      <w:r>
        <w:rPr>
          <w:sz w:val="24"/>
        </w:rPr>
        <w:t>el</w:t>
      </w:r>
      <w:r>
        <w:rPr>
          <w:spacing w:val="-7"/>
          <w:sz w:val="24"/>
        </w:rPr>
        <w:t xml:space="preserve"> </w:t>
      </w:r>
      <w:r>
        <w:rPr>
          <w:sz w:val="24"/>
        </w:rPr>
        <w:t>sistema</w:t>
      </w:r>
      <w:r>
        <w:rPr>
          <w:spacing w:val="-7"/>
          <w:sz w:val="24"/>
        </w:rPr>
        <w:t xml:space="preserve"> </w:t>
      </w:r>
      <w:r>
        <w:rPr>
          <w:sz w:val="24"/>
        </w:rPr>
        <w:t>educativo</w:t>
      </w:r>
      <w:r>
        <w:rPr>
          <w:spacing w:val="-7"/>
          <w:sz w:val="24"/>
        </w:rPr>
        <w:t xml:space="preserve"> </w:t>
      </w:r>
      <w:r>
        <w:rPr>
          <w:sz w:val="24"/>
        </w:rPr>
        <w:t>implemente</w:t>
      </w:r>
      <w:r>
        <w:rPr>
          <w:spacing w:val="-7"/>
          <w:sz w:val="24"/>
        </w:rPr>
        <w:t xml:space="preserve"> </w:t>
      </w:r>
      <w:r>
        <w:rPr>
          <w:sz w:val="24"/>
        </w:rPr>
        <w:t>capacitaciones periódicas</w:t>
      </w:r>
      <w:r>
        <w:rPr>
          <w:spacing w:val="-5"/>
          <w:sz w:val="24"/>
        </w:rPr>
        <w:t xml:space="preserve"> </w:t>
      </w:r>
      <w:r>
        <w:rPr>
          <w:sz w:val="24"/>
        </w:rPr>
        <w:t>sobre</w:t>
      </w:r>
      <w:r>
        <w:rPr>
          <w:spacing w:val="-7"/>
          <w:sz w:val="24"/>
        </w:rPr>
        <w:t xml:space="preserve"> </w:t>
      </w:r>
      <w:r>
        <w:rPr>
          <w:sz w:val="24"/>
        </w:rPr>
        <w:t>cómo manejar estas desregulaciones emocionales es indispensable. Estas capacitaciones no solo permitirán que los docentes intervengan de manera adecuada durante un episodio de desregulación, sino que también fomentarán un ambiente más seguro y comprensivo. De esta forma, los estudiantes</w:t>
      </w:r>
      <w:r>
        <w:rPr>
          <w:spacing w:val="-9"/>
          <w:sz w:val="24"/>
        </w:rPr>
        <w:t xml:space="preserve"> </w:t>
      </w:r>
      <w:r>
        <w:rPr>
          <w:sz w:val="24"/>
        </w:rPr>
        <w:t>dentro</w:t>
      </w:r>
      <w:r>
        <w:rPr>
          <w:spacing w:val="-12"/>
          <w:sz w:val="24"/>
        </w:rPr>
        <w:t xml:space="preserve"> </w:t>
      </w:r>
      <w:r>
        <w:rPr>
          <w:sz w:val="24"/>
        </w:rPr>
        <w:t>del</w:t>
      </w:r>
      <w:r>
        <w:rPr>
          <w:spacing w:val="-11"/>
          <w:sz w:val="24"/>
        </w:rPr>
        <w:t xml:space="preserve"> </w:t>
      </w:r>
      <w:r>
        <w:rPr>
          <w:sz w:val="24"/>
        </w:rPr>
        <w:t>espectro</w:t>
      </w:r>
      <w:r>
        <w:rPr>
          <w:spacing w:val="-8"/>
          <w:sz w:val="24"/>
        </w:rPr>
        <w:t xml:space="preserve"> </w:t>
      </w:r>
      <w:r>
        <w:rPr>
          <w:sz w:val="24"/>
        </w:rPr>
        <w:t>autista</w:t>
      </w:r>
      <w:r>
        <w:rPr>
          <w:spacing w:val="-9"/>
          <w:sz w:val="24"/>
        </w:rPr>
        <w:t xml:space="preserve"> </w:t>
      </w:r>
      <w:r>
        <w:rPr>
          <w:sz w:val="24"/>
        </w:rPr>
        <w:t>podrán</w:t>
      </w:r>
      <w:r>
        <w:rPr>
          <w:spacing w:val="-12"/>
          <w:sz w:val="24"/>
        </w:rPr>
        <w:t xml:space="preserve"> </w:t>
      </w:r>
      <w:r>
        <w:rPr>
          <w:sz w:val="24"/>
        </w:rPr>
        <w:t>recibir</w:t>
      </w:r>
      <w:r>
        <w:rPr>
          <w:spacing w:val="-10"/>
          <w:sz w:val="24"/>
        </w:rPr>
        <w:t xml:space="preserve"> </w:t>
      </w:r>
      <w:r>
        <w:rPr>
          <w:sz w:val="24"/>
        </w:rPr>
        <w:t>el</w:t>
      </w:r>
      <w:r>
        <w:rPr>
          <w:spacing w:val="-7"/>
          <w:sz w:val="24"/>
        </w:rPr>
        <w:t xml:space="preserve"> </w:t>
      </w:r>
      <w:r>
        <w:rPr>
          <w:sz w:val="24"/>
        </w:rPr>
        <w:t>apoyo</w:t>
      </w:r>
      <w:r>
        <w:rPr>
          <w:spacing w:val="-12"/>
          <w:sz w:val="24"/>
        </w:rPr>
        <w:t xml:space="preserve"> </w:t>
      </w:r>
      <w:r>
        <w:rPr>
          <w:sz w:val="24"/>
        </w:rPr>
        <w:t>que</w:t>
      </w:r>
      <w:r>
        <w:rPr>
          <w:spacing w:val="-12"/>
          <w:sz w:val="24"/>
        </w:rPr>
        <w:t xml:space="preserve"> </w:t>
      </w:r>
      <w:r>
        <w:rPr>
          <w:sz w:val="24"/>
        </w:rPr>
        <w:t>necesitan en momentos difíciles, mientras que los profesores, al contar con herramientas y estrategias específicas, reducirán su nivel de estrés y angustia.</w:t>
      </w:r>
      <w:r>
        <w:rPr>
          <w:spacing w:val="-6"/>
          <w:sz w:val="24"/>
        </w:rPr>
        <w:t xml:space="preserve"> </w:t>
      </w:r>
      <w:r>
        <w:rPr>
          <w:sz w:val="24"/>
        </w:rPr>
        <w:t>La</w:t>
      </w:r>
      <w:r>
        <w:rPr>
          <w:spacing w:val="-5"/>
          <w:sz w:val="24"/>
        </w:rPr>
        <w:t xml:space="preserve"> </w:t>
      </w:r>
      <w:r>
        <w:rPr>
          <w:sz w:val="24"/>
        </w:rPr>
        <w:t>ausencia</w:t>
      </w:r>
      <w:r>
        <w:rPr>
          <w:spacing w:val="-9"/>
          <w:sz w:val="24"/>
        </w:rPr>
        <w:t xml:space="preserve"> </w:t>
      </w:r>
      <w:r>
        <w:rPr>
          <w:sz w:val="24"/>
        </w:rPr>
        <w:t>de</w:t>
      </w:r>
      <w:r>
        <w:rPr>
          <w:spacing w:val="-5"/>
          <w:sz w:val="24"/>
        </w:rPr>
        <w:t xml:space="preserve"> </w:t>
      </w:r>
      <w:r>
        <w:rPr>
          <w:sz w:val="24"/>
        </w:rPr>
        <w:t>estas</w:t>
      </w:r>
      <w:r>
        <w:rPr>
          <w:spacing w:val="-7"/>
          <w:sz w:val="24"/>
        </w:rPr>
        <w:t xml:space="preserve"> </w:t>
      </w:r>
      <w:r>
        <w:rPr>
          <w:sz w:val="24"/>
        </w:rPr>
        <w:t>herramientas,</w:t>
      </w:r>
      <w:r>
        <w:rPr>
          <w:spacing w:val="-6"/>
          <w:sz w:val="24"/>
        </w:rPr>
        <w:t xml:space="preserve"> </w:t>
      </w:r>
      <w:r>
        <w:rPr>
          <w:sz w:val="24"/>
        </w:rPr>
        <w:t>por</w:t>
      </w:r>
      <w:r>
        <w:rPr>
          <w:spacing w:val="-7"/>
          <w:sz w:val="24"/>
        </w:rPr>
        <w:t xml:space="preserve"> </w:t>
      </w:r>
      <w:r>
        <w:rPr>
          <w:sz w:val="24"/>
        </w:rPr>
        <w:t>el</w:t>
      </w:r>
      <w:r>
        <w:rPr>
          <w:spacing w:val="-8"/>
          <w:sz w:val="24"/>
        </w:rPr>
        <w:t xml:space="preserve"> </w:t>
      </w:r>
      <w:r>
        <w:rPr>
          <w:sz w:val="24"/>
        </w:rPr>
        <w:t>contrario,</w:t>
      </w:r>
      <w:r>
        <w:rPr>
          <w:spacing w:val="-6"/>
          <w:sz w:val="24"/>
        </w:rPr>
        <w:t xml:space="preserve"> </w:t>
      </w:r>
      <w:r>
        <w:rPr>
          <w:sz w:val="24"/>
        </w:rPr>
        <w:t>puede</w:t>
      </w:r>
      <w:r>
        <w:rPr>
          <w:spacing w:val="-5"/>
          <w:sz w:val="24"/>
        </w:rPr>
        <w:t xml:space="preserve"> </w:t>
      </w:r>
      <w:r>
        <w:rPr>
          <w:sz w:val="24"/>
        </w:rPr>
        <w:t>llevar</w:t>
      </w:r>
      <w:r>
        <w:rPr>
          <w:spacing w:val="-3"/>
          <w:sz w:val="24"/>
        </w:rPr>
        <w:t xml:space="preserve"> </w:t>
      </w:r>
      <w:r>
        <w:rPr>
          <w:sz w:val="24"/>
        </w:rPr>
        <w:t>a una</w:t>
      </w:r>
      <w:r>
        <w:rPr>
          <w:spacing w:val="-15"/>
          <w:sz w:val="24"/>
        </w:rPr>
        <w:t xml:space="preserve"> </w:t>
      </w:r>
      <w:r>
        <w:rPr>
          <w:sz w:val="24"/>
        </w:rPr>
        <w:t>escalada</w:t>
      </w:r>
      <w:r>
        <w:rPr>
          <w:spacing w:val="-15"/>
          <w:sz w:val="24"/>
        </w:rPr>
        <w:t xml:space="preserve"> </w:t>
      </w:r>
      <w:r>
        <w:rPr>
          <w:sz w:val="24"/>
        </w:rPr>
        <w:t>de</w:t>
      </w:r>
      <w:r>
        <w:rPr>
          <w:spacing w:val="-15"/>
          <w:sz w:val="24"/>
        </w:rPr>
        <w:t xml:space="preserve"> </w:t>
      </w:r>
      <w:r>
        <w:rPr>
          <w:sz w:val="24"/>
        </w:rPr>
        <w:t>tensiones</w:t>
      </w:r>
      <w:r>
        <w:rPr>
          <w:spacing w:val="-13"/>
          <w:sz w:val="24"/>
        </w:rPr>
        <w:t xml:space="preserve"> </w:t>
      </w:r>
      <w:r>
        <w:rPr>
          <w:sz w:val="24"/>
        </w:rPr>
        <w:t>que</w:t>
      </w:r>
      <w:r>
        <w:rPr>
          <w:spacing w:val="-15"/>
          <w:sz w:val="24"/>
        </w:rPr>
        <w:t xml:space="preserve"> </w:t>
      </w:r>
      <w:r>
        <w:rPr>
          <w:sz w:val="24"/>
        </w:rPr>
        <w:t>afecten</w:t>
      </w:r>
      <w:r>
        <w:rPr>
          <w:spacing w:val="-15"/>
          <w:sz w:val="24"/>
        </w:rPr>
        <w:t xml:space="preserve"> </w:t>
      </w:r>
      <w:r>
        <w:rPr>
          <w:sz w:val="24"/>
        </w:rPr>
        <w:t>tanto</w:t>
      </w:r>
      <w:r>
        <w:rPr>
          <w:spacing w:val="-15"/>
          <w:sz w:val="24"/>
        </w:rPr>
        <w:t xml:space="preserve"> </w:t>
      </w:r>
      <w:r>
        <w:rPr>
          <w:sz w:val="24"/>
        </w:rPr>
        <w:t>al</w:t>
      </w:r>
      <w:r>
        <w:rPr>
          <w:spacing w:val="-11"/>
          <w:sz w:val="24"/>
        </w:rPr>
        <w:t xml:space="preserve"> </w:t>
      </w:r>
      <w:r>
        <w:rPr>
          <w:sz w:val="24"/>
        </w:rPr>
        <w:t>estudiante</w:t>
      </w:r>
      <w:r>
        <w:rPr>
          <w:spacing w:val="-15"/>
          <w:sz w:val="24"/>
        </w:rPr>
        <w:t xml:space="preserve"> </w:t>
      </w:r>
      <w:r>
        <w:rPr>
          <w:sz w:val="24"/>
        </w:rPr>
        <w:t>como</w:t>
      </w:r>
      <w:r>
        <w:rPr>
          <w:spacing w:val="-15"/>
          <w:sz w:val="24"/>
        </w:rPr>
        <w:t xml:space="preserve"> </w:t>
      </w:r>
      <w:r>
        <w:rPr>
          <w:sz w:val="24"/>
        </w:rPr>
        <w:t>al</w:t>
      </w:r>
      <w:r>
        <w:rPr>
          <w:spacing w:val="-11"/>
          <w:sz w:val="24"/>
        </w:rPr>
        <w:t xml:space="preserve"> </w:t>
      </w:r>
      <w:r>
        <w:rPr>
          <w:sz w:val="24"/>
        </w:rPr>
        <w:t xml:space="preserve">educador, lo que genera un ciclo de malestar que podría evitarse con una formación </w:t>
      </w:r>
      <w:r>
        <w:rPr>
          <w:spacing w:val="-2"/>
          <w:sz w:val="24"/>
        </w:rPr>
        <w:t>adecuada.</w:t>
      </w:r>
    </w:p>
    <w:p w:rsidR="00B53699" w:rsidRDefault="00000000">
      <w:pPr>
        <w:pStyle w:val="Prrafodelista"/>
        <w:numPr>
          <w:ilvl w:val="0"/>
          <w:numId w:val="2"/>
        </w:numPr>
        <w:tabs>
          <w:tab w:val="left" w:pos="819"/>
          <w:tab w:val="left" w:pos="821"/>
        </w:tabs>
        <w:spacing w:line="276" w:lineRule="auto"/>
        <w:jc w:val="both"/>
        <w:rPr>
          <w:sz w:val="24"/>
        </w:rPr>
      </w:pPr>
      <w:r>
        <w:rPr>
          <w:sz w:val="24"/>
        </w:rPr>
        <w:t>El bienestar de los docentes es tan crucial como el de los estudiantes. La salud mental de los profesores está estrechamente vinculada con la de sus alumnos. Si los docentes no están capacitados para manejar situaciones emocionales</w:t>
      </w:r>
      <w:r>
        <w:rPr>
          <w:spacing w:val="-5"/>
          <w:sz w:val="24"/>
        </w:rPr>
        <w:t xml:space="preserve"> </w:t>
      </w:r>
      <w:r>
        <w:rPr>
          <w:sz w:val="24"/>
        </w:rPr>
        <w:t>complejas,</w:t>
      </w:r>
      <w:r>
        <w:rPr>
          <w:spacing w:val="-5"/>
          <w:sz w:val="24"/>
        </w:rPr>
        <w:t xml:space="preserve"> </w:t>
      </w:r>
      <w:r>
        <w:rPr>
          <w:sz w:val="24"/>
        </w:rPr>
        <w:t>la</w:t>
      </w:r>
      <w:r>
        <w:rPr>
          <w:spacing w:val="-7"/>
          <w:sz w:val="24"/>
        </w:rPr>
        <w:t xml:space="preserve"> </w:t>
      </w:r>
      <w:r>
        <w:rPr>
          <w:sz w:val="24"/>
        </w:rPr>
        <w:t>tensión</w:t>
      </w:r>
      <w:r>
        <w:rPr>
          <w:spacing w:val="-7"/>
          <w:sz w:val="24"/>
        </w:rPr>
        <w:t xml:space="preserve"> </w:t>
      </w:r>
      <w:r>
        <w:rPr>
          <w:sz w:val="24"/>
        </w:rPr>
        <w:t>y</w:t>
      </w:r>
      <w:r>
        <w:rPr>
          <w:spacing w:val="-2"/>
          <w:sz w:val="24"/>
        </w:rPr>
        <w:t xml:space="preserve"> </w:t>
      </w:r>
      <w:r>
        <w:rPr>
          <w:sz w:val="24"/>
        </w:rPr>
        <w:t>la</w:t>
      </w:r>
      <w:r>
        <w:rPr>
          <w:spacing w:val="-7"/>
          <w:sz w:val="24"/>
        </w:rPr>
        <w:t xml:space="preserve"> </w:t>
      </w:r>
      <w:r>
        <w:rPr>
          <w:sz w:val="24"/>
        </w:rPr>
        <w:t>frustración</w:t>
      </w:r>
      <w:r>
        <w:rPr>
          <w:spacing w:val="-7"/>
          <w:sz w:val="24"/>
        </w:rPr>
        <w:t xml:space="preserve"> </w:t>
      </w:r>
      <w:r>
        <w:rPr>
          <w:sz w:val="24"/>
        </w:rPr>
        <w:t>que</w:t>
      </w:r>
      <w:r>
        <w:rPr>
          <w:spacing w:val="-7"/>
          <w:sz w:val="24"/>
        </w:rPr>
        <w:t xml:space="preserve"> </w:t>
      </w:r>
      <w:r>
        <w:rPr>
          <w:sz w:val="24"/>
        </w:rPr>
        <w:t>experimentan</w:t>
      </w:r>
      <w:r>
        <w:rPr>
          <w:spacing w:val="-7"/>
          <w:sz w:val="24"/>
        </w:rPr>
        <w:t xml:space="preserve"> </w:t>
      </w:r>
      <w:r>
        <w:rPr>
          <w:sz w:val="24"/>
        </w:rPr>
        <w:t>pueden afectar su propio bienestar psicológico y, en consecuencia, su desempeño profesional.</w:t>
      </w:r>
      <w:r>
        <w:rPr>
          <w:spacing w:val="-5"/>
          <w:sz w:val="24"/>
        </w:rPr>
        <w:t xml:space="preserve"> </w:t>
      </w:r>
      <w:r>
        <w:rPr>
          <w:sz w:val="24"/>
        </w:rPr>
        <w:t>En</w:t>
      </w:r>
      <w:r>
        <w:rPr>
          <w:spacing w:val="-8"/>
          <w:sz w:val="24"/>
        </w:rPr>
        <w:t xml:space="preserve"> </w:t>
      </w:r>
      <w:r>
        <w:rPr>
          <w:sz w:val="24"/>
        </w:rPr>
        <w:t>este</w:t>
      </w:r>
      <w:r>
        <w:rPr>
          <w:spacing w:val="-8"/>
          <w:sz w:val="24"/>
        </w:rPr>
        <w:t xml:space="preserve"> </w:t>
      </w:r>
      <w:r>
        <w:rPr>
          <w:sz w:val="24"/>
        </w:rPr>
        <w:t>sentido,</w:t>
      </w:r>
      <w:r>
        <w:rPr>
          <w:spacing w:val="-5"/>
          <w:sz w:val="24"/>
        </w:rPr>
        <w:t xml:space="preserve"> </w:t>
      </w:r>
      <w:r>
        <w:rPr>
          <w:sz w:val="24"/>
        </w:rPr>
        <w:t>al</w:t>
      </w:r>
      <w:r>
        <w:rPr>
          <w:spacing w:val="-7"/>
          <w:sz w:val="24"/>
        </w:rPr>
        <w:t xml:space="preserve"> </w:t>
      </w:r>
      <w:r>
        <w:rPr>
          <w:sz w:val="24"/>
        </w:rPr>
        <w:t>dotar</w:t>
      </w:r>
      <w:r>
        <w:rPr>
          <w:spacing w:val="-6"/>
          <w:sz w:val="24"/>
        </w:rPr>
        <w:t xml:space="preserve"> </w:t>
      </w:r>
      <w:r>
        <w:rPr>
          <w:sz w:val="24"/>
        </w:rPr>
        <w:t>a</w:t>
      </w:r>
      <w:r>
        <w:rPr>
          <w:spacing w:val="-5"/>
          <w:sz w:val="24"/>
        </w:rPr>
        <w:t xml:space="preserve"> </w:t>
      </w:r>
      <w:r>
        <w:rPr>
          <w:sz w:val="24"/>
        </w:rPr>
        <w:t>los</w:t>
      </w:r>
      <w:r>
        <w:rPr>
          <w:spacing w:val="-6"/>
          <w:sz w:val="24"/>
        </w:rPr>
        <w:t xml:space="preserve"> </w:t>
      </w:r>
      <w:r>
        <w:rPr>
          <w:sz w:val="24"/>
        </w:rPr>
        <w:t>educadores</w:t>
      </w:r>
      <w:r>
        <w:rPr>
          <w:spacing w:val="-6"/>
          <w:sz w:val="24"/>
        </w:rPr>
        <w:t xml:space="preserve"> </w:t>
      </w:r>
      <w:r>
        <w:rPr>
          <w:sz w:val="24"/>
        </w:rPr>
        <w:t>con</w:t>
      </w:r>
      <w:r>
        <w:rPr>
          <w:spacing w:val="-8"/>
          <w:sz w:val="24"/>
        </w:rPr>
        <w:t xml:space="preserve"> </w:t>
      </w:r>
      <w:r>
        <w:rPr>
          <w:sz w:val="24"/>
        </w:rPr>
        <w:t>el</w:t>
      </w:r>
      <w:r>
        <w:rPr>
          <w:spacing w:val="-7"/>
          <w:sz w:val="24"/>
        </w:rPr>
        <w:t xml:space="preserve"> </w:t>
      </w:r>
      <w:r>
        <w:rPr>
          <w:sz w:val="24"/>
        </w:rPr>
        <w:t>conocimiento</w:t>
      </w:r>
      <w:r>
        <w:rPr>
          <w:spacing w:val="-8"/>
          <w:sz w:val="24"/>
        </w:rPr>
        <w:t xml:space="preserve"> </w:t>
      </w:r>
      <w:r>
        <w:rPr>
          <w:sz w:val="24"/>
        </w:rPr>
        <w:t>y las herramientas necesarias para abordar los episodios de desregulación emocional, no solo estamos protegiendo la salud mental de los estudiantes autistas, sino también la de los propios docentes, quienes podrán sentirse más seguros, preparados y confiados en su capacidad para manejar situaciones difíciles.</w:t>
      </w:r>
    </w:p>
    <w:p w:rsidR="00B53699" w:rsidRDefault="00000000">
      <w:pPr>
        <w:pStyle w:val="Prrafodelista"/>
        <w:numPr>
          <w:ilvl w:val="0"/>
          <w:numId w:val="2"/>
        </w:numPr>
        <w:tabs>
          <w:tab w:val="left" w:pos="819"/>
          <w:tab w:val="left" w:pos="821"/>
        </w:tabs>
        <w:spacing w:before="202" w:line="276" w:lineRule="auto"/>
        <w:jc w:val="both"/>
        <w:rPr>
          <w:sz w:val="24"/>
        </w:rPr>
      </w:pPr>
      <w:r>
        <w:rPr>
          <w:sz w:val="24"/>
        </w:rPr>
        <w:t>La</w:t>
      </w:r>
      <w:r>
        <w:rPr>
          <w:spacing w:val="-14"/>
          <w:sz w:val="24"/>
        </w:rPr>
        <w:t xml:space="preserve"> </w:t>
      </w:r>
      <w:r>
        <w:rPr>
          <w:sz w:val="24"/>
        </w:rPr>
        <w:t>capacitación</w:t>
      </w:r>
      <w:r>
        <w:rPr>
          <w:spacing w:val="-14"/>
          <w:sz w:val="24"/>
        </w:rPr>
        <w:t xml:space="preserve"> </w:t>
      </w:r>
      <w:r>
        <w:rPr>
          <w:sz w:val="24"/>
        </w:rPr>
        <w:t>periódica</w:t>
      </w:r>
      <w:r>
        <w:rPr>
          <w:spacing w:val="-14"/>
          <w:sz w:val="24"/>
        </w:rPr>
        <w:t xml:space="preserve"> </w:t>
      </w:r>
      <w:r>
        <w:rPr>
          <w:sz w:val="24"/>
        </w:rPr>
        <w:t>no</w:t>
      </w:r>
      <w:r>
        <w:rPr>
          <w:spacing w:val="-14"/>
          <w:sz w:val="24"/>
        </w:rPr>
        <w:t xml:space="preserve"> </w:t>
      </w:r>
      <w:r>
        <w:rPr>
          <w:sz w:val="24"/>
        </w:rPr>
        <w:t>solo</w:t>
      </w:r>
      <w:r>
        <w:rPr>
          <w:spacing w:val="-14"/>
          <w:sz w:val="24"/>
        </w:rPr>
        <w:t xml:space="preserve"> </w:t>
      </w:r>
      <w:r>
        <w:rPr>
          <w:sz w:val="24"/>
        </w:rPr>
        <w:t>tiene</w:t>
      </w:r>
      <w:r>
        <w:rPr>
          <w:spacing w:val="-10"/>
          <w:sz w:val="24"/>
        </w:rPr>
        <w:t xml:space="preserve"> </w:t>
      </w:r>
      <w:r>
        <w:rPr>
          <w:sz w:val="24"/>
        </w:rPr>
        <w:t>un</w:t>
      </w:r>
      <w:r>
        <w:rPr>
          <w:spacing w:val="-14"/>
          <w:sz w:val="24"/>
        </w:rPr>
        <w:t xml:space="preserve"> </w:t>
      </w:r>
      <w:r>
        <w:rPr>
          <w:sz w:val="24"/>
        </w:rPr>
        <w:t>impacto</w:t>
      </w:r>
      <w:r>
        <w:rPr>
          <w:spacing w:val="-14"/>
          <w:sz w:val="24"/>
        </w:rPr>
        <w:t xml:space="preserve"> </w:t>
      </w:r>
      <w:r>
        <w:rPr>
          <w:sz w:val="24"/>
        </w:rPr>
        <w:t>inmediato</w:t>
      </w:r>
      <w:r>
        <w:rPr>
          <w:spacing w:val="-14"/>
          <w:sz w:val="24"/>
        </w:rPr>
        <w:t xml:space="preserve"> </w:t>
      </w:r>
      <w:r>
        <w:rPr>
          <w:sz w:val="24"/>
        </w:rPr>
        <w:t>en</w:t>
      </w:r>
      <w:r>
        <w:rPr>
          <w:spacing w:val="-14"/>
          <w:sz w:val="24"/>
        </w:rPr>
        <w:t xml:space="preserve"> </w:t>
      </w:r>
      <w:r>
        <w:rPr>
          <w:sz w:val="24"/>
        </w:rPr>
        <w:t>la</w:t>
      </w:r>
      <w:r>
        <w:rPr>
          <w:spacing w:val="-14"/>
          <w:sz w:val="24"/>
        </w:rPr>
        <w:t xml:space="preserve"> </w:t>
      </w:r>
      <w:r>
        <w:rPr>
          <w:sz w:val="24"/>
        </w:rPr>
        <w:t>resolución de conflictos, sino que también contribuye a la construcción de una cultura escolar</w:t>
      </w:r>
      <w:r>
        <w:rPr>
          <w:spacing w:val="-12"/>
          <w:sz w:val="24"/>
        </w:rPr>
        <w:t xml:space="preserve"> </w:t>
      </w:r>
      <w:r>
        <w:rPr>
          <w:sz w:val="24"/>
        </w:rPr>
        <w:t>inclusiva</w:t>
      </w:r>
      <w:r>
        <w:rPr>
          <w:spacing w:val="-17"/>
          <w:sz w:val="24"/>
        </w:rPr>
        <w:t xml:space="preserve"> </w:t>
      </w:r>
      <w:r>
        <w:rPr>
          <w:sz w:val="24"/>
        </w:rPr>
        <w:t>y</w:t>
      </w:r>
      <w:r>
        <w:rPr>
          <w:spacing w:val="-15"/>
          <w:sz w:val="24"/>
        </w:rPr>
        <w:t xml:space="preserve"> </w:t>
      </w:r>
      <w:r>
        <w:rPr>
          <w:sz w:val="24"/>
        </w:rPr>
        <w:t>respetuosa.</w:t>
      </w:r>
      <w:r>
        <w:rPr>
          <w:spacing w:val="-15"/>
          <w:sz w:val="24"/>
        </w:rPr>
        <w:t xml:space="preserve"> </w:t>
      </w:r>
      <w:r>
        <w:rPr>
          <w:sz w:val="24"/>
        </w:rPr>
        <w:t>Al</w:t>
      </w:r>
      <w:r>
        <w:rPr>
          <w:spacing w:val="-14"/>
          <w:sz w:val="24"/>
        </w:rPr>
        <w:t xml:space="preserve"> </w:t>
      </w:r>
      <w:r>
        <w:rPr>
          <w:sz w:val="24"/>
        </w:rPr>
        <w:t>integrar</w:t>
      </w:r>
      <w:r>
        <w:rPr>
          <w:spacing w:val="-16"/>
          <w:sz w:val="24"/>
        </w:rPr>
        <w:t xml:space="preserve"> </w:t>
      </w:r>
      <w:r>
        <w:rPr>
          <w:sz w:val="24"/>
        </w:rPr>
        <w:t>estas</w:t>
      </w:r>
      <w:r>
        <w:rPr>
          <w:spacing w:val="-16"/>
          <w:sz w:val="24"/>
        </w:rPr>
        <w:t xml:space="preserve"> </w:t>
      </w:r>
      <w:r>
        <w:rPr>
          <w:sz w:val="24"/>
        </w:rPr>
        <w:t>capacitaciones</w:t>
      </w:r>
      <w:r>
        <w:rPr>
          <w:spacing w:val="-16"/>
          <w:sz w:val="24"/>
        </w:rPr>
        <w:t xml:space="preserve"> </w:t>
      </w:r>
      <w:r>
        <w:rPr>
          <w:sz w:val="24"/>
        </w:rPr>
        <w:t>en</w:t>
      </w:r>
      <w:r>
        <w:rPr>
          <w:spacing w:val="-14"/>
          <w:sz w:val="24"/>
        </w:rPr>
        <w:t xml:space="preserve"> </w:t>
      </w:r>
      <w:r>
        <w:rPr>
          <w:sz w:val="24"/>
        </w:rPr>
        <w:t>el</w:t>
      </w:r>
      <w:r>
        <w:rPr>
          <w:spacing w:val="-13"/>
          <w:sz w:val="24"/>
        </w:rPr>
        <w:t xml:space="preserve"> </w:t>
      </w:r>
      <w:r>
        <w:rPr>
          <w:sz w:val="24"/>
        </w:rPr>
        <w:t>proceso educativo,</w:t>
      </w:r>
      <w:r>
        <w:rPr>
          <w:spacing w:val="-11"/>
          <w:sz w:val="24"/>
        </w:rPr>
        <w:t xml:space="preserve"> </w:t>
      </w:r>
      <w:r>
        <w:rPr>
          <w:sz w:val="24"/>
        </w:rPr>
        <w:t>se</w:t>
      </w:r>
      <w:r>
        <w:rPr>
          <w:spacing w:val="-13"/>
          <w:sz w:val="24"/>
        </w:rPr>
        <w:t xml:space="preserve"> </w:t>
      </w:r>
      <w:r>
        <w:rPr>
          <w:sz w:val="24"/>
        </w:rPr>
        <w:t>envía</w:t>
      </w:r>
      <w:r>
        <w:rPr>
          <w:spacing w:val="-13"/>
          <w:sz w:val="24"/>
        </w:rPr>
        <w:t xml:space="preserve"> </w:t>
      </w:r>
      <w:r>
        <w:rPr>
          <w:sz w:val="24"/>
        </w:rPr>
        <w:t>un</w:t>
      </w:r>
      <w:r>
        <w:rPr>
          <w:spacing w:val="-12"/>
          <w:sz w:val="24"/>
        </w:rPr>
        <w:t xml:space="preserve"> </w:t>
      </w:r>
      <w:r>
        <w:rPr>
          <w:sz w:val="24"/>
        </w:rPr>
        <w:t>mensaje</w:t>
      </w:r>
      <w:r>
        <w:rPr>
          <w:spacing w:val="-13"/>
          <w:sz w:val="24"/>
        </w:rPr>
        <w:t xml:space="preserve"> </w:t>
      </w:r>
      <w:r>
        <w:rPr>
          <w:sz w:val="24"/>
        </w:rPr>
        <w:t>claro</w:t>
      </w:r>
      <w:r>
        <w:rPr>
          <w:spacing w:val="-10"/>
          <w:sz w:val="24"/>
        </w:rPr>
        <w:t xml:space="preserve"> </w:t>
      </w:r>
      <w:r>
        <w:rPr>
          <w:sz w:val="24"/>
        </w:rPr>
        <w:t>a</w:t>
      </w:r>
      <w:r>
        <w:rPr>
          <w:spacing w:val="-13"/>
          <w:sz w:val="24"/>
        </w:rPr>
        <w:t xml:space="preserve"> </w:t>
      </w:r>
      <w:r>
        <w:rPr>
          <w:sz w:val="24"/>
        </w:rPr>
        <w:t>toda</w:t>
      </w:r>
      <w:r>
        <w:rPr>
          <w:spacing w:val="-13"/>
          <w:sz w:val="24"/>
        </w:rPr>
        <w:t xml:space="preserve"> </w:t>
      </w:r>
      <w:r>
        <w:rPr>
          <w:sz w:val="24"/>
        </w:rPr>
        <w:t>la</w:t>
      </w:r>
      <w:r>
        <w:rPr>
          <w:spacing w:val="-13"/>
          <w:sz w:val="24"/>
        </w:rPr>
        <w:t xml:space="preserve"> </w:t>
      </w:r>
      <w:r>
        <w:rPr>
          <w:sz w:val="24"/>
        </w:rPr>
        <w:t>comunidad</w:t>
      </w:r>
      <w:r>
        <w:rPr>
          <w:spacing w:val="-13"/>
          <w:sz w:val="24"/>
        </w:rPr>
        <w:t xml:space="preserve"> </w:t>
      </w:r>
      <w:r>
        <w:rPr>
          <w:sz w:val="24"/>
        </w:rPr>
        <w:t>escolar:</w:t>
      </w:r>
      <w:r>
        <w:rPr>
          <w:spacing w:val="-11"/>
          <w:sz w:val="24"/>
        </w:rPr>
        <w:t xml:space="preserve"> </w:t>
      </w:r>
      <w:r>
        <w:rPr>
          <w:sz w:val="24"/>
        </w:rPr>
        <w:t>el</w:t>
      </w:r>
      <w:r>
        <w:rPr>
          <w:spacing w:val="-13"/>
          <w:sz w:val="24"/>
        </w:rPr>
        <w:t xml:space="preserve"> </w:t>
      </w:r>
      <w:r>
        <w:rPr>
          <w:sz w:val="24"/>
        </w:rPr>
        <w:t>entorno educativo debe ser un espacio seguro para todos, sin importar sus diferencias. Al garantizar que todos los docentes cuenten con las herramientas necesarias para apoyar a sus estudiantes, se promueve una educación</w:t>
      </w:r>
      <w:r>
        <w:rPr>
          <w:spacing w:val="-8"/>
          <w:sz w:val="24"/>
        </w:rPr>
        <w:t xml:space="preserve"> </w:t>
      </w:r>
      <w:r>
        <w:rPr>
          <w:sz w:val="24"/>
        </w:rPr>
        <w:t>que</w:t>
      </w:r>
      <w:r>
        <w:rPr>
          <w:spacing w:val="-8"/>
          <w:sz w:val="24"/>
        </w:rPr>
        <w:t xml:space="preserve"> </w:t>
      </w:r>
      <w:r>
        <w:rPr>
          <w:sz w:val="24"/>
        </w:rPr>
        <w:t>realmente</w:t>
      </w:r>
      <w:r>
        <w:rPr>
          <w:spacing w:val="-8"/>
          <w:sz w:val="24"/>
        </w:rPr>
        <w:t xml:space="preserve"> </w:t>
      </w:r>
      <w:r>
        <w:rPr>
          <w:sz w:val="24"/>
        </w:rPr>
        <w:t>valore</w:t>
      </w:r>
      <w:r>
        <w:rPr>
          <w:spacing w:val="-8"/>
          <w:sz w:val="24"/>
        </w:rPr>
        <w:t xml:space="preserve"> </w:t>
      </w:r>
      <w:r>
        <w:rPr>
          <w:sz w:val="24"/>
        </w:rPr>
        <w:t>y</w:t>
      </w:r>
      <w:r>
        <w:rPr>
          <w:spacing w:val="-6"/>
          <w:sz w:val="24"/>
        </w:rPr>
        <w:t xml:space="preserve"> </w:t>
      </w:r>
      <w:r>
        <w:rPr>
          <w:sz w:val="24"/>
        </w:rPr>
        <w:t>respete</w:t>
      </w:r>
      <w:r>
        <w:rPr>
          <w:spacing w:val="-8"/>
          <w:sz w:val="24"/>
        </w:rPr>
        <w:t xml:space="preserve"> </w:t>
      </w:r>
      <w:r>
        <w:rPr>
          <w:sz w:val="24"/>
        </w:rPr>
        <w:t>la</w:t>
      </w:r>
      <w:r>
        <w:rPr>
          <w:spacing w:val="-3"/>
          <w:sz w:val="24"/>
        </w:rPr>
        <w:t xml:space="preserve"> </w:t>
      </w:r>
      <w:r>
        <w:rPr>
          <w:sz w:val="24"/>
        </w:rPr>
        <w:t>neurodiversidad,</w:t>
      </w:r>
      <w:r>
        <w:rPr>
          <w:spacing w:val="-6"/>
          <w:sz w:val="24"/>
        </w:rPr>
        <w:t xml:space="preserve"> </w:t>
      </w:r>
      <w:r>
        <w:rPr>
          <w:sz w:val="24"/>
        </w:rPr>
        <w:t>contribuyendo a la creación de un espacio verdaderamente inclusivo.</w:t>
      </w:r>
    </w:p>
    <w:p w:rsidR="00B53699" w:rsidRDefault="00000000">
      <w:pPr>
        <w:pStyle w:val="Prrafodelista"/>
        <w:numPr>
          <w:ilvl w:val="0"/>
          <w:numId w:val="2"/>
        </w:numPr>
        <w:tabs>
          <w:tab w:val="left" w:pos="819"/>
          <w:tab w:val="left" w:pos="821"/>
        </w:tabs>
        <w:spacing w:line="276" w:lineRule="auto"/>
        <w:ind w:right="119"/>
        <w:jc w:val="both"/>
        <w:rPr>
          <w:sz w:val="24"/>
        </w:rPr>
      </w:pPr>
      <w:r>
        <w:rPr>
          <w:sz w:val="24"/>
        </w:rPr>
        <w:t>El manejo adecuado de las desregulaciones emocionales en estudiantes dentro del espectro no solo mejora la experiencia educativa de estos alumnos,</w:t>
      </w:r>
      <w:r>
        <w:rPr>
          <w:spacing w:val="-10"/>
          <w:sz w:val="24"/>
        </w:rPr>
        <w:t xml:space="preserve"> </w:t>
      </w:r>
      <w:r>
        <w:rPr>
          <w:sz w:val="24"/>
        </w:rPr>
        <w:t>sino</w:t>
      </w:r>
      <w:r>
        <w:rPr>
          <w:spacing w:val="-9"/>
          <w:sz w:val="24"/>
        </w:rPr>
        <w:t xml:space="preserve"> </w:t>
      </w:r>
      <w:r>
        <w:rPr>
          <w:sz w:val="24"/>
        </w:rPr>
        <w:t>que</w:t>
      </w:r>
      <w:r>
        <w:rPr>
          <w:spacing w:val="-13"/>
          <w:sz w:val="24"/>
        </w:rPr>
        <w:t xml:space="preserve"> </w:t>
      </w:r>
      <w:r>
        <w:rPr>
          <w:sz w:val="24"/>
        </w:rPr>
        <w:t>también</w:t>
      </w:r>
      <w:r>
        <w:rPr>
          <w:spacing w:val="-13"/>
          <w:sz w:val="24"/>
        </w:rPr>
        <w:t xml:space="preserve"> </w:t>
      </w:r>
      <w:r>
        <w:rPr>
          <w:sz w:val="24"/>
        </w:rPr>
        <w:t>favorece</w:t>
      </w:r>
      <w:r>
        <w:rPr>
          <w:spacing w:val="-13"/>
          <w:sz w:val="24"/>
        </w:rPr>
        <w:t xml:space="preserve"> </w:t>
      </w:r>
      <w:r>
        <w:rPr>
          <w:sz w:val="24"/>
        </w:rPr>
        <w:t>el</w:t>
      </w:r>
      <w:r>
        <w:rPr>
          <w:spacing w:val="-9"/>
          <w:sz w:val="24"/>
        </w:rPr>
        <w:t xml:space="preserve"> </w:t>
      </w:r>
      <w:r>
        <w:rPr>
          <w:sz w:val="24"/>
        </w:rPr>
        <w:t>bienestar</w:t>
      </w:r>
      <w:r>
        <w:rPr>
          <w:spacing w:val="-11"/>
          <w:sz w:val="24"/>
        </w:rPr>
        <w:t xml:space="preserve"> </w:t>
      </w:r>
      <w:r>
        <w:rPr>
          <w:sz w:val="24"/>
        </w:rPr>
        <w:t>de</w:t>
      </w:r>
      <w:r>
        <w:rPr>
          <w:spacing w:val="-13"/>
          <w:sz w:val="24"/>
        </w:rPr>
        <w:t xml:space="preserve"> </w:t>
      </w:r>
      <w:r>
        <w:rPr>
          <w:sz w:val="24"/>
        </w:rPr>
        <w:t>los</w:t>
      </w:r>
      <w:r>
        <w:rPr>
          <w:spacing w:val="-11"/>
          <w:sz w:val="24"/>
        </w:rPr>
        <w:t xml:space="preserve"> </w:t>
      </w:r>
      <w:r>
        <w:rPr>
          <w:sz w:val="24"/>
        </w:rPr>
        <w:t>docentes,</w:t>
      </w:r>
      <w:r>
        <w:rPr>
          <w:spacing w:val="-10"/>
          <w:sz w:val="24"/>
        </w:rPr>
        <w:t xml:space="preserve"> </w:t>
      </w:r>
      <w:r>
        <w:rPr>
          <w:sz w:val="24"/>
        </w:rPr>
        <w:t>quienes</w:t>
      </w:r>
      <w:r>
        <w:rPr>
          <w:spacing w:val="-11"/>
          <w:sz w:val="24"/>
        </w:rPr>
        <w:t xml:space="preserve"> </w:t>
      </w:r>
      <w:r>
        <w:rPr>
          <w:sz w:val="24"/>
        </w:rPr>
        <w:t>se sienten respaldados y capacitados para afrontar los desafíos del aula. La implementación</w:t>
      </w:r>
      <w:r>
        <w:rPr>
          <w:spacing w:val="-17"/>
          <w:sz w:val="24"/>
        </w:rPr>
        <w:t xml:space="preserve"> </w:t>
      </w:r>
      <w:r>
        <w:rPr>
          <w:sz w:val="24"/>
        </w:rPr>
        <w:t>de</w:t>
      </w:r>
      <w:r>
        <w:rPr>
          <w:spacing w:val="-17"/>
          <w:sz w:val="24"/>
        </w:rPr>
        <w:t xml:space="preserve"> </w:t>
      </w:r>
      <w:r>
        <w:rPr>
          <w:sz w:val="24"/>
        </w:rPr>
        <w:t>capacitaciones</w:t>
      </w:r>
      <w:r>
        <w:rPr>
          <w:spacing w:val="-16"/>
          <w:sz w:val="24"/>
        </w:rPr>
        <w:t xml:space="preserve"> </w:t>
      </w:r>
      <w:r>
        <w:rPr>
          <w:sz w:val="24"/>
        </w:rPr>
        <w:t>periódicas</w:t>
      </w:r>
      <w:r>
        <w:rPr>
          <w:spacing w:val="-17"/>
          <w:sz w:val="24"/>
        </w:rPr>
        <w:t xml:space="preserve"> </w:t>
      </w:r>
      <w:r>
        <w:rPr>
          <w:sz w:val="24"/>
        </w:rPr>
        <w:t>no</w:t>
      </w:r>
      <w:r>
        <w:rPr>
          <w:spacing w:val="-17"/>
          <w:sz w:val="24"/>
        </w:rPr>
        <w:t xml:space="preserve"> </w:t>
      </w:r>
      <w:r>
        <w:rPr>
          <w:sz w:val="24"/>
        </w:rPr>
        <w:t>solo</w:t>
      </w:r>
      <w:r>
        <w:rPr>
          <w:spacing w:val="-17"/>
          <w:sz w:val="24"/>
        </w:rPr>
        <w:t xml:space="preserve"> </w:t>
      </w:r>
      <w:r>
        <w:rPr>
          <w:sz w:val="24"/>
        </w:rPr>
        <w:t>fortalecerá</w:t>
      </w:r>
      <w:r>
        <w:rPr>
          <w:spacing w:val="-16"/>
          <w:sz w:val="24"/>
        </w:rPr>
        <w:t xml:space="preserve"> </w:t>
      </w:r>
      <w:r>
        <w:rPr>
          <w:sz w:val="24"/>
        </w:rPr>
        <w:t>el</w:t>
      </w:r>
      <w:r>
        <w:rPr>
          <w:spacing w:val="-17"/>
          <w:sz w:val="24"/>
        </w:rPr>
        <w:t xml:space="preserve"> </w:t>
      </w:r>
      <w:r>
        <w:rPr>
          <w:sz w:val="24"/>
        </w:rPr>
        <w:t>desarrollo de una educación inclusiva y segura, sino que también contribuirá al bienestar integral de toda la comunidad educativa. Porque, al final, un espacio educativo para todos es aquel que tiene en cuenta las necesidades</w:t>
      </w:r>
    </w:p>
    <w:p w:rsidR="00B53699" w:rsidRDefault="00B53699">
      <w:pPr>
        <w:spacing w:line="276" w:lineRule="auto"/>
        <w:jc w:val="both"/>
        <w:rPr>
          <w:sz w:val="24"/>
        </w:rPr>
        <w:sectPr w:rsidR="00B53699">
          <w:pgSz w:w="12250" w:h="18720"/>
          <w:pgMar w:top="1620" w:right="1580" w:bottom="280" w:left="1600" w:header="720" w:footer="720" w:gutter="0"/>
          <w:cols w:space="720"/>
        </w:sectPr>
      </w:pPr>
    </w:p>
    <w:p w:rsidR="00B53699" w:rsidRDefault="00000000">
      <w:pPr>
        <w:pStyle w:val="Textoindependiente"/>
        <w:spacing w:before="67" w:line="278" w:lineRule="auto"/>
        <w:ind w:left="821" w:right="124"/>
        <w:jc w:val="both"/>
      </w:pPr>
      <w:r>
        <w:lastRenderedPageBreak/>
        <w:t>emocionales</w:t>
      </w:r>
      <w:r>
        <w:rPr>
          <w:spacing w:val="-14"/>
        </w:rPr>
        <w:t xml:space="preserve"> </w:t>
      </w:r>
      <w:r>
        <w:t>y</w:t>
      </w:r>
      <w:r>
        <w:rPr>
          <w:spacing w:val="-14"/>
        </w:rPr>
        <w:t xml:space="preserve"> </w:t>
      </w:r>
      <w:r>
        <w:t>psicológicas</w:t>
      </w:r>
      <w:r>
        <w:rPr>
          <w:spacing w:val="-14"/>
        </w:rPr>
        <w:t xml:space="preserve"> </w:t>
      </w:r>
      <w:r>
        <w:t>de</w:t>
      </w:r>
      <w:r>
        <w:rPr>
          <w:spacing w:val="-15"/>
        </w:rPr>
        <w:t xml:space="preserve"> </w:t>
      </w:r>
      <w:r>
        <w:t>todos</w:t>
      </w:r>
      <w:r>
        <w:rPr>
          <w:spacing w:val="-14"/>
        </w:rPr>
        <w:t xml:space="preserve"> </w:t>
      </w:r>
      <w:r>
        <w:t>sus</w:t>
      </w:r>
      <w:r>
        <w:rPr>
          <w:spacing w:val="-14"/>
        </w:rPr>
        <w:t xml:space="preserve"> </w:t>
      </w:r>
      <w:r>
        <w:t>miembros,</w:t>
      </w:r>
      <w:r>
        <w:rPr>
          <w:spacing w:val="-13"/>
        </w:rPr>
        <w:t xml:space="preserve"> </w:t>
      </w:r>
      <w:r>
        <w:t>estudiantes</w:t>
      </w:r>
      <w:r>
        <w:rPr>
          <w:spacing w:val="-14"/>
        </w:rPr>
        <w:t xml:space="preserve"> </w:t>
      </w:r>
      <w:r>
        <w:t>y</w:t>
      </w:r>
      <w:r>
        <w:rPr>
          <w:spacing w:val="-14"/>
        </w:rPr>
        <w:t xml:space="preserve"> </w:t>
      </w:r>
      <w:r>
        <w:t>profesores por igual.</w:t>
      </w:r>
    </w:p>
    <w:p w:rsidR="00B53699" w:rsidRDefault="00B53699">
      <w:pPr>
        <w:pStyle w:val="Textoindependiente"/>
      </w:pPr>
    </w:p>
    <w:p w:rsidR="00B53699" w:rsidRDefault="00B53699">
      <w:pPr>
        <w:pStyle w:val="Textoindependiente"/>
        <w:spacing w:before="240"/>
      </w:pPr>
    </w:p>
    <w:p w:rsidR="00B53699" w:rsidRDefault="00000000">
      <w:pPr>
        <w:pStyle w:val="Ttulo1"/>
        <w:ind w:left="146"/>
      </w:pPr>
      <w:r>
        <w:t>PROYECTO</w:t>
      </w:r>
      <w:r>
        <w:rPr>
          <w:spacing w:val="-10"/>
        </w:rPr>
        <w:t xml:space="preserve"> </w:t>
      </w:r>
      <w:r>
        <w:t>DE</w:t>
      </w:r>
      <w:r>
        <w:rPr>
          <w:spacing w:val="-4"/>
        </w:rPr>
        <w:t xml:space="preserve"> </w:t>
      </w:r>
      <w:r>
        <w:rPr>
          <w:spacing w:val="-5"/>
        </w:rPr>
        <w:t>LEY</w:t>
      </w:r>
    </w:p>
    <w:p w:rsidR="00B53699" w:rsidRDefault="00B53699">
      <w:pPr>
        <w:pStyle w:val="Textoindependiente"/>
        <w:rPr>
          <w:b/>
        </w:rPr>
      </w:pPr>
    </w:p>
    <w:p w:rsidR="00B53699" w:rsidRDefault="00B53699">
      <w:pPr>
        <w:pStyle w:val="Textoindependiente"/>
        <w:rPr>
          <w:b/>
        </w:rPr>
      </w:pPr>
    </w:p>
    <w:p w:rsidR="00B53699" w:rsidRDefault="00B53699">
      <w:pPr>
        <w:pStyle w:val="Textoindependiente"/>
        <w:spacing w:before="8"/>
        <w:rPr>
          <w:b/>
        </w:rPr>
      </w:pPr>
    </w:p>
    <w:p w:rsidR="00B53699" w:rsidRDefault="00000000">
      <w:pPr>
        <w:pStyle w:val="Textoindependiente"/>
        <w:ind w:left="100" w:right="122"/>
        <w:jc w:val="both"/>
      </w:pPr>
      <w:r>
        <w:rPr>
          <w:b/>
        </w:rPr>
        <w:t xml:space="preserve">ARTICULO ÚNICO. - </w:t>
      </w:r>
      <w:r>
        <w:t>Modifíquese la Ley 21.545 que establece la promoción de la inclusión, la atención integral, y la protección de los derechos de las personas con trastorno del espectro autista en el ámbito social, de salud y educación, de la siguiente manera:</w:t>
      </w:r>
    </w:p>
    <w:p w:rsidR="00B53699" w:rsidRDefault="00B53699">
      <w:pPr>
        <w:pStyle w:val="Textoindependiente"/>
        <w:spacing w:before="4"/>
      </w:pPr>
    </w:p>
    <w:p w:rsidR="00B53699" w:rsidRDefault="00000000">
      <w:pPr>
        <w:pStyle w:val="Prrafodelista"/>
        <w:numPr>
          <w:ilvl w:val="0"/>
          <w:numId w:val="1"/>
        </w:numPr>
        <w:tabs>
          <w:tab w:val="left" w:pos="819"/>
        </w:tabs>
        <w:spacing w:before="1"/>
        <w:ind w:left="819" w:right="0" w:hanging="359"/>
        <w:rPr>
          <w:sz w:val="24"/>
        </w:rPr>
      </w:pPr>
      <w:r>
        <w:rPr>
          <w:sz w:val="24"/>
        </w:rPr>
        <w:t>Agréguese</w:t>
      </w:r>
      <w:r>
        <w:rPr>
          <w:spacing w:val="-4"/>
          <w:sz w:val="24"/>
        </w:rPr>
        <w:t xml:space="preserve"> </w:t>
      </w:r>
      <w:r>
        <w:rPr>
          <w:sz w:val="24"/>
        </w:rPr>
        <w:t>en</w:t>
      </w:r>
      <w:r>
        <w:rPr>
          <w:spacing w:val="-4"/>
          <w:sz w:val="24"/>
        </w:rPr>
        <w:t xml:space="preserve"> </w:t>
      </w:r>
      <w:r>
        <w:rPr>
          <w:sz w:val="24"/>
        </w:rPr>
        <w:t>su</w:t>
      </w:r>
      <w:r>
        <w:rPr>
          <w:spacing w:val="-3"/>
          <w:sz w:val="24"/>
        </w:rPr>
        <w:t xml:space="preserve"> </w:t>
      </w:r>
      <w:r>
        <w:rPr>
          <w:sz w:val="24"/>
        </w:rPr>
        <w:t>artículo</w:t>
      </w:r>
      <w:r>
        <w:rPr>
          <w:spacing w:val="-4"/>
          <w:sz w:val="24"/>
        </w:rPr>
        <w:t xml:space="preserve"> </w:t>
      </w:r>
      <w:r>
        <w:rPr>
          <w:sz w:val="24"/>
        </w:rPr>
        <w:t>2,</w:t>
      </w:r>
      <w:r>
        <w:rPr>
          <w:spacing w:val="-2"/>
          <w:sz w:val="24"/>
        </w:rPr>
        <w:t xml:space="preserve"> </w:t>
      </w:r>
      <w:r>
        <w:rPr>
          <w:sz w:val="24"/>
        </w:rPr>
        <w:t>una</w:t>
      </w:r>
      <w:r>
        <w:rPr>
          <w:spacing w:val="-3"/>
          <w:sz w:val="24"/>
        </w:rPr>
        <w:t xml:space="preserve"> </w:t>
      </w:r>
      <w:r>
        <w:rPr>
          <w:sz w:val="24"/>
        </w:rPr>
        <w:t>nueva</w:t>
      </w:r>
      <w:r>
        <w:rPr>
          <w:spacing w:val="-4"/>
          <w:sz w:val="24"/>
        </w:rPr>
        <w:t xml:space="preserve"> </w:t>
      </w:r>
      <w:r>
        <w:rPr>
          <w:sz w:val="24"/>
        </w:rPr>
        <w:t>letra</w:t>
      </w:r>
      <w:r>
        <w:rPr>
          <w:spacing w:val="-3"/>
          <w:sz w:val="24"/>
        </w:rPr>
        <w:t xml:space="preserve"> </w:t>
      </w:r>
      <w:r>
        <w:rPr>
          <w:sz w:val="24"/>
        </w:rPr>
        <w:t>c),</w:t>
      </w:r>
      <w:r>
        <w:rPr>
          <w:spacing w:val="-1"/>
          <w:sz w:val="24"/>
        </w:rPr>
        <w:t xml:space="preserve"> </w:t>
      </w:r>
      <w:r>
        <w:rPr>
          <w:sz w:val="24"/>
        </w:rPr>
        <w:t>en</w:t>
      </w:r>
      <w:r>
        <w:rPr>
          <w:spacing w:val="-4"/>
          <w:sz w:val="24"/>
        </w:rPr>
        <w:t xml:space="preserve"> </w:t>
      </w:r>
      <w:r>
        <w:rPr>
          <w:sz w:val="24"/>
        </w:rPr>
        <w:t>el</w:t>
      </w:r>
      <w:r>
        <w:rPr>
          <w:spacing w:val="-3"/>
          <w:sz w:val="24"/>
        </w:rPr>
        <w:t xml:space="preserve"> </w:t>
      </w:r>
      <w:r>
        <w:rPr>
          <w:sz w:val="24"/>
        </w:rPr>
        <w:t>siguiente</w:t>
      </w:r>
      <w:r>
        <w:rPr>
          <w:spacing w:val="-4"/>
          <w:sz w:val="24"/>
        </w:rPr>
        <w:t xml:space="preserve"> </w:t>
      </w:r>
      <w:r>
        <w:rPr>
          <w:spacing w:val="-2"/>
          <w:sz w:val="24"/>
        </w:rPr>
        <w:t>tenor:</w:t>
      </w:r>
    </w:p>
    <w:p w:rsidR="00B53699" w:rsidRDefault="00B53699">
      <w:pPr>
        <w:pStyle w:val="Textoindependiente"/>
        <w:spacing w:before="4"/>
      </w:pPr>
    </w:p>
    <w:p w:rsidR="00B53699" w:rsidRDefault="00000000">
      <w:pPr>
        <w:pStyle w:val="Textoindependiente"/>
        <w:ind w:left="821" w:right="119"/>
        <w:jc w:val="both"/>
      </w:pPr>
      <w:r>
        <w:t>“c) Desregulación emocional. Será entendido como la incapacidad para gestionar o regular adecuadamente las respuestas emocionales frente a situaciones cotidianas, lo cual puede resultar en crisis emocionales, conductas</w:t>
      </w:r>
      <w:r>
        <w:rPr>
          <w:spacing w:val="-6"/>
        </w:rPr>
        <w:t xml:space="preserve"> </w:t>
      </w:r>
      <w:r>
        <w:t>desafiantes</w:t>
      </w:r>
      <w:r>
        <w:rPr>
          <w:spacing w:val="-6"/>
        </w:rPr>
        <w:t xml:space="preserve"> </w:t>
      </w:r>
      <w:r>
        <w:t>o</w:t>
      </w:r>
      <w:r>
        <w:rPr>
          <w:spacing w:val="-8"/>
        </w:rPr>
        <w:t xml:space="preserve"> </w:t>
      </w:r>
      <w:r>
        <w:t>dificultades</w:t>
      </w:r>
      <w:r>
        <w:rPr>
          <w:spacing w:val="-6"/>
        </w:rPr>
        <w:t xml:space="preserve"> </w:t>
      </w:r>
      <w:r>
        <w:t>para</w:t>
      </w:r>
      <w:r>
        <w:rPr>
          <w:spacing w:val="-8"/>
        </w:rPr>
        <w:t xml:space="preserve"> </w:t>
      </w:r>
      <w:r>
        <w:t>manejar</w:t>
      </w:r>
      <w:r>
        <w:rPr>
          <w:spacing w:val="-6"/>
        </w:rPr>
        <w:t xml:space="preserve"> </w:t>
      </w:r>
      <w:r>
        <w:t>frustraciones,</w:t>
      </w:r>
      <w:r>
        <w:rPr>
          <w:spacing w:val="-6"/>
        </w:rPr>
        <w:t xml:space="preserve"> </w:t>
      </w:r>
      <w:r>
        <w:t>cambios</w:t>
      </w:r>
      <w:r>
        <w:rPr>
          <w:spacing w:val="-6"/>
        </w:rPr>
        <w:t xml:space="preserve"> </w:t>
      </w:r>
      <w:r>
        <w:t>en la rutina o estímulos sensoriales intensos.”.</w:t>
      </w:r>
    </w:p>
    <w:p w:rsidR="00B53699" w:rsidRDefault="00B53699">
      <w:pPr>
        <w:pStyle w:val="Textoindependiente"/>
      </w:pPr>
    </w:p>
    <w:p w:rsidR="00B53699" w:rsidRDefault="00000000">
      <w:pPr>
        <w:pStyle w:val="Prrafodelista"/>
        <w:numPr>
          <w:ilvl w:val="0"/>
          <w:numId w:val="1"/>
        </w:numPr>
        <w:tabs>
          <w:tab w:val="left" w:pos="819"/>
          <w:tab w:val="left" w:pos="821"/>
        </w:tabs>
        <w:spacing w:before="0"/>
        <w:ind w:right="129"/>
        <w:rPr>
          <w:i/>
          <w:sz w:val="24"/>
        </w:rPr>
      </w:pPr>
      <w:r>
        <w:rPr>
          <w:sz w:val="24"/>
        </w:rPr>
        <w:t>Incorpórese</w:t>
      </w:r>
      <w:r>
        <w:rPr>
          <w:spacing w:val="-6"/>
          <w:sz w:val="24"/>
        </w:rPr>
        <w:t xml:space="preserve"> </w:t>
      </w:r>
      <w:r>
        <w:rPr>
          <w:sz w:val="24"/>
        </w:rPr>
        <w:t>en</w:t>
      </w:r>
      <w:r>
        <w:rPr>
          <w:spacing w:val="-6"/>
          <w:sz w:val="24"/>
        </w:rPr>
        <w:t xml:space="preserve"> </w:t>
      </w:r>
      <w:r>
        <w:rPr>
          <w:sz w:val="24"/>
        </w:rPr>
        <w:t>su</w:t>
      </w:r>
      <w:r>
        <w:rPr>
          <w:spacing w:val="-6"/>
          <w:sz w:val="24"/>
        </w:rPr>
        <w:t xml:space="preserve"> </w:t>
      </w:r>
      <w:r>
        <w:rPr>
          <w:sz w:val="24"/>
        </w:rPr>
        <w:t>artículo</w:t>
      </w:r>
      <w:r>
        <w:rPr>
          <w:spacing w:val="-6"/>
          <w:sz w:val="24"/>
        </w:rPr>
        <w:t xml:space="preserve"> </w:t>
      </w:r>
      <w:r>
        <w:rPr>
          <w:sz w:val="24"/>
        </w:rPr>
        <w:t>20,</w:t>
      </w:r>
      <w:r>
        <w:rPr>
          <w:spacing w:val="-5"/>
          <w:sz w:val="24"/>
        </w:rPr>
        <w:t xml:space="preserve"> </w:t>
      </w:r>
      <w:r>
        <w:rPr>
          <w:sz w:val="24"/>
        </w:rPr>
        <w:t>los</w:t>
      </w:r>
      <w:r>
        <w:rPr>
          <w:spacing w:val="-5"/>
          <w:sz w:val="24"/>
        </w:rPr>
        <w:t xml:space="preserve"> </w:t>
      </w:r>
      <w:r>
        <w:rPr>
          <w:sz w:val="24"/>
        </w:rPr>
        <w:t>siguientes</w:t>
      </w:r>
      <w:r>
        <w:rPr>
          <w:spacing w:val="-5"/>
          <w:sz w:val="24"/>
        </w:rPr>
        <w:t xml:space="preserve"> </w:t>
      </w:r>
      <w:r>
        <w:rPr>
          <w:sz w:val="24"/>
        </w:rPr>
        <w:t>incisos,</w:t>
      </w:r>
      <w:r>
        <w:rPr>
          <w:spacing w:val="-5"/>
          <w:sz w:val="24"/>
        </w:rPr>
        <w:t xml:space="preserve"> </w:t>
      </w:r>
      <w:r>
        <w:rPr>
          <w:sz w:val="24"/>
        </w:rPr>
        <w:t>pasando</w:t>
      </w:r>
      <w:r>
        <w:rPr>
          <w:spacing w:val="-6"/>
          <w:sz w:val="24"/>
        </w:rPr>
        <w:t xml:space="preserve"> </w:t>
      </w:r>
      <w:r>
        <w:rPr>
          <w:sz w:val="24"/>
        </w:rPr>
        <w:t>a</w:t>
      </w:r>
      <w:r>
        <w:rPr>
          <w:spacing w:val="-6"/>
          <w:sz w:val="24"/>
        </w:rPr>
        <w:t xml:space="preserve"> </w:t>
      </w:r>
      <w:r>
        <w:rPr>
          <w:sz w:val="24"/>
        </w:rPr>
        <w:t>ser</w:t>
      </w:r>
      <w:r>
        <w:rPr>
          <w:spacing w:val="-5"/>
          <w:sz w:val="24"/>
        </w:rPr>
        <w:t xml:space="preserve"> </w:t>
      </w:r>
      <w:r>
        <w:rPr>
          <w:sz w:val="24"/>
        </w:rPr>
        <w:t>segundo y tercero respectivamente</w:t>
      </w:r>
      <w:r>
        <w:rPr>
          <w:i/>
          <w:sz w:val="24"/>
        </w:rPr>
        <w:t>:</w:t>
      </w:r>
    </w:p>
    <w:p w:rsidR="00B53699" w:rsidRDefault="00B53699">
      <w:pPr>
        <w:pStyle w:val="Textoindependiente"/>
        <w:spacing w:before="1"/>
        <w:rPr>
          <w:i/>
        </w:rPr>
      </w:pPr>
    </w:p>
    <w:p w:rsidR="00B53699" w:rsidRDefault="00000000">
      <w:pPr>
        <w:ind w:left="821" w:right="121"/>
        <w:jc w:val="both"/>
        <w:rPr>
          <w:i/>
          <w:sz w:val="24"/>
        </w:rPr>
      </w:pPr>
      <w:r>
        <w:rPr>
          <w:i/>
          <w:sz w:val="24"/>
        </w:rPr>
        <w:t>“Esto último se puede traducir en el desarrollo de capacitaciones periódicas a los profesionales, técnicos y auxiliares, con el propósito de entregar las herramientas para el manejo de posibles desregulaciones emocionales de personas dentro del espectro al interior del establecimiento.</w:t>
      </w:r>
    </w:p>
    <w:p w:rsidR="00B53699" w:rsidRDefault="00B53699">
      <w:pPr>
        <w:pStyle w:val="Textoindependiente"/>
        <w:rPr>
          <w:i/>
        </w:rPr>
      </w:pPr>
    </w:p>
    <w:p w:rsidR="00B53699" w:rsidRDefault="00000000">
      <w:pPr>
        <w:ind w:left="821" w:right="122"/>
        <w:jc w:val="both"/>
        <w:rPr>
          <w:i/>
          <w:sz w:val="24"/>
        </w:rPr>
      </w:pPr>
      <w:r>
        <w:rPr>
          <w:i/>
          <w:sz w:val="24"/>
        </w:rPr>
        <w:t>Un reglamento dictado por la autoridad competente, establecerá los elementos</w:t>
      </w:r>
      <w:r>
        <w:rPr>
          <w:i/>
          <w:spacing w:val="-9"/>
          <w:sz w:val="24"/>
        </w:rPr>
        <w:t xml:space="preserve"> </w:t>
      </w:r>
      <w:r>
        <w:rPr>
          <w:i/>
          <w:sz w:val="24"/>
        </w:rPr>
        <w:t>básicos</w:t>
      </w:r>
      <w:r>
        <w:rPr>
          <w:i/>
          <w:spacing w:val="-9"/>
          <w:sz w:val="24"/>
        </w:rPr>
        <w:t xml:space="preserve"> </w:t>
      </w:r>
      <w:r>
        <w:rPr>
          <w:i/>
          <w:sz w:val="24"/>
        </w:rPr>
        <w:t>que</w:t>
      </w:r>
      <w:r>
        <w:rPr>
          <w:i/>
          <w:spacing w:val="-11"/>
          <w:sz w:val="24"/>
        </w:rPr>
        <w:t xml:space="preserve"> </w:t>
      </w:r>
      <w:r>
        <w:rPr>
          <w:i/>
          <w:sz w:val="24"/>
        </w:rPr>
        <w:t>deberán</w:t>
      </w:r>
      <w:r>
        <w:rPr>
          <w:i/>
          <w:spacing w:val="-11"/>
          <w:sz w:val="24"/>
        </w:rPr>
        <w:t xml:space="preserve"> </w:t>
      </w:r>
      <w:r>
        <w:rPr>
          <w:i/>
          <w:sz w:val="24"/>
        </w:rPr>
        <w:t>contener</w:t>
      </w:r>
      <w:r>
        <w:rPr>
          <w:i/>
          <w:spacing w:val="-9"/>
          <w:sz w:val="24"/>
        </w:rPr>
        <w:t xml:space="preserve"> </w:t>
      </w:r>
      <w:r>
        <w:rPr>
          <w:i/>
          <w:sz w:val="24"/>
        </w:rPr>
        <w:t>las</w:t>
      </w:r>
      <w:r>
        <w:rPr>
          <w:i/>
          <w:spacing w:val="-9"/>
          <w:sz w:val="24"/>
        </w:rPr>
        <w:t xml:space="preserve"> </w:t>
      </w:r>
      <w:r>
        <w:rPr>
          <w:i/>
          <w:sz w:val="24"/>
        </w:rPr>
        <w:t>capacitaciones</w:t>
      </w:r>
      <w:r>
        <w:rPr>
          <w:i/>
          <w:spacing w:val="-9"/>
          <w:sz w:val="24"/>
        </w:rPr>
        <w:t xml:space="preserve"> </w:t>
      </w:r>
      <w:r>
        <w:rPr>
          <w:i/>
          <w:sz w:val="24"/>
        </w:rPr>
        <w:t>al</w:t>
      </w:r>
      <w:r>
        <w:rPr>
          <w:i/>
          <w:spacing w:val="-10"/>
          <w:sz w:val="24"/>
        </w:rPr>
        <w:t xml:space="preserve"> </w:t>
      </w:r>
      <w:r>
        <w:rPr>
          <w:i/>
          <w:sz w:val="24"/>
        </w:rPr>
        <w:t>equipo</w:t>
      </w:r>
      <w:r>
        <w:rPr>
          <w:i/>
          <w:spacing w:val="-11"/>
          <w:sz w:val="24"/>
        </w:rPr>
        <w:t xml:space="preserve"> </w:t>
      </w:r>
      <w:r>
        <w:rPr>
          <w:i/>
          <w:sz w:val="24"/>
        </w:rPr>
        <w:t>de</w:t>
      </w:r>
      <w:r>
        <w:rPr>
          <w:i/>
          <w:spacing w:val="-11"/>
          <w:sz w:val="24"/>
        </w:rPr>
        <w:t xml:space="preserve"> </w:t>
      </w:r>
      <w:r>
        <w:rPr>
          <w:i/>
          <w:sz w:val="24"/>
        </w:rPr>
        <w:t>los establecimientos educacionales, así como también, su periodicidad y respectiva actualización.”.</w:t>
      </w:r>
    </w:p>
    <w:p w:rsidR="00B53699" w:rsidRDefault="00B53699">
      <w:pPr>
        <w:pStyle w:val="Textoindependiente"/>
        <w:rPr>
          <w:i/>
        </w:rPr>
      </w:pPr>
    </w:p>
    <w:p w:rsidR="00B53699" w:rsidRDefault="00B53699">
      <w:pPr>
        <w:pStyle w:val="Textoindependiente"/>
        <w:rPr>
          <w:i/>
        </w:rPr>
      </w:pPr>
    </w:p>
    <w:p w:rsidR="00B53699" w:rsidRDefault="00B53699">
      <w:pPr>
        <w:pStyle w:val="Textoindependiente"/>
        <w:spacing w:before="207"/>
        <w:rPr>
          <w:i/>
        </w:rPr>
      </w:pPr>
    </w:p>
    <w:p w:rsidR="00B53699" w:rsidRDefault="00000000">
      <w:pPr>
        <w:spacing w:line="252" w:lineRule="exact"/>
        <w:ind w:left="2617"/>
        <w:rPr>
          <w:b/>
        </w:rPr>
      </w:pPr>
      <w:r>
        <w:rPr>
          <w:b/>
        </w:rPr>
        <w:t>JOSÉ</w:t>
      </w:r>
      <w:r>
        <w:rPr>
          <w:b/>
          <w:spacing w:val="-5"/>
        </w:rPr>
        <w:t xml:space="preserve"> </w:t>
      </w:r>
      <w:r>
        <w:rPr>
          <w:b/>
        </w:rPr>
        <w:t>MIGUEL</w:t>
      </w:r>
      <w:r>
        <w:rPr>
          <w:b/>
          <w:spacing w:val="-5"/>
        </w:rPr>
        <w:t xml:space="preserve"> </w:t>
      </w:r>
      <w:r>
        <w:rPr>
          <w:b/>
        </w:rPr>
        <w:t>CASTRO</w:t>
      </w:r>
      <w:r>
        <w:rPr>
          <w:b/>
          <w:spacing w:val="-5"/>
        </w:rPr>
        <w:t xml:space="preserve"> </w:t>
      </w:r>
      <w:r>
        <w:rPr>
          <w:b/>
          <w:spacing w:val="-2"/>
        </w:rPr>
        <w:t>BASCUÑÁN</w:t>
      </w:r>
    </w:p>
    <w:p w:rsidR="00B53699" w:rsidRDefault="00000000">
      <w:pPr>
        <w:spacing w:line="252" w:lineRule="exact"/>
        <w:ind w:left="2773"/>
        <w:rPr>
          <w:b/>
        </w:rPr>
      </w:pPr>
      <w:r>
        <w:rPr>
          <w:b/>
        </w:rPr>
        <w:t>H.</w:t>
      </w:r>
      <w:r>
        <w:rPr>
          <w:b/>
          <w:spacing w:val="-6"/>
        </w:rPr>
        <w:t xml:space="preserve"> </w:t>
      </w:r>
      <w:r>
        <w:rPr>
          <w:b/>
        </w:rPr>
        <w:t>DIPUTADO</w:t>
      </w:r>
      <w:r>
        <w:rPr>
          <w:b/>
          <w:spacing w:val="-2"/>
        </w:rPr>
        <w:t xml:space="preserve"> </w:t>
      </w:r>
      <w:r>
        <w:rPr>
          <w:b/>
        </w:rPr>
        <w:t>DE</w:t>
      </w:r>
      <w:r>
        <w:rPr>
          <w:b/>
          <w:spacing w:val="-3"/>
        </w:rPr>
        <w:t xml:space="preserve"> </w:t>
      </w:r>
      <w:r>
        <w:rPr>
          <w:b/>
        </w:rPr>
        <w:t>LA</w:t>
      </w:r>
      <w:r>
        <w:rPr>
          <w:b/>
          <w:spacing w:val="-5"/>
        </w:rPr>
        <w:t xml:space="preserve"> </w:t>
      </w:r>
      <w:r>
        <w:rPr>
          <w:b/>
          <w:spacing w:val="-2"/>
        </w:rPr>
        <w:t>REPÚBLICA</w:t>
      </w:r>
    </w:p>
    <w:sectPr w:rsidR="00B53699">
      <w:pgSz w:w="12250" w:h="18720"/>
      <w:pgMar w:top="16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C43C1"/>
    <w:multiLevelType w:val="hybridMultilevel"/>
    <w:tmpl w:val="01FC6AAC"/>
    <w:lvl w:ilvl="0" w:tplc="C68C9D00">
      <w:start w:val="1"/>
      <w:numFmt w:val="decimal"/>
      <w:lvlText w:val="%1."/>
      <w:lvlJc w:val="left"/>
      <w:pPr>
        <w:ind w:left="821" w:hanging="361"/>
        <w:jc w:val="left"/>
      </w:pPr>
      <w:rPr>
        <w:rFonts w:hint="default"/>
        <w:spacing w:val="-2"/>
        <w:w w:val="100"/>
        <w:lang w:val="es-ES" w:eastAsia="en-US" w:bidi="ar-SA"/>
      </w:rPr>
    </w:lvl>
    <w:lvl w:ilvl="1" w:tplc="9996BB22">
      <w:numFmt w:val="bullet"/>
      <w:lvlText w:val="•"/>
      <w:lvlJc w:val="left"/>
      <w:pPr>
        <w:ind w:left="1644" w:hanging="361"/>
      </w:pPr>
      <w:rPr>
        <w:rFonts w:hint="default"/>
        <w:lang w:val="es-ES" w:eastAsia="en-US" w:bidi="ar-SA"/>
      </w:rPr>
    </w:lvl>
    <w:lvl w:ilvl="2" w:tplc="A63E00F4">
      <w:numFmt w:val="bullet"/>
      <w:lvlText w:val="•"/>
      <w:lvlJc w:val="left"/>
      <w:pPr>
        <w:ind w:left="2469" w:hanging="361"/>
      </w:pPr>
      <w:rPr>
        <w:rFonts w:hint="default"/>
        <w:lang w:val="es-ES" w:eastAsia="en-US" w:bidi="ar-SA"/>
      </w:rPr>
    </w:lvl>
    <w:lvl w:ilvl="3" w:tplc="E0187638">
      <w:numFmt w:val="bullet"/>
      <w:lvlText w:val="•"/>
      <w:lvlJc w:val="left"/>
      <w:pPr>
        <w:ind w:left="3294" w:hanging="361"/>
      </w:pPr>
      <w:rPr>
        <w:rFonts w:hint="default"/>
        <w:lang w:val="es-ES" w:eastAsia="en-US" w:bidi="ar-SA"/>
      </w:rPr>
    </w:lvl>
    <w:lvl w:ilvl="4" w:tplc="A0DCB7B8">
      <w:numFmt w:val="bullet"/>
      <w:lvlText w:val="•"/>
      <w:lvlJc w:val="left"/>
      <w:pPr>
        <w:ind w:left="4119" w:hanging="361"/>
      </w:pPr>
      <w:rPr>
        <w:rFonts w:hint="default"/>
        <w:lang w:val="es-ES" w:eastAsia="en-US" w:bidi="ar-SA"/>
      </w:rPr>
    </w:lvl>
    <w:lvl w:ilvl="5" w:tplc="B036B584">
      <w:numFmt w:val="bullet"/>
      <w:lvlText w:val="•"/>
      <w:lvlJc w:val="left"/>
      <w:pPr>
        <w:ind w:left="4944" w:hanging="361"/>
      </w:pPr>
      <w:rPr>
        <w:rFonts w:hint="default"/>
        <w:lang w:val="es-ES" w:eastAsia="en-US" w:bidi="ar-SA"/>
      </w:rPr>
    </w:lvl>
    <w:lvl w:ilvl="6" w:tplc="37DEA462">
      <w:numFmt w:val="bullet"/>
      <w:lvlText w:val="•"/>
      <w:lvlJc w:val="left"/>
      <w:pPr>
        <w:ind w:left="5768" w:hanging="361"/>
      </w:pPr>
      <w:rPr>
        <w:rFonts w:hint="default"/>
        <w:lang w:val="es-ES" w:eastAsia="en-US" w:bidi="ar-SA"/>
      </w:rPr>
    </w:lvl>
    <w:lvl w:ilvl="7" w:tplc="C81EBD7C">
      <w:numFmt w:val="bullet"/>
      <w:lvlText w:val="•"/>
      <w:lvlJc w:val="left"/>
      <w:pPr>
        <w:ind w:left="6593" w:hanging="361"/>
      </w:pPr>
      <w:rPr>
        <w:rFonts w:hint="default"/>
        <w:lang w:val="es-ES" w:eastAsia="en-US" w:bidi="ar-SA"/>
      </w:rPr>
    </w:lvl>
    <w:lvl w:ilvl="8" w:tplc="F0FC9414">
      <w:numFmt w:val="bullet"/>
      <w:lvlText w:val="•"/>
      <w:lvlJc w:val="left"/>
      <w:pPr>
        <w:ind w:left="7418" w:hanging="361"/>
      </w:pPr>
      <w:rPr>
        <w:rFonts w:hint="default"/>
        <w:lang w:val="es-ES" w:eastAsia="en-US" w:bidi="ar-SA"/>
      </w:rPr>
    </w:lvl>
  </w:abstractNum>
  <w:abstractNum w:abstractNumId="1" w15:restartNumberingAfterBreak="0">
    <w:nsid w:val="7665480E"/>
    <w:multiLevelType w:val="hybridMultilevel"/>
    <w:tmpl w:val="130C19D0"/>
    <w:lvl w:ilvl="0" w:tplc="981297A4">
      <w:start w:val="1"/>
      <w:numFmt w:val="decimal"/>
      <w:lvlText w:val="%1."/>
      <w:lvlJc w:val="left"/>
      <w:pPr>
        <w:ind w:left="821" w:hanging="361"/>
        <w:jc w:val="left"/>
      </w:pPr>
      <w:rPr>
        <w:rFonts w:ascii="Arial" w:eastAsia="Arial" w:hAnsi="Arial" w:cs="Arial" w:hint="default"/>
        <w:b w:val="0"/>
        <w:bCs w:val="0"/>
        <w:i w:val="0"/>
        <w:iCs w:val="0"/>
        <w:spacing w:val="-2"/>
        <w:w w:val="100"/>
        <w:sz w:val="24"/>
        <w:szCs w:val="24"/>
        <w:lang w:val="es-ES" w:eastAsia="en-US" w:bidi="ar-SA"/>
      </w:rPr>
    </w:lvl>
    <w:lvl w:ilvl="1" w:tplc="1DE2A8C2">
      <w:numFmt w:val="bullet"/>
      <w:lvlText w:val="•"/>
      <w:lvlJc w:val="left"/>
      <w:pPr>
        <w:ind w:left="1644" w:hanging="361"/>
      </w:pPr>
      <w:rPr>
        <w:rFonts w:hint="default"/>
        <w:lang w:val="es-ES" w:eastAsia="en-US" w:bidi="ar-SA"/>
      </w:rPr>
    </w:lvl>
    <w:lvl w:ilvl="2" w:tplc="9E2CA6CA">
      <w:numFmt w:val="bullet"/>
      <w:lvlText w:val="•"/>
      <w:lvlJc w:val="left"/>
      <w:pPr>
        <w:ind w:left="2469" w:hanging="361"/>
      </w:pPr>
      <w:rPr>
        <w:rFonts w:hint="default"/>
        <w:lang w:val="es-ES" w:eastAsia="en-US" w:bidi="ar-SA"/>
      </w:rPr>
    </w:lvl>
    <w:lvl w:ilvl="3" w:tplc="12222842">
      <w:numFmt w:val="bullet"/>
      <w:lvlText w:val="•"/>
      <w:lvlJc w:val="left"/>
      <w:pPr>
        <w:ind w:left="3294" w:hanging="361"/>
      </w:pPr>
      <w:rPr>
        <w:rFonts w:hint="default"/>
        <w:lang w:val="es-ES" w:eastAsia="en-US" w:bidi="ar-SA"/>
      </w:rPr>
    </w:lvl>
    <w:lvl w:ilvl="4" w:tplc="F1A288FE">
      <w:numFmt w:val="bullet"/>
      <w:lvlText w:val="•"/>
      <w:lvlJc w:val="left"/>
      <w:pPr>
        <w:ind w:left="4119" w:hanging="361"/>
      </w:pPr>
      <w:rPr>
        <w:rFonts w:hint="default"/>
        <w:lang w:val="es-ES" w:eastAsia="en-US" w:bidi="ar-SA"/>
      </w:rPr>
    </w:lvl>
    <w:lvl w:ilvl="5" w:tplc="F6D84E80">
      <w:numFmt w:val="bullet"/>
      <w:lvlText w:val="•"/>
      <w:lvlJc w:val="left"/>
      <w:pPr>
        <w:ind w:left="4944" w:hanging="361"/>
      </w:pPr>
      <w:rPr>
        <w:rFonts w:hint="default"/>
        <w:lang w:val="es-ES" w:eastAsia="en-US" w:bidi="ar-SA"/>
      </w:rPr>
    </w:lvl>
    <w:lvl w:ilvl="6" w:tplc="F13C450A">
      <w:numFmt w:val="bullet"/>
      <w:lvlText w:val="•"/>
      <w:lvlJc w:val="left"/>
      <w:pPr>
        <w:ind w:left="5768" w:hanging="361"/>
      </w:pPr>
      <w:rPr>
        <w:rFonts w:hint="default"/>
        <w:lang w:val="es-ES" w:eastAsia="en-US" w:bidi="ar-SA"/>
      </w:rPr>
    </w:lvl>
    <w:lvl w:ilvl="7" w:tplc="00A885B4">
      <w:numFmt w:val="bullet"/>
      <w:lvlText w:val="•"/>
      <w:lvlJc w:val="left"/>
      <w:pPr>
        <w:ind w:left="6593" w:hanging="361"/>
      </w:pPr>
      <w:rPr>
        <w:rFonts w:hint="default"/>
        <w:lang w:val="es-ES" w:eastAsia="en-US" w:bidi="ar-SA"/>
      </w:rPr>
    </w:lvl>
    <w:lvl w:ilvl="8" w:tplc="BE5077E8">
      <w:numFmt w:val="bullet"/>
      <w:lvlText w:val="•"/>
      <w:lvlJc w:val="left"/>
      <w:pPr>
        <w:ind w:left="7418" w:hanging="361"/>
      </w:pPr>
      <w:rPr>
        <w:rFonts w:hint="default"/>
        <w:lang w:val="es-ES" w:eastAsia="en-US" w:bidi="ar-SA"/>
      </w:rPr>
    </w:lvl>
  </w:abstractNum>
  <w:num w:numId="1" w16cid:durableId="1789203492">
    <w:abstractNumId w:val="0"/>
  </w:num>
  <w:num w:numId="2" w16cid:durableId="2062895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3699"/>
    <w:rsid w:val="00155883"/>
    <w:rsid w:val="00B53699"/>
    <w:rsid w:val="00D05A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FB7B47-12D0-459D-ABAD-112AD533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40" w:right="165"/>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before="200"/>
      <w:ind w:left="821" w:right="121"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obiochile.cl/noticias/nacional/chile/2025/03/18/colegio-de-profesores-pide-acelerar-ley-de-convivencia-escolar-tras-agresion-a-docente-en-trehuac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biochile.cl/noticias/nacional/chile/2025/03/18/colegio-de-profesores-pide-acelerar-ley-de-convivencia-escolar-tras-agresion-a-docente-en-trehuaco.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6575</Characters>
  <Application>Microsoft Office Word</Application>
  <DocSecurity>0</DocSecurity>
  <Lines>54</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Bernardita</dc:creator>
  <cp:lastModifiedBy>Guillermo Diaz Vallejos</cp:lastModifiedBy>
  <cp:revision>1</cp:revision>
  <dcterms:created xsi:type="dcterms:W3CDTF">2025-04-15T19:59:00Z</dcterms:created>
  <dcterms:modified xsi:type="dcterms:W3CDTF">2025-04-22T14:50:00Z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Creator">
    <vt:lpwstr>Microsoft® Word para Microsoft 365</vt:lpwstr>
  </property>
  <property fmtid="{D5CDD505-2E9C-101B-9397-08002B2CF9AE}" pid="4" name="LastSaved">
    <vt:filetime>2025-04-15T00:00:00Z</vt:filetime>
  </property>
  <property fmtid="{D5CDD505-2E9C-101B-9397-08002B2CF9AE}" pid="5" name="Producer">
    <vt:lpwstr>Microsoft® Word para Microsoft 365</vt:lpwstr>
  </property>
</Properties>
</file>