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E5AF8" w:rsidRDefault="00000000">
      <w:pPr>
        <w:spacing w:before="74" w:line="276" w:lineRule="auto"/>
        <w:ind w:left="119" w:right="126"/>
        <w:jc w:val="both"/>
        <w:rPr>
          <w:b/>
          <w:sz w:val="24"/>
        </w:rPr>
      </w:pPr>
      <w:bookmarkStart w:id="0" w:name="Proyecto_de_ley_que_modifica_diversos_cu"/>
      <w:bookmarkEnd w:id="0"/>
      <w:r>
        <w:rPr>
          <w:b/>
          <w:sz w:val="24"/>
        </w:rPr>
        <w:t>Proyecto de ley que modifica diversos cuerpos legales a fin de sancionar más severamente determinadas conductas relacionadas con tráfico vial y el manejo de vehículos motorizados</w:t>
      </w:r>
    </w:p>
    <w:p w:rsidR="00DE5AF8" w:rsidRDefault="00DE5AF8">
      <w:pPr>
        <w:pStyle w:val="Textoindependiente"/>
        <w:spacing w:before="6"/>
        <w:rPr>
          <w:b/>
        </w:rPr>
      </w:pPr>
    </w:p>
    <w:p w:rsidR="00DE5AF8" w:rsidRDefault="00000000">
      <w:pPr>
        <w:spacing w:before="1"/>
        <w:ind w:left="119"/>
        <w:rPr>
          <w:b/>
          <w:sz w:val="24"/>
        </w:rPr>
      </w:pPr>
      <w:bookmarkStart w:id="1" w:name="Antecedentes"/>
      <w:bookmarkEnd w:id="1"/>
      <w:r>
        <w:rPr>
          <w:b/>
          <w:spacing w:val="-2"/>
          <w:sz w:val="24"/>
        </w:rPr>
        <w:t>Antecedentes</w:t>
      </w:r>
    </w:p>
    <w:p w:rsidR="00DE5AF8" w:rsidRDefault="00DE5AF8">
      <w:pPr>
        <w:pStyle w:val="Textoindependiente"/>
        <w:spacing w:before="43"/>
        <w:rPr>
          <w:b/>
        </w:rPr>
      </w:pPr>
    </w:p>
    <w:p w:rsidR="00DE5AF8" w:rsidRDefault="00000000">
      <w:pPr>
        <w:ind w:left="119"/>
        <w:rPr>
          <w:b/>
          <w:sz w:val="24"/>
        </w:rPr>
      </w:pPr>
      <w:bookmarkStart w:id="2" w:name="El_riesgo_inherente_a_la_conducción_y_el"/>
      <w:bookmarkEnd w:id="2"/>
      <w:r>
        <w:rPr>
          <w:b/>
          <w:sz w:val="24"/>
        </w:rPr>
        <w:t>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riesgo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inherente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 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conducción y el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deber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proteger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8"/>
          <w:sz w:val="24"/>
        </w:rPr>
        <w:t xml:space="preserve"> </w:t>
      </w:r>
      <w:r>
        <w:rPr>
          <w:b/>
          <w:spacing w:val="-4"/>
          <w:sz w:val="24"/>
        </w:rPr>
        <w:t>vida</w:t>
      </w:r>
    </w:p>
    <w:p w:rsidR="00DE5AF8" w:rsidRDefault="00DE5AF8">
      <w:pPr>
        <w:pStyle w:val="Textoindependiente"/>
        <w:spacing w:before="43"/>
        <w:rPr>
          <w:b/>
        </w:rPr>
      </w:pPr>
    </w:p>
    <w:p w:rsidR="00DE5AF8" w:rsidRDefault="00000000">
      <w:pPr>
        <w:pStyle w:val="Textoindependiente"/>
        <w:spacing w:line="276" w:lineRule="auto"/>
        <w:ind w:left="119" w:right="114"/>
        <w:jc w:val="both"/>
      </w:pPr>
      <w:r>
        <w:t>La</w:t>
      </w:r>
      <w:r>
        <w:rPr>
          <w:spacing w:val="-2"/>
        </w:rPr>
        <w:t xml:space="preserve"> </w:t>
      </w:r>
      <w:r>
        <w:t>conducción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vehículos motorizados</w:t>
      </w:r>
      <w:r>
        <w:rPr>
          <w:spacing w:val="-3"/>
        </w:rPr>
        <w:t xml:space="preserve"> </w:t>
      </w:r>
      <w:r>
        <w:t>constituye, en</w:t>
      </w:r>
      <w:r>
        <w:rPr>
          <w:spacing w:val="-6"/>
        </w:rPr>
        <w:t xml:space="preserve"> </w:t>
      </w:r>
      <w:r>
        <w:t>sí</w:t>
      </w:r>
      <w:r>
        <w:rPr>
          <w:spacing w:val="-6"/>
        </w:rPr>
        <w:t xml:space="preserve"> </w:t>
      </w:r>
      <w:r>
        <w:t>misma, una</w:t>
      </w:r>
      <w:r>
        <w:rPr>
          <w:spacing w:val="-2"/>
        </w:rPr>
        <w:t xml:space="preserve"> </w:t>
      </w:r>
      <w:r>
        <w:t>actividad</w:t>
      </w:r>
      <w:r>
        <w:rPr>
          <w:spacing w:val="-1"/>
        </w:rPr>
        <w:t xml:space="preserve"> </w:t>
      </w:r>
      <w:r>
        <w:t>riesgosa que implica una elevada responsabilidad individual y colectiva. Su ejercicio no sólo conlleva el dominio de una herramienta potencialmente letal, sino también la sujeción estricta a normas</w:t>
      </w:r>
      <w:r>
        <w:rPr>
          <w:spacing w:val="-1"/>
        </w:rPr>
        <w:t xml:space="preserve"> </w:t>
      </w:r>
      <w:r>
        <w:t>que resguardan la seguridad vial, la vida y</w:t>
      </w:r>
      <w:r>
        <w:rPr>
          <w:spacing w:val="-3"/>
        </w:rPr>
        <w:t xml:space="preserve"> </w:t>
      </w:r>
      <w:r>
        <w:t>la integridad física de todas las</w:t>
      </w:r>
      <w:r>
        <w:rPr>
          <w:spacing w:val="-15"/>
        </w:rPr>
        <w:t xml:space="preserve"> </w:t>
      </w:r>
      <w:r>
        <w:t>personas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cohabitan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espacio</w:t>
      </w:r>
      <w:r>
        <w:rPr>
          <w:spacing w:val="-15"/>
        </w:rPr>
        <w:t xml:space="preserve"> </w:t>
      </w:r>
      <w:r>
        <w:t>público:</w:t>
      </w:r>
      <w:r>
        <w:rPr>
          <w:spacing w:val="-15"/>
        </w:rPr>
        <w:t xml:space="preserve"> </w:t>
      </w:r>
      <w:r>
        <w:t>peatones,</w:t>
      </w:r>
      <w:r>
        <w:rPr>
          <w:spacing w:val="-15"/>
        </w:rPr>
        <w:t xml:space="preserve"> </w:t>
      </w:r>
      <w:r>
        <w:t>ciclistas,</w:t>
      </w:r>
      <w:r>
        <w:rPr>
          <w:spacing w:val="-9"/>
        </w:rPr>
        <w:t xml:space="preserve"> </w:t>
      </w:r>
      <w:r>
        <w:t>motociclistas,</w:t>
      </w:r>
      <w:r>
        <w:rPr>
          <w:spacing w:val="-13"/>
        </w:rPr>
        <w:t xml:space="preserve"> </w:t>
      </w:r>
      <w:r>
        <w:t>pasajeros y otros conductores.</w:t>
      </w:r>
    </w:p>
    <w:p w:rsidR="00DE5AF8" w:rsidRDefault="00DE5AF8">
      <w:pPr>
        <w:pStyle w:val="Textoindependiente"/>
        <w:spacing w:before="5"/>
      </w:pPr>
    </w:p>
    <w:p w:rsidR="00DE5AF8" w:rsidRDefault="00000000">
      <w:pPr>
        <w:pStyle w:val="Textoindependiente"/>
        <w:spacing w:line="276" w:lineRule="auto"/>
        <w:ind w:left="119" w:right="115"/>
        <w:jc w:val="both"/>
      </w:pPr>
      <w:r>
        <w:t>En</w:t>
      </w:r>
      <w:r>
        <w:rPr>
          <w:spacing w:val="-15"/>
        </w:rPr>
        <w:t xml:space="preserve"> </w:t>
      </w:r>
      <w:r>
        <w:t>Chile,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siniestros</w:t>
      </w:r>
      <w:r>
        <w:rPr>
          <w:spacing w:val="-15"/>
        </w:rPr>
        <w:t xml:space="preserve"> </w:t>
      </w:r>
      <w:r>
        <w:t>viales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han</w:t>
      </w:r>
      <w:r>
        <w:rPr>
          <w:spacing w:val="-15"/>
        </w:rPr>
        <w:t xml:space="preserve"> </w:t>
      </w:r>
      <w:r>
        <w:t>convertido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principales</w:t>
      </w:r>
      <w:r>
        <w:rPr>
          <w:spacing w:val="-15"/>
        </w:rPr>
        <w:t xml:space="preserve"> </w:t>
      </w:r>
      <w:r>
        <w:t>causas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muerte no natural. Según cifras oficiales entregadas por la Comisión Nacional de Seguridad de Tránsito (CONASET), en promedio, cuatro personas fallecen cada día en nuestro país</w:t>
      </w:r>
      <w:r>
        <w:rPr>
          <w:vertAlign w:val="superscript"/>
        </w:rPr>
        <w:t>1</w:t>
      </w:r>
      <w:r>
        <w:t xml:space="preserve"> como consecuencia de accidentes de tránsito. Estas cifras, más allá de ser estadísticas, representan tragedias humanas que afectan profundamente a familias y comunidades </w:t>
      </w:r>
      <w:r>
        <w:rPr>
          <w:spacing w:val="-2"/>
        </w:rPr>
        <w:t>enteras.</w:t>
      </w:r>
    </w:p>
    <w:p w:rsidR="00DE5AF8" w:rsidRDefault="00DE5AF8">
      <w:pPr>
        <w:pStyle w:val="Textoindependiente"/>
        <w:spacing w:before="9"/>
      </w:pPr>
    </w:p>
    <w:p w:rsidR="00DE5AF8" w:rsidRDefault="00000000">
      <w:pPr>
        <w:ind w:left="119"/>
        <w:rPr>
          <w:b/>
          <w:sz w:val="24"/>
        </w:rPr>
      </w:pPr>
      <w:bookmarkStart w:id="3" w:name="Avances_normativos_y_persistencia_de_vac"/>
      <w:bookmarkEnd w:id="3"/>
      <w:r>
        <w:rPr>
          <w:b/>
          <w:sz w:val="24"/>
        </w:rPr>
        <w:t>Avances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normativos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 persistencia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vacíos</w:t>
      </w:r>
      <w:r>
        <w:rPr>
          <w:b/>
          <w:spacing w:val="-2"/>
          <w:sz w:val="24"/>
        </w:rPr>
        <w:t xml:space="preserve"> legales</w:t>
      </w:r>
    </w:p>
    <w:p w:rsidR="00DE5AF8" w:rsidRDefault="00DE5AF8">
      <w:pPr>
        <w:pStyle w:val="Textoindependiente"/>
        <w:spacing w:before="38"/>
        <w:rPr>
          <w:b/>
        </w:rPr>
      </w:pPr>
    </w:p>
    <w:p w:rsidR="00DE5AF8" w:rsidRDefault="00000000">
      <w:pPr>
        <w:pStyle w:val="Textoindependiente"/>
        <w:spacing w:line="276" w:lineRule="auto"/>
        <w:ind w:left="119" w:right="125"/>
        <w:jc w:val="both"/>
      </w:pPr>
      <w:r>
        <w:t>La</w:t>
      </w:r>
      <w:r>
        <w:rPr>
          <w:spacing w:val="-1"/>
        </w:rPr>
        <w:t xml:space="preserve"> </w:t>
      </w:r>
      <w:r>
        <w:t>legislación</w:t>
      </w:r>
      <w:r>
        <w:rPr>
          <w:spacing w:val="-9"/>
        </w:rPr>
        <w:t xml:space="preserve"> </w:t>
      </w:r>
      <w:r>
        <w:t>vigente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avanzado</w:t>
      </w:r>
      <w:r>
        <w:rPr>
          <w:spacing w:val="-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establecer</w:t>
      </w:r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punitivo</w:t>
      </w:r>
      <w:r>
        <w:rPr>
          <w:spacing w:val="-1"/>
        </w:rPr>
        <w:t xml:space="preserve"> </w:t>
      </w:r>
      <w:r>
        <w:t>claro</w:t>
      </w:r>
      <w:r>
        <w:rPr>
          <w:spacing w:val="-1"/>
        </w:rPr>
        <w:t xml:space="preserve"> </w:t>
      </w:r>
      <w:r>
        <w:t>frente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ciertas conductas de especial peligrosidad. Un ejemplo paradigmático lo constituye la denominada “Ley Emilia”, que introdujo importantes modificaciones a la Ley de Tránsito,</w:t>
      </w:r>
      <w:r>
        <w:rPr>
          <w:spacing w:val="-6"/>
        </w:rPr>
        <w:t xml:space="preserve"> </w:t>
      </w:r>
      <w:r>
        <w:t>endureciendo las</w:t>
      </w:r>
      <w:r>
        <w:rPr>
          <w:spacing w:val="-10"/>
        </w:rPr>
        <w:t xml:space="preserve"> </w:t>
      </w:r>
      <w:r>
        <w:t>penas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quienes,</w:t>
      </w:r>
      <w:r>
        <w:rPr>
          <w:spacing w:val="-6"/>
        </w:rPr>
        <w:t xml:space="preserve"> </w:t>
      </w:r>
      <w:r>
        <w:t>conduciendo</w:t>
      </w:r>
      <w:r>
        <w:rPr>
          <w:spacing w:val="-4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estado</w:t>
      </w:r>
      <w:r>
        <w:rPr>
          <w:spacing w:val="-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ebriedad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bajo efectos de sustancias psicotrópicas, provoquen lesiones graves o la muerte.</w:t>
      </w:r>
    </w:p>
    <w:p w:rsidR="00DE5AF8" w:rsidRDefault="00DE5AF8">
      <w:pPr>
        <w:pStyle w:val="Textoindependiente"/>
        <w:spacing w:before="5"/>
      </w:pPr>
    </w:p>
    <w:p w:rsidR="00DE5AF8" w:rsidRDefault="00000000">
      <w:pPr>
        <w:pStyle w:val="Textoindependiente"/>
        <w:spacing w:before="1" w:line="276" w:lineRule="auto"/>
        <w:ind w:left="119" w:right="114"/>
        <w:jc w:val="both"/>
      </w:pPr>
      <w:r>
        <w:t>Sin embargo, y pese a estos avances, persisten lagunas normativas y sanciones insuficientes respecto de</w:t>
      </w:r>
      <w:r>
        <w:rPr>
          <w:spacing w:val="-2"/>
        </w:rPr>
        <w:t xml:space="preserve"> </w:t>
      </w:r>
      <w:r>
        <w:t>otras conductas que, si</w:t>
      </w:r>
      <w:r>
        <w:rPr>
          <w:spacing w:val="-1"/>
        </w:rPr>
        <w:t xml:space="preserve"> </w:t>
      </w:r>
      <w:r>
        <w:t>bien no involucran</w:t>
      </w:r>
      <w:r>
        <w:rPr>
          <w:spacing w:val="-1"/>
        </w:rPr>
        <w:t xml:space="preserve"> </w:t>
      </w:r>
      <w:r>
        <w:t>consumo de alcohol o</w:t>
      </w:r>
      <w:r>
        <w:rPr>
          <w:spacing w:val="-2"/>
        </w:rPr>
        <w:t xml:space="preserve"> </w:t>
      </w:r>
      <w:r>
        <w:t>drogas,</w:t>
      </w:r>
      <w:r>
        <w:rPr>
          <w:spacing w:val="-8"/>
        </w:rPr>
        <w:t xml:space="preserve"> </w:t>
      </w:r>
      <w:r>
        <w:t>tienen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alto</w:t>
      </w:r>
      <w:r>
        <w:rPr>
          <w:spacing w:val="-2"/>
        </w:rPr>
        <w:t xml:space="preserve"> </w:t>
      </w:r>
      <w:r>
        <w:t>potencial</w:t>
      </w:r>
      <w:r>
        <w:rPr>
          <w:spacing w:val="-10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daño.</w:t>
      </w:r>
      <w:r>
        <w:rPr>
          <w:spacing w:val="-4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conducción</w:t>
      </w:r>
      <w:r>
        <w:rPr>
          <w:spacing w:val="-6"/>
        </w:rPr>
        <w:t xml:space="preserve"> </w:t>
      </w:r>
      <w:r>
        <w:t>sin</w:t>
      </w:r>
      <w:r>
        <w:rPr>
          <w:spacing w:val="-2"/>
        </w:rPr>
        <w:t xml:space="preserve"> </w:t>
      </w:r>
      <w:r>
        <w:t>licencia, la utilización de documentos falsificados, o la facilitación de vehículos a personas que no cumplen con los requisitos habilitantes para conducir.</w:t>
      </w:r>
    </w:p>
    <w:p w:rsidR="00DE5AF8" w:rsidRDefault="00DE5AF8">
      <w:pPr>
        <w:pStyle w:val="Textoindependiente"/>
        <w:spacing w:before="4"/>
      </w:pPr>
    </w:p>
    <w:p w:rsidR="00DE5AF8" w:rsidRDefault="00000000">
      <w:pPr>
        <w:pStyle w:val="Textoindependiente"/>
        <w:spacing w:line="276" w:lineRule="auto"/>
        <w:ind w:left="119" w:right="119"/>
        <w:jc w:val="both"/>
      </w:pPr>
      <w:r>
        <w:t>Hechos recientes de alta connotación pública han reavivado el debate legislativo. En particular, la</w:t>
      </w:r>
      <w:r>
        <w:rPr>
          <w:spacing w:val="-1"/>
        </w:rPr>
        <w:t xml:space="preserve"> </w:t>
      </w:r>
      <w:r>
        <w:t>trágica muerte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 menor de</w:t>
      </w:r>
      <w:r>
        <w:rPr>
          <w:spacing w:val="-1"/>
        </w:rPr>
        <w:t xml:space="preserve"> </w:t>
      </w:r>
      <w:r>
        <w:t>edad en la</w:t>
      </w:r>
      <w:r>
        <w:rPr>
          <w:spacing w:val="-1"/>
        </w:rPr>
        <w:t xml:space="preserve"> </w:t>
      </w:r>
      <w:r>
        <w:t>Región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Ríos</w:t>
      </w:r>
      <w:r>
        <w:rPr>
          <w:vertAlign w:val="superscript"/>
        </w:rPr>
        <w:t>2</w:t>
      </w:r>
      <w:r>
        <w:t>, atropellado por</w:t>
      </w:r>
      <w:r>
        <w:rPr>
          <w:spacing w:val="-1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conductora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 poseía licencia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conducir, evidencia</w:t>
      </w:r>
      <w:r>
        <w:rPr>
          <w:spacing w:val="-3"/>
        </w:rPr>
        <w:t xml:space="preserve"> </w:t>
      </w:r>
      <w:r>
        <w:t>una falla sistémica:</w:t>
      </w:r>
      <w:r>
        <w:rPr>
          <w:spacing w:val="-2"/>
        </w:rPr>
        <w:t xml:space="preserve"> </w:t>
      </w:r>
      <w:r>
        <w:t>no</w:t>
      </w:r>
    </w:p>
    <w:p w:rsidR="00DE5AF8" w:rsidRDefault="00DE5AF8">
      <w:pPr>
        <w:pStyle w:val="Textoindependiente"/>
        <w:rPr>
          <w:sz w:val="20"/>
        </w:rPr>
      </w:pPr>
    </w:p>
    <w:p w:rsidR="00DE5AF8" w:rsidRDefault="00DE5AF8">
      <w:pPr>
        <w:pStyle w:val="Textoindependiente"/>
        <w:rPr>
          <w:sz w:val="20"/>
        </w:rPr>
      </w:pPr>
    </w:p>
    <w:p w:rsidR="00DE5AF8" w:rsidRDefault="00000000">
      <w:pPr>
        <w:pStyle w:val="Textoindependiente"/>
        <w:spacing w:before="1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243111</wp:posOffset>
                </wp:positionV>
                <wp:extent cx="1830070" cy="95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957F76" id="Graphic 1" o:spid="_x0000_s1026" style="position:absolute;margin-left:85pt;margin-top:19.15pt;width:144.1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E5AF8" w:rsidRDefault="00000000">
      <w:pPr>
        <w:spacing w:before="102"/>
        <w:ind w:left="119" w:right="19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</w:rPr>
        <w:t xml:space="preserve"> En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detalle ver: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Reporte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Diario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 xml:space="preserve">Fallecidos. </w:t>
      </w:r>
      <w:hyperlink r:id="rId5">
        <w:r>
          <w:rPr>
            <w:rFonts w:ascii="Calibri" w:hAnsi="Calibri"/>
            <w:color w:val="0462C1"/>
            <w:sz w:val="20"/>
            <w:u w:val="single" w:color="0462C1"/>
          </w:rPr>
          <w:t>https://www.conaset.cl/reporte-diario/</w:t>
        </w:r>
      </w:hyperlink>
      <w:r>
        <w:rPr>
          <w:rFonts w:ascii="Calibri" w:hAnsi="Calibri"/>
          <w:color w:val="0462C1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(última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revisión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el 14 de abr. de 25)</w:t>
      </w:r>
    </w:p>
    <w:p w:rsidR="00DE5AF8" w:rsidRDefault="00000000">
      <w:pPr>
        <w:spacing w:before="1"/>
        <w:ind w:left="119" w:right="42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En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detalle,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ver:</w:t>
      </w:r>
      <w:r>
        <w:rPr>
          <w:rFonts w:ascii="Calibri" w:hAnsi="Calibri"/>
          <w:spacing w:val="-5"/>
          <w:sz w:val="20"/>
        </w:rPr>
        <w:t xml:space="preserve"> </w:t>
      </w:r>
      <w:hyperlink r:id="rId6">
        <w:r>
          <w:rPr>
            <w:rFonts w:ascii="Calibri" w:hAnsi="Calibri"/>
            <w:color w:val="0462C1"/>
            <w:sz w:val="20"/>
            <w:u w:val="single" w:color="0462C1"/>
          </w:rPr>
          <w:t>https://www.diariodevaldivia.cl/noticia/actualidad/2024/08/video-papa-de-gabriel-</w:t>
        </w:r>
      </w:hyperlink>
      <w:r>
        <w:rPr>
          <w:rFonts w:ascii="Calibri" w:hAnsi="Calibri"/>
          <w:color w:val="0462C1"/>
          <w:sz w:val="20"/>
        </w:rPr>
        <w:t xml:space="preserve"> </w:t>
      </w:r>
      <w:hyperlink r:id="rId7">
        <w:r>
          <w:rPr>
            <w:rFonts w:ascii="Calibri" w:hAnsi="Calibri"/>
            <w:color w:val="0462C1"/>
            <w:sz w:val="20"/>
            <w:u w:val="single" w:color="0462C1"/>
          </w:rPr>
          <w:t>celedon-queremos-que-la-pena-sea-la-maxima</w:t>
        </w:r>
      </w:hyperlink>
      <w:r>
        <w:rPr>
          <w:rFonts w:ascii="Calibri" w:hAnsi="Calibri"/>
          <w:color w:val="0462C1"/>
          <w:sz w:val="20"/>
        </w:rPr>
        <w:t xml:space="preserve"> </w:t>
      </w:r>
      <w:r>
        <w:rPr>
          <w:rFonts w:ascii="Calibri" w:hAnsi="Calibri"/>
          <w:sz w:val="20"/>
        </w:rPr>
        <w:t>(última visita 10 de abril de 2025)</w:t>
      </w:r>
    </w:p>
    <w:p w:rsidR="00DE5AF8" w:rsidRDefault="00DE5AF8">
      <w:pPr>
        <w:rPr>
          <w:rFonts w:ascii="Calibri" w:hAnsi="Calibri"/>
          <w:sz w:val="20"/>
        </w:rPr>
        <w:sectPr w:rsidR="00DE5AF8">
          <w:type w:val="continuous"/>
          <w:pgSz w:w="11910" w:h="16840"/>
          <w:pgMar w:top="1320" w:right="1580" w:bottom="280" w:left="1580" w:header="720" w:footer="720" w:gutter="0"/>
          <w:cols w:space="720"/>
        </w:sectPr>
      </w:pPr>
    </w:p>
    <w:p w:rsidR="00DE5AF8" w:rsidRDefault="00000000">
      <w:pPr>
        <w:pStyle w:val="Textoindependiente"/>
        <w:spacing w:before="70" w:line="276" w:lineRule="auto"/>
        <w:ind w:left="119" w:right="129"/>
        <w:jc w:val="both"/>
      </w:pPr>
      <w:r>
        <w:lastRenderedPageBreak/>
        <w:t>basta con sancionar hechos consumados si el sistema no previene, a través de normas adecuadas, la comisión de actos de este tipo.</w:t>
      </w:r>
    </w:p>
    <w:p w:rsidR="00DE5AF8" w:rsidRDefault="00DE5AF8">
      <w:pPr>
        <w:pStyle w:val="Textoindependiente"/>
        <w:spacing w:before="6"/>
      </w:pPr>
    </w:p>
    <w:p w:rsidR="00DE5AF8" w:rsidRDefault="00000000">
      <w:pPr>
        <w:pStyle w:val="Textoindependiente"/>
        <w:spacing w:line="276" w:lineRule="auto"/>
        <w:ind w:left="119" w:right="124"/>
        <w:jc w:val="both"/>
      </w:pPr>
      <w:r>
        <w:t>Esta</w:t>
      </w:r>
      <w:r>
        <w:rPr>
          <w:spacing w:val="-8"/>
        </w:rPr>
        <w:t xml:space="preserve"> </w:t>
      </w:r>
      <w:r>
        <w:t>situación</w:t>
      </w:r>
      <w:r>
        <w:rPr>
          <w:spacing w:val="-7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generado</w:t>
      </w:r>
      <w:r>
        <w:rPr>
          <w:spacing w:val="-2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profunda</w:t>
      </w:r>
      <w:r>
        <w:rPr>
          <w:spacing w:val="-8"/>
        </w:rPr>
        <w:t xml:space="preserve"> </w:t>
      </w:r>
      <w:r>
        <w:t>conmoción</w:t>
      </w:r>
      <w:r>
        <w:rPr>
          <w:spacing w:val="-12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pero</w:t>
      </w:r>
      <w:r>
        <w:rPr>
          <w:spacing w:val="-7"/>
        </w:rPr>
        <w:t xml:space="preserve"> </w:t>
      </w:r>
      <w:r>
        <w:t>también</w:t>
      </w:r>
      <w:r>
        <w:rPr>
          <w:spacing w:val="-12"/>
        </w:rPr>
        <w:t xml:space="preserve"> </w:t>
      </w:r>
      <w:r>
        <w:t>una</w:t>
      </w:r>
      <w:r>
        <w:rPr>
          <w:spacing w:val="-8"/>
        </w:rPr>
        <w:t xml:space="preserve"> </w:t>
      </w:r>
      <w:r>
        <w:t>convicción transversal respecto de la necesidad de revisar el ordenamiento jurídico vigente.</w:t>
      </w:r>
    </w:p>
    <w:p w:rsidR="00DE5AF8" w:rsidRDefault="00DE5AF8">
      <w:pPr>
        <w:pStyle w:val="Textoindependiente"/>
        <w:spacing w:before="1"/>
      </w:pPr>
    </w:p>
    <w:p w:rsidR="00DE5AF8" w:rsidRDefault="00000000">
      <w:pPr>
        <w:pStyle w:val="Textoindependiente"/>
        <w:spacing w:before="1" w:line="276" w:lineRule="auto"/>
        <w:ind w:left="119" w:right="115"/>
        <w:jc w:val="both"/>
      </w:pPr>
      <w:r>
        <w:t>La estadística respalda esta percepción. De acuerdo con los registros de CONASET, el año 2023 mostró un aumento del</w:t>
      </w:r>
      <w:r>
        <w:rPr>
          <w:spacing w:val="-2"/>
        </w:rPr>
        <w:t xml:space="preserve"> </w:t>
      </w:r>
      <w:r>
        <w:t>2,7% en los siniestros por imprudencia del</w:t>
      </w:r>
      <w:r>
        <w:rPr>
          <w:spacing w:val="-2"/>
        </w:rPr>
        <w:t xml:space="preserve"> </w:t>
      </w:r>
      <w:r>
        <w:t>conductor</w:t>
      </w:r>
      <w:r>
        <w:rPr>
          <w:vertAlign w:val="superscript"/>
        </w:rPr>
        <w:t>3</w:t>
      </w:r>
      <w:r>
        <w:t xml:space="preserve"> en comparación con el año anterior. Este incremento, aunque aparentemente moderado, representa cientos de vidas afectadas y refleja una preocupante tendencia que exige respuestas legislativas urgentes y eficaces.</w:t>
      </w:r>
    </w:p>
    <w:p w:rsidR="00DE5AF8" w:rsidRDefault="00DE5AF8">
      <w:pPr>
        <w:pStyle w:val="Textoindependiente"/>
        <w:spacing w:before="4"/>
      </w:pPr>
    </w:p>
    <w:p w:rsidR="00DE5AF8" w:rsidRDefault="00000000">
      <w:pPr>
        <w:pStyle w:val="Textoindependiente"/>
        <w:spacing w:line="278" w:lineRule="auto"/>
        <w:ind w:left="119" w:right="126"/>
        <w:jc w:val="both"/>
      </w:pPr>
      <w:r>
        <w:t>Resulta</w:t>
      </w:r>
      <w:r>
        <w:rPr>
          <w:spacing w:val="-6"/>
        </w:rPr>
        <w:t xml:space="preserve"> </w:t>
      </w:r>
      <w:r>
        <w:t>evidente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marco</w:t>
      </w:r>
      <w:r>
        <w:rPr>
          <w:spacing w:val="-2"/>
        </w:rPr>
        <w:t xml:space="preserve"> </w:t>
      </w:r>
      <w:r>
        <w:t>sancionatorio</w:t>
      </w:r>
      <w:r>
        <w:rPr>
          <w:spacing w:val="-2"/>
        </w:rPr>
        <w:t xml:space="preserve"> </w:t>
      </w:r>
      <w:r>
        <w:t>actual</w:t>
      </w:r>
      <w:r>
        <w:rPr>
          <w:spacing w:val="-10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está generando</w:t>
      </w:r>
      <w:r>
        <w:rPr>
          <w:spacing w:val="-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efecto</w:t>
      </w:r>
      <w:r>
        <w:rPr>
          <w:spacing w:val="-1"/>
        </w:rPr>
        <w:t xml:space="preserve"> </w:t>
      </w:r>
      <w:r>
        <w:t>disuasivo esperado ni está logrando internalizar en los conductores el nivel de responsabilidad requerido para circular por la vía pública.</w:t>
      </w:r>
    </w:p>
    <w:p w:rsidR="00DE5AF8" w:rsidRDefault="00DE5AF8">
      <w:pPr>
        <w:pStyle w:val="Textoindependiente"/>
        <w:spacing w:before="3"/>
      </w:pPr>
    </w:p>
    <w:p w:rsidR="00DE5AF8" w:rsidRDefault="00000000">
      <w:pPr>
        <w:ind w:left="119"/>
        <w:jc w:val="both"/>
        <w:rPr>
          <w:b/>
          <w:sz w:val="24"/>
        </w:rPr>
      </w:pPr>
      <w:bookmarkStart w:id="4" w:name="Construcción_de_una_propuesta_participat"/>
      <w:bookmarkEnd w:id="4"/>
      <w:r>
        <w:rPr>
          <w:b/>
          <w:sz w:val="24"/>
        </w:rPr>
        <w:t>Construcción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propuesta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participativa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fundada</w:t>
      </w:r>
    </w:p>
    <w:p w:rsidR="00DE5AF8" w:rsidRDefault="00DE5AF8">
      <w:pPr>
        <w:pStyle w:val="Textoindependiente"/>
        <w:spacing w:before="38"/>
        <w:rPr>
          <w:b/>
        </w:rPr>
      </w:pPr>
    </w:p>
    <w:p w:rsidR="00DE5AF8" w:rsidRDefault="00000000">
      <w:pPr>
        <w:pStyle w:val="Textoindependiente"/>
        <w:spacing w:line="276" w:lineRule="auto"/>
        <w:ind w:left="119" w:right="114"/>
        <w:jc w:val="both"/>
      </w:pPr>
      <w:r>
        <w:t>Este proyecto de ley surge, por</w:t>
      </w:r>
      <w:r>
        <w:rPr>
          <w:spacing w:val="-1"/>
        </w:rPr>
        <w:t xml:space="preserve"> </w:t>
      </w:r>
      <w:r>
        <w:t>tanto, como resultado de un</w:t>
      </w:r>
      <w:r>
        <w:rPr>
          <w:spacing w:val="-1"/>
        </w:rPr>
        <w:t xml:space="preserve"> </w:t>
      </w:r>
      <w:r>
        <w:t>proceso de escucha activa y trabajo conjunto entre parlamentarios, autoridades locales, comunidades organizadas y familias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víctimas,</w:t>
      </w:r>
      <w:r>
        <w:rPr>
          <w:spacing w:val="-10"/>
        </w:rPr>
        <w:t xml:space="preserve"> </w:t>
      </w:r>
      <w:r>
        <w:t>especialmente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Región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Ríos.</w:t>
      </w:r>
      <w:r>
        <w:rPr>
          <w:spacing w:val="-10"/>
        </w:rPr>
        <w:t xml:space="preserve"> </w:t>
      </w:r>
      <w:r>
        <w:t>Ello</w:t>
      </w:r>
      <w:r>
        <w:rPr>
          <w:spacing w:val="-2"/>
        </w:rPr>
        <w:t xml:space="preserve"> </w:t>
      </w:r>
      <w:r>
        <w:t>ha</w:t>
      </w:r>
      <w:r>
        <w:rPr>
          <w:spacing w:val="-12"/>
        </w:rPr>
        <w:t xml:space="preserve"> </w:t>
      </w:r>
      <w:r>
        <w:t>permitido</w:t>
      </w:r>
      <w:r>
        <w:rPr>
          <w:spacing w:val="-7"/>
        </w:rPr>
        <w:t xml:space="preserve"> </w:t>
      </w:r>
      <w:r>
        <w:t>construir una propuesta legislativa sólida, sensible y técnicamente fundamentada, que no sólo responde a la coyuntura, sino que pretende dotar de coherencia y efectividad al sistema jurídico sancionatorio en materia de tránsito vial.</w:t>
      </w:r>
    </w:p>
    <w:p w:rsidR="00DE5AF8" w:rsidRDefault="00DE5AF8">
      <w:pPr>
        <w:pStyle w:val="Textoindependiente"/>
        <w:spacing w:before="5"/>
      </w:pPr>
    </w:p>
    <w:p w:rsidR="00DE5AF8" w:rsidRDefault="00000000">
      <w:pPr>
        <w:pStyle w:val="Textoindependiente"/>
        <w:spacing w:line="278" w:lineRule="auto"/>
        <w:ind w:left="119" w:right="113"/>
        <w:jc w:val="both"/>
      </w:pPr>
      <w:r>
        <w:t>La</w:t>
      </w:r>
      <w:r>
        <w:rPr>
          <w:spacing w:val="-1"/>
        </w:rPr>
        <w:t xml:space="preserve"> </w:t>
      </w:r>
      <w:r>
        <w:t>iniciativa</w:t>
      </w:r>
      <w:r>
        <w:rPr>
          <w:spacing w:val="-6"/>
        </w:rPr>
        <w:t xml:space="preserve"> </w:t>
      </w:r>
      <w:r>
        <w:t>plantea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reforma</w:t>
      </w:r>
      <w:r>
        <w:rPr>
          <w:spacing w:val="-6"/>
        </w:rPr>
        <w:t xml:space="preserve"> </w:t>
      </w:r>
      <w:r>
        <w:t>integral,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modifica</w:t>
      </w:r>
      <w:r>
        <w:rPr>
          <w:spacing w:val="-6"/>
        </w:rPr>
        <w:t xml:space="preserve"> </w:t>
      </w:r>
      <w:r>
        <w:t>tanto</w:t>
      </w:r>
      <w:r>
        <w:rPr>
          <w:spacing w:val="-5"/>
        </w:rPr>
        <w:t xml:space="preserve"> </w:t>
      </w:r>
      <w:r>
        <w:t>la Ley</w:t>
      </w:r>
      <w:r>
        <w:rPr>
          <w:spacing w:val="-1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Tránsito</w:t>
      </w:r>
      <w:r>
        <w:rPr>
          <w:spacing w:val="-5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el Código</w:t>
      </w:r>
      <w:r>
        <w:rPr>
          <w:spacing w:val="-2"/>
        </w:rPr>
        <w:t xml:space="preserve"> </w:t>
      </w:r>
      <w:r>
        <w:t>Penal,</w:t>
      </w:r>
      <w:r>
        <w:rPr>
          <w:spacing w:val="-5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propósito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endurecer</w:t>
      </w:r>
      <w:r>
        <w:rPr>
          <w:spacing w:val="-5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penas</w:t>
      </w:r>
      <w:r>
        <w:rPr>
          <w:spacing w:val="-4"/>
        </w:rPr>
        <w:t xml:space="preserve"> </w:t>
      </w:r>
      <w:r>
        <w:t>frente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conductas</w:t>
      </w:r>
      <w:r>
        <w:rPr>
          <w:spacing w:val="-9"/>
        </w:rPr>
        <w:t xml:space="preserve"> </w:t>
      </w:r>
      <w:r>
        <w:t>particularmente reprochables, tales como:</w:t>
      </w:r>
    </w:p>
    <w:p w:rsidR="00DE5AF8" w:rsidRDefault="00000000">
      <w:pPr>
        <w:pStyle w:val="Prrafodelista"/>
        <w:numPr>
          <w:ilvl w:val="0"/>
          <w:numId w:val="2"/>
        </w:numPr>
        <w:tabs>
          <w:tab w:val="left" w:pos="840"/>
        </w:tabs>
        <w:spacing w:before="27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Conducir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sin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licencia.</w:t>
      </w:r>
    </w:p>
    <w:p w:rsidR="00DE5AF8" w:rsidRDefault="00000000">
      <w:pPr>
        <w:pStyle w:val="Prrafodelista"/>
        <w:numPr>
          <w:ilvl w:val="0"/>
          <w:numId w:val="2"/>
        </w:numPr>
        <w:tabs>
          <w:tab w:val="left" w:pos="840"/>
        </w:tabs>
        <w:spacing w:before="4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Facilitar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vehículos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personas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no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habilitadas.</w:t>
      </w:r>
    </w:p>
    <w:p w:rsidR="00DE5AF8" w:rsidRDefault="00000000">
      <w:pPr>
        <w:pStyle w:val="Prrafodelista"/>
        <w:numPr>
          <w:ilvl w:val="0"/>
          <w:numId w:val="2"/>
        </w:numPr>
        <w:tabs>
          <w:tab w:val="left" w:pos="840"/>
        </w:tabs>
        <w:spacing w:before="4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Omitir los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deberes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mínimos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diligencia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en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conducción.</w:t>
      </w:r>
    </w:p>
    <w:p w:rsidR="00DE5AF8" w:rsidRDefault="00DE5AF8">
      <w:pPr>
        <w:pStyle w:val="Textoindependiente"/>
        <w:spacing w:before="48"/>
      </w:pPr>
    </w:p>
    <w:p w:rsidR="00DE5AF8" w:rsidRDefault="00000000">
      <w:pPr>
        <w:pStyle w:val="Textoindependiente"/>
        <w:spacing w:before="1" w:line="276" w:lineRule="auto"/>
        <w:ind w:left="119" w:right="115"/>
        <w:jc w:val="both"/>
      </w:pPr>
      <w:r>
        <w:t>Se</w:t>
      </w:r>
      <w:r>
        <w:rPr>
          <w:spacing w:val="-7"/>
        </w:rPr>
        <w:t xml:space="preserve"> </w:t>
      </w:r>
      <w:r>
        <w:t>busca,</w:t>
      </w:r>
      <w:r>
        <w:rPr>
          <w:spacing w:val="-4"/>
        </w:rPr>
        <w:t xml:space="preserve"> </w:t>
      </w:r>
      <w:r>
        <w:t>asimismo,</w:t>
      </w:r>
      <w:r>
        <w:rPr>
          <w:spacing w:val="-4"/>
        </w:rPr>
        <w:t xml:space="preserve"> </w:t>
      </w:r>
      <w:r>
        <w:t>establecer</w:t>
      </w:r>
      <w:r>
        <w:rPr>
          <w:spacing w:val="-4"/>
        </w:rPr>
        <w:t xml:space="preserve"> </w:t>
      </w:r>
      <w:r>
        <w:t>agravantes</w:t>
      </w:r>
      <w:r>
        <w:rPr>
          <w:spacing w:val="-8"/>
        </w:rPr>
        <w:t xml:space="preserve"> </w:t>
      </w:r>
      <w:r>
        <w:t>específicas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delitos</w:t>
      </w:r>
      <w:r>
        <w:rPr>
          <w:spacing w:val="-8"/>
        </w:rPr>
        <w:t xml:space="preserve"> </w:t>
      </w:r>
      <w:r>
        <w:t>culposos,</w:t>
      </w:r>
      <w:r>
        <w:rPr>
          <w:spacing w:val="-4"/>
        </w:rPr>
        <w:t xml:space="preserve"> </w:t>
      </w:r>
      <w:r>
        <w:t>cuando</w:t>
      </w:r>
      <w:r>
        <w:rPr>
          <w:spacing w:val="-1"/>
        </w:rPr>
        <w:t xml:space="preserve"> </w:t>
      </w:r>
      <w:r>
        <w:t>las víctimas sean personas especialmente vulnerables como niños, niñas y adolescentes, adultos mayores o personas en situación de discapacidad, reconociendo con ello un estándar de protección reforzada para estos grupos.</w:t>
      </w:r>
    </w:p>
    <w:p w:rsidR="00DE5AF8" w:rsidRDefault="00DE5AF8">
      <w:pPr>
        <w:pStyle w:val="Textoindependiente"/>
        <w:spacing w:before="5"/>
      </w:pPr>
    </w:p>
    <w:p w:rsidR="00DE5AF8" w:rsidRDefault="00000000">
      <w:pPr>
        <w:pStyle w:val="Textoindependiente"/>
        <w:spacing w:line="276" w:lineRule="auto"/>
        <w:ind w:left="119" w:right="124"/>
        <w:jc w:val="both"/>
      </w:pPr>
      <w:r>
        <w:rPr>
          <w:spacing w:val="-2"/>
        </w:rPr>
        <w:t>Finalmente, esta</w:t>
      </w:r>
      <w:r>
        <w:rPr>
          <w:spacing w:val="-4"/>
        </w:rPr>
        <w:t xml:space="preserve"> </w:t>
      </w:r>
      <w:r>
        <w:rPr>
          <w:spacing w:val="-2"/>
        </w:rPr>
        <w:t>moción</w:t>
      </w:r>
      <w:r>
        <w:rPr>
          <w:spacing w:val="-8"/>
        </w:rPr>
        <w:t xml:space="preserve"> </w:t>
      </w:r>
      <w:r>
        <w:rPr>
          <w:spacing w:val="-2"/>
        </w:rPr>
        <w:t>parlamentaria</w:t>
      </w:r>
      <w:r>
        <w:rPr>
          <w:spacing w:val="-4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2"/>
        </w:rPr>
        <w:t>sustenta</w:t>
      </w:r>
      <w:r>
        <w:rPr>
          <w:spacing w:val="-4"/>
        </w:rPr>
        <w:t xml:space="preserve"> </w:t>
      </w:r>
      <w:r>
        <w:rPr>
          <w:spacing w:val="-2"/>
        </w:rPr>
        <w:t>en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>convencimiento de</w:t>
      </w:r>
      <w:r>
        <w:rPr>
          <w:spacing w:val="-10"/>
        </w:rPr>
        <w:t xml:space="preserve"> </w:t>
      </w:r>
      <w:r>
        <w:rPr>
          <w:spacing w:val="-2"/>
        </w:rPr>
        <w:t>que</w:t>
      </w:r>
      <w:r>
        <w:rPr>
          <w:spacing w:val="-4"/>
        </w:rPr>
        <w:t xml:space="preserve"> </w:t>
      </w:r>
      <w:r>
        <w:rPr>
          <w:spacing w:val="-2"/>
        </w:rPr>
        <w:t>el</w:t>
      </w:r>
      <w:r>
        <w:rPr>
          <w:spacing w:val="-13"/>
        </w:rPr>
        <w:t xml:space="preserve"> </w:t>
      </w:r>
      <w:r>
        <w:rPr>
          <w:spacing w:val="-2"/>
        </w:rPr>
        <w:t xml:space="preserve">derecho </w:t>
      </w:r>
      <w:r>
        <w:t>penal,</w:t>
      </w:r>
      <w:r>
        <w:rPr>
          <w:spacing w:val="-3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dimensión</w:t>
      </w:r>
      <w:r>
        <w:rPr>
          <w:spacing w:val="-10"/>
        </w:rPr>
        <w:t xml:space="preserve"> </w:t>
      </w:r>
      <w:r>
        <w:t>preventiva</w:t>
      </w:r>
      <w:r>
        <w:rPr>
          <w:spacing w:val="-1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simbólica,</w:t>
      </w:r>
      <w:r>
        <w:rPr>
          <w:spacing w:val="-3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jugar</w:t>
      </w:r>
      <w:r>
        <w:rPr>
          <w:spacing w:val="-3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rol</w:t>
      </w:r>
      <w:r>
        <w:rPr>
          <w:spacing w:val="-9"/>
        </w:rPr>
        <w:t xml:space="preserve"> </w:t>
      </w:r>
      <w:r>
        <w:t>fundamental</w:t>
      </w:r>
      <w:r>
        <w:rPr>
          <w:spacing w:val="-14"/>
        </w:rPr>
        <w:t xml:space="preserve"> </w:t>
      </w:r>
      <w:r>
        <w:t>en el cambio cultural que nuestro país necesita en materia de convivencia vial.</w:t>
      </w:r>
    </w:p>
    <w:p w:rsidR="00DE5AF8" w:rsidRDefault="00DE5AF8">
      <w:pPr>
        <w:pStyle w:val="Textoindependiente"/>
        <w:rPr>
          <w:sz w:val="20"/>
        </w:rPr>
      </w:pPr>
    </w:p>
    <w:p w:rsidR="00DE5AF8" w:rsidRDefault="00000000">
      <w:pPr>
        <w:pStyle w:val="Textoindependiente"/>
        <w:spacing w:before="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163256</wp:posOffset>
                </wp:positionV>
                <wp:extent cx="1830070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07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689" y="9143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9F0CD" id="Graphic 2" o:spid="_x0000_s1026" style="position:absolute;margin-left:85pt;margin-top:12.85pt;width:144.1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07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" path="m1829689,l,,,9143r1829689,l1829689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E5AF8" w:rsidRDefault="00000000">
      <w:pPr>
        <w:spacing w:before="102"/>
        <w:ind w:left="119" w:right="191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</w:rPr>
        <w:t xml:space="preserve"> En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detalle,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ver: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Informe Nacional de Siniestros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Tránsito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en Chile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(2023),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p.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6.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Disponible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(en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 xml:space="preserve">línea) en: </w:t>
      </w:r>
      <w:hyperlink r:id="rId8">
        <w:r>
          <w:rPr>
            <w:rFonts w:ascii="Calibri" w:hAnsi="Calibri"/>
            <w:color w:val="0462C1"/>
            <w:sz w:val="20"/>
            <w:u w:val="single" w:color="0462C1"/>
          </w:rPr>
          <w:t>https://www.conaset.cl/wp-content/uploads/2024/06/Informe-estad%C3%ADstica-2023-</w:t>
        </w:r>
      </w:hyperlink>
      <w:r>
        <w:rPr>
          <w:rFonts w:ascii="Calibri" w:hAnsi="Calibri"/>
          <w:color w:val="0462C1"/>
          <w:sz w:val="20"/>
        </w:rPr>
        <w:t xml:space="preserve"> </w:t>
      </w:r>
      <w:hyperlink r:id="rId9">
        <w:r>
          <w:rPr>
            <w:rFonts w:ascii="Calibri" w:hAnsi="Calibri"/>
            <w:color w:val="0462C1"/>
            <w:sz w:val="20"/>
            <w:u w:val="single" w:color="0462C1"/>
          </w:rPr>
          <w:t>CONASET.pdf</w:t>
        </w:r>
      </w:hyperlink>
      <w:r>
        <w:rPr>
          <w:rFonts w:ascii="Calibri" w:hAnsi="Calibri"/>
          <w:color w:val="0462C1"/>
          <w:sz w:val="20"/>
        </w:rPr>
        <w:t xml:space="preserve"> </w:t>
      </w:r>
      <w:r>
        <w:rPr>
          <w:rFonts w:ascii="Calibri" w:hAnsi="Calibri"/>
          <w:sz w:val="20"/>
        </w:rPr>
        <w:t>(última visita 10 de abril de 2025)</w:t>
      </w:r>
    </w:p>
    <w:p w:rsidR="00DE5AF8" w:rsidRDefault="00DE5AF8">
      <w:pPr>
        <w:rPr>
          <w:rFonts w:ascii="Calibri" w:hAnsi="Calibri"/>
          <w:sz w:val="20"/>
        </w:rPr>
        <w:sectPr w:rsidR="00DE5AF8">
          <w:pgSz w:w="11910" w:h="16840"/>
          <w:pgMar w:top="1320" w:right="1580" w:bottom="280" w:left="1580" w:header="720" w:footer="720" w:gutter="0"/>
          <w:cols w:space="720"/>
        </w:sectPr>
      </w:pPr>
    </w:p>
    <w:p w:rsidR="00DE5AF8" w:rsidRDefault="00000000">
      <w:pPr>
        <w:pStyle w:val="Textoindependiente"/>
        <w:spacing w:before="70" w:line="276" w:lineRule="auto"/>
        <w:ind w:left="119" w:right="126"/>
        <w:jc w:val="both"/>
      </w:pPr>
      <w:r>
        <w:lastRenderedPageBreak/>
        <w:t>En virtud de todo lo anterior, presentamos esta propuesta como una contribución legislativa robusta y decidida, orientada a elevar los estándares de seguridad vial y a promover una cultura de responsabilidad, respeto y prevención en el uso del espacio público motorizado.</w:t>
      </w:r>
    </w:p>
    <w:p w:rsidR="00DE5AF8" w:rsidRDefault="00DE5AF8">
      <w:pPr>
        <w:pStyle w:val="Textoindependiente"/>
        <w:spacing w:before="5"/>
      </w:pPr>
    </w:p>
    <w:p w:rsidR="00DE5AF8" w:rsidRDefault="00000000">
      <w:pPr>
        <w:pStyle w:val="Textoindependiente"/>
        <w:ind w:left="119"/>
        <w:jc w:val="both"/>
      </w:pPr>
      <w:r>
        <w:t>Ideas</w:t>
      </w:r>
      <w:r>
        <w:rPr>
          <w:spacing w:val="3"/>
        </w:rPr>
        <w:t xml:space="preserve"> </w:t>
      </w:r>
      <w:r>
        <w:rPr>
          <w:spacing w:val="-2"/>
        </w:rPr>
        <w:t>matrices:</w:t>
      </w:r>
    </w:p>
    <w:p w:rsidR="00DE5AF8" w:rsidRDefault="00000000">
      <w:pPr>
        <w:pStyle w:val="Textoindependiente"/>
        <w:spacing w:before="243" w:line="276" w:lineRule="auto"/>
        <w:ind w:left="119" w:right="121"/>
        <w:jc w:val="both"/>
      </w:pPr>
      <w:r>
        <w:t>La presente iniciativa tiene por</w:t>
      </w:r>
      <w:r>
        <w:rPr>
          <w:spacing w:val="-5"/>
        </w:rPr>
        <w:t xml:space="preserve"> </w:t>
      </w:r>
      <w:r>
        <w:t>objetivo modificar la Ley</w:t>
      </w:r>
      <w:r>
        <w:rPr>
          <w:spacing w:val="-7"/>
        </w:rPr>
        <w:t xml:space="preserve"> </w:t>
      </w:r>
      <w:r>
        <w:t>de Tránsito y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Código Penal, de forma tal de sancionar severamente determinadas conductas (dolosas y culposas) asociadas a la conducción de vehículos motorizados.</w:t>
      </w:r>
    </w:p>
    <w:p w:rsidR="00DE5AF8" w:rsidRDefault="00000000">
      <w:pPr>
        <w:pStyle w:val="Textoindependiente"/>
        <w:spacing w:before="200" w:line="276" w:lineRule="auto"/>
        <w:ind w:left="119" w:right="127"/>
        <w:jc w:val="both"/>
      </w:pPr>
      <w:r>
        <w:t>Para</w:t>
      </w:r>
      <w:r>
        <w:rPr>
          <w:spacing w:val="-15"/>
        </w:rPr>
        <w:t xml:space="preserve"> </w:t>
      </w:r>
      <w:r>
        <w:t>ello,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primer</w:t>
      </w:r>
      <w:r>
        <w:rPr>
          <w:spacing w:val="-6"/>
        </w:rPr>
        <w:t xml:space="preserve"> </w:t>
      </w:r>
      <w:r>
        <w:t>lugar</w:t>
      </w:r>
      <w:r>
        <w:rPr>
          <w:spacing w:val="-11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busca</w:t>
      </w:r>
      <w:r>
        <w:rPr>
          <w:spacing w:val="-13"/>
        </w:rPr>
        <w:t xml:space="preserve"> </w:t>
      </w:r>
      <w:r>
        <w:t>excluir</w:t>
      </w:r>
      <w:r>
        <w:rPr>
          <w:spacing w:val="-11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grado</w:t>
      </w:r>
      <w:r>
        <w:rPr>
          <w:spacing w:val="-12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pena</w:t>
      </w:r>
      <w:r>
        <w:rPr>
          <w:spacing w:val="-13"/>
        </w:rPr>
        <w:t xml:space="preserve"> </w:t>
      </w:r>
      <w:r>
        <w:t>descrita</w:t>
      </w:r>
      <w:r>
        <w:rPr>
          <w:spacing w:val="-13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inciso primero</w:t>
      </w:r>
      <w:r>
        <w:rPr>
          <w:spacing w:val="-3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192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Tránsito,</w:t>
      </w:r>
      <w:r>
        <w:rPr>
          <w:spacing w:val="-5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tipifica</w:t>
      </w:r>
      <w:r>
        <w:rPr>
          <w:spacing w:val="-8"/>
        </w:rPr>
        <w:t xml:space="preserve"> </w:t>
      </w:r>
      <w:r>
        <w:t>diversas</w:t>
      </w:r>
      <w:r>
        <w:rPr>
          <w:spacing w:val="-9"/>
        </w:rPr>
        <w:t xml:space="preserve"> </w:t>
      </w:r>
      <w:r>
        <w:t>acciones</w:t>
      </w:r>
      <w:r>
        <w:rPr>
          <w:spacing w:val="-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omisiones asociadas a la irregularidad documental en materia de conducción vehicular.</w:t>
      </w:r>
    </w:p>
    <w:p w:rsidR="00DE5AF8" w:rsidRDefault="00000000">
      <w:pPr>
        <w:pStyle w:val="Textoindependiente"/>
        <w:spacing w:before="200" w:line="276" w:lineRule="auto"/>
        <w:ind w:left="119" w:right="131"/>
        <w:jc w:val="both"/>
      </w:pPr>
      <w:r>
        <w:t>Luego, se propone la sanción del manejo de vehículos sin contar con la debida licencia profesional o especial, así como también a aquel que, facilitando su vehículo permite o tolera estas conductas.</w:t>
      </w:r>
    </w:p>
    <w:p w:rsidR="00DE5AF8" w:rsidRDefault="00000000">
      <w:pPr>
        <w:pStyle w:val="Textoindependiente"/>
        <w:spacing w:before="200" w:line="276" w:lineRule="auto"/>
        <w:ind w:left="119" w:right="130"/>
        <w:jc w:val="both"/>
      </w:pPr>
      <w:r>
        <w:t>A continuación, se sanciona a quien conduzca un vehículo sin contar con la licencia correspondiente, es decir, aquella que no es ni profesional ni especial.</w:t>
      </w:r>
    </w:p>
    <w:p w:rsidR="00DE5AF8" w:rsidRDefault="00000000">
      <w:pPr>
        <w:pStyle w:val="Textoindependiente"/>
        <w:spacing w:before="201" w:line="276" w:lineRule="auto"/>
        <w:ind w:left="119" w:right="125"/>
        <w:jc w:val="both"/>
      </w:pPr>
      <w:r>
        <w:t>Se</w:t>
      </w:r>
      <w:r>
        <w:rPr>
          <w:spacing w:val="-6"/>
        </w:rPr>
        <w:t xml:space="preserve"> </w:t>
      </w:r>
      <w:r>
        <w:t>propone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adecuación</w:t>
      </w:r>
      <w:r>
        <w:rPr>
          <w:spacing w:val="-10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penas</w:t>
      </w:r>
      <w:r>
        <w:rPr>
          <w:spacing w:val="-7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estos</w:t>
      </w:r>
      <w:r>
        <w:rPr>
          <w:spacing w:val="-12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hechos,</w:t>
      </w:r>
      <w:r>
        <w:rPr>
          <w:spacing w:val="-4"/>
        </w:rPr>
        <w:t xml:space="preserve"> </w:t>
      </w:r>
      <w:r>
        <w:t>graficando</w:t>
      </w:r>
      <w:r>
        <w:rPr>
          <w:spacing w:val="-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ello</w:t>
      </w:r>
      <w:r>
        <w:rPr>
          <w:spacing w:val="-1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plus de injusto y la proporcionalidad debida que merecen estas situaciones descritas.</w:t>
      </w:r>
    </w:p>
    <w:p w:rsidR="00DE5AF8" w:rsidRDefault="00000000">
      <w:pPr>
        <w:pStyle w:val="Textoindependiente"/>
        <w:spacing w:before="201" w:line="276" w:lineRule="auto"/>
        <w:ind w:left="119" w:right="117"/>
        <w:jc w:val="both"/>
      </w:pPr>
      <w:r>
        <w:t>Finalmente, se modifica el Código Penal en lo relativo a los delitos culposos, de forma tal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disponer</w:t>
      </w:r>
      <w:r>
        <w:rPr>
          <w:spacing w:val="-15"/>
        </w:rPr>
        <w:t xml:space="preserve"> </w:t>
      </w:r>
      <w:r>
        <w:t>reglas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determinación</w:t>
      </w:r>
      <w:r>
        <w:rPr>
          <w:spacing w:val="-11"/>
        </w:rPr>
        <w:t xml:space="preserve"> </w:t>
      </w:r>
      <w:r>
        <w:t>judicial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pena</w:t>
      </w:r>
      <w:r>
        <w:rPr>
          <w:spacing w:val="-12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grafiquen</w:t>
      </w:r>
      <w:r>
        <w:rPr>
          <w:spacing w:val="-1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mejor</w:t>
      </w:r>
      <w:r>
        <w:rPr>
          <w:spacing w:val="-5"/>
        </w:rPr>
        <w:t xml:space="preserve"> </w:t>
      </w:r>
      <w:r>
        <w:t>manera lo injusto que significa atentar contra menores de dieciocho años, adultos mayores y personas en situación de discapacidad en el contexto del tráfico vial.</w:t>
      </w:r>
    </w:p>
    <w:p w:rsidR="00DE5AF8" w:rsidRDefault="00000000">
      <w:pPr>
        <w:pStyle w:val="Textoindependiente"/>
        <w:spacing w:before="199" w:line="276" w:lineRule="auto"/>
        <w:ind w:left="119" w:right="113"/>
        <w:jc w:val="both"/>
      </w:pPr>
      <w:r>
        <w:t>Por</w:t>
      </w:r>
      <w:r>
        <w:rPr>
          <w:spacing w:val="-11"/>
        </w:rPr>
        <w:t xml:space="preserve"> </w:t>
      </w:r>
      <w:r>
        <w:t>todo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anteriormente</w:t>
      </w:r>
      <w:r>
        <w:rPr>
          <w:spacing w:val="-9"/>
        </w:rPr>
        <w:t xml:space="preserve"> </w:t>
      </w:r>
      <w:r>
        <w:t>expuesto</w:t>
      </w:r>
      <w:r>
        <w:rPr>
          <w:spacing w:val="-4"/>
        </w:rPr>
        <w:t xml:space="preserve"> </w:t>
      </w:r>
      <w:r>
        <w:t>y,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</w:t>
      </w:r>
      <w:r>
        <w:rPr>
          <w:spacing w:val="-8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dispuesto</w:t>
      </w:r>
      <w:r>
        <w:rPr>
          <w:spacing w:val="-4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63 y 65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Constitución</w:t>
      </w:r>
      <w:r>
        <w:rPr>
          <w:spacing w:val="-7"/>
        </w:rPr>
        <w:t xml:space="preserve"> </w:t>
      </w:r>
      <w:r>
        <w:t>Política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República, lo previsto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N°</w:t>
      </w:r>
      <w:r>
        <w:rPr>
          <w:spacing w:val="-7"/>
        </w:rPr>
        <w:t xml:space="preserve"> </w:t>
      </w:r>
      <w:r>
        <w:t>18.918,</w:t>
      </w:r>
      <w:r>
        <w:rPr>
          <w:spacing w:val="-1"/>
        </w:rPr>
        <w:t xml:space="preserve"> </w:t>
      </w:r>
      <w:r>
        <w:t>Orgánica Constitucional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Congreso</w:t>
      </w:r>
      <w:r>
        <w:rPr>
          <w:spacing w:val="-15"/>
        </w:rPr>
        <w:t xml:space="preserve"> </w:t>
      </w:r>
      <w:r>
        <w:t>Nacional,</w:t>
      </w:r>
      <w:r>
        <w:rPr>
          <w:spacing w:val="-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establecido</w:t>
      </w:r>
      <w:r>
        <w:rPr>
          <w:spacing w:val="-7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Reglamento</w:t>
      </w:r>
      <w:r>
        <w:rPr>
          <w:spacing w:val="-7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Honorable Cámara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Diputadas</w:t>
      </w:r>
      <w:r>
        <w:rPr>
          <w:spacing w:val="-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Diputados,</w:t>
      </w:r>
      <w:r>
        <w:rPr>
          <w:spacing w:val="-1"/>
        </w:rPr>
        <w:t xml:space="preserve"> </w:t>
      </w:r>
      <w:r>
        <w:t>es</w:t>
      </w:r>
      <w:r>
        <w:rPr>
          <w:spacing w:val="-9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quienes</w:t>
      </w:r>
      <w:r>
        <w:rPr>
          <w:spacing w:val="-9"/>
        </w:rPr>
        <w:t xml:space="preserve"> </w:t>
      </w:r>
      <w:r>
        <w:t>suscribimos</w:t>
      </w:r>
      <w:r>
        <w:rPr>
          <w:spacing w:val="-9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iniciativa</w:t>
      </w:r>
      <w:r>
        <w:rPr>
          <w:spacing w:val="-3"/>
        </w:rPr>
        <w:t xml:space="preserve"> </w:t>
      </w:r>
      <w:r>
        <w:t>venimos</w:t>
      </w:r>
      <w:r>
        <w:rPr>
          <w:spacing w:val="-9"/>
        </w:rPr>
        <w:t xml:space="preserve"> </w:t>
      </w:r>
      <w:r>
        <w:t>en proponer a la aprobación del siguiente:</w:t>
      </w:r>
    </w:p>
    <w:p w:rsidR="00DE5AF8" w:rsidRDefault="00DE5AF8">
      <w:pPr>
        <w:pStyle w:val="Textoindependiente"/>
      </w:pPr>
    </w:p>
    <w:p w:rsidR="00DE5AF8" w:rsidRDefault="00DE5AF8">
      <w:pPr>
        <w:pStyle w:val="Textoindependiente"/>
        <w:spacing w:before="176"/>
      </w:pPr>
    </w:p>
    <w:p w:rsidR="00DE5AF8" w:rsidRDefault="00000000">
      <w:pPr>
        <w:ind w:left="4"/>
        <w:jc w:val="center"/>
        <w:rPr>
          <w:rFonts w:ascii="Courier New"/>
          <w:b/>
          <w:sz w:val="24"/>
        </w:rPr>
      </w:pPr>
      <w:r>
        <w:rPr>
          <w:rFonts w:ascii="Courier New"/>
          <w:b/>
          <w:sz w:val="24"/>
        </w:rPr>
        <w:t>PROYECTO</w:t>
      </w:r>
      <w:r>
        <w:rPr>
          <w:rFonts w:ascii="Courier New"/>
          <w:b/>
          <w:spacing w:val="-5"/>
          <w:sz w:val="24"/>
        </w:rPr>
        <w:t xml:space="preserve"> </w:t>
      </w:r>
      <w:r>
        <w:rPr>
          <w:rFonts w:ascii="Courier New"/>
          <w:b/>
          <w:sz w:val="24"/>
        </w:rPr>
        <w:t>DE</w:t>
      </w:r>
      <w:r>
        <w:rPr>
          <w:rFonts w:ascii="Courier New"/>
          <w:b/>
          <w:spacing w:val="-5"/>
          <w:sz w:val="24"/>
        </w:rPr>
        <w:t xml:space="preserve"> LEY</w:t>
      </w:r>
    </w:p>
    <w:p w:rsidR="00DE5AF8" w:rsidRDefault="00DE5AF8">
      <w:pPr>
        <w:pStyle w:val="Textoindependiente"/>
        <w:rPr>
          <w:rFonts w:ascii="Courier New"/>
          <w:b/>
        </w:rPr>
      </w:pPr>
    </w:p>
    <w:p w:rsidR="00DE5AF8" w:rsidRDefault="00DE5AF8">
      <w:pPr>
        <w:pStyle w:val="Textoindependiente"/>
        <w:spacing w:before="207"/>
        <w:rPr>
          <w:rFonts w:ascii="Courier New"/>
          <w:b/>
        </w:rPr>
      </w:pPr>
    </w:p>
    <w:p w:rsidR="00DE5AF8" w:rsidRDefault="00000000">
      <w:pPr>
        <w:pStyle w:val="Textoindependiente"/>
        <w:spacing w:line="278" w:lineRule="auto"/>
        <w:ind w:left="119" w:right="119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ARTÍCULO</w:t>
      </w:r>
      <w:r>
        <w:rPr>
          <w:rFonts w:ascii="Courier New" w:hAnsi="Courier New"/>
          <w:b/>
          <w:spacing w:val="-3"/>
        </w:rPr>
        <w:t xml:space="preserve"> </w:t>
      </w:r>
      <w:r>
        <w:rPr>
          <w:rFonts w:ascii="Courier New" w:hAnsi="Courier New"/>
          <w:b/>
        </w:rPr>
        <w:t xml:space="preserve">1°.- </w:t>
      </w:r>
      <w:r>
        <w:rPr>
          <w:rFonts w:ascii="Courier New" w:hAnsi="Courier New"/>
        </w:rPr>
        <w:t>Modifíquese la ley N° 18.290, de Tránsito, cuyo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texto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refundido,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coordinado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y sistematizado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fue</w:t>
      </w:r>
      <w:r>
        <w:rPr>
          <w:rFonts w:ascii="Courier New" w:hAnsi="Courier New"/>
          <w:spacing w:val="-5"/>
        </w:rPr>
        <w:t xml:space="preserve"> </w:t>
      </w:r>
      <w:r>
        <w:rPr>
          <w:rFonts w:ascii="Courier New" w:hAnsi="Courier New"/>
        </w:rPr>
        <w:t>fijado por el</w:t>
      </w:r>
      <w:r>
        <w:rPr>
          <w:rFonts w:ascii="Courier New" w:hAnsi="Courier New"/>
          <w:spacing w:val="-2"/>
        </w:rPr>
        <w:t xml:space="preserve"> </w:t>
      </w:r>
      <w:r>
        <w:rPr>
          <w:rFonts w:ascii="Courier New" w:hAnsi="Courier New"/>
        </w:rPr>
        <w:t>decreto con fuerza de ley N° 1, promulgado el año 2007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y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publicado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año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2009,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del Ministerio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4"/>
        </w:rPr>
        <w:t xml:space="preserve"> </w:t>
      </w:r>
      <w:r>
        <w:rPr>
          <w:rFonts w:ascii="Courier New" w:hAnsi="Courier New"/>
        </w:rPr>
        <w:t>Transportes y Telecomunicaciones y del Ministerio de Justicia, en el siguiente sentido:</w:t>
      </w:r>
    </w:p>
    <w:p w:rsidR="00DE5AF8" w:rsidRDefault="00DE5AF8">
      <w:pPr>
        <w:spacing w:line="278" w:lineRule="auto"/>
        <w:jc w:val="both"/>
        <w:rPr>
          <w:rFonts w:ascii="Courier New" w:hAnsi="Courier New"/>
        </w:rPr>
        <w:sectPr w:rsidR="00DE5AF8">
          <w:pgSz w:w="11910" w:h="16840"/>
          <w:pgMar w:top="1320" w:right="1580" w:bottom="280" w:left="1580" w:header="720" w:footer="720" w:gutter="0"/>
          <w:cols w:space="720"/>
        </w:sectPr>
      </w:pPr>
    </w:p>
    <w:p w:rsidR="00DE5AF8" w:rsidRDefault="00000000">
      <w:pPr>
        <w:pStyle w:val="Prrafodelista"/>
        <w:numPr>
          <w:ilvl w:val="0"/>
          <w:numId w:val="1"/>
        </w:numPr>
        <w:tabs>
          <w:tab w:val="left" w:pos="972"/>
          <w:tab w:val="left" w:pos="974"/>
        </w:tabs>
        <w:spacing w:before="84" w:line="276" w:lineRule="auto"/>
        <w:ind w:right="118"/>
        <w:jc w:val="both"/>
        <w:rPr>
          <w:sz w:val="24"/>
        </w:rPr>
      </w:pPr>
      <w:r>
        <w:rPr>
          <w:sz w:val="24"/>
        </w:rPr>
        <w:lastRenderedPageBreak/>
        <w:t>Suprímase en el inciso primero del artículo 192 la expresión “medio a”.</w:t>
      </w:r>
    </w:p>
    <w:p w:rsidR="00DE5AF8" w:rsidRDefault="00DE5AF8">
      <w:pPr>
        <w:pStyle w:val="Textoindependiente"/>
        <w:spacing w:before="44"/>
        <w:rPr>
          <w:rFonts w:ascii="Courier New"/>
        </w:rPr>
      </w:pPr>
    </w:p>
    <w:p w:rsidR="00DE5AF8" w:rsidRDefault="00000000">
      <w:pPr>
        <w:pStyle w:val="Prrafodelista"/>
        <w:numPr>
          <w:ilvl w:val="0"/>
          <w:numId w:val="1"/>
        </w:numPr>
        <w:tabs>
          <w:tab w:val="left" w:pos="973"/>
        </w:tabs>
        <w:spacing w:before="1"/>
        <w:ind w:left="973" w:hanging="493"/>
        <w:jc w:val="both"/>
        <w:rPr>
          <w:sz w:val="24"/>
        </w:rPr>
      </w:pPr>
      <w:r>
        <w:rPr>
          <w:sz w:val="24"/>
        </w:rPr>
        <w:t>En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artículo</w:t>
      </w:r>
      <w:r>
        <w:rPr>
          <w:spacing w:val="-4"/>
          <w:sz w:val="24"/>
        </w:rPr>
        <w:t xml:space="preserve"> 194:</w:t>
      </w:r>
    </w:p>
    <w:p w:rsidR="00DE5AF8" w:rsidRDefault="00000000">
      <w:pPr>
        <w:pStyle w:val="Prrafodelista"/>
        <w:numPr>
          <w:ilvl w:val="1"/>
          <w:numId w:val="1"/>
        </w:numPr>
        <w:tabs>
          <w:tab w:val="left" w:pos="972"/>
          <w:tab w:val="left" w:pos="974"/>
        </w:tabs>
        <w:spacing w:before="40" w:line="276" w:lineRule="auto"/>
        <w:ind w:right="112"/>
        <w:jc w:val="both"/>
        <w:rPr>
          <w:sz w:val="24"/>
        </w:rPr>
      </w:pPr>
      <w:r>
        <w:rPr>
          <w:sz w:val="24"/>
        </w:rPr>
        <w:t>Agréguese,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inciso primero,</w:t>
      </w:r>
      <w:r>
        <w:rPr>
          <w:spacing w:val="-3"/>
          <w:sz w:val="24"/>
        </w:rPr>
        <w:t xml:space="preserve"> </w:t>
      </w:r>
      <w:r>
        <w:rPr>
          <w:sz w:val="24"/>
        </w:rPr>
        <w:t>a continuación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 expresión “profesional” y antes de la palabra “determinada”, la expresión “o especial”.</w:t>
      </w:r>
    </w:p>
    <w:p w:rsidR="00DE5AF8" w:rsidRDefault="00000000">
      <w:pPr>
        <w:pStyle w:val="Prrafodelista"/>
        <w:numPr>
          <w:ilvl w:val="1"/>
          <w:numId w:val="1"/>
        </w:numPr>
        <w:tabs>
          <w:tab w:val="left" w:pos="972"/>
          <w:tab w:val="left" w:pos="974"/>
        </w:tabs>
        <w:spacing w:line="276" w:lineRule="auto"/>
        <w:ind w:right="121"/>
        <w:jc w:val="both"/>
        <w:rPr>
          <w:sz w:val="24"/>
        </w:rPr>
      </w:pPr>
      <w:r>
        <w:rPr>
          <w:sz w:val="24"/>
        </w:rPr>
        <w:t>Suprímase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mismo inciso</w:t>
      </w:r>
      <w:r>
        <w:rPr>
          <w:spacing w:val="-3"/>
          <w:sz w:val="24"/>
        </w:rPr>
        <w:t xml:space="preserve"> </w:t>
      </w:r>
      <w:r>
        <w:rPr>
          <w:sz w:val="24"/>
        </w:rPr>
        <w:t>primero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artículo</w:t>
      </w:r>
      <w:r>
        <w:rPr>
          <w:spacing w:val="-3"/>
          <w:sz w:val="24"/>
        </w:rPr>
        <w:t xml:space="preserve"> </w:t>
      </w:r>
      <w:r>
        <w:rPr>
          <w:sz w:val="24"/>
        </w:rPr>
        <w:t>194 la expresión “mínimo a”.</w:t>
      </w:r>
    </w:p>
    <w:p w:rsidR="00DE5AF8" w:rsidRDefault="00000000">
      <w:pPr>
        <w:pStyle w:val="Prrafodelista"/>
        <w:numPr>
          <w:ilvl w:val="1"/>
          <w:numId w:val="1"/>
        </w:numPr>
        <w:tabs>
          <w:tab w:val="left" w:pos="972"/>
          <w:tab w:val="left" w:pos="974"/>
        </w:tabs>
        <w:spacing w:line="280" w:lineRule="auto"/>
        <w:ind w:right="114"/>
        <w:jc w:val="both"/>
        <w:rPr>
          <w:sz w:val="24"/>
        </w:rPr>
      </w:pPr>
      <w:r>
        <w:rPr>
          <w:sz w:val="24"/>
        </w:rPr>
        <w:t xml:space="preserve">Suprímase, en el inciso segundo, la expresión “cinco </w:t>
      </w:r>
      <w:r>
        <w:rPr>
          <w:spacing w:val="-4"/>
          <w:sz w:val="24"/>
        </w:rPr>
        <w:t>a”.</w:t>
      </w:r>
    </w:p>
    <w:p w:rsidR="00DE5AF8" w:rsidRDefault="00DE5AF8">
      <w:pPr>
        <w:pStyle w:val="Textoindependiente"/>
        <w:spacing w:before="29"/>
        <w:rPr>
          <w:rFonts w:ascii="Courier New"/>
        </w:rPr>
      </w:pPr>
    </w:p>
    <w:p w:rsidR="00DE5AF8" w:rsidRDefault="00000000">
      <w:pPr>
        <w:pStyle w:val="Prrafodelista"/>
        <w:numPr>
          <w:ilvl w:val="0"/>
          <w:numId w:val="1"/>
        </w:numPr>
        <w:tabs>
          <w:tab w:val="left" w:pos="972"/>
          <w:tab w:val="left" w:pos="974"/>
        </w:tabs>
        <w:spacing w:line="276" w:lineRule="auto"/>
        <w:ind w:right="122"/>
        <w:jc w:val="both"/>
        <w:rPr>
          <w:sz w:val="24"/>
        </w:rPr>
      </w:pPr>
      <w:r>
        <w:rPr>
          <w:sz w:val="24"/>
        </w:rPr>
        <w:t>Agréguese el siguiente artículo 194 bis, nuevo, del siguiente tenor:</w:t>
      </w:r>
    </w:p>
    <w:p w:rsidR="00DE5AF8" w:rsidRDefault="00000000">
      <w:pPr>
        <w:pStyle w:val="Textoindependiente"/>
        <w:spacing w:before="201" w:line="276" w:lineRule="auto"/>
        <w:ind w:left="119" w:right="118"/>
        <w:jc w:val="both"/>
        <w:rPr>
          <w:rFonts w:ascii="Courier New" w:hAnsi="Courier New"/>
        </w:rPr>
      </w:pPr>
      <w:r>
        <w:rPr>
          <w:rFonts w:ascii="Courier New" w:hAnsi="Courier New"/>
        </w:rPr>
        <w:t>“Artículo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194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bis.-</w:t>
      </w:r>
      <w:r>
        <w:rPr>
          <w:rFonts w:ascii="Courier New" w:hAnsi="Courier New"/>
          <w:spacing w:val="-16"/>
        </w:rPr>
        <w:t xml:space="preserve"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que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sin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tener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la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licencia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conducir requerida, maneje un vehículo para cuya conducción se requiera una licencia no profesional o especial, será castigado con presidio menor en su grado mínimo.</w:t>
      </w:r>
    </w:p>
    <w:p w:rsidR="00DE5AF8" w:rsidRDefault="00000000">
      <w:pPr>
        <w:pStyle w:val="Textoindependiente"/>
        <w:spacing w:before="200" w:line="276" w:lineRule="auto"/>
        <w:ind w:left="119" w:right="116"/>
        <w:jc w:val="both"/>
        <w:rPr>
          <w:rFonts w:ascii="Courier New" w:hAnsi="Courier New"/>
        </w:rPr>
      </w:pPr>
      <w:r>
        <w:rPr>
          <w:rFonts w:ascii="Courier New" w:hAnsi="Courier New"/>
        </w:rPr>
        <w:t>El que, a cualquier título que sea, explote un vehículo de transporte particular y contrate, autorice o permita en cualquier forma que dicho vehículo sea conducido por quien carezca de la licencia de conducir requerida o que, teniéndola,</w:t>
      </w:r>
      <w:r>
        <w:rPr>
          <w:rFonts w:ascii="Courier New" w:hAnsi="Courier New"/>
          <w:spacing w:val="-24"/>
        </w:rPr>
        <w:t xml:space="preserve"> </w:t>
      </w:r>
      <w:r>
        <w:rPr>
          <w:rFonts w:ascii="Courier New" w:hAnsi="Courier New"/>
        </w:rPr>
        <w:t>esté</w:t>
      </w:r>
      <w:r>
        <w:rPr>
          <w:rFonts w:ascii="Courier New" w:hAnsi="Courier New"/>
          <w:spacing w:val="-24"/>
        </w:rPr>
        <w:t xml:space="preserve"> </w:t>
      </w:r>
      <w:r>
        <w:rPr>
          <w:rFonts w:ascii="Courier New" w:hAnsi="Courier New"/>
        </w:rPr>
        <w:t>suspendida</w:t>
      </w:r>
      <w:r>
        <w:rPr>
          <w:rFonts w:ascii="Courier New" w:hAnsi="Courier New"/>
          <w:spacing w:val="-24"/>
        </w:rPr>
        <w:t xml:space="preserve"> </w:t>
      </w:r>
      <w:r>
        <w:rPr>
          <w:rFonts w:ascii="Courier New" w:hAnsi="Courier New"/>
        </w:rPr>
        <w:t>o</w:t>
      </w:r>
      <w:r>
        <w:rPr>
          <w:rFonts w:ascii="Courier New" w:hAnsi="Courier New"/>
          <w:spacing w:val="-24"/>
        </w:rPr>
        <w:t xml:space="preserve"> </w:t>
      </w:r>
      <w:r>
        <w:rPr>
          <w:rFonts w:ascii="Courier New" w:hAnsi="Courier New"/>
        </w:rPr>
        <w:t>cancelada,</w:t>
      </w:r>
      <w:r>
        <w:rPr>
          <w:rFonts w:ascii="Courier New" w:hAnsi="Courier New"/>
          <w:spacing w:val="-24"/>
        </w:rPr>
        <w:t xml:space="preserve"> </w:t>
      </w:r>
      <w:r>
        <w:rPr>
          <w:rFonts w:ascii="Courier New" w:hAnsi="Courier New"/>
        </w:rPr>
        <w:t>será</w:t>
      </w:r>
      <w:r>
        <w:rPr>
          <w:rFonts w:ascii="Courier New" w:hAnsi="Courier New"/>
          <w:spacing w:val="-24"/>
        </w:rPr>
        <w:t xml:space="preserve"> </w:t>
      </w:r>
      <w:r>
        <w:rPr>
          <w:rFonts w:ascii="Courier New" w:hAnsi="Courier New"/>
        </w:rPr>
        <w:t>sancionado</w:t>
      </w:r>
      <w:r>
        <w:rPr>
          <w:rFonts w:ascii="Courier New" w:hAnsi="Courier New"/>
          <w:spacing w:val="-24"/>
        </w:rPr>
        <w:t xml:space="preserve"> </w:t>
      </w:r>
      <w:r>
        <w:rPr>
          <w:rFonts w:ascii="Courier New" w:hAnsi="Courier New"/>
        </w:rPr>
        <w:t>con multa de cinco unidades tributarias mensuales.</w:t>
      </w:r>
    </w:p>
    <w:p w:rsidR="00DE5AF8" w:rsidRDefault="00DE5AF8">
      <w:pPr>
        <w:pStyle w:val="Textoindependiente"/>
        <w:rPr>
          <w:rFonts w:ascii="Courier New"/>
        </w:rPr>
      </w:pPr>
    </w:p>
    <w:p w:rsidR="00DE5AF8" w:rsidRDefault="00DE5AF8">
      <w:pPr>
        <w:pStyle w:val="Textoindependiente"/>
        <w:spacing w:before="163"/>
        <w:rPr>
          <w:rFonts w:ascii="Courier New"/>
        </w:rPr>
      </w:pPr>
    </w:p>
    <w:p w:rsidR="00DE5AF8" w:rsidRDefault="00000000">
      <w:pPr>
        <w:pStyle w:val="Textoindependiente"/>
        <w:spacing w:line="280" w:lineRule="auto"/>
        <w:ind w:left="119" w:right="120"/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Artículo</w:t>
      </w:r>
      <w:r>
        <w:rPr>
          <w:rFonts w:ascii="Courier New" w:hAnsi="Courier New"/>
          <w:b/>
          <w:spacing w:val="-4"/>
        </w:rPr>
        <w:t xml:space="preserve"> </w:t>
      </w:r>
      <w:r>
        <w:rPr>
          <w:rFonts w:ascii="Courier New" w:hAnsi="Courier New"/>
          <w:b/>
        </w:rPr>
        <w:t>2°.-</w:t>
      </w:r>
      <w:r>
        <w:rPr>
          <w:rFonts w:ascii="Courier New" w:hAnsi="Courier New"/>
          <w:b/>
          <w:spacing w:val="80"/>
        </w:rPr>
        <w:t xml:space="preserve"> </w:t>
      </w:r>
      <w:r>
        <w:rPr>
          <w:rFonts w:ascii="Courier New" w:hAnsi="Courier New"/>
        </w:rPr>
        <w:t>Agréguese</w:t>
      </w:r>
      <w:r>
        <w:rPr>
          <w:rFonts w:ascii="Courier New" w:hAnsi="Courier New"/>
          <w:spacing w:val="-18"/>
        </w:rPr>
        <w:t xml:space="preserve"> </w:t>
      </w:r>
      <w:r>
        <w:rPr>
          <w:rFonts w:ascii="Courier New" w:hAnsi="Courier New"/>
        </w:rPr>
        <w:t>en</w:t>
      </w:r>
      <w:r>
        <w:rPr>
          <w:rFonts w:ascii="Courier New" w:hAnsi="Courier New"/>
          <w:spacing w:val="-18"/>
        </w:rPr>
        <w:t xml:space="preserve"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18"/>
        </w:rPr>
        <w:t xml:space="preserve"> </w:t>
      </w:r>
      <w:r>
        <w:rPr>
          <w:rFonts w:ascii="Courier New" w:hAnsi="Courier New"/>
        </w:rPr>
        <w:t>artículo</w:t>
      </w:r>
      <w:r>
        <w:rPr>
          <w:rFonts w:ascii="Courier New" w:hAnsi="Courier New"/>
          <w:spacing w:val="-18"/>
        </w:rPr>
        <w:t xml:space="preserve"> </w:t>
      </w:r>
      <w:r>
        <w:rPr>
          <w:rFonts w:ascii="Courier New" w:hAnsi="Courier New"/>
        </w:rPr>
        <w:t>492</w:t>
      </w:r>
      <w:r>
        <w:rPr>
          <w:rFonts w:ascii="Courier New" w:hAnsi="Courier New"/>
          <w:spacing w:val="-18"/>
        </w:rPr>
        <w:t xml:space="preserve"> </w:t>
      </w:r>
      <w:r>
        <w:rPr>
          <w:rFonts w:ascii="Courier New" w:hAnsi="Courier New"/>
        </w:rPr>
        <w:t>del</w:t>
      </w:r>
      <w:r>
        <w:rPr>
          <w:rFonts w:ascii="Courier New" w:hAnsi="Courier New"/>
          <w:spacing w:val="-18"/>
        </w:rPr>
        <w:t xml:space="preserve"> </w:t>
      </w:r>
      <w:r>
        <w:rPr>
          <w:rFonts w:ascii="Courier New" w:hAnsi="Courier New"/>
        </w:rPr>
        <w:t>Código</w:t>
      </w:r>
      <w:r>
        <w:rPr>
          <w:rFonts w:ascii="Courier New" w:hAnsi="Courier New"/>
          <w:spacing w:val="-18"/>
        </w:rPr>
        <w:t xml:space="preserve"> </w:t>
      </w:r>
      <w:r>
        <w:rPr>
          <w:rFonts w:ascii="Courier New" w:hAnsi="Courier New"/>
        </w:rPr>
        <w:t>Penal un nuevo inciso final, del siguiente tenor:</w:t>
      </w:r>
    </w:p>
    <w:p w:rsidR="00DE5AF8" w:rsidRDefault="00000000">
      <w:pPr>
        <w:pStyle w:val="Textoindependiente"/>
        <w:spacing w:before="195" w:line="276" w:lineRule="auto"/>
        <w:ind w:left="119" w:right="116"/>
        <w:jc w:val="both"/>
        <w:rPr>
          <w:rFonts w:ascii="Courier New" w:hAnsi="Courier New"/>
        </w:rPr>
      </w:pPr>
      <w:r>
        <w:rPr>
          <w:rFonts w:ascii="Courier New" w:hAnsi="Courier New"/>
        </w:rPr>
        <w:t>“En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evento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en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que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la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víctima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de la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situación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descrita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en el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inciso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anterior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se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tratare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un menor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dieciocho</w:t>
      </w:r>
      <w:r>
        <w:rPr>
          <w:rFonts w:ascii="Courier New" w:hAnsi="Courier New"/>
          <w:spacing w:val="-3"/>
        </w:rPr>
        <w:t xml:space="preserve"> </w:t>
      </w:r>
      <w:r>
        <w:rPr>
          <w:rFonts w:ascii="Courier New" w:hAnsi="Courier New"/>
        </w:rPr>
        <w:t>años de edad, un adulto mayor o una persona en situación de discapacidad, al momento de la determinación de la pena el juez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deberá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excluir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11"/>
        </w:rPr>
        <w:t xml:space="preserve"> </w:t>
      </w:r>
      <w:r>
        <w:rPr>
          <w:rFonts w:ascii="Courier New" w:hAnsi="Courier New"/>
        </w:rPr>
        <w:t>grado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mínimo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o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bien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12"/>
        </w:rPr>
        <w:t xml:space="preserve"> </w:t>
      </w:r>
      <w:r>
        <w:rPr>
          <w:rFonts w:ascii="Courier New" w:hAnsi="Courier New"/>
        </w:rPr>
        <w:t>mínimum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17"/>
        </w:rPr>
        <w:t xml:space="preserve"> </w:t>
      </w:r>
      <w:r>
        <w:rPr>
          <w:rFonts w:ascii="Courier New" w:hAnsi="Courier New"/>
        </w:rPr>
        <w:t>las penas privativas de libertad señaladas en el artículo 490, según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corresponda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y,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además,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aplicar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siempre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el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máximo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de</w:t>
      </w:r>
      <w:r>
        <w:rPr>
          <w:rFonts w:ascii="Courier New" w:hAnsi="Courier New"/>
          <w:spacing w:val="-19"/>
        </w:rPr>
        <w:t xml:space="preserve"> </w:t>
      </w:r>
      <w:r>
        <w:rPr>
          <w:rFonts w:ascii="Courier New" w:hAnsi="Courier New"/>
        </w:rPr>
        <w:t>la pena pecuniaria allí descrita.”.</w:t>
      </w:r>
    </w:p>
    <w:p w:rsidR="00DE5AF8" w:rsidRDefault="00DE5AF8">
      <w:pPr>
        <w:pStyle w:val="Textoindependiente"/>
        <w:rPr>
          <w:rFonts w:ascii="Courier New"/>
        </w:rPr>
      </w:pPr>
    </w:p>
    <w:p w:rsidR="00DE5AF8" w:rsidRDefault="00DE5AF8">
      <w:pPr>
        <w:pStyle w:val="Textoindependiente"/>
        <w:spacing w:before="215"/>
        <w:rPr>
          <w:rFonts w:ascii="Courier New"/>
        </w:rPr>
      </w:pPr>
    </w:p>
    <w:p w:rsidR="00DE5AF8" w:rsidRDefault="00000000">
      <w:pPr>
        <w:spacing w:before="1" w:line="424" w:lineRule="auto"/>
        <w:ind w:left="2948" w:right="2496" w:firstLine="566"/>
        <w:rPr>
          <w:sz w:val="28"/>
        </w:rPr>
      </w:pPr>
      <w:r>
        <w:rPr>
          <w:sz w:val="28"/>
        </w:rPr>
        <w:t>Marcos Ilabaca Diputado</w:t>
      </w:r>
      <w:r>
        <w:rPr>
          <w:spacing w:val="-13"/>
          <w:sz w:val="28"/>
        </w:rPr>
        <w:t xml:space="preserve"> </w:t>
      </w:r>
      <w:r>
        <w:rPr>
          <w:sz w:val="28"/>
        </w:rPr>
        <w:t>de</w:t>
      </w:r>
      <w:r>
        <w:rPr>
          <w:spacing w:val="-13"/>
          <w:sz w:val="28"/>
        </w:rPr>
        <w:t xml:space="preserve"> </w:t>
      </w:r>
      <w:r>
        <w:rPr>
          <w:sz w:val="28"/>
        </w:rPr>
        <w:t>la</w:t>
      </w:r>
      <w:r>
        <w:rPr>
          <w:spacing w:val="-13"/>
          <w:sz w:val="28"/>
        </w:rPr>
        <w:t xml:space="preserve"> </w:t>
      </w:r>
      <w:r>
        <w:rPr>
          <w:sz w:val="28"/>
        </w:rPr>
        <w:t>República</w:t>
      </w:r>
    </w:p>
    <w:sectPr w:rsidR="00DE5AF8">
      <w:pgSz w:w="11910" w:h="16840"/>
      <w:pgMar w:top="132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A3F45"/>
    <w:multiLevelType w:val="hybridMultilevel"/>
    <w:tmpl w:val="12E401BA"/>
    <w:lvl w:ilvl="0" w:tplc="AF68AED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BB5676AC">
      <w:numFmt w:val="bullet"/>
      <w:lvlText w:val="•"/>
      <w:lvlJc w:val="left"/>
      <w:pPr>
        <w:ind w:left="1630" w:hanging="360"/>
      </w:pPr>
      <w:rPr>
        <w:rFonts w:hint="default"/>
        <w:lang w:val="es-ES" w:eastAsia="en-US" w:bidi="ar-SA"/>
      </w:rPr>
    </w:lvl>
    <w:lvl w:ilvl="2" w:tplc="3FFC259A">
      <w:numFmt w:val="bullet"/>
      <w:lvlText w:val="•"/>
      <w:lvlJc w:val="left"/>
      <w:pPr>
        <w:ind w:left="2420" w:hanging="360"/>
      </w:pPr>
      <w:rPr>
        <w:rFonts w:hint="default"/>
        <w:lang w:val="es-ES" w:eastAsia="en-US" w:bidi="ar-SA"/>
      </w:rPr>
    </w:lvl>
    <w:lvl w:ilvl="3" w:tplc="E3968612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FA32FC36">
      <w:numFmt w:val="bullet"/>
      <w:lvlText w:val="•"/>
      <w:lvlJc w:val="left"/>
      <w:pPr>
        <w:ind w:left="4001" w:hanging="360"/>
      </w:pPr>
      <w:rPr>
        <w:rFonts w:hint="default"/>
        <w:lang w:val="es-ES" w:eastAsia="en-US" w:bidi="ar-SA"/>
      </w:rPr>
    </w:lvl>
    <w:lvl w:ilvl="5" w:tplc="2E34DC50">
      <w:numFmt w:val="bullet"/>
      <w:lvlText w:val="•"/>
      <w:lvlJc w:val="left"/>
      <w:pPr>
        <w:ind w:left="4792" w:hanging="360"/>
      </w:pPr>
      <w:rPr>
        <w:rFonts w:hint="default"/>
        <w:lang w:val="es-ES" w:eastAsia="en-US" w:bidi="ar-SA"/>
      </w:rPr>
    </w:lvl>
    <w:lvl w:ilvl="6" w:tplc="ADDE92E2">
      <w:numFmt w:val="bullet"/>
      <w:lvlText w:val="•"/>
      <w:lvlJc w:val="left"/>
      <w:pPr>
        <w:ind w:left="5582" w:hanging="360"/>
      </w:pPr>
      <w:rPr>
        <w:rFonts w:hint="default"/>
        <w:lang w:val="es-ES" w:eastAsia="en-US" w:bidi="ar-SA"/>
      </w:rPr>
    </w:lvl>
    <w:lvl w:ilvl="7" w:tplc="80FEF61C">
      <w:numFmt w:val="bullet"/>
      <w:lvlText w:val="•"/>
      <w:lvlJc w:val="left"/>
      <w:pPr>
        <w:ind w:left="6372" w:hanging="360"/>
      </w:pPr>
      <w:rPr>
        <w:rFonts w:hint="default"/>
        <w:lang w:val="es-ES" w:eastAsia="en-US" w:bidi="ar-SA"/>
      </w:rPr>
    </w:lvl>
    <w:lvl w:ilvl="8" w:tplc="5C1C2D52">
      <w:numFmt w:val="bullet"/>
      <w:lvlText w:val="•"/>
      <w:lvlJc w:val="left"/>
      <w:pPr>
        <w:ind w:left="7163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54614E92"/>
    <w:multiLevelType w:val="hybridMultilevel"/>
    <w:tmpl w:val="E250BD3E"/>
    <w:lvl w:ilvl="0" w:tplc="6CD0D51E">
      <w:start w:val="1"/>
      <w:numFmt w:val="decimal"/>
      <w:lvlText w:val="%1."/>
      <w:lvlJc w:val="left"/>
      <w:pPr>
        <w:ind w:left="974" w:hanging="495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66FC31F0">
      <w:start w:val="1"/>
      <w:numFmt w:val="lowerLetter"/>
      <w:lvlText w:val="%2."/>
      <w:lvlJc w:val="left"/>
      <w:pPr>
        <w:ind w:left="974" w:hanging="495"/>
        <w:jc w:val="left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2" w:tplc="468CD566">
      <w:numFmt w:val="bullet"/>
      <w:lvlText w:val="•"/>
      <w:lvlJc w:val="left"/>
      <w:pPr>
        <w:ind w:left="2532" w:hanging="495"/>
      </w:pPr>
      <w:rPr>
        <w:rFonts w:hint="default"/>
        <w:lang w:val="es-ES" w:eastAsia="en-US" w:bidi="ar-SA"/>
      </w:rPr>
    </w:lvl>
    <w:lvl w:ilvl="3" w:tplc="6268CB54">
      <w:numFmt w:val="bullet"/>
      <w:lvlText w:val="•"/>
      <w:lvlJc w:val="left"/>
      <w:pPr>
        <w:ind w:left="3309" w:hanging="495"/>
      </w:pPr>
      <w:rPr>
        <w:rFonts w:hint="default"/>
        <w:lang w:val="es-ES" w:eastAsia="en-US" w:bidi="ar-SA"/>
      </w:rPr>
    </w:lvl>
    <w:lvl w:ilvl="4" w:tplc="DB2808A0">
      <w:numFmt w:val="bullet"/>
      <w:lvlText w:val="•"/>
      <w:lvlJc w:val="left"/>
      <w:pPr>
        <w:ind w:left="4085" w:hanging="495"/>
      </w:pPr>
      <w:rPr>
        <w:rFonts w:hint="default"/>
        <w:lang w:val="es-ES" w:eastAsia="en-US" w:bidi="ar-SA"/>
      </w:rPr>
    </w:lvl>
    <w:lvl w:ilvl="5" w:tplc="614C032A">
      <w:numFmt w:val="bullet"/>
      <w:lvlText w:val="•"/>
      <w:lvlJc w:val="left"/>
      <w:pPr>
        <w:ind w:left="4862" w:hanging="495"/>
      </w:pPr>
      <w:rPr>
        <w:rFonts w:hint="default"/>
        <w:lang w:val="es-ES" w:eastAsia="en-US" w:bidi="ar-SA"/>
      </w:rPr>
    </w:lvl>
    <w:lvl w:ilvl="6" w:tplc="B566C05C">
      <w:numFmt w:val="bullet"/>
      <w:lvlText w:val="•"/>
      <w:lvlJc w:val="left"/>
      <w:pPr>
        <w:ind w:left="5638" w:hanging="495"/>
      </w:pPr>
      <w:rPr>
        <w:rFonts w:hint="default"/>
        <w:lang w:val="es-ES" w:eastAsia="en-US" w:bidi="ar-SA"/>
      </w:rPr>
    </w:lvl>
    <w:lvl w:ilvl="7" w:tplc="08BA3B40">
      <w:numFmt w:val="bullet"/>
      <w:lvlText w:val="•"/>
      <w:lvlJc w:val="left"/>
      <w:pPr>
        <w:ind w:left="6414" w:hanging="495"/>
      </w:pPr>
      <w:rPr>
        <w:rFonts w:hint="default"/>
        <w:lang w:val="es-ES" w:eastAsia="en-US" w:bidi="ar-SA"/>
      </w:rPr>
    </w:lvl>
    <w:lvl w:ilvl="8" w:tplc="8B189E18">
      <w:numFmt w:val="bullet"/>
      <w:lvlText w:val="•"/>
      <w:lvlJc w:val="left"/>
      <w:pPr>
        <w:ind w:left="7191" w:hanging="495"/>
      </w:pPr>
      <w:rPr>
        <w:rFonts w:hint="default"/>
        <w:lang w:val="es-ES" w:eastAsia="en-US" w:bidi="ar-SA"/>
      </w:rPr>
    </w:lvl>
  </w:abstractNum>
  <w:num w:numId="1" w16cid:durableId="1912229333">
    <w:abstractNumId w:val="1"/>
  </w:num>
  <w:num w:numId="2" w16cid:durableId="1301690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E5AF8"/>
    <w:rsid w:val="006523C7"/>
    <w:rsid w:val="00D05ABD"/>
    <w:rsid w:val="00DE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B7B47-12D0-459D-ABAD-112AD533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74" w:hanging="495"/>
      <w:jc w:val="both"/>
    </w:pPr>
    <w:rPr>
      <w:rFonts w:ascii="Courier New" w:eastAsia="Courier New" w:hAnsi="Courier New" w:cs="Courier New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aset.cl/wp-content/uploads/2024/06/Informe-estad%C3%ADstica-2023-CONASE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iariodevaldivia.cl/noticia/actualidad/2024/08/video-papa-de-gabriel-celedon-queremos-que-la-pena-sea-la-maxim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ariodevaldivia.cl/noticia/actualidad/2024/08/video-papa-de-gabriel-celedon-queremos-que-la-pena-sea-la-maxima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aset.cl/reporte-diari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aset.cl/wp-content/uploads/2024/06/Informe-estad%C3%ADstica-2023-CONAS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1493</Words>
  <Characters>8217</Characters>
  <Application>Microsoft Office Word</Application>
  <DocSecurity>0</DocSecurity>
  <Lines>68</Lines>
  <Paragraphs>19</Paragraphs>
  <ScaleCrop>false</ScaleCrop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Mallega Acevedo</dc:creator>
  <cp:lastModifiedBy>Guillermo Diaz Vallejos</cp:lastModifiedBy>
  <cp:revision>1</cp:revision>
  <dcterms:created xsi:type="dcterms:W3CDTF">2025-04-15T19:59:00Z</dcterms:created>
  <dcterms:modified xsi:type="dcterms:W3CDTF">2025-04-21T22:43:00Z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www.ilovepdf.com</vt:lpwstr>
  </property>
</Properties>
</file>