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0F148" w14:textId="77777777" w:rsidR="00AC21E9" w:rsidRPr="00CA179A" w:rsidRDefault="00AF3B6D" w:rsidP="00CA179A">
      <w:pPr>
        <w:jc w:val="center"/>
        <w:rPr>
          <w:rFonts w:ascii="Courier New" w:hAnsi="Courier New" w:cs="Courier New"/>
          <w:b/>
          <w:sz w:val="28"/>
          <w:szCs w:val="28"/>
          <w:u w:val="single"/>
          <w:lang w:val="es-CL"/>
        </w:rPr>
      </w:pPr>
      <w:r w:rsidRPr="00CA179A">
        <w:rPr>
          <w:rFonts w:ascii="Courier New" w:hAnsi="Courier New" w:cs="Courier New"/>
          <w:b/>
          <w:sz w:val="28"/>
          <w:szCs w:val="28"/>
          <w:u w:val="single"/>
          <w:lang w:val="es-CL"/>
        </w:rPr>
        <w:t>PROYECTO DE LEY</w:t>
      </w:r>
    </w:p>
    <w:p w14:paraId="0FA51054" w14:textId="77777777" w:rsidR="00FC6179" w:rsidRDefault="006278FF" w:rsidP="006278FF">
      <w:pPr>
        <w:jc w:val="both"/>
        <w:rPr>
          <w:rFonts w:ascii="Courier New" w:hAnsi="Courier New" w:cs="Courier New"/>
          <w:b/>
          <w:sz w:val="28"/>
          <w:szCs w:val="28"/>
          <w:u w:val="single"/>
          <w:lang w:val="es-CL"/>
        </w:rPr>
      </w:pPr>
      <w:r>
        <w:rPr>
          <w:rFonts w:ascii="Courier New" w:hAnsi="Courier New" w:cs="Courier New"/>
          <w:b/>
          <w:sz w:val="28"/>
          <w:szCs w:val="28"/>
          <w:u w:val="single"/>
          <w:lang w:val="es-CL"/>
        </w:rPr>
        <w:t>FUNDAMENTOS</w:t>
      </w:r>
    </w:p>
    <w:p w14:paraId="4A7030B2" w14:textId="77777777" w:rsidR="006B61EA" w:rsidRDefault="006278FF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t>Una de las leyes más relevantes</w:t>
      </w:r>
      <w:r w:rsidR="008C7B2A">
        <w:rPr>
          <w:rFonts w:ascii="Courier New" w:hAnsi="Courier New" w:cs="Courier New"/>
          <w:sz w:val="28"/>
          <w:szCs w:val="28"/>
          <w:lang w:val="es-CL"/>
        </w:rPr>
        <w:t xml:space="preserve"> publicadas en nuestro país</w:t>
      </w:r>
      <w:r>
        <w:rPr>
          <w:rFonts w:ascii="Courier New" w:hAnsi="Courier New" w:cs="Courier New"/>
          <w:sz w:val="28"/>
          <w:szCs w:val="28"/>
          <w:lang w:val="es-CL"/>
        </w:rPr>
        <w:t xml:space="preserve"> en materia de trabajo docente corresponde la Ley N° 19.648</w:t>
      </w:r>
      <w:r w:rsidR="006B61EA">
        <w:rPr>
          <w:rFonts w:ascii="Courier New" w:hAnsi="Courier New" w:cs="Courier New"/>
          <w:sz w:val="28"/>
          <w:szCs w:val="28"/>
          <w:lang w:val="es-CL"/>
        </w:rPr>
        <w:t>,</w:t>
      </w:r>
      <w:r>
        <w:rPr>
          <w:rFonts w:ascii="Courier New" w:hAnsi="Courier New" w:cs="Courier New"/>
          <w:sz w:val="28"/>
          <w:szCs w:val="28"/>
          <w:lang w:val="es-CL"/>
        </w:rPr>
        <w:t xml:space="preserve"> sobre acceso a la titularidad docente. Esta normativa, que data del gobierno del ex Presidente Eduardo Frei Ruiz Tagle, significó en su época un importante avance en defensa de los derechos de quienes educan y enseñan, especialmente en el sector público</w:t>
      </w:r>
      <w:r w:rsidR="008C7B2A">
        <w:rPr>
          <w:rFonts w:ascii="Courier New" w:hAnsi="Courier New" w:cs="Courier New"/>
          <w:sz w:val="28"/>
          <w:szCs w:val="28"/>
          <w:lang w:val="es-CL"/>
        </w:rPr>
        <w:t>.</w:t>
      </w:r>
    </w:p>
    <w:p w14:paraId="4D08EFC2" w14:textId="77777777" w:rsidR="00536004" w:rsidRDefault="00536004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t>Hasta la entrada en vigencia de la Ley N° 21040, que crea el Sistema de Educación Pública, obra relevante del segundo mandato de la ex Presidenta Michelle Bachelet, l</w:t>
      </w:r>
      <w:r w:rsidR="003F21C7">
        <w:rPr>
          <w:rFonts w:ascii="Courier New" w:hAnsi="Courier New" w:cs="Courier New"/>
          <w:sz w:val="28"/>
          <w:szCs w:val="28"/>
          <w:lang w:val="es-CL"/>
        </w:rPr>
        <w:t>a ley en comento representó</w:t>
      </w:r>
      <w:r>
        <w:rPr>
          <w:rFonts w:ascii="Courier New" w:hAnsi="Courier New" w:cs="Courier New"/>
          <w:sz w:val="28"/>
          <w:szCs w:val="28"/>
          <w:lang w:val="es-CL"/>
        </w:rPr>
        <w:t xml:space="preserve"> un hito muy importante para las y los profesores.</w:t>
      </w:r>
    </w:p>
    <w:p w14:paraId="6AE2D02C" w14:textId="77777777" w:rsidR="006278FF" w:rsidRDefault="006278FF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t>Y es que</w:t>
      </w:r>
      <w:r w:rsidR="00F50AA4">
        <w:rPr>
          <w:rFonts w:ascii="Courier New" w:hAnsi="Courier New" w:cs="Courier New"/>
          <w:sz w:val="28"/>
          <w:szCs w:val="28"/>
          <w:lang w:val="es-CL"/>
        </w:rPr>
        <w:t xml:space="preserve"> resulta tremendamente </w:t>
      </w:r>
      <w:r w:rsidR="003F21C7">
        <w:rPr>
          <w:rFonts w:ascii="Courier New" w:hAnsi="Courier New" w:cs="Courier New"/>
          <w:sz w:val="28"/>
          <w:szCs w:val="28"/>
          <w:lang w:val="es-CL"/>
        </w:rPr>
        <w:t>relevante</w:t>
      </w:r>
      <w:r w:rsidR="00F50AA4">
        <w:rPr>
          <w:rFonts w:ascii="Courier New" w:hAnsi="Courier New" w:cs="Courier New"/>
          <w:sz w:val="28"/>
          <w:szCs w:val="28"/>
          <w:lang w:val="es-CL"/>
        </w:rPr>
        <w:t xml:space="preserve"> entender que</w:t>
      </w:r>
      <w:r>
        <w:rPr>
          <w:rFonts w:ascii="Courier New" w:hAnsi="Courier New" w:cs="Courier New"/>
          <w:sz w:val="28"/>
          <w:szCs w:val="28"/>
          <w:lang w:val="es-CL"/>
        </w:rPr>
        <w:t xml:space="preserve"> sin condiciones dignas para las y los docentes, no es posible </w:t>
      </w:r>
      <w:r w:rsidR="00F50AA4">
        <w:rPr>
          <w:rFonts w:ascii="Courier New" w:hAnsi="Courier New" w:cs="Courier New"/>
          <w:sz w:val="28"/>
          <w:szCs w:val="28"/>
          <w:lang w:val="es-CL"/>
        </w:rPr>
        <w:t>construir</w:t>
      </w:r>
      <w:r>
        <w:rPr>
          <w:rFonts w:ascii="Courier New" w:hAnsi="Courier New" w:cs="Courier New"/>
          <w:sz w:val="28"/>
          <w:szCs w:val="28"/>
          <w:lang w:val="es-CL"/>
        </w:rPr>
        <w:t xml:space="preserve"> u</w:t>
      </w:r>
      <w:r w:rsidR="00F50AA4">
        <w:rPr>
          <w:rFonts w:ascii="Courier New" w:hAnsi="Courier New" w:cs="Courier New"/>
          <w:sz w:val="28"/>
          <w:szCs w:val="28"/>
          <w:lang w:val="es-CL"/>
        </w:rPr>
        <w:t>na educación pública de calidad para los niños, niñas y adolescentes</w:t>
      </w:r>
      <w:r w:rsidR="008C7B2A">
        <w:rPr>
          <w:rFonts w:ascii="Courier New" w:hAnsi="Courier New" w:cs="Courier New"/>
          <w:sz w:val="28"/>
          <w:szCs w:val="28"/>
          <w:lang w:val="es-CL"/>
        </w:rPr>
        <w:t xml:space="preserve"> de Chile</w:t>
      </w:r>
      <w:r w:rsidR="00F50AA4">
        <w:rPr>
          <w:rFonts w:ascii="Courier New" w:hAnsi="Courier New" w:cs="Courier New"/>
          <w:sz w:val="28"/>
          <w:szCs w:val="28"/>
          <w:lang w:val="es-CL"/>
        </w:rPr>
        <w:t>.</w:t>
      </w:r>
      <w:r w:rsidR="008C7B2A">
        <w:rPr>
          <w:rFonts w:ascii="Courier New" w:hAnsi="Courier New" w:cs="Courier New"/>
          <w:sz w:val="28"/>
          <w:szCs w:val="28"/>
          <w:lang w:val="es-CL"/>
        </w:rPr>
        <w:t xml:space="preserve"> </w:t>
      </w:r>
      <w:r w:rsidR="003F21C7">
        <w:rPr>
          <w:rFonts w:ascii="Courier New" w:hAnsi="Courier New" w:cs="Courier New"/>
          <w:sz w:val="28"/>
          <w:szCs w:val="28"/>
          <w:lang w:val="es-CL"/>
        </w:rPr>
        <w:t>La estabilidad en el trabajo y el goce de beneficios que ello implica son condiciones imprescindibles para el buen desempeño profesional.</w:t>
      </w:r>
    </w:p>
    <w:p w14:paraId="1A591B00" w14:textId="77777777" w:rsidR="006278FF" w:rsidRDefault="006278FF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t xml:space="preserve">Tras </w:t>
      </w:r>
      <w:r w:rsidR="003F21C7">
        <w:rPr>
          <w:rFonts w:ascii="Courier New" w:hAnsi="Courier New" w:cs="Courier New"/>
          <w:sz w:val="28"/>
          <w:szCs w:val="28"/>
          <w:lang w:val="es-CL"/>
        </w:rPr>
        <w:t>una serie de</w:t>
      </w:r>
      <w:r>
        <w:rPr>
          <w:rFonts w:ascii="Courier New" w:hAnsi="Courier New" w:cs="Courier New"/>
          <w:sz w:val="28"/>
          <w:szCs w:val="28"/>
          <w:lang w:val="es-CL"/>
        </w:rPr>
        <w:t xml:space="preserve"> reformas</w:t>
      </w:r>
      <w:r w:rsidR="003F21C7">
        <w:rPr>
          <w:rFonts w:ascii="Courier New" w:hAnsi="Courier New" w:cs="Courier New"/>
          <w:sz w:val="28"/>
          <w:szCs w:val="28"/>
          <w:lang w:val="es-CL"/>
        </w:rPr>
        <w:t xml:space="preserve"> sucesivas</w:t>
      </w:r>
      <w:r>
        <w:rPr>
          <w:rFonts w:ascii="Courier New" w:hAnsi="Courier New" w:cs="Courier New"/>
          <w:sz w:val="28"/>
          <w:szCs w:val="28"/>
          <w:lang w:val="es-CL"/>
        </w:rPr>
        <w:t xml:space="preserve"> a dicha ley (siendo la más </w:t>
      </w:r>
      <w:r w:rsidR="003F21C7">
        <w:rPr>
          <w:rFonts w:ascii="Courier New" w:hAnsi="Courier New" w:cs="Courier New"/>
          <w:sz w:val="28"/>
          <w:szCs w:val="28"/>
          <w:lang w:val="es-CL"/>
        </w:rPr>
        <w:t>destacable</w:t>
      </w:r>
      <w:r w:rsidR="00F50AA4">
        <w:rPr>
          <w:rFonts w:ascii="Courier New" w:hAnsi="Courier New" w:cs="Courier New"/>
          <w:sz w:val="28"/>
          <w:szCs w:val="28"/>
          <w:lang w:val="es-CL"/>
        </w:rPr>
        <w:t xml:space="preserve"> aquella publicada en el año </w:t>
      </w:r>
      <w:r w:rsidR="003F21C7">
        <w:rPr>
          <w:rFonts w:ascii="Courier New" w:hAnsi="Courier New" w:cs="Courier New"/>
          <w:sz w:val="28"/>
          <w:szCs w:val="28"/>
          <w:lang w:val="es-CL"/>
        </w:rPr>
        <w:t>2021</w:t>
      </w:r>
      <w:r w:rsidR="00F50AA4">
        <w:rPr>
          <w:rFonts w:ascii="Courier New" w:hAnsi="Courier New" w:cs="Courier New"/>
          <w:sz w:val="28"/>
          <w:szCs w:val="28"/>
          <w:lang w:val="es-CL"/>
        </w:rPr>
        <w:t>,</w:t>
      </w:r>
      <w:r w:rsidR="003F21C7">
        <w:rPr>
          <w:rFonts w:ascii="Courier New" w:hAnsi="Courier New" w:cs="Courier New"/>
          <w:sz w:val="28"/>
          <w:szCs w:val="28"/>
          <w:lang w:val="es-CL"/>
        </w:rPr>
        <w:t xml:space="preserve"> por intermedio de la Ley N° 21.399</w:t>
      </w:r>
      <w:r w:rsidR="00F50AA4">
        <w:rPr>
          <w:rFonts w:ascii="Courier New" w:hAnsi="Courier New" w:cs="Courier New"/>
          <w:sz w:val="28"/>
          <w:szCs w:val="28"/>
          <w:lang w:val="es-CL"/>
        </w:rPr>
        <w:t>), quienes suscribimos esta iniciativa venimos en proponer determinadas adecuaciones</w:t>
      </w:r>
      <w:r w:rsidR="003F21C7">
        <w:rPr>
          <w:rFonts w:ascii="Courier New" w:hAnsi="Courier New" w:cs="Courier New"/>
          <w:sz w:val="28"/>
          <w:szCs w:val="28"/>
          <w:lang w:val="es-CL"/>
        </w:rPr>
        <w:t xml:space="preserve"> a su texto</w:t>
      </w:r>
      <w:r w:rsidR="00F50AA4">
        <w:rPr>
          <w:rFonts w:ascii="Courier New" w:hAnsi="Courier New" w:cs="Courier New"/>
          <w:sz w:val="28"/>
          <w:szCs w:val="28"/>
          <w:lang w:val="es-CL"/>
        </w:rPr>
        <w:t xml:space="preserve"> que, </w:t>
      </w:r>
      <w:r w:rsidR="008C7B2A">
        <w:rPr>
          <w:rFonts w:ascii="Courier New" w:hAnsi="Courier New" w:cs="Courier New"/>
          <w:sz w:val="28"/>
          <w:szCs w:val="28"/>
          <w:lang w:val="es-CL"/>
        </w:rPr>
        <w:t>elaboradas en un proceso de</w:t>
      </w:r>
      <w:r w:rsidR="00F50AA4">
        <w:rPr>
          <w:rFonts w:ascii="Courier New" w:hAnsi="Courier New" w:cs="Courier New"/>
          <w:sz w:val="28"/>
          <w:szCs w:val="28"/>
          <w:lang w:val="es-CL"/>
        </w:rPr>
        <w:t xml:space="preserve"> diálogo permanente con las organizaciones más importantes de docentes a nivel nacional, especialmente el Colegio de Profesores, estimamos como necesarias para seguir fortaleciendo su labor, en tanto actores relevantes de la educación pública</w:t>
      </w:r>
      <w:r w:rsidR="008C7B2A">
        <w:rPr>
          <w:rFonts w:ascii="Courier New" w:hAnsi="Courier New" w:cs="Courier New"/>
          <w:sz w:val="28"/>
          <w:szCs w:val="28"/>
          <w:lang w:val="es-CL"/>
        </w:rPr>
        <w:t>.</w:t>
      </w:r>
    </w:p>
    <w:p w14:paraId="676DA1F2" w14:textId="77777777" w:rsidR="003F21C7" w:rsidRDefault="003F21C7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lastRenderedPageBreak/>
        <w:t xml:space="preserve">Así, esta iniciativa busca favorecer el establecimiento de medidas que eviten discriminaciones –a nuestro entender- arbitrarias en materia de acceso a la titularidad docente. </w:t>
      </w:r>
    </w:p>
    <w:p w14:paraId="73EA9DAC" w14:textId="77777777" w:rsidR="003F21C7" w:rsidRDefault="003F21C7" w:rsidP="00536004">
      <w:pPr>
        <w:ind w:firstLine="708"/>
        <w:jc w:val="both"/>
        <w:rPr>
          <w:rFonts w:ascii="Courier New" w:hAnsi="Courier New" w:cs="Courier New"/>
          <w:sz w:val="28"/>
          <w:szCs w:val="28"/>
          <w:lang w:val="es-CL"/>
        </w:rPr>
      </w:pPr>
      <w:r>
        <w:rPr>
          <w:rFonts w:ascii="Courier New" w:hAnsi="Courier New" w:cs="Courier New"/>
          <w:sz w:val="28"/>
          <w:szCs w:val="28"/>
          <w:lang w:val="es-CL"/>
        </w:rPr>
        <w:t>En este sentido, actualizar la fecha en la que los profesionales de la educación deben estar contratados en un Municipio</w:t>
      </w:r>
      <w:r w:rsidR="00616CE3">
        <w:rPr>
          <w:rFonts w:ascii="Courier New" w:hAnsi="Courier New" w:cs="Courier New"/>
          <w:sz w:val="28"/>
          <w:szCs w:val="28"/>
          <w:lang w:val="es-CL"/>
        </w:rPr>
        <w:t xml:space="preserve">, </w:t>
      </w:r>
      <w:r w:rsidR="00616CE3">
        <w:rPr>
          <w:rFonts w:ascii="Courier New" w:hAnsi="Courier New" w:cs="Courier New"/>
          <w:color w:val="000000"/>
          <w:sz w:val="29"/>
          <w:szCs w:val="29"/>
          <w:shd w:val="clear" w:color="auto" w:fill="FFFFFF"/>
        </w:rPr>
        <w:t>Corporación Educacional Municipal o Servicio Local de Educación para acceder a la calidad titular, así como también dejar de considerar un número específico de horas cronológicas como requisito para acceder a dicha calidad, son cuestiones que contribuirían a solucionar parte importante de los problemas relativos a la estabilidad laboral y seguridad en el empleo que aquejan a los docentes de nuestro país.</w:t>
      </w:r>
    </w:p>
    <w:p w14:paraId="0AAFCABF" w14:textId="77777777" w:rsidR="008C7B2A" w:rsidRPr="006278FF" w:rsidRDefault="008C7B2A" w:rsidP="006278FF">
      <w:pPr>
        <w:jc w:val="both"/>
        <w:rPr>
          <w:rFonts w:ascii="Courier New" w:hAnsi="Courier New" w:cs="Courier New"/>
          <w:sz w:val="28"/>
          <w:szCs w:val="28"/>
          <w:lang w:val="es-CL"/>
        </w:rPr>
      </w:pPr>
    </w:p>
    <w:p w14:paraId="1501AD39" w14:textId="77777777" w:rsidR="00FC6179" w:rsidRDefault="00FC6179" w:rsidP="00FC6179">
      <w:pPr>
        <w:jc w:val="both"/>
        <w:rPr>
          <w:rFonts w:ascii="Courier New" w:hAnsi="Courier New" w:cs="Courier New"/>
          <w:sz w:val="28"/>
          <w:szCs w:val="28"/>
          <w:lang w:val="es-CL"/>
        </w:rPr>
      </w:pPr>
      <w:r w:rsidRPr="00CA179A">
        <w:rPr>
          <w:rFonts w:ascii="Courier New" w:hAnsi="Courier New" w:cs="Courier New"/>
          <w:b/>
          <w:sz w:val="28"/>
          <w:szCs w:val="28"/>
          <w:u w:val="single"/>
          <w:lang w:val="es-CL"/>
        </w:rPr>
        <w:t>OBJETIVO E IDEAS MATRICES DEL PROYECTO</w:t>
      </w:r>
    </w:p>
    <w:p w14:paraId="7C5F2125" w14:textId="77777777" w:rsidR="00FC6179" w:rsidRDefault="00FC6179" w:rsidP="003F21C7">
      <w:pPr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sz w:val="28"/>
          <w:szCs w:val="28"/>
          <w:lang w:val="es-CL"/>
        </w:rPr>
        <w:t>M</w:t>
      </w:r>
      <w:r w:rsidRPr="00FC6179">
        <w:rPr>
          <w:rFonts w:ascii="Courier New" w:hAnsi="Courier New" w:cs="Courier New"/>
          <w:sz w:val="28"/>
          <w:szCs w:val="28"/>
          <w:lang w:val="es-CL"/>
        </w:rPr>
        <w:t>ediante la presente iniciativa, se busca actualizar la ley</w:t>
      </w:r>
      <w:r w:rsidR="006278FF">
        <w:rPr>
          <w:rFonts w:ascii="Courier New" w:hAnsi="Courier New" w:cs="Courier New"/>
          <w:sz w:val="28"/>
          <w:szCs w:val="28"/>
          <w:lang w:val="es-CL"/>
        </w:rPr>
        <w:t xml:space="preserve"> N°</w:t>
      </w:r>
      <w:r w:rsidRPr="00FC6179">
        <w:rPr>
          <w:rFonts w:ascii="Courier New" w:hAnsi="Courier New" w:cs="Courier New"/>
          <w:sz w:val="28"/>
          <w:szCs w:val="28"/>
          <w:lang w:val="es-CL"/>
        </w:rPr>
        <w:t xml:space="preserve"> 19.648 sobre acceso a la titularidad docente, siguiendo la misma línea de recientes modificaciones a dicho cuerpo legal (específicamente, la ley n° 21.399) de forma tal de conceder, por única vez, la calidad de titulares de la dotación docente dependiente de un mismo municipio, </w:t>
      </w:r>
      <w:r w:rsidRPr="00FC6179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corporación educacional municipal o servicio local de educación a los profesionales de la educación parvularia, básica o media que, al 31 de julio de </w:t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2025</w:t>
      </w:r>
      <w:r w:rsidRPr="00FC6179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, se encontraren incorporados a ella en calidad de contratados y que se hayan desempeñado como docentes en la misma durante,  a lo menos, tres años continuos o cuatro años discontinuos, </w:t>
      </w:r>
      <w:r w:rsidR="0021726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cualquiera sea </w:t>
      </w:r>
      <w:r w:rsidR="00217268" w:rsidRPr="0021726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el número de horas cronológicas de trabajo semanal en que el profesional de la </w:t>
      </w:r>
      <w:r w:rsidR="00217268" w:rsidRPr="0021726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lastRenderedPageBreak/>
        <w:t>educación estuviese contratado a</w:t>
      </w:r>
      <w:r w:rsidR="00217268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la fecha que señalamos previamente</w:t>
      </w:r>
      <w:r w:rsidRPr="00FC6179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.</w:t>
      </w:r>
    </w:p>
    <w:p w14:paraId="6887868B" w14:textId="77777777" w:rsidR="00FC6179" w:rsidRDefault="00FC6179" w:rsidP="003F21C7">
      <w:pPr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Aquello permitirá a los profesionales de la educación, contar con mayores niveles de seguridad jurídica, estabilidad en el empleo y calidad en el desempeño de sus funciones.</w:t>
      </w:r>
    </w:p>
    <w:p w14:paraId="3241774F" w14:textId="77777777" w:rsidR="00CA179A" w:rsidRDefault="00FC6179" w:rsidP="00616CE3">
      <w:pPr>
        <w:ind w:firstLine="708"/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Por todo lo anteriormente expuesto</w:t>
      </w:r>
      <w:r w:rsidR="00536004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y, de</w:t>
      </w:r>
      <w:r w:rsidR="00536004">
        <w:rPr>
          <w:rFonts w:ascii="Courier New" w:hAnsi="Courier New" w:cs="Courier New"/>
          <w:sz w:val="28"/>
          <w:szCs w:val="28"/>
          <w:lang w:val="es-CL"/>
        </w:rPr>
        <w:t xml:space="preserve"> conformidad a lo dispuesto en los artículos 63 y 65 de la Constitución Política de la República, lo previsto en la Ley N° 18.918, Orgánica Constitucional del Congreso Nacional, y lo establecido en el Reglamento de la Honorable Cámara de Diputadas y Diputados,</w:t>
      </w:r>
      <w:r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es que quienes suscribimos esta iniciativa venimos en proponer a</w:t>
      </w:r>
      <w:r w:rsidR="00CA179A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la </w:t>
      </w:r>
      <w:r w:rsidR="00536004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>aprobación del</w:t>
      </w:r>
      <w:r w:rsidR="00CA179A"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  <w:t xml:space="preserve"> siguiente:</w:t>
      </w:r>
    </w:p>
    <w:p w14:paraId="148AF25C" w14:textId="77777777" w:rsidR="00525927" w:rsidRDefault="00525927" w:rsidP="00FC6179">
      <w:pPr>
        <w:jc w:val="both"/>
        <w:rPr>
          <w:rFonts w:ascii="Courier New" w:hAnsi="Courier New" w:cs="Courier New"/>
          <w:color w:val="000000"/>
          <w:sz w:val="28"/>
          <w:szCs w:val="28"/>
          <w:shd w:val="clear" w:color="auto" w:fill="FFFFFF"/>
        </w:rPr>
      </w:pPr>
    </w:p>
    <w:p w14:paraId="3180730A" w14:textId="77777777" w:rsidR="00CA179A" w:rsidRPr="00CA179A" w:rsidRDefault="00CA179A" w:rsidP="00CA179A">
      <w:pPr>
        <w:jc w:val="center"/>
        <w:rPr>
          <w:rFonts w:ascii="Courier New" w:hAnsi="Courier New" w:cs="Courier New"/>
          <w:b/>
          <w:sz w:val="28"/>
          <w:szCs w:val="28"/>
          <w:u w:val="single"/>
          <w:lang w:val="es-CL"/>
        </w:rPr>
      </w:pPr>
      <w:r w:rsidRPr="00CA179A">
        <w:rPr>
          <w:rFonts w:ascii="Courier New" w:hAnsi="Courier New" w:cs="Courier New"/>
          <w:b/>
          <w:color w:val="000000"/>
          <w:sz w:val="28"/>
          <w:szCs w:val="28"/>
          <w:u w:val="single"/>
          <w:shd w:val="clear" w:color="auto" w:fill="FFFFFF"/>
        </w:rPr>
        <w:t>PROYECTO DE LEY</w:t>
      </w:r>
    </w:p>
    <w:p w14:paraId="27CA0247" w14:textId="77777777" w:rsidR="00AF3B6D" w:rsidRDefault="00AF3B6D" w:rsidP="00AF3B6D">
      <w:pPr>
        <w:jc w:val="center"/>
        <w:rPr>
          <w:rFonts w:ascii="Courier New" w:hAnsi="Courier New" w:cs="Courier New"/>
          <w:sz w:val="28"/>
          <w:szCs w:val="28"/>
          <w:lang w:val="es-CL"/>
        </w:rPr>
      </w:pPr>
    </w:p>
    <w:p w14:paraId="0BC627C0" w14:textId="77777777" w:rsidR="00AF3B6D" w:rsidRDefault="00AF3B6D" w:rsidP="00AF3B6D">
      <w:pPr>
        <w:jc w:val="both"/>
        <w:rPr>
          <w:rFonts w:ascii="Courier New" w:hAnsi="Courier New" w:cs="Courier New"/>
          <w:sz w:val="28"/>
          <w:szCs w:val="28"/>
        </w:rPr>
      </w:pPr>
      <w:r w:rsidRPr="00AF3B6D">
        <w:rPr>
          <w:rFonts w:ascii="Courier New" w:hAnsi="Courier New" w:cs="Courier New"/>
          <w:sz w:val="28"/>
          <w:szCs w:val="28"/>
          <w:lang w:val="es-CL"/>
        </w:rPr>
        <w:t>ARTÍCULO ÚNICO.-</w:t>
      </w:r>
      <w:r w:rsidRPr="00AF3B6D">
        <w:rPr>
          <w:rFonts w:ascii="Courier New" w:hAnsi="Courier New" w:cs="Courier New"/>
          <w:sz w:val="28"/>
          <w:szCs w:val="28"/>
          <w:lang w:val="es-CL"/>
        </w:rPr>
        <w:tab/>
        <w:t>MODIFÍQUESE EL ARTÍCULO ÚNICO DE LA LEY N° 19648</w:t>
      </w:r>
      <w:r>
        <w:rPr>
          <w:rFonts w:ascii="Courier New" w:hAnsi="Courier New" w:cs="Courier New"/>
          <w:sz w:val="28"/>
          <w:szCs w:val="28"/>
          <w:lang w:val="es-CL"/>
        </w:rPr>
        <w:t xml:space="preserve"> QUE</w:t>
      </w:r>
      <w:r w:rsidRPr="00AF3B6D">
        <w:rPr>
          <w:rFonts w:ascii="Courier New" w:hAnsi="Courier New" w:cs="Courier New"/>
          <w:sz w:val="28"/>
          <w:szCs w:val="28"/>
          <w:lang w:val="es-CL"/>
        </w:rPr>
        <w:t xml:space="preserve"> </w:t>
      </w:r>
      <w:r w:rsidRPr="00AF3B6D">
        <w:rPr>
          <w:rFonts w:ascii="Courier New" w:hAnsi="Courier New" w:cs="Courier New"/>
          <w:sz w:val="28"/>
          <w:szCs w:val="28"/>
        </w:rPr>
        <w:t>OTORGA TITULARIDAD EN EL CARGO A PROFESORES CONTRATADOS A PLAZO FIJO POR MAS DE TRES AÑOS</w:t>
      </w:r>
      <w:r>
        <w:rPr>
          <w:rFonts w:ascii="Courier New" w:hAnsi="Courier New" w:cs="Courier New"/>
          <w:sz w:val="28"/>
          <w:szCs w:val="28"/>
        </w:rPr>
        <w:t xml:space="preserve"> EN EL SIGUIENTE SENTIDO:</w:t>
      </w:r>
    </w:p>
    <w:p w14:paraId="4BEFAEF1" w14:textId="77777777" w:rsidR="00AF3B6D" w:rsidRDefault="00AF3B6D" w:rsidP="00AF3B6D">
      <w:pPr>
        <w:jc w:val="both"/>
        <w:rPr>
          <w:rFonts w:ascii="Courier New" w:hAnsi="Courier New" w:cs="Courier New"/>
          <w:sz w:val="28"/>
          <w:szCs w:val="28"/>
        </w:rPr>
      </w:pPr>
    </w:p>
    <w:p w14:paraId="45172440" w14:textId="77777777" w:rsidR="00AF3B6D" w:rsidRDefault="00AF3B6D" w:rsidP="00AF3B6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>REEMPLÁCESE EN EL INCISO PRIMERO, EL GUARISMO “2021” POR “2025”.</w:t>
      </w:r>
    </w:p>
    <w:p w14:paraId="23D676C8" w14:textId="77777777" w:rsidR="00AF3B6D" w:rsidRPr="00AF3B6D" w:rsidRDefault="00AF3B6D" w:rsidP="00AF3B6D">
      <w:pPr>
        <w:pStyle w:val="Prrafodelista"/>
        <w:numPr>
          <w:ilvl w:val="0"/>
          <w:numId w:val="1"/>
        </w:numPr>
        <w:jc w:val="both"/>
        <w:rPr>
          <w:rFonts w:ascii="Courier New" w:hAnsi="Courier New" w:cs="Courier New"/>
          <w:sz w:val="28"/>
          <w:szCs w:val="28"/>
        </w:rPr>
      </w:pPr>
      <w:r>
        <w:rPr>
          <w:rFonts w:ascii="Courier New" w:hAnsi="Courier New" w:cs="Courier New"/>
          <w:sz w:val="28"/>
          <w:szCs w:val="28"/>
        </w:rPr>
        <w:t xml:space="preserve">REEMPLÁCESE EN EL MISMO INCISO PRIMERO LA EXPRESIÓN “POR UN MÍNIMO DE VEINTE HORAS CRONOLÓGICAS DE TRABAJO SEMANAL” POR LO SIGUIENTE: “POR </w:t>
      </w:r>
      <w:r w:rsidR="00217268">
        <w:rPr>
          <w:rFonts w:ascii="Courier New" w:hAnsi="Courier New" w:cs="Courier New"/>
          <w:sz w:val="28"/>
          <w:szCs w:val="28"/>
        </w:rPr>
        <w:t>EL NÚMERO DE HORAS CRONOLÓGICAS DE TRABAJO SEMANAL EN QUE EL PROFESIONAL DE LA EDUCACIÓN ESTUVIESE CONTRATADO A LA FECHA SEÑALADA ANTERIORMENTE</w:t>
      </w:r>
      <w:r w:rsidR="00FC6179">
        <w:rPr>
          <w:rFonts w:ascii="Courier New" w:hAnsi="Courier New" w:cs="Courier New"/>
          <w:sz w:val="28"/>
          <w:szCs w:val="28"/>
        </w:rPr>
        <w:t>.”.</w:t>
      </w:r>
    </w:p>
    <w:p w14:paraId="75978DBA" w14:textId="77777777" w:rsidR="00AF3B6D" w:rsidRDefault="00AF3B6D" w:rsidP="00AF3B6D">
      <w:pPr>
        <w:jc w:val="both"/>
        <w:rPr>
          <w:rFonts w:ascii="Courier New" w:hAnsi="Courier New" w:cs="Courier New"/>
          <w:sz w:val="28"/>
          <w:szCs w:val="2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525927" w14:paraId="166847BE" w14:textId="77777777" w:rsidTr="00525927">
        <w:tc>
          <w:tcPr>
            <w:tcW w:w="4322" w:type="dxa"/>
          </w:tcPr>
          <w:p w14:paraId="522505D1" w14:textId="77777777" w:rsidR="00525927" w:rsidRPr="00525927" w:rsidRDefault="00525927" w:rsidP="0052592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5927">
              <w:rPr>
                <w:rFonts w:ascii="Courier New" w:hAnsi="Courier New" w:cs="Courier New"/>
                <w:b/>
                <w:sz w:val="28"/>
                <w:szCs w:val="28"/>
              </w:rPr>
              <w:lastRenderedPageBreak/>
              <w:t>Ley Actual</w:t>
            </w:r>
          </w:p>
        </w:tc>
        <w:tc>
          <w:tcPr>
            <w:tcW w:w="4322" w:type="dxa"/>
          </w:tcPr>
          <w:p w14:paraId="715CF678" w14:textId="77777777" w:rsidR="00525927" w:rsidRPr="00525927" w:rsidRDefault="00525927" w:rsidP="00525927">
            <w:pPr>
              <w:jc w:val="center"/>
              <w:rPr>
                <w:rFonts w:ascii="Courier New" w:hAnsi="Courier New" w:cs="Courier New"/>
                <w:b/>
                <w:sz w:val="28"/>
                <w:szCs w:val="28"/>
              </w:rPr>
            </w:pPr>
            <w:r w:rsidRPr="00525927">
              <w:rPr>
                <w:rFonts w:ascii="Courier New" w:hAnsi="Courier New" w:cs="Courier New"/>
                <w:b/>
                <w:sz w:val="28"/>
                <w:szCs w:val="28"/>
              </w:rPr>
              <w:t>Modificaciones propuestas</w:t>
            </w:r>
          </w:p>
        </w:tc>
      </w:tr>
      <w:tr w:rsidR="00525927" w14:paraId="2A1AB98D" w14:textId="77777777" w:rsidTr="00525927">
        <w:tc>
          <w:tcPr>
            <w:tcW w:w="4322" w:type="dxa"/>
          </w:tcPr>
          <w:p w14:paraId="3994F819" w14:textId="77777777" w:rsid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Artículo único.- </w:t>
            </w:r>
          </w:p>
          <w:p w14:paraId="22FEBA24" w14:textId="77777777" w:rsid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2137AF80" w14:textId="77777777" w:rsidR="00525927" w:rsidRP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>Concédase, por única vez, la calidad de titulares de la dotación docente dependiente de un mismo  Municipio, Corporación Educacional Municipal o Servicio Local de Educación a los profesionales de la educación parvularia, básica o media que,  al 31 de julio de 2021, se encontraren incorporados a ella en calidad de contratados y que se hayan desempeñado como docentes en la misma durante,  a lo menos, tres años continuos o cuatro años discontinuos, por un mínimo de veinte horas cronológicas de trabajo semanal.</w:t>
            </w:r>
          </w:p>
          <w:p w14:paraId="705492B8" w14:textId="77777777" w:rsidR="00525927" w:rsidRP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>Los profesionales de la educación que hayan obtenido la  titularidad por la aplicación de esta ley y sean destinados por el sostenedor a labores directivas en el establecimiento educacional en el que desempeñan sus funciones no perderán dicho derecho, el cual será reconocido al momento de volver a desempeñar funciones como docente de aula.</w:t>
            </w:r>
          </w:p>
          <w:p w14:paraId="778D9926" w14:textId="77777777" w:rsidR="00525927" w:rsidRDefault="00525927" w:rsidP="00AF3B6D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</w:p>
        </w:tc>
        <w:tc>
          <w:tcPr>
            <w:tcW w:w="4322" w:type="dxa"/>
          </w:tcPr>
          <w:p w14:paraId="0E392DD6" w14:textId="77777777" w:rsid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Artículo único.- </w:t>
            </w:r>
          </w:p>
          <w:p w14:paraId="42A014ED" w14:textId="77777777" w:rsid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</w:p>
          <w:p w14:paraId="124FAC0E" w14:textId="77777777" w:rsidR="00525927" w:rsidRPr="00525927" w:rsidRDefault="00525927" w:rsidP="00525927">
            <w:pPr>
              <w:shd w:val="clear" w:color="auto" w:fill="FFFFFF"/>
              <w:jc w:val="both"/>
              <w:rPr>
                <w:rFonts w:ascii="Courier New" w:hAnsi="Courier New" w:cs="Courier New"/>
                <w:color w:val="000000"/>
                <w:sz w:val="24"/>
                <w:szCs w:val="24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Concédase, por única vez, la calidad de titulares de la dotación docente dependiente de un mismo  Municipio, Corporación Educacional Municipal o Servicio Local de Educación a los profesionales de la educación parvularia, básica o media que,  al 31 de julio de </w:t>
            </w:r>
            <w:r w:rsidRPr="00525927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2025</w:t>
            </w: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>, se encontraren incorporados a ella en calidad de contratados y que se hayan desempeñado como docentes en la misma durante,  a lo menos, tres años continuos o cuatro años discontinuos,</w:t>
            </w:r>
            <w:r>
              <w:rPr>
                <w:rFonts w:ascii="Courier New" w:hAnsi="Courier New" w:cs="Courier New"/>
                <w:color w:val="000000"/>
                <w:sz w:val="24"/>
                <w:szCs w:val="24"/>
              </w:rPr>
              <w:t xml:space="preserve"> </w:t>
            </w:r>
            <w:r w:rsidRPr="00525927">
              <w:rPr>
                <w:rFonts w:ascii="Courier New" w:hAnsi="Courier New" w:cs="Courier New"/>
                <w:b/>
                <w:color w:val="000000"/>
                <w:sz w:val="24"/>
                <w:szCs w:val="24"/>
                <w:u w:val="single"/>
              </w:rPr>
              <w:t>por el número de horas cronológicas de trabajo semanal en que el profesional de la educación estuviese contratado a la fecha señalada anteriormente</w:t>
            </w: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>.</w:t>
            </w:r>
          </w:p>
          <w:p w14:paraId="15885467" w14:textId="77777777" w:rsidR="00525927" w:rsidRDefault="00525927" w:rsidP="00525927">
            <w:pPr>
              <w:jc w:val="both"/>
              <w:rPr>
                <w:rFonts w:ascii="Courier New" w:hAnsi="Courier New" w:cs="Courier New"/>
                <w:sz w:val="28"/>
                <w:szCs w:val="28"/>
              </w:rPr>
            </w:pPr>
            <w:r w:rsidRPr="00525927">
              <w:rPr>
                <w:rFonts w:ascii="Courier New" w:hAnsi="Courier New" w:cs="Courier New"/>
                <w:color w:val="000000"/>
                <w:sz w:val="24"/>
                <w:szCs w:val="24"/>
              </w:rPr>
              <w:t>Los profesionales de la educación que hayan obtenido la  titularidad por la aplicación de esta ley y sean destinados por el sostenedor a labores directivas en el establecimiento educacional en el que desempeñan sus funciones no perderán dicho derecho, el cual será reconocido al momento de volver a desempeñar funciones como docente de aula.</w:t>
            </w:r>
          </w:p>
        </w:tc>
      </w:tr>
    </w:tbl>
    <w:p w14:paraId="5E4D30A9" w14:textId="77777777" w:rsidR="00525927" w:rsidRPr="00AF3B6D" w:rsidRDefault="00525927" w:rsidP="00AF3B6D">
      <w:pPr>
        <w:jc w:val="both"/>
        <w:rPr>
          <w:rFonts w:ascii="Courier New" w:hAnsi="Courier New" w:cs="Courier New"/>
          <w:sz w:val="28"/>
          <w:szCs w:val="28"/>
        </w:rPr>
      </w:pPr>
    </w:p>
    <w:sectPr w:rsidR="00525927" w:rsidRPr="00AF3B6D" w:rsidSect="00AC21E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E2DA8"/>
    <w:multiLevelType w:val="hybridMultilevel"/>
    <w:tmpl w:val="7520E21A"/>
    <w:lvl w:ilvl="0" w:tplc="60FE4AB6">
      <w:start w:val="1"/>
      <w:numFmt w:val="decimal"/>
      <w:lvlText w:val="%1."/>
      <w:lvlJc w:val="left"/>
      <w:pPr>
        <w:ind w:left="855" w:hanging="49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76928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B6D"/>
    <w:rsid w:val="000209A7"/>
    <w:rsid w:val="000D73BB"/>
    <w:rsid w:val="00153D1B"/>
    <w:rsid w:val="00217268"/>
    <w:rsid w:val="003F21C7"/>
    <w:rsid w:val="00525927"/>
    <w:rsid w:val="00536004"/>
    <w:rsid w:val="005575C2"/>
    <w:rsid w:val="00616CE3"/>
    <w:rsid w:val="006278FF"/>
    <w:rsid w:val="006B61EA"/>
    <w:rsid w:val="008C7B2A"/>
    <w:rsid w:val="00AC21E9"/>
    <w:rsid w:val="00AF3B6D"/>
    <w:rsid w:val="00CA179A"/>
    <w:rsid w:val="00F50AA4"/>
    <w:rsid w:val="00F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0E688F"/>
  <w15:docId w15:val="{DC7FAE70-1507-4DC2-A15F-9546A1A0F4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21E9"/>
  </w:style>
  <w:style w:type="paragraph" w:styleId="Ttulo1">
    <w:name w:val="heading 1"/>
    <w:basedOn w:val="Normal"/>
    <w:next w:val="Normal"/>
    <w:link w:val="Ttulo1Car"/>
    <w:uiPriority w:val="9"/>
    <w:qFormat/>
    <w:rsid w:val="00AF3B6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3B6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Prrafodelista">
    <w:name w:val="List Paragraph"/>
    <w:basedOn w:val="Normal"/>
    <w:uiPriority w:val="34"/>
    <w:qFormat/>
    <w:rsid w:val="00AF3B6D"/>
    <w:pPr>
      <w:ind w:left="720"/>
      <w:contextualSpacing/>
    </w:pPr>
  </w:style>
  <w:style w:type="character" w:customStyle="1" w:styleId="n">
    <w:name w:val="n"/>
    <w:basedOn w:val="Fuentedeprrafopredeter"/>
    <w:rsid w:val="00FC6179"/>
  </w:style>
  <w:style w:type="character" w:styleId="Hipervnculo">
    <w:name w:val="Hyperlink"/>
    <w:basedOn w:val="Fuentedeprrafopredeter"/>
    <w:uiPriority w:val="99"/>
    <w:semiHidden/>
    <w:unhideWhenUsed/>
    <w:rsid w:val="00FC6179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52592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27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0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6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937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Juan</dc:creator>
  <cp:keywords/>
  <dc:description/>
  <cp:lastModifiedBy>Guillermo Diaz Vallejos</cp:lastModifiedBy>
  <cp:revision>1</cp:revision>
  <dcterms:created xsi:type="dcterms:W3CDTF">2025-04-09T14:46:00Z</dcterms:created>
  <dcterms:modified xsi:type="dcterms:W3CDTF">2025-04-16T00:22:00Z</dcterms:modified>
</cp:coreProperties>
</file>