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1A14" w:rsidRDefault="00000000">
      <w:pPr>
        <w:pStyle w:val="Textoindependiente"/>
        <w:ind w:left="3820"/>
        <w:rPr>
          <w:rFonts w:ascii="Times New Roman"/>
          <w:sz w:val="20"/>
        </w:rPr>
      </w:pPr>
      <w:r>
        <w:rPr>
          <w:rFonts w:ascii="Times New Roman"/>
          <w:noProof/>
          <w:sz w:val="20"/>
        </w:rPr>
        <w:drawing>
          <wp:inline distT="0" distB="0" distL="0" distR="0">
            <wp:extent cx="897237" cy="89535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897237" cy="895350"/>
                    </a:xfrm>
                    <a:prstGeom prst="rect">
                      <a:avLst/>
                    </a:prstGeom>
                  </pic:spPr>
                </pic:pic>
              </a:graphicData>
            </a:graphic>
          </wp:inline>
        </w:drawing>
      </w:r>
    </w:p>
    <w:p w:rsidR="00E71A14" w:rsidRDefault="00000000">
      <w:pPr>
        <w:pStyle w:val="Ttulo"/>
        <w:spacing w:line="360" w:lineRule="auto"/>
        <w:rPr>
          <w:b/>
        </w:rPr>
      </w:pPr>
      <w:r>
        <w:rPr>
          <w:b/>
        </w:rPr>
        <w:t>Modifica</w:t>
      </w:r>
      <w:r>
        <w:rPr>
          <w:b/>
          <w:spacing w:val="-8"/>
        </w:rPr>
        <w:t xml:space="preserve"> </w:t>
      </w:r>
      <w:r>
        <w:rPr>
          <w:b/>
        </w:rPr>
        <w:t>el</w:t>
      </w:r>
      <w:r>
        <w:rPr>
          <w:b/>
          <w:spacing w:val="-7"/>
        </w:rPr>
        <w:t xml:space="preserve"> </w:t>
      </w:r>
      <w:r>
        <w:rPr>
          <w:b/>
        </w:rPr>
        <w:t>Código</w:t>
      </w:r>
      <w:r>
        <w:rPr>
          <w:b/>
          <w:spacing w:val="-8"/>
        </w:rPr>
        <w:t xml:space="preserve"> </w:t>
      </w:r>
      <w:r>
        <w:rPr>
          <w:b/>
        </w:rPr>
        <w:t>Penal</w:t>
      </w:r>
      <w:r>
        <w:rPr>
          <w:b/>
          <w:spacing w:val="-8"/>
        </w:rPr>
        <w:t xml:space="preserve"> </w:t>
      </w:r>
      <w:r>
        <w:rPr>
          <w:b/>
        </w:rPr>
        <w:t>disponiendo</w:t>
      </w:r>
      <w:r>
        <w:rPr>
          <w:b/>
          <w:spacing w:val="-7"/>
        </w:rPr>
        <w:t xml:space="preserve"> </w:t>
      </w:r>
      <w:r>
        <w:rPr>
          <w:b/>
        </w:rPr>
        <w:t>figuras agravadas de robo, hurto y receptación de productos, insumos o maquinaria agrícola</w:t>
      </w:r>
    </w:p>
    <w:p w:rsidR="00E71A14" w:rsidRDefault="00E71A14">
      <w:pPr>
        <w:pStyle w:val="Textoindependiente"/>
        <w:spacing w:before="352"/>
        <w:rPr>
          <w:b/>
          <w:sz w:val="36"/>
        </w:rPr>
      </w:pPr>
    </w:p>
    <w:p w:rsidR="00E71A14" w:rsidRDefault="00000000">
      <w:pPr>
        <w:ind w:left="119"/>
        <w:rPr>
          <w:b/>
        </w:rPr>
      </w:pPr>
      <w:r>
        <w:rPr>
          <w:b/>
          <w:spacing w:val="-2"/>
        </w:rPr>
        <w:t>FUNDAMENTOS:</w:t>
      </w:r>
    </w:p>
    <w:p w:rsidR="00E71A14" w:rsidRDefault="00E71A14">
      <w:pPr>
        <w:pStyle w:val="Textoindependiente"/>
        <w:spacing w:before="256"/>
        <w:rPr>
          <w:b/>
          <w:sz w:val="22"/>
        </w:rPr>
      </w:pPr>
    </w:p>
    <w:p w:rsidR="00E71A14" w:rsidRDefault="00000000">
      <w:pPr>
        <w:pStyle w:val="Prrafodelista"/>
        <w:numPr>
          <w:ilvl w:val="0"/>
          <w:numId w:val="2"/>
        </w:numPr>
        <w:tabs>
          <w:tab w:val="left" w:pos="839"/>
        </w:tabs>
        <w:spacing w:line="357" w:lineRule="auto"/>
        <w:rPr>
          <w:sz w:val="24"/>
        </w:rPr>
      </w:pPr>
      <w:r>
        <w:rPr>
          <w:sz w:val="24"/>
        </w:rPr>
        <w:t>Recientemente se ha dado a conocer el "Primer Barómetro de Robo Agrícola"</w:t>
      </w:r>
      <w:r>
        <w:rPr>
          <w:position w:val="6"/>
          <w:sz w:val="16"/>
        </w:rPr>
        <w:t>1</w:t>
      </w:r>
      <w:r>
        <w:rPr>
          <w:spacing w:val="13"/>
          <w:position w:val="6"/>
          <w:sz w:val="16"/>
        </w:rPr>
        <w:t xml:space="preserve"> </w:t>
      </w:r>
      <w:r>
        <w:rPr>
          <w:sz w:val="24"/>
        </w:rPr>
        <w:t>elaborado</w:t>
      </w:r>
      <w:r>
        <w:rPr>
          <w:spacing w:val="-15"/>
          <w:sz w:val="24"/>
        </w:rPr>
        <w:t xml:space="preserve"> </w:t>
      </w:r>
      <w:r>
        <w:rPr>
          <w:sz w:val="24"/>
        </w:rPr>
        <w:t>por</w:t>
      </w:r>
      <w:r>
        <w:rPr>
          <w:spacing w:val="-15"/>
          <w:sz w:val="24"/>
        </w:rPr>
        <w:t xml:space="preserve"> </w:t>
      </w:r>
      <w:r>
        <w:rPr>
          <w:sz w:val="24"/>
        </w:rPr>
        <w:t>la</w:t>
      </w:r>
      <w:r>
        <w:rPr>
          <w:spacing w:val="-15"/>
          <w:sz w:val="24"/>
        </w:rPr>
        <w:t xml:space="preserve"> </w:t>
      </w:r>
      <w:r>
        <w:rPr>
          <w:sz w:val="24"/>
        </w:rPr>
        <w:t>Sociedad</w:t>
      </w:r>
      <w:r>
        <w:rPr>
          <w:spacing w:val="-15"/>
          <w:sz w:val="24"/>
        </w:rPr>
        <w:t xml:space="preserve"> </w:t>
      </w:r>
      <w:r>
        <w:rPr>
          <w:sz w:val="24"/>
        </w:rPr>
        <w:t>Nacional</w:t>
      </w:r>
      <w:r>
        <w:rPr>
          <w:spacing w:val="-15"/>
          <w:sz w:val="24"/>
        </w:rPr>
        <w:t xml:space="preserve"> </w:t>
      </w:r>
      <w:r>
        <w:rPr>
          <w:sz w:val="24"/>
        </w:rPr>
        <w:t>de</w:t>
      </w:r>
      <w:r>
        <w:rPr>
          <w:spacing w:val="-15"/>
          <w:sz w:val="24"/>
        </w:rPr>
        <w:t xml:space="preserve"> </w:t>
      </w:r>
      <w:r>
        <w:rPr>
          <w:sz w:val="24"/>
        </w:rPr>
        <w:t>Agricultura</w:t>
      </w:r>
      <w:r>
        <w:rPr>
          <w:spacing w:val="-15"/>
          <w:sz w:val="24"/>
        </w:rPr>
        <w:t xml:space="preserve"> </w:t>
      </w:r>
      <w:r>
        <w:rPr>
          <w:sz w:val="24"/>
        </w:rPr>
        <w:t>(SNA).</w:t>
      </w:r>
      <w:r>
        <w:rPr>
          <w:spacing w:val="-15"/>
          <w:sz w:val="24"/>
        </w:rPr>
        <w:t xml:space="preserve"> </w:t>
      </w:r>
      <w:r>
        <w:rPr>
          <w:sz w:val="24"/>
        </w:rPr>
        <w:t xml:space="preserve">El estudio revela que el 78% de los agricultores han sido víctimas de robos en los últimos 12 meses, con pérdidas estimadas en $16.199 </w:t>
      </w:r>
      <w:r>
        <w:rPr>
          <w:spacing w:val="-2"/>
          <w:sz w:val="24"/>
        </w:rPr>
        <w:t>millones.</w:t>
      </w:r>
    </w:p>
    <w:p w:rsidR="00E71A14" w:rsidRDefault="00E71A14">
      <w:pPr>
        <w:pStyle w:val="Textoindependiente"/>
        <w:spacing w:before="152"/>
      </w:pPr>
    </w:p>
    <w:p w:rsidR="00E71A14" w:rsidRDefault="00000000">
      <w:pPr>
        <w:pStyle w:val="Prrafodelista"/>
        <w:numPr>
          <w:ilvl w:val="0"/>
          <w:numId w:val="2"/>
        </w:numPr>
        <w:tabs>
          <w:tab w:val="left" w:pos="839"/>
        </w:tabs>
        <w:spacing w:line="360" w:lineRule="auto"/>
        <w:rPr>
          <w:sz w:val="24"/>
        </w:rPr>
      </w:pPr>
      <w:r>
        <w:rPr>
          <w:sz w:val="24"/>
        </w:rPr>
        <w:t>Al</w:t>
      </w:r>
      <w:r>
        <w:rPr>
          <w:spacing w:val="-9"/>
          <w:sz w:val="24"/>
        </w:rPr>
        <w:t xml:space="preserve"> </w:t>
      </w:r>
      <w:r>
        <w:rPr>
          <w:sz w:val="24"/>
        </w:rPr>
        <w:t>respecto,</w:t>
      </w:r>
      <w:r>
        <w:rPr>
          <w:spacing w:val="-9"/>
          <w:sz w:val="24"/>
        </w:rPr>
        <w:t xml:space="preserve"> </w:t>
      </w:r>
      <w:r>
        <w:rPr>
          <w:sz w:val="24"/>
        </w:rPr>
        <w:t>el</w:t>
      </w:r>
      <w:r>
        <w:rPr>
          <w:spacing w:val="-9"/>
          <w:sz w:val="24"/>
        </w:rPr>
        <w:t xml:space="preserve"> </w:t>
      </w:r>
      <w:r>
        <w:rPr>
          <w:sz w:val="24"/>
        </w:rPr>
        <w:t>sondeo</w:t>
      </w:r>
      <w:r>
        <w:rPr>
          <w:spacing w:val="-9"/>
          <w:sz w:val="24"/>
        </w:rPr>
        <w:t xml:space="preserve"> </w:t>
      </w:r>
      <w:r>
        <w:rPr>
          <w:sz w:val="24"/>
        </w:rPr>
        <w:t>-realizado</w:t>
      </w:r>
      <w:r>
        <w:rPr>
          <w:spacing w:val="-9"/>
          <w:sz w:val="24"/>
        </w:rPr>
        <w:t xml:space="preserve"> </w:t>
      </w:r>
      <w:r>
        <w:rPr>
          <w:sz w:val="24"/>
        </w:rPr>
        <w:t>entre</w:t>
      </w:r>
      <w:r>
        <w:rPr>
          <w:spacing w:val="-9"/>
          <w:sz w:val="24"/>
        </w:rPr>
        <w:t xml:space="preserve"> </w:t>
      </w:r>
      <w:r>
        <w:rPr>
          <w:sz w:val="24"/>
        </w:rPr>
        <w:t>el</w:t>
      </w:r>
      <w:r>
        <w:rPr>
          <w:spacing w:val="-9"/>
          <w:sz w:val="24"/>
        </w:rPr>
        <w:t xml:space="preserve"> </w:t>
      </w:r>
      <w:r>
        <w:rPr>
          <w:sz w:val="24"/>
        </w:rPr>
        <w:t>6</w:t>
      </w:r>
      <w:r>
        <w:rPr>
          <w:spacing w:val="-9"/>
          <w:sz w:val="24"/>
        </w:rPr>
        <w:t xml:space="preserve"> </w:t>
      </w:r>
      <w:r>
        <w:rPr>
          <w:sz w:val="24"/>
        </w:rPr>
        <w:t>y</w:t>
      </w:r>
      <w:r>
        <w:rPr>
          <w:spacing w:val="-9"/>
          <w:sz w:val="24"/>
        </w:rPr>
        <w:t xml:space="preserve"> </w:t>
      </w:r>
      <w:r>
        <w:rPr>
          <w:sz w:val="24"/>
        </w:rPr>
        <w:t>el</w:t>
      </w:r>
      <w:r>
        <w:rPr>
          <w:spacing w:val="-9"/>
          <w:sz w:val="24"/>
        </w:rPr>
        <w:t xml:space="preserve"> </w:t>
      </w:r>
      <w:r>
        <w:rPr>
          <w:sz w:val="24"/>
        </w:rPr>
        <w:t>13</w:t>
      </w:r>
      <w:r>
        <w:rPr>
          <w:spacing w:val="-9"/>
          <w:sz w:val="24"/>
        </w:rPr>
        <w:t xml:space="preserve"> </w:t>
      </w:r>
      <w:r>
        <w:rPr>
          <w:sz w:val="24"/>
        </w:rPr>
        <w:t>de</w:t>
      </w:r>
      <w:r>
        <w:rPr>
          <w:spacing w:val="-9"/>
          <w:sz w:val="24"/>
        </w:rPr>
        <w:t xml:space="preserve"> </w:t>
      </w:r>
      <w:r>
        <w:rPr>
          <w:sz w:val="24"/>
        </w:rPr>
        <w:t>marzo</w:t>
      </w:r>
      <w:r>
        <w:rPr>
          <w:spacing w:val="-9"/>
          <w:sz w:val="24"/>
        </w:rPr>
        <w:t xml:space="preserve"> </w:t>
      </w:r>
      <w:r>
        <w:rPr>
          <w:sz w:val="24"/>
        </w:rPr>
        <w:t>con</w:t>
      </w:r>
      <w:r>
        <w:rPr>
          <w:spacing w:val="-9"/>
          <w:sz w:val="24"/>
        </w:rPr>
        <w:t xml:space="preserve"> </w:t>
      </w:r>
      <w:r>
        <w:rPr>
          <w:sz w:val="24"/>
        </w:rPr>
        <w:t>1.092 respuestas- indica que un 40% de los afectados ha sufrido robos en tres</w:t>
      </w:r>
      <w:r>
        <w:rPr>
          <w:spacing w:val="-16"/>
          <w:sz w:val="24"/>
        </w:rPr>
        <w:t xml:space="preserve"> </w:t>
      </w:r>
      <w:r>
        <w:rPr>
          <w:sz w:val="24"/>
        </w:rPr>
        <w:t>o</w:t>
      </w:r>
      <w:r>
        <w:rPr>
          <w:spacing w:val="-16"/>
          <w:sz w:val="24"/>
        </w:rPr>
        <w:t xml:space="preserve"> </w:t>
      </w:r>
      <w:r>
        <w:rPr>
          <w:sz w:val="24"/>
        </w:rPr>
        <w:t>más</w:t>
      </w:r>
      <w:r>
        <w:rPr>
          <w:spacing w:val="-16"/>
          <w:sz w:val="24"/>
        </w:rPr>
        <w:t xml:space="preserve"> </w:t>
      </w:r>
      <w:r>
        <w:rPr>
          <w:sz w:val="24"/>
        </w:rPr>
        <w:t>ocasiones</w:t>
      </w:r>
      <w:r>
        <w:rPr>
          <w:spacing w:val="-16"/>
          <w:sz w:val="24"/>
        </w:rPr>
        <w:t xml:space="preserve"> </w:t>
      </w:r>
      <w:r>
        <w:rPr>
          <w:sz w:val="24"/>
        </w:rPr>
        <w:t>durante</w:t>
      </w:r>
      <w:r>
        <w:rPr>
          <w:spacing w:val="-16"/>
          <w:sz w:val="24"/>
        </w:rPr>
        <w:t xml:space="preserve"> </w:t>
      </w:r>
      <w:r>
        <w:rPr>
          <w:sz w:val="24"/>
        </w:rPr>
        <w:t>el</w:t>
      </w:r>
      <w:r>
        <w:rPr>
          <w:spacing w:val="-16"/>
          <w:sz w:val="24"/>
        </w:rPr>
        <w:t xml:space="preserve"> </w:t>
      </w:r>
      <w:r>
        <w:rPr>
          <w:sz w:val="24"/>
        </w:rPr>
        <w:t>último</w:t>
      </w:r>
      <w:r>
        <w:rPr>
          <w:spacing w:val="-16"/>
          <w:sz w:val="24"/>
        </w:rPr>
        <w:t xml:space="preserve"> </w:t>
      </w:r>
      <w:r>
        <w:rPr>
          <w:sz w:val="24"/>
        </w:rPr>
        <w:t>año.</w:t>
      </w:r>
      <w:r>
        <w:rPr>
          <w:spacing w:val="-16"/>
          <w:sz w:val="24"/>
        </w:rPr>
        <w:t xml:space="preserve"> </w:t>
      </w:r>
      <w:r>
        <w:rPr>
          <w:sz w:val="24"/>
        </w:rPr>
        <w:t>Las</w:t>
      </w:r>
      <w:r>
        <w:rPr>
          <w:spacing w:val="-16"/>
          <w:sz w:val="24"/>
        </w:rPr>
        <w:t xml:space="preserve"> </w:t>
      </w:r>
      <w:r>
        <w:rPr>
          <w:sz w:val="24"/>
        </w:rPr>
        <w:t>especies</w:t>
      </w:r>
      <w:r>
        <w:rPr>
          <w:spacing w:val="-16"/>
          <w:sz w:val="24"/>
        </w:rPr>
        <w:t xml:space="preserve"> </w:t>
      </w:r>
      <w:r>
        <w:rPr>
          <w:sz w:val="24"/>
        </w:rPr>
        <w:t>más</w:t>
      </w:r>
      <w:r>
        <w:rPr>
          <w:spacing w:val="-16"/>
          <w:sz w:val="24"/>
        </w:rPr>
        <w:t xml:space="preserve"> </w:t>
      </w:r>
      <w:r>
        <w:rPr>
          <w:sz w:val="24"/>
        </w:rPr>
        <w:t>robadas incluyen insumos agrícolas (29%), producción agrícola (18%) e instalaciones eléctricas (16%). En línea con lo anterior, las pérdidas más significativas corresponden a insumos agrícolas ($5.006 millones), instalaciones eléctricas ($3.887 millones) y producción agrícola ($2.371 millones). Por otra parte, el 67% de los encuestados desconfía</w:t>
      </w:r>
      <w:r>
        <w:rPr>
          <w:spacing w:val="15"/>
          <w:sz w:val="24"/>
        </w:rPr>
        <w:t xml:space="preserve"> </w:t>
      </w:r>
      <w:r>
        <w:rPr>
          <w:sz w:val="24"/>
        </w:rPr>
        <w:t>de</w:t>
      </w:r>
      <w:r>
        <w:rPr>
          <w:spacing w:val="15"/>
          <w:sz w:val="24"/>
        </w:rPr>
        <w:t xml:space="preserve"> </w:t>
      </w:r>
      <w:r>
        <w:rPr>
          <w:sz w:val="24"/>
        </w:rPr>
        <w:t>obtener</w:t>
      </w:r>
      <w:r>
        <w:rPr>
          <w:spacing w:val="15"/>
          <w:sz w:val="24"/>
        </w:rPr>
        <w:t xml:space="preserve"> </w:t>
      </w:r>
      <w:r>
        <w:rPr>
          <w:sz w:val="24"/>
        </w:rPr>
        <w:t>resultados</w:t>
      </w:r>
      <w:r>
        <w:rPr>
          <w:spacing w:val="15"/>
          <w:sz w:val="24"/>
        </w:rPr>
        <w:t xml:space="preserve"> </w:t>
      </w:r>
      <w:r>
        <w:rPr>
          <w:sz w:val="24"/>
        </w:rPr>
        <w:t>positivos</w:t>
      </w:r>
      <w:r>
        <w:rPr>
          <w:spacing w:val="15"/>
          <w:sz w:val="24"/>
        </w:rPr>
        <w:t xml:space="preserve"> </w:t>
      </w:r>
      <w:r>
        <w:rPr>
          <w:sz w:val="24"/>
        </w:rPr>
        <w:t>al</w:t>
      </w:r>
      <w:r>
        <w:rPr>
          <w:spacing w:val="15"/>
          <w:sz w:val="24"/>
        </w:rPr>
        <w:t xml:space="preserve"> </w:t>
      </w:r>
      <w:r>
        <w:rPr>
          <w:sz w:val="24"/>
        </w:rPr>
        <w:t>denunciar</w:t>
      </w:r>
      <w:r>
        <w:rPr>
          <w:spacing w:val="15"/>
          <w:sz w:val="24"/>
        </w:rPr>
        <w:t xml:space="preserve"> </w:t>
      </w:r>
      <w:r>
        <w:rPr>
          <w:sz w:val="24"/>
        </w:rPr>
        <w:t>estos</w:t>
      </w:r>
      <w:r>
        <w:rPr>
          <w:spacing w:val="15"/>
          <w:sz w:val="24"/>
        </w:rPr>
        <w:t xml:space="preserve"> </w:t>
      </w:r>
      <w:r>
        <w:rPr>
          <w:spacing w:val="-2"/>
          <w:sz w:val="24"/>
        </w:rPr>
        <w:t>delitos,</w:t>
      </w:r>
    </w:p>
    <w:p w:rsidR="00E71A14" w:rsidRDefault="00E71A14">
      <w:pPr>
        <w:pStyle w:val="Textoindependiente"/>
        <w:rPr>
          <w:sz w:val="20"/>
        </w:rPr>
      </w:pPr>
    </w:p>
    <w:p w:rsidR="00E71A14" w:rsidRDefault="00E71A14">
      <w:pPr>
        <w:pStyle w:val="Textoindependiente"/>
        <w:rPr>
          <w:sz w:val="20"/>
        </w:rPr>
      </w:pPr>
    </w:p>
    <w:p w:rsidR="00E71A14" w:rsidRDefault="00000000">
      <w:pPr>
        <w:pStyle w:val="Textoindependiente"/>
        <w:spacing w:before="172"/>
        <w:rPr>
          <w:sz w:val="20"/>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273873</wp:posOffset>
                </wp:positionV>
                <wp:extent cx="18288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49B2A6" id="Graphic 3" o:spid="_x0000_s1026" style="position:absolute;margin-left:84.95pt;margin-top:21.55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" path="m1828800,l,,,9144r1828800,l1828800,xe" fillcolor="black" stroked="f">
                <v:path arrowok="t"/>
                <w10:wrap type="topAndBottom" anchorx="page"/>
              </v:shape>
            </w:pict>
          </mc:Fallback>
        </mc:AlternateContent>
      </w:r>
    </w:p>
    <w:p w:rsidR="00E71A14" w:rsidRDefault="00000000">
      <w:pPr>
        <w:spacing w:before="94"/>
        <w:ind w:left="119" w:right="109"/>
        <w:rPr>
          <w:rFonts w:ascii="Calibri"/>
          <w:sz w:val="20"/>
        </w:rPr>
      </w:pPr>
      <w:r>
        <w:rPr>
          <w:rFonts w:ascii="Calibri"/>
          <w:position w:val="7"/>
          <w:sz w:val="13"/>
        </w:rPr>
        <w:t>1</w:t>
      </w:r>
      <w:r>
        <w:rPr>
          <w:rFonts w:ascii="Calibri"/>
          <w:spacing w:val="15"/>
          <w:position w:val="7"/>
          <w:sz w:val="13"/>
        </w:rPr>
        <w:t xml:space="preserve"> </w:t>
      </w:r>
      <w:r>
        <w:rPr>
          <w:rFonts w:ascii="Calibri"/>
          <w:sz w:val="20"/>
        </w:rPr>
        <w:t>TORO,</w:t>
      </w:r>
      <w:r>
        <w:rPr>
          <w:rFonts w:ascii="Calibri"/>
          <w:spacing w:val="-2"/>
          <w:sz w:val="20"/>
        </w:rPr>
        <w:t xml:space="preserve"> </w:t>
      </w:r>
      <w:r>
        <w:rPr>
          <w:rFonts w:ascii="Calibri"/>
          <w:sz w:val="20"/>
        </w:rPr>
        <w:t>Daniela.</w:t>
      </w:r>
      <w:r>
        <w:rPr>
          <w:rFonts w:ascii="Calibri"/>
          <w:spacing w:val="-2"/>
          <w:sz w:val="20"/>
        </w:rPr>
        <w:t xml:space="preserve"> </w:t>
      </w:r>
      <w:r>
        <w:rPr>
          <w:rFonts w:ascii="Calibri"/>
          <w:sz w:val="20"/>
        </w:rPr>
        <w:t>Robos</w:t>
      </w:r>
      <w:r>
        <w:rPr>
          <w:rFonts w:ascii="Calibri"/>
          <w:spacing w:val="-2"/>
          <w:sz w:val="20"/>
        </w:rPr>
        <w:t xml:space="preserve"> </w:t>
      </w:r>
      <w:r>
        <w:rPr>
          <w:rFonts w:ascii="Calibri"/>
          <w:sz w:val="20"/>
        </w:rPr>
        <w:t>en</w:t>
      </w:r>
      <w:r>
        <w:rPr>
          <w:rFonts w:ascii="Calibri"/>
          <w:spacing w:val="-2"/>
          <w:sz w:val="20"/>
        </w:rPr>
        <w:t xml:space="preserve"> </w:t>
      </w:r>
      <w:r>
        <w:rPr>
          <w:rFonts w:ascii="Calibri"/>
          <w:sz w:val="20"/>
        </w:rPr>
        <w:t>el</w:t>
      </w:r>
      <w:r>
        <w:rPr>
          <w:rFonts w:ascii="Calibri"/>
          <w:spacing w:val="-2"/>
          <w:sz w:val="20"/>
        </w:rPr>
        <w:t xml:space="preserve"> </w:t>
      </w:r>
      <w:r>
        <w:rPr>
          <w:rFonts w:ascii="Calibri"/>
          <w:sz w:val="20"/>
        </w:rPr>
        <w:t>agro:</w:t>
      </w:r>
      <w:r>
        <w:rPr>
          <w:rFonts w:ascii="Calibri"/>
          <w:spacing w:val="-2"/>
          <w:sz w:val="20"/>
        </w:rPr>
        <w:t xml:space="preserve"> </w:t>
      </w:r>
      <w:r>
        <w:rPr>
          <w:rFonts w:ascii="Calibri"/>
          <w:sz w:val="20"/>
        </w:rPr>
        <w:t>Delito</w:t>
      </w:r>
      <w:r>
        <w:rPr>
          <w:rFonts w:ascii="Calibri"/>
          <w:spacing w:val="-2"/>
          <w:sz w:val="20"/>
        </w:rPr>
        <w:t xml:space="preserve"> </w:t>
      </w:r>
      <w:r>
        <w:rPr>
          <w:rFonts w:ascii="Calibri"/>
          <w:sz w:val="20"/>
        </w:rPr>
        <w:t>ha</w:t>
      </w:r>
      <w:r>
        <w:rPr>
          <w:rFonts w:ascii="Calibri"/>
          <w:spacing w:val="-2"/>
          <w:sz w:val="20"/>
        </w:rPr>
        <w:t xml:space="preserve"> </w:t>
      </w:r>
      <w:r>
        <w:rPr>
          <w:rFonts w:ascii="Calibri"/>
          <w:sz w:val="20"/>
        </w:rPr>
        <w:t>afectado</w:t>
      </w:r>
      <w:r>
        <w:rPr>
          <w:rFonts w:ascii="Calibri"/>
          <w:spacing w:val="-2"/>
          <w:sz w:val="20"/>
        </w:rPr>
        <w:t xml:space="preserve"> </w:t>
      </w:r>
      <w:r>
        <w:rPr>
          <w:rFonts w:ascii="Calibri"/>
          <w:sz w:val="20"/>
        </w:rPr>
        <w:t>al</w:t>
      </w:r>
      <w:r>
        <w:rPr>
          <w:rFonts w:ascii="Calibri"/>
          <w:spacing w:val="-2"/>
          <w:sz w:val="20"/>
        </w:rPr>
        <w:t xml:space="preserve"> </w:t>
      </w:r>
      <w:r>
        <w:rPr>
          <w:rFonts w:ascii="Calibri"/>
          <w:sz w:val="20"/>
        </w:rPr>
        <w:t>78%</w:t>
      </w:r>
      <w:r>
        <w:rPr>
          <w:rFonts w:ascii="Calibri"/>
          <w:spacing w:val="-3"/>
          <w:sz w:val="20"/>
        </w:rPr>
        <w:t xml:space="preserve"> </w:t>
      </w:r>
      <w:r>
        <w:rPr>
          <w:rFonts w:ascii="Calibri"/>
          <w:sz w:val="20"/>
        </w:rPr>
        <w:t>del</w:t>
      </w:r>
      <w:r>
        <w:rPr>
          <w:rFonts w:ascii="Calibri"/>
          <w:spacing w:val="-2"/>
          <w:sz w:val="20"/>
        </w:rPr>
        <w:t xml:space="preserve"> </w:t>
      </w:r>
      <w:r>
        <w:rPr>
          <w:rFonts w:ascii="Calibri"/>
          <w:sz w:val="20"/>
        </w:rPr>
        <w:t>sector</w:t>
      </w:r>
      <w:r>
        <w:rPr>
          <w:rFonts w:ascii="Calibri"/>
          <w:spacing w:val="-2"/>
          <w:sz w:val="20"/>
        </w:rPr>
        <w:t xml:space="preserve"> </w:t>
      </w:r>
      <w:r>
        <w:rPr>
          <w:rFonts w:ascii="Calibri"/>
          <w:sz w:val="20"/>
        </w:rPr>
        <w:t>y</w:t>
      </w:r>
      <w:r>
        <w:rPr>
          <w:rFonts w:ascii="Calibri"/>
          <w:spacing w:val="-2"/>
          <w:sz w:val="20"/>
        </w:rPr>
        <w:t xml:space="preserve"> </w:t>
      </w:r>
      <w:r>
        <w:rPr>
          <w:rFonts w:ascii="Calibri"/>
          <w:sz w:val="20"/>
        </w:rPr>
        <w:t>llega</w:t>
      </w:r>
      <w:r>
        <w:rPr>
          <w:rFonts w:ascii="Calibri"/>
          <w:spacing w:val="-2"/>
          <w:sz w:val="20"/>
        </w:rPr>
        <w:t xml:space="preserve"> </w:t>
      </w:r>
      <w:r>
        <w:rPr>
          <w:rFonts w:ascii="Calibri"/>
          <w:sz w:val="20"/>
        </w:rPr>
        <w:t>a</w:t>
      </w:r>
      <w:r>
        <w:rPr>
          <w:rFonts w:ascii="Calibri"/>
          <w:spacing w:val="-2"/>
          <w:sz w:val="20"/>
        </w:rPr>
        <w:t xml:space="preserve"> </w:t>
      </w:r>
      <w:r>
        <w:rPr>
          <w:rFonts w:ascii="Calibri"/>
          <w:sz w:val="20"/>
        </w:rPr>
        <w:t>los</w:t>
      </w:r>
      <w:r>
        <w:rPr>
          <w:rFonts w:ascii="Calibri"/>
          <w:spacing w:val="-2"/>
          <w:sz w:val="20"/>
        </w:rPr>
        <w:t xml:space="preserve"> </w:t>
      </w:r>
      <w:r>
        <w:rPr>
          <w:rFonts w:ascii="Calibri"/>
          <w:sz w:val="20"/>
        </w:rPr>
        <w:t>US$</w:t>
      </w:r>
      <w:r>
        <w:rPr>
          <w:rFonts w:ascii="Calibri"/>
          <w:spacing w:val="-2"/>
          <w:sz w:val="20"/>
        </w:rPr>
        <w:t xml:space="preserve"> </w:t>
      </w:r>
      <w:r>
        <w:rPr>
          <w:rFonts w:ascii="Calibri"/>
          <w:sz w:val="20"/>
        </w:rPr>
        <w:t>380,6</w:t>
      </w:r>
      <w:r>
        <w:rPr>
          <w:rFonts w:ascii="Calibri"/>
          <w:spacing w:val="-2"/>
          <w:sz w:val="20"/>
        </w:rPr>
        <w:t xml:space="preserve"> </w:t>
      </w:r>
      <w:r>
        <w:rPr>
          <w:rFonts w:ascii="Calibri"/>
          <w:sz w:val="20"/>
        </w:rPr>
        <w:t>millones</w:t>
      </w:r>
      <w:r>
        <w:rPr>
          <w:rFonts w:ascii="Calibri"/>
          <w:spacing w:val="-2"/>
          <w:sz w:val="20"/>
        </w:rPr>
        <w:t xml:space="preserve"> </w:t>
      </w:r>
      <w:r>
        <w:rPr>
          <w:rFonts w:ascii="Calibri"/>
          <w:sz w:val="20"/>
        </w:rPr>
        <w:t>en</w:t>
      </w:r>
      <w:r>
        <w:rPr>
          <w:rFonts w:ascii="Calibri"/>
          <w:spacing w:val="-2"/>
          <w:sz w:val="20"/>
        </w:rPr>
        <w:t xml:space="preserve"> </w:t>
      </w:r>
      <w:r>
        <w:rPr>
          <w:rFonts w:ascii="Calibri"/>
          <w:sz w:val="20"/>
        </w:rPr>
        <w:t xml:space="preserve">12 meses, Emol, 18 de marzo de 2025, disponible en: </w:t>
      </w:r>
      <w:r>
        <w:rPr>
          <w:rFonts w:ascii="Calibri"/>
          <w:color w:val="0563C1"/>
          <w:spacing w:val="-2"/>
          <w:sz w:val="20"/>
          <w:u w:val="single" w:color="0563C1"/>
        </w:rPr>
        <w:t>https://</w:t>
      </w:r>
      <w:hyperlink r:id="rId8">
        <w:r>
          <w:rPr>
            <w:rFonts w:ascii="Calibri"/>
            <w:color w:val="0563C1"/>
            <w:spacing w:val="-2"/>
            <w:sz w:val="20"/>
            <w:u w:val="single" w:color="0563C1"/>
          </w:rPr>
          <w:t>www.emol.com/noticias/Nacional/2025/03/18/1160768/robo-agricola-delitos-barometro-sna.html</w:t>
        </w:r>
      </w:hyperlink>
    </w:p>
    <w:p w:rsidR="00E71A14" w:rsidRDefault="00E71A14">
      <w:pPr>
        <w:rPr>
          <w:rFonts w:ascii="Calibri"/>
          <w:sz w:val="20"/>
        </w:rPr>
        <w:sectPr w:rsidR="00E71A14">
          <w:footerReference w:type="default" r:id="rId9"/>
          <w:type w:val="continuous"/>
          <w:pgSz w:w="12240" w:h="15840"/>
          <w:pgMar w:top="1420" w:right="1600" w:bottom="1180" w:left="1580" w:header="0" w:footer="989" w:gutter="0"/>
          <w:pgNumType w:start="1"/>
          <w:cols w:space="720"/>
        </w:sectPr>
      </w:pPr>
    </w:p>
    <w:p w:rsidR="00E71A14" w:rsidRDefault="00000000">
      <w:pPr>
        <w:pStyle w:val="Textoindependiente"/>
        <w:spacing w:before="75" w:line="360" w:lineRule="auto"/>
        <w:ind w:left="839"/>
      </w:pPr>
      <w:r>
        <w:lastRenderedPageBreak/>
        <w:t>lo</w:t>
      </w:r>
      <w:r>
        <w:rPr>
          <w:spacing w:val="33"/>
        </w:rPr>
        <w:t xml:space="preserve"> </w:t>
      </w:r>
      <w:r>
        <w:t>que</w:t>
      </w:r>
      <w:r>
        <w:rPr>
          <w:spacing w:val="33"/>
        </w:rPr>
        <w:t xml:space="preserve"> </w:t>
      </w:r>
      <w:r>
        <w:t>preocupa</w:t>
      </w:r>
      <w:r>
        <w:rPr>
          <w:spacing w:val="33"/>
        </w:rPr>
        <w:t xml:space="preserve"> </w:t>
      </w:r>
      <w:r>
        <w:t>a</w:t>
      </w:r>
      <w:r>
        <w:rPr>
          <w:spacing w:val="33"/>
        </w:rPr>
        <w:t xml:space="preserve"> </w:t>
      </w:r>
      <w:r>
        <w:t>la</w:t>
      </w:r>
      <w:r>
        <w:rPr>
          <w:spacing w:val="33"/>
        </w:rPr>
        <w:t xml:space="preserve"> </w:t>
      </w:r>
      <w:r>
        <w:t>SNA,</w:t>
      </w:r>
      <w:r>
        <w:rPr>
          <w:spacing w:val="33"/>
        </w:rPr>
        <w:t xml:space="preserve"> </w:t>
      </w:r>
      <w:r>
        <w:t>que</w:t>
      </w:r>
      <w:r>
        <w:rPr>
          <w:spacing w:val="33"/>
        </w:rPr>
        <w:t xml:space="preserve"> </w:t>
      </w:r>
      <w:r>
        <w:t>insta</w:t>
      </w:r>
      <w:r>
        <w:rPr>
          <w:spacing w:val="33"/>
        </w:rPr>
        <w:t xml:space="preserve"> </w:t>
      </w:r>
      <w:r>
        <w:t>a</w:t>
      </w:r>
      <w:r>
        <w:rPr>
          <w:spacing w:val="33"/>
        </w:rPr>
        <w:t xml:space="preserve"> </w:t>
      </w:r>
      <w:r>
        <w:t>realizar</w:t>
      </w:r>
      <w:r>
        <w:rPr>
          <w:spacing w:val="33"/>
        </w:rPr>
        <w:t xml:space="preserve"> </w:t>
      </w:r>
      <w:r>
        <w:t>las</w:t>
      </w:r>
      <w:r>
        <w:rPr>
          <w:spacing w:val="33"/>
        </w:rPr>
        <w:t xml:space="preserve"> </w:t>
      </w:r>
      <w:r>
        <w:t>denuncias</w:t>
      </w:r>
      <w:r>
        <w:rPr>
          <w:spacing w:val="33"/>
        </w:rPr>
        <w:t xml:space="preserve"> </w:t>
      </w:r>
      <w:r>
        <w:t>para mejorar la información sobre la ocurrencia de estos hechos.</w:t>
      </w:r>
    </w:p>
    <w:p w:rsidR="00E71A14" w:rsidRDefault="00E71A14">
      <w:pPr>
        <w:pStyle w:val="Textoindependiente"/>
        <w:spacing w:before="140"/>
      </w:pPr>
    </w:p>
    <w:p w:rsidR="00E71A14" w:rsidRDefault="00000000">
      <w:pPr>
        <w:pStyle w:val="Prrafodelista"/>
        <w:numPr>
          <w:ilvl w:val="0"/>
          <w:numId w:val="2"/>
        </w:numPr>
        <w:tabs>
          <w:tab w:val="left" w:pos="839"/>
        </w:tabs>
        <w:spacing w:line="360" w:lineRule="auto"/>
        <w:rPr>
          <w:sz w:val="24"/>
        </w:rPr>
      </w:pPr>
      <w:r>
        <w:rPr>
          <w:sz w:val="24"/>
        </w:rPr>
        <w:t>El estudio deja en evidencia que el robo de productos, insumos y maquinaria</w:t>
      </w:r>
      <w:r>
        <w:rPr>
          <w:spacing w:val="-18"/>
          <w:sz w:val="24"/>
        </w:rPr>
        <w:t xml:space="preserve"> </w:t>
      </w:r>
      <w:r>
        <w:rPr>
          <w:sz w:val="24"/>
        </w:rPr>
        <w:t>agrícola</w:t>
      </w:r>
      <w:r>
        <w:rPr>
          <w:spacing w:val="-18"/>
          <w:sz w:val="24"/>
        </w:rPr>
        <w:t xml:space="preserve"> </w:t>
      </w:r>
      <w:r>
        <w:rPr>
          <w:sz w:val="24"/>
        </w:rPr>
        <w:t>ha</w:t>
      </w:r>
      <w:r>
        <w:rPr>
          <w:spacing w:val="-18"/>
          <w:sz w:val="24"/>
        </w:rPr>
        <w:t xml:space="preserve"> </w:t>
      </w:r>
      <w:r>
        <w:rPr>
          <w:sz w:val="24"/>
        </w:rPr>
        <w:t>alcanzado</w:t>
      </w:r>
      <w:r>
        <w:rPr>
          <w:spacing w:val="-18"/>
          <w:sz w:val="24"/>
        </w:rPr>
        <w:t xml:space="preserve"> </w:t>
      </w:r>
      <w:r>
        <w:rPr>
          <w:sz w:val="24"/>
        </w:rPr>
        <w:t>niveles</w:t>
      </w:r>
      <w:r>
        <w:rPr>
          <w:spacing w:val="-18"/>
          <w:sz w:val="24"/>
        </w:rPr>
        <w:t xml:space="preserve"> </w:t>
      </w:r>
      <w:r>
        <w:rPr>
          <w:sz w:val="24"/>
        </w:rPr>
        <w:t>alarmantes</w:t>
      </w:r>
      <w:r>
        <w:rPr>
          <w:spacing w:val="-18"/>
          <w:sz w:val="24"/>
        </w:rPr>
        <w:t xml:space="preserve"> </w:t>
      </w:r>
      <w:r>
        <w:rPr>
          <w:sz w:val="24"/>
        </w:rPr>
        <w:t>en</w:t>
      </w:r>
      <w:r>
        <w:rPr>
          <w:spacing w:val="-18"/>
          <w:sz w:val="24"/>
        </w:rPr>
        <w:t xml:space="preserve"> </w:t>
      </w:r>
      <w:r>
        <w:rPr>
          <w:sz w:val="24"/>
        </w:rPr>
        <w:t>nuestro</w:t>
      </w:r>
      <w:r>
        <w:rPr>
          <w:spacing w:val="-18"/>
          <w:sz w:val="24"/>
        </w:rPr>
        <w:t xml:space="preserve"> </w:t>
      </w:r>
      <w:r>
        <w:rPr>
          <w:sz w:val="24"/>
        </w:rPr>
        <w:t>país, generando graves consecuencias económicas y sociales para los agricultores y la nuestra seguridad alimentaria. Ello afecta a toda la cadena</w:t>
      </w:r>
      <w:r>
        <w:rPr>
          <w:spacing w:val="-10"/>
          <w:sz w:val="24"/>
        </w:rPr>
        <w:t xml:space="preserve"> </w:t>
      </w:r>
      <w:r>
        <w:rPr>
          <w:sz w:val="24"/>
        </w:rPr>
        <w:t>productiva</w:t>
      </w:r>
      <w:r>
        <w:rPr>
          <w:spacing w:val="-10"/>
          <w:sz w:val="24"/>
        </w:rPr>
        <w:t xml:space="preserve"> </w:t>
      </w:r>
      <w:r>
        <w:rPr>
          <w:sz w:val="24"/>
        </w:rPr>
        <w:t>y</w:t>
      </w:r>
      <w:r>
        <w:rPr>
          <w:spacing w:val="-10"/>
          <w:sz w:val="24"/>
        </w:rPr>
        <w:t xml:space="preserve"> </w:t>
      </w:r>
      <w:r>
        <w:rPr>
          <w:sz w:val="24"/>
        </w:rPr>
        <w:t>compromete</w:t>
      </w:r>
      <w:r>
        <w:rPr>
          <w:spacing w:val="-10"/>
          <w:sz w:val="24"/>
        </w:rPr>
        <w:t xml:space="preserve"> </w:t>
      </w:r>
      <w:r>
        <w:rPr>
          <w:sz w:val="24"/>
        </w:rPr>
        <w:t>la</w:t>
      </w:r>
      <w:r>
        <w:rPr>
          <w:spacing w:val="-10"/>
          <w:sz w:val="24"/>
        </w:rPr>
        <w:t xml:space="preserve"> </w:t>
      </w:r>
      <w:r>
        <w:rPr>
          <w:sz w:val="24"/>
        </w:rPr>
        <w:t>sostenibilidad</w:t>
      </w:r>
      <w:r>
        <w:rPr>
          <w:spacing w:val="-10"/>
          <w:sz w:val="24"/>
        </w:rPr>
        <w:t xml:space="preserve"> </w:t>
      </w:r>
      <w:r>
        <w:rPr>
          <w:sz w:val="24"/>
        </w:rPr>
        <w:t>del</w:t>
      </w:r>
      <w:r>
        <w:rPr>
          <w:spacing w:val="-10"/>
          <w:sz w:val="24"/>
        </w:rPr>
        <w:t xml:space="preserve"> </w:t>
      </w:r>
      <w:r>
        <w:rPr>
          <w:sz w:val="24"/>
        </w:rPr>
        <w:t>sector</w:t>
      </w:r>
      <w:r>
        <w:rPr>
          <w:spacing w:val="-10"/>
          <w:sz w:val="24"/>
        </w:rPr>
        <w:t xml:space="preserve"> </w:t>
      </w:r>
      <w:r>
        <w:rPr>
          <w:sz w:val="24"/>
        </w:rPr>
        <w:t>agrícola, especialmente para los pequeños agricultores, quienes dependen directamente de sus cultivos y herramientas para subsistir.</w:t>
      </w:r>
    </w:p>
    <w:p w:rsidR="00E71A14" w:rsidRDefault="00E71A14">
      <w:pPr>
        <w:pStyle w:val="Textoindependiente"/>
        <w:spacing w:before="17"/>
      </w:pPr>
    </w:p>
    <w:p w:rsidR="00E71A14" w:rsidRDefault="00000000">
      <w:pPr>
        <w:pStyle w:val="Prrafodelista"/>
        <w:numPr>
          <w:ilvl w:val="0"/>
          <w:numId w:val="2"/>
        </w:numPr>
        <w:tabs>
          <w:tab w:val="left" w:pos="839"/>
        </w:tabs>
        <w:spacing w:line="360" w:lineRule="auto"/>
        <w:rPr>
          <w:sz w:val="24"/>
        </w:rPr>
      </w:pPr>
      <w:r>
        <w:rPr>
          <w:sz w:val="24"/>
        </w:rPr>
        <w:t>El</w:t>
      </w:r>
      <w:r>
        <w:rPr>
          <w:spacing w:val="-15"/>
          <w:sz w:val="24"/>
        </w:rPr>
        <w:t xml:space="preserve"> </w:t>
      </w:r>
      <w:r>
        <w:rPr>
          <w:sz w:val="24"/>
        </w:rPr>
        <w:t>análisis</w:t>
      </w:r>
      <w:r>
        <w:rPr>
          <w:spacing w:val="-15"/>
          <w:sz w:val="24"/>
        </w:rPr>
        <w:t xml:space="preserve"> </w:t>
      </w:r>
      <w:r>
        <w:rPr>
          <w:sz w:val="24"/>
        </w:rPr>
        <w:t>es</w:t>
      </w:r>
      <w:r>
        <w:rPr>
          <w:spacing w:val="-15"/>
          <w:sz w:val="24"/>
        </w:rPr>
        <w:t xml:space="preserve"> </w:t>
      </w:r>
      <w:r>
        <w:rPr>
          <w:sz w:val="24"/>
        </w:rPr>
        <w:t>compartido</w:t>
      </w:r>
      <w:r>
        <w:rPr>
          <w:spacing w:val="-15"/>
          <w:sz w:val="24"/>
        </w:rPr>
        <w:t xml:space="preserve"> </w:t>
      </w:r>
      <w:r>
        <w:rPr>
          <w:sz w:val="24"/>
        </w:rPr>
        <w:t>por</w:t>
      </w:r>
      <w:r>
        <w:rPr>
          <w:spacing w:val="-15"/>
          <w:sz w:val="24"/>
        </w:rPr>
        <w:t xml:space="preserve"> </w:t>
      </w:r>
      <w:r>
        <w:rPr>
          <w:sz w:val="24"/>
        </w:rPr>
        <w:t>el</w:t>
      </w:r>
      <w:r>
        <w:rPr>
          <w:spacing w:val="-15"/>
          <w:sz w:val="24"/>
        </w:rPr>
        <w:t xml:space="preserve"> </w:t>
      </w:r>
      <w:r>
        <w:rPr>
          <w:sz w:val="24"/>
        </w:rPr>
        <w:t>Ministerio</w:t>
      </w:r>
      <w:r>
        <w:rPr>
          <w:spacing w:val="-15"/>
          <w:sz w:val="24"/>
        </w:rPr>
        <w:t xml:space="preserve"> </w:t>
      </w:r>
      <w:r>
        <w:rPr>
          <w:sz w:val="24"/>
        </w:rPr>
        <w:t>Público.</w:t>
      </w:r>
      <w:r>
        <w:rPr>
          <w:spacing w:val="-15"/>
          <w:sz w:val="24"/>
        </w:rPr>
        <w:t xml:space="preserve"> </w:t>
      </w:r>
      <w:r>
        <w:rPr>
          <w:sz w:val="24"/>
        </w:rPr>
        <w:t>En</w:t>
      </w:r>
      <w:r>
        <w:rPr>
          <w:spacing w:val="-15"/>
          <w:sz w:val="24"/>
        </w:rPr>
        <w:t xml:space="preserve"> </w:t>
      </w:r>
      <w:r>
        <w:rPr>
          <w:sz w:val="24"/>
        </w:rPr>
        <w:t>efecto,</w:t>
      </w:r>
      <w:r>
        <w:rPr>
          <w:spacing w:val="-15"/>
          <w:sz w:val="24"/>
        </w:rPr>
        <w:t xml:space="preserve"> </w:t>
      </w:r>
      <w:r>
        <w:rPr>
          <w:sz w:val="24"/>
        </w:rPr>
        <w:t>el</w:t>
      </w:r>
      <w:r>
        <w:rPr>
          <w:spacing w:val="-15"/>
          <w:sz w:val="24"/>
        </w:rPr>
        <w:t xml:space="preserve"> </w:t>
      </w:r>
      <w:r>
        <w:rPr>
          <w:sz w:val="24"/>
        </w:rPr>
        <w:t>Fiscal Regional de O`Higgins, Aquiles Cubillos, señaló "Este fenómeno, en esta temporada 2024-2025, ha sido más violento. Hoy vemos que los sujetos ya no solo entran a bodegas no habitadas, sino que también están dispuestos a entrar a bodegas de empresas, donde hay guardias, por lo tanto, los delitos se transformaron en robos con intimidación y robos con violencia</w:t>
      </w:r>
      <w:r>
        <w:rPr>
          <w:position w:val="6"/>
          <w:sz w:val="16"/>
        </w:rPr>
        <w:t>2</w:t>
      </w:r>
      <w:r>
        <w:rPr>
          <w:sz w:val="24"/>
        </w:rPr>
        <w:t>".</w:t>
      </w:r>
    </w:p>
    <w:p w:rsidR="00E71A14" w:rsidRDefault="00E71A14">
      <w:pPr>
        <w:pStyle w:val="Textoindependiente"/>
        <w:spacing w:before="138"/>
      </w:pPr>
    </w:p>
    <w:p w:rsidR="00E71A14" w:rsidRDefault="00000000">
      <w:pPr>
        <w:pStyle w:val="Prrafodelista"/>
        <w:numPr>
          <w:ilvl w:val="0"/>
          <w:numId w:val="2"/>
        </w:numPr>
        <w:tabs>
          <w:tab w:val="left" w:pos="839"/>
        </w:tabs>
        <w:spacing w:line="360" w:lineRule="auto"/>
        <w:rPr>
          <w:sz w:val="24"/>
        </w:rPr>
      </w:pPr>
      <w:r>
        <w:rPr>
          <w:sz w:val="24"/>
        </w:rPr>
        <w:t>El impacto económico de estos delitos es considerable, ya que la sustracción de maquinaria agrícola representa una de las mayores pérdidas para los productores, dado su alto costo y la dificultad de reposición.</w:t>
      </w:r>
      <w:r>
        <w:rPr>
          <w:spacing w:val="-6"/>
          <w:sz w:val="24"/>
        </w:rPr>
        <w:t xml:space="preserve"> </w:t>
      </w:r>
      <w:r>
        <w:rPr>
          <w:sz w:val="24"/>
        </w:rPr>
        <w:t>Asimismo,</w:t>
      </w:r>
      <w:r>
        <w:rPr>
          <w:spacing w:val="-6"/>
          <w:sz w:val="24"/>
        </w:rPr>
        <w:t xml:space="preserve"> </w:t>
      </w:r>
      <w:r>
        <w:rPr>
          <w:sz w:val="24"/>
        </w:rPr>
        <w:t>el</w:t>
      </w:r>
      <w:r>
        <w:rPr>
          <w:spacing w:val="-6"/>
          <w:sz w:val="24"/>
        </w:rPr>
        <w:t xml:space="preserve"> </w:t>
      </w:r>
      <w:r>
        <w:rPr>
          <w:sz w:val="24"/>
        </w:rPr>
        <w:t>robo</w:t>
      </w:r>
      <w:r>
        <w:rPr>
          <w:spacing w:val="-6"/>
          <w:sz w:val="24"/>
        </w:rPr>
        <w:t xml:space="preserve"> </w:t>
      </w:r>
      <w:r>
        <w:rPr>
          <w:sz w:val="24"/>
        </w:rPr>
        <w:t>de</w:t>
      </w:r>
      <w:r>
        <w:rPr>
          <w:spacing w:val="-6"/>
          <w:sz w:val="24"/>
        </w:rPr>
        <w:t xml:space="preserve"> </w:t>
      </w:r>
      <w:r>
        <w:rPr>
          <w:sz w:val="24"/>
        </w:rPr>
        <w:t>insumos</w:t>
      </w:r>
      <w:r>
        <w:rPr>
          <w:spacing w:val="-6"/>
          <w:sz w:val="24"/>
        </w:rPr>
        <w:t xml:space="preserve"> </w:t>
      </w:r>
      <w:r>
        <w:rPr>
          <w:sz w:val="24"/>
        </w:rPr>
        <w:t>como</w:t>
      </w:r>
      <w:r>
        <w:rPr>
          <w:spacing w:val="-6"/>
          <w:sz w:val="24"/>
        </w:rPr>
        <w:t xml:space="preserve"> </w:t>
      </w:r>
      <w:r>
        <w:rPr>
          <w:sz w:val="24"/>
        </w:rPr>
        <w:t>fertilizantes,</w:t>
      </w:r>
      <w:r>
        <w:rPr>
          <w:spacing w:val="-6"/>
          <w:sz w:val="24"/>
        </w:rPr>
        <w:t xml:space="preserve"> </w:t>
      </w:r>
      <w:r>
        <w:rPr>
          <w:sz w:val="24"/>
        </w:rPr>
        <w:t>semillas y agroquímicos interrumpe los ciclos productivos y disminuye los rendimientos de los cultivos, afectando la comercialización de los productos.</w:t>
      </w:r>
      <w:r>
        <w:rPr>
          <w:spacing w:val="-12"/>
          <w:sz w:val="24"/>
        </w:rPr>
        <w:t xml:space="preserve"> </w:t>
      </w:r>
      <w:r>
        <w:rPr>
          <w:sz w:val="24"/>
        </w:rPr>
        <w:t>En</w:t>
      </w:r>
      <w:r>
        <w:rPr>
          <w:spacing w:val="-12"/>
          <w:sz w:val="24"/>
        </w:rPr>
        <w:t xml:space="preserve"> </w:t>
      </w:r>
      <w:r>
        <w:rPr>
          <w:sz w:val="24"/>
        </w:rPr>
        <w:t>muchos</w:t>
      </w:r>
      <w:r>
        <w:rPr>
          <w:spacing w:val="-12"/>
          <w:sz w:val="24"/>
        </w:rPr>
        <w:t xml:space="preserve"> </w:t>
      </w:r>
      <w:r>
        <w:rPr>
          <w:sz w:val="24"/>
        </w:rPr>
        <w:t>casos,</w:t>
      </w:r>
      <w:r>
        <w:rPr>
          <w:spacing w:val="-12"/>
          <w:sz w:val="24"/>
        </w:rPr>
        <w:t xml:space="preserve"> </w:t>
      </w:r>
      <w:r>
        <w:rPr>
          <w:sz w:val="24"/>
        </w:rPr>
        <w:t>los</w:t>
      </w:r>
      <w:r>
        <w:rPr>
          <w:spacing w:val="-12"/>
          <w:sz w:val="24"/>
        </w:rPr>
        <w:t xml:space="preserve"> </w:t>
      </w:r>
      <w:r>
        <w:rPr>
          <w:sz w:val="24"/>
        </w:rPr>
        <w:t>agricultores</w:t>
      </w:r>
      <w:r>
        <w:rPr>
          <w:spacing w:val="-12"/>
          <w:sz w:val="24"/>
        </w:rPr>
        <w:t xml:space="preserve"> </w:t>
      </w:r>
      <w:r>
        <w:rPr>
          <w:sz w:val="24"/>
        </w:rPr>
        <w:t>deben</w:t>
      </w:r>
      <w:r>
        <w:rPr>
          <w:spacing w:val="-12"/>
          <w:sz w:val="24"/>
        </w:rPr>
        <w:t xml:space="preserve"> </w:t>
      </w:r>
      <w:r>
        <w:rPr>
          <w:sz w:val="24"/>
        </w:rPr>
        <w:t>endeudarse</w:t>
      </w:r>
      <w:r>
        <w:rPr>
          <w:spacing w:val="-12"/>
          <w:sz w:val="24"/>
        </w:rPr>
        <w:t xml:space="preserve"> </w:t>
      </w:r>
      <w:r>
        <w:rPr>
          <w:sz w:val="24"/>
        </w:rPr>
        <w:t>para reponer lo perdido, generando un círculo vicioso que afecta su estabilidad financiera. Las alarmantes cifras de robos y hurtos de productos</w:t>
      </w:r>
      <w:r>
        <w:rPr>
          <w:spacing w:val="-10"/>
          <w:sz w:val="24"/>
        </w:rPr>
        <w:t xml:space="preserve"> </w:t>
      </w:r>
      <w:r>
        <w:rPr>
          <w:sz w:val="24"/>
        </w:rPr>
        <w:t>agroquímicos</w:t>
      </w:r>
      <w:r>
        <w:rPr>
          <w:spacing w:val="-10"/>
          <w:sz w:val="24"/>
        </w:rPr>
        <w:t xml:space="preserve"> </w:t>
      </w:r>
      <w:r>
        <w:rPr>
          <w:sz w:val="24"/>
        </w:rPr>
        <w:t>sugiere</w:t>
      </w:r>
      <w:r>
        <w:rPr>
          <w:spacing w:val="-10"/>
          <w:sz w:val="24"/>
        </w:rPr>
        <w:t xml:space="preserve"> </w:t>
      </w:r>
      <w:r>
        <w:rPr>
          <w:sz w:val="24"/>
        </w:rPr>
        <w:t>la</w:t>
      </w:r>
      <w:r>
        <w:rPr>
          <w:spacing w:val="-10"/>
          <w:sz w:val="24"/>
        </w:rPr>
        <w:t xml:space="preserve"> </w:t>
      </w:r>
      <w:r>
        <w:rPr>
          <w:sz w:val="24"/>
        </w:rPr>
        <w:t>existencia</w:t>
      </w:r>
      <w:r>
        <w:rPr>
          <w:spacing w:val="-10"/>
          <w:sz w:val="24"/>
        </w:rPr>
        <w:t xml:space="preserve"> </w:t>
      </w:r>
      <w:r>
        <w:rPr>
          <w:sz w:val="24"/>
        </w:rPr>
        <w:t>de</w:t>
      </w:r>
      <w:r>
        <w:rPr>
          <w:spacing w:val="-10"/>
          <w:sz w:val="24"/>
        </w:rPr>
        <w:t xml:space="preserve"> </w:t>
      </w:r>
      <w:r>
        <w:rPr>
          <w:sz w:val="24"/>
        </w:rPr>
        <w:t>un</w:t>
      </w:r>
      <w:r>
        <w:rPr>
          <w:spacing w:val="-10"/>
          <w:sz w:val="24"/>
        </w:rPr>
        <w:t xml:space="preserve"> </w:t>
      </w:r>
      <w:r>
        <w:rPr>
          <w:sz w:val="24"/>
        </w:rPr>
        <w:t>mercado</w:t>
      </w:r>
      <w:r>
        <w:rPr>
          <w:spacing w:val="-10"/>
          <w:sz w:val="24"/>
        </w:rPr>
        <w:t xml:space="preserve"> </w:t>
      </w:r>
      <w:r>
        <w:rPr>
          <w:sz w:val="24"/>
        </w:rPr>
        <w:t>informal</w:t>
      </w:r>
    </w:p>
    <w:p w:rsidR="00E71A14" w:rsidRDefault="00000000">
      <w:pPr>
        <w:pStyle w:val="Textoindependiente"/>
        <w:spacing w:before="93"/>
        <w:rPr>
          <w:sz w:val="20"/>
        </w:rPr>
      </w:pPr>
      <w:r>
        <w:rPr>
          <w:noProof/>
        </w:rPr>
        <mc:AlternateContent>
          <mc:Choice Requires="wps">
            <w:drawing>
              <wp:anchor distT="0" distB="0" distL="0" distR="0" simplePos="0" relativeHeight="487588352" behindDoc="1" locked="0" layoutInCell="1" allowOverlap="1">
                <wp:simplePos x="0" y="0"/>
                <wp:positionH relativeFrom="page">
                  <wp:posOffset>1078991</wp:posOffset>
                </wp:positionH>
                <wp:positionV relativeFrom="paragraph">
                  <wp:posOffset>223999</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44EFE5" id="Graphic 4" o:spid="_x0000_s1026" style="position:absolute;margin-left:84.95pt;margin-top:17.65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" path="m1828800,l,,,9143r1828800,l1828800,xe" fillcolor="black" stroked="f">
                <v:path arrowok="t"/>
                <w10:wrap type="topAndBottom" anchorx="page"/>
              </v:shape>
            </w:pict>
          </mc:Fallback>
        </mc:AlternateContent>
      </w:r>
    </w:p>
    <w:p w:rsidR="00E71A14" w:rsidRDefault="00000000">
      <w:pPr>
        <w:spacing w:before="99"/>
        <w:ind w:left="119" w:right="109"/>
        <w:rPr>
          <w:rFonts w:ascii="Calibri" w:hAnsi="Calibri"/>
          <w:sz w:val="20"/>
        </w:rPr>
      </w:pPr>
      <w:r>
        <w:rPr>
          <w:rFonts w:ascii="Calibri" w:hAnsi="Calibri"/>
          <w:position w:val="7"/>
          <w:sz w:val="13"/>
        </w:rPr>
        <w:t xml:space="preserve">2 </w:t>
      </w:r>
      <w:r>
        <w:rPr>
          <w:rFonts w:ascii="Calibri" w:hAnsi="Calibri"/>
          <w:sz w:val="20"/>
        </w:rPr>
        <w:t>Véase</w:t>
      </w:r>
      <w:r>
        <w:rPr>
          <w:rFonts w:ascii="Calibri" w:hAnsi="Calibri"/>
          <w:spacing w:val="-12"/>
          <w:sz w:val="20"/>
        </w:rPr>
        <w:t xml:space="preserve"> </w:t>
      </w:r>
      <w:r>
        <w:rPr>
          <w:rFonts w:ascii="Calibri" w:hAnsi="Calibri"/>
          <w:color w:val="0563C1"/>
          <w:sz w:val="20"/>
          <w:u w:val="single" w:color="0563C1"/>
        </w:rPr>
        <w:t>https://</w:t>
      </w:r>
      <w:hyperlink r:id="rId10">
        <w:r>
          <w:rPr>
            <w:rFonts w:ascii="Calibri" w:hAnsi="Calibri"/>
            <w:color w:val="0563C1"/>
            <w:sz w:val="20"/>
            <w:u w:val="single" w:color="0563C1"/>
          </w:rPr>
          <w:t>www.emol.com/noticias/Nacional/2025/03/31/1161934/robo-insumos-agricolas-violencia-</w:t>
        </w:r>
      </w:hyperlink>
      <w:r>
        <w:rPr>
          <w:rFonts w:ascii="Calibri" w:hAnsi="Calibri"/>
          <w:color w:val="0563C1"/>
          <w:sz w:val="20"/>
        </w:rPr>
        <w:t xml:space="preserve"> </w:t>
      </w:r>
      <w:r>
        <w:rPr>
          <w:rFonts w:ascii="Calibri" w:hAnsi="Calibri"/>
          <w:color w:val="0563C1"/>
          <w:spacing w:val="-2"/>
          <w:sz w:val="20"/>
          <w:u w:val="single" w:color="0563C1"/>
        </w:rPr>
        <w:t>rural.html</w:t>
      </w:r>
    </w:p>
    <w:p w:rsidR="00E71A14" w:rsidRDefault="00E71A14">
      <w:pPr>
        <w:rPr>
          <w:rFonts w:ascii="Calibri" w:hAnsi="Calibri"/>
          <w:sz w:val="20"/>
        </w:rPr>
        <w:sectPr w:rsidR="00E71A14">
          <w:pgSz w:w="12240" w:h="15840"/>
          <w:pgMar w:top="1340" w:right="1600" w:bottom="1180" w:left="1580" w:header="0" w:footer="989" w:gutter="0"/>
          <w:cols w:space="720"/>
        </w:sectPr>
      </w:pPr>
    </w:p>
    <w:p w:rsidR="00E71A14" w:rsidRDefault="00000000">
      <w:pPr>
        <w:pStyle w:val="Textoindependiente"/>
        <w:spacing w:before="75" w:line="360" w:lineRule="auto"/>
        <w:ind w:left="839"/>
      </w:pPr>
      <w:r>
        <w:lastRenderedPageBreak/>
        <w:t>y</w:t>
      </w:r>
      <w:r>
        <w:rPr>
          <w:spacing w:val="-4"/>
        </w:rPr>
        <w:t xml:space="preserve"> </w:t>
      </w:r>
      <w:r>
        <w:t>de</w:t>
      </w:r>
      <w:r>
        <w:rPr>
          <w:spacing w:val="-4"/>
        </w:rPr>
        <w:t xml:space="preserve"> </w:t>
      </w:r>
      <w:r>
        <w:t>bandas</w:t>
      </w:r>
      <w:r>
        <w:rPr>
          <w:spacing w:val="-4"/>
        </w:rPr>
        <w:t xml:space="preserve"> </w:t>
      </w:r>
      <w:r>
        <w:t>especialmente</w:t>
      </w:r>
      <w:r>
        <w:rPr>
          <w:spacing w:val="-4"/>
        </w:rPr>
        <w:t xml:space="preserve"> </w:t>
      </w:r>
      <w:r>
        <w:t>organizadas</w:t>
      </w:r>
      <w:r>
        <w:rPr>
          <w:spacing w:val="-4"/>
        </w:rPr>
        <w:t xml:space="preserve"> </w:t>
      </w:r>
      <w:r>
        <w:t>para</w:t>
      </w:r>
      <w:r>
        <w:rPr>
          <w:spacing w:val="-4"/>
        </w:rPr>
        <w:t xml:space="preserve"> </w:t>
      </w:r>
      <w:r>
        <w:t>la</w:t>
      </w:r>
      <w:r>
        <w:rPr>
          <w:spacing w:val="-4"/>
        </w:rPr>
        <w:t xml:space="preserve"> </w:t>
      </w:r>
      <w:r>
        <w:t>perpetración</w:t>
      </w:r>
      <w:r>
        <w:rPr>
          <w:spacing w:val="-4"/>
        </w:rPr>
        <w:t xml:space="preserve"> </w:t>
      </w:r>
      <w:r>
        <w:t>de</w:t>
      </w:r>
      <w:r>
        <w:rPr>
          <w:spacing w:val="-4"/>
        </w:rPr>
        <w:t xml:space="preserve"> </w:t>
      </w:r>
      <w:r>
        <w:t xml:space="preserve">estos </w:t>
      </w:r>
      <w:r>
        <w:rPr>
          <w:spacing w:val="-2"/>
        </w:rPr>
        <w:t>ilícitos.</w:t>
      </w:r>
    </w:p>
    <w:p w:rsidR="00E71A14" w:rsidRDefault="00E71A14">
      <w:pPr>
        <w:pStyle w:val="Textoindependiente"/>
        <w:spacing w:before="140"/>
      </w:pPr>
    </w:p>
    <w:p w:rsidR="00E71A14" w:rsidRDefault="00000000">
      <w:pPr>
        <w:pStyle w:val="Prrafodelista"/>
        <w:numPr>
          <w:ilvl w:val="0"/>
          <w:numId w:val="2"/>
        </w:numPr>
        <w:tabs>
          <w:tab w:val="left" w:pos="839"/>
        </w:tabs>
        <w:spacing w:line="360" w:lineRule="auto"/>
        <w:rPr>
          <w:sz w:val="24"/>
        </w:rPr>
      </w:pPr>
      <w:r>
        <w:rPr>
          <w:sz w:val="24"/>
        </w:rPr>
        <w:t>Además de las pérdidas económicas, el robo agrícola tiene repercusiones</w:t>
      </w:r>
      <w:r>
        <w:rPr>
          <w:spacing w:val="-20"/>
          <w:sz w:val="24"/>
        </w:rPr>
        <w:t xml:space="preserve"> </w:t>
      </w:r>
      <w:r>
        <w:rPr>
          <w:sz w:val="24"/>
        </w:rPr>
        <w:t>en</w:t>
      </w:r>
      <w:r>
        <w:rPr>
          <w:spacing w:val="-19"/>
          <w:sz w:val="24"/>
        </w:rPr>
        <w:t xml:space="preserve"> </w:t>
      </w:r>
      <w:r>
        <w:rPr>
          <w:sz w:val="24"/>
        </w:rPr>
        <w:t>mayor</w:t>
      </w:r>
      <w:r>
        <w:rPr>
          <w:spacing w:val="-19"/>
          <w:sz w:val="24"/>
        </w:rPr>
        <w:t xml:space="preserve"> </w:t>
      </w:r>
      <w:r>
        <w:rPr>
          <w:sz w:val="24"/>
        </w:rPr>
        <w:t>o</w:t>
      </w:r>
      <w:r>
        <w:rPr>
          <w:spacing w:val="-19"/>
          <w:sz w:val="24"/>
        </w:rPr>
        <w:t xml:space="preserve"> </w:t>
      </w:r>
      <w:r>
        <w:rPr>
          <w:sz w:val="24"/>
        </w:rPr>
        <w:t>menor</w:t>
      </w:r>
      <w:r>
        <w:rPr>
          <w:spacing w:val="-19"/>
          <w:sz w:val="24"/>
        </w:rPr>
        <w:t xml:space="preserve"> </w:t>
      </w:r>
      <w:r>
        <w:rPr>
          <w:sz w:val="24"/>
        </w:rPr>
        <w:t>grado,</w:t>
      </w:r>
      <w:r>
        <w:rPr>
          <w:spacing w:val="-20"/>
          <w:sz w:val="24"/>
        </w:rPr>
        <w:t xml:space="preserve"> </w:t>
      </w:r>
      <w:r>
        <w:rPr>
          <w:sz w:val="24"/>
        </w:rPr>
        <w:t>respecto</w:t>
      </w:r>
      <w:r>
        <w:rPr>
          <w:spacing w:val="-19"/>
          <w:sz w:val="24"/>
        </w:rPr>
        <w:t xml:space="preserve"> </w:t>
      </w:r>
      <w:r>
        <w:rPr>
          <w:sz w:val="24"/>
        </w:rPr>
        <w:t>de</w:t>
      </w:r>
      <w:r>
        <w:rPr>
          <w:spacing w:val="-19"/>
          <w:sz w:val="24"/>
        </w:rPr>
        <w:t xml:space="preserve"> </w:t>
      </w:r>
      <w:r>
        <w:rPr>
          <w:sz w:val="24"/>
        </w:rPr>
        <w:t>nuestra</w:t>
      </w:r>
      <w:r>
        <w:rPr>
          <w:spacing w:val="-19"/>
          <w:sz w:val="24"/>
        </w:rPr>
        <w:t xml:space="preserve"> </w:t>
      </w:r>
      <w:r>
        <w:rPr>
          <w:sz w:val="24"/>
        </w:rPr>
        <w:t>seguridad alimentaria, en circunstancias a que la reducción de la producción agrícola,</w:t>
      </w:r>
      <w:r>
        <w:rPr>
          <w:spacing w:val="-6"/>
          <w:sz w:val="24"/>
        </w:rPr>
        <w:t xml:space="preserve"> </w:t>
      </w:r>
      <w:r>
        <w:rPr>
          <w:sz w:val="24"/>
        </w:rPr>
        <w:t>como</w:t>
      </w:r>
      <w:r>
        <w:rPr>
          <w:spacing w:val="-6"/>
          <w:sz w:val="24"/>
        </w:rPr>
        <w:t xml:space="preserve"> </w:t>
      </w:r>
      <w:r>
        <w:rPr>
          <w:sz w:val="24"/>
        </w:rPr>
        <w:t>consecuencia</w:t>
      </w:r>
      <w:r>
        <w:rPr>
          <w:spacing w:val="-6"/>
          <w:sz w:val="24"/>
        </w:rPr>
        <w:t xml:space="preserve"> </w:t>
      </w:r>
      <w:r>
        <w:rPr>
          <w:sz w:val="24"/>
        </w:rPr>
        <w:t>de</w:t>
      </w:r>
      <w:r>
        <w:rPr>
          <w:spacing w:val="-6"/>
          <w:sz w:val="24"/>
        </w:rPr>
        <w:t xml:space="preserve"> </w:t>
      </w:r>
      <w:r>
        <w:rPr>
          <w:sz w:val="24"/>
        </w:rPr>
        <w:t>estos</w:t>
      </w:r>
      <w:r>
        <w:rPr>
          <w:spacing w:val="-6"/>
          <w:sz w:val="24"/>
        </w:rPr>
        <w:t xml:space="preserve"> </w:t>
      </w:r>
      <w:r>
        <w:rPr>
          <w:sz w:val="24"/>
        </w:rPr>
        <w:t>delitos,</w:t>
      </w:r>
      <w:r>
        <w:rPr>
          <w:spacing w:val="-6"/>
          <w:sz w:val="24"/>
        </w:rPr>
        <w:t xml:space="preserve"> </w:t>
      </w:r>
      <w:r>
        <w:rPr>
          <w:sz w:val="24"/>
        </w:rPr>
        <w:t>puede</w:t>
      </w:r>
      <w:r>
        <w:rPr>
          <w:spacing w:val="-6"/>
          <w:sz w:val="24"/>
        </w:rPr>
        <w:t xml:space="preserve"> </w:t>
      </w:r>
      <w:r>
        <w:rPr>
          <w:sz w:val="24"/>
        </w:rPr>
        <w:t>provocar</w:t>
      </w:r>
      <w:r>
        <w:rPr>
          <w:spacing w:val="-6"/>
          <w:sz w:val="24"/>
        </w:rPr>
        <w:t xml:space="preserve"> </w:t>
      </w:r>
      <w:r>
        <w:rPr>
          <w:sz w:val="24"/>
        </w:rPr>
        <w:t>escasez de productos en los mercados locales, aumentando los precios y afectando el acceso de la población a alimentos básicos. También se ven comprometidos los empleos en el sector agrícola, ya que los agricultores que sufren robos recurrentes pueden verse obligados a reducir su actividad o incluso abandonar sus tierras.</w:t>
      </w:r>
    </w:p>
    <w:p w:rsidR="00E71A14" w:rsidRDefault="00E71A14">
      <w:pPr>
        <w:pStyle w:val="Textoindependiente"/>
        <w:spacing w:before="137"/>
      </w:pPr>
    </w:p>
    <w:p w:rsidR="00E71A14" w:rsidRDefault="00000000">
      <w:pPr>
        <w:pStyle w:val="Prrafodelista"/>
        <w:numPr>
          <w:ilvl w:val="0"/>
          <w:numId w:val="2"/>
        </w:numPr>
        <w:tabs>
          <w:tab w:val="left" w:pos="839"/>
        </w:tabs>
        <w:spacing w:line="360" w:lineRule="auto"/>
        <w:rPr>
          <w:sz w:val="24"/>
        </w:rPr>
      </w:pPr>
      <w:r>
        <w:rPr>
          <w:sz w:val="24"/>
        </w:rPr>
        <w:t>Actualmente,</w:t>
      </w:r>
      <w:r>
        <w:rPr>
          <w:spacing w:val="-15"/>
          <w:sz w:val="24"/>
        </w:rPr>
        <w:t xml:space="preserve"> </w:t>
      </w:r>
      <w:r>
        <w:rPr>
          <w:sz w:val="24"/>
        </w:rPr>
        <w:t>el</w:t>
      </w:r>
      <w:r>
        <w:rPr>
          <w:spacing w:val="-15"/>
          <w:sz w:val="24"/>
        </w:rPr>
        <w:t xml:space="preserve"> </w:t>
      </w:r>
      <w:r>
        <w:rPr>
          <w:sz w:val="24"/>
        </w:rPr>
        <w:t>Código</w:t>
      </w:r>
      <w:r>
        <w:rPr>
          <w:spacing w:val="-15"/>
          <w:sz w:val="24"/>
        </w:rPr>
        <w:t xml:space="preserve"> </w:t>
      </w:r>
      <w:r>
        <w:rPr>
          <w:sz w:val="24"/>
        </w:rPr>
        <w:t>Penal</w:t>
      </w:r>
      <w:r>
        <w:rPr>
          <w:spacing w:val="-15"/>
          <w:sz w:val="24"/>
        </w:rPr>
        <w:t xml:space="preserve"> </w:t>
      </w:r>
      <w:r>
        <w:rPr>
          <w:sz w:val="24"/>
        </w:rPr>
        <w:t>no</w:t>
      </w:r>
      <w:r>
        <w:rPr>
          <w:spacing w:val="-15"/>
          <w:sz w:val="24"/>
        </w:rPr>
        <w:t xml:space="preserve"> </w:t>
      </w:r>
      <w:r>
        <w:rPr>
          <w:sz w:val="24"/>
        </w:rPr>
        <w:t>contempla</w:t>
      </w:r>
      <w:r>
        <w:rPr>
          <w:spacing w:val="-15"/>
          <w:sz w:val="24"/>
        </w:rPr>
        <w:t xml:space="preserve"> </w:t>
      </w:r>
      <w:r>
        <w:rPr>
          <w:sz w:val="24"/>
        </w:rPr>
        <w:t>una</w:t>
      </w:r>
      <w:r>
        <w:rPr>
          <w:spacing w:val="-15"/>
          <w:sz w:val="24"/>
        </w:rPr>
        <w:t xml:space="preserve"> </w:t>
      </w:r>
      <w:r>
        <w:rPr>
          <w:sz w:val="24"/>
        </w:rPr>
        <w:t>tipificación</w:t>
      </w:r>
      <w:r>
        <w:rPr>
          <w:spacing w:val="-15"/>
          <w:sz w:val="24"/>
        </w:rPr>
        <w:t xml:space="preserve"> </w:t>
      </w:r>
      <w:r>
        <w:rPr>
          <w:sz w:val="24"/>
        </w:rPr>
        <w:t xml:space="preserve">específica para el robo de productos agrícolas, insumos o maquinaria, lo que dificulta o al menos relativiza la sanción de estos delitos. En la mayoría de los casos, estos hechos son calificados como "hurto </w:t>
      </w:r>
      <w:r>
        <w:rPr>
          <w:spacing w:val="-2"/>
          <w:sz w:val="24"/>
        </w:rPr>
        <w:t>simple"</w:t>
      </w:r>
      <w:r>
        <w:rPr>
          <w:spacing w:val="-13"/>
          <w:sz w:val="24"/>
        </w:rPr>
        <w:t xml:space="preserve"> </w:t>
      </w:r>
      <w:r>
        <w:rPr>
          <w:spacing w:val="-2"/>
          <w:sz w:val="24"/>
        </w:rPr>
        <w:t>o</w:t>
      </w:r>
      <w:r>
        <w:rPr>
          <w:spacing w:val="-13"/>
          <w:sz w:val="24"/>
        </w:rPr>
        <w:t xml:space="preserve"> </w:t>
      </w:r>
      <w:r>
        <w:rPr>
          <w:spacing w:val="-2"/>
          <w:sz w:val="24"/>
        </w:rPr>
        <w:t>"robo</w:t>
      </w:r>
      <w:r>
        <w:rPr>
          <w:spacing w:val="-13"/>
          <w:sz w:val="24"/>
        </w:rPr>
        <w:t xml:space="preserve"> </w:t>
      </w:r>
      <w:r>
        <w:rPr>
          <w:spacing w:val="-2"/>
          <w:sz w:val="24"/>
        </w:rPr>
        <w:t>en</w:t>
      </w:r>
      <w:r>
        <w:rPr>
          <w:spacing w:val="-13"/>
          <w:sz w:val="24"/>
        </w:rPr>
        <w:t xml:space="preserve"> </w:t>
      </w:r>
      <w:r>
        <w:rPr>
          <w:spacing w:val="-2"/>
          <w:sz w:val="24"/>
        </w:rPr>
        <w:t>lugar</w:t>
      </w:r>
      <w:r>
        <w:rPr>
          <w:spacing w:val="-13"/>
          <w:sz w:val="24"/>
        </w:rPr>
        <w:t xml:space="preserve"> </w:t>
      </w:r>
      <w:r>
        <w:rPr>
          <w:spacing w:val="-2"/>
          <w:sz w:val="24"/>
        </w:rPr>
        <w:t>no</w:t>
      </w:r>
      <w:r>
        <w:rPr>
          <w:spacing w:val="-13"/>
          <w:sz w:val="24"/>
        </w:rPr>
        <w:t xml:space="preserve"> </w:t>
      </w:r>
      <w:r>
        <w:rPr>
          <w:spacing w:val="-2"/>
          <w:sz w:val="24"/>
        </w:rPr>
        <w:t>habitado",</w:t>
      </w:r>
      <w:r>
        <w:rPr>
          <w:spacing w:val="-13"/>
          <w:sz w:val="24"/>
        </w:rPr>
        <w:t xml:space="preserve"> </w:t>
      </w:r>
      <w:r>
        <w:rPr>
          <w:spacing w:val="-2"/>
          <w:sz w:val="24"/>
        </w:rPr>
        <w:t>lo</w:t>
      </w:r>
      <w:r>
        <w:rPr>
          <w:spacing w:val="-13"/>
          <w:sz w:val="24"/>
        </w:rPr>
        <w:t xml:space="preserve"> </w:t>
      </w:r>
      <w:r>
        <w:rPr>
          <w:spacing w:val="-2"/>
          <w:sz w:val="24"/>
        </w:rPr>
        <w:t>que</w:t>
      </w:r>
      <w:r>
        <w:rPr>
          <w:spacing w:val="-13"/>
          <w:sz w:val="24"/>
        </w:rPr>
        <w:t xml:space="preserve"> </w:t>
      </w:r>
      <w:r>
        <w:rPr>
          <w:spacing w:val="-2"/>
          <w:sz w:val="24"/>
        </w:rPr>
        <w:t>resulta</w:t>
      </w:r>
      <w:r>
        <w:rPr>
          <w:spacing w:val="-13"/>
          <w:sz w:val="24"/>
        </w:rPr>
        <w:t xml:space="preserve"> </w:t>
      </w:r>
      <w:r>
        <w:rPr>
          <w:spacing w:val="-2"/>
          <w:sz w:val="24"/>
        </w:rPr>
        <w:t>en</w:t>
      </w:r>
      <w:r>
        <w:rPr>
          <w:spacing w:val="-13"/>
          <w:sz w:val="24"/>
        </w:rPr>
        <w:t xml:space="preserve"> </w:t>
      </w:r>
      <w:r>
        <w:rPr>
          <w:spacing w:val="-2"/>
          <w:sz w:val="24"/>
        </w:rPr>
        <w:t>penas</w:t>
      </w:r>
      <w:r>
        <w:rPr>
          <w:spacing w:val="-13"/>
          <w:sz w:val="24"/>
        </w:rPr>
        <w:t xml:space="preserve"> </w:t>
      </w:r>
      <w:r>
        <w:rPr>
          <w:spacing w:val="-2"/>
          <w:sz w:val="24"/>
        </w:rPr>
        <w:t xml:space="preserve">menores </w:t>
      </w:r>
      <w:r>
        <w:rPr>
          <w:sz w:val="24"/>
        </w:rPr>
        <w:t>o en la impunidad de los responsables. Esta falta de regulación específica deja en desprotección a los agricultores, quienes deben enfrentar</w:t>
      </w:r>
      <w:r>
        <w:rPr>
          <w:spacing w:val="-15"/>
          <w:sz w:val="24"/>
        </w:rPr>
        <w:t xml:space="preserve"> </w:t>
      </w:r>
      <w:r>
        <w:rPr>
          <w:sz w:val="24"/>
        </w:rPr>
        <w:t>por</w:t>
      </w:r>
      <w:r>
        <w:rPr>
          <w:spacing w:val="-15"/>
          <w:sz w:val="24"/>
        </w:rPr>
        <w:t xml:space="preserve"> </w:t>
      </w:r>
      <w:r>
        <w:rPr>
          <w:sz w:val="24"/>
        </w:rPr>
        <w:t>su</w:t>
      </w:r>
      <w:r>
        <w:rPr>
          <w:spacing w:val="-15"/>
          <w:sz w:val="24"/>
        </w:rPr>
        <w:t xml:space="preserve"> </w:t>
      </w:r>
      <w:r>
        <w:rPr>
          <w:sz w:val="24"/>
        </w:rPr>
        <w:t>cuenta</w:t>
      </w:r>
      <w:r>
        <w:rPr>
          <w:spacing w:val="-15"/>
          <w:sz w:val="24"/>
        </w:rPr>
        <w:t xml:space="preserve"> </w:t>
      </w:r>
      <w:r>
        <w:rPr>
          <w:sz w:val="24"/>
        </w:rPr>
        <w:t>la</w:t>
      </w:r>
      <w:r>
        <w:rPr>
          <w:spacing w:val="-15"/>
          <w:sz w:val="24"/>
        </w:rPr>
        <w:t xml:space="preserve"> </w:t>
      </w:r>
      <w:r>
        <w:rPr>
          <w:sz w:val="24"/>
        </w:rPr>
        <w:t>inseguridad</w:t>
      </w:r>
      <w:r>
        <w:rPr>
          <w:spacing w:val="-15"/>
          <w:sz w:val="24"/>
        </w:rPr>
        <w:t xml:space="preserve"> </w:t>
      </w:r>
      <w:r>
        <w:rPr>
          <w:sz w:val="24"/>
        </w:rPr>
        <w:t>en</w:t>
      </w:r>
      <w:r>
        <w:rPr>
          <w:spacing w:val="-15"/>
          <w:sz w:val="24"/>
        </w:rPr>
        <w:t xml:space="preserve"> </w:t>
      </w:r>
      <w:r>
        <w:rPr>
          <w:sz w:val="24"/>
        </w:rPr>
        <w:t>sus</w:t>
      </w:r>
      <w:r>
        <w:rPr>
          <w:spacing w:val="-15"/>
          <w:sz w:val="24"/>
        </w:rPr>
        <w:t xml:space="preserve"> </w:t>
      </w:r>
      <w:r>
        <w:rPr>
          <w:sz w:val="24"/>
        </w:rPr>
        <w:t>predios</w:t>
      </w:r>
      <w:r>
        <w:rPr>
          <w:spacing w:val="-15"/>
          <w:sz w:val="24"/>
        </w:rPr>
        <w:t xml:space="preserve"> </w:t>
      </w:r>
      <w:r>
        <w:rPr>
          <w:sz w:val="24"/>
        </w:rPr>
        <w:t>sin</w:t>
      </w:r>
      <w:r>
        <w:rPr>
          <w:spacing w:val="-15"/>
          <w:sz w:val="24"/>
        </w:rPr>
        <w:t xml:space="preserve"> </w:t>
      </w:r>
      <w:r>
        <w:rPr>
          <w:sz w:val="24"/>
        </w:rPr>
        <w:t>un</w:t>
      </w:r>
      <w:r>
        <w:rPr>
          <w:spacing w:val="-15"/>
          <w:sz w:val="24"/>
        </w:rPr>
        <w:t xml:space="preserve"> </w:t>
      </w:r>
      <w:r>
        <w:rPr>
          <w:sz w:val="24"/>
        </w:rPr>
        <w:t>respaldo jurídico contundente.</w:t>
      </w:r>
    </w:p>
    <w:p w:rsidR="00E71A14" w:rsidRDefault="00E71A14">
      <w:pPr>
        <w:pStyle w:val="Textoindependiente"/>
        <w:spacing w:before="132"/>
      </w:pPr>
    </w:p>
    <w:p w:rsidR="00E71A14" w:rsidRDefault="00000000">
      <w:pPr>
        <w:pStyle w:val="Prrafodelista"/>
        <w:numPr>
          <w:ilvl w:val="0"/>
          <w:numId w:val="2"/>
        </w:numPr>
        <w:tabs>
          <w:tab w:val="left" w:pos="839"/>
        </w:tabs>
        <w:spacing w:line="360" w:lineRule="auto"/>
        <w:rPr>
          <w:sz w:val="24"/>
        </w:rPr>
      </w:pPr>
      <w:r>
        <w:rPr>
          <w:sz w:val="24"/>
        </w:rPr>
        <w:t>A nivel internacional, España ha implementado una normativa específica y más estrictas para enfrentar el robo agrícola. Así, mediante una modificación al artículo 235 Nº4 del Código Penal, se estableció que el hurto de productos agrícolas en explotaciones rurales se castiga con penas de uno a tres años de prisión cuando el</w:t>
      </w:r>
    </w:p>
    <w:p w:rsidR="00E71A14" w:rsidRDefault="00E71A14">
      <w:pPr>
        <w:spacing w:line="360" w:lineRule="auto"/>
        <w:jc w:val="both"/>
        <w:rPr>
          <w:sz w:val="24"/>
        </w:rPr>
        <w:sectPr w:rsidR="00E71A14">
          <w:pgSz w:w="12240" w:h="15840"/>
          <w:pgMar w:top="1340" w:right="1600" w:bottom="1180" w:left="1580" w:header="0" w:footer="989" w:gutter="0"/>
          <w:cols w:space="720"/>
        </w:sectPr>
      </w:pPr>
    </w:p>
    <w:p w:rsidR="00E71A14" w:rsidRDefault="00000000">
      <w:pPr>
        <w:pStyle w:val="Textoindependiente"/>
        <w:spacing w:before="75" w:line="360" w:lineRule="auto"/>
        <w:ind w:left="839" w:right="100"/>
        <w:jc w:val="both"/>
      </w:pPr>
      <w:r>
        <w:lastRenderedPageBreak/>
        <w:t>perjuicio</w:t>
      </w:r>
      <w:r>
        <w:rPr>
          <w:spacing w:val="-1"/>
        </w:rPr>
        <w:t xml:space="preserve"> </w:t>
      </w:r>
      <w:r>
        <w:t>económico</w:t>
      </w:r>
      <w:r>
        <w:rPr>
          <w:spacing w:val="-1"/>
        </w:rPr>
        <w:t xml:space="preserve"> </w:t>
      </w:r>
      <w:r>
        <w:t>es</w:t>
      </w:r>
      <w:r>
        <w:rPr>
          <w:spacing w:val="-1"/>
        </w:rPr>
        <w:t xml:space="preserve"> </w:t>
      </w:r>
      <w:r>
        <w:t>significativo</w:t>
      </w:r>
      <w:r>
        <w:rPr>
          <w:position w:val="6"/>
          <w:sz w:val="16"/>
        </w:rPr>
        <w:t>3</w:t>
      </w:r>
      <w:r>
        <w:t>.</w:t>
      </w:r>
      <w:r>
        <w:rPr>
          <w:spacing w:val="-1"/>
        </w:rPr>
        <w:t xml:space="preserve"> </w:t>
      </w:r>
      <w:r>
        <w:t>En</w:t>
      </w:r>
      <w:r>
        <w:rPr>
          <w:spacing w:val="-1"/>
        </w:rPr>
        <w:t xml:space="preserve"> </w:t>
      </w:r>
      <w:r>
        <w:t>efecto,</w:t>
      </w:r>
      <w:r>
        <w:rPr>
          <w:spacing w:val="-1"/>
        </w:rPr>
        <w:t xml:space="preserve"> </w:t>
      </w:r>
      <w:r>
        <w:t>se</w:t>
      </w:r>
      <w:r>
        <w:rPr>
          <w:spacing w:val="-1"/>
        </w:rPr>
        <w:t xml:space="preserve"> </w:t>
      </w:r>
      <w:r>
        <w:t>sanciona</w:t>
      </w:r>
      <w:r>
        <w:rPr>
          <w:spacing w:val="-1"/>
        </w:rPr>
        <w:t xml:space="preserve"> </w:t>
      </w:r>
      <w:r>
        <w:t>como</w:t>
      </w:r>
      <w:r>
        <w:rPr>
          <w:spacing w:val="-1"/>
        </w:rPr>
        <w:t xml:space="preserve"> </w:t>
      </w:r>
      <w:r>
        <w:t xml:space="preserve">un hurto agravado “Cuando se trate de productos agrarios o ganaderos, o de los instrumentos o medios que se utilizan para su obtención, </w:t>
      </w:r>
      <w:r>
        <w:rPr>
          <w:spacing w:val="-2"/>
        </w:rPr>
        <w:t>siempre</w:t>
      </w:r>
      <w:r>
        <w:rPr>
          <w:spacing w:val="-11"/>
        </w:rPr>
        <w:t xml:space="preserve"> </w:t>
      </w:r>
      <w:r>
        <w:rPr>
          <w:spacing w:val="-2"/>
        </w:rPr>
        <w:t>que</w:t>
      </w:r>
      <w:r>
        <w:rPr>
          <w:spacing w:val="-11"/>
        </w:rPr>
        <w:t xml:space="preserve"> </w:t>
      </w:r>
      <w:r>
        <w:rPr>
          <w:spacing w:val="-2"/>
        </w:rPr>
        <w:t>el</w:t>
      </w:r>
      <w:r>
        <w:rPr>
          <w:spacing w:val="-11"/>
        </w:rPr>
        <w:t xml:space="preserve"> </w:t>
      </w:r>
      <w:r>
        <w:rPr>
          <w:spacing w:val="-2"/>
        </w:rPr>
        <w:t>delito</w:t>
      </w:r>
      <w:r>
        <w:rPr>
          <w:spacing w:val="-11"/>
        </w:rPr>
        <w:t xml:space="preserve"> </w:t>
      </w:r>
      <w:r>
        <w:rPr>
          <w:spacing w:val="-2"/>
        </w:rPr>
        <w:t>se</w:t>
      </w:r>
      <w:r>
        <w:rPr>
          <w:spacing w:val="-11"/>
        </w:rPr>
        <w:t xml:space="preserve"> </w:t>
      </w:r>
      <w:r>
        <w:rPr>
          <w:spacing w:val="-2"/>
        </w:rPr>
        <w:t>cometa</w:t>
      </w:r>
      <w:r>
        <w:rPr>
          <w:spacing w:val="-11"/>
        </w:rPr>
        <w:t xml:space="preserve"> </w:t>
      </w:r>
      <w:r>
        <w:rPr>
          <w:spacing w:val="-2"/>
        </w:rPr>
        <w:t>en</w:t>
      </w:r>
      <w:r>
        <w:rPr>
          <w:spacing w:val="-11"/>
        </w:rPr>
        <w:t xml:space="preserve"> </w:t>
      </w:r>
      <w:r>
        <w:rPr>
          <w:spacing w:val="-2"/>
        </w:rPr>
        <w:t>explotaciones</w:t>
      </w:r>
      <w:r>
        <w:rPr>
          <w:spacing w:val="-11"/>
        </w:rPr>
        <w:t xml:space="preserve"> </w:t>
      </w:r>
      <w:r>
        <w:rPr>
          <w:spacing w:val="-2"/>
        </w:rPr>
        <w:t>agrícolas</w:t>
      </w:r>
      <w:r>
        <w:rPr>
          <w:spacing w:val="-11"/>
        </w:rPr>
        <w:t xml:space="preserve"> </w:t>
      </w:r>
      <w:r>
        <w:rPr>
          <w:spacing w:val="-2"/>
        </w:rPr>
        <w:t>o</w:t>
      </w:r>
      <w:r>
        <w:rPr>
          <w:spacing w:val="-11"/>
        </w:rPr>
        <w:t xml:space="preserve"> </w:t>
      </w:r>
      <w:r>
        <w:rPr>
          <w:spacing w:val="-2"/>
        </w:rPr>
        <w:t xml:space="preserve">ganaderas </w:t>
      </w:r>
      <w:r>
        <w:t>y se cause un perjuicio grave a las mismas”.</w:t>
      </w:r>
    </w:p>
    <w:p w:rsidR="00E71A14" w:rsidRDefault="00E71A14">
      <w:pPr>
        <w:pStyle w:val="Textoindependiente"/>
        <w:spacing w:before="139"/>
      </w:pPr>
    </w:p>
    <w:p w:rsidR="00E71A14" w:rsidRDefault="00000000">
      <w:pPr>
        <w:pStyle w:val="Prrafodelista"/>
        <w:numPr>
          <w:ilvl w:val="0"/>
          <w:numId w:val="2"/>
        </w:numPr>
        <w:tabs>
          <w:tab w:val="left" w:pos="839"/>
        </w:tabs>
        <w:spacing w:line="360" w:lineRule="auto"/>
        <w:rPr>
          <w:sz w:val="24"/>
        </w:rPr>
      </w:pPr>
      <w:r>
        <w:rPr>
          <w:sz w:val="24"/>
        </w:rPr>
        <w:t>Con</w:t>
      </w:r>
      <w:r>
        <w:rPr>
          <w:spacing w:val="-2"/>
          <w:sz w:val="24"/>
        </w:rPr>
        <w:t xml:space="preserve"> </w:t>
      </w:r>
      <w:r>
        <w:rPr>
          <w:sz w:val="24"/>
        </w:rPr>
        <w:t>base</w:t>
      </w:r>
      <w:r>
        <w:rPr>
          <w:spacing w:val="-2"/>
          <w:sz w:val="24"/>
        </w:rPr>
        <w:t xml:space="preserve"> </w:t>
      </w:r>
      <w:r>
        <w:rPr>
          <w:sz w:val="24"/>
        </w:rPr>
        <w:t>en</w:t>
      </w:r>
      <w:r>
        <w:rPr>
          <w:spacing w:val="-2"/>
          <w:sz w:val="24"/>
        </w:rPr>
        <w:t xml:space="preserve"> </w:t>
      </w:r>
      <w:r>
        <w:rPr>
          <w:sz w:val="24"/>
        </w:rPr>
        <w:t>lo</w:t>
      </w:r>
      <w:r>
        <w:rPr>
          <w:spacing w:val="-2"/>
          <w:sz w:val="24"/>
        </w:rPr>
        <w:t xml:space="preserve"> </w:t>
      </w:r>
      <w:r>
        <w:rPr>
          <w:sz w:val="24"/>
        </w:rPr>
        <w:t>anterior,</w:t>
      </w:r>
      <w:r>
        <w:rPr>
          <w:spacing w:val="-2"/>
          <w:sz w:val="24"/>
        </w:rPr>
        <w:t xml:space="preserve"> </w:t>
      </w:r>
      <w:r>
        <w:rPr>
          <w:sz w:val="24"/>
        </w:rPr>
        <w:t>se</w:t>
      </w:r>
      <w:r>
        <w:rPr>
          <w:spacing w:val="-2"/>
          <w:sz w:val="24"/>
        </w:rPr>
        <w:t xml:space="preserve"> </w:t>
      </w:r>
      <w:r>
        <w:rPr>
          <w:sz w:val="24"/>
        </w:rPr>
        <w:t>propone</w:t>
      </w:r>
      <w:r>
        <w:rPr>
          <w:spacing w:val="-2"/>
          <w:sz w:val="24"/>
        </w:rPr>
        <w:t xml:space="preserve"> </w:t>
      </w:r>
      <w:r>
        <w:rPr>
          <w:sz w:val="24"/>
        </w:rPr>
        <w:t>una</w:t>
      </w:r>
      <w:r>
        <w:rPr>
          <w:spacing w:val="-2"/>
          <w:sz w:val="24"/>
        </w:rPr>
        <w:t xml:space="preserve"> </w:t>
      </w:r>
      <w:r>
        <w:rPr>
          <w:sz w:val="24"/>
        </w:rPr>
        <w:t>reforma</w:t>
      </w:r>
      <w:r>
        <w:rPr>
          <w:spacing w:val="-2"/>
          <w:sz w:val="24"/>
        </w:rPr>
        <w:t xml:space="preserve"> </w:t>
      </w:r>
      <w:r>
        <w:rPr>
          <w:sz w:val="24"/>
        </w:rPr>
        <w:t>legal</w:t>
      </w:r>
      <w:r>
        <w:rPr>
          <w:spacing w:val="-2"/>
          <w:sz w:val="24"/>
        </w:rPr>
        <w:t xml:space="preserve"> </w:t>
      </w:r>
      <w:r>
        <w:rPr>
          <w:sz w:val="24"/>
        </w:rPr>
        <w:t>que</w:t>
      </w:r>
      <w:r>
        <w:rPr>
          <w:spacing w:val="-2"/>
          <w:sz w:val="24"/>
        </w:rPr>
        <w:t xml:space="preserve"> </w:t>
      </w:r>
      <w:r>
        <w:rPr>
          <w:sz w:val="24"/>
        </w:rPr>
        <w:t>establezca sanciones más severas para quienes sustraigan productos, insumos o maquinaria agrícola, mediante la modificación del Código Penal, entregando una regulación especial que dé cuenta de la gravedad de la conducta y del verdadero mercado criminal que gira alrededor de este ilícito.</w:t>
      </w:r>
    </w:p>
    <w:p w:rsidR="00E71A14" w:rsidRDefault="00E71A14">
      <w:pPr>
        <w:pStyle w:val="Textoindependiente"/>
        <w:spacing w:before="105"/>
      </w:pPr>
    </w:p>
    <w:p w:rsidR="00E71A14" w:rsidRDefault="00000000">
      <w:pPr>
        <w:pStyle w:val="Textoindependiente"/>
        <w:spacing w:line="360" w:lineRule="auto"/>
        <w:ind w:left="119"/>
      </w:pPr>
      <w:r>
        <w:t>Por consiguiente, y con el mérito de los antecedentes expuestos, vengo en someter a la consideración de esta Honorable Corporación, el siguiente:</w:t>
      </w:r>
    </w:p>
    <w:p w:rsidR="00E71A14" w:rsidRDefault="00E71A14">
      <w:pPr>
        <w:pStyle w:val="Textoindependiente"/>
      </w:pPr>
    </w:p>
    <w:p w:rsidR="00E71A14" w:rsidRDefault="00E71A14">
      <w:pPr>
        <w:pStyle w:val="Textoindependiente"/>
        <w:spacing w:before="281"/>
      </w:pPr>
    </w:p>
    <w:p w:rsidR="00E71A14" w:rsidRDefault="00000000">
      <w:pPr>
        <w:pStyle w:val="Textoindependiente"/>
        <w:ind w:left="17"/>
        <w:jc w:val="center"/>
        <w:rPr>
          <w:b/>
        </w:rPr>
      </w:pPr>
      <w:r>
        <w:rPr>
          <w:b/>
        </w:rPr>
        <w:t>PROYECTO</w:t>
      </w:r>
      <w:r>
        <w:rPr>
          <w:b/>
          <w:spacing w:val="-1"/>
        </w:rPr>
        <w:t xml:space="preserve"> </w:t>
      </w:r>
      <w:r>
        <w:rPr>
          <w:b/>
        </w:rPr>
        <w:t xml:space="preserve">DE </w:t>
      </w:r>
      <w:r>
        <w:rPr>
          <w:b/>
          <w:spacing w:val="-5"/>
        </w:rPr>
        <w:t>LEY</w:t>
      </w:r>
    </w:p>
    <w:p w:rsidR="00E71A14" w:rsidRDefault="00E71A14">
      <w:pPr>
        <w:pStyle w:val="Textoindependiente"/>
        <w:spacing w:before="281"/>
        <w:rPr>
          <w:b/>
        </w:rPr>
      </w:pPr>
    </w:p>
    <w:p w:rsidR="00E71A14" w:rsidRDefault="00000000">
      <w:pPr>
        <w:pStyle w:val="Textoindependiente"/>
        <w:spacing w:line="360" w:lineRule="auto"/>
        <w:ind w:left="119"/>
      </w:pPr>
      <w:r>
        <w:t>“</w:t>
      </w:r>
      <w:r>
        <w:rPr>
          <w:b/>
        </w:rPr>
        <w:t>Artículo</w:t>
      </w:r>
      <w:r>
        <w:rPr>
          <w:b/>
          <w:spacing w:val="40"/>
        </w:rPr>
        <w:t xml:space="preserve"> </w:t>
      </w:r>
      <w:r>
        <w:rPr>
          <w:b/>
        </w:rPr>
        <w:t>único.-</w:t>
      </w:r>
      <w:r>
        <w:rPr>
          <w:b/>
          <w:spacing w:val="40"/>
        </w:rPr>
        <w:t xml:space="preserve"> </w:t>
      </w:r>
      <w:r>
        <w:t>Incorpórense</w:t>
      </w:r>
      <w:r>
        <w:rPr>
          <w:spacing w:val="40"/>
        </w:rPr>
        <w:t xml:space="preserve"> </w:t>
      </w:r>
      <w:r>
        <w:t>las</w:t>
      </w:r>
      <w:r>
        <w:rPr>
          <w:spacing w:val="40"/>
        </w:rPr>
        <w:t xml:space="preserve"> </w:t>
      </w:r>
      <w:r>
        <w:t>siguientes</w:t>
      </w:r>
      <w:r>
        <w:rPr>
          <w:spacing w:val="40"/>
        </w:rPr>
        <w:t xml:space="preserve"> </w:t>
      </w:r>
      <w:r>
        <w:t>modificaciones</w:t>
      </w:r>
      <w:r>
        <w:rPr>
          <w:spacing w:val="40"/>
        </w:rPr>
        <w:t xml:space="preserve"> </w:t>
      </w:r>
      <w:r>
        <w:t>al</w:t>
      </w:r>
      <w:r>
        <w:rPr>
          <w:spacing w:val="40"/>
        </w:rPr>
        <w:t xml:space="preserve"> </w:t>
      </w:r>
      <w:r>
        <w:t>Código</w:t>
      </w:r>
      <w:r>
        <w:rPr>
          <w:spacing w:val="40"/>
        </w:rPr>
        <w:t xml:space="preserve"> </w:t>
      </w:r>
      <w:r>
        <w:rPr>
          <w:spacing w:val="-2"/>
        </w:rPr>
        <w:t>Penal:</w:t>
      </w:r>
    </w:p>
    <w:p w:rsidR="00E71A14" w:rsidRDefault="00E71A14">
      <w:pPr>
        <w:pStyle w:val="Textoindependiente"/>
      </w:pPr>
    </w:p>
    <w:p w:rsidR="00E71A14" w:rsidRDefault="00E71A14">
      <w:pPr>
        <w:pStyle w:val="Textoindependiente"/>
        <w:spacing w:before="281"/>
      </w:pPr>
    </w:p>
    <w:p w:rsidR="00E71A14" w:rsidRDefault="00000000">
      <w:pPr>
        <w:pStyle w:val="Prrafodelista"/>
        <w:numPr>
          <w:ilvl w:val="0"/>
          <w:numId w:val="1"/>
        </w:numPr>
        <w:tabs>
          <w:tab w:val="left" w:pos="839"/>
        </w:tabs>
        <w:spacing w:line="360" w:lineRule="auto"/>
        <w:jc w:val="both"/>
      </w:pPr>
      <w:r>
        <w:rPr>
          <w:sz w:val="24"/>
        </w:rPr>
        <w:t xml:space="preserve">Incorpórese al inciso segundo del artículo 443, a continuación del punto (.), la expresión </w:t>
      </w:r>
      <w:r>
        <w:rPr>
          <w:i/>
          <w:sz w:val="24"/>
        </w:rPr>
        <w:t>“Idéntica pena se aplicará cuando el delito recayere sobre productos, insumos o maquinaria agrícola</w:t>
      </w:r>
      <w:r>
        <w:rPr>
          <w:i/>
        </w:rPr>
        <w:t>."</w:t>
      </w:r>
      <w:r>
        <w:t>.</w:t>
      </w:r>
    </w:p>
    <w:p w:rsidR="00E71A14" w:rsidRDefault="00E71A14">
      <w:pPr>
        <w:pStyle w:val="Textoindependiente"/>
        <w:spacing w:before="140"/>
      </w:pPr>
    </w:p>
    <w:p w:rsidR="00E71A14" w:rsidRDefault="00000000">
      <w:pPr>
        <w:pStyle w:val="Prrafodelista"/>
        <w:numPr>
          <w:ilvl w:val="0"/>
          <w:numId w:val="1"/>
        </w:numPr>
        <w:tabs>
          <w:tab w:val="left" w:pos="838"/>
        </w:tabs>
        <w:ind w:left="838" w:right="0" w:hanging="359"/>
        <w:rPr>
          <w:sz w:val="24"/>
        </w:rPr>
      </w:pPr>
      <w:r>
        <w:rPr>
          <w:sz w:val="24"/>
        </w:rPr>
        <w:t>Incorpórese</w:t>
      </w:r>
      <w:r>
        <w:rPr>
          <w:spacing w:val="-1"/>
          <w:sz w:val="24"/>
        </w:rPr>
        <w:t xml:space="preserve"> </w:t>
      </w:r>
      <w:r>
        <w:rPr>
          <w:sz w:val="24"/>
        </w:rPr>
        <w:t>el</w:t>
      </w:r>
      <w:r>
        <w:rPr>
          <w:spacing w:val="-1"/>
          <w:sz w:val="24"/>
        </w:rPr>
        <w:t xml:space="preserve"> </w:t>
      </w:r>
      <w:r>
        <w:rPr>
          <w:sz w:val="24"/>
        </w:rPr>
        <w:t>siguiente</w:t>
      </w:r>
      <w:r>
        <w:rPr>
          <w:spacing w:val="-2"/>
          <w:sz w:val="24"/>
        </w:rPr>
        <w:t xml:space="preserve"> </w:t>
      </w:r>
      <w:r>
        <w:rPr>
          <w:sz w:val="24"/>
        </w:rPr>
        <w:t>artículo</w:t>
      </w:r>
      <w:r>
        <w:rPr>
          <w:spacing w:val="-1"/>
          <w:sz w:val="24"/>
        </w:rPr>
        <w:t xml:space="preserve"> </w:t>
      </w:r>
      <w:r>
        <w:rPr>
          <w:sz w:val="24"/>
        </w:rPr>
        <w:t>447</w:t>
      </w:r>
      <w:r>
        <w:rPr>
          <w:spacing w:val="-1"/>
          <w:sz w:val="24"/>
        </w:rPr>
        <w:t xml:space="preserve"> </w:t>
      </w:r>
      <w:r>
        <w:rPr>
          <w:sz w:val="24"/>
        </w:rPr>
        <w:t>ter</w:t>
      </w:r>
      <w:r>
        <w:rPr>
          <w:spacing w:val="-1"/>
          <w:sz w:val="24"/>
        </w:rPr>
        <w:t xml:space="preserve"> </w:t>
      </w:r>
      <w:r>
        <w:rPr>
          <w:spacing w:val="-2"/>
          <w:sz w:val="24"/>
        </w:rPr>
        <w:t>nuevo:</w:t>
      </w:r>
    </w:p>
    <w:p w:rsidR="00E71A14" w:rsidRDefault="00E71A14">
      <w:pPr>
        <w:pStyle w:val="Textoindependiente"/>
        <w:rPr>
          <w:sz w:val="20"/>
        </w:rPr>
      </w:pPr>
    </w:p>
    <w:p w:rsidR="00E71A14" w:rsidRDefault="00000000">
      <w:pPr>
        <w:pStyle w:val="Textoindependiente"/>
        <w:spacing w:before="137"/>
        <w:rPr>
          <w:sz w:val="20"/>
        </w:rPr>
      </w:pPr>
      <w:r>
        <w:rPr>
          <w:noProof/>
        </w:rPr>
        <mc:AlternateContent>
          <mc:Choice Requires="wps">
            <w:drawing>
              <wp:anchor distT="0" distB="0" distL="0" distR="0" simplePos="0" relativeHeight="487588864" behindDoc="1" locked="0" layoutInCell="1" allowOverlap="1">
                <wp:simplePos x="0" y="0"/>
                <wp:positionH relativeFrom="page">
                  <wp:posOffset>1078991</wp:posOffset>
                </wp:positionH>
                <wp:positionV relativeFrom="paragraph">
                  <wp:posOffset>251875</wp:posOffset>
                </wp:positionV>
                <wp:extent cx="1828800"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D1DDFF" id="Graphic 5" o:spid="_x0000_s1026" style="position:absolute;margin-left:84.95pt;margin-top:19.85pt;width:2in;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" path="m1828800,l,,,9144r1828800,l1828800,xe" fillcolor="black" stroked="f">
                <v:path arrowok="t"/>
                <w10:wrap type="topAndBottom" anchorx="page"/>
              </v:shape>
            </w:pict>
          </mc:Fallback>
        </mc:AlternateContent>
      </w:r>
    </w:p>
    <w:p w:rsidR="00E71A14" w:rsidRDefault="00000000">
      <w:pPr>
        <w:spacing w:before="94"/>
        <w:ind w:left="119" w:right="535"/>
        <w:rPr>
          <w:rFonts w:ascii="Calibri" w:hAnsi="Calibri"/>
          <w:sz w:val="20"/>
        </w:rPr>
      </w:pPr>
      <w:r>
        <w:rPr>
          <w:rFonts w:ascii="Calibri" w:hAnsi="Calibri"/>
          <w:position w:val="7"/>
          <w:sz w:val="13"/>
        </w:rPr>
        <w:t>3</w:t>
      </w:r>
      <w:r>
        <w:rPr>
          <w:rFonts w:ascii="Calibri" w:hAnsi="Calibri"/>
          <w:spacing w:val="14"/>
          <w:position w:val="7"/>
          <w:sz w:val="13"/>
        </w:rPr>
        <w:t xml:space="preserve"> </w:t>
      </w:r>
      <w:r>
        <w:rPr>
          <w:rFonts w:ascii="Calibri" w:hAnsi="Calibri"/>
          <w:sz w:val="20"/>
        </w:rPr>
        <w:t>AGENCIA</w:t>
      </w:r>
      <w:r>
        <w:rPr>
          <w:rFonts w:ascii="Calibri" w:hAnsi="Calibri"/>
          <w:spacing w:val="-3"/>
          <w:sz w:val="20"/>
        </w:rPr>
        <w:t xml:space="preserve"> </w:t>
      </w:r>
      <w:r>
        <w:rPr>
          <w:rFonts w:ascii="Calibri" w:hAnsi="Calibri"/>
          <w:sz w:val="20"/>
        </w:rPr>
        <w:t>ESTATAL</w:t>
      </w:r>
      <w:r>
        <w:rPr>
          <w:rFonts w:ascii="Calibri" w:hAnsi="Calibri"/>
          <w:spacing w:val="-3"/>
          <w:sz w:val="20"/>
        </w:rPr>
        <w:t xml:space="preserve"> </w:t>
      </w:r>
      <w:r>
        <w:rPr>
          <w:rFonts w:ascii="Calibri" w:hAnsi="Calibri"/>
          <w:sz w:val="20"/>
        </w:rPr>
        <w:t>BOLETÍN</w:t>
      </w:r>
      <w:r>
        <w:rPr>
          <w:rFonts w:ascii="Calibri" w:hAnsi="Calibri"/>
          <w:spacing w:val="-4"/>
          <w:sz w:val="20"/>
        </w:rPr>
        <w:t xml:space="preserve"> </w:t>
      </w:r>
      <w:r>
        <w:rPr>
          <w:rFonts w:ascii="Calibri" w:hAnsi="Calibri"/>
          <w:sz w:val="20"/>
        </w:rPr>
        <w:t>ESTATAL</w:t>
      </w:r>
      <w:r>
        <w:rPr>
          <w:rFonts w:ascii="Calibri" w:hAnsi="Calibri"/>
          <w:spacing w:val="-3"/>
          <w:sz w:val="20"/>
        </w:rPr>
        <w:t xml:space="preserve"> </w:t>
      </w:r>
      <w:r>
        <w:rPr>
          <w:rFonts w:ascii="Calibri" w:hAnsi="Calibri"/>
          <w:sz w:val="20"/>
        </w:rPr>
        <w:t>DEL</w:t>
      </w:r>
      <w:r>
        <w:rPr>
          <w:rFonts w:ascii="Calibri" w:hAnsi="Calibri"/>
          <w:spacing w:val="-3"/>
          <w:sz w:val="20"/>
        </w:rPr>
        <w:t xml:space="preserve"> </w:t>
      </w:r>
      <w:r>
        <w:rPr>
          <w:rFonts w:ascii="Calibri" w:hAnsi="Calibri"/>
          <w:sz w:val="20"/>
        </w:rPr>
        <w:t>ESTADO. Ley</w:t>
      </w:r>
      <w:r>
        <w:rPr>
          <w:rFonts w:ascii="Calibri" w:hAnsi="Calibri"/>
          <w:spacing w:val="-3"/>
          <w:sz w:val="20"/>
        </w:rPr>
        <w:t xml:space="preserve"> </w:t>
      </w:r>
      <w:r>
        <w:rPr>
          <w:rFonts w:ascii="Calibri" w:hAnsi="Calibri"/>
          <w:sz w:val="20"/>
        </w:rPr>
        <w:t>Orgánica</w:t>
      </w:r>
      <w:r>
        <w:rPr>
          <w:rFonts w:ascii="Calibri" w:hAnsi="Calibri"/>
          <w:spacing w:val="-3"/>
          <w:sz w:val="20"/>
        </w:rPr>
        <w:t xml:space="preserve"> </w:t>
      </w:r>
      <w:r>
        <w:rPr>
          <w:rFonts w:ascii="Calibri" w:hAnsi="Calibri"/>
          <w:sz w:val="20"/>
        </w:rPr>
        <w:t>1/2015,</w:t>
      </w:r>
      <w:r>
        <w:rPr>
          <w:rFonts w:ascii="Calibri" w:hAnsi="Calibri"/>
          <w:spacing w:val="-3"/>
          <w:sz w:val="20"/>
        </w:rPr>
        <w:t xml:space="preserve"> </w:t>
      </w:r>
      <w:r>
        <w:rPr>
          <w:rFonts w:ascii="Calibri" w:hAnsi="Calibri"/>
          <w:sz w:val="20"/>
        </w:rPr>
        <w:t>de</w:t>
      </w:r>
      <w:r>
        <w:rPr>
          <w:rFonts w:ascii="Calibri" w:hAnsi="Calibri"/>
          <w:spacing w:val="-3"/>
          <w:sz w:val="20"/>
        </w:rPr>
        <w:t xml:space="preserve"> </w:t>
      </w:r>
      <w:r>
        <w:rPr>
          <w:rFonts w:ascii="Calibri" w:hAnsi="Calibri"/>
          <w:sz w:val="20"/>
        </w:rPr>
        <w:t>30</w:t>
      </w:r>
      <w:r>
        <w:rPr>
          <w:rFonts w:ascii="Calibri" w:hAnsi="Calibri"/>
          <w:spacing w:val="-3"/>
          <w:sz w:val="20"/>
        </w:rPr>
        <w:t xml:space="preserve"> </w:t>
      </w:r>
      <w:r>
        <w:rPr>
          <w:rFonts w:ascii="Calibri" w:hAnsi="Calibri"/>
          <w:sz w:val="20"/>
        </w:rPr>
        <w:t>de</w:t>
      </w:r>
      <w:r>
        <w:rPr>
          <w:rFonts w:ascii="Calibri" w:hAnsi="Calibri"/>
          <w:spacing w:val="-3"/>
          <w:sz w:val="20"/>
        </w:rPr>
        <w:t xml:space="preserve"> </w:t>
      </w:r>
      <w:r>
        <w:rPr>
          <w:rFonts w:ascii="Calibri" w:hAnsi="Calibri"/>
          <w:sz w:val="20"/>
        </w:rPr>
        <w:t>marzo,</w:t>
      </w:r>
      <w:r>
        <w:rPr>
          <w:rFonts w:ascii="Calibri" w:hAnsi="Calibri"/>
          <w:spacing w:val="-3"/>
          <w:sz w:val="20"/>
        </w:rPr>
        <w:t xml:space="preserve"> </w:t>
      </w:r>
      <w:r>
        <w:rPr>
          <w:rFonts w:ascii="Calibri" w:hAnsi="Calibri"/>
          <w:sz w:val="20"/>
        </w:rPr>
        <w:t>por</w:t>
      </w:r>
      <w:r>
        <w:rPr>
          <w:rFonts w:ascii="Calibri" w:hAnsi="Calibri"/>
          <w:spacing w:val="-3"/>
          <w:sz w:val="20"/>
        </w:rPr>
        <w:t xml:space="preserve"> </w:t>
      </w:r>
      <w:r>
        <w:rPr>
          <w:rFonts w:ascii="Calibri" w:hAnsi="Calibri"/>
          <w:sz w:val="20"/>
        </w:rPr>
        <w:t>la</w:t>
      </w:r>
      <w:r>
        <w:rPr>
          <w:rFonts w:ascii="Calibri" w:hAnsi="Calibri"/>
          <w:spacing w:val="-3"/>
          <w:sz w:val="20"/>
        </w:rPr>
        <w:t xml:space="preserve"> </w:t>
      </w:r>
      <w:r>
        <w:rPr>
          <w:rFonts w:ascii="Calibri" w:hAnsi="Calibri"/>
          <w:sz w:val="20"/>
        </w:rPr>
        <w:t>que</w:t>
      </w:r>
      <w:r>
        <w:rPr>
          <w:rFonts w:ascii="Calibri" w:hAnsi="Calibri"/>
          <w:spacing w:val="-3"/>
          <w:sz w:val="20"/>
        </w:rPr>
        <w:t xml:space="preserve"> </w:t>
      </w:r>
      <w:r>
        <w:rPr>
          <w:rFonts w:ascii="Calibri" w:hAnsi="Calibri"/>
          <w:sz w:val="20"/>
        </w:rPr>
        <w:t xml:space="preserve">se modifica la Ley Orgánica 10/1995, de 23 de noviembre, del Código Penal, disponible en: </w:t>
      </w:r>
      <w:r>
        <w:rPr>
          <w:rFonts w:ascii="Calibri" w:hAnsi="Calibri"/>
          <w:color w:val="0563C1"/>
          <w:spacing w:val="-2"/>
          <w:sz w:val="20"/>
          <w:u w:val="single" w:color="0563C1"/>
        </w:rPr>
        <w:t>https://</w:t>
      </w:r>
      <w:hyperlink r:id="rId11">
        <w:r>
          <w:rPr>
            <w:rFonts w:ascii="Calibri" w:hAnsi="Calibri"/>
            <w:color w:val="0563C1"/>
            <w:spacing w:val="-2"/>
            <w:sz w:val="20"/>
            <w:u w:val="single" w:color="0563C1"/>
          </w:rPr>
          <w:t>www.boe.es/buscar/act.php?id=BOE-A-2015-3439</w:t>
        </w:r>
      </w:hyperlink>
    </w:p>
    <w:p w:rsidR="00E71A14" w:rsidRDefault="00E71A14">
      <w:pPr>
        <w:rPr>
          <w:rFonts w:ascii="Calibri" w:hAnsi="Calibri"/>
          <w:sz w:val="20"/>
        </w:rPr>
        <w:sectPr w:rsidR="00E71A14">
          <w:pgSz w:w="12240" w:h="15840"/>
          <w:pgMar w:top="1340" w:right="1600" w:bottom="1180" w:left="1580" w:header="0" w:footer="989" w:gutter="0"/>
          <w:cols w:space="720"/>
        </w:sectPr>
      </w:pPr>
    </w:p>
    <w:p w:rsidR="00E71A14" w:rsidRDefault="00000000">
      <w:pPr>
        <w:spacing w:before="75" w:line="360" w:lineRule="auto"/>
        <w:ind w:left="839" w:right="100"/>
        <w:jc w:val="both"/>
        <w:rPr>
          <w:i/>
          <w:sz w:val="24"/>
        </w:rPr>
      </w:pPr>
      <w:r>
        <w:rPr>
          <w:sz w:val="24"/>
        </w:rPr>
        <w:lastRenderedPageBreak/>
        <w:t xml:space="preserve">“Art. 447 ter.- Las penas establecidas en el artículo 446 se aplicarán en su grado máximo o en su máximum, según corresponda, cuando recayeren sobre </w:t>
      </w:r>
      <w:r>
        <w:rPr>
          <w:i/>
          <w:sz w:val="24"/>
        </w:rPr>
        <w:t>productos, insumos o maquinaria agrícola.”.</w:t>
      </w:r>
    </w:p>
    <w:p w:rsidR="00E71A14" w:rsidRDefault="00E71A14">
      <w:pPr>
        <w:pStyle w:val="Textoindependiente"/>
        <w:rPr>
          <w:i/>
        </w:rPr>
      </w:pPr>
    </w:p>
    <w:p w:rsidR="00E71A14" w:rsidRDefault="00E71A14">
      <w:pPr>
        <w:pStyle w:val="Textoindependiente"/>
        <w:spacing w:before="280"/>
        <w:rPr>
          <w:i/>
        </w:rPr>
      </w:pPr>
    </w:p>
    <w:p w:rsidR="00E71A14" w:rsidRDefault="00000000">
      <w:pPr>
        <w:pStyle w:val="Prrafodelista"/>
        <w:numPr>
          <w:ilvl w:val="0"/>
          <w:numId w:val="1"/>
        </w:numPr>
        <w:tabs>
          <w:tab w:val="left" w:pos="839"/>
        </w:tabs>
        <w:spacing w:before="1" w:line="360" w:lineRule="auto"/>
        <w:jc w:val="both"/>
        <w:rPr>
          <w:i/>
          <w:sz w:val="24"/>
        </w:rPr>
      </w:pPr>
      <w:r>
        <w:rPr>
          <w:sz w:val="24"/>
        </w:rPr>
        <w:t xml:space="preserve">Intercálese en el inciso tercero del artículo 456 bis A, a continuación de la palabra “motorizados”, la expresión “; </w:t>
      </w:r>
      <w:r>
        <w:rPr>
          <w:i/>
          <w:sz w:val="24"/>
        </w:rPr>
        <w:t>productos, insumos o maquinaria agrícola; ”.”.</w:t>
      </w:r>
    </w:p>
    <w:sectPr w:rsidR="00E71A14">
      <w:pgSz w:w="12240" w:h="15840"/>
      <w:pgMar w:top="1340" w:right="1600" w:bottom="1180" w:left="1580" w:header="0" w:footer="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53258" w:rsidRDefault="00453258">
      <w:r>
        <w:separator/>
      </w:r>
    </w:p>
  </w:endnote>
  <w:endnote w:type="continuationSeparator" w:id="0">
    <w:p w:rsidR="00453258" w:rsidRDefault="00453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1A14" w:rsidRDefault="00000000">
    <w:pPr>
      <w:pStyle w:val="Textoindependiente"/>
      <w:spacing w:line="14" w:lineRule="auto"/>
      <w:rPr>
        <w:sz w:val="20"/>
      </w:rPr>
    </w:pPr>
    <w:r>
      <w:rPr>
        <w:noProof/>
      </w:rPr>
      <mc:AlternateContent>
        <mc:Choice Requires="wps">
          <w:drawing>
            <wp:anchor distT="0" distB="0" distL="0" distR="0" simplePos="0" relativeHeight="487534592" behindDoc="1" locked="0" layoutInCell="1" allowOverlap="1">
              <wp:simplePos x="0" y="0"/>
              <wp:positionH relativeFrom="page">
                <wp:posOffset>5912587</wp:posOffset>
              </wp:positionH>
              <wp:positionV relativeFrom="page">
                <wp:posOffset>9290429</wp:posOffset>
              </wp:positionV>
              <wp:extent cx="792480" cy="1619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2480" cy="161925"/>
                      </a:xfrm>
                      <a:prstGeom prst="rect">
                        <a:avLst/>
                      </a:prstGeom>
                    </wps:spPr>
                    <wps:txbx>
                      <w:txbxContent>
                        <w:p w:rsidR="00E71A14" w:rsidRDefault="00000000">
                          <w:pPr>
                            <w:spacing w:before="22"/>
                            <w:ind w:left="20"/>
                            <w:rPr>
                              <w:b/>
                              <w:sz w:val="18"/>
                            </w:rPr>
                          </w:pPr>
                          <w:r>
                            <w:rPr>
                              <w:sz w:val="18"/>
                            </w:rPr>
                            <w:t>Página</w:t>
                          </w:r>
                          <w:r>
                            <w:rPr>
                              <w:spacing w:val="-3"/>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7"/>
                              <w:sz w:val="18"/>
                            </w:rPr>
                            <w:t xml:space="preserve"> </w:t>
                          </w:r>
                          <w:r>
                            <w:rPr>
                              <w:sz w:val="18"/>
                            </w:rPr>
                            <w:t>de</w:t>
                          </w:r>
                          <w:r>
                            <w:rPr>
                              <w:spacing w:val="-2"/>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5</w:t>
                          </w:r>
                          <w:r>
                            <w:rPr>
                              <w:b/>
                              <w:spacing w:val="-10"/>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65.55pt;margin-top:731.55pt;width:62.4pt;height:12.75pt;z-index:-1578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" filled="f" stroked="f">
              <v:textbox inset="0,0,0,0">
                <w:txbxContent>
                  <w:p w:rsidR="00E71A14" w:rsidRDefault="00000000">
                    <w:pPr>
                      <w:spacing w:before="22"/>
                      <w:ind w:left="20"/>
                      <w:rPr>
                        <w:b/>
                        <w:sz w:val="18"/>
                      </w:rPr>
                    </w:pPr>
                    <w:r>
                      <w:rPr>
                        <w:sz w:val="18"/>
                      </w:rPr>
                      <w:t>Página</w:t>
                    </w:r>
                    <w:r>
                      <w:rPr>
                        <w:spacing w:val="-3"/>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7"/>
                        <w:sz w:val="18"/>
                      </w:rPr>
                      <w:t xml:space="preserve"> </w:t>
                    </w:r>
                    <w:r>
                      <w:rPr>
                        <w:sz w:val="18"/>
                      </w:rPr>
                      <w:t>de</w:t>
                    </w:r>
                    <w:r>
                      <w:rPr>
                        <w:spacing w:val="-2"/>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5</w:t>
                    </w:r>
                    <w:r>
                      <w:rPr>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53258" w:rsidRDefault="00453258">
      <w:r>
        <w:separator/>
      </w:r>
    </w:p>
  </w:footnote>
  <w:footnote w:type="continuationSeparator" w:id="0">
    <w:p w:rsidR="00453258" w:rsidRDefault="00453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0ED"/>
    <w:multiLevelType w:val="hybridMultilevel"/>
    <w:tmpl w:val="2078FC02"/>
    <w:lvl w:ilvl="0" w:tplc="85825E92">
      <w:start w:val="1"/>
      <w:numFmt w:val="decimal"/>
      <w:lvlText w:val="%1)"/>
      <w:lvlJc w:val="left"/>
      <w:pPr>
        <w:ind w:left="839" w:hanging="360"/>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1" w:tplc="7BE22CAA">
      <w:numFmt w:val="bullet"/>
      <w:lvlText w:val="•"/>
      <w:lvlJc w:val="left"/>
      <w:pPr>
        <w:ind w:left="1662" w:hanging="360"/>
      </w:pPr>
      <w:rPr>
        <w:rFonts w:hint="default"/>
        <w:lang w:val="es-ES" w:eastAsia="en-US" w:bidi="ar-SA"/>
      </w:rPr>
    </w:lvl>
    <w:lvl w:ilvl="2" w:tplc="CA5005B4">
      <w:numFmt w:val="bullet"/>
      <w:lvlText w:val="•"/>
      <w:lvlJc w:val="left"/>
      <w:pPr>
        <w:ind w:left="2484" w:hanging="360"/>
      </w:pPr>
      <w:rPr>
        <w:rFonts w:hint="default"/>
        <w:lang w:val="es-ES" w:eastAsia="en-US" w:bidi="ar-SA"/>
      </w:rPr>
    </w:lvl>
    <w:lvl w:ilvl="3" w:tplc="28E2AEBE">
      <w:numFmt w:val="bullet"/>
      <w:lvlText w:val="•"/>
      <w:lvlJc w:val="left"/>
      <w:pPr>
        <w:ind w:left="3306" w:hanging="360"/>
      </w:pPr>
      <w:rPr>
        <w:rFonts w:hint="default"/>
        <w:lang w:val="es-ES" w:eastAsia="en-US" w:bidi="ar-SA"/>
      </w:rPr>
    </w:lvl>
    <w:lvl w:ilvl="4" w:tplc="2C16A9C8">
      <w:numFmt w:val="bullet"/>
      <w:lvlText w:val="•"/>
      <w:lvlJc w:val="left"/>
      <w:pPr>
        <w:ind w:left="4128" w:hanging="360"/>
      </w:pPr>
      <w:rPr>
        <w:rFonts w:hint="default"/>
        <w:lang w:val="es-ES" w:eastAsia="en-US" w:bidi="ar-SA"/>
      </w:rPr>
    </w:lvl>
    <w:lvl w:ilvl="5" w:tplc="D9EA8708">
      <w:numFmt w:val="bullet"/>
      <w:lvlText w:val="•"/>
      <w:lvlJc w:val="left"/>
      <w:pPr>
        <w:ind w:left="4950" w:hanging="360"/>
      </w:pPr>
      <w:rPr>
        <w:rFonts w:hint="default"/>
        <w:lang w:val="es-ES" w:eastAsia="en-US" w:bidi="ar-SA"/>
      </w:rPr>
    </w:lvl>
    <w:lvl w:ilvl="6" w:tplc="C2389B32">
      <w:numFmt w:val="bullet"/>
      <w:lvlText w:val="•"/>
      <w:lvlJc w:val="left"/>
      <w:pPr>
        <w:ind w:left="5772" w:hanging="360"/>
      </w:pPr>
      <w:rPr>
        <w:rFonts w:hint="default"/>
        <w:lang w:val="es-ES" w:eastAsia="en-US" w:bidi="ar-SA"/>
      </w:rPr>
    </w:lvl>
    <w:lvl w:ilvl="7" w:tplc="348C6E1A">
      <w:numFmt w:val="bullet"/>
      <w:lvlText w:val="•"/>
      <w:lvlJc w:val="left"/>
      <w:pPr>
        <w:ind w:left="6594" w:hanging="360"/>
      </w:pPr>
      <w:rPr>
        <w:rFonts w:hint="default"/>
        <w:lang w:val="es-ES" w:eastAsia="en-US" w:bidi="ar-SA"/>
      </w:rPr>
    </w:lvl>
    <w:lvl w:ilvl="8" w:tplc="4D507BB2">
      <w:numFmt w:val="bullet"/>
      <w:lvlText w:val="•"/>
      <w:lvlJc w:val="left"/>
      <w:pPr>
        <w:ind w:left="7416" w:hanging="360"/>
      </w:pPr>
      <w:rPr>
        <w:rFonts w:hint="default"/>
        <w:lang w:val="es-ES" w:eastAsia="en-US" w:bidi="ar-SA"/>
      </w:rPr>
    </w:lvl>
  </w:abstractNum>
  <w:abstractNum w:abstractNumId="1" w15:restartNumberingAfterBreak="0">
    <w:nsid w:val="65E72389"/>
    <w:multiLevelType w:val="hybridMultilevel"/>
    <w:tmpl w:val="14AEC200"/>
    <w:lvl w:ilvl="0" w:tplc="33A6C6EC">
      <w:numFmt w:val="bullet"/>
      <w:lvlText w:val=""/>
      <w:lvlJc w:val="left"/>
      <w:pPr>
        <w:ind w:left="839" w:hanging="360"/>
      </w:pPr>
      <w:rPr>
        <w:rFonts w:ascii="Symbol" w:eastAsia="Symbol" w:hAnsi="Symbol" w:cs="Symbol" w:hint="default"/>
        <w:b w:val="0"/>
        <w:bCs w:val="0"/>
        <w:i w:val="0"/>
        <w:iCs w:val="0"/>
        <w:spacing w:val="0"/>
        <w:w w:val="100"/>
        <w:sz w:val="24"/>
        <w:szCs w:val="24"/>
        <w:lang w:val="es-ES" w:eastAsia="en-US" w:bidi="ar-SA"/>
      </w:rPr>
    </w:lvl>
    <w:lvl w:ilvl="1" w:tplc="CE24F424">
      <w:numFmt w:val="bullet"/>
      <w:lvlText w:val="•"/>
      <w:lvlJc w:val="left"/>
      <w:pPr>
        <w:ind w:left="1662" w:hanging="360"/>
      </w:pPr>
      <w:rPr>
        <w:rFonts w:hint="default"/>
        <w:lang w:val="es-ES" w:eastAsia="en-US" w:bidi="ar-SA"/>
      </w:rPr>
    </w:lvl>
    <w:lvl w:ilvl="2" w:tplc="9EBAD05C">
      <w:numFmt w:val="bullet"/>
      <w:lvlText w:val="•"/>
      <w:lvlJc w:val="left"/>
      <w:pPr>
        <w:ind w:left="2484" w:hanging="360"/>
      </w:pPr>
      <w:rPr>
        <w:rFonts w:hint="default"/>
        <w:lang w:val="es-ES" w:eastAsia="en-US" w:bidi="ar-SA"/>
      </w:rPr>
    </w:lvl>
    <w:lvl w:ilvl="3" w:tplc="D5605A0A">
      <w:numFmt w:val="bullet"/>
      <w:lvlText w:val="•"/>
      <w:lvlJc w:val="left"/>
      <w:pPr>
        <w:ind w:left="3306" w:hanging="360"/>
      </w:pPr>
      <w:rPr>
        <w:rFonts w:hint="default"/>
        <w:lang w:val="es-ES" w:eastAsia="en-US" w:bidi="ar-SA"/>
      </w:rPr>
    </w:lvl>
    <w:lvl w:ilvl="4" w:tplc="B0D2E1EA">
      <w:numFmt w:val="bullet"/>
      <w:lvlText w:val="•"/>
      <w:lvlJc w:val="left"/>
      <w:pPr>
        <w:ind w:left="4128" w:hanging="360"/>
      </w:pPr>
      <w:rPr>
        <w:rFonts w:hint="default"/>
        <w:lang w:val="es-ES" w:eastAsia="en-US" w:bidi="ar-SA"/>
      </w:rPr>
    </w:lvl>
    <w:lvl w:ilvl="5" w:tplc="8CDC6A9C">
      <w:numFmt w:val="bullet"/>
      <w:lvlText w:val="•"/>
      <w:lvlJc w:val="left"/>
      <w:pPr>
        <w:ind w:left="4950" w:hanging="360"/>
      </w:pPr>
      <w:rPr>
        <w:rFonts w:hint="default"/>
        <w:lang w:val="es-ES" w:eastAsia="en-US" w:bidi="ar-SA"/>
      </w:rPr>
    </w:lvl>
    <w:lvl w:ilvl="6" w:tplc="51D25C8E">
      <w:numFmt w:val="bullet"/>
      <w:lvlText w:val="•"/>
      <w:lvlJc w:val="left"/>
      <w:pPr>
        <w:ind w:left="5772" w:hanging="360"/>
      </w:pPr>
      <w:rPr>
        <w:rFonts w:hint="default"/>
        <w:lang w:val="es-ES" w:eastAsia="en-US" w:bidi="ar-SA"/>
      </w:rPr>
    </w:lvl>
    <w:lvl w:ilvl="7" w:tplc="14323BC0">
      <w:numFmt w:val="bullet"/>
      <w:lvlText w:val="•"/>
      <w:lvlJc w:val="left"/>
      <w:pPr>
        <w:ind w:left="6594" w:hanging="360"/>
      </w:pPr>
      <w:rPr>
        <w:rFonts w:hint="default"/>
        <w:lang w:val="es-ES" w:eastAsia="en-US" w:bidi="ar-SA"/>
      </w:rPr>
    </w:lvl>
    <w:lvl w:ilvl="8" w:tplc="841A7ABC">
      <w:numFmt w:val="bullet"/>
      <w:lvlText w:val="•"/>
      <w:lvlJc w:val="left"/>
      <w:pPr>
        <w:ind w:left="7416" w:hanging="360"/>
      </w:pPr>
      <w:rPr>
        <w:rFonts w:hint="default"/>
        <w:lang w:val="es-ES" w:eastAsia="en-US" w:bidi="ar-SA"/>
      </w:rPr>
    </w:lvl>
  </w:abstractNum>
  <w:num w:numId="1" w16cid:durableId="1986926828">
    <w:abstractNumId w:val="0"/>
  </w:num>
  <w:num w:numId="2" w16cid:durableId="1764453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71A14"/>
    <w:rsid w:val="00453258"/>
    <w:rsid w:val="00555420"/>
    <w:rsid w:val="005575C2"/>
    <w:rsid w:val="00E71A1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82742B-F53D-4FF6-9F39-A5D7A28E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161"/>
      <w:ind w:left="603" w:right="109" w:hanging="270"/>
    </w:pPr>
    <w:rPr>
      <w:sz w:val="36"/>
      <w:szCs w:val="36"/>
    </w:rPr>
  </w:style>
  <w:style w:type="paragraph" w:styleId="Prrafodelista">
    <w:name w:val="List Paragraph"/>
    <w:basedOn w:val="Normal"/>
    <w:uiPriority w:val="1"/>
    <w:qFormat/>
    <w:pPr>
      <w:ind w:left="839" w:right="10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mol.com/noticias/Nacional/2025/03/18/1160768/robo-agricola-delitos-barometro-sna.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e.es/buscar/act.php?id=BOE-A-2015-3439" TargetMode="External"/><Relationship Id="rId5" Type="http://schemas.openxmlformats.org/officeDocument/2006/relationships/footnotes" Target="footnotes.xml"/><Relationship Id="rId10" Type="http://schemas.openxmlformats.org/officeDocument/2006/relationships/hyperlink" Target="http://www.emol.com/noticias/Nacional/2025/03/31/1161934/robo-insumos-agricolas-violencia-"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1030</Words>
  <Characters>5669</Characters>
  <Application>Microsoft Office Word</Application>
  <DocSecurity>0</DocSecurity>
  <Lines>47</Lines>
  <Paragraphs>13</Paragraphs>
  <ScaleCrop>false</ScaleCrop>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2025-03-31T20:33:00Z</dcterms:created>
  <dcterms:modified xsi:type="dcterms:W3CDTF">2025-04-16T00:21:00Z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LastSaved">
    <vt:filetime>2025-03-31T00:00:00Z</vt:filetime>
  </property>
  <property fmtid="{D5CDD505-2E9C-101B-9397-08002B2CF9AE}" pid="4" name="Producer">
    <vt:lpwstr>macOS Versión 12.7.2 (Compilación 21G1974) Quartz PDFContext</vt:lpwstr>
  </property>
</Properties>
</file>