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03DA" w:rsidRDefault="00000000">
      <w:pPr>
        <w:pStyle w:val="Textoindependiente"/>
        <w:ind w:left="36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67973" cy="10287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973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3DA" w:rsidRDefault="00D203DA">
      <w:pPr>
        <w:pStyle w:val="Textoindependiente"/>
        <w:spacing w:before="5"/>
        <w:rPr>
          <w:rFonts w:ascii="Times New Roman"/>
        </w:rPr>
      </w:pPr>
    </w:p>
    <w:p w:rsidR="00D203DA" w:rsidRDefault="00000000">
      <w:pPr>
        <w:pStyle w:val="Ttulo1"/>
        <w:spacing w:before="1" w:line="314" w:lineRule="auto"/>
        <w:ind w:left="1596" w:right="147" w:hanging="1431"/>
      </w:pPr>
      <w:r>
        <w:t>MODIFICA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TRÁNSITO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ESTABLECER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DEBER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CONTAR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CHALECOS REFLECTANTES PARA PASAJEROS DE BUSES INTERURBANOS</w:t>
      </w:r>
    </w:p>
    <w:p w:rsidR="00D203DA" w:rsidRDefault="00D203DA">
      <w:pPr>
        <w:pStyle w:val="Textoindependiente"/>
        <w:rPr>
          <w:b/>
        </w:rPr>
      </w:pPr>
    </w:p>
    <w:p w:rsidR="00D203DA" w:rsidRDefault="00D203DA">
      <w:pPr>
        <w:pStyle w:val="Textoindependiente"/>
        <w:spacing w:before="24"/>
        <w:rPr>
          <w:b/>
        </w:rPr>
      </w:pPr>
    </w:p>
    <w:p w:rsidR="00D203DA" w:rsidRDefault="00000000">
      <w:pPr>
        <w:pStyle w:val="Prrafodelista"/>
        <w:numPr>
          <w:ilvl w:val="0"/>
          <w:numId w:val="1"/>
        </w:numPr>
        <w:tabs>
          <w:tab w:val="left" w:pos="1199"/>
        </w:tabs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D203DA" w:rsidRDefault="00D203DA">
      <w:pPr>
        <w:pStyle w:val="Textoindependiente"/>
        <w:spacing w:before="234"/>
        <w:rPr>
          <w:b/>
        </w:rPr>
      </w:pPr>
    </w:p>
    <w:p w:rsidR="00D203DA" w:rsidRDefault="00000000">
      <w:pPr>
        <w:pStyle w:val="Textoindependiente"/>
        <w:spacing w:before="1" w:line="336" w:lineRule="auto"/>
        <w:ind w:left="119" w:right="100"/>
        <w:jc w:val="both"/>
      </w:pPr>
      <w:r>
        <w:t>Las medidas de seguridad dispuestas en materia vial son fundamentales para prevenir accidentes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tránsito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resguardar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integridad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conductores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pasajeros.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ello</w:t>
      </w:r>
      <w:r>
        <w:rPr>
          <w:spacing w:val="-13"/>
        </w:rPr>
        <w:t xml:space="preserve"> </w:t>
      </w:r>
      <w:r>
        <w:t>que la</w:t>
      </w:r>
      <w:r>
        <w:rPr>
          <w:spacing w:val="-4"/>
        </w:rPr>
        <w:t xml:space="preserve"> </w:t>
      </w:r>
      <w:r>
        <w:t>norma:va</w:t>
      </w:r>
      <w:r>
        <w:rPr>
          <w:spacing w:val="-4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consagra</w:t>
      </w:r>
      <w:r>
        <w:rPr>
          <w:spacing w:val="-4"/>
        </w:rPr>
        <w:t xml:space="preserve"> </w:t>
      </w:r>
      <w:r>
        <w:t>-desde</w:t>
      </w:r>
      <w:r>
        <w:rPr>
          <w:spacing w:val="-4"/>
        </w:rPr>
        <w:t xml:space="preserve"> </w:t>
      </w:r>
      <w:r>
        <w:t>2016-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obligación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diversos</w:t>
      </w:r>
      <w:r>
        <w:rPr>
          <w:spacing w:val="-4"/>
        </w:rPr>
        <w:t xml:space="preserve"> </w:t>
      </w:r>
      <w:r>
        <w:t>disposi:vos de</w:t>
      </w:r>
      <w:r>
        <w:rPr>
          <w:spacing w:val="-8"/>
        </w:rPr>
        <w:t xml:space="preserve"> </w:t>
      </w:r>
      <w:r>
        <w:t>emergencia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vehículos</w:t>
      </w:r>
      <w:r>
        <w:rPr>
          <w:spacing w:val="-8"/>
        </w:rPr>
        <w:t xml:space="preserve"> </w:t>
      </w:r>
      <w:r>
        <w:t>motorizados,</w:t>
      </w:r>
      <w:r>
        <w:rPr>
          <w:spacing w:val="-8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establecen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 respec:vo reglamento.</w:t>
      </w:r>
    </w:p>
    <w:p w:rsidR="00D203DA" w:rsidRDefault="00D203DA">
      <w:pPr>
        <w:pStyle w:val="Textoindependiente"/>
        <w:spacing w:before="118"/>
      </w:pPr>
    </w:p>
    <w:p w:rsidR="00D203DA" w:rsidRDefault="00000000">
      <w:pPr>
        <w:pStyle w:val="Textoindependiente"/>
        <w:spacing w:line="336" w:lineRule="auto"/>
        <w:ind w:left="119" w:right="100"/>
        <w:jc w:val="both"/>
      </w:pPr>
      <w:r>
        <w:t>Uno de estos implementos corresponde al chaleco reﬂectante, el cual, como señala el decreto</w:t>
      </w:r>
      <w:r>
        <w:rPr>
          <w:spacing w:val="-14"/>
        </w:rPr>
        <w:t xml:space="preserve"> </w:t>
      </w:r>
      <w:r>
        <w:t>Nº22,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2006,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Ministerio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Transportes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Telecomunicaciones,</w:t>
      </w:r>
      <w:r>
        <w:rPr>
          <w:spacing w:val="-13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considerado a nivel internacional un accesorio que contribuye efec:vamente a la seguridad de conductores, ya que les permite ser vistos a gran distancia cuando deben descender del vehículo o detenerse en situaciones de emergencia como averías y problemas mecánicos.</w:t>
      </w:r>
    </w:p>
    <w:p w:rsidR="00D203DA" w:rsidRDefault="00D203DA">
      <w:pPr>
        <w:pStyle w:val="Textoindependiente"/>
        <w:spacing w:before="119"/>
      </w:pPr>
    </w:p>
    <w:p w:rsidR="00D203DA" w:rsidRDefault="00000000">
      <w:pPr>
        <w:pStyle w:val="Textoindependiente"/>
        <w:spacing w:line="336" w:lineRule="auto"/>
        <w:ind w:left="119" w:right="100"/>
        <w:jc w:val="both"/>
      </w:pPr>
      <w:r>
        <w:t xml:space="preserve">Este elemento facilita la detección del usuario en las vías, sobre todo en circunstancias de poca luz al mejorar la atención visual de conductores y propiciar la detección oportuna de </w:t>
      </w:r>
      <w:r>
        <w:rPr>
          <w:w w:val="105"/>
        </w:rPr>
        <w:t>personas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encuentren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ruta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spacing w:val="-11"/>
          <w:w w:val="105"/>
        </w:rPr>
        <w:t xml:space="preserve"> </w:t>
      </w:r>
      <w:r>
        <w:rPr>
          <w:w w:val="105"/>
        </w:rPr>
        <w:t>mo:vo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accidente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cualquier</w:t>
      </w:r>
      <w:r>
        <w:rPr>
          <w:spacing w:val="-11"/>
          <w:w w:val="105"/>
        </w:rPr>
        <w:t xml:space="preserve"> </w:t>
      </w:r>
      <w:r>
        <w:rPr>
          <w:w w:val="105"/>
        </w:rPr>
        <w:t>otro</w:t>
      </w:r>
      <w:r>
        <w:rPr>
          <w:spacing w:val="-11"/>
          <w:w w:val="105"/>
        </w:rPr>
        <w:t xml:space="preserve"> </w:t>
      </w:r>
      <w:r>
        <w:rPr>
          <w:w w:val="105"/>
        </w:rPr>
        <w:t>caso imprevisto,</w:t>
      </w:r>
      <w:r>
        <w:rPr>
          <w:spacing w:val="-13"/>
          <w:w w:val="105"/>
        </w:rPr>
        <w:t xml:space="preserve"> </w:t>
      </w:r>
      <w:r>
        <w:rPr>
          <w:w w:val="105"/>
        </w:rPr>
        <w:t>por</w:t>
      </w:r>
      <w:r>
        <w:rPr>
          <w:spacing w:val="-13"/>
          <w:w w:val="105"/>
        </w:rPr>
        <w:t xml:space="preserve"> </w:t>
      </w:r>
      <w:r>
        <w:rPr>
          <w:w w:val="105"/>
        </w:rPr>
        <w:t>lo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su</w:t>
      </w:r>
      <w:r>
        <w:rPr>
          <w:spacing w:val="-13"/>
          <w:w w:val="105"/>
        </w:rPr>
        <w:t xml:space="preserve"> </w:t>
      </w:r>
      <w:r>
        <w:rPr>
          <w:w w:val="105"/>
        </w:rPr>
        <w:t>uso</w:t>
      </w:r>
      <w:r>
        <w:rPr>
          <w:spacing w:val="-13"/>
          <w:w w:val="105"/>
        </w:rPr>
        <w:t xml:space="preserve"> </w:t>
      </w:r>
      <w:r>
        <w:rPr>
          <w:w w:val="105"/>
        </w:rPr>
        <w:t>es</w:t>
      </w:r>
      <w:r>
        <w:rPr>
          <w:spacing w:val="-13"/>
          <w:w w:val="105"/>
        </w:rPr>
        <w:t xml:space="preserve"> </w:t>
      </w:r>
      <w:r>
        <w:rPr>
          <w:w w:val="105"/>
        </w:rPr>
        <w:t>ú:l</w:t>
      </w:r>
      <w:r>
        <w:rPr>
          <w:spacing w:val="-13"/>
          <w:w w:val="105"/>
        </w:rPr>
        <w:t xml:space="preserve"> </w:t>
      </w:r>
      <w:r>
        <w:rPr>
          <w:w w:val="105"/>
        </w:rPr>
        <w:t>para</w:t>
      </w:r>
      <w:r>
        <w:rPr>
          <w:spacing w:val="-13"/>
          <w:w w:val="105"/>
        </w:rPr>
        <w:t xml:space="preserve"> </w:t>
      </w:r>
      <w:r>
        <w:rPr>
          <w:w w:val="105"/>
        </w:rPr>
        <w:t>evitar</w:t>
      </w:r>
      <w:r>
        <w:rPr>
          <w:spacing w:val="-13"/>
          <w:w w:val="105"/>
        </w:rPr>
        <w:t xml:space="preserve"> </w:t>
      </w:r>
      <w:r>
        <w:rPr>
          <w:w w:val="105"/>
        </w:rPr>
        <w:t>posibles</w:t>
      </w:r>
      <w:r>
        <w:rPr>
          <w:spacing w:val="-13"/>
          <w:w w:val="105"/>
        </w:rPr>
        <w:t xml:space="preserve"> </w:t>
      </w:r>
      <w:r>
        <w:rPr>
          <w:w w:val="105"/>
        </w:rPr>
        <w:t>atropellos.</w:t>
      </w:r>
    </w:p>
    <w:p w:rsidR="00D203DA" w:rsidRDefault="00D203DA">
      <w:pPr>
        <w:pStyle w:val="Textoindependiente"/>
        <w:spacing w:before="116"/>
      </w:pPr>
    </w:p>
    <w:p w:rsidR="00D203DA" w:rsidRDefault="00000000">
      <w:pPr>
        <w:pStyle w:val="Textoindependiente"/>
        <w:spacing w:line="333" w:lineRule="auto"/>
        <w:ind w:left="119" w:right="100"/>
        <w:jc w:val="both"/>
      </w:pPr>
      <w:r>
        <w:t xml:space="preserve">La evidencia muestra que gran parte de los accidentes en carreteras habitualmente son </w:t>
      </w:r>
      <w:r>
        <w:rPr>
          <w:spacing w:val="-2"/>
        </w:rPr>
        <w:t>protagonizados</w:t>
      </w:r>
      <w:r>
        <w:rPr>
          <w:spacing w:val="-5"/>
        </w:rPr>
        <w:t xml:space="preserve"> </w:t>
      </w:r>
      <w:r>
        <w:rPr>
          <w:spacing w:val="-2"/>
        </w:rPr>
        <w:t>por</w:t>
      </w:r>
      <w:r>
        <w:rPr>
          <w:spacing w:val="-5"/>
        </w:rPr>
        <w:t xml:space="preserve"> </w:t>
      </w:r>
      <w:r>
        <w:rPr>
          <w:spacing w:val="-2"/>
        </w:rPr>
        <w:t>buses</w:t>
      </w:r>
      <w:r>
        <w:rPr>
          <w:spacing w:val="-5"/>
        </w:rPr>
        <w:t xml:space="preserve"> </w:t>
      </w:r>
      <w:r>
        <w:rPr>
          <w:spacing w:val="-2"/>
        </w:rPr>
        <w:t>interurbanos.</w:t>
      </w:r>
      <w:r>
        <w:rPr>
          <w:spacing w:val="-5"/>
        </w:rPr>
        <w:t xml:space="preserve"> </w:t>
      </w:r>
      <w:r>
        <w:rPr>
          <w:spacing w:val="-2"/>
        </w:rPr>
        <w:t>Según</w:t>
      </w:r>
      <w:r>
        <w:rPr>
          <w:spacing w:val="-5"/>
        </w:rPr>
        <w:t xml:space="preserve"> </w:t>
      </w:r>
      <w:r>
        <w:rPr>
          <w:spacing w:val="-2"/>
        </w:rPr>
        <w:t>información</w:t>
      </w:r>
      <w:r>
        <w:rPr>
          <w:spacing w:val="-5"/>
        </w:rPr>
        <w:t xml:space="preserve"> </w:t>
      </w:r>
      <w:r>
        <w:rPr>
          <w:spacing w:val="-2"/>
        </w:rPr>
        <w:t>proporcionada</w:t>
      </w:r>
      <w:r>
        <w:rPr>
          <w:spacing w:val="-5"/>
        </w:rPr>
        <w:t xml:space="preserve"> </w:t>
      </w:r>
      <w:r>
        <w:rPr>
          <w:spacing w:val="-2"/>
        </w:rPr>
        <w:t>por</w:t>
      </w:r>
      <w:r>
        <w:rPr>
          <w:spacing w:val="-5"/>
        </w:rPr>
        <w:t xml:space="preserve"> </w:t>
      </w:r>
      <w:r>
        <w:rPr>
          <w:spacing w:val="-2"/>
        </w:rPr>
        <w:t>CONASET,</w:t>
      </w:r>
      <w:r>
        <w:rPr>
          <w:spacing w:val="-5"/>
        </w:rPr>
        <w:t xml:space="preserve"> </w:t>
      </w:r>
      <w:r>
        <w:rPr>
          <w:spacing w:val="-2"/>
        </w:rPr>
        <w:t xml:space="preserve">de </w:t>
      </w:r>
      <w:r>
        <w:t xml:space="preserve">los 86.050 siniestros registrados en 2022, 469 tuvieron entre sus par:cipantes a este </w:t>
      </w:r>
      <w:r>
        <w:rPr>
          <w:w w:val="110"/>
        </w:rPr>
        <w:t xml:space="preserve">:po </w:t>
      </w:r>
      <w:r>
        <w:t>de buses, con 5 fallecidos y 302 lesionados</w:t>
      </w:r>
      <w:r>
        <w:rPr>
          <w:position w:val="8"/>
          <w:sz w:val="16"/>
        </w:rPr>
        <w:t>1</w:t>
      </w:r>
      <w:r>
        <w:t>.</w:t>
      </w:r>
    </w:p>
    <w:p w:rsidR="00D203DA" w:rsidRDefault="00000000">
      <w:pPr>
        <w:pStyle w:val="Textoindependiente"/>
        <w:spacing w:before="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233135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55E79" id="Graphic 2" o:spid="_x0000_s1026" style="position:absolute;margin-left:84.95pt;margin-top:18.35pt;width:2in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E89t47eAAAACQ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203DA" w:rsidRDefault="00000000">
      <w:pPr>
        <w:spacing w:before="112"/>
        <w:ind w:left="119"/>
        <w:rPr>
          <w:rFonts w:ascii="Times New Roman"/>
          <w:sz w:val="20"/>
        </w:rPr>
      </w:pPr>
      <w:r>
        <w:rPr>
          <w:spacing w:val="-2"/>
          <w:sz w:val="20"/>
          <w:vertAlign w:val="superscript"/>
        </w:rPr>
        <w:t>1</w:t>
      </w:r>
      <w:r>
        <w:rPr>
          <w:spacing w:val="45"/>
          <w:sz w:val="20"/>
        </w:rPr>
        <w:t xml:space="preserve">  </w:t>
      </w:r>
      <w:r>
        <w:rPr>
          <w:rFonts w:ascii="Times New Roman"/>
          <w:spacing w:val="-2"/>
          <w:sz w:val="20"/>
        </w:rPr>
        <w:t>https://</w:t>
      </w:r>
      <w:hyperlink r:id="rId6">
        <w:r>
          <w:rPr>
            <w:rFonts w:ascii="Times New Roman"/>
            <w:spacing w:val="-2"/>
            <w:sz w:val="20"/>
          </w:rPr>
          <w:t>www.conaset.cl/wp-content/uploads/2023/11/Buses-Interurbanos-2022.pdf</w:t>
        </w:r>
      </w:hyperlink>
    </w:p>
    <w:p w:rsidR="00D203DA" w:rsidRDefault="00D203DA">
      <w:pPr>
        <w:rPr>
          <w:rFonts w:ascii="Times New Roman"/>
          <w:sz w:val="20"/>
        </w:rPr>
        <w:sectPr w:rsidR="00D203DA">
          <w:type w:val="continuous"/>
          <w:pgSz w:w="12240" w:h="15840"/>
          <w:pgMar w:top="980" w:right="1600" w:bottom="280" w:left="1580" w:header="720" w:footer="720" w:gutter="0"/>
          <w:cols w:space="720"/>
        </w:sectPr>
      </w:pPr>
    </w:p>
    <w:p w:rsidR="00D203DA" w:rsidRDefault="00000000">
      <w:pPr>
        <w:pStyle w:val="Textoindependiente"/>
        <w:spacing w:before="78" w:line="333" w:lineRule="auto"/>
        <w:ind w:left="119" w:right="100"/>
        <w:jc w:val="both"/>
      </w:pPr>
      <w:r>
        <w:lastRenderedPageBreak/>
        <w:t>Sin ir más lejos, recientemente cuatro buses colisionaron en la Ruta 5 Norte entre Guanaqueros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Coquimbo,</w:t>
      </w:r>
      <w:r>
        <w:rPr>
          <w:spacing w:val="-11"/>
        </w:rPr>
        <w:t xml:space="preserve"> </w:t>
      </w:r>
      <w:r>
        <w:t>tragedia</w:t>
      </w:r>
      <w:r>
        <w:rPr>
          <w:spacing w:val="-11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además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dejar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fallecidos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heridos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riesgo vital, generó gran conmoción pública por las circunstancias en que ocurrieron los hechos</w:t>
      </w:r>
      <w:r>
        <w:rPr>
          <w:position w:val="8"/>
          <w:sz w:val="16"/>
        </w:rPr>
        <w:t>2</w:t>
      </w:r>
      <w:r>
        <w:t>.</w:t>
      </w:r>
    </w:p>
    <w:p w:rsidR="00D203DA" w:rsidRDefault="00D203DA">
      <w:pPr>
        <w:pStyle w:val="Textoindependiente"/>
        <w:spacing w:before="123"/>
      </w:pPr>
    </w:p>
    <w:p w:rsidR="00D203DA" w:rsidRDefault="00000000">
      <w:pPr>
        <w:pStyle w:val="Textoindependiente"/>
        <w:spacing w:line="336" w:lineRule="auto"/>
        <w:ind w:left="119" w:right="100"/>
        <w:jc w:val="both"/>
      </w:pPr>
      <w:r>
        <w:t>En</w:t>
      </w:r>
      <w:r>
        <w:rPr>
          <w:spacing w:val="-13"/>
        </w:rPr>
        <w:t xml:space="preserve"> </w:t>
      </w:r>
      <w:r>
        <w:t>efecto,</w:t>
      </w:r>
      <w:r>
        <w:rPr>
          <w:spacing w:val="-13"/>
        </w:rPr>
        <w:t xml:space="preserve"> </w:t>
      </w:r>
      <w:r>
        <w:t>cuatro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seis</w:t>
      </w:r>
      <w:r>
        <w:rPr>
          <w:spacing w:val="-13"/>
        </w:rPr>
        <w:t xml:space="preserve"> </w:t>
      </w:r>
      <w:r>
        <w:t>víc:mas</w:t>
      </w:r>
      <w:r>
        <w:rPr>
          <w:spacing w:val="-13"/>
        </w:rPr>
        <w:t xml:space="preserve"> </w:t>
      </w:r>
      <w:r>
        <w:t>fatales</w:t>
      </w:r>
      <w:r>
        <w:rPr>
          <w:spacing w:val="-13"/>
        </w:rPr>
        <w:t xml:space="preserve"> </w:t>
      </w:r>
      <w:r>
        <w:t>habían</w:t>
      </w:r>
      <w:r>
        <w:rPr>
          <w:spacing w:val="-13"/>
        </w:rPr>
        <w:t xml:space="preserve"> </w:t>
      </w:r>
      <w:r>
        <w:t>descendido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vehículo</w:t>
      </w:r>
      <w:r>
        <w:rPr>
          <w:spacing w:val="-13"/>
        </w:rPr>
        <w:t xml:space="preserve"> </w:t>
      </w:r>
      <w:r>
        <w:t>luego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primer accidente siendo atropelladas por otro bus que no alcanzó a iden:ﬁcar a :empo las señales de alerta que algunos pasajeros en la ruta emi:eron con la linterna de sus celulares, cuyo alcance, por cierto, no es suﬁciente para adver:r la presencia de personas en carreteras.</w:t>
      </w:r>
    </w:p>
    <w:p w:rsidR="00D203DA" w:rsidRDefault="00D203DA">
      <w:pPr>
        <w:pStyle w:val="Textoindependiente"/>
        <w:spacing w:before="116"/>
      </w:pPr>
    </w:p>
    <w:p w:rsidR="00D203DA" w:rsidRDefault="00000000">
      <w:pPr>
        <w:pStyle w:val="Textoindependiente"/>
        <w:spacing w:line="336" w:lineRule="auto"/>
        <w:ind w:left="119" w:right="100"/>
        <w:jc w:val="both"/>
      </w:pPr>
      <w:r>
        <w:t>De acuerdo con datos del Ins:tuto Nacional de Estadís:cas (INE), el servicio de buses interurbanos fue u:lizado -en enero de 2025- por un total de 130.902 personas, lo que representa un alza del 3,8% respecto del mismo mes del año anterior. En consecuencia, la creciente demanda de tal medio de transporte es otro mo:vo para fortalecer la norma:va aplicable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equipamiento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emergencia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rubro,</w:t>
      </w:r>
      <w:r>
        <w:rPr>
          <w:spacing w:val="-13"/>
        </w:rPr>
        <w:t xml:space="preserve"> </w:t>
      </w:r>
      <w:r>
        <w:t>especialmente</w:t>
      </w:r>
      <w:r>
        <w:rPr>
          <w:spacing w:val="-13"/>
        </w:rPr>
        <w:t xml:space="preserve"> </w:t>
      </w:r>
      <w:r>
        <w:t>considerando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alta tasa de accidentes de tránsito.</w:t>
      </w:r>
    </w:p>
    <w:p w:rsidR="00D203DA" w:rsidRDefault="00D203DA">
      <w:pPr>
        <w:pStyle w:val="Textoindependiente"/>
        <w:spacing w:before="116"/>
      </w:pPr>
    </w:p>
    <w:p w:rsidR="00D203DA" w:rsidRDefault="00000000">
      <w:pPr>
        <w:pStyle w:val="Ttulo1"/>
        <w:numPr>
          <w:ilvl w:val="0"/>
          <w:numId w:val="1"/>
        </w:numPr>
        <w:tabs>
          <w:tab w:val="left" w:pos="1199"/>
        </w:tabs>
      </w:pPr>
      <w:r>
        <w:rPr>
          <w:spacing w:val="-2"/>
        </w:rPr>
        <w:t>OBJETIVO</w:t>
      </w:r>
    </w:p>
    <w:p w:rsidR="00D203DA" w:rsidRDefault="00D203DA">
      <w:pPr>
        <w:pStyle w:val="Textoindependiente"/>
        <w:spacing w:before="235"/>
        <w:rPr>
          <w:b/>
        </w:rPr>
      </w:pPr>
    </w:p>
    <w:p w:rsidR="00D203DA" w:rsidRDefault="00000000">
      <w:pPr>
        <w:pStyle w:val="Textoindependiente"/>
        <w:spacing w:line="336" w:lineRule="auto"/>
        <w:ind w:left="119" w:right="100"/>
        <w:jc w:val="both"/>
      </w:pPr>
      <w:r>
        <w:t>El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proyecto</w:t>
      </w:r>
      <w:r>
        <w:rPr>
          <w:spacing w:val="-13"/>
        </w:rPr>
        <w:t xml:space="preserve"> </w:t>
      </w:r>
      <w:r>
        <w:t>:ene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ﬁnalidad</w:t>
      </w:r>
      <w:r>
        <w:rPr>
          <w:spacing w:val="-13"/>
        </w:rPr>
        <w:t xml:space="preserve"> </w:t>
      </w:r>
      <w:r>
        <w:t>establecer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deber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proveer</w:t>
      </w:r>
      <w:r>
        <w:rPr>
          <w:spacing w:val="-13"/>
        </w:rPr>
        <w:t xml:space="preserve"> </w:t>
      </w:r>
      <w:r>
        <w:t>chalecos</w:t>
      </w:r>
      <w:r>
        <w:rPr>
          <w:spacing w:val="-13"/>
        </w:rPr>
        <w:t xml:space="preserve"> </w:t>
      </w:r>
      <w:r>
        <w:t>reﬂectantes a</w:t>
      </w:r>
      <w:r>
        <w:rPr>
          <w:spacing w:val="-9"/>
        </w:rPr>
        <w:t xml:space="preserve"> </w:t>
      </w:r>
      <w:r>
        <w:t>pasajeros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buses</w:t>
      </w:r>
      <w:r>
        <w:rPr>
          <w:spacing w:val="-9"/>
        </w:rPr>
        <w:t xml:space="preserve"> </w:t>
      </w:r>
      <w:r>
        <w:t>interurbanos,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medida</w:t>
      </w:r>
      <w:r>
        <w:rPr>
          <w:spacing w:val="-9"/>
        </w:rPr>
        <w:t xml:space="preserve"> </w:t>
      </w:r>
      <w:r>
        <w:t>preven:va</w:t>
      </w:r>
      <w:r>
        <w:rPr>
          <w:spacing w:val="-9"/>
        </w:rPr>
        <w:t xml:space="preserve"> </w:t>
      </w:r>
      <w:r>
        <w:t>enfocada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disminuir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riesgo de sufrir atropellos en la ruta durante situaciones de emergencias u otros casos donde las personas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trasladen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dicho</w:t>
      </w:r>
      <w:r>
        <w:rPr>
          <w:spacing w:val="-5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transporte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vean</w:t>
      </w:r>
      <w:r>
        <w:rPr>
          <w:spacing w:val="-5"/>
        </w:rPr>
        <w:t xml:space="preserve"> </w:t>
      </w:r>
      <w:r>
        <w:t>obligadas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descender</w:t>
      </w:r>
      <w:r>
        <w:rPr>
          <w:spacing w:val="-5"/>
        </w:rPr>
        <w:t xml:space="preserve"> </w:t>
      </w:r>
      <w:r>
        <w:t xml:space="preserve">del </w:t>
      </w:r>
      <w:r>
        <w:rPr>
          <w:spacing w:val="-2"/>
        </w:rPr>
        <w:t>vehículo.</w:t>
      </w:r>
    </w:p>
    <w:p w:rsidR="00D203DA" w:rsidRDefault="00D203DA">
      <w:pPr>
        <w:pStyle w:val="Textoindependiente"/>
        <w:spacing w:before="119"/>
      </w:pPr>
    </w:p>
    <w:p w:rsidR="00D203DA" w:rsidRDefault="00000000">
      <w:pPr>
        <w:pStyle w:val="Ttulo1"/>
        <w:numPr>
          <w:ilvl w:val="0"/>
          <w:numId w:val="1"/>
        </w:numPr>
        <w:tabs>
          <w:tab w:val="left" w:pos="1199"/>
        </w:tabs>
      </w:pPr>
      <w:r>
        <w:t>PROYECTO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5"/>
        </w:rPr>
        <w:t>LEY</w:t>
      </w:r>
    </w:p>
    <w:p w:rsidR="00D203DA" w:rsidRDefault="00D203DA">
      <w:pPr>
        <w:pStyle w:val="Textoindependiente"/>
        <w:spacing w:before="234"/>
        <w:rPr>
          <w:b/>
        </w:rPr>
      </w:pPr>
    </w:p>
    <w:p w:rsidR="00D203DA" w:rsidRDefault="00000000">
      <w:pPr>
        <w:pStyle w:val="Textoindependiente"/>
        <w:spacing w:before="1" w:line="333" w:lineRule="auto"/>
        <w:ind w:left="119" w:right="100"/>
        <w:jc w:val="both"/>
      </w:pPr>
      <w:r>
        <w:rPr>
          <w:b/>
        </w:rPr>
        <w:t xml:space="preserve">Ar9culo único: </w:t>
      </w:r>
      <w:r>
        <w:t>Incorpórase al ar_culo 75 de la ley N°18.290, de Tránsito, cuyo texto refundido,</w:t>
      </w:r>
      <w:r>
        <w:rPr>
          <w:spacing w:val="17"/>
        </w:rPr>
        <w:t xml:space="preserve"> </w:t>
      </w:r>
      <w:r>
        <w:t>coordinado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sistema:zado</w:t>
      </w:r>
      <w:r>
        <w:rPr>
          <w:spacing w:val="17"/>
        </w:rPr>
        <w:t xml:space="preserve"> </w:t>
      </w:r>
      <w:r>
        <w:t>fue</w:t>
      </w:r>
      <w:r>
        <w:rPr>
          <w:spacing w:val="17"/>
        </w:rPr>
        <w:t xml:space="preserve"> </w:t>
      </w:r>
      <w:r>
        <w:t>ﬁjado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decreto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fuerza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t>N°1,</w:t>
      </w:r>
      <w:r>
        <w:rPr>
          <w:spacing w:val="17"/>
        </w:rPr>
        <w:t xml:space="preserve"> </w:t>
      </w:r>
      <w:r>
        <w:rPr>
          <w:spacing w:val="-5"/>
        </w:rPr>
        <w:t>de</w:t>
      </w:r>
    </w:p>
    <w:p w:rsidR="00D203DA" w:rsidRDefault="00D203DA">
      <w:pPr>
        <w:pStyle w:val="Textoindependiente"/>
        <w:rPr>
          <w:sz w:val="20"/>
        </w:rPr>
      </w:pPr>
    </w:p>
    <w:p w:rsidR="00D203DA" w:rsidRDefault="00D203DA">
      <w:pPr>
        <w:pStyle w:val="Textoindependiente"/>
        <w:rPr>
          <w:sz w:val="20"/>
        </w:rPr>
      </w:pPr>
    </w:p>
    <w:p w:rsidR="00D203DA" w:rsidRDefault="00000000">
      <w:pPr>
        <w:pStyle w:val="Textoindependiente"/>
        <w:spacing w:before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277916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06BC4" id="Graphic 3" o:spid="_x0000_s1026" style="position:absolute;margin-left:84.95pt;margin-top:21.9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203DA" w:rsidRDefault="00000000">
      <w:pPr>
        <w:spacing w:before="112"/>
        <w:ind w:left="119" w:right="182"/>
        <w:rPr>
          <w:rFonts w:ascii="Times New Roman"/>
          <w:sz w:val="20"/>
        </w:rPr>
      </w:pPr>
      <w:r>
        <w:rPr>
          <w:spacing w:val="-2"/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rFonts w:ascii="Times New Roman"/>
          <w:spacing w:val="-2"/>
          <w:sz w:val="20"/>
        </w:rPr>
        <w:t>https://</w:t>
      </w:r>
      <w:hyperlink r:id="rId7">
        <w:r>
          <w:rPr>
            <w:rFonts w:ascii="Times New Roman"/>
            <w:spacing w:val="-2"/>
            <w:sz w:val="20"/>
          </w:rPr>
          <w:t>www.biobiochile.cl/especial/bbcl-investiga/noticias/articulos/2025/03/11/tragedia-en-ruta-5-norte-el-</w:t>
        </w:r>
      </w:hyperlink>
      <w:r>
        <w:rPr>
          <w:rFonts w:ascii="Times New Roman"/>
          <w:spacing w:val="-2"/>
          <w:sz w:val="20"/>
        </w:rPr>
        <w:t xml:space="preserve"> historial-de-infracciones-de-las-empresas-de-buses-involucradas.shtml</w:t>
      </w:r>
    </w:p>
    <w:p w:rsidR="00D203DA" w:rsidRDefault="00D203DA">
      <w:pPr>
        <w:rPr>
          <w:rFonts w:ascii="Times New Roman"/>
          <w:sz w:val="20"/>
        </w:rPr>
        <w:sectPr w:rsidR="00D203DA">
          <w:pgSz w:w="12240" w:h="15840"/>
          <w:pgMar w:top="1340" w:right="1600" w:bottom="280" w:left="1580" w:header="720" w:footer="720" w:gutter="0"/>
          <w:cols w:space="720"/>
        </w:sectPr>
      </w:pPr>
    </w:p>
    <w:p w:rsidR="00D203DA" w:rsidRDefault="00000000">
      <w:pPr>
        <w:pStyle w:val="Textoindependiente"/>
        <w:spacing w:before="78" w:line="338" w:lineRule="auto"/>
        <w:ind w:left="119"/>
      </w:pPr>
      <w:r>
        <w:lastRenderedPageBreak/>
        <w:t>2007, del Ministerio de Transportes y Telecomunicaciones y del Ministerio de Jus:cia, los siguientes incisos octavo y noveno:</w:t>
      </w:r>
    </w:p>
    <w:p w:rsidR="00D203DA" w:rsidRDefault="00D203DA">
      <w:pPr>
        <w:pStyle w:val="Textoindependiente"/>
        <w:spacing w:before="114"/>
      </w:pPr>
    </w:p>
    <w:p w:rsidR="00D203DA" w:rsidRDefault="00000000">
      <w:pPr>
        <w:pStyle w:val="Textoindependiente"/>
        <w:spacing w:line="333" w:lineRule="auto"/>
        <w:ind w:left="119"/>
      </w:pPr>
      <w:r>
        <w:t>“Del</w:t>
      </w:r>
      <w:r>
        <w:rPr>
          <w:spacing w:val="40"/>
        </w:rPr>
        <w:t xml:space="preserve"> </w:t>
      </w:r>
      <w:r>
        <w:t>mismo</w:t>
      </w:r>
      <w:r>
        <w:rPr>
          <w:spacing w:val="40"/>
        </w:rPr>
        <w:t xml:space="preserve"> </w:t>
      </w:r>
      <w:r>
        <w:t>modo,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empresas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buses</w:t>
      </w:r>
      <w:r>
        <w:rPr>
          <w:spacing w:val="40"/>
        </w:rPr>
        <w:t xml:space="preserve"> </w:t>
      </w:r>
      <w:r>
        <w:t>interurbanos</w:t>
      </w:r>
      <w:r>
        <w:rPr>
          <w:spacing w:val="40"/>
        </w:rPr>
        <w:t xml:space="preserve"> </w:t>
      </w:r>
      <w:r>
        <w:t>deberán</w:t>
      </w:r>
      <w:r>
        <w:rPr>
          <w:spacing w:val="40"/>
        </w:rPr>
        <w:t xml:space="preserve"> </w:t>
      </w:r>
      <w:r>
        <w:t>contar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chalecos reﬂectantes para todos sus pasajeros.</w:t>
      </w:r>
    </w:p>
    <w:p w:rsidR="00D203DA" w:rsidRDefault="00D203DA">
      <w:pPr>
        <w:pStyle w:val="Textoindependiente"/>
        <w:spacing w:before="121"/>
      </w:pPr>
    </w:p>
    <w:p w:rsidR="00D203DA" w:rsidRDefault="00000000">
      <w:pPr>
        <w:pStyle w:val="Textoindependiente"/>
        <w:spacing w:line="333" w:lineRule="auto"/>
        <w:ind w:left="119"/>
      </w:pPr>
      <w:r>
        <w:t>Dichos</w:t>
      </w:r>
      <w:r>
        <w:rPr>
          <w:spacing w:val="40"/>
        </w:rPr>
        <w:t xml:space="preserve"> </w:t>
      </w:r>
      <w:r>
        <w:t>elementos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encontrarán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lugar</w:t>
      </w:r>
      <w:r>
        <w:rPr>
          <w:spacing w:val="40"/>
        </w:rPr>
        <w:t xml:space="preserve"> </w:t>
      </w:r>
      <w:r>
        <w:t>visible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accesible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pasajero.</w:t>
      </w:r>
      <w:r>
        <w:rPr>
          <w:spacing w:val="40"/>
        </w:rPr>
        <w:t xml:space="preserve"> </w:t>
      </w:r>
      <w:r>
        <w:t>Además, deberán cumplir con las caracterís:cas técnicas señaladas en el respec:vo reglamento.”.</w:t>
      </w:r>
    </w:p>
    <w:sectPr w:rsidR="00D203DA">
      <w:pgSz w:w="12240" w:h="15840"/>
      <w:pgMar w:top="134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07504"/>
    <w:multiLevelType w:val="hybridMultilevel"/>
    <w:tmpl w:val="B97AFFC8"/>
    <w:lvl w:ilvl="0" w:tplc="44B43BA0">
      <w:start w:val="1"/>
      <w:numFmt w:val="upperRoman"/>
      <w:lvlText w:val="%1."/>
      <w:lvlJc w:val="left"/>
      <w:pPr>
        <w:ind w:left="1199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D3E8EC24">
      <w:numFmt w:val="bullet"/>
      <w:lvlText w:val="•"/>
      <w:lvlJc w:val="left"/>
      <w:pPr>
        <w:ind w:left="1986" w:hanging="720"/>
      </w:pPr>
      <w:rPr>
        <w:rFonts w:hint="default"/>
        <w:lang w:val="es-ES" w:eastAsia="en-US" w:bidi="ar-SA"/>
      </w:rPr>
    </w:lvl>
    <w:lvl w:ilvl="2" w:tplc="D744C952">
      <w:numFmt w:val="bullet"/>
      <w:lvlText w:val="•"/>
      <w:lvlJc w:val="left"/>
      <w:pPr>
        <w:ind w:left="2772" w:hanging="720"/>
      </w:pPr>
      <w:rPr>
        <w:rFonts w:hint="default"/>
        <w:lang w:val="es-ES" w:eastAsia="en-US" w:bidi="ar-SA"/>
      </w:rPr>
    </w:lvl>
    <w:lvl w:ilvl="3" w:tplc="DFDA6ED2">
      <w:numFmt w:val="bullet"/>
      <w:lvlText w:val="•"/>
      <w:lvlJc w:val="left"/>
      <w:pPr>
        <w:ind w:left="3558" w:hanging="720"/>
      </w:pPr>
      <w:rPr>
        <w:rFonts w:hint="default"/>
        <w:lang w:val="es-ES" w:eastAsia="en-US" w:bidi="ar-SA"/>
      </w:rPr>
    </w:lvl>
    <w:lvl w:ilvl="4" w:tplc="02FE4C1E">
      <w:numFmt w:val="bullet"/>
      <w:lvlText w:val="•"/>
      <w:lvlJc w:val="left"/>
      <w:pPr>
        <w:ind w:left="4344" w:hanging="720"/>
      </w:pPr>
      <w:rPr>
        <w:rFonts w:hint="default"/>
        <w:lang w:val="es-ES" w:eastAsia="en-US" w:bidi="ar-SA"/>
      </w:rPr>
    </w:lvl>
    <w:lvl w:ilvl="5" w:tplc="90CC7A42">
      <w:numFmt w:val="bullet"/>
      <w:lvlText w:val="•"/>
      <w:lvlJc w:val="left"/>
      <w:pPr>
        <w:ind w:left="5130" w:hanging="720"/>
      </w:pPr>
      <w:rPr>
        <w:rFonts w:hint="default"/>
        <w:lang w:val="es-ES" w:eastAsia="en-US" w:bidi="ar-SA"/>
      </w:rPr>
    </w:lvl>
    <w:lvl w:ilvl="6" w:tplc="A3A68B74">
      <w:numFmt w:val="bullet"/>
      <w:lvlText w:val="•"/>
      <w:lvlJc w:val="left"/>
      <w:pPr>
        <w:ind w:left="5916" w:hanging="720"/>
      </w:pPr>
      <w:rPr>
        <w:rFonts w:hint="default"/>
        <w:lang w:val="es-ES" w:eastAsia="en-US" w:bidi="ar-SA"/>
      </w:rPr>
    </w:lvl>
    <w:lvl w:ilvl="7" w:tplc="7DD6E68C">
      <w:numFmt w:val="bullet"/>
      <w:lvlText w:val="•"/>
      <w:lvlJc w:val="left"/>
      <w:pPr>
        <w:ind w:left="6702" w:hanging="720"/>
      </w:pPr>
      <w:rPr>
        <w:rFonts w:hint="default"/>
        <w:lang w:val="es-ES" w:eastAsia="en-US" w:bidi="ar-SA"/>
      </w:rPr>
    </w:lvl>
    <w:lvl w:ilvl="8" w:tplc="32BE00C0">
      <w:numFmt w:val="bullet"/>
      <w:lvlText w:val="•"/>
      <w:lvlJc w:val="left"/>
      <w:pPr>
        <w:ind w:left="7488" w:hanging="720"/>
      </w:pPr>
      <w:rPr>
        <w:rFonts w:hint="default"/>
        <w:lang w:val="es-ES" w:eastAsia="en-US" w:bidi="ar-SA"/>
      </w:rPr>
    </w:lvl>
  </w:abstractNum>
  <w:num w:numId="1" w16cid:durableId="78257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03DA"/>
    <w:rsid w:val="00575D1C"/>
    <w:rsid w:val="00662AF5"/>
    <w:rsid w:val="00D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6F4FA-2C80-4A81-9A18-5AF5425F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99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99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biochile.cl/especial/bbcl-investiga/noticias/articulos/2025/03/11/tragedia-en-ruta-5-norte-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aset.cl/wp-content/uploads/2023/11/Buses-Interurbanos-2022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2025-03-24T12:56:00Z</dcterms:created>
  <dcterms:modified xsi:type="dcterms:W3CDTF">2025-03-25T14:39:00Z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2025-03-24T00:00:00Z</vt:filetime>
  </property>
  <property fmtid="{D5CDD505-2E9C-101B-9397-08002B2CF9AE}" pid="4" name="Producer">
    <vt:lpwstr>macOS Versión 12.7.6 (Compilación 21H1320) Quartz PDFContext</vt:lpwstr>
  </property>
</Properties>
</file>