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28454C" w:rsidRDefault="00000000">
      <w:pPr>
        <w:pStyle w:val="Textoindependiente"/>
        <w:ind w:left="3673"/>
        <w:rPr>
          <w:rFonts w:ascii="Times New Roman"/>
          <w:sz w:val="20"/>
        </w:rPr>
      </w:pPr>
      <w:r>
        <w:rPr>
          <w:rFonts w:ascii="Times New Roman"/>
          <w:noProof/>
          <w:sz w:val="20"/>
        </w:rPr>
        <w:drawing>
          <wp:inline distT="0" distB="0" distL="0" distR="0">
            <wp:extent cx="1118338" cy="1078515"/>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5" cstate="print"/>
                    <a:stretch>
                      <a:fillRect/>
                    </a:stretch>
                  </pic:blipFill>
                  <pic:spPr>
                    <a:xfrm>
                      <a:off x="0" y="0"/>
                      <a:ext cx="1118338" cy="1078515"/>
                    </a:xfrm>
                    <a:prstGeom prst="rect">
                      <a:avLst/>
                    </a:prstGeom>
                  </pic:spPr>
                </pic:pic>
              </a:graphicData>
            </a:graphic>
          </wp:inline>
        </w:drawing>
      </w:r>
    </w:p>
    <w:p w:rsidR="0028454C" w:rsidRDefault="0028454C">
      <w:pPr>
        <w:pStyle w:val="Textoindependiente"/>
        <w:rPr>
          <w:rFonts w:ascii="Times New Roman"/>
        </w:rPr>
      </w:pPr>
    </w:p>
    <w:p w:rsidR="0028454C" w:rsidRDefault="0028454C">
      <w:pPr>
        <w:pStyle w:val="Textoindependiente"/>
        <w:rPr>
          <w:rFonts w:ascii="Times New Roman"/>
        </w:rPr>
      </w:pPr>
    </w:p>
    <w:p w:rsidR="0028454C" w:rsidRDefault="0028454C">
      <w:pPr>
        <w:pStyle w:val="Textoindependiente"/>
        <w:rPr>
          <w:rFonts w:ascii="Times New Roman"/>
        </w:rPr>
      </w:pPr>
    </w:p>
    <w:p w:rsidR="0028454C" w:rsidRDefault="0028454C">
      <w:pPr>
        <w:pStyle w:val="Textoindependiente"/>
        <w:rPr>
          <w:rFonts w:ascii="Times New Roman"/>
        </w:rPr>
      </w:pPr>
    </w:p>
    <w:p w:rsidR="0028454C" w:rsidRDefault="0028454C">
      <w:pPr>
        <w:pStyle w:val="Textoindependiente"/>
        <w:spacing w:before="6"/>
        <w:rPr>
          <w:rFonts w:ascii="Times New Roman"/>
        </w:rPr>
      </w:pPr>
    </w:p>
    <w:p w:rsidR="0028454C" w:rsidRDefault="00000000">
      <w:pPr>
        <w:spacing w:before="1" w:line="360" w:lineRule="auto"/>
        <w:ind w:left="119" w:right="190"/>
        <w:jc w:val="both"/>
        <w:rPr>
          <w:b/>
        </w:rPr>
      </w:pPr>
      <w:r>
        <w:rPr>
          <w:b/>
        </w:rPr>
        <w:t>PROYECTO DE LEY QUE SANCIONA LA IMPRUDENCIA DE EXCURSIONISTAS QUE GENERAN OPERACIONES DE RESCATE</w:t>
      </w:r>
    </w:p>
    <w:p w:rsidR="0028454C" w:rsidRDefault="0028454C">
      <w:pPr>
        <w:pStyle w:val="Textoindependiente"/>
        <w:rPr>
          <w:b/>
        </w:rPr>
      </w:pPr>
    </w:p>
    <w:p w:rsidR="0028454C" w:rsidRDefault="0028454C">
      <w:pPr>
        <w:pStyle w:val="Textoindependiente"/>
        <w:rPr>
          <w:b/>
        </w:rPr>
      </w:pPr>
    </w:p>
    <w:p w:rsidR="0028454C" w:rsidRDefault="0028454C">
      <w:pPr>
        <w:pStyle w:val="Textoindependiente"/>
        <w:spacing w:before="218"/>
        <w:rPr>
          <w:b/>
        </w:rPr>
      </w:pPr>
    </w:p>
    <w:p w:rsidR="0028454C" w:rsidRDefault="00000000">
      <w:pPr>
        <w:pStyle w:val="Prrafodelista"/>
        <w:numPr>
          <w:ilvl w:val="0"/>
          <w:numId w:val="2"/>
        </w:numPr>
        <w:tabs>
          <w:tab w:val="left" w:pos="1199"/>
        </w:tabs>
        <w:rPr>
          <w:b/>
        </w:rPr>
      </w:pPr>
      <w:r>
        <w:rPr>
          <w:b/>
        </w:rPr>
        <w:t>Ideas</w:t>
      </w:r>
      <w:r>
        <w:rPr>
          <w:b/>
          <w:spacing w:val="-5"/>
        </w:rPr>
        <w:t xml:space="preserve"> </w:t>
      </w:r>
      <w:r>
        <w:rPr>
          <w:b/>
          <w:spacing w:val="-2"/>
        </w:rPr>
        <w:t>Generales</w:t>
      </w:r>
    </w:p>
    <w:p w:rsidR="0028454C" w:rsidRDefault="0028454C">
      <w:pPr>
        <w:pStyle w:val="Textoindependiente"/>
        <w:rPr>
          <w:b/>
        </w:rPr>
      </w:pPr>
    </w:p>
    <w:p w:rsidR="0028454C" w:rsidRDefault="0028454C">
      <w:pPr>
        <w:pStyle w:val="Textoindependiente"/>
        <w:spacing w:before="70"/>
        <w:rPr>
          <w:b/>
        </w:rPr>
      </w:pPr>
    </w:p>
    <w:p w:rsidR="0028454C" w:rsidRDefault="00000000">
      <w:pPr>
        <w:pStyle w:val="Prrafodelista"/>
        <w:numPr>
          <w:ilvl w:val="1"/>
          <w:numId w:val="2"/>
        </w:numPr>
        <w:tabs>
          <w:tab w:val="left" w:pos="838"/>
        </w:tabs>
        <w:ind w:left="838" w:hanging="359"/>
        <w:rPr>
          <w:b/>
        </w:rPr>
      </w:pPr>
      <w:r>
        <w:rPr>
          <w:b/>
        </w:rPr>
        <w:t>Antecedentes</w:t>
      </w:r>
      <w:r>
        <w:rPr>
          <w:b/>
          <w:spacing w:val="-11"/>
        </w:rPr>
        <w:t xml:space="preserve"> </w:t>
      </w:r>
      <w:r>
        <w:rPr>
          <w:b/>
          <w:spacing w:val="-2"/>
        </w:rPr>
        <w:t>generales</w:t>
      </w:r>
    </w:p>
    <w:p w:rsidR="0028454C" w:rsidRDefault="0028454C">
      <w:pPr>
        <w:pStyle w:val="Textoindependiente"/>
        <w:spacing w:before="205"/>
        <w:rPr>
          <w:b/>
        </w:rPr>
      </w:pPr>
    </w:p>
    <w:p w:rsidR="0028454C" w:rsidRDefault="00000000">
      <w:pPr>
        <w:spacing w:before="1" w:line="259" w:lineRule="auto"/>
        <w:ind w:left="119" w:right="177"/>
        <w:jc w:val="both"/>
        <w:rPr>
          <w:i/>
        </w:rPr>
      </w:pPr>
      <w:r>
        <w:t>El excursionismo es una de las prácticas deportivas más comunes y con mayor auge entre los chilenos. Tras el término de las cuarentenas fue posible constatar un</w:t>
      </w:r>
      <w:r>
        <w:rPr>
          <w:spacing w:val="40"/>
        </w:rPr>
        <w:t xml:space="preserve"> </w:t>
      </w:r>
      <w:r>
        <w:t xml:space="preserve">explosivo aumento de esta práctica consistente en </w:t>
      </w:r>
      <w:r>
        <w:rPr>
          <w:i/>
        </w:rPr>
        <w:t>“la actividad de visitar y/o recorrer un determinado lugar con ﬁnes de ocio o investigación, generalmente a pie, y a través de medios naturales”</w:t>
      </w:r>
      <w:r>
        <w:rPr>
          <w:i/>
          <w:position w:val="6"/>
          <w:sz w:val="13"/>
        </w:rPr>
        <w:t>1</w:t>
      </w:r>
      <w:r>
        <w:rPr>
          <w:i/>
        </w:rPr>
        <w:t>.</w:t>
      </w:r>
    </w:p>
    <w:p w:rsidR="0028454C" w:rsidRDefault="00000000">
      <w:pPr>
        <w:spacing w:before="160" w:line="259" w:lineRule="auto"/>
        <w:ind w:left="119" w:right="171"/>
        <w:jc w:val="both"/>
        <w:rPr>
          <w:i/>
        </w:rPr>
      </w:pPr>
      <w:r>
        <w:t>Lamentablemente, de la mano con el incremento en esta práctica deportiva, también hubo un</w:t>
      </w:r>
      <w:r>
        <w:rPr>
          <w:spacing w:val="-1"/>
        </w:rPr>
        <w:t xml:space="preserve"> </w:t>
      </w:r>
      <w:r>
        <w:t>aumento</w:t>
      </w:r>
      <w:r>
        <w:rPr>
          <w:spacing w:val="-3"/>
        </w:rPr>
        <w:t xml:space="preserve"> </w:t>
      </w:r>
      <w:r>
        <w:t>en</w:t>
      </w:r>
      <w:r>
        <w:rPr>
          <w:spacing w:val="-2"/>
        </w:rPr>
        <w:t xml:space="preserve"> </w:t>
      </w:r>
      <w:r>
        <w:t>los</w:t>
      </w:r>
      <w:r>
        <w:rPr>
          <w:spacing w:val="-2"/>
        </w:rPr>
        <w:t xml:space="preserve"> </w:t>
      </w:r>
      <w:r>
        <w:t>accidentes. De</w:t>
      </w:r>
      <w:r>
        <w:rPr>
          <w:spacing w:val="-2"/>
        </w:rPr>
        <w:t xml:space="preserve"> </w:t>
      </w:r>
      <w:r>
        <w:t>hecho,</w:t>
      </w:r>
      <w:r>
        <w:rPr>
          <w:spacing w:val="-1"/>
        </w:rPr>
        <w:t xml:space="preserve"> </w:t>
      </w:r>
      <w:r>
        <w:t>ya</w:t>
      </w:r>
      <w:r>
        <w:rPr>
          <w:spacing w:val="-1"/>
        </w:rPr>
        <w:t xml:space="preserve"> </w:t>
      </w:r>
      <w:r>
        <w:t>durante el año</w:t>
      </w:r>
      <w:r>
        <w:rPr>
          <w:spacing w:val="-1"/>
        </w:rPr>
        <w:t xml:space="preserve"> </w:t>
      </w:r>
      <w:r>
        <w:t>2016 se advertía que</w:t>
      </w:r>
      <w:r>
        <w:rPr>
          <w:spacing w:val="-2"/>
        </w:rPr>
        <w:t xml:space="preserve"> </w:t>
      </w:r>
      <w:r>
        <w:t xml:space="preserve">los lugares donde más personas se extraviaban era </w:t>
      </w:r>
      <w:r>
        <w:rPr>
          <w:i/>
        </w:rPr>
        <w:t xml:space="preserve">“el Parque Nacional Vicente Pérez Rosales (Región de Los Lagos) con 10 personas, el Parque Nacional La Campana (Región de Valparaíso) con 7 extraviados, y la Reserva Nacional Río Los Cipreses (Región de O’Higgins), con 3 personas </w:t>
      </w:r>
      <w:r>
        <w:rPr>
          <w:i/>
          <w:spacing w:val="-2"/>
        </w:rPr>
        <w:t>perdidas”</w:t>
      </w:r>
      <w:r>
        <w:rPr>
          <w:i/>
          <w:spacing w:val="-2"/>
          <w:position w:val="6"/>
          <w:sz w:val="13"/>
        </w:rPr>
        <w:t>2</w:t>
      </w:r>
      <w:r>
        <w:rPr>
          <w:i/>
          <w:spacing w:val="-2"/>
        </w:rPr>
        <w:t>.</w:t>
      </w:r>
    </w:p>
    <w:p w:rsidR="0028454C" w:rsidRDefault="00000000">
      <w:pPr>
        <w:pStyle w:val="Textoindependiente"/>
        <w:spacing w:before="155" w:line="259" w:lineRule="auto"/>
        <w:ind w:left="119" w:right="181"/>
        <w:jc w:val="both"/>
        <w:rPr>
          <w:i/>
        </w:rPr>
      </w:pPr>
      <w:r>
        <w:t>La situación comenzó a agravarse con la llegada de la pandemia y las cuarentenas, el año 2020, circunstancia en la cuál el vicepresidente de la Federación de Andinismo de Chile (Feach),</w:t>
      </w:r>
      <w:r>
        <w:rPr>
          <w:spacing w:val="40"/>
        </w:rPr>
        <w:t xml:space="preserve"> </w:t>
      </w:r>
      <w:r>
        <w:t>Juan</w:t>
      </w:r>
      <w:r>
        <w:rPr>
          <w:spacing w:val="26"/>
        </w:rPr>
        <w:t xml:space="preserve"> </w:t>
      </w:r>
      <w:r>
        <w:t>Carlos</w:t>
      </w:r>
      <w:r>
        <w:rPr>
          <w:spacing w:val="28"/>
        </w:rPr>
        <w:t xml:space="preserve"> </w:t>
      </w:r>
      <w:r>
        <w:t>Véliz</w:t>
      </w:r>
      <w:r>
        <w:rPr>
          <w:spacing w:val="28"/>
        </w:rPr>
        <w:t xml:space="preserve"> </w:t>
      </w:r>
      <w:r>
        <w:t>advertía</w:t>
      </w:r>
      <w:r>
        <w:rPr>
          <w:spacing w:val="26"/>
        </w:rPr>
        <w:t xml:space="preserve"> </w:t>
      </w:r>
      <w:r>
        <w:t>que</w:t>
      </w:r>
      <w:r>
        <w:rPr>
          <w:spacing w:val="28"/>
        </w:rPr>
        <w:t xml:space="preserve"> </w:t>
      </w:r>
      <w:r>
        <w:rPr>
          <w:i/>
        </w:rPr>
        <w:t>“El</w:t>
      </w:r>
      <w:r>
        <w:rPr>
          <w:i/>
          <w:spacing w:val="29"/>
        </w:rPr>
        <w:t xml:space="preserve"> </w:t>
      </w:r>
      <w:r>
        <w:rPr>
          <w:i/>
        </w:rPr>
        <w:t>problema</w:t>
      </w:r>
      <w:r>
        <w:rPr>
          <w:i/>
          <w:spacing w:val="26"/>
        </w:rPr>
        <w:t xml:space="preserve"> </w:t>
      </w:r>
      <w:r>
        <w:rPr>
          <w:i/>
        </w:rPr>
        <w:t>que</w:t>
      </w:r>
      <w:r>
        <w:rPr>
          <w:i/>
          <w:spacing w:val="28"/>
        </w:rPr>
        <w:t xml:space="preserve"> </w:t>
      </w:r>
      <w:r>
        <w:rPr>
          <w:i/>
        </w:rPr>
        <w:t>nosotros</w:t>
      </w:r>
      <w:r>
        <w:rPr>
          <w:i/>
          <w:spacing w:val="27"/>
        </w:rPr>
        <w:t xml:space="preserve"> </w:t>
      </w:r>
      <w:r>
        <w:rPr>
          <w:i/>
        </w:rPr>
        <w:t>estamos</w:t>
      </w:r>
      <w:r>
        <w:rPr>
          <w:i/>
          <w:spacing w:val="26"/>
        </w:rPr>
        <w:t xml:space="preserve"> </w:t>
      </w:r>
      <w:r>
        <w:rPr>
          <w:i/>
        </w:rPr>
        <w:t>viendo</w:t>
      </w:r>
      <w:r>
        <w:rPr>
          <w:i/>
          <w:spacing w:val="28"/>
        </w:rPr>
        <w:t xml:space="preserve"> </w:t>
      </w:r>
      <w:r>
        <w:rPr>
          <w:i/>
        </w:rPr>
        <w:t>y</w:t>
      </w:r>
      <w:r>
        <w:rPr>
          <w:i/>
          <w:spacing w:val="25"/>
        </w:rPr>
        <w:t xml:space="preserve"> </w:t>
      </w:r>
      <w:r>
        <w:rPr>
          <w:i/>
        </w:rPr>
        <w:t>por</w:t>
      </w:r>
      <w:r>
        <w:rPr>
          <w:i/>
          <w:spacing w:val="26"/>
        </w:rPr>
        <w:t xml:space="preserve"> </w:t>
      </w:r>
      <w:r>
        <w:rPr>
          <w:i/>
        </w:rPr>
        <w:t>eso</w:t>
      </w:r>
    </w:p>
    <w:p w:rsidR="0028454C" w:rsidRDefault="00000000">
      <w:pPr>
        <w:pStyle w:val="Textoindependiente"/>
        <w:spacing w:before="124"/>
        <w:rPr>
          <w:i/>
          <w:sz w:val="20"/>
        </w:rPr>
      </w:pPr>
      <w:r>
        <w:rPr>
          <w:noProof/>
        </w:rPr>
        <mc:AlternateContent>
          <mc:Choice Requires="wps">
            <w:drawing>
              <wp:anchor distT="0" distB="0" distL="0" distR="0" simplePos="0" relativeHeight="487587840" behindDoc="1" locked="0" layoutInCell="1" allowOverlap="1">
                <wp:simplePos x="0" y="0"/>
                <wp:positionH relativeFrom="page">
                  <wp:posOffset>1076325</wp:posOffset>
                </wp:positionH>
                <wp:positionV relativeFrom="paragraph">
                  <wp:posOffset>265473</wp:posOffset>
                </wp:positionV>
                <wp:extent cx="1828800" cy="1270"/>
                <wp:effectExtent l="0" t="0" r="0" b="0"/>
                <wp:wrapTopAndBottom/>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01A8C2D" id="Graphic 2" o:spid="_x0000_s1026" style="position:absolute;margin-left:84.75pt;margin-top:20.9pt;width:2in;height:.1pt;z-index:-15728640;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" path="m,l1828800,e" filled="f">
                <v:path arrowok="t"/>
                <w10:wrap type="topAndBottom" anchorx="page"/>
              </v:shape>
            </w:pict>
          </mc:Fallback>
        </mc:AlternateContent>
      </w:r>
    </w:p>
    <w:p w:rsidR="0028454C" w:rsidRDefault="00000000">
      <w:pPr>
        <w:spacing w:before="77" w:line="242" w:lineRule="exact"/>
        <w:ind w:left="119"/>
        <w:rPr>
          <w:rFonts w:ascii="Calibri"/>
          <w:sz w:val="20"/>
        </w:rPr>
      </w:pPr>
      <w:r>
        <w:rPr>
          <w:rFonts w:ascii="Calibri"/>
          <w:sz w:val="20"/>
          <w:vertAlign w:val="superscript"/>
        </w:rPr>
        <w:t>1</w:t>
      </w:r>
      <w:r>
        <w:rPr>
          <w:rFonts w:ascii="Calibri"/>
          <w:spacing w:val="-2"/>
          <w:sz w:val="20"/>
        </w:rPr>
        <w:t xml:space="preserve"> </w:t>
      </w:r>
      <w:hyperlink r:id="rId6">
        <w:r>
          <w:rPr>
            <w:rFonts w:ascii="Calibri"/>
            <w:color w:val="0461C1"/>
            <w:spacing w:val="-2"/>
            <w:sz w:val="20"/>
            <w:u w:val="single" w:color="0461C1"/>
          </w:rPr>
          <w:t>https://www.ceupe.com/blog/excursionismo.html</w:t>
        </w:r>
      </w:hyperlink>
    </w:p>
    <w:p w:rsidR="0028454C" w:rsidRDefault="00000000">
      <w:pPr>
        <w:spacing w:line="144" w:lineRule="exact"/>
        <w:ind w:left="119"/>
        <w:rPr>
          <w:rFonts w:ascii="Calibri"/>
          <w:sz w:val="12"/>
        </w:rPr>
      </w:pPr>
      <w:r>
        <w:rPr>
          <w:rFonts w:ascii="Calibri"/>
          <w:spacing w:val="-10"/>
          <w:sz w:val="12"/>
        </w:rPr>
        <w:t>2</w:t>
      </w:r>
    </w:p>
    <w:p w:rsidR="0028454C" w:rsidRDefault="00000000">
      <w:pPr>
        <w:spacing w:before="99"/>
        <w:ind w:left="119" w:right="291"/>
        <w:rPr>
          <w:rFonts w:ascii="Calibri"/>
          <w:sz w:val="20"/>
        </w:rPr>
      </w:pPr>
      <w:hyperlink r:id="rId7">
        <w:r>
          <w:rPr>
            <w:rFonts w:ascii="Calibri"/>
            <w:color w:val="0461C1"/>
            <w:spacing w:val="-2"/>
            <w:sz w:val="20"/>
            <w:u w:val="single" w:color="0461C1"/>
          </w:rPr>
          <w:t>https://www.biobiochile.cl/noticias/nacional/chile/2016/10/30/los-3-parques-y-cerros-con-mayor-cantidad-</w:t>
        </w:r>
      </w:hyperlink>
      <w:r>
        <w:rPr>
          <w:rFonts w:ascii="Calibri"/>
          <w:color w:val="0461C1"/>
          <w:spacing w:val="-2"/>
          <w:sz w:val="20"/>
        </w:rPr>
        <w:t xml:space="preserve"> </w:t>
      </w:r>
      <w:hyperlink r:id="rId8">
        <w:r>
          <w:rPr>
            <w:rFonts w:ascii="Calibri"/>
            <w:color w:val="0461C1"/>
            <w:spacing w:val="-2"/>
            <w:sz w:val="20"/>
            <w:u w:val="single" w:color="0461C1"/>
          </w:rPr>
          <w:t>de-personas-extraviadas-en-chile.shtml</w:t>
        </w:r>
      </w:hyperlink>
    </w:p>
    <w:p w:rsidR="0028454C" w:rsidRDefault="0028454C">
      <w:pPr>
        <w:rPr>
          <w:rFonts w:ascii="Calibri"/>
          <w:sz w:val="20"/>
        </w:rPr>
        <w:sectPr w:rsidR="0028454C">
          <w:type w:val="continuous"/>
          <w:pgSz w:w="12240" w:h="15840"/>
          <w:pgMar w:top="1700" w:right="1520" w:bottom="280" w:left="1580" w:header="720" w:footer="720" w:gutter="0"/>
          <w:cols w:space="720"/>
        </w:sectPr>
      </w:pPr>
    </w:p>
    <w:p w:rsidR="0028454C" w:rsidRDefault="00000000">
      <w:pPr>
        <w:spacing w:before="20" w:line="259" w:lineRule="auto"/>
        <w:ind w:left="119" w:right="187"/>
        <w:jc w:val="both"/>
        <w:rPr>
          <w:i/>
          <w:sz w:val="13"/>
        </w:rPr>
      </w:pPr>
      <w:r>
        <w:rPr>
          <w:i/>
        </w:rPr>
        <w:lastRenderedPageBreak/>
        <w:t>estamos trabajando también con Sernatur y con el Cuerpo de Socorro Andino, es que ha aumentado la tasa de accidentes"</w:t>
      </w:r>
      <w:r>
        <w:rPr>
          <w:i/>
          <w:position w:val="6"/>
          <w:sz w:val="13"/>
        </w:rPr>
        <w:t>3</w:t>
      </w:r>
    </w:p>
    <w:p w:rsidR="0028454C" w:rsidRDefault="00000000">
      <w:pPr>
        <w:spacing w:before="161" w:line="259" w:lineRule="auto"/>
        <w:ind w:left="119" w:right="174"/>
        <w:jc w:val="both"/>
        <w:rPr>
          <w:i/>
        </w:rPr>
      </w:pPr>
      <w:r>
        <w:t xml:space="preserve">Con el transcurso del tiempo, y a pesar de los intentos por parte de las autoridades de educar y prevenir las conductas arriesgadas de quiénes deciden realizar este tipo de actividad deportiva, los accidentes siguieron ocurriendo. De hecho, </w:t>
      </w:r>
      <w:r>
        <w:rPr>
          <w:i/>
        </w:rPr>
        <w:t xml:space="preserve">“sólo en la región metropolitana, se realizaron más de 70 operativos en montaña el año 2022, y el 2023, 58 </w:t>
      </w:r>
      <w:r>
        <w:rPr>
          <w:i/>
          <w:spacing w:val="-2"/>
        </w:rPr>
        <w:t>operativos”</w:t>
      </w:r>
      <w:r>
        <w:rPr>
          <w:i/>
          <w:spacing w:val="-2"/>
          <w:position w:val="6"/>
          <w:sz w:val="13"/>
        </w:rPr>
        <w:t>4</w:t>
      </w:r>
      <w:r>
        <w:rPr>
          <w:i/>
          <w:spacing w:val="-2"/>
        </w:rPr>
        <w:t>.</w:t>
      </w:r>
    </w:p>
    <w:p w:rsidR="0028454C" w:rsidRDefault="00000000">
      <w:pPr>
        <w:pStyle w:val="Textoindependiente"/>
        <w:spacing w:before="156" w:line="259" w:lineRule="auto"/>
        <w:ind w:left="119" w:right="179"/>
        <w:jc w:val="both"/>
      </w:pPr>
      <w:r>
        <w:t>En este sentido, existe una relación causal directa entre gran parte de los accidentes que se van produciendo y la imprudencia de los excursionistas que se exponen a situaciones de riesgo. La imprudencia temeraria incluye conductas como no planiﬁcar la ruta, en caso de ser un visitante no experimentado no hacerlo con un guía, no registrarse en la unidad policial más cercana o informar a los responsables del lugar a visitar, no considerar el pronóstico del clima, no evitar regresar con oscuridad, no haber planiﬁcado rutas de escape,</w:t>
      </w:r>
      <w:r>
        <w:rPr>
          <w:spacing w:val="-2"/>
        </w:rPr>
        <w:t xml:space="preserve"> </w:t>
      </w:r>
      <w:r>
        <w:t>no</w:t>
      </w:r>
      <w:r>
        <w:rPr>
          <w:spacing w:val="-2"/>
        </w:rPr>
        <w:t xml:space="preserve"> </w:t>
      </w:r>
      <w:r>
        <w:t>utilizar</w:t>
      </w:r>
      <w:r>
        <w:rPr>
          <w:spacing w:val="-1"/>
        </w:rPr>
        <w:t xml:space="preserve"> </w:t>
      </w:r>
      <w:r>
        <w:t>el</w:t>
      </w:r>
      <w:r>
        <w:rPr>
          <w:spacing w:val="-2"/>
        </w:rPr>
        <w:t xml:space="preserve"> </w:t>
      </w:r>
      <w:r>
        <w:t>calzado</w:t>
      </w:r>
      <w:r>
        <w:rPr>
          <w:spacing w:val="-1"/>
        </w:rPr>
        <w:t xml:space="preserve"> </w:t>
      </w:r>
      <w:r>
        <w:t>y</w:t>
      </w:r>
      <w:r>
        <w:rPr>
          <w:spacing w:val="-1"/>
        </w:rPr>
        <w:t xml:space="preserve"> </w:t>
      </w:r>
      <w:r>
        <w:t>vestuario</w:t>
      </w:r>
      <w:r>
        <w:rPr>
          <w:spacing w:val="-2"/>
        </w:rPr>
        <w:t xml:space="preserve"> </w:t>
      </w:r>
      <w:r>
        <w:t>apropiado,</w:t>
      </w:r>
      <w:r>
        <w:rPr>
          <w:spacing w:val="-1"/>
        </w:rPr>
        <w:t xml:space="preserve"> </w:t>
      </w:r>
      <w:r>
        <w:t>no</w:t>
      </w:r>
      <w:r>
        <w:rPr>
          <w:spacing w:val="-2"/>
        </w:rPr>
        <w:t xml:space="preserve"> </w:t>
      </w:r>
      <w:r>
        <w:t>llevar</w:t>
      </w:r>
      <w:r>
        <w:rPr>
          <w:spacing w:val="-3"/>
        </w:rPr>
        <w:t xml:space="preserve"> </w:t>
      </w:r>
      <w:r>
        <w:t>equipos</w:t>
      </w:r>
      <w:r>
        <w:rPr>
          <w:spacing w:val="-2"/>
        </w:rPr>
        <w:t xml:space="preserve"> </w:t>
      </w:r>
      <w:r>
        <w:t>de</w:t>
      </w:r>
      <w:r>
        <w:rPr>
          <w:spacing w:val="-1"/>
        </w:rPr>
        <w:t xml:space="preserve"> </w:t>
      </w:r>
      <w:r>
        <w:t>orientación,</w:t>
      </w:r>
      <w:r>
        <w:rPr>
          <w:spacing w:val="-3"/>
        </w:rPr>
        <w:t xml:space="preserve"> </w:t>
      </w:r>
      <w:r>
        <w:t>agua o alimentos.</w:t>
      </w:r>
    </w:p>
    <w:p w:rsidR="0028454C" w:rsidRDefault="00000000">
      <w:pPr>
        <w:spacing w:before="156" w:line="259" w:lineRule="auto"/>
        <w:ind w:left="119" w:right="175"/>
        <w:jc w:val="both"/>
      </w:pPr>
      <w:r>
        <w:t xml:space="preserve">La gravedad de la situación recae en que cada rescate importa la movilización de un gran número de recursos y de personal capacitado, exponiendo a los rescatistas a sufrir accidentes en el desarrollo de las operaciones de rescate y salvamento que podría haberse evitado, tal es el caso de del carabinero que resultó </w:t>
      </w:r>
      <w:r>
        <w:rPr>
          <w:i/>
        </w:rPr>
        <w:t>“herido tras sufrir caída en búsqueda de joven perdido en cerro Malalcura”</w:t>
      </w:r>
      <w:r>
        <w:rPr>
          <w:i/>
          <w:position w:val="6"/>
          <w:sz w:val="13"/>
        </w:rPr>
        <w:t>5</w:t>
      </w:r>
      <w:r>
        <w:rPr>
          <w:i/>
          <w:spacing w:val="37"/>
          <w:position w:val="6"/>
          <w:sz w:val="13"/>
        </w:rPr>
        <w:t xml:space="preserve"> </w:t>
      </w:r>
      <w:r>
        <w:t xml:space="preserve">el año 2022, o del bombero que durante febrero de este 2023 falleció </w:t>
      </w:r>
      <w:r>
        <w:rPr>
          <w:i/>
        </w:rPr>
        <w:t>“en rescate de turistas extraviados en San Pedro de Atacama”</w:t>
      </w:r>
      <w:r>
        <w:rPr>
          <w:i/>
          <w:position w:val="6"/>
          <w:sz w:val="13"/>
        </w:rPr>
        <w:t>6</w:t>
      </w:r>
      <w:r>
        <w:rPr>
          <w:i/>
        </w:rPr>
        <w:t xml:space="preserve">, </w:t>
      </w:r>
      <w:r>
        <w:t>demuestran que la imprudencia no solo cuesta caro sino que puede tener consecuencias irremediables.</w:t>
      </w:r>
    </w:p>
    <w:p w:rsidR="0028454C" w:rsidRDefault="00000000">
      <w:pPr>
        <w:spacing w:before="159" w:line="259" w:lineRule="auto"/>
        <w:ind w:left="119" w:right="180"/>
        <w:jc w:val="both"/>
        <w:rPr>
          <w:i/>
        </w:rPr>
      </w:pPr>
      <w:r>
        <w:t xml:space="preserve">Así, ya el año 2016, la CONAF señalaba que las multas dispuestas por la ordenanza municipal no alcanzaban a cubrir la verdadera envergadura de los hechos. En palabras de Héctor Correa, director regional de la Corporación Nacional Forestal </w:t>
      </w:r>
      <w:r>
        <w:rPr>
          <w:i/>
        </w:rPr>
        <w:t>“(la multa) es casi simbólico y no cubre en nada el esfuerzo que se tiene que hacer para traer a estas personas sanas y salvas hasta la administración" […] "el costo mínimo de rescatar a una persona en La Campana es de</w:t>
      </w:r>
      <w:r>
        <w:rPr>
          <w:i/>
          <w:spacing w:val="26"/>
        </w:rPr>
        <w:t xml:space="preserve"> </w:t>
      </w:r>
      <w:r>
        <w:rPr>
          <w:i/>
        </w:rPr>
        <w:t>entre</w:t>
      </w:r>
      <w:r>
        <w:rPr>
          <w:i/>
          <w:spacing w:val="30"/>
        </w:rPr>
        <w:t xml:space="preserve"> </w:t>
      </w:r>
      <w:r>
        <w:rPr>
          <w:i/>
        </w:rPr>
        <w:t>$</w:t>
      </w:r>
      <w:r>
        <w:rPr>
          <w:i/>
          <w:spacing w:val="26"/>
        </w:rPr>
        <w:t xml:space="preserve"> </w:t>
      </w:r>
      <w:r>
        <w:rPr>
          <w:i/>
        </w:rPr>
        <w:t>3.500.000</w:t>
      </w:r>
      <w:r>
        <w:rPr>
          <w:i/>
          <w:spacing w:val="30"/>
        </w:rPr>
        <w:t xml:space="preserve"> </w:t>
      </w:r>
      <w:r>
        <w:rPr>
          <w:i/>
        </w:rPr>
        <w:t>y $ 5.000.000. Es un</w:t>
      </w:r>
      <w:r>
        <w:rPr>
          <w:i/>
          <w:spacing w:val="13"/>
        </w:rPr>
        <w:t xml:space="preserve"> </w:t>
      </w:r>
      <w:r>
        <w:rPr>
          <w:i/>
        </w:rPr>
        <w:t>costo bastante</w:t>
      </w:r>
      <w:r>
        <w:rPr>
          <w:i/>
          <w:spacing w:val="15"/>
        </w:rPr>
        <w:t xml:space="preserve"> </w:t>
      </w:r>
      <w:r>
        <w:rPr>
          <w:i/>
        </w:rPr>
        <w:t>alto,</w:t>
      </w:r>
      <w:r>
        <w:rPr>
          <w:i/>
          <w:spacing w:val="14"/>
        </w:rPr>
        <w:t xml:space="preserve"> </w:t>
      </w:r>
      <w:r>
        <w:rPr>
          <w:i/>
        </w:rPr>
        <w:t>ya</w:t>
      </w:r>
      <w:r>
        <w:rPr>
          <w:i/>
          <w:spacing w:val="14"/>
        </w:rPr>
        <w:t xml:space="preserve"> </w:t>
      </w:r>
      <w:r>
        <w:rPr>
          <w:i/>
        </w:rPr>
        <w:t>sea por</w:t>
      </w:r>
      <w:r>
        <w:rPr>
          <w:i/>
          <w:spacing w:val="13"/>
        </w:rPr>
        <w:t xml:space="preserve"> </w:t>
      </w:r>
      <w:r>
        <w:rPr>
          <w:i/>
        </w:rPr>
        <w:t>las horas que se tiene al</w:t>
      </w:r>
    </w:p>
    <w:p w:rsidR="0028454C" w:rsidRDefault="0028454C">
      <w:pPr>
        <w:pStyle w:val="Textoindependiente"/>
        <w:rPr>
          <w:i/>
          <w:sz w:val="20"/>
        </w:rPr>
      </w:pPr>
    </w:p>
    <w:p w:rsidR="0028454C" w:rsidRDefault="00000000">
      <w:pPr>
        <w:pStyle w:val="Textoindependiente"/>
        <w:spacing w:before="190"/>
        <w:rPr>
          <w:i/>
          <w:sz w:val="20"/>
        </w:rPr>
      </w:pPr>
      <w:r>
        <w:rPr>
          <w:noProof/>
        </w:rPr>
        <mc:AlternateContent>
          <mc:Choice Requires="wps">
            <w:drawing>
              <wp:anchor distT="0" distB="0" distL="0" distR="0" simplePos="0" relativeHeight="487588352" behindDoc="1" locked="0" layoutInCell="1" allowOverlap="1">
                <wp:simplePos x="0" y="0"/>
                <wp:positionH relativeFrom="page">
                  <wp:posOffset>1076325</wp:posOffset>
                </wp:positionH>
                <wp:positionV relativeFrom="paragraph">
                  <wp:posOffset>307811</wp:posOffset>
                </wp:positionV>
                <wp:extent cx="1828800" cy="1270"/>
                <wp:effectExtent l="0" t="0" r="0" b="0"/>
                <wp:wrapTopAndBottom/>
                <wp:docPr id="3" name="Graphic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B035FF3" id="Graphic 3" o:spid="_x0000_s1026" style="position:absolute;margin-left:84.75pt;margin-top:24.25pt;width:2in;height:.1pt;z-index:-15728128;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" path="m,l1828800,e" filled="f">
                <v:path arrowok="t"/>
                <w10:wrap type="topAndBottom" anchorx="page"/>
              </v:shape>
            </w:pict>
          </mc:Fallback>
        </mc:AlternateContent>
      </w:r>
    </w:p>
    <w:p w:rsidR="0028454C" w:rsidRDefault="00000000">
      <w:pPr>
        <w:spacing w:before="74"/>
        <w:ind w:left="119"/>
        <w:rPr>
          <w:rFonts w:ascii="Calibri"/>
          <w:sz w:val="12"/>
        </w:rPr>
      </w:pPr>
      <w:r>
        <w:rPr>
          <w:rFonts w:ascii="Calibri"/>
          <w:spacing w:val="-10"/>
          <w:sz w:val="12"/>
        </w:rPr>
        <w:t>3</w:t>
      </w:r>
    </w:p>
    <w:p w:rsidR="0028454C" w:rsidRDefault="00000000">
      <w:pPr>
        <w:spacing w:before="101"/>
        <w:ind w:left="119" w:right="206"/>
        <w:rPr>
          <w:sz w:val="20"/>
        </w:rPr>
      </w:pPr>
      <w:hyperlink r:id="rId9">
        <w:r>
          <w:rPr>
            <w:color w:val="0461C1"/>
            <w:spacing w:val="-2"/>
            <w:sz w:val="20"/>
            <w:u w:val="thick" w:color="0461C1"/>
          </w:rPr>
          <w:t>https://www.emol.com/noticias/Nacional/2020/10/15/1000718/Trekking-Senderismo-Coronavirus.ht</w:t>
        </w:r>
      </w:hyperlink>
      <w:r>
        <w:rPr>
          <w:color w:val="0461C1"/>
          <w:spacing w:val="-2"/>
          <w:sz w:val="20"/>
        </w:rPr>
        <w:t xml:space="preserve"> </w:t>
      </w:r>
      <w:hyperlink r:id="rId10">
        <w:r>
          <w:rPr>
            <w:color w:val="0461C1"/>
            <w:spacing w:val="-6"/>
            <w:sz w:val="20"/>
            <w:u w:val="thick" w:color="0461C1"/>
          </w:rPr>
          <w:t>ml</w:t>
        </w:r>
      </w:hyperlink>
    </w:p>
    <w:p w:rsidR="0028454C" w:rsidRDefault="00000000">
      <w:pPr>
        <w:spacing w:before="1"/>
        <w:ind w:left="119"/>
        <w:rPr>
          <w:rFonts w:ascii="Calibri"/>
          <w:sz w:val="20"/>
        </w:rPr>
      </w:pPr>
      <w:r>
        <w:rPr>
          <w:rFonts w:ascii="Calibri"/>
          <w:spacing w:val="-4"/>
          <w:sz w:val="20"/>
          <w:vertAlign w:val="superscript"/>
        </w:rPr>
        <w:t>4</w:t>
      </w:r>
      <w:r>
        <w:rPr>
          <w:rFonts w:ascii="Calibri"/>
          <w:spacing w:val="28"/>
          <w:sz w:val="20"/>
        </w:rPr>
        <w:t xml:space="preserve"> </w:t>
      </w:r>
      <w:r>
        <w:rPr>
          <w:rFonts w:ascii="Calibri"/>
          <w:spacing w:val="-4"/>
          <w:sz w:val="20"/>
        </w:rPr>
        <w:t>Cuerpo</w:t>
      </w:r>
      <w:r>
        <w:rPr>
          <w:rFonts w:ascii="Calibri"/>
          <w:spacing w:val="-12"/>
          <w:sz w:val="20"/>
        </w:rPr>
        <w:t xml:space="preserve"> </w:t>
      </w:r>
      <w:r>
        <w:rPr>
          <w:rFonts w:ascii="Calibri"/>
          <w:spacing w:val="-4"/>
          <w:sz w:val="20"/>
        </w:rPr>
        <w:t>de</w:t>
      </w:r>
      <w:r>
        <w:rPr>
          <w:rFonts w:ascii="Calibri"/>
          <w:spacing w:val="-13"/>
          <w:sz w:val="20"/>
        </w:rPr>
        <w:t xml:space="preserve"> </w:t>
      </w:r>
      <w:r>
        <w:rPr>
          <w:rFonts w:ascii="Calibri"/>
          <w:spacing w:val="-4"/>
          <w:sz w:val="20"/>
        </w:rPr>
        <w:t>Socorro</w:t>
      </w:r>
      <w:r>
        <w:rPr>
          <w:rFonts w:ascii="Calibri"/>
          <w:spacing w:val="-12"/>
          <w:sz w:val="20"/>
        </w:rPr>
        <w:t xml:space="preserve"> </w:t>
      </w:r>
      <w:r>
        <w:rPr>
          <w:rFonts w:ascii="Calibri"/>
          <w:spacing w:val="-4"/>
          <w:sz w:val="20"/>
        </w:rPr>
        <w:t>Andino</w:t>
      </w:r>
    </w:p>
    <w:p w:rsidR="0028454C" w:rsidRDefault="00000000">
      <w:pPr>
        <w:ind w:left="119"/>
        <w:rPr>
          <w:rFonts w:ascii="Calibri"/>
          <w:sz w:val="20"/>
        </w:rPr>
      </w:pPr>
      <w:r>
        <w:rPr>
          <w:rFonts w:ascii="Calibri"/>
          <w:spacing w:val="-2"/>
          <w:sz w:val="12"/>
        </w:rPr>
        <w:t>5</w:t>
      </w:r>
      <w:hyperlink r:id="rId11">
        <w:r>
          <w:rPr>
            <w:rFonts w:ascii="Calibri"/>
            <w:color w:val="0000FF"/>
            <w:spacing w:val="-2"/>
            <w:sz w:val="20"/>
            <w:u w:val="single" w:color="0000FF"/>
          </w:rPr>
          <w:t>https://www.biobiochile.cl/noticias/nacional/region-de-nuble/2022/07/31/carabinero-resulta-herido-tras-</w:t>
        </w:r>
        <w:r>
          <w:rPr>
            <w:rFonts w:ascii="Calibri"/>
            <w:color w:val="0000FF"/>
            <w:spacing w:val="-5"/>
            <w:sz w:val="20"/>
            <w:u w:val="single" w:color="0000FF"/>
          </w:rPr>
          <w:t>su</w:t>
        </w:r>
      </w:hyperlink>
    </w:p>
    <w:p w:rsidR="0028454C" w:rsidRDefault="00000000">
      <w:pPr>
        <w:spacing w:before="1"/>
        <w:ind w:left="119"/>
        <w:rPr>
          <w:rFonts w:ascii="Calibri"/>
          <w:sz w:val="20"/>
        </w:rPr>
      </w:pPr>
      <w:hyperlink r:id="rId12">
        <w:r>
          <w:rPr>
            <w:rFonts w:ascii="Calibri"/>
            <w:color w:val="0461C1"/>
            <w:spacing w:val="-2"/>
            <w:sz w:val="20"/>
            <w:u w:val="thick" w:color="0461C1"/>
          </w:rPr>
          <w:t>frir-caida-en-busqueda-de-joven-perdido-en-cerro-malancura.shtml</w:t>
        </w:r>
      </w:hyperlink>
    </w:p>
    <w:p w:rsidR="0028454C" w:rsidRDefault="00000000">
      <w:pPr>
        <w:spacing w:before="5"/>
        <w:ind w:left="119"/>
        <w:rPr>
          <w:sz w:val="20"/>
        </w:rPr>
      </w:pPr>
      <w:r>
        <w:rPr>
          <w:rFonts w:ascii="Calibri"/>
          <w:spacing w:val="-2"/>
          <w:sz w:val="20"/>
          <w:vertAlign w:val="superscript"/>
        </w:rPr>
        <w:t>6</w:t>
      </w:r>
      <w:r>
        <w:rPr>
          <w:rFonts w:ascii="Calibri"/>
          <w:spacing w:val="4"/>
          <w:sz w:val="20"/>
        </w:rPr>
        <w:t xml:space="preserve"> </w:t>
      </w:r>
      <w:hyperlink r:id="rId13">
        <w:r>
          <w:rPr>
            <w:color w:val="0461C1"/>
            <w:spacing w:val="-2"/>
            <w:sz w:val="20"/>
            <w:u w:val="thick" w:color="0461C1"/>
          </w:rPr>
          <w:t>https://www.emol.com/noticias/Nacional/2023/02/19/1087155/bombero-fallecido-rescate.html</w:t>
        </w:r>
      </w:hyperlink>
    </w:p>
    <w:p w:rsidR="0028454C" w:rsidRDefault="0028454C">
      <w:pPr>
        <w:rPr>
          <w:sz w:val="20"/>
        </w:rPr>
        <w:sectPr w:rsidR="0028454C">
          <w:pgSz w:w="12240" w:h="15840"/>
          <w:pgMar w:top="1400" w:right="1520" w:bottom="280" w:left="1580" w:header="720" w:footer="720" w:gutter="0"/>
          <w:cols w:space="720"/>
        </w:sectPr>
      </w:pPr>
    </w:p>
    <w:p w:rsidR="0028454C" w:rsidRDefault="00000000">
      <w:pPr>
        <w:spacing w:before="20" w:line="259" w:lineRule="auto"/>
        <w:ind w:left="119" w:right="193"/>
        <w:jc w:val="both"/>
        <w:rPr>
          <w:i/>
        </w:rPr>
      </w:pPr>
      <w:r>
        <w:rPr>
          <w:i/>
        </w:rPr>
        <w:lastRenderedPageBreak/>
        <w:t>personal</w:t>
      </w:r>
      <w:r>
        <w:rPr>
          <w:i/>
          <w:spacing w:val="-1"/>
        </w:rPr>
        <w:t xml:space="preserve"> </w:t>
      </w:r>
      <w:r>
        <w:rPr>
          <w:i/>
        </w:rPr>
        <w:t>ocupado</w:t>
      </w:r>
      <w:r>
        <w:rPr>
          <w:i/>
          <w:spacing w:val="-2"/>
        </w:rPr>
        <w:t xml:space="preserve"> </w:t>
      </w:r>
      <w:r>
        <w:rPr>
          <w:i/>
        </w:rPr>
        <w:t>en</w:t>
      </w:r>
      <w:r>
        <w:rPr>
          <w:i/>
          <w:spacing w:val="-2"/>
        </w:rPr>
        <w:t xml:space="preserve"> </w:t>
      </w:r>
      <w:r>
        <w:rPr>
          <w:i/>
        </w:rPr>
        <w:t>el</w:t>
      </w:r>
      <w:r>
        <w:rPr>
          <w:i/>
          <w:spacing w:val="-1"/>
        </w:rPr>
        <w:t xml:space="preserve"> </w:t>
      </w:r>
      <w:r>
        <w:rPr>
          <w:i/>
        </w:rPr>
        <w:t>rescate</w:t>
      </w:r>
      <w:r>
        <w:rPr>
          <w:i/>
          <w:spacing w:val="-2"/>
        </w:rPr>
        <w:t xml:space="preserve"> </w:t>
      </w:r>
      <w:r>
        <w:rPr>
          <w:i/>
        </w:rPr>
        <w:t>y,</w:t>
      </w:r>
      <w:r>
        <w:rPr>
          <w:i/>
          <w:spacing w:val="-2"/>
        </w:rPr>
        <w:t xml:space="preserve"> </w:t>
      </w:r>
      <w:r>
        <w:rPr>
          <w:i/>
        </w:rPr>
        <w:t>además,</w:t>
      </w:r>
      <w:r>
        <w:rPr>
          <w:i/>
          <w:spacing w:val="-2"/>
        </w:rPr>
        <w:t xml:space="preserve"> </w:t>
      </w:r>
      <w:r>
        <w:rPr>
          <w:i/>
        </w:rPr>
        <w:t>en</w:t>
      </w:r>
      <w:r>
        <w:rPr>
          <w:i/>
          <w:spacing w:val="-2"/>
        </w:rPr>
        <w:t xml:space="preserve"> </w:t>
      </w:r>
      <w:r>
        <w:rPr>
          <w:i/>
        </w:rPr>
        <w:t>los</w:t>
      </w:r>
      <w:r>
        <w:rPr>
          <w:i/>
          <w:spacing w:val="-2"/>
        </w:rPr>
        <w:t xml:space="preserve"> </w:t>
      </w:r>
      <w:r>
        <w:rPr>
          <w:i/>
        </w:rPr>
        <w:t>recursos</w:t>
      </w:r>
      <w:r>
        <w:rPr>
          <w:i/>
          <w:spacing w:val="-2"/>
        </w:rPr>
        <w:t xml:space="preserve"> </w:t>
      </w:r>
      <w:r>
        <w:rPr>
          <w:i/>
        </w:rPr>
        <w:t>que</w:t>
      </w:r>
      <w:r>
        <w:rPr>
          <w:i/>
          <w:spacing w:val="-2"/>
        </w:rPr>
        <w:t xml:space="preserve"> </w:t>
      </w:r>
      <w:r>
        <w:rPr>
          <w:i/>
        </w:rPr>
        <w:t>se</w:t>
      </w:r>
      <w:r>
        <w:rPr>
          <w:i/>
          <w:spacing w:val="-2"/>
        </w:rPr>
        <w:t xml:space="preserve"> </w:t>
      </w:r>
      <w:r>
        <w:rPr>
          <w:i/>
        </w:rPr>
        <w:t>gastan:</w:t>
      </w:r>
      <w:r>
        <w:rPr>
          <w:i/>
          <w:spacing w:val="-2"/>
        </w:rPr>
        <w:t xml:space="preserve"> </w:t>
      </w:r>
      <w:r>
        <w:rPr>
          <w:i/>
        </w:rPr>
        <w:t>bencina,</w:t>
      </w:r>
      <w:r>
        <w:rPr>
          <w:i/>
          <w:spacing w:val="-5"/>
        </w:rPr>
        <w:t xml:space="preserve"> </w:t>
      </w:r>
      <w:r>
        <w:rPr>
          <w:i/>
        </w:rPr>
        <w:t>alimentación,</w:t>
      </w:r>
      <w:r>
        <w:rPr>
          <w:i/>
          <w:spacing w:val="-2"/>
        </w:rPr>
        <w:t xml:space="preserve"> </w:t>
      </w:r>
      <w:r>
        <w:rPr>
          <w:i/>
        </w:rPr>
        <w:t xml:space="preserve">entre </w:t>
      </w:r>
      <w:r>
        <w:rPr>
          <w:i/>
          <w:spacing w:val="-2"/>
        </w:rPr>
        <w:t>otros"</w:t>
      </w:r>
      <w:r>
        <w:rPr>
          <w:i/>
          <w:spacing w:val="-2"/>
          <w:position w:val="6"/>
          <w:sz w:val="13"/>
        </w:rPr>
        <w:t>7</w:t>
      </w:r>
      <w:r>
        <w:rPr>
          <w:i/>
          <w:spacing w:val="-2"/>
        </w:rPr>
        <w:t>.</w:t>
      </w:r>
    </w:p>
    <w:p w:rsidR="0028454C" w:rsidRDefault="00000000">
      <w:pPr>
        <w:spacing w:before="161" w:line="259" w:lineRule="auto"/>
        <w:ind w:left="119" w:right="177"/>
        <w:jc w:val="both"/>
        <w:rPr>
          <w:i/>
        </w:rPr>
      </w:pPr>
      <w:r>
        <w:t xml:space="preserve">Ahora bien, la situación no es desconocida a nivel comparado, ya que en países como España ha decidido que los excursionistas negligentes que </w:t>
      </w:r>
      <w:r>
        <w:rPr>
          <w:i/>
        </w:rPr>
        <w:t>“por ese motivo tengan que ser rescatadas por los equipos de salvamento de la Generalitat deberán abonar el coste</w:t>
      </w:r>
      <w:r>
        <w:rPr>
          <w:i/>
          <w:spacing w:val="-2"/>
        </w:rPr>
        <w:t xml:space="preserve"> </w:t>
      </w:r>
      <w:r>
        <w:rPr>
          <w:i/>
        </w:rPr>
        <w:t>de los trabajos”</w:t>
      </w:r>
      <w:r>
        <w:rPr>
          <w:i/>
          <w:position w:val="6"/>
          <w:sz w:val="13"/>
        </w:rPr>
        <w:t>8</w:t>
      </w:r>
      <w:r>
        <w:rPr>
          <w:i/>
        </w:rPr>
        <w:t>.</w:t>
      </w:r>
    </w:p>
    <w:p w:rsidR="0028454C" w:rsidRDefault="00000000">
      <w:pPr>
        <w:pStyle w:val="Textoindependiente"/>
        <w:spacing w:before="159" w:line="259" w:lineRule="auto"/>
        <w:ind w:left="119" w:right="178"/>
        <w:jc w:val="both"/>
      </w:pPr>
      <w:r>
        <w:t>Siguiendo</w:t>
      </w:r>
      <w:r>
        <w:rPr>
          <w:spacing w:val="-2"/>
        </w:rPr>
        <w:t xml:space="preserve"> </w:t>
      </w:r>
      <w:r>
        <w:t>con este</w:t>
      </w:r>
      <w:r>
        <w:rPr>
          <w:spacing w:val="-2"/>
        </w:rPr>
        <w:t xml:space="preserve"> </w:t>
      </w:r>
      <w:r>
        <w:t>razonamiento,</w:t>
      </w:r>
      <w:r>
        <w:rPr>
          <w:spacing w:val="-3"/>
        </w:rPr>
        <w:t xml:space="preserve"> </w:t>
      </w:r>
      <w:r>
        <w:t>con</w:t>
      </w:r>
      <w:r>
        <w:rPr>
          <w:spacing w:val="-2"/>
        </w:rPr>
        <w:t xml:space="preserve"> </w:t>
      </w:r>
      <w:r>
        <w:t>independencia</w:t>
      </w:r>
      <w:r>
        <w:rPr>
          <w:spacing w:val="-1"/>
        </w:rPr>
        <w:t xml:space="preserve"> </w:t>
      </w:r>
      <w:r>
        <w:t>de</w:t>
      </w:r>
      <w:r>
        <w:rPr>
          <w:spacing w:val="-4"/>
        </w:rPr>
        <w:t xml:space="preserve"> </w:t>
      </w:r>
      <w:r>
        <w:t>las</w:t>
      </w:r>
      <w:r>
        <w:rPr>
          <w:spacing w:val="-1"/>
        </w:rPr>
        <w:t xml:space="preserve"> </w:t>
      </w:r>
      <w:r>
        <w:t>responsabilidades</w:t>
      </w:r>
      <w:r>
        <w:rPr>
          <w:spacing w:val="-1"/>
        </w:rPr>
        <w:t xml:space="preserve"> </w:t>
      </w:r>
      <w:r>
        <w:t>penales</w:t>
      </w:r>
      <w:r>
        <w:rPr>
          <w:spacing w:val="-1"/>
        </w:rPr>
        <w:t xml:space="preserve"> </w:t>
      </w:r>
      <w:r>
        <w:t>que pueden darse en el contexto de este tipo de actividades, como podría ocurrir si un excursionista mata o lesiona a otro mientras practica una actividad, y de las responsabilidades civiles que también pueden surgir en esta clase de hechos, lo cierto es que</w:t>
      </w:r>
      <w:r>
        <w:rPr>
          <w:spacing w:val="-1"/>
        </w:rPr>
        <w:t xml:space="preserve"> </w:t>
      </w:r>
      <w:r>
        <w:t>la búsqueda de personas perdidas cuyo paradero se desconoce, o el rescate de quiénes sí se tiene conocimiento</w:t>
      </w:r>
      <w:r>
        <w:rPr>
          <w:spacing w:val="-2"/>
        </w:rPr>
        <w:t xml:space="preserve"> </w:t>
      </w:r>
      <w:r>
        <w:t>de su</w:t>
      </w:r>
      <w:r>
        <w:rPr>
          <w:spacing w:val="-1"/>
        </w:rPr>
        <w:t xml:space="preserve"> </w:t>
      </w:r>
      <w:r>
        <w:t>último</w:t>
      </w:r>
      <w:r>
        <w:rPr>
          <w:spacing w:val="-1"/>
        </w:rPr>
        <w:t xml:space="preserve"> </w:t>
      </w:r>
      <w:r>
        <w:t>paradero,</w:t>
      </w:r>
      <w:r>
        <w:rPr>
          <w:spacing w:val="-1"/>
        </w:rPr>
        <w:t xml:space="preserve"> </w:t>
      </w:r>
      <w:r>
        <w:t>importa un gran gasto</w:t>
      </w:r>
      <w:r>
        <w:rPr>
          <w:spacing w:val="-1"/>
        </w:rPr>
        <w:t xml:space="preserve"> </w:t>
      </w:r>
      <w:r>
        <w:t>de</w:t>
      </w:r>
      <w:r>
        <w:rPr>
          <w:spacing w:val="-3"/>
        </w:rPr>
        <w:t xml:space="preserve"> </w:t>
      </w:r>
      <w:r>
        <w:t>recursos</w:t>
      </w:r>
      <w:r>
        <w:rPr>
          <w:spacing w:val="-1"/>
        </w:rPr>
        <w:t xml:space="preserve"> </w:t>
      </w:r>
      <w:r>
        <w:t>para los equipos de rescate que no son pagados por lo extraviados, aún cuando fue su propia imprudencia la que los colocó en dicha situación.</w:t>
      </w:r>
    </w:p>
    <w:p w:rsidR="0028454C" w:rsidRDefault="00000000">
      <w:pPr>
        <w:pStyle w:val="Textoindependiente"/>
        <w:spacing w:before="155" w:line="259" w:lineRule="auto"/>
        <w:ind w:left="119" w:right="174"/>
        <w:jc w:val="both"/>
      </w:pPr>
      <w:r>
        <w:t>La necesidad de efectuar modiﬁcaciones urgentes a la legislación vigente va de la mano,</w:t>
      </w:r>
      <w:r>
        <w:rPr>
          <w:spacing w:val="40"/>
        </w:rPr>
        <w:t xml:space="preserve"> </w:t>
      </w:r>
      <w:r>
        <w:t>no</w:t>
      </w:r>
      <w:r>
        <w:rPr>
          <w:spacing w:val="-1"/>
        </w:rPr>
        <w:t xml:space="preserve"> </w:t>
      </w:r>
      <w:r>
        <w:t>sólo</w:t>
      </w:r>
      <w:r>
        <w:rPr>
          <w:spacing w:val="-1"/>
        </w:rPr>
        <w:t xml:space="preserve"> </w:t>
      </w:r>
      <w:r>
        <w:t>con la búsqueda</w:t>
      </w:r>
      <w:r>
        <w:rPr>
          <w:spacing w:val="-2"/>
        </w:rPr>
        <w:t xml:space="preserve"> </w:t>
      </w:r>
      <w:r>
        <w:t>de</w:t>
      </w:r>
      <w:r>
        <w:rPr>
          <w:spacing w:val="-1"/>
        </w:rPr>
        <w:t xml:space="preserve"> </w:t>
      </w:r>
      <w:r>
        <w:t>desincentivar conductas imprudentes</w:t>
      </w:r>
      <w:r>
        <w:rPr>
          <w:spacing w:val="-2"/>
        </w:rPr>
        <w:t xml:space="preserve"> </w:t>
      </w:r>
      <w:r>
        <w:t>que pueden tener</w:t>
      </w:r>
      <w:r>
        <w:rPr>
          <w:spacing w:val="-1"/>
        </w:rPr>
        <w:t xml:space="preserve"> </w:t>
      </w:r>
      <w:r>
        <w:t>graves consecuencias y que importan un gran gasto de recursos, sino que también con la necesidad de volver aplicable este tipo de medida para todas las personas.</w:t>
      </w:r>
    </w:p>
    <w:p w:rsidR="0028454C" w:rsidRDefault="00000000">
      <w:pPr>
        <w:pStyle w:val="Textoindependiente"/>
        <w:spacing w:before="159" w:line="259" w:lineRule="auto"/>
        <w:ind w:left="119" w:right="177"/>
        <w:jc w:val="both"/>
      </w:pPr>
      <w:r>
        <w:t>En este sentido, el presente proyecto de ley busca regular criterios de imprudencia temeraria</w:t>
      </w:r>
      <w:r>
        <w:rPr>
          <w:spacing w:val="-2"/>
        </w:rPr>
        <w:t xml:space="preserve"> </w:t>
      </w:r>
      <w:r>
        <w:t>en</w:t>
      </w:r>
      <w:r>
        <w:rPr>
          <w:spacing w:val="-4"/>
        </w:rPr>
        <w:t xml:space="preserve"> </w:t>
      </w:r>
      <w:r>
        <w:t>la</w:t>
      </w:r>
      <w:r>
        <w:rPr>
          <w:spacing w:val="-2"/>
        </w:rPr>
        <w:t xml:space="preserve"> </w:t>
      </w:r>
      <w:r>
        <w:t>que</w:t>
      </w:r>
      <w:r>
        <w:rPr>
          <w:spacing w:val="-4"/>
        </w:rPr>
        <w:t xml:space="preserve"> </w:t>
      </w:r>
      <w:r>
        <w:t>podrían</w:t>
      </w:r>
      <w:r>
        <w:rPr>
          <w:spacing w:val="-3"/>
        </w:rPr>
        <w:t xml:space="preserve"> </w:t>
      </w:r>
      <w:r>
        <w:t>incurrir</w:t>
      </w:r>
      <w:r>
        <w:rPr>
          <w:spacing w:val="-2"/>
        </w:rPr>
        <w:t xml:space="preserve"> </w:t>
      </w:r>
      <w:r>
        <w:t>excursionistas</w:t>
      </w:r>
      <w:r>
        <w:rPr>
          <w:spacing w:val="-4"/>
        </w:rPr>
        <w:t xml:space="preserve"> </w:t>
      </w:r>
      <w:r>
        <w:t>que</w:t>
      </w:r>
      <w:r>
        <w:rPr>
          <w:spacing w:val="-5"/>
        </w:rPr>
        <w:t xml:space="preserve"> </w:t>
      </w:r>
      <w:r>
        <w:t>posteriormente</w:t>
      </w:r>
      <w:r>
        <w:rPr>
          <w:spacing w:val="-2"/>
        </w:rPr>
        <w:t xml:space="preserve"> </w:t>
      </w:r>
      <w:r>
        <w:t>deban</w:t>
      </w:r>
      <w:r>
        <w:rPr>
          <w:spacing w:val="-3"/>
        </w:rPr>
        <w:t xml:space="preserve"> </w:t>
      </w:r>
      <w:r>
        <w:t>ser</w:t>
      </w:r>
      <w:r>
        <w:rPr>
          <w:spacing w:val="-6"/>
        </w:rPr>
        <w:t xml:space="preserve"> </w:t>
      </w:r>
      <w:r>
        <w:t>buscados o rescatados por equipos de rescate, y ﬁjar una multa, que sería consecuencia de este</w:t>
      </w:r>
      <w:r>
        <w:rPr>
          <w:spacing w:val="40"/>
        </w:rPr>
        <w:t xml:space="preserve"> </w:t>
      </w:r>
      <w:r>
        <w:t xml:space="preserve">actuar imprudente, y la forma de hacerla efectiva por parte de los Juzgados de Policía </w:t>
      </w:r>
      <w:r>
        <w:rPr>
          <w:spacing w:val="-2"/>
        </w:rPr>
        <w:t>Local.</w:t>
      </w: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28454C">
      <w:pPr>
        <w:pStyle w:val="Textoindependiente"/>
        <w:rPr>
          <w:sz w:val="20"/>
        </w:rPr>
      </w:pPr>
    </w:p>
    <w:p w:rsidR="0028454C" w:rsidRDefault="00000000">
      <w:pPr>
        <w:pStyle w:val="Textoindependiente"/>
        <w:spacing w:before="151"/>
        <w:rPr>
          <w:sz w:val="20"/>
        </w:rPr>
      </w:pPr>
      <w:r>
        <w:rPr>
          <w:noProof/>
        </w:rPr>
        <mc:AlternateContent>
          <mc:Choice Requires="wps">
            <w:drawing>
              <wp:anchor distT="0" distB="0" distL="0" distR="0" simplePos="0" relativeHeight="487588864" behindDoc="1" locked="0" layoutInCell="1" allowOverlap="1">
                <wp:simplePos x="0" y="0"/>
                <wp:positionH relativeFrom="page">
                  <wp:posOffset>1076325</wp:posOffset>
                </wp:positionH>
                <wp:positionV relativeFrom="paragraph">
                  <wp:posOffset>282787</wp:posOffset>
                </wp:positionV>
                <wp:extent cx="1828800" cy="1270"/>
                <wp:effectExtent l="0" t="0" r="0" b="0"/>
                <wp:wrapTopAndBottom/>
                <wp:docPr id="4" name="Graphic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28800" cy="1270"/>
                        </a:xfrm>
                        <a:custGeom>
                          <a:avLst/>
                          <a:gdLst/>
                          <a:ahLst/>
                          <a:cxnLst/>
                          <a:rect l="l" t="t" r="r" b="b"/>
                          <a:pathLst>
                            <a:path w="1828800">
                              <a:moveTo>
                                <a:pt x="0" y="0"/>
                              </a:moveTo>
                              <a:lnTo>
                                <a:pt x="1828800" y="0"/>
                              </a:lnTo>
                            </a:path>
                          </a:pathLst>
                        </a:custGeom>
                        <a:ln w="9525">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AB0BEEF" id="Graphic 4" o:spid="_x0000_s1026" style="position:absolute;margin-left:84.75pt;margin-top:22.25pt;width:2in;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18288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" path="m,l1828800,e" filled="f">
                <v:path arrowok="t"/>
                <w10:wrap type="topAndBottom" anchorx="page"/>
              </v:shape>
            </w:pict>
          </mc:Fallback>
        </mc:AlternateContent>
      </w:r>
    </w:p>
    <w:p w:rsidR="0028454C" w:rsidRDefault="00000000">
      <w:pPr>
        <w:spacing w:before="70"/>
        <w:ind w:left="119"/>
        <w:rPr>
          <w:rFonts w:ascii="Calibri"/>
          <w:sz w:val="12"/>
        </w:rPr>
      </w:pPr>
      <w:r>
        <w:rPr>
          <w:rFonts w:ascii="Calibri"/>
          <w:spacing w:val="-10"/>
          <w:sz w:val="12"/>
        </w:rPr>
        <w:t>7</w:t>
      </w:r>
    </w:p>
    <w:p w:rsidR="0028454C" w:rsidRDefault="00000000">
      <w:pPr>
        <w:spacing w:before="101"/>
        <w:ind w:left="119" w:right="315"/>
        <w:rPr>
          <w:rFonts w:ascii="Calibri"/>
          <w:sz w:val="20"/>
        </w:rPr>
      </w:pPr>
      <w:hyperlink r:id="rId14">
        <w:r>
          <w:rPr>
            <w:rFonts w:ascii="Calibri"/>
            <w:color w:val="0461C1"/>
            <w:spacing w:val="-4"/>
            <w:sz w:val="20"/>
            <w:u w:val="thick" w:color="0461C1"/>
          </w:rPr>
          <w:t>https://www.latercera.com/noticia/conaf-busca-endurecer-multas-excursionistas-imprudentes-tras-emergen</w:t>
        </w:r>
      </w:hyperlink>
      <w:r>
        <w:rPr>
          <w:rFonts w:ascii="Calibri"/>
          <w:color w:val="0461C1"/>
          <w:spacing w:val="-4"/>
          <w:sz w:val="20"/>
        </w:rPr>
        <w:t xml:space="preserve"> </w:t>
      </w:r>
      <w:hyperlink r:id="rId15">
        <w:r>
          <w:rPr>
            <w:rFonts w:ascii="Calibri"/>
            <w:color w:val="0461C1"/>
            <w:spacing w:val="-2"/>
            <w:sz w:val="20"/>
            <w:u w:val="thick" w:color="0461C1"/>
          </w:rPr>
          <w:t>cia-la-campana/</w:t>
        </w:r>
      </w:hyperlink>
    </w:p>
    <w:p w:rsidR="0028454C" w:rsidRDefault="00000000">
      <w:pPr>
        <w:spacing w:before="2"/>
        <w:ind w:left="119"/>
        <w:rPr>
          <w:rFonts w:ascii="Calibri"/>
          <w:sz w:val="20"/>
        </w:rPr>
      </w:pPr>
      <w:r>
        <w:rPr>
          <w:rFonts w:ascii="Calibri"/>
          <w:spacing w:val="-4"/>
          <w:sz w:val="20"/>
          <w:vertAlign w:val="superscript"/>
        </w:rPr>
        <w:t>8</w:t>
      </w:r>
      <w:r>
        <w:rPr>
          <w:rFonts w:ascii="Calibri"/>
          <w:spacing w:val="38"/>
          <w:sz w:val="20"/>
        </w:rPr>
        <w:t xml:space="preserve">  </w:t>
      </w:r>
      <w:hyperlink r:id="rId16">
        <w:r>
          <w:rPr>
            <w:rFonts w:ascii="Calibri"/>
            <w:color w:val="0461C1"/>
            <w:spacing w:val="-4"/>
            <w:sz w:val="20"/>
            <w:u w:val="thick" w:color="0461C1"/>
          </w:rPr>
          <w:t>https://www.elperiodico.com/es/sociedad/20090730/interior-cobrara-rescate-imprudentes-octubre-95682</w:t>
        </w:r>
      </w:hyperlink>
    </w:p>
    <w:p w:rsidR="0028454C" w:rsidRDefault="0028454C">
      <w:pPr>
        <w:rPr>
          <w:rFonts w:ascii="Calibri"/>
          <w:sz w:val="20"/>
        </w:rPr>
        <w:sectPr w:rsidR="0028454C">
          <w:pgSz w:w="12240" w:h="15840"/>
          <w:pgMar w:top="1400" w:right="1520" w:bottom="280" w:left="1580" w:header="720" w:footer="720" w:gutter="0"/>
          <w:cols w:space="720"/>
        </w:sectPr>
      </w:pPr>
    </w:p>
    <w:p w:rsidR="0028454C" w:rsidRDefault="00000000">
      <w:pPr>
        <w:spacing w:before="20"/>
        <w:ind w:left="1199"/>
        <w:rPr>
          <w:b/>
        </w:rPr>
      </w:pPr>
      <w:r>
        <w:rPr>
          <w:b/>
        </w:rPr>
        <w:lastRenderedPageBreak/>
        <w:t>PROYECTO</w:t>
      </w:r>
      <w:r>
        <w:rPr>
          <w:b/>
          <w:spacing w:val="-5"/>
        </w:rPr>
        <w:t xml:space="preserve"> </w:t>
      </w:r>
      <w:r>
        <w:rPr>
          <w:b/>
        </w:rPr>
        <w:t>DE</w:t>
      </w:r>
      <w:r>
        <w:rPr>
          <w:b/>
          <w:spacing w:val="-5"/>
        </w:rPr>
        <w:t xml:space="preserve"> LEY</w:t>
      </w:r>
    </w:p>
    <w:p w:rsidR="0028454C" w:rsidRDefault="0028454C">
      <w:pPr>
        <w:pStyle w:val="Textoindependiente"/>
        <w:spacing w:before="208"/>
        <w:rPr>
          <w:b/>
        </w:rPr>
      </w:pPr>
    </w:p>
    <w:p w:rsidR="0028454C" w:rsidRDefault="00000000">
      <w:pPr>
        <w:pStyle w:val="Textoindependiente"/>
        <w:spacing w:line="259" w:lineRule="auto"/>
        <w:ind w:left="119" w:right="179"/>
        <w:jc w:val="both"/>
      </w:pPr>
      <w:r>
        <w:t>“</w:t>
      </w:r>
      <w:r>
        <w:rPr>
          <w:b/>
        </w:rPr>
        <w:t xml:space="preserve">Artículo 1°. </w:t>
      </w:r>
      <w:r>
        <w:t>Objeto. La presente ley tiene por objeto sancionar la imprudencia temeraria en el caso en que un excursionista o senderista o grupos de ellos, que requieran ser auxiliados por equipos de rescate.</w:t>
      </w:r>
    </w:p>
    <w:p w:rsidR="0028454C" w:rsidRDefault="00000000">
      <w:pPr>
        <w:pStyle w:val="Textoindependiente"/>
        <w:spacing w:before="159" w:line="259" w:lineRule="auto"/>
        <w:ind w:left="119" w:right="172"/>
        <w:jc w:val="both"/>
      </w:pPr>
      <w:r>
        <w:t>La imprudencia temeraria incluye conductas tales como no vestir la ropa o el calzado adecuado,</w:t>
      </w:r>
      <w:r>
        <w:rPr>
          <w:spacing w:val="-1"/>
        </w:rPr>
        <w:t xml:space="preserve"> </w:t>
      </w:r>
      <w:r>
        <w:t>no portar equipamiento de protección,</w:t>
      </w:r>
      <w:r>
        <w:rPr>
          <w:spacing w:val="-1"/>
        </w:rPr>
        <w:t xml:space="preserve"> </w:t>
      </w:r>
      <w:r>
        <w:t>hidratación o alimentación,</w:t>
      </w:r>
      <w:r>
        <w:rPr>
          <w:spacing w:val="-1"/>
        </w:rPr>
        <w:t xml:space="preserve"> </w:t>
      </w:r>
      <w:r>
        <w:t>no planiﬁcar la ruta, en caso de ser un visitante no hacerlo con un guía local autorizado, no dar cumplimiento a los protocolos de registro correspondientes, no considerar el pronóstico</w:t>
      </w:r>
      <w:r>
        <w:rPr>
          <w:spacing w:val="40"/>
        </w:rPr>
        <w:t xml:space="preserve"> </w:t>
      </w:r>
      <w:r>
        <w:t>del clima, realizarlo de noche o condiciones de baja visibilidad sin contar con el equipamiento correspondiente,</w:t>
      </w:r>
      <w:r>
        <w:rPr>
          <w:spacing w:val="-8"/>
        </w:rPr>
        <w:t xml:space="preserve"> </w:t>
      </w:r>
      <w:r>
        <w:t>no llevar el equipo de protección adecuado, o realizar las actividades bajo la inﬂuencia del alcohol o drogas.</w:t>
      </w:r>
    </w:p>
    <w:p w:rsidR="0028454C" w:rsidRDefault="00000000">
      <w:pPr>
        <w:pStyle w:val="Textoindependiente"/>
        <w:spacing w:before="155" w:line="259" w:lineRule="auto"/>
        <w:ind w:left="119" w:right="188"/>
        <w:jc w:val="both"/>
      </w:pPr>
      <w:r>
        <w:t>“</w:t>
      </w:r>
      <w:r>
        <w:rPr>
          <w:b/>
        </w:rPr>
        <w:t xml:space="preserve">Artículo 2°. </w:t>
      </w:r>
      <w:r>
        <w:t>Cuando se realice una actividad de excursión dentro de un área protegida, pública o privada, se deberá dar aviso a la administración o persona responsable o, su defecto, a Carabineros de Chile o Municipalidad del lugar a visitar.</w:t>
      </w:r>
    </w:p>
    <w:p w:rsidR="0028454C" w:rsidRDefault="00000000">
      <w:pPr>
        <w:pStyle w:val="Textoindependiente"/>
        <w:spacing w:before="159"/>
        <w:ind w:left="119"/>
        <w:jc w:val="both"/>
      </w:pPr>
      <w:r>
        <w:t>“</w:t>
      </w:r>
      <w:r>
        <w:rPr>
          <w:b/>
        </w:rPr>
        <w:t>Artículo</w:t>
      </w:r>
      <w:r>
        <w:rPr>
          <w:b/>
          <w:spacing w:val="-7"/>
        </w:rPr>
        <w:t xml:space="preserve"> </w:t>
      </w:r>
      <w:r>
        <w:rPr>
          <w:b/>
        </w:rPr>
        <w:t>3°.</w:t>
      </w:r>
      <w:r>
        <w:rPr>
          <w:b/>
          <w:spacing w:val="-5"/>
        </w:rPr>
        <w:t xml:space="preserve"> </w:t>
      </w:r>
      <w:r>
        <w:t>Es</w:t>
      </w:r>
      <w:r>
        <w:rPr>
          <w:spacing w:val="-6"/>
        </w:rPr>
        <w:t xml:space="preserve"> </w:t>
      </w:r>
      <w:r>
        <w:t>obligación</w:t>
      </w:r>
      <w:r>
        <w:rPr>
          <w:spacing w:val="-4"/>
        </w:rPr>
        <w:t xml:space="preserve"> </w:t>
      </w:r>
      <w:r>
        <w:t>de</w:t>
      </w:r>
      <w:r>
        <w:rPr>
          <w:spacing w:val="-6"/>
        </w:rPr>
        <w:t xml:space="preserve"> </w:t>
      </w:r>
      <w:r>
        <w:t>quien</w:t>
      </w:r>
      <w:r>
        <w:rPr>
          <w:spacing w:val="-4"/>
        </w:rPr>
        <w:t xml:space="preserve"> </w:t>
      </w:r>
      <w:r>
        <w:t>realiza</w:t>
      </w:r>
      <w:r>
        <w:rPr>
          <w:spacing w:val="-7"/>
        </w:rPr>
        <w:t xml:space="preserve"> </w:t>
      </w:r>
      <w:r>
        <w:t>una</w:t>
      </w:r>
      <w:r>
        <w:rPr>
          <w:spacing w:val="-6"/>
        </w:rPr>
        <w:t xml:space="preserve"> </w:t>
      </w:r>
      <w:r>
        <w:t>actividad</w:t>
      </w:r>
      <w:r>
        <w:rPr>
          <w:spacing w:val="-6"/>
        </w:rPr>
        <w:t xml:space="preserve"> </w:t>
      </w:r>
      <w:r>
        <w:t>de</w:t>
      </w:r>
      <w:r>
        <w:rPr>
          <w:spacing w:val="-6"/>
        </w:rPr>
        <w:t xml:space="preserve"> </w:t>
      </w:r>
      <w:r>
        <w:t>excursión</w:t>
      </w:r>
      <w:r>
        <w:rPr>
          <w:spacing w:val="-4"/>
        </w:rPr>
        <w:t xml:space="preserve"> </w:t>
      </w:r>
      <w:r>
        <w:t>o</w:t>
      </w:r>
      <w:r>
        <w:rPr>
          <w:spacing w:val="-5"/>
        </w:rPr>
        <w:t xml:space="preserve"> </w:t>
      </w:r>
      <w:r>
        <w:rPr>
          <w:spacing w:val="-2"/>
        </w:rPr>
        <w:t>senderismo:</w:t>
      </w:r>
    </w:p>
    <w:p w:rsidR="0028454C" w:rsidRDefault="00000000">
      <w:pPr>
        <w:pStyle w:val="Prrafodelista"/>
        <w:numPr>
          <w:ilvl w:val="0"/>
          <w:numId w:val="1"/>
        </w:numPr>
        <w:tabs>
          <w:tab w:val="left" w:pos="838"/>
        </w:tabs>
        <w:spacing w:before="183"/>
        <w:ind w:left="838" w:hanging="359"/>
        <w:jc w:val="both"/>
      </w:pPr>
      <w:r>
        <w:t>Realizar</w:t>
      </w:r>
      <w:r>
        <w:rPr>
          <w:spacing w:val="-6"/>
        </w:rPr>
        <w:t xml:space="preserve"> </w:t>
      </w:r>
      <w:r>
        <w:t>la</w:t>
      </w:r>
      <w:r>
        <w:rPr>
          <w:spacing w:val="-4"/>
        </w:rPr>
        <w:t xml:space="preserve"> </w:t>
      </w:r>
      <w:r>
        <w:t>actividad</w:t>
      </w:r>
      <w:r>
        <w:rPr>
          <w:spacing w:val="-3"/>
        </w:rPr>
        <w:t xml:space="preserve"> </w:t>
      </w:r>
      <w:r>
        <w:t>por</w:t>
      </w:r>
      <w:r>
        <w:rPr>
          <w:spacing w:val="-8"/>
        </w:rPr>
        <w:t xml:space="preserve"> </w:t>
      </w:r>
      <w:r>
        <w:t>sendero</w:t>
      </w:r>
      <w:r>
        <w:rPr>
          <w:spacing w:val="-5"/>
        </w:rPr>
        <w:t xml:space="preserve"> </w:t>
      </w:r>
      <w:r>
        <w:rPr>
          <w:spacing w:val="-2"/>
        </w:rPr>
        <w:t>autorizados..</w:t>
      </w:r>
    </w:p>
    <w:p w:rsidR="0028454C" w:rsidRDefault="00000000">
      <w:pPr>
        <w:pStyle w:val="Prrafodelista"/>
        <w:numPr>
          <w:ilvl w:val="0"/>
          <w:numId w:val="1"/>
        </w:numPr>
        <w:tabs>
          <w:tab w:val="left" w:pos="839"/>
        </w:tabs>
        <w:spacing w:before="25" w:line="259" w:lineRule="auto"/>
        <w:ind w:right="172"/>
        <w:jc w:val="both"/>
      </w:pPr>
      <w:r>
        <w:t>Contar</w:t>
      </w:r>
      <w:r>
        <w:rPr>
          <w:spacing w:val="-2"/>
        </w:rPr>
        <w:t xml:space="preserve"> </w:t>
      </w:r>
      <w:r>
        <w:t>con el</w:t>
      </w:r>
      <w:r>
        <w:rPr>
          <w:spacing w:val="-3"/>
        </w:rPr>
        <w:t xml:space="preserve"> </w:t>
      </w:r>
      <w:r>
        <w:t>vestuario</w:t>
      </w:r>
      <w:r>
        <w:rPr>
          <w:spacing w:val="-1"/>
        </w:rPr>
        <w:t xml:space="preserve"> </w:t>
      </w:r>
      <w:r>
        <w:t>y</w:t>
      </w:r>
      <w:r>
        <w:rPr>
          <w:spacing w:val="-4"/>
        </w:rPr>
        <w:t xml:space="preserve"> </w:t>
      </w:r>
      <w:r>
        <w:t>equipamiento</w:t>
      </w:r>
      <w:r>
        <w:rPr>
          <w:spacing w:val="-4"/>
        </w:rPr>
        <w:t xml:space="preserve"> </w:t>
      </w:r>
      <w:r>
        <w:t>adecuados,</w:t>
      </w:r>
      <w:r>
        <w:rPr>
          <w:spacing w:val="-1"/>
        </w:rPr>
        <w:t xml:space="preserve"> </w:t>
      </w:r>
      <w:r>
        <w:t>entre</w:t>
      </w:r>
      <w:r>
        <w:rPr>
          <w:spacing w:val="-4"/>
        </w:rPr>
        <w:t xml:space="preserve"> </w:t>
      </w:r>
      <w:r>
        <w:t>los</w:t>
      </w:r>
      <w:r>
        <w:rPr>
          <w:spacing w:val="-3"/>
        </w:rPr>
        <w:t xml:space="preserve"> </w:t>
      </w:r>
      <w:r>
        <w:t>que</w:t>
      </w:r>
      <w:r>
        <w:rPr>
          <w:spacing w:val="-4"/>
        </w:rPr>
        <w:t xml:space="preserve"> </w:t>
      </w:r>
      <w:r>
        <w:t>no</w:t>
      </w:r>
      <w:r>
        <w:rPr>
          <w:spacing w:val="-2"/>
        </w:rPr>
        <w:t xml:space="preserve"> </w:t>
      </w:r>
      <w:r>
        <w:t>podrá</w:t>
      </w:r>
      <w:r>
        <w:rPr>
          <w:spacing w:val="-3"/>
        </w:rPr>
        <w:t xml:space="preserve"> </w:t>
      </w:r>
      <w:r>
        <w:t>faltar</w:t>
      </w:r>
      <w:r>
        <w:rPr>
          <w:spacing w:val="-4"/>
        </w:rPr>
        <w:t xml:space="preserve"> </w:t>
      </w:r>
      <w:r>
        <w:t>un equipo de primeros auxilios que contenga elementos como linterna, equipo de comunicación, agua y alimentación.</w:t>
      </w:r>
    </w:p>
    <w:p w:rsidR="0028454C" w:rsidRDefault="0028454C">
      <w:pPr>
        <w:pStyle w:val="Textoindependiente"/>
      </w:pPr>
    </w:p>
    <w:p w:rsidR="0028454C" w:rsidRDefault="0028454C">
      <w:pPr>
        <w:pStyle w:val="Textoindependiente"/>
        <w:spacing w:before="41"/>
      </w:pPr>
    </w:p>
    <w:p w:rsidR="0028454C" w:rsidRDefault="00000000">
      <w:pPr>
        <w:pStyle w:val="Textoindependiente"/>
        <w:spacing w:line="259" w:lineRule="auto"/>
        <w:ind w:left="119" w:right="115"/>
        <w:jc w:val="both"/>
      </w:pPr>
      <w:r>
        <w:rPr>
          <w:b/>
        </w:rPr>
        <w:t>“Artículo 4°.-</w:t>
      </w:r>
      <w:r>
        <w:rPr>
          <w:b/>
          <w:spacing w:val="40"/>
        </w:rPr>
        <w:t xml:space="preserve"> </w:t>
      </w:r>
      <w:r>
        <w:t>En caso de que Carabineros, Socorro Andino, Bomberos u otra entidad</w:t>
      </w:r>
      <w:r>
        <w:rPr>
          <w:spacing w:val="40"/>
        </w:rPr>
        <w:t xml:space="preserve"> </w:t>
      </w:r>
      <w:r>
        <w:t>deban realizar labores de búsqueda, rescate o salvamento para auxiliar a personas que hayan incumplido</w:t>
      </w:r>
      <w:r>
        <w:rPr>
          <w:spacing w:val="-1"/>
        </w:rPr>
        <w:t xml:space="preserve"> </w:t>
      </w:r>
      <w:r>
        <w:t>lo dispuesto</w:t>
      </w:r>
      <w:r>
        <w:rPr>
          <w:spacing w:val="-1"/>
        </w:rPr>
        <w:t xml:space="preserve"> </w:t>
      </w:r>
      <w:r>
        <w:t>en el artículo 3 de</w:t>
      </w:r>
      <w:r>
        <w:rPr>
          <w:spacing w:val="-1"/>
        </w:rPr>
        <w:t xml:space="preserve"> </w:t>
      </w:r>
      <w:r>
        <w:t>la presente ley, dichas entidades</w:t>
      </w:r>
      <w:r>
        <w:rPr>
          <w:spacing w:val="-1"/>
        </w:rPr>
        <w:t xml:space="preserve"> </w:t>
      </w:r>
      <w:r>
        <w:t>deberán presentar la denuncia correspondiente ante el Juzgado de Policía Local de la comuna</w:t>
      </w:r>
      <w:r>
        <w:rPr>
          <w:spacing w:val="40"/>
        </w:rPr>
        <w:t xml:space="preserve"> </w:t>
      </w:r>
      <w:r>
        <w:t>donde ocurrieron los hechos o desde donde se coordinaron las operaciones de búsqueda, rescate o salvamento. El Juzgado podrá imponer sanciones en forma de multas que oscilarán entre 1 y 10 Unidades Tributarias Mensuales.</w:t>
      </w:r>
    </w:p>
    <w:p w:rsidR="0028454C" w:rsidRDefault="0028454C">
      <w:pPr>
        <w:pStyle w:val="Textoindependiente"/>
      </w:pPr>
    </w:p>
    <w:p w:rsidR="0028454C" w:rsidRDefault="0028454C">
      <w:pPr>
        <w:pStyle w:val="Textoindependiente"/>
        <w:spacing w:before="43"/>
      </w:pPr>
    </w:p>
    <w:p w:rsidR="0028454C" w:rsidRDefault="00000000">
      <w:pPr>
        <w:pStyle w:val="Textoindependiente"/>
        <w:spacing w:line="259" w:lineRule="auto"/>
        <w:ind w:left="119" w:right="125"/>
        <w:jc w:val="both"/>
      </w:pPr>
      <w:r>
        <w:rPr>
          <w:b/>
        </w:rPr>
        <w:t>“Artículo 5°.-</w:t>
      </w:r>
      <w:r>
        <w:t>. Tratándose de menores de edad, si se estableciera responsabilidad de ellos en cualquiera de las situaciones contempladas en la presente ley, los padres o adultos que los tuvieren a su cargo deberán pagar la multa que al efecto se imponga”.</w:t>
      </w:r>
    </w:p>
    <w:sectPr w:rsidR="0028454C">
      <w:pgSz w:w="12240" w:h="15840"/>
      <w:pgMar w:top="1400" w:right="1520" w:bottom="280" w:left="15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0EA4C6A"/>
    <w:multiLevelType w:val="hybridMultilevel"/>
    <w:tmpl w:val="76867F1E"/>
    <w:lvl w:ilvl="0" w:tplc="2740306A">
      <w:start w:val="1"/>
      <w:numFmt w:val="lowerLetter"/>
      <w:lvlText w:val="%1."/>
      <w:lvlJc w:val="left"/>
      <w:pPr>
        <w:ind w:left="839" w:hanging="360"/>
        <w:jc w:val="left"/>
      </w:pPr>
      <w:rPr>
        <w:rFonts w:ascii="Palatino Linotype" w:eastAsia="Palatino Linotype" w:hAnsi="Palatino Linotype" w:cs="Palatino Linotype" w:hint="default"/>
        <w:b w:val="0"/>
        <w:bCs w:val="0"/>
        <w:i w:val="0"/>
        <w:iCs w:val="0"/>
        <w:spacing w:val="0"/>
        <w:w w:val="100"/>
        <w:sz w:val="22"/>
        <w:szCs w:val="22"/>
        <w:lang w:val="es-ES" w:eastAsia="en-US" w:bidi="ar-SA"/>
      </w:rPr>
    </w:lvl>
    <w:lvl w:ilvl="1" w:tplc="CA36FDF0">
      <w:numFmt w:val="bullet"/>
      <w:lvlText w:val="•"/>
      <w:lvlJc w:val="left"/>
      <w:pPr>
        <w:ind w:left="1670" w:hanging="360"/>
      </w:pPr>
      <w:rPr>
        <w:rFonts w:hint="default"/>
        <w:lang w:val="es-ES" w:eastAsia="en-US" w:bidi="ar-SA"/>
      </w:rPr>
    </w:lvl>
    <w:lvl w:ilvl="2" w:tplc="834440A4">
      <w:numFmt w:val="bullet"/>
      <w:lvlText w:val="•"/>
      <w:lvlJc w:val="left"/>
      <w:pPr>
        <w:ind w:left="2500" w:hanging="360"/>
      </w:pPr>
      <w:rPr>
        <w:rFonts w:hint="default"/>
        <w:lang w:val="es-ES" w:eastAsia="en-US" w:bidi="ar-SA"/>
      </w:rPr>
    </w:lvl>
    <w:lvl w:ilvl="3" w:tplc="3F74A29C">
      <w:numFmt w:val="bullet"/>
      <w:lvlText w:val="•"/>
      <w:lvlJc w:val="left"/>
      <w:pPr>
        <w:ind w:left="3330" w:hanging="360"/>
      </w:pPr>
      <w:rPr>
        <w:rFonts w:hint="default"/>
        <w:lang w:val="es-ES" w:eastAsia="en-US" w:bidi="ar-SA"/>
      </w:rPr>
    </w:lvl>
    <w:lvl w:ilvl="4" w:tplc="D6869198">
      <w:numFmt w:val="bullet"/>
      <w:lvlText w:val="•"/>
      <w:lvlJc w:val="left"/>
      <w:pPr>
        <w:ind w:left="4160" w:hanging="360"/>
      </w:pPr>
      <w:rPr>
        <w:rFonts w:hint="default"/>
        <w:lang w:val="es-ES" w:eastAsia="en-US" w:bidi="ar-SA"/>
      </w:rPr>
    </w:lvl>
    <w:lvl w:ilvl="5" w:tplc="2102BE36">
      <w:numFmt w:val="bullet"/>
      <w:lvlText w:val="•"/>
      <w:lvlJc w:val="left"/>
      <w:pPr>
        <w:ind w:left="4990" w:hanging="360"/>
      </w:pPr>
      <w:rPr>
        <w:rFonts w:hint="default"/>
        <w:lang w:val="es-ES" w:eastAsia="en-US" w:bidi="ar-SA"/>
      </w:rPr>
    </w:lvl>
    <w:lvl w:ilvl="6" w:tplc="97E46C62">
      <w:numFmt w:val="bullet"/>
      <w:lvlText w:val="•"/>
      <w:lvlJc w:val="left"/>
      <w:pPr>
        <w:ind w:left="5820" w:hanging="360"/>
      </w:pPr>
      <w:rPr>
        <w:rFonts w:hint="default"/>
        <w:lang w:val="es-ES" w:eastAsia="en-US" w:bidi="ar-SA"/>
      </w:rPr>
    </w:lvl>
    <w:lvl w:ilvl="7" w:tplc="80A6F4B0">
      <w:numFmt w:val="bullet"/>
      <w:lvlText w:val="•"/>
      <w:lvlJc w:val="left"/>
      <w:pPr>
        <w:ind w:left="6650" w:hanging="360"/>
      </w:pPr>
      <w:rPr>
        <w:rFonts w:hint="default"/>
        <w:lang w:val="es-ES" w:eastAsia="en-US" w:bidi="ar-SA"/>
      </w:rPr>
    </w:lvl>
    <w:lvl w:ilvl="8" w:tplc="84842BAA">
      <w:numFmt w:val="bullet"/>
      <w:lvlText w:val="•"/>
      <w:lvlJc w:val="left"/>
      <w:pPr>
        <w:ind w:left="7480" w:hanging="360"/>
      </w:pPr>
      <w:rPr>
        <w:rFonts w:hint="default"/>
        <w:lang w:val="es-ES" w:eastAsia="en-US" w:bidi="ar-SA"/>
      </w:rPr>
    </w:lvl>
  </w:abstractNum>
  <w:abstractNum w:abstractNumId="1" w15:restartNumberingAfterBreak="0">
    <w:nsid w:val="75C26187"/>
    <w:multiLevelType w:val="hybridMultilevel"/>
    <w:tmpl w:val="8E4EB04C"/>
    <w:lvl w:ilvl="0" w:tplc="04F6C57A">
      <w:start w:val="1"/>
      <w:numFmt w:val="upperRoman"/>
      <w:lvlText w:val="%1."/>
      <w:lvlJc w:val="left"/>
      <w:pPr>
        <w:ind w:left="1199" w:hanging="720"/>
        <w:jc w:val="left"/>
      </w:pPr>
      <w:rPr>
        <w:rFonts w:ascii="Palatino Linotype" w:eastAsia="Palatino Linotype" w:hAnsi="Palatino Linotype" w:cs="Palatino Linotype" w:hint="default"/>
        <w:b/>
        <w:bCs/>
        <w:i w:val="0"/>
        <w:iCs w:val="0"/>
        <w:spacing w:val="0"/>
        <w:w w:val="100"/>
        <w:sz w:val="22"/>
        <w:szCs w:val="22"/>
        <w:lang w:val="es-ES" w:eastAsia="en-US" w:bidi="ar-SA"/>
      </w:rPr>
    </w:lvl>
    <w:lvl w:ilvl="1" w:tplc="68DA094A">
      <w:start w:val="1"/>
      <w:numFmt w:val="decimal"/>
      <w:lvlText w:val="%2."/>
      <w:lvlJc w:val="left"/>
      <w:pPr>
        <w:ind w:left="839" w:hanging="360"/>
        <w:jc w:val="left"/>
      </w:pPr>
      <w:rPr>
        <w:rFonts w:ascii="Palatino Linotype" w:eastAsia="Palatino Linotype" w:hAnsi="Palatino Linotype" w:cs="Palatino Linotype" w:hint="default"/>
        <w:b/>
        <w:bCs/>
        <w:i w:val="0"/>
        <w:iCs w:val="0"/>
        <w:spacing w:val="0"/>
        <w:w w:val="100"/>
        <w:sz w:val="22"/>
        <w:szCs w:val="22"/>
        <w:lang w:val="es-ES" w:eastAsia="en-US" w:bidi="ar-SA"/>
      </w:rPr>
    </w:lvl>
    <w:lvl w:ilvl="2" w:tplc="97BA5E50">
      <w:numFmt w:val="bullet"/>
      <w:lvlText w:val="•"/>
      <w:lvlJc w:val="left"/>
      <w:pPr>
        <w:ind w:left="2082" w:hanging="360"/>
      </w:pPr>
      <w:rPr>
        <w:rFonts w:hint="default"/>
        <w:lang w:val="es-ES" w:eastAsia="en-US" w:bidi="ar-SA"/>
      </w:rPr>
    </w:lvl>
    <w:lvl w:ilvl="3" w:tplc="78FCF3BE">
      <w:numFmt w:val="bullet"/>
      <w:lvlText w:val="•"/>
      <w:lvlJc w:val="left"/>
      <w:pPr>
        <w:ind w:left="2964" w:hanging="360"/>
      </w:pPr>
      <w:rPr>
        <w:rFonts w:hint="default"/>
        <w:lang w:val="es-ES" w:eastAsia="en-US" w:bidi="ar-SA"/>
      </w:rPr>
    </w:lvl>
    <w:lvl w:ilvl="4" w:tplc="46D84B70">
      <w:numFmt w:val="bullet"/>
      <w:lvlText w:val="•"/>
      <w:lvlJc w:val="left"/>
      <w:pPr>
        <w:ind w:left="3846" w:hanging="360"/>
      </w:pPr>
      <w:rPr>
        <w:rFonts w:hint="default"/>
        <w:lang w:val="es-ES" w:eastAsia="en-US" w:bidi="ar-SA"/>
      </w:rPr>
    </w:lvl>
    <w:lvl w:ilvl="5" w:tplc="59CA26C2">
      <w:numFmt w:val="bullet"/>
      <w:lvlText w:val="•"/>
      <w:lvlJc w:val="left"/>
      <w:pPr>
        <w:ind w:left="4728" w:hanging="360"/>
      </w:pPr>
      <w:rPr>
        <w:rFonts w:hint="default"/>
        <w:lang w:val="es-ES" w:eastAsia="en-US" w:bidi="ar-SA"/>
      </w:rPr>
    </w:lvl>
    <w:lvl w:ilvl="6" w:tplc="563CD2E8">
      <w:numFmt w:val="bullet"/>
      <w:lvlText w:val="•"/>
      <w:lvlJc w:val="left"/>
      <w:pPr>
        <w:ind w:left="5611" w:hanging="360"/>
      </w:pPr>
      <w:rPr>
        <w:rFonts w:hint="default"/>
        <w:lang w:val="es-ES" w:eastAsia="en-US" w:bidi="ar-SA"/>
      </w:rPr>
    </w:lvl>
    <w:lvl w:ilvl="7" w:tplc="8918FDEE">
      <w:numFmt w:val="bullet"/>
      <w:lvlText w:val="•"/>
      <w:lvlJc w:val="left"/>
      <w:pPr>
        <w:ind w:left="6493" w:hanging="360"/>
      </w:pPr>
      <w:rPr>
        <w:rFonts w:hint="default"/>
        <w:lang w:val="es-ES" w:eastAsia="en-US" w:bidi="ar-SA"/>
      </w:rPr>
    </w:lvl>
    <w:lvl w:ilvl="8" w:tplc="4DAAEFA4">
      <w:numFmt w:val="bullet"/>
      <w:lvlText w:val="•"/>
      <w:lvlJc w:val="left"/>
      <w:pPr>
        <w:ind w:left="7375" w:hanging="360"/>
      </w:pPr>
      <w:rPr>
        <w:rFonts w:hint="default"/>
        <w:lang w:val="es-ES" w:eastAsia="en-US" w:bidi="ar-SA"/>
      </w:rPr>
    </w:lvl>
  </w:abstractNum>
  <w:num w:numId="1" w16cid:durableId="2026126993">
    <w:abstractNumId w:val="0"/>
  </w:num>
  <w:num w:numId="2" w16cid:durableId="105265889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hyphenationZone w:val="425"/>
  <w:drawingGridHorizontalSpacing w:val="110"/>
  <w:displayHorizontalDrawingGridEvery w:val="2"/>
  <w:characterSpacingControl w:val="doNotCompress"/>
  <w:compat>
    <w:ulTrailSpace/>
    <w:shapeLayoutLikeWW8/>
    <w:compatSetting w:name="compatibilityMode" w:uri="http://schemas.microsoft.com/office/word" w:val="14"/>
    <w:compatSetting w:name="useWord2013TrackBottomHyphenation" w:uri="http://schemas.microsoft.com/office/word" w:val="1"/>
  </w:compat>
  <w:rsids>
    <w:rsidRoot w:val="0028454C"/>
    <w:rsid w:val="0028454C"/>
    <w:rsid w:val="00A10B67"/>
    <w:rsid w:val="00DC3EEF"/>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DB9BA81-69E6-421D-9DAD-C8CE30E80D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Palatino Linotype" w:eastAsia="Palatino Linotype" w:hAnsi="Palatino Linotype" w:cs="Palatino Linotype"/>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style>
  <w:style w:type="paragraph" w:styleId="Prrafodelista">
    <w:name w:val="List Paragraph"/>
    <w:basedOn w:val="Normal"/>
    <w:uiPriority w:val="1"/>
    <w:qFormat/>
    <w:pPr>
      <w:ind w:left="838" w:hanging="359"/>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ww.biobiochile.cl/noticias/nacional/chile/2016/10/30/los-3-parques-y-cerros-con-mayor-cantidad-de-personas-extraviadas-en-chile.shtml" TargetMode="External"/><Relationship Id="rId13" Type="http://schemas.openxmlformats.org/officeDocument/2006/relationships/hyperlink" Target="https://www.emol.com/noticias/Nacional/2023/02/19/1087155/bombero-fallecido-rescate.html"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www.biobiochile.cl/noticias/nacional/chile/2016/10/30/los-3-parques-y-cerros-con-mayor-cantidad-de-personas-extraviadas-en-chile.shtml" TargetMode="External"/><Relationship Id="rId12" Type="http://schemas.openxmlformats.org/officeDocument/2006/relationships/hyperlink" Target="https://www.biobiochile.cl/noticias/nacional/region-de-nuble/2022/07/31/carabinero-resulta-herido-tras-sufrir-caida-en-busqueda-de-joven-perdido-en-cerro-malancura.shtml"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lperiodico.com/es/sociedad/20090730/interior-cobrara-rescate-imprudentes-octubre-95682" TargetMode="External"/><Relationship Id="rId1" Type="http://schemas.openxmlformats.org/officeDocument/2006/relationships/numbering" Target="numbering.xml"/><Relationship Id="rId6" Type="http://schemas.openxmlformats.org/officeDocument/2006/relationships/hyperlink" Target="https://www.ceupe.com/blog/excursionismo.html" TargetMode="External"/><Relationship Id="rId11" Type="http://schemas.openxmlformats.org/officeDocument/2006/relationships/hyperlink" Target="https://www.biobiochile.cl/noticias/nacional/region-de-nuble/2022/07/31/carabinero-resulta-herido-tras-su" TargetMode="External"/><Relationship Id="rId5" Type="http://schemas.openxmlformats.org/officeDocument/2006/relationships/image" Target="media/image1.jpeg"/><Relationship Id="rId15" Type="http://schemas.openxmlformats.org/officeDocument/2006/relationships/hyperlink" Target="https://www.latercera.com/noticia/conaf-busca-endurecer-multas-excursionistas-imprudentes-tras-emergencia-la-campana/" TargetMode="External"/><Relationship Id="rId10" Type="http://schemas.openxmlformats.org/officeDocument/2006/relationships/hyperlink" Target="https://www.emol.com/noticias/Nacional/2020/10/15/1000718/Trekking-Senderismo-Coronavirus.html" TargetMode="External"/><Relationship Id="rId4" Type="http://schemas.openxmlformats.org/officeDocument/2006/relationships/webSettings" Target="webSettings.xml"/><Relationship Id="rId9" Type="http://schemas.openxmlformats.org/officeDocument/2006/relationships/hyperlink" Target="https://www.emol.com/noticias/Nacional/2020/10/15/1000718/Trekking-Senderismo-Coronavirus.html" TargetMode="External"/><Relationship Id="rId14" Type="http://schemas.openxmlformats.org/officeDocument/2006/relationships/hyperlink" Target="https://www.latercera.com/noticia/conaf-busca-endurecer-multas-excursionistas-imprudentes-tras-emergencia-la-campa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1492</Words>
  <Characters>8206</Characters>
  <Application>Microsoft Office Word</Application>
  <DocSecurity>0</DocSecurity>
  <Lines>68</Lines>
  <Paragraphs>19</Paragraphs>
  <ScaleCrop>false</ScaleCrop>
  <Company/>
  <LinksUpToDate>false</LinksUpToDate>
  <CharactersWithSpaces>9679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Proyecto de ley - Sanciona imprudencia que genera operaciones de rescate-FUT</dc:title>
  <dc:creator>Rafael González C</dc:creator>
  <cp:lastModifiedBy>Guillermo Diaz Vallejos</cp:lastModifiedBy>
  <cp:revision>1</cp:revision>
  <dcterms:created xsi:type="dcterms:W3CDTF">2024-11-18T12:56:00Z</dcterms:created>
  <dcterms:modified xsi:type="dcterms:W3CDTF">2025-01-15T15:45:00Z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2024-11-15T00:00:00Z</vt:filetime>
  </property>
  <property fmtid="{D5CDD505-2E9C-101B-9397-08002B2CF9AE}" pid="3" name="Creator">
    <vt:lpwstr>Microsoft® Word 2016</vt:lpwstr>
  </property>
  <property fmtid="{D5CDD505-2E9C-101B-9397-08002B2CF9AE}" pid="4" name="LastSaved">
    <vt:filetime>2024-11-18T00:00:00Z</vt:filetime>
  </property>
  <property fmtid="{D5CDD505-2E9C-101B-9397-08002B2CF9AE}" pid="5" name="Producer">
    <vt:lpwstr>Microsoft® Word 2016</vt:lpwstr>
  </property>
</Properties>
</file>