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1DF" w:rsidRDefault="00A841DF">
      <w:pPr>
        <w:pStyle w:val="Textoindependiente"/>
        <w:rPr>
          <w:rFonts w:ascii="Times New Roman"/>
          <w:sz w:val="40"/>
        </w:rPr>
      </w:pPr>
    </w:p>
    <w:p w:rsidR="00A841DF" w:rsidRDefault="00A841DF">
      <w:pPr>
        <w:pStyle w:val="Textoindependiente"/>
        <w:rPr>
          <w:rFonts w:ascii="Times New Roman"/>
          <w:sz w:val="40"/>
        </w:rPr>
      </w:pPr>
    </w:p>
    <w:p w:rsidR="00A841DF" w:rsidRDefault="00A841DF">
      <w:pPr>
        <w:pStyle w:val="Textoindependiente"/>
        <w:spacing w:before="257"/>
        <w:rPr>
          <w:rFonts w:ascii="Times New Roman"/>
          <w:sz w:val="40"/>
        </w:rPr>
      </w:pPr>
    </w:p>
    <w:p w:rsidR="00A841DF" w:rsidRDefault="00000000">
      <w:pPr>
        <w:pStyle w:val="Ttulo1"/>
        <w:spacing w:before="1"/>
        <w:jc w:val="left"/>
      </w:pPr>
      <w:bookmarkStart w:id="0" w:name="_PROYECTO_DE_LEY​CON_MI_PLATA_NO_"/>
      <w:bookmarkStart w:id="1" w:name="Antecedentes_"/>
      <w:bookmarkEnd w:id="0"/>
      <w:bookmarkEnd w:id="1"/>
      <w:r>
        <w:rPr>
          <w:spacing w:val="-2"/>
        </w:rPr>
        <w:t>Antecedentes</w:t>
      </w:r>
    </w:p>
    <w:p w:rsidR="00A841DF" w:rsidRDefault="00000000">
      <w:pPr>
        <w:pStyle w:val="Ttulo"/>
        <w:spacing w:line="288" w:lineRule="auto"/>
      </w:pPr>
      <w:r>
        <w:br w:type="column"/>
      </w:r>
      <w:r>
        <w:t>PROYECTO</w:t>
      </w:r>
      <w:r>
        <w:rPr>
          <w:spacing w:val="-32"/>
        </w:rPr>
        <w:t xml:space="preserve"> </w:t>
      </w:r>
      <w:r>
        <w:t>DE</w:t>
      </w:r>
      <w:r>
        <w:rPr>
          <w:spacing w:val="-32"/>
        </w:rPr>
        <w:t xml:space="preserve"> </w:t>
      </w:r>
      <w:r>
        <w:t>LEY CON MI PLATA NO</w:t>
      </w:r>
    </w:p>
    <w:p w:rsidR="00A841DF" w:rsidRDefault="00A841DF">
      <w:pPr>
        <w:spacing w:line="288" w:lineRule="auto"/>
        <w:sectPr w:rsidR="00A841DF">
          <w:type w:val="continuous"/>
          <w:pgSz w:w="12240" w:h="15840"/>
          <w:pgMar w:top="1460" w:right="1320" w:bottom="280" w:left="1340" w:header="720" w:footer="720" w:gutter="0"/>
          <w:cols w:num="2" w:space="720" w:equalWidth="0">
            <w:col w:w="2546" w:space="40"/>
            <w:col w:w="6994"/>
          </w:cols>
        </w:sectPr>
      </w:pPr>
    </w:p>
    <w:p w:rsidR="00A841DF" w:rsidRDefault="00000000">
      <w:pPr>
        <w:pStyle w:val="Textoindependiente"/>
        <w:spacing w:before="172" w:line="276" w:lineRule="auto"/>
        <w:ind w:left="100" w:right="118" w:firstLine="720"/>
        <w:jc w:val="both"/>
      </w:pPr>
      <w:r>
        <w:t>Durante la discusión de la reforma previsional, hemos observado un esfuerzo relevante de la Asociación de Administradoras de Fondos de Pensiones para</w:t>
      </w:r>
      <w:r>
        <w:rPr>
          <w:spacing w:val="-4"/>
        </w:rPr>
        <w:t xml:space="preserve"> </w:t>
      </w:r>
      <w:r>
        <w:t>incidir</w:t>
      </w:r>
      <w:r>
        <w:rPr>
          <w:spacing w:val="-3"/>
        </w:rPr>
        <w:t xml:space="preserve"> </w:t>
      </w:r>
      <w:r>
        <w:t>en</w:t>
      </w:r>
      <w:r>
        <w:rPr>
          <w:spacing w:val="-4"/>
        </w:rPr>
        <w:t xml:space="preserve"> </w:t>
      </w:r>
      <w:r>
        <w:t>el</w:t>
      </w:r>
      <w:r>
        <w:rPr>
          <w:spacing w:val="-3"/>
        </w:rPr>
        <w:t xml:space="preserve"> </w:t>
      </w:r>
      <w:r>
        <w:t>debate</w:t>
      </w:r>
      <w:r>
        <w:rPr>
          <w:spacing w:val="-4"/>
        </w:rPr>
        <w:t xml:space="preserve"> </w:t>
      </w:r>
      <w:r>
        <w:t xml:space="preserve">público, utilizando su capacidad ﬁnanciera en la onerosa campaña denominada </w:t>
      </w:r>
      <w:r>
        <w:rPr>
          <w:i/>
        </w:rPr>
        <w:t xml:space="preserve">“Yo quiero elegir”. </w:t>
      </w:r>
      <w:r>
        <w:t>Esta campaña ha producido un importante desequilibrio en el debate democrático, otorgando evidentes ventajas a un sector con acceso a recursos que no están disponibles para otros actores sociales, como agrupaciones de trabajadores o pensionados.</w:t>
      </w:r>
    </w:p>
    <w:p w:rsidR="00A841DF" w:rsidRDefault="00A841DF">
      <w:pPr>
        <w:pStyle w:val="Textoindependiente"/>
        <w:spacing w:before="39"/>
      </w:pPr>
    </w:p>
    <w:p w:rsidR="00A841DF" w:rsidRDefault="00000000">
      <w:pPr>
        <w:pStyle w:val="Textoindependiente"/>
        <w:spacing w:line="276" w:lineRule="auto"/>
        <w:ind w:left="100" w:right="119" w:firstLine="720"/>
        <w:jc w:val="both"/>
      </w:pPr>
      <w:r>
        <w:t>De acuerdo a lo que</w:t>
      </w:r>
      <w:r>
        <w:rPr>
          <w:spacing w:val="-4"/>
        </w:rPr>
        <w:t xml:space="preserve"> </w:t>
      </w:r>
      <w:r>
        <w:t>publica</w:t>
      </w:r>
      <w:r>
        <w:rPr>
          <w:spacing w:val="-4"/>
        </w:rPr>
        <w:t xml:space="preserve"> </w:t>
      </w:r>
      <w:r>
        <w:t>en</w:t>
      </w:r>
      <w:r>
        <w:rPr>
          <w:spacing w:val="-4"/>
        </w:rPr>
        <w:t xml:space="preserve"> </w:t>
      </w:r>
      <w:r>
        <w:t>su</w:t>
      </w:r>
      <w:r>
        <w:rPr>
          <w:spacing w:val="-4"/>
        </w:rPr>
        <w:t xml:space="preserve"> </w:t>
      </w:r>
      <w:r>
        <w:t>página</w:t>
      </w:r>
      <w:r>
        <w:rPr>
          <w:spacing w:val="-4"/>
        </w:rPr>
        <w:t xml:space="preserve"> </w:t>
      </w:r>
      <w:r>
        <w:t>web,</w:t>
      </w:r>
      <w:r>
        <w:rPr>
          <w:spacing w:val="-3"/>
        </w:rPr>
        <w:t xml:space="preserve"> </w:t>
      </w:r>
      <w:r>
        <w:t>la</w:t>
      </w:r>
      <w:r>
        <w:rPr>
          <w:spacing w:val="-4"/>
        </w:rPr>
        <w:t xml:space="preserve"> </w:t>
      </w:r>
      <w:r>
        <w:t>campaña</w:t>
      </w:r>
      <w:r>
        <w:rPr>
          <w:spacing w:val="-4"/>
        </w:rPr>
        <w:t xml:space="preserve"> </w:t>
      </w:r>
      <w:r>
        <w:t>tiene</w:t>
      </w:r>
      <w:r>
        <w:rPr>
          <w:spacing w:val="-4"/>
        </w:rPr>
        <w:t xml:space="preserve"> </w:t>
      </w:r>
      <w:r>
        <w:t>por</w:t>
      </w:r>
      <w:r>
        <w:rPr>
          <w:spacing w:val="-3"/>
        </w:rPr>
        <w:t xml:space="preserve"> </w:t>
      </w:r>
      <w:r>
        <w:t>objeto</w:t>
      </w:r>
      <w:r>
        <w:rPr>
          <w:spacing w:val="-4"/>
        </w:rPr>
        <w:t xml:space="preserve"> </w:t>
      </w:r>
      <w:r>
        <w:t xml:space="preserve">proporcionar información a los ciudadanos </w:t>
      </w:r>
      <w:r>
        <w:rPr>
          <w:i/>
        </w:rPr>
        <w:t>“para que puedas tomar la mejor decisión</w:t>
      </w:r>
      <w:r>
        <w:rPr>
          <w:i/>
          <w:spacing w:val="-7"/>
        </w:rPr>
        <w:t xml:space="preserve"> </w:t>
      </w:r>
      <w:r>
        <w:rPr>
          <w:i/>
        </w:rPr>
        <w:t>en</w:t>
      </w:r>
      <w:r>
        <w:rPr>
          <w:i/>
          <w:spacing w:val="-7"/>
        </w:rPr>
        <w:t xml:space="preserve"> </w:t>
      </w:r>
      <w:r>
        <w:rPr>
          <w:i/>
        </w:rPr>
        <w:t>el</w:t>
      </w:r>
      <w:r>
        <w:rPr>
          <w:i/>
          <w:spacing w:val="-6"/>
        </w:rPr>
        <w:t xml:space="preserve"> </w:t>
      </w:r>
      <w:r>
        <w:rPr>
          <w:i/>
        </w:rPr>
        <w:t>futuro”</w:t>
      </w:r>
      <w:r>
        <w:rPr>
          <w:i/>
          <w:spacing w:val="-6"/>
        </w:rPr>
        <w:t xml:space="preserve"> </w:t>
      </w:r>
      <w:r>
        <w:t>en</w:t>
      </w:r>
      <w:r>
        <w:rPr>
          <w:spacing w:val="-7"/>
        </w:rPr>
        <w:t xml:space="preserve"> </w:t>
      </w:r>
      <w:r>
        <w:t>relación con la protección de la propiedad de los trabajadores sobre sus ahorros previsionales, la consecuente heredabilidad de ellos y la libertad</w:t>
      </w:r>
      <w:r>
        <w:rPr>
          <w:spacing w:val="-3"/>
        </w:rPr>
        <w:t xml:space="preserve"> </w:t>
      </w:r>
      <w:r>
        <w:t>de</w:t>
      </w:r>
      <w:r>
        <w:rPr>
          <w:spacing w:val="-3"/>
        </w:rPr>
        <w:t xml:space="preserve"> </w:t>
      </w:r>
      <w:r>
        <w:t>elección</w:t>
      </w:r>
      <w:r>
        <w:rPr>
          <w:spacing w:val="-3"/>
        </w:rPr>
        <w:t xml:space="preserve"> </w:t>
      </w:r>
      <w:r>
        <w:t>respecto</w:t>
      </w:r>
      <w:r>
        <w:rPr>
          <w:spacing w:val="-3"/>
        </w:rPr>
        <w:t xml:space="preserve"> </w:t>
      </w:r>
      <w:r>
        <w:t>de</w:t>
      </w:r>
      <w:r>
        <w:rPr>
          <w:spacing w:val="-3"/>
        </w:rPr>
        <w:t xml:space="preserve"> </w:t>
      </w:r>
      <w:r>
        <w:t>quien</w:t>
      </w:r>
      <w:r>
        <w:rPr>
          <w:spacing w:val="-3"/>
        </w:rPr>
        <w:t xml:space="preserve"> </w:t>
      </w:r>
      <w:r>
        <w:t>lo</w:t>
      </w:r>
      <w:r>
        <w:rPr>
          <w:spacing w:val="-3"/>
        </w:rPr>
        <w:t xml:space="preserve"> </w:t>
      </w:r>
      <w:r>
        <w:t>administra.</w:t>
      </w:r>
      <w:r>
        <w:rPr>
          <w:spacing w:val="-2"/>
        </w:rPr>
        <w:t xml:space="preserve"> </w:t>
      </w:r>
      <w:r>
        <w:t>Es claro que se</w:t>
      </w:r>
      <w:r>
        <w:rPr>
          <w:spacing w:val="-3"/>
        </w:rPr>
        <w:t xml:space="preserve"> </w:t>
      </w:r>
      <w:r>
        <w:t>trata</w:t>
      </w:r>
      <w:r>
        <w:rPr>
          <w:spacing w:val="-3"/>
        </w:rPr>
        <w:t xml:space="preserve"> </w:t>
      </w:r>
      <w:r>
        <w:t>de</w:t>
      </w:r>
      <w:r>
        <w:rPr>
          <w:spacing w:val="-3"/>
        </w:rPr>
        <w:t xml:space="preserve"> </w:t>
      </w:r>
      <w:r>
        <w:t>una</w:t>
      </w:r>
      <w:r>
        <w:rPr>
          <w:spacing w:val="-3"/>
        </w:rPr>
        <w:t xml:space="preserve"> </w:t>
      </w:r>
      <w:r>
        <w:t>campaña</w:t>
      </w:r>
      <w:r>
        <w:rPr>
          <w:spacing w:val="-3"/>
        </w:rPr>
        <w:t xml:space="preserve"> </w:t>
      </w:r>
      <w:r>
        <w:t>política</w:t>
      </w:r>
      <w:r>
        <w:rPr>
          <w:spacing w:val="-3"/>
        </w:rPr>
        <w:t xml:space="preserve"> </w:t>
      </w:r>
      <w:r>
        <w:t>que</w:t>
      </w:r>
      <w:r>
        <w:rPr>
          <w:spacing w:val="-3"/>
        </w:rPr>
        <w:t xml:space="preserve"> </w:t>
      </w:r>
      <w:r>
        <w:t>pretende</w:t>
      </w:r>
      <w:r>
        <w:rPr>
          <w:spacing w:val="-3"/>
        </w:rPr>
        <w:t xml:space="preserve"> </w:t>
      </w:r>
      <w:r>
        <w:t>incidir</w:t>
      </w:r>
      <w:r>
        <w:rPr>
          <w:spacing w:val="-2"/>
        </w:rPr>
        <w:t xml:space="preserve"> </w:t>
      </w:r>
      <w:r>
        <w:t>en</w:t>
      </w:r>
      <w:r>
        <w:rPr>
          <w:spacing w:val="-3"/>
        </w:rPr>
        <w:t xml:space="preserve"> </w:t>
      </w:r>
      <w:r>
        <w:t>la</w:t>
      </w:r>
      <w:r>
        <w:rPr>
          <w:spacing w:val="-3"/>
        </w:rPr>
        <w:t xml:space="preserve"> </w:t>
      </w:r>
      <w:r>
        <w:t>opinión</w:t>
      </w:r>
      <w:r>
        <w:rPr>
          <w:spacing w:val="-3"/>
        </w:rPr>
        <w:t xml:space="preserve"> </w:t>
      </w:r>
      <w:r>
        <w:t>pública</w:t>
      </w:r>
      <w:r>
        <w:rPr>
          <w:spacing w:val="-3"/>
        </w:rPr>
        <w:t xml:space="preserve"> </w:t>
      </w:r>
      <w:r>
        <w:t>en</w:t>
      </w:r>
      <w:r>
        <w:rPr>
          <w:spacing w:val="-3"/>
        </w:rPr>
        <w:t xml:space="preserve"> </w:t>
      </w:r>
      <w:r>
        <w:t>relación con el debate previsional en el que tienen directo interés patrimonial.</w:t>
      </w:r>
    </w:p>
    <w:p w:rsidR="00A841DF" w:rsidRDefault="00A841DF">
      <w:pPr>
        <w:pStyle w:val="Textoindependiente"/>
        <w:spacing w:before="40"/>
      </w:pPr>
    </w:p>
    <w:p w:rsidR="00A841DF" w:rsidRDefault="00000000">
      <w:pPr>
        <w:spacing w:line="276" w:lineRule="auto"/>
        <w:ind w:left="100" w:right="120" w:firstLine="720"/>
        <w:jc w:val="both"/>
        <w:rPr>
          <w:i/>
        </w:rPr>
      </w:pPr>
      <w:r>
        <w:t>El impacto que ha generado esta campaña lesiona la capacidad de las instituciones democráticas de responder a</w:t>
      </w:r>
      <w:r>
        <w:rPr>
          <w:spacing w:val="-4"/>
        </w:rPr>
        <w:t xml:space="preserve"> </w:t>
      </w:r>
      <w:r>
        <w:t>las</w:t>
      </w:r>
      <w:r>
        <w:rPr>
          <w:spacing w:val="-4"/>
        </w:rPr>
        <w:t xml:space="preserve"> </w:t>
      </w:r>
      <w:r>
        <w:t>necesidades</w:t>
      </w:r>
      <w:r>
        <w:rPr>
          <w:spacing w:val="-4"/>
        </w:rPr>
        <w:t xml:space="preserve"> </w:t>
      </w:r>
      <w:r>
        <w:t>de</w:t>
      </w:r>
      <w:r>
        <w:rPr>
          <w:spacing w:val="-4"/>
        </w:rPr>
        <w:t xml:space="preserve"> </w:t>
      </w:r>
      <w:r>
        <w:t>los</w:t>
      </w:r>
      <w:r>
        <w:rPr>
          <w:spacing w:val="-4"/>
        </w:rPr>
        <w:t xml:space="preserve"> </w:t>
      </w:r>
      <w:r>
        <w:t>ciudadanos,</w:t>
      </w:r>
      <w:r>
        <w:rPr>
          <w:spacing w:val="-3"/>
        </w:rPr>
        <w:t xml:space="preserve"> </w:t>
      </w:r>
      <w:r>
        <w:t>arriesgando</w:t>
      </w:r>
      <w:r>
        <w:rPr>
          <w:spacing w:val="-4"/>
        </w:rPr>
        <w:t xml:space="preserve"> </w:t>
      </w:r>
      <w:r>
        <w:t>su</w:t>
      </w:r>
      <w:r>
        <w:rPr>
          <w:spacing w:val="-4"/>
        </w:rPr>
        <w:t xml:space="preserve"> </w:t>
      </w:r>
      <w:r>
        <w:t>impotencia</w:t>
      </w:r>
      <w:r>
        <w:rPr>
          <w:spacing w:val="-4"/>
        </w:rPr>
        <w:t xml:space="preserve"> </w:t>
      </w:r>
      <w:r>
        <w:t xml:space="preserve">en esferas vitales para el bienestar público y la salud del régimen democratico, como es la regulación de la prestación de los derechos constitucionales. En ese sentido, la asociación opera como un poder fáctico, es decir, como un actor que </w:t>
      </w:r>
      <w:r>
        <w:rPr>
          <w:i/>
        </w:rPr>
        <w:t>“usa sus recursos, poder</w:t>
      </w:r>
      <w:r>
        <w:rPr>
          <w:i/>
          <w:spacing w:val="-4"/>
        </w:rPr>
        <w:t xml:space="preserve"> </w:t>
      </w:r>
      <w:r>
        <w:rPr>
          <w:i/>
        </w:rPr>
        <w:t>o</w:t>
      </w:r>
      <w:r>
        <w:rPr>
          <w:i/>
          <w:spacing w:val="-5"/>
        </w:rPr>
        <w:t xml:space="preserve"> </w:t>
      </w:r>
      <w:r>
        <w:rPr>
          <w:i/>
        </w:rPr>
        <w:t>inﬂuencia más allá de las funciones que le son legítimamente reconocidas y de acuerdo a sus propios intereses y lógicas y no a las demandas y aspiraciones de a quienes va</w:t>
      </w:r>
      <w:r>
        <w:rPr>
          <w:i/>
          <w:spacing w:val="-8"/>
        </w:rPr>
        <w:t xml:space="preserve"> </w:t>
      </w:r>
      <w:r>
        <w:rPr>
          <w:i/>
        </w:rPr>
        <w:t>dirigida.”</w:t>
      </w:r>
      <w:r>
        <w:rPr>
          <w:i/>
          <w:vertAlign w:val="superscript"/>
        </w:rPr>
        <w:t>1</w:t>
      </w:r>
      <w:r>
        <w:rPr>
          <w:i/>
          <w:spacing w:val="-7"/>
        </w:rPr>
        <w:t xml:space="preserve"> </w:t>
      </w:r>
      <w:r>
        <w:t>Es</w:t>
      </w:r>
      <w:r>
        <w:rPr>
          <w:spacing w:val="-8"/>
        </w:rPr>
        <w:t xml:space="preserve"> </w:t>
      </w:r>
      <w:r>
        <w:t>urgente</w:t>
      </w:r>
      <w:r>
        <w:rPr>
          <w:spacing w:val="-8"/>
        </w:rPr>
        <w:t xml:space="preserve"> </w:t>
      </w:r>
      <w:r>
        <w:t xml:space="preserve">que este congreso proteja a la democracia de estos poderes, toda vez que </w:t>
      </w:r>
      <w:r>
        <w:rPr>
          <w:i/>
        </w:rPr>
        <w:t>“debilitan,</w:t>
      </w:r>
      <w:r>
        <w:rPr>
          <w:i/>
          <w:spacing w:val="40"/>
        </w:rPr>
        <w:t xml:space="preserve"> </w:t>
      </w:r>
      <w:r>
        <w:rPr>
          <w:i/>
        </w:rPr>
        <w:t>y</w:t>
      </w:r>
      <w:r>
        <w:rPr>
          <w:i/>
          <w:spacing w:val="40"/>
        </w:rPr>
        <w:t xml:space="preserve"> </w:t>
      </w:r>
      <w:r>
        <w:rPr>
          <w:i/>
        </w:rPr>
        <w:t>en</w:t>
      </w:r>
      <w:r>
        <w:rPr>
          <w:i/>
          <w:spacing w:val="40"/>
        </w:rPr>
        <w:t xml:space="preserve"> </w:t>
      </w:r>
      <w:r>
        <w:rPr>
          <w:i/>
        </w:rPr>
        <w:t>ocasiones</w:t>
      </w:r>
      <w:r>
        <w:rPr>
          <w:i/>
          <w:spacing w:val="40"/>
        </w:rPr>
        <w:t xml:space="preserve"> </w:t>
      </w:r>
      <w:r>
        <w:rPr>
          <w:i/>
        </w:rPr>
        <w:t>incluso</w:t>
      </w:r>
      <w:r>
        <w:rPr>
          <w:i/>
          <w:spacing w:val="40"/>
        </w:rPr>
        <w:t xml:space="preserve"> </w:t>
      </w:r>
      <w:r>
        <w:rPr>
          <w:i/>
        </w:rPr>
        <w:t>anulan</w:t>
      </w:r>
      <w:r>
        <w:rPr>
          <w:i/>
          <w:spacing w:val="40"/>
        </w:rPr>
        <w:t xml:space="preserve"> </w:t>
      </w:r>
      <w:r>
        <w:rPr>
          <w:i/>
        </w:rPr>
        <w:t>la</w:t>
      </w:r>
      <w:r>
        <w:rPr>
          <w:i/>
          <w:spacing w:val="40"/>
        </w:rPr>
        <w:t xml:space="preserve"> </w:t>
      </w:r>
      <w:r>
        <w:rPr>
          <w:i/>
        </w:rPr>
        <w:t>capacidad</w:t>
      </w:r>
      <w:r>
        <w:rPr>
          <w:i/>
          <w:spacing w:val="40"/>
        </w:rPr>
        <w:t xml:space="preserve"> </w:t>
      </w:r>
      <w:r>
        <w:rPr>
          <w:i/>
        </w:rPr>
        <w:t>del</w:t>
      </w:r>
      <w:r>
        <w:rPr>
          <w:i/>
          <w:spacing w:val="40"/>
        </w:rPr>
        <w:t xml:space="preserve"> </w:t>
      </w:r>
      <w:r>
        <w:rPr>
          <w:i/>
        </w:rPr>
        <w:t xml:space="preserve">Estado para garantizar el interés de los </w:t>
      </w:r>
      <w:r>
        <w:rPr>
          <w:i/>
          <w:spacing w:val="-2"/>
        </w:rPr>
        <w:t>ciudadanos.”</w:t>
      </w:r>
      <w:r>
        <w:rPr>
          <w:i/>
          <w:spacing w:val="-2"/>
          <w:vertAlign w:val="superscript"/>
        </w:rPr>
        <w:t>2</w:t>
      </w:r>
    </w:p>
    <w:p w:rsidR="00A841DF" w:rsidRDefault="00A841DF">
      <w:pPr>
        <w:pStyle w:val="Textoindependiente"/>
        <w:spacing w:before="39"/>
        <w:rPr>
          <w:i/>
        </w:rPr>
      </w:pPr>
    </w:p>
    <w:p w:rsidR="00A841DF" w:rsidRDefault="00000000">
      <w:pPr>
        <w:pStyle w:val="Textoindependiente"/>
        <w:spacing w:line="276" w:lineRule="auto"/>
        <w:ind w:left="100" w:right="122" w:firstLine="720"/>
        <w:jc w:val="both"/>
      </w:pPr>
      <w:r>
        <w:t>Al respecto, es relevante considerar que las Administradoras de Fondos de Pensiones encuentran la regulación de su actividad, fundamentalmente, en el Decreto Ley</w:t>
      </w:r>
      <w:r>
        <w:rPr>
          <w:spacing w:val="-3"/>
        </w:rPr>
        <w:t xml:space="preserve"> </w:t>
      </w:r>
      <w:r>
        <w:t>3500,</w:t>
      </w:r>
      <w:r>
        <w:rPr>
          <w:spacing w:val="-3"/>
        </w:rPr>
        <w:t xml:space="preserve"> </w:t>
      </w:r>
      <w:r>
        <w:t>así</w:t>
      </w:r>
      <w:r>
        <w:rPr>
          <w:spacing w:val="-3"/>
        </w:rPr>
        <w:t xml:space="preserve"> </w:t>
      </w:r>
      <w:r>
        <w:t>como en las normas generales de la Superintendencia de Pensiones. Ambos cuerpos normativos regulan la publicidad que pueden realizar las Administradoras y en ellas abundan las prohibiciones a proporcionar información que</w:t>
      </w:r>
      <w:r>
        <w:rPr>
          <w:spacing w:val="-5"/>
        </w:rPr>
        <w:t xml:space="preserve"> </w:t>
      </w:r>
      <w:r>
        <w:t>induzca</w:t>
      </w:r>
      <w:r>
        <w:rPr>
          <w:spacing w:val="-5"/>
        </w:rPr>
        <w:t xml:space="preserve"> </w:t>
      </w:r>
      <w:r>
        <w:t>confusión</w:t>
      </w:r>
      <w:r>
        <w:rPr>
          <w:spacing w:val="-5"/>
        </w:rPr>
        <w:t xml:space="preserve"> </w:t>
      </w:r>
      <w:r>
        <w:t>en</w:t>
      </w:r>
      <w:r>
        <w:rPr>
          <w:spacing w:val="-5"/>
        </w:rPr>
        <w:t xml:space="preserve"> </w:t>
      </w:r>
      <w:r>
        <w:t>relación</w:t>
      </w:r>
      <w:r>
        <w:rPr>
          <w:spacing w:val="-5"/>
        </w:rPr>
        <w:t xml:space="preserve"> </w:t>
      </w:r>
      <w:r>
        <w:t>a</w:t>
      </w:r>
      <w:r>
        <w:rPr>
          <w:spacing w:val="-5"/>
        </w:rPr>
        <w:t xml:space="preserve"> </w:t>
      </w:r>
      <w:r>
        <w:t>los</w:t>
      </w:r>
      <w:r>
        <w:rPr>
          <w:spacing w:val="-5"/>
        </w:rPr>
        <w:t xml:space="preserve"> </w:t>
      </w:r>
      <w:r>
        <w:t>fundamentos</w:t>
      </w:r>
    </w:p>
    <w:p w:rsidR="00A841DF" w:rsidRDefault="00000000">
      <w:pPr>
        <w:pStyle w:val="Textoindependiente"/>
        <w:spacing w:before="29"/>
        <w:rPr>
          <w:sz w:val="20"/>
        </w:rPr>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186685</wp:posOffset>
                </wp:positionV>
                <wp:extent cx="1828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5FEA2" id="Graphic 1" o:spid="_x0000_s1026" style="position:absolute;margin-left:1in;margin-top:14.7pt;width:2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" path="m,l1828800,e" filled="f">
                <v:path arrowok="t"/>
                <w10:wrap type="topAndBottom" anchorx="page"/>
              </v:shape>
            </w:pict>
          </mc:Fallback>
        </mc:AlternateContent>
      </w:r>
    </w:p>
    <w:p w:rsidR="00A841DF" w:rsidRDefault="00000000">
      <w:pPr>
        <w:spacing w:before="110"/>
        <w:ind w:left="100"/>
        <w:rPr>
          <w:rFonts w:ascii="Arial"/>
          <w:sz w:val="20"/>
        </w:rPr>
      </w:pPr>
      <w:r>
        <w:rPr>
          <w:rFonts w:ascii="Arial"/>
          <w:sz w:val="20"/>
          <w:vertAlign w:val="superscript"/>
        </w:rPr>
        <w:t>1</w:t>
      </w:r>
      <w:r>
        <w:rPr>
          <w:rFonts w:ascii="Arial"/>
          <w:spacing w:val="-8"/>
          <w:sz w:val="20"/>
        </w:rPr>
        <w:t xml:space="preserve"> </w:t>
      </w:r>
      <w:r>
        <w:rPr>
          <w:rFonts w:ascii="Arial"/>
          <w:sz w:val="20"/>
        </w:rPr>
        <w:t>Garreton</w:t>
      </w:r>
      <w:r>
        <w:rPr>
          <w:rFonts w:ascii="Arial"/>
          <w:spacing w:val="-7"/>
          <w:sz w:val="20"/>
        </w:rPr>
        <w:t xml:space="preserve"> </w:t>
      </w:r>
      <w:r>
        <w:rPr>
          <w:rFonts w:ascii="Arial"/>
          <w:sz w:val="20"/>
        </w:rPr>
        <w:t>(2007).</w:t>
      </w:r>
      <w:r>
        <w:rPr>
          <w:rFonts w:ascii="Arial"/>
          <w:spacing w:val="-7"/>
          <w:sz w:val="20"/>
        </w:rPr>
        <w:t xml:space="preserve"> </w:t>
      </w:r>
      <w:hyperlink r:id="rId7">
        <w:r>
          <w:rPr>
            <w:rFonts w:ascii="Arial"/>
            <w:color w:val="1154CC"/>
            <w:spacing w:val="-2"/>
            <w:sz w:val="20"/>
            <w:u w:val="thick" w:color="1154CC"/>
          </w:rPr>
          <w:t>https://www.manuelantoniogarreton.cl/documentos/clarin22_12_07.pdf</w:t>
        </w:r>
      </w:hyperlink>
    </w:p>
    <w:p w:rsidR="00A841DF" w:rsidRDefault="00000000">
      <w:pPr>
        <w:ind w:left="100" w:right="156"/>
        <w:rPr>
          <w:rFonts w:ascii="Arial" w:hAnsi="Arial"/>
          <w:sz w:val="20"/>
        </w:rPr>
      </w:pPr>
      <w:r>
        <w:rPr>
          <w:rFonts w:ascii="Arial" w:hAnsi="Arial"/>
          <w:sz w:val="20"/>
          <w:vertAlign w:val="superscript"/>
        </w:rPr>
        <w:t>2</w:t>
      </w:r>
      <w:r>
        <w:rPr>
          <w:rFonts w:ascii="Arial" w:hAnsi="Arial"/>
          <w:sz w:val="20"/>
        </w:rPr>
        <w:t xml:space="preserve"> Revista Mexicana de Ciencias Políticas y Sociales, Universidad Nacional Autónoma de México Nueva Época, Año LVIII, núm. 217, enero-abril de 2013, pp. 223-232, ISSN-0185-1918, p.224 </w:t>
      </w:r>
      <w:hyperlink r:id="rId8">
        <w:r>
          <w:rPr>
            <w:rFonts w:ascii="Arial" w:hAnsi="Arial"/>
            <w:color w:val="1154CC"/>
            <w:spacing w:val="-2"/>
            <w:sz w:val="20"/>
            <w:u w:val="thick" w:color="1154CC"/>
          </w:rPr>
          <w:t>https://www.elsevier.es/es-revista-revista-mexicana-ciencias-politicas-sociales-92-articulo-poderes-factico</w:t>
        </w:r>
      </w:hyperlink>
      <w:r>
        <w:rPr>
          <w:rFonts w:ascii="Arial" w:hAnsi="Arial"/>
          <w:color w:val="1154CC"/>
          <w:spacing w:val="40"/>
          <w:sz w:val="20"/>
        </w:rPr>
        <w:t xml:space="preserve"> </w:t>
      </w:r>
      <w:hyperlink r:id="rId9">
        <w:r>
          <w:rPr>
            <w:rFonts w:ascii="Arial" w:hAnsi="Arial"/>
            <w:color w:val="1154CC"/>
            <w:spacing w:val="-2"/>
            <w:sz w:val="20"/>
            <w:u w:val="thick" w:color="1154CC"/>
          </w:rPr>
          <w:t>s-problemas-drasticos-S0185191813722827</w:t>
        </w:r>
      </w:hyperlink>
    </w:p>
    <w:p w:rsidR="00A841DF" w:rsidRDefault="00A841DF">
      <w:pPr>
        <w:rPr>
          <w:rFonts w:ascii="Arial" w:hAnsi="Arial"/>
          <w:sz w:val="20"/>
        </w:rPr>
        <w:sectPr w:rsidR="00A841DF">
          <w:type w:val="continuous"/>
          <w:pgSz w:w="12240" w:h="15840"/>
          <w:pgMar w:top="1460" w:right="1320" w:bottom="280" w:left="1340" w:header="720" w:footer="720" w:gutter="0"/>
          <w:cols w:space="720"/>
        </w:sectPr>
      </w:pPr>
    </w:p>
    <w:p w:rsidR="00A841DF" w:rsidRDefault="00000000">
      <w:pPr>
        <w:spacing w:before="80" w:line="276" w:lineRule="auto"/>
        <w:ind w:left="100" w:right="120"/>
        <w:jc w:val="both"/>
      </w:pPr>
      <w:r>
        <w:lastRenderedPageBreak/>
        <w:t>del sistema o a interpretaciones inexactas sobre la realidad de las Administradoras. A mayor abundamiento, se limita</w:t>
      </w:r>
      <w:r>
        <w:rPr>
          <w:spacing w:val="-5"/>
        </w:rPr>
        <w:t xml:space="preserve"> </w:t>
      </w:r>
      <w:r>
        <w:t>el</w:t>
      </w:r>
      <w:r>
        <w:rPr>
          <w:spacing w:val="-4"/>
        </w:rPr>
        <w:t xml:space="preserve"> </w:t>
      </w:r>
      <w:r>
        <w:t>contenido</w:t>
      </w:r>
      <w:r>
        <w:rPr>
          <w:spacing w:val="-5"/>
        </w:rPr>
        <w:t xml:space="preserve"> </w:t>
      </w:r>
      <w:r>
        <w:t>de</w:t>
      </w:r>
      <w:r>
        <w:rPr>
          <w:spacing w:val="-5"/>
        </w:rPr>
        <w:t xml:space="preserve"> </w:t>
      </w:r>
      <w:r>
        <w:t>su</w:t>
      </w:r>
      <w:r>
        <w:rPr>
          <w:spacing w:val="-5"/>
        </w:rPr>
        <w:t xml:space="preserve"> </w:t>
      </w:r>
      <w:r>
        <w:t>publicidad,</w:t>
      </w:r>
      <w:r>
        <w:rPr>
          <w:spacing w:val="-4"/>
        </w:rPr>
        <w:t xml:space="preserve"> </w:t>
      </w:r>
      <w:r>
        <w:t>prohibiendoles</w:t>
      </w:r>
      <w:r>
        <w:rPr>
          <w:spacing w:val="-5"/>
        </w:rPr>
        <w:t xml:space="preserve"> </w:t>
      </w:r>
      <w:r>
        <w:t>“</w:t>
      </w:r>
      <w:r>
        <w:rPr>
          <w:i/>
        </w:rPr>
        <w:t>desviar</w:t>
      </w:r>
      <w:r>
        <w:rPr>
          <w:i/>
          <w:spacing w:val="-4"/>
        </w:rPr>
        <w:t xml:space="preserve"> </w:t>
      </w:r>
      <w:r>
        <w:rPr>
          <w:i/>
        </w:rPr>
        <w:t>la</w:t>
      </w:r>
      <w:r>
        <w:rPr>
          <w:i/>
          <w:spacing w:val="-5"/>
        </w:rPr>
        <w:t xml:space="preserve"> </w:t>
      </w:r>
      <w:r>
        <w:rPr>
          <w:i/>
        </w:rPr>
        <w:t>atención</w:t>
      </w:r>
      <w:r>
        <w:rPr>
          <w:i/>
          <w:spacing w:val="-5"/>
        </w:rPr>
        <w:t xml:space="preserve"> </w:t>
      </w:r>
      <w:r>
        <w:rPr>
          <w:i/>
        </w:rPr>
        <w:t>de</w:t>
      </w:r>
      <w:r>
        <w:rPr>
          <w:i/>
          <w:spacing w:val="-5"/>
        </w:rPr>
        <w:t xml:space="preserve"> </w:t>
      </w:r>
      <w:r>
        <w:rPr>
          <w:i/>
        </w:rPr>
        <w:t>los trabajadores de lo que es relevante respecto de sus fondos previsionales, esto es, la</w:t>
      </w:r>
      <w:r>
        <w:rPr>
          <w:i/>
          <w:spacing w:val="-9"/>
        </w:rPr>
        <w:t xml:space="preserve"> </w:t>
      </w:r>
      <w:r>
        <w:rPr>
          <w:i/>
        </w:rPr>
        <w:t>rentabilidad, el costo y el servicio que prestan</w:t>
      </w:r>
      <w:r>
        <w:t>.” Asimismo, debe tenerse presente que la</w:t>
      </w:r>
      <w:r>
        <w:rPr>
          <w:spacing w:val="-6"/>
        </w:rPr>
        <w:t xml:space="preserve"> </w:t>
      </w:r>
      <w:r>
        <w:t>Asociación</w:t>
      </w:r>
      <w:r>
        <w:rPr>
          <w:spacing w:val="-6"/>
        </w:rPr>
        <w:t xml:space="preserve"> </w:t>
      </w:r>
      <w:r>
        <w:t>de</w:t>
      </w:r>
      <w:r>
        <w:rPr>
          <w:spacing w:val="-6"/>
        </w:rPr>
        <w:t xml:space="preserve"> </w:t>
      </w:r>
      <w:r>
        <w:t>AFPs es una asociación gremial</w:t>
      </w:r>
      <w:r>
        <w:rPr>
          <w:spacing w:val="-3"/>
        </w:rPr>
        <w:t xml:space="preserve"> </w:t>
      </w:r>
      <w:r>
        <w:t>cuya</w:t>
      </w:r>
      <w:r>
        <w:rPr>
          <w:spacing w:val="-4"/>
        </w:rPr>
        <w:t xml:space="preserve"> </w:t>
      </w:r>
      <w:r>
        <w:t>actividad</w:t>
      </w:r>
      <w:r>
        <w:rPr>
          <w:spacing w:val="-4"/>
        </w:rPr>
        <w:t xml:space="preserve"> </w:t>
      </w:r>
      <w:r>
        <w:t>se</w:t>
      </w:r>
      <w:r>
        <w:rPr>
          <w:spacing w:val="-4"/>
        </w:rPr>
        <w:t xml:space="preserve"> </w:t>
      </w:r>
      <w:r>
        <w:t>encuentra</w:t>
      </w:r>
      <w:r>
        <w:rPr>
          <w:spacing w:val="-4"/>
        </w:rPr>
        <w:t xml:space="preserve"> </w:t>
      </w:r>
      <w:r>
        <w:t>regulada</w:t>
      </w:r>
      <w:r>
        <w:rPr>
          <w:spacing w:val="-4"/>
        </w:rPr>
        <w:t xml:space="preserve"> </w:t>
      </w:r>
      <w:r>
        <w:t>por</w:t>
      </w:r>
      <w:r>
        <w:rPr>
          <w:spacing w:val="-3"/>
        </w:rPr>
        <w:t xml:space="preserve"> </w:t>
      </w:r>
      <w:r>
        <w:t>el</w:t>
      </w:r>
      <w:r>
        <w:rPr>
          <w:spacing w:val="-3"/>
        </w:rPr>
        <w:t xml:space="preserve"> </w:t>
      </w:r>
      <w:r>
        <w:t>Decreto</w:t>
      </w:r>
      <w:r>
        <w:rPr>
          <w:spacing w:val="-4"/>
        </w:rPr>
        <w:t xml:space="preserve"> </w:t>
      </w:r>
      <w:r>
        <w:t>Ley</w:t>
      </w:r>
      <w:r>
        <w:rPr>
          <w:spacing w:val="-3"/>
        </w:rPr>
        <w:t xml:space="preserve"> </w:t>
      </w:r>
      <w:r>
        <w:t>2757,</w:t>
      </w:r>
      <w:r>
        <w:rPr>
          <w:spacing w:val="-3"/>
        </w:rPr>
        <w:t xml:space="preserve"> </w:t>
      </w:r>
      <w:r>
        <w:t>el</w:t>
      </w:r>
      <w:r>
        <w:rPr>
          <w:spacing w:val="-3"/>
        </w:rPr>
        <w:t xml:space="preserve"> </w:t>
      </w:r>
      <w:r>
        <w:t xml:space="preserve">cual dispone, en su artículo primero, que se tratan de organizaciones constituidas con el objeto de </w:t>
      </w:r>
      <w:r>
        <w:rPr>
          <w:i/>
        </w:rPr>
        <w:t>“promover la racionalización, desarrollo y protección de las actividades que les son comunes”</w:t>
      </w:r>
      <w:r>
        <w:t xml:space="preserve">; precisando en su inciso segundo, que se encuentran prohibidas de </w:t>
      </w:r>
      <w:r>
        <w:rPr>
          <w:i/>
        </w:rPr>
        <w:t xml:space="preserve">“desarrollar actividades </w:t>
      </w:r>
      <w:r>
        <w:rPr>
          <w:i/>
          <w:spacing w:val="-2"/>
        </w:rPr>
        <w:t>políticas”</w:t>
      </w:r>
      <w:r>
        <w:rPr>
          <w:spacing w:val="-2"/>
        </w:rPr>
        <w:t>.</w:t>
      </w:r>
    </w:p>
    <w:p w:rsidR="00A841DF" w:rsidRDefault="00A841DF">
      <w:pPr>
        <w:pStyle w:val="Textoindependiente"/>
        <w:spacing w:before="39"/>
      </w:pPr>
    </w:p>
    <w:p w:rsidR="00A841DF" w:rsidRDefault="00000000">
      <w:pPr>
        <w:spacing w:line="276" w:lineRule="auto"/>
        <w:ind w:left="100" w:right="121" w:firstLine="720"/>
        <w:jc w:val="both"/>
        <w:rPr>
          <w:i/>
        </w:rPr>
      </w:pPr>
      <w:r>
        <w:t>En ese engranaje normativo, las Administradoras de Fondos de</w:t>
      </w:r>
      <w:r>
        <w:rPr>
          <w:spacing w:val="-5"/>
        </w:rPr>
        <w:t xml:space="preserve"> </w:t>
      </w:r>
      <w:r>
        <w:t>Pensiones</w:t>
      </w:r>
      <w:r>
        <w:rPr>
          <w:spacing w:val="-5"/>
        </w:rPr>
        <w:t xml:space="preserve"> </w:t>
      </w:r>
      <w:r>
        <w:t>han</w:t>
      </w:r>
      <w:r>
        <w:rPr>
          <w:spacing w:val="-5"/>
        </w:rPr>
        <w:t xml:space="preserve"> </w:t>
      </w:r>
      <w:r>
        <w:t>decidido realizar su propaganda a través de la Asociación en que se agrupan para así esquivar las normas establecidas en el Decreto Ley 3.500</w:t>
      </w:r>
      <w:r>
        <w:rPr>
          <w:spacing w:val="-4"/>
        </w:rPr>
        <w:t xml:space="preserve"> </w:t>
      </w:r>
      <w:r>
        <w:t>y</w:t>
      </w:r>
      <w:r>
        <w:rPr>
          <w:spacing w:val="-3"/>
        </w:rPr>
        <w:t xml:space="preserve"> </w:t>
      </w:r>
      <w:r>
        <w:t>aprovecharse</w:t>
      </w:r>
      <w:r>
        <w:rPr>
          <w:spacing w:val="-4"/>
        </w:rPr>
        <w:t xml:space="preserve"> </w:t>
      </w:r>
      <w:r>
        <w:t>de</w:t>
      </w:r>
      <w:r>
        <w:rPr>
          <w:spacing w:val="-4"/>
        </w:rPr>
        <w:t xml:space="preserve"> </w:t>
      </w:r>
      <w:r>
        <w:t>la</w:t>
      </w:r>
      <w:r>
        <w:rPr>
          <w:spacing w:val="-4"/>
        </w:rPr>
        <w:t xml:space="preserve"> </w:t>
      </w:r>
      <w:r>
        <w:t>ambigüedad</w:t>
      </w:r>
      <w:r>
        <w:rPr>
          <w:spacing w:val="-4"/>
        </w:rPr>
        <w:t xml:space="preserve"> </w:t>
      </w:r>
      <w:r>
        <w:t>del</w:t>
      </w:r>
      <w:r>
        <w:rPr>
          <w:spacing w:val="-3"/>
        </w:rPr>
        <w:t xml:space="preserve"> </w:t>
      </w:r>
      <w:r>
        <w:t>Decreto</w:t>
      </w:r>
      <w:r>
        <w:rPr>
          <w:spacing w:val="-4"/>
        </w:rPr>
        <w:t xml:space="preserve"> </w:t>
      </w:r>
      <w:r>
        <w:t>Ley 2757. Lo cierto, es que estas estrategias son propias de los poderes fácticos, en ese sentido, Tirado sostiene que estos grupos “</w:t>
      </w:r>
      <w:r>
        <w:rPr>
          <w:i/>
        </w:rPr>
        <w:t>cuando topan con la ley ﬁngen cumplirla, maquillando su contravención,</w:t>
      </w:r>
      <w:r>
        <w:rPr>
          <w:i/>
          <w:spacing w:val="-3"/>
        </w:rPr>
        <w:t xml:space="preserve"> </w:t>
      </w:r>
      <w:r>
        <w:rPr>
          <w:i/>
        </w:rPr>
        <w:t>a</w:t>
      </w:r>
      <w:r>
        <w:rPr>
          <w:i/>
          <w:spacing w:val="-4"/>
        </w:rPr>
        <w:t xml:space="preserve"> </w:t>
      </w:r>
      <w:r>
        <w:rPr>
          <w:i/>
        </w:rPr>
        <w:t>veces</w:t>
      </w:r>
      <w:r>
        <w:rPr>
          <w:i/>
          <w:spacing w:val="-3"/>
        </w:rPr>
        <w:t xml:space="preserve"> </w:t>
      </w:r>
      <w:r>
        <w:rPr>
          <w:i/>
        </w:rPr>
        <w:t>de</w:t>
      </w:r>
      <w:r>
        <w:rPr>
          <w:i/>
          <w:spacing w:val="-4"/>
        </w:rPr>
        <w:t xml:space="preserve"> </w:t>
      </w:r>
      <w:r>
        <w:rPr>
          <w:i/>
        </w:rPr>
        <w:t>manera</w:t>
      </w:r>
      <w:r>
        <w:rPr>
          <w:i/>
          <w:spacing w:val="-4"/>
        </w:rPr>
        <w:t xml:space="preserve"> </w:t>
      </w:r>
      <w:r>
        <w:rPr>
          <w:i/>
        </w:rPr>
        <w:t>grotesca</w:t>
      </w:r>
      <w:r>
        <w:rPr>
          <w:i/>
          <w:spacing w:val="-4"/>
        </w:rPr>
        <w:t xml:space="preserve"> </w:t>
      </w:r>
      <w:r>
        <w:rPr>
          <w:i/>
        </w:rPr>
        <w:t>o</w:t>
      </w:r>
      <w:r>
        <w:rPr>
          <w:i/>
          <w:spacing w:val="-4"/>
        </w:rPr>
        <w:t xml:space="preserve"> </w:t>
      </w:r>
      <w:r>
        <w:rPr>
          <w:i/>
        </w:rPr>
        <w:t>le</w:t>
      </w:r>
      <w:r>
        <w:rPr>
          <w:i/>
          <w:spacing w:val="-4"/>
        </w:rPr>
        <w:t xml:space="preserve"> </w:t>
      </w:r>
      <w:r>
        <w:rPr>
          <w:i/>
        </w:rPr>
        <w:t>‘dan</w:t>
      </w:r>
      <w:r>
        <w:rPr>
          <w:i/>
          <w:spacing w:val="-4"/>
        </w:rPr>
        <w:t xml:space="preserve"> </w:t>
      </w:r>
      <w:r>
        <w:rPr>
          <w:i/>
        </w:rPr>
        <w:t>la</w:t>
      </w:r>
      <w:r>
        <w:rPr>
          <w:i/>
          <w:spacing w:val="-4"/>
        </w:rPr>
        <w:t xml:space="preserve"> </w:t>
      </w:r>
      <w:r>
        <w:rPr>
          <w:i/>
        </w:rPr>
        <w:t>vuelta’</w:t>
      </w:r>
      <w:r>
        <w:rPr>
          <w:i/>
          <w:spacing w:val="-3"/>
        </w:rPr>
        <w:t xml:space="preserve"> </w:t>
      </w:r>
      <w:r>
        <w:rPr>
          <w:i/>
        </w:rPr>
        <w:t>siguiendo</w:t>
      </w:r>
      <w:r>
        <w:rPr>
          <w:i/>
          <w:spacing w:val="-4"/>
        </w:rPr>
        <w:t xml:space="preserve"> </w:t>
      </w:r>
      <w:r>
        <w:rPr>
          <w:i/>
        </w:rPr>
        <w:t>rutas</w:t>
      </w:r>
      <w:r>
        <w:rPr>
          <w:i/>
          <w:spacing w:val="-3"/>
        </w:rPr>
        <w:t xml:space="preserve"> </w:t>
      </w:r>
      <w:r>
        <w:rPr>
          <w:i/>
        </w:rPr>
        <w:t>retorcidas.”</w:t>
      </w:r>
      <w:r>
        <w:rPr>
          <w:i/>
          <w:vertAlign w:val="superscript"/>
        </w:rPr>
        <w:t>3</w:t>
      </w:r>
    </w:p>
    <w:p w:rsidR="00A841DF" w:rsidRDefault="00A841DF">
      <w:pPr>
        <w:pStyle w:val="Textoindependiente"/>
        <w:spacing w:before="40"/>
        <w:rPr>
          <w:i/>
        </w:rPr>
      </w:pPr>
    </w:p>
    <w:p w:rsidR="00A841DF" w:rsidRDefault="00000000">
      <w:pPr>
        <w:pStyle w:val="Textoindependiente"/>
        <w:spacing w:line="276" w:lineRule="auto"/>
        <w:ind w:left="100" w:right="121" w:firstLine="720"/>
        <w:jc w:val="both"/>
      </w:pPr>
      <w:r>
        <w:t>A mayor abundamiento, es pertinente tener presente que de acuerdo al acta de constitución de la Asociación de</w:t>
      </w:r>
      <w:r>
        <w:rPr>
          <w:spacing w:val="-2"/>
        </w:rPr>
        <w:t xml:space="preserve"> </w:t>
      </w:r>
      <w:r>
        <w:t>AFPs,</w:t>
      </w:r>
      <w:r>
        <w:rPr>
          <w:spacing w:val="-1"/>
        </w:rPr>
        <w:t xml:space="preserve"> </w:t>
      </w:r>
      <w:r>
        <w:t>esta</w:t>
      </w:r>
      <w:r>
        <w:rPr>
          <w:spacing w:val="-2"/>
        </w:rPr>
        <w:t xml:space="preserve"> </w:t>
      </w:r>
      <w:r>
        <w:t>se</w:t>
      </w:r>
      <w:r>
        <w:rPr>
          <w:spacing w:val="-2"/>
        </w:rPr>
        <w:t xml:space="preserve"> </w:t>
      </w:r>
      <w:r>
        <w:t>ﬁnancia</w:t>
      </w:r>
      <w:r>
        <w:rPr>
          <w:spacing w:val="-2"/>
        </w:rPr>
        <w:t xml:space="preserve"> </w:t>
      </w:r>
      <w:r>
        <w:t>con</w:t>
      </w:r>
      <w:r>
        <w:rPr>
          <w:spacing w:val="-2"/>
        </w:rPr>
        <w:t xml:space="preserve"> </w:t>
      </w:r>
      <w:r>
        <w:t>cuotas</w:t>
      </w:r>
      <w:r>
        <w:rPr>
          <w:spacing w:val="-2"/>
        </w:rPr>
        <w:t xml:space="preserve"> </w:t>
      </w:r>
      <w:r>
        <w:t>que</w:t>
      </w:r>
      <w:r>
        <w:rPr>
          <w:spacing w:val="-2"/>
        </w:rPr>
        <w:t xml:space="preserve"> </w:t>
      </w:r>
      <w:r>
        <w:t>aportan</w:t>
      </w:r>
      <w:r>
        <w:rPr>
          <w:spacing w:val="-2"/>
        </w:rPr>
        <w:t xml:space="preserve"> </w:t>
      </w:r>
      <w:r>
        <w:t>anualmente</w:t>
      </w:r>
      <w:r>
        <w:rPr>
          <w:spacing w:val="-2"/>
        </w:rPr>
        <w:t xml:space="preserve"> </w:t>
      </w:r>
      <w:r>
        <w:t>las Administradoras que la integran. Así, es razonable y prudente advertir que esta asociación se ﬁnancia de manera indirecta con los frutos que las administradoras obtienen de las cotizaciones de sus aﬁliados. La situación da cuenta de una gran injusticia: con la</w:t>
      </w:r>
      <w:r>
        <w:rPr>
          <w:spacing w:val="-3"/>
        </w:rPr>
        <w:t xml:space="preserve"> </w:t>
      </w:r>
      <w:r>
        <w:t>plata</w:t>
      </w:r>
      <w:r>
        <w:rPr>
          <w:spacing w:val="-3"/>
        </w:rPr>
        <w:t xml:space="preserve"> </w:t>
      </w:r>
      <w:r>
        <w:t>de</w:t>
      </w:r>
      <w:r>
        <w:rPr>
          <w:spacing w:val="-3"/>
        </w:rPr>
        <w:t xml:space="preserve"> </w:t>
      </w:r>
      <w:r>
        <w:t>los trabajadores, se ﬁnancian campañas destinadas a obstaculizar reformas que protegen su interés previsional por afectar el interés empresarial de quienes la desarrollan.</w:t>
      </w:r>
    </w:p>
    <w:p w:rsidR="00A841DF" w:rsidRDefault="00A841DF">
      <w:pPr>
        <w:pStyle w:val="Textoindependiente"/>
        <w:spacing w:before="39"/>
      </w:pPr>
    </w:p>
    <w:p w:rsidR="00A841DF" w:rsidRDefault="00000000">
      <w:pPr>
        <w:pStyle w:val="Textoindependiente"/>
        <w:spacing w:before="1" w:line="276" w:lineRule="auto"/>
        <w:ind w:left="100" w:right="118" w:firstLine="720"/>
        <w:jc w:val="both"/>
      </w:pPr>
      <w:r>
        <w:t>La interferencia determinante que esta campaña ha producido en el debate legislativo, ha llevado a los parlamentarios a ejercer sus facultades constitucionales instando a distintos órganos</w:t>
      </w:r>
      <w:r>
        <w:rPr>
          <w:spacing w:val="27"/>
        </w:rPr>
        <w:t xml:space="preserve"> </w:t>
      </w:r>
      <w:r>
        <w:t>ﬁscalizadores</w:t>
      </w:r>
      <w:r>
        <w:rPr>
          <w:spacing w:val="27"/>
        </w:rPr>
        <w:t xml:space="preserve"> </w:t>
      </w:r>
      <w:r>
        <w:t>a</w:t>
      </w:r>
      <w:r>
        <w:rPr>
          <w:spacing w:val="27"/>
        </w:rPr>
        <w:t xml:space="preserve"> </w:t>
      </w:r>
      <w:r>
        <w:t>que</w:t>
      </w:r>
      <w:r>
        <w:rPr>
          <w:spacing w:val="27"/>
        </w:rPr>
        <w:t xml:space="preserve"> </w:t>
      </w:r>
      <w:r>
        <w:t>se</w:t>
      </w:r>
      <w:r>
        <w:rPr>
          <w:spacing w:val="27"/>
        </w:rPr>
        <w:t xml:space="preserve"> </w:t>
      </w:r>
      <w:r>
        <w:t>pronuncien</w:t>
      </w:r>
      <w:r>
        <w:rPr>
          <w:spacing w:val="27"/>
        </w:rPr>
        <w:t xml:space="preserve"> </w:t>
      </w:r>
      <w:r>
        <w:t>en relación con la legalidad de estas actividades. En ese esfuerzo, se han despachado por esta corporación, los oﬁcios nº84900 y nº77765 al Ministerio de Economía, los oﬁcios nº84899, nº 69460, nº 69365, nº2687, nº4145,</w:t>
      </w:r>
      <w:r>
        <w:rPr>
          <w:spacing w:val="40"/>
        </w:rPr>
        <w:t xml:space="preserve"> </w:t>
      </w:r>
      <w:r>
        <w:t>N°4146, N°21431 y</w:t>
      </w:r>
      <w:r>
        <w:rPr>
          <w:spacing w:val="40"/>
        </w:rPr>
        <w:t xml:space="preserve"> </w:t>
      </w:r>
      <w:r>
        <w:t>N°21469 a la Superintendencia de</w:t>
      </w:r>
      <w:r>
        <w:rPr>
          <w:spacing w:val="-3"/>
        </w:rPr>
        <w:t xml:space="preserve"> </w:t>
      </w:r>
      <w:r>
        <w:t>Pensiones;</w:t>
      </w:r>
      <w:r>
        <w:rPr>
          <w:spacing w:val="-2"/>
        </w:rPr>
        <w:t xml:space="preserve"> </w:t>
      </w:r>
      <w:r>
        <w:t>el</w:t>
      </w:r>
      <w:r>
        <w:rPr>
          <w:spacing w:val="-2"/>
        </w:rPr>
        <w:t xml:space="preserve"> </w:t>
      </w:r>
      <w:r>
        <w:t>oﬁcio</w:t>
      </w:r>
      <w:r>
        <w:rPr>
          <w:spacing w:val="-3"/>
        </w:rPr>
        <w:t xml:space="preserve"> </w:t>
      </w:r>
      <w:r>
        <w:t>nº69728</w:t>
      </w:r>
      <w:r>
        <w:rPr>
          <w:spacing w:val="-3"/>
        </w:rPr>
        <w:t xml:space="preserve"> </w:t>
      </w:r>
      <w:r>
        <w:t>al</w:t>
      </w:r>
      <w:r>
        <w:rPr>
          <w:spacing w:val="-2"/>
        </w:rPr>
        <w:t xml:space="preserve"> </w:t>
      </w:r>
      <w:r>
        <w:t>Director</w:t>
      </w:r>
      <w:r>
        <w:rPr>
          <w:spacing w:val="-2"/>
        </w:rPr>
        <w:t xml:space="preserve"> </w:t>
      </w:r>
      <w:r>
        <w:t>Nacional Del Servicio de Impuestos Internos, el oﬁcio</w:t>
      </w:r>
      <w:r>
        <w:rPr>
          <w:spacing w:val="-3"/>
        </w:rPr>
        <w:t xml:space="preserve"> </w:t>
      </w:r>
      <w:r>
        <w:t>nº69448</w:t>
      </w:r>
      <w:r>
        <w:rPr>
          <w:spacing w:val="-3"/>
        </w:rPr>
        <w:t xml:space="preserve"> </w:t>
      </w:r>
      <w:r>
        <w:t>al</w:t>
      </w:r>
      <w:r>
        <w:rPr>
          <w:spacing w:val="-2"/>
        </w:rPr>
        <w:t xml:space="preserve"> </w:t>
      </w:r>
      <w:r>
        <w:t>Consejo</w:t>
      </w:r>
      <w:r>
        <w:rPr>
          <w:spacing w:val="-3"/>
        </w:rPr>
        <w:t xml:space="preserve"> </w:t>
      </w:r>
      <w:r>
        <w:t>Nacional</w:t>
      </w:r>
      <w:r>
        <w:rPr>
          <w:spacing w:val="-2"/>
        </w:rPr>
        <w:t xml:space="preserve"> </w:t>
      </w:r>
      <w:r>
        <w:t>de</w:t>
      </w:r>
      <w:r>
        <w:rPr>
          <w:spacing w:val="-3"/>
        </w:rPr>
        <w:t xml:space="preserve"> </w:t>
      </w:r>
      <w:r>
        <w:t>Televisión;</w:t>
      </w:r>
      <w:r>
        <w:rPr>
          <w:spacing w:val="-2"/>
        </w:rPr>
        <w:t xml:space="preserve"> </w:t>
      </w:r>
      <w:r>
        <w:t>y</w:t>
      </w:r>
      <w:r>
        <w:rPr>
          <w:spacing w:val="-2"/>
        </w:rPr>
        <w:t xml:space="preserve"> </w:t>
      </w:r>
      <w:r>
        <w:t>se</w:t>
      </w:r>
      <w:r>
        <w:rPr>
          <w:spacing w:val="-3"/>
        </w:rPr>
        <w:t xml:space="preserve"> </w:t>
      </w:r>
      <w:r>
        <w:t>ha reclamado al Consejo de Autorregulación y Ética Publicitaria en el rol 1214/2022.</w:t>
      </w:r>
    </w:p>
    <w:p w:rsidR="00A841DF" w:rsidRDefault="00000000">
      <w:pPr>
        <w:spacing w:before="248" w:line="276" w:lineRule="auto"/>
        <w:ind w:left="100" w:right="118" w:firstLine="720"/>
        <w:jc w:val="both"/>
      </w:pPr>
      <w:r>
        <w:t xml:space="preserve">Frente a los legítimos emplazamientos realizados por mis colegas, la Asociación de AFPs ha respondido, mediante oﬁcio nº103/2024 que estas actuaciones </w:t>
      </w:r>
      <w:r>
        <w:rPr>
          <w:i/>
        </w:rPr>
        <w:t xml:space="preserve">“devienen en un ejercicio abusivo de las atribuciones que la Constitución Política de la República le ha otorgado”. </w:t>
      </w:r>
      <w:r>
        <w:t>En esa línea, alegan que los Diputados no</w:t>
      </w:r>
      <w:r>
        <w:rPr>
          <w:spacing w:val="-3"/>
        </w:rPr>
        <w:t xml:space="preserve"> </w:t>
      </w:r>
      <w:r>
        <w:t>se</w:t>
      </w:r>
      <w:r>
        <w:rPr>
          <w:spacing w:val="-3"/>
        </w:rPr>
        <w:t xml:space="preserve"> </w:t>
      </w:r>
      <w:r>
        <w:t>encuentran</w:t>
      </w:r>
      <w:r>
        <w:rPr>
          <w:spacing w:val="-3"/>
        </w:rPr>
        <w:t xml:space="preserve"> </w:t>
      </w:r>
      <w:r>
        <w:t>facultados</w:t>
      </w:r>
      <w:r>
        <w:rPr>
          <w:spacing w:val="-3"/>
        </w:rPr>
        <w:t xml:space="preserve"> </w:t>
      </w:r>
      <w:r>
        <w:t>para</w:t>
      </w:r>
      <w:r>
        <w:rPr>
          <w:spacing w:val="-3"/>
        </w:rPr>
        <w:t xml:space="preserve"> </w:t>
      </w:r>
      <w:r>
        <w:t>ﬁscalizar</w:t>
      </w:r>
      <w:r>
        <w:rPr>
          <w:spacing w:val="-2"/>
        </w:rPr>
        <w:t xml:space="preserve"> </w:t>
      </w:r>
      <w:r>
        <w:t>a</w:t>
      </w:r>
      <w:r>
        <w:rPr>
          <w:spacing w:val="-3"/>
        </w:rPr>
        <w:t xml:space="preserve"> </w:t>
      </w:r>
      <w:r>
        <w:t>los</w:t>
      </w:r>
      <w:r>
        <w:rPr>
          <w:spacing w:val="-3"/>
        </w:rPr>
        <w:t xml:space="preserve"> </w:t>
      </w:r>
      <w:r>
        <w:t>grupos intermedios y que, por lo tanto, estas gestiones implican una evidente vulneración a la autonomía de las entidades gremiales.</w:t>
      </w:r>
    </w:p>
    <w:p w:rsidR="00A841DF" w:rsidRDefault="00000000">
      <w:pPr>
        <w:pStyle w:val="Textoindependiente"/>
        <w:spacing w:before="27"/>
        <w:rPr>
          <w:sz w:val="20"/>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185415</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C6729" id="Graphic 3" o:spid="_x0000_s1026" style="position:absolute;margin-left:1in;margin-top:14.6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" path="m,l1828800,e" filled="f">
                <v:path arrowok="t"/>
                <w10:wrap type="topAndBottom" anchorx="page"/>
              </v:shape>
            </w:pict>
          </mc:Fallback>
        </mc:AlternateContent>
      </w:r>
    </w:p>
    <w:p w:rsidR="00A841DF" w:rsidRDefault="00000000">
      <w:pPr>
        <w:spacing w:before="110"/>
        <w:ind w:left="100" w:right="2440"/>
        <w:rPr>
          <w:rFonts w:ascii="Arial" w:hAnsi="Arial"/>
          <w:sz w:val="20"/>
        </w:rPr>
      </w:pPr>
      <w:r>
        <w:rPr>
          <w:rFonts w:ascii="Arial" w:hAnsi="Arial"/>
          <w:sz w:val="20"/>
          <w:vertAlign w:val="superscript"/>
        </w:rPr>
        <w:t>3</w:t>
      </w:r>
      <w:r>
        <w:rPr>
          <w:rFonts w:ascii="Arial" w:hAnsi="Arial"/>
          <w:spacing w:val="-5"/>
          <w:sz w:val="20"/>
        </w:rPr>
        <w:t xml:space="preserve"> </w:t>
      </w:r>
      <w:r>
        <w:rPr>
          <w:rFonts w:ascii="Arial" w:hAnsi="Arial"/>
          <w:sz w:val="20"/>
        </w:rPr>
        <w:t>Tirado,</w:t>
      </w:r>
      <w:r>
        <w:rPr>
          <w:rFonts w:ascii="Arial" w:hAnsi="Arial"/>
          <w:spacing w:val="-5"/>
          <w:sz w:val="20"/>
        </w:rPr>
        <w:t xml:space="preserve"> </w:t>
      </w:r>
      <w:r>
        <w:rPr>
          <w:rFonts w:ascii="Arial" w:hAnsi="Arial"/>
          <w:sz w:val="20"/>
        </w:rPr>
        <w:t>R.</w:t>
      </w:r>
      <w:r>
        <w:rPr>
          <w:rFonts w:ascii="Arial" w:hAnsi="Arial"/>
          <w:spacing w:val="-5"/>
          <w:sz w:val="20"/>
        </w:rPr>
        <w:t xml:space="preserve"> </w:t>
      </w:r>
      <w:r>
        <w:rPr>
          <w:rFonts w:ascii="Arial" w:hAnsi="Arial"/>
          <w:sz w:val="20"/>
        </w:rPr>
        <w:t>(2021,</w:t>
      </w:r>
      <w:r>
        <w:rPr>
          <w:rFonts w:ascii="Arial" w:hAnsi="Arial"/>
          <w:spacing w:val="-5"/>
          <w:sz w:val="20"/>
        </w:rPr>
        <w:t xml:space="preserve"> </w:t>
      </w:r>
      <w:r>
        <w:rPr>
          <w:rFonts w:ascii="Arial" w:hAnsi="Arial"/>
          <w:sz w:val="20"/>
        </w:rPr>
        <w:t>24</w:t>
      </w:r>
      <w:r>
        <w:rPr>
          <w:rFonts w:ascii="Arial" w:hAnsi="Arial"/>
          <w:spacing w:val="-5"/>
          <w:sz w:val="20"/>
        </w:rPr>
        <w:t xml:space="preserve"> </w:t>
      </w:r>
      <w:r>
        <w:rPr>
          <w:rFonts w:ascii="Arial" w:hAnsi="Arial"/>
          <w:sz w:val="20"/>
        </w:rPr>
        <w:t>de</w:t>
      </w:r>
      <w:r>
        <w:rPr>
          <w:rFonts w:ascii="Arial" w:hAnsi="Arial"/>
          <w:spacing w:val="-5"/>
          <w:sz w:val="20"/>
        </w:rPr>
        <w:t xml:space="preserve"> </w:t>
      </w:r>
      <w:r>
        <w:rPr>
          <w:rFonts w:ascii="Arial" w:hAnsi="Arial"/>
          <w:sz w:val="20"/>
        </w:rPr>
        <w:t>mayo).</w:t>
      </w:r>
      <w:r>
        <w:rPr>
          <w:rFonts w:ascii="Arial" w:hAnsi="Arial"/>
          <w:spacing w:val="-5"/>
          <w:sz w:val="20"/>
        </w:rPr>
        <w:t xml:space="preserve"> </w:t>
      </w:r>
      <w:r>
        <w:rPr>
          <w:rFonts w:ascii="Arial" w:hAnsi="Arial"/>
          <w:sz w:val="20"/>
        </w:rPr>
        <w:t>Poderes</w:t>
      </w:r>
      <w:r>
        <w:rPr>
          <w:rFonts w:ascii="Arial" w:hAnsi="Arial"/>
          <w:spacing w:val="-5"/>
          <w:sz w:val="20"/>
        </w:rPr>
        <w:t xml:space="preserve"> </w:t>
      </w:r>
      <w:r>
        <w:rPr>
          <w:rFonts w:ascii="Arial" w:hAnsi="Arial"/>
          <w:sz w:val="20"/>
        </w:rPr>
        <w:t>fácticos.</w:t>
      </w:r>
      <w:r>
        <w:rPr>
          <w:rFonts w:ascii="Arial" w:hAnsi="Arial"/>
          <w:spacing w:val="-5"/>
          <w:sz w:val="20"/>
        </w:rPr>
        <w:t xml:space="preserve"> </w:t>
      </w:r>
      <w:r>
        <w:rPr>
          <w:rFonts w:ascii="Arial" w:hAnsi="Arial"/>
          <w:sz w:val="20"/>
        </w:rPr>
        <w:t>Prontuario</w:t>
      </w:r>
      <w:r>
        <w:rPr>
          <w:rFonts w:ascii="Arial" w:hAnsi="Arial"/>
          <w:spacing w:val="-5"/>
          <w:sz w:val="20"/>
        </w:rPr>
        <w:t xml:space="preserve"> </w:t>
      </w:r>
      <w:r>
        <w:rPr>
          <w:rFonts w:ascii="Arial" w:hAnsi="Arial"/>
          <w:sz w:val="20"/>
        </w:rPr>
        <w:t>de</w:t>
      </w:r>
      <w:r>
        <w:rPr>
          <w:rFonts w:ascii="Arial" w:hAnsi="Arial"/>
          <w:spacing w:val="-5"/>
          <w:sz w:val="20"/>
        </w:rPr>
        <w:t xml:space="preserve"> </w:t>
      </w:r>
      <w:r>
        <w:rPr>
          <w:rFonts w:ascii="Arial" w:hAnsi="Arial"/>
          <w:sz w:val="20"/>
        </w:rPr>
        <w:t>la</w:t>
      </w:r>
      <w:r>
        <w:rPr>
          <w:rFonts w:ascii="Arial" w:hAnsi="Arial"/>
          <w:spacing w:val="-5"/>
          <w:sz w:val="20"/>
        </w:rPr>
        <w:t xml:space="preserve"> </w:t>
      </w:r>
      <w:r>
        <w:rPr>
          <w:rFonts w:ascii="Arial" w:hAnsi="Arial"/>
          <w:sz w:val="20"/>
        </w:rPr>
        <w:t xml:space="preserve">democracia. </w:t>
      </w:r>
      <w:hyperlink r:id="rId10">
        <w:r>
          <w:rPr>
            <w:rFonts w:ascii="Arial" w:hAnsi="Arial"/>
            <w:color w:val="1154CC"/>
            <w:spacing w:val="-2"/>
            <w:sz w:val="20"/>
            <w:u w:val="thick" w:color="1154CC"/>
          </w:rPr>
          <w:t>https://prontuario-democracia.sociales.unam.mx/poderes-facticos/</w:t>
        </w:r>
      </w:hyperlink>
    </w:p>
    <w:p w:rsidR="00A841DF" w:rsidRDefault="00A841DF">
      <w:pPr>
        <w:rPr>
          <w:rFonts w:ascii="Arial" w:hAnsi="Arial"/>
          <w:sz w:val="20"/>
        </w:rPr>
        <w:sectPr w:rsidR="00A841DF">
          <w:footerReference w:type="default" r:id="rId11"/>
          <w:pgSz w:w="12240" w:h="15840"/>
          <w:pgMar w:top="1360" w:right="1320" w:bottom="1000" w:left="1340" w:header="0" w:footer="804" w:gutter="0"/>
          <w:pgNumType w:start="1"/>
          <w:cols w:space="720"/>
        </w:sectPr>
      </w:pPr>
    </w:p>
    <w:p w:rsidR="00A841DF" w:rsidRDefault="00000000">
      <w:pPr>
        <w:spacing w:before="83" w:line="276" w:lineRule="auto"/>
        <w:ind w:left="100" w:right="119" w:firstLine="720"/>
        <w:jc w:val="both"/>
        <w:rPr>
          <w:i/>
        </w:rPr>
      </w:pPr>
      <w:r>
        <w:lastRenderedPageBreak/>
        <w:t>Por la salud de nuestra democracia, hoy resulta urgente legislar para controlar a los poderes fácticos que, actuando contra el espíritu de la</w:t>
      </w:r>
      <w:r>
        <w:rPr>
          <w:spacing w:val="-4"/>
        </w:rPr>
        <w:t xml:space="preserve"> </w:t>
      </w:r>
      <w:r>
        <w:t>ley</w:t>
      </w:r>
      <w:r>
        <w:rPr>
          <w:spacing w:val="-3"/>
        </w:rPr>
        <w:t xml:space="preserve"> </w:t>
      </w:r>
      <w:r>
        <w:t>y</w:t>
      </w:r>
      <w:r>
        <w:rPr>
          <w:spacing w:val="-3"/>
        </w:rPr>
        <w:t xml:space="preserve"> </w:t>
      </w:r>
      <w:r>
        <w:t>su</w:t>
      </w:r>
      <w:r>
        <w:rPr>
          <w:spacing w:val="-4"/>
        </w:rPr>
        <w:t xml:space="preserve"> </w:t>
      </w:r>
      <w:r>
        <w:t>regulación,</w:t>
      </w:r>
      <w:r>
        <w:rPr>
          <w:spacing w:val="-3"/>
        </w:rPr>
        <w:t xml:space="preserve"> </w:t>
      </w:r>
      <w:r>
        <w:t>pretenden</w:t>
      </w:r>
      <w:r>
        <w:rPr>
          <w:spacing w:val="-4"/>
        </w:rPr>
        <w:t xml:space="preserve"> </w:t>
      </w:r>
      <w:r>
        <w:t xml:space="preserve">inhabilitar al Estado y operar en lo que el destacado jurista Ferrajoli ha denominado ‘la ilusión de una democracia sin derecho’, esto es, </w:t>
      </w:r>
      <w:r>
        <w:rPr>
          <w:i/>
        </w:rPr>
        <w:t>“una política y un mercado sin reglas, dominados por poderes políticos y económicos que no toleran límites ni controles.”</w:t>
      </w:r>
      <w:r>
        <w:rPr>
          <w:i/>
          <w:vertAlign w:val="superscript"/>
        </w:rPr>
        <w:t>4</w:t>
      </w:r>
    </w:p>
    <w:p w:rsidR="00A841DF" w:rsidRDefault="00A841DF">
      <w:pPr>
        <w:pStyle w:val="Textoindependiente"/>
        <w:spacing w:before="40"/>
        <w:rPr>
          <w:i/>
        </w:rPr>
      </w:pPr>
    </w:p>
    <w:p w:rsidR="00A841DF" w:rsidRDefault="00000000">
      <w:pPr>
        <w:spacing w:line="276" w:lineRule="auto"/>
        <w:ind w:left="100" w:right="118" w:firstLine="720"/>
        <w:jc w:val="both"/>
        <w:rPr>
          <w:i/>
        </w:rPr>
      </w:pPr>
      <w:r>
        <w:t>Hacer caso omiso al impacto que esta campaña ha tenido en el debate democrático y abstenernos de emprender reformas legislativas que, en la esfera de nuestras competencias, nos permitan proteger nuestra institucionalidad, viola un aspecto fundamental de la</w:t>
      </w:r>
      <w:r>
        <w:rPr>
          <w:spacing w:val="40"/>
        </w:rPr>
        <w:t xml:space="preserve"> </w:t>
      </w:r>
      <w:r>
        <w:t>democracia, esto es, permitir que gobiernen quienes fueron electos para ello y permitir que</w:t>
      </w:r>
      <w:r>
        <w:rPr>
          <w:spacing w:val="-4"/>
        </w:rPr>
        <w:t xml:space="preserve"> </w:t>
      </w:r>
      <w:r>
        <w:t>las decisiones gubernamentales en torno a lo público se encuentre depositada en las autoridades constitucionalmente electas.</w:t>
      </w:r>
      <w:r>
        <w:rPr>
          <w:spacing w:val="40"/>
        </w:rPr>
        <w:t xml:space="preserve"> </w:t>
      </w:r>
      <w:r>
        <w:t xml:space="preserve">En este orden de ideas, se ha sostenido que </w:t>
      </w:r>
      <w:r>
        <w:rPr>
          <w:i/>
        </w:rPr>
        <w:t>“la solidez de un sistema político se puede aquilatar en su capacidad para circunscribir a los poderes fácticos al marco legal”</w:t>
      </w:r>
      <w:r>
        <w:rPr>
          <w:i/>
          <w:vertAlign w:val="superscript"/>
        </w:rPr>
        <w:t>5</w:t>
      </w:r>
      <w:r>
        <w:rPr>
          <w:i/>
        </w:rPr>
        <w:t xml:space="preserve">, </w:t>
      </w:r>
      <w:r>
        <w:t>para impedir que éstas desafíen a las</w:t>
      </w:r>
      <w:r>
        <w:rPr>
          <w:spacing w:val="-7"/>
        </w:rPr>
        <w:t xml:space="preserve"> </w:t>
      </w:r>
      <w:r>
        <w:t>autoridades</w:t>
      </w:r>
      <w:r>
        <w:rPr>
          <w:spacing w:val="-7"/>
        </w:rPr>
        <w:t xml:space="preserve"> </w:t>
      </w:r>
      <w:r>
        <w:rPr>
          <w:i/>
        </w:rPr>
        <w:t>“a</w:t>
      </w:r>
      <w:r>
        <w:rPr>
          <w:i/>
          <w:spacing w:val="-7"/>
        </w:rPr>
        <w:t xml:space="preserve"> </w:t>
      </w:r>
      <w:r>
        <w:rPr>
          <w:i/>
        </w:rPr>
        <w:t>las</w:t>
      </w:r>
      <w:r>
        <w:rPr>
          <w:i/>
          <w:spacing w:val="-6"/>
        </w:rPr>
        <w:t xml:space="preserve"> </w:t>
      </w:r>
      <w:r>
        <w:rPr>
          <w:i/>
        </w:rPr>
        <w:t>que</w:t>
      </w:r>
      <w:r>
        <w:rPr>
          <w:i/>
          <w:spacing w:val="-7"/>
        </w:rPr>
        <w:t xml:space="preserve"> </w:t>
      </w:r>
      <w:r>
        <w:rPr>
          <w:i/>
        </w:rPr>
        <w:t>ignoran</w:t>
      </w:r>
      <w:r>
        <w:rPr>
          <w:i/>
          <w:spacing w:val="-7"/>
        </w:rPr>
        <w:t xml:space="preserve"> </w:t>
      </w:r>
      <w:r>
        <w:rPr>
          <w:i/>
        </w:rPr>
        <w:t>o</w:t>
      </w:r>
      <w:r>
        <w:rPr>
          <w:i/>
          <w:spacing w:val="-7"/>
        </w:rPr>
        <w:t xml:space="preserve"> </w:t>
      </w:r>
      <w:r>
        <w:rPr>
          <w:i/>
        </w:rPr>
        <w:t>neutralizan o</w:t>
      </w:r>
      <w:r>
        <w:rPr>
          <w:i/>
          <w:spacing w:val="-2"/>
        </w:rPr>
        <w:t xml:space="preserve"> </w:t>
      </w:r>
      <w:r>
        <w:rPr>
          <w:i/>
        </w:rPr>
        <w:t>las</w:t>
      </w:r>
      <w:r>
        <w:rPr>
          <w:i/>
          <w:spacing w:val="-1"/>
        </w:rPr>
        <w:t xml:space="preserve"> </w:t>
      </w:r>
      <w:r>
        <w:rPr>
          <w:i/>
        </w:rPr>
        <w:t>confrontan</w:t>
      </w:r>
      <w:r>
        <w:rPr>
          <w:i/>
          <w:spacing w:val="-2"/>
        </w:rPr>
        <w:t xml:space="preserve"> </w:t>
      </w:r>
      <w:r>
        <w:rPr>
          <w:i/>
        </w:rPr>
        <w:t>y</w:t>
      </w:r>
      <w:r>
        <w:rPr>
          <w:i/>
          <w:spacing w:val="-1"/>
        </w:rPr>
        <w:t xml:space="preserve"> </w:t>
      </w:r>
      <w:r>
        <w:rPr>
          <w:i/>
        </w:rPr>
        <w:t>doblegan;</w:t>
      </w:r>
      <w:r>
        <w:rPr>
          <w:i/>
          <w:spacing w:val="-1"/>
        </w:rPr>
        <w:t xml:space="preserve"> </w:t>
      </w:r>
      <w:r>
        <w:rPr>
          <w:i/>
        </w:rPr>
        <w:t>privando</w:t>
      </w:r>
      <w:r>
        <w:rPr>
          <w:i/>
          <w:spacing w:val="-2"/>
        </w:rPr>
        <w:t xml:space="preserve"> </w:t>
      </w:r>
      <w:r>
        <w:rPr>
          <w:i/>
        </w:rPr>
        <w:t>de</w:t>
      </w:r>
      <w:r>
        <w:rPr>
          <w:i/>
          <w:spacing w:val="-2"/>
        </w:rPr>
        <w:t xml:space="preserve"> </w:t>
      </w:r>
      <w:r>
        <w:rPr>
          <w:i/>
        </w:rPr>
        <w:t>efectividad</w:t>
      </w:r>
      <w:r>
        <w:rPr>
          <w:i/>
          <w:spacing w:val="-2"/>
        </w:rPr>
        <w:t xml:space="preserve"> </w:t>
      </w:r>
      <w:r>
        <w:rPr>
          <w:i/>
        </w:rPr>
        <w:t>a</w:t>
      </w:r>
      <w:r>
        <w:rPr>
          <w:i/>
          <w:spacing w:val="-2"/>
        </w:rPr>
        <w:t xml:space="preserve"> </w:t>
      </w:r>
      <w:r>
        <w:rPr>
          <w:i/>
        </w:rPr>
        <w:t>la</w:t>
      </w:r>
      <w:r>
        <w:rPr>
          <w:i/>
          <w:spacing w:val="-2"/>
        </w:rPr>
        <w:t xml:space="preserve"> </w:t>
      </w:r>
      <w:r>
        <w:rPr>
          <w:i/>
        </w:rPr>
        <w:t>legítima</w:t>
      </w:r>
      <w:r>
        <w:rPr>
          <w:i/>
          <w:spacing w:val="-2"/>
        </w:rPr>
        <w:t xml:space="preserve"> </w:t>
      </w:r>
      <w:r>
        <w:rPr>
          <w:i/>
        </w:rPr>
        <w:t>acción</w:t>
      </w:r>
      <w:r>
        <w:rPr>
          <w:i/>
          <w:spacing w:val="-2"/>
        </w:rPr>
        <w:t xml:space="preserve"> </w:t>
      </w:r>
      <w:r>
        <w:rPr>
          <w:i/>
        </w:rPr>
        <w:t>gubernamental.”</w:t>
      </w:r>
      <w:r>
        <w:rPr>
          <w:i/>
          <w:vertAlign w:val="superscript"/>
        </w:rPr>
        <w:t>6</w:t>
      </w:r>
    </w:p>
    <w:p w:rsidR="00A841DF" w:rsidRDefault="00A841DF">
      <w:pPr>
        <w:pStyle w:val="Textoindependiente"/>
        <w:spacing w:before="136"/>
        <w:rPr>
          <w:i/>
        </w:rPr>
      </w:pPr>
    </w:p>
    <w:p w:rsidR="00A841DF" w:rsidRDefault="00000000">
      <w:pPr>
        <w:pStyle w:val="Ttulo1"/>
      </w:pPr>
      <w:bookmarkStart w:id="2" w:name="Resumen_del_proyecto__"/>
      <w:bookmarkEnd w:id="2"/>
      <w:r>
        <w:t>Resumen</w:t>
      </w:r>
      <w:r>
        <w:rPr>
          <w:spacing w:val="-5"/>
        </w:rPr>
        <w:t xml:space="preserve"> </w:t>
      </w:r>
      <w:r>
        <w:t>del</w:t>
      </w:r>
      <w:r>
        <w:rPr>
          <w:spacing w:val="-5"/>
        </w:rPr>
        <w:t xml:space="preserve"> </w:t>
      </w:r>
      <w:r>
        <w:rPr>
          <w:spacing w:val="-2"/>
        </w:rPr>
        <w:t>proyecto</w:t>
      </w:r>
    </w:p>
    <w:p w:rsidR="00A841DF" w:rsidRDefault="00000000">
      <w:pPr>
        <w:pStyle w:val="Textoindependiente"/>
        <w:spacing w:before="189" w:line="288" w:lineRule="auto"/>
        <w:ind w:left="100" w:right="119"/>
        <w:jc w:val="both"/>
      </w:pPr>
      <w:r>
        <w:t>El proyecto de ley que presentamos tiene por objeto precisar la prohibición establecida en el inciso segundo del artículo primero del Decreto</w:t>
      </w:r>
      <w:r>
        <w:rPr>
          <w:spacing w:val="-3"/>
        </w:rPr>
        <w:t xml:space="preserve"> </w:t>
      </w:r>
      <w:r>
        <w:t>Ley</w:t>
      </w:r>
      <w:r>
        <w:rPr>
          <w:spacing w:val="-2"/>
        </w:rPr>
        <w:t xml:space="preserve"> </w:t>
      </w:r>
      <w:r>
        <w:t>2757</w:t>
      </w:r>
      <w:r>
        <w:rPr>
          <w:spacing w:val="-3"/>
        </w:rPr>
        <w:t xml:space="preserve"> </w:t>
      </w:r>
      <w:r>
        <w:t>de</w:t>
      </w:r>
      <w:r>
        <w:rPr>
          <w:spacing w:val="-3"/>
        </w:rPr>
        <w:t xml:space="preserve"> </w:t>
      </w:r>
      <w:r>
        <w:t>1979,</w:t>
      </w:r>
      <w:r>
        <w:rPr>
          <w:spacing w:val="-2"/>
        </w:rPr>
        <w:t xml:space="preserve"> </w:t>
      </w:r>
      <w:r>
        <w:t>que</w:t>
      </w:r>
      <w:r>
        <w:rPr>
          <w:spacing w:val="-3"/>
        </w:rPr>
        <w:t xml:space="preserve"> </w:t>
      </w:r>
      <w:r>
        <w:t>establece</w:t>
      </w:r>
      <w:r>
        <w:rPr>
          <w:spacing w:val="-3"/>
        </w:rPr>
        <w:t xml:space="preserve"> </w:t>
      </w:r>
      <w:r>
        <w:t>normas</w:t>
      </w:r>
      <w:r>
        <w:rPr>
          <w:spacing w:val="-3"/>
        </w:rPr>
        <w:t xml:space="preserve"> </w:t>
      </w:r>
      <w:r>
        <w:t>sobre asociaciones gremiales; en el siguiente sentido:</w:t>
      </w:r>
    </w:p>
    <w:p w:rsidR="00A841DF" w:rsidRDefault="00000000">
      <w:pPr>
        <w:pStyle w:val="Textoindependiente"/>
        <w:spacing w:before="80"/>
        <w:ind w:left="100"/>
        <w:jc w:val="both"/>
      </w:pPr>
      <w:r>
        <w:t>1.-</w:t>
      </w:r>
      <w:r>
        <w:rPr>
          <w:spacing w:val="-7"/>
        </w:rPr>
        <w:t xml:space="preserve"> </w:t>
      </w:r>
      <w:r>
        <w:t>Exceptuando</w:t>
      </w:r>
      <w:r>
        <w:rPr>
          <w:spacing w:val="-6"/>
        </w:rPr>
        <w:t xml:space="preserve"> </w:t>
      </w:r>
      <w:r>
        <w:t>de</w:t>
      </w:r>
      <w:r>
        <w:rPr>
          <w:spacing w:val="-6"/>
        </w:rPr>
        <w:t xml:space="preserve"> </w:t>
      </w:r>
      <w:r>
        <w:t>esta</w:t>
      </w:r>
      <w:r>
        <w:rPr>
          <w:spacing w:val="-6"/>
        </w:rPr>
        <w:t xml:space="preserve"> </w:t>
      </w:r>
      <w:r>
        <w:t>prohibición</w:t>
      </w:r>
      <w:r>
        <w:rPr>
          <w:spacing w:val="-6"/>
        </w:rPr>
        <w:t xml:space="preserve"> </w:t>
      </w:r>
      <w:r>
        <w:t>a</w:t>
      </w:r>
      <w:r>
        <w:rPr>
          <w:spacing w:val="-6"/>
        </w:rPr>
        <w:t xml:space="preserve"> </w:t>
      </w:r>
      <w:r>
        <w:t>los</w:t>
      </w:r>
      <w:r>
        <w:rPr>
          <w:spacing w:val="-6"/>
        </w:rPr>
        <w:t xml:space="preserve"> </w:t>
      </w:r>
      <w:r>
        <w:t>colegios</w:t>
      </w:r>
      <w:r>
        <w:rPr>
          <w:spacing w:val="-5"/>
        </w:rPr>
        <w:t xml:space="preserve"> </w:t>
      </w:r>
      <w:r>
        <w:rPr>
          <w:spacing w:val="-2"/>
        </w:rPr>
        <w:t>profesionales</w:t>
      </w:r>
    </w:p>
    <w:p w:rsidR="00A841DF" w:rsidRDefault="00000000">
      <w:pPr>
        <w:pStyle w:val="Textoindependiente"/>
        <w:spacing w:before="133" w:line="288" w:lineRule="auto"/>
        <w:ind w:left="100" w:right="120"/>
        <w:jc w:val="both"/>
      </w:pPr>
      <w:r>
        <w:t>2.- Declarando que, para</w:t>
      </w:r>
      <w:r>
        <w:rPr>
          <w:spacing w:val="-4"/>
        </w:rPr>
        <w:t xml:space="preserve"> </w:t>
      </w:r>
      <w:r>
        <w:t>efecto</w:t>
      </w:r>
      <w:r>
        <w:rPr>
          <w:spacing w:val="-4"/>
        </w:rPr>
        <w:t xml:space="preserve"> </w:t>
      </w:r>
      <w:r>
        <w:t>de</w:t>
      </w:r>
      <w:r>
        <w:rPr>
          <w:spacing w:val="-4"/>
        </w:rPr>
        <w:t xml:space="preserve"> </w:t>
      </w:r>
      <w:r>
        <w:t>la</w:t>
      </w:r>
      <w:r>
        <w:rPr>
          <w:spacing w:val="-4"/>
        </w:rPr>
        <w:t xml:space="preserve"> </w:t>
      </w:r>
      <w:r>
        <w:t>interpretación</w:t>
      </w:r>
      <w:r>
        <w:rPr>
          <w:spacing w:val="-4"/>
        </w:rPr>
        <w:t xml:space="preserve"> </w:t>
      </w:r>
      <w:r>
        <w:t>de</w:t>
      </w:r>
      <w:r>
        <w:rPr>
          <w:spacing w:val="-4"/>
        </w:rPr>
        <w:t xml:space="preserve"> </w:t>
      </w:r>
      <w:r>
        <w:t>la</w:t>
      </w:r>
      <w:r>
        <w:rPr>
          <w:spacing w:val="-4"/>
        </w:rPr>
        <w:t xml:space="preserve"> </w:t>
      </w:r>
      <w:r>
        <w:t>prohibición</w:t>
      </w:r>
      <w:r>
        <w:rPr>
          <w:spacing w:val="-4"/>
        </w:rPr>
        <w:t xml:space="preserve"> </w:t>
      </w:r>
      <w:r>
        <w:t>establecida</w:t>
      </w:r>
      <w:r>
        <w:rPr>
          <w:spacing w:val="-4"/>
        </w:rPr>
        <w:t xml:space="preserve"> </w:t>
      </w:r>
      <w:r>
        <w:t>en</w:t>
      </w:r>
      <w:r>
        <w:rPr>
          <w:spacing w:val="-4"/>
        </w:rPr>
        <w:t xml:space="preserve"> </w:t>
      </w:r>
      <w:r>
        <w:t>este</w:t>
      </w:r>
      <w:r>
        <w:rPr>
          <w:spacing w:val="-4"/>
        </w:rPr>
        <w:t xml:space="preserve"> </w:t>
      </w:r>
      <w:r>
        <w:t>cuerpo normativo, se</w:t>
      </w:r>
      <w:r>
        <w:rPr>
          <w:spacing w:val="-4"/>
        </w:rPr>
        <w:t xml:space="preserve"> </w:t>
      </w:r>
      <w:r>
        <w:t>entenderá</w:t>
      </w:r>
      <w:r>
        <w:rPr>
          <w:spacing w:val="-4"/>
        </w:rPr>
        <w:t xml:space="preserve"> </w:t>
      </w:r>
      <w:r>
        <w:t>que</w:t>
      </w:r>
      <w:r>
        <w:rPr>
          <w:spacing w:val="-4"/>
        </w:rPr>
        <w:t xml:space="preserve"> </w:t>
      </w:r>
      <w:r>
        <w:t>constituyen</w:t>
      </w:r>
      <w:r>
        <w:rPr>
          <w:spacing w:val="-4"/>
        </w:rPr>
        <w:t xml:space="preserve"> </w:t>
      </w:r>
      <w:r>
        <w:t>actividades</w:t>
      </w:r>
      <w:r>
        <w:rPr>
          <w:spacing w:val="-4"/>
        </w:rPr>
        <w:t xml:space="preserve"> </w:t>
      </w:r>
      <w:r>
        <w:t>políticas</w:t>
      </w:r>
      <w:r>
        <w:rPr>
          <w:spacing w:val="-4"/>
        </w:rPr>
        <w:t xml:space="preserve"> </w:t>
      </w:r>
      <w:r>
        <w:t>el</w:t>
      </w:r>
      <w:r>
        <w:rPr>
          <w:spacing w:val="-3"/>
        </w:rPr>
        <w:t xml:space="preserve"> </w:t>
      </w:r>
      <w:r>
        <w:t>ﬁnanciamiento</w:t>
      </w:r>
      <w:r>
        <w:rPr>
          <w:spacing w:val="-4"/>
        </w:rPr>
        <w:t xml:space="preserve"> </w:t>
      </w:r>
      <w:r>
        <w:t>o</w:t>
      </w:r>
      <w:r>
        <w:rPr>
          <w:spacing w:val="-4"/>
        </w:rPr>
        <w:t xml:space="preserve"> </w:t>
      </w:r>
      <w:r>
        <w:t>realización</w:t>
      </w:r>
      <w:r>
        <w:rPr>
          <w:spacing w:val="-4"/>
        </w:rPr>
        <w:t xml:space="preserve"> </w:t>
      </w:r>
      <w:r>
        <w:t>de campañas que pretendan incidir en la opinión pública respecto de debates legislativos que se encuentren radicados en sedes democráticas. En esa línea, el proyecto establece un grupo de acciones que se consideran actos de</w:t>
      </w:r>
      <w:r>
        <w:rPr>
          <w:spacing w:val="-3"/>
        </w:rPr>
        <w:t xml:space="preserve"> </w:t>
      </w:r>
      <w:r>
        <w:t>publicidad,</w:t>
      </w:r>
      <w:r>
        <w:rPr>
          <w:spacing w:val="-2"/>
        </w:rPr>
        <w:t xml:space="preserve"> </w:t>
      </w:r>
      <w:r>
        <w:t>sin</w:t>
      </w:r>
      <w:r>
        <w:rPr>
          <w:spacing w:val="-3"/>
        </w:rPr>
        <w:t xml:space="preserve"> </w:t>
      </w:r>
      <w:r>
        <w:t>perjuicio</w:t>
      </w:r>
      <w:r>
        <w:rPr>
          <w:spacing w:val="-3"/>
        </w:rPr>
        <w:t xml:space="preserve"> </w:t>
      </w:r>
      <w:r>
        <w:t>de</w:t>
      </w:r>
      <w:r>
        <w:rPr>
          <w:spacing w:val="-3"/>
        </w:rPr>
        <w:t xml:space="preserve"> </w:t>
      </w:r>
      <w:r>
        <w:t>que</w:t>
      </w:r>
      <w:r>
        <w:rPr>
          <w:spacing w:val="-3"/>
        </w:rPr>
        <w:t xml:space="preserve"> </w:t>
      </w:r>
      <w:r>
        <w:t>en</w:t>
      </w:r>
      <w:r>
        <w:rPr>
          <w:spacing w:val="-3"/>
        </w:rPr>
        <w:t xml:space="preserve"> </w:t>
      </w:r>
      <w:r>
        <w:t>la</w:t>
      </w:r>
      <w:r>
        <w:rPr>
          <w:spacing w:val="-3"/>
        </w:rPr>
        <w:t xml:space="preserve"> </w:t>
      </w:r>
      <w:r>
        <w:t>sede</w:t>
      </w:r>
      <w:r>
        <w:rPr>
          <w:spacing w:val="-3"/>
        </w:rPr>
        <w:t xml:space="preserve"> </w:t>
      </w:r>
      <w:r>
        <w:t>pertinente</w:t>
      </w:r>
      <w:r>
        <w:rPr>
          <w:spacing w:val="-3"/>
        </w:rPr>
        <w:t xml:space="preserve"> </w:t>
      </w:r>
      <w:r>
        <w:t>sean otros considerados como tales.</w:t>
      </w:r>
    </w:p>
    <w:p w:rsidR="00A841DF" w:rsidRDefault="00A841DF">
      <w:pPr>
        <w:pStyle w:val="Textoindependiente"/>
        <w:rPr>
          <w:sz w:val="20"/>
        </w:rPr>
      </w:pPr>
    </w:p>
    <w:p w:rsidR="00A841DF" w:rsidRDefault="00A841DF">
      <w:pPr>
        <w:pStyle w:val="Textoindependiente"/>
        <w:rPr>
          <w:sz w:val="20"/>
        </w:rPr>
      </w:pPr>
    </w:p>
    <w:p w:rsidR="00A841DF" w:rsidRDefault="00A841DF">
      <w:pPr>
        <w:pStyle w:val="Textoindependiente"/>
        <w:rPr>
          <w:sz w:val="20"/>
        </w:rPr>
      </w:pPr>
    </w:p>
    <w:p w:rsidR="00A841DF" w:rsidRDefault="00A841DF">
      <w:pPr>
        <w:pStyle w:val="Textoindependiente"/>
        <w:rPr>
          <w:sz w:val="20"/>
        </w:rPr>
      </w:pPr>
    </w:p>
    <w:p w:rsidR="00A841DF" w:rsidRDefault="00A841DF">
      <w:pPr>
        <w:pStyle w:val="Textoindependiente"/>
        <w:rPr>
          <w:sz w:val="20"/>
        </w:rPr>
      </w:pPr>
    </w:p>
    <w:p w:rsidR="00A841DF" w:rsidRDefault="00000000">
      <w:pPr>
        <w:pStyle w:val="Textoindependiente"/>
        <w:spacing w:before="77"/>
        <w:rPr>
          <w:sz w:val="20"/>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216826</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A275A" id="Graphic 4" o:spid="_x0000_s1026" style="position:absolute;margin-left:1in;margin-top:17.05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" path="m,l1828800,e" filled="f">
                <v:path arrowok="t"/>
                <w10:wrap type="topAndBottom" anchorx="page"/>
              </v:shape>
            </w:pict>
          </mc:Fallback>
        </mc:AlternateContent>
      </w:r>
    </w:p>
    <w:p w:rsidR="00A841DF" w:rsidRDefault="00000000">
      <w:pPr>
        <w:spacing w:before="105"/>
        <w:ind w:left="100" w:right="156"/>
        <w:rPr>
          <w:rFonts w:ascii="Arial" w:hAnsi="Arial"/>
          <w:sz w:val="20"/>
        </w:rPr>
      </w:pPr>
      <w:r>
        <w:rPr>
          <w:rFonts w:ascii="Arial" w:hAnsi="Arial"/>
          <w:sz w:val="20"/>
          <w:vertAlign w:val="superscript"/>
        </w:rPr>
        <w:t>4</w:t>
      </w:r>
      <w:r>
        <w:rPr>
          <w:rFonts w:ascii="Arial" w:hAnsi="Arial"/>
          <w:spacing w:val="-4"/>
          <w:sz w:val="20"/>
        </w:rPr>
        <w:t xml:space="preserve"> </w:t>
      </w:r>
      <w:r>
        <w:rPr>
          <w:rFonts w:ascii="Arial" w:hAnsi="Arial"/>
          <w:sz w:val="20"/>
        </w:rPr>
        <w:t>Ferrajoli,</w:t>
      </w:r>
      <w:r>
        <w:rPr>
          <w:rFonts w:ascii="Arial" w:hAnsi="Arial"/>
          <w:spacing w:val="-4"/>
          <w:sz w:val="20"/>
        </w:rPr>
        <w:t xml:space="preserve"> </w:t>
      </w:r>
      <w:r>
        <w:rPr>
          <w:rFonts w:ascii="Arial" w:hAnsi="Arial"/>
          <w:sz w:val="20"/>
        </w:rPr>
        <w:t>Luigi,</w:t>
      </w:r>
      <w:r>
        <w:rPr>
          <w:rFonts w:ascii="Arial" w:hAnsi="Arial"/>
          <w:spacing w:val="-4"/>
          <w:sz w:val="20"/>
        </w:rPr>
        <w:t xml:space="preserve"> </w:t>
      </w:r>
      <w:r>
        <w:rPr>
          <w:rFonts w:ascii="Arial" w:hAnsi="Arial"/>
          <w:sz w:val="20"/>
        </w:rPr>
        <w:t>(2005)</w:t>
      </w:r>
      <w:r>
        <w:rPr>
          <w:rFonts w:ascii="Arial" w:hAnsi="Arial"/>
          <w:spacing w:val="-4"/>
          <w:sz w:val="20"/>
        </w:rPr>
        <w:t xml:space="preserve"> </w:t>
      </w:r>
      <w:r>
        <w:rPr>
          <w:rFonts w:ascii="Arial" w:hAnsi="Arial"/>
          <w:sz w:val="20"/>
        </w:rPr>
        <w:t>“Derecho</w:t>
      </w:r>
      <w:r>
        <w:rPr>
          <w:rFonts w:ascii="Arial" w:hAnsi="Arial"/>
          <w:spacing w:val="-4"/>
          <w:sz w:val="20"/>
        </w:rPr>
        <w:t xml:space="preserve"> </w:t>
      </w:r>
      <w:r>
        <w:rPr>
          <w:rFonts w:ascii="Arial" w:hAnsi="Arial"/>
          <w:sz w:val="20"/>
        </w:rPr>
        <w:t>y</w:t>
      </w:r>
      <w:r>
        <w:rPr>
          <w:rFonts w:ascii="Arial" w:hAnsi="Arial"/>
          <w:spacing w:val="-4"/>
          <w:sz w:val="20"/>
        </w:rPr>
        <w:t xml:space="preserve"> </w:t>
      </w:r>
      <w:r>
        <w:rPr>
          <w:rFonts w:ascii="Arial" w:hAnsi="Arial"/>
          <w:sz w:val="20"/>
        </w:rPr>
        <w:t>democracia</w:t>
      </w:r>
      <w:r>
        <w:rPr>
          <w:rFonts w:ascii="Arial" w:hAnsi="Arial"/>
          <w:spacing w:val="-4"/>
          <w:sz w:val="20"/>
        </w:rPr>
        <w:t xml:space="preserve"> </w:t>
      </w:r>
      <w:r>
        <w:rPr>
          <w:rFonts w:ascii="Arial" w:hAnsi="Arial"/>
          <w:sz w:val="20"/>
        </w:rPr>
        <w:t>en</w:t>
      </w:r>
      <w:r>
        <w:rPr>
          <w:rFonts w:ascii="Arial" w:hAnsi="Arial"/>
          <w:spacing w:val="-4"/>
          <w:sz w:val="20"/>
        </w:rPr>
        <w:t xml:space="preserve"> </w:t>
      </w:r>
      <w:r>
        <w:rPr>
          <w:rFonts w:ascii="Arial" w:hAnsi="Arial"/>
          <w:sz w:val="20"/>
        </w:rPr>
        <w:t>el</w:t>
      </w:r>
      <w:r>
        <w:rPr>
          <w:rFonts w:ascii="Arial" w:hAnsi="Arial"/>
          <w:spacing w:val="-4"/>
          <w:sz w:val="20"/>
        </w:rPr>
        <w:t xml:space="preserve"> </w:t>
      </w:r>
      <w:r>
        <w:rPr>
          <w:rFonts w:ascii="Arial" w:hAnsi="Arial"/>
          <w:sz w:val="20"/>
        </w:rPr>
        <w:t>pensamiento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Norberto</w:t>
      </w:r>
      <w:r>
        <w:rPr>
          <w:rFonts w:ascii="Arial" w:hAnsi="Arial"/>
          <w:spacing w:val="-4"/>
          <w:sz w:val="20"/>
        </w:rPr>
        <w:t xml:space="preserve"> </w:t>
      </w:r>
      <w:r>
        <w:rPr>
          <w:rFonts w:ascii="Arial" w:hAnsi="Arial"/>
          <w:sz w:val="20"/>
        </w:rPr>
        <w:t>Bobbio”</w:t>
      </w:r>
      <w:r>
        <w:rPr>
          <w:rFonts w:ascii="Arial" w:hAnsi="Arial"/>
          <w:spacing w:val="-4"/>
          <w:sz w:val="20"/>
        </w:rPr>
        <w:t xml:space="preserve"> </w:t>
      </w:r>
      <w:r>
        <w:rPr>
          <w:rFonts w:ascii="Arial" w:hAnsi="Arial"/>
          <w:sz w:val="20"/>
        </w:rPr>
        <w:t>en Doxa:Cuadernos de Filosofía del Derecho.Núm. 28, Alicante, p.33. Disponible en:</w:t>
      </w:r>
    </w:p>
    <w:p w:rsidR="00A841DF" w:rsidRDefault="00000000">
      <w:pPr>
        <w:ind w:left="100"/>
        <w:rPr>
          <w:rFonts w:ascii="Arial"/>
          <w:sz w:val="20"/>
        </w:rPr>
      </w:pPr>
      <w:r>
        <w:rPr>
          <w:rFonts w:ascii="Arial"/>
          <w:spacing w:val="-2"/>
          <w:sz w:val="20"/>
        </w:rPr>
        <w:t>&lt;</w:t>
      </w:r>
      <w:hyperlink r:id="rId12">
        <w:r>
          <w:rPr>
            <w:rFonts w:ascii="Arial"/>
            <w:color w:val="1154CC"/>
            <w:spacing w:val="-2"/>
            <w:sz w:val="20"/>
            <w:u w:val="thick" w:color="1154CC"/>
          </w:rPr>
          <w:t>http://descargas.cervantesvirtual.com/servlet/SirveObras/01260529654588494128813/029097</w:t>
        </w:r>
      </w:hyperlink>
    </w:p>
    <w:p w:rsidR="00A841DF" w:rsidRDefault="00000000">
      <w:pPr>
        <w:ind w:left="100"/>
        <w:rPr>
          <w:rFonts w:ascii="Arial" w:hAnsi="Arial"/>
          <w:sz w:val="20"/>
        </w:rPr>
      </w:pPr>
      <w:r>
        <w:rPr>
          <w:rFonts w:ascii="Arial" w:hAnsi="Arial"/>
          <w:sz w:val="20"/>
          <w:vertAlign w:val="superscript"/>
        </w:rPr>
        <w:t>5</w:t>
      </w:r>
      <w:r>
        <w:rPr>
          <w:rFonts w:ascii="Arial" w:hAnsi="Arial"/>
          <w:spacing w:val="-4"/>
          <w:sz w:val="20"/>
        </w:rPr>
        <w:t xml:space="preserve"> </w:t>
      </w:r>
      <w:r>
        <w:rPr>
          <w:rFonts w:ascii="Arial" w:hAnsi="Arial"/>
          <w:sz w:val="20"/>
        </w:rPr>
        <w:t>Revista</w:t>
      </w:r>
      <w:r>
        <w:rPr>
          <w:rFonts w:ascii="Arial" w:hAnsi="Arial"/>
          <w:spacing w:val="-4"/>
          <w:sz w:val="20"/>
        </w:rPr>
        <w:t xml:space="preserve"> </w:t>
      </w:r>
      <w:r>
        <w:rPr>
          <w:rFonts w:ascii="Arial" w:hAnsi="Arial"/>
          <w:sz w:val="20"/>
        </w:rPr>
        <w:t>Mexicana</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Ciencias</w:t>
      </w:r>
      <w:r>
        <w:rPr>
          <w:rFonts w:ascii="Arial" w:hAnsi="Arial"/>
          <w:spacing w:val="-4"/>
          <w:sz w:val="20"/>
        </w:rPr>
        <w:t xml:space="preserve"> </w:t>
      </w:r>
      <w:r>
        <w:rPr>
          <w:rFonts w:ascii="Arial" w:hAnsi="Arial"/>
          <w:sz w:val="20"/>
        </w:rPr>
        <w:t>Políticas</w:t>
      </w:r>
      <w:r>
        <w:rPr>
          <w:rFonts w:ascii="Arial" w:hAnsi="Arial"/>
          <w:spacing w:val="-4"/>
          <w:sz w:val="20"/>
        </w:rPr>
        <w:t xml:space="preserve"> </w:t>
      </w:r>
      <w:r>
        <w:rPr>
          <w:rFonts w:ascii="Arial" w:hAnsi="Arial"/>
          <w:sz w:val="20"/>
        </w:rPr>
        <w:t>y</w:t>
      </w:r>
      <w:r>
        <w:rPr>
          <w:rFonts w:ascii="Arial" w:hAnsi="Arial"/>
          <w:spacing w:val="-4"/>
          <w:sz w:val="20"/>
        </w:rPr>
        <w:t xml:space="preserve"> </w:t>
      </w:r>
      <w:r>
        <w:rPr>
          <w:rFonts w:ascii="Arial" w:hAnsi="Arial"/>
          <w:sz w:val="20"/>
        </w:rPr>
        <w:t>Sociales,</w:t>
      </w:r>
      <w:r>
        <w:rPr>
          <w:rFonts w:ascii="Arial" w:hAnsi="Arial"/>
          <w:spacing w:val="-4"/>
          <w:sz w:val="20"/>
        </w:rPr>
        <w:t xml:space="preserve"> </w:t>
      </w:r>
      <w:r>
        <w:rPr>
          <w:rFonts w:ascii="Arial" w:hAnsi="Arial"/>
          <w:sz w:val="20"/>
        </w:rPr>
        <w:t>Universidad</w:t>
      </w:r>
      <w:r>
        <w:rPr>
          <w:rFonts w:ascii="Arial" w:hAnsi="Arial"/>
          <w:spacing w:val="-4"/>
          <w:sz w:val="20"/>
        </w:rPr>
        <w:t xml:space="preserve"> </w:t>
      </w:r>
      <w:r>
        <w:rPr>
          <w:rFonts w:ascii="Arial" w:hAnsi="Arial"/>
          <w:sz w:val="20"/>
        </w:rPr>
        <w:t>Nacional</w:t>
      </w:r>
      <w:r>
        <w:rPr>
          <w:rFonts w:ascii="Arial" w:hAnsi="Arial"/>
          <w:spacing w:val="-4"/>
          <w:sz w:val="20"/>
        </w:rPr>
        <w:t xml:space="preserve"> </w:t>
      </w:r>
      <w:r>
        <w:rPr>
          <w:rFonts w:ascii="Arial" w:hAnsi="Arial"/>
          <w:sz w:val="20"/>
        </w:rPr>
        <w:t>Autónoma</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México</w:t>
      </w:r>
      <w:r>
        <w:rPr>
          <w:rFonts w:ascii="Arial" w:hAnsi="Arial"/>
          <w:spacing w:val="-4"/>
          <w:sz w:val="20"/>
        </w:rPr>
        <w:t xml:space="preserve"> </w:t>
      </w:r>
      <w:r>
        <w:rPr>
          <w:rFonts w:ascii="Arial" w:hAnsi="Arial"/>
          <w:sz w:val="20"/>
        </w:rPr>
        <w:t>Nueva Época, Año LVIII, núm. 217, enero-abril de 2013, pp. 230, ISSN-0185-1918</w:t>
      </w:r>
    </w:p>
    <w:p w:rsidR="00A841DF" w:rsidRDefault="00000000">
      <w:pPr>
        <w:ind w:left="100" w:right="156"/>
        <w:rPr>
          <w:rFonts w:ascii="Arial"/>
          <w:sz w:val="20"/>
        </w:rPr>
      </w:pPr>
      <w:hyperlink r:id="rId13">
        <w:r>
          <w:rPr>
            <w:rFonts w:ascii="Arial"/>
            <w:color w:val="1154CC"/>
            <w:spacing w:val="-2"/>
            <w:sz w:val="20"/>
            <w:u w:val="thick" w:color="1154CC"/>
          </w:rPr>
          <w:t>https://www.elsevier.es/es-revista-revista-mexicana-ciencias-politicas-sociales-92-articulo-poderes-factico</w:t>
        </w:r>
      </w:hyperlink>
      <w:r>
        <w:rPr>
          <w:rFonts w:ascii="Arial"/>
          <w:color w:val="1154CC"/>
          <w:spacing w:val="40"/>
          <w:sz w:val="20"/>
        </w:rPr>
        <w:t xml:space="preserve"> </w:t>
      </w:r>
      <w:hyperlink r:id="rId14">
        <w:r>
          <w:rPr>
            <w:rFonts w:ascii="Arial"/>
            <w:color w:val="1154CC"/>
            <w:spacing w:val="-2"/>
            <w:sz w:val="20"/>
            <w:u w:val="thick" w:color="1154CC"/>
          </w:rPr>
          <w:t>s-problemas-drasticos-S0185191813722827</w:t>
        </w:r>
      </w:hyperlink>
    </w:p>
    <w:p w:rsidR="00A841DF" w:rsidRDefault="00000000">
      <w:pPr>
        <w:ind w:left="100" w:right="3595"/>
        <w:rPr>
          <w:rFonts w:ascii="Arial" w:hAnsi="Arial"/>
          <w:sz w:val="20"/>
        </w:rPr>
      </w:pPr>
      <w:r>
        <w:rPr>
          <w:rFonts w:ascii="Arial" w:hAnsi="Arial"/>
          <w:sz w:val="20"/>
          <w:vertAlign w:val="superscript"/>
        </w:rPr>
        <w:t>6</w:t>
      </w:r>
      <w:r>
        <w:rPr>
          <w:rFonts w:ascii="Arial" w:hAnsi="Arial"/>
          <w:spacing w:val="-6"/>
          <w:sz w:val="20"/>
        </w:rPr>
        <w:t xml:space="preserve"> </w:t>
      </w:r>
      <w:r>
        <w:rPr>
          <w:rFonts w:ascii="Arial" w:hAnsi="Arial"/>
          <w:sz w:val="20"/>
        </w:rPr>
        <w:t>Tirado,</w:t>
      </w:r>
      <w:r>
        <w:rPr>
          <w:rFonts w:ascii="Arial" w:hAnsi="Arial"/>
          <w:spacing w:val="-6"/>
          <w:sz w:val="20"/>
        </w:rPr>
        <w:t xml:space="preserve"> </w:t>
      </w:r>
      <w:r>
        <w:rPr>
          <w:rFonts w:ascii="Arial" w:hAnsi="Arial"/>
          <w:sz w:val="20"/>
        </w:rPr>
        <w:t>R.</w:t>
      </w:r>
      <w:r>
        <w:rPr>
          <w:rFonts w:ascii="Arial" w:hAnsi="Arial"/>
          <w:spacing w:val="-6"/>
          <w:sz w:val="20"/>
        </w:rPr>
        <w:t xml:space="preserve"> </w:t>
      </w:r>
      <w:r>
        <w:rPr>
          <w:rFonts w:ascii="Arial" w:hAnsi="Arial"/>
          <w:sz w:val="20"/>
        </w:rPr>
        <w:t>(2021).</w:t>
      </w:r>
      <w:r>
        <w:rPr>
          <w:rFonts w:ascii="Arial" w:hAnsi="Arial"/>
          <w:spacing w:val="-6"/>
          <w:sz w:val="20"/>
        </w:rPr>
        <w:t xml:space="preserve"> </w:t>
      </w:r>
      <w:r>
        <w:rPr>
          <w:rFonts w:ascii="Arial" w:hAnsi="Arial"/>
          <w:sz w:val="20"/>
        </w:rPr>
        <w:t>Poderes</w:t>
      </w:r>
      <w:r>
        <w:rPr>
          <w:rFonts w:ascii="Arial" w:hAnsi="Arial"/>
          <w:spacing w:val="-6"/>
          <w:sz w:val="20"/>
        </w:rPr>
        <w:t xml:space="preserve"> </w:t>
      </w:r>
      <w:r>
        <w:rPr>
          <w:rFonts w:ascii="Arial" w:hAnsi="Arial"/>
          <w:sz w:val="20"/>
        </w:rPr>
        <w:t>fácticos.</w:t>
      </w:r>
      <w:r>
        <w:rPr>
          <w:rFonts w:ascii="Arial" w:hAnsi="Arial"/>
          <w:spacing w:val="-6"/>
          <w:sz w:val="20"/>
        </w:rPr>
        <w:t xml:space="preserve"> </w:t>
      </w:r>
      <w:r>
        <w:rPr>
          <w:rFonts w:ascii="Arial" w:hAnsi="Arial"/>
          <w:sz w:val="20"/>
        </w:rPr>
        <w:t>Prontuario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sz w:val="20"/>
        </w:rPr>
        <w:t>la</w:t>
      </w:r>
      <w:r>
        <w:rPr>
          <w:rFonts w:ascii="Arial" w:hAnsi="Arial"/>
          <w:spacing w:val="-6"/>
          <w:sz w:val="20"/>
        </w:rPr>
        <w:t xml:space="preserve"> </w:t>
      </w:r>
      <w:r>
        <w:rPr>
          <w:rFonts w:ascii="Arial" w:hAnsi="Arial"/>
          <w:sz w:val="20"/>
        </w:rPr>
        <w:t xml:space="preserve">democracia. </w:t>
      </w:r>
      <w:hyperlink r:id="rId15">
        <w:r>
          <w:rPr>
            <w:rFonts w:ascii="Arial" w:hAnsi="Arial"/>
            <w:color w:val="1154CC"/>
            <w:spacing w:val="-2"/>
            <w:sz w:val="20"/>
            <w:u w:val="thick" w:color="1154CC"/>
          </w:rPr>
          <w:t>https://prontuario-democracia.sociales.unam.mx/poderes-facticos/</w:t>
        </w:r>
      </w:hyperlink>
    </w:p>
    <w:p w:rsidR="00A841DF" w:rsidRDefault="00A841DF">
      <w:pPr>
        <w:rPr>
          <w:rFonts w:ascii="Arial" w:hAnsi="Arial"/>
          <w:sz w:val="20"/>
        </w:rPr>
        <w:sectPr w:rsidR="00A841DF">
          <w:pgSz w:w="12240" w:h="15840"/>
          <w:pgMar w:top="1660" w:right="1320" w:bottom="1000" w:left="1340" w:header="0" w:footer="804" w:gutter="0"/>
          <w:cols w:space="720"/>
        </w:sectPr>
      </w:pPr>
    </w:p>
    <w:p w:rsidR="00A841DF" w:rsidRDefault="00000000">
      <w:pPr>
        <w:pStyle w:val="Ttulo1"/>
        <w:spacing w:before="60"/>
      </w:pPr>
      <w:bookmarkStart w:id="3" w:name="Idea_matriz_"/>
      <w:bookmarkEnd w:id="3"/>
      <w:r>
        <w:lastRenderedPageBreak/>
        <w:t>Idea</w:t>
      </w:r>
      <w:r>
        <w:rPr>
          <w:spacing w:val="-4"/>
        </w:rPr>
        <w:t xml:space="preserve"> </w:t>
      </w:r>
      <w:r>
        <w:rPr>
          <w:spacing w:val="-2"/>
        </w:rPr>
        <w:t>matriz</w:t>
      </w:r>
    </w:p>
    <w:p w:rsidR="00A841DF" w:rsidRDefault="00000000">
      <w:pPr>
        <w:pStyle w:val="Textoindependiente"/>
        <w:spacing w:before="172" w:line="288" w:lineRule="auto"/>
        <w:ind w:left="100" w:right="121"/>
        <w:jc w:val="both"/>
      </w:pPr>
      <w:r>
        <w:t>La idea matriz de este proyecto de ley consiste en establecer una regulación clara y efectiva sobre</w:t>
      </w:r>
      <w:r>
        <w:rPr>
          <w:spacing w:val="-3"/>
        </w:rPr>
        <w:t xml:space="preserve"> </w:t>
      </w:r>
      <w:r>
        <w:t>la</w:t>
      </w:r>
      <w:r>
        <w:rPr>
          <w:spacing w:val="-3"/>
        </w:rPr>
        <w:t xml:space="preserve"> </w:t>
      </w:r>
      <w:r>
        <w:t>actividad</w:t>
      </w:r>
      <w:r>
        <w:rPr>
          <w:spacing w:val="-3"/>
        </w:rPr>
        <w:t xml:space="preserve"> </w:t>
      </w:r>
      <w:r>
        <w:t>publicitaria</w:t>
      </w:r>
      <w:r>
        <w:rPr>
          <w:spacing w:val="-3"/>
        </w:rPr>
        <w:t xml:space="preserve"> </w:t>
      </w:r>
      <w:r>
        <w:t>de</w:t>
      </w:r>
      <w:r>
        <w:rPr>
          <w:spacing w:val="-3"/>
        </w:rPr>
        <w:t xml:space="preserve"> </w:t>
      </w:r>
      <w:r>
        <w:t>las</w:t>
      </w:r>
      <w:r>
        <w:rPr>
          <w:spacing w:val="-3"/>
        </w:rPr>
        <w:t xml:space="preserve"> </w:t>
      </w:r>
      <w:r>
        <w:t>asociaciones</w:t>
      </w:r>
      <w:r>
        <w:rPr>
          <w:spacing w:val="-3"/>
        </w:rPr>
        <w:t xml:space="preserve"> </w:t>
      </w:r>
      <w:r>
        <w:t>gremiales,</w:t>
      </w:r>
      <w:r>
        <w:rPr>
          <w:spacing w:val="-3"/>
        </w:rPr>
        <w:t xml:space="preserve"> </w:t>
      </w:r>
      <w:r>
        <w:t>con</w:t>
      </w:r>
      <w:r>
        <w:rPr>
          <w:spacing w:val="-3"/>
        </w:rPr>
        <w:t xml:space="preserve"> </w:t>
      </w:r>
      <w:r>
        <w:t>el</w:t>
      </w:r>
      <w:r>
        <w:rPr>
          <w:spacing w:val="-3"/>
        </w:rPr>
        <w:t xml:space="preserve"> </w:t>
      </w:r>
      <w:r>
        <w:t>objeto</w:t>
      </w:r>
      <w:r>
        <w:rPr>
          <w:spacing w:val="-3"/>
        </w:rPr>
        <w:t xml:space="preserve"> </w:t>
      </w:r>
      <w:r>
        <w:t>de</w:t>
      </w:r>
      <w:r>
        <w:rPr>
          <w:spacing w:val="-3"/>
        </w:rPr>
        <w:t xml:space="preserve"> </w:t>
      </w:r>
      <w:r>
        <w:t>prevenir</w:t>
      </w:r>
      <w:r>
        <w:rPr>
          <w:spacing w:val="-3"/>
        </w:rPr>
        <w:t xml:space="preserve"> </w:t>
      </w:r>
      <w:r>
        <w:t>que</w:t>
      </w:r>
      <w:r>
        <w:rPr>
          <w:spacing w:val="-3"/>
        </w:rPr>
        <w:t xml:space="preserve"> </w:t>
      </w:r>
      <w:r>
        <w:t>estas ejerzan de manera abusiva la libertad de asociación incidiendo de</w:t>
      </w:r>
      <w:r>
        <w:rPr>
          <w:spacing w:val="-3"/>
        </w:rPr>
        <w:t xml:space="preserve"> </w:t>
      </w:r>
      <w:r>
        <w:t>manera</w:t>
      </w:r>
      <w:r>
        <w:rPr>
          <w:spacing w:val="-3"/>
        </w:rPr>
        <w:t xml:space="preserve"> </w:t>
      </w:r>
      <w:r>
        <w:t>indebida</w:t>
      </w:r>
      <w:r>
        <w:rPr>
          <w:spacing w:val="-3"/>
        </w:rPr>
        <w:t xml:space="preserve"> </w:t>
      </w:r>
      <w:r>
        <w:t>en</w:t>
      </w:r>
      <w:r>
        <w:rPr>
          <w:spacing w:val="-3"/>
        </w:rPr>
        <w:t xml:space="preserve"> </w:t>
      </w:r>
      <w:r>
        <w:t xml:space="preserve">debates </w:t>
      </w:r>
      <w:r>
        <w:rPr>
          <w:spacing w:val="-2"/>
        </w:rPr>
        <w:t>legislativos.</w:t>
      </w:r>
    </w:p>
    <w:p w:rsidR="00A841DF" w:rsidRDefault="00000000">
      <w:pPr>
        <w:pStyle w:val="Textoindependiente"/>
        <w:spacing w:before="2"/>
        <w:rPr>
          <w:sz w:val="12"/>
        </w:rPr>
      </w:pPr>
      <w:r>
        <w:rPr>
          <w:noProof/>
        </w:rPr>
        <mc:AlternateContent>
          <mc:Choice Requires="wps">
            <w:drawing>
              <wp:anchor distT="0" distB="0" distL="0" distR="0" simplePos="0" relativeHeight="487589376" behindDoc="1" locked="0" layoutInCell="1" allowOverlap="1">
                <wp:simplePos x="0" y="0"/>
                <wp:positionH relativeFrom="page">
                  <wp:posOffset>952500</wp:posOffset>
                </wp:positionH>
                <wp:positionV relativeFrom="paragraph">
                  <wp:posOffset>108349</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7D11474" id="Graphic 5" o:spid="_x0000_s1026" style="position:absolute;margin-left:75pt;margin-top:8.55pt;width:4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" path="m,l5867400,e" filled="f" strokecolor="#878787" strokeweight="1pt">
                <v:path arrowok="t"/>
                <w10:wrap type="topAndBottom" anchorx="page"/>
              </v:shape>
            </w:pict>
          </mc:Fallback>
        </mc:AlternateContent>
      </w:r>
    </w:p>
    <w:p w:rsidR="00A841DF" w:rsidRDefault="00000000">
      <w:pPr>
        <w:pStyle w:val="Textoindependiente"/>
        <w:spacing w:before="216" w:line="276" w:lineRule="auto"/>
        <w:ind w:left="100"/>
      </w:pPr>
      <w:r>
        <w:t>En</w:t>
      </w:r>
      <w:r>
        <w:rPr>
          <w:spacing w:val="40"/>
        </w:rPr>
        <w:t xml:space="preserve"> </w:t>
      </w:r>
      <w:r>
        <w:t>virtud</w:t>
      </w:r>
      <w:r>
        <w:rPr>
          <w:spacing w:val="40"/>
        </w:rPr>
        <w:t xml:space="preserve"> </w:t>
      </w:r>
      <w:r>
        <w:t>de</w:t>
      </w:r>
      <w:r>
        <w:rPr>
          <w:spacing w:val="40"/>
        </w:rPr>
        <w:t xml:space="preserve"> </w:t>
      </w:r>
      <w:r>
        <w:t>lo</w:t>
      </w:r>
      <w:r>
        <w:rPr>
          <w:spacing w:val="40"/>
        </w:rPr>
        <w:t xml:space="preserve"> </w:t>
      </w:r>
      <w:r>
        <w:t>expuesto,</w:t>
      </w:r>
      <w:r>
        <w:rPr>
          <w:spacing w:val="40"/>
        </w:rPr>
        <w:t xml:space="preserve"> </w:t>
      </w:r>
      <w:r>
        <w:t>las</w:t>
      </w:r>
      <w:r>
        <w:rPr>
          <w:spacing w:val="40"/>
        </w:rPr>
        <w:t xml:space="preserve"> </w:t>
      </w:r>
      <w:r>
        <w:t>diputadas</w:t>
      </w:r>
      <w:r>
        <w:rPr>
          <w:spacing w:val="40"/>
        </w:rPr>
        <w:t xml:space="preserve"> </w:t>
      </w:r>
      <w:r>
        <w:t>y</w:t>
      </w:r>
      <w:r>
        <w:rPr>
          <w:spacing w:val="40"/>
        </w:rPr>
        <w:t xml:space="preserve"> </w:t>
      </w:r>
      <w:r>
        <w:t>diputados</w:t>
      </w:r>
      <w:r>
        <w:rPr>
          <w:spacing w:val="40"/>
        </w:rPr>
        <w:t xml:space="preserve"> </w:t>
      </w:r>
      <w:r>
        <w:t>abajo</w:t>
      </w:r>
      <w:r>
        <w:rPr>
          <w:spacing w:val="40"/>
        </w:rPr>
        <w:t xml:space="preserve"> </w:t>
      </w:r>
      <w:r>
        <w:t>ﬁrmantes</w:t>
      </w:r>
      <w:r>
        <w:rPr>
          <w:spacing w:val="40"/>
        </w:rPr>
        <w:t xml:space="preserve"> </w:t>
      </w:r>
      <w:r>
        <w:t>vienen</w:t>
      </w:r>
      <w:r>
        <w:rPr>
          <w:spacing w:val="40"/>
        </w:rPr>
        <w:t xml:space="preserve"> </w:t>
      </w:r>
      <w:r>
        <w:t>en</w:t>
      </w:r>
      <w:r>
        <w:rPr>
          <w:spacing w:val="40"/>
        </w:rPr>
        <w:t xml:space="preserve"> </w:t>
      </w:r>
      <w:r>
        <w:t>presentar</w:t>
      </w:r>
      <w:r>
        <w:rPr>
          <w:spacing w:val="40"/>
        </w:rPr>
        <w:t xml:space="preserve"> </w:t>
      </w:r>
      <w:r>
        <w:t xml:space="preserve">el </w:t>
      </w:r>
      <w:r>
        <w:rPr>
          <w:spacing w:val="-2"/>
        </w:rPr>
        <w:t>siguiente:</w:t>
      </w:r>
    </w:p>
    <w:p w:rsidR="00A841DF" w:rsidRDefault="00000000">
      <w:pPr>
        <w:spacing w:before="400"/>
        <w:ind w:right="17"/>
        <w:jc w:val="center"/>
        <w:rPr>
          <w:rFonts w:ascii="Roboto Black"/>
          <w:b/>
          <w:sz w:val="40"/>
        </w:rPr>
      </w:pPr>
      <w:bookmarkStart w:id="4" w:name="PROYECTO_DE_LEY_"/>
      <w:bookmarkEnd w:id="4"/>
      <w:r>
        <w:rPr>
          <w:rFonts w:ascii="Roboto Black"/>
          <w:b/>
          <w:spacing w:val="-2"/>
          <w:sz w:val="40"/>
        </w:rPr>
        <w:t>PROYECTO</w:t>
      </w:r>
      <w:r>
        <w:rPr>
          <w:rFonts w:ascii="Roboto Black"/>
          <w:b/>
          <w:spacing w:val="-18"/>
          <w:sz w:val="40"/>
        </w:rPr>
        <w:t xml:space="preserve"> </w:t>
      </w:r>
      <w:r>
        <w:rPr>
          <w:rFonts w:ascii="Roboto Black"/>
          <w:b/>
          <w:spacing w:val="-2"/>
          <w:sz w:val="40"/>
        </w:rPr>
        <w:t>DE</w:t>
      </w:r>
      <w:r>
        <w:rPr>
          <w:rFonts w:ascii="Roboto Black"/>
          <w:b/>
          <w:spacing w:val="-17"/>
          <w:sz w:val="40"/>
        </w:rPr>
        <w:t xml:space="preserve"> </w:t>
      </w:r>
      <w:r>
        <w:rPr>
          <w:rFonts w:ascii="Roboto Black"/>
          <w:b/>
          <w:spacing w:val="-5"/>
          <w:sz w:val="40"/>
        </w:rPr>
        <w:t>LEY</w:t>
      </w:r>
    </w:p>
    <w:p w:rsidR="00A841DF" w:rsidRDefault="00A841DF">
      <w:pPr>
        <w:pStyle w:val="Textoindependiente"/>
        <w:spacing w:before="189"/>
        <w:rPr>
          <w:rFonts w:ascii="Roboto Black"/>
          <w:b/>
          <w:sz w:val="40"/>
        </w:rPr>
      </w:pPr>
    </w:p>
    <w:p w:rsidR="00A841DF" w:rsidRDefault="00000000">
      <w:pPr>
        <w:pStyle w:val="Textoindependiente"/>
        <w:spacing w:line="276" w:lineRule="auto"/>
        <w:ind w:left="100"/>
        <w:rPr>
          <w:rFonts w:ascii="Arial" w:hAnsi="Arial"/>
        </w:rPr>
      </w:pPr>
      <w:r>
        <w:rPr>
          <w:rFonts w:ascii="Arial" w:hAnsi="Arial"/>
          <w:u w:val="thick"/>
        </w:rPr>
        <w:t>Artículo</w:t>
      </w:r>
      <w:r>
        <w:rPr>
          <w:rFonts w:ascii="Arial" w:hAnsi="Arial"/>
          <w:spacing w:val="-5"/>
          <w:u w:val="thick"/>
        </w:rPr>
        <w:t xml:space="preserve"> </w:t>
      </w:r>
      <w:r>
        <w:rPr>
          <w:rFonts w:ascii="Arial" w:hAnsi="Arial"/>
          <w:u w:val="thick"/>
        </w:rPr>
        <w:t>único:</w:t>
      </w:r>
      <w:r>
        <w:rPr>
          <w:rFonts w:ascii="Arial" w:hAnsi="Arial"/>
          <w:spacing w:val="-5"/>
          <w:u w:val="thick"/>
        </w:rPr>
        <w:t xml:space="preserve"> </w:t>
      </w:r>
      <w:r>
        <w:rPr>
          <w:rFonts w:ascii="Arial" w:hAnsi="Arial"/>
          <w:u w:val="thick"/>
        </w:rPr>
        <w:t>Modifíquese</w:t>
      </w:r>
      <w:r>
        <w:rPr>
          <w:rFonts w:ascii="Arial" w:hAnsi="Arial"/>
          <w:spacing w:val="-5"/>
          <w:u w:val="thick"/>
        </w:rPr>
        <w:t xml:space="preserve"> </w:t>
      </w:r>
      <w:r>
        <w:rPr>
          <w:rFonts w:ascii="Arial" w:hAnsi="Arial"/>
          <w:u w:val="thick"/>
        </w:rPr>
        <w:t>el</w:t>
      </w:r>
      <w:r>
        <w:rPr>
          <w:rFonts w:ascii="Arial" w:hAnsi="Arial"/>
          <w:spacing w:val="-5"/>
          <w:u w:val="thick"/>
        </w:rPr>
        <w:t xml:space="preserve"> </w:t>
      </w:r>
      <w:r>
        <w:rPr>
          <w:rFonts w:ascii="Arial" w:hAnsi="Arial"/>
          <w:u w:val="thick"/>
        </w:rPr>
        <w:t>artículo</w:t>
      </w:r>
      <w:r>
        <w:rPr>
          <w:rFonts w:ascii="Arial" w:hAnsi="Arial"/>
          <w:spacing w:val="-5"/>
          <w:u w:val="thick"/>
        </w:rPr>
        <w:t xml:space="preserve"> </w:t>
      </w:r>
      <w:r>
        <w:rPr>
          <w:rFonts w:ascii="Arial" w:hAnsi="Arial"/>
          <w:u w:val="thick"/>
        </w:rPr>
        <w:t>1</w:t>
      </w:r>
      <w:r>
        <w:rPr>
          <w:rFonts w:ascii="Arial" w:hAnsi="Arial"/>
          <w:spacing w:val="-5"/>
          <w:u w:val="thick"/>
        </w:rPr>
        <w:t xml:space="preserve"> </w:t>
      </w:r>
      <w:r>
        <w:rPr>
          <w:rFonts w:ascii="Arial" w:hAnsi="Arial"/>
          <w:u w:val="thick"/>
        </w:rPr>
        <w:t>del</w:t>
      </w:r>
      <w:r>
        <w:rPr>
          <w:rFonts w:ascii="Arial" w:hAnsi="Arial"/>
          <w:spacing w:val="-5"/>
          <w:u w:val="thick"/>
        </w:rPr>
        <w:t xml:space="preserve"> </w:t>
      </w:r>
      <w:r>
        <w:rPr>
          <w:rFonts w:ascii="Arial" w:hAnsi="Arial"/>
          <w:u w:val="thick"/>
        </w:rPr>
        <w:t>Decreto</w:t>
      </w:r>
      <w:r>
        <w:rPr>
          <w:rFonts w:ascii="Arial" w:hAnsi="Arial"/>
          <w:spacing w:val="-5"/>
          <w:u w:val="thick"/>
        </w:rPr>
        <w:t xml:space="preserve"> </w:t>
      </w:r>
      <w:r>
        <w:rPr>
          <w:rFonts w:ascii="Arial" w:hAnsi="Arial"/>
          <w:u w:val="thick"/>
        </w:rPr>
        <w:t>Ley</w:t>
      </w:r>
      <w:r>
        <w:rPr>
          <w:rFonts w:ascii="Arial" w:hAnsi="Arial"/>
          <w:spacing w:val="-5"/>
          <w:u w:val="thick"/>
        </w:rPr>
        <w:t xml:space="preserve"> </w:t>
      </w:r>
      <w:r>
        <w:rPr>
          <w:rFonts w:ascii="Arial" w:hAnsi="Arial"/>
          <w:u w:val="thick"/>
        </w:rPr>
        <w:t>2757</w:t>
      </w:r>
      <w:r>
        <w:rPr>
          <w:rFonts w:ascii="Arial" w:hAnsi="Arial"/>
          <w:spacing w:val="-5"/>
          <w:u w:val="thick"/>
        </w:rPr>
        <w:t xml:space="preserve"> </w:t>
      </w:r>
      <w:r>
        <w:rPr>
          <w:rFonts w:ascii="Arial" w:hAnsi="Arial"/>
          <w:u w:val="thick"/>
        </w:rPr>
        <w:t>que</w:t>
      </w:r>
      <w:r>
        <w:rPr>
          <w:rFonts w:ascii="Arial" w:hAnsi="Arial"/>
          <w:spacing w:val="-5"/>
          <w:u w:val="thick"/>
        </w:rPr>
        <w:t xml:space="preserve"> </w:t>
      </w:r>
      <w:r>
        <w:rPr>
          <w:rFonts w:ascii="Arial" w:hAnsi="Arial"/>
          <w:u w:val="thick"/>
        </w:rPr>
        <w:t>ESTABLECE</w:t>
      </w:r>
      <w:r>
        <w:rPr>
          <w:rFonts w:ascii="Arial" w:hAnsi="Arial"/>
          <w:spacing w:val="-5"/>
          <w:u w:val="thick"/>
        </w:rPr>
        <w:t xml:space="preserve"> </w:t>
      </w:r>
      <w:r>
        <w:rPr>
          <w:rFonts w:ascii="Arial" w:hAnsi="Arial"/>
          <w:u w:val="thick"/>
        </w:rPr>
        <w:t>NORMAS</w:t>
      </w:r>
      <w:r>
        <w:rPr>
          <w:rFonts w:ascii="Arial" w:hAnsi="Arial"/>
        </w:rPr>
        <w:t xml:space="preserve"> </w:t>
      </w:r>
      <w:r>
        <w:rPr>
          <w:rFonts w:ascii="Arial" w:hAnsi="Arial"/>
          <w:u w:val="thick"/>
        </w:rPr>
        <w:t>SOBRE ASOCIACIONES GREMIALES, en el siguiente sentido:</w:t>
      </w:r>
    </w:p>
    <w:p w:rsidR="00A841DF" w:rsidRDefault="00A841DF">
      <w:pPr>
        <w:pStyle w:val="Textoindependiente"/>
        <w:spacing w:before="37"/>
        <w:rPr>
          <w:rFonts w:ascii="Arial"/>
        </w:rPr>
      </w:pPr>
    </w:p>
    <w:p w:rsidR="00A841DF" w:rsidRDefault="00000000">
      <w:pPr>
        <w:pStyle w:val="Prrafodelista"/>
        <w:numPr>
          <w:ilvl w:val="0"/>
          <w:numId w:val="1"/>
        </w:numPr>
        <w:tabs>
          <w:tab w:val="left" w:pos="353"/>
        </w:tabs>
        <w:spacing w:before="1"/>
        <w:ind w:left="353" w:hanging="253"/>
        <w:rPr>
          <w:rFonts w:ascii="Arial" w:hAnsi="Arial"/>
          <w:u w:val="thick"/>
        </w:rPr>
      </w:pPr>
      <w:r>
        <w:rPr>
          <w:rFonts w:ascii="Arial" w:hAnsi="Arial"/>
        </w:rPr>
        <w:t>Para</w:t>
      </w:r>
      <w:r>
        <w:rPr>
          <w:rFonts w:ascii="Arial" w:hAnsi="Arial"/>
          <w:spacing w:val="-7"/>
        </w:rPr>
        <w:t xml:space="preserve"> </w:t>
      </w:r>
      <w:r>
        <w:rPr>
          <w:rFonts w:ascii="Arial" w:hAnsi="Arial"/>
        </w:rPr>
        <w:t>agregar</w:t>
      </w:r>
      <w:r>
        <w:rPr>
          <w:rFonts w:ascii="Arial" w:hAnsi="Arial"/>
          <w:spacing w:val="-5"/>
        </w:rPr>
        <w:t xml:space="preserve"> </w:t>
      </w:r>
      <w:r>
        <w:rPr>
          <w:rFonts w:ascii="Arial" w:hAnsi="Arial"/>
        </w:rPr>
        <w:t>la</w:t>
      </w:r>
      <w:r>
        <w:rPr>
          <w:rFonts w:ascii="Arial" w:hAnsi="Arial"/>
          <w:spacing w:val="-5"/>
        </w:rPr>
        <w:t xml:space="preserve"> </w:t>
      </w:r>
      <w:r>
        <w:rPr>
          <w:rFonts w:ascii="Arial" w:hAnsi="Arial"/>
        </w:rPr>
        <w:t>frase</w:t>
      </w:r>
      <w:r>
        <w:rPr>
          <w:rFonts w:ascii="Arial" w:hAnsi="Arial"/>
          <w:spacing w:val="-5"/>
        </w:rPr>
        <w:t xml:space="preserve"> </w:t>
      </w:r>
      <w:r>
        <w:rPr>
          <w:rFonts w:ascii="Arial" w:hAnsi="Arial"/>
          <w:i/>
        </w:rPr>
        <w:t>“Se</w:t>
      </w:r>
      <w:r>
        <w:rPr>
          <w:rFonts w:ascii="Arial" w:hAnsi="Arial"/>
          <w:i/>
          <w:spacing w:val="-5"/>
        </w:rPr>
        <w:t xml:space="preserve"> </w:t>
      </w:r>
      <w:r>
        <w:rPr>
          <w:rFonts w:ascii="Arial" w:hAnsi="Arial"/>
          <w:i/>
        </w:rPr>
        <w:t>exceptúa</w:t>
      </w:r>
      <w:r>
        <w:rPr>
          <w:rFonts w:ascii="Arial" w:hAnsi="Arial"/>
          <w:i/>
          <w:spacing w:val="-4"/>
        </w:rPr>
        <w:t xml:space="preserve"> </w:t>
      </w:r>
      <w:r>
        <w:rPr>
          <w:rFonts w:ascii="Arial" w:hAnsi="Arial"/>
          <w:i/>
        </w:rPr>
        <w:t>de</w:t>
      </w:r>
      <w:r>
        <w:rPr>
          <w:rFonts w:ascii="Arial" w:hAnsi="Arial"/>
          <w:i/>
          <w:spacing w:val="-5"/>
        </w:rPr>
        <w:t xml:space="preserve"> </w:t>
      </w:r>
      <w:r>
        <w:rPr>
          <w:rFonts w:ascii="Arial" w:hAnsi="Arial"/>
          <w:i/>
        </w:rPr>
        <w:t>esta</w:t>
      </w:r>
      <w:r>
        <w:rPr>
          <w:rFonts w:ascii="Arial" w:hAnsi="Arial"/>
          <w:i/>
          <w:spacing w:val="-5"/>
        </w:rPr>
        <w:t xml:space="preserve"> </w:t>
      </w:r>
      <w:r>
        <w:rPr>
          <w:rFonts w:ascii="Arial" w:hAnsi="Arial"/>
          <w:i/>
        </w:rPr>
        <w:t>prohibición</w:t>
      </w:r>
      <w:r>
        <w:rPr>
          <w:rFonts w:ascii="Arial" w:hAnsi="Arial"/>
          <w:i/>
          <w:spacing w:val="-5"/>
        </w:rPr>
        <w:t xml:space="preserve"> </w:t>
      </w:r>
      <w:r>
        <w:rPr>
          <w:rFonts w:ascii="Arial" w:hAnsi="Arial"/>
          <w:i/>
        </w:rPr>
        <w:t>a</w:t>
      </w:r>
      <w:r>
        <w:rPr>
          <w:rFonts w:ascii="Arial" w:hAnsi="Arial"/>
          <w:i/>
          <w:spacing w:val="-5"/>
        </w:rPr>
        <w:t xml:space="preserve"> </w:t>
      </w:r>
      <w:r>
        <w:rPr>
          <w:rFonts w:ascii="Arial" w:hAnsi="Arial"/>
          <w:i/>
        </w:rPr>
        <w:t>los</w:t>
      </w:r>
      <w:r>
        <w:rPr>
          <w:rFonts w:ascii="Arial" w:hAnsi="Arial"/>
          <w:i/>
          <w:spacing w:val="-5"/>
        </w:rPr>
        <w:t xml:space="preserve"> </w:t>
      </w:r>
      <w:r>
        <w:rPr>
          <w:rFonts w:ascii="Arial" w:hAnsi="Arial"/>
          <w:i/>
        </w:rPr>
        <w:t>colegios</w:t>
      </w:r>
      <w:r>
        <w:rPr>
          <w:rFonts w:ascii="Arial" w:hAnsi="Arial"/>
          <w:i/>
          <w:spacing w:val="-4"/>
        </w:rPr>
        <w:t xml:space="preserve"> </w:t>
      </w:r>
      <w:r>
        <w:rPr>
          <w:rFonts w:ascii="Arial" w:hAnsi="Arial"/>
          <w:i/>
          <w:spacing w:val="-2"/>
        </w:rPr>
        <w:t>profesionales”.</w:t>
      </w:r>
    </w:p>
    <w:p w:rsidR="00A841DF" w:rsidRDefault="00A841DF">
      <w:pPr>
        <w:pStyle w:val="Textoindependiente"/>
        <w:spacing w:before="88"/>
        <w:rPr>
          <w:rFonts w:ascii="Arial"/>
          <w:i/>
        </w:rPr>
      </w:pPr>
    </w:p>
    <w:p w:rsidR="00A841DF" w:rsidRDefault="00000000">
      <w:pPr>
        <w:pStyle w:val="Prrafodelista"/>
        <w:numPr>
          <w:ilvl w:val="0"/>
          <w:numId w:val="1"/>
        </w:numPr>
        <w:tabs>
          <w:tab w:val="left" w:pos="341"/>
        </w:tabs>
        <w:ind w:left="341" w:hanging="241"/>
        <w:rPr>
          <w:rFonts w:ascii="Arial"/>
          <w:u w:val="thick"/>
        </w:rPr>
      </w:pPr>
      <w:r>
        <w:rPr>
          <w:rFonts w:ascii="Arial"/>
          <w:spacing w:val="-5"/>
          <w:u w:val="thick"/>
        </w:rPr>
        <w:t xml:space="preserve"> </w:t>
      </w:r>
      <w:r>
        <w:rPr>
          <w:rFonts w:ascii="Arial"/>
          <w:u w:val="thick"/>
        </w:rPr>
        <w:t>Para</w:t>
      </w:r>
      <w:r>
        <w:rPr>
          <w:rFonts w:ascii="Arial"/>
          <w:spacing w:val="-5"/>
          <w:u w:val="thick"/>
        </w:rPr>
        <w:t xml:space="preserve"> </w:t>
      </w:r>
      <w:r>
        <w:rPr>
          <w:rFonts w:ascii="Arial"/>
          <w:u w:val="thick"/>
        </w:rPr>
        <w:t>agregar</w:t>
      </w:r>
      <w:r>
        <w:rPr>
          <w:rFonts w:ascii="Arial"/>
          <w:spacing w:val="-5"/>
          <w:u w:val="thick"/>
        </w:rPr>
        <w:t xml:space="preserve"> </w:t>
      </w:r>
      <w:r>
        <w:rPr>
          <w:rFonts w:ascii="Arial"/>
          <w:u w:val="thick"/>
        </w:rPr>
        <w:t>un</w:t>
      </w:r>
      <w:r>
        <w:rPr>
          <w:rFonts w:ascii="Arial"/>
          <w:spacing w:val="-5"/>
          <w:u w:val="thick"/>
        </w:rPr>
        <w:t xml:space="preserve"> </w:t>
      </w:r>
      <w:r>
        <w:rPr>
          <w:rFonts w:ascii="Arial"/>
          <w:u w:val="thick"/>
        </w:rPr>
        <w:t>inciso</w:t>
      </w:r>
      <w:r>
        <w:rPr>
          <w:rFonts w:ascii="Arial"/>
          <w:spacing w:val="-5"/>
          <w:u w:val="thick"/>
        </w:rPr>
        <w:t xml:space="preserve"> </w:t>
      </w:r>
      <w:r>
        <w:rPr>
          <w:rFonts w:ascii="Arial"/>
          <w:u w:val="thick"/>
        </w:rPr>
        <w:t>tercero</w:t>
      </w:r>
      <w:r>
        <w:rPr>
          <w:rFonts w:ascii="Arial"/>
          <w:spacing w:val="-5"/>
          <w:u w:val="thick"/>
        </w:rPr>
        <w:t xml:space="preserve"> </w:t>
      </w:r>
      <w:r>
        <w:rPr>
          <w:rFonts w:ascii="Arial"/>
          <w:u w:val="thick"/>
        </w:rPr>
        <w:t>y</w:t>
      </w:r>
      <w:r>
        <w:rPr>
          <w:rFonts w:ascii="Arial"/>
          <w:spacing w:val="-5"/>
          <w:u w:val="thick"/>
        </w:rPr>
        <w:t xml:space="preserve"> </w:t>
      </w:r>
      <w:r>
        <w:rPr>
          <w:rFonts w:ascii="Arial"/>
          <w:u w:val="thick"/>
        </w:rPr>
        <w:t>cuarto,</w:t>
      </w:r>
      <w:r>
        <w:rPr>
          <w:rFonts w:ascii="Arial"/>
          <w:spacing w:val="-5"/>
          <w:u w:val="thick"/>
        </w:rPr>
        <w:t xml:space="preserve"> </w:t>
      </w:r>
      <w:r>
        <w:rPr>
          <w:rFonts w:ascii="Arial"/>
          <w:u w:val="thick"/>
        </w:rPr>
        <w:t>nuevos,</w:t>
      </w:r>
      <w:r>
        <w:rPr>
          <w:rFonts w:ascii="Arial"/>
          <w:spacing w:val="-5"/>
          <w:u w:val="thick"/>
        </w:rPr>
        <w:t xml:space="preserve"> </w:t>
      </w:r>
      <w:r>
        <w:rPr>
          <w:rFonts w:ascii="Arial"/>
          <w:u w:val="thick"/>
        </w:rPr>
        <w:t>del</w:t>
      </w:r>
      <w:r>
        <w:rPr>
          <w:rFonts w:ascii="Arial"/>
          <w:spacing w:val="-5"/>
          <w:u w:val="thick"/>
        </w:rPr>
        <w:t xml:space="preserve"> </w:t>
      </w:r>
      <w:r>
        <w:rPr>
          <w:rFonts w:ascii="Arial"/>
          <w:u w:val="thick"/>
        </w:rPr>
        <w:t>siguiente</w:t>
      </w:r>
      <w:r>
        <w:rPr>
          <w:rFonts w:ascii="Arial"/>
          <w:spacing w:val="-4"/>
          <w:u w:val="thick"/>
        </w:rPr>
        <w:t xml:space="preserve"> </w:t>
      </w:r>
      <w:r>
        <w:rPr>
          <w:rFonts w:ascii="Arial"/>
          <w:spacing w:val="-2"/>
          <w:u w:val="thick"/>
        </w:rPr>
        <w:t>tenor:</w:t>
      </w:r>
    </w:p>
    <w:p w:rsidR="00A841DF" w:rsidRDefault="00A841DF">
      <w:pPr>
        <w:pStyle w:val="Textoindependiente"/>
        <w:spacing w:before="89"/>
        <w:rPr>
          <w:rFonts w:ascii="Arial"/>
        </w:rPr>
      </w:pPr>
    </w:p>
    <w:p w:rsidR="00A841DF" w:rsidRDefault="00000000">
      <w:pPr>
        <w:spacing w:line="276" w:lineRule="auto"/>
        <w:ind w:left="100" w:right="126" w:firstLine="720"/>
        <w:jc w:val="both"/>
        <w:rPr>
          <w:i/>
        </w:rPr>
      </w:pPr>
      <w:r>
        <w:rPr>
          <w:i/>
        </w:rPr>
        <w:t>“Solo</w:t>
      </w:r>
      <w:r>
        <w:rPr>
          <w:i/>
          <w:spacing w:val="-12"/>
        </w:rPr>
        <w:t xml:space="preserve"> </w:t>
      </w:r>
      <w:r>
        <w:rPr>
          <w:i/>
        </w:rPr>
        <w:t>para</w:t>
      </w:r>
      <w:r>
        <w:rPr>
          <w:i/>
          <w:spacing w:val="-12"/>
        </w:rPr>
        <w:t xml:space="preserve"> </w:t>
      </w:r>
      <w:r>
        <w:rPr>
          <w:i/>
        </w:rPr>
        <w:t>efectos</w:t>
      </w:r>
      <w:r>
        <w:rPr>
          <w:i/>
          <w:spacing w:val="-11"/>
        </w:rPr>
        <w:t xml:space="preserve"> </w:t>
      </w:r>
      <w:r>
        <w:rPr>
          <w:i/>
        </w:rPr>
        <w:t>de</w:t>
      </w:r>
      <w:r>
        <w:rPr>
          <w:i/>
          <w:spacing w:val="-12"/>
        </w:rPr>
        <w:t xml:space="preserve"> </w:t>
      </w:r>
      <w:r>
        <w:rPr>
          <w:i/>
        </w:rPr>
        <w:t>ﬁscalizar</w:t>
      </w:r>
      <w:r>
        <w:rPr>
          <w:i/>
          <w:spacing w:val="-11"/>
        </w:rPr>
        <w:t xml:space="preserve"> </w:t>
      </w:r>
      <w:r>
        <w:rPr>
          <w:i/>
        </w:rPr>
        <w:t>la</w:t>
      </w:r>
      <w:r>
        <w:rPr>
          <w:i/>
          <w:spacing w:val="-12"/>
        </w:rPr>
        <w:t xml:space="preserve"> </w:t>
      </w:r>
      <w:r>
        <w:rPr>
          <w:i/>
        </w:rPr>
        <w:t>prohibición</w:t>
      </w:r>
      <w:r>
        <w:rPr>
          <w:i/>
          <w:spacing w:val="-12"/>
        </w:rPr>
        <w:t xml:space="preserve"> </w:t>
      </w:r>
      <w:r>
        <w:rPr>
          <w:i/>
        </w:rPr>
        <w:t>establecida</w:t>
      </w:r>
      <w:r>
        <w:rPr>
          <w:i/>
          <w:spacing w:val="-12"/>
        </w:rPr>
        <w:t xml:space="preserve"> </w:t>
      </w:r>
      <w:r>
        <w:rPr>
          <w:i/>
        </w:rPr>
        <w:t>en</w:t>
      </w:r>
      <w:r>
        <w:rPr>
          <w:i/>
          <w:spacing w:val="-12"/>
        </w:rPr>
        <w:t xml:space="preserve"> </w:t>
      </w:r>
      <w:r>
        <w:rPr>
          <w:i/>
        </w:rPr>
        <w:t>el</w:t>
      </w:r>
      <w:r>
        <w:rPr>
          <w:i/>
          <w:spacing w:val="-11"/>
        </w:rPr>
        <w:t xml:space="preserve"> </w:t>
      </w:r>
      <w:r>
        <w:rPr>
          <w:i/>
        </w:rPr>
        <w:t>inciso</w:t>
      </w:r>
      <w:r>
        <w:rPr>
          <w:i/>
          <w:spacing w:val="-12"/>
        </w:rPr>
        <w:t xml:space="preserve"> </w:t>
      </w:r>
      <w:r>
        <w:rPr>
          <w:i/>
        </w:rPr>
        <w:t>anterior,</w:t>
      </w:r>
      <w:r>
        <w:rPr>
          <w:i/>
          <w:spacing w:val="-11"/>
        </w:rPr>
        <w:t xml:space="preserve"> </w:t>
      </w:r>
      <w:r>
        <w:rPr>
          <w:i/>
        </w:rPr>
        <w:t>se</w:t>
      </w:r>
      <w:r>
        <w:rPr>
          <w:i/>
          <w:spacing w:val="-12"/>
        </w:rPr>
        <w:t xml:space="preserve"> </w:t>
      </w:r>
      <w:r>
        <w:rPr>
          <w:i/>
        </w:rPr>
        <w:t>entenderá que constituye actividad política participar en el ﬁnanciamiento o realización de actos de propaganda sobre proyectos de ley en tramitación o leyes vigentes.</w:t>
      </w:r>
    </w:p>
    <w:p w:rsidR="00A841DF" w:rsidRDefault="00000000">
      <w:pPr>
        <w:ind w:left="820"/>
        <w:jc w:val="both"/>
        <w:rPr>
          <w:i/>
        </w:rPr>
      </w:pPr>
      <w:r>
        <w:rPr>
          <w:i/>
          <w:spacing w:val="-2"/>
        </w:rPr>
        <w:t>Se</w:t>
      </w:r>
      <w:r>
        <w:rPr>
          <w:i/>
          <w:spacing w:val="-3"/>
        </w:rPr>
        <w:t xml:space="preserve"> </w:t>
      </w:r>
      <w:r>
        <w:rPr>
          <w:i/>
          <w:spacing w:val="-2"/>
        </w:rPr>
        <w:t>consideran actos de publicidad, entre otros:</w:t>
      </w:r>
    </w:p>
    <w:p w:rsidR="00A841DF" w:rsidRDefault="00000000">
      <w:pPr>
        <w:pStyle w:val="Prrafodelista"/>
        <w:numPr>
          <w:ilvl w:val="1"/>
          <w:numId w:val="1"/>
        </w:numPr>
        <w:tabs>
          <w:tab w:val="left" w:pos="1078"/>
        </w:tabs>
        <w:spacing w:before="39" w:line="276" w:lineRule="auto"/>
        <w:ind w:right="129" w:firstLine="720"/>
        <w:jc w:val="both"/>
        <w:rPr>
          <w:i/>
        </w:rPr>
      </w:pPr>
      <w:r>
        <w:rPr>
          <w:i/>
        </w:rPr>
        <w:t>La organización</w:t>
      </w:r>
      <w:r>
        <w:rPr>
          <w:i/>
          <w:spacing w:val="-11"/>
        </w:rPr>
        <w:t xml:space="preserve"> </w:t>
      </w:r>
      <w:r>
        <w:rPr>
          <w:i/>
        </w:rPr>
        <w:t>y</w:t>
      </w:r>
      <w:r>
        <w:rPr>
          <w:i/>
          <w:spacing w:val="-11"/>
        </w:rPr>
        <w:t xml:space="preserve"> </w:t>
      </w:r>
      <w:r>
        <w:rPr>
          <w:i/>
        </w:rPr>
        <w:t>ﬁnanciamiento</w:t>
      </w:r>
      <w:r>
        <w:rPr>
          <w:i/>
          <w:spacing w:val="-11"/>
        </w:rPr>
        <w:t xml:space="preserve"> </w:t>
      </w:r>
      <w:r>
        <w:rPr>
          <w:i/>
        </w:rPr>
        <w:t>de</w:t>
      </w:r>
      <w:r>
        <w:rPr>
          <w:i/>
          <w:spacing w:val="-11"/>
        </w:rPr>
        <w:t xml:space="preserve"> </w:t>
      </w:r>
      <w:r>
        <w:rPr>
          <w:i/>
        </w:rPr>
        <w:t>todo</w:t>
      </w:r>
      <w:r>
        <w:rPr>
          <w:i/>
          <w:spacing w:val="-11"/>
        </w:rPr>
        <w:t xml:space="preserve"> </w:t>
      </w:r>
      <w:r>
        <w:rPr>
          <w:i/>
        </w:rPr>
        <w:t>evento</w:t>
      </w:r>
      <w:r>
        <w:rPr>
          <w:i/>
          <w:spacing w:val="-11"/>
        </w:rPr>
        <w:t xml:space="preserve"> </w:t>
      </w:r>
      <w:r>
        <w:rPr>
          <w:i/>
        </w:rPr>
        <w:t>o</w:t>
      </w:r>
      <w:r>
        <w:rPr>
          <w:i/>
          <w:spacing w:val="-11"/>
        </w:rPr>
        <w:t xml:space="preserve"> </w:t>
      </w:r>
      <w:r>
        <w:rPr>
          <w:i/>
        </w:rPr>
        <w:t>manifestación</w:t>
      </w:r>
      <w:r>
        <w:rPr>
          <w:i/>
          <w:spacing w:val="33"/>
        </w:rPr>
        <w:t xml:space="preserve"> </w:t>
      </w:r>
      <w:r>
        <w:rPr>
          <w:i/>
        </w:rPr>
        <w:t>pública,</w:t>
      </w:r>
      <w:r>
        <w:rPr>
          <w:i/>
          <w:spacing w:val="-11"/>
        </w:rPr>
        <w:t xml:space="preserve"> </w:t>
      </w:r>
      <w:r>
        <w:rPr>
          <w:i/>
        </w:rPr>
        <w:t>propaganda</w:t>
      </w:r>
      <w:r>
        <w:rPr>
          <w:i/>
          <w:spacing w:val="-11"/>
        </w:rPr>
        <w:t xml:space="preserve"> </w:t>
      </w:r>
      <w:r>
        <w:rPr>
          <w:i/>
        </w:rPr>
        <w:t>y publicidad escrita, radial, audiovisual o en imágenes, dirigidas a incidir en la opinión pública, cualquiera sea el lugar, la forma y medio que se utilice.</w:t>
      </w:r>
    </w:p>
    <w:p w:rsidR="00A841DF" w:rsidRDefault="00000000">
      <w:pPr>
        <w:pStyle w:val="Prrafodelista"/>
        <w:numPr>
          <w:ilvl w:val="1"/>
          <w:numId w:val="1"/>
        </w:numPr>
        <w:tabs>
          <w:tab w:val="left" w:pos="1082"/>
        </w:tabs>
        <w:spacing w:line="276" w:lineRule="auto"/>
        <w:ind w:right="118" w:firstLine="720"/>
        <w:jc w:val="both"/>
        <w:rPr>
          <w:i/>
        </w:rPr>
      </w:pPr>
      <w:r>
        <w:rPr>
          <w:i/>
        </w:rPr>
        <w:t>Realizar,</w:t>
      </w:r>
      <w:r>
        <w:rPr>
          <w:i/>
          <w:spacing w:val="-10"/>
        </w:rPr>
        <w:t xml:space="preserve"> </w:t>
      </w:r>
      <w:r>
        <w:rPr>
          <w:i/>
        </w:rPr>
        <w:t>encargar</w:t>
      </w:r>
      <w:r>
        <w:rPr>
          <w:i/>
          <w:spacing w:val="-10"/>
        </w:rPr>
        <w:t xml:space="preserve"> </w:t>
      </w:r>
      <w:r>
        <w:rPr>
          <w:i/>
        </w:rPr>
        <w:t>o</w:t>
      </w:r>
      <w:r>
        <w:rPr>
          <w:i/>
          <w:spacing w:val="-11"/>
        </w:rPr>
        <w:t xml:space="preserve"> </w:t>
      </w:r>
      <w:r>
        <w:rPr>
          <w:i/>
        </w:rPr>
        <w:t>ﬁnanciar</w:t>
      </w:r>
      <w:r>
        <w:rPr>
          <w:i/>
          <w:spacing w:val="-10"/>
        </w:rPr>
        <w:t xml:space="preserve"> </w:t>
      </w:r>
      <w:r>
        <w:rPr>
          <w:i/>
        </w:rPr>
        <w:t>encuestas</w:t>
      </w:r>
      <w:r>
        <w:rPr>
          <w:i/>
          <w:spacing w:val="-10"/>
        </w:rPr>
        <w:t xml:space="preserve"> </w:t>
      </w:r>
      <w:r>
        <w:rPr>
          <w:i/>
        </w:rPr>
        <w:t>en</w:t>
      </w:r>
      <w:r>
        <w:rPr>
          <w:i/>
          <w:spacing w:val="-11"/>
        </w:rPr>
        <w:t xml:space="preserve"> </w:t>
      </w:r>
      <w:r>
        <w:rPr>
          <w:i/>
        </w:rPr>
        <w:t>torno</w:t>
      </w:r>
      <w:r>
        <w:rPr>
          <w:i/>
          <w:spacing w:val="-11"/>
        </w:rPr>
        <w:t xml:space="preserve"> </w:t>
      </w:r>
      <w:r>
        <w:rPr>
          <w:i/>
        </w:rPr>
        <w:t>a</w:t>
      </w:r>
      <w:r>
        <w:rPr>
          <w:i/>
          <w:spacing w:val="-11"/>
        </w:rPr>
        <w:t xml:space="preserve"> </w:t>
      </w:r>
      <w:r>
        <w:rPr>
          <w:i/>
        </w:rPr>
        <w:t>las</w:t>
      </w:r>
      <w:r>
        <w:rPr>
          <w:i/>
          <w:spacing w:val="-10"/>
        </w:rPr>
        <w:t xml:space="preserve"> </w:t>
      </w:r>
      <w:r>
        <w:rPr>
          <w:i/>
        </w:rPr>
        <w:t>ideas</w:t>
      </w:r>
      <w:r>
        <w:rPr>
          <w:i/>
          <w:spacing w:val="-10"/>
        </w:rPr>
        <w:t xml:space="preserve"> </w:t>
      </w:r>
      <w:r>
        <w:rPr>
          <w:i/>
        </w:rPr>
        <w:t>matrices</w:t>
      </w:r>
      <w:r>
        <w:rPr>
          <w:i/>
          <w:spacing w:val="-10"/>
        </w:rPr>
        <w:t xml:space="preserve"> </w:t>
      </w:r>
      <w:r>
        <w:rPr>
          <w:i/>
        </w:rPr>
        <w:t>del</w:t>
      </w:r>
      <w:r>
        <w:rPr>
          <w:i/>
          <w:spacing w:val="-10"/>
        </w:rPr>
        <w:t xml:space="preserve"> </w:t>
      </w:r>
      <w:r>
        <w:rPr>
          <w:i/>
        </w:rPr>
        <w:t>proyecto</w:t>
      </w:r>
      <w:r>
        <w:rPr>
          <w:i/>
          <w:spacing w:val="-11"/>
        </w:rPr>
        <w:t xml:space="preserve"> </w:t>
      </w:r>
      <w:r>
        <w:rPr>
          <w:i/>
        </w:rPr>
        <w:t>de</w:t>
      </w:r>
      <w:r>
        <w:rPr>
          <w:i/>
          <w:spacing w:val="-11"/>
        </w:rPr>
        <w:t xml:space="preserve"> </w:t>
      </w:r>
      <w:r>
        <w:rPr>
          <w:i/>
        </w:rPr>
        <w:t>ley o la ley vigente, y</w:t>
      </w:r>
    </w:p>
    <w:p w:rsidR="00A841DF" w:rsidRDefault="00000000">
      <w:pPr>
        <w:pStyle w:val="Prrafodelista"/>
        <w:numPr>
          <w:ilvl w:val="1"/>
          <w:numId w:val="1"/>
        </w:numPr>
        <w:tabs>
          <w:tab w:val="left" w:pos="1073"/>
        </w:tabs>
        <w:spacing w:line="276" w:lineRule="auto"/>
        <w:ind w:right="126" w:firstLine="720"/>
        <w:jc w:val="both"/>
        <w:rPr>
          <w:i/>
        </w:rPr>
      </w:pPr>
      <w:r>
        <w:rPr>
          <w:i/>
        </w:rPr>
        <w:t>Efectuar pagos a personas naturales o jurídicas para</w:t>
      </w:r>
      <w:r>
        <w:rPr>
          <w:i/>
          <w:spacing w:val="-10"/>
        </w:rPr>
        <w:t xml:space="preserve"> </w:t>
      </w:r>
      <w:r>
        <w:rPr>
          <w:i/>
        </w:rPr>
        <w:t>que</w:t>
      </w:r>
      <w:r>
        <w:rPr>
          <w:i/>
          <w:spacing w:val="-10"/>
        </w:rPr>
        <w:t xml:space="preserve"> </w:t>
      </w:r>
      <w:r>
        <w:rPr>
          <w:i/>
        </w:rPr>
        <w:t>presten</w:t>
      </w:r>
      <w:r>
        <w:rPr>
          <w:i/>
          <w:spacing w:val="-10"/>
        </w:rPr>
        <w:t xml:space="preserve"> </w:t>
      </w:r>
      <w:r>
        <w:rPr>
          <w:i/>
        </w:rPr>
        <w:t>servicios</w:t>
      </w:r>
      <w:r>
        <w:rPr>
          <w:i/>
          <w:spacing w:val="-10"/>
        </w:rPr>
        <w:t xml:space="preserve"> </w:t>
      </w:r>
      <w:r>
        <w:rPr>
          <w:i/>
        </w:rPr>
        <w:t>tendientes</w:t>
      </w:r>
      <w:r>
        <w:rPr>
          <w:i/>
          <w:spacing w:val="-10"/>
        </w:rPr>
        <w:t xml:space="preserve"> </w:t>
      </w:r>
      <w:r>
        <w:rPr>
          <w:i/>
        </w:rPr>
        <w:t>a inﬂuir en la opinión pública.”</w:t>
      </w:r>
    </w:p>
    <w:sectPr w:rsidR="00A841DF">
      <w:pgSz w:w="12240" w:h="15840"/>
      <w:pgMar w:top="1380" w:right="1320" w:bottom="1000" w:left="134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9AC" w:rsidRDefault="005C29AC">
      <w:r>
        <w:separator/>
      </w:r>
    </w:p>
  </w:endnote>
  <w:endnote w:type="continuationSeparator" w:id="0">
    <w:p w:rsidR="005C29AC" w:rsidRDefault="005C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altName w:val="Roboto Black"/>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1DF" w:rsidRDefault="00000000">
    <w:pPr>
      <w:pStyle w:val="Textoindependiente"/>
      <w:spacing w:line="14" w:lineRule="auto"/>
      <w:rPr>
        <w:sz w:val="20"/>
      </w:rPr>
    </w:pPr>
    <w:r>
      <w:rPr>
        <w:noProof/>
      </w:rPr>
      <mc:AlternateContent>
        <mc:Choice Requires="wps">
          <w:drawing>
            <wp:anchor distT="0" distB="0" distL="0" distR="0" simplePos="0" relativeHeight="487524864" behindDoc="1" locked="0" layoutInCell="1" allowOverlap="1">
              <wp:simplePos x="0" y="0"/>
              <wp:positionH relativeFrom="page">
                <wp:posOffset>6742260</wp:posOffset>
              </wp:positionH>
              <wp:positionV relativeFrom="page">
                <wp:posOffset>9408332</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A841DF" w:rsidRDefault="00000000">
                          <w:pPr>
                            <w:pStyle w:val="Textoindependiente"/>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0.9pt;margin-top:740.8pt;width:13.15pt;height:14.3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" filled="f" stroked="f">
              <v:textbox inset="0,0,0,0">
                <w:txbxContent>
                  <w:p w:rsidR="00A841DF" w:rsidRDefault="00000000">
                    <w:pPr>
                      <w:pStyle w:val="Textoindependiente"/>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9AC" w:rsidRDefault="005C29AC">
      <w:r>
        <w:separator/>
      </w:r>
    </w:p>
  </w:footnote>
  <w:footnote w:type="continuationSeparator" w:id="0">
    <w:p w:rsidR="005C29AC" w:rsidRDefault="005C2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8FD"/>
    <w:multiLevelType w:val="hybridMultilevel"/>
    <w:tmpl w:val="393C38B8"/>
    <w:lvl w:ilvl="0" w:tplc="324CFB94">
      <w:start w:val="1"/>
      <w:numFmt w:val="lowerRoman"/>
      <w:lvlText w:val="(%1)"/>
      <w:lvlJc w:val="left"/>
      <w:pPr>
        <w:ind w:left="356" w:hanging="257"/>
        <w:jc w:val="left"/>
      </w:pPr>
      <w:rPr>
        <w:rFonts w:hint="default"/>
        <w:spacing w:val="-1"/>
        <w:w w:val="92"/>
        <w:lang w:val="es-ES" w:eastAsia="en-US" w:bidi="ar-SA"/>
      </w:rPr>
    </w:lvl>
    <w:lvl w:ilvl="1" w:tplc="096EFEFA">
      <w:start w:val="1"/>
      <w:numFmt w:val="lowerLetter"/>
      <w:lvlText w:val="%2)"/>
      <w:lvlJc w:val="left"/>
      <w:pPr>
        <w:ind w:left="100" w:hanging="260"/>
        <w:jc w:val="left"/>
      </w:pPr>
      <w:rPr>
        <w:rFonts w:ascii="Roboto" w:eastAsia="Roboto" w:hAnsi="Roboto" w:cs="Roboto" w:hint="default"/>
        <w:b w:val="0"/>
        <w:bCs w:val="0"/>
        <w:i/>
        <w:iCs/>
        <w:spacing w:val="-1"/>
        <w:w w:val="98"/>
        <w:sz w:val="22"/>
        <w:szCs w:val="22"/>
        <w:lang w:val="es-ES" w:eastAsia="en-US" w:bidi="ar-SA"/>
      </w:rPr>
    </w:lvl>
    <w:lvl w:ilvl="2" w:tplc="47AE4F9A">
      <w:numFmt w:val="bullet"/>
      <w:lvlText w:val="•"/>
      <w:lvlJc w:val="left"/>
      <w:pPr>
        <w:ind w:left="1384" w:hanging="260"/>
      </w:pPr>
      <w:rPr>
        <w:rFonts w:hint="default"/>
        <w:lang w:val="es-ES" w:eastAsia="en-US" w:bidi="ar-SA"/>
      </w:rPr>
    </w:lvl>
    <w:lvl w:ilvl="3" w:tplc="5002EC6E">
      <w:numFmt w:val="bullet"/>
      <w:lvlText w:val="•"/>
      <w:lvlJc w:val="left"/>
      <w:pPr>
        <w:ind w:left="2408" w:hanging="260"/>
      </w:pPr>
      <w:rPr>
        <w:rFonts w:hint="default"/>
        <w:lang w:val="es-ES" w:eastAsia="en-US" w:bidi="ar-SA"/>
      </w:rPr>
    </w:lvl>
    <w:lvl w:ilvl="4" w:tplc="FE1E7C06">
      <w:numFmt w:val="bullet"/>
      <w:lvlText w:val="•"/>
      <w:lvlJc w:val="left"/>
      <w:pPr>
        <w:ind w:left="3433" w:hanging="260"/>
      </w:pPr>
      <w:rPr>
        <w:rFonts w:hint="default"/>
        <w:lang w:val="es-ES" w:eastAsia="en-US" w:bidi="ar-SA"/>
      </w:rPr>
    </w:lvl>
    <w:lvl w:ilvl="5" w:tplc="981CDC7A">
      <w:numFmt w:val="bullet"/>
      <w:lvlText w:val="•"/>
      <w:lvlJc w:val="left"/>
      <w:pPr>
        <w:ind w:left="4457" w:hanging="260"/>
      </w:pPr>
      <w:rPr>
        <w:rFonts w:hint="default"/>
        <w:lang w:val="es-ES" w:eastAsia="en-US" w:bidi="ar-SA"/>
      </w:rPr>
    </w:lvl>
    <w:lvl w:ilvl="6" w:tplc="D2DE2DB8">
      <w:numFmt w:val="bullet"/>
      <w:lvlText w:val="•"/>
      <w:lvlJc w:val="left"/>
      <w:pPr>
        <w:ind w:left="5482" w:hanging="260"/>
      </w:pPr>
      <w:rPr>
        <w:rFonts w:hint="default"/>
        <w:lang w:val="es-ES" w:eastAsia="en-US" w:bidi="ar-SA"/>
      </w:rPr>
    </w:lvl>
    <w:lvl w:ilvl="7" w:tplc="7BBA2DC6">
      <w:numFmt w:val="bullet"/>
      <w:lvlText w:val="•"/>
      <w:lvlJc w:val="left"/>
      <w:pPr>
        <w:ind w:left="6506" w:hanging="260"/>
      </w:pPr>
      <w:rPr>
        <w:rFonts w:hint="default"/>
        <w:lang w:val="es-ES" w:eastAsia="en-US" w:bidi="ar-SA"/>
      </w:rPr>
    </w:lvl>
    <w:lvl w:ilvl="8" w:tplc="869EE5B0">
      <w:numFmt w:val="bullet"/>
      <w:lvlText w:val="•"/>
      <w:lvlJc w:val="left"/>
      <w:pPr>
        <w:ind w:left="7531" w:hanging="260"/>
      </w:pPr>
      <w:rPr>
        <w:rFonts w:hint="default"/>
        <w:lang w:val="es-ES" w:eastAsia="en-US" w:bidi="ar-SA"/>
      </w:rPr>
    </w:lvl>
  </w:abstractNum>
  <w:num w:numId="1" w16cid:durableId="71338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41DF"/>
    <w:rsid w:val="001078A1"/>
    <w:rsid w:val="005C29AC"/>
    <w:rsid w:val="00A841DF"/>
    <w:rsid w:val="00CE06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C1BA8-2186-4FFD-A041-DDABA2B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es-ES"/>
    </w:rPr>
  </w:style>
  <w:style w:type="paragraph" w:styleId="Ttulo1">
    <w:name w:val="heading 1"/>
    <w:basedOn w:val="Normal"/>
    <w:uiPriority w:val="9"/>
    <w:qFormat/>
    <w:pPr>
      <w:ind w:left="100"/>
      <w:jc w:val="both"/>
      <w:outlineLvl w:val="0"/>
    </w:pPr>
    <w:rPr>
      <w:rFonts w:ascii="Arial" w:eastAsia="Arial" w:hAnsi="Arial" w:cs="Arial"/>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60"/>
      <w:ind w:left="31" w:right="2545" w:firstLine="39"/>
    </w:pPr>
    <w:rPr>
      <w:sz w:val="52"/>
      <w:szCs w:val="52"/>
    </w:rPr>
  </w:style>
  <w:style w:type="paragraph" w:styleId="Prrafodelista">
    <w:name w:val="List Paragraph"/>
    <w:basedOn w:val="Normal"/>
    <w:uiPriority w:val="1"/>
    <w:qFormat/>
    <w:pPr>
      <w:ind w:left="100"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lsevier.es/es-revista-revista-mexicana-ciencias-politicas-sociales-92-articulo-poderes-facticos-problemas-drasticos-S0185191813722827" TargetMode="External"/><Relationship Id="rId13" Type="http://schemas.openxmlformats.org/officeDocument/2006/relationships/hyperlink" Target="https://www.elsevier.es/es-revista-revista-mexicana-ciencias-politicas-sociales-92-articulo-poderes-facticos-problemas-drasticos-S0185191813722827" TargetMode="External"/><Relationship Id="rId3" Type="http://schemas.openxmlformats.org/officeDocument/2006/relationships/settings" Target="settings.xml"/><Relationship Id="rId7" Type="http://schemas.openxmlformats.org/officeDocument/2006/relationships/hyperlink" Target="https://www.manuelantoniogarreton.cl/documentos/clarin22_12_07.pdf" TargetMode="External"/><Relationship Id="rId12" Type="http://schemas.openxmlformats.org/officeDocument/2006/relationships/hyperlink" Target="http://descargas.cervantesvirtual.com/servlet/SirveObras/01260529654588494128813/02909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rontuario-democracia.sociales.unam.mx/poderes-facticos/" TargetMode="External"/><Relationship Id="rId10" Type="http://schemas.openxmlformats.org/officeDocument/2006/relationships/hyperlink" Target="https://prontuario-democracia.sociales.unam.mx/poderes-facticos/" TargetMode="External"/><Relationship Id="rId4" Type="http://schemas.openxmlformats.org/officeDocument/2006/relationships/webSettings" Target="webSettings.xml"/><Relationship Id="rId9" Type="http://schemas.openxmlformats.org/officeDocument/2006/relationships/hyperlink" Target="https://www.elsevier.es/es-revista-revista-mexicana-ciencias-politicas-sociales-92-articulo-poderes-facticos-problemas-drasticos-S0185191813722827" TargetMode="External"/><Relationship Id="rId14" Type="http://schemas.openxmlformats.org/officeDocument/2006/relationships/hyperlink" Target="https://www.elsevier.es/es-revista-revista-mexicana-ciencias-politicas-sociales-92-articulo-poderes-facticos-problemas-drasticos-S0185191813722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9648</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con mi plata no</dc:title>
  <cp:lastModifiedBy>Guillermo Diaz Vallejos</cp:lastModifiedBy>
  <cp:revision>1</cp:revision>
  <dcterms:created xsi:type="dcterms:W3CDTF">2025-01-13T20:03:00Z</dcterms:created>
  <dcterms:modified xsi:type="dcterms:W3CDTF">2025-01-13T21:03:00Z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Producer">
    <vt:lpwstr>Skia/PDF m133 Google Docs Renderer</vt:lpwstr>
  </property>
  <property fmtid="{D5CDD505-2E9C-101B-9397-08002B2CF9AE}" pid="4" name="LastSaved">
    <vt:filetime>2025-01-13T00:00:00Z</vt:filetime>
  </property>
</Properties>
</file>