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808A4" w:rsidRDefault="00000000">
      <w:pPr>
        <w:pStyle w:val="Textoindependiente"/>
        <w:ind w:left="121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36166" cy="82791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166" cy="827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8A4" w:rsidRDefault="004808A4">
      <w:pPr>
        <w:pStyle w:val="Textoindependiente"/>
        <w:spacing w:before="182"/>
      </w:pPr>
    </w:p>
    <w:p w:rsidR="004808A4" w:rsidRDefault="00000000">
      <w:pPr>
        <w:pStyle w:val="Ttulo1"/>
        <w:ind w:left="119" w:firstLine="0"/>
      </w:pPr>
      <w:r>
        <w:t>PROYECTO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LEY</w:t>
      </w:r>
      <w:r>
        <w:rPr>
          <w:spacing w:val="-15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ESTABLECE</w:t>
      </w:r>
      <w:r>
        <w:rPr>
          <w:spacing w:val="-11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OBLIGACIÓN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INSTALAR DETECTORES AUTOMÁTICOS DE GAS Y</w:t>
      </w:r>
      <w:r>
        <w:rPr>
          <w:spacing w:val="-9"/>
        </w:rPr>
        <w:t xml:space="preserve"> </w:t>
      </w:r>
      <w:r>
        <w:t>ALARMA, EN VIVIENDAS HABITADAS POR ADULTOS MAYORES</w:t>
      </w:r>
    </w:p>
    <w:p w:rsidR="004808A4" w:rsidRDefault="004808A4">
      <w:pPr>
        <w:pStyle w:val="Textoindependiente"/>
        <w:rPr>
          <w:b/>
        </w:rPr>
      </w:pPr>
    </w:p>
    <w:p w:rsidR="004808A4" w:rsidRDefault="004808A4">
      <w:pPr>
        <w:pStyle w:val="Textoindependiente"/>
        <w:rPr>
          <w:b/>
        </w:rPr>
      </w:pPr>
    </w:p>
    <w:p w:rsidR="004808A4" w:rsidRDefault="004808A4">
      <w:pPr>
        <w:pStyle w:val="Textoindependiente"/>
        <w:spacing w:before="58"/>
        <w:rPr>
          <w:b/>
        </w:rPr>
      </w:pPr>
    </w:p>
    <w:p w:rsidR="004808A4" w:rsidRDefault="00000000">
      <w:pPr>
        <w:pStyle w:val="Prrafodelista"/>
        <w:numPr>
          <w:ilvl w:val="0"/>
          <w:numId w:val="1"/>
        </w:numPr>
        <w:tabs>
          <w:tab w:val="left" w:pos="1199"/>
        </w:tabs>
        <w:rPr>
          <w:b/>
          <w:sz w:val="24"/>
        </w:rPr>
      </w:pPr>
      <w:r>
        <w:rPr>
          <w:b/>
          <w:spacing w:val="-2"/>
          <w:sz w:val="24"/>
        </w:rPr>
        <w:t>CONSIDERADO</w:t>
      </w:r>
    </w:p>
    <w:p w:rsidR="004808A4" w:rsidRDefault="004808A4">
      <w:pPr>
        <w:pStyle w:val="Textoindependiente"/>
        <w:rPr>
          <w:b/>
        </w:rPr>
      </w:pPr>
    </w:p>
    <w:p w:rsidR="004808A4" w:rsidRDefault="004808A4">
      <w:pPr>
        <w:pStyle w:val="Textoindependiente"/>
        <w:spacing w:before="2"/>
        <w:rPr>
          <w:b/>
        </w:rPr>
      </w:pPr>
    </w:p>
    <w:p w:rsidR="004808A4" w:rsidRDefault="00000000">
      <w:pPr>
        <w:pStyle w:val="Textoindependiente"/>
        <w:spacing w:line="360" w:lineRule="auto"/>
        <w:ind w:left="119" w:right="120"/>
        <w:jc w:val="both"/>
      </w:pPr>
      <w:r>
        <w:t>En atención a la normativa vigente, vemos que los sistemas de detección de gas y alarma respectiva,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son</w:t>
      </w:r>
      <w:r>
        <w:rPr>
          <w:spacing w:val="-11"/>
        </w:rPr>
        <w:t xml:space="preserve"> </w:t>
      </w:r>
      <w:r>
        <w:t>obligatorios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viviendas.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sólo</w:t>
      </w:r>
      <w:r>
        <w:rPr>
          <w:spacing w:val="-11"/>
        </w:rPr>
        <w:t xml:space="preserve"> </w:t>
      </w:r>
      <w:r>
        <w:t>exige</w:t>
      </w:r>
      <w:r>
        <w:rPr>
          <w:spacing w:val="-11"/>
        </w:rPr>
        <w:t xml:space="preserve"> </w:t>
      </w:r>
      <w:r>
        <w:t>tecnología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detección</w:t>
      </w:r>
      <w:r>
        <w:rPr>
          <w:spacing w:val="39"/>
        </w:rPr>
        <w:t xml:space="preserve"> </w:t>
      </w:r>
      <w:r>
        <w:t>de humo en edificios de 7 pisos o más, pero nada dice respecto a los gases.</w:t>
      </w:r>
      <w:r>
        <w:rPr>
          <w:spacing w:val="-5"/>
        </w:rPr>
        <w:t xml:space="preserve"> </w:t>
      </w:r>
      <w:r>
        <w:t>Además no exige que estos sistemas se instalen al interior de la propiedad, sino que basta con que estén ubicados en espacios comunes, como son los pasillos.</w:t>
      </w:r>
      <w:r>
        <w:rPr>
          <w:vertAlign w:val="superscript"/>
        </w:rPr>
        <w:t>1</w:t>
      </w:r>
    </w:p>
    <w:p w:rsidR="004808A4" w:rsidRDefault="004808A4">
      <w:pPr>
        <w:pStyle w:val="Textoindependiente"/>
        <w:spacing w:before="136"/>
      </w:pPr>
    </w:p>
    <w:p w:rsidR="004808A4" w:rsidRDefault="00000000">
      <w:pPr>
        <w:pStyle w:val="Textoindependiente"/>
        <w:spacing w:line="360" w:lineRule="auto"/>
        <w:ind w:left="119" w:right="120"/>
        <w:jc w:val="both"/>
      </w:pPr>
      <w:r>
        <w:t>Nos preocupa un sector de la población en particular, que es sumamente vulnerable a este tipo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catastro.</w:t>
      </w:r>
      <w:r>
        <w:rPr>
          <w:spacing w:val="-15"/>
        </w:rPr>
        <w:t xml:space="preserve"> </w:t>
      </w:r>
      <w:r>
        <w:t>Personas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ya</w:t>
      </w:r>
      <w:r>
        <w:rPr>
          <w:spacing w:val="-15"/>
        </w:rPr>
        <w:t xml:space="preserve"> </w:t>
      </w:r>
      <w:r>
        <w:t>tienen</w:t>
      </w:r>
      <w:r>
        <w:rPr>
          <w:spacing w:val="-15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edad</w:t>
      </w:r>
      <w:r>
        <w:rPr>
          <w:spacing w:val="-15"/>
        </w:rPr>
        <w:t xml:space="preserve"> </w:t>
      </w:r>
      <w:r>
        <w:t>avanzada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problemas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salud</w:t>
      </w:r>
      <w:r>
        <w:rPr>
          <w:spacing w:val="-15"/>
        </w:rPr>
        <w:t xml:space="preserve"> </w:t>
      </w:r>
      <w:r>
        <w:t>relacionados a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vejez,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pueden</w:t>
      </w:r>
      <w:r>
        <w:rPr>
          <w:spacing w:val="-11"/>
        </w:rPr>
        <w:t xml:space="preserve"> </w:t>
      </w:r>
      <w:r>
        <w:t>reaccionar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tiempo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percibir</w:t>
      </w:r>
      <w:r>
        <w:rPr>
          <w:spacing w:val="-11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fuga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gas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sus</w:t>
      </w:r>
      <w:r>
        <w:rPr>
          <w:spacing w:val="-11"/>
        </w:rPr>
        <w:t xml:space="preserve"> </w:t>
      </w:r>
      <w:r>
        <w:t>hogares.</w:t>
      </w:r>
      <w:r>
        <w:rPr>
          <w:spacing w:val="-11"/>
        </w:rPr>
        <w:t xml:space="preserve"> </w:t>
      </w:r>
      <w:r>
        <w:rPr>
          <w:spacing w:val="-2"/>
        </w:rPr>
        <w:t>Debemos</w:t>
      </w:r>
    </w:p>
    <w:p w:rsidR="004808A4" w:rsidRDefault="004808A4">
      <w:pPr>
        <w:pStyle w:val="Textoindependiente"/>
        <w:rPr>
          <w:sz w:val="20"/>
        </w:rPr>
      </w:pPr>
    </w:p>
    <w:p w:rsidR="004808A4" w:rsidRDefault="004808A4">
      <w:pPr>
        <w:pStyle w:val="Textoindependiente"/>
        <w:rPr>
          <w:sz w:val="20"/>
        </w:rPr>
      </w:pPr>
    </w:p>
    <w:p w:rsidR="004808A4" w:rsidRDefault="00000000">
      <w:pPr>
        <w:pStyle w:val="Textoindependiente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1078991</wp:posOffset>
                </wp:positionH>
                <wp:positionV relativeFrom="paragraph">
                  <wp:posOffset>168261</wp:posOffset>
                </wp:positionV>
                <wp:extent cx="182880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8800" y="6095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C8ADB2" id="Graphic 2" o:spid="_x0000_s1026" style="position:absolute;margin-left:84.95pt;margin-top:13.25pt;width:2in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" path="m1828800,l,,,6095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4808A4" w:rsidRDefault="00000000">
      <w:pPr>
        <w:spacing w:before="143" w:line="367" w:lineRule="auto"/>
        <w:ind w:left="119" w:right="115"/>
        <w:jc w:val="both"/>
        <w:rPr>
          <w:i/>
          <w:sz w:val="20"/>
        </w:rPr>
      </w:pPr>
      <w:r>
        <w:rPr>
          <w:rFonts w:ascii="Trebuchet MS" w:hAnsi="Trebuchet MS"/>
          <w:sz w:val="20"/>
          <w:vertAlign w:val="superscript"/>
        </w:rPr>
        <w:t>1</w:t>
      </w:r>
      <w:r>
        <w:rPr>
          <w:rFonts w:ascii="Trebuchet MS" w:hAnsi="Trebuchet MS"/>
          <w:sz w:val="20"/>
        </w:rPr>
        <w:t xml:space="preserve"> </w:t>
      </w:r>
      <w:r>
        <w:rPr>
          <w:i/>
          <w:sz w:val="20"/>
        </w:rPr>
        <w:t>Artículo 4.3.7. del Decreto 47 que Fija Nuevo Texto De La Ordenanza General De La Ley General De Urbanismo Y Construcciones: Todo edificio de 7 o más pisos deberá tener, a lo menos, una «zona vertical de seguridad»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que,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desde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nivel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superior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hasta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calle,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permita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los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usuarios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protegerse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contra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los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efectos del fuego, humos y gases y evacuar masiva y rápidamente el inmueble.</w:t>
      </w:r>
    </w:p>
    <w:p w:rsidR="004808A4" w:rsidRDefault="00000000">
      <w:pPr>
        <w:spacing w:line="360" w:lineRule="auto"/>
        <w:ind w:left="119" w:right="118"/>
        <w:jc w:val="both"/>
        <w:rPr>
          <w:i/>
          <w:sz w:val="20"/>
        </w:rPr>
      </w:pPr>
      <w:r>
        <w:rPr>
          <w:i/>
          <w:sz w:val="20"/>
        </w:rPr>
        <w:t>Artículo 4.3.8 del Decreto 47 que Fija Nuevo Texto De La Ordenanza General De La Ley General De Urbanismo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Construcciones: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todo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edificio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5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más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pisos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altura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cuya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carga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ocupación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sea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superior a 200 personas, se deberá instalar un sistema automático que permita detectar oportunamente cualquier principio de incendio y un sistema de alarma que permita, en caso de emergencia, alertar a los usuarios en forma progresiva y zonificada según convenga.</w:t>
      </w:r>
    </w:p>
    <w:p w:rsidR="004808A4" w:rsidRDefault="004808A4">
      <w:pPr>
        <w:spacing w:line="360" w:lineRule="auto"/>
        <w:jc w:val="both"/>
        <w:rPr>
          <w:sz w:val="20"/>
        </w:rPr>
        <w:sectPr w:rsidR="004808A4">
          <w:type w:val="continuous"/>
          <w:pgSz w:w="12240" w:h="15840"/>
          <w:pgMar w:top="1700" w:right="1580" w:bottom="280" w:left="1580" w:header="720" w:footer="720" w:gutter="0"/>
          <w:cols w:space="720"/>
        </w:sectPr>
      </w:pPr>
    </w:p>
    <w:p w:rsidR="004808A4" w:rsidRDefault="00000000">
      <w:pPr>
        <w:pStyle w:val="Textoindependiente"/>
        <w:spacing w:before="77" w:line="360" w:lineRule="auto"/>
        <w:ind w:left="119" w:right="120"/>
        <w:jc w:val="both"/>
      </w:pPr>
      <w:r>
        <w:lastRenderedPageBreak/>
        <w:t>asistir a estar personas con un sistema efectivo que evite las terribles consecuencias que pueda ocasionar un emisión descontrolada de gas.</w:t>
      </w:r>
    </w:p>
    <w:p w:rsidR="004808A4" w:rsidRDefault="004808A4">
      <w:pPr>
        <w:pStyle w:val="Textoindependiente"/>
        <w:spacing w:before="139"/>
      </w:pPr>
    </w:p>
    <w:p w:rsidR="004808A4" w:rsidRDefault="00000000">
      <w:pPr>
        <w:pStyle w:val="Textoindependiente"/>
        <w:spacing w:before="1" w:line="360" w:lineRule="auto"/>
        <w:ind w:left="119" w:right="120"/>
        <w:jc w:val="both"/>
      </w:pPr>
      <w:r>
        <w:t>Debe exigirse al interior de aquellas viviendas, especialmente donde habiten adultos mayores, un sistema de detección de fugas de gas que esté conformado por elementos y sistemas</w:t>
      </w:r>
      <w:r>
        <w:rPr>
          <w:spacing w:val="-15"/>
        </w:rPr>
        <w:t xml:space="preserve"> </w:t>
      </w:r>
      <w:r>
        <w:t>interconectados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adviertan</w:t>
      </w:r>
      <w:r>
        <w:rPr>
          <w:spacing w:val="-15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emisión</w:t>
      </w:r>
      <w:r>
        <w:rPr>
          <w:spacing w:val="-15"/>
        </w:rPr>
        <w:t xml:space="preserve"> </w:t>
      </w:r>
      <w:r>
        <w:t>desde</w:t>
      </w:r>
      <w:r>
        <w:rPr>
          <w:spacing w:val="-15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inicio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alerten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esta</w:t>
      </w:r>
      <w:r>
        <w:rPr>
          <w:spacing w:val="-15"/>
        </w:rPr>
        <w:t xml:space="preserve"> </w:t>
      </w:r>
      <w:r>
        <w:t>situación a los residentes, personal de conserjería o guardia capacitado para realizar las acciones que sean necesarias, esto junto con un sistema de alarma que emita un sonido que pueda oírse a un radio de distancia prudente.</w:t>
      </w:r>
    </w:p>
    <w:p w:rsidR="004808A4" w:rsidRDefault="004808A4">
      <w:pPr>
        <w:pStyle w:val="Textoindependiente"/>
        <w:spacing w:before="139"/>
      </w:pPr>
    </w:p>
    <w:p w:rsidR="004808A4" w:rsidRDefault="00000000">
      <w:pPr>
        <w:pStyle w:val="Textoindependiente"/>
        <w:spacing w:line="360" w:lineRule="auto"/>
        <w:ind w:left="119" w:right="120"/>
        <w:jc w:val="both"/>
      </w:pPr>
      <w:r>
        <w:t>La temprana detección de este tipo de emisiones permite evitar situaciones que pueden ser catastróficas, tanto para las personas que habitan en el inmueble, como para las demás construcciones colindantes.</w:t>
      </w:r>
    </w:p>
    <w:p w:rsidR="004808A4" w:rsidRDefault="004808A4">
      <w:pPr>
        <w:pStyle w:val="Textoindependiente"/>
        <w:spacing w:before="138"/>
      </w:pPr>
    </w:p>
    <w:p w:rsidR="004808A4" w:rsidRDefault="00000000">
      <w:pPr>
        <w:pStyle w:val="Textoindependiente"/>
        <w:spacing w:line="360" w:lineRule="auto"/>
        <w:ind w:left="119" w:right="120"/>
        <w:jc w:val="both"/>
      </w:pPr>
      <w:r>
        <w:t>En Chile, si bien, no existen datos oficiales sobre la cantidad de catastros que se han producido por fugas de gas, los medios de comunicación y redes sociales han difundido en los últimos años, un gran número de incidentes de este tipo, que no sólo han ocurren en viviendas,</w:t>
      </w:r>
      <w:r>
        <w:rPr>
          <w:spacing w:val="-15"/>
        </w:rPr>
        <w:t xml:space="preserve"> </w:t>
      </w:r>
      <w:r>
        <w:t>sino</w:t>
      </w:r>
      <w:r>
        <w:rPr>
          <w:spacing w:val="-14"/>
        </w:rPr>
        <w:t xml:space="preserve"> </w:t>
      </w:r>
      <w:r>
        <w:t>también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sector</w:t>
      </w:r>
      <w:r>
        <w:rPr>
          <w:spacing w:val="-14"/>
        </w:rPr>
        <w:t xml:space="preserve"> </w:t>
      </w:r>
      <w:r>
        <w:t>industrial.</w:t>
      </w:r>
      <w:r>
        <w:rPr>
          <w:spacing w:val="-15"/>
        </w:rPr>
        <w:t xml:space="preserve"> </w:t>
      </w:r>
      <w:r>
        <w:t>Viendo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estos</w:t>
      </w:r>
      <w:r>
        <w:rPr>
          <w:spacing w:val="-14"/>
        </w:rPr>
        <w:t xml:space="preserve"> </w:t>
      </w:r>
      <w:r>
        <w:t>hechos</w:t>
      </w:r>
      <w:r>
        <w:rPr>
          <w:spacing w:val="-14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son</w:t>
      </w:r>
      <w:r>
        <w:rPr>
          <w:spacing w:val="-14"/>
        </w:rPr>
        <w:t xml:space="preserve"> </w:t>
      </w:r>
      <w:r>
        <w:t>aislados,</w:t>
      </w:r>
      <w:r>
        <w:rPr>
          <w:spacing w:val="-14"/>
        </w:rPr>
        <w:t xml:space="preserve"> </w:t>
      </w:r>
      <w:r>
        <w:t>debe avanzarse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legislación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permita</w:t>
      </w:r>
      <w:r>
        <w:rPr>
          <w:spacing w:val="-14"/>
        </w:rPr>
        <w:t xml:space="preserve"> </w:t>
      </w:r>
      <w:r>
        <w:t>prevenir</w:t>
      </w:r>
      <w:r>
        <w:rPr>
          <w:spacing w:val="-14"/>
        </w:rPr>
        <w:t xml:space="preserve"> </w:t>
      </w:r>
      <w:r>
        <w:t>explosiones</w:t>
      </w:r>
      <w:r>
        <w:rPr>
          <w:spacing w:val="-14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emisiones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gas,</w:t>
      </w:r>
      <w:r>
        <w:rPr>
          <w:spacing w:val="-14"/>
        </w:rPr>
        <w:t xml:space="preserve"> </w:t>
      </w:r>
      <w:r>
        <w:t xml:space="preserve">tratando de proteger especialmente a adultos mayores que están indefensos frente a este tipo de </w:t>
      </w:r>
      <w:r>
        <w:rPr>
          <w:spacing w:val="-2"/>
        </w:rPr>
        <w:t>emergencias.</w:t>
      </w:r>
    </w:p>
    <w:p w:rsidR="004808A4" w:rsidRDefault="004808A4">
      <w:pPr>
        <w:pStyle w:val="Textoindependiente"/>
        <w:spacing w:before="138"/>
      </w:pPr>
    </w:p>
    <w:p w:rsidR="004808A4" w:rsidRDefault="00000000">
      <w:pPr>
        <w:pStyle w:val="Ttulo1"/>
        <w:numPr>
          <w:ilvl w:val="0"/>
          <w:numId w:val="1"/>
        </w:numPr>
        <w:tabs>
          <w:tab w:val="left" w:pos="1199"/>
        </w:tabs>
      </w:pPr>
      <w:r>
        <w:rPr>
          <w:spacing w:val="-2"/>
        </w:rPr>
        <w:t>IDEA</w:t>
      </w:r>
      <w:r>
        <w:rPr>
          <w:spacing w:val="-13"/>
        </w:rPr>
        <w:t xml:space="preserve"> </w:t>
      </w:r>
      <w:r>
        <w:rPr>
          <w:spacing w:val="-2"/>
        </w:rPr>
        <w:t>MATRIZ</w:t>
      </w:r>
      <w:r>
        <w:rPr>
          <w:spacing w:val="2"/>
        </w:rPr>
        <w:t xml:space="preserve"> </w:t>
      </w:r>
      <w:r>
        <w:rPr>
          <w:spacing w:val="-2"/>
        </w:rPr>
        <w:t>DEL</w:t>
      </w:r>
      <w:r>
        <w:rPr>
          <w:spacing w:val="-12"/>
        </w:rPr>
        <w:t xml:space="preserve"> </w:t>
      </w:r>
      <w:r>
        <w:rPr>
          <w:spacing w:val="-2"/>
        </w:rPr>
        <w:t>PROYECTO</w:t>
      </w:r>
    </w:p>
    <w:p w:rsidR="004808A4" w:rsidRDefault="004808A4">
      <w:pPr>
        <w:pStyle w:val="Textoindependiente"/>
        <w:spacing w:before="274"/>
        <w:rPr>
          <w:b/>
        </w:rPr>
      </w:pPr>
    </w:p>
    <w:p w:rsidR="004808A4" w:rsidRDefault="00000000">
      <w:pPr>
        <w:pStyle w:val="Textoindependiente"/>
        <w:spacing w:line="360" w:lineRule="auto"/>
        <w:ind w:left="119" w:right="120"/>
        <w:jc w:val="both"/>
      </w:pPr>
      <w:r>
        <w:t>Modificar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Urbanismo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Construcciones,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fin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establecer</w:t>
      </w:r>
      <w:r>
        <w:rPr>
          <w:spacing w:val="-7"/>
        </w:rPr>
        <w:t xml:space="preserve"> </w:t>
      </w:r>
      <w:r>
        <w:t>exigencia de instalar detectores de gas, en aquellas viviendas donde habiten adultos mayores, acompañado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alerta</w:t>
      </w:r>
      <w:r>
        <w:rPr>
          <w:spacing w:val="-5"/>
        </w:rPr>
        <w:t xml:space="preserve"> </w:t>
      </w:r>
      <w:r>
        <w:t>sonoro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aviso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residentes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vecinos,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una pronta y adecuada evacuación. Se requiere además, la instalación de un dispositivo por planta, en caso de que la vivienda cuente con más de una planta.</w:t>
      </w:r>
    </w:p>
    <w:p w:rsidR="004808A4" w:rsidRDefault="004808A4">
      <w:pPr>
        <w:spacing w:line="360" w:lineRule="auto"/>
        <w:jc w:val="both"/>
        <w:sectPr w:rsidR="004808A4">
          <w:pgSz w:w="12240" w:h="15840"/>
          <w:pgMar w:top="1340" w:right="1580" w:bottom="280" w:left="1580" w:header="720" w:footer="720" w:gutter="0"/>
          <w:cols w:space="720"/>
        </w:sectPr>
      </w:pPr>
    </w:p>
    <w:p w:rsidR="004808A4" w:rsidRDefault="00000000">
      <w:pPr>
        <w:pStyle w:val="Ttulo1"/>
        <w:numPr>
          <w:ilvl w:val="0"/>
          <w:numId w:val="1"/>
        </w:numPr>
        <w:tabs>
          <w:tab w:val="left" w:pos="1259"/>
        </w:tabs>
        <w:spacing w:before="77"/>
        <w:ind w:left="1259" w:hanging="780"/>
      </w:pPr>
      <w:r>
        <w:lastRenderedPageBreak/>
        <w:t>PROYECTO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5"/>
        </w:rPr>
        <w:t>LEY</w:t>
      </w:r>
    </w:p>
    <w:p w:rsidR="004808A4" w:rsidRDefault="004808A4">
      <w:pPr>
        <w:pStyle w:val="Textoindependiente"/>
        <w:rPr>
          <w:b/>
        </w:rPr>
      </w:pPr>
    </w:p>
    <w:p w:rsidR="004808A4" w:rsidRDefault="004808A4">
      <w:pPr>
        <w:pStyle w:val="Textoindependiente"/>
        <w:spacing w:before="3"/>
        <w:rPr>
          <w:b/>
        </w:rPr>
      </w:pPr>
    </w:p>
    <w:p w:rsidR="004808A4" w:rsidRDefault="00000000">
      <w:pPr>
        <w:pStyle w:val="Textoindependiente"/>
        <w:spacing w:line="360" w:lineRule="auto"/>
        <w:ind w:left="119" w:right="120"/>
        <w:jc w:val="both"/>
      </w:pPr>
      <w:r>
        <w:rPr>
          <w:b/>
          <w:u w:val="thick"/>
        </w:rPr>
        <w:t>Artículo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único:</w:t>
      </w:r>
      <w:r>
        <w:t>,</w:t>
      </w:r>
      <w:r>
        <w:rPr>
          <w:spacing w:val="-7"/>
        </w:rPr>
        <w:t xml:space="preserve"> </w:t>
      </w:r>
      <w:r>
        <w:t>Modifícase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Urbanismo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Construcción,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 xml:space="preserve">siguientes </w:t>
      </w:r>
      <w:r>
        <w:rPr>
          <w:spacing w:val="-2"/>
        </w:rPr>
        <w:t>términos:</w:t>
      </w:r>
    </w:p>
    <w:p w:rsidR="004808A4" w:rsidRDefault="004808A4">
      <w:pPr>
        <w:pStyle w:val="Textoindependiente"/>
        <w:spacing w:before="134"/>
      </w:pPr>
    </w:p>
    <w:p w:rsidR="004808A4" w:rsidRDefault="00000000">
      <w:pPr>
        <w:spacing w:line="360" w:lineRule="auto"/>
        <w:ind w:left="119" w:right="120"/>
        <w:jc w:val="both"/>
        <w:rPr>
          <w:i/>
          <w:sz w:val="24"/>
        </w:rPr>
      </w:pPr>
      <w:r>
        <w:rPr>
          <w:sz w:val="24"/>
        </w:rPr>
        <w:t>Introdúzcase</w:t>
      </w:r>
      <w:r>
        <w:rPr>
          <w:spacing w:val="-15"/>
          <w:sz w:val="24"/>
        </w:rPr>
        <w:t xml:space="preserve"> </w:t>
      </w:r>
      <w:r>
        <w:rPr>
          <w:sz w:val="24"/>
        </w:rPr>
        <w:t>un</w:t>
      </w:r>
      <w:r>
        <w:rPr>
          <w:spacing w:val="-15"/>
          <w:sz w:val="24"/>
        </w:rPr>
        <w:t xml:space="preserve"> </w:t>
      </w:r>
      <w:r>
        <w:rPr>
          <w:sz w:val="24"/>
        </w:rPr>
        <w:t>nuevo</w:t>
      </w:r>
      <w:r>
        <w:rPr>
          <w:spacing w:val="-15"/>
          <w:sz w:val="24"/>
        </w:rPr>
        <w:t xml:space="preserve"> </w:t>
      </w:r>
      <w:r>
        <w:rPr>
          <w:sz w:val="24"/>
        </w:rPr>
        <w:t>artículo</w:t>
      </w:r>
      <w:r>
        <w:rPr>
          <w:spacing w:val="-15"/>
          <w:sz w:val="24"/>
        </w:rPr>
        <w:t xml:space="preserve"> </w:t>
      </w:r>
      <w:r>
        <w:rPr>
          <w:sz w:val="24"/>
        </w:rPr>
        <w:t>105</w:t>
      </w:r>
      <w:r>
        <w:rPr>
          <w:spacing w:val="-15"/>
          <w:sz w:val="24"/>
        </w:rPr>
        <w:t xml:space="preserve"> </w:t>
      </w:r>
      <w:r>
        <w:rPr>
          <w:sz w:val="24"/>
        </w:rPr>
        <w:t>bis: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“El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diseño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obras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urbanización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edificación de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viviendas,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deberá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considerar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instalación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detectores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automáticos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gas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sistema de alarma que permita alertar a residentes y vecinos de la ocurrencia de un siniestro. Se deberá instalar a lo menos un detector de gas por cada planta que tenga la vivienda.</w:t>
      </w:r>
    </w:p>
    <w:p w:rsidR="004808A4" w:rsidRDefault="00000000">
      <w:pPr>
        <w:spacing w:line="360" w:lineRule="auto"/>
        <w:ind w:left="119" w:right="120"/>
        <w:jc w:val="both"/>
        <w:rPr>
          <w:i/>
          <w:sz w:val="24"/>
        </w:rPr>
      </w:pPr>
      <w:r>
        <w:rPr>
          <w:i/>
          <w:sz w:val="24"/>
        </w:rPr>
        <w:t>En caso de que el inmueble esté acogido al régimen de copropiedad, el sistema de alarma deberá alertar, además, al conserje o guardia, si lo hubiere, para dar aviso oportuno al cuerpo de bomberos. La instalación de estos sistemas de detección y aviso será obligatoria en aquellas viviendas donde residan adultos mayores.”</w:t>
      </w:r>
    </w:p>
    <w:sectPr w:rsidR="004808A4">
      <w:pgSz w:w="12240" w:h="15840"/>
      <w:pgMar w:top="134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D230C4"/>
    <w:multiLevelType w:val="hybridMultilevel"/>
    <w:tmpl w:val="F7982D76"/>
    <w:lvl w:ilvl="0" w:tplc="7A044CC4">
      <w:start w:val="1"/>
      <w:numFmt w:val="upperRoman"/>
      <w:lvlText w:val="%1."/>
      <w:lvlJc w:val="left"/>
      <w:pPr>
        <w:ind w:left="1199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6276B0FA">
      <w:numFmt w:val="bullet"/>
      <w:lvlText w:val="•"/>
      <w:lvlJc w:val="left"/>
      <w:pPr>
        <w:ind w:left="1988" w:hanging="720"/>
      </w:pPr>
      <w:rPr>
        <w:rFonts w:hint="default"/>
        <w:lang w:val="es-ES" w:eastAsia="en-US" w:bidi="ar-SA"/>
      </w:rPr>
    </w:lvl>
    <w:lvl w:ilvl="2" w:tplc="FEC0C394">
      <w:numFmt w:val="bullet"/>
      <w:lvlText w:val="•"/>
      <w:lvlJc w:val="left"/>
      <w:pPr>
        <w:ind w:left="2776" w:hanging="720"/>
      </w:pPr>
      <w:rPr>
        <w:rFonts w:hint="default"/>
        <w:lang w:val="es-ES" w:eastAsia="en-US" w:bidi="ar-SA"/>
      </w:rPr>
    </w:lvl>
    <w:lvl w:ilvl="3" w:tplc="9D265A68">
      <w:numFmt w:val="bullet"/>
      <w:lvlText w:val="•"/>
      <w:lvlJc w:val="left"/>
      <w:pPr>
        <w:ind w:left="3564" w:hanging="720"/>
      </w:pPr>
      <w:rPr>
        <w:rFonts w:hint="default"/>
        <w:lang w:val="es-ES" w:eastAsia="en-US" w:bidi="ar-SA"/>
      </w:rPr>
    </w:lvl>
    <w:lvl w:ilvl="4" w:tplc="DB5AA518">
      <w:numFmt w:val="bullet"/>
      <w:lvlText w:val="•"/>
      <w:lvlJc w:val="left"/>
      <w:pPr>
        <w:ind w:left="4352" w:hanging="720"/>
      </w:pPr>
      <w:rPr>
        <w:rFonts w:hint="default"/>
        <w:lang w:val="es-ES" w:eastAsia="en-US" w:bidi="ar-SA"/>
      </w:rPr>
    </w:lvl>
    <w:lvl w:ilvl="5" w:tplc="252C56AA">
      <w:numFmt w:val="bullet"/>
      <w:lvlText w:val="•"/>
      <w:lvlJc w:val="left"/>
      <w:pPr>
        <w:ind w:left="5140" w:hanging="720"/>
      </w:pPr>
      <w:rPr>
        <w:rFonts w:hint="default"/>
        <w:lang w:val="es-ES" w:eastAsia="en-US" w:bidi="ar-SA"/>
      </w:rPr>
    </w:lvl>
    <w:lvl w:ilvl="6" w:tplc="4D6207C2">
      <w:numFmt w:val="bullet"/>
      <w:lvlText w:val="•"/>
      <w:lvlJc w:val="left"/>
      <w:pPr>
        <w:ind w:left="5928" w:hanging="720"/>
      </w:pPr>
      <w:rPr>
        <w:rFonts w:hint="default"/>
        <w:lang w:val="es-ES" w:eastAsia="en-US" w:bidi="ar-SA"/>
      </w:rPr>
    </w:lvl>
    <w:lvl w:ilvl="7" w:tplc="E280CEE6">
      <w:numFmt w:val="bullet"/>
      <w:lvlText w:val="•"/>
      <w:lvlJc w:val="left"/>
      <w:pPr>
        <w:ind w:left="6716" w:hanging="720"/>
      </w:pPr>
      <w:rPr>
        <w:rFonts w:hint="default"/>
        <w:lang w:val="es-ES" w:eastAsia="en-US" w:bidi="ar-SA"/>
      </w:rPr>
    </w:lvl>
    <w:lvl w:ilvl="8" w:tplc="DC4AA958">
      <w:numFmt w:val="bullet"/>
      <w:lvlText w:val="•"/>
      <w:lvlJc w:val="left"/>
      <w:pPr>
        <w:ind w:left="7504" w:hanging="720"/>
      </w:pPr>
      <w:rPr>
        <w:rFonts w:hint="default"/>
        <w:lang w:val="es-ES" w:eastAsia="en-US" w:bidi="ar-SA"/>
      </w:rPr>
    </w:lvl>
  </w:abstractNum>
  <w:num w:numId="1" w16cid:durableId="1907105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8A4"/>
    <w:rsid w:val="004808A4"/>
    <w:rsid w:val="007E0977"/>
    <w:rsid w:val="00DD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67E779-CD13-4DA1-B0D3-C8C21337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199" w:hanging="72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99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Guillermo Diaz Vallejos</cp:lastModifiedBy>
  <cp:revision>1</cp:revision>
  <dcterms:created xsi:type="dcterms:W3CDTF">2024-12-09T21:49:00Z</dcterms:created>
  <dcterms:modified xsi:type="dcterms:W3CDTF">2024-12-11T14:33:00Z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LastSaved">
    <vt:filetime>2024-12-09T00:00:00Z</vt:filetime>
  </property>
  <property fmtid="{D5CDD505-2E9C-101B-9397-08002B2CF9AE}" pid="4" name="Producer">
    <vt:lpwstr>macOS Versión 13.0 (Compilación 22A380) Quartz PDFContext</vt:lpwstr>
  </property>
</Properties>
</file>