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75F65" w:rsidRDefault="00000000">
      <w:pPr>
        <w:pStyle w:val="Textoindependiente"/>
        <w:spacing w:before="0"/>
        <w:ind w:left="4066"/>
        <w:rPr>
          <w:rFonts w:ascii="Times New Roman"/>
          <w:sz w:val="20"/>
        </w:rPr>
      </w:pPr>
      <w:r>
        <w:rPr>
          <w:rFonts w:ascii="Times New Roman"/>
          <w:noProof/>
          <w:sz w:val="20"/>
        </w:rPr>
        <w:drawing>
          <wp:inline distT="0" distB="0" distL="0" distR="0">
            <wp:extent cx="994894" cy="95097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994894" cy="950976"/>
                    </a:xfrm>
                    <a:prstGeom prst="rect">
                      <a:avLst/>
                    </a:prstGeom>
                  </pic:spPr>
                </pic:pic>
              </a:graphicData>
            </a:graphic>
          </wp:inline>
        </w:drawing>
      </w:r>
    </w:p>
    <w:p w:rsidR="00F75F65" w:rsidRDefault="00000000">
      <w:pPr>
        <w:pStyle w:val="Ttulo1"/>
        <w:spacing w:before="146" w:line="276" w:lineRule="auto"/>
        <w:ind w:left="146" w:right="144" w:firstLine="0"/>
        <w:jc w:val="center"/>
      </w:pPr>
      <w:r>
        <w:t>PROYECTO DE LEY QUE MODIFICA LA LEY 21.020 DE TENENCIA RESPONSABLE</w:t>
      </w:r>
      <w:r>
        <w:rPr>
          <w:spacing w:val="-7"/>
        </w:rPr>
        <w:t xml:space="preserve"> </w:t>
      </w:r>
      <w:r>
        <w:t>PARA</w:t>
      </w:r>
      <w:r>
        <w:rPr>
          <w:spacing w:val="-7"/>
        </w:rPr>
        <w:t xml:space="preserve"> </w:t>
      </w:r>
      <w:r>
        <w:t>ESTABLECER</w:t>
      </w:r>
      <w:r>
        <w:rPr>
          <w:spacing w:val="-7"/>
        </w:rPr>
        <w:t xml:space="preserve"> </w:t>
      </w:r>
      <w:r>
        <w:t>MECANISMOS</w:t>
      </w:r>
      <w:r>
        <w:rPr>
          <w:spacing w:val="-7"/>
        </w:rPr>
        <w:t xml:space="preserve"> </w:t>
      </w:r>
      <w:r>
        <w:t>PARA</w:t>
      </w:r>
      <w:r>
        <w:rPr>
          <w:spacing w:val="-7"/>
        </w:rPr>
        <w:t xml:space="preserve"> </w:t>
      </w:r>
      <w:r>
        <w:t>EL</w:t>
      </w:r>
      <w:r>
        <w:rPr>
          <w:spacing w:val="-7"/>
        </w:rPr>
        <w:t xml:space="preserve"> </w:t>
      </w:r>
      <w:r>
        <w:t>CONTROL</w:t>
      </w:r>
      <w:r>
        <w:rPr>
          <w:spacing w:val="-7"/>
        </w:rPr>
        <w:t xml:space="preserve"> </w:t>
      </w:r>
      <w:r>
        <w:t>DE ANIMALES DE COMPAÑÍA EN SITUACIÓN DE LIBRE DEAMBULAR</w:t>
      </w:r>
    </w:p>
    <w:p w:rsidR="00F75F65" w:rsidRDefault="00000000">
      <w:pPr>
        <w:pStyle w:val="Textoindependiente"/>
        <w:spacing w:before="3"/>
        <w:rPr>
          <w:b/>
          <w:sz w:val="12"/>
        </w:rPr>
      </w:pPr>
      <w:r>
        <w:rPr>
          <w:noProof/>
        </w:rPr>
        <mc:AlternateContent>
          <mc:Choice Requires="wps">
            <w:drawing>
              <wp:anchor distT="0" distB="0" distL="0" distR="0" simplePos="0" relativeHeight="487587840" behindDoc="1" locked="0" layoutInCell="1" allowOverlap="1">
                <wp:simplePos x="0" y="0"/>
                <wp:positionH relativeFrom="page">
                  <wp:posOffset>952500</wp:posOffset>
                </wp:positionH>
                <wp:positionV relativeFrom="paragraph">
                  <wp:posOffset>103886</wp:posOffset>
                </wp:positionV>
                <wp:extent cx="58674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6BE4FEE5" id="Graphic 2" o:spid="_x0000_s1026" style="position:absolute;margin-left:75pt;margin-top:8.2pt;width:462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" path="m,l5867400,e" filled="f" strokecolor="#878787" strokeweight="1pt">
                <v:path arrowok="t"/>
                <w10:wrap type="topAndBottom" anchorx="page"/>
              </v:shape>
            </w:pict>
          </mc:Fallback>
        </mc:AlternateContent>
      </w:r>
    </w:p>
    <w:p w:rsidR="00F75F65" w:rsidRDefault="00F75F65">
      <w:pPr>
        <w:pStyle w:val="Textoindependiente"/>
        <w:spacing w:before="0"/>
        <w:rPr>
          <w:b/>
        </w:rPr>
      </w:pPr>
    </w:p>
    <w:p w:rsidR="00F75F65" w:rsidRDefault="00F75F65">
      <w:pPr>
        <w:pStyle w:val="Textoindependiente"/>
        <w:spacing w:before="189"/>
        <w:rPr>
          <w:b/>
        </w:rPr>
      </w:pPr>
    </w:p>
    <w:p w:rsidR="00F75F65" w:rsidRDefault="00000000">
      <w:pPr>
        <w:pStyle w:val="Prrafodelista"/>
        <w:numPr>
          <w:ilvl w:val="0"/>
          <w:numId w:val="3"/>
        </w:numPr>
        <w:tabs>
          <w:tab w:val="left" w:pos="839"/>
        </w:tabs>
        <w:spacing w:before="0"/>
        <w:ind w:left="839" w:hanging="530"/>
        <w:jc w:val="left"/>
        <w:rPr>
          <w:b/>
        </w:rPr>
      </w:pPr>
      <w:r>
        <w:rPr>
          <w:b/>
          <w:spacing w:val="-2"/>
        </w:rPr>
        <w:t>Fundamentos</w:t>
      </w:r>
    </w:p>
    <w:p w:rsidR="00F75F65" w:rsidRDefault="00F75F65">
      <w:pPr>
        <w:pStyle w:val="Textoindependiente"/>
        <w:spacing w:before="163"/>
        <w:rPr>
          <w:b/>
        </w:rPr>
      </w:pPr>
    </w:p>
    <w:p w:rsidR="00F75F65" w:rsidRDefault="00000000">
      <w:pPr>
        <w:pStyle w:val="Textoindependiente"/>
        <w:spacing w:before="0" w:line="360" w:lineRule="auto"/>
        <w:ind w:left="120" w:right="119"/>
        <w:jc w:val="both"/>
      </w:pPr>
      <w:r>
        <w:t>En</w:t>
      </w:r>
      <w:r>
        <w:rPr>
          <w:spacing w:val="-3"/>
        </w:rPr>
        <w:t xml:space="preserve"> </w:t>
      </w:r>
      <w:r>
        <w:t>los</w:t>
      </w:r>
      <w:r>
        <w:rPr>
          <w:spacing w:val="-3"/>
        </w:rPr>
        <w:t xml:space="preserve"> </w:t>
      </w:r>
      <w:r>
        <w:t>últimos</w:t>
      </w:r>
      <w:r>
        <w:rPr>
          <w:spacing w:val="-3"/>
        </w:rPr>
        <w:t xml:space="preserve"> </w:t>
      </w:r>
      <w:r>
        <w:t>años</w:t>
      </w:r>
      <w:r>
        <w:rPr>
          <w:spacing w:val="-3"/>
        </w:rPr>
        <w:t xml:space="preserve"> </w:t>
      </w:r>
      <w:r>
        <w:t>se</w:t>
      </w:r>
      <w:r>
        <w:rPr>
          <w:spacing w:val="-3"/>
        </w:rPr>
        <w:t xml:space="preserve"> </w:t>
      </w:r>
      <w:r>
        <w:t>ha</w:t>
      </w:r>
      <w:r>
        <w:rPr>
          <w:spacing w:val="-3"/>
        </w:rPr>
        <w:t xml:space="preserve"> </w:t>
      </w:r>
      <w:r>
        <w:t>tomado</w:t>
      </w:r>
      <w:r>
        <w:rPr>
          <w:spacing w:val="-3"/>
        </w:rPr>
        <w:t xml:space="preserve"> </w:t>
      </w:r>
      <w:r>
        <w:t>conciencia</w:t>
      </w:r>
      <w:r>
        <w:rPr>
          <w:spacing w:val="-3"/>
        </w:rPr>
        <w:t xml:space="preserve"> </w:t>
      </w:r>
      <w:r>
        <w:t>en</w:t>
      </w:r>
      <w:r>
        <w:rPr>
          <w:spacing w:val="-3"/>
        </w:rPr>
        <w:t xml:space="preserve"> </w:t>
      </w:r>
      <w:r>
        <w:t>Chile</w:t>
      </w:r>
      <w:r>
        <w:rPr>
          <w:spacing w:val="-3"/>
        </w:rPr>
        <w:t xml:space="preserve"> </w:t>
      </w:r>
      <w:r>
        <w:t>sobre</w:t>
      </w:r>
      <w:r>
        <w:rPr>
          <w:spacing w:val="-3"/>
        </w:rPr>
        <w:t xml:space="preserve"> </w:t>
      </w:r>
      <w:r>
        <w:t>los</w:t>
      </w:r>
      <w:r>
        <w:rPr>
          <w:spacing w:val="-3"/>
        </w:rPr>
        <w:t xml:space="preserve"> </w:t>
      </w:r>
      <w:r>
        <w:t>ataques</w:t>
      </w:r>
      <w:r>
        <w:rPr>
          <w:spacing w:val="-3"/>
        </w:rPr>
        <w:t xml:space="preserve"> </w:t>
      </w:r>
      <w:r>
        <w:t>de</w:t>
      </w:r>
      <w:r>
        <w:rPr>
          <w:spacing w:val="-3"/>
        </w:rPr>
        <w:t xml:space="preserve"> </w:t>
      </w:r>
      <w:r>
        <w:t>perros</w:t>
      </w:r>
      <w:r>
        <w:rPr>
          <w:spacing w:val="-3"/>
        </w:rPr>
        <w:t xml:space="preserve"> </w:t>
      </w:r>
      <w:r>
        <w:t>en</w:t>
      </w:r>
      <w:r>
        <w:rPr>
          <w:spacing w:val="-3"/>
        </w:rPr>
        <w:t xml:space="preserve"> </w:t>
      </w:r>
      <w:r>
        <w:t>situación</w:t>
      </w:r>
      <w:r>
        <w:rPr>
          <w:spacing w:val="-3"/>
        </w:rPr>
        <w:t xml:space="preserve"> </w:t>
      </w:r>
      <w:r>
        <w:t>de libre</w:t>
      </w:r>
      <w:r>
        <w:rPr>
          <w:spacing w:val="-4"/>
        </w:rPr>
        <w:t xml:space="preserve"> </w:t>
      </w:r>
      <w:r>
        <w:t>deambular</w:t>
      </w:r>
      <w:r>
        <w:rPr>
          <w:spacing w:val="-4"/>
        </w:rPr>
        <w:t xml:space="preserve"> </w:t>
      </w:r>
      <w:r>
        <w:t>hacia</w:t>
      </w:r>
      <w:r>
        <w:rPr>
          <w:spacing w:val="-4"/>
        </w:rPr>
        <w:t xml:space="preserve"> </w:t>
      </w:r>
      <w:r>
        <w:t>personas.</w:t>
      </w:r>
      <w:r>
        <w:rPr>
          <w:spacing w:val="-4"/>
        </w:rPr>
        <w:t xml:space="preserve"> </w:t>
      </w:r>
      <w:r>
        <w:t>Estos</w:t>
      </w:r>
      <w:r>
        <w:rPr>
          <w:spacing w:val="-4"/>
        </w:rPr>
        <w:t xml:space="preserve"> </w:t>
      </w:r>
      <w:r>
        <w:t>son</w:t>
      </w:r>
      <w:r>
        <w:rPr>
          <w:spacing w:val="-4"/>
        </w:rPr>
        <w:t xml:space="preserve"> </w:t>
      </w:r>
      <w:r>
        <w:t>considerados</w:t>
      </w:r>
      <w:r>
        <w:rPr>
          <w:spacing w:val="-4"/>
        </w:rPr>
        <w:t xml:space="preserve"> </w:t>
      </w:r>
      <w:r>
        <w:t>como</w:t>
      </w:r>
      <w:r>
        <w:rPr>
          <w:spacing w:val="-4"/>
        </w:rPr>
        <w:t xml:space="preserve"> </w:t>
      </w:r>
      <w:r>
        <w:t>canes</w:t>
      </w:r>
      <w:r>
        <w:rPr>
          <w:spacing w:val="-4"/>
        </w:rPr>
        <w:t xml:space="preserve"> </w:t>
      </w:r>
      <w:r>
        <w:t>que</w:t>
      </w:r>
      <w:r>
        <w:rPr>
          <w:spacing w:val="-4"/>
        </w:rPr>
        <w:t xml:space="preserve"> </w:t>
      </w:r>
      <w:r>
        <w:t>circulan</w:t>
      </w:r>
      <w:r>
        <w:rPr>
          <w:spacing w:val="-4"/>
        </w:rPr>
        <w:t xml:space="preserve"> </w:t>
      </w:r>
      <w:r>
        <w:t>sin</w:t>
      </w:r>
      <w:r>
        <w:rPr>
          <w:spacing w:val="-4"/>
        </w:rPr>
        <w:t xml:space="preserve"> </w:t>
      </w:r>
      <w:r>
        <w:t>supervisión humana teniendo o no tutor. Según información del Servicio Médico</w:t>
      </w:r>
      <w:r>
        <w:rPr>
          <w:spacing w:val="-3"/>
        </w:rPr>
        <w:t xml:space="preserve"> </w:t>
      </w:r>
      <w:r>
        <w:t>Legal,</w:t>
      </w:r>
      <w:r>
        <w:rPr>
          <w:spacing w:val="-3"/>
        </w:rPr>
        <w:t xml:space="preserve"> </w:t>
      </w:r>
      <w:r>
        <w:t>desde</w:t>
      </w:r>
      <w:r>
        <w:rPr>
          <w:spacing w:val="-3"/>
        </w:rPr>
        <w:t xml:space="preserve"> </w:t>
      </w:r>
      <w:r>
        <w:t>2018</w:t>
      </w:r>
      <w:r>
        <w:rPr>
          <w:spacing w:val="-3"/>
        </w:rPr>
        <w:t xml:space="preserve"> </w:t>
      </w:r>
      <w:r>
        <w:t>hasta</w:t>
      </w:r>
      <w:r>
        <w:rPr>
          <w:spacing w:val="-3"/>
        </w:rPr>
        <w:t xml:space="preserve"> </w:t>
      </w:r>
      <w:r>
        <w:t>la fecha, 24 personas han muerto por ataques de perros en el país</w:t>
      </w:r>
      <w:r>
        <w:rPr>
          <w:vertAlign w:val="superscript"/>
        </w:rPr>
        <w:t>1</w:t>
      </w:r>
      <w:r>
        <w:t>. Uno de los casos más graves ocurrió en octubre de 2023, cuando una guía turística falleció producto de un ataque de una jauría de perros en San Pedro de Atacama. Luego se produciría una situación similar en la misma comuna, cuando una turista brasileña fue atacada quedando en estado de gravedad.</w:t>
      </w:r>
    </w:p>
    <w:p w:rsidR="00F75F65" w:rsidRDefault="00F75F65">
      <w:pPr>
        <w:pStyle w:val="Textoindependiente"/>
        <w:spacing w:before="125"/>
      </w:pPr>
    </w:p>
    <w:p w:rsidR="00F75F65" w:rsidRDefault="00000000">
      <w:pPr>
        <w:pStyle w:val="Textoindependiente"/>
        <w:spacing w:before="0" w:line="360" w:lineRule="auto"/>
        <w:ind w:left="120" w:right="118"/>
        <w:jc w:val="both"/>
      </w:pPr>
      <w:r>
        <w:t>Sin embargo, esto también se ha convertido en una amenaza grave</w:t>
      </w:r>
      <w:r>
        <w:rPr>
          <w:spacing w:val="-3"/>
        </w:rPr>
        <w:t xml:space="preserve"> </w:t>
      </w:r>
      <w:r>
        <w:t>para</w:t>
      </w:r>
      <w:r>
        <w:rPr>
          <w:spacing w:val="-3"/>
        </w:rPr>
        <w:t xml:space="preserve"> </w:t>
      </w:r>
      <w:r>
        <w:t>animales</w:t>
      </w:r>
      <w:r>
        <w:rPr>
          <w:spacing w:val="-3"/>
        </w:rPr>
        <w:t xml:space="preserve"> </w:t>
      </w:r>
      <w:r>
        <w:t>silvestres</w:t>
      </w:r>
      <w:r>
        <w:rPr>
          <w:spacing w:val="-3"/>
        </w:rPr>
        <w:t xml:space="preserve"> </w:t>
      </w:r>
      <w:r>
        <w:t>a</w:t>
      </w:r>
      <w:r>
        <w:rPr>
          <w:spacing w:val="-3"/>
        </w:rPr>
        <w:t xml:space="preserve"> </w:t>
      </w:r>
      <w:r>
        <w:t>lo largo de todo el país. El 2023 se indica que 50 pudúes ingresaron al</w:t>
      </w:r>
      <w:r>
        <w:rPr>
          <w:spacing w:val="-3"/>
        </w:rPr>
        <w:t xml:space="preserve"> </w:t>
      </w:r>
      <w:r>
        <w:t>centro</w:t>
      </w:r>
      <w:r>
        <w:rPr>
          <w:spacing w:val="-3"/>
        </w:rPr>
        <w:t xml:space="preserve"> </w:t>
      </w:r>
      <w:r>
        <w:t>de</w:t>
      </w:r>
      <w:r>
        <w:rPr>
          <w:spacing w:val="-3"/>
        </w:rPr>
        <w:t xml:space="preserve"> </w:t>
      </w:r>
      <w:r>
        <w:t>rehabilitación</w:t>
      </w:r>
      <w:r>
        <w:rPr>
          <w:spacing w:val="-3"/>
        </w:rPr>
        <w:t xml:space="preserve"> </w:t>
      </w:r>
      <w:r>
        <w:t>de</w:t>
      </w:r>
      <w:r>
        <w:rPr>
          <w:spacing w:val="40"/>
        </w:rPr>
        <w:t xml:space="preserve"> </w:t>
      </w:r>
      <w:r>
        <w:t>la ONG Chiloé Silvestre, de los cuales 85% fallecen por ataques de perros</w:t>
      </w:r>
      <w:r>
        <w:rPr>
          <w:vertAlign w:val="superscript"/>
        </w:rPr>
        <w:t>2</w:t>
      </w:r>
      <w:r>
        <w:t>, mientras</w:t>
      </w:r>
      <w:r>
        <w:rPr>
          <w:spacing w:val="-3"/>
        </w:rPr>
        <w:t xml:space="preserve"> </w:t>
      </w:r>
      <w:r>
        <w:t>que</w:t>
      </w:r>
      <w:r>
        <w:rPr>
          <w:spacing w:val="-3"/>
        </w:rPr>
        <w:t xml:space="preserve"> </w:t>
      </w:r>
      <w:r>
        <w:t>a</w:t>
      </w:r>
      <w:r>
        <w:rPr>
          <w:spacing w:val="-3"/>
        </w:rPr>
        <w:t xml:space="preserve"> </w:t>
      </w:r>
      <w:r>
        <w:t>julio del presente año se</w:t>
      </w:r>
      <w:r>
        <w:rPr>
          <w:spacing w:val="-3"/>
        </w:rPr>
        <w:t xml:space="preserve"> </w:t>
      </w:r>
      <w:r>
        <w:t>han</w:t>
      </w:r>
      <w:r>
        <w:rPr>
          <w:spacing w:val="-3"/>
        </w:rPr>
        <w:t xml:space="preserve"> </w:t>
      </w:r>
      <w:r>
        <w:t>recibido</w:t>
      </w:r>
      <w:r>
        <w:rPr>
          <w:spacing w:val="-3"/>
        </w:rPr>
        <w:t xml:space="preserve"> </w:t>
      </w:r>
      <w:r>
        <w:t>30</w:t>
      </w:r>
      <w:r>
        <w:rPr>
          <w:spacing w:val="-3"/>
        </w:rPr>
        <w:t xml:space="preserve"> </w:t>
      </w:r>
      <w:r>
        <w:t>ingresos,</w:t>
      </w:r>
      <w:r>
        <w:rPr>
          <w:spacing w:val="-3"/>
        </w:rPr>
        <w:t xml:space="preserve"> </w:t>
      </w:r>
      <w:r>
        <w:t>de</w:t>
      </w:r>
      <w:r>
        <w:rPr>
          <w:spacing w:val="-3"/>
        </w:rPr>
        <w:t xml:space="preserve"> </w:t>
      </w:r>
      <w:r>
        <w:t>los</w:t>
      </w:r>
      <w:r>
        <w:rPr>
          <w:spacing w:val="-3"/>
        </w:rPr>
        <w:t xml:space="preserve"> </w:t>
      </w:r>
      <w:r>
        <w:t>cuales</w:t>
      </w:r>
      <w:r>
        <w:rPr>
          <w:spacing w:val="-3"/>
        </w:rPr>
        <w:t xml:space="preserve"> </w:t>
      </w:r>
      <w:r>
        <w:t>casi</w:t>
      </w:r>
      <w:r>
        <w:rPr>
          <w:spacing w:val="-3"/>
        </w:rPr>
        <w:t xml:space="preserve"> </w:t>
      </w:r>
      <w:r>
        <w:t>20</w:t>
      </w:r>
      <w:r>
        <w:rPr>
          <w:spacing w:val="-3"/>
        </w:rPr>
        <w:t xml:space="preserve"> </w:t>
      </w:r>
      <w:r>
        <w:t>han</w:t>
      </w:r>
      <w:r>
        <w:rPr>
          <w:spacing w:val="-3"/>
        </w:rPr>
        <w:t xml:space="preserve"> </w:t>
      </w:r>
      <w:r>
        <w:t>muerto</w:t>
      </w:r>
      <w:r>
        <w:rPr>
          <w:vertAlign w:val="superscript"/>
        </w:rPr>
        <w:t>3</w:t>
      </w:r>
      <w:r>
        <w:t>.</w:t>
      </w:r>
      <w:r>
        <w:rPr>
          <w:spacing w:val="-3"/>
        </w:rPr>
        <w:t xml:space="preserve"> </w:t>
      </w:r>
      <w:r>
        <w:t>En</w:t>
      </w:r>
      <w:r>
        <w:rPr>
          <w:spacing w:val="-3"/>
        </w:rPr>
        <w:t xml:space="preserve"> </w:t>
      </w:r>
      <w:r>
        <w:t>el</w:t>
      </w:r>
      <w:r>
        <w:rPr>
          <w:spacing w:val="-3"/>
        </w:rPr>
        <w:t xml:space="preserve"> </w:t>
      </w:r>
      <w:r>
        <w:t>caso</w:t>
      </w:r>
      <w:r>
        <w:rPr>
          <w:spacing w:val="-3"/>
        </w:rPr>
        <w:t xml:space="preserve"> </w:t>
      </w:r>
      <w:r>
        <w:t>de</w:t>
      </w:r>
      <w:r>
        <w:rPr>
          <w:spacing w:val="-3"/>
        </w:rPr>
        <w:t xml:space="preserve"> </w:t>
      </w:r>
      <w:r>
        <w:t>los huemules, una especie en peligro de extinción y un símbolo patrio, la CONAF</w:t>
      </w:r>
      <w:r>
        <w:rPr>
          <w:spacing w:val="-3"/>
        </w:rPr>
        <w:t xml:space="preserve"> </w:t>
      </w:r>
      <w:r>
        <w:t>menciona</w:t>
      </w:r>
      <w:r>
        <w:rPr>
          <w:spacing w:val="-3"/>
        </w:rPr>
        <w:t xml:space="preserve"> </w:t>
      </w:r>
      <w:r>
        <w:t>que</w:t>
      </w:r>
      <w:r>
        <w:rPr>
          <w:spacing w:val="-3"/>
        </w:rPr>
        <w:t xml:space="preserve"> </w:t>
      </w:r>
      <w:r>
        <w:t>en</w:t>
      </w:r>
      <w:r>
        <w:rPr>
          <w:spacing w:val="40"/>
        </w:rPr>
        <w:t xml:space="preserve"> </w:t>
      </w:r>
      <w:r>
        <w:t>el</w:t>
      </w:r>
      <w:r>
        <w:rPr>
          <w:spacing w:val="40"/>
        </w:rPr>
        <w:t xml:space="preserve"> </w:t>
      </w:r>
      <w:r>
        <w:t>2006</w:t>
      </w:r>
      <w:r>
        <w:rPr>
          <w:spacing w:val="40"/>
        </w:rPr>
        <w:t xml:space="preserve"> </w:t>
      </w:r>
      <w:r>
        <w:t>perros</w:t>
      </w:r>
      <w:r>
        <w:rPr>
          <w:spacing w:val="40"/>
        </w:rPr>
        <w:t xml:space="preserve"> </w:t>
      </w:r>
      <w:r>
        <w:t>mataron</w:t>
      </w:r>
      <w:r>
        <w:rPr>
          <w:spacing w:val="40"/>
        </w:rPr>
        <w:t xml:space="preserve"> </w:t>
      </w:r>
      <w:r>
        <w:t>el</w:t>
      </w:r>
      <w:r>
        <w:rPr>
          <w:spacing w:val="40"/>
        </w:rPr>
        <w:t xml:space="preserve"> </w:t>
      </w:r>
      <w:r>
        <w:t>36%</w:t>
      </w:r>
      <w:r>
        <w:rPr>
          <w:spacing w:val="40"/>
        </w:rPr>
        <w:t xml:space="preserve"> </w:t>
      </w:r>
      <w:r>
        <w:t>de</w:t>
      </w:r>
      <w:r>
        <w:rPr>
          <w:spacing w:val="40"/>
        </w:rPr>
        <w:t xml:space="preserve"> </w:t>
      </w:r>
      <w:r>
        <w:t>las</w:t>
      </w:r>
      <w:r>
        <w:rPr>
          <w:spacing w:val="40"/>
        </w:rPr>
        <w:t xml:space="preserve"> </w:t>
      </w:r>
      <w:r>
        <w:t>crías</w:t>
      </w:r>
      <w:r>
        <w:rPr>
          <w:spacing w:val="27"/>
        </w:rPr>
        <w:t xml:space="preserve"> </w:t>
      </w:r>
      <w:r>
        <w:t>de</w:t>
      </w:r>
      <w:r>
        <w:rPr>
          <w:spacing w:val="27"/>
        </w:rPr>
        <w:t xml:space="preserve"> </w:t>
      </w:r>
      <w:r>
        <w:t>la</w:t>
      </w:r>
      <w:r>
        <w:rPr>
          <w:spacing w:val="27"/>
        </w:rPr>
        <w:t xml:space="preserve"> </w:t>
      </w:r>
      <w:r>
        <w:t>especie</w:t>
      </w:r>
      <w:r>
        <w:rPr>
          <w:vertAlign w:val="superscript"/>
        </w:rPr>
        <w:t>4</w:t>
      </w:r>
      <w:r>
        <w:t>.</w:t>
      </w:r>
      <w:r>
        <w:rPr>
          <w:spacing w:val="27"/>
        </w:rPr>
        <w:t xml:space="preserve"> </w:t>
      </w:r>
      <w:r>
        <w:t>Los</w:t>
      </w:r>
      <w:r>
        <w:rPr>
          <w:spacing w:val="27"/>
        </w:rPr>
        <w:t xml:space="preserve"> </w:t>
      </w:r>
      <w:r>
        <w:t>animales</w:t>
      </w:r>
      <w:r>
        <w:rPr>
          <w:spacing w:val="27"/>
        </w:rPr>
        <w:t xml:space="preserve"> </w:t>
      </w:r>
      <w:r>
        <w:t>de</w:t>
      </w:r>
      <w:r>
        <w:rPr>
          <w:spacing w:val="27"/>
        </w:rPr>
        <w:t xml:space="preserve"> </w:t>
      </w:r>
      <w:r>
        <w:t>ganado</w:t>
      </w:r>
      <w:r>
        <w:rPr>
          <w:spacing w:val="27"/>
        </w:rPr>
        <w:t xml:space="preserve"> </w:t>
      </w:r>
      <w:r>
        <w:t>también</w:t>
      </w:r>
    </w:p>
    <w:p w:rsidR="00F75F65" w:rsidRDefault="00000000">
      <w:pPr>
        <w:pStyle w:val="Textoindependiente"/>
        <w:spacing w:before="99"/>
        <w:rPr>
          <w:sz w:val="20"/>
        </w:rPr>
      </w:pPr>
      <w:r>
        <w:rPr>
          <w:noProof/>
        </w:rPr>
        <mc:AlternateContent>
          <mc:Choice Requires="wps">
            <w:drawing>
              <wp:anchor distT="0" distB="0" distL="0" distR="0" simplePos="0" relativeHeight="487588352" behindDoc="1" locked="0" layoutInCell="1" allowOverlap="1">
                <wp:simplePos x="0" y="0"/>
                <wp:positionH relativeFrom="page">
                  <wp:posOffset>914400</wp:posOffset>
                </wp:positionH>
                <wp:positionV relativeFrom="paragraph">
                  <wp:posOffset>223023</wp:posOffset>
                </wp:positionV>
                <wp:extent cx="18288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57F6A2" id="Graphic 3" o:spid="_x0000_s1026" style="position:absolute;margin-left:1in;margin-top:17.55pt;width:2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" path="m,l1828800,e" filled="f">
                <v:path arrowok="t"/>
                <w10:wrap type="topAndBottom" anchorx="page"/>
              </v:shape>
            </w:pict>
          </mc:Fallback>
        </mc:AlternateContent>
      </w:r>
    </w:p>
    <w:p w:rsidR="00F75F65" w:rsidRDefault="00000000">
      <w:pPr>
        <w:spacing w:before="117" w:line="278" w:lineRule="auto"/>
        <w:ind w:left="120" w:right="171"/>
        <w:rPr>
          <w:rFonts w:ascii="Garamond" w:hAnsi="Garamond"/>
          <w:sz w:val="20"/>
        </w:rPr>
      </w:pPr>
      <w:r>
        <w:rPr>
          <w:rFonts w:ascii="Arial" w:hAnsi="Arial"/>
          <w:position w:val="8"/>
          <w:sz w:val="12"/>
        </w:rPr>
        <w:t>1</w:t>
      </w:r>
      <w:r>
        <w:rPr>
          <w:rFonts w:ascii="Arial" w:hAnsi="Arial"/>
          <w:spacing w:val="26"/>
          <w:position w:val="8"/>
          <w:sz w:val="12"/>
        </w:rPr>
        <w:t xml:space="preserve"> </w:t>
      </w:r>
      <w:r>
        <w:rPr>
          <w:rFonts w:ascii="Garamond" w:hAnsi="Garamond"/>
          <w:sz w:val="20"/>
        </w:rPr>
        <w:t>Bío</w:t>
      </w:r>
      <w:r>
        <w:rPr>
          <w:rFonts w:ascii="Garamond" w:hAnsi="Garamond"/>
          <w:spacing w:val="-8"/>
          <w:sz w:val="20"/>
        </w:rPr>
        <w:t xml:space="preserve"> </w:t>
      </w:r>
      <w:r>
        <w:rPr>
          <w:rFonts w:ascii="Garamond" w:hAnsi="Garamond"/>
          <w:sz w:val="20"/>
        </w:rPr>
        <w:t>Bío</w:t>
      </w:r>
      <w:r>
        <w:rPr>
          <w:rFonts w:ascii="Garamond" w:hAnsi="Garamond"/>
          <w:spacing w:val="-8"/>
          <w:sz w:val="20"/>
        </w:rPr>
        <w:t xml:space="preserve"> </w:t>
      </w:r>
      <w:r>
        <w:rPr>
          <w:rFonts w:ascii="Garamond" w:hAnsi="Garamond"/>
          <w:sz w:val="20"/>
        </w:rPr>
        <w:t>(2024)</w:t>
      </w:r>
      <w:r>
        <w:rPr>
          <w:rFonts w:ascii="Garamond" w:hAnsi="Garamond"/>
          <w:spacing w:val="-8"/>
          <w:sz w:val="20"/>
        </w:rPr>
        <w:t xml:space="preserve"> </w:t>
      </w:r>
      <w:r>
        <w:rPr>
          <w:rFonts w:ascii="Garamond" w:hAnsi="Garamond"/>
          <w:sz w:val="20"/>
        </w:rPr>
        <w:t>“De</w:t>
      </w:r>
      <w:r>
        <w:rPr>
          <w:rFonts w:ascii="Garamond" w:hAnsi="Garamond"/>
          <w:spacing w:val="-8"/>
          <w:sz w:val="20"/>
        </w:rPr>
        <w:t xml:space="preserve"> </w:t>
      </w:r>
      <w:r>
        <w:rPr>
          <w:rFonts w:ascii="Garamond" w:hAnsi="Garamond"/>
          <w:sz w:val="20"/>
        </w:rPr>
        <w:t>2018</w:t>
      </w:r>
      <w:r>
        <w:rPr>
          <w:rFonts w:ascii="Garamond" w:hAnsi="Garamond"/>
          <w:spacing w:val="-8"/>
          <w:sz w:val="20"/>
        </w:rPr>
        <w:t xml:space="preserve"> </w:t>
      </w:r>
      <w:r>
        <w:rPr>
          <w:rFonts w:ascii="Garamond" w:hAnsi="Garamond"/>
          <w:sz w:val="20"/>
        </w:rPr>
        <w:t>a</w:t>
      </w:r>
      <w:r>
        <w:rPr>
          <w:rFonts w:ascii="Garamond" w:hAnsi="Garamond"/>
          <w:spacing w:val="-8"/>
          <w:sz w:val="20"/>
        </w:rPr>
        <w:t xml:space="preserve"> </w:t>
      </w:r>
      <w:r>
        <w:rPr>
          <w:rFonts w:ascii="Garamond" w:hAnsi="Garamond"/>
          <w:sz w:val="20"/>
        </w:rPr>
        <w:t>la</w:t>
      </w:r>
      <w:r>
        <w:rPr>
          <w:rFonts w:ascii="Garamond" w:hAnsi="Garamond"/>
          <w:spacing w:val="-8"/>
          <w:sz w:val="20"/>
        </w:rPr>
        <w:t xml:space="preserve"> </w:t>
      </w:r>
      <w:r>
        <w:rPr>
          <w:rFonts w:ascii="Garamond" w:hAnsi="Garamond"/>
          <w:sz w:val="20"/>
        </w:rPr>
        <w:t>fecha:</w:t>
      </w:r>
      <w:r>
        <w:rPr>
          <w:rFonts w:ascii="Garamond" w:hAnsi="Garamond"/>
          <w:spacing w:val="-8"/>
          <w:sz w:val="20"/>
        </w:rPr>
        <w:t xml:space="preserve"> </w:t>
      </w:r>
      <w:r>
        <w:rPr>
          <w:rFonts w:ascii="Garamond" w:hAnsi="Garamond"/>
          <w:sz w:val="20"/>
        </w:rPr>
        <w:t>24</w:t>
      </w:r>
      <w:r>
        <w:rPr>
          <w:rFonts w:ascii="Garamond" w:hAnsi="Garamond"/>
          <w:spacing w:val="-8"/>
          <w:sz w:val="20"/>
        </w:rPr>
        <w:t xml:space="preserve"> </w:t>
      </w:r>
      <w:r>
        <w:rPr>
          <w:rFonts w:ascii="Garamond" w:hAnsi="Garamond"/>
          <w:sz w:val="20"/>
        </w:rPr>
        <w:t>personas</w:t>
      </w:r>
      <w:r>
        <w:rPr>
          <w:rFonts w:ascii="Garamond" w:hAnsi="Garamond"/>
          <w:spacing w:val="-8"/>
          <w:sz w:val="20"/>
        </w:rPr>
        <w:t xml:space="preserve"> </w:t>
      </w:r>
      <w:r>
        <w:rPr>
          <w:rFonts w:ascii="Garamond" w:hAnsi="Garamond"/>
          <w:sz w:val="20"/>
        </w:rPr>
        <w:t>han</w:t>
      </w:r>
      <w:r>
        <w:rPr>
          <w:rFonts w:ascii="Garamond" w:hAnsi="Garamond"/>
          <w:spacing w:val="-8"/>
          <w:sz w:val="20"/>
        </w:rPr>
        <w:t xml:space="preserve"> </w:t>
      </w:r>
      <w:r>
        <w:rPr>
          <w:rFonts w:ascii="Garamond" w:hAnsi="Garamond"/>
          <w:sz w:val="20"/>
        </w:rPr>
        <w:t>muerto</w:t>
      </w:r>
      <w:r>
        <w:rPr>
          <w:rFonts w:ascii="Garamond" w:hAnsi="Garamond"/>
          <w:spacing w:val="-8"/>
          <w:sz w:val="20"/>
        </w:rPr>
        <w:t xml:space="preserve"> </w:t>
      </w:r>
      <w:r>
        <w:rPr>
          <w:rFonts w:ascii="Garamond" w:hAnsi="Garamond"/>
          <w:sz w:val="20"/>
        </w:rPr>
        <w:t>en</w:t>
      </w:r>
      <w:r>
        <w:rPr>
          <w:rFonts w:ascii="Garamond" w:hAnsi="Garamond"/>
          <w:spacing w:val="-8"/>
          <w:sz w:val="20"/>
        </w:rPr>
        <w:t xml:space="preserve"> </w:t>
      </w:r>
      <w:r>
        <w:rPr>
          <w:rFonts w:ascii="Garamond" w:hAnsi="Garamond"/>
          <w:sz w:val="20"/>
        </w:rPr>
        <w:t>Chile</w:t>
      </w:r>
      <w:r>
        <w:rPr>
          <w:rFonts w:ascii="Garamond" w:hAnsi="Garamond"/>
          <w:spacing w:val="-8"/>
          <w:sz w:val="20"/>
        </w:rPr>
        <w:t xml:space="preserve"> </w:t>
      </w:r>
      <w:r>
        <w:rPr>
          <w:rFonts w:ascii="Garamond" w:hAnsi="Garamond"/>
          <w:sz w:val="20"/>
        </w:rPr>
        <w:t>por</w:t>
      </w:r>
      <w:r>
        <w:rPr>
          <w:rFonts w:ascii="Garamond" w:hAnsi="Garamond"/>
          <w:spacing w:val="-8"/>
          <w:sz w:val="20"/>
        </w:rPr>
        <w:t xml:space="preserve"> </w:t>
      </w:r>
      <w:r>
        <w:rPr>
          <w:rFonts w:ascii="Garamond" w:hAnsi="Garamond"/>
          <w:sz w:val="20"/>
        </w:rPr>
        <w:t>ataques</w:t>
      </w:r>
      <w:r>
        <w:rPr>
          <w:rFonts w:ascii="Garamond" w:hAnsi="Garamond"/>
          <w:spacing w:val="-8"/>
          <w:sz w:val="20"/>
        </w:rPr>
        <w:t xml:space="preserve"> </w:t>
      </w:r>
      <w:r>
        <w:rPr>
          <w:rFonts w:ascii="Garamond" w:hAnsi="Garamond"/>
          <w:sz w:val="20"/>
        </w:rPr>
        <w:t>de</w:t>
      </w:r>
      <w:r>
        <w:rPr>
          <w:rFonts w:ascii="Garamond" w:hAnsi="Garamond"/>
          <w:spacing w:val="-8"/>
          <w:sz w:val="20"/>
        </w:rPr>
        <w:t xml:space="preserve"> </w:t>
      </w:r>
      <w:r>
        <w:rPr>
          <w:rFonts w:ascii="Garamond" w:hAnsi="Garamond"/>
          <w:sz w:val="20"/>
        </w:rPr>
        <w:t>perros”.</w:t>
      </w:r>
      <w:r>
        <w:rPr>
          <w:rFonts w:ascii="Garamond" w:hAnsi="Garamond"/>
          <w:spacing w:val="-8"/>
          <w:sz w:val="20"/>
        </w:rPr>
        <w:t xml:space="preserve"> </w:t>
      </w:r>
      <w:r>
        <w:rPr>
          <w:rFonts w:ascii="Garamond" w:hAnsi="Garamond"/>
          <w:sz w:val="20"/>
        </w:rPr>
        <w:t>Recuperado</w:t>
      </w:r>
      <w:r>
        <w:rPr>
          <w:rFonts w:ascii="Garamond" w:hAnsi="Garamond"/>
          <w:spacing w:val="-8"/>
          <w:sz w:val="20"/>
        </w:rPr>
        <w:t xml:space="preserve"> </w:t>
      </w:r>
      <w:r>
        <w:rPr>
          <w:rFonts w:ascii="Garamond" w:hAnsi="Garamond"/>
          <w:sz w:val="20"/>
        </w:rPr>
        <w:t xml:space="preserve">de: </w:t>
      </w:r>
      <w:hyperlink r:id="rId6">
        <w:r>
          <w:rPr>
            <w:rFonts w:ascii="Garamond" w:hAnsi="Garamond"/>
            <w:color w:val="1154CC"/>
            <w:spacing w:val="-4"/>
            <w:sz w:val="20"/>
            <w:u w:val="thick" w:color="1154CC"/>
          </w:rPr>
          <w:t>https://www.biobiochile.cl/noticias/sociedad/debate/2024/05/08/de-2018-a-la-fecha-24-personas-han-muerto-en-chile-po</w:t>
        </w:r>
      </w:hyperlink>
      <w:r>
        <w:rPr>
          <w:rFonts w:ascii="Garamond" w:hAnsi="Garamond"/>
          <w:color w:val="1154CC"/>
          <w:spacing w:val="-4"/>
          <w:sz w:val="20"/>
        </w:rPr>
        <w:t xml:space="preserve"> </w:t>
      </w:r>
      <w:hyperlink r:id="rId7">
        <w:r>
          <w:rPr>
            <w:rFonts w:ascii="Garamond" w:hAnsi="Garamond"/>
            <w:color w:val="1154CC"/>
            <w:spacing w:val="-2"/>
            <w:sz w:val="20"/>
            <w:u w:val="thick" w:color="1154CC"/>
          </w:rPr>
          <w:t>r-ataques-de-perros.shtml</w:t>
        </w:r>
      </w:hyperlink>
    </w:p>
    <w:p w:rsidR="00F75F65" w:rsidRDefault="00000000">
      <w:pPr>
        <w:spacing w:line="225" w:lineRule="exact"/>
        <w:ind w:left="120"/>
        <w:rPr>
          <w:rFonts w:ascii="Garamond" w:hAnsi="Garamond"/>
          <w:sz w:val="20"/>
        </w:rPr>
      </w:pPr>
      <w:r>
        <w:rPr>
          <w:rFonts w:ascii="Arial" w:hAnsi="Arial"/>
          <w:spacing w:val="-2"/>
          <w:position w:val="8"/>
          <w:sz w:val="12"/>
        </w:rPr>
        <w:t>2</w:t>
      </w:r>
      <w:r>
        <w:rPr>
          <w:rFonts w:ascii="Arial" w:hAnsi="Arial"/>
          <w:spacing w:val="26"/>
          <w:position w:val="8"/>
          <w:sz w:val="12"/>
        </w:rPr>
        <w:t xml:space="preserve"> </w:t>
      </w:r>
      <w:r>
        <w:rPr>
          <w:rFonts w:ascii="Garamond" w:hAnsi="Garamond"/>
          <w:spacing w:val="-2"/>
          <w:sz w:val="20"/>
        </w:rPr>
        <w:t>T13</w:t>
      </w:r>
      <w:r>
        <w:rPr>
          <w:rFonts w:ascii="Garamond" w:hAnsi="Garamond"/>
          <w:spacing w:val="-6"/>
          <w:sz w:val="20"/>
        </w:rPr>
        <w:t xml:space="preserve"> </w:t>
      </w:r>
      <w:r>
        <w:rPr>
          <w:rFonts w:ascii="Garamond" w:hAnsi="Garamond"/>
          <w:spacing w:val="-2"/>
          <w:sz w:val="20"/>
        </w:rPr>
        <w:t>(2023)</w:t>
      </w:r>
      <w:r>
        <w:rPr>
          <w:rFonts w:ascii="Garamond" w:hAnsi="Garamond"/>
          <w:spacing w:val="-7"/>
          <w:sz w:val="20"/>
        </w:rPr>
        <w:t xml:space="preserve"> </w:t>
      </w:r>
      <w:r>
        <w:rPr>
          <w:rFonts w:ascii="Garamond" w:hAnsi="Garamond"/>
          <w:spacing w:val="-2"/>
          <w:sz w:val="20"/>
        </w:rPr>
        <w:t>“Perros</w:t>
      </w:r>
      <w:r>
        <w:rPr>
          <w:rFonts w:ascii="Garamond" w:hAnsi="Garamond"/>
          <w:spacing w:val="-7"/>
          <w:sz w:val="20"/>
        </w:rPr>
        <w:t xml:space="preserve"> </w:t>
      </w:r>
      <w:r>
        <w:rPr>
          <w:rFonts w:ascii="Garamond" w:hAnsi="Garamond"/>
          <w:spacing w:val="-2"/>
          <w:sz w:val="20"/>
        </w:rPr>
        <w:t>asilvestrados</w:t>
      </w:r>
      <w:r>
        <w:rPr>
          <w:rFonts w:ascii="Garamond" w:hAnsi="Garamond"/>
          <w:spacing w:val="-7"/>
          <w:sz w:val="20"/>
        </w:rPr>
        <w:t xml:space="preserve"> </w:t>
      </w:r>
      <w:r>
        <w:rPr>
          <w:rFonts w:ascii="Garamond" w:hAnsi="Garamond"/>
          <w:spacing w:val="-2"/>
          <w:sz w:val="20"/>
        </w:rPr>
        <w:t>amenazan</w:t>
      </w:r>
      <w:r>
        <w:rPr>
          <w:rFonts w:ascii="Garamond" w:hAnsi="Garamond"/>
          <w:spacing w:val="-7"/>
          <w:sz w:val="20"/>
        </w:rPr>
        <w:t xml:space="preserve"> </w:t>
      </w:r>
      <w:r>
        <w:rPr>
          <w:rFonts w:ascii="Garamond" w:hAnsi="Garamond"/>
          <w:spacing w:val="-2"/>
          <w:sz w:val="20"/>
        </w:rPr>
        <w:t>al</w:t>
      </w:r>
      <w:r>
        <w:rPr>
          <w:rFonts w:ascii="Garamond" w:hAnsi="Garamond"/>
          <w:spacing w:val="-7"/>
          <w:sz w:val="20"/>
        </w:rPr>
        <w:t xml:space="preserve"> </w:t>
      </w:r>
      <w:r>
        <w:rPr>
          <w:rFonts w:ascii="Garamond" w:hAnsi="Garamond"/>
          <w:spacing w:val="-2"/>
          <w:sz w:val="20"/>
        </w:rPr>
        <w:t>pudú</w:t>
      </w:r>
      <w:r>
        <w:rPr>
          <w:rFonts w:ascii="Garamond" w:hAnsi="Garamond"/>
          <w:spacing w:val="-6"/>
          <w:sz w:val="20"/>
        </w:rPr>
        <w:t xml:space="preserve"> </w:t>
      </w:r>
      <w:r>
        <w:rPr>
          <w:rFonts w:ascii="Garamond" w:hAnsi="Garamond"/>
          <w:spacing w:val="-2"/>
          <w:sz w:val="20"/>
        </w:rPr>
        <w:t>de</w:t>
      </w:r>
      <w:r>
        <w:rPr>
          <w:rFonts w:ascii="Garamond" w:hAnsi="Garamond"/>
          <w:spacing w:val="-7"/>
          <w:sz w:val="20"/>
        </w:rPr>
        <w:t xml:space="preserve"> </w:t>
      </w:r>
      <w:r>
        <w:rPr>
          <w:rFonts w:ascii="Garamond" w:hAnsi="Garamond"/>
          <w:spacing w:val="-2"/>
          <w:sz w:val="20"/>
        </w:rPr>
        <w:t>Chiloé:</w:t>
      </w:r>
      <w:r>
        <w:rPr>
          <w:rFonts w:ascii="Garamond" w:hAnsi="Garamond"/>
          <w:spacing w:val="-7"/>
          <w:sz w:val="20"/>
        </w:rPr>
        <w:t xml:space="preserve"> </w:t>
      </w:r>
      <w:r>
        <w:rPr>
          <w:rFonts w:ascii="Garamond" w:hAnsi="Garamond"/>
          <w:spacing w:val="-2"/>
          <w:sz w:val="20"/>
        </w:rPr>
        <w:t>Fundación</w:t>
      </w:r>
      <w:r>
        <w:rPr>
          <w:rFonts w:ascii="Garamond" w:hAnsi="Garamond"/>
          <w:spacing w:val="-7"/>
          <w:sz w:val="20"/>
        </w:rPr>
        <w:t xml:space="preserve"> </w:t>
      </w:r>
      <w:r>
        <w:rPr>
          <w:rFonts w:ascii="Garamond" w:hAnsi="Garamond"/>
          <w:spacing w:val="-2"/>
          <w:sz w:val="20"/>
        </w:rPr>
        <w:t>denuncian</w:t>
      </w:r>
      <w:r>
        <w:rPr>
          <w:rFonts w:ascii="Garamond" w:hAnsi="Garamond"/>
          <w:spacing w:val="-7"/>
          <w:sz w:val="20"/>
        </w:rPr>
        <w:t xml:space="preserve"> </w:t>
      </w:r>
      <w:r>
        <w:rPr>
          <w:rFonts w:ascii="Garamond" w:hAnsi="Garamond"/>
          <w:spacing w:val="-2"/>
          <w:sz w:val="20"/>
        </w:rPr>
        <w:t>que</w:t>
      </w:r>
      <w:r>
        <w:rPr>
          <w:rFonts w:ascii="Garamond" w:hAnsi="Garamond"/>
          <w:spacing w:val="-6"/>
          <w:sz w:val="20"/>
        </w:rPr>
        <w:t xml:space="preserve"> </w:t>
      </w:r>
      <w:r>
        <w:rPr>
          <w:rFonts w:ascii="Garamond" w:hAnsi="Garamond"/>
          <w:spacing w:val="-2"/>
          <w:sz w:val="20"/>
        </w:rPr>
        <w:t>ataques</w:t>
      </w:r>
      <w:r>
        <w:rPr>
          <w:rFonts w:ascii="Garamond" w:hAnsi="Garamond"/>
          <w:spacing w:val="-7"/>
          <w:sz w:val="20"/>
        </w:rPr>
        <w:t xml:space="preserve"> </w:t>
      </w:r>
      <w:r>
        <w:rPr>
          <w:rFonts w:ascii="Garamond" w:hAnsi="Garamond"/>
          <w:spacing w:val="-2"/>
          <w:sz w:val="20"/>
        </w:rPr>
        <w:t>se</w:t>
      </w:r>
      <w:r>
        <w:rPr>
          <w:rFonts w:ascii="Garamond" w:hAnsi="Garamond"/>
          <w:spacing w:val="-7"/>
          <w:sz w:val="20"/>
        </w:rPr>
        <w:t xml:space="preserve"> </w:t>
      </w:r>
      <w:r>
        <w:rPr>
          <w:rFonts w:ascii="Garamond" w:hAnsi="Garamond"/>
          <w:spacing w:val="-2"/>
          <w:sz w:val="20"/>
        </w:rPr>
        <w:t>han</w:t>
      </w:r>
      <w:r>
        <w:rPr>
          <w:rFonts w:ascii="Garamond" w:hAnsi="Garamond"/>
          <w:spacing w:val="-7"/>
          <w:sz w:val="20"/>
        </w:rPr>
        <w:t xml:space="preserve"> </w:t>
      </w:r>
      <w:r>
        <w:rPr>
          <w:rFonts w:ascii="Garamond" w:hAnsi="Garamond"/>
          <w:spacing w:val="-2"/>
          <w:sz w:val="20"/>
        </w:rPr>
        <w:t>duplicado</w:t>
      </w:r>
      <w:r>
        <w:rPr>
          <w:rFonts w:ascii="Garamond" w:hAnsi="Garamond"/>
          <w:spacing w:val="-7"/>
          <w:sz w:val="20"/>
        </w:rPr>
        <w:t xml:space="preserve"> </w:t>
      </w:r>
      <w:r>
        <w:rPr>
          <w:rFonts w:ascii="Garamond" w:hAnsi="Garamond"/>
          <w:spacing w:val="-2"/>
          <w:sz w:val="20"/>
        </w:rPr>
        <w:t>en</w:t>
      </w:r>
      <w:r>
        <w:rPr>
          <w:rFonts w:ascii="Garamond" w:hAnsi="Garamond"/>
          <w:spacing w:val="-6"/>
          <w:sz w:val="20"/>
        </w:rPr>
        <w:t xml:space="preserve"> </w:t>
      </w:r>
      <w:r>
        <w:rPr>
          <w:rFonts w:ascii="Garamond" w:hAnsi="Garamond"/>
          <w:spacing w:val="-5"/>
          <w:sz w:val="20"/>
        </w:rPr>
        <w:t>dos</w:t>
      </w:r>
    </w:p>
    <w:p w:rsidR="00F75F65" w:rsidRDefault="00000000">
      <w:pPr>
        <w:spacing w:before="36"/>
        <w:ind w:left="120"/>
        <w:rPr>
          <w:rFonts w:ascii="Garamond" w:hAnsi="Garamond"/>
          <w:sz w:val="20"/>
        </w:rPr>
      </w:pPr>
      <w:r>
        <w:rPr>
          <w:rFonts w:ascii="Garamond" w:hAnsi="Garamond"/>
          <w:spacing w:val="-2"/>
          <w:sz w:val="20"/>
        </w:rPr>
        <w:t>años”.</w:t>
      </w:r>
      <w:r>
        <w:rPr>
          <w:rFonts w:ascii="Garamond" w:hAnsi="Garamond"/>
          <w:spacing w:val="-8"/>
          <w:sz w:val="20"/>
        </w:rPr>
        <w:t xml:space="preserve"> </w:t>
      </w:r>
      <w:r>
        <w:rPr>
          <w:rFonts w:ascii="Garamond" w:hAnsi="Garamond"/>
          <w:spacing w:val="-2"/>
          <w:sz w:val="20"/>
        </w:rPr>
        <w:t>Recuperado</w:t>
      </w:r>
      <w:r>
        <w:rPr>
          <w:rFonts w:ascii="Garamond" w:hAnsi="Garamond"/>
          <w:spacing w:val="-8"/>
          <w:sz w:val="20"/>
        </w:rPr>
        <w:t xml:space="preserve"> </w:t>
      </w:r>
      <w:r>
        <w:rPr>
          <w:rFonts w:ascii="Garamond" w:hAnsi="Garamond"/>
          <w:spacing w:val="-5"/>
          <w:sz w:val="20"/>
        </w:rPr>
        <w:t>de:</w:t>
      </w:r>
    </w:p>
    <w:p w:rsidR="00F75F65" w:rsidRDefault="00000000">
      <w:pPr>
        <w:spacing w:before="36" w:line="278" w:lineRule="auto"/>
        <w:ind w:left="120" w:right="136"/>
        <w:rPr>
          <w:rFonts w:ascii="Garamond"/>
          <w:sz w:val="20"/>
        </w:rPr>
      </w:pPr>
      <w:r>
        <w:rPr>
          <w:rFonts w:ascii="Garamond"/>
          <w:spacing w:val="-4"/>
          <w:sz w:val="20"/>
        </w:rPr>
        <w:t>https://</w:t>
      </w:r>
      <w:hyperlink r:id="rId8">
        <w:r>
          <w:rPr>
            <w:rFonts w:ascii="Garamond"/>
            <w:spacing w:val="-4"/>
            <w:sz w:val="20"/>
          </w:rPr>
          <w:t>www.t13.cl/noticia/nacional/perros-asilvestrados-amenazan-al-pudu-chiloe-casos-por-ataques-se-han-duplicado-26-</w:t>
        </w:r>
      </w:hyperlink>
      <w:r>
        <w:rPr>
          <w:rFonts w:ascii="Garamond"/>
          <w:spacing w:val="-4"/>
          <w:sz w:val="20"/>
        </w:rPr>
        <w:t xml:space="preserve"> </w:t>
      </w:r>
      <w:r>
        <w:rPr>
          <w:rFonts w:ascii="Garamond"/>
          <w:spacing w:val="-2"/>
          <w:sz w:val="20"/>
        </w:rPr>
        <w:t>11-2023</w:t>
      </w:r>
    </w:p>
    <w:p w:rsidR="00F75F65" w:rsidRDefault="00000000">
      <w:pPr>
        <w:spacing w:line="225" w:lineRule="exact"/>
        <w:ind w:left="120"/>
        <w:rPr>
          <w:rFonts w:ascii="Garamond" w:hAnsi="Garamond"/>
          <w:sz w:val="20"/>
        </w:rPr>
      </w:pPr>
      <w:r>
        <w:rPr>
          <w:rFonts w:ascii="Arial" w:hAnsi="Arial"/>
          <w:spacing w:val="-2"/>
          <w:position w:val="8"/>
          <w:sz w:val="12"/>
        </w:rPr>
        <w:t>3</w:t>
      </w:r>
      <w:r>
        <w:rPr>
          <w:rFonts w:ascii="Arial" w:hAnsi="Arial"/>
          <w:spacing w:val="28"/>
          <w:position w:val="8"/>
          <w:sz w:val="12"/>
        </w:rPr>
        <w:t xml:space="preserve"> </w:t>
      </w:r>
      <w:r>
        <w:rPr>
          <w:rFonts w:ascii="Garamond" w:hAnsi="Garamond"/>
          <w:spacing w:val="-2"/>
          <w:sz w:val="20"/>
        </w:rPr>
        <w:t>Bío</w:t>
      </w:r>
      <w:r>
        <w:rPr>
          <w:rFonts w:ascii="Garamond" w:hAnsi="Garamond"/>
          <w:spacing w:val="-6"/>
          <w:sz w:val="20"/>
        </w:rPr>
        <w:t xml:space="preserve"> </w:t>
      </w:r>
      <w:r>
        <w:rPr>
          <w:rFonts w:ascii="Garamond" w:hAnsi="Garamond"/>
          <w:spacing w:val="-2"/>
          <w:sz w:val="20"/>
        </w:rPr>
        <w:t>Bío</w:t>
      </w:r>
      <w:r>
        <w:rPr>
          <w:rFonts w:ascii="Garamond" w:hAnsi="Garamond"/>
          <w:spacing w:val="-6"/>
          <w:sz w:val="20"/>
        </w:rPr>
        <w:t xml:space="preserve"> </w:t>
      </w:r>
      <w:r>
        <w:rPr>
          <w:rFonts w:ascii="Garamond" w:hAnsi="Garamond"/>
          <w:spacing w:val="-2"/>
          <w:sz w:val="20"/>
        </w:rPr>
        <w:t>(2024)</w:t>
      </w:r>
      <w:r>
        <w:rPr>
          <w:rFonts w:ascii="Garamond" w:hAnsi="Garamond"/>
          <w:spacing w:val="-6"/>
          <w:sz w:val="20"/>
        </w:rPr>
        <w:t xml:space="preserve"> </w:t>
      </w:r>
      <w:r>
        <w:rPr>
          <w:rFonts w:ascii="Garamond" w:hAnsi="Garamond"/>
          <w:spacing w:val="-2"/>
          <w:sz w:val="20"/>
        </w:rPr>
        <w:t>Preocupante</w:t>
      </w:r>
      <w:r>
        <w:rPr>
          <w:rFonts w:ascii="Garamond" w:hAnsi="Garamond"/>
          <w:spacing w:val="-6"/>
          <w:sz w:val="20"/>
        </w:rPr>
        <w:t xml:space="preserve"> </w:t>
      </w:r>
      <w:r>
        <w:rPr>
          <w:rFonts w:ascii="Garamond" w:hAnsi="Garamond"/>
          <w:spacing w:val="-2"/>
          <w:sz w:val="20"/>
        </w:rPr>
        <w:t>cifra</w:t>
      </w:r>
      <w:r>
        <w:rPr>
          <w:rFonts w:ascii="Garamond" w:hAnsi="Garamond"/>
          <w:spacing w:val="-6"/>
          <w:sz w:val="20"/>
        </w:rPr>
        <w:t xml:space="preserve"> </w:t>
      </w:r>
      <w:r>
        <w:rPr>
          <w:rFonts w:ascii="Garamond" w:hAnsi="Garamond"/>
          <w:spacing w:val="-2"/>
          <w:sz w:val="20"/>
        </w:rPr>
        <w:t>en</w:t>
      </w:r>
      <w:r>
        <w:rPr>
          <w:rFonts w:ascii="Garamond" w:hAnsi="Garamond"/>
          <w:spacing w:val="-6"/>
          <w:sz w:val="20"/>
        </w:rPr>
        <w:t xml:space="preserve"> </w:t>
      </w:r>
      <w:r>
        <w:rPr>
          <w:rFonts w:ascii="Garamond" w:hAnsi="Garamond"/>
          <w:spacing w:val="-2"/>
          <w:sz w:val="20"/>
        </w:rPr>
        <w:t>Chiloé:</w:t>
      </w:r>
      <w:r>
        <w:rPr>
          <w:rFonts w:ascii="Garamond" w:hAnsi="Garamond"/>
          <w:spacing w:val="-5"/>
          <w:sz w:val="20"/>
        </w:rPr>
        <w:t xml:space="preserve"> </w:t>
      </w:r>
      <w:r>
        <w:rPr>
          <w:rFonts w:ascii="Garamond" w:hAnsi="Garamond"/>
          <w:spacing w:val="-2"/>
          <w:sz w:val="20"/>
        </w:rPr>
        <w:t>Centro</w:t>
      </w:r>
      <w:r>
        <w:rPr>
          <w:rFonts w:ascii="Garamond" w:hAnsi="Garamond"/>
          <w:spacing w:val="-6"/>
          <w:sz w:val="20"/>
        </w:rPr>
        <w:t xml:space="preserve"> </w:t>
      </w:r>
      <w:r>
        <w:rPr>
          <w:rFonts w:ascii="Garamond" w:hAnsi="Garamond"/>
          <w:spacing w:val="-2"/>
          <w:sz w:val="20"/>
        </w:rPr>
        <w:t>de</w:t>
      </w:r>
      <w:r>
        <w:rPr>
          <w:rFonts w:ascii="Garamond" w:hAnsi="Garamond"/>
          <w:spacing w:val="-6"/>
          <w:sz w:val="20"/>
        </w:rPr>
        <w:t xml:space="preserve"> </w:t>
      </w:r>
      <w:r>
        <w:rPr>
          <w:rFonts w:ascii="Garamond" w:hAnsi="Garamond"/>
          <w:spacing w:val="-2"/>
          <w:sz w:val="20"/>
        </w:rPr>
        <w:t>rehabilitación</w:t>
      </w:r>
      <w:r>
        <w:rPr>
          <w:rFonts w:ascii="Garamond" w:hAnsi="Garamond"/>
          <w:spacing w:val="-6"/>
          <w:sz w:val="20"/>
        </w:rPr>
        <w:t xml:space="preserve"> </w:t>
      </w:r>
      <w:r>
        <w:rPr>
          <w:rFonts w:ascii="Garamond" w:hAnsi="Garamond"/>
          <w:spacing w:val="-2"/>
          <w:sz w:val="20"/>
        </w:rPr>
        <w:t>ha</w:t>
      </w:r>
      <w:r>
        <w:rPr>
          <w:rFonts w:ascii="Garamond" w:hAnsi="Garamond"/>
          <w:spacing w:val="-6"/>
          <w:sz w:val="20"/>
        </w:rPr>
        <w:t xml:space="preserve"> </w:t>
      </w:r>
      <w:r>
        <w:rPr>
          <w:rFonts w:ascii="Garamond" w:hAnsi="Garamond"/>
          <w:spacing w:val="-2"/>
          <w:sz w:val="20"/>
        </w:rPr>
        <w:t>recibido</w:t>
      </w:r>
      <w:r>
        <w:rPr>
          <w:rFonts w:ascii="Garamond" w:hAnsi="Garamond"/>
          <w:spacing w:val="-6"/>
          <w:sz w:val="20"/>
        </w:rPr>
        <w:t xml:space="preserve"> </w:t>
      </w:r>
      <w:r>
        <w:rPr>
          <w:rFonts w:ascii="Garamond" w:hAnsi="Garamond"/>
          <w:spacing w:val="-2"/>
          <w:sz w:val="20"/>
        </w:rPr>
        <w:t>30</w:t>
      </w:r>
      <w:r>
        <w:rPr>
          <w:rFonts w:ascii="Garamond" w:hAnsi="Garamond"/>
          <w:spacing w:val="-6"/>
          <w:sz w:val="20"/>
        </w:rPr>
        <w:t xml:space="preserve"> </w:t>
      </w:r>
      <w:r>
        <w:rPr>
          <w:rFonts w:ascii="Garamond" w:hAnsi="Garamond"/>
          <w:spacing w:val="-2"/>
          <w:sz w:val="20"/>
        </w:rPr>
        <w:t>pudúes</w:t>
      </w:r>
      <w:r>
        <w:rPr>
          <w:rFonts w:ascii="Garamond" w:hAnsi="Garamond"/>
          <w:spacing w:val="-6"/>
          <w:sz w:val="20"/>
        </w:rPr>
        <w:t xml:space="preserve"> </w:t>
      </w:r>
      <w:r>
        <w:rPr>
          <w:rFonts w:ascii="Garamond" w:hAnsi="Garamond"/>
          <w:spacing w:val="-2"/>
          <w:sz w:val="20"/>
        </w:rPr>
        <w:t>y</w:t>
      </w:r>
      <w:r>
        <w:rPr>
          <w:rFonts w:ascii="Garamond" w:hAnsi="Garamond"/>
          <w:spacing w:val="-6"/>
          <w:sz w:val="20"/>
        </w:rPr>
        <w:t xml:space="preserve"> </w:t>
      </w:r>
      <w:r>
        <w:rPr>
          <w:rFonts w:ascii="Garamond" w:hAnsi="Garamond"/>
          <w:spacing w:val="-2"/>
          <w:sz w:val="20"/>
        </w:rPr>
        <w:t>de</w:t>
      </w:r>
      <w:r>
        <w:rPr>
          <w:rFonts w:ascii="Garamond" w:hAnsi="Garamond"/>
          <w:spacing w:val="-5"/>
          <w:sz w:val="20"/>
        </w:rPr>
        <w:t xml:space="preserve"> </w:t>
      </w:r>
      <w:r>
        <w:rPr>
          <w:rFonts w:ascii="Garamond" w:hAnsi="Garamond"/>
          <w:spacing w:val="-2"/>
          <w:sz w:val="20"/>
        </w:rPr>
        <w:t>estos,</w:t>
      </w:r>
      <w:r>
        <w:rPr>
          <w:rFonts w:ascii="Garamond" w:hAnsi="Garamond"/>
          <w:spacing w:val="-6"/>
          <w:sz w:val="20"/>
        </w:rPr>
        <w:t xml:space="preserve"> </w:t>
      </w:r>
      <w:r>
        <w:rPr>
          <w:rFonts w:ascii="Garamond" w:hAnsi="Garamond"/>
          <w:spacing w:val="-2"/>
          <w:sz w:val="20"/>
        </w:rPr>
        <w:t>20</w:t>
      </w:r>
      <w:r>
        <w:rPr>
          <w:rFonts w:ascii="Garamond" w:hAnsi="Garamond"/>
          <w:spacing w:val="-6"/>
          <w:sz w:val="20"/>
        </w:rPr>
        <w:t xml:space="preserve"> </w:t>
      </w:r>
      <w:r>
        <w:rPr>
          <w:rFonts w:ascii="Garamond" w:hAnsi="Garamond"/>
          <w:spacing w:val="-2"/>
          <w:sz w:val="20"/>
        </w:rPr>
        <w:t>han</w:t>
      </w:r>
      <w:r>
        <w:rPr>
          <w:rFonts w:ascii="Garamond" w:hAnsi="Garamond"/>
          <w:spacing w:val="-6"/>
          <w:sz w:val="20"/>
        </w:rPr>
        <w:t xml:space="preserve"> </w:t>
      </w:r>
      <w:r>
        <w:rPr>
          <w:rFonts w:ascii="Garamond" w:hAnsi="Garamond"/>
          <w:spacing w:val="-2"/>
          <w:sz w:val="20"/>
        </w:rPr>
        <w:t>muerto.</w:t>
      </w:r>
    </w:p>
    <w:p w:rsidR="00F75F65" w:rsidRDefault="00000000">
      <w:pPr>
        <w:spacing w:before="36"/>
        <w:ind w:left="120"/>
        <w:rPr>
          <w:rFonts w:ascii="Garamond"/>
          <w:sz w:val="20"/>
        </w:rPr>
      </w:pPr>
      <w:r>
        <w:rPr>
          <w:rFonts w:ascii="Garamond"/>
          <w:spacing w:val="-2"/>
          <w:sz w:val="20"/>
        </w:rPr>
        <w:t>Recuperado</w:t>
      </w:r>
      <w:r>
        <w:rPr>
          <w:rFonts w:ascii="Garamond"/>
          <w:spacing w:val="5"/>
          <w:sz w:val="20"/>
        </w:rPr>
        <w:t xml:space="preserve"> </w:t>
      </w:r>
      <w:r>
        <w:rPr>
          <w:rFonts w:ascii="Garamond"/>
          <w:spacing w:val="-5"/>
          <w:sz w:val="20"/>
        </w:rPr>
        <w:t>de:</w:t>
      </w:r>
    </w:p>
    <w:p w:rsidR="00F75F65" w:rsidRDefault="00000000">
      <w:pPr>
        <w:spacing w:before="36" w:line="278" w:lineRule="auto"/>
        <w:ind w:left="120" w:right="213"/>
        <w:rPr>
          <w:rFonts w:ascii="Garamond"/>
          <w:sz w:val="20"/>
        </w:rPr>
      </w:pPr>
      <w:r>
        <w:rPr>
          <w:rFonts w:ascii="Garamond"/>
          <w:spacing w:val="-4"/>
          <w:sz w:val="20"/>
        </w:rPr>
        <w:t>https://</w:t>
      </w:r>
      <w:hyperlink r:id="rId9">
        <w:r>
          <w:rPr>
            <w:rFonts w:ascii="Garamond"/>
            <w:spacing w:val="-4"/>
            <w:sz w:val="20"/>
          </w:rPr>
          <w:t>www.biobiochile.cl/noticias/nacional/region-de-los-lagos/2024/07/15/preocupante-cifra-en-chiloe-centro-de-reha</w:t>
        </w:r>
      </w:hyperlink>
      <w:r>
        <w:rPr>
          <w:rFonts w:ascii="Garamond"/>
          <w:spacing w:val="-4"/>
          <w:sz w:val="20"/>
        </w:rPr>
        <w:t xml:space="preserve"> </w:t>
      </w:r>
      <w:r>
        <w:rPr>
          <w:rFonts w:ascii="Garamond"/>
          <w:spacing w:val="-2"/>
          <w:sz w:val="20"/>
        </w:rPr>
        <w:t>bilitacion-ha-recibido-30-pudues-y-de-estos-20-han-muerto.shtml</w:t>
      </w:r>
    </w:p>
    <w:p w:rsidR="00F75F65" w:rsidRDefault="00000000">
      <w:pPr>
        <w:spacing w:line="225" w:lineRule="exact"/>
        <w:ind w:left="120"/>
        <w:rPr>
          <w:rFonts w:ascii="Garamond" w:hAnsi="Garamond"/>
          <w:sz w:val="20"/>
        </w:rPr>
      </w:pPr>
      <w:r>
        <w:rPr>
          <w:rFonts w:ascii="Arial" w:hAnsi="Arial"/>
          <w:spacing w:val="-4"/>
          <w:position w:val="8"/>
          <w:sz w:val="12"/>
        </w:rPr>
        <w:t>4</w:t>
      </w:r>
      <w:r>
        <w:rPr>
          <w:rFonts w:ascii="Arial" w:hAnsi="Arial"/>
          <w:spacing w:val="31"/>
          <w:position w:val="8"/>
          <w:sz w:val="12"/>
        </w:rPr>
        <w:t xml:space="preserve"> </w:t>
      </w:r>
      <w:r>
        <w:rPr>
          <w:rFonts w:ascii="Garamond" w:hAnsi="Garamond"/>
          <w:spacing w:val="-4"/>
          <w:sz w:val="20"/>
        </w:rPr>
        <w:t>Según los</w:t>
      </w:r>
      <w:r>
        <w:rPr>
          <w:rFonts w:ascii="Garamond" w:hAnsi="Garamond"/>
          <w:spacing w:val="-3"/>
          <w:sz w:val="20"/>
        </w:rPr>
        <w:t xml:space="preserve"> </w:t>
      </w:r>
      <w:r>
        <w:rPr>
          <w:rFonts w:ascii="Garamond" w:hAnsi="Garamond"/>
          <w:spacing w:val="-4"/>
          <w:sz w:val="20"/>
        </w:rPr>
        <w:t>datos del informe</w:t>
      </w:r>
      <w:r>
        <w:rPr>
          <w:rFonts w:ascii="Garamond" w:hAnsi="Garamond"/>
          <w:spacing w:val="-3"/>
          <w:sz w:val="20"/>
        </w:rPr>
        <w:t xml:space="preserve"> </w:t>
      </w:r>
      <w:r>
        <w:rPr>
          <w:rFonts w:ascii="Garamond" w:hAnsi="Garamond"/>
          <w:spacing w:val="-4"/>
          <w:sz w:val="20"/>
        </w:rPr>
        <w:t>“Antecedentes sobre</w:t>
      </w:r>
      <w:r>
        <w:rPr>
          <w:rFonts w:ascii="Garamond" w:hAnsi="Garamond"/>
          <w:spacing w:val="-3"/>
          <w:sz w:val="20"/>
        </w:rPr>
        <w:t xml:space="preserve"> </w:t>
      </w:r>
      <w:r>
        <w:rPr>
          <w:rFonts w:ascii="Garamond" w:hAnsi="Garamond"/>
          <w:spacing w:val="-4"/>
          <w:sz w:val="20"/>
        </w:rPr>
        <w:t>ataques de animales</w:t>
      </w:r>
      <w:r>
        <w:rPr>
          <w:rFonts w:ascii="Garamond" w:hAnsi="Garamond"/>
          <w:spacing w:val="-3"/>
          <w:sz w:val="20"/>
        </w:rPr>
        <w:t xml:space="preserve"> </w:t>
      </w:r>
      <w:r>
        <w:rPr>
          <w:rFonts w:ascii="Garamond" w:hAnsi="Garamond"/>
          <w:spacing w:val="-4"/>
          <w:sz w:val="20"/>
        </w:rPr>
        <w:t>a fauna</w:t>
      </w:r>
      <w:r>
        <w:rPr>
          <w:rFonts w:ascii="Garamond" w:hAnsi="Garamond"/>
          <w:spacing w:val="-3"/>
          <w:sz w:val="20"/>
        </w:rPr>
        <w:t xml:space="preserve"> </w:t>
      </w:r>
      <w:r>
        <w:rPr>
          <w:rFonts w:ascii="Garamond" w:hAnsi="Garamond"/>
          <w:spacing w:val="-4"/>
          <w:sz w:val="20"/>
        </w:rPr>
        <w:t>nativa en Áreas</w:t>
      </w:r>
      <w:r>
        <w:rPr>
          <w:rFonts w:ascii="Garamond" w:hAnsi="Garamond"/>
          <w:spacing w:val="-3"/>
          <w:sz w:val="20"/>
        </w:rPr>
        <w:t xml:space="preserve"> </w:t>
      </w:r>
      <w:r>
        <w:rPr>
          <w:rFonts w:ascii="Garamond" w:hAnsi="Garamond"/>
          <w:spacing w:val="-4"/>
          <w:sz w:val="20"/>
        </w:rPr>
        <w:t>Protegidas” CONAF</w:t>
      </w:r>
      <w:r>
        <w:rPr>
          <w:rFonts w:ascii="Garamond" w:hAnsi="Garamond"/>
          <w:spacing w:val="-3"/>
          <w:sz w:val="20"/>
        </w:rPr>
        <w:t xml:space="preserve"> </w:t>
      </w:r>
      <w:r>
        <w:rPr>
          <w:rFonts w:ascii="Garamond" w:hAnsi="Garamond"/>
          <w:spacing w:val="-4"/>
          <w:sz w:val="20"/>
        </w:rPr>
        <w:t>2012.</w:t>
      </w:r>
    </w:p>
    <w:p w:rsidR="00F75F65" w:rsidRDefault="00F75F65">
      <w:pPr>
        <w:spacing w:line="225" w:lineRule="exact"/>
        <w:rPr>
          <w:rFonts w:ascii="Garamond" w:hAnsi="Garamond"/>
          <w:sz w:val="20"/>
        </w:rPr>
        <w:sectPr w:rsidR="00F75F65">
          <w:type w:val="continuous"/>
          <w:pgSz w:w="12240" w:h="15840"/>
          <w:pgMar w:top="1520" w:right="1320" w:bottom="280" w:left="1320" w:header="720" w:footer="720" w:gutter="0"/>
          <w:cols w:space="720"/>
        </w:sectPr>
      </w:pPr>
    </w:p>
    <w:p w:rsidR="00F75F65" w:rsidRDefault="00000000">
      <w:pPr>
        <w:pStyle w:val="Textoindependiente"/>
        <w:spacing w:before="80" w:line="360" w:lineRule="auto"/>
        <w:ind w:left="120" w:right="129"/>
        <w:jc w:val="both"/>
      </w:pPr>
      <w:r>
        <w:lastRenderedPageBreak/>
        <w:t>resultan víctimas, pues de la muerte por depredadores, un 34,5% de ellos fueron a manos de perros, siendo los mayores depredadores</w:t>
      </w:r>
      <w:r>
        <w:rPr>
          <w:vertAlign w:val="superscript"/>
        </w:rPr>
        <w:t>5</w:t>
      </w:r>
      <w:r>
        <w:t>.</w:t>
      </w:r>
    </w:p>
    <w:p w:rsidR="00F75F65" w:rsidRDefault="00F75F65">
      <w:pPr>
        <w:pStyle w:val="Textoindependiente"/>
        <w:spacing w:before="124"/>
      </w:pPr>
    </w:p>
    <w:p w:rsidR="00F75F65" w:rsidRDefault="00000000">
      <w:pPr>
        <w:pStyle w:val="Textoindependiente"/>
        <w:spacing w:line="360" w:lineRule="auto"/>
        <w:ind w:left="120" w:right="118"/>
        <w:jc w:val="both"/>
      </w:pPr>
      <w:r>
        <w:t>Los anteriores antecedentes dejan en claro que es necesario tener una legislación en Chile que nos permita controlar las poblaciones de perros en situación de libre deambular en el país. Es relevante dar cuenta de que la mayoría de los perros que atacan a ganado, humanos y fauna y flora silvestres tienen un tutor. Es por esto que uno de los enfoques principales de esta modificación a la Ley 21.020 de Tenencia Responsable es la prevención, para evitar que estos perros circulen sueltos sin supervisión de sus tutores.</w:t>
      </w:r>
    </w:p>
    <w:p w:rsidR="00F75F65" w:rsidRDefault="00F75F65">
      <w:pPr>
        <w:pStyle w:val="Textoindependiente"/>
        <w:spacing w:before="0"/>
      </w:pPr>
    </w:p>
    <w:p w:rsidR="00F75F65" w:rsidRDefault="00F75F65">
      <w:pPr>
        <w:pStyle w:val="Textoindependiente"/>
        <w:spacing w:before="249"/>
      </w:pPr>
    </w:p>
    <w:p w:rsidR="00F75F65" w:rsidRDefault="00000000">
      <w:pPr>
        <w:pStyle w:val="Ttulo1"/>
        <w:ind w:left="120" w:firstLine="0"/>
        <w:jc w:val="both"/>
      </w:pPr>
      <w:r>
        <w:t>Legislación</w:t>
      </w:r>
      <w:r>
        <w:rPr>
          <w:spacing w:val="-10"/>
        </w:rPr>
        <w:t xml:space="preserve"> </w:t>
      </w:r>
      <w:r>
        <w:t>comparada</w:t>
      </w:r>
      <w:r>
        <w:rPr>
          <w:spacing w:val="-8"/>
        </w:rPr>
        <w:t xml:space="preserve"> </w:t>
      </w:r>
      <w:r>
        <w:t>y</w:t>
      </w:r>
      <w:r>
        <w:rPr>
          <w:spacing w:val="-8"/>
        </w:rPr>
        <w:t xml:space="preserve"> </w:t>
      </w:r>
      <w:r>
        <w:t>recomendaciones</w:t>
      </w:r>
      <w:r>
        <w:rPr>
          <w:spacing w:val="-8"/>
        </w:rPr>
        <w:t xml:space="preserve"> </w:t>
      </w:r>
      <w:r>
        <w:t>de</w:t>
      </w:r>
      <w:r>
        <w:rPr>
          <w:spacing w:val="-8"/>
        </w:rPr>
        <w:t xml:space="preserve"> </w:t>
      </w:r>
      <w:r>
        <w:t>organismos</w:t>
      </w:r>
      <w:r>
        <w:rPr>
          <w:spacing w:val="-8"/>
        </w:rPr>
        <w:t xml:space="preserve"> </w:t>
      </w:r>
      <w:r>
        <w:rPr>
          <w:spacing w:val="-2"/>
        </w:rPr>
        <w:t>internacionales</w:t>
      </w:r>
    </w:p>
    <w:p w:rsidR="00F75F65" w:rsidRDefault="00F75F65">
      <w:pPr>
        <w:pStyle w:val="Textoindependiente"/>
        <w:spacing w:before="74"/>
        <w:rPr>
          <w:b/>
        </w:rPr>
      </w:pPr>
    </w:p>
    <w:p w:rsidR="00F75F65" w:rsidRDefault="00000000">
      <w:pPr>
        <w:pStyle w:val="Prrafodelista"/>
        <w:numPr>
          <w:ilvl w:val="1"/>
          <w:numId w:val="3"/>
        </w:numPr>
        <w:tabs>
          <w:tab w:val="left" w:pos="838"/>
        </w:tabs>
        <w:ind w:left="838" w:hanging="358"/>
        <w:rPr>
          <w:b/>
        </w:rPr>
      </w:pPr>
      <w:r>
        <w:rPr>
          <w:b/>
        </w:rPr>
        <w:t>Utilización</w:t>
      </w:r>
      <w:r>
        <w:rPr>
          <w:b/>
          <w:spacing w:val="-7"/>
        </w:rPr>
        <w:t xml:space="preserve"> </w:t>
      </w:r>
      <w:r>
        <w:rPr>
          <w:b/>
        </w:rPr>
        <w:t>de</w:t>
      </w:r>
      <w:r>
        <w:rPr>
          <w:b/>
          <w:spacing w:val="-6"/>
        </w:rPr>
        <w:t xml:space="preserve"> </w:t>
      </w:r>
      <w:r>
        <w:rPr>
          <w:b/>
          <w:spacing w:val="-2"/>
        </w:rPr>
        <w:t>microchip</w:t>
      </w:r>
    </w:p>
    <w:p w:rsidR="00F75F65" w:rsidRDefault="00F75F65">
      <w:pPr>
        <w:pStyle w:val="Textoindependiente"/>
        <w:spacing w:before="249"/>
        <w:rPr>
          <w:b/>
        </w:rPr>
      </w:pPr>
    </w:p>
    <w:p w:rsidR="00F75F65" w:rsidRDefault="00000000">
      <w:pPr>
        <w:pStyle w:val="Textoindependiente"/>
        <w:spacing w:line="360" w:lineRule="auto"/>
        <w:ind w:left="120" w:right="119"/>
        <w:jc w:val="both"/>
      </w:pPr>
      <w:r>
        <w:t>La legislación en Europa sobre</w:t>
      </w:r>
      <w:r>
        <w:rPr>
          <w:spacing w:val="-4"/>
        </w:rPr>
        <w:t xml:space="preserve"> </w:t>
      </w:r>
      <w:r>
        <w:t>tenencia</w:t>
      </w:r>
      <w:r>
        <w:rPr>
          <w:spacing w:val="-4"/>
        </w:rPr>
        <w:t xml:space="preserve"> </w:t>
      </w:r>
      <w:r>
        <w:t>responsable</w:t>
      </w:r>
      <w:r>
        <w:rPr>
          <w:spacing w:val="-4"/>
        </w:rPr>
        <w:t xml:space="preserve"> </w:t>
      </w:r>
      <w:r>
        <w:t>tiene</w:t>
      </w:r>
      <w:r>
        <w:rPr>
          <w:spacing w:val="-4"/>
        </w:rPr>
        <w:t xml:space="preserve"> </w:t>
      </w:r>
      <w:r>
        <w:t>una</w:t>
      </w:r>
      <w:r>
        <w:rPr>
          <w:spacing w:val="-4"/>
        </w:rPr>
        <w:t xml:space="preserve"> </w:t>
      </w:r>
      <w:r>
        <w:t>serie</w:t>
      </w:r>
      <w:r>
        <w:rPr>
          <w:spacing w:val="-4"/>
        </w:rPr>
        <w:t xml:space="preserve"> </w:t>
      </w:r>
      <w:r>
        <w:t>de</w:t>
      </w:r>
      <w:r>
        <w:rPr>
          <w:spacing w:val="-4"/>
        </w:rPr>
        <w:t xml:space="preserve"> </w:t>
      </w:r>
      <w:r>
        <w:t>consideraciones</w:t>
      </w:r>
      <w:r>
        <w:rPr>
          <w:spacing w:val="-4"/>
        </w:rPr>
        <w:t xml:space="preserve"> </w:t>
      </w:r>
      <w:r>
        <w:t>respecto a la trazabilidad y registro del animal de compañía. En particular para prevenir el abandono, existe un enfoque de la utilización de microchips o dispositivos no removibles para la identificación de ejemplares. En un informe de asesoría técnica parlamentaria se indica que la Unión</w:t>
      </w:r>
      <w:r>
        <w:rPr>
          <w:spacing w:val="27"/>
        </w:rPr>
        <w:t xml:space="preserve"> </w:t>
      </w:r>
      <w:r>
        <w:t>Europea</w:t>
      </w:r>
      <w:r>
        <w:rPr>
          <w:spacing w:val="27"/>
        </w:rPr>
        <w:t xml:space="preserve"> </w:t>
      </w:r>
      <w:r>
        <w:t>a través de la adopción de una resolución en febrero de 2020 que los animales de compañía deben estar inscritos en un sistema centralizado con</w:t>
      </w:r>
      <w:r>
        <w:rPr>
          <w:spacing w:val="-3"/>
        </w:rPr>
        <w:t xml:space="preserve"> </w:t>
      </w:r>
      <w:r>
        <w:t>un</w:t>
      </w:r>
      <w:r>
        <w:rPr>
          <w:spacing w:val="-3"/>
        </w:rPr>
        <w:t xml:space="preserve"> </w:t>
      </w:r>
      <w:r>
        <w:t>dispositivo</w:t>
      </w:r>
      <w:r>
        <w:rPr>
          <w:spacing w:val="-3"/>
        </w:rPr>
        <w:t xml:space="preserve"> </w:t>
      </w:r>
      <w:r>
        <w:t>de</w:t>
      </w:r>
      <w:r>
        <w:rPr>
          <w:spacing w:val="-3"/>
        </w:rPr>
        <w:t xml:space="preserve"> </w:t>
      </w:r>
      <w:r>
        <w:t>microchip.</w:t>
      </w:r>
      <w:r>
        <w:rPr>
          <w:vertAlign w:val="superscript"/>
        </w:rPr>
        <w:t>6</w:t>
      </w:r>
      <w:r>
        <w:t xml:space="preserve"> Por lo demás, en España a</w:t>
      </w:r>
      <w:r>
        <w:rPr>
          <w:spacing w:val="-3"/>
        </w:rPr>
        <w:t xml:space="preserve"> </w:t>
      </w:r>
      <w:r>
        <w:t>través</w:t>
      </w:r>
      <w:r>
        <w:rPr>
          <w:spacing w:val="-3"/>
        </w:rPr>
        <w:t xml:space="preserve"> </w:t>
      </w:r>
      <w:r>
        <w:t>obligación</w:t>
      </w:r>
      <w:r>
        <w:rPr>
          <w:spacing w:val="-3"/>
        </w:rPr>
        <w:t xml:space="preserve"> </w:t>
      </w:r>
      <w:r>
        <w:t>de</w:t>
      </w:r>
      <w:r>
        <w:rPr>
          <w:spacing w:val="-3"/>
        </w:rPr>
        <w:t xml:space="preserve"> </w:t>
      </w:r>
      <w:r>
        <w:t>que</w:t>
      </w:r>
      <w:r>
        <w:rPr>
          <w:spacing w:val="-3"/>
        </w:rPr>
        <w:t xml:space="preserve"> </w:t>
      </w:r>
      <w:r>
        <w:t>los</w:t>
      </w:r>
      <w:r>
        <w:rPr>
          <w:spacing w:val="-3"/>
        </w:rPr>
        <w:t xml:space="preserve"> </w:t>
      </w:r>
      <w:r>
        <w:t>animales</w:t>
      </w:r>
      <w:r>
        <w:rPr>
          <w:spacing w:val="-3"/>
        </w:rPr>
        <w:t xml:space="preserve"> </w:t>
      </w:r>
      <w:r>
        <w:t>de</w:t>
      </w:r>
      <w:r>
        <w:rPr>
          <w:spacing w:val="-3"/>
        </w:rPr>
        <w:t xml:space="preserve"> </w:t>
      </w:r>
      <w:r>
        <w:t>compañía</w:t>
      </w:r>
      <w:r>
        <w:rPr>
          <w:spacing w:val="-3"/>
        </w:rPr>
        <w:t xml:space="preserve"> </w:t>
      </w:r>
      <w:r>
        <w:t>sean</w:t>
      </w:r>
      <w:r>
        <w:rPr>
          <w:spacing w:val="-3"/>
        </w:rPr>
        <w:t xml:space="preserve"> </w:t>
      </w:r>
      <w:r>
        <w:t>registrados</w:t>
      </w:r>
      <w:r>
        <w:rPr>
          <w:spacing w:val="-3"/>
        </w:rPr>
        <w:t xml:space="preserve"> </w:t>
      </w:r>
      <w:r>
        <w:t>a través con</w:t>
      </w:r>
      <w:r>
        <w:rPr>
          <w:spacing w:val="40"/>
        </w:rPr>
        <w:t xml:space="preserve"> </w:t>
      </w:r>
      <w:r>
        <w:t>microchip.</w:t>
      </w:r>
    </w:p>
    <w:p w:rsidR="00F75F65" w:rsidRDefault="00F75F65">
      <w:pPr>
        <w:pStyle w:val="Textoindependiente"/>
        <w:spacing w:before="124"/>
      </w:pPr>
    </w:p>
    <w:p w:rsidR="00F75F65" w:rsidRDefault="00000000">
      <w:pPr>
        <w:pStyle w:val="Ttulo1"/>
        <w:numPr>
          <w:ilvl w:val="1"/>
          <w:numId w:val="3"/>
        </w:numPr>
        <w:tabs>
          <w:tab w:val="left" w:pos="838"/>
        </w:tabs>
        <w:ind w:left="838" w:hanging="358"/>
      </w:pPr>
      <w:r>
        <w:t>Recomendaciones</w:t>
      </w:r>
      <w:r>
        <w:rPr>
          <w:spacing w:val="-7"/>
        </w:rPr>
        <w:t xml:space="preserve"> </w:t>
      </w:r>
      <w:r>
        <w:t>de</w:t>
      </w:r>
      <w:r>
        <w:rPr>
          <w:spacing w:val="-5"/>
        </w:rPr>
        <w:t xml:space="preserve"> </w:t>
      </w:r>
      <w:r>
        <w:t>la</w:t>
      </w:r>
      <w:r>
        <w:rPr>
          <w:spacing w:val="-5"/>
        </w:rPr>
        <w:t xml:space="preserve"> </w:t>
      </w:r>
      <w:r>
        <w:t>OMSA</w:t>
      </w:r>
      <w:r>
        <w:rPr>
          <w:spacing w:val="-5"/>
        </w:rPr>
        <w:t xml:space="preserve"> </w:t>
      </w:r>
      <w:r>
        <w:t>de</w:t>
      </w:r>
      <w:r>
        <w:rPr>
          <w:spacing w:val="-5"/>
        </w:rPr>
        <w:t xml:space="preserve"> </w:t>
      </w:r>
      <w:r>
        <w:rPr>
          <w:spacing w:val="-2"/>
        </w:rPr>
        <w:t>control</w:t>
      </w:r>
    </w:p>
    <w:p w:rsidR="00F75F65" w:rsidRDefault="00F75F65">
      <w:pPr>
        <w:pStyle w:val="Textoindependiente"/>
        <w:spacing w:before="249"/>
        <w:rPr>
          <w:b/>
        </w:rPr>
      </w:pPr>
    </w:p>
    <w:p w:rsidR="00F75F65" w:rsidRDefault="00000000">
      <w:pPr>
        <w:pStyle w:val="Textoindependiente"/>
        <w:spacing w:line="360" w:lineRule="auto"/>
        <w:ind w:left="120" w:right="117"/>
        <w:jc w:val="both"/>
      </w:pPr>
      <w:r>
        <w:t>La Organización Mundial de Sanidad Animal -OMSA- en sus códigos y manuales genera una serie de recomendaciones para tratar con poblaciones de perros errantes, entre ellos los perros asilvestrados. En dicho manual se indican dos tipos de recomendaciones: Promoción de relaciones</w:t>
      </w:r>
      <w:r>
        <w:rPr>
          <w:spacing w:val="26"/>
        </w:rPr>
        <w:t xml:space="preserve"> </w:t>
      </w:r>
      <w:r>
        <w:t>perro-humano</w:t>
      </w:r>
      <w:r>
        <w:rPr>
          <w:spacing w:val="26"/>
        </w:rPr>
        <w:t xml:space="preserve"> </w:t>
      </w:r>
      <w:r>
        <w:t>seguras</w:t>
      </w:r>
      <w:r>
        <w:rPr>
          <w:spacing w:val="26"/>
        </w:rPr>
        <w:t xml:space="preserve"> </w:t>
      </w:r>
      <w:r>
        <w:t>y</w:t>
      </w:r>
      <w:r>
        <w:rPr>
          <w:spacing w:val="26"/>
        </w:rPr>
        <w:t xml:space="preserve"> </w:t>
      </w:r>
      <w:r>
        <w:t>Control</w:t>
      </w:r>
      <w:r>
        <w:rPr>
          <w:spacing w:val="26"/>
        </w:rPr>
        <w:t xml:space="preserve"> </w:t>
      </w:r>
      <w:r>
        <w:t>de</w:t>
      </w:r>
      <w:r>
        <w:rPr>
          <w:spacing w:val="26"/>
        </w:rPr>
        <w:t xml:space="preserve"> </w:t>
      </w:r>
      <w:r>
        <w:t>población.</w:t>
      </w:r>
      <w:r>
        <w:rPr>
          <w:spacing w:val="26"/>
        </w:rPr>
        <w:t xml:space="preserve"> </w:t>
      </w:r>
      <w:r>
        <w:t>Las</w:t>
      </w:r>
      <w:r>
        <w:rPr>
          <w:spacing w:val="26"/>
        </w:rPr>
        <w:t xml:space="preserve"> </w:t>
      </w:r>
      <w:r>
        <w:t>primeras</w:t>
      </w:r>
      <w:r>
        <w:rPr>
          <w:spacing w:val="26"/>
        </w:rPr>
        <w:t xml:space="preserve"> </w:t>
      </w:r>
      <w:r>
        <w:t>tratan</w:t>
      </w:r>
      <w:r>
        <w:rPr>
          <w:spacing w:val="26"/>
        </w:rPr>
        <w:t xml:space="preserve"> </w:t>
      </w:r>
      <w:r>
        <w:t>sobre temas en</w:t>
      </w:r>
    </w:p>
    <w:p w:rsidR="00F75F65" w:rsidRDefault="00000000">
      <w:pPr>
        <w:pStyle w:val="Textoindependiente"/>
        <w:spacing w:before="217"/>
        <w:rPr>
          <w:sz w:val="20"/>
        </w:rPr>
      </w:pPr>
      <w:r>
        <w:rPr>
          <w:noProof/>
        </w:rPr>
        <mc:AlternateContent>
          <mc:Choice Requires="wps">
            <w:drawing>
              <wp:anchor distT="0" distB="0" distL="0" distR="0" simplePos="0" relativeHeight="487588864" behindDoc="1" locked="0" layoutInCell="1" allowOverlap="1">
                <wp:simplePos x="0" y="0"/>
                <wp:positionH relativeFrom="page">
                  <wp:posOffset>914400</wp:posOffset>
                </wp:positionH>
                <wp:positionV relativeFrom="paragraph">
                  <wp:posOffset>297606</wp:posOffset>
                </wp:positionV>
                <wp:extent cx="18288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B06D93" id="Graphic 4" o:spid="_x0000_s1026" style="position:absolute;margin-left:1in;margin-top:23.45pt;width:2in;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" path="m,l1828800,e" filled="f">
                <v:path arrowok="t"/>
                <w10:wrap type="topAndBottom" anchorx="page"/>
              </v:shape>
            </w:pict>
          </mc:Fallback>
        </mc:AlternateContent>
      </w:r>
    </w:p>
    <w:p w:rsidR="00F75F65" w:rsidRDefault="00000000">
      <w:pPr>
        <w:spacing w:before="134"/>
        <w:ind w:left="120"/>
        <w:rPr>
          <w:rFonts w:ascii="Garamond" w:hAnsi="Garamond"/>
          <w:sz w:val="20"/>
        </w:rPr>
      </w:pPr>
      <w:r>
        <w:rPr>
          <w:rFonts w:ascii="Garamond" w:hAnsi="Garamond"/>
          <w:spacing w:val="-4"/>
          <w:sz w:val="20"/>
          <w:vertAlign w:val="superscript"/>
        </w:rPr>
        <w:t>5</w:t>
      </w:r>
      <w:r>
        <w:rPr>
          <w:rFonts w:ascii="Garamond" w:hAnsi="Garamond"/>
          <w:spacing w:val="-8"/>
          <w:sz w:val="20"/>
        </w:rPr>
        <w:t xml:space="preserve"> </w:t>
      </w:r>
      <w:r>
        <w:rPr>
          <w:rFonts w:ascii="Garamond" w:hAnsi="Garamond"/>
          <w:spacing w:val="-4"/>
          <w:sz w:val="20"/>
        </w:rPr>
        <w:t>Según</w:t>
      </w:r>
      <w:r>
        <w:rPr>
          <w:rFonts w:ascii="Garamond" w:hAnsi="Garamond"/>
          <w:spacing w:val="-8"/>
          <w:sz w:val="20"/>
        </w:rPr>
        <w:t xml:space="preserve"> </w:t>
      </w:r>
      <w:r>
        <w:rPr>
          <w:rFonts w:ascii="Garamond" w:hAnsi="Garamond"/>
          <w:spacing w:val="-4"/>
          <w:sz w:val="20"/>
        </w:rPr>
        <w:t>los</w:t>
      </w:r>
      <w:r>
        <w:rPr>
          <w:rFonts w:ascii="Garamond" w:hAnsi="Garamond"/>
          <w:spacing w:val="-7"/>
          <w:sz w:val="20"/>
        </w:rPr>
        <w:t xml:space="preserve"> </w:t>
      </w:r>
      <w:r>
        <w:rPr>
          <w:rFonts w:ascii="Garamond" w:hAnsi="Garamond"/>
          <w:spacing w:val="-4"/>
          <w:sz w:val="20"/>
        </w:rPr>
        <w:t>datos</w:t>
      </w:r>
      <w:r>
        <w:rPr>
          <w:rFonts w:ascii="Garamond" w:hAnsi="Garamond"/>
          <w:spacing w:val="-8"/>
          <w:sz w:val="20"/>
        </w:rPr>
        <w:t xml:space="preserve"> </w:t>
      </w:r>
      <w:r>
        <w:rPr>
          <w:rFonts w:ascii="Garamond" w:hAnsi="Garamond"/>
          <w:spacing w:val="-4"/>
          <w:sz w:val="20"/>
        </w:rPr>
        <w:t>de</w:t>
      </w:r>
      <w:r>
        <w:rPr>
          <w:rFonts w:ascii="Garamond" w:hAnsi="Garamond"/>
          <w:spacing w:val="-7"/>
          <w:sz w:val="20"/>
        </w:rPr>
        <w:t xml:space="preserve"> </w:t>
      </w:r>
      <w:r>
        <w:rPr>
          <w:rFonts w:ascii="Garamond" w:hAnsi="Garamond"/>
          <w:spacing w:val="-4"/>
          <w:sz w:val="20"/>
        </w:rPr>
        <w:t>la</w:t>
      </w:r>
      <w:r>
        <w:rPr>
          <w:rFonts w:ascii="Garamond" w:hAnsi="Garamond"/>
          <w:spacing w:val="-8"/>
          <w:sz w:val="20"/>
        </w:rPr>
        <w:t xml:space="preserve"> </w:t>
      </w:r>
      <w:r>
        <w:rPr>
          <w:rFonts w:ascii="Garamond" w:hAnsi="Garamond"/>
          <w:spacing w:val="-4"/>
          <w:sz w:val="20"/>
        </w:rPr>
        <w:t>Encuesta</w:t>
      </w:r>
      <w:r>
        <w:rPr>
          <w:rFonts w:ascii="Garamond" w:hAnsi="Garamond"/>
          <w:spacing w:val="-8"/>
          <w:sz w:val="20"/>
        </w:rPr>
        <w:t xml:space="preserve"> </w:t>
      </w:r>
      <w:r>
        <w:rPr>
          <w:rFonts w:ascii="Garamond" w:hAnsi="Garamond"/>
          <w:spacing w:val="-4"/>
          <w:sz w:val="20"/>
        </w:rPr>
        <w:t>de</w:t>
      </w:r>
      <w:r>
        <w:rPr>
          <w:rFonts w:ascii="Garamond" w:hAnsi="Garamond"/>
          <w:spacing w:val="-7"/>
          <w:sz w:val="20"/>
        </w:rPr>
        <w:t xml:space="preserve"> </w:t>
      </w:r>
      <w:r>
        <w:rPr>
          <w:rFonts w:ascii="Garamond" w:hAnsi="Garamond"/>
          <w:spacing w:val="-4"/>
          <w:sz w:val="20"/>
        </w:rPr>
        <w:t>Ganado-Ovino</w:t>
      </w:r>
      <w:r>
        <w:rPr>
          <w:rFonts w:ascii="Garamond" w:hAnsi="Garamond"/>
          <w:spacing w:val="-8"/>
          <w:sz w:val="20"/>
        </w:rPr>
        <w:t xml:space="preserve"> </w:t>
      </w:r>
      <w:r>
        <w:rPr>
          <w:rFonts w:ascii="Garamond" w:hAnsi="Garamond"/>
          <w:spacing w:val="-4"/>
          <w:sz w:val="20"/>
        </w:rPr>
        <w:t>INE</w:t>
      </w:r>
      <w:r>
        <w:rPr>
          <w:rFonts w:ascii="Garamond" w:hAnsi="Garamond"/>
          <w:spacing w:val="-7"/>
          <w:sz w:val="20"/>
        </w:rPr>
        <w:t xml:space="preserve"> </w:t>
      </w:r>
      <w:r>
        <w:rPr>
          <w:rFonts w:ascii="Garamond" w:hAnsi="Garamond"/>
          <w:spacing w:val="-4"/>
          <w:sz w:val="20"/>
        </w:rPr>
        <w:t>2017.</w:t>
      </w:r>
    </w:p>
    <w:p w:rsidR="00F75F65" w:rsidRDefault="00000000">
      <w:pPr>
        <w:spacing w:before="16" w:line="278" w:lineRule="auto"/>
        <w:ind w:left="120"/>
        <w:rPr>
          <w:rFonts w:ascii="Garamond" w:hAnsi="Garamond"/>
          <w:sz w:val="20"/>
        </w:rPr>
      </w:pPr>
      <w:r>
        <w:rPr>
          <w:rFonts w:ascii="Arial" w:hAnsi="Arial"/>
          <w:position w:val="8"/>
          <w:sz w:val="12"/>
        </w:rPr>
        <w:t>6</w:t>
      </w:r>
      <w:r>
        <w:rPr>
          <w:rFonts w:ascii="Arial" w:hAnsi="Arial"/>
          <w:spacing w:val="21"/>
          <w:position w:val="8"/>
          <w:sz w:val="12"/>
        </w:rPr>
        <w:t xml:space="preserve"> </w:t>
      </w:r>
      <w:r>
        <w:rPr>
          <w:rFonts w:ascii="Garamond" w:hAnsi="Garamond"/>
          <w:sz w:val="20"/>
        </w:rPr>
        <w:t>Biblioteca</w:t>
      </w:r>
      <w:r>
        <w:rPr>
          <w:rFonts w:ascii="Garamond" w:hAnsi="Garamond"/>
          <w:spacing w:val="-11"/>
          <w:sz w:val="20"/>
        </w:rPr>
        <w:t xml:space="preserve"> </w:t>
      </w:r>
      <w:r>
        <w:rPr>
          <w:rFonts w:ascii="Garamond" w:hAnsi="Garamond"/>
          <w:sz w:val="20"/>
        </w:rPr>
        <w:t>Congreso</w:t>
      </w:r>
      <w:r>
        <w:rPr>
          <w:rFonts w:ascii="Garamond" w:hAnsi="Garamond"/>
          <w:spacing w:val="-11"/>
          <w:sz w:val="20"/>
        </w:rPr>
        <w:t xml:space="preserve"> </w:t>
      </w:r>
      <w:r>
        <w:rPr>
          <w:rFonts w:ascii="Garamond" w:hAnsi="Garamond"/>
          <w:sz w:val="20"/>
        </w:rPr>
        <w:t>Nacional</w:t>
      </w:r>
      <w:r>
        <w:rPr>
          <w:rFonts w:ascii="Garamond" w:hAnsi="Garamond"/>
          <w:spacing w:val="-11"/>
          <w:sz w:val="20"/>
        </w:rPr>
        <w:t xml:space="preserve"> </w:t>
      </w:r>
      <w:r>
        <w:rPr>
          <w:rFonts w:ascii="Garamond" w:hAnsi="Garamond"/>
          <w:sz w:val="20"/>
        </w:rPr>
        <w:t>(2024)</w:t>
      </w:r>
      <w:r>
        <w:rPr>
          <w:rFonts w:ascii="Garamond" w:hAnsi="Garamond"/>
          <w:spacing w:val="-11"/>
          <w:sz w:val="20"/>
        </w:rPr>
        <w:t xml:space="preserve"> </w:t>
      </w:r>
      <w:r>
        <w:rPr>
          <w:rFonts w:ascii="Garamond" w:hAnsi="Garamond"/>
          <w:sz w:val="20"/>
        </w:rPr>
        <w:t>“Legislación</w:t>
      </w:r>
      <w:r>
        <w:rPr>
          <w:rFonts w:ascii="Garamond" w:hAnsi="Garamond"/>
          <w:spacing w:val="-11"/>
          <w:sz w:val="20"/>
        </w:rPr>
        <w:t xml:space="preserve"> </w:t>
      </w:r>
      <w:r>
        <w:rPr>
          <w:rFonts w:ascii="Garamond" w:hAnsi="Garamond"/>
          <w:sz w:val="20"/>
        </w:rPr>
        <w:t>comparada</w:t>
      </w:r>
      <w:r>
        <w:rPr>
          <w:rFonts w:ascii="Garamond" w:hAnsi="Garamond"/>
          <w:spacing w:val="-11"/>
          <w:sz w:val="20"/>
        </w:rPr>
        <w:t xml:space="preserve"> </w:t>
      </w:r>
      <w:r>
        <w:rPr>
          <w:rFonts w:ascii="Garamond" w:hAnsi="Garamond"/>
          <w:sz w:val="20"/>
        </w:rPr>
        <w:t>sobre</w:t>
      </w:r>
      <w:r>
        <w:rPr>
          <w:rFonts w:ascii="Garamond" w:hAnsi="Garamond"/>
          <w:spacing w:val="-11"/>
          <w:sz w:val="20"/>
        </w:rPr>
        <w:t xml:space="preserve"> </w:t>
      </w:r>
      <w:r>
        <w:rPr>
          <w:rFonts w:ascii="Garamond" w:hAnsi="Garamond"/>
          <w:sz w:val="20"/>
        </w:rPr>
        <w:t>mascotas</w:t>
      </w:r>
      <w:r>
        <w:rPr>
          <w:rFonts w:ascii="Garamond" w:hAnsi="Garamond"/>
          <w:spacing w:val="-11"/>
          <w:sz w:val="20"/>
        </w:rPr>
        <w:t xml:space="preserve"> </w:t>
      </w:r>
      <w:r>
        <w:rPr>
          <w:rFonts w:ascii="Garamond" w:hAnsi="Garamond"/>
          <w:sz w:val="20"/>
        </w:rPr>
        <w:t>y</w:t>
      </w:r>
      <w:r>
        <w:rPr>
          <w:rFonts w:ascii="Garamond" w:hAnsi="Garamond"/>
          <w:spacing w:val="-11"/>
          <w:sz w:val="20"/>
        </w:rPr>
        <w:t xml:space="preserve"> </w:t>
      </w:r>
      <w:r>
        <w:rPr>
          <w:rFonts w:ascii="Garamond" w:hAnsi="Garamond"/>
          <w:sz w:val="20"/>
        </w:rPr>
        <w:t>animales</w:t>
      </w:r>
      <w:r>
        <w:rPr>
          <w:rFonts w:ascii="Garamond" w:hAnsi="Garamond"/>
          <w:spacing w:val="-11"/>
          <w:sz w:val="20"/>
        </w:rPr>
        <w:t xml:space="preserve"> </w:t>
      </w:r>
      <w:r>
        <w:rPr>
          <w:rFonts w:ascii="Garamond" w:hAnsi="Garamond"/>
          <w:sz w:val="20"/>
        </w:rPr>
        <w:t>de</w:t>
      </w:r>
      <w:r>
        <w:rPr>
          <w:rFonts w:ascii="Garamond" w:hAnsi="Garamond"/>
          <w:spacing w:val="-11"/>
          <w:sz w:val="20"/>
        </w:rPr>
        <w:t xml:space="preserve"> </w:t>
      </w:r>
      <w:r>
        <w:rPr>
          <w:rFonts w:ascii="Garamond" w:hAnsi="Garamond"/>
          <w:sz w:val="20"/>
        </w:rPr>
        <w:t>compañía:</w:t>
      </w:r>
      <w:r>
        <w:rPr>
          <w:rFonts w:ascii="Garamond" w:hAnsi="Garamond"/>
          <w:spacing w:val="-11"/>
          <w:sz w:val="20"/>
        </w:rPr>
        <w:t xml:space="preserve"> </w:t>
      </w:r>
      <w:r>
        <w:rPr>
          <w:rFonts w:ascii="Garamond" w:hAnsi="Garamond"/>
          <w:sz w:val="20"/>
        </w:rPr>
        <w:t>Unión</w:t>
      </w:r>
      <w:r>
        <w:rPr>
          <w:rFonts w:ascii="Garamond" w:hAnsi="Garamond"/>
          <w:spacing w:val="-11"/>
          <w:sz w:val="20"/>
        </w:rPr>
        <w:t xml:space="preserve"> </w:t>
      </w:r>
      <w:r>
        <w:rPr>
          <w:rFonts w:ascii="Garamond" w:hAnsi="Garamond"/>
          <w:sz w:val="20"/>
        </w:rPr>
        <w:t xml:space="preserve">Europea, España, Uruguay y El Salvador”. Recuperado de: </w:t>
      </w:r>
      <w:r>
        <w:rPr>
          <w:rFonts w:ascii="Garamond" w:hAnsi="Garamond"/>
          <w:spacing w:val="-2"/>
          <w:sz w:val="20"/>
        </w:rPr>
        <w:t>https://obtienearchivo.bcn.cl/obtienearchivo?id=repositorio/10221/35840/1/BCN_032024_Legislacion_comparada_Ma scotas.pdf</w:t>
      </w:r>
    </w:p>
    <w:p w:rsidR="00F75F65" w:rsidRDefault="00F75F65">
      <w:pPr>
        <w:spacing w:line="278" w:lineRule="auto"/>
        <w:rPr>
          <w:rFonts w:ascii="Garamond" w:hAnsi="Garamond"/>
          <w:sz w:val="20"/>
        </w:rPr>
        <w:sectPr w:rsidR="00F75F65">
          <w:pgSz w:w="12240" w:h="15840"/>
          <w:pgMar w:top="1360" w:right="1320" w:bottom="280" w:left="1320" w:header="720" w:footer="720" w:gutter="0"/>
          <w:cols w:space="720"/>
        </w:sectPr>
      </w:pPr>
    </w:p>
    <w:p w:rsidR="00F75F65" w:rsidRDefault="00000000">
      <w:pPr>
        <w:pStyle w:val="Textoindependiente"/>
        <w:spacing w:before="80" w:line="360" w:lineRule="auto"/>
        <w:ind w:left="120" w:right="132"/>
        <w:jc w:val="both"/>
      </w:pPr>
      <w:r>
        <w:lastRenderedPageBreak/>
        <w:t>general de la tenencia responsable de perros y las segundas se acercan al control de reproducción, esterilización, captura y eutanasia.</w:t>
      </w:r>
    </w:p>
    <w:p w:rsidR="00F75F65" w:rsidRDefault="00F75F65">
      <w:pPr>
        <w:pStyle w:val="Textoindependiente"/>
        <w:spacing w:before="124"/>
      </w:pPr>
    </w:p>
    <w:p w:rsidR="00F75F65" w:rsidRDefault="00000000">
      <w:pPr>
        <w:pStyle w:val="Textoindependiente"/>
        <w:spacing w:line="360" w:lineRule="auto"/>
        <w:ind w:left="120" w:right="117"/>
        <w:jc w:val="both"/>
      </w:pPr>
      <w:r>
        <w:t>La OMSA menciona además que la gestión</w:t>
      </w:r>
      <w:r>
        <w:rPr>
          <w:spacing w:val="-3"/>
        </w:rPr>
        <w:t xml:space="preserve"> </w:t>
      </w:r>
      <w:r>
        <w:t>del</w:t>
      </w:r>
      <w:r>
        <w:rPr>
          <w:spacing w:val="-3"/>
        </w:rPr>
        <w:t xml:space="preserve"> </w:t>
      </w:r>
      <w:r>
        <w:t>manejo</w:t>
      </w:r>
      <w:r>
        <w:rPr>
          <w:spacing w:val="-3"/>
        </w:rPr>
        <w:t xml:space="preserve"> </w:t>
      </w:r>
      <w:r>
        <w:t>de</w:t>
      </w:r>
      <w:r>
        <w:rPr>
          <w:spacing w:val="-3"/>
        </w:rPr>
        <w:t xml:space="preserve"> </w:t>
      </w:r>
      <w:r>
        <w:t>las</w:t>
      </w:r>
      <w:r>
        <w:rPr>
          <w:spacing w:val="-3"/>
        </w:rPr>
        <w:t xml:space="preserve"> </w:t>
      </w:r>
      <w:r>
        <w:t>poblaciones</w:t>
      </w:r>
      <w:r>
        <w:rPr>
          <w:spacing w:val="-3"/>
        </w:rPr>
        <w:t xml:space="preserve"> </w:t>
      </w:r>
      <w:r>
        <w:t>de</w:t>
      </w:r>
      <w:r>
        <w:rPr>
          <w:spacing w:val="-3"/>
        </w:rPr>
        <w:t xml:space="preserve"> </w:t>
      </w:r>
      <w:r>
        <w:t>perros</w:t>
      </w:r>
      <w:r>
        <w:rPr>
          <w:spacing w:val="-3"/>
        </w:rPr>
        <w:t xml:space="preserve"> </w:t>
      </w:r>
      <w:r>
        <w:t>en</w:t>
      </w:r>
      <w:r>
        <w:rPr>
          <w:spacing w:val="-3"/>
        </w:rPr>
        <w:t xml:space="preserve"> </w:t>
      </w:r>
      <w:r>
        <w:t>situación de libre deambular es multinivel y reconoce una serie de actores, entre ellos la</w:t>
      </w:r>
      <w:r>
        <w:rPr>
          <w:spacing w:val="-3"/>
        </w:rPr>
        <w:t xml:space="preserve"> </w:t>
      </w:r>
      <w:r>
        <w:t>salud</w:t>
      </w:r>
      <w:r>
        <w:rPr>
          <w:spacing w:val="-3"/>
        </w:rPr>
        <w:t xml:space="preserve"> </w:t>
      </w:r>
      <w:r>
        <w:t>pública,</w:t>
      </w:r>
      <w:r>
        <w:rPr>
          <w:spacing w:val="-3"/>
        </w:rPr>
        <w:t xml:space="preserve"> </w:t>
      </w:r>
      <w:r>
        <w:t>la protección ambiental, los sectores educacionales y las autoridades</w:t>
      </w:r>
      <w:r>
        <w:rPr>
          <w:spacing w:val="-3"/>
        </w:rPr>
        <w:t xml:space="preserve"> </w:t>
      </w:r>
      <w:r>
        <w:t>locales.</w:t>
      </w:r>
      <w:r>
        <w:rPr>
          <w:spacing w:val="-3"/>
        </w:rPr>
        <w:t xml:space="preserve"> </w:t>
      </w:r>
      <w:r>
        <w:t>Todo</w:t>
      </w:r>
      <w:r>
        <w:rPr>
          <w:spacing w:val="-3"/>
        </w:rPr>
        <w:t xml:space="preserve"> </w:t>
      </w:r>
      <w:r>
        <w:t>el</w:t>
      </w:r>
      <w:r>
        <w:rPr>
          <w:spacing w:val="-3"/>
        </w:rPr>
        <w:t xml:space="preserve"> </w:t>
      </w:r>
      <w:r>
        <w:t>proceso</w:t>
      </w:r>
      <w:r>
        <w:rPr>
          <w:spacing w:val="-3"/>
        </w:rPr>
        <w:t xml:space="preserve"> </w:t>
      </w:r>
      <w:r>
        <w:t>debe ser reglamentado a través de una legislación adecuada, informada por evidencia y evaluación constante y con ajustes de acuerdo a condiciones locales.</w:t>
      </w:r>
    </w:p>
    <w:p w:rsidR="00F75F65" w:rsidRDefault="00F75F65">
      <w:pPr>
        <w:pStyle w:val="Textoindependiente"/>
        <w:spacing w:before="124"/>
      </w:pPr>
    </w:p>
    <w:p w:rsidR="00F75F65" w:rsidRDefault="00000000">
      <w:pPr>
        <w:pStyle w:val="Textoindependiente"/>
        <w:spacing w:line="360" w:lineRule="auto"/>
        <w:ind w:left="120" w:right="119"/>
        <w:jc w:val="both"/>
      </w:pPr>
      <w:r>
        <w:t>Respecto a la eutanasia la OMSA señala que por si solo no es un método eficaz para manejar poblaciones caninas, pues deben ser complementados por</w:t>
      </w:r>
      <w:r>
        <w:rPr>
          <w:spacing w:val="-4"/>
        </w:rPr>
        <w:t xml:space="preserve"> </w:t>
      </w:r>
      <w:r>
        <w:t>medidas</w:t>
      </w:r>
      <w:r>
        <w:rPr>
          <w:spacing w:val="-4"/>
        </w:rPr>
        <w:t xml:space="preserve"> </w:t>
      </w:r>
      <w:r>
        <w:t>de</w:t>
      </w:r>
      <w:r>
        <w:rPr>
          <w:spacing w:val="-4"/>
        </w:rPr>
        <w:t xml:space="preserve"> </w:t>
      </w:r>
      <w:r>
        <w:t>control</w:t>
      </w:r>
      <w:r>
        <w:rPr>
          <w:spacing w:val="-4"/>
        </w:rPr>
        <w:t xml:space="preserve"> </w:t>
      </w:r>
      <w:r>
        <w:t>reproductivo</w:t>
      </w:r>
      <w:r>
        <w:rPr>
          <w:spacing w:val="-4"/>
        </w:rPr>
        <w:t xml:space="preserve"> </w:t>
      </w:r>
      <w:r>
        <w:t>y</w:t>
      </w:r>
      <w:r>
        <w:rPr>
          <w:spacing w:val="-4"/>
        </w:rPr>
        <w:t xml:space="preserve"> </w:t>
      </w:r>
      <w:r>
        <w:t>de tenencia responsable. Sin embargo, si es que se considera necesario es relevante que</w:t>
      </w:r>
      <w:r>
        <w:rPr>
          <w:spacing w:val="-3"/>
        </w:rPr>
        <w:t xml:space="preserve"> </w:t>
      </w:r>
      <w:r>
        <w:t>el</w:t>
      </w:r>
      <w:r>
        <w:rPr>
          <w:spacing w:val="-3"/>
        </w:rPr>
        <w:t xml:space="preserve"> </w:t>
      </w:r>
      <w:r>
        <w:t>proceso de ejecución privilegie una muerte rápida e indolora, bajo la supervisión de un veterinario y cuyos operarios estén debidamente capacitados respecto al método a utilizar.</w:t>
      </w:r>
      <w:r>
        <w:rPr>
          <w:spacing w:val="-3"/>
        </w:rPr>
        <w:t xml:space="preserve"> </w:t>
      </w:r>
      <w:r>
        <w:t>Sobre</w:t>
      </w:r>
      <w:r>
        <w:rPr>
          <w:spacing w:val="-3"/>
        </w:rPr>
        <w:t xml:space="preserve"> </w:t>
      </w:r>
      <w:r>
        <w:t>esto</w:t>
      </w:r>
      <w:r>
        <w:rPr>
          <w:spacing w:val="-3"/>
        </w:rPr>
        <w:t xml:space="preserve"> </w:t>
      </w:r>
      <w:r>
        <w:t>último la OMSA favorece la administración de barbitúricos vía intravenosa o intraperitoneal o una sobredosis de anestesia vía intravenosa o por inhalación. Al contrario, detalla una serie de métodos que no recomienda por crueldad:</w:t>
      </w:r>
    </w:p>
    <w:p w:rsidR="00F75F65" w:rsidRDefault="00F75F65">
      <w:pPr>
        <w:pStyle w:val="Textoindependiente"/>
        <w:spacing w:before="124"/>
      </w:pPr>
    </w:p>
    <w:p w:rsidR="00F75F65" w:rsidRDefault="00000000">
      <w:pPr>
        <w:pStyle w:val="Prrafodelista"/>
        <w:numPr>
          <w:ilvl w:val="0"/>
          <w:numId w:val="2"/>
        </w:numPr>
        <w:tabs>
          <w:tab w:val="left" w:pos="839"/>
        </w:tabs>
        <w:ind w:left="839" w:hanging="359"/>
      </w:pPr>
      <w:r>
        <w:t>Asfixia</w:t>
      </w:r>
      <w:r>
        <w:rPr>
          <w:spacing w:val="-4"/>
        </w:rPr>
        <w:t xml:space="preserve"> </w:t>
      </w:r>
      <w:r>
        <w:t>manual</w:t>
      </w:r>
      <w:r>
        <w:rPr>
          <w:spacing w:val="-4"/>
        </w:rPr>
        <w:t xml:space="preserve"> </w:t>
      </w:r>
      <w:r>
        <w:t>o</w:t>
      </w:r>
      <w:r>
        <w:rPr>
          <w:spacing w:val="-4"/>
        </w:rPr>
        <w:t xml:space="preserve"> </w:t>
      </w:r>
      <w:r>
        <w:t>a</w:t>
      </w:r>
      <w:r>
        <w:rPr>
          <w:spacing w:val="-4"/>
        </w:rPr>
        <w:t xml:space="preserve"> </w:t>
      </w:r>
      <w:r>
        <w:t>través</w:t>
      </w:r>
      <w:r>
        <w:rPr>
          <w:spacing w:val="-4"/>
        </w:rPr>
        <w:t xml:space="preserve"> </w:t>
      </w:r>
      <w:r>
        <w:t>de</w:t>
      </w:r>
      <w:r>
        <w:rPr>
          <w:spacing w:val="-3"/>
        </w:rPr>
        <w:t xml:space="preserve"> </w:t>
      </w:r>
      <w:r>
        <w:rPr>
          <w:spacing w:val="-2"/>
        </w:rPr>
        <w:t>envenenamiento.</w:t>
      </w:r>
    </w:p>
    <w:p w:rsidR="00F75F65" w:rsidRDefault="00000000">
      <w:pPr>
        <w:pStyle w:val="Prrafodelista"/>
        <w:numPr>
          <w:ilvl w:val="0"/>
          <w:numId w:val="2"/>
        </w:numPr>
        <w:tabs>
          <w:tab w:val="left" w:pos="839"/>
        </w:tabs>
        <w:spacing w:before="127"/>
        <w:ind w:left="839" w:hanging="359"/>
      </w:pPr>
      <w:r>
        <w:t>Intoxicación</w:t>
      </w:r>
      <w:r>
        <w:rPr>
          <w:spacing w:val="-8"/>
        </w:rPr>
        <w:t xml:space="preserve"> </w:t>
      </w:r>
      <w:r>
        <w:t>con</w:t>
      </w:r>
      <w:r>
        <w:rPr>
          <w:spacing w:val="-7"/>
        </w:rPr>
        <w:t xml:space="preserve"> </w:t>
      </w:r>
      <w:r>
        <w:t>variados</w:t>
      </w:r>
      <w:r>
        <w:rPr>
          <w:spacing w:val="-8"/>
        </w:rPr>
        <w:t xml:space="preserve"> </w:t>
      </w:r>
      <w:r>
        <w:t>agentes</w:t>
      </w:r>
      <w:r>
        <w:rPr>
          <w:spacing w:val="-7"/>
        </w:rPr>
        <w:t xml:space="preserve"> </w:t>
      </w:r>
      <w:r>
        <w:rPr>
          <w:spacing w:val="-2"/>
        </w:rPr>
        <w:t>comunes.</w:t>
      </w:r>
    </w:p>
    <w:p w:rsidR="00F75F65" w:rsidRDefault="00000000">
      <w:pPr>
        <w:pStyle w:val="Prrafodelista"/>
        <w:numPr>
          <w:ilvl w:val="0"/>
          <w:numId w:val="2"/>
        </w:numPr>
        <w:tabs>
          <w:tab w:val="left" w:pos="839"/>
        </w:tabs>
        <w:spacing w:before="127"/>
        <w:ind w:left="839" w:hanging="359"/>
      </w:pPr>
      <w:r>
        <w:t>Hipotermia,</w:t>
      </w:r>
      <w:r>
        <w:rPr>
          <w:spacing w:val="-8"/>
        </w:rPr>
        <w:t xml:space="preserve"> </w:t>
      </w:r>
      <w:r>
        <w:t>incineración</w:t>
      </w:r>
      <w:r>
        <w:rPr>
          <w:spacing w:val="-8"/>
        </w:rPr>
        <w:t xml:space="preserve"> </w:t>
      </w:r>
      <w:r>
        <w:t>o</w:t>
      </w:r>
      <w:r>
        <w:rPr>
          <w:spacing w:val="-8"/>
        </w:rPr>
        <w:t xml:space="preserve"> </w:t>
      </w:r>
      <w:r>
        <w:rPr>
          <w:spacing w:val="-2"/>
        </w:rPr>
        <w:t>electrocución.</w:t>
      </w:r>
    </w:p>
    <w:p w:rsidR="00F75F65" w:rsidRDefault="00000000">
      <w:pPr>
        <w:pStyle w:val="Prrafodelista"/>
        <w:numPr>
          <w:ilvl w:val="0"/>
          <w:numId w:val="2"/>
        </w:numPr>
        <w:tabs>
          <w:tab w:val="left" w:pos="839"/>
        </w:tabs>
        <w:spacing w:before="128"/>
        <w:ind w:left="839" w:hanging="359"/>
      </w:pPr>
      <w:r>
        <w:t>Bloqueadores</w:t>
      </w:r>
      <w:r>
        <w:rPr>
          <w:spacing w:val="-12"/>
        </w:rPr>
        <w:t xml:space="preserve"> </w:t>
      </w:r>
      <w:r>
        <w:rPr>
          <w:spacing w:val="-2"/>
        </w:rPr>
        <w:t>neuromusculares.</w:t>
      </w:r>
    </w:p>
    <w:p w:rsidR="00F75F65" w:rsidRDefault="00000000">
      <w:pPr>
        <w:pStyle w:val="Prrafodelista"/>
        <w:numPr>
          <w:ilvl w:val="0"/>
          <w:numId w:val="2"/>
        </w:numPr>
        <w:tabs>
          <w:tab w:val="left" w:pos="840"/>
        </w:tabs>
        <w:spacing w:before="127" w:line="360" w:lineRule="auto"/>
        <w:ind w:right="126"/>
      </w:pPr>
      <w:r>
        <w:t>Golpes,</w:t>
      </w:r>
      <w:r>
        <w:rPr>
          <w:spacing w:val="80"/>
        </w:rPr>
        <w:t xml:space="preserve"> </w:t>
      </w:r>
      <w:r>
        <w:t>sangramiento,</w:t>
      </w:r>
      <w:r>
        <w:rPr>
          <w:spacing w:val="80"/>
        </w:rPr>
        <w:t xml:space="preserve"> </w:t>
      </w:r>
      <w:r>
        <w:t>trampas</w:t>
      </w:r>
      <w:r>
        <w:rPr>
          <w:spacing w:val="80"/>
        </w:rPr>
        <w:t xml:space="preserve"> </w:t>
      </w:r>
      <w:r>
        <w:t>mortales</w:t>
      </w:r>
      <w:r>
        <w:rPr>
          <w:spacing w:val="80"/>
        </w:rPr>
        <w:t xml:space="preserve"> </w:t>
      </w:r>
      <w:r>
        <w:t>o</w:t>
      </w:r>
      <w:r>
        <w:rPr>
          <w:spacing w:val="80"/>
        </w:rPr>
        <w:t xml:space="preserve"> </w:t>
      </w:r>
      <w:r>
        <w:t>aturdimiento</w:t>
      </w:r>
      <w:r>
        <w:rPr>
          <w:spacing w:val="80"/>
        </w:rPr>
        <w:t xml:space="preserve"> </w:t>
      </w:r>
      <w:r>
        <w:t>sin</w:t>
      </w:r>
      <w:r>
        <w:rPr>
          <w:spacing w:val="80"/>
        </w:rPr>
        <w:t xml:space="preserve"> </w:t>
      </w:r>
      <w:r>
        <w:t>método</w:t>
      </w:r>
      <w:r>
        <w:rPr>
          <w:spacing w:val="80"/>
        </w:rPr>
        <w:t xml:space="preserve"> </w:t>
      </w:r>
      <w:r>
        <w:t>de</w:t>
      </w:r>
      <w:r>
        <w:rPr>
          <w:spacing w:val="80"/>
        </w:rPr>
        <w:t xml:space="preserve"> </w:t>
      </w:r>
      <w:r>
        <w:t xml:space="preserve">matanza </w:t>
      </w:r>
      <w:r>
        <w:rPr>
          <w:spacing w:val="-2"/>
        </w:rPr>
        <w:t>secundario.</w:t>
      </w:r>
    </w:p>
    <w:p w:rsidR="00F75F65" w:rsidRDefault="00000000">
      <w:pPr>
        <w:pStyle w:val="Prrafodelista"/>
        <w:numPr>
          <w:ilvl w:val="0"/>
          <w:numId w:val="2"/>
        </w:numPr>
        <w:tabs>
          <w:tab w:val="left" w:pos="840"/>
        </w:tabs>
        <w:spacing w:line="360" w:lineRule="auto"/>
        <w:ind w:right="122"/>
      </w:pPr>
      <w:r>
        <w:t>Bala</w:t>
      </w:r>
      <w:r>
        <w:rPr>
          <w:spacing w:val="80"/>
        </w:rPr>
        <w:t xml:space="preserve"> </w:t>
      </w:r>
      <w:r>
        <w:t>libre</w:t>
      </w:r>
      <w:r>
        <w:rPr>
          <w:spacing w:val="80"/>
        </w:rPr>
        <w:t xml:space="preserve"> </w:t>
      </w:r>
      <w:r>
        <w:t>sin</w:t>
      </w:r>
      <w:r>
        <w:rPr>
          <w:spacing w:val="80"/>
        </w:rPr>
        <w:t xml:space="preserve"> </w:t>
      </w:r>
      <w:r>
        <w:t>una</w:t>
      </w:r>
      <w:r>
        <w:rPr>
          <w:spacing w:val="80"/>
        </w:rPr>
        <w:t xml:space="preserve"> </w:t>
      </w:r>
      <w:r>
        <w:t>ubicación</w:t>
      </w:r>
      <w:r>
        <w:rPr>
          <w:spacing w:val="80"/>
        </w:rPr>
        <w:t xml:space="preserve"> </w:t>
      </w:r>
      <w:r>
        <w:t>anatómica</w:t>
      </w:r>
      <w:r>
        <w:rPr>
          <w:spacing w:val="80"/>
        </w:rPr>
        <w:t xml:space="preserve"> </w:t>
      </w:r>
      <w:r>
        <w:t>apropiada</w:t>
      </w:r>
      <w:r>
        <w:rPr>
          <w:spacing w:val="80"/>
        </w:rPr>
        <w:t xml:space="preserve"> </w:t>
      </w:r>
      <w:r>
        <w:t>a</w:t>
      </w:r>
      <w:r>
        <w:rPr>
          <w:spacing w:val="71"/>
        </w:rPr>
        <w:t xml:space="preserve"> </w:t>
      </w:r>
      <w:r>
        <w:t>corta</w:t>
      </w:r>
      <w:r>
        <w:rPr>
          <w:spacing w:val="71"/>
        </w:rPr>
        <w:t xml:space="preserve"> </w:t>
      </w:r>
      <w:r>
        <w:t>distancia</w:t>
      </w:r>
      <w:r>
        <w:rPr>
          <w:spacing w:val="71"/>
        </w:rPr>
        <w:t xml:space="preserve"> </w:t>
      </w:r>
      <w:r>
        <w:t>por</w:t>
      </w:r>
      <w:r>
        <w:rPr>
          <w:spacing w:val="71"/>
        </w:rPr>
        <w:t xml:space="preserve"> </w:t>
      </w:r>
      <w:r>
        <w:t>personal altamente entrenado.</w:t>
      </w:r>
    </w:p>
    <w:p w:rsidR="00F75F65" w:rsidRDefault="00F75F65">
      <w:pPr>
        <w:pStyle w:val="Textoindependiente"/>
        <w:spacing w:before="125"/>
      </w:pPr>
    </w:p>
    <w:p w:rsidR="00F75F65" w:rsidRDefault="00000000">
      <w:pPr>
        <w:pStyle w:val="Textoindependiente"/>
        <w:spacing w:before="0" w:line="360" w:lineRule="auto"/>
        <w:ind w:left="120" w:right="121"/>
        <w:jc w:val="both"/>
      </w:pPr>
      <w:r>
        <w:t>Finalmente, la OMSA señala que es de absoluta relevancia que cuando se aplique el método se confirme su fallecimiento y sea rematado si es necesario. Por lo demás, los restos del animal pueden ser un problema de salubridad, por lo que deben ser eliminados de la manera más</w:t>
      </w:r>
      <w:r>
        <w:rPr>
          <w:spacing w:val="40"/>
        </w:rPr>
        <w:t xml:space="preserve"> </w:t>
      </w:r>
      <w:r>
        <w:t>segura posible, por lo que se recomienda que sean incinerados.</w:t>
      </w:r>
    </w:p>
    <w:p w:rsidR="00F75F65" w:rsidRDefault="00F75F65">
      <w:pPr>
        <w:spacing w:line="360" w:lineRule="auto"/>
        <w:jc w:val="both"/>
        <w:sectPr w:rsidR="00F75F65">
          <w:pgSz w:w="12240" w:h="15840"/>
          <w:pgMar w:top="1360" w:right="1320" w:bottom="280" w:left="1320" w:header="720" w:footer="720" w:gutter="0"/>
          <w:cols w:space="720"/>
        </w:sectPr>
      </w:pPr>
    </w:p>
    <w:p w:rsidR="00F75F65" w:rsidRDefault="00000000">
      <w:pPr>
        <w:pStyle w:val="Ttulo1"/>
        <w:numPr>
          <w:ilvl w:val="0"/>
          <w:numId w:val="3"/>
        </w:numPr>
        <w:tabs>
          <w:tab w:val="left" w:pos="839"/>
        </w:tabs>
        <w:spacing w:before="80"/>
        <w:ind w:left="839" w:hanging="628"/>
        <w:jc w:val="left"/>
      </w:pPr>
      <w:r>
        <w:t>Contenido</w:t>
      </w:r>
      <w:r>
        <w:rPr>
          <w:spacing w:val="-6"/>
        </w:rPr>
        <w:t xml:space="preserve"> </w:t>
      </w:r>
      <w:r>
        <w:t>del</w:t>
      </w:r>
      <w:r>
        <w:rPr>
          <w:spacing w:val="-6"/>
        </w:rPr>
        <w:t xml:space="preserve"> </w:t>
      </w:r>
      <w:r>
        <w:rPr>
          <w:spacing w:val="-2"/>
        </w:rPr>
        <w:t>Proyecto</w:t>
      </w:r>
    </w:p>
    <w:p w:rsidR="00F75F65" w:rsidRDefault="00F75F65">
      <w:pPr>
        <w:pStyle w:val="Textoindependiente"/>
        <w:spacing w:before="0"/>
        <w:rPr>
          <w:b/>
        </w:rPr>
      </w:pPr>
    </w:p>
    <w:p w:rsidR="00F75F65" w:rsidRDefault="00000000">
      <w:pPr>
        <w:pStyle w:val="Textoindependiente"/>
        <w:spacing w:before="250" w:line="360" w:lineRule="auto"/>
        <w:ind w:left="120" w:right="118"/>
        <w:jc w:val="both"/>
      </w:pPr>
      <w:r>
        <w:t>Es por</w:t>
      </w:r>
      <w:r>
        <w:rPr>
          <w:spacing w:val="-3"/>
        </w:rPr>
        <w:t xml:space="preserve"> </w:t>
      </w:r>
      <w:r>
        <w:t>estas</w:t>
      </w:r>
      <w:r>
        <w:rPr>
          <w:spacing w:val="-3"/>
        </w:rPr>
        <w:t xml:space="preserve"> </w:t>
      </w:r>
      <w:r>
        <w:t>recomendaciones</w:t>
      </w:r>
      <w:r>
        <w:rPr>
          <w:spacing w:val="-3"/>
        </w:rPr>
        <w:t xml:space="preserve"> </w:t>
      </w:r>
      <w:r>
        <w:t>que</w:t>
      </w:r>
      <w:r>
        <w:rPr>
          <w:spacing w:val="-3"/>
        </w:rPr>
        <w:t xml:space="preserve"> </w:t>
      </w:r>
      <w:r>
        <w:t>el</w:t>
      </w:r>
      <w:r>
        <w:rPr>
          <w:spacing w:val="-3"/>
        </w:rPr>
        <w:t xml:space="preserve"> </w:t>
      </w:r>
      <w:r>
        <w:t>proyecto</w:t>
      </w:r>
      <w:r>
        <w:rPr>
          <w:spacing w:val="-3"/>
        </w:rPr>
        <w:t xml:space="preserve"> </w:t>
      </w:r>
      <w:r>
        <w:t>plantea</w:t>
      </w:r>
      <w:r>
        <w:rPr>
          <w:spacing w:val="-3"/>
        </w:rPr>
        <w:t xml:space="preserve"> </w:t>
      </w:r>
      <w:r>
        <w:t>una</w:t>
      </w:r>
      <w:r>
        <w:rPr>
          <w:spacing w:val="-3"/>
        </w:rPr>
        <w:t xml:space="preserve"> </w:t>
      </w:r>
      <w:r>
        <w:t>modificación</w:t>
      </w:r>
      <w:r>
        <w:rPr>
          <w:spacing w:val="-3"/>
        </w:rPr>
        <w:t xml:space="preserve"> </w:t>
      </w:r>
      <w:r>
        <w:t>a</w:t>
      </w:r>
      <w:r>
        <w:rPr>
          <w:spacing w:val="-3"/>
        </w:rPr>
        <w:t xml:space="preserve"> </w:t>
      </w:r>
      <w:r>
        <w:t>la</w:t>
      </w:r>
      <w:r>
        <w:rPr>
          <w:spacing w:val="-3"/>
        </w:rPr>
        <w:t xml:space="preserve"> </w:t>
      </w:r>
      <w:r>
        <w:t>forma</w:t>
      </w:r>
      <w:r>
        <w:rPr>
          <w:spacing w:val="-3"/>
        </w:rPr>
        <w:t xml:space="preserve"> </w:t>
      </w:r>
      <w:r>
        <w:t>en</w:t>
      </w:r>
      <w:r>
        <w:rPr>
          <w:spacing w:val="-3"/>
        </w:rPr>
        <w:t xml:space="preserve"> </w:t>
      </w:r>
      <w:r>
        <w:t>la</w:t>
      </w:r>
      <w:r>
        <w:rPr>
          <w:spacing w:val="-3"/>
        </w:rPr>
        <w:t xml:space="preserve"> </w:t>
      </w:r>
      <w:r>
        <w:t>que</w:t>
      </w:r>
      <w:r>
        <w:rPr>
          <w:spacing w:val="-3"/>
        </w:rPr>
        <w:t xml:space="preserve"> </w:t>
      </w:r>
      <w:r>
        <w:t>está reglada la tenencia responsable. La legislación chilena se hace cargo en gran medida de la tenencia</w:t>
      </w:r>
      <w:r>
        <w:rPr>
          <w:spacing w:val="-4"/>
        </w:rPr>
        <w:t xml:space="preserve"> </w:t>
      </w:r>
      <w:r>
        <w:t>responsable</w:t>
      </w:r>
      <w:r>
        <w:rPr>
          <w:spacing w:val="-4"/>
        </w:rPr>
        <w:t xml:space="preserve"> </w:t>
      </w:r>
      <w:r>
        <w:t>de</w:t>
      </w:r>
      <w:r>
        <w:rPr>
          <w:spacing w:val="-4"/>
        </w:rPr>
        <w:t xml:space="preserve"> </w:t>
      </w:r>
      <w:r>
        <w:t>mascotas</w:t>
      </w:r>
      <w:r>
        <w:rPr>
          <w:spacing w:val="-4"/>
        </w:rPr>
        <w:t xml:space="preserve"> </w:t>
      </w:r>
      <w:r>
        <w:t>a</w:t>
      </w:r>
      <w:r>
        <w:rPr>
          <w:spacing w:val="-4"/>
        </w:rPr>
        <w:t xml:space="preserve"> </w:t>
      </w:r>
      <w:r>
        <w:t>través</w:t>
      </w:r>
      <w:r>
        <w:rPr>
          <w:spacing w:val="-4"/>
        </w:rPr>
        <w:t xml:space="preserve"> </w:t>
      </w:r>
      <w:r>
        <w:t>de</w:t>
      </w:r>
      <w:r>
        <w:rPr>
          <w:spacing w:val="-4"/>
        </w:rPr>
        <w:t xml:space="preserve"> </w:t>
      </w:r>
      <w:r>
        <w:t>la</w:t>
      </w:r>
      <w:r>
        <w:rPr>
          <w:spacing w:val="-4"/>
        </w:rPr>
        <w:t xml:space="preserve"> </w:t>
      </w:r>
      <w:r>
        <w:t>Ley</w:t>
      </w:r>
      <w:r>
        <w:rPr>
          <w:spacing w:val="-4"/>
        </w:rPr>
        <w:t xml:space="preserve"> </w:t>
      </w:r>
      <w:r>
        <w:t>21.020,</w:t>
      </w:r>
      <w:r>
        <w:rPr>
          <w:spacing w:val="-4"/>
        </w:rPr>
        <w:t xml:space="preserve"> </w:t>
      </w:r>
      <w:r>
        <w:t>también</w:t>
      </w:r>
      <w:r>
        <w:rPr>
          <w:spacing w:val="-4"/>
        </w:rPr>
        <w:t xml:space="preserve"> </w:t>
      </w:r>
      <w:r>
        <w:t>conocida</w:t>
      </w:r>
      <w:r>
        <w:rPr>
          <w:spacing w:val="-4"/>
        </w:rPr>
        <w:t xml:space="preserve"> </w:t>
      </w:r>
      <w:r>
        <w:t>como</w:t>
      </w:r>
      <w:r>
        <w:rPr>
          <w:spacing w:val="-4"/>
        </w:rPr>
        <w:t xml:space="preserve"> </w:t>
      </w:r>
      <w:r>
        <w:t>Ley</w:t>
      </w:r>
      <w:r>
        <w:rPr>
          <w:spacing w:val="-4"/>
        </w:rPr>
        <w:t xml:space="preserve"> </w:t>
      </w:r>
      <w:r>
        <w:t>Cholito. Esta tiene como objetivo el determinar derechos y obligaciones</w:t>
      </w:r>
      <w:r>
        <w:rPr>
          <w:spacing w:val="-3"/>
        </w:rPr>
        <w:t xml:space="preserve"> </w:t>
      </w:r>
      <w:r>
        <w:t>de</w:t>
      </w:r>
      <w:r>
        <w:rPr>
          <w:spacing w:val="-3"/>
        </w:rPr>
        <w:t xml:space="preserve"> </w:t>
      </w:r>
      <w:r>
        <w:t>los</w:t>
      </w:r>
      <w:r>
        <w:rPr>
          <w:spacing w:val="-3"/>
        </w:rPr>
        <w:t xml:space="preserve"> </w:t>
      </w:r>
      <w:r>
        <w:t>responsables</w:t>
      </w:r>
      <w:r>
        <w:rPr>
          <w:spacing w:val="-3"/>
        </w:rPr>
        <w:t xml:space="preserve"> </w:t>
      </w:r>
      <w:r>
        <w:t>de</w:t>
      </w:r>
      <w:r>
        <w:rPr>
          <w:spacing w:val="-3"/>
        </w:rPr>
        <w:t xml:space="preserve"> </w:t>
      </w:r>
      <w:r>
        <w:t>animales de compañía, para proteger la salud y bienestar tanto del animal, como de las personas y el medioambiente.</w:t>
      </w:r>
      <w:r>
        <w:rPr>
          <w:spacing w:val="-1"/>
        </w:rPr>
        <w:t xml:space="preserve"> </w:t>
      </w:r>
      <w:r>
        <w:t>Por</w:t>
      </w:r>
      <w:r>
        <w:rPr>
          <w:spacing w:val="-3"/>
        </w:rPr>
        <w:t xml:space="preserve"> </w:t>
      </w:r>
      <w:r>
        <w:t>ejemplo,</w:t>
      </w:r>
      <w:r>
        <w:rPr>
          <w:spacing w:val="-3"/>
        </w:rPr>
        <w:t xml:space="preserve"> </w:t>
      </w:r>
      <w:r>
        <w:t>se</w:t>
      </w:r>
      <w:r>
        <w:rPr>
          <w:spacing w:val="-3"/>
        </w:rPr>
        <w:t xml:space="preserve"> </w:t>
      </w:r>
      <w:r>
        <w:t>prohíbe</w:t>
      </w:r>
      <w:r>
        <w:rPr>
          <w:spacing w:val="-3"/>
        </w:rPr>
        <w:t xml:space="preserve"> </w:t>
      </w:r>
      <w:r>
        <w:t>el</w:t>
      </w:r>
      <w:r>
        <w:rPr>
          <w:spacing w:val="-3"/>
        </w:rPr>
        <w:t xml:space="preserve"> </w:t>
      </w:r>
      <w:r>
        <w:t>abandono</w:t>
      </w:r>
      <w:r>
        <w:rPr>
          <w:spacing w:val="-3"/>
        </w:rPr>
        <w:t xml:space="preserve"> </w:t>
      </w:r>
      <w:r>
        <w:t>de</w:t>
      </w:r>
      <w:r>
        <w:rPr>
          <w:spacing w:val="-3"/>
        </w:rPr>
        <w:t xml:space="preserve"> </w:t>
      </w:r>
      <w:r>
        <w:t>animales</w:t>
      </w:r>
      <w:r>
        <w:rPr>
          <w:spacing w:val="-3"/>
        </w:rPr>
        <w:t xml:space="preserve"> </w:t>
      </w:r>
      <w:r>
        <w:t>y</w:t>
      </w:r>
      <w:r>
        <w:rPr>
          <w:spacing w:val="-3"/>
        </w:rPr>
        <w:t xml:space="preserve"> </w:t>
      </w:r>
      <w:r>
        <w:t>el</w:t>
      </w:r>
      <w:r>
        <w:rPr>
          <w:spacing w:val="-3"/>
        </w:rPr>
        <w:t xml:space="preserve"> </w:t>
      </w:r>
      <w:r>
        <w:t>refuerzo</w:t>
      </w:r>
      <w:r>
        <w:rPr>
          <w:spacing w:val="-3"/>
        </w:rPr>
        <w:t xml:space="preserve"> </w:t>
      </w:r>
      <w:r>
        <w:t>de</w:t>
      </w:r>
      <w:r>
        <w:rPr>
          <w:spacing w:val="-3"/>
        </w:rPr>
        <w:t xml:space="preserve"> </w:t>
      </w:r>
      <w:r>
        <w:t>su</w:t>
      </w:r>
      <w:r>
        <w:rPr>
          <w:spacing w:val="-3"/>
        </w:rPr>
        <w:t xml:space="preserve"> </w:t>
      </w:r>
      <w:r>
        <w:t>agresividad a través de adiestramiento. Sumado a lo anterior, establece medidas de control reproductivo, excluyendo la ejecución del animal. Además, indica a los Ministerios de Interior y Seguridad Pública, de</w:t>
      </w:r>
      <w:r>
        <w:rPr>
          <w:spacing w:val="-4"/>
        </w:rPr>
        <w:t xml:space="preserve"> </w:t>
      </w:r>
      <w:r>
        <w:t>Educación</w:t>
      </w:r>
      <w:r>
        <w:rPr>
          <w:spacing w:val="-4"/>
        </w:rPr>
        <w:t xml:space="preserve"> </w:t>
      </w:r>
      <w:r>
        <w:t>y</w:t>
      </w:r>
      <w:r>
        <w:rPr>
          <w:spacing w:val="-4"/>
        </w:rPr>
        <w:t xml:space="preserve"> </w:t>
      </w:r>
      <w:r>
        <w:t>Salud,</w:t>
      </w:r>
      <w:r>
        <w:rPr>
          <w:spacing w:val="-4"/>
        </w:rPr>
        <w:t xml:space="preserve"> </w:t>
      </w:r>
      <w:r>
        <w:t>junto</w:t>
      </w:r>
      <w:r>
        <w:rPr>
          <w:spacing w:val="-4"/>
        </w:rPr>
        <w:t xml:space="preserve"> </w:t>
      </w:r>
      <w:r>
        <w:t>a</w:t>
      </w:r>
      <w:r>
        <w:rPr>
          <w:spacing w:val="-4"/>
        </w:rPr>
        <w:t xml:space="preserve"> </w:t>
      </w:r>
      <w:r>
        <w:t>la</w:t>
      </w:r>
      <w:r>
        <w:rPr>
          <w:spacing w:val="-4"/>
        </w:rPr>
        <w:t xml:space="preserve"> </w:t>
      </w:r>
      <w:r>
        <w:t>Municipalidades</w:t>
      </w:r>
      <w:r>
        <w:rPr>
          <w:spacing w:val="-4"/>
        </w:rPr>
        <w:t xml:space="preserve"> </w:t>
      </w:r>
      <w:r>
        <w:t>como</w:t>
      </w:r>
      <w:r>
        <w:rPr>
          <w:spacing w:val="-4"/>
        </w:rPr>
        <w:t xml:space="preserve"> </w:t>
      </w:r>
      <w:r>
        <w:t>los</w:t>
      </w:r>
      <w:r>
        <w:rPr>
          <w:spacing w:val="-4"/>
        </w:rPr>
        <w:t xml:space="preserve"> </w:t>
      </w:r>
      <w:r>
        <w:t>responsables</w:t>
      </w:r>
      <w:r>
        <w:rPr>
          <w:spacing w:val="-4"/>
        </w:rPr>
        <w:t xml:space="preserve"> </w:t>
      </w:r>
      <w:r>
        <w:t>de</w:t>
      </w:r>
      <w:r>
        <w:rPr>
          <w:spacing w:val="-4"/>
        </w:rPr>
        <w:t xml:space="preserve"> </w:t>
      </w:r>
      <w:r>
        <w:t>su</w:t>
      </w:r>
      <w:r>
        <w:rPr>
          <w:spacing w:val="-4"/>
        </w:rPr>
        <w:t xml:space="preserve"> </w:t>
      </w:r>
      <w:r>
        <w:t>ejecución de dichas medidas.</w:t>
      </w:r>
    </w:p>
    <w:p w:rsidR="00F75F65" w:rsidRDefault="00F75F65">
      <w:pPr>
        <w:pStyle w:val="Textoindependiente"/>
        <w:spacing w:before="124"/>
      </w:pPr>
    </w:p>
    <w:p w:rsidR="00F75F65" w:rsidRDefault="00000000">
      <w:pPr>
        <w:pStyle w:val="Textoindependiente"/>
        <w:spacing w:line="360" w:lineRule="auto"/>
        <w:ind w:left="120" w:right="118"/>
        <w:jc w:val="both"/>
      </w:pPr>
      <w:r>
        <w:t>Sin embargo, junto con expertos de</w:t>
      </w:r>
      <w:r>
        <w:rPr>
          <w:spacing w:val="-3"/>
        </w:rPr>
        <w:t xml:space="preserve"> </w:t>
      </w:r>
      <w:r>
        <w:t>áreas</w:t>
      </w:r>
      <w:r>
        <w:rPr>
          <w:spacing w:val="-3"/>
        </w:rPr>
        <w:t xml:space="preserve"> </w:t>
      </w:r>
      <w:r>
        <w:t>de</w:t>
      </w:r>
      <w:r>
        <w:rPr>
          <w:spacing w:val="-3"/>
        </w:rPr>
        <w:t xml:space="preserve"> </w:t>
      </w:r>
      <w:r>
        <w:t>la</w:t>
      </w:r>
      <w:r>
        <w:rPr>
          <w:spacing w:val="-3"/>
        </w:rPr>
        <w:t xml:space="preserve"> </w:t>
      </w:r>
      <w:r>
        <w:t>conservación</w:t>
      </w:r>
      <w:r>
        <w:rPr>
          <w:spacing w:val="-3"/>
        </w:rPr>
        <w:t xml:space="preserve"> </w:t>
      </w:r>
      <w:r>
        <w:t>y</w:t>
      </w:r>
      <w:r>
        <w:rPr>
          <w:spacing w:val="-3"/>
        </w:rPr>
        <w:t xml:space="preserve"> </w:t>
      </w:r>
      <w:r>
        <w:t>médicos</w:t>
      </w:r>
      <w:r>
        <w:rPr>
          <w:spacing w:val="-3"/>
        </w:rPr>
        <w:t xml:space="preserve"> </w:t>
      </w:r>
      <w:r>
        <w:t>veterinarios</w:t>
      </w:r>
      <w:r>
        <w:rPr>
          <w:spacing w:val="-3"/>
        </w:rPr>
        <w:t xml:space="preserve"> </w:t>
      </w:r>
      <w:r>
        <w:t>se</w:t>
      </w:r>
      <w:r>
        <w:rPr>
          <w:spacing w:val="-3"/>
        </w:rPr>
        <w:t xml:space="preserve"> </w:t>
      </w:r>
      <w:r>
        <w:t>identificó una serie de faltas en la actual Ley 21.020 que se busca modificar. Primero, en la legislación actual el marcaje y registro de la mascota se puede hacer de muchas maneras que tienen el desafortunado resultado de que si estos animales se encuentran en una situación de libre deambular, no hay forma de identificar a sus tutores. Es por esto que</w:t>
      </w:r>
      <w:r>
        <w:rPr>
          <w:spacing w:val="-2"/>
        </w:rPr>
        <w:t xml:space="preserve"> </w:t>
      </w:r>
      <w:r>
        <w:t>se</w:t>
      </w:r>
      <w:r>
        <w:rPr>
          <w:spacing w:val="-2"/>
        </w:rPr>
        <w:t xml:space="preserve"> </w:t>
      </w:r>
      <w:r>
        <w:t>modifica</w:t>
      </w:r>
      <w:r>
        <w:rPr>
          <w:spacing w:val="-2"/>
        </w:rPr>
        <w:t xml:space="preserve"> </w:t>
      </w:r>
      <w:r>
        <w:t>la</w:t>
      </w:r>
      <w:r>
        <w:rPr>
          <w:spacing w:val="-2"/>
        </w:rPr>
        <w:t xml:space="preserve"> </w:t>
      </w:r>
      <w:r>
        <w:t>Ley</w:t>
      </w:r>
      <w:r>
        <w:rPr>
          <w:spacing w:val="-2"/>
        </w:rPr>
        <w:t xml:space="preserve"> </w:t>
      </w:r>
      <w:r>
        <w:t>21.020 en el sentido de que la única forma de marcar al animal sea a través de</w:t>
      </w:r>
      <w:r>
        <w:rPr>
          <w:spacing w:val="-2"/>
        </w:rPr>
        <w:t xml:space="preserve"> </w:t>
      </w:r>
      <w:r>
        <w:t>microchip</w:t>
      </w:r>
      <w:r>
        <w:rPr>
          <w:spacing w:val="-2"/>
        </w:rPr>
        <w:t xml:space="preserve"> </w:t>
      </w:r>
      <w:r>
        <w:t>para</w:t>
      </w:r>
      <w:r>
        <w:rPr>
          <w:spacing w:val="-2"/>
        </w:rPr>
        <w:t xml:space="preserve"> </w:t>
      </w:r>
      <w:r>
        <w:t>tener</w:t>
      </w:r>
      <w:r>
        <w:rPr>
          <w:spacing w:val="-2"/>
        </w:rPr>
        <w:t xml:space="preserve"> </w:t>
      </w:r>
      <w:r>
        <w:t>la capacidad de identificar al tutor del animal que pueda estar atacando a otros individuos.</w:t>
      </w:r>
    </w:p>
    <w:p w:rsidR="00F75F65" w:rsidRDefault="00F75F65">
      <w:pPr>
        <w:pStyle w:val="Textoindependiente"/>
        <w:spacing w:before="124"/>
      </w:pPr>
    </w:p>
    <w:p w:rsidR="00F75F65" w:rsidRDefault="00000000">
      <w:pPr>
        <w:pStyle w:val="Textoindependiente"/>
        <w:spacing w:line="360" w:lineRule="auto"/>
        <w:ind w:left="120" w:right="119"/>
        <w:jc w:val="both"/>
      </w:pPr>
      <w:r>
        <w:t>Por lo demás en la legislación actual</w:t>
      </w:r>
      <w:r>
        <w:rPr>
          <w:spacing w:val="-2"/>
        </w:rPr>
        <w:t xml:space="preserve"> </w:t>
      </w:r>
      <w:r>
        <w:t>se</w:t>
      </w:r>
      <w:r>
        <w:rPr>
          <w:spacing w:val="-2"/>
        </w:rPr>
        <w:t xml:space="preserve"> </w:t>
      </w:r>
      <w:r>
        <w:t>formalizan</w:t>
      </w:r>
      <w:r>
        <w:rPr>
          <w:spacing w:val="-2"/>
        </w:rPr>
        <w:t xml:space="preserve"> </w:t>
      </w:r>
      <w:r>
        <w:t>definiciones</w:t>
      </w:r>
      <w:r>
        <w:rPr>
          <w:spacing w:val="-2"/>
        </w:rPr>
        <w:t xml:space="preserve"> </w:t>
      </w:r>
      <w:r>
        <w:t>de</w:t>
      </w:r>
      <w:r>
        <w:rPr>
          <w:spacing w:val="-2"/>
        </w:rPr>
        <w:t xml:space="preserve"> </w:t>
      </w:r>
      <w:r>
        <w:t>perros</w:t>
      </w:r>
      <w:r>
        <w:rPr>
          <w:spacing w:val="-2"/>
        </w:rPr>
        <w:t xml:space="preserve"> </w:t>
      </w:r>
      <w:r>
        <w:t>que</w:t>
      </w:r>
      <w:r>
        <w:rPr>
          <w:spacing w:val="-2"/>
        </w:rPr>
        <w:t xml:space="preserve"> </w:t>
      </w:r>
      <w:r>
        <w:t>están</w:t>
      </w:r>
      <w:r>
        <w:rPr>
          <w:spacing w:val="-2"/>
        </w:rPr>
        <w:t xml:space="preserve"> </w:t>
      </w:r>
      <w:r>
        <w:t>en</w:t>
      </w:r>
      <w:r>
        <w:rPr>
          <w:spacing w:val="-2"/>
        </w:rPr>
        <w:t xml:space="preserve"> </w:t>
      </w:r>
      <w:r>
        <w:t>situación de libre deambular, como “perros comunitarios”. Esta definición es problemática, pues en general son perros que viven en la vía pública y que potencialmente pueden migrar a sectores rurales y atacar a fauna silvestre. Por lo demás estos perros no tienen un tutor o responsable legal por las acciones del ejemplar, por lo que se modifica el término por perro en situación de libre deambular.</w:t>
      </w:r>
    </w:p>
    <w:p w:rsidR="00F75F65" w:rsidRDefault="00F75F65">
      <w:pPr>
        <w:pStyle w:val="Textoindependiente"/>
        <w:spacing w:before="124"/>
      </w:pPr>
    </w:p>
    <w:p w:rsidR="00F75F65" w:rsidRDefault="00000000">
      <w:pPr>
        <w:pStyle w:val="Textoindependiente"/>
        <w:spacing w:line="360" w:lineRule="auto"/>
        <w:ind w:left="120" w:right="122"/>
        <w:jc w:val="both"/>
      </w:pPr>
      <w:r>
        <w:t>En la Ley 21.020 no se define el libre</w:t>
      </w:r>
      <w:r>
        <w:rPr>
          <w:spacing w:val="-3"/>
        </w:rPr>
        <w:t xml:space="preserve"> </w:t>
      </w:r>
      <w:r>
        <w:t>deambular</w:t>
      </w:r>
      <w:r>
        <w:rPr>
          <w:spacing w:val="-3"/>
        </w:rPr>
        <w:t xml:space="preserve"> </w:t>
      </w:r>
      <w:r>
        <w:t>del</w:t>
      </w:r>
      <w:r>
        <w:rPr>
          <w:spacing w:val="-3"/>
        </w:rPr>
        <w:t xml:space="preserve"> </w:t>
      </w:r>
      <w:r>
        <w:t>animal</w:t>
      </w:r>
      <w:r>
        <w:rPr>
          <w:spacing w:val="-3"/>
        </w:rPr>
        <w:t xml:space="preserve"> </w:t>
      </w:r>
      <w:r>
        <w:t>como</w:t>
      </w:r>
      <w:r>
        <w:rPr>
          <w:spacing w:val="-3"/>
        </w:rPr>
        <w:t xml:space="preserve"> </w:t>
      </w:r>
      <w:r>
        <w:t>una</w:t>
      </w:r>
      <w:r>
        <w:rPr>
          <w:spacing w:val="-3"/>
        </w:rPr>
        <w:t xml:space="preserve"> </w:t>
      </w:r>
      <w:r>
        <w:t>forma</w:t>
      </w:r>
      <w:r>
        <w:rPr>
          <w:spacing w:val="-3"/>
        </w:rPr>
        <w:t xml:space="preserve"> </w:t>
      </w:r>
      <w:r>
        <w:t>de</w:t>
      </w:r>
      <w:r>
        <w:rPr>
          <w:spacing w:val="-3"/>
        </w:rPr>
        <w:t xml:space="preserve"> </w:t>
      </w:r>
      <w:r>
        <w:t>abandono,</w:t>
      </w:r>
      <w:r>
        <w:rPr>
          <w:spacing w:val="-3"/>
        </w:rPr>
        <w:t xml:space="preserve"> </w:t>
      </w:r>
      <w:r>
        <w:t>pero esto provoca que perros con dueño puedan circular libremente y potencialmente atacar a otros individuos. Por lo demás, el que el perro circule sin supervisión de su tutor implica que este se encuentra expuesto a amenazas de otros animales</w:t>
      </w:r>
      <w:r>
        <w:rPr>
          <w:spacing w:val="-3"/>
        </w:rPr>
        <w:t xml:space="preserve"> </w:t>
      </w:r>
      <w:r>
        <w:t>y</w:t>
      </w:r>
      <w:r>
        <w:rPr>
          <w:spacing w:val="-3"/>
        </w:rPr>
        <w:t xml:space="preserve"> </w:t>
      </w:r>
      <w:r>
        <w:t>humanos,</w:t>
      </w:r>
      <w:r>
        <w:rPr>
          <w:spacing w:val="-3"/>
        </w:rPr>
        <w:t xml:space="preserve"> </w:t>
      </w:r>
      <w:r>
        <w:t>por</w:t>
      </w:r>
      <w:r>
        <w:rPr>
          <w:spacing w:val="-3"/>
        </w:rPr>
        <w:t xml:space="preserve"> </w:t>
      </w:r>
      <w:r>
        <w:t>lo</w:t>
      </w:r>
      <w:r>
        <w:rPr>
          <w:spacing w:val="-3"/>
        </w:rPr>
        <w:t xml:space="preserve"> </w:t>
      </w:r>
      <w:r>
        <w:t>que</w:t>
      </w:r>
      <w:r>
        <w:rPr>
          <w:spacing w:val="-3"/>
        </w:rPr>
        <w:t xml:space="preserve"> </w:t>
      </w:r>
      <w:r>
        <w:t>puede</w:t>
      </w:r>
      <w:r>
        <w:rPr>
          <w:spacing w:val="-3"/>
        </w:rPr>
        <w:t xml:space="preserve"> </w:t>
      </w:r>
      <w:r>
        <w:t>ser</w:t>
      </w:r>
      <w:r>
        <w:rPr>
          <w:spacing w:val="-3"/>
        </w:rPr>
        <w:t xml:space="preserve"> </w:t>
      </w:r>
      <w:r>
        <w:t>considerado como maltrato animal.</w:t>
      </w:r>
    </w:p>
    <w:p w:rsidR="00F75F65" w:rsidRDefault="00F75F65">
      <w:pPr>
        <w:spacing w:line="360" w:lineRule="auto"/>
        <w:jc w:val="both"/>
        <w:sectPr w:rsidR="00F75F65">
          <w:pgSz w:w="12240" w:h="15840"/>
          <w:pgMar w:top="1360" w:right="1320" w:bottom="280" w:left="1320" w:header="720" w:footer="720" w:gutter="0"/>
          <w:cols w:space="720"/>
        </w:sectPr>
      </w:pPr>
    </w:p>
    <w:p w:rsidR="00F75F65" w:rsidRDefault="00000000">
      <w:pPr>
        <w:pStyle w:val="Textoindependiente"/>
        <w:spacing w:before="80" w:line="360" w:lineRule="auto"/>
        <w:ind w:left="120" w:right="120"/>
        <w:jc w:val="both"/>
      </w:pPr>
      <w:r>
        <w:t>En otras normas más generales se busca establecer una mejor y más permanente educación sobre tenencia</w:t>
      </w:r>
      <w:r>
        <w:rPr>
          <w:spacing w:val="-3"/>
        </w:rPr>
        <w:t xml:space="preserve"> </w:t>
      </w:r>
      <w:r>
        <w:t>responsable</w:t>
      </w:r>
      <w:r>
        <w:rPr>
          <w:spacing w:val="-3"/>
        </w:rPr>
        <w:t xml:space="preserve"> </w:t>
      </w:r>
      <w:r>
        <w:t>con</w:t>
      </w:r>
      <w:r>
        <w:rPr>
          <w:spacing w:val="-3"/>
        </w:rPr>
        <w:t xml:space="preserve"> </w:t>
      </w:r>
      <w:r>
        <w:t>un</w:t>
      </w:r>
      <w:r>
        <w:rPr>
          <w:spacing w:val="-3"/>
        </w:rPr>
        <w:t xml:space="preserve"> </w:t>
      </w:r>
      <w:r>
        <w:t>enfoque</w:t>
      </w:r>
      <w:r>
        <w:rPr>
          <w:spacing w:val="-3"/>
        </w:rPr>
        <w:t xml:space="preserve"> </w:t>
      </w:r>
      <w:r>
        <w:t>en</w:t>
      </w:r>
      <w:r>
        <w:rPr>
          <w:spacing w:val="-3"/>
        </w:rPr>
        <w:t xml:space="preserve"> </w:t>
      </w:r>
      <w:r>
        <w:t>el</w:t>
      </w:r>
      <w:r>
        <w:rPr>
          <w:spacing w:val="-3"/>
        </w:rPr>
        <w:t xml:space="preserve"> </w:t>
      </w:r>
      <w:r>
        <w:t>abandono</w:t>
      </w:r>
      <w:r>
        <w:rPr>
          <w:spacing w:val="-3"/>
        </w:rPr>
        <w:t xml:space="preserve"> </w:t>
      </w:r>
      <w:r>
        <w:t>y</w:t>
      </w:r>
      <w:r>
        <w:rPr>
          <w:spacing w:val="-3"/>
        </w:rPr>
        <w:t xml:space="preserve"> </w:t>
      </w:r>
      <w:r>
        <w:t>el</w:t>
      </w:r>
      <w:r>
        <w:rPr>
          <w:spacing w:val="-3"/>
        </w:rPr>
        <w:t xml:space="preserve"> </w:t>
      </w:r>
      <w:r>
        <w:t>impacto</w:t>
      </w:r>
      <w:r>
        <w:rPr>
          <w:spacing w:val="-3"/>
        </w:rPr>
        <w:t xml:space="preserve"> </w:t>
      </w:r>
      <w:r>
        <w:t>que</w:t>
      </w:r>
      <w:r>
        <w:rPr>
          <w:spacing w:val="-3"/>
        </w:rPr>
        <w:t xml:space="preserve"> </w:t>
      </w:r>
      <w:r>
        <w:t>puede</w:t>
      </w:r>
      <w:r>
        <w:rPr>
          <w:spacing w:val="-3"/>
        </w:rPr>
        <w:t xml:space="preserve"> </w:t>
      </w:r>
      <w:r>
        <w:t>tener</w:t>
      </w:r>
      <w:r>
        <w:rPr>
          <w:spacing w:val="-3"/>
        </w:rPr>
        <w:t xml:space="preserve"> </w:t>
      </w:r>
      <w:r>
        <w:t>nuestro animal en otros individuos. Sumado a lo anterior se fijan</w:t>
      </w:r>
      <w:r>
        <w:rPr>
          <w:spacing w:val="-3"/>
        </w:rPr>
        <w:t xml:space="preserve"> </w:t>
      </w:r>
      <w:r>
        <w:t>una</w:t>
      </w:r>
      <w:r>
        <w:rPr>
          <w:spacing w:val="-3"/>
        </w:rPr>
        <w:t xml:space="preserve"> </w:t>
      </w:r>
      <w:r>
        <w:t>serie</w:t>
      </w:r>
      <w:r>
        <w:rPr>
          <w:spacing w:val="-3"/>
        </w:rPr>
        <w:t xml:space="preserve"> </w:t>
      </w:r>
      <w:r>
        <w:t>de</w:t>
      </w:r>
      <w:r>
        <w:rPr>
          <w:spacing w:val="-3"/>
        </w:rPr>
        <w:t xml:space="preserve"> </w:t>
      </w:r>
      <w:r>
        <w:t>multas</w:t>
      </w:r>
      <w:r>
        <w:rPr>
          <w:spacing w:val="-3"/>
        </w:rPr>
        <w:t xml:space="preserve"> </w:t>
      </w:r>
      <w:r>
        <w:t>para</w:t>
      </w:r>
      <w:r>
        <w:rPr>
          <w:spacing w:val="-3"/>
        </w:rPr>
        <w:t xml:space="preserve"> </w:t>
      </w:r>
      <w:r>
        <w:t>asegurar</w:t>
      </w:r>
      <w:r>
        <w:rPr>
          <w:spacing w:val="-3"/>
        </w:rPr>
        <w:t xml:space="preserve"> </w:t>
      </w:r>
      <w:r>
        <w:t>que los ejemplares sean marcados debidamente y que los responsables legales del perro deban responder por ataques de estos a otros animales.</w:t>
      </w:r>
    </w:p>
    <w:p w:rsidR="00F75F65" w:rsidRDefault="00F75F65">
      <w:pPr>
        <w:pStyle w:val="Textoindependiente"/>
        <w:spacing w:before="124"/>
      </w:pPr>
    </w:p>
    <w:p w:rsidR="00F75F65" w:rsidRDefault="00000000">
      <w:pPr>
        <w:pStyle w:val="Ttulo1"/>
        <w:numPr>
          <w:ilvl w:val="0"/>
          <w:numId w:val="3"/>
        </w:numPr>
        <w:tabs>
          <w:tab w:val="left" w:pos="839"/>
        </w:tabs>
        <w:ind w:left="839" w:hanging="726"/>
        <w:jc w:val="left"/>
      </w:pPr>
      <w:r>
        <w:t>Idea</w:t>
      </w:r>
      <w:r>
        <w:rPr>
          <w:spacing w:val="-4"/>
        </w:rPr>
        <w:t xml:space="preserve"> </w:t>
      </w:r>
      <w:r>
        <w:rPr>
          <w:spacing w:val="-2"/>
        </w:rPr>
        <w:t>Matriz</w:t>
      </w:r>
    </w:p>
    <w:p w:rsidR="00F75F65" w:rsidRDefault="00F75F65">
      <w:pPr>
        <w:pStyle w:val="Textoindependiente"/>
        <w:spacing w:before="249"/>
        <w:rPr>
          <w:b/>
        </w:rPr>
      </w:pPr>
    </w:p>
    <w:p w:rsidR="00F75F65" w:rsidRDefault="00000000">
      <w:pPr>
        <w:pStyle w:val="Textoindependiente"/>
        <w:spacing w:line="360" w:lineRule="auto"/>
        <w:ind w:left="120" w:right="126"/>
        <w:jc w:val="both"/>
      </w:pPr>
      <w:r>
        <w:t>Modifica la Ley 21.020 de Tenencia Responsable con el objetivo de controlar el ataque de animales domésticos en situación de libre deambular a personas, otros animales domésticos o ganaderos y fauna y flora silvestre.</w:t>
      </w:r>
    </w:p>
    <w:p w:rsidR="00F75F65" w:rsidRDefault="00F75F65">
      <w:pPr>
        <w:pStyle w:val="Textoindependiente"/>
        <w:spacing w:before="0"/>
      </w:pPr>
    </w:p>
    <w:p w:rsidR="00F75F65" w:rsidRDefault="00F75F65">
      <w:pPr>
        <w:pStyle w:val="Textoindependiente"/>
        <w:spacing w:before="249"/>
      </w:pPr>
    </w:p>
    <w:p w:rsidR="00F75F65" w:rsidRDefault="00000000">
      <w:pPr>
        <w:pStyle w:val="Ttulo1"/>
        <w:numPr>
          <w:ilvl w:val="0"/>
          <w:numId w:val="3"/>
        </w:numPr>
        <w:tabs>
          <w:tab w:val="left" w:pos="839"/>
        </w:tabs>
        <w:ind w:left="839" w:hanging="697"/>
        <w:jc w:val="left"/>
      </w:pPr>
      <w:r>
        <w:t>Proyecto</w:t>
      </w:r>
      <w:r>
        <w:rPr>
          <w:spacing w:val="-5"/>
        </w:rPr>
        <w:t xml:space="preserve"> </w:t>
      </w:r>
      <w:r>
        <w:t>de</w:t>
      </w:r>
      <w:r>
        <w:rPr>
          <w:spacing w:val="-5"/>
        </w:rPr>
        <w:t xml:space="preserve"> Ley</w:t>
      </w:r>
    </w:p>
    <w:p w:rsidR="00F75F65" w:rsidRDefault="00F75F65">
      <w:pPr>
        <w:pStyle w:val="Textoindependiente"/>
        <w:spacing w:before="162"/>
        <w:rPr>
          <w:b/>
        </w:rPr>
      </w:pPr>
    </w:p>
    <w:p w:rsidR="00F75F65" w:rsidRDefault="00000000">
      <w:pPr>
        <w:pStyle w:val="Textoindependiente"/>
        <w:spacing w:before="0" w:line="276" w:lineRule="auto"/>
        <w:ind w:left="120" w:right="187"/>
        <w:jc w:val="both"/>
      </w:pPr>
      <w:r>
        <w:t>Artículo</w:t>
      </w:r>
      <w:r>
        <w:rPr>
          <w:spacing w:val="-4"/>
        </w:rPr>
        <w:t xml:space="preserve"> </w:t>
      </w:r>
      <w:r>
        <w:t>Único:</w:t>
      </w:r>
      <w:r>
        <w:rPr>
          <w:spacing w:val="-4"/>
        </w:rPr>
        <w:t xml:space="preserve"> </w:t>
      </w:r>
      <w:r>
        <w:t>Modifíquese</w:t>
      </w:r>
      <w:r>
        <w:rPr>
          <w:spacing w:val="-4"/>
        </w:rPr>
        <w:t xml:space="preserve"> </w:t>
      </w:r>
      <w:r>
        <w:t>la</w:t>
      </w:r>
      <w:r>
        <w:rPr>
          <w:spacing w:val="-4"/>
        </w:rPr>
        <w:t xml:space="preserve"> </w:t>
      </w:r>
      <w:r>
        <w:t>Ley</w:t>
      </w:r>
      <w:r>
        <w:rPr>
          <w:spacing w:val="-4"/>
        </w:rPr>
        <w:t xml:space="preserve"> </w:t>
      </w:r>
      <w:r>
        <w:t>21.020</w:t>
      </w:r>
      <w:r>
        <w:rPr>
          <w:spacing w:val="-4"/>
        </w:rPr>
        <w:t xml:space="preserve"> </w:t>
      </w:r>
      <w:r>
        <w:t>de</w:t>
      </w:r>
      <w:r>
        <w:rPr>
          <w:spacing w:val="-4"/>
        </w:rPr>
        <w:t xml:space="preserve"> </w:t>
      </w:r>
      <w:r>
        <w:t>Tenencia</w:t>
      </w:r>
      <w:r>
        <w:rPr>
          <w:spacing w:val="-4"/>
        </w:rPr>
        <w:t xml:space="preserve"> </w:t>
      </w:r>
      <w:r>
        <w:t>Responsable</w:t>
      </w:r>
      <w:r>
        <w:rPr>
          <w:spacing w:val="-4"/>
        </w:rPr>
        <w:t xml:space="preserve"> </w:t>
      </w:r>
      <w:r>
        <w:t>de</w:t>
      </w:r>
      <w:r>
        <w:rPr>
          <w:spacing w:val="-4"/>
        </w:rPr>
        <w:t xml:space="preserve"> </w:t>
      </w:r>
      <w:r>
        <w:t>Mascotas</w:t>
      </w:r>
      <w:r>
        <w:rPr>
          <w:spacing w:val="-4"/>
        </w:rPr>
        <w:t xml:space="preserve"> </w:t>
      </w:r>
      <w:r>
        <w:t>en</w:t>
      </w:r>
      <w:r>
        <w:rPr>
          <w:spacing w:val="-4"/>
        </w:rPr>
        <w:t xml:space="preserve"> </w:t>
      </w:r>
      <w:r>
        <w:t>el</w:t>
      </w:r>
      <w:r>
        <w:rPr>
          <w:spacing w:val="-4"/>
        </w:rPr>
        <w:t xml:space="preserve"> </w:t>
      </w:r>
      <w:r>
        <w:t xml:space="preserve">siguiente </w:t>
      </w:r>
      <w:r>
        <w:rPr>
          <w:spacing w:val="-2"/>
        </w:rPr>
        <w:t>sentido:</w:t>
      </w:r>
    </w:p>
    <w:p w:rsidR="00F75F65" w:rsidRDefault="00F75F65">
      <w:pPr>
        <w:pStyle w:val="Textoindependiente"/>
        <w:spacing w:before="37"/>
      </w:pPr>
    </w:p>
    <w:p w:rsidR="00F75F65" w:rsidRDefault="00000000">
      <w:pPr>
        <w:pStyle w:val="Prrafodelista"/>
        <w:numPr>
          <w:ilvl w:val="0"/>
          <w:numId w:val="1"/>
        </w:numPr>
        <w:tabs>
          <w:tab w:val="left" w:pos="838"/>
        </w:tabs>
        <w:ind w:left="838" w:hanging="358"/>
      </w:pPr>
      <w:r>
        <w:t>Reemplácese</w:t>
      </w:r>
      <w:r>
        <w:rPr>
          <w:spacing w:val="-7"/>
        </w:rPr>
        <w:t xml:space="preserve"> </w:t>
      </w:r>
      <w:r>
        <w:t>el</w:t>
      </w:r>
      <w:r>
        <w:rPr>
          <w:spacing w:val="-4"/>
        </w:rPr>
        <w:t xml:space="preserve"> </w:t>
      </w:r>
      <w:r>
        <w:t>numeral</w:t>
      </w:r>
      <w:r>
        <w:rPr>
          <w:spacing w:val="-4"/>
        </w:rPr>
        <w:t xml:space="preserve"> </w:t>
      </w:r>
      <w:r>
        <w:t>4</w:t>
      </w:r>
      <w:r>
        <w:rPr>
          <w:spacing w:val="-4"/>
        </w:rPr>
        <w:t xml:space="preserve"> </w:t>
      </w:r>
      <w:r>
        <w:t>del</w:t>
      </w:r>
      <w:r>
        <w:rPr>
          <w:spacing w:val="-5"/>
        </w:rPr>
        <w:t xml:space="preserve"> </w:t>
      </w:r>
      <w:r>
        <w:t>artículo</w:t>
      </w:r>
      <w:r>
        <w:rPr>
          <w:spacing w:val="-4"/>
        </w:rPr>
        <w:t xml:space="preserve"> </w:t>
      </w:r>
      <w:r>
        <w:t>2</w:t>
      </w:r>
      <w:r>
        <w:rPr>
          <w:spacing w:val="-4"/>
        </w:rPr>
        <w:t xml:space="preserve"> </w:t>
      </w:r>
      <w:r>
        <w:t>por</w:t>
      </w:r>
      <w:r>
        <w:rPr>
          <w:spacing w:val="-4"/>
        </w:rPr>
        <w:t xml:space="preserve"> </w:t>
      </w:r>
      <w:r>
        <w:t>el</w:t>
      </w:r>
      <w:r>
        <w:rPr>
          <w:spacing w:val="-4"/>
        </w:rPr>
        <w:t xml:space="preserve"> </w:t>
      </w:r>
      <w:r>
        <w:rPr>
          <w:spacing w:val="-2"/>
        </w:rPr>
        <w:t>siguiente:</w:t>
      </w:r>
    </w:p>
    <w:p w:rsidR="00F75F65" w:rsidRDefault="00F75F65">
      <w:pPr>
        <w:pStyle w:val="Textoindependiente"/>
        <w:spacing w:before="74"/>
      </w:pPr>
    </w:p>
    <w:p w:rsidR="00F75F65" w:rsidRDefault="00000000">
      <w:pPr>
        <w:pStyle w:val="Textoindependiente"/>
        <w:spacing w:line="276" w:lineRule="auto"/>
        <w:ind w:left="840" w:right="171"/>
      </w:pPr>
      <w:r>
        <w:t>“4) Perro en situación de libre deambular: todo aquel que circule fuera del espacio destinado</w:t>
      </w:r>
      <w:r>
        <w:rPr>
          <w:spacing w:val="-4"/>
        </w:rPr>
        <w:t xml:space="preserve"> </w:t>
      </w:r>
      <w:r>
        <w:t>para</w:t>
      </w:r>
      <w:r>
        <w:rPr>
          <w:spacing w:val="-4"/>
        </w:rPr>
        <w:t xml:space="preserve"> </w:t>
      </w:r>
      <w:r>
        <w:t>su</w:t>
      </w:r>
      <w:r>
        <w:rPr>
          <w:spacing w:val="-4"/>
        </w:rPr>
        <w:t xml:space="preserve"> </w:t>
      </w:r>
      <w:r>
        <w:t>tenencia</w:t>
      </w:r>
      <w:r>
        <w:rPr>
          <w:spacing w:val="-4"/>
        </w:rPr>
        <w:t xml:space="preserve"> </w:t>
      </w:r>
      <w:r>
        <w:t>de</w:t>
      </w:r>
      <w:r>
        <w:rPr>
          <w:spacing w:val="-4"/>
        </w:rPr>
        <w:t xml:space="preserve"> </w:t>
      </w:r>
      <w:r>
        <w:t>forma</w:t>
      </w:r>
      <w:r>
        <w:rPr>
          <w:spacing w:val="-4"/>
        </w:rPr>
        <w:t xml:space="preserve"> </w:t>
      </w:r>
      <w:r>
        <w:t>temporal</w:t>
      </w:r>
      <w:r>
        <w:rPr>
          <w:spacing w:val="-4"/>
        </w:rPr>
        <w:t xml:space="preserve"> </w:t>
      </w:r>
      <w:r>
        <w:t>o</w:t>
      </w:r>
      <w:r>
        <w:rPr>
          <w:spacing w:val="-4"/>
        </w:rPr>
        <w:t xml:space="preserve"> </w:t>
      </w:r>
      <w:r>
        <w:t>permanente</w:t>
      </w:r>
      <w:r>
        <w:rPr>
          <w:spacing w:val="40"/>
        </w:rPr>
        <w:t xml:space="preserve"> </w:t>
      </w:r>
      <w:r>
        <w:t>sin</w:t>
      </w:r>
      <w:r>
        <w:rPr>
          <w:spacing w:val="-4"/>
        </w:rPr>
        <w:t xml:space="preserve"> </w:t>
      </w:r>
      <w:r>
        <w:t>supervisión</w:t>
      </w:r>
      <w:r>
        <w:rPr>
          <w:spacing w:val="-4"/>
        </w:rPr>
        <w:t xml:space="preserve"> </w:t>
      </w:r>
      <w:r>
        <w:t>o</w:t>
      </w:r>
      <w:r>
        <w:rPr>
          <w:spacing w:val="-4"/>
        </w:rPr>
        <w:t xml:space="preserve"> </w:t>
      </w:r>
      <w:r>
        <w:t>control directo</w:t>
      </w:r>
      <w:r>
        <w:rPr>
          <w:spacing w:val="-1"/>
        </w:rPr>
        <w:t xml:space="preserve"> </w:t>
      </w:r>
      <w:r>
        <w:t>de</w:t>
      </w:r>
      <w:r>
        <w:rPr>
          <w:spacing w:val="-1"/>
        </w:rPr>
        <w:t xml:space="preserve"> </w:t>
      </w:r>
      <w:r>
        <w:t>seres</w:t>
      </w:r>
      <w:r>
        <w:rPr>
          <w:spacing w:val="-1"/>
        </w:rPr>
        <w:t xml:space="preserve"> </w:t>
      </w:r>
      <w:r>
        <w:t>humanos,</w:t>
      </w:r>
      <w:r>
        <w:rPr>
          <w:spacing w:val="-1"/>
        </w:rPr>
        <w:t xml:space="preserve"> </w:t>
      </w:r>
      <w:r>
        <w:t>independientemente</w:t>
      </w:r>
      <w:r>
        <w:rPr>
          <w:spacing w:val="-1"/>
        </w:rPr>
        <w:t xml:space="preserve"> </w:t>
      </w:r>
      <w:r>
        <w:t>de</w:t>
      </w:r>
      <w:r>
        <w:rPr>
          <w:spacing w:val="-1"/>
        </w:rPr>
        <w:t xml:space="preserve"> </w:t>
      </w:r>
      <w:r>
        <w:t>si</w:t>
      </w:r>
      <w:r>
        <w:rPr>
          <w:spacing w:val="-1"/>
        </w:rPr>
        <w:t xml:space="preserve"> </w:t>
      </w:r>
      <w:r>
        <w:t>tiene</w:t>
      </w:r>
      <w:r>
        <w:rPr>
          <w:spacing w:val="-1"/>
        </w:rPr>
        <w:t xml:space="preserve"> </w:t>
      </w:r>
      <w:r>
        <w:t>o</w:t>
      </w:r>
      <w:r>
        <w:rPr>
          <w:spacing w:val="-1"/>
        </w:rPr>
        <w:t xml:space="preserve"> </w:t>
      </w:r>
      <w:r>
        <w:t>no</w:t>
      </w:r>
      <w:r>
        <w:rPr>
          <w:spacing w:val="-1"/>
        </w:rPr>
        <w:t xml:space="preserve"> </w:t>
      </w:r>
      <w:r>
        <w:t>un</w:t>
      </w:r>
      <w:r>
        <w:rPr>
          <w:spacing w:val="-1"/>
        </w:rPr>
        <w:t xml:space="preserve"> </w:t>
      </w:r>
      <w:r>
        <w:t>tutor</w:t>
      </w:r>
      <w:r>
        <w:rPr>
          <w:spacing w:val="-1"/>
        </w:rPr>
        <w:t xml:space="preserve"> </w:t>
      </w:r>
      <w:r>
        <w:t>identificado.”</w:t>
      </w:r>
    </w:p>
    <w:p w:rsidR="00F75F65" w:rsidRDefault="00F75F65">
      <w:pPr>
        <w:pStyle w:val="Textoindependiente"/>
        <w:spacing w:before="37"/>
      </w:pPr>
    </w:p>
    <w:p w:rsidR="00F75F65" w:rsidRDefault="00000000">
      <w:pPr>
        <w:pStyle w:val="Prrafodelista"/>
        <w:numPr>
          <w:ilvl w:val="0"/>
          <w:numId w:val="1"/>
        </w:numPr>
        <w:tabs>
          <w:tab w:val="left" w:pos="838"/>
        </w:tabs>
        <w:spacing w:before="0"/>
        <w:ind w:left="838" w:hanging="358"/>
      </w:pPr>
      <w:r>
        <w:t>Agréguese</w:t>
      </w:r>
      <w:r>
        <w:rPr>
          <w:spacing w:val="-5"/>
        </w:rPr>
        <w:t xml:space="preserve"> </w:t>
      </w:r>
      <w:r>
        <w:t>al</w:t>
      </w:r>
      <w:r>
        <w:rPr>
          <w:spacing w:val="-5"/>
        </w:rPr>
        <w:t xml:space="preserve"> </w:t>
      </w:r>
      <w:r>
        <w:t>artículo</w:t>
      </w:r>
      <w:r>
        <w:rPr>
          <w:spacing w:val="-5"/>
        </w:rPr>
        <w:t xml:space="preserve"> </w:t>
      </w:r>
      <w:r>
        <w:t>8</w:t>
      </w:r>
      <w:r>
        <w:rPr>
          <w:spacing w:val="-5"/>
        </w:rPr>
        <w:t xml:space="preserve"> </w:t>
      </w:r>
      <w:r>
        <w:t>un</w:t>
      </w:r>
      <w:r>
        <w:rPr>
          <w:spacing w:val="-5"/>
        </w:rPr>
        <w:t xml:space="preserve"> </w:t>
      </w:r>
      <w:r>
        <w:t>nuevo</w:t>
      </w:r>
      <w:r>
        <w:rPr>
          <w:spacing w:val="-5"/>
        </w:rPr>
        <w:t xml:space="preserve"> </w:t>
      </w:r>
      <w:r>
        <w:t>inciso</w:t>
      </w:r>
      <w:r>
        <w:rPr>
          <w:spacing w:val="-5"/>
        </w:rPr>
        <w:t xml:space="preserve"> </w:t>
      </w:r>
      <w:r>
        <w:t>del</w:t>
      </w:r>
      <w:r>
        <w:rPr>
          <w:spacing w:val="-5"/>
        </w:rPr>
        <w:t xml:space="preserve"> </w:t>
      </w:r>
      <w:r>
        <w:t>siguiente</w:t>
      </w:r>
      <w:r>
        <w:rPr>
          <w:spacing w:val="-5"/>
        </w:rPr>
        <w:t xml:space="preserve"> </w:t>
      </w:r>
      <w:r>
        <w:rPr>
          <w:spacing w:val="-2"/>
        </w:rPr>
        <w:t>tenor:</w:t>
      </w:r>
    </w:p>
    <w:p w:rsidR="00F75F65" w:rsidRDefault="00F75F65">
      <w:pPr>
        <w:pStyle w:val="Textoindependiente"/>
        <w:spacing w:before="75"/>
      </w:pPr>
    </w:p>
    <w:p w:rsidR="00F75F65" w:rsidRDefault="00000000">
      <w:pPr>
        <w:pStyle w:val="Textoindependiente"/>
        <w:spacing w:before="0" w:line="276" w:lineRule="auto"/>
        <w:ind w:left="840" w:right="25"/>
      </w:pPr>
      <w:r>
        <w:t>“Los programas educativos deben ser permanentes, con un enfoque en la tenencia responsable y los peligros del libre deambular del animal de compañía, tanto para el animal de compañía como otras mascotas, animales de ganado, fauna y flora silvestre y humanos.</w:t>
      </w:r>
      <w:r>
        <w:rPr>
          <w:spacing w:val="-4"/>
        </w:rPr>
        <w:t xml:space="preserve"> </w:t>
      </w:r>
      <w:r>
        <w:t>Dichos</w:t>
      </w:r>
      <w:r>
        <w:rPr>
          <w:spacing w:val="-4"/>
        </w:rPr>
        <w:t xml:space="preserve"> </w:t>
      </w:r>
      <w:r>
        <w:t>programas</w:t>
      </w:r>
      <w:r>
        <w:rPr>
          <w:spacing w:val="-4"/>
        </w:rPr>
        <w:t xml:space="preserve"> </w:t>
      </w:r>
      <w:r>
        <w:t>deben</w:t>
      </w:r>
      <w:r>
        <w:rPr>
          <w:spacing w:val="-4"/>
        </w:rPr>
        <w:t xml:space="preserve"> </w:t>
      </w:r>
      <w:r>
        <w:t>ser</w:t>
      </w:r>
      <w:r>
        <w:rPr>
          <w:spacing w:val="-4"/>
        </w:rPr>
        <w:t xml:space="preserve"> </w:t>
      </w:r>
      <w:r>
        <w:t>realizados</w:t>
      </w:r>
      <w:r>
        <w:rPr>
          <w:spacing w:val="-4"/>
        </w:rPr>
        <w:t xml:space="preserve"> </w:t>
      </w:r>
      <w:r>
        <w:t>en</w:t>
      </w:r>
      <w:r>
        <w:rPr>
          <w:spacing w:val="-4"/>
        </w:rPr>
        <w:t xml:space="preserve"> </w:t>
      </w:r>
      <w:r>
        <w:t>todo</w:t>
      </w:r>
      <w:r>
        <w:rPr>
          <w:spacing w:val="-4"/>
        </w:rPr>
        <w:t xml:space="preserve"> </w:t>
      </w:r>
      <w:r>
        <w:t>nivel</w:t>
      </w:r>
      <w:r>
        <w:rPr>
          <w:spacing w:val="-4"/>
        </w:rPr>
        <w:t xml:space="preserve"> </w:t>
      </w:r>
      <w:r>
        <w:t>educativo</w:t>
      </w:r>
      <w:r>
        <w:rPr>
          <w:spacing w:val="-4"/>
        </w:rPr>
        <w:t xml:space="preserve"> </w:t>
      </w:r>
      <w:r>
        <w:t>con</w:t>
      </w:r>
      <w:r>
        <w:rPr>
          <w:spacing w:val="-4"/>
        </w:rPr>
        <w:t xml:space="preserve"> </w:t>
      </w:r>
      <w:r>
        <w:t>el</w:t>
      </w:r>
      <w:r>
        <w:rPr>
          <w:spacing w:val="-4"/>
        </w:rPr>
        <w:t xml:space="preserve"> </w:t>
      </w:r>
      <w:r>
        <w:t>objetivo de disminuir el abandono y el maltrato de animales de compañía y mascotas.”</w:t>
      </w:r>
    </w:p>
    <w:p w:rsidR="00F75F65" w:rsidRDefault="00F75F65">
      <w:pPr>
        <w:pStyle w:val="Textoindependiente"/>
        <w:spacing w:before="37"/>
      </w:pPr>
    </w:p>
    <w:p w:rsidR="00F75F65" w:rsidRDefault="00000000">
      <w:pPr>
        <w:pStyle w:val="Prrafodelista"/>
        <w:numPr>
          <w:ilvl w:val="0"/>
          <w:numId w:val="1"/>
        </w:numPr>
        <w:tabs>
          <w:tab w:val="left" w:pos="840"/>
        </w:tabs>
        <w:spacing w:line="276" w:lineRule="auto"/>
        <w:ind w:right="316"/>
      </w:pPr>
      <w:r>
        <w:t>Modifíquese el inciso tercero del artículo 10, reemplazando la frase “dispositivo permanente</w:t>
      </w:r>
      <w:r>
        <w:rPr>
          <w:spacing w:val="-4"/>
        </w:rPr>
        <w:t xml:space="preserve"> </w:t>
      </w:r>
      <w:r>
        <w:t>e</w:t>
      </w:r>
      <w:r>
        <w:rPr>
          <w:spacing w:val="-4"/>
        </w:rPr>
        <w:t xml:space="preserve"> </w:t>
      </w:r>
      <w:r>
        <w:t>indeleble”</w:t>
      </w:r>
      <w:r>
        <w:rPr>
          <w:spacing w:val="-4"/>
        </w:rPr>
        <w:t xml:space="preserve"> </w:t>
      </w:r>
      <w:r>
        <w:t>por</w:t>
      </w:r>
      <w:r>
        <w:rPr>
          <w:spacing w:val="-4"/>
        </w:rPr>
        <w:t xml:space="preserve"> </w:t>
      </w:r>
      <w:r>
        <w:t>la</w:t>
      </w:r>
      <w:r>
        <w:rPr>
          <w:spacing w:val="-4"/>
        </w:rPr>
        <w:t xml:space="preserve"> </w:t>
      </w:r>
      <w:r>
        <w:t>palabra</w:t>
      </w:r>
      <w:r>
        <w:rPr>
          <w:spacing w:val="-4"/>
        </w:rPr>
        <w:t xml:space="preserve"> </w:t>
      </w:r>
      <w:r>
        <w:t>“microchip”</w:t>
      </w:r>
      <w:r>
        <w:rPr>
          <w:spacing w:val="-4"/>
        </w:rPr>
        <w:t xml:space="preserve"> </w:t>
      </w:r>
      <w:r>
        <w:t>y</w:t>
      </w:r>
      <w:r>
        <w:rPr>
          <w:spacing w:val="-4"/>
        </w:rPr>
        <w:t xml:space="preserve"> </w:t>
      </w:r>
      <w:r>
        <w:t>agréguese</w:t>
      </w:r>
      <w:r>
        <w:rPr>
          <w:spacing w:val="-4"/>
        </w:rPr>
        <w:t xml:space="preserve"> </w:t>
      </w:r>
      <w:r>
        <w:t>luego</w:t>
      </w:r>
      <w:r>
        <w:rPr>
          <w:spacing w:val="-4"/>
        </w:rPr>
        <w:t xml:space="preserve"> </w:t>
      </w:r>
      <w:r>
        <w:t>la</w:t>
      </w:r>
      <w:r>
        <w:rPr>
          <w:spacing w:val="-4"/>
        </w:rPr>
        <w:t xml:space="preserve"> </w:t>
      </w:r>
      <w:r>
        <w:t>última</w:t>
      </w:r>
      <w:r>
        <w:rPr>
          <w:spacing w:val="-4"/>
        </w:rPr>
        <w:t xml:space="preserve"> </w:t>
      </w:r>
      <w:r>
        <w:t>oración la siguiente frase:</w:t>
      </w:r>
    </w:p>
    <w:p w:rsidR="00F75F65" w:rsidRDefault="00F75F65">
      <w:pPr>
        <w:pStyle w:val="Textoindependiente"/>
        <w:spacing w:before="37"/>
      </w:pPr>
    </w:p>
    <w:p w:rsidR="00F75F65" w:rsidRDefault="00000000">
      <w:pPr>
        <w:pStyle w:val="Textoindependiente"/>
        <w:spacing w:before="0" w:line="276" w:lineRule="auto"/>
        <w:ind w:left="840" w:right="171"/>
      </w:pPr>
      <w:r>
        <w:t>“El</w:t>
      </w:r>
      <w:r>
        <w:rPr>
          <w:spacing w:val="-3"/>
        </w:rPr>
        <w:t xml:space="preserve"> </w:t>
      </w:r>
      <w:r>
        <w:t>marcaje</w:t>
      </w:r>
      <w:r>
        <w:rPr>
          <w:spacing w:val="-3"/>
        </w:rPr>
        <w:t xml:space="preserve"> </w:t>
      </w:r>
      <w:r>
        <w:t>y</w:t>
      </w:r>
      <w:r>
        <w:rPr>
          <w:spacing w:val="-3"/>
        </w:rPr>
        <w:t xml:space="preserve"> </w:t>
      </w:r>
      <w:r>
        <w:t>registro</w:t>
      </w:r>
      <w:r>
        <w:rPr>
          <w:spacing w:val="-3"/>
        </w:rPr>
        <w:t xml:space="preserve"> </w:t>
      </w:r>
      <w:r>
        <w:t>del</w:t>
      </w:r>
      <w:r>
        <w:rPr>
          <w:spacing w:val="-3"/>
        </w:rPr>
        <w:t xml:space="preserve"> </w:t>
      </w:r>
      <w:r>
        <w:t>ejemplar</w:t>
      </w:r>
      <w:r>
        <w:rPr>
          <w:spacing w:val="-3"/>
        </w:rPr>
        <w:t xml:space="preserve"> </w:t>
      </w:r>
      <w:r>
        <w:t>se</w:t>
      </w:r>
      <w:r>
        <w:rPr>
          <w:spacing w:val="-3"/>
        </w:rPr>
        <w:t xml:space="preserve"> </w:t>
      </w:r>
      <w:r>
        <w:t>realizará</w:t>
      </w:r>
      <w:r>
        <w:rPr>
          <w:spacing w:val="-3"/>
        </w:rPr>
        <w:t xml:space="preserve"> </w:t>
      </w:r>
      <w:r>
        <w:t>en</w:t>
      </w:r>
      <w:r>
        <w:rPr>
          <w:spacing w:val="-3"/>
        </w:rPr>
        <w:t xml:space="preserve"> </w:t>
      </w:r>
      <w:r>
        <w:t>su</w:t>
      </w:r>
      <w:r>
        <w:rPr>
          <w:spacing w:val="-3"/>
        </w:rPr>
        <w:t xml:space="preserve"> </w:t>
      </w:r>
      <w:r>
        <w:t>primera</w:t>
      </w:r>
      <w:r>
        <w:rPr>
          <w:spacing w:val="-3"/>
        </w:rPr>
        <w:t xml:space="preserve"> </w:t>
      </w:r>
      <w:r>
        <w:t>visita</w:t>
      </w:r>
      <w:r>
        <w:rPr>
          <w:spacing w:val="-3"/>
        </w:rPr>
        <w:t xml:space="preserve"> </w:t>
      </w:r>
      <w:r>
        <w:t>al</w:t>
      </w:r>
      <w:r>
        <w:rPr>
          <w:spacing w:val="-3"/>
        </w:rPr>
        <w:t xml:space="preserve"> </w:t>
      </w:r>
      <w:r>
        <w:t>veterinario</w:t>
      </w:r>
      <w:r>
        <w:rPr>
          <w:spacing w:val="-3"/>
        </w:rPr>
        <w:t xml:space="preserve"> </w:t>
      </w:r>
      <w:r>
        <w:t>o</w:t>
      </w:r>
      <w:r>
        <w:rPr>
          <w:spacing w:val="-3"/>
        </w:rPr>
        <w:t xml:space="preserve"> </w:t>
      </w:r>
      <w:r>
        <w:t>en</w:t>
      </w:r>
      <w:r>
        <w:rPr>
          <w:spacing w:val="-3"/>
        </w:rPr>
        <w:t xml:space="preserve"> </w:t>
      </w:r>
      <w:r>
        <w:t>un evento de registro.”</w:t>
      </w:r>
    </w:p>
    <w:p w:rsidR="00F75F65" w:rsidRDefault="00F75F65">
      <w:pPr>
        <w:spacing w:line="276" w:lineRule="auto"/>
        <w:sectPr w:rsidR="00F75F65">
          <w:pgSz w:w="12240" w:h="15840"/>
          <w:pgMar w:top="1360" w:right="1320" w:bottom="280" w:left="1320" w:header="720" w:footer="720" w:gutter="0"/>
          <w:cols w:space="720"/>
        </w:sectPr>
      </w:pPr>
    </w:p>
    <w:p w:rsidR="00F75F65" w:rsidRDefault="00000000">
      <w:pPr>
        <w:pStyle w:val="Prrafodelista"/>
        <w:numPr>
          <w:ilvl w:val="0"/>
          <w:numId w:val="1"/>
        </w:numPr>
        <w:tabs>
          <w:tab w:val="left" w:pos="838"/>
          <w:tab w:val="left" w:pos="840"/>
        </w:tabs>
        <w:spacing w:before="80" w:line="276" w:lineRule="auto"/>
        <w:ind w:right="287"/>
      </w:pPr>
      <w:r>
        <w:t>Modifíquese</w:t>
      </w:r>
      <w:r>
        <w:rPr>
          <w:spacing w:val="-4"/>
        </w:rPr>
        <w:t xml:space="preserve"> </w:t>
      </w:r>
      <w:r>
        <w:t>el</w:t>
      </w:r>
      <w:r>
        <w:rPr>
          <w:spacing w:val="-4"/>
        </w:rPr>
        <w:t xml:space="preserve"> </w:t>
      </w:r>
      <w:r>
        <w:t>inciso</w:t>
      </w:r>
      <w:r>
        <w:rPr>
          <w:spacing w:val="-4"/>
        </w:rPr>
        <w:t xml:space="preserve"> </w:t>
      </w:r>
      <w:r>
        <w:t>primero</w:t>
      </w:r>
      <w:r>
        <w:rPr>
          <w:spacing w:val="-4"/>
        </w:rPr>
        <w:t xml:space="preserve"> </w:t>
      </w:r>
      <w:r>
        <w:t>del</w:t>
      </w:r>
      <w:r>
        <w:rPr>
          <w:spacing w:val="-4"/>
        </w:rPr>
        <w:t xml:space="preserve"> </w:t>
      </w:r>
      <w:r>
        <w:t>artículo</w:t>
      </w:r>
      <w:r>
        <w:rPr>
          <w:spacing w:val="-4"/>
        </w:rPr>
        <w:t xml:space="preserve"> </w:t>
      </w:r>
      <w:r>
        <w:t>12,</w:t>
      </w:r>
      <w:r>
        <w:rPr>
          <w:spacing w:val="-4"/>
        </w:rPr>
        <w:t xml:space="preserve"> </w:t>
      </w:r>
      <w:r>
        <w:t>intercalando</w:t>
      </w:r>
      <w:r>
        <w:rPr>
          <w:spacing w:val="-4"/>
        </w:rPr>
        <w:t xml:space="preserve"> </w:t>
      </w:r>
      <w:r>
        <w:t>luego</w:t>
      </w:r>
      <w:r>
        <w:rPr>
          <w:spacing w:val="-4"/>
        </w:rPr>
        <w:t xml:space="preserve"> </w:t>
      </w:r>
      <w:r>
        <w:t>de</w:t>
      </w:r>
      <w:r>
        <w:rPr>
          <w:spacing w:val="-4"/>
        </w:rPr>
        <w:t xml:space="preserve"> </w:t>
      </w:r>
      <w:r>
        <w:t>su</w:t>
      </w:r>
      <w:r>
        <w:rPr>
          <w:spacing w:val="-4"/>
        </w:rPr>
        <w:t xml:space="preserve"> </w:t>
      </w:r>
      <w:r>
        <w:t>primera</w:t>
      </w:r>
      <w:r>
        <w:rPr>
          <w:spacing w:val="-4"/>
        </w:rPr>
        <w:t xml:space="preserve"> </w:t>
      </w:r>
      <w:r>
        <w:t>oración, una nueva del siguiente tenor:</w:t>
      </w:r>
    </w:p>
    <w:p w:rsidR="00F75F65" w:rsidRDefault="00F75F65">
      <w:pPr>
        <w:pStyle w:val="Textoindependiente"/>
        <w:spacing w:before="37"/>
      </w:pPr>
    </w:p>
    <w:p w:rsidR="00F75F65" w:rsidRDefault="00000000">
      <w:pPr>
        <w:pStyle w:val="Textoindependiente"/>
        <w:spacing w:before="0" w:line="276" w:lineRule="auto"/>
        <w:ind w:left="840" w:right="236"/>
      </w:pPr>
      <w:r>
        <w:t>“El</w:t>
      </w:r>
      <w:r>
        <w:rPr>
          <w:spacing w:val="-4"/>
        </w:rPr>
        <w:t xml:space="preserve"> </w:t>
      </w:r>
      <w:r>
        <w:t>libre</w:t>
      </w:r>
      <w:r>
        <w:rPr>
          <w:spacing w:val="-4"/>
        </w:rPr>
        <w:t xml:space="preserve"> </w:t>
      </w:r>
      <w:r>
        <w:t>deambular</w:t>
      </w:r>
      <w:r>
        <w:rPr>
          <w:spacing w:val="-4"/>
        </w:rPr>
        <w:t xml:space="preserve"> </w:t>
      </w:r>
      <w:r>
        <w:t>de</w:t>
      </w:r>
      <w:r>
        <w:rPr>
          <w:spacing w:val="-4"/>
        </w:rPr>
        <w:t xml:space="preserve"> </w:t>
      </w:r>
      <w:r>
        <w:t>mascotas</w:t>
      </w:r>
      <w:r>
        <w:rPr>
          <w:spacing w:val="-4"/>
        </w:rPr>
        <w:t xml:space="preserve"> </w:t>
      </w:r>
      <w:r>
        <w:t>o</w:t>
      </w:r>
      <w:r>
        <w:rPr>
          <w:spacing w:val="-4"/>
        </w:rPr>
        <w:t xml:space="preserve"> </w:t>
      </w:r>
      <w:r>
        <w:t>animales</w:t>
      </w:r>
      <w:r>
        <w:rPr>
          <w:spacing w:val="-4"/>
        </w:rPr>
        <w:t xml:space="preserve"> </w:t>
      </w:r>
      <w:r>
        <w:t>de</w:t>
      </w:r>
      <w:r>
        <w:rPr>
          <w:spacing w:val="-4"/>
        </w:rPr>
        <w:t xml:space="preserve"> </w:t>
      </w:r>
      <w:r>
        <w:t>compañía</w:t>
      </w:r>
      <w:r>
        <w:rPr>
          <w:spacing w:val="-4"/>
        </w:rPr>
        <w:t xml:space="preserve"> </w:t>
      </w:r>
      <w:r>
        <w:t>en</w:t>
      </w:r>
      <w:r>
        <w:rPr>
          <w:spacing w:val="-4"/>
        </w:rPr>
        <w:t xml:space="preserve"> </w:t>
      </w:r>
      <w:r>
        <w:t>áreas</w:t>
      </w:r>
      <w:r>
        <w:rPr>
          <w:spacing w:val="-4"/>
        </w:rPr>
        <w:t xml:space="preserve"> </w:t>
      </w:r>
      <w:r>
        <w:t>públicas</w:t>
      </w:r>
      <w:r>
        <w:rPr>
          <w:spacing w:val="-4"/>
        </w:rPr>
        <w:t xml:space="preserve"> </w:t>
      </w:r>
      <w:r>
        <w:t>o</w:t>
      </w:r>
      <w:r>
        <w:rPr>
          <w:spacing w:val="-4"/>
        </w:rPr>
        <w:t xml:space="preserve"> </w:t>
      </w:r>
      <w:r>
        <w:t>privadas sin supervisión de su responsable será considerado como abandono.”</w:t>
      </w:r>
    </w:p>
    <w:p w:rsidR="00F75F65" w:rsidRDefault="00F75F65">
      <w:pPr>
        <w:pStyle w:val="Textoindependiente"/>
        <w:spacing w:before="37"/>
      </w:pPr>
    </w:p>
    <w:p w:rsidR="00F75F65" w:rsidRDefault="00000000">
      <w:pPr>
        <w:pStyle w:val="Prrafodelista"/>
        <w:numPr>
          <w:ilvl w:val="0"/>
          <w:numId w:val="1"/>
        </w:numPr>
        <w:tabs>
          <w:tab w:val="left" w:pos="838"/>
        </w:tabs>
        <w:ind w:left="838" w:hanging="358"/>
      </w:pPr>
      <w:r>
        <w:t>Agréguese</w:t>
      </w:r>
      <w:r>
        <w:rPr>
          <w:spacing w:val="-6"/>
        </w:rPr>
        <w:t xml:space="preserve"> </w:t>
      </w:r>
      <w:r>
        <w:t>un</w:t>
      </w:r>
      <w:r>
        <w:rPr>
          <w:spacing w:val="-5"/>
        </w:rPr>
        <w:t xml:space="preserve"> </w:t>
      </w:r>
      <w:r>
        <w:t>inciso</w:t>
      </w:r>
      <w:r>
        <w:rPr>
          <w:spacing w:val="-5"/>
        </w:rPr>
        <w:t xml:space="preserve"> </w:t>
      </w:r>
      <w:r>
        <w:t>segundo</w:t>
      </w:r>
      <w:r>
        <w:rPr>
          <w:spacing w:val="-6"/>
        </w:rPr>
        <w:t xml:space="preserve"> </w:t>
      </w:r>
      <w:r>
        <w:t>al</w:t>
      </w:r>
      <w:r>
        <w:rPr>
          <w:spacing w:val="-5"/>
        </w:rPr>
        <w:t xml:space="preserve"> </w:t>
      </w:r>
      <w:r>
        <w:t>artículo</w:t>
      </w:r>
      <w:r>
        <w:rPr>
          <w:spacing w:val="-5"/>
        </w:rPr>
        <w:t xml:space="preserve"> </w:t>
      </w:r>
      <w:r>
        <w:t>12,</w:t>
      </w:r>
      <w:r>
        <w:rPr>
          <w:spacing w:val="-5"/>
        </w:rPr>
        <w:t xml:space="preserve"> </w:t>
      </w:r>
      <w:r>
        <w:rPr>
          <w:spacing w:val="-2"/>
        </w:rPr>
        <w:t>nuevo:</w:t>
      </w:r>
    </w:p>
    <w:p w:rsidR="00F75F65" w:rsidRDefault="00F75F65">
      <w:pPr>
        <w:pStyle w:val="Textoindependiente"/>
        <w:spacing w:before="74"/>
      </w:pPr>
    </w:p>
    <w:p w:rsidR="00F75F65" w:rsidRDefault="00000000">
      <w:pPr>
        <w:pStyle w:val="Textoindependiente"/>
        <w:spacing w:line="276" w:lineRule="auto"/>
        <w:ind w:left="840" w:right="236"/>
      </w:pPr>
      <w:r>
        <w:t>“En</w:t>
      </w:r>
      <w:r>
        <w:rPr>
          <w:spacing w:val="-4"/>
        </w:rPr>
        <w:t xml:space="preserve"> </w:t>
      </w:r>
      <w:r>
        <w:t>el</w:t>
      </w:r>
      <w:r>
        <w:rPr>
          <w:spacing w:val="-4"/>
        </w:rPr>
        <w:t xml:space="preserve"> </w:t>
      </w:r>
      <w:r>
        <w:t>caso</w:t>
      </w:r>
      <w:r>
        <w:rPr>
          <w:spacing w:val="-4"/>
        </w:rPr>
        <w:t xml:space="preserve"> </w:t>
      </w:r>
      <w:r>
        <w:t>de</w:t>
      </w:r>
      <w:r>
        <w:rPr>
          <w:spacing w:val="-4"/>
        </w:rPr>
        <w:t xml:space="preserve"> </w:t>
      </w:r>
      <w:r>
        <w:t>denuncia</w:t>
      </w:r>
      <w:r>
        <w:rPr>
          <w:spacing w:val="-4"/>
        </w:rPr>
        <w:t xml:space="preserve"> </w:t>
      </w:r>
      <w:r>
        <w:t>de</w:t>
      </w:r>
      <w:r>
        <w:rPr>
          <w:spacing w:val="-4"/>
        </w:rPr>
        <w:t xml:space="preserve"> </w:t>
      </w:r>
      <w:r>
        <w:t>pérdida</w:t>
      </w:r>
      <w:r>
        <w:rPr>
          <w:spacing w:val="-4"/>
        </w:rPr>
        <w:t xml:space="preserve"> </w:t>
      </w:r>
      <w:r>
        <w:t>del</w:t>
      </w:r>
      <w:r>
        <w:rPr>
          <w:spacing w:val="-4"/>
        </w:rPr>
        <w:t xml:space="preserve"> </w:t>
      </w:r>
      <w:r>
        <w:t>animal,</w:t>
      </w:r>
      <w:r>
        <w:rPr>
          <w:spacing w:val="-4"/>
        </w:rPr>
        <w:t xml:space="preserve"> </w:t>
      </w:r>
      <w:r>
        <w:t>no</w:t>
      </w:r>
      <w:r>
        <w:rPr>
          <w:spacing w:val="-4"/>
        </w:rPr>
        <w:t xml:space="preserve"> </w:t>
      </w:r>
      <w:r>
        <w:t>se</w:t>
      </w:r>
      <w:r>
        <w:rPr>
          <w:spacing w:val="-4"/>
        </w:rPr>
        <w:t xml:space="preserve"> </w:t>
      </w:r>
      <w:r>
        <w:t>sancionará</w:t>
      </w:r>
      <w:r>
        <w:rPr>
          <w:spacing w:val="-4"/>
        </w:rPr>
        <w:t xml:space="preserve"> </w:t>
      </w:r>
      <w:r>
        <w:t>su</w:t>
      </w:r>
      <w:r>
        <w:rPr>
          <w:spacing w:val="-4"/>
        </w:rPr>
        <w:t xml:space="preserve"> </w:t>
      </w:r>
      <w:r>
        <w:t>libre</w:t>
      </w:r>
      <w:r>
        <w:rPr>
          <w:spacing w:val="-4"/>
        </w:rPr>
        <w:t xml:space="preserve"> </w:t>
      </w:r>
      <w:r>
        <w:t>deambular como abandono.”</w:t>
      </w:r>
    </w:p>
    <w:p w:rsidR="00F75F65" w:rsidRDefault="00F75F65">
      <w:pPr>
        <w:pStyle w:val="Textoindependiente"/>
        <w:spacing w:before="37"/>
      </w:pPr>
    </w:p>
    <w:p w:rsidR="00F75F65" w:rsidRDefault="00000000">
      <w:pPr>
        <w:pStyle w:val="Prrafodelista"/>
        <w:numPr>
          <w:ilvl w:val="0"/>
          <w:numId w:val="1"/>
        </w:numPr>
        <w:tabs>
          <w:tab w:val="left" w:pos="838"/>
          <w:tab w:val="left" w:pos="840"/>
        </w:tabs>
        <w:spacing w:before="0" w:line="276" w:lineRule="auto"/>
        <w:ind w:right="128"/>
      </w:pPr>
      <w:r>
        <w:t>Agréguese</w:t>
      </w:r>
      <w:r>
        <w:rPr>
          <w:spacing w:val="26"/>
        </w:rPr>
        <w:t xml:space="preserve"> </w:t>
      </w:r>
      <w:r>
        <w:t>dos</w:t>
      </w:r>
      <w:r>
        <w:rPr>
          <w:spacing w:val="26"/>
        </w:rPr>
        <w:t xml:space="preserve"> </w:t>
      </w:r>
      <w:r>
        <w:t>nuevos</w:t>
      </w:r>
      <w:r>
        <w:rPr>
          <w:spacing w:val="26"/>
        </w:rPr>
        <w:t xml:space="preserve"> </w:t>
      </w:r>
      <w:r>
        <w:t xml:space="preserve">artículos 30 y 31, convirtiéndose el actual artículo 30 en 32 y así </w:t>
      </w:r>
      <w:r>
        <w:rPr>
          <w:spacing w:val="-2"/>
        </w:rPr>
        <w:t>sucesivamente:</w:t>
      </w:r>
    </w:p>
    <w:p w:rsidR="00F75F65" w:rsidRDefault="00F75F65">
      <w:pPr>
        <w:pStyle w:val="Textoindependiente"/>
        <w:spacing w:before="41"/>
      </w:pPr>
    </w:p>
    <w:p w:rsidR="00F75F65" w:rsidRDefault="00000000">
      <w:pPr>
        <w:pStyle w:val="Textoindependiente"/>
        <w:spacing w:before="0" w:line="276" w:lineRule="auto"/>
        <w:ind w:left="840" w:right="171"/>
      </w:pPr>
      <w:r>
        <w:t>“Artículo</w:t>
      </w:r>
      <w:r>
        <w:rPr>
          <w:spacing w:val="26"/>
        </w:rPr>
        <w:t xml:space="preserve"> </w:t>
      </w:r>
      <w:r>
        <w:t>30.-</w:t>
      </w:r>
      <w:r>
        <w:rPr>
          <w:spacing w:val="26"/>
        </w:rPr>
        <w:t xml:space="preserve"> </w:t>
      </w:r>
      <w:r>
        <w:t>Si</w:t>
      </w:r>
      <w:r>
        <w:rPr>
          <w:spacing w:val="26"/>
        </w:rPr>
        <w:t xml:space="preserve"> </w:t>
      </w:r>
      <w:r>
        <w:t>un ejemplar canino o felino no tuviese el marcaje correspondiente con microchip, su responsable legal deberá pagar una multa de entre 1 a 5 UTM.</w:t>
      </w:r>
    </w:p>
    <w:p w:rsidR="00F75F65" w:rsidRDefault="00F75F65">
      <w:pPr>
        <w:pStyle w:val="Textoindependiente"/>
        <w:spacing w:before="37"/>
      </w:pPr>
    </w:p>
    <w:p w:rsidR="00F75F65" w:rsidRDefault="00000000">
      <w:pPr>
        <w:pStyle w:val="Textoindependiente"/>
        <w:spacing w:line="276" w:lineRule="auto"/>
        <w:ind w:left="840" w:right="118"/>
        <w:jc w:val="both"/>
      </w:pPr>
      <w:r>
        <w:t>Artículo 31.- Si un ejemplar canino o felino</w:t>
      </w:r>
      <w:r>
        <w:rPr>
          <w:spacing w:val="-3"/>
        </w:rPr>
        <w:t xml:space="preserve"> </w:t>
      </w:r>
      <w:r>
        <w:t>persiguere,</w:t>
      </w:r>
      <w:r>
        <w:rPr>
          <w:spacing w:val="-3"/>
        </w:rPr>
        <w:t xml:space="preserve"> </w:t>
      </w:r>
      <w:r>
        <w:t>causare</w:t>
      </w:r>
      <w:r>
        <w:rPr>
          <w:spacing w:val="-3"/>
        </w:rPr>
        <w:t xml:space="preserve"> </w:t>
      </w:r>
      <w:r>
        <w:t>lesiones</w:t>
      </w:r>
      <w:r>
        <w:rPr>
          <w:spacing w:val="-3"/>
        </w:rPr>
        <w:t xml:space="preserve"> </w:t>
      </w:r>
      <w:r>
        <w:t>o</w:t>
      </w:r>
      <w:r>
        <w:rPr>
          <w:spacing w:val="-3"/>
        </w:rPr>
        <w:t xml:space="preserve"> </w:t>
      </w:r>
      <w:r>
        <w:t>diere</w:t>
      </w:r>
      <w:r>
        <w:rPr>
          <w:spacing w:val="-3"/>
        </w:rPr>
        <w:t xml:space="preserve"> </w:t>
      </w:r>
      <w:r>
        <w:t>muerte</w:t>
      </w:r>
      <w:r>
        <w:rPr>
          <w:spacing w:val="-3"/>
        </w:rPr>
        <w:t xml:space="preserve"> </w:t>
      </w:r>
      <w:r>
        <w:t>a un animal de ganado, su responsable legal deberá pagar una multa de entre 45 a 60 UTM, además de una indemnización al dueño del ganado muerto cuyo monto será indicado de acuerdo al reglamento correspondiente. Si el ejemplar canino o felino persiguere, causare lesiones o diere muerte a un animal de la fauna silvestre, su responsable legal deberá pagar una multa de 60</w:t>
      </w:r>
      <w:r>
        <w:rPr>
          <w:spacing w:val="-2"/>
        </w:rPr>
        <w:t xml:space="preserve"> </w:t>
      </w:r>
      <w:r>
        <w:t>a</w:t>
      </w:r>
      <w:r>
        <w:rPr>
          <w:spacing w:val="-2"/>
        </w:rPr>
        <w:t xml:space="preserve"> </w:t>
      </w:r>
      <w:r>
        <w:t>90</w:t>
      </w:r>
      <w:r>
        <w:rPr>
          <w:spacing w:val="-2"/>
        </w:rPr>
        <w:t xml:space="preserve"> </w:t>
      </w:r>
      <w:r>
        <w:t>UTM,</w:t>
      </w:r>
      <w:r>
        <w:rPr>
          <w:spacing w:val="-2"/>
        </w:rPr>
        <w:t xml:space="preserve"> </w:t>
      </w:r>
      <w:r>
        <w:t>incluso</w:t>
      </w:r>
      <w:r>
        <w:rPr>
          <w:spacing w:val="-2"/>
        </w:rPr>
        <w:t xml:space="preserve"> </w:t>
      </w:r>
      <w:r>
        <w:t>si</w:t>
      </w:r>
      <w:r>
        <w:rPr>
          <w:spacing w:val="-2"/>
        </w:rPr>
        <w:t xml:space="preserve"> </w:t>
      </w:r>
      <w:r>
        <w:t>el</w:t>
      </w:r>
      <w:r>
        <w:rPr>
          <w:spacing w:val="-2"/>
        </w:rPr>
        <w:t xml:space="preserve"> </w:t>
      </w:r>
      <w:r>
        <w:t>animal</w:t>
      </w:r>
      <w:r>
        <w:rPr>
          <w:spacing w:val="-2"/>
        </w:rPr>
        <w:t xml:space="preserve"> </w:t>
      </w:r>
      <w:r>
        <w:t>de</w:t>
      </w:r>
      <w:r>
        <w:rPr>
          <w:spacing w:val="-2"/>
        </w:rPr>
        <w:t xml:space="preserve"> </w:t>
      </w:r>
      <w:r>
        <w:t>fauna silvestre se encuentra en cautiverio. Si la especie del animal atacado es considerada especie “Vulnerable”, “En Peligro” o “En Peligro Crítico” según el Ministerio de Medio Ambiente, será considerado como un agravante.</w:t>
      </w:r>
      <w:r>
        <w:rPr>
          <w:spacing w:val="40"/>
        </w:rPr>
        <w:t xml:space="preserve"> </w:t>
      </w:r>
      <w:r>
        <w:t>En caso de reincidencia podrá imponerse hasta el doble de la multa.”</w:t>
      </w:r>
    </w:p>
    <w:sectPr w:rsidR="00F75F65">
      <w:pgSz w:w="12240" w:h="15840"/>
      <w:pgMar w:top="136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BB27D5"/>
    <w:multiLevelType w:val="hybridMultilevel"/>
    <w:tmpl w:val="93F492F8"/>
    <w:lvl w:ilvl="0" w:tplc="D7FA2B6A">
      <w:start w:val="1"/>
      <w:numFmt w:val="upperRoman"/>
      <w:lvlText w:val="%1."/>
      <w:lvlJc w:val="left"/>
      <w:pPr>
        <w:ind w:left="840" w:hanging="531"/>
        <w:jc w:val="right"/>
      </w:pPr>
      <w:rPr>
        <w:rFonts w:ascii="Georgia" w:eastAsia="Georgia" w:hAnsi="Georgia" w:cs="Georgia" w:hint="default"/>
        <w:b/>
        <w:bCs/>
        <w:i w:val="0"/>
        <w:iCs w:val="0"/>
        <w:spacing w:val="-1"/>
        <w:w w:val="100"/>
        <w:sz w:val="22"/>
        <w:szCs w:val="22"/>
        <w:lang w:val="es-ES" w:eastAsia="en-US" w:bidi="ar-SA"/>
      </w:rPr>
    </w:lvl>
    <w:lvl w:ilvl="1" w:tplc="EC6C9468">
      <w:start w:val="1"/>
      <w:numFmt w:val="decimal"/>
      <w:lvlText w:val="%2."/>
      <w:lvlJc w:val="left"/>
      <w:pPr>
        <w:ind w:left="840" w:hanging="360"/>
        <w:jc w:val="left"/>
      </w:pPr>
      <w:rPr>
        <w:rFonts w:ascii="Georgia" w:eastAsia="Georgia" w:hAnsi="Georgia" w:cs="Georgia" w:hint="default"/>
        <w:b/>
        <w:bCs/>
        <w:i w:val="0"/>
        <w:iCs w:val="0"/>
        <w:spacing w:val="-1"/>
        <w:w w:val="100"/>
        <w:sz w:val="22"/>
        <w:szCs w:val="22"/>
        <w:lang w:val="es-ES" w:eastAsia="en-US" w:bidi="ar-SA"/>
      </w:rPr>
    </w:lvl>
    <w:lvl w:ilvl="2" w:tplc="CCF0A3CE">
      <w:numFmt w:val="bullet"/>
      <w:lvlText w:val="•"/>
      <w:lvlJc w:val="left"/>
      <w:pPr>
        <w:ind w:left="2592" w:hanging="360"/>
      </w:pPr>
      <w:rPr>
        <w:rFonts w:hint="default"/>
        <w:lang w:val="es-ES" w:eastAsia="en-US" w:bidi="ar-SA"/>
      </w:rPr>
    </w:lvl>
    <w:lvl w:ilvl="3" w:tplc="92C2B376">
      <w:numFmt w:val="bullet"/>
      <w:lvlText w:val="•"/>
      <w:lvlJc w:val="left"/>
      <w:pPr>
        <w:ind w:left="3468" w:hanging="360"/>
      </w:pPr>
      <w:rPr>
        <w:rFonts w:hint="default"/>
        <w:lang w:val="es-ES" w:eastAsia="en-US" w:bidi="ar-SA"/>
      </w:rPr>
    </w:lvl>
    <w:lvl w:ilvl="4" w:tplc="3B6E77EE">
      <w:numFmt w:val="bullet"/>
      <w:lvlText w:val="•"/>
      <w:lvlJc w:val="left"/>
      <w:pPr>
        <w:ind w:left="4344" w:hanging="360"/>
      </w:pPr>
      <w:rPr>
        <w:rFonts w:hint="default"/>
        <w:lang w:val="es-ES" w:eastAsia="en-US" w:bidi="ar-SA"/>
      </w:rPr>
    </w:lvl>
    <w:lvl w:ilvl="5" w:tplc="6CE861CE">
      <w:numFmt w:val="bullet"/>
      <w:lvlText w:val="•"/>
      <w:lvlJc w:val="left"/>
      <w:pPr>
        <w:ind w:left="5220" w:hanging="360"/>
      </w:pPr>
      <w:rPr>
        <w:rFonts w:hint="default"/>
        <w:lang w:val="es-ES" w:eastAsia="en-US" w:bidi="ar-SA"/>
      </w:rPr>
    </w:lvl>
    <w:lvl w:ilvl="6" w:tplc="910E47D4">
      <w:numFmt w:val="bullet"/>
      <w:lvlText w:val="•"/>
      <w:lvlJc w:val="left"/>
      <w:pPr>
        <w:ind w:left="6096" w:hanging="360"/>
      </w:pPr>
      <w:rPr>
        <w:rFonts w:hint="default"/>
        <w:lang w:val="es-ES" w:eastAsia="en-US" w:bidi="ar-SA"/>
      </w:rPr>
    </w:lvl>
    <w:lvl w:ilvl="7" w:tplc="F3C4328E">
      <w:numFmt w:val="bullet"/>
      <w:lvlText w:val="•"/>
      <w:lvlJc w:val="left"/>
      <w:pPr>
        <w:ind w:left="6972" w:hanging="360"/>
      </w:pPr>
      <w:rPr>
        <w:rFonts w:hint="default"/>
        <w:lang w:val="es-ES" w:eastAsia="en-US" w:bidi="ar-SA"/>
      </w:rPr>
    </w:lvl>
    <w:lvl w:ilvl="8" w:tplc="C8D2B69A">
      <w:numFmt w:val="bullet"/>
      <w:lvlText w:val="•"/>
      <w:lvlJc w:val="left"/>
      <w:pPr>
        <w:ind w:left="7848" w:hanging="360"/>
      </w:pPr>
      <w:rPr>
        <w:rFonts w:hint="default"/>
        <w:lang w:val="es-ES" w:eastAsia="en-US" w:bidi="ar-SA"/>
      </w:rPr>
    </w:lvl>
  </w:abstractNum>
  <w:abstractNum w:abstractNumId="1" w15:restartNumberingAfterBreak="0">
    <w:nsid w:val="52EE3DBA"/>
    <w:multiLevelType w:val="hybridMultilevel"/>
    <w:tmpl w:val="7A3CC658"/>
    <w:lvl w:ilvl="0" w:tplc="BAFE2046">
      <w:start w:val="1"/>
      <w:numFmt w:val="decimal"/>
      <w:lvlText w:val="%1)"/>
      <w:lvlJc w:val="left"/>
      <w:pPr>
        <w:ind w:left="840" w:hanging="360"/>
        <w:jc w:val="left"/>
      </w:pPr>
      <w:rPr>
        <w:rFonts w:ascii="Georgia" w:eastAsia="Georgia" w:hAnsi="Georgia" w:cs="Georgia" w:hint="default"/>
        <w:b w:val="0"/>
        <w:bCs w:val="0"/>
        <w:i w:val="0"/>
        <w:iCs w:val="0"/>
        <w:spacing w:val="-1"/>
        <w:w w:val="100"/>
        <w:sz w:val="22"/>
        <w:szCs w:val="22"/>
        <w:lang w:val="es-ES" w:eastAsia="en-US" w:bidi="ar-SA"/>
      </w:rPr>
    </w:lvl>
    <w:lvl w:ilvl="1" w:tplc="656A1660">
      <w:numFmt w:val="bullet"/>
      <w:lvlText w:val="•"/>
      <w:lvlJc w:val="left"/>
      <w:pPr>
        <w:ind w:left="1716" w:hanging="360"/>
      </w:pPr>
      <w:rPr>
        <w:rFonts w:hint="default"/>
        <w:lang w:val="es-ES" w:eastAsia="en-US" w:bidi="ar-SA"/>
      </w:rPr>
    </w:lvl>
    <w:lvl w:ilvl="2" w:tplc="B07E6A5C">
      <w:numFmt w:val="bullet"/>
      <w:lvlText w:val="•"/>
      <w:lvlJc w:val="left"/>
      <w:pPr>
        <w:ind w:left="2592" w:hanging="360"/>
      </w:pPr>
      <w:rPr>
        <w:rFonts w:hint="default"/>
        <w:lang w:val="es-ES" w:eastAsia="en-US" w:bidi="ar-SA"/>
      </w:rPr>
    </w:lvl>
    <w:lvl w:ilvl="3" w:tplc="E4FE6F02">
      <w:numFmt w:val="bullet"/>
      <w:lvlText w:val="•"/>
      <w:lvlJc w:val="left"/>
      <w:pPr>
        <w:ind w:left="3468" w:hanging="360"/>
      </w:pPr>
      <w:rPr>
        <w:rFonts w:hint="default"/>
        <w:lang w:val="es-ES" w:eastAsia="en-US" w:bidi="ar-SA"/>
      </w:rPr>
    </w:lvl>
    <w:lvl w:ilvl="4" w:tplc="29306BA2">
      <w:numFmt w:val="bullet"/>
      <w:lvlText w:val="•"/>
      <w:lvlJc w:val="left"/>
      <w:pPr>
        <w:ind w:left="4344" w:hanging="360"/>
      </w:pPr>
      <w:rPr>
        <w:rFonts w:hint="default"/>
        <w:lang w:val="es-ES" w:eastAsia="en-US" w:bidi="ar-SA"/>
      </w:rPr>
    </w:lvl>
    <w:lvl w:ilvl="5" w:tplc="ABFC89E2">
      <w:numFmt w:val="bullet"/>
      <w:lvlText w:val="•"/>
      <w:lvlJc w:val="left"/>
      <w:pPr>
        <w:ind w:left="5220" w:hanging="360"/>
      </w:pPr>
      <w:rPr>
        <w:rFonts w:hint="default"/>
        <w:lang w:val="es-ES" w:eastAsia="en-US" w:bidi="ar-SA"/>
      </w:rPr>
    </w:lvl>
    <w:lvl w:ilvl="6" w:tplc="36C22480">
      <w:numFmt w:val="bullet"/>
      <w:lvlText w:val="•"/>
      <w:lvlJc w:val="left"/>
      <w:pPr>
        <w:ind w:left="6096" w:hanging="360"/>
      </w:pPr>
      <w:rPr>
        <w:rFonts w:hint="default"/>
        <w:lang w:val="es-ES" w:eastAsia="en-US" w:bidi="ar-SA"/>
      </w:rPr>
    </w:lvl>
    <w:lvl w:ilvl="7" w:tplc="9946A97E">
      <w:numFmt w:val="bullet"/>
      <w:lvlText w:val="•"/>
      <w:lvlJc w:val="left"/>
      <w:pPr>
        <w:ind w:left="6972" w:hanging="360"/>
      </w:pPr>
      <w:rPr>
        <w:rFonts w:hint="default"/>
        <w:lang w:val="es-ES" w:eastAsia="en-US" w:bidi="ar-SA"/>
      </w:rPr>
    </w:lvl>
    <w:lvl w:ilvl="8" w:tplc="CEE6C228">
      <w:numFmt w:val="bullet"/>
      <w:lvlText w:val="•"/>
      <w:lvlJc w:val="left"/>
      <w:pPr>
        <w:ind w:left="7848" w:hanging="360"/>
      </w:pPr>
      <w:rPr>
        <w:rFonts w:hint="default"/>
        <w:lang w:val="es-ES" w:eastAsia="en-US" w:bidi="ar-SA"/>
      </w:rPr>
    </w:lvl>
  </w:abstractNum>
  <w:abstractNum w:abstractNumId="2" w15:restartNumberingAfterBreak="0">
    <w:nsid w:val="776818F7"/>
    <w:multiLevelType w:val="hybridMultilevel"/>
    <w:tmpl w:val="C2DE7034"/>
    <w:lvl w:ilvl="0" w:tplc="DAE8A86C">
      <w:numFmt w:val="bullet"/>
      <w:lvlText w:val="●"/>
      <w:lvlJc w:val="left"/>
      <w:pPr>
        <w:ind w:left="840" w:hanging="360"/>
      </w:pPr>
      <w:rPr>
        <w:rFonts w:ascii="Arial" w:eastAsia="Arial" w:hAnsi="Arial" w:cs="Arial" w:hint="default"/>
        <w:b w:val="0"/>
        <w:bCs w:val="0"/>
        <w:i w:val="0"/>
        <w:iCs w:val="0"/>
        <w:spacing w:val="0"/>
        <w:w w:val="100"/>
        <w:sz w:val="22"/>
        <w:szCs w:val="22"/>
        <w:lang w:val="es-ES" w:eastAsia="en-US" w:bidi="ar-SA"/>
      </w:rPr>
    </w:lvl>
    <w:lvl w:ilvl="1" w:tplc="C24EA938">
      <w:numFmt w:val="bullet"/>
      <w:lvlText w:val="•"/>
      <w:lvlJc w:val="left"/>
      <w:pPr>
        <w:ind w:left="1716" w:hanging="360"/>
      </w:pPr>
      <w:rPr>
        <w:rFonts w:hint="default"/>
        <w:lang w:val="es-ES" w:eastAsia="en-US" w:bidi="ar-SA"/>
      </w:rPr>
    </w:lvl>
    <w:lvl w:ilvl="2" w:tplc="5008C9C2">
      <w:numFmt w:val="bullet"/>
      <w:lvlText w:val="•"/>
      <w:lvlJc w:val="left"/>
      <w:pPr>
        <w:ind w:left="2592" w:hanging="360"/>
      </w:pPr>
      <w:rPr>
        <w:rFonts w:hint="default"/>
        <w:lang w:val="es-ES" w:eastAsia="en-US" w:bidi="ar-SA"/>
      </w:rPr>
    </w:lvl>
    <w:lvl w:ilvl="3" w:tplc="92F8E046">
      <w:numFmt w:val="bullet"/>
      <w:lvlText w:val="•"/>
      <w:lvlJc w:val="left"/>
      <w:pPr>
        <w:ind w:left="3468" w:hanging="360"/>
      </w:pPr>
      <w:rPr>
        <w:rFonts w:hint="default"/>
        <w:lang w:val="es-ES" w:eastAsia="en-US" w:bidi="ar-SA"/>
      </w:rPr>
    </w:lvl>
    <w:lvl w:ilvl="4" w:tplc="6CFED18C">
      <w:numFmt w:val="bullet"/>
      <w:lvlText w:val="•"/>
      <w:lvlJc w:val="left"/>
      <w:pPr>
        <w:ind w:left="4344" w:hanging="360"/>
      </w:pPr>
      <w:rPr>
        <w:rFonts w:hint="default"/>
        <w:lang w:val="es-ES" w:eastAsia="en-US" w:bidi="ar-SA"/>
      </w:rPr>
    </w:lvl>
    <w:lvl w:ilvl="5" w:tplc="A11E8C34">
      <w:numFmt w:val="bullet"/>
      <w:lvlText w:val="•"/>
      <w:lvlJc w:val="left"/>
      <w:pPr>
        <w:ind w:left="5220" w:hanging="360"/>
      </w:pPr>
      <w:rPr>
        <w:rFonts w:hint="default"/>
        <w:lang w:val="es-ES" w:eastAsia="en-US" w:bidi="ar-SA"/>
      </w:rPr>
    </w:lvl>
    <w:lvl w:ilvl="6" w:tplc="25D02990">
      <w:numFmt w:val="bullet"/>
      <w:lvlText w:val="•"/>
      <w:lvlJc w:val="left"/>
      <w:pPr>
        <w:ind w:left="6096" w:hanging="360"/>
      </w:pPr>
      <w:rPr>
        <w:rFonts w:hint="default"/>
        <w:lang w:val="es-ES" w:eastAsia="en-US" w:bidi="ar-SA"/>
      </w:rPr>
    </w:lvl>
    <w:lvl w:ilvl="7" w:tplc="EB4C5A20">
      <w:numFmt w:val="bullet"/>
      <w:lvlText w:val="•"/>
      <w:lvlJc w:val="left"/>
      <w:pPr>
        <w:ind w:left="6972" w:hanging="360"/>
      </w:pPr>
      <w:rPr>
        <w:rFonts w:hint="default"/>
        <w:lang w:val="es-ES" w:eastAsia="en-US" w:bidi="ar-SA"/>
      </w:rPr>
    </w:lvl>
    <w:lvl w:ilvl="8" w:tplc="DD5474DE">
      <w:numFmt w:val="bullet"/>
      <w:lvlText w:val="•"/>
      <w:lvlJc w:val="left"/>
      <w:pPr>
        <w:ind w:left="7848" w:hanging="360"/>
      </w:pPr>
      <w:rPr>
        <w:rFonts w:hint="default"/>
        <w:lang w:val="es-ES" w:eastAsia="en-US" w:bidi="ar-SA"/>
      </w:rPr>
    </w:lvl>
  </w:abstractNum>
  <w:num w:numId="1" w16cid:durableId="372927381">
    <w:abstractNumId w:val="1"/>
  </w:num>
  <w:num w:numId="2" w16cid:durableId="477771076">
    <w:abstractNumId w:val="2"/>
  </w:num>
  <w:num w:numId="3" w16cid:durableId="108552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F65"/>
    <w:rsid w:val="0042217C"/>
    <w:rsid w:val="00A81976"/>
    <w:rsid w:val="00F75F6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48AD2D-0D50-49B2-8926-291DC2267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lang w:val="es-ES"/>
    </w:rPr>
  </w:style>
  <w:style w:type="paragraph" w:styleId="Ttulo1">
    <w:name w:val="heading 1"/>
    <w:basedOn w:val="Normal"/>
    <w:uiPriority w:val="9"/>
    <w:qFormat/>
    <w:pPr>
      <w:spacing w:before="1"/>
      <w:ind w:left="839" w:hanging="358"/>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
    </w:pPr>
  </w:style>
  <w:style w:type="paragraph" w:styleId="Prrafodelista">
    <w:name w:val="List Paragraph"/>
    <w:basedOn w:val="Normal"/>
    <w:uiPriority w:val="1"/>
    <w:qFormat/>
    <w:pPr>
      <w:spacing w:before="1"/>
      <w:ind w:left="83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t13.cl/noticia/nacional/perros-asilvestrados-amenazan-al-pudu-chiloe-casos-por-ataques-se-han-duplicado-26-" TargetMode="External"/><Relationship Id="rId3" Type="http://schemas.openxmlformats.org/officeDocument/2006/relationships/settings" Target="settings.xml"/><Relationship Id="rId7" Type="http://schemas.openxmlformats.org/officeDocument/2006/relationships/hyperlink" Target="https://www.biobiochile.cl/noticias/sociedad/debate/2024/05/08/de-2018-a-la-fecha-24-personas-han-muerto-en-chile-por-ataques-de-perros.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obiochile.cl/noticias/sociedad/debate/2024/05/08/de-2018-a-la-fecha-24-personas-han-muerto-en-chile-por-ataques-de-perros.shtm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iobiochile.cl/noticias/nacional/region-de-los-lagos/2024/07/15/preocupante-cifra-en-chiloe-centro-de-reh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1978</Words>
  <Characters>10885</Characters>
  <Application>Microsoft Office Word</Application>
  <DocSecurity>0</DocSecurity>
  <Lines>90</Lines>
  <Paragraphs>25</Paragraphs>
  <ScaleCrop>false</ScaleCrop>
  <Company/>
  <LinksUpToDate>false</LinksUpToDate>
  <CharactersWithSpaces>12838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Modificación Ley 21.020</dc:title>
  <cp:lastModifiedBy>Guillermo Diaz Vallejos</cp:lastModifiedBy>
  <cp:revision>1</cp:revision>
  <dcterms:created xsi:type="dcterms:W3CDTF">2024-10-02T16:40:00Z</dcterms:created>
  <dcterms:modified xsi:type="dcterms:W3CDTF">2024-10-14T19:12:00Z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2024-10-02T00:00:00Z</vt:filetime>
  </property>
  <property fmtid="{D5CDD505-2E9C-101B-9397-08002B2CF9AE}" pid="3" name="Producer">
    <vt:lpwstr>Skia/PDF m131 Google Docs Renderer</vt:lpwstr>
  </property>
  <property fmtid="{D5CDD505-2E9C-101B-9397-08002B2CF9AE}" pid="4" name="LastSaved">
    <vt:filetime>2024-10-02T00:00:00Z</vt:filetime>
  </property>
</Properties>
</file>