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4D51" w:rsidRDefault="00000000">
      <w:pPr>
        <w:pStyle w:val="Ttulo1"/>
        <w:spacing w:before="76" w:line="316" w:lineRule="auto"/>
        <w:ind w:left="142"/>
      </w:pPr>
      <w:r>
        <w:rPr>
          <w:smallCaps/>
        </w:rPr>
        <w:t>Proyecto de ley,</w:t>
      </w:r>
      <w:r>
        <w:rPr>
          <w:smallCaps/>
          <w:spacing w:val="-11"/>
        </w:rPr>
        <w:t xml:space="preserve"> </w:t>
      </w:r>
      <w:r>
        <w:rPr>
          <w:smallCaps/>
        </w:rPr>
        <w:t>que modifica el Código penal perfeccionando los delitos de robo por sorpresa y robo con violencia en las hipótesis que indica</w:t>
      </w:r>
    </w:p>
    <w:p w:rsidR="00564D51" w:rsidRDefault="00000000">
      <w:pPr>
        <w:pStyle w:val="Textoindependiente"/>
        <w:spacing w:line="28" w:lineRule="exact"/>
        <w:ind w:left="113"/>
        <w:rPr>
          <w:sz w:val="2"/>
        </w:rPr>
      </w:pPr>
      <w:r>
        <w:rPr>
          <w:noProof/>
          <w:sz w:val="2"/>
        </w:rPr>
        <mc:AlternateContent>
          <mc:Choice Requires="wpg">
            <w:drawing>
              <wp:inline distT="0" distB="0" distL="0" distR="0">
                <wp:extent cx="5648960" cy="1841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960" cy="18415"/>
                          <a:chOff x="0" y="0"/>
                          <a:chExt cx="5648960" cy="18415"/>
                        </a:xfrm>
                      </wpg:grpSpPr>
                      <wps:wsp>
                        <wps:cNvPr id="3" name="Graphic 3"/>
                        <wps:cNvSpPr/>
                        <wps:spPr>
                          <a:xfrm>
                            <a:off x="0" y="0"/>
                            <a:ext cx="5648960" cy="18415"/>
                          </a:xfrm>
                          <a:custGeom>
                            <a:avLst/>
                            <a:gdLst/>
                            <a:ahLst/>
                            <a:cxnLst/>
                            <a:rect l="l" t="t" r="r" b="b"/>
                            <a:pathLst>
                              <a:path w="5648960" h="18415">
                                <a:moveTo>
                                  <a:pt x="5648833" y="0"/>
                                </a:moveTo>
                                <a:lnTo>
                                  <a:pt x="0" y="0"/>
                                </a:lnTo>
                                <a:lnTo>
                                  <a:pt x="0" y="18288"/>
                                </a:lnTo>
                                <a:lnTo>
                                  <a:pt x="5648833" y="18288"/>
                                </a:lnTo>
                                <a:lnTo>
                                  <a:pt x="56488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3DEAA2" id="Group 2" o:spid="_x0000_s1026" style="width:444.8pt;height:1.45pt;mso-position-horizontal-relative:char;mso-position-vertical-relative:line" coordsize="5648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8lVcwIAAPUFAAAOAAAAZHJzL2Uyb0RvYy54bWykVNtu2zAMfR+wfxD0vjrpDZ5RpxjaNRhQ&#10;dAXaYc+KLF8wWdQoJU7/fpRsJUYLDFjnB5syjyjy8IhX1/tes51C14Ep+fJkwZkyEqrONCX/8Xz3&#10;KefMeWEqocGokr8ox69XHz9cDbZQp9CCrhQyCmJcMdiSt97bIsucbFUv3AlYZchZA/bC0xKbrEIx&#10;UPReZ6eLxWU2AFYWQSrn6O/t6OSrGL+ulfTf69opz3TJKTcf3xjfm/DOVleiaFDYtpNTGuIdWfSi&#10;M3ToIdSt8IJtsXsTqu8kgoPan0joM6jrTqpYA1WzXLyqZo2wtbGWphgae6CJqH3F07vDyofdGu2T&#10;fcQxezLvQf5yxEs22KaY+8O6OYL3NfZhExXB9pHRlwOjau+ZpJ8Xl+f550siXpJvmZ8vL0bGZUtt&#10;ebNLtl//ui8TxXhoTO2QymBJO+5Ij/s/ep5aYVVk3YXyH5F1VcnPODOiJwWvJ7GchUrC0YQJ/E0r&#10;N1H5fnYOVYpCbp1fK4g0i92986Ncq2SJNllyb5KJJPogdx3l7jkjuSNnJPfNSL4VPuwLvQsmG2Z9&#10;alObgreHnXqGiPOhWaGb+RkxkRpNqR4x2syx1PMZKvnS18Z4I2aZn+Z5yIyiJX/6jrj5uf+Gjhd8&#10;FldqcGo8KpQezzzQQbg54Q50V911WgcCHDabG41sJ8Igic+U8gxGsnTFKIBgbaB6IfUMJJiSu99b&#10;gYoz/c2QPsMoSgYmY5MM9PoG4sCK3KPzz/ufAi2zZJbc0+16gCRTUSRlUP4BMGLDTgNfth7qLsgm&#10;5jZmNC3oykQrzpbIxDQHw/CaryPqOK1XfwAAAP//AwBQSwMEFAAGAAgAAAAhABml4prbAAAAAwEA&#10;AA8AAABkcnMvZG93bnJldi54bWxMj0FrwkAQhe+F/odlCr3VTSxKTLMRkbYnKVSF0tuYHZNgdjZk&#10;1yT+e7e96GXg8R7vfZMtR9OInjpXW1YQTyIQxIXVNZcK9ruPlwSE88gaG8uk4EIOlvnjQ4aptgN/&#10;U7/1pQgl7FJUUHnfplK6oiKDbmJb4uAdbWfQB9mVUnc4hHLTyGkUzaXBmsNChS2tKypO27NR8Dng&#10;sHqN3/vN6bi+/O5mXz+bmJR6fhpXbyA8jf4Whj/8gA55YDrYM2snGgXhEf9/g5ckizmIg4LpAmSe&#10;yXv2/AoAAP//AwBQSwECLQAUAAYACAAAACEAtoM4kv4AAADhAQAAEwAAAAAAAAAAAAAAAAAAAAAA&#10;W0NvbnRlbnRfVHlwZXNdLnhtbFBLAQItABQABgAIAAAAIQA4/SH/1gAAAJQBAAALAAAAAAAAAAAA&#10;AAAAAC8BAABfcmVscy8ucmVsc1BLAQItABQABgAIAAAAIQAsY8lVcwIAAPUFAAAOAAAAAAAAAAAA&#10;AAAAAC4CAABkcnMvZTJvRG9jLnhtbFBLAQItABQABgAIAAAAIQAZpeKa2wAAAAMBAAAPAAAAAAAA&#10;AAAAAAAAAM0EAABkcnMvZG93bnJldi54bWxQSwUGAAAAAAQABADzAAAA1QUAAAAA&#10;">
                <v:shape id="Graphic 3" o:spid="_x0000_s1027" style="position:absolute;width:56489;height:184;visibility:visible;mso-wrap-style:square;v-text-anchor:top" coordsize="564896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QcxAAAANoAAAAPAAAAZHJzL2Rvd25yZXYueG1sRI9Ba8JA&#10;FITvBf/D8oTedFNbrURXEaVFUZBYEbw9sq9JMPs2ZLcm/ntXEHocZuYbZjpvTSmuVLvCsoK3fgSC&#10;OLW64EzB8eerNwbhPLLG0jIpuJGD+azzMsVY24YTuh58JgKEXYwKcu+rWEqX5mTQ9W1FHLxfWxv0&#10;QdaZ1DU2AW5KOYiikTRYcFjIsaJlTunl8GcUDPf7zUkvk2b78TlcJeX35ix3Z6Veu+1iAsJT6//D&#10;z/ZaK3iHx5VwA+TsDgAA//8DAFBLAQItABQABgAIAAAAIQDb4fbL7gAAAIUBAAATAAAAAAAAAAAA&#10;AAAAAAAAAABbQ29udGVudF9UeXBlc10ueG1sUEsBAi0AFAAGAAgAAAAhAFr0LFu/AAAAFQEAAAsA&#10;AAAAAAAAAAAAAAAAHwEAAF9yZWxzLy5yZWxzUEsBAi0AFAAGAAgAAAAhAJHaZBzEAAAA2gAAAA8A&#10;AAAAAAAAAAAAAAAABwIAAGRycy9kb3ducmV2LnhtbFBLBQYAAAAAAwADALcAAAD4AgAAAAA=&#10;" path="m5648833,l,,,18288r5648833,l5648833,xe" fillcolor="black" stroked="f">
                  <v:path arrowok="t"/>
                </v:shape>
                <w10:anchorlock/>
              </v:group>
            </w:pict>
          </mc:Fallback>
        </mc:AlternateContent>
      </w:r>
    </w:p>
    <w:p w:rsidR="00564D51" w:rsidRDefault="00000000">
      <w:pPr>
        <w:spacing w:before="163"/>
        <w:ind w:left="4868"/>
        <w:rPr>
          <w:b/>
          <w:sz w:val="24"/>
        </w:rPr>
      </w:pPr>
      <w:r>
        <w:rPr>
          <w:b/>
          <w:smallCaps/>
          <w:sz w:val="24"/>
        </w:rPr>
        <w:t>Valparaíso,</w:t>
      </w:r>
      <w:r>
        <w:rPr>
          <w:b/>
          <w:smallCaps/>
          <w:spacing w:val="-12"/>
          <w:sz w:val="24"/>
        </w:rPr>
        <w:t xml:space="preserve"> </w:t>
      </w:r>
      <w:r>
        <w:rPr>
          <w:b/>
          <w:smallCaps/>
          <w:sz w:val="24"/>
        </w:rPr>
        <w:t>31</w:t>
      </w:r>
      <w:r>
        <w:rPr>
          <w:b/>
          <w:smallCaps/>
          <w:spacing w:val="-12"/>
          <w:sz w:val="24"/>
        </w:rPr>
        <w:t xml:space="preserve"> </w:t>
      </w:r>
      <w:r>
        <w:rPr>
          <w:b/>
          <w:smallCaps/>
          <w:sz w:val="24"/>
        </w:rPr>
        <w:t>de</w:t>
      </w:r>
      <w:r>
        <w:rPr>
          <w:b/>
          <w:smallCaps/>
          <w:spacing w:val="-12"/>
          <w:sz w:val="24"/>
        </w:rPr>
        <w:t xml:space="preserve"> </w:t>
      </w:r>
      <w:r>
        <w:rPr>
          <w:b/>
          <w:smallCaps/>
          <w:sz w:val="24"/>
        </w:rPr>
        <w:t>enero</w:t>
      </w:r>
      <w:r>
        <w:rPr>
          <w:b/>
          <w:smallCaps/>
          <w:spacing w:val="-9"/>
          <w:sz w:val="24"/>
        </w:rPr>
        <w:t xml:space="preserve"> </w:t>
      </w:r>
      <w:r>
        <w:rPr>
          <w:b/>
          <w:smallCaps/>
          <w:sz w:val="24"/>
        </w:rPr>
        <w:t>de</w:t>
      </w:r>
      <w:r>
        <w:rPr>
          <w:b/>
          <w:smallCaps/>
          <w:spacing w:val="-5"/>
          <w:sz w:val="24"/>
        </w:rPr>
        <w:t xml:space="preserve"> </w:t>
      </w:r>
      <w:r>
        <w:rPr>
          <w:b/>
          <w:smallCaps/>
          <w:spacing w:val="-4"/>
          <w:sz w:val="24"/>
        </w:rPr>
        <w:t>2024</w:t>
      </w:r>
    </w:p>
    <w:p w:rsidR="00564D51" w:rsidRDefault="00564D51">
      <w:pPr>
        <w:pStyle w:val="Textoindependiente"/>
        <w:rPr>
          <w:b/>
          <w:sz w:val="19"/>
        </w:rPr>
      </w:pPr>
    </w:p>
    <w:p w:rsidR="00564D51" w:rsidRDefault="00564D51">
      <w:pPr>
        <w:pStyle w:val="Textoindependiente"/>
        <w:rPr>
          <w:b/>
          <w:sz w:val="19"/>
        </w:rPr>
      </w:pPr>
    </w:p>
    <w:p w:rsidR="00564D51" w:rsidRDefault="00564D51">
      <w:pPr>
        <w:pStyle w:val="Textoindependiente"/>
        <w:rPr>
          <w:b/>
          <w:sz w:val="19"/>
        </w:rPr>
      </w:pPr>
    </w:p>
    <w:p w:rsidR="00564D51" w:rsidRDefault="00564D51">
      <w:pPr>
        <w:pStyle w:val="Textoindependiente"/>
        <w:rPr>
          <w:b/>
          <w:sz w:val="19"/>
        </w:rPr>
      </w:pPr>
    </w:p>
    <w:p w:rsidR="00564D51" w:rsidRDefault="00564D51">
      <w:pPr>
        <w:pStyle w:val="Textoindependiente"/>
        <w:spacing w:before="64"/>
        <w:rPr>
          <w:b/>
          <w:sz w:val="19"/>
        </w:rPr>
      </w:pPr>
    </w:p>
    <w:p w:rsidR="00564D51" w:rsidRDefault="00000000">
      <w:pPr>
        <w:pStyle w:val="Textoindependiente"/>
        <w:ind w:left="142"/>
        <w:jc w:val="both"/>
      </w:pPr>
      <w:r>
        <w:t>Honorable</w:t>
      </w:r>
      <w:r>
        <w:rPr>
          <w:spacing w:val="-3"/>
        </w:rPr>
        <w:t xml:space="preserve"> </w:t>
      </w:r>
      <w:r>
        <w:t>Presidente</w:t>
      </w:r>
      <w:r>
        <w:rPr>
          <w:spacing w:val="-1"/>
        </w:rPr>
        <w:t xml:space="preserve"> </w:t>
      </w:r>
      <w:r>
        <w:t>de la</w:t>
      </w:r>
      <w:r>
        <w:rPr>
          <w:spacing w:val="-1"/>
        </w:rPr>
        <w:t xml:space="preserve"> </w:t>
      </w:r>
      <w:r>
        <w:t>Cámara</w:t>
      </w:r>
      <w:r>
        <w:rPr>
          <w:spacing w:val="-2"/>
        </w:rPr>
        <w:t xml:space="preserve"> </w:t>
      </w:r>
      <w:r>
        <w:t>de</w:t>
      </w:r>
      <w:r>
        <w:rPr>
          <w:spacing w:val="-1"/>
        </w:rPr>
        <w:t xml:space="preserve"> </w:t>
      </w:r>
      <w:r>
        <w:rPr>
          <w:spacing w:val="-2"/>
        </w:rPr>
        <w:t>Diputados:</w:t>
      </w:r>
    </w:p>
    <w:p w:rsidR="00564D51" w:rsidRDefault="00564D51">
      <w:pPr>
        <w:pStyle w:val="Textoindependiente"/>
      </w:pPr>
    </w:p>
    <w:p w:rsidR="00564D51" w:rsidRDefault="00564D51">
      <w:pPr>
        <w:pStyle w:val="Textoindependiente"/>
        <w:spacing w:before="128"/>
      </w:pPr>
    </w:p>
    <w:p w:rsidR="00564D51" w:rsidRDefault="00000000">
      <w:pPr>
        <w:pStyle w:val="Textoindependiente"/>
        <w:spacing w:line="276" w:lineRule="auto"/>
        <w:ind w:left="142" w:right="140"/>
        <w:jc w:val="both"/>
      </w:pPr>
      <w:r>
        <w:t>En uso de nuestras facultades constitucionales, tenemos el honor de someter a vuestra consideración</w:t>
      </w:r>
      <w:r>
        <w:rPr>
          <w:spacing w:val="-8"/>
        </w:rPr>
        <w:t xml:space="preserve"> </w:t>
      </w:r>
      <w:r>
        <w:t>el</w:t>
      </w:r>
      <w:r>
        <w:rPr>
          <w:spacing w:val="-8"/>
        </w:rPr>
        <w:t xml:space="preserve"> </w:t>
      </w:r>
      <w:r>
        <w:t>siguiente</w:t>
      </w:r>
      <w:r>
        <w:rPr>
          <w:spacing w:val="-9"/>
        </w:rPr>
        <w:t xml:space="preserve"> </w:t>
      </w:r>
      <w:r>
        <w:t>proyecto</w:t>
      </w:r>
      <w:r>
        <w:rPr>
          <w:spacing w:val="-6"/>
        </w:rPr>
        <w:t xml:space="preserve"> </w:t>
      </w:r>
      <w:r>
        <w:t>de</w:t>
      </w:r>
      <w:r>
        <w:rPr>
          <w:spacing w:val="-7"/>
        </w:rPr>
        <w:t xml:space="preserve"> </w:t>
      </w:r>
      <w:r>
        <w:t>ley,</w:t>
      </w:r>
      <w:r>
        <w:rPr>
          <w:spacing w:val="-8"/>
        </w:rPr>
        <w:t xml:space="preserve"> </w:t>
      </w:r>
      <w:r>
        <w:t>que</w:t>
      </w:r>
      <w:r>
        <w:rPr>
          <w:spacing w:val="-9"/>
        </w:rPr>
        <w:t xml:space="preserve"> </w:t>
      </w:r>
      <w:r>
        <w:t>modifica</w:t>
      </w:r>
      <w:r>
        <w:rPr>
          <w:spacing w:val="-9"/>
        </w:rPr>
        <w:t xml:space="preserve"> </w:t>
      </w:r>
      <w:r>
        <w:t>el</w:t>
      </w:r>
      <w:r>
        <w:rPr>
          <w:spacing w:val="-6"/>
        </w:rPr>
        <w:t xml:space="preserve"> </w:t>
      </w:r>
      <w:r>
        <w:t>Código</w:t>
      </w:r>
      <w:r>
        <w:rPr>
          <w:spacing w:val="-8"/>
        </w:rPr>
        <w:t xml:space="preserve"> </w:t>
      </w:r>
      <w:r>
        <w:t>Penal</w:t>
      </w:r>
      <w:r>
        <w:rPr>
          <w:spacing w:val="-8"/>
        </w:rPr>
        <w:t xml:space="preserve"> </w:t>
      </w:r>
      <w:r>
        <w:t>perfeccionando</w:t>
      </w:r>
      <w:r>
        <w:rPr>
          <w:spacing w:val="-7"/>
        </w:rPr>
        <w:t xml:space="preserve"> </w:t>
      </w:r>
      <w:r>
        <w:t>los delitos de robo por sorpresa y robo con violencia en las hipótesis que indica.</w:t>
      </w:r>
    </w:p>
    <w:p w:rsidR="00564D51" w:rsidRDefault="00564D51">
      <w:pPr>
        <w:pStyle w:val="Textoindependiente"/>
      </w:pPr>
    </w:p>
    <w:p w:rsidR="00564D51" w:rsidRDefault="00564D51">
      <w:pPr>
        <w:pStyle w:val="Textoindependiente"/>
        <w:spacing w:before="85"/>
      </w:pPr>
    </w:p>
    <w:p w:rsidR="00564D51" w:rsidRDefault="00000000">
      <w:pPr>
        <w:pStyle w:val="Ttulo1"/>
        <w:numPr>
          <w:ilvl w:val="0"/>
          <w:numId w:val="1"/>
        </w:numPr>
        <w:tabs>
          <w:tab w:val="left" w:pos="1221"/>
        </w:tabs>
        <w:ind w:left="1221"/>
      </w:pPr>
      <w:r>
        <w:rPr>
          <w:smallCaps/>
        </w:rPr>
        <w:t>Antecedentes</w:t>
      </w:r>
      <w:r>
        <w:rPr>
          <w:smallCaps/>
          <w:spacing w:val="-9"/>
        </w:rPr>
        <w:t xml:space="preserve"> </w:t>
      </w:r>
      <w:r>
        <w:rPr>
          <w:smallCaps/>
        </w:rPr>
        <w:t>y</w:t>
      </w:r>
      <w:r>
        <w:rPr>
          <w:smallCaps/>
          <w:spacing w:val="-9"/>
        </w:rPr>
        <w:t xml:space="preserve"> </w:t>
      </w:r>
      <w:r>
        <w:rPr>
          <w:smallCaps/>
        </w:rPr>
        <w:t>fundamentos</w:t>
      </w:r>
      <w:r>
        <w:rPr>
          <w:smallCaps/>
          <w:spacing w:val="-6"/>
        </w:rPr>
        <w:t xml:space="preserve"> </w:t>
      </w:r>
      <w:r>
        <w:rPr>
          <w:smallCaps/>
        </w:rPr>
        <w:t>del</w:t>
      </w:r>
      <w:r>
        <w:rPr>
          <w:smallCaps/>
          <w:spacing w:val="-9"/>
        </w:rPr>
        <w:t xml:space="preserve"> </w:t>
      </w:r>
      <w:r>
        <w:rPr>
          <w:smallCaps/>
        </w:rPr>
        <w:t>proyecto</w:t>
      </w:r>
      <w:r>
        <w:rPr>
          <w:smallCaps/>
          <w:spacing w:val="-9"/>
        </w:rPr>
        <w:t xml:space="preserve"> </w:t>
      </w:r>
      <w:r>
        <w:rPr>
          <w:smallCaps/>
        </w:rPr>
        <w:t>de</w:t>
      </w:r>
      <w:r>
        <w:rPr>
          <w:smallCaps/>
          <w:spacing w:val="-8"/>
        </w:rPr>
        <w:t xml:space="preserve"> </w:t>
      </w:r>
      <w:r>
        <w:rPr>
          <w:smallCaps/>
          <w:spacing w:val="-4"/>
        </w:rPr>
        <w:t>ley:</w:t>
      </w:r>
    </w:p>
    <w:p w:rsidR="00564D51" w:rsidRDefault="00000000">
      <w:pPr>
        <w:pStyle w:val="Textoindependiente"/>
        <w:spacing w:before="201" w:line="276" w:lineRule="auto"/>
        <w:ind w:left="142" w:right="134"/>
        <w:jc w:val="both"/>
      </w:pPr>
      <w:r>
        <w:t>La crisis de seguridad que tiene el país se ve reflejada tanto en los datos oficiales de Carabineros de Chile</w:t>
      </w:r>
      <w:hyperlink w:anchor="_bookmark0" w:history="1">
        <w:r>
          <w:rPr>
            <w:vertAlign w:val="superscript"/>
          </w:rPr>
          <w:t>1</w:t>
        </w:r>
      </w:hyperlink>
      <w:r>
        <w:t xml:space="preserve"> como en la percepción ciudadana. Así, los delitos de mayor connotación social aumentaron el 2022 respecto del 2021 un 45,3%, y el 2023 respecto del 2022, se incrementaron un 5,5%. De igual modo, la reciente Encuesta Nacional Urbana de Seguridad</w:t>
      </w:r>
      <w:r>
        <w:rPr>
          <w:spacing w:val="-1"/>
        </w:rPr>
        <w:t xml:space="preserve"> </w:t>
      </w:r>
      <w:r>
        <w:t>Ciudadana</w:t>
      </w:r>
      <w:r>
        <w:rPr>
          <w:spacing w:val="-1"/>
        </w:rPr>
        <w:t xml:space="preserve"> </w:t>
      </w:r>
      <w:r>
        <w:t>2022</w:t>
      </w:r>
      <w:hyperlink w:anchor="_bookmark1" w:history="1">
        <w:r>
          <w:rPr>
            <w:vertAlign w:val="superscript"/>
          </w:rPr>
          <w:t>2</w:t>
        </w:r>
      </w:hyperlink>
      <w:r>
        <w:t>,</w:t>
      </w:r>
      <w:r>
        <w:rPr>
          <w:spacing w:val="-1"/>
        </w:rPr>
        <w:t xml:space="preserve"> </w:t>
      </w:r>
      <w:r>
        <w:t>evidenció</w:t>
      </w:r>
      <w:r>
        <w:rPr>
          <w:spacing w:val="-1"/>
        </w:rPr>
        <w:t xml:space="preserve"> </w:t>
      </w:r>
      <w:r>
        <w:t>una</w:t>
      </w:r>
      <w:r>
        <w:rPr>
          <w:spacing w:val="-2"/>
        </w:rPr>
        <w:t xml:space="preserve"> </w:t>
      </w:r>
      <w:r>
        <w:t>percepción</w:t>
      </w:r>
      <w:r>
        <w:rPr>
          <w:spacing w:val="-1"/>
        </w:rPr>
        <w:t xml:space="preserve"> </w:t>
      </w:r>
      <w:r>
        <w:t>de</w:t>
      </w:r>
      <w:r>
        <w:rPr>
          <w:spacing w:val="-2"/>
        </w:rPr>
        <w:t xml:space="preserve"> </w:t>
      </w:r>
      <w:r>
        <w:t>inseguridad</w:t>
      </w:r>
      <w:r>
        <w:rPr>
          <w:spacing w:val="-2"/>
        </w:rPr>
        <w:t xml:space="preserve"> </w:t>
      </w:r>
      <w:r>
        <w:t>de</w:t>
      </w:r>
      <w:r>
        <w:rPr>
          <w:spacing w:val="-2"/>
        </w:rPr>
        <w:t xml:space="preserve"> </w:t>
      </w:r>
      <w:r>
        <w:t>las</w:t>
      </w:r>
      <w:r>
        <w:rPr>
          <w:spacing w:val="-1"/>
        </w:rPr>
        <w:t xml:space="preserve"> </w:t>
      </w:r>
      <w:r>
        <w:t>personas</w:t>
      </w:r>
      <w:r>
        <w:rPr>
          <w:spacing w:val="-1"/>
        </w:rPr>
        <w:t xml:space="preserve"> </w:t>
      </w:r>
      <w:r>
        <w:t>de</w:t>
      </w:r>
      <w:r>
        <w:rPr>
          <w:spacing w:val="-2"/>
        </w:rPr>
        <w:t xml:space="preserve"> </w:t>
      </w:r>
      <w:r>
        <w:t>un 90,6% y que el 21,8% de los hogares del país, ha sido víctima de un delito de mayor connotación social.</w:t>
      </w:r>
    </w:p>
    <w:p w:rsidR="00564D51" w:rsidRDefault="00000000">
      <w:pPr>
        <w:spacing w:before="160" w:line="276" w:lineRule="auto"/>
        <w:ind w:left="142" w:right="134"/>
        <w:jc w:val="both"/>
        <w:rPr>
          <w:sz w:val="24"/>
        </w:rPr>
      </w:pPr>
      <w:r>
        <w:rPr>
          <w:sz w:val="24"/>
        </w:rPr>
        <w:t xml:space="preserve">En tal sentido, se requieren medidas tanto administrativas como legislativas que vayan contribuyendo a afrontar decididamente la delincuencia. Conforme lo ha expuesto la Asociación de Fiscales, uno de los problemas que se ha materializado muy frecuentemente en los centros urbanos dice relación con los delitos vinculados al robo de celulares. En tal sentido, ha señalado ciertos problemas presentes hoy sobre la regulación actual. Así ha sostenido que </w:t>
      </w:r>
      <w:r>
        <w:rPr>
          <w:i/>
          <w:sz w:val="24"/>
        </w:rPr>
        <w:t>“muchas veces la sustracción de celulares u otras especies que las víctimas llevan consigo se cometen de manera subrepticia y sigilosa aprovechando los descuidos de las</w:t>
      </w:r>
      <w:r>
        <w:rPr>
          <w:i/>
          <w:spacing w:val="-14"/>
          <w:sz w:val="24"/>
        </w:rPr>
        <w:t xml:space="preserve"> </w:t>
      </w:r>
      <w:r>
        <w:rPr>
          <w:i/>
          <w:sz w:val="24"/>
        </w:rPr>
        <w:t>víctimas,</w:t>
      </w:r>
      <w:r>
        <w:rPr>
          <w:i/>
          <w:spacing w:val="-14"/>
          <w:sz w:val="24"/>
        </w:rPr>
        <w:t xml:space="preserve"> </w:t>
      </w:r>
      <w:r>
        <w:rPr>
          <w:i/>
          <w:sz w:val="24"/>
        </w:rPr>
        <w:t>el</w:t>
      </w:r>
      <w:r>
        <w:rPr>
          <w:i/>
          <w:spacing w:val="-12"/>
          <w:sz w:val="24"/>
        </w:rPr>
        <w:t xml:space="preserve"> </w:t>
      </w:r>
      <w:r>
        <w:rPr>
          <w:i/>
          <w:sz w:val="24"/>
        </w:rPr>
        <w:t>trayecto</w:t>
      </w:r>
      <w:r>
        <w:rPr>
          <w:i/>
          <w:spacing w:val="-12"/>
          <w:sz w:val="24"/>
        </w:rPr>
        <w:t xml:space="preserve"> </w:t>
      </w:r>
      <w:r>
        <w:rPr>
          <w:i/>
          <w:sz w:val="24"/>
        </w:rPr>
        <w:t>en</w:t>
      </w:r>
      <w:r>
        <w:rPr>
          <w:i/>
          <w:spacing w:val="-14"/>
          <w:sz w:val="24"/>
        </w:rPr>
        <w:t xml:space="preserve"> </w:t>
      </w:r>
      <w:r>
        <w:rPr>
          <w:i/>
          <w:sz w:val="24"/>
        </w:rPr>
        <w:t>la</w:t>
      </w:r>
      <w:r>
        <w:rPr>
          <w:i/>
          <w:spacing w:val="-14"/>
          <w:sz w:val="24"/>
        </w:rPr>
        <w:t xml:space="preserve"> </w:t>
      </w:r>
      <w:r>
        <w:rPr>
          <w:i/>
          <w:sz w:val="24"/>
        </w:rPr>
        <w:t>vía</w:t>
      </w:r>
      <w:r>
        <w:rPr>
          <w:i/>
          <w:spacing w:val="-12"/>
          <w:sz w:val="24"/>
        </w:rPr>
        <w:t xml:space="preserve"> </w:t>
      </w:r>
      <w:r>
        <w:rPr>
          <w:i/>
          <w:sz w:val="24"/>
        </w:rPr>
        <w:t>pública,</w:t>
      </w:r>
      <w:r>
        <w:rPr>
          <w:i/>
          <w:spacing w:val="-12"/>
          <w:sz w:val="24"/>
        </w:rPr>
        <w:t xml:space="preserve"> </w:t>
      </w:r>
      <w:r>
        <w:rPr>
          <w:i/>
          <w:sz w:val="24"/>
        </w:rPr>
        <w:t>espera</w:t>
      </w:r>
      <w:r>
        <w:rPr>
          <w:i/>
          <w:spacing w:val="-12"/>
          <w:sz w:val="24"/>
        </w:rPr>
        <w:t xml:space="preserve"> </w:t>
      </w:r>
      <w:r>
        <w:rPr>
          <w:i/>
          <w:sz w:val="24"/>
        </w:rPr>
        <w:t>en</w:t>
      </w:r>
      <w:r>
        <w:rPr>
          <w:i/>
          <w:spacing w:val="-14"/>
          <w:sz w:val="24"/>
        </w:rPr>
        <w:t xml:space="preserve"> </w:t>
      </w:r>
      <w:r>
        <w:rPr>
          <w:i/>
          <w:sz w:val="24"/>
        </w:rPr>
        <w:t>semáforos</w:t>
      </w:r>
      <w:r>
        <w:rPr>
          <w:i/>
          <w:spacing w:val="-14"/>
          <w:sz w:val="24"/>
        </w:rPr>
        <w:t xml:space="preserve"> </w:t>
      </w:r>
      <w:r>
        <w:rPr>
          <w:i/>
          <w:sz w:val="24"/>
        </w:rPr>
        <w:t>o</w:t>
      </w:r>
      <w:r>
        <w:rPr>
          <w:i/>
          <w:spacing w:val="-12"/>
          <w:sz w:val="24"/>
        </w:rPr>
        <w:t xml:space="preserve"> </w:t>
      </w:r>
      <w:r>
        <w:rPr>
          <w:i/>
          <w:sz w:val="24"/>
        </w:rPr>
        <w:t>filas</w:t>
      </w:r>
      <w:r>
        <w:rPr>
          <w:i/>
          <w:spacing w:val="-14"/>
          <w:sz w:val="24"/>
        </w:rPr>
        <w:t xml:space="preserve"> </w:t>
      </w:r>
      <w:r>
        <w:rPr>
          <w:i/>
          <w:sz w:val="24"/>
        </w:rPr>
        <w:t>para</w:t>
      </w:r>
      <w:r>
        <w:rPr>
          <w:i/>
          <w:spacing w:val="-14"/>
          <w:sz w:val="24"/>
        </w:rPr>
        <w:t xml:space="preserve"> </w:t>
      </w:r>
      <w:r>
        <w:rPr>
          <w:i/>
          <w:sz w:val="24"/>
        </w:rPr>
        <w:t>ingresar</w:t>
      </w:r>
      <w:r>
        <w:rPr>
          <w:i/>
          <w:spacing w:val="-14"/>
          <w:sz w:val="24"/>
        </w:rPr>
        <w:t xml:space="preserve"> </w:t>
      </w:r>
      <w:r>
        <w:rPr>
          <w:i/>
          <w:sz w:val="24"/>
        </w:rPr>
        <w:t>a</w:t>
      </w:r>
      <w:r>
        <w:rPr>
          <w:i/>
          <w:spacing w:val="-14"/>
          <w:sz w:val="24"/>
        </w:rPr>
        <w:t xml:space="preserve"> </w:t>
      </w:r>
      <w:r>
        <w:rPr>
          <w:i/>
          <w:sz w:val="24"/>
        </w:rPr>
        <w:t>tiendas y</w:t>
      </w:r>
      <w:r>
        <w:rPr>
          <w:i/>
          <w:spacing w:val="-15"/>
          <w:sz w:val="24"/>
        </w:rPr>
        <w:t xml:space="preserve"> </w:t>
      </w:r>
      <w:r>
        <w:rPr>
          <w:i/>
          <w:sz w:val="24"/>
        </w:rPr>
        <w:t>estos</w:t>
      </w:r>
      <w:r>
        <w:rPr>
          <w:i/>
          <w:spacing w:val="-14"/>
          <w:sz w:val="24"/>
        </w:rPr>
        <w:t xml:space="preserve"> </w:t>
      </w:r>
      <w:r>
        <w:rPr>
          <w:i/>
          <w:sz w:val="24"/>
        </w:rPr>
        <w:t>hechos</w:t>
      </w:r>
      <w:r>
        <w:rPr>
          <w:i/>
          <w:spacing w:val="-14"/>
          <w:sz w:val="24"/>
        </w:rPr>
        <w:t xml:space="preserve"> </w:t>
      </w:r>
      <w:r>
        <w:rPr>
          <w:i/>
          <w:sz w:val="24"/>
        </w:rPr>
        <w:t>se</w:t>
      </w:r>
      <w:r>
        <w:rPr>
          <w:i/>
          <w:spacing w:val="-13"/>
          <w:sz w:val="24"/>
        </w:rPr>
        <w:t xml:space="preserve"> </w:t>
      </w:r>
      <w:r>
        <w:rPr>
          <w:i/>
          <w:sz w:val="24"/>
        </w:rPr>
        <w:t>consideran</w:t>
      </w:r>
      <w:r>
        <w:rPr>
          <w:i/>
          <w:spacing w:val="-14"/>
          <w:sz w:val="24"/>
        </w:rPr>
        <w:t xml:space="preserve"> </w:t>
      </w:r>
      <w:r>
        <w:rPr>
          <w:i/>
          <w:sz w:val="24"/>
        </w:rPr>
        <w:t>hurtos</w:t>
      </w:r>
      <w:r>
        <w:rPr>
          <w:i/>
          <w:spacing w:val="-14"/>
          <w:sz w:val="24"/>
        </w:rPr>
        <w:t xml:space="preserve"> </w:t>
      </w:r>
      <w:r>
        <w:rPr>
          <w:i/>
          <w:sz w:val="24"/>
        </w:rPr>
        <w:t>y</w:t>
      </w:r>
      <w:r>
        <w:rPr>
          <w:i/>
          <w:spacing w:val="-15"/>
          <w:sz w:val="24"/>
        </w:rPr>
        <w:t xml:space="preserve"> </w:t>
      </w:r>
      <w:r>
        <w:rPr>
          <w:i/>
          <w:sz w:val="24"/>
        </w:rPr>
        <w:t>no</w:t>
      </w:r>
      <w:r>
        <w:rPr>
          <w:i/>
          <w:spacing w:val="-12"/>
          <w:sz w:val="24"/>
        </w:rPr>
        <w:t xml:space="preserve"> </w:t>
      </w:r>
      <w:r>
        <w:rPr>
          <w:i/>
          <w:sz w:val="24"/>
        </w:rPr>
        <w:t>robos</w:t>
      </w:r>
      <w:r>
        <w:rPr>
          <w:i/>
          <w:spacing w:val="-14"/>
          <w:sz w:val="24"/>
        </w:rPr>
        <w:t xml:space="preserve"> </w:t>
      </w:r>
      <w:r>
        <w:rPr>
          <w:i/>
          <w:sz w:val="24"/>
        </w:rPr>
        <w:t>por</w:t>
      </w:r>
      <w:r>
        <w:rPr>
          <w:i/>
          <w:spacing w:val="-12"/>
          <w:sz w:val="24"/>
        </w:rPr>
        <w:t xml:space="preserve"> </w:t>
      </w:r>
      <w:r>
        <w:rPr>
          <w:i/>
          <w:sz w:val="24"/>
        </w:rPr>
        <w:t>sorpresa,</w:t>
      </w:r>
      <w:r>
        <w:rPr>
          <w:i/>
          <w:spacing w:val="-14"/>
          <w:sz w:val="24"/>
        </w:rPr>
        <w:t xml:space="preserve"> </w:t>
      </w:r>
      <w:r>
        <w:rPr>
          <w:i/>
          <w:sz w:val="24"/>
        </w:rPr>
        <w:t>lo</w:t>
      </w:r>
      <w:r>
        <w:rPr>
          <w:i/>
          <w:spacing w:val="-14"/>
          <w:sz w:val="24"/>
        </w:rPr>
        <w:t xml:space="preserve"> </w:t>
      </w:r>
      <w:r>
        <w:rPr>
          <w:i/>
          <w:sz w:val="24"/>
        </w:rPr>
        <w:t>que</w:t>
      </w:r>
      <w:r>
        <w:rPr>
          <w:i/>
          <w:spacing w:val="-15"/>
          <w:sz w:val="24"/>
        </w:rPr>
        <w:t xml:space="preserve"> </w:t>
      </w:r>
      <w:r>
        <w:rPr>
          <w:i/>
          <w:sz w:val="24"/>
        </w:rPr>
        <w:t>acarrea</w:t>
      </w:r>
      <w:r>
        <w:rPr>
          <w:i/>
          <w:spacing w:val="-12"/>
          <w:sz w:val="24"/>
        </w:rPr>
        <w:t xml:space="preserve"> </w:t>
      </w:r>
      <w:r>
        <w:rPr>
          <w:i/>
          <w:sz w:val="24"/>
        </w:rPr>
        <w:t>una</w:t>
      </w:r>
      <w:r>
        <w:rPr>
          <w:i/>
          <w:spacing w:val="-14"/>
          <w:sz w:val="24"/>
        </w:rPr>
        <w:t xml:space="preserve"> </w:t>
      </w:r>
      <w:r>
        <w:rPr>
          <w:i/>
          <w:sz w:val="24"/>
        </w:rPr>
        <w:t>pena</w:t>
      </w:r>
      <w:r>
        <w:rPr>
          <w:i/>
          <w:spacing w:val="-12"/>
          <w:sz w:val="24"/>
        </w:rPr>
        <w:t xml:space="preserve"> </w:t>
      </w:r>
      <w:r>
        <w:rPr>
          <w:i/>
          <w:sz w:val="24"/>
        </w:rPr>
        <w:t>menor. También cuando esas especies se transportan dentro de un vehículo en el asiento del copiloto, en el portamaletas o en soportes para celulares y se sustraen aprovechando que los</w:t>
      </w:r>
      <w:r>
        <w:rPr>
          <w:i/>
          <w:spacing w:val="23"/>
          <w:sz w:val="24"/>
        </w:rPr>
        <w:t xml:space="preserve"> </w:t>
      </w:r>
      <w:r>
        <w:rPr>
          <w:i/>
          <w:sz w:val="24"/>
        </w:rPr>
        <w:t>vidrios</w:t>
      </w:r>
      <w:r>
        <w:rPr>
          <w:i/>
          <w:spacing w:val="23"/>
          <w:sz w:val="24"/>
        </w:rPr>
        <w:t xml:space="preserve"> </w:t>
      </w:r>
      <w:r>
        <w:rPr>
          <w:i/>
          <w:sz w:val="24"/>
        </w:rPr>
        <w:t>van</w:t>
      </w:r>
      <w:r>
        <w:rPr>
          <w:i/>
          <w:spacing w:val="23"/>
          <w:sz w:val="24"/>
        </w:rPr>
        <w:t xml:space="preserve"> </w:t>
      </w:r>
      <w:r>
        <w:rPr>
          <w:i/>
          <w:sz w:val="24"/>
        </w:rPr>
        <w:t>abajo</w:t>
      </w:r>
      <w:r>
        <w:rPr>
          <w:i/>
          <w:spacing w:val="20"/>
          <w:sz w:val="24"/>
        </w:rPr>
        <w:t xml:space="preserve"> </w:t>
      </w:r>
      <w:r>
        <w:rPr>
          <w:i/>
          <w:sz w:val="24"/>
        </w:rPr>
        <w:t>o</w:t>
      </w:r>
      <w:r>
        <w:rPr>
          <w:i/>
          <w:spacing w:val="22"/>
          <w:sz w:val="24"/>
        </w:rPr>
        <w:t xml:space="preserve"> </w:t>
      </w:r>
      <w:r>
        <w:rPr>
          <w:i/>
          <w:sz w:val="24"/>
        </w:rPr>
        <w:t>las</w:t>
      </w:r>
      <w:r>
        <w:rPr>
          <w:i/>
          <w:spacing w:val="24"/>
          <w:sz w:val="24"/>
        </w:rPr>
        <w:t xml:space="preserve"> </w:t>
      </w:r>
      <w:r>
        <w:rPr>
          <w:i/>
          <w:sz w:val="24"/>
        </w:rPr>
        <w:t>cajuelas</w:t>
      </w:r>
      <w:r>
        <w:rPr>
          <w:i/>
          <w:spacing w:val="23"/>
          <w:sz w:val="24"/>
        </w:rPr>
        <w:t xml:space="preserve"> </w:t>
      </w:r>
      <w:r>
        <w:rPr>
          <w:i/>
          <w:sz w:val="24"/>
        </w:rPr>
        <w:t>sin</w:t>
      </w:r>
      <w:r>
        <w:rPr>
          <w:i/>
          <w:spacing w:val="24"/>
          <w:sz w:val="24"/>
        </w:rPr>
        <w:t xml:space="preserve"> </w:t>
      </w:r>
      <w:r>
        <w:rPr>
          <w:i/>
          <w:sz w:val="24"/>
        </w:rPr>
        <w:t>sus</w:t>
      </w:r>
      <w:r>
        <w:rPr>
          <w:i/>
          <w:spacing w:val="20"/>
          <w:sz w:val="24"/>
        </w:rPr>
        <w:t xml:space="preserve"> </w:t>
      </w:r>
      <w:r>
        <w:rPr>
          <w:i/>
          <w:sz w:val="24"/>
        </w:rPr>
        <w:t>seguros.”</w:t>
      </w:r>
      <w:hyperlink w:anchor="_bookmark2" w:history="1">
        <w:r>
          <w:rPr>
            <w:i/>
            <w:sz w:val="24"/>
            <w:vertAlign w:val="superscript"/>
          </w:rPr>
          <w:t>3</w:t>
        </w:r>
      </w:hyperlink>
      <w:r>
        <w:rPr>
          <w:i/>
          <w:sz w:val="24"/>
        </w:rPr>
        <w:t>.</w:t>
      </w:r>
      <w:r>
        <w:rPr>
          <w:i/>
          <w:spacing w:val="23"/>
          <w:sz w:val="24"/>
        </w:rPr>
        <w:t xml:space="preserve"> </w:t>
      </w:r>
      <w:r>
        <w:rPr>
          <w:sz w:val="24"/>
        </w:rPr>
        <w:t>Por</w:t>
      </w:r>
      <w:r>
        <w:rPr>
          <w:spacing w:val="23"/>
          <w:sz w:val="24"/>
        </w:rPr>
        <w:t xml:space="preserve"> </w:t>
      </w:r>
      <w:r>
        <w:rPr>
          <w:sz w:val="24"/>
        </w:rPr>
        <w:t>otro</w:t>
      </w:r>
      <w:r>
        <w:rPr>
          <w:spacing w:val="22"/>
          <w:sz w:val="24"/>
        </w:rPr>
        <w:t xml:space="preserve"> </w:t>
      </w:r>
      <w:r>
        <w:rPr>
          <w:sz w:val="24"/>
        </w:rPr>
        <w:t>lado,</w:t>
      </w:r>
      <w:r>
        <w:rPr>
          <w:spacing w:val="23"/>
          <w:sz w:val="24"/>
        </w:rPr>
        <w:t xml:space="preserve"> </w:t>
      </w:r>
      <w:r>
        <w:rPr>
          <w:sz w:val="24"/>
        </w:rPr>
        <w:t>también</w:t>
      </w:r>
      <w:r>
        <w:rPr>
          <w:spacing w:val="22"/>
          <w:sz w:val="24"/>
        </w:rPr>
        <w:t xml:space="preserve"> </w:t>
      </w:r>
      <w:r>
        <w:rPr>
          <w:sz w:val="24"/>
        </w:rPr>
        <w:t>la</w:t>
      </w:r>
      <w:r>
        <w:rPr>
          <w:spacing w:val="24"/>
          <w:sz w:val="24"/>
        </w:rPr>
        <w:t xml:space="preserve"> </w:t>
      </w:r>
      <w:r>
        <w:rPr>
          <w:spacing w:val="-2"/>
          <w:sz w:val="24"/>
        </w:rPr>
        <w:t>referida</w:t>
      </w:r>
    </w:p>
    <w:p w:rsidR="00564D51" w:rsidRDefault="00000000">
      <w:pPr>
        <w:pStyle w:val="Textoindependiente"/>
        <w:spacing w:before="69"/>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205580</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519E34" id="Graphic 4" o:spid="_x0000_s1026" style="position:absolute;margin-left:85.1pt;margin-top:16.2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xAp3/4AAAAAkBAAAPAAAAZHJzL2Rvd25yZXYueG1sTI/B&#10;ToNAEIbvJr7DZky8GLsIqIgsjZoYm9gmio3nhR2ByM4Sdtvi23c86fGf+fLPN8VytoPY4+R7Rwqu&#10;FhEIpMaZnloF24/nywyED5qMHhyhgh/0sCxPTwqdG3egd9xXoRVcQj7XCroQxlxK33RotV+4EYl3&#10;X26yOnCcWmkmfeByO8g4im6k1T3xhU6P+NRh813trIIXs1llbxf4ulkl1WPYzus6/VwrdX42P9yD&#10;CDiHPxh+9VkdSnaq3Y6MFwPn2yhmVEESpyAYSK+zBETNg+QOZFnI/x+URwAAAP//AwBQSwECLQAU&#10;AAYACAAAACEAtoM4kv4AAADhAQAAEwAAAAAAAAAAAAAAAAAAAAAAW0NvbnRlbnRfVHlwZXNdLnht&#10;bFBLAQItABQABgAIAAAAIQA4/SH/1gAAAJQBAAALAAAAAAAAAAAAAAAAAC8BAABfcmVscy8ucmVs&#10;c1BLAQItABQABgAIAAAAIQD6gXGMIwIAAL0EAAAOAAAAAAAAAAAAAAAAAC4CAABkcnMvZTJvRG9j&#10;LnhtbFBLAQItABQABgAIAAAAIQCxAp3/4AAAAAkBAAAPAAAAAAAAAAAAAAAAAH0EAABkcnMvZG93&#10;bnJldi54bWxQSwUGAAAAAAQABADzAAAAigUAAAAA&#10;" path="m1829054,l,,,9144r1829054,l1829054,xe" fillcolor="black" stroked="f">
                <v:path arrowok="t"/>
                <w10:wrap type="topAndBottom" anchorx="page"/>
              </v:shape>
            </w:pict>
          </mc:Fallback>
        </mc:AlternateContent>
      </w:r>
    </w:p>
    <w:p w:rsidR="00564D51" w:rsidRDefault="00000000">
      <w:pPr>
        <w:spacing w:before="101"/>
        <w:ind w:left="142"/>
        <w:rPr>
          <w:sz w:val="20"/>
        </w:rPr>
      </w:pPr>
      <w:bookmarkStart w:id="0" w:name="_bookmark0"/>
      <w:bookmarkEnd w:id="0"/>
      <w:r>
        <w:rPr>
          <w:sz w:val="20"/>
          <w:vertAlign w:val="superscript"/>
        </w:rPr>
        <w:t>1</w:t>
      </w:r>
      <w:r>
        <w:rPr>
          <w:spacing w:val="-9"/>
          <w:sz w:val="20"/>
        </w:rPr>
        <w:t xml:space="preserve"> </w:t>
      </w:r>
      <w:r>
        <w:rPr>
          <w:sz w:val="20"/>
        </w:rPr>
        <w:t>Véase</w:t>
      </w:r>
      <w:r>
        <w:rPr>
          <w:spacing w:val="-3"/>
          <w:sz w:val="20"/>
        </w:rPr>
        <w:t xml:space="preserve"> </w:t>
      </w:r>
      <w:hyperlink r:id="rId7">
        <w:r>
          <w:rPr>
            <w:spacing w:val="-2"/>
            <w:sz w:val="20"/>
          </w:rPr>
          <w:t>https://stop.carabineros.cl/</w:t>
        </w:r>
      </w:hyperlink>
    </w:p>
    <w:p w:rsidR="00564D51" w:rsidRDefault="00000000">
      <w:pPr>
        <w:ind w:left="142"/>
        <w:rPr>
          <w:sz w:val="20"/>
        </w:rPr>
      </w:pPr>
      <w:bookmarkStart w:id="1" w:name="_bookmark1"/>
      <w:bookmarkEnd w:id="1"/>
      <w:r>
        <w:rPr>
          <w:spacing w:val="-2"/>
          <w:sz w:val="20"/>
          <w:vertAlign w:val="superscript"/>
        </w:rPr>
        <w:t>2</w:t>
      </w:r>
      <w:r>
        <w:rPr>
          <w:spacing w:val="-2"/>
          <w:sz w:val="20"/>
        </w:rPr>
        <w:t xml:space="preserve"> Véase https</w:t>
      </w:r>
      <w:hyperlink r:id="rId8">
        <w:r>
          <w:rPr>
            <w:spacing w:val="-2"/>
            <w:sz w:val="20"/>
          </w:rPr>
          <w:t>://www.emol.com/noticias/Nacional/2023/11/24/1113846/encuesta-victimizacion-2023-enusc-</w:t>
        </w:r>
      </w:hyperlink>
      <w:r>
        <w:rPr>
          <w:spacing w:val="-2"/>
          <w:sz w:val="20"/>
        </w:rPr>
        <w:t xml:space="preserve"> delitos.html</w:t>
      </w:r>
    </w:p>
    <w:p w:rsidR="00564D51" w:rsidRDefault="00000000">
      <w:pPr>
        <w:spacing w:before="1"/>
        <w:ind w:left="142"/>
        <w:rPr>
          <w:sz w:val="20"/>
        </w:rPr>
      </w:pPr>
      <w:bookmarkStart w:id="2" w:name="_bookmark2"/>
      <w:bookmarkEnd w:id="2"/>
      <w:r>
        <w:rPr>
          <w:sz w:val="20"/>
          <w:vertAlign w:val="superscript"/>
        </w:rPr>
        <w:t>3</w:t>
      </w:r>
      <w:r>
        <w:rPr>
          <w:spacing w:val="-13"/>
          <w:sz w:val="20"/>
        </w:rPr>
        <w:t xml:space="preserve"> </w:t>
      </w:r>
      <w:r>
        <w:rPr>
          <w:sz w:val="20"/>
        </w:rPr>
        <w:t>Asociación</w:t>
      </w:r>
      <w:r>
        <w:rPr>
          <w:spacing w:val="-7"/>
          <w:sz w:val="20"/>
        </w:rPr>
        <w:t xml:space="preserve"> </w:t>
      </w:r>
      <w:r>
        <w:rPr>
          <w:sz w:val="20"/>
        </w:rPr>
        <w:t>de</w:t>
      </w:r>
      <w:r>
        <w:rPr>
          <w:spacing w:val="-5"/>
          <w:sz w:val="20"/>
        </w:rPr>
        <w:t xml:space="preserve"> </w:t>
      </w:r>
      <w:r>
        <w:rPr>
          <w:sz w:val="20"/>
        </w:rPr>
        <w:t>Fiscales</w:t>
      </w:r>
      <w:r>
        <w:rPr>
          <w:spacing w:val="-5"/>
          <w:sz w:val="20"/>
        </w:rPr>
        <w:t xml:space="preserve"> </w:t>
      </w:r>
      <w:r>
        <w:rPr>
          <w:sz w:val="20"/>
        </w:rPr>
        <w:t>(2023):</w:t>
      </w:r>
      <w:r>
        <w:rPr>
          <w:spacing w:val="-4"/>
          <w:sz w:val="20"/>
        </w:rPr>
        <w:t xml:space="preserve"> </w:t>
      </w:r>
      <w:r>
        <w:rPr>
          <w:sz w:val="20"/>
        </w:rPr>
        <w:t>Carta</w:t>
      </w:r>
      <w:r>
        <w:rPr>
          <w:spacing w:val="-5"/>
          <w:sz w:val="20"/>
        </w:rPr>
        <w:t xml:space="preserve"> </w:t>
      </w:r>
      <w:r>
        <w:rPr>
          <w:sz w:val="20"/>
        </w:rPr>
        <w:t>dirigida</w:t>
      </w:r>
      <w:r>
        <w:rPr>
          <w:spacing w:val="-4"/>
          <w:sz w:val="20"/>
        </w:rPr>
        <w:t xml:space="preserve"> </w:t>
      </w:r>
      <w:r>
        <w:rPr>
          <w:sz w:val="20"/>
        </w:rPr>
        <w:t>al</w:t>
      </w:r>
      <w:r>
        <w:rPr>
          <w:spacing w:val="-4"/>
          <w:sz w:val="20"/>
        </w:rPr>
        <w:t xml:space="preserve"> </w:t>
      </w:r>
      <w:r>
        <w:rPr>
          <w:sz w:val="20"/>
        </w:rPr>
        <w:t>diputado</w:t>
      </w:r>
      <w:r>
        <w:rPr>
          <w:spacing w:val="-13"/>
          <w:sz w:val="20"/>
        </w:rPr>
        <w:t xml:space="preserve"> </w:t>
      </w:r>
      <w:r>
        <w:rPr>
          <w:sz w:val="20"/>
        </w:rPr>
        <w:t>Andrés</w:t>
      </w:r>
      <w:r>
        <w:rPr>
          <w:spacing w:val="-5"/>
          <w:sz w:val="20"/>
        </w:rPr>
        <w:t xml:space="preserve"> </w:t>
      </w:r>
      <w:r>
        <w:rPr>
          <w:sz w:val="20"/>
        </w:rPr>
        <w:t>Longton,</w:t>
      </w:r>
      <w:r>
        <w:rPr>
          <w:spacing w:val="-6"/>
          <w:sz w:val="20"/>
        </w:rPr>
        <w:t xml:space="preserve"> </w:t>
      </w:r>
      <w:r>
        <w:rPr>
          <w:sz w:val="20"/>
        </w:rPr>
        <w:t>p.</w:t>
      </w:r>
      <w:r>
        <w:rPr>
          <w:spacing w:val="-4"/>
          <w:sz w:val="20"/>
        </w:rPr>
        <w:t xml:space="preserve"> </w:t>
      </w:r>
      <w:r>
        <w:rPr>
          <w:spacing w:val="-5"/>
          <w:sz w:val="20"/>
        </w:rPr>
        <w:t>1.</w:t>
      </w:r>
    </w:p>
    <w:p w:rsidR="00564D51" w:rsidRDefault="00564D51">
      <w:pPr>
        <w:rPr>
          <w:sz w:val="20"/>
        </w:rPr>
        <w:sectPr w:rsidR="00564D51">
          <w:footerReference w:type="default" r:id="rId9"/>
          <w:type w:val="continuous"/>
          <w:pgSz w:w="12240" w:h="15840"/>
          <w:pgMar w:top="1500" w:right="1560" w:bottom="1200" w:left="1560" w:header="0" w:footer="1000" w:gutter="0"/>
          <w:pgNumType w:start="1"/>
          <w:cols w:space="720"/>
        </w:sectPr>
      </w:pPr>
    </w:p>
    <w:p w:rsidR="00564D51" w:rsidRDefault="00000000">
      <w:pPr>
        <w:spacing w:before="75" w:line="276" w:lineRule="auto"/>
        <w:ind w:left="142" w:right="137"/>
        <w:jc w:val="both"/>
        <w:rPr>
          <w:i/>
          <w:sz w:val="24"/>
        </w:rPr>
      </w:pPr>
      <w:r>
        <w:rPr>
          <w:sz w:val="24"/>
        </w:rPr>
        <w:lastRenderedPageBreak/>
        <w:t xml:space="preserve">Asociación observa que </w:t>
      </w:r>
      <w:r>
        <w:rPr>
          <w:i/>
          <w:sz w:val="24"/>
        </w:rPr>
        <w:t>“es frecuente ver que estos delitos se cometen utilizando motos, bicicletas u otros medios que facilitan la huida de los delincuentes, sin que las víctimas tengan la posibilidad de reaccionar o pedir ayuda a tiempo.”</w:t>
      </w:r>
      <w:hyperlink w:anchor="_bookmark3" w:history="1">
        <w:r>
          <w:rPr>
            <w:i/>
            <w:sz w:val="24"/>
            <w:vertAlign w:val="superscript"/>
          </w:rPr>
          <w:t>4</w:t>
        </w:r>
      </w:hyperlink>
      <w:r>
        <w:rPr>
          <w:i/>
          <w:sz w:val="24"/>
        </w:rPr>
        <w:t xml:space="preserve">. </w:t>
      </w:r>
      <w:r>
        <w:rPr>
          <w:sz w:val="24"/>
        </w:rPr>
        <w:t>Del mismo modo, y como último</w:t>
      </w:r>
      <w:r>
        <w:rPr>
          <w:spacing w:val="-3"/>
          <w:sz w:val="24"/>
        </w:rPr>
        <w:t xml:space="preserve"> </w:t>
      </w:r>
      <w:r>
        <w:rPr>
          <w:sz w:val="24"/>
        </w:rPr>
        <w:t>punto,</w:t>
      </w:r>
      <w:r>
        <w:rPr>
          <w:spacing w:val="-5"/>
          <w:sz w:val="24"/>
        </w:rPr>
        <w:t xml:space="preserve"> </w:t>
      </w:r>
      <w:r>
        <w:rPr>
          <w:sz w:val="24"/>
        </w:rPr>
        <w:t>asevera</w:t>
      </w:r>
      <w:r>
        <w:rPr>
          <w:spacing w:val="-5"/>
          <w:sz w:val="24"/>
        </w:rPr>
        <w:t xml:space="preserve"> </w:t>
      </w:r>
      <w:r>
        <w:rPr>
          <w:sz w:val="24"/>
        </w:rPr>
        <w:t>que</w:t>
      </w:r>
      <w:r>
        <w:rPr>
          <w:spacing w:val="-3"/>
          <w:sz w:val="24"/>
        </w:rPr>
        <w:t xml:space="preserve"> </w:t>
      </w:r>
      <w:r>
        <w:rPr>
          <w:i/>
          <w:sz w:val="24"/>
        </w:rPr>
        <w:t>“hay</w:t>
      </w:r>
      <w:r>
        <w:rPr>
          <w:i/>
          <w:spacing w:val="-4"/>
          <w:sz w:val="24"/>
        </w:rPr>
        <w:t xml:space="preserve"> </w:t>
      </w:r>
      <w:r>
        <w:rPr>
          <w:i/>
          <w:sz w:val="24"/>
        </w:rPr>
        <w:t>hechos</w:t>
      </w:r>
      <w:r>
        <w:rPr>
          <w:i/>
          <w:spacing w:val="-3"/>
          <w:sz w:val="24"/>
        </w:rPr>
        <w:t xml:space="preserve"> </w:t>
      </w:r>
      <w:r>
        <w:rPr>
          <w:i/>
          <w:sz w:val="24"/>
        </w:rPr>
        <w:t>donde</w:t>
      </w:r>
      <w:r>
        <w:rPr>
          <w:i/>
          <w:spacing w:val="-4"/>
          <w:sz w:val="24"/>
        </w:rPr>
        <w:t xml:space="preserve"> </w:t>
      </w:r>
      <w:r>
        <w:rPr>
          <w:i/>
          <w:sz w:val="24"/>
        </w:rPr>
        <w:t>se</w:t>
      </w:r>
      <w:r>
        <w:rPr>
          <w:i/>
          <w:spacing w:val="-4"/>
          <w:sz w:val="24"/>
        </w:rPr>
        <w:t xml:space="preserve"> </w:t>
      </w:r>
      <w:r>
        <w:rPr>
          <w:i/>
          <w:sz w:val="24"/>
        </w:rPr>
        <w:t>toman</w:t>
      </w:r>
      <w:r>
        <w:rPr>
          <w:i/>
          <w:spacing w:val="-3"/>
          <w:sz w:val="24"/>
        </w:rPr>
        <w:t xml:space="preserve"> </w:t>
      </w:r>
      <w:r>
        <w:rPr>
          <w:i/>
          <w:sz w:val="24"/>
        </w:rPr>
        <w:t>los</w:t>
      </w:r>
      <w:r>
        <w:rPr>
          <w:i/>
          <w:spacing w:val="-3"/>
          <w:sz w:val="24"/>
        </w:rPr>
        <w:t xml:space="preserve"> </w:t>
      </w:r>
      <w:r>
        <w:rPr>
          <w:i/>
          <w:sz w:val="24"/>
        </w:rPr>
        <w:t>bolsos</w:t>
      </w:r>
      <w:r>
        <w:rPr>
          <w:i/>
          <w:spacing w:val="-6"/>
          <w:sz w:val="24"/>
        </w:rPr>
        <w:t xml:space="preserve"> </w:t>
      </w:r>
      <w:r>
        <w:rPr>
          <w:i/>
          <w:sz w:val="24"/>
        </w:rPr>
        <w:t>o</w:t>
      </w:r>
      <w:r>
        <w:rPr>
          <w:i/>
          <w:spacing w:val="-3"/>
          <w:sz w:val="24"/>
        </w:rPr>
        <w:t xml:space="preserve"> </w:t>
      </w:r>
      <w:r>
        <w:rPr>
          <w:i/>
          <w:sz w:val="24"/>
        </w:rPr>
        <w:t>carteras</w:t>
      </w:r>
      <w:r>
        <w:rPr>
          <w:i/>
          <w:spacing w:val="-3"/>
          <w:sz w:val="24"/>
        </w:rPr>
        <w:t xml:space="preserve"> </w:t>
      </w:r>
      <w:r>
        <w:rPr>
          <w:i/>
          <w:sz w:val="24"/>
        </w:rPr>
        <w:t>de</w:t>
      </w:r>
      <w:r>
        <w:rPr>
          <w:i/>
          <w:spacing w:val="-4"/>
          <w:sz w:val="24"/>
        </w:rPr>
        <w:t xml:space="preserve"> </w:t>
      </w:r>
      <w:r>
        <w:rPr>
          <w:i/>
          <w:sz w:val="24"/>
        </w:rPr>
        <w:t>las</w:t>
      </w:r>
      <w:r>
        <w:rPr>
          <w:i/>
          <w:spacing w:val="-3"/>
          <w:sz w:val="24"/>
        </w:rPr>
        <w:t xml:space="preserve"> </w:t>
      </w:r>
      <w:r>
        <w:rPr>
          <w:i/>
          <w:sz w:val="24"/>
        </w:rPr>
        <w:t>víctimas iniciándose un forcejeo, las víctimas caen al suelo o se resisten por un tiempo, pero no se considera por los tribunales que haya violencia por lo que se califican estos hechos como robo por sorpresa”</w:t>
      </w:r>
      <w:hyperlink w:anchor="_bookmark4" w:history="1">
        <w:r>
          <w:rPr>
            <w:i/>
            <w:sz w:val="24"/>
            <w:vertAlign w:val="superscript"/>
          </w:rPr>
          <w:t>5</w:t>
        </w:r>
      </w:hyperlink>
      <w:r>
        <w:rPr>
          <w:i/>
          <w:sz w:val="24"/>
        </w:rPr>
        <w:t>.</w:t>
      </w:r>
    </w:p>
    <w:p w:rsidR="00564D51" w:rsidRDefault="00000000">
      <w:pPr>
        <w:pStyle w:val="Textoindependiente"/>
        <w:spacing w:before="162" w:line="276" w:lineRule="auto"/>
        <w:ind w:left="142" w:right="137"/>
        <w:jc w:val="both"/>
      </w:pPr>
      <w:r>
        <w:t>Es</w:t>
      </w:r>
      <w:r>
        <w:rPr>
          <w:spacing w:val="-13"/>
        </w:rPr>
        <w:t xml:space="preserve"> </w:t>
      </w:r>
      <w:r>
        <w:t>en</w:t>
      </w:r>
      <w:r>
        <w:rPr>
          <w:spacing w:val="-13"/>
        </w:rPr>
        <w:t xml:space="preserve"> </w:t>
      </w:r>
      <w:r>
        <w:t>ese</w:t>
      </w:r>
      <w:r>
        <w:rPr>
          <w:spacing w:val="-14"/>
        </w:rPr>
        <w:t xml:space="preserve"> </w:t>
      </w:r>
      <w:r>
        <w:t>contexto,</w:t>
      </w:r>
      <w:r>
        <w:rPr>
          <w:spacing w:val="-12"/>
        </w:rPr>
        <w:t xml:space="preserve"> </w:t>
      </w:r>
      <w:r>
        <w:t>que</w:t>
      </w:r>
      <w:r>
        <w:rPr>
          <w:spacing w:val="-14"/>
        </w:rPr>
        <w:t xml:space="preserve"> </w:t>
      </w:r>
      <w:r>
        <w:t>se</w:t>
      </w:r>
      <w:r>
        <w:rPr>
          <w:spacing w:val="-14"/>
        </w:rPr>
        <w:t xml:space="preserve"> </w:t>
      </w:r>
      <w:r>
        <w:t>proponen</w:t>
      </w:r>
      <w:r>
        <w:rPr>
          <w:spacing w:val="-13"/>
        </w:rPr>
        <w:t xml:space="preserve"> </w:t>
      </w:r>
      <w:r>
        <w:t>los</w:t>
      </w:r>
      <w:r>
        <w:rPr>
          <w:spacing w:val="-12"/>
        </w:rPr>
        <w:t xml:space="preserve"> </w:t>
      </w:r>
      <w:r>
        <w:t>perfeccionamientos</w:t>
      </w:r>
      <w:r>
        <w:rPr>
          <w:spacing w:val="-11"/>
        </w:rPr>
        <w:t xml:space="preserve"> </w:t>
      </w:r>
      <w:r>
        <w:t>a</w:t>
      </w:r>
      <w:r>
        <w:rPr>
          <w:spacing w:val="-14"/>
        </w:rPr>
        <w:t xml:space="preserve"> </w:t>
      </w:r>
      <w:r>
        <w:t>los</w:t>
      </w:r>
      <w:r>
        <w:rPr>
          <w:spacing w:val="-12"/>
        </w:rPr>
        <w:t xml:space="preserve"> </w:t>
      </w:r>
      <w:r>
        <w:t>delitos</w:t>
      </w:r>
      <w:r>
        <w:rPr>
          <w:spacing w:val="-12"/>
        </w:rPr>
        <w:t xml:space="preserve"> </w:t>
      </w:r>
      <w:r>
        <w:t>de</w:t>
      </w:r>
      <w:r>
        <w:rPr>
          <w:spacing w:val="-14"/>
        </w:rPr>
        <w:t xml:space="preserve"> </w:t>
      </w:r>
      <w:r>
        <w:t>robo</w:t>
      </w:r>
      <w:r>
        <w:rPr>
          <w:spacing w:val="-14"/>
        </w:rPr>
        <w:t xml:space="preserve"> </w:t>
      </w:r>
      <w:r>
        <w:t>por</w:t>
      </w:r>
      <w:r>
        <w:rPr>
          <w:spacing w:val="-14"/>
        </w:rPr>
        <w:t xml:space="preserve"> </w:t>
      </w:r>
      <w:r>
        <w:t>sorpresa y robo con violencia modificando los artículos 436, 449 bis y 439 del Código Penal. En la primera hipótesis, se introduce una tipificación distinta de lo que hoy es calificado como hurto, avanzando a robo por sorpresa. También, en la segunda hipótesis, se añade un agravante de responsabilidad penal cuando este tipo de robos se utiliza con un medio de transporte</w:t>
      </w:r>
      <w:r>
        <w:rPr>
          <w:spacing w:val="-11"/>
        </w:rPr>
        <w:t xml:space="preserve"> </w:t>
      </w:r>
      <w:r>
        <w:t>que</w:t>
      </w:r>
      <w:r>
        <w:rPr>
          <w:spacing w:val="-8"/>
        </w:rPr>
        <w:t xml:space="preserve"> </w:t>
      </w:r>
      <w:r>
        <w:t>facilita</w:t>
      </w:r>
      <w:r>
        <w:rPr>
          <w:spacing w:val="-11"/>
        </w:rPr>
        <w:t xml:space="preserve"> </w:t>
      </w:r>
      <w:r>
        <w:t>la</w:t>
      </w:r>
      <w:r>
        <w:rPr>
          <w:spacing w:val="-10"/>
        </w:rPr>
        <w:t xml:space="preserve"> </w:t>
      </w:r>
      <w:r>
        <w:t>huida</w:t>
      </w:r>
      <w:r>
        <w:rPr>
          <w:spacing w:val="-10"/>
        </w:rPr>
        <w:t xml:space="preserve"> </w:t>
      </w:r>
      <w:r>
        <w:t>de</w:t>
      </w:r>
      <w:r>
        <w:rPr>
          <w:spacing w:val="-11"/>
        </w:rPr>
        <w:t xml:space="preserve"> </w:t>
      </w:r>
      <w:r>
        <w:t>los</w:t>
      </w:r>
      <w:r>
        <w:rPr>
          <w:spacing w:val="-9"/>
        </w:rPr>
        <w:t xml:space="preserve"> </w:t>
      </w:r>
      <w:r>
        <w:t>autores</w:t>
      </w:r>
      <w:r>
        <w:rPr>
          <w:spacing w:val="-9"/>
        </w:rPr>
        <w:t xml:space="preserve"> </w:t>
      </w:r>
      <w:r>
        <w:t>del</w:t>
      </w:r>
      <w:r>
        <w:rPr>
          <w:spacing w:val="-9"/>
        </w:rPr>
        <w:t xml:space="preserve"> </w:t>
      </w:r>
      <w:r>
        <w:t>delito.</w:t>
      </w:r>
      <w:r>
        <w:rPr>
          <w:spacing w:val="-7"/>
        </w:rPr>
        <w:t xml:space="preserve"> </w:t>
      </w:r>
      <w:r>
        <w:t>Por</w:t>
      </w:r>
      <w:r>
        <w:rPr>
          <w:spacing w:val="-10"/>
        </w:rPr>
        <w:t xml:space="preserve"> </w:t>
      </w:r>
      <w:r>
        <w:t>otra</w:t>
      </w:r>
      <w:r>
        <w:rPr>
          <w:spacing w:val="-11"/>
        </w:rPr>
        <w:t xml:space="preserve"> </w:t>
      </w:r>
      <w:r>
        <w:t>parte,</w:t>
      </w:r>
      <w:r>
        <w:rPr>
          <w:spacing w:val="-8"/>
        </w:rPr>
        <w:t xml:space="preserve"> </w:t>
      </w:r>
      <w:r>
        <w:t>en</w:t>
      </w:r>
      <w:r>
        <w:rPr>
          <w:spacing w:val="-10"/>
        </w:rPr>
        <w:t xml:space="preserve"> </w:t>
      </w:r>
      <w:r>
        <w:t>la</w:t>
      </w:r>
      <w:r>
        <w:rPr>
          <w:spacing w:val="-8"/>
        </w:rPr>
        <w:t xml:space="preserve"> </w:t>
      </w:r>
      <w:r>
        <w:t>tercera</w:t>
      </w:r>
      <w:r>
        <w:rPr>
          <w:spacing w:val="-10"/>
        </w:rPr>
        <w:t xml:space="preserve"> </w:t>
      </w:r>
      <w:r>
        <w:t>hipótesis, se introduce como robo con violencia lo descrito, lo que normalmente es calificado por los Tribunales como robo por sorpresa.</w:t>
      </w:r>
    </w:p>
    <w:p w:rsidR="00564D51" w:rsidRDefault="00564D51">
      <w:pPr>
        <w:pStyle w:val="Textoindependiente"/>
      </w:pPr>
    </w:p>
    <w:p w:rsidR="00564D51" w:rsidRDefault="00564D51">
      <w:pPr>
        <w:pStyle w:val="Textoindependiente"/>
        <w:spacing w:before="84"/>
      </w:pPr>
    </w:p>
    <w:p w:rsidR="00564D51" w:rsidRDefault="00000000">
      <w:pPr>
        <w:pStyle w:val="Ttulo1"/>
        <w:numPr>
          <w:ilvl w:val="0"/>
          <w:numId w:val="1"/>
        </w:numPr>
        <w:tabs>
          <w:tab w:val="left" w:pos="1221"/>
        </w:tabs>
        <w:spacing w:before="1"/>
        <w:ind w:left="1221"/>
      </w:pPr>
      <w:r>
        <w:rPr>
          <w:smallCaps/>
        </w:rPr>
        <w:t>Contenido</w:t>
      </w:r>
      <w:r>
        <w:rPr>
          <w:smallCaps/>
          <w:spacing w:val="-8"/>
        </w:rPr>
        <w:t xml:space="preserve"> </w:t>
      </w:r>
      <w:r>
        <w:rPr>
          <w:smallCaps/>
        </w:rPr>
        <w:t>del</w:t>
      </w:r>
      <w:r>
        <w:rPr>
          <w:smallCaps/>
          <w:spacing w:val="-7"/>
        </w:rPr>
        <w:t xml:space="preserve"> </w:t>
      </w:r>
      <w:r>
        <w:rPr>
          <w:smallCaps/>
        </w:rPr>
        <w:t>proyecto</w:t>
      </w:r>
      <w:r>
        <w:rPr>
          <w:smallCaps/>
          <w:spacing w:val="-9"/>
        </w:rPr>
        <w:t xml:space="preserve"> </w:t>
      </w:r>
      <w:r>
        <w:rPr>
          <w:smallCaps/>
        </w:rPr>
        <w:t>de</w:t>
      </w:r>
      <w:r>
        <w:rPr>
          <w:smallCaps/>
          <w:spacing w:val="-7"/>
        </w:rPr>
        <w:t xml:space="preserve"> </w:t>
      </w:r>
      <w:r>
        <w:rPr>
          <w:smallCaps/>
          <w:spacing w:val="-4"/>
        </w:rPr>
        <w:t>ley:</w:t>
      </w:r>
    </w:p>
    <w:p w:rsidR="00564D51" w:rsidRDefault="00000000">
      <w:pPr>
        <w:pStyle w:val="Textoindependiente"/>
        <w:spacing w:before="201" w:line="276" w:lineRule="auto"/>
        <w:ind w:left="142" w:right="137"/>
        <w:jc w:val="both"/>
      </w:pPr>
      <w:r>
        <w:t>El proyecto contiene un artículo único que modifica el Código Penal, con tres perfeccionamientos:</w:t>
      </w:r>
      <w:r>
        <w:rPr>
          <w:spacing w:val="-14"/>
        </w:rPr>
        <w:t xml:space="preserve"> </w:t>
      </w:r>
      <w:r>
        <w:t>El</w:t>
      </w:r>
      <w:r>
        <w:rPr>
          <w:spacing w:val="-14"/>
        </w:rPr>
        <w:t xml:space="preserve"> </w:t>
      </w:r>
      <w:r>
        <w:t>primero,</w:t>
      </w:r>
      <w:r>
        <w:rPr>
          <w:spacing w:val="-13"/>
        </w:rPr>
        <w:t xml:space="preserve"> </w:t>
      </w:r>
      <w:r>
        <w:t>tipificando</w:t>
      </w:r>
      <w:r>
        <w:rPr>
          <w:spacing w:val="-14"/>
        </w:rPr>
        <w:t xml:space="preserve"> </w:t>
      </w:r>
      <w:r>
        <w:t>como</w:t>
      </w:r>
      <w:r>
        <w:rPr>
          <w:spacing w:val="-11"/>
        </w:rPr>
        <w:t xml:space="preserve"> </w:t>
      </w:r>
      <w:r>
        <w:t>robo</w:t>
      </w:r>
      <w:r>
        <w:rPr>
          <w:spacing w:val="-15"/>
        </w:rPr>
        <w:t xml:space="preserve"> </w:t>
      </w:r>
      <w:r>
        <w:t>por</w:t>
      </w:r>
      <w:r>
        <w:rPr>
          <w:spacing w:val="-15"/>
        </w:rPr>
        <w:t xml:space="preserve"> </w:t>
      </w:r>
      <w:r>
        <w:t>sorpresa,</w:t>
      </w:r>
      <w:r>
        <w:rPr>
          <w:spacing w:val="-14"/>
        </w:rPr>
        <w:t xml:space="preserve"> </w:t>
      </w:r>
      <w:r>
        <w:t>en</w:t>
      </w:r>
      <w:r>
        <w:rPr>
          <w:spacing w:val="-14"/>
        </w:rPr>
        <w:t xml:space="preserve"> </w:t>
      </w:r>
      <w:r>
        <w:t>el</w:t>
      </w:r>
      <w:r>
        <w:rPr>
          <w:spacing w:val="-14"/>
        </w:rPr>
        <w:t xml:space="preserve"> </w:t>
      </w:r>
      <w:r>
        <w:t>inciso</w:t>
      </w:r>
      <w:r>
        <w:rPr>
          <w:spacing w:val="-14"/>
        </w:rPr>
        <w:t xml:space="preserve"> </w:t>
      </w:r>
      <w:r>
        <w:t>segundo</w:t>
      </w:r>
      <w:r>
        <w:rPr>
          <w:spacing w:val="-14"/>
        </w:rPr>
        <w:t xml:space="preserve"> </w:t>
      </w:r>
      <w:r>
        <w:t>del artículo 436, agregando las expresiones “o en sus vehículos cuando haya personas en su interior”, la palabra “distracción” y la frase “o se actúe en forma sigilosa”. Asimismo, se modifica el artículo 439, incorporando un nuevo inciso final de la forma que sigue “Habrá también</w:t>
      </w:r>
      <w:r>
        <w:rPr>
          <w:spacing w:val="-1"/>
        </w:rPr>
        <w:t xml:space="preserve"> </w:t>
      </w:r>
      <w:r>
        <w:t>violencia</w:t>
      </w:r>
      <w:r>
        <w:rPr>
          <w:spacing w:val="-1"/>
        </w:rPr>
        <w:t xml:space="preserve"> </w:t>
      </w:r>
      <w:r>
        <w:t>cuando esta</w:t>
      </w:r>
      <w:r>
        <w:rPr>
          <w:spacing w:val="-1"/>
        </w:rPr>
        <w:t xml:space="preserve"> </w:t>
      </w:r>
      <w:r>
        <w:t>se</w:t>
      </w:r>
      <w:r>
        <w:rPr>
          <w:spacing w:val="-1"/>
        </w:rPr>
        <w:t xml:space="preserve"> </w:t>
      </w:r>
      <w:r>
        <w:t>dirija</w:t>
      </w:r>
      <w:r>
        <w:rPr>
          <w:spacing w:val="-1"/>
        </w:rPr>
        <w:t xml:space="preserve"> </w:t>
      </w:r>
      <w:r>
        <w:t>a</w:t>
      </w:r>
      <w:r>
        <w:rPr>
          <w:spacing w:val="-1"/>
        </w:rPr>
        <w:t xml:space="preserve"> </w:t>
      </w:r>
      <w:r>
        <w:t>los objetos que</w:t>
      </w:r>
      <w:r>
        <w:rPr>
          <w:spacing w:val="-1"/>
        </w:rPr>
        <w:t xml:space="preserve"> </w:t>
      </w:r>
      <w:r>
        <w:t>porta</w:t>
      </w:r>
      <w:r>
        <w:rPr>
          <w:spacing w:val="-2"/>
        </w:rPr>
        <w:t xml:space="preserve"> </w:t>
      </w:r>
      <w:r>
        <w:t>la</w:t>
      </w:r>
      <w:r>
        <w:rPr>
          <w:spacing w:val="-1"/>
        </w:rPr>
        <w:t xml:space="preserve"> </w:t>
      </w:r>
      <w:r>
        <w:t>víctima</w:t>
      </w:r>
      <w:r>
        <w:rPr>
          <w:spacing w:val="-1"/>
        </w:rPr>
        <w:t xml:space="preserve"> </w:t>
      </w:r>
      <w:r>
        <w:t>y</w:t>
      </w:r>
      <w:r>
        <w:rPr>
          <w:spacing w:val="-2"/>
        </w:rPr>
        <w:t xml:space="preserve"> </w:t>
      </w:r>
      <w:r>
        <w:t>que</w:t>
      </w:r>
      <w:r>
        <w:rPr>
          <w:spacing w:val="-1"/>
        </w:rPr>
        <w:t xml:space="preserve"> </w:t>
      </w:r>
      <w:r>
        <w:t>producto del forcejeo se provoquen caídas o lesiones en ella, aún sin contacto directo entre el autor y la persona de la víctima”. Por último, se incorpora un inciso final nuevo al artículo 449 bis en el modo siguiente: “Será circunstancia agravante de responsabilidad cometer el delito utilizando un medio de transporte que facilite la huida de los autores del hecho”.</w:t>
      </w:r>
    </w:p>
    <w:p w:rsidR="00564D51" w:rsidRDefault="00000000">
      <w:pPr>
        <w:pStyle w:val="Textoindependiente"/>
        <w:spacing w:before="161"/>
        <w:ind w:left="142"/>
        <w:jc w:val="both"/>
      </w:pPr>
      <w:r>
        <w:t>En</w:t>
      </w:r>
      <w:r>
        <w:rPr>
          <w:spacing w:val="-3"/>
        </w:rPr>
        <w:t xml:space="preserve"> </w:t>
      </w:r>
      <w:r>
        <w:t>consecuencia,</w:t>
      </w:r>
      <w:r>
        <w:rPr>
          <w:spacing w:val="-1"/>
        </w:rPr>
        <w:t xml:space="preserve"> </w:t>
      </w:r>
      <w:r>
        <w:t>tenemos el</w:t>
      </w:r>
      <w:r>
        <w:rPr>
          <w:spacing w:val="-1"/>
        </w:rPr>
        <w:t xml:space="preserve"> </w:t>
      </w:r>
      <w:r>
        <w:t>honor</w:t>
      </w:r>
      <w:r>
        <w:rPr>
          <w:spacing w:val="-1"/>
        </w:rPr>
        <w:t xml:space="preserve"> </w:t>
      </w:r>
      <w:r>
        <w:t>de</w:t>
      </w:r>
      <w:r>
        <w:rPr>
          <w:spacing w:val="-2"/>
        </w:rPr>
        <w:t xml:space="preserve"> </w:t>
      </w:r>
      <w:r>
        <w:t>someter</w:t>
      </w:r>
      <w:r>
        <w:rPr>
          <w:spacing w:val="-1"/>
        </w:rPr>
        <w:t xml:space="preserve"> </w:t>
      </w:r>
      <w:r>
        <w:t>a</w:t>
      </w:r>
      <w:r>
        <w:rPr>
          <w:spacing w:val="-2"/>
        </w:rPr>
        <w:t xml:space="preserve"> </w:t>
      </w:r>
      <w:r>
        <w:t>vuestra</w:t>
      </w:r>
      <w:r>
        <w:rPr>
          <w:spacing w:val="-1"/>
        </w:rPr>
        <w:t xml:space="preserve"> </w:t>
      </w:r>
      <w:r>
        <w:t>consideración,</w:t>
      </w:r>
      <w:r>
        <w:rPr>
          <w:spacing w:val="1"/>
        </w:rPr>
        <w:t xml:space="preserve"> </w:t>
      </w:r>
      <w:r>
        <w:t xml:space="preserve">el </w:t>
      </w:r>
      <w:r>
        <w:rPr>
          <w:spacing w:val="-2"/>
        </w:rPr>
        <w:t>siguiente</w:t>
      </w:r>
    </w:p>
    <w:p w:rsidR="00564D51" w:rsidRDefault="00564D51">
      <w:pPr>
        <w:pStyle w:val="Textoindependiente"/>
        <w:rPr>
          <w:sz w:val="20"/>
        </w:rPr>
      </w:pPr>
    </w:p>
    <w:p w:rsidR="00564D51" w:rsidRDefault="00564D51">
      <w:pPr>
        <w:pStyle w:val="Textoindependiente"/>
        <w:rPr>
          <w:sz w:val="20"/>
        </w:rPr>
      </w:pPr>
    </w:p>
    <w:p w:rsidR="00564D51" w:rsidRDefault="00564D51">
      <w:pPr>
        <w:pStyle w:val="Textoindependiente"/>
        <w:rPr>
          <w:sz w:val="20"/>
        </w:rPr>
      </w:pPr>
    </w:p>
    <w:p w:rsidR="00564D51" w:rsidRDefault="00564D51">
      <w:pPr>
        <w:pStyle w:val="Textoindependiente"/>
        <w:rPr>
          <w:sz w:val="20"/>
        </w:rPr>
      </w:pPr>
    </w:p>
    <w:p w:rsidR="00564D51" w:rsidRDefault="00564D51">
      <w:pPr>
        <w:pStyle w:val="Textoindependiente"/>
        <w:rPr>
          <w:sz w:val="20"/>
        </w:rPr>
      </w:pPr>
    </w:p>
    <w:p w:rsidR="00564D51" w:rsidRDefault="00564D51">
      <w:pPr>
        <w:pStyle w:val="Textoindependiente"/>
        <w:rPr>
          <w:sz w:val="20"/>
        </w:rPr>
      </w:pPr>
    </w:p>
    <w:p w:rsidR="00564D51" w:rsidRDefault="00564D51">
      <w:pPr>
        <w:pStyle w:val="Textoindependiente"/>
        <w:rPr>
          <w:sz w:val="20"/>
        </w:rPr>
      </w:pPr>
    </w:p>
    <w:p w:rsidR="00564D51" w:rsidRDefault="00564D51">
      <w:pPr>
        <w:pStyle w:val="Textoindependiente"/>
        <w:rPr>
          <w:sz w:val="20"/>
        </w:rPr>
      </w:pPr>
    </w:p>
    <w:p w:rsidR="00564D51" w:rsidRDefault="00564D51">
      <w:pPr>
        <w:pStyle w:val="Textoindependiente"/>
        <w:rPr>
          <w:sz w:val="20"/>
        </w:rPr>
      </w:pPr>
    </w:p>
    <w:p w:rsidR="00564D51" w:rsidRDefault="00564D51">
      <w:pPr>
        <w:pStyle w:val="Textoindependiente"/>
        <w:rPr>
          <w:sz w:val="20"/>
        </w:rPr>
      </w:pPr>
    </w:p>
    <w:p w:rsidR="00564D51" w:rsidRDefault="00564D51">
      <w:pPr>
        <w:pStyle w:val="Textoindependiente"/>
        <w:rPr>
          <w:sz w:val="20"/>
        </w:rPr>
      </w:pPr>
    </w:p>
    <w:p w:rsidR="00564D51" w:rsidRDefault="00000000">
      <w:pPr>
        <w:pStyle w:val="Textoindependiente"/>
        <w:spacing w:before="3"/>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163768</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8BB91A" id="Graphic 5" o:spid="_x0000_s1026" style="position:absolute;margin-left:85.1pt;margin-top:12.9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GDPWi4AAAAAkBAAAPAAAAZHJzL2Rvd25yZXYueG1sTI9B&#10;S8NAEIXvgv9hGcGLtBuT1oaYTVFBLNiCjcXzJjsmwexsyG7b+O8dT3p8bz7evJevJ9uLE46+c6Tg&#10;dh6BQKqd6ahRcHh/nqUgfNBkdO8IFXyjh3VxeZHrzLgz7fFUhkZwCPlMK2hDGDIpfd2i1X7uBiS+&#10;fbrR6sBybKQZ9ZnDbS/jKLqTVnfEH1o94FOL9Vd5tApezG6Tvt3g626TlI/hMG2rxcdWqeur6eEe&#10;RMAp/MHwW5+rQ8GdKnck40XPehXFjCqIlzyBgcUyTUBUbKwSkEUu/y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CGDPWi4AAAAAkBAAAPAAAAAAAAAAAAAAAAAH0EAABkcnMvZG93&#10;bnJldi54bWxQSwUGAAAAAAQABADzAAAAigUAAAAA&#10;" path="m1829054,l,,,9143r1829054,l1829054,xe" fillcolor="black" stroked="f">
                <v:path arrowok="t"/>
                <w10:wrap type="topAndBottom" anchorx="page"/>
              </v:shape>
            </w:pict>
          </mc:Fallback>
        </mc:AlternateContent>
      </w:r>
    </w:p>
    <w:p w:rsidR="00564D51" w:rsidRDefault="00000000">
      <w:pPr>
        <w:spacing w:before="101"/>
        <w:ind w:left="142"/>
        <w:rPr>
          <w:sz w:val="20"/>
        </w:rPr>
      </w:pPr>
      <w:bookmarkStart w:id="3" w:name="_bookmark3"/>
      <w:bookmarkEnd w:id="3"/>
      <w:r>
        <w:rPr>
          <w:sz w:val="20"/>
          <w:vertAlign w:val="superscript"/>
        </w:rPr>
        <w:t>4</w:t>
      </w:r>
      <w:r>
        <w:rPr>
          <w:spacing w:val="-1"/>
          <w:sz w:val="20"/>
        </w:rPr>
        <w:t xml:space="preserve"> </w:t>
      </w:r>
      <w:r>
        <w:rPr>
          <w:spacing w:val="-2"/>
          <w:sz w:val="20"/>
        </w:rPr>
        <w:t>Ídem.</w:t>
      </w:r>
    </w:p>
    <w:p w:rsidR="00564D51" w:rsidRDefault="00000000">
      <w:pPr>
        <w:ind w:left="142"/>
        <w:rPr>
          <w:sz w:val="20"/>
        </w:rPr>
      </w:pPr>
      <w:bookmarkStart w:id="4" w:name="_bookmark4"/>
      <w:bookmarkEnd w:id="4"/>
      <w:r>
        <w:rPr>
          <w:sz w:val="20"/>
          <w:vertAlign w:val="superscript"/>
        </w:rPr>
        <w:t>5</w:t>
      </w:r>
      <w:r>
        <w:rPr>
          <w:spacing w:val="-1"/>
          <w:sz w:val="20"/>
        </w:rPr>
        <w:t xml:space="preserve"> </w:t>
      </w:r>
      <w:r>
        <w:rPr>
          <w:spacing w:val="-2"/>
          <w:sz w:val="20"/>
        </w:rPr>
        <w:t>Ídem.</w:t>
      </w:r>
    </w:p>
    <w:p w:rsidR="00564D51" w:rsidRDefault="00564D51">
      <w:pPr>
        <w:rPr>
          <w:sz w:val="20"/>
        </w:rPr>
        <w:sectPr w:rsidR="00564D51">
          <w:pgSz w:w="12240" w:h="15840"/>
          <w:pgMar w:top="1340" w:right="1560" w:bottom="1200" w:left="1560" w:header="0" w:footer="1000" w:gutter="0"/>
          <w:cols w:space="720"/>
        </w:sectPr>
      </w:pPr>
    </w:p>
    <w:p w:rsidR="00564D51" w:rsidRDefault="00000000">
      <w:pPr>
        <w:tabs>
          <w:tab w:val="left" w:pos="2595"/>
          <w:tab w:val="left" w:pos="3389"/>
        </w:tabs>
        <w:spacing w:before="75"/>
        <w:ind w:right="153"/>
        <w:jc w:val="center"/>
        <w:rPr>
          <w:b/>
          <w:sz w:val="24"/>
        </w:rPr>
      </w:pPr>
      <w:r>
        <w:rPr>
          <w:b/>
          <w:sz w:val="24"/>
        </w:rPr>
        <w:lastRenderedPageBreak/>
        <w:t>P</w:t>
      </w:r>
      <w:r>
        <w:rPr>
          <w:b/>
          <w:spacing w:val="68"/>
          <w:w w:val="150"/>
          <w:sz w:val="24"/>
        </w:rPr>
        <w:t xml:space="preserve"> </w:t>
      </w:r>
      <w:r>
        <w:rPr>
          <w:b/>
          <w:sz w:val="19"/>
        </w:rPr>
        <w:t>R</w:t>
      </w:r>
      <w:r>
        <w:rPr>
          <w:b/>
          <w:spacing w:val="32"/>
          <w:sz w:val="19"/>
        </w:rPr>
        <w:t xml:space="preserve">  </w:t>
      </w:r>
      <w:r>
        <w:rPr>
          <w:b/>
          <w:sz w:val="19"/>
        </w:rPr>
        <w:t>O</w:t>
      </w:r>
      <w:r>
        <w:rPr>
          <w:b/>
          <w:spacing w:val="31"/>
          <w:sz w:val="19"/>
        </w:rPr>
        <w:t xml:space="preserve">  </w:t>
      </w:r>
      <w:r>
        <w:rPr>
          <w:b/>
          <w:sz w:val="19"/>
        </w:rPr>
        <w:t>Y</w:t>
      </w:r>
      <w:r>
        <w:rPr>
          <w:b/>
          <w:spacing w:val="32"/>
          <w:sz w:val="19"/>
        </w:rPr>
        <w:t xml:space="preserve">  </w:t>
      </w:r>
      <w:r>
        <w:rPr>
          <w:b/>
          <w:sz w:val="19"/>
        </w:rPr>
        <w:t>E</w:t>
      </w:r>
      <w:r>
        <w:rPr>
          <w:b/>
          <w:spacing w:val="33"/>
          <w:sz w:val="19"/>
        </w:rPr>
        <w:t xml:space="preserve">  </w:t>
      </w:r>
      <w:r>
        <w:rPr>
          <w:b/>
          <w:sz w:val="19"/>
        </w:rPr>
        <w:t>C</w:t>
      </w:r>
      <w:r>
        <w:rPr>
          <w:b/>
          <w:spacing w:val="32"/>
          <w:sz w:val="19"/>
        </w:rPr>
        <w:t xml:space="preserve">  </w:t>
      </w:r>
      <w:r>
        <w:rPr>
          <w:b/>
          <w:sz w:val="19"/>
        </w:rPr>
        <w:t>T</w:t>
      </w:r>
      <w:r>
        <w:rPr>
          <w:b/>
          <w:spacing w:val="32"/>
          <w:sz w:val="19"/>
        </w:rPr>
        <w:t xml:space="preserve">  </w:t>
      </w:r>
      <w:r>
        <w:rPr>
          <w:b/>
          <w:spacing w:val="-10"/>
          <w:sz w:val="19"/>
        </w:rPr>
        <w:t>O</w:t>
      </w:r>
      <w:r>
        <w:rPr>
          <w:b/>
          <w:sz w:val="19"/>
        </w:rPr>
        <w:tab/>
        <w:t>D</w:t>
      </w:r>
      <w:r>
        <w:rPr>
          <w:b/>
          <w:spacing w:val="32"/>
          <w:sz w:val="19"/>
        </w:rPr>
        <w:t xml:space="preserve">  </w:t>
      </w:r>
      <w:r>
        <w:rPr>
          <w:b/>
          <w:spacing w:val="-10"/>
          <w:sz w:val="19"/>
        </w:rPr>
        <w:t>E</w:t>
      </w:r>
      <w:r>
        <w:rPr>
          <w:b/>
          <w:sz w:val="19"/>
        </w:rPr>
        <w:tab/>
      </w:r>
      <w:r>
        <w:rPr>
          <w:b/>
          <w:sz w:val="24"/>
        </w:rPr>
        <w:t>L</w:t>
      </w:r>
      <w:r>
        <w:rPr>
          <w:b/>
          <w:spacing w:val="68"/>
          <w:w w:val="150"/>
          <w:sz w:val="24"/>
        </w:rPr>
        <w:t xml:space="preserve"> </w:t>
      </w:r>
      <w:r>
        <w:rPr>
          <w:b/>
          <w:sz w:val="19"/>
        </w:rPr>
        <w:t>E</w:t>
      </w:r>
      <w:r>
        <w:rPr>
          <w:b/>
          <w:spacing w:val="32"/>
          <w:sz w:val="19"/>
        </w:rPr>
        <w:t xml:space="preserve">  </w:t>
      </w:r>
      <w:r>
        <w:rPr>
          <w:b/>
          <w:sz w:val="19"/>
        </w:rPr>
        <w:t>Y</w:t>
      </w:r>
      <w:r>
        <w:rPr>
          <w:b/>
          <w:spacing w:val="33"/>
          <w:sz w:val="19"/>
        </w:rPr>
        <w:t xml:space="preserve">  </w:t>
      </w:r>
      <w:r>
        <w:rPr>
          <w:b/>
          <w:spacing w:val="-10"/>
          <w:sz w:val="24"/>
        </w:rPr>
        <w:t>:</w:t>
      </w:r>
    </w:p>
    <w:p w:rsidR="00564D51" w:rsidRDefault="00564D51">
      <w:pPr>
        <w:pStyle w:val="Textoindependiente"/>
        <w:rPr>
          <w:b/>
          <w:sz w:val="19"/>
        </w:rPr>
      </w:pPr>
    </w:p>
    <w:p w:rsidR="00564D51" w:rsidRDefault="00564D51">
      <w:pPr>
        <w:pStyle w:val="Textoindependiente"/>
        <w:rPr>
          <w:b/>
          <w:sz w:val="19"/>
        </w:rPr>
      </w:pPr>
    </w:p>
    <w:p w:rsidR="00564D51" w:rsidRDefault="00564D51">
      <w:pPr>
        <w:pStyle w:val="Textoindependiente"/>
        <w:rPr>
          <w:b/>
          <w:sz w:val="19"/>
        </w:rPr>
      </w:pPr>
    </w:p>
    <w:p w:rsidR="00564D51" w:rsidRDefault="00564D51">
      <w:pPr>
        <w:pStyle w:val="Textoindependiente"/>
        <w:rPr>
          <w:b/>
          <w:sz w:val="19"/>
        </w:rPr>
      </w:pPr>
    </w:p>
    <w:p w:rsidR="00564D51" w:rsidRDefault="00564D51">
      <w:pPr>
        <w:pStyle w:val="Textoindependiente"/>
        <w:spacing w:before="64"/>
        <w:rPr>
          <w:b/>
          <w:sz w:val="19"/>
        </w:rPr>
      </w:pPr>
    </w:p>
    <w:p w:rsidR="00564D51" w:rsidRDefault="00000000">
      <w:pPr>
        <w:pStyle w:val="Ttulo1"/>
        <w:spacing w:before="1" w:line="316" w:lineRule="auto"/>
        <w:ind w:left="154" w:right="153"/>
        <w:jc w:val="center"/>
      </w:pPr>
      <w:r>
        <w:rPr>
          <w:smallCaps/>
        </w:rPr>
        <w:t>Proyecto</w:t>
      </w:r>
      <w:r>
        <w:rPr>
          <w:smallCaps/>
          <w:spacing w:val="-10"/>
        </w:rPr>
        <w:t xml:space="preserve"> </w:t>
      </w:r>
      <w:r>
        <w:rPr>
          <w:smallCaps/>
        </w:rPr>
        <w:t>de</w:t>
      </w:r>
      <w:r>
        <w:rPr>
          <w:smallCaps/>
          <w:spacing w:val="-3"/>
        </w:rPr>
        <w:t xml:space="preserve"> </w:t>
      </w:r>
      <w:r>
        <w:rPr>
          <w:smallCaps/>
        </w:rPr>
        <w:t>ley,</w:t>
      </w:r>
      <w:r>
        <w:rPr>
          <w:smallCaps/>
          <w:spacing w:val="-12"/>
        </w:rPr>
        <w:t xml:space="preserve"> </w:t>
      </w:r>
      <w:r>
        <w:rPr>
          <w:smallCaps/>
        </w:rPr>
        <w:t>que</w:t>
      </w:r>
      <w:r>
        <w:rPr>
          <w:smallCaps/>
          <w:spacing w:val="-3"/>
        </w:rPr>
        <w:t xml:space="preserve"> </w:t>
      </w:r>
      <w:r>
        <w:rPr>
          <w:smallCaps/>
        </w:rPr>
        <w:t>modifica</w:t>
      </w:r>
      <w:r>
        <w:rPr>
          <w:smallCaps/>
          <w:spacing w:val="-12"/>
        </w:rPr>
        <w:t xml:space="preserve"> </w:t>
      </w:r>
      <w:r>
        <w:rPr>
          <w:smallCaps/>
        </w:rPr>
        <w:t>el</w:t>
      </w:r>
      <w:r>
        <w:rPr>
          <w:smallCaps/>
          <w:spacing w:val="-12"/>
        </w:rPr>
        <w:t xml:space="preserve"> </w:t>
      </w:r>
      <w:r>
        <w:rPr>
          <w:smallCaps/>
        </w:rPr>
        <w:t>Código</w:t>
      </w:r>
      <w:r>
        <w:rPr>
          <w:smallCaps/>
          <w:spacing w:val="-4"/>
        </w:rPr>
        <w:t xml:space="preserve"> </w:t>
      </w:r>
      <w:r>
        <w:rPr>
          <w:smallCaps/>
        </w:rPr>
        <w:t>Penal</w:t>
      </w:r>
      <w:r>
        <w:rPr>
          <w:smallCaps/>
          <w:spacing w:val="-12"/>
        </w:rPr>
        <w:t xml:space="preserve"> </w:t>
      </w:r>
      <w:r>
        <w:rPr>
          <w:smallCaps/>
        </w:rPr>
        <w:t>perfeccionando</w:t>
      </w:r>
      <w:r>
        <w:rPr>
          <w:smallCaps/>
          <w:spacing w:val="-3"/>
        </w:rPr>
        <w:t xml:space="preserve"> </w:t>
      </w:r>
      <w:r>
        <w:rPr>
          <w:smallCaps/>
        </w:rPr>
        <w:t>los</w:t>
      </w:r>
      <w:r>
        <w:rPr>
          <w:smallCaps/>
          <w:spacing w:val="-3"/>
        </w:rPr>
        <w:t xml:space="preserve"> </w:t>
      </w:r>
      <w:r>
        <w:rPr>
          <w:smallCaps/>
        </w:rPr>
        <w:t>delitos</w:t>
      </w:r>
      <w:r>
        <w:rPr>
          <w:smallCaps/>
          <w:spacing w:val="-4"/>
        </w:rPr>
        <w:t xml:space="preserve"> </w:t>
      </w:r>
      <w:r>
        <w:rPr>
          <w:smallCaps/>
        </w:rPr>
        <w:t>de robo por sorpresa</w:t>
      </w:r>
      <w:r>
        <w:rPr>
          <w:smallCaps/>
          <w:spacing w:val="-9"/>
        </w:rPr>
        <w:t xml:space="preserve"> </w:t>
      </w:r>
      <w:r>
        <w:rPr>
          <w:smallCaps/>
        </w:rPr>
        <w:t>y robo con violencia</w:t>
      </w:r>
      <w:r>
        <w:rPr>
          <w:smallCaps/>
          <w:spacing w:val="-1"/>
        </w:rPr>
        <w:t xml:space="preserve"> </w:t>
      </w:r>
      <w:r>
        <w:rPr>
          <w:smallCaps/>
        </w:rPr>
        <w:t>en las hipótesis que indica</w:t>
      </w:r>
    </w:p>
    <w:p w:rsidR="00564D51" w:rsidRDefault="00000000">
      <w:pPr>
        <w:pStyle w:val="Textoindependiente"/>
        <w:spacing w:before="141" w:line="278" w:lineRule="auto"/>
        <w:ind w:left="142"/>
      </w:pPr>
      <w:r>
        <w:t>Artículo</w:t>
      </w:r>
      <w:r>
        <w:rPr>
          <w:spacing w:val="-11"/>
        </w:rPr>
        <w:t xml:space="preserve"> </w:t>
      </w:r>
      <w:r>
        <w:t>único.</w:t>
      </w:r>
      <w:r>
        <w:rPr>
          <w:spacing w:val="-12"/>
        </w:rPr>
        <w:t xml:space="preserve"> </w:t>
      </w:r>
      <w:r>
        <w:t>–</w:t>
      </w:r>
      <w:r>
        <w:rPr>
          <w:spacing w:val="-9"/>
        </w:rPr>
        <w:t xml:space="preserve"> </w:t>
      </w:r>
      <w:r>
        <w:t>Introducese</w:t>
      </w:r>
      <w:r>
        <w:rPr>
          <w:spacing w:val="-11"/>
        </w:rPr>
        <w:t xml:space="preserve"> </w:t>
      </w:r>
      <w:r>
        <w:t>las</w:t>
      </w:r>
      <w:r>
        <w:rPr>
          <w:spacing w:val="-12"/>
        </w:rPr>
        <w:t xml:space="preserve"> </w:t>
      </w:r>
      <w:r>
        <w:t>siguientes</w:t>
      </w:r>
      <w:r>
        <w:rPr>
          <w:spacing w:val="-12"/>
        </w:rPr>
        <w:t xml:space="preserve"> </w:t>
      </w:r>
      <w:r>
        <w:t>modificaciones</w:t>
      </w:r>
      <w:r>
        <w:rPr>
          <w:spacing w:val="-10"/>
        </w:rPr>
        <w:t xml:space="preserve"> </w:t>
      </w:r>
      <w:r>
        <w:t>al</w:t>
      </w:r>
      <w:r>
        <w:rPr>
          <w:spacing w:val="-11"/>
        </w:rPr>
        <w:t xml:space="preserve"> </w:t>
      </w:r>
      <w:r>
        <w:t>Código</w:t>
      </w:r>
      <w:r>
        <w:rPr>
          <w:spacing w:val="-11"/>
        </w:rPr>
        <w:t xml:space="preserve"> </w:t>
      </w:r>
      <w:r>
        <w:t>Penal</w:t>
      </w:r>
      <w:r>
        <w:rPr>
          <w:spacing w:val="-10"/>
        </w:rPr>
        <w:t xml:space="preserve"> </w:t>
      </w:r>
      <w:r>
        <w:t>en</w:t>
      </w:r>
      <w:r>
        <w:rPr>
          <w:spacing w:val="-12"/>
        </w:rPr>
        <w:t xml:space="preserve"> </w:t>
      </w:r>
      <w:r>
        <w:t>los</w:t>
      </w:r>
      <w:r>
        <w:rPr>
          <w:spacing w:val="-11"/>
        </w:rPr>
        <w:t xml:space="preserve"> </w:t>
      </w:r>
      <w:r>
        <w:t xml:space="preserve">siguientes </w:t>
      </w:r>
      <w:r>
        <w:rPr>
          <w:spacing w:val="-2"/>
        </w:rPr>
        <w:t>términos:</w:t>
      </w:r>
    </w:p>
    <w:p w:rsidR="00564D51" w:rsidRDefault="00000000">
      <w:pPr>
        <w:pStyle w:val="Prrafodelista"/>
        <w:numPr>
          <w:ilvl w:val="1"/>
          <w:numId w:val="1"/>
        </w:numPr>
        <w:tabs>
          <w:tab w:val="left" w:pos="861"/>
        </w:tabs>
        <w:spacing w:before="155" w:line="278" w:lineRule="auto"/>
        <w:ind w:left="861" w:right="135"/>
        <w:rPr>
          <w:sz w:val="24"/>
        </w:rPr>
      </w:pPr>
      <w:r>
        <w:rPr>
          <w:sz w:val="24"/>
        </w:rPr>
        <w:t>Para</w:t>
      </w:r>
      <w:r>
        <w:rPr>
          <w:spacing w:val="-3"/>
          <w:sz w:val="24"/>
        </w:rPr>
        <w:t xml:space="preserve"> </w:t>
      </w:r>
      <w:r>
        <w:rPr>
          <w:sz w:val="24"/>
        </w:rPr>
        <w:t>incorporar</w:t>
      </w:r>
      <w:r>
        <w:rPr>
          <w:spacing w:val="-2"/>
          <w:sz w:val="24"/>
        </w:rPr>
        <w:t xml:space="preserve"> </w:t>
      </w:r>
      <w:r>
        <w:rPr>
          <w:sz w:val="24"/>
        </w:rPr>
        <w:t>en</w:t>
      </w:r>
      <w:r>
        <w:rPr>
          <w:spacing w:val="-1"/>
          <w:sz w:val="24"/>
        </w:rPr>
        <w:t xml:space="preserve"> </w:t>
      </w:r>
      <w:r>
        <w:rPr>
          <w:sz w:val="24"/>
        </w:rPr>
        <w:t>el</w:t>
      </w:r>
      <w:r>
        <w:rPr>
          <w:spacing w:val="-1"/>
          <w:sz w:val="24"/>
        </w:rPr>
        <w:t xml:space="preserve"> </w:t>
      </w:r>
      <w:r>
        <w:rPr>
          <w:sz w:val="24"/>
        </w:rPr>
        <w:t>inciso</w:t>
      </w:r>
      <w:r>
        <w:rPr>
          <w:spacing w:val="-1"/>
          <w:sz w:val="24"/>
        </w:rPr>
        <w:t xml:space="preserve"> </w:t>
      </w:r>
      <w:r>
        <w:rPr>
          <w:sz w:val="24"/>
        </w:rPr>
        <w:t>segundo</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436,</w:t>
      </w:r>
      <w:r>
        <w:rPr>
          <w:spacing w:val="-1"/>
          <w:sz w:val="24"/>
        </w:rPr>
        <w:t xml:space="preserve"> </w:t>
      </w:r>
      <w:r>
        <w:rPr>
          <w:sz w:val="24"/>
        </w:rPr>
        <w:t>entre</w:t>
      </w:r>
      <w:r>
        <w:rPr>
          <w:spacing w:val="-3"/>
          <w:sz w:val="24"/>
        </w:rPr>
        <w:t xml:space="preserve"> </w:t>
      </w:r>
      <w:r>
        <w:rPr>
          <w:sz w:val="24"/>
        </w:rPr>
        <w:t>la palabra</w:t>
      </w:r>
      <w:r>
        <w:rPr>
          <w:spacing w:val="-1"/>
          <w:sz w:val="24"/>
        </w:rPr>
        <w:t xml:space="preserve"> </w:t>
      </w:r>
      <w:r>
        <w:rPr>
          <w:sz w:val="24"/>
        </w:rPr>
        <w:t>“consigo”</w:t>
      </w:r>
      <w:r>
        <w:rPr>
          <w:spacing w:val="-2"/>
          <w:sz w:val="24"/>
        </w:rPr>
        <w:t xml:space="preserve"> </w:t>
      </w:r>
      <w:r>
        <w:rPr>
          <w:sz w:val="24"/>
        </w:rPr>
        <w:t>y</w:t>
      </w:r>
      <w:r>
        <w:rPr>
          <w:spacing w:val="-1"/>
          <w:sz w:val="24"/>
        </w:rPr>
        <w:t xml:space="preserve"> </w:t>
      </w:r>
      <w:r>
        <w:rPr>
          <w:sz w:val="24"/>
        </w:rPr>
        <w:t>la coma, la expresión “o en sus vehículos cuando haya personas en su interior”.</w:t>
      </w:r>
    </w:p>
    <w:p w:rsidR="00564D51" w:rsidRDefault="00000000">
      <w:pPr>
        <w:pStyle w:val="Prrafodelista"/>
        <w:numPr>
          <w:ilvl w:val="1"/>
          <w:numId w:val="1"/>
        </w:numPr>
        <w:tabs>
          <w:tab w:val="left" w:pos="861"/>
        </w:tabs>
        <w:spacing w:before="157" w:line="276" w:lineRule="auto"/>
        <w:ind w:left="861" w:right="138"/>
        <w:rPr>
          <w:sz w:val="24"/>
        </w:rPr>
      </w:pPr>
      <w:r>
        <w:rPr>
          <w:sz w:val="24"/>
        </w:rPr>
        <w:t>Para</w:t>
      </w:r>
      <w:r>
        <w:rPr>
          <w:spacing w:val="-7"/>
          <w:sz w:val="24"/>
        </w:rPr>
        <w:t xml:space="preserve"> </w:t>
      </w:r>
      <w:r>
        <w:rPr>
          <w:sz w:val="24"/>
        </w:rPr>
        <w:t>introducir</w:t>
      </w:r>
      <w:r>
        <w:rPr>
          <w:spacing w:val="-4"/>
          <w:sz w:val="24"/>
        </w:rPr>
        <w:t xml:space="preserve"> </w:t>
      </w:r>
      <w:r>
        <w:rPr>
          <w:sz w:val="24"/>
        </w:rPr>
        <w:t>en</w:t>
      </w:r>
      <w:r>
        <w:rPr>
          <w:spacing w:val="-4"/>
          <w:sz w:val="24"/>
        </w:rPr>
        <w:t xml:space="preserve"> </w:t>
      </w:r>
      <w:r>
        <w:rPr>
          <w:sz w:val="24"/>
        </w:rPr>
        <w:t>el</w:t>
      </w:r>
      <w:r>
        <w:rPr>
          <w:spacing w:val="-5"/>
          <w:sz w:val="24"/>
        </w:rPr>
        <w:t xml:space="preserve"> </w:t>
      </w:r>
      <w:r>
        <w:rPr>
          <w:sz w:val="24"/>
        </w:rPr>
        <w:t>inciso</w:t>
      </w:r>
      <w:r>
        <w:rPr>
          <w:spacing w:val="-5"/>
          <w:sz w:val="24"/>
        </w:rPr>
        <w:t xml:space="preserve"> </w:t>
      </w:r>
      <w:r>
        <w:rPr>
          <w:sz w:val="24"/>
        </w:rPr>
        <w:t>segundo</w:t>
      </w:r>
      <w:r>
        <w:rPr>
          <w:spacing w:val="-5"/>
          <w:sz w:val="24"/>
        </w:rPr>
        <w:t xml:space="preserve"> </w:t>
      </w:r>
      <w:r>
        <w:rPr>
          <w:sz w:val="24"/>
        </w:rPr>
        <w:t>del</w:t>
      </w:r>
      <w:r>
        <w:rPr>
          <w:spacing w:val="-3"/>
          <w:sz w:val="24"/>
        </w:rPr>
        <w:t xml:space="preserve"> </w:t>
      </w:r>
      <w:r>
        <w:rPr>
          <w:sz w:val="24"/>
        </w:rPr>
        <w:t>artículo</w:t>
      </w:r>
      <w:r>
        <w:rPr>
          <w:spacing w:val="-3"/>
          <w:sz w:val="24"/>
        </w:rPr>
        <w:t xml:space="preserve"> </w:t>
      </w:r>
      <w:r>
        <w:rPr>
          <w:sz w:val="24"/>
        </w:rPr>
        <w:t>436,</w:t>
      </w:r>
      <w:r>
        <w:rPr>
          <w:spacing w:val="-5"/>
          <w:sz w:val="24"/>
        </w:rPr>
        <w:t xml:space="preserve"> </w:t>
      </w:r>
      <w:r>
        <w:rPr>
          <w:sz w:val="24"/>
        </w:rPr>
        <w:t>entre</w:t>
      </w:r>
      <w:r>
        <w:rPr>
          <w:spacing w:val="-5"/>
          <w:sz w:val="24"/>
        </w:rPr>
        <w:t xml:space="preserve"> </w:t>
      </w:r>
      <w:r>
        <w:rPr>
          <w:sz w:val="24"/>
        </w:rPr>
        <w:t>la</w:t>
      </w:r>
      <w:r>
        <w:rPr>
          <w:spacing w:val="-5"/>
          <w:sz w:val="24"/>
        </w:rPr>
        <w:t xml:space="preserve"> </w:t>
      </w:r>
      <w:r>
        <w:rPr>
          <w:sz w:val="24"/>
        </w:rPr>
        <w:t>voz</w:t>
      </w:r>
      <w:r>
        <w:rPr>
          <w:spacing w:val="-4"/>
          <w:sz w:val="24"/>
        </w:rPr>
        <w:t xml:space="preserve"> </w:t>
      </w:r>
      <w:r>
        <w:rPr>
          <w:sz w:val="24"/>
        </w:rPr>
        <w:t>“agolpamiento</w:t>
      </w:r>
      <w:r>
        <w:rPr>
          <w:spacing w:val="-5"/>
          <w:sz w:val="24"/>
        </w:rPr>
        <w:t xml:space="preserve"> </w:t>
      </w:r>
      <w:r>
        <w:rPr>
          <w:sz w:val="24"/>
        </w:rPr>
        <w:t>y</w:t>
      </w:r>
      <w:r>
        <w:rPr>
          <w:spacing w:val="-5"/>
          <w:sz w:val="24"/>
        </w:rPr>
        <w:t xml:space="preserve"> </w:t>
      </w:r>
      <w:r>
        <w:rPr>
          <w:sz w:val="24"/>
        </w:rPr>
        <w:t>la conjunción “o”, la expresión “, distracción”.</w:t>
      </w:r>
    </w:p>
    <w:p w:rsidR="00564D51" w:rsidRDefault="00000000">
      <w:pPr>
        <w:pStyle w:val="Prrafodelista"/>
        <w:numPr>
          <w:ilvl w:val="1"/>
          <w:numId w:val="1"/>
        </w:numPr>
        <w:tabs>
          <w:tab w:val="left" w:pos="861"/>
        </w:tabs>
        <w:spacing w:line="276" w:lineRule="auto"/>
        <w:ind w:left="861" w:right="134"/>
        <w:rPr>
          <w:sz w:val="24"/>
        </w:rPr>
      </w:pPr>
      <w:r>
        <w:rPr>
          <w:sz w:val="24"/>
        </w:rPr>
        <w:t>Para intercalar en el inciso segundo del artículo 436, entre la expresión “confusión” y el punto aparte, la frase “o se actúe en forma sigilosa”.</w:t>
      </w:r>
    </w:p>
    <w:p w:rsidR="00564D51" w:rsidRDefault="00000000">
      <w:pPr>
        <w:pStyle w:val="Prrafodelista"/>
        <w:numPr>
          <w:ilvl w:val="1"/>
          <w:numId w:val="1"/>
        </w:numPr>
        <w:tabs>
          <w:tab w:val="left" w:pos="861"/>
        </w:tabs>
        <w:spacing w:before="160" w:line="276" w:lineRule="auto"/>
        <w:ind w:left="861" w:right="134"/>
        <w:jc w:val="both"/>
        <w:rPr>
          <w:sz w:val="24"/>
        </w:rPr>
      </w:pPr>
      <w:r>
        <w:rPr>
          <w:sz w:val="24"/>
        </w:rPr>
        <w:t>Para</w:t>
      </w:r>
      <w:r>
        <w:rPr>
          <w:spacing w:val="-15"/>
          <w:sz w:val="24"/>
        </w:rPr>
        <w:t xml:space="preserve"> </w:t>
      </w:r>
      <w:r>
        <w:rPr>
          <w:sz w:val="24"/>
        </w:rPr>
        <w:t>incorporar</w:t>
      </w:r>
      <w:r>
        <w:rPr>
          <w:spacing w:val="-15"/>
          <w:sz w:val="24"/>
        </w:rPr>
        <w:t xml:space="preserve"> </w:t>
      </w:r>
      <w:r>
        <w:rPr>
          <w:sz w:val="24"/>
        </w:rPr>
        <w:t>un</w:t>
      </w:r>
      <w:r>
        <w:rPr>
          <w:spacing w:val="-15"/>
          <w:sz w:val="24"/>
        </w:rPr>
        <w:t xml:space="preserve"> </w:t>
      </w:r>
      <w:r>
        <w:rPr>
          <w:sz w:val="24"/>
        </w:rPr>
        <w:t>inciso</w:t>
      </w:r>
      <w:r>
        <w:rPr>
          <w:spacing w:val="-14"/>
          <w:sz w:val="24"/>
        </w:rPr>
        <w:t xml:space="preserve"> </w:t>
      </w:r>
      <w:r>
        <w:rPr>
          <w:sz w:val="24"/>
        </w:rPr>
        <w:t>segundo</w:t>
      </w:r>
      <w:r>
        <w:rPr>
          <w:spacing w:val="-14"/>
          <w:sz w:val="24"/>
        </w:rPr>
        <w:t xml:space="preserve"> </w:t>
      </w:r>
      <w:r>
        <w:rPr>
          <w:sz w:val="24"/>
        </w:rPr>
        <w:t>nuevo</w:t>
      </w:r>
      <w:r>
        <w:rPr>
          <w:spacing w:val="-15"/>
          <w:sz w:val="24"/>
        </w:rPr>
        <w:t xml:space="preserve"> </w:t>
      </w:r>
      <w:r>
        <w:rPr>
          <w:sz w:val="24"/>
        </w:rPr>
        <w:t>al</w:t>
      </w:r>
      <w:r>
        <w:rPr>
          <w:spacing w:val="-13"/>
          <w:sz w:val="24"/>
        </w:rPr>
        <w:t xml:space="preserve"> </w:t>
      </w:r>
      <w:r>
        <w:rPr>
          <w:sz w:val="24"/>
        </w:rPr>
        <w:t>artículo</w:t>
      </w:r>
      <w:r>
        <w:rPr>
          <w:spacing w:val="-13"/>
          <w:sz w:val="24"/>
        </w:rPr>
        <w:t xml:space="preserve"> </w:t>
      </w:r>
      <w:r>
        <w:rPr>
          <w:sz w:val="24"/>
        </w:rPr>
        <w:t>439</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forma</w:t>
      </w:r>
      <w:r>
        <w:rPr>
          <w:spacing w:val="-15"/>
          <w:sz w:val="24"/>
        </w:rPr>
        <w:t xml:space="preserve"> </w:t>
      </w:r>
      <w:r>
        <w:rPr>
          <w:sz w:val="24"/>
        </w:rPr>
        <w:t>siguiente:</w:t>
      </w:r>
      <w:r>
        <w:rPr>
          <w:spacing w:val="-15"/>
          <w:sz w:val="24"/>
        </w:rPr>
        <w:t xml:space="preserve"> </w:t>
      </w:r>
      <w:r>
        <w:rPr>
          <w:sz w:val="24"/>
        </w:rPr>
        <w:t>“Habrá también violencia cuando esta se dirija a los objetos que porta la víctima y que producto</w:t>
      </w:r>
      <w:r>
        <w:rPr>
          <w:spacing w:val="-8"/>
          <w:sz w:val="24"/>
        </w:rPr>
        <w:t xml:space="preserve"> </w:t>
      </w:r>
      <w:r>
        <w:rPr>
          <w:sz w:val="24"/>
        </w:rPr>
        <w:t>del</w:t>
      </w:r>
      <w:r>
        <w:rPr>
          <w:spacing w:val="-5"/>
          <w:sz w:val="24"/>
        </w:rPr>
        <w:t xml:space="preserve"> </w:t>
      </w:r>
      <w:r>
        <w:rPr>
          <w:sz w:val="24"/>
        </w:rPr>
        <w:t>forcejeo</w:t>
      </w:r>
      <w:r>
        <w:rPr>
          <w:spacing w:val="-9"/>
          <w:sz w:val="24"/>
        </w:rPr>
        <w:t xml:space="preserve"> </w:t>
      </w:r>
      <w:r>
        <w:rPr>
          <w:sz w:val="24"/>
        </w:rPr>
        <w:t>se</w:t>
      </w:r>
      <w:r>
        <w:rPr>
          <w:spacing w:val="-7"/>
          <w:sz w:val="24"/>
        </w:rPr>
        <w:t xml:space="preserve"> </w:t>
      </w:r>
      <w:r>
        <w:rPr>
          <w:sz w:val="24"/>
        </w:rPr>
        <w:t>provoquen</w:t>
      </w:r>
      <w:r>
        <w:rPr>
          <w:spacing w:val="-8"/>
          <w:sz w:val="24"/>
        </w:rPr>
        <w:t xml:space="preserve"> </w:t>
      </w:r>
      <w:r>
        <w:rPr>
          <w:sz w:val="24"/>
        </w:rPr>
        <w:t>caídas</w:t>
      </w:r>
      <w:r>
        <w:rPr>
          <w:spacing w:val="-9"/>
          <w:sz w:val="24"/>
        </w:rPr>
        <w:t xml:space="preserve"> </w:t>
      </w:r>
      <w:r>
        <w:rPr>
          <w:sz w:val="24"/>
        </w:rPr>
        <w:t>o</w:t>
      </w:r>
      <w:r>
        <w:rPr>
          <w:spacing w:val="-6"/>
          <w:sz w:val="24"/>
        </w:rPr>
        <w:t xml:space="preserve"> </w:t>
      </w:r>
      <w:r>
        <w:rPr>
          <w:sz w:val="24"/>
        </w:rPr>
        <w:t>lesiones</w:t>
      </w:r>
      <w:r>
        <w:rPr>
          <w:spacing w:val="-8"/>
          <w:sz w:val="24"/>
        </w:rPr>
        <w:t xml:space="preserve"> </w:t>
      </w:r>
      <w:r>
        <w:rPr>
          <w:sz w:val="24"/>
        </w:rPr>
        <w:t>en</w:t>
      </w:r>
      <w:r>
        <w:rPr>
          <w:spacing w:val="-6"/>
          <w:sz w:val="24"/>
        </w:rPr>
        <w:t xml:space="preserve"> </w:t>
      </w:r>
      <w:r>
        <w:rPr>
          <w:sz w:val="24"/>
        </w:rPr>
        <w:t>ella,</w:t>
      </w:r>
      <w:r>
        <w:rPr>
          <w:spacing w:val="-8"/>
          <w:sz w:val="24"/>
        </w:rPr>
        <w:t xml:space="preserve"> </w:t>
      </w:r>
      <w:r>
        <w:rPr>
          <w:sz w:val="24"/>
        </w:rPr>
        <w:t>aún</w:t>
      </w:r>
      <w:r>
        <w:rPr>
          <w:spacing w:val="-6"/>
          <w:sz w:val="24"/>
        </w:rPr>
        <w:t xml:space="preserve"> </w:t>
      </w:r>
      <w:r>
        <w:rPr>
          <w:sz w:val="24"/>
        </w:rPr>
        <w:t>sin</w:t>
      </w:r>
      <w:r>
        <w:rPr>
          <w:spacing w:val="-8"/>
          <w:sz w:val="24"/>
        </w:rPr>
        <w:t xml:space="preserve"> </w:t>
      </w:r>
      <w:r>
        <w:rPr>
          <w:sz w:val="24"/>
        </w:rPr>
        <w:t>contacto</w:t>
      </w:r>
      <w:r>
        <w:rPr>
          <w:spacing w:val="-8"/>
          <w:sz w:val="24"/>
        </w:rPr>
        <w:t xml:space="preserve"> </w:t>
      </w:r>
      <w:r>
        <w:rPr>
          <w:sz w:val="24"/>
        </w:rPr>
        <w:t>directo entre el autor y la persona de la víctima”.</w:t>
      </w:r>
    </w:p>
    <w:p w:rsidR="00564D51" w:rsidRDefault="00000000">
      <w:pPr>
        <w:pStyle w:val="Prrafodelista"/>
        <w:numPr>
          <w:ilvl w:val="1"/>
          <w:numId w:val="1"/>
        </w:numPr>
        <w:tabs>
          <w:tab w:val="left" w:pos="861"/>
        </w:tabs>
        <w:spacing w:line="276" w:lineRule="auto"/>
        <w:ind w:left="861" w:right="139"/>
        <w:jc w:val="both"/>
        <w:rPr>
          <w:sz w:val="24"/>
        </w:rPr>
      </w:pPr>
      <w:r>
        <w:rPr>
          <w:sz w:val="24"/>
        </w:rPr>
        <w:t>Para</w:t>
      </w:r>
      <w:r>
        <w:rPr>
          <w:spacing w:val="-3"/>
          <w:sz w:val="24"/>
        </w:rPr>
        <w:t xml:space="preserve"> </w:t>
      </w:r>
      <w:r>
        <w:rPr>
          <w:sz w:val="24"/>
        </w:rPr>
        <w:t>introducir un</w:t>
      </w:r>
      <w:r>
        <w:rPr>
          <w:spacing w:val="-1"/>
          <w:sz w:val="24"/>
        </w:rPr>
        <w:t xml:space="preserve"> </w:t>
      </w:r>
      <w:r>
        <w:rPr>
          <w:sz w:val="24"/>
        </w:rPr>
        <w:t>inciso</w:t>
      </w:r>
      <w:r>
        <w:rPr>
          <w:spacing w:val="-1"/>
          <w:sz w:val="24"/>
        </w:rPr>
        <w:t xml:space="preserve"> </w:t>
      </w:r>
      <w:r>
        <w:rPr>
          <w:sz w:val="24"/>
        </w:rPr>
        <w:t>segundo</w:t>
      </w:r>
      <w:r>
        <w:rPr>
          <w:spacing w:val="-1"/>
          <w:sz w:val="24"/>
        </w:rPr>
        <w:t xml:space="preserve"> </w:t>
      </w:r>
      <w:r>
        <w:rPr>
          <w:sz w:val="24"/>
        </w:rPr>
        <w:t>nuevo</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449</w:t>
      </w:r>
      <w:r>
        <w:rPr>
          <w:spacing w:val="-1"/>
          <w:sz w:val="24"/>
        </w:rPr>
        <w:t xml:space="preserve"> </w:t>
      </w:r>
      <w:r>
        <w:rPr>
          <w:sz w:val="24"/>
        </w:rPr>
        <w:t>bis</w:t>
      </w:r>
      <w:r>
        <w:rPr>
          <w:spacing w:val="-1"/>
          <w:sz w:val="24"/>
        </w:rPr>
        <w:t xml:space="preserve"> </w:t>
      </w:r>
      <w:r>
        <w:rPr>
          <w:sz w:val="24"/>
        </w:rPr>
        <w:t>en la</w:t>
      </w:r>
      <w:r>
        <w:rPr>
          <w:spacing w:val="-2"/>
          <w:sz w:val="24"/>
        </w:rPr>
        <w:t xml:space="preserve"> </w:t>
      </w:r>
      <w:r>
        <w:rPr>
          <w:sz w:val="24"/>
        </w:rPr>
        <w:t>siguiente</w:t>
      </w:r>
      <w:r>
        <w:rPr>
          <w:spacing w:val="-2"/>
          <w:sz w:val="24"/>
        </w:rPr>
        <w:t xml:space="preserve"> </w:t>
      </w:r>
      <w:r>
        <w:rPr>
          <w:sz w:val="24"/>
        </w:rPr>
        <w:t>forma: “Será circunstancia agravante de responsabilidad cometer el delito utilizando un medio de transporte que facilite la huida de los autores del hecho”.</w:t>
      </w:r>
    </w:p>
    <w:p w:rsidR="00564D51" w:rsidRDefault="00564D51">
      <w:pPr>
        <w:pStyle w:val="Textoindependiente"/>
      </w:pPr>
    </w:p>
    <w:p w:rsidR="00564D51" w:rsidRDefault="00564D51">
      <w:pPr>
        <w:pStyle w:val="Textoindependiente"/>
        <w:spacing w:before="87"/>
      </w:pPr>
    </w:p>
    <w:p w:rsidR="00564D51" w:rsidRDefault="00000000">
      <w:pPr>
        <w:spacing w:line="415" w:lineRule="auto"/>
        <w:ind w:left="2994" w:right="2992"/>
        <w:jc w:val="center"/>
        <w:rPr>
          <w:b/>
          <w:sz w:val="24"/>
        </w:rPr>
      </w:pPr>
      <w:r>
        <w:rPr>
          <w:b/>
          <w:smallCaps/>
          <w:sz w:val="24"/>
        </w:rPr>
        <w:t>Andrés</w:t>
      </w:r>
      <w:r>
        <w:rPr>
          <w:b/>
          <w:smallCaps/>
          <w:spacing w:val="-12"/>
          <w:sz w:val="24"/>
        </w:rPr>
        <w:t xml:space="preserve"> </w:t>
      </w:r>
      <w:r>
        <w:rPr>
          <w:b/>
          <w:smallCaps/>
          <w:sz w:val="24"/>
        </w:rPr>
        <w:t>Longton</w:t>
      </w:r>
      <w:r>
        <w:rPr>
          <w:b/>
          <w:smallCaps/>
          <w:spacing w:val="-12"/>
          <w:sz w:val="24"/>
        </w:rPr>
        <w:t xml:space="preserve"> </w:t>
      </w:r>
      <w:r>
        <w:rPr>
          <w:b/>
          <w:smallCaps/>
          <w:sz w:val="24"/>
        </w:rPr>
        <w:t xml:space="preserve">H. </w:t>
      </w:r>
      <w:r>
        <w:rPr>
          <w:b/>
          <w:smallCaps/>
          <w:spacing w:val="-2"/>
          <w:sz w:val="24"/>
        </w:rPr>
        <w:t>Diputado</w:t>
      </w:r>
    </w:p>
    <w:sectPr w:rsidR="00564D51">
      <w:pgSz w:w="12240" w:h="15840"/>
      <w:pgMar w:top="1340" w:right="1560" w:bottom="1200" w:left="156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60FD" w:rsidRDefault="004960FD">
      <w:r>
        <w:separator/>
      </w:r>
    </w:p>
  </w:endnote>
  <w:endnote w:type="continuationSeparator" w:id="0">
    <w:p w:rsidR="004960FD" w:rsidRDefault="0049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4D51" w:rsidRDefault="00000000">
    <w:pPr>
      <w:pStyle w:val="Textoindependiente"/>
      <w:spacing w:line="14" w:lineRule="auto"/>
      <w:rPr>
        <w:sz w:val="20"/>
      </w:rPr>
    </w:pPr>
    <w:r>
      <w:rPr>
        <w:noProof/>
      </w:rPr>
      <mc:AlternateContent>
        <mc:Choice Requires="wps">
          <w:drawing>
            <wp:anchor distT="0" distB="0" distL="0" distR="0" simplePos="0" relativeHeight="487529472" behindDoc="1" locked="0" layoutInCell="1" allowOverlap="1">
              <wp:simplePos x="0" y="0"/>
              <wp:positionH relativeFrom="page">
                <wp:posOffset>3813683</wp:posOffset>
              </wp:positionH>
              <wp:positionV relativeFrom="page">
                <wp:posOffset>9283395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564D51"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0.3pt;margin-top:731pt;width:12.6pt;height:13.05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IYBIN8AAAAN&#10;AQAADwAAAGRycy9kb3ducmV2LnhtbEyPwU7DMBBE70j8g7VI3KjTCKIQ4lQVghMSIg0Hjk68TazG&#10;6xC7bfh7tic47szT7Ey5WdwoTjgH60nBepWAQOq8sdQr+Gxe73IQIWoyevSECn4wwKa6vip1YfyZ&#10;ajztYi84hEKhFQwxToWUoRvQ6bDyExJ7ez87Hfmce2lmfeZwN8o0STLptCX+MOgJnwfsDrujU7D9&#10;ovrFfr+3H/W+tk3zmNBbdlDq9mbZPoGIuMQ/GC71uTpU3Kn1RzJBjAoyTmeUjfss5VWMZOkDr2kv&#10;Up6vQVal/L+i+gUAAP//AwBQSwECLQAUAAYACAAAACEAtoM4kv4AAADhAQAAEwAAAAAAAAAAAAAA&#10;AAAAAAAAW0NvbnRlbnRfVHlwZXNdLnhtbFBLAQItABQABgAIAAAAIQA4/SH/1gAAAJQBAAALAAAA&#10;AAAAAAAAAAAAAC8BAABfcmVscy8ucmVsc1BLAQItABQABgAIAAAAIQAxUkXUkQEAABoDAAAOAAAA&#10;AAAAAAAAAAAAAC4CAABkcnMvZTJvRG9jLnhtbFBLAQItABQABgAIAAAAIQD4hgEg3wAAAA0BAAAP&#10;AAAAAAAAAAAAAAAAAOsDAABkcnMvZG93bnJldi54bWxQSwUGAAAAAAQABADzAAAA9wQAAAAA&#10;" filled="f" stroked="f">
              <v:textbox inset="0,0,0,0">
                <w:txbxContent>
                  <w:p w:rsidR="00564D51"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60FD" w:rsidRDefault="004960FD">
      <w:r>
        <w:separator/>
      </w:r>
    </w:p>
  </w:footnote>
  <w:footnote w:type="continuationSeparator" w:id="0">
    <w:p w:rsidR="004960FD" w:rsidRDefault="00496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E414A"/>
    <w:multiLevelType w:val="hybridMultilevel"/>
    <w:tmpl w:val="0CF0BBEE"/>
    <w:lvl w:ilvl="0" w:tplc="427E71D4">
      <w:start w:val="1"/>
      <w:numFmt w:val="upperRoman"/>
      <w:lvlText w:val="%1."/>
      <w:lvlJc w:val="left"/>
      <w:pPr>
        <w:ind w:left="1222" w:hanging="720"/>
        <w:jc w:val="left"/>
      </w:pPr>
      <w:rPr>
        <w:rFonts w:ascii="Times New Roman" w:eastAsia="Times New Roman" w:hAnsi="Times New Roman" w:cs="Times New Roman" w:hint="default"/>
        <w:b/>
        <w:bCs/>
        <w:i w:val="0"/>
        <w:iCs w:val="0"/>
        <w:spacing w:val="0"/>
        <w:w w:val="100"/>
        <w:sz w:val="24"/>
        <w:szCs w:val="24"/>
        <w:lang w:val="es-ES" w:eastAsia="en-US" w:bidi="ar-SA"/>
      </w:rPr>
    </w:lvl>
    <w:lvl w:ilvl="1" w:tplc="352AFFBA">
      <w:start w:val="1"/>
      <w:numFmt w:val="decimal"/>
      <w:lvlText w:val="%2."/>
      <w:lvlJc w:val="left"/>
      <w:pPr>
        <w:ind w:left="862"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1062E18A">
      <w:numFmt w:val="bullet"/>
      <w:lvlText w:val="•"/>
      <w:lvlJc w:val="left"/>
      <w:pPr>
        <w:ind w:left="2097" w:hanging="360"/>
      </w:pPr>
      <w:rPr>
        <w:rFonts w:hint="default"/>
        <w:lang w:val="es-ES" w:eastAsia="en-US" w:bidi="ar-SA"/>
      </w:rPr>
    </w:lvl>
    <w:lvl w:ilvl="3" w:tplc="1E18DABC">
      <w:numFmt w:val="bullet"/>
      <w:lvlText w:val="•"/>
      <w:lvlJc w:val="left"/>
      <w:pPr>
        <w:ind w:left="2975" w:hanging="360"/>
      </w:pPr>
      <w:rPr>
        <w:rFonts w:hint="default"/>
        <w:lang w:val="es-ES" w:eastAsia="en-US" w:bidi="ar-SA"/>
      </w:rPr>
    </w:lvl>
    <w:lvl w:ilvl="4" w:tplc="1CC870F8">
      <w:numFmt w:val="bullet"/>
      <w:lvlText w:val="•"/>
      <w:lvlJc w:val="left"/>
      <w:pPr>
        <w:ind w:left="3853" w:hanging="360"/>
      </w:pPr>
      <w:rPr>
        <w:rFonts w:hint="default"/>
        <w:lang w:val="es-ES" w:eastAsia="en-US" w:bidi="ar-SA"/>
      </w:rPr>
    </w:lvl>
    <w:lvl w:ilvl="5" w:tplc="5FDC15FC">
      <w:numFmt w:val="bullet"/>
      <w:lvlText w:val="•"/>
      <w:lvlJc w:val="left"/>
      <w:pPr>
        <w:ind w:left="4731" w:hanging="360"/>
      </w:pPr>
      <w:rPr>
        <w:rFonts w:hint="default"/>
        <w:lang w:val="es-ES" w:eastAsia="en-US" w:bidi="ar-SA"/>
      </w:rPr>
    </w:lvl>
    <w:lvl w:ilvl="6" w:tplc="C06C702E">
      <w:numFmt w:val="bullet"/>
      <w:lvlText w:val="•"/>
      <w:lvlJc w:val="left"/>
      <w:pPr>
        <w:ind w:left="5608" w:hanging="360"/>
      </w:pPr>
      <w:rPr>
        <w:rFonts w:hint="default"/>
        <w:lang w:val="es-ES" w:eastAsia="en-US" w:bidi="ar-SA"/>
      </w:rPr>
    </w:lvl>
    <w:lvl w:ilvl="7" w:tplc="FA2047D2">
      <w:numFmt w:val="bullet"/>
      <w:lvlText w:val="•"/>
      <w:lvlJc w:val="left"/>
      <w:pPr>
        <w:ind w:left="6486" w:hanging="360"/>
      </w:pPr>
      <w:rPr>
        <w:rFonts w:hint="default"/>
        <w:lang w:val="es-ES" w:eastAsia="en-US" w:bidi="ar-SA"/>
      </w:rPr>
    </w:lvl>
    <w:lvl w:ilvl="8" w:tplc="C5FE3EE6">
      <w:numFmt w:val="bullet"/>
      <w:lvlText w:val="•"/>
      <w:lvlJc w:val="left"/>
      <w:pPr>
        <w:ind w:left="7364" w:hanging="360"/>
      </w:pPr>
      <w:rPr>
        <w:rFonts w:hint="default"/>
        <w:lang w:val="es-ES" w:eastAsia="en-US" w:bidi="ar-SA"/>
      </w:rPr>
    </w:lvl>
  </w:abstractNum>
  <w:num w:numId="1" w16cid:durableId="191928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51"/>
    <w:rsid w:val="00063330"/>
    <w:rsid w:val="004960FD"/>
    <w:rsid w:val="00564D51"/>
    <w:rsid w:val="005D73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2CC03-8B22-4F87-8A7E-A217CFDE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2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59"/>
      <w:ind w:left="8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mol.com/noticias/Nacional/2023/11/24/1113846/encuesta-victimizacion-2023-enusc-" TargetMode="External"/><Relationship Id="rId3" Type="http://schemas.openxmlformats.org/officeDocument/2006/relationships/settings" Target="settings.xml"/><Relationship Id="rId7" Type="http://schemas.openxmlformats.org/officeDocument/2006/relationships/hyperlink" Target="https://stop.carabineros.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5291</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Urquizar</dc:creator>
  <cp:lastModifiedBy>Guillermo Diaz Vallejos</cp:lastModifiedBy>
  <cp:revision>1</cp:revision>
  <dcterms:created xsi:type="dcterms:W3CDTF">2024-05-07T15:03:00Z</dcterms:created>
  <dcterms:modified xsi:type="dcterms:W3CDTF">2024-05-13T21:37:00Z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para Microsoft 365</vt:lpwstr>
  </property>
  <property fmtid="{D5CDD505-2E9C-101B-9397-08002B2CF9AE}" pid="4" name="LastSaved">
    <vt:filetime>2024-05-07T00:00:00Z</vt:filetime>
  </property>
  <property fmtid="{D5CDD505-2E9C-101B-9397-08002B2CF9AE}" pid="5" name="Producer">
    <vt:lpwstr>Microsoft® Word para Microsoft 365</vt:lpwstr>
  </property>
</Properties>
</file>